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58F7D91" w:rsidR="006305D7" w:rsidRPr="001B1519" w:rsidRDefault="006305D7" w:rsidP="00BC094D">
      <w:pPr>
        <w:pStyle w:val="NormalWeb"/>
        <w:spacing w:before="0" w:beforeAutospacing="0" w:after="0" w:afterAutospacing="0"/>
        <w:contextualSpacing/>
        <w:outlineLvl w:val="0"/>
        <w:rPr>
          <w:rFonts w:asciiTheme="minorHAnsi" w:hAnsiTheme="minorHAnsi" w:cstheme="minorHAnsi"/>
        </w:rPr>
      </w:pPr>
      <w:r w:rsidRPr="001B1519">
        <w:rPr>
          <w:rFonts w:asciiTheme="minorHAnsi" w:hAnsiTheme="minorHAnsi" w:cstheme="minorHAnsi"/>
          <w:b/>
          <w:bCs/>
        </w:rPr>
        <w:t>TITLE:</w:t>
      </w:r>
      <w:r w:rsidR="00B55512">
        <w:rPr>
          <w:rFonts w:asciiTheme="minorHAnsi" w:hAnsiTheme="minorHAnsi" w:cstheme="minorHAnsi"/>
        </w:rPr>
        <w:t xml:space="preserve"> </w:t>
      </w:r>
    </w:p>
    <w:p w14:paraId="2E300B21" w14:textId="11B13B88" w:rsidR="007A4DD6" w:rsidRDefault="00437B6B" w:rsidP="00BC094D">
      <w:pPr>
        <w:contextualSpacing/>
        <w:outlineLvl w:val="0"/>
        <w:rPr>
          <w:rFonts w:asciiTheme="minorHAnsi" w:hAnsiTheme="minorHAnsi" w:cstheme="minorHAnsi"/>
          <w:bCs/>
        </w:rPr>
      </w:pPr>
      <w:r>
        <w:t xml:space="preserve">Planarian </w:t>
      </w:r>
      <w:r w:rsidR="00B55512">
        <w:t>Scrunching as a Quantitative Behavioral Readout for Noxious Stimuli Sensing</w:t>
      </w:r>
      <w:r w:rsidR="00B55512" w:rsidRPr="00297C12" w:rsidDel="00437B6B">
        <w:rPr>
          <w:rFonts w:asciiTheme="minorHAnsi" w:hAnsiTheme="minorHAnsi" w:cstheme="minorHAnsi"/>
          <w:bCs/>
        </w:rPr>
        <w:t xml:space="preserve"> </w:t>
      </w:r>
    </w:p>
    <w:p w14:paraId="06DB791A" w14:textId="77777777" w:rsidR="00510A21" w:rsidRDefault="00510A21" w:rsidP="00BC094D">
      <w:pPr>
        <w:contextualSpacing/>
        <w:rPr>
          <w:rFonts w:asciiTheme="minorHAnsi" w:hAnsiTheme="minorHAnsi" w:cstheme="minorHAnsi"/>
          <w:b/>
          <w:bCs/>
        </w:rPr>
      </w:pPr>
    </w:p>
    <w:p w14:paraId="3D080DA3" w14:textId="740DB2C7" w:rsidR="006305D7" w:rsidRPr="001B1519" w:rsidRDefault="006305D7" w:rsidP="00BC094D">
      <w:pPr>
        <w:contextualSpacing/>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E358C3A" w14:textId="16E945B8" w:rsidR="00085424" w:rsidRPr="000A6ABD" w:rsidRDefault="00085424" w:rsidP="00BC094D">
      <w:pPr>
        <w:contextualSpacing/>
        <w:outlineLvl w:val="0"/>
        <w:rPr>
          <w:vertAlign w:val="superscript"/>
        </w:rPr>
      </w:pPr>
      <w:r>
        <w:t>Ziad Sabry</w:t>
      </w:r>
      <w:r w:rsidRPr="000A6ABD">
        <w:rPr>
          <w:vertAlign w:val="superscript"/>
        </w:rPr>
        <w:t>1</w:t>
      </w:r>
      <w:r w:rsidRPr="000A6ABD">
        <w:t xml:space="preserve">, </w:t>
      </w:r>
      <w:r w:rsidR="004B10B8">
        <w:t>Christina Rabeler</w:t>
      </w:r>
      <w:r w:rsidR="004B10B8" w:rsidRPr="000A6ABD">
        <w:rPr>
          <w:vertAlign w:val="superscript"/>
        </w:rPr>
        <w:t>1</w:t>
      </w:r>
      <w:r w:rsidR="004B10B8">
        <w:t xml:space="preserve">, </w:t>
      </w:r>
      <w:r>
        <w:t>Danielle Ireland</w:t>
      </w:r>
      <w:r w:rsidRPr="000A6ABD">
        <w:rPr>
          <w:vertAlign w:val="superscript"/>
        </w:rPr>
        <w:t>1</w:t>
      </w:r>
      <w:r w:rsidRPr="000A6ABD">
        <w:t xml:space="preserve">, </w:t>
      </w:r>
      <w:r w:rsidR="004B10B8">
        <w:t>Kevin Bayingana</w:t>
      </w:r>
      <w:r w:rsidR="004B10B8" w:rsidRPr="000A6ABD">
        <w:rPr>
          <w:vertAlign w:val="superscript"/>
        </w:rPr>
        <w:t>1</w:t>
      </w:r>
      <w:r w:rsidR="004B10B8" w:rsidRPr="000A6ABD">
        <w:t xml:space="preserve">, </w:t>
      </w:r>
      <w:r w:rsidRPr="000A6ABD">
        <w:t>Eva-Maria S. Collins</w:t>
      </w:r>
      <w:r w:rsidRPr="000A6ABD">
        <w:rPr>
          <w:vertAlign w:val="superscript"/>
        </w:rPr>
        <w:t>1,2</w:t>
      </w:r>
    </w:p>
    <w:p w14:paraId="17518688" w14:textId="77777777" w:rsidR="00085424" w:rsidRPr="000A6ABD" w:rsidRDefault="00085424" w:rsidP="00BC094D">
      <w:pPr>
        <w:contextualSpacing/>
        <w:rPr>
          <w:vertAlign w:val="superscript"/>
        </w:rPr>
      </w:pPr>
    </w:p>
    <w:p w14:paraId="2DA2D3D1" w14:textId="77777777" w:rsidR="00085424" w:rsidRPr="000A6ABD" w:rsidRDefault="00085424" w:rsidP="00BC094D">
      <w:pPr>
        <w:contextualSpacing/>
        <w:outlineLvl w:val="0"/>
        <w:rPr>
          <w:rFonts w:asciiTheme="minorHAnsi" w:hAnsiTheme="minorHAnsi" w:cstheme="minorHAnsi"/>
          <w:bCs/>
          <w:color w:val="auto"/>
        </w:rPr>
      </w:pPr>
      <w:r w:rsidRPr="000A6ABD">
        <w:rPr>
          <w:vertAlign w:val="superscript"/>
        </w:rPr>
        <w:t>1</w:t>
      </w:r>
      <w:r>
        <w:rPr>
          <w:rFonts w:asciiTheme="minorHAnsi" w:hAnsiTheme="minorHAnsi" w:cstheme="minorHAnsi"/>
          <w:bCs/>
          <w:color w:val="auto"/>
        </w:rPr>
        <w:t>Biology Department, Swarthmore College</w:t>
      </w:r>
      <w:r w:rsidRPr="000A6ABD">
        <w:rPr>
          <w:rFonts w:asciiTheme="minorHAnsi" w:hAnsiTheme="minorHAnsi" w:cstheme="minorHAnsi"/>
          <w:bCs/>
          <w:color w:val="auto"/>
        </w:rPr>
        <w:t xml:space="preserve">, </w:t>
      </w:r>
      <w:r>
        <w:rPr>
          <w:rFonts w:asciiTheme="minorHAnsi" w:hAnsiTheme="minorHAnsi" w:cstheme="minorHAnsi"/>
          <w:bCs/>
          <w:color w:val="auto"/>
        </w:rPr>
        <w:t>Swarthmore, PA, USA</w:t>
      </w:r>
    </w:p>
    <w:p w14:paraId="5AA4CC8B" w14:textId="77777777" w:rsidR="00085424" w:rsidRDefault="00085424" w:rsidP="00BC094D">
      <w:pPr>
        <w:contextualSpacing/>
        <w:rPr>
          <w:rFonts w:asciiTheme="minorHAnsi" w:hAnsiTheme="minorHAnsi" w:cstheme="minorHAnsi"/>
          <w:bCs/>
          <w:color w:val="auto"/>
        </w:rPr>
      </w:pPr>
      <w:r w:rsidRPr="000A6ABD">
        <w:rPr>
          <w:vertAlign w:val="superscript"/>
        </w:rPr>
        <w:t>2</w:t>
      </w:r>
      <w:r w:rsidRPr="000A6ABD">
        <w:rPr>
          <w:rFonts w:asciiTheme="minorHAnsi" w:hAnsiTheme="minorHAnsi" w:cstheme="minorHAnsi"/>
          <w:bCs/>
          <w:color w:val="auto"/>
        </w:rPr>
        <w:t>Physics Department, UC San Diego, La Jolla, CA, USA</w:t>
      </w:r>
    </w:p>
    <w:p w14:paraId="7F47E59B" w14:textId="591F9687" w:rsidR="00085424" w:rsidRDefault="00085424" w:rsidP="00BC094D">
      <w:pPr>
        <w:contextualSpacing/>
        <w:rPr>
          <w:rFonts w:asciiTheme="minorHAnsi" w:hAnsiTheme="minorHAnsi" w:cstheme="minorHAnsi"/>
          <w:bCs/>
          <w:color w:val="auto"/>
        </w:rPr>
      </w:pPr>
    </w:p>
    <w:p w14:paraId="08393B8C" w14:textId="208841CB" w:rsidR="00D443DE" w:rsidRDefault="00085424" w:rsidP="00BC094D">
      <w:pPr>
        <w:contextualSpacing/>
        <w:rPr>
          <w:rFonts w:asciiTheme="minorHAnsi" w:hAnsiTheme="minorHAnsi" w:cstheme="minorHAnsi"/>
          <w:bCs/>
          <w:color w:val="auto"/>
        </w:rPr>
      </w:pPr>
      <w:r w:rsidRPr="00085424">
        <w:rPr>
          <w:rFonts w:asciiTheme="minorHAnsi" w:hAnsiTheme="minorHAnsi" w:cstheme="minorHAnsi"/>
          <w:bCs/>
          <w:color w:val="auto"/>
        </w:rPr>
        <w:t>Email addresses of co-authors:</w:t>
      </w:r>
    </w:p>
    <w:p w14:paraId="044067D8" w14:textId="46241CC0" w:rsidR="00085424" w:rsidRPr="00065440" w:rsidRDefault="00D443DE" w:rsidP="00BC094D">
      <w:pPr>
        <w:contextualSpacing/>
        <w:outlineLvl w:val="0"/>
        <w:rPr>
          <w:rStyle w:val="Hyperlink"/>
          <w:rFonts w:asciiTheme="minorHAnsi" w:hAnsiTheme="minorHAnsi" w:cstheme="minorHAnsi"/>
          <w:lang w:val="de-DE"/>
        </w:rPr>
      </w:pPr>
      <w:r w:rsidRPr="00065440">
        <w:rPr>
          <w:rFonts w:asciiTheme="minorHAnsi" w:hAnsiTheme="minorHAnsi" w:cstheme="minorHAnsi"/>
          <w:lang w:val="de-DE"/>
        </w:rPr>
        <w:t xml:space="preserve">Ziad Sabry </w:t>
      </w:r>
      <w:r w:rsidR="00BC094D" w:rsidRPr="00BC094D">
        <w:rPr>
          <w:rFonts w:asciiTheme="minorHAnsi" w:hAnsiTheme="minorHAnsi" w:cstheme="minorHAnsi"/>
          <w:lang w:val="de-DE"/>
        </w:rPr>
        <w:t>(</w:t>
      </w:r>
      <w:hyperlink r:id="rId8" w:history="1">
        <w:r w:rsidRPr="00065440">
          <w:rPr>
            <w:rStyle w:val="Hyperlink"/>
            <w:rFonts w:asciiTheme="minorHAnsi" w:hAnsiTheme="minorHAnsi" w:cstheme="minorHAnsi"/>
            <w:lang w:val="de-DE"/>
          </w:rPr>
          <w:t>zsabry1@swarthmore.edu</w:t>
        </w:r>
      </w:hyperlink>
      <w:r w:rsidR="00BC094D" w:rsidRPr="00BC094D">
        <w:rPr>
          <w:rFonts w:asciiTheme="minorHAnsi" w:hAnsiTheme="minorHAnsi" w:cstheme="minorHAnsi"/>
          <w:lang w:val="de-DE"/>
        </w:rPr>
        <w:t>)</w:t>
      </w:r>
    </w:p>
    <w:p w14:paraId="35DC78C0" w14:textId="46804A6A" w:rsidR="00085424" w:rsidRDefault="00D443DE" w:rsidP="00BC094D">
      <w:pPr>
        <w:contextualSpacing/>
        <w:outlineLvl w:val="0"/>
        <w:rPr>
          <w:rStyle w:val="Hyperlink"/>
          <w:rFonts w:asciiTheme="minorHAnsi" w:hAnsiTheme="minorHAnsi" w:cstheme="minorHAnsi"/>
        </w:rPr>
      </w:pPr>
      <w:r>
        <w:t xml:space="preserve">Kevin </w:t>
      </w:r>
      <w:proofErr w:type="spellStart"/>
      <w:r>
        <w:t>Bayingana</w:t>
      </w:r>
      <w:proofErr w:type="spellEnd"/>
      <w:r>
        <w:t xml:space="preserve"> </w:t>
      </w:r>
      <w:r w:rsidR="00BC094D" w:rsidRPr="00BC094D">
        <w:t>(</w:t>
      </w:r>
      <w:hyperlink r:id="rId9" w:history="1">
        <w:r w:rsidRPr="00AA5504">
          <w:rPr>
            <w:rStyle w:val="Hyperlink"/>
            <w:rFonts w:asciiTheme="minorHAnsi" w:hAnsiTheme="minorHAnsi" w:cstheme="minorHAnsi"/>
          </w:rPr>
          <w:t>kbaying1@swarthmore.edu</w:t>
        </w:r>
      </w:hyperlink>
      <w:r w:rsidR="00BC094D" w:rsidRPr="00BC094D">
        <w:rPr>
          <w:rStyle w:val="Hyperlink"/>
          <w:rFonts w:asciiTheme="minorHAnsi" w:hAnsiTheme="minorHAnsi" w:cstheme="minorHAnsi"/>
        </w:rPr>
        <w:t>)</w:t>
      </w:r>
    </w:p>
    <w:p w14:paraId="661128D3" w14:textId="00474894" w:rsidR="00085424" w:rsidRPr="00065440" w:rsidRDefault="00D443DE" w:rsidP="00BC094D">
      <w:pPr>
        <w:contextualSpacing/>
        <w:outlineLvl w:val="0"/>
        <w:rPr>
          <w:rFonts w:asciiTheme="minorHAnsi" w:hAnsiTheme="minorHAnsi" w:cstheme="minorHAnsi"/>
          <w:lang w:val="de-DE"/>
        </w:rPr>
      </w:pPr>
      <w:r w:rsidRPr="00065440">
        <w:rPr>
          <w:rFonts w:asciiTheme="minorHAnsi" w:hAnsiTheme="minorHAnsi" w:cstheme="minorHAnsi"/>
          <w:lang w:val="de-DE"/>
        </w:rPr>
        <w:t xml:space="preserve">Danielle Ireland </w:t>
      </w:r>
      <w:r w:rsidR="00BC094D" w:rsidRPr="00BC094D">
        <w:rPr>
          <w:rFonts w:asciiTheme="minorHAnsi" w:hAnsiTheme="minorHAnsi" w:cstheme="minorHAnsi"/>
          <w:lang w:val="de-DE"/>
        </w:rPr>
        <w:t>(</w:t>
      </w:r>
      <w:hyperlink r:id="rId10" w:history="1">
        <w:r w:rsidRPr="00065440">
          <w:rPr>
            <w:rStyle w:val="Hyperlink"/>
            <w:rFonts w:asciiTheme="minorHAnsi" w:hAnsiTheme="minorHAnsi" w:cstheme="minorHAnsi"/>
            <w:lang w:val="de-DE"/>
          </w:rPr>
          <w:t>dhagstr1@swarthmore.edu</w:t>
        </w:r>
      </w:hyperlink>
      <w:r w:rsidR="00BC094D" w:rsidRPr="00BC094D">
        <w:rPr>
          <w:rFonts w:asciiTheme="minorHAnsi" w:hAnsiTheme="minorHAnsi" w:cstheme="minorHAnsi"/>
          <w:lang w:val="de-DE"/>
        </w:rPr>
        <w:t>)</w:t>
      </w:r>
    </w:p>
    <w:p w14:paraId="0155071D" w14:textId="314503DB" w:rsidR="009768A5" w:rsidRDefault="009768A5" w:rsidP="00BC094D">
      <w:pPr>
        <w:contextualSpacing/>
        <w:outlineLvl w:val="0"/>
        <w:rPr>
          <w:rFonts w:asciiTheme="minorHAnsi" w:hAnsiTheme="minorHAnsi" w:cstheme="minorHAnsi"/>
        </w:rPr>
      </w:pPr>
      <w:r>
        <w:rPr>
          <w:rFonts w:asciiTheme="minorHAnsi" w:hAnsiTheme="minorHAnsi" w:cstheme="minorHAnsi"/>
        </w:rPr>
        <w:t xml:space="preserve">Christina </w:t>
      </w:r>
      <w:proofErr w:type="spellStart"/>
      <w:r>
        <w:rPr>
          <w:rFonts w:asciiTheme="minorHAnsi" w:hAnsiTheme="minorHAnsi" w:cstheme="minorHAnsi"/>
        </w:rPr>
        <w:t>Rabeler</w:t>
      </w:r>
      <w:proofErr w:type="spellEnd"/>
      <w:r>
        <w:rPr>
          <w:rFonts w:asciiTheme="minorHAnsi" w:hAnsiTheme="minorHAnsi" w:cstheme="minorHAnsi"/>
        </w:rPr>
        <w:t xml:space="preserve"> </w:t>
      </w:r>
      <w:r w:rsidR="00BC094D" w:rsidRPr="00BC094D">
        <w:rPr>
          <w:rFonts w:asciiTheme="minorHAnsi" w:hAnsiTheme="minorHAnsi" w:cstheme="minorHAnsi"/>
        </w:rPr>
        <w:t>(</w:t>
      </w:r>
      <w:hyperlink r:id="rId11" w:history="1">
        <w:r w:rsidRPr="009768A5">
          <w:rPr>
            <w:rStyle w:val="Hyperlink"/>
            <w:rFonts w:asciiTheme="minorHAnsi" w:hAnsiTheme="minorHAnsi" w:cstheme="minorHAnsi"/>
          </w:rPr>
          <w:t>crabele1</w:t>
        </w:r>
        <w:r w:rsidRPr="00AA5504">
          <w:rPr>
            <w:rStyle w:val="Hyperlink"/>
            <w:rFonts w:asciiTheme="minorHAnsi" w:hAnsiTheme="minorHAnsi" w:cstheme="minorHAnsi"/>
          </w:rPr>
          <w:t>@swarthmore.edu</w:t>
        </w:r>
      </w:hyperlink>
      <w:r w:rsidR="00BC094D" w:rsidRPr="00BC094D">
        <w:rPr>
          <w:rFonts w:asciiTheme="minorHAnsi" w:hAnsiTheme="minorHAnsi" w:cstheme="minorHAnsi"/>
        </w:rPr>
        <w:t>)</w:t>
      </w:r>
    </w:p>
    <w:p w14:paraId="20AC2237" w14:textId="7D0DA6B6" w:rsidR="00085424" w:rsidRDefault="00085424" w:rsidP="00BC094D">
      <w:pPr>
        <w:contextualSpacing/>
        <w:rPr>
          <w:rFonts w:asciiTheme="minorHAnsi" w:hAnsiTheme="minorHAnsi" w:cstheme="minorHAnsi"/>
        </w:rPr>
      </w:pPr>
    </w:p>
    <w:p w14:paraId="4711C3C8" w14:textId="5B7F201F" w:rsidR="00D443DE" w:rsidRPr="00085424" w:rsidRDefault="00085424" w:rsidP="00BC094D">
      <w:pPr>
        <w:contextualSpacing/>
        <w:rPr>
          <w:rStyle w:val="Hyperlink"/>
          <w:rFonts w:asciiTheme="minorHAnsi" w:hAnsiTheme="minorHAnsi" w:cstheme="minorHAnsi"/>
          <w:bCs/>
          <w:color w:val="auto"/>
          <w:u w:val="none"/>
        </w:rPr>
      </w:pPr>
      <w:r>
        <w:rPr>
          <w:rFonts w:asciiTheme="minorHAnsi" w:hAnsiTheme="minorHAnsi" w:cstheme="minorHAnsi"/>
          <w:bCs/>
          <w:color w:val="auto"/>
        </w:rPr>
        <w:t xml:space="preserve">Corresponding </w:t>
      </w:r>
      <w:r w:rsidRPr="00085424">
        <w:rPr>
          <w:rFonts w:asciiTheme="minorHAnsi" w:hAnsiTheme="minorHAnsi" w:cstheme="minorHAnsi"/>
          <w:bCs/>
          <w:color w:val="auto"/>
        </w:rPr>
        <w:t>author:</w:t>
      </w:r>
    </w:p>
    <w:p w14:paraId="3B582701" w14:textId="225BCAA4" w:rsidR="00085424" w:rsidRDefault="00D443DE" w:rsidP="00BC094D">
      <w:pPr>
        <w:contextualSpacing/>
        <w:outlineLvl w:val="0"/>
        <w:rPr>
          <w:rFonts w:asciiTheme="minorHAnsi" w:hAnsiTheme="minorHAnsi" w:cstheme="minorHAnsi"/>
          <w:bCs/>
          <w:color w:val="auto"/>
        </w:rPr>
      </w:pPr>
      <w:r>
        <w:t xml:space="preserve">Eva-Maria S. Collins </w:t>
      </w:r>
      <w:r w:rsidR="00BC094D" w:rsidRPr="00BC094D">
        <w:t>(</w:t>
      </w:r>
      <w:hyperlink r:id="rId12" w:history="1">
        <w:r w:rsidRPr="00AA5504">
          <w:rPr>
            <w:rStyle w:val="Hyperlink"/>
            <w:rFonts w:asciiTheme="minorHAnsi" w:hAnsiTheme="minorHAnsi" w:cstheme="minorHAnsi"/>
          </w:rPr>
          <w:t>ecollin3@swarthmore.edu</w:t>
        </w:r>
      </w:hyperlink>
      <w:r w:rsidR="00BC094D" w:rsidRPr="00BC094D">
        <w:rPr>
          <w:rStyle w:val="Hyperlink"/>
          <w:rFonts w:asciiTheme="minorHAnsi" w:hAnsiTheme="minorHAnsi" w:cstheme="minorHAnsi"/>
        </w:rPr>
        <w:t>)</w:t>
      </w:r>
    </w:p>
    <w:p w14:paraId="60FCB589" w14:textId="42D11221" w:rsidR="00D04A95" w:rsidRPr="001B1519" w:rsidRDefault="00D04A95" w:rsidP="00BC094D">
      <w:pPr>
        <w:contextualSpacing/>
        <w:rPr>
          <w:rFonts w:asciiTheme="minorHAnsi" w:hAnsiTheme="minorHAnsi" w:cstheme="minorHAnsi"/>
          <w:bCs/>
          <w:color w:val="808080" w:themeColor="background1" w:themeShade="80"/>
        </w:rPr>
      </w:pPr>
    </w:p>
    <w:p w14:paraId="71B79AC9" w14:textId="463D1A30" w:rsidR="006305D7" w:rsidRPr="001B1519" w:rsidRDefault="006305D7" w:rsidP="00BC094D">
      <w:pPr>
        <w:pStyle w:val="NormalWeb"/>
        <w:spacing w:before="0" w:beforeAutospacing="0" w:after="0" w:afterAutospacing="0"/>
        <w:contextualSpacing/>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DF9C14E" w14:textId="4C07E6DF" w:rsidR="00D443DE" w:rsidRPr="000A6ABD" w:rsidRDefault="00D443DE" w:rsidP="00BC094D">
      <w:pPr>
        <w:contextualSpacing/>
        <w:rPr>
          <w:rFonts w:asciiTheme="minorHAnsi" w:hAnsiTheme="minorHAnsi" w:cstheme="minorHAnsi"/>
          <w:color w:val="auto"/>
        </w:rPr>
      </w:pPr>
      <w:r>
        <w:rPr>
          <w:rFonts w:asciiTheme="minorHAnsi" w:hAnsiTheme="minorHAnsi" w:cstheme="minorHAnsi"/>
          <w:color w:val="auto"/>
        </w:rPr>
        <w:t>planarians</w:t>
      </w:r>
      <w:r w:rsidRPr="000A6ABD">
        <w:rPr>
          <w:rFonts w:asciiTheme="minorHAnsi" w:hAnsiTheme="minorHAnsi" w:cstheme="minorHAnsi"/>
          <w:color w:val="auto"/>
        </w:rPr>
        <w:t>,</w:t>
      </w:r>
      <w:r w:rsidR="003276F0" w:rsidRPr="003276F0">
        <w:rPr>
          <w:rFonts w:asciiTheme="minorHAnsi" w:hAnsiTheme="minorHAnsi" w:cstheme="minorHAnsi"/>
          <w:color w:val="auto"/>
        </w:rPr>
        <w:t xml:space="preserve"> </w:t>
      </w:r>
      <w:r w:rsidR="003276F0">
        <w:rPr>
          <w:rFonts w:asciiTheme="minorHAnsi" w:hAnsiTheme="minorHAnsi" w:cstheme="minorHAnsi"/>
          <w:color w:val="auto"/>
        </w:rPr>
        <w:t>behavior</w:t>
      </w:r>
      <w:r w:rsidR="003276F0" w:rsidRPr="000A6ABD">
        <w:rPr>
          <w:rFonts w:asciiTheme="minorHAnsi" w:hAnsiTheme="minorHAnsi" w:cstheme="minorHAnsi"/>
          <w:color w:val="auto"/>
        </w:rPr>
        <w:t>,</w:t>
      </w:r>
      <w:r w:rsidRPr="000A6ABD">
        <w:rPr>
          <w:rFonts w:asciiTheme="minorHAnsi" w:hAnsiTheme="minorHAnsi" w:cstheme="minorHAnsi"/>
          <w:color w:val="auto"/>
        </w:rPr>
        <w:t xml:space="preserve"> </w:t>
      </w:r>
      <w:r w:rsidR="003276F0">
        <w:rPr>
          <w:rFonts w:asciiTheme="minorHAnsi" w:hAnsiTheme="minorHAnsi" w:cstheme="minorHAnsi"/>
          <w:color w:val="auto"/>
        </w:rPr>
        <w:t xml:space="preserve">noxious, </w:t>
      </w:r>
      <w:r>
        <w:rPr>
          <w:rFonts w:asciiTheme="minorHAnsi" w:hAnsiTheme="minorHAnsi" w:cstheme="minorHAnsi"/>
          <w:color w:val="auto"/>
        </w:rPr>
        <w:t>scrunching</w:t>
      </w:r>
      <w:r w:rsidRPr="000A6ABD">
        <w:rPr>
          <w:rFonts w:asciiTheme="minorHAnsi" w:hAnsiTheme="minorHAnsi" w:cstheme="minorHAnsi"/>
          <w:color w:val="auto"/>
        </w:rPr>
        <w:t xml:space="preserve">, </w:t>
      </w:r>
      <w:r>
        <w:rPr>
          <w:rFonts w:asciiTheme="minorHAnsi" w:hAnsiTheme="minorHAnsi" w:cstheme="minorHAnsi"/>
          <w:color w:val="auto"/>
        </w:rPr>
        <w:t>peristalsis, TRP</w:t>
      </w:r>
      <w:r w:rsidR="00BD348F">
        <w:rPr>
          <w:rFonts w:asciiTheme="minorHAnsi" w:hAnsiTheme="minorHAnsi" w:cstheme="minorHAnsi"/>
          <w:color w:val="auto"/>
        </w:rPr>
        <w:t xml:space="preserve">A1, </w:t>
      </w:r>
      <w:r w:rsidR="00F14971">
        <w:rPr>
          <w:rFonts w:asciiTheme="minorHAnsi" w:hAnsiTheme="minorHAnsi" w:cstheme="minorHAnsi"/>
          <w:color w:val="auto"/>
        </w:rPr>
        <w:t xml:space="preserve">AITC, </w:t>
      </w:r>
      <w:r w:rsidR="00BD348F">
        <w:rPr>
          <w:rFonts w:asciiTheme="minorHAnsi" w:hAnsiTheme="minorHAnsi" w:cstheme="minorHAnsi"/>
          <w:color w:val="auto"/>
        </w:rPr>
        <w:t>cinnamaldehyde, UV</w:t>
      </w:r>
      <w:r w:rsidR="00F14971">
        <w:rPr>
          <w:rFonts w:asciiTheme="minorHAnsi" w:hAnsiTheme="minorHAnsi" w:cstheme="minorHAnsi"/>
          <w:color w:val="auto"/>
        </w:rPr>
        <w:t>, RNAi</w:t>
      </w:r>
    </w:p>
    <w:p w14:paraId="1CB4E390" w14:textId="77777777" w:rsidR="006305D7" w:rsidRPr="001B1519" w:rsidRDefault="006305D7" w:rsidP="00BC094D">
      <w:pPr>
        <w:pStyle w:val="NormalWeb"/>
        <w:spacing w:before="0" w:beforeAutospacing="0" w:after="0" w:afterAutospacing="0"/>
        <w:contextualSpacing/>
        <w:rPr>
          <w:rFonts w:asciiTheme="minorHAnsi" w:hAnsiTheme="minorHAnsi" w:cstheme="minorHAnsi"/>
        </w:rPr>
      </w:pPr>
    </w:p>
    <w:p w14:paraId="628AC4B5" w14:textId="38636013" w:rsidR="006305D7" w:rsidRPr="001B1519" w:rsidRDefault="00086FF5" w:rsidP="00BC094D">
      <w:pPr>
        <w:contextualSpacing/>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B55512">
        <w:rPr>
          <w:rFonts w:asciiTheme="minorHAnsi" w:hAnsiTheme="minorHAnsi" w:cstheme="minorHAnsi"/>
        </w:rPr>
        <w:t xml:space="preserve"> </w:t>
      </w:r>
    </w:p>
    <w:p w14:paraId="11100D1A" w14:textId="77D82768" w:rsidR="006C7F65" w:rsidRPr="006C7F65" w:rsidRDefault="006C7F65" w:rsidP="00BC094D">
      <w:pPr>
        <w:contextualSpacing/>
        <w:rPr>
          <w:rFonts w:asciiTheme="minorHAnsi" w:hAnsiTheme="minorHAnsi" w:cstheme="minorHAnsi"/>
          <w:color w:val="808080" w:themeColor="background1" w:themeShade="80"/>
        </w:rPr>
      </w:pPr>
      <w:r>
        <w:rPr>
          <w:rFonts w:asciiTheme="minorHAnsi" w:hAnsiTheme="minorHAnsi" w:cstheme="minorHAnsi"/>
          <w:color w:val="auto"/>
        </w:rPr>
        <w:t>Freshwater planarians exhibit three gaits</w:t>
      </w:r>
      <w:r w:rsidR="0050040C">
        <w:rPr>
          <w:rFonts w:asciiTheme="minorHAnsi" w:hAnsiTheme="minorHAnsi" w:cstheme="minorHAnsi"/>
          <w:color w:val="auto"/>
        </w:rPr>
        <w:t xml:space="preserve"> </w:t>
      </w:r>
      <w:r w:rsidR="00BC094D" w:rsidRPr="00BC094D">
        <w:rPr>
          <w:rFonts w:asciiTheme="minorHAnsi" w:hAnsiTheme="minorHAnsi" w:cstheme="minorHAnsi"/>
          <w:color w:val="auto"/>
        </w:rPr>
        <w:t>(</w:t>
      </w:r>
      <w:r>
        <w:rPr>
          <w:rFonts w:asciiTheme="minorHAnsi" w:hAnsiTheme="minorHAnsi" w:cstheme="minorHAnsi"/>
          <w:color w:val="auto"/>
        </w:rPr>
        <w:t>gliding, peristalsis, and scrunching</w:t>
      </w:r>
      <w:r w:rsidR="00BC094D" w:rsidRPr="00BC094D">
        <w:rPr>
          <w:rFonts w:asciiTheme="minorHAnsi" w:hAnsiTheme="minorHAnsi" w:cstheme="minorHAnsi"/>
          <w:color w:val="auto"/>
        </w:rPr>
        <w:t>)</w:t>
      </w:r>
      <w:r>
        <w:rPr>
          <w:rFonts w:asciiTheme="minorHAnsi" w:hAnsiTheme="minorHAnsi" w:cstheme="minorHAnsi"/>
          <w:color w:val="auto"/>
        </w:rPr>
        <w:t xml:space="preserve"> </w:t>
      </w:r>
      <w:r w:rsidR="00902614">
        <w:rPr>
          <w:rFonts w:asciiTheme="minorHAnsi" w:hAnsiTheme="minorHAnsi" w:cstheme="minorHAnsi"/>
          <w:color w:val="auto"/>
        </w:rPr>
        <w:t>that are</w:t>
      </w:r>
      <w:r>
        <w:rPr>
          <w:rFonts w:asciiTheme="minorHAnsi" w:hAnsiTheme="minorHAnsi" w:cstheme="minorHAnsi"/>
          <w:color w:val="auto"/>
        </w:rPr>
        <w:t xml:space="preserve"> distinguish</w:t>
      </w:r>
      <w:r w:rsidR="00902614">
        <w:rPr>
          <w:rFonts w:asciiTheme="minorHAnsi" w:hAnsiTheme="minorHAnsi" w:cstheme="minorHAnsi"/>
          <w:color w:val="auto"/>
        </w:rPr>
        <w:t>able</w:t>
      </w:r>
      <w:r>
        <w:rPr>
          <w:rFonts w:asciiTheme="minorHAnsi" w:hAnsiTheme="minorHAnsi" w:cstheme="minorHAnsi"/>
          <w:color w:val="auto"/>
        </w:rPr>
        <w:t xml:space="preserve"> </w:t>
      </w:r>
      <w:r w:rsidR="00902614">
        <w:rPr>
          <w:rFonts w:asciiTheme="minorHAnsi" w:hAnsiTheme="minorHAnsi" w:cstheme="minorHAnsi"/>
          <w:color w:val="auto"/>
        </w:rPr>
        <w:t>by</w:t>
      </w:r>
      <w:r>
        <w:rPr>
          <w:rFonts w:asciiTheme="minorHAnsi" w:hAnsiTheme="minorHAnsi" w:cstheme="minorHAnsi"/>
          <w:color w:val="auto"/>
        </w:rPr>
        <w:t xml:space="preserve"> quantitative behavioral analysis. We describe a method to induce scrunching using various </w:t>
      </w:r>
      <w:r w:rsidR="00020E66">
        <w:rPr>
          <w:rFonts w:asciiTheme="minorHAnsi" w:hAnsiTheme="minorHAnsi" w:cstheme="minorHAnsi"/>
          <w:color w:val="auto"/>
        </w:rPr>
        <w:t xml:space="preserve">noxious </w:t>
      </w:r>
      <w:r>
        <w:rPr>
          <w:rFonts w:asciiTheme="minorHAnsi" w:hAnsiTheme="minorHAnsi" w:cstheme="minorHAnsi"/>
          <w:color w:val="auto"/>
        </w:rPr>
        <w:t>stimuli, quantification thereof</w:t>
      </w:r>
      <w:r w:rsidR="009E12C6">
        <w:rPr>
          <w:rFonts w:asciiTheme="minorHAnsi" w:hAnsiTheme="minorHAnsi" w:cstheme="minorHAnsi"/>
          <w:color w:val="auto"/>
        </w:rPr>
        <w:t>,</w:t>
      </w:r>
      <w:r>
        <w:rPr>
          <w:rFonts w:asciiTheme="minorHAnsi" w:hAnsiTheme="minorHAnsi" w:cstheme="minorHAnsi"/>
          <w:color w:val="auto"/>
        </w:rPr>
        <w:t xml:space="preserve"> and distinction from peristalsis and gliding. Using gene knockdown, we demonstrate the specificity of scrunching as a </w:t>
      </w:r>
      <w:r w:rsidR="00126804">
        <w:rPr>
          <w:rFonts w:asciiTheme="minorHAnsi" w:hAnsiTheme="minorHAnsi" w:cstheme="minorHAnsi"/>
          <w:color w:val="auto"/>
        </w:rPr>
        <w:t xml:space="preserve">quantitative </w:t>
      </w:r>
      <w:r>
        <w:rPr>
          <w:rFonts w:asciiTheme="minorHAnsi" w:hAnsiTheme="minorHAnsi" w:cstheme="minorHAnsi"/>
          <w:color w:val="auto"/>
        </w:rPr>
        <w:t>phenotypic readout</w:t>
      </w:r>
      <w:r w:rsidR="00126804">
        <w:rPr>
          <w:rFonts w:asciiTheme="minorHAnsi" w:hAnsiTheme="minorHAnsi" w:cstheme="minorHAnsi"/>
          <w:color w:val="auto"/>
        </w:rPr>
        <w:t>.</w:t>
      </w:r>
    </w:p>
    <w:p w14:paraId="761028D6" w14:textId="77777777" w:rsidR="006305D7" w:rsidRPr="001B1519" w:rsidRDefault="006305D7" w:rsidP="00BC094D">
      <w:pPr>
        <w:contextualSpacing/>
        <w:rPr>
          <w:rFonts w:asciiTheme="minorHAnsi" w:hAnsiTheme="minorHAnsi" w:cstheme="minorHAnsi"/>
        </w:rPr>
      </w:pPr>
    </w:p>
    <w:p w14:paraId="64FB8590" w14:textId="05C83060" w:rsidR="006305D7" w:rsidRPr="001B1519" w:rsidRDefault="006305D7" w:rsidP="00BC094D">
      <w:pPr>
        <w:contextualSpacing/>
        <w:outlineLvl w:val="0"/>
        <w:rPr>
          <w:rFonts w:asciiTheme="minorHAnsi" w:hAnsiTheme="minorHAnsi" w:cstheme="minorHAnsi"/>
          <w:color w:val="808080"/>
        </w:rPr>
      </w:pPr>
      <w:r w:rsidRPr="001B1519">
        <w:rPr>
          <w:rFonts w:asciiTheme="minorHAnsi" w:hAnsiTheme="minorHAnsi" w:cstheme="minorHAnsi"/>
          <w:b/>
          <w:bCs/>
        </w:rPr>
        <w:t>ABSTRACT:</w:t>
      </w:r>
      <w:r w:rsidR="00B55512">
        <w:rPr>
          <w:rFonts w:asciiTheme="minorHAnsi" w:hAnsiTheme="minorHAnsi" w:cstheme="minorHAnsi"/>
        </w:rPr>
        <w:t xml:space="preserve"> </w:t>
      </w:r>
    </w:p>
    <w:p w14:paraId="47C753DF" w14:textId="340E0C42" w:rsidR="003362D3" w:rsidRPr="0050040C" w:rsidRDefault="003362D3" w:rsidP="00BC094D">
      <w:pPr>
        <w:contextualSpacing/>
        <w:rPr>
          <w:rFonts w:asciiTheme="minorHAnsi" w:hAnsiTheme="minorHAnsi" w:cstheme="minorHAnsi"/>
          <w:color w:val="auto"/>
        </w:rPr>
      </w:pPr>
      <w:r w:rsidRPr="003362D3">
        <w:rPr>
          <w:rFonts w:asciiTheme="minorHAnsi" w:hAnsiTheme="minorHAnsi" w:cstheme="minorHAnsi"/>
          <w:color w:val="auto"/>
        </w:rPr>
        <w:t xml:space="preserve">Freshwater planarians </w:t>
      </w:r>
      <w:r>
        <w:rPr>
          <w:rFonts w:asciiTheme="minorHAnsi" w:hAnsiTheme="minorHAnsi" w:cstheme="minorHAnsi"/>
          <w:color w:val="auto"/>
        </w:rPr>
        <w:t>normally glide smoothly</w:t>
      </w:r>
      <w:r w:rsidRPr="003362D3">
        <w:rPr>
          <w:rFonts w:asciiTheme="minorHAnsi" w:hAnsiTheme="minorHAnsi" w:cstheme="minorHAnsi"/>
          <w:color w:val="auto"/>
        </w:rPr>
        <w:t xml:space="preserve"> through ciliary propulsion </w:t>
      </w:r>
      <w:r>
        <w:rPr>
          <w:rFonts w:asciiTheme="minorHAnsi" w:hAnsiTheme="minorHAnsi" w:cstheme="minorHAnsi"/>
          <w:color w:val="auto"/>
        </w:rPr>
        <w:t>on their ventral side</w:t>
      </w:r>
      <w:r w:rsidRPr="003362D3">
        <w:rPr>
          <w:rFonts w:asciiTheme="minorHAnsi" w:hAnsiTheme="minorHAnsi" w:cstheme="minorHAnsi"/>
          <w:color w:val="auto"/>
        </w:rPr>
        <w:t>.</w:t>
      </w:r>
      <w:r>
        <w:rPr>
          <w:rFonts w:asciiTheme="minorHAnsi" w:hAnsiTheme="minorHAnsi" w:cstheme="minorHAnsi"/>
          <w:color w:val="auto"/>
        </w:rPr>
        <w:t xml:space="preserve"> Certain environmental conditions, however, can induce musc</w:t>
      </w:r>
      <w:r w:rsidR="009E12C6">
        <w:rPr>
          <w:rFonts w:asciiTheme="minorHAnsi" w:hAnsiTheme="minorHAnsi" w:cstheme="minorHAnsi"/>
          <w:color w:val="auto"/>
        </w:rPr>
        <w:t>ulature</w:t>
      </w:r>
      <w:r>
        <w:rPr>
          <w:rFonts w:asciiTheme="minorHAnsi" w:hAnsiTheme="minorHAnsi" w:cstheme="minorHAnsi"/>
          <w:color w:val="auto"/>
        </w:rPr>
        <w:t>-driven forms of locomotion</w:t>
      </w:r>
      <w:r w:rsidR="00C02AB5">
        <w:rPr>
          <w:rFonts w:asciiTheme="minorHAnsi" w:hAnsiTheme="minorHAnsi" w:cstheme="minorHAnsi"/>
          <w:color w:val="auto"/>
        </w:rPr>
        <w:t xml:space="preserve">: </w:t>
      </w:r>
      <w:r>
        <w:rPr>
          <w:rFonts w:asciiTheme="minorHAnsi" w:hAnsiTheme="minorHAnsi" w:cstheme="minorHAnsi"/>
          <w:color w:val="auto"/>
        </w:rPr>
        <w:t xml:space="preserve">peristalsis or scrunching. </w:t>
      </w:r>
      <w:r w:rsidR="00B42979">
        <w:rPr>
          <w:rFonts w:asciiTheme="minorHAnsi" w:hAnsiTheme="minorHAnsi" w:cstheme="minorHAnsi"/>
          <w:color w:val="auto"/>
        </w:rPr>
        <w:t xml:space="preserve">While peristalsis </w:t>
      </w:r>
      <w:r w:rsidR="009E12C6">
        <w:rPr>
          <w:rFonts w:asciiTheme="minorHAnsi" w:hAnsiTheme="minorHAnsi" w:cstheme="minorHAnsi"/>
          <w:color w:val="auto"/>
        </w:rPr>
        <w:t>results from</w:t>
      </w:r>
      <w:r w:rsidR="00B42979">
        <w:rPr>
          <w:rFonts w:asciiTheme="minorHAnsi" w:hAnsiTheme="minorHAnsi" w:cstheme="minorHAnsi"/>
          <w:color w:val="auto"/>
        </w:rPr>
        <w:t xml:space="preserve"> a ciliary defect, scrunching is independent of cilia function </w:t>
      </w:r>
      <w:r w:rsidR="009E12C6">
        <w:rPr>
          <w:rFonts w:asciiTheme="minorHAnsi" w:hAnsiTheme="minorHAnsi" w:cstheme="minorHAnsi"/>
          <w:color w:val="auto"/>
        </w:rPr>
        <w:t>and</w:t>
      </w:r>
      <w:r w:rsidR="00B42979">
        <w:rPr>
          <w:rFonts w:asciiTheme="minorHAnsi" w:hAnsiTheme="minorHAnsi" w:cstheme="minorHAnsi"/>
          <w:color w:val="auto"/>
        </w:rPr>
        <w:t xml:space="preserve"> </w:t>
      </w:r>
      <w:r w:rsidR="00C02AB5">
        <w:rPr>
          <w:rFonts w:asciiTheme="minorHAnsi" w:hAnsiTheme="minorHAnsi" w:cstheme="minorHAnsi"/>
          <w:color w:val="auto"/>
        </w:rPr>
        <w:t xml:space="preserve">is </w:t>
      </w:r>
      <w:r w:rsidR="00B42979">
        <w:rPr>
          <w:rFonts w:asciiTheme="minorHAnsi" w:hAnsiTheme="minorHAnsi" w:cstheme="minorHAnsi"/>
          <w:color w:val="auto"/>
        </w:rPr>
        <w:t>a specific response to certain stimuli</w:t>
      </w:r>
      <w:r w:rsidR="00E257F5">
        <w:rPr>
          <w:rFonts w:asciiTheme="minorHAnsi" w:hAnsiTheme="minorHAnsi" w:cstheme="minorHAnsi"/>
          <w:color w:val="auto"/>
        </w:rPr>
        <w:t xml:space="preserve">, including amputation, </w:t>
      </w:r>
      <w:r w:rsidR="0039648C">
        <w:rPr>
          <w:rFonts w:asciiTheme="minorHAnsi" w:hAnsiTheme="minorHAnsi" w:cstheme="minorHAnsi"/>
          <w:color w:val="auto"/>
        </w:rPr>
        <w:t>noxious temperature</w:t>
      </w:r>
      <w:r w:rsidR="00C51934">
        <w:rPr>
          <w:rFonts w:asciiTheme="minorHAnsi" w:hAnsiTheme="minorHAnsi" w:cstheme="minorHAnsi"/>
          <w:color w:val="auto"/>
        </w:rPr>
        <w:t>,</w:t>
      </w:r>
      <w:r w:rsidR="0039648C">
        <w:rPr>
          <w:rFonts w:asciiTheme="minorHAnsi" w:hAnsiTheme="minorHAnsi" w:cstheme="minorHAnsi"/>
          <w:color w:val="auto"/>
        </w:rPr>
        <w:t xml:space="preserve"> </w:t>
      </w:r>
      <w:r w:rsidR="00C51934">
        <w:rPr>
          <w:rFonts w:asciiTheme="minorHAnsi" w:hAnsiTheme="minorHAnsi" w:cstheme="minorHAnsi"/>
          <w:color w:val="auto"/>
        </w:rPr>
        <w:t>extreme</w:t>
      </w:r>
      <w:r w:rsidR="0039648C">
        <w:rPr>
          <w:rFonts w:asciiTheme="minorHAnsi" w:hAnsiTheme="minorHAnsi" w:cstheme="minorHAnsi"/>
          <w:color w:val="auto"/>
        </w:rPr>
        <w:t xml:space="preserve"> pH, </w:t>
      </w:r>
      <w:r w:rsidR="00E257F5">
        <w:rPr>
          <w:rFonts w:asciiTheme="minorHAnsi" w:hAnsiTheme="minorHAnsi" w:cstheme="minorHAnsi"/>
          <w:color w:val="auto"/>
        </w:rPr>
        <w:t xml:space="preserve">and </w:t>
      </w:r>
      <w:r w:rsidR="0039648C">
        <w:rPr>
          <w:rFonts w:asciiTheme="minorHAnsi" w:hAnsiTheme="minorHAnsi" w:cstheme="minorHAnsi"/>
          <w:color w:val="auto"/>
        </w:rPr>
        <w:t>ethanol</w:t>
      </w:r>
      <w:r w:rsidR="00B42979">
        <w:rPr>
          <w:rFonts w:asciiTheme="minorHAnsi" w:hAnsiTheme="minorHAnsi" w:cstheme="minorHAnsi"/>
          <w:color w:val="auto"/>
        </w:rPr>
        <w:t xml:space="preserve">. </w:t>
      </w:r>
      <w:r>
        <w:rPr>
          <w:rFonts w:asciiTheme="minorHAnsi" w:hAnsiTheme="minorHAnsi" w:cstheme="minorHAnsi"/>
          <w:color w:val="auto"/>
        </w:rPr>
        <w:t>Th</w:t>
      </w:r>
      <w:r w:rsidR="00B42979">
        <w:rPr>
          <w:rFonts w:asciiTheme="minorHAnsi" w:hAnsiTheme="minorHAnsi" w:cstheme="minorHAnsi"/>
          <w:color w:val="auto"/>
        </w:rPr>
        <w:t>us, th</w:t>
      </w:r>
      <w:r>
        <w:rPr>
          <w:rFonts w:asciiTheme="minorHAnsi" w:hAnsiTheme="minorHAnsi" w:cstheme="minorHAnsi"/>
          <w:color w:val="auto"/>
        </w:rPr>
        <w:t xml:space="preserve">ese two </w:t>
      </w:r>
      <w:r w:rsidR="00445C05">
        <w:rPr>
          <w:rFonts w:asciiTheme="minorHAnsi" w:hAnsiTheme="minorHAnsi" w:cstheme="minorHAnsi"/>
          <w:color w:val="auto"/>
        </w:rPr>
        <w:t xml:space="preserve">musculature-driven </w:t>
      </w:r>
      <w:r>
        <w:rPr>
          <w:rFonts w:asciiTheme="minorHAnsi" w:hAnsiTheme="minorHAnsi" w:cstheme="minorHAnsi"/>
          <w:color w:val="auto"/>
        </w:rPr>
        <w:t>gaits are mechanistically distinct</w:t>
      </w:r>
      <w:r w:rsidR="009E12C6">
        <w:rPr>
          <w:rFonts w:asciiTheme="minorHAnsi" w:hAnsiTheme="minorHAnsi" w:cstheme="minorHAnsi"/>
          <w:color w:val="auto"/>
        </w:rPr>
        <w:t>. However</w:t>
      </w:r>
      <w:r w:rsidR="00B42979">
        <w:rPr>
          <w:rFonts w:asciiTheme="minorHAnsi" w:hAnsiTheme="minorHAnsi" w:cstheme="minorHAnsi"/>
          <w:color w:val="auto"/>
        </w:rPr>
        <w:t>,</w:t>
      </w:r>
      <w:r>
        <w:rPr>
          <w:rFonts w:asciiTheme="minorHAnsi" w:hAnsiTheme="minorHAnsi" w:cstheme="minorHAnsi"/>
          <w:color w:val="auto"/>
        </w:rPr>
        <w:t xml:space="preserve"> </w:t>
      </w:r>
      <w:r w:rsidR="00B42979">
        <w:rPr>
          <w:rFonts w:asciiTheme="minorHAnsi" w:hAnsiTheme="minorHAnsi" w:cstheme="minorHAnsi"/>
          <w:color w:val="auto"/>
        </w:rPr>
        <w:t xml:space="preserve">they </w:t>
      </w:r>
      <w:r>
        <w:rPr>
          <w:rFonts w:asciiTheme="minorHAnsi" w:hAnsiTheme="minorHAnsi" w:cstheme="minorHAnsi"/>
          <w:color w:val="auto"/>
        </w:rPr>
        <w:t>can be difficult to distinguish</w:t>
      </w:r>
      <w:r w:rsidR="00B42979">
        <w:rPr>
          <w:rFonts w:asciiTheme="minorHAnsi" w:hAnsiTheme="minorHAnsi" w:cstheme="minorHAnsi"/>
          <w:color w:val="auto"/>
        </w:rPr>
        <w:t xml:space="preserve"> qualitatively</w:t>
      </w:r>
      <w:r>
        <w:rPr>
          <w:rFonts w:asciiTheme="minorHAnsi" w:hAnsiTheme="minorHAnsi" w:cstheme="minorHAnsi"/>
          <w:color w:val="auto"/>
        </w:rPr>
        <w:t xml:space="preserve">. Here, we </w:t>
      </w:r>
      <w:r w:rsidR="00B42979">
        <w:rPr>
          <w:rFonts w:asciiTheme="minorHAnsi" w:hAnsiTheme="minorHAnsi" w:cstheme="minorHAnsi"/>
          <w:color w:val="auto"/>
        </w:rPr>
        <w:t xml:space="preserve">provide a protocol for </w:t>
      </w:r>
      <w:r w:rsidR="00C51934">
        <w:rPr>
          <w:rFonts w:asciiTheme="minorHAnsi" w:hAnsiTheme="minorHAnsi" w:cstheme="minorHAnsi"/>
          <w:color w:val="auto"/>
        </w:rPr>
        <w:t xml:space="preserve">inducing </w:t>
      </w:r>
      <w:r w:rsidR="00B42979">
        <w:rPr>
          <w:rFonts w:asciiTheme="minorHAnsi" w:hAnsiTheme="minorHAnsi" w:cstheme="minorHAnsi"/>
          <w:color w:val="auto"/>
        </w:rPr>
        <w:t>scrunching using various physical and chemical stimuli</w:t>
      </w:r>
      <w:r w:rsidR="00C51934">
        <w:rPr>
          <w:rFonts w:asciiTheme="minorHAnsi" w:hAnsiTheme="minorHAnsi" w:cstheme="minorHAnsi"/>
          <w:color w:val="auto"/>
        </w:rPr>
        <w:t xml:space="preserve">. </w:t>
      </w:r>
      <w:r w:rsidR="00126804">
        <w:rPr>
          <w:rFonts w:asciiTheme="minorHAnsi" w:hAnsiTheme="minorHAnsi" w:cstheme="minorHAnsi"/>
          <w:color w:val="auto"/>
        </w:rPr>
        <w:t>W</w:t>
      </w:r>
      <w:r w:rsidR="00C51934">
        <w:rPr>
          <w:rFonts w:asciiTheme="minorHAnsi" w:hAnsiTheme="minorHAnsi" w:cstheme="minorHAnsi"/>
          <w:color w:val="auto"/>
        </w:rPr>
        <w:t xml:space="preserve">e detail </w:t>
      </w:r>
      <w:r w:rsidR="00B42979">
        <w:rPr>
          <w:rFonts w:asciiTheme="minorHAnsi" w:hAnsiTheme="minorHAnsi" w:cstheme="minorHAnsi"/>
          <w:color w:val="auto"/>
        </w:rPr>
        <w:t xml:space="preserve">the </w:t>
      </w:r>
      <w:r w:rsidR="009E12C6">
        <w:rPr>
          <w:rFonts w:asciiTheme="minorHAnsi" w:hAnsiTheme="minorHAnsi" w:cstheme="minorHAnsi"/>
          <w:color w:val="auto"/>
        </w:rPr>
        <w:t xml:space="preserve">quantitative characterization </w:t>
      </w:r>
      <w:r w:rsidR="00B42979">
        <w:rPr>
          <w:rFonts w:asciiTheme="minorHAnsi" w:hAnsiTheme="minorHAnsi" w:cstheme="minorHAnsi"/>
          <w:color w:val="auto"/>
        </w:rPr>
        <w:t>of scrunching</w:t>
      </w:r>
      <w:r w:rsidR="001F04AA">
        <w:rPr>
          <w:rFonts w:asciiTheme="minorHAnsi" w:hAnsiTheme="minorHAnsi" w:cstheme="minorHAnsi"/>
          <w:color w:val="auto"/>
        </w:rPr>
        <w:t>,</w:t>
      </w:r>
      <w:r w:rsidR="00B42979">
        <w:rPr>
          <w:rFonts w:asciiTheme="minorHAnsi" w:hAnsiTheme="minorHAnsi" w:cstheme="minorHAnsi"/>
          <w:color w:val="auto"/>
        </w:rPr>
        <w:t xml:space="preserve"> </w:t>
      </w:r>
      <w:r w:rsidR="00C51934">
        <w:rPr>
          <w:rFonts w:asciiTheme="minorHAnsi" w:hAnsiTheme="minorHAnsi" w:cstheme="minorHAnsi"/>
          <w:color w:val="auto"/>
        </w:rPr>
        <w:t xml:space="preserve">which can be used </w:t>
      </w:r>
      <w:r w:rsidR="009E12C6">
        <w:rPr>
          <w:rFonts w:asciiTheme="minorHAnsi" w:hAnsiTheme="minorHAnsi" w:cstheme="minorHAnsi"/>
          <w:color w:val="auto"/>
        </w:rPr>
        <w:t xml:space="preserve">to distinguish it </w:t>
      </w:r>
      <w:r w:rsidR="00B42979">
        <w:rPr>
          <w:rFonts w:asciiTheme="minorHAnsi" w:hAnsiTheme="minorHAnsi" w:cstheme="minorHAnsi"/>
          <w:color w:val="auto"/>
        </w:rPr>
        <w:t>from peristalsis and gliding</w:t>
      </w:r>
      <w:r w:rsidR="001F04AA">
        <w:rPr>
          <w:rFonts w:asciiTheme="minorHAnsi" w:hAnsiTheme="minorHAnsi" w:cstheme="minorHAnsi"/>
          <w:color w:val="auto"/>
        </w:rPr>
        <w:t>,</w:t>
      </w:r>
      <w:r w:rsidR="009E12C6">
        <w:rPr>
          <w:rFonts w:asciiTheme="minorHAnsi" w:hAnsiTheme="minorHAnsi" w:cstheme="minorHAnsi"/>
          <w:color w:val="auto"/>
        </w:rPr>
        <w:t xml:space="preserve"> using</w:t>
      </w:r>
      <w:r w:rsidR="00B42979">
        <w:rPr>
          <w:rFonts w:asciiTheme="minorHAnsi" w:hAnsiTheme="minorHAnsi" w:cstheme="minorHAnsi"/>
          <w:color w:val="auto"/>
        </w:rPr>
        <w:t xml:space="preserve"> </w:t>
      </w:r>
      <w:r w:rsidR="009E12C6">
        <w:rPr>
          <w:rFonts w:asciiTheme="minorHAnsi" w:hAnsiTheme="minorHAnsi" w:cstheme="minorHAnsi"/>
          <w:color w:val="auto"/>
        </w:rPr>
        <w:t>f</w:t>
      </w:r>
      <w:r w:rsidR="00B8431A">
        <w:rPr>
          <w:rFonts w:asciiTheme="minorHAnsi" w:hAnsiTheme="minorHAnsi" w:cstheme="minorHAnsi"/>
          <w:color w:val="auto"/>
        </w:rPr>
        <w:t>reely available software</w:t>
      </w:r>
      <w:r w:rsidR="004248E9">
        <w:rPr>
          <w:rFonts w:asciiTheme="minorHAnsi" w:hAnsiTheme="minorHAnsi" w:cstheme="minorHAnsi"/>
          <w:color w:val="auto"/>
        </w:rPr>
        <w:t xml:space="preserve">. </w:t>
      </w:r>
      <w:r w:rsidR="00FA376B">
        <w:rPr>
          <w:rFonts w:asciiTheme="minorHAnsi" w:hAnsiTheme="minorHAnsi" w:cstheme="minorHAnsi"/>
          <w:color w:val="auto"/>
        </w:rPr>
        <w:t xml:space="preserve">Since scrunching is a universal planarian gait, albeit with characteristic species-specific differences, </w:t>
      </w:r>
      <w:r w:rsidR="00C51934">
        <w:rPr>
          <w:rFonts w:asciiTheme="minorHAnsi" w:hAnsiTheme="minorHAnsi" w:cstheme="minorHAnsi"/>
          <w:color w:val="auto"/>
        </w:rPr>
        <w:t xml:space="preserve">this protocol can be broadly applied </w:t>
      </w:r>
      <w:r w:rsidR="00C51934" w:rsidRPr="00ED5958">
        <w:rPr>
          <w:rFonts w:asciiTheme="minorHAnsi" w:hAnsiTheme="minorHAnsi" w:cstheme="minorHAnsi"/>
          <w:color w:val="auto"/>
        </w:rPr>
        <w:t xml:space="preserve">to all species of planarians, when using </w:t>
      </w:r>
      <w:r w:rsidR="00BB05A5" w:rsidRPr="00ED5958">
        <w:rPr>
          <w:rFonts w:asciiTheme="minorHAnsi" w:hAnsiTheme="minorHAnsi" w:cstheme="minorHAnsi"/>
          <w:color w:val="auto"/>
        </w:rPr>
        <w:t>appropriate</w:t>
      </w:r>
      <w:r w:rsidR="00C51934" w:rsidRPr="00ED5958">
        <w:rPr>
          <w:rFonts w:asciiTheme="minorHAnsi" w:hAnsiTheme="minorHAnsi" w:cstheme="minorHAnsi"/>
          <w:color w:val="auto"/>
        </w:rPr>
        <w:t xml:space="preserve"> considerations. </w:t>
      </w:r>
      <w:bookmarkStart w:id="0" w:name="_Hlk35865712"/>
      <w:r w:rsidR="00C51934" w:rsidRPr="00ED5958">
        <w:rPr>
          <w:rFonts w:asciiTheme="minorHAnsi" w:hAnsiTheme="minorHAnsi" w:cstheme="minorHAnsi"/>
          <w:color w:val="auto"/>
        </w:rPr>
        <w:t xml:space="preserve">To demonstrate this, </w:t>
      </w:r>
      <w:r w:rsidR="00FA376B" w:rsidRPr="00ED5958">
        <w:rPr>
          <w:rFonts w:asciiTheme="minorHAnsi" w:hAnsiTheme="minorHAnsi" w:cstheme="minorHAnsi"/>
          <w:color w:val="auto"/>
        </w:rPr>
        <w:t xml:space="preserve">we compare the response of the two most popular planarian species used in behavioral research, </w:t>
      </w:r>
      <w:proofErr w:type="spellStart"/>
      <w:r w:rsidR="00FA376B" w:rsidRPr="00ED5958">
        <w:rPr>
          <w:rFonts w:asciiTheme="minorHAnsi" w:hAnsiTheme="minorHAnsi" w:cstheme="minorHAnsi"/>
          <w:i/>
          <w:color w:val="auto"/>
        </w:rPr>
        <w:t>Dugesia</w:t>
      </w:r>
      <w:proofErr w:type="spellEnd"/>
      <w:r w:rsidR="00FA376B" w:rsidRPr="00ED5958">
        <w:rPr>
          <w:rFonts w:asciiTheme="minorHAnsi" w:hAnsiTheme="minorHAnsi" w:cstheme="minorHAnsi"/>
          <w:i/>
          <w:color w:val="auto"/>
        </w:rPr>
        <w:t xml:space="preserve"> japonica</w:t>
      </w:r>
      <w:r w:rsidR="00FA376B" w:rsidRPr="00ED5958">
        <w:rPr>
          <w:rFonts w:asciiTheme="minorHAnsi" w:hAnsiTheme="minorHAnsi" w:cstheme="minorHAnsi"/>
          <w:color w:val="auto"/>
        </w:rPr>
        <w:t xml:space="preserve"> and </w:t>
      </w:r>
      <w:proofErr w:type="spellStart"/>
      <w:r w:rsidR="00FA376B" w:rsidRPr="00ED5958">
        <w:rPr>
          <w:rFonts w:asciiTheme="minorHAnsi" w:hAnsiTheme="minorHAnsi" w:cstheme="minorHAnsi"/>
          <w:i/>
          <w:color w:val="auto"/>
        </w:rPr>
        <w:t>Schmidtea</w:t>
      </w:r>
      <w:proofErr w:type="spellEnd"/>
      <w:r w:rsidR="00FA376B" w:rsidRPr="00ED5958">
        <w:rPr>
          <w:rFonts w:asciiTheme="minorHAnsi" w:hAnsiTheme="minorHAnsi" w:cstheme="minorHAnsi"/>
          <w:i/>
          <w:color w:val="auto"/>
        </w:rPr>
        <w:t xml:space="preserve"> </w:t>
      </w:r>
      <w:proofErr w:type="spellStart"/>
      <w:r w:rsidR="00FA376B" w:rsidRPr="00ED5958">
        <w:rPr>
          <w:rFonts w:asciiTheme="minorHAnsi" w:hAnsiTheme="minorHAnsi" w:cstheme="minorHAnsi"/>
          <w:i/>
          <w:color w:val="auto"/>
        </w:rPr>
        <w:t>mediterranea</w:t>
      </w:r>
      <w:proofErr w:type="spellEnd"/>
      <w:r w:rsidR="005C2B40" w:rsidRPr="00ED5958">
        <w:rPr>
          <w:rFonts w:asciiTheme="minorHAnsi" w:hAnsiTheme="minorHAnsi" w:cstheme="minorHAnsi"/>
          <w:iCs/>
          <w:color w:val="auto"/>
        </w:rPr>
        <w:t>,</w:t>
      </w:r>
      <w:r w:rsidR="005C2B40" w:rsidRPr="00ED5958">
        <w:rPr>
          <w:rFonts w:asciiTheme="minorHAnsi" w:hAnsiTheme="minorHAnsi" w:cstheme="minorHAnsi"/>
          <w:i/>
          <w:color w:val="auto"/>
        </w:rPr>
        <w:t xml:space="preserve"> </w:t>
      </w:r>
      <w:r w:rsidR="001C4180" w:rsidRPr="00ED5958">
        <w:rPr>
          <w:rFonts w:asciiTheme="minorHAnsi" w:hAnsiTheme="minorHAnsi" w:cstheme="minorHAnsi"/>
          <w:color w:val="auto"/>
        </w:rPr>
        <w:t xml:space="preserve">to </w:t>
      </w:r>
      <w:r w:rsidR="0075052E" w:rsidRPr="00ED5958">
        <w:rPr>
          <w:rFonts w:asciiTheme="minorHAnsi" w:hAnsiTheme="minorHAnsi" w:cstheme="minorHAnsi"/>
          <w:color w:val="auto"/>
        </w:rPr>
        <w:t xml:space="preserve">the same set of </w:t>
      </w:r>
      <w:r w:rsidR="001C16F5" w:rsidRPr="00ED5958">
        <w:rPr>
          <w:rFonts w:asciiTheme="minorHAnsi" w:hAnsiTheme="minorHAnsi" w:cstheme="minorHAnsi"/>
          <w:color w:val="auto"/>
        </w:rPr>
        <w:t>physical and chemical stimuli</w:t>
      </w:r>
      <w:bookmarkEnd w:id="0"/>
      <w:r w:rsidR="001C4180" w:rsidRPr="00ED5958">
        <w:rPr>
          <w:rFonts w:asciiTheme="minorHAnsi" w:hAnsiTheme="minorHAnsi" w:cstheme="minorHAnsi"/>
          <w:color w:val="auto"/>
        </w:rPr>
        <w:t>. Furthermore,</w:t>
      </w:r>
      <w:r w:rsidR="005C2B40" w:rsidRPr="00ED5958">
        <w:rPr>
          <w:rFonts w:asciiTheme="minorHAnsi" w:hAnsiTheme="minorHAnsi" w:cstheme="minorHAnsi"/>
          <w:color w:val="auto"/>
        </w:rPr>
        <w:t xml:space="preserve"> the specificity of</w:t>
      </w:r>
      <w:r w:rsidR="001C4180" w:rsidRPr="00ED5958">
        <w:rPr>
          <w:rFonts w:asciiTheme="minorHAnsi" w:hAnsiTheme="minorHAnsi" w:cstheme="minorHAnsi"/>
          <w:color w:val="auto"/>
        </w:rPr>
        <w:t xml:space="preserve"> </w:t>
      </w:r>
      <w:r w:rsidR="005C2B40" w:rsidRPr="00ED5958">
        <w:rPr>
          <w:rFonts w:asciiTheme="minorHAnsi" w:hAnsiTheme="minorHAnsi" w:cstheme="minorHAnsi"/>
          <w:color w:val="auto"/>
        </w:rPr>
        <w:t>scrunching allows this protocol to be used in conjunction with</w:t>
      </w:r>
      <w:r w:rsidR="001C4180">
        <w:rPr>
          <w:rFonts w:asciiTheme="minorHAnsi" w:hAnsiTheme="minorHAnsi" w:cstheme="minorHAnsi"/>
          <w:color w:val="auto"/>
        </w:rPr>
        <w:t xml:space="preserve"> RNA interference </w:t>
      </w:r>
      <w:r w:rsidR="005C2B40">
        <w:rPr>
          <w:rFonts w:asciiTheme="minorHAnsi" w:hAnsiTheme="minorHAnsi" w:cstheme="minorHAnsi"/>
          <w:color w:val="auto"/>
        </w:rPr>
        <w:t xml:space="preserve">and/or pharmacological exposure </w:t>
      </w:r>
      <w:r w:rsidR="001C4180">
        <w:rPr>
          <w:rFonts w:asciiTheme="minorHAnsi" w:hAnsiTheme="minorHAnsi" w:cstheme="minorHAnsi"/>
          <w:color w:val="auto"/>
        </w:rPr>
        <w:t>to</w:t>
      </w:r>
      <w:r w:rsidR="005C2B40">
        <w:rPr>
          <w:rFonts w:asciiTheme="minorHAnsi" w:hAnsiTheme="minorHAnsi" w:cstheme="minorHAnsi"/>
          <w:color w:val="auto"/>
        </w:rPr>
        <w:t xml:space="preserve"> dissect the molecular targets and </w:t>
      </w:r>
      <w:r w:rsidR="005C2B40" w:rsidRPr="0050040C">
        <w:rPr>
          <w:rFonts w:asciiTheme="minorHAnsi" w:hAnsiTheme="minorHAnsi" w:cstheme="minorHAnsi"/>
          <w:color w:val="auto"/>
        </w:rPr>
        <w:lastRenderedPageBreak/>
        <w:t>neuronal circuits involved, potentially providing mechanistic insight into important aspects of nociception and neuromuscular communication</w:t>
      </w:r>
      <w:r w:rsidR="00BC18EB" w:rsidRPr="0050040C">
        <w:rPr>
          <w:rFonts w:asciiTheme="minorHAnsi" w:hAnsiTheme="minorHAnsi" w:cstheme="minorHAnsi"/>
          <w:color w:val="auto"/>
        </w:rPr>
        <w:t>.</w:t>
      </w:r>
    </w:p>
    <w:p w14:paraId="0D94A921" w14:textId="77777777" w:rsidR="003362D3" w:rsidRPr="0050040C" w:rsidRDefault="003362D3" w:rsidP="00BC094D">
      <w:pPr>
        <w:contextualSpacing/>
        <w:rPr>
          <w:rFonts w:asciiTheme="minorHAnsi" w:hAnsiTheme="minorHAnsi" w:cstheme="minorHAnsi"/>
        </w:rPr>
      </w:pPr>
    </w:p>
    <w:p w14:paraId="00D25F73" w14:textId="4C02733B" w:rsidR="006305D7" w:rsidRPr="0050040C" w:rsidRDefault="006305D7" w:rsidP="00BC094D">
      <w:pPr>
        <w:contextualSpacing/>
        <w:outlineLvl w:val="0"/>
        <w:rPr>
          <w:rFonts w:asciiTheme="minorHAnsi" w:hAnsiTheme="minorHAnsi" w:cstheme="minorHAnsi"/>
          <w:color w:val="808080"/>
        </w:rPr>
      </w:pPr>
      <w:r w:rsidRPr="0050040C">
        <w:rPr>
          <w:rFonts w:asciiTheme="minorHAnsi" w:hAnsiTheme="minorHAnsi" w:cstheme="minorHAnsi"/>
          <w:b/>
        </w:rPr>
        <w:t>INTRODUCTION</w:t>
      </w:r>
      <w:r w:rsidRPr="0050040C">
        <w:rPr>
          <w:rFonts w:asciiTheme="minorHAnsi" w:hAnsiTheme="minorHAnsi" w:cstheme="minorHAnsi"/>
          <w:b/>
          <w:bCs/>
        </w:rPr>
        <w:t>:</w:t>
      </w:r>
    </w:p>
    <w:p w14:paraId="5C875EFB" w14:textId="762C3835" w:rsidR="00945D72" w:rsidRDefault="00674456" w:rsidP="00BC094D">
      <w:pPr>
        <w:contextualSpacing/>
        <w:rPr>
          <w:rFonts w:asciiTheme="minorHAnsi" w:hAnsiTheme="minorHAnsi" w:cstheme="minorHAnsi"/>
          <w:color w:val="auto"/>
        </w:rPr>
      </w:pPr>
      <w:r w:rsidRPr="0050040C">
        <w:rPr>
          <w:rFonts w:asciiTheme="minorHAnsi" w:hAnsiTheme="minorHAnsi" w:cstheme="minorHAnsi"/>
          <w:color w:val="auto"/>
        </w:rPr>
        <w:t xml:space="preserve">In addition to their popularity </w:t>
      </w:r>
      <w:r w:rsidR="00446351" w:rsidRPr="0050040C">
        <w:rPr>
          <w:rFonts w:asciiTheme="minorHAnsi" w:hAnsiTheme="minorHAnsi" w:cstheme="minorHAnsi"/>
          <w:color w:val="auto"/>
        </w:rPr>
        <w:t>for stem cell and regeneration research</w:t>
      </w:r>
      <w:r w:rsidR="00D807E9" w:rsidRPr="0050040C">
        <w:rPr>
          <w:rFonts w:asciiTheme="minorHAnsi" w:hAnsiTheme="minorHAnsi" w:cstheme="minorHAnsi"/>
          <w:color w:val="auto"/>
        </w:rPr>
        <w:fldChar w:fldCharType="begin" w:fldLock="1"/>
      </w:r>
      <w:r w:rsidR="009C78DA" w:rsidRPr="0050040C">
        <w:rPr>
          <w:rFonts w:asciiTheme="minorHAnsi" w:hAnsiTheme="minorHAnsi" w:cstheme="minorHAnsi"/>
          <w:color w:val="auto"/>
        </w:rPr>
        <w:instrText>ADDIN CSL_CITATION {"citationItems":[{"id":"ITEM-1","itemData":{"DOI":"10.1007/s00427-012-0426-4","ISSN":"1432-041X","PMID":"23138344","abstract":"Planarians are members of the Platyhelminthes (flatworms). These animals have evolved a remarkable stem cell system. A single pluripotent adult stem cell type (\"neoblast\") gives rise to the entire range of cell types and organs in the planarian body plan, including a brain, digestive-, excretory-, sensory- and reproductive systems. Neoblasts are abundantly present throughout the mesenchyme and divide continuously. The resulting stream of progenitors and turnover of differentiated cells drive the rapid self-renewal of the entire animal within a matter of weeks. Planarians grow and literally de-grow (\"shrink\") by the food supply-dependent adjustment of organismal turnover rates, scaling body plan proportions over as much as a 50-fold size range. Their dynamic body architecture further allows astonishing regenerative abilities, including the regeneration of complete and perfectly proportioned animals even from tiny tissue remnants. Planarians as an experimental system, therefore, provide unique opportunities for addressing a spectrum of current problems in stem cell research, including the evolutionary conservation of pluripotency, the dynamic organization of differentiation lineages and the mechanisms underlying organismal stem cell homeostasis. The first part of this review focuses on the molecular biology of neoblasts as pluripotent stem cells. The second part examines the fascinating mechanistic and conceptual challenges posed by a stem cell system that epitomizes a universal design principle of biological systems: the dynamic steady state.","author":[{"dropping-particle":"","family":"Rink","given":"Jochen C","non-dropping-particle":"","parse-names":false,"suffix":""}],"container-title":"Development genes and evolution","id":"ITEM-1","issue":"1-2","issued":{"date-parts":[["2013","3"]]},"page":"67-84","title":"Stem cell systems and regeneration in planaria.","type":"article-journal","volume":"223"},"uris":["http://www.mendeley.com/documents/?uuid=89aa0625-8de6-4c58-a675-89eb693222ce","http://www.mendeley.com/documents/?uuid=aab11fc6-2435-49c0-8dd0-1fa6a11b1d73"]},{"id":"ITEM-2","itemData":{"DOI":"10.1146/annurev.cellbio.20.010403.095114","ISSN":"1081-0706","author":[{"dropping-particle":"","family":"Reddien","given":"Peter W","non-dropping-particle":"","parse-names":false,"suffix":""},{"dropping-particle":"","family":"Alvarado","given":"Alejandro Sánchez","non-dropping-particle":"","parse-names":false,"suffix":""}],"container-title":"Annual Review of Cell and Developmental Biology","id":"ITEM-2","issue":"1","issued":{"date-parts":[["2004","10"]]},"page":"725-757","publisher":"Annual Reviews","title":"FUNDAMENTALS OF PLANARIAN REGENERATION","type":"article-journal","volume":"20"},"uris":["http://www.mendeley.com/documents/?uuid=085519be-dfee-44d5-a03d-ef349801a4ab","http://www.mendeley.com/documents/?uuid=715569dc-d23f-46e6-a7db-8e734bd9b20b"]},{"id":"ITEM-3","itemData":{"DOI":"10.1007/s00427-007-0188-6","ISBN":"0949-944X","author":[{"dropping-particle":"","family":"Cebrià","given":"Francesc","non-dropping-particle":"","parse-names":false,"suffix":""}],"container-title":"Development Genes and Evolution","id":"ITEM-3","issue":"11","issued":{"date-parts":[["2007"]]},"page":"733-748","publisher":"Springer Berlin / Heidelberg","title":"Regenerating the central nervous system: how easy for planarians!","type":"article-journal","volume":"217"},"uris":["http://www.mendeley.com/documents/?uuid=08d92569-5b97-4be6-a74f-1a37e5004db7","http://www.mendeley.com/documents/?uuid=2cae7351-1324-4ce3-9d85-3cc9262c85b6"]}],"mendeley":{"formattedCitation":"&lt;sup&gt;1–3&lt;/sup&gt;","plainTextFormattedCitation":"1–3","previouslyFormattedCitation":"&lt;sup&gt;1–3&lt;/sup&gt;"},"properties":{"noteIndex":0},"schema":"https://github.com/citation-style-language/schema/raw/master/csl-citation.json"}</w:instrText>
      </w:r>
      <w:r w:rsidR="00D807E9" w:rsidRPr="0050040C">
        <w:rPr>
          <w:rFonts w:asciiTheme="minorHAnsi" w:hAnsiTheme="minorHAnsi" w:cstheme="minorHAnsi"/>
          <w:color w:val="auto"/>
        </w:rPr>
        <w:fldChar w:fldCharType="separate"/>
      </w:r>
      <w:r w:rsidR="00D807E9" w:rsidRPr="0050040C">
        <w:rPr>
          <w:rFonts w:asciiTheme="minorHAnsi" w:hAnsiTheme="minorHAnsi" w:cstheme="minorHAnsi"/>
          <w:noProof/>
          <w:color w:val="auto"/>
          <w:vertAlign w:val="superscript"/>
        </w:rPr>
        <w:t>1–3</w:t>
      </w:r>
      <w:r w:rsidR="00D807E9" w:rsidRPr="0050040C">
        <w:rPr>
          <w:rFonts w:asciiTheme="minorHAnsi" w:hAnsiTheme="minorHAnsi" w:cstheme="minorHAnsi"/>
          <w:color w:val="auto"/>
        </w:rPr>
        <w:fldChar w:fldCharType="end"/>
      </w:r>
      <w:r w:rsidRPr="0050040C">
        <w:rPr>
          <w:rFonts w:asciiTheme="minorHAnsi" w:hAnsiTheme="minorHAnsi" w:cstheme="minorHAnsi"/>
          <w:color w:val="auto"/>
        </w:rPr>
        <w:t>, freshwater planarians have</w:t>
      </w:r>
      <w:r w:rsidR="004127D7" w:rsidRPr="0050040C">
        <w:rPr>
          <w:rFonts w:asciiTheme="minorHAnsi" w:hAnsiTheme="minorHAnsi" w:cstheme="minorHAnsi"/>
          <w:color w:val="auto"/>
        </w:rPr>
        <w:t xml:space="preserve"> </w:t>
      </w:r>
      <w:r w:rsidR="00053DAA" w:rsidRPr="0050040C">
        <w:rPr>
          <w:rFonts w:asciiTheme="minorHAnsi" w:hAnsiTheme="minorHAnsi" w:cstheme="minorHAnsi"/>
          <w:color w:val="auto"/>
        </w:rPr>
        <w:t>long been used in behavioral studies</w:t>
      </w:r>
      <w:r w:rsidR="00143A10"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{"citationItems":[{"id":"ITEM-1","itemData":{"author":[{"dropping-particle":"","family":"Pearl","given":"Raymond","non-dropping-particle":"","parse-names":false,"suffix":""}],"container-title":"Journal of Cell Science","id":"ITEM-1","issue":"184","issued":{"date-parts":[["1903"]]},"title":"Memoirs: The Movements and Reactions of Fresh-Water Planarians: A Study in Animal Behaviour","type":"article-journal","volume":"s2-46"},"uris":["http://www.mendeley.com/documents/?uuid=0be014c7-0f32-49a2-9c01-e9e0b0c50457"]},{"id":"ITEM-2","itemData":{"author":[{"dropping-particle":"","family":"Mc Connell","given":"James","non-dropping-particle":"","parse-names":false,"suffix":""}],"id":"ITEM-2","issued":{"date-parts":[["1967"]]},"publisher":"Planarian Press","title":"A Manual of Psychological Experimentation on Planarians","type":"book"},"uris":["http://www.mendeley.com/documents/?uuid=bb2d93ca-0f92-4c84-836a-6d3041564555"]}],"mendeley":{"formattedCitation":"&lt;sup&gt;4,5&lt;/sup&gt;","plainTextFormattedCitation":"4,5","previouslyFormattedCitation":"&lt;sup&gt;4–6&lt;/sup&gt;"},"properties":{"noteIndex":0},"schema":"https://github.com/citation-style-language/schema/raw/master/csl-citation.json"}</w:instrText>
      </w:r>
      <w:r w:rsidR="00143A10"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4,5</w:t>
      </w:r>
      <w:r w:rsidR="00143A10" w:rsidRPr="0050040C">
        <w:rPr>
          <w:rFonts w:asciiTheme="minorHAnsi" w:hAnsiTheme="minorHAnsi" w:cstheme="minorHAnsi"/>
          <w:color w:val="auto"/>
        </w:rPr>
        <w:fldChar w:fldCharType="end"/>
      </w:r>
      <w:r w:rsidR="00053DAA" w:rsidRPr="0050040C">
        <w:rPr>
          <w:rFonts w:asciiTheme="minorHAnsi" w:hAnsiTheme="minorHAnsi" w:cstheme="minorHAnsi"/>
          <w:color w:val="auto"/>
        </w:rPr>
        <w:t xml:space="preserve">, taking advantage of their comparatively large size </w:t>
      </w:r>
      <w:r w:rsidR="00BC094D" w:rsidRPr="00BC094D">
        <w:rPr>
          <w:rFonts w:asciiTheme="minorHAnsi" w:hAnsiTheme="minorHAnsi" w:cstheme="minorHAnsi"/>
          <w:color w:val="auto"/>
        </w:rPr>
        <w:t>(</w:t>
      </w:r>
      <w:r w:rsidR="00AE295A" w:rsidRPr="0050040C">
        <w:rPr>
          <w:rFonts w:asciiTheme="minorHAnsi" w:hAnsiTheme="minorHAnsi" w:cstheme="minorHAnsi"/>
          <w:color w:val="auto"/>
        </w:rPr>
        <w:t>a few millimeters in length</w:t>
      </w:r>
      <w:r w:rsidR="00BC094D" w:rsidRPr="00BC094D">
        <w:rPr>
          <w:rFonts w:asciiTheme="minorHAnsi" w:hAnsiTheme="minorHAnsi" w:cstheme="minorHAnsi"/>
          <w:color w:val="auto"/>
        </w:rPr>
        <w:t>)</w:t>
      </w:r>
      <w:r w:rsidR="00AE295A" w:rsidRPr="0050040C">
        <w:rPr>
          <w:rFonts w:asciiTheme="minorHAnsi" w:hAnsiTheme="minorHAnsi" w:cstheme="minorHAnsi"/>
          <w:color w:val="auto"/>
        </w:rPr>
        <w:t xml:space="preserve">, </w:t>
      </w:r>
      <w:r w:rsidR="00053DAA" w:rsidRPr="0050040C">
        <w:rPr>
          <w:rFonts w:asciiTheme="minorHAnsi" w:hAnsiTheme="minorHAnsi" w:cstheme="minorHAnsi"/>
          <w:color w:val="auto"/>
        </w:rPr>
        <w:t>ease and low cost of laboratory maintenance,</w:t>
      </w:r>
      <w:r w:rsidR="00AE295A" w:rsidRPr="0050040C">
        <w:rPr>
          <w:rFonts w:asciiTheme="minorHAnsi" w:hAnsiTheme="minorHAnsi" w:cstheme="minorHAnsi"/>
          <w:color w:val="auto"/>
        </w:rPr>
        <w:t xml:space="preserve"> and</w:t>
      </w:r>
      <w:r w:rsidR="00053DAA" w:rsidRPr="0050040C">
        <w:rPr>
          <w:rFonts w:asciiTheme="minorHAnsi" w:hAnsiTheme="minorHAnsi" w:cstheme="minorHAnsi"/>
          <w:color w:val="auto"/>
        </w:rPr>
        <w:t xml:space="preserve"> broad spectrum of</w:t>
      </w:r>
      <w:r w:rsidR="00AE295A" w:rsidRPr="0050040C">
        <w:rPr>
          <w:rFonts w:asciiTheme="minorHAnsi" w:hAnsiTheme="minorHAnsi" w:cstheme="minorHAnsi"/>
          <w:color w:val="auto"/>
        </w:rPr>
        <w:t xml:space="preserve"> observable behaviors.</w:t>
      </w:r>
      <w:r w:rsidR="00C11BCF" w:rsidRPr="0050040C">
        <w:rPr>
          <w:rFonts w:asciiTheme="minorHAnsi" w:hAnsiTheme="minorHAnsi" w:cstheme="minorHAnsi"/>
          <w:color w:val="auto"/>
        </w:rPr>
        <w:t xml:space="preserve"> </w:t>
      </w:r>
      <w:r w:rsidR="008B7721" w:rsidRPr="0050040C">
        <w:rPr>
          <w:rFonts w:asciiTheme="minorHAnsi" w:hAnsiTheme="minorHAnsi" w:cstheme="minorHAnsi"/>
          <w:color w:val="auto"/>
        </w:rPr>
        <w:t>The introduction of computer vision and automated tracking to planarian behavior studies</w:t>
      </w:r>
      <w:r w:rsidR="00143A10"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{"citationItems":[{"id":"ITEM-1","itemData":{"DOI":"10.1242/jeb.052290","abstract":"Changes in animal behavior resulting from genetic or chemical intervention are frequently used for phenotype characterizations. The majority of these studies are qualitative in nature, especially in systems that go beyond the classical model organisms. Here, we introduce a quantitative method to characterize behavior in the freshwater planarian Schmidtea mediterranea. Wild-type locomotion in confinement was quantified using a wide set of parameters, and the influences of intrinsic intra-worm versus inter-worm variability on our measurements was studied. We also examined the effect of substrate, confinement geometry and the interactions with the boundary on planarian behavior. The method is based on a simple experimental setup, using automated center-of-mass tracking and image analysis, making it an easily implemented alternative to current methods for screening planarian locomotion phenotypes. As a proof of principle, two drug-induced behavioral phenotypes were generated to show the capacity of this method.","author":[{"dropping-particle":"","family":"Talbot","given":"Jared","non-dropping-particle":"","parse-names":false,"suffix":""},{"dropping-particle":"","family":"Schötz","given":"Eva-Maria","non-dropping-particle":"","parse-names":false,"suffix":""}],"container-title":"The Journal of Experimental Biology","id":"ITEM-1","issue":"7","issued":{"date-parts":[["2011","4","1"]]},"page":"1063 LP  - 1067","title":"Quantitative characterization of planarian wild-type behavior as a platform for screening locomotion phenotypes","type":"article-journal","volume":"214"},"uris":["http://www.mendeley.com/documents/?uuid=66ec2732-66f1-4f9f-9565-bbd110b18111"]},{"id":"ITEM-2","itemData":{"DOI":"10.1088/1478-3975/12/5/056010","ISSN":"1478-3975","PMID":"26356147","abstract":"The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a98148b4-c96c-4174-95db-8461f7cb92ef"]},{"id":"ITEM-3","itemData":{"DOI":"10.1186/s40851-014-0010-z","ISSN":"2056-306X","author":[{"dropping-particle":"","family":"Inoue","given":"Takeshi","non-dropping-particle":"","parse-names":false,"suffix":""},{"dropping-particle":"","family":"Hoshino","given":"Hajime","non-dropping-particle":"","parse-names":false,"suffix":""},{"dropping-particle":"","family":"Yamashita","given":"Taiga","non-dropping-particle":"","parse-names":false,"suffix":""},{"dropping-particle":"","family":"Shimoyama","given":"Seira","non-dropping-particle":"","parse-names":false,"suffix":""},{"dropping-particle":"","family":"Agata","given":"Kiyokazu","non-dropping-particle":"","parse-names":false,"suffix":""},{"dropping-particle":"","family":"Agata","given":"Kiyokazu","non-dropping-particle":"","parse-names":false,"suffix":""},{"dropping-particle":"","family":"Soejima","given":"Y","non-dropping-particle":"","parse-names":false,"suffix":""},{"dropping-particle":"","family":"Kato","given":"K","non-dropping-particle":"","parse-names":false,"suffix":""},{"dropping-particle":"","family":"Kobayashi","given":"C","non-dropping-particle":"","parse-names":false,"suffix":""},{"dropping-particle":"","family":"Umesono","given":"Y","non-dropping-particle":"","parse-names":false,"suffix":""},{"dropping-particle":"","family":"Watanabe","given":"K","non-dropping-particle":"","parse-names":false,"suffix":""},{"dropping-particle":"","family":"Okamoto","given":"K","non-dropping-particle":"","parse-names":false,"suffix":""},{"dropping-particle":"","family":"Takeuchi","given":"K","non-dropping-particle":"","parse-names":false,"suffix":""},{"dropping-particle":"","family":"Agata","given":"Kiyokazu","non-dropping-particle":"","parse-names":false,"suffix":""},{"dropping-particle":"","family":"Takeda","given":"H","non-dropping-particle":"","parse-names":false,"suffix":""},{"dropping-particle":"","family":"Nishimura","given":"K","non-dropping-particle":"","parse-names":false,"suffix":""},{"dropping-particle":"","family":"Agata","given":"Kiyokazu","non-dropping-particle":"","parse-names":false,"suffix":""},{"dropping-particle":"","family":"Umesono","given":"Y","non-dropping-particle":"","parse-names":false,"suffix":""},{"dropping-particle":"","family":"Tasaki","given":"J","non-dropping-particle":"","parse-names":false,"suffix":""},{"dropping-particle":"","family":"Nishimura","given":"K","non-dropping-particle":"","parse-names":false,"suffix":""},{"dropping-particle":"","family":"Inoue","given":"Takeshi","non-dropping-particle":"","parse-names":false,"suffix":""},{"dropping-particle":"","family":"Agata","given":"Kiyokazu","non-dropping-particle":"","parse-names":false,"suffix":""},{"dropping-particle":"","family":"Pearl","given":"R","non-dropping-particle":"","parse-names":false,"suffix":""},{"dropping-particle":"","family":"Inoue","given":"Takeshi","non-dropping-particle":"","parse-names":false,"suffix":""},{"dropping-particle":"","family":"Kumamoto","given":"H","non-dropping-particle":"","parse-names":false,"suffix":""},{"dropping-particle":"","family":"Okamoto","given":"K","non-dropping-particle":"","parse-names":false,"suffix":""},{"dropping-particle":"","family":"Umesono","given":"Y","non-dropping-particle":"","parse-names":false,"suffix":""},{"dropping-particle":"","family":"Sakai","given":"M","non-dropping-particle":"","parse-names":false,"suffix":""},{"dropping-particle":"","family":"Alvarado","given":"A Sanchez","non-dropping-particle":"","parse-names":false,"suffix":""},{"dropping-particle":"","family":"Inoue","given":"Takeshi","non-dropping-particle":"","parse-names":false,"suffix":""},{"dropping-particle":"","family":"Yamashita","given":"Taiga","non-dropping-particle":"","parse-names":false,"suffix":""},{"dropping-particle":"","family":"Agata","given":"Kiyokazu","non-dropping-particle":"","parse-names":false,"suffix":""},{"dropping-particle":"","family":"Cebria","given":"F","non-dropping-particle":"","parse-names":false,"suffix":""},{"dropping-particle":"","family":"Fusaoka","given":"E","non-dropping-particle":"","parse-names":false,"suffix":""},{"dropping-particle":"","family":"Inoue","given":"Takeshi","non-dropping-particle":"","parse-names":false,"suffix":""},{"dropping-particle":"","family":"Mineta","given":"K","non-dropping-particle":"","parse-names":false,"suffix":""},{"dropping-particle":"","family":"Agata","given":"Kiyokazu","non-dropping-particle":"","parse-names":false,"suffix":""},{"dropping-particle":"","family":"Takeuchi","given":"K","non-dropping-particle":"","parse-names":false,"suffix":""},{"dropping-particle":"","family":"Inoue","given":"Takeshi","non-dropping-particle":"","parse-names":false,"suffix":""},{"dropping-particle":"","family":"Hayashi","given":"T","non-dropping-particle":"","parse-names":false,"suffix":""},{"dropping-particle":"","family":"Takechi","given":"K","non-dropping-particle":"","parse-names":false,"suffix":""},{"dropping-particle":"","family":"Agata","given":"Kiyokazu","non-dropping-particle":"","parse-names":false,"suffix":""},{"dropping-particle":"","family":"Takano","given":"T","non-dropping-particle":"","parse-names":false,"suffix":""},{"dropping-particle":"","family":"Pulvers","given":"JN","non-dropping-particle":"","parse-names":false,"suffix":""},{"dropping-particle":"","family":"Inoue","given":"Takeshi","non-dropping-particle":"","parse-names":false,"suffix":""},{"dropping-particle":"","family":"Tarui","given":"H","non-dropping-particle":"","parse-names":false,"suffix":""},{"dropping-particle":"","family":"Sakamoto","given":"H","non-dropping-particle":"","parse-names":false,"suffix":""},{"dropping-particle":"","family":"Agata","given":"Kiyokazu","non-dropping-particle":"","parse-names":false,"suffix":""},{"dropping-particle":"","family":"Umesono","given":"Y","non-dropping-particle":"","parse-names":false,"suffix":""},{"dropping-particle":"","family":"Watanabe","given":"K","non-dropping-particle":"","parse-names":false,"suffix":""},{"dropping-particle":"","family":"Agata","given":"Kiyokazu","non-dropping-particle":"","parse-names":false,"suffix":""},{"dropping-particle":"","family":"Umesono","given":"Y","non-dropping-particle":"","parse-names":false,"suffix":""},{"dropping-particle":"","family":"Watanabe","given":"K","non-dropping-particle":"","parse-names":false,"suffix":""},{"dropping-particle":"","family":"Agata","given":"Kiyokazu","non-dropping-particle":"","parse-names":false,"suffix":""},{"dropping-particle":"","family":"Cebria","given":"F","non-dropping-particle":"","parse-names":false,"suffix":""},{"dropping-particle":"","family":"Kudome","given":"T","non-dropping-particle":"","parse-names":false,"suffix":""},{"dropping-particle":"","family":"Nakazawa","given":"M","non-dropping-particle":"","parse-names":false,"suffix":""},{"dropping-particle":"","family":"Mineta","given":"K","non-dropping-particle":"","parse-names":false,"suffix":""},{"dropping-particle":"","family":"Ikeo","given":"K","non-dropping-particle":"","parse-names":false,"suffix":""},{"dropping-particle":"","family":"Gojobori","given":"T","non-dropping-particle":"","parse-names":false,"suffix":""},{"dropping-particle":"","family":"Cebria","given":"F","non-dropping-particle":"","parse-names":false,"suffix":""},{"dropping-particle":"","family":"Nakazawa","given":"M","non-dropping-particle":"","parse-names":false,"suffix":""},{"dropping-particle":"","family":"Mineta","given":"K","non-dropping-particle":"","parse-names":false,"suffix":""},{"dropping-particle":"","family":"Ikeo","given":"K","non-dropping-particle":"","parse-names":false,"suffix":""},{"dropping-particle":"","family":"Gojobori","given":"T","non-dropping-particle":"","parse-names":false,"suffix":""},{"dropping-particle":"","family":"Agata","given":"Kiyokazu","non-dropping-particle":"","parse-names":false,"suffix":""},{"dropping-particle":"","family":"Nakazawa","given":"M","non-dropping-particle":"","parse-names":false,"suffix":""},{"dropping-particle":"","family":"Cebria","given":"F","non-dropping-particle":"","parse-names":false,"suffix":""},{"dropping-particle":"","family":"Mineta","given":"K","non-dropping-particle":"","parse-names":false,"suffix":""},{"dropping-particle":"","family":"Ikeo","given":"K","non-dropping-particle":"","parse-names":false,"suffix":""},{"dropping-particle":"","family":"Agata","given":"Kiyokazu","non-dropping-particle":"","parse-names":false,"suffix":""},{"dropping-particle":"","family":"Gojobori","given":"T","non-dropping-particle":"","parse-names":false,"suffix":""},{"dropping-particle":"","family":"MacRae","given":"EK","non-dropping-particle":"","parse-names":false,"suffix":""},{"dropping-particle":"","family":"Azuma","given":"K","non-dropping-particle":"","parse-names":false,"suffix":""},{"dropping-particle":"","family":"Iwasaki","given":"N","non-dropping-particle":"","parse-names":false,"suffix":""},{"dropping-particle":"","family":"Ohtsu","given":"K","non-dropping-particle":"","parse-names":false,"suffix":""},{"dropping-particle":"","family":"Wickham","given":"H","non-dropping-particle":"","parse-names":false,"suffix":""},{"dropping-particle":"","family":"Shibata","given":"N","non-dropping-particle":"","parse-names":false,"suffix":""},{"dropping-particle":"","family":"Hayashi","given":"T","non-dropping-particle":"","parse-names":false,"suffix":""},{"dropping-particle":"","family":"Fukumura","given":"R","non-dropping-particle":"","parse-names":false,"suffix":""},{"dropping-particle":"","family":"Fujii","given":"J","non-dropping-particle":"","parse-names":false,"suffix":""},{"dropping-particle":"","family":"Kudome-Takamatsu","given":"T","non-dropping-particle":"","parse-names":false,"suffix":""},{"dropping-particle":"","family":"Nishimura","given":"O","non-dropping-particle":"","parse-names":false,"suffix":""},{"dropping-particle":"","family":"Rouhana","given":"L","non-dropping-particle":"","parse-names":false,"suffix":""},{"dropping-particle":"","family":"Weiss","given":"JA","non-dropping-particle":"","parse-names":false,"suffix":""},{"dropping-particle":"","family":"Forsthoefel","given":"DJ","non-dropping-particle":"","parse-names":false,"suffix":""},{"dropping-particle":"","family":"Lee","given":"H","non-dropping-particle":"","parse-names":false,"suffix":""},{"dropping-particle":"","family":"King","given":"RS","non-dropping-particle":"","parse-names":false,"suffix":""},{"dropping-particle":"","family":"Inoue","given":"Takeshi","non-dropping-particle":"","parse-names":false,"suffix":""},{"dropping-particle":"","family":"Tazaki","given":"A","non-dropping-particle":"","parse-names":false,"suffix":""},{"dropping-particle":"","family":"Gaudieri","given":"S","non-dropping-particle":"","parse-names":false,"suffix":""},{"dropping-particle":"","family":"Ikeo","given":"K","non-dropping-particle":"","parse-names":false,"suffix":""},{"dropping-particle":"","family":"Gojobori","given":"T","non-dropping-particle":"","parse-names":false,"suffix":""},{"dropping-particle":"","family":"Watanabe","given":"K","non-dropping-particle":"","parse-names":false,"suffix":""},{"dropping-particle":"","family":"Agata","given":"Kiyokazu","non-dropping-particle":"","parse-names":false,"suffix":""},{"dropping-particle":"","family":"Sakai","given":"F","non-dropping-particle":"","parse-names":false,"suffix":""},{"dropping-particle":"","family":"Agata","given":"Kiyokazu","non-dropping-particle":"","parse-names":false,"suffix":""},{"dropping-particle":"","family":"Orii","given":"H","non-dropping-particle":"","parse-names":false,"suffix":""},{"dropping-particle":"","family":"Watanabe","given":"K","non-dropping-particle":"","parse-names":false,"suffix":""},{"dropping-particle":"","family":"Nishimura","given":"K","non-dropping-particle":"","parse-names":false,"suffix":""},{"dropping-particle":"","family":"Kitamura","given":"Y","non-dropping-particle":"","parse-names":false,"suffix":""},{"dropping-particle":"","family":"Inoue","given":"Takeshi","non-dropping-particle":"","parse-names":false,"suffix":""},{"dropping-particle":"","family":"Umesono","given":"Y","non-dropping-particle":"","parse-names":false,"suffix":""},{"dropping-particle":"","family":"Yoshimoto","given":"K","non-dropping-particle":"","parse-names":false,"suffix":""},{"dropping-particle":"","family":"Taniguchi","given":"T","non-dropping-particle":"","parse-names":false,"suffix":""},{"dropping-particle":"","family":"Weimer","given":"BR","non-dropping-particle":"","parse-names":false,"suffix":""},{"dropping-particle":"","family":"Miyamoto","given":"S","non-dropping-particle":"","parse-names":false,"suffix":""},{"dropping-particle":"","family":"Shimozawa","given":"A","non-dropping-particle":"","parse-names":false,"suffix":""},{"dropping-particle":"","family":"Pigon","given":"A","non-dropping-particle":"","parse-names":false,"suffix":""},{"dropping-particle":"","family":"Morita","given":"M","non-dropping-particle":"","parse-names":false,"suffix":""},{"dropping-particle":"","family":"Best","given":"JB","non-dropping-particle":"","parse-names":false,"suffix":""},{"dropping-particle":"","family":"Nishimura","given":"K","non-dropping-particle":"","parse-names":false,"suffix":""},{"dropping-particle":"","family":"Kitamura","given":"Y","non-dropping-particle":"","parse-names":false,"suffix":""},{"dropping-particle":"","family":"Umesono","given":"Y","non-dropping-particle":"","parse-names":false,"suffix":""},{"dropping-particle":"","family":"Takeuchi","given":"K","non-dropping-particle":"","parse-names":false,"suffix":""},{"dropping-particle":"","family":"Takata","given":"K","non-dropping-particle":"","parse-names":false,"suffix":""},{"dropping-particle":"","family":"Taniguchi","given":"T","non-dropping-particle":"","parse-names":false,"suffix":""},{"dropping-particle":"","family":"Thompson","given":"R","non-dropping-particle":"","parse-names":false,"suffix":""},{"dropping-particle":"","family":"McConnell","given":"JV","non-dropping-particle":"","parse-names":false,"suffix":""},{"dropping-particle":"","family":"Hartry","given":"AL","non-dropping-particle":"","parse-names":false,"suffix":""},{"dropping-particle":"","family":"Keith-Lee","given":"P","non-dropping-particle":"","parse-names":false,"suffix":""},{"dropping-particle":"","family":"Morton","given":"WD","non-dropping-particle":"","parse-names":false,"suffix":""},{"dropping-particle":"","family":"Shomrat","given":"T","non-dropping-particle":"","parse-names":false,"suffix":""},{"dropping-particle":"","family":"Levin","given":"M","non-dropping-particle":"","parse-names":false,"suffix":""},{"dropping-particle":"","family":"Prados","given":"J","non-dropping-particle":"","parse-names":false,"suffix":""},{"dropping-particle":"","family":"Alvarez","given":"B","non-dropping-particle":"","parse-names":false,"suffix":""},{"dropping-particle":"","family":"Howarth","given":"J","non-dropping-particle":"","parse-names":false,"suffix":""},{"dropping-particle":"","family":"Stewart","given":"K","non-dropping-particle":"","parse-names":false,"suffix":""},{"dropping-particle":"","family":"Gibson","given":"CL","non-dropping-particle":"","parse-names":false,"suffix":""},{"dropping-particle":"","family":"Hutchinson","given":"CV","non-dropping-particle":"","parse-names":false,"suffix":""},{"dropping-particle":"","family":"Asano","given":"Y","non-dropping-particle":"","parse-names":false,"suffix":""},{"dropping-particle":"","family":"Nakamura","given":"S","non-dropping-particle":"","parse-names":false,"suffix":""},{"dropping-particle":"","family":"Ishida","given":"S","non-dropping-particle":"","parse-names":false,"suffix":""},{"dropping-particle":"","family":"Azuma","given":"K","non-dropping-particle":"","parse-names":false,"suffix":""},{"dropping-particle":"","family":"Shinozawa","given":"T","non-dropping-particle":"","parse-names":false,"suffix":""},{"dropping-particle":"","family":"Zamanian","given":"M","non-dropping-particle":"","parse-names":false,"suffix":""},{"dropping-particle":"","family":"Kimber","given":"MJ","non-dropping-particle":"","parse-names":false,"suffix":""},{"dropping-particle":"","family":"McVeigh","given":"P","non-dropping-particle":"","parse-names":false,"suffix":""},{"dropping-particle":"","family":"Carlson","given":"SA","non-dropping-particle":"","parse-names":false,"suffix":""},{"dropping-particle":"","family":"Maule","given":"AG","non-dropping-particle":"","parse-names":false,"suffix":""},{"dropping-particle":"","family":"Day","given":"TA","non-dropping-particle":"","parse-names":false,"suffix":""},{"dropping-particle":"","family":"Nishimura","given":"K","non-dropping-particle":"","parse-names":false,"suffix":""},{"dropping-particle":"","family":"Kitamura","given":"Y","non-dropping-particle":"","parse-names":false,"suffix":""},{"dropping-particle":"","family":"Inoue","given":"Takeshi","non-dropping-particle":"","parse-names":false,"suffix":""},{"dropping-particle":"","family":"Umesono","given":"Y","non-dropping-particle":"","parse-names":false,"suffix":""},{"dropping-particle":"","family":"Sano","given":"S","non-dropping-particle":"","parse-names":false,"suffix":""},{"dropping-particle":"","family":"Yoshimoto","given":"K","non-dropping-particle":"","parse-names":false,"suffix":""},{"dropping-particle":"","family":"Nishimura","given":"K","non-dropping-particle":"","parse-names":false,"suffix":""},{"dropping-particle":"","family":"Kitamura","given":"Y","non-dropping-particle":"","parse-names":false,"suffix":""},{"dropping-particle":"","family":"Taniguchi","given":"T","non-dropping-particle":"","parse-names":false,"suffix":""},{"dropping-particle":"","family":"Agata","given":"Kiyokazu","non-dropping-particle":"","parse-names":false,"suffix":""}],"container-title":"Zoological Letters","id":"ITEM-3","issue":"1","issued":{"date-parts":[["2015","12"]]},"language":"English","page":"1-15","publisher":"BioMed Central","title":"Planarian shows decision-making behavior in response to multiple stimuli by integrative brain function","type":"article-journal","volume":"1"},"uris":["http://www.mendeley.com/documents/?uuid=683cc749-0617-446c-8d78-ff801e4e46e7"]},{"id":"ITEM-4","itemData":{"DOI":"10.1038/s41593-017-0005-0","ISSN":"1097-6256","abstract":"All animals must detect noxious stimuli to initiate protective behavior, but the evolutionary origin of nociceptive systems is not well understood. Here we show that noxious heat and irritant chemicals elicit robust escape behaviors in the planarian Schmidtea mediterranea and that the conserved ion channel TRPA1 is required for these responses. TRPA1-mutant Drosophila flies are also defective in noxious-heat responses. We find that either planarian or human TRPA1 can restore noxious-heat avoidance to TRPA1-mutant Drosophila, although neither is directly activated by heat. Instead, our data suggest that TRPA1 activation is mediated by H2O2 and reactive oxygen species, early markers of tissue damage rapidly produced as a result of heat exposure. Together, our data reveal a core function for TRPA1 in noxious heat transduction, demonstrate its conservation from planarians to humans, and imply that animal nociceptive systems may share a common ancestry, tracing back to a progenitor that lived more than 500 million years ago.","author":[{"dropping-particle":"","family":"Arenas","given":"Oscar M.","non-dropping-particle":"","parse-names":false,"suffix":""},{"dropping-particle":"","family":"Zaharieva","given":"Emanuela E.","non-dropping-particle":"","parse-names":false,"suffix":""},{"dropping-particle":"","family":"Para","given":"Alessia","non-dropping-particle":"","parse-names":false,"suffix":""},{"dropping-particle":"","family":"Vásquez-Doorman","given":"Constanza","non-dropping-particle":"","parse-names":false,"suffix":""},{"dropping-particle":"","family":"Petersen","given":"Christian P.","non-dropping-particle":"","parse-names":false,"suffix":""},{"dropping-particle":"","family":"Gallio","given":"Marco","non-dropping-particle":"","parse-names":false,"suffix":""}],"container-title":"Nature Neuroscience","id":"ITEM-4","issue":"12","issued":{"date-parts":[["2017","12"]]},"page":"1686-1693","publisher":"Nature Publishing Group","title":"Activation of planarian TRPA1 by reactive oxygen species reveals a conserved mechanism for animal nociception","type":"article-journal","volume":"20"},"uris":["http://www.mendeley.com/documents/?uuid=f6311d5e-a21d-484e-a7e0-9c79e13226b7"]},{"id":"ITEM-5","itemData":{"DOI":"10.1242/jeb.087809","abstract":"Planarian flatworms are a popular system for research into the molecular mechanisms that enable these complex organisms to regenerate their entire body, including the brain. Classical data suggest that they may also be capable of long-term memory. Thus, the planarian system may offer the unique opportunity to study brain regeneration and memory in the same animal. To establish a system for the investigation of the dynamics of memory in a regenerating brain, we developed a computerized training and testing paradigm that avoided the many issues that confounded previous, manual attempts to train planarians. We then used this new system to train flatworms in an environmental familiarization protocol. We show that worms exhibit environmental familiarization, and that this memory persists for at least 14 days – long enough for the brain to regenerate. We further show that trained, decapitated planarians exhibit evidence of memory retrieval in a savings paradigm after regenerating a new head. Our work establishes a foundation for objective, high-throughput assays in this molecularly tractable model system that will shed light on the fundamental interface between body patterning and stored memories. We propose planarians as key emerging model species for mechanistic investigations of the encoding of specific memories in biological tissues. Moreover, this system is lik ely to have important implications for the biomedicine of stem-cell-derived treatments of degenerative brain disorders in human adults.","author":[{"dropping-particle":"","family":"Shomrat","given":"Tal","non-dropping-particle":"","parse-names":false,"suffix":""},{"dropping-particle":"","family":"Levin","given":"Michael","non-dropping-particle":"","parse-names":false,"suffix":""}],"container-title":"The Journal of Experimental Biology","id":"ITEM-5","issue":"20","issued":{"date-parts":[["2013","10","15"]]},"page":"3799 LP  - 3810","title":"An automated training paradigm reveals long-term memory in planarians and its persistence through head regeneration","type":"article-journal","volume":"216"},"uris":["http://www.mendeley.com/documents/?uuid=3a04b54a-1ab0-4d21-8550-572136231e55"]},{"id":"ITEM-6","itemData":{"DOI":"10.1371/journal.pone.0014370","ISSN":"19326203","abstract":"A deep understanding of cognitive processes requires functional, quantitative analyses of the steps leading from genetics and the development of nervous system structure to behavior. Molecularly-tractable model systems such as Xenopus laevis and planaria offer an unprecedented opportunity to dissect the mechanisms determining the complex structure of the brain and CNS. A standardized platform that facilitated quantitative analysis of behavior would make a significant impact on evolutionary ethology, neuropharmacology, and cognitive science. While some animal tracking systems exist, the available systems do not allow automated training (feedback to individual subjects in real time, which is necessary for operant conditioning assays). The lack of standardization in the field, and the numerous technical challenges that face the development of a versatile system with the necessary capabilities, comprise a significant barrier keeping molecular developmental biology labs from integrating behavior analysis endpoints into their pharmacological and genetic perturbations. Here we report the development of a second-generation system that is a highly flexible, powerful machine vision and environmental control platform. In order to enable multidisciplinary studies aimed at understanding the roles of genes in brain function and behavior, and aid other laboratories that do not have the facilities to undergo complex engineering development, we describe the device and the problems that it overcomes. We also present sample data using frog tadpoles and flatworms to illustrate its use. Having solved significant engineering challenges in its construction, the resulting design is a relatively inexpensive instrument of wide relevance for several fields, and will accelerate interdisciplinary discovery in pharmacology, neurobiology, regenerative medicine, and cognitive science. © 2010 Blackiston et al.","author":[{"dropping-particle":"","family":"Blackiston","given":"Douglas","non-dropping-particle":"","parse-names":false,"suffix":""},{"dropping-particle":"","family":"Shomrat","given":"Tal","non-dropping-particle":"","parse-names":false,"suffix":""},{"dropping-particle":"","family":"Nicolas","given":"Cindy L.","non-dropping-particle":"","parse-names":false,"suffix":""},{"dropping-particle":"","family":"Granata","given":"Christopher","non-dropping-particle":"","parse-names":false,"suffix":""},{"dropping-particle":"","family":"Levin","given":"Michael","non-dropping-particle":"","parse-names":false,"suffix":""}],"container-title":"PLoS ONE","id":"ITEM-6","issue":"12","issued":{"date-parts":[["2010"]]},"page":"1-20","title":"A Second-Generation device for automated training and quantitative behavior analyses of Molecularly-Tractable model organisms","type":"article-journal","volume":"5"},"uris":["http://www.mendeley.com/documents/?uuid=79ea6f7c-5c24-4a69-8a50-7801f1371fbd"]}],"mendeley":{"formattedCitation":"&lt;sup&gt;6–11&lt;/sup&gt;","plainTextFormattedCitation":"6–11","previouslyFormattedCitation":"&lt;sup&gt;7–12&lt;/sup&gt;"},"properties":{"noteIndex":0},"schema":"https://github.com/citation-style-language/schema/raw/master/csl-citation.json"}</w:instrText>
      </w:r>
      <w:r w:rsidR="00143A10"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6–11</w:t>
      </w:r>
      <w:r w:rsidR="00143A10" w:rsidRPr="0050040C">
        <w:rPr>
          <w:rFonts w:asciiTheme="minorHAnsi" w:hAnsiTheme="minorHAnsi" w:cstheme="minorHAnsi"/>
          <w:color w:val="auto"/>
        </w:rPr>
        <w:fldChar w:fldCharType="end"/>
      </w:r>
      <w:r w:rsidR="00E81D1F" w:rsidRPr="0050040C">
        <w:rPr>
          <w:rFonts w:asciiTheme="minorHAnsi" w:hAnsiTheme="minorHAnsi" w:cstheme="minorHAnsi"/>
          <w:color w:val="auto"/>
        </w:rPr>
        <w:t xml:space="preserve"> </w:t>
      </w:r>
      <w:r w:rsidR="008B7721" w:rsidRPr="0050040C">
        <w:rPr>
          <w:rFonts w:asciiTheme="minorHAnsi" w:hAnsiTheme="minorHAnsi" w:cstheme="minorHAnsi"/>
          <w:color w:val="auto"/>
        </w:rPr>
        <w:t xml:space="preserve">have enabled quantitative differentiation of behavioral phenotypes. </w:t>
      </w:r>
      <w:r w:rsidR="006717A7" w:rsidRPr="0050040C">
        <w:rPr>
          <w:rFonts w:asciiTheme="minorHAnsi" w:hAnsiTheme="minorHAnsi" w:cstheme="minorHAnsi"/>
          <w:color w:val="auto"/>
        </w:rPr>
        <w:t xml:space="preserve">Animal behavior is a direct readout of neuronal function. </w:t>
      </w:r>
      <w:r w:rsidR="008C3A2E" w:rsidRPr="0050040C">
        <w:rPr>
          <w:rFonts w:asciiTheme="minorHAnsi" w:hAnsiTheme="minorHAnsi" w:cstheme="minorHAnsi"/>
          <w:color w:val="auto"/>
        </w:rPr>
        <w:t xml:space="preserve">Because the </w:t>
      </w:r>
      <w:r w:rsidR="006717A7" w:rsidRPr="0050040C">
        <w:rPr>
          <w:rFonts w:asciiTheme="minorHAnsi" w:hAnsiTheme="minorHAnsi" w:cstheme="minorHAnsi"/>
          <w:color w:val="auto"/>
        </w:rPr>
        <w:t xml:space="preserve">planarian </w:t>
      </w:r>
      <w:r w:rsidR="008C3A2E" w:rsidRPr="0050040C">
        <w:rPr>
          <w:rFonts w:asciiTheme="minorHAnsi" w:hAnsiTheme="minorHAnsi" w:cstheme="minorHAnsi"/>
          <w:color w:val="auto"/>
        </w:rPr>
        <w:t>nervous system</w:t>
      </w:r>
      <w:r w:rsidR="008B7721" w:rsidRPr="0050040C">
        <w:rPr>
          <w:rFonts w:asciiTheme="minorHAnsi" w:hAnsiTheme="minorHAnsi" w:cstheme="minorHAnsi"/>
          <w:color w:val="auto"/>
        </w:rPr>
        <w:t xml:space="preserve"> </w:t>
      </w:r>
      <w:r w:rsidR="008C3A2E" w:rsidRPr="0050040C">
        <w:rPr>
          <w:rFonts w:asciiTheme="minorHAnsi" w:hAnsiTheme="minorHAnsi" w:cstheme="minorHAnsi"/>
          <w:color w:val="auto"/>
        </w:rPr>
        <w:t>is of</w:t>
      </w:r>
      <w:r w:rsidR="00B55512" w:rsidRPr="0050040C">
        <w:rPr>
          <w:rFonts w:asciiTheme="minorHAnsi" w:hAnsiTheme="minorHAnsi" w:cstheme="minorHAnsi"/>
          <w:color w:val="auto"/>
        </w:rPr>
        <w:t xml:space="preserve"> </w:t>
      </w:r>
      <w:r w:rsidR="008B7721" w:rsidRPr="0050040C">
        <w:rPr>
          <w:rFonts w:asciiTheme="minorHAnsi" w:hAnsiTheme="minorHAnsi" w:cstheme="minorHAnsi"/>
          <w:color w:val="auto"/>
        </w:rPr>
        <w:t>medium size</w:t>
      </w:r>
      <w:r w:rsidR="008C3A2E" w:rsidRPr="0050040C">
        <w:rPr>
          <w:rFonts w:asciiTheme="minorHAnsi" w:hAnsiTheme="minorHAnsi" w:cstheme="minorHAnsi"/>
          <w:color w:val="auto"/>
        </w:rPr>
        <w:t xml:space="preserve"> and complexity, but</w:t>
      </w:r>
      <w:r w:rsidR="00B55512" w:rsidRPr="0050040C">
        <w:rPr>
          <w:rFonts w:asciiTheme="minorHAnsi" w:hAnsiTheme="minorHAnsi" w:cstheme="minorHAnsi"/>
          <w:color w:val="auto"/>
        </w:rPr>
        <w:t xml:space="preserve"> </w:t>
      </w:r>
      <w:r w:rsidR="008B7721" w:rsidRPr="0050040C">
        <w:rPr>
          <w:rFonts w:asciiTheme="minorHAnsi" w:hAnsiTheme="minorHAnsi" w:cstheme="minorHAnsi"/>
          <w:color w:val="auto"/>
        </w:rPr>
        <w:t>shares conserved key elements with the vertebrate brain</w:t>
      </w:r>
      <w:r w:rsidR="009C78DA"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{"citationItems":[{"id":"ITEM-1","itemData":{"DOI":"10.1002/wdev.266","ISSN":"17597684","author":[{"dropping-particle":"","family":"Ross","given":"Kelly G.","non-dropping-particle":"","parse-names":false,"suffix":""},{"dropping-particle":"","family":"Currie","given":"Ko W.","non-dropping-particle":"","parse-names":false,"suffix":""},{"dropping-particle":"","family":"Pearson","given":"Bret J.","non-dropping-particle":"","parse-names":false,"suffix":""},{"dropping-particle":"","family":"Zayas","given":"Ricardo M.","non-dropping-particle":"","parse-names":false,"suffix":""}],"container-title":"Wiley Interdisciplinary Reviews: Developmental Biology","id":"ITEM-1","issue":"3","issued":{"date-parts":[["2017","5"]]},"page":"e266","publisher":"Wiley/Blackwell (10.1111)","title":"Nervous system development and regeneration in freshwater planarians","type":"article-journal","volume":"6"},"uris":["http://www.mendeley.com/documents/?uuid=a97b57cf-2e8d-41e1-88a3-705f9422fc9e"]},{"id":"ITEM-2","itemData":{"DOI":"10.1016/S0925-4773(02)00134-X","ISSN":"09254773","abstract":"Planarians are attractive animals in which various questions related to the central nervous system (CNS) can be addressed, such as its origin and evolution, its degree of functional conservation among different organisms, and the plasticity and regenerative capabilities of neural cells and networks. However, it is first necessary to characterize at the gene expression level how this CNS is organized in intact animals. Previous studies have shown that the planarian brain can be divided into at least three distinct domains based on the expression of otd/Otx-related genes. In order to further characterize the planarian brain, we have recently isolated a large number of planarian neural-specific genes through DNA microarrays and ESTs projects. Here, we describe new molecular domains within the brain of intact planarians by the expression of 16 planarian neural-specific genes, including the putative homologues of protein tyrosine phosphatase receptor, synaptotagmin VII, slit, G protein and glutamate and acetylcholine receptors, by in situ hybridization in both whole-mount and transverse sections. Our results indicate that planarian otd/Otx-positive domains can be further subdivided into distinct molecular regions according to the expression of different neural genes. We found differences at the gene expression level between the dorsal and ventral sides of the brain, along its antero-posterior axis and also between the proximal and distal parts of the brain lateral branches. This high level of regionalization in the planarian brain contrasts with its apparent simplicity at the morphological level.","author":[{"dropping-particle":"","family":"Cebrià","given":"Francesc","non-dropping-particle":"","parse-names":false,"suffix":""},{"dropping-particle":"","family":"Kudome","given":"Tomomi","non-dropping-particle":"","parse-names":false,"suffix":""},{"dropping-particle":"","family":"Nakazawa","given":"Masumi","non-dropping-particle":"","parse-names":false,"suffix":""},{"dropping-particle":"","family":"Mineta","given":"Katsuhiko","non-dropping-particle":"","parse-names":false,"suffix":""},{"dropping-particle":"","family":"Ikeo","given":"Kazuho","non-dropping-particle":"","parse-names":false,"suffix":""},{"dropping-particle":"","family":"Gojobori","given":"Takashi","non-dropping-particle":"","parse-names":false,"suffix":""},{"dropping-particle":"","family":"Agata","given":"Kiyokazu","non-dropping-particle":"","parse-names":false,"suffix":""}],"container-title":"Mechanisms of Development","id":"ITEM-2","issue":"1-2","issued":{"date-parts":[["2002","8"]]},"page":"199-204","title":"The expression of neural-specific genes reveals the structural and molecular complexity of the planarian central nervous system","type":"article-journal","volume":"116"},"uris":["http://www.mendeley.com/documents/?uuid=a435f1b2-a0a2-457e-803f-63ddf9ea3e5d"]},{"id":"ITEM-3","itemData":{"ISSN":"0027-8424","abstract":"Among the bilateral animals, a centralized nervous system is found in both the deuterostome and protostome. To address the question of whether the CNS was derived from a common ancestor of deuterostomes and protostomes, it is essential to know kinds of genes existed in the CNS of the putative common ancestor and to trace the evolutionary divergence of genes expressed in the CNS. To answer these questions, we took a comparative approach using different species, particularly focusing on one of the lower bilateral animals, the planarian (Platyhelminthes, Tricladida), which is known to possess a CNS. We determined the nucleotide sequence of ESTs from the head portion of planarians, obtaining 3,101 nonredundant EST clones. As a result of homology searches, we found that 116 clones had significant similarity to known genes related to the nervous system. Here, we compared these 116 planarian EST clones with all ORFs of the complete genome sequences of the human, fruit fly, and nematode, and showed that &gt;95% of these 116 nervous system-related genes, including genes involved in brain or neural morphogenesis, were commonly shared among these organisms, thus providing evidence at the molecular level for the existence of a common ancestral CNS. Interestingly, we found that approximately 30% of planarian nervous system-related genes had homologous sequences in Arabidopsis and yeast, which do not possess a nervous system. This implies that the origin of nervous system-related genes greatly predated the emergence of the nervous system, and that these genes might have been recruited toward the nervous system.","author":[{"dropping-particle":"","family":"Mineta","given":"Katsuhiko","non-dropping-particle":"","parse-names":false,"suffix":""},{"dropping-particle":"","family":"Nakazawa","given":"Masumi","non-dropping-particle":"","parse-names":false,"suffix":""},{"dropping-particle":"","family":"Cebria","given":"Francesc","non-dropping-particle":"","parse-names":false,"suffix":""},{"dropping-particle":"","family":"Ikeo","given":"Kazuho","non-dropping-particle":"","parse-names":false,"suffix":""},{"dropping-particle":"","family":"Agata","given":"Kiyokazu","non-dropping-particle":"","parse-names":false,"suffix":""},{"dropping-particle":"","family":"Gojobori","given":"Takashi","non-dropping-particle":"","parse-names":false,"suffix":""}],"container-title":"Proceedings of the National Academy of Sciences of the United States of America","id":"ITEM-3","issue":"13","issued":{"date-parts":[["2003","6"]]},"page":"7666-71","title":"Origin and evolutionary process of the CNS elucidated by comparative genomics analysis of planarian ESTs.","type":"article-journal","volume":"100"},"uris":["http://www.mendeley.com/documents/?uuid=29b735e1-906c-4940-960e-ad22e7333e64"]}],"mendeley":{"formattedCitation":"&lt;sup&gt;12–14&lt;/sup&gt;","plainTextFormattedCitation":"12–14","previouslyFormattedCitation":"&lt;sup&gt;13–15&lt;/sup&gt;"},"properties":{"noteIndex":0},"schema":"https://github.com/citation-style-language/schema/raw/master/csl-citation.json"}</w:instrText>
      </w:r>
      <w:r w:rsidR="009C78DA"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12–14</w:t>
      </w:r>
      <w:r w:rsidR="009C78DA" w:rsidRPr="0050040C">
        <w:rPr>
          <w:rFonts w:asciiTheme="minorHAnsi" w:hAnsiTheme="minorHAnsi" w:cstheme="minorHAnsi"/>
          <w:color w:val="auto"/>
        </w:rPr>
        <w:fldChar w:fldCharType="end"/>
      </w:r>
      <w:r w:rsidR="008B7721" w:rsidRPr="0050040C">
        <w:rPr>
          <w:rFonts w:asciiTheme="minorHAnsi" w:hAnsiTheme="minorHAnsi" w:cstheme="minorHAnsi"/>
          <w:color w:val="auto"/>
        </w:rPr>
        <w:t xml:space="preserve">, </w:t>
      </w:r>
      <w:r w:rsidR="008C3A2E" w:rsidRPr="0050040C">
        <w:rPr>
          <w:rFonts w:asciiTheme="minorHAnsi" w:hAnsiTheme="minorHAnsi" w:cstheme="minorHAnsi"/>
          <w:color w:val="auto"/>
        </w:rPr>
        <w:t>studying planarian behavior</w:t>
      </w:r>
      <w:r w:rsidR="00EC0CE8" w:rsidRPr="0050040C">
        <w:rPr>
          <w:rFonts w:asciiTheme="minorHAnsi" w:hAnsiTheme="minorHAnsi" w:cstheme="minorHAnsi"/>
          <w:color w:val="auto"/>
        </w:rPr>
        <w:t xml:space="preserve"> </w:t>
      </w:r>
      <w:r w:rsidR="008C3A2E" w:rsidRPr="0050040C">
        <w:rPr>
          <w:rFonts w:asciiTheme="minorHAnsi" w:hAnsiTheme="minorHAnsi" w:cstheme="minorHAnsi"/>
          <w:color w:val="auto"/>
        </w:rPr>
        <w:t xml:space="preserve">can provide insight into conserved mechanisms </w:t>
      </w:r>
      <w:r w:rsidR="006717A7" w:rsidRPr="0050040C">
        <w:rPr>
          <w:rFonts w:asciiTheme="minorHAnsi" w:hAnsiTheme="minorHAnsi" w:cstheme="minorHAnsi"/>
          <w:color w:val="auto"/>
        </w:rPr>
        <w:t xml:space="preserve">of neuronal action </w:t>
      </w:r>
      <w:r w:rsidR="008C3A2E" w:rsidRPr="0050040C">
        <w:rPr>
          <w:rFonts w:asciiTheme="minorHAnsi" w:hAnsiTheme="minorHAnsi" w:cstheme="minorHAnsi"/>
          <w:color w:val="auto"/>
        </w:rPr>
        <w:t xml:space="preserve">which may be hard to directly probe in more complex organisms. Thus, </w:t>
      </w:r>
      <w:r w:rsidR="008B7721" w:rsidRPr="0050040C">
        <w:rPr>
          <w:rFonts w:asciiTheme="minorHAnsi" w:hAnsiTheme="minorHAnsi" w:cstheme="minorHAnsi"/>
          <w:color w:val="auto"/>
        </w:rPr>
        <w:t xml:space="preserve">planarians </w:t>
      </w:r>
      <w:r w:rsidR="008C3A2E" w:rsidRPr="0050040C">
        <w:rPr>
          <w:rFonts w:asciiTheme="minorHAnsi" w:hAnsiTheme="minorHAnsi" w:cstheme="minorHAnsi"/>
          <w:color w:val="auto"/>
        </w:rPr>
        <w:t xml:space="preserve">are a </w:t>
      </w:r>
      <w:r w:rsidR="001F75EB" w:rsidRPr="0050040C">
        <w:rPr>
          <w:rFonts w:asciiTheme="minorHAnsi" w:hAnsiTheme="minorHAnsi" w:cstheme="minorHAnsi"/>
          <w:color w:val="auto"/>
        </w:rPr>
        <w:t>valuable</w:t>
      </w:r>
      <w:r w:rsidR="008B7721" w:rsidRPr="0050040C">
        <w:rPr>
          <w:rFonts w:asciiTheme="minorHAnsi" w:hAnsiTheme="minorHAnsi" w:cstheme="minorHAnsi"/>
          <w:color w:val="auto"/>
        </w:rPr>
        <w:t xml:space="preserve"> </w:t>
      </w:r>
      <w:r w:rsidR="008C3A2E" w:rsidRPr="0050040C">
        <w:rPr>
          <w:rFonts w:asciiTheme="minorHAnsi" w:hAnsiTheme="minorHAnsi" w:cstheme="minorHAnsi"/>
          <w:color w:val="auto"/>
        </w:rPr>
        <w:t xml:space="preserve">model </w:t>
      </w:r>
      <w:r w:rsidR="008B7721" w:rsidRPr="0050040C">
        <w:rPr>
          <w:rFonts w:asciiTheme="minorHAnsi" w:hAnsiTheme="minorHAnsi" w:cstheme="minorHAnsi"/>
          <w:color w:val="auto"/>
        </w:rPr>
        <w:t>for comparative neurobiology studies</w:t>
      </w:r>
      <w:r w:rsidR="008B7721"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{"citationItems":[{"id":"ITEM-1","itemData":{"DOI":"10.1016/j.devcel.2018.10.014","ISSN":"18781551","abstract":"SoxB1 genes play fundamental roles in neurodevelopmental processes and maintaining stem cell multipotency, but little is known about their function in regeneration. We addressed this question by analyzing the activity of the SoxB1 homolog soxB1-2 in the planarian Schmidtea mediterranea. Expression and functional analysis revealed that soxB1-2 marks ectodermal-lineage progenitors, and its activity is required for differentiation of subsets of ciliated epidermal and neuronal cells. Moreover, we show that inhibiting soxB1-2 or its candidate target genes leads to abnormal sensory neuron regeneration that causes planarians to display seizure-like movements or phenotypes associated with the loss of sensory modalities. Our analyses highlight soxB1-2-regulated genes that are expressed in sensory neurons and are homologous to factors implicated in epileptic disorders in humans and animal models of epilepsy, indicating that planarians can serve as a complementary model to investigate genetic causes of epilepsy. SoxB1 proteins are key transcriptional regulators of stem cells and organismal development. Ross et al. show that a SoxB1 gene is required for regeneration and maintenance of sensory neuron populations in the planarian Schmidtea mediterranea. Inhibiting the activity of SoxB1 or SoxB1-regulated genes impairs sensory function and triggers seizure-like movements.","author":[{"dropping-particle":"","family":"Ross","given":"Kelly G.","non-dropping-particle":"","parse-names":false,"suffix":""},{"dropping-particle":"","family":"Molinaro","given":"Alyssa M.","non-dropping-particle":"","parse-names":false,"suffix":""},{"dropping-particle":"","family":"Romero","given":"Celeste","non-dropping-particle":"","parse-names":false,"suffix":""},{"dropping-particle":"","family":"Dockter","given":"Brian","non-dropping-particle":"","parse-names":false,"suffix":""},{"dropping-particle":"","family":"Cable","given":"Katrina L.","non-dropping-particle":"","parse-names":false,"suffix":""},{"dropping-particle":"","family":"Gonzalez","given":"Karla","non-dropping-particle":"","parse-names":false,"suffix":""},{"dropping-particle":"","family":"Zhang","given":"Siqi","non-dropping-particle":"","parse-names":false,"suffix":""},{"dropping-particle":"","family":"Collins","given":"Eva Maria S.","non-dropping-particle":"","parse-names":false,"suffix":""},{"dropping-particle":"","family":"Pearson","given":"Bret J.","non-dropping-particle":"","parse-names":false,"suffix":""},{"dropping-particle":"","family":"Zayas","given":"Ricardo M.","non-dropping-particle":"","parse-names":false,"suffix":""}],"container-title":"Developmental Cell","id":"ITEM-1","issue":"3","issued":{"date-parts":[["2018"]]},"page":"331-347.e5","title":"SoxB1 Activity Regulates Sensory Neuron Regeneration, Maintenance, and Function in Planarians","type":"article-journal","volume":"47"},"uris":["http://www.mendeley.com/documents/?uuid=72a6865c-68aa-41f0-8d04-48aef785df6b","http://www.mendeley.com/documents/?uuid=bcbe180d-6a20-439f-b1fe-f3989f0a0bb0"]},{"id":"ITEM-2","itemData":{"author":[{"dropping-particle":"","family":"Nishimura","given":"K","non-dropping-particle":"","parse-names":false,"suffix":""},{"dropping-particle":"","family":"Kitamura","given":"Y","non-dropping-particle":"","parse-names":false,"suffix":""},{"dropping-particle":"","family":"Inoue","given":"T","non-dropping-particle":"","parse-names":false,"suffix":""},{"dropping-particle":"","family":"Umesono","given":"Y","non-dropping-particle":"","parse-names":false,"suffix":""},{"dropping-particle":"","family":"Sano","given":"S","non-dropping-particle":"","parse-names":false,"suffix":""},{"dropping-particle":"","family":"Yoshimoto","given":"K","non-dropping-particle":"","parse-names":false,"suffix":""},{"dropping-particle":"","family":"Inden","given":"M","non-dropping-particle":"","parse-names":false,"suffix":""},{"dropping-particle":"","family":"Takata","given":"K","non-dropping-particle":"","parse-names":false,"suffix":""},{"dropping-particle":"","family":"Taniquchi","given":"T","non-dropping-particle":"","parse-names":false,"suffix":""},{"dropping-particle":"","family":"Shimohama","given":"S","non-dropping-particle":"","parse-names":false,"suffix":""},{"dropping-particle":"","family":"Agata","given":"K","non-dropping-particle":"","parse-names":false,"suffix":""}],"container-title":"Dev Neurobiol","id":"ITEM-2","issued":{"date-parts":[["2007"]]},"page":"1059-1078","title":"Reconstruction of Dopaminergic Neural Network and Locomotion Function in Planarian Regenerates","type":"article-journal","volume":"67"},"uris":["http://www.mendeley.com/documents/?uuid=b895568e-2123-4f7d-8b34-3e813c39cb3a","http://www.mendeley.com/documents/?uuid=7658f74b-2935-4665-92d0-7674172c78da"]},{"id":"ITEM-3","itemData":{"DOI":"10.1186/s40851-014-0010-z","ISSN":"2056-306X","author":[{"dropping-particle":"","family":"Inoue","given":"Takeshi","non-dropping-particle":"","parse-names":false,"suffix":""},{"dropping-particle":"","family":"Hoshino","given":"Hajime","non-dropping-particle":"","parse-names":false,"suffix":""},{"dropping-particle":"","family":"Yamashita","given":"Taiga","non-dropping-particle":"","parse-names":false,"suffix":""},{"dropping-particle":"","family":"Shimoyama","given":"Seira","non-dropping-particle":"","parse-names":false,"suffix":""},{"dropping-particle":"","family":"Agata","given":"Kiyokazu","non-dropping-particle":"","parse-names":false,"suffix":""},{"dropping-particle":"","family":"Agata","given":"Kiyokazu","non-dropping-particle":"","parse-names":false,"suffix":""},{"dropping-particle":"","family":"Soejima","given":"Y","non-dropping-particle":"","parse-names":false,"suffix":""},{"dropping-particle":"","family":"Kato","given":"K","non-dropping-particle":"","parse-names":false,"suffix":""},{"dropping-particle":"","family":"Kobayashi","given":"C","non-dropping-particle":"","parse-names":false,"suffix":""},{"dropping-particle":"","family":"Umesono","given":"Y","non-dropping-particle":"","parse-names":false,"suffix":""},{"dropping-particle":"","family":"Watanabe","given":"K","non-dropping-particle":"","parse-names":false,"suffix":""},{"dropping-particle":"","family":"Okamoto","given":"K","non-dropping-particle":"","parse-names":false,"suffix":""},{"dropping-particle":"","family":"Takeuchi","given":"K","non-dropping-particle":"","parse-names":false,"suffix":""},{"dropping-particle":"","family":"Agata","given":"Kiyokazu","non-dropping-particle":"","parse-names":false,"suffix":""},{"dropping-particle":"","family":"Takeda","given":"H","non-dropping-particle":"","parse-names":false,"suffix":""},{"dropping-particle":"","family":"Nishimura","given":"K","non-dropping-particle":"","parse-names":false,"suffix":""},{"dropping-particle":"","family":"Agata","given":"Kiyokazu","non-dropping-particle":"","parse-names":false,"suffix":""},{"dropping-particle":"","family":"Umesono","given":"Y","non-dropping-particle":"","parse-names":false,"suffix":""},{"dropping-particle":"","family":"Tasaki","given":"J","non-dropping-particle":"","parse-names":false,"suffix":""},{"dropping-particle":"","family":"Nishimura","given":"K","non-dropping-particle":"","parse-names":false,"suffix":""},{"dropping-particle":"","family":"Inoue","given":"Takeshi","non-dropping-particle":"","parse-names":false,"suffix":""},{"dropping-particle":"","family":"Agata","given":"Kiyokazu","non-dropping-particle":"","parse-names":false,"suffix":""},{"dropping-particle":"","family":"Pearl","given":"R","non-dropping-particle":"","parse-names":false,"suffix":""},{"dropping-particle":"","family":"Inoue","given":"Takeshi","non-dropping-particle":"","parse-names":false,"suffix":""},{"dropping-particle":"","family":"Kumamoto","given":"H","non-dropping-particle":"","parse-names":false,"suffix":""},{"dropping-particle":"","family":"Okamoto","given":"K","non-dropping-particle":"","parse-names":false,"suffix":""},{"dropping-particle":"","family":"Umesono","given":"Y","non-dropping-particle":"","parse-names":false,"suffix":""},{"dropping-particle":"","family":"Sakai","given":"M","non-dropping-particle":"","parse-names":false,"suffix":""},{"dropping-particle":"","family":"Alvarado","given":"A Sanchez","non-dropping-particle":"","parse-names":false,"suffix":""},{"dropping-particle":"","family":"Inoue","given":"Takeshi","non-dropping-particle":"","parse-names":false,"suffix":""},{"dropping-particle":"","family":"Yamashita","given":"Taiga","non-dropping-particle":"","parse-names":false,"suffix":""},{"dropping-particle":"","family":"Agata","given":"Kiyokazu","non-dropping-particle":"","parse-names":false,"suffix":""},{"dropping-particle":"","family":"Cebria","given":"F","non-dropping-particle":"","parse-names":false,"suffix":""},{"dropping-particle":"","family":"Fusaoka","given":"E","non-dropping-particle":"","parse-names":false,"suffix":""},{"dropping-particle":"","family":"Inoue","given":"Takeshi","non-dropping-particle":"","parse-names":false,"suffix":""},{"dropping-particle":"","family":"Mineta","given":"K","non-dropping-particle":"","parse-names":false,"suffix":""},{"dropping-particle":"","family":"Agata","given":"Kiyokazu","non-dropping-particle":"","parse-names":false,"suffix":""},{"dropping-particle":"","family":"Takeuchi","given":"K","non-dropping-particle":"","parse-names":false,"suffix":""},{"dropping-particle":"","family":"Inoue","given":"Takeshi","non-dropping-particle":"","parse-names":false,"suffix":""},{"dropping-particle":"","family":"Hayashi","given":"T","non-dropping-particle":"","parse-names":false,"suffix":""},{"dropping-particle":"","family":"Takechi","given":"K","non-dropping-particle":"","parse-names":false,"suffix":""},{"dropping-particle":"","family":"Agata","given":"Kiyokazu","non-dropping-particle":"","parse-names":false,"suffix":""},{"dropping-particle":"","family":"Takano","given":"T","non-dropping-particle":"","parse-names":false,"suffix":""},{"dropping-particle":"","family":"Pulvers","given":"JN","non-dropping-particle":"","parse-names":false,"suffix":""},{"dropping-particle":"","family":"Inoue","given":"Takeshi","non-dropping-particle":"","parse-names":false,"suffix":""},{"dropping-particle":"","family":"Tarui","given":"H","non-dropping-particle":"","parse-names":false,"suffix":""},{"dropping-particle":"","family":"Sakamoto","given":"H","non-dropping-particle":"","parse-names":false,"suffix":""},{"dropping-particle":"","family":"Agata","given":"Kiyokazu","non-dropping-particle":"","parse-names":false,"suffix":""},{"dropping-particle":"","family":"Umesono","given":"Y","non-dropping-particle":"","parse-names":false,"suffix":""},{"dropping-particle":"","family":"Watanabe","given":"K","non-dropping-particle":"","parse-names":false,"suffix":""},{"dropping-particle":"","family":"Agata","given":"Kiyokazu","non-dropping-particle":"","parse-names":false,"suffix":""},{"dropping-particle":"","family":"Umesono","given":"Y","non-dropping-particle":"","parse-names":false,"suffix":""},{"dropping-particle":"","family":"Watanabe","given":"K","non-dropping-particle":"","parse-names":false,"suffix":""},{"dropping-particle":"","family":"Agata","given":"Kiyokazu","non-dropping-particle":"","parse-names":false,"suffix":""},{"dropping-particle":"","family":"Cebria","given":"F","non-dropping-particle":"","parse-names":false,"suffix":""},{"dropping-particle":"","family":"Kudome","given":"T","non-dropping-particle":"","parse-names":false,"suffix":""},{"dropping-particle":"","family":"Nakazawa","given":"M","non-dropping-particle":"","parse-names":false,"suffix":""},{"dropping-particle":"","family":"Mineta","given":"K","non-dropping-particle":"","parse-names":false,"suffix":""},{"dropping-particle":"","family":"Ikeo","given":"K","non-dropping-particle":"","parse-names":false,"suffix":""},{"dropping-particle":"","family":"Gojobori","given":"T","non-dropping-particle":"","parse-names":false,"suffix":""},{"dropping-particle":"","family":"Cebria","given":"F","non-dropping-particle":"","parse-names":false,"suffix":""},{"dropping-particle":"","family":"Nakazawa","given":"M","non-dropping-particle":"","parse-names":false,"suffix":""},{"dropping-particle":"","family":"Mineta","given":"K","non-dropping-particle":"","parse-names":false,"suffix":""},{"dropping-particle":"","family":"Ikeo","given":"K","non-dropping-particle":"","parse-names":false,"suffix":""},{"dropping-particle":"","family":"Gojobori","given":"T","non-dropping-particle":"","parse-names":false,"suffix":""},{"dropping-particle":"","family":"Agata","given":"Kiyokazu","non-dropping-particle":"","parse-names":false,"suffix":""},{"dropping-particle":"","family":"Nakazawa","given":"M","non-dropping-particle":"","parse-names":false,"suffix":""},{"dropping-particle":"","family":"Cebria","given":"F","non-dropping-particle":"","parse-names":false,"suffix":""},{"dropping-particle":"","family":"Mineta","given":"K","non-dropping-particle":"","parse-names":false,"suffix":""},{"dropping-particle":"","family":"Ikeo","given":"K","non-dropping-particle":"","parse-names":false,"suffix":""},{"dropping-particle":"","family":"Agata","given":"Kiyokazu","non-dropping-particle":"","parse-names":false,"suffix":""},{"dropping-particle":"","family":"Gojobori","given":"T","non-dropping-particle":"","parse-names":false,"suffix":""},{"dropping-particle":"","family":"MacRae","given":"EK","non-dropping-particle":"","parse-names":false,"suffix":""},{"dropping-particle":"","family":"Azuma","given":"K","non-dropping-particle":"","parse-names":false,"suffix":""},{"dropping-particle":"","family":"Iwasaki","given":"N","non-dropping-particle":"","parse-names":false,"suffix":""},{"dropping-particle":"","family":"Ohtsu","given":"K","non-dropping-particle":"","parse-names":false,"suffix":""},{"dropping-particle":"","family":"Wickham","given":"H","non-dropping-particle":"","parse-names":false,"suffix":""},{"dropping-particle":"","family":"Shibata","given":"N","non-dropping-particle":"","parse-names":false,"suffix":""},{"dropping-particle":"","family":"Hayashi","given":"T","non-dropping-particle":"","parse-names":false,"suffix":""},{"dropping-particle":"","family":"Fukumura","given":"R","non-dropping-particle":"","parse-names":false,"suffix":""},{"dropping-particle":"","family":"Fujii","given":"J","non-dropping-particle":"","parse-names":false,"suffix":""},{"dropping-particle":"","family":"Kudome-Takamatsu","given":"T","non-dropping-particle":"","parse-names":false,"suffix":""},{"dropping-particle":"","family":"Nishimura","given":"O","non-dropping-particle":"","parse-names":false,"suffix":""},{"dropping-particle":"","family":"Rouhana","given":"L","non-dropping-particle":"","parse-names":false,"suffix":""},{"dropping-particle":"","family":"Weiss","given":"JA","non-dropping-particle":"","parse-names":false,"suffix":""},{"dropping-particle":"","family":"Forsthoefel","given":"DJ","non-dropping-particle":"","parse-names":false,"suffix":""},{"dropping-particle":"","family":"Lee","given":"H","non-dropping-particle":"","parse-names":false,"suffix":""},{"dropping-particle":"","family":"King","given":"RS","non-dropping-particle":"","parse-names":false,"suffix":""},{"dropping-particle":"","family":"Inoue","given":"Takeshi","non-dropping-particle":"","parse-names":false,"suffix":""},{"dropping-particle":"","family":"Tazaki","given":"A","non-dropping-particle":"","parse-names":false,"suffix":""},{"dropping-particle":"","family":"Gaudieri","given":"S","non-dropping-particle":"","parse-names":false,"suffix":""},{"dropping-particle":"","family":"Ikeo","given":"K","non-dropping-particle":"","parse-names":false,"suffix":""},{"dropping-particle":"","family":"Gojobori","given":"T","non-dropping-particle":"","parse-names":false,"suffix":""},{"dropping-particle":"","family":"Watanabe","given":"K","non-dropping-particle":"","parse-names":false,"suffix":""},{"dropping-particle":"","family":"Agata","given":"Kiyokazu","non-dropping-particle":"","parse-names":false,"suffix":""},{"dropping-particle":"","family":"Sakai","given":"F","non-dropping-particle":"","parse-names":false,"suffix":""},{"dropping-particle":"","family":"Agata","given":"Kiyokazu","non-dropping-particle":"","parse-names":false,"suffix":""},{"dropping-particle":"","family":"Orii","given":"H","non-dropping-particle":"","parse-names":false,"suffix":""},{"dropping-particle":"","family":"Watanabe","given":"K","non-dropping-particle":"","parse-names":false,"suffix":""},{"dropping-particle":"","family":"Nishimura","given":"K","non-dropping-particle":"","parse-names":false,"suffix":""},{"dropping-particle":"","family":"Kitamura","given":"Y","non-dropping-particle":"","parse-names":false,"suffix":""},{"dropping-particle":"","family":"Inoue","given":"Takeshi","non-dropping-particle":"","parse-names":false,"suffix":""},{"dropping-particle":"","family":"Umesono","given":"Y","non-dropping-particle":"","parse-names":false,"suffix":""},{"dropping-particle":"","family":"Yoshimoto","given":"K","non-dropping-particle":"","parse-names":false,"suffix":""},{"dropping-particle":"","family":"Taniguchi","given":"T","non-dropping-particle":"","parse-names":false,"suffix":""},{"dropping-particle":"","family":"Weimer","given":"BR","non-dropping-particle":"","parse-names":false,"suffix":""},{"dropping-particle":"","family":"Miyamoto","given":"S","non-dropping-particle":"","parse-names":false,"suffix":""},{"dropping-particle":"","family":"Shimozawa","given":"A","non-dropping-particle":"","parse-names":false,"suffix":""},{"dropping-particle":"","family":"Pigon","given":"A","non-dropping-particle":"","parse-names":false,"suffix":""},{"dropping-particle":"","family":"Morita","given":"M","non-dropping-particle":"","parse-names":false,"suffix":""},{"dropping-particle":"","family":"Best","given":"JB","non-dropping-particle":"","parse-names":false,"suffix":""},{"dropping-particle":"","family":"Nishimura","given":"K","non-dropping-particle":"","parse-names":false,"suffix":""},{"dropping-particle":"","family":"Kitamura","given":"Y","non-dropping-particle":"","parse-names":false,"suffix":""},{"dropping-particle":"","family":"Umesono","given":"Y","non-dropping-particle":"","parse-names":false,"suffix":""},{"dropping-particle":"","family":"Takeuchi","given":"K","non-dropping-particle":"","parse-names":false,"suffix":""},{"dropping-particle":"","family":"Takata","given":"K","non-dropping-particle":"","parse-names":false,"suffix":""},{"dropping-particle":"","family":"Taniguchi","given":"T","non-dropping-particle":"","parse-names":false,"suffix":""},{"dropping-particle":"","family":"Thompson","given":"R","non-dropping-particle":"","parse-names":false,"suffix":""},{"dropping-particle":"","family":"McConnell","given":"JV","non-dropping-particle":"","parse-names":false,"suffix":""},{"dropping-particle":"","family":"Hartry","given":"AL","non-dropping-particle":"","parse-names":false,"suffix":""},{"dropping-particle":"","family":"Keith-Lee","given":"P","non-dropping-particle":"","parse-names":false,"suffix":""},{"dropping-particle":"","family":"Morton","given":"WD","non-dropping-particle":"","parse-names":false,"suffix":""},{"dropping-particle":"","family":"Shomrat","given":"T","non-dropping-particle":"","parse-names":false,"suffix":""},{"dropping-particle":"","family":"Levin","given":"M","non-dropping-particle":"","parse-names":false,"suffix":""},{"dropping-particle":"","family":"Prados","given":"J","non-dropping-particle":"","parse-names":false,"suffix":""},{"dropping-particle":"","family":"Alvarez","given":"B","non-dropping-particle":"","parse-names":false,"suffix":""},{"dropping-particle":"","family":"Howarth","given":"J","non-dropping-particle":"","parse-names":false,"suffix":""},{"dropping-particle":"","family":"Stewart","given":"K","non-dropping-particle":"","parse-names":false,"suffix":""},{"dropping-particle":"","family":"Gibson","given":"CL","non-dropping-particle":"","parse-names":false,"suffix":""},{"dropping-particle":"","family":"Hutchinson","given":"CV","non-dropping-particle":"","parse-names":false,"suffix":""},{"dropping-particle":"","family":"Asano","given":"Y","non-dropping-particle":"","parse-names":false,"suffix":""},{"dropping-particle":"","family":"Nakamura","given":"S","non-dropping-particle":"","parse-names":false,"suffix":""},{"dropping-particle":"","family":"Ishida","given":"S","non-dropping-particle":"","parse-names":false,"suffix":""},{"dropping-particle":"","family":"Azuma","given":"K","non-dropping-particle":"","parse-names":false,"suffix":""},{"dropping-particle":"","family":"Shinozawa","given":"T","non-dropping-particle":"","parse-names":false,"suffix":""},{"dropping-particle":"","family":"Zamanian","given":"M","non-dropping-particle":"","parse-names":false,"suffix":""},{"dropping-particle":"","family":"Kimber","given":"MJ","non-dropping-particle":"","parse-names":false,"suffix":""},{"dropping-particle":"","family":"McVeigh","given":"P","non-dropping-particle":"","parse-names":false,"suffix":""},{"dropping-particle":"","family":"Carlson","given":"SA","non-dropping-particle":"","parse-names":false,"suffix":""},{"dropping-particle":"","family":"Maule","given":"AG","non-dropping-particle":"","parse-names":false,"suffix":""},{"dropping-particle":"","family":"Day","given":"TA","non-dropping-particle":"","parse-names":false,"suffix":""},{"dropping-particle":"","family":"Nishimura","given":"K","non-dropping-particle":"","parse-names":false,"suffix":""},{"dropping-particle":"","family":"Kitamura","given":"Y","non-dropping-particle":"","parse-names":false,"suffix":""},{"dropping-particle":"","family":"Inoue","given":"Takeshi","non-dropping-particle":"","parse-names":false,"suffix":""},{"dropping-particle":"","family":"Umesono","given":"Y","non-dropping-particle":"","parse-names":false,"suffix":""},{"dropping-particle":"","family":"Sano","given":"S","non-dropping-particle":"","parse-names":false,"suffix":""},{"dropping-particle":"","family":"Yoshimoto","given":"K","non-dropping-particle":"","parse-names":false,"suffix":""},{"dropping-particle":"","family":"Nishimura","given":"K","non-dropping-particle":"","parse-names":false,"suffix":""},{"dropping-particle":"","family":"Kitamura","given":"Y","non-dropping-particle":"","parse-names":false,"suffix":""},{"dropping-particle":"","family":"Taniguchi","given":"T","non-dropping-particle":"","parse-names":false,"suffix":""},{"dropping-particle":"","family":"Agata","given":"Kiyokazu","non-dropping-particle":"","parse-names":false,"suffix":""}],"container-title":"Zoological Letters","id":"ITEM-3","issue":"1","issued":{"date-parts":[["2015","12"]]},"language":"English","page":"1-15","publisher":"BioMed Central","title":"Planarian shows decision-making behavior in response to multiple stimuli by integrative brain function","type":"article-journal","volume":"1"},"uris":["http://www.mendeley.com/documents/?uuid=af76cc2b-c2e0-4159-9cc7-07f8bdee8a29","http://www.mendeley.com/documents/?uuid=683cc749-0617-446c-8d78-ff801e4e46e7"]},{"id":"ITEM-4","itemData":{"DOI":"10.1242/jeb.152298","ISSN":"0022-0949","abstract":"Although light is most commonly thought of as a visual cue, many animals possess mechanisms to detect light outside of the eye for various functions, including predator avoidance, circadian rhythms, phototaxis and migration. Here we confirm that planarians (like Caenorhabditis elegans, leeches and Drosophila larvae) are capable of detecting and responding to light using extraocular photoreception. We found that, when either eyeless or decapitated worms were exposed to near-ultraviolet (near-UV) light, intense wild-type photophobic behaviors were still observed. Our data also revealed that behavioral responses to green wavelengths were mediated by ocular mechanisms, whereas near-UV responses were driven by extraocular mechanisms. As part of a candidate screen to uncover the genetic basis of extraocular photoreception in the planarian species Schmidtea mediterranea, we identified a potential role for a homolog of the transient receptor potential channel A1 (TRPA1) in mediating behavioral responses to extraocular light cues. RNA interference (RNAi) to Smed-TrpA resulted in worms that lacked extraocular photophobic responses to near-UV light, a mechanism previously only identified in Drosophila. These data show that the planarian TRPA1 homolog is required for planarian extraocular-light avoidance and may represent a potential ancestral function of this gene. TRPA1 is an evolutionarily conserved detector of temperature and chemical irritants, including reactive oxygen species that are byproducts of UV-light exposure. Our results suggest that planarians possess extraocular photoreception and display an unconventional TRPA1-mediated photophobic response to near-UV light. ","author":[{"dropping-particle":"","family":"Birkholz","given":"Taylor R","non-dropping-particle":"","parse-names":false,"suffix":""},{"dropping-particle":"","family":"Beane","given":"Wendy S","non-dropping-particle":"","parse-names":false,"suffix":""}],"container-title":"The Journal of Experimental Biology","id":"ITEM-4","issue":"14","issued":{"date-parts":[["2017","7"]]},"page":"2616-2625","publisher":"The Company of Biologists Ltd","title":"The planarian TRPA1 homolog mediates extraocular behavioral responses to near-ultraviolet light","type":"article-journal","volume":"220"},"uris":["http://www.mendeley.com/documents/?uuid=39543939-23e0-452d-a017-8f834d014f6e","http://www.mendeley.com/documents/?uuid=815afd6d-4ee5-4d08-8423-6c96f1ec2564"]},{"id":"ITEM-5","itemData":{"DOI":"10.1002/wdev.266","ISSN":"17597684","author":[{"dropping-particle":"","family":"Ross","given":"Kelly G.","non-dropping-particle":"","parse-names":false,"suffix":""},{"dropping-particle":"","family":"Currie","given":"Ko W.","non-dropping-particle":"","parse-names":false,"suffix":""},{"dropping-particle":"","family":"Pearson","given":"Bret J.","non-dropping-particle":"","parse-names":false,"suffix":""},{"dropping-particle":"","family":"Zayas","given":"Ricardo M.","non-dropping-particle":"","parse-names":false,"suffix":""}],"container-title":"Wiley Interdisciplinary Reviews: Developmental Biology","id":"ITEM-5","issue":"3","issued":{"date-parts":[["2017","5"]]},"page":"e266","publisher":"Wiley/Blackwell (10.1111)","title":"Nervous system development and regeneration in freshwater planarians","type":"article-journal","volume":"6"},"uris":["http://www.mendeley.com/documents/?uuid=93831739-48d6-4d64-b302-55fd19ec0e1c","http://www.mendeley.com/documents/?uuid=a97b57cf-2e8d-41e1-88a3-705f9422fc9e"]},{"id":"ITEM-6","itemData":{"DOI":"10.7554/eLife.19735","ISSN":"2050-084X","PMID":"27864883","abstract":"The asexual freshwater planarian is a constitutive adult, whose central nervous system (CNS) is in a state of constant homeostatic neurogenesis. However, very little is known about the extrinsic signals that act on planarian stem cells to modulate rates of neurogenesis. We have identified two planarian homeobox transcription factors, Smed-nkx2.1 and Smed-arx, which are required for the maintenance of cholinergic, GABAergic, and octopaminergic neurons in the planarian CNS. These very same neurons also produce the planarian hedgehog ligand (Smed-hh), which appears to communicate with brain-adjacent stem cells to promote normal levels of neurogenesis. Planarian stem cells nearby the brain express core hh signal transduction genes, and consistent hh signaling levels are required to maintain normal production of neural progenitor cells and new mature cholinergic neurons, revealing an important mitogenic role for the planarian hh signaling molecule in the adult CNS.","author":[{"dropping-particle":"","family":"Currie","given":"Ko W","non-dropping-particle":"","parse-names":false,"suffix":""},{"dropping-particle":"","family":"Molinaro","given":"Alyssa M","non-dropping-particle":"","parse-names":false,"suffix":""},{"dropping-particle":"","family":"Pearson","given":"Bret J","non-dropping-particle":"","parse-names":false,"suffix":""}],"container-title":"eLife","id":"ITEM-6","issue":"e19735","issued":{"date-parts":[["2016","11"]]},"publisher":"eLife Sciences Publications, Ltd","title":"Neuronal sources of hedgehog modulate neurogenesis in the adult planarian brain.","type":"article-journal","volume":"5"},"uris":["http://www.mendeley.com/documents/?uuid=b74d0c5f-047d-4fb7-bdd1-491653bbd2df","http://www.mendeley.com/documents/?uuid=1c832dbd-41d3-4353-9e54-9dbb51e622eb"]},{"id":"ITEM-7","itemData":{"DOI":"10.1242/bio.20147583","ISSN":"2046-6390","PMID":"24950970","abstract":"Dynamins are GTPases that are required for separation of vesicles from the plasma membrane and thus are key regulators of endocytosis in eukaryotic cells. This role for dynamin proteins is especially crucial for the proper function of neurons, where they ensure that synaptic vesicles and their neurotransmitter cargo are recycled in the presynaptic cell. Here we have characterized the dynamin protein family in the freshwater planarian Schmidtea mediterranea and showed that it possesses six dynamins with tissue specific expression profiles. Of these six planarian homologs, two are necessary for normal tissue homeostasis, and the loss of another, Smed-dynA-1, leads to an abnormal behavioral phenotype, which we have quantified using automated center of mass tracking. Smed-dynA-1 is primarily expressed in the planarian nervous system and is a functional homolog of the mammalian Dynamin I. The distinct expression profiles of the six dynamin genes makes planarians an interesting new system to reveal novel dynamin functions, which may be determined by their differential tissue localization. The observed complexity of neurotransmitter regulation combined with the tools of quantitative behavioral assays as a functional readout for neuronal activity, renders planarians an ideal system for studying how the nervous system controls behavior.","author":[{"dropping-particle":"","family":"Talbot","given":"Jared A","non-dropping-particle":"","parse-names":false,"suffix":""},{"dropping-particle":"","family":"Currie","given":"Ko W","non-dropping-particle":"","parse-names":false,"suffix":""},{"dropping-particle":"","family":"Pearson","given":"Bret J","non-dropping-particle":"","parse-names":false,"suffix":""},{"dropping-particle":"","family":"Collins","given":"Eva-Maria S","non-dropping-particle":"","parse-names":false,"suffix":""}],"container-title":"Biology open","id":"ITEM-7","issued":{"date-parts":[["2014"]]},"page":"1-8","title":"Smed-dynA-1 is a planarian nervous system specific dynamin 1 homolog required for normal locomotion.","type":"article-journal"},"uris":["http://www.mendeley.com/documents/?uuid=8d7bed0c-dc9c-4bb8-8502-2402daad9745","http://www.mendeley.com/documents/?uuid=4b84e508-402e-4aa3-9ee3-d0b01d5efce2"]},{"id":"ITEM-8","itemData":{"DOI":"10.1242/dev.098590","ISSN":"1477-9129","PMID":"23903188","abstract":"In contrast to most adult organisms, freshwater planarians can regenerate any injured body part, including their entire nervous system. This allows for the analysis of genes required for both the maintenance and regeneration of specific neural subtypes. In addition, the loss of specific neural subtypes may uncover previously unknown behavioral roles for that neural population in the context of the adult animal. Here we show that two homeodomain transcription factor homologs, Smed-lhx1/5-1 and Smed-pitx, are required for the maintenance and regeneration of serotonergic neurons in planarians. When either lhx1/5-1 or pitx was knocked down by RNA interference, the expression of multiple canonical markers for serotonergic neurons was lost. Surprisingly, the loss of serotonergic function uncovered a role for these neurons in the coordination of motile cilia on the ventral epidermis of planarians that are required for their nonmuscular gliding locomotion. Finally, we show that in addition to its requirement in serotonergic neurons, Smed-pitx is required for proper midline patterning during regeneration, when it is required for the expression of the midline-organizing molecules Smed-slit in the anterior and Smed-wnt1 in the posterior.","author":[{"dropping-particle":"","family":"Currie","given":"Ko W","non-dropping-particle":"","parse-names":false,"suffix":""},{"dropping-particle":"","family":"Pearson","given":"Bret J","non-dropping-particle":"","parse-names":false,"suffix":""}],"container-title":"Development (Cambridge, England)","id":"ITEM-8","issue":"17","issued":{"date-parts":[["2013","9"]]},"page":"3577-88","title":"Transcription factors lhx1/5-1 and pitx are required for the maintenance and regeneration of serotonergic neurons in planarians.","type":"article-journal","volume":"140"},"uris":["http://www.mendeley.com/documents/?uuid=7cd1ce47-6ac5-4011-8d07-e31cdf9a68d7","http://www.mendeley.com/documents/?uuid=15af0d6e-f78f-4480-b27a-4bdecfd707be"]},{"id":"ITEM-9","itemData":{"DOI":"10.1007/s00204-017-2130-7","ISBN":"1432-0738 (Electronic) 0340-5761 (Linking)","ISSN":"1432-0738","PMID":"27990564","abstract":"The asexual freshwater planarian Dugesia japonica has emerged as a medium-throughput alternative animal model for neurotoxicology. We have previously shown that D. japonica are sensitive to organophosphorus pesticides (OPs) and characterized the in vitro inhibition profile of planarian cholinesterase (DjChE) activity using irreversible and reversible inhibitors. We found that DjChE has intermediate features of acetylcholinesterase (AChE) and butyrylcholinesterase (BChE). Here, we identify two candidate genes (Djche1 and Djche2) responsible for DjChE activity. Sequence alignment and structural homology modeling with representative vertebrate AChE and BChE sequences confirmed our structural predictions, and show that both DjChE enzymes have intermediate sized catalytic gorges and disrupted peripheral binding sites. Djche1 and Djche2 were both expressed in the planarian nervous system, as anticipated from previous activity staining, but with distinct expression profiles. To dissect how DjChE inhibition affects planarian behavior, we acutely inhibited DjChE activity by exposing animals to either an OP (diazinon) or carbamate (physostigmine) at 1 µM for 4 days. Both inhibitors delayed the reaction of planarians to heat stress. Simultaneous knockdown of both Djche genes by RNAi similarly resulted in a delayed heat stress response. Furthermore, chemical inhibition of DjChE activity increased the worms’ ability to adhere to a substrate. However, increased substrate adhesion was not observed in Djche1/Djche2 (RNAi) animals or in inhibitor-treated day 11 regenerates, suggesting this phenotype may be modulated by other mechanisms besides ChE inhibition. Together, our study characterizes DjChE expression and function, providing the basis for future studies in this system to dissect alternative mechanisms of OP toxicity.","author":[{"dropping-particle":"","family":"Hagstrom","given":"Danielle","non-dropping-particle":"","parse-names":false,"suffix":""},{"dropping-particle":"","family":"Zhang","given":"Siqi","non-dropping-particle":"","parse-names":false,"suffix":""},{"dropping-particle":"","family":"Ho","given":"Alicia","non-dropping-particle":"","parse-names":false,"suffix":""},{"dropping-particle":"","family":"Tsai","given":"Eileen S. S","non-dropping-particle":"","parse-names":false,"suffix":""},{"dropping-particle":"","family":"Radić","given":"Zoran","non-dropping-particle":"","parse-names":false,"suffix":""},{"dropping-particle":"","family":"Jahromi","given":"Aryo","non-dropping-particle":"","parse-names":false,"suffix":""},{"dropping-particle":"","family":"Kaj","given":"Kelson J. J","non-dropping-particle":"","parse-names":false,"suffix":""},{"dropping-particle":"","family":"He","given":"Yingtian","non-dropping-particle":"","parse-names":false,"suffix":""},{"dropping-particle":"","family":"Taylor","given":"Palmer","non-dropping-particle":"","parse-names":false,"suffix":""},{"dropping-particle":"","family":"Collins","given":"Eva-Maria S. S Maria S.","non-dropping-particle":"","parse-names":false,"suffix":""}],"container-title":"Archives of Toxicology","id":"ITEM-9","issue":"3","issued":{"date-parts":[["2018","11"]]},"page":"1161-1176","publisher":"Springer Berlin Heidelberg","title":"Planarian cholinesterase: molecular and functional characterization of an evolutionarily ancient enzyme to study organophosphorus pesticide toxicity","type":"article-journal","volume":"92"},"uris":["http://www.mendeley.com/documents/?uuid=0d9be0aa-4064-41e7-b00c-8ecd9529e102","http://www.mendeley.com/documents/?uuid=5c24d78e-bd35-498e-84d3-c792d962741d"]}],"mendeley":{"formattedCitation":"&lt;sup&gt;8,12,15–21&lt;/sup&gt;","plainTextFormattedCitation":"8,12,15–21","previouslyFormattedCitation":"&lt;sup&gt;9,13,16–22&lt;/sup&gt;"},"properties":{"noteIndex":0},"schema":"https://github.com/citation-style-language/schema/raw/master/csl-citation.json"}</w:instrText>
      </w:r>
      <w:r w:rsidR="008B7721"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8,12,15–21</w:t>
      </w:r>
      <w:r w:rsidR="008B7721" w:rsidRPr="0050040C">
        <w:rPr>
          <w:rFonts w:asciiTheme="minorHAnsi" w:hAnsiTheme="minorHAnsi" w:cstheme="minorHAnsi"/>
          <w:color w:val="auto"/>
        </w:rPr>
        <w:fldChar w:fldCharType="end"/>
      </w:r>
      <w:r w:rsidR="008B7721" w:rsidRPr="0050040C">
        <w:rPr>
          <w:rFonts w:asciiTheme="minorHAnsi" w:hAnsiTheme="minorHAnsi" w:cstheme="minorHAnsi"/>
          <w:color w:val="auto"/>
        </w:rPr>
        <w:t>.</w:t>
      </w:r>
      <w:r w:rsidR="000E48A4" w:rsidRPr="0050040C">
        <w:rPr>
          <w:rFonts w:asciiTheme="minorHAnsi" w:hAnsiTheme="minorHAnsi" w:cstheme="minorHAnsi"/>
          <w:color w:val="auto"/>
        </w:rPr>
        <w:t xml:space="preserve"> </w:t>
      </w:r>
      <w:r w:rsidR="008B7721" w:rsidRPr="0050040C">
        <w:rPr>
          <w:rFonts w:asciiTheme="minorHAnsi" w:hAnsiTheme="minorHAnsi" w:cstheme="minorHAnsi"/>
          <w:color w:val="auto"/>
        </w:rPr>
        <w:t xml:space="preserve">In addition, the aquatic environment allows for rapid and facile exposure to chemicals to study their effect on brain function </w:t>
      </w:r>
      <w:r w:rsidR="006C707E" w:rsidRPr="0050040C">
        <w:rPr>
          <w:rFonts w:asciiTheme="minorHAnsi" w:hAnsiTheme="minorHAnsi" w:cstheme="minorHAnsi"/>
          <w:color w:val="auto"/>
        </w:rPr>
        <w:t>i</w:t>
      </w:r>
      <w:r w:rsidR="008B7721" w:rsidRPr="0050040C">
        <w:rPr>
          <w:rFonts w:asciiTheme="minorHAnsi" w:hAnsiTheme="minorHAnsi" w:cstheme="minorHAnsi"/>
          <w:color w:val="auto"/>
        </w:rPr>
        <w:t xml:space="preserve">n regenerating and adult planarians, </w:t>
      </w:r>
      <w:r w:rsidR="006C707E" w:rsidRPr="0050040C">
        <w:rPr>
          <w:rFonts w:asciiTheme="minorHAnsi" w:hAnsiTheme="minorHAnsi" w:cstheme="minorHAnsi"/>
          <w:color w:val="auto"/>
        </w:rPr>
        <w:t>making</w:t>
      </w:r>
      <w:r w:rsidR="008B7721" w:rsidRPr="0050040C">
        <w:rPr>
          <w:rFonts w:asciiTheme="minorHAnsi" w:hAnsiTheme="minorHAnsi" w:cstheme="minorHAnsi"/>
          <w:color w:val="auto"/>
        </w:rPr>
        <w:t xml:space="preserve"> them a popular system for neurotoxicology</w:t>
      </w:r>
      <w:r w:rsidR="008B7721" w:rsidRPr="0050040C">
        <w:fldChar w:fldCharType="begin" w:fldLock="1"/>
      </w:r>
      <w:r w:rsidR="00163B6B" w:rsidRPr="0050040C">
        <w:instrText>ADDIN CSL_CITATION {"citationItems":[{"id":"ITEM-1","itemData":{"DOI":"10.1002/reg2.52","ISSN":"20524412","author":[{"dropping-particle":"","family":"Hagstrom","given":"Danielle","non-dropping-particle":"","parse-names":false,"suffix":""},{"dropping-particle":"","family":"Cochet-Escartin","given":"Olivier","non-dropping-particle":"","parse-names":false,"suffix":""},{"dropping-particle":"","family":"Collins","given":"Eva-MariaS. S","non-dropping-particle":"","parse-names":false,"suffix":""}],"container-title":"Regeneration","id":"ITEM-1","issue":"2","issued":{"date-parts":[["2016","1"]]},"page":"65-77","title":"Planarian brain regeneration as a model system for developmental neurotoxicology","type":"article-journal","volume":"3"},"uris":["http://www.mendeley.com/documents/?uuid=83b1726e-0d28-49e9-a233-8e42e0cbfffb","http://www.mendeley.com/documents/?uuid=1c361fbe-92b8-4adb-92d0-a4d4937b59c6"]},{"id":"ITEM-2","itemData":{"DOI":"10.1093/toxsci/kfv129","PMID":"26116028","abstract":"Traditional toxicology testing has relied on low-throughput, expensive mammalian studies; however, timely testing of the large number of environmental toxicants requires new in vitro and in vivo platforms for inexpensive medium to high-throughput screening. Herein, we describe the suitability of the asexual freshwater planarian Dugesia japonica as a new animal model for the study of developmental neurotoxicology. As these asexual animals reproduce by binary fission, followed by regeneration of missing body structures within approximately one week, development and regeneration occur through similar processes allowing us to induce neurodevelopment “at will” through amputation. This short time-scale and the comparable sizes of full and regenerating animals enable parallel experiments in adults and developing worms to determine development-specific aspects of toxicity. Because the planarian brain, despite its simplicity, is structurally and molecularly similar to the mammalian brain, we are able to ascertain neurodevelopmental toxicity which is relevant to humans. As a proof of concept, we developed a five-step semi-automatic screening platform to characterize the toxicity of nine known neurotoxicants (consisting of common solvents, pesticides, and detergents) and a neutral agent, glucose, and quantified effects on viability, stimulated and unstimulated behavior, regeneration, and brain structure. Comparisons of our findings with other alternative toxicology animal models, namely zebrafish larvae and nematodes, demonstrated that planarians are comparably sensitive to the tested chemicals. Additionally, we found that certain compounds induced adverse effects specifically in developing animals. We thus conclude that planarians offer new, complementary opportunities for developmental neurotoxicology animal models.","author":[{"dropping-particle":"","family":"Hagstrom","given":"Danielle","non-dropping-particle":"","parse-names":false,"suffix":""},{"dropping-particle":"","family":"Cochet-Escartin","given":"Olivier","non-dropping-particle":"","parse-names":false,"suffix":""},{"dropping-particle":"","family":"Zhang","given":"Siqi","non-dropping-particle":"","parse-names":false,"suffix":""},{"dropping-particle":"","family":"Khuu","given":"Cindy","non-dropping-particle":"","parse-names":false,"suffix":""},{"dropping-particle":"","family":"Collins","given":"Eva-Maria S","non-dropping-particle":"","parse-names":false,"suffix":""}],"container-title":"Toxicological Sciences","id":"ITEM-2","issue":"1","issued":{"date-parts":[["2015","6"]]},"page":"270-285","title":"Freshwater planarians as an alternative animal model for neurotoxicology","type":"article-journal","volume":"147"},"uris":["http://www.mendeley.com/documents/?uuid=a5828068-d74f-4565-9e8c-b33f4b6c6435","http://www.mendeley.com/documents/?uuid=f1306ead-354c-41a1-8ffa-5caba4547536"]},{"id":"ITEM-3","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Sciences","id":"ITEM-3","issue":"1","issued":{"date-parts":[["2019","6"]]},"page":"26-44","title":"Multi-behavioral endpoint testing of an 87-chemical compound library in freshwater planarians","type":"article-journal"},"uris":["http://www.mendeley.com/documents/?uuid=1a23b114-ede1-44fd-9239-cd29fcb7217b","http://www.mendeley.com/documents/?uuid=dc8d7fd0-d0ca-4d12-a8c2-ea896e4413d6"]},{"id":"ITEM-4","itemData":{"DOI":"https://doi.org/10.1101/538280","author":[{"dropping-particle":"","family":"Zhang","given":"Siqi","non-dropping-particle":"","parse-names":false,"suffix":""},{"dropping-particle":"","family":"Hagstrom","given":"Danielle","non-dropping-particle":"","parse-names":false,"suffix":""},{"dropping-particle":"","family":"Siper","given":"Nisha","non-dropping-particle":"","parse-names":false,"suffix":""},{"dropping-particle":"","family":"Behl","given":"Mamta","non-dropping-particle":"","parse-names":false,"suffix":""},{"dropping-particle":"","family":"Collins","given":"Eva-Maria S.","non-dropping-particle":"","parse-names":false,"suffix":""}],"container-title":"Neurotoxicology and teratology","id":"ITEM-4","issued":{"date-parts":[["2019"]]},"page":"54-66","title":"Screening for neurotoxic potential of 15 flame retardants using freshwater planarians","type":"article-journal","volume":"73"},"uris":["http://www.mendeley.com/documents/?uuid=9fc41f3c-94d8-4adc-bc4a-856a17afe052","http://www.mendeley.com/documents/?uuid=82666ca2-ac7e-461f-ba3d-2a96022ce021"]},{"id":"ITEM-5","itemData":{"DOI":"10.1016/j.ecoenv.2018.05.057","ISSN":"10902414","abstract":"Regarding the humane use of animals in scientific research, invertebrates are often recommended in toxicological studies. “Freshwater planarians” refers to numerous free-living freshwater members of the Class “Turbellaria” of the phylum Platyhelminthes. This group of invertebrates has received extensive attention from biologists for many years because of their unique biological characteristics, such as the primitive form of the central nervous system and notable capability to regenerate tissues. Using freshwater planarians as test animals in chemical toxicity studies has grown in popularity since the 1960s. Results from various toxicological experiments have collectively suggested that freshwater planarians can serve as not only alternative models for chemical toxicity screenings in laboratories but also as potential bioindicators for the quality of freshwater environments. However, thus far, no standardized battery of tests for conducting toxicological studies that includes freshwater planarians has been proposed. This paper comprehensively reviews the toxicological information obtained from chemically exposed planarians and proposes practical factors for consideration in toxicity experiments with freshwater planarians as test organisms.","author":[{"dropping-particle":"","family":"Wu","given":"Jui Pin","non-dropping-particle":"","parse-names":false,"suffix":""},{"dropping-particle":"","family":"Li","given":"Mei Hui","non-dropping-particle":"","parse-names":false,"suffix":""}],"container-title":"Ecotoxicology and Environmental Safety","id":"ITEM-5","issued":{"date-parts":[["2018","10"]]},"page":"45-56","publisher":"Academic Press","title":"The use of freshwater planarians in environmental toxicology studies: Advantages and potential","type":"article","volume":"161"},"uris":["http://www.mendeley.com/documents/?uuid=3b3c0885-debc-4f13-9011-00889d00f472","http://www.mendeley.com/documents/?uuid=818938fc-e39d-4c84-ac4b-5ecb83b673c3"]}],"mendeley":{"formattedCitation":"&lt;sup&gt;22–26&lt;/sup&gt;","plainTextFormattedCitation":"22–26","previouslyFormattedCitation":"&lt;sup&gt;23–27&lt;/sup&gt;"},"properties":{"noteIndex":0},"schema":"https://github.com/citation-style-language/schema/raw/master/csl-citation.json"}</w:instrText>
      </w:r>
      <w:r w:rsidR="008B7721" w:rsidRPr="0050040C">
        <w:fldChar w:fldCharType="separate"/>
      </w:r>
      <w:r w:rsidR="00163B6B" w:rsidRPr="0050040C">
        <w:rPr>
          <w:noProof/>
          <w:vertAlign w:val="superscript"/>
        </w:rPr>
        <w:t>22–26</w:t>
      </w:r>
      <w:r w:rsidR="008B7721" w:rsidRPr="0050040C">
        <w:fldChar w:fldCharType="end"/>
      </w:r>
      <w:r w:rsidR="008B7721" w:rsidRPr="0050040C">
        <w:t xml:space="preserve"> .</w:t>
      </w:r>
      <w:r w:rsidR="006C707E" w:rsidRPr="0050040C" w:rsidDel="006C707E">
        <w:rPr>
          <w:rFonts w:asciiTheme="minorHAnsi" w:hAnsiTheme="minorHAnsi" w:cstheme="minorHAnsi"/>
          <w:color w:val="auto"/>
        </w:rPr>
        <w:t xml:space="preserve"> </w:t>
      </w:r>
      <w:bookmarkStart w:id="1" w:name="_Hlk41688049"/>
    </w:p>
    <w:p w14:paraId="60080DCF" w14:textId="77777777" w:rsidR="004259EA" w:rsidRDefault="004259EA" w:rsidP="00BC094D">
      <w:pPr>
        <w:contextualSpacing/>
        <w:rPr>
          <w:rFonts w:asciiTheme="minorHAnsi" w:hAnsiTheme="minorHAnsi" w:cstheme="minorHAnsi"/>
          <w:color w:val="auto"/>
        </w:rPr>
      </w:pPr>
    </w:p>
    <w:bookmarkEnd w:id="1"/>
    <w:p w14:paraId="333AEC02" w14:textId="6A3A02CD" w:rsidR="00E40660" w:rsidRDefault="00F965B8" w:rsidP="00BC094D">
      <w:pPr>
        <w:contextualSpacing/>
        <w:rPr>
          <w:rFonts w:asciiTheme="minorHAnsi" w:hAnsiTheme="minorHAnsi" w:cstheme="minorHAnsi"/>
          <w:color w:val="auto"/>
        </w:rPr>
      </w:pPr>
      <w:r w:rsidRPr="005E36A7">
        <w:rPr>
          <w:rFonts w:asciiTheme="minorHAnsi" w:hAnsiTheme="minorHAnsi" w:cstheme="minorHAnsi"/>
          <w:color w:val="auto"/>
        </w:rPr>
        <w:t>Planarians possess three distinct gaits</w:t>
      </w:r>
      <w:r w:rsidR="00781850">
        <w:rPr>
          <w:rFonts w:asciiTheme="minorHAnsi" w:hAnsiTheme="minorHAnsi" w:cstheme="minorHAnsi"/>
          <w:color w:val="auto"/>
        </w:rPr>
        <w:t>,</w:t>
      </w:r>
      <w:r w:rsidRPr="005E36A7">
        <w:rPr>
          <w:rFonts w:asciiTheme="minorHAnsi" w:hAnsiTheme="minorHAnsi" w:cstheme="minorHAnsi"/>
          <w:color w:val="auto"/>
        </w:rPr>
        <w:t xml:space="preserve"> referred to as</w:t>
      </w:r>
      <w:r w:rsidRPr="00781850">
        <w:rPr>
          <w:rFonts w:asciiTheme="minorHAnsi" w:hAnsiTheme="minorHAnsi" w:cstheme="minorHAnsi"/>
          <w:color w:val="808080"/>
        </w:rPr>
        <w:t xml:space="preserve"> </w:t>
      </w:r>
      <w:r w:rsidRPr="005E36A7">
        <w:rPr>
          <w:rFonts w:asciiTheme="minorHAnsi" w:hAnsiTheme="minorHAnsi" w:cstheme="minorHAnsi"/>
          <w:color w:val="auto"/>
        </w:rPr>
        <w:t>gliding, peristalsis, and scrunching</w:t>
      </w:r>
      <w:r w:rsidR="00781850">
        <w:rPr>
          <w:rFonts w:asciiTheme="minorHAnsi" w:hAnsiTheme="minorHAnsi" w:cstheme="minorHAnsi"/>
          <w:color w:val="auto"/>
        </w:rPr>
        <w:t xml:space="preserve">. Each gait is </w:t>
      </w:r>
      <w:r w:rsidRPr="00781850">
        <w:rPr>
          <w:rFonts w:asciiTheme="minorHAnsi" w:hAnsiTheme="minorHAnsi" w:cstheme="minorHAnsi"/>
          <w:color w:val="auto"/>
        </w:rPr>
        <w:t>exhibit</w:t>
      </w:r>
      <w:r w:rsidR="00781850">
        <w:rPr>
          <w:rFonts w:asciiTheme="minorHAnsi" w:hAnsiTheme="minorHAnsi" w:cstheme="minorHAnsi"/>
          <w:color w:val="auto"/>
        </w:rPr>
        <w:t>ed</w:t>
      </w:r>
      <w:r w:rsidRPr="005E36A7">
        <w:rPr>
          <w:rFonts w:asciiTheme="minorHAnsi" w:hAnsiTheme="minorHAnsi" w:cstheme="minorHAnsi"/>
          <w:color w:val="auto"/>
        </w:rPr>
        <w:t xml:space="preserve"> under specific circumstances</w:t>
      </w:r>
      <w:r w:rsidR="00781850">
        <w:rPr>
          <w:rFonts w:asciiTheme="minorHAnsi" w:hAnsiTheme="minorHAnsi" w:cstheme="minorHAnsi"/>
          <w:color w:val="auto"/>
        </w:rPr>
        <w:t>:</w:t>
      </w:r>
      <w:r w:rsidRPr="00781850">
        <w:rPr>
          <w:rFonts w:asciiTheme="minorHAnsi" w:hAnsiTheme="minorHAnsi" w:cstheme="minorHAnsi"/>
          <w:color w:val="auto"/>
        </w:rPr>
        <w:t xml:space="preserve"> </w:t>
      </w:r>
      <w:r w:rsidR="00781850">
        <w:rPr>
          <w:rFonts w:asciiTheme="minorHAnsi" w:hAnsiTheme="minorHAnsi" w:cstheme="minorHAnsi"/>
          <w:color w:val="auto"/>
        </w:rPr>
        <w:t>g</w:t>
      </w:r>
      <w:r w:rsidR="00993A93" w:rsidRPr="00781850">
        <w:rPr>
          <w:rFonts w:asciiTheme="minorHAnsi" w:hAnsiTheme="minorHAnsi" w:cstheme="minorHAnsi"/>
          <w:color w:val="auto"/>
        </w:rPr>
        <w:t>liding is the default gait, peristalsis occurs when ciliary function is compromised</w:t>
      </w:r>
      <w:r w:rsidR="002D3E21">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{"citationItems":[{"id":"ITEM-1","itemData":{"DOI":"10.1016/B978-0-12-397944-5.00012-2","ISBN":"9780123979445","ISSN":"00766879","PMID":"23522473","abstract":"Planarians are free-living invertebrates that employ motile cilia for locomotion. Specifically, cilia that populate the ventral epithelium of the planarian body are highly conserved, with a 9 + 2 axoneme and a full complement of inner and outer arm dynein motors. The abundance of cilia on the planarian body, their unique accessibility, and high degree of conservation make this organism an attractive experimental model system for cilia biology. Moreover, planarians are genetically amenable and defects that compromise the function and structure of the cilia are not detrimental for their overall health, making them an ideal system for cilia gene loss-of-function studies. In this chapter, we provide information for introducing and maintaining planarians for experimental purposes in the laboratory and describe protocols for RNAi-induced gene knockdown studies. Furthermore, we elaborate on different imaging techniques used to analyze cilia physiology and structure, including live video microscopy, immunofluorescence analysis, and electron microscopy. Last, we provide assays for evaluating physical parameters of ciliary motility, including quantification of planarian gliding locomotion and measurement of ciliary beat frequency. © 2013 Elsevier Inc. All rights reserved.","author":[{"dropping-particle":"","family":"Rompolas","given":"Panteleimon","non-dropping-particle":"","parse-names":false,"suffix":""},{"dropping-particle":"","family":"Azimzadeh","given":"Juliette","non-dropping-particle":"","parse-names":false,"suffix":""},{"dropping-particle":"","family":"Marshall","given":"Wallace F.","non-dropping-particle":"","parse-names":false,"suffix":""},{"dropping-particle":"","family":"King","given":"Stephen M.","non-dropping-particle":"","parse-names":false,"suffix":""}],"container-title":"Methods in Enzymology","id":"ITEM-1","issued":{"date-parts":[["2013"]]},"page":"245-264","title":"Analysis of ciliary assembly and function in planaria","type":"article-journal","volume":"525"},"uris":["http://www.mendeley.com/documents/?uuid=d349bbac-a84f-424e-84c0-c82ac17e787f","http://www.mendeley.com/documents/?uuid=18258f8a-9a7b-4313-91b2-89ff9007caf0"]},{"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71d757ec-cbdf-4e54-b768-05fb48059afd","http://www.mendeley.com/documents/?uuid=a98148b4-c96c-4174-95db-8461f7cb92ef"]}],"mendeley":{"formattedCitation":"&lt;sup&gt;7,27&lt;/sup&gt;","plainTextFormattedCitation":"7,27","previouslyFormattedCitation":"&lt;sup&gt;8,28&lt;/sup&gt;"},"properties":{"noteIndex":0},"schema":"https://github.com/citation-style-language/schema/raw/master/csl-citation.json"}</w:instrText>
      </w:r>
      <w:r w:rsidR="002D3E21">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7,27</w:t>
      </w:r>
      <w:r w:rsidR="002D3E21">
        <w:rPr>
          <w:rFonts w:asciiTheme="minorHAnsi" w:hAnsiTheme="minorHAnsi" w:cstheme="minorHAnsi"/>
          <w:color w:val="auto"/>
        </w:rPr>
        <w:fldChar w:fldCharType="end"/>
      </w:r>
      <w:r w:rsidR="00993A93" w:rsidRPr="00781850">
        <w:rPr>
          <w:rFonts w:asciiTheme="minorHAnsi" w:hAnsiTheme="minorHAnsi" w:cstheme="minorHAnsi"/>
          <w:color w:val="auto"/>
        </w:rPr>
        <w:t>, and scrunching is an escape gait – independent of cilia function – in response to certain noxious stimuli</w:t>
      </w:r>
      <w:r w:rsidR="0027175D">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27175D">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27175D">
        <w:rPr>
          <w:rFonts w:asciiTheme="minorHAnsi" w:hAnsiTheme="minorHAnsi" w:cstheme="minorHAnsi"/>
          <w:color w:val="auto"/>
        </w:rPr>
        <w:fldChar w:fldCharType="end"/>
      </w:r>
      <w:r w:rsidR="00514EA2" w:rsidRPr="00781850">
        <w:rPr>
          <w:rFonts w:asciiTheme="minorHAnsi" w:hAnsiTheme="minorHAnsi" w:cstheme="minorHAnsi"/>
          <w:color w:val="auto"/>
        </w:rPr>
        <w:t xml:space="preserve">. </w:t>
      </w:r>
      <w:r w:rsidR="004774D0">
        <w:rPr>
          <w:rFonts w:asciiTheme="minorHAnsi" w:hAnsiTheme="minorHAnsi" w:cstheme="minorHAnsi"/>
          <w:color w:val="auto"/>
        </w:rPr>
        <w:t xml:space="preserve">We have shown that </w:t>
      </w:r>
      <w:r w:rsidR="00CE49FE">
        <w:rPr>
          <w:rFonts w:asciiTheme="minorHAnsi" w:hAnsiTheme="minorHAnsi" w:cstheme="minorHAnsi"/>
          <w:color w:val="auto"/>
        </w:rPr>
        <w:t xml:space="preserve">scrunching </w:t>
      </w:r>
      <w:r w:rsidR="004774D0">
        <w:rPr>
          <w:rFonts w:asciiTheme="minorHAnsi" w:hAnsiTheme="minorHAnsi" w:cstheme="minorHAnsi"/>
          <w:color w:val="auto"/>
        </w:rPr>
        <w:t xml:space="preserve">is </w:t>
      </w:r>
      <w:r w:rsidR="00CE49FE">
        <w:rPr>
          <w:rFonts w:asciiTheme="minorHAnsi" w:hAnsiTheme="minorHAnsi" w:cstheme="minorHAnsi"/>
          <w:color w:val="auto"/>
        </w:rPr>
        <w:t>a specific response, elicited by the sensation of certain chemical or physical cues,</w:t>
      </w:r>
      <w:r w:rsidR="004774D0" w:rsidRPr="00781850">
        <w:rPr>
          <w:rFonts w:asciiTheme="minorHAnsi" w:hAnsiTheme="minorHAnsi" w:cstheme="minorHAnsi"/>
          <w:color w:val="auto"/>
        </w:rPr>
        <w:t xml:space="preserve"> including extreme temperatures or pH, mechanical injury, or specific chemical inducers</w:t>
      </w:r>
      <w:r w:rsidR="004774D0">
        <w:rPr>
          <w:rFonts w:asciiTheme="minorHAnsi" w:hAnsiTheme="minorHAnsi" w:cstheme="minorHAnsi"/>
          <w:color w:val="auto"/>
        </w:rPr>
        <w:t>,</w:t>
      </w:r>
      <w:r w:rsidR="00CE49FE">
        <w:rPr>
          <w:rFonts w:asciiTheme="minorHAnsi" w:hAnsiTheme="minorHAnsi" w:cstheme="minorHAnsi"/>
          <w:color w:val="auto"/>
        </w:rPr>
        <w:t xml:space="preserve"> and</w:t>
      </w:r>
      <w:r w:rsidR="004774D0">
        <w:rPr>
          <w:rFonts w:asciiTheme="minorHAnsi" w:hAnsiTheme="minorHAnsi" w:cstheme="minorHAnsi"/>
          <w:color w:val="auto"/>
        </w:rPr>
        <w:t xml:space="preserve"> thus is</w:t>
      </w:r>
      <w:r w:rsidR="00CE49FE">
        <w:rPr>
          <w:rFonts w:asciiTheme="minorHAnsi" w:hAnsiTheme="minorHAnsi" w:cstheme="minorHAnsi"/>
          <w:color w:val="auto"/>
        </w:rPr>
        <w:t xml:space="preserve"> not a </w:t>
      </w:r>
      <w:r w:rsidR="00D631FE">
        <w:rPr>
          <w:rFonts w:asciiTheme="minorHAnsi" w:hAnsiTheme="minorHAnsi" w:cstheme="minorHAnsi"/>
          <w:color w:val="auto"/>
        </w:rPr>
        <w:t>general stress response</w:t>
      </w:r>
      <w:r w:rsidR="0027175D">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12dfc1b8-77ff-4091-9d22-cd8b4ea58f83","http://www.mendeley.com/documents/?uuid=03a4d758-2fd9-42a2-ac82-64fb27cf54ea"]},{"id":"ITEM-2","itemData":{"DOI":"10.1088/1478-3975/13/5/055001","ISBN":"1478-3975 (Electronic)\r1478-3967 (Linking)","ISSN":"14783975","PMID":"27609598","abstract":"When freshwater planarians are exposed to a low-percentage (0.5%-1%) alcohol solution, they display a characteristic 'drunken' phenotype. Here we show that this drunken phenotype is a mixture of cilia-mediated gliding and scrunching, a muscular-based planarian gait which we recently demonstrated to be triggered by adverse environmental stimuli. At exogenous ethanol concentrations &gt;/=2% (v/v), planarians become gradually immobilized and ultimately die. Using RNA interference (RNAi) for targeted gene knockdown, we elucidate the molecular basis for ethanol sensing and show that the big potassium ion channel SLO1 is necessary for ethanol sensitivity in planarians. Because slo1(RNAi) animals maintain their ability to scrunch in response to other adverse triggers, these results suggest that slo1 specifically regulates ethanol sensitivity and not the scrunching gait per se. Furthermore, this study demonstrates the ease of performing pharmacological studies in planarians. Combined with the worms' amenability to quantitative behavioral assays and targeted gene knockdown, planarians are a valuable model organism for studying the effect of neuroactive compounds on brain function and behavior.","author":[{"dropping-particle":"","family":"Cochet-Escartin","given":"Olivier","non-dropping-particle":"","parse-names":false,"suffix":""},{"dropping-particle":"","family":"Carter","given":"Jason A.","non-dropping-particle":"","parse-names":false,"suffix":""},{"dropping-particle":"","family":"Chakraverti-Wuerthwein","given":"Milena","non-dropping-particle":"","parse-names":false,"suffix":""},{"dropping-particle":"","family":"Sinha","given":"Joydeb","non-dropping-particle":"","parse-names":false,"suffix":""},{"dropping-particle":"","family":"Collins","given":"Eva Maria S.","non-dropping-particle":"","parse-names":false,"suffix":""}],"container-title":"Physical Biology","id":"ITEM-2","issue":"5","issued":{"date-parts":[["2016"]]},"page":"1-12","publisher":"IOP Publishing","title":"Slo1 regulates ethanol-induced scrunching in freshwater planarians","type":"article-journal","volume":"13"},"uris":["http://www.mendeley.com/documents/?uuid=36be86d4-b9b6-4032-a7d4-3c0783652484","http://www.mendeley.com/documents/?uuid=333d00de-9b02-4197-950c-241a2a3a9034"]},{"id":"ITEM-3","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Biology","id":"ITEM-3","issue":"5","issued":{"date-parts":[["2015","10"]]},"language":"en","page":"055001","publisher":"IOP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7,28,29&lt;/sup&gt;","plainTextFormattedCitation":"7,28,29","previouslyFormattedCitation":"&lt;sup&gt;8,29,30&lt;/sup&gt;"},"properties":{"noteIndex":0},"schema":"https://github.com/citation-style-language/schema/raw/master/csl-citation.json"}</w:instrText>
      </w:r>
      <w:r w:rsidR="0027175D">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7,28,29</w:t>
      </w:r>
      <w:r w:rsidR="0027175D">
        <w:rPr>
          <w:rFonts w:asciiTheme="minorHAnsi" w:hAnsiTheme="minorHAnsi" w:cstheme="minorHAnsi"/>
          <w:color w:val="auto"/>
        </w:rPr>
        <w:fldChar w:fldCharType="end"/>
      </w:r>
      <w:r w:rsidR="00CE49FE">
        <w:rPr>
          <w:rFonts w:asciiTheme="minorHAnsi" w:hAnsiTheme="minorHAnsi" w:cstheme="minorHAnsi"/>
          <w:color w:val="auto"/>
        </w:rPr>
        <w:t>.</w:t>
      </w:r>
    </w:p>
    <w:p w14:paraId="66285963" w14:textId="77777777" w:rsidR="007F72E1" w:rsidRDefault="007F72E1" w:rsidP="00BC094D">
      <w:pPr>
        <w:contextualSpacing/>
        <w:rPr>
          <w:rFonts w:asciiTheme="minorHAnsi" w:hAnsiTheme="minorHAnsi" w:cstheme="minorHAnsi"/>
          <w:color w:val="auto"/>
        </w:rPr>
      </w:pPr>
    </w:p>
    <w:p w14:paraId="70BA633C" w14:textId="79765746" w:rsidR="006652F5" w:rsidRDefault="00F3618F" w:rsidP="00BC094D">
      <w:pPr>
        <w:contextualSpacing/>
        <w:rPr>
          <w:rFonts w:asciiTheme="minorHAnsi" w:hAnsiTheme="minorHAnsi" w:cstheme="minorHAnsi"/>
          <w:color w:val="auto"/>
        </w:rPr>
      </w:pPr>
      <w:r w:rsidRPr="00781850">
        <w:rPr>
          <w:rFonts w:asciiTheme="minorHAnsi" w:hAnsiTheme="minorHAnsi" w:cstheme="minorHAnsi"/>
          <w:color w:val="auto"/>
        </w:rPr>
        <w:t xml:space="preserve">Because of its </w:t>
      </w:r>
      <w:r w:rsidRPr="0050040C">
        <w:rPr>
          <w:rFonts w:asciiTheme="minorHAnsi" w:hAnsiTheme="minorHAnsi" w:cstheme="minorHAnsi"/>
          <w:color w:val="auto"/>
        </w:rPr>
        <w:t>specificity</w:t>
      </w:r>
      <w:r w:rsidR="00970BC6" w:rsidRPr="0050040C">
        <w:rPr>
          <w:rFonts w:asciiTheme="minorHAnsi" w:hAnsiTheme="minorHAnsi" w:cstheme="minorHAnsi"/>
          <w:color w:val="auto"/>
        </w:rPr>
        <w:t xml:space="preserve"> and stereotypical parameters, which can easily be quantified using this protocol</w:t>
      </w:r>
      <w:r w:rsidRPr="0050040C">
        <w:rPr>
          <w:rFonts w:asciiTheme="minorHAnsi" w:hAnsiTheme="minorHAnsi" w:cstheme="minorHAnsi"/>
          <w:color w:val="auto"/>
        </w:rPr>
        <w:t>, scrunching is a powerful behavioral phenotype that enables researchers to perform mechanistic studies dissecting sensory pathways and neuronal control of behavior</w:t>
      </w:r>
      <w:r w:rsidR="00B82E43"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https://doi.org/10.1101/538280","author":[{"dropping-particle":"","family":"Zhang","given":"Siqi","non-dropping-particle":"","parse-names":false,"suffix":""},{"dropping-particle":"","family":"Hagstrom","given":"Danielle","non-dropping-particle":"","parse-names":false,"suffix":""},{"dropping-particle":"","family":"Siper","given":"Nisha","non-dropping-particle":"","parse-names":false,"suffix":""},{"dropping-particle":"","family":"Behl","given":"Mamta","non-dropping-particle":"","parse-names":false,"suffix":""},{"dropping-particle":"","family":"Collins","given":"Eva-Maria S.","non-dropping-particle":"","parse-names":false,"suffix":""}],"container-title":"Neurotoxicology and teratology","id":"ITEM-2","issued":{"date-parts":[["2019"]]},"page":"54-66","title":"Screening for neurotoxic potential of 15 flame retardants using freshwater planarians","type":"article-journal","volume":"73"},"uris":["http://www.mendeley.com/documents/?uuid=82666ca2-ac7e-461f-ba3d-2a96022ce021","http://www.mendeley.com/documents/?uuid=9fc41f3c-94d8-4adc-bc4a-856a17afe052","http://www.mendeley.com/documents/?uuid=2489a75d-c2dd-438f-87e2-19118c2e9a43"]}],"mendeley":{"formattedCitation":"&lt;sup&gt;25,28&lt;/sup&gt;","plainTextFormattedCitation":"25,28","previouslyFormattedCitation":"&lt;sup&gt;26,29&lt;/sup&gt;"},"properties":{"noteIndex":0},"schema":"https://github.com/citation-style-language/schema/raw/master/csl-citation.json"}</w:instrText>
      </w:r>
      <w:r w:rsidR="00B82E43"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25,28</w:t>
      </w:r>
      <w:r w:rsidR="00B82E43" w:rsidRPr="0050040C">
        <w:rPr>
          <w:rFonts w:asciiTheme="minorHAnsi" w:hAnsiTheme="minorHAnsi" w:cstheme="minorHAnsi"/>
          <w:color w:val="auto"/>
        </w:rPr>
        <w:fldChar w:fldCharType="end"/>
      </w:r>
      <w:r w:rsidRPr="0050040C">
        <w:rPr>
          <w:rFonts w:asciiTheme="minorHAnsi" w:hAnsiTheme="minorHAnsi" w:cstheme="minorHAnsi"/>
          <w:color w:val="auto"/>
        </w:rPr>
        <w:t>.</w:t>
      </w:r>
      <w:r w:rsidR="000E48A4" w:rsidRPr="0050040C">
        <w:rPr>
          <w:rFonts w:asciiTheme="minorHAnsi" w:hAnsiTheme="minorHAnsi" w:cstheme="minorHAnsi"/>
          <w:color w:val="auto"/>
        </w:rPr>
        <w:t xml:space="preserve"> </w:t>
      </w:r>
      <w:r w:rsidR="0086123A" w:rsidRPr="0050040C">
        <w:rPr>
          <w:rFonts w:asciiTheme="minorHAnsi" w:hAnsiTheme="minorHAnsi" w:cstheme="minorHAnsi"/>
          <w:color w:val="auto"/>
        </w:rPr>
        <w:t>A</w:t>
      </w:r>
      <w:r w:rsidR="00D631FE" w:rsidRPr="0050040C">
        <w:rPr>
          <w:rFonts w:asciiTheme="minorHAnsi" w:hAnsiTheme="minorHAnsi" w:cstheme="minorHAnsi"/>
          <w:color w:val="auto"/>
        </w:rPr>
        <w:t xml:space="preserve">dditionally, scrunching has been shown to be a sensitive endpoint to assay adverse chemical effects on nervous system </w:t>
      </w:r>
      <w:r w:rsidR="00CC0C1B" w:rsidRPr="0050040C">
        <w:rPr>
          <w:rFonts w:asciiTheme="minorHAnsi" w:hAnsiTheme="minorHAnsi" w:cstheme="minorHAnsi"/>
          <w:color w:val="auto"/>
        </w:rPr>
        <w:t xml:space="preserve">development and </w:t>
      </w:r>
      <w:r w:rsidR="00D631FE" w:rsidRPr="0050040C">
        <w:rPr>
          <w:rFonts w:asciiTheme="minorHAnsi" w:hAnsiTheme="minorHAnsi" w:cstheme="minorHAnsi"/>
          <w:color w:val="auto"/>
        </w:rPr>
        <w:t>function in neurotoxicology studies</w:t>
      </w:r>
      <w:r w:rsidR="000D23AE" w:rsidRPr="0050040C">
        <w:fldChar w:fldCharType="begin" w:fldLock="1"/>
      </w:r>
      <w:r w:rsidR="00163B6B" w:rsidRPr="0050040C">
        <w:instrText>ADDIN CSL_CITATION {"citationItems":[{"id":"ITEM-1","itemData":{"DOI":"10.1093/toxsci/kfy180","ISSN":"1096-6080","author":[{"dropping-particle":"","family":"Hagstrom","given":"Danielle","non-dropping-particle":"","parse-names":false,"suffix":""},{"dropping-particle":"","family":"Truong","given":"Lisa","non-dropping-particle":"","parse-names":false,"suffix":""},{"dropping-particle":"","family":"Zhang","given":"Siqi","non-dropping-particle":"","parse-names":false,"suffix":""},{"dropping-particle":"","family":"Tanguay","given":"Robert L","non-dropping-particle":"","parse-names":false,"suffix":""},{"dropping-particle":"","family":"Collins","given":"Eva-Maria S. E.-M. S Eva-Maria S","non-dropping-particle":"","parse-names":false,"suffix":""}],"container-title":"Toxicological Sciences","id":"ITEM-1","issued":{"date-parts":[["2019"]]},"page":"kfy180","title":"Comparative analysis of zebrafish and planarian model systems for developmental neurotoxicity screens using an 87-compound library","type":"article-journal"},"uris":["http://www.mendeley.com/documents/?uuid=e84e64e2-4393-46a2-816a-dd9b596bf936","http://www.mendeley.com/documents/?uuid=253b99ad-fbcb-4186-b896-bb75421f337d"]},{"id":"ITEM-2","itemData":{"DOI":"10.1002/reg2.52","ISSN":"20524412","author":[{"dropping-particle":"","family":"Hagstrom","given":"Danielle","non-dropping-particle":"","parse-names":false,"suffix":""},{"dropping-particle":"","family":"Cochet-Escartin","given":"Olivier","non-dropping-particle":"","parse-names":false,"suffix":""},{"dropping-particle":"","family":"Collins","given":"Eva-MariaS. S","non-dropping-particle":"","parse-names":false,"suffix":""}],"container-title":"Regeneration","id":"ITEM-2","issue":"2","issued":{"date-parts":[["2016","1"]]},"page":"65-77","title":"Planarian brain regeneration as a model system for developmental neurotoxicology","type":"article-journal","volume":"3"},"uris":["http://www.mendeley.com/documents/?uuid=1c361fbe-92b8-4adb-92d0-a4d4937b59c6","http://www.mendeley.com/documents/?uuid=83b1726e-0d28-49e9-a233-8e42e0cbfffb"]},{"id":"ITEM-3","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Sciences","id":"ITEM-3","issue":"1","issued":{"date-parts":[["2019","6"]]},"page":"26-44","title":"Multi-behavioral endpoint testing of an 87-chemical compound library in freshwater planarians","type":"article-journal"},"uris":["http://www.mendeley.com/documents/?uuid=dc8d7fd0-d0ca-4d12-a8c2-ea896e4413d6","http://www.mendeley.com/documents/?uuid=1a23b114-ede1-44fd-9239-cd29fcb7217b","http://www.mendeley.com/documents/?uuid=d1af07d1-36c0-4324-b06e-0beca983b480"]},{"id":"ITEM-4","itemData":{"DOI":"https://doi.org/10.1101/538280","author":[{"dropping-particle":"","family":"Zhang","given":"Siqi","non-dropping-particle":"","parse-names":false,"suffix":""},{"dropping-particle":"","family":"Hagstrom","given":"Danielle","non-dropping-particle":"","parse-names":false,"suffix":""},{"dropping-particle":"","family":"Siper","given":"Nisha","non-dropping-particle":"","parse-names":false,"suffix":""},{"dropping-particle":"","family":"Behl","given":"Mamta","non-dropping-particle":"","parse-names":false,"suffix":""},{"dropping-particle":"","family":"Collins","given":"Eva-Maria S.","non-dropping-particle":"","parse-names":false,"suffix":""}],"container-title":"Neurotoxicology and teratology","id":"ITEM-4","issued":{"date-parts":[["2019"]]},"page":"54-66","title":"Screening for neurotoxic potential of 15 flame retardants using freshwater planarians","type":"article-journal","volume":"73"},"uris":["http://www.mendeley.com/documents/?uuid=82666ca2-ac7e-461f-ba3d-2a96022ce021","http://www.mendeley.com/documents/?uuid=9fc41f3c-94d8-4adc-bc4a-856a17afe052","http://www.mendeley.com/documents/?uuid=a05df5c2-f2af-4d89-96f6-f2ba74af1a59"]}],"mendeley":{"formattedCitation":"&lt;sup&gt;22,24,25,30&lt;/sup&gt;","plainTextFormattedCitation":"22,24,25,30","previouslyFormattedCitation":"&lt;sup&gt;23,25,26,31&lt;/sup&gt;"},"properties":{"noteIndex":0},"schema":"https://github.com/citation-style-language/schema/raw/master/csl-citation.json"}</w:instrText>
      </w:r>
      <w:r w:rsidR="000D23AE" w:rsidRPr="0050040C">
        <w:fldChar w:fldCharType="separate"/>
      </w:r>
      <w:r w:rsidR="00163B6B" w:rsidRPr="0050040C">
        <w:rPr>
          <w:noProof/>
          <w:vertAlign w:val="superscript"/>
        </w:rPr>
        <w:t>22,24,25,30</w:t>
      </w:r>
      <w:r w:rsidR="000D23AE" w:rsidRPr="0050040C">
        <w:fldChar w:fldCharType="end"/>
      </w:r>
      <w:r w:rsidR="005471C8" w:rsidRPr="0050040C">
        <w:rPr>
          <w:rFonts w:asciiTheme="minorHAnsi" w:hAnsiTheme="minorHAnsi" w:cstheme="minorHAnsi"/>
          <w:color w:val="auto"/>
        </w:rPr>
        <w:t>.</w:t>
      </w:r>
      <w:r w:rsidR="00D631FE" w:rsidRPr="0050040C">
        <w:rPr>
          <w:rFonts w:asciiTheme="minorHAnsi" w:hAnsiTheme="minorHAnsi" w:cstheme="minorHAnsi"/>
          <w:color w:val="auto"/>
        </w:rPr>
        <w:t xml:space="preserve"> </w:t>
      </w:r>
      <w:r w:rsidR="006652F5" w:rsidRPr="0050040C">
        <w:rPr>
          <w:rFonts w:asciiTheme="minorHAnsi" w:hAnsiTheme="minorHAnsi" w:cstheme="minorHAnsi"/>
          <w:color w:val="auto"/>
        </w:rPr>
        <w:t>As several different sensory pathways seem to converge to induce scrunching through various mechanisms</w:t>
      </w:r>
      <w:r w:rsidR="004365AC"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mendeley":{"formattedCitation":"&lt;sup&gt;28&lt;/sup&gt;","plainTextFormattedCitation":"28","previouslyFormattedCitation":"&lt;sup&gt;29&lt;/sup&gt;"},"properties":{"noteIndex":0},"schema":"https://github.com/citation-style-language/schema/raw/master/csl-citation.json"}</w:instrText>
      </w:r>
      <w:r w:rsidR="004365AC"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28</w:t>
      </w:r>
      <w:r w:rsidR="004365AC" w:rsidRPr="0050040C">
        <w:rPr>
          <w:rFonts w:asciiTheme="minorHAnsi" w:hAnsiTheme="minorHAnsi" w:cstheme="minorHAnsi"/>
          <w:color w:val="auto"/>
        </w:rPr>
        <w:fldChar w:fldCharType="end"/>
      </w:r>
      <w:r w:rsidR="006652F5" w:rsidRPr="0050040C">
        <w:rPr>
          <w:rFonts w:asciiTheme="minorHAnsi" w:hAnsiTheme="minorHAnsi" w:cstheme="minorHAnsi"/>
          <w:color w:val="auto"/>
        </w:rPr>
        <w:t>, scrunching differs from other planarian behaviors because various</w:t>
      </w:r>
      <w:r w:rsidR="000E48A4" w:rsidRPr="0050040C">
        <w:rPr>
          <w:rFonts w:asciiTheme="minorHAnsi" w:hAnsiTheme="minorHAnsi" w:cstheme="minorHAnsi"/>
          <w:color w:val="auto"/>
        </w:rPr>
        <w:t>,</w:t>
      </w:r>
      <w:r w:rsidR="006652F5" w:rsidRPr="0050040C">
        <w:rPr>
          <w:rFonts w:asciiTheme="minorHAnsi" w:hAnsiTheme="minorHAnsi" w:cstheme="minorHAnsi"/>
          <w:color w:val="auto"/>
        </w:rPr>
        <w:t xml:space="preserve"> but specific</w:t>
      </w:r>
      <w:r w:rsidR="000E48A4" w:rsidRPr="0050040C">
        <w:rPr>
          <w:rFonts w:asciiTheme="minorHAnsi" w:hAnsiTheme="minorHAnsi" w:cstheme="minorHAnsi"/>
          <w:color w:val="auto"/>
        </w:rPr>
        <w:t>,</w:t>
      </w:r>
      <w:r w:rsidR="006652F5" w:rsidRPr="0050040C">
        <w:rPr>
          <w:rFonts w:asciiTheme="minorHAnsi" w:hAnsiTheme="minorHAnsi" w:cstheme="minorHAnsi"/>
          <w:color w:val="auto"/>
        </w:rPr>
        <w:t xml:space="preserve"> stimuli can be used to dissect distinct neuronal circuits and study how different signals are integrated to produce the scrunching phenotype.</w:t>
      </w:r>
    </w:p>
    <w:p w14:paraId="6134493D" w14:textId="77777777" w:rsidR="00EC3147" w:rsidRDefault="00EC3147" w:rsidP="00BC094D">
      <w:pPr>
        <w:contextualSpacing/>
        <w:rPr>
          <w:rFonts w:asciiTheme="minorHAnsi" w:hAnsiTheme="minorHAnsi" w:cstheme="minorHAnsi"/>
          <w:color w:val="auto"/>
        </w:rPr>
      </w:pPr>
    </w:p>
    <w:p w14:paraId="4D672501" w14:textId="65BBA330" w:rsidR="00F535C4" w:rsidRDefault="00B87A3B" w:rsidP="00BC094D">
      <w:pPr>
        <w:contextualSpacing/>
        <w:rPr>
          <w:rFonts w:asciiTheme="minorHAnsi" w:hAnsiTheme="minorHAnsi" w:cstheme="minorHAnsi"/>
          <w:color w:val="auto"/>
        </w:rPr>
      </w:pPr>
      <w:r>
        <w:rPr>
          <w:rFonts w:asciiTheme="minorHAnsi" w:hAnsiTheme="minorHAnsi" w:cstheme="minorHAnsi"/>
          <w:color w:val="auto"/>
        </w:rPr>
        <w:t xml:space="preserve">Importantly, species differences exist, wherein one chemical may elicit scrunching in one </w:t>
      </w:r>
      <w:r w:rsidR="005471C8">
        <w:rPr>
          <w:rFonts w:asciiTheme="minorHAnsi" w:hAnsiTheme="minorHAnsi" w:cstheme="minorHAnsi"/>
          <w:color w:val="auto"/>
        </w:rPr>
        <w:t xml:space="preserve">planarian </w:t>
      </w:r>
      <w:r>
        <w:rPr>
          <w:rFonts w:asciiTheme="minorHAnsi" w:hAnsiTheme="minorHAnsi" w:cstheme="minorHAnsi"/>
          <w:color w:val="auto"/>
        </w:rPr>
        <w:t xml:space="preserve">species, but a different behavioral response in another. For example, we have found that anandamide induces scrunching in the planarian species </w:t>
      </w:r>
      <w:proofErr w:type="spellStart"/>
      <w:r w:rsidRPr="005471C8">
        <w:rPr>
          <w:rFonts w:asciiTheme="minorHAnsi" w:hAnsiTheme="minorHAnsi" w:cstheme="minorHAnsi"/>
          <w:i/>
          <w:color w:val="auto"/>
        </w:rPr>
        <w:t>Dugesia</w:t>
      </w:r>
      <w:proofErr w:type="spellEnd"/>
      <w:r w:rsidRPr="005471C8">
        <w:rPr>
          <w:rFonts w:asciiTheme="minorHAnsi" w:hAnsiTheme="minorHAnsi" w:cstheme="minorHAnsi"/>
          <w:i/>
          <w:color w:val="auto"/>
        </w:rPr>
        <w:t xml:space="preserve"> japonica</w:t>
      </w:r>
      <w:r>
        <w:rPr>
          <w:rFonts w:asciiTheme="minorHAnsi" w:hAnsiTheme="minorHAnsi" w:cstheme="minorHAnsi"/>
          <w:color w:val="auto"/>
        </w:rPr>
        <w:t xml:space="preserve"> but induces peristalsis in </w:t>
      </w:r>
      <w:proofErr w:type="spellStart"/>
      <w:r w:rsidRPr="005471C8">
        <w:rPr>
          <w:rFonts w:asciiTheme="minorHAnsi" w:hAnsiTheme="minorHAnsi" w:cstheme="minorHAnsi"/>
          <w:i/>
          <w:color w:val="auto"/>
        </w:rPr>
        <w:t>Schmidtea</w:t>
      </w:r>
      <w:proofErr w:type="spellEnd"/>
      <w:r w:rsidRPr="005471C8">
        <w:rPr>
          <w:rFonts w:asciiTheme="minorHAnsi" w:hAnsiTheme="minorHAnsi" w:cstheme="minorHAnsi"/>
          <w:i/>
          <w:color w:val="auto"/>
        </w:rPr>
        <w:t xml:space="preserve"> mediterranea</w:t>
      </w:r>
      <w:r w:rsidR="000D23AE">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0D23AE">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28</w:t>
      </w:r>
      <w:r w:rsidR="000D23AE">
        <w:rPr>
          <w:rFonts w:asciiTheme="minorHAnsi" w:hAnsiTheme="minorHAnsi" w:cstheme="minorHAnsi"/>
          <w:color w:val="auto"/>
        </w:rPr>
        <w:fldChar w:fldCharType="end"/>
      </w:r>
      <w:r>
        <w:rPr>
          <w:rFonts w:asciiTheme="minorHAnsi" w:hAnsiTheme="minorHAnsi" w:cstheme="minorHAnsi"/>
          <w:color w:val="auto"/>
        </w:rPr>
        <w:t>. This example highlights the importance of being able to reliably distinguish between the different gaits</w:t>
      </w:r>
      <w:r w:rsidR="00E52462">
        <w:rPr>
          <w:rFonts w:asciiTheme="minorHAnsi" w:hAnsiTheme="minorHAnsi" w:cstheme="minorHAnsi"/>
          <w:color w:val="auto"/>
        </w:rPr>
        <w:t>, because they are the phenotypic manifestations of distinct molecular mechanisms</w:t>
      </w:r>
      <w:r>
        <w:rPr>
          <w:rFonts w:asciiTheme="minorHAnsi" w:hAnsiTheme="minorHAnsi" w:cstheme="minorHAnsi"/>
          <w:color w:val="auto"/>
        </w:rPr>
        <w:t>.</w:t>
      </w:r>
      <w:r w:rsidR="007F72E1">
        <w:rPr>
          <w:rFonts w:asciiTheme="minorHAnsi" w:hAnsiTheme="minorHAnsi" w:cstheme="minorHAnsi"/>
          <w:color w:val="auto"/>
        </w:rPr>
        <w:t xml:space="preserve"> </w:t>
      </w:r>
      <w:r w:rsidR="00811E49" w:rsidRPr="00781850">
        <w:rPr>
          <w:rFonts w:asciiTheme="minorHAnsi" w:hAnsiTheme="minorHAnsi" w:cstheme="minorHAnsi"/>
          <w:color w:val="auto"/>
        </w:rPr>
        <w:t xml:space="preserve">However, distinction of scrunching </w:t>
      </w:r>
      <w:r w:rsidR="00BA795C">
        <w:rPr>
          <w:rFonts w:asciiTheme="minorHAnsi" w:hAnsiTheme="minorHAnsi" w:cstheme="minorHAnsi"/>
          <w:color w:val="auto"/>
        </w:rPr>
        <w:t xml:space="preserve">from </w:t>
      </w:r>
      <w:r w:rsidR="00811E49" w:rsidRPr="00781850">
        <w:rPr>
          <w:rFonts w:asciiTheme="minorHAnsi" w:hAnsiTheme="minorHAnsi" w:cstheme="minorHAnsi"/>
          <w:color w:val="auto"/>
        </w:rPr>
        <w:t xml:space="preserve">peristalsis is difficult using </w:t>
      </w:r>
      <w:r w:rsidR="00E67838">
        <w:rPr>
          <w:rFonts w:asciiTheme="minorHAnsi" w:hAnsiTheme="minorHAnsi" w:cstheme="minorHAnsi"/>
          <w:color w:val="auto"/>
        </w:rPr>
        <w:t xml:space="preserve">qualitative </w:t>
      </w:r>
      <w:r w:rsidR="00F360A9" w:rsidRPr="00781850">
        <w:rPr>
          <w:rFonts w:asciiTheme="minorHAnsi" w:hAnsiTheme="minorHAnsi" w:cstheme="minorHAnsi"/>
          <w:color w:val="auto"/>
        </w:rPr>
        <w:t xml:space="preserve">observational </w:t>
      </w:r>
      <w:r w:rsidR="00811E49" w:rsidRPr="00781850">
        <w:rPr>
          <w:rFonts w:asciiTheme="minorHAnsi" w:hAnsiTheme="minorHAnsi" w:cstheme="minorHAnsi"/>
          <w:color w:val="auto"/>
        </w:rPr>
        <w:t>data</w:t>
      </w:r>
      <w:r w:rsidR="00F360A9" w:rsidRPr="00781850">
        <w:rPr>
          <w:rFonts w:asciiTheme="minorHAnsi" w:hAnsiTheme="minorHAnsi" w:cstheme="minorHAnsi"/>
          <w:color w:val="auto"/>
        </w:rPr>
        <w:t>, because both gaits are musculature-driven and share qualitative similarities</w:t>
      </w:r>
      <w:r w:rsidR="0021326D">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a98148b4-c96c-4174-95db-8461f7cb92ef","http://www.mendeley.com/documents/?uuid=71d757ec-cbdf-4e54-b768-05fb48059afd","http://www.mendeley.com/documents/?uuid=11089347-502b-49f4-8641-676a013e6932"]}],"mendeley":{"formattedCitation":"&lt;sup&gt;7,28&lt;/sup&gt;","plainTextFormattedCitation":"7,28","previouslyFormattedCitation":"&lt;sup&gt;8,29&lt;/sup&gt;"},"properties":{"noteIndex":0},"schema":"https://github.com/citation-style-language/schema/raw/master/csl-citation.json"}</w:instrText>
      </w:r>
      <w:r w:rsidR="0021326D">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21326D">
        <w:rPr>
          <w:rFonts w:asciiTheme="minorHAnsi" w:hAnsiTheme="minorHAnsi" w:cstheme="minorHAnsi"/>
          <w:color w:val="auto"/>
        </w:rPr>
        <w:fldChar w:fldCharType="end"/>
      </w:r>
      <w:r w:rsidR="00F360A9" w:rsidRPr="00781850">
        <w:rPr>
          <w:rFonts w:asciiTheme="minorHAnsi" w:hAnsiTheme="minorHAnsi" w:cstheme="minorHAnsi"/>
          <w:color w:val="auto"/>
        </w:rPr>
        <w:t xml:space="preserve">. Thus, to </w:t>
      </w:r>
      <w:r w:rsidR="005471C8">
        <w:rPr>
          <w:rFonts w:asciiTheme="minorHAnsi" w:hAnsiTheme="minorHAnsi" w:cstheme="minorHAnsi"/>
          <w:color w:val="auto"/>
        </w:rPr>
        <w:t>distinguish</w:t>
      </w:r>
      <w:r w:rsidR="005471C8" w:rsidRPr="00781850">
        <w:rPr>
          <w:rFonts w:asciiTheme="minorHAnsi" w:hAnsiTheme="minorHAnsi" w:cstheme="minorHAnsi"/>
          <w:color w:val="auto"/>
        </w:rPr>
        <w:t xml:space="preserve"> </w:t>
      </w:r>
      <w:r w:rsidR="00F360A9" w:rsidRPr="00781850">
        <w:rPr>
          <w:rFonts w:asciiTheme="minorHAnsi" w:hAnsiTheme="minorHAnsi" w:cstheme="minorHAnsi"/>
          <w:color w:val="auto"/>
        </w:rPr>
        <w:t>the gait</w:t>
      </w:r>
      <w:r w:rsidR="005471C8">
        <w:rPr>
          <w:rFonts w:asciiTheme="minorHAnsi" w:hAnsiTheme="minorHAnsi" w:cstheme="minorHAnsi"/>
          <w:color w:val="auto"/>
        </w:rPr>
        <w:t>s</w:t>
      </w:r>
      <w:r w:rsidR="00AE27FF">
        <w:rPr>
          <w:rFonts w:asciiTheme="minorHAnsi" w:hAnsiTheme="minorHAnsi" w:cstheme="minorHAnsi"/>
          <w:color w:val="auto"/>
        </w:rPr>
        <w:t xml:space="preserve"> </w:t>
      </w:r>
      <w:r w:rsidR="00BA795C">
        <w:rPr>
          <w:rFonts w:asciiTheme="minorHAnsi" w:hAnsiTheme="minorHAnsi" w:cstheme="minorHAnsi"/>
          <w:color w:val="auto"/>
        </w:rPr>
        <w:t>it is necessary to perform</w:t>
      </w:r>
      <w:r w:rsidR="00F360A9" w:rsidRPr="005E36A7">
        <w:rPr>
          <w:rFonts w:asciiTheme="minorHAnsi" w:hAnsiTheme="minorHAnsi" w:cstheme="minorHAnsi"/>
          <w:color w:val="auto"/>
        </w:rPr>
        <w:t xml:space="preserve"> </w:t>
      </w:r>
      <w:r w:rsidR="00811E49" w:rsidRPr="005E36A7">
        <w:rPr>
          <w:rFonts w:asciiTheme="minorHAnsi" w:hAnsiTheme="minorHAnsi" w:cstheme="minorHAnsi"/>
          <w:color w:val="auto"/>
        </w:rPr>
        <w:t>cilia imaging</w:t>
      </w:r>
      <w:r w:rsidR="00BA795C">
        <w:rPr>
          <w:rFonts w:asciiTheme="minorHAnsi" w:hAnsiTheme="minorHAnsi" w:cstheme="minorHAnsi"/>
          <w:color w:val="auto"/>
        </w:rPr>
        <w:t xml:space="preserve"> </w:t>
      </w:r>
      <w:r w:rsidR="00F360A9" w:rsidRPr="005E36A7">
        <w:rPr>
          <w:rFonts w:asciiTheme="minorHAnsi" w:hAnsiTheme="minorHAnsi" w:cstheme="minorHAnsi"/>
          <w:color w:val="auto"/>
        </w:rPr>
        <w:t xml:space="preserve">or </w:t>
      </w:r>
      <w:r w:rsidR="00F360A9" w:rsidRPr="005E36A7">
        <w:rPr>
          <w:rFonts w:asciiTheme="minorHAnsi" w:hAnsiTheme="minorHAnsi" w:cstheme="minorHAnsi"/>
          <w:color w:val="auto"/>
        </w:rPr>
        <w:lastRenderedPageBreak/>
        <w:t>a quantitative behavioral study</w:t>
      </w:r>
      <w:r w:rsidR="0050040C">
        <w:rPr>
          <w:rFonts w:asciiTheme="minorHAnsi" w:hAnsiTheme="minorHAnsi" w:cstheme="minorHAnsi"/>
          <w:color w:val="auto"/>
        </w:rPr>
        <w:t>,</w:t>
      </w:r>
      <w:r w:rsidR="00F360A9" w:rsidRPr="005E36A7">
        <w:rPr>
          <w:rFonts w:asciiTheme="minorHAnsi" w:hAnsiTheme="minorHAnsi" w:cstheme="minorHAnsi"/>
          <w:color w:val="auto"/>
        </w:rPr>
        <w:t xml:space="preserve"> which allows distinction based on characteristic parameters</w:t>
      </w:r>
      <w:r w:rsidR="0021326D">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a98148b4-c96c-4174-95db-8461f7cb92ef","http://www.mendeley.com/documents/?uuid=71d757ec-cbdf-4e54-b768-05fb48059afd","http://www.mendeley.com/documents/?uuid=393ce641-c539-4241-9e01-54c2ec10cacc"]}],"mendeley":{"formattedCitation":"&lt;sup&gt;7,28&lt;/sup&gt;","plainTextFormattedCitation":"7,28","previouslyFormattedCitation":"&lt;sup&gt;8,29&lt;/sup&gt;"},"properties":{"noteIndex":0},"schema":"https://github.com/citation-style-language/schema/raw/master/csl-citation.json"}</w:instrText>
      </w:r>
      <w:r w:rsidR="0021326D">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21326D">
        <w:rPr>
          <w:rFonts w:asciiTheme="minorHAnsi" w:hAnsiTheme="minorHAnsi" w:cstheme="minorHAnsi"/>
          <w:color w:val="auto"/>
        </w:rPr>
        <w:fldChar w:fldCharType="end"/>
      </w:r>
      <w:r w:rsidR="00F360A9" w:rsidRPr="005E36A7">
        <w:rPr>
          <w:rFonts w:asciiTheme="minorHAnsi" w:hAnsiTheme="minorHAnsi" w:cstheme="minorHAnsi"/>
          <w:color w:val="auto"/>
        </w:rPr>
        <w:t>. Because cilia imaging is experimentally challenging and requires specialized equipment such as a high-magnification compound microscope and a high-speed camera</w:t>
      </w:r>
      <w:r w:rsidR="0021326D">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a98148b4-c96c-4174-95db-8461f7cb92ef","http://www.mendeley.com/documents/?uuid=71d757ec-cbdf-4e54-b768-05fb48059afd","http://www.mendeley.com/documents/?uuid=8678dc32-ec6f-448f-87e9-1582291490d6"]}],"mendeley":{"formattedCitation":"&lt;sup&gt;7,28&lt;/sup&gt;","plainTextFormattedCitation":"7,28","previouslyFormattedCitation":"&lt;sup&gt;8,29&lt;/sup&gt;"},"properties":{"noteIndex":0},"schema":"https://github.com/citation-style-language/schema/raw/master/csl-citation.json"}</w:instrText>
      </w:r>
      <w:r w:rsidR="0021326D">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21326D">
        <w:rPr>
          <w:rFonts w:asciiTheme="minorHAnsi" w:hAnsiTheme="minorHAnsi" w:cstheme="minorHAnsi"/>
          <w:color w:val="auto"/>
        </w:rPr>
        <w:fldChar w:fldCharType="end"/>
      </w:r>
      <w:r w:rsidR="00F360A9" w:rsidRPr="005E36A7">
        <w:rPr>
          <w:rFonts w:asciiTheme="minorHAnsi" w:hAnsiTheme="minorHAnsi" w:cstheme="minorHAnsi"/>
          <w:color w:val="auto"/>
        </w:rPr>
        <w:t xml:space="preserve">, it is not as broadly accessible to researchers as quantitative behavioral analysis. </w:t>
      </w:r>
    </w:p>
    <w:p w14:paraId="2E49FEAE" w14:textId="77777777" w:rsidR="001248F3" w:rsidRDefault="001248F3" w:rsidP="00BC094D">
      <w:pPr>
        <w:contextualSpacing/>
        <w:rPr>
          <w:rFonts w:asciiTheme="minorHAnsi" w:hAnsiTheme="minorHAnsi" w:cstheme="minorHAnsi"/>
          <w:color w:val="auto"/>
        </w:rPr>
      </w:pPr>
    </w:p>
    <w:p w14:paraId="2CB6AE2F" w14:textId="07AC5580" w:rsidR="00514EA2" w:rsidRPr="005E36A7" w:rsidRDefault="00811E49" w:rsidP="00BC094D">
      <w:pPr>
        <w:contextualSpacing/>
        <w:rPr>
          <w:rFonts w:asciiTheme="minorHAnsi" w:hAnsiTheme="minorHAnsi" w:cstheme="minorHAnsi"/>
          <w:color w:val="auto"/>
        </w:rPr>
      </w:pPr>
      <w:r w:rsidRPr="005E36A7">
        <w:rPr>
          <w:rFonts w:asciiTheme="minorHAnsi" w:hAnsiTheme="minorHAnsi" w:cstheme="minorHAnsi"/>
          <w:color w:val="auto"/>
        </w:rPr>
        <w:t xml:space="preserve">Here, we present a protocol for </w:t>
      </w:r>
      <w:r w:rsidR="00BC094D" w:rsidRPr="00BC094D">
        <w:rPr>
          <w:rFonts w:asciiTheme="minorHAnsi" w:hAnsiTheme="minorHAnsi" w:cstheme="minorHAnsi"/>
          <w:color w:val="auto"/>
        </w:rPr>
        <w:t>(</w:t>
      </w:r>
      <w:r w:rsidR="00FF672F">
        <w:rPr>
          <w:rFonts w:asciiTheme="minorHAnsi" w:hAnsiTheme="minorHAnsi" w:cstheme="minorHAnsi"/>
          <w:color w:val="auto"/>
        </w:rPr>
        <w:t>1</w:t>
      </w:r>
      <w:r w:rsidR="00BC094D" w:rsidRPr="00BC094D">
        <w:rPr>
          <w:rFonts w:asciiTheme="minorHAnsi" w:hAnsiTheme="minorHAnsi" w:cstheme="minorHAnsi"/>
          <w:color w:val="auto"/>
        </w:rPr>
        <w:t>)</w:t>
      </w:r>
      <w:r w:rsidR="00FF672F">
        <w:rPr>
          <w:rFonts w:asciiTheme="minorHAnsi" w:hAnsiTheme="minorHAnsi" w:cstheme="minorHAnsi"/>
          <w:color w:val="auto"/>
        </w:rPr>
        <w:t xml:space="preserve"> </w:t>
      </w:r>
      <w:r w:rsidR="00204E3C">
        <w:rPr>
          <w:rFonts w:asciiTheme="minorHAnsi" w:hAnsiTheme="minorHAnsi" w:cstheme="minorHAnsi"/>
          <w:color w:val="auto"/>
        </w:rPr>
        <w:t xml:space="preserve">the induction of scrunching using various physical </w:t>
      </w:r>
      <w:r w:rsidR="00BC094D" w:rsidRPr="00BC094D">
        <w:rPr>
          <w:rFonts w:asciiTheme="minorHAnsi" w:hAnsiTheme="minorHAnsi" w:cstheme="minorHAnsi"/>
          <w:color w:val="auto"/>
        </w:rPr>
        <w:t>(</w:t>
      </w:r>
      <w:r w:rsidR="00B126E9">
        <w:rPr>
          <w:rFonts w:asciiTheme="minorHAnsi" w:hAnsiTheme="minorHAnsi" w:cstheme="minorHAnsi"/>
          <w:color w:val="auto"/>
        </w:rPr>
        <w:t>noxious temperature, amputation, near-UV light</w:t>
      </w:r>
      <w:r w:rsidR="00BC094D" w:rsidRPr="00BC094D">
        <w:rPr>
          <w:rFonts w:asciiTheme="minorHAnsi" w:hAnsiTheme="minorHAnsi" w:cstheme="minorHAnsi"/>
          <w:color w:val="auto"/>
        </w:rPr>
        <w:t>)</w:t>
      </w:r>
      <w:r w:rsidR="00B126E9">
        <w:rPr>
          <w:rFonts w:asciiTheme="minorHAnsi" w:hAnsiTheme="minorHAnsi" w:cstheme="minorHAnsi"/>
          <w:color w:val="auto"/>
        </w:rPr>
        <w:t xml:space="preserve"> </w:t>
      </w:r>
      <w:r w:rsidR="00204E3C">
        <w:rPr>
          <w:rFonts w:asciiTheme="minorHAnsi" w:hAnsiTheme="minorHAnsi" w:cstheme="minorHAnsi"/>
          <w:color w:val="auto"/>
        </w:rPr>
        <w:t xml:space="preserve">and chemical </w:t>
      </w:r>
      <w:r w:rsidR="00BC094D" w:rsidRPr="00BC094D">
        <w:rPr>
          <w:rFonts w:asciiTheme="minorHAnsi" w:hAnsiTheme="minorHAnsi" w:cstheme="minorHAnsi"/>
          <w:color w:val="auto"/>
        </w:rPr>
        <w:t>(</w:t>
      </w:r>
      <w:r w:rsidR="00B126E9">
        <w:rPr>
          <w:rFonts w:asciiTheme="minorHAnsi" w:hAnsiTheme="minorHAnsi" w:cstheme="minorHAnsi"/>
          <w:color w:val="auto"/>
        </w:rPr>
        <w:t xml:space="preserve">allyl </w:t>
      </w:r>
      <w:r w:rsidR="00B126E9" w:rsidRPr="00B126E9">
        <w:rPr>
          <w:rFonts w:asciiTheme="minorHAnsi" w:hAnsiTheme="minorHAnsi" w:cstheme="minorHAnsi"/>
          <w:color w:val="auto"/>
        </w:rPr>
        <w:t>isothiocyanate</w:t>
      </w:r>
      <w:r w:rsidR="00B126E9">
        <w:rPr>
          <w:rFonts w:asciiTheme="minorHAnsi" w:hAnsiTheme="minorHAnsi" w:cstheme="minorHAnsi"/>
          <w:color w:val="auto"/>
        </w:rPr>
        <w:t xml:space="preserve"> </w:t>
      </w:r>
      <w:r w:rsidR="00BC094D" w:rsidRPr="00BC094D">
        <w:rPr>
          <w:rFonts w:asciiTheme="minorHAnsi" w:hAnsiTheme="minorHAnsi" w:cstheme="minorHAnsi"/>
          <w:color w:val="auto"/>
        </w:rPr>
        <w:t>(</w:t>
      </w:r>
      <w:r w:rsidR="00B126E9">
        <w:rPr>
          <w:rFonts w:asciiTheme="minorHAnsi" w:hAnsiTheme="minorHAnsi" w:cstheme="minorHAnsi"/>
          <w:color w:val="auto"/>
        </w:rPr>
        <w:t>AITC</w:t>
      </w:r>
      <w:r w:rsidR="00BC094D" w:rsidRPr="00BC094D">
        <w:rPr>
          <w:rFonts w:asciiTheme="minorHAnsi" w:hAnsiTheme="minorHAnsi" w:cstheme="minorHAnsi"/>
          <w:color w:val="auto"/>
        </w:rPr>
        <w:t>)</w:t>
      </w:r>
      <w:r w:rsidR="00B126E9">
        <w:rPr>
          <w:rFonts w:asciiTheme="minorHAnsi" w:hAnsiTheme="minorHAnsi" w:cstheme="minorHAnsi"/>
          <w:color w:val="auto"/>
        </w:rPr>
        <w:t>, cinnamaldehyde</w:t>
      </w:r>
      <w:r w:rsidR="00BC094D" w:rsidRPr="00BC094D">
        <w:rPr>
          <w:rFonts w:asciiTheme="minorHAnsi" w:hAnsiTheme="minorHAnsi" w:cstheme="minorHAnsi"/>
          <w:color w:val="auto"/>
        </w:rPr>
        <w:t>)</w:t>
      </w:r>
      <w:r w:rsidR="00B126E9">
        <w:rPr>
          <w:rFonts w:asciiTheme="minorHAnsi" w:hAnsiTheme="minorHAnsi" w:cstheme="minorHAnsi"/>
          <w:color w:val="auto"/>
        </w:rPr>
        <w:t xml:space="preserve"> </w:t>
      </w:r>
      <w:r w:rsidR="00204E3C">
        <w:rPr>
          <w:rFonts w:asciiTheme="minorHAnsi" w:hAnsiTheme="minorHAnsi" w:cstheme="minorHAnsi"/>
          <w:color w:val="auto"/>
        </w:rPr>
        <w:t xml:space="preserve">stimuli </w:t>
      </w:r>
      <w:r w:rsidR="00FF672F">
        <w:rPr>
          <w:rFonts w:asciiTheme="minorHAnsi" w:hAnsiTheme="minorHAnsi" w:cstheme="minorHAnsi"/>
          <w:color w:val="auto"/>
        </w:rPr>
        <w:t xml:space="preserve">and </w:t>
      </w:r>
      <w:r w:rsidR="00BC094D" w:rsidRPr="00BC094D">
        <w:rPr>
          <w:rFonts w:asciiTheme="minorHAnsi" w:hAnsiTheme="minorHAnsi" w:cstheme="minorHAnsi"/>
          <w:color w:val="auto"/>
        </w:rPr>
        <w:t>(</w:t>
      </w:r>
      <w:r w:rsidR="00FF672F">
        <w:rPr>
          <w:rFonts w:asciiTheme="minorHAnsi" w:hAnsiTheme="minorHAnsi" w:cstheme="minorHAnsi"/>
          <w:color w:val="auto"/>
        </w:rPr>
        <w:t>2</w:t>
      </w:r>
      <w:r w:rsidR="00BC094D" w:rsidRPr="00BC094D">
        <w:rPr>
          <w:rFonts w:asciiTheme="minorHAnsi" w:hAnsiTheme="minorHAnsi" w:cstheme="minorHAnsi"/>
          <w:color w:val="auto"/>
        </w:rPr>
        <w:t>)</w:t>
      </w:r>
      <w:r w:rsidR="00204E3C">
        <w:rPr>
          <w:rFonts w:asciiTheme="minorHAnsi" w:hAnsiTheme="minorHAnsi" w:cstheme="minorHAnsi"/>
          <w:color w:val="auto"/>
        </w:rPr>
        <w:t xml:space="preserve"> the </w:t>
      </w:r>
      <w:r w:rsidRPr="005E36A7">
        <w:rPr>
          <w:rFonts w:asciiTheme="minorHAnsi" w:hAnsiTheme="minorHAnsi" w:cstheme="minorHAnsi"/>
          <w:color w:val="auto"/>
        </w:rPr>
        <w:t xml:space="preserve">quantitative analysis </w:t>
      </w:r>
      <w:r w:rsidR="00B82AF1" w:rsidRPr="005E36A7">
        <w:rPr>
          <w:rFonts w:asciiTheme="minorHAnsi" w:hAnsiTheme="minorHAnsi" w:cstheme="minorHAnsi"/>
          <w:color w:val="auto"/>
        </w:rPr>
        <w:t xml:space="preserve">of planarian behavior </w:t>
      </w:r>
      <w:r w:rsidR="00F360A9" w:rsidRPr="005E36A7">
        <w:rPr>
          <w:rFonts w:asciiTheme="minorHAnsi" w:hAnsiTheme="minorHAnsi" w:cstheme="minorHAnsi"/>
          <w:color w:val="auto"/>
        </w:rPr>
        <w:t>using freely available software</w:t>
      </w:r>
      <w:r w:rsidR="00FF672F">
        <w:rPr>
          <w:rFonts w:asciiTheme="minorHAnsi" w:hAnsiTheme="minorHAnsi" w:cstheme="minorHAnsi"/>
          <w:color w:val="auto"/>
        </w:rPr>
        <w:t xml:space="preserve">. </w:t>
      </w:r>
      <w:r w:rsidR="00522AAF">
        <w:rPr>
          <w:rFonts w:asciiTheme="minorHAnsi" w:hAnsiTheme="minorHAnsi" w:cstheme="minorHAnsi"/>
          <w:color w:val="auto"/>
        </w:rPr>
        <w:t>By quantifying four</w:t>
      </w:r>
      <w:r w:rsidR="00522AAF" w:rsidRPr="00E40660">
        <w:rPr>
          <w:rFonts w:asciiTheme="minorHAnsi" w:hAnsiTheme="minorHAnsi" w:cstheme="minorHAnsi"/>
          <w:color w:val="auto"/>
        </w:rPr>
        <w:t xml:space="preserve"> parameters</w:t>
      </w:r>
      <w:r w:rsidR="00522AAF">
        <w:rPr>
          <w:rFonts w:asciiTheme="minorHAnsi" w:hAnsiTheme="minorHAnsi" w:cstheme="minorHAnsi"/>
          <w:color w:val="auto"/>
        </w:rPr>
        <w:t xml:space="preserve"> </w:t>
      </w:r>
      <w:r w:rsidR="00BC094D" w:rsidRPr="00BC094D">
        <w:rPr>
          <w:rFonts w:asciiTheme="minorHAnsi" w:hAnsiTheme="minorHAnsi" w:cstheme="minorHAnsi"/>
          <w:color w:val="auto"/>
        </w:rPr>
        <w:t>(</w:t>
      </w:r>
      <w:r w:rsidR="00522AAF" w:rsidRPr="00E40660">
        <w:rPr>
          <w:rFonts w:asciiTheme="minorHAnsi" w:hAnsiTheme="minorHAnsi" w:cstheme="minorHAnsi"/>
          <w:color w:val="auto"/>
        </w:rPr>
        <w:t>frequency of body length oscillations, relative speed, maximum amplitude, and asymmetry of body elongation and contractio</w:t>
      </w:r>
      <w:r w:rsidR="00522AAF">
        <w:rPr>
          <w:rFonts w:asciiTheme="minorHAnsi" w:hAnsiTheme="minorHAnsi" w:cstheme="minorHAnsi"/>
          <w:color w:val="auto"/>
        </w:rPr>
        <w:t>n</w:t>
      </w:r>
      <w:r w:rsidR="00BC094D" w:rsidRPr="00BC094D">
        <w:rPr>
          <w:rFonts w:asciiTheme="minorHAnsi" w:hAnsiTheme="minorHAnsi" w:cstheme="minorHAnsi"/>
          <w:color w:val="auto"/>
        </w:rPr>
        <w:t>)</w:t>
      </w:r>
      <w:r w:rsidR="00522AAF">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522AAF">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522AAF">
        <w:rPr>
          <w:rFonts w:asciiTheme="minorHAnsi" w:hAnsiTheme="minorHAnsi" w:cstheme="minorHAnsi"/>
          <w:color w:val="auto"/>
        </w:rPr>
        <w:fldChar w:fldCharType="end"/>
      </w:r>
      <w:r w:rsidR="00522AAF">
        <w:rPr>
          <w:rFonts w:asciiTheme="minorHAnsi" w:hAnsiTheme="minorHAnsi" w:cstheme="minorHAnsi"/>
          <w:color w:val="auto"/>
        </w:rPr>
        <w:t xml:space="preserve">, scrunching can be differentiated from gliding, peristalsis, and </w:t>
      </w:r>
      <w:r w:rsidR="00BE2457" w:rsidRPr="005E36A7">
        <w:rPr>
          <w:rFonts w:asciiTheme="minorHAnsi" w:hAnsiTheme="minorHAnsi" w:cstheme="minorHAnsi"/>
          <w:color w:val="auto"/>
        </w:rPr>
        <w:t>other</w:t>
      </w:r>
      <w:r w:rsidR="00B82AF1" w:rsidRPr="005E36A7">
        <w:rPr>
          <w:rFonts w:asciiTheme="minorHAnsi" w:hAnsiTheme="minorHAnsi" w:cstheme="minorHAnsi"/>
          <w:color w:val="auto"/>
        </w:rPr>
        <w:t xml:space="preserve"> behavioral states</w:t>
      </w:r>
      <w:r w:rsidR="001B79F6">
        <w:rPr>
          <w:rFonts w:asciiTheme="minorHAnsi" w:hAnsiTheme="minorHAnsi" w:cstheme="minorHAnsi"/>
          <w:color w:val="auto"/>
        </w:rPr>
        <w:t xml:space="preserve"> reported in the literature</w:t>
      </w:r>
      <w:r w:rsidR="00BE2457" w:rsidRPr="005E36A7">
        <w:rPr>
          <w:rFonts w:asciiTheme="minorHAnsi" w:hAnsiTheme="minorHAnsi" w:cstheme="minorHAnsi"/>
          <w:color w:val="auto"/>
        </w:rPr>
        <w:t>, such as snake-like locomotion</w:t>
      </w:r>
      <w:r w:rsidR="00161088">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{"citationItems":[{"id":"ITEM-1","itemData":{"DOI":"10.1016/j.devcel.2018.10.014","ISSN":"18781551","abstract":"SoxB1 genes play fundamental roles in neurodevelopmental processes and maintaining stem cell multipotency, but little is known about their function in regeneration. We addressed this question by analyzing the activity of the SoxB1 homolog soxB1-2 in the planarian Schmidtea mediterranea. Expression and functional analysis revealed that soxB1-2 marks ectodermal-lineage progenitors, and its activity is required for differentiation of subsets of ciliated epidermal and neuronal cells. Moreover, we show that inhibiting soxB1-2 or its candidate target genes leads to abnormal sensory neuron regeneration that causes planarians to display seizure-like movements or phenotypes associated with the loss of sensory modalities. Our analyses highlight soxB1-2-regulated genes that are expressed in sensory neurons and are homologous to factors implicated in epileptic disorders in humans and animal models of epilepsy, indicating that planarians can serve as a complementary model to investigate genetic causes of epilepsy. SoxB1 proteins are key transcriptional regulators of stem cells and organismal development. Ross et al. show that a SoxB1 gene is required for regeneration and maintenance of sensory neuron populations in the planarian Schmidtea mediterranea. Inhibiting the activity of SoxB1 or SoxB1-regulated genes impairs sensory function and triggers seizure-like movements.","author":[{"dropping-particle":"","family":"Ross","given":"Kelly G.","non-dropping-particle":"","parse-names":false,"suffix":""},{"dropping-particle":"","family":"Molinaro","given":"Alyssa M.","non-dropping-particle":"","parse-names":false,"suffix":""},{"dropping-particle":"","family":"Romero","given":"Celeste","non-dropping-particle":"","parse-names":false,"suffix":""},{"dropping-particle":"","family":"Dockter","given":"Brian","non-dropping-particle":"","parse-names":false,"suffix":""},{"dropping-particle":"","family":"Cable","given":"Katrina L.","non-dropping-particle":"","parse-names":false,"suffix":""},{"dropping-particle":"","family":"Gonzalez","given":"Karla","non-dropping-particle":"","parse-names":false,"suffix":""},{"dropping-particle":"","family":"Zhang","given":"Siqi","non-dropping-particle":"","parse-names":false,"suffix":""},{"dropping-particle":"","family":"Collins","given":"Eva Maria S.","non-dropping-particle":"","parse-names":false,"suffix":""},{"dropping-particle":"","family":"Pearson","given":"Bret J.","non-dropping-particle":"","parse-names":false,"suffix":""},{"dropping-particle":"","family":"Zayas","given":"Ricardo M.","non-dropping-particle":"","parse-names":false,"suffix":""}],"container-title":"Developmental Cell","id":"ITEM-1","issue":"3","issued":{"date-parts":[["2018"]]},"page":"331-347.e5","title":"SoxB1 Activity Regulates Sensory Neuron Regeneration, Maintenance, and Function in Planarians","type":"article-journal","volume":"47"},"uris":["http://www.mendeley.com/documents/?uuid=bcbe180d-6a20-439f-b1fe-f3989f0a0bb0","http://www.mendeley.com/documents/?uuid=72a6865c-68aa-41f0-8d04-48aef785df6b"]}],"mendeley":{"formattedCitation":"&lt;sup&gt;15&lt;/sup&gt;","plainTextFormattedCitation":"15","previouslyFormattedCitation":"&lt;sup&gt;16&lt;/sup&gt;"},"properties":{"noteIndex":0},"schema":"https://github.com/citation-style-language/schema/raw/master/csl-citation.json"}</w:instrText>
      </w:r>
      <w:r w:rsidR="00161088">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15</w:t>
      </w:r>
      <w:r w:rsidR="00161088">
        <w:rPr>
          <w:rFonts w:asciiTheme="minorHAnsi" w:hAnsiTheme="minorHAnsi" w:cstheme="minorHAnsi"/>
          <w:color w:val="auto"/>
        </w:rPr>
        <w:fldChar w:fldCharType="end"/>
      </w:r>
      <w:r w:rsidR="00BE2457" w:rsidRPr="005E36A7">
        <w:rPr>
          <w:rFonts w:asciiTheme="minorHAnsi" w:hAnsiTheme="minorHAnsi" w:cstheme="minorHAnsi"/>
          <w:color w:val="auto"/>
        </w:rPr>
        <w:t xml:space="preserve"> or </w:t>
      </w:r>
      <w:r w:rsidR="00161088">
        <w:rPr>
          <w:rFonts w:asciiTheme="minorHAnsi" w:hAnsiTheme="minorHAnsi" w:cstheme="minorHAnsi"/>
          <w:color w:val="auto"/>
        </w:rPr>
        <w:t>epilepsies</w:t>
      </w:r>
      <w:r w:rsidR="00161088">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{"citationItems":[{"id":"ITEM-1","itemData":{"DOI":"10.1016/j.devcel.2018.10.014","ISSN":"18781551","abstract":"SoxB1 genes play fundamental roles in neurodevelopmental processes and maintaining stem cell multipotency, but little is known about their function in regeneration. We addressed this question by analyzing the activity of the SoxB1 homolog soxB1-2 in the planarian Schmidtea mediterranea. Expression and functional analysis revealed that soxB1-2 marks ectodermal-lineage progenitors, and its activity is required for differentiation of subsets of ciliated epidermal and neuronal cells. Moreover, we show that inhibiting soxB1-2 or its candidate target genes leads to abnormal sensory neuron regeneration that causes planarians to display seizure-like movements or phenotypes associated with the loss of sensory modalities. Our analyses highlight soxB1-2-regulated genes that are expressed in sensory neurons and are homologous to factors implicated in epileptic disorders in humans and animal models of epilepsy, indicating that planarians can serve as a complementary model to investigate genetic causes of epilepsy. SoxB1 proteins are key transcriptional regulators of stem cells and organismal development. Ross et al. show that a SoxB1 gene is required for regeneration and maintenance of sensory neuron populations in the planarian Schmidtea mediterranea. Inhibiting the activity of SoxB1 or SoxB1-regulated genes impairs sensory function and triggers seizure-like movements.","author":[{"dropping-particle":"","family":"Ross","given":"Kelly G.","non-dropping-particle":"","parse-names":false,"suffix":""},{"dropping-particle":"","family":"Molinaro","given":"Alyssa M.","non-dropping-particle":"","parse-names":false,"suffix":""},{"dropping-particle":"","family":"Romero","given":"Celeste","non-dropping-particle":"","parse-names":false,"suffix":""},{"dropping-particle":"","family":"Dockter","given":"Brian","non-dropping-particle":"","parse-names":false,"suffix":""},{"dropping-particle":"","family":"Cable","given":"Katrina L.","non-dropping-particle":"","parse-names":false,"suffix":""},{"dropping-particle":"","family":"Gonzalez","given":"Karla","non-dropping-particle":"","parse-names":false,"suffix":""},{"dropping-particle":"","family":"Zhang","given":"Siqi","non-dropping-particle":"","parse-names":false,"suffix":""},{"dropping-particle":"","family":"Collins","given":"Eva Maria S.","non-dropping-particle":"","parse-names":false,"suffix":""},{"dropping-particle":"","family":"Pearson","given":"Bret J.","non-dropping-particle":"","parse-names":false,"suffix":""},{"dropping-particle":"","family":"Zayas","given":"Ricardo M.","non-dropping-particle":"","parse-names":false,"suffix":""}],"container-title":"Developmental Cell","id":"ITEM-1","issue":"3","issued":{"date-parts":[["2018"]]},"page":"331-347.e5","title":"SoxB1 Activity Regulates Sensory Neuron Regeneration, Maintenance, and Function in Planarians","type":"article-journal","volume":"47"},"uris":["http://www.mendeley.com/documents/?uuid=bcbe180d-6a20-439f-b1fe-f3989f0a0bb0","http://www.mendeley.com/documents/?uuid=72a6865c-68aa-41f0-8d04-48aef785df6b"]}],"mendeley":{"formattedCitation":"&lt;sup&gt;15&lt;/sup&gt;","plainTextFormattedCitation":"15","previouslyFormattedCitation":"&lt;sup&gt;16&lt;/sup&gt;"},"properties":{"noteIndex":0},"schema":"https://github.com/citation-style-language/schema/raw/master/csl-citation.json"}</w:instrText>
      </w:r>
      <w:r w:rsidR="00161088">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15</w:t>
      </w:r>
      <w:r w:rsidR="00161088">
        <w:rPr>
          <w:rFonts w:asciiTheme="minorHAnsi" w:hAnsiTheme="minorHAnsi" w:cstheme="minorHAnsi"/>
          <w:color w:val="auto"/>
        </w:rPr>
        <w:fldChar w:fldCharType="end"/>
      </w:r>
      <w:r w:rsidR="00B82AF1" w:rsidRPr="005E36A7">
        <w:rPr>
          <w:rFonts w:asciiTheme="minorHAnsi" w:hAnsiTheme="minorHAnsi" w:cstheme="minorHAnsi"/>
          <w:color w:val="auto"/>
        </w:rPr>
        <w:t xml:space="preserve">. </w:t>
      </w:r>
      <w:r w:rsidR="00F535C4">
        <w:rPr>
          <w:rFonts w:asciiTheme="minorHAnsi" w:hAnsiTheme="minorHAnsi" w:cstheme="minorHAnsi"/>
          <w:color w:val="auto"/>
        </w:rPr>
        <w:t xml:space="preserve">Furthermore, while </w:t>
      </w:r>
      <w:r w:rsidR="00F535C4" w:rsidRPr="00E40660">
        <w:rPr>
          <w:rFonts w:asciiTheme="minorHAnsi" w:hAnsiTheme="minorHAnsi" w:cstheme="minorHAnsi"/>
          <w:color w:val="auto"/>
        </w:rPr>
        <w:t>scrunching is conserved among different planarian species</w:t>
      </w:r>
      <w:r w:rsidR="00242C47">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242C47">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242C47">
        <w:rPr>
          <w:rFonts w:asciiTheme="minorHAnsi" w:hAnsiTheme="minorHAnsi" w:cstheme="minorHAnsi"/>
          <w:color w:val="auto"/>
        </w:rPr>
        <w:fldChar w:fldCharType="end"/>
      </w:r>
      <w:r w:rsidR="00F535C4" w:rsidRPr="00E40660">
        <w:rPr>
          <w:rFonts w:asciiTheme="minorHAnsi" w:hAnsiTheme="minorHAnsi" w:cstheme="minorHAnsi"/>
          <w:color w:val="auto"/>
        </w:rPr>
        <w:t xml:space="preserve">, each species </w:t>
      </w:r>
      <w:r w:rsidR="00F535C4">
        <w:rPr>
          <w:rFonts w:asciiTheme="minorHAnsi" w:hAnsiTheme="minorHAnsi" w:cstheme="minorHAnsi"/>
          <w:color w:val="auto"/>
        </w:rPr>
        <w:t>has its own</w:t>
      </w:r>
      <w:r w:rsidR="00F535C4" w:rsidRPr="00E40660">
        <w:rPr>
          <w:rFonts w:asciiTheme="minorHAnsi" w:hAnsiTheme="minorHAnsi" w:cstheme="minorHAnsi"/>
          <w:color w:val="auto"/>
        </w:rPr>
        <w:t xml:space="preserve"> characteristic frequency and speed</w:t>
      </w:r>
      <w:r w:rsidR="00F535C4">
        <w:rPr>
          <w:rFonts w:asciiTheme="minorHAnsi" w:hAnsiTheme="minorHAnsi" w:cstheme="minorHAnsi"/>
          <w:color w:val="auto"/>
        </w:rPr>
        <w:t xml:space="preserve">; </w:t>
      </w:r>
      <w:r w:rsidR="00F535C4" w:rsidRPr="0050040C">
        <w:rPr>
          <w:rFonts w:asciiTheme="minorHAnsi" w:hAnsiTheme="minorHAnsi" w:cstheme="minorHAnsi"/>
          <w:color w:val="auto"/>
        </w:rPr>
        <w:t xml:space="preserve">therefore, once the gliding </w:t>
      </w:r>
      <w:r w:rsidR="00D76C20" w:rsidRPr="0050040C">
        <w:rPr>
          <w:rFonts w:asciiTheme="minorHAnsi" w:hAnsiTheme="minorHAnsi" w:cstheme="minorHAnsi"/>
          <w:color w:val="auto"/>
        </w:rPr>
        <w:t xml:space="preserve">and scrunching </w:t>
      </w:r>
      <w:r w:rsidR="00F535C4" w:rsidRPr="0050040C">
        <w:rPr>
          <w:rFonts w:asciiTheme="minorHAnsi" w:hAnsiTheme="minorHAnsi" w:cstheme="minorHAnsi"/>
          <w:color w:val="auto"/>
        </w:rPr>
        <w:t>speed</w:t>
      </w:r>
      <w:r w:rsidR="00D76C20" w:rsidRPr="0050040C">
        <w:rPr>
          <w:rFonts w:asciiTheme="minorHAnsi" w:hAnsiTheme="minorHAnsi" w:cstheme="minorHAnsi"/>
          <w:color w:val="auto"/>
        </w:rPr>
        <w:t>s</w:t>
      </w:r>
      <w:r w:rsidR="00F535C4" w:rsidRPr="0050040C">
        <w:rPr>
          <w:rFonts w:asciiTheme="minorHAnsi" w:hAnsiTheme="minorHAnsi" w:cstheme="minorHAnsi"/>
          <w:color w:val="auto"/>
        </w:rPr>
        <w:t xml:space="preserve"> of a species ha</w:t>
      </w:r>
      <w:r w:rsidR="00D76C20" w:rsidRPr="0050040C">
        <w:rPr>
          <w:rFonts w:asciiTheme="minorHAnsi" w:hAnsiTheme="minorHAnsi" w:cstheme="minorHAnsi"/>
          <w:color w:val="auto"/>
        </w:rPr>
        <w:t>ve</w:t>
      </w:r>
      <w:r w:rsidR="00F535C4" w:rsidRPr="0050040C">
        <w:rPr>
          <w:rFonts w:asciiTheme="minorHAnsi" w:hAnsiTheme="minorHAnsi" w:cstheme="minorHAnsi"/>
          <w:color w:val="auto"/>
        </w:rPr>
        <w:t xml:space="preserve"> been determined, speed alone can be used as </w:t>
      </w:r>
      <w:r w:rsidR="00242C47" w:rsidRPr="0050040C">
        <w:rPr>
          <w:rFonts w:asciiTheme="minorHAnsi" w:hAnsiTheme="minorHAnsi" w:cstheme="minorHAnsi"/>
          <w:color w:val="auto"/>
        </w:rPr>
        <w:t xml:space="preserve">a </w:t>
      </w:r>
      <w:r w:rsidR="00F535C4" w:rsidRPr="0050040C">
        <w:rPr>
          <w:rFonts w:asciiTheme="minorHAnsi" w:hAnsiTheme="minorHAnsi" w:cstheme="minorHAnsi"/>
          <w:color w:val="auto"/>
        </w:rPr>
        <w:t>means to distinguish scrunching from gliding</w:t>
      </w:r>
      <w:r w:rsidR="000C31EF" w:rsidRPr="0050040C">
        <w:rPr>
          <w:rFonts w:asciiTheme="minorHAnsi" w:hAnsiTheme="minorHAnsi" w:cstheme="minorHAnsi"/>
          <w:color w:val="auto"/>
        </w:rPr>
        <w:t xml:space="preserve"> and peristalsis</w:t>
      </w:r>
      <w:r w:rsidR="00242C47" w:rsidRPr="0050040C">
        <w:rPr>
          <w:rFonts w:asciiTheme="minorHAnsi" w:hAnsiTheme="minorHAnsi" w:cstheme="minorHAnsi"/>
          <w:color w:val="auto"/>
        </w:rPr>
        <w:fldChar w:fldCharType="begin" w:fldLock="1"/>
      </w:r>
      <w:r w:rsidR="00163B6B" w:rsidRPr="0050040C">
        <w:rPr>
          <w:rFonts w:asciiTheme="minorHAnsi" w:hAnsiTheme="minorHAnsi" w:cstheme="minorHAnsi"/>
          <w:color w:val="auto"/>
        </w:rPr>
        <w:instrText>ADDIN CSL_CITATION {"citationItems":[{"id":"ITEM-1","itemData":{"DOI":"10.1088/1478-3975/13/5/055001","ISBN":"1478-3975 (Electronic)\r1478-3967 (Linking)","ISSN":"14783975","PMID":"27609598","abstract":"When freshwater planarians are exposed to a low-percentage (0.5%-1%) alcohol solution, they display a characteristic 'drunken' phenotype. Here we show that this drunken phenotype is a mixture of cilia-mediated gliding and scrunching, a muscular-based planarian gait which we recently demonstrated to be triggered by adverse environmental stimuli. At exogenous ethanol concentrations &gt;/=2% (v/v), planarians become gradually immobilized and ultimately die. Using RNA interference (RNAi) for targeted gene knockdown, we elucidate the molecular basis for ethanol sensing and show that the big potassium ion channel SLO1 is necessary for ethanol sensitivity in planarians. Because slo1(RNAi) animals maintain their ability to scrunch in response to other adverse triggers, these results suggest that slo1 specifically regulates ethanol sensitivity and not the scrunching gait per se. Furthermore, this study demonstrates the ease of performing pharmacological studies in planarians. Combined with the worms' amenability to quantitative behavioral assays and targeted gene knockdown, planarians are a valuable model organism for studying the effect of neuroactive compounds on brain function and behavior.","author":[{"dropping-particle":"","family":"Cochet-Escartin","given":"Olivier","non-dropping-particle":"","parse-names":false,"suffix":""},{"dropping-particle":"","family":"Carter","given":"Jason A.","non-dropping-particle":"","parse-names":false,"suffix":""},{"dropping-particle":"","family":"Chakraverti-Wuerthwein","given":"Milena","non-dropping-particle":"","parse-names":false,"suffix":""},{"dropping-particle":"","family":"Sinha","given":"Joydeb","non-dropping-particle":"","parse-names":false,"suffix":""},{"dropping-particle":"","family":"Collins","given":"Eva Maria S.","non-dropping-particle":"","parse-names":false,"suffix":""}],"container-title":"Physical Biology","id":"ITEM-1","issue":"5","issued":{"date-parts":[["2016"]]},"page":"1-12","publisher":"IOP Publishing","title":"Slo1 regulates ethanol-induced scrunching in freshwater planarians","type":"article-journal","volume":"13"},"uris":["http://www.mendeley.com/documents/?uuid=333d00de-9b02-4197-950c-241a2a3a9034","http://www.mendeley.com/documents/?uuid=36be86d4-b9b6-4032-a7d4-3c0783652484"]}],"mendeley":{"formattedCitation":"&lt;sup&gt;29&lt;/sup&gt;","plainTextFormattedCitation":"29","previouslyFormattedCitation":"&lt;sup&gt;30&lt;/sup&gt;"},"properties":{"noteIndex":0},"schema":"https://github.com/citation-style-language/schema/raw/master/csl-citation.json"}</w:instrText>
      </w:r>
      <w:r w:rsidR="00242C47" w:rsidRPr="0050040C">
        <w:rPr>
          <w:rFonts w:asciiTheme="minorHAnsi" w:hAnsiTheme="minorHAnsi" w:cstheme="minorHAnsi"/>
          <w:color w:val="auto"/>
        </w:rPr>
        <w:fldChar w:fldCharType="separate"/>
      </w:r>
      <w:r w:rsidR="00163B6B" w:rsidRPr="0050040C">
        <w:rPr>
          <w:rFonts w:asciiTheme="minorHAnsi" w:hAnsiTheme="minorHAnsi" w:cstheme="minorHAnsi"/>
          <w:noProof/>
          <w:color w:val="auto"/>
          <w:vertAlign w:val="superscript"/>
        </w:rPr>
        <w:t>29</w:t>
      </w:r>
      <w:r w:rsidR="00242C47" w:rsidRPr="0050040C">
        <w:rPr>
          <w:rFonts w:asciiTheme="minorHAnsi" w:hAnsiTheme="minorHAnsi" w:cstheme="minorHAnsi"/>
          <w:color w:val="auto"/>
        </w:rPr>
        <w:fldChar w:fldCharType="end"/>
      </w:r>
      <w:r w:rsidR="00F535C4" w:rsidRPr="0050040C">
        <w:rPr>
          <w:rFonts w:asciiTheme="minorHAnsi" w:hAnsiTheme="minorHAnsi" w:cstheme="minorHAnsi"/>
          <w:color w:val="auto"/>
        </w:rPr>
        <w:t>.</w:t>
      </w:r>
      <w:r w:rsidR="00D2227C" w:rsidRPr="0050040C">
        <w:rPr>
          <w:rFonts w:asciiTheme="minorHAnsi" w:hAnsiTheme="minorHAnsi" w:cstheme="minorHAnsi"/>
          <w:color w:val="auto"/>
        </w:rPr>
        <w:t xml:space="preserve"> </w:t>
      </w:r>
      <w:r w:rsidR="001248F3" w:rsidRPr="0050040C">
        <w:rPr>
          <w:rFonts w:asciiTheme="minorHAnsi" w:hAnsiTheme="minorHAnsi" w:cstheme="minorHAnsi"/>
          <w:color w:val="auto"/>
        </w:rPr>
        <w:t>The protocol assumes no prior training in computational image analysis or behavioral studies and thus can also be applied for planarian behavioral experiments in a teaching laboratory context at the undergraduate level.</w:t>
      </w:r>
      <w:r w:rsidR="0060546A" w:rsidRPr="0050040C">
        <w:rPr>
          <w:rFonts w:asciiTheme="minorHAnsi" w:hAnsiTheme="minorHAnsi" w:cstheme="minorHAnsi"/>
          <w:color w:val="auto"/>
        </w:rPr>
        <w:t xml:space="preserve"> Example data to facilitate protocol adaptation is provided in the Supplemental Material.</w:t>
      </w:r>
    </w:p>
    <w:p w14:paraId="237AD7DD" w14:textId="77777777" w:rsidR="00D15131" w:rsidRPr="001B1519" w:rsidRDefault="00D15131" w:rsidP="00BC094D">
      <w:pPr>
        <w:contextualSpacing/>
        <w:rPr>
          <w:rFonts w:asciiTheme="minorHAnsi" w:hAnsiTheme="minorHAnsi" w:cstheme="minorHAnsi"/>
          <w:b/>
        </w:rPr>
      </w:pPr>
    </w:p>
    <w:p w14:paraId="3D4CD2F3" w14:textId="1F712170" w:rsidR="006305D7" w:rsidRDefault="006305D7" w:rsidP="00BC094D">
      <w:pPr>
        <w:contextualSpacing/>
        <w:outlineLvl w:val="0"/>
        <w:rPr>
          <w:rFonts w:asciiTheme="minorHAnsi" w:hAnsiTheme="minorHAnsi" w:cstheme="minorHAnsi"/>
          <w:b/>
        </w:rPr>
      </w:pPr>
      <w:r w:rsidRPr="001B1519">
        <w:rPr>
          <w:rFonts w:asciiTheme="minorHAnsi" w:hAnsiTheme="minorHAnsi" w:cstheme="minorHAnsi"/>
          <w:b/>
        </w:rPr>
        <w:t>PROTOCOL:</w:t>
      </w:r>
    </w:p>
    <w:p w14:paraId="521C78B7" w14:textId="77777777" w:rsidR="0050040C" w:rsidRDefault="0050040C" w:rsidP="00BC094D">
      <w:pPr>
        <w:contextualSpacing/>
        <w:outlineLvl w:val="0"/>
        <w:rPr>
          <w:rStyle w:val="Hyperlink"/>
          <w:rFonts w:asciiTheme="minorHAnsi" w:hAnsiTheme="minorHAnsi" w:cstheme="minorHAnsi"/>
          <w:color w:val="808080" w:themeColor="background1" w:themeShade="80"/>
          <w:u w:val="none"/>
        </w:rPr>
      </w:pPr>
    </w:p>
    <w:p w14:paraId="2F43B45A" w14:textId="1FC8400E" w:rsidR="00CD418E" w:rsidRPr="0050040C" w:rsidRDefault="005B4C94" w:rsidP="00BC094D">
      <w:pPr>
        <w:pStyle w:val="ListParagraph"/>
        <w:widowControl/>
        <w:numPr>
          <w:ilvl w:val="0"/>
          <w:numId w:val="32"/>
        </w:numPr>
        <w:autoSpaceDE/>
        <w:autoSpaceDN/>
        <w:adjustRightInd/>
        <w:ind w:left="0" w:firstLine="0"/>
        <w:textAlignment w:val="baseline"/>
        <w:outlineLvl w:val="0"/>
        <w:rPr>
          <w:rFonts w:asciiTheme="minorHAnsi" w:hAnsiTheme="minorHAnsi" w:cstheme="minorHAnsi"/>
          <w:b/>
          <w:bCs/>
        </w:rPr>
      </w:pPr>
      <w:r w:rsidRPr="0050040C">
        <w:rPr>
          <w:rFonts w:asciiTheme="minorHAnsi" w:hAnsiTheme="minorHAnsi" w:cstheme="minorHAnsi"/>
          <w:b/>
          <w:bCs/>
        </w:rPr>
        <w:t>Quanti</w:t>
      </w:r>
      <w:r w:rsidR="00A2363A" w:rsidRPr="0050040C">
        <w:rPr>
          <w:rFonts w:asciiTheme="minorHAnsi" w:hAnsiTheme="minorHAnsi" w:cstheme="minorHAnsi"/>
          <w:b/>
          <w:bCs/>
        </w:rPr>
        <w:t>tative</w:t>
      </w:r>
      <w:r w:rsidRPr="0050040C">
        <w:rPr>
          <w:rFonts w:asciiTheme="minorHAnsi" w:hAnsiTheme="minorHAnsi" w:cstheme="minorHAnsi"/>
          <w:b/>
          <w:bCs/>
        </w:rPr>
        <w:t xml:space="preserve"> </w:t>
      </w:r>
      <w:r w:rsidR="0050040C" w:rsidRPr="0050040C">
        <w:rPr>
          <w:rFonts w:asciiTheme="minorHAnsi" w:hAnsiTheme="minorHAnsi" w:cstheme="minorHAnsi"/>
          <w:b/>
          <w:bCs/>
        </w:rPr>
        <w:t>planarian behavior assays</w:t>
      </w:r>
    </w:p>
    <w:p w14:paraId="69DC0178" w14:textId="77777777" w:rsidR="0050040C" w:rsidRPr="0050040C" w:rsidRDefault="0050040C" w:rsidP="00BC094D">
      <w:pPr>
        <w:pStyle w:val="ListParagraph"/>
        <w:widowControl/>
        <w:autoSpaceDE/>
        <w:autoSpaceDN/>
        <w:adjustRightInd/>
        <w:ind w:left="0"/>
        <w:textAlignment w:val="baseline"/>
        <w:outlineLvl w:val="0"/>
        <w:rPr>
          <w:rFonts w:asciiTheme="minorHAnsi" w:hAnsiTheme="minorHAnsi" w:cstheme="minorHAnsi"/>
          <w:b/>
          <w:bCs/>
        </w:rPr>
      </w:pPr>
    </w:p>
    <w:p w14:paraId="617D271C" w14:textId="12780292" w:rsidR="00CD418E" w:rsidRPr="00B10CD9" w:rsidRDefault="00CD418E" w:rsidP="00BC094D">
      <w:pPr>
        <w:pStyle w:val="ListParagraph"/>
        <w:widowControl/>
        <w:numPr>
          <w:ilvl w:val="1"/>
          <w:numId w:val="33"/>
        </w:numPr>
        <w:autoSpaceDE/>
        <w:autoSpaceDN/>
        <w:adjustRightInd/>
        <w:ind w:left="0" w:firstLine="0"/>
        <w:textAlignment w:val="baseline"/>
        <w:outlineLvl w:val="0"/>
        <w:rPr>
          <w:rFonts w:asciiTheme="minorHAnsi" w:hAnsiTheme="minorHAnsi" w:cstheme="minorHAnsi"/>
        </w:rPr>
      </w:pPr>
      <w:r w:rsidRPr="00B10CD9">
        <w:rPr>
          <w:rFonts w:asciiTheme="minorHAnsi" w:hAnsiTheme="minorHAnsi" w:cstheme="minorHAnsi"/>
        </w:rPr>
        <w:t xml:space="preserve">Experimental </w:t>
      </w:r>
      <w:r w:rsidR="0050040C" w:rsidRPr="00B10CD9">
        <w:rPr>
          <w:rFonts w:asciiTheme="minorHAnsi" w:hAnsiTheme="minorHAnsi" w:cstheme="minorHAnsi"/>
        </w:rPr>
        <w:t>s</w:t>
      </w:r>
      <w:r w:rsidRPr="00B10CD9">
        <w:rPr>
          <w:rFonts w:asciiTheme="minorHAnsi" w:hAnsiTheme="minorHAnsi" w:cstheme="minorHAnsi"/>
        </w:rPr>
        <w:t>etup</w:t>
      </w:r>
    </w:p>
    <w:p w14:paraId="5F5998D3" w14:textId="77777777" w:rsidR="0050040C" w:rsidRPr="0050040C" w:rsidRDefault="0050040C" w:rsidP="00BC094D">
      <w:pPr>
        <w:widowControl/>
        <w:autoSpaceDE/>
        <w:autoSpaceDN/>
        <w:adjustRightInd/>
        <w:contextualSpacing/>
        <w:textAlignment w:val="baseline"/>
        <w:outlineLvl w:val="0"/>
        <w:rPr>
          <w:rFonts w:asciiTheme="minorHAnsi" w:hAnsiTheme="minorHAnsi" w:cstheme="minorHAnsi"/>
          <w:b/>
          <w:bCs/>
        </w:rPr>
      </w:pPr>
    </w:p>
    <w:p w14:paraId="4A5E466C" w14:textId="37CBF58B" w:rsidR="0039665B" w:rsidRPr="00B10CD9" w:rsidRDefault="0039665B"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B10CD9">
        <w:rPr>
          <w:rFonts w:asciiTheme="minorHAnsi" w:hAnsiTheme="minorHAnsi" w:cstheme="minorHAnsi"/>
          <w:highlight w:val="yellow"/>
        </w:rPr>
        <w:t xml:space="preserve">Place a </w:t>
      </w:r>
      <w:r w:rsidR="000B4B9A" w:rsidRPr="00B10CD9">
        <w:rPr>
          <w:rFonts w:asciiTheme="minorHAnsi" w:hAnsiTheme="minorHAnsi" w:cstheme="minorHAnsi"/>
          <w:highlight w:val="yellow"/>
        </w:rPr>
        <w:t xml:space="preserve">dimmable </w:t>
      </w:r>
      <w:r w:rsidRPr="00B10CD9">
        <w:rPr>
          <w:rFonts w:asciiTheme="minorHAnsi" w:hAnsiTheme="minorHAnsi" w:cstheme="minorHAnsi"/>
          <w:highlight w:val="yellow"/>
        </w:rPr>
        <w:t xml:space="preserve">LED panel upon a flat surface. </w:t>
      </w:r>
      <w:r w:rsidR="000B4B9A" w:rsidRPr="00B10CD9">
        <w:rPr>
          <w:rFonts w:asciiTheme="minorHAnsi" w:hAnsiTheme="minorHAnsi" w:cstheme="minorHAnsi"/>
          <w:highlight w:val="yellow"/>
        </w:rPr>
        <w:t xml:space="preserve">The LED panel serves two purposes: </w:t>
      </w:r>
      <w:r w:rsidR="00BC094D" w:rsidRPr="00BC094D">
        <w:rPr>
          <w:rFonts w:asciiTheme="minorHAnsi" w:hAnsiTheme="minorHAnsi" w:cstheme="minorHAnsi"/>
          <w:highlight w:val="yellow"/>
        </w:rPr>
        <w:t>(</w:t>
      </w:r>
      <w:r w:rsidR="00F31D65" w:rsidRPr="00B10CD9">
        <w:rPr>
          <w:rFonts w:asciiTheme="minorHAnsi" w:hAnsiTheme="minorHAnsi" w:cstheme="minorHAnsi"/>
          <w:highlight w:val="yellow"/>
        </w:rPr>
        <w:t>1</w:t>
      </w:r>
      <w:r w:rsidR="00BC094D" w:rsidRPr="00BC094D">
        <w:rPr>
          <w:rFonts w:asciiTheme="minorHAnsi" w:hAnsiTheme="minorHAnsi" w:cstheme="minorHAnsi"/>
          <w:highlight w:val="yellow"/>
        </w:rPr>
        <w:t>)</w:t>
      </w:r>
      <w:r w:rsidR="00367B23" w:rsidRPr="00B10CD9">
        <w:rPr>
          <w:rFonts w:asciiTheme="minorHAnsi" w:hAnsiTheme="minorHAnsi" w:cstheme="minorHAnsi"/>
          <w:highlight w:val="yellow"/>
        </w:rPr>
        <w:t xml:space="preserve"> </w:t>
      </w:r>
      <w:r w:rsidR="00F31D65" w:rsidRPr="00B10CD9">
        <w:rPr>
          <w:rFonts w:asciiTheme="minorHAnsi" w:hAnsiTheme="minorHAnsi" w:cstheme="minorHAnsi"/>
          <w:highlight w:val="yellow"/>
        </w:rPr>
        <w:t xml:space="preserve">to </w:t>
      </w:r>
      <w:r w:rsidR="000B4B9A" w:rsidRPr="00B10CD9">
        <w:rPr>
          <w:rFonts w:asciiTheme="minorHAnsi" w:hAnsiTheme="minorHAnsi" w:cstheme="minorHAnsi"/>
          <w:highlight w:val="yellow"/>
        </w:rPr>
        <w:t xml:space="preserve">provide a uniform white background and </w:t>
      </w:r>
      <w:r w:rsidR="00BC094D" w:rsidRPr="00BC094D">
        <w:rPr>
          <w:rFonts w:asciiTheme="minorHAnsi" w:hAnsiTheme="minorHAnsi" w:cstheme="minorHAnsi"/>
          <w:highlight w:val="yellow"/>
        </w:rPr>
        <w:t>(</w:t>
      </w:r>
      <w:r w:rsidR="00F31D65" w:rsidRPr="00B10CD9">
        <w:rPr>
          <w:rFonts w:asciiTheme="minorHAnsi" w:hAnsiTheme="minorHAnsi" w:cstheme="minorHAnsi"/>
          <w:highlight w:val="yellow"/>
        </w:rPr>
        <w:t>2</w:t>
      </w:r>
      <w:r w:rsidR="00BC094D" w:rsidRPr="00BC094D">
        <w:rPr>
          <w:rFonts w:asciiTheme="minorHAnsi" w:hAnsiTheme="minorHAnsi" w:cstheme="minorHAnsi"/>
          <w:highlight w:val="yellow"/>
        </w:rPr>
        <w:t>)</w:t>
      </w:r>
      <w:r w:rsidR="000B4B9A" w:rsidRPr="00B10CD9">
        <w:rPr>
          <w:rFonts w:asciiTheme="minorHAnsi" w:hAnsiTheme="minorHAnsi" w:cstheme="minorHAnsi"/>
          <w:highlight w:val="yellow"/>
        </w:rPr>
        <w:t xml:space="preserve"> </w:t>
      </w:r>
      <w:r w:rsidR="00F31D65" w:rsidRPr="00B10CD9">
        <w:rPr>
          <w:rFonts w:asciiTheme="minorHAnsi" w:hAnsiTheme="minorHAnsi" w:cstheme="minorHAnsi"/>
          <w:highlight w:val="yellow"/>
        </w:rPr>
        <w:t>to</w:t>
      </w:r>
      <w:r w:rsidR="000B4B9A" w:rsidRPr="00B10CD9">
        <w:rPr>
          <w:rFonts w:asciiTheme="minorHAnsi" w:hAnsiTheme="minorHAnsi" w:cstheme="minorHAnsi"/>
          <w:highlight w:val="yellow"/>
        </w:rPr>
        <w:t xml:space="preserve"> be used as an adjustable light source </w:t>
      </w:r>
      <w:r w:rsidR="00F31D65" w:rsidRPr="00B10CD9">
        <w:rPr>
          <w:rFonts w:asciiTheme="minorHAnsi" w:hAnsiTheme="minorHAnsi" w:cstheme="minorHAnsi"/>
          <w:highlight w:val="yellow"/>
        </w:rPr>
        <w:t>to obtain</w:t>
      </w:r>
      <w:r w:rsidR="000B4B9A" w:rsidRPr="00B10CD9">
        <w:rPr>
          <w:rFonts w:asciiTheme="minorHAnsi" w:hAnsiTheme="minorHAnsi" w:cstheme="minorHAnsi"/>
          <w:highlight w:val="yellow"/>
        </w:rPr>
        <w:t xml:space="preserve"> </w:t>
      </w:r>
      <w:r w:rsidR="00DD68F1" w:rsidRPr="00B10CD9">
        <w:rPr>
          <w:rFonts w:asciiTheme="minorHAnsi" w:hAnsiTheme="minorHAnsi" w:cstheme="minorHAnsi"/>
          <w:highlight w:val="yellow"/>
        </w:rPr>
        <w:t xml:space="preserve">appropriate </w:t>
      </w:r>
      <w:r w:rsidR="000B4B9A" w:rsidRPr="00B10CD9">
        <w:rPr>
          <w:rFonts w:asciiTheme="minorHAnsi" w:hAnsiTheme="minorHAnsi" w:cstheme="minorHAnsi"/>
          <w:highlight w:val="yellow"/>
        </w:rPr>
        <w:t xml:space="preserve">contrast. </w:t>
      </w:r>
      <w:r w:rsidRPr="00B10CD9">
        <w:rPr>
          <w:rFonts w:asciiTheme="minorHAnsi" w:hAnsiTheme="minorHAnsi" w:cstheme="minorHAnsi"/>
          <w:highlight w:val="yellow"/>
        </w:rPr>
        <w:t>Place a</w:t>
      </w:r>
      <w:r w:rsidR="00AC2FB3" w:rsidRPr="00B10CD9">
        <w:rPr>
          <w:rFonts w:asciiTheme="minorHAnsi" w:hAnsiTheme="minorHAnsi" w:cstheme="minorHAnsi"/>
          <w:highlight w:val="yellow"/>
        </w:rPr>
        <w:t xml:space="preserve"> 100 mm Petri dish</w:t>
      </w:r>
      <w:r w:rsidR="00CB5D42" w:rsidRPr="00B10CD9">
        <w:rPr>
          <w:rFonts w:asciiTheme="minorHAnsi" w:hAnsiTheme="minorHAnsi" w:cstheme="minorHAnsi"/>
          <w:highlight w:val="yellow"/>
        </w:rPr>
        <w:t xml:space="preserve"> arena </w:t>
      </w:r>
      <w:r w:rsidRPr="00B10CD9">
        <w:rPr>
          <w:rFonts w:asciiTheme="minorHAnsi" w:hAnsiTheme="minorHAnsi" w:cstheme="minorHAnsi"/>
          <w:highlight w:val="yellow"/>
        </w:rPr>
        <w:t>upon the LED panel.</w:t>
      </w:r>
    </w:p>
    <w:p w14:paraId="3DA340F3" w14:textId="77777777" w:rsidR="001004F2" w:rsidRDefault="001004F2" w:rsidP="00BC094D">
      <w:pPr>
        <w:widowControl/>
        <w:autoSpaceDE/>
        <w:autoSpaceDN/>
        <w:adjustRightInd/>
        <w:contextualSpacing/>
        <w:textAlignment w:val="baseline"/>
        <w:rPr>
          <w:rFonts w:asciiTheme="minorHAnsi" w:hAnsiTheme="minorHAnsi" w:cstheme="minorHAnsi"/>
        </w:rPr>
      </w:pPr>
    </w:p>
    <w:p w14:paraId="6CB000E8" w14:textId="37971E48" w:rsidR="00AC2FB3" w:rsidRDefault="00AC2FB3"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 xml:space="preserve">NOTE: </w:t>
      </w:r>
      <w:r w:rsidR="007510D1">
        <w:rPr>
          <w:rFonts w:asciiTheme="minorHAnsi" w:hAnsiTheme="minorHAnsi" w:cstheme="minorHAnsi"/>
        </w:rPr>
        <w:t>To increase throughput, a multi-well plate may be used as an arena</w:t>
      </w:r>
      <w:r w:rsidR="00504FE2">
        <w:rPr>
          <w:rFonts w:asciiTheme="minorHAnsi" w:hAnsiTheme="minorHAnsi" w:cstheme="minorHAnsi"/>
        </w:rPr>
        <w:fldChar w:fldCharType="begin" w:fldLock="1"/>
      </w:r>
      <w:r w:rsidR="00163B6B">
        <w:rPr>
          <w:rFonts w:asciiTheme="minorHAnsi" w:hAnsiTheme="minorHAnsi" w:cstheme="minorHAnsi"/>
        </w:rPr>
        <w:instrText>ADDIN CSL_CITATION {"citationItems":[{"id":"ITEM-1","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Sciences","id":"ITEM-1","issue":"1","issued":{"date-parts":[["2019","6"]]},"page":"26-44","title":"Multi-behavioral endpoint testing of an 87-chemical compound library in freshwater planarians","type":"article-journal"},"uris":["http://www.mendeley.com/documents/?uuid=dc8d7fd0-d0ca-4d12-a8c2-ea896e4413d6","http://www.mendeley.com/documents/?uuid=1a23b114-ede1-44fd-9239-cd29fcb7217b"]},{"id":"ITEM-2","itemData":{"DOI":"10.1093/toxsci/kfv129","PMID":"26116028","abstract":"Traditional toxicology testing has relied on low-throughput, expensive mammalian studies; however, timely testing of the large number of environmental toxicants requires new in vitro and in vivo platforms for inexpensive medium to high-throughput screening. Herein, we describe the suitability of the asexual freshwater planarian Dugesia japonica as a new animal model for the study of developmental neurotoxicology. As these asexual animals reproduce by binary fission, followed by regeneration of missing body structures within approximately one week, development and regeneration occur through similar processes allowing us to induce neurodevelopment “at will” through amputation. This short time-scale and the comparable sizes of full and regenerating animals enable parallel experiments in adults and developing worms to determine development-specific aspects of toxicity. Because the planarian brain, despite its simplicity, is structurally and molecularly similar to the mammalian brain, we are able to ascertain neurodevelopmental toxicity which is relevant to humans. As a proof of concept, we developed a five-step semi-automatic screening platform to characterize the toxicity of nine known neurotoxicants (consisting of common solvents, pesticides, and detergents) and a neutral agent, glucose, and quantified effects on viability, stimulated and unstimulated behavior, regeneration, and brain structure. Comparisons of our findings with other alternative toxicology animal models, namely zebrafish larvae and nematodes, demonstrated that planarians are comparably sensitive to the tested chemicals. Additionally, we found that certain compounds induced adverse effects specifically in developing animals. We thus conclude that planarians offer new, complementary opportunities for developmental neurotoxicology animal models.","author":[{"dropping-particle":"","family":"Hagstrom","given":"Danielle","non-dropping-particle":"","parse-names":false,"suffix":""},{"dropping-particle":"","family":"Cochet-Escartin","given":"Olivier","non-dropping-particle":"","parse-names":false,"suffix":""},{"dropping-particle":"","family":"Zhang","given":"Siqi","non-dropping-particle":"","parse-names":false,"suffix":""},{"dropping-particle":"","family":"Khuu","given":"Cindy","non-dropping-particle":"","parse-names":false,"suffix":""},{"dropping-particle":"","family":"Collins","given":"Eva-Maria S","non-dropping-particle":"","parse-names":false,"suffix":""}],"container-title":"Toxicological Sciences","id":"ITEM-2","issue":"1","issued":{"date-parts":[["2015","6"]]},"page":"270-285","title":"Freshwater planarians as an alternative animal model for neurotoxicology","type":"article-journal","volume":"147"},"uris":["http://www.mendeley.com/documents/?uuid=f1306ead-354c-41a1-8ffa-5caba4547536","http://www.mendeley.com/documents/?uuid=a5828068-d74f-4565-9e8c-b33f4b6c6435","http://www.mendeley.com/documents/?uuid=1e12c679-9af2-4855-80db-6efa000eed40"]}],"mendeley":{"formattedCitation":"&lt;sup&gt;23,24&lt;/sup&gt;","plainTextFormattedCitation":"23,24","previouslyFormattedCitation":"&lt;sup&gt;24,25&lt;/sup&gt;"},"properties":{"noteIndex":0},"schema":"https://github.com/citation-style-language/schema/raw/master/csl-citation.json"}</w:instrText>
      </w:r>
      <w:r w:rsidR="00504FE2">
        <w:rPr>
          <w:rFonts w:asciiTheme="minorHAnsi" w:hAnsiTheme="minorHAnsi" w:cstheme="minorHAnsi"/>
        </w:rPr>
        <w:fldChar w:fldCharType="separate"/>
      </w:r>
      <w:r w:rsidR="00163B6B" w:rsidRPr="00163B6B">
        <w:rPr>
          <w:rFonts w:asciiTheme="minorHAnsi" w:hAnsiTheme="minorHAnsi" w:cstheme="minorHAnsi"/>
          <w:noProof/>
          <w:vertAlign w:val="superscript"/>
        </w:rPr>
        <w:t>23,24</w:t>
      </w:r>
      <w:r w:rsidR="00504FE2">
        <w:rPr>
          <w:rFonts w:asciiTheme="minorHAnsi" w:hAnsiTheme="minorHAnsi" w:cstheme="minorHAnsi"/>
        </w:rPr>
        <w:fldChar w:fldCharType="end"/>
      </w:r>
      <w:r w:rsidR="00C06767">
        <w:rPr>
          <w:rFonts w:asciiTheme="minorHAnsi" w:hAnsiTheme="minorHAnsi" w:cstheme="minorHAnsi"/>
        </w:rPr>
        <w:t xml:space="preserve">, but larger </w:t>
      </w:r>
      <w:r w:rsidR="0017442A">
        <w:rPr>
          <w:rFonts w:asciiTheme="minorHAnsi" w:hAnsiTheme="minorHAnsi" w:cstheme="minorHAnsi"/>
        </w:rPr>
        <w:t>arenas</w:t>
      </w:r>
      <w:r w:rsidR="00C06767">
        <w:rPr>
          <w:rFonts w:asciiTheme="minorHAnsi" w:hAnsiTheme="minorHAnsi" w:cstheme="minorHAnsi"/>
        </w:rPr>
        <w:t xml:space="preserve"> facilitate automated image analysis</w:t>
      </w:r>
      <w:r w:rsidR="007510D1">
        <w:rPr>
          <w:rFonts w:asciiTheme="minorHAnsi" w:hAnsiTheme="minorHAnsi" w:cstheme="minorHAnsi"/>
        </w:rPr>
        <w:t>.</w:t>
      </w:r>
    </w:p>
    <w:p w14:paraId="7CFB6DFA" w14:textId="13483576" w:rsidR="00CB5D42" w:rsidRPr="00CE4948" w:rsidRDefault="00CB5D42" w:rsidP="00BC094D">
      <w:pPr>
        <w:widowControl/>
        <w:autoSpaceDE/>
        <w:autoSpaceDN/>
        <w:adjustRightInd/>
        <w:contextualSpacing/>
        <w:textAlignment w:val="baseline"/>
        <w:rPr>
          <w:rFonts w:asciiTheme="minorHAnsi" w:hAnsiTheme="minorHAnsi" w:cstheme="minorHAnsi"/>
        </w:rPr>
      </w:pPr>
    </w:p>
    <w:p w14:paraId="0DF30DCF" w14:textId="75D47570" w:rsidR="008855EC" w:rsidRDefault="008D1E57"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CF5B03">
        <w:rPr>
          <w:rFonts w:asciiTheme="minorHAnsi" w:hAnsiTheme="minorHAnsi" w:cstheme="minorHAnsi"/>
          <w:highlight w:val="yellow"/>
        </w:rPr>
        <w:t>Mount a camera</w:t>
      </w:r>
      <w:r w:rsidR="009B2CAD" w:rsidRPr="00CF5B03">
        <w:rPr>
          <w:rFonts w:asciiTheme="minorHAnsi" w:hAnsiTheme="minorHAnsi" w:cstheme="minorHAnsi"/>
          <w:highlight w:val="yellow"/>
        </w:rPr>
        <w:t xml:space="preserve"> on a ring stand</w:t>
      </w:r>
      <w:r w:rsidRPr="00CF5B03">
        <w:rPr>
          <w:rFonts w:asciiTheme="minorHAnsi" w:hAnsiTheme="minorHAnsi" w:cstheme="minorHAnsi"/>
          <w:highlight w:val="yellow"/>
        </w:rPr>
        <w:t xml:space="preserve"> above the arena</w:t>
      </w:r>
      <w:r w:rsidR="00D03B03"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D03B03" w:rsidRPr="00CF5B03">
        <w:rPr>
          <w:rFonts w:asciiTheme="minorHAnsi" w:hAnsiTheme="minorHAnsi" w:cstheme="minorHAnsi"/>
          <w:b/>
          <w:bCs/>
          <w:highlight w:val="yellow"/>
        </w:rPr>
        <w:t>Figure 1A</w:t>
      </w:r>
      <w:r w:rsidR="00BC094D" w:rsidRPr="00BC094D">
        <w:rPr>
          <w:rFonts w:asciiTheme="minorHAnsi" w:hAnsiTheme="minorHAnsi" w:cstheme="minorHAnsi"/>
          <w:highlight w:val="yellow"/>
        </w:rPr>
        <w:t>)</w:t>
      </w:r>
      <w:r w:rsidRPr="00CF5B03">
        <w:rPr>
          <w:rFonts w:asciiTheme="minorHAnsi" w:hAnsiTheme="minorHAnsi" w:cstheme="minorHAnsi"/>
          <w:highlight w:val="yellow"/>
        </w:rPr>
        <w:t xml:space="preserve">. Adjust the camera position, height, and focus as necessary so that the entire arena is </w:t>
      </w:r>
      <w:r w:rsidR="0067180D" w:rsidRPr="00CF5B03">
        <w:rPr>
          <w:rFonts w:asciiTheme="minorHAnsi" w:hAnsiTheme="minorHAnsi" w:cstheme="minorHAnsi"/>
          <w:highlight w:val="yellow"/>
        </w:rPr>
        <w:t xml:space="preserve">centered </w:t>
      </w:r>
      <w:r w:rsidRPr="00CF5B03">
        <w:rPr>
          <w:rFonts w:asciiTheme="minorHAnsi" w:hAnsiTheme="minorHAnsi" w:cstheme="minorHAnsi"/>
          <w:highlight w:val="yellow"/>
        </w:rPr>
        <w:t>within the field of view and is in focus</w:t>
      </w:r>
      <w:r w:rsidR="00A354F5"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A354F5" w:rsidRPr="00CF5B03">
        <w:rPr>
          <w:rFonts w:asciiTheme="minorHAnsi" w:hAnsiTheme="minorHAnsi" w:cstheme="minorHAnsi"/>
          <w:b/>
          <w:bCs/>
          <w:highlight w:val="yellow"/>
        </w:rPr>
        <w:t>Figure 1B</w:t>
      </w:r>
      <w:r w:rsidR="00BC094D" w:rsidRPr="00BC094D">
        <w:rPr>
          <w:rFonts w:asciiTheme="minorHAnsi" w:hAnsiTheme="minorHAnsi" w:cstheme="minorHAnsi"/>
          <w:highlight w:val="yellow"/>
        </w:rPr>
        <w:t>)</w:t>
      </w:r>
      <w:r w:rsidRPr="00CF5B03">
        <w:rPr>
          <w:rFonts w:asciiTheme="minorHAnsi" w:hAnsiTheme="minorHAnsi" w:cstheme="minorHAnsi"/>
          <w:highlight w:val="yellow"/>
        </w:rPr>
        <w:t>.</w:t>
      </w:r>
    </w:p>
    <w:p w14:paraId="3B120DDE"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1DC07534" w14:textId="126EDB85" w:rsidR="0039665B" w:rsidRDefault="008855EC"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 xml:space="preserve">NOTE: The camera resolution needs to be high enough to </w:t>
      </w:r>
      <w:r w:rsidR="00443AD9">
        <w:rPr>
          <w:rFonts w:asciiTheme="minorHAnsi" w:hAnsiTheme="minorHAnsi" w:cstheme="minorHAnsi"/>
        </w:rPr>
        <w:t xml:space="preserve">clearly </w:t>
      </w:r>
      <w:r>
        <w:rPr>
          <w:rFonts w:asciiTheme="minorHAnsi" w:hAnsiTheme="minorHAnsi" w:cstheme="minorHAnsi"/>
        </w:rPr>
        <w:t>distinguish a planarian from the homogenous background provided by the LED panel.</w:t>
      </w:r>
    </w:p>
    <w:p w14:paraId="5C7C28E9" w14:textId="77777777" w:rsidR="005D5BE0" w:rsidRPr="00CE4948" w:rsidRDefault="005D5BE0" w:rsidP="00BC094D">
      <w:pPr>
        <w:widowControl/>
        <w:autoSpaceDE/>
        <w:autoSpaceDN/>
        <w:adjustRightInd/>
        <w:contextualSpacing/>
        <w:textAlignment w:val="baseline"/>
        <w:rPr>
          <w:rFonts w:asciiTheme="minorHAnsi" w:hAnsiTheme="minorHAnsi" w:cstheme="minorHAnsi"/>
        </w:rPr>
      </w:pPr>
    </w:p>
    <w:p w14:paraId="0A7CEFFC" w14:textId="5963FA95" w:rsidR="005D5BE0" w:rsidRDefault="0039665B"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CF5B03">
        <w:rPr>
          <w:rFonts w:asciiTheme="minorHAnsi" w:hAnsiTheme="minorHAnsi" w:cstheme="minorHAnsi"/>
          <w:highlight w:val="yellow"/>
        </w:rPr>
        <w:t xml:space="preserve">Fill </w:t>
      </w:r>
      <w:r w:rsidR="00B2606A" w:rsidRPr="00CF5B03">
        <w:rPr>
          <w:rFonts w:asciiTheme="minorHAnsi" w:hAnsiTheme="minorHAnsi" w:cstheme="minorHAnsi"/>
          <w:highlight w:val="yellow"/>
        </w:rPr>
        <w:t xml:space="preserve">the arena with </w:t>
      </w:r>
      <w:r w:rsidR="00BA67E9" w:rsidRPr="00CF5B03">
        <w:rPr>
          <w:rFonts w:asciiTheme="minorHAnsi" w:hAnsiTheme="minorHAnsi" w:cstheme="minorHAnsi"/>
          <w:highlight w:val="yellow"/>
        </w:rPr>
        <w:t xml:space="preserve">the appropriate exposure media </w:t>
      </w:r>
      <w:r w:rsidR="00BC094D" w:rsidRPr="00BC094D">
        <w:rPr>
          <w:rFonts w:asciiTheme="minorHAnsi" w:hAnsiTheme="minorHAnsi" w:cstheme="minorHAnsi"/>
          <w:highlight w:val="yellow"/>
        </w:rPr>
        <w:t>(</w:t>
      </w:r>
      <w:r w:rsidRPr="00CF5B03">
        <w:rPr>
          <w:rFonts w:asciiTheme="minorHAnsi" w:hAnsiTheme="minorHAnsi" w:cstheme="minorHAnsi"/>
          <w:highlight w:val="yellow"/>
        </w:rPr>
        <w:t xml:space="preserve">planarian water </w:t>
      </w:r>
      <w:r w:rsidR="008620E8" w:rsidRPr="00CF5B03">
        <w:rPr>
          <w:rFonts w:asciiTheme="minorHAnsi" w:hAnsiTheme="minorHAnsi" w:cstheme="minorHAnsi"/>
          <w:highlight w:val="yellow"/>
        </w:rPr>
        <w:t>or chemical solution</w:t>
      </w:r>
      <w:r w:rsidR="00BC094D" w:rsidRPr="00BC094D">
        <w:rPr>
          <w:rFonts w:asciiTheme="minorHAnsi" w:hAnsiTheme="minorHAnsi" w:cstheme="minorHAnsi"/>
          <w:highlight w:val="yellow"/>
        </w:rPr>
        <w:t>)</w:t>
      </w:r>
      <w:r w:rsidR="00443AD9" w:rsidRPr="00CF5B03">
        <w:rPr>
          <w:rFonts w:asciiTheme="minorHAnsi" w:hAnsiTheme="minorHAnsi" w:cstheme="minorHAnsi"/>
          <w:highlight w:val="yellow"/>
        </w:rPr>
        <w:t xml:space="preserve"> to </w:t>
      </w:r>
      <w:r w:rsidR="00065440" w:rsidRPr="00CF5B03">
        <w:rPr>
          <w:rFonts w:asciiTheme="minorHAnsi" w:hAnsiTheme="minorHAnsi" w:cstheme="minorHAnsi"/>
          <w:highlight w:val="yellow"/>
        </w:rPr>
        <w:t>half-maximum volume</w:t>
      </w:r>
      <w:r w:rsidR="00E9310B"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2E62DB" w:rsidRPr="00CF5B03">
        <w:rPr>
          <w:rFonts w:asciiTheme="minorHAnsi" w:hAnsiTheme="minorHAnsi" w:cstheme="minorHAnsi"/>
          <w:highlight w:val="yellow"/>
        </w:rPr>
        <w:t xml:space="preserve">this will be referred to as a </w:t>
      </w:r>
      <w:r w:rsidR="00E9310B" w:rsidRPr="00CF5B03">
        <w:rPr>
          <w:rFonts w:asciiTheme="minorHAnsi" w:hAnsiTheme="minorHAnsi" w:cstheme="minorHAnsi"/>
          <w:highlight w:val="yellow"/>
        </w:rPr>
        <w:t>bath</w:t>
      </w:r>
      <w:r w:rsidR="00BC094D" w:rsidRPr="00BC094D">
        <w:rPr>
          <w:rFonts w:asciiTheme="minorHAnsi" w:hAnsiTheme="minorHAnsi" w:cstheme="minorHAnsi"/>
          <w:highlight w:val="yellow"/>
        </w:rPr>
        <w:t>)</w:t>
      </w:r>
      <w:r w:rsidRPr="00CF5B03">
        <w:rPr>
          <w:rFonts w:asciiTheme="minorHAnsi" w:hAnsiTheme="minorHAnsi" w:cstheme="minorHAnsi"/>
          <w:highlight w:val="yellow"/>
        </w:rPr>
        <w:t xml:space="preserve">. </w:t>
      </w:r>
      <w:r w:rsidR="00443AD9" w:rsidRPr="00CF5B03">
        <w:rPr>
          <w:rFonts w:asciiTheme="minorHAnsi" w:hAnsiTheme="minorHAnsi" w:cstheme="minorHAnsi"/>
          <w:highlight w:val="yellow"/>
        </w:rPr>
        <w:t>This corresponds to approximately 25 m</w:t>
      </w:r>
      <w:r w:rsidR="00207C56" w:rsidRPr="00CF5B03">
        <w:rPr>
          <w:rFonts w:asciiTheme="minorHAnsi" w:hAnsiTheme="minorHAnsi" w:cstheme="minorHAnsi"/>
          <w:highlight w:val="yellow"/>
        </w:rPr>
        <w:t>L</w:t>
      </w:r>
      <w:r w:rsidR="00443AD9" w:rsidRPr="00CF5B03">
        <w:rPr>
          <w:rFonts w:asciiTheme="minorHAnsi" w:hAnsiTheme="minorHAnsi" w:cstheme="minorHAnsi"/>
          <w:highlight w:val="yellow"/>
        </w:rPr>
        <w:t xml:space="preserve"> for a 100 mm Petri dish. </w:t>
      </w:r>
      <w:r w:rsidRPr="00CF5B03">
        <w:rPr>
          <w:rFonts w:asciiTheme="minorHAnsi" w:hAnsiTheme="minorHAnsi" w:cstheme="minorHAnsi"/>
          <w:highlight w:val="yellow"/>
        </w:rPr>
        <w:t xml:space="preserve">Turn on the LED panel and turn off any other light sources that </w:t>
      </w:r>
      <w:r w:rsidRPr="00CF5B03">
        <w:rPr>
          <w:rFonts w:asciiTheme="minorHAnsi" w:hAnsiTheme="minorHAnsi" w:cstheme="minorHAnsi"/>
          <w:highlight w:val="yellow"/>
        </w:rPr>
        <w:lastRenderedPageBreak/>
        <w:t xml:space="preserve">may </w:t>
      </w:r>
      <w:r w:rsidR="008855EC" w:rsidRPr="00CF5B03">
        <w:rPr>
          <w:rFonts w:asciiTheme="minorHAnsi" w:hAnsiTheme="minorHAnsi" w:cstheme="minorHAnsi"/>
          <w:highlight w:val="yellow"/>
        </w:rPr>
        <w:t xml:space="preserve">negatively </w:t>
      </w:r>
      <w:r w:rsidR="00E72A5E" w:rsidRPr="00CF5B03">
        <w:rPr>
          <w:rFonts w:asciiTheme="minorHAnsi" w:hAnsiTheme="minorHAnsi" w:cstheme="minorHAnsi"/>
          <w:highlight w:val="yellow"/>
        </w:rPr>
        <w:t>affect</w:t>
      </w:r>
      <w:r w:rsidRPr="00CF5B03">
        <w:rPr>
          <w:rFonts w:asciiTheme="minorHAnsi" w:hAnsiTheme="minorHAnsi" w:cstheme="minorHAnsi"/>
          <w:highlight w:val="yellow"/>
        </w:rPr>
        <w:t xml:space="preserve"> recording</w:t>
      </w:r>
      <w:r w:rsidR="008855EC" w:rsidRPr="00CF5B03">
        <w:rPr>
          <w:rFonts w:asciiTheme="minorHAnsi" w:hAnsiTheme="minorHAnsi" w:cstheme="minorHAnsi"/>
          <w:highlight w:val="yellow"/>
        </w:rPr>
        <w:t xml:space="preserve"> quality </w:t>
      </w:r>
      <w:r w:rsidR="00BC094D" w:rsidRPr="00BC094D">
        <w:rPr>
          <w:rFonts w:asciiTheme="minorHAnsi" w:hAnsiTheme="minorHAnsi" w:cstheme="minorHAnsi"/>
          <w:highlight w:val="yellow"/>
        </w:rPr>
        <w:t>(</w:t>
      </w:r>
      <w:r w:rsidR="008855EC" w:rsidRPr="00CF5B03">
        <w:rPr>
          <w:rFonts w:asciiTheme="minorHAnsi" w:hAnsiTheme="minorHAnsi" w:cstheme="minorHAnsi"/>
          <w:highlight w:val="yellow"/>
        </w:rPr>
        <w:t>i.e.</w:t>
      </w:r>
      <w:r w:rsidR="00877D7D">
        <w:rPr>
          <w:rFonts w:asciiTheme="minorHAnsi" w:hAnsiTheme="minorHAnsi" w:cstheme="minorHAnsi"/>
          <w:highlight w:val="yellow"/>
        </w:rPr>
        <w:t>,</w:t>
      </w:r>
      <w:r w:rsidR="008855EC" w:rsidRPr="00CF5B03">
        <w:rPr>
          <w:rFonts w:asciiTheme="minorHAnsi" w:hAnsiTheme="minorHAnsi" w:cstheme="minorHAnsi"/>
          <w:highlight w:val="yellow"/>
        </w:rPr>
        <w:t xml:space="preserve"> nearby light sources that </w:t>
      </w:r>
      <w:r w:rsidR="00E67838">
        <w:rPr>
          <w:rFonts w:asciiTheme="minorHAnsi" w:hAnsiTheme="minorHAnsi" w:cstheme="minorHAnsi"/>
          <w:highlight w:val="yellow"/>
        </w:rPr>
        <w:t xml:space="preserve">produce a glare </w:t>
      </w:r>
      <w:r w:rsidR="00676FC1">
        <w:rPr>
          <w:rFonts w:asciiTheme="minorHAnsi" w:hAnsiTheme="minorHAnsi" w:cstheme="minorHAnsi"/>
          <w:highlight w:val="yellow"/>
        </w:rPr>
        <w:t>onto</w:t>
      </w:r>
      <w:r w:rsidR="008855EC" w:rsidRPr="00CF5B03">
        <w:rPr>
          <w:rFonts w:asciiTheme="minorHAnsi" w:hAnsiTheme="minorHAnsi" w:cstheme="minorHAnsi"/>
          <w:highlight w:val="yellow"/>
        </w:rPr>
        <w:t xml:space="preserve"> the </w:t>
      </w:r>
      <w:r w:rsidR="00E72A5E" w:rsidRPr="00CF5B03">
        <w:rPr>
          <w:rFonts w:asciiTheme="minorHAnsi" w:hAnsiTheme="minorHAnsi" w:cstheme="minorHAnsi"/>
          <w:highlight w:val="yellow"/>
        </w:rPr>
        <w:t>arena</w:t>
      </w:r>
      <w:r w:rsidR="00BC094D" w:rsidRPr="00BC094D">
        <w:rPr>
          <w:rFonts w:asciiTheme="minorHAnsi" w:hAnsiTheme="minorHAnsi" w:cstheme="minorHAnsi"/>
          <w:highlight w:val="yellow"/>
        </w:rPr>
        <w:t>)</w:t>
      </w:r>
      <w:r w:rsidRPr="00CF5B03">
        <w:rPr>
          <w:rFonts w:asciiTheme="minorHAnsi" w:hAnsiTheme="minorHAnsi" w:cstheme="minorHAnsi"/>
          <w:highlight w:val="yellow"/>
        </w:rPr>
        <w:t>.</w:t>
      </w:r>
    </w:p>
    <w:p w14:paraId="7BB3CC9D"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64239036" w14:textId="379E3D66" w:rsidR="009E5E5A" w:rsidRDefault="009E5E5A"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CAUTION: Manage hazardous chemical solutions appropriately by wear</w:t>
      </w:r>
      <w:r w:rsidR="00877D7D">
        <w:rPr>
          <w:rFonts w:asciiTheme="minorHAnsi" w:hAnsiTheme="minorHAnsi" w:cstheme="minorHAnsi"/>
        </w:rPr>
        <w:t xml:space="preserve">ing full personal protective equipment </w:t>
      </w:r>
      <w:r w:rsidR="00BC094D" w:rsidRPr="00BC094D">
        <w:rPr>
          <w:rFonts w:asciiTheme="minorHAnsi" w:hAnsiTheme="minorHAnsi" w:cstheme="minorHAnsi"/>
        </w:rPr>
        <w:t>(</w:t>
      </w:r>
      <w:r>
        <w:rPr>
          <w:rFonts w:asciiTheme="minorHAnsi" w:hAnsiTheme="minorHAnsi" w:cstheme="minorHAnsi"/>
        </w:rPr>
        <w:t>PPE</w:t>
      </w:r>
      <w:r w:rsidR="00BC094D" w:rsidRPr="00BC094D">
        <w:rPr>
          <w:rFonts w:asciiTheme="minorHAnsi" w:hAnsiTheme="minorHAnsi" w:cstheme="minorHAnsi"/>
        </w:rPr>
        <w:t>)</w:t>
      </w:r>
      <w:r>
        <w:rPr>
          <w:rFonts w:asciiTheme="minorHAnsi" w:hAnsiTheme="minorHAnsi" w:cstheme="minorHAnsi"/>
        </w:rPr>
        <w:t xml:space="preserve"> and moving the experimental setup to a fume hood if necessary.</w:t>
      </w:r>
      <w:r w:rsidR="00E72A5E">
        <w:rPr>
          <w:rFonts w:asciiTheme="minorHAnsi" w:hAnsiTheme="minorHAnsi" w:cstheme="minorHAnsi"/>
        </w:rPr>
        <w:t xml:space="preserve"> </w:t>
      </w:r>
      <w:r w:rsidR="00065440">
        <w:rPr>
          <w:rFonts w:asciiTheme="minorHAnsi" w:hAnsiTheme="minorHAnsi" w:cstheme="minorHAnsi"/>
        </w:rPr>
        <w:t>Follow f</w:t>
      </w:r>
      <w:r w:rsidR="00E72A5E">
        <w:rPr>
          <w:rFonts w:asciiTheme="minorHAnsi" w:hAnsiTheme="minorHAnsi" w:cstheme="minorHAnsi"/>
        </w:rPr>
        <w:t>ederal</w:t>
      </w:r>
      <w:r w:rsidR="00443AD9">
        <w:rPr>
          <w:rFonts w:asciiTheme="minorHAnsi" w:hAnsiTheme="minorHAnsi" w:cstheme="minorHAnsi"/>
        </w:rPr>
        <w:t xml:space="preserve"> and state</w:t>
      </w:r>
      <w:r w:rsidR="00E72A5E">
        <w:rPr>
          <w:rFonts w:asciiTheme="minorHAnsi" w:hAnsiTheme="minorHAnsi" w:cstheme="minorHAnsi"/>
        </w:rPr>
        <w:t xml:space="preserve"> regulations on waste disposal.</w:t>
      </w:r>
    </w:p>
    <w:p w14:paraId="21D39C7C"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54CF466D" w14:textId="244CCFC2" w:rsidR="0034568F" w:rsidRDefault="00B5754D"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CF5B03">
        <w:rPr>
          <w:rFonts w:asciiTheme="minorHAnsi" w:hAnsiTheme="minorHAnsi" w:cstheme="minorHAnsi"/>
          <w:highlight w:val="yellow"/>
        </w:rPr>
        <w:t>Drop a</w:t>
      </w:r>
      <w:r w:rsidR="00BA67E9" w:rsidRPr="00CF5B03">
        <w:rPr>
          <w:rFonts w:asciiTheme="minorHAnsi" w:hAnsiTheme="minorHAnsi" w:cstheme="minorHAnsi"/>
          <w:highlight w:val="yellow"/>
        </w:rPr>
        <w:t xml:space="preserve"> planarian</w:t>
      </w:r>
      <w:r w:rsidRPr="00CF5B03">
        <w:rPr>
          <w:rFonts w:asciiTheme="minorHAnsi" w:hAnsiTheme="minorHAnsi" w:cstheme="minorHAnsi"/>
          <w:highlight w:val="yellow"/>
        </w:rPr>
        <w:t xml:space="preserve"> </w:t>
      </w:r>
      <w:r w:rsidR="00210A69" w:rsidRPr="00CF5B03">
        <w:rPr>
          <w:rFonts w:asciiTheme="minorHAnsi" w:hAnsiTheme="minorHAnsi" w:cstheme="minorHAnsi"/>
          <w:highlight w:val="yellow"/>
        </w:rPr>
        <w:t xml:space="preserve">toward the center of the </w:t>
      </w:r>
      <w:r w:rsidR="00C32526" w:rsidRPr="00CF5B03">
        <w:rPr>
          <w:rFonts w:asciiTheme="minorHAnsi" w:hAnsiTheme="minorHAnsi" w:cstheme="minorHAnsi"/>
          <w:highlight w:val="yellow"/>
        </w:rPr>
        <w:t>arena</w:t>
      </w:r>
      <w:r w:rsidRPr="00CF5B03">
        <w:rPr>
          <w:rFonts w:asciiTheme="minorHAnsi" w:hAnsiTheme="minorHAnsi" w:cstheme="minorHAnsi"/>
          <w:highlight w:val="yellow"/>
        </w:rPr>
        <w:t xml:space="preserve"> using a transfer pipette</w:t>
      </w:r>
      <w:r w:rsidR="00210A69" w:rsidRPr="00CF5B03">
        <w:rPr>
          <w:rFonts w:asciiTheme="minorHAnsi" w:hAnsiTheme="minorHAnsi" w:cstheme="minorHAnsi"/>
          <w:highlight w:val="yellow"/>
        </w:rPr>
        <w:t>.</w:t>
      </w:r>
      <w:r w:rsidR="00591D3E" w:rsidRPr="00CF5B03">
        <w:rPr>
          <w:rFonts w:asciiTheme="minorHAnsi" w:hAnsiTheme="minorHAnsi" w:cstheme="minorHAnsi"/>
          <w:highlight w:val="yellow"/>
        </w:rPr>
        <w:t xml:space="preserve"> Begin recording.</w:t>
      </w:r>
      <w:r w:rsidR="00045DC6" w:rsidRPr="00CF5B03">
        <w:rPr>
          <w:rFonts w:asciiTheme="minorHAnsi" w:hAnsiTheme="minorHAnsi" w:cstheme="minorHAnsi"/>
          <w:highlight w:val="yellow"/>
        </w:rPr>
        <w:t xml:space="preserve"> </w:t>
      </w:r>
      <w:r w:rsidR="00877D7D">
        <w:rPr>
          <w:rFonts w:asciiTheme="minorHAnsi" w:hAnsiTheme="minorHAnsi" w:cstheme="minorHAnsi"/>
          <w:highlight w:val="yellow"/>
        </w:rPr>
        <w:t>Record data</w:t>
      </w:r>
      <w:r w:rsidR="00F54622" w:rsidRPr="00CF5B03">
        <w:rPr>
          <w:rFonts w:asciiTheme="minorHAnsi" w:hAnsiTheme="minorHAnsi" w:cstheme="minorHAnsi"/>
          <w:highlight w:val="yellow"/>
        </w:rPr>
        <w:t xml:space="preserve"> as image sequences in a native </w:t>
      </w:r>
      <w:r w:rsidR="00320EB2" w:rsidRPr="00CF5B03">
        <w:rPr>
          <w:rFonts w:asciiTheme="minorHAnsi" w:hAnsiTheme="minorHAnsi" w:cstheme="minorHAnsi"/>
          <w:highlight w:val="yellow"/>
        </w:rPr>
        <w:t>Fiji</w:t>
      </w:r>
      <w:r w:rsidR="00320EB2" w:rsidRPr="00CF5B03">
        <w:rPr>
          <w:rFonts w:asciiTheme="minorHAnsi" w:hAnsiTheme="minorHAnsi" w:cstheme="minorHAnsi"/>
          <w:highlight w:val="yellow"/>
        </w:rPr>
        <w:fldChar w:fldCharType="begin" w:fldLock="1"/>
      </w:r>
      <w:r w:rsidR="00163B6B">
        <w:rPr>
          <w:rFonts w:asciiTheme="minorHAnsi" w:hAnsiTheme="minorHAnsi" w:cstheme="minorHAnsi"/>
          <w:highlight w:val="yellow"/>
        </w:rPr>
        <w:instrText>ADDIN CSL_CITATION {"citationItems":[{"id":"ITEM-1","itemData":{"DOI":"10.1038/nmeth.2019","ISSN":"1548-7105","abstract":"Presented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e95d231d-0e13-4824-b8cc-21867ae2a1c8","http://www.mendeley.com/documents/?uuid=89b291a8-597b-4c49-b91b-8ba5ed3f642b"]}],"mendeley":{"formattedCitation":"&lt;sup&gt;31&lt;/sup&gt;","plainTextFormattedCitation":"31","previouslyFormattedCitation":"&lt;sup&gt;32&lt;/sup&gt;"},"properties":{"noteIndex":0},"schema":"https://github.com/citation-style-language/schema/raw/master/csl-citation.json"}</w:instrText>
      </w:r>
      <w:r w:rsidR="00320EB2" w:rsidRPr="00CF5B03">
        <w:rPr>
          <w:rFonts w:asciiTheme="minorHAnsi" w:hAnsiTheme="minorHAnsi" w:cstheme="minorHAnsi"/>
          <w:highlight w:val="yellow"/>
        </w:rPr>
        <w:fldChar w:fldCharType="separate"/>
      </w:r>
      <w:r w:rsidR="00163B6B" w:rsidRPr="00163B6B">
        <w:rPr>
          <w:rFonts w:asciiTheme="minorHAnsi" w:hAnsiTheme="minorHAnsi" w:cstheme="minorHAnsi"/>
          <w:noProof/>
          <w:highlight w:val="yellow"/>
          <w:vertAlign w:val="superscript"/>
        </w:rPr>
        <w:t>31</w:t>
      </w:r>
      <w:r w:rsidR="00320EB2" w:rsidRPr="00CF5B03">
        <w:rPr>
          <w:rFonts w:asciiTheme="minorHAnsi" w:hAnsiTheme="minorHAnsi" w:cstheme="minorHAnsi"/>
          <w:highlight w:val="yellow"/>
        </w:rPr>
        <w:fldChar w:fldCharType="end"/>
      </w:r>
      <w:r w:rsidR="00F54622" w:rsidRPr="00CF5B03">
        <w:rPr>
          <w:rFonts w:asciiTheme="minorHAnsi" w:hAnsiTheme="minorHAnsi" w:cstheme="minorHAnsi"/>
          <w:highlight w:val="yellow"/>
        </w:rPr>
        <w:t xml:space="preserve"> format </w:t>
      </w:r>
      <w:r w:rsidR="00BC094D" w:rsidRPr="00BC094D">
        <w:rPr>
          <w:rFonts w:asciiTheme="minorHAnsi" w:hAnsiTheme="minorHAnsi" w:cstheme="minorHAnsi"/>
          <w:highlight w:val="yellow"/>
        </w:rPr>
        <w:t>(</w:t>
      </w:r>
      <w:r w:rsidR="00F54622" w:rsidRPr="00CF5B03">
        <w:rPr>
          <w:rFonts w:asciiTheme="minorHAnsi" w:hAnsiTheme="minorHAnsi" w:cstheme="minorHAnsi"/>
          <w:highlight w:val="yellow"/>
        </w:rPr>
        <w:t>TIFF, GIF, JPEG, PNG, DICOM, BMP, PGM, or FITS</w:t>
      </w:r>
      <w:r w:rsidR="00272B76" w:rsidRPr="00CF5B03">
        <w:rPr>
          <w:rFonts w:asciiTheme="minorHAnsi" w:hAnsiTheme="minorHAnsi" w:cstheme="minorHAnsi"/>
          <w:highlight w:val="yellow"/>
        </w:rPr>
        <w:t>; see image analysis section 1.2</w:t>
      </w:r>
      <w:r w:rsidR="00BC094D" w:rsidRPr="00BC094D">
        <w:rPr>
          <w:rFonts w:asciiTheme="minorHAnsi" w:hAnsiTheme="minorHAnsi" w:cstheme="minorHAnsi"/>
          <w:highlight w:val="yellow"/>
        </w:rPr>
        <w:t>)</w:t>
      </w:r>
      <w:r w:rsidR="00F54622" w:rsidRPr="00CF5B03">
        <w:rPr>
          <w:rFonts w:asciiTheme="minorHAnsi" w:hAnsiTheme="minorHAnsi" w:cstheme="minorHAnsi"/>
          <w:highlight w:val="yellow"/>
        </w:rPr>
        <w:t>.</w:t>
      </w:r>
      <w:r w:rsidR="00F54622">
        <w:rPr>
          <w:rFonts w:asciiTheme="minorHAnsi" w:hAnsiTheme="minorHAnsi" w:cstheme="minorHAnsi"/>
        </w:rPr>
        <w:t xml:space="preserve"> </w:t>
      </w:r>
    </w:p>
    <w:p w14:paraId="7E66D5BA" w14:textId="77777777" w:rsidR="0034568F" w:rsidRDefault="0034568F" w:rsidP="00BC094D">
      <w:pPr>
        <w:widowControl/>
        <w:autoSpaceDE/>
        <w:autoSpaceDN/>
        <w:adjustRightInd/>
        <w:contextualSpacing/>
        <w:textAlignment w:val="baseline"/>
        <w:rPr>
          <w:rFonts w:asciiTheme="minorHAnsi" w:hAnsiTheme="minorHAnsi" w:cstheme="minorHAnsi"/>
        </w:rPr>
      </w:pPr>
    </w:p>
    <w:p w14:paraId="6D4A47EC" w14:textId="58327B75" w:rsidR="005D5BE0" w:rsidRDefault="0034568F"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 xml:space="preserve">NOTE: </w:t>
      </w:r>
      <w:r w:rsidR="00F54622">
        <w:rPr>
          <w:rFonts w:asciiTheme="minorHAnsi" w:hAnsiTheme="minorHAnsi" w:cstheme="minorHAnsi"/>
        </w:rPr>
        <w:t>Because behaviors and sensitivity to external stimuli vary among individual planarians, it is important to collect data on a sufficiently large number of biological replicates, in addition to performing technical replicates.</w:t>
      </w:r>
      <w:r w:rsidR="00EE54FA">
        <w:rPr>
          <w:rFonts w:asciiTheme="minorHAnsi" w:hAnsiTheme="minorHAnsi" w:cstheme="minorHAnsi"/>
        </w:rPr>
        <w:t xml:space="preserve"> </w:t>
      </w:r>
      <w:r w:rsidR="00A51AEA">
        <w:rPr>
          <w:rFonts w:asciiTheme="minorHAnsi" w:hAnsiTheme="minorHAnsi" w:cstheme="minorHAnsi"/>
        </w:rPr>
        <w:t xml:space="preserve">We have worked with up to 10 medium-sized </w:t>
      </w:r>
      <w:r w:rsidR="00BC094D" w:rsidRPr="00BC094D">
        <w:rPr>
          <w:rFonts w:asciiTheme="minorHAnsi" w:hAnsiTheme="minorHAnsi" w:cstheme="minorHAnsi"/>
        </w:rPr>
        <w:t>(</w:t>
      </w:r>
      <w:r w:rsidR="00A51AEA">
        <w:rPr>
          <w:rFonts w:asciiTheme="minorHAnsi" w:hAnsiTheme="minorHAnsi" w:cstheme="minorHAnsi"/>
        </w:rPr>
        <w:t>4-7 mm</w:t>
      </w:r>
      <w:r w:rsidR="00BC094D" w:rsidRPr="00BC094D">
        <w:rPr>
          <w:rFonts w:asciiTheme="minorHAnsi" w:hAnsiTheme="minorHAnsi" w:cstheme="minorHAnsi"/>
        </w:rPr>
        <w:t>)</w:t>
      </w:r>
      <w:r w:rsidR="00A51AEA">
        <w:rPr>
          <w:rFonts w:asciiTheme="minorHAnsi" w:hAnsiTheme="minorHAnsi" w:cstheme="minorHAnsi"/>
        </w:rPr>
        <w:t xml:space="preserve"> planarians in a 100 mm Petri dish at once. W</w:t>
      </w:r>
      <w:r w:rsidR="004334D8">
        <w:rPr>
          <w:rFonts w:asciiTheme="minorHAnsi" w:hAnsiTheme="minorHAnsi" w:cstheme="minorHAnsi"/>
        </w:rPr>
        <w:t xml:space="preserve">hile time efficient, </w:t>
      </w:r>
      <w:r w:rsidR="00C71CE4">
        <w:rPr>
          <w:rFonts w:asciiTheme="minorHAnsi" w:hAnsiTheme="minorHAnsi" w:cstheme="minorHAnsi"/>
        </w:rPr>
        <w:t>multiple planarians in the Petri dish at once make data analysis more difficult since planarians may cross paths</w:t>
      </w:r>
      <w:r w:rsidR="004334D8">
        <w:rPr>
          <w:rFonts w:asciiTheme="minorHAnsi" w:hAnsiTheme="minorHAnsi" w:cstheme="minorHAnsi"/>
        </w:rPr>
        <w:t>.</w:t>
      </w:r>
    </w:p>
    <w:p w14:paraId="46F9A3DF" w14:textId="77777777" w:rsidR="00880935" w:rsidRPr="00CE4948" w:rsidRDefault="00880935" w:rsidP="00BC094D">
      <w:pPr>
        <w:widowControl/>
        <w:autoSpaceDE/>
        <w:autoSpaceDN/>
        <w:adjustRightInd/>
        <w:contextualSpacing/>
        <w:textAlignment w:val="baseline"/>
        <w:rPr>
          <w:rFonts w:asciiTheme="minorHAnsi" w:hAnsiTheme="minorHAnsi" w:cstheme="minorHAnsi"/>
        </w:rPr>
      </w:pPr>
    </w:p>
    <w:p w14:paraId="45691D5C" w14:textId="459EFAE9" w:rsidR="005D5BE0" w:rsidRPr="00B56973" w:rsidRDefault="002A346F"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sidRPr="00B56973">
        <w:rPr>
          <w:rFonts w:asciiTheme="minorHAnsi" w:hAnsiTheme="minorHAnsi" w:cstheme="minorHAnsi"/>
        </w:rPr>
        <w:t>For gliding experiments, record using at least 1 frame per second</w:t>
      </w:r>
      <w:r w:rsidR="00EB0614" w:rsidRPr="00B56973">
        <w:rPr>
          <w:rFonts w:asciiTheme="minorHAnsi" w:hAnsiTheme="minorHAnsi" w:cstheme="minorHAnsi"/>
        </w:rPr>
        <w:t xml:space="preserve"> </w:t>
      </w:r>
      <w:r w:rsidR="00BC094D" w:rsidRPr="00BC094D">
        <w:rPr>
          <w:rFonts w:asciiTheme="minorHAnsi" w:hAnsiTheme="minorHAnsi" w:cstheme="minorHAnsi"/>
        </w:rPr>
        <w:t>(</w:t>
      </w:r>
      <w:r w:rsidR="00EB0614" w:rsidRPr="00B56973">
        <w:rPr>
          <w:rFonts w:asciiTheme="minorHAnsi" w:hAnsiTheme="minorHAnsi" w:cstheme="minorHAnsi"/>
        </w:rPr>
        <w:t>FPS</w:t>
      </w:r>
      <w:r w:rsidR="00BC094D" w:rsidRPr="00BC094D">
        <w:rPr>
          <w:rFonts w:asciiTheme="minorHAnsi" w:hAnsiTheme="minorHAnsi" w:cstheme="minorHAnsi"/>
        </w:rPr>
        <w:t>)</w:t>
      </w:r>
      <w:r w:rsidRPr="00B56973">
        <w:rPr>
          <w:rFonts w:asciiTheme="minorHAnsi" w:hAnsiTheme="minorHAnsi" w:cstheme="minorHAnsi"/>
        </w:rPr>
        <w:t xml:space="preserve">. </w:t>
      </w:r>
      <w:r w:rsidR="00CB5D42" w:rsidRPr="00B56973">
        <w:rPr>
          <w:rFonts w:asciiTheme="minorHAnsi" w:hAnsiTheme="minorHAnsi" w:cstheme="minorHAnsi"/>
        </w:rPr>
        <w:t>For scrunching/peristalsis experiments, record using</w:t>
      </w:r>
      <w:r w:rsidR="00EB0614" w:rsidRPr="00B56973">
        <w:rPr>
          <w:rFonts w:asciiTheme="minorHAnsi" w:hAnsiTheme="minorHAnsi" w:cstheme="minorHAnsi"/>
        </w:rPr>
        <w:t xml:space="preserve"> a</w:t>
      </w:r>
      <w:r w:rsidR="00F54622" w:rsidRPr="00B56973">
        <w:rPr>
          <w:rFonts w:asciiTheme="minorHAnsi" w:hAnsiTheme="minorHAnsi" w:cstheme="minorHAnsi"/>
        </w:rPr>
        <w:t>n</w:t>
      </w:r>
      <w:r w:rsidR="00EB0614" w:rsidRPr="00B56973">
        <w:rPr>
          <w:rFonts w:asciiTheme="minorHAnsi" w:hAnsiTheme="minorHAnsi" w:cstheme="minorHAnsi"/>
        </w:rPr>
        <w:t xml:space="preserve"> FPS that is</w:t>
      </w:r>
      <w:r w:rsidR="00CB5D42" w:rsidRPr="00B56973">
        <w:rPr>
          <w:rFonts w:asciiTheme="minorHAnsi" w:hAnsiTheme="minorHAnsi" w:cstheme="minorHAnsi"/>
        </w:rPr>
        <w:t xml:space="preserve"> </w:t>
      </w:r>
      <w:r w:rsidRPr="00B56973">
        <w:rPr>
          <w:rFonts w:asciiTheme="minorHAnsi" w:hAnsiTheme="minorHAnsi" w:cstheme="minorHAnsi"/>
        </w:rPr>
        <w:t>at least twice the scrunching</w:t>
      </w:r>
      <w:r w:rsidR="00CB5D42" w:rsidRPr="00B56973">
        <w:rPr>
          <w:rFonts w:asciiTheme="minorHAnsi" w:hAnsiTheme="minorHAnsi" w:cstheme="minorHAnsi"/>
        </w:rPr>
        <w:t>/peristalsis</w:t>
      </w:r>
      <w:r w:rsidRPr="00B56973">
        <w:rPr>
          <w:rFonts w:asciiTheme="minorHAnsi" w:hAnsiTheme="minorHAnsi" w:cstheme="minorHAnsi"/>
        </w:rPr>
        <w:t xml:space="preserve"> frequency of the planarian species</w:t>
      </w:r>
      <w:r w:rsidR="00CB5D42" w:rsidRPr="00B56973">
        <w:rPr>
          <w:rFonts w:asciiTheme="minorHAnsi" w:hAnsiTheme="minorHAnsi" w:cstheme="minorHAnsi"/>
        </w:rPr>
        <w:t>.</w:t>
      </w:r>
      <w:r w:rsidR="00776E85" w:rsidRPr="00B56973">
        <w:rPr>
          <w:rFonts w:asciiTheme="minorHAnsi" w:hAnsiTheme="minorHAnsi" w:cstheme="minorHAnsi"/>
        </w:rPr>
        <w:t xml:space="preserve"> If the </w:t>
      </w:r>
      <w:r w:rsidR="00EB0614" w:rsidRPr="00B56973">
        <w:rPr>
          <w:rFonts w:asciiTheme="minorHAnsi" w:hAnsiTheme="minorHAnsi" w:cstheme="minorHAnsi"/>
        </w:rPr>
        <w:t xml:space="preserve">planarian species has an unknown scrunching/peristalsis frequency, use 10 FPS as a starting point and increase/decrease as </w:t>
      </w:r>
      <w:r w:rsidR="00B83A21" w:rsidRPr="00B56973">
        <w:rPr>
          <w:rFonts w:asciiTheme="minorHAnsi" w:hAnsiTheme="minorHAnsi" w:cstheme="minorHAnsi"/>
        </w:rPr>
        <w:t>appropriate</w:t>
      </w:r>
      <w:r w:rsidR="00EB0614" w:rsidRPr="00B56973">
        <w:rPr>
          <w:rFonts w:asciiTheme="minorHAnsi" w:hAnsiTheme="minorHAnsi" w:cstheme="minorHAnsi"/>
        </w:rPr>
        <w:t>.</w:t>
      </w:r>
    </w:p>
    <w:p w14:paraId="2A40B837"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1961308C" w14:textId="508242C8" w:rsidR="005D5BE0" w:rsidRDefault="00B5754D"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sidRPr="00AD6185">
        <w:rPr>
          <w:rFonts w:asciiTheme="minorHAnsi" w:hAnsiTheme="minorHAnsi" w:cstheme="minorHAnsi"/>
          <w:highlight w:val="yellow"/>
        </w:rPr>
        <w:t>When using a chemical solution, transfer the planaria</w:t>
      </w:r>
      <w:r w:rsidR="00AE20C0" w:rsidRPr="00AD6185">
        <w:rPr>
          <w:rFonts w:asciiTheme="minorHAnsi" w:hAnsiTheme="minorHAnsi" w:cstheme="minorHAnsi"/>
          <w:highlight w:val="yellow"/>
        </w:rPr>
        <w:t>n</w:t>
      </w:r>
      <w:r w:rsidRPr="00AD6185">
        <w:rPr>
          <w:rFonts w:asciiTheme="minorHAnsi" w:hAnsiTheme="minorHAnsi" w:cstheme="minorHAnsi"/>
          <w:highlight w:val="yellow"/>
        </w:rPr>
        <w:t xml:space="preserve"> using as few drops of planarian water as possible so that the concentration of the chemical solution is not significantly changed.</w:t>
      </w:r>
      <w:r>
        <w:rPr>
          <w:rFonts w:asciiTheme="minorHAnsi" w:hAnsiTheme="minorHAnsi" w:cstheme="minorHAnsi"/>
        </w:rPr>
        <w:t xml:space="preserve"> </w:t>
      </w:r>
    </w:p>
    <w:p w14:paraId="6FC2FD0D" w14:textId="77777777" w:rsidR="005D5BE0" w:rsidRPr="00CE4948" w:rsidRDefault="005D5BE0" w:rsidP="00BC094D">
      <w:pPr>
        <w:widowControl/>
        <w:autoSpaceDE/>
        <w:autoSpaceDN/>
        <w:adjustRightInd/>
        <w:contextualSpacing/>
        <w:textAlignment w:val="baseline"/>
        <w:rPr>
          <w:rFonts w:asciiTheme="minorHAnsi" w:hAnsiTheme="minorHAnsi" w:cstheme="minorHAnsi"/>
        </w:rPr>
      </w:pPr>
    </w:p>
    <w:p w14:paraId="4AD74D9D" w14:textId="1BFC83F1" w:rsidR="00E36169" w:rsidRDefault="007843DB"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AD6185">
        <w:rPr>
          <w:rFonts w:asciiTheme="minorHAnsi" w:hAnsiTheme="minorHAnsi" w:cstheme="minorHAnsi"/>
          <w:highlight w:val="yellow"/>
        </w:rPr>
        <w:t>For gliding experiments, record 1-2 minutes of gliding behavior. For scrunching/peristalsis experiments, record long enough to capture</w:t>
      </w:r>
      <w:r w:rsidR="00530723" w:rsidRPr="00AD6185">
        <w:rPr>
          <w:rFonts w:asciiTheme="minorHAnsi" w:hAnsiTheme="minorHAnsi" w:cstheme="minorHAnsi"/>
          <w:highlight w:val="yellow"/>
        </w:rPr>
        <w:t xml:space="preserve"> </w:t>
      </w:r>
      <w:r w:rsidR="001D3A3E" w:rsidRPr="00AD6185">
        <w:rPr>
          <w:rFonts w:asciiTheme="minorHAnsi" w:hAnsiTheme="minorHAnsi" w:cstheme="minorHAnsi"/>
          <w:highlight w:val="yellow"/>
        </w:rPr>
        <w:t xml:space="preserve">at least 3 </w:t>
      </w:r>
      <w:r w:rsidR="0012511A" w:rsidRPr="00AD6185">
        <w:rPr>
          <w:rFonts w:asciiTheme="minorHAnsi" w:hAnsiTheme="minorHAnsi" w:cstheme="minorHAnsi"/>
          <w:highlight w:val="yellow"/>
        </w:rPr>
        <w:t xml:space="preserve">consecutive </w:t>
      </w:r>
      <w:r w:rsidR="000E77CC" w:rsidRPr="00AD6185">
        <w:rPr>
          <w:rFonts w:asciiTheme="minorHAnsi" w:hAnsiTheme="minorHAnsi" w:cstheme="minorHAnsi"/>
          <w:highlight w:val="yellow"/>
        </w:rPr>
        <w:t>oscillations</w:t>
      </w:r>
      <w:r w:rsidR="0017442A" w:rsidRPr="00AD6185">
        <w:rPr>
          <w:rFonts w:asciiTheme="minorHAnsi" w:hAnsiTheme="minorHAnsi" w:cstheme="minorHAnsi"/>
          <w:highlight w:val="yellow"/>
        </w:rPr>
        <w:t xml:space="preserve"> occurring in a </w:t>
      </w:r>
      <w:r w:rsidR="0012511A" w:rsidRPr="00AD6185">
        <w:rPr>
          <w:rFonts w:asciiTheme="minorHAnsi" w:hAnsiTheme="minorHAnsi" w:cstheme="minorHAnsi"/>
          <w:highlight w:val="yellow"/>
        </w:rPr>
        <w:t>straight line</w:t>
      </w:r>
      <w:r w:rsidR="000E77CC" w:rsidRPr="00AD6185">
        <w:rPr>
          <w:rFonts w:asciiTheme="minorHAnsi" w:hAnsiTheme="minorHAnsi" w:cstheme="minorHAnsi"/>
          <w:highlight w:val="yellow"/>
        </w:rPr>
        <w:t>.</w:t>
      </w:r>
      <w:r w:rsidR="00824915" w:rsidRPr="00AD6185">
        <w:rPr>
          <w:rFonts w:asciiTheme="minorHAnsi" w:hAnsiTheme="minorHAnsi" w:cstheme="minorHAnsi"/>
          <w:highlight w:val="yellow"/>
        </w:rPr>
        <w:t xml:space="preserve"> </w:t>
      </w:r>
      <w:r w:rsidR="009E5E5A" w:rsidRPr="00AD6185">
        <w:rPr>
          <w:rFonts w:asciiTheme="minorHAnsi" w:hAnsiTheme="minorHAnsi" w:cstheme="minorHAnsi"/>
          <w:highlight w:val="yellow"/>
        </w:rPr>
        <w:t>Once the experiment is completed, terminate the recording</w:t>
      </w:r>
      <w:r w:rsidR="00E36169" w:rsidRPr="00AD6185">
        <w:rPr>
          <w:rFonts w:asciiTheme="minorHAnsi" w:hAnsiTheme="minorHAnsi" w:cstheme="minorHAnsi"/>
          <w:highlight w:val="yellow"/>
        </w:rPr>
        <w:t xml:space="preserve">. </w:t>
      </w:r>
    </w:p>
    <w:p w14:paraId="37B22DAD" w14:textId="4A56287B" w:rsidR="003942F8" w:rsidRDefault="003942F8" w:rsidP="00BC094D">
      <w:pPr>
        <w:widowControl/>
        <w:autoSpaceDE/>
        <w:autoSpaceDN/>
        <w:adjustRightInd/>
        <w:contextualSpacing/>
        <w:textAlignment w:val="baseline"/>
        <w:rPr>
          <w:rFonts w:asciiTheme="minorHAnsi" w:hAnsiTheme="minorHAnsi" w:cstheme="minorHAnsi"/>
          <w:highlight w:val="yellow"/>
        </w:rPr>
      </w:pPr>
    </w:p>
    <w:p w14:paraId="665BC86E" w14:textId="74CFB54B" w:rsidR="003942F8" w:rsidRPr="00645738" w:rsidRDefault="003942F8" w:rsidP="00BC094D">
      <w:pPr>
        <w:widowControl/>
        <w:autoSpaceDE/>
        <w:autoSpaceDN/>
        <w:adjustRightInd/>
        <w:contextualSpacing/>
        <w:textAlignment w:val="baseline"/>
        <w:rPr>
          <w:rFonts w:asciiTheme="minorHAnsi" w:hAnsiTheme="minorHAnsi" w:cstheme="minorHAnsi"/>
        </w:rPr>
      </w:pPr>
      <w:r w:rsidRPr="00877D7D">
        <w:rPr>
          <w:rFonts w:asciiTheme="minorHAnsi" w:hAnsiTheme="minorHAnsi" w:cstheme="minorHAnsi"/>
        </w:rPr>
        <w:t xml:space="preserve">NOTE: For scrunching/peristalsis experiments, if a planarian does not satisfy the termination criterion within a fixed time period that needs to be consistent across replicates and is empirically determined based on the stimulus, terminate the recording and test another planarian. </w:t>
      </w:r>
    </w:p>
    <w:p w14:paraId="18954ECF" w14:textId="2272CBAE" w:rsidR="005D5BE0" w:rsidRPr="00AD6185" w:rsidRDefault="005D5BE0" w:rsidP="00BC094D">
      <w:pPr>
        <w:widowControl/>
        <w:autoSpaceDE/>
        <w:autoSpaceDN/>
        <w:adjustRightInd/>
        <w:contextualSpacing/>
        <w:textAlignment w:val="baseline"/>
        <w:rPr>
          <w:rFonts w:asciiTheme="minorHAnsi" w:hAnsiTheme="minorHAnsi" w:cstheme="minorHAnsi"/>
          <w:highlight w:val="yellow"/>
        </w:rPr>
      </w:pPr>
    </w:p>
    <w:p w14:paraId="4173F6B3" w14:textId="650B63DC" w:rsidR="00AE20C0" w:rsidRDefault="00AE20C0"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sidRPr="00AD6185">
        <w:rPr>
          <w:rFonts w:asciiTheme="minorHAnsi" w:hAnsiTheme="minorHAnsi" w:cstheme="minorHAnsi"/>
          <w:highlight w:val="yellow"/>
        </w:rPr>
        <w:t xml:space="preserve">If </w:t>
      </w:r>
      <w:r w:rsidR="001F3ACD" w:rsidRPr="00AD6185">
        <w:rPr>
          <w:rFonts w:asciiTheme="minorHAnsi" w:hAnsiTheme="minorHAnsi" w:cstheme="minorHAnsi"/>
          <w:highlight w:val="yellow"/>
        </w:rPr>
        <w:t>the</w:t>
      </w:r>
      <w:r w:rsidRPr="00AD6185">
        <w:rPr>
          <w:rFonts w:asciiTheme="minorHAnsi" w:hAnsiTheme="minorHAnsi" w:cstheme="minorHAnsi"/>
          <w:highlight w:val="yellow"/>
        </w:rPr>
        <w:t xml:space="preserve"> planarian reaches the boundary of the arena without satisfying the termination criterion, pipette the planarian back to the center of the arena.</w:t>
      </w:r>
    </w:p>
    <w:p w14:paraId="2B8306C2" w14:textId="0DC82706" w:rsidR="00C06767" w:rsidRDefault="00C06767" w:rsidP="00BC094D">
      <w:pPr>
        <w:widowControl/>
        <w:autoSpaceDE/>
        <w:autoSpaceDN/>
        <w:adjustRightInd/>
        <w:contextualSpacing/>
        <w:textAlignment w:val="baseline"/>
        <w:rPr>
          <w:rFonts w:asciiTheme="minorHAnsi" w:hAnsiTheme="minorHAnsi" w:cstheme="minorHAnsi"/>
        </w:rPr>
      </w:pPr>
    </w:p>
    <w:p w14:paraId="7C640900" w14:textId="77777777" w:rsidR="002643BC" w:rsidRDefault="00C06767" w:rsidP="00BC094D">
      <w:pPr>
        <w:widowControl/>
        <w:autoSpaceDE/>
        <w:autoSpaceDN/>
        <w:adjustRightInd/>
        <w:contextualSpacing/>
        <w:textAlignment w:val="baseline"/>
        <w:outlineLvl w:val="0"/>
        <w:rPr>
          <w:rFonts w:asciiTheme="minorHAnsi" w:hAnsiTheme="minorHAnsi" w:cstheme="minorHAnsi"/>
        </w:rPr>
      </w:pPr>
      <w:r>
        <w:rPr>
          <w:rFonts w:asciiTheme="minorHAnsi" w:hAnsiTheme="minorHAnsi" w:cstheme="minorHAnsi"/>
        </w:rPr>
        <w:t>NOTE: Avoid repeated pipetting of an individual</w:t>
      </w:r>
      <w:r w:rsidR="00365A6D">
        <w:rPr>
          <w:rFonts w:asciiTheme="minorHAnsi" w:hAnsiTheme="minorHAnsi" w:cstheme="minorHAnsi"/>
        </w:rPr>
        <w:t xml:space="preserve"> for recording</w:t>
      </w:r>
      <w:r>
        <w:rPr>
          <w:rFonts w:asciiTheme="minorHAnsi" w:hAnsiTheme="minorHAnsi" w:cstheme="minorHAnsi"/>
        </w:rPr>
        <w:t xml:space="preserve">, as this may </w:t>
      </w:r>
      <w:r w:rsidR="00365A6D">
        <w:rPr>
          <w:rFonts w:asciiTheme="minorHAnsi" w:hAnsiTheme="minorHAnsi" w:cstheme="minorHAnsi"/>
        </w:rPr>
        <w:t>change</w:t>
      </w:r>
      <w:r>
        <w:rPr>
          <w:rFonts w:asciiTheme="minorHAnsi" w:hAnsiTheme="minorHAnsi" w:cstheme="minorHAnsi"/>
        </w:rPr>
        <w:t xml:space="preserve"> its behavior.</w:t>
      </w:r>
      <w:r w:rsidR="002643BC">
        <w:rPr>
          <w:rFonts w:asciiTheme="minorHAnsi" w:hAnsiTheme="minorHAnsi" w:cstheme="minorHAnsi"/>
        </w:rPr>
        <w:t xml:space="preserve"> </w:t>
      </w:r>
    </w:p>
    <w:p w14:paraId="6B26D65F" w14:textId="77777777" w:rsidR="002643BC" w:rsidRDefault="002643BC" w:rsidP="00BC094D">
      <w:pPr>
        <w:widowControl/>
        <w:autoSpaceDE/>
        <w:autoSpaceDN/>
        <w:adjustRightInd/>
        <w:contextualSpacing/>
        <w:textAlignment w:val="baseline"/>
        <w:rPr>
          <w:rFonts w:asciiTheme="minorHAnsi" w:hAnsiTheme="minorHAnsi" w:cstheme="minorHAnsi"/>
        </w:rPr>
      </w:pPr>
    </w:p>
    <w:p w14:paraId="43E087BA" w14:textId="2112A36D" w:rsidR="008337F9" w:rsidRPr="00C40089" w:rsidRDefault="00591D3E"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R</w:t>
      </w:r>
      <w:r w:rsidR="009E5E5A" w:rsidRPr="00CE4948">
        <w:rPr>
          <w:rFonts w:asciiTheme="minorHAnsi" w:hAnsiTheme="minorHAnsi" w:cstheme="minorHAnsi"/>
        </w:rPr>
        <w:t xml:space="preserve">emove </w:t>
      </w:r>
      <w:r w:rsidR="001F3ACD">
        <w:rPr>
          <w:rFonts w:asciiTheme="minorHAnsi" w:hAnsiTheme="minorHAnsi" w:cstheme="minorHAnsi"/>
        </w:rPr>
        <w:t xml:space="preserve">the </w:t>
      </w:r>
      <w:r w:rsidR="009E5E5A" w:rsidRPr="00CE4948">
        <w:rPr>
          <w:rFonts w:asciiTheme="minorHAnsi" w:hAnsiTheme="minorHAnsi" w:cstheme="minorHAnsi"/>
        </w:rPr>
        <w:t>planarian</w:t>
      </w:r>
      <w:r w:rsidR="00BC094D" w:rsidRPr="00BC094D">
        <w:rPr>
          <w:rFonts w:asciiTheme="minorHAnsi" w:hAnsiTheme="minorHAnsi" w:cstheme="minorHAnsi"/>
        </w:rPr>
        <w:t>(</w:t>
      </w:r>
      <w:r w:rsidR="009E5E5A" w:rsidRPr="00CE4948">
        <w:rPr>
          <w:rFonts w:asciiTheme="minorHAnsi" w:hAnsiTheme="minorHAnsi" w:cstheme="minorHAnsi"/>
        </w:rPr>
        <w:t>s</w:t>
      </w:r>
      <w:r w:rsidR="00BC094D" w:rsidRPr="00BC094D">
        <w:rPr>
          <w:rFonts w:asciiTheme="minorHAnsi" w:hAnsiTheme="minorHAnsi" w:cstheme="minorHAnsi"/>
        </w:rPr>
        <w:t>)</w:t>
      </w:r>
      <w:r w:rsidR="009E5E5A" w:rsidRPr="00CE4948">
        <w:rPr>
          <w:rFonts w:asciiTheme="minorHAnsi" w:hAnsiTheme="minorHAnsi" w:cstheme="minorHAnsi"/>
        </w:rPr>
        <w:t xml:space="preserve"> from the</w:t>
      </w:r>
      <w:r w:rsidR="00E36169">
        <w:rPr>
          <w:rFonts w:asciiTheme="minorHAnsi" w:hAnsiTheme="minorHAnsi" w:cstheme="minorHAnsi"/>
        </w:rPr>
        <w:t xml:space="preserve"> </w:t>
      </w:r>
      <w:r w:rsidR="00C32526">
        <w:rPr>
          <w:rFonts w:asciiTheme="minorHAnsi" w:hAnsiTheme="minorHAnsi" w:cstheme="minorHAnsi"/>
        </w:rPr>
        <w:t>arena</w:t>
      </w:r>
      <w:r w:rsidR="009E5E5A" w:rsidRPr="00CE4948">
        <w:rPr>
          <w:rFonts w:asciiTheme="minorHAnsi" w:hAnsiTheme="minorHAnsi" w:cstheme="minorHAnsi"/>
        </w:rPr>
        <w:t xml:space="preserve"> and dispose of the planarian water</w:t>
      </w:r>
      <w:r w:rsidR="009E5E5A">
        <w:rPr>
          <w:rFonts w:asciiTheme="minorHAnsi" w:hAnsiTheme="minorHAnsi" w:cstheme="minorHAnsi"/>
        </w:rPr>
        <w:t xml:space="preserve"> or chemical solution in appropriate waste containers</w:t>
      </w:r>
      <w:r w:rsidR="009E5E5A" w:rsidRPr="00CE4948">
        <w:rPr>
          <w:rFonts w:asciiTheme="minorHAnsi" w:hAnsiTheme="minorHAnsi" w:cstheme="minorHAnsi"/>
        </w:rPr>
        <w:t xml:space="preserve">. </w:t>
      </w:r>
      <w:r w:rsidR="0071154E" w:rsidRPr="00C40089">
        <w:rPr>
          <w:rFonts w:asciiTheme="minorHAnsi" w:hAnsiTheme="minorHAnsi" w:cstheme="minorHAnsi"/>
        </w:rPr>
        <w:t>Planarians that were in planarian water can be returned to their home container.</w:t>
      </w:r>
    </w:p>
    <w:p w14:paraId="6B9463CD" w14:textId="12AFA2BD" w:rsidR="00C06767" w:rsidRDefault="00C06767" w:rsidP="00BC094D">
      <w:pPr>
        <w:widowControl/>
        <w:autoSpaceDE/>
        <w:autoSpaceDN/>
        <w:adjustRightInd/>
        <w:contextualSpacing/>
        <w:textAlignment w:val="baseline"/>
        <w:rPr>
          <w:rFonts w:asciiTheme="minorHAnsi" w:hAnsiTheme="minorHAnsi" w:cstheme="minorHAnsi"/>
        </w:rPr>
      </w:pPr>
    </w:p>
    <w:p w14:paraId="7702DF89" w14:textId="202C2E0D" w:rsidR="00C06767" w:rsidRDefault="00C06767"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lastRenderedPageBreak/>
        <w:t xml:space="preserve">NOTE: Avoid cross contamination by using different arenas for different media </w:t>
      </w:r>
      <w:r w:rsidR="00BC094D" w:rsidRPr="00BC094D">
        <w:rPr>
          <w:rFonts w:asciiTheme="minorHAnsi" w:hAnsiTheme="minorHAnsi" w:cstheme="minorHAnsi"/>
        </w:rPr>
        <w:t>(</w:t>
      </w:r>
      <w:r>
        <w:rPr>
          <w:rFonts w:asciiTheme="minorHAnsi" w:hAnsiTheme="minorHAnsi" w:cstheme="minorHAnsi"/>
        </w:rPr>
        <w:t>i.e.</w:t>
      </w:r>
      <w:r w:rsidR="00C40089">
        <w:rPr>
          <w:rFonts w:asciiTheme="minorHAnsi" w:hAnsiTheme="minorHAnsi" w:cstheme="minorHAnsi"/>
        </w:rPr>
        <w:t>,</w:t>
      </w:r>
      <w:r>
        <w:rPr>
          <w:rFonts w:asciiTheme="minorHAnsi" w:hAnsiTheme="minorHAnsi" w:cstheme="minorHAnsi"/>
        </w:rPr>
        <w:t xml:space="preserve"> gliding in planarian water experiments should not be run in an arena previously used for scrunching/peristalsis experiments with chemical exposure</w:t>
      </w:r>
      <w:r w:rsidR="00BC094D" w:rsidRPr="00BC094D">
        <w:rPr>
          <w:rFonts w:asciiTheme="minorHAnsi" w:hAnsiTheme="minorHAnsi" w:cstheme="minorHAnsi"/>
        </w:rPr>
        <w:t>)</w:t>
      </w:r>
      <w:r>
        <w:rPr>
          <w:rFonts w:asciiTheme="minorHAnsi" w:hAnsiTheme="minorHAnsi" w:cstheme="minorHAnsi"/>
        </w:rPr>
        <w:t>.</w:t>
      </w:r>
    </w:p>
    <w:p w14:paraId="12861243"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3DF8C76A" w14:textId="07CFD839" w:rsidR="00F363AD" w:rsidRDefault="00C40089"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Serially rinse p</w:t>
      </w:r>
      <w:r w:rsidR="0071154E">
        <w:rPr>
          <w:rFonts w:asciiTheme="minorHAnsi" w:hAnsiTheme="minorHAnsi" w:cstheme="minorHAnsi"/>
        </w:rPr>
        <w:t xml:space="preserve">lanarians exposed to a chemical solution </w:t>
      </w:r>
      <w:r w:rsidR="00F00B5C">
        <w:rPr>
          <w:rFonts w:asciiTheme="minorHAnsi" w:hAnsiTheme="minorHAnsi" w:cstheme="minorHAnsi"/>
        </w:rPr>
        <w:t>in 3 clean</w:t>
      </w:r>
      <w:r w:rsidR="0071154E">
        <w:rPr>
          <w:rFonts w:asciiTheme="minorHAnsi" w:hAnsiTheme="minorHAnsi" w:cstheme="minorHAnsi"/>
        </w:rPr>
        <w:t xml:space="preserve"> 100 mm </w:t>
      </w:r>
      <w:r w:rsidR="006626E7">
        <w:rPr>
          <w:rFonts w:asciiTheme="minorHAnsi" w:hAnsiTheme="minorHAnsi" w:cstheme="minorHAnsi"/>
        </w:rPr>
        <w:t>Petri dish</w:t>
      </w:r>
      <w:r w:rsidR="000715AA">
        <w:rPr>
          <w:rFonts w:asciiTheme="minorHAnsi" w:hAnsiTheme="minorHAnsi" w:cstheme="minorHAnsi"/>
        </w:rPr>
        <w:t>es</w:t>
      </w:r>
      <w:r w:rsidR="006626E7">
        <w:rPr>
          <w:rFonts w:asciiTheme="minorHAnsi" w:hAnsiTheme="minorHAnsi" w:cstheme="minorHAnsi"/>
        </w:rPr>
        <w:t xml:space="preserve"> filled with 25 mL of planarian water </w:t>
      </w:r>
      <w:r w:rsidR="002D044B">
        <w:rPr>
          <w:rFonts w:asciiTheme="minorHAnsi" w:hAnsiTheme="minorHAnsi" w:cstheme="minorHAnsi"/>
        </w:rPr>
        <w:t>to thoroughly dilute out any chemicals.</w:t>
      </w:r>
      <w:r w:rsidR="0071154E">
        <w:rPr>
          <w:rFonts w:asciiTheme="minorHAnsi" w:hAnsiTheme="minorHAnsi" w:cstheme="minorHAnsi"/>
        </w:rPr>
        <w:t xml:space="preserve"> </w:t>
      </w:r>
      <w:r w:rsidR="008337F9">
        <w:rPr>
          <w:rFonts w:asciiTheme="minorHAnsi" w:hAnsiTheme="minorHAnsi" w:cstheme="minorHAnsi"/>
        </w:rPr>
        <w:t xml:space="preserve">If scrunching or peristalsis was induced, place these planarians in a separate container. Planarians </w:t>
      </w:r>
      <w:r w:rsidR="0071154E">
        <w:rPr>
          <w:rFonts w:asciiTheme="minorHAnsi" w:hAnsiTheme="minorHAnsi" w:cstheme="minorHAnsi"/>
        </w:rPr>
        <w:t xml:space="preserve">can be returned to their home container after </w:t>
      </w:r>
      <w:r w:rsidR="000B2256">
        <w:rPr>
          <w:rFonts w:asciiTheme="minorHAnsi" w:hAnsiTheme="minorHAnsi" w:cstheme="minorHAnsi"/>
        </w:rPr>
        <w:t>one</w:t>
      </w:r>
      <w:r w:rsidR="000C0497">
        <w:rPr>
          <w:rFonts w:asciiTheme="minorHAnsi" w:hAnsiTheme="minorHAnsi" w:cstheme="minorHAnsi"/>
        </w:rPr>
        <w:t xml:space="preserve"> month since most cells would have turned over</w:t>
      </w:r>
      <w:r w:rsidR="00760789">
        <w:rPr>
          <w:rFonts w:asciiTheme="minorHAnsi" w:hAnsiTheme="minorHAnsi" w:cstheme="minorHAnsi"/>
        </w:rPr>
        <w:t xml:space="preserve"> by that time</w:t>
      </w:r>
      <w:r w:rsidR="00830D38">
        <w:rPr>
          <w:rFonts w:asciiTheme="minorHAnsi" w:hAnsiTheme="minorHAnsi" w:cstheme="minorHAnsi"/>
        </w:rPr>
        <w:fldChar w:fldCharType="begin" w:fldLock="1"/>
      </w:r>
      <w:r w:rsidR="009C78DA">
        <w:rPr>
          <w:rFonts w:asciiTheme="minorHAnsi" w:hAnsiTheme="minorHAnsi" w:cstheme="minorHAnsi"/>
        </w:rPr>
        <w:instrText>ADDIN CSL_CITATION {"citationItems":[{"id":"ITEM-1","itemData":{"DOI":"10.1007/s00427-012-0426-4","ISSN":"1432-041X","PMID":"23138344","abstract":"Planarians are members of the Platyhelminthes (flatworms). These animals have evolved a remarkable stem cell system. A single pluripotent adult stem cell type (\"neoblast\") gives rise to the entire range of cell types and organs in the planarian body plan, including a brain, digestive-, excretory-, sensory- and reproductive systems. Neoblasts are abundantly present throughout the mesenchyme and divide continuously. The resulting stream of progenitors and turnover of differentiated cells drive the rapid self-renewal of the entire animal within a matter of weeks. Planarians grow and literally de-grow (\"shrink\") by the food supply-dependent adjustment of organismal turnover rates, scaling body plan proportions over as much as a 50-fold size range. Their dynamic body architecture further allows astonishing regenerative abilities, including the regeneration of complete and perfectly proportioned animals even from tiny tissue remnants. Planarians as an experimental system, therefore, provide unique opportunities for addressing a spectrum of current problems in stem cell research, including the evolutionary conservation of pluripotency, the dynamic organization of differentiation lineages and the mechanisms underlying organismal stem cell homeostasis. The first part of this review focuses on the molecular biology of neoblasts as pluripotent stem cells. The second part examines the fascinating mechanistic and conceptual challenges posed by a stem cell system that epitomizes a universal design principle of biological systems: the dynamic steady state.","author":[{"dropping-particle":"","family":"Rink","given":"Jochen C","non-dropping-particle":"","parse-names":false,"suffix":""}],"container-title":"Development genes and evolution","id":"ITEM-1","issue":"1-2","issued":{"date-parts":[["2013","3"]]},"page":"67-84","title":"Stem cell systems and regeneration in planaria.","type":"article-journal","volume":"223"},"uris":["http://www.mendeley.com/documents/?uuid=aab11fc6-2435-49c0-8dd0-1fa6a11b1d73","http://www.mendeley.com/documents/?uuid=89aa0625-8de6-4c58-a675-89eb693222ce"]}],"mendeley":{"formattedCitation":"&lt;sup&gt;1&lt;/sup&gt;","plainTextFormattedCitation":"1","previouslyFormattedCitation":"&lt;sup&gt;1&lt;/sup&gt;"},"properties":{"noteIndex":0},"schema":"https://github.com/citation-style-language/schema/raw/master/csl-citation.json"}</w:instrText>
      </w:r>
      <w:r w:rsidR="00830D38">
        <w:rPr>
          <w:rFonts w:asciiTheme="minorHAnsi" w:hAnsiTheme="minorHAnsi" w:cstheme="minorHAnsi"/>
        </w:rPr>
        <w:fldChar w:fldCharType="separate"/>
      </w:r>
      <w:r w:rsidR="00830D38" w:rsidRPr="00830D38">
        <w:rPr>
          <w:rFonts w:asciiTheme="minorHAnsi" w:hAnsiTheme="minorHAnsi" w:cstheme="minorHAnsi"/>
          <w:noProof/>
          <w:vertAlign w:val="superscript"/>
        </w:rPr>
        <w:t>1</w:t>
      </w:r>
      <w:r w:rsidR="00830D38">
        <w:rPr>
          <w:rFonts w:asciiTheme="minorHAnsi" w:hAnsiTheme="minorHAnsi" w:cstheme="minorHAnsi"/>
        </w:rPr>
        <w:fldChar w:fldCharType="end"/>
      </w:r>
      <w:r w:rsidR="0071154E">
        <w:rPr>
          <w:rFonts w:asciiTheme="minorHAnsi" w:hAnsiTheme="minorHAnsi" w:cstheme="minorHAnsi"/>
        </w:rPr>
        <w:t>.</w:t>
      </w:r>
    </w:p>
    <w:p w14:paraId="65AFFA17" w14:textId="35181BC5" w:rsidR="00207C56" w:rsidRDefault="00207C56" w:rsidP="00BC094D">
      <w:pPr>
        <w:widowControl/>
        <w:autoSpaceDE/>
        <w:autoSpaceDN/>
        <w:adjustRightInd/>
        <w:contextualSpacing/>
        <w:textAlignment w:val="baseline"/>
        <w:rPr>
          <w:rFonts w:asciiTheme="minorHAnsi" w:hAnsiTheme="minorHAnsi" w:cstheme="minorHAnsi"/>
        </w:rPr>
      </w:pPr>
    </w:p>
    <w:p w14:paraId="78EE1C1F" w14:textId="52CCF2DD" w:rsidR="00207C56" w:rsidRDefault="00207C56"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NOTE: If multiple</w:t>
      </w:r>
      <w:r w:rsidR="002E62DB">
        <w:rPr>
          <w:rFonts w:asciiTheme="minorHAnsi" w:hAnsiTheme="minorHAnsi" w:cstheme="minorHAnsi"/>
        </w:rPr>
        <w:t xml:space="preserve"> different</w:t>
      </w:r>
      <w:r>
        <w:rPr>
          <w:rFonts w:asciiTheme="minorHAnsi" w:hAnsiTheme="minorHAnsi" w:cstheme="minorHAnsi"/>
        </w:rPr>
        <w:t xml:space="preserve"> experiments are needed for the same</w:t>
      </w:r>
      <w:r w:rsidR="002E62DB">
        <w:rPr>
          <w:rFonts w:asciiTheme="minorHAnsi" w:hAnsiTheme="minorHAnsi" w:cstheme="minorHAnsi"/>
        </w:rPr>
        <w:t xml:space="preserve"> population of planarians</w:t>
      </w:r>
      <w:r w:rsidR="00B6287D">
        <w:rPr>
          <w:rFonts w:asciiTheme="minorHAnsi" w:hAnsiTheme="minorHAnsi" w:cstheme="minorHAnsi"/>
        </w:rPr>
        <w:t xml:space="preserve">, </w:t>
      </w:r>
      <w:r w:rsidR="00C40089">
        <w:rPr>
          <w:rFonts w:asciiTheme="minorHAnsi" w:hAnsiTheme="minorHAnsi" w:cstheme="minorHAnsi"/>
        </w:rPr>
        <w:t xml:space="preserve">e.g., </w:t>
      </w:r>
      <w:r w:rsidR="00636D2C">
        <w:rPr>
          <w:rFonts w:asciiTheme="minorHAnsi" w:hAnsiTheme="minorHAnsi" w:cstheme="minorHAnsi"/>
        </w:rPr>
        <w:t>for</w:t>
      </w:r>
      <w:r w:rsidR="002E62DB">
        <w:rPr>
          <w:rFonts w:asciiTheme="minorHAnsi" w:hAnsiTheme="minorHAnsi" w:cstheme="minorHAnsi"/>
        </w:rPr>
        <w:t xml:space="preserve"> </w:t>
      </w:r>
      <w:r w:rsidR="00FE7C52">
        <w:rPr>
          <w:rFonts w:asciiTheme="minorHAnsi" w:hAnsiTheme="minorHAnsi" w:cstheme="minorHAnsi"/>
        </w:rPr>
        <w:t>an RNAi population</w:t>
      </w:r>
      <w:r w:rsidR="00B6190B">
        <w:rPr>
          <w:rFonts w:asciiTheme="minorHAnsi" w:hAnsiTheme="minorHAnsi" w:cstheme="minorHAnsi"/>
        </w:rPr>
        <w:t>, allow planarians to recover for 24 hours before running the next experiment.</w:t>
      </w:r>
      <w:r w:rsidR="006348CE">
        <w:rPr>
          <w:rFonts w:asciiTheme="minorHAnsi" w:hAnsiTheme="minorHAnsi" w:cstheme="minorHAnsi"/>
        </w:rPr>
        <w:t xml:space="preserve"> Order </w:t>
      </w:r>
      <w:r w:rsidR="00636D2C">
        <w:rPr>
          <w:rFonts w:asciiTheme="minorHAnsi" w:hAnsiTheme="minorHAnsi" w:cstheme="minorHAnsi"/>
        </w:rPr>
        <w:t xml:space="preserve">the </w:t>
      </w:r>
      <w:r w:rsidR="006348CE">
        <w:rPr>
          <w:rFonts w:asciiTheme="minorHAnsi" w:hAnsiTheme="minorHAnsi" w:cstheme="minorHAnsi"/>
        </w:rPr>
        <w:t xml:space="preserve">experiments such that the least </w:t>
      </w:r>
      <w:r w:rsidR="00A8755F">
        <w:rPr>
          <w:rFonts w:asciiTheme="minorHAnsi" w:hAnsiTheme="minorHAnsi" w:cstheme="minorHAnsi"/>
        </w:rPr>
        <w:t xml:space="preserve">invasive </w:t>
      </w:r>
      <w:r w:rsidR="006348CE">
        <w:rPr>
          <w:rFonts w:asciiTheme="minorHAnsi" w:hAnsiTheme="minorHAnsi" w:cstheme="minorHAnsi"/>
        </w:rPr>
        <w:t xml:space="preserve">experiment is first and the most </w:t>
      </w:r>
      <w:r w:rsidR="00A8755F">
        <w:rPr>
          <w:rFonts w:asciiTheme="minorHAnsi" w:hAnsiTheme="minorHAnsi" w:cstheme="minorHAnsi"/>
        </w:rPr>
        <w:t xml:space="preserve">invasive </w:t>
      </w:r>
      <w:r w:rsidR="006348CE">
        <w:rPr>
          <w:rFonts w:asciiTheme="minorHAnsi" w:hAnsiTheme="minorHAnsi" w:cstheme="minorHAnsi"/>
        </w:rPr>
        <w:t xml:space="preserve">experiment </w:t>
      </w:r>
      <w:r w:rsidR="00BC094D" w:rsidRPr="00BC094D">
        <w:rPr>
          <w:rFonts w:asciiTheme="minorHAnsi" w:hAnsiTheme="minorHAnsi" w:cstheme="minorHAnsi"/>
        </w:rPr>
        <w:t>(</w:t>
      </w:r>
      <w:r w:rsidR="00C40089">
        <w:rPr>
          <w:rFonts w:asciiTheme="minorHAnsi" w:hAnsiTheme="minorHAnsi" w:cstheme="minorHAnsi"/>
        </w:rPr>
        <w:t xml:space="preserve">e.g., </w:t>
      </w:r>
      <w:r w:rsidR="00A8755F">
        <w:rPr>
          <w:rFonts w:asciiTheme="minorHAnsi" w:hAnsiTheme="minorHAnsi" w:cstheme="minorHAnsi"/>
        </w:rPr>
        <w:t>amputation</w:t>
      </w:r>
      <w:r w:rsidR="00BC094D" w:rsidRPr="00BC094D">
        <w:rPr>
          <w:rFonts w:asciiTheme="minorHAnsi" w:hAnsiTheme="minorHAnsi" w:cstheme="minorHAnsi"/>
        </w:rPr>
        <w:t>)</w:t>
      </w:r>
      <w:r w:rsidR="00A8755F">
        <w:rPr>
          <w:rFonts w:asciiTheme="minorHAnsi" w:hAnsiTheme="minorHAnsi" w:cstheme="minorHAnsi"/>
        </w:rPr>
        <w:t xml:space="preserve"> </w:t>
      </w:r>
      <w:r w:rsidR="006348CE">
        <w:rPr>
          <w:rFonts w:asciiTheme="minorHAnsi" w:hAnsiTheme="minorHAnsi" w:cstheme="minorHAnsi"/>
        </w:rPr>
        <w:t xml:space="preserve">is </w:t>
      </w:r>
      <w:r w:rsidR="00FE7C52">
        <w:rPr>
          <w:rFonts w:asciiTheme="minorHAnsi" w:hAnsiTheme="minorHAnsi" w:cstheme="minorHAnsi"/>
        </w:rPr>
        <w:t xml:space="preserve">run </w:t>
      </w:r>
      <w:r w:rsidR="006348CE">
        <w:rPr>
          <w:rFonts w:asciiTheme="minorHAnsi" w:hAnsiTheme="minorHAnsi" w:cstheme="minorHAnsi"/>
        </w:rPr>
        <w:t>last.</w:t>
      </w:r>
    </w:p>
    <w:p w14:paraId="34770EBA"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3AE2BA4E" w14:textId="2DC7690C" w:rsidR="005D5BE0" w:rsidRDefault="005A02ED"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If running multiple experiments</w:t>
      </w:r>
      <w:r w:rsidR="00FE7C52">
        <w:rPr>
          <w:rFonts w:asciiTheme="minorHAnsi" w:hAnsiTheme="minorHAnsi" w:cstheme="minorHAnsi"/>
        </w:rPr>
        <w:t xml:space="preserve"> in the same arena</w:t>
      </w:r>
      <w:r>
        <w:rPr>
          <w:rFonts w:asciiTheme="minorHAnsi" w:hAnsiTheme="minorHAnsi" w:cstheme="minorHAnsi"/>
        </w:rPr>
        <w:t>,</w:t>
      </w:r>
      <w:r w:rsidR="00C43839">
        <w:rPr>
          <w:rFonts w:asciiTheme="minorHAnsi" w:hAnsiTheme="minorHAnsi" w:cstheme="minorHAnsi"/>
        </w:rPr>
        <w:t xml:space="preserve"> </w:t>
      </w:r>
      <w:r w:rsidR="003E68F4">
        <w:rPr>
          <w:rFonts w:asciiTheme="minorHAnsi" w:hAnsiTheme="minorHAnsi" w:cstheme="minorHAnsi"/>
        </w:rPr>
        <w:t>properly dispose of</w:t>
      </w:r>
      <w:r w:rsidR="00202160">
        <w:rPr>
          <w:rFonts w:asciiTheme="minorHAnsi" w:hAnsiTheme="minorHAnsi" w:cstheme="minorHAnsi"/>
        </w:rPr>
        <w:t xml:space="preserve"> the bath solution and </w:t>
      </w:r>
      <w:r w:rsidR="00C43839">
        <w:rPr>
          <w:rFonts w:asciiTheme="minorHAnsi" w:hAnsiTheme="minorHAnsi" w:cstheme="minorHAnsi"/>
        </w:rPr>
        <w:t>remove</w:t>
      </w:r>
      <w:r w:rsidR="003E68F4">
        <w:rPr>
          <w:rFonts w:asciiTheme="minorHAnsi" w:hAnsiTheme="minorHAnsi" w:cstheme="minorHAnsi"/>
        </w:rPr>
        <w:t xml:space="preserve"> </w:t>
      </w:r>
      <w:r w:rsidR="00C43839">
        <w:rPr>
          <w:rFonts w:asciiTheme="minorHAnsi" w:hAnsiTheme="minorHAnsi" w:cstheme="minorHAnsi"/>
        </w:rPr>
        <w:t>any mucus trails by wiping down the arena with a paper towel between runs.</w:t>
      </w:r>
      <w:r w:rsidR="00C43839" w:rsidDel="00C43839">
        <w:rPr>
          <w:rFonts w:asciiTheme="minorHAnsi" w:hAnsiTheme="minorHAnsi" w:cstheme="minorHAnsi"/>
        </w:rPr>
        <w:t xml:space="preserve"> </w:t>
      </w:r>
    </w:p>
    <w:p w14:paraId="7961E5B1" w14:textId="7B2DCF19" w:rsidR="004E6131" w:rsidRDefault="004E6131" w:rsidP="00BC094D">
      <w:pPr>
        <w:widowControl/>
        <w:autoSpaceDE/>
        <w:autoSpaceDN/>
        <w:adjustRightInd/>
        <w:contextualSpacing/>
        <w:textAlignment w:val="baseline"/>
        <w:rPr>
          <w:rFonts w:asciiTheme="minorHAnsi" w:hAnsiTheme="minorHAnsi" w:cstheme="minorHAnsi"/>
        </w:rPr>
      </w:pPr>
    </w:p>
    <w:p w14:paraId="276EF4E9" w14:textId="67C28663" w:rsidR="004E6131" w:rsidRDefault="004E6131" w:rsidP="00BC094D">
      <w:pPr>
        <w:widowControl/>
        <w:autoSpaceDE/>
        <w:autoSpaceDN/>
        <w:adjustRightInd/>
        <w:contextualSpacing/>
        <w:textAlignment w:val="baseline"/>
        <w:outlineLvl w:val="0"/>
        <w:rPr>
          <w:rFonts w:asciiTheme="minorHAnsi" w:hAnsiTheme="minorHAnsi" w:cstheme="minorHAnsi"/>
        </w:rPr>
      </w:pPr>
      <w:r>
        <w:rPr>
          <w:rFonts w:asciiTheme="minorHAnsi" w:hAnsiTheme="minorHAnsi" w:cstheme="minorHAnsi"/>
        </w:rPr>
        <w:t>NOTE: The protocol can be paused here.</w:t>
      </w:r>
    </w:p>
    <w:p w14:paraId="7BA99D4A" w14:textId="0CCC08C8" w:rsidR="002A346F" w:rsidRDefault="002A346F" w:rsidP="00BC094D">
      <w:pPr>
        <w:widowControl/>
        <w:autoSpaceDE/>
        <w:autoSpaceDN/>
        <w:adjustRightInd/>
        <w:contextualSpacing/>
        <w:textAlignment w:val="baseline"/>
        <w:rPr>
          <w:rFonts w:asciiTheme="minorHAnsi" w:hAnsiTheme="minorHAnsi" w:cstheme="minorHAnsi"/>
          <w:b/>
          <w:bCs/>
        </w:rPr>
      </w:pPr>
    </w:p>
    <w:p w14:paraId="2D49AE76" w14:textId="39791BF2" w:rsidR="00C3368A" w:rsidRPr="00B56973" w:rsidRDefault="002C7ED3" w:rsidP="00BC094D">
      <w:pPr>
        <w:pStyle w:val="ListParagraph"/>
        <w:widowControl/>
        <w:numPr>
          <w:ilvl w:val="1"/>
          <w:numId w:val="33"/>
        </w:numPr>
        <w:autoSpaceDE/>
        <w:autoSpaceDN/>
        <w:adjustRightInd/>
        <w:ind w:left="0" w:firstLine="0"/>
        <w:textAlignment w:val="baseline"/>
        <w:outlineLvl w:val="0"/>
        <w:rPr>
          <w:rFonts w:asciiTheme="minorHAnsi" w:hAnsiTheme="minorHAnsi" w:cstheme="minorHAnsi"/>
        </w:rPr>
      </w:pPr>
      <w:r w:rsidRPr="00B56973">
        <w:rPr>
          <w:rFonts w:asciiTheme="minorHAnsi" w:hAnsiTheme="minorHAnsi" w:cstheme="minorHAnsi"/>
        </w:rPr>
        <w:t>Quantitative</w:t>
      </w:r>
      <w:r w:rsidR="00C40089" w:rsidRPr="00B56973">
        <w:rPr>
          <w:rFonts w:asciiTheme="minorHAnsi" w:hAnsiTheme="minorHAnsi" w:cstheme="minorHAnsi"/>
        </w:rPr>
        <w:t xml:space="preserve"> analysis of planarian behavior</w:t>
      </w:r>
    </w:p>
    <w:p w14:paraId="0ACB1929" w14:textId="77777777" w:rsidR="00C40089" w:rsidRDefault="00C40089" w:rsidP="00BC094D">
      <w:pPr>
        <w:pStyle w:val="ListParagraph"/>
        <w:widowControl/>
        <w:autoSpaceDE/>
        <w:autoSpaceDN/>
        <w:adjustRightInd/>
        <w:ind w:left="0"/>
        <w:textAlignment w:val="baseline"/>
        <w:rPr>
          <w:rFonts w:asciiTheme="minorHAnsi" w:hAnsiTheme="minorHAnsi" w:cstheme="minorHAnsi"/>
        </w:rPr>
      </w:pPr>
    </w:p>
    <w:p w14:paraId="3EBA714B" w14:textId="7BFBED4A" w:rsidR="005D5BE0" w:rsidRDefault="005F7A0E"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Perform </w:t>
      </w:r>
      <w:r w:rsidR="00B5754D">
        <w:rPr>
          <w:rFonts w:asciiTheme="minorHAnsi" w:hAnsiTheme="minorHAnsi" w:cstheme="minorHAnsi"/>
        </w:rPr>
        <w:t xml:space="preserve">planarian </w:t>
      </w:r>
      <w:r>
        <w:rPr>
          <w:rFonts w:asciiTheme="minorHAnsi" w:hAnsiTheme="minorHAnsi" w:cstheme="minorHAnsi"/>
        </w:rPr>
        <w:t>behavior assays as described in Section 1.1.</w:t>
      </w:r>
    </w:p>
    <w:p w14:paraId="3400E294"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5EEE45B5" w14:textId="07876BFB" w:rsidR="00C320E5" w:rsidRDefault="006626E7"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8843C7">
        <w:rPr>
          <w:rFonts w:asciiTheme="minorHAnsi" w:hAnsiTheme="minorHAnsi" w:cstheme="minorHAnsi"/>
          <w:highlight w:val="yellow"/>
        </w:rPr>
        <w:t>Open the raw image sequence</w:t>
      </w:r>
      <w:r w:rsidR="00110ADB" w:rsidRPr="008843C7">
        <w:rPr>
          <w:rFonts w:asciiTheme="minorHAnsi" w:hAnsiTheme="minorHAnsi" w:cstheme="minorHAnsi"/>
          <w:highlight w:val="yellow"/>
        </w:rPr>
        <w:t xml:space="preserve"> for an experiment</w:t>
      </w:r>
      <w:r w:rsidRPr="008843C7">
        <w:rPr>
          <w:rFonts w:asciiTheme="minorHAnsi" w:hAnsiTheme="minorHAnsi" w:cstheme="minorHAnsi"/>
          <w:highlight w:val="yellow"/>
        </w:rPr>
        <w:t xml:space="preserve"> in </w:t>
      </w:r>
      <w:r w:rsidR="00294F71" w:rsidRPr="008843C7">
        <w:rPr>
          <w:rFonts w:asciiTheme="minorHAnsi" w:hAnsiTheme="minorHAnsi" w:cstheme="minorHAnsi"/>
          <w:highlight w:val="yellow"/>
        </w:rPr>
        <w:t>Fiji</w:t>
      </w:r>
      <w:r w:rsidRPr="008843C7">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Pr="00C40089">
        <w:rPr>
          <w:rFonts w:asciiTheme="minorHAnsi" w:hAnsiTheme="minorHAnsi" w:cstheme="minorHAnsi"/>
          <w:b/>
          <w:bCs/>
          <w:highlight w:val="yellow"/>
        </w:rPr>
        <w:t>File</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&gt;</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Import</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&gt;</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Image Sequence</w:t>
      </w:r>
      <w:r w:rsidR="00BC094D" w:rsidRPr="00BC094D">
        <w:rPr>
          <w:rFonts w:asciiTheme="minorHAnsi" w:hAnsiTheme="minorHAnsi" w:cstheme="minorHAnsi"/>
          <w:highlight w:val="yellow"/>
        </w:rPr>
        <w:t>)</w:t>
      </w:r>
      <w:r w:rsidR="005F7A0E" w:rsidRPr="008843C7">
        <w:rPr>
          <w:rFonts w:asciiTheme="minorHAnsi" w:hAnsiTheme="minorHAnsi" w:cstheme="minorHAnsi"/>
          <w:highlight w:val="yellow"/>
        </w:rPr>
        <w:t>. Convert the image sequence</w:t>
      </w:r>
      <w:r w:rsidRPr="008843C7">
        <w:rPr>
          <w:rFonts w:asciiTheme="minorHAnsi" w:hAnsiTheme="minorHAnsi" w:cstheme="minorHAnsi"/>
          <w:highlight w:val="yellow"/>
        </w:rPr>
        <w:t xml:space="preserve"> to 8-bit </w:t>
      </w:r>
      <w:r w:rsidR="00BC094D" w:rsidRPr="00BC094D">
        <w:rPr>
          <w:rFonts w:asciiTheme="minorHAnsi" w:hAnsiTheme="minorHAnsi" w:cstheme="minorHAnsi"/>
          <w:highlight w:val="yellow"/>
        </w:rPr>
        <w:t>(</w:t>
      </w:r>
      <w:r w:rsidRPr="00C40089">
        <w:rPr>
          <w:rFonts w:asciiTheme="minorHAnsi" w:hAnsiTheme="minorHAnsi" w:cstheme="minorHAnsi"/>
          <w:b/>
          <w:bCs/>
          <w:highlight w:val="yellow"/>
        </w:rPr>
        <w:t>Image</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&gt;</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Type</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&gt;</w:t>
      </w:r>
      <w:r w:rsidR="00C40089">
        <w:rPr>
          <w:rFonts w:asciiTheme="minorHAnsi" w:hAnsiTheme="minorHAnsi" w:cstheme="minorHAnsi"/>
          <w:b/>
          <w:bCs/>
          <w:highlight w:val="yellow"/>
        </w:rPr>
        <w:t xml:space="preserve"> </w:t>
      </w:r>
      <w:r w:rsidRPr="00C40089">
        <w:rPr>
          <w:rFonts w:asciiTheme="minorHAnsi" w:hAnsiTheme="minorHAnsi" w:cstheme="minorHAnsi"/>
          <w:b/>
          <w:bCs/>
          <w:highlight w:val="yellow"/>
        </w:rPr>
        <w:t>8-bit</w:t>
      </w:r>
      <w:r w:rsidR="00BC094D" w:rsidRPr="00BC094D">
        <w:rPr>
          <w:rFonts w:asciiTheme="minorHAnsi" w:hAnsiTheme="minorHAnsi" w:cstheme="minorHAnsi"/>
          <w:highlight w:val="yellow"/>
        </w:rPr>
        <w:t>)</w:t>
      </w:r>
      <w:r w:rsidR="00226721" w:rsidRPr="008843C7">
        <w:rPr>
          <w:rFonts w:asciiTheme="minorHAnsi" w:hAnsiTheme="minorHAnsi" w:cstheme="minorHAnsi"/>
          <w:highlight w:val="yellow"/>
        </w:rPr>
        <w:t xml:space="preserve"> and use the arrow</w:t>
      </w:r>
      <w:r w:rsidR="00CE0B62" w:rsidRPr="008843C7">
        <w:rPr>
          <w:rFonts w:asciiTheme="minorHAnsi" w:hAnsiTheme="minorHAnsi" w:cstheme="minorHAnsi"/>
          <w:highlight w:val="yellow"/>
        </w:rPr>
        <w:t xml:space="preserve"> tool or</w:t>
      </w:r>
      <w:r w:rsidR="00226721" w:rsidRPr="008843C7">
        <w:rPr>
          <w:rFonts w:asciiTheme="minorHAnsi" w:hAnsiTheme="minorHAnsi" w:cstheme="minorHAnsi"/>
          <w:highlight w:val="yellow"/>
        </w:rPr>
        <w:t xml:space="preserve"> </w:t>
      </w:r>
      <w:r w:rsidR="00D13C6E" w:rsidRPr="008843C7">
        <w:rPr>
          <w:rFonts w:asciiTheme="minorHAnsi" w:hAnsiTheme="minorHAnsi" w:cstheme="minorHAnsi"/>
          <w:highlight w:val="yellow"/>
        </w:rPr>
        <w:t xml:space="preserve">slider at the bottom of the image stack </w:t>
      </w:r>
      <w:r w:rsidR="00226721" w:rsidRPr="008843C7">
        <w:rPr>
          <w:rFonts w:asciiTheme="minorHAnsi" w:hAnsiTheme="minorHAnsi" w:cstheme="minorHAnsi"/>
          <w:highlight w:val="yellow"/>
        </w:rPr>
        <w:t>to watch</w:t>
      </w:r>
      <w:r w:rsidR="00CE0B62" w:rsidRPr="008843C7">
        <w:rPr>
          <w:rFonts w:asciiTheme="minorHAnsi" w:hAnsiTheme="minorHAnsi" w:cstheme="minorHAnsi"/>
          <w:highlight w:val="yellow"/>
        </w:rPr>
        <w:t xml:space="preserve"> or pan through</w:t>
      </w:r>
      <w:r w:rsidR="00226721" w:rsidRPr="008843C7">
        <w:rPr>
          <w:rFonts w:asciiTheme="minorHAnsi" w:hAnsiTheme="minorHAnsi" w:cstheme="minorHAnsi"/>
          <w:highlight w:val="yellow"/>
        </w:rPr>
        <w:t xml:space="preserve"> the image sequence</w:t>
      </w:r>
      <w:r w:rsidRPr="008843C7">
        <w:rPr>
          <w:rFonts w:asciiTheme="minorHAnsi" w:hAnsiTheme="minorHAnsi" w:cstheme="minorHAnsi"/>
          <w:highlight w:val="yellow"/>
        </w:rPr>
        <w:t>.</w:t>
      </w:r>
    </w:p>
    <w:p w14:paraId="3FB7BFAE" w14:textId="7F993589" w:rsidR="00226721" w:rsidRDefault="00226721" w:rsidP="00BC094D">
      <w:pPr>
        <w:widowControl/>
        <w:autoSpaceDE/>
        <w:autoSpaceDN/>
        <w:adjustRightInd/>
        <w:contextualSpacing/>
        <w:textAlignment w:val="baseline"/>
        <w:rPr>
          <w:rFonts w:asciiTheme="minorHAnsi" w:hAnsiTheme="minorHAnsi" w:cstheme="minorHAnsi"/>
        </w:rPr>
      </w:pPr>
    </w:p>
    <w:p w14:paraId="33A7D616" w14:textId="2CEFB472" w:rsidR="00226721" w:rsidRDefault="00226721"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w:t>
      </w:r>
      <w:r w:rsidR="002D1C1B">
        <w:rPr>
          <w:rFonts w:asciiTheme="minorHAnsi" w:hAnsiTheme="minorHAnsi" w:cstheme="minorHAnsi"/>
        </w:rPr>
        <w:t>OTE</w:t>
      </w:r>
      <w:r>
        <w:rPr>
          <w:rFonts w:asciiTheme="minorHAnsi" w:hAnsiTheme="minorHAnsi" w:cstheme="minorHAnsi"/>
        </w:rPr>
        <w:t xml:space="preserve">: For gliding experiments, all data can be used </w:t>
      </w:r>
      <w:proofErr w:type="gramStart"/>
      <w:r>
        <w:rPr>
          <w:rFonts w:asciiTheme="minorHAnsi" w:hAnsiTheme="minorHAnsi" w:cstheme="minorHAnsi"/>
        </w:rPr>
        <w:t>as long as</w:t>
      </w:r>
      <w:proofErr w:type="gramEnd"/>
      <w:r>
        <w:rPr>
          <w:rFonts w:asciiTheme="minorHAnsi" w:hAnsiTheme="minorHAnsi" w:cstheme="minorHAnsi"/>
        </w:rPr>
        <w:t xml:space="preserve"> the planarian can be clearly seen </w:t>
      </w:r>
      <w:r w:rsidR="00A059E1">
        <w:rPr>
          <w:rFonts w:asciiTheme="minorHAnsi" w:hAnsiTheme="minorHAnsi" w:cstheme="minorHAnsi"/>
        </w:rPr>
        <w:t>throughout the recording</w:t>
      </w:r>
      <w:r>
        <w:rPr>
          <w:rFonts w:asciiTheme="minorHAnsi" w:hAnsiTheme="minorHAnsi" w:cstheme="minorHAnsi"/>
        </w:rPr>
        <w:t>. However, it is usually sufficient to analyze the free motion in the center of the arena by extracting the relevant part</w:t>
      </w:r>
      <w:r w:rsidR="00BC094D" w:rsidRPr="00BC094D">
        <w:rPr>
          <w:rFonts w:asciiTheme="minorHAnsi" w:hAnsiTheme="minorHAnsi" w:cstheme="minorHAnsi"/>
        </w:rPr>
        <w:t>(</w:t>
      </w:r>
      <w:r>
        <w:rPr>
          <w:rFonts w:asciiTheme="minorHAnsi" w:hAnsiTheme="minorHAnsi" w:cstheme="minorHAnsi"/>
        </w:rPr>
        <w:t>s</w:t>
      </w:r>
      <w:r w:rsidR="00BC094D" w:rsidRPr="00BC094D">
        <w:rPr>
          <w:rFonts w:asciiTheme="minorHAnsi" w:hAnsiTheme="minorHAnsi" w:cstheme="minorHAnsi"/>
        </w:rPr>
        <w:t>)</w:t>
      </w:r>
      <w:r>
        <w:rPr>
          <w:rFonts w:asciiTheme="minorHAnsi" w:hAnsiTheme="minorHAnsi" w:cstheme="minorHAnsi"/>
        </w:rPr>
        <w:t xml:space="preserve"> as described below. </w:t>
      </w:r>
    </w:p>
    <w:p w14:paraId="76339884"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72F625B5" w14:textId="05FC3941" w:rsidR="006626E7" w:rsidRPr="00891192" w:rsidRDefault="00226721"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891192">
        <w:rPr>
          <w:rFonts w:asciiTheme="minorHAnsi" w:hAnsiTheme="minorHAnsi" w:cstheme="minorHAnsi"/>
          <w:highlight w:val="yellow"/>
        </w:rPr>
        <w:t xml:space="preserve">To extract </w:t>
      </w:r>
      <w:proofErr w:type="gramStart"/>
      <w:r w:rsidRPr="00891192">
        <w:rPr>
          <w:rFonts w:asciiTheme="minorHAnsi" w:hAnsiTheme="minorHAnsi" w:cstheme="minorHAnsi"/>
          <w:highlight w:val="yellow"/>
        </w:rPr>
        <w:t>a time period</w:t>
      </w:r>
      <w:proofErr w:type="gramEnd"/>
      <w:r w:rsidRPr="00891192">
        <w:rPr>
          <w:rFonts w:asciiTheme="minorHAnsi" w:hAnsiTheme="minorHAnsi" w:cstheme="minorHAnsi"/>
          <w:highlight w:val="yellow"/>
        </w:rPr>
        <w:t xml:space="preserve"> and region of interest, d</w:t>
      </w:r>
      <w:r w:rsidR="006626E7" w:rsidRPr="00891192">
        <w:rPr>
          <w:rFonts w:asciiTheme="minorHAnsi" w:hAnsiTheme="minorHAnsi" w:cstheme="minorHAnsi"/>
          <w:highlight w:val="yellow"/>
        </w:rPr>
        <w:t>raw a region of interest</w:t>
      </w:r>
      <w:r w:rsidR="003A2F9A" w:rsidRPr="00891192">
        <w:rPr>
          <w:rFonts w:asciiTheme="minorHAnsi" w:hAnsiTheme="minorHAnsi" w:cstheme="minorHAnsi"/>
          <w:highlight w:val="yellow"/>
        </w:rPr>
        <w:t xml:space="preserve"> </w:t>
      </w:r>
      <w:r w:rsidR="000F528C" w:rsidRPr="00891192">
        <w:rPr>
          <w:rFonts w:asciiTheme="minorHAnsi" w:hAnsiTheme="minorHAnsi" w:cstheme="minorHAnsi"/>
          <w:highlight w:val="yellow"/>
        </w:rPr>
        <w:t>encompassing the full path of</w:t>
      </w:r>
      <w:r w:rsidR="00A95C0C" w:rsidRPr="00891192">
        <w:rPr>
          <w:rFonts w:asciiTheme="minorHAnsi" w:hAnsiTheme="minorHAnsi" w:cstheme="minorHAnsi"/>
          <w:highlight w:val="yellow"/>
        </w:rPr>
        <w:t xml:space="preserve"> a</w:t>
      </w:r>
      <w:r w:rsidR="00A83D9B" w:rsidRPr="00891192">
        <w:rPr>
          <w:rFonts w:asciiTheme="minorHAnsi" w:hAnsiTheme="minorHAnsi" w:cstheme="minorHAnsi"/>
          <w:highlight w:val="yellow"/>
        </w:rPr>
        <w:t xml:space="preserve"> planarian</w:t>
      </w:r>
      <w:r w:rsidR="006626E7" w:rsidRPr="00891192">
        <w:rPr>
          <w:rFonts w:asciiTheme="minorHAnsi" w:hAnsiTheme="minorHAnsi" w:cstheme="minorHAnsi"/>
          <w:highlight w:val="yellow"/>
        </w:rPr>
        <w:t xml:space="preserve"> using the rectangle tool</w:t>
      </w:r>
      <w:r w:rsidR="00690A9E" w:rsidRPr="00891192">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690A9E" w:rsidRPr="00891192">
        <w:rPr>
          <w:rFonts w:asciiTheme="minorHAnsi" w:hAnsiTheme="minorHAnsi" w:cstheme="minorHAnsi"/>
          <w:b/>
          <w:bCs/>
          <w:highlight w:val="yellow"/>
        </w:rPr>
        <w:t>Figure 2A</w:t>
      </w:r>
      <w:r w:rsidR="00E8358D" w:rsidRPr="00891192">
        <w:rPr>
          <w:rFonts w:asciiTheme="minorHAnsi" w:hAnsiTheme="minorHAnsi" w:cstheme="minorHAnsi"/>
          <w:b/>
          <w:bCs/>
          <w:highlight w:val="yellow"/>
        </w:rPr>
        <w:t>,</w:t>
      </w:r>
      <w:r w:rsidR="004A6E79" w:rsidRPr="00891192">
        <w:rPr>
          <w:rFonts w:asciiTheme="minorHAnsi" w:hAnsiTheme="minorHAnsi" w:cstheme="minorHAnsi"/>
          <w:b/>
          <w:bCs/>
          <w:highlight w:val="yellow"/>
        </w:rPr>
        <w:t xml:space="preserve"> 2</w:t>
      </w:r>
      <w:r w:rsidR="00E8358D" w:rsidRPr="00891192">
        <w:rPr>
          <w:rFonts w:asciiTheme="minorHAnsi" w:hAnsiTheme="minorHAnsi" w:cstheme="minorHAnsi"/>
          <w:b/>
          <w:bCs/>
          <w:highlight w:val="yellow"/>
        </w:rPr>
        <w:t>B</w:t>
      </w:r>
      <w:r w:rsidR="00BC094D" w:rsidRPr="00BC094D">
        <w:rPr>
          <w:rFonts w:asciiTheme="minorHAnsi" w:hAnsiTheme="minorHAnsi" w:cstheme="minorHAnsi"/>
          <w:highlight w:val="yellow"/>
        </w:rPr>
        <w:t>)</w:t>
      </w:r>
      <w:r w:rsidR="00DB6CAE" w:rsidRPr="00891192">
        <w:rPr>
          <w:rFonts w:asciiTheme="minorHAnsi" w:hAnsiTheme="minorHAnsi" w:cstheme="minorHAnsi"/>
          <w:highlight w:val="yellow"/>
        </w:rPr>
        <w:t>.</w:t>
      </w:r>
      <w:r w:rsidR="003A2F9A" w:rsidRPr="00891192">
        <w:rPr>
          <w:rFonts w:asciiTheme="minorHAnsi" w:hAnsiTheme="minorHAnsi" w:cstheme="minorHAnsi"/>
          <w:highlight w:val="yellow"/>
        </w:rPr>
        <w:t xml:space="preserve"> </w:t>
      </w:r>
      <w:r w:rsidR="00A83D9B" w:rsidRPr="00891192">
        <w:rPr>
          <w:rFonts w:asciiTheme="minorHAnsi" w:hAnsiTheme="minorHAnsi" w:cstheme="minorHAnsi"/>
          <w:highlight w:val="yellow"/>
        </w:rPr>
        <w:t>Right click on the image stack</w:t>
      </w:r>
      <w:r w:rsidR="000F528C" w:rsidRPr="00891192">
        <w:rPr>
          <w:rFonts w:asciiTheme="minorHAnsi" w:hAnsiTheme="minorHAnsi" w:cstheme="minorHAnsi"/>
          <w:highlight w:val="yellow"/>
        </w:rPr>
        <w:t xml:space="preserve"> and select </w:t>
      </w:r>
      <w:r w:rsidR="000F528C" w:rsidRPr="0065396E">
        <w:rPr>
          <w:rFonts w:asciiTheme="minorHAnsi" w:hAnsiTheme="minorHAnsi" w:cstheme="minorHAnsi"/>
          <w:b/>
          <w:bCs/>
          <w:highlight w:val="yellow"/>
        </w:rPr>
        <w:t>Duplicate</w:t>
      </w:r>
      <w:r w:rsidR="000F528C" w:rsidRPr="00891192">
        <w:rPr>
          <w:rFonts w:asciiTheme="minorHAnsi" w:hAnsiTheme="minorHAnsi" w:cstheme="minorHAnsi"/>
          <w:highlight w:val="yellow"/>
        </w:rPr>
        <w:t>…</w:t>
      </w:r>
      <w:r w:rsidR="00A83D9B" w:rsidRPr="00891192">
        <w:rPr>
          <w:rFonts w:asciiTheme="minorHAnsi" w:hAnsiTheme="minorHAnsi" w:cstheme="minorHAnsi"/>
          <w:highlight w:val="yellow"/>
        </w:rPr>
        <w:t xml:space="preserve">, check the box for </w:t>
      </w:r>
      <w:r w:rsidR="00A83D9B" w:rsidRPr="0065396E">
        <w:rPr>
          <w:rFonts w:asciiTheme="minorHAnsi" w:hAnsiTheme="minorHAnsi" w:cstheme="minorHAnsi"/>
          <w:b/>
          <w:bCs/>
          <w:highlight w:val="yellow"/>
        </w:rPr>
        <w:t>Duplicate stack</w:t>
      </w:r>
      <w:r w:rsidR="00A83D9B" w:rsidRPr="00891192">
        <w:rPr>
          <w:rFonts w:asciiTheme="minorHAnsi" w:hAnsiTheme="minorHAnsi" w:cstheme="minorHAnsi"/>
          <w:highlight w:val="yellow"/>
        </w:rPr>
        <w:t xml:space="preserve">, enter the first and last frames of the sequence of interest, and click </w:t>
      </w:r>
      <w:r w:rsidR="00A83D9B" w:rsidRPr="0065396E">
        <w:rPr>
          <w:rFonts w:asciiTheme="minorHAnsi" w:hAnsiTheme="minorHAnsi" w:cstheme="minorHAnsi"/>
          <w:b/>
          <w:bCs/>
          <w:highlight w:val="yellow"/>
        </w:rPr>
        <w:t>OK</w:t>
      </w:r>
      <w:r w:rsidR="00A83D9B" w:rsidRPr="00891192">
        <w:rPr>
          <w:rFonts w:asciiTheme="minorHAnsi" w:hAnsiTheme="minorHAnsi" w:cstheme="minorHAnsi"/>
          <w:highlight w:val="yellow"/>
        </w:rPr>
        <w:t>.</w:t>
      </w:r>
      <w:r w:rsidR="003A2F9A" w:rsidRPr="00891192">
        <w:rPr>
          <w:rFonts w:asciiTheme="minorHAnsi" w:hAnsiTheme="minorHAnsi" w:cstheme="minorHAnsi"/>
          <w:highlight w:val="yellow"/>
        </w:rPr>
        <w:t xml:space="preserve"> </w:t>
      </w:r>
      <w:r w:rsidR="007843DB" w:rsidRPr="00891192">
        <w:rPr>
          <w:rFonts w:asciiTheme="minorHAnsi" w:hAnsiTheme="minorHAnsi" w:cstheme="minorHAnsi"/>
          <w:highlight w:val="yellow"/>
        </w:rPr>
        <w:t>If multiple planarians were imaged simultaneously, r</w:t>
      </w:r>
      <w:r w:rsidR="00A83D9B" w:rsidRPr="00891192">
        <w:rPr>
          <w:rFonts w:asciiTheme="minorHAnsi" w:hAnsiTheme="minorHAnsi" w:cstheme="minorHAnsi"/>
          <w:highlight w:val="yellow"/>
        </w:rPr>
        <w:t>epeat this</w:t>
      </w:r>
      <w:r w:rsidR="00A95C0C" w:rsidRPr="00891192">
        <w:rPr>
          <w:rFonts w:asciiTheme="minorHAnsi" w:hAnsiTheme="minorHAnsi" w:cstheme="minorHAnsi"/>
          <w:highlight w:val="yellow"/>
        </w:rPr>
        <w:t xml:space="preserve"> region selection and duplication step</w:t>
      </w:r>
      <w:r w:rsidR="00A83D9B" w:rsidRPr="00891192">
        <w:rPr>
          <w:rFonts w:asciiTheme="minorHAnsi" w:hAnsiTheme="minorHAnsi" w:cstheme="minorHAnsi"/>
          <w:highlight w:val="yellow"/>
        </w:rPr>
        <w:t xml:space="preserve"> for </w:t>
      </w:r>
      <w:r w:rsidR="007843DB" w:rsidRPr="00891192">
        <w:rPr>
          <w:rFonts w:asciiTheme="minorHAnsi" w:hAnsiTheme="minorHAnsi" w:cstheme="minorHAnsi"/>
          <w:highlight w:val="yellow"/>
        </w:rPr>
        <w:t>each</w:t>
      </w:r>
      <w:r w:rsidR="00A83D9B" w:rsidRPr="00891192">
        <w:rPr>
          <w:rFonts w:asciiTheme="minorHAnsi" w:hAnsiTheme="minorHAnsi" w:cstheme="minorHAnsi"/>
          <w:highlight w:val="yellow"/>
        </w:rPr>
        <w:t xml:space="preserve"> planarian in the arena</w:t>
      </w:r>
      <w:r w:rsidR="00943F2D" w:rsidRPr="00891192">
        <w:rPr>
          <w:rFonts w:asciiTheme="minorHAnsi" w:hAnsiTheme="minorHAnsi" w:cstheme="minorHAnsi"/>
          <w:highlight w:val="yellow"/>
        </w:rPr>
        <w:t xml:space="preserve"> so that there are</w:t>
      </w:r>
      <w:r w:rsidR="003A2F9A" w:rsidRPr="00891192">
        <w:rPr>
          <w:rFonts w:asciiTheme="minorHAnsi" w:hAnsiTheme="minorHAnsi" w:cstheme="minorHAnsi"/>
          <w:highlight w:val="yellow"/>
        </w:rPr>
        <w:t xml:space="preserve"> a</w:t>
      </w:r>
      <w:r w:rsidR="006024D2" w:rsidRPr="00891192">
        <w:rPr>
          <w:rFonts w:asciiTheme="minorHAnsi" w:hAnsiTheme="minorHAnsi" w:cstheme="minorHAnsi"/>
          <w:highlight w:val="yellow"/>
        </w:rPr>
        <w:t xml:space="preserve">s many open </w:t>
      </w:r>
      <w:r w:rsidR="00786D53" w:rsidRPr="00891192">
        <w:rPr>
          <w:rFonts w:asciiTheme="minorHAnsi" w:hAnsiTheme="minorHAnsi" w:cstheme="minorHAnsi"/>
          <w:highlight w:val="yellow"/>
        </w:rPr>
        <w:t>image stacks</w:t>
      </w:r>
      <w:r w:rsidR="00385510" w:rsidRPr="00891192">
        <w:rPr>
          <w:rFonts w:asciiTheme="minorHAnsi" w:hAnsiTheme="minorHAnsi" w:cstheme="minorHAnsi"/>
          <w:highlight w:val="yellow"/>
        </w:rPr>
        <w:t xml:space="preserve"> </w:t>
      </w:r>
      <w:r w:rsidR="00786D53" w:rsidRPr="00891192">
        <w:rPr>
          <w:rFonts w:asciiTheme="minorHAnsi" w:hAnsiTheme="minorHAnsi" w:cstheme="minorHAnsi"/>
          <w:highlight w:val="yellow"/>
        </w:rPr>
        <w:t>as there are</w:t>
      </w:r>
      <w:r w:rsidR="00A83D9B" w:rsidRPr="00891192">
        <w:rPr>
          <w:rFonts w:asciiTheme="minorHAnsi" w:hAnsiTheme="minorHAnsi" w:cstheme="minorHAnsi"/>
          <w:highlight w:val="yellow"/>
        </w:rPr>
        <w:t xml:space="preserve"> planarians</w:t>
      </w:r>
      <w:r w:rsidR="00786D53" w:rsidRPr="00891192">
        <w:rPr>
          <w:rFonts w:asciiTheme="minorHAnsi" w:hAnsiTheme="minorHAnsi" w:cstheme="minorHAnsi"/>
          <w:highlight w:val="yellow"/>
        </w:rPr>
        <w:t xml:space="preserve"> in the arena.</w:t>
      </w:r>
      <w:r w:rsidR="00EE326D" w:rsidRPr="00891192">
        <w:rPr>
          <w:rFonts w:asciiTheme="minorHAnsi" w:hAnsiTheme="minorHAnsi" w:cstheme="minorHAnsi"/>
          <w:highlight w:val="yellow"/>
        </w:rPr>
        <w:t xml:space="preserve"> The following steps </w:t>
      </w:r>
      <w:r w:rsidR="00BC094D" w:rsidRPr="00BC094D">
        <w:rPr>
          <w:rFonts w:asciiTheme="minorHAnsi" w:hAnsiTheme="minorHAnsi" w:cstheme="minorHAnsi"/>
          <w:highlight w:val="yellow"/>
        </w:rPr>
        <w:t>(</w:t>
      </w:r>
      <w:r w:rsidR="00EE326D" w:rsidRPr="00891192">
        <w:rPr>
          <w:rFonts w:asciiTheme="minorHAnsi" w:hAnsiTheme="minorHAnsi" w:cstheme="minorHAnsi"/>
          <w:highlight w:val="yellow"/>
        </w:rPr>
        <w:t>Steps 1.2.</w:t>
      </w:r>
      <w:r w:rsidR="0011690E" w:rsidRPr="00891192">
        <w:rPr>
          <w:rFonts w:asciiTheme="minorHAnsi" w:hAnsiTheme="minorHAnsi" w:cstheme="minorHAnsi"/>
          <w:highlight w:val="yellow"/>
        </w:rPr>
        <w:t>4</w:t>
      </w:r>
      <w:r w:rsidR="00EE326D" w:rsidRPr="00891192">
        <w:rPr>
          <w:rFonts w:asciiTheme="minorHAnsi" w:hAnsiTheme="minorHAnsi" w:cstheme="minorHAnsi"/>
          <w:highlight w:val="yellow"/>
        </w:rPr>
        <w:t>-1.2</w:t>
      </w:r>
      <w:r w:rsidR="001F702F" w:rsidRPr="00891192">
        <w:rPr>
          <w:rFonts w:asciiTheme="minorHAnsi" w:hAnsiTheme="minorHAnsi" w:cstheme="minorHAnsi"/>
          <w:highlight w:val="yellow"/>
        </w:rPr>
        <w:t>.</w:t>
      </w:r>
      <w:r w:rsidR="00DC1C71" w:rsidRPr="00891192">
        <w:rPr>
          <w:rFonts w:asciiTheme="minorHAnsi" w:hAnsiTheme="minorHAnsi" w:cstheme="minorHAnsi"/>
          <w:highlight w:val="yellow"/>
        </w:rPr>
        <w:t>10</w:t>
      </w:r>
      <w:r w:rsidR="00BC094D" w:rsidRPr="00BC094D">
        <w:rPr>
          <w:rFonts w:asciiTheme="minorHAnsi" w:hAnsiTheme="minorHAnsi" w:cstheme="minorHAnsi"/>
          <w:highlight w:val="yellow"/>
        </w:rPr>
        <w:t>)</w:t>
      </w:r>
      <w:r w:rsidR="00EE326D" w:rsidRPr="00891192">
        <w:rPr>
          <w:rFonts w:asciiTheme="minorHAnsi" w:hAnsiTheme="minorHAnsi" w:cstheme="minorHAnsi"/>
          <w:highlight w:val="yellow"/>
        </w:rPr>
        <w:t xml:space="preserve"> should be performed on each image stack, one at a time.</w:t>
      </w:r>
    </w:p>
    <w:p w14:paraId="7014355A" w14:textId="77777777" w:rsidR="005D5BE0" w:rsidRPr="00891192" w:rsidRDefault="005D5BE0" w:rsidP="00BC094D">
      <w:pPr>
        <w:widowControl/>
        <w:autoSpaceDE/>
        <w:autoSpaceDN/>
        <w:adjustRightInd/>
        <w:contextualSpacing/>
        <w:textAlignment w:val="baseline"/>
        <w:rPr>
          <w:rFonts w:asciiTheme="minorHAnsi" w:hAnsiTheme="minorHAnsi" w:cstheme="minorHAnsi"/>
          <w:highlight w:val="yellow"/>
        </w:rPr>
      </w:pPr>
    </w:p>
    <w:p w14:paraId="19DE09DB" w14:textId="224C0E11" w:rsidR="00EF2CFF" w:rsidRDefault="00EF2CFF"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sidRPr="00891192">
        <w:rPr>
          <w:rFonts w:asciiTheme="minorHAnsi" w:hAnsiTheme="minorHAnsi" w:cstheme="minorHAnsi"/>
          <w:highlight w:val="yellow"/>
        </w:rPr>
        <w:t>For gliding experiments, extract a</w:t>
      </w:r>
      <w:r w:rsidR="00226721" w:rsidRPr="00891192">
        <w:rPr>
          <w:rFonts w:asciiTheme="minorHAnsi" w:hAnsiTheme="minorHAnsi" w:cstheme="minorHAnsi"/>
          <w:highlight w:val="yellow"/>
        </w:rPr>
        <w:t xml:space="preserve"> period of gliding</w:t>
      </w:r>
      <w:r w:rsidR="00B273EC" w:rsidRPr="00891192">
        <w:rPr>
          <w:rFonts w:asciiTheme="minorHAnsi" w:hAnsiTheme="minorHAnsi" w:cstheme="minorHAnsi"/>
          <w:highlight w:val="yellow"/>
        </w:rPr>
        <w:t xml:space="preserve"> where the planarian moves at least twice its body length.</w:t>
      </w:r>
    </w:p>
    <w:p w14:paraId="66714176" w14:textId="51305168" w:rsidR="005D5BE0" w:rsidRDefault="005D5BE0" w:rsidP="00BC094D">
      <w:pPr>
        <w:widowControl/>
        <w:autoSpaceDE/>
        <w:autoSpaceDN/>
        <w:adjustRightInd/>
        <w:contextualSpacing/>
        <w:textAlignment w:val="baseline"/>
        <w:rPr>
          <w:rFonts w:asciiTheme="minorHAnsi" w:hAnsiTheme="minorHAnsi" w:cstheme="minorHAnsi"/>
        </w:rPr>
      </w:pPr>
    </w:p>
    <w:p w14:paraId="45AFD940" w14:textId="1C43FDCE" w:rsidR="00CE0658" w:rsidRDefault="00CE0658"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lastRenderedPageBreak/>
        <w:t>NOTE: The more gliding data extracted</w:t>
      </w:r>
      <w:r w:rsidR="00C14614">
        <w:rPr>
          <w:rFonts w:asciiTheme="minorHAnsi" w:hAnsiTheme="minorHAnsi" w:cstheme="minorHAnsi"/>
        </w:rPr>
        <w:t xml:space="preserve"> per planarian</w:t>
      </w:r>
      <w:r>
        <w:rPr>
          <w:rFonts w:asciiTheme="minorHAnsi" w:hAnsiTheme="minorHAnsi" w:cstheme="minorHAnsi"/>
        </w:rPr>
        <w:t>, the more reliable the data will be.</w:t>
      </w:r>
      <w:r w:rsidR="00412393">
        <w:rPr>
          <w:rFonts w:asciiTheme="minorHAnsi" w:hAnsiTheme="minorHAnsi" w:cstheme="minorHAnsi"/>
        </w:rPr>
        <w:t xml:space="preserve"> </w:t>
      </w:r>
      <w:r w:rsidR="00E35CD4">
        <w:rPr>
          <w:rFonts w:asciiTheme="minorHAnsi" w:hAnsiTheme="minorHAnsi" w:cstheme="minorHAnsi"/>
        </w:rPr>
        <w:t>The planarian does not need to be moving in a straight</w:t>
      </w:r>
      <w:r w:rsidR="00FE7C52">
        <w:rPr>
          <w:rFonts w:asciiTheme="minorHAnsi" w:hAnsiTheme="minorHAnsi" w:cstheme="minorHAnsi"/>
        </w:rPr>
        <w:t xml:space="preserve"> </w:t>
      </w:r>
      <w:r w:rsidR="00E35CD4">
        <w:rPr>
          <w:rFonts w:asciiTheme="minorHAnsi" w:hAnsiTheme="minorHAnsi" w:cstheme="minorHAnsi"/>
        </w:rPr>
        <w:t>line for the gliding analysis.</w:t>
      </w:r>
      <w:r>
        <w:rPr>
          <w:rFonts w:asciiTheme="minorHAnsi" w:hAnsiTheme="minorHAnsi" w:cstheme="minorHAnsi"/>
        </w:rPr>
        <w:t xml:space="preserve"> </w:t>
      </w:r>
    </w:p>
    <w:p w14:paraId="1E0B90A1" w14:textId="77777777" w:rsidR="00CE0658" w:rsidRDefault="00CE0658" w:rsidP="00BC094D">
      <w:pPr>
        <w:widowControl/>
        <w:autoSpaceDE/>
        <w:autoSpaceDN/>
        <w:adjustRightInd/>
        <w:contextualSpacing/>
        <w:textAlignment w:val="baseline"/>
        <w:rPr>
          <w:rFonts w:asciiTheme="minorHAnsi" w:hAnsiTheme="minorHAnsi" w:cstheme="minorHAnsi"/>
        </w:rPr>
      </w:pPr>
    </w:p>
    <w:p w14:paraId="762CD977" w14:textId="37DBA95D" w:rsidR="00EF2CFF" w:rsidRDefault="00EF2CFF" w:rsidP="00BC094D">
      <w:pPr>
        <w:pStyle w:val="ListParagraph"/>
        <w:widowControl/>
        <w:numPr>
          <w:ilvl w:val="3"/>
          <w:numId w:val="33"/>
        </w:numPr>
        <w:autoSpaceDE/>
        <w:autoSpaceDN/>
        <w:adjustRightInd/>
        <w:ind w:left="0" w:firstLine="0"/>
        <w:textAlignment w:val="baseline"/>
        <w:rPr>
          <w:rFonts w:asciiTheme="minorHAnsi" w:hAnsiTheme="minorHAnsi" w:cstheme="minorHAnsi"/>
        </w:rPr>
      </w:pPr>
      <w:r w:rsidRPr="00CF5B03">
        <w:rPr>
          <w:rFonts w:asciiTheme="minorHAnsi" w:hAnsiTheme="minorHAnsi" w:cstheme="minorHAnsi"/>
          <w:highlight w:val="yellow"/>
        </w:rPr>
        <w:t>For</w:t>
      </w:r>
      <w:r w:rsidR="00833DF2">
        <w:rPr>
          <w:rFonts w:asciiTheme="minorHAnsi" w:hAnsiTheme="minorHAnsi" w:cstheme="minorHAnsi"/>
          <w:highlight w:val="yellow"/>
        </w:rPr>
        <w:t xml:space="preserve"> </w:t>
      </w:r>
      <w:r w:rsidRPr="00CF5B03">
        <w:rPr>
          <w:rFonts w:asciiTheme="minorHAnsi" w:hAnsiTheme="minorHAnsi" w:cstheme="minorHAnsi"/>
          <w:highlight w:val="yellow"/>
        </w:rPr>
        <w:t>scrunching/peristalsis experiments, extract an instance when the planarian undergoes a</w:t>
      </w:r>
      <w:r w:rsidR="000C6254" w:rsidRPr="00CF5B03">
        <w:rPr>
          <w:rFonts w:asciiTheme="minorHAnsi" w:hAnsiTheme="minorHAnsi" w:cstheme="minorHAnsi"/>
          <w:highlight w:val="yellow"/>
        </w:rPr>
        <w:t xml:space="preserve"> minimum of </w:t>
      </w:r>
      <w:r w:rsidR="00802E7E" w:rsidRPr="00CF5B03">
        <w:rPr>
          <w:rFonts w:asciiTheme="minorHAnsi" w:hAnsiTheme="minorHAnsi" w:cstheme="minorHAnsi"/>
          <w:highlight w:val="yellow"/>
        </w:rPr>
        <w:t>three</w:t>
      </w:r>
      <w:r w:rsidRPr="00CF5B03">
        <w:rPr>
          <w:rFonts w:asciiTheme="minorHAnsi" w:hAnsiTheme="minorHAnsi" w:cstheme="minorHAnsi"/>
          <w:highlight w:val="yellow"/>
        </w:rPr>
        <w:t xml:space="preserve"> consecutive</w:t>
      </w:r>
      <w:r w:rsidR="000C6254"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0C6254" w:rsidRPr="00CF5B03">
        <w:rPr>
          <w:rFonts w:asciiTheme="minorHAnsi" w:hAnsiTheme="minorHAnsi" w:cstheme="minorHAnsi"/>
          <w:highlight w:val="yellow"/>
        </w:rPr>
        <w:t>ideally more</w:t>
      </w:r>
      <w:r w:rsidR="00BC094D" w:rsidRPr="00BC094D">
        <w:rPr>
          <w:rFonts w:asciiTheme="minorHAnsi" w:hAnsiTheme="minorHAnsi" w:cstheme="minorHAnsi"/>
          <w:highlight w:val="yellow"/>
        </w:rPr>
        <w:t>)</w:t>
      </w:r>
      <w:r w:rsidR="005E2146">
        <w:rPr>
          <w:rFonts w:asciiTheme="minorHAnsi" w:hAnsiTheme="minorHAnsi" w:cstheme="minorHAnsi"/>
          <w:highlight w:val="yellow"/>
        </w:rPr>
        <w:t xml:space="preserve"> </w:t>
      </w:r>
      <w:r w:rsidR="00802E7E" w:rsidRPr="00CF5B03">
        <w:rPr>
          <w:rFonts w:asciiTheme="minorHAnsi" w:hAnsiTheme="minorHAnsi" w:cstheme="minorHAnsi"/>
          <w:highlight w:val="yellow"/>
        </w:rPr>
        <w:t>body</w:t>
      </w:r>
      <w:r w:rsidR="004A4F07" w:rsidRPr="00CF5B03">
        <w:rPr>
          <w:rFonts w:asciiTheme="minorHAnsi" w:hAnsiTheme="minorHAnsi" w:cstheme="minorHAnsi"/>
          <w:highlight w:val="yellow"/>
        </w:rPr>
        <w:t xml:space="preserve"> </w:t>
      </w:r>
      <w:r w:rsidRPr="00CF5B03">
        <w:rPr>
          <w:rFonts w:asciiTheme="minorHAnsi" w:hAnsiTheme="minorHAnsi" w:cstheme="minorHAnsi"/>
          <w:highlight w:val="yellow"/>
        </w:rPr>
        <w:t>oscillations</w:t>
      </w:r>
      <w:r w:rsidR="005E2146">
        <w:rPr>
          <w:rFonts w:asciiTheme="minorHAnsi" w:hAnsiTheme="minorHAnsi" w:cstheme="minorHAnsi"/>
          <w:highlight w:val="yellow"/>
        </w:rPr>
        <w:t xml:space="preserve"> in a straight line</w:t>
      </w:r>
      <w:r w:rsidR="00943F2D" w:rsidRPr="00CF5B03">
        <w:rPr>
          <w:rFonts w:asciiTheme="minorHAnsi" w:hAnsiTheme="minorHAnsi" w:cstheme="minorHAnsi"/>
          <w:highlight w:val="yellow"/>
        </w:rPr>
        <w:t xml:space="preserve">, making sure </w:t>
      </w:r>
      <w:r w:rsidR="00802E7E" w:rsidRPr="00CF5B03">
        <w:rPr>
          <w:rFonts w:asciiTheme="minorHAnsi" w:hAnsiTheme="minorHAnsi" w:cstheme="minorHAnsi"/>
          <w:highlight w:val="yellow"/>
        </w:rPr>
        <w:t xml:space="preserve">each oscillation is a complete elongation-contraction cycle, as full oscillations are necessary to </w:t>
      </w:r>
      <w:r w:rsidR="00553F66" w:rsidRPr="00CF5B03">
        <w:rPr>
          <w:rFonts w:asciiTheme="minorHAnsi" w:hAnsiTheme="minorHAnsi" w:cstheme="minorHAnsi"/>
          <w:highlight w:val="yellow"/>
        </w:rPr>
        <w:t xml:space="preserve">accurately </w:t>
      </w:r>
      <w:r w:rsidR="00802E7E" w:rsidRPr="00CF5B03">
        <w:rPr>
          <w:rFonts w:asciiTheme="minorHAnsi" w:hAnsiTheme="minorHAnsi" w:cstheme="minorHAnsi"/>
          <w:highlight w:val="yellow"/>
        </w:rPr>
        <w:t>determine the frequency</w:t>
      </w:r>
      <w:r w:rsidRPr="00CF5B03">
        <w:rPr>
          <w:rFonts w:asciiTheme="minorHAnsi" w:hAnsiTheme="minorHAnsi" w:cstheme="minorHAnsi"/>
          <w:highlight w:val="yellow"/>
        </w:rPr>
        <w:t>.</w:t>
      </w:r>
    </w:p>
    <w:p w14:paraId="5B1B6074" w14:textId="77777777" w:rsidR="005D5BE0" w:rsidRDefault="005D5BE0" w:rsidP="00BC094D">
      <w:pPr>
        <w:widowControl/>
        <w:autoSpaceDE/>
        <w:autoSpaceDN/>
        <w:adjustRightInd/>
        <w:contextualSpacing/>
        <w:textAlignment w:val="baseline"/>
        <w:rPr>
          <w:rFonts w:asciiTheme="minorHAnsi" w:hAnsiTheme="minorHAnsi" w:cstheme="minorHAnsi"/>
        </w:rPr>
      </w:pPr>
    </w:p>
    <w:p w14:paraId="72432A7E" w14:textId="2CE3C1A9" w:rsidR="005D5BE0" w:rsidRDefault="00EF2CFF" w:rsidP="00BC094D">
      <w:pPr>
        <w:widowControl/>
        <w:autoSpaceDE/>
        <w:autoSpaceDN/>
        <w:adjustRightInd/>
        <w:contextualSpacing/>
        <w:textAlignment w:val="baseline"/>
        <w:rPr>
          <w:rFonts w:asciiTheme="minorHAnsi" w:hAnsiTheme="minorHAnsi" w:cstheme="minorHAnsi"/>
        </w:rPr>
      </w:pPr>
      <w:r w:rsidRPr="00CE4948">
        <w:rPr>
          <w:rFonts w:asciiTheme="minorHAnsi" w:hAnsiTheme="minorHAnsi" w:cstheme="minorHAnsi"/>
        </w:rPr>
        <w:t xml:space="preserve">NOTE: </w:t>
      </w:r>
      <w:r w:rsidR="00802E7E">
        <w:rPr>
          <w:rFonts w:asciiTheme="minorHAnsi" w:hAnsiTheme="minorHAnsi" w:cstheme="minorHAnsi"/>
        </w:rPr>
        <w:t xml:space="preserve">The more oscillations that can be extracted, the more reliable the data will be. </w:t>
      </w:r>
      <w:r w:rsidR="00C14614">
        <w:rPr>
          <w:rFonts w:asciiTheme="minorHAnsi" w:hAnsiTheme="minorHAnsi" w:cstheme="minorHAnsi"/>
        </w:rPr>
        <w:t xml:space="preserve">Do not use </w:t>
      </w:r>
      <w:r>
        <w:rPr>
          <w:rFonts w:asciiTheme="minorHAnsi" w:hAnsiTheme="minorHAnsi" w:cstheme="minorHAnsi"/>
        </w:rPr>
        <w:t xml:space="preserve">sequences where the planarian is turning as these will result in inaccurate </w:t>
      </w:r>
      <w:r w:rsidRPr="00CE4948">
        <w:rPr>
          <w:rFonts w:asciiTheme="minorHAnsi" w:hAnsiTheme="minorHAnsi" w:cstheme="minorHAnsi"/>
        </w:rPr>
        <w:t>length measurements</w:t>
      </w:r>
      <w:r>
        <w:rPr>
          <w:rFonts w:asciiTheme="minorHAnsi" w:hAnsiTheme="minorHAnsi" w:cstheme="minorHAnsi"/>
        </w:rPr>
        <w:t xml:space="preserve">. </w:t>
      </w:r>
    </w:p>
    <w:p w14:paraId="24D28FC6" w14:textId="72D50C3B" w:rsidR="00EF2CFF" w:rsidRDefault="00EF2CFF" w:rsidP="00BC094D">
      <w:pPr>
        <w:widowControl/>
        <w:autoSpaceDE/>
        <w:autoSpaceDN/>
        <w:adjustRightInd/>
        <w:contextualSpacing/>
        <w:textAlignment w:val="baseline"/>
        <w:rPr>
          <w:rFonts w:asciiTheme="minorHAnsi" w:hAnsiTheme="minorHAnsi" w:cstheme="minorHAnsi"/>
        </w:rPr>
      </w:pPr>
      <w:r w:rsidRPr="00CE4948" w:rsidDel="004D4B2B">
        <w:rPr>
          <w:rFonts w:asciiTheme="minorHAnsi" w:hAnsiTheme="minorHAnsi" w:cstheme="minorHAnsi"/>
        </w:rPr>
        <w:t xml:space="preserve"> </w:t>
      </w:r>
    </w:p>
    <w:p w14:paraId="778FC34A" w14:textId="3486AA88" w:rsidR="005D5BE0" w:rsidRPr="00CF5B03" w:rsidRDefault="00EF2CFF"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t xml:space="preserve">Apply a threshold to the </w:t>
      </w:r>
      <w:r w:rsidR="00700B88" w:rsidRPr="00CF5B03">
        <w:rPr>
          <w:rFonts w:asciiTheme="minorHAnsi" w:hAnsiTheme="minorHAnsi" w:cstheme="minorHAnsi"/>
          <w:highlight w:val="yellow"/>
        </w:rPr>
        <w:t xml:space="preserve">duplicated </w:t>
      </w:r>
      <w:r w:rsidRPr="00CF5B03">
        <w:rPr>
          <w:rFonts w:asciiTheme="minorHAnsi" w:hAnsiTheme="minorHAnsi" w:cstheme="minorHAnsi"/>
          <w:highlight w:val="yellow"/>
        </w:rPr>
        <w:t xml:space="preserve">image stack </w:t>
      </w:r>
      <w:r w:rsidR="00BC094D" w:rsidRPr="00BC094D">
        <w:rPr>
          <w:rFonts w:asciiTheme="minorHAnsi" w:hAnsiTheme="minorHAnsi" w:cstheme="minorHAnsi"/>
          <w:highlight w:val="yellow"/>
        </w:rPr>
        <w:t>(</w:t>
      </w:r>
      <w:r w:rsidR="00943F2D" w:rsidRPr="0065396E">
        <w:rPr>
          <w:rFonts w:asciiTheme="minorHAnsi" w:hAnsiTheme="minorHAnsi" w:cstheme="minorHAnsi"/>
          <w:b/>
          <w:bCs/>
          <w:highlight w:val="yellow"/>
        </w:rPr>
        <w:t>Image</w:t>
      </w:r>
      <w:r w:rsidR="0065396E">
        <w:rPr>
          <w:rFonts w:asciiTheme="minorHAnsi" w:hAnsiTheme="minorHAnsi" w:cstheme="minorHAnsi"/>
          <w:b/>
          <w:bCs/>
          <w:highlight w:val="yellow"/>
        </w:rPr>
        <w:t xml:space="preserve"> </w:t>
      </w:r>
      <w:r w:rsidR="00943F2D" w:rsidRPr="0065396E">
        <w:rPr>
          <w:rFonts w:asciiTheme="minorHAnsi" w:hAnsiTheme="minorHAnsi" w:cstheme="minorHAnsi"/>
          <w:b/>
          <w:bCs/>
          <w:highlight w:val="yellow"/>
        </w:rPr>
        <w:t>&gt;</w:t>
      </w:r>
      <w:r w:rsidR="0065396E">
        <w:rPr>
          <w:rFonts w:asciiTheme="minorHAnsi" w:hAnsiTheme="minorHAnsi" w:cstheme="minorHAnsi"/>
          <w:b/>
          <w:bCs/>
          <w:highlight w:val="yellow"/>
        </w:rPr>
        <w:t xml:space="preserve"> </w:t>
      </w:r>
      <w:r w:rsidR="00943F2D" w:rsidRPr="0065396E">
        <w:rPr>
          <w:rFonts w:asciiTheme="minorHAnsi" w:hAnsiTheme="minorHAnsi" w:cstheme="minorHAnsi"/>
          <w:b/>
          <w:bCs/>
          <w:highlight w:val="yellow"/>
        </w:rPr>
        <w:t>Adjust</w:t>
      </w:r>
      <w:r w:rsidR="0065396E">
        <w:rPr>
          <w:rFonts w:asciiTheme="minorHAnsi" w:hAnsiTheme="minorHAnsi" w:cstheme="minorHAnsi"/>
          <w:b/>
          <w:bCs/>
          <w:highlight w:val="yellow"/>
        </w:rPr>
        <w:t xml:space="preserve"> </w:t>
      </w:r>
      <w:r w:rsidR="00943F2D" w:rsidRPr="0065396E">
        <w:rPr>
          <w:rFonts w:asciiTheme="minorHAnsi" w:hAnsiTheme="minorHAnsi" w:cstheme="minorHAnsi"/>
          <w:b/>
          <w:bCs/>
          <w:highlight w:val="yellow"/>
        </w:rPr>
        <w:t>&gt;</w:t>
      </w:r>
      <w:r w:rsidR="0065396E">
        <w:rPr>
          <w:rFonts w:asciiTheme="minorHAnsi" w:hAnsiTheme="minorHAnsi" w:cstheme="minorHAnsi"/>
          <w:b/>
          <w:bCs/>
          <w:highlight w:val="yellow"/>
        </w:rPr>
        <w:t xml:space="preserve"> </w:t>
      </w:r>
      <w:r w:rsidR="00943F2D" w:rsidRPr="0065396E">
        <w:rPr>
          <w:rFonts w:asciiTheme="minorHAnsi" w:hAnsiTheme="minorHAnsi" w:cstheme="minorHAnsi"/>
          <w:b/>
          <w:bCs/>
          <w:highlight w:val="yellow"/>
        </w:rPr>
        <w:t>Threshold</w:t>
      </w:r>
      <w:r w:rsidR="00BC094D" w:rsidRPr="00BC094D">
        <w:rPr>
          <w:rFonts w:asciiTheme="minorHAnsi" w:hAnsiTheme="minorHAnsi" w:cstheme="minorHAnsi"/>
          <w:highlight w:val="yellow"/>
        </w:rPr>
        <w:t>)</w:t>
      </w:r>
      <w:r w:rsidR="00943F2D" w:rsidRPr="00CF5B03">
        <w:rPr>
          <w:rFonts w:asciiTheme="minorHAnsi" w:hAnsiTheme="minorHAnsi" w:cstheme="minorHAnsi"/>
          <w:highlight w:val="yellow"/>
        </w:rPr>
        <w:t xml:space="preserve"> </w:t>
      </w:r>
      <w:r w:rsidRPr="00CF5B03">
        <w:rPr>
          <w:rFonts w:asciiTheme="minorHAnsi" w:hAnsiTheme="minorHAnsi" w:cstheme="minorHAnsi"/>
          <w:highlight w:val="yellow"/>
        </w:rPr>
        <w:t xml:space="preserve">to binarize </w:t>
      </w:r>
      <w:r w:rsidR="00612DF0" w:rsidRPr="00CF5B03">
        <w:rPr>
          <w:rFonts w:asciiTheme="minorHAnsi" w:hAnsiTheme="minorHAnsi" w:cstheme="minorHAnsi"/>
          <w:highlight w:val="yellow"/>
        </w:rPr>
        <w:t xml:space="preserve">the image and extract </w:t>
      </w:r>
      <w:r w:rsidRPr="00CF5B03">
        <w:rPr>
          <w:rFonts w:asciiTheme="minorHAnsi" w:hAnsiTheme="minorHAnsi" w:cstheme="minorHAnsi"/>
          <w:highlight w:val="yellow"/>
        </w:rPr>
        <w:t xml:space="preserve">the planarian </w:t>
      </w:r>
      <w:r w:rsidR="00612DF0" w:rsidRPr="00CF5B03">
        <w:rPr>
          <w:rFonts w:asciiTheme="minorHAnsi" w:hAnsiTheme="minorHAnsi" w:cstheme="minorHAnsi"/>
          <w:highlight w:val="yellow"/>
        </w:rPr>
        <w:t>from</w:t>
      </w:r>
      <w:r w:rsidRPr="00CF5B03">
        <w:rPr>
          <w:rFonts w:asciiTheme="minorHAnsi" w:hAnsiTheme="minorHAnsi" w:cstheme="minorHAnsi"/>
          <w:highlight w:val="yellow"/>
        </w:rPr>
        <w:t xml:space="preserve"> the background</w:t>
      </w:r>
      <w:r w:rsidR="00943F2D" w:rsidRPr="00CF5B03">
        <w:rPr>
          <w:rFonts w:asciiTheme="minorHAnsi" w:hAnsiTheme="minorHAnsi" w:cstheme="minorHAnsi"/>
          <w:highlight w:val="yellow"/>
        </w:rPr>
        <w:t>.</w:t>
      </w:r>
      <w:r w:rsidR="00B55512">
        <w:rPr>
          <w:rFonts w:asciiTheme="minorHAnsi" w:hAnsiTheme="minorHAnsi" w:cstheme="minorHAnsi"/>
          <w:highlight w:val="yellow"/>
        </w:rPr>
        <w:t xml:space="preserve"> </w:t>
      </w:r>
      <w:r w:rsidR="00931A6B" w:rsidRPr="00CF5B03">
        <w:rPr>
          <w:rFonts w:asciiTheme="minorHAnsi" w:hAnsiTheme="minorHAnsi" w:cstheme="minorHAnsi"/>
          <w:highlight w:val="yellow"/>
        </w:rPr>
        <w:t xml:space="preserve">Adjust the sliding bars as necessary such that the entire planarian is highlighted in red. </w:t>
      </w:r>
      <w:r w:rsidR="00873805" w:rsidRPr="00CF5B03">
        <w:rPr>
          <w:rFonts w:asciiTheme="minorHAnsi" w:hAnsiTheme="minorHAnsi" w:cstheme="minorHAnsi"/>
          <w:highlight w:val="yellow"/>
        </w:rPr>
        <w:t>The exact</w:t>
      </w:r>
      <w:r w:rsidR="00873805" w:rsidRPr="00CF5B03" w:rsidDel="00943F2D">
        <w:rPr>
          <w:rFonts w:asciiTheme="minorHAnsi" w:hAnsiTheme="minorHAnsi" w:cstheme="minorHAnsi"/>
          <w:highlight w:val="yellow"/>
        </w:rPr>
        <w:t xml:space="preserve"> </w:t>
      </w:r>
      <w:r w:rsidRPr="00CF5B03" w:rsidDel="00943F2D">
        <w:rPr>
          <w:rFonts w:asciiTheme="minorHAnsi" w:hAnsiTheme="minorHAnsi" w:cstheme="minorHAnsi"/>
          <w:highlight w:val="yellow"/>
        </w:rPr>
        <w:t xml:space="preserve">values are dependent on imaging quality. </w:t>
      </w:r>
      <w:r w:rsidRPr="00CF5B03">
        <w:rPr>
          <w:rFonts w:asciiTheme="minorHAnsi" w:hAnsiTheme="minorHAnsi" w:cstheme="minorHAnsi"/>
          <w:highlight w:val="yellow"/>
        </w:rPr>
        <w:t xml:space="preserve">Leave the boxes for </w:t>
      </w:r>
      <w:r w:rsidRPr="0065396E">
        <w:rPr>
          <w:rFonts w:asciiTheme="minorHAnsi" w:hAnsiTheme="minorHAnsi" w:cstheme="minorHAnsi"/>
          <w:b/>
          <w:bCs/>
          <w:highlight w:val="yellow"/>
        </w:rPr>
        <w:t>Dark background</w:t>
      </w:r>
      <w:r w:rsidRPr="00CF5B03">
        <w:rPr>
          <w:rFonts w:asciiTheme="minorHAnsi" w:hAnsiTheme="minorHAnsi" w:cstheme="minorHAnsi"/>
          <w:highlight w:val="yellow"/>
        </w:rPr>
        <w:t xml:space="preserve">, </w:t>
      </w:r>
      <w:r w:rsidRPr="0065396E">
        <w:rPr>
          <w:rFonts w:asciiTheme="minorHAnsi" w:hAnsiTheme="minorHAnsi" w:cstheme="minorHAnsi"/>
          <w:b/>
          <w:bCs/>
          <w:highlight w:val="yellow"/>
        </w:rPr>
        <w:t>Stack histogram</w:t>
      </w:r>
      <w:r w:rsidRPr="00CF5B03">
        <w:rPr>
          <w:rFonts w:asciiTheme="minorHAnsi" w:hAnsiTheme="minorHAnsi" w:cstheme="minorHAnsi"/>
          <w:highlight w:val="yellow"/>
        </w:rPr>
        <w:t xml:space="preserve">, and </w:t>
      </w:r>
      <w:proofErr w:type="gramStart"/>
      <w:r w:rsidRPr="0065396E">
        <w:rPr>
          <w:rFonts w:asciiTheme="minorHAnsi" w:hAnsiTheme="minorHAnsi" w:cstheme="minorHAnsi"/>
          <w:b/>
          <w:bCs/>
          <w:highlight w:val="yellow"/>
        </w:rPr>
        <w:t>Don’t</w:t>
      </w:r>
      <w:proofErr w:type="gramEnd"/>
      <w:r w:rsidRPr="0065396E">
        <w:rPr>
          <w:rFonts w:asciiTheme="minorHAnsi" w:hAnsiTheme="minorHAnsi" w:cstheme="minorHAnsi"/>
          <w:b/>
          <w:bCs/>
          <w:highlight w:val="yellow"/>
        </w:rPr>
        <w:t xml:space="preserve"> reset range</w:t>
      </w:r>
      <w:r w:rsidRPr="00CF5B03">
        <w:rPr>
          <w:rFonts w:asciiTheme="minorHAnsi" w:hAnsiTheme="minorHAnsi" w:cstheme="minorHAnsi"/>
          <w:highlight w:val="yellow"/>
        </w:rPr>
        <w:t xml:space="preserve"> unchecked. </w:t>
      </w:r>
      <w:r w:rsidR="00C11F4A" w:rsidRPr="00CF5B03">
        <w:rPr>
          <w:rFonts w:asciiTheme="minorHAnsi" w:hAnsiTheme="minorHAnsi" w:cstheme="minorHAnsi"/>
          <w:highlight w:val="yellow"/>
        </w:rPr>
        <w:t xml:space="preserve">Scroll </w:t>
      </w:r>
      <w:r w:rsidRPr="00CF5B03">
        <w:rPr>
          <w:rFonts w:asciiTheme="minorHAnsi" w:hAnsiTheme="minorHAnsi" w:cstheme="minorHAnsi"/>
          <w:highlight w:val="yellow"/>
        </w:rPr>
        <w:t>through the image stack to ensure a good threshold range</w:t>
      </w:r>
      <w:r w:rsidR="0065396E">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C40089">
        <w:rPr>
          <w:rFonts w:asciiTheme="minorHAnsi" w:hAnsiTheme="minorHAnsi" w:cstheme="minorHAnsi"/>
          <w:highlight w:val="yellow"/>
        </w:rPr>
        <w:t xml:space="preserve">i.e., </w:t>
      </w:r>
      <w:r w:rsidR="00C11F4A" w:rsidRPr="00CF5B03">
        <w:rPr>
          <w:rFonts w:asciiTheme="minorHAnsi" w:hAnsiTheme="minorHAnsi" w:cstheme="minorHAnsi"/>
          <w:highlight w:val="yellow"/>
        </w:rPr>
        <w:t>the planarian is well separated from the background</w:t>
      </w:r>
      <w:r w:rsidR="00FE7C52">
        <w:rPr>
          <w:rFonts w:asciiTheme="minorHAnsi" w:hAnsiTheme="minorHAnsi" w:cstheme="minorHAnsi"/>
          <w:highlight w:val="yellow"/>
        </w:rPr>
        <w:t xml:space="preserve"> throughout the stack</w:t>
      </w:r>
      <w:r w:rsidR="00BC094D" w:rsidRPr="00BC094D">
        <w:rPr>
          <w:rFonts w:asciiTheme="minorHAnsi" w:hAnsiTheme="minorHAnsi" w:cstheme="minorHAnsi"/>
          <w:highlight w:val="yellow"/>
        </w:rPr>
        <w:t>)</w:t>
      </w:r>
      <w:r w:rsidR="0065396E">
        <w:rPr>
          <w:rFonts w:asciiTheme="minorHAnsi" w:hAnsiTheme="minorHAnsi" w:cstheme="minorHAnsi"/>
          <w:highlight w:val="yellow"/>
        </w:rPr>
        <w:t>, and then</w:t>
      </w:r>
      <w:r w:rsidRPr="00CF5B03">
        <w:rPr>
          <w:rFonts w:asciiTheme="minorHAnsi" w:hAnsiTheme="minorHAnsi" w:cstheme="minorHAnsi"/>
          <w:highlight w:val="yellow"/>
        </w:rPr>
        <w:t xml:space="preserve"> click </w:t>
      </w:r>
      <w:r w:rsidRPr="0065396E">
        <w:rPr>
          <w:rFonts w:asciiTheme="minorHAnsi" w:hAnsiTheme="minorHAnsi" w:cstheme="minorHAnsi"/>
          <w:b/>
          <w:bCs/>
          <w:highlight w:val="yellow"/>
        </w:rPr>
        <w:t>Apply</w:t>
      </w:r>
      <w:r w:rsidRPr="00CF5B03">
        <w:rPr>
          <w:rFonts w:asciiTheme="minorHAnsi" w:hAnsiTheme="minorHAnsi" w:cstheme="minorHAnsi"/>
          <w:highlight w:val="yellow"/>
        </w:rPr>
        <w:t>.</w:t>
      </w:r>
    </w:p>
    <w:p w14:paraId="6DD80F68" w14:textId="12E508D0" w:rsidR="00EF2CFF" w:rsidRPr="00CF5B03" w:rsidRDefault="00EF2CFF" w:rsidP="00BC094D">
      <w:pPr>
        <w:widowControl/>
        <w:autoSpaceDE/>
        <w:autoSpaceDN/>
        <w:adjustRightInd/>
        <w:contextualSpacing/>
        <w:textAlignment w:val="baseline"/>
        <w:rPr>
          <w:rFonts w:asciiTheme="minorHAnsi" w:hAnsiTheme="minorHAnsi" w:cstheme="minorHAnsi"/>
          <w:highlight w:val="yellow"/>
        </w:rPr>
      </w:pPr>
    </w:p>
    <w:p w14:paraId="14D3FC06" w14:textId="6339964A" w:rsidR="00EF2CFF" w:rsidRPr="00CF5B03" w:rsidRDefault="00EF2CFF"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t xml:space="preserve">In the </w:t>
      </w:r>
      <w:r w:rsidRPr="0065396E">
        <w:rPr>
          <w:rFonts w:asciiTheme="minorHAnsi" w:hAnsiTheme="minorHAnsi" w:cstheme="minorHAnsi"/>
          <w:b/>
          <w:bCs/>
          <w:highlight w:val="yellow"/>
        </w:rPr>
        <w:t>Convert Stack to Binary</w:t>
      </w:r>
      <w:r w:rsidRPr="00CF5B03">
        <w:rPr>
          <w:rFonts w:asciiTheme="minorHAnsi" w:hAnsiTheme="minorHAnsi" w:cstheme="minorHAnsi"/>
          <w:highlight w:val="yellow"/>
        </w:rPr>
        <w:t xml:space="preserve"> window, set </w:t>
      </w:r>
      <w:r w:rsidR="0065396E">
        <w:rPr>
          <w:rFonts w:asciiTheme="minorHAnsi" w:hAnsiTheme="minorHAnsi" w:cstheme="minorHAnsi"/>
          <w:highlight w:val="yellow"/>
        </w:rPr>
        <w:t xml:space="preserve">the </w:t>
      </w:r>
      <w:r w:rsidRPr="00CF5B03">
        <w:rPr>
          <w:rFonts w:asciiTheme="minorHAnsi" w:hAnsiTheme="minorHAnsi" w:cstheme="minorHAnsi"/>
          <w:highlight w:val="yellow"/>
        </w:rPr>
        <w:t xml:space="preserve">Method to </w:t>
      </w:r>
      <w:r w:rsidRPr="0065396E">
        <w:rPr>
          <w:rFonts w:asciiTheme="minorHAnsi" w:hAnsiTheme="minorHAnsi" w:cstheme="minorHAnsi"/>
          <w:b/>
          <w:bCs/>
          <w:highlight w:val="yellow"/>
        </w:rPr>
        <w:t>Default</w:t>
      </w:r>
      <w:r w:rsidRPr="00CF5B03">
        <w:rPr>
          <w:rFonts w:asciiTheme="minorHAnsi" w:hAnsiTheme="minorHAnsi" w:cstheme="minorHAnsi"/>
          <w:highlight w:val="yellow"/>
        </w:rPr>
        <w:t xml:space="preserve"> and </w:t>
      </w:r>
      <w:r w:rsidR="0065396E">
        <w:rPr>
          <w:rFonts w:asciiTheme="minorHAnsi" w:hAnsiTheme="minorHAnsi" w:cstheme="minorHAnsi"/>
          <w:highlight w:val="yellow"/>
        </w:rPr>
        <w:t xml:space="preserve">the </w:t>
      </w:r>
      <w:r w:rsidRPr="00CF5B03">
        <w:rPr>
          <w:rFonts w:asciiTheme="minorHAnsi" w:hAnsiTheme="minorHAnsi" w:cstheme="minorHAnsi"/>
          <w:highlight w:val="yellow"/>
        </w:rPr>
        <w:t xml:space="preserve">Background to </w:t>
      </w:r>
      <w:r w:rsidRPr="0065396E">
        <w:rPr>
          <w:rFonts w:asciiTheme="minorHAnsi" w:hAnsiTheme="minorHAnsi" w:cstheme="minorHAnsi"/>
          <w:b/>
          <w:bCs/>
          <w:highlight w:val="yellow"/>
        </w:rPr>
        <w:t>Light</w:t>
      </w:r>
      <w:r w:rsidRPr="00CF5B03">
        <w:rPr>
          <w:rFonts w:asciiTheme="minorHAnsi" w:hAnsiTheme="minorHAnsi" w:cstheme="minorHAnsi"/>
          <w:highlight w:val="yellow"/>
        </w:rPr>
        <w:t xml:space="preserve">. Uncheck all boxes in this window </w:t>
      </w:r>
      <w:r w:rsidR="0065396E">
        <w:rPr>
          <w:rFonts w:asciiTheme="minorHAnsi" w:hAnsiTheme="minorHAnsi" w:cstheme="minorHAnsi"/>
          <w:highlight w:val="yellow"/>
        </w:rPr>
        <w:t xml:space="preserve">and </w:t>
      </w:r>
      <w:r w:rsidRPr="00CF5B03">
        <w:rPr>
          <w:rFonts w:asciiTheme="minorHAnsi" w:hAnsiTheme="minorHAnsi" w:cstheme="minorHAnsi"/>
          <w:highlight w:val="yellow"/>
        </w:rPr>
        <w:t xml:space="preserve">then click </w:t>
      </w:r>
      <w:r w:rsidRPr="0065396E">
        <w:rPr>
          <w:rFonts w:asciiTheme="minorHAnsi" w:hAnsiTheme="minorHAnsi" w:cstheme="minorHAnsi"/>
          <w:b/>
          <w:bCs/>
          <w:highlight w:val="yellow"/>
        </w:rPr>
        <w:t>OK</w:t>
      </w:r>
      <w:r w:rsidR="00931A6B" w:rsidRPr="00CF5B03">
        <w:rPr>
          <w:rFonts w:asciiTheme="minorHAnsi" w:hAnsiTheme="minorHAnsi" w:cstheme="minorHAnsi"/>
          <w:highlight w:val="yellow"/>
        </w:rPr>
        <w:t xml:space="preserve">. A binarized image </w:t>
      </w:r>
      <w:r w:rsidR="00C11F4A" w:rsidRPr="00CF5B03">
        <w:rPr>
          <w:rFonts w:asciiTheme="minorHAnsi" w:hAnsiTheme="minorHAnsi" w:cstheme="minorHAnsi"/>
          <w:highlight w:val="yellow"/>
        </w:rPr>
        <w:t>showing a black planarian on a white background</w:t>
      </w:r>
      <w:r w:rsidR="00A0667C" w:rsidRPr="00CF5B03">
        <w:rPr>
          <w:rFonts w:asciiTheme="minorHAnsi" w:hAnsiTheme="minorHAnsi" w:cstheme="minorHAnsi"/>
          <w:highlight w:val="yellow"/>
        </w:rPr>
        <w:t xml:space="preserve"> </w:t>
      </w:r>
      <w:r w:rsidR="00931A6B" w:rsidRPr="00CF5B03">
        <w:rPr>
          <w:rFonts w:asciiTheme="minorHAnsi" w:hAnsiTheme="minorHAnsi" w:cstheme="minorHAnsi"/>
          <w:highlight w:val="yellow"/>
        </w:rPr>
        <w:t>will appear</w:t>
      </w:r>
      <w:r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Pr="00CF5B03">
        <w:rPr>
          <w:rFonts w:asciiTheme="minorHAnsi" w:hAnsiTheme="minorHAnsi" w:cstheme="minorHAnsi"/>
          <w:b/>
          <w:bCs/>
          <w:highlight w:val="yellow"/>
        </w:rPr>
        <w:t>Figure 2C</w:t>
      </w:r>
      <w:r w:rsidR="00BC094D" w:rsidRPr="00BC094D">
        <w:rPr>
          <w:rFonts w:asciiTheme="minorHAnsi" w:hAnsiTheme="minorHAnsi" w:cstheme="minorHAnsi"/>
          <w:highlight w:val="yellow"/>
        </w:rPr>
        <w:t>)</w:t>
      </w:r>
      <w:r w:rsidRPr="00CF5B03">
        <w:rPr>
          <w:rFonts w:asciiTheme="minorHAnsi" w:hAnsiTheme="minorHAnsi" w:cstheme="minorHAnsi"/>
          <w:highlight w:val="yellow"/>
        </w:rPr>
        <w:t>.</w:t>
      </w:r>
      <w:r w:rsidR="00A411C6" w:rsidRPr="00CF5B03">
        <w:rPr>
          <w:rFonts w:asciiTheme="minorHAnsi" w:hAnsiTheme="minorHAnsi" w:cstheme="minorHAnsi"/>
          <w:highlight w:val="yellow"/>
        </w:rPr>
        <w:t xml:space="preserve"> Make sure that the </w:t>
      </w:r>
      <w:r w:rsidR="00FE7C52">
        <w:rPr>
          <w:rFonts w:asciiTheme="minorHAnsi" w:hAnsiTheme="minorHAnsi" w:cstheme="minorHAnsi"/>
          <w:highlight w:val="yellow"/>
        </w:rPr>
        <w:t xml:space="preserve">entire </w:t>
      </w:r>
      <w:r w:rsidR="00A411C6" w:rsidRPr="00CF5B03">
        <w:rPr>
          <w:rFonts w:asciiTheme="minorHAnsi" w:hAnsiTheme="minorHAnsi" w:cstheme="minorHAnsi"/>
          <w:highlight w:val="yellow"/>
        </w:rPr>
        <w:t>planarian is visible in all frames of the image sequence.</w:t>
      </w:r>
    </w:p>
    <w:p w14:paraId="68403987" w14:textId="77777777" w:rsidR="005D5BE0" w:rsidRPr="00CF5B03" w:rsidRDefault="005D5BE0" w:rsidP="00BC094D">
      <w:pPr>
        <w:widowControl/>
        <w:autoSpaceDE/>
        <w:autoSpaceDN/>
        <w:adjustRightInd/>
        <w:contextualSpacing/>
        <w:textAlignment w:val="baseline"/>
        <w:rPr>
          <w:rFonts w:asciiTheme="minorHAnsi" w:hAnsiTheme="minorHAnsi" w:cstheme="minorHAnsi"/>
          <w:highlight w:val="yellow"/>
        </w:rPr>
      </w:pPr>
    </w:p>
    <w:p w14:paraId="237833BE" w14:textId="5BA26500" w:rsidR="00EF2CFF" w:rsidRPr="00322030" w:rsidRDefault="00EF2CFF" w:rsidP="00BC094D">
      <w:pPr>
        <w:widowControl/>
        <w:autoSpaceDE/>
        <w:autoSpaceDN/>
        <w:adjustRightInd/>
        <w:contextualSpacing/>
        <w:textAlignment w:val="baseline"/>
        <w:rPr>
          <w:rFonts w:asciiTheme="minorHAnsi" w:hAnsiTheme="minorHAnsi" w:cstheme="minorHAnsi"/>
        </w:rPr>
      </w:pPr>
      <w:r w:rsidRPr="00322030">
        <w:rPr>
          <w:rFonts w:asciiTheme="minorHAnsi" w:hAnsiTheme="minorHAnsi" w:cstheme="minorHAnsi"/>
        </w:rPr>
        <w:t xml:space="preserve">NOTE: </w:t>
      </w:r>
      <w:r w:rsidR="00C11F4A" w:rsidRPr="00322030">
        <w:rPr>
          <w:rFonts w:asciiTheme="minorHAnsi" w:hAnsiTheme="minorHAnsi" w:cstheme="minorHAnsi"/>
        </w:rPr>
        <w:t>Unwanted objects</w:t>
      </w:r>
      <w:r w:rsidRPr="00322030">
        <w:rPr>
          <w:rFonts w:asciiTheme="minorHAnsi" w:hAnsiTheme="minorHAnsi" w:cstheme="minorHAnsi"/>
        </w:rPr>
        <w:t xml:space="preserve"> in the binarized image sequence that </w:t>
      </w:r>
      <w:r w:rsidR="00C11F4A" w:rsidRPr="00322030">
        <w:rPr>
          <w:rFonts w:asciiTheme="minorHAnsi" w:hAnsiTheme="minorHAnsi" w:cstheme="minorHAnsi"/>
        </w:rPr>
        <w:t xml:space="preserve">are </w:t>
      </w:r>
      <w:r w:rsidRPr="00322030">
        <w:rPr>
          <w:rFonts w:asciiTheme="minorHAnsi" w:hAnsiTheme="minorHAnsi" w:cstheme="minorHAnsi"/>
        </w:rPr>
        <w:t xml:space="preserve">smaller or larger than the planarian </w:t>
      </w:r>
      <w:r w:rsidR="00C11F4A" w:rsidRPr="00322030">
        <w:rPr>
          <w:rFonts w:asciiTheme="minorHAnsi" w:hAnsiTheme="minorHAnsi" w:cstheme="minorHAnsi"/>
        </w:rPr>
        <w:t>can be filtered out in the</w:t>
      </w:r>
      <w:r w:rsidRPr="00322030">
        <w:rPr>
          <w:rFonts w:asciiTheme="minorHAnsi" w:hAnsiTheme="minorHAnsi" w:cstheme="minorHAnsi"/>
        </w:rPr>
        <w:t xml:space="preserve"> subsequent analysis </w:t>
      </w:r>
      <w:r w:rsidR="00C11F4A" w:rsidRPr="00322030">
        <w:rPr>
          <w:rFonts w:asciiTheme="minorHAnsi" w:hAnsiTheme="minorHAnsi" w:cstheme="minorHAnsi"/>
        </w:rPr>
        <w:t xml:space="preserve">using a size filter </w:t>
      </w:r>
      <w:r w:rsidR="00BC094D" w:rsidRPr="00BC094D">
        <w:rPr>
          <w:rFonts w:asciiTheme="minorHAnsi" w:hAnsiTheme="minorHAnsi" w:cstheme="minorHAnsi"/>
        </w:rPr>
        <w:t>(</w:t>
      </w:r>
      <w:r w:rsidRPr="00322030">
        <w:rPr>
          <w:rFonts w:asciiTheme="minorHAnsi" w:hAnsiTheme="minorHAnsi" w:cstheme="minorHAnsi"/>
          <w:b/>
          <w:bCs/>
        </w:rPr>
        <w:t>Figure 2Ciii</w:t>
      </w:r>
      <w:r w:rsidR="00BC094D" w:rsidRPr="00BC094D">
        <w:rPr>
          <w:rFonts w:asciiTheme="minorHAnsi" w:hAnsiTheme="minorHAnsi" w:cstheme="minorHAnsi"/>
        </w:rPr>
        <w:t>)</w:t>
      </w:r>
      <w:r w:rsidRPr="00322030">
        <w:rPr>
          <w:rFonts w:asciiTheme="minorHAnsi" w:hAnsiTheme="minorHAnsi" w:cstheme="minorHAnsi"/>
        </w:rPr>
        <w:t>.</w:t>
      </w:r>
    </w:p>
    <w:p w14:paraId="547155DA" w14:textId="77777777" w:rsidR="005D5BE0" w:rsidRPr="00CF5B03" w:rsidRDefault="005D5BE0" w:rsidP="00BC094D">
      <w:pPr>
        <w:widowControl/>
        <w:autoSpaceDE/>
        <w:autoSpaceDN/>
        <w:adjustRightInd/>
        <w:contextualSpacing/>
        <w:textAlignment w:val="baseline"/>
        <w:rPr>
          <w:rFonts w:asciiTheme="minorHAnsi" w:hAnsiTheme="minorHAnsi" w:cstheme="minorHAnsi"/>
          <w:highlight w:val="yellow"/>
        </w:rPr>
      </w:pPr>
    </w:p>
    <w:p w14:paraId="76A1B1AF" w14:textId="67F236AA" w:rsidR="006626E7" w:rsidRPr="00CF5B03" w:rsidRDefault="006626E7"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t xml:space="preserve">Set measurements by clicking </w:t>
      </w:r>
      <w:r w:rsidRPr="0065396E">
        <w:rPr>
          <w:rFonts w:asciiTheme="minorHAnsi" w:hAnsiTheme="minorHAnsi" w:cstheme="minorHAnsi"/>
          <w:b/>
          <w:bCs/>
          <w:highlight w:val="yellow"/>
        </w:rPr>
        <w:t>Analyze</w:t>
      </w:r>
      <w:r w:rsidR="0065396E">
        <w:rPr>
          <w:rFonts w:asciiTheme="minorHAnsi" w:hAnsiTheme="minorHAnsi" w:cstheme="minorHAnsi"/>
          <w:b/>
          <w:bCs/>
          <w:highlight w:val="yellow"/>
        </w:rPr>
        <w:t xml:space="preserve"> </w:t>
      </w:r>
      <w:r w:rsidRPr="0065396E">
        <w:rPr>
          <w:rFonts w:asciiTheme="minorHAnsi" w:hAnsiTheme="minorHAnsi" w:cstheme="minorHAnsi"/>
          <w:b/>
          <w:bCs/>
          <w:highlight w:val="yellow"/>
        </w:rPr>
        <w:t>&gt;</w:t>
      </w:r>
      <w:r w:rsidR="0065396E">
        <w:rPr>
          <w:rFonts w:asciiTheme="minorHAnsi" w:hAnsiTheme="minorHAnsi" w:cstheme="minorHAnsi"/>
          <w:b/>
          <w:bCs/>
          <w:highlight w:val="yellow"/>
        </w:rPr>
        <w:t xml:space="preserve"> </w:t>
      </w:r>
      <w:r w:rsidRPr="0065396E">
        <w:rPr>
          <w:rFonts w:asciiTheme="minorHAnsi" w:hAnsiTheme="minorHAnsi" w:cstheme="minorHAnsi"/>
          <w:b/>
          <w:bCs/>
          <w:highlight w:val="yellow"/>
        </w:rPr>
        <w:t>Set Measurements</w:t>
      </w:r>
      <w:r w:rsidRPr="00CF5B03">
        <w:rPr>
          <w:rFonts w:asciiTheme="minorHAnsi" w:hAnsiTheme="minorHAnsi" w:cstheme="minorHAnsi"/>
          <w:highlight w:val="yellow"/>
        </w:rPr>
        <w:t xml:space="preserve">. </w:t>
      </w:r>
      <w:r w:rsidR="008C41F0" w:rsidRPr="00CF5B03">
        <w:rPr>
          <w:rFonts w:asciiTheme="minorHAnsi" w:hAnsiTheme="minorHAnsi" w:cstheme="minorHAnsi"/>
          <w:highlight w:val="yellow"/>
        </w:rPr>
        <w:t>Check the boxes for</w:t>
      </w:r>
      <w:r w:rsidR="00E501BD" w:rsidRPr="00CF5B03">
        <w:rPr>
          <w:rFonts w:asciiTheme="minorHAnsi" w:hAnsiTheme="minorHAnsi" w:cstheme="minorHAnsi"/>
          <w:highlight w:val="yellow"/>
        </w:rPr>
        <w:t xml:space="preserve"> </w:t>
      </w:r>
      <w:r w:rsidR="00E501BD" w:rsidRPr="0065396E">
        <w:rPr>
          <w:rFonts w:asciiTheme="minorHAnsi" w:hAnsiTheme="minorHAnsi" w:cstheme="minorHAnsi"/>
          <w:b/>
          <w:bCs/>
          <w:highlight w:val="yellow"/>
        </w:rPr>
        <w:t>Area</w:t>
      </w:r>
      <w:r w:rsidR="00E501BD" w:rsidRPr="00CF5B03">
        <w:rPr>
          <w:rFonts w:asciiTheme="minorHAnsi" w:hAnsiTheme="minorHAnsi" w:cstheme="minorHAnsi"/>
          <w:highlight w:val="yellow"/>
        </w:rPr>
        <w:t>,</w:t>
      </w:r>
      <w:r w:rsidRPr="00CF5B03">
        <w:rPr>
          <w:rFonts w:asciiTheme="minorHAnsi" w:hAnsiTheme="minorHAnsi" w:cstheme="minorHAnsi"/>
          <w:highlight w:val="yellow"/>
        </w:rPr>
        <w:t xml:space="preserve"> </w:t>
      </w:r>
      <w:r w:rsidR="00110ADB" w:rsidRPr="0065396E">
        <w:rPr>
          <w:rFonts w:asciiTheme="minorHAnsi" w:hAnsiTheme="minorHAnsi" w:cstheme="minorHAnsi"/>
          <w:b/>
          <w:bCs/>
          <w:highlight w:val="yellow"/>
        </w:rPr>
        <w:t>Center of mass</w:t>
      </w:r>
      <w:r w:rsidR="00282421" w:rsidRPr="00CF5B03">
        <w:rPr>
          <w:rFonts w:asciiTheme="minorHAnsi" w:hAnsiTheme="minorHAnsi" w:cstheme="minorHAnsi"/>
          <w:highlight w:val="yellow"/>
        </w:rPr>
        <w:t xml:space="preserve">, </w:t>
      </w:r>
      <w:r w:rsidR="00110ADB" w:rsidRPr="0065396E">
        <w:rPr>
          <w:rFonts w:asciiTheme="minorHAnsi" w:hAnsiTheme="minorHAnsi" w:cstheme="minorHAnsi"/>
          <w:b/>
          <w:bCs/>
          <w:highlight w:val="yellow"/>
        </w:rPr>
        <w:t>Stack position</w:t>
      </w:r>
      <w:r w:rsidR="00C05D5D" w:rsidRPr="00CF5B03">
        <w:rPr>
          <w:rFonts w:asciiTheme="minorHAnsi" w:hAnsiTheme="minorHAnsi" w:cstheme="minorHAnsi"/>
          <w:highlight w:val="yellow"/>
        </w:rPr>
        <w:t xml:space="preserve">, and </w:t>
      </w:r>
      <w:r w:rsidR="00C05D5D" w:rsidRPr="0065396E">
        <w:rPr>
          <w:rFonts w:asciiTheme="minorHAnsi" w:hAnsiTheme="minorHAnsi" w:cstheme="minorHAnsi"/>
          <w:b/>
          <w:bCs/>
          <w:highlight w:val="yellow"/>
        </w:rPr>
        <w:t>Fit ellipse</w:t>
      </w:r>
      <w:r w:rsidR="008C41F0" w:rsidRPr="00CF5B03">
        <w:rPr>
          <w:rFonts w:asciiTheme="minorHAnsi" w:hAnsiTheme="minorHAnsi" w:cstheme="minorHAnsi"/>
          <w:highlight w:val="yellow"/>
        </w:rPr>
        <w:t xml:space="preserve"> and click </w:t>
      </w:r>
      <w:r w:rsidR="008C41F0" w:rsidRPr="0065396E">
        <w:rPr>
          <w:rFonts w:asciiTheme="minorHAnsi" w:hAnsiTheme="minorHAnsi" w:cstheme="minorHAnsi"/>
          <w:b/>
          <w:bCs/>
          <w:highlight w:val="yellow"/>
        </w:rPr>
        <w:t>OK</w:t>
      </w:r>
      <w:r w:rsidR="00110ADB" w:rsidRPr="00CF5B03">
        <w:rPr>
          <w:rFonts w:asciiTheme="minorHAnsi" w:hAnsiTheme="minorHAnsi" w:cstheme="minorHAnsi"/>
          <w:highlight w:val="yellow"/>
        </w:rPr>
        <w:t>.</w:t>
      </w:r>
    </w:p>
    <w:p w14:paraId="4F953433" w14:textId="2C99D205" w:rsidR="00436AB9" w:rsidRPr="00CF5B03" w:rsidRDefault="00436AB9" w:rsidP="00BC094D">
      <w:pPr>
        <w:widowControl/>
        <w:autoSpaceDE/>
        <w:autoSpaceDN/>
        <w:adjustRightInd/>
        <w:contextualSpacing/>
        <w:textAlignment w:val="baseline"/>
        <w:rPr>
          <w:rFonts w:asciiTheme="minorHAnsi" w:hAnsiTheme="minorHAnsi" w:cstheme="minorHAnsi"/>
          <w:highlight w:val="yellow"/>
        </w:rPr>
      </w:pPr>
    </w:p>
    <w:p w14:paraId="241ADBDD" w14:textId="49C2DD1F" w:rsidR="00436AB9" w:rsidRPr="00322030" w:rsidRDefault="00436AB9" w:rsidP="00BC094D">
      <w:pPr>
        <w:widowControl/>
        <w:autoSpaceDE/>
        <w:autoSpaceDN/>
        <w:adjustRightInd/>
        <w:contextualSpacing/>
        <w:textAlignment w:val="baseline"/>
        <w:outlineLvl w:val="0"/>
        <w:rPr>
          <w:rFonts w:asciiTheme="minorHAnsi" w:hAnsiTheme="minorHAnsi" w:cstheme="minorHAnsi"/>
        </w:rPr>
      </w:pPr>
      <w:r w:rsidRPr="00322030">
        <w:rPr>
          <w:rFonts w:asciiTheme="minorHAnsi" w:hAnsiTheme="minorHAnsi" w:cstheme="minorHAnsi"/>
        </w:rPr>
        <w:t>NOTE: Th</w:t>
      </w:r>
      <w:r w:rsidR="007119AC" w:rsidRPr="00322030">
        <w:rPr>
          <w:rFonts w:asciiTheme="minorHAnsi" w:hAnsiTheme="minorHAnsi" w:cstheme="minorHAnsi"/>
        </w:rPr>
        <w:t xml:space="preserve">ese parameters only need to be set once </w:t>
      </w:r>
      <w:r w:rsidR="009D5673">
        <w:rPr>
          <w:rFonts w:asciiTheme="minorHAnsi" w:hAnsiTheme="minorHAnsi" w:cstheme="minorHAnsi"/>
        </w:rPr>
        <w:t>per</w:t>
      </w:r>
      <w:r w:rsidR="009D5673" w:rsidRPr="00322030">
        <w:rPr>
          <w:rFonts w:asciiTheme="minorHAnsi" w:hAnsiTheme="minorHAnsi" w:cstheme="minorHAnsi"/>
        </w:rPr>
        <w:t xml:space="preserve"> </w:t>
      </w:r>
      <w:r w:rsidR="009669F6" w:rsidRPr="00322030">
        <w:rPr>
          <w:rFonts w:asciiTheme="minorHAnsi" w:hAnsiTheme="minorHAnsi" w:cstheme="minorHAnsi"/>
        </w:rPr>
        <w:t>Fiji</w:t>
      </w:r>
      <w:r w:rsidR="007119AC" w:rsidRPr="00322030">
        <w:rPr>
          <w:rFonts w:asciiTheme="minorHAnsi" w:hAnsiTheme="minorHAnsi" w:cstheme="minorHAnsi"/>
        </w:rPr>
        <w:t xml:space="preserve"> </w:t>
      </w:r>
      <w:r w:rsidR="009D5673">
        <w:rPr>
          <w:rFonts w:asciiTheme="minorHAnsi" w:hAnsiTheme="minorHAnsi" w:cstheme="minorHAnsi"/>
        </w:rPr>
        <w:t>session</w:t>
      </w:r>
      <w:r w:rsidR="007119AC" w:rsidRPr="00322030">
        <w:rPr>
          <w:rFonts w:asciiTheme="minorHAnsi" w:hAnsiTheme="minorHAnsi" w:cstheme="minorHAnsi"/>
        </w:rPr>
        <w:t>.</w:t>
      </w:r>
    </w:p>
    <w:p w14:paraId="39FA6394" w14:textId="77777777" w:rsidR="005D5BE0" w:rsidRPr="00CF5B03" w:rsidRDefault="005D5BE0" w:rsidP="00BC094D">
      <w:pPr>
        <w:widowControl/>
        <w:autoSpaceDE/>
        <w:autoSpaceDN/>
        <w:adjustRightInd/>
        <w:contextualSpacing/>
        <w:textAlignment w:val="baseline"/>
        <w:rPr>
          <w:rFonts w:asciiTheme="minorHAnsi" w:hAnsiTheme="minorHAnsi" w:cstheme="minorHAnsi"/>
          <w:highlight w:val="yellow"/>
        </w:rPr>
      </w:pPr>
    </w:p>
    <w:p w14:paraId="5669472E" w14:textId="1F2A3374" w:rsidR="00415E07" w:rsidRPr="00CF5B03" w:rsidRDefault="008C41F0"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t xml:space="preserve">Select the </w:t>
      </w:r>
      <w:r w:rsidR="00B379ED" w:rsidRPr="00CF5B03">
        <w:rPr>
          <w:rFonts w:asciiTheme="minorHAnsi" w:hAnsiTheme="minorHAnsi" w:cstheme="minorHAnsi"/>
          <w:highlight w:val="yellow"/>
        </w:rPr>
        <w:t xml:space="preserve">open </w:t>
      </w:r>
      <w:r w:rsidRPr="00CF5B03">
        <w:rPr>
          <w:rFonts w:asciiTheme="minorHAnsi" w:hAnsiTheme="minorHAnsi" w:cstheme="minorHAnsi"/>
          <w:highlight w:val="yellow"/>
        </w:rPr>
        <w:t xml:space="preserve">image stack and select </w:t>
      </w:r>
      <w:r w:rsidR="006626E7" w:rsidRPr="0065396E">
        <w:rPr>
          <w:rFonts w:asciiTheme="minorHAnsi" w:hAnsiTheme="minorHAnsi" w:cstheme="minorHAnsi"/>
          <w:b/>
          <w:bCs/>
          <w:highlight w:val="yellow"/>
        </w:rPr>
        <w:t>Analyze</w:t>
      </w:r>
      <w:r w:rsidR="0065396E">
        <w:rPr>
          <w:rFonts w:asciiTheme="minorHAnsi" w:hAnsiTheme="minorHAnsi" w:cstheme="minorHAnsi"/>
          <w:b/>
          <w:bCs/>
          <w:highlight w:val="yellow"/>
        </w:rPr>
        <w:t xml:space="preserve"> </w:t>
      </w:r>
      <w:r w:rsidR="006626E7" w:rsidRPr="0065396E">
        <w:rPr>
          <w:rFonts w:asciiTheme="minorHAnsi" w:hAnsiTheme="minorHAnsi" w:cstheme="minorHAnsi"/>
          <w:b/>
          <w:bCs/>
          <w:highlight w:val="yellow"/>
        </w:rPr>
        <w:t>&gt;</w:t>
      </w:r>
      <w:r w:rsidR="0065396E">
        <w:rPr>
          <w:rFonts w:asciiTheme="minorHAnsi" w:hAnsiTheme="minorHAnsi" w:cstheme="minorHAnsi"/>
          <w:b/>
          <w:bCs/>
          <w:highlight w:val="yellow"/>
        </w:rPr>
        <w:t xml:space="preserve"> </w:t>
      </w:r>
      <w:r w:rsidR="006626E7" w:rsidRPr="0065396E">
        <w:rPr>
          <w:rFonts w:asciiTheme="minorHAnsi" w:hAnsiTheme="minorHAnsi" w:cstheme="minorHAnsi"/>
          <w:b/>
          <w:bCs/>
          <w:highlight w:val="yellow"/>
        </w:rPr>
        <w:t xml:space="preserve">Analyze </w:t>
      </w:r>
      <w:r w:rsidRPr="0065396E">
        <w:rPr>
          <w:rFonts w:asciiTheme="minorHAnsi" w:hAnsiTheme="minorHAnsi" w:cstheme="minorHAnsi"/>
          <w:b/>
          <w:bCs/>
          <w:highlight w:val="yellow"/>
        </w:rPr>
        <w:t>Particles</w:t>
      </w:r>
      <w:r w:rsidRPr="00CF5B03">
        <w:rPr>
          <w:rFonts w:asciiTheme="minorHAnsi" w:hAnsiTheme="minorHAnsi" w:cstheme="minorHAnsi"/>
          <w:highlight w:val="yellow"/>
        </w:rPr>
        <w:t xml:space="preserve">. </w:t>
      </w:r>
    </w:p>
    <w:p w14:paraId="6C9E389B" w14:textId="77777777" w:rsidR="005D5BE0" w:rsidRPr="00CF5B03" w:rsidRDefault="005D5BE0" w:rsidP="00BC094D">
      <w:pPr>
        <w:widowControl/>
        <w:autoSpaceDE/>
        <w:autoSpaceDN/>
        <w:adjustRightInd/>
        <w:contextualSpacing/>
        <w:textAlignment w:val="baseline"/>
        <w:rPr>
          <w:rFonts w:asciiTheme="minorHAnsi" w:hAnsiTheme="minorHAnsi" w:cstheme="minorHAnsi"/>
          <w:highlight w:val="yellow"/>
        </w:rPr>
      </w:pPr>
    </w:p>
    <w:p w14:paraId="091F96DB" w14:textId="0A92FB19" w:rsidR="006418B0" w:rsidRPr="00CF5B03" w:rsidRDefault="00EE326D"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t xml:space="preserve">In the </w:t>
      </w:r>
      <w:r w:rsidRPr="0065396E">
        <w:rPr>
          <w:rFonts w:asciiTheme="minorHAnsi" w:hAnsiTheme="minorHAnsi" w:cstheme="minorHAnsi"/>
          <w:b/>
          <w:bCs/>
          <w:highlight w:val="yellow"/>
        </w:rPr>
        <w:t>Analyze Particles</w:t>
      </w:r>
      <w:r w:rsidRPr="00CF5B03">
        <w:rPr>
          <w:rFonts w:asciiTheme="minorHAnsi" w:hAnsiTheme="minorHAnsi" w:cstheme="minorHAnsi"/>
          <w:highlight w:val="yellow"/>
        </w:rPr>
        <w:t xml:space="preserve"> window, select</w:t>
      </w:r>
      <w:r w:rsidR="006626E7" w:rsidRPr="00CF5B03">
        <w:rPr>
          <w:rFonts w:asciiTheme="minorHAnsi" w:hAnsiTheme="minorHAnsi" w:cstheme="minorHAnsi"/>
          <w:highlight w:val="yellow"/>
        </w:rPr>
        <w:t xml:space="preserve"> </w:t>
      </w:r>
      <w:r w:rsidR="00385510" w:rsidRPr="0065396E">
        <w:rPr>
          <w:rFonts w:asciiTheme="minorHAnsi" w:hAnsiTheme="minorHAnsi" w:cstheme="minorHAnsi"/>
          <w:b/>
          <w:bCs/>
          <w:highlight w:val="yellow"/>
        </w:rPr>
        <w:t>S</w:t>
      </w:r>
      <w:r w:rsidR="006626E7" w:rsidRPr="0065396E">
        <w:rPr>
          <w:rFonts w:asciiTheme="minorHAnsi" w:hAnsiTheme="minorHAnsi" w:cstheme="minorHAnsi"/>
          <w:b/>
          <w:bCs/>
          <w:highlight w:val="yellow"/>
        </w:rPr>
        <w:t>how</w:t>
      </w:r>
      <w:r w:rsidR="0065396E">
        <w:rPr>
          <w:rFonts w:asciiTheme="minorHAnsi" w:hAnsiTheme="minorHAnsi" w:cstheme="minorHAnsi"/>
          <w:b/>
          <w:bCs/>
          <w:highlight w:val="yellow"/>
        </w:rPr>
        <w:t xml:space="preserve"> </w:t>
      </w:r>
      <w:r w:rsidR="006626E7" w:rsidRPr="0065396E">
        <w:rPr>
          <w:rFonts w:asciiTheme="minorHAnsi" w:hAnsiTheme="minorHAnsi" w:cstheme="minorHAnsi"/>
          <w:b/>
          <w:bCs/>
          <w:highlight w:val="yellow"/>
        </w:rPr>
        <w:t>&gt;</w:t>
      </w:r>
      <w:r w:rsidR="0065396E">
        <w:rPr>
          <w:rFonts w:asciiTheme="minorHAnsi" w:hAnsiTheme="minorHAnsi" w:cstheme="minorHAnsi"/>
          <w:b/>
          <w:bCs/>
          <w:highlight w:val="yellow"/>
        </w:rPr>
        <w:t xml:space="preserve"> </w:t>
      </w:r>
      <w:r w:rsidR="00385510" w:rsidRPr="0065396E">
        <w:rPr>
          <w:rFonts w:asciiTheme="minorHAnsi" w:hAnsiTheme="minorHAnsi" w:cstheme="minorHAnsi"/>
          <w:b/>
          <w:bCs/>
          <w:highlight w:val="yellow"/>
        </w:rPr>
        <w:t>M</w:t>
      </w:r>
      <w:r w:rsidR="006626E7" w:rsidRPr="0065396E">
        <w:rPr>
          <w:rFonts w:asciiTheme="minorHAnsi" w:hAnsiTheme="minorHAnsi" w:cstheme="minorHAnsi"/>
          <w:b/>
          <w:bCs/>
          <w:highlight w:val="yellow"/>
        </w:rPr>
        <w:t>asks</w:t>
      </w:r>
      <w:r w:rsidR="006626E7" w:rsidRPr="00CF5B03">
        <w:rPr>
          <w:rFonts w:asciiTheme="minorHAnsi" w:hAnsiTheme="minorHAnsi" w:cstheme="minorHAnsi"/>
          <w:highlight w:val="yellow"/>
        </w:rPr>
        <w:t xml:space="preserve"> to open a new stack showing all the objects that were detected with the </w:t>
      </w:r>
      <w:r w:rsidR="00636D2C" w:rsidRPr="00CF5B03">
        <w:rPr>
          <w:rFonts w:asciiTheme="minorHAnsi" w:hAnsiTheme="minorHAnsi" w:cstheme="minorHAnsi"/>
          <w:highlight w:val="yellow"/>
        </w:rPr>
        <w:t xml:space="preserve">chosen </w:t>
      </w:r>
      <w:r w:rsidR="006626E7" w:rsidRPr="00CF5B03">
        <w:rPr>
          <w:rFonts w:asciiTheme="minorHAnsi" w:hAnsiTheme="minorHAnsi" w:cstheme="minorHAnsi"/>
          <w:highlight w:val="yellow"/>
        </w:rPr>
        <w:t xml:space="preserve">parameters. This can be used </w:t>
      </w:r>
      <w:r w:rsidR="00636D2C" w:rsidRPr="00CF5B03">
        <w:rPr>
          <w:rFonts w:asciiTheme="minorHAnsi" w:hAnsiTheme="minorHAnsi" w:cstheme="minorHAnsi"/>
          <w:highlight w:val="yellow"/>
        </w:rPr>
        <w:t xml:space="preserve">to </w:t>
      </w:r>
      <w:r w:rsidR="002E4B0A" w:rsidRPr="00CF5B03">
        <w:rPr>
          <w:rFonts w:asciiTheme="minorHAnsi" w:hAnsiTheme="minorHAnsi" w:cstheme="minorHAnsi"/>
          <w:highlight w:val="yellow"/>
        </w:rPr>
        <w:t xml:space="preserve">visually check </w:t>
      </w:r>
      <w:r w:rsidR="006626E7" w:rsidRPr="00CF5B03">
        <w:rPr>
          <w:rFonts w:asciiTheme="minorHAnsi" w:hAnsiTheme="minorHAnsi" w:cstheme="minorHAnsi"/>
          <w:highlight w:val="yellow"/>
        </w:rPr>
        <w:t>that only measurements of the planarian are being taken.</w:t>
      </w:r>
      <w:r w:rsidR="0062190F" w:rsidRPr="00CF5B03">
        <w:rPr>
          <w:rFonts w:asciiTheme="minorHAnsi" w:hAnsiTheme="minorHAnsi" w:cstheme="minorHAnsi"/>
          <w:highlight w:val="yellow"/>
        </w:rPr>
        <w:t xml:space="preserve"> </w:t>
      </w:r>
      <w:r w:rsidR="006418B0" w:rsidRPr="00CF5B03">
        <w:rPr>
          <w:rFonts w:asciiTheme="minorHAnsi" w:hAnsiTheme="minorHAnsi" w:cstheme="minorHAnsi"/>
          <w:highlight w:val="yellow"/>
        </w:rPr>
        <w:t>A size filter may be set at this step to remove unwanted noise</w:t>
      </w:r>
      <w:r w:rsidR="00705EDE" w:rsidRPr="00CF5B03">
        <w:rPr>
          <w:rFonts w:asciiTheme="minorHAnsi" w:hAnsiTheme="minorHAnsi" w:cstheme="minorHAnsi"/>
          <w:highlight w:val="yellow"/>
        </w:rPr>
        <w:t xml:space="preserve"> by e</w:t>
      </w:r>
      <w:r w:rsidR="00A156E4" w:rsidRPr="00CF5B03">
        <w:rPr>
          <w:rFonts w:asciiTheme="minorHAnsi" w:hAnsiTheme="minorHAnsi" w:cstheme="minorHAnsi"/>
          <w:highlight w:val="yellow"/>
        </w:rPr>
        <w:t>nter</w:t>
      </w:r>
      <w:r w:rsidR="00705EDE" w:rsidRPr="00CF5B03">
        <w:rPr>
          <w:rFonts w:asciiTheme="minorHAnsi" w:hAnsiTheme="minorHAnsi" w:cstheme="minorHAnsi"/>
          <w:highlight w:val="yellow"/>
        </w:rPr>
        <w:t>ing</w:t>
      </w:r>
      <w:r w:rsidR="00A156E4" w:rsidRPr="00CF5B03">
        <w:rPr>
          <w:rFonts w:asciiTheme="minorHAnsi" w:hAnsiTheme="minorHAnsi" w:cstheme="minorHAnsi"/>
          <w:highlight w:val="yellow"/>
        </w:rPr>
        <w:t xml:space="preserve"> the approximate area of the planarian</w:t>
      </w:r>
      <w:r w:rsidR="00261863" w:rsidRPr="00CF5B03">
        <w:rPr>
          <w:rFonts w:asciiTheme="minorHAnsi" w:hAnsiTheme="minorHAnsi" w:cstheme="minorHAnsi"/>
          <w:highlight w:val="yellow"/>
        </w:rPr>
        <w:t xml:space="preserve"> </w:t>
      </w:r>
      <w:r w:rsidR="00BC094D" w:rsidRPr="00BC094D">
        <w:rPr>
          <w:rFonts w:asciiTheme="minorHAnsi" w:hAnsiTheme="minorHAnsi" w:cstheme="minorHAnsi"/>
          <w:highlight w:val="yellow"/>
        </w:rPr>
        <w:t>(</w:t>
      </w:r>
      <w:r w:rsidR="00261863" w:rsidRPr="00CF5B03">
        <w:rPr>
          <w:rFonts w:asciiTheme="minorHAnsi" w:hAnsiTheme="minorHAnsi" w:cstheme="minorHAnsi"/>
          <w:highlight w:val="yellow"/>
        </w:rPr>
        <w:t>in pixel</w:t>
      </w:r>
      <w:r w:rsidR="00887337">
        <w:rPr>
          <w:rFonts w:asciiTheme="minorHAnsi" w:hAnsiTheme="minorHAnsi" w:cstheme="minorHAnsi"/>
          <w:highlight w:val="yellow"/>
          <w:vertAlign w:val="superscript"/>
        </w:rPr>
        <w:t>2</w:t>
      </w:r>
      <w:r w:rsidR="00261863" w:rsidRPr="00CF5B03">
        <w:rPr>
          <w:rFonts w:asciiTheme="minorHAnsi" w:hAnsiTheme="minorHAnsi" w:cstheme="minorHAnsi"/>
          <w:highlight w:val="yellow"/>
        </w:rPr>
        <w:t xml:space="preserve"> units</w:t>
      </w:r>
      <w:r w:rsidR="00BC094D" w:rsidRPr="00BC094D">
        <w:rPr>
          <w:rFonts w:asciiTheme="minorHAnsi" w:hAnsiTheme="minorHAnsi" w:cstheme="minorHAnsi"/>
          <w:highlight w:val="yellow"/>
        </w:rPr>
        <w:t>)</w:t>
      </w:r>
      <w:r w:rsidR="00261863" w:rsidRPr="00CF5B03">
        <w:rPr>
          <w:rFonts w:asciiTheme="minorHAnsi" w:hAnsiTheme="minorHAnsi" w:cstheme="minorHAnsi"/>
          <w:highlight w:val="yellow"/>
        </w:rPr>
        <w:t xml:space="preserve"> in the space provided</w:t>
      </w:r>
      <w:r w:rsidR="0042540B" w:rsidRPr="00CF5B03">
        <w:rPr>
          <w:rFonts w:asciiTheme="minorHAnsi" w:hAnsiTheme="minorHAnsi" w:cstheme="minorHAnsi"/>
          <w:highlight w:val="yellow"/>
        </w:rPr>
        <w:t>.</w:t>
      </w:r>
      <w:r w:rsidR="0094260A" w:rsidRPr="00CF5B03">
        <w:rPr>
          <w:rFonts w:asciiTheme="minorHAnsi" w:hAnsiTheme="minorHAnsi" w:cstheme="minorHAnsi"/>
          <w:highlight w:val="yellow"/>
        </w:rPr>
        <w:t xml:space="preserve"> Check the boxes for </w:t>
      </w:r>
      <w:r w:rsidR="0094260A" w:rsidRPr="0065396E">
        <w:rPr>
          <w:rFonts w:asciiTheme="minorHAnsi" w:hAnsiTheme="minorHAnsi" w:cstheme="minorHAnsi"/>
          <w:b/>
          <w:bCs/>
          <w:highlight w:val="yellow"/>
        </w:rPr>
        <w:t>Display results</w:t>
      </w:r>
      <w:r w:rsidR="0094260A" w:rsidRPr="00CF5B03">
        <w:rPr>
          <w:rFonts w:asciiTheme="minorHAnsi" w:hAnsiTheme="minorHAnsi" w:cstheme="minorHAnsi"/>
          <w:highlight w:val="yellow"/>
        </w:rPr>
        <w:t xml:space="preserve"> and </w:t>
      </w:r>
      <w:r w:rsidR="0094260A" w:rsidRPr="0065396E">
        <w:rPr>
          <w:rFonts w:asciiTheme="minorHAnsi" w:hAnsiTheme="minorHAnsi" w:cstheme="minorHAnsi"/>
          <w:b/>
          <w:bCs/>
          <w:highlight w:val="yellow"/>
        </w:rPr>
        <w:t>Clear results</w:t>
      </w:r>
      <w:r w:rsidR="0094260A" w:rsidRPr="00CF5B03">
        <w:rPr>
          <w:rFonts w:asciiTheme="minorHAnsi" w:hAnsiTheme="minorHAnsi" w:cstheme="minorHAnsi"/>
          <w:highlight w:val="yellow"/>
        </w:rPr>
        <w:t xml:space="preserve"> and click </w:t>
      </w:r>
      <w:r w:rsidR="0094260A" w:rsidRPr="0065396E">
        <w:rPr>
          <w:rFonts w:asciiTheme="minorHAnsi" w:hAnsiTheme="minorHAnsi" w:cstheme="minorHAnsi"/>
          <w:b/>
          <w:bCs/>
          <w:highlight w:val="yellow"/>
        </w:rPr>
        <w:t>OK</w:t>
      </w:r>
      <w:r w:rsidR="0094260A" w:rsidRPr="00CF5B03">
        <w:rPr>
          <w:rFonts w:asciiTheme="minorHAnsi" w:hAnsiTheme="minorHAnsi" w:cstheme="minorHAnsi"/>
          <w:highlight w:val="yellow"/>
        </w:rPr>
        <w:t>.</w:t>
      </w:r>
    </w:p>
    <w:p w14:paraId="76CAE22A" w14:textId="4B064DF5" w:rsidR="007E1BA5" w:rsidRPr="00CF5B03" w:rsidRDefault="007E1BA5" w:rsidP="00BC094D">
      <w:pPr>
        <w:widowControl/>
        <w:autoSpaceDE/>
        <w:autoSpaceDN/>
        <w:adjustRightInd/>
        <w:contextualSpacing/>
        <w:textAlignment w:val="baseline"/>
        <w:rPr>
          <w:rFonts w:asciiTheme="minorHAnsi" w:hAnsiTheme="minorHAnsi" w:cstheme="minorHAnsi"/>
          <w:highlight w:val="yellow"/>
        </w:rPr>
      </w:pPr>
    </w:p>
    <w:p w14:paraId="04F30BF3" w14:textId="777E619C" w:rsidR="00E23A75" w:rsidRPr="00322030" w:rsidRDefault="00E23A75" w:rsidP="00BC094D">
      <w:pPr>
        <w:widowControl/>
        <w:autoSpaceDE/>
        <w:autoSpaceDN/>
        <w:adjustRightInd/>
        <w:contextualSpacing/>
        <w:textAlignment w:val="baseline"/>
        <w:rPr>
          <w:rFonts w:asciiTheme="minorHAnsi" w:hAnsiTheme="minorHAnsi" w:cstheme="minorHAnsi"/>
        </w:rPr>
      </w:pPr>
      <w:r w:rsidRPr="00322030">
        <w:rPr>
          <w:rFonts w:asciiTheme="minorHAnsi" w:hAnsiTheme="minorHAnsi" w:cstheme="minorHAnsi"/>
        </w:rPr>
        <w:t>NOTE:</w:t>
      </w:r>
      <w:r w:rsidR="007E1BA5" w:rsidRPr="00322030">
        <w:rPr>
          <w:rFonts w:asciiTheme="minorHAnsi" w:hAnsiTheme="minorHAnsi" w:cstheme="minorHAnsi"/>
        </w:rPr>
        <w:tab/>
      </w:r>
      <w:r w:rsidR="003140A3" w:rsidRPr="00322030">
        <w:rPr>
          <w:rFonts w:asciiTheme="minorHAnsi" w:hAnsiTheme="minorHAnsi" w:cstheme="minorHAnsi"/>
        </w:rPr>
        <w:t xml:space="preserve">In the </w:t>
      </w:r>
      <w:r w:rsidR="003140A3" w:rsidRPr="0065396E">
        <w:rPr>
          <w:rFonts w:asciiTheme="minorHAnsi" w:hAnsiTheme="minorHAnsi" w:cstheme="minorHAnsi"/>
          <w:b/>
          <w:bCs/>
        </w:rPr>
        <w:t>Results</w:t>
      </w:r>
      <w:r w:rsidR="003140A3" w:rsidRPr="00322030">
        <w:rPr>
          <w:rFonts w:asciiTheme="minorHAnsi" w:hAnsiTheme="minorHAnsi" w:cstheme="minorHAnsi"/>
        </w:rPr>
        <w:t xml:space="preserve"> window, if the index </w:t>
      </w:r>
      <w:r w:rsidR="00BC094D" w:rsidRPr="00BC094D">
        <w:rPr>
          <w:rFonts w:asciiTheme="minorHAnsi" w:hAnsiTheme="minorHAnsi" w:cstheme="minorHAnsi"/>
        </w:rPr>
        <w:t>(</w:t>
      </w:r>
      <w:r w:rsidR="003140A3" w:rsidRPr="00322030">
        <w:rPr>
          <w:rFonts w:asciiTheme="minorHAnsi" w:hAnsiTheme="minorHAnsi" w:cstheme="minorHAnsi"/>
        </w:rPr>
        <w:t>first column</w:t>
      </w:r>
      <w:r w:rsidR="00BC094D" w:rsidRPr="00BC094D">
        <w:rPr>
          <w:rFonts w:asciiTheme="minorHAnsi" w:hAnsiTheme="minorHAnsi" w:cstheme="minorHAnsi"/>
        </w:rPr>
        <w:t>)</w:t>
      </w:r>
      <w:r w:rsidR="003140A3" w:rsidRPr="00322030">
        <w:rPr>
          <w:rFonts w:asciiTheme="minorHAnsi" w:hAnsiTheme="minorHAnsi" w:cstheme="minorHAnsi"/>
        </w:rPr>
        <w:t xml:space="preserve"> does not equal the slice number for all rows, this </w:t>
      </w:r>
      <w:r w:rsidR="00D82026" w:rsidRPr="00322030">
        <w:rPr>
          <w:rFonts w:asciiTheme="minorHAnsi" w:hAnsiTheme="minorHAnsi" w:cstheme="minorHAnsi"/>
        </w:rPr>
        <w:t xml:space="preserve">means that either too many or too few objects were tracked. One possibility for this discrepancy is </w:t>
      </w:r>
      <w:r w:rsidR="00A411C6" w:rsidRPr="00322030">
        <w:rPr>
          <w:rFonts w:asciiTheme="minorHAnsi" w:hAnsiTheme="minorHAnsi" w:cstheme="minorHAnsi"/>
        </w:rPr>
        <w:t xml:space="preserve">the presence of other objects besides the planarian or that the planarian was not tracked in specific frames. </w:t>
      </w:r>
    </w:p>
    <w:p w14:paraId="1B6C7E7D" w14:textId="77777777" w:rsidR="00E23A75" w:rsidRPr="00CF5B03" w:rsidRDefault="00E23A75" w:rsidP="00BC094D">
      <w:pPr>
        <w:widowControl/>
        <w:autoSpaceDE/>
        <w:autoSpaceDN/>
        <w:adjustRightInd/>
        <w:contextualSpacing/>
        <w:textAlignment w:val="baseline"/>
        <w:rPr>
          <w:rFonts w:asciiTheme="minorHAnsi" w:hAnsiTheme="minorHAnsi" w:cstheme="minorHAnsi"/>
          <w:highlight w:val="yellow"/>
        </w:rPr>
      </w:pPr>
    </w:p>
    <w:p w14:paraId="4BE9A052" w14:textId="1B18EB3F" w:rsidR="007E1BA5" w:rsidRPr="00CF5B03" w:rsidRDefault="007E1BA5" w:rsidP="00BC094D">
      <w:pPr>
        <w:pStyle w:val="ListParagraph"/>
        <w:widowControl/>
        <w:numPr>
          <w:ilvl w:val="2"/>
          <w:numId w:val="33"/>
        </w:numPr>
        <w:autoSpaceDE/>
        <w:autoSpaceDN/>
        <w:adjustRightInd/>
        <w:ind w:left="0" w:firstLine="0"/>
        <w:textAlignment w:val="baseline"/>
        <w:rPr>
          <w:rFonts w:asciiTheme="minorHAnsi" w:hAnsiTheme="minorHAnsi" w:cstheme="minorHAnsi"/>
          <w:highlight w:val="yellow"/>
        </w:rPr>
      </w:pPr>
      <w:r w:rsidRPr="00CF5B03">
        <w:rPr>
          <w:rFonts w:asciiTheme="minorHAnsi" w:hAnsiTheme="minorHAnsi" w:cstheme="minorHAnsi"/>
          <w:highlight w:val="yellow"/>
        </w:rPr>
        <w:lastRenderedPageBreak/>
        <w:t>Pan through the mask image stack using the slider at the bottom of the panel. If there is any noise</w:t>
      </w:r>
      <w:r w:rsidR="002F302A" w:rsidRPr="00CF5B03">
        <w:rPr>
          <w:rFonts w:asciiTheme="minorHAnsi" w:hAnsiTheme="minorHAnsi" w:cstheme="minorHAnsi"/>
          <w:highlight w:val="yellow"/>
        </w:rPr>
        <w:t xml:space="preserve"> or </w:t>
      </w:r>
      <w:r w:rsidR="00636D2C" w:rsidRPr="00CF5B03">
        <w:rPr>
          <w:rFonts w:asciiTheme="minorHAnsi" w:hAnsiTheme="minorHAnsi" w:cstheme="minorHAnsi"/>
          <w:highlight w:val="yellow"/>
        </w:rPr>
        <w:t xml:space="preserve">there are </w:t>
      </w:r>
      <w:r w:rsidR="002F302A" w:rsidRPr="00CF5B03">
        <w:rPr>
          <w:rFonts w:asciiTheme="minorHAnsi" w:hAnsiTheme="minorHAnsi" w:cstheme="minorHAnsi"/>
          <w:highlight w:val="yellow"/>
        </w:rPr>
        <w:t>frames that lack a planarian</w:t>
      </w:r>
      <w:r w:rsidRPr="00CF5B03">
        <w:rPr>
          <w:rFonts w:asciiTheme="minorHAnsi" w:hAnsiTheme="minorHAnsi" w:cstheme="minorHAnsi"/>
          <w:highlight w:val="yellow"/>
        </w:rPr>
        <w:t>, close the</w:t>
      </w:r>
      <w:r w:rsidR="00925392" w:rsidRPr="00CF5B03">
        <w:rPr>
          <w:rFonts w:asciiTheme="minorHAnsi" w:hAnsiTheme="minorHAnsi" w:cstheme="minorHAnsi"/>
          <w:highlight w:val="yellow"/>
        </w:rPr>
        <w:t xml:space="preserve"> </w:t>
      </w:r>
      <w:r w:rsidR="00925392" w:rsidRPr="0065396E">
        <w:rPr>
          <w:rFonts w:asciiTheme="minorHAnsi" w:hAnsiTheme="minorHAnsi" w:cstheme="minorHAnsi"/>
          <w:b/>
          <w:bCs/>
          <w:highlight w:val="yellow"/>
        </w:rPr>
        <w:t>Results</w:t>
      </w:r>
      <w:r w:rsidR="00925392" w:rsidRPr="00CF5B03">
        <w:rPr>
          <w:rFonts w:asciiTheme="minorHAnsi" w:hAnsiTheme="minorHAnsi" w:cstheme="minorHAnsi"/>
          <w:highlight w:val="yellow"/>
        </w:rPr>
        <w:t xml:space="preserve"> window and the mask image stack. </w:t>
      </w:r>
      <w:r w:rsidR="008A53DE" w:rsidRPr="00CF5B03">
        <w:rPr>
          <w:rFonts w:asciiTheme="minorHAnsi" w:hAnsiTheme="minorHAnsi" w:cstheme="minorHAnsi"/>
          <w:highlight w:val="yellow"/>
        </w:rPr>
        <w:t>Repeat steps 1.2.7-1.2</w:t>
      </w:r>
      <w:r w:rsidR="004D1ED8" w:rsidRPr="00CF5B03">
        <w:rPr>
          <w:rFonts w:asciiTheme="minorHAnsi" w:hAnsiTheme="minorHAnsi" w:cstheme="minorHAnsi"/>
          <w:highlight w:val="yellow"/>
        </w:rPr>
        <w:t>.8</w:t>
      </w:r>
      <w:r w:rsidR="00BB0400" w:rsidRPr="00CF5B03">
        <w:rPr>
          <w:rFonts w:asciiTheme="minorHAnsi" w:hAnsiTheme="minorHAnsi" w:cstheme="minorHAnsi"/>
          <w:highlight w:val="yellow"/>
        </w:rPr>
        <w:t xml:space="preserve"> </w:t>
      </w:r>
      <w:r w:rsidR="00636D2C" w:rsidRPr="00CF5B03">
        <w:rPr>
          <w:rFonts w:asciiTheme="minorHAnsi" w:hAnsiTheme="minorHAnsi" w:cstheme="minorHAnsi"/>
          <w:highlight w:val="yellow"/>
        </w:rPr>
        <w:t xml:space="preserve">by </w:t>
      </w:r>
      <w:r w:rsidR="00FE7C52">
        <w:rPr>
          <w:rFonts w:asciiTheme="minorHAnsi" w:hAnsiTheme="minorHAnsi" w:cstheme="minorHAnsi"/>
          <w:highlight w:val="yellow"/>
        </w:rPr>
        <w:t>adjusting the</w:t>
      </w:r>
      <w:r w:rsidR="003140A3" w:rsidRPr="00CF5B03">
        <w:rPr>
          <w:rFonts w:asciiTheme="minorHAnsi" w:hAnsiTheme="minorHAnsi" w:cstheme="minorHAnsi"/>
          <w:highlight w:val="yellow"/>
        </w:rPr>
        <w:t xml:space="preserve"> area</w:t>
      </w:r>
      <w:r w:rsidR="00636D2C" w:rsidRPr="00CF5B03">
        <w:rPr>
          <w:rFonts w:asciiTheme="minorHAnsi" w:hAnsiTheme="minorHAnsi" w:cstheme="minorHAnsi"/>
          <w:highlight w:val="yellow"/>
        </w:rPr>
        <w:t xml:space="preserve"> filter to </w:t>
      </w:r>
      <w:r w:rsidR="00D82026" w:rsidRPr="00CF5B03">
        <w:rPr>
          <w:rFonts w:asciiTheme="minorHAnsi" w:hAnsiTheme="minorHAnsi" w:cstheme="minorHAnsi"/>
          <w:highlight w:val="yellow"/>
        </w:rPr>
        <w:t xml:space="preserve">only </w:t>
      </w:r>
      <w:r w:rsidR="00636D2C" w:rsidRPr="00CF5B03">
        <w:rPr>
          <w:rFonts w:asciiTheme="minorHAnsi" w:hAnsiTheme="minorHAnsi" w:cstheme="minorHAnsi"/>
          <w:highlight w:val="yellow"/>
        </w:rPr>
        <w:t>remove objects other than the planarian.</w:t>
      </w:r>
      <w:r w:rsidR="00B55512">
        <w:rPr>
          <w:rFonts w:asciiTheme="minorHAnsi" w:hAnsiTheme="minorHAnsi" w:cstheme="minorHAnsi"/>
          <w:highlight w:val="yellow"/>
        </w:rPr>
        <w:t xml:space="preserve"> </w:t>
      </w:r>
    </w:p>
    <w:p w14:paraId="453CE3E3" w14:textId="5C6FC6A5" w:rsidR="004F6E67" w:rsidRPr="00CF5B03" w:rsidRDefault="004F6E67" w:rsidP="00BC094D">
      <w:pPr>
        <w:widowControl/>
        <w:autoSpaceDE/>
        <w:autoSpaceDN/>
        <w:adjustRightInd/>
        <w:contextualSpacing/>
        <w:textAlignment w:val="baseline"/>
        <w:rPr>
          <w:rFonts w:asciiTheme="minorHAnsi" w:hAnsiTheme="minorHAnsi" w:cstheme="minorHAnsi"/>
          <w:highlight w:val="yellow"/>
        </w:rPr>
      </w:pPr>
    </w:p>
    <w:p w14:paraId="4724908B" w14:textId="26F61178" w:rsidR="004F6E67" w:rsidRPr="00322030" w:rsidRDefault="004F6E67" w:rsidP="00BC094D">
      <w:pPr>
        <w:widowControl/>
        <w:autoSpaceDE/>
        <w:autoSpaceDN/>
        <w:adjustRightInd/>
        <w:contextualSpacing/>
        <w:textAlignment w:val="baseline"/>
        <w:rPr>
          <w:rFonts w:asciiTheme="minorHAnsi" w:hAnsiTheme="minorHAnsi" w:cstheme="minorHAnsi"/>
        </w:rPr>
      </w:pPr>
      <w:r w:rsidRPr="00322030">
        <w:rPr>
          <w:rFonts w:asciiTheme="minorHAnsi" w:hAnsiTheme="minorHAnsi" w:cstheme="minorHAnsi"/>
        </w:rPr>
        <w:t xml:space="preserve">NOTE: </w:t>
      </w:r>
      <w:r w:rsidR="00685A3B" w:rsidRPr="00322030">
        <w:rPr>
          <w:rFonts w:asciiTheme="minorHAnsi" w:hAnsiTheme="minorHAnsi" w:cstheme="minorHAnsi"/>
        </w:rPr>
        <w:t xml:space="preserve">If the planarian is </w:t>
      </w:r>
      <w:r w:rsidRPr="00322030">
        <w:rPr>
          <w:rFonts w:asciiTheme="minorHAnsi" w:hAnsiTheme="minorHAnsi" w:cstheme="minorHAnsi"/>
        </w:rPr>
        <w:t xml:space="preserve">missing from </w:t>
      </w:r>
      <w:r w:rsidR="00685A3B" w:rsidRPr="00322030">
        <w:rPr>
          <w:rFonts w:asciiTheme="minorHAnsi" w:hAnsiTheme="minorHAnsi" w:cstheme="minorHAnsi"/>
        </w:rPr>
        <w:t>the frame in the mask, this</w:t>
      </w:r>
      <w:r w:rsidRPr="00322030">
        <w:rPr>
          <w:rFonts w:asciiTheme="minorHAnsi" w:hAnsiTheme="minorHAnsi" w:cstheme="minorHAnsi"/>
        </w:rPr>
        <w:t xml:space="preserve"> suggest</w:t>
      </w:r>
      <w:r w:rsidR="00685A3B" w:rsidRPr="00322030">
        <w:rPr>
          <w:rFonts w:asciiTheme="minorHAnsi" w:hAnsiTheme="minorHAnsi" w:cstheme="minorHAnsi"/>
        </w:rPr>
        <w:t>s</w:t>
      </w:r>
      <w:r w:rsidRPr="00322030">
        <w:rPr>
          <w:rFonts w:asciiTheme="minorHAnsi" w:hAnsiTheme="minorHAnsi" w:cstheme="minorHAnsi"/>
        </w:rPr>
        <w:t xml:space="preserve"> th</w:t>
      </w:r>
      <w:r w:rsidR="00685A3B" w:rsidRPr="00322030">
        <w:rPr>
          <w:rFonts w:asciiTheme="minorHAnsi" w:hAnsiTheme="minorHAnsi" w:cstheme="minorHAnsi"/>
        </w:rPr>
        <w:t>at the</w:t>
      </w:r>
      <w:r w:rsidRPr="00322030">
        <w:rPr>
          <w:rFonts w:asciiTheme="minorHAnsi" w:hAnsiTheme="minorHAnsi" w:cstheme="minorHAnsi"/>
        </w:rPr>
        <w:t xml:space="preserve"> lower bound of the </w:t>
      </w:r>
      <w:r w:rsidR="003140A3" w:rsidRPr="00322030">
        <w:rPr>
          <w:rFonts w:asciiTheme="minorHAnsi" w:hAnsiTheme="minorHAnsi" w:cstheme="minorHAnsi"/>
        </w:rPr>
        <w:t xml:space="preserve">area </w:t>
      </w:r>
      <w:r w:rsidRPr="00322030">
        <w:rPr>
          <w:rFonts w:asciiTheme="minorHAnsi" w:hAnsiTheme="minorHAnsi" w:cstheme="minorHAnsi"/>
        </w:rPr>
        <w:t>filter was</w:t>
      </w:r>
      <w:r w:rsidR="003140A3" w:rsidRPr="00322030">
        <w:rPr>
          <w:rFonts w:asciiTheme="minorHAnsi" w:hAnsiTheme="minorHAnsi" w:cstheme="minorHAnsi"/>
        </w:rPr>
        <w:t xml:space="preserve"> set</w:t>
      </w:r>
      <w:r w:rsidRPr="00322030">
        <w:rPr>
          <w:rFonts w:asciiTheme="minorHAnsi" w:hAnsiTheme="minorHAnsi" w:cstheme="minorHAnsi"/>
        </w:rPr>
        <w:t xml:space="preserve"> too high.</w:t>
      </w:r>
      <w:r w:rsidR="00685A3B" w:rsidRPr="00322030">
        <w:rPr>
          <w:rFonts w:asciiTheme="minorHAnsi" w:hAnsiTheme="minorHAnsi" w:cstheme="minorHAnsi"/>
        </w:rPr>
        <w:t xml:space="preserve"> </w:t>
      </w:r>
    </w:p>
    <w:p w14:paraId="7AA8F6D0" w14:textId="77777777" w:rsidR="005D5BE0" w:rsidRPr="00CF5B03" w:rsidRDefault="005D5BE0" w:rsidP="00BC094D">
      <w:pPr>
        <w:widowControl/>
        <w:autoSpaceDE/>
        <w:autoSpaceDN/>
        <w:adjustRightInd/>
        <w:contextualSpacing/>
        <w:textAlignment w:val="baseline"/>
        <w:rPr>
          <w:rFonts w:asciiTheme="minorHAnsi" w:hAnsiTheme="minorHAnsi" w:cstheme="minorHAnsi"/>
          <w:highlight w:val="yellow"/>
        </w:rPr>
      </w:pPr>
    </w:p>
    <w:p w14:paraId="1E039135" w14:textId="6539B067" w:rsidR="0054204D" w:rsidRDefault="006626E7"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sidRPr="00CF5B03">
        <w:rPr>
          <w:rFonts w:asciiTheme="minorHAnsi" w:hAnsiTheme="minorHAnsi" w:cstheme="minorHAnsi"/>
          <w:highlight w:val="yellow"/>
        </w:rPr>
        <w:t xml:space="preserve">On the </w:t>
      </w:r>
      <w:r w:rsidRPr="0065396E">
        <w:rPr>
          <w:rFonts w:asciiTheme="minorHAnsi" w:hAnsiTheme="minorHAnsi" w:cstheme="minorHAnsi"/>
          <w:b/>
          <w:bCs/>
          <w:highlight w:val="yellow"/>
        </w:rPr>
        <w:t>Results</w:t>
      </w:r>
      <w:r w:rsidRPr="00CF5B03">
        <w:rPr>
          <w:rFonts w:asciiTheme="minorHAnsi" w:hAnsiTheme="minorHAnsi" w:cstheme="minorHAnsi"/>
          <w:highlight w:val="yellow"/>
        </w:rPr>
        <w:t xml:space="preserve"> window, save the data using </w:t>
      </w:r>
      <w:r w:rsidRPr="0065396E">
        <w:rPr>
          <w:rFonts w:asciiTheme="minorHAnsi" w:hAnsiTheme="minorHAnsi" w:cstheme="minorHAnsi"/>
          <w:b/>
          <w:bCs/>
          <w:highlight w:val="yellow"/>
        </w:rPr>
        <w:t>File&gt;Save As</w:t>
      </w:r>
      <w:r w:rsidRPr="00CF5B03">
        <w:rPr>
          <w:rFonts w:asciiTheme="minorHAnsi" w:hAnsiTheme="minorHAnsi" w:cstheme="minorHAnsi"/>
          <w:highlight w:val="yellow"/>
        </w:rPr>
        <w:t xml:space="preserve">. </w:t>
      </w:r>
      <w:r w:rsidR="00024D34" w:rsidRPr="00CF5B03">
        <w:rPr>
          <w:rFonts w:asciiTheme="minorHAnsi" w:hAnsiTheme="minorHAnsi" w:cstheme="minorHAnsi"/>
          <w:highlight w:val="yellow"/>
        </w:rPr>
        <w:t xml:space="preserve">Add the .csv extension to the filename to save data as comma-separated values. </w:t>
      </w:r>
      <w:r w:rsidR="0054204D" w:rsidRPr="00CF5B03">
        <w:rPr>
          <w:rFonts w:asciiTheme="minorHAnsi" w:hAnsiTheme="minorHAnsi" w:cstheme="minorHAnsi"/>
          <w:highlight w:val="yellow"/>
        </w:rPr>
        <w:t xml:space="preserve">Once data for the image stack is saved, close the </w:t>
      </w:r>
      <w:r w:rsidR="00EE326D" w:rsidRPr="00CF5B03">
        <w:rPr>
          <w:rFonts w:asciiTheme="minorHAnsi" w:hAnsiTheme="minorHAnsi" w:cstheme="minorHAnsi"/>
          <w:highlight w:val="yellow"/>
        </w:rPr>
        <w:t xml:space="preserve">respective </w:t>
      </w:r>
      <w:r w:rsidR="0054204D" w:rsidRPr="00CF5B03">
        <w:rPr>
          <w:rFonts w:asciiTheme="minorHAnsi" w:hAnsiTheme="minorHAnsi" w:cstheme="minorHAnsi"/>
          <w:highlight w:val="yellow"/>
        </w:rPr>
        <w:t xml:space="preserve">image stack, </w:t>
      </w:r>
      <w:r w:rsidR="00EE326D" w:rsidRPr="00CF5B03">
        <w:rPr>
          <w:rFonts w:asciiTheme="minorHAnsi" w:hAnsiTheme="minorHAnsi" w:cstheme="minorHAnsi"/>
          <w:highlight w:val="yellow"/>
        </w:rPr>
        <w:t xml:space="preserve">and </w:t>
      </w:r>
      <w:r w:rsidR="0054204D" w:rsidRPr="0065396E">
        <w:rPr>
          <w:rFonts w:asciiTheme="minorHAnsi" w:hAnsiTheme="minorHAnsi" w:cstheme="minorHAnsi"/>
          <w:b/>
          <w:bCs/>
          <w:highlight w:val="yellow"/>
        </w:rPr>
        <w:t>Results</w:t>
      </w:r>
      <w:r w:rsidR="0054204D" w:rsidRPr="00CF5B03">
        <w:rPr>
          <w:rFonts w:asciiTheme="minorHAnsi" w:hAnsiTheme="minorHAnsi" w:cstheme="minorHAnsi"/>
          <w:highlight w:val="yellow"/>
        </w:rPr>
        <w:t xml:space="preserve"> and </w:t>
      </w:r>
      <w:r w:rsidR="0054204D" w:rsidRPr="0065396E">
        <w:rPr>
          <w:rFonts w:asciiTheme="minorHAnsi" w:hAnsiTheme="minorHAnsi" w:cstheme="minorHAnsi"/>
          <w:b/>
          <w:bCs/>
          <w:highlight w:val="yellow"/>
        </w:rPr>
        <w:t>Mask</w:t>
      </w:r>
      <w:r w:rsidR="0054204D" w:rsidRPr="00CF5B03">
        <w:rPr>
          <w:rFonts w:asciiTheme="minorHAnsi" w:hAnsiTheme="minorHAnsi" w:cstheme="minorHAnsi"/>
          <w:highlight w:val="yellow"/>
        </w:rPr>
        <w:t xml:space="preserve"> window</w:t>
      </w:r>
      <w:r w:rsidR="00EE326D" w:rsidRPr="00CF5B03">
        <w:rPr>
          <w:rFonts w:asciiTheme="minorHAnsi" w:hAnsiTheme="minorHAnsi" w:cstheme="minorHAnsi"/>
          <w:highlight w:val="yellow"/>
        </w:rPr>
        <w:t>s</w:t>
      </w:r>
      <w:r w:rsidR="0054204D" w:rsidRPr="00CF5B03">
        <w:rPr>
          <w:rFonts w:asciiTheme="minorHAnsi" w:hAnsiTheme="minorHAnsi" w:cstheme="minorHAnsi"/>
          <w:highlight w:val="yellow"/>
        </w:rPr>
        <w:t>.</w:t>
      </w:r>
      <w:r w:rsidR="0054204D">
        <w:rPr>
          <w:rFonts w:asciiTheme="minorHAnsi" w:hAnsiTheme="minorHAnsi" w:cstheme="minorHAnsi"/>
        </w:rPr>
        <w:t xml:space="preserve"> </w:t>
      </w:r>
    </w:p>
    <w:p w14:paraId="66C8494B" w14:textId="77777777" w:rsidR="00C812D3" w:rsidRDefault="00C812D3" w:rsidP="00BC094D">
      <w:pPr>
        <w:widowControl/>
        <w:autoSpaceDE/>
        <w:autoSpaceDN/>
        <w:adjustRightInd/>
        <w:contextualSpacing/>
        <w:textAlignment w:val="baseline"/>
        <w:rPr>
          <w:rFonts w:asciiTheme="minorHAnsi" w:hAnsiTheme="minorHAnsi" w:cstheme="minorHAnsi"/>
        </w:rPr>
      </w:pPr>
    </w:p>
    <w:p w14:paraId="54474823" w14:textId="5FE81D54" w:rsidR="00231FDA" w:rsidRDefault="00E320A0"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Import d</w:t>
      </w:r>
      <w:r w:rsidR="00024D34" w:rsidRPr="00CE4948">
        <w:rPr>
          <w:rFonts w:asciiTheme="minorHAnsi" w:hAnsiTheme="minorHAnsi" w:cstheme="minorHAnsi"/>
        </w:rPr>
        <w:t xml:space="preserve">ata </w:t>
      </w:r>
      <w:r w:rsidR="00024D34">
        <w:rPr>
          <w:rFonts w:asciiTheme="minorHAnsi" w:hAnsiTheme="minorHAnsi" w:cstheme="minorHAnsi"/>
        </w:rPr>
        <w:t>and further</w:t>
      </w:r>
      <w:r w:rsidR="00024D34" w:rsidRPr="00CE4948">
        <w:rPr>
          <w:rFonts w:asciiTheme="minorHAnsi" w:hAnsiTheme="minorHAnsi" w:cstheme="minorHAnsi"/>
        </w:rPr>
        <w:t xml:space="preserve"> analyze using any spreadsheet software or freeware.</w:t>
      </w:r>
      <w:r w:rsidR="00024D34">
        <w:rPr>
          <w:rFonts w:asciiTheme="minorHAnsi" w:hAnsiTheme="minorHAnsi" w:cstheme="minorHAnsi"/>
        </w:rPr>
        <w:t xml:space="preserve"> To</w:t>
      </w:r>
      <w:r w:rsidR="00BC3A53">
        <w:rPr>
          <w:rFonts w:asciiTheme="minorHAnsi" w:hAnsiTheme="minorHAnsi" w:cstheme="minorHAnsi"/>
        </w:rPr>
        <w:t xml:space="preserve"> calculate gliding speed</w:t>
      </w:r>
      <w:r w:rsidR="00024D34">
        <w:rPr>
          <w:rFonts w:asciiTheme="minorHAnsi" w:hAnsiTheme="minorHAnsi" w:cstheme="minorHAnsi"/>
        </w:rPr>
        <w:t>, refer to section 1.</w:t>
      </w:r>
      <w:r w:rsidR="00150B62">
        <w:rPr>
          <w:rFonts w:asciiTheme="minorHAnsi" w:hAnsiTheme="minorHAnsi" w:cstheme="minorHAnsi"/>
        </w:rPr>
        <w:t>3</w:t>
      </w:r>
      <w:r w:rsidR="00024D34">
        <w:rPr>
          <w:rFonts w:asciiTheme="minorHAnsi" w:hAnsiTheme="minorHAnsi" w:cstheme="minorHAnsi"/>
        </w:rPr>
        <w:t>.</w:t>
      </w:r>
      <w:r w:rsidR="00150B62">
        <w:rPr>
          <w:rFonts w:asciiTheme="minorHAnsi" w:hAnsiTheme="minorHAnsi" w:cstheme="minorHAnsi"/>
        </w:rPr>
        <w:t xml:space="preserve"> To </w:t>
      </w:r>
      <w:r w:rsidR="0051466C">
        <w:rPr>
          <w:rFonts w:asciiTheme="minorHAnsi" w:hAnsiTheme="minorHAnsi" w:cstheme="minorHAnsi"/>
        </w:rPr>
        <w:t>calculate</w:t>
      </w:r>
      <w:r w:rsidR="00150B62">
        <w:rPr>
          <w:rFonts w:asciiTheme="minorHAnsi" w:hAnsiTheme="minorHAnsi" w:cstheme="minorHAnsi"/>
        </w:rPr>
        <w:t xml:space="preserve"> the scrunching/peristalsis</w:t>
      </w:r>
      <w:r w:rsidR="00BC3A53">
        <w:rPr>
          <w:rFonts w:asciiTheme="minorHAnsi" w:hAnsiTheme="minorHAnsi" w:cstheme="minorHAnsi"/>
        </w:rPr>
        <w:t xml:space="preserve"> full parameter set</w:t>
      </w:r>
      <w:r w:rsidR="00150B62">
        <w:rPr>
          <w:rFonts w:asciiTheme="minorHAnsi" w:hAnsiTheme="minorHAnsi" w:cstheme="minorHAnsi"/>
        </w:rPr>
        <w:t>, refer to section 1.4.</w:t>
      </w:r>
    </w:p>
    <w:p w14:paraId="763CD647" w14:textId="65D93D38" w:rsidR="00F36321" w:rsidRDefault="00F36321" w:rsidP="00BC094D">
      <w:pPr>
        <w:widowControl/>
        <w:autoSpaceDE/>
        <w:autoSpaceDN/>
        <w:adjustRightInd/>
        <w:contextualSpacing/>
        <w:textAlignment w:val="baseline"/>
        <w:rPr>
          <w:rFonts w:asciiTheme="minorHAnsi" w:hAnsiTheme="minorHAnsi" w:cstheme="minorHAnsi"/>
        </w:rPr>
      </w:pPr>
    </w:p>
    <w:p w14:paraId="5A0E6888" w14:textId="41E4B54E" w:rsidR="00F36321" w:rsidRDefault="00F36321" w:rsidP="00BC094D">
      <w:pPr>
        <w:widowControl/>
        <w:autoSpaceDE/>
        <w:autoSpaceDN/>
        <w:adjustRightInd/>
        <w:contextualSpacing/>
        <w:textAlignment w:val="baseline"/>
        <w:outlineLvl w:val="0"/>
        <w:rPr>
          <w:rFonts w:asciiTheme="minorHAnsi" w:hAnsiTheme="minorHAnsi" w:cstheme="minorHAnsi"/>
        </w:rPr>
      </w:pPr>
      <w:r>
        <w:rPr>
          <w:rFonts w:asciiTheme="minorHAnsi" w:hAnsiTheme="minorHAnsi" w:cstheme="minorHAnsi"/>
        </w:rPr>
        <w:t>NOTE: The protocol can be paused here.</w:t>
      </w:r>
    </w:p>
    <w:p w14:paraId="6DB910B6" w14:textId="1FE30660" w:rsidR="00B70151" w:rsidRDefault="00B70151" w:rsidP="00BC094D">
      <w:pPr>
        <w:widowControl/>
        <w:autoSpaceDE/>
        <w:autoSpaceDN/>
        <w:adjustRightInd/>
        <w:contextualSpacing/>
        <w:textAlignment w:val="baseline"/>
        <w:rPr>
          <w:rFonts w:asciiTheme="minorHAnsi" w:hAnsiTheme="minorHAnsi" w:cstheme="minorHAnsi"/>
        </w:rPr>
      </w:pPr>
    </w:p>
    <w:p w14:paraId="2D71FD6F" w14:textId="5A7143A8" w:rsidR="00B70151" w:rsidRDefault="0084308F"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To </w:t>
      </w:r>
      <w:r w:rsidR="00250677">
        <w:rPr>
          <w:rFonts w:asciiTheme="minorHAnsi" w:hAnsiTheme="minorHAnsi" w:cstheme="minorHAnsi"/>
        </w:rPr>
        <w:t>determine the</w:t>
      </w:r>
      <w:r>
        <w:rPr>
          <w:rFonts w:asciiTheme="minorHAnsi" w:hAnsiTheme="minorHAnsi" w:cstheme="minorHAnsi"/>
        </w:rPr>
        <w:t xml:space="preserve"> pixel to </w:t>
      </w:r>
      <w:r w:rsidR="00934F4B">
        <w:rPr>
          <w:rFonts w:asciiTheme="minorHAnsi" w:hAnsiTheme="minorHAnsi" w:cstheme="minorHAnsi"/>
        </w:rPr>
        <w:t>actual</w:t>
      </w:r>
      <w:r>
        <w:rPr>
          <w:rFonts w:asciiTheme="minorHAnsi" w:hAnsiTheme="minorHAnsi" w:cstheme="minorHAnsi"/>
        </w:rPr>
        <w:t xml:space="preserve"> length conversion, o</w:t>
      </w:r>
      <w:r w:rsidR="00B70151">
        <w:rPr>
          <w:rFonts w:asciiTheme="minorHAnsi" w:hAnsiTheme="minorHAnsi" w:cstheme="minorHAnsi"/>
        </w:rPr>
        <w:t xml:space="preserve">pen an image </w:t>
      </w:r>
      <w:r w:rsidR="00D039EC">
        <w:rPr>
          <w:rFonts w:asciiTheme="minorHAnsi" w:hAnsiTheme="minorHAnsi" w:cstheme="minorHAnsi"/>
        </w:rPr>
        <w:t xml:space="preserve">in Fiji </w:t>
      </w:r>
      <w:r w:rsidR="00B70151">
        <w:rPr>
          <w:rFonts w:asciiTheme="minorHAnsi" w:hAnsiTheme="minorHAnsi" w:cstheme="minorHAnsi"/>
        </w:rPr>
        <w:t>with a reference length</w:t>
      </w:r>
      <w:r w:rsidR="00FE7C52">
        <w:rPr>
          <w:rFonts w:asciiTheme="minorHAnsi" w:hAnsiTheme="minorHAnsi" w:cstheme="minorHAnsi"/>
        </w:rPr>
        <w:t xml:space="preserve"> </w:t>
      </w:r>
      <w:r w:rsidR="00BC094D" w:rsidRPr="00BC094D">
        <w:rPr>
          <w:rFonts w:asciiTheme="minorHAnsi" w:hAnsiTheme="minorHAnsi" w:cstheme="minorHAnsi"/>
        </w:rPr>
        <w:t>(</w:t>
      </w:r>
      <w:r w:rsidR="00C40089">
        <w:rPr>
          <w:rFonts w:asciiTheme="minorHAnsi" w:hAnsiTheme="minorHAnsi" w:cstheme="minorHAnsi"/>
        </w:rPr>
        <w:t xml:space="preserve">e.g., </w:t>
      </w:r>
      <w:r w:rsidR="00FE7C52">
        <w:rPr>
          <w:rFonts w:asciiTheme="minorHAnsi" w:hAnsiTheme="minorHAnsi" w:cstheme="minorHAnsi"/>
        </w:rPr>
        <w:t>the diameter of the arena</w:t>
      </w:r>
      <w:r w:rsidR="00BC094D" w:rsidRPr="00BC094D">
        <w:rPr>
          <w:rFonts w:asciiTheme="minorHAnsi" w:hAnsiTheme="minorHAnsi" w:cstheme="minorHAnsi"/>
        </w:rPr>
        <w:t>)</w:t>
      </w:r>
      <w:r w:rsidR="008876C6">
        <w:rPr>
          <w:rFonts w:asciiTheme="minorHAnsi" w:hAnsiTheme="minorHAnsi" w:cstheme="minorHAnsi"/>
        </w:rPr>
        <w:t xml:space="preserve">. </w:t>
      </w:r>
      <w:r w:rsidR="00B70151">
        <w:rPr>
          <w:rFonts w:asciiTheme="minorHAnsi" w:hAnsiTheme="minorHAnsi" w:cstheme="minorHAnsi"/>
        </w:rPr>
        <w:t>Select the line tool and draw a line over the known length.</w:t>
      </w:r>
    </w:p>
    <w:p w14:paraId="09144CF7" w14:textId="77777777" w:rsidR="00B70151" w:rsidRDefault="00B70151" w:rsidP="00BC094D">
      <w:pPr>
        <w:widowControl/>
        <w:autoSpaceDE/>
        <w:autoSpaceDN/>
        <w:adjustRightInd/>
        <w:contextualSpacing/>
        <w:textAlignment w:val="baseline"/>
        <w:rPr>
          <w:rFonts w:asciiTheme="minorHAnsi" w:hAnsiTheme="minorHAnsi" w:cstheme="minorHAnsi"/>
        </w:rPr>
      </w:pPr>
    </w:p>
    <w:p w14:paraId="6378591B" w14:textId="119C7A0C" w:rsidR="00B70151" w:rsidRDefault="00B70151"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Convert pixel units to a standard unit of length by clicking </w:t>
      </w:r>
      <w:r w:rsidRPr="00E320A0">
        <w:rPr>
          <w:rFonts w:asciiTheme="minorHAnsi" w:hAnsiTheme="minorHAnsi" w:cstheme="minorHAnsi"/>
          <w:b/>
          <w:bCs/>
        </w:rPr>
        <w:t>Analyze</w:t>
      </w:r>
      <w:r w:rsidR="00E320A0">
        <w:rPr>
          <w:rFonts w:asciiTheme="minorHAnsi" w:hAnsiTheme="minorHAnsi" w:cstheme="minorHAnsi"/>
          <w:b/>
          <w:bCs/>
        </w:rPr>
        <w:t xml:space="preserve"> </w:t>
      </w:r>
      <w:r w:rsidRPr="00E320A0">
        <w:rPr>
          <w:rFonts w:asciiTheme="minorHAnsi" w:hAnsiTheme="minorHAnsi" w:cstheme="minorHAnsi"/>
          <w:b/>
          <w:bCs/>
        </w:rPr>
        <w:t>&gt;</w:t>
      </w:r>
      <w:r w:rsidR="00E320A0">
        <w:rPr>
          <w:rFonts w:asciiTheme="minorHAnsi" w:hAnsiTheme="minorHAnsi" w:cstheme="minorHAnsi"/>
          <w:b/>
          <w:bCs/>
        </w:rPr>
        <w:t xml:space="preserve"> </w:t>
      </w:r>
      <w:r w:rsidRPr="00E320A0">
        <w:rPr>
          <w:rFonts w:asciiTheme="minorHAnsi" w:hAnsiTheme="minorHAnsi" w:cstheme="minorHAnsi"/>
          <w:b/>
          <w:bCs/>
        </w:rPr>
        <w:t>Set Scale</w:t>
      </w:r>
      <w:r>
        <w:rPr>
          <w:rFonts w:asciiTheme="minorHAnsi" w:hAnsiTheme="minorHAnsi" w:cstheme="minorHAnsi"/>
        </w:rPr>
        <w:t xml:space="preserve">. Enter the length corresponding to the line drawn on the image in the </w:t>
      </w:r>
      <w:r w:rsidRPr="00E320A0">
        <w:rPr>
          <w:rFonts w:asciiTheme="minorHAnsi" w:hAnsiTheme="minorHAnsi" w:cstheme="minorHAnsi"/>
          <w:b/>
          <w:bCs/>
        </w:rPr>
        <w:t>Known distance</w:t>
      </w:r>
      <w:r>
        <w:rPr>
          <w:rFonts w:asciiTheme="minorHAnsi" w:hAnsiTheme="minorHAnsi" w:cstheme="minorHAnsi"/>
        </w:rPr>
        <w:t xml:space="preserve"> box and change </w:t>
      </w:r>
      <w:r w:rsidRPr="00E320A0">
        <w:rPr>
          <w:rFonts w:asciiTheme="minorHAnsi" w:hAnsiTheme="minorHAnsi" w:cstheme="minorHAnsi"/>
          <w:b/>
          <w:bCs/>
        </w:rPr>
        <w:t>Unit of length</w:t>
      </w:r>
      <w:r>
        <w:rPr>
          <w:rFonts w:asciiTheme="minorHAnsi" w:hAnsiTheme="minorHAnsi" w:cstheme="minorHAnsi"/>
        </w:rPr>
        <w:t xml:space="preserve"> from </w:t>
      </w:r>
      <w:r w:rsidRPr="00E320A0">
        <w:rPr>
          <w:rFonts w:asciiTheme="minorHAnsi" w:hAnsiTheme="minorHAnsi" w:cstheme="minorHAnsi"/>
          <w:b/>
          <w:bCs/>
        </w:rPr>
        <w:t>pixel</w:t>
      </w:r>
      <w:r>
        <w:rPr>
          <w:rFonts w:asciiTheme="minorHAnsi" w:hAnsiTheme="minorHAnsi" w:cstheme="minorHAnsi"/>
        </w:rPr>
        <w:t xml:space="preserve"> to the chosen standard unit of length. The conversion factor is written next to </w:t>
      </w:r>
      <w:r w:rsidRPr="00E320A0">
        <w:rPr>
          <w:rFonts w:asciiTheme="minorHAnsi" w:hAnsiTheme="minorHAnsi" w:cstheme="minorHAnsi"/>
          <w:b/>
          <w:bCs/>
        </w:rPr>
        <w:t>Scale</w:t>
      </w:r>
      <w:r>
        <w:rPr>
          <w:rFonts w:asciiTheme="minorHAnsi" w:hAnsiTheme="minorHAnsi" w:cstheme="minorHAnsi"/>
        </w:rPr>
        <w:t>.</w:t>
      </w:r>
    </w:p>
    <w:p w14:paraId="126AC66F" w14:textId="4BD0F273" w:rsidR="006C4669" w:rsidRDefault="006C4669" w:rsidP="00BC094D">
      <w:pPr>
        <w:widowControl/>
        <w:autoSpaceDE/>
        <w:autoSpaceDN/>
        <w:adjustRightInd/>
        <w:contextualSpacing/>
        <w:textAlignment w:val="baseline"/>
        <w:rPr>
          <w:rFonts w:asciiTheme="minorHAnsi" w:hAnsiTheme="minorHAnsi" w:cstheme="minorHAnsi"/>
        </w:rPr>
      </w:pPr>
    </w:p>
    <w:p w14:paraId="0A73D64D" w14:textId="165A037B" w:rsidR="00F36321" w:rsidRDefault="006C4669"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NOTE: A pixel conversion value is not required for gliding or scrunching/peristalsis analyses in sections 1.3 and 1.4.</w:t>
      </w:r>
    </w:p>
    <w:p w14:paraId="59C10CE4" w14:textId="4805CB28" w:rsidR="005A5CBB" w:rsidRDefault="005A5CBB" w:rsidP="00BC094D">
      <w:pPr>
        <w:widowControl/>
        <w:autoSpaceDE/>
        <w:autoSpaceDN/>
        <w:adjustRightInd/>
        <w:contextualSpacing/>
        <w:textAlignment w:val="baseline"/>
        <w:rPr>
          <w:rFonts w:asciiTheme="minorHAnsi" w:hAnsiTheme="minorHAnsi" w:cstheme="minorHAnsi"/>
        </w:rPr>
      </w:pPr>
    </w:p>
    <w:p w14:paraId="214F8CE2" w14:textId="43712E90" w:rsidR="0051466C" w:rsidRDefault="00624C93" w:rsidP="00BC094D">
      <w:pPr>
        <w:pStyle w:val="ListParagraph"/>
        <w:widowControl/>
        <w:numPr>
          <w:ilvl w:val="1"/>
          <w:numId w:val="33"/>
        </w:numPr>
        <w:autoSpaceDE/>
        <w:autoSpaceDN/>
        <w:adjustRightInd/>
        <w:ind w:left="0" w:firstLine="0"/>
        <w:textAlignment w:val="baseline"/>
        <w:outlineLvl w:val="0"/>
        <w:rPr>
          <w:rFonts w:asciiTheme="minorHAnsi" w:hAnsiTheme="minorHAnsi" w:cstheme="minorHAnsi"/>
        </w:rPr>
      </w:pPr>
      <w:r w:rsidRPr="00B56973">
        <w:rPr>
          <w:rFonts w:asciiTheme="minorHAnsi" w:hAnsiTheme="minorHAnsi" w:cstheme="minorHAnsi"/>
        </w:rPr>
        <w:t xml:space="preserve">Calculation of </w:t>
      </w:r>
      <w:r w:rsidR="00E320A0" w:rsidRPr="00B56973">
        <w:rPr>
          <w:rFonts w:asciiTheme="minorHAnsi" w:hAnsiTheme="minorHAnsi" w:cstheme="minorHAnsi"/>
        </w:rPr>
        <w:t>gliding speed</w:t>
      </w:r>
    </w:p>
    <w:p w14:paraId="6AFE31C0" w14:textId="77777777" w:rsidR="00E320A0" w:rsidRDefault="00E320A0" w:rsidP="00BC094D">
      <w:pPr>
        <w:pStyle w:val="ListParagraph"/>
        <w:widowControl/>
        <w:autoSpaceDE/>
        <w:autoSpaceDN/>
        <w:adjustRightInd/>
        <w:ind w:left="0"/>
        <w:textAlignment w:val="baseline"/>
        <w:rPr>
          <w:rFonts w:asciiTheme="minorHAnsi" w:hAnsiTheme="minorHAnsi" w:cstheme="minorHAnsi"/>
        </w:rPr>
      </w:pPr>
    </w:p>
    <w:p w14:paraId="1D24DF37" w14:textId="3F6BB5F6" w:rsidR="00C270FC" w:rsidRDefault="00D82870"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Using the data file saved in Section 1.2, l</w:t>
      </w:r>
      <w:r w:rsidR="000731E8">
        <w:rPr>
          <w:rFonts w:asciiTheme="minorHAnsi" w:hAnsiTheme="minorHAnsi" w:cstheme="minorHAnsi"/>
        </w:rPr>
        <w:t>oad</w:t>
      </w:r>
      <w:r w:rsidR="00DF7D88">
        <w:rPr>
          <w:rFonts w:asciiTheme="minorHAnsi" w:hAnsiTheme="minorHAnsi" w:cstheme="minorHAnsi"/>
        </w:rPr>
        <w:t xml:space="preserve"> the</w:t>
      </w:r>
      <w:r w:rsidR="000731E8">
        <w:rPr>
          <w:rFonts w:asciiTheme="minorHAnsi" w:hAnsiTheme="minorHAnsi" w:cstheme="minorHAnsi"/>
        </w:rPr>
        <w:t xml:space="preserve"> </w:t>
      </w:r>
      <w:r w:rsidR="005C189B">
        <w:rPr>
          <w:rFonts w:asciiTheme="minorHAnsi" w:hAnsiTheme="minorHAnsi" w:cstheme="minorHAnsi"/>
        </w:rPr>
        <w:t>center of mass</w:t>
      </w:r>
      <w:r w:rsidR="00934F4B">
        <w:rPr>
          <w:rFonts w:asciiTheme="minorHAnsi" w:hAnsiTheme="minorHAnsi" w:cstheme="minorHAnsi"/>
        </w:rPr>
        <w:t xml:space="preserve"> </w:t>
      </w:r>
      <w:r w:rsidR="00BC094D" w:rsidRPr="00BC094D">
        <w:rPr>
          <w:rFonts w:asciiTheme="minorHAnsi" w:hAnsiTheme="minorHAnsi" w:cstheme="minorHAnsi"/>
        </w:rPr>
        <w:t>(</w:t>
      </w:r>
      <w:r w:rsidR="00934F4B">
        <w:rPr>
          <w:rFonts w:asciiTheme="minorHAnsi" w:hAnsiTheme="minorHAnsi" w:cstheme="minorHAnsi"/>
        </w:rPr>
        <w:t>COM</w:t>
      </w:r>
      <w:r w:rsidR="00BC094D" w:rsidRPr="00BC094D">
        <w:rPr>
          <w:rFonts w:asciiTheme="minorHAnsi" w:hAnsiTheme="minorHAnsi" w:cstheme="minorHAnsi"/>
        </w:rPr>
        <w:t>)</w:t>
      </w:r>
      <w:r w:rsidR="005C189B">
        <w:rPr>
          <w:rFonts w:asciiTheme="minorHAnsi" w:hAnsiTheme="minorHAnsi" w:cstheme="minorHAnsi"/>
        </w:rPr>
        <w:t xml:space="preserve"> </w:t>
      </w:r>
      <w:r w:rsidR="000731E8">
        <w:rPr>
          <w:rFonts w:asciiTheme="minorHAnsi" w:hAnsiTheme="minorHAnsi" w:cstheme="minorHAnsi"/>
        </w:rPr>
        <w:t>x</w:t>
      </w:r>
      <w:r w:rsidR="005C189B">
        <w:rPr>
          <w:rFonts w:asciiTheme="minorHAnsi" w:hAnsiTheme="minorHAnsi" w:cstheme="minorHAnsi"/>
        </w:rPr>
        <w:t xml:space="preserve"> and y </w:t>
      </w:r>
      <w:r w:rsidR="000731E8">
        <w:rPr>
          <w:rFonts w:asciiTheme="minorHAnsi" w:hAnsiTheme="minorHAnsi" w:cstheme="minorHAnsi"/>
        </w:rPr>
        <w:t>coordinate</w:t>
      </w:r>
      <w:r w:rsidR="005C189B">
        <w:rPr>
          <w:rFonts w:asciiTheme="minorHAnsi" w:hAnsiTheme="minorHAnsi" w:cstheme="minorHAnsi"/>
        </w:rPr>
        <w:t>s</w:t>
      </w:r>
      <w:r>
        <w:rPr>
          <w:rFonts w:asciiTheme="minorHAnsi" w:hAnsiTheme="minorHAnsi" w:cstheme="minorHAnsi"/>
        </w:rPr>
        <w:t xml:space="preserve"> and</w:t>
      </w:r>
      <w:r w:rsidR="005C189B">
        <w:rPr>
          <w:rFonts w:asciiTheme="minorHAnsi" w:hAnsiTheme="minorHAnsi" w:cstheme="minorHAnsi"/>
        </w:rPr>
        <w:t xml:space="preserve"> the </w:t>
      </w:r>
      <w:r w:rsidR="000731E8">
        <w:rPr>
          <w:rFonts w:asciiTheme="minorHAnsi" w:hAnsiTheme="minorHAnsi" w:cstheme="minorHAnsi"/>
        </w:rPr>
        <w:t xml:space="preserve">major axis </w:t>
      </w:r>
      <w:r w:rsidR="00C6458B">
        <w:rPr>
          <w:rFonts w:asciiTheme="minorHAnsi" w:hAnsiTheme="minorHAnsi" w:cstheme="minorHAnsi"/>
        </w:rPr>
        <w:t>data</w:t>
      </w:r>
      <w:r w:rsidR="000731E8">
        <w:rPr>
          <w:rFonts w:asciiTheme="minorHAnsi" w:hAnsiTheme="minorHAnsi" w:cstheme="minorHAnsi"/>
        </w:rPr>
        <w:t>.</w:t>
      </w:r>
      <w:r w:rsidR="00C6458B">
        <w:rPr>
          <w:rFonts w:asciiTheme="minorHAnsi" w:hAnsiTheme="minorHAnsi" w:cstheme="minorHAnsi"/>
        </w:rPr>
        <w:t xml:space="preserve"> If the data </w:t>
      </w:r>
      <w:r w:rsidR="00DF7D88">
        <w:rPr>
          <w:rFonts w:asciiTheme="minorHAnsi" w:hAnsiTheme="minorHAnsi" w:cstheme="minorHAnsi"/>
        </w:rPr>
        <w:t>is saved as a</w:t>
      </w:r>
      <w:r w:rsidR="00C6458B">
        <w:rPr>
          <w:rFonts w:asciiTheme="minorHAnsi" w:hAnsiTheme="minorHAnsi" w:cstheme="minorHAnsi"/>
        </w:rPr>
        <w:t xml:space="preserve"> comma-separated values</w:t>
      </w:r>
      <w:r w:rsidR="00DF7D88">
        <w:rPr>
          <w:rFonts w:asciiTheme="minorHAnsi" w:hAnsiTheme="minorHAnsi" w:cstheme="minorHAnsi"/>
        </w:rPr>
        <w:t xml:space="preserve"> file</w:t>
      </w:r>
      <w:r w:rsidR="00C6458B">
        <w:rPr>
          <w:rFonts w:asciiTheme="minorHAnsi" w:hAnsiTheme="minorHAnsi" w:cstheme="minorHAnsi"/>
        </w:rPr>
        <w:t xml:space="preserve">, these </w:t>
      </w:r>
      <w:r w:rsidR="00050451">
        <w:rPr>
          <w:rFonts w:asciiTheme="minorHAnsi" w:hAnsiTheme="minorHAnsi" w:cstheme="minorHAnsi"/>
        </w:rPr>
        <w:t>lists</w:t>
      </w:r>
      <w:r w:rsidR="00C6458B">
        <w:rPr>
          <w:rFonts w:asciiTheme="minorHAnsi" w:hAnsiTheme="minorHAnsi" w:cstheme="minorHAnsi"/>
        </w:rPr>
        <w:t xml:space="preserve"> correspond to </w:t>
      </w:r>
      <w:r w:rsidR="005C189B">
        <w:rPr>
          <w:rFonts w:asciiTheme="minorHAnsi" w:hAnsiTheme="minorHAnsi" w:cstheme="minorHAnsi"/>
        </w:rPr>
        <w:t xml:space="preserve">the </w:t>
      </w:r>
      <w:r w:rsidR="00C6458B">
        <w:rPr>
          <w:rFonts w:asciiTheme="minorHAnsi" w:hAnsiTheme="minorHAnsi" w:cstheme="minorHAnsi"/>
        </w:rPr>
        <w:t>“XM”, “YM”, and “Major”</w:t>
      </w:r>
      <w:r w:rsidR="00050451">
        <w:rPr>
          <w:rFonts w:asciiTheme="minorHAnsi" w:hAnsiTheme="minorHAnsi" w:cstheme="minorHAnsi"/>
        </w:rPr>
        <w:t xml:space="preserve"> columns</w:t>
      </w:r>
      <w:r w:rsidR="00C6458B">
        <w:rPr>
          <w:rFonts w:asciiTheme="minorHAnsi" w:hAnsiTheme="minorHAnsi" w:cstheme="minorHAnsi"/>
        </w:rPr>
        <w:t>, respectively.</w:t>
      </w:r>
    </w:p>
    <w:p w14:paraId="2C3B60C8" w14:textId="77777777" w:rsidR="00DB1901" w:rsidRDefault="00DB1901" w:rsidP="00BC094D">
      <w:pPr>
        <w:widowControl/>
        <w:autoSpaceDE/>
        <w:autoSpaceDN/>
        <w:adjustRightInd/>
        <w:contextualSpacing/>
        <w:textAlignment w:val="baseline"/>
        <w:rPr>
          <w:rFonts w:asciiTheme="minorHAnsi" w:hAnsiTheme="minorHAnsi" w:cstheme="minorHAnsi"/>
        </w:rPr>
      </w:pPr>
    </w:p>
    <w:p w14:paraId="71692668" w14:textId="3D1410EE" w:rsidR="00241993" w:rsidRDefault="001066AD"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Calculate the displacement</w:t>
      </w:r>
      <w:r w:rsidR="00380730">
        <w:rPr>
          <w:rFonts w:asciiTheme="minorHAnsi" w:hAnsiTheme="minorHAnsi" w:cstheme="minorHAnsi"/>
        </w:rPr>
        <w:t xml:space="preserve"> </w:t>
      </w:r>
      <w:r w:rsidR="00BC094D" w:rsidRPr="00BC094D">
        <w:rPr>
          <w:rFonts w:asciiTheme="minorHAnsi" w:hAnsiTheme="minorHAnsi" w:cstheme="minorHAnsi"/>
          <w:i/>
          <w:iCs/>
        </w:rPr>
        <w:t>(</w:t>
      </w:r>
      <w:r w:rsidR="00380730">
        <w:rPr>
          <w:rFonts w:asciiTheme="minorHAnsi" w:hAnsiTheme="minorHAnsi" w:cstheme="minorHAnsi"/>
          <w:i/>
          <w:iCs/>
        </w:rPr>
        <w:t>d</w:t>
      </w:r>
      <w:r w:rsidR="00BC094D" w:rsidRPr="00BC094D">
        <w:rPr>
          <w:rFonts w:asciiTheme="minorHAnsi" w:hAnsiTheme="minorHAnsi" w:cstheme="minorHAnsi"/>
          <w:i/>
          <w:iCs/>
        </w:rPr>
        <w:t>)</w:t>
      </w:r>
      <w:r>
        <w:rPr>
          <w:rFonts w:asciiTheme="minorHAnsi" w:hAnsiTheme="minorHAnsi" w:cstheme="minorHAnsi"/>
        </w:rPr>
        <w:t xml:space="preserve"> of the planarian center of mass</w:t>
      </w:r>
      <w:r w:rsidR="00576820">
        <w:rPr>
          <w:rFonts w:asciiTheme="minorHAnsi" w:hAnsiTheme="minorHAnsi" w:cstheme="minorHAnsi"/>
        </w:rPr>
        <w:t xml:space="preserve"> in pixels</w:t>
      </w:r>
      <w:r>
        <w:rPr>
          <w:rFonts w:asciiTheme="minorHAnsi" w:hAnsiTheme="minorHAnsi" w:cstheme="minorHAnsi"/>
        </w:rPr>
        <w:t xml:space="preserve"> for each frame </w:t>
      </w:r>
      <w:r w:rsidR="00EE1880">
        <w:rPr>
          <w:rFonts w:asciiTheme="minorHAnsi" w:hAnsiTheme="minorHAnsi" w:cstheme="minorHAnsi"/>
        </w:rPr>
        <w:t>with respect to the next frame</w:t>
      </w:r>
      <w:r w:rsidR="00241993">
        <w:rPr>
          <w:rFonts w:asciiTheme="minorHAnsi" w:hAnsiTheme="minorHAnsi" w:cstheme="minorHAnsi"/>
        </w:rPr>
        <w:t xml:space="preserve"> using the “XM” and “YM” </w:t>
      </w:r>
      <w:r w:rsidR="003F275F">
        <w:rPr>
          <w:rFonts w:asciiTheme="minorHAnsi" w:hAnsiTheme="minorHAnsi" w:cstheme="minorHAnsi"/>
        </w:rPr>
        <w:t>data columns</w:t>
      </w:r>
      <w:r w:rsidR="00EE1880">
        <w:rPr>
          <w:rFonts w:asciiTheme="minorHAnsi" w:hAnsiTheme="minorHAnsi" w:cstheme="minorHAnsi"/>
        </w:rPr>
        <w:t>.</w:t>
      </w:r>
      <w:r w:rsidR="00241993">
        <w:rPr>
          <w:rFonts w:asciiTheme="minorHAnsi" w:hAnsiTheme="minorHAnsi" w:cstheme="minorHAnsi"/>
        </w:rPr>
        <w:t xml:space="preserve"> Displacement</w:t>
      </w:r>
      <w:r w:rsidR="00821252">
        <w:rPr>
          <w:rFonts w:asciiTheme="minorHAnsi" w:hAnsiTheme="minorHAnsi" w:cstheme="minorHAnsi"/>
        </w:rPr>
        <w:t xml:space="preserve"> </w:t>
      </w:r>
      <w:r w:rsidR="00BC094D" w:rsidRPr="00BC094D">
        <w:rPr>
          <w:rFonts w:asciiTheme="minorHAnsi" w:hAnsiTheme="minorHAnsi" w:cstheme="minorHAnsi"/>
          <w:i/>
          <w:iCs/>
        </w:rPr>
        <w:t>(</w:t>
      </w:r>
      <w:r w:rsidR="00C9588A">
        <w:rPr>
          <w:rFonts w:asciiTheme="minorHAnsi" w:hAnsiTheme="minorHAnsi" w:cstheme="minorHAnsi"/>
          <w:i/>
          <w:iCs/>
        </w:rPr>
        <w:t>d</w:t>
      </w:r>
      <w:r w:rsidR="00BC094D" w:rsidRPr="00BC094D">
        <w:rPr>
          <w:rFonts w:asciiTheme="minorHAnsi" w:hAnsiTheme="minorHAnsi" w:cstheme="minorHAnsi"/>
          <w:i/>
          <w:iCs/>
        </w:rPr>
        <w:t>)</w:t>
      </w:r>
      <w:r w:rsidR="00C9588A">
        <w:rPr>
          <w:rFonts w:asciiTheme="minorHAnsi" w:hAnsiTheme="minorHAnsi" w:cstheme="minorHAnsi"/>
        </w:rPr>
        <w:t xml:space="preserve"> </w:t>
      </w:r>
      <w:r w:rsidR="00241993">
        <w:rPr>
          <w:rFonts w:asciiTheme="minorHAnsi" w:hAnsiTheme="minorHAnsi" w:cstheme="minorHAnsi"/>
        </w:rPr>
        <w:t>is given by:</w:t>
      </w:r>
    </w:p>
    <w:p w14:paraId="57459460" w14:textId="00F7B284" w:rsidR="008C2C64" w:rsidRPr="00140E2D" w:rsidRDefault="00241993" w:rsidP="00BC094D">
      <w:pPr>
        <w:widowControl/>
        <w:autoSpaceDE/>
        <w:autoSpaceDN/>
        <w:adjustRightInd/>
        <w:contextualSpacing/>
        <w:jc w:val="center"/>
        <w:textAlignment w:val="baseline"/>
      </w:pPr>
      <m:oMathPara>
        <m:oMath>
          <m:r>
            <w:rPr>
              <w:rFonts w:ascii="Cambria Math" w:hAnsi="Cambria Math" w:cstheme="minorHAnsi"/>
            </w:rPr>
            <m:t xml:space="preserve">d= </m:t>
          </m:r>
          <m:rad>
            <m:radPr>
              <m:degHide m:val="1"/>
              <m:ctrlPr>
                <w:rPr>
                  <w:rFonts w:ascii="Cambria Math" w:hAnsi="Cambria Math" w:cstheme="minorHAnsi"/>
                  <w:i/>
                </w:rPr>
              </m:ctrlPr>
            </m:radPr>
            <m:deg/>
            <m:e>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e>
                  </m:d>
                </m:e>
                <m:sup>
                  <m:r>
                    <w:rPr>
                      <w:rFonts w:ascii="Cambria Math" w:hAnsi="Cambria Math" w:cstheme="minorHAnsi"/>
                    </w:rPr>
                    <m:t>2</m:t>
                  </m:r>
                </m:sup>
              </m:sSup>
            </m:e>
          </m:rad>
          <m:r>
            <w:rPr>
              <w:rFonts w:ascii="Cambria Math" w:hAnsi="Cambria Math" w:cstheme="minorHAnsi"/>
            </w:rPr>
            <m:t xml:space="preserve"> </m:t>
          </m:r>
        </m:oMath>
      </m:oMathPara>
    </w:p>
    <w:p w14:paraId="50B629D1" w14:textId="30784DFE" w:rsidR="008F2FAC" w:rsidRPr="00140E2D" w:rsidRDefault="008F2FAC" w:rsidP="00BC094D">
      <w:pPr>
        <w:widowControl/>
        <w:autoSpaceDE/>
        <w:autoSpaceDN/>
        <w:adjustRightInd/>
        <w:contextualSpacing/>
        <w:textAlignment w:val="baseline"/>
      </w:pPr>
      <w:r>
        <w:t>where x</w:t>
      </w:r>
      <w:r>
        <w:rPr>
          <w:vertAlign w:val="subscript"/>
        </w:rPr>
        <w:t>1</w:t>
      </w:r>
      <w:r w:rsidR="00A759A8">
        <w:t xml:space="preserve"> and y</w:t>
      </w:r>
      <w:r w:rsidR="00A759A8">
        <w:rPr>
          <w:vertAlign w:val="subscript"/>
        </w:rPr>
        <w:t>1</w:t>
      </w:r>
      <w:r w:rsidR="00A759A8">
        <w:t xml:space="preserve"> </w:t>
      </w:r>
      <w:r w:rsidR="00284002">
        <w:t xml:space="preserve">refer </w:t>
      </w:r>
      <w:r w:rsidR="00413B20">
        <w:t xml:space="preserve">to </w:t>
      </w:r>
      <w:r w:rsidR="00831E9E">
        <w:t>the C</w:t>
      </w:r>
      <w:r w:rsidR="00D30AB3">
        <w:t xml:space="preserve">OM coordinates </w:t>
      </w:r>
      <w:r w:rsidR="00BC094D" w:rsidRPr="00BC094D">
        <w:t>(</w:t>
      </w:r>
      <w:r w:rsidR="00140E2D">
        <w:t>XM, YM</w:t>
      </w:r>
      <w:r w:rsidR="00BC094D" w:rsidRPr="00BC094D">
        <w:t>)</w:t>
      </w:r>
      <w:r w:rsidR="00140E2D">
        <w:t xml:space="preserve"> </w:t>
      </w:r>
      <w:r w:rsidR="00D30AB3">
        <w:t>of</w:t>
      </w:r>
      <w:r w:rsidR="00831E9E">
        <w:t xml:space="preserve"> </w:t>
      </w:r>
      <w:r w:rsidR="00D30AB3">
        <w:t>one frame</w:t>
      </w:r>
      <w:r w:rsidR="00284002">
        <w:t xml:space="preserve"> </w:t>
      </w:r>
      <w:r w:rsidR="00A759A8">
        <w:t>and x</w:t>
      </w:r>
      <w:r w:rsidR="00A759A8">
        <w:rPr>
          <w:vertAlign w:val="subscript"/>
        </w:rPr>
        <w:t>2</w:t>
      </w:r>
      <w:r w:rsidR="00A759A8">
        <w:t xml:space="preserve"> and y</w:t>
      </w:r>
      <w:r w:rsidR="00A759A8">
        <w:rPr>
          <w:vertAlign w:val="subscript"/>
        </w:rPr>
        <w:t>2</w:t>
      </w:r>
      <w:r w:rsidR="00C909C0">
        <w:t xml:space="preserve"> refer to </w:t>
      </w:r>
      <w:r w:rsidR="003E0ECB">
        <w:t>the</w:t>
      </w:r>
      <w:r w:rsidR="00C909C0">
        <w:t xml:space="preserve"> </w:t>
      </w:r>
      <w:r w:rsidR="00D30AB3">
        <w:t xml:space="preserve">COM coordinates </w:t>
      </w:r>
      <w:r w:rsidR="00BC094D" w:rsidRPr="00BC094D">
        <w:t>(</w:t>
      </w:r>
      <w:r w:rsidR="00140E2D">
        <w:t>XM, YM</w:t>
      </w:r>
      <w:r w:rsidR="00BC094D" w:rsidRPr="00BC094D">
        <w:t>)</w:t>
      </w:r>
      <w:r w:rsidR="00140E2D">
        <w:t xml:space="preserve"> </w:t>
      </w:r>
      <w:r w:rsidR="00D30AB3">
        <w:t xml:space="preserve">of the </w:t>
      </w:r>
      <w:r w:rsidR="00C909C0">
        <w:t>subsequent</w:t>
      </w:r>
      <w:r w:rsidR="00D30AB3">
        <w:t xml:space="preserve"> frame</w:t>
      </w:r>
      <w:r w:rsidR="00C909C0">
        <w:t>.</w:t>
      </w:r>
    </w:p>
    <w:p w14:paraId="01C7CC29" w14:textId="77777777" w:rsidR="00DB1901" w:rsidRDefault="00DB1901" w:rsidP="00BC094D">
      <w:pPr>
        <w:widowControl/>
        <w:autoSpaceDE/>
        <w:autoSpaceDN/>
        <w:adjustRightInd/>
        <w:contextualSpacing/>
        <w:textAlignment w:val="baseline"/>
        <w:rPr>
          <w:rFonts w:asciiTheme="minorHAnsi" w:hAnsiTheme="minorHAnsi" w:cstheme="minorHAnsi"/>
        </w:rPr>
      </w:pPr>
    </w:p>
    <w:p w14:paraId="4E5A40EA" w14:textId="22E40AEC" w:rsidR="00D63D3C" w:rsidRDefault="00EC67D3"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lastRenderedPageBreak/>
        <w:t>Set</w:t>
      </w:r>
      <w:r w:rsidR="007377C4">
        <w:rPr>
          <w:rFonts w:asciiTheme="minorHAnsi" w:hAnsiTheme="minorHAnsi" w:cstheme="minorHAnsi"/>
        </w:rPr>
        <w:t xml:space="preserve"> the planarian body length </w:t>
      </w:r>
      <w:r w:rsidR="005C189B">
        <w:rPr>
          <w:rFonts w:asciiTheme="minorHAnsi" w:hAnsiTheme="minorHAnsi" w:cstheme="minorHAnsi"/>
        </w:rPr>
        <w:t>as</w:t>
      </w:r>
      <w:r w:rsidR="007377C4">
        <w:rPr>
          <w:rFonts w:asciiTheme="minorHAnsi" w:hAnsiTheme="minorHAnsi" w:cstheme="minorHAnsi"/>
        </w:rPr>
        <w:t xml:space="preserve"> the 95</w:t>
      </w:r>
      <w:r w:rsidR="007377C4" w:rsidRPr="00EE326D">
        <w:rPr>
          <w:rFonts w:asciiTheme="minorHAnsi" w:hAnsiTheme="minorHAnsi" w:cstheme="minorHAnsi"/>
          <w:vertAlign w:val="superscript"/>
        </w:rPr>
        <w:t>th</w:t>
      </w:r>
      <w:r w:rsidR="007377C4">
        <w:rPr>
          <w:rFonts w:asciiTheme="minorHAnsi" w:hAnsiTheme="minorHAnsi" w:cstheme="minorHAnsi"/>
        </w:rPr>
        <w:t xml:space="preserve"> percentile of the “Major” column. </w:t>
      </w:r>
      <w:r w:rsidR="003769D4">
        <w:rPr>
          <w:rFonts w:asciiTheme="minorHAnsi" w:hAnsiTheme="minorHAnsi" w:cstheme="minorHAnsi"/>
        </w:rPr>
        <w:t>Since planarians exhibit a wall preference behavior</w:t>
      </w:r>
      <w:r w:rsidR="00D97B2F">
        <w:rPr>
          <w:rFonts w:asciiTheme="minorHAnsi" w:hAnsiTheme="minorHAnsi" w:cstheme="minorHAnsi"/>
        </w:rPr>
        <w:fldChar w:fldCharType="begin" w:fldLock="1"/>
      </w:r>
      <w:r w:rsidR="00163B6B">
        <w:rPr>
          <w:rFonts w:asciiTheme="minorHAnsi" w:hAnsiTheme="minorHAnsi" w:cstheme="minorHAnsi"/>
        </w:rPr>
        <w:instrText>ADDIN CSL_CITATION {"citationItems":[{"id":"ITEM-1","itemData":{"abstract":"The planarian Dugesia japonica tends to stay near the walls of its breeding containers and experimental dishes in the laboratory, a phenomenon called “wall preference”. This behavior is thought to be important for environmental adaptation, such as hiding by planarians in nature. However, the mechanisms regulating wall-preference behavior are not well understood, since this behavior occurs in the absence of any particular stimulation. Here we show the mechanisms of wall-preference behavior. Surprisingly, planarian wall-preference behavior was also shown even by the head alone and by headless planarians. These results indicate that planarian “wall-preference” behavior only appears to be a “preference” behavior, and is actually an outcome of spontaneous behaviors, rather than of brain function. We found that in the absence of environmental cues planarians moved basically straight ahead until they reached a wall, and that after reaching a wall, they changed their direction of movement to one tangential to the wall, suggesting that this spontaneous behavior may play a critical role in the wall preference. When we tested another spontaneous behavior, the wigwag movement of the planarian head, using computer simulation with various wigwag angles and wigwag intervals, large wigwag angle and short wigwag interval reduced wall-preference behavior. This indicated that wigwag movement may determine the probability of staying near the wall or leaving the wall. Furthermore, in accord with this simulation, when we tested planarian wall-preference behavior using several assay fields with different curvature of the wall, we found that concavity and sharp curvature of walls negatively impacted wall preference by affecting the permissible angle of the wigwag movement. Together, these results indicate that planarian wall preference may be involuntarily caused by the combination of two spontaneous planarian behaviors: moving straight ahead until reaching a wall and then moving along it in the absence of environmental cues, and wigwag movements of the head.","author":[{"dropping-particle":"","family":"Akiyama","given":"Yoshitaro","non-dropping-particle":"","parse-names":false,"suffix":""},{"dropping-particle":"","family":"Agata","given":"Kiyokazu","non-dropping-particle":"","parse-names":false,"suffix":""},{"dropping-particle":"","family":"Inoue","given":"Takeshi","non-dropping-particle":"","parse-names":false,"suffix":""}],"container-title":"PLOS ONE","id":"ITEM-1","issue":"11","issued":{"date-parts":[["2015","11"]]},"page":"e0142214","publisher":"Public Library of Science","title":"Spontaneous Behaviors and Wall-Curvature Lead to Apparent Wall Preference in Planarian","type":"article-journal","volume":"10"},"uris":["http://www.mendeley.com/documents/?uuid=6c225fe0-621f-45c6-a5cd-73eb7cecd3eb","http://www.mendeley.com/documents/?uuid=cb127abe-261d-4395-9cab-b7b847482dbf"]}],"mendeley":{"formattedCitation":"&lt;sup&gt;32&lt;/sup&gt;","plainTextFormattedCitation":"32","previouslyFormattedCitation":"&lt;sup&gt;33&lt;/sup&gt;"},"properties":{"noteIndex":0},"schema":"https://github.com/citation-style-language/schema/raw/master/csl-citation.json"}</w:instrText>
      </w:r>
      <w:r w:rsidR="00D97B2F">
        <w:rPr>
          <w:rFonts w:asciiTheme="minorHAnsi" w:hAnsiTheme="minorHAnsi" w:cstheme="minorHAnsi"/>
        </w:rPr>
        <w:fldChar w:fldCharType="separate"/>
      </w:r>
      <w:r w:rsidR="00163B6B" w:rsidRPr="00163B6B">
        <w:rPr>
          <w:rFonts w:asciiTheme="minorHAnsi" w:hAnsiTheme="minorHAnsi" w:cstheme="minorHAnsi"/>
          <w:noProof/>
          <w:vertAlign w:val="superscript"/>
        </w:rPr>
        <w:t>32</w:t>
      </w:r>
      <w:r w:rsidR="00D97B2F">
        <w:rPr>
          <w:rFonts w:asciiTheme="minorHAnsi" w:hAnsiTheme="minorHAnsi" w:cstheme="minorHAnsi"/>
        </w:rPr>
        <w:fldChar w:fldCharType="end"/>
      </w:r>
      <w:r w:rsidR="003769D4">
        <w:rPr>
          <w:rFonts w:asciiTheme="minorHAnsi" w:hAnsiTheme="minorHAnsi" w:cstheme="minorHAnsi"/>
        </w:rPr>
        <w:t xml:space="preserve">, this ensures that the </w:t>
      </w:r>
      <w:r w:rsidR="005C189B">
        <w:rPr>
          <w:rFonts w:asciiTheme="minorHAnsi" w:hAnsiTheme="minorHAnsi" w:cstheme="minorHAnsi"/>
        </w:rPr>
        <w:t xml:space="preserve">calculated </w:t>
      </w:r>
      <w:r w:rsidR="003769D4">
        <w:rPr>
          <w:rFonts w:asciiTheme="minorHAnsi" w:hAnsiTheme="minorHAnsi" w:cstheme="minorHAnsi"/>
        </w:rPr>
        <w:t>planarian body length</w:t>
      </w:r>
      <w:r w:rsidR="00A124E9">
        <w:rPr>
          <w:rFonts w:asciiTheme="minorHAnsi" w:hAnsiTheme="minorHAnsi" w:cstheme="minorHAnsi"/>
        </w:rPr>
        <w:t xml:space="preserve"> </w:t>
      </w:r>
      <w:r w:rsidR="003769D4">
        <w:rPr>
          <w:rFonts w:asciiTheme="minorHAnsi" w:hAnsiTheme="minorHAnsi" w:cstheme="minorHAnsi"/>
        </w:rPr>
        <w:t xml:space="preserve">is representative of when </w:t>
      </w:r>
      <w:r w:rsidR="005C189B">
        <w:rPr>
          <w:rFonts w:asciiTheme="minorHAnsi" w:hAnsiTheme="minorHAnsi" w:cstheme="minorHAnsi"/>
        </w:rPr>
        <w:t>the planarian</w:t>
      </w:r>
      <w:r w:rsidR="003769D4">
        <w:rPr>
          <w:rFonts w:asciiTheme="minorHAnsi" w:hAnsiTheme="minorHAnsi" w:cstheme="minorHAnsi"/>
        </w:rPr>
        <w:t xml:space="preserve"> is elongated</w:t>
      </w:r>
      <w:r w:rsidR="00EE6FB6">
        <w:rPr>
          <w:rFonts w:asciiTheme="minorHAnsi" w:hAnsiTheme="minorHAnsi" w:cstheme="minorHAnsi"/>
        </w:rPr>
        <w:fldChar w:fldCharType="begin" w:fldLock="1"/>
      </w:r>
      <w:r w:rsidR="00163B6B">
        <w:rPr>
          <w:rFonts w:asciiTheme="minorHAnsi" w:hAnsiTheme="minorHAnsi" w:cstheme="minorHAnsi"/>
        </w:rPr>
        <w:instrText>ADDIN CSL_CITATION {"citationItems":[{"id":"ITEM-1","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Sciences","id":"ITEM-1","issue":"1","issued":{"date-parts":[["2019","6"]]},"page":"26-44","title":"Multi-behavioral endpoint testing of an 87-chemical compound library in freshwater planarians","type":"article-journal"},"uris":["http://www.mendeley.com/documents/?uuid=dc8d7fd0-d0ca-4d12-a8c2-ea896e4413d6","http://www.mendeley.com/documents/?uuid=1a23b114-ede1-44fd-9239-cd29fcb7217b"]}],"mendeley":{"formattedCitation":"&lt;sup&gt;24&lt;/sup&gt;","plainTextFormattedCitation":"24","previouslyFormattedCitation":"&lt;sup&gt;25&lt;/sup&gt;"},"properties":{"noteIndex":0},"schema":"https://github.com/citation-style-language/schema/raw/master/csl-citation.json"}</w:instrText>
      </w:r>
      <w:r w:rsidR="00EE6FB6">
        <w:rPr>
          <w:rFonts w:asciiTheme="minorHAnsi" w:hAnsiTheme="minorHAnsi" w:cstheme="minorHAnsi"/>
        </w:rPr>
        <w:fldChar w:fldCharType="separate"/>
      </w:r>
      <w:r w:rsidR="00163B6B" w:rsidRPr="00163B6B">
        <w:rPr>
          <w:rFonts w:asciiTheme="minorHAnsi" w:hAnsiTheme="minorHAnsi" w:cstheme="minorHAnsi"/>
          <w:noProof/>
          <w:vertAlign w:val="superscript"/>
        </w:rPr>
        <w:t>24</w:t>
      </w:r>
      <w:r w:rsidR="00EE6FB6">
        <w:rPr>
          <w:rFonts w:asciiTheme="minorHAnsi" w:hAnsiTheme="minorHAnsi" w:cstheme="minorHAnsi"/>
        </w:rPr>
        <w:fldChar w:fldCharType="end"/>
      </w:r>
      <w:r w:rsidR="00EE6FB6">
        <w:rPr>
          <w:rFonts w:asciiTheme="minorHAnsi" w:hAnsiTheme="minorHAnsi" w:cstheme="minorHAnsi"/>
        </w:rPr>
        <w:t>.</w:t>
      </w:r>
    </w:p>
    <w:p w14:paraId="6E41C4A6" w14:textId="77777777" w:rsidR="00DB1901" w:rsidRDefault="00DB1901" w:rsidP="00BC094D">
      <w:pPr>
        <w:widowControl/>
        <w:autoSpaceDE/>
        <w:autoSpaceDN/>
        <w:adjustRightInd/>
        <w:contextualSpacing/>
        <w:textAlignment w:val="baseline"/>
        <w:rPr>
          <w:rFonts w:asciiTheme="minorHAnsi" w:hAnsiTheme="minorHAnsi" w:cstheme="minorHAnsi"/>
        </w:rPr>
      </w:pPr>
    </w:p>
    <w:p w14:paraId="4ED7A511" w14:textId="23AB6DCE" w:rsidR="003275C6" w:rsidRDefault="005C189B"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Normalize displacement by planarian body length by d</w:t>
      </w:r>
      <w:r w:rsidR="007A5DCE">
        <w:rPr>
          <w:rFonts w:asciiTheme="minorHAnsi" w:hAnsiTheme="minorHAnsi" w:cstheme="minorHAnsi"/>
        </w:rPr>
        <w:t>ivid</w:t>
      </w:r>
      <w:r>
        <w:rPr>
          <w:rFonts w:asciiTheme="minorHAnsi" w:hAnsiTheme="minorHAnsi" w:cstheme="minorHAnsi"/>
        </w:rPr>
        <w:t>ing</w:t>
      </w:r>
      <w:r w:rsidR="008E6575">
        <w:rPr>
          <w:rFonts w:asciiTheme="minorHAnsi" w:hAnsiTheme="minorHAnsi" w:cstheme="minorHAnsi"/>
        </w:rPr>
        <w:t xml:space="preserve"> the </w:t>
      </w:r>
      <w:r w:rsidR="00576820">
        <w:rPr>
          <w:rFonts w:asciiTheme="minorHAnsi" w:hAnsiTheme="minorHAnsi" w:cstheme="minorHAnsi"/>
        </w:rPr>
        <w:t>pixel displacements</w:t>
      </w:r>
      <w:r>
        <w:rPr>
          <w:rFonts w:asciiTheme="minorHAnsi" w:hAnsiTheme="minorHAnsi" w:cstheme="minorHAnsi"/>
        </w:rPr>
        <w:t xml:space="preserve"> per frame</w:t>
      </w:r>
      <w:r w:rsidR="00576820">
        <w:rPr>
          <w:rFonts w:asciiTheme="minorHAnsi" w:hAnsiTheme="minorHAnsi" w:cstheme="minorHAnsi"/>
        </w:rPr>
        <w:t xml:space="preserve"> by the </w:t>
      </w:r>
      <w:r>
        <w:rPr>
          <w:rFonts w:asciiTheme="minorHAnsi" w:hAnsiTheme="minorHAnsi" w:cstheme="minorHAnsi"/>
        </w:rPr>
        <w:t xml:space="preserve">planarian </w:t>
      </w:r>
      <w:r w:rsidR="00576820">
        <w:rPr>
          <w:rFonts w:asciiTheme="minorHAnsi" w:hAnsiTheme="minorHAnsi" w:cstheme="minorHAnsi"/>
        </w:rPr>
        <w:t>body length</w:t>
      </w:r>
      <w:r w:rsidR="00F942B6">
        <w:rPr>
          <w:rFonts w:asciiTheme="minorHAnsi" w:hAnsiTheme="minorHAnsi" w:cstheme="minorHAnsi"/>
        </w:rPr>
        <w:t xml:space="preserve"> </w:t>
      </w:r>
      <w:r w:rsidR="00BC094D" w:rsidRPr="00BC094D">
        <w:rPr>
          <w:rFonts w:asciiTheme="minorHAnsi" w:hAnsiTheme="minorHAnsi" w:cstheme="minorHAnsi"/>
          <w:i/>
          <w:iCs/>
        </w:rPr>
        <w:t>(</w:t>
      </w:r>
      <w:r w:rsidR="00F942B6">
        <w:rPr>
          <w:rFonts w:asciiTheme="minorHAnsi" w:hAnsiTheme="minorHAnsi" w:cstheme="minorHAnsi"/>
          <w:i/>
          <w:iCs/>
        </w:rPr>
        <w:t>l</w:t>
      </w:r>
      <w:r w:rsidR="00BC094D" w:rsidRPr="00BC094D">
        <w:rPr>
          <w:rFonts w:asciiTheme="minorHAnsi" w:hAnsiTheme="minorHAnsi" w:cstheme="minorHAnsi"/>
          <w:i/>
          <w:iCs/>
        </w:rPr>
        <w:t>)</w:t>
      </w:r>
      <w:r w:rsidR="008E6575">
        <w:rPr>
          <w:rFonts w:asciiTheme="minorHAnsi" w:hAnsiTheme="minorHAnsi" w:cstheme="minorHAnsi"/>
        </w:rPr>
        <w:t>.</w:t>
      </w:r>
      <w:r w:rsidR="007571A8">
        <w:rPr>
          <w:rFonts w:asciiTheme="minorHAnsi" w:hAnsiTheme="minorHAnsi" w:cstheme="minorHAnsi"/>
        </w:rPr>
        <w:t xml:space="preserve"> Normalized displacement</w:t>
      </w:r>
      <w:r w:rsidR="00686667">
        <w:rPr>
          <w:rFonts w:asciiTheme="minorHAnsi" w:hAnsiTheme="minorHAnsi" w:cstheme="minorHAnsi"/>
        </w:rPr>
        <w:t xml:space="preserve"> </w:t>
      </w:r>
      <w:r w:rsidR="00BC094D" w:rsidRPr="00BC094D">
        <w:rPr>
          <w:rFonts w:asciiTheme="minorHAnsi" w:hAnsiTheme="minorHAnsi" w:cstheme="minorHAnsi"/>
          <w:i/>
          <w:iCs/>
        </w:rPr>
        <w:t>(</w:t>
      </w:r>
      <w:proofErr w:type="spellStart"/>
      <w:r w:rsidR="00686667">
        <w:rPr>
          <w:rFonts w:asciiTheme="minorHAnsi" w:hAnsiTheme="minorHAnsi" w:cstheme="minorHAnsi"/>
          <w:i/>
          <w:iCs/>
        </w:rPr>
        <w:t>d</w:t>
      </w:r>
      <w:r w:rsidR="00686667">
        <w:rPr>
          <w:rFonts w:asciiTheme="minorHAnsi" w:hAnsiTheme="minorHAnsi" w:cstheme="minorHAnsi"/>
          <w:i/>
          <w:iCs/>
          <w:vertAlign w:val="subscript"/>
        </w:rPr>
        <w:t>n</w:t>
      </w:r>
      <w:proofErr w:type="spellEnd"/>
      <w:r w:rsidR="00BC094D" w:rsidRPr="00BC094D">
        <w:rPr>
          <w:rFonts w:asciiTheme="minorHAnsi" w:hAnsiTheme="minorHAnsi" w:cstheme="minorHAnsi"/>
          <w:i/>
          <w:iCs/>
        </w:rPr>
        <w:t>)</w:t>
      </w:r>
      <w:r w:rsidR="007571A8">
        <w:rPr>
          <w:rFonts w:asciiTheme="minorHAnsi" w:hAnsiTheme="minorHAnsi" w:cstheme="minorHAnsi"/>
        </w:rPr>
        <w:t xml:space="preserve"> is given by:</w:t>
      </w:r>
    </w:p>
    <w:p w14:paraId="7ED3592C" w14:textId="33DE5117" w:rsidR="0062149D" w:rsidRDefault="0065396E" w:rsidP="00BC094D">
      <w:pPr>
        <w:widowControl/>
        <w:autoSpaceDE/>
        <w:autoSpaceDN/>
        <w:adjustRightInd/>
        <w:contextualSpacing/>
        <w:textAlignment w:val="baseline"/>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d</m:t>
              </m:r>
            </m:num>
            <m:den>
              <m:r>
                <w:rPr>
                  <w:rFonts w:ascii="Cambria Math" w:hAnsi="Cambria Math" w:cstheme="minorHAnsi"/>
                </w:rPr>
                <m:t>l</m:t>
              </m:r>
            </m:den>
          </m:f>
        </m:oMath>
      </m:oMathPara>
    </w:p>
    <w:p w14:paraId="481D09B2" w14:textId="77777777" w:rsidR="00CF7270" w:rsidRPr="007571A8" w:rsidRDefault="00CF7270" w:rsidP="00BC094D">
      <w:pPr>
        <w:widowControl/>
        <w:autoSpaceDE/>
        <w:autoSpaceDN/>
        <w:adjustRightInd/>
        <w:contextualSpacing/>
        <w:textAlignment w:val="baseline"/>
        <w:rPr>
          <w:rFonts w:asciiTheme="minorHAnsi" w:hAnsiTheme="minorHAnsi" w:cstheme="minorHAnsi"/>
        </w:rPr>
      </w:pPr>
    </w:p>
    <w:p w14:paraId="6E7651C7" w14:textId="4FB57829" w:rsidR="00C40B0B" w:rsidRDefault="0052343F"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Generate a list of normalized speed</w:t>
      </w:r>
      <w:r w:rsidR="003C09A1">
        <w:rPr>
          <w:rFonts w:asciiTheme="minorHAnsi" w:hAnsiTheme="minorHAnsi" w:cstheme="minorHAnsi"/>
        </w:rPr>
        <w:t>s by dividing the normalized displacements by the time elapsed per frame</w:t>
      </w:r>
      <w:r w:rsidR="00A124E9">
        <w:rPr>
          <w:rFonts w:asciiTheme="minorHAnsi" w:hAnsiTheme="minorHAnsi" w:cstheme="minorHAnsi"/>
        </w:rPr>
        <w:t xml:space="preserve"> </w:t>
      </w:r>
      <w:r w:rsidR="00BC094D" w:rsidRPr="00BC094D">
        <w:rPr>
          <w:rFonts w:asciiTheme="minorHAnsi" w:hAnsiTheme="minorHAnsi" w:cstheme="minorHAnsi"/>
        </w:rPr>
        <w:t>(</w:t>
      </w:r>
      <w:r w:rsidR="00A124E9">
        <w:rPr>
          <w:rFonts w:asciiTheme="minorHAnsi" w:hAnsiTheme="minorHAnsi" w:cstheme="minorHAnsi"/>
        </w:rPr>
        <w:t>inverse of the recorded FPS</w:t>
      </w:r>
      <w:r w:rsidR="00BC094D" w:rsidRPr="00BC094D">
        <w:rPr>
          <w:rFonts w:asciiTheme="minorHAnsi" w:hAnsiTheme="minorHAnsi" w:cstheme="minorHAnsi"/>
        </w:rPr>
        <w:t>)</w:t>
      </w:r>
      <w:r w:rsidR="00A124E9">
        <w:rPr>
          <w:rFonts w:asciiTheme="minorHAnsi" w:hAnsiTheme="minorHAnsi" w:cstheme="minorHAnsi"/>
        </w:rPr>
        <w:t>.</w:t>
      </w:r>
      <w:r w:rsidR="00081012">
        <w:rPr>
          <w:rFonts w:asciiTheme="minorHAnsi" w:hAnsiTheme="minorHAnsi" w:cstheme="minorHAnsi"/>
        </w:rPr>
        <w:t xml:space="preserve"> Normalized gliding speed</w:t>
      </w:r>
      <w:r w:rsidR="00547353">
        <w:rPr>
          <w:rFonts w:asciiTheme="minorHAnsi" w:hAnsiTheme="minorHAnsi" w:cstheme="minorHAnsi"/>
        </w:rPr>
        <w:t xml:space="preserve"> </w:t>
      </w:r>
      <w:r w:rsidR="00BC094D" w:rsidRPr="00BC094D">
        <w:rPr>
          <w:rFonts w:asciiTheme="minorHAnsi" w:hAnsiTheme="minorHAnsi" w:cstheme="minorHAnsi"/>
          <w:i/>
          <w:iCs/>
        </w:rPr>
        <w:t>(</w:t>
      </w:r>
      <w:proofErr w:type="spellStart"/>
      <w:r w:rsidR="00547353">
        <w:rPr>
          <w:rFonts w:asciiTheme="minorHAnsi" w:hAnsiTheme="minorHAnsi" w:cstheme="minorHAnsi"/>
          <w:i/>
          <w:iCs/>
        </w:rPr>
        <w:t>s</w:t>
      </w:r>
      <w:r w:rsidR="00547353">
        <w:rPr>
          <w:rFonts w:asciiTheme="minorHAnsi" w:hAnsiTheme="minorHAnsi" w:cstheme="minorHAnsi"/>
          <w:i/>
          <w:iCs/>
          <w:vertAlign w:val="subscript"/>
        </w:rPr>
        <w:t>n</w:t>
      </w:r>
      <w:proofErr w:type="spellEnd"/>
      <w:r w:rsidR="00BC094D" w:rsidRPr="00BC094D">
        <w:rPr>
          <w:rFonts w:asciiTheme="minorHAnsi" w:hAnsiTheme="minorHAnsi" w:cstheme="minorHAnsi"/>
          <w:i/>
          <w:iCs/>
        </w:rPr>
        <w:t>)</w:t>
      </w:r>
      <w:r w:rsidR="00081012">
        <w:rPr>
          <w:rFonts w:asciiTheme="minorHAnsi" w:hAnsiTheme="minorHAnsi" w:cstheme="minorHAnsi"/>
        </w:rPr>
        <w:t xml:space="preserve"> is given by:</w:t>
      </w:r>
    </w:p>
    <w:p w14:paraId="633E8214" w14:textId="5B632A1F" w:rsidR="00081012" w:rsidRDefault="0065396E" w:rsidP="00BC094D">
      <w:pPr>
        <w:widowControl/>
        <w:autoSpaceDE/>
        <w:autoSpaceDN/>
        <w:adjustRightInd/>
        <w:contextualSpacing/>
        <w:textAlignment w:val="baseline"/>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n</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n</m:t>
                  </m:r>
                </m:sub>
              </m:sSub>
            </m:num>
            <m:den>
              <m:sSup>
                <m:sSupPr>
                  <m:ctrlPr>
                    <w:rPr>
                      <w:rFonts w:ascii="Cambria Math" w:hAnsi="Cambria Math" w:cstheme="minorHAnsi"/>
                      <w:i/>
                    </w:rPr>
                  </m:ctrlPr>
                </m:sSupPr>
                <m:e>
                  <m:r>
                    <w:rPr>
                      <w:rFonts w:ascii="Cambria Math" w:hAnsi="Cambria Math" w:cstheme="minorHAnsi"/>
                    </w:rPr>
                    <m:t>(</m:t>
                  </m:r>
                  <m:r>
                    <w:rPr>
                      <w:rFonts w:ascii="Cambria Math" w:hAnsi="Cambria Math" w:cstheme="minorHAnsi"/>
                    </w:rPr>
                    <m:t>FPS</m:t>
                  </m:r>
                  <m:r>
                    <w:rPr>
                      <w:rFonts w:ascii="Cambria Math" w:hAnsi="Cambria Math" w:cstheme="minorHAnsi"/>
                    </w:rPr>
                    <m:t>)</m:t>
                  </m:r>
                </m:e>
                <m:sup>
                  <m:r>
                    <w:rPr>
                      <w:rFonts w:ascii="Cambria Math" w:hAnsi="Cambria Math" w:cstheme="minorHAnsi"/>
                    </w:rPr>
                    <m:t>-1</m:t>
                  </m:r>
                </m:sup>
              </m:sSup>
            </m:den>
          </m:f>
        </m:oMath>
      </m:oMathPara>
    </w:p>
    <w:p w14:paraId="1036F547" w14:textId="77777777" w:rsidR="00C40B0B" w:rsidRDefault="00C40B0B" w:rsidP="00BC094D">
      <w:pPr>
        <w:widowControl/>
        <w:autoSpaceDE/>
        <w:autoSpaceDN/>
        <w:adjustRightInd/>
        <w:contextualSpacing/>
        <w:textAlignment w:val="baseline"/>
        <w:rPr>
          <w:rFonts w:asciiTheme="minorHAnsi" w:hAnsiTheme="minorHAnsi" w:cstheme="minorHAnsi"/>
        </w:rPr>
      </w:pPr>
    </w:p>
    <w:p w14:paraId="249C5482" w14:textId="57154941" w:rsidR="008207EB" w:rsidRDefault="005C189B"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Calculate the normalized gliding speed of the planarian by </w:t>
      </w:r>
      <w:r w:rsidR="002958C8">
        <w:rPr>
          <w:rFonts w:asciiTheme="minorHAnsi" w:hAnsiTheme="minorHAnsi" w:cstheme="minorHAnsi"/>
        </w:rPr>
        <w:t xml:space="preserve">taking the </w:t>
      </w:r>
      <w:r w:rsidR="000E11BB">
        <w:rPr>
          <w:rFonts w:asciiTheme="minorHAnsi" w:hAnsiTheme="minorHAnsi" w:cstheme="minorHAnsi"/>
        </w:rPr>
        <w:t>averag</w:t>
      </w:r>
      <w:r w:rsidR="002958C8">
        <w:rPr>
          <w:rFonts w:asciiTheme="minorHAnsi" w:hAnsiTheme="minorHAnsi" w:cstheme="minorHAnsi"/>
        </w:rPr>
        <w:t xml:space="preserve">e of the </w:t>
      </w:r>
      <w:r w:rsidR="00196F09">
        <w:rPr>
          <w:rFonts w:asciiTheme="minorHAnsi" w:hAnsiTheme="minorHAnsi" w:cstheme="minorHAnsi"/>
        </w:rPr>
        <w:t>normalized speeds</w:t>
      </w:r>
      <w:r w:rsidR="002958C8">
        <w:rPr>
          <w:rFonts w:asciiTheme="minorHAnsi" w:hAnsiTheme="minorHAnsi" w:cstheme="minorHAnsi"/>
        </w:rPr>
        <w:t xml:space="preserve"> list </w:t>
      </w:r>
      <w:r w:rsidR="00BC094D" w:rsidRPr="00BC094D">
        <w:rPr>
          <w:rFonts w:asciiTheme="minorHAnsi" w:hAnsiTheme="minorHAnsi" w:cstheme="minorHAnsi"/>
          <w:i/>
          <w:iCs/>
        </w:rPr>
        <w:t>(</w:t>
      </w:r>
      <w:proofErr w:type="spellStart"/>
      <w:r w:rsidR="002958C8">
        <w:rPr>
          <w:rFonts w:asciiTheme="minorHAnsi" w:hAnsiTheme="minorHAnsi" w:cstheme="minorHAnsi"/>
          <w:i/>
          <w:iCs/>
        </w:rPr>
        <w:t>s</w:t>
      </w:r>
      <w:r w:rsidR="002958C8">
        <w:rPr>
          <w:rFonts w:asciiTheme="minorHAnsi" w:hAnsiTheme="minorHAnsi" w:cstheme="minorHAnsi"/>
          <w:i/>
          <w:iCs/>
          <w:vertAlign w:val="subscript"/>
        </w:rPr>
        <w:t>n</w:t>
      </w:r>
      <w:proofErr w:type="spellEnd"/>
      <w:r w:rsidR="00BC094D" w:rsidRPr="00BC094D">
        <w:rPr>
          <w:rFonts w:asciiTheme="minorHAnsi" w:hAnsiTheme="minorHAnsi" w:cstheme="minorHAnsi"/>
          <w:i/>
          <w:iCs/>
        </w:rPr>
        <w:t>)</w:t>
      </w:r>
      <w:r w:rsidR="000E11BB">
        <w:rPr>
          <w:rFonts w:asciiTheme="minorHAnsi" w:hAnsiTheme="minorHAnsi" w:cstheme="minorHAnsi"/>
        </w:rPr>
        <w:t>. The standard deviation may be used as an uncertainty measurement</w:t>
      </w:r>
      <w:r w:rsidR="00532BFF">
        <w:rPr>
          <w:rFonts w:asciiTheme="minorHAnsi" w:hAnsiTheme="minorHAnsi" w:cstheme="minorHAnsi"/>
        </w:rPr>
        <w:t xml:space="preserve"> for the planarian</w:t>
      </w:r>
      <w:r w:rsidR="000E11BB">
        <w:rPr>
          <w:rFonts w:asciiTheme="minorHAnsi" w:hAnsiTheme="minorHAnsi" w:cstheme="minorHAnsi"/>
        </w:rPr>
        <w:t>.</w:t>
      </w:r>
    </w:p>
    <w:p w14:paraId="1063C9DA" w14:textId="703E7686" w:rsidR="00543AF5" w:rsidRDefault="00543AF5" w:rsidP="00BC094D">
      <w:pPr>
        <w:widowControl/>
        <w:autoSpaceDE/>
        <w:autoSpaceDN/>
        <w:adjustRightInd/>
        <w:contextualSpacing/>
        <w:textAlignment w:val="baseline"/>
        <w:rPr>
          <w:rFonts w:asciiTheme="minorHAnsi" w:hAnsiTheme="minorHAnsi" w:cstheme="minorHAnsi"/>
        </w:rPr>
      </w:pPr>
    </w:p>
    <w:p w14:paraId="2755D9C8" w14:textId="06D1E5F0" w:rsidR="00543AF5" w:rsidRPr="008C2C64" w:rsidRDefault="00543AF5"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Repeat steps 1.3.1-1.3.6 for each planarian to be analyzed. </w:t>
      </w:r>
      <w:r w:rsidR="005F4408">
        <w:rPr>
          <w:rFonts w:asciiTheme="minorHAnsi" w:hAnsiTheme="minorHAnsi" w:cstheme="minorHAnsi"/>
        </w:rPr>
        <w:t>Average and take the standard deviation of the</w:t>
      </w:r>
      <w:r w:rsidR="005C37F9">
        <w:rPr>
          <w:rFonts w:asciiTheme="minorHAnsi" w:hAnsiTheme="minorHAnsi" w:cstheme="minorHAnsi"/>
        </w:rPr>
        <w:t xml:space="preserve"> gliding speeds for all planarians </w:t>
      </w:r>
      <w:r w:rsidR="005F4408">
        <w:rPr>
          <w:rFonts w:asciiTheme="minorHAnsi" w:hAnsiTheme="minorHAnsi" w:cstheme="minorHAnsi"/>
        </w:rPr>
        <w:t xml:space="preserve">to get the gliding speed and </w:t>
      </w:r>
      <w:r w:rsidR="00E872C9">
        <w:rPr>
          <w:rFonts w:asciiTheme="minorHAnsi" w:hAnsiTheme="minorHAnsi" w:cstheme="minorHAnsi"/>
        </w:rPr>
        <w:t xml:space="preserve">associated </w:t>
      </w:r>
      <w:r w:rsidR="002B2CAF">
        <w:rPr>
          <w:rFonts w:asciiTheme="minorHAnsi" w:hAnsiTheme="minorHAnsi" w:cstheme="minorHAnsi"/>
        </w:rPr>
        <w:t>uncertainty, respectively,</w:t>
      </w:r>
      <w:r w:rsidR="005F4408">
        <w:rPr>
          <w:rFonts w:asciiTheme="minorHAnsi" w:hAnsiTheme="minorHAnsi" w:cstheme="minorHAnsi"/>
        </w:rPr>
        <w:t xml:space="preserve"> for a planarian population. </w:t>
      </w:r>
    </w:p>
    <w:p w14:paraId="7410D7D1" w14:textId="77777777" w:rsidR="00C77BCB" w:rsidRPr="00B56973" w:rsidRDefault="00C77BCB" w:rsidP="00BC094D">
      <w:pPr>
        <w:pStyle w:val="ListParagraph"/>
        <w:widowControl/>
        <w:autoSpaceDE/>
        <w:autoSpaceDN/>
        <w:adjustRightInd/>
        <w:ind w:left="0"/>
        <w:textAlignment w:val="baseline"/>
        <w:outlineLvl w:val="0"/>
        <w:rPr>
          <w:rFonts w:asciiTheme="minorHAnsi" w:hAnsiTheme="minorHAnsi" w:cstheme="minorHAnsi"/>
        </w:rPr>
      </w:pPr>
    </w:p>
    <w:p w14:paraId="706570B1" w14:textId="3C0276F9" w:rsidR="00C3368A" w:rsidRPr="00B56973" w:rsidRDefault="00E81C3D" w:rsidP="00BC094D">
      <w:pPr>
        <w:pStyle w:val="ListParagraph"/>
        <w:widowControl/>
        <w:numPr>
          <w:ilvl w:val="1"/>
          <w:numId w:val="33"/>
        </w:numPr>
        <w:autoSpaceDE/>
        <w:autoSpaceDN/>
        <w:adjustRightInd/>
        <w:ind w:left="0" w:firstLine="0"/>
        <w:textAlignment w:val="baseline"/>
        <w:outlineLvl w:val="0"/>
        <w:rPr>
          <w:rFonts w:asciiTheme="minorHAnsi" w:hAnsiTheme="minorHAnsi" w:cstheme="minorHAnsi"/>
        </w:rPr>
      </w:pPr>
      <w:r w:rsidRPr="00B56973">
        <w:rPr>
          <w:rFonts w:asciiTheme="minorHAnsi" w:hAnsiTheme="minorHAnsi" w:cstheme="minorHAnsi"/>
        </w:rPr>
        <w:t xml:space="preserve">Distinction </w:t>
      </w:r>
      <w:r w:rsidR="00B8668C" w:rsidRPr="00B56973">
        <w:rPr>
          <w:rFonts w:asciiTheme="minorHAnsi" w:hAnsiTheme="minorHAnsi" w:cstheme="minorHAnsi"/>
        </w:rPr>
        <w:t>of</w:t>
      </w:r>
      <w:r w:rsidR="00B94707" w:rsidRPr="00B56973">
        <w:rPr>
          <w:rFonts w:asciiTheme="minorHAnsi" w:hAnsiTheme="minorHAnsi" w:cstheme="minorHAnsi"/>
        </w:rPr>
        <w:t xml:space="preserve"> </w:t>
      </w:r>
      <w:r w:rsidR="00E320A0" w:rsidRPr="00B56973">
        <w:rPr>
          <w:rFonts w:asciiTheme="minorHAnsi" w:hAnsiTheme="minorHAnsi" w:cstheme="minorHAnsi"/>
        </w:rPr>
        <w:t>scrunching and peristalsis gaits using the full parameter set</w:t>
      </w:r>
    </w:p>
    <w:p w14:paraId="07C52D09" w14:textId="77777777" w:rsidR="00E320A0" w:rsidRDefault="00E320A0" w:rsidP="00BC094D">
      <w:pPr>
        <w:pStyle w:val="ListParagraph"/>
        <w:widowControl/>
        <w:autoSpaceDE/>
        <w:autoSpaceDN/>
        <w:adjustRightInd/>
        <w:ind w:left="0"/>
        <w:textAlignment w:val="baseline"/>
        <w:rPr>
          <w:rFonts w:asciiTheme="minorHAnsi" w:hAnsiTheme="minorHAnsi" w:cstheme="minorHAnsi"/>
        </w:rPr>
      </w:pPr>
    </w:p>
    <w:p w14:paraId="0E07B7BA" w14:textId="101BCC05" w:rsidR="006C4513" w:rsidRDefault="00143C9B"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Load the major axis data list from the data file saved from </w:t>
      </w:r>
      <w:r w:rsidR="00543AF5">
        <w:rPr>
          <w:rFonts w:asciiTheme="minorHAnsi" w:hAnsiTheme="minorHAnsi" w:cstheme="minorHAnsi"/>
        </w:rPr>
        <w:t>S</w:t>
      </w:r>
      <w:r>
        <w:rPr>
          <w:rFonts w:asciiTheme="minorHAnsi" w:hAnsiTheme="minorHAnsi" w:cstheme="minorHAnsi"/>
        </w:rPr>
        <w:t>ection 1.2.</w:t>
      </w:r>
      <w:r w:rsidR="00B05F26">
        <w:rPr>
          <w:rFonts w:asciiTheme="minorHAnsi" w:hAnsiTheme="minorHAnsi" w:cstheme="minorHAnsi"/>
        </w:rPr>
        <w:t xml:space="preserve"> If the data is saved as a comma-separated values file, </w:t>
      </w:r>
      <w:r w:rsidR="00543AF5">
        <w:rPr>
          <w:rFonts w:asciiTheme="minorHAnsi" w:hAnsiTheme="minorHAnsi" w:cstheme="minorHAnsi"/>
        </w:rPr>
        <w:t xml:space="preserve">this </w:t>
      </w:r>
      <w:r w:rsidR="00B05F26">
        <w:rPr>
          <w:rFonts w:asciiTheme="minorHAnsi" w:hAnsiTheme="minorHAnsi" w:cstheme="minorHAnsi"/>
        </w:rPr>
        <w:t>correspond</w:t>
      </w:r>
      <w:r w:rsidR="0005116A">
        <w:rPr>
          <w:rFonts w:asciiTheme="minorHAnsi" w:hAnsiTheme="minorHAnsi" w:cstheme="minorHAnsi"/>
        </w:rPr>
        <w:t>s</w:t>
      </w:r>
      <w:r w:rsidR="00B05F26">
        <w:rPr>
          <w:rFonts w:asciiTheme="minorHAnsi" w:hAnsiTheme="minorHAnsi" w:cstheme="minorHAnsi"/>
        </w:rPr>
        <w:t xml:space="preserve"> to the </w:t>
      </w:r>
      <w:r w:rsidR="00B05F26" w:rsidRPr="00E320A0">
        <w:rPr>
          <w:rFonts w:asciiTheme="minorHAnsi" w:hAnsiTheme="minorHAnsi" w:cstheme="minorHAnsi"/>
          <w:b/>
          <w:bCs/>
        </w:rPr>
        <w:t>Major</w:t>
      </w:r>
      <w:r w:rsidR="00B05F26">
        <w:rPr>
          <w:rFonts w:asciiTheme="minorHAnsi" w:hAnsiTheme="minorHAnsi" w:cstheme="minorHAnsi"/>
        </w:rPr>
        <w:t xml:space="preserve"> column.</w:t>
      </w:r>
    </w:p>
    <w:p w14:paraId="6599CC83" w14:textId="77777777" w:rsidR="00690A3A" w:rsidRDefault="00690A3A" w:rsidP="00BC094D">
      <w:pPr>
        <w:widowControl/>
        <w:autoSpaceDE/>
        <w:autoSpaceDN/>
        <w:adjustRightInd/>
        <w:contextualSpacing/>
        <w:textAlignment w:val="baseline"/>
        <w:rPr>
          <w:rFonts w:asciiTheme="minorHAnsi" w:hAnsiTheme="minorHAnsi" w:cstheme="minorHAnsi"/>
        </w:rPr>
      </w:pPr>
    </w:p>
    <w:p w14:paraId="7ACA6CEB" w14:textId="2B844E47" w:rsidR="005346AF" w:rsidRDefault="00C544F1"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Create a list that n</w:t>
      </w:r>
      <w:r w:rsidR="001173A1">
        <w:rPr>
          <w:rFonts w:asciiTheme="minorHAnsi" w:hAnsiTheme="minorHAnsi" w:cstheme="minorHAnsi"/>
        </w:rPr>
        <w:t>umber</w:t>
      </w:r>
      <w:r>
        <w:rPr>
          <w:rFonts w:asciiTheme="minorHAnsi" w:hAnsiTheme="minorHAnsi" w:cstheme="minorHAnsi"/>
        </w:rPr>
        <w:t>s</w:t>
      </w:r>
      <w:r w:rsidR="001173A1">
        <w:rPr>
          <w:rFonts w:asciiTheme="minorHAnsi" w:hAnsiTheme="minorHAnsi" w:cstheme="minorHAnsi"/>
        </w:rPr>
        <w:t xml:space="preserve"> each </w:t>
      </w:r>
      <w:r>
        <w:rPr>
          <w:rFonts w:asciiTheme="minorHAnsi" w:hAnsiTheme="minorHAnsi" w:cstheme="minorHAnsi"/>
        </w:rPr>
        <w:t>data</w:t>
      </w:r>
      <w:r w:rsidR="001173A1">
        <w:rPr>
          <w:rFonts w:asciiTheme="minorHAnsi" w:hAnsiTheme="minorHAnsi" w:cstheme="minorHAnsi"/>
        </w:rPr>
        <w:t xml:space="preserve"> point </w:t>
      </w:r>
      <w:r>
        <w:rPr>
          <w:rFonts w:asciiTheme="minorHAnsi" w:hAnsiTheme="minorHAnsi" w:cstheme="minorHAnsi"/>
        </w:rPr>
        <w:t xml:space="preserve">in the </w:t>
      </w:r>
      <w:r w:rsidRPr="00E320A0">
        <w:rPr>
          <w:rFonts w:asciiTheme="minorHAnsi" w:hAnsiTheme="minorHAnsi" w:cstheme="minorHAnsi"/>
          <w:b/>
          <w:bCs/>
        </w:rPr>
        <w:t>Major</w:t>
      </w:r>
      <w:r>
        <w:rPr>
          <w:rFonts w:asciiTheme="minorHAnsi" w:hAnsiTheme="minorHAnsi" w:cstheme="minorHAnsi"/>
        </w:rPr>
        <w:t xml:space="preserve"> column, starting with </w:t>
      </w:r>
      <w:r w:rsidRPr="00E320A0">
        <w:rPr>
          <w:rFonts w:asciiTheme="minorHAnsi" w:hAnsiTheme="minorHAnsi" w:cstheme="minorHAnsi"/>
          <w:b/>
          <w:bCs/>
        </w:rPr>
        <w:t>0</w:t>
      </w:r>
      <w:r>
        <w:rPr>
          <w:rFonts w:asciiTheme="minorHAnsi" w:hAnsiTheme="minorHAnsi" w:cstheme="minorHAnsi"/>
        </w:rPr>
        <w:t xml:space="preserve">. Convert this list to </w:t>
      </w:r>
      <w:r w:rsidR="00BE091E">
        <w:rPr>
          <w:rFonts w:asciiTheme="minorHAnsi" w:hAnsiTheme="minorHAnsi" w:cstheme="minorHAnsi"/>
        </w:rPr>
        <w:t>time elapsed per frame by dividing by the recorded FPS.</w:t>
      </w:r>
      <w:r w:rsidR="005346AF">
        <w:rPr>
          <w:rFonts w:asciiTheme="minorHAnsi" w:hAnsiTheme="minorHAnsi" w:cstheme="minorHAnsi"/>
        </w:rPr>
        <w:t xml:space="preserve"> </w:t>
      </w:r>
    </w:p>
    <w:p w14:paraId="42062319" w14:textId="320E51B7" w:rsidR="00896437" w:rsidRDefault="00896437" w:rsidP="00BC094D">
      <w:pPr>
        <w:widowControl/>
        <w:autoSpaceDE/>
        <w:autoSpaceDN/>
        <w:adjustRightInd/>
        <w:contextualSpacing/>
        <w:textAlignment w:val="baseline"/>
        <w:rPr>
          <w:rFonts w:asciiTheme="minorHAnsi" w:hAnsiTheme="minorHAnsi" w:cstheme="minorHAnsi"/>
        </w:rPr>
      </w:pPr>
    </w:p>
    <w:p w14:paraId="44E09957" w14:textId="2D68264F" w:rsidR="00953B75" w:rsidRDefault="00896437"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1.4.</w:t>
      </w:r>
      <w:r w:rsidR="002E7DFA">
        <w:rPr>
          <w:rFonts w:asciiTheme="minorHAnsi" w:hAnsiTheme="minorHAnsi" w:cstheme="minorHAnsi"/>
        </w:rPr>
        <w:t>3</w:t>
      </w:r>
      <w:r>
        <w:rPr>
          <w:rFonts w:asciiTheme="minorHAnsi" w:hAnsiTheme="minorHAnsi" w:cstheme="minorHAnsi"/>
        </w:rPr>
        <w:tab/>
      </w:r>
      <w:r w:rsidR="005346AF">
        <w:rPr>
          <w:rFonts w:asciiTheme="minorHAnsi" w:hAnsiTheme="minorHAnsi" w:cstheme="minorHAnsi"/>
        </w:rPr>
        <w:t xml:space="preserve">Plot the </w:t>
      </w:r>
      <w:r w:rsidR="005346AF" w:rsidRPr="00E320A0">
        <w:rPr>
          <w:rFonts w:asciiTheme="minorHAnsi" w:hAnsiTheme="minorHAnsi" w:cstheme="minorHAnsi"/>
          <w:b/>
          <w:bCs/>
        </w:rPr>
        <w:t>Major</w:t>
      </w:r>
      <w:r w:rsidR="005346AF">
        <w:rPr>
          <w:rFonts w:asciiTheme="minorHAnsi" w:hAnsiTheme="minorHAnsi" w:cstheme="minorHAnsi"/>
        </w:rPr>
        <w:t xml:space="preserve"> column data with respect to time elapsed</w:t>
      </w:r>
      <w:r w:rsidR="00E5472F">
        <w:rPr>
          <w:rFonts w:asciiTheme="minorHAnsi" w:hAnsiTheme="minorHAnsi" w:cstheme="minorHAnsi"/>
        </w:rPr>
        <w:t xml:space="preserve"> to generate a</w:t>
      </w:r>
      <w:r w:rsidR="004C4D9D">
        <w:rPr>
          <w:rFonts w:asciiTheme="minorHAnsi" w:hAnsiTheme="minorHAnsi" w:cstheme="minorHAnsi"/>
        </w:rPr>
        <w:t xml:space="preserve"> scrunching/peristalsis </w:t>
      </w:r>
      <w:r w:rsidR="00E5472F">
        <w:rPr>
          <w:rFonts w:asciiTheme="minorHAnsi" w:hAnsiTheme="minorHAnsi" w:cstheme="minorHAnsi"/>
        </w:rPr>
        <w:t>oscillation plot</w:t>
      </w:r>
      <w:r w:rsidR="00843E93">
        <w:rPr>
          <w:rFonts w:asciiTheme="minorHAnsi" w:hAnsiTheme="minorHAnsi" w:cstheme="minorHAnsi"/>
        </w:rPr>
        <w:t xml:space="preserve"> </w:t>
      </w:r>
      <w:r w:rsidR="00BC094D" w:rsidRPr="00BC094D">
        <w:rPr>
          <w:rFonts w:asciiTheme="minorHAnsi" w:hAnsiTheme="minorHAnsi" w:cstheme="minorHAnsi"/>
        </w:rPr>
        <w:t>(</w:t>
      </w:r>
      <w:r w:rsidR="00843E93">
        <w:rPr>
          <w:rFonts w:asciiTheme="minorHAnsi" w:hAnsiTheme="minorHAnsi" w:cstheme="minorHAnsi"/>
          <w:b/>
          <w:bCs/>
        </w:rPr>
        <w:t>Figure 3A</w:t>
      </w:r>
      <w:r w:rsidR="00BC094D" w:rsidRPr="00BC094D">
        <w:rPr>
          <w:rFonts w:asciiTheme="minorHAnsi" w:hAnsiTheme="minorHAnsi" w:cstheme="minorHAnsi"/>
        </w:rPr>
        <w:t>)</w:t>
      </w:r>
      <w:r w:rsidR="005346AF" w:rsidRPr="00E320A0">
        <w:rPr>
          <w:rFonts w:asciiTheme="minorHAnsi" w:hAnsiTheme="minorHAnsi" w:cstheme="minorHAnsi"/>
        </w:rPr>
        <w:t>.</w:t>
      </w:r>
      <w:r w:rsidR="00E5472F" w:rsidRPr="00E320A0">
        <w:rPr>
          <w:rFonts w:asciiTheme="minorHAnsi" w:hAnsiTheme="minorHAnsi" w:cstheme="minorHAnsi"/>
        </w:rPr>
        <w:t xml:space="preserve"> </w:t>
      </w:r>
      <w:r w:rsidR="005E2040">
        <w:rPr>
          <w:rFonts w:asciiTheme="minorHAnsi" w:hAnsiTheme="minorHAnsi" w:cstheme="minorHAnsi"/>
        </w:rPr>
        <w:t>Using the oscillation plot, t</w:t>
      </w:r>
      <w:r>
        <w:rPr>
          <w:rFonts w:asciiTheme="minorHAnsi" w:hAnsiTheme="minorHAnsi" w:cstheme="minorHAnsi"/>
        </w:rPr>
        <w:t>rim the data to at least three consecutive, straight-line oscillations</w:t>
      </w:r>
      <w:r w:rsidR="00B03795">
        <w:rPr>
          <w:rFonts w:asciiTheme="minorHAnsi" w:hAnsiTheme="minorHAnsi" w:cstheme="minorHAnsi"/>
        </w:rPr>
        <w:t xml:space="preserve"> </w:t>
      </w:r>
      <w:r w:rsidR="00BC094D" w:rsidRPr="00BC094D">
        <w:rPr>
          <w:rFonts w:asciiTheme="minorHAnsi" w:hAnsiTheme="minorHAnsi" w:cstheme="minorHAnsi"/>
        </w:rPr>
        <w:t>(</w:t>
      </w:r>
      <w:r w:rsidR="00B03795">
        <w:rPr>
          <w:rFonts w:asciiTheme="minorHAnsi" w:hAnsiTheme="minorHAnsi" w:cstheme="minorHAnsi"/>
          <w:b/>
          <w:bCs/>
        </w:rPr>
        <w:t>Figure 3Bi</w:t>
      </w:r>
      <w:r w:rsidR="00BC094D" w:rsidRPr="00BC094D">
        <w:rPr>
          <w:rFonts w:asciiTheme="minorHAnsi" w:hAnsiTheme="minorHAnsi" w:cstheme="minorHAnsi"/>
        </w:rPr>
        <w:t>)</w:t>
      </w:r>
      <w:r>
        <w:rPr>
          <w:rFonts w:asciiTheme="minorHAnsi" w:hAnsiTheme="minorHAnsi" w:cstheme="minorHAnsi"/>
        </w:rPr>
        <w:t xml:space="preserve">. </w:t>
      </w:r>
      <w:r w:rsidR="00E320A0">
        <w:rPr>
          <w:rFonts w:asciiTheme="minorHAnsi" w:hAnsiTheme="minorHAnsi" w:cstheme="minorHAnsi"/>
        </w:rPr>
        <w:t>Trim the</w:t>
      </w:r>
      <w:r>
        <w:rPr>
          <w:rFonts w:asciiTheme="minorHAnsi" w:hAnsiTheme="minorHAnsi" w:cstheme="minorHAnsi"/>
        </w:rPr>
        <w:t xml:space="preserve"> data to start and end at local peaks </w:t>
      </w:r>
      <w:r w:rsidR="00BC094D" w:rsidRPr="00BC094D">
        <w:rPr>
          <w:rFonts w:asciiTheme="minorHAnsi" w:hAnsiTheme="minorHAnsi" w:cstheme="minorHAnsi"/>
        </w:rPr>
        <w:t>(</w:t>
      </w:r>
      <w:r>
        <w:rPr>
          <w:rFonts w:asciiTheme="minorHAnsi" w:hAnsiTheme="minorHAnsi" w:cstheme="minorHAnsi"/>
        </w:rPr>
        <w:t>maximum elongation of oscillation</w:t>
      </w:r>
      <w:r w:rsidR="00BC094D" w:rsidRPr="00BC094D">
        <w:rPr>
          <w:rFonts w:asciiTheme="minorHAnsi" w:hAnsiTheme="minorHAnsi" w:cstheme="minorHAnsi"/>
        </w:rPr>
        <w:t>)</w:t>
      </w:r>
      <w:r>
        <w:rPr>
          <w:rFonts w:asciiTheme="minorHAnsi" w:hAnsiTheme="minorHAnsi" w:cstheme="minorHAnsi"/>
        </w:rPr>
        <w:t xml:space="preserve"> or troughs </w:t>
      </w:r>
      <w:r w:rsidR="00BC094D" w:rsidRPr="00BC094D">
        <w:rPr>
          <w:rFonts w:asciiTheme="minorHAnsi" w:hAnsiTheme="minorHAnsi" w:cstheme="minorHAnsi"/>
        </w:rPr>
        <w:t>(</w:t>
      </w:r>
      <w:r>
        <w:rPr>
          <w:rFonts w:asciiTheme="minorHAnsi" w:hAnsiTheme="minorHAnsi" w:cstheme="minorHAnsi"/>
        </w:rPr>
        <w:t>minimum elongation of oscillation</w:t>
      </w:r>
      <w:r w:rsidR="00BC094D" w:rsidRPr="00BC094D">
        <w:rPr>
          <w:rFonts w:asciiTheme="minorHAnsi" w:hAnsiTheme="minorHAnsi" w:cstheme="minorHAnsi"/>
        </w:rPr>
        <w:t>)</w:t>
      </w:r>
      <w:r>
        <w:rPr>
          <w:rFonts w:asciiTheme="minorHAnsi" w:hAnsiTheme="minorHAnsi" w:cstheme="minorHAnsi"/>
        </w:rPr>
        <w:t>.</w:t>
      </w:r>
    </w:p>
    <w:p w14:paraId="617ED44B" w14:textId="77777777" w:rsidR="00953B75" w:rsidRDefault="00953B75" w:rsidP="00BC094D">
      <w:pPr>
        <w:widowControl/>
        <w:autoSpaceDE/>
        <w:autoSpaceDN/>
        <w:adjustRightInd/>
        <w:contextualSpacing/>
        <w:textAlignment w:val="baseline"/>
        <w:rPr>
          <w:rFonts w:asciiTheme="minorHAnsi" w:hAnsiTheme="minorHAnsi" w:cstheme="minorHAnsi"/>
        </w:rPr>
      </w:pPr>
    </w:p>
    <w:p w14:paraId="4F82E845" w14:textId="4730147B" w:rsidR="00FF2DA8" w:rsidRDefault="00953B75"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NOTE:</w:t>
      </w:r>
      <w:r w:rsidRPr="00953B75">
        <w:rPr>
          <w:rFonts w:asciiTheme="minorHAnsi" w:hAnsiTheme="minorHAnsi" w:cstheme="minorHAnsi"/>
        </w:rPr>
        <w:t xml:space="preserve"> </w:t>
      </w:r>
      <w:r>
        <w:rPr>
          <w:rFonts w:asciiTheme="minorHAnsi" w:hAnsiTheme="minorHAnsi" w:cstheme="minorHAnsi"/>
        </w:rPr>
        <w:t xml:space="preserve">If local extrema are not approximately equal </w:t>
      </w:r>
      <w:r w:rsidR="00BC094D" w:rsidRPr="00BC094D">
        <w:rPr>
          <w:rFonts w:asciiTheme="minorHAnsi" w:hAnsiTheme="minorHAnsi" w:cstheme="minorHAnsi"/>
        </w:rPr>
        <w:t>(</w:t>
      </w:r>
      <w:r>
        <w:rPr>
          <w:rFonts w:asciiTheme="minorHAnsi" w:hAnsiTheme="minorHAnsi" w:cstheme="minorHAnsi"/>
        </w:rPr>
        <w:t>peaks/troughs differ dramatically in heights</w:t>
      </w:r>
      <w:r w:rsidR="00BC094D" w:rsidRPr="00BC094D">
        <w:rPr>
          <w:rFonts w:asciiTheme="minorHAnsi" w:hAnsiTheme="minorHAnsi" w:cstheme="minorHAnsi"/>
        </w:rPr>
        <w:t>)</w:t>
      </w:r>
      <w:r>
        <w:rPr>
          <w:rFonts w:asciiTheme="minorHAnsi" w:hAnsiTheme="minorHAnsi" w:cstheme="minorHAnsi"/>
        </w:rPr>
        <w:t>,</w:t>
      </w:r>
      <w:r w:rsidR="000742B1">
        <w:rPr>
          <w:rFonts w:asciiTheme="minorHAnsi" w:hAnsiTheme="minorHAnsi" w:cstheme="minorHAnsi"/>
        </w:rPr>
        <w:t xml:space="preserve"> this suggests that the oscillations are not straight-line</w:t>
      </w:r>
      <w:r w:rsidR="005F7DC2">
        <w:rPr>
          <w:rFonts w:asciiTheme="minorHAnsi" w:hAnsiTheme="minorHAnsi" w:cstheme="minorHAnsi"/>
        </w:rPr>
        <w:t xml:space="preserve"> </w:t>
      </w:r>
      <w:r w:rsidR="00BC094D" w:rsidRPr="00BC094D">
        <w:rPr>
          <w:rFonts w:asciiTheme="minorHAnsi" w:hAnsiTheme="minorHAnsi" w:cstheme="minorHAnsi"/>
        </w:rPr>
        <w:t>(</w:t>
      </w:r>
      <w:r w:rsidR="005F7DC2">
        <w:rPr>
          <w:rFonts w:asciiTheme="minorHAnsi" w:hAnsiTheme="minorHAnsi" w:cstheme="minorHAnsi"/>
          <w:b/>
          <w:bCs/>
        </w:rPr>
        <w:t>Figure 3Bii</w:t>
      </w:r>
      <w:r w:rsidR="00BC094D" w:rsidRPr="00BC094D">
        <w:rPr>
          <w:rFonts w:asciiTheme="minorHAnsi" w:hAnsiTheme="minorHAnsi" w:cstheme="minorHAnsi"/>
        </w:rPr>
        <w:t>)</w:t>
      </w:r>
      <w:r w:rsidR="000742B1" w:rsidRPr="00E320A0">
        <w:rPr>
          <w:rFonts w:asciiTheme="minorHAnsi" w:hAnsiTheme="minorHAnsi" w:cstheme="minorHAnsi"/>
        </w:rPr>
        <w:t>.</w:t>
      </w:r>
      <w:r>
        <w:rPr>
          <w:rFonts w:asciiTheme="minorHAnsi" w:hAnsiTheme="minorHAnsi" w:cstheme="minorHAnsi"/>
        </w:rPr>
        <w:t xml:space="preserve"> </w:t>
      </w:r>
      <w:r w:rsidR="000742B1">
        <w:rPr>
          <w:rFonts w:asciiTheme="minorHAnsi" w:hAnsiTheme="minorHAnsi" w:cstheme="minorHAnsi"/>
        </w:rPr>
        <w:t>E</w:t>
      </w:r>
      <w:r>
        <w:rPr>
          <w:rFonts w:asciiTheme="minorHAnsi" w:hAnsiTheme="minorHAnsi" w:cstheme="minorHAnsi"/>
        </w:rPr>
        <w:t xml:space="preserve">xtract another sequence of </w:t>
      </w:r>
      <w:r w:rsidR="000742B1">
        <w:rPr>
          <w:rFonts w:asciiTheme="minorHAnsi" w:hAnsiTheme="minorHAnsi" w:cstheme="minorHAnsi"/>
        </w:rPr>
        <w:t xml:space="preserve">at least </w:t>
      </w:r>
      <w:r>
        <w:rPr>
          <w:rFonts w:asciiTheme="minorHAnsi" w:hAnsiTheme="minorHAnsi" w:cstheme="minorHAnsi"/>
        </w:rPr>
        <w:t>three consecutive,</w:t>
      </w:r>
      <w:r w:rsidR="000742B1">
        <w:rPr>
          <w:rFonts w:asciiTheme="minorHAnsi" w:hAnsiTheme="minorHAnsi" w:cstheme="minorHAnsi"/>
        </w:rPr>
        <w:t xml:space="preserve"> straight-line </w:t>
      </w:r>
      <w:r>
        <w:rPr>
          <w:rFonts w:asciiTheme="minorHAnsi" w:hAnsiTheme="minorHAnsi" w:cstheme="minorHAnsi"/>
        </w:rPr>
        <w:t>oscillations. Refer to Section 1.2.</w:t>
      </w:r>
    </w:p>
    <w:p w14:paraId="28F18619" w14:textId="77777777" w:rsidR="00033A39" w:rsidRDefault="00033A39" w:rsidP="00BC094D">
      <w:pPr>
        <w:widowControl/>
        <w:autoSpaceDE/>
        <w:autoSpaceDN/>
        <w:adjustRightInd/>
        <w:contextualSpacing/>
        <w:textAlignment w:val="baseline"/>
        <w:rPr>
          <w:rFonts w:asciiTheme="minorHAnsi" w:hAnsiTheme="minorHAnsi" w:cstheme="minorHAnsi"/>
        </w:rPr>
      </w:pPr>
    </w:p>
    <w:p w14:paraId="6C267DBD" w14:textId="416C9713" w:rsidR="001F1190" w:rsidRDefault="0024550E"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C</w:t>
      </w:r>
      <w:r w:rsidR="00D730AF">
        <w:rPr>
          <w:rFonts w:asciiTheme="minorHAnsi" w:hAnsiTheme="minorHAnsi" w:cstheme="minorHAnsi"/>
        </w:rPr>
        <w:t xml:space="preserve">onfirm that the oscillation sequence of interest </w:t>
      </w:r>
      <w:r w:rsidR="00AE3A14">
        <w:rPr>
          <w:rFonts w:asciiTheme="minorHAnsi" w:hAnsiTheme="minorHAnsi" w:cstheme="minorHAnsi"/>
        </w:rPr>
        <w:t>has been extracted and trimmed properly</w:t>
      </w:r>
      <w:r>
        <w:rPr>
          <w:rFonts w:asciiTheme="minorHAnsi" w:hAnsiTheme="minorHAnsi" w:cstheme="minorHAnsi"/>
        </w:rPr>
        <w:t xml:space="preserve"> by</w:t>
      </w:r>
      <w:r w:rsidR="00D730AF">
        <w:rPr>
          <w:rFonts w:asciiTheme="minorHAnsi" w:hAnsiTheme="minorHAnsi" w:cstheme="minorHAnsi"/>
        </w:rPr>
        <w:t xml:space="preserve"> </w:t>
      </w:r>
      <w:r w:rsidR="006D1A05">
        <w:rPr>
          <w:rFonts w:asciiTheme="minorHAnsi" w:hAnsiTheme="minorHAnsi" w:cstheme="minorHAnsi"/>
        </w:rPr>
        <w:t>re</w:t>
      </w:r>
      <w:r w:rsidR="00D730AF">
        <w:rPr>
          <w:rFonts w:asciiTheme="minorHAnsi" w:hAnsiTheme="minorHAnsi" w:cstheme="minorHAnsi"/>
        </w:rPr>
        <w:t>plot</w:t>
      </w:r>
      <w:r>
        <w:rPr>
          <w:rFonts w:asciiTheme="minorHAnsi" w:hAnsiTheme="minorHAnsi" w:cstheme="minorHAnsi"/>
        </w:rPr>
        <w:t>ting</w:t>
      </w:r>
      <w:r w:rsidR="00D730AF">
        <w:rPr>
          <w:rFonts w:asciiTheme="minorHAnsi" w:hAnsiTheme="minorHAnsi" w:cstheme="minorHAnsi"/>
        </w:rPr>
        <w:t xml:space="preserve"> </w:t>
      </w:r>
      <w:r w:rsidR="00A27183">
        <w:rPr>
          <w:rFonts w:asciiTheme="minorHAnsi" w:hAnsiTheme="minorHAnsi" w:cstheme="minorHAnsi"/>
        </w:rPr>
        <w:t xml:space="preserve">the trimmed </w:t>
      </w:r>
      <w:r w:rsidR="00A27183" w:rsidRPr="00E320A0">
        <w:rPr>
          <w:rFonts w:asciiTheme="minorHAnsi" w:hAnsiTheme="minorHAnsi" w:cstheme="minorHAnsi"/>
          <w:b/>
          <w:bCs/>
        </w:rPr>
        <w:t>Major</w:t>
      </w:r>
      <w:r w:rsidR="00A27183">
        <w:rPr>
          <w:rFonts w:asciiTheme="minorHAnsi" w:hAnsiTheme="minorHAnsi" w:cstheme="minorHAnsi"/>
        </w:rPr>
        <w:t xml:space="preserve"> data with respect to </w:t>
      </w:r>
      <w:r w:rsidR="00AC7BFA">
        <w:rPr>
          <w:rFonts w:asciiTheme="minorHAnsi" w:hAnsiTheme="minorHAnsi" w:cstheme="minorHAnsi"/>
        </w:rPr>
        <w:t>time</w:t>
      </w:r>
      <w:r w:rsidR="00AE3A14">
        <w:rPr>
          <w:rFonts w:asciiTheme="minorHAnsi" w:hAnsiTheme="minorHAnsi" w:cstheme="minorHAnsi"/>
        </w:rPr>
        <w:t>.</w:t>
      </w:r>
      <w:r w:rsidR="00C362BA">
        <w:rPr>
          <w:rFonts w:asciiTheme="minorHAnsi" w:hAnsiTheme="minorHAnsi" w:cstheme="minorHAnsi"/>
        </w:rPr>
        <w:t xml:space="preserve"> </w:t>
      </w:r>
      <w:r w:rsidR="00AE1143">
        <w:rPr>
          <w:rFonts w:asciiTheme="minorHAnsi" w:hAnsiTheme="minorHAnsi" w:cstheme="minorHAnsi"/>
        </w:rPr>
        <w:t>Use this trimmed data</w:t>
      </w:r>
      <w:r w:rsidR="00FD7E16">
        <w:rPr>
          <w:rFonts w:asciiTheme="minorHAnsi" w:hAnsiTheme="minorHAnsi" w:cstheme="minorHAnsi"/>
        </w:rPr>
        <w:t xml:space="preserve"> list</w:t>
      </w:r>
      <w:r w:rsidR="00AE1143">
        <w:rPr>
          <w:rFonts w:asciiTheme="minorHAnsi" w:hAnsiTheme="minorHAnsi" w:cstheme="minorHAnsi"/>
        </w:rPr>
        <w:t xml:space="preserve"> for all subsequent calculations.</w:t>
      </w:r>
    </w:p>
    <w:p w14:paraId="6E31C38B" w14:textId="77777777" w:rsidR="00BE5884" w:rsidRDefault="00BE5884" w:rsidP="00BC094D">
      <w:pPr>
        <w:widowControl/>
        <w:autoSpaceDE/>
        <w:autoSpaceDN/>
        <w:adjustRightInd/>
        <w:contextualSpacing/>
        <w:textAlignment w:val="baseline"/>
        <w:rPr>
          <w:rFonts w:asciiTheme="minorHAnsi" w:hAnsiTheme="minorHAnsi" w:cstheme="minorHAnsi"/>
        </w:rPr>
      </w:pPr>
    </w:p>
    <w:p w14:paraId="51E2D490" w14:textId="200231E8" w:rsidR="008A52DF" w:rsidRDefault="00434317"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lastRenderedPageBreak/>
        <w:t>To calculate</w:t>
      </w:r>
      <w:r w:rsidR="00DA69E2">
        <w:rPr>
          <w:rFonts w:asciiTheme="minorHAnsi" w:hAnsiTheme="minorHAnsi" w:cstheme="minorHAnsi"/>
        </w:rPr>
        <w:t xml:space="preserve"> oscillation</w:t>
      </w:r>
      <w:r>
        <w:rPr>
          <w:rFonts w:asciiTheme="minorHAnsi" w:hAnsiTheme="minorHAnsi" w:cstheme="minorHAnsi"/>
        </w:rPr>
        <w:t xml:space="preserve"> frequency</w:t>
      </w:r>
      <w:r w:rsidR="00DA69E2">
        <w:rPr>
          <w:rFonts w:asciiTheme="minorHAnsi" w:hAnsiTheme="minorHAnsi" w:cstheme="minorHAnsi"/>
        </w:rPr>
        <w:t xml:space="preserve"> </w:t>
      </w:r>
      <w:r w:rsidR="00BC094D" w:rsidRPr="00BC094D">
        <w:rPr>
          <w:rFonts w:asciiTheme="minorHAnsi" w:hAnsiTheme="minorHAnsi" w:cstheme="minorHAnsi"/>
          <w:i/>
          <w:iCs/>
        </w:rPr>
        <w:t>(</w:t>
      </w:r>
      <w:proofErr w:type="spellStart"/>
      <w:r w:rsidR="00DA69E2">
        <w:rPr>
          <w:rFonts w:asciiTheme="minorHAnsi" w:hAnsiTheme="minorHAnsi" w:cstheme="minorHAnsi"/>
          <w:i/>
          <w:iCs/>
        </w:rPr>
        <w:t>ν</w:t>
      </w:r>
      <w:r w:rsidR="00DA69E2">
        <w:rPr>
          <w:rFonts w:asciiTheme="minorHAnsi" w:hAnsiTheme="minorHAnsi" w:cstheme="minorHAnsi"/>
          <w:i/>
          <w:iCs/>
          <w:vertAlign w:val="subscript"/>
        </w:rPr>
        <w:t>m</w:t>
      </w:r>
      <w:proofErr w:type="spellEnd"/>
      <w:r w:rsidR="00BC094D" w:rsidRPr="00BC094D">
        <w:rPr>
          <w:rFonts w:asciiTheme="minorHAnsi" w:hAnsiTheme="minorHAnsi" w:cstheme="minorHAnsi"/>
          <w:i/>
          <w:iCs/>
        </w:rPr>
        <w:t>)</w:t>
      </w:r>
      <w:r>
        <w:rPr>
          <w:rFonts w:asciiTheme="minorHAnsi" w:hAnsiTheme="minorHAnsi" w:cstheme="minorHAnsi"/>
        </w:rPr>
        <w:t xml:space="preserve">, divide the </w:t>
      </w:r>
      <w:r w:rsidR="00D1114C">
        <w:rPr>
          <w:rFonts w:asciiTheme="minorHAnsi" w:hAnsiTheme="minorHAnsi" w:cstheme="minorHAnsi"/>
        </w:rPr>
        <w:t xml:space="preserve">number of oscillations </w:t>
      </w:r>
      <w:r w:rsidR="00BC094D" w:rsidRPr="00BC094D">
        <w:rPr>
          <w:rFonts w:asciiTheme="minorHAnsi" w:hAnsiTheme="minorHAnsi" w:cstheme="minorHAnsi"/>
          <w:i/>
          <w:iCs/>
        </w:rPr>
        <w:t>(</w:t>
      </w:r>
      <w:r w:rsidR="00D1114C">
        <w:rPr>
          <w:rFonts w:asciiTheme="minorHAnsi" w:hAnsiTheme="minorHAnsi" w:cstheme="minorHAnsi"/>
          <w:i/>
          <w:iCs/>
        </w:rPr>
        <w:t>O</w:t>
      </w:r>
      <w:r w:rsidR="00D1114C">
        <w:rPr>
          <w:rFonts w:asciiTheme="minorHAnsi" w:hAnsiTheme="minorHAnsi" w:cstheme="minorHAnsi"/>
          <w:i/>
          <w:iCs/>
          <w:vertAlign w:val="subscript"/>
        </w:rPr>
        <w:t>n</w:t>
      </w:r>
      <w:r w:rsidR="00BC094D" w:rsidRPr="00BC094D">
        <w:rPr>
          <w:rFonts w:asciiTheme="minorHAnsi" w:hAnsiTheme="minorHAnsi" w:cstheme="minorHAnsi"/>
          <w:i/>
          <w:iCs/>
        </w:rPr>
        <w:t>)</w:t>
      </w:r>
      <w:r w:rsidR="00D1114C">
        <w:rPr>
          <w:rFonts w:asciiTheme="minorHAnsi" w:hAnsiTheme="minorHAnsi" w:cstheme="minorHAnsi"/>
        </w:rPr>
        <w:t xml:space="preserve"> by the </w:t>
      </w:r>
      <w:r>
        <w:rPr>
          <w:rFonts w:asciiTheme="minorHAnsi" w:hAnsiTheme="minorHAnsi" w:cstheme="minorHAnsi"/>
        </w:rPr>
        <w:t>total number of data points</w:t>
      </w:r>
      <w:r w:rsidR="00D412AF">
        <w:rPr>
          <w:rFonts w:asciiTheme="minorHAnsi" w:hAnsiTheme="minorHAnsi" w:cstheme="minorHAnsi"/>
        </w:rPr>
        <w:t xml:space="preserve"> </w:t>
      </w:r>
      <w:r>
        <w:rPr>
          <w:rFonts w:asciiTheme="minorHAnsi" w:hAnsiTheme="minorHAnsi" w:cstheme="minorHAnsi"/>
        </w:rPr>
        <w:t>in the</w:t>
      </w:r>
      <w:r w:rsidR="00FD7E16">
        <w:rPr>
          <w:rFonts w:asciiTheme="minorHAnsi" w:hAnsiTheme="minorHAnsi" w:cstheme="minorHAnsi"/>
        </w:rPr>
        <w:t xml:space="preserve"> trimmed</w:t>
      </w:r>
      <w:r>
        <w:rPr>
          <w:rFonts w:asciiTheme="minorHAnsi" w:hAnsiTheme="minorHAnsi" w:cstheme="minorHAnsi"/>
        </w:rPr>
        <w:t xml:space="preserve"> major axis data list</w:t>
      </w:r>
      <w:r w:rsidR="00D412AF">
        <w:rPr>
          <w:rFonts w:asciiTheme="minorHAnsi" w:hAnsiTheme="minorHAnsi" w:cstheme="minorHAnsi"/>
        </w:rPr>
        <w:t xml:space="preserve"> </w:t>
      </w:r>
      <w:r w:rsidR="00BC094D" w:rsidRPr="00BC094D">
        <w:rPr>
          <w:rFonts w:asciiTheme="minorHAnsi" w:hAnsiTheme="minorHAnsi" w:cstheme="minorHAnsi"/>
          <w:i/>
          <w:iCs/>
        </w:rPr>
        <w:t>(</w:t>
      </w:r>
      <w:r w:rsidR="00D412AF">
        <w:rPr>
          <w:rFonts w:asciiTheme="minorHAnsi" w:hAnsiTheme="minorHAnsi" w:cstheme="minorHAnsi"/>
          <w:i/>
          <w:iCs/>
        </w:rPr>
        <w:t>N</w:t>
      </w:r>
      <w:r w:rsidR="00BC094D" w:rsidRPr="00BC094D">
        <w:rPr>
          <w:rFonts w:asciiTheme="minorHAnsi" w:hAnsiTheme="minorHAnsi" w:cstheme="minorHAnsi"/>
          <w:i/>
          <w:iCs/>
        </w:rPr>
        <w:t>)</w:t>
      </w:r>
      <w:r>
        <w:rPr>
          <w:rFonts w:asciiTheme="minorHAnsi" w:hAnsiTheme="minorHAnsi" w:cstheme="minorHAnsi"/>
        </w:rPr>
        <w:t xml:space="preserve">. </w:t>
      </w:r>
      <w:r w:rsidR="006709DC">
        <w:rPr>
          <w:rFonts w:asciiTheme="minorHAnsi" w:hAnsiTheme="minorHAnsi" w:cstheme="minorHAnsi"/>
        </w:rPr>
        <w:t xml:space="preserve">Multiply </w:t>
      </w:r>
      <w:r>
        <w:rPr>
          <w:rFonts w:asciiTheme="minorHAnsi" w:hAnsiTheme="minorHAnsi" w:cstheme="minorHAnsi"/>
        </w:rPr>
        <w:t>FPS by this value to get</w:t>
      </w:r>
      <w:r w:rsidR="00DA69E2">
        <w:rPr>
          <w:rFonts w:asciiTheme="minorHAnsi" w:hAnsiTheme="minorHAnsi" w:cstheme="minorHAnsi"/>
        </w:rPr>
        <w:t xml:space="preserve"> </w:t>
      </w:r>
      <w:r>
        <w:rPr>
          <w:rFonts w:asciiTheme="minorHAnsi" w:hAnsiTheme="minorHAnsi" w:cstheme="minorHAnsi"/>
        </w:rPr>
        <w:t>frequency in oscillations per second.</w:t>
      </w:r>
    </w:p>
    <w:p w14:paraId="7670C036" w14:textId="3825638B" w:rsidR="00AD7F6B" w:rsidRDefault="0065396E" w:rsidP="00BC094D">
      <w:pPr>
        <w:widowControl/>
        <w:autoSpaceDE/>
        <w:autoSpaceDN/>
        <w:adjustRightInd/>
        <w:contextualSpacing/>
        <w:textAlignment w:val="baseline"/>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ν</m:t>
              </m:r>
            </m:e>
            <m:sub>
              <m:r>
                <w:rPr>
                  <w:rFonts w:ascii="Cambria Math" w:hAnsi="Cambria Math" w:cstheme="minorHAnsi"/>
                </w:rPr>
                <m:t>m</m:t>
              </m:r>
            </m:sub>
          </m:sSub>
          <m:r>
            <w:rPr>
              <w:rFonts w:ascii="Cambria Math" w:hAnsi="Cambria Math" w:cstheme="minorHAnsi"/>
            </w:rPr>
            <m:t xml:space="preserve">=FPS*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n</m:t>
                  </m:r>
                </m:sub>
              </m:sSub>
            </m:num>
            <m:den>
              <m:r>
                <w:rPr>
                  <w:rFonts w:ascii="Cambria Math" w:hAnsi="Cambria Math" w:cstheme="minorHAnsi"/>
                </w:rPr>
                <m:t>N</m:t>
              </m:r>
            </m:den>
          </m:f>
        </m:oMath>
      </m:oMathPara>
    </w:p>
    <w:p w14:paraId="5E10FB0D" w14:textId="77777777" w:rsidR="00F71618" w:rsidRDefault="00F71618" w:rsidP="00BC094D">
      <w:pPr>
        <w:widowControl/>
        <w:autoSpaceDE/>
        <w:autoSpaceDN/>
        <w:adjustRightInd/>
        <w:contextualSpacing/>
        <w:textAlignment w:val="baseline"/>
        <w:rPr>
          <w:rFonts w:asciiTheme="minorHAnsi" w:hAnsiTheme="minorHAnsi" w:cstheme="minorHAnsi"/>
        </w:rPr>
      </w:pPr>
    </w:p>
    <w:p w14:paraId="012A429D" w14:textId="70FF0847" w:rsidR="00434317" w:rsidRDefault="009324EA"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To calculate</w:t>
      </w:r>
      <w:r w:rsidR="001B60E2">
        <w:rPr>
          <w:rFonts w:asciiTheme="minorHAnsi" w:hAnsiTheme="minorHAnsi" w:cstheme="minorHAnsi"/>
        </w:rPr>
        <w:t xml:space="preserve"> </w:t>
      </w:r>
      <w:r>
        <w:rPr>
          <w:rFonts w:asciiTheme="minorHAnsi" w:hAnsiTheme="minorHAnsi" w:cstheme="minorHAnsi"/>
        </w:rPr>
        <w:t>maximum elongation</w:t>
      </w:r>
      <w:r w:rsidR="00F56087">
        <w:rPr>
          <w:rFonts w:asciiTheme="minorHAnsi" w:hAnsiTheme="minorHAnsi" w:cstheme="minorHAnsi"/>
        </w:rPr>
        <w:t xml:space="preserve"> </w:t>
      </w:r>
      <w:r w:rsidR="00BC094D" w:rsidRPr="00BC094D">
        <w:rPr>
          <w:rFonts w:asciiTheme="minorHAnsi" w:hAnsiTheme="minorHAnsi" w:cstheme="minorHAnsi"/>
          <w:i/>
          <w:iCs/>
        </w:rPr>
        <w:t>(</w:t>
      </w:r>
      <w:r w:rsidR="00F56087" w:rsidRPr="00D82F52">
        <w:rPr>
          <w:rFonts w:asciiTheme="minorHAnsi" w:hAnsiTheme="minorHAnsi" w:cstheme="minorHAnsi"/>
          <w:i/>
          <w:iCs/>
        </w:rPr>
        <w:t>|</w:t>
      </w:r>
      <w:proofErr w:type="spellStart"/>
      <w:r w:rsidR="00F56087" w:rsidRPr="00D82F52">
        <w:rPr>
          <w:rFonts w:asciiTheme="minorHAnsi" w:hAnsiTheme="minorHAnsi" w:cstheme="minorHAnsi"/>
          <w:i/>
          <w:iCs/>
        </w:rPr>
        <w:t>Δε|</w:t>
      </w:r>
      <w:r w:rsidR="00F56087" w:rsidRPr="00D82F52">
        <w:rPr>
          <w:rFonts w:asciiTheme="minorHAnsi" w:hAnsiTheme="minorHAnsi" w:cstheme="minorHAnsi"/>
          <w:i/>
          <w:iCs/>
          <w:vertAlign w:val="subscript"/>
        </w:rPr>
        <w:t>max</w:t>
      </w:r>
      <w:proofErr w:type="spellEnd"/>
      <w:r w:rsidR="00BC094D" w:rsidRPr="00BC094D">
        <w:rPr>
          <w:rFonts w:asciiTheme="minorHAnsi" w:hAnsiTheme="minorHAnsi" w:cstheme="minorHAnsi"/>
          <w:i/>
          <w:iCs/>
        </w:rPr>
        <w:t>)</w:t>
      </w:r>
      <w:r>
        <w:rPr>
          <w:rFonts w:asciiTheme="minorHAnsi" w:hAnsiTheme="minorHAnsi" w:cstheme="minorHAnsi"/>
        </w:rPr>
        <w:t xml:space="preserve">, subtract the </w:t>
      </w:r>
      <w:r w:rsidR="007B56AF">
        <w:rPr>
          <w:rFonts w:asciiTheme="minorHAnsi" w:hAnsiTheme="minorHAnsi" w:cstheme="minorHAnsi"/>
        </w:rPr>
        <w:t xml:space="preserve">absolute minimum </w:t>
      </w:r>
      <w:r w:rsidR="001B2778">
        <w:rPr>
          <w:rFonts w:asciiTheme="minorHAnsi" w:hAnsiTheme="minorHAnsi" w:cstheme="minorHAnsi"/>
        </w:rPr>
        <w:t xml:space="preserve">body length </w:t>
      </w:r>
      <w:r w:rsidR="00BC094D" w:rsidRPr="00BC094D">
        <w:rPr>
          <w:rFonts w:asciiTheme="minorHAnsi" w:hAnsiTheme="minorHAnsi" w:cstheme="minorHAnsi"/>
          <w:i/>
          <w:iCs/>
        </w:rPr>
        <w:t>(</w:t>
      </w:r>
      <w:proofErr w:type="spellStart"/>
      <w:r w:rsidR="0099354C">
        <w:rPr>
          <w:rFonts w:asciiTheme="minorHAnsi" w:hAnsiTheme="minorHAnsi" w:cstheme="minorHAnsi"/>
          <w:i/>
          <w:iCs/>
        </w:rPr>
        <w:t>l</w:t>
      </w:r>
      <w:r w:rsidR="0099354C">
        <w:rPr>
          <w:rFonts w:asciiTheme="minorHAnsi" w:hAnsiTheme="minorHAnsi" w:cstheme="minorHAnsi"/>
          <w:i/>
          <w:iCs/>
          <w:vertAlign w:val="subscript"/>
        </w:rPr>
        <w:t>min</w:t>
      </w:r>
      <w:proofErr w:type="spellEnd"/>
      <w:r w:rsidR="00BC094D" w:rsidRPr="00BC094D">
        <w:rPr>
          <w:rFonts w:asciiTheme="minorHAnsi" w:hAnsiTheme="minorHAnsi" w:cstheme="minorHAnsi"/>
          <w:i/>
          <w:iCs/>
        </w:rPr>
        <w:t>)</w:t>
      </w:r>
      <w:r w:rsidR="001B2778">
        <w:rPr>
          <w:rFonts w:asciiTheme="minorHAnsi" w:hAnsiTheme="minorHAnsi" w:cstheme="minorHAnsi"/>
        </w:rPr>
        <w:t xml:space="preserve"> from the absolute maximum body length </w:t>
      </w:r>
      <w:r w:rsidR="00BC094D" w:rsidRPr="00BC094D">
        <w:rPr>
          <w:rFonts w:asciiTheme="minorHAnsi" w:hAnsiTheme="minorHAnsi" w:cstheme="minorHAnsi"/>
          <w:i/>
          <w:iCs/>
        </w:rPr>
        <w:t>(</w:t>
      </w:r>
      <w:proofErr w:type="spellStart"/>
      <w:r w:rsidR="0099354C">
        <w:rPr>
          <w:rFonts w:asciiTheme="minorHAnsi" w:hAnsiTheme="minorHAnsi" w:cstheme="minorHAnsi"/>
          <w:i/>
          <w:iCs/>
        </w:rPr>
        <w:t>l</w:t>
      </w:r>
      <w:r w:rsidR="0099354C">
        <w:rPr>
          <w:rFonts w:asciiTheme="minorHAnsi" w:hAnsiTheme="minorHAnsi" w:cstheme="minorHAnsi"/>
          <w:i/>
          <w:iCs/>
          <w:vertAlign w:val="subscript"/>
        </w:rPr>
        <w:t>max</w:t>
      </w:r>
      <w:proofErr w:type="spellEnd"/>
      <w:r w:rsidR="00BC094D" w:rsidRPr="00BC094D">
        <w:rPr>
          <w:rFonts w:asciiTheme="minorHAnsi" w:hAnsiTheme="minorHAnsi" w:cstheme="minorHAnsi"/>
          <w:i/>
          <w:iCs/>
        </w:rPr>
        <w:t>)</w:t>
      </w:r>
      <w:r w:rsidR="001B2778">
        <w:rPr>
          <w:rFonts w:asciiTheme="minorHAnsi" w:hAnsiTheme="minorHAnsi" w:cstheme="minorHAnsi"/>
        </w:rPr>
        <w:t>. Normalize to elongated body length by dividing by the absolute maximum body length.</w:t>
      </w:r>
    </w:p>
    <w:p w14:paraId="221DC3E0" w14:textId="5818F252" w:rsidR="003A1DBC" w:rsidRDefault="0065396E" w:rsidP="00BC094D">
      <w:pPr>
        <w:widowControl/>
        <w:autoSpaceDE/>
        <w:autoSpaceDN/>
        <w:adjustRightInd/>
        <w:contextualSpacing/>
        <w:textAlignment w:val="baseline"/>
        <w:rPr>
          <w:rFonts w:asciiTheme="minorHAnsi" w:hAnsiTheme="minorHAnsi" w:cstheme="minorHAnsi"/>
        </w:rPr>
      </w:pPr>
      <m:oMathPara>
        <m:oMath>
          <m:sSub>
            <m:sSubPr>
              <m:ctrlPr>
                <w:rPr>
                  <w:rFonts w:ascii="Cambria Math" w:hAnsi="Cambria Math" w:cstheme="minorHAnsi"/>
                  <w:i/>
                  <w:iCs/>
                  <w:vertAlign w:val="subscript"/>
                </w:rPr>
              </m:ctrlPr>
            </m:sSubPr>
            <m:e>
              <m:r>
                <w:rPr>
                  <w:rFonts w:ascii="Cambria Math" w:hAnsi="Cambria Math" w:cstheme="minorHAnsi"/>
                </w:rPr>
                <m:t>|Δε|</m:t>
              </m:r>
            </m:e>
            <m:sub>
              <m:r>
                <w:rPr>
                  <w:rFonts w:ascii="Cambria Math" w:hAnsi="Cambria Math" w:cstheme="minorHAnsi"/>
                  <w:vertAlign w:val="subscript"/>
                </w:rPr>
                <m:t>max</m:t>
              </m:r>
            </m:sub>
          </m:sSub>
          <m:r>
            <w:rPr>
              <w:rFonts w:ascii="Cambria Math" w:hAnsi="Cambria Math" w:cstheme="minorHAnsi"/>
              <w:vertAlign w:val="subscript"/>
            </w:rPr>
            <m:t>=</m:t>
          </m:r>
          <m:f>
            <m:fPr>
              <m:ctrlPr>
                <w:rPr>
                  <w:rFonts w:ascii="Cambria Math" w:hAnsi="Cambria Math" w:cstheme="minorHAnsi"/>
                  <w:i/>
                  <w:iCs/>
                  <w:vertAlign w:val="subscript"/>
                </w:rPr>
              </m:ctrlPr>
            </m:fPr>
            <m:num>
              <m:sSub>
                <m:sSubPr>
                  <m:ctrlPr>
                    <w:rPr>
                      <w:rFonts w:ascii="Cambria Math" w:hAnsi="Cambria Math" w:cstheme="minorHAnsi"/>
                      <w:i/>
                      <w:iCs/>
                      <w:vertAlign w:val="subscript"/>
                    </w:rPr>
                  </m:ctrlPr>
                </m:sSubPr>
                <m:e>
                  <m:r>
                    <w:rPr>
                      <w:rFonts w:ascii="Cambria Math" w:hAnsi="Cambria Math" w:cstheme="minorHAnsi"/>
                      <w:vertAlign w:val="subscript"/>
                    </w:rPr>
                    <m:t>l</m:t>
                  </m:r>
                </m:e>
                <m:sub>
                  <m:r>
                    <w:rPr>
                      <w:rFonts w:ascii="Cambria Math" w:hAnsi="Cambria Math" w:cstheme="minorHAnsi"/>
                      <w:vertAlign w:val="subscript"/>
                    </w:rPr>
                    <m:t>max</m:t>
                  </m:r>
                </m:sub>
              </m:sSub>
              <m:r>
                <w:rPr>
                  <w:rFonts w:ascii="Cambria Math" w:hAnsi="Cambria Math" w:cstheme="minorHAnsi"/>
                  <w:vertAlign w:val="subscript"/>
                </w:rPr>
                <m:t>-</m:t>
              </m:r>
              <m:sSub>
                <m:sSubPr>
                  <m:ctrlPr>
                    <w:rPr>
                      <w:rFonts w:ascii="Cambria Math" w:hAnsi="Cambria Math" w:cstheme="minorHAnsi"/>
                      <w:i/>
                      <w:iCs/>
                      <w:vertAlign w:val="subscript"/>
                    </w:rPr>
                  </m:ctrlPr>
                </m:sSubPr>
                <m:e>
                  <m:r>
                    <w:rPr>
                      <w:rFonts w:ascii="Cambria Math" w:hAnsi="Cambria Math" w:cstheme="minorHAnsi"/>
                      <w:vertAlign w:val="subscript"/>
                    </w:rPr>
                    <m:t>l</m:t>
                  </m:r>
                </m:e>
                <m:sub>
                  <m:r>
                    <w:rPr>
                      <w:rFonts w:ascii="Cambria Math" w:hAnsi="Cambria Math" w:cstheme="minorHAnsi"/>
                      <w:vertAlign w:val="subscript"/>
                    </w:rPr>
                    <m:t>min</m:t>
                  </m:r>
                </m:sub>
              </m:sSub>
            </m:num>
            <m:den>
              <m:sSub>
                <m:sSubPr>
                  <m:ctrlPr>
                    <w:rPr>
                      <w:rFonts w:ascii="Cambria Math" w:hAnsi="Cambria Math" w:cstheme="minorHAnsi"/>
                      <w:i/>
                      <w:iCs/>
                      <w:vertAlign w:val="subscript"/>
                    </w:rPr>
                  </m:ctrlPr>
                </m:sSubPr>
                <m:e>
                  <m:r>
                    <w:rPr>
                      <w:rFonts w:ascii="Cambria Math" w:hAnsi="Cambria Math" w:cstheme="minorHAnsi"/>
                      <w:vertAlign w:val="subscript"/>
                    </w:rPr>
                    <m:t>l</m:t>
                  </m:r>
                </m:e>
                <m:sub>
                  <m:r>
                    <w:rPr>
                      <w:rFonts w:ascii="Cambria Math" w:hAnsi="Cambria Math" w:cstheme="minorHAnsi"/>
                      <w:vertAlign w:val="subscript"/>
                    </w:rPr>
                    <m:t>max</m:t>
                  </m:r>
                </m:sub>
              </m:sSub>
            </m:den>
          </m:f>
        </m:oMath>
      </m:oMathPara>
    </w:p>
    <w:p w14:paraId="5AB9DA42" w14:textId="77777777" w:rsidR="00FF3E4F" w:rsidRDefault="00FF3E4F" w:rsidP="00BC094D">
      <w:pPr>
        <w:widowControl/>
        <w:autoSpaceDE/>
        <w:autoSpaceDN/>
        <w:adjustRightInd/>
        <w:contextualSpacing/>
        <w:textAlignment w:val="baseline"/>
        <w:rPr>
          <w:rFonts w:asciiTheme="minorHAnsi" w:hAnsiTheme="minorHAnsi" w:cstheme="minorHAnsi"/>
        </w:rPr>
      </w:pPr>
    </w:p>
    <w:p w14:paraId="3021D597" w14:textId="6D6E4F66" w:rsidR="005C40ED" w:rsidRDefault="00803046"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To </w:t>
      </w:r>
      <w:r w:rsidR="000F5D80">
        <w:rPr>
          <w:rFonts w:asciiTheme="minorHAnsi" w:hAnsiTheme="minorHAnsi" w:cstheme="minorHAnsi"/>
        </w:rPr>
        <w:t>calculate speed</w:t>
      </w:r>
      <w:r w:rsidR="002148FD">
        <w:rPr>
          <w:rFonts w:asciiTheme="minorHAnsi" w:hAnsiTheme="minorHAnsi" w:cstheme="minorHAnsi"/>
        </w:rPr>
        <w:t xml:space="preserve"> </w:t>
      </w:r>
      <w:r w:rsidR="00976FB1">
        <w:rPr>
          <w:rFonts w:asciiTheme="minorHAnsi" w:hAnsiTheme="minorHAnsi" w:cstheme="minorHAnsi"/>
        </w:rPr>
        <w:t xml:space="preserve">per body length </w:t>
      </w:r>
      <w:r w:rsidR="00BC094D" w:rsidRPr="00BC094D">
        <w:rPr>
          <w:rFonts w:asciiTheme="minorHAnsi" w:hAnsiTheme="minorHAnsi" w:cstheme="minorHAnsi"/>
        </w:rPr>
        <w:t>(</w:t>
      </w:r>
      <w:r w:rsidR="002148FD" w:rsidRPr="00A8755F">
        <w:rPr>
          <w:rFonts w:asciiTheme="minorHAnsi" w:hAnsiTheme="minorHAnsi" w:cstheme="minorHAnsi"/>
          <w:i/>
          <w:iCs/>
        </w:rPr>
        <w:t>v</w:t>
      </w:r>
      <w:r w:rsidR="002148FD" w:rsidRPr="00A8755F">
        <w:rPr>
          <w:rFonts w:asciiTheme="minorHAnsi" w:hAnsiTheme="minorHAnsi" w:cstheme="minorHAnsi"/>
          <w:i/>
          <w:iCs/>
          <w:vertAlign w:val="superscript"/>
        </w:rPr>
        <w:t>*</w:t>
      </w:r>
      <w:r w:rsidR="002148FD" w:rsidRPr="00A8755F">
        <w:rPr>
          <w:rFonts w:asciiTheme="minorHAnsi" w:hAnsiTheme="minorHAnsi" w:cstheme="minorHAnsi"/>
          <w:i/>
          <w:iCs/>
          <w:vertAlign w:val="subscript"/>
        </w:rPr>
        <w:t>m</w:t>
      </w:r>
      <w:r w:rsidR="00BC094D" w:rsidRPr="00BC094D">
        <w:rPr>
          <w:rFonts w:asciiTheme="minorHAnsi" w:hAnsiTheme="minorHAnsi" w:cstheme="minorHAnsi"/>
        </w:rPr>
        <w:t>)</w:t>
      </w:r>
      <w:r w:rsidR="000F5D80">
        <w:rPr>
          <w:rFonts w:asciiTheme="minorHAnsi" w:hAnsiTheme="minorHAnsi" w:cstheme="minorHAnsi"/>
        </w:rPr>
        <w:t xml:space="preserve">, multiply the calculated maximum elongation by the </w:t>
      </w:r>
      <w:r w:rsidR="00C420C6">
        <w:rPr>
          <w:rFonts w:asciiTheme="minorHAnsi" w:hAnsiTheme="minorHAnsi" w:cstheme="minorHAnsi"/>
        </w:rPr>
        <w:t>oscillation frequency</w:t>
      </w:r>
      <w:r w:rsidR="000F5D80">
        <w:rPr>
          <w:rFonts w:asciiTheme="minorHAnsi" w:hAnsiTheme="minorHAnsi" w:cstheme="minorHAnsi"/>
        </w:rPr>
        <w:t>.</w:t>
      </w:r>
    </w:p>
    <w:p w14:paraId="196A2BF8" w14:textId="38351022" w:rsidR="002863FB" w:rsidRDefault="0065396E" w:rsidP="00BC094D">
      <w:pPr>
        <w:widowControl/>
        <w:autoSpaceDE/>
        <w:autoSpaceDN/>
        <w:adjustRightInd/>
        <w:contextualSpacing/>
        <w:textAlignment w:val="baseline"/>
        <w:rPr>
          <w:rFonts w:asciiTheme="minorHAnsi" w:hAnsiTheme="minorHAnsi" w:cstheme="minorHAnsi"/>
        </w:rPr>
      </w:pPr>
      <m:oMathPara>
        <m:oMath>
          <m:sSubSup>
            <m:sSubSupPr>
              <m:ctrlPr>
                <w:rPr>
                  <w:rFonts w:ascii="Cambria Math" w:hAnsi="Cambria Math" w:cstheme="minorHAnsi"/>
                  <w:i/>
                </w:rPr>
              </m:ctrlPr>
            </m:sSubSupPr>
            <m:e>
              <m:r>
                <w:rPr>
                  <w:rFonts w:ascii="Cambria Math" w:hAnsi="Cambria Math" w:cstheme="minorHAnsi"/>
                </w:rPr>
                <m:t>ν</m:t>
              </m:r>
            </m:e>
            <m:sub>
              <m:r>
                <w:rPr>
                  <w:rFonts w:ascii="Cambria Math" w:hAnsi="Cambria Math" w:cstheme="minorHAnsi"/>
                </w:rPr>
                <m:t>m</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iCs/>
                  <w:vertAlign w:val="subscript"/>
                </w:rPr>
              </m:ctrlPr>
            </m:sSubPr>
            <m:e>
              <m:sSub>
                <m:sSubPr>
                  <m:ctrlPr>
                    <w:rPr>
                      <w:rFonts w:ascii="Cambria Math" w:hAnsi="Cambria Math" w:cstheme="minorHAnsi"/>
                      <w:i/>
                    </w:rPr>
                  </m:ctrlPr>
                </m:sSubPr>
                <m:e>
                  <m:r>
                    <w:rPr>
                      <w:rFonts w:ascii="Cambria Math" w:hAnsi="Cambria Math" w:cstheme="minorHAnsi"/>
                    </w:rPr>
                    <m:t>ν</m:t>
                  </m:r>
                </m:e>
                <m:sub>
                  <m:r>
                    <w:rPr>
                      <w:rFonts w:ascii="Cambria Math" w:hAnsi="Cambria Math" w:cstheme="minorHAnsi"/>
                    </w:rPr>
                    <m:t>m</m:t>
                  </m:r>
                </m:sub>
              </m:sSub>
              <m:r>
                <w:rPr>
                  <w:rFonts w:ascii="Cambria Math" w:hAnsi="Cambria Math" w:cstheme="minorHAnsi"/>
                </w:rPr>
                <m:t>* |Δε|</m:t>
              </m:r>
            </m:e>
            <m:sub>
              <m:r>
                <w:rPr>
                  <w:rFonts w:ascii="Cambria Math" w:hAnsi="Cambria Math" w:cstheme="minorHAnsi"/>
                  <w:vertAlign w:val="subscript"/>
                </w:rPr>
                <m:t>max</m:t>
              </m:r>
            </m:sub>
          </m:sSub>
        </m:oMath>
      </m:oMathPara>
    </w:p>
    <w:p w14:paraId="536E8321" w14:textId="77777777" w:rsidR="00C420C6" w:rsidRDefault="00C420C6" w:rsidP="00BC094D">
      <w:pPr>
        <w:widowControl/>
        <w:autoSpaceDE/>
        <w:autoSpaceDN/>
        <w:adjustRightInd/>
        <w:contextualSpacing/>
        <w:textAlignment w:val="baseline"/>
        <w:rPr>
          <w:rFonts w:asciiTheme="minorHAnsi" w:hAnsiTheme="minorHAnsi" w:cstheme="minorHAnsi"/>
        </w:rPr>
      </w:pPr>
    </w:p>
    <w:p w14:paraId="2712BF7D" w14:textId="5C83FA1F" w:rsidR="000F5D80" w:rsidRDefault="000F5D80" w:rsidP="00BC094D">
      <w:pPr>
        <w:widowControl/>
        <w:autoSpaceDE/>
        <w:autoSpaceDN/>
        <w:adjustRightInd/>
        <w:contextualSpacing/>
        <w:textAlignment w:val="baseline"/>
        <w:outlineLvl w:val="0"/>
        <w:rPr>
          <w:rFonts w:asciiTheme="minorHAnsi" w:hAnsiTheme="minorHAnsi" w:cstheme="minorHAnsi"/>
        </w:rPr>
      </w:pPr>
      <w:r>
        <w:rPr>
          <w:rFonts w:asciiTheme="minorHAnsi" w:hAnsiTheme="minorHAnsi" w:cstheme="minorHAnsi"/>
        </w:rPr>
        <w:t xml:space="preserve">NOTE: </w:t>
      </w:r>
      <w:r w:rsidR="00AC7BFA">
        <w:rPr>
          <w:rFonts w:asciiTheme="minorHAnsi" w:hAnsiTheme="minorHAnsi" w:cstheme="minorHAnsi"/>
        </w:rPr>
        <w:t>S</w:t>
      </w:r>
      <w:r>
        <w:rPr>
          <w:rFonts w:asciiTheme="minorHAnsi" w:hAnsiTheme="minorHAnsi" w:cstheme="minorHAnsi"/>
        </w:rPr>
        <w:t>peed alone can be used to distinguish between scrunching and peristalsis gaits</w:t>
      </w:r>
      <w:r w:rsidR="00D3538E">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D3538E">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D3538E">
        <w:rPr>
          <w:rFonts w:asciiTheme="minorHAnsi" w:hAnsiTheme="minorHAnsi" w:cstheme="minorHAnsi"/>
          <w:color w:val="auto"/>
        </w:rPr>
        <w:fldChar w:fldCharType="end"/>
      </w:r>
      <w:r w:rsidR="00D3538E">
        <w:rPr>
          <w:rFonts w:asciiTheme="minorHAnsi" w:hAnsiTheme="minorHAnsi" w:cstheme="minorHAnsi"/>
        </w:rPr>
        <w:t>.</w:t>
      </w:r>
    </w:p>
    <w:p w14:paraId="0DDB91E5" w14:textId="77777777" w:rsidR="006D18A3" w:rsidRDefault="006D18A3" w:rsidP="00BC094D">
      <w:pPr>
        <w:widowControl/>
        <w:autoSpaceDE/>
        <w:autoSpaceDN/>
        <w:adjustRightInd/>
        <w:contextualSpacing/>
        <w:textAlignment w:val="baseline"/>
        <w:rPr>
          <w:rFonts w:asciiTheme="minorHAnsi" w:hAnsiTheme="minorHAnsi" w:cstheme="minorHAnsi"/>
        </w:rPr>
      </w:pPr>
    </w:p>
    <w:p w14:paraId="67E86B53" w14:textId="0016A707" w:rsidR="00AC7E3F" w:rsidRDefault="00235C4E"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To calculate the fraction of time spent elongating</w:t>
      </w:r>
      <w:r w:rsidR="00121ECF">
        <w:rPr>
          <w:rFonts w:asciiTheme="minorHAnsi" w:hAnsiTheme="minorHAnsi" w:cstheme="minorHAnsi"/>
        </w:rPr>
        <w:t xml:space="preserve"> </w:t>
      </w:r>
      <w:r w:rsidR="00BC094D" w:rsidRPr="00BC094D">
        <w:rPr>
          <w:rFonts w:asciiTheme="minorHAnsi" w:hAnsiTheme="minorHAnsi" w:cstheme="minorHAnsi"/>
          <w:i/>
          <w:iCs/>
        </w:rPr>
        <w:t>(</w:t>
      </w:r>
      <w:proofErr w:type="spellStart"/>
      <w:r w:rsidR="00121ECF">
        <w:rPr>
          <w:rFonts w:asciiTheme="minorHAnsi" w:hAnsiTheme="minorHAnsi" w:cstheme="minorHAnsi"/>
          <w:i/>
          <w:iCs/>
        </w:rPr>
        <w:t>f</w:t>
      </w:r>
      <w:r w:rsidR="00121ECF">
        <w:rPr>
          <w:rFonts w:asciiTheme="minorHAnsi" w:hAnsiTheme="minorHAnsi" w:cstheme="minorHAnsi"/>
          <w:i/>
          <w:iCs/>
          <w:vertAlign w:val="subscript"/>
        </w:rPr>
        <w:t>elong</w:t>
      </w:r>
      <w:proofErr w:type="spellEnd"/>
      <w:r w:rsidR="00BC094D" w:rsidRPr="00BC094D">
        <w:rPr>
          <w:rFonts w:asciiTheme="minorHAnsi" w:hAnsiTheme="minorHAnsi" w:cstheme="minorHAnsi"/>
          <w:i/>
          <w:iCs/>
        </w:rPr>
        <w:t>)</w:t>
      </w:r>
      <w:r>
        <w:rPr>
          <w:rFonts w:asciiTheme="minorHAnsi" w:hAnsiTheme="minorHAnsi" w:cstheme="minorHAnsi"/>
        </w:rPr>
        <w:t xml:space="preserve">, </w:t>
      </w:r>
      <w:r w:rsidR="00DD53AC">
        <w:rPr>
          <w:rFonts w:asciiTheme="minorHAnsi" w:hAnsiTheme="minorHAnsi" w:cstheme="minorHAnsi"/>
        </w:rPr>
        <w:t>take the derivative of the</w:t>
      </w:r>
      <w:r w:rsidR="004B7469">
        <w:rPr>
          <w:rFonts w:asciiTheme="minorHAnsi" w:hAnsiTheme="minorHAnsi" w:cstheme="minorHAnsi"/>
        </w:rPr>
        <w:t xml:space="preserve"> trimmed</w:t>
      </w:r>
      <w:r w:rsidR="00DD53AC">
        <w:rPr>
          <w:rFonts w:asciiTheme="minorHAnsi" w:hAnsiTheme="minorHAnsi" w:cstheme="minorHAnsi"/>
        </w:rPr>
        <w:t xml:space="preserve"> </w:t>
      </w:r>
      <w:r w:rsidR="007F41B6">
        <w:rPr>
          <w:rFonts w:asciiTheme="minorHAnsi" w:hAnsiTheme="minorHAnsi" w:cstheme="minorHAnsi"/>
        </w:rPr>
        <w:t>major axis data list</w:t>
      </w:r>
      <w:r w:rsidR="00DD53AC">
        <w:rPr>
          <w:rFonts w:asciiTheme="minorHAnsi" w:hAnsiTheme="minorHAnsi" w:cstheme="minorHAnsi"/>
        </w:rPr>
        <w:t xml:space="preserve"> with respect to time. Divide</w:t>
      </w:r>
      <w:r w:rsidR="00485723">
        <w:rPr>
          <w:rFonts w:asciiTheme="minorHAnsi" w:hAnsiTheme="minorHAnsi" w:cstheme="minorHAnsi"/>
        </w:rPr>
        <w:t xml:space="preserve"> the number of positive data points</w:t>
      </w:r>
      <w:r w:rsidR="00E320A0">
        <w:rPr>
          <w:rFonts w:asciiTheme="minorHAnsi" w:hAnsiTheme="minorHAnsi" w:cstheme="minorHAnsi"/>
        </w:rPr>
        <w:t xml:space="preserve"> </w:t>
      </w:r>
      <w:r w:rsidR="00BC094D" w:rsidRPr="00BC094D">
        <w:rPr>
          <w:rFonts w:asciiTheme="minorHAnsi" w:hAnsiTheme="minorHAnsi" w:cstheme="minorHAnsi"/>
        </w:rPr>
        <w:t>(</w:t>
      </w:r>
      <w:r w:rsidR="00C40089">
        <w:rPr>
          <w:rFonts w:asciiTheme="minorHAnsi" w:hAnsiTheme="minorHAnsi" w:cstheme="minorHAnsi"/>
        </w:rPr>
        <w:t xml:space="preserve">i.e., </w:t>
      </w:r>
      <w:r w:rsidR="00CD35A3">
        <w:rPr>
          <w:rFonts w:asciiTheme="minorHAnsi" w:hAnsiTheme="minorHAnsi" w:cstheme="minorHAnsi"/>
        </w:rPr>
        <w:t>when the derivative is &gt;0</w:t>
      </w:r>
      <w:r w:rsidR="00090F40">
        <w:rPr>
          <w:rFonts w:asciiTheme="minorHAnsi" w:hAnsiTheme="minorHAnsi" w:cstheme="minorHAnsi"/>
        </w:rPr>
        <w:t xml:space="preserve"> </w:t>
      </w:r>
      <w:r w:rsidR="00BC094D" w:rsidRPr="00BC094D">
        <w:rPr>
          <w:rFonts w:asciiTheme="minorHAnsi" w:hAnsiTheme="minorHAnsi" w:cstheme="minorHAnsi"/>
          <w:i/>
          <w:iCs/>
        </w:rPr>
        <w:t>(</w:t>
      </w:r>
      <w:r w:rsidR="00090F40">
        <w:rPr>
          <w:rFonts w:asciiTheme="minorHAnsi" w:hAnsiTheme="minorHAnsi" w:cstheme="minorHAnsi"/>
          <w:i/>
          <w:iCs/>
        </w:rPr>
        <w:t>n</w:t>
      </w:r>
      <w:r w:rsidR="00090F40">
        <w:rPr>
          <w:rFonts w:asciiTheme="minorHAnsi" w:hAnsiTheme="minorHAnsi" w:cstheme="minorHAnsi"/>
          <w:i/>
          <w:iCs/>
          <w:vertAlign w:val="subscript"/>
        </w:rPr>
        <w:t>p</w:t>
      </w:r>
      <w:r w:rsidR="00BC094D" w:rsidRPr="00BC094D">
        <w:rPr>
          <w:rFonts w:asciiTheme="minorHAnsi" w:hAnsiTheme="minorHAnsi" w:cstheme="minorHAnsi"/>
          <w:i/>
          <w:iCs/>
        </w:rPr>
        <w:t>)</w:t>
      </w:r>
      <w:r w:rsidR="00090F40">
        <w:rPr>
          <w:rFonts w:asciiTheme="minorHAnsi" w:hAnsiTheme="minorHAnsi" w:cstheme="minorHAnsi"/>
        </w:rPr>
        <w:t>,</w:t>
      </w:r>
      <w:r w:rsidR="00485723">
        <w:rPr>
          <w:rFonts w:asciiTheme="minorHAnsi" w:hAnsiTheme="minorHAnsi" w:cstheme="minorHAnsi"/>
        </w:rPr>
        <w:t xml:space="preserve"> by the total number of data points in the major axis data list</w:t>
      </w:r>
      <w:r w:rsidR="00890579">
        <w:rPr>
          <w:rFonts w:asciiTheme="minorHAnsi" w:hAnsiTheme="minorHAnsi" w:cstheme="minorHAnsi"/>
        </w:rPr>
        <w:t xml:space="preserve"> </w:t>
      </w:r>
      <w:r w:rsidR="00BC094D" w:rsidRPr="00BC094D">
        <w:rPr>
          <w:rFonts w:asciiTheme="minorHAnsi" w:hAnsiTheme="minorHAnsi" w:cstheme="minorHAnsi"/>
        </w:rPr>
        <w:t>(</w:t>
      </w:r>
      <w:proofErr w:type="spellStart"/>
      <w:r w:rsidR="00890579">
        <w:rPr>
          <w:rFonts w:asciiTheme="minorHAnsi" w:hAnsiTheme="minorHAnsi" w:cstheme="minorHAnsi"/>
          <w:i/>
          <w:iCs/>
        </w:rPr>
        <w:t>n</w:t>
      </w:r>
      <w:r w:rsidR="00890579">
        <w:rPr>
          <w:rFonts w:asciiTheme="minorHAnsi" w:hAnsiTheme="minorHAnsi" w:cstheme="minorHAnsi"/>
          <w:i/>
          <w:iCs/>
          <w:vertAlign w:val="subscript"/>
        </w:rPr>
        <w:t>t</w:t>
      </w:r>
      <w:proofErr w:type="spellEnd"/>
      <w:r w:rsidR="00BC094D" w:rsidRPr="00BC094D">
        <w:rPr>
          <w:rFonts w:asciiTheme="minorHAnsi" w:hAnsiTheme="minorHAnsi" w:cstheme="minorHAnsi"/>
        </w:rPr>
        <w:t>))</w:t>
      </w:r>
      <w:r w:rsidR="00485723" w:rsidRPr="00E320A0">
        <w:rPr>
          <w:rFonts w:asciiTheme="minorHAnsi" w:hAnsiTheme="minorHAnsi" w:cstheme="minorHAnsi"/>
        </w:rPr>
        <w:t>.</w:t>
      </w:r>
    </w:p>
    <w:p w14:paraId="0399EC1B" w14:textId="4E8EBD46" w:rsidR="004B79F3" w:rsidRPr="00D378EB" w:rsidRDefault="0065396E" w:rsidP="00BC094D">
      <w:pPr>
        <w:widowControl/>
        <w:autoSpaceDE/>
        <w:autoSpaceDN/>
        <w:adjustRightInd/>
        <w:contextualSpacing/>
        <w:textAlignment w:val="baseline"/>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elong</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p</m:t>
                  </m:r>
                </m:sub>
              </m:sSub>
            </m:num>
            <m:den>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m:t>
                  </m:r>
                </m:sub>
              </m:sSub>
            </m:den>
          </m:f>
        </m:oMath>
      </m:oMathPara>
    </w:p>
    <w:p w14:paraId="5BB0BB7E" w14:textId="34B3DBBD" w:rsidR="00BE0883" w:rsidRDefault="007D32F3"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NOTE: Scrunching planarians exhibit an asymmetric fraction of time spent elongating wh</w:t>
      </w:r>
      <w:r w:rsidR="00B34587">
        <w:rPr>
          <w:rFonts w:asciiTheme="minorHAnsi" w:hAnsiTheme="minorHAnsi" w:cstheme="minorHAnsi"/>
        </w:rPr>
        <w:t>ereas</w:t>
      </w:r>
      <w:r>
        <w:rPr>
          <w:rFonts w:asciiTheme="minorHAnsi" w:hAnsiTheme="minorHAnsi" w:cstheme="minorHAnsi"/>
        </w:rPr>
        <w:t xml:space="preserve"> planarians </w:t>
      </w:r>
      <w:r w:rsidR="00F6604D">
        <w:rPr>
          <w:rFonts w:asciiTheme="minorHAnsi" w:hAnsiTheme="minorHAnsi" w:cstheme="minorHAnsi"/>
        </w:rPr>
        <w:t>performing</w:t>
      </w:r>
      <w:r>
        <w:rPr>
          <w:rFonts w:asciiTheme="minorHAnsi" w:hAnsiTheme="minorHAnsi" w:cstheme="minorHAnsi"/>
        </w:rPr>
        <w:t xml:space="preserve"> peristalsis </w:t>
      </w:r>
      <w:r w:rsidR="00F6604D">
        <w:rPr>
          <w:rFonts w:asciiTheme="minorHAnsi" w:hAnsiTheme="minorHAnsi" w:cstheme="minorHAnsi"/>
        </w:rPr>
        <w:t>spend equal amounts of</w:t>
      </w:r>
      <w:r>
        <w:rPr>
          <w:rFonts w:asciiTheme="minorHAnsi" w:hAnsiTheme="minorHAnsi" w:cstheme="minorHAnsi"/>
        </w:rPr>
        <w:t xml:space="preserve"> time elongating</w:t>
      </w:r>
      <w:r w:rsidR="00F6604D">
        <w:rPr>
          <w:rFonts w:asciiTheme="minorHAnsi" w:hAnsiTheme="minorHAnsi" w:cstheme="minorHAnsi"/>
        </w:rPr>
        <w:t xml:space="preserve"> and contracting</w:t>
      </w:r>
      <w:r w:rsidR="00D3538E">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D3538E">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D3538E">
        <w:rPr>
          <w:rFonts w:asciiTheme="minorHAnsi" w:hAnsiTheme="minorHAnsi" w:cstheme="minorHAnsi"/>
          <w:color w:val="auto"/>
        </w:rPr>
        <w:fldChar w:fldCharType="end"/>
      </w:r>
      <w:r w:rsidR="00D3538E">
        <w:rPr>
          <w:rFonts w:asciiTheme="minorHAnsi" w:hAnsiTheme="minorHAnsi" w:cstheme="minorHAnsi"/>
          <w:color w:val="auto"/>
        </w:rPr>
        <w:t>.</w:t>
      </w:r>
      <w:r>
        <w:rPr>
          <w:rFonts w:asciiTheme="minorHAnsi" w:hAnsiTheme="minorHAnsi" w:cstheme="minorHAnsi"/>
        </w:rPr>
        <w:t xml:space="preserve"> </w:t>
      </w:r>
    </w:p>
    <w:p w14:paraId="3956ACE8" w14:textId="77777777" w:rsidR="004B42B3" w:rsidRPr="004B42B3" w:rsidRDefault="004B42B3" w:rsidP="00BC094D">
      <w:pPr>
        <w:widowControl/>
        <w:autoSpaceDE/>
        <w:autoSpaceDN/>
        <w:adjustRightInd/>
        <w:contextualSpacing/>
        <w:textAlignment w:val="baseline"/>
        <w:rPr>
          <w:rFonts w:asciiTheme="minorHAnsi" w:hAnsiTheme="minorHAnsi" w:cstheme="minorHAnsi"/>
          <w:b/>
          <w:bCs/>
        </w:rPr>
      </w:pPr>
    </w:p>
    <w:p w14:paraId="1A6284AA" w14:textId="7E7028F2" w:rsidR="00C856D6" w:rsidRDefault="00AC7BFA" w:rsidP="00BC094D">
      <w:pPr>
        <w:pStyle w:val="ListParagraph"/>
        <w:widowControl/>
        <w:numPr>
          <w:ilvl w:val="2"/>
          <w:numId w:val="33"/>
        </w:numPr>
        <w:autoSpaceDE/>
        <w:autoSpaceDN/>
        <w:adjustRightInd/>
        <w:ind w:left="0" w:firstLine="0"/>
        <w:textAlignment w:val="baseline"/>
        <w:rPr>
          <w:rFonts w:asciiTheme="minorHAnsi" w:hAnsiTheme="minorHAnsi" w:cstheme="minorHAnsi"/>
        </w:rPr>
      </w:pPr>
      <w:r>
        <w:rPr>
          <w:rFonts w:asciiTheme="minorHAnsi" w:hAnsiTheme="minorHAnsi" w:cstheme="minorHAnsi"/>
        </w:rPr>
        <w:t xml:space="preserve">Repeat steps 1.4.1-1.4.8 for each planarian to be analyzed. </w:t>
      </w:r>
      <w:r w:rsidR="00D0504F">
        <w:rPr>
          <w:rFonts w:asciiTheme="minorHAnsi" w:hAnsiTheme="minorHAnsi" w:cstheme="minorHAnsi"/>
        </w:rPr>
        <w:t>Calculate a planarian population parameter set by taking the average and standard deviation of each parameter.</w:t>
      </w:r>
      <w:r w:rsidR="00D378EB">
        <w:rPr>
          <w:rFonts w:asciiTheme="minorHAnsi" w:hAnsiTheme="minorHAnsi" w:cstheme="minorHAnsi"/>
        </w:rPr>
        <w:t xml:space="preserve"> </w:t>
      </w:r>
    </w:p>
    <w:p w14:paraId="53D8CD07" w14:textId="77777777" w:rsidR="00C856D6" w:rsidRDefault="00C856D6" w:rsidP="00BC094D">
      <w:pPr>
        <w:widowControl/>
        <w:autoSpaceDE/>
        <w:autoSpaceDN/>
        <w:adjustRightInd/>
        <w:contextualSpacing/>
        <w:textAlignment w:val="baseline"/>
        <w:rPr>
          <w:rFonts w:asciiTheme="minorHAnsi" w:hAnsiTheme="minorHAnsi" w:cstheme="minorHAnsi"/>
        </w:rPr>
      </w:pPr>
    </w:p>
    <w:p w14:paraId="1C60D568" w14:textId="416D6F59" w:rsidR="00BB02C6" w:rsidRDefault="00C856D6"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 xml:space="preserve">NOTE: </w:t>
      </w:r>
      <w:r w:rsidR="00D378EB">
        <w:rPr>
          <w:rFonts w:asciiTheme="minorHAnsi" w:hAnsiTheme="minorHAnsi" w:cstheme="minorHAnsi"/>
        </w:rPr>
        <w:t xml:space="preserve">The parameter set can be used to determine if the </w:t>
      </w:r>
      <w:r w:rsidR="007D130A">
        <w:rPr>
          <w:rFonts w:asciiTheme="minorHAnsi" w:hAnsiTheme="minorHAnsi" w:cstheme="minorHAnsi"/>
        </w:rPr>
        <w:t xml:space="preserve">oscillation </w:t>
      </w:r>
      <w:r w:rsidR="00D378EB">
        <w:rPr>
          <w:rFonts w:asciiTheme="minorHAnsi" w:hAnsiTheme="minorHAnsi" w:cstheme="minorHAnsi"/>
        </w:rPr>
        <w:t>behavior is scrunching, peristalsis or some</w:t>
      </w:r>
      <w:r w:rsidR="00841B32">
        <w:rPr>
          <w:rFonts w:asciiTheme="minorHAnsi" w:hAnsiTheme="minorHAnsi" w:cstheme="minorHAnsi"/>
        </w:rPr>
        <w:t xml:space="preserve"> other form of locomotion with periodic body shape changes</w:t>
      </w:r>
      <w:r w:rsidR="00D378EB">
        <w:rPr>
          <w:rFonts w:asciiTheme="minorHAnsi" w:hAnsiTheme="minorHAnsi" w:cstheme="minorHAnsi"/>
        </w:rPr>
        <w:t>.</w:t>
      </w:r>
      <w:r w:rsidR="00B55512">
        <w:rPr>
          <w:rFonts w:asciiTheme="minorHAnsi" w:hAnsiTheme="minorHAnsi" w:cstheme="minorHAnsi"/>
        </w:rPr>
        <w:t xml:space="preserve"> </w:t>
      </w:r>
      <w:r w:rsidR="00841B32">
        <w:rPr>
          <w:rFonts w:asciiTheme="minorHAnsi" w:hAnsiTheme="minorHAnsi" w:cstheme="minorHAnsi"/>
        </w:rPr>
        <w:t>Both scrunching and peristalsis have fixed parameters for a given species</w:t>
      </w:r>
      <w:r w:rsidR="00841B32">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841B32">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841B32">
        <w:rPr>
          <w:rFonts w:asciiTheme="minorHAnsi" w:hAnsiTheme="minorHAnsi" w:cstheme="minorHAnsi"/>
          <w:color w:val="auto"/>
        </w:rPr>
        <w:fldChar w:fldCharType="end"/>
      </w:r>
      <w:r w:rsidR="00841B32">
        <w:rPr>
          <w:rFonts w:asciiTheme="minorHAnsi" w:hAnsiTheme="minorHAnsi" w:cstheme="minorHAnsi"/>
          <w:color w:val="auto"/>
        </w:rPr>
        <w:t>, with scrunching parameters generally being</w:t>
      </w:r>
      <w:r w:rsidR="00BB02C6">
        <w:rPr>
          <w:rFonts w:asciiTheme="minorHAnsi" w:hAnsiTheme="minorHAnsi" w:cstheme="minorHAnsi"/>
          <w:color w:val="auto"/>
        </w:rPr>
        <w:t xml:space="preserve"> </w:t>
      </w:r>
      <w:r w:rsidR="007D130A">
        <w:rPr>
          <w:rFonts w:asciiTheme="minorHAnsi" w:hAnsiTheme="minorHAnsi" w:cstheme="minorHAnsi"/>
        </w:rPr>
        <w:t>greater than peristalsis parameter</w:t>
      </w:r>
      <w:r w:rsidR="00841B32">
        <w:rPr>
          <w:rFonts w:asciiTheme="minorHAnsi" w:hAnsiTheme="minorHAnsi" w:cstheme="minorHAnsi"/>
        </w:rPr>
        <w:t>s</w:t>
      </w:r>
      <w:r w:rsidR="00841B32">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841B32">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841B32">
        <w:rPr>
          <w:rFonts w:asciiTheme="minorHAnsi" w:hAnsiTheme="minorHAnsi" w:cstheme="minorHAnsi"/>
          <w:color w:val="auto"/>
        </w:rPr>
        <w:fldChar w:fldCharType="end"/>
      </w:r>
      <w:r w:rsidR="00841B32">
        <w:rPr>
          <w:rFonts w:asciiTheme="minorHAnsi" w:hAnsiTheme="minorHAnsi" w:cstheme="minorHAnsi"/>
          <w:color w:val="auto"/>
        </w:rPr>
        <w:t>.</w:t>
      </w:r>
      <w:r w:rsidR="00F63B00">
        <w:rPr>
          <w:rFonts w:asciiTheme="minorHAnsi" w:hAnsiTheme="minorHAnsi" w:cstheme="minorHAnsi"/>
        </w:rPr>
        <w:t xml:space="preserve"> </w:t>
      </w:r>
      <w:r w:rsidR="00841B32">
        <w:rPr>
          <w:rFonts w:asciiTheme="minorHAnsi" w:hAnsiTheme="minorHAnsi" w:cstheme="minorHAnsi"/>
        </w:rPr>
        <w:t>While it is possible that one of the parameters may fall outside of the species</w:t>
      </w:r>
      <w:r w:rsidR="00867B3C">
        <w:rPr>
          <w:rFonts w:asciiTheme="minorHAnsi" w:hAnsiTheme="minorHAnsi" w:cstheme="minorHAnsi"/>
        </w:rPr>
        <w:t>-</w:t>
      </w:r>
      <w:r w:rsidR="00841B32">
        <w:rPr>
          <w:rFonts w:asciiTheme="minorHAnsi" w:hAnsiTheme="minorHAnsi" w:cstheme="minorHAnsi"/>
        </w:rPr>
        <w:t xml:space="preserve">specific range, </w:t>
      </w:r>
      <w:r w:rsidR="0004550A">
        <w:rPr>
          <w:rFonts w:asciiTheme="minorHAnsi" w:hAnsiTheme="minorHAnsi" w:cstheme="minorHAnsi"/>
        </w:rPr>
        <w:t>as we have previously observed with</w:t>
      </w:r>
      <w:r w:rsidR="00841B32">
        <w:rPr>
          <w:rFonts w:asciiTheme="minorHAnsi" w:hAnsiTheme="minorHAnsi" w:cstheme="minorHAnsi"/>
        </w:rPr>
        <w:t xml:space="preserve"> chemical induction</w:t>
      </w:r>
      <w:r w:rsidR="00A602EE">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A602EE">
        <w:rPr>
          <w:rFonts w:asciiTheme="minorHAnsi" w:hAnsiTheme="minorHAnsi" w:cstheme="minorHAnsi"/>
        </w:rPr>
        <w:fldChar w:fldCharType="separate"/>
      </w:r>
      <w:r w:rsidR="00163B6B" w:rsidRPr="00163B6B">
        <w:rPr>
          <w:rFonts w:asciiTheme="minorHAnsi" w:hAnsiTheme="minorHAnsi" w:cstheme="minorHAnsi"/>
          <w:noProof/>
          <w:vertAlign w:val="superscript"/>
        </w:rPr>
        <w:t>28</w:t>
      </w:r>
      <w:r w:rsidR="00A602EE">
        <w:rPr>
          <w:rFonts w:asciiTheme="minorHAnsi" w:hAnsiTheme="minorHAnsi" w:cstheme="minorHAnsi"/>
        </w:rPr>
        <w:fldChar w:fldCharType="end"/>
      </w:r>
      <w:r w:rsidR="00841B32">
        <w:rPr>
          <w:rFonts w:asciiTheme="minorHAnsi" w:hAnsiTheme="minorHAnsi" w:cstheme="minorHAnsi"/>
        </w:rPr>
        <w:t xml:space="preserve">, </w:t>
      </w:r>
      <w:r w:rsidR="0004550A">
        <w:rPr>
          <w:rFonts w:asciiTheme="minorHAnsi" w:hAnsiTheme="minorHAnsi" w:cstheme="minorHAnsi"/>
        </w:rPr>
        <w:t xml:space="preserve">the observed behavior </w:t>
      </w:r>
      <w:r w:rsidR="00EB267A">
        <w:rPr>
          <w:rFonts w:asciiTheme="minorHAnsi" w:hAnsiTheme="minorHAnsi" w:cstheme="minorHAnsi"/>
        </w:rPr>
        <w:t xml:space="preserve">must agree with at least </w:t>
      </w:r>
      <w:r w:rsidR="007F7443">
        <w:rPr>
          <w:rFonts w:asciiTheme="minorHAnsi" w:hAnsiTheme="minorHAnsi" w:cstheme="minorHAnsi"/>
        </w:rPr>
        <w:t xml:space="preserve">3 of 4 </w:t>
      </w:r>
      <w:r w:rsidR="00EB267A">
        <w:rPr>
          <w:rFonts w:asciiTheme="minorHAnsi" w:hAnsiTheme="minorHAnsi" w:cstheme="minorHAnsi"/>
        </w:rPr>
        <w:t>published parameters to be categorized as either peristalsis or scrunching.</w:t>
      </w:r>
      <w:r w:rsidR="0004550A">
        <w:rPr>
          <w:rFonts w:asciiTheme="minorHAnsi" w:hAnsiTheme="minorHAnsi" w:cstheme="minorHAnsi"/>
        </w:rPr>
        <w:t xml:space="preserve"> </w:t>
      </w:r>
    </w:p>
    <w:p w14:paraId="6B5A5AF3" w14:textId="77777777" w:rsidR="00E13DE4" w:rsidRDefault="00E13DE4" w:rsidP="00BC094D">
      <w:pPr>
        <w:widowControl/>
        <w:autoSpaceDE/>
        <w:autoSpaceDN/>
        <w:adjustRightInd/>
        <w:contextualSpacing/>
        <w:textAlignment w:val="baseline"/>
        <w:rPr>
          <w:rFonts w:asciiTheme="minorHAnsi" w:hAnsiTheme="minorHAnsi" w:cstheme="minorHAnsi"/>
          <w:b/>
          <w:bCs/>
        </w:rPr>
      </w:pPr>
    </w:p>
    <w:p w14:paraId="5CF15995" w14:textId="77777777" w:rsidR="00E320A0" w:rsidRDefault="00FE7C52" w:rsidP="00BC094D">
      <w:pPr>
        <w:pStyle w:val="ListParagraph"/>
        <w:widowControl/>
        <w:numPr>
          <w:ilvl w:val="0"/>
          <w:numId w:val="32"/>
        </w:numPr>
        <w:autoSpaceDE/>
        <w:autoSpaceDN/>
        <w:adjustRightInd/>
        <w:ind w:left="0" w:firstLine="0"/>
        <w:textAlignment w:val="baseline"/>
        <w:outlineLvl w:val="0"/>
        <w:rPr>
          <w:rFonts w:asciiTheme="minorHAnsi" w:hAnsiTheme="minorHAnsi" w:cstheme="minorHAnsi"/>
          <w:b/>
          <w:bCs/>
        </w:rPr>
      </w:pPr>
      <w:r>
        <w:rPr>
          <w:rFonts w:asciiTheme="minorHAnsi" w:hAnsiTheme="minorHAnsi" w:cstheme="minorHAnsi"/>
          <w:b/>
          <w:bCs/>
        </w:rPr>
        <w:t>S</w:t>
      </w:r>
      <w:r w:rsidR="00814B5A">
        <w:rPr>
          <w:rFonts w:asciiTheme="minorHAnsi" w:hAnsiTheme="minorHAnsi" w:cstheme="minorHAnsi"/>
          <w:b/>
          <w:bCs/>
        </w:rPr>
        <w:t xml:space="preserve">crunching </w:t>
      </w:r>
      <w:r w:rsidR="00E320A0">
        <w:rPr>
          <w:rFonts w:asciiTheme="minorHAnsi" w:hAnsiTheme="minorHAnsi" w:cstheme="minorHAnsi"/>
          <w:b/>
          <w:bCs/>
        </w:rPr>
        <w:t>i</w:t>
      </w:r>
      <w:r w:rsidR="00814B5A">
        <w:rPr>
          <w:rFonts w:asciiTheme="minorHAnsi" w:hAnsiTheme="minorHAnsi" w:cstheme="minorHAnsi"/>
          <w:b/>
          <w:bCs/>
        </w:rPr>
        <w:t>nduction</w:t>
      </w:r>
    </w:p>
    <w:p w14:paraId="307A2CBC" w14:textId="77777777" w:rsidR="00E320A0" w:rsidRDefault="00E320A0" w:rsidP="00BC094D">
      <w:pPr>
        <w:pStyle w:val="ListParagraph"/>
        <w:widowControl/>
        <w:autoSpaceDE/>
        <w:autoSpaceDN/>
        <w:adjustRightInd/>
        <w:ind w:left="0"/>
        <w:textAlignment w:val="baseline"/>
        <w:outlineLvl w:val="0"/>
        <w:rPr>
          <w:rFonts w:asciiTheme="minorHAnsi" w:hAnsiTheme="minorHAnsi" w:cstheme="minorHAnsi"/>
          <w:b/>
          <w:bCs/>
        </w:rPr>
      </w:pPr>
    </w:p>
    <w:p w14:paraId="1D75D263" w14:textId="5DA0707D" w:rsidR="00E320A0" w:rsidRPr="00E320A0" w:rsidRDefault="00E81C3D" w:rsidP="00BC094D">
      <w:pPr>
        <w:pStyle w:val="ListParagraph"/>
        <w:widowControl/>
        <w:numPr>
          <w:ilvl w:val="1"/>
          <w:numId w:val="34"/>
        </w:numPr>
        <w:autoSpaceDE/>
        <w:autoSpaceDN/>
        <w:adjustRightInd/>
        <w:ind w:left="0" w:firstLine="0"/>
        <w:textAlignment w:val="baseline"/>
        <w:outlineLvl w:val="0"/>
        <w:rPr>
          <w:rFonts w:asciiTheme="minorHAnsi" w:hAnsiTheme="minorHAnsi" w:cstheme="minorHAnsi"/>
          <w:b/>
          <w:bCs/>
        </w:rPr>
      </w:pPr>
      <w:r w:rsidRPr="00E320A0">
        <w:rPr>
          <w:rFonts w:asciiTheme="minorHAnsi" w:hAnsiTheme="minorHAnsi" w:cstheme="minorHAnsi"/>
        </w:rPr>
        <w:t xml:space="preserve">Physical </w:t>
      </w:r>
      <w:r w:rsidR="00E320A0">
        <w:rPr>
          <w:rFonts w:asciiTheme="minorHAnsi" w:hAnsiTheme="minorHAnsi" w:cstheme="minorHAnsi"/>
        </w:rPr>
        <w:t>s</w:t>
      </w:r>
      <w:r w:rsidRPr="00E320A0">
        <w:rPr>
          <w:rFonts w:asciiTheme="minorHAnsi" w:hAnsiTheme="minorHAnsi" w:cstheme="minorHAnsi"/>
        </w:rPr>
        <w:t>timuli</w:t>
      </w:r>
      <w:r w:rsidR="00EE5FE4" w:rsidRPr="00E320A0">
        <w:rPr>
          <w:rFonts w:asciiTheme="minorHAnsi" w:hAnsiTheme="minorHAnsi" w:cstheme="minorHAnsi"/>
        </w:rPr>
        <w:t xml:space="preserve"> </w:t>
      </w:r>
      <w:r w:rsidR="00BC094D" w:rsidRPr="00BC094D">
        <w:rPr>
          <w:rFonts w:asciiTheme="minorHAnsi" w:hAnsiTheme="minorHAnsi" w:cstheme="minorHAnsi"/>
        </w:rPr>
        <w:t>(</w:t>
      </w:r>
      <w:r w:rsidR="00EE5FE4" w:rsidRPr="00E320A0">
        <w:rPr>
          <w:rFonts w:asciiTheme="minorHAnsi" w:hAnsiTheme="minorHAnsi" w:cstheme="minorHAnsi"/>
        </w:rPr>
        <w:t xml:space="preserve">noxious temperature, </w:t>
      </w:r>
      <w:r w:rsidR="006C3E58" w:rsidRPr="00E320A0">
        <w:rPr>
          <w:rFonts w:asciiTheme="minorHAnsi" w:hAnsiTheme="minorHAnsi" w:cstheme="minorHAnsi"/>
        </w:rPr>
        <w:t>UV light,</w:t>
      </w:r>
      <w:r w:rsidR="00EE5FE4" w:rsidRPr="00E320A0">
        <w:rPr>
          <w:rFonts w:asciiTheme="minorHAnsi" w:hAnsiTheme="minorHAnsi" w:cstheme="minorHAnsi"/>
        </w:rPr>
        <w:t xml:space="preserve"> amputation</w:t>
      </w:r>
      <w:r w:rsidR="00BC094D" w:rsidRPr="00BC094D">
        <w:rPr>
          <w:rFonts w:asciiTheme="minorHAnsi" w:hAnsiTheme="minorHAnsi" w:cstheme="minorHAnsi"/>
        </w:rPr>
        <w:t>)</w:t>
      </w:r>
    </w:p>
    <w:p w14:paraId="33069BEF" w14:textId="77777777" w:rsidR="00E320A0" w:rsidRDefault="00E320A0" w:rsidP="00BC094D">
      <w:pPr>
        <w:widowControl/>
        <w:autoSpaceDE/>
        <w:autoSpaceDN/>
        <w:adjustRightInd/>
        <w:contextualSpacing/>
        <w:textAlignment w:val="baseline"/>
        <w:outlineLvl w:val="0"/>
        <w:rPr>
          <w:rFonts w:asciiTheme="minorHAnsi" w:hAnsiTheme="minorHAnsi" w:cstheme="minorHAnsi"/>
          <w:b/>
          <w:bCs/>
        </w:rPr>
      </w:pPr>
    </w:p>
    <w:p w14:paraId="74EA0E75" w14:textId="7B2D57F1" w:rsidR="00456EB1" w:rsidRDefault="00D01079" w:rsidP="00BC094D">
      <w:pPr>
        <w:pStyle w:val="ListParagraph"/>
        <w:widowControl/>
        <w:numPr>
          <w:ilvl w:val="2"/>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For all physical stimuli experiments, refer to </w:t>
      </w:r>
      <w:r w:rsidR="0097141C" w:rsidRPr="00E320A0">
        <w:rPr>
          <w:rFonts w:asciiTheme="minorHAnsi" w:hAnsiTheme="minorHAnsi" w:cstheme="minorHAnsi"/>
        </w:rPr>
        <w:t>S</w:t>
      </w:r>
      <w:r w:rsidRPr="00E320A0">
        <w:rPr>
          <w:rFonts w:asciiTheme="minorHAnsi" w:hAnsiTheme="minorHAnsi" w:cstheme="minorHAnsi"/>
        </w:rPr>
        <w:t>ection 1.1 for the experimental setup.</w:t>
      </w:r>
    </w:p>
    <w:p w14:paraId="1593B0AA" w14:textId="77777777" w:rsidR="00E320A0" w:rsidRPr="00E320A0" w:rsidRDefault="00E320A0" w:rsidP="00BC094D">
      <w:pPr>
        <w:pStyle w:val="ListParagraph"/>
        <w:widowControl/>
        <w:autoSpaceDE/>
        <w:autoSpaceDN/>
        <w:adjustRightInd/>
        <w:ind w:left="0"/>
        <w:textAlignment w:val="baseline"/>
        <w:rPr>
          <w:rFonts w:asciiTheme="minorHAnsi" w:hAnsiTheme="minorHAnsi" w:cstheme="minorHAnsi"/>
        </w:rPr>
      </w:pPr>
    </w:p>
    <w:p w14:paraId="2F549401" w14:textId="4DFA18C3" w:rsidR="00D01079" w:rsidRDefault="00D01079"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lastRenderedPageBreak/>
        <w:t>NOTE:</w:t>
      </w:r>
      <w:r>
        <w:rPr>
          <w:rFonts w:asciiTheme="minorHAnsi" w:hAnsiTheme="minorHAnsi" w:cstheme="minorHAnsi"/>
        </w:rPr>
        <w:tab/>
        <w:t xml:space="preserve">It is best to use </w:t>
      </w:r>
      <w:r w:rsidR="0043542E">
        <w:rPr>
          <w:rFonts w:asciiTheme="minorHAnsi" w:hAnsiTheme="minorHAnsi" w:cstheme="minorHAnsi"/>
        </w:rPr>
        <w:t xml:space="preserve">a large </w:t>
      </w:r>
      <w:r>
        <w:rPr>
          <w:rFonts w:asciiTheme="minorHAnsi" w:hAnsiTheme="minorHAnsi" w:cstheme="minorHAnsi"/>
        </w:rPr>
        <w:t>arena, such as</w:t>
      </w:r>
      <w:r w:rsidR="0043542E">
        <w:rPr>
          <w:rFonts w:asciiTheme="minorHAnsi" w:hAnsiTheme="minorHAnsi" w:cstheme="minorHAnsi"/>
        </w:rPr>
        <w:t xml:space="preserve"> a</w:t>
      </w:r>
      <w:r>
        <w:rPr>
          <w:rFonts w:asciiTheme="minorHAnsi" w:hAnsiTheme="minorHAnsi" w:cstheme="minorHAnsi"/>
        </w:rPr>
        <w:t xml:space="preserve"> 100</w:t>
      </w:r>
      <w:r w:rsidR="0043542E">
        <w:rPr>
          <w:rFonts w:asciiTheme="minorHAnsi" w:hAnsiTheme="minorHAnsi" w:cstheme="minorHAnsi"/>
        </w:rPr>
        <w:t xml:space="preserve"> mm Petri dish, for physical stimuli experiments</w:t>
      </w:r>
      <w:r w:rsidR="0097141C">
        <w:rPr>
          <w:rFonts w:asciiTheme="minorHAnsi" w:hAnsiTheme="minorHAnsi" w:cstheme="minorHAnsi"/>
        </w:rPr>
        <w:t xml:space="preserve"> to allow for</w:t>
      </w:r>
      <w:r w:rsidR="007C02CB">
        <w:rPr>
          <w:rFonts w:asciiTheme="minorHAnsi" w:hAnsiTheme="minorHAnsi" w:cstheme="minorHAnsi"/>
        </w:rPr>
        <w:t xml:space="preserve"> more open space for maneuvering a pipette and</w:t>
      </w:r>
      <w:r w:rsidR="00A02744">
        <w:rPr>
          <w:rFonts w:asciiTheme="minorHAnsi" w:hAnsiTheme="minorHAnsi" w:cstheme="minorHAnsi"/>
        </w:rPr>
        <w:t>/or</w:t>
      </w:r>
      <w:r w:rsidR="007C02CB">
        <w:rPr>
          <w:rFonts w:asciiTheme="minorHAnsi" w:hAnsiTheme="minorHAnsi" w:cstheme="minorHAnsi"/>
        </w:rPr>
        <w:t xml:space="preserve"> razor blade.</w:t>
      </w:r>
    </w:p>
    <w:p w14:paraId="127006AF" w14:textId="77777777" w:rsidR="00E906CB" w:rsidRDefault="00E906CB" w:rsidP="00BC094D">
      <w:pPr>
        <w:widowControl/>
        <w:autoSpaceDE/>
        <w:autoSpaceDN/>
        <w:adjustRightInd/>
        <w:contextualSpacing/>
        <w:textAlignment w:val="baseline"/>
        <w:rPr>
          <w:rFonts w:asciiTheme="minorHAnsi" w:hAnsiTheme="minorHAnsi" w:cstheme="minorHAnsi"/>
        </w:rPr>
      </w:pPr>
    </w:p>
    <w:p w14:paraId="13487B74" w14:textId="2D5016D7" w:rsidR="00BA4FB1" w:rsidRPr="00E320A0" w:rsidRDefault="007C02CB" w:rsidP="00BC094D">
      <w:pPr>
        <w:pStyle w:val="ListParagraph"/>
        <w:widowControl/>
        <w:numPr>
          <w:ilvl w:val="2"/>
          <w:numId w:val="34"/>
        </w:numPr>
        <w:autoSpaceDE/>
        <w:autoSpaceDN/>
        <w:adjustRightInd/>
        <w:ind w:left="0" w:firstLine="0"/>
        <w:textAlignment w:val="baseline"/>
        <w:rPr>
          <w:rFonts w:asciiTheme="minorHAnsi" w:hAnsiTheme="minorHAnsi" w:cstheme="minorHAnsi"/>
          <w:highlight w:val="yellow"/>
        </w:rPr>
      </w:pPr>
      <w:r w:rsidRPr="00E320A0">
        <w:rPr>
          <w:rFonts w:asciiTheme="minorHAnsi" w:hAnsiTheme="minorHAnsi" w:cstheme="minorHAnsi"/>
          <w:highlight w:val="yellow"/>
        </w:rPr>
        <w:t xml:space="preserve">To induce scrunching via noxious temperature, </w:t>
      </w:r>
      <w:r w:rsidR="0097141C" w:rsidRPr="00E320A0">
        <w:rPr>
          <w:rFonts w:asciiTheme="minorHAnsi" w:hAnsiTheme="minorHAnsi" w:cstheme="minorHAnsi"/>
          <w:highlight w:val="yellow"/>
        </w:rPr>
        <w:t xml:space="preserve">heat </w:t>
      </w:r>
      <w:r w:rsidR="00B07F7F" w:rsidRPr="00E320A0">
        <w:rPr>
          <w:rFonts w:asciiTheme="minorHAnsi" w:hAnsiTheme="minorHAnsi" w:cstheme="minorHAnsi"/>
          <w:highlight w:val="yellow"/>
        </w:rPr>
        <w:t xml:space="preserve">planarian </w:t>
      </w:r>
      <w:r w:rsidR="0097141C" w:rsidRPr="00E320A0">
        <w:rPr>
          <w:rFonts w:asciiTheme="minorHAnsi" w:hAnsiTheme="minorHAnsi" w:cstheme="minorHAnsi"/>
          <w:highlight w:val="yellow"/>
        </w:rPr>
        <w:t xml:space="preserve">water </w:t>
      </w:r>
      <w:r w:rsidR="00471AF1" w:rsidRPr="00E320A0">
        <w:rPr>
          <w:rFonts w:asciiTheme="minorHAnsi" w:hAnsiTheme="minorHAnsi" w:cstheme="minorHAnsi"/>
          <w:highlight w:val="yellow"/>
        </w:rPr>
        <w:t xml:space="preserve">in a glass beaker </w:t>
      </w:r>
      <w:r w:rsidR="00BC094D" w:rsidRPr="00BC094D">
        <w:rPr>
          <w:rFonts w:asciiTheme="minorHAnsi" w:hAnsiTheme="minorHAnsi" w:cstheme="minorHAnsi"/>
          <w:highlight w:val="yellow"/>
        </w:rPr>
        <w:t>(</w:t>
      </w:r>
      <w:r w:rsidR="0097141C" w:rsidRPr="00E320A0">
        <w:rPr>
          <w:rFonts w:asciiTheme="minorHAnsi" w:hAnsiTheme="minorHAnsi" w:cstheme="minorHAnsi"/>
          <w:highlight w:val="yellow"/>
        </w:rPr>
        <w:t xml:space="preserve">at least 100 </w:t>
      </w:r>
      <w:r w:rsidR="00E320A0">
        <w:rPr>
          <w:rFonts w:asciiTheme="minorHAnsi" w:hAnsiTheme="minorHAnsi" w:cstheme="minorHAnsi"/>
          <w:highlight w:val="yellow"/>
        </w:rPr>
        <w:t>µ</w:t>
      </w:r>
      <w:r w:rsidR="0097141C" w:rsidRPr="00E320A0">
        <w:rPr>
          <w:rFonts w:asciiTheme="minorHAnsi" w:hAnsiTheme="minorHAnsi" w:cstheme="minorHAnsi"/>
          <w:highlight w:val="yellow"/>
        </w:rPr>
        <w:t>L per planarian to be tested</w:t>
      </w:r>
      <w:r w:rsidR="00BC094D" w:rsidRPr="00BC094D">
        <w:rPr>
          <w:rFonts w:asciiTheme="minorHAnsi" w:hAnsiTheme="minorHAnsi" w:cstheme="minorHAnsi"/>
          <w:highlight w:val="yellow"/>
        </w:rPr>
        <w:t>)</w:t>
      </w:r>
      <w:r w:rsidR="0097141C" w:rsidRPr="00E320A0">
        <w:rPr>
          <w:rFonts w:asciiTheme="minorHAnsi" w:hAnsiTheme="minorHAnsi" w:cstheme="minorHAnsi"/>
          <w:highlight w:val="yellow"/>
        </w:rPr>
        <w:t xml:space="preserve"> to 65</w:t>
      </w:r>
      <w:r w:rsidR="00471AF1" w:rsidRPr="00E320A0">
        <w:rPr>
          <w:rFonts w:asciiTheme="minorHAnsi" w:hAnsiTheme="minorHAnsi" w:cstheme="minorHAnsi"/>
          <w:highlight w:val="yellow"/>
        </w:rPr>
        <w:t xml:space="preserve"> </w:t>
      </w:r>
      <w:r w:rsidR="0097141C" w:rsidRPr="00E320A0">
        <w:rPr>
          <w:rFonts w:asciiTheme="minorHAnsi" w:hAnsiTheme="minorHAnsi" w:cstheme="minorHAnsi"/>
          <w:highlight w:val="yellow"/>
        </w:rPr>
        <w:t>°C</w:t>
      </w:r>
      <w:r w:rsidR="00FE627F" w:rsidRPr="00E320A0">
        <w:rPr>
          <w:rFonts w:asciiTheme="minorHAnsi" w:hAnsiTheme="minorHAnsi" w:cstheme="minorHAnsi"/>
          <w:highlight w:val="yellow"/>
        </w:rPr>
        <w:t xml:space="preserve"> on a hot plate</w:t>
      </w:r>
      <w:r w:rsidR="0097141C" w:rsidRPr="00E320A0">
        <w:rPr>
          <w:rFonts w:asciiTheme="minorHAnsi" w:hAnsiTheme="minorHAnsi" w:cstheme="minorHAnsi"/>
          <w:highlight w:val="yellow"/>
        </w:rPr>
        <w:t>.</w:t>
      </w:r>
      <w:r w:rsidR="00B55512" w:rsidRPr="00E320A0">
        <w:rPr>
          <w:rFonts w:asciiTheme="minorHAnsi" w:hAnsiTheme="minorHAnsi" w:cstheme="minorHAnsi"/>
          <w:highlight w:val="yellow"/>
        </w:rPr>
        <w:t xml:space="preserve"> </w:t>
      </w:r>
    </w:p>
    <w:p w14:paraId="3D67AB81" w14:textId="77777777" w:rsidR="00434FE6" w:rsidRPr="00E320A0" w:rsidRDefault="00434FE6" w:rsidP="00BC094D">
      <w:pPr>
        <w:widowControl/>
        <w:autoSpaceDE/>
        <w:autoSpaceDN/>
        <w:adjustRightInd/>
        <w:contextualSpacing/>
        <w:textAlignment w:val="baseline"/>
        <w:rPr>
          <w:rFonts w:asciiTheme="minorHAnsi" w:hAnsiTheme="minorHAnsi" w:cstheme="minorHAnsi"/>
          <w:highlight w:val="yellow"/>
        </w:rPr>
      </w:pPr>
    </w:p>
    <w:p w14:paraId="46CD59DD" w14:textId="2B5E1A6E" w:rsidR="009E1458" w:rsidRPr="00E320A0" w:rsidRDefault="009E1458" w:rsidP="00BC094D">
      <w:pPr>
        <w:pStyle w:val="ListParagraph"/>
        <w:widowControl/>
        <w:numPr>
          <w:ilvl w:val="3"/>
          <w:numId w:val="34"/>
        </w:numPr>
        <w:autoSpaceDE/>
        <w:autoSpaceDN/>
        <w:adjustRightInd/>
        <w:ind w:left="0" w:firstLine="0"/>
        <w:textAlignment w:val="baseline"/>
        <w:rPr>
          <w:rFonts w:asciiTheme="minorHAnsi" w:hAnsiTheme="minorHAnsi" w:cstheme="minorHAnsi"/>
          <w:highlight w:val="yellow"/>
        </w:rPr>
      </w:pPr>
      <w:r w:rsidRPr="00E320A0">
        <w:rPr>
          <w:rFonts w:asciiTheme="minorHAnsi" w:hAnsiTheme="minorHAnsi" w:cstheme="minorHAnsi"/>
          <w:highlight w:val="yellow"/>
        </w:rPr>
        <w:t>Place a planarian in the center of the arena. Wait until the planarian orients itself</w:t>
      </w:r>
      <w:r w:rsidR="00D43735" w:rsidRPr="00E320A0">
        <w:rPr>
          <w:rFonts w:asciiTheme="minorHAnsi" w:hAnsiTheme="minorHAnsi" w:cstheme="minorHAnsi"/>
          <w:highlight w:val="yellow"/>
        </w:rPr>
        <w:t xml:space="preserve"> upright</w:t>
      </w:r>
      <w:r w:rsidRPr="00E320A0">
        <w:rPr>
          <w:rFonts w:asciiTheme="minorHAnsi" w:hAnsiTheme="minorHAnsi" w:cstheme="minorHAnsi"/>
          <w:highlight w:val="yellow"/>
        </w:rPr>
        <w:t xml:space="preserve"> and begins gliding.</w:t>
      </w:r>
      <w:r w:rsidR="0011690C" w:rsidRPr="00E320A0">
        <w:rPr>
          <w:rFonts w:asciiTheme="minorHAnsi" w:hAnsiTheme="minorHAnsi" w:cstheme="minorHAnsi"/>
          <w:highlight w:val="yellow"/>
        </w:rPr>
        <w:t xml:space="preserve"> Begin recording.</w:t>
      </w:r>
    </w:p>
    <w:p w14:paraId="7B6EDFCF" w14:textId="77777777" w:rsidR="00574571" w:rsidRPr="00E320A0" w:rsidRDefault="00574571" w:rsidP="00BC094D">
      <w:pPr>
        <w:widowControl/>
        <w:autoSpaceDE/>
        <w:autoSpaceDN/>
        <w:adjustRightInd/>
        <w:contextualSpacing/>
        <w:textAlignment w:val="baseline"/>
        <w:rPr>
          <w:rFonts w:asciiTheme="minorHAnsi" w:hAnsiTheme="minorHAnsi" w:cstheme="minorHAnsi"/>
          <w:highlight w:val="yellow"/>
        </w:rPr>
      </w:pPr>
    </w:p>
    <w:p w14:paraId="52D2A96F" w14:textId="60E021F2" w:rsidR="009E1458" w:rsidRDefault="009E1458"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highlight w:val="yellow"/>
        </w:rPr>
        <w:t>Using a P-200</w:t>
      </w:r>
      <w:r w:rsidR="0097141C" w:rsidRPr="00E320A0">
        <w:rPr>
          <w:rFonts w:asciiTheme="minorHAnsi" w:hAnsiTheme="minorHAnsi" w:cstheme="minorHAnsi"/>
          <w:highlight w:val="yellow"/>
        </w:rPr>
        <w:t xml:space="preserve"> pipette</w:t>
      </w:r>
      <w:r w:rsidRPr="00E320A0">
        <w:rPr>
          <w:rFonts w:asciiTheme="minorHAnsi" w:hAnsiTheme="minorHAnsi" w:cstheme="minorHAnsi"/>
          <w:highlight w:val="yellow"/>
        </w:rPr>
        <w:t xml:space="preserve">, slowly pipette </w:t>
      </w:r>
      <w:r w:rsidR="0097141C" w:rsidRPr="00E320A0">
        <w:rPr>
          <w:rFonts w:asciiTheme="minorHAnsi" w:hAnsiTheme="minorHAnsi" w:cstheme="minorHAnsi"/>
          <w:highlight w:val="yellow"/>
        </w:rPr>
        <w:t xml:space="preserve">100 </w:t>
      </w:r>
      <w:r w:rsidR="00E320A0">
        <w:rPr>
          <w:rFonts w:asciiTheme="minorHAnsi" w:hAnsiTheme="minorHAnsi" w:cstheme="minorHAnsi"/>
          <w:highlight w:val="yellow"/>
        </w:rPr>
        <w:t>µ</w:t>
      </w:r>
      <w:r w:rsidR="0097141C" w:rsidRPr="00E320A0">
        <w:rPr>
          <w:rFonts w:asciiTheme="minorHAnsi" w:hAnsiTheme="minorHAnsi" w:cstheme="minorHAnsi"/>
          <w:highlight w:val="yellow"/>
        </w:rPr>
        <w:t xml:space="preserve">L of </w:t>
      </w:r>
      <w:r w:rsidR="00E40E8E" w:rsidRPr="00E320A0">
        <w:rPr>
          <w:rFonts w:asciiTheme="minorHAnsi" w:hAnsiTheme="minorHAnsi" w:cstheme="minorHAnsi"/>
          <w:highlight w:val="yellow"/>
        </w:rPr>
        <w:t xml:space="preserve">the </w:t>
      </w:r>
      <w:r w:rsidR="00A02744" w:rsidRPr="00E320A0">
        <w:rPr>
          <w:rFonts w:asciiTheme="minorHAnsi" w:hAnsiTheme="minorHAnsi" w:cstheme="minorHAnsi"/>
          <w:highlight w:val="yellow"/>
        </w:rPr>
        <w:t>65</w:t>
      </w:r>
      <w:r w:rsidR="00E320A0" w:rsidRPr="00E320A0">
        <w:rPr>
          <w:rFonts w:asciiTheme="minorHAnsi" w:hAnsiTheme="minorHAnsi" w:cstheme="minorHAnsi"/>
          <w:highlight w:val="yellow"/>
        </w:rPr>
        <w:t xml:space="preserve"> </w:t>
      </w:r>
      <w:r w:rsidR="00A02744" w:rsidRPr="00E320A0">
        <w:rPr>
          <w:rFonts w:asciiTheme="minorHAnsi" w:hAnsiTheme="minorHAnsi" w:cstheme="minorHAnsi"/>
          <w:highlight w:val="yellow"/>
        </w:rPr>
        <w:t>°</w:t>
      </w:r>
      <w:r w:rsidR="00A02744" w:rsidRPr="005D4ED1">
        <w:rPr>
          <w:rFonts w:asciiTheme="minorHAnsi" w:hAnsiTheme="minorHAnsi" w:cstheme="minorHAnsi"/>
          <w:highlight w:val="yellow"/>
        </w:rPr>
        <w:t xml:space="preserve">C planarian </w:t>
      </w:r>
      <w:r w:rsidR="00E40E8E" w:rsidRPr="005D4ED1">
        <w:rPr>
          <w:rFonts w:asciiTheme="minorHAnsi" w:hAnsiTheme="minorHAnsi" w:cstheme="minorHAnsi"/>
          <w:highlight w:val="yellow"/>
        </w:rPr>
        <w:t xml:space="preserve">water </w:t>
      </w:r>
      <w:r w:rsidR="00064C36" w:rsidRPr="005D4ED1">
        <w:rPr>
          <w:rFonts w:asciiTheme="minorHAnsi" w:hAnsiTheme="minorHAnsi" w:cstheme="minorHAnsi"/>
          <w:highlight w:val="yellow"/>
        </w:rPr>
        <w:t>post-</w:t>
      </w:r>
      <w:proofErr w:type="spellStart"/>
      <w:r w:rsidR="00064C36" w:rsidRPr="005D4ED1">
        <w:rPr>
          <w:rFonts w:asciiTheme="minorHAnsi" w:hAnsiTheme="minorHAnsi" w:cstheme="minorHAnsi"/>
          <w:highlight w:val="yellow"/>
        </w:rPr>
        <w:t>pharyngeally</w:t>
      </w:r>
      <w:proofErr w:type="spellEnd"/>
      <w:r w:rsidR="00064C36" w:rsidRPr="005D4ED1">
        <w:rPr>
          <w:rFonts w:asciiTheme="minorHAnsi" w:hAnsiTheme="minorHAnsi" w:cstheme="minorHAnsi"/>
          <w:highlight w:val="yellow"/>
        </w:rPr>
        <w:t xml:space="preserve"> onto</w:t>
      </w:r>
      <w:r w:rsidR="00F1177C" w:rsidRPr="005D4ED1">
        <w:rPr>
          <w:rFonts w:asciiTheme="minorHAnsi" w:hAnsiTheme="minorHAnsi" w:cstheme="minorHAnsi"/>
          <w:highlight w:val="yellow"/>
        </w:rPr>
        <w:t xml:space="preserve"> </w:t>
      </w:r>
      <w:r w:rsidR="00E40E8E" w:rsidRPr="005D4ED1">
        <w:rPr>
          <w:rFonts w:asciiTheme="minorHAnsi" w:hAnsiTheme="minorHAnsi" w:cstheme="minorHAnsi"/>
          <w:highlight w:val="yellow"/>
        </w:rPr>
        <w:t xml:space="preserve">the </w:t>
      </w:r>
      <w:r w:rsidR="00064C36" w:rsidRPr="005D4ED1">
        <w:rPr>
          <w:rFonts w:asciiTheme="minorHAnsi" w:hAnsiTheme="minorHAnsi" w:cstheme="minorHAnsi"/>
          <w:highlight w:val="yellow"/>
        </w:rPr>
        <w:t>tail</w:t>
      </w:r>
      <w:r w:rsidR="00E40E8E" w:rsidRPr="005D4ED1">
        <w:rPr>
          <w:rFonts w:asciiTheme="minorHAnsi" w:hAnsiTheme="minorHAnsi" w:cstheme="minorHAnsi"/>
          <w:highlight w:val="yellow"/>
        </w:rPr>
        <w:t xml:space="preserve"> end of the planarian</w:t>
      </w:r>
      <w:r w:rsidR="00EF54EE" w:rsidRPr="005D4ED1">
        <w:rPr>
          <w:rFonts w:asciiTheme="minorHAnsi" w:hAnsiTheme="minorHAnsi" w:cstheme="minorHAnsi"/>
          <w:highlight w:val="yellow"/>
        </w:rPr>
        <w:t xml:space="preserve"> to induce scrunching</w:t>
      </w:r>
      <w:r w:rsidR="00C15EE7" w:rsidRPr="005D4ED1">
        <w:rPr>
          <w:rFonts w:asciiTheme="minorHAnsi" w:hAnsiTheme="minorHAnsi" w:cstheme="minorHAnsi"/>
          <w:highlight w:val="yellow"/>
        </w:rPr>
        <w:t>.</w:t>
      </w:r>
    </w:p>
    <w:p w14:paraId="2C6FE8DB" w14:textId="77777777" w:rsidR="001A659F" w:rsidRDefault="001A659F" w:rsidP="00BC094D">
      <w:pPr>
        <w:widowControl/>
        <w:autoSpaceDE/>
        <w:autoSpaceDN/>
        <w:adjustRightInd/>
        <w:contextualSpacing/>
        <w:textAlignment w:val="baseline"/>
        <w:rPr>
          <w:rFonts w:asciiTheme="minorHAnsi" w:hAnsiTheme="minorHAnsi" w:cstheme="minorHAnsi"/>
        </w:rPr>
      </w:pPr>
    </w:p>
    <w:p w14:paraId="7AC969BD" w14:textId="59B13E66" w:rsidR="00C15EE7" w:rsidRDefault="00C15EE7"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 xml:space="preserve">NOTE: </w:t>
      </w:r>
      <w:r w:rsidR="0097141C">
        <w:rPr>
          <w:rFonts w:asciiTheme="minorHAnsi" w:hAnsiTheme="minorHAnsi" w:cstheme="minorHAnsi"/>
        </w:rPr>
        <w:t>Make sure the heated planarian water stays at 65°C. If necessary, r</w:t>
      </w:r>
      <w:r>
        <w:rPr>
          <w:rFonts w:asciiTheme="minorHAnsi" w:hAnsiTheme="minorHAnsi" w:cstheme="minorHAnsi"/>
        </w:rPr>
        <w:t>eheat the water to 65°C prior to starting another experiment.</w:t>
      </w:r>
      <w:r w:rsidR="00A02744">
        <w:rPr>
          <w:rFonts w:asciiTheme="minorHAnsi" w:hAnsiTheme="minorHAnsi" w:cstheme="minorHAnsi"/>
        </w:rPr>
        <w:t xml:space="preserve"> Since pressure can also induce scrunching, slow pipetting is necessary. Pipetting room temperature water</w:t>
      </w:r>
      <w:r w:rsidR="00035733">
        <w:rPr>
          <w:rFonts w:asciiTheme="minorHAnsi" w:hAnsiTheme="minorHAnsi" w:cstheme="minorHAnsi"/>
        </w:rPr>
        <w:t xml:space="preserve"> in</w:t>
      </w:r>
      <w:r w:rsidR="00A02744">
        <w:rPr>
          <w:rFonts w:asciiTheme="minorHAnsi" w:hAnsiTheme="minorHAnsi" w:cstheme="minorHAnsi"/>
        </w:rPr>
        <w:t xml:space="preserve"> the same way as in the experiment can serve as a control and practice option.</w:t>
      </w:r>
    </w:p>
    <w:p w14:paraId="5DCB9418" w14:textId="77777777" w:rsidR="002E7C78" w:rsidRDefault="002E7C78" w:rsidP="00BC094D">
      <w:pPr>
        <w:widowControl/>
        <w:autoSpaceDE/>
        <w:autoSpaceDN/>
        <w:adjustRightInd/>
        <w:contextualSpacing/>
        <w:textAlignment w:val="baseline"/>
        <w:rPr>
          <w:rFonts w:asciiTheme="minorHAnsi" w:hAnsiTheme="minorHAnsi" w:cstheme="minorHAnsi"/>
        </w:rPr>
      </w:pPr>
    </w:p>
    <w:p w14:paraId="3BCD21DB" w14:textId="7CBF957B" w:rsidR="0011690C" w:rsidRDefault="00BF589E"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5D4ED1">
        <w:rPr>
          <w:rFonts w:asciiTheme="minorHAnsi" w:hAnsiTheme="minorHAnsi" w:cstheme="minorHAnsi"/>
          <w:highlight w:val="yellow"/>
        </w:rPr>
        <w:t xml:space="preserve">Stop the recording once scrunching has ceased. Place the planarian in a recovery container and exchange the media in the petri dish </w:t>
      </w:r>
      <w:r w:rsidR="00EF54EE" w:rsidRPr="005D4ED1">
        <w:rPr>
          <w:rFonts w:asciiTheme="minorHAnsi" w:hAnsiTheme="minorHAnsi" w:cstheme="minorHAnsi"/>
          <w:highlight w:val="yellow"/>
        </w:rPr>
        <w:t>with</w:t>
      </w:r>
      <w:r w:rsidRPr="005D4ED1">
        <w:rPr>
          <w:rFonts w:asciiTheme="minorHAnsi" w:hAnsiTheme="minorHAnsi" w:cstheme="minorHAnsi"/>
          <w:highlight w:val="yellow"/>
        </w:rPr>
        <w:t xml:space="preserve"> fresh</w:t>
      </w:r>
      <w:r w:rsidR="00EF54EE" w:rsidRPr="005D4ED1">
        <w:rPr>
          <w:rFonts w:asciiTheme="minorHAnsi" w:hAnsiTheme="minorHAnsi" w:cstheme="minorHAnsi"/>
          <w:highlight w:val="yellow"/>
        </w:rPr>
        <w:t>, room temperature</w:t>
      </w:r>
      <w:r w:rsidRPr="005D4ED1">
        <w:rPr>
          <w:rFonts w:asciiTheme="minorHAnsi" w:hAnsiTheme="minorHAnsi" w:cstheme="minorHAnsi"/>
          <w:highlight w:val="yellow"/>
        </w:rPr>
        <w:t xml:space="preserve"> planarian water</w:t>
      </w:r>
      <w:r w:rsidR="00DA0C3F" w:rsidRPr="005D4ED1">
        <w:rPr>
          <w:rFonts w:asciiTheme="minorHAnsi" w:hAnsiTheme="minorHAnsi" w:cstheme="minorHAnsi"/>
          <w:highlight w:val="yellow"/>
        </w:rPr>
        <w:t xml:space="preserve"> if running more experiments.</w:t>
      </w:r>
    </w:p>
    <w:p w14:paraId="338763E1" w14:textId="77777777" w:rsidR="00DE57A7" w:rsidRDefault="00DE57A7" w:rsidP="00BC094D">
      <w:pPr>
        <w:widowControl/>
        <w:autoSpaceDE/>
        <w:autoSpaceDN/>
        <w:adjustRightInd/>
        <w:contextualSpacing/>
        <w:textAlignment w:val="baseline"/>
        <w:rPr>
          <w:rFonts w:asciiTheme="minorHAnsi" w:hAnsiTheme="minorHAnsi" w:cstheme="minorHAnsi"/>
        </w:rPr>
      </w:pPr>
    </w:p>
    <w:p w14:paraId="5EFAC29D" w14:textId="7ACF21FF" w:rsidR="00DD310A" w:rsidRPr="005D4ED1" w:rsidRDefault="00DD310A" w:rsidP="00BC094D">
      <w:pPr>
        <w:pStyle w:val="ListParagraph"/>
        <w:widowControl/>
        <w:numPr>
          <w:ilvl w:val="2"/>
          <w:numId w:val="34"/>
        </w:numPr>
        <w:autoSpaceDE/>
        <w:autoSpaceDN/>
        <w:adjustRightInd/>
        <w:ind w:left="0" w:firstLine="0"/>
        <w:textAlignment w:val="baseline"/>
        <w:rPr>
          <w:rFonts w:asciiTheme="minorHAnsi" w:hAnsiTheme="minorHAnsi" w:cstheme="minorHAnsi"/>
          <w:highlight w:val="yellow"/>
        </w:rPr>
      </w:pPr>
      <w:r w:rsidRPr="005D4ED1">
        <w:rPr>
          <w:rFonts w:asciiTheme="minorHAnsi" w:hAnsiTheme="minorHAnsi" w:cstheme="minorHAnsi"/>
          <w:highlight w:val="yellow"/>
        </w:rPr>
        <w:t>To induce scrunching via amputation, transfer a planarian to the center of the arena and wait until the planarian orients itself upright and begins gliding.</w:t>
      </w:r>
      <w:r w:rsidR="00DD4798" w:rsidRPr="005D4ED1">
        <w:rPr>
          <w:rFonts w:asciiTheme="minorHAnsi" w:hAnsiTheme="minorHAnsi" w:cstheme="minorHAnsi"/>
          <w:highlight w:val="yellow"/>
        </w:rPr>
        <w:t xml:space="preserve"> Begin recording.</w:t>
      </w:r>
    </w:p>
    <w:p w14:paraId="206FF283" w14:textId="77777777" w:rsidR="002F64DE" w:rsidRPr="005D4ED1" w:rsidRDefault="002F64DE" w:rsidP="00BC094D">
      <w:pPr>
        <w:widowControl/>
        <w:autoSpaceDE/>
        <w:autoSpaceDN/>
        <w:adjustRightInd/>
        <w:contextualSpacing/>
        <w:textAlignment w:val="baseline"/>
        <w:rPr>
          <w:rFonts w:asciiTheme="minorHAnsi" w:hAnsiTheme="minorHAnsi" w:cstheme="minorHAnsi"/>
          <w:highlight w:val="yellow"/>
        </w:rPr>
      </w:pPr>
    </w:p>
    <w:p w14:paraId="4ABCB5A2" w14:textId="30CFA677" w:rsidR="001768A0" w:rsidRDefault="00EF54EE"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5D4ED1">
        <w:rPr>
          <w:rFonts w:asciiTheme="minorHAnsi" w:hAnsiTheme="minorHAnsi" w:cstheme="minorHAnsi"/>
          <w:highlight w:val="yellow"/>
        </w:rPr>
        <w:t>Amputate the planarian</w:t>
      </w:r>
      <w:r w:rsidR="00DD4798" w:rsidRPr="005D4ED1">
        <w:rPr>
          <w:rFonts w:asciiTheme="minorHAnsi" w:hAnsiTheme="minorHAnsi" w:cstheme="minorHAnsi"/>
          <w:highlight w:val="yellow"/>
        </w:rPr>
        <w:t xml:space="preserve"> using a </w:t>
      </w:r>
      <w:r w:rsidRPr="005D4ED1">
        <w:rPr>
          <w:rFonts w:asciiTheme="minorHAnsi" w:hAnsiTheme="minorHAnsi" w:cstheme="minorHAnsi"/>
          <w:highlight w:val="yellow"/>
        </w:rPr>
        <w:t xml:space="preserve">clean </w:t>
      </w:r>
      <w:r w:rsidR="00DD4798" w:rsidRPr="005D4ED1">
        <w:rPr>
          <w:rFonts w:asciiTheme="minorHAnsi" w:hAnsiTheme="minorHAnsi" w:cstheme="minorHAnsi"/>
          <w:highlight w:val="yellow"/>
        </w:rPr>
        <w:t>razor blade.</w:t>
      </w:r>
      <w:r w:rsidR="007B4966" w:rsidRPr="005D4ED1">
        <w:rPr>
          <w:rFonts w:asciiTheme="minorHAnsi" w:hAnsiTheme="minorHAnsi" w:cstheme="minorHAnsi"/>
          <w:highlight w:val="yellow"/>
        </w:rPr>
        <w:t xml:space="preserve"> Amputations may be done anywhere along the planarian </w:t>
      </w:r>
      <w:proofErr w:type="gramStart"/>
      <w:r w:rsidR="007B4966" w:rsidRPr="005D4ED1">
        <w:rPr>
          <w:rFonts w:asciiTheme="minorHAnsi" w:hAnsiTheme="minorHAnsi" w:cstheme="minorHAnsi"/>
          <w:highlight w:val="yellow"/>
        </w:rPr>
        <w:t>as lo</w:t>
      </w:r>
      <w:r w:rsidR="00525DB9" w:rsidRPr="005D4ED1">
        <w:rPr>
          <w:rFonts w:asciiTheme="minorHAnsi" w:hAnsiTheme="minorHAnsi" w:cstheme="minorHAnsi"/>
          <w:highlight w:val="yellow"/>
        </w:rPr>
        <w:t>ng as</w:t>
      </w:r>
      <w:proofErr w:type="gramEnd"/>
      <w:r w:rsidR="00525DB9" w:rsidRPr="005D4ED1">
        <w:rPr>
          <w:rFonts w:asciiTheme="minorHAnsi" w:hAnsiTheme="minorHAnsi" w:cstheme="minorHAnsi"/>
          <w:highlight w:val="yellow"/>
        </w:rPr>
        <w:t xml:space="preserve"> the </w:t>
      </w:r>
      <w:r w:rsidR="001D65C6" w:rsidRPr="005D4ED1">
        <w:rPr>
          <w:rFonts w:asciiTheme="minorHAnsi" w:hAnsiTheme="minorHAnsi" w:cstheme="minorHAnsi"/>
          <w:highlight w:val="yellow"/>
        </w:rPr>
        <w:t xml:space="preserve">cut </w:t>
      </w:r>
      <w:r w:rsidR="00525DB9" w:rsidRPr="005D4ED1">
        <w:rPr>
          <w:rFonts w:asciiTheme="minorHAnsi" w:hAnsiTheme="minorHAnsi" w:cstheme="minorHAnsi"/>
          <w:highlight w:val="yellow"/>
        </w:rPr>
        <w:t xml:space="preserve">location is consistent </w:t>
      </w:r>
      <w:r w:rsidR="00167124" w:rsidRPr="005D4ED1">
        <w:rPr>
          <w:rFonts w:asciiTheme="minorHAnsi" w:hAnsiTheme="minorHAnsi" w:cstheme="minorHAnsi"/>
          <w:highlight w:val="yellow"/>
        </w:rPr>
        <w:t>across</w:t>
      </w:r>
      <w:r w:rsidR="00525DB9" w:rsidRPr="005D4ED1">
        <w:rPr>
          <w:rFonts w:asciiTheme="minorHAnsi" w:hAnsiTheme="minorHAnsi" w:cstheme="minorHAnsi"/>
          <w:highlight w:val="yellow"/>
        </w:rPr>
        <w:t xml:space="preserve"> experiments.</w:t>
      </w:r>
    </w:p>
    <w:p w14:paraId="08BF7348" w14:textId="77777777" w:rsidR="001768A0" w:rsidRDefault="001768A0" w:rsidP="00BC094D">
      <w:pPr>
        <w:widowControl/>
        <w:autoSpaceDE/>
        <w:autoSpaceDN/>
        <w:adjustRightInd/>
        <w:contextualSpacing/>
        <w:textAlignment w:val="baseline"/>
        <w:rPr>
          <w:rFonts w:asciiTheme="minorHAnsi" w:hAnsiTheme="minorHAnsi" w:cstheme="minorHAnsi"/>
        </w:rPr>
      </w:pPr>
    </w:p>
    <w:p w14:paraId="5769118F" w14:textId="6C9F3CCE" w:rsidR="00DD4798" w:rsidRDefault="00DD4798" w:rsidP="00BC094D">
      <w:pPr>
        <w:widowControl/>
        <w:autoSpaceDE/>
        <w:autoSpaceDN/>
        <w:adjustRightInd/>
        <w:contextualSpacing/>
        <w:textAlignment w:val="baseline"/>
        <w:rPr>
          <w:rFonts w:asciiTheme="minorHAnsi" w:hAnsiTheme="minorHAnsi" w:cstheme="minorHAnsi"/>
        </w:rPr>
      </w:pPr>
      <w:r>
        <w:rPr>
          <w:rFonts w:asciiTheme="minorHAnsi" w:hAnsiTheme="minorHAnsi" w:cstheme="minorHAnsi"/>
        </w:rPr>
        <w:t>NOTE:</w:t>
      </w:r>
      <w:r>
        <w:rPr>
          <w:rFonts w:asciiTheme="minorHAnsi" w:hAnsiTheme="minorHAnsi" w:cstheme="minorHAnsi"/>
        </w:rPr>
        <w:tab/>
        <w:t xml:space="preserve">Scrunching parameters are extracted from </w:t>
      </w:r>
      <w:r w:rsidR="00783150">
        <w:rPr>
          <w:rFonts w:asciiTheme="minorHAnsi" w:hAnsiTheme="minorHAnsi" w:cstheme="minorHAnsi"/>
        </w:rPr>
        <w:t xml:space="preserve">the </w:t>
      </w:r>
      <w:r>
        <w:rPr>
          <w:rFonts w:asciiTheme="minorHAnsi" w:hAnsiTheme="minorHAnsi" w:cstheme="minorHAnsi"/>
        </w:rPr>
        <w:t xml:space="preserve">anterior piece. </w:t>
      </w:r>
      <w:r w:rsidR="00EF54EE">
        <w:rPr>
          <w:rFonts w:asciiTheme="minorHAnsi" w:hAnsiTheme="minorHAnsi" w:cstheme="minorHAnsi"/>
        </w:rPr>
        <w:t>Thus</w:t>
      </w:r>
      <w:r>
        <w:rPr>
          <w:rFonts w:asciiTheme="minorHAnsi" w:hAnsiTheme="minorHAnsi" w:cstheme="minorHAnsi"/>
        </w:rPr>
        <w:t>, avoid obstructing the camera’s view of this part of the planarian when applying the cut</w:t>
      </w:r>
      <w:r w:rsidR="00CE47FF">
        <w:rPr>
          <w:rFonts w:asciiTheme="minorHAnsi" w:hAnsiTheme="minorHAnsi" w:cstheme="minorHAnsi"/>
        </w:rPr>
        <w:t xml:space="preserve"> by approaching from the posterior end</w:t>
      </w:r>
      <w:r>
        <w:rPr>
          <w:rFonts w:asciiTheme="minorHAnsi" w:hAnsiTheme="minorHAnsi" w:cstheme="minorHAnsi"/>
        </w:rPr>
        <w:t>.</w:t>
      </w:r>
      <w:r w:rsidR="009126DD">
        <w:rPr>
          <w:rFonts w:asciiTheme="minorHAnsi" w:hAnsiTheme="minorHAnsi" w:cstheme="minorHAnsi"/>
        </w:rPr>
        <w:t xml:space="preserve"> Plastic cover slips </w:t>
      </w:r>
      <w:r w:rsidR="002148FD">
        <w:rPr>
          <w:rFonts w:asciiTheme="minorHAnsi" w:hAnsiTheme="minorHAnsi" w:cstheme="minorHAnsi"/>
        </w:rPr>
        <w:t xml:space="preserve">also </w:t>
      </w:r>
      <w:r w:rsidR="009126DD">
        <w:rPr>
          <w:rFonts w:asciiTheme="minorHAnsi" w:hAnsiTheme="minorHAnsi" w:cstheme="minorHAnsi"/>
        </w:rPr>
        <w:t xml:space="preserve">work </w:t>
      </w:r>
      <w:r w:rsidR="0081290A">
        <w:rPr>
          <w:rFonts w:asciiTheme="minorHAnsi" w:hAnsiTheme="minorHAnsi" w:cstheme="minorHAnsi"/>
        </w:rPr>
        <w:t xml:space="preserve">well </w:t>
      </w:r>
      <w:r w:rsidR="009126DD">
        <w:rPr>
          <w:rFonts w:asciiTheme="minorHAnsi" w:hAnsiTheme="minorHAnsi" w:cstheme="minorHAnsi"/>
        </w:rPr>
        <w:t>for cutting and are a safer option, especially in a teaching setting.</w:t>
      </w:r>
    </w:p>
    <w:p w14:paraId="4B110B98" w14:textId="77777777" w:rsidR="00E474E8" w:rsidRDefault="00E474E8" w:rsidP="00BC094D">
      <w:pPr>
        <w:widowControl/>
        <w:autoSpaceDE/>
        <w:autoSpaceDN/>
        <w:adjustRightInd/>
        <w:contextualSpacing/>
        <w:textAlignment w:val="baseline"/>
        <w:rPr>
          <w:rFonts w:asciiTheme="minorHAnsi" w:hAnsiTheme="minorHAnsi" w:cstheme="minorHAnsi"/>
        </w:rPr>
      </w:pPr>
    </w:p>
    <w:p w14:paraId="6136D2B5" w14:textId="17CA00BC" w:rsidR="00783150" w:rsidRPr="005D4ED1" w:rsidRDefault="00783150" w:rsidP="00BC094D">
      <w:pPr>
        <w:pStyle w:val="ListParagraph"/>
        <w:widowControl/>
        <w:numPr>
          <w:ilvl w:val="3"/>
          <w:numId w:val="34"/>
        </w:numPr>
        <w:autoSpaceDE/>
        <w:autoSpaceDN/>
        <w:adjustRightInd/>
        <w:ind w:left="0" w:firstLine="0"/>
        <w:textAlignment w:val="baseline"/>
        <w:rPr>
          <w:rFonts w:asciiTheme="minorHAnsi" w:hAnsiTheme="minorHAnsi" w:cstheme="minorHAnsi"/>
          <w:highlight w:val="yellow"/>
        </w:rPr>
      </w:pPr>
      <w:r w:rsidRPr="005D4ED1">
        <w:rPr>
          <w:rFonts w:asciiTheme="minorHAnsi" w:hAnsiTheme="minorHAnsi" w:cstheme="minorHAnsi"/>
          <w:highlight w:val="yellow"/>
        </w:rPr>
        <w:t xml:space="preserve">Stop the recording once the anterior </w:t>
      </w:r>
      <w:r w:rsidR="00EF54EE" w:rsidRPr="005D4ED1">
        <w:rPr>
          <w:rFonts w:asciiTheme="minorHAnsi" w:hAnsiTheme="minorHAnsi" w:cstheme="minorHAnsi"/>
          <w:highlight w:val="yellow"/>
        </w:rPr>
        <w:t>piece</w:t>
      </w:r>
      <w:r w:rsidRPr="005D4ED1">
        <w:rPr>
          <w:rFonts w:asciiTheme="minorHAnsi" w:hAnsiTheme="minorHAnsi" w:cstheme="minorHAnsi"/>
          <w:highlight w:val="yellow"/>
        </w:rPr>
        <w:t xml:space="preserve"> has ceased scrunching. Remove both pieces, place them in a separate container and allow them to regenerate for 7 days. </w:t>
      </w:r>
      <w:r w:rsidR="00542CD3" w:rsidRPr="005D4ED1">
        <w:rPr>
          <w:rFonts w:asciiTheme="minorHAnsi" w:hAnsiTheme="minorHAnsi" w:cstheme="minorHAnsi"/>
          <w:highlight w:val="yellow"/>
        </w:rPr>
        <w:t xml:space="preserve">Amputated planarians can be reincorporated into the </w:t>
      </w:r>
      <w:r w:rsidR="00715F79" w:rsidRPr="005D4ED1">
        <w:rPr>
          <w:rFonts w:asciiTheme="minorHAnsi" w:hAnsiTheme="minorHAnsi" w:cstheme="minorHAnsi"/>
          <w:highlight w:val="yellow"/>
        </w:rPr>
        <w:t>home container once regenerated.</w:t>
      </w:r>
    </w:p>
    <w:p w14:paraId="4F088FA5" w14:textId="48C25BCF" w:rsidR="00500748" w:rsidRPr="005D4ED1" w:rsidRDefault="00500748" w:rsidP="00BC094D">
      <w:pPr>
        <w:widowControl/>
        <w:autoSpaceDE/>
        <w:autoSpaceDN/>
        <w:adjustRightInd/>
        <w:contextualSpacing/>
        <w:textAlignment w:val="baseline"/>
        <w:rPr>
          <w:rFonts w:asciiTheme="minorHAnsi" w:hAnsiTheme="minorHAnsi" w:cstheme="minorHAnsi"/>
          <w:highlight w:val="yellow"/>
        </w:rPr>
      </w:pPr>
    </w:p>
    <w:p w14:paraId="51CC271D" w14:textId="473B9F59" w:rsidR="00500748" w:rsidRPr="00E320A0" w:rsidRDefault="00B41ABD" w:rsidP="00BC094D">
      <w:pPr>
        <w:pStyle w:val="ListParagraph"/>
        <w:widowControl/>
        <w:numPr>
          <w:ilvl w:val="2"/>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To induce scrunching using</w:t>
      </w:r>
      <w:r w:rsidR="00500748" w:rsidRPr="00E320A0">
        <w:rPr>
          <w:rFonts w:asciiTheme="minorHAnsi" w:hAnsiTheme="minorHAnsi" w:cstheme="minorHAnsi"/>
        </w:rPr>
        <w:t xml:space="preserve"> </w:t>
      </w:r>
      <w:r w:rsidRPr="00E320A0">
        <w:rPr>
          <w:rFonts w:asciiTheme="minorHAnsi" w:hAnsiTheme="minorHAnsi" w:cstheme="minorHAnsi"/>
        </w:rPr>
        <w:t>near-</w:t>
      </w:r>
      <w:r w:rsidR="00500748" w:rsidRPr="00E320A0">
        <w:rPr>
          <w:rFonts w:asciiTheme="minorHAnsi" w:hAnsiTheme="minorHAnsi" w:cstheme="minorHAnsi"/>
        </w:rPr>
        <w:t xml:space="preserve">UV </w:t>
      </w:r>
      <w:r w:rsidRPr="00E320A0">
        <w:rPr>
          <w:rFonts w:asciiTheme="minorHAnsi" w:hAnsiTheme="minorHAnsi" w:cstheme="minorHAnsi"/>
        </w:rPr>
        <w:t>light</w:t>
      </w:r>
      <w:r w:rsidR="00500748" w:rsidRPr="00E320A0">
        <w:rPr>
          <w:rFonts w:asciiTheme="minorHAnsi" w:hAnsiTheme="minorHAnsi" w:cstheme="minorHAnsi"/>
        </w:rPr>
        <w:t xml:space="preserve">, </w:t>
      </w:r>
      <w:r w:rsidR="00063D30" w:rsidRPr="00E320A0">
        <w:rPr>
          <w:rFonts w:asciiTheme="minorHAnsi" w:hAnsiTheme="minorHAnsi" w:cstheme="minorHAnsi"/>
        </w:rPr>
        <w:t>a</w:t>
      </w:r>
      <w:r w:rsidR="00500748" w:rsidRPr="00E320A0">
        <w:rPr>
          <w:rFonts w:asciiTheme="minorHAnsi" w:hAnsiTheme="minorHAnsi" w:cstheme="minorHAnsi"/>
        </w:rPr>
        <w:t>ttach</w:t>
      </w:r>
      <w:r w:rsidR="00063D30" w:rsidRPr="00E320A0">
        <w:rPr>
          <w:rFonts w:asciiTheme="minorHAnsi" w:hAnsiTheme="minorHAnsi" w:cstheme="minorHAnsi"/>
        </w:rPr>
        <w:t xml:space="preserve"> </w:t>
      </w:r>
      <w:r w:rsidR="00854CB6" w:rsidRPr="00E320A0">
        <w:rPr>
          <w:rFonts w:asciiTheme="minorHAnsi" w:hAnsiTheme="minorHAnsi" w:cstheme="minorHAnsi"/>
        </w:rPr>
        <w:t xml:space="preserve">appropriate </w:t>
      </w:r>
      <w:r w:rsidR="00397E5F" w:rsidRPr="00E320A0">
        <w:rPr>
          <w:rFonts w:asciiTheme="minorHAnsi" w:hAnsiTheme="minorHAnsi" w:cstheme="minorHAnsi"/>
        </w:rPr>
        <w:t xml:space="preserve">filters </w:t>
      </w:r>
      <w:r w:rsidR="00BC094D" w:rsidRPr="00BC094D">
        <w:rPr>
          <w:rFonts w:asciiTheme="minorHAnsi" w:hAnsiTheme="minorHAnsi" w:cstheme="minorHAnsi"/>
        </w:rPr>
        <w:t>(</w:t>
      </w:r>
      <w:r w:rsidR="00C40089" w:rsidRPr="00E320A0">
        <w:rPr>
          <w:rFonts w:asciiTheme="minorHAnsi" w:hAnsiTheme="minorHAnsi" w:cstheme="minorHAnsi"/>
        </w:rPr>
        <w:t xml:space="preserve">e.g., </w:t>
      </w:r>
      <w:proofErr w:type="spellStart"/>
      <w:r w:rsidR="00171671" w:rsidRPr="00E320A0">
        <w:rPr>
          <w:rFonts w:asciiTheme="minorHAnsi" w:hAnsiTheme="minorHAnsi" w:cstheme="minorHAnsi"/>
        </w:rPr>
        <w:t>Roscolux</w:t>
      </w:r>
      <w:proofErr w:type="spellEnd"/>
      <w:r w:rsidR="00171671" w:rsidRPr="00E320A0">
        <w:rPr>
          <w:rFonts w:asciiTheme="minorHAnsi" w:hAnsiTheme="minorHAnsi" w:cstheme="minorHAnsi"/>
        </w:rPr>
        <w:t xml:space="preserve"> filters</w:t>
      </w:r>
      <w:r w:rsidR="00BC094D" w:rsidRPr="00BC094D">
        <w:rPr>
          <w:rFonts w:asciiTheme="minorHAnsi" w:hAnsiTheme="minorHAnsi" w:cstheme="minorHAnsi"/>
        </w:rPr>
        <w:t>)</w:t>
      </w:r>
      <w:r w:rsidR="00171671" w:rsidRPr="00E320A0">
        <w:rPr>
          <w:rFonts w:asciiTheme="minorHAnsi" w:hAnsiTheme="minorHAnsi" w:cstheme="minorHAnsi"/>
        </w:rPr>
        <w:t xml:space="preserve"> </w:t>
      </w:r>
      <w:r w:rsidR="00397E5F" w:rsidRPr="00E320A0">
        <w:rPr>
          <w:rFonts w:asciiTheme="minorHAnsi" w:hAnsiTheme="minorHAnsi" w:cstheme="minorHAnsi"/>
        </w:rPr>
        <w:t xml:space="preserve">to the </w:t>
      </w:r>
      <w:r w:rsidR="00C44FC9" w:rsidRPr="00E320A0">
        <w:rPr>
          <w:rFonts w:asciiTheme="minorHAnsi" w:hAnsiTheme="minorHAnsi" w:cstheme="minorHAnsi"/>
        </w:rPr>
        <w:t xml:space="preserve">camera </w:t>
      </w:r>
      <w:r w:rsidR="00397E5F" w:rsidRPr="00E320A0">
        <w:rPr>
          <w:rFonts w:asciiTheme="minorHAnsi" w:hAnsiTheme="minorHAnsi" w:cstheme="minorHAnsi"/>
        </w:rPr>
        <w:t>lens</w:t>
      </w:r>
      <w:r w:rsidR="00500748" w:rsidRPr="00E320A0">
        <w:rPr>
          <w:rFonts w:asciiTheme="minorHAnsi" w:hAnsiTheme="minorHAnsi" w:cstheme="minorHAnsi"/>
        </w:rPr>
        <w:t xml:space="preserve"> to reduce the amount of </w:t>
      </w:r>
      <w:r w:rsidR="00397E5F" w:rsidRPr="00E320A0">
        <w:rPr>
          <w:rFonts w:asciiTheme="minorHAnsi" w:hAnsiTheme="minorHAnsi" w:cstheme="minorHAnsi"/>
        </w:rPr>
        <w:t xml:space="preserve">reflected </w:t>
      </w:r>
      <w:r w:rsidR="00171671" w:rsidRPr="00E320A0">
        <w:rPr>
          <w:rFonts w:asciiTheme="minorHAnsi" w:hAnsiTheme="minorHAnsi" w:cstheme="minorHAnsi"/>
        </w:rPr>
        <w:t>near-</w:t>
      </w:r>
      <w:r w:rsidR="00397E5F" w:rsidRPr="00E320A0">
        <w:rPr>
          <w:rFonts w:asciiTheme="minorHAnsi" w:hAnsiTheme="minorHAnsi" w:cstheme="minorHAnsi"/>
        </w:rPr>
        <w:t xml:space="preserve">UV </w:t>
      </w:r>
      <w:r w:rsidR="00500748" w:rsidRPr="00E320A0">
        <w:rPr>
          <w:rFonts w:asciiTheme="minorHAnsi" w:hAnsiTheme="minorHAnsi" w:cstheme="minorHAnsi"/>
        </w:rPr>
        <w:t xml:space="preserve">light </w:t>
      </w:r>
      <w:r w:rsidR="00397E5F" w:rsidRPr="00E320A0">
        <w:rPr>
          <w:rFonts w:asciiTheme="minorHAnsi" w:hAnsiTheme="minorHAnsi" w:cstheme="minorHAnsi"/>
        </w:rPr>
        <w:t>that is collected by the camera and may interfere with imaging the planarian’s response</w:t>
      </w:r>
      <w:r w:rsidR="00500748" w:rsidRPr="00E320A0">
        <w:rPr>
          <w:rFonts w:asciiTheme="minorHAnsi" w:hAnsiTheme="minorHAnsi" w:cstheme="minorHAnsi"/>
        </w:rPr>
        <w:t>.</w:t>
      </w:r>
      <w:r w:rsidR="009D5673" w:rsidRPr="00E320A0">
        <w:rPr>
          <w:rFonts w:asciiTheme="minorHAnsi" w:hAnsiTheme="minorHAnsi" w:cstheme="minorHAnsi"/>
        </w:rPr>
        <w:t xml:space="preserve"> Instead of using the LED panel to illuminate the arena from below, use ambient red lighting to which planarians are insensitive</w:t>
      </w:r>
      <w:r w:rsidR="00171671" w:rsidRPr="00E320A0">
        <w:rPr>
          <w:rFonts w:asciiTheme="minorHAnsi" w:hAnsiTheme="minorHAnsi" w:cstheme="minorHAnsi"/>
        </w:rPr>
        <w:fldChar w:fldCharType="begin" w:fldLock="1"/>
      </w:r>
      <w:r w:rsidR="00163B6B" w:rsidRPr="00E320A0">
        <w:rPr>
          <w:rFonts w:asciiTheme="minorHAnsi" w:hAnsiTheme="minorHAnsi" w:cstheme="minorHAnsi"/>
        </w:rPr>
        <w:instrText>ADDIN CSL_CITATION {"citationItems":[{"id":"ITEM-1","itemData":{"DOI":"10.1371/journal.pone.0114708","ISSN":"1932-6203","PMID":"25493551","abstract":"Planarians are free-living aquatic flatworms that possess a well-documented photophobic response to light. With a true central nervous system and simple cerebral eyes (ocelli), planarians are an emerging model for regenerative eye research. However, comparatively little is known about the physiology of their photoreception or how their behavior is affected by various wavelengths. Most phototactic studies have examined planarian behavior using white light. Here, we describe a novel planarian behavioral assay to test responses to small ranges of visible wavelengths (red, blue, green), as well as ultraviolet (UV) and infrared (IR) which have not previously been examined. Our data show that planarians display behavioral responses across a range of wavelengths. These responses occur in a hierarchy, with the shortest wavelengths (UV) causing the most intense photophobic responses while longer wavelengths produce no effect (red) or an apparent attraction (IR). In addition, our data reveals that planarian photophobia is comprised of both a general photophobic response (that drives planarians to escape the light source regardless of wavelength) and wavelength-specific responses that encompass specific behavioral reactions to individual wavelengths. Our results serve to improve the understanding of planarian phototaxis and suggest that behavioral studies performed with white light mask a complex behavioral interaction with the environment.","author":[{"dropping-particle":"","family":"Paskin","given":"Taylor R","non-dropping-particle":"","parse-names":false,"suffix":""},{"dropping-particle":"","family":"Jellies","given":"John","non-dropping-particle":"","parse-names":false,"suffix":""},{"dropping-particle":"","family":"Bacher","given":"Jessica","non-dropping-particle":"","parse-names":false,"suffix":""},{"dropping-particle":"","family":"Beane","given":"Wendy S","non-dropping-particle":"","parse-names":false,"suffix":""}],"container-title":"PloS one","id":"ITEM-1","issue":"12","issued":{"date-parts":[["2014"]]},"page":"e114708","publisher":"Public Library of Science","title":"Planarian Phototactic Assay Reveals Differential Behavioral Responses Based on Wavelength.","type":"article-journal","volume":"9"},"uris":["http://www.mendeley.com/documents/?uuid=6f62dd7e-f6eb-40f6-ada9-da1dcc722a74","http://www.mendeley.com/documents/?uuid=33ca0cb8-5fb4-4d3b-990a-cdbfd8fd4d9b"]}],"mendeley":{"formattedCitation":"&lt;sup&gt;33&lt;/sup&gt;","plainTextFormattedCitation":"33","previouslyFormattedCitation":"&lt;sup&gt;34&lt;/sup&gt;"},"properties":{"noteIndex":0},"schema":"https://github.com/citation-style-language/schema/raw/master/csl-citation.json"}</w:instrText>
      </w:r>
      <w:r w:rsidR="00171671" w:rsidRPr="00E320A0">
        <w:rPr>
          <w:rFonts w:asciiTheme="minorHAnsi" w:hAnsiTheme="minorHAnsi" w:cstheme="minorHAnsi"/>
        </w:rPr>
        <w:fldChar w:fldCharType="separate"/>
      </w:r>
      <w:r w:rsidR="00163B6B" w:rsidRPr="00E320A0">
        <w:rPr>
          <w:rFonts w:asciiTheme="minorHAnsi" w:hAnsiTheme="minorHAnsi" w:cstheme="minorHAnsi"/>
          <w:noProof/>
          <w:vertAlign w:val="superscript"/>
        </w:rPr>
        <w:t>33</w:t>
      </w:r>
      <w:r w:rsidR="00171671" w:rsidRPr="00E320A0">
        <w:rPr>
          <w:rFonts w:asciiTheme="minorHAnsi" w:hAnsiTheme="minorHAnsi" w:cstheme="minorHAnsi"/>
        </w:rPr>
        <w:fldChar w:fldCharType="end"/>
      </w:r>
      <w:r w:rsidR="00171671" w:rsidRPr="00E320A0">
        <w:rPr>
          <w:rFonts w:asciiTheme="minorHAnsi" w:hAnsiTheme="minorHAnsi" w:cstheme="minorHAnsi"/>
        </w:rPr>
        <w:t>.</w:t>
      </w:r>
    </w:p>
    <w:p w14:paraId="200563E5" w14:textId="77777777" w:rsidR="00500748" w:rsidRPr="00E320A0" w:rsidRDefault="00500748" w:rsidP="00BC094D">
      <w:pPr>
        <w:widowControl/>
        <w:autoSpaceDE/>
        <w:autoSpaceDN/>
        <w:adjustRightInd/>
        <w:contextualSpacing/>
        <w:textAlignment w:val="baseline"/>
        <w:rPr>
          <w:rFonts w:asciiTheme="minorHAnsi" w:hAnsiTheme="minorHAnsi" w:cstheme="minorHAnsi"/>
        </w:rPr>
      </w:pPr>
    </w:p>
    <w:p w14:paraId="09D6124D" w14:textId="69543761" w:rsidR="00500748" w:rsidRPr="00E320A0" w:rsidRDefault="00500748"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Fill </w:t>
      </w:r>
      <w:r w:rsidR="00C42E3D" w:rsidRPr="00E320A0">
        <w:rPr>
          <w:rFonts w:asciiTheme="minorHAnsi" w:hAnsiTheme="minorHAnsi" w:cstheme="minorHAnsi"/>
        </w:rPr>
        <w:t xml:space="preserve">a 100 mm Petri dish arena </w:t>
      </w:r>
      <w:r w:rsidRPr="00E320A0">
        <w:rPr>
          <w:rFonts w:asciiTheme="minorHAnsi" w:hAnsiTheme="minorHAnsi" w:cstheme="minorHAnsi"/>
        </w:rPr>
        <w:t xml:space="preserve">with planarian water and place a single planarian </w:t>
      </w:r>
      <w:r w:rsidR="00BC094D" w:rsidRPr="00BC094D">
        <w:rPr>
          <w:rFonts w:asciiTheme="minorHAnsi" w:hAnsiTheme="minorHAnsi" w:cstheme="minorHAnsi"/>
        </w:rPr>
        <w:t>(</w:t>
      </w:r>
      <w:r w:rsidRPr="00E320A0">
        <w:rPr>
          <w:rFonts w:asciiTheme="minorHAnsi" w:hAnsiTheme="minorHAnsi" w:cstheme="minorHAnsi"/>
        </w:rPr>
        <w:t>5-9</w:t>
      </w:r>
      <w:r w:rsidR="00A92B16" w:rsidRPr="00E320A0">
        <w:rPr>
          <w:rFonts w:asciiTheme="minorHAnsi" w:hAnsiTheme="minorHAnsi" w:cstheme="minorHAnsi"/>
        </w:rPr>
        <w:t xml:space="preserve"> </w:t>
      </w:r>
      <w:r w:rsidRPr="00E320A0">
        <w:rPr>
          <w:rFonts w:asciiTheme="minorHAnsi" w:hAnsiTheme="minorHAnsi" w:cstheme="minorHAnsi"/>
        </w:rPr>
        <w:t>mm</w:t>
      </w:r>
      <w:r w:rsidR="00BC094D" w:rsidRPr="00BC094D">
        <w:rPr>
          <w:rFonts w:asciiTheme="minorHAnsi" w:hAnsiTheme="minorHAnsi" w:cstheme="minorHAnsi"/>
        </w:rPr>
        <w:t>)</w:t>
      </w:r>
      <w:r w:rsidRPr="00E320A0">
        <w:rPr>
          <w:rFonts w:asciiTheme="minorHAnsi" w:hAnsiTheme="minorHAnsi" w:cstheme="minorHAnsi"/>
        </w:rPr>
        <w:t xml:space="preserve"> in the center of the arena. Begin recording at </w:t>
      </w:r>
      <w:r w:rsidR="007F254A" w:rsidRPr="00E320A0">
        <w:rPr>
          <w:rFonts w:asciiTheme="minorHAnsi" w:hAnsiTheme="minorHAnsi" w:cstheme="minorHAnsi"/>
        </w:rPr>
        <w:t>10 FPS</w:t>
      </w:r>
      <w:r w:rsidRPr="00E320A0">
        <w:rPr>
          <w:rFonts w:asciiTheme="minorHAnsi" w:hAnsiTheme="minorHAnsi" w:cstheme="minorHAnsi"/>
        </w:rPr>
        <w:t>. </w:t>
      </w:r>
    </w:p>
    <w:p w14:paraId="7488B9BC" w14:textId="77777777" w:rsidR="00500748" w:rsidRPr="00E320A0" w:rsidRDefault="00500748" w:rsidP="00BC094D">
      <w:pPr>
        <w:widowControl/>
        <w:autoSpaceDE/>
        <w:autoSpaceDN/>
        <w:adjustRightInd/>
        <w:contextualSpacing/>
        <w:textAlignment w:val="baseline"/>
        <w:rPr>
          <w:rFonts w:asciiTheme="minorHAnsi" w:hAnsiTheme="minorHAnsi" w:cstheme="minorHAnsi"/>
        </w:rPr>
      </w:pPr>
    </w:p>
    <w:p w14:paraId="5EA9A4AA" w14:textId="70BC10EA" w:rsidR="00370E57" w:rsidRPr="00E320A0" w:rsidRDefault="00C42E3D"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lastRenderedPageBreak/>
        <w:t>H</w:t>
      </w:r>
      <w:r w:rsidR="00500748" w:rsidRPr="00E320A0">
        <w:rPr>
          <w:rFonts w:asciiTheme="minorHAnsi" w:hAnsiTheme="minorHAnsi" w:cstheme="minorHAnsi"/>
        </w:rPr>
        <w:t xml:space="preserve">old </w:t>
      </w:r>
      <w:r w:rsidRPr="00E320A0">
        <w:rPr>
          <w:rFonts w:asciiTheme="minorHAnsi" w:hAnsiTheme="minorHAnsi" w:cstheme="minorHAnsi"/>
        </w:rPr>
        <w:t>a</w:t>
      </w:r>
      <w:r w:rsidR="00865397" w:rsidRPr="00E320A0">
        <w:rPr>
          <w:rFonts w:asciiTheme="minorHAnsi" w:hAnsiTheme="minorHAnsi" w:cstheme="minorHAnsi"/>
        </w:rPr>
        <w:t xml:space="preserve"> </w:t>
      </w:r>
      <w:r w:rsidR="00E93E74" w:rsidRPr="00E320A0">
        <w:rPr>
          <w:rFonts w:asciiTheme="minorHAnsi" w:hAnsiTheme="minorHAnsi" w:cstheme="minorHAnsi"/>
        </w:rPr>
        <w:t>C</w:t>
      </w:r>
      <w:r w:rsidR="00865397" w:rsidRPr="00E320A0">
        <w:rPr>
          <w:rFonts w:asciiTheme="minorHAnsi" w:hAnsiTheme="minorHAnsi" w:cstheme="minorHAnsi"/>
        </w:rPr>
        <w:t xml:space="preserve">lass II </w:t>
      </w:r>
      <w:r w:rsidR="00500748" w:rsidRPr="00E320A0">
        <w:rPr>
          <w:rFonts w:asciiTheme="minorHAnsi" w:hAnsiTheme="minorHAnsi" w:cstheme="minorHAnsi"/>
        </w:rPr>
        <w:t xml:space="preserve">UV </w:t>
      </w:r>
      <w:r w:rsidR="00D00168" w:rsidRPr="00E320A0">
        <w:rPr>
          <w:rFonts w:asciiTheme="minorHAnsi" w:hAnsiTheme="minorHAnsi" w:cstheme="minorHAnsi"/>
        </w:rPr>
        <w:t>laser pointer</w:t>
      </w:r>
      <w:r w:rsidR="00DB4C5E" w:rsidRPr="00E320A0">
        <w:rPr>
          <w:rFonts w:asciiTheme="minorHAnsi" w:hAnsiTheme="minorHAnsi" w:cstheme="minorHAnsi"/>
        </w:rPr>
        <w:t xml:space="preserve"> </w:t>
      </w:r>
      <w:r w:rsidR="00BC094D" w:rsidRPr="00BC094D">
        <w:rPr>
          <w:rFonts w:asciiTheme="minorHAnsi" w:hAnsiTheme="minorHAnsi" w:cstheme="minorHAnsi"/>
        </w:rPr>
        <w:t>(</w:t>
      </w:r>
      <w:r w:rsidR="00DB4C5E" w:rsidRPr="00E320A0">
        <w:rPr>
          <w:rFonts w:asciiTheme="minorHAnsi" w:hAnsiTheme="minorHAnsi" w:cstheme="minorHAnsi"/>
        </w:rPr>
        <w:t>405 ±</w:t>
      </w:r>
      <w:r w:rsidR="00500748" w:rsidRPr="00E320A0">
        <w:rPr>
          <w:rFonts w:asciiTheme="minorHAnsi" w:hAnsiTheme="minorHAnsi" w:cstheme="minorHAnsi"/>
        </w:rPr>
        <w:t xml:space="preserve"> </w:t>
      </w:r>
      <w:r w:rsidR="00DB4C5E" w:rsidRPr="00E320A0">
        <w:rPr>
          <w:rFonts w:asciiTheme="minorHAnsi" w:hAnsiTheme="minorHAnsi" w:cstheme="minorHAnsi"/>
        </w:rPr>
        <w:t xml:space="preserve">10 nm, output power </w:t>
      </w:r>
      <w:r w:rsidR="00865397" w:rsidRPr="00E320A0">
        <w:rPr>
          <w:rFonts w:asciiTheme="minorHAnsi" w:hAnsiTheme="minorHAnsi" w:cstheme="minorHAnsi"/>
        </w:rPr>
        <w:t>&lt;5</w:t>
      </w:r>
      <w:r w:rsidR="0009102D" w:rsidRPr="00E320A0">
        <w:rPr>
          <w:rFonts w:asciiTheme="minorHAnsi" w:hAnsiTheme="minorHAnsi" w:cstheme="minorHAnsi"/>
        </w:rPr>
        <w:t xml:space="preserve"> </w:t>
      </w:r>
      <w:proofErr w:type="spellStart"/>
      <w:r w:rsidR="00865397" w:rsidRPr="00E320A0">
        <w:rPr>
          <w:rFonts w:asciiTheme="minorHAnsi" w:hAnsiTheme="minorHAnsi" w:cstheme="minorHAnsi"/>
        </w:rPr>
        <w:t>mW</w:t>
      </w:r>
      <w:proofErr w:type="spellEnd"/>
      <w:r w:rsidR="00BC094D" w:rsidRPr="00BC094D">
        <w:rPr>
          <w:rFonts w:asciiTheme="minorHAnsi" w:hAnsiTheme="minorHAnsi" w:cstheme="minorHAnsi"/>
        </w:rPr>
        <w:t>)</w:t>
      </w:r>
      <w:r w:rsidR="004B06F2" w:rsidRPr="00E320A0">
        <w:rPr>
          <w:rFonts w:asciiTheme="minorHAnsi" w:hAnsiTheme="minorHAnsi" w:cstheme="minorHAnsi"/>
        </w:rPr>
        <w:t xml:space="preserve"> </w:t>
      </w:r>
      <w:r w:rsidR="00125903" w:rsidRPr="00E320A0">
        <w:rPr>
          <w:rFonts w:asciiTheme="minorHAnsi" w:hAnsiTheme="minorHAnsi" w:cstheme="minorHAnsi"/>
        </w:rPr>
        <w:t xml:space="preserve">approximately </w:t>
      </w:r>
      <w:r w:rsidR="00500748" w:rsidRPr="00E320A0">
        <w:rPr>
          <w:rFonts w:asciiTheme="minorHAnsi" w:hAnsiTheme="minorHAnsi" w:cstheme="minorHAnsi"/>
        </w:rPr>
        <w:t xml:space="preserve">30 cm from the </w:t>
      </w:r>
      <w:r w:rsidR="0096395A" w:rsidRPr="00E320A0">
        <w:rPr>
          <w:rFonts w:asciiTheme="minorHAnsi" w:hAnsiTheme="minorHAnsi" w:cstheme="minorHAnsi"/>
        </w:rPr>
        <w:t>arena</w:t>
      </w:r>
      <w:r w:rsidR="00500748" w:rsidRPr="00E320A0">
        <w:rPr>
          <w:rFonts w:asciiTheme="minorHAnsi" w:hAnsiTheme="minorHAnsi" w:cstheme="minorHAnsi"/>
        </w:rPr>
        <w:t xml:space="preserve">. Position the </w:t>
      </w:r>
      <w:r w:rsidR="00961C89" w:rsidRPr="00E320A0">
        <w:rPr>
          <w:rFonts w:asciiTheme="minorHAnsi" w:hAnsiTheme="minorHAnsi" w:cstheme="minorHAnsi"/>
        </w:rPr>
        <w:t>laser pointer</w:t>
      </w:r>
      <w:r w:rsidR="00500748" w:rsidRPr="00E320A0">
        <w:rPr>
          <w:rFonts w:asciiTheme="minorHAnsi" w:hAnsiTheme="minorHAnsi" w:cstheme="minorHAnsi"/>
        </w:rPr>
        <w:t xml:space="preserve"> at a 45</w:t>
      </w:r>
      <w:r w:rsidR="00E320A0">
        <w:rPr>
          <w:rFonts w:asciiTheme="minorHAnsi" w:hAnsiTheme="minorHAnsi" w:cstheme="minorHAnsi"/>
        </w:rPr>
        <w:t>°</w:t>
      </w:r>
      <w:r w:rsidR="00500748" w:rsidRPr="00E320A0">
        <w:rPr>
          <w:rFonts w:asciiTheme="minorHAnsi" w:hAnsiTheme="minorHAnsi" w:cstheme="minorHAnsi"/>
        </w:rPr>
        <w:t xml:space="preserve"> angle from the gliding planarian and then </w:t>
      </w:r>
      <w:r w:rsidR="00381435" w:rsidRPr="00E320A0">
        <w:rPr>
          <w:rFonts w:asciiTheme="minorHAnsi" w:hAnsiTheme="minorHAnsi" w:cstheme="minorHAnsi"/>
        </w:rPr>
        <w:t xml:space="preserve">shine </w:t>
      </w:r>
      <w:r w:rsidR="00500748" w:rsidRPr="00E320A0">
        <w:rPr>
          <w:rFonts w:asciiTheme="minorHAnsi" w:hAnsiTheme="minorHAnsi" w:cstheme="minorHAnsi"/>
        </w:rPr>
        <w:t xml:space="preserve">the </w:t>
      </w:r>
      <w:r w:rsidR="00BB14F8" w:rsidRPr="00E320A0">
        <w:rPr>
          <w:rFonts w:asciiTheme="minorHAnsi" w:hAnsiTheme="minorHAnsi" w:cstheme="minorHAnsi"/>
        </w:rPr>
        <w:t>laser pointer</w:t>
      </w:r>
      <w:r w:rsidR="00500748" w:rsidRPr="00E320A0">
        <w:rPr>
          <w:rFonts w:asciiTheme="minorHAnsi" w:hAnsiTheme="minorHAnsi" w:cstheme="minorHAnsi"/>
        </w:rPr>
        <w:t xml:space="preserve"> for </w:t>
      </w:r>
      <w:r w:rsidR="00B91052" w:rsidRPr="00E320A0">
        <w:rPr>
          <w:rFonts w:asciiTheme="minorHAnsi" w:hAnsiTheme="minorHAnsi" w:cstheme="minorHAnsi"/>
        </w:rPr>
        <w:t>5-</w:t>
      </w:r>
      <w:r w:rsidR="00500748" w:rsidRPr="00E320A0">
        <w:rPr>
          <w:rFonts w:asciiTheme="minorHAnsi" w:hAnsiTheme="minorHAnsi" w:cstheme="minorHAnsi"/>
        </w:rPr>
        <w:t>10 seconds</w:t>
      </w:r>
      <w:r w:rsidR="00D42F62" w:rsidRPr="00E320A0">
        <w:rPr>
          <w:rFonts w:asciiTheme="minorHAnsi" w:hAnsiTheme="minorHAnsi" w:cstheme="minorHAnsi"/>
        </w:rPr>
        <w:t xml:space="preserve"> </w:t>
      </w:r>
      <w:r w:rsidR="00381435" w:rsidRPr="00E320A0">
        <w:rPr>
          <w:rFonts w:asciiTheme="minorHAnsi" w:hAnsiTheme="minorHAnsi" w:cstheme="minorHAnsi"/>
        </w:rPr>
        <w:t xml:space="preserve">halfway </w:t>
      </w:r>
      <w:r w:rsidR="00D42F62" w:rsidRPr="00E320A0">
        <w:rPr>
          <w:rFonts w:asciiTheme="minorHAnsi" w:hAnsiTheme="minorHAnsi" w:cstheme="minorHAnsi"/>
        </w:rPr>
        <w:t>between the</w:t>
      </w:r>
      <w:r w:rsidR="00500748" w:rsidRPr="00E320A0">
        <w:rPr>
          <w:rFonts w:asciiTheme="minorHAnsi" w:hAnsiTheme="minorHAnsi" w:cstheme="minorHAnsi"/>
        </w:rPr>
        <w:t xml:space="preserve"> posterior </w:t>
      </w:r>
      <w:r w:rsidR="00D42F62" w:rsidRPr="00E320A0">
        <w:rPr>
          <w:rFonts w:asciiTheme="minorHAnsi" w:hAnsiTheme="minorHAnsi" w:cstheme="minorHAnsi"/>
        </w:rPr>
        <w:t xml:space="preserve">end of the pharynx and the </w:t>
      </w:r>
      <w:r w:rsidR="0022063C" w:rsidRPr="00E320A0">
        <w:rPr>
          <w:rFonts w:asciiTheme="minorHAnsi" w:hAnsiTheme="minorHAnsi" w:cstheme="minorHAnsi"/>
        </w:rPr>
        <w:t>tail tip</w:t>
      </w:r>
      <w:r w:rsidR="000A4423" w:rsidRPr="00E320A0">
        <w:rPr>
          <w:rFonts w:asciiTheme="minorHAnsi" w:hAnsiTheme="minorHAnsi" w:cstheme="minorHAnsi"/>
        </w:rPr>
        <w:t xml:space="preserve"> to induce scrunching</w:t>
      </w:r>
      <w:r w:rsidR="00500748" w:rsidRPr="00E320A0">
        <w:rPr>
          <w:rFonts w:asciiTheme="minorHAnsi" w:hAnsiTheme="minorHAnsi" w:cstheme="minorHAnsi"/>
        </w:rPr>
        <w:t>. </w:t>
      </w:r>
    </w:p>
    <w:p w14:paraId="2F4E3C14" w14:textId="3D4ACBAD" w:rsidR="003D13C6" w:rsidRPr="00E320A0" w:rsidRDefault="003D13C6" w:rsidP="00BC094D">
      <w:pPr>
        <w:widowControl/>
        <w:autoSpaceDE/>
        <w:autoSpaceDN/>
        <w:adjustRightInd/>
        <w:contextualSpacing/>
        <w:textAlignment w:val="baseline"/>
        <w:rPr>
          <w:rFonts w:asciiTheme="minorHAnsi" w:hAnsiTheme="minorHAnsi" w:cstheme="minorHAnsi"/>
        </w:rPr>
      </w:pPr>
    </w:p>
    <w:p w14:paraId="797491AC" w14:textId="3DD2E0FE" w:rsidR="003D13C6" w:rsidRPr="00E320A0" w:rsidRDefault="003D13C6" w:rsidP="00BC094D">
      <w:pPr>
        <w:widowControl/>
        <w:autoSpaceDE/>
        <w:autoSpaceDN/>
        <w:adjustRightInd/>
        <w:contextualSpacing/>
        <w:textAlignment w:val="baseline"/>
        <w:outlineLvl w:val="0"/>
        <w:rPr>
          <w:rFonts w:asciiTheme="minorHAnsi" w:hAnsiTheme="minorHAnsi" w:cstheme="minorHAnsi"/>
        </w:rPr>
      </w:pPr>
      <w:r w:rsidRPr="00E320A0">
        <w:rPr>
          <w:rFonts w:asciiTheme="minorHAnsi" w:hAnsiTheme="minorHAnsi" w:cstheme="minorHAnsi"/>
        </w:rPr>
        <w:t xml:space="preserve">NOTE: The power of the laser pointer can be measured using a </w:t>
      </w:r>
      <w:r w:rsidR="00330D64" w:rsidRPr="00E320A0">
        <w:rPr>
          <w:rFonts w:asciiTheme="minorHAnsi" w:hAnsiTheme="minorHAnsi" w:cstheme="minorHAnsi"/>
        </w:rPr>
        <w:t>near-</w:t>
      </w:r>
      <w:r w:rsidR="00F068B6" w:rsidRPr="00E320A0">
        <w:rPr>
          <w:rFonts w:asciiTheme="minorHAnsi" w:hAnsiTheme="minorHAnsi" w:cstheme="minorHAnsi"/>
        </w:rPr>
        <w:t>UV</w:t>
      </w:r>
      <w:r w:rsidR="002148FD" w:rsidRPr="00E320A0">
        <w:rPr>
          <w:rFonts w:asciiTheme="minorHAnsi" w:hAnsiTheme="minorHAnsi" w:cstheme="minorHAnsi"/>
        </w:rPr>
        <w:t>-</w:t>
      </w:r>
      <w:r w:rsidR="00F068B6" w:rsidRPr="00E320A0">
        <w:rPr>
          <w:rFonts w:asciiTheme="minorHAnsi" w:hAnsiTheme="minorHAnsi" w:cstheme="minorHAnsi"/>
        </w:rPr>
        <w:t xml:space="preserve">sensitive </w:t>
      </w:r>
      <w:r w:rsidRPr="00E320A0">
        <w:rPr>
          <w:rFonts w:asciiTheme="minorHAnsi" w:hAnsiTheme="minorHAnsi" w:cstheme="minorHAnsi"/>
        </w:rPr>
        <w:t>power meter.</w:t>
      </w:r>
    </w:p>
    <w:p w14:paraId="6D6ADDF2" w14:textId="77777777" w:rsidR="00500748" w:rsidRPr="00E320A0" w:rsidRDefault="00500748" w:rsidP="00BC094D">
      <w:pPr>
        <w:widowControl/>
        <w:autoSpaceDE/>
        <w:autoSpaceDN/>
        <w:adjustRightInd/>
        <w:contextualSpacing/>
        <w:textAlignment w:val="baseline"/>
        <w:rPr>
          <w:rFonts w:asciiTheme="minorHAnsi" w:hAnsiTheme="minorHAnsi" w:cstheme="minorHAnsi"/>
        </w:rPr>
      </w:pPr>
    </w:p>
    <w:p w14:paraId="37D18ACB" w14:textId="7E326E62" w:rsidR="00500748" w:rsidRPr="00E320A0" w:rsidRDefault="00500748"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Wait </w:t>
      </w:r>
      <w:r w:rsidR="00671F3E" w:rsidRPr="00E320A0">
        <w:rPr>
          <w:rFonts w:asciiTheme="minorHAnsi" w:hAnsiTheme="minorHAnsi" w:cstheme="minorHAnsi"/>
        </w:rPr>
        <w:t xml:space="preserve">for the planarian to start </w:t>
      </w:r>
      <w:r w:rsidRPr="00E320A0">
        <w:rPr>
          <w:rFonts w:asciiTheme="minorHAnsi" w:hAnsiTheme="minorHAnsi" w:cstheme="minorHAnsi"/>
        </w:rPr>
        <w:t>gliding agai</w:t>
      </w:r>
      <w:r w:rsidR="005D2B18" w:rsidRPr="00E320A0">
        <w:rPr>
          <w:rFonts w:asciiTheme="minorHAnsi" w:hAnsiTheme="minorHAnsi" w:cstheme="minorHAnsi"/>
        </w:rPr>
        <w:t>n</w:t>
      </w:r>
      <w:r w:rsidR="00B126E9" w:rsidRPr="00E320A0">
        <w:rPr>
          <w:rFonts w:asciiTheme="minorHAnsi" w:hAnsiTheme="minorHAnsi" w:cstheme="minorHAnsi"/>
        </w:rPr>
        <w:t xml:space="preserve"> before attempting two more stimulations on the same individual to test for reproducibility of the reaction</w:t>
      </w:r>
      <w:r w:rsidR="005D2B18" w:rsidRPr="00E320A0">
        <w:rPr>
          <w:rFonts w:asciiTheme="minorHAnsi" w:hAnsiTheme="minorHAnsi" w:cstheme="minorHAnsi"/>
        </w:rPr>
        <w:t xml:space="preserve">. </w:t>
      </w:r>
      <w:r w:rsidRPr="00E320A0">
        <w:rPr>
          <w:rFonts w:asciiTheme="minorHAnsi" w:hAnsiTheme="minorHAnsi" w:cstheme="minorHAnsi"/>
        </w:rPr>
        <w:t>If the planarian keeps showing the same behavior, stop recording and put the planarian back in its container. </w:t>
      </w:r>
      <w:r w:rsidR="00853B9A" w:rsidRPr="00E320A0">
        <w:rPr>
          <w:rFonts w:asciiTheme="minorHAnsi" w:hAnsiTheme="minorHAnsi" w:cstheme="minorHAnsi"/>
        </w:rPr>
        <w:t>If the behavior changes between stimul</w:t>
      </w:r>
      <w:r w:rsidR="006D41C6" w:rsidRPr="00E320A0">
        <w:rPr>
          <w:rFonts w:asciiTheme="minorHAnsi" w:hAnsiTheme="minorHAnsi" w:cstheme="minorHAnsi"/>
        </w:rPr>
        <w:t>ations</w:t>
      </w:r>
      <w:r w:rsidR="00853B9A" w:rsidRPr="00E320A0">
        <w:rPr>
          <w:rFonts w:asciiTheme="minorHAnsi" w:hAnsiTheme="minorHAnsi" w:cstheme="minorHAnsi"/>
        </w:rPr>
        <w:t>, additional tests will show which response is the most prominent.</w:t>
      </w:r>
    </w:p>
    <w:p w14:paraId="7CC66D93" w14:textId="77777777" w:rsidR="00500748" w:rsidRPr="00E320A0" w:rsidRDefault="00500748" w:rsidP="00BC094D">
      <w:pPr>
        <w:widowControl/>
        <w:autoSpaceDE/>
        <w:autoSpaceDN/>
        <w:adjustRightInd/>
        <w:contextualSpacing/>
        <w:textAlignment w:val="baseline"/>
        <w:rPr>
          <w:rFonts w:asciiTheme="minorHAnsi" w:hAnsiTheme="minorHAnsi" w:cstheme="minorHAnsi"/>
        </w:rPr>
      </w:pPr>
    </w:p>
    <w:p w14:paraId="29D87308" w14:textId="7EA17C7D" w:rsidR="00500748" w:rsidRPr="00E320A0" w:rsidRDefault="00500748" w:rsidP="00BC094D">
      <w:pPr>
        <w:widowControl/>
        <w:autoSpaceDE/>
        <w:autoSpaceDN/>
        <w:adjustRightInd/>
        <w:contextualSpacing/>
        <w:textAlignment w:val="baseline"/>
        <w:rPr>
          <w:rFonts w:asciiTheme="minorHAnsi" w:hAnsiTheme="minorHAnsi" w:cstheme="minorHAnsi"/>
        </w:rPr>
      </w:pPr>
      <w:r w:rsidRPr="00E320A0">
        <w:rPr>
          <w:rFonts w:asciiTheme="minorHAnsi" w:hAnsiTheme="minorHAnsi" w:cstheme="minorHAnsi"/>
        </w:rPr>
        <w:t>N</w:t>
      </w:r>
      <w:r w:rsidR="00331B4E" w:rsidRPr="00E320A0">
        <w:rPr>
          <w:rFonts w:asciiTheme="minorHAnsi" w:hAnsiTheme="minorHAnsi" w:cstheme="minorHAnsi"/>
        </w:rPr>
        <w:t>OTE</w:t>
      </w:r>
      <w:r w:rsidRPr="00E320A0">
        <w:rPr>
          <w:rFonts w:asciiTheme="minorHAnsi" w:hAnsiTheme="minorHAnsi" w:cstheme="minorHAnsi"/>
        </w:rPr>
        <w:t xml:space="preserve">: Planarians can </w:t>
      </w:r>
      <w:r w:rsidR="002148FD" w:rsidRPr="00E320A0">
        <w:rPr>
          <w:rFonts w:asciiTheme="minorHAnsi" w:hAnsiTheme="minorHAnsi" w:cstheme="minorHAnsi"/>
        </w:rPr>
        <w:t>become</w:t>
      </w:r>
      <w:r w:rsidR="008607B1" w:rsidRPr="00E320A0">
        <w:rPr>
          <w:rFonts w:asciiTheme="minorHAnsi" w:hAnsiTheme="minorHAnsi" w:cstheme="minorHAnsi"/>
        </w:rPr>
        <w:t xml:space="preserve"> desensitized to</w:t>
      </w:r>
      <w:r w:rsidRPr="00E320A0">
        <w:rPr>
          <w:rFonts w:asciiTheme="minorHAnsi" w:hAnsiTheme="minorHAnsi" w:cstheme="minorHAnsi"/>
        </w:rPr>
        <w:t xml:space="preserve"> </w:t>
      </w:r>
      <w:r w:rsidR="0081290A" w:rsidRPr="00E320A0">
        <w:rPr>
          <w:rFonts w:asciiTheme="minorHAnsi" w:hAnsiTheme="minorHAnsi" w:cstheme="minorHAnsi"/>
        </w:rPr>
        <w:t>near-</w:t>
      </w:r>
      <w:r w:rsidRPr="00E320A0">
        <w:rPr>
          <w:rFonts w:asciiTheme="minorHAnsi" w:hAnsiTheme="minorHAnsi" w:cstheme="minorHAnsi"/>
        </w:rPr>
        <w:t>UV light</w:t>
      </w:r>
      <w:r w:rsidR="00331B4E" w:rsidRPr="00E320A0">
        <w:rPr>
          <w:rFonts w:asciiTheme="minorHAnsi" w:hAnsiTheme="minorHAnsi" w:cstheme="minorHAnsi"/>
        </w:rPr>
        <w:t xml:space="preserve"> and </w:t>
      </w:r>
      <w:r w:rsidR="00E06F46" w:rsidRPr="00E320A0">
        <w:rPr>
          <w:rFonts w:asciiTheme="minorHAnsi" w:hAnsiTheme="minorHAnsi" w:cstheme="minorHAnsi"/>
        </w:rPr>
        <w:t>will stop reacting</w:t>
      </w:r>
      <w:r w:rsidR="00331B4E" w:rsidRPr="00E320A0">
        <w:rPr>
          <w:rFonts w:asciiTheme="minorHAnsi" w:hAnsiTheme="minorHAnsi" w:cstheme="minorHAnsi"/>
        </w:rPr>
        <w:t>.</w:t>
      </w:r>
      <w:r w:rsidR="00D73B8A" w:rsidRPr="00E320A0">
        <w:rPr>
          <w:rFonts w:asciiTheme="minorHAnsi" w:hAnsiTheme="minorHAnsi" w:cstheme="minorHAnsi"/>
        </w:rPr>
        <w:t xml:space="preserve"> Consecutive </w:t>
      </w:r>
      <w:r w:rsidR="00E06F46" w:rsidRPr="00E320A0">
        <w:rPr>
          <w:rFonts w:asciiTheme="minorHAnsi" w:hAnsiTheme="minorHAnsi" w:cstheme="minorHAnsi"/>
        </w:rPr>
        <w:t xml:space="preserve">stimulations </w:t>
      </w:r>
      <w:r w:rsidR="00D73B8A" w:rsidRPr="00E320A0">
        <w:rPr>
          <w:rFonts w:asciiTheme="minorHAnsi" w:hAnsiTheme="minorHAnsi" w:cstheme="minorHAnsi"/>
        </w:rPr>
        <w:t>require</w:t>
      </w:r>
      <w:r w:rsidR="00E06F46" w:rsidRPr="00E320A0">
        <w:rPr>
          <w:rFonts w:asciiTheme="minorHAnsi" w:hAnsiTheme="minorHAnsi" w:cstheme="minorHAnsi"/>
        </w:rPr>
        <w:t xml:space="preserve"> a rest period</w:t>
      </w:r>
      <w:r w:rsidR="004E2C94" w:rsidRPr="00E320A0">
        <w:rPr>
          <w:rFonts w:asciiTheme="minorHAnsi" w:hAnsiTheme="minorHAnsi" w:cstheme="minorHAnsi"/>
        </w:rPr>
        <w:t xml:space="preserve"> of 8-10 seconds.</w:t>
      </w:r>
      <w:r w:rsidR="00B55512" w:rsidRPr="00E320A0">
        <w:rPr>
          <w:rFonts w:asciiTheme="minorHAnsi" w:hAnsiTheme="minorHAnsi" w:cstheme="minorHAnsi"/>
        </w:rPr>
        <w:t xml:space="preserve"> </w:t>
      </w:r>
    </w:p>
    <w:p w14:paraId="5E33E261" w14:textId="77777777" w:rsidR="00AF2C50" w:rsidRPr="00E320A0" w:rsidRDefault="00AF2C50" w:rsidP="00BC094D">
      <w:pPr>
        <w:widowControl/>
        <w:autoSpaceDE/>
        <w:autoSpaceDN/>
        <w:adjustRightInd/>
        <w:contextualSpacing/>
        <w:textAlignment w:val="baseline"/>
        <w:rPr>
          <w:rFonts w:asciiTheme="minorHAnsi" w:hAnsiTheme="minorHAnsi" w:cstheme="minorHAnsi"/>
        </w:rPr>
      </w:pPr>
    </w:p>
    <w:p w14:paraId="7EDB89FF" w14:textId="661FCDAD" w:rsidR="005C2CCA" w:rsidRPr="00E320A0" w:rsidRDefault="00E81C3D" w:rsidP="00BC094D">
      <w:pPr>
        <w:pStyle w:val="ListParagraph"/>
        <w:widowControl/>
        <w:numPr>
          <w:ilvl w:val="1"/>
          <w:numId w:val="34"/>
        </w:numPr>
        <w:autoSpaceDE/>
        <w:autoSpaceDN/>
        <w:adjustRightInd/>
        <w:ind w:left="0" w:firstLine="0"/>
        <w:textAlignment w:val="baseline"/>
        <w:outlineLvl w:val="0"/>
        <w:rPr>
          <w:rFonts w:asciiTheme="minorHAnsi" w:hAnsiTheme="minorHAnsi" w:cstheme="minorHAnsi"/>
        </w:rPr>
      </w:pPr>
      <w:r w:rsidRPr="00E320A0">
        <w:rPr>
          <w:rFonts w:asciiTheme="minorHAnsi" w:hAnsiTheme="minorHAnsi" w:cstheme="minorHAnsi"/>
        </w:rPr>
        <w:t xml:space="preserve">Chemical </w:t>
      </w:r>
      <w:r w:rsidR="00E320A0">
        <w:rPr>
          <w:rFonts w:asciiTheme="minorHAnsi" w:hAnsiTheme="minorHAnsi" w:cstheme="minorHAnsi"/>
        </w:rPr>
        <w:t>s</w:t>
      </w:r>
      <w:r w:rsidRPr="00E320A0">
        <w:rPr>
          <w:rFonts w:asciiTheme="minorHAnsi" w:hAnsiTheme="minorHAnsi" w:cstheme="minorHAnsi"/>
        </w:rPr>
        <w:t>timul</w:t>
      </w:r>
      <w:r w:rsidR="00B07F7F" w:rsidRPr="00E320A0">
        <w:rPr>
          <w:rFonts w:asciiTheme="minorHAnsi" w:hAnsiTheme="minorHAnsi" w:cstheme="minorHAnsi"/>
        </w:rPr>
        <w:t>us</w:t>
      </w:r>
      <w:r w:rsidR="004121F2" w:rsidRPr="00E320A0">
        <w:rPr>
          <w:rFonts w:asciiTheme="minorHAnsi" w:hAnsiTheme="minorHAnsi" w:cstheme="minorHAnsi"/>
        </w:rPr>
        <w:t xml:space="preserve"> </w:t>
      </w:r>
      <w:r w:rsidR="00BC094D" w:rsidRPr="00BC094D">
        <w:rPr>
          <w:rFonts w:asciiTheme="minorHAnsi" w:hAnsiTheme="minorHAnsi" w:cstheme="minorHAnsi"/>
        </w:rPr>
        <w:t>(</w:t>
      </w:r>
      <w:r w:rsidR="004121F2" w:rsidRPr="00E320A0">
        <w:rPr>
          <w:rFonts w:asciiTheme="minorHAnsi" w:hAnsiTheme="minorHAnsi" w:cstheme="minorHAnsi"/>
        </w:rPr>
        <w:t>AITC</w:t>
      </w:r>
      <w:r w:rsidR="00BC094D" w:rsidRPr="00BC094D">
        <w:rPr>
          <w:rFonts w:asciiTheme="minorHAnsi" w:hAnsiTheme="minorHAnsi" w:cstheme="minorHAnsi"/>
        </w:rPr>
        <w:t>)</w:t>
      </w:r>
    </w:p>
    <w:p w14:paraId="6F532E9D" w14:textId="77777777" w:rsidR="00E320A0" w:rsidRDefault="00E320A0" w:rsidP="00BC094D">
      <w:pPr>
        <w:pStyle w:val="ListParagraph"/>
        <w:widowControl/>
        <w:autoSpaceDE/>
        <w:autoSpaceDN/>
        <w:adjustRightInd/>
        <w:ind w:left="0"/>
        <w:textAlignment w:val="baseline"/>
        <w:rPr>
          <w:rFonts w:asciiTheme="minorHAnsi" w:hAnsiTheme="minorHAnsi" w:cstheme="minorHAnsi"/>
        </w:rPr>
      </w:pPr>
    </w:p>
    <w:p w14:paraId="135F1BE4" w14:textId="3DE75921" w:rsidR="007913E8" w:rsidRPr="00E320A0" w:rsidRDefault="004308EF" w:rsidP="00BC094D">
      <w:pPr>
        <w:pStyle w:val="ListParagraph"/>
        <w:widowControl/>
        <w:numPr>
          <w:ilvl w:val="2"/>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To induce </w:t>
      </w:r>
      <w:r w:rsidR="00DD1B35" w:rsidRPr="00E320A0">
        <w:rPr>
          <w:rFonts w:asciiTheme="minorHAnsi" w:hAnsiTheme="minorHAnsi" w:cstheme="minorHAnsi"/>
        </w:rPr>
        <w:t>scrunch</w:t>
      </w:r>
      <w:r w:rsidRPr="00E320A0">
        <w:rPr>
          <w:rFonts w:asciiTheme="minorHAnsi" w:hAnsiTheme="minorHAnsi" w:cstheme="minorHAnsi"/>
        </w:rPr>
        <w:t>ing using</w:t>
      </w:r>
      <w:r w:rsidR="004121F2" w:rsidRPr="00E320A0">
        <w:rPr>
          <w:rFonts w:asciiTheme="minorHAnsi" w:hAnsiTheme="minorHAnsi" w:cstheme="minorHAnsi"/>
        </w:rPr>
        <w:t xml:space="preserve"> a chemical, </w:t>
      </w:r>
      <w:r w:rsidR="00C40089" w:rsidRPr="00E320A0">
        <w:rPr>
          <w:rFonts w:asciiTheme="minorHAnsi" w:hAnsiTheme="minorHAnsi" w:cstheme="minorHAnsi"/>
        </w:rPr>
        <w:t xml:space="preserve">e.g., </w:t>
      </w:r>
      <w:r w:rsidR="00D65723" w:rsidRPr="00E320A0">
        <w:rPr>
          <w:rFonts w:asciiTheme="minorHAnsi" w:hAnsiTheme="minorHAnsi" w:cstheme="minorHAnsi"/>
        </w:rPr>
        <w:t xml:space="preserve">the </w:t>
      </w:r>
      <w:r w:rsidR="00312CE3" w:rsidRPr="00E320A0">
        <w:rPr>
          <w:rFonts w:asciiTheme="minorHAnsi" w:hAnsiTheme="minorHAnsi" w:cstheme="minorHAnsi"/>
        </w:rPr>
        <w:t>TRPA1 agonist</w:t>
      </w:r>
      <w:r w:rsidR="00DD1B35" w:rsidRPr="00E320A0">
        <w:rPr>
          <w:rFonts w:asciiTheme="minorHAnsi" w:hAnsiTheme="minorHAnsi" w:cstheme="minorHAnsi"/>
        </w:rPr>
        <w:t xml:space="preserve"> AITC</w:t>
      </w:r>
      <w:r w:rsidR="009A2C13" w:rsidRPr="00E320A0">
        <w:rPr>
          <w:rFonts w:asciiTheme="minorHAnsi" w:hAnsiTheme="minorHAnsi" w:cstheme="minorHAnsi"/>
        </w:rPr>
        <w:fldChar w:fldCharType="begin" w:fldLock="1"/>
      </w:r>
      <w:r w:rsidR="00163B6B" w:rsidRPr="00E320A0">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9A2C13" w:rsidRPr="00E320A0">
        <w:rPr>
          <w:rFonts w:asciiTheme="minorHAnsi" w:hAnsiTheme="minorHAnsi" w:cstheme="minorHAnsi"/>
        </w:rPr>
        <w:fldChar w:fldCharType="separate"/>
      </w:r>
      <w:r w:rsidR="00163B6B" w:rsidRPr="00E320A0">
        <w:rPr>
          <w:rFonts w:asciiTheme="minorHAnsi" w:hAnsiTheme="minorHAnsi" w:cstheme="minorHAnsi"/>
          <w:noProof/>
          <w:vertAlign w:val="superscript"/>
        </w:rPr>
        <w:t>28</w:t>
      </w:r>
      <w:r w:rsidR="009A2C13" w:rsidRPr="00E320A0">
        <w:rPr>
          <w:rFonts w:asciiTheme="minorHAnsi" w:hAnsiTheme="minorHAnsi" w:cstheme="minorHAnsi"/>
        </w:rPr>
        <w:fldChar w:fldCharType="end"/>
      </w:r>
      <w:r w:rsidR="004121F2" w:rsidRPr="00E320A0">
        <w:rPr>
          <w:rFonts w:asciiTheme="minorHAnsi" w:hAnsiTheme="minorHAnsi" w:cstheme="minorHAnsi"/>
        </w:rPr>
        <w:t>, planarians are ideally immersed in a bath of the chemical.</w:t>
      </w:r>
      <w:r w:rsidR="007E4CAA" w:rsidRPr="00E320A0">
        <w:rPr>
          <w:rFonts w:asciiTheme="minorHAnsi" w:hAnsiTheme="minorHAnsi" w:cstheme="minorHAnsi"/>
        </w:rPr>
        <w:t xml:space="preserve"> If necessary, pipetting can be applied as described in section 2.1.2.3.</w:t>
      </w:r>
    </w:p>
    <w:p w14:paraId="5AA9E6A7" w14:textId="6D5EDE10" w:rsidR="006142EB" w:rsidRPr="00E320A0" w:rsidRDefault="006142EB" w:rsidP="00BC094D">
      <w:pPr>
        <w:widowControl/>
        <w:autoSpaceDE/>
        <w:autoSpaceDN/>
        <w:adjustRightInd/>
        <w:contextualSpacing/>
        <w:textAlignment w:val="baseline"/>
        <w:rPr>
          <w:rFonts w:asciiTheme="minorHAnsi" w:hAnsiTheme="minorHAnsi" w:cstheme="minorHAnsi"/>
        </w:rPr>
      </w:pPr>
    </w:p>
    <w:p w14:paraId="21C376FC" w14:textId="5AB4DDC6" w:rsidR="00B07F7F" w:rsidRPr="00E320A0" w:rsidRDefault="007913E8" w:rsidP="00BC094D">
      <w:pPr>
        <w:widowControl/>
        <w:autoSpaceDE/>
        <w:autoSpaceDN/>
        <w:adjustRightInd/>
        <w:contextualSpacing/>
        <w:textAlignment w:val="baseline"/>
        <w:rPr>
          <w:rFonts w:asciiTheme="minorHAnsi" w:hAnsiTheme="minorHAnsi" w:cstheme="minorHAnsi"/>
        </w:rPr>
      </w:pPr>
      <w:r w:rsidRPr="00E320A0">
        <w:rPr>
          <w:rFonts w:asciiTheme="minorHAnsi" w:hAnsiTheme="minorHAnsi" w:cstheme="minorHAnsi"/>
        </w:rPr>
        <w:t xml:space="preserve">CAUTION: AITC </w:t>
      </w:r>
      <w:r w:rsidR="009932A6" w:rsidRPr="00E320A0">
        <w:rPr>
          <w:rFonts w:asciiTheme="minorHAnsi" w:hAnsiTheme="minorHAnsi" w:cstheme="minorHAnsi"/>
        </w:rPr>
        <w:t>is flammable, acutely toxic, can cause skin and eye irritation, respiratory and skin sensitization, and is hazardous to aquatic lif</w:t>
      </w:r>
      <w:r w:rsidR="00272B8E" w:rsidRPr="00E320A0">
        <w:rPr>
          <w:rFonts w:asciiTheme="minorHAnsi" w:hAnsiTheme="minorHAnsi" w:cstheme="minorHAnsi"/>
        </w:rPr>
        <w:t xml:space="preserve">e. AITC oil should be handled in a </w:t>
      </w:r>
      <w:r w:rsidR="00D9159E" w:rsidRPr="00E320A0">
        <w:rPr>
          <w:rFonts w:asciiTheme="minorHAnsi" w:hAnsiTheme="minorHAnsi" w:cstheme="minorHAnsi"/>
        </w:rPr>
        <w:t>fume hood</w:t>
      </w:r>
      <w:r w:rsidR="00272B8E" w:rsidRPr="00E320A0">
        <w:rPr>
          <w:rFonts w:asciiTheme="minorHAnsi" w:hAnsiTheme="minorHAnsi" w:cstheme="minorHAnsi"/>
        </w:rPr>
        <w:t>.</w:t>
      </w:r>
      <w:r w:rsidR="00207569" w:rsidRPr="00E320A0">
        <w:rPr>
          <w:rFonts w:asciiTheme="minorHAnsi" w:hAnsiTheme="minorHAnsi" w:cstheme="minorHAnsi"/>
        </w:rPr>
        <w:t xml:space="preserve"> </w:t>
      </w:r>
      <w:r w:rsidR="00B07F7F" w:rsidRPr="00E320A0">
        <w:rPr>
          <w:rFonts w:asciiTheme="minorHAnsi" w:hAnsiTheme="minorHAnsi" w:cstheme="minorHAnsi"/>
        </w:rPr>
        <w:t xml:space="preserve">Prior to making stock solutions of AITC, put on appropriate PPE </w:t>
      </w:r>
      <w:r w:rsidR="00BC094D" w:rsidRPr="00BC094D">
        <w:rPr>
          <w:rFonts w:asciiTheme="minorHAnsi" w:hAnsiTheme="minorHAnsi" w:cstheme="minorHAnsi"/>
        </w:rPr>
        <w:t>(</w:t>
      </w:r>
      <w:r w:rsidR="00B07F7F" w:rsidRPr="00E320A0">
        <w:rPr>
          <w:rFonts w:asciiTheme="minorHAnsi" w:hAnsiTheme="minorHAnsi" w:cstheme="minorHAnsi"/>
        </w:rPr>
        <w:t>nitrile gloves and a lab coat</w:t>
      </w:r>
      <w:r w:rsidR="00BC094D" w:rsidRPr="00BC094D">
        <w:rPr>
          <w:rFonts w:asciiTheme="minorHAnsi" w:hAnsiTheme="minorHAnsi" w:cstheme="minorHAnsi"/>
        </w:rPr>
        <w:t>)</w:t>
      </w:r>
      <w:r w:rsidR="00B07F7F" w:rsidRPr="00E320A0">
        <w:rPr>
          <w:rFonts w:asciiTheme="minorHAnsi" w:hAnsiTheme="minorHAnsi" w:cstheme="minorHAnsi"/>
        </w:rPr>
        <w:t xml:space="preserve"> and set up appropriate solid and liquid hazardous waste disposal containers.</w:t>
      </w:r>
    </w:p>
    <w:p w14:paraId="67A80298" w14:textId="77777777" w:rsidR="0021670F" w:rsidRPr="00E320A0" w:rsidRDefault="0021670F" w:rsidP="00BC094D">
      <w:pPr>
        <w:widowControl/>
        <w:autoSpaceDE/>
        <w:autoSpaceDN/>
        <w:adjustRightInd/>
        <w:contextualSpacing/>
        <w:textAlignment w:val="baseline"/>
        <w:rPr>
          <w:rFonts w:asciiTheme="minorHAnsi" w:hAnsiTheme="minorHAnsi" w:cstheme="minorHAnsi"/>
        </w:rPr>
      </w:pPr>
    </w:p>
    <w:p w14:paraId="16F1E84C" w14:textId="19957E94" w:rsidR="005D00B3" w:rsidRPr="00E320A0" w:rsidRDefault="0084787F" w:rsidP="00BC094D">
      <w:pPr>
        <w:pStyle w:val="ListParagraph"/>
        <w:widowControl/>
        <w:numPr>
          <w:ilvl w:val="2"/>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I</w:t>
      </w:r>
      <w:r w:rsidR="00D9159E" w:rsidRPr="00E320A0">
        <w:rPr>
          <w:rFonts w:asciiTheme="minorHAnsi" w:hAnsiTheme="minorHAnsi" w:cstheme="minorHAnsi"/>
        </w:rPr>
        <w:t>n a fume hood, make a 10 mM stock solution of AITC in planarian water</w:t>
      </w:r>
      <w:r w:rsidR="00C941FB" w:rsidRPr="00E320A0">
        <w:rPr>
          <w:rFonts w:asciiTheme="minorHAnsi" w:hAnsiTheme="minorHAnsi" w:cstheme="minorHAnsi"/>
        </w:rPr>
        <w:t xml:space="preserve"> in a 50 mL centrifuge tube</w:t>
      </w:r>
      <w:r w:rsidR="00D9159E" w:rsidRPr="00E320A0">
        <w:rPr>
          <w:rFonts w:asciiTheme="minorHAnsi" w:hAnsiTheme="minorHAnsi" w:cstheme="minorHAnsi"/>
        </w:rPr>
        <w:t>. This stock solution is useable for up to one month</w:t>
      </w:r>
      <w:r w:rsidR="00CC777B" w:rsidRPr="00E320A0">
        <w:rPr>
          <w:rFonts w:asciiTheme="minorHAnsi" w:hAnsiTheme="minorHAnsi" w:cstheme="minorHAnsi"/>
        </w:rPr>
        <w:t xml:space="preserve"> when stored at 4°C</w:t>
      </w:r>
      <w:r w:rsidR="00D9159E" w:rsidRPr="00E320A0">
        <w:rPr>
          <w:rFonts w:asciiTheme="minorHAnsi" w:hAnsiTheme="minorHAnsi" w:cstheme="minorHAnsi"/>
        </w:rPr>
        <w:t>.</w:t>
      </w:r>
    </w:p>
    <w:p w14:paraId="2101A7A0" w14:textId="77777777" w:rsidR="00783FB8" w:rsidRPr="00E320A0" w:rsidRDefault="00783FB8" w:rsidP="00BC094D">
      <w:pPr>
        <w:widowControl/>
        <w:autoSpaceDE/>
        <w:autoSpaceDN/>
        <w:adjustRightInd/>
        <w:contextualSpacing/>
        <w:textAlignment w:val="baseline"/>
        <w:rPr>
          <w:rFonts w:asciiTheme="minorHAnsi" w:hAnsiTheme="minorHAnsi" w:cstheme="minorHAnsi"/>
        </w:rPr>
      </w:pPr>
    </w:p>
    <w:p w14:paraId="272239D4" w14:textId="7FBE4BDD" w:rsidR="00D9159E" w:rsidRPr="00E320A0" w:rsidRDefault="00D23A2D"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From this stock, p</w:t>
      </w:r>
      <w:r w:rsidR="00DD4A95" w:rsidRPr="00E320A0">
        <w:rPr>
          <w:rFonts w:asciiTheme="minorHAnsi" w:hAnsiTheme="minorHAnsi" w:cstheme="minorHAnsi"/>
        </w:rPr>
        <w:t>repare</w:t>
      </w:r>
      <w:r w:rsidR="0069722A" w:rsidRPr="00E320A0">
        <w:rPr>
          <w:rFonts w:asciiTheme="minorHAnsi" w:hAnsiTheme="minorHAnsi" w:cstheme="minorHAnsi"/>
        </w:rPr>
        <w:t xml:space="preserve"> </w:t>
      </w:r>
      <w:r w:rsidR="00FB69CA" w:rsidRPr="00E320A0">
        <w:rPr>
          <w:rFonts w:asciiTheme="minorHAnsi" w:hAnsiTheme="minorHAnsi" w:cstheme="minorHAnsi"/>
        </w:rPr>
        <w:t xml:space="preserve">a </w:t>
      </w:r>
      <w:r w:rsidR="00C95B38" w:rsidRPr="00E320A0">
        <w:rPr>
          <w:rFonts w:asciiTheme="minorHAnsi" w:hAnsiTheme="minorHAnsi" w:cstheme="minorHAnsi"/>
        </w:rPr>
        <w:t>25</w:t>
      </w:r>
      <w:r w:rsidR="00FB69CA" w:rsidRPr="00E320A0">
        <w:rPr>
          <w:rFonts w:asciiTheme="minorHAnsi" w:hAnsiTheme="minorHAnsi" w:cstheme="minorHAnsi"/>
        </w:rPr>
        <w:t xml:space="preserve"> mL working solution of 100 </w:t>
      </w:r>
      <w:r w:rsidR="00E320A0" w:rsidRPr="00E320A0">
        <w:rPr>
          <w:rFonts w:asciiTheme="minorHAnsi" w:hAnsiTheme="minorHAnsi" w:cstheme="minorHAnsi"/>
        </w:rPr>
        <w:t>µ</w:t>
      </w:r>
      <w:r w:rsidR="00FB69CA" w:rsidRPr="00E320A0">
        <w:rPr>
          <w:rFonts w:asciiTheme="minorHAnsi" w:hAnsiTheme="minorHAnsi" w:cstheme="minorHAnsi"/>
        </w:rPr>
        <w:t xml:space="preserve">M AITC </w:t>
      </w:r>
      <w:r w:rsidR="00352DBE" w:rsidRPr="00E320A0">
        <w:rPr>
          <w:rFonts w:asciiTheme="minorHAnsi" w:hAnsiTheme="minorHAnsi" w:cstheme="minorHAnsi"/>
        </w:rPr>
        <w:t>in planarian water in a 50 mL centrifuge tube</w:t>
      </w:r>
      <w:r w:rsidR="0069722A" w:rsidRPr="00E320A0">
        <w:rPr>
          <w:rFonts w:asciiTheme="minorHAnsi" w:hAnsiTheme="minorHAnsi" w:cstheme="minorHAnsi"/>
        </w:rPr>
        <w:t xml:space="preserve">. </w:t>
      </w:r>
      <w:r w:rsidR="007D5168" w:rsidRPr="00E320A0">
        <w:rPr>
          <w:rFonts w:asciiTheme="minorHAnsi" w:hAnsiTheme="minorHAnsi" w:cstheme="minorHAnsi"/>
        </w:rPr>
        <w:t xml:space="preserve">This </w:t>
      </w:r>
      <w:r w:rsidRPr="00E320A0">
        <w:rPr>
          <w:rFonts w:asciiTheme="minorHAnsi" w:hAnsiTheme="minorHAnsi" w:cstheme="minorHAnsi"/>
        </w:rPr>
        <w:t xml:space="preserve">100 </w:t>
      </w:r>
      <w:r w:rsidR="00E320A0" w:rsidRPr="00E320A0">
        <w:rPr>
          <w:rFonts w:asciiTheme="minorHAnsi" w:hAnsiTheme="minorHAnsi" w:cstheme="minorHAnsi"/>
        </w:rPr>
        <w:t>µ</w:t>
      </w:r>
      <w:r w:rsidRPr="00E320A0">
        <w:rPr>
          <w:rFonts w:asciiTheme="minorHAnsi" w:hAnsiTheme="minorHAnsi" w:cstheme="minorHAnsi"/>
        </w:rPr>
        <w:t xml:space="preserve">M AITC </w:t>
      </w:r>
      <w:r w:rsidR="00835942" w:rsidRPr="00E320A0">
        <w:rPr>
          <w:rFonts w:asciiTheme="minorHAnsi" w:hAnsiTheme="minorHAnsi" w:cstheme="minorHAnsi"/>
        </w:rPr>
        <w:t>solution will be used to induce scrunching in planarians.</w:t>
      </w:r>
    </w:p>
    <w:p w14:paraId="445850E9" w14:textId="77777777" w:rsidR="003F7C8E" w:rsidRPr="00E320A0" w:rsidRDefault="003F7C8E" w:rsidP="00BC094D">
      <w:pPr>
        <w:widowControl/>
        <w:autoSpaceDE/>
        <w:autoSpaceDN/>
        <w:adjustRightInd/>
        <w:contextualSpacing/>
        <w:textAlignment w:val="baseline"/>
        <w:rPr>
          <w:rFonts w:asciiTheme="minorHAnsi" w:hAnsiTheme="minorHAnsi" w:cstheme="minorHAnsi"/>
        </w:rPr>
      </w:pPr>
    </w:p>
    <w:p w14:paraId="3D5BFEA3" w14:textId="1D7B189E" w:rsidR="00D953BB" w:rsidRPr="00E320A0" w:rsidRDefault="00D953BB" w:rsidP="00BC094D">
      <w:pPr>
        <w:widowControl/>
        <w:autoSpaceDE/>
        <w:autoSpaceDN/>
        <w:adjustRightInd/>
        <w:contextualSpacing/>
        <w:textAlignment w:val="baseline"/>
        <w:rPr>
          <w:rFonts w:asciiTheme="minorHAnsi" w:hAnsiTheme="minorHAnsi" w:cstheme="minorHAnsi"/>
        </w:rPr>
      </w:pPr>
      <w:r w:rsidRPr="00E320A0">
        <w:rPr>
          <w:rFonts w:asciiTheme="minorHAnsi" w:hAnsiTheme="minorHAnsi" w:cstheme="minorHAnsi"/>
        </w:rPr>
        <w:t xml:space="preserve">NOTE: 100 </w:t>
      </w:r>
      <w:r w:rsidR="00E320A0" w:rsidRPr="00E320A0">
        <w:rPr>
          <w:rFonts w:asciiTheme="minorHAnsi" w:hAnsiTheme="minorHAnsi" w:cstheme="minorHAnsi"/>
        </w:rPr>
        <w:t>µ</w:t>
      </w:r>
      <w:r w:rsidRPr="00E320A0">
        <w:rPr>
          <w:rFonts w:asciiTheme="minorHAnsi" w:hAnsiTheme="minorHAnsi" w:cstheme="minorHAnsi"/>
        </w:rPr>
        <w:t xml:space="preserve">M AITC induces consistent scrunching in </w:t>
      </w:r>
      <w:r w:rsidRPr="00E320A0">
        <w:rPr>
          <w:rFonts w:asciiTheme="minorHAnsi" w:hAnsiTheme="minorHAnsi" w:cstheme="minorHAnsi"/>
          <w:i/>
          <w:iCs/>
        </w:rPr>
        <w:t xml:space="preserve">D. japonica </w:t>
      </w:r>
      <w:r w:rsidRPr="00E320A0">
        <w:rPr>
          <w:rFonts w:asciiTheme="minorHAnsi" w:hAnsiTheme="minorHAnsi" w:cstheme="minorHAnsi"/>
        </w:rPr>
        <w:t xml:space="preserve">and </w:t>
      </w:r>
      <w:r w:rsidR="0010474F" w:rsidRPr="00E320A0">
        <w:rPr>
          <w:rFonts w:asciiTheme="minorHAnsi" w:hAnsiTheme="minorHAnsi" w:cstheme="minorHAnsi"/>
          <w:i/>
          <w:iCs/>
        </w:rPr>
        <w:t xml:space="preserve">S. </w:t>
      </w:r>
      <w:proofErr w:type="spellStart"/>
      <w:r w:rsidR="0010474F" w:rsidRPr="00E320A0">
        <w:rPr>
          <w:rFonts w:asciiTheme="minorHAnsi" w:hAnsiTheme="minorHAnsi" w:cstheme="minorHAnsi"/>
          <w:i/>
          <w:iCs/>
        </w:rPr>
        <w:t>mediterranea</w:t>
      </w:r>
      <w:proofErr w:type="spellEnd"/>
      <w:r w:rsidR="0010474F" w:rsidRPr="00E320A0">
        <w:rPr>
          <w:rFonts w:asciiTheme="minorHAnsi" w:hAnsiTheme="minorHAnsi" w:cstheme="minorHAnsi"/>
          <w:i/>
          <w:iCs/>
        </w:rPr>
        <w:t xml:space="preserve"> </w:t>
      </w:r>
      <w:r w:rsidR="0010474F" w:rsidRPr="00E320A0">
        <w:rPr>
          <w:rFonts w:asciiTheme="minorHAnsi" w:hAnsiTheme="minorHAnsi" w:cstheme="minorHAnsi"/>
        </w:rPr>
        <w:t>planarians</w:t>
      </w:r>
      <w:r w:rsidR="00E61B0E" w:rsidRPr="00E320A0">
        <w:rPr>
          <w:rFonts w:asciiTheme="minorHAnsi" w:hAnsiTheme="minorHAnsi" w:cstheme="minorHAnsi"/>
        </w:rPr>
        <w:fldChar w:fldCharType="begin" w:fldLock="1"/>
      </w:r>
      <w:r w:rsidR="00163B6B" w:rsidRPr="00E320A0">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E61B0E" w:rsidRPr="00E320A0">
        <w:rPr>
          <w:rFonts w:asciiTheme="minorHAnsi" w:hAnsiTheme="minorHAnsi" w:cstheme="minorHAnsi"/>
        </w:rPr>
        <w:fldChar w:fldCharType="separate"/>
      </w:r>
      <w:r w:rsidR="00163B6B" w:rsidRPr="00E320A0">
        <w:rPr>
          <w:rFonts w:asciiTheme="minorHAnsi" w:hAnsiTheme="minorHAnsi" w:cstheme="minorHAnsi"/>
          <w:noProof/>
          <w:vertAlign w:val="superscript"/>
        </w:rPr>
        <w:t>28</w:t>
      </w:r>
      <w:r w:rsidR="00E61B0E" w:rsidRPr="00E320A0">
        <w:rPr>
          <w:rFonts w:asciiTheme="minorHAnsi" w:hAnsiTheme="minorHAnsi" w:cstheme="minorHAnsi"/>
        </w:rPr>
        <w:fldChar w:fldCharType="end"/>
      </w:r>
      <w:r w:rsidR="0010474F" w:rsidRPr="00E320A0">
        <w:rPr>
          <w:rFonts w:asciiTheme="minorHAnsi" w:hAnsiTheme="minorHAnsi" w:cstheme="minorHAnsi"/>
        </w:rPr>
        <w:t>.</w:t>
      </w:r>
      <w:r w:rsidR="0074200D" w:rsidRPr="00E320A0">
        <w:rPr>
          <w:rFonts w:asciiTheme="minorHAnsi" w:hAnsiTheme="minorHAnsi" w:cstheme="minorHAnsi"/>
        </w:rPr>
        <w:t xml:space="preserve"> For other aquatic planarians, 100 </w:t>
      </w:r>
      <w:r w:rsidR="00E320A0" w:rsidRPr="00E320A0">
        <w:rPr>
          <w:rFonts w:asciiTheme="minorHAnsi" w:hAnsiTheme="minorHAnsi" w:cstheme="minorHAnsi"/>
        </w:rPr>
        <w:t>µ</w:t>
      </w:r>
      <w:r w:rsidR="0074200D" w:rsidRPr="00E320A0">
        <w:rPr>
          <w:rFonts w:asciiTheme="minorHAnsi" w:hAnsiTheme="minorHAnsi" w:cstheme="minorHAnsi"/>
        </w:rPr>
        <w:t>M can serve as a starting concentration</w:t>
      </w:r>
      <w:r w:rsidR="00E2206D" w:rsidRPr="00E320A0">
        <w:rPr>
          <w:rFonts w:asciiTheme="minorHAnsi" w:hAnsiTheme="minorHAnsi" w:cstheme="minorHAnsi"/>
        </w:rPr>
        <w:t xml:space="preserve"> and can </w:t>
      </w:r>
      <w:r w:rsidR="0074200D" w:rsidRPr="00E320A0">
        <w:rPr>
          <w:rFonts w:asciiTheme="minorHAnsi" w:hAnsiTheme="minorHAnsi" w:cstheme="minorHAnsi"/>
        </w:rPr>
        <w:t>be adjusted accordingly.</w:t>
      </w:r>
    </w:p>
    <w:p w14:paraId="3BDEC56C" w14:textId="77777777" w:rsidR="00AB3C67" w:rsidRPr="00E320A0" w:rsidRDefault="00AB3C67" w:rsidP="00BC094D">
      <w:pPr>
        <w:widowControl/>
        <w:autoSpaceDE/>
        <w:autoSpaceDN/>
        <w:adjustRightInd/>
        <w:contextualSpacing/>
        <w:textAlignment w:val="baseline"/>
        <w:rPr>
          <w:rFonts w:asciiTheme="minorHAnsi" w:hAnsiTheme="minorHAnsi" w:cstheme="minorHAnsi"/>
        </w:rPr>
      </w:pPr>
    </w:p>
    <w:p w14:paraId="4F83F3D4" w14:textId="6E148FC0" w:rsidR="004349FB" w:rsidRDefault="00F95650"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Set up the </w:t>
      </w:r>
      <w:r w:rsidR="00054A4F" w:rsidRPr="00E320A0">
        <w:rPr>
          <w:rFonts w:asciiTheme="minorHAnsi" w:hAnsiTheme="minorHAnsi" w:cstheme="minorHAnsi"/>
        </w:rPr>
        <w:t>experimental</w:t>
      </w:r>
      <w:r w:rsidR="00054A4F">
        <w:rPr>
          <w:rFonts w:asciiTheme="minorHAnsi" w:hAnsiTheme="minorHAnsi" w:cstheme="minorHAnsi"/>
        </w:rPr>
        <w:t xml:space="preserve"> setup</w:t>
      </w:r>
      <w:r>
        <w:rPr>
          <w:rFonts w:asciiTheme="minorHAnsi" w:hAnsiTheme="minorHAnsi" w:cstheme="minorHAnsi"/>
        </w:rPr>
        <w:t xml:space="preserve"> </w:t>
      </w:r>
      <w:r w:rsidR="00BC094D" w:rsidRPr="00BC094D">
        <w:rPr>
          <w:rFonts w:asciiTheme="minorHAnsi" w:hAnsiTheme="minorHAnsi" w:cstheme="minorHAnsi"/>
        </w:rPr>
        <w:t>(</w:t>
      </w:r>
      <w:r w:rsidR="00054A4F">
        <w:rPr>
          <w:rFonts w:asciiTheme="minorHAnsi" w:hAnsiTheme="minorHAnsi" w:cstheme="minorHAnsi"/>
        </w:rPr>
        <w:t xml:space="preserve">refer to </w:t>
      </w:r>
      <w:r w:rsidR="00E2206D">
        <w:rPr>
          <w:rFonts w:asciiTheme="minorHAnsi" w:hAnsiTheme="minorHAnsi" w:cstheme="minorHAnsi"/>
        </w:rPr>
        <w:t>S</w:t>
      </w:r>
      <w:r w:rsidR="00054A4F">
        <w:rPr>
          <w:rFonts w:asciiTheme="minorHAnsi" w:hAnsiTheme="minorHAnsi" w:cstheme="minorHAnsi"/>
        </w:rPr>
        <w:t>ection 1.1</w:t>
      </w:r>
      <w:r w:rsidR="00BC094D" w:rsidRPr="00BC094D">
        <w:rPr>
          <w:rFonts w:asciiTheme="minorHAnsi" w:hAnsiTheme="minorHAnsi" w:cstheme="minorHAnsi"/>
        </w:rPr>
        <w:t>)</w:t>
      </w:r>
      <w:r w:rsidR="00054A4F">
        <w:rPr>
          <w:rFonts w:asciiTheme="minorHAnsi" w:hAnsiTheme="minorHAnsi" w:cstheme="minorHAnsi"/>
        </w:rPr>
        <w:t>.</w:t>
      </w:r>
      <w:r w:rsidR="004B21D7">
        <w:rPr>
          <w:rFonts w:asciiTheme="minorHAnsi" w:hAnsiTheme="minorHAnsi" w:cstheme="minorHAnsi"/>
        </w:rPr>
        <w:t xml:space="preserve"> </w:t>
      </w:r>
      <w:r w:rsidR="00E2206D">
        <w:rPr>
          <w:rFonts w:asciiTheme="minorHAnsi" w:hAnsiTheme="minorHAnsi" w:cstheme="minorHAnsi"/>
        </w:rPr>
        <w:t>Fill the arena with</w:t>
      </w:r>
      <w:r w:rsidR="00335D16">
        <w:rPr>
          <w:rFonts w:asciiTheme="minorHAnsi" w:hAnsiTheme="minorHAnsi" w:cstheme="minorHAnsi"/>
        </w:rPr>
        <w:t xml:space="preserve"> the AITC working solution</w:t>
      </w:r>
      <w:r w:rsidR="00BB24DF">
        <w:rPr>
          <w:rFonts w:asciiTheme="minorHAnsi" w:hAnsiTheme="minorHAnsi" w:cstheme="minorHAnsi"/>
        </w:rPr>
        <w:t xml:space="preserve"> and place it in a secondary container.</w:t>
      </w:r>
      <w:r w:rsidR="00F4138B">
        <w:rPr>
          <w:rFonts w:asciiTheme="minorHAnsi" w:hAnsiTheme="minorHAnsi" w:cstheme="minorHAnsi"/>
        </w:rPr>
        <w:t xml:space="preserve"> </w:t>
      </w:r>
      <w:r w:rsidR="002C0E84">
        <w:rPr>
          <w:rFonts w:asciiTheme="minorHAnsi" w:hAnsiTheme="minorHAnsi" w:cstheme="minorHAnsi"/>
        </w:rPr>
        <w:t>The</w:t>
      </w:r>
      <w:r w:rsidR="00F4138B">
        <w:rPr>
          <w:rFonts w:asciiTheme="minorHAnsi" w:hAnsiTheme="minorHAnsi" w:cstheme="minorHAnsi"/>
        </w:rPr>
        <w:t xml:space="preserve"> secondary container </w:t>
      </w:r>
      <w:r w:rsidR="008D73EC">
        <w:rPr>
          <w:rFonts w:asciiTheme="minorHAnsi" w:hAnsiTheme="minorHAnsi" w:cstheme="minorHAnsi"/>
        </w:rPr>
        <w:t>should</w:t>
      </w:r>
      <w:r w:rsidR="002C0E84">
        <w:rPr>
          <w:rFonts w:asciiTheme="minorHAnsi" w:hAnsiTheme="minorHAnsi" w:cstheme="minorHAnsi"/>
        </w:rPr>
        <w:t xml:space="preserve"> hold </w:t>
      </w:r>
      <w:r w:rsidR="00F4138B">
        <w:rPr>
          <w:rFonts w:asciiTheme="minorHAnsi" w:hAnsiTheme="minorHAnsi" w:cstheme="minorHAnsi"/>
        </w:rPr>
        <w:t xml:space="preserve">at least twice the volume of the arena. </w:t>
      </w:r>
    </w:p>
    <w:p w14:paraId="52CCDBE7" w14:textId="5DB24EC0" w:rsidR="000962B6" w:rsidRDefault="000962B6" w:rsidP="00BC094D">
      <w:pPr>
        <w:widowControl/>
        <w:autoSpaceDE/>
        <w:autoSpaceDN/>
        <w:adjustRightInd/>
        <w:contextualSpacing/>
        <w:textAlignment w:val="baseline"/>
        <w:rPr>
          <w:rFonts w:asciiTheme="minorHAnsi" w:hAnsiTheme="minorHAnsi" w:cstheme="minorHAnsi"/>
        </w:rPr>
      </w:pPr>
    </w:p>
    <w:p w14:paraId="1C841164" w14:textId="0437305B" w:rsidR="000962B6" w:rsidRDefault="000962B6" w:rsidP="00BC094D">
      <w:pPr>
        <w:widowControl/>
        <w:autoSpaceDE/>
        <w:autoSpaceDN/>
        <w:adjustRightInd/>
        <w:contextualSpacing/>
        <w:textAlignment w:val="baseline"/>
        <w:outlineLvl w:val="0"/>
        <w:rPr>
          <w:rFonts w:asciiTheme="minorHAnsi" w:hAnsiTheme="minorHAnsi" w:cstheme="minorHAnsi"/>
        </w:rPr>
      </w:pPr>
      <w:r>
        <w:rPr>
          <w:rFonts w:asciiTheme="minorHAnsi" w:hAnsiTheme="minorHAnsi" w:cstheme="minorHAnsi"/>
        </w:rPr>
        <w:t>NOTE: Experiments can be carried out inside a fume hood for extra safety.</w:t>
      </w:r>
    </w:p>
    <w:p w14:paraId="03039A65" w14:textId="77777777" w:rsidR="004349FB" w:rsidRDefault="004349FB" w:rsidP="00BC094D">
      <w:pPr>
        <w:widowControl/>
        <w:autoSpaceDE/>
        <w:autoSpaceDN/>
        <w:adjustRightInd/>
        <w:contextualSpacing/>
        <w:textAlignment w:val="baseline"/>
        <w:rPr>
          <w:rFonts w:asciiTheme="minorHAnsi" w:hAnsiTheme="minorHAnsi" w:cstheme="minorHAnsi"/>
        </w:rPr>
      </w:pPr>
    </w:p>
    <w:p w14:paraId="69FEF289" w14:textId="1E5F1446" w:rsidR="004B21D7" w:rsidRPr="00E320A0" w:rsidRDefault="00BB24DF"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lastRenderedPageBreak/>
        <w:t>T</w:t>
      </w:r>
      <w:r w:rsidR="004B21D7" w:rsidRPr="00E320A0">
        <w:rPr>
          <w:rFonts w:asciiTheme="minorHAnsi" w:hAnsiTheme="minorHAnsi" w:cstheme="minorHAnsi"/>
        </w:rPr>
        <w:t xml:space="preserve">ransfer </w:t>
      </w:r>
      <w:r w:rsidR="008F690A" w:rsidRPr="00E320A0">
        <w:rPr>
          <w:rFonts w:asciiTheme="minorHAnsi" w:hAnsiTheme="minorHAnsi" w:cstheme="minorHAnsi"/>
        </w:rPr>
        <w:t>up to</w:t>
      </w:r>
      <w:r w:rsidR="004B21D7" w:rsidRPr="00E320A0">
        <w:rPr>
          <w:rFonts w:asciiTheme="minorHAnsi" w:hAnsiTheme="minorHAnsi" w:cstheme="minorHAnsi"/>
        </w:rPr>
        <w:t xml:space="preserve"> </w:t>
      </w:r>
      <w:r w:rsidR="008F690A" w:rsidRPr="00E320A0">
        <w:rPr>
          <w:rFonts w:asciiTheme="minorHAnsi" w:hAnsiTheme="minorHAnsi" w:cstheme="minorHAnsi"/>
        </w:rPr>
        <w:t xml:space="preserve">10 </w:t>
      </w:r>
      <w:r w:rsidR="004B21D7" w:rsidRPr="00E320A0">
        <w:rPr>
          <w:rFonts w:asciiTheme="minorHAnsi" w:hAnsiTheme="minorHAnsi" w:cstheme="minorHAnsi"/>
        </w:rPr>
        <w:t>planarian</w:t>
      </w:r>
      <w:r w:rsidR="008F690A" w:rsidRPr="00E320A0">
        <w:rPr>
          <w:rFonts w:asciiTheme="minorHAnsi" w:hAnsiTheme="minorHAnsi" w:cstheme="minorHAnsi"/>
        </w:rPr>
        <w:t>s</w:t>
      </w:r>
      <w:r w:rsidR="004B21D7" w:rsidRPr="00E320A0">
        <w:rPr>
          <w:rFonts w:asciiTheme="minorHAnsi" w:hAnsiTheme="minorHAnsi" w:cstheme="minorHAnsi"/>
        </w:rPr>
        <w:t xml:space="preserve"> </w:t>
      </w:r>
      <w:r w:rsidR="00BF37A1" w:rsidRPr="00E320A0">
        <w:rPr>
          <w:rFonts w:asciiTheme="minorHAnsi" w:hAnsiTheme="minorHAnsi" w:cstheme="minorHAnsi"/>
        </w:rPr>
        <w:t>to</w:t>
      </w:r>
      <w:r w:rsidR="004B21D7" w:rsidRPr="00E320A0">
        <w:rPr>
          <w:rFonts w:asciiTheme="minorHAnsi" w:hAnsiTheme="minorHAnsi" w:cstheme="minorHAnsi"/>
        </w:rPr>
        <w:t xml:space="preserve"> the center of the arena</w:t>
      </w:r>
      <w:r w:rsidR="00FF2EEF" w:rsidRPr="00E320A0">
        <w:rPr>
          <w:rFonts w:asciiTheme="minorHAnsi" w:hAnsiTheme="minorHAnsi" w:cstheme="minorHAnsi"/>
        </w:rPr>
        <w:t xml:space="preserve"> and </w:t>
      </w:r>
      <w:r w:rsidR="00CF1316" w:rsidRPr="00E320A0">
        <w:rPr>
          <w:rFonts w:asciiTheme="minorHAnsi" w:hAnsiTheme="minorHAnsi" w:cstheme="minorHAnsi"/>
        </w:rPr>
        <w:t>b</w:t>
      </w:r>
      <w:r w:rsidR="004B21D7" w:rsidRPr="00E320A0">
        <w:rPr>
          <w:rFonts w:asciiTheme="minorHAnsi" w:hAnsiTheme="minorHAnsi" w:cstheme="minorHAnsi"/>
        </w:rPr>
        <w:t>egin recording.</w:t>
      </w:r>
    </w:p>
    <w:p w14:paraId="25002084" w14:textId="78E57E70" w:rsidR="006F0C78" w:rsidRPr="00E320A0" w:rsidRDefault="006F0C78" w:rsidP="00BC094D">
      <w:pPr>
        <w:widowControl/>
        <w:autoSpaceDE/>
        <w:autoSpaceDN/>
        <w:adjustRightInd/>
        <w:contextualSpacing/>
        <w:textAlignment w:val="baseline"/>
        <w:rPr>
          <w:rFonts w:asciiTheme="minorHAnsi" w:hAnsiTheme="minorHAnsi" w:cstheme="minorHAnsi"/>
        </w:rPr>
      </w:pPr>
    </w:p>
    <w:p w14:paraId="262AAB6E" w14:textId="766D9BC0" w:rsidR="00261A3F" w:rsidRPr="00E320A0" w:rsidRDefault="007157F6"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sidRPr="00E320A0">
        <w:rPr>
          <w:rFonts w:asciiTheme="minorHAnsi" w:hAnsiTheme="minorHAnsi" w:cstheme="minorHAnsi"/>
        </w:rPr>
        <w:t xml:space="preserve">Once </w:t>
      </w:r>
      <w:r w:rsidR="00E2206D" w:rsidRPr="00E320A0">
        <w:rPr>
          <w:rFonts w:asciiTheme="minorHAnsi" w:hAnsiTheme="minorHAnsi" w:cstheme="minorHAnsi"/>
        </w:rPr>
        <w:t xml:space="preserve">the </w:t>
      </w:r>
      <w:r w:rsidRPr="00E320A0">
        <w:rPr>
          <w:rFonts w:asciiTheme="minorHAnsi" w:hAnsiTheme="minorHAnsi" w:cstheme="minorHAnsi"/>
        </w:rPr>
        <w:t>planarians become desensitized and cease scrunching, stop recording</w:t>
      </w:r>
      <w:r w:rsidR="00E2206D" w:rsidRPr="00E320A0">
        <w:rPr>
          <w:rFonts w:asciiTheme="minorHAnsi" w:hAnsiTheme="minorHAnsi" w:cstheme="minorHAnsi"/>
        </w:rPr>
        <w:t>.</w:t>
      </w:r>
      <w:r w:rsidR="00B55512" w:rsidRPr="00E320A0">
        <w:rPr>
          <w:rFonts w:asciiTheme="minorHAnsi" w:hAnsiTheme="minorHAnsi" w:cstheme="minorHAnsi"/>
        </w:rPr>
        <w:t xml:space="preserve"> </w:t>
      </w:r>
      <w:r w:rsidR="00E2206D" w:rsidRPr="00E320A0">
        <w:rPr>
          <w:rFonts w:asciiTheme="minorHAnsi" w:hAnsiTheme="minorHAnsi" w:cstheme="minorHAnsi"/>
        </w:rPr>
        <w:t>R</w:t>
      </w:r>
      <w:r w:rsidRPr="00E320A0">
        <w:rPr>
          <w:rFonts w:asciiTheme="minorHAnsi" w:hAnsiTheme="minorHAnsi" w:cstheme="minorHAnsi"/>
        </w:rPr>
        <w:t>emove</w:t>
      </w:r>
      <w:r w:rsidR="00E2206D" w:rsidRPr="00E320A0">
        <w:rPr>
          <w:rFonts w:asciiTheme="minorHAnsi" w:hAnsiTheme="minorHAnsi" w:cstheme="minorHAnsi"/>
        </w:rPr>
        <w:t xml:space="preserve"> the</w:t>
      </w:r>
      <w:r w:rsidRPr="00E320A0">
        <w:rPr>
          <w:rFonts w:asciiTheme="minorHAnsi" w:hAnsiTheme="minorHAnsi" w:cstheme="minorHAnsi"/>
        </w:rPr>
        <w:t xml:space="preserve"> planarians from the AITC solution</w:t>
      </w:r>
      <w:r w:rsidR="00824A48" w:rsidRPr="00E320A0">
        <w:rPr>
          <w:rFonts w:asciiTheme="minorHAnsi" w:hAnsiTheme="minorHAnsi" w:cstheme="minorHAnsi"/>
        </w:rPr>
        <w:t xml:space="preserve"> and rinse</w:t>
      </w:r>
      <w:r w:rsidRPr="00E320A0">
        <w:rPr>
          <w:rFonts w:asciiTheme="minorHAnsi" w:hAnsiTheme="minorHAnsi" w:cstheme="minorHAnsi"/>
        </w:rPr>
        <w:t xml:space="preserve"> </w:t>
      </w:r>
      <w:r w:rsidR="00BC094D" w:rsidRPr="00BC094D">
        <w:rPr>
          <w:rFonts w:asciiTheme="minorHAnsi" w:hAnsiTheme="minorHAnsi" w:cstheme="minorHAnsi"/>
        </w:rPr>
        <w:t>(</w:t>
      </w:r>
      <w:r w:rsidRPr="00E320A0">
        <w:rPr>
          <w:rFonts w:asciiTheme="minorHAnsi" w:hAnsiTheme="minorHAnsi" w:cstheme="minorHAnsi"/>
        </w:rPr>
        <w:t xml:space="preserve">refer to </w:t>
      </w:r>
      <w:r w:rsidR="00E2206D" w:rsidRPr="00E320A0">
        <w:rPr>
          <w:rFonts w:asciiTheme="minorHAnsi" w:hAnsiTheme="minorHAnsi" w:cstheme="minorHAnsi"/>
        </w:rPr>
        <w:t>S</w:t>
      </w:r>
      <w:r w:rsidRPr="00E320A0">
        <w:rPr>
          <w:rFonts w:asciiTheme="minorHAnsi" w:hAnsiTheme="minorHAnsi" w:cstheme="minorHAnsi"/>
        </w:rPr>
        <w:t>ection 1.1</w:t>
      </w:r>
      <w:r w:rsidR="00BC094D" w:rsidRPr="00BC094D">
        <w:rPr>
          <w:rFonts w:asciiTheme="minorHAnsi" w:hAnsiTheme="minorHAnsi" w:cstheme="minorHAnsi"/>
        </w:rPr>
        <w:t>)</w:t>
      </w:r>
      <w:r w:rsidRPr="00E320A0">
        <w:rPr>
          <w:rFonts w:asciiTheme="minorHAnsi" w:hAnsiTheme="minorHAnsi" w:cstheme="minorHAnsi"/>
        </w:rPr>
        <w:t>.</w:t>
      </w:r>
      <w:r w:rsidR="00442B8B" w:rsidRPr="00E320A0">
        <w:rPr>
          <w:rFonts w:asciiTheme="minorHAnsi" w:hAnsiTheme="minorHAnsi" w:cstheme="minorHAnsi"/>
        </w:rPr>
        <w:t xml:space="preserve"> Dispose of solid and liquid AITC waste in appropriate waste containers.</w:t>
      </w:r>
    </w:p>
    <w:p w14:paraId="2FFD0B0F" w14:textId="3773E172" w:rsidR="000F0F6B" w:rsidRPr="00E320A0" w:rsidRDefault="000F0F6B" w:rsidP="00BC094D">
      <w:pPr>
        <w:widowControl/>
        <w:autoSpaceDE/>
        <w:autoSpaceDN/>
        <w:adjustRightInd/>
        <w:contextualSpacing/>
        <w:textAlignment w:val="baseline"/>
        <w:rPr>
          <w:rFonts w:asciiTheme="minorHAnsi" w:hAnsiTheme="minorHAnsi" w:cstheme="minorHAnsi"/>
        </w:rPr>
      </w:pPr>
    </w:p>
    <w:p w14:paraId="5F491A20" w14:textId="39260B12" w:rsidR="00A40F31" w:rsidRPr="00E320A0" w:rsidRDefault="00E320A0" w:rsidP="00BC094D">
      <w:pPr>
        <w:pStyle w:val="ListParagraph"/>
        <w:widowControl/>
        <w:numPr>
          <w:ilvl w:val="3"/>
          <w:numId w:val="34"/>
        </w:numPr>
        <w:autoSpaceDE/>
        <w:autoSpaceDN/>
        <w:adjustRightInd/>
        <w:ind w:left="0" w:firstLine="0"/>
        <w:textAlignment w:val="baseline"/>
        <w:rPr>
          <w:rFonts w:asciiTheme="minorHAnsi" w:hAnsiTheme="minorHAnsi" w:cstheme="minorHAnsi"/>
        </w:rPr>
      </w:pPr>
      <w:r>
        <w:rPr>
          <w:rFonts w:asciiTheme="minorHAnsi" w:hAnsiTheme="minorHAnsi" w:cstheme="minorHAnsi"/>
        </w:rPr>
        <w:t>Verify the</w:t>
      </w:r>
      <w:r w:rsidR="000F0F6B" w:rsidRPr="00E320A0">
        <w:rPr>
          <w:rFonts w:asciiTheme="minorHAnsi" w:hAnsiTheme="minorHAnsi" w:cstheme="minorHAnsi"/>
        </w:rPr>
        <w:t xml:space="preserve"> specificity of the response to AITC using RNAi to TRPA1</w:t>
      </w:r>
      <w:r w:rsidR="009A0232" w:rsidRPr="00E320A0">
        <w:rPr>
          <w:rFonts w:asciiTheme="minorHAnsi" w:hAnsiTheme="minorHAnsi" w:cstheme="minorHAnsi"/>
        </w:rPr>
        <w:fldChar w:fldCharType="begin" w:fldLock="1"/>
      </w:r>
      <w:r w:rsidR="00163B6B" w:rsidRPr="00E320A0">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9A0232" w:rsidRPr="00E320A0">
        <w:rPr>
          <w:rFonts w:asciiTheme="minorHAnsi" w:hAnsiTheme="minorHAnsi" w:cstheme="minorHAnsi"/>
        </w:rPr>
        <w:fldChar w:fldCharType="separate"/>
      </w:r>
      <w:r w:rsidR="00163B6B" w:rsidRPr="00E320A0">
        <w:rPr>
          <w:rFonts w:asciiTheme="minorHAnsi" w:hAnsiTheme="minorHAnsi" w:cstheme="minorHAnsi"/>
          <w:noProof/>
          <w:vertAlign w:val="superscript"/>
        </w:rPr>
        <w:t>28</w:t>
      </w:r>
      <w:r w:rsidR="009A0232" w:rsidRPr="00E320A0">
        <w:rPr>
          <w:rFonts w:asciiTheme="minorHAnsi" w:hAnsiTheme="minorHAnsi" w:cstheme="minorHAnsi"/>
        </w:rPr>
        <w:fldChar w:fldCharType="end"/>
      </w:r>
      <w:r w:rsidR="009A0232" w:rsidRPr="00E320A0">
        <w:rPr>
          <w:rFonts w:asciiTheme="minorHAnsi" w:hAnsiTheme="minorHAnsi" w:cstheme="minorHAnsi"/>
        </w:rPr>
        <w:t xml:space="preserve"> </w:t>
      </w:r>
      <w:r w:rsidR="000F0F6B" w:rsidRPr="00E320A0">
        <w:rPr>
          <w:rFonts w:asciiTheme="minorHAnsi" w:hAnsiTheme="minorHAnsi" w:cstheme="minorHAnsi"/>
        </w:rPr>
        <w:t xml:space="preserve">following standard protocols. </w:t>
      </w:r>
    </w:p>
    <w:p w14:paraId="020502E5" w14:textId="77777777" w:rsidR="00142064" w:rsidRPr="001B1519" w:rsidRDefault="00142064" w:rsidP="00BC094D">
      <w:pPr>
        <w:pStyle w:val="NormalWeb"/>
        <w:spacing w:before="0" w:beforeAutospacing="0" w:after="0" w:afterAutospacing="0"/>
        <w:contextualSpacing/>
        <w:rPr>
          <w:rFonts w:asciiTheme="minorHAnsi" w:hAnsiTheme="minorHAnsi" w:cstheme="minorHAnsi"/>
          <w:b/>
        </w:rPr>
      </w:pPr>
    </w:p>
    <w:p w14:paraId="43F772CC" w14:textId="3C63388D" w:rsidR="00DF5895" w:rsidRDefault="006305D7" w:rsidP="00BC094D">
      <w:pPr>
        <w:pStyle w:val="NormalWeb"/>
        <w:spacing w:before="0" w:beforeAutospacing="0" w:after="0" w:afterAutospacing="0"/>
        <w:contextualSpacing/>
        <w:outlineLvl w:val="0"/>
        <w:rPr>
          <w:rStyle w:val="CommentReference"/>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06FBD427" w14:textId="26521F6B" w:rsidR="00DF5895" w:rsidRPr="00432510" w:rsidRDefault="00FB2C03" w:rsidP="00BC094D">
      <w:pPr>
        <w:pStyle w:val="NormalWeb"/>
        <w:spacing w:before="0" w:beforeAutospacing="0" w:after="0" w:afterAutospacing="0"/>
        <w:contextualSpacing/>
        <w:rPr>
          <w:rFonts w:asciiTheme="minorHAnsi" w:hAnsiTheme="minorHAnsi" w:cstheme="minorHAnsi"/>
          <w:i/>
          <w:iCs/>
        </w:rPr>
      </w:pPr>
      <w:r>
        <w:rPr>
          <w:rFonts w:asciiTheme="minorHAnsi" w:hAnsiTheme="minorHAnsi" w:cstheme="minorHAnsi"/>
        </w:rPr>
        <w:t>Extraocular near-UV perception in</w:t>
      </w:r>
      <w:r>
        <w:rPr>
          <w:rFonts w:asciiTheme="minorHAnsi" w:hAnsiTheme="minorHAnsi" w:cstheme="minorHAnsi"/>
          <w:i/>
          <w:iCs/>
        </w:rPr>
        <w:t xml:space="preserve"> </w:t>
      </w:r>
      <w:r w:rsidR="00DF5895">
        <w:rPr>
          <w:rFonts w:asciiTheme="minorHAnsi" w:hAnsiTheme="minorHAnsi" w:cstheme="minorHAnsi"/>
          <w:i/>
          <w:iCs/>
        </w:rPr>
        <w:t xml:space="preserve">S. </w:t>
      </w:r>
      <w:proofErr w:type="spellStart"/>
      <w:r w:rsidR="00DF5895">
        <w:rPr>
          <w:rFonts w:asciiTheme="minorHAnsi" w:hAnsiTheme="minorHAnsi" w:cstheme="minorHAnsi"/>
          <w:i/>
          <w:iCs/>
        </w:rPr>
        <w:t>mediterranea</w:t>
      </w:r>
      <w:proofErr w:type="spellEnd"/>
      <w:r w:rsidR="00DF5895">
        <w:rPr>
          <w:rFonts w:asciiTheme="minorHAnsi" w:hAnsiTheme="minorHAnsi" w:cstheme="minorHAnsi"/>
          <w:i/>
          <w:iCs/>
        </w:rPr>
        <w:t xml:space="preserve"> </w:t>
      </w:r>
      <w:r w:rsidR="00DF5895">
        <w:rPr>
          <w:rFonts w:asciiTheme="minorHAnsi" w:hAnsiTheme="minorHAnsi" w:cstheme="minorHAnsi"/>
        </w:rPr>
        <w:t xml:space="preserve">planarians </w:t>
      </w:r>
      <w:r>
        <w:rPr>
          <w:rFonts w:asciiTheme="minorHAnsi" w:hAnsiTheme="minorHAnsi" w:cstheme="minorHAnsi"/>
        </w:rPr>
        <w:t>is TRPA1</w:t>
      </w:r>
      <w:r w:rsidR="00B735CD">
        <w:rPr>
          <w:rFonts w:asciiTheme="minorHAnsi" w:hAnsiTheme="minorHAnsi" w:cstheme="minorHAnsi"/>
        </w:rPr>
        <w:t>-</w:t>
      </w:r>
      <w:r>
        <w:rPr>
          <w:rFonts w:asciiTheme="minorHAnsi" w:hAnsiTheme="minorHAnsi" w:cstheme="minorHAnsi"/>
        </w:rPr>
        <w:t xml:space="preserve">dependent and </w:t>
      </w:r>
      <w:r w:rsidR="00B735CD">
        <w:rPr>
          <w:rFonts w:asciiTheme="minorHAnsi" w:hAnsiTheme="minorHAnsi" w:cstheme="minorHAnsi"/>
        </w:rPr>
        <w:t>has been</w:t>
      </w:r>
      <w:r>
        <w:rPr>
          <w:rFonts w:asciiTheme="minorHAnsi" w:hAnsiTheme="minorHAnsi" w:cstheme="minorHAnsi"/>
        </w:rPr>
        <w:t xml:space="preserve"> proposed to be linked to H</w:t>
      </w:r>
      <w:r w:rsidRPr="00A8755F">
        <w:rPr>
          <w:rFonts w:asciiTheme="minorHAnsi" w:hAnsiTheme="minorHAnsi" w:cstheme="minorHAnsi"/>
          <w:vertAlign w:val="subscript"/>
        </w:rPr>
        <w:t>2</w:t>
      </w:r>
      <w:r>
        <w:rPr>
          <w:rFonts w:asciiTheme="minorHAnsi" w:hAnsiTheme="minorHAnsi" w:cstheme="minorHAnsi"/>
        </w:rPr>
        <w:t>O</w:t>
      </w:r>
      <w:r w:rsidRPr="00A8755F">
        <w:rPr>
          <w:rFonts w:asciiTheme="minorHAnsi" w:hAnsiTheme="minorHAnsi" w:cstheme="minorHAnsi"/>
          <w:vertAlign w:val="subscript"/>
        </w:rPr>
        <w:t>2</w:t>
      </w:r>
      <w:r>
        <w:rPr>
          <w:rFonts w:asciiTheme="minorHAnsi" w:hAnsiTheme="minorHAnsi" w:cstheme="minorHAnsi"/>
        </w:rPr>
        <w:t xml:space="preserve"> release</w:t>
      </w:r>
      <w:r w:rsidR="00DA34C4">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{"citationItems":[{"id":"ITEM-1","itemData":{"DOI":"10.1242/jeb.152298","ISSN":"0022-0949","abstract":"Although light is most commonly thought of as a visual cue, many animals possess mechanisms to detect light outside of the eye for various functions, including predator avoidance, circadian rhythms, phototaxis and migration. Here we confirm that planarians (like Caenorhabditis elegans, leeches and Drosophila larvae) are capable of detecting and responding to light using extraocular photoreception. We found that, when either eyeless or decapitated worms were exposed to near-ultraviolet (near-UV) light, intense wild-type photophobic behaviors were still observed. Our data also revealed that behavioral responses to green wavelengths were mediated by ocular mechanisms, whereas near-UV responses were driven by extraocular mechanisms. As part of a candidate screen to uncover the genetic basis of extraocular photoreception in the planarian species Schmidtea mediterranea, we identified a potential role for a homolog of the transient receptor potential channel A1 (TRPA1) in mediating behavioral responses to extraocular light cues. RNA interference (RNAi) to Smed-TrpA resulted in worms that lacked extraocular photophobic responses to near-UV light, a mechanism previously only identified in Drosophila. These data show that the planarian TRPA1 homolog is required for planarian extraocular-light avoidance and may represent a potential ancestral function of this gene. TRPA1 is an evolutionarily conserved detector of temperature and chemical irritants, including reactive oxygen species that are byproducts of UV-light exposure. Our results suggest that planarians possess extraocular photoreception and display an unconventional TRPA1-mediated photophobic response to near-UV light. ","author":[{"dropping-particle":"","family":"Birkholz","given":"Taylor R","non-dropping-particle":"","parse-names":false,"suffix":""},{"dropping-particle":"","family":"Beane","given":"Wendy S","non-dropping-particle":"","parse-names":false,"suffix":""}],"container-title":"The Journal of Experimental Biology","id":"ITEM-1","issue":"14","issued":{"date-parts":[["2017","7"]]},"page":"2616-2625","publisher":"The Company of Biologists Ltd","title":"The planarian TRPA1 homolog mediates extraocular behavioral responses to near-ultraviolet light","type":"article-journal","volume":"220"},"uris":["http://www.mendeley.com/documents/?uuid=815afd6d-4ee5-4d08-8423-6c96f1ec2564","http://www.mendeley.com/documents/?uuid=39543939-23e0-452d-a017-8f834d014f6e"]}],"mendeley":{"formattedCitation":"&lt;sup&gt;17&lt;/sup&gt;","plainTextFormattedCitation":"17","previouslyFormattedCitation":"&lt;sup&gt;18&lt;/sup&gt;"},"properties":{"noteIndex":0},"schema":"https://github.com/citation-style-language/schema/raw/master/csl-citation.json"}</w:instrText>
      </w:r>
      <w:r w:rsidR="00DA34C4">
        <w:rPr>
          <w:rFonts w:asciiTheme="minorHAnsi" w:hAnsiTheme="minorHAnsi" w:cstheme="minorHAnsi"/>
        </w:rPr>
        <w:fldChar w:fldCharType="separate"/>
      </w:r>
      <w:r w:rsidR="00163B6B" w:rsidRPr="00163B6B">
        <w:rPr>
          <w:rFonts w:asciiTheme="minorHAnsi" w:hAnsiTheme="minorHAnsi" w:cstheme="minorHAnsi"/>
          <w:noProof/>
          <w:vertAlign w:val="superscript"/>
        </w:rPr>
        <w:t>17</w:t>
      </w:r>
      <w:r w:rsidR="00DA34C4">
        <w:rPr>
          <w:rFonts w:asciiTheme="minorHAnsi" w:hAnsiTheme="minorHAnsi" w:cstheme="minorHAnsi"/>
        </w:rPr>
        <w:fldChar w:fldCharType="end"/>
      </w:r>
      <w:r w:rsidR="00DF5895">
        <w:rPr>
          <w:rFonts w:asciiTheme="minorHAnsi" w:hAnsiTheme="minorHAnsi" w:cstheme="minorHAnsi"/>
        </w:rPr>
        <w:t xml:space="preserve">. </w:t>
      </w:r>
      <w:r>
        <w:rPr>
          <w:rFonts w:asciiTheme="minorHAnsi" w:hAnsiTheme="minorHAnsi" w:cstheme="minorHAnsi"/>
        </w:rPr>
        <w:t>Because H</w:t>
      </w:r>
      <w:r w:rsidRPr="00A8755F">
        <w:rPr>
          <w:rFonts w:asciiTheme="minorHAnsi" w:hAnsiTheme="minorHAnsi" w:cstheme="minorHAnsi"/>
          <w:vertAlign w:val="subscript"/>
        </w:rPr>
        <w:t>2</w:t>
      </w:r>
      <w:r>
        <w:rPr>
          <w:rFonts w:asciiTheme="minorHAnsi" w:hAnsiTheme="minorHAnsi" w:cstheme="minorHAnsi"/>
        </w:rPr>
        <w:t>O</w:t>
      </w:r>
      <w:r w:rsidRPr="00A8755F">
        <w:rPr>
          <w:rFonts w:asciiTheme="minorHAnsi" w:hAnsiTheme="minorHAnsi" w:cstheme="minorHAnsi"/>
          <w:vertAlign w:val="subscript"/>
        </w:rPr>
        <w:t>2</w:t>
      </w:r>
      <w:r>
        <w:rPr>
          <w:rFonts w:asciiTheme="minorHAnsi" w:hAnsiTheme="minorHAnsi" w:cstheme="minorHAnsi"/>
        </w:rPr>
        <w:t xml:space="preserve"> exposure induces TRPA1-dependent scrunching in </w:t>
      </w:r>
      <w:r>
        <w:rPr>
          <w:rFonts w:asciiTheme="minorHAnsi" w:hAnsiTheme="minorHAnsi" w:cstheme="minorHAnsi"/>
          <w:i/>
          <w:iCs/>
        </w:rPr>
        <w:t xml:space="preserve">S. </w:t>
      </w:r>
      <w:proofErr w:type="spellStart"/>
      <w:r>
        <w:rPr>
          <w:rFonts w:asciiTheme="minorHAnsi" w:hAnsiTheme="minorHAnsi" w:cstheme="minorHAnsi"/>
          <w:i/>
          <w:iCs/>
        </w:rPr>
        <w:t>mediterranea</w:t>
      </w:r>
      <w:proofErr w:type="spellEnd"/>
      <w:r>
        <w:rPr>
          <w:rFonts w:asciiTheme="minorHAnsi" w:hAnsiTheme="minorHAnsi" w:cstheme="minorHAnsi"/>
          <w:i/>
          <w:iCs/>
        </w:rPr>
        <w:t xml:space="preserve"> </w:t>
      </w:r>
      <w:r w:rsidRPr="00FB2C03">
        <w:rPr>
          <w:rFonts w:asciiTheme="minorHAnsi" w:hAnsiTheme="minorHAnsi" w:cstheme="minorHAnsi"/>
        </w:rPr>
        <w:t xml:space="preserve">and </w:t>
      </w:r>
      <w:r>
        <w:rPr>
          <w:rFonts w:asciiTheme="minorHAnsi" w:hAnsiTheme="minorHAnsi" w:cstheme="minorHAnsi"/>
          <w:i/>
          <w:iCs/>
        </w:rPr>
        <w:t xml:space="preserve">D. japonica </w:t>
      </w:r>
      <w:r>
        <w:rPr>
          <w:rFonts w:asciiTheme="minorHAnsi" w:hAnsiTheme="minorHAnsi" w:cstheme="minorHAnsi"/>
        </w:rPr>
        <w:t>planarians</w:t>
      </w:r>
      <w:r w:rsidR="00A8755F">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A8755F">
        <w:rPr>
          <w:rFonts w:asciiTheme="minorHAnsi" w:hAnsiTheme="minorHAnsi" w:cstheme="minorHAnsi"/>
        </w:rPr>
        <w:fldChar w:fldCharType="separate"/>
      </w:r>
      <w:r w:rsidR="00163B6B" w:rsidRPr="00163B6B">
        <w:rPr>
          <w:rFonts w:asciiTheme="minorHAnsi" w:hAnsiTheme="minorHAnsi" w:cstheme="minorHAnsi"/>
          <w:noProof/>
          <w:vertAlign w:val="superscript"/>
        </w:rPr>
        <w:t>28</w:t>
      </w:r>
      <w:r w:rsidR="00A8755F">
        <w:rPr>
          <w:rFonts w:asciiTheme="minorHAnsi" w:hAnsiTheme="minorHAnsi" w:cstheme="minorHAnsi"/>
        </w:rPr>
        <w:fldChar w:fldCharType="end"/>
      </w:r>
      <w:r>
        <w:rPr>
          <w:rFonts w:asciiTheme="minorHAnsi" w:hAnsiTheme="minorHAnsi" w:cstheme="minorHAnsi"/>
        </w:rPr>
        <w:t xml:space="preserve">, the steps in </w:t>
      </w:r>
      <w:r w:rsidR="00802C13">
        <w:rPr>
          <w:rFonts w:asciiTheme="minorHAnsi" w:hAnsiTheme="minorHAnsi" w:cstheme="minorHAnsi"/>
        </w:rPr>
        <w:t>S</w:t>
      </w:r>
      <w:r w:rsidR="0074301D">
        <w:rPr>
          <w:rFonts w:asciiTheme="minorHAnsi" w:hAnsiTheme="minorHAnsi" w:cstheme="minorHAnsi"/>
        </w:rPr>
        <w:t xml:space="preserve">ection </w:t>
      </w:r>
      <w:r w:rsidR="00027CAA">
        <w:rPr>
          <w:rFonts w:asciiTheme="minorHAnsi" w:hAnsiTheme="minorHAnsi" w:cstheme="minorHAnsi"/>
        </w:rPr>
        <w:t>2.1.4</w:t>
      </w:r>
      <w:r>
        <w:rPr>
          <w:rFonts w:asciiTheme="minorHAnsi" w:hAnsiTheme="minorHAnsi" w:cstheme="minorHAnsi"/>
        </w:rPr>
        <w:t xml:space="preserve"> can be used to test whether</w:t>
      </w:r>
      <w:r w:rsidR="00027CAA">
        <w:rPr>
          <w:rFonts w:asciiTheme="minorHAnsi" w:hAnsiTheme="minorHAnsi" w:cstheme="minorHAnsi"/>
        </w:rPr>
        <w:t xml:space="preserve"> </w:t>
      </w:r>
      <w:r>
        <w:rPr>
          <w:rFonts w:asciiTheme="minorHAnsi" w:hAnsiTheme="minorHAnsi" w:cstheme="minorHAnsi"/>
        </w:rPr>
        <w:t xml:space="preserve">near-UV light exposure induces scrunching in both species. While </w:t>
      </w:r>
      <w:r w:rsidR="00A3672A">
        <w:rPr>
          <w:rFonts w:asciiTheme="minorHAnsi" w:hAnsiTheme="minorHAnsi" w:cstheme="minorHAnsi"/>
          <w:i/>
          <w:iCs/>
        </w:rPr>
        <w:t xml:space="preserve">D. japonica </w:t>
      </w:r>
      <w:r w:rsidR="00A3672A">
        <w:rPr>
          <w:rFonts w:asciiTheme="minorHAnsi" w:hAnsiTheme="minorHAnsi" w:cstheme="minorHAnsi"/>
        </w:rPr>
        <w:t>planarians scrunch</w:t>
      </w:r>
      <w:r w:rsidR="00111189">
        <w:rPr>
          <w:rFonts w:asciiTheme="minorHAnsi" w:hAnsiTheme="minorHAnsi" w:cstheme="minorHAnsi"/>
        </w:rPr>
        <w:t xml:space="preserve"> </w:t>
      </w:r>
      <w:r w:rsidR="00BC094D" w:rsidRPr="00BC094D">
        <w:rPr>
          <w:rFonts w:asciiTheme="minorHAnsi" w:hAnsiTheme="minorHAnsi" w:cstheme="minorHAnsi"/>
        </w:rPr>
        <w:t>(</w:t>
      </w:r>
      <w:r w:rsidR="00A3672A">
        <w:rPr>
          <w:rFonts w:asciiTheme="minorHAnsi" w:hAnsiTheme="minorHAnsi" w:cstheme="minorHAnsi"/>
        </w:rPr>
        <w:t>10</w:t>
      </w:r>
      <w:r w:rsidR="00405DAA">
        <w:rPr>
          <w:rFonts w:asciiTheme="minorHAnsi" w:hAnsiTheme="minorHAnsi" w:cstheme="minorHAnsi"/>
        </w:rPr>
        <w:t>/10</w:t>
      </w:r>
      <w:r w:rsidR="00BC094D" w:rsidRPr="00BC094D">
        <w:rPr>
          <w:rFonts w:asciiTheme="minorHAnsi" w:hAnsiTheme="minorHAnsi" w:cstheme="minorHAnsi"/>
        </w:rPr>
        <w:t>)</w:t>
      </w:r>
      <w:r>
        <w:rPr>
          <w:rFonts w:asciiTheme="minorHAnsi" w:hAnsiTheme="minorHAnsi" w:cstheme="minorHAnsi"/>
        </w:rPr>
        <w:t xml:space="preserve"> when exposed to near-UV light, </w:t>
      </w:r>
      <w:r w:rsidR="00CE2F6A">
        <w:rPr>
          <w:rFonts w:asciiTheme="minorHAnsi" w:hAnsiTheme="minorHAnsi" w:cstheme="minorHAnsi"/>
          <w:i/>
          <w:iCs/>
        </w:rPr>
        <w:t xml:space="preserve">S. </w:t>
      </w:r>
      <w:proofErr w:type="spellStart"/>
      <w:r w:rsidR="00CE2F6A">
        <w:rPr>
          <w:rFonts w:asciiTheme="minorHAnsi" w:hAnsiTheme="minorHAnsi" w:cstheme="minorHAnsi"/>
          <w:i/>
          <w:iCs/>
        </w:rPr>
        <w:t>mediterranea</w:t>
      </w:r>
      <w:proofErr w:type="spellEnd"/>
      <w:r w:rsidR="00CE2F6A">
        <w:rPr>
          <w:rFonts w:asciiTheme="minorHAnsi" w:hAnsiTheme="minorHAnsi" w:cstheme="minorHAnsi"/>
          <w:i/>
          <w:iCs/>
        </w:rPr>
        <w:t xml:space="preserve"> </w:t>
      </w:r>
      <w:r w:rsidR="00CE2F6A">
        <w:rPr>
          <w:rFonts w:asciiTheme="minorHAnsi" w:hAnsiTheme="minorHAnsi" w:cstheme="minorHAnsi"/>
        </w:rPr>
        <w:t>planarians</w:t>
      </w:r>
      <w:r w:rsidR="00B539FA">
        <w:rPr>
          <w:rFonts w:asciiTheme="minorHAnsi" w:hAnsiTheme="minorHAnsi" w:cstheme="minorHAnsi"/>
        </w:rPr>
        <w:t xml:space="preserve"> </w:t>
      </w:r>
      <w:r w:rsidR="00802C13">
        <w:rPr>
          <w:rFonts w:asciiTheme="minorHAnsi" w:hAnsiTheme="minorHAnsi" w:cstheme="minorHAnsi"/>
        </w:rPr>
        <w:t xml:space="preserve">either </w:t>
      </w:r>
      <w:r w:rsidR="00016DCE">
        <w:rPr>
          <w:rFonts w:asciiTheme="minorHAnsi" w:hAnsiTheme="minorHAnsi" w:cstheme="minorHAnsi"/>
        </w:rPr>
        <w:t>exhibit</w:t>
      </w:r>
      <w:r w:rsidR="00CE2F6A">
        <w:rPr>
          <w:rFonts w:asciiTheme="minorHAnsi" w:hAnsiTheme="minorHAnsi" w:cstheme="minorHAnsi"/>
        </w:rPr>
        <w:t xml:space="preserve"> tail thinning </w:t>
      </w:r>
      <w:r w:rsidR="00BC094D" w:rsidRPr="00BC094D">
        <w:rPr>
          <w:rFonts w:asciiTheme="minorHAnsi" w:hAnsiTheme="minorHAnsi" w:cstheme="minorHAnsi"/>
        </w:rPr>
        <w:t>(</w:t>
      </w:r>
      <w:r w:rsidR="00404856">
        <w:rPr>
          <w:rFonts w:asciiTheme="minorHAnsi" w:hAnsiTheme="minorHAnsi" w:cstheme="minorHAnsi"/>
        </w:rPr>
        <w:t>7</w:t>
      </w:r>
      <w:r w:rsidR="00405DAA">
        <w:rPr>
          <w:rFonts w:asciiTheme="minorHAnsi" w:hAnsiTheme="minorHAnsi" w:cstheme="minorHAnsi"/>
        </w:rPr>
        <w:t>/10</w:t>
      </w:r>
      <w:r w:rsidR="00BC094D" w:rsidRPr="00BC094D">
        <w:rPr>
          <w:rFonts w:asciiTheme="minorHAnsi" w:hAnsiTheme="minorHAnsi" w:cstheme="minorHAnsi"/>
        </w:rPr>
        <w:t>)</w:t>
      </w:r>
      <w:r w:rsidR="00CB327B">
        <w:rPr>
          <w:rFonts w:asciiTheme="minorHAnsi" w:hAnsiTheme="minorHAnsi" w:cstheme="minorHAnsi"/>
        </w:rPr>
        <w:t xml:space="preserve"> as </w:t>
      </w:r>
      <w:r w:rsidR="00590BB0">
        <w:rPr>
          <w:rFonts w:asciiTheme="minorHAnsi" w:hAnsiTheme="minorHAnsi" w:cstheme="minorHAnsi"/>
        </w:rPr>
        <w:t>previously</w:t>
      </w:r>
      <w:r w:rsidR="0087380F">
        <w:rPr>
          <w:rFonts w:asciiTheme="minorHAnsi" w:hAnsiTheme="minorHAnsi" w:cstheme="minorHAnsi"/>
        </w:rPr>
        <w:t xml:space="preserve"> described</w:t>
      </w:r>
      <w:r w:rsidR="00CB327B">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{"citationItems":[{"id":"ITEM-1","itemData":{"DOI":"10.1242/jeb.152298","ISSN":"0022-0949","abstract":"Although light is most commonly thought of as a visual cue, many animals possess mechanisms to detect light outside of the eye for various functions, including predator avoidance, circadian rhythms, phototaxis and migration. Here we confirm that planarians (like Caenorhabditis elegans, leeches and Drosophila larvae) are capable of detecting and responding to light using extraocular photoreception. We found that, when either eyeless or decapitated worms were exposed to near-ultraviolet (near-UV) light, intense wild-type photophobic behaviors were still observed. Our data also revealed that behavioral responses to green wavelengths were mediated by ocular mechanisms, whereas near-UV responses were driven by extraocular mechanisms. As part of a candidate screen to uncover the genetic basis of extraocular photoreception in the planarian species Schmidtea mediterranea, we identified a potential role for a homolog of the transient receptor potential channel A1 (TRPA1) in mediating behavioral responses to extraocular light cues. RNA interference (RNAi) to Smed-TrpA resulted in worms that lacked extraocular photophobic responses to near-UV light, a mechanism previously only identified in Drosophila. These data show that the planarian TRPA1 homolog is required for planarian extraocular-light avoidance and may represent a potential ancestral function of this gene. TRPA1 is an evolutionarily conserved detector of temperature and chemical irritants, including reactive oxygen species that are byproducts of UV-light exposure. Our results suggest that planarians possess extraocular photoreception and display an unconventional TRPA1-mediated photophobic response to near-UV light. ","author":[{"dropping-particle":"","family":"Birkholz","given":"Taylor R","non-dropping-particle":"","parse-names":false,"suffix":""},{"dropping-particle":"","family":"Beane","given":"Wendy S","non-dropping-particle":"","parse-names":false,"suffix":""}],"container-title":"The Journal of Experimental Biology","id":"ITEM-1","issue":"14","issued":{"date-parts":[["2017","7"]]},"page":"2616-2625","publisher":"The Company of Biologists Ltd","title":"The planarian TRPA1 homolog mediates extraocular behavioral responses to near-ultraviolet light","type":"article-journal","volume":"220"},"uris":["http://www.mendeley.com/documents/?uuid=815afd6d-4ee5-4d08-8423-6c96f1ec2564","http://www.mendeley.com/documents/?uuid=39543939-23e0-452d-a017-8f834d014f6e"]}],"mendeley":{"formattedCitation":"&lt;sup&gt;17&lt;/sup&gt;","plainTextFormattedCitation":"17","previouslyFormattedCitation":"&lt;sup&gt;18&lt;/sup&gt;"},"properties":{"noteIndex":0},"schema":"https://github.com/citation-style-language/schema/raw/master/csl-citation.json"}</w:instrText>
      </w:r>
      <w:r w:rsidR="00CB327B">
        <w:rPr>
          <w:rFonts w:asciiTheme="minorHAnsi" w:hAnsiTheme="minorHAnsi" w:cstheme="minorHAnsi"/>
        </w:rPr>
        <w:fldChar w:fldCharType="separate"/>
      </w:r>
      <w:r w:rsidR="00163B6B" w:rsidRPr="00163B6B">
        <w:rPr>
          <w:rFonts w:asciiTheme="minorHAnsi" w:hAnsiTheme="minorHAnsi" w:cstheme="minorHAnsi"/>
          <w:noProof/>
          <w:vertAlign w:val="superscript"/>
        </w:rPr>
        <w:t>17</w:t>
      </w:r>
      <w:r w:rsidR="00CB327B">
        <w:rPr>
          <w:rFonts w:asciiTheme="minorHAnsi" w:hAnsiTheme="minorHAnsi" w:cstheme="minorHAnsi"/>
        </w:rPr>
        <w:fldChar w:fldCharType="end"/>
      </w:r>
      <w:r w:rsidR="0040631D">
        <w:rPr>
          <w:rFonts w:asciiTheme="minorHAnsi" w:hAnsiTheme="minorHAnsi" w:cstheme="minorHAnsi"/>
        </w:rPr>
        <w:t xml:space="preserve"> or</w:t>
      </w:r>
      <w:r w:rsidR="00C1358D">
        <w:rPr>
          <w:rFonts w:asciiTheme="minorHAnsi" w:hAnsiTheme="minorHAnsi" w:cstheme="minorHAnsi"/>
        </w:rPr>
        <w:t xml:space="preserve"> no response </w:t>
      </w:r>
      <w:r w:rsidR="00BC094D" w:rsidRPr="00BC094D">
        <w:rPr>
          <w:rFonts w:asciiTheme="minorHAnsi" w:hAnsiTheme="minorHAnsi" w:cstheme="minorHAnsi"/>
        </w:rPr>
        <w:t>(</w:t>
      </w:r>
      <w:r w:rsidR="0040631D">
        <w:rPr>
          <w:rFonts w:asciiTheme="minorHAnsi" w:hAnsiTheme="minorHAnsi" w:cstheme="minorHAnsi"/>
        </w:rPr>
        <w:t>3</w:t>
      </w:r>
      <w:r w:rsidR="00405DAA">
        <w:rPr>
          <w:rFonts w:asciiTheme="minorHAnsi" w:hAnsiTheme="minorHAnsi" w:cstheme="minorHAnsi"/>
        </w:rPr>
        <w:t>/10</w:t>
      </w:r>
      <w:r w:rsidR="00BC094D" w:rsidRPr="00BC094D">
        <w:rPr>
          <w:rFonts w:asciiTheme="minorHAnsi" w:hAnsiTheme="minorHAnsi" w:cstheme="minorHAnsi"/>
        </w:rPr>
        <w:t>)</w:t>
      </w:r>
      <w:r w:rsidR="00DA7A7F">
        <w:rPr>
          <w:rFonts w:asciiTheme="minorHAnsi" w:hAnsiTheme="minorHAnsi" w:cstheme="minorHAnsi"/>
        </w:rPr>
        <w:t xml:space="preserve"> </w:t>
      </w:r>
      <w:r w:rsidR="00BC094D" w:rsidRPr="00BC094D">
        <w:rPr>
          <w:rFonts w:asciiTheme="minorHAnsi" w:hAnsiTheme="minorHAnsi" w:cstheme="minorHAnsi"/>
        </w:rPr>
        <w:t>(</w:t>
      </w:r>
      <w:r w:rsidR="00A94AE2">
        <w:rPr>
          <w:rFonts w:asciiTheme="minorHAnsi" w:hAnsiTheme="minorHAnsi" w:cstheme="minorHAnsi"/>
          <w:b/>
          <w:bCs/>
        </w:rPr>
        <w:t>Figure 4A</w:t>
      </w:r>
      <w:r w:rsidR="00071847">
        <w:rPr>
          <w:rFonts w:asciiTheme="minorHAnsi" w:hAnsiTheme="minorHAnsi" w:cstheme="minorHAnsi"/>
          <w:b/>
          <w:bCs/>
        </w:rPr>
        <w:t>,</w:t>
      </w:r>
      <w:r w:rsidR="00BC094D">
        <w:rPr>
          <w:rFonts w:asciiTheme="minorHAnsi" w:hAnsiTheme="minorHAnsi" w:cstheme="minorHAnsi"/>
          <w:b/>
          <w:bCs/>
        </w:rPr>
        <w:t>4</w:t>
      </w:r>
      <w:r w:rsidR="00071847">
        <w:rPr>
          <w:rFonts w:asciiTheme="minorHAnsi" w:hAnsiTheme="minorHAnsi" w:cstheme="minorHAnsi"/>
          <w:b/>
          <w:bCs/>
        </w:rPr>
        <w:t>B</w:t>
      </w:r>
      <w:r w:rsidR="00BC094D" w:rsidRPr="00BC094D">
        <w:rPr>
          <w:rFonts w:asciiTheme="minorHAnsi" w:hAnsiTheme="minorHAnsi" w:cstheme="minorHAnsi"/>
        </w:rPr>
        <w:t>)</w:t>
      </w:r>
      <w:r w:rsidR="00CE2F6A">
        <w:rPr>
          <w:rFonts w:asciiTheme="minorHAnsi" w:hAnsiTheme="minorHAnsi" w:cstheme="minorHAnsi"/>
        </w:rPr>
        <w:t xml:space="preserve">. </w:t>
      </w:r>
      <w:r>
        <w:rPr>
          <w:rFonts w:asciiTheme="minorHAnsi" w:hAnsiTheme="minorHAnsi" w:cstheme="minorHAnsi"/>
        </w:rPr>
        <w:t>A quantification of</w:t>
      </w:r>
      <w:r w:rsidR="00E675B8">
        <w:rPr>
          <w:rFonts w:asciiTheme="minorHAnsi" w:hAnsiTheme="minorHAnsi" w:cstheme="minorHAnsi"/>
        </w:rPr>
        <w:t xml:space="preserve"> the scrunching parameters</w:t>
      </w:r>
      <w:r w:rsidR="00802C13">
        <w:rPr>
          <w:rFonts w:asciiTheme="minorHAnsi" w:hAnsiTheme="minorHAnsi" w:cstheme="minorHAnsi"/>
        </w:rPr>
        <w:t>, as outlined in Section 1.4,</w:t>
      </w:r>
      <w:r w:rsidR="00E675B8">
        <w:rPr>
          <w:rFonts w:asciiTheme="minorHAnsi" w:hAnsiTheme="minorHAnsi" w:cstheme="minorHAnsi"/>
        </w:rPr>
        <w:t xml:space="preserve"> for the </w:t>
      </w:r>
      <w:r w:rsidR="00F9614F">
        <w:rPr>
          <w:rFonts w:asciiTheme="minorHAnsi" w:hAnsiTheme="minorHAnsi" w:cstheme="minorHAnsi"/>
          <w:i/>
          <w:iCs/>
        </w:rPr>
        <w:t xml:space="preserve">D. japonica </w:t>
      </w:r>
      <w:r w:rsidR="00F9614F">
        <w:rPr>
          <w:rFonts w:asciiTheme="minorHAnsi" w:hAnsiTheme="minorHAnsi" w:cstheme="minorHAnsi"/>
        </w:rPr>
        <w:t xml:space="preserve">planarians </w:t>
      </w:r>
      <w:r w:rsidR="00E675B8">
        <w:rPr>
          <w:rFonts w:asciiTheme="minorHAnsi" w:hAnsiTheme="minorHAnsi" w:cstheme="minorHAnsi"/>
        </w:rPr>
        <w:t xml:space="preserve">that exhibited at least 3 consecutive straight-line scrunches </w:t>
      </w:r>
      <w:r>
        <w:rPr>
          <w:rFonts w:asciiTheme="minorHAnsi" w:hAnsiTheme="minorHAnsi" w:cstheme="minorHAnsi"/>
        </w:rPr>
        <w:t>reveals</w:t>
      </w:r>
      <w:r w:rsidR="00E675B8">
        <w:rPr>
          <w:rFonts w:asciiTheme="minorHAnsi" w:hAnsiTheme="minorHAnsi" w:cstheme="minorHAnsi"/>
        </w:rPr>
        <w:t xml:space="preserve"> </w:t>
      </w:r>
      <w:r w:rsidR="00F9614F">
        <w:rPr>
          <w:rFonts w:asciiTheme="minorHAnsi" w:hAnsiTheme="minorHAnsi" w:cstheme="minorHAnsi"/>
        </w:rPr>
        <w:t xml:space="preserve">characteristic scrunching parameters </w:t>
      </w:r>
      <w:r>
        <w:rPr>
          <w:rFonts w:asciiTheme="minorHAnsi" w:hAnsiTheme="minorHAnsi" w:cstheme="minorHAnsi"/>
        </w:rPr>
        <w:t>for this species</w:t>
      </w:r>
      <w:r w:rsidR="005443A8">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id":"ITEM-2","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ONE","id":"ITEM-2","issued":{"date-parts":[["2019","9"]]},"page":"753244","publisher":"Cold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http://www.mendeley.com/documents/?uuid=c0203e89-c50f-43e1-8879-75398fc2a6e2"]}],"mendeley":{"formattedCitation":"&lt;sup&gt;7,28&lt;/sup&gt;","plainTextFormattedCitation":"7,28","previouslyFormattedCitation":"&lt;sup&gt;8,29&lt;/sup&gt;"},"properties":{"noteIndex":0},"schema":"https://github.com/citation-style-language/schema/raw/master/csl-citation.json"}</w:instrText>
      </w:r>
      <w:r w:rsidR="005443A8">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5443A8">
        <w:rPr>
          <w:rFonts w:asciiTheme="minorHAnsi" w:hAnsiTheme="minorHAnsi" w:cstheme="minorHAnsi"/>
          <w:color w:val="auto"/>
        </w:rPr>
        <w:fldChar w:fldCharType="end"/>
      </w:r>
      <w:r>
        <w:rPr>
          <w:rFonts w:asciiTheme="minorHAnsi" w:hAnsiTheme="minorHAnsi" w:cstheme="minorHAnsi"/>
        </w:rPr>
        <w:t xml:space="preserve"> </w:t>
      </w:r>
      <w:r w:rsidR="00BC094D" w:rsidRPr="00BC094D">
        <w:rPr>
          <w:rFonts w:asciiTheme="minorHAnsi" w:hAnsiTheme="minorHAnsi" w:cstheme="minorHAnsi"/>
        </w:rPr>
        <w:t>(</w:t>
      </w:r>
      <m:oMath>
        <m:sSub>
          <m:sSubPr>
            <m:ctrlPr>
              <w:rPr>
                <w:rFonts w:ascii="Cambria Math" w:hAnsi="Cambria Math" w:cstheme="minorHAnsi"/>
                <w:i/>
              </w:rPr>
            </m:ctrlPr>
          </m:sSubPr>
          <m:e>
            <m:r>
              <w:rPr>
                <w:rFonts w:ascii="Cambria Math" w:hAnsi="Cambria Math" w:cstheme="minorHAnsi"/>
              </w:rPr>
              <m:t>ν</m:t>
            </m:r>
          </m:e>
          <m:sub>
            <m:r>
              <w:rPr>
                <w:rFonts w:ascii="Cambria Math" w:hAnsi="Cambria Math" w:cstheme="minorHAnsi"/>
              </w:rPr>
              <m:t>m</m:t>
            </m:r>
          </m:sub>
        </m:sSub>
      </m:oMath>
      <w:r w:rsidR="00F9614F">
        <w:rPr>
          <w:rFonts w:asciiTheme="minorHAnsi" w:hAnsiTheme="minorHAnsi" w:cstheme="minorHAnsi"/>
          <w:i/>
          <w:iCs/>
        </w:rPr>
        <w:t xml:space="preserve"> </w:t>
      </w:r>
      <w:r w:rsidR="00F9614F">
        <w:rPr>
          <w:rFonts w:asciiTheme="minorHAnsi" w:hAnsiTheme="minorHAnsi" w:cstheme="minorHAnsi"/>
        </w:rPr>
        <w:t xml:space="preserve">= </w:t>
      </w:r>
      <w:r w:rsidR="001C29BF">
        <w:rPr>
          <w:rFonts w:asciiTheme="minorHAnsi" w:hAnsiTheme="minorHAnsi" w:cstheme="minorHAnsi"/>
        </w:rPr>
        <w:t xml:space="preserve">0.84 </w:t>
      </w:r>
      <w:r w:rsidR="001C29BF" w:rsidRPr="00DB4C5E">
        <w:rPr>
          <w:rFonts w:asciiTheme="minorHAnsi" w:hAnsiTheme="minorHAnsi" w:cstheme="minorHAnsi"/>
        </w:rPr>
        <w:t>±</w:t>
      </w:r>
      <w:r w:rsidR="001C29BF">
        <w:rPr>
          <w:rFonts w:asciiTheme="minorHAnsi" w:hAnsiTheme="minorHAnsi" w:cstheme="minorHAnsi"/>
        </w:rPr>
        <w:t xml:space="preserve"> 0.14</w:t>
      </w:r>
      <w:r w:rsidR="00F9614F">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|Δε|</m:t>
            </m:r>
          </m:e>
          <m:sub>
            <m:r>
              <w:rPr>
                <w:rFonts w:ascii="Cambria Math" w:hAnsi="Cambria Math" w:cstheme="minorHAnsi"/>
              </w:rPr>
              <m:t>max</m:t>
            </m:r>
          </m:sub>
        </m:sSub>
      </m:oMath>
      <w:r w:rsidR="00F9614F">
        <w:rPr>
          <w:rFonts w:asciiTheme="minorHAnsi" w:hAnsiTheme="minorHAnsi" w:cstheme="minorHAnsi"/>
        </w:rPr>
        <w:t xml:space="preserve"> = </w:t>
      </w:r>
      <w:r w:rsidR="001C29BF">
        <w:rPr>
          <w:rFonts w:asciiTheme="minorHAnsi" w:hAnsiTheme="minorHAnsi" w:cstheme="minorHAnsi"/>
        </w:rPr>
        <w:t xml:space="preserve">0.56 </w:t>
      </w:r>
      <w:r w:rsidR="001C29BF" w:rsidRPr="00DB4C5E">
        <w:rPr>
          <w:rFonts w:asciiTheme="minorHAnsi" w:hAnsiTheme="minorHAnsi" w:cstheme="minorHAnsi"/>
        </w:rPr>
        <w:t>±</w:t>
      </w:r>
      <w:r w:rsidR="001C29BF">
        <w:rPr>
          <w:rFonts w:asciiTheme="minorHAnsi" w:hAnsiTheme="minorHAnsi" w:cstheme="minorHAnsi"/>
        </w:rPr>
        <w:t xml:space="preserve"> 0.06</w:t>
      </w:r>
      <w:r w:rsidR="00F9614F">
        <w:rPr>
          <w:rFonts w:asciiTheme="minorHAnsi" w:hAnsiTheme="minorHAnsi" w:cstheme="minorHAnsi"/>
        </w:rPr>
        <w:t xml:space="preserve">, </w:t>
      </w:r>
      <m:oMath>
        <m:sSubSup>
          <m:sSubSupPr>
            <m:ctrlPr>
              <w:rPr>
                <w:rFonts w:ascii="Cambria Math" w:hAnsi="Cambria Math" w:cstheme="minorHAnsi"/>
                <w:i/>
                <w:iCs/>
              </w:rPr>
            </m:ctrlPr>
          </m:sSubSupPr>
          <m:e>
            <m:r>
              <w:rPr>
                <w:rFonts w:ascii="Cambria Math" w:hAnsi="Cambria Math" w:cstheme="minorHAnsi"/>
              </w:rPr>
              <m:t>ν</m:t>
            </m:r>
          </m:e>
          <m:sub>
            <m:r>
              <w:rPr>
                <w:rFonts w:ascii="Cambria Math" w:hAnsi="Cambria Math" w:cstheme="minorHAnsi"/>
              </w:rPr>
              <m:t>m</m:t>
            </m:r>
          </m:sub>
          <m:sup>
            <m:r>
              <w:rPr>
                <w:rFonts w:ascii="Cambria Math" w:hAnsi="Cambria Math" w:cstheme="minorHAnsi"/>
              </w:rPr>
              <m:t>*</m:t>
            </m:r>
          </m:sup>
        </m:sSubSup>
      </m:oMath>
      <w:r w:rsidR="00F9614F">
        <w:rPr>
          <w:rFonts w:asciiTheme="minorHAnsi" w:hAnsiTheme="minorHAnsi" w:cstheme="minorHAnsi"/>
          <w:iCs/>
        </w:rPr>
        <w:t xml:space="preserve"> = </w:t>
      </w:r>
      <w:r w:rsidR="001C29BF">
        <w:rPr>
          <w:rFonts w:asciiTheme="minorHAnsi" w:hAnsiTheme="minorHAnsi" w:cstheme="minorHAnsi"/>
          <w:iCs/>
        </w:rPr>
        <w:t xml:space="preserve">0.47 </w:t>
      </w:r>
      <w:r w:rsidR="001C29BF" w:rsidRPr="00DB4C5E">
        <w:rPr>
          <w:rFonts w:asciiTheme="minorHAnsi" w:hAnsiTheme="minorHAnsi" w:cstheme="minorHAnsi"/>
        </w:rPr>
        <w:t>±</w:t>
      </w:r>
      <w:r w:rsidR="001C29BF">
        <w:rPr>
          <w:rFonts w:asciiTheme="minorHAnsi" w:hAnsiTheme="minorHAnsi" w:cstheme="minorHAnsi"/>
        </w:rPr>
        <w:t xml:space="preserve"> 0.07</w:t>
      </w:r>
      <w:r w:rsidR="00F9614F">
        <w:rPr>
          <w:rFonts w:asciiTheme="minorHAnsi" w:hAnsiTheme="minorHAnsi" w:cstheme="minorHAnsi"/>
          <w:iCs/>
        </w:rPr>
        <w:t xml:space="preserve">, and </w:t>
      </w:r>
      <m:oMath>
        <m:sSub>
          <m:sSubPr>
            <m:ctrlPr>
              <w:rPr>
                <w:rFonts w:ascii="Cambria Math" w:hAnsi="Cambria Math" w:cstheme="minorHAnsi"/>
                <w:i/>
                <w:iCs/>
              </w:rPr>
            </m:ctrlPr>
          </m:sSubPr>
          <m:e>
            <m:r>
              <w:rPr>
                <w:rFonts w:ascii="Cambria Math" w:hAnsi="Cambria Math" w:cstheme="minorHAnsi"/>
              </w:rPr>
              <m:t>f</m:t>
            </m:r>
          </m:e>
          <m:sub>
            <m:r>
              <w:rPr>
                <w:rFonts w:ascii="Cambria Math" w:hAnsi="Cambria Math" w:cstheme="minorHAnsi"/>
              </w:rPr>
              <m:t>elong</m:t>
            </m:r>
          </m:sub>
        </m:sSub>
      </m:oMath>
      <w:r w:rsidR="00F9614F">
        <w:rPr>
          <w:rFonts w:asciiTheme="minorHAnsi" w:hAnsiTheme="minorHAnsi" w:cstheme="minorHAnsi"/>
          <w:iCs/>
        </w:rPr>
        <w:t xml:space="preserve"> = </w:t>
      </w:r>
      <w:r w:rsidR="001C29BF">
        <w:rPr>
          <w:rFonts w:asciiTheme="minorHAnsi" w:hAnsiTheme="minorHAnsi" w:cstheme="minorHAnsi"/>
          <w:iCs/>
        </w:rPr>
        <w:t xml:space="preserve">0.56 </w:t>
      </w:r>
      <w:r w:rsidR="001C29BF" w:rsidRPr="00DB4C5E">
        <w:rPr>
          <w:rFonts w:asciiTheme="minorHAnsi" w:hAnsiTheme="minorHAnsi" w:cstheme="minorHAnsi"/>
        </w:rPr>
        <w:t>±</w:t>
      </w:r>
      <w:r w:rsidR="001C29BF">
        <w:rPr>
          <w:rFonts w:asciiTheme="minorHAnsi" w:hAnsiTheme="minorHAnsi" w:cstheme="minorHAnsi"/>
        </w:rPr>
        <w:t xml:space="preserve"> 0.03</w:t>
      </w:r>
      <w:r w:rsidR="009D16CA">
        <w:rPr>
          <w:rFonts w:asciiTheme="minorHAnsi" w:hAnsiTheme="minorHAnsi" w:cstheme="minorHAnsi"/>
        </w:rPr>
        <w:t xml:space="preserve">, values reported as mean </w:t>
      </w:r>
      <w:r w:rsidR="009D16CA" w:rsidRPr="00DB4C5E">
        <w:rPr>
          <w:rFonts w:asciiTheme="minorHAnsi" w:hAnsiTheme="minorHAnsi" w:cstheme="minorHAnsi"/>
        </w:rPr>
        <w:t>±</w:t>
      </w:r>
      <w:r w:rsidR="009D16CA">
        <w:rPr>
          <w:rFonts w:asciiTheme="minorHAnsi" w:hAnsiTheme="minorHAnsi" w:cstheme="minorHAnsi"/>
        </w:rPr>
        <w:t xml:space="preserve"> standard deviation</w:t>
      </w:r>
      <w:r w:rsidR="00802C13">
        <w:rPr>
          <w:rFonts w:asciiTheme="minorHAnsi" w:hAnsiTheme="minorHAnsi" w:cstheme="minorHAnsi"/>
        </w:rPr>
        <w:t xml:space="preserve"> for N=7</w:t>
      </w:r>
      <w:r w:rsidR="00BC094D" w:rsidRPr="00BC094D">
        <w:rPr>
          <w:rFonts w:asciiTheme="minorHAnsi" w:hAnsiTheme="minorHAnsi" w:cstheme="minorHAnsi"/>
          <w:iCs/>
        </w:rPr>
        <w:t>)</w:t>
      </w:r>
      <w:r w:rsidR="00071847">
        <w:rPr>
          <w:rFonts w:asciiTheme="minorHAnsi" w:hAnsiTheme="minorHAnsi" w:cstheme="minorHAnsi"/>
          <w:iCs/>
        </w:rPr>
        <w:t>.</w:t>
      </w:r>
      <w:r w:rsidR="00405DAA">
        <w:rPr>
          <w:rFonts w:asciiTheme="minorHAnsi" w:hAnsiTheme="minorHAnsi" w:cstheme="minorHAnsi"/>
          <w:iCs/>
        </w:rPr>
        <w:t xml:space="preserve"> </w:t>
      </w:r>
    </w:p>
    <w:p w14:paraId="3E79FCA8" w14:textId="0606A00F" w:rsidR="006305D7" w:rsidRDefault="006305D7" w:rsidP="00BC094D">
      <w:pPr>
        <w:pStyle w:val="NormalWeb"/>
        <w:spacing w:before="0" w:beforeAutospacing="0" w:after="0" w:afterAutospacing="0"/>
        <w:contextualSpacing/>
        <w:rPr>
          <w:rFonts w:asciiTheme="minorHAnsi" w:hAnsiTheme="minorHAnsi" w:cstheme="minorHAnsi"/>
          <w:b/>
          <w:bCs/>
        </w:rPr>
      </w:pPr>
    </w:p>
    <w:p w14:paraId="1CFC33B3" w14:textId="050FF07F" w:rsidR="00F60463" w:rsidRPr="004802DC" w:rsidRDefault="00CC5818" w:rsidP="00BC094D">
      <w:pPr>
        <w:pStyle w:val="NormalWeb"/>
        <w:spacing w:before="0" w:beforeAutospacing="0" w:after="0" w:afterAutospacing="0"/>
        <w:contextualSpacing/>
        <w:rPr>
          <w:rFonts w:asciiTheme="minorHAnsi" w:hAnsiTheme="minorHAnsi" w:cstheme="minorHAnsi"/>
        </w:rPr>
      </w:pPr>
      <w:r w:rsidRPr="00CC5818">
        <w:rPr>
          <w:rFonts w:asciiTheme="minorHAnsi" w:hAnsiTheme="minorHAnsi" w:cstheme="minorHAnsi"/>
        </w:rPr>
        <w:t xml:space="preserve">In contrast, exposure to </w:t>
      </w:r>
      <w:r w:rsidR="00F60463" w:rsidRPr="00CC5818">
        <w:rPr>
          <w:rFonts w:asciiTheme="minorHAnsi" w:hAnsiTheme="minorHAnsi" w:cstheme="minorHAnsi"/>
        </w:rPr>
        <w:t>250</w:t>
      </w:r>
      <w:r w:rsidR="00F60463">
        <w:rPr>
          <w:rFonts w:asciiTheme="minorHAnsi" w:hAnsiTheme="minorHAnsi" w:cstheme="minorHAnsi"/>
        </w:rPr>
        <w:t xml:space="preserve"> </w:t>
      </w:r>
      <w:r w:rsidR="00BC094D">
        <w:rPr>
          <w:rFonts w:asciiTheme="minorHAnsi" w:hAnsiTheme="minorHAnsi" w:cstheme="minorHAnsi"/>
        </w:rPr>
        <w:t>µ</w:t>
      </w:r>
      <w:r w:rsidR="00F60463">
        <w:rPr>
          <w:rFonts w:asciiTheme="minorHAnsi" w:hAnsiTheme="minorHAnsi" w:cstheme="minorHAnsi"/>
        </w:rPr>
        <w:t>M cinnamaldehyde</w:t>
      </w:r>
      <w:r>
        <w:rPr>
          <w:rFonts w:asciiTheme="minorHAnsi" w:hAnsiTheme="minorHAnsi" w:cstheme="minorHAnsi"/>
        </w:rPr>
        <w:t xml:space="preserve">, a known </w:t>
      </w:r>
      <w:r w:rsidR="00F60463">
        <w:rPr>
          <w:rFonts w:asciiTheme="minorHAnsi" w:hAnsiTheme="minorHAnsi" w:cstheme="minorHAnsi"/>
        </w:rPr>
        <w:t xml:space="preserve">TRPA1 </w:t>
      </w:r>
      <w:r>
        <w:rPr>
          <w:rFonts w:asciiTheme="minorHAnsi" w:hAnsiTheme="minorHAnsi" w:cstheme="minorHAnsi"/>
        </w:rPr>
        <w:t xml:space="preserve">agonist </w:t>
      </w:r>
      <w:r w:rsidR="00F60463">
        <w:rPr>
          <w:rFonts w:asciiTheme="minorHAnsi" w:hAnsiTheme="minorHAnsi" w:cstheme="minorHAnsi"/>
        </w:rPr>
        <w:t xml:space="preserve">in </w:t>
      </w:r>
      <w:r w:rsidR="00F57186">
        <w:rPr>
          <w:rFonts w:asciiTheme="minorHAnsi" w:hAnsiTheme="minorHAnsi" w:cstheme="minorHAnsi"/>
        </w:rPr>
        <w:t>mice</w:t>
      </w:r>
      <w:r w:rsidR="00F57186">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{"citationItems":[{"id":"ITEM-1","itemData":{"DOI":"10.1186/1744-8069-3-40","ISSN":"1744-8069","abstract":"Mechanical hyperalgesia is a clinically-relevant form of pain sensitization that develops through largely unknown mechanisms. TRPA1, a Transient Receptor Potential ion channel, is a sensor of pungent chemicals that may play a role in acute noxious mechanosensation and cold thermosensation. We have developed a specific small molecule TRPA1 inhibitor (AP18) that can reduce cinnameldehyde-induced nociception in vivo. Interestingly, AP18 is capable of reversing CFA-induced mechanical hyperalgesia in mice. Although TRPA1-deficient mice develop normal CFA-induced hyperalgeisa, AP18 is ineffective in the knockout mice, consistent with an on-target mechanism. Therefore, TRPA1 plays a role in sensitization of nociception, and that compensation in TRPA1-deficient mice masks this requirement.","author":[{"dropping-particle":"","family":"Petrus","given":"Matt","non-dropping-particle":"","parse-names":false,"suffix":""},{"dropping-particle":"","family":"Peier","given":"Andrea M","non-dropping-particle":"","parse-names":false,"suffix":""},{"dropping-particle":"","family":"Bandell","given":"Michael","non-dropping-particle":"","parse-names":false,"suffix":""},{"dropping-particle":"","family":"Hwang","given":"Sun Wook","non-dropping-particle":"","parse-names":false,"suffix":""},{"dropping-particle":"","family":"Huynh","given":"Truc","non-dropping-particle":"","parse-names":false,"suffix":""},{"dropping-particle":"","family":"Olney","given":"Nicholas","non-dropping-particle":"","parse-names":false,"suffix":""},{"dropping-particle":"","family":"Jegla","given":"Tim","non-dropping-particle":"","parse-names":false,"suffix":""},{"dropping-particle":"","family":"Patapoutian","given":"Ardem","non-dropping-particle":"","parse-names":false,"suffix":""}],"container-title":"Molecular pain","id":"ITEM-1","issued":{"date-parts":[["2007","12"]]},"language":"eng","page":"40","publisher":"BioMed Central","title":"A role of TRPA1 in mechanical hyperalgesia is revealed by pharmacological inhibition","type":"article-journal","volume":"3"},"uris":["http://www.mendeley.com/documents/?uuid=d2aa3af4-2e6a-4453-8776-dab2dc1cd72c","http://www.mendeley.com/documents/?uuid=0371e51d-6437-48e0-973c-f361633d5683"]}],"mendeley":{"formattedCitation":"&lt;sup&gt;34&lt;/sup&gt;","plainTextFormattedCitation":"34","previouslyFormattedCitation":"&lt;sup&gt;35&lt;/sup&gt;"},"properties":{"noteIndex":0},"schema":"https://github.com/citation-style-language/schema/raw/master/csl-citation.json"}</w:instrText>
      </w:r>
      <w:r w:rsidR="00F57186">
        <w:rPr>
          <w:rFonts w:asciiTheme="minorHAnsi" w:hAnsiTheme="minorHAnsi" w:cstheme="minorHAnsi"/>
        </w:rPr>
        <w:fldChar w:fldCharType="separate"/>
      </w:r>
      <w:r w:rsidR="00163B6B" w:rsidRPr="00163B6B">
        <w:rPr>
          <w:rFonts w:asciiTheme="minorHAnsi" w:hAnsiTheme="minorHAnsi" w:cstheme="minorHAnsi"/>
          <w:noProof/>
          <w:vertAlign w:val="superscript"/>
        </w:rPr>
        <w:t>34</w:t>
      </w:r>
      <w:r w:rsidR="00F57186">
        <w:rPr>
          <w:rFonts w:asciiTheme="minorHAnsi" w:hAnsiTheme="minorHAnsi" w:cstheme="minorHAnsi"/>
        </w:rPr>
        <w:fldChar w:fldCharType="end"/>
      </w:r>
      <w:r w:rsidR="00F57186">
        <w:rPr>
          <w:rFonts w:asciiTheme="minorHAnsi" w:hAnsiTheme="minorHAnsi" w:cstheme="minorHAnsi"/>
        </w:rPr>
        <w:t>,</w:t>
      </w:r>
      <w:r w:rsidR="00F60463">
        <w:rPr>
          <w:rFonts w:asciiTheme="minorHAnsi" w:hAnsiTheme="minorHAnsi" w:cstheme="minorHAnsi"/>
        </w:rPr>
        <w:t xml:space="preserve"> </w:t>
      </w:r>
      <w:r w:rsidR="00C6034C">
        <w:rPr>
          <w:rFonts w:asciiTheme="minorHAnsi" w:hAnsiTheme="minorHAnsi" w:cstheme="minorHAnsi"/>
        </w:rPr>
        <w:t xml:space="preserve">causes </w:t>
      </w:r>
      <w:r w:rsidR="00F60463">
        <w:rPr>
          <w:rFonts w:asciiTheme="minorHAnsi" w:hAnsiTheme="minorHAnsi" w:cstheme="minorHAnsi"/>
        </w:rPr>
        <w:t xml:space="preserve">scrunching in </w:t>
      </w:r>
      <w:r w:rsidR="00F60463">
        <w:rPr>
          <w:rFonts w:asciiTheme="minorHAnsi" w:hAnsiTheme="minorHAnsi" w:cstheme="minorHAnsi"/>
          <w:i/>
          <w:iCs/>
        </w:rPr>
        <w:t>S. mediterranea</w:t>
      </w:r>
      <w:r w:rsidR="005443A8">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id":"ITEM-2","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ONE","id":"ITEM-2","issued":{"date-parts":[["2019","9"]]},"page":"753244","publisher":"Cold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http://www.mendeley.com/documents/?uuid=234da881-9744-48dd-a6b9-16d4b7e0c466"]}],"mendeley":{"formattedCitation":"&lt;sup&gt;7,28&lt;/sup&gt;","plainTextFormattedCitation":"7,28","previouslyFormattedCitation":"&lt;sup&gt;8,29&lt;/sup&gt;"},"properties":{"noteIndex":0},"schema":"https://github.com/citation-style-language/schema/raw/master/csl-citation.json"}</w:instrText>
      </w:r>
      <w:r w:rsidR="005443A8">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5443A8">
        <w:rPr>
          <w:rFonts w:asciiTheme="minorHAnsi" w:hAnsiTheme="minorHAnsi" w:cstheme="minorHAnsi"/>
          <w:color w:val="auto"/>
        </w:rPr>
        <w:fldChar w:fldCharType="end"/>
      </w:r>
      <w:r w:rsidR="00ED5DB3">
        <w:rPr>
          <w:rFonts w:asciiTheme="minorHAnsi" w:hAnsiTheme="minorHAnsi" w:cstheme="minorHAnsi"/>
        </w:rPr>
        <w:t xml:space="preserve"> </w:t>
      </w:r>
      <w:r w:rsidR="00BC094D" w:rsidRPr="00BC094D">
        <w:rPr>
          <w:rFonts w:asciiTheme="minorHAnsi" w:hAnsiTheme="minorHAnsi" w:cstheme="minorHAnsi"/>
        </w:rPr>
        <w:t>(</w:t>
      </w:r>
      <m:oMath>
        <m:sSub>
          <m:sSubPr>
            <m:ctrlPr>
              <w:rPr>
                <w:rFonts w:ascii="Cambria Math" w:hAnsi="Cambria Math" w:cstheme="minorHAnsi"/>
                <w:i/>
              </w:rPr>
            </m:ctrlPr>
          </m:sSubPr>
          <m:e>
            <m:r>
              <w:rPr>
                <w:rFonts w:ascii="Cambria Math" w:hAnsi="Cambria Math" w:cstheme="minorHAnsi"/>
              </w:rPr>
              <m:t>ν</m:t>
            </m:r>
          </m:e>
          <m:sub>
            <m:r>
              <w:rPr>
                <w:rFonts w:ascii="Cambria Math" w:hAnsi="Cambria Math" w:cstheme="minorHAnsi"/>
              </w:rPr>
              <m:t>m</m:t>
            </m:r>
          </m:sub>
        </m:sSub>
      </m:oMath>
      <w:r w:rsidR="00ED5DB3">
        <w:rPr>
          <w:rFonts w:asciiTheme="minorHAnsi" w:hAnsiTheme="minorHAnsi" w:cstheme="minorHAnsi"/>
          <w:i/>
          <w:iCs/>
        </w:rPr>
        <w:t xml:space="preserve"> </w:t>
      </w:r>
      <w:r w:rsidR="00ED5DB3">
        <w:rPr>
          <w:rFonts w:asciiTheme="minorHAnsi" w:hAnsiTheme="minorHAnsi" w:cstheme="minorHAnsi"/>
        </w:rPr>
        <w:t>= 0.</w:t>
      </w:r>
      <w:r w:rsidR="00DF60BA">
        <w:rPr>
          <w:rFonts w:asciiTheme="minorHAnsi" w:hAnsiTheme="minorHAnsi" w:cstheme="minorHAnsi"/>
        </w:rPr>
        <w:t>46</w:t>
      </w:r>
      <w:r w:rsidR="00ED5DB3">
        <w:rPr>
          <w:rFonts w:asciiTheme="minorHAnsi" w:hAnsiTheme="minorHAnsi" w:cstheme="minorHAnsi"/>
        </w:rPr>
        <w:t xml:space="preserve"> </w:t>
      </w:r>
      <w:r w:rsidR="00ED5DB3" w:rsidRPr="00DB4C5E">
        <w:rPr>
          <w:rFonts w:asciiTheme="minorHAnsi" w:hAnsiTheme="minorHAnsi" w:cstheme="minorHAnsi"/>
        </w:rPr>
        <w:t>±</w:t>
      </w:r>
      <w:r w:rsidR="00ED5DB3">
        <w:rPr>
          <w:rFonts w:asciiTheme="minorHAnsi" w:hAnsiTheme="minorHAnsi" w:cstheme="minorHAnsi"/>
        </w:rPr>
        <w:t xml:space="preserve"> 0.</w:t>
      </w:r>
      <w:r w:rsidR="00DF60BA">
        <w:rPr>
          <w:rFonts w:asciiTheme="minorHAnsi" w:hAnsiTheme="minorHAnsi" w:cstheme="minorHAnsi"/>
        </w:rPr>
        <w:t>08</w:t>
      </w:r>
      <w:r w:rsidR="00ED5DB3">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|Δε|</m:t>
            </m:r>
          </m:e>
          <m:sub>
            <m:r>
              <w:rPr>
                <w:rFonts w:ascii="Cambria Math" w:hAnsi="Cambria Math" w:cstheme="minorHAnsi"/>
              </w:rPr>
              <m:t>max</m:t>
            </m:r>
          </m:sub>
        </m:sSub>
      </m:oMath>
      <w:r w:rsidR="00ED5DB3">
        <w:rPr>
          <w:rFonts w:asciiTheme="minorHAnsi" w:hAnsiTheme="minorHAnsi" w:cstheme="minorHAnsi"/>
        </w:rPr>
        <w:t xml:space="preserve"> = 0.</w:t>
      </w:r>
      <w:r w:rsidR="00DF60BA">
        <w:rPr>
          <w:rFonts w:asciiTheme="minorHAnsi" w:hAnsiTheme="minorHAnsi" w:cstheme="minorHAnsi"/>
        </w:rPr>
        <w:t>36</w:t>
      </w:r>
      <w:r w:rsidR="00ED5DB3">
        <w:rPr>
          <w:rFonts w:asciiTheme="minorHAnsi" w:hAnsiTheme="minorHAnsi" w:cstheme="minorHAnsi"/>
        </w:rPr>
        <w:t xml:space="preserve"> </w:t>
      </w:r>
      <w:r w:rsidR="00ED5DB3" w:rsidRPr="00DB4C5E">
        <w:rPr>
          <w:rFonts w:asciiTheme="minorHAnsi" w:hAnsiTheme="minorHAnsi" w:cstheme="minorHAnsi"/>
        </w:rPr>
        <w:t>±</w:t>
      </w:r>
      <w:r w:rsidR="00ED5DB3">
        <w:rPr>
          <w:rFonts w:asciiTheme="minorHAnsi" w:hAnsiTheme="minorHAnsi" w:cstheme="minorHAnsi"/>
        </w:rPr>
        <w:t xml:space="preserve"> 0.0</w:t>
      </w:r>
      <w:r w:rsidR="00DF60BA">
        <w:rPr>
          <w:rFonts w:asciiTheme="minorHAnsi" w:hAnsiTheme="minorHAnsi" w:cstheme="minorHAnsi"/>
        </w:rPr>
        <w:t>8</w:t>
      </w:r>
      <w:r w:rsidR="00ED5DB3">
        <w:rPr>
          <w:rFonts w:asciiTheme="minorHAnsi" w:hAnsiTheme="minorHAnsi" w:cstheme="minorHAnsi"/>
        </w:rPr>
        <w:t xml:space="preserve">, </w:t>
      </w:r>
      <m:oMath>
        <m:sSubSup>
          <m:sSubSupPr>
            <m:ctrlPr>
              <w:rPr>
                <w:rFonts w:ascii="Cambria Math" w:hAnsi="Cambria Math" w:cstheme="minorHAnsi"/>
                <w:i/>
                <w:iCs/>
              </w:rPr>
            </m:ctrlPr>
          </m:sSubSupPr>
          <m:e>
            <m:r>
              <w:rPr>
                <w:rFonts w:ascii="Cambria Math" w:hAnsi="Cambria Math" w:cstheme="minorHAnsi"/>
              </w:rPr>
              <m:t>ν</m:t>
            </m:r>
          </m:e>
          <m:sub>
            <m:r>
              <w:rPr>
                <w:rFonts w:ascii="Cambria Math" w:hAnsi="Cambria Math" w:cstheme="minorHAnsi"/>
              </w:rPr>
              <m:t>m</m:t>
            </m:r>
          </m:sub>
          <m:sup>
            <m:r>
              <w:rPr>
                <w:rFonts w:ascii="Cambria Math" w:hAnsi="Cambria Math" w:cstheme="minorHAnsi"/>
              </w:rPr>
              <m:t>*</m:t>
            </m:r>
          </m:sup>
        </m:sSubSup>
      </m:oMath>
      <w:r w:rsidR="00ED5DB3">
        <w:rPr>
          <w:rFonts w:asciiTheme="minorHAnsi" w:hAnsiTheme="minorHAnsi" w:cstheme="minorHAnsi"/>
          <w:iCs/>
        </w:rPr>
        <w:t xml:space="preserve"> = 0.</w:t>
      </w:r>
      <w:r w:rsidR="00DF60BA">
        <w:rPr>
          <w:rFonts w:asciiTheme="minorHAnsi" w:hAnsiTheme="minorHAnsi" w:cstheme="minorHAnsi"/>
          <w:iCs/>
        </w:rPr>
        <w:t>16</w:t>
      </w:r>
      <w:r w:rsidR="00ED5DB3">
        <w:rPr>
          <w:rFonts w:asciiTheme="minorHAnsi" w:hAnsiTheme="minorHAnsi" w:cstheme="minorHAnsi"/>
          <w:iCs/>
        </w:rPr>
        <w:t xml:space="preserve"> </w:t>
      </w:r>
      <w:r w:rsidR="00ED5DB3" w:rsidRPr="00DB4C5E">
        <w:rPr>
          <w:rFonts w:asciiTheme="minorHAnsi" w:hAnsiTheme="minorHAnsi" w:cstheme="minorHAnsi"/>
        </w:rPr>
        <w:t>±</w:t>
      </w:r>
      <w:r w:rsidR="00ED5DB3">
        <w:rPr>
          <w:rFonts w:asciiTheme="minorHAnsi" w:hAnsiTheme="minorHAnsi" w:cstheme="minorHAnsi"/>
        </w:rPr>
        <w:t xml:space="preserve"> 0.0</w:t>
      </w:r>
      <w:r w:rsidR="00DF60BA">
        <w:rPr>
          <w:rFonts w:asciiTheme="minorHAnsi" w:hAnsiTheme="minorHAnsi" w:cstheme="minorHAnsi"/>
        </w:rPr>
        <w:t>4</w:t>
      </w:r>
      <w:r w:rsidR="00ED5DB3">
        <w:rPr>
          <w:rFonts w:asciiTheme="minorHAnsi" w:hAnsiTheme="minorHAnsi" w:cstheme="minorHAnsi"/>
          <w:iCs/>
        </w:rPr>
        <w:t xml:space="preserve">, and </w:t>
      </w:r>
      <m:oMath>
        <m:sSub>
          <m:sSubPr>
            <m:ctrlPr>
              <w:rPr>
                <w:rFonts w:ascii="Cambria Math" w:hAnsi="Cambria Math" w:cstheme="minorHAnsi"/>
                <w:i/>
                <w:iCs/>
              </w:rPr>
            </m:ctrlPr>
          </m:sSubPr>
          <m:e>
            <m:r>
              <w:rPr>
                <w:rFonts w:ascii="Cambria Math" w:hAnsi="Cambria Math" w:cstheme="minorHAnsi"/>
              </w:rPr>
              <m:t>f</m:t>
            </m:r>
          </m:e>
          <m:sub>
            <m:r>
              <w:rPr>
                <w:rFonts w:ascii="Cambria Math" w:hAnsi="Cambria Math" w:cstheme="minorHAnsi"/>
              </w:rPr>
              <m:t>elong</m:t>
            </m:r>
          </m:sub>
        </m:sSub>
      </m:oMath>
      <w:r w:rsidR="00ED5DB3">
        <w:rPr>
          <w:rFonts w:asciiTheme="minorHAnsi" w:hAnsiTheme="minorHAnsi" w:cstheme="minorHAnsi"/>
          <w:iCs/>
        </w:rPr>
        <w:t xml:space="preserve"> = 0.5</w:t>
      </w:r>
      <w:r w:rsidR="00DF60BA">
        <w:rPr>
          <w:rFonts w:asciiTheme="minorHAnsi" w:hAnsiTheme="minorHAnsi" w:cstheme="minorHAnsi"/>
          <w:iCs/>
        </w:rPr>
        <w:t>8</w:t>
      </w:r>
      <w:r w:rsidR="00ED5DB3">
        <w:rPr>
          <w:rFonts w:asciiTheme="minorHAnsi" w:hAnsiTheme="minorHAnsi" w:cstheme="minorHAnsi"/>
          <w:iCs/>
        </w:rPr>
        <w:t xml:space="preserve"> </w:t>
      </w:r>
      <w:r w:rsidR="00ED5DB3" w:rsidRPr="00DB4C5E">
        <w:rPr>
          <w:rFonts w:asciiTheme="minorHAnsi" w:hAnsiTheme="minorHAnsi" w:cstheme="minorHAnsi"/>
        </w:rPr>
        <w:t>±</w:t>
      </w:r>
      <w:r w:rsidR="00ED5DB3">
        <w:rPr>
          <w:rFonts w:asciiTheme="minorHAnsi" w:hAnsiTheme="minorHAnsi" w:cstheme="minorHAnsi"/>
        </w:rPr>
        <w:t xml:space="preserve"> 0.0</w:t>
      </w:r>
      <w:r w:rsidR="00DF60BA">
        <w:rPr>
          <w:rFonts w:asciiTheme="minorHAnsi" w:hAnsiTheme="minorHAnsi" w:cstheme="minorHAnsi"/>
        </w:rPr>
        <w:t>4</w:t>
      </w:r>
      <w:r w:rsidR="00ED5DB3">
        <w:rPr>
          <w:rFonts w:asciiTheme="minorHAnsi" w:hAnsiTheme="minorHAnsi" w:cstheme="minorHAnsi"/>
        </w:rPr>
        <w:t xml:space="preserve">, values reported as mean </w:t>
      </w:r>
      <w:r w:rsidR="00ED5DB3" w:rsidRPr="00DB4C5E">
        <w:rPr>
          <w:rFonts w:asciiTheme="minorHAnsi" w:hAnsiTheme="minorHAnsi" w:cstheme="minorHAnsi"/>
        </w:rPr>
        <w:t>±</w:t>
      </w:r>
      <w:r w:rsidR="00ED5DB3">
        <w:rPr>
          <w:rFonts w:asciiTheme="minorHAnsi" w:hAnsiTheme="minorHAnsi" w:cstheme="minorHAnsi"/>
        </w:rPr>
        <w:t xml:space="preserve"> standard deviation for N=</w:t>
      </w:r>
      <w:r w:rsidR="00126785">
        <w:rPr>
          <w:rFonts w:asciiTheme="minorHAnsi" w:hAnsiTheme="minorHAnsi" w:cstheme="minorHAnsi"/>
        </w:rPr>
        <w:t>8</w:t>
      </w:r>
      <w:r w:rsidR="00BC094D" w:rsidRPr="00BC094D">
        <w:rPr>
          <w:rFonts w:asciiTheme="minorHAnsi" w:hAnsiTheme="minorHAnsi" w:cstheme="minorHAnsi"/>
          <w:iCs/>
        </w:rPr>
        <w:t>)</w:t>
      </w:r>
      <w:r w:rsidR="00F60463">
        <w:rPr>
          <w:rFonts w:asciiTheme="minorHAnsi" w:hAnsiTheme="minorHAnsi" w:cstheme="minorHAnsi"/>
        </w:rPr>
        <w:t xml:space="preserve"> </w:t>
      </w:r>
      <w:r w:rsidR="00BC094D" w:rsidRPr="00BC094D">
        <w:rPr>
          <w:rFonts w:asciiTheme="minorHAnsi" w:hAnsiTheme="minorHAnsi" w:cstheme="minorHAnsi"/>
        </w:rPr>
        <w:t>(</w:t>
      </w:r>
      <w:r w:rsidR="00F60463">
        <w:rPr>
          <w:rFonts w:asciiTheme="minorHAnsi" w:hAnsiTheme="minorHAnsi" w:cstheme="minorHAnsi"/>
          <w:b/>
          <w:bCs/>
        </w:rPr>
        <w:t xml:space="preserve">Figure </w:t>
      </w:r>
      <w:r w:rsidR="00361BFD">
        <w:rPr>
          <w:rFonts w:asciiTheme="minorHAnsi" w:hAnsiTheme="minorHAnsi" w:cstheme="minorHAnsi"/>
          <w:b/>
          <w:bCs/>
        </w:rPr>
        <w:t>5</w:t>
      </w:r>
      <w:r w:rsidR="00BE6493">
        <w:rPr>
          <w:rFonts w:asciiTheme="minorHAnsi" w:hAnsiTheme="minorHAnsi" w:cstheme="minorHAnsi"/>
          <w:b/>
          <w:bCs/>
        </w:rPr>
        <w:t>A</w:t>
      </w:r>
      <w:r w:rsidR="00BC094D" w:rsidRPr="00BC094D">
        <w:rPr>
          <w:rFonts w:asciiTheme="minorHAnsi" w:hAnsiTheme="minorHAnsi" w:cstheme="minorHAnsi"/>
        </w:rPr>
        <w:t>)</w:t>
      </w:r>
      <w:r w:rsidR="00C6034C">
        <w:rPr>
          <w:rFonts w:asciiTheme="minorHAnsi" w:hAnsiTheme="minorHAnsi" w:cstheme="minorHAnsi"/>
          <w:b/>
          <w:bCs/>
        </w:rPr>
        <w:t xml:space="preserve">, </w:t>
      </w:r>
      <w:r w:rsidR="00C6034C" w:rsidRPr="00C6034C">
        <w:rPr>
          <w:rFonts w:asciiTheme="minorHAnsi" w:hAnsiTheme="minorHAnsi" w:cstheme="minorHAnsi"/>
        </w:rPr>
        <w:t>whereas</w:t>
      </w:r>
      <w:r w:rsidR="00F60463" w:rsidRPr="00C6034C">
        <w:rPr>
          <w:rFonts w:asciiTheme="minorHAnsi" w:hAnsiTheme="minorHAnsi" w:cstheme="minorHAnsi"/>
        </w:rPr>
        <w:t xml:space="preserve"> </w:t>
      </w:r>
      <w:r w:rsidR="00F60463">
        <w:rPr>
          <w:rFonts w:asciiTheme="minorHAnsi" w:hAnsiTheme="minorHAnsi" w:cstheme="minorHAnsi"/>
          <w:i/>
          <w:iCs/>
        </w:rPr>
        <w:t xml:space="preserve">D. japonica </w:t>
      </w:r>
      <w:r w:rsidR="00F60463">
        <w:rPr>
          <w:rFonts w:asciiTheme="minorHAnsi" w:hAnsiTheme="minorHAnsi" w:cstheme="minorHAnsi"/>
        </w:rPr>
        <w:t xml:space="preserve">planarians </w:t>
      </w:r>
      <w:r w:rsidR="00850222">
        <w:rPr>
          <w:rFonts w:asciiTheme="minorHAnsi" w:hAnsiTheme="minorHAnsi" w:cstheme="minorHAnsi"/>
        </w:rPr>
        <w:t xml:space="preserve">at the same </w:t>
      </w:r>
      <w:r w:rsidR="00BC094D" w:rsidRPr="00BC094D">
        <w:rPr>
          <w:rFonts w:asciiTheme="minorHAnsi" w:hAnsiTheme="minorHAnsi" w:cstheme="minorHAnsi"/>
        </w:rPr>
        <w:t>(</w:t>
      </w:r>
      <w:r w:rsidR="00850222">
        <w:rPr>
          <w:rFonts w:asciiTheme="minorHAnsi" w:hAnsiTheme="minorHAnsi" w:cstheme="minorHAnsi"/>
        </w:rPr>
        <w:t>and 1.6x the concentration</w:t>
      </w:r>
      <w:r w:rsidR="00BC094D" w:rsidRPr="00BC094D">
        <w:rPr>
          <w:rFonts w:asciiTheme="minorHAnsi" w:hAnsiTheme="minorHAnsi" w:cstheme="minorHAnsi"/>
        </w:rPr>
        <w:t>)</w:t>
      </w:r>
      <w:r w:rsidR="00850222">
        <w:rPr>
          <w:rFonts w:asciiTheme="minorHAnsi" w:hAnsiTheme="minorHAnsi" w:cstheme="minorHAnsi"/>
        </w:rPr>
        <w:t xml:space="preserve"> display a mixture of</w:t>
      </w:r>
      <w:r w:rsidR="00F60463">
        <w:rPr>
          <w:rFonts w:asciiTheme="minorHAnsi" w:hAnsiTheme="minorHAnsi" w:cstheme="minorHAnsi"/>
        </w:rPr>
        <w:t xml:space="preserve"> </w:t>
      </w:r>
      <w:r w:rsidR="00850222">
        <w:rPr>
          <w:rFonts w:asciiTheme="minorHAnsi" w:hAnsiTheme="minorHAnsi" w:cstheme="minorHAnsi"/>
        </w:rPr>
        <w:t xml:space="preserve">snake-like and </w:t>
      </w:r>
      <w:r w:rsidR="008C17D2">
        <w:rPr>
          <w:rFonts w:asciiTheme="minorHAnsi" w:hAnsiTheme="minorHAnsi" w:cstheme="minorHAnsi"/>
        </w:rPr>
        <w:t>oscillatory motion</w:t>
      </w:r>
      <w:r w:rsidR="00850222">
        <w:rPr>
          <w:rFonts w:asciiTheme="minorHAnsi" w:hAnsiTheme="minorHAnsi" w:cstheme="minorHAnsi"/>
        </w:rPr>
        <w:t>,</w:t>
      </w:r>
      <w:r w:rsidR="00F60463">
        <w:rPr>
          <w:rFonts w:asciiTheme="minorHAnsi" w:hAnsiTheme="minorHAnsi" w:cstheme="minorHAnsi"/>
        </w:rPr>
        <w:t xml:space="preserve"> interrupted by gliding and/or vigorous head turns</w:t>
      </w:r>
      <w:r w:rsidR="007F7B0C">
        <w:rPr>
          <w:rFonts w:asciiTheme="minorHAnsi" w:hAnsiTheme="minorHAnsi" w:cstheme="minorHAnsi"/>
        </w:rPr>
        <w:t xml:space="preserve"> </w:t>
      </w:r>
      <w:r w:rsidR="00BC094D" w:rsidRPr="00BC094D">
        <w:rPr>
          <w:rFonts w:asciiTheme="minorHAnsi" w:hAnsiTheme="minorHAnsi" w:cstheme="minorHAnsi"/>
        </w:rPr>
        <w:t>(</w:t>
      </w:r>
      <w:r w:rsidR="00F60463">
        <w:rPr>
          <w:rFonts w:asciiTheme="minorHAnsi" w:hAnsiTheme="minorHAnsi" w:cstheme="minorHAnsi"/>
          <w:b/>
          <w:bCs/>
        </w:rPr>
        <w:t xml:space="preserve">Figure </w:t>
      </w:r>
      <w:r w:rsidR="00361BFD">
        <w:rPr>
          <w:rFonts w:asciiTheme="minorHAnsi" w:hAnsiTheme="minorHAnsi" w:cstheme="minorHAnsi"/>
          <w:b/>
          <w:bCs/>
        </w:rPr>
        <w:t>5</w:t>
      </w:r>
      <w:r w:rsidR="0072048D">
        <w:rPr>
          <w:rFonts w:asciiTheme="minorHAnsi" w:hAnsiTheme="minorHAnsi" w:cstheme="minorHAnsi"/>
          <w:b/>
          <w:bCs/>
        </w:rPr>
        <w:t>A</w:t>
      </w:r>
      <w:r w:rsidR="00BC094D" w:rsidRPr="00BC094D">
        <w:rPr>
          <w:rFonts w:asciiTheme="minorHAnsi" w:hAnsiTheme="minorHAnsi" w:cstheme="minorHAnsi"/>
        </w:rPr>
        <w:t>)</w:t>
      </w:r>
      <w:r w:rsidR="001759EC">
        <w:rPr>
          <w:rFonts w:asciiTheme="minorHAnsi" w:hAnsiTheme="minorHAnsi" w:cstheme="minorHAnsi"/>
          <w:b/>
          <w:bCs/>
        </w:rPr>
        <w:t>.</w:t>
      </w:r>
      <w:r w:rsidR="004802DC">
        <w:rPr>
          <w:rFonts w:asciiTheme="minorHAnsi" w:hAnsiTheme="minorHAnsi" w:cstheme="minorHAnsi"/>
        </w:rPr>
        <w:t xml:space="preserve"> </w:t>
      </w:r>
      <w:r w:rsidR="00850222">
        <w:rPr>
          <w:rFonts w:asciiTheme="minorHAnsi" w:hAnsiTheme="minorHAnsi" w:cstheme="minorHAnsi"/>
        </w:rPr>
        <w:t>A</w:t>
      </w:r>
      <w:r w:rsidR="00C6034C">
        <w:rPr>
          <w:rFonts w:asciiTheme="minorHAnsi" w:hAnsiTheme="minorHAnsi" w:cstheme="minorHAnsi"/>
        </w:rPr>
        <w:t xml:space="preserve"> quantification of </w:t>
      </w:r>
      <w:r w:rsidR="00D462CD">
        <w:rPr>
          <w:rFonts w:asciiTheme="minorHAnsi" w:hAnsiTheme="minorHAnsi" w:cstheme="minorHAnsi"/>
        </w:rPr>
        <w:t xml:space="preserve">the </w:t>
      </w:r>
      <w:r w:rsidR="00BC094D" w:rsidRPr="00BC094D">
        <w:rPr>
          <w:rFonts w:asciiTheme="minorHAnsi" w:hAnsiTheme="minorHAnsi" w:cstheme="minorHAnsi"/>
        </w:rPr>
        <w:t>(</w:t>
      </w:r>
      <w:r w:rsidR="00D462CD">
        <w:rPr>
          <w:rFonts w:asciiTheme="minorHAnsi" w:hAnsiTheme="minorHAnsi" w:cstheme="minorHAnsi"/>
        </w:rPr>
        <w:t>8/24</w:t>
      </w:r>
      <w:r w:rsidR="00BC094D" w:rsidRPr="00BC094D">
        <w:rPr>
          <w:rFonts w:asciiTheme="minorHAnsi" w:hAnsiTheme="minorHAnsi" w:cstheme="minorHAnsi"/>
        </w:rPr>
        <w:t>)</w:t>
      </w:r>
      <w:r w:rsidR="00D462CD">
        <w:rPr>
          <w:rFonts w:asciiTheme="minorHAnsi" w:hAnsiTheme="minorHAnsi" w:cstheme="minorHAnsi"/>
        </w:rPr>
        <w:t xml:space="preserve"> samples with </w:t>
      </w:r>
      <w:r w:rsidR="00FD155E">
        <w:rPr>
          <w:rFonts w:asciiTheme="minorHAnsi" w:hAnsiTheme="minorHAnsi" w:cstheme="minorHAnsi"/>
        </w:rPr>
        <w:t xml:space="preserve">at least three consecutive oscillations </w:t>
      </w:r>
      <w:r w:rsidR="00C6034C">
        <w:rPr>
          <w:rFonts w:asciiTheme="minorHAnsi" w:hAnsiTheme="minorHAnsi" w:cstheme="minorHAnsi"/>
        </w:rPr>
        <w:t xml:space="preserve">yields significantly lower </w:t>
      </w:r>
      <w:r w:rsidR="008E4F5A">
        <w:rPr>
          <w:rFonts w:asciiTheme="minorHAnsi" w:hAnsiTheme="minorHAnsi" w:cstheme="minorHAnsi"/>
        </w:rPr>
        <w:t>values for 3 out of 4 parameters</w:t>
      </w:r>
      <w:r w:rsidR="00C6034C">
        <w:rPr>
          <w:rFonts w:asciiTheme="minorHAnsi" w:hAnsiTheme="minorHAnsi" w:cstheme="minorHAnsi"/>
        </w:rPr>
        <w:t xml:space="preserve"> </w:t>
      </w:r>
      <w:r w:rsidR="00D462CD">
        <w:rPr>
          <w:rFonts w:asciiTheme="minorHAnsi" w:hAnsiTheme="minorHAnsi" w:cstheme="minorHAnsi"/>
        </w:rPr>
        <w:t xml:space="preserve">than </w:t>
      </w:r>
      <w:r w:rsidR="00C6034C">
        <w:rPr>
          <w:rFonts w:asciiTheme="minorHAnsi" w:hAnsiTheme="minorHAnsi" w:cstheme="minorHAnsi"/>
        </w:rPr>
        <w:t xml:space="preserve">expected for </w:t>
      </w:r>
      <w:r w:rsidR="008C17D2">
        <w:rPr>
          <w:rFonts w:asciiTheme="minorHAnsi" w:hAnsiTheme="minorHAnsi" w:cstheme="minorHAnsi"/>
        </w:rPr>
        <w:t xml:space="preserve">scrunching in </w:t>
      </w:r>
      <w:r w:rsidR="00C6034C">
        <w:rPr>
          <w:rFonts w:asciiTheme="minorHAnsi" w:hAnsiTheme="minorHAnsi" w:cstheme="minorHAnsi"/>
        </w:rPr>
        <w:t xml:space="preserve">this species </w:t>
      </w:r>
      <w:r w:rsidR="00BC094D" w:rsidRPr="00BC094D">
        <w:rPr>
          <w:rFonts w:asciiTheme="minorHAnsi" w:hAnsiTheme="minorHAnsi" w:cstheme="minorHAnsi"/>
        </w:rPr>
        <w:t>(</w:t>
      </w:r>
      <m:oMath>
        <m:sSub>
          <m:sSubPr>
            <m:ctrlPr>
              <w:rPr>
                <w:rFonts w:ascii="Cambria Math" w:hAnsi="Cambria Math" w:cstheme="minorHAnsi"/>
                <w:i/>
              </w:rPr>
            </m:ctrlPr>
          </m:sSubPr>
          <m:e>
            <m:r>
              <w:rPr>
                <w:rFonts w:ascii="Cambria Math" w:hAnsi="Cambria Math" w:cstheme="minorHAnsi"/>
              </w:rPr>
              <m:t>ν</m:t>
            </m:r>
          </m:e>
          <m:sub>
            <m:r>
              <w:rPr>
                <w:rFonts w:ascii="Cambria Math" w:hAnsi="Cambria Math" w:cstheme="minorHAnsi"/>
              </w:rPr>
              <m:t>m</m:t>
            </m:r>
          </m:sub>
        </m:sSub>
      </m:oMath>
      <w:r w:rsidR="004B5C0F">
        <w:rPr>
          <w:rFonts w:asciiTheme="minorHAnsi" w:hAnsiTheme="minorHAnsi" w:cstheme="minorHAnsi"/>
          <w:i/>
          <w:iCs/>
        </w:rPr>
        <w:t xml:space="preserve"> </w:t>
      </w:r>
      <w:r w:rsidR="004B5C0F">
        <w:rPr>
          <w:rFonts w:asciiTheme="minorHAnsi" w:hAnsiTheme="minorHAnsi" w:cstheme="minorHAnsi"/>
        </w:rPr>
        <w:t>= 0.4</w:t>
      </w:r>
      <w:r w:rsidR="00E170D4">
        <w:rPr>
          <w:rFonts w:asciiTheme="minorHAnsi" w:hAnsiTheme="minorHAnsi" w:cstheme="minorHAnsi"/>
        </w:rPr>
        <w:t>3</w:t>
      </w:r>
      <w:r w:rsidR="004B5C0F">
        <w:rPr>
          <w:rFonts w:asciiTheme="minorHAnsi" w:hAnsiTheme="minorHAnsi" w:cstheme="minorHAnsi"/>
        </w:rPr>
        <w:t xml:space="preserve"> </w:t>
      </w:r>
      <w:r w:rsidR="004B5C0F" w:rsidRPr="00DB4C5E">
        <w:rPr>
          <w:rFonts w:asciiTheme="minorHAnsi" w:hAnsiTheme="minorHAnsi" w:cstheme="minorHAnsi"/>
        </w:rPr>
        <w:t>±</w:t>
      </w:r>
      <w:r w:rsidR="004B5C0F">
        <w:rPr>
          <w:rFonts w:asciiTheme="minorHAnsi" w:hAnsiTheme="minorHAnsi" w:cstheme="minorHAnsi"/>
        </w:rPr>
        <w:t xml:space="preserve"> 0.08, </w:t>
      </w:r>
      <m:oMath>
        <m:sSub>
          <m:sSubPr>
            <m:ctrlPr>
              <w:rPr>
                <w:rFonts w:ascii="Cambria Math" w:hAnsi="Cambria Math" w:cstheme="minorHAnsi"/>
                <w:i/>
              </w:rPr>
            </m:ctrlPr>
          </m:sSubPr>
          <m:e>
            <m:r>
              <w:rPr>
                <w:rFonts w:ascii="Cambria Math" w:hAnsi="Cambria Math" w:cstheme="minorHAnsi"/>
              </w:rPr>
              <m:t>|Δε|</m:t>
            </m:r>
          </m:e>
          <m:sub>
            <m:r>
              <w:rPr>
                <w:rFonts w:ascii="Cambria Math" w:hAnsi="Cambria Math" w:cstheme="minorHAnsi"/>
              </w:rPr>
              <m:t>max</m:t>
            </m:r>
          </m:sub>
        </m:sSub>
      </m:oMath>
      <w:r w:rsidR="004B5C0F">
        <w:rPr>
          <w:rFonts w:asciiTheme="minorHAnsi" w:hAnsiTheme="minorHAnsi" w:cstheme="minorHAnsi"/>
        </w:rPr>
        <w:t xml:space="preserve"> = 0.3</w:t>
      </w:r>
      <w:r w:rsidR="009E2CF1">
        <w:rPr>
          <w:rFonts w:asciiTheme="minorHAnsi" w:hAnsiTheme="minorHAnsi" w:cstheme="minorHAnsi"/>
        </w:rPr>
        <w:t>9</w:t>
      </w:r>
      <w:r w:rsidR="004B5C0F">
        <w:rPr>
          <w:rFonts w:asciiTheme="minorHAnsi" w:hAnsiTheme="minorHAnsi" w:cstheme="minorHAnsi"/>
        </w:rPr>
        <w:t xml:space="preserve"> </w:t>
      </w:r>
      <w:r w:rsidR="004B5C0F" w:rsidRPr="00DB4C5E">
        <w:rPr>
          <w:rFonts w:asciiTheme="minorHAnsi" w:hAnsiTheme="minorHAnsi" w:cstheme="minorHAnsi"/>
        </w:rPr>
        <w:t>±</w:t>
      </w:r>
      <w:r w:rsidR="004B5C0F">
        <w:rPr>
          <w:rFonts w:asciiTheme="minorHAnsi" w:hAnsiTheme="minorHAnsi" w:cstheme="minorHAnsi"/>
        </w:rPr>
        <w:t xml:space="preserve"> 0.0</w:t>
      </w:r>
      <w:r w:rsidR="009E2CF1">
        <w:rPr>
          <w:rFonts w:asciiTheme="minorHAnsi" w:hAnsiTheme="minorHAnsi" w:cstheme="minorHAnsi"/>
        </w:rPr>
        <w:t>3</w:t>
      </w:r>
      <w:r w:rsidR="004B5C0F">
        <w:rPr>
          <w:rFonts w:asciiTheme="minorHAnsi" w:hAnsiTheme="minorHAnsi" w:cstheme="minorHAnsi"/>
        </w:rPr>
        <w:t xml:space="preserve">, </w:t>
      </w:r>
      <m:oMath>
        <m:sSubSup>
          <m:sSubSupPr>
            <m:ctrlPr>
              <w:rPr>
                <w:rFonts w:ascii="Cambria Math" w:hAnsi="Cambria Math" w:cstheme="minorHAnsi"/>
                <w:i/>
                <w:iCs/>
              </w:rPr>
            </m:ctrlPr>
          </m:sSubSupPr>
          <m:e>
            <m:r>
              <w:rPr>
                <w:rFonts w:ascii="Cambria Math" w:hAnsi="Cambria Math" w:cstheme="minorHAnsi"/>
              </w:rPr>
              <m:t>ν</m:t>
            </m:r>
          </m:e>
          <m:sub>
            <m:r>
              <w:rPr>
                <w:rFonts w:ascii="Cambria Math" w:hAnsi="Cambria Math" w:cstheme="minorHAnsi"/>
              </w:rPr>
              <m:t>m</m:t>
            </m:r>
          </m:sub>
          <m:sup>
            <m:r>
              <w:rPr>
                <w:rFonts w:ascii="Cambria Math" w:hAnsi="Cambria Math" w:cstheme="minorHAnsi"/>
              </w:rPr>
              <m:t>*</m:t>
            </m:r>
          </m:sup>
        </m:sSubSup>
      </m:oMath>
      <w:r w:rsidR="004B5C0F">
        <w:rPr>
          <w:rFonts w:asciiTheme="minorHAnsi" w:hAnsiTheme="minorHAnsi" w:cstheme="minorHAnsi"/>
          <w:iCs/>
        </w:rPr>
        <w:t xml:space="preserve"> = 0.1</w:t>
      </w:r>
      <w:r w:rsidR="009E2CF1">
        <w:rPr>
          <w:rFonts w:asciiTheme="minorHAnsi" w:hAnsiTheme="minorHAnsi" w:cstheme="minorHAnsi"/>
          <w:iCs/>
        </w:rPr>
        <w:t>7</w:t>
      </w:r>
      <w:r w:rsidR="004B5C0F">
        <w:rPr>
          <w:rFonts w:asciiTheme="minorHAnsi" w:hAnsiTheme="minorHAnsi" w:cstheme="minorHAnsi"/>
          <w:iCs/>
        </w:rPr>
        <w:t xml:space="preserve"> </w:t>
      </w:r>
      <w:r w:rsidR="004B5C0F" w:rsidRPr="00DB4C5E">
        <w:rPr>
          <w:rFonts w:asciiTheme="minorHAnsi" w:hAnsiTheme="minorHAnsi" w:cstheme="minorHAnsi"/>
        </w:rPr>
        <w:t>±</w:t>
      </w:r>
      <w:r w:rsidR="004B5C0F">
        <w:rPr>
          <w:rFonts w:asciiTheme="minorHAnsi" w:hAnsiTheme="minorHAnsi" w:cstheme="minorHAnsi"/>
        </w:rPr>
        <w:t xml:space="preserve"> 0.0</w:t>
      </w:r>
      <w:r w:rsidR="009E2CF1">
        <w:rPr>
          <w:rFonts w:asciiTheme="minorHAnsi" w:hAnsiTheme="minorHAnsi" w:cstheme="minorHAnsi"/>
        </w:rPr>
        <w:t>2</w:t>
      </w:r>
      <w:r w:rsidR="004B5C0F">
        <w:rPr>
          <w:rFonts w:asciiTheme="minorHAnsi" w:hAnsiTheme="minorHAnsi" w:cstheme="minorHAnsi"/>
          <w:iCs/>
        </w:rPr>
        <w:t xml:space="preserve">, and </w:t>
      </w:r>
      <m:oMath>
        <m:sSub>
          <m:sSubPr>
            <m:ctrlPr>
              <w:rPr>
                <w:rFonts w:ascii="Cambria Math" w:hAnsi="Cambria Math" w:cstheme="minorHAnsi"/>
                <w:i/>
                <w:iCs/>
              </w:rPr>
            </m:ctrlPr>
          </m:sSubPr>
          <m:e>
            <m:r>
              <w:rPr>
                <w:rFonts w:ascii="Cambria Math" w:hAnsi="Cambria Math" w:cstheme="minorHAnsi"/>
              </w:rPr>
              <m:t>f</m:t>
            </m:r>
          </m:e>
          <m:sub>
            <m:r>
              <w:rPr>
                <w:rFonts w:ascii="Cambria Math" w:hAnsi="Cambria Math" w:cstheme="minorHAnsi"/>
              </w:rPr>
              <m:t>elong</m:t>
            </m:r>
          </m:sub>
        </m:sSub>
      </m:oMath>
      <w:r w:rsidR="004B5C0F">
        <w:rPr>
          <w:rFonts w:asciiTheme="minorHAnsi" w:hAnsiTheme="minorHAnsi" w:cstheme="minorHAnsi"/>
          <w:iCs/>
        </w:rPr>
        <w:t xml:space="preserve"> = 0.5</w:t>
      </w:r>
      <w:r w:rsidR="009E2CF1">
        <w:rPr>
          <w:rFonts w:asciiTheme="minorHAnsi" w:hAnsiTheme="minorHAnsi" w:cstheme="minorHAnsi"/>
          <w:iCs/>
        </w:rPr>
        <w:t>4</w:t>
      </w:r>
      <w:r w:rsidR="004B5C0F">
        <w:rPr>
          <w:rFonts w:asciiTheme="minorHAnsi" w:hAnsiTheme="minorHAnsi" w:cstheme="minorHAnsi"/>
          <w:iCs/>
        </w:rPr>
        <w:t xml:space="preserve"> </w:t>
      </w:r>
      <w:r w:rsidR="004B5C0F" w:rsidRPr="00DB4C5E">
        <w:rPr>
          <w:rFonts w:asciiTheme="minorHAnsi" w:hAnsiTheme="minorHAnsi" w:cstheme="minorHAnsi"/>
        </w:rPr>
        <w:t>±</w:t>
      </w:r>
      <w:r w:rsidR="004B5C0F">
        <w:rPr>
          <w:rFonts w:asciiTheme="minorHAnsi" w:hAnsiTheme="minorHAnsi" w:cstheme="minorHAnsi"/>
        </w:rPr>
        <w:t xml:space="preserve"> 0.0</w:t>
      </w:r>
      <w:r w:rsidR="009E2CF1">
        <w:rPr>
          <w:rFonts w:asciiTheme="minorHAnsi" w:hAnsiTheme="minorHAnsi" w:cstheme="minorHAnsi"/>
        </w:rPr>
        <w:t>6</w:t>
      </w:r>
      <w:r w:rsidR="004B5C0F">
        <w:rPr>
          <w:rFonts w:asciiTheme="minorHAnsi" w:hAnsiTheme="minorHAnsi" w:cstheme="minorHAnsi"/>
        </w:rPr>
        <w:t xml:space="preserve">, values reported as mean </w:t>
      </w:r>
      <w:r w:rsidR="004B5C0F" w:rsidRPr="00DB4C5E">
        <w:rPr>
          <w:rFonts w:asciiTheme="minorHAnsi" w:hAnsiTheme="minorHAnsi" w:cstheme="minorHAnsi"/>
        </w:rPr>
        <w:t>±</w:t>
      </w:r>
      <w:r w:rsidR="004B5C0F">
        <w:rPr>
          <w:rFonts w:asciiTheme="minorHAnsi" w:hAnsiTheme="minorHAnsi" w:cstheme="minorHAnsi"/>
        </w:rPr>
        <w:t xml:space="preserve"> standard deviation for N=8</w:t>
      </w:r>
      <w:r w:rsidR="00BC094D" w:rsidRPr="00BC094D">
        <w:rPr>
          <w:rFonts w:asciiTheme="minorHAnsi" w:hAnsiTheme="minorHAnsi" w:cstheme="minorHAnsi"/>
        </w:rPr>
        <w:t>)</w:t>
      </w:r>
      <w:r w:rsidR="00225B58">
        <w:rPr>
          <w:rFonts w:asciiTheme="minorHAnsi" w:hAnsiTheme="minorHAnsi" w:cstheme="minorHAnsi"/>
        </w:rPr>
        <w:t xml:space="preserve">. </w:t>
      </w:r>
      <w:r w:rsidR="001E408C">
        <w:rPr>
          <w:rFonts w:asciiTheme="minorHAnsi" w:hAnsiTheme="minorHAnsi" w:cstheme="minorHAnsi"/>
        </w:rPr>
        <w:t xml:space="preserve">Thus, while </w:t>
      </w:r>
      <w:r w:rsidR="001E408C">
        <w:rPr>
          <w:rFonts w:asciiTheme="minorHAnsi" w:hAnsiTheme="minorHAnsi" w:cstheme="minorHAnsi"/>
          <w:i/>
          <w:iCs/>
        </w:rPr>
        <w:t xml:space="preserve">D. japonica </w:t>
      </w:r>
      <w:r w:rsidR="008C17D2">
        <w:rPr>
          <w:rFonts w:asciiTheme="minorHAnsi" w:hAnsiTheme="minorHAnsi" w:cstheme="minorHAnsi"/>
        </w:rPr>
        <w:t>appear to scrunch</w:t>
      </w:r>
      <w:r w:rsidR="001E408C" w:rsidRPr="001E408C">
        <w:rPr>
          <w:rFonts w:asciiTheme="minorHAnsi" w:hAnsiTheme="minorHAnsi" w:cstheme="minorHAnsi"/>
        </w:rPr>
        <w:t xml:space="preserve"> upon cinnamaldehyde exposure,</w:t>
      </w:r>
      <w:r w:rsidR="001E408C">
        <w:rPr>
          <w:rFonts w:asciiTheme="minorHAnsi" w:hAnsiTheme="minorHAnsi" w:cstheme="minorHAnsi"/>
          <w:i/>
          <w:iCs/>
        </w:rPr>
        <w:t xml:space="preserve"> </w:t>
      </w:r>
      <w:r w:rsidR="00DA749C">
        <w:rPr>
          <w:rFonts w:asciiTheme="minorHAnsi" w:hAnsiTheme="minorHAnsi" w:cstheme="minorHAnsi"/>
        </w:rPr>
        <w:t>a comparison of t</w:t>
      </w:r>
      <w:r w:rsidR="001E408C" w:rsidRPr="001E408C">
        <w:rPr>
          <w:rFonts w:asciiTheme="minorHAnsi" w:hAnsiTheme="minorHAnsi" w:cstheme="minorHAnsi"/>
        </w:rPr>
        <w:t xml:space="preserve">he </w:t>
      </w:r>
      <w:r w:rsidR="00DA749C">
        <w:rPr>
          <w:rFonts w:asciiTheme="minorHAnsi" w:hAnsiTheme="minorHAnsi" w:cstheme="minorHAnsi"/>
        </w:rPr>
        <w:t>calculated</w:t>
      </w:r>
      <w:r w:rsidR="001E408C" w:rsidRPr="001E408C">
        <w:rPr>
          <w:rFonts w:asciiTheme="minorHAnsi" w:hAnsiTheme="minorHAnsi" w:cstheme="minorHAnsi"/>
        </w:rPr>
        <w:t xml:space="preserve"> parameters </w:t>
      </w:r>
      <w:r w:rsidR="00DA749C">
        <w:rPr>
          <w:rFonts w:asciiTheme="minorHAnsi" w:hAnsiTheme="minorHAnsi" w:cstheme="minorHAnsi"/>
        </w:rPr>
        <w:t>with the literature values for this species</w:t>
      </w:r>
      <w:r w:rsidR="00DA749C">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id":"ITEM-2","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ONE","id":"ITEM-2","issued":{"date-parts":[["2019","9"]]},"page":"753244","publisher":"Cold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http://www.mendeley.com/documents/?uuid=9e58c8b9-87ed-4884-9e44-b045fc745c6a"]}],"mendeley":{"formattedCitation":"&lt;sup&gt;7,28&lt;/sup&gt;","plainTextFormattedCitation":"7,28","previouslyFormattedCitation":"&lt;sup&gt;8,29&lt;/sup&gt;"},"properties":{"noteIndex":0},"schema":"https://github.com/citation-style-language/schema/raw/master/csl-citation.json"}</w:instrText>
      </w:r>
      <w:r w:rsidR="00DA749C">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DA749C">
        <w:rPr>
          <w:rFonts w:asciiTheme="minorHAnsi" w:hAnsiTheme="minorHAnsi" w:cstheme="minorHAnsi"/>
          <w:color w:val="auto"/>
        </w:rPr>
        <w:fldChar w:fldCharType="end"/>
      </w:r>
      <w:r w:rsidR="00DA749C">
        <w:rPr>
          <w:rFonts w:asciiTheme="minorHAnsi" w:hAnsiTheme="minorHAnsi" w:cstheme="minorHAnsi"/>
        </w:rPr>
        <w:t xml:space="preserve"> </w:t>
      </w:r>
      <w:r w:rsidR="00310BD6">
        <w:rPr>
          <w:rFonts w:asciiTheme="minorHAnsi" w:hAnsiTheme="minorHAnsi" w:cstheme="minorHAnsi"/>
        </w:rPr>
        <w:t>shows</w:t>
      </w:r>
      <w:r w:rsidR="001E408C" w:rsidRPr="001E408C">
        <w:rPr>
          <w:rFonts w:asciiTheme="minorHAnsi" w:hAnsiTheme="minorHAnsi" w:cstheme="minorHAnsi"/>
        </w:rPr>
        <w:t xml:space="preserve"> </w:t>
      </w:r>
      <w:r w:rsidR="00DA749C">
        <w:rPr>
          <w:rFonts w:asciiTheme="minorHAnsi" w:hAnsiTheme="minorHAnsi" w:cstheme="minorHAnsi"/>
        </w:rPr>
        <w:t xml:space="preserve">that the observed oscillatory motion is not scrunching. </w:t>
      </w:r>
      <w:r w:rsidR="00377E54">
        <w:rPr>
          <w:rFonts w:asciiTheme="minorHAnsi" w:hAnsiTheme="minorHAnsi" w:cstheme="minorHAnsi"/>
        </w:rPr>
        <w:t xml:space="preserve">This example highlights the importance of quantitative measurements in conjunction with </w:t>
      </w:r>
      <w:r w:rsidR="00D61AB7">
        <w:rPr>
          <w:rFonts w:asciiTheme="minorHAnsi" w:hAnsiTheme="minorHAnsi" w:cstheme="minorHAnsi"/>
        </w:rPr>
        <w:t xml:space="preserve">careful inspection of the raw behavioral data </w:t>
      </w:r>
      <w:r w:rsidR="00377E54">
        <w:rPr>
          <w:rFonts w:asciiTheme="minorHAnsi" w:hAnsiTheme="minorHAnsi" w:cstheme="minorHAnsi"/>
        </w:rPr>
        <w:t>to properly interpret observed behaviors</w:t>
      </w:r>
      <w:r w:rsidR="00D61AB7">
        <w:rPr>
          <w:rFonts w:asciiTheme="minorHAnsi" w:hAnsiTheme="minorHAnsi" w:cstheme="minorHAnsi"/>
        </w:rPr>
        <w:t xml:space="preserve">. </w:t>
      </w:r>
    </w:p>
    <w:p w14:paraId="5B93257E" w14:textId="77777777" w:rsidR="00172248" w:rsidRDefault="00172248" w:rsidP="00BC094D">
      <w:pPr>
        <w:pStyle w:val="NormalWeb"/>
        <w:spacing w:before="0" w:beforeAutospacing="0" w:after="0" w:afterAutospacing="0"/>
        <w:contextualSpacing/>
        <w:rPr>
          <w:rFonts w:asciiTheme="minorHAnsi" w:hAnsiTheme="minorHAnsi" w:cstheme="minorHAnsi"/>
          <w:b/>
          <w:bCs/>
        </w:rPr>
      </w:pPr>
    </w:p>
    <w:p w14:paraId="57F2AC59" w14:textId="52B96C3F" w:rsidR="00121AB4" w:rsidRPr="00096AF9" w:rsidRDefault="00E7076E" w:rsidP="00BC094D">
      <w:pPr>
        <w:pStyle w:val="NormalWeb"/>
        <w:spacing w:before="0" w:beforeAutospacing="0" w:after="0" w:afterAutospacing="0"/>
        <w:contextualSpacing/>
        <w:rPr>
          <w:rFonts w:asciiTheme="minorHAnsi" w:hAnsiTheme="minorHAnsi" w:cstheme="minorHAnsi"/>
          <w:i/>
          <w:iCs/>
        </w:rPr>
      </w:pPr>
      <w:r w:rsidRPr="00096AF9">
        <w:rPr>
          <w:rFonts w:asciiTheme="minorHAnsi" w:hAnsiTheme="minorHAnsi" w:cstheme="minorHAnsi"/>
        </w:rPr>
        <w:t xml:space="preserve">RNAi confirms the </w:t>
      </w:r>
      <w:r w:rsidR="00172248" w:rsidRPr="00096AF9">
        <w:rPr>
          <w:rFonts w:asciiTheme="minorHAnsi" w:hAnsiTheme="minorHAnsi" w:cstheme="minorHAnsi"/>
        </w:rPr>
        <w:t xml:space="preserve">specificity of </w:t>
      </w:r>
      <w:r w:rsidRPr="00096AF9">
        <w:rPr>
          <w:rFonts w:asciiTheme="minorHAnsi" w:hAnsiTheme="minorHAnsi" w:cstheme="minorHAnsi"/>
        </w:rPr>
        <w:t xml:space="preserve">scrunching in response to </w:t>
      </w:r>
      <w:r w:rsidR="00172248" w:rsidRPr="00096AF9">
        <w:rPr>
          <w:rFonts w:asciiTheme="minorHAnsi" w:hAnsiTheme="minorHAnsi" w:cstheme="minorHAnsi"/>
        </w:rPr>
        <w:t xml:space="preserve">cinnamaldehyde </w:t>
      </w:r>
      <w:r w:rsidRPr="00096AF9">
        <w:rPr>
          <w:rFonts w:asciiTheme="minorHAnsi" w:hAnsiTheme="minorHAnsi" w:cstheme="minorHAnsi"/>
        </w:rPr>
        <w:t>exposure in</w:t>
      </w:r>
      <w:r w:rsidR="00172248" w:rsidRPr="00096AF9">
        <w:rPr>
          <w:rFonts w:asciiTheme="minorHAnsi" w:hAnsiTheme="minorHAnsi" w:cstheme="minorHAnsi"/>
        </w:rPr>
        <w:t xml:space="preserve"> </w:t>
      </w:r>
      <w:r w:rsidR="00172248" w:rsidRPr="00096AF9">
        <w:rPr>
          <w:rFonts w:asciiTheme="minorHAnsi" w:hAnsiTheme="minorHAnsi" w:cstheme="minorHAnsi"/>
          <w:i/>
          <w:iCs/>
        </w:rPr>
        <w:t xml:space="preserve">S. </w:t>
      </w:r>
      <w:proofErr w:type="spellStart"/>
      <w:r w:rsidR="00172248" w:rsidRPr="00096AF9">
        <w:rPr>
          <w:rFonts w:asciiTheme="minorHAnsi" w:hAnsiTheme="minorHAnsi" w:cstheme="minorHAnsi"/>
          <w:i/>
          <w:iCs/>
        </w:rPr>
        <w:t>mediterranea</w:t>
      </w:r>
      <w:proofErr w:type="spellEnd"/>
      <w:r w:rsidRPr="00096AF9">
        <w:rPr>
          <w:rFonts w:asciiTheme="minorHAnsi" w:hAnsiTheme="minorHAnsi" w:cstheme="minorHAnsi"/>
          <w:i/>
          <w:iCs/>
        </w:rPr>
        <w:t>.</w:t>
      </w:r>
      <w:r w:rsidR="00096AF9">
        <w:rPr>
          <w:rFonts w:asciiTheme="minorHAnsi" w:hAnsiTheme="minorHAnsi" w:cstheme="minorHAnsi"/>
          <w:i/>
          <w:iCs/>
        </w:rPr>
        <w:t xml:space="preserve"> </w:t>
      </w:r>
      <w:r w:rsidR="00172248">
        <w:rPr>
          <w:rFonts w:asciiTheme="minorHAnsi" w:hAnsiTheme="minorHAnsi" w:cstheme="minorHAnsi"/>
        </w:rPr>
        <w:t>Within 180 seconds of exposure to 250</w:t>
      </w:r>
      <w:r w:rsidR="00172248" w:rsidRPr="00C80B62">
        <w:rPr>
          <w:rFonts w:asciiTheme="minorHAnsi" w:hAnsiTheme="minorHAnsi" w:cstheme="minorHAnsi"/>
        </w:rPr>
        <w:t xml:space="preserve"> </w:t>
      </w:r>
      <w:r w:rsidR="00BC094D">
        <w:rPr>
          <w:rFonts w:asciiTheme="minorHAnsi" w:hAnsiTheme="minorHAnsi" w:cstheme="minorHAnsi"/>
        </w:rPr>
        <w:t>µ</w:t>
      </w:r>
      <w:r w:rsidR="00172248">
        <w:rPr>
          <w:rFonts w:asciiTheme="minorHAnsi" w:hAnsiTheme="minorHAnsi" w:cstheme="minorHAnsi"/>
        </w:rPr>
        <w:t xml:space="preserve">M cinnamaldehyde in planarian water </w:t>
      </w:r>
      <w:r>
        <w:rPr>
          <w:rFonts w:asciiTheme="minorHAnsi" w:hAnsiTheme="minorHAnsi" w:cstheme="minorHAnsi"/>
        </w:rPr>
        <w:t xml:space="preserve">15/15 </w:t>
      </w:r>
      <w:r>
        <w:rPr>
          <w:rFonts w:asciiTheme="minorHAnsi" w:hAnsiTheme="minorHAnsi" w:cstheme="minorHAnsi"/>
          <w:i/>
          <w:iCs/>
        </w:rPr>
        <w:t xml:space="preserve">unc22 </w:t>
      </w:r>
      <w:r w:rsidR="00BC094D" w:rsidRPr="00BC094D">
        <w:rPr>
          <w:rFonts w:asciiTheme="minorHAnsi" w:hAnsiTheme="minorHAnsi" w:cstheme="minorHAnsi"/>
        </w:rPr>
        <w:t>(</w:t>
      </w:r>
      <w:r>
        <w:rPr>
          <w:rFonts w:asciiTheme="minorHAnsi" w:hAnsiTheme="minorHAnsi" w:cstheme="minorHAnsi"/>
          <w:i/>
          <w:iCs/>
        </w:rPr>
        <w:t>control</w:t>
      </w:r>
      <w:r w:rsidR="00BC094D" w:rsidRPr="00BC094D">
        <w:rPr>
          <w:rFonts w:asciiTheme="minorHAnsi" w:hAnsiTheme="minorHAnsi" w:cstheme="minorHAnsi"/>
        </w:rPr>
        <w:t>)</w:t>
      </w:r>
      <w:r>
        <w:rPr>
          <w:rFonts w:asciiTheme="minorHAnsi" w:hAnsiTheme="minorHAnsi" w:cstheme="minorHAnsi"/>
          <w:i/>
          <w:iCs/>
        </w:rPr>
        <w:t xml:space="preserve"> </w:t>
      </w:r>
      <w:r>
        <w:rPr>
          <w:rFonts w:asciiTheme="minorHAnsi" w:hAnsiTheme="minorHAnsi" w:cstheme="minorHAnsi"/>
        </w:rPr>
        <w:t xml:space="preserve">RNAi </w:t>
      </w:r>
      <w:r w:rsidR="00172248">
        <w:rPr>
          <w:rFonts w:asciiTheme="minorHAnsi" w:hAnsiTheme="minorHAnsi" w:cstheme="minorHAnsi"/>
          <w:i/>
          <w:iCs/>
        </w:rPr>
        <w:t xml:space="preserve">S. </w:t>
      </w:r>
      <w:proofErr w:type="spellStart"/>
      <w:r w:rsidR="00172248">
        <w:rPr>
          <w:rFonts w:asciiTheme="minorHAnsi" w:hAnsiTheme="minorHAnsi" w:cstheme="minorHAnsi"/>
          <w:i/>
          <w:iCs/>
        </w:rPr>
        <w:t>mediterranea</w:t>
      </w:r>
      <w:proofErr w:type="spellEnd"/>
      <w:r w:rsidR="00172248">
        <w:rPr>
          <w:rFonts w:asciiTheme="minorHAnsi" w:hAnsiTheme="minorHAnsi" w:cstheme="minorHAnsi"/>
          <w:i/>
          <w:iCs/>
        </w:rPr>
        <w:t xml:space="preserve"> </w:t>
      </w:r>
      <w:r w:rsidR="00172248">
        <w:rPr>
          <w:rFonts w:asciiTheme="minorHAnsi" w:hAnsiTheme="minorHAnsi" w:cstheme="minorHAnsi"/>
        </w:rPr>
        <w:t xml:space="preserve">planarians </w:t>
      </w:r>
      <w:r>
        <w:rPr>
          <w:rFonts w:asciiTheme="minorHAnsi" w:hAnsiTheme="minorHAnsi" w:cstheme="minorHAnsi"/>
        </w:rPr>
        <w:t>scrunched</w:t>
      </w:r>
      <w:r w:rsidR="007B7194">
        <w:rPr>
          <w:rFonts w:asciiTheme="minorHAnsi" w:hAnsiTheme="minorHAnsi" w:cstheme="minorHAnsi"/>
        </w:rPr>
        <w:t>,</w:t>
      </w:r>
      <w:r>
        <w:rPr>
          <w:rFonts w:asciiTheme="minorHAnsi" w:hAnsiTheme="minorHAnsi" w:cstheme="minorHAnsi"/>
        </w:rPr>
        <w:t xml:space="preserve"> </w:t>
      </w:r>
      <w:r w:rsidR="00172248">
        <w:rPr>
          <w:rFonts w:asciiTheme="minorHAnsi" w:hAnsiTheme="minorHAnsi" w:cstheme="minorHAnsi"/>
        </w:rPr>
        <w:t>w</w:t>
      </w:r>
      <w:r>
        <w:rPr>
          <w:rFonts w:asciiTheme="minorHAnsi" w:hAnsiTheme="minorHAnsi" w:cstheme="minorHAnsi"/>
        </w:rPr>
        <w:t>hereas</w:t>
      </w:r>
      <w:r w:rsidR="00172248">
        <w:rPr>
          <w:rFonts w:asciiTheme="minorHAnsi" w:hAnsiTheme="minorHAnsi" w:cstheme="minorHAnsi"/>
        </w:rPr>
        <w:t xml:space="preserve"> </w:t>
      </w:r>
      <w:r>
        <w:rPr>
          <w:rFonts w:asciiTheme="minorHAnsi" w:hAnsiTheme="minorHAnsi" w:cstheme="minorHAnsi"/>
        </w:rPr>
        <w:t>0/16</w:t>
      </w:r>
      <w:r w:rsidR="00172248">
        <w:rPr>
          <w:rFonts w:asciiTheme="minorHAnsi" w:hAnsiTheme="minorHAnsi" w:cstheme="minorHAnsi"/>
        </w:rPr>
        <w:t xml:space="preserve"> </w:t>
      </w:r>
      <w:r w:rsidR="00172248">
        <w:rPr>
          <w:rFonts w:asciiTheme="minorHAnsi" w:hAnsiTheme="minorHAnsi" w:cstheme="minorHAnsi"/>
          <w:i/>
          <w:iCs/>
        </w:rPr>
        <w:t>SmTRPA1</w:t>
      </w:r>
      <w:r w:rsidR="00172248">
        <w:rPr>
          <w:rFonts w:asciiTheme="minorHAnsi" w:hAnsiTheme="minorHAnsi" w:cstheme="minorHAnsi"/>
        </w:rPr>
        <w:t xml:space="preserve"> RNAi planarians scrunched </w:t>
      </w:r>
      <w:r w:rsidR="00BC094D" w:rsidRPr="00BC094D">
        <w:rPr>
          <w:rFonts w:asciiTheme="minorHAnsi" w:hAnsiTheme="minorHAnsi" w:cstheme="minorHAnsi"/>
        </w:rPr>
        <w:t>(</w:t>
      </w:r>
      <w:r w:rsidR="00172248">
        <w:rPr>
          <w:rFonts w:asciiTheme="minorHAnsi" w:hAnsiTheme="minorHAnsi" w:cstheme="minorHAnsi"/>
          <w:b/>
          <w:bCs/>
        </w:rPr>
        <w:t xml:space="preserve">Figure </w:t>
      </w:r>
      <w:r w:rsidR="00361BFD">
        <w:rPr>
          <w:rFonts w:asciiTheme="minorHAnsi" w:hAnsiTheme="minorHAnsi" w:cstheme="minorHAnsi"/>
          <w:b/>
          <w:bCs/>
        </w:rPr>
        <w:t>5</w:t>
      </w:r>
      <w:r w:rsidR="0012318A">
        <w:rPr>
          <w:rFonts w:asciiTheme="minorHAnsi" w:hAnsiTheme="minorHAnsi" w:cstheme="minorHAnsi"/>
          <w:b/>
          <w:bCs/>
        </w:rPr>
        <w:t>B</w:t>
      </w:r>
      <w:r w:rsidR="00BC094D" w:rsidRPr="00BC094D">
        <w:rPr>
          <w:rFonts w:asciiTheme="minorHAnsi" w:hAnsiTheme="minorHAnsi" w:cstheme="minorHAnsi"/>
        </w:rPr>
        <w:t>)</w:t>
      </w:r>
      <w:r w:rsidR="00E85D26" w:rsidRPr="00BC094D">
        <w:rPr>
          <w:rFonts w:asciiTheme="minorHAnsi" w:hAnsiTheme="minorHAnsi" w:cstheme="minorHAnsi"/>
        </w:rPr>
        <w:t>,</w:t>
      </w:r>
      <w:r w:rsidR="00E85D26">
        <w:rPr>
          <w:rFonts w:asciiTheme="minorHAnsi" w:hAnsiTheme="minorHAnsi" w:cstheme="minorHAnsi"/>
          <w:b/>
          <w:bCs/>
        </w:rPr>
        <w:t xml:space="preserve"> </w:t>
      </w:r>
      <w:r w:rsidR="00E85D26" w:rsidRPr="00E85D26">
        <w:rPr>
          <w:rFonts w:asciiTheme="minorHAnsi" w:hAnsiTheme="minorHAnsi" w:cstheme="minorHAnsi"/>
        </w:rPr>
        <w:t>demonstrating that</w:t>
      </w:r>
      <w:r w:rsidR="00E85D26">
        <w:rPr>
          <w:rFonts w:asciiTheme="minorHAnsi" w:hAnsiTheme="minorHAnsi" w:cstheme="minorHAnsi"/>
          <w:b/>
          <w:bCs/>
        </w:rPr>
        <w:t xml:space="preserve"> </w:t>
      </w:r>
      <w:r w:rsidR="0055722C" w:rsidRPr="00096AF9">
        <w:rPr>
          <w:rFonts w:asciiTheme="minorHAnsi" w:hAnsiTheme="minorHAnsi" w:cstheme="minorHAnsi"/>
          <w:i/>
          <w:iCs/>
        </w:rPr>
        <w:t xml:space="preserve">S. </w:t>
      </w:r>
      <w:proofErr w:type="spellStart"/>
      <w:r w:rsidR="0055722C" w:rsidRPr="00096AF9">
        <w:rPr>
          <w:rFonts w:asciiTheme="minorHAnsi" w:hAnsiTheme="minorHAnsi" w:cstheme="minorHAnsi"/>
          <w:i/>
          <w:iCs/>
        </w:rPr>
        <w:t>mediterranea</w:t>
      </w:r>
      <w:proofErr w:type="spellEnd"/>
      <w:r w:rsidR="0055722C">
        <w:rPr>
          <w:rFonts w:asciiTheme="minorHAnsi" w:hAnsiTheme="minorHAnsi" w:cstheme="minorHAnsi"/>
        </w:rPr>
        <w:t xml:space="preserve"> </w:t>
      </w:r>
      <w:r w:rsidR="00172248">
        <w:rPr>
          <w:rFonts w:asciiTheme="minorHAnsi" w:hAnsiTheme="minorHAnsi" w:cstheme="minorHAnsi"/>
        </w:rPr>
        <w:t xml:space="preserve">scrunching </w:t>
      </w:r>
      <w:r w:rsidR="00E85D26">
        <w:rPr>
          <w:rFonts w:asciiTheme="minorHAnsi" w:hAnsiTheme="minorHAnsi" w:cstheme="minorHAnsi"/>
        </w:rPr>
        <w:t>in</w:t>
      </w:r>
      <w:r w:rsidR="00172248">
        <w:rPr>
          <w:rFonts w:asciiTheme="minorHAnsi" w:hAnsiTheme="minorHAnsi" w:cstheme="minorHAnsi"/>
        </w:rPr>
        <w:t xml:space="preserve"> cinnamaldehyde </w:t>
      </w:r>
      <w:r w:rsidR="007E2B9A">
        <w:rPr>
          <w:rFonts w:asciiTheme="minorHAnsi" w:hAnsiTheme="minorHAnsi" w:cstheme="minorHAnsi"/>
        </w:rPr>
        <w:t>requires</w:t>
      </w:r>
      <w:r w:rsidR="00172248">
        <w:rPr>
          <w:rFonts w:asciiTheme="minorHAnsi" w:hAnsiTheme="minorHAnsi" w:cstheme="minorHAnsi"/>
        </w:rPr>
        <w:t xml:space="preserve"> </w:t>
      </w:r>
      <w:r w:rsidR="00172248">
        <w:rPr>
          <w:rFonts w:asciiTheme="minorHAnsi" w:hAnsiTheme="minorHAnsi" w:cstheme="minorHAnsi"/>
          <w:i/>
          <w:iCs/>
        </w:rPr>
        <w:t>SmTRPA1.</w:t>
      </w:r>
      <w:r w:rsidR="00172248">
        <w:rPr>
          <w:rFonts w:asciiTheme="minorHAnsi" w:hAnsiTheme="minorHAnsi" w:cstheme="minorHAnsi"/>
        </w:rPr>
        <w:t xml:space="preserve"> Knockdown of </w:t>
      </w:r>
      <w:r w:rsidR="00172248" w:rsidRPr="000D24D1">
        <w:rPr>
          <w:rFonts w:asciiTheme="minorHAnsi" w:hAnsiTheme="minorHAnsi" w:cstheme="minorHAnsi"/>
          <w:i/>
          <w:iCs/>
        </w:rPr>
        <w:t>SmTRPA</w:t>
      </w:r>
      <w:r w:rsidR="00172248">
        <w:rPr>
          <w:rFonts w:asciiTheme="minorHAnsi" w:hAnsiTheme="minorHAnsi" w:cstheme="minorHAnsi"/>
          <w:i/>
          <w:iCs/>
        </w:rPr>
        <w:t>1</w:t>
      </w:r>
      <w:r w:rsidR="00172248">
        <w:rPr>
          <w:rFonts w:asciiTheme="minorHAnsi" w:hAnsiTheme="minorHAnsi" w:cstheme="minorHAnsi"/>
        </w:rPr>
        <w:t xml:space="preserve"> was confirmed through a </w:t>
      </w:r>
      <w:r w:rsidR="00E85D26">
        <w:rPr>
          <w:rFonts w:asciiTheme="minorHAnsi" w:hAnsiTheme="minorHAnsi" w:cstheme="minorHAnsi"/>
        </w:rPr>
        <w:t xml:space="preserve">60 second exposure to a </w:t>
      </w:r>
      <w:r w:rsidR="00172248">
        <w:rPr>
          <w:rFonts w:asciiTheme="minorHAnsi" w:hAnsiTheme="minorHAnsi" w:cstheme="minorHAnsi"/>
        </w:rPr>
        <w:t xml:space="preserve">100 </w:t>
      </w:r>
      <w:proofErr w:type="spellStart"/>
      <w:r w:rsidR="00172248">
        <w:rPr>
          <w:rFonts w:asciiTheme="minorHAnsi" w:hAnsiTheme="minorHAnsi" w:cstheme="minorHAnsi"/>
        </w:rPr>
        <w:t>μM</w:t>
      </w:r>
      <w:proofErr w:type="spellEnd"/>
      <w:r w:rsidR="00172248">
        <w:rPr>
          <w:rFonts w:asciiTheme="minorHAnsi" w:hAnsiTheme="minorHAnsi" w:cstheme="minorHAnsi"/>
        </w:rPr>
        <w:t xml:space="preserve"> AITC bath</w:t>
      </w:r>
      <w:r w:rsidR="007966EC">
        <w:rPr>
          <w:rFonts w:asciiTheme="minorHAnsi" w:hAnsiTheme="minorHAnsi" w:cstheme="minorHAnsi"/>
        </w:rPr>
        <w:fldChar w:fldCharType="begin" w:fldLock="1"/>
      </w:r>
      <w:r w:rsidR="00163B6B">
        <w:rPr>
          <w:rFonts w:asciiTheme="minorHAnsi" w:hAnsiTheme="minorHAnsi" w:cstheme="minorHAnsi"/>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7966EC">
        <w:rPr>
          <w:rFonts w:asciiTheme="minorHAnsi" w:hAnsiTheme="minorHAnsi" w:cstheme="minorHAnsi"/>
        </w:rPr>
        <w:fldChar w:fldCharType="separate"/>
      </w:r>
      <w:r w:rsidR="00163B6B" w:rsidRPr="00163B6B">
        <w:rPr>
          <w:rFonts w:asciiTheme="minorHAnsi" w:hAnsiTheme="minorHAnsi" w:cstheme="minorHAnsi"/>
          <w:noProof/>
          <w:vertAlign w:val="superscript"/>
        </w:rPr>
        <w:t>28</w:t>
      </w:r>
      <w:r w:rsidR="007966EC">
        <w:rPr>
          <w:rFonts w:asciiTheme="minorHAnsi" w:hAnsiTheme="minorHAnsi" w:cstheme="minorHAnsi"/>
        </w:rPr>
        <w:fldChar w:fldCharType="end"/>
      </w:r>
      <w:r w:rsidR="007966EC">
        <w:rPr>
          <w:rFonts w:asciiTheme="minorHAnsi" w:hAnsiTheme="minorHAnsi" w:cstheme="minorHAnsi"/>
        </w:rPr>
        <w:t>.</w:t>
      </w:r>
      <w:r w:rsidR="00B55512">
        <w:rPr>
          <w:rFonts w:asciiTheme="minorHAnsi" w:hAnsiTheme="minorHAnsi" w:cstheme="minorHAnsi"/>
        </w:rPr>
        <w:t xml:space="preserve"> </w:t>
      </w:r>
    </w:p>
    <w:p w14:paraId="673FA221" w14:textId="14D57AC6" w:rsidR="00966993" w:rsidRPr="000D24D1" w:rsidRDefault="00966993" w:rsidP="00BC094D">
      <w:pPr>
        <w:pStyle w:val="NormalWeb"/>
        <w:spacing w:before="0" w:beforeAutospacing="0" w:after="0" w:afterAutospacing="0"/>
        <w:contextualSpacing/>
        <w:rPr>
          <w:rFonts w:asciiTheme="minorHAnsi" w:hAnsiTheme="minorHAnsi" w:cstheme="minorHAnsi"/>
        </w:rPr>
      </w:pPr>
    </w:p>
    <w:p w14:paraId="668157C8" w14:textId="7E7B06C9" w:rsidR="00330D64" w:rsidRPr="00BC094D" w:rsidRDefault="00B32616" w:rsidP="00BC094D">
      <w:pPr>
        <w:contextualSpacing/>
        <w:jc w:val="left"/>
        <w:outlineLvl w:val="0"/>
        <w:rPr>
          <w:rFonts w:asciiTheme="minorHAnsi" w:hAnsiTheme="minorHAnsi" w:cstheme="minorHAnsi"/>
          <w:noProof/>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7334793" w14:textId="5F55CC57" w:rsidR="00423FB8" w:rsidRDefault="00A121FA" w:rsidP="00BC094D">
      <w:pPr>
        <w:contextualSpacing/>
        <w:outlineLvl w:val="0"/>
        <w:rPr>
          <w:rFonts w:asciiTheme="minorHAnsi" w:hAnsiTheme="minorHAnsi" w:cstheme="minorHAnsi"/>
          <w:color w:val="000000" w:themeColor="text1"/>
        </w:rPr>
      </w:pPr>
      <w:r w:rsidRPr="00855F2C">
        <w:rPr>
          <w:rFonts w:asciiTheme="minorHAnsi" w:hAnsiTheme="minorHAnsi" w:cstheme="minorHAnsi"/>
          <w:b/>
          <w:bCs/>
          <w:color w:val="000000" w:themeColor="text1"/>
        </w:rPr>
        <w:t xml:space="preserve">Figure 1. </w:t>
      </w:r>
      <w:r w:rsidR="00681695" w:rsidRPr="00855F2C">
        <w:rPr>
          <w:rFonts w:asciiTheme="minorHAnsi" w:hAnsiTheme="minorHAnsi" w:cstheme="minorHAnsi"/>
          <w:b/>
          <w:bCs/>
          <w:color w:val="000000" w:themeColor="text1"/>
        </w:rPr>
        <w:t>Planarian behavior e</w:t>
      </w:r>
      <w:r w:rsidRPr="00855F2C">
        <w:rPr>
          <w:rFonts w:asciiTheme="minorHAnsi" w:hAnsiTheme="minorHAnsi" w:cstheme="minorHAnsi"/>
          <w:b/>
          <w:bCs/>
          <w:color w:val="000000" w:themeColor="text1"/>
        </w:rPr>
        <w:t xml:space="preserve">xperimental </w:t>
      </w:r>
      <w:r w:rsidR="000D24D1">
        <w:rPr>
          <w:rFonts w:asciiTheme="minorHAnsi" w:hAnsiTheme="minorHAnsi" w:cstheme="minorHAnsi"/>
          <w:b/>
          <w:bCs/>
          <w:color w:val="000000" w:themeColor="text1"/>
        </w:rPr>
        <w:t>s</w:t>
      </w:r>
      <w:r w:rsidRPr="00855F2C">
        <w:rPr>
          <w:rFonts w:asciiTheme="minorHAnsi" w:hAnsiTheme="minorHAnsi" w:cstheme="minorHAnsi"/>
          <w:b/>
          <w:bCs/>
          <w:color w:val="000000" w:themeColor="text1"/>
        </w:rPr>
        <w:t xml:space="preserve">etup.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A</w:t>
      </w:r>
      <w:r w:rsidR="00BC094D" w:rsidRPr="00BC094D">
        <w:rPr>
          <w:rFonts w:asciiTheme="minorHAnsi" w:hAnsiTheme="minorHAnsi" w:cstheme="minorHAnsi"/>
          <w:color w:val="000000" w:themeColor="text1"/>
        </w:rPr>
        <w:t>)</w:t>
      </w:r>
      <w:r w:rsidR="0023011E" w:rsidRPr="00855F2C">
        <w:rPr>
          <w:rFonts w:asciiTheme="minorHAnsi" w:hAnsiTheme="minorHAnsi" w:cstheme="minorHAnsi"/>
          <w:color w:val="000000" w:themeColor="text1"/>
        </w:rPr>
        <w:t xml:space="preserve"> Sample experimental setup for studying </w:t>
      </w:r>
      <w:r w:rsidR="0023011E" w:rsidRPr="00855F2C">
        <w:rPr>
          <w:rFonts w:asciiTheme="minorHAnsi" w:hAnsiTheme="minorHAnsi" w:cstheme="minorHAnsi"/>
          <w:color w:val="000000" w:themeColor="text1"/>
        </w:rPr>
        <w:lastRenderedPageBreak/>
        <w:t>planarian behavior</w:t>
      </w:r>
      <w:r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B</w:t>
      </w:r>
      <w:r w:rsidR="00BC094D" w:rsidRPr="00BC094D">
        <w:rPr>
          <w:rFonts w:asciiTheme="minorHAnsi" w:hAnsiTheme="minorHAnsi" w:cstheme="minorHAnsi"/>
          <w:color w:val="000000" w:themeColor="text1"/>
        </w:rPr>
        <w:t>)</w:t>
      </w:r>
      <w:r w:rsidRPr="00855F2C">
        <w:rPr>
          <w:rFonts w:asciiTheme="minorHAnsi" w:hAnsiTheme="minorHAnsi" w:cstheme="minorHAnsi"/>
          <w:color w:val="000000" w:themeColor="text1"/>
        </w:rPr>
        <w:t xml:space="preserve"> </w:t>
      </w:r>
      <w:r w:rsidR="00681695" w:rsidRPr="00855F2C">
        <w:rPr>
          <w:rFonts w:asciiTheme="minorHAnsi" w:hAnsiTheme="minorHAnsi" w:cstheme="minorHAnsi"/>
          <w:color w:val="000000" w:themeColor="text1"/>
        </w:rPr>
        <w:t>100 mm Petri dish arena centered in the field of view of the camera</w:t>
      </w:r>
      <w:r w:rsidRPr="00855F2C">
        <w:rPr>
          <w:rFonts w:asciiTheme="minorHAnsi" w:hAnsiTheme="minorHAnsi" w:cstheme="minorHAnsi"/>
          <w:color w:val="000000" w:themeColor="text1"/>
        </w:rPr>
        <w:t>.</w:t>
      </w:r>
    </w:p>
    <w:p w14:paraId="5E4F873A" w14:textId="3FF37F56" w:rsidR="00017F16" w:rsidRDefault="00017F16" w:rsidP="00BC094D">
      <w:pPr>
        <w:contextualSpacing/>
        <w:rPr>
          <w:rFonts w:asciiTheme="minorHAnsi" w:hAnsiTheme="minorHAnsi" w:cstheme="minorHAnsi"/>
          <w:color w:val="808080"/>
        </w:rPr>
      </w:pPr>
    </w:p>
    <w:p w14:paraId="03219DAA" w14:textId="4B6EFBBA" w:rsidR="00E76045" w:rsidRPr="00855F2C" w:rsidRDefault="00E76045" w:rsidP="00BC094D">
      <w:pPr>
        <w:contextualSpacing/>
        <w:outlineLvl w:val="0"/>
        <w:rPr>
          <w:rFonts w:asciiTheme="minorHAnsi" w:hAnsiTheme="minorHAnsi" w:cstheme="minorHAnsi"/>
          <w:color w:val="000000" w:themeColor="text1"/>
        </w:rPr>
      </w:pPr>
      <w:r w:rsidRPr="00855F2C">
        <w:rPr>
          <w:rFonts w:asciiTheme="minorHAnsi" w:hAnsiTheme="minorHAnsi" w:cstheme="minorHAnsi"/>
          <w:b/>
          <w:bCs/>
          <w:color w:val="000000" w:themeColor="text1"/>
        </w:rPr>
        <w:t xml:space="preserve">Figure 2. </w:t>
      </w:r>
      <w:r w:rsidR="00DD395B">
        <w:rPr>
          <w:rFonts w:asciiTheme="minorHAnsi" w:hAnsiTheme="minorHAnsi" w:cstheme="minorHAnsi"/>
          <w:b/>
          <w:bCs/>
          <w:color w:val="000000" w:themeColor="text1"/>
        </w:rPr>
        <w:t xml:space="preserve">Representative </w:t>
      </w:r>
      <w:r w:rsidR="0099684A">
        <w:rPr>
          <w:rFonts w:asciiTheme="minorHAnsi" w:hAnsiTheme="minorHAnsi" w:cstheme="minorHAnsi"/>
          <w:b/>
          <w:bCs/>
          <w:color w:val="000000" w:themeColor="text1"/>
        </w:rPr>
        <w:t>examples</w:t>
      </w:r>
      <w:r w:rsidR="00DD395B">
        <w:rPr>
          <w:rFonts w:asciiTheme="minorHAnsi" w:hAnsiTheme="minorHAnsi" w:cstheme="minorHAnsi"/>
          <w:b/>
          <w:bCs/>
          <w:color w:val="000000" w:themeColor="text1"/>
        </w:rPr>
        <w:t xml:space="preserve"> of the Fiji image</w:t>
      </w:r>
      <w:r w:rsidRPr="00855F2C">
        <w:rPr>
          <w:rFonts w:asciiTheme="minorHAnsi" w:hAnsiTheme="minorHAnsi" w:cstheme="minorHAnsi"/>
          <w:b/>
          <w:bCs/>
          <w:color w:val="000000" w:themeColor="text1"/>
        </w:rPr>
        <w:t xml:space="preserve"> </w:t>
      </w:r>
      <w:r w:rsidR="00496643" w:rsidRPr="00855F2C">
        <w:rPr>
          <w:rFonts w:asciiTheme="minorHAnsi" w:hAnsiTheme="minorHAnsi" w:cstheme="minorHAnsi"/>
          <w:b/>
          <w:bCs/>
          <w:color w:val="000000" w:themeColor="text1"/>
        </w:rPr>
        <w:t>a</w:t>
      </w:r>
      <w:r w:rsidRPr="00855F2C">
        <w:rPr>
          <w:rFonts w:asciiTheme="minorHAnsi" w:hAnsiTheme="minorHAnsi" w:cstheme="minorHAnsi"/>
          <w:b/>
          <w:bCs/>
          <w:color w:val="000000" w:themeColor="text1"/>
        </w:rPr>
        <w:t>nalysis</w:t>
      </w:r>
      <w:r w:rsidR="00496643" w:rsidRPr="00855F2C">
        <w:rPr>
          <w:rFonts w:asciiTheme="minorHAnsi" w:hAnsiTheme="minorHAnsi" w:cstheme="minorHAnsi"/>
          <w:b/>
          <w:bCs/>
          <w:color w:val="000000" w:themeColor="text1"/>
        </w:rPr>
        <w:t xml:space="preserve"> of planarians in arena</w:t>
      </w:r>
      <w:r w:rsidRPr="00855F2C">
        <w:rPr>
          <w:rFonts w:asciiTheme="minorHAnsi" w:hAnsiTheme="minorHAnsi" w:cstheme="minorHAnsi"/>
          <w:b/>
          <w:bCs/>
          <w:color w:val="000000" w:themeColor="text1"/>
        </w:rPr>
        <w:t>.</w:t>
      </w:r>
      <w:r w:rsidR="00BC094D">
        <w:rPr>
          <w:rFonts w:asciiTheme="minorHAnsi" w:hAnsiTheme="minorHAnsi" w:cstheme="minorHAnsi"/>
          <w:b/>
          <w:bCs/>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A</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 xml:space="preserve"> </w:t>
      </w:r>
      <w:r w:rsidR="00496643" w:rsidRPr="00855F2C">
        <w:rPr>
          <w:rFonts w:asciiTheme="minorHAnsi" w:hAnsiTheme="minorHAnsi" w:cstheme="minorHAnsi"/>
          <w:color w:val="000000" w:themeColor="text1"/>
        </w:rPr>
        <w:t>Select</w:t>
      </w:r>
      <w:r w:rsidR="000D24D1">
        <w:rPr>
          <w:rFonts w:asciiTheme="minorHAnsi" w:hAnsiTheme="minorHAnsi" w:cstheme="minorHAnsi"/>
          <w:color w:val="000000" w:themeColor="text1"/>
        </w:rPr>
        <w:t>ed</w:t>
      </w:r>
      <w:r w:rsidR="00496643" w:rsidRPr="00855F2C">
        <w:rPr>
          <w:rFonts w:asciiTheme="minorHAnsi" w:hAnsiTheme="minorHAnsi" w:cstheme="minorHAnsi"/>
          <w:color w:val="000000" w:themeColor="text1"/>
        </w:rPr>
        <w:t xml:space="preserve"> region of interest, encompassing the full planarian path, </w:t>
      </w:r>
      <w:r w:rsidR="00D10769">
        <w:rPr>
          <w:rFonts w:asciiTheme="minorHAnsi" w:hAnsiTheme="minorHAnsi" w:cstheme="minorHAnsi"/>
          <w:color w:val="000000" w:themeColor="text1"/>
        </w:rPr>
        <w:t>indicated</w:t>
      </w:r>
      <w:r w:rsidR="00496643" w:rsidRPr="00855F2C">
        <w:rPr>
          <w:rFonts w:asciiTheme="minorHAnsi" w:hAnsiTheme="minorHAnsi" w:cstheme="minorHAnsi"/>
          <w:color w:val="000000" w:themeColor="text1"/>
        </w:rPr>
        <w:t xml:space="preserve"> by the yellow rectangle.</w:t>
      </w:r>
      <w:r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B</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 xml:space="preserve"> </w:t>
      </w:r>
      <w:r w:rsidR="00496643" w:rsidRPr="00855F2C">
        <w:rPr>
          <w:rFonts w:asciiTheme="minorHAnsi" w:hAnsiTheme="minorHAnsi" w:cstheme="minorHAnsi"/>
          <w:color w:val="000000" w:themeColor="text1"/>
        </w:rPr>
        <w:t>Sample frames from the region of interest after duplication</w:t>
      </w:r>
      <w:r w:rsidR="00D667AE" w:rsidRPr="00855F2C">
        <w:rPr>
          <w:rFonts w:asciiTheme="minorHAnsi" w:hAnsiTheme="minorHAnsi" w:cstheme="minorHAnsi"/>
          <w:color w:val="000000" w:themeColor="text1"/>
        </w:rPr>
        <w:t>.</w:t>
      </w:r>
      <w:r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C</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 xml:space="preserve"> </w:t>
      </w:r>
      <w:r w:rsidR="00D667AE" w:rsidRPr="00855F2C">
        <w:rPr>
          <w:rFonts w:asciiTheme="minorHAnsi" w:hAnsiTheme="minorHAnsi" w:cstheme="minorHAnsi"/>
          <w:color w:val="000000" w:themeColor="text1"/>
        </w:rPr>
        <w:t>Subtracting the planarian from background and noise via thresholding</w:t>
      </w:r>
      <w:r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proofErr w:type="spellStart"/>
      <w:r w:rsidRPr="00855F2C">
        <w:rPr>
          <w:rFonts w:asciiTheme="minorHAnsi" w:hAnsiTheme="minorHAnsi" w:cstheme="minorHAnsi"/>
          <w:b/>
          <w:bCs/>
          <w:color w:val="000000" w:themeColor="text1"/>
        </w:rPr>
        <w:t>i</w:t>
      </w:r>
      <w:proofErr w:type="spellEnd"/>
      <w:r w:rsidR="00BC094D" w:rsidRPr="00BC094D">
        <w:rPr>
          <w:rFonts w:asciiTheme="minorHAnsi" w:hAnsiTheme="minorHAnsi" w:cstheme="minorHAnsi"/>
          <w:color w:val="000000" w:themeColor="text1"/>
        </w:rPr>
        <w:t>)</w:t>
      </w:r>
      <w:r w:rsidRPr="00855F2C">
        <w:rPr>
          <w:rFonts w:asciiTheme="minorHAnsi" w:hAnsiTheme="minorHAnsi" w:cstheme="minorHAnsi"/>
          <w:color w:val="000000" w:themeColor="text1"/>
        </w:rPr>
        <w:t xml:space="preserve"> </w:t>
      </w:r>
      <w:r w:rsidR="00D667AE" w:rsidRPr="00855F2C">
        <w:rPr>
          <w:rFonts w:asciiTheme="minorHAnsi" w:hAnsiTheme="minorHAnsi" w:cstheme="minorHAnsi"/>
          <w:color w:val="000000" w:themeColor="text1"/>
        </w:rPr>
        <w:t>8-bit image of planarian with noise, denoted by the asterisk.</w:t>
      </w:r>
      <w:r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ii</w:t>
      </w:r>
      <w:r w:rsidR="00BC094D" w:rsidRPr="00BC094D">
        <w:rPr>
          <w:rFonts w:asciiTheme="minorHAnsi" w:hAnsiTheme="minorHAnsi" w:cstheme="minorHAnsi"/>
          <w:color w:val="000000" w:themeColor="text1"/>
        </w:rPr>
        <w:t>)</w:t>
      </w:r>
      <w:r w:rsidRPr="00855F2C">
        <w:rPr>
          <w:rFonts w:asciiTheme="minorHAnsi" w:hAnsiTheme="minorHAnsi" w:cstheme="minorHAnsi"/>
          <w:color w:val="000000" w:themeColor="text1"/>
        </w:rPr>
        <w:t xml:space="preserve"> </w:t>
      </w:r>
      <w:r w:rsidR="00554CEA" w:rsidRPr="00855F2C">
        <w:rPr>
          <w:rFonts w:asciiTheme="minorHAnsi" w:hAnsiTheme="minorHAnsi" w:cstheme="minorHAnsi"/>
          <w:color w:val="000000" w:themeColor="text1"/>
        </w:rPr>
        <w:t>Binarized image of planarian after thresholding</w:t>
      </w:r>
      <w:r w:rsidR="000D24D1">
        <w:rPr>
          <w:rFonts w:asciiTheme="minorHAnsi" w:hAnsiTheme="minorHAnsi" w:cstheme="minorHAnsi"/>
          <w:color w:val="000000" w:themeColor="text1"/>
        </w:rPr>
        <w:t>.</w:t>
      </w:r>
      <w:r w:rsidR="00554CEA" w:rsidRPr="00855F2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Pr="00855F2C">
        <w:rPr>
          <w:rFonts w:asciiTheme="minorHAnsi" w:hAnsiTheme="minorHAnsi" w:cstheme="minorHAnsi"/>
          <w:b/>
          <w:bCs/>
          <w:color w:val="000000" w:themeColor="text1"/>
        </w:rPr>
        <w:t>iii</w:t>
      </w:r>
      <w:r w:rsidR="00BC094D" w:rsidRPr="00BC094D">
        <w:rPr>
          <w:rFonts w:asciiTheme="minorHAnsi" w:hAnsiTheme="minorHAnsi" w:cstheme="minorHAnsi"/>
          <w:color w:val="000000" w:themeColor="text1"/>
        </w:rPr>
        <w:t>)</w:t>
      </w:r>
      <w:r w:rsidRPr="00855F2C">
        <w:rPr>
          <w:rFonts w:asciiTheme="minorHAnsi" w:hAnsiTheme="minorHAnsi" w:cstheme="minorHAnsi"/>
          <w:color w:val="000000" w:themeColor="text1"/>
        </w:rPr>
        <w:t xml:space="preserve"> </w:t>
      </w:r>
      <w:r w:rsidR="000D24D1">
        <w:rPr>
          <w:rFonts w:asciiTheme="minorHAnsi" w:hAnsiTheme="minorHAnsi" w:cstheme="minorHAnsi"/>
          <w:color w:val="000000" w:themeColor="text1"/>
        </w:rPr>
        <w:t>M</w:t>
      </w:r>
      <w:r w:rsidR="00554CEA" w:rsidRPr="00855F2C">
        <w:rPr>
          <w:rFonts w:asciiTheme="minorHAnsi" w:hAnsiTheme="minorHAnsi" w:cstheme="minorHAnsi"/>
          <w:color w:val="000000" w:themeColor="text1"/>
        </w:rPr>
        <w:t xml:space="preserve">ask of planarian after setting </w:t>
      </w:r>
      <w:r w:rsidR="000D24D1">
        <w:rPr>
          <w:rFonts w:asciiTheme="minorHAnsi" w:hAnsiTheme="minorHAnsi" w:cstheme="minorHAnsi"/>
          <w:color w:val="000000" w:themeColor="text1"/>
        </w:rPr>
        <w:t>filtering by size to remove noise</w:t>
      </w:r>
      <w:r w:rsidR="00AD54A3" w:rsidRPr="00855F2C">
        <w:rPr>
          <w:rFonts w:asciiTheme="minorHAnsi" w:hAnsiTheme="minorHAnsi" w:cstheme="minorHAnsi"/>
          <w:color w:val="000000" w:themeColor="text1"/>
        </w:rPr>
        <w:t>.</w:t>
      </w:r>
    </w:p>
    <w:p w14:paraId="32FC76AA" w14:textId="7A60D4B8" w:rsidR="005605B4" w:rsidRDefault="005605B4" w:rsidP="00BC094D">
      <w:pPr>
        <w:contextualSpacing/>
        <w:rPr>
          <w:rFonts w:asciiTheme="minorHAnsi" w:hAnsiTheme="minorHAnsi" w:cstheme="minorHAnsi"/>
          <w:color w:val="000000" w:themeColor="text1"/>
        </w:rPr>
      </w:pPr>
    </w:p>
    <w:p w14:paraId="60C5A93E" w14:textId="32E5FDED" w:rsidR="002111E8" w:rsidRDefault="005605B4" w:rsidP="0011535C">
      <w:pPr>
        <w:contextualSpacing/>
        <w:outlineLvl w:val="0"/>
        <w:rPr>
          <w:rFonts w:asciiTheme="minorHAnsi" w:hAnsiTheme="minorHAnsi" w:cstheme="minorHAnsi"/>
          <w:color w:val="000000" w:themeColor="text1"/>
        </w:rPr>
      </w:pPr>
      <w:r>
        <w:rPr>
          <w:rFonts w:asciiTheme="minorHAnsi" w:hAnsiTheme="minorHAnsi" w:cstheme="minorHAnsi"/>
          <w:b/>
          <w:bCs/>
          <w:color w:val="000000" w:themeColor="text1"/>
        </w:rPr>
        <w:t xml:space="preserve">Figure 3. Plotting planarian length with respect to time. </w:t>
      </w:r>
      <w:r w:rsidR="00BC094D" w:rsidRPr="00BC094D">
        <w:rPr>
          <w:rFonts w:asciiTheme="minorHAnsi" w:hAnsiTheme="minorHAnsi" w:cstheme="minorHAnsi"/>
          <w:color w:val="000000" w:themeColor="text1"/>
        </w:rPr>
        <w:t>(</w:t>
      </w:r>
      <w:r w:rsidR="002D4EF7">
        <w:rPr>
          <w:rFonts w:asciiTheme="minorHAnsi" w:hAnsiTheme="minorHAnsi" w:cstheme="minorHAnsi"/>
          <w:b/>
          <w:bCs/>
          <w:color w:val="000000" w:themeColor="text1"/>
        </w:rPr>
        <w:t>A</w:t>
      </w:r>
      <w:r w:rsidR="00BC094D" w:rsidRPr="00BC094D">
        <w:rPr>
          <w:rFonts w:asciiTheme="minorHAnsi" w:hAnsiTheme="minorHAnsi" w:cstheme="minorHAnsi"/>
          <w:color w:val="000000" w:themeColor="text1"/>
        </w:rPr>
        <w:t>)</w:t>
      </w:r>
      <w:r w:rsidR="002D4EF7">
        <w:rPr>
          <w:rFonts w:asciiTheme="minorHAnsi" w:hAnsiTheme="minorHAnsi" w:cstheme="minorHAnsi"/>
          <w:color w:val="000000" w:themeColor="text1"/>
        </w:rPr>
        <w:t xml:space="preserve"> </w:t>
      </w:r>
      <w:r w:rsidR="004D555A">
        <w:rPr>
          <w:rFonts w:asciiTheme="minorHAnsi" w:hAnsiTheme="minorHAnsi" w:cstheme="minorHAnsi"/>
          <w:color w:val="000000" w:themeColor="text1"/>
        </w:rPr>
        <w:t xml:space="preserve">Raw plot of planarian length versus time for a scrunching </w:t>
      </w:r>
      <w:r w:rsidR="00190A95">
        <w:rPr>
          <w:rFonts w:asciiTheme="minorHAnsi" w:hAnsiTheme="minorHAnsi" w:cstheme="minorHAnsi"/>
          <w:i/>
          <w:iCs/>
          <w:color w:val="000000" w:themeColor="text1"/>
        </w:rPr>
        <w:t xml:space="preserve">S. </w:t>
      </w:r>
      <w:proofErr w:type="spellStart"/>
      <w:r w:rsidR="00190A95">
        <w:rPr>
          <w:rFonts w:asciiTheme="minorHAnsi" w:hAnsiTheme="minorHAnsi" w:cstheme="minorHAnsi"/>
          <w:i/>
          <w:iCs/>
          <w:color w:val="000000" w:themeColor="text1"/>
        </w:rPr>
        <w:t>mediterranea</w:t>
      </w:r>
      <w:proofErr w:type="spellEnd"/>
      <w:r w:rsidR="00190A95">
        <w:rPr>
          <w:rFonts w:asciiTheme="minorHAnsi" w:hAnsiTheme="minorHAnsi" w:cstheme="minorHAnsi"/>
          <w:i/>
          <w:iCs/>
          <w:color w:val="000000" w:themeColor="text1"/>
        </w:rPr>
        <w:t xml:space="preserve"> </w:t>
      </w:r>
      <w:r w:rsidR="004D555A">
        <w:rPr>
          <w:rFonts w:asciiTheme="minorHAnsi" w:hAnsiTheme="minorHAnsi" w:cstheme="minorHAnsi"/>
          <w:color w:val="000000" w:themeColor="text1"/>
        </w:rPr>
        <w:t>planarian. T</w:t>
      </w:r>
      <w:r w:rsidR="00495D15">
        <w:rPr>
          <w:rFonts w:asciiTheme="minorHAnsi" w:hAnsiTheme="minorHAnsi" w:cstheme="minorHAnsi"/>
          <w:color w:val="000000" w:themeColor="text1"/>
        </w:rPr>
        <w:t>he asterisk denotes a moment when the planarian turned while scrunching</w:t>
      </w:r>
      <w:r w:rsidR="00E620FC">
        <w:rPr>
          <w:rFonts w:asciiTheme="minorHAnsi" w:hAnsiTheme="minorHAnsi" w:cstheme="minorHAnsi"/>
          <w:color w:val="000000" w:themeColor="text1"/>
        </w:rPr>
        <w:t>.</w:t>
      </w:r>
      <w:r w:rsidR="00495D15">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002D4EF7">
        <w:rPr>
          <w:rFonts w:asciiTheme="minorHAnsi" w:hAnsiTheme="minorHAnsi" w:cstheme="minorHAnsi"/>
          <w:b/>
          <w:bCs/>
          <w:color w:val="000000" w:themeColor="text1"/>
        </w:rPr>
        <w:t>B</w:t>
      </w:r>
      <w:r w:rsidR="00BC094D" w:rsidRPr="00BC094D">
        <w:rPr>
          <w:rFonts w:asciiTheme="minorHAnsi" w:hAnsiTheme="minorHAnsi" w:cstheme="minorHAnsi"/>
          <w:color w:val="000000" w:themeColor="text1"/>
        </w:rPr>
        <w:t>)</w:t>
      </w:r>
      <w:r w:rsidR="002D4EF7">
        <w:rPr>
          <w:rFonts w:asciiTheme="minorHAnsi" w:hAnsiTheme="minorHAnsi" w:cstheme="minorHAnsi"/>
          <w:color w:val="000000" w:themeColor="text1"/>
        </w:rPr>
        <w:t xml:space="preserve"> </w:t>
      </w:r>
      <w:r w:rsidR="001D3BF5">
        <w:rPr>
          <w:rFonts w:asciiTheme="minorHAnsi" w:hAnsiTheme="minorHAnsi" w:cstheme="minorHAnsi"/>
          <w:color w:val="000000" w:themeColor="text1"/>
        </w:rPr>
        <w:t>Possible ways to trim</w:t>
      </w:r>
      <w:r w:rsidR="00884F19">
        <w:rPr>
          <w:rFonts w:asciiTheme="minorHAnsi" w:hAnsiTheme="minorHAnsi" w:cstheme="minorHAnsi"/>
          <w:color w:val="000000" w:themeColor="text1"/>
        </w:rPr>
        <w:t xml:space="preserve"> scrunching</w:t>
      </w:r>
      <w:r w:rsidR="001D3BF5">
        <w:rPr>
          <w:rFonts w:asciiTheme="minorHAnsi" w:hAnsiTheme="minorHAnsi" w:cstheme="minorHAnsi"/>
          <w:color w:val="000000" w:themeColor="text1"/>
        </w:rPr>
        <w:t xml:space="preserve"> data</w:t>
      </w:r>
      <w:r w:rsidR="00EF0576">
        <w:rPr>
          <w:rFonts w:asciiTheme="minorHAnsi" w:hAnsiTheme="minorHAnsi" w:cstheme="minorHAnsi"/>
          <w:color w:val="000000" w:themeColor="text1"/>
        </w:rPr>
        <w:t>.</w:t>
      </w:r>
      <w:r w:rsidR="002D4EF7">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proofErr w:type="spellStart"/>
      <w:r w:rsidR="002D4EF7">
        <w:rPr>
          <w:rFonts w:asciiTheme="minorHAnsi" w:hAnsiTheme="minorHAnsi" w:cstheme="minorHAnsi"/>
          <w:b/>
          <w:bCs/>
          <w:color w:val="000000" w:themeColor="text1"/>
        </w:rPr>
        <w:t>i</w:t>
      </w:r>
      <w:proofErr w:type="spellEnd"/>
      <w:r w:rsidR="00BC094D" w:rsidRPr="00BC094D">
        <w:rPr>
          <w:rFonts w:asciiTheme="minorHAnsi" w:hAnsiTheme="minorHAnsi" w:cstheme="minorHAnsi"/>
          <w:color w:val="000000" w:themeColor="text1"/>
        </w:rPr>
        <w:t>)</w:t>
      </w:r>
      <w:r w:rsidR="001D3BF5" w:rsidRPr="003C3DA1">
        <w:rPr>
          <w:rFonts w:asciiTheme="minorHAnsi" w:hAnsiTheme="minorHAnsi" w:cstheme="minorHAnsi"/>
          <w:color w:val="000000" w:themeColor="text1"/>
        </w:rPr>
        <w:t xml:space="preserve"> </w:t>
      </w:r>
      <w:r w:rsidR="00EF0576" w:rsidRPr="003C3DA1">
        <w:rPr>
          <w:rFonts w:asciiTheme="minorHAnsi" w:hAnsiTheme="minorHAnsi" w:cstheme="minorHAnsi"/>
          <w:color w:val="000000" w:themeColor="text1"/>
        </w:rPr>
        <w:t>A</w:t>
      </w:r>
      <w:r w:rsidR="001D3BF5">
        <w:rPr>
          <w:rFonts w:asciiTheme="minorHAnsi" w:hAnsiTheme="minorHAnsi" w:cstheme="minorHAnsi"/>
          <w:color w:val="000000" w:themeColor="text1"/>
        </w:rPr>
        <w:t xml:space="preserve"> correctly trimmed plot that removes the turning event data</w:t>
      </w:r>
      <w:r w:rsidR="004938B7">
        <w:rPr>
          <w:rFonts w:asciiTheme="minorHAnsi" w:hAnsiTheme="minorHAnsi" w:cstheme="minorHAnsi"/>
          <w:color w:val="000000" w:themeColor="text1"/>
        </w:rPr>
        <w:t>.</w:t>
      </w:r>
      <w:r w:rsidR="002D4EF7">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002D4EF7">
        <w:rPr>
          <w:rFonts w:asciiTheme="minorHAnsi" w:hAnsiTheme="minorHAnsi" w:cstheme="minorHAnsi"/>
          <w:b/>
          <w:bCs/>
          <w:color w:val="000000" w:themeColor="text1"/>
        </w:rPr>
        <w:t>ii</w:t>
      </w:r>
      <w:r w:rsidR="00BC094D" w:rsidRPr="00BC094D">
        <w:rPr>
          <w:rFonts w:asciiTheme="minorHAnsi" w:hAnsiTheme="minorHAnsi" w:cstheme="minorHAnsi"/>
          <w:color w:val="000000" w:themeColor="text1"/>
        </w:rPr>
        <w:t>)</w:t>
      </w:r>
      <w:r w:rsidR="00027EEA">
        <w:rPr>
          <w:rFonts w:asciiTheme="minorHAnsi" w:hAnsiTheme="minorHAnsi" w:cstheme="minorHAnsi"/>
          <w:color w:val="000000" w:themeColor="text1"/>
        </w:rPr>
        <w:t xml:space="preserve"> </w:t>
      </w:r>
      <w:r w:rsidR="004938B7">
        <w:rPr>
          <w:rFonts w:asciiTheme="minorHAnsi" w:hAnsiTheme="minorHAnsi" w:cstheme="minorHAnsi"/>
          <w:color w:val="000000" w:themeColor="text1"/>
        </w:rPr>
        <w:t>A</w:t>
      </w:r>
      <w:r w:rsidR="001D3BF5">
        <w:rPr>
          <w:rFonts w:asciiTheme="minorHAnsi" w:hAnsiTheme="minorHAnsi" w:cstheme="minorHAnsi"/>
          <w:color w:val="000000" w:themeColor="text1"/>
        </w:rPr>
        <w:t>n incorrectly trimmed plot that does not remove the turning event data</w:t>
      </w:r>
      <w:r w:rsidR="00495D15">
        <w:rPr>
          <w:rFonts w:asciiTheme="minorHAnsi" w:hAnsiTheme="minorHAnsi" w:cstheme="minorHAnsi"/>
          <w:color w:val="000000" w:themeColor="text1"/>
        </w:rPr>
        <w:t>.</w:t>
      </w:r>
    </w:p>
    <w:p w14:paraId="20965DCF" w14:textId="6E94A00B" w:rsidR="002111E8" w:rsidRPr="00855F2C" w:rsidRDefault="002111E8" w:rsidP="00BC094D">
      <w:pPr>
        <w:contextualSpacing/>
        <w:rPr>
          <w:rFonts w:asciiTheme="minorHAnsi" w:hAnsiTheme="minorHAnsi" w:cstheme="minorHAnsi"/>
          <w:color w:val="000000" w:themeColor="text1"/>
        </w:rPr>
      </w:pPr>
    </w:p>
    <w:p w14:paraId="3C27159E" w14:textId="329E23A6" w:rsidR="002543DC" w:rsidRDefault="00E03751" w:rsidP="0011535C">
      <w:pPr>
        <w:contextualSpacing/>
        <w:outlineLvl w:val="0"/>
        <w:rPr>
          <w:rFonts w:asciiTheme="minorHAnsi" w:hAnsiTheme="minorHAnsi" w:cstheme="minorHAnsi"/>
          <w:color w:val="000000" w:themeColor="text1"/>
        </w:rPr>
      </w:pPr>
      <w:r w:rsidRPr="00855F2C">
        <w:rPr>
          <w:rFonts w:asciiTheme="minorHAnsi" w:hAnsiTheme="minorHAnsi" w:cstheme="minorHAnsi"/>
          <w:b/>
          <w:bCs/>
          <w:color w:val="000000" w:themeColor="text1"/>
        </w:rPr>
        <w:t xml:space="preserve">Figure </w:t>
      </w:r>
      <w:r w:rsidR="00803D48">
        <w:rPr>
          <w:rFonts w:asciiTheme="minorHAnsi" w:hAnsiTheme="minorHAnsi" w:cstheme="minorHAnsi"/>
          <w:b/>
          <w:bCs/>
          <w:color w:val="000000" w:themeColor="text1"/>
        </w:rPr>
        <w:t>4</w:t>
      </w:r>
      <w:r w:rsidRPr="00855F2C">
        <w:rPr>
          <w:rFonts w:asciiTheme="minorHAnsi" w:hAnsiTheme="minorHAnsi" w:cstheme="minorHAnsi"/>
          <w:b/>
          <w:bCs/>
          <w:color w:val="000000" w:themeColor="text1"/>
        </w:rPr>
        <w:t>.</w:t>
      </w:r>
      <w:r w:rsidR="003D1F56">
        <w:rPr>
          <w:rFonts w:asciiTheme="minorHAnsi" w:hAnsiTheme="minorHAnsi" w:cstheme="minorHAnsi"/>
          <w:b/>
          <w:bCs/>
          <w:color w:val="000000" w:themeColor="text1"/>
        </w:rPr>
        <w:t xml:space="preserve"> </w:t>
      </w:r>
      <w:r w:rsidR="00AC3658">
        <w:rPr>
          <w:rFonts w:asciiTheme="minorHAnsi" w:hAnsiTheme="minorHAnsi" w:cstheme="minorHAnsi"/>
          <w:b/>
          <w:bCs/>
          <w:color w:val="000000" w:themeColor="text1"/>
        </w:rPr>
        <w:t>Species specific responses</w:t>
      </w:r>
      <w:r w:rsidR="003D1F56">
        <w:rPr>
          <w:rFonts w:asciiTheme="minorHAnsi" w:hAnsiTheme="minorHAnsi" w:cstheme="minorHAnsi"/>
          <w:b/>
          <w:bCs/>
          <w:color w:val="000000" w:themeColor="text1"/>
        </w:rPr>
        <w:t xml:space="preserve"> to </w:t>
      </w:r>
      <w:r w:rsidR="007930B7">
        <w:rPr>
          <w:rFonts w:asciiTheme="minorHAnsi" w:hAnsiTheme="minorHAnsi" w:cstheme="minorHAnsi"/>
          <w:b/>
          <w:bCs/>
          <w:color w:val="000000" w:themeColor="text1"/>
        </w:rPr>
        <w:t>near-</w:t>
      </w:r>
      <w:r w:rsidR="003D1F56">
        <w:rPr>
          <w:rFonts w:asciiTheme="minorHAnsi" w:hAnsiTheme="minorHAnsi" w:cstheme="minorHAnsi"/>
          <w:b/>
          <w:bCs/>
          <w:color w:val="000000" w:themeColor="text1"/>
        </w:rPr>
        <w:t>UV light.</w:t>
      </w:r>
      <w:r w:rsidR="0011535C">
        <w:rPr>
          <w:rFonts w:asciiTheme="minorHAnsi" w:hAnsiTheme="minorHAnsi" w:cstheme="minorHAnsi"/>
          <w:b/>
          <w:bCs/>
          <w:color w:val="000000" w:themeColor="text1"/>
        </w:rPr>
        <w:t xml:space="preserve"> </w:t>
      </w:r>
      <w:r w:rsidR="00BC094D" w:rsidRPr="00BC094D">
        <w:rPr>
          <w:rFonts w:asciiTheme="minorHAnsi" w:hAnsiTheme="minorHAnsi" w:cstheme="minorHAnsi"/>
          <w:color w:val="000000" w:themeColor="text1"/>
        </w:rPr>
        <w:t>(</w:t>
      </w:r>
      <w:r w:rsidR="002543DC">
        <w:rPr>
          <w:rFonts w:asciiTheme="minorHAnsi" w:hAnsiTheme="minorHAnsi" w:cstheme="minorHAnsi"/>
          <w:b/>
          <w:bCs/>
          <w:color w:val="000000" w:themeColor="text1"/>
        </w:rPr>
        <w:t>A</w:t>
      </w:r>
      <w:r w:rsidR="00BC094D" w:rsidRPr="00BC094D">
        <w:rPr>
          <w:rFonts w:asciiTheme="minorHAnsi" w:hAnsiTheme="minorHAnsi" w:cstheme="minorHAnsi"/>
          <w:color w:val="000000" w:themeColor="text1"/>
        </w:rPr>
        <w:t>)</w:t>
      </w:r>
      <w:r w:rsidR="002543DC">
        <w:rPr>
          <w:rFonts w:asciiTheme="minorHAnsi" w:hAnsiTheme="minorHAnsi" w:cstheme="minorHAnsi"/>
          <w:b/>
          <w:bCs/>
          <w:color w:val="000000" w:themeColor="text1"/>
        </w:rPr>
        <w:t xml:space="preserve"> </w:t>
      </w:r>
      <w:r w:rsidR="00063205">
        <w:rPr>
          <w:rFonts w:asciiTheme="minorHAnsi" w:hAnsiTheme="minorHAnsi" w:cstheme="minorHAnsi"/>
          <w:color w:val="000000" w:themeColor="text1"/>
        </w:rPr>
        <w:t xml:space="preserve">Sample frames of </w:t>
      </w:r>
      <w:r w:rsidR="007026DA">
        <w:rPr>
          <w:rFonts w:asciiTheme="minorHAnsi" w:hAnsiTheme="minorHAnsi" w:cstheme="minorHAnsi"/>
          <w:i/>
          <w:iCs/>
          <w:color w:val="000000" w:themeColor="text1"/>
        </w:rPr>
        <w:t xml:space="preserve">D. japonica </w:t>
      </w:r>
      <w:r w:rsidR="007026DA">
        <w:rPr>
          <w:rFonts w:asciiTheme="minorHAnsi" w:hAnsiTheme="minorHAnsi" w:cstheme="minorHAnsi"/>
          <w:color w:val="000000" w:themeColor="text1"/>
        </w:rPr>
        <w:t>scrunching and</w:t>
      </w:r>
      <w:r w:rsidR="00330D64">
        <w:rPr>
          <w:rFonts w:asciiTheme="minorHAnsi" w:hAnsiTheme="minorHAnsi" w:cstheme="minorHAnsi"/>
          <w:color w:val="000000" w:themeColor="text1"/>
        </w:rPr>
        <w:t xml:space="preserve"> </w:t>
      </w:r>
      <w:r w:rsidR="00063205">
        <w:rPr>
          <w:rFonts w:asciiTheme="minorHAnsi" w:hAnsiTheme="minorHAnsi" w:cstheme="minorHAnsi"/>
          <w:i/>
          <w:iCs/>
          <w:color w:val="000000" w:themeColor="text1"/>
        </w:rPr>
        <w:t xml:space="preserve">S. </w:t>
      </w:r>
      <w:proofErr w:type="spellStart"/>
      <w:r w:rsidR="00063205">
        <w:rPr>
          <w:rFonts w:asciiTheme="minorHAnsi" w:hAnsiTheme="minorHAnsi" w:cstheme="minorHAnsi"/>
          <w:i/>
          <w:iCs/>
          <w:color w:val="000000" w:themeColor="text1"/>
        </w:rPr>
        <w:t>mediterranea</w:t>
      </w:r>
      <w:proofErr w:type="spellEnd"/>
      <w:r w:rsidR="00063205">
        <w:rPr>
          <w:rFonts w:asciiTheme="minorHAnsi" w:hAnsiTheme="minorHAnsi" w:cstheme="minorHAnsi"/>
          <w:i/>
          <w:iCs/>
          <w:color w:val="000000" w:themeColor="text1"/>
        </w:rPr>
        <w:t xml:space="preserve"> </w:t>
      </w:r>
      <w:r w:rsidR="00063205">
        <w:rPr>
          <w:rFonts w:asciiTheme="minorHAnsi" w:hAnsiTheme="minorHAnsi" w:cstheme="minorHAnsi"/>
          <w:color w:val="000000" w:themeColor="text1"/>
        </w:rPr>
        <w:t xml:space="preserve">tail thinning in response to </w:t>
      </w:r>
      <w:r w:rsidR="00234230">
        <w:rPr>
          <w:rFonts w:asciiTheme="minorHAnsi" w:hAnsiTheme="minorHAnsi" w:cstheme="minorHAnsi"/>
          <w:color w:val="000000" w:themeColor="text1"/>
        </w:rPr>
        <w:t>near-</w:t>
      </w:r>
      <w:r w:rsidR="00063205">
        <w:rPr>
          <w:rFonts w:asciiTheme="minorHAnsi" w:hAnsiTheme="minorHAnsi" w:cstheme="minorHAnsi"/>
          <w:color w:val="000000" w:themeColor="text1"/>
        </w:rPr>
        <w:t>UV light.</w:t>
      </w:r>
      <w:r w:rsidR="002543DC">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002543DC">
        <w:rPr>
          <w:rFonts w:asciiTheme="minorHAnsi" w:hAnsiTheme="minorHAnsi" w:cstheme="minorHAnsi"/>
          <w:b/>
          <w:bCs/>
          <w:color w:val="000000" w:themeColor="text1"/>
        </w:rPr>
        <w:t>B</w:t>
      </w:r>
      <w:r w:rsidR="00BC094D" w:rsidRPr="00BC094D">
        <w:rPr>
          <w:rFonts w:asciiTheme="minorHAnsi" w:hAnsiTheme="minorHAnsi" w:cstheme="minorHAnsi"/>
          <w:color w:val="000000" w:themeColor="text1"/>
        </w:rPr>
        <w:t>)</w:t>
      </w:r>
      <w:r w:rsidR="002543DC">
        <w:rPr>
          <w:rFonts w:asciiTheme="minorHAnsi" w:hAnsiTheme="minorHAnsi" w:cstheme="minorHAnsi"/>
          <w:color w:val="000000" w:themeColor="text1"/>
        </w:rPr>
        <w:t xml:space="preserve"> </w:t>
      </w:r>
      <w:r w:rsidR="00063205">
        <w:rPr>
          <w:rFonts w:asciiTheme="minorHAnsi" w:hAnsiTheme="minorHAnsi" w:cstheme="minorHAnsi"/>
          <w:color w:val="000000" w:themeColor="text1"/>
        </w:rPr>
        <w:t>Representative oscillation plot</w:t>
      </w:r>
      <w:r w:rsidR="006C3FFD">
        <w:rPr>
          <w:rFonts w:asciiTheme="minorHAnsi" w:hAnsiTheme="minorHAnsi" w:cstheme="minorHAnsi"/>
          <w:color w:val="000000" w:themeColor="text1"/>
        </w:rPr>
        <w:t>s</w:t>
      </w:r>
      <w:r w:rsidR="00063205">
        <w:rPr>
          <w:rFonts w:asciiTheme="minorHAnsi" w:hAnsiTheme="minorHAnsi" w:cstheme="minorHAnsi"/>
          <w:color w:val="000000" w:themeColor="text1"/>
        </w:rPr>
        <w:t xml:space="preserve"> of </w:t>
      </w:r>
      <w:r w:rsidR="00063205">
        <w:rPr>
          <w:rFonts w:asciiTheme="minorHAnsi" w:hAnsiTheme="minorHAnsi" w:cstheme="minorHAnsi"/>
          <w:i/>
          <w:iCs/>
          <w:color w:val="000000" w:themeColor="text1"/>
        </w:rPr>
        <w:t xml:space="preserve">S. </w:t>
      </w:r>
      <w:proofErr w:type="spellStart"/>
      <w:r w:rsidR="00063205">
        <w:rPr>
          <w:rFonts w:asciiTheme="minorHAnsi" w:hAnsiTheme="minorHAnsi" w:cstheme="minorHAnsi"/>
          <w:i/>
          <w:iCs/>
          <w:color w:val="000000" w:themeColor="text1"/>
        </w:rPr>
        <w:t>mediterranea</w:t>
      </w:r>
      <w:proofErr w:type="spellEnd"/>
      <w:r w:rsidR="00063205">
        <w:rPr>
          <w:rFonts w:asciiTheme="minorHAnsi" w:hAnsiTheme="minorHAnsi" w:cstheme="minorHAnsi"/>
          <w:i/>
          <w:iCs/>
          <w:color w:val="000000" w:themeColor="text1"/>
        </w:rPr>
        <w:t xml:space="preserve"> </w:t>
      </w:r>
      <w:r w:rsidR="00063205">
        <w:rPr>
          <w:rFonts w:asciiTheme="minorHAnsi" w:hAnsiTheme="minorHAnsi" w:cstheme="minorHAnsi"/>
          <w:color w:val="000000" w:themeColor="text1"/>
        </w:rPr>
        <w:t xml:space="preserve">and </w:t>
      </w:r>
      <w:r w:rsidR="00063205">
        <w:rPr>
          <w:rFonts w:asciiTheme="minorHAnsi" w:hAnsiTheme="minorHAnsi" w:cstheme="minorHAnsi"/>
          <w:i/>
          <w:iCs/>
          <w:color w:val="000000" w:themeColor="text1"/>
        </w:rPr>
        <w:t xml:space="preserve">D. japonica </w:t>
      </w:r>
      <w:r w:rsidR="00063205">
        <w:rPr>
          <w:rFonts w:asciiTheme="minorHAnsi" w:hAnsiTheme="minorHAnsi" w:cstheme="minorHAnsi"/>
          <w:color w:val="000000" w:themeColor="text1"/>
        </w:rPr>
        <w:t>in r</w:t>
      </w:r>
      <w:r w:rsidR="00435C0A">
        <w:rPr>
          <w:rFonts w:asciiTheme="minorHAnsi" w:hAnsiTheme="minorHAnsi" w:cstheme="minorHAnsi"/>
          <w:color w:val="000000" w:themeColor="text1"/>
        </w:rPr>
        <w:t xml:space="preserve">esponse to </w:t>
      </w:r>
      <w:r w:rsidR="00234230">
        <w:rPr>
          <w:rFonts w:asciiTheme="minorHAnsi" w:hAnsiTheme="minorHAnsi" w:cstheme="minorHAnsi"/>
          <w:color w:val="000000" w:themeColor="text1"/>
        </w:rPr>
        <w:t>near-</w:t>
      </w:r>
      <w:r w:rsidR="00435C0A">
        <w:rPr>
          <w:rFonts w:asciiTheme="minorHAnsi" w:hAnsiTheme="minorHAnsi" w:cstheme="minorHAnsi"/>
          <w:color w:val="000000" w:themeColor="text1"/>
        </w:rPr>
        <w:t>UV light.</w:t>
      </w:r>
    </w:p>
    <w:p w14:paraId="5E99684D" w14:textId="77777777" w:rsidR="00F33EAA" w:rsidRDefault="00F33EAA" w:rsidP="00BC094D">
      <w:pPr>
        <w:contextualSpacing/>
        <w:rPr>
          <w:rFonts w:asciiTheme="minorHAnsi" w:hAnsiTheme="minorHAnsi" w:cstheme="minorHAnsi"/>
          <w:color w:val="808080" w:themeColor="background1" w:themeShade="80"/>
        </w:rPr>
      </w:pPr>
    </w:p>
    <w:p w14:paraId="059D0D5A" w14:textId="5D47E88A" w:rsidR="002138A0" w:rsidRDefault="002138A0" w:rsidP="0011535C">
      <w:pPr>
        <w:contextualSpacing/>
        <w:outlineLvl w:val="0"/>
        <w:rPr>
          <w:rFonts w:asciiTheme="minorHAnsi" w:hAnsiTheme="minorHAnsi" w:cstheme="minorHAnsi"/>
          <w:color w:val="000000" w:themeColor="text1"/>
        </w:rPr>
      </w:pPr>
      <w:r w:rsidRPr="00D021B7">
        <w:rPr>
          <w:rFonts w:asciiTheme="minorHAnsi" w:hAnsiTheme="minorHAnsi" w:cstheme="minorHAnsi"/>
          <w:b/>
          <w:bCs/>
          <w:color w:val="000000" w:themeColor="text1"/>
        </w:rPr>
        <w:t>F</w:t>
      </w:r>
      <w:r w:rsidRPr="002138A0">
        <w:rPr>
          <w:rFonts w:asciiTheme="minorHAnsi" w:hAnsiTheme="minorHAnsi" w:cstheme="minorHAnsi"/>
          <w:b/>
          <w:bCs/>
          <w:color w:val="000000" w:themeColor="text1"/>
        </w:rPr>
        <w:t xml:space="preserve">igure </w:t>
      </w:r>
      <w:r w:rsidR="00821E6E">
        <w:rPr>
          <w:rFonts w:asciiTheme="minorHAnsi" w:hAnsiTheme="minorHAnsi" w:cstheme="minorHAnsi"/>
          <w:b/>
          <w:bCs/>
          <w:color w:val="000000" w:themeColor="text1"/>
        </w:rPr>
        <w:t>5</w:t>
      </w:r>
      <w:r w:rsidRPr="002138A0">
        <w:rPr>
          <w:rFonts w:asciiTheme="minorHAnsi" w:hAnsiTheme="minorHAnsi" w:cstheme="minorHAnsi"/>
          <w:b/>
          <w:bCs/>
          <w:color w:val="000000" w:themeColor="text1"/>
        </w:rPr>
        <w:t xml:space="preserve">. </w:t>
      </w:r>
      <w:r w:rsidR="00F503FE">
        <w:rPr>
          <w:rFonts w:asciiTheme="minorHAnsi" w:hAnsiTheme="minorHAnsi" w:cstheme="minorHAnsi"/>
          <w:b/>
          <w:bCs/>
          <w:color w:val="000000" w:themeColor="text1"/>
        </w:rPr>
        <w:t>Species specific response to 250</w:t>
      </w:r>
      <w:r w:rsidR="00954BCF">
        <w:rPr>
          <w:rFonts w:asciiTheme="minorHAnsi" w:hAnsiTheme="minorHAnsi" w:cstheme="minorHAnsi"/>
          <w:b/>
          <w:bCs/>
          <w:color w:val="000000" w:themeColor="text1"/>
        </w:rPr>
        <w:t xml:space="preserve"> </w:t>
      </w:r>
      <w:proofErr w:type="spellStart"/>
      <w:r w:rsidR="00954BCF">
        <w:rPr>
          <w:rFonts w:asciiTheme="minorHAnsi" w:hAnsiTheme="minorHAnsi" w:cstheme="minorHAnsi"/>
          <w:b/>
          <w:bCs/>
          <w:color w:val="000000" w:themeColor="text1"/>
        </w:rPr>
        <w:t>μM</w:t>
      </w:r>
      <w:proofErr w:type="spellEnd"/>
      <w:r w:rsidR="00954BCF">
        <w:rPr>
          <w:rFonts w:asciiTheme="minorHAnsi" w:hAnsiTheme="minorHAnsi" w:cstheme="minorHAnsi"/>
          <w:b/>
          <w:bCs/>
          <w:color w:val="000000" w:themeColor="text1"/>
        </w:rPr>
        <w:t xml:space="preserve"> cinnamaldehyde</w:t>
      </w:r>
      <w:r w:rsidR="007E2B9A">
        <w:rPr>
          <w:rFonts w:asciiTheme="minorHAnsi" w:hAnsiTheme="minorHAnsi" w:cstheme="minorHAnsi"/>
          <w:b/>
          <w:bCs/>
          <w:color w:val="000000" w:themeColor="text1"/>
        </w:rPr>
        <w:t>, a TRPA1 agonist</w:t>
      </w:r>
      <w:r w:rsidRPr="00855F2C">
        <w:rPr>
          <w:rFonts w:asciiTheme="minorHAnsi" w:hAnsiTheme="minorHAnsi" w:cstheme="minorHAnsi"/>
          <w:b/>
          <w:bCs/>
          <w:color w:val="000000" w:themeColor="text1"/>
        </w:rPr>
        <w:t>.</w:t>
      </w:r>
      <w:r w:rsidR="0011535C">
        <w:rPr>
          <w:rFonts w:asciiTheme="minorHAnsi" w:hAnsiTheme="minorHAnsi" w:cstheme="minorHAnsi"/>
          <w:b/>
          <w:bCs/>
          <w:color w:val="000000" w:themeColor="text1"/>
        </w:rPr>
        <w:t xml:space="preserve"> </w:t>
      </w:r>
      <w:r w:rsidR="00BC094D" w:rsidRPr="00BC094D">
        <w:rPr>
          <w:rFonts w:asciiTheme="minorHAnsi" w:hAnsiTheme="minorHAnsi" w:cstheme="minorHAnsi"/>
          <w:color w:val="000000" w:themeColor="text1"/>
        </w:rPr>
        <w:t>(</w:t>
      </w:r>
      <w:r w:rsidR="008253AC">
        <w:rPr>
          <w:rFonts w:asciiTheme="minorHAnsi" w:hAnsiTheme="minorHAnsi" w:cstheme="minorHAnsi"/>
          <w:b/>
          <w:bCs/>
          <w:color w:val="000000" w:themeColor="text1"/>
        </w:rPr>
        <w:t>A</w:t>
      </w:r>
      <w:r w:rsidR="00BC094D" w:rsidRPr="00BC094D">
        <w:rPr>
          <w:rFonts w:asciiTheme="minorHAnsi" w:hAnsiTheme="minorHAnsi" w:cstheme="minorHAnsi"/>
          <w:color w:val="000000" w:themeColor="text1"/>
        </w:rPr>
        <w:t>)</w:t>
      </w:r>
      <w:r w:rsidR="008253AC">
        <w:rPr>
          <w:rFonts w:asciiTheme="minorHAnsi" w:hAnsiTheme="minorHAnsi" w:cstheme="minorHAnsi"/>
          <w:color w:val="000000" w:themeColor="text1"/>
        </w:rPr>
        <w:t xml:space="preserve"> </w:t>
      </w:r>
      <w:r w:rsidR="00775C02">
        <w:rPr>
          <w:rFonts w:asciiTheme="minorHAnsi" w:hAnsiTheme="minorHAnsi" w:cstheme="minorHAnsi"/>
          <w:color w:val="000000" w:themeColor="text1"/>
        </w:rPr>
        <w:t xml:space="preserve">Representative oscillation plots for </w:t>
      </w:r>
      <w:r w:rsidR="00775C02">
        <w:rPr>
          <w:rFonts w:asciiTheme="minorHAnsi" w:hAnsiTheme="minorHAnsi" w:cstheme="minorHAnsi"/>
          <w:i/>
          <w:iCs/>
          <w:color w:val="000000" w:themeColor="text1"/>
        </w:rPr>
        <w:t xml:space="preserve">D. japonica </w:t>
      </w:r>
      <w:r w:rsidR="00775C02">
        <w:rPr>
          <w:rFonts w:asciiTheme="minorHAnsi" w:hAnsiTheme="minorHAnsi" w:cstheme="minorHAnsi"/>
          <w:color w:val="000000" w:themeColor="text1"/>
        </w:rPr>
        <w:t xml:space="preserve">and </w:t>
      </w:r>
      <w:r w:rsidR="00775C02">
        <w:rPr>
          <w:rFonts w:asciiTheme="minorHAnsi" w:hAnsiTheme="minorHAnsi" w:cstheme="minorHAnsi"/>
          <w:i/>
          <w:iCs/>
          <w:color w:val="000000" w:themeColor="text1"/>
        </w:rPr>
        <w:t xml:space="preserve">S. </w:t>
      </w:r>
      <w:proofErr w:type="spellStart"/>
      <w:r w:rsidR="00775C02">
        <w:rPr>
          <w:rFonts w:asciiTheme="minorHAnsi" w:hAnsiTheme="minorHAnsi" w:cstheme="minorHAnsi"/>
          <w:i/>
          <w:iCs/>
          <w:color w:val="000000" w:themeColor="text1"/>
        </w:rPr>
        <w:t>mediterranea</w:t>
      </w:r>
      <w:proofErr w:type="spellEnd"/>
      <w:r w:rsidR="00775C02">
        <w:rPr>
          <w:rFonts w:asciiTheme="minorHAnsi" w:hAnsiTheme="minorHAnsi" w:cstheme="minorHAnsi"/>
          <w:color w:val="000000" w:themeColor="text1"/>
        </w:rPr>
        <w:t xml:space="preserve"> planarians </w:t>
      </w:r>
      <w:r w:rsidR="003E456F">
        <w:rPr>
          <w:rFonts w:asciiTheme="minorHAnsi" w:hAnsiTheme="minorHAnsi" w:cstheme="minorHAnsi"/>
          <w:color w:val="000000" w:themeColor="text1"/>
        </w:rPr>
        <w:t xml:space="preserve">in a 250 </w:t>
      </w:r>
      <w:r w:rsidR="0011535C">
        <w:rPr>
          <w:rFonts w:asciiTheme="minorHAnsi" w:hAnsiTheme="minorHAnsi" w:cstheme="minorHAnsi"/>
        </w:rPr>
        <w:t>µ</w:t>
      </w:r>
      <w:r w:rsidR="003E456F">
        <w:rPr>
          <w:rFonts w:asciiTheme="minorHAnsi" w:hAnsiTheme="minorHAnsi" w:cstheme="minorHAnsi"/>
          <w:color w:val="000000" w:themeColor="text1"/>
        </w:rPr>
        <w:t>M cinnamaldehyde bath</w:t>
      </w:r>
      <w:r w:rsidR="00D45B26">
        <w:rPr>
          <w:rFonts w:asciiTheme="minorHAnsi" w:hAnsiTheme="minorHAnsi" w:cstheme="minorHAnsi"/>
          <w:color w:val="000000" w:themeColor="text1"/>
        </w:rPr>
        <w:t>.</w:t>
      </w:r>
      <w:r w:rsidR="00AC2EF0">
        <w:rPr>
          <w:rFonts w:asciiTheme="minorHAnsi" w:hAnsiTheme="minorHAnsi" w:cstheme="minorHAnsi"/>
          <w:color w:val="000000" w:themeColor="text1"/>
        </w:rPr>
        <w:t xml:space="preserve"> </w:t>
      </w:r>
      <w:r w:rsidR="00BC094D" w:rsidRPr="00BC094D">
        <w:rPr>
          <w:rFonts w:asciiTheme="minorHAnsi" w:hAnsiTheme="minorHAnsi" w:cstheme="minorHAnsi"/>
          <w:color w:val="000000" w:themeColor="text1"/>
        </w:rPr>
        <w:t>(</w:t>
      </w:r>
      <w:r w:rsidR="00AC2EF0">
        <w:rPr>
          <w:rFonts w:asciiTheme="minorHAnsi" w:hAnsiTheme="minorHAnsi" w:cstheme="minorHAnsi"/>
          <w:b/>
          <w:bCs/>
          <w:color w:val="000000" w:themeColor="text1"/>
        </w:rPr>
        <w:t>B</w:t>
      </w:r>
      <w:r w:rsidR="00BC094D" w:rsidRPr="00BC094D">
        <w:rPr>
          <w:rFonts w:asciiTheme="minorHAnsi" w:hAnsiTheme="minorHAnsi" w:cstheme="minorHAnsi"/>
          <w:color w:val="000000" w:themeColor="text1"/>
        </w:rPr>
        <w:t>)</w:t>
      </w:r>
      <w:r w:rsidR="00AC2EF0">
        <w:rPr>
          <w:rFonts w:asciiTheme="minorHAnsi" w:hAnsiTheme="minorHAnsi" w:cstheme="minorHAnsi"/>
          <w:b/>
          <w:bCs/>
          <w:color w:val="000000" w:themeColor="text1"/>
        </w:rPr>
        <w:t xml:space="preserve"> </w:t>
      </w:r>
      <w:r w:rsidR="000D24D1">
        <w:rPr>
          <w:rFonts w:asciiTheme="minorHAnsi" w:hAnsiTheme="minorHAnsi" w:cstheme="minorHAnsi"/>
          <w:color w:val="000000" w:themeColor="text1"/>
        </w:rPr>
        <w:t xml:space="preserve">Representative oscillation plots showing loss of scrunching </w:t>
      </w:r>
      <w:r w:rsidR="000453D5">
        <w:rPr>
          <w:rFonts w:asciiTheme="minorHAnsi" w:hAnsiTheme="minorHAnsi" w:cstheme="minorHAnsi"/>
          <w:color w:val="000000" w:themeColor="text1"/>
        </w:rPr>
        <w:t>in</w:t>
      </w:r>
      <w:r w:rsidR="000D24D1">
        <w:rPr>
          <w:rFonts w:asciiTheme="minorHAnsi" w:hAnsiTheme="minorHAnsi" w:cstheme="minorHAnsi"/>
          <w:color w:val="000000" w:themeColor="text1"/>
        </w:rPr>
        <w:t xml:space="preserve"> </w:t>
      </w:r>
      <w:r w:rsidR="00C51B38" w:rsidRPr="00D021B7">
        <w:rPr>
          <w:rFonts w:asciiTheme="minorHAnsi" w:hAnsiTheme="minorHAnsi" w:cstheme="minorHAnsi"/>
          <w:color w:val="000000" w:themeColor="text1"/>
        </w:rPr>
        <w:t xml:space="preserve">250 </w:t>
      </w:r>
      <w:r w:rsidR="0011535C">
        <w:rPr>
          <w:rFonts w:asciiTheme="minorHAnsi" w:hAnsiTheme="minorHAnsi" w:cstheme="minorHAnsi"/>
        </w:rPr>
        <w:t>µ</w:t>
      </w:r>
      <w:r w:rsidR="00C51B38" w:rsidRPr="00D021B7">
        <w:rPr>
          <w:rFonts w:asciiTheme="minorHAnsi" w:hAnsiTheme="minorHAnsi" w:cstheme="minorHAnsi"/>
          <w:color w:val="000000" w:themeColor="text1"/>
        </w:rPr>
        <w:t>M cinnamaldehyde</w:t>
      </w:r>
      <w:r w:rsidR="000D24D1">
        <w:rPr>
          <w:rFonts w:asciiTheme="minorHAnsi" w:hAnsiTheme="minorHAnsi" w:cstheme="minorHAnsi"/>
          <w:color w:val="000000" w:themeColor="text1"/>
        </w:rPr>
        <w:t xml:space="preserve"> in</w:t>
      </w:r>
      <w:r w:rsidR="0034272A" w:rsidRPr="00D021B7">
        <w:rPr>
          <w:rFonts w:asciiTheme="minorHAnsi" w:hAnsiTheme="minorHAnsi" w:cstheme="minorHAnsi"/>
          <w:color w:val="000000" w:themeColor="text1"/>
        </w:rPr>
        <w:t xml:space="preserve"> </w:t>
      </w:r>
      <w:r w:rsidR="0034272A" w:rsidRPr="00D021B7">
        <w:rPr>
          <w:rFonts w:asciiTheme="minorHAnsi" w:hAnsiTheme="minorHAnsi" w:cstheme="minorHAnsi"/>
          <w:i/>
          <w:iCs/>
          <w:color w:val="000000" w:themeColor="text1"/>
        </w:rPr>
        <w:t xml:space="preserve">SmTRPA1 </w:t>
      </w:r>
      <w:r w:rsidR="0034272A" w:rsidRPr="00D021B7">
        <w:rPr>
          <w:rFonts w:asciiTheme="minorHAnsi" w:hAnsiTheme="minorHAnsi" w:cstheme="minorHAnsi"/>
          <w:color w:val="000000" w:themeColor="text1"/>
        </w:rPr>
        <w:t>RNAi</w:t>
      </w:r>
      <w:r w:rsidR="00774623" w:rsidRPr="00D021B7">
        <w:rPr>
          <w:rFonts w:asciiTheme="minorHAnsi" w:hAnsiTheme="minorHAnsi" w:cstheme="minorHAnsi"/>
          <w:color w:val="000000" w:themeColor="text1"/>
        </w:rPr>
        <w:t xml:space="preserve"> </w:t>
      </w:r>
      <w:r w:rsidR="00774623" w:rsidRPr="00D021B7">
        <w:rPr>
          <w:rFonts w:asciiTheme="minorHAnsi" w:hAnsiTheme="minorHAnsi" w:cstheme="minorHAnsi"/>
          <w:i/>
          <w:iCs/>
          <w:color w:val="000000" w:themeColor="text1"/>
        </w:rPr>
        <w:t xml:space="preserve">S. </w:t>
      </w:r>
      <w:proofErr w:type="spellStart"/>
      <w:r w:rsidR="00774623" w:rsidRPr="00D021B7">
        <w:rPr>
          <w:rFonts w:asciiTheme="minorHAnsi" w:hAnsiTheme="minorHAnsi" w:cstheme="minorHAnsi"/>
          <w:i/>
          <w:iCs/>
          <w:color w:val="000000" w:themeColor="text1"/>
        </w:rPr>
        <w:t>mediterranea</w:t>
      </w:r>
      <w:proofErr w:type="spellEnd"/>
      <w:r w:rsidR="0034272A" w:rsidRPr="00D021B7">
        <w:rPr>
          <w:rFonts w:asciiTheme="minorHAnsi" w:hAnsiTheme="minorHAnsi" w:cstheme="minorHAnsi"/>
          <w:color w:val="000000" w:themeColor="text1"/>
        </w:rPr>
        <w:t xml:space="preserve"> planarians</w:t>
      </w:r>
      <w:r w:rsidR="00C51B38" w:rsidRPr="00D021B7">
        <w:rPr>
          <w:rFonts w:asciiTheme="minorHAnsi" w:hAnsiTheme="minorHAnsi" w:cstheme="minorHAnsi"/>
          <w:color w:val="000000" w:themeColor="text1"/>
        </w:rPr>
        <w:t>.</w:t>
      </w:r>
    </w:p>
    <w:p w14:paraId="792A550B" w14:textId="56F4D0AB" w:rsidR="0053424E" w:rsidRDefault="0053424E" w:rsidP="00BC094D">
      <w:pPr>
        <w:contextualSpacing/>
        <w:rPr>
          <w:rFonts w:asciiTheme="minorHAnsi" w:hAnsiTheme="minorHAnsi" w:cstheme="minorHAnsi"/>
          <w:color w:val="000000" w:themeColor="text1"/>
        </w:rPr>
      </w:pPr>
    </w:p>
    <w:p w14:paraId="64B8CF78" w14:textId="280F4F90" w:rsidR="006305D7" w:rsidRDefault="006305D7" w:rsidP="00BC094D">
      <w:pPr>
        <w:contextualSpacing/>
        <w:outlineLvl w:val="0"/>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46BE1328" w14:textId="4691FA06" w:rsidR="003320E9" w:rsidRDefault="007B7286" w:rsidP="00BC094D">
      <w:pPr>
        <w:contextualSpacing/>
        <w:rPr>
          <w:rFonts w:asciiTheme="minorHAnsi" w:hAnsiTheme="minorHAnsi" w:cstheme="minorHAnsi"/>
          <w:bCs/>
          <w:color w:val="000000" w:themeColor="text1"/>
        </w:rPr>
      </w:pPr>
      <w:r>
        <w:rPr>
          <w:rFonts w:asciiTheme="minorHAnsi" w:hAnsiTheme="minorHAnsi" w:cstheme="minorHAnsi"/>
          <w:bCs/>
          <w:color w:val="000000" w:themeColor="text1"/>
        </w:rPr>
        <w:t>Using this protocol, one can</w:t>
      </w:r>
      <w:r w:rsidR="009C7E07">
        <w:rPr>
          <w:rFonts w:asciiTheme="minorHAnsi" w:hAnsiTheme="minorHAnsi" w:cstheme="minorHAnsi"/>
          <w:bCs/>
          <w:color w:val="000000" w:themeColor="text1"/>
        </w:rPr>
        <w:t xml:space="preserve"> </w:t>
      </w:r>
      <w:r w:rsidR="004F54A4">
        <w:rPr>
          <w:rFonts w:asciiTheme="minorHAnsi" w:hAnsiTheme="minorHAnsi" w:cstheme="minorHAnsi"/>
          <w:bCs/>
          <w:color w:val="000000" w:themeColor="text1"/>
        </w:rPr>
        <w:t>quantitatively study</w:t>
      </w:r>
      <w:r w:rsidR="00D31978">
        <w:rPr>
          <w:rFonts w:asciiTheme="minorHAnsi" w:hAnsiTheme="minorHAnsi" w:cstheme="minorHAnsi"/>
          <w:bCs/>
          <w:color w:val="000000" w:themeColor="text1"/>
        </w:rPr>
        <w:t xml:space="preserve"> the effects of physical </w:t>
      </w:r>
      <w:r w:rsidR="004F54A4">
        <w:rPr>
          <w:rFonts w:asciiTheme="minorHAnsi" w:hAnsiTheme="minorHAnsi" w:cstheme="minorHAnsi"/>
          <w:bCs/>
          <w:color w:val="000000" w:themeColor="text1"/>
        </w:rPr>
        <w:t xml:space="preserve">and </w:t>
      </w:r>
      <w:r w:rsidR="00D31978">
        <w:rPr>
          <w:rFonts w:asciiTheme="minorHAnsi" w:hAnsiTheme="minorHAnsi" w:cstheme="minorHAnsi"/>
          <w:bCs/>
          <w:color w:val="000000" w:themeColor="text1"/>
        </w:rPr>
        <w:t>chemical</w:t>
      </w:r>
      <w:r w:rsidR="004021A0">
        <w:rPr>
          <w:rFonts w:asciiTheme="minorHAnsi" w:hAnsiTheme="minorHAnsi" w:cstheme="minorHAnsi"/>
          <w:bCs/>
          <w:color w:val="000000" w:themeColor="text1"/>
        </w:rPr>
        <w:t xml:space="preserve"> stimuli</w:t>
      </w:r>
      <w:r w:rsidR="00FC0362">
        <w:rPr>
          <w:rFonts w:asciiTheme="minorHAnsi" w:hAnsiTheme="minorHAnsi" w:cstheme="minorHAnsi"/>
          <w:bCs/>
          <w:color w:val="000000" w:themeColor="text1"/>
        </w:rPr>
        <w:fldChar w:fldCharType="begin" w:fldLock="1"/>
      </w:r>
      <w:r w:rsidR="00163B6B">
        <w:rPr>
          <w:rFonts w:asciiTheme="minorHAnsi" w:hAnsiTheme="minorHAnsi" w:cstheme="minorHAnsi"/>
          <w:bCs/>
          <w:color w:val="000000" w:themeColor="text1"/>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Biology","id":"ITEM-2","issue":"5","issued":{"date-parts":[["2015","10"]]},"language":"en","page":"055001","publisher":"IOP Publishing","title":"Scrunching: a novel escape gait in planarians","type":"article-journal","volume":"12"},"uris":["http://www.mendeley.com/documents/?uuid=a98148b4-c96c-4174-95db-8461f7cb92ef","http://www.mendeley.com/documents/?uuid=71d757ec-cbdf-4e54-b768-05fb48059afd","http://www.mendeley.com/documents/?uuid=d6f19092-5169-4c5c-9366-2634275c64d5"]},{"id":"ITEM-3","itemData":{"DOI":"10.1088/1478-3975/13/5/055001","ISBN":"1478-3975 (Electronic)\r1478-3967 (Linking)","ISSN":"14783975","PMID":"27609598","abstract":"When freshwater planarians are exposed to a low-percentage (0.5%-1%) alcohol solution, they display a characteristic 'drunken' phenotype. Here we show that this drunken phenotype is a mixture of cilia-mediated gliding and scrunching, a muscular-based planarian gait which we recently demonstrated to be triggered by adverse environmental stimuli. At exogenous ethanol concentrations &gt;/=2% (v/v), planarians become gradually immobilized and ultimately die. Using RNA interference (RNAi) for targeted gene knockdown, we elucidate the molecular basis for ethanol sensing and show that the big potassium ion channel SLO1 is necessary for ethanol sensitivity in planarians. Because slo1(RNAi) animals maintain their ability to scrunch in response to other adverse triggers, these results suggest that slo1 specifically regulates ethanol sensitivity and not the scrunching gait per se. Furthermore, this study demonstrates the ease of performing pharmacological studies in planarians. Combined with the worms' amenability to quantitative behavioral assays and targeted gene knockdown, planarians are a valuable model organism for studying the effect of neuroactive compounds on brain function and behavior.","author":[{"dropping-particle":"","family":"Cochet-Escartin","given":"Olivier","non-dropping-particle":"","parse-names":false,"suffix":""},{"dropping-particle":"","family":"Carter","given":"Jason A.","non-dropping-particle":"","parse-names":false,"suffix":""},{"dropping-particle":"","family":"Chakraverti-Wuerthwein","given":"Milena","non-dropping-particle":"","parse-names":false,"suffix":""},{"dropping-particle":"","family":"Sinha","given":"Joydeb","non-dropping-particle":"","parse-names":false,"suffix":""},{"dropping-particle":"","family":"Collins","given":"Eva Maria S.","non-dropping-particle":"","parse-names":false,"suffix":""}],"container-title":"Physical Biology","id":"ITEM-3","issue":"5","issued":{"date-parts":[["2016"]]},"page":"1-12","publisher":"IOP Publishing","title":"Slo1 regulates ethanol-induced scrunching in freshwater planarians","type":"article-journal","volume":"13"},"uris":["http://www.mendeley.com/documents/?uuid=333d00de-9b02-4197-950c-241a2a3a9034","http://www.mendeley.com/documents/?uuid=36be86d4-b9b6-4032-a7d4-3c0783652484","http://www.mendeley.com/documents/?uuid=0b702d1b-97cc-4c9d-bad6-1f7b0361d07c"]}],"mendeley":{"formattedCitation":"&lt;sup&gt;7,28,29&lt;/sup&gt;","plainTextFormattedCitation":"7,28,29","previouslyFormattedCitation":"&lt;sup&gt;8,29,30&lt;/sup&gt;"},"properties":{"noteIndex":0},"schema":"https://github.com/citation-style-language/schema/raw/master/csl-citation.json"}</w:instrText>
      </w:r>
      <w:r w:rsidR="00FC0362">
        <w:rPr>
          <w:rFonts w:asciiTheme="minorHAnsi" w:hAnsiTheme="minorHAnsi" w:cstheme="minorHAnsi"/>
          <w:bCs/>
          <w:color w:val="000000" w:themeColor="text1"/>
        </w:rPr>
        <w:fldChar w:fldCharType="separate"/>
      </w:r>
      <w:r w:rsidR="00163B6B" w:rsidRPr="00163B6B">
        <w:rPr>
          <w:rFonts w:asciiTheme="minorHAnsi" w:hAnsiTheme="minorHAnsi" w:cstheme="minorHAnsi"/>
          <w:bCs/>
          <w:noProof/>
          <w:color w:val="000000" w:themeColor="text1"/>
          <w:vertAlign w:val="superscript"/>
        </w:rPr>
        <w:t>7,28,29</w:t>
      </w:r>
      <w:r w:rsidR="00FC0362">
        <w:rPr>
          <w:rFonts w:asciiTheme="minorHAnsi" w:hAnsiTheme="minorHAnsi" w:cstheme="minorHAnsi"/>
          <w:bCs/>
          <w:color w:val="000000" w:themeColor="text1"/>
        </w:rPr>
        <w:fldChar w:fldCharType="end"/>
      </w:r>
      <w:r w:rsidR="00D31978">
        <w:rPr>
          <w:rFonts w:asciiTheme="minorHAnsi" w:hAnsiTheme="minorHAnsi" w:cstheme="minorHAnsi"/>
          <w:bCs/>
          <w:color w:val="000000" w:themeColor="text1"/>
        </w:rPr>
        <w:t xml:space="preserve"> </w:t>
      </w:r>
      <w:r w:rsidR="004F54A4">
        <w:rPr>
          <w:rFonts w:asciiTheme="minorHAnsi" w:hAnsiTheme="minorHAnsi" w:cstheme="minorHAnsi"/>
          <w:bCs/>
          <w:color w:val="000000" w:themeColor="text1"/>
        </w:rPr>
        <w:t xml:space="preserve">or genetic manipulation </w:t>
      </w:r>
      <w:r w:rsidR="00BC094D" w:rsidRPr="00BC094D">
        <w:rPr>
          <w:rFonts w:asciiTheme="minorHAnsi" w:hAnsiTheme="minorHAnsi" w:cstheme="minorHAnsi"/>
          <w:color w:val="000000" w:themeColor="text1"/>
        </w:rPr>
        <w:t>(</w:t>
      </w:r>
      <w:r w:rsidR="004F54A4">
        <w:rPr>
          <w:rFonts w:asciiTheme="minorHAnsi" w:hAnsiTheme="minorHAnsi" w:cstheme="minorHAnsi"/>
          <w:bCs/>
          <w:color w:val="000000" w:themeColor="text1"/>
        </w:rPr>
        <w:t>RNAi</w:t>
      </w:r>
      <w:r w:rsidR="00BC094D" w:rsidRPr="00BC094D">
        <w:rPr>
          <w:rFonts w:asciiTheme="minorHAnsi" w:hAnsiTheme="minorHAnsi" w:cstheme="minorHAnsi"/>
          <w:color w:val="000000" w:themeColor="text1"/>
        </w:rPr>
        <w:t>)</w:t>
      </w:r>
      <w:r w:rsidR="00ED01BD">
        <w:rPr>
          <w:rFonts w:asciiTheme="minorHAnsi" w:hAnsiTheme="minorHAnsi" w:cstheme="minorHAnsi"/>
          <w:bCs/>
          <w:color w:val="000000" w:themeColor="text1"/>
        </w:rPr>
        <w:fldChar w:fldCharType="begin" w:fldLock="1"/>
      </w:r>
      <w:r w:rsidR="00163B6B">
        <w:rPr>
          <w:rFonts w:asciiTheme="minorHAnsi" w:hAnsiTheme="minorHAnsi" w:cstheme="minorHAnsi"/>
          <w:bCs/>
          <w:color w:val="000000" w:themeColor="text1"/>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id":"ITEM-2","itemData":{"DOI":"10.1088/1478-3975/13/5/055001","ISBN":"1478-3975 (Electronic)\r1478-3967 (Linking)","ISSN":"14783975","PMID":"27609598","abstract":"When freshwater planarians are exposed to a low-percentage (0.5%-1%) alcohol solution, they display a characteristic 'drunken' phenotype. Here we show that this drunken phenotype is a mixture of cilia-mediated gliding and scrunching, a muscular-based planarian gait which we recently demonstrated to be triggered by adverse environmental stimuli. At exogenous ethanol concentrations &gt;/=2% (v/v), planarians become gradually immobilized and ultimately die. Using RNA interference (RNAi) for targeted gene knockdown, we elucidate the molecular basis for ethanol sensing and show that the big potassium ion channel SLO1 is necessary for ethanol sensitivity in planarians. Because slo1(RNAi) animals maintain their ability to scrunch in response to other adverse triggers, these results suggest that slo1 specifically regulates ethanol sensitivity and not the scrunching gait per se. Furthermore, this study demonstrates the ease of performing pharmacological studies in planarians. Combined with the worms' amenability to quantitative behavioral assays and targeted gene knockdown, planarians are a valuable model organism for studying the effect of neuroactive compounds on brain function and behavior.","author":[{"dropping-particle":"","family":"Cochet-Escartin","given":"Olivier","non-dropping-particle":"","parse-names":false,"suffix":""},{"dropping-particle":"","family":"Carter","given":"Jason A.","non-dropping-particle":"","parse-names":false,"suffix":""},{"dropping-particle":"","family":"Chakraverti-Wuerthwein","given":"Milena","non-dropping-particle":"","parse-names":false,"suffix":""},{"dropping-particle":"","family":"Sinha","given":"Joydeb","non-dropping-particle":"","parse-names":false,"suffix":""},{"dropping-particle":"","family":"Collins","given":"Eva Maria S.","non-dropping-particle":"","parse-names":false,"suffix":""}],"container-title":"Physical Biology","id":"ITEM-2","issue":"5","issued":{"date-parts":[["2016"]]},"page":"1-12","publisher":"IOP Publishing","title":"Slo1 regulates ethanol-induced scrunching in freshwater planarians","type":"article-journal","volume":"13"},"uris":["http://www.mendeley.com/documents/?uuid=333d00de-9b02-4197-950c-241a2a3a9034","http://www.mendeley.com/documents/?uuid=36be86d4-b9b6-4032-a7d4-3c0783652484","http://www.mendeley.com/documents/?uuid=1d08c91d-736e-40ed-a2bc-435a7f510ab5"]}],"mendeley":{"formattedCitation":"&lt;sup&gt;28,29&lt;/sup&gt;","plainTextFormattedCitation":"28,29","previouslyFormattedCitation":"&lt;sup&gt;29,30&lt;/sup&gt;"},"properties":{"noteIndex":0},"schema":"https://github.com/citation-style-language/schema/raw/master/csl-citation.json"}</w:instrText>
      </w:r>
      <w:r w:rsidR="00ED01BD">
        <w:rPr>
          <w:rFonts w:asciiTheme="minorHAnsi" w:hAnsiTheme="minorHAnsi" w:cstheme="minorHAnsi"/>
          <w:bCs/>
          <w:color w:val="000000" w:themeColor="text1"/>
        </w:rPr>
        <w:fldChar w:fldCharType="separate"/>
      </w:r>
      <w:r w:rsidR="00163B6B" w:rsidRPr="00163B6B">
        <w:rPr>
          <w:rFonts w:asciiTheme="minorHAnsi" w:hAnsiTheme="minorHAnsi" w:cstheme="minorHAnsi"/>
          <w:bCs/>
          <w:noProof/>
          <w:color w:val="000000" w:themeColor="text1"/>
          <w:vertAlign w:val="superscript"/>
        </w:rPr>
        <w:t>28,29</w:t>
      </w:r>
      <w:r w:rsidR="00ED01BD">
        <w:rPr>
          <w:rFonts w:asciiTheme="minorHAnsi" w:hAnsiTheme="minorHAnsi" w:cstheme="minorHAnsi"/>
          <w:bCs/>
          <w:color w:val="000000" w:themeColor="text1"/>
        </w:rPr>
        <w:fldChar w:fldCharType="end"/>
      </w:r>
      <w:r w:rsidR="004F54A4">
        <w:rPr>
          <w:rFonts w:asciiTheme="minorHAnsi" w:hAnsiTheme="minorHAnsi" w:cstheme="minorHAnsi"/>
          <w:bCs/>
          <w:color w:val="000000" w:themeColor="text1"/>
        </w:rPr>
        <w:t xml:space="preserve"> </w:t>
      </w:r>
      <w:r w:rsidR="00D31978">
        <w:rPr>
          <w:rFonts w:asciiTheme="minorHAnsi" w:hAnsiTheme="minorHAnsi" w:cstheme="minorHAnsi"/>
          <w:bCs/>
          <w:color w:val="000000" w:themeColor="text1"/>
        </w:rPr>
        <w:t>on planarian locomotion.</w:t>
      </w:r>
      <w:r w:rsidR="00352F2F">
        <w:rPr>
          <w:rFonts w:asciiTheme="minorHAnsi" w:hAnsiTheme="minorHAnsi" w:cstheme="minorHAnsi"/>
          <w:bCs/>
          <w:color w:val="000000" w:themeColor="text1"/>
        </w:rPr>
        <w:t xml:space="preserve"> </w:t>
      </w:r>
      <w:r w:rsidR="004F54A4">
        <w:rPr>
          <w:rFonts w:asciiTheme="minorHAnsi" w:hAnsiTheme="minorHAnsi" w:cstheme="minorHAnsi"/>
          <w:bCs/>
          <w:color w:val="000000" w:themeColor="text1"/>
        </w:rPr>
        <w:t>To maximize spatial resolution</w:t>
      </w:r>
      <w:r w:rsidR="00012903">
        <w:rPr>
          <w:rFonts w:asciiTheme="minorHAnsi" w:hAnsiTheme="minorHAnsi" w:cstheme="minorHAnsi"/>
          <w:bCs/>
          <w:color w:val="000000" w:themeColor="text1"/>
        </w:rPr>
        <w:t xml:space="preserve">, </w:t>
      </w:r>
      <w:r w:rsidR="009129DC">
        <w:rPr>
          <w:rFonts w:asciiTheme="minorHAnsi" w:hAnsiTheme="minorHAnsi" w:cstheme="minorHAnsi"/>
          <w:bCs/>
          <w:color w:val="000000" w:themeColor="text1"/>
        </w:rPr>
        <w:t>it is best to move</w:t>
      </w:r>
      <w:r w:rsidR="0013337B">
        <w:rPr>
          <w:rFonts w:asciiTheme="minorHAnsi" w:hAnsiTheme="minorHAnsi" w:cstheme="minorHAnsi"/>
          <w:bCs/>
          <w:color w:val="000000" w:themeColor="text1"/>
        </w:rPr>
        <w:t xml:space="preserve"> the camera as close </w:t>
      </w:r>
      <w:r w:rsidR="004021A0">
        <w:rPr>
          <w:rFonts w:asciiTheme="minorHAnsi" w:hAnsiTheme="minorHAnsi" w:cstheme="minorHAnsi"/>
          <w:bCs/>
          <w:color w:val="000000" w:themeColor="text1"/>
        </w:rPr>
        <w:t xml:space="preserve">as possible </w:t>
      </w:r>
      <w:r w:rsidR="0013337B">
        <w:rPr>
          <w:rFonts w:asciiTheme="minorHAnsi" w:hAnsiTheme="minorHAnsi" w:cstheme="minorHAnsi"/>
          <w:bCs/>
          <w:color w:val="000000" w:themeColor="text1"/>
        </w:rPr>
        <w:t xml:space="preserve">to </w:t>
      </w:r>
      <w:r w:rsidR="0081195A">
        <w:rPr>
          <w:rFonts w:asciiTheme="minorHAnsi" w:hAnsiTheme="minorHAnsi" w:cstheme="minorHAnsi"/>
          <w:bCs/>
          <w:color w:val="000000" w:themeColor="text1"/>
        </w:rPr>
        <w:t xml:space="preserve">the </w:t>
      </w:r>
      <w:r w:rsidR="0013337B">
        <w:rPr>
          <w:rFonts w:asciiTheme="minorHAnsi" w:hAnsiTheme="minorHAnsi" w:cstheme="minorHAnsi"/>
          <w:bCs/>
          <w:color w:val="000000" w:themeColor="text1"/>
        </w:rPr>
        <w:t xml:space="preserve">arena while </w:t>
      </w:r>
      <w:r w:rsidR="004021A0">
        <w:rPr>
          <w:rFonts w:asciiTheme="minorHAnsi" w:hAnsiTheme="minorHAnsi" w:cstheme="minorHAnsi"/>
          <w:bCs/>
          <w:color w:val="000000" w:themeColor="text1"/>
        </w:rPr>
        <w:t>ensuring</w:t>
      </w:r>
      <w:r w:rsidR="0013337B">
        <w:rPr>
          <w:rFonts w:asciiTheme="minorHAnsi" w:hAnsiTheme="minorHAnsi" w:cstheme="minorHAnsi"/>
          <w:bCs/>
          <w:color w:val="000000" w:themeColor="text1"/>
        </w:rPr>
        <w:t xml:space="preserve"> the entire arena</w:t>
      </w:r>
      <w:r w:rsidR="004021A0">
        <w:rPr>
          <w:rFonts w:asciiTheme="minorHAnsi" w:hAnsiTheme="minorHAnsi" w:cstheme="minorHAnsi"/>
          <w:bCs/>
          <w:color w:val="000000" w:themeColor="text1"/>
        </w:rPr>
        <w:t xml:space="preserve"> is</w:t>
      </w:r>
      <w:r w:rsidR="0013337B">
        <w:rPr>
          <w:rFonts w:asciiTheme="minorHAnsi" w:hAnsiTheme="minorHAnsi" w:cstheme="minorHAnsi"/>
          <w:bCs/>
          <w:color w:val="000000" w:themeColor="text1"/>
        </w:rPr>
        <w:t xml:space="preserve"> in the field of view. </w:t>
      </w:r>
      <w:r w:rsidR="00C5478B">
        <w:rPr>
          <w:rFonts w:asciiTheme="minorHAnsi" w:hAnsiTheme="minorHAnsi" w:cstheme="minorHAnsi"/>
          <w:bCs/>
          <w:color w:val="000000" w:themeColor="text1"/>
        </w:rPr>
        <w:t>To increase throughput, t</w:t>
      </w:r>
      <w:r w:rsidR="00E76FA0" w:rsidRPr="00855F2C">
        <w:rPr>
          <w:rFonts w:asciiTheme="minorHAnsi" w:hAnsiTheme="minorHAnsi" w:cstheme="minorHAnsi"/>
          <w:bCs/>
          <w:color w:val="000000" w:themeColor="text1"/>
        </w:rPr>
        <w:t>he behavior of multiple planarians can be screened at</w:t>
      </w:r>
      <w:r w:rsidR="005B27A2" w:rsidRPr="00855F2C">
        <w:rPr>
          <w:rFonts w:asciiTheme="minorHAnsi" w:hAnsiTheme="minorHAnsi" w:cstheme="minorHAnsi"/>
          <w:bCs/>
          <w:color w:val="000000" w:themeColor="text1"/>
        </w:rPr>
        <w:t xml:space="preserve"> once by </w:t>
      </w:r>
      <w:r w:rsidR="004021A0">
        <w:rPr>
          <w:rFonts w:asciiTheme="minorHAnsi" w:hAnsiTheme="minorHAnsi" w:cstheme="minorHAnsi"/>
          <w:bCs/>
          <w:color w:val="000000" w:themeColor="text1"/>
        </w:rPr>
        <w:t>recording</w:t>
      </w:r>
      <w:r w:rsidR="005B27A2" w:rsidRPr="00855F2C">
        <w:rPr>
          <w:rFonts w:asciiTheme="minorHAnsi" w:hAnsiTheme="minorHAnsi" w:cstheme="minorHAnsi"/>
          <w:bCs/>
          <w:color w:val="000000" w:themeColor="text1"/>
        </w:rPr>
        <w:t xml:space="preserve"> </w:t>
      </w:r>
      <w:r w:rsidR="004021A0">
        <w:rPr>
          <w:rFonts w:asciiTheme="minorHAnsi" w:hAnsiTheme="minorHAnsi" w:cstheme="minorHAnsi"/>
          <w:bCs/>
          <w:color w:val="000000" w:themeColor="text1"/>
        </w:rPr>
        <w:t>multiple</w:t>
      </w:r>
      <w:r w:rsidR="005B27A2" w:rsidRPr="00855F2C">
        <w:rPr>
          <w:rFonts w:asciiTheme="minorHAnsi" w:hAnsiTheme="minorHAnsi" w:cstheme="minorHAnsi"/>
          <w:bCs/>
          <w:color w:val="000000" w:themeColor="text1"/>
        </w:rPr>
        <w:t xml:space="preserve"> planarian</w:t>
      </w:r>
      <w:r w:rsidR="004021A0">
        <w:rPr>
          <w:rFonts w:asciiTheme="minorHAnsi" w:hAnsiTheme="minorHAnsi" w:cstheme="minorHAnsi"/>
          <w:bCs/>
          <w:color w:val="000000" w:themeColor="text1"/>
        </w:rPr>
        <w:t>s</w:t>
      </w:r>
      <w:r w:rsidR="005B27A2" w:rsidRPr="00855F2C">
        <w:rPr>
          <w:rFonts w:asciiTheme="minorHAnsi" w:hAnsiTheme="minorHAnsi" w:cstheme="minorHAnsi"/>
          <w:bCs/>
          <w:color w:val="000000" w:themeColor="text1"/>
        </w:rPr>
        <w:t xml:space="preserve"> </w:t>
      </w:r>
      <w:r w:rsidR="009B1D97">
        <w:rPr>
          <w:rFonts w:asciiTheme="minorHAnsi" w:hAnsiTheme="minorHAnsi" w:cstheme="minorHAnsi"/>
          <w:bCs/>
          <w:color w:val="000000" w:themeColor="text1"/>
        </w:rPr>
        <w:t>simultaneously</w:t>
      </w:r>
      <w:r w:rsidR="00E76FA0" w:rsidRPr="00855F2C">
        <w:rPr>
          <w:rFonts w:asciiTheme="minorHAnsi" w:hAnsiTheme="minorHAnsi" w:cstheme="minorHAnsi"/>
          <w:bCs/>
          <w:color w:val="000000" w:themeColor="text1"/>
        </w:rPr>
        <w:t>.</w:t>
      </w:r>
      <w:r w:rsidR="00B02B59" w:rsidRPr="00855F2C">
        <w:rPr>
          <w:rFonts w:asciiTheme="minorHAnsi" w:hAnsiTheme="minorHAnsi" w:cstheme="minorHAnsi"/>
          <w:bCs/>
          <w:color w:val="000000" w:themeColor="text1"/>
        </w:rPr>
        <w:t xml:space="preserve"> </w:t>
      </w:r>
      <w:r w:rsidR="002C0F9A" w:rsidRPr="00855F2C">
        <w:rPr>
          <w:rFonts w:asciiTheme="minorHAnsi" w:hAnsiTheme="minorHAnsi" w:cstheme="minorHAnsi"/>
          <w:bCs/>
          <w:color w:val="000000" w:themeColor="text1"/>
        </w:rPr>
        <w:t xml:space="preserve">When screening more than one planarian in a single arena, regions of interest </w:t>
      </w:r>
      <w:r w:rsidR="008B519A">
        <w:rPr>
          <w:rFonts w:asciiTheme="minorHAnsi" w:hAnsiTheme="minorHAnsi" w:cstheme="minorHAnsi"/>
          <w:bCs/>
          <w:color w:val="000000" w:themeColor="text1"/>
        </w:rPr>
        <w:t>can</w:t>
      </w:r>
      <w:r w:rsidR="008B519A" w:rsidRPr="00855F2C">
        <w:rPr>
          <w:rFonts w:asciiTheme="minorHAnsi" w:hAnsiTheme="minorHAnsi" w:cstheme="minorHAnsi"/>
          <w:bCs/>
          <w:color w:val="000000" w:themeColor="text1"/>
        </w:rPr>
        <w:t xml:space="preserve"> </w:t>
      </w:r>
      <w:r w:rsidR="002C0F9A" w:rsidRPr="00855F2C">
        <w:rPr>
          <w:rFonts w:asciiTheme="minorHAnsi" w:hAnsiTheme="minorHAnsi" w:cstheme="minorHAnsi"/>
          <w:bCs/>
          <w:color w:val="000000" w:themeColor="text1"/>
        </w:rPr>
        <w:t xml:space="preserve">be drawn in </w:t>
      </w:r>
      <w:r w:rsidR="0060387F">
        <w:rPr>
          <w:rFonts w:asciiTheme="minorHAnsi" w:hAnsiTheme="minorHAnsi" w:cstheme="minorHAnsi"/>
          <w:bCs/>
          <w:color w:val="000000" w:themeColor="text1"/>
        </w:rPr>
        <w:t>Fiji</w:t>
      </w:r>
      <w:r w:rsidR="002C0F9A" w:rsidRPr="00855F2C">
        <w:rPr>
          <w:rFonts w:asciiTheme="minorHAnsi" w:hAnsiTheme="minorHAnsi" w:cstheme="minorHAnsi"/>
          <w:bCs/>
          <w:color w:val="000000" w:themeColor="text1"/>
        </w:rPr>
        <w:t xml:space="preserve"> </w:t>
      </w:r>
      <w:r w:rsidR="008B519A">
        <w:rPr>
          <w:rFonts w:asciiTheme="minorHAnsi" w:hAnsiTheme="minorHAnsi" w:cstheme="minorHAnsi"/>
          <w:bCs/>
          <w:color w:val="000000" w:themeColor="text1"/>
        </w:rPr>
        <w:t xml:space="preserve">to isolate individual planarians </w:t>
      </w:r>
      <w:r w:rsidR="004021A0">
        <w:rPr>
          <w:rFonts w:asciiTheme="minorHAnsi" w:hAnsiTheme="minorHAnsi" w:cstheme="minorHAnsi"/>
          <w:bCs/>
          <w:color w:val="000000" w:themeColor="text1"/>
        </w:rPr>
        <w:t>as</w:t>
      </w:r>
      <w:r w:rsidR="008B519A">
        <w:rPr>
          <w:rFonts w:asciiTheme="minorHAnsi" w:hAnsiTheme="minorHAnsi" w:cstheme="minorHAnsi"/>
          <w:bCs/>
          <w:color w:val="000000" w:themeColor="text1"/>
        </w:rPr>
        <w:t xml:space="preserve"> described here or more advanced multi-object tracking can be employed</w:t>
      </w:r>
      <w:r w:rsidR="002C0F9A" w:rsidRPr="00855F2C">
        <w:rPr>
          <w:rFonts w:asciiTheme="minorHAnsi" w:hAnsiTheme="minorHAnsi" w:cstheme="minorHAnsi"/>
          <w:bCs/>
          <w:color w:val="000000" w:themeColor="text1"/>
        </w:rPr>
        <w:t>.</w:t>
      </w:r>
      <w:r w:rsidR="00807138" w:rsidRPr="00855F2C">
        <w:rPr>
          <w:rFonts w:asciiTheme="minorHAnsi" w:hAnsiTheme="minorHAnsi" w:cstheme="minorHAnsi"/>
          <w:bCs/>
          <w:color w:val="000000" w:themeColor="text1"/>
        </w:rPr>
        <w:t xml:space="preserve"> </w:t>
      </w:r>
      <w:r w:rsidR="00B6291B">
        <w:rPr>
          <w:rFonts w:asciiTheme="minorHAnsi" w:hAnsiTheme="minorHAnsi" w:cstheme="minorHAnsi"/>
          <w:bCs/>
          <w:color w:val="000000" w:themeColor="text1"/>
        </w:rPr>
        <w:t xml:space="preserve">One issue with having multiple planarians in the same </w:t>
      </w:r>
      <w:r w:rsidR="009B1D97">
        <w:rPr>
          <w:rFonts w:asciiTheme="minorHAnsi" w:hAnsiTheme="minorHAnsi" w:cstheme="minorHAnsi"/>
          <w:bCs/>
          <w:color w:val="000000" w:themeColor="text1"/>
        </w:rPr>
        <w:t>arena</w:t>
      </w:r>
      <w:r w:rsidR="00B6291B">
        <w:rPr>
          <w:rFonts w:asciiTheme="minorHAnsi" w:hAnsiTheme="minorHAnsi" w:cstheme="minorHAnsi"/>
          <w:bCs/>
          <w:color w:val="000000" w:themeColor="text1"/>
        </w:rPr>
        <w:t xml:space="preserve"> is that they can cross paths. This problem can be solved through the use of m</w:t>
      </w:r>
      <w:r w:rsidR="00807138" w:rsidRPr="00855F2C">
        <w:rPr>
          <w:rFonts w:asciiTheme="minorHAnsi" w:hAnsiTheme="minorHAnsi" w:cstheme="minorHAnsi"/>
          <w:bCs/>
          <w:color w:val="000000" w:themeColor="text1"/>
        </w:rPr>
        <w:t>ulti-well plates to isolate planarians from each other</w:t>
      </w:r>
      <w:r w:rsidR="008B519A">
        <w:rPr>
          <w:rFonts w:asciiTheme="minorHAnsi" w:hAnsiTheme="minorHAnsi" w:cstheme="minorHAnsi"/>
          <w:bCs/>
          <w:color w:val="000000" w:themeColor="text1"/>
        </w:rPr>
        <w:t xml:space="preserve"> while still enabling simultaneous recording of many individuals to quantify behavior</w:t>
      </w:r>
      <w:r w:rsidR="0060387F">
        <w:rPr>
          <w:rFonts w:asciiTheme="minorHAnsi" w:hAnsiTheme="minorHAnsi" w:cstheme="minorHAnsi"/>
        </w:rPr>
        <w:fldChar w:fldCharType="begin" w:fldLock="1"/>
      </w:r>
      <w:r w:rsidR="00163B6B">
        <w:rPr>
          <w:rFonts w:asciiTheme="minorHAnsi" w:hAnsiTheme="minorHAnsi" w:cstheme="minorHAnsi"/>
        </w:rPr>
        <w:instrText>ADDIN CSL_CITATION {"citationItems":[{"id":"ITEM-1","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Sciences","id":"ITEM-1","issue":"1","issued":{"date-parts":[["2019","6"]]},"page":"26-44","title":"Multi-behavioral endpoint testing of an 87-chemical compound library in freshwater planarians","type":"article-journal"},"uris":["http://www.mendeley.com/documents/?uuid=dc8d7fd0-d0ca-4d12-a8c2-ea896e4413d6","http://www.mendeley.com/documents/?uuid=1a23b114-ede1-44fd-9239-cd29fcb7217b"]},{"id":"ITEM-2","itemData":{"DOI":"10.1093/toxsci/kfv129","PMID":"26116028","abstract":"Traditional toxicology testing has relied on low-throughput, expensive mammalian studies; however, timely testing of the large number of environmental toxicants requires new in vitro and in vivo platforms for inexpensive medium to high-throughput screening. Herein, we describe the suitability of the asexual freshwater planarian Dugesia japonica as a new animal model for the study of developmental neurotoxicology. As these asexual animals reproduce by binary fission, followed by regeneration of missing body structures within approximately one week, development and regeneration occur through similar processes allowing us to induce neurodevelopment “at will” through amputation. This short time-scale and the comparable sizes of full and regenerating animals enable parallel experiments in adults and developing worms to determine development-specific aspects of toxicity. Because the planarian brain, despite its simplicity, is structurally and molecularly similar to the mammalian brain, we are able to ascertain neurodevelopmental toxicity which is relevant to humans. As a proof of concept, we developed a five-step semi-automatic screening platform to characterize the toxicity of nine known neurotoxicants (consisting of common solvents, pesticides, and detergents) and a neutral agent, glucose, and quantified effects on viability, stimulated and unstimulated behavior, regeneration, and brain structure. Comparisons of our findings with other alternative toxicology animal models, namely zebrafish larvae and nematodes, demonstrated that planarians are comparably sensitive to the tested chemicals. Additionally, we found that certain compounds induced adverse effects specifically in developing animals. We thus conclude that planarians offer new, complementary opportunities for developmental neurotoxicology animal models.","author":[{"dropping-particle":"","family":"Hagstrom","given":"Danielle","non-dropping-particle":"","parse-names":false,"suffix":""},{"dropping-particle":"","family":"Cochet-Escartin","given":"Olivier","non-dropping-particle":"","parse-names":false,"suffix":""},{"dropping-particle":"","family":"Zhang","given":"Siqi","non-dropping-particle":"","parse-names":false,"suffix":""},{"dropping-particle":"","family":"Khuu","given":"Cindy","non-dropping-particle":"","parse-names":false,"suffix":""},{"dropping-particle":"","family":"Collins","given":"Eva-Maria S","non-dropping-particle":"","parse-names":false,"suffix":""}],"container-title":"Toxicological Sciences","id":"ITEM-2","issue":"1","issued":{"date-parts":[["2015","6"]]},"page":"270-285","title":"Freshwater planarians as an alternative animal model for neurotoxicology","type":"article-journal","volume":"147"},"uris":["http://www.mendeley.com/documents/?uuid=f1306ead-354c-41a1-8ffa-5caba4547536","http://www.mendeley.com/documents/?uuid=a5828068-d74f-4565-9e8c-b33f4b6c6435","http://www.mendeley.com/documents/?uuid=a3ef7702-cc42-45b5-9090-64e6ebc32fee"]}],"mendeley":{"formattedCitation":"&lt;sup&gt;23,24&lt;/sup&gt;","plainTextFormattedCitation":"23,24","previouslyFormattedCitation":"&lt;sup&gt;24,25&lt;/sup&gt;"},"properties":{"noteIndex":0},"schema":"https://github.com/citation-style-language/schema/raw/master/csl-citation.json"}</w:instrText>
      </w:r>
      <w:r w:rsidR="0060387F">
        <w:rPr>
          <w:rFonts w:asciiTheme="minorHAnsi" w:hAnsiTheme="minorHAnsi" w:cstheme="minorHAnsi"/>
        </w:rPr>
        <w:fldChar w:fldCharType="separate"/>
      </w:r>
      <w:r w:rsidR="00163B6B" w:rsidRPr="00163B6B">
        <w:rPr>
          <w:rFonts w:asciiTheme="minorHAnsi" w:hAnsiTheme="minorHAnsi" w:cstheme="minorHAnsi"/>
          <w:noProof/>
          <w:vertAlign w:val="superscript"/>
        </w:rPr>
        <w:t>23,24</w:t>
      </w:r>
      <w:r w:rsidR="0060387F">
        <w:rPr>
          <w:rFonts w:asciiTheme="minorHAnsi" w:hAnsiTheme="minorHAnsi" w:cstheme="minorHAnsi"/>
        </w:rPr>
        <w:fldChar w:fldCharType="end"/>
      </w:r>
      <w:r w:rsidR="00807138" w:rsidRPr="00855F2C">
        <w:rPr>
          <w:rFonts w:asciiTheme="minorHAnsi" w:hAnsiTheme="minorHAnsi" w:cstheme="minorHAnsi"/>
          <w:bCs/>
          <w:color w:val="000000" w:themeColor="text1"/>
        </w:rPr>
        <w:t xml:space="preserve">. </w:t>
      </w:r>
      <w:r w:rsidR="008B519A">
        <w:rPr>
          <w:rFonts w:asciiTheme="minorHAnsi" w:hAnsiTheme="minorHAnsi" w:cstheme="minorHAnsi"/>
          <w:bCs/>
          <w:color w:val="000000" w:themeColor="text1"/>
        </w:rPr>
        <w:t xml:space="preserve">However, </w:t>
      </w:r>
      <w:r w:rsidR="00807138" w:rsidRPr="00855F2C">
        <w:rPr>
          <w:rFonts w:asciiTheme="minorHAnsi" w:hAnsiTheme="minorHAnsi" w:cstheme="minorHAnsi"/>
          <w:bCs/>
          <w:color w:val="000000" w:themeColor="text1"/>
        </w:rPr>
        <w:t xml:space="preserve">planarians will spend </w:t>
      </w:r>
      <w:r w:rsidR="008B519A">
        <w:rPr>
          <w:rFonts w:asciiTheme="minorHAnsi" w:hAnsiTheme="minorHAnsi" w:cstheme="minorHAnsi"/>
          <w:bCs/>
          <w:color w:val="000000" w:themeColor="text1"/>
        </w:rPr>
        <w:t xml:space="preserve">relatively </w:t>
      </w:r>
      <w:r w:rsidR="00807138" w:rsidRPr="00855F2C">
        <w:rPr>
          <w:rFonts w:asciiTheme="minorHAnsi" w:hAnsiTheme="minorHAnsi" w:cstheme="minorHAnsi"/>
          <w:bCs/>
          <w:color w:val="000000" w:themeColor="text1"/>
        </w:rPr>
        <w:t xml:space="preserve">more time </w:t>
      </w:r>
      <w:r w:rsidR="008B519A">
        <w:rPr>
          <w:rFonts w:asciiTheme="minorHAnsi" w:hAnsiTheme="minorHAnsi" w:cstheme="minorHAnsi"/>
          <w:bCs/>
          <w:color w:val="000000" w:themeColor="text1"/>
        </w:rPr>
        <w:t>at</w:t>
      </w:r>
      <w:r w:rsidR="00807138" w:rsidRPr="00855F2C">
        <w:rPr>
          <w:rFonts w:asciiTheme="minorHAnsi" w:hAnsiTheme="minorHAnsi" w:cstheme="minorHAnsi"/>
          <w:bCs/>
          <w:color w:val="000000" w:themeColor="text1"/>
        </w:rPr>
        <w:t xml:space="preserve"> the wall </w:t>
      </w:r>
      <w:r w:rsidR="008B519A">
        <w:rPr>
          <w:rFonts w:asciiTheme="minorHAnsi" w:hAnsiTheme="minorHAnsi" w:cstheme="minorHAnsi"/>
          <w:bCs/>
          <w:color w:val="000000" w:themeColor="text1"/>
        </w:rPr>
        <w:t>in smaller arenas</w:t>
      </w:r>
      <w:r w:rsidR="00807138" w:rsidRPr="00855F2C">
        <w:rPr>
          <w:rFonts w:asciiTheme="minorHAnsi" w:hAnsiTheme="minorHAnsi" w:cstheme="minorHAnsi"/>
          <w:bCs/>
          <w:color w:val="000000" w:themeColor="text1"/>
        </w:rPr>
        <w:t xml:space="preserve">, requiring </w:t>
      </w:r>
      <w:r w:rsidR="008B519A">
        <w:rPr>
          <w:rFonts w:asciiTheme="minorHAnsi" w:hAnsiTheme="minorHAnsi" w:cstheme="minorHAnsi"/>
          <w:bCs/>
          <w:color w:val="000000" w:themeColor="text1"/>
        </w:rPr>
        <w:t xml:space="preserve">adjustments to the image analysis and limiting the resolution </w:t>
      </w:r>
      <w:r w:rsidR="004252CE">
        <w:rPr>
          <w:rFonts w:asciiTheme="minorHAnsi" w:hAnsiTheme="minorHAnsi" w:cstheme="minorHAnsi"/>
          <w:bCs/>
          <w:color w:val="000000" w:themeColor="text1"/>
        </w:rPr>
        <w:t>for scrunching</w:t>
      </w:r>
      <w:r w:rsidR="00CD6430">
        <w:rPr>
          <w:rFonts w:asciiTheme="minorHAnsi" w:hAnsiTheme="minorHAnsi" w:cstheme="minorHAnsi"/>
          <w:bCs/>
          <w:color w:val="000000" w:themeColor="text1"/>
        </w:rPr>
        <w:t>/peristalsis</w:t>
      </w:r>
      <w:r w:rsidR="00472FBC">
        <w:rPr>
          <w:rFonts w:asciiTheme="minorHAnsi" w:hAnsiTheme="minorHAnsi" w:cstheme="minorHAnsi"/>
          <w:bCs/>
          <w:color w:val="000000" w:themeColor="text1"/>
        </w:rPr>
        <w:t xml:space="preserve"> quantification</w:t>
      </w:r>
      <w:r w:rsidR="004252CE">
        <w:rPr>
          <w:rFonts w:asciiTheme="minorHAnsi" w:hAnsiTheme="minorHAnsi" w:cstheme="minorHAnsi"/>
          <w:bCs/>
          <w:color w:val="000000" w:themeColor="text1"/>
        </w:rPr>
        <w:t>.</w:t>
      </w:r>
      <w:r w:rsidR="003320E9">
        <w:rPr>
          <w:rFonts w:asciiTheme="minorHAnsi" w:hAnsiTheme="minorHAnsi" w:cstheme="minorHAnsi"/>
          <w:bCs/>
          <w:color w:val="000000" w:themeColor="text1"/>
        </w:rPr>
        <w:t xml:space="preserve"> </w:t>
      </w:r>
    </w:p>
    <w:p w14:paraId="5F802401" w14:textId="006B27C7" w:rsidR="006767DD" w:rsidRDefault="006767DD" w:rsidP="00BC094D">
      <w:pPr>
        <w:contextualSpacing/>
        <w:rPr>
          <w:rFonts w:asciiTheme="minorHAnsi" w:hAnsiTheme="minorHAnsi" w:cstheme="minorHAnsi"/>
          <w:bCs/>
          <w:color w:val="000000" w:themeColor="text1"/>
        </w:rPr>
      </w:pPr>
    </w:p>
    <w:p w14:paraId="2423DB26" w14:textId="625927DF" w:rsidR="00EC3059" w:rsidRDefault="006767DD" w:rsidP="00BC094D">
      <w:pPr>
        <w:contextualSpacing/>
        <w:rPr>
          <w:rFonts w:asciiTheme="minorHAnsi" w:hAnsiTheme="minorHAnsi" w:cstheme="minorHAnsi"/>
          <w:color w:val="auto"/>
        </w:rPr>
      </w:pPr>
      <w:r>
        <w:rPr>
          <w:rFonts w:asciiTheme="minorHAnsi" w:hAnsiTheme="minorHAnsi" w:cstheme="minorHAnsi"/>
          <w:bCs/>
          <w:color w:val="000000" w:themeColor="text1"/>
        </w:rPr>
        <w:t xml:space="preserve">When stimuli are administered locally </w:t>
      </w:r>
      <w:r w:rsidR="00BC094D" w:rsidRPr="00BC094D">
        <w:rPr>
          <w:rFonts w:asciiTheme="minorHAnsi" w:hAnsiTheme="minorHAnsi" w:cstheme="minorHAnsi"/>
          <w:color w:val="000000" w:themeColor="text1"/>
        </w:rPr>
        <w:t>(</w:t>
      </w:r>
      <w:r w:rsidR="00C40089">
        <w:rPr>
          <w:rFonts w:asciiTheme="minorHAnsi" w:hAnsiTheme="minorHAnsi" w:cstheme="minorHAnsi"/>
          <w:bCs/>
          <w:color w:val="000000" w:themeColor="text1"/>
        </w:rPr>
        <w:t xml:space="preserve">e.g., </w:t>
      </w:r>
      <w:r>
        <w:rPr>
          <w:rFonts w:asciiTheme="minorHAnsi" w:hAnsiTheme="minorHAnsi" w:cstheme="minorHAnsi"/>
          <w:bCs/>
          <w:color w:val="000000" w:themeColor="text1"/>
        </w:rPr>
        <w:t>pipetting</w:t>
      </w:r>
      <w:r>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bCs/>
          <w:color w:val="000000" w:themeColor="text1"/>
        </w:rPr>
        <w:t>, amputation</w:t>
      </w:r>
      <w:r>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id":"ITEM-2","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ONE","id":"ITEM-2","issued":{"date-parts":[["2019","9"]]},"page":"753244","publisher":"Cold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http://www.mendeley.com/documents/?uuid=857ccf75-56ba-4825-9a7a-67258ce00ac9"]}],"mendeley":{"formattedCitation":"&lt;sup&gt;7,28&lt;/sup&gt;","plainTextFormattedCitation":"7,28","previouslyFormattedCitation":"&lt;sup&gt;8,29&lt;/sup&gt;"},"properties":{"noteIndex":0},"schema":"https://github.com/citation-style-language/schema/raw/master/csl-citation.json"}</w:instrText>
      </w:r>
      <w:r>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Pr>
          <w:rFonts w:asciiTheme="minorHAnsi" w:hAnsiTheme="minorHAnsi" w:cstheme="minorHAnsi"/>
          <w:color w:val="auto"/>
        </w:rPr>
        <w:fldChar w:fldCharType="end"/>
      </w:r>
      <w:r>
        <w:rPr>
          <w:rFonts w:asciiTheme="minorHAnsi" w:hAnsiTheme="minorHAnsi" w:cstheme="minorHAnsi"/>
          <w:bCs/>
          <w:color w:val="000000" w:themeColor="text1"/>
        </w:rPr>
        <w:t>, laser pointer</w:t>
      </w:r>
      <w:r>
        <w:rPr>
          <w:rFonts w:asciiTheme="minorHAnsi" w:hAnsiTheme="minorHAnsi" w:cstheme="minorHAnsi"/>
          <w:bCs/>
          <w:color w:val="000000" w:themeColor="text1"/>
        </w:rPr>
        <w:fldChar w:fldCharType="begin" w:fldLock="1"/>
      </w:r>
      <w:r w:rsidR="00163B6B">
        <w:rPr>
          <w:rFonts w:asciiTheme="minorHAnsi" w:hAnsiTheme="minorHAnsi" w:cstheme="minorHAnsi"/>
          <w:bCs/>
          <w:color w:val="000000" w:themeColor="text1"/>
        </w:rPr>
        <w:instrText>ADDIN CSL_CITATION {"citationItems":[{"id":"ITEM-1","itemData":{"DOI":"10.1242/jeb.152298","ISSN":"0022-0949","abstract":"Although light is most commonly thought of as a visual cue, many animals possess mechanisms to detect light outside of the eye for various functions, including predator avoidance, circadian rhythms, phototaxis and migration. Here we confirm that planarians (like Caenorhabditis elegans, leeches and Drosophila larvae) are capable of detecting and responding to light using extraocular photoreception. We found that, when either eyeless or decapitated worms were exposed to near-ultraviolet (near-UV) light, intense wild-type photophobic behaviors were still observed. Our data also revealed that behavioral responses to green wavelengths were mediated by ocular mechanisms, whereas near-UV responses were driven by extraocular mechanisms. As part of a candidate screen to uncover the genetic basis of extraocular photoreception in the planarian species Schmidtea mediterranea, we identified a potential role for a homolog of the transient receptor potential channel A1 (TRPA1) in mediating behavioral responses to extraocular light cues. RNA interference (RNAi) to Smed-TrpA resulted in worms that lacked extraocular photophobic responses to near-UV light, a mechanism previously only identified in Drosophila. These data show that the planarian TRPA1 homolog is required for planarian extraocular-light avoidance and may represent a potential ancestral function of this gene. TRPA1 is an evolutionarily conserved detector of temperature and chemical irritants, including reactive oxygen species that are byproducts of UV-light exposure. Our results suggest that planarians possess extraocular photoreception and display an unconventional TRPA1-mediated photophobic response to near-UV light. ","author":[{"dropping-particle":"","family":"Birkholz","given":"Taylor R","non-dropping-particle":"","parse-names":false,"suffix":""},{"dropping-particle":"","family":"Beane","given":"Wendy S","non-dropping-particle":"","parse-names":false,"suffix":""}],"container-title":"The Journal of Experimental Biology","id":"ITEM-1","issue":"14","issued":{"date-parts":[["2017","7"]]},"page":"2616-2625","publisher":"The Company of Biologists Ltd","title":"The planarian TRPA1 homolog mediates extraocular behavioral responses to near-ultraviolet light","type":"article-journal","volume":"220"},"uris":["http://www.mendeley.com/documents/?uuid=815afd6d-4ee5-4d08-8423-6c96f1ec2564","http://www.mendeley.com/documents/?uuid=39543939-23e0-452d-a017-8f834d014f6e"]}],"mendeley":{"formattedCitation":"&lt;sup&gt;17&lt;/sup&gt;","plainTextFormattedCitation":"17","previouslyFormattedCitation":"&lt;sup&gt;18&lt;/sup&gt;"},"properties":{"noteIndex":0},"schema":"https://github.com/citation-style-language/schema/raw/master/csl-citation.json"}</w:instrText>
      </w:r>
      <w:r>
        <w:rPr>
          <w:rFonts w:asciiTheme="minorHAnsi" w:hAnsiTheme="minorHAnsi" w:cstheme="minorHAnsi"/>
          <w:bCs/>
          <w:color w:val="000000" w:themeColor="text1"/>
        </w:rPr>
        <w:fldChar w:fldCharType="separate"/>
      </w:r>
      <w:r w:rsidR="00163B6B" w:rsidRPr="00163B6B">
        <w:rPr>
          <w:rFonts w:asciiTheme="minorHAnsi" w:hAnsiTheme="minorHAnsi" w:cstheme="minorHAnsi"/>
          <w:bCs/>
          <w:noProof/>
          <w:color w:val="000000" w:themeColor="text1"/>
          <w:vertAlign w:val="superscript"/>
        </w:rPr>
        <w:t>17</w:t>
      </w:r>
      <w:r>
        <w:rPr>
          <w:rFonts w:asciiTheme="minorHAnsi" w:hAnsiTheme="minorHAnsi" w:cstheme="minorHAnsi"/>
          <w:bCs/>
          <w:color w:val="000000" w:themeColor="text1"/>
        </w:rPr>
        <w:fldChar w:fldCharType="end"/>
      </w:r>
      <w:r w:rsidR="00BC094D" w:rsidRPr="00BC094D">
        <w:rPr>
          <w:rFonts w:asciiTheme="minorHAnsi" w:hAnsiTheme="minorHAnsi" w:cstheme="minorHAnsi"/>
          <w:color w:val="000000" w:themeColor="text1"/>
        </w:rPr>
        <w:t>)</w:t>
      </w:r>
      <w:r>
        <w:rPr>
          <w:rFonts w:asciiTheme="minorHAnsi" w:hAnsiTheme="minorHAnsi" w:cstheme="minorHAnsi"/>
          <w:bCs/>
          <w:color w:val="000000" w:themeColor="text1"/>
        </w:rPr>
        <w:t xml:space="preserve">, it is crucial that the planarians are consistently stimulated in the same region because stimulating other body regions can potentially </w:t>
      </w:r>
      <w:r w:rsidRPr="0011535C">
        <w:rPr>
          <w:rFonts w:asciiTheme="minorHAnsi" w:hAnsiTheme="minorHAnsi" w:cstheme="minorHAnsi"/>
          <w:bCs/>
          <w:color w:val="000000" w:themeColor="text1"/>
        </w:rPr>
        <w:t xml:space="preserve">induce different behaviors. Different methods of delivery </w:t>
      </w:r>
      <w:r w:rsidR="00BC094D" w:rsidRPr="0011535C">
        <w:rPr>
          <w:rFonts w:asciiTheme="minorHAnsi" w:hAnsiTheme="minorHAnsi" w:cstheme="minorHAnsi"/>
          <w:color w:val="000000" w:themeColor="text1"/>
        </w:rPr>
        <w:t>(</w:t>
      </w:r>
      <w:r w:rsidRPr="0011535C">
        <w:rPr>
          <w:rFonts w:asciiTheme="minorHAnsi" w:hAnsiTheme="minorHAnsi" w:cstheme="minorHAnsi"/>
          <w:bCs/>
          <w:color w:val="000000" w:themeColor="text1"/>
        </w:rPr>
        <w:t>such as pipetting or bath of a chemical</w:t>
      </w:r>
      <w:r w:rsidR="00BC094D" w:rsidRPr="0011535C">
        <w:rPr>
          <w:rFonts w:asciiTheme="minorHAnsi" w:hAnsiTheme="minorHAnsi" w:cstheme="minorHAnsi"/>
          <w:color w:val="000000" w:themeColor="text1"/>
        </w:rPr>
        <w:t>)</w:t>
      </w:r>
      <w:r w:rsidRPr="0011535C">
        <w:rPr>
          <w:rFonts w:asciiTheme="minorHAnsi" w:hAnsiTheme="minorHAnsi" w:cstheme="minorHAnsi"/>
          <w:bCs/>
          <w:color w:val="000000" w:themeColor="text1"/>
        </w:rPr>
        <w:t xml:space="preserve"> can also affect the consistency of the </w:t>
      </w:r>
      <w:r w:rsidR="00E74FDA" w:rsidRPr="0011535C">
        <w:rPr>
          <w:rFonts w:asciiTheme="minorHAnsi" w:hAnsiTheme="minorHAnsi" w:cstheme="minorHAnsi"/>
          <w:bCs/>
          <w:color w:val="000000" w:themeColor="text1"/>
        </w:rPr>
        <w:t>behavioral</w:t>
      </w:r>
      <w:r w:rsidRPr="0011535C">
        <w:rPr>
          <w:rFonts w:asciiTheme="minorHAnsi" w:hAnsiTheme="minorHAnsi" w:cstheme="minorHAnsi"/>
          <w:bCs/>
          <w:color w:val="000000" w:themeColor="text1"/>
        </w:rPr>
        <w:t xml:space="preserve"> phenotype. Additionally, planarians can desensitize quickly</w:t>
      </w:r>
      <w:r w:rsidRPr="0011535C">
        <w:rPr>
          <w:rFonts w:asciiTheme="minorHAnsi" w:hAnsiTheme="minorHAnsi" w:cstheme="minorHAnsi"/>
          <w:bCs/>
          <w:color w:val="000000" w:themeColor="text1"/>
        </w:rPr>
        <w:fldChar w:fldCharType="begin" w:fldLock="1"/>
      </w:r>
      <w:r w:rsidR="00163B6B" w:rsidRPr="0011535C">
        <w:rPr>
          <w:rFonts w:asciiTheme="minorHAnsi" w:hAnsiTheme="minorHAnsi" w:cstheme="minorHAnsi"/>
          <w:bCs/>
          <w:color w:val="000000" w:themeColor="text1"/>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Pr="0011535C">
        <w:rPr>
          <w:rFonts w:asciiTheme="minorHAnsi" w:hAnsiTheme="minorHAnsi" w:cstheme="minorHAnsi"/>
          <w:bCs/>
          <w:color w:val="000000" w:themeColor="text1"/>
        </w:rPr>
        <w:fldChar w:fldCharType="separate"/>
      </w:r>
      <w:r w:rsidR="00163B6B" w:rsidRPr="0011535C">
        <w:rPr>
          <w:rFonts w:asciiTheme="minorHAnsi" w:hAnsiTheme="minorHAnsi" w:cstheme="minorHAnsi"/>
          <w:bCs/>
          <w:noProof/>
          <w:color w:val="000000" w:themeColor="text1"/>
          <w:vertAlign w:val="superscript"/>
        </w:rPr>
        <w:t>28</w:t>
      </w:r>
      <w:r w:rsidRPr="0011535C">
        <w:rPr>
          <w:rFonts w:asciiTheme="minorHAnsi" w:hAnsiTheme="minorHAnsi" w:cstheme="minorHAnsi"/>
          <w:bCs/>
          <w:color w:val="000000" w:themeColor="text1"/>
        </w:rPr>
        <w:fldChar w:fldCharType="end"/>
      </w:r>
      <w:r w:rsidRPr="0011535C">
        <w:rPr>
          <w:rFonts w:asciiTheme="minorHAnsi" w:hAnsiTheme="minorHAnsi" w:cstheme="minorHAnsi"/>
          <w:bCs/>
          <w:color w:val="000000" w:themeColor="text1"/>
        </w:rPr>
        <w:t>, which needs to be taken into consideration when planning experiments</w:t>
      </w:r>
      <w:r w:rsidR="001509CE" w:rsidRPr="0011535C">
        <w:rPr>
          <w:rFonts w:asciiTheme="minorHAnsi" w:hAnsiTheme="minorHAnsi" w:cstheme="minorHAnsi"/>
          <w:bCs/>
          <w:color w:val="000000" w:themeColor="text1"/>
        </w:rPr>
        <w:t xml:space="preserve"> as the same planarians should not be immediately reused for </w:t>
      </w:r>
      <w:r w:rsidR="001509CE" w:rsidRPr="0011535C">
        <w:rPr>
          <w:rFonts w:asciiTheme="minorHAnsi" w:hAnsiTheme="minorHAnsi" w:cstheme="minorHAnsi"/>
          <w:bCs/>
          <w:color w:val="000000" w:themeColor="text1"/>
        </w:rPr>
        <w:lastRenderedPageBreak/>
        <w:t>multiple experiments, either using the same or different stimuli.</w:t>
      </w:r>
      <w:r w:rsidRPr="0011535C">
        <w:rPr>
          <w:rFonts w:asciiTheme="minorHAnsi" w:hAnsiTheme="minorHAnsi" w:cstheme="minorHAnsi"/>
          <w:bCs/>
          <w:color w:val="000000" w:themeColor="text1"/>
        </w:rPr>
        <w:t xml:space="preserve"> Finally, as shown here for near-UV exposure and cinnamaldehyde, it is important to be aware that the same</w:t>
      </w:r>
      <w:r>
        <w:rPr>
          <w:rFonts w:asciiTheme="minorHAnsi" w:hAnsiTheme="minorHAnsi" w:cstheme="minorHAnsi"/>
          <w:bCs/>
          <w:color w:val="000000" w:themeColor="text1"/>
        </w:rPr>
        <w:t xml:space="preserve"> stimulus can induce distinct behaviors in different planarian species.</w:t>
      </w:r>
      <w:r w:rsidR="00A01234">
        <w:rPr>
          <w:rFonts w:asciiTheme="minorHAnsi" w:hAnsiTheme="minorHAnsi" w:cstheme="minorHAnsi"/>
          <w:bCs/>
          <w:color w:val="000000" w:themeColor="text1"/>
        </w:rPr>
        <w:t xml:space="preserve"> </w:t>
      </w:r>
      <w:r w:rsidR="00A01234" w:rsidRPr="00A01234">
        <w:rPr>
          <w:rFonts w:asciiTheme="minorHAnsi" w:hAnsiTheme="minorHAnsi" w:cstheme="minorHAnsi"/>
          <w:bCs/>
          <w:i/>
          <w:iCs/>
          <w:color w:val="000000" w:themeColor="text1"/>
        </w:rPr>
        <w:t xml:space="preserve">D. japonica </w:t>
      </w:r>
      <w:r w:rsidR="00A01234">
        <w:rPr>
          <w:rFonts w:asciiTheme="minorHAnsi" w:hAnsiTheme="minorHAnsi" w:cstheme="minorHAnsi"/>
          <w:bCs/>
          <w:color w:val="000000" w:themeColor="text1"/>
        </w:rPr>
        <w:t>scrunched when stimulated with near-UV light near the tail tip,</w:t>
      </w:r>
      <w:r w:rsidR="00D06D7B">
        <w:rPr>
          <w:rFonts w:asciiTheme="minorHAnsi" w:hAnsiTheme="minorHAnsi" w:cstheme="minorHAnsi"/>
          <w:bCs/>
          <w:color w:val="000000" w:themeColor="text1"/>
        </w:rPr>
        <w:t xml:space="preserve"> while</w:t>
      </w:r>
      <w:r w:rsidR="007C60DF">
        <w:rPr>
          <w:rFonts w:asciiTheme="minorHAnsi" w:hAnsiTheme="minorHAnsi" w:cstheme="minorHAnsi"/>
          <w:bCs/>
          <w:color w:val="000000" w:themeColor="text1"/>
        </w:rPr>
        <w:t xml:space="preserve"> </w:t>
      </w:r>
      <w:r w:rsidR="00A01234" w:rsidRPr="00A01234">
        <w:rPr>
          <w:rFonts w:asciiTheme="minorHAnsi" w:hAnsiTheme="minorHAnsi" w:cstheme="minorHAnsi"/>
          <w:bCs/>
          <w:i/>
          <w:iCs/>
          <w:color w:val="000000" w:themeColor="text1"/>
        </w:rPr>
        <w:t xml:space="preserve">S. </w:t>
      </w:r>
      <w:proofErr w:type="spellStart"/>
      <w:r w:rsidR="00A01234" w:rsidRPr="00A01234">
        <w:rPr>
          <w:rFonts w:asciiTheme="minorHAnsi" w:hAnsiTheme="minorHAnsi" w:cstheme="minorHAnsi"/>
          <w:bCs/>
          <w:i/>
          <w:iCs/>
          <w:color w:val="000000" w:themeColor="text1"/>
        </w:rPr>
        <w:t>mediterranea</w:t>
      </w:r>
      <w:proofErr w:type="spellEnd"/>
      <w:r w:rsidR="00A01234" w:rsidRPr="00A01234">
        <w:rPr>
          <w:rFonts w:asciiTheme="minorHAnsi" w:hAnsiTheme="minorHAnsi" w:cstheme="minorHAnsi"/>
          <w:bCs/>
          <w:i/>
          <w:iCs/>
          <w:color w:val="000000" w:themeColor="text1"/>
        </w:rPr>
        <w:t xml:space="preserve"> </w:t>
      </w:r>
      <w:r w:rsidR="00A01234">
        <w:rPr>
          <w:rFonts w:asciiTheme="minorHAnsi" w:hAnsiTheme="minorHAnsi" w:cstheme="minorHAnsi"/>
          <w:bCs/>
          <w:color w:val="000000" w:themeColor="text1"/>
        </w:rPr>
        <w:t xml:space="preserve">planarians displayed tail thinning. </w:t>
      </w:r>
      <w:r w:rsidR="0011007D">
        <w:rPr>
          <w:rFonts w:asciiTheme="minorHAnsi" w:hAnsiTheme="minorHAnsi" w:cstheme="minorHAnsi"/>
          <w:bCs/>
          <w:color w:val="000000" w:themeColor="text1"/>
        </w:rPr>
        <w:t xml:space="preserve">In contrast, cinnamaldehyde exposure induced scrunching in </w:t>
      </w:r>
      <w:r w:rsidR="0011007D" w:rsidRPr="00A01234">
        <w:rPr>
          <w:rFonts w:asciiTheme="minorHAnsi" w:hAnsiTheme="minorHAnsi" w:cstheme="minorHAnsi"/>
          <w:bCs/>
          <w:i/>
          <w:iCs/>
          <w:color w:val="000000" w:themeColor="text1"/>
        </w:rPr>
        <w:t xml:space="preserve">S. </w:t>
      </w:r>
      <w:proofErr w:type="spellStart"/>
      <w:r w:rsidR="0011007D" w:rsidRPr="00A01234">
        <w:rPr>
          <w:rFonts w:asciiTheme="minorHAnsi" w:hAnsiTheme="minorHAnsi" w:cstheme="minorHAnsi"/>
          <w:bCs/>
          <w:i/>
          <w:iCs/>
          <w:color w:val="000000" w:themeColor="text1"/>
        </w:rPr>
        <w:t>mediterranea</w:t>
      </w:r>
      <w:proofErr w:type="spellEnd"/>
      <w:r w:rsidR="0011007D">
        <w:rPr>
          <w:rFonts w:asciiTheme="minorHAnsi" w:hAnsiTheme="minorHAnsi" w:cstheme="minorHAnsi"/>
          <w:bCs/>
          <w:i/>
          <w:iCs/>
          <w:color w:val="000000" w:themeColor="text1"/>
        </w:rPr>
        <w:t xml:space="preserve"> </w:t>
      </w:r>
      <w:r w:rsidR="0011007D" w:rsidRPr="0011007D">
        <w:rPr>
          <w:rFonts w:asciiTheme="minorHAnsi" w:hAnsiTheme="minorHAnsi" w:cstheme="minorHAnsi"/>
          <w:bCs/>
          <w:color w:val="000000" w:themeColor="text1"/>
        </w:rPr>
        <w:t xml:space="preserve">but not in </w:t>
      </w:r>
      <w:r w:rsidR="0011007D" w:rsidRPr="00A01234">
        <w:rPr>
          <w:rFonts w:asciiTheme="minorHAnsi" w:hAnsiTheme="minorHAnsi" w:cstheme="minorHAnsi"/>
          <w:bCs/>
          <w:i/>
          <w:iCs/>
          <w:color w:val="000000" w:themeColor="text1"/>
        </w:rPr>
        <w:t>D. japonica</w:t>
      </w:r>
      <w:r w:rsidR="0011007D">
        <w:rPr>
          <w:rFonts w:asciiTheme="minorHAnsi" w:hAnsiTheme="minorHAnsi" w:cstheme="minorHAnsi"/>
          <w:bCs/>
          <w:i/>
          <w:iCs/>
          <w:color w:val="000000" w:themeColor="text1"/>
        </w:rPr>
        <w:t xml:space="preserve"> </w:t>
      </w:r>
      <w:r w:rsidR="0011007D" w:rsidRPr="0011007D">
        <w:rPr>
          <w:rFonts w:asciiTheme="minorHAnsi" w:hAnsiTheme="minorHAnsi" w:cstheme="minorHAnsi"/>
          <w:bCs/>
          <w:color w:val="000000" w:themeColor="text1"/>
        </w:rPr>
        <w:t>planarians</w:t>
      </w:r>
      <w:r w:rsidR="0011007D">
        <w:rPr>
          <w:rFonts w:asciiTheme="minorHAnsi" w:hAnsiTheme="minorHAnsi" w:cstheme="minorHAnsi"/>
          <w:bCs/>
          <w:i/>
          <w:iCs/>
          <w:color w:val="000000" w:themeColor="text1"/>
        </w:rPr>
        <w:t>.</w:t>
      </w:r>
      <w:r w:rsidR="00737CEC">
        <w:rPr>
          <w:rFonts w:asciiTheme="minorHAnsi" w:hAnsiTheme="minorHAnsi" w:cstheme="minorHAnsi"/>
          <w:bCs/>
          <w:i/>
          <w:iCs/>
          <w:color w:val="000000" w:themeColor="text1"/>
        </w:rPr>
        <w:t xml:space="preserve"> </w:t>
      </w:r>
      <w:r w:rsidR="00737CEC" w:rsidRPr="00737CEC">
        <w:rPr>
          <w:rFonts w:asciiTheme="minorHAnsi" w:hAnsiTheme="minorHAnsi" w:cstheme="minorHAnsi"/>
          <w:bCs/>
          <w:color w:val="000000" w:themeColor="text1"/>
        </w:rPr>
        <w:t xml:space="preserve">Thus, while scrunching is a conserved response </w:t>
      </w:r>
      <w:r w:rsidR="00E41E89">
        <w:rPr>
          <w:rFonts w:asciiTheme="minorHAnsi" w:hAnsiTheme="minorHAnsi" w:cstheme="minorHAnsi"/>
          <w:bCs/>
          <w:color w:val="000000" w:themeColor="text1"/>
        </w:rPr>
        <w:t xml:space="preserve">of various planarian species </w:t>
      </w:r>
      <w:r w:rsidR="00737CEC" w:rsidRPr="00737CEC">
        <w:rPr>
          <w:rFonts w:asciiTheme="minorHAnsi" w:hAnsiTheme="minorHAnsi" w:cstheme="minorHAnsi"/>
          <w:bCs/>
          <w:color w:val="000000" w:themeColor="text1"/>
        </w:rPr>
        <w:t>to noxious stimuli</w:t>
      </w:r>
      <w:r w:rsidR="00013984">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013984">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013984">
        <w:rPr>
          <w:rFonts w:asciiTheme="minorHAnsi" w:hAnsiTheme="minorHAnsi" w:cstheme="minorHAnsi"/>
          <w:color w:val="auto"/>
        </w:rPr>
        <w:fldChar w:fldCharType="end"/>
      </w:r>
      <w:r w:rsidR="00737CEC" w:rsidRPr="00737CEC">
        <w:rPr>
          <w:rFonts w:asciiTheme="minorHAnsi" w:hAnsiTheme="minorHAnsi" w:cstheme="minorHAnsi"/>
          <w:bCs/>
          <w:color w:val="000000" w:themeColor="text1"/>
        </w:rPr>
        <w:t>, it has species specific parameters</w:t>
      </w:r>
      <w:r w:rsidR="00013984">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id":"ITEM-2","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ONE","id":"ITEM-2","issued":{"date-parts":[["2019","9"]]},"page":"753244","publisher":"Cold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http://www.mendeley.com/documents/?uuid=111cc297-0c79-4d95-91ed-488ca580a5af"]}],"mendeley":{"formattedCitation":"&lt;sup&gt;7,28&lt;/sup&gt;","plainTextFormattedCitation":"7,28","previouslyFormattedCitation":"&lt;sup&gt;8,29&lt;/sup&gt;"},"properties":{"noteIndex":0},"schema":"https://github.com/citation-style-language/schema/raw/master/csl-citation.json"}</w:instrText>
      </w:r>
      <w:r w:rsidR="00013984">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7,28</w:t>
      </w:r>
      <w:r w:rsidR="00013984">
        <w:rPr>
          <w:rFonts w:asciiTheme="minorHAnsi" w:hAnsiTheme="minorHAnsi" w:cstheme="minorHAnsi"/>
          <w:color w:val="auto"/>
        </w:rPr>
        <w:fldChar w:fldCharType="end"/>
      </w:r>
      <w:r w:rsidR="00483544">
        <w:rPr>
          <w:rFonts w:asciiTheme="minorHAnsi" w:hAnsiTheme="minorHAnsi" w:cstheme="minorHAnsi"/>
          <w:bCs/>
          <w:color w:val="000000" w:themeColor="text1"/>
        </w:rPr>
        <w:t>, sensitivities</w:t>
      </w:r>
      <w:r w:rsidR="005F0F84">
        <w:rPr>
          <w:rFonts w:asciiTheme="minorHAnsi" w:hAnsiTheme="minorHAnsi" w:cstheme="minorHAnsi"/>
          <w:bCs/>
          <w:color w:val="000000" w:themeColor="text1"/>
        </w:rPr>
        <w:fldChar w:fldCharType="begin" w:fldLock="1"/>
      </w:r>
      <w:r w:rsidR="00163B6B">
        <w:rPr>
          <w:rFonts w:asciiTheme="minorHAnsi" w:hAnsiTheme="minorHAnsi" w:cstheme="minorHAnsi"/>
          <w:bCs/>
          <w:color w:val="000000" w:themeColor="text1"/>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5F0F84">
        <w:rPr>
          <w:rFonts w:asciiTheme="minorHAnsi" w:hAnsiTheme="minorHAnsi" w:cstheme="minorHAnsi"/>
          <w:bCs/>
          <w:color w:val="000000" w:themeColor="text1"/>
        </w:rPr>
        <w:fldChar w:fldCharType="separate"/>
      </w:r>
      <w:r w:rsidR="00163B6B" w:rsidRPr="00163B6B">
        <w:rPr>
          <w:rFonts w:asciiTheme="minorHAnsi" w:hAnsiTheme="minorHAnsi" w:cstheme="minorHAnsi"/>
          <w:bCs/>
          <w:noProof/>
          <w:color w:val="000000" w:themeColor="text1"/>
          <w:vertAlign w:val="superscript"/>
        </w:rPr>
        <w:t>28</w:t>
      </w:r>
      <w:r w:rsidR="005F0F84">
        <w:rPr>
          <w:rFonts w:asciiTheme="minorHAnsi" w:hAnsiTheme="minorHAnsi" w:cstheme="minorHAnsi"/>
          <w:bCs/>
          <w:color w:val="000000" w:themeColor="text1"/>
        </w:rPr>
        <w:fldChar w:fldCharType="end"/>
      </w:r>
      <w:r w:rsidR="00483544">
        <w:rPr>
          <w:rFonts w:asciiTheme="minorHAnsi" w:hAnsiTheme="minorHAnsi" w:cstheme="minorHAnsi"/>
          <w:bCs/>
          <w:color w:val="000000" w:themeColor="text1"/>
        </w:rPr>
        <w:t>,</w:t>
      </w:r>
      <w:r w:rsidR="00737CEC" w:rsidRPr="00737CEC">
        <w:rPr>
          <w:rFonts w:asciiTheme="minorHAnsi" w:hAnsiTheme="minorHAnsi" w:cstheme="minorHAnsi"/>
          <w:bCs/>
          <w:color w:val="000000" w:themeColor="text1"/>
        </w:rPr>
        <w:t xml:space="preserve"> and</w:t>
      </w:r>
      <w:r w:rsidR="004C1624">
        <w:rPr>
          <w:rFonts w:asciiTheme="minorHAnsi" w:hAnsiTheme="minorHAnsi" w:cstheme="minorHAnsi"/>
          <w:bCs/>
          <w:color w:val="000000" w:themeColor="text1"/>
        </w:rPr>
        <w:t xml:space="preserve"> </w:t>
      </w:r>
      <w:r w:rsidR="00874175">
        <w:rPr>
          <w:rFonts w:asciiTheme="minorHAnsi" w:hAnsiTheme="minorHAnsi" w:cstheme="minorHAnsi"/>
          <w:bCs/>
          <w:color w:val="000000" w:themeColor="text1"/>
        </w:rPr>
        <w:t>inducers</w:t>
      </w:r>
      <w:r w:rsidR="005F0F84">
        <w:rPr>
          <w:rFonts w:asciiTheme="minorHAnsi" w:hAnsiTheme="minorHAnsi" w:cstheme="minorHAnsi"/>
          <w:bCs/>
          <w:color w:val="000000" w:themeColor="text1"/>
        </w:rPr>
        <w:fldChar w:fldCharType="begin" w:fldLock="1"/>
      </w:r>
      <w:r w:rsidR="00163B6B">
        <w:rPr>
          <w:rFonts w:asciiTheme="minorHAnsi" w:hAnsiTheme="minorHAnsi" w:cstheme="minorHAnsi"/>
          <w:bCs/>
          <w:color w:val="000000" w:themeColor="text1"/>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http://www.mendeley.com/documents/?uuid=12dfc1b8-77ff-4091-9d22-cd8b4ea58f83"]}],"mendeley":{"formattedCitation":"&lt;sup&gt;28&lt;/sup&gt;","plainTextFormattedCitation":"28","previouslyFormattedCitation":"&lt;sup&gt;29&lt;/sup&gt;"},"properties":{"noteIndex":0},"schema":"https://github.com/citation-style-language/schema/raw/master/csl-citation.json"}</w:instrText>
      </w:r>
      <w:r w:rsidR="005F0F84">
        <w:rPr>
          <w:rFonts w:asciiTheme="minorHAnsi" w:hAnsiTheme="minorHAnsi" w:cstheme="minorHAnsi"/>
          <w:bCs/>
          <w:color w:val="000000" w:themeColor="text1"/>
        </w:rPr>
        <w:fldChar w:fldCharType="separate"/>
      </w:r>
      <w:r w:rsidR="00163B6B" w:rsidRPr="00163B6B">
        <w:rPr>
          <w:rFonts w:asciiTheme="minorHAnsi" w:hAnsiTheme="minorHAnsi" w:cstheme="minorHAnsi"/>
          <w:bCs/>
          <w:noProof/>
          <w:color w:val="000000" w:themeColor="text1"/>
          <w:vertAlign w:val="superscript"/>
        </w:rPr>
        <w:t>28</w:t>
      </w:r>
      <w:r w:rsidR="005F0F84">
        <w:rPr>
          <w:rFonts w:asciiTheme="minorHAnsi" w:hAnsiTheme="minorHAnsi" w:cstheme="minorHAnsi"/>
          <w:bCs/>
          <w:color w:val="000000" w:themeColor="text1"/>
        </w:rPr>
        <w:fldChar w:fldCharType="end"/>
      </w:r>
      <w:r w:rsidR="00737CEC" w:rsidRPr="00737CEC">
        <w:rPr>
          <w:rFonts w:asciiTheme="minorHAnsi" w:hAnsiTheme="minorHAnsi" w:cstheme="minorHAnsi"/>
          <w:bCs/>
          <w:color w:val="000000" w:themeColor="text1"/>
        </w:rPr>
        <w:t>.</w:t>
      </w:r>
      <w:r w:rsidR="00224053">
        <w:rPr>
          <w:rFonts w:asciiTheme="minorHAnsi" w:hAnsiTheme="minorHAnsi" w:cstheme="minorHAnsi"/>
          <w:bCs/>
          <w:color w:val="000000" w:themeColor="text1"/>
        </w:rPr>
        <w:t xml:space="preserve"> Therefore, for a new species for which scrunching has not yet been parameterized, it is best to start with a well-conserved inducer, such as amputation</w:t>
      </w:r>
      <w:r w:rsidR="00224053">
        <w:rPr>
          <w:rFonts w:asciiTheme="minorHAnsi" w:hAnsiTheme="minorHAnsi" w:cstheme="minorHAnsi"/>
          <w:color w:val="auto"/>
        </w:rPr>
        <w:fldChar w:fldCharType="begin" w:fldLock="1"/>
      </w:r>
      <w:r w:rsidR="00163B6B">
        <w:rPr>
          <w:rFonts w:asciiTheme="minorHAnsi" w:hAnsiTheme="minorHAnsi" w:cstheme="minorHAnsi"/>
          <w:color w:val="auto"/>
        </w:rPr>
        <w:instrText>ADDIN CSL_CITATION {"citationItems":[{"id":"ITEM-1","itemData":{"DOI":"10.1088/1478-3975/12/5/056010","ISSN":"1478-3975","PMID":"26356147","abstract":"The ability to escape a predator or other life-threatening situations is central to animal survival. Different species have evolved unique strategies under anatomical and environmental constraints. In this study, we describe a novel musculature-driven escape gait in planarians, 'scrunching', which is quantitatively different from other planarian gaits, such as gliding and peristalsis. We show that scrunching is a conserved gait among different flatworm species, underlying its importance as an escape mechanism. We further demonstrate that it can be induced by a variety of physical stimuli, including amputation, high temperature, electric shock and low pH. We discuss the functional basis for scrunching as the preferential gait when gliding is impaired due to a disruption of mucus production. Finally, we show that the key mechanical features of scrunching are adequately captured by a simple biomechanical model that is solely based on experimental data from traction force microscopy and tissue rheology without fit parameters. Together, our results form a complete description of this novel form of planarian locomotion. Because scrunching has distinct dynamics, this gait can serve as a robust behavioral readout for studies of motor neuron and muscular functions in planarians and in particular the restoration of these functions during regeneration.","author":[{"dropping-particle":"","family":"Cochet-Escartin","given":"Olivier","non-dropping-particle":"","parse-names":false,"suffix":""},{"dropping-particle":"","family":"Mickolajczk","given":"Keith J","non-dropping-particle":"","parse-names":false,"suffix":""},{"dropping-particle":"","family":"Collins","given":"Eva-Maria S.","non-dropping-particle":"","parse-names":false,"suffix":""}],"container-title":"Physical Biology","id":"ITEM-1","issue":"5","issued":{"date-parts":[["2015","10"]]},"language":"en","page":"055001","publisher":"IOP Publishing","title":"Scrunching: a novel escape gait in planarians","type":"article-journal","volume":"12"},"uris":["http://www.mendeley.com/documents/?uuid=a98148b4-c96c-4174-95db-8461f7cb92ef","http://www.mendeley.com/documents/?uuid=71d757ec-cbdf-4e54-b768-05fb48059afd"]}],"mendeley":{"formattedCitation":"&lt;sup&gt;7&lt;/sup&gt;","plainTextFormattedCitation":"7","previouslyFormattedCitation":"&lt;sup&gt;8&lt;/sup&gt;"},"properties":{"noteIndex":0},"schema":"https://github.com/citation-style-language/schema/raw/master/csl-citation.json"}</w:instrText>
      </w:r>
      <w:r w:rsidR="00224053">
        <w:rPr>
          <w:rFonts w:asciiTheme="minorHAnsi" w:hAnsiTheme="minorHAnsi" w:cstheme="minorHAnsi"/>
          <w:color w:val="auto"/>
        </w:rPr>
        <w:fldChar w:fldCharType="separate"/>
      </w:r>
      <w:r w:rsidR="00163B6B" w:rsidRPr="00163B6B">
        <w:rPr>
          <w:rFonts w:asciiTheme="minorHAnsi" w:hAnsiTheme="minorHAnsi" w:cstheme="minorHAnsi"/>
          <w:noProof/>
          <w:color w:val="auto"/>
          <w:vertAlign w:val="superscript"/>
        </w:rPr>
        <w:t>7</w:t>
      </w:r>
      <w:r w:rsidR="00224053">
        <w:rPr>
          <w:rFonts w:asciiTheme="minorHAnsi" w:hAnsiTheme="minorHAnsi" w:cstheme="minorHAnsi"/>
          <w:color w:val="auto"/>
        </w:rPr>
        <w:fldChar w:fldCharType="end"/>
      </w:r>
      <w:r w:rsidR="00224053">
        <w:rPr>
          <w:rFonts w:asciiTheme="minorHAnsi" w:hAnsiTheme="minorHAnsi" w:cstheme="minorHAnsi"/>
          <w:color w:val="auto"/>
        </w:rPr>
        <w:t xml:space="preserve">, to determine the species-specific parameters before testing </w:t>
      </w:r>
      <w:r w:rsidR="00102BAF">
        <w:rPr>
          <w:rFonts w:asciiTheme="minorHAnsi" w:hAnsiTheme="minorHAnsi" w:cstheme="minorHAnsi"/>
          <w:color w:val="auto"/>
        </w:rPr>
        <w:t xml:space="preserve">the response to </w:t>
      </w:r>
      <w:r w:rsidR="00224053">
        <w:rPr>
          <w:rFonts w:asciiTheme="minorHAnsi" w:hAnsiTheme="minorHAnsi" w:cstheme="minorHAnsi"/>
          <w:color w:val="auto"/>
        </w:rPr>
        <w:t xml:space="preserve">other </w:t>
      </w:r>
      <w:r w:rsidR="00011DBA">
        <w:rPr>
          <w:rFonts w:asciiTheme="minorHAnsi" w:hAnsiTheme="minorHAnsi" w:cstheme="minorHAnsi"/>
          <w:color w:val="auto"/>
        </w:rPr>
        <w:t>stimuli</w:t>
      </w:r>
      <w:r w:rsidR="00224053">
        <w:rPr>
          <w:rFonts w:asciiTheme="minorHAnsi" w:hAnsiTheme="minorHAnsi" w:cstheme="minorHAnsi"/>
          <w:color w:val="auto"/>
        </w:rPr>
        <w:t>.</w:t>
      </w:r>
    </w:p>
    <w:p w14:paraId="44CF411C" w14:textId="29E4F172" w:rsidR="00B84069" w:rsidRDefault="00B84069" w:rsidP="00BC094D">
      <w:pPr>
        <w:contextualSpacing/>
        <w:rPr>
          <w:rFonts w:asciiTheme="minorHAnsi" w:hAnsiTheme="minorHAnsi" w:cstheme="minorHAnsi"/>
          <w:color w:val="auto"/>
        </w:rPr>
      </w:pPr>
    </w:p>
    <w:p w14:paraId="1560A311" w14:textId="317EC7DA" w:rsidR="00D84AC0" w:rsidRPr="0011535C" w:rsidRDefault="00B84069" w:rsidP="00BC094D">
      <w:pPr>
        <w:contextualSpacing/>
        <w:rPr>
          <w:rFonts w:asciiTheme="minorHAnsi" w:hAnsiTheme="minorHAnsi" w:cstheme="minorHAnsi"/>
          <w:bCs/>
          <w:color w:val="000000" w:themeColor="text1"/>
        </w:rPr>
      </w:pPr>
      <w:r w:rsidRPr="0011535C">
        <w:rPr>
          <w:rFonts w:asciiTheme="minorHAnsi" w:hAnsiTheme="minorHAnsi" w:cstheme="minorHAnsi"/>
          <w:bCs/>
          <w:color w:val="000000" w:themeColor="text1"/>
        </w:rPr>
        <w:t xml:space="preserve">One limitation of the analysis described here is that it does not account for turns and/or mixed behaviors, such as intermittent scrunching with head wiggling, gliding, or other body shape changes. However, close inspection of the raw data can help mitigate these issues if these instances are manually excluded from the analysis, as demonstrated in </w:t>
      </w:r>
      <w:r w:rsidR="0011535C">
        <w:rPr>
          <w:rFonts w:asciiTheme="minorHAnsi" w:hAnsiTheme="minorHAnsi" w:cstheme="minorHAnsi"/>
          <w:b/>
          <w:color w:val="000000" w:themeColor="text1"/>
        </w:rPr>
        <w:t>Figure 3</w:t>
      </w:r>
      <w:r w:rsidRPr="0011535C">
        <w:rPr>
          <w:rFonts w:asciiTheme="minorHAnsi" w:hAnsiTheme="minorHAnsi" w:cstheme="minorHAnsi"/>
          <w:bCs/>
          <w:color w:val="000000" w:themeColor="text1"/>
        </w:rPr>
        <w:t>.</w:t>
      </w:r>
      <w:r w:rsidR="00B55512" w:rsidRPr="0011535C">
        <w:rPr>
          <w:rFonts w:asciiTheme="minorHAnsi" w:hAnsiTheme="minorHAnsi" w:cstheme="minorHAnsi"/>
          <w:bCs/>
          <w:color w:val="000000" w:themeColor="text1"/>
        </w:rPr>
        <w:t xml:space="preserve"> </w:t>
      </w:r>
      <w:r w:rsidR="00DD0B95" w:rsidRPr="0011535C">
        <w:rPr>
          <w:rFonts w:asciiTheme="minorHAnsi" w:hAnsiTheme="minorHAnsi" w:cstheme="minorHAnsi"/>
          <w:bCs/>
          <w:color w:val="000000" w:themeColor="text1"/>
        </w:rPr>
        <w:t>In addition, it is possible to add</w:t>
      </w:r>
      <w:r w:rsidR="007C48E2" w:rsidRPr="0011535C">
        <w:rPr>
          <w:rFonts w:asciiTheme="minorHAnsi" w:hAnsiTheme="minorHAnsi" w:cstheme="minorHAnsi"/>
          <w:bCs/>
          <w:color w:val="000000" w:themeColor="text1"/>
        </w:rPr>
        <w:t xml:space="preserve"> body shape analysis to the center of mass and length tracking described here</w:t>
      </w:r>
      <w:r w:rsidR="00DD0B95" w:rsidRPr="0011535C">
        <w:rPr>
          <w:rFonts w:asciiTheme="minorHAnsi" w:hAnsiTheme="minorHAnsi" w:cstheme="minorHAnsi"/>
          <w:bCs/>
          <w:color w:val="000000" w:themeColor="text1"/>
        </w:rPr>
        <w:t xml:space="preserve"> and</w:t>
      </w:r>
      <w:r w:rsidR="007C48E2" w:rsidRPr="0011535C">
        <w:rPr>
          <w:rFonts w:asciiTheme="minorHAnsi" w:hAnsiTheme="minorHAnsi" w:cstheme="minorHAnsi"/>
          <w:bCs/>
          <w:color w:val="000000" w:themeColor="text1"/>
        </w:rPr>
        <w:t xml:space="preserve"> </w:t>
      </w:r>
      <w:r w:rsidR="00DD0B95" w:rsidRPr="0011535C">
        <w:rPr>
          <w:rFonts w:asciiTheme="minorHAnsi" w:hAnsiTheme="minorHAnsi" w:cstheme="minorHAnsi"/>
          <w:bCs/>
          <w:color w:val="000000" w:themeColor="text1"/>
        </w:rPr>
        <w:t>expand the protocol</w:t>
      </w:r>
      <w:r w:rsidR="007C48E2" w:rsidRPr="0011535C">
        <w:rPr>
          <w:rFonts w:asciiTheme="minorHAnsi" w:hAnsiTheme="minorHAnsi" w:cstheme="minorHAnsi"/>
          <w:bCs/>
          <w:color w:val="000000" w:themeColor="text1"/>
        </w:rPr>
        <w:t xml:space="preserve"> to quantify </w:t>
      </w:r>
      <w:r w:rsidR="00B00E30" w:rsidRPr="0011535C">
        <w:rPr>
          <w:rFonts w:asciiTheme="minorHAnsi" w:hAnsiTheme="minorHAnsi" w:cstheme="minorHAnsi"/>
          <w:bCs/>
          <w:color w:val="000000" w:themeColor="text1"/>
        </w:rPr>
        <w:t xml:space="preserve">these </w:t>
      </w:r>
      <w:r w:rsidR="007C48E2" w:rsidRPr="0011535C">
        <w:rPr>
          <w:rFonts w:asciiTheme="minorHAnsi" w:hAnsiTheme="minorHAnsi" w:cstheme="minorHAnsi"/>
          <w:bCs/>
          <w:color w:val="000000" w:themeColor="text1"/>
        </w:rPr>
        <w:t>other planarian behaviors</w:t>
      </w:r>
      <w:r w:rsidR="00107766" w:rsidRPr="0011535C">
        <w:rPr>
          <w:rFonts w:asciiTheme="minorHAnsi" w:hAnsiTheme="minorHAnsi" w:cstheme="minorHAnsi"/>
          <w:bCs/>
          <w:color w:val="000000" w:themeColor="text1"/>
        </w:rPr>
        <w:t>.</w:t>
      </w:r>
      <w:r w:rsidR="00D84AC0" w:rsidRPr="0011535C">
        <w:rPr>
          <w:rFonts w:asciiTheme="minorHAnsi" w:hAnsiTheme="minorHAnsi" w:cstheme="minorHAnsi"/>
          <w:bCs/>
          <w:color w:val="000000" w:themeColor="text1"/>
        </w:rPr>
        <w:t xml:space="preserve"> </w:t>
      </w:r>
      <w:r w:rsidR="00DD0B95" w:rsidRPr="0011535C">
        <w:rPr>
          <w:rFonts w:asciiTheme="minorHAnsi" w:hAnsiTheme="minorHAnsi" w:cstheme="minorHAnsi"/>
          <w:bCs/>
          <w:color w:val="000000" w:themeColor="text1"/>
        </w:rPr>
        <w:t>G</w:t>
      </w:r>
      <w:r w:rsidR="00D84AC0" w:rsidRPr="0011535C">
        <w:rPr>
          <w:rFonts w:asciiTheme="minorHAnsi" w:hAnsiTheme="minorHAnsi" w:cstheme="minorHAnsi"/>
          <w:bCs/>
          <w:color w:val="000000" w:themeColor="text1"/>
        </w:rPr>
        <w:t xml:space="preserve">iven that the analysis does not make any assumptions about the studied organism, the protocol could in principle </w:t>
      </w:r>
      <w:r w:rsidR="00DD0B95" w:rsidRPr="0011535C">
        <w:rPr>
          <w:rFonts w:asciiTheme="minorHAnsi" w:hAnsiTheme="minorHAnsi" w:cstheme="minorHAnsi"/>
          <w:bCs/>
          <w:color w:val="000000" w:themeColor="text1"/>
        </w:rPr>
        <w:t xml:space="preserve">also </w:t>
      </w:r>
      <w:r w:rsidR="00D84AC0" w:rsidRPr="0011535C">
        <w:rPr>
          <w:rFonts w:asciiTheme="minorHAnsi" w:hAnsiTheme="minorHAnsi" w:cstheme="minorHAnsi"/>
          <w:bCs/>
          <w:color w:val="000000" w:themeColor="text1"/>
        </w:rPr>
        <w:t xml:space="preserve">be applied to other organisms </w:t>
      </w:r>
      <w:r w:rsidR="00BA00ED" w:rsidRPr="0011535C">
        <w:rPr>
          <w:rFonts w:asciiTheme="minorHAnsi" w:hAnsiTheme="minorHAnsi" w:cstheme="minorHAnsi"/>
          <w:bCs/>
          <w:color w:val="000000" w:themeColor="text1"/>
        </w:rPr>
        <w:t>that</w:t>
      </w:r>
      <w:r w:rsidR="00D84AC0" w:rsidRPr="0011535C">
        <w:rPr>
          <w:rFonts w:asciiTheme="minorHAnsi" w:hAnsiTheme="minorHAnsi" w:cstheme="minorHAnsi"/>
          <w:bCs/>
          <w:color w:val="000000" w:themeColor="text1"/>
        </w:rPr>
        <w:t xml:space="preserve"> show similar types of behaviors. </w:t>
      </w:r>
    </w:p>
    <w:p w14:paraId="683FC963" w14:textId="77777777" w:rsidR="00EC3059" w:rsidRPr="0011535C" w:rsidRDefault="00EC3059" w:rsidP="00BC094D">
      <w:pPr>
        <w:contextualSpacing/>
        <w:rPr>
          <w:rFonts w:asciiTheme="minorHAnsi" w:hAnsiTheme="minorHAnsi" w:cstheme="minorHAnsi"/>
          <w:bCs/>
          <w:i/>
          <w:iCs/>
          <w:color w:val="000000" w:themeColor="text1"/>
        </w:rPr>
      </w:pPr>
    </w:p>
    <w:p w14:paraId="3B5FBDBF" w14:textId="1414AE36" w:rsidR="001664A7" w:rsidRPr="0011535C" w:rsidRDefault="00EC3059" w:rsidP="00BC094D">
      <w:pPr>
        <w:contextualSpacing/>
        <w:rPr>
          <w:rFonts w:asciiTheme="minorHAnsi" w:hAnsiTheme="minorHAnsi" w:cstheme="minorHAnsi"/>
          <w:color w:val="auto"/>
        </w:rPr>
      </w:pPr>
      <w:r w:rsidRPr="0011535C">
        <w:rPr>
          <w:rFonts w:asciiTheme="minorHAnsi" w:hAnsiTheme="minorHAnsi" w:cstheme="minorHAnsi"/>
          <w:iCs/>
          <w:color w:val="auto"/>
        </w:rPr>
        <w:t xml:space="preserve">The method of quantifying </w:t>
      </w:r>
      <w:r w:rsidR="005275EB" w:rsidRPr="0011535C">
        <w:rPr>
          <w:rFonts w:asciiTheme="minorHAnsi" w:hAnsiTheme="minorHAnsi" w:cstheme="minorHAnsi"/>
          <w:iCs/>
          <w:color w:val="auto"/>
        </w:rPr>
        <w:t xml:space="preserve">the different planarian gaits </w:t>
      </w:r>
      <w:r w:rsidRPr="0011535C">
        <w:rPr>
          <w:rFonts w:asciiTheme="minorHAnsi" w:hAnsiTheme="minorHAnsi" w:cstheme="minorHAnsi"/>
          <w:iCs/>
          <w:color w:val="auto"/>
        </w:rPr>
        <w:t>and distinguishing scrunching from peristalsis</w:t>
      </w:r>
      <w:r w:rsidR="005275EB" w:rsidRPr="0011535C">
        <w:rPr>
          <w:rFonts w:asciiTheme="minorHAnsi" w:hAnsiTheme="minorHAnsi" w:cstheme="minorHAnsi"/>
          <w:iCs/>
          <w:color w:val="auto"/>
        </w:rPr>
        <w:t>,</w:t>
      </w:r>
      <w:r w:rsidRPr="0011535C">
        <w:rPr>
          <w:rFonts w:asciiTheme="minorHAnsi" w:hAnsiTheme="minorHAnsi" w:cstheme="minorHAnsi"/>
          <w:iCs/>
          <w:color w:val="auto"/>
        </w:rPr>
        <w:t xml:space="preserve"> </w:t>
      </w:r>
      <w:r w:rsidR="005275EB" w:rsidRPr="0011535C">
        <w:rPr>
          <w:rFonts w:asciiTheme="minorHAnsi" w:hAnsiTheme="minorHAnsi" w:cstheme="minorHAnsi"/>
          <w:iCs/>
          <w:color w:val="auto"/>
        </w:rPr>
        <w:t xml:space="preserve">as </w:t>
      </w:r>
      <w:r w:rsidRPr="0011535C">
        <w:rPr>
          <w:rFonts w:asciiTheme="minorHAnsi" w:hAnsiTheme="minorHAnsi" w:cstheme="minorHAnsi"/>
          <w:iCs/>
          <w:color w:val="auto"/>
        </w:rPr>
        <w:t>described here</w:t>
      </w:r>
      <w:r w:rsidR="005275EB" w:rsidRPr="0011535C">
        <w:rPr>
          <w:rFonts w:asciiTheme="minorHAnsi" w:hAnsiTheme="minorHAnsi" w:cstheme="minorHAnsi"/>
          <w:iCs/>
          <w:color w:val="auto"/>
        </w:rPr>
        <w:t>,</w:t>
      </w:r>
      <w:r w:rsidRPr="0011535C">
        <w:rPr>
          <w:rFonts w:asciiTheme="minorHAnsi" w:hAnsiTheme="minorHAnsi" w:cstheme="minorHAnsi"/>
          <w:iCs/>
          <w:color w:val="auto"/>
        </w:rPr>
        <w:t xml:space="preserve"> </w:t>
      </w:r>
      <w:r w:rsidRPr="0011535C">
        <w:rPr>
          <w:rFonts w:asciiTheme="minorHAnsi" w:hAnsiTheme="minorHAnsi" w:cstheme="minorHAnsi"/>
          <w:color w:val="auto"/>
        </w:rPr>
        <w:t>assumes no prior training in computational image analysis or behavioral studies</w:t>
      </w:r>
      <w:r w:rsidRPr="0011535C">
        <w:rPr>
          <w:rFonts w:asciiTheme="minorHAnsi" w:hAnsiTheme="minorHAnsi" w:cstheme="minorHAnsi"/>
          <w:iCs/>
          <w:color w:val="auto"/>
        </w:rPr>
        <w:t xml:space="preserve"> and does not require specialized equipment or software. </w:t>
      </w:r>
      <w:r w:rsidR="00EC4362" w:rsidRPr="0011535C">
        <w:rPr>
          <w:rFonts w:asciiTheme="minorHAnsi" w:hAnsiTheme="minorHAnsi" w:cstheme="minorHAnsi"/>
          <w:color w:val="auto"/>
        </w:rPr>
        <w:t xml:space="preserve">To facilitate </w:t>
      </w:r>
      <w:r w:rsidR="00A07B9F" w:rsidRPr="0011535C">
        <w:rPr>
          <w:rFonts w:asciiTheme="minorHAnsi" w:hAnsiTheme="minorHAnsi" w:cstheme="minorHAnsi"/>
          <w:color w:val="auto"/>
        </w:rPr>
        <w:t>protocol adaptation</w:t>
      </w:r>
      <w:r w:rsidR="00EC4362" w:rsidRPr="0011535C">
        <w:rPr>
          <w:rFonts w:asciiTheme="minorHAnsi" w:hAnsiTheme="minorHAnsi" w:cstheme="minorHAnsi"/>
          <w:color w:val="auto"/>
        </w:rPr>
        <w:t xml:space="preserve">, example data </w:t>
      </w:r>
      <w:r w:rsidR="00506B1E" w:rsidRPr="0011535C">
        <w:rPr>
          <w:rFonts w:asciiTheme="minorHAnsi" w:hAnsiTheme="minorHAnsi" w:cstheme="minorHAnsi"/>
          <w:color w:val="auto"/>
        </w:rPr>
        <w:t xml:space="preserve">is provided </w:t>
      </w:r>
      <w:r w:rsidR="00EC4362" w:rsidRPr="0011535C">
        <w:rPr>
          <w:rFonts w:asciiTheme="minorHAnsi" w:hAnsiTheme="minorHAnsi" w:cstheme="minorHAnsi"/>
          <w:color w:val="auto"/>
        </w:rPr>
        <w:t xml:space="preserve">in the Supplemental </w:t>
      </w:r>
      <w:r w:rsidR="008C67EB" w:rsidRPr="0011535C">
        <w:rPr>
          <w:rFonts w:asciiTheme="minorHAnsi" w:hAnsiTheme="minorHAnsi" w:cstheme="minorHAnsi"/>
          <w:color w:val="auto"/>
        </w:rPr>
        <w:t>M</w:t>
      </w:r>
      <w:r w:rsidR="00EC4362" w:rsidRPr="0011535C">
        <w:rPr>
          <w:rFonts w:asciiTheme="minorHAnsi" w:hAnsiTheme="minorHAnsi" w:cstheme="minorHAnsi"/>
          <w:color w:val="auto"/>
        </w:rPr>
        <w:t>aterial.</w:t>
      </w:r>
      <w:r w:rsidR="000E49A0" w:rsidRPr="0011535C">
        <w:rPr>
          <w:rFonts w:asciiTheme="minorHAnsi" w:hAnsiTheme="minorHAnsi" w:cstheme="minorHAnsi"/>
          <w:color w:val="auto"/>
        </w:rPr>
        <w:t xml:space="preserve"> The ease of obtaining and culturing planarians, as well as the ability to record behaviors without specialized equipment, makes planarian</w:t>
      </w:r>
      <w:r w:rsidR="00441724" w:rsidRPr="0011535C">
        <w:rPr>
          <w:rFonts w:asciiTheme="minorHAnsi" w:hAnsiTheme="minorHAnsi" w:cstheme="minorHAnsi"/>
          <w:color w:val="auto"/>
        </w:rPr>
        <w:t xml:space="preserve"> behavioral studies</w:t>
      </w:r>
      <w:r w:rsidR="000E49A0" w:rsidRPr="0011535C">
        <w:rPr>
          <w:rFonts w:asciiTheme="minorHAnsi" w:hAnsiTheme="minorHAnsi" w:cstheme="minorHAnsi"/>
          <w:color w:val="auto"/>
        </w:rPr>
        <w:t xml:space="preserve"> broadly accessible to research across all levels, from primary school classrooms to academic labs. </w:t>
      </w:r>
      <w:r w:rsidR="0024632A" w:rsidRPr="0011535C">
        <w:rPr>
          <w:rFonts w:asciiTheme="minorHAnsi" w:hAnsiTheme="minorHAnsi" w:cstheme="minorHAnsi"/>
          <w:color w:val="auto"/>
        </w:rPr>
        <w:t xml:space="preserve">A </w:t>
      </w:r>
      <w:r w:rsidR="00D00FC6" w:rsidRPr="0011535C">
        <w:rPr>
          <w:rFonts w:asciiTheme="minorHAnsi" w:hAnsiTheme="minorHAnsi" w:cstheme="minorHAnsi"/>
          <w:color w:val="auto"/>
        </w:rPr>
        <w:t>modified version</w:t>
      </w:r>
      <w:r w:rsidR="0024632A" w:rsidRPr="0011535C">
        <w:rPr>
          <w:rFonts w:asciiTheme="minorHAnsi" w:hAnsiTheme="minorHAnsi" w:cstheme="minorHAnsi"/>
          <w:color w:val="auto"/>
        </w:rPr>
        <w:t xml:space="preserve"> of this </w:t>
      </w:r>
      <w:r w:rsidR="000E49A0" w:rsidRPr="0011535C">
        <w:rPr>
          <w:rFonts w:asciiTheme="minorHAnsi" w:hAnsiTheme="minorHAnsi" w:cstheme="minorHAnsi"/>
          <w:color w:val="auto"/>
        </w:rPr>
        <w:t xml:space="preserve">protocol has been successfully used in a teaching laboratory setting that was primarily composed of freshmen and sophomore students and included both prospective STEM and non-STEM majors. </w:t>
      </w:r>
    </w:p>
    <w:p w14:paraId="5D77C3C7" w14:textId="77777777" w:rsidR="00BB4E32" w:rsidRPr="0011535C" w:rsidRDefault="00BB4E32" w:rsidP="00BC094D">
      <w:pPr>
        <w:contextualSpacing/>
        <w:rPr>
          <w:rFonts w:asciiTheme="minorHAnsi" w:hAnsiTheme="minorHAnsi" w:cstheme="minorHAnsi"/>
          <w:color w:val="auto"/>
        </w:rPr>
      </w:pPr>
    </w:p>
    <w:p w14:paraId="613D830D" w14:textId="7EF82C2B" w:rsidR="004C734F" w:rsidRPr="0011535C" w:rsidRDefault="008B05C2" w:rsidP="00BC094D">
      <w:pPr>
        <w:contextualSpacing/>
        <w:rPr>
          <w:rFonts w:asciiTheme="minorHAnsi" w:hAnsiTheme="minorHAnsi" w:cstheme="minorHAnsi"/>
          <w:bCs/>
          <w:color w:val="000000" w:themeColor="text1"/>
        </w:rPr>
      </w:pPr>
      <w:r w:rsidRPr="0011535C">
        <w:rPr>
          <w:rFonts w:asciiTheme="minorHAnsi" w:hAnsiTheme="minorHAnsi" w:cstheme="minorHAnsi"/>
          <w:color w:val="auto"/>
        </w:rPr>
        <w:t xml:space="preserve">The combination of </w:t>
      </w:r>
      <w:r w:rsidR="00E8796B" w:rsidRPr="0011535C">
        <w:rPr>
          <w:rFonts w:asciiTheme="minorHAnsi" w:hAnsiTheme="minorHAnsi" w:cstheme="minorHAnsi"/>
          <w:color w:val="auto"/>
        </w:rPr>
        <w:t>molecular</w:t>
      </w:r>
      <w:r w:rsidR="00BE4EDC" w:rsidRPr="0011535C">
        <w:rPr>
          <w:rFonts w:asciiTheme="minorHAnsi" w:hAnsiTheme="minorHAnsi" w:cstheme="minorHAnsi"/>
          <w:color w:val="auto"/>
        </w:rPr>
        <w:t xml:space="preserve"> </w:t>
      </w:r>
      <w:r w:rsidR="00BC094D" w:rsidRPr="0011535C">
        <w:rPr>
          <w:rFonts w:asciiTheme="minorHAnsi" w:hAnsiTheme="minorHAnsi" w:cstheme="minorHAnsi"/>
          <w:color w:val="auto"/>
        </w:rPr>
        <w:t>(</w:t>
      </w:r>
      <w:r w:rsidR="004C734F" w:rsidRPr="0011535C">
        <w:rPr>
          <w:rFonts w:asciiTheme="minorHAnsi" w:hAnsiTheme="minorHAnsi" w:cstheme="minorHAnsi"/>
          <w:color w:val="auto"/>
        </w:rPr>
        <w:t>RNAi</w:t>
      </w:r>
      <w:r w:rsidR="00BC094D" w:rsidRPr="0011535C">
        <w:rPr>
          <w:rFonts w:asciiTheme="minorHAnsi" w:hAnsiTheme="minorHAnsi" w:cstheme="minorHAnsi"/>
          <w:color w:val="auto"/>
        </w:rPr>
        <w:t>)</w:t>
      </w:r>
      <w:r w:rsidR="004C734F" w:rsidRPr="0011535C">
        <w:rPr>
          <w:rFonts w:asciiTheme="minorHAnsi" w:hAnsiTheme="minorHAnsi" w:cstheme="minorHAnsi"/>
          <w:color w:val="auto"/>
        </w:rPr>
        <w:t xml:space="preserve"> and chemical </w:t>
      </w:r>
      <w:r w:rsidR="00BE4EDC" w:rsidRPr="0011535C">
        <w:rPr>
          <w:rFonts w:asciiTheme="minorHAnsi" w:hAnsiTheme="minorHAnsi" w:cstheme="minorHAnsi"/>
          <w:color w:val="auto"/>
        </w:rPr>
        <w:t xml:space="preserve">tools </w:t>
      </w:r>
      <w:r w:rsidR="00961DFA" w:rsidRPr="0011535C">
        <w:rPr>
          <w:rFonts w:asciiTheme="minorHAnsi" w:hAnsiTheme="minorHAnsi" w:cstheme="minorHAnsi"/>
          <w:color w:val="auto"/>
        </w:rPr>
        <w:t xml:space="preserve">with </w:t>
      </w:r>
      <w:r w:rsidR="00BE4EDC" w:rsidRPr="0011535C">
        <w:rPr>
          <w:rFonts w:asciiTheme="minorHAnsi" w:hAnsiTheme="minorHAnsi" w:cstheme="minorHAnsi"/>
          <w:color w:val="auto"/>
        </w:rPr>
        <w:t xml:space="preserve">quantitative </w:t>
      </w:r>
      <w:r w:rsidRPr="0011535C">
        <w:rPr>
          <w:rFonts w:asciiTheme="minorHAnsi" w:hAnsiTheme="minorHAnsi" w:cstheme="minorHAnsi"/>
          <w:color w:val="auto"/>
        </w:rPr>
        <w:t xml:space="preserve">behavioral </w:t>
      </w:r>
      <w:r w:rsidR="00BE4EDC" w:rsidRPr="0011535C">
        <w:rPr>
          <w:rFonts w:asciiTheme="minorHAnsi" w:hAnsiTheme="minorHAnsi" w:cstheme="minorHAnsi"/>
          <w:color w:val="auto"/>
        </w:rPr>
        <w:t>analysis</w:t>
      </w:r>
      <w:r w:rsidRPr="0011535C">
        <w:rPr>
          <w:rFonts w:asciiTheme="minorHAnsi" w:hAnsiTheme="minorHAnsi" w:cstheme="minorHAnsi"/>
          <w:color w:val="auto"/>
        </w:rPr>
        <w:t>, as described in this protocol,</w:t>
      </w:r>
      <w:r w:rsidR="00236F11" w:rsidRPr="0011535C">
        <w:rPr>
          <w:rFonts w:asciiTheme="minorHAnsi" w:hAnsiTheme="minorHAnsi" w:cstheme="minorHAnsi"/>
          <w:color w:val="auto"/>
        </w:rPr>
        <w:t xml:space="preserve"> </w:t>
      </w:r>
      <w:r w:rsidR="00BE4EDC" w:rsidRPr="0011535C">
        <w:rPr>
          <w:rFonts w:asciiTheme="minorHAnsi" w:hAnsiTheme="minorHAnsi" w:cstheme="minorHAnsi"/>
          <w:color w:val="auto"/>
        </w:rPr>
        <w:t xml:space="preserve">allow </w:t>
      </w:r>
      <w:r w:rsidRPr="0011535C">
        <w:rPr>
          <w:rFonts w:asciiTheme="minorHAnsi" w:hAnsiTheme="minorHAnsi" w:cstheme="minorHAnsi"/>
          <w:color w:val="auto"/>
        </w:rPr>
        <w:t>researchers to gain</w:t>
      </w:r>
      <w:r w:rsidR="00BE4EDC" w:rsidRPr="0011535C">
        <w:rPr>
          <w:rFonts w:asciiTheme="minorHAnsi" w:hAnsiTheme="minorHAnsi" w:cstheme="minorHAnsi"/>
          <w:color w:val="auto"/>
        </w:rPr>
        <w:t xml:space="preserve"> </w:t>
      </w:r>
      <w:r w:rsidRPr="0011535C">
        <w:rPr>
          <w:rFonts w:asciiTheme="minorHAnsi" w:hAnsiTheme="minorHAnsi" w:cstheme="minorHAnsi"/>
          <w:color w:val="auto"/>
        </w:rPr>
        <w:t>mechanistic</w:t>
      </w:r>
      <w:r w:rsidR="00BE4EDC" w:rsidRPr="0011535C">
        <w:rPr>
          <w:rFonts w:asciiTheme="minorHAnsi" w:hAnsiTheme="minorHAnsi" w:cstheme="minorHAnsi"/>
          <w:color w:val="auto"/>
        </w:rPr>
        <w:t xml:space="preserve"> insights into the molecular control of behavior</w:t>
      </w:r>
      <w:r w:rsidR="00AA6620" w:rsidRPr="0011535C">
        <w:rPr>
          <w:rFonts w:asciiTheme="minorHAnsi" w:hAnsiTheme="minorHAnsi" w:cstheme="minorHAnsi"/>
          <w:color w:val="auto"/>
        </w:rPr>
        <w:t xml:space="preserve">. Such work has uncovered some of the key mediators and neuronal circuits involved </w:t>
      </w:r>
      <w:r w:rsidRPr="0011535C">
        <w:rPr>
          <w:rFonts w:asciiTheme="minorHAnsi" w:hAnsiTheme="minorHAnsi" w:cstheme="minorHAnsi"/>
          <w:color w:val="auto"/>
        </w:rPr>
        <w:t>in planarian</w:t>
      </w:r>
      <w:r w:rsidR="00AA6620" w:rsidRPr="0011535C">
        <w:rPr>
          <w:rFonts w:asciiTheme="minorHAnsi" w:hAnsiTheme="minorHAnsi" w:cstheme="minorHAnsi"/>
          <w:color w:val="auto"/>
        </w:rPr>
        <w:t xml:space="preserve"> gliding</w:t>
      </w:r>
      <w:r w:rsidR="009A030D" w:rsidRPr="0011535C">
        <w:rPr>
          <w:rFonts w:asciiTheme="minorHAnsi" w:hAnsiTheme="minorHAnsi" w:cstheme="minorHAnsi"/>
          <w:color w:val="auto"/>
        </w:rPr>
        <w:fldChar w:fldCharType="begin" w:fldLock="1"/>
      </w:r>
      <w:r w:rsidR="00163B6B" w:rsidRPr="0011535C">
        <w:rPr>
          <w:rFonts w:asciiTheme="minorHAnsi" w:hAnsiTheme="minorHAnsi" w:cstheme="minorHAnsi"/>
          <w:color w:val="auto"/>
        </w:rPr>
        <w:instrText>ADDIN CSL_CITATION {"citationItems":[{"id":"ITEM-1","itemData":{"DOI":"10.1242/dev.098590","ISSN":"1477-9129","PMID":"23903188","abstract":"In contrast to most adult organisms, freshwater planarians can regenerate any injured body part, including their entire nervous system. This allows for the analysis of genes required for both the maintenance and regeneration of specific neural subtypes. In addition, the loss of specific neural subtypes may uncover previously unknown behavioral roles for that neural population in the context of the adult animal. Here we show that two homeodomain transcription factor homologs, Smed-lhx1/5-1 and Smed-pitx, are required for the maintenance and regeneration of serotonergic neurons in planarians. When either lhx1/5-1 or pitx was knocked down by RNA interference, the expression of multiple canonical markers for serotonergic neurons was lost. Surprisingly, the loss of serotonergic function uncovered a role for these neurons in the coordination of motile cilia on the ventral epidermis of planarians that are required for their nonmuscular gliding locomotion. Finally, we show that in addition to its requirement in serotonergic neurons, Smed-pitx is required for proper midline patterning during regeneration, when it is required for the expression of the midline-organizing molecules Smed-slit in the anterior and Smed-wnt1 in the posterior.","author":[{"dropping-particle":"","family":"Currie","given":"Ko W","non-dropping-particle":"","parse-names":false,"suffix":""},{"dropping-particle":"","family":"Pearson","given":"Bret J","non-dropping-particle":"","parse-names":false,"suffix":""}],"container-title":"Development (Cambridge, England)","id":"ITEM-1","issue":"17","issued":{"date-parts":[["2013","9"]]},"page":"3577-88","title":"Transcription factors lhx1/5-1 and pitx are required for the maintenance and regeneration of serotonergic neurons in planarians.","type":"article-journal","volume":"140"},"uris":["http://www.mendeley.com/documents/?uuid=15af0d6e-f78f-4480-b27a-4bdecfd707be"]},{"id":"ITEM-2","itemData":{"DOI":"10.1242/bio.20147583","ISSN":"2046-6390","PMID":"24950970","abstract":"Dynamins are GTPases that are required for separation of vesicles from the plasma membrane and thus are key regulators of endocytosis in eukaryotic cells. This role for dynamin proteins is especially crucial for the proper function of neurons, where they ensure that synaptic vesicles and their neurotransmitter cargo are recycled in the presynaptic cell. Here we have characterized the dynamin protein family in the freshwater planarian Schmidtea mediterranea and showed that it possesses six dynamins with tissue specific expression profiles. Of these six planarian homologs, two are necessary for normal tissue homeostasis, and the loss of another, Smed-dynA-1, leads to an abnormal behavioral phenotype, which we have quantified using automated center of mass tracking. Smed-dynA-1 is primarily expressed in the planarian nervous system and is a functional homolog of the mammalian Dynamin I. The distinct expression profiles of the six dynamin genes makes planarians an interesting new system to reveal novel dynamin functions, which may be determined by their differential tissue localization. The observed complexity of neurotransmitter regulation combined with the tools of quantitative behavioral assays as a functional readout for neuronal activity, renders planarians an ideal system for studying how the nervous system controls behavior.","author":[{"dropping-particle":"","family":"Talbot","given":"Jared A","non-dropping-particle":"","parse-names":false,"suffix":""},{"dropping-particle":"","family":"Currie","given":"Ko W","non-dropping-particle":"","parse-names":false,"suffix":""},{"dropping-particle":"","family":"Pearson","given":"Bret J","non-dropping-particle":"","parse-names":false,"suffix":""},{"dropping-particle":"","family":"Collins","given":"Eva-Maria S","non-dropping-particle":"","parse-names":false,"suffix":""}],"container-title":"Biology open","id":"ITEM-2","issued":{"date-parts":[["2014"]]},"page":"1-8","title":"Smed-dynA-1 is a planarian nervous system specific dynamin 1 homolog required for normal locomotion.","type":"article-journal"},"uris":["http://www.mendeley.com/documents/?uuid=4b84e508-402e-4aa3-9ee3-d0b01d5efce2"]}],"mendeley":{"formattedCitation":"&lt;sup&gt;19,20&lt;/sup&gt;","plainTextFormattedCitation":"19,20","previouslyFormattedCitation":"&lt;sup&gt;20,21&lt;/sup&gt;"},"properties":{"noteIndex":0},"schema":"https://github.com/citation-style-language/schema/raw/master/csl-citation.json"}</w:instrText>
      </w:r>
      <w:r w:rsidR="009A030D" w:rsidRPr="0011535C">
        <w:rPr>
          <w:rFonts w:asciiTheme="minorHAnsi" w:hAnsiTheme="minorHAnsi" w:cstheme="minorHAnsi"/>
          <w:color w:val="auto"/>
        </w:rPr>
        <w:fldChar w:fldCharType="separate"/>
      </w:r>
      <w:r w:rsidR="00163B6B" w:rsidRPr="0011535C">
        <w:rPr>
          <w:rFonts w:asciiTheme="minorHAnsi" w:hAnsiTheme="minorHAnsi" w:cstheme="minorHAnsi"/>
          <w:noProof/>
          <w:color w:val="auto"/>
          <w:vertAlign w:val="superscript"/>
        </w:rPr>
        <w:t>19,20</w:t>
      </w:r>
      <w:r w:rsidR="009A030D" w:rsidRPr="0011535C">
        <w:rPr>
          <w:rFonts w:asciiTheme="minorHAnsi" w:hAnsiTheme="minorHAnsi" w:cstheme="minorHAnsi"/>
          <w:color w:val="auto"/>
        </w:rPr>
        <w:fldChar w:fldCharType="end"/>
      </w:r>
      <w:r w:rsidR="00AA6620" w:rsidRPr="0011535C">
        <w:rPr>
          <w:rFonts w:asciiTheme="minorHAnsi" w:hAnsiTheme="minorHAnsi" w:cstheme="minorHAnsi"/>
          <w:color w:val="auto"/>
        </w:rPr>
        <w:t>, phototaxis</w:t>
      </w:r>
      <w:r w:rsidR="00D9677A" w:rsidRPr="0011535C">
        <w:rPr>
          <w:rFonts w:asciiTheme="minorHAnsi" w:hAnsiTheme="minorHAnsi" w:cstheme="minorHAnsi"/>
          <w:color w:val="auto"/>
        </w:rPr>
        <w:fldChar w:fldCharType="begin" w:fldLock="1"/>
      </w:r>
      <w:r w:rsidR="00163B6B" w:rsidRPr="0011535C">
        <w:rPr>
          <w:rFonts w:asciiTheme="minorHAnsi" w:hAnsiTheme="minorHAnsi" w:cstheme="minorHAnsi"/>
          <w:color w:val="auto"/>
        </w:rPr>
        <w:instrText>ADDIN CSL_CITATION {"citationItems":[{"id":"ITEM-1","itemData":{"DOI":"10.1111/j.1440-169X.2007.00936.x","ISBN":"0012-1592 (Print)\\r0012-1592 (Linking)","ISSN":"00121592","PMID":"17547648","abstract":"Freshwater planarians have a simple and evolutionarily primitive brain structure. Here, we identified the Djsnap-25 gene encoding a homolog of the evolutionarily conserved synaptic protein SNAP-25 from the planarian Dugesia japonica and assessed its role in brain function. Djsnap-25 was expressed widely in the nervous system. To investigate the specific role of Djsnap-25 in the brain, we developed a unique technique of RNA interference (RNAi), regeneration-dependent conditional gene knockdown (Readyknock), exploiting the high regenerative capacity of planarians, and succeeded in selectively eliminating the DjSNAP-25 activity in the head region while leaving the DjSNAP-25 activity in the trunk region intact. These knockdown animals showed no effect on brain morphology or on undirected movement of the trunk itself. Light-avoidance behavior or negative phototaxis was used to quantitatively analyze brain function in the knockdown animals. The results suggested that the DjSNAP-25 activity within the head region is required for two independent sensory-processing pathways that regulate locomotive activity and directional movement downstream of distinct primary sensory outputs coming from the head margin and the eyes, respectively, during negative phototaxis. Our approach demonstrates that planarians are a powerful model organism to study the molecular basis of the brain as an information-processing center.","author":[{"dropping-particle":"","family":"Takano","given":"Tomomi","non-dropping-particle":"","parse-names":false,"suffix":""},{"dropping-particle":"","family":"Pulvers","given":"Jeremy N.","non-dropping-particle":"","parse-names":false,"suffix":""},{"dropping-particle":"","family":"Inoue","given":"Takeshi","non-dropping-particle":"","parse-names":false,"suffix":""},{"dropping-particle":"","family":"Tarui","given":"Hiroshi","non-dropping-particle":"","parse-names":false,"suffix":""},{"dropping-particle":"","family":"Sakamoto","given":"Hiroshi","non-dropping-particle":"","parse-names":false,"suffix":""},{"dropping-particle":"","family":"Agata","given":"Kiyokazu","non-dropping-particle":"","parse-names":false,"suffix":""},{"dropping-particle":"","family":"Umesono","given":"Yoshihiko","non-dropping-particle":"","parse-names":false,"suffix":""}],"container-title":"Development Growth and Differentiation","id":"ITEM-1","issue":"5","issued":{"date-parts":[["2007"]]},"page":"383-394","title":"Regeneration-dependent conditional gene knockdown (Readyknock) in planarian: Demonstration of requirement for Djsnap-25 expression in the brain for negative phototactic behavior","type":"article-journal","volume":"49"},"uris":["http://www.mendeley.com/documents/?uuid=cbbcafb9-c159-4362-92b3-ee255bd1fa5e"]},{"id":"ITEM-2","itemData":{"DOI":"10.1016/j.neuroscience.2008.03.026","ISSN":"0306-4522","PMID":"18440152","abstract":"The planarian Dugesia japonica has a relatively well-organized CNS that includes the brain and the ventral nerve cords, and also has high regenerative capacity derived from pluripotent stem cells present in the mesenchymal space throughout the body. Glutamic acid decarboxylase (GAD) is the enzyme that converts glutamic acid into GABA, a major inhibitory neurotransmitter. In this study, we first identified a full-length GAD gene (DjGAD, D. japonica glutamic acid decarboxylase) in the planarian D. japonica. Whole-mount in situ hybridization revealed that a few cells expressed DjGAD mRNA, and these cells were located in both the head and pharynx regions. In order to examine the distribution pattern of DjGAD protein, we generated a mouse monoclonal anti-DjGAD antibody. The distribution pattern of DjGAD protein was very similar to that of DjGAD mRNA. A neural network of DjGAD-immunopositive cells was also clearly observed. In addition, we examined the immunofluorescence during the process of regeneration of the head from the tail piece. At day 3 of regeneration, we could detect newly formed DjGAD-immunopositive neurons in the anterior region. During day 5-7 of regeneration, reconstruction of the neural network of DjGAD-immunopositive cells occurred. DjGAD-immunoreactivity was lost in DjGAD-knockdown planarians obtained by RNA interference. The amount of GABA was significantly decreased in DjGAD-knockdown planarians, which lost negative phototaxis but not locomotion activity. These results suggest that DjGAD is clearly required for GABA biosynthesis and photosensitivity in planarians, and expression of DjGAD as detected by anti-DjGAD antibody is a useful marker for GABAergic neurons.","author":[{"dropping-particle":"","family":"Nishimura","given":"K.","non-dropping-particle":"","parse-names":false,"suffix":""},{"dropping-particle":"","family":"Kitamura","given":"Y.","non-dropping-particle":"","parse-names":false,"suffix":""},{"dropping-particle":"","family":"Umesono","given":"Y.","non-dropping-particle":"","parse-names":false,"suffix":""},{"dropping-particle":"","family":"Takeuchi","given":"K.","non-dropping-particle":"","parse-names":false,"suffix":""},{"dropping-particle":"","family":"Takata","given":"K.","non-dropping-particle":"","parse-names":false,"suffix":""},{"dropping-particle":"","family":"Taniguchi","given":"T.","non-dropping-particle":"","parse-names":false,"suffix":""},{"dropping-particle":"","family":"Agata","given":"K.","non-dropping-particle":"","parse-names":false,"suffix":""}],"container-title":"Neuroscience","id":"ITEM-2","issue":"4","issued":{"date-parts":[["2008","6"]]},"page":"1103-14","title":"Identification of glutamic acid decarboxylase gene and distribution of GABAergic nervous system in the planarian Dugesia japonica","type":"article-journal","volume":"153"},"uris":["http://www.mendeley.com/documents/?uuid=dea79a55-c96d-450e-89b8-2fe78b9bfdaf"]},{"id":"ITEM-3","itemData":{"DOI":"10.1242/jeb.152298","ISSN":"0022-0949","abstract":"Although light is most commonly thought of as a visual cue, many animals possess mechanisms to detect light outside of the eye for various functions, including predator avoidance, circadian rhythms, phototaxis and migration. Here we confirm that planarians (like Caenorhabditis elegans, leeches and Drosophila larvae) are capable of detecting and responding to light using extraocular photoreception. We found that, when either eyeless or decapitated worms were exposed to near-ultraviolet (near-UV) light, intense wild-type photophobic behaviors were still observed. Our data also revealed that behavioral responses to green wavelengths were mediated by ocular mechanisms, whereas near-UV responses were driven by extraocular mechanisms. As part of a candidate screen to uncover the genetic basis of extraocular photoreception in the planarian species Schmidtea mediterranea, we identified a potential role for a homolog of the transient receptor potential channel A1 (TRPA1) in mediating behavioral responses to extraocular light cues. RNA interference (RNAi) to Smed-TrpA resulted in worms that lacked extraocular photophobic responses to near-UV light, a mechanism previously only identified in Drosophila. These data show that the planarian TRPA1 homolog is required for planarian extraocular-light avoidance and may represent a potential ancestral function of this gene. TRPA1 is an evolutionarily conserved detector of temperature and chemical irritants, including reactive oxygen species that are byproducts of UV-light exposure. Our results suggest that planarians possess extraocular photoreception and display an unconventional TRPA1-mediated photophobic response to near-UV light. ","author":[{"dropping-particle":"","family":"Birkholz","given":"Taylor R","non-dropping-particle":"","parse-names":false,"suffix":""},{"dropping-particle":"","family":"Beane","given":"Wendy S","non-dropping-particle":"","parse-names":false,"suffix":""}],"container-title":"The Journal of Experimental Biology","id":"ITEM-3","issue":"14","issued":{"date-parts":[["2017","7"]]},"page":"2616-2625","publisher":"The Company of Biologists Ltd","title":"The planarian TRPA1 homolog mediates extraocular behavioral responses to near-ultraviolet light","type":"article-journal","volume":"220"},"uris":["http://www.mendeley.com/documents/?uuid=815afd6d-4ee5-4d08-8423-6c96f1ec2564"]}],"mendeley":{"formattedCitation":"&lt;sup&gt;17,35,36&lt;/sup&gt;","plainTextFormattedCitation":"17,35,36","previouslyFormattedCitation":"&lt;sup&gt;18,36,37&lt;/sup&gt;"},"properties":{"noteIndex":0},"schema":"https://github.com/citation-style-language/schema/raw/master/csl-citation.json"}</w:instrText>
      </w:r>
      <w:r w:rsidR="00D9677A" w:rsidRPr="0011535C">
        <w:rPr>
          <w:rFonts w:asciiTheme="minorHAnsi" w:hAnsiTheme="minorHAnsi" w:cstheme="minorHAnsi"/>
          <w:color w:val="auto"/>
        </w:rPr>
        <w:fldChar w:fldCharType="separate"/>
      </w:r>
      <w:r w:rsidR="00163B6B" w:rsidRPr="0011535C">
        <w:rPr>
          <w:rFonts w:asciiTheme="minorHAnsi" w:hAnsiTheme="minorHAnsi" w:cstheme="minorHAnsi"/>
          <w:noProof/>
          <w:color w:val="auto"/>
          <w:vertAlign w:val="superscript"/>
        </w:rPr>
        <w:t>17,35,36</w:t>
      </w:r>
      <w:r w:rsidR="00D9677A" w:rsidRPr="0011535C">
        <w:rPr>
          <w:rFonts w:asciiTheme="minorHAnsi" w:hAnsiTheme="minorHAnsi" w:cstheme="minorHAnsi"/>
          <w:color w:val="auto"/>
        </w:rPr>
        <w:fldChar w:fldCharType="end"/>
      </w:r>
      <w:r w:rsidR="00AA6620" w:rsidRPr="0011535C">
        <w:rPr>
          <w:rFonts w:asciiTheme="minorHAnsi" w:hAnsiTheme="minorHAnsi" w:cstheme="minorHAnsi"/>
          <w:color w:val="auto"/>
        </w:rPr>
        <w:t>, thermotaxis</w:t>
      </w:r>
      <w:r w:rsidR="00E214E0" w:rsidRPr="0011535C">
        <w:rPr>
          <w:rFonts w:asciiTheme="minorHAnsi" w:hAnsiTheme="minorHAnsi" w:cstheme="minorHAnsi"/>
          <w:color w:val="auto"/>
        </w:rPr>
        <w:fldChar w:fldCharType="begin" w:fldLock="1"/>
      </w:r>
      <w:r w:rsidR="00163B6B" w:rsidRPr="0011535C">
        <w:rPr>
          <w:rFonts w:asciiTheme="minorHAnsi" w:hAnsiTheme="minorHAnsi" w:cstheme="minorHAnsi"/>
          <w:color w:val="auto"/>
        </w:rPr>
        <w:instrText>ADDIN CSL_CITATION {"citationItems":[{"id":"ITEM-1","itemData":{"DOI":"10.1523/JNEUROSCI.5379-13.2014","ISSN":"1529-2401","PMID":"25411498","abstract":"For most organisms, sensitive recognition of even slight changes in environmental temperature is essential for adjusting their behavioral strategies to ensure homeostasis and survival. However, much remains to be understood about the molecular and cellular processes that regulate thermosensation and the corresponding behavioral responses. Planarians display clear thermotaxis, although they have a relatively simple brain. Here, we devised a quantitative thermotaxis assay and unraveled a neural pathway involved in planarian thermotaxis by combinatory behavioral assays and RNAi analysis. We found that thermosensory neurons that expressed a planarian Dugesia japonica homolog of the Transient Receptor Potential Melastatin family a (DjTRPMa) gene were required for the thermotaxis. Interestingly, although these thermosensory neurons are distributed throughout their body, planarians with a dysfunctional brain due to regeneration-dependent conditional gene knockdown (Readyknock) of the synaptotagmin gene completely lost their thermotactic behavior. These results suggest that brain function is required as a central processor for the thermosensory response. Therefore, we investigated the type(s) of brain neurons involved in processing the thermal signals by gene knockdown of limiting enzymes for neurotransmitter biosynthesis in the brain. We found that serotonergic neurons with dendrites that were elongated toward DjTRPMa-expressing thermosensory neurons might be required for the processing of signals from thermosensory neurons that results in thermotaxis. These results suggest that serotonergic neurons in the brain may interact with thermosensory neurons activated by TRPM ion channels to produce thermotaxis in planarians.","author":[{"dropping-particle":"","family":"Inoue","given":"Takeshi","non-dropping-particle":"","parse-names":false,"suffix":""},{"dropping-particle":"","family":"Yamashita","given":"Taiga","non-dropping-particle":"","parse-names":false,"suffix":""},{"dropping-particle":"","family":"Agata","given":"Kiyokazu","non-dropping-particle":"","parse-names":false,"suffix":""}],"container-title":"The Journal of neuroscience : the official journal of the Society for Neuroscience","id":"ITEM-1","issue":"47","issued":{"date-parts":[["2014","11"]]},"page":"15701-14","title":"Thermosensory signaling by TRPM is processed by brain serotonergic neurons to produce planarian thermotaxis.","type":"article-journal","volume":"34"},"uris":["http://www.mendeley.com/documents/?uuid=b6662f74-9bc0-46ca-b276-1b0d9cf42d4f"]},{"id":"ITEM-2","itemData":{"DOI":"10.1038/s41593-017-0005-0","ISSN":"1097-6256","abstract":"All animals must detect noxious stimuli to initiate protective behavior, but the evolutionary origin of nociceptive systems is not well understood. Here we show that noxious heat and irritant chemicals elicit robust escape behaviors in the planarian Schmidtea mediterranea and that the conserved ion channel TRPA1 is required for these responses. TRPA1-mutant Drosophila flies are also defective in noxious-heat responses. We find that either planarian or human TRPA1 can restore noxious-heat avoidance to TRPA1-mutant Drosophila, although neither is directly activated by heat. Instead, our data suggest that TRPA1 activation is mediated by H2O2 and reactive oxygen species, early markers of tissue damage rapidly produced as a result of heat exposure. Together, our data reveal a core function for TRPA1 in noxious heat transduction, demonstrate its conservation from planarians to humans, and imply that animal nociceptive systems may share a common ancestry, tracing back to a progenitor that lived more than 500 million years ago.","author":[{"dropping-particle":"","family":"Arenas","given":"Oscar M.","non-dropping-particle":"","parse-names":false,"suffix":""},{"dropping-particle":"","family":"Zaharieva","given":"Emanuela E.","non-dropping-particle":"","parse-names":false,"suffix":""},{"dropping-particle":"","family":"Para","given":"Alessia","non-dropping-particle":"","parse-names":false,"suffix":""},{"dropping-particle":"","family":"Vásquez-Doorman","given":"Constanza","non-dropping-particle":"","parse-names":false,"suffix":""},{"dropping-particle":"","family":"Petersen","given":"Christian P.","non-dropping-particle":"","parse-names":false,"suffix":""},{"dropping-particle":"","family":"Gallio","given":"Marco","non-dropping-particle":"","parse-names":false,"suffix":""}],"container-title":"Nature Neuroscience","id":"ITEM-2","issue":"12","issued":{"date-parts":[["2017","12"]]},"page":"1686-1693","publisher":"Nature Publishing Group","title":"Activation of planarian TRPA1 by reactive oxygen species reveals a conserved mechanism for animal nociception","type":"article-journal","volume":"20"},"uris":["http://www.mendeley.com/documents/?uuid=f6311d5e-a21d-484e-a7e0-9c79e13226b7"]}],"mendeley":{"formattedCitation":"&lt;sup&gt;9,37&lt;/sup&gt;","plainTextFormattedCitation":"9,37","previouslyFormattedCitation":"&lt;sup&gt;10,38&lt;/sup&gt;"},"properties":{"noteIndex":0},"schema":"https://github.com/citation-style-language/schema/raw/master/csl-citation.json"}</w:instrText>
      </w:r>
      <w:r w:rsidR="00E214E0" w:rsidRPr="0011535C">
        <w:rPr>
          <w:rFonts w:asciiTheme="minorHAnsi" w:hAnsiTheme="minorHAnsi" w:cstheme="minorHAnsi"/>
          <w:color w:val="auto"/>
        </w:rPr>
        <w:fldChar w:fldCharType="separate"/>
      </w:r>
      <w:r w:rsidR="00163B6B" w:rsidRPr="0011535C">
        <w:rPr>
          <w:rFonts w:asciiTheme="minorHAnsi" w:hAnsiTheme="minorHAnsi" w:cstheme="minorHAnsi"/>
          <w:noProof/>
          <w:color w:val="auto"/>
          <w:vertAlign w:val="superscript"/>
        </w:rPr>
        <w:t>9,37</w:t>
      </w:r>
      <w:r w:rsidR="00E214E0" w:rsidRPr="0011535C">
        <w:rPr>
          <w:rFonts w:asciiTheme="minorHAnsi" w:hAnsiTheme="minorHAnsi" w:cstheme="minorHAnsi"/>
          <w:color w:val="auto"/>
        </w:rPr>
        <w:fldChar w:fldCharType="end"/>
      </w:r>
      <w:r w:rsidR="00AA6620" w:rsidRPr="0011535C">
        <w:rPr>
          <w:rFonts w:asciiTheme="minorHAnsi" w:hAnsiTheme="minorHAnsi" w:cstheme="minorHAnsi"/>
          <w:color w:val="auto"/>
        </w:rPr>
        <w:t>, and scrunching</w:t>
      </w:r>
      <w:r w:rsidR="00E214E0" w:rsidRPr="0011535C">
        <w:rPr>
          <w:rFonts w:asciiTheme="minorHAnsi" w:hAnsiTheme="minorHAnsi" w:cstheme="minorHAnsi"/>
          <w:color w:val="auto"/>
        </w:rPr>
        <w:fldChar w:fldCharType="begin" w:fldLock="1"/>
      </w:r>
      <w:r w:rsidR="00163B6B" w:rsidRPr="0011535C">
        <w:rPr>
          <w:rFonts w:asciiTheme="minorHAnsi" w:hAnsiTheme="minorHAnsi" w:cstheme="minorHAnsi"/>
          <w:color w:val="auto"/>
        </w:rPr>
        <w:instrText>ADDIN CSL_CITATION {"citationItems":[{"id":"ITEM-1","itemData":{"DOI":"10.1101/753244","abstract":"In response to noxious stimuli, planarians cease their typical ciliary gliding and exhibit an oscillatory type of locomotion called scrunching. We have previously characterized the biomechanics of scrunching and shown that it is induced by specific stimuli, such as amputation, noxious heat, and extreme pH. Because these specific inducers are known to activate Transient Receptor Potential (TRP) channels in other systems, we hypothesized that TRP channels control scrunching. We found that chemicals known to activate TRPA1 (allyl isothiocyanate (AITC) and hydrogen peroxide) and TRPV (capsaicin and anandamide) in other systems induce scrunching in the planarian species Dugesia japonica and, except for anandamide, in Schmidtea mediterranea . To confirm that these responses were specific to either TRPA1 or TRPV, respectively, we tried to block scrunching using selective TRPA1 or TRPV antagonists and RNA interference (RNAi) mediated knockdown. Unexpectedly, co-treatment with a mammalian TRPA1 antagonist, HC-030031, enhanced AITC-induced scrunching by decreasing the latency time, suggesting an agonistic relationship in planarians. We further confirmed that TRPA1 in both species is necessary for AITC-induced scrunching using RNAi. Conversely, while co-treatment of a mammalian TRPV antagonist, SB-366791, also enhanced capsaicin-induced reactions in D. japonica , combined knockdown of two previously identified D. japonica TRPV genes ( DjTRPVa and DjTRPVb ) did not inhibit capsaicin-induced scrunching. Surprisingly, RNAi of either DjTRPAa or DjTRPVa/DjTRPVb disrupted scrunching induced by the endocannabinoid and TRPV agonist, anandamide. Overall, our results show that although scrunching induction can involve different initial pathways for sensing stimuli, this behavior’s signature dynamical features are independent of the inducer, implying that scrunching is a stereotypical planarian escape behavior in response to various noxious stimuli that converge on a single downstream pathway. Understanding which aspects of nociception are conserved or not across different organisms can provide insight into the underlying regulatory mechanisms to better understand pain sensation.","author":[{"dropping-particle":"","family":"Sabry","given":"Ziad","non-dropping-particle":"","parse-names":false,"suffix":""},{"dropping-particle":"","family":"Ho","given":"Alicia","non-dropping-particle":"","parse-names":false,"suffix":""},{"dropping-particle":"","family":"Ireland","given":"Danielle","non-dropping-particle":"","parse-names":false,"suffix":""},{"dropping-particle":"","family":"Rabeler","given":"Christina","non-dropping-particle":"","parse-names":false,"suffix":""},{"dropping-particle":"","family":"Cochet-Escartin","given":"Olivier","non-dropping-particle":"","parse-names":false,"suffix":""},{"dropping-particle":"","family":"Collins","given":"Eva Maria S.","non-dropping-particle":"","parse-names":false,"suffix":""}],"container-title":"PLoS ONE","id":"ITEM-1","issued":{"date-parts":[["2019","9"]]},"page":"753244","publisher":"Cold Spring Harbor Laboratory","title":"Pharmacological or genetic targeting of Transient Receptor Potential (TRP) channels can disrupt the planarian escape response","type":"article-journal"},"uris":["http://www.mendeley.com/documents/?uuid=03a4d758-2fd9-42a2-ac82-64fb27cf54ea"]},{"id":"ITEM-2","itemData":{"DOI":"10.1088/1478-3975/13/5/055001","ISBN":"1478-3975 (Electronic)\r1478-3967 (Linking)","ISSN":"14783975","PMID":"27609598","abstract":"When freshwater planarians are exposed to a low-percentage (0.5%-1%) alcohol solution, they display a characteristic 'drunken' phenotype. Here we show that this drunken phenotype is a mixture of cilia-mediated gliding and scrunching, a muscular-based planarian gait which we recently demonstrated to be triggered by adverse environmental stimuli. At exogenous ethanol concentrations &gt;/=2% (v/v), planarians become gradually immobilized and ultimately die. Using RNA interference (RNAi) for targeted gene knockdown, we elucidate the molecular basis for ethanol sensing and show that the big potassium ion channel SLO1 is necessary for ethanol sensitivity in planarians. Because slo1(RNAi) animals maintain their ability to scrunch in response to other adverse triggers, these results suggest that slo1 specifically regulates ethanol sensitivity and not the scrunching gait per se. Furthermore, this study demonstrates the ease of performing pharmacological studies in planarians. Combined with the worms' amenability to quantitative behavioral assays and targeted gene knockdown, planarians are a valuable model organism for studying the effect of neuroactive compounds on brain function and behavior.","author":[{"dropping-particle":"","family":"Cochet-Escartin","given":"Olivier","non-dropping-particle":"","parse-names":false,"suffix":""},{"dropping-particle":"","family":"Carter","given":"Jason A.","non-dropping-particle":"","parse-names":false,"suffix":""},{"dropping-particle":"","family":"Chakraverti-Wuerthwein","given":"Milena","non-dropping-particle":"","parse-names":false,"suffix":""},{"dropping-particle":"","family":"Sinha","given":"Joydeb","non-dropping-particle":"","parse-names":false,"suffix":""},{"dropping-particle":"","family":"Collins","given":"Eva Maria S.","non-dropping-particle":"","parse-names":false,"suffix":""}],"container-title":"Physical Biology","id":"ITEM-2","issue":"5","issued":{"date-parts":[["2016"]]},"page":"1-12","publisher":"IOP Publishing","title":"Slo1 regulates ethanol-induced scrunching in freshwater planarians","type":"article-journal","volume":"13"},"uris":["http://www.mendeley.com/documents/?uuid=333d00de-9b02-4197-950c-241a2a3a9034"]},{"id":"ITEM-3","itemData":{"DOI":"10.1038/s41593-017-0005-0","ISSN":"1097-6256","abstract":"All animals must detect noxious stimuli to initiate protective behavior, but the evolutionary origin of nociceptive systems is not well understood. Here we show that noxious heat and irritant chemicals elicit robust escape behaviors in the planarian Schmidtea mediterranea and that the conserved ion channel TRPA1 is required for these responses. TRPA1-mutant Drosophila flies are also defective in noxious-heat responses. We find that either planarian or human TRPA1 can restore noxious-heat avoidance to TRPA1-mutant Drosophila, although neither is directly activated by heat. Instead, our data suggest that TRPA1 activation is mediated by H2O2 and reactive oxygen species, early markers of tissue damage rapidly produced as a result of heat exposure. Together, our data reveal a core function for TRPA1 in noxious heat transduction, demonstrate its conservation from planarians to humans, and imply that animal nociceptive systems may share a common ancestry, tracing back to a progenitor that lived more than 500 million years ago.","author":[{"dropping-particle":"","family":"Arenas","given":"Oscar M.","non-dropping-particle":"","parse-names":false,"suffix":""},{"dropping-particle":"","family":"Zaharieva","given":"Emanuela E.","non-dropping-particle":"","parse-names":false,"suffix":""},{"dropping-particle":"","family":"Para","given":"Alessia","non-dropping-particle":"","parse-names":false,"suffix":""},{"dropping-particle":"","family":"Vásquez-Doorman","given":"Constanza","non-dropping-particle":"","parse-names":false,"suffix":""},{"dropping-particle":"","family":"Petersen","given":"Christian P.","non-dropping-particle":"","parse-names":false,"suffix":""},{"dropping-particle":"","family":"Gallio","given":"Marco","non-dropping-particle":"","parse-names":false,"suffix":""}],"container-title":"Nature Neuroscience","id":"ITEM-3","issue":"12","issued":{"date-parts":[["2017","12"]]},"page":"1686-1693","publisher":"Nature Publishing Group","title":"Activation of planarian TRPA1 by reactive oxygen species reveals a conserved mechanism for animal nociception","type":"article-journal","volume":"20"},"uris":["http://www.mendeley.com/documents/?uuid=f6311d5e-a21d-484e-a7e0-9c79e13226b7"]}],"mendeley":{"formattedCitation":"&lt;sup&gt;9,28,29&lt;/sup&gt;","plainTextFormattedCitation":"9,28,29","previouslyFormattedCitation":"&lt;sup&gt;10,29,30&lt;/sup&gt;"},"properties":{"noteIndex":0},"schema":"https://github.com/citation-style-language/schema/raw/master/csl-citation.json"}</w:instrText>
      </w:r>
      <w:r w:rsidR="00E214E0" w:rsidRPr="0011535C">
        <w:rPr>
          <w:rFonts w:asciiTheme="minorHAnsi" w:hAnsiTheme="minorHAnsi" w:cstheme="minorHAnsi"/>
          <w:color w:val="auto"/>
        </w:rPr>
        <w:fldChar w:fldCharType="separate"/>
      </w:r>
      <w:r w:rsidR="00163B6B" w:rsidRPr="0011535C">
        <w:rPr>
          <w:rFonts w:asciiTheme="minorHAnsi" w:hAnsiTheme="minorHAnsi" w:cstheme="minorHAnsi"/>
          <w:noProof/>
          <w:color w:val="auto"/>
          <w:vertAlign w:val="superscript"/>
        </w:rPr>
        <w:t>9,28,29</w:t>
      </w:r>
      <w:r w:rsidR="00E214E0" w:rsidRPr="0011535C">
        <w:rPr>
          <w:rFonts w:asciiTheme="minorHAnsi" w:hAnsiTheme="minorHAnsi" w:cstheme="minorHAnsi"/>
          <w:color w:val="auto"/>
        </w:rPr>
        <w:fldChar w:fldCharType="end"/>
      </w:r>
      <w:r w:rsidR="00AA6620" w:rsidRPr="0011535C">
        <w:rPr>
          <w:rFonts w:asciiTheme="minorHAnsi" w:hAnsiTheme="minorHAnsi" w:cstheme="minorHAnsi"/>
          <w:color w:val="auto"/>
        </w:rPr>
        <w:t>.</w:t>
      </w:r>
      <w:r w:rsidR="00B55512" w:rsidRPr="0011535C">
        <w:rPr>
          <w:rFonts w:asciiTheme="minorHAnsi" w:hAnsiTheme="minorHAnsi" w:cstheme="minorHAnsi"/>
          <w:color w:val="auto"/>
        </w:rPr>
        <w:t xml:space="preserve"> </w:t>
      </w:r>
      <w:r w:rsidR="00AA6620" w:rsidRPr="0011535C">
        <w:rPr>
          <w:rFonts w:asciiTheme="minorHAnsi" w:hAnsiTheme="minorHAnsi" w:cstheme="minorHAnsi"/>
          <w:color w:val="auto"/>
        </w:rPr>
        <w:t>Although planarian behaviors</w:t>
      </w:r>
      <w:r w:rsidR="004C734F" w:rsidRPr="0011535C">
        <w:rPr>
          <w:rFonts w:asciiTheme="minorHAnsi" w:hAnsiTheme="minorHAnsi" w:cstheme="minorHAnsi"/>
          <w:color w:val="auto"/>
        </w:rPr>
        <w:t xml:space="preserve"> </w:t>
      </w:r>
      <w:r w:rsidR="00AA6620" w:rsidRPr="0011535C">
        <w:rPr>
          <w:rFonts w:asciiTheme="minorHAnsi" w:hAnsiTheme="minorHAnsi" w:cstheme="minorHAnsi"/>
          <w:color w:val="auto"/>
        </w:rPr>
        <w:t>may not have direct</w:t>
      </w:r>
      <w:r w:rsidR="00B246B2" w:rsidRPr="0011535C">
        <w:rPr>
          <w:rFonts w:asciiTheme="minorHAnsi" w:hAnsiTheme="minorHAnsi" w:cstheme="minorHAnsi"/>
          <w:color w:val="auto"/>
        </w:rPr>
        <w:t xml:space="preserve"> corollary behaviors in higher organisms, such as humans, these behaviors represent fundamental neuronal functions </w:t>
      </w:r>
      <w:r w:rsidR="007D0B6F" w:rsidRPr="0011535C">
        <w:rPr>
          <w:rFonts w:asciiTheme="minorHAnsi" w:hAnsiTheme="minorHAnsi" w:cstheme="minorHAnsi"/>
          <w:color w:val="auto"/>
        </w:rPr>
        <w:t xml:space="preserve">important to all organisms </w:t>
      </w:r>
      <w:r w:rsidR="00B246B2" w:rsidRPr="0011535C">
        <w:rPr>
          <w:rFonts w:asciiTheme="minorHAnsi" w:hAnsiTheme="minorHAnsi" w:cstheme="minorHAnsi"/>
          <w:color w:val="auto"/>
        </w:rPr>
        <w:t>- the ability to sense and process specific stimuli and react appropriately.</w:t>
      </w:r>
      <w:r w:rsidR="00B55512" w:rsidRPr="0011535C">
        <w:rPr>
          <w:rFonts w:asciiTheme="minorHAnsi" w:hAnsiTheme="minorHAnsi" w:cstheme="minorHAnsi"/>
          <w:color w:val="auto"/>
        </w:rPr>
        <w:t xml:space="preserve"> </w:t>
      </w:r>
      <w:r w:rsidR="00236F11" w:rsidRPr="0011535C">
        <w:rPr>
          <w:rFonts w:asciiTheme="minorHAnsi" w:hAnsiTheme="minorHAnsi" w:cstheme="minorHAnsi"/>
          <w:color w:val="auto"/>
        </w:rPr>
        <w:t xml:space="preserve">Because of the conservation of key neuronal functions across different organisms, </w:t>
      </w:r>
      <w:r w:rsidR="004C734F" w:rsidRPr="0011535C">
        <w:rPr>
          <w:rFonts w:asciiTheme="minorHAnsi" w:hAnsiTheme="minorHAnsi" w:cstheme="minorHAnsi"/>
          <w:color w:val="auto"/>
        </w:rPr>
        <w:t xml:space="preserve">mechanistic studies in planarians can teach us </w:t>
      </w:r>
      <w:r w:rsidR="00FC4681" w:rsidRPr="0011535C">
        <w:rPr>
          <w:rFonts w:asciiTheme="minorHAnsi" w:hAnsiTheme="minorHAnsi" w:cstheme="minorHAnsi"/>
          <w:color w:val="auto"/>
        </w:rPr>
        <w:t xml:space="preserve">more broadly </w:t>
      </w:r>
      <w:r w:rsidR="004C734F" w:rsidRPr="0011535C">
        <w:rPr>
          <w:rFonts w:asciiTheme="minorHAnsi" w:hAnsiTheme="minorHAnsi" w:cstheme="minorHAnsi"/>
          <w:color w:val="auto"/>
        </w:rPr>
        <w:t xml:space="preserve">about neuronal control of behavior. </w:t>
      </w:r>
      <w:r w:rsidR="00FC4681" w:rsidRPr="0011535C">
        <w:rPr>
          <w:rFonts w:asciiTheme="minorHAnsi" w:hAnsiTheme="minorHAnsi" w:cstheme="minorHAnsi"/>
          <w:color w:val="auto"/>
        </w:rPr>
        <w:t xml:space="preserve">Additionally, </w:t>
      </w:r>
      <w:r w:rsidR="00FC4681" w:rsidRPr="0011535C">
        <w:rPr>
          <w:rFonts w:asciiTheme="minorHAnsi" w:hAnsiTheme="minorHAnsi" w:cstheme="minorHAnsi"/>
          <w:bCs/>
          <w:color w:val="000000" w:themeColor="text1"/>
        </w:rPr>
        <w:t>a</w:t>
      </w:r>
      <w:r w:rsidR="005C6145" w:rsidRPr="0011535C">
        <w:rPr>
          <w:rFonts w:asciiTheme="minorHAnsi" w:hAnsiTheme="minorHAnsi" w:cstheme="minorHAnsi"/>
          <w:bCs/>
          <w:color w:val="000000" w:themeColor="text1"/>
        </w:rPr>
        <w:t xml:space="preserve">nalyzing planarian </w:t>
      </w:r>
      <w:r w:rsidR="004C734F" w:rsidRPr="0011535C">
        <w:rPr>
          <w:rFonts w:asciiTheme="minorHAnsi" w:hAnsiTheme="minorHAnsi" w:cstheme="minorHAnsi"/>
          <w:bCs/>
          <w:color w:val="000000" w:themeColor="text1"/>
        </w:rPr>
        <w:t xml:space="preserve">behavior </w:t>
      </w:r>
      <w:r w:rsidR="005C6145" w:rsidRPr="0011535C">
        <w:rPr>
          <w:rFonts w:asciiTheme="minorHAnsi" w:hAnsiTheme="minorHAnsi" w:cstheme="minorHAnsi"/>
          <w:bCs/>
          <w:color w:val="000000" w:themeColor="text1"/>
        </w:rPr>
        <w:t>in response to chemical exposure can be used to study the chemical’s effects on the planarian nervous system</w:t>
      </w:r>
      <w:r w:rsidR="00575681" w:rsidRPr="0011535C">
        <w:rPr>
          <w:rFonts w:asciiTheme="minorHAnsi" w:hAnsiTheme="minorHAnsi" w:cstheme="minorHAnsi"/>
          <w:bCs/>
          <w:color w:val="000000" w:themeColor="text1"/>
        </w:rPr>
        <w:fldChar w:fldCharType="begin" w:fldLock="1"/>
      </w:r>
      <w:r w:rsidR="00163B6B" w:rsidRPr="0011535C">
        <w:rPr>
          <w:rFonts w:asciiTheme="minorHAnsi" w:hAnsiTheme="minorHAnsi" w:cstheme="minorHAnsi"/>
          <w:bCs/>
          <w:color w:val="000000" w:themeColor="text1"/>
        </w:rPr>
        <w:instrText>ADDIN CSL_CITATION {"citationItems":[{"id":"ITEM-1","itemData":{"DOI":"10.1093/toxsci/kfv129","PMID":"26116028","abstract":"Traditional toxicology testing has relied on low-throughput, expensive mammalian studies; however, timely testing of the large number of environmental toxicants requires new in vitro and in vivo platforms for inexpensive medium to high-throughput screening. Herein, we describe the suitability of the asexual freshwater planarian Dugesia japonica as a new animal model for the study of developmental neurotoxicology. As these asexual animals reproduce by binary fission, followed by regeneration of missing body structures within approximately one week, development and regeneration occur through similar processes allowing us to induce neurodevelopment “at will” through amputation. This short time-scale and the comparable sizes of full and regenerating animals enable parallel experiments in adults and developing worms to determine development-specific aspects of toxicity. Because the planarian brain, despite its simplicity, is structurally and molecularly similar to the mammalian brain, we are able to ascertain neurodevelopmental toxicity which is relevant to humans. As a proof of concept, we developed a five-step semi-automatic screening platform to characterize the toxicity of nine known neurotoxicants (consisting of common solvents, pesticides, and detergents) and a neutral agent, glucose, and quantified effects on viability, stimulated and unstimulated behavior, regeneration, and brain structure. Comparisons of our findings with other alternative toxicology animal models, namely zebrafish larvae and nematodes, demonstrated that planarians are comparably sensitive to the tested chemicals. Additionally, we found that certain compounds induced adverse effects specifically in developing animals. We thus conclude that planarians offer new, complementary opportunities for developmental neurotoxicology animal models.","author":[{"dropping-particle":"","family":"Hagstrom","given":"Danielle","non-dropping-particle":"","parse-names":false,"suffix":""},{"dropping-particle":"","family":"Cochet-Escartin","given":"Olivier","non-dropping-particle":"","parse-names":false,"suffix":""},{"dropping-particle":"","family":"Zhang","given":"Siqi","non-dropping-particle":"","parse-names":false,"suffix":""},{"dropping-particle":"","family":"Khuu","given":"Cindy","non-dropping-particle":"","parse-names":false,"suffix":""},{"dropping-particle":"","family":"Collins","given":"Eva-Maria S","non-dropping-particle":"","parse-names":false,"suffix":""}],"container-title":"Toxicological Sciences","id":"ITEM-1","issue":"1","issued":{"date-parts":[["2015","6"]]},"page":"270-285","title":"Freshwater planarians as an alternative animal model for neurotoxicology","type":"article-journal","volume":"147"},"uris":["http://www.mendeley.com/documents/?uuid=f1306ead-354c-41a1-8ffa-5caba4547536","http://www.mendeley.com/documents/?uuid=a5828068-d74f-4565-9e8c-b33f4b6c6435"]},{"id":"ITEM-2","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Sciences","id":"ITEM-2","issue":"1","issued":{"date-parts":[["2019","6"]]},"page":"26-44","title":"Multi-behavioral endpoint testing of an 87-chemical compound library in freshwater planarians","type":"article-journal"},"uris":["http://www.mendeley.com/documents/?uuid=dc8d7fd0-d0ca-4d12-a8c2-ea896e4413d6","http://www.mendeley.com/documents/?uuid=1a23b114-ede1-44fd-9239-cd29fcb7217b","http://www.mendeley.com/documents/?uuid=3ef36504-e603-48a6-b5de-405d7b51a9ba"]},{"id":"ITEM-3","itemData":{"DOI":"https://doi.org/10.1101/538280","author":[{"dropping-particle":"","family":"Zhang","given":"Siqi","non-dropping-particle":"","parse-names":false,"suffix":""},{"dropping-particle":"","family":"Hagstrom","given":"Danielle","non-dropping-particle":"","parse-names":false,"suffix":""},{"dropping-particle":"","family":"Siper","given":"Nisha","non-dropping-particle":"","parse-names":false,"suffix":""},{"dropping-particle":"","family":"Behl","given":"Mamta","non-dropping-particle":"","parse-names":false,"suffix":""},{"dropping-particle":"","family":"Collins","given":"Eva-Maria S.","non-dropping-particle":"","parse-names":false,"suffix":""}],"container-title":"Neurotoxicology and teratology","id":"ITEM-3","issued":{"date-parts":[["2019"]]},"page":"54-66","title":"Screening for neurotoxic potential of 15 flame retardants using freshwater planarians","type":"article-journal","volume":"73"},"uris":["http://www.mendeley.com/documents/?uuid=82666ca2-ac7e-461f-ba3d-2a96022ce021","http://www.mendeley.com/documents/?uuid=9fc41f3c-94d8-4adc-bc4a-856a17afe052","http://www.mendeley.com/documents/?uuid=5ee29656-ea2b-4d7b-ac8d-322249fd9cdf"]}],"mendeley":{"formattedCitation":"&lt;sup&gt;23–25&lt;/sup&gt;","plainTextFormattedCitation":"23–25","previouslyFormattedCitation":"&lt;sup&gt;24–26&lt;/sup&gt;"},"properties":{"noteIndex":0},"schema":"https://github.com/citation-style-language/schema/raw/master/csl-citation.json"}</w:instrText>
      </w:r>
      <w:r w:rsidR="00575681" w:rsidRPr="0011535C">
        <w:rPr>
          <w:rFonts w:asciiTheme="minorHAnsi" w:hAnsiTheme="minorHAnsi" w:cstheme="minorHAnsi"/>
          <w:bCs/>
          <w:color w:val="000000" w:themeColor="text1"/>
        </w:rPr>
        <w:fldChar w:fldCharType="separate"/>
      </w:r>
      <w:r w:rsidR="00163B6B" w:rsidRPr="0011535C">
        <w:rPr>
          <w:rFonts w:asciiTheme="minorHAnsi" w:hAnsiTheme="minorHAnsi" w:cstheme="minorHAnsi"/>
          <w:bCs/>
          <w:noProof/>
          <w:color w:val="000000" w:themeColor="text1"/>
          <w:vertAlign w:val="superscript"/>
        </w:rPr>
        <w:t>23–25</w:t>
      </w:r>
      <w:r w:rsidR="00575681" w:rsidRPr="0011535C">
        <w:rPr>
          <w:rFonts w:asciiTheme="minorHAnsi" w:hAnsiTheme="minorHAnsi" w:cstheme="minorHAnsi"/>
          <w:bCs/>
          <w:color w:val="000000" w:themeColor="text1"/>
        </w:rPr>
        <w:fldChar w:fldCharType="end"/>
      </w:r>
      <w:r w:rsidR="00236F11" w:rsidRPr="0011535C">
        <w:rPr>
          <w:rFonts w:asciiTheme="minorHAnsi" w:hAnsiTheme="minorHAnsi" w:cstheme="minorHAnsi"/>
          <w:bCs/>
          <w:color w:val="000000" w:themeColor="text1"/>
        </w:rPr>
        <w:t>, which may inform on potential risks to the human brain</w:t>
      </w:r>
      <w:r w:rsidR="00575681" w:rsidRPr="0011535C">
        <w:rPr>
          <w:rFonts w:asciiTheme="minorHAnsi" w:hAnsiTheme="minorHAnsi" w:cstheme="minorHAnsi"/>
          <w:bCs/>
          <w:color w:val="000000" w:themeColor="text1"/>
        </w:rPr>
        <w:t>.</w:t>
      </w:r>
      <w:r w:rsidR="005C6145" w:rsidRPr="0011535C">
        <w:rPr>
          <w:rFonts w:asciiTheme="minorHAnsi" w:hAnsiTheme="minorHAnsi" w:cstheme="minorHAnsi"/>
          <w:bCs/>
          <w:color w:val="000000" w:themeColor="text1"/>
        </w:rPr>
        <w:t xml:space="preserve"> </w:t>
      </w:r>
      <w:r w:rsidR="007241CC" w:rsidRPr="0011535C">
        <w:rPr>
          <w:rFonts w:asciiTheme="minorHAnsi" w:hAnsiTheme="minorHAnsi" w:cstheme="minorHAnsi"/>
          <w:color w:val="auto"/>
        </w:rPr>
        <w:t>In particular, s</w:t>
      </w:r>
      <w:r w:rsidR="00236F11" w:rsidRPr="0011535C">
        <w:rPr>
          <w:rFonts w:asciiTheme="minorHAnsi" w:hAnsiTheme="minorHAnsi" w:cstheme="minorHAnsi"/>
          <w:color w:val="auto"/>
        </w:rPr>
        <w:t xml:space="preserve">crunching </w:t>
      </w:r>
      <w:r w:rsidRPr="0011535C">
        <w:rPr>
          <w:rFonts w:asciiTheme="minorHAnsi" w:hAnsiTheme="minorHAnsi" w:cstheme="minorHAnsi"/>
          <w:color w:val="auto"/>
        </w:rPr>
        <w:t>induced by noxious heat</w:t>
      </w:r>
      <w:r w:rsidR="007241CC" w:rsidRPr="0011535C">
        <w:rPr>
          <w:rFonts w:asciiTheme="minorHAnsi" w:hAnsiTheme="minorHAnsi" w:cstheme="minorHAnsi"/>
          <w:color w:val="auto"/>
        </w:rPr>
        <w:t xml:space="preserve"> was </w:t>
      </w:r>
      <w:r w:rsidRPr="0011535C">
        <w:rPr>
          <w:rFonts w:asciiTheme="minorHAnsi" w:hAnsiTheme="minorHAnsi" w:cstheme="minorHAnsi"/>
          <w:color w:val="auto"/>
        </w:rPr>
        <w:t xml:space="preserve">found to be </w:t>
      </w:r>
      <w:r w:rsidR="00236F11" w:rsidRPr="0011535C">
        <w:rPr>
          <w:rFonts w:asciiTheme="minorHAnsi" w:hAnsiTheme="minorHAnsi" w:cstheme="minorHAnsi"/>
          <w:color w:val="auto"/>
        </w:rPr>
        <w:t>a sensitive</w:t>
      </w:r>
      <w:r w:rsidR="00FC4681" w:rsidRPr="0011535C">
        <w:rPr>
          <w:rFonts w:asciiTheme="minorHAnsi" w:hAnsiTheme="minorHAnsi" w:cstheme="minorHAnsi"/>
          <w:color w:val="auto"/>
        </w:rPr>
        <w:t xml:space="preserve"> and specific</w:t>
      </w:r>
      <w:r w:rsidR="00236F11" w:rsidRPr="0011535C">
        <w:rPr>
          <w:rFonts w:asciiTheme="minorHAnsi" w:hAnsiTheme="minorHAnsi" w:cstheme="minorHAnsi"/>
          <w:color w:val="auto"/>
        </w:rPr>
        <w:t xml:space="preserve"> endpoint </w:t>
      </w:r>
      <w:r w:rsidRPr="0011535C">
        <w:rPr>
          <w:rFonts w:asciiTheme="minorHAnsi" w:hAnsiTheme="minorHAnsi" w:cstheme="minorHAnsi"/>
          <w:color w:val="auto"/>
        </w:rPr>
        <w:t>for assaying neurotoxicity, because it</w:t>
      </w:r>
      <w:r w:rsidR="00236F11" w:rsidRPr="0011535C">
        <w:rPr>
          <w:rFonts w:asciiTheme="minorHAnsi" w:hAnsiTheme="minorHAnsi" w:cstheme="minorHAnsi"/>
          <w:color w:val="auto"/>
        </w:rPr>
        <w:t xml:space="preserve"> becomes disrupted by exposure to certain classes of chemicals</w:t>
      </w:r>
      <w:r w:rsidR="00236F11" w:rsidRPr="0011535C">
        <w:fldChar w:fldCharType="begin" w:fldLock="1"/>
      </w:r>
      <w:r w:rsidR="00163B6B" w:rsidRPr="0011535C">
        <w:instrText>ADDIN CSL_CITATION {"citationItems":[{"id":"ITEM-1","itemData":{"DOI":"10.1002/reg2.52","ISSN":"20524412","author":[{"dropping-particle":"","family":"Hagstrom","given":"Danielle","non-dropping-particle":"","parse-names":false,"suffix":""},{"dropping-particle":"","family":"Cochet-Escartin","given":"Olivier","non-dropping-particle":"","parse-names":false,"suffix":""},{"dropping-particle":"","family":"Collins","given":"Eva-MariaS. S","non-dropping-particle":"","parse-names":false,"suffix":""}],"container-title":"Regeneration","id":"ITEM-1","issue":"2","issued":{"date-parts":[["2016","1"]]},"page":"65-77","title":"Planarian brain regeneration as a model system for developmental neurotoxicology","type":"article-journal","volume":"3"},"uris":["http://www.mendeley.com/documents/?uuid=1c361fbe-92b8-4adb-92d0-a4d4937b59c6","http://www.mendeley.com/documents/?uuid=83b1726e-0d28-49e9-a233-8e42e0cbfffb"]},{"id":"ITEM-2","itemData":{"ISSN":"1096-6080","author":[{"dropping-particle":"","family":"Zhang","given":"Siqi","non-dropping-particle":"","parse-names":false,"suffix":""},{"dropping-particle":"","family":"Hagstrom","given":"Danielle","non-dropping-particle":"","parse-names":false,"suffix":""},{"dropping-particle":"","family":"Hayes","given":"Patrick","non-dropping-particle":"","parse-names":false,"suffix":""},{"dropping-particle":"","family":"Graham","given":"Aaron","non-dropping-particle":"","parse-names":false,"suffix":""},{"dropping-particle":"","family":"Collins","given":"Eva-Maria S.","non-dropping-particle":"","parse-names":false,"suffix":""}],"container-title":"Toxicological Sciences","id":"ITEM-2","issue":"1","issued":{"date-parts":[["2019","6"]]},"page":"26-44","title":"Multi-behavioral endpoint testing of an 87-chemical compound library in freshwater planarians","type":"article-journal"},"uris":["http://www.mendeley.com/documents/?uuid=dc8d7fd0-d0ca-4d12-a8c2-ea896e4413d6","http://www.mendeley.com/documents/?uuid=1a23b114-ede1-44fd-9239-cd29fcb7217b","http://www.mendeley.com/documents/?uuid=77ace438-854f-421e-ab62-789fb795d121"]},{"id":"ITEM-3","itemData":{"DOI":"https://doi.org/10.1101/538280","author":[{"dropping-particle":"","family":"Zhang","given":"Siqi","non-dropping-particle":"","parse-names":false,"suffix":""},{"dropping-particle":"","family":"Hagstrom","given":"Danielle","non-dropping-particle":"","parse-names":false,"suffix":""},{"dropping-particle":"","family":"Siper","given":"Nisha","non-dropping-particle":"","parse-names":false,"suffix":""},{"dropping-particle":"","family":"Behl","given":"Mamta","non-dropping-particle":"","parse-names":false,"suffix":""},{"dropping-particle":"","family":"Collins","given":"Eva-Maria S.","non-dropping-particle":"","parse-names":false,"suffix":""}],"container-title":"Neurotoxicology and teratology","id":"ITEM-3","issued":{"date-parts":[["2019"]]},"page":"54-66","title":"Screening for neurotoxic potential of 15 flame retardants using freshwater planarians","type":"article-journal","volume":"73"},"uris":["http://www.mendeley.com/documents/?uuid=82666ca2-ac7e-461f-ba3d-2a96022ce021","http://www.mendeley.com/documents/?uuid=9fc41f3c-94d8-4adc-bc4a-856a17afe052","http://www.mendeley.com/documents/?uuid=44e9c1cd-303b-4c8e-ad11-6b3136262620"]},{"id":"ITEM-4","itemData":{"DOI":"10.1093/toxsci/kfy180","ISSN":"1096-6080","author":[{"dropping-particle":"","family":"Hagstrom","given":"Danielle","non-dropping-particle":"","parse-names":false,"suffix":""},{"dropping-particle":"","family":"Truong","given":"Lisa","non-dropping-particle":"","parse-names":false,"suffix":""},{"dropping-particle":"","family":"Zhang","given":"Siqi","non-dropping-particle":"","parse-names":false,"suffix":""},{"dropping-particle":"","family":"Tanguay","given":"Robert L","non-dropping-particle":"","parse-names":false,"suffix":""},{"dropping-particle":"","family":"Collins","given":"Eva-Maria S. E.-M. S Eva-Maria S","non-dropping-particle":"","parse-names":false,"suffix":""}],"container-title":"Toxicological Sciences","id":"ITEM-4","issued":{"date-parts":[["2019"]]},"page":"kfy180","title":"Comparative analysis of zebrafish and planarian model systems for developmental neurotoxicity screens using an 87-compound library","type":"article-journal"},"uris":["http://www.mendeley.com/documents/?uuid=253b99ad-fbcb-4186-b896-bb75421f337d","http://www.mendeley.com/documents/?uuid=e84e64e2-4393-46a2-816a-dd9b596bf936","http://www.mendeley.com/documents/?uuid=d8d06592-6c43-4a27-9b65-e59a31176614"]}],"mendeley":{"formattedCitation":"&lt;sup&gt;22,24,25,30&lt;/sup&gt;","plainTextFormattedCitation":"22,24,25,30","previouslyFormattedCitation":"&lt;sup&gt;23,25,26,31&lt;/sup&gt;"},"properties":{"noteIndex":0},"schema":"https://github.com/citation-style-language/schema/raw/master/csl-citation.json"}</w:instrText>
      </w:r>
      <w:r w:rsidR="00236F11" w:rsidRPr="0011535C">
        <w:fldChar w:fldCharType="separate"/>
      </w:r>
      <w:r w:rsidR="00163B6B" w:rsidRPr="0011535C">
        <w:rPr>
          <w:noProof/>
          <w:vertAlign w:val="superscript"/>
        </w:rPr>
        <w:t>22,24,25,30</w:t>
      </w:r>
      <w:r w:rsidR="00236F11" w:rsidRPr="0011535C">
        <w:fldChar w:fldCharType="end"/>
      </w:r>
      <w:r w:rsidR="00FC4681" w:rsidRPr="0011535C">
        <w:t>.</w:t>
      </w:r>
      <w:r w:rsidR="00236F11" w:rsidRPr="0011535C" w:rsidDel="00236F11">
        <w:rPr>
          <w:rStyle w:val="CommentReference"/>
        </w:rPr>
        <w:t xml:space="preserve"> </w:t>
      </w:r>
      <w:r w:rsidR="004C734F" w:rsidRPr="0011535C">
        <w:rPr>
          <w:rFonts w:asciiTheme="minorHAnsi" w:hAnsiTheme="minorHAnsi" w:cstheme="minorHAnsi"/>
          <w:bCs/>
          <w:color w:val="000000" w:themeColor="text1"/>
        </w:rPr>
        <w:t xml:space="preserve">Finally, the </w:t>
      </w:r>
      <w:r w:rsidR="002E6272" w:rsidRPr="0011535C">
        <w:rPr>
          <w:rFonts w:asciiTheme="minorHAnsi" w:hAnsiTheme="minorHAnsi" w:cstheme="minorHAnsi"/>
          <w:bCs/>
          <w:color w:val="000000" w:themeColor="text1"/>
        </w:rPr>
        <w:t xml:space="preserve">planarian’s </w:t>
      </w:r>
      <w:r w:rsidR="004C734F" w:rsidRPr="0011535C">
        <w:rPr>
          <w:rFonts w:asciiTheme="minorHAnsi" w:hAnsiTheme="minorHAnsi" w:cstheme="minorHAnsi"/>
          <w:bCs/>
          <w:color w:val="000000" w:themeColor="text1"/>
        </w:rPr>
        <w:t xml:space="preserve">unique regenerative capabilities allow researchers to dissect </w:t>
      </w:r>
      <w:r w:rsidR="00307CA3" w:rsidRPr="0011535C">
        <w:rPr>
          <w:rFonts w:asciiTheme="minorHAnsi" w:hAnsiTheme="minorHAnsi" w:cstheme="minorHAnsi"/>
          <w:bCs/>
          <w:color w:val="000000" w:themeColor="text1"/>
        </w:rPr>
        <w:t xml:space="preserve">the dynamics </w:t>
      </w:r>
      <w:r w:rsidR="00307CA3" w:rsidRPr="0011535C">
        <w:rPr>
          <w:rFonts w:asciiTheme="minorHAnsi" w:hAnsiTheme="minorHAnsi" w:cstheme="minorHAnsi"/>
          <w:bCs/>
          <w:color w:val="000000" w:themeColor="text1"/>
        </w:rPr>
        <w:lastRenderedPageBreak/>
        <w:t xml:space="preserve">of </w:t>
      </w:r>
      <w:r w:rsidR="004C734F" w:rsidRPr="0011535C">
        <w:rPr>
          <w:rFonts w:asciiTheme="minorHAnsi" w:hAnsiTheme="minorHAnsi" w:cstheme="minorHAnsi"/>
          <w:bCs/>
          <w:color w:val="000000" w:themeColor="text1"/>
        </w:rPr>
        <w:t xml:space="preserve">how </w:t>
      </w:r>
      <w:r w:rsidR="00307CA3" w:rsidRPr="0011535C">
        <w:rPr>
          <w:rFonts w:asciiTheme="minorHAnsi" w:hAnsiTheme="minorHAnsi" w:cstheme="minorHAnsi"/>
          <w:bCs/>
          <w:color w:val="000000" w:themeColor="text1"/>
        </w:rPr>
        <w:t xml:space="preserve">different </w:t>
      </w:r>
      <w:r w:rsidR="004C734F" w:rsidRPr="0011535C">
        <w:rPr>
          <w:rFonts w:asciiTheme="minorHAnsi" w:hAnsiTheme="minorHAnsi" w:cstheme="minorHAnsi"/>
          <w:bCs/>
          <w:color w:val="000000" w:themeColor="text1"/>
        </w:rPr>
        <w:t xml:space="preserve">behaviors are restored during </w:t>
      </w:r>
      <w:proofErr w:type="spellStart"/>
      <w:r w:rsidR="004C734F" w:rsidRPr="0011535C">
        <w:rPr>
          <w:rFonts w:asciiTheme="minorHAnsi" w:hAnsiTheme="minorHAnsi" w:cstheme="minorHAnsi"/>
          <w:bCs/>
          <w:color w:val="000000" w:themeColor="text1"/>
        </w:rPr>
        <w:t>neuroregeneration</w:t>
      </w:r>
      <w:proofErr w:type="spellEnd"/>
      <w:r w:rsidR="004C734F" w:rsidRPr="0011535C">
        <w:rPr>
          <w:rFonts w:asciiTheme="minorHAnsi" w:hAnsiTheme="minorHAnsi" w:cstheme="minorHAnsi"/>
          <w:bCs/>
          <w:color w:val="000000" w:themeColor="text1"/>
        </w:rPr>
        <w:t>.</w:t>
      </w:r>
    </w:p>
    <w:p w14:paraId="6BFDDD32" w14:textId="3B2E2AA6" w:rsidR="008302FB" w:rsidRPr="0011535C" w:rsidRDefault="008302FB" w:rsidP="00BC094D">
      <w:pPr>
        <w:contextualSpacing/>
        <w:rPr>
          <w:rFonts w:asciiTheme="minorHAnsi" w:hAnsiTheme="minorHAnsi" w:cstheme="minorHAnsi"/>
          <w:color w:val="auto"/>
        </w:rPr>
      </w:pPr>
    </w:p>
    <w:p w14:paraId="1734505F" w14:textId="506152CF" w:rsidR="00AA03DF" w:rsidRPr="0011535C" w:rsidRDefault="00AA03DF" w:rsidP="00BC094D">
      <w:pPr>
        <w:pStyle w:val="NormalWeb"/>
        <w:spacing w:before="0" w:beforeAutospacing="0" w:after="0" w:afterAutospacing="0"/>
        <w:contextualSpacing/>
        <w:outlineLvl w:val="0"/>
        <w:rPr>
          <w:rFonts w:asciiTheme="minorHAnsi" w:hAnsiTheme="minorHAnsi" w:cstheme="minorHAnsi"/>
          <w:color w:val="808080"/>
        </w:rPr>
      </w:pPr>
      <w:r w:rsidRPr="0011535C">
        <w:rPr>
          <w:rFonts w:asciiTheme="minorHAnsi" w:hAnsiTheme="minorHAnsi" w:cstheme="minorHAnsi"/>
          <w:b/>
          <w:bCs/>
        </w:rPr>
        <w:t xml:space="preserve">ACKNOWLEDGMENTS: </w:t>
      </w:r>
    </w:p>
    <w:p w14:paraId="246DCD94" w14:textId="59DD64D0" w:rsidR="007A4DD6" w:rsidRPr="00B71F6B" w:rsidRDefault="00BF1657" w:rsidP="00BC094D">
      <w:pPr>
        <w:contextualSpacing/>
        <w:rPr>
          <w:rFonts w:asciiTheme="minorHAnsi" w:hAnsiTheme="minorHAnsi" w:cstheme="minorHAnsi"/>
          <w:color w:val="auto"/>
        </w:rPr>
      </w:pPr>
      <w:r w:rsidRPr="0011535C">
        <w:rPr>
          <w:rFonts w:asciiTheme="minorHAnsi" w:hAnsiTheme="minorHAnsi" w:cstheme="minorHAnsi"/>
          <w:color w:val="auto"/>
        </w:rPr>
        <w:t xml:space="preserve">The authors thank </w:t>
      </w:r>
      <w:r w:rsidR="00013AB4" w:rsidRPr="0011535C">
        <w:rPr>
          <w:rFonts w:asciiTheme="minorHAnsi" w:hAnsiTheme="minorHAnsi" w:cstheme="minorHAnsi"/>
          <w:color w:val="auto"/>
        </w:rPr>
        <w:t xml:space="preserve">Mr. </w:t>
      </w:r>
      <w:r w:rsidRPr="0011535C">
        <w:rPr>
          <w:rFonts w:asciiTheme="minorHAnsi" w:hAnsiTheme="minorHAnsi" w:cstheme="minorHAnsi"/>
          <w:color w:val="auto"/>
        </w:rPr>
        <w:t>T</w:t>
      </w:r>
      <w:r w:rsidR="00013AB4" w:rsidRPr="0011535C">
        <w:rPr>
          <w:rFonts w:asciiTheme="minorHAnsi" w:hAnsiTheme="minorHAnsi" w:cstheme="minorHAnsi"/>
          <w:color w:val="auto"/>
        </w:rPr>
        <w:t>apan</w:t>
      </w:r>
      <w:r w:rsidRPr="0011535C">
        <w:rPr>
          <w:rFonts w:asciiTheme="minorHAnsi" w:hAnsiTheme="minorHAnsi" w:cstheme="minorHAnsi"/>
          <w:color w:val="auto"/>
        </w:rPr>
        <w:t xml:space="preserve"> Goel for comments on the manuscript. </w:t>
      </w:r>
      <w:r w:rsidR="00B71F6B" w:rsidRPr="0011535C">
        <w:rPr>
          <w:rFonts w:asciiTheme="minorHAnsi" w:hAnsiTheme="minorHAnsi" w:cstheme="minorHAnsi"/>
          <w:color w:val="auto"/>
        </w:rPr>
        <w:t>This work was funded by NSF CAREER Grant 1555109.</w:t>
      </w:r>
    </w:p>
    <w:p w14:paraId="2D96E92E" w14:textId="72F287DC" w:rsidR="00AA03DF" w:rsidRPr="001B1519" w:rsidRDefault="00AA03DF" w:rsidP="00BC094D">
      <w:pPr>
        <w:contextualSpacing/>
        <w:rPr>
          <w:rFonts w:asciiTheme="minorHAnsi" w:hAnsiTheme="minorHAnsi" w:cstheme="minorHAnsi"/>
          <w:b/>
          <w:bCs/>
        </w:rPr>
      </w:pPr>
    </w:p>
    <w:p w14:paraId="5D52ED8B" w14:textId="1BE19A8B" w:rsidR="00AA03DF" w:rsidRPr="001B1519" w:rsidRDefault="00AA03DF" w:rsidP="00BC094D">
      <w:pPr>
        <w:pStyle w:val="NormalWeb"/>
        <w:spacing w:before="0" w:beforeAutospacing="0" w:after="0" w:afterAutospacing="0"/>
        <w:contextualSpacing/>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E546D6F" w:rsidR="00AA03DF" w:rsidRPr="00D80173" w:rsidRDefault="00D80173" w:rsidP="00BC094D">
      <w:pPr>
        <w:contextualSpacing/>
        <w:outlineLvl w:val="0"/>
        <w:rPr>
          <w:rFonts w:asciiTheme="minorHAnsi" w:hAnsiTheme="minorHAnsi" w:cstheme="minorHAnsi"/>
          <w:color w:val="auto"/>
        </w:rPr>
      </w:pPr>
      <w:r w:rsidRPr="00D80173">
        <w:rPr>
          <w:rFonts w:asciiTheme="minorHAnsi" w:hAnsiTheme="minorHAnsi" w:cstheme="minorHAnsi"/>
          <w:color w:val="auto"/>
        </w:rPr>
        <w:t>The authors have nothing to disclose.</w:t>
      </w:r>
    </w:p>
    <w:p w14:paraId="37F72F04" w14:textId="77777777" w:rsidR="00D80173" w:rsidRPr="001B1519" w:rsidRDefault="00D80173" w:rsidP="00BC094D">
      <w:pPr>
        <w:contextualSpacing/>
        <w:rPr>
          <w:rFonts w:asciiTheme="minorHAnsi" w:hAnsiTheme="minorHAnsi" w:cstheme="minorHAnsi"/>
          <w:color w:val="auto"/>
        </w:rPr>
      </w:pPr>
    </w:p>
    <w:p w14:paraId="315B4FAD" w14:textId="558E574F" w:rsidR="00B32616" w:rsidRPr="001B1519" w:rsidRDefault="009726EE" w:rsidP="00BC094D">
      <w:pPr>
        <w:contextualSpacing/>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1AFA6B50" w14:textId="15A84E88" w:rsidR="00163B6B" w:rsidRPr="00163B6B" w:rsidRDefault="00552A57" w:rsidP="00BC094D">
      <w:pPr>
        <w:contextualSpacing/>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163B6B" w:rsidRPr="00163B6B">
        <w:rPr>
          <w:noProof/>
        </w:rPr>
        <w:t>1.</w:t>
      </w:r>
      <w:r w:rsidR="00163B6B" w:rsidRPr="00163B6B">
        <w:rPr>
          <w:noProof/>
        </w:rPr>
        <w:tab/>
        <w:t xml:space="preserve">Rink, J. C. Stem cell systems and regeneration in planaria. </w:t>
      </w:r>
      <w:r w:rsidR="00AC1246">
        <w:rPr>
          <w:i/>
          <w:iCs/>
          <w:noProof/>
        </w:rPr>
        <w:t>Development Genes and Evolution</w:t>
      </w:r>
      <w:r w:rsidR="00163B6B" w:rsidRPr="00163B6B">
        <w:rPr>
          <w:i/>
          <w:iCs/>
          <w:noProof/>
        </w:rPr>
        <w:t>.</w:t>
      </w:r>
      <w:r w:rsidR="00163B6B" w:rsidRPr="00163B6B">
        <w:rPr>
          <w:noProof/>
        </w:rPr>
        <w:t xml:space="preserve"> </w:t>
      </w:r>
      <w:r w:rsidR="00163B6B" w:rsidRPr="00163B6B">
        <w:rPr>
          <w:b/>
          <w:bCs/>
          <w:noProof/>
        </w:rPr>
        <w:t>223</w:t>
      </w:r>
      <w:r w:rsidR="00163B6B" w:rsidRPr="00163B6B">
        <w:rPr>
          <w:noProof/>
        </w:rPr>
        <w:t xml:space="preserve">, 67–84 </w:t>
      </w:r>
      <w:r w:rsidR="00BC094D" w:rsidRPr="00BC094D">
        <w:rPr>
          <w:noProof/>
        </w:rPr>
        <w:t>(</w:t>
      </w:r>
      <w:r w:rsidR="00163B6B" w:rsidRPr="00163B6B">
        <w:rPr>
          <w:noProof/>
        </w:rPr>
        <w:t>2013</w:t>
      </w:r>
      <w:r w:rsidR="00BC094D" w:rsidRPr="00BC094D">
        <w:rPr>
          <w:noProof/>
        </w:rPr>
        <w:t>)</w:t>
      </w:r>
      <w:r w:rsidR="00163B6B" w:rsidRPr="00163B6B">
        <w:rPr>
          <w:noProof/>
        </w:rPr>
        <w:t>.</w:t>
      </w:r>
    </w:p>
    <w:p w14:paraId="13F39CCE" w14:textId="72E4D516" w:rsidR="00163B6B" w:rsidRPr="00163B6B" w:rsidRDefault="00163B6B" w:rsidP="00BC094D">
      <w:pPr>
        <w:contextualSpacing/>
        <w:rPr>
          <w:noProof/>
        </w:rPr>
      </w:pPr>
      <w:r w:rsidRPr="00163B6B">
        <w:rPr>
          <w:noProof/>
        </w:rPr>
        <w:t>2.</w:t>
      </w:r>
      <w:r w:rsidRPr="00163B6B">
        <w:rPr>
          <w:noProof/>
        </w:rPr>
        <w:tab/>
        <w:t>Reddien, P. W.</w:t>
      </w:r>
      <w:r w:rsidR="00AC1246">
        <w:rPr>
          <w:noProof/>
        </w:rPr>
        <w:t xml:space="preserve">, </w:t>
      </w:r>
      <w:r w:rsidRPr="00163B6B">
        <w:rPr>
          <w:noProof/>
        </w:rPr>
        <w:t xml:space="preserve">Alvarado, A. S. </w:t>
      </w:r>
      <w:r w:rsidR="00AC1246" w:rsidRPr="00163B6B">
        <w:rPr>
          <w:noProof/>
        </w:rPr>
        <w:t xml:space="preserve">Fundamentals </w:t>
      </w:r>
      <w:r w:rsidR="00AC1246">
        <w:rPr>
          <w:noProof/>
        </w:rPr>
        <w:t>o</w:t>
      </w:r>
      <w:r w:rsidR="00AC1246" w:rsidRPr="00163B6B">
        <w:rPr>
          <w:noProof/>
        </w:rPr>
        <w:t>f Planarian Regeneration</w:t>
      </w:r>
      <w:r w:rsidRPr="00163B6B">
        <w:rPr>
          <w:noProof/>
        </w:rPr>
        <w:t xml:space="preserve">. </w:t>
      </w:r>
      <w:r w:rsidR="00AC1246">
        <w:rPr>
          <w:i/>
          <w:iCs/>
          <w:noProof/>
        </w:rPr>
        <w:t>Annual Review of Cell and Developmental Biology</w:t>
      </w:r>
      <w:r w:rsidRPr="00163B6B">
        <w:rPr>
          <w:i/>
          <w:iCs/>
          <w:noProof/>
        </w:rPr>
        <w:t>.</w:t>
      </w:r>
      <w:r w:rsidRPr="00163B6B">
        <w:rPr>
          <w:noProof/>
        </w:rPr>
        <w:t xml:space="preserve"> </w:t>
      </w:r>
      <w:r w:rsidRPr="00163B6B">
        <w:rPr>
          <w:b/>
          <w:bCs/>
          <w:noProof/>
        </w:rPr>
        <w:t>20</w:t>
      </w:r>
      <w:r w:rsidRPr="00163B6B">
        <w:rPr>
          <w:noProof/>
        </w:rPr>
        <w:t xml:space="preserve">, 725–757 </w:t>
      </w:r>
      <w:r w:rsidR="00BC094D" w:rsidRPr="00BC094D">
        <w:rPr>
          <w:noProof/>
        </w:rPr>
        <w:t>(</w:t>
      </w:r>
      <w:r w:rsidRPr="00163B6B">
        <w:rPr>
          <w:noProof/>
        </w:rPr>
        <w:t>2004</w:t>
      </w:r>
      <w:r w:rsidR="00BC094D" w:rsidRPr="00BC094D">
        <w:rPr>
          <w:noProof/>
        </w:rPr>
        <w:t>)</w:t>
      </w:r>
      <w:r w:rsidRPr="00163B6B">
        <w:rPr>
          <w:noProof/>
        </w:rPr>
        <w:t>.</w:t>
      </w:r>
    </w:p>
    <w:p w14:paraId="03D33BEB" w14:textId="54CF074C" w:rsidR="00163B6B" w:rsidRPr="00163B6B" w:rsidRDefault="00163B6B" w:rsidP="00BC094D">
      <w:pPr>
        <w:contextualSpacing/>
        <w:rPr>
          <w:noProof/>
        </w:rPr>
      </w:pPr>
      <w:r w:rsidRPr="00163B6B">
        <w:rPr>
          <w:noProof/>
        </w:rPr>
        <w:t>3.</w:t>
      </w:r>
      <w:r w:rsidRPr="00163B6B">
        <w:rPr>
          <w:noProof/>
        </w:rPr>
        <w:tab/>
        <w:t xml:space="preserve">Cebrià, F. Regenerating the central nervous system: how easy for planarians! </w:t>
      </w:r>
      <w:r w:rsidR="00AC1246">
        <w:rPr>
          <w:i/>
          <w:iCs/>
          <w:noProof/>
        </w:rPr>
        <w:t>Development Genes and Evolution</w:t>
      </w:r>
      <w:r w:rsidRPr="00163B6B">
        <w:rPr>
          <w:i/>
          <w:iCs/>
          <w:noProof/>
        </w:rPr>
        <w:t>.</w:t>
      </w:r>
      <w:r w:rsidRPr="00163B6B">
        <w:rPr>
          <w:noProof/>
        </w:rPr>
        <w:t xml:space="preserve"> </w:t>
      </w:r>
      <w:r w:rsidRPr="00163B6B">
        <w:rPr>
          <w:b/>
          <w:bCs/>
          <w:noProof/>
        </w:rPr>
        <w:t>217</w:t>
      </w:r>
      <w:r w:rsidRPr="00163B6B">
        <w:rPr>
          <w:noProof/>
        </w:rPr>
        <w:t xml:space="preserve">, 733–748 </w:t>
      </w:r>
      <w:r w:rsidR="00BC094D" w:rsidRPr="00BC094D">
        <w:rPr>
          <w:noProof/>
        </w:rPr>
        <w:t>(</w:t>
      </w:r>
      <w:r w:rsidRPr="00163B6B">
        <w:rPr>
          <w:noProof/>
        </w:rPr>
        <w:t>2007</w:t>
      </w:r>
      <w:r w:rsidR="00BC094D" w:rsidRPr="00BC094D">
        <w:rPr>
          <w:noProof/>
        </w:rPr>
        <w:t>)</w:t>
      </w:r>
      <w:r w:rsidRPr="00163B6B">
        <w:rPr>
          <w:noProof/>
        </w:rPr>
        <w:t>.</w:t>
      </w:r>
    </w:p>
    <w:p w14:paraId="59AE58DF" w14:textId="579EF730" w:rsidR="00163B6B" w:rsidRPr="00163B6B" w:rsidRDefault="00163B6B" w:rsidP="00BC094D">
      <w:pPr>
        <w:contextualSpacing/>
        <w:rPr>
          <w:noProof/>
        </w:rPr>
      </w:pPr>
      <w:r w:rsidRPr="00163B6B">
        <w:rPr>
          <w:noProof/>
        </w:rPr>
        <w:t>4.</w:t>
      </w:r>
      <w:r w:rsidRPr="00163B6B">
        <w:rPr>
          <w:noProof/>
        </w:rPr>
        <w:tab/>
        <w:t xml:space="preserve">Pearl, R. Memoirs: The Movements and Reactions of Fresh-Water Planarians: A Study in Animal Behaviour. </w:t>
      </w:r>
      <w:r w:rsidR="00AC1246">
        <w:rPr>
          <w:i/>
          <w:iCs/>
          <w:noProof/>
        </w:rPr>
        <w:t>Journal of Cell Science</w:t>
      </w:r>
      <w:r w:rsidRPr="00163B6B">
        <w:rPr>
          <w:i/>
          <w:iCs/>
          <w:noProof/>
        </w:rPr>
        <w:t>.</w:t>
      </w:r>
      <w:r w:rsidRPr="00163B6B">
        <w:rPr>
          <w:noProof/>
        </w:rPr>
        <w:t xml:space="preserve"> </w:t>
      </w:r>
      <w:r w:rsidRPr="00163B6B">
        <w:rPr>
          <w:b/>
          <w:bCs/>
          <w:noProof/>
        </w:rPr>
        <w:t>s2</w:t>
      </w:r>
      <w:r w:rsidRPr="00163B6B">
        <w:rPr>
          <w:noProof/>
        </w:rPr>
        <w:t>-</w:t>
      </w:r>
      <w:r w:rsidRPr="00163B6B">
        <w:rPr>
          <w:b/>
          <w:bCs/>
          <w:noProof/>
        </w:rPr>
        <w:t>46</w:t>
      </w:r>
      <w:r w:rsidR="00AC1246">
        <w:rPr>
          <w:noProof/>
        </w:rPr>
        <w:t xml:space="preserve"> (</w:t>
      </w:r>
      <w:r w:rsidRPr="00163B6B">
        <w:rPr>
          <w:noProof/>
        </w:rPr>
        <w:t>1903</w:t>
      </w:r>
      <w:r w:rsidR="00BC094D" w:rsidRPr="00BC094D">
        <w:rPr>
          <w:noProof/>
        </w:rPr>
        <w:t>)</w:t>
      </w:r>
      <w:r w:rsidRPr="00163B6B">
        <w:rPr>
          <w:noProof/>
        </w:rPr>
        <w:t>.</w:t>
      </w:r>
    </w:p>
    <w:p w14:paraId="10944D30" w14:textId="7A14CBF5" w:rsidR="00163B6B" w:rsidRPr="00163B6B" w:rsidRDefault="00163B6B" w:rsidP="00BC094D">
      <w:pPr>
        <w:contextualSpacing/>
        <w:rPr>
          <w:noProof/>
        </w:rPr>
      </w:pPr>
      <w:r w:rsidRPr="00163B6B">
        <w:rPr>
          <w:noProof/>
        </w:rPr>
        <w:t>5.</w:t>
      </w:r>
      <w:r w:rsidRPr="00163B6B">
        <w:rPr>
          <w:noProof/>
        </w:rPr>
        <w:tab/>
        <w:t xml:space="preserve">Mc Connell, J. </w:t>
      </w:r>
      <w:r w:rsidRPr="00163B6B">
        <w:rPr>
          <w:i/>
          <w:iCs/>
          <w:noProof/>
        </w:rPr>
        <w:t>A Manual of Psychological Experimentation on Planarians</w:t>
      </w:r>
      <w:r w:rsidRPr="00163B6B">
        <w:rPr>
          <w:noProof/>
        </w:rPr>
        <w:t xml:space="preserve">. </w:t>
      </w:r>
      <w:r w:rsidR="00BC094D" w:rsidRPr="00BC094D">
        <w:rPr>
          <w:noProof/>
        </w:rPr>
        <w:t>(</w:t>
      </w:r>
      <w:r w:rsidRPr="00163B6B">
        <w:rPr>
          <w:noProof/>
        </w:rPr>
        <w:t>Planarian Press, 1967</w:t>
      </w:r>
      <w:r w:rsidR="00BC094D" w:rsidRPr="00BC094D">
        <w:rPr>
          <w:noProof/>
        </w:rPr>
        <w:t>)</w:t>
      </w:r>
      <w:r w:rsidRPr="00163B6B">
        <w:rPr>
          <w:noProof/>
        </w:rPr>
        <w:t>.</w:t>
      </w:r>
    </w:p>
    <w:p w14:paraId="2461ECAD" w14:textId="25C1174A" w:rsidR="00163B6B" w:rsidRPr="00163B6B" w:rsidRDefault="00163B6B" w:rsidP="00BC094D">
      <w:pPr>
        <w:contextualSpacing/>
        <w:rPr>
          <w:noProof/>
        </w:rPr>
      </w:pPr>
      <w:r w:rsidRPr="00163B6B">
        <w:rPr>
          <w:noProof/>
        </w:rPr>
        <w:t>6.</w:t>
      </w:r>
      <w:r w:rsidRPr="00163B6B">
        <w:rPr>
          <w:noProof/>
        </w:rPr>
        <w:tab/>
        <w:t>Talbot, J.</w:t>
      </w:r>
      <w:r w:rsidR="00AC1246">
        <w:rPr>
          <w:noProof/>
        </w:rPr>
        <w:t xml:space="preserve">, </w:t>
      </w:r>
      <w:r w:rsidRPr="00163B6B">
        <w:rPr>
          <w:noProof/>
        </w:rPr>
        <w:t xml:space="preserve">Schötz, E.-M. Quantitative characterization of planarian wild-type behavior as a platform for screening locomotion phenotypes. </w:t>
      </w:r>
      <w:r w:rsidR="00AC1246">
        <w:rPr>
          <w:i/>
          <w:iCs/>
          <w:noProof/>
        </w:rPr>
        <w:t>Journal of Experimental Biology</w:t>
      </w:r>
      <w:r w:rsidRPr="00163B6B">
        <w:rPr>
          <w:i/>
          <w:iCs/>
          <w:noProof/>
        </w:rPr>
        <w:t>.</w:t>
      </w:r>
      <w:r w:rsidRPr="00163B6B">
        <w:rPr>
          <w:noProof/>
        </w:rPr>
        <w:t xml:space="preserve"> </w:t>
      </w:r>
      <w:r w:rsidRPr="00163B6B">
        <w:rPr>
          <w:b/>
          <w:bCs/>
          <w:noProof/>
        </w:rPr>
        <w:t>214</w:t>
      </w:r>
      <w:r w:rsidRPr="00163B6B">
        <w:rPr>
          <w:noProof/>
        </w:rPr>
        <w:t xml:space="preserve">, 1063–1067 </w:t>
      </w:r>
      <w:r w:rsidR="00BC094D" w:rsidRPr="00BC094D">
        <w:rPr>
          <w:noProof/>
        </w:rPr>
        <w:t>(</w:t>
      </w:r>
      <w:r w:rsidRPr="00163B6B">
        <w:rPr>
          <w:noProof/>
        </w:rPr>
        <w:t>2011</w:t>
      </w:r>
      <w:r w:rsidR="00BC094D" w:rsidRPr="00BC094D">
        <w:rPr>
          <w:noProof/>
        </w:rPr>
        <w:t>)</w:t>
      </w:r>
      <w:r w:rsidRPr="00163B6B">
        <w:rPr>
          <w:noProof/>
        </w:rPr>
        <w:t>.</w:t>
      </w:r>
    </w:p>
    <w:p w14:paraId="5BC17233" w14:textId="59A450F6" w:rsidR="00163B6B" w:rsidRPr="00163B6B" w:rsidRDefault="00163B6B" w:rsidP="00BC094D">
      <w:pPr>
        <w:contextualSpacing/>
        <w:rPr>
          <w:noProof/>
        </w:rPr>
      </w:pPr>
      <w:r w:rsidRPr="00163B6B">
        <w:rPr>
          <w:noProof/>
        </w:rPr>
        <w:t>7.</w:t>
      </w:r>
      <w:r w:rsidRPr="00163B6B">
        <w:rPr>
          <w:noProof/>
        </w:rPr>
        <w:tab/>
        <w:t>Cochet-Escartin, O., Mickolajczk, K. J.</w:t>
      </w:r>
      <w:r w:rsidR="00AC1246">
        <w:rPr>
          <w:noProof/>
        </w:rPr>
        <w:t xml:space="preserve">, </w:t>
      </w:r>
      <w:r w:rsidRPr="00163B6B">
        <w:rPr>
          <w:noProof/>
        </w:rPr>
        <w:t xml:space="preserve">Collins, E.-M. S. Scrunching: a novel escape gait in planarians. </w:t>
      </w:r>
      <w:r w:rsidR="00AC1246">
        <w:rPr>
          <w:i/>
          <w:iCs/>
          <w:noProof/>
        </w:rPr>
        <w:t>Physical Biology</w:t>
      </w:r>
      <w:r w:rsidRPr="00163B6B">
        <w:rPr>
          <w:i/>
          <w:iCs/>
          <w:noProof/>
        </w:rPr>
        <w:t>.</w:t>
      </w:r>
      <w:r w:rsidRPr="00163B6B">
        <w:rPr>
          <w:noProof/>
        </w:rPr>
        <w:t xml:space="preserve"> </w:t>
      </w:r>
      <w:r w:rsidRPr="00163B6B">
        <w:rPr>
          <w:b/>
          <w:bCs/>
          <w:noProof/>
        </w:rPr>
        <w:t>12</w:t>
      </w:r>
      <w:r w:rsidRPr="00163B6B">
        <w:rPr>
          <w:noProof/>
        </w:rPr>
        <w:t xml:space="preserve">, 055001 </w:t>
      </w:r>
      <w:r w:rsidR="00BC094D" w:rsidRPr="00BC094D">
        <w:rPr>
          <w:noProof/>
        </w:rPr>
        <w:t>(</w:t>
      </w:r>
      <w:r w:rsidRPr="00163B6B">
        <w:rPr>
          <w:noProof/>
        </w:rPr>
        <w:t>2015</w:t>
      </w:r>
      <w:r w:rsidR="00BC094D" w:rsidRPr="00BC094D">
        <w:rPr>
          <w:noProof/>
        </w:rPr>
        <w:t>)</w:t>
      </w:r>
      <w:r w:rsidRPr="00163B6B">
        <w:rPr>
          <w:noProof/>
        </w:rPr>
        <w:t>.</w:t>
      </w:r>
    </w:p>
    <w:p w14:paraId="27470810" w14:textId="0F6F56FF" w:rsidR="00163B6B" w:rsidRPr="00163B6B" w:rsidRDefault="00163B6B" w:rsidP="00BC094D">
      <w:pPr>
        <w:contextualSpacing/>
        <w:rPr>
          <w:noProof/>
        </w:rPr>
      </w:pPr>
      <w:r w:rsidRPr="00163B6B">
        <w:rPr>
          <w:noProof/>
        </w:rPr>
        <w:t>8.</w:t>
      </w:r>
      <w:r w:rsidRPr="00163B6B">
        <w:rPr>
          <w:noProof/>
        </w:rPr>
        <w:tab/>
        <w:t xml:space="preserve">Inoue, T. </w:t>
      </w:r>
      <w:r w:rsidR="00AC1246" w:rsidRPr="00AC1246">
        <w:rPr>
          <w:noProof/>
        </w:rPr>
        <w:t>et al.</w:t>
      </w:r>
      <w:r w:rsidRPr="00163B6B">
        <w:rPr>
          <w:noProof/>
        </w:rPr>
        <w:t xml:space="preserve"> Planarian shows decision-making behavior in response to multiple stimuli by integrative brain function. </w:t>
      </w:r>
      <w:r w:rsidR="00AC1246">
        <w:rPr>
          <w:i/>
          <w:iCs/>
          <w:noProof/>
        </w:rPr>
        <w:t>Zoological Letters</w:t>
      </w:r>
      <w:r w:rsidRPr="00AC1246">
        <w:rPr>
          <w:noProof/>
        </w:rPr>
        <w:t>.</w:t>
      </w:r>
      <w:r w:rsidRPr="00163B6B">
        <w:rPr>
          <w:noProof/>
        </w:rPr>
        <w:t xml:space="preserve"> </w:t>
      </w:r>
      <w:r w:rsidRPr="00163B6B">
        <w:rPr>
          <w:b/>
          <w:bCs/>
          <w:noProof/>
        </w:rPr>
        <w:t>1</w:t>
      </w:r>
      <w:r w:rsidRPr="00163B6B">
        <w:rPr>
          <w:noProof/>
        </w:rPr>
        <w:t xml:space="preserve">, 1–15 </w:t>
      </w:r>
      <w:r w:rsidR="00BC094D" w:rsidRPr="00BC094D">
        <w:rPr>
          <w:noProof/>
        </w:rPr>
        <w:t>(</w:t>
      </w:r>
      <w:r w:rsidRPr="00163B6B">
        <w:rPr>
          <w:noProof/>
        </w:rPr>
        <w:t>2015</w:t>
      </w:r>
      <w:r w:rsidR="00BC094D" w:rsidRPr="00BC094D">
        <w:rPr>
          <w:noProof/>
        </w:rPr>
        <w:t>)</w:t>
      </w:r>
      <w:r w:rsidRPr="00163B6B">
        <w:rPr>
          <w:noProof/>
        </w:rPr>
        <w:t>.</w:t>
      </w:r>
    </w:p>
    <w:p w14:paraId="6B0D191D" w14:textId="0493E4F7" w:rsidR="00163B6B" w:rsidRPr="00163B6B" w:rsidRDefault="00163B6B" w:rsidP="00BC094D">
      <w:pPr>
        <w:contextualSpacing/>
        <w:rPr>
          <w:noProof/>
        </w:rPr>
      </w:pPr>
      <w:r w:rsidRPr="00163B6B">
        <w:rPr>
          <w:noProof/>
        </w:rPr>
        <w:t>9.</w:t>
      </w:r>
      <w:r w:rsidRPr="00163B6B">
        <w:rPr>
          <w:noProof/>
        </w:rPr>
        <w:tab/>
        <w:t xml:space="preserve">Arenas, O. M. </w:t>
      </w:r>
      <w:r w:rsidR="00AC1246" w:rsidRPr="00AC1246">
        <w:rPr>
          <w:noProof/>
        </w:rPr>
        <w:t>et al.</w:t>
      </w:r>
      <w:r w:rsidRPr="00163B6B">
        <w:rPr>
          <w:noProof/>
        </w:rPr>
        <w:t xml:space="preserve"> Activation of planarian TRPA1 by reactive oxygen species reveals a conserved mechanism for animal nociception. </w:t>
      </w:r>
      <w:r w:rsidR="00AC1246">
        <w:rPr>
          <w:i/>
          <w:iCs/>
          <w:noProof/>
        </w:rPr>
        <w:t>Nature Neuroscience</w:t>
      </w:r>
      <w:r w:rsidRPr="00163B6B">
        <w:rPr>
          <w:i/>
          <w:iCs/>
          <w:noProof/>
        </w:rPr>
        <w:t>.</w:t>
      </w:r>
      <w:r w:rsidRPr="00163B6B">
        <w:rPr>
          <w:noProof/>
        </w:rPr>
        <w:t xml:space="preserve"> </w:t>
      </w:r>
      <w:r w:rsidRPr="00163B6B">
        <w:rPr>
          <w:b/>
          <w:bCs/>
          <w:noProof/>
        </w:rPr>
        <w:t>20</w:t>
      </w:r>
      <w:r w:rsidRPr="00163B6B">
        <w:rPr>
          <w:noProof/>
        </w:rPr>
        <w:t xml:space="preserve">, 1686–1693 </w:t>
      </w:r>
      <w:r w:rsidR="00BC094D" w:rsidRPr="00BC094D">
        <w:rPr>
          <w:noProof/>
        </w:rPr>
        <w:t>(</w:t>
      </w:r>
      <w:r w:rsidRPr="00163B6B">
        <w:rPr>
          <w:noProof/>
        </w:rPr>
        <w:t>2017</w:t>
      </w:r>
      <w:r w:rsidR="00BC094D" w:rsidRPr="00BC094D">
        <w:rPr>
          <w:noProof/>
        </w:rPr>
        <w:t>)</w:t>
      </w:r>
      <w:r w:rsidRPr="00163B6B">
        <w:rPr>
          <w:noProof/>
        </w:rPr>
        <w:t>.</w:t>
      </w:r>
    </w:p>
    <w:p w14:paraId="70895C6D" w14:textId="4E32E78E" w:rsidR="00163B6B" w:rsidRPr="00163B6B" w:rsidRDefault="00163B6B" w:rsidP="00BC094D">
      <w:pPr>
        <w:contextualSpacing/>
        <w:rPr>
          <w:noProof/>
        </w:rPr>
      </w:pPr>
      <w:r w:rsidRPr="00163B6B">
        <w:rPr>
          <w:noProof/>
        </w:rPr>
        <w:t>10.</w:t>
      </w:r>
      <w:r w:rsidRPr="00163B6B">
        <w:rPr>
          <w:noProof/>
        </w:rPr>
        <w:tab/>
        <w:t>Shomrat, T.</w:t>
      </w:r>
      <w:r w:rsidR="00AC1246">
        <w:rPr>
          <w:noProof/>
        </w:rPr>
        <w:t xml:space="preserve">, </w:t>
      </w:r>
      <w:r w:rsidRPr="00163B6B">
        <w:rPr>
          <w:noProof/>
        </w:rPr>
        <w:t xml:space="preserve">Levin, M. An automated training paradigm reveals long-term memory in planarians and its persistence through head regeneration. </w:t>
      </w:r>
      <w:r w:rsidR="00AC1246">
        <w:rPr>
          <w:i/>
          <w:iCs/>
          <w:noProof/>
        </w:rPr>
        <w:t>Journal of Experimental Biology</w:t>
      </w:r>
      <w:r w:rsidRPr="00163B6B">
        <w:rPr>
          <w:i/>
          <w:iCs/>
          <w:noProof/>
        </w:rPr>
        <w:t>.</w:t>
      </w:r>
      <w:r w:rsidRPr="00163B6B">
        <w:rPr>
          <w:noProof/>
        </w:rPr>
        <w:t xml:space="preserve"> </w:t>
      </w:r>
      <w:r w:rsidRPr="00163B6B">
        <w:rPr>
          <w:b/>
          <w:bCs/>
          <w:noProof/>
        </w:rPr>
        <w:t>216</w:t>
      </w:r>
      <w:r w:rsidRPr="00163B6B">
        <w:rPr>
          <w:noProof/>
        </w:rPr>
        <w:t xml:space="preserve">, 3799 LP – 3810 </w:t>
      </w:r>
      <w:r w:rsidR="00BC094D" w:rsidRPr="00BC094D">
        <w:rPr>
          <w:noProof/>
        </w:rPr>
        <w:t>(</w:t>
      </w:r>
      <w:r w:rsidRPr="00163B6B">
        <w:rPr>
          <w:noProof/>
        </w:rPr>
        <w:t>2013</w:t>
      </w:r>
      <w:r w:rsidR="00BC094D" w:rsidRPr="00BC094D">
        <w:rPr>
          <w:noProof/>
        </w:rPr>
        <w:t>)</w:t>
      </w:r>
      <w:r w:rsidRPr="00163B6B">
        <w:rPr>
          <w:noProof/>
        </w:rPr>
        <w:t>.</w:t>
      </w:r>
    </w:p>
    <w:p w14:paraId="60ABBB34" w14:textId="2D580E21" w:rsidR="00163B6B" w:rsidRPr="00163B6B" w:rsidRDefault="00163B6B" w:rsidP="00BC094D">
      <w:pPr>
        <w:contextualSpacing/>
        <w:rPr>
          <w:noProof/>
        </w:rPr>
      </w:pPr>
      <w:r w:rsidRPr="00163B6B">
        <w:rPr>
          <w:noProof/>
        </w:rPr>
        <w:t>11.</w:t>
      </w:r>
      <w:r w:rsidRPr="00163B6B">
        <w:rPr>
          <w:noProof/>
        </w:rPr>
        <w:tab/>
        <w:t>Blackiston, D., Shomrat, T., Nicolas, C. L., Granata, C.</w:t>
      </w:r>
      <w:r w:rsidR="00AC1246">
        <w:rPr>
          <w:noProof/>
        </w:rPr>
        <w:t xml:space="preserve">, </w:t>
      </w:r>
      <w:r w:rsidRPr="00163B6B">
        <w:rPr>
          <w:noProof/>
        </w:rPr>
        <w:t xml:space="preserve">Levin, M. A Second-Generation device for automated training and quantitative behavior analyses of Molecularly-Tractable model organisms. </w:t>
      </w:r>
      <w:r w:rsidRPr="00163B6B">
        <w:rPr>
          <w:i/>
          <w:iCs/>
          <w:noProof/>
        </w:rPr>
        <w:t>PLoS One</w:t>
      </w:r>
      <w:r w:rsidR="00AC1246" w:rsidRPr="00AC1246">
        <w:rPr>
          <w:noProof/>
        </w:rPr>
        <w:t>.</w:t>
      </w:r>
      <w:r w:rsidRPr="00163B6B">
        <w:rPr>
          <w:noProof/>
        </w:rPr>
        <w:t xml:space="preserve"> </w:t>
      </w:r>
      <w:r w:rsidRPr="00163B6B">
        <w:rPr>
          <w:b/>
          <w:bCs/>
          <w:noProof/>
        </w:rPr>
        <w:t>5</w:t>
      </w:r>
      <w:r w:rsidRPr="00163B6B">
        <w:rPr>
          <w:noProof/>
        </w:rPr>
        <w:t xml:space="preserve">, 1–20 </w:t>
      </w:r>
      <w:r w:rsidR="00BC094D" w:rsidRPr="00BC094D">
        <w:rPr>
          <w:noProof/>
        </w:rPr>
        <w:t>(</w:t>
      </w:r>
      <w:r w:rsidRPr="00163B6B">
        <w:rPr>
          <w:noProof/>
        </w:rPr>
        <w:t>2010</w:t>
      </w:r>
      <w:r w:rsidR="00BC094D" w:rsidRPr="00BC094D">
        <w:rPr>
          <w:noProof/>
        </w:rPr>
        <w:t>)</w:t>
      </w:r>
      <w:r w:rsidRPr="00163B6B">
        <w:rPr>
          <w:noProof/>
        </w:rPr>
        <w:t>.</w:t>
      </w:r>
    </w:p>
    <w:p w14:paraId="3739B29A" w14:textId="2A60A266" w:rsidR="00163B6B" w:rsidRPr="00163B6B" w:rsidRDefault="00163B6B" w:rsidP="00BC094D">
      <w:pPr>
        <w:contextualSpacing/>
        <w:rPr>
          <w:noProof/>
        </w:rPr>
      </w:pPr>
      <w:r w:rsidRPr="00163B6B">
        <w:rPr>
          <w:noProof/>
        </w:rPr>
        <w:t>12.</w:t>
      </w:r>
      <w:r w:rsidRPr="00163B6B">
        <w:rPr>
          <w:noProof/>
        </w:rPr>
        <w:tab/>
        <w:t>Ross, K. G., Currie, K. W., Pearson, B. J.</w:t>
      </w:r>
      <w:r w:rsidR="00AC1246">
        <w:rPr>
          <w:noProof/>
        </w:rPr>
        <w:t xml:space="preserve">, </w:t>
      </w:r>
      <w:r w:rsidRPr="00163B6B">
        <w:rPr>
          <w:noProof/>
        </w:rPr>
        <w:t xml:space="preserve">Zayas, R. M. Nervous system development and regeneration in freshwater planarians. </w:t>
      </w:r>
      <w:r w:rsidR="00AC1246">
        <w:rPr>
          <w:i/>
          <w:iCs/>
          <w:noProof/>
        </w:rPr>
        <w:t>Wiley Interdisciplinary Reviews-Developmental Biology</w:t>
      </w:r>
      <w:r w:rsidRPr="00163B6B">
        <w:rPr>
          <w:i/>
          <w:iCs/>
          <w:noProof/>
        </w:rPr>
        <w:t>.</w:t>
      </w:r>
      <w:r w:rsidRPr="00163B6B">
        <w:rPr>
          <w:noProof/>
        </w:rPr>
        <w:t xml:space="preserve"> </w:t>
      </w:r>
      <w:r w:rsidRPr="00163B6B">
        <w:rPr>
          <w:b/>
          <w:bCs/>
          <w:noProof/>
        </w:rPr>
        <w:t>6</w:t>
      </w:r>
      <w:r w:rsidRPr="00163B6B">
        <w:rPr>
          <w:noProof/>
        </w:rPr>
        <w:t xml:space="preserve">, e266 </w:t>
      </w:r>
      <w:r w:rsidR="00BC094D" w:rsidRPr="00BC094D">
        <w:rPr>
          <w:noProof/>
        </w:rPr>
        <w:t>(</w:t>
      </w:r>
      <w:r w:rsidRPr="00163B6B">
        <w:rPr>
          <w:noProof/>
        </w:rPr>
        <w:t>2017</w:t>
      </w:r>
      <w:r w:rsidR="00BC094D" w:rsidRPr="00BC094D">
        <w:rPr>
          <w:noProof/>
        </w:rPr>
        <w:t>)</w:t>
      </w:r>
      <w:r w:rsidRPr="00163B6B">
        <w:rPr>
          <w:noProof/>
        </w:rPr>
        <w:t>.</w:t>
      </w:r>
    </w:p>
    <w:p w14:paraId="3B858953" w14:textId="3E3F3EC4" w:rsidR="00163B6B" w:rsidRPr="00163B6B" w:rsidRDefault="00163B6B" w:rsidP="00BC094D">
      <w:pPr>
        <w:contextualSpacing/>
        <w:rPr>
          <w:noProof/>
        </w:rPr>
      </w:pPr>
      <w:r w:rsidRPr="00163B6B">
        <w:rPr>
          <w:noProof/>
        </w:rPr>
        <w:t>13.</w:t>
      </w:r>
      <w:r w:rsidRPr="00163B6B">
        <w:rPr>
          <w:noProof/>
        </w:rPr>
        <w:tab/>
        <w:t xml:space="preserve">Cebrià, F. </w:t>
      </w:r>
      <w:r w:rsidR="00AC1246" w:rsidRPr="00AC1246">
        <w:rPr>
          <w:noProof/>
        </w:rPr>
        <w:t>et al.</w:t>
      </w:r>
      <w:r w:rsidRPr="00163B6B">
        <w:rPr>
          <w:noProof/>
        </w:rPr>
        <w:t xml:space="preserve"> The expression of neural-specific genes reveals the structural and molecular complexity of the planarian central nervous system. </w:t>
      </w:r>
      <w:r w:rsidR="00AC1246">
        <w:rPr>
          <w:i/>
          <w:iCs/>
          <w:noProof/>
        </w:rPr>
        <w:t>Mechanisms of Development</w:t>
      </w:r>
      <w:r w:rsidRPr="00163B6B">
        <w:rPr>
          <w:i/>
          <w:iCs/>
          <w:noProof/>
        </w:rPr>
        <w:t>.</w:t>
      </w:r>
      <w:r w:rsidRPr="00163B6B">
        <w:rPr>
          <w:noProof/>
        </w:rPr>
        <w:t xml:space="preserve"> </w:t>
      </w:r>
      <w:r w:rsidRPr="00163B6B">
        <w:rPr>
          <w:b/>
          <w:bCs/>
          <w:noProof/>
        </w:rPr>
        <w:t>116</w:t>
      </w:r>
      <w:r w:rsidRPr="00163B6B">
        <w:rPr>
          <w:noProof/>
        </w:rPr>
        <w:t xml:space="preserve">, 199–204 </w:t>
      </w:r>
      <w:r w:rsidR="00BC094D" w:rsidRPr="00BC094D">
        <w:rPr>
          <w:noProof/>
        </w:rPr>
        <w:t>(</w:t>
      </w:r>
      <w:r w:rsidRPr="00163B6B">
        <w:rPr>
          <w:noProof/>
        </w:rPr>
        <w:t>2002</w:t>
      </w:r>
      <w:r w:rsidR="00BC094D" w:rsidRPr="00BC094D">
        <w:rPr>
          <w:noProof/>
        </w:rPr>
        <w:t>)</w:t>
      </w:r>
      <w:r w:rsidRPr="00163B6B">
        <w:rPr>
          <w:noProof/>
        </w:rPr>
        <w:t>.</w:t>
      </w:r>
    </w:p>
    <w:p w14:paraId="0CF204A8" w14:textId="0FF57E6C" w:rsidR="00163B6B" w:rsidRPr="00163B6B" w:rsidRDefault="00163B6B" w:rsidP="00BC094D">
      <w:pPr>
        <w:contextualSpacing/>
        <w:rPr>
          <w:noProof/>
        </w:rPr>
      </w:pPr>
      <w:r w:rsidRPr="00163B6B">
        <w:rPr>
          <w:noProof/>
        </w:rPr>
        <w:t>14.</w:t>
      </w:r>
      <w:r w:rsidRPr="00163B6B">
        <w:rPr>
          <w:noProof/>
        </w:rPr>
        <w:tab/>
        <w:t xml:space="preserve">Mineta, K. </w:t>
      </w:r>
      <w:r w:rsidR="00AC1246" w:rsidRPr="00AC1246">
        <w:rPr>
          <w:noProof/>
        </w:rPr>
        <w:t>et al.</w:t>
      </w:r>
      <w:r w:rsidRPr="00163B6B">
        <w:rPr>
          <w:noProof/>
        </w:rPr>
        <w:t xml:space="preserve"> Origin and evolutionary process of the CNS elucidated by comparative genomics analysis of planarian ESTs. </w:t>
      </w:r>
      <w:r w:rsidR="00AC1246">
        <w:rPr>
          <w:i/>
          <w:iCs/>
          <w:noProof/>
        </w:rPr>
        <w:t>Proceedings of the National Academy of Sciences of the United States of America</w:t>
      </w:r>
      <w:r w:rsidRPr="00163B6B">
        <w:rPr>
          <w:i/>
          <w:iCs/>
          <w:noProof/>
        </w:rPr>
        <w:t>.</w:t>
      </w:r>
      <w:r w:rsidRPr="00163B6B">
        <w:rPr>
          <w:noProof/>
        </w:rPr>
        <w:t xml:space="preserve"> </w:t>
      </w:r>
      <w:r w:rsidRPr="00163B6B">
        <w:rPr>
          <w:b/>
          <w:bCs/>
          <w:noProof/>
        </w:rPr>
        <w:t>100</w:t>
      </w:r>
      <w:r w:rsidRPr="00163B6B">
        <w:rPr>
          <w:noProof/>
        </w:rPr>
        <w:t xml:space="preserve">, 7666–71 </w:t>
      </w:r>
      <w:r w:rsidR="00BC094D" w:rsidRPr="00BC094D">
        <w:rPr>
          <w:noProof/>
        </w:rPr>
        <w:t>(</w:t>
      </w:r>
      <w:r w:rsidRPr="00163B6B">
        <w:rPr>
          <w:noProof/>
        </w:rPr>
        <w:t>2003</w:t>
      </w:r>
      <w:r w:rsidR="00BC094D" w:rsidRPr="00BC094D">
        <w:rPr>
          <w:noProof/>
        </w:rPr>
        <w:t>)</w:t>
      </w:r>
      <w:r w:rsidRPr="00163B6B">
        <w:rPr>
          <w:noProof/>
        </w:rPr>
        <w:t>.</w:t>
      </w:r>
    </w:p>
    <w:p w14:paraId="3BA949CB" w14:textId="069078F0" w:rsidR="00163B6B" w:rsidRPr="00163B6B" w:rsidRDefault="00163B6B" w:rsidP="00BC094D">
      <w:pPr>
        <w:contextualSpacing/>
        <w:rPr>
          <w:noProof/>
        </w:rPr>
      </w:pPr>
      <w:r w:rsidRPr="00163B6B">
        <w:rPr>
          <w:noProof/>
        </w:rPr>
        <w:lastRenderedPageBreak/>
        <w:t>15.</w:t>
      </w:r>
      <w:r w:rsidRPr="00163B6B">
        <w:rPr>
          <w:noProof/>
        </w:rPr>
        <w:tab/>
        <w:t xml:space="preserve">Ross, K. G. </w:t>
      </w:r>
      <w:r w:rsidR="00AC1246" w:rsidRPr="00AC1246">
        <w:rPr>
          <w:noProof/>
        </w:rPr>
        <w:t>et al.</w:t>
      </w:r>
      <w:r w:rsidRPr="00163B6B">
        <w:rPr>
          <w:noProof/>
        </w:rPr>
        <w:t xml:space="preserve"> SoxB1 Activity Regulates Sensory Neuron Regeneration, Maintenance, and Function in Planarians. </w:t>
      </w:r>
      <w:r w:rsidR="00AC1246">
        <w:rPr>
          <w:i/>
          <w:iCs/>
          <w:noProof/>
        </w:rPr>
        <w:t>Developmental Cell.</w:t>
      </w:r>
      <w:r w:rsidRPr="00163B6B">
        <w:rPr>
          <w:noProof/>
        </w:rPr>
        <w:t xml:space="preserve"> </w:t>
      </w:r>
      <w:r w:rsidRPr="00163B6B">
        <w:rPr>
          <w:b/>
          <w:bCs/>
          <w:noProof/>
        </w:rPr>
        <w:t>47</w:t>
      </w:r>
      <w:r w:rsidRPr="00163B6B">
        <w:rPr>
          <w:noProof/>
        </w:rPr>
        <w:t xml:space="preserve">, 331-347.e5 </w:t>
      </w:r>
      <w:r w:rsidR="00BC094D" w:rsidRPr="00BC094D">
        <w:rPr>
          <w:noProof/>
        </w:rPr>
        <w:t>(</w:t>
      </w:r>
      <w:r w:rsidRPr="00163B6B">
        <w:rPr>
          <w:noProof/>
        </w:rPr>
        <w:t>2018</w:t>
      </w:r>
      <w:r w:rsidR="00BC094D" w:rsidRPr="00BC094D">
        <w:rPr>
          <w:noProof/>
        </w:rPr>
        <w:t>)</w:t>
      </w:r>
      <w:r w:rsidRPr="00163B6B">
        <w:rPr>
          <w:noProof/>
        </w:rPr>
        <w:t>.</w:t>
      </w:r>
    </w:p>
    <w:p w14:paraId="6880C364" w14:textId="3FBED935" w:rsidR="00163B6B" w:rsidRPr="00163B6B" w:rsidRDefault="00163B6B" w:rsidP="00BC094D">
      <w:pPr>
        <w:contextualSpacing/>
        <w:rPr>
          <w:noProof/>
        </w:rPr>
      </w:pPr>
      <w:r w:rsidRPr="00163B6B">
        <w:rPr>
          <w:noProof/>
        </w:rPr>
        <w:t>16.</w:t>
      </w:r>
      <w:r w:rsidRPr="00163B6B">
        <w:rPr>
          <w:noProof/>
        </w:rPr>
        <w:tab/>
        <w:t xml:space="preserve">Nishimura, K. </w:t>
      </w:r>
      <w:r w:rsidR="00AC1246" w:rsidRPr="00AC1246">
        <w:rPr>
          <w:noProof/>
        </w:rPr>
        <w:t>et al.</w:t>
      </w:r>
      <w:r w:rsidRPr="00163B6B">
        <w:rPr>
          <w:noProof/>
        </w:rPr>
        <w:t xml:space="preserve"> Reconstruction of Dopaminergic Neural Network and Locomotion Function in Planarian Regenerates. </w:t>
      </w:r>
      <w:r w:rsidR="00AC1246">
        <w:rPr>
          <w:i/>
          <w:iCs/>
          <w:noProof/>
        </w:rPr>
        <w:t>Developmental Neurobiology</w:t>
      </w:r>
      <w:r w:rsidR="00AC1246" w:rsidRPr="00AC1246">
        <w:rPr>
          <w:noProof/>
        </w:rPr>
        <w:t>.</w:t>
      </w:r>
      <w:r w:rsidRPr="00163B6B">
        <w:rPr>
          <w:noProof/>
        </w:rPr>
        <w:t xml:space="preserve"> </w:t>
      </w:r>
      <w:r w:rsidRPr="00163B6B">
        <w:rPr>
          <w:b/>
          <w:bCs/>
          <w:noProof/>
        </w:rPr>
        <w:t>67</w:t>
      </w:r>
      <w:r w:rsidRPr="00163B6B">
        <w:rPr>
          <w:noProof/>
        </w:rPr>
        <w:t xml:space="preserve">, 1059–1078 </w:t>
      </w:r>
      <w:r w:rsidR="00BC094D" w:rsidRPr="00BC094D">
        <w:rPr>
          <w:noProof/>
        </w:rPr>
        <w:t>(</w:t>
      </w:r>
      <w:r w:rsidRPr="00163B6B">
        <w:rPr>
          <w:noProof/>
        </w:rPr>
        <w:t>2007</w:t>
      </w:r>
      <w:r w:rsidR="00BC094D" w:rsidRPr="00BC094D">
        <w:rPr>
          <w:noProof/>
        </w:rPr>
        <w:t>)</w:t>
      </w:r>
      <w:r w:rsidRPr="00163B6B">
        <w:rPr>
          <w:noProof/>
        </w:rPr>
        <w:t>.</w:t>
      </w:r>
    </w:p>
    <w:p w14:paraId="2ED4BA95" w14:textId="26521A99" w:rsidR="00163B6B" w:rsidRPr="00163B6B" w:rsidRDefault="00163B6B" w:rsidP="00BC094D">
      <w:pPr>
        <w:contextualSpacing/>
        <w:rPr>
          <w:noProof/>
        </w:rPr>
      </w:pPr>
      <w:r w:rsidRPr="00163B6B">
        <w:rPr>
          <w:noProof/>
        </w:rPr>
        <w:t>17.</w:t>
      </w:r>
      <w:r w:rsidRPr="00163B6B">
        <w:rPr>
          <w:noProof/>
        </w:rPr>
        <w:tab/>
        <w:t>Birkholz, T. R.</w:t>
      </w:r>
      <w:r w:rsidR="00AC1246">
        <w:rPr>
          <w:noProof/>
        </w:rPr>
        <w:t xml:space="preserve">, </w:t>
      </w:r>
      <w:r w:rsidRPr="00163B6B">
        <w:rPr>
          <w:noProof/>
        </w:rPr>
        <w:t xml:space="preserve">Beane, W. S. The planarian TRPA1 homolog mediates extraocular behavioral responses to near-ultraviolet light. </w:t>
      </w:r>
      <w:r w:rsidR="00AC1246">
        <w:rPr>
          <w:i/>
          <w:iCs/>
          <w:noProof/>
        </w:rPr>
        <w:t>Journal of Experimental Biology</w:t>
      </w:r>
      <w:r w:rsidRPr="00163B6B">
        <w:rPr>
          <w:i/>
          <w:iCs/>
          <w:noProof/>
        </w:rPr>
        <w:t>.</w:t>
      </w:r>
      <w:r w:rsidRPr="00163B6B">
        <w:rPr>
          <w:noProof/>
        </w:rPr>
        <w:t xml:space="preserve"> </w:t>
      </w:r>
      <w:r w:rsidRPr="00163B6B">
        <w:rPr>
          <w:b/>
          <w:bCs/>
          <w:noProof/>
        </w:rPr>
        <w:t>220</w:t>
      </w:r>
      <w:r w:rsidRPr="00163B6B">
        <w:rPr>
          <w:noProof/>
        </w:rPr>
        <w:t xml:space="preserve">, 2616–2625 </w:t>
      </w:r>
      <w:r w:rsidR="00BC094D" w:rsidRPr="00BC094D">
        <w:rPr>
          <w:noProof/>
        </w:rPr>
        <w:t>(</w:t>
      </w:r>
      <w:r w:rsidRPr="00163B6B">
        <w:rPr>
          <w:noProof/>
        </w:rPr>
        <w:t>2017</w:t>
      </w:r>
      <w:r w:rsidR="00BC094D" w:rsidRPr="00BC094D">
        <w:rPr>
          <w:noProof/>
        </w:rPr>
        <w:t>)</w:t>
      </w:r>
      <w:r w:rsidRPr="00163B6B">
        <w:rPr>
          <w:noProof/>
        </w:rPr>
        <w:t>.</w:t>
      </w:r>
    </w:p>
    <w:p w14:paraId="3206A525" w14:textId="2B3F7ECD" w:rsidR="00163B6B" w:rsidRPr="00163B6B" w:rsidRDefault="00163B6B" w:rsidP="00BC094D">
      <w:pPr>
        <w:contextualSpacing/>
        <w:rPr>
          <w:noProof/>
        </w:rPr>
      </w:pPr>
      <w:r w:rsidRPr="00163B6B">
        <w:rPr>
          <w:noProof/>
        </w:rPr>
        <w:t>18.</w:t>
      </w:r>
      <w:r w:rsidRPr="00163B6B">
        <w:rPr>
          <w:noProof/>
        </w:rPr>
        <w:tab/>
        <w:t>Currie, K. W., Molinaro, A. M.</w:t>
      </w:r>
      <w:r w:rsidR="00AC1246">
        <w:rPr>
          <w:noProof/>
        </w:rPr>
        <w:t xml:space="preserve">, </w:t>
      </w:r>
      <w:r w:rsidRPr="00163B6B">
        <w:rPr>
          <w:noProof/>
        </w:rPr>
        <w:t xml:space="preserve">Pearson, B. J. Neuronal sources of hedgehog modulate neurogenesis in the adult planarian brain. </w:t>
      </w:r>
      <w:r w:rsidRPr="00163B6B">
        <w:rPr>
          <w:i/>
          <w:iCs/>
          <w:noProof/>
        </w:rPr>
        <w:t>Elife</w:t>
      </w:r>
      <w:r w:rsidR="00AC1246" w:rsidRPr="00AC1246">
        <w:rPr>
          <w:noProof/>
        </w:rPr>
        <w:t>.</w:t>
      </w:r>
      <w:r w:rsidRPr="00163B6B">
        <w:rPr>
          <w:noProof/>
        </w:rPr>
        <w:t xml:space="preserve"> </w:t>
      </w:r>
      <w:r w:rsidRPr="00163B6B">
        <w:rPr>
          <w:b/>
          <w:bCs/>
          <w:noProof/>
        </w:rPr>
        <w:t>5</w:t>
      </w:r>
      <w:r w:rsidR="00AC1246">
        <w:rPr>
          <w:noProof/>
        </w:rPr>
        <w:t xml:space="preserve"> (</w:t>
      </w:r>
      <w:r w:rsidRPr="00163B6B">
        <w:rPr>
          <w:noProof/>
        </w:rPr>
        <w:t>2016</w:t>
      </w:r>
      <w:r w:rsidR="00BC094D" w:rsidRPr="00BC094D">
        <w:rPr>
          <w:noProof/>
        </w:rPr>
        <w:t>)</w:t>
      </w:r>
      <w:r w:rsidRPr="00163B6B">
        <w:rPr>
          <w:noProof/>
        </w:rPr>
        <w:t>.</w:t>
      </w:r>
    </w:p>
    <w:p w14:paraId="43FA4D10" w14:textId="7194C6E7" w:rsidR="00163B6B" w:rsidRPr="00163B6B" w:rsidRDefault="00163B6B" w:rsidP="00BC094D">
      <w:pPr>
        <w:contextualSpacing/>
        <w:rPr>
          <w:noProof/>
        </w:rPr>
      </w:pPr>
      <w:r w:rsidRPr="00163B6B">
        <w:rPr>
          <w:noProof/>
        </w:rPr>
        <w:t>19.</w:t>
      </w:r>
      <w:r w:rsidRPr="00163B6B">
        <w:rPr>
          <w:noProof/>
        </w:rPr>
        <w:tab/>
        <w:t>Talbot, J. A., Currie, K. W., Pearson, B. J.</w:t>
      </w:r>
      <w:r w:rsidR="00AC1246">
        <w:rPr>
          <w:noProof/>
        </w:rPr>
        <w:t xml:space="preserve">, </w:t>
      </w:r>
      <w:r w:rsidRPr="00163B6B">
        <w:rPr>
          <w:noProof/>
        </w:rPr>
        <w:t xml:space="preserve">Collins, E.-M. S. Smed-dynA-1 is a planarian nervous system specific dynamin 1 homolog required for normal locomotion. </w:t>
      </w:r>
      <w:r w:rsidR="00AC1246">
        <w:rPr>
          <w:i/>
          <w:iCs/>
          <w:noProof/>
        </w:rPr>
        <w:t>Biology Open.</w:t>
      </w:r>
      <w:r w:rsidRPr="00163B6B">
        <w:rPr>
          <w:noProof/>
        </w:rPr>
        <w:t xml:space="preserve"> 1–8 </w:t>
      </w:r>
      <w:r w:rsidR="00BC094D" w:rsidRPr="00BC094D">
        <w:rPr>
          <w:noProof/>
        </w:rPr>
        <w:t>(</w:t>
      </w:r>
      <w:r w:rsidRPr="00163B6B">
        <w:rPr>
          <w:noProof/>
        </w:rPr>
        <w:t>2014</w:t>
      </w:r>
      <w:r w:rsidR="00BC094D" w:rsidRPr="00BC094D">
        <w:rPr>
          <w:noProof/>
        </w:rPr>
        <w:t>)</w:t>
      </w:r>
      <w:r w:rsidRPr="00163B6B">
        <w:rPr>
          <w:noProof/>
        </w:rPr>
        <w:t>. doi:10.1242/bio.20147583</w:t>
      </w:r>
    </w:p>
    <w:p w14:paraId="746B49BB" w14:textId="64500597" w:rsidR="00163B6B" w:rsidRPr="00163B6B" w:rsidRDefault="00163B6B" w:rsidP="00BC094D">
      <w:pPr>
        <w:contextualSpacing/>
        <w:rPr>
          <w:noProof/>
        </w:rPr>
      </w:pPr>
      <w:r w:rsidRPr="00163B6B">
        <w:rPr>
          <w:noProof/>
        </w:rPr>
        <w:t>20.</w:t>
      </w:r>
      <w:r w:rsidRPr="00163B6B">
        <w:rPr>
          <w:noProof/>
        </w:rPr>
        <w:tab/>
        <w:t>Currie, K. W.</w:t>
      </w:r>
      <w:r w:rsidR="00AC1246">
        <w:rPr>
          <w:noProof/>
        </w:rPr>
        <w:t xml:space="preserve">, </w:t>
      </w:r>
      <w:r w:rsidRPr="00163B6B">
        <w:rPr>
          <w:noProof/>
        </w:rPr>
        <w:t xml:space="preserve">Pearson, B. J. Transcription factors lhx1/5-1 and pitx are required for the maintenance and regeneration of serotonergic neurons in planarians. </w:t>
      </w:r>
      <w:r w:rsidRPr="00163B6B">
        <w:rPr>
          <w:i/>
          <w:iCs/>
          <w:noProof/>
        </w:rPr>
        <w:t>Development</w:t>
      </w:r>
      <w:r w:rsidR="00AC1246" w:rsidRPr="00AC1246">
        <w:rPr>
          <w:noProof/>
        </w:rPr>
        <w:t>.</w:t>
      </w:r>
      <w:r w:rsidRPr="00163B6B">
        <w:rPr>
          <w:noProof/>
        </w:rPr>
        <w:t xml:space="preserve"> </w:t>
      </w:r>
      <w:r w:rsidRPr="00163B6B">
        <w:rPr>
          <w:b/>
          <w:bCs/>
          <w:noProof/>
        </w:rPr>
        <w:t>140</w:t>
      </w:r>
      <w:r w:rsidRPr="00163B6B">
        <w:rPr>
          <w:noProof/>
        </w:rPr>
        <w:t xml:space="preserve">, 3577–88 </w:t>
      </w:r>
      <w:r w:rsidR="00BC094D" w:rsidRPr="00BC094D">
        <w:rPr>
          <w:noProof/>
        </w:rPr>
        <w:t>(</w:t>
      </w:r>
      <w:r w:rsidRPr="00163B6B">
        <w:rPr>
          <w:noProof/>
        </w:rPr>
        <w:t>2013</w:t>
      </w:r>
      <w:r w:rsidR="00BC094D" w:rsidRPr="00BC094D">
        <w:rPr>
          <w:noProof/>
        </w:rPr>
        <w:t>)</w:t>
      </w:r>
      <w:r w:rsidRPr="00163B6B">
        <w:rPr>
          <w:noProof/>
        </w:rPr>
        <w:t>.</w:t>
      </w:r>
    </w:p>
    <w:p w14:paraId="52F892DA" w14:textId="73D38768" w:rsidR="00163B6B" w:rsidRPr="00163B6B" w:rsidRDefault="00163B6B" w:rsidP="00BC094D">
      <w:pPr>
        <w:contextualSpacing/>
        <w:rPr>
          <w:noProof/>
        </w:rPr>
      </w:pPr>
      <w:r w:rsidRPr="00163B6B">
        <w:rPr>
          <w:noProof/>
        </w:rPr>
        <w:t>21.</w:t>
      </w:r>
      <w:r w:rsidRPr="00163B6B">
        <w:rPr>
          <w:noProof/>
        </w:rPr>
        <w:tab/>
        <w:t xml:space="preserve">Hagstrom, D. </w:t>
      </w:r>
      <w:r w:rsidR="00AC1246" w:rsidRPr="00AC1246">
        <w:rPr>
          <w:noProof/>
        </w:rPr>
        <w:t>et al.</w:t>
      </w:r>
      <w:r w:rsidRPr="00163B6B">
        <w:rPr>
          <w:noProof/>
        </w:rPr>
        <w:t xml:space="preserve"> Planarian cholinesterase: molecular and functional characterization of an evolutionarily ancient enzyme to study organophosphorus pesticide toxicity. </w:t>
      </w:r>
      <w:r w:rsidR="00AC1246">
        <w:rPr>
          <w:i/>
          <w:iCs/>
          <w:noProof/>
        </w:rPr>
        <w:t>Archives of Toxicology</w:t>
      </w:r>
      <w:r w:rsidRPr="00163B6B">
        <w:rPr>
          <w:i/>
          <w:iCs/>
          <w:noProof/>
        </w:rPr>
        <w:t>.</w:t>
      </w:r>
      <w:r w:rsidRPr="00163B6B">
        <w:rPr>
          <w:noProof/>
        </w:rPr>
        <w:t xml:space="preserve"> </w:t>
      </w:r>
      <w:r w:rsidRPr="00163B6B">
        <w:rPr>
          <w:b/>
          <w:bCs/>
          <w:noProof/>
        </w:rPr>
        <w:t>92</w:t>
      </w:r>
      <w:r w:rsidRPr="00163B6B">
        <w:rPr>
          <w:noProof/>
        </w:rPr>
        <w:t xml:space="preserve">, 1161–1176 </w:t>
      </w:r>
      <w:r w:rsidR="00BC094D" w:rsidRPr="00BC094D">
        <w:rPr>
          <w:noProof/>
        </w:rPr>
        <w:t>(</w:t>
      </w:r>
      <w:r w:rsidRPr="00163B6B">
        <w:rPr>
          <w:noProof/>
        </w:rPr>
        <w:t>2018</w:t>
      </w:r>
      <w:r w:rsidR="00BC094D" w:rsidRPr="00BC094D">
        <w:rPr>
          <w:noProof/>
        </w:rPr>
        <w:t>)</w:t>
      </w:r>
      <w:r w:rsidRPr="00163B6B">
        <w:rPr>
          <w:noProof/>
        </w:rPr>
        <w:t>.</w:t>
      </w:r>
    </w:p>
    <w:p w14:paraId="2526A238" w14:textId="0ABFD389" w:rsidR="00163B6B" w:rsidRPr="00163B6B" w:rsidRDefault="00163B6B" w:rsidP="00BC094D">
      <w:pPr>
        <w:contextualSpacing/>
        <w:rPr>
          <w:noProof/>
        </w:rPr>
      </w:pPr>
      <w:r w:rsidRPr="00163B6B">
        <w:rPr>
          <w:noProof/>
        </w:rPr>
        <w:t>22.</w:t>
      </w:r>
      <w:r w:rsidRPr="00163B6B">
        <w:rPr>
          <w:noProof/>
        </w:rPr>
        <w:tab/>
        <w:t>Hagstrom, D., Cochet-Escartin, O.</w:t>
      </w:r>
      <w:r w:rsidR="00AC1246">
        <w:rPr>
          <w:noProof/>
        </w:rPr>
        <w:t xml:space="preserve">, </w:t>
      </w:r>
      <w:r w:rsidRPr="00163B6B">
        <w:rPr>
          <w:noProof/>
        </w:rPr>
        <w:t xml:space="preserve">Collins, E.-M. S. Planarian brain regeneration as a model system for developmental neurotoxicology. </w:t>
      </w:r>
      <w:r w:rsidRPr="00163B6B">
        <w:rPr>
          <w:i/>
          <w:iCs/>
          <w:noProof/>
        </w:rPr>
        <w:t>Regeneration</w:t>
      </w:r>
      <w:r w:rsidR="00AC1246" w:rsidRPr="00AC1246">
        <w:rPr>
          <w:noProof/>
        </w:rPr>
        <w:t>.</w:t>
      </w:r>
      <w:r w:rsidRPr="00163B6B">
        <w:rPr>
          <w:noProof/>
        </w:rPr>
        <w:t xml:space="preserve"> </w:t>
      </w:r>
      <w:r w:rsidRPr="00163B6B">
        <w:rPr>
          <w:b/>
          <w:bCs/>
          <w:noProof/>
        </w:rPr>
        <w:t>3</w:t>
      </w:r>
      <w:r w:rsidRPr="00163B6B">
        <w:rPr>
          <w:noProof/>
        </w:rPr>
        <w:t xml:space="preserve">, 65–77 </w:t>
      </w:r>
      <w:r w:rsidR="00BC094D" w:rsidRPr="00BC094D">
        <w:rPr>
          <w:noProof/>
        </w:rPr>
        <w:t>(</w:t>
      </w:r>
      <w:r w:rsidRPr="00163B6B">
        <w:rPr>
          <w:noProof/>
        </w:rPr>
        <w:t>2016</w:t>
      </w:r>
      <w:r w:rsidR="00BC094D" w:rsidRPr="00BC094D">
        <w:rPr>
          <w:noProof/>
        </w:rPr>
        <w:t>)</w:t>
      </w:r>
      <w:r w:rsidRPr="00163B6B">
        <w:rPr>
          <w:noProof/>
        </w:rPr>
        <w:t>.</w:t>
      </w:r>
    </w:p>
    <w:p w14:paraId="5629FCD5" w14:textId="08745CE5" w:rsidR="00163B6B" w:rsidRPr="00163B6B" w:rsidRDefault="00163B6B" w:rsidP="00BC094D">
      <w:pPr>
        <w:contextualSpacing/>
        <w:rPr>
          <w:noProof/>
        </w:rPr>
      </w:pPr>
      <w:r w:rsidRPr="00163B6B">
        <w:rPr>
          <w:noProof/>
        </w:rPr>
        <w:t>23.</w:t>
      </w:r>
      <w:r w:rsidRPr="00163B6B">
        <w:rPr>
          <w:noProof/>
        </w:rPr>
        <w:tab/>
        <w:t>Hagstrom, D., Cochet-Escartin, O., Zhang, S., Khuu, C.</w:t>
      </w:r>
      <w:r w:rsidR="00AC1246">
        <w:rPr>
          <w:noProof/>
        </w:rPr>
        <w:t xml:space="preserve">, </w:t>
      </w:r>
      <w:r w:rsidRPr="00163B6B">
        <w:rPr>
          <w:noProof/>
        </w:rPr>
        <w:t xml:space="preserve">Collins, E.-M. S. Freshwater planarians as an alternative animal model for neurotoxicology. </w:t>
      </w:r>
      <w:r w:rsidR="00AC1246">
        <w:rPr>
          <w:i/>
          <w:iCs/>
          <w:noProof/>
        </w:rPr>
        <w:t>Toxicological Sciences</w:t>
      </w:r>
      <w:r w:rsidRPr="00163B6B">
        <w:rPr>
          <w:i/>
          <w:iCs/>
          <w:noProof/>
        </w:rPr>
        <w:t>.</w:t>
      </w:r>
      <w:r w:rsidRPr="00163B6B">
        <w:rPr>
          <w:noProof/>
        </w:rPr>
        <w:t xml:space="preserve"> </w:t>
      </w:r>
      <w:r w:rsidRPr="00163B6B">
        <w:rPr>
          <w:b/>
          <w:bCs/>
          <w:noProof/>
        </w:rPr>
        <w:t>147</w:t>
      </w:r>
      <w:r w:rsidRPr="00163B6B">
        <w:rPr>
          <w:noProof/>
        </w:rPr>
        <w:t xml:space="preserve">, 270–285 </w:t>
      </w:r>
      <w:r w:rsidR="00BC094D" w:rsidRPr="00BC094D">
        <w:rPr>
          <w:noProof/>
        </w:rPr>
        <w:t>(</w:t>
      </w:r>
      <w:r w:rsidRPr="00163B6B">
        <w:rPr>
          <w:noProof/>
        </w:rPr>
        <w:t>2015</w:t>
      </w:r>
      <w:r w:rsidR="00BC094D" w:rsidRPr="00BC094D">
        <w:rPr>
          <w:noProof/>
        </w:rPr>
        <w:t>)</w:t>
      </w:r>
      <w:r w:rsidRPr="00163B6B">
        <w:rPr>
          <w:noProof/>
        </w:rPr>
        <w:t>.</w:t>
      </w:r>
    </w:p>
    <w:p w14:paraId="23D563F4" w14:textId="3B0CF1C8" w:rsidR="00163B6B" w:rsidRPr="00163B6B" w:rsidRDefault="00163B6B" w:rsidP="00BC094D">
      <w:pPr>
        <w:contextualSpacing/>
        <w:rPr>
          <w:noProof/>
        </w:rPr>
      </w:pPr>
      <w:r w:rsidRPr="00163B6B">
        <w:rPr>
          <w:noProof/>
        </w:rPr>
        <w:t>24.</w:t>
      </w:r>
      <w:r w:rsidRPr="00163B6B">
        <w:rPr>
          <w:noProof/>
        </w:rPr>
        <w:tab/>
        <w:t>Zhang, S., Hagstrom, D., Hayes, P., Graham, A.</w:t>
      </w:r>
      <w:r w:rsidR="00AC1246">
        <w:rPr>
          <w:noProof/>
        </w:rPr>
        <w:t xml:space="preserve">, </w:t>
      </w:r>
      <w:r w:rsidRPr="00163B6B">
        <w:rPr>
          <w:noProof/>
        </w:rPr>
        <w:t xml:space="preserve">Collins, E.-M. S. Multi-behavioral endpoint testing of an 87-chemical compound library in freshwater planarians. </w:t>
      </w:r>
      <w:r w:rsidR="00AC1246">
        <w:rPr>
          <w:i/>
          <w:iCs/>
          <w:noProof/>
        </w:rPr>
        <w:t>Toxicological Sciences</w:t>
      </w:r>
      <w:r w:rsidRPr="00163B6B">
        <w:rPr>
          <w:i/>
          <w:iCs/>
          <w:noProof/>
        </w:rPr>
        <w:t>.</w:t>
      </w:r>
      <w:r w:rsidRPr="00163B6B">
        <w:rPr>
          <w:noProof/>
        </w:rPr>
        <w:t xml:space="preserve"> 26–44 </w:t>
      </w:r>
      <w:r w:rsidR="00BC094D" w:rsidRPr="00BC094D">
        <w:rPr>
          <w:noProof/>
        </w:rPr>
        <w:t>(</w:t>
      </w:r>
      <w:r w:rsidRPr="00163B6B">
        <w:rPr>
          <w:noProof/>
        </w:rPr>
        <w:t>2019</w:t>
      </w:r>
      <w:r w:rsidR="00BC094D" w:rsidRPr="00BC094D">
        <w:rPr>
          <w:noProof/>
        </w:rPr>
        <w:t>)</w:t>
      </w:r>
      <w:r w:rsidRPr="00163B6B">
        <w:rPr>
          <w:noProof/>
        </w:rPr>
        <w:t>.</w:t>
      </w:r>
    </w:p>
    <w:p w14:paraId="4C6842AF" w14:textId="6883A7AA" w:rsidR="00163B6B" w:rsidRPr="00163B6B" w:rsidRDefault="00163B6B" w:rsidP="00BC094D">
      <w:pPr>
        <w:contextualSpacing/>
        <w:rPr>
          <w:noProof/>
        </w:rPr>
      </w:pPr>
      <w:r w:rsidRPr="00163B6B">
        <w:rPr>
          <w:noProof/>
        </w:rPr>
        <w:t>25.</w:t>
      </w:r>
      <w:r w:rsidRPr="00163B6B">
        <w:rPr>
          <w:noProof/>
        </w:rPr>
        <w:tab/>
        <w:t>Zhang, S., Hagstrom, D., Siper, N., Behl, M.</w:t>
      </w:r>
      <w:r w:rsidR="00AC1246">
        <w:rPr>
          <w:noProof/>
        </w:rPr>
        <w:t xml:space="preserve">, </w:t>
      </w:r>
      <w:r w:rsidRPr="00163B6B">
        <w:rPr>
          <w:noProof/>
        </w:rPr>
        <w:t xml:space="preserve">Collins, E.-M. S. Screening for neurotoxic potential of 15 flame retardants using freshwater planarians. </w:t>
      </w:r>
      <w:r w:rsidR="00AC1246">
        <w:rPr>
          <w:i/>
          <w:iCs/>
          <w:noProof/>
        </w:rPr>
        <w:t>Neurotoxicology and Teratology</w:t>
      </w:r>
      <w:r w:rsidRPr="00163B6B">
        <w:rPr>
          <w:i/>
          <w:iCs/>
          <w:noProof/>
        </w:rPr>
        <w:t>.</w:t>
      </w:r>
      <w:r w:rsidRPr="00163B6B">
        <w:rPr>
          <w:noProof/>
        </w:rPr>
        <w:t xml:space="preserve"> </w:t>
      </w:r>
      <w:r w:rsidRPr="00163B6B">
        <w:rPr>
          <w:b/>
          <w:bCs/>
          <w:noProof/>
        </w:rPr>
        <w:t>73</w:t>
      </w:r>
      <w:r w:rsidRPr="00163B6B">
        <w:rPr>
          <w:noProof/>
        </w:rPr>
        <w:t xml:space="preserve">, 54–66 </w:t>
      </w:r>
      <w:r w:rsidR="00BC094D" w:rsidRPr="00BC094D">
        <w:rPr>
          <w:noProof/>
        </w:rPr>
        <w:t>(</w:t>
      </w:r>
      <w:r w:rsidRPr="00163B6B">
        <w:rPr>
          <w:noProof/>
        </w:rPr>
        <w:t>2019</w:t>
      </w:r>
      <w:r w:rsidR="00BC094D" w:rsidRPr="00BC094D">
        <w:rPr>
          <w:noProof/>
        </w:rPr>
        <w:t>)</w:t>
      </w:r>
      <w:r w:rsidRPr="00163B6B">
        <w:rPr>
          <w:noProof/>
        </w:rPr>
        <w:t>.</w:t>
      </w:r>
    </w:p>
    <w:p w14:paraId="56D31282" w14:textId="2C8FBB33" w:rsidR="00163B6B" w:rsidRPr="00163B6B" w:rsidRDefault="00163B6B" w:rsidP="00BC094D">
      <w:pPr>
        <w:contextualSpacing/>
        <w:rPr>
          <w:noProof/>
        </w:rPr>
      </w:pPr>
      <w:r w:rsidRPr="00163B6B">
        <w:rPr>
          <w:noProof/>
        </w:rPr>
        <w:t>26.</w:t>
      </w:r>
      <w:r w:rsidRPr="00163B6B">
        <w:rPr>
          <w:noProof/>
        </w:rPr>
        <w:tab/>
        <w:t>Wu, J. P.</w:t>
      </w:r>
      <w:r w:rsidR="00AC1246">
        <w:rPr>
          <w:noProof/>
        </w:rPr>
        <w:t xml:space="preserve">, </w:t>
      </w:r>
      <w:r w:rsidRPr="00163B6B">
        <w:rPr>
          <w:noProof/>
        </w:rPr>
        <w:t xml:space="preserve">Li, M. H. The use of freshwater planarians in environmental toxicology studies: Advantages and potential. </w:t>
      </w:r>
      <w:r w:rsidRPr="00163B6B">
        <w:rPr>
          <w:i/>
          <w:iCs/>
          <w:noProof/>
        </w:rPr>
        <w:t>Ecotoxicology and Environmental Safety</w:t>
      </w:r>
      <w:r w:rsidR="00AC1246" w:rsidRPr="00AC1246">
        <w:rPr>
          <w:noProof/>
        </w:rPr>
        <w:t>.</w:t>
      </w:r>
      <w:r w:rsidRPr="00163B6B">
        <w:rPr>
          <w:noProof/>
        </w:rPr>
        <w:t xml:space="preserve"> </w:t>
      </w:r>
      <w:r w:rsidRPr="00163B6B">
        <w:rPr>
          <w:b/>
          <w:bCs/>
          <w:noProof/>
        </w:rPr>
        <w:t>161</w:t>
      </w:r>
      <w:r w:rsidRPr="00163B6B">
        <w:rPr>
          <w:noProof/>
        </w:rPr>
        <w:t xml:space="preserve">, 45–56 </w:t>
      </w:r>
      <w:r w:rsidR="00BC094D" w:rsidRPr="00BC094D">
        <w:rPr>
          <w:noProof/>
        </w:rPr>
        <w:t>(</w:t>
      </w:r>
      <w:r w:rsidRPr="00163B6B">
        <w:rPr>
          <w:noProof/>
        </w:rPr>
        <w:t>2018</w:t>
      </w:r>
      <w:r w:rsidR="00BC094D" w:rsidRPr="00BC094D">
        <w:rPr>
          <w:noProof/>
        </w:rPr>
        <w:t>)</w:t>
      </w:r>
      <w:r w:rsidRPr="00163B6B">
        <w:rPr>
          <w:noProof/>
        </w:rPr>
        <w:t>.</w:t>
      </w:r>
    </w:p>
    <w:p w14:paraId="7A79E462" w14:textId="2B09F06E" w:rsidR="00163B6B" w:rsidRPr="00163B6B" w:rsidRDefault="00163B6B" w:rsidP="00BC094D">
      <w:pPr>
        <w:contextualSpacing/>
        <w:rPr>
          <w:noProof/>
        </w:rPr>
      </w:pPr>
      <w:r w:rsidRPr="00163B6B">
        <w:rPr>
          <w:noProof/>
        </w:rPr>
        <w:t>27.</w:t>
      </w:r>
      <w:r w:rsidRPr="00163B6B">
        <w:rPr>
          <w:noProof/>
        </w:rPr>
        <w:tab/>
        <w:t>Rompolas, P., Azimzadeh, J., Marshall, W. F.</w:t>
      </w:r>
      <w:r w:rsidR="00AC1246">
        <w:rPr>
          <w:noProof/>
        </w:rPr>
        <w:t xml:space="preserve">, </w:t>
      </w:r>
      <w:r w:rsidRPr="00163B6B">
        <w:rPr>
          <w:noProof/>
        </w:rPr>
        <w:t xml:space="preserve">King, S. M. Analysis of ciliary assembly and function in planaria. </w:t>
      </w:r>
      <w:r w:rsidR="00AC1246">
        <w:rPr>
          <w:i/>
          <w:iCs/>
          <w:noProof/>
        </w:rPr>
        <w:t>Methods in Enzymology</w:t>
      </w:r>
      <w:r w:rsidRPr="00163B6B">
        <w:rPr>
          <w:i/>
          <w:iCs/>
          <w:noProof/>
        </w:rPr>
        <w:t>.</w:t>
      </w:r>
      <w:r w:rsidRPr="00163B6B">
        <w:rPr>
          <w:noProof/>
        </w:rPr>
        <w:t xml:space="preserve"> </w:t>
      </w:r>
      <w:r w:rsidRPr="00163B6B">
        <w:rPr>
          <w:b/>
          <w:bCs/>
          <w:noProof/>
        </w:rPr>
        <w:t>525</w:t>
      </w:r>
      <w:r w:rsidRPr="00163B6B">
        <w:rPr>
          <w:noProof/>
        </w:rPr>
        <w:t xml:space="preserve">, 245–264 </w:t>
      </w:r>
      <w:r w:rsidR="00BC094D" w:rsidRPr="00BC094D">
        <w:rPr>
          <w:noProof/>
        </w:rPr>
        <w:t>(</w:t>
      </w:r>
      <w:r w:rsidRPr="00163B6B">
        <w:rPr>
          <w:noProof/>
        </w:rPr>
        <w:t>2013</w:t>
      </w:r>
      <w:r w:rsidR="00BC094D" w:rsidRPr="00BC094D">
        <w:rPr>
          <w:noProof/>
        </w:rPr>
        <w:t>)</w:t>
      </w:r>
      <w:r w:rsidRPr="00163B6B">
        <w:rPr>
          <w:noProof/>
        </w:rPr>
        <w:t>.</w:t>
      </w:r>
    </w:p>
    <w:p w14:paraId="313B77AB" w14:textId="3E23C4D7" w:rsidR="00163B6B" w:rsidRPr="00163B6B" w:rsidRDefault="00163B6B" w:rsidP="00BC094D">
      <w:pPr>
        <w:contextualSpacing/>
        <w:rPr>
          <w:noProof/>
        </w:rPr>
      </w:pPr>
      <w:r w:rsidRPr="00163B6B">
        <w:rPr>
          <w:noProof/>
        </w:rPr>
        <w:t>28.</w:t>
      </w:r>
      <w:r w:rsidRPr="00163B6B">
        <w:rPr>
          <w:noProof/>
        </w:rPr>
        <w:tab/>
        <w:t xml:space="preserve">Sabry, Z. </w:t>
      </w:r>
      <w:r w:rsidR="00AC1246" w:rsidRPr="00AC1246">
        <w:rPr>
          <w:noProof/>
        </w:rPr>
        <w:t>et al.</w:t>
      </w:r>
      <w:r w:rsidRPr="00163B6B">
        <w:rPr>
          <w:noProof/>
        </w:rPr>
        <w:t xml:space="preserve"> Pharmacological or genetic targeting of Transient Receptor Potential </w:t>
      </w:r>
      <w:r w:rsidR="00BC094D" w:rsidRPr="00BC094D">
        <w:rPr>
          <w:noProof/>
        </w:rPr>
        <w:t>(</w:t>
      </w:r>
      <w:r w:rsidRPr="00163B6B">
        <w:rPr>
          <w:noProof/>
        </w:rPr>
        <w:t>TRP</w:t>
      </w:r>
      <w:r w:rsidR="00BC094D" w:rsidRPr="00BC094D">
        <w:rPr>
          <w:noProof/>
        </w:rPr>
        <w:t>)</w:t>
      </w:r>
      <w:r w:rsidRPr="00163B6B">
        <w:rPr>
          <w:noProof/>
        </w:rPr>
        <w:t xml:space="preserve"> channels can disrupt the planarian escape response. </w:t>
      </w:r>
      <w:r w:rsidRPr="00163B6B">
        <w:rPr>
          <w:i/>
          <w:iCs/>
          <w:noProof/>
        </w:rPr>
        <w:t>PLoS One</w:t>
      </w:r>
      <w:r w:rsidR="00AC1246" w:rsidRPr="00AC1246">
        <w:rPr>
          <w:noProof/>
        </w:rPr>
        <w:t>.</w:t>
      </w:r>
      <w:r w:rsidRPr="00163B6B">
        <w:rPr>
          <w:noProof/>
        </w:rPr>
        <w:t xml:space="preserve"> 753244 </w:t>
      </w:r>
      <w:r w:rsidR="00BC094D" w:rsidRPr="00BC094D">
        <w:rPr>
          <w:noProof/>
        </w:rPr>
        <w:t>(</w:t>
      </w:r>
      <w:r w:rsidRPr="00163B6B">
        <w:rPr>
          <w:noProof/>
        </w:rPr>
        <w:t>2019</w:t>
      </w:r>
      <w:r w:rsidR="00BC094D" w:rsidRPr="00BC094D">
        <w:rPr>
          <w:noProof/>
        </w:rPr>
        <w:t>)</w:t>
      </w:r>
      <w:r w:rsidRPr="00163B6B">
        <w:rPr>
          <w:noProof/>
        </w:rPr>
        <w:t>. doi:10.1101/753244</w:t>
      </w:r>
    </w:p>
    <w:p w14:paraId="516A9C88" w14:textId="61F1BAD5" w:rsidR="00163B6B" w:rsidRPr="00163B6B" w:rsidRDefault="00163B6B" w:rsidP="00BC094D">
      <w:pPr>
        <w:contextualSpacing/>
        <w:rPr>
          <w:noProof/>
        </w:rPr>
      </w:pPr>
      <w:r w:rsidRPr="00163B6B">
        <w:rPr>
          <w:noProof/>
        </w:rPr>
        <w:t>29.</w:t>
      </w:r>
      <w:r w:rsidRPr="00163B6B">
        <w:rPr>
          <w:noProof/>
        </w:rPr>
        <w:tab/>
        <w:t>Cochet-Escartin, O., Carter, J. A., Chakraverti-Wuerthwein, M., Sinha, J.</w:t>
      </w:r>
      <w:r w:rsidR="00AC1246">
        <w:rPr>
          <w:noProof/>
        </w:rPr>
        <w:t xml:space="preserve">, </w:t>
      </w:r>
      <w:r w:rsidRPr="00163B6B">
        <w:rPr>
          <w:noProof/>
        </w:rPr>
        <w:t xml:space="preserve">Collins, E. M. S. Slo1 regulates ethanol-induced scrunching in freshwater planarians. </w:t>
      </w:r>
      <w:r w:rsidR="00AC1246">
        <w:rPr>
          <w:i/>
          <w:iCs/>
          <w:noProof/>
        </w:rPr>
        <w:t>Physical Biology</w:t>
      </w:r>
      <w:r w:rsidRPr="00163B6B">
        <w:rPr>
          <w:i/>
          <w:iCs/>
          <w:noProof/>
        </w:rPr>
        <w:t>.</w:t>
      </w:r>
      <w:r w:rsidRPr="00163B6B">
        <w:rPr>
          <w:noProof/>
        </w:rPr>
        <w:t xml:space="preserve"> </w:t>
      </w:r>
      <w:r w:rsidRPr="00163B6B">
        <w:rPr>
          <w:b/>
          <w:bCs/>
          <w:noProof/>
        </w:rPr>
        <w:t>13</w:t>
      </w:r>
      <w:r w:rsidRPr="00163B6B">
        <w:rPr>
          <w:noProof/>
        </w:rPr>
        <w:t xml:space="preserve">, 1–12 </w:t>
      </w:r>
      <w:r w:rsidR="00BC094D" w:rsidRPr="00BC094D">
        <w:rPr>
          <w:noProof/>
        </w:rPr>
        <w:t>(</w:t>
      </w:r>
      <w:r w:rsidRPr="00163B6B">
        <w:rPr>
          <w:noProof/>
        </w:rPr>
        <w:t>2016</w:t>
      </w:r>
      <w:r w:rsidR="00BC094D" w:rsidRPr="00BC094D">
        <w:rPr>
          <w:noProof/>
        </w:rPr>
        <w:t>)</w:t>
      </w:r>
      <w:r w:rsidRPr="00163B6B">
        <w:rPr>
          <w:noProof/>
        </w:rPr>
        <w:t>.</w:t>
      </w:r>
    </w:p>
    <w:p w14:paraId="0203FD34" w14:textId="09ACB40A" w:rsidR="00163B6B" w:rsidRPr="00163B6B" w:rsidRDefault="00163B6B" w:rsidP="00BC094D">
      <w:pPr>
        <w:contextualSpacing/>
        <w:rPr>
          <w:noProof/>
        </w:rPr>
      </w:pPr>
      <w:r w:rsidRPr="00163B6B">
        <w:rPr>
          <w:noProof/>
        </w:rPr>
        <w:t>30.</w:t>
      </w:r>
      <w:r w:rsidRPr="00163B6B">
        <w:rPr>
          <w:noProof/>
        </w:rPr>
        <w:tab/>
        <w:t>Hagstrom, D., Truong, L., Zhang, S., Tanguay, R. L.</w:t>
      </w:r>
      <w:r w:rsidR="00AC1246">
        <w:rPr>
          <w:noProof/>
        </w:rPr>
        <w:t xml:space="preserve">, </w:t>
      </w:r>
      <w:r w:rsidRPr="00163B6B">
        <w:rPr>
          <w:noProof/>
        </w:rPr>
        <w:t xml:space="preserve">Collins, E.-M. S. E.-M. S. E.-M. S. Comparative analysis of zebrafish and planarian model systems for developmental neurotoxicity screens using an 87-compound library. </w:t>
      </w:r>
      <w:r w:rsidR="00AC1246">
        <w:rPr>
          <w:i/>
          <w:iCs/>
          <w:noProof/>
        </w:rPr>
        <w:t>Toxicological Sciences</w:t>
      </w:r>
      <w:r w:rsidRPr="00163B6B">
        <w:rPr>
          <w:i/>
          <w:iCs/>
          <w:noProof/>
        </w:rPr>
        <w:t>.</w:t>
      </w:r>
      <w:r w:rsidRPr="00163B6B">
        <w:rPr>
          <w:noProof/>
        </w:rPr>
        <w:t xml:space="preserve"> kfy180 </w:t>
      </w:r>
      <w:r w:rsidR="00BC094D" w:rsidRPr="00BC094D">
        <w:rPr>
          <w:noProof/>
        </w:rPr>
        <w:t>(</w:t>
      </w:r>
      <w:r w:rsidRPr="00163B6B">
        <w:rPr>
          <w:noProof/>
        </w:rPr>
        <w:t>2019</w:t>
      </w:r>
      <w:r w:rsidR="00BC094D" w:rsidRPr="00BC094D">
        <w:rPr>
          <w:noProof/>
        </w:rPr>
        <w:t>)</w:t>
      </w:r>
      <w:r w:rsidRPr="00163B6B">
        <w:rPr>
          <w:noProof/>
        </w:rPr>
        <w:t>. doi:10.1093/toxsci/kfy180</w:t>
      </w:r>
    </w:p>
    <w:p w14:paraId="6E1567AA" w14:textId="654A2951" w:rsidR="00163B6B" w:rsidRPr="00163B6B" w:rsidRDefault="00163B6B" w:rsidP="00BC094D">
      <w:pPr>
        <w:contextualSpacing/>
        <w:rPr>
          <w:noProof/>
        </w:rPr>
      </w:pPr>
      <w:r w:rsidRPr="00163B6B">
        <w:rPr>
          <w:noProof/>
        </w:rPr>
        <w:t>31.</w:t>
      </w:r>
      <w:r w:rsidRPr="00163B6B">
        <w:rPr>
          <w:noProof/>
        </w:rPr>
        <w:tab/>
        <w:t xml:space="preserve">Schindelin, J. </w:t>
      </w:r>
      <w:r w:rsidR="00AC1246" w:rsidRPr="00AC1246">
        <w:rPr>
          <w:noProof/>
        </w:rPr>
        <w:t>et al.</w:t>
      </w:r>
      <w:r w:rsidRPr="00163B6B">
        <w:rPr>
          <w:noProof/>
        </w:rPr>
        <w:t xml:space="preserve"> Fiji: an open-source platform for biological-image analysis. </w:t>
      </w:r>
      <w:r w:rsidR="00AC1246">
        <w:rPr>
          <w:i/>
          <w:iCs/>
          <w:noProof/>
        </w:rPr>
        <w:t>Nature</w:t>
      </w:r>
      <w:r w:rsidRPr="00163B6B">
        <w:rPr>
          <w:i/>
          <w:iCs/>
          <w:noProof/>
        </w:rPr>
        <w:t xml:space="preserve"> </w:t>
      </w:r>
      <w:r w:rsidRPr="00163B6B">
        <w:rPr>
          <w:i/>
          <w:iCs/>
          <w:noProof/>
        </w:rPr>
        <w:lastRenderedPageBreak/>
        <w:t>Methods</w:t>
      </w:r>
      <w:r w:rsidR="00AC1246" w:rsidRPr="00AC1246">
        <w:rPr>
          <w:noProof/>
        </w:rPr>
        <w:t>.</w:t>
      </w:r>
      <w:r w:rsidRPr="00163B6B">
        <w:rPr>
          <w:noProof/>
        </w:rPr>
        <w:t xml:space="preserve"> </w:t>
      </w:r>
      <w:r w:rsidRPr="00163B6B">
        <w:rPr>
          <w:b/>
          <w:bCs/>
          <w:noProof/>
        </w:rPr>
        <w:t>9</w:t>
      </w:r>
      <w:r w:rsidRPr="00163B6B">
        <w:rPr>
          <w:noProof/>
        </w:rPr>
        <w:t xml:space="preserve">, 676–682 </w:t>
      </w:r>
      <w:r w:rsidR="00BC094D" w:rsidRPr="00BC094D">
        <w:rPr>
          <w:noProof/>
        </w:rPr>
        <w:t>(</w:t>
      </w:r>
      <w:r w:rsidRPr="00163B6B">
        <w:rPr>
          <w:noProof/>
        </w:rPr>
        <w:t>2012</w:t>
      </w:r>
      <w:r w:rsidR="00BC094D" w:rsidRPr="00BC094D">
        <w:rPr>
          <w:noProof/>
        </w:rPr>
        <w:t>)</w:t>
      </w:r>
      <w:r w:rsidRPr="00163B6B">
        <w:rPr>
          <w:noProof/>
        </w:rPr>
        <w:t>.</w:t>
      </w:r>
    </w:p>
    <w:p w14:paraId="4636D24E" w14:textId="3A80B737" w:rsidR="00163B6B" w:rsidRPr="00163B6B" w:rsidRDefault="00163B6B" w:rsidP="00BC094D">
      <w:pPr>
        <w:contextualSpacing/>
        <w:rPr>
          <w:noProof/>
        </w:rPr>
      </w:pPr>
      <w:r w:rsidRPr="00163B6B">
        <w:rPr>
          <w:noProof/>
        </w:rPr>
        <w:t>32.</w:t>
      </w:r>
      <w:r w:rsidRPr="00163B6B">
        <w:rPr>
          <w:noProof/>
        </w:rPr>
        <w:tab/>
        <w:t>Akiyama, Y., Agata, K.</w:t>
      </w:r>
      <w:r w:rsidR="00AC1246">
        <w:rPr>
          <w:noProof/>
        </w:rPr>
        <w:t xml:space="preserve">, </w:t>
      </w:r>
      <w:r w:rsidRPr="00163B6B">
        <w:rPr>
          <w:noProof/>
        </w:rPr>
        <w:t xml:space="preserve">Inoue, T. Spontaneous Behaviors and Wall-Curvature Lead to Apparent Wall Preference in Planarian. </w:t>
      </w:r>
      <w:r w:rsidRPr="00163B6B">
        <w:rPr>
          <w:i/>
          <w:iCs/>
          <w:noProof/>
        </w:rPr>
        <w:t>PLoS One</w:t>
      </w:r>
      <w:r w:rsidRPr="00163B6B">
        <w:rPr>
          <w:noProof/>
        </w:rPr>
        <w:t xml:space="preserve"> </w:t>
      </w:r>
      <w:r w:rsidRPr="00163B6B">
        <w:rPr>
          <w:b/>
          <w:bCs/>
          <w:noProof/>
        </w:rPr>
        <w:t>10</w:t>
      </w:r>
      <w:r w:rsidRPr="00163B6B">
        <w:rPr>
          <w:noProof/>
        </w:rPr>
        <w:t xml:space="preserve">, e0142214 </w:t>
      </w:r>
      <w:r w:rsidR="00BC094D" w:rsidRPr="00BC094D">
        <w:rPr>
          <w:noProof/>
        </w:rPr>
        <w:t>(</w:t>
      </w:r>
      <w:r w:rsidRPr="00163B6B">
        <w:rPr>
          <w:noProof/>
        </w:rPr>
        <w:t>2015</w:t>
      </w:r>
      <w:r w:rsidR="00BC094D" w:rsidRPr="00BC094D">
        <w:rPr>
          <w:noProof/>
        </w:rPr>
        <w:t>)</w:t>
      </w:r>
      <w:r w:rsidRPr="00163B6B">
        <w:rPr>
          <w:noProof/>
        </w:rPr>
        <w:t>.</w:t>
      </w:r>
    </w:p>
    <w:p w14:paraId="402EDA52" w14:textId="46983A01" w:rsidR="00163B6B" w:rsidRPr="00163B6B" w:rsidRDefault="00163B6B" w:rsidP="00BC094D">
      <w:pPr>
        <w:contextualSpacing/>
        <w:rPr>
          <w:noProof/>
        </w:rPr>
      </w:pPr>
      <w:r w:rsidRPr="00163B6B">
        <w:rPr>
          <w:noProof/>
        </w:rPr>
        <w:t>33.</w:t>
      </w:r>
      <w:r w:rsidRPr="00163B6B">
        <w:rPr>
          <w:noProof/>
        </w:rPr>
        <w:tab/>
        <w:t>Paskin, T. R., Jellies, J., Bacher, J.</w:t>
      </w:r>
      <w:r w:rsidR="00AC1246">
        <w:rPr>
          <w:noProof/>
        </w:rPr>
        <w:t xml:space="preserve">, </w:t>
      </w:r>
      <w:r w:rsidRPr="00163B6B">
        <w:rPr>
          <w:noProof/>
        </w:rPr>
        <w:t xml:space="preserve">Beane, W. S. Planarian Phototactic Assay Reveals Differential Behavioral Responses Based on Wavelength. </w:t>
      </w:r>
      <w:r w:rsidRPr="00163B6B">
        <w:rPr>
          <w:i/>
          <w:iCs/>
          <w:noProof/>
        </w:rPr>
        <w:t>PLoS One</w:t>
      </w:r>
      <w:r w:rsidR="00AC1246" w:rsidRPr="00AC1246">
        <w:rPr>
          <w:noProof/>
        </w:rPr>
        <w:t>.</w:t>
      </w:r>
      <w:r w:rsidRPr="00163B6B">
        <w:rPr>
          <w:noProof/>
        </w:rPr>
        <w:t xml:space="preserve"> </w:t>
      </w:r>
      <w:r w:rsidRPr="00163B6B">
        <w:rPr>
          <w:b/>
          <w:bCs/>
          <w:noProof/>
        </w:rPr>
        <w:t>9</w:t>
      </w:r>
      <w:r w:rsidRPr="00163B6B">
        <w:rPr>
          <w:noProof/>
        </w:rPr>
        <w:t xml:space="preserve">, e114708 </w:t>
      </w:r>
      <w:r w:rsidR="00BC094D" w:rsidRPr="00BC094D">
        <w:rPr>
          <w:noProof/>
        </w:rPr>
        <w:t>(</w:t>
      </w:r>
      <w:r w:rsidRPr="00163B6B">
        <w:rPr>
          <w:noProof/>
        </w:rPr>
        <w:t>2014</w:t>
      </w:r>
      <w:r w:rsidR="00BC094D" w:rsidRPr="00BC094D">
        <w:rPr>
          <w:noProof/>
        </w:rPr>
        <w:t>)</w:t>
      </w:r>
      <w:r w:rsidRPr="00163B6B">
        <w:rPr>
          <w:noProof/>
        </w:rPr>
        <w:t>.</w:t>
      </w:r>
    </w:p>
    <w:p w14:paraId="607A496A" w14:textId="20478D29" w:rsidR="00163B6B" w:rsidRPr="00163B6B" w:rsidRDefault="00163B6B" w:rsidP="00BC094D">
      <w:pPr>
        <w:contextualSpacing/>
        <w:rPr>
          <w:noProof/>
        </w:rPr>
      </w:pPr>
      <w:r w:rsidRPr="00163B6B">
        <w:rPr>
          <w:noProof/>
        </w:rPr>
        <w:t>34.</w:t>
      </w:r>
      <w:r w:rsidRPr="00163B6B">
        <w:rPr>
          <w:noProof/>
        </w:rPr>
        <w:tab/>
        <w:t xml:space="preserve">Petrus, M. </w:t>
      </w:r>
      <w:r w:rsidR="00AC1246" w:rsidRPr="00AC1246">
        <w:rPr>
          <w:noProof/>
        </w:rPr>
        <w:t>et al.</w:t>
      </w:r>
      <w:r w:rsidRPr="00163B6B">
        <w:rPr>
          <w:noProof/>
        </w:rPr>
        <w:t xml:space="preserve"> A role of TRPA1 in mechanical hyperalgesia is revealed by pharmacological inhibition. </w:t>
      </w:r>
      <w:r w:rsidR="00AC1246">
        <w:rPr>
          <w:i/>
          <w:iCs/>
          <w:noProof/>
        </w:rPr>
        <w:t>Molecular Pain</w:t>
      </w:r>
      <w:r w:rsidR="00AC1246" w:rsidRPr="00AC1246">
        <w:rPr>
          <w:noProof/>
        </w:rPr>
        <w:t>.</w:t>
      </w:r>
      <w:r w:rsidRPr="00163B6B">
        <w:rPr>
          <w:noProof/>
        </w:rPr>
        <w:t xml:space="preserve"> </w:t>
      </w:r>
      <w:r w:rsidRPr="00163B6B">
        <w:rPr>
          <w:b/>
          <w:bCs/>
          <w:noProof/>
        </w:rPr>
        <w:t>3</w:t>
      </w:r>
      <w:r w:rsidRPr="00163B6B">
        <w:rPr>
          <w:noProof/>
        </w:rPr>
        <w:t xml:space="preserve">, 40 </w:t>
      </w:r>
      <w:r w:rsidR="00BC094D" w:rsidRPr="00BC094D">
        <w:rPr>
          <w:noProof/>
        </w:rPr>
        <w:t>(</w:t>
      </w:r>
      <w:r w:rsidRPr="00163B6B">
        <w:rPr>
          <w:noProof/>
        </w:rPr>
        <w:t>2007</w:t>
      </w:r>
      <w:r w:rsidR="00BC094D" w:rsidRPr="00BC094D">
        <w:rPr>
          <w:noProof/>
        </w:rPr>
        <w:t>)</w:t>
      </w:r>
      <w:r w:rsidRPr="00163B6B">
        <w:rPr>
          <w:noProof/>
        </w:rPr>
        <w:t>.</w:t>
      </w:r>
    </w:p>
    <w:p w14:paraId="4E5F483D" w14:textId="0D0DB776" w:rsidR="00163B6B" w:rsidRPr="00163B6B" w:rsidRDefault="00163B6B" w:rsidP="00BC094D">
      <w:pPr>
        <w:contextualSpacing/>
        <w:rPr>
          <w:noProof/>
        </w:rPr>
      </w:pPr>
      <w:r w:rsidRPr="00163B6B">
        <w:rPr>
          <w:noProof/>
        </w:rPr>
        <w:t>35.</w:t>
      </w:r>
      <w:r w:rsidRPr="00163B6B">
        <w:rPr>
          <w:noProof/>
        </w:rPr>
        <w:tab/>
        <w:t xml:space="preserve">Takano, T. </w:t>
      </w:r>
      <w:r w:rsidR="00AC1246" w:rsidRPr="00AC1246">
        <w:rPr>
          <w:noProof/>
        </w:rPr>
        <w:t>et al.</w:t>
      </w:r>
      <w:r w:rsidRPr="00163B6B">
        <w:rPr>
          <w:noProof/>
        </w:rPr>
        <w:t xml:space="preserve"> Regeneration-dependent conditional gene knockdown </w:t>
      </w:r>
      <w:r w:rsidR="00BC094D" w:rsidRPr="00BC094D">
        <w:rPr>
          <w:noProof/>
        </w:rPr>
        <w:t>(</w:t>
      </w:r>
      <w:r w:rsidRPr="00163B6B">
        <w:rPr>
          <w:noProof/>
        </w:rPr>
        <w:t>Readyknock</w:t>
      </w:r>
      <w:r w:rsidR="00BC094D" w:rsidRPr="00BC094D">
        <w:rPr>
          <w:noProof/>
        </w:rPr>
        <w:t>)</w:t>
      </w:r>
      <w:r w:rsidRPr="00163B6B">
        <w:rPr>
          <w:noProof/>
        </w:rPr>
        <w:t xml:space="preserve"> in planarian: Demonstration of requirement for Djsnap-25 expression in the brain for negative phototactic behavior. </w:t>
      </w:r>
      <w:r w:rsidR="00AC1246">
        <w:rPr>
          <w:i/>
          <w:iCs/>
          <w:noProof/>
        </w:rPr>
        <w:t>Development, Growth &amp; Differentiation</w:t>
      </w:r>
      <w:r w:rsidRPr="00163B6B">
        <w:rPr>
          <w:i/>
          <w:iCs/>
          <w:noProof/>
        </w:rPr>
        <w:t>.</w:t>
      </w:r>
      <w:r w:rsidRPr="00163B6B">
        <w:rPr>
          <w:noProof/>
        </w:rPr>
        <w:t xml:space="preserve"> </w:t>
      </w:r>
      <w:r w:rsidRPr="00163B6B">
        <w:rPr>
          <w:b/>
          <w:bCs/>
          <w:noProof/>
        </w:rPr>
        <w:t>49</w:t>
      </w:r>
      <w:r w:rsidRPr="00163B6B">
        <w:rPr>
          <w:noProof/>
        </w:rPr>
        <w:t xml:space="preserve">, 383–394 </w:t>
      </w:r>
      <w:r w:rsidR="00BC094D" w:rsidRPr="00BC094D">
        <w:rPr>
          <w:noProof/>
        </w:rPr>
        <w:t>(</w:t>
      </w:r>
      <w:r w:rsidRPr="00163B6B">
        <w:rPr>
          <w:noProof/>
        </w:rPr>
        <w:t>2007</w:t>
      </w:r>
      <w:r w:rsidR="00BC094D" w:rsidRPr="00BC094D">
        <w:rPr>
          <w:noProof/>
        </w:rPr>
        <w:t>)</w:t>
      </w:r>
      <w:r w:rsidRPr="00163B6B">
        <w:rPr>
          <w:noProof/>
        </w:rPr>
        <w:t>.</w:t>
      </w:r>
    </w:p>
    <w:p w14:paraId="3863391B" w14:textId="1B324AE7" w:rsidR="00163B6B" w:rsidRPr="00163B6B" w:rsidRDefault="00163B6B" w:rsidP="00BC094D">
      <w:pPr>
        <w:contextualSpacing/>
        <w:rPr>
          <w:noProof/>
        </w:rPr>
      </w:pPr>
      <w:r w:rsidRPr="00163B6B">
        <w:rPr>
          <w:noProof/>
        </w:rPr>
        <w:t>36.</w:t>
      </w:r>
      <w:r w:rsidRPr="00163B6B">
        <w:rPr>
          <w:noProof/>
        </w:rPr>
        <w:tab/>
        <w:t xml:space="preserve">Nishimura, K. </w:t>
      </w:r>
      <w:r w:rsidR="00AC1246" w:rsidRPr="00AC1246">
        <w:rPr>
          <w:noProof/>
        </w:rPr>
        <w:t>et al.</w:t>
      </w:r>
      <w:r w:rsidRPr="00163B6B">
        <w:rPr>
          <w:noProof/>
        </w:rPr>
        <w:t xml:space="preserve"> Identification of glutamic acid decarboxylase gene and distribution of GABAergic nervous system in the planarian Dugesia japonica. </w:t>
      </w:r>
      <w:r w:rsidRPr="00163B6B">
        <w:rPr>
          <w:i/>
          <w:iCs/>
          <w:noProof/>
        </w:rPr>
        <w:t>Neuroscience</w:t>
      </w:r>
      <w:r w:rsidR="00AC1246" w:rsidRPr="00AC1246">
        <w:rPr>
          <w:noProof/>
        </w:rPr>
        <w:t>.</w:t>
      </w:r>
      <w:r w:rsidRPr="00163B6B">
        <w:rPr>
          <w:noProof/>
        </w:rPr>
        <w:t xml:space="preserve"> </w:t>
      </w:r>
      <w:r w:rsidRPr="00163B6B">
        <w:rPr>
          <w:b/>
          <w:bCs/>
          <w:noProof/>
        </w:rPr>
        <w:t>153</w:t>
      </w:r>
      <w:r w:rsidRPr="00163B6B">
        <w:rPr>
          <w:noProof/>
        </w:rPr>
        <w:t xml:space="preserve">, 1103–14 </w:t>
      </w:r>
      <w:r w:rsidR="00BC094D" w:rsidRPr="00BC094D">
        <w:rPr>
          <w:noProof/>
        </w:rPr>
        <w:t>(</w:t>
      </w:r>
      <w:r w:rsidRPr="00163B6B">
        <w:rPr>
          <w:noProof/>
        </w:rPr>
        <w:t>2008</w:t>
      </w:r>
      <w:r w:rsidR="00BC094D" w:rsidRPr="00BC094D">
        <w:rPr>
          <w:noProof/>
        </w:rPr>
        <w:t>)</w:t>
      </w:r>
      <w:r w:rsidRPr="00163B6B">
        <w:rPr>
          <w:noProof/>
        </w:rPr>
        <w:t>.</w:t>
      </w:r>
    </w:p>
    <w:p w14:paraId="51929EB1" w14:textId="66D99A4D" w:rsidR="00163B6B" w:rsidRPr="00163B6B" w:rsidRDefault="00163B6B" w:rsidP="00BC094D">
      <w:pPr>
        <w:contextualSpacing/>
        <w:rPr>
          <w:noProof/>
        </w:rPr>
      </w:pPr>
      <w:r w:rsidRPr="00163B6B">
        <w:rPr>
          <w:noProof/>
        </w:rPr>
        <w:t>37.</w:t>
      </w:r>
      <w:r w:rsidRPr="00163B6B">
        <w:rPr>
          <w:noProof/>
        </w:rPr>
        <w:tab/>
        <w:t>Inoue, T., Yamashita, T.</w:t>
      </w:r>
      <w:r w:rsidR="00AC1246">
        <w:rPr>
          <w:noProof/>
        </w:rPr>
        <w:t xml:space="preserve">, </w:t>
      </w:r>
      <w:r w:rsidRPr="00163B6B">
        <w:rPr>
          <w:noProof/>
        </w:rPr>
        <w:t xml:space="preserve">Agata, K. Thermosensory signaling by TRPM is processed by brain serotonergic neurons to produce planarian thermotaxis. </w:t>
      </w:r>
      <w:r w:rsidR="00AC1246">
        <w:rPr>
          <w:i/>
          <w:iCs/>
          <w:noProof/>
        </w:rPr>
        <w:t>Journal of Neuroscience</w:t>
      </w:r>
      <w:r w:rsidRPr="00163B6B">
        <w:rPr>
          <w:i/>
          <w:iCs/>
          <w:noProof/>
        </w:rPr>
        <w:t>.</w:t>
      </w:r>
      <w:r w:rsidRPr="00163B6B">
        <w:rPr>
          <w:noProof/>
        </w:rPr>
        <w:t xml:space="preserve"> </w:t>
      </w:r>
      <w:r w:rsidRPr="00163B6B">
        <w:rPr>
          <w:b/>
          <w:bCs/>
          <w:noProof/>
        </w:rPr>
        <w:t>34</w:t>
      </w:r>
      <w:r w:rsidRPr="00163B6B">
        <w:rPr>
          <w:noProof/>
        </w:rPr>
        <w:t xml:space="preserve">, 15701–14 </w:t>
      </w:r>
      <w:r w:rsidR="00BC094D" w:rsidRPr="00BC094D">
        <w:rPr>
          <w:noProof/>
        </w:rPr>
        <w:t>(</w:t>
      </w:r>
      <w:r w:rsidRPr="00163B6B">
        <w:rPr>
          <w:noProof/>
        </w:rPr>
        <w:t>2014</w:t>
      </w:r>
      <w:r w:rsidR="00BC094D" w:rsidRPr="00BC094D">
        <w:rPr>
          <w:noProof/>
        </w:rPr>
        <w:t>)</w:t>
      </w:r>
      <w:r w:rsidRPr="00163B6B">
        <w:rPr>
          <w:noProof/>
        </w:rPr>
        <w:t>.</w:t>
      </w:r>
    </w:p>
    <w:p w14:paraId="626A41AB" w14:textId="5565711B" w:rsidR="00C17BFF" w:rsidRPr="00967ACD" w:rsidRDefault="00552A57" w:rsidP="00BC094D">
      <w:pPr>
        <w:contextualSpacing/>
        <w:rPr>
          <w:rFonts w:asciiTheme="minorHAnsi" w:hAnsiTheme="minorHAnsi" w:cstheme="minorHAnsi"/>
          <w:color w:val="808080" w:themeColor="background1" w:themeShade="80"/>
        </w:rPr>
      </w:pPr>
      <w:r>
        <w:rPr>
          <w:rFonts w:asciiTheme="minorHAnsi" w:hAnsiTheme="minorHAnsi" w:cstheme="minorHAnsi"/>
          <w:color w:val="808080"/>
        </w:rPr>
        <w:fldChar w:fldCharType="end"/>
      </w:r>
      <w:r w:rsidR="00B32616" w:rsidRPr="006450C9">
        <w:rPr>
          <w:rFonts w:asciiTheme="minorHAnsi" w:hAnsiTheme="minorHAnsi" w:cstheme="minorHAnsi"/>
          <w:color w:val="808080" w:themeColor="background1" w:themeShade="80"/>
        </w:rPr>
        <w:t xml:space="preserve"> </w:t>
      </w:r>
    </w:p>
    <w:sectPr w:rsidR="00C17BFF" w:rsidRPr="00967ACD"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A675" w14:textId="77777777" w:rsidR="00522AD0" w:rsidRDefault="00522AD0" w:rsidP="00621C4E">
      <w:r>
        <w:separator/>
      </w:r>
    </w:p>
  </w:endnote>
  <w:endnote w:type="continuationSeparator" w:id="0">
    <w:p w14:paraId="224882B7" w14:textId="77777777" w:rsidR="00522AD0" w:rsidRDefault="00522A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5396E" w:rsidRDefault="006539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6060A" w14:textId="77777777" w:rsidR="00522AD0" w:rsidRDefault="00522AD0" w:rsidP="00621C4E">
      <w:r>
        <w:separator/>
      </w:r>
    </w:p>
  </w:footnote>
  <w:footnote w:type="continuationSeparator" w:id="0">
    <w:p w14:paraId="1F45290D" w14:textId="77777777" w:rsidR="00522AD0" w:rsidRDefault="00522A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5396E" w:rsidRPr="006F06E4" w:rsidRDefault="0065396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37BBC"/>
    <w:multiLevelType w:val="multilevel"/>
    <w:tmpl w:val="568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7313B"/>
    <w:multiLevelType w:val="multilevel"/>
    <w:tmpl w:val="D6F0316A"/>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15794"/>
    <w:multiLevelType w:val="multilevel"/>
    <w:tmpl w:val="731426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D014B"/>
    <w:multiLevelType w:val="multilevel"/>
    <w:tmpl w:val="0DACDE3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2C3B6C"/>
    <w:multiLevelType w:val="multilevel"/>
    <w:tmpl w:val="AB741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B15FFA"/>
    <w:multiLevelType w:val="multilevel"/>
    <w:tmpl w:val="88B8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2"/>
  </w:num>
  <w:num w:numId="6">
    <w:abstractNumId w:val="20"/>
  </w:num>
  <w:num w:numId="7">
    <w:abstractNumId w:val="0"/>
  </w:num>
  <w:num w:numId="8">
    <w:abstractNumId w:val="13"/>
  </w:num>
  <w:num w:numId="9">
    <w:abstractNumId w:val="16"/>
  </w:num>
  <w:num w:numId="10">
    <w:abstractNumId w:val="22"/>
  </w:num>
  <w:num w:numId="11">
    <w:abstractNumId w:val="26"/>
  </w:num>
  <w:num w:numId="12">
    <w:abstractNumId w:val="2"/>
  </w:num>
  <w:num w:numId="13">
    <w:abstractNumId w:val="24"/>
  </w:num>
  <w:num w:numId="14">
    <w:abstractNumId w:val="31"/>
  </w:num>
  <w:num w:numId="15">
    <w:abstractNumId w:val="17"/>
  </w:num>
  <w:num w:numId="16">
    <w:abstractNumId w:val="10"/>
  </w:num>
  <w:num w:numId="17">
    <w:abstractNumId w:val="25"/>
  </w:num>
  <w:num w:numId="18">
    <w:abstractNumId w:val="18"/>
  </w:num>
  <w:num w:numId="19">
    <w:abstractNumId w:val="29"/>
  </w:num>
  <w:num w:numId="20">
    <w:abstractNumId w:val="4"/>
  </w:num>
  <w:num w:numId="21">
    <w:abstractNumId w:val="30"/>
  </w:num>
  <w:num w:numId="22">
    <w:abstractNumId w:val="28"/>
  </w:num>
  <w:num w:numId="23">
    <w:abstractNumId w:val="19"/>
  </w:num>
  <w:num w:numId="24">
    <w:abstractNumId w:val="32"/>
  </w:num>
  <w:num w:numId="25">
    <w:abstractNumId w:val="9"/>
  </w:num>
  <w:num w:numId="26">
    <w:abstractNumId w:val="1"/>
  </w:num>
  <w:num w:numId="27">
    <w:abstractNumId w:val="8"/>
  </w:num>
  <w:num w:numId="28">
    <w:abstractNumId w:val="33"/>
  </w:num>
  <w:num w:numId="29">
    <w:abstractNumId w:val="27"/>
  </w:num>
  <w:num w:numId="30">
    <w:abstractNumId w:val="15"/>
  </w:num>
  <w:num w:numId="31">
    <w:abstractNumId w:val="3"/>
  </w:num>
  <w:num w:numId="32">
    <w:abstractNumId w:val="14"/>
  </w:num>
  <w:num w:numId="33">
    <w:abstractNumId w:val="7"/>
  </w:num>
  <w:num w:numId="3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DateAndTime/>
  <w:doNotDisplayPageBoundaries/>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F3"/>
    <w:rsid w:val="00001169"/>
    <w:rsid w:val="00001668"/>
    <w:rsid w:val="00001806"/>
    <w:rsid w:val="00002679"/>
    <w:rsid w:val="000044EE"/>
    <w:rsid w:val="00004582"/>
    <w:rsid w:val="00005224"/>
    <w:rsid w:val="000055E4"/>
    <w:rsid w:val="000056E3"/>
    <w:rsid w:val="00005815"/>
    <w:rsid w:val="0000596F"/>
    <w:rsid w:val="00006E68"/>
    <w:rsid w:val="00007DBC"/>
    <w:rsid w:val="00007EA1"/>
    <w:rsid w:val="000100F0"/>
    <w:rsid w:val="00011226"/>
    <w:rsid w:val="00011928"/>
    <w:rsid w:val="00011DBA"/>
    <w:rsid w:val="000128AC"/>
    <w:rsid w:val="00012903"/>
    <w:rsid w:val="000129B2"/>
    <w:rsid w:val="00012FF9"/>
    <w:rsid w:val="00013048"/>
    <w:rsid w:val="0001389C"/>
    <w:rsid w:val="00013984"/>
    <w:rsid w:val="00013AB4"/>
    <w:rsid w:val="000142C3"/>
    <w:rsid w:val="00014314"/>
    <w:rsid w:val="00015BCA"/>
    <w:rsid w:val="00015D39"/>
    <w:rsid w:val="00016DCE"/>
    <w:rsid w:val="00017EFC"/>
    <w:rsid w:val="00017F16"/>
    <w:rsid w:val="00020CAF"/>
    <w:rsid w:val="00020E66"/>
    <w:rsid w:val="00020FA0"/>
    <w:rsid w:val="000212AE"/>
    <w:rsid w:val="00021434"/>
    <w:rsid w:val="00021774"/>
    <w:rsid w:val="00021DF3"/>
    <w:rsid w:val="00021F34"/>
    <w:rsid w:val="00023869"/>
    <w:rsid w:val="00023D22"/>
    <w:rsid w:val="00024598"/>
    <w:rsid w:val="00024D34"/>
    <w:rsid w:val="00024FDB"/>
    <w:rsid w:val="00025260"/>
    <w:rsid w:val="00025493"/>
    <w:rsid w:val="000263A3"/>
    <w:rsid w:val="000279B0"/>
    <w:rsid w:val="00027CAA"/>
    <w:rsid w:val="00027EEA"/>
    <w:rsid w:val="00031BC6"/>
    <w:rsid w:val="00031D22"/>
    <w:rsid w:val="00032222"/>
    <w:rsid w:val="00032769"/>
    <w:rsid w:val="0003311E"/>
    <w:rsid w:val="00033300"/>
    <w:rsid w:val="00033A39"/>
    <w:rsid w:val="0003503B"/>
    <w:rsid w:val="00035733"/>
    <w:rsid w:val="000358CC"/>
    <w:rsid w:val="0003619C"/>
    <w:rsid w:val="00037751"/>
    <w:rsid w:val="00037B58"/>
    <w:rsid w:val="00037ED0"/>
    <w:rsid w:val="0004008F"/>
    <w:rsid w:val="00040D3C"/>
    <w:rsid w:val="00040D89"/>
    <w:rsid w:val="0004130D"/>
    <w:rsid w:val="000419C2"/>
    <w:rsid w:val="0004360A"/>
    <w:rsid w:val="000440F0"/>
    <w:rsid w:val="000443E1"/>
    <w:rsid w:val="000451E7"/>
    <w:rsid w:val="000453D5"/>
    <w:rsid w:val="0004550A"/>
    <w:rsid w:val="0004560F"/>
    <w:rsid w:val="00045DC6"/>
    <w:rsid w:val="00046B6F"/>
    <w:rsid w:val="00050227"/>
    <w:rsid w:val="00050451"/>
    <w:rsid w:val="0005116A"/>
    <w:rsid w:val="00051B73"/>
    <w:rsid w:val="0005261E"/>
    <w:rsid w:val="000529A0"/>
    <w:rsid w:val="0005319D"/>
    <w:rsid w:val="00053284"/>
    <w:rsid w:val="000536ED"/>
    <w:rsid w:val="00053DAA"/>
    <w:rsid w:val="00053EB9"/>
    <w:rsid w:val="00053F27"/>
    <w:rsid w:val="00054320"/>
    <w:rsid w:val="00054A4F"/>
    <w:rsid w:val="00055369"/>
    <w:rsid w:val="000575CF"/>
    <w:rsid w:val="00057B24"/>
    <w:rsid w:val="000603CF"/>
    <w:rsid w:val="00060500"/>
    <w:rsid w:val="00060ABE"/>
    <w:rsid w:val="00060F8F"/>
    <w:rsid w:val="00061092"/>
    <w:rsid w:val="00061167"/>
    <w:rsid w:val="00061A50"/>
    <w:rsid w:val="00062837"/>
    <w:rsid w:val="00062D48"/>
    <w:rsid w:val="00063205"/>
    <w:rsid w:val="0006361B"/>
    <w:rsid w:val="00063B6E"/>
    <w:rsid w:val="00063D30"/>
    <w:rsid w:val="00064104"/>
    <w:rsid w:val="00064492"/>
    <w:rsid w:val="00064C36"/>
    <w:rsid w:val="00064F32"/>
    <w:rsid w:val="000652E3"/>
    <w:rsid w:val="00065440"/>
    <w:rsid w:val="00066025"/>
    <w:rsid w:val="000663B9"/>
    <w:rsid w:val="000665EA"/>
    <w:rsid w:val="00067A8F"/>
    <w:rsid w:val="000701D1"/>
    <w:rsid w:val="000713F7"/>
    <w:rsid w:val="000715AA"/>
    <w:rsid w:val="0007170B"/>
    <w:rsid w:val="00071847"/>
    <w:rsid w:val="00072934"/>
    <w:rsid w:val="000731E8"/>
    <w:rsid w:val="00074081"/>
    <w:rsid w:val="000742B1"/>
    <w:rsid w:val="00074C7D"/>
    <w:rsid w:val="00080A20"/>
    <w:rsid w:val="00081012"/>
    <w:rsid w:val="00081795"/>
    <w:rsid w:val="00081C68"/>
    <w:rsid w:val="0008220F"/>
    <w:rsid w:val="000825AD"/>
    <w:rsid w:val="00082796"/>
    <w:rsid w:val="00082DF4"/>
    <w:rsid w:val="00084A94"/>
    <w:rsid w:val="00085419"/>
    <w:rsid w:val="00085424"/>
    <w:rsid w:val="00085BA0"/>
    <w:rsid w:val="00086FF5"/>
    <w:rsid w:val="00087C0A"/>
    <w:rsid w:val="000908EC"/>
    <w:rsid w:val="00090A07"/>
    <w:rsid w:val="00090D38"/>
    <w:rsid w:val="00090E67"/>
    <w:rsid w:val="00090F40"/>
    <w:rsid w:val="00090FEC"/>
    <w:rsid w:val="0009102D"/>
    <w:rsid w:val="00091788"/>
    <w:rsid w:val="000924E0"/>
    <w:rsid w:val="000927D1"/>
    <w:rsid w:val="00093BC4"/>
    <w:rsid w:val="00093F67"/>
    <w:rsid w:val="000943E6"/>
    <w:rsid w:val="000944A2"/>
    <w:rsid w:val="00094BD4"/>
    <w:rsid w:val="000962B6"/>
    <w:rsid w:val="00096AF9"/>
    <w:rsid w:val="00097929"/>
    <w:rsid w:val="00097C2E"/>
    <w:rsid w:val="000A04EB"/>
    <w:rsid w:val="000A0F2D"/>
    <w:rsid w:val="000A1DD1"/>
    <w:rsid w:val="000A1E80"/>
    <w:rsid w:val="000A249D"/>
    <w:rsid w:val="000A24BA"/>
    <w:rsid w:val="000A3B70"/>
    <w:rsid w:val="000A4423"/>
    <w:rsid w:val="000A4B71"/>
    <w:rsid w:val="000A4BE0"/>
    <w:rsid w:val="000A5153"/>
    <w:rsid w:val="000B017E"/>
    <w:rsid w:val="000B103F"/>
    <w:rsid w:val="000B10AE"/>
    <w:rsid w:val="000B2256"/>
    <w:rsid w:val="000B30B6"/>
    <w:rsid w:val="000B30BF"/>
    <w:rsid w:val="000B35C7"/>
    <w:rsid w:val="000B366B"/>
    <w:rsid w:val="000B368A"/>
    <w:rsid w:val="000B37EA"/>
    <w:rsid w:val="000B3CB4"/>
    <w:rsid w:val="000B3F1A"/>
    <w:rsid w:val="000B4B9A"/>
    <w:rsid w:val="000B4F6A"/>
    <w:rsid w:val="000B565C"/>
    <w:rsid w:val="000B566B"/>
    <w:rsid w:val="000B595C"/>
    <w:rsid w:val="000B5984"/>
    <w:rsid w:val="000B5A45"/>
    <w:rsid w:val="000B655F"/>
    <w:rsid w:val="000B662E"/>
    <w:rsid w:val="000B7294"/>
    <w:rsid w:val="000B72D9"/>
    <w:rsid w:val="000B75D0"/>
    <w:rsid w:val="000B796C"/>
    <w:rsid w:val="000B7B15"/>
    <w:rsid w:val="000B7D9C"/>
    <w:rsid w:val="000B7EDF"/>
    <w:rsid w:val="000C0497"/>
    <w:rsid w:val="000C0E08"/>
    <w:rsid w:val="000C1CF8"/>
    <w:rsid w:val="000C2226"/>
    <w:rsid w:val="000C31EF"/>
    <w:rsid w:val="000C435D"/>
    <w:rsid w:val="000C49CF"/>
    <w:rsid w:val="000C49F8"/>
    <w:rsid w:val="000C52E9"/>
    <w:rsid w:val="000C559B"/>
    <w:rsid w:val="000C5B8B"/>
    <w:rsid w:val="000C5CDC"/>
    <w:rsid w:val="000C6254"/>
    <w:rsid w:val="000C65DC"/>
    <w:rsid w:val="000C66F3"/>
    <w:rsid w:val="000C6900"/>
    <w:rsid w:val="000C728E"/>
    <w:rsid w:val="000C7ADC"/>
    <w:rsid w:val="000D1DFE"/>
    <w:rsid w:val="000D23AE"/>
    <w:rsid w:val="000D24D1"/>
    <w:rsid w:val="000D27E5"/>
    <w:rsid w:val="000D28BF"/>
    <w:rsid w:val="000D31E8"/>
    <w:rsid w:val="000D3EF5"/>
    <w:rsid w:val="000D41BC"/>
    <w:rsid w:val="000D4419"/>
    <w:rsid w:val="000D5CB1"/>
    <w:rsid w:val="000D76E4"/>
    <w:rsid w:val="000E11BB"/>
    <w:rsid w:val="000E12FC"/>
    <w:rsid w:val="000E249C"/>
    <w:rsid w:val="000E2869"/>
    <w:rsid w:val="000E2E0E"/>
    <w:rsid w:val="000E2E33"/>
    <w:rsid w:val="000E3816"/>
    <w:rsid w:val="000E48A4"/>
    <w:rsid w:val="000E49A0"/>
    <w:rsid w:val="000E4F77"/>
    <w:rsid w:val="000E52C8"/>
    <w:rsid w:val="000E5705"/>
    <w:rsid w:val="000E5A38"/>
    <w:rsid w:val="000E5CE1"/>
    <w:rsid w:val="000E65DC"/>
    <w:rsid w:val="000E68B9"/>
    <w:rsid w:val="000E6D6E"/>
    <w:rsid w:val="000E77CC"/>
    <w:rsid w:val="000F0F6B"/>
    <w:rsid w:val="000F1928"/>
    <w:rsid w:val="000F1C26"/>
    <w:rsid w:val="000F265C"/>
    <w:rsid w:val="000F3027"/>
    <w:rsid w:val="000F37D2"/>
    <w:rsid w:val="000F3AFA"/>
    <w:rsid w:val="000F3EE9"/>
    <w:rsid w:val="000F4374"/>
    <w:rsid w:val="000F45E7"/>
    <w:rsid w:val="000F528C"/>
    <w:rsid w:val="000F53B5"/>
    <w:rsid w:val="000F5712"/>
    <w:rsid w:val="000F5AAB"/>
    <w:rsid w:val="000F5D36"/>
    <w:rsid w:val="000F5D80"/>
    <w:rsid w:val="000F63C2"/>
    <w:rsid w:val="000F6611"/>
    <w:rsid w:val="000F665E"/>
    <w:rsid w:val="000F72E8"/>
    <w:rsid w:val="000F7E22"/>
    <w:rsid w:val="000F7F86"/>
    <w:rsid w:val="001004F2"/>
    <w:rsid w:val="00100606"/>
    <w:rsid w:val="001023E2"/>
    <w:rsid w:val="00102BAF"/>
    <w:rsid w:val="00102EEA"/>
    <w:rsid w:val="00104256"/>
    <w:rsid w:val="001046A3"/>
    <w:rsid w:val="0010474F"/>
    <w:rsid w:val="0010550F"/>
    <w:rsid w:val="0010579A"/>
    <w:rsid w:val="00105B74"/>
    <w:rsid w:val="0010622B"/>
    <w:rsid w:val="00106680"/>
    <w:rsid w:val="001066AD"/>
    <w:rsid w:val="001067DF"/>
    <w:rsid w:val="00107039"/>
    <w:rsid w:val="0010737E"/>
    <w:rsid w:val="00107554"/>
    <w:rsid w:val="001075E9"/>
    <w:rsid w:val="00107766"/>
    <w:rsid w:val="0011007D"/>
    <w:rsid w:val="001104F3"/>
    <w:rsid w:val="00110ADB"/>
    <w:rsid w:val="00110AF1"/>
    <w:rsid w:val="001110FF"/>
    <w:rsid w:val="00111189"/>
    <w:rsid w:val="001112C5"/>
    <w:rsid w:val="00111328"/>
    <w:rsid w:val="001118F1"/>
    <w:rsid w:val="00111BCD"/>
    <w:rsid w:val="001124CE"/>
    <w:rsid w:val="00112EEB"/>
    <w:rsid w:val="00113097"/>
    <w:rsid w:val="00113AE4"/>
    <w:rsid w:val="001152BF"/>
    <w:rsid w:val="0011535C"/>
    <w:rsid w:val="0011561A"/>
    <w:rsid w:val="0011596D"/>
    <w:rsid w:val="001164D9"/>
    <w:rsid w:val="0011690C"/>
    <w:rsid w:val="0011690E"/>
    <w:rsid w:val="001173A1"/>
    <w:rsid w:val="001173AD"/>
    <w:rsid w:val="001173FF"/>
    <w:rsid w:val="00120583"/>
    <w:rsid w:val="00120EB6"/>
    <w:rsid w:val="001213D4"/>
    <w:rsid w:val="00121AB4"/>
    <w:rsid w:val="00121ECF"/>
    <w:rsid w:val="0012318A"/>
    <w:rsid w:val="001240A2"/>
    <w:rsid w:val="001244B6"/>
    <w:rsid w:val="00124717"/>
    <w:rsid w:val="001248F3"/>
    <w:rsid w:val="0012511A"/>
    <w:rsid w:val="0012563A"/>
    <w:rsid w:val="001258BD"/>
    <w:rsid w:val="00125903"/>
    <w:rsid w:val="00125FEC"/>
    <w:rsid w:val="0012643A"/>
    <w:rsid w:val="001264DE"/>
    <w:rsid w:val="00126785"/>
    <w:rsid w:val="00126804"/>
    <w:rsid w:val="001269A9"/>
    <w:rsid w:val="00126A94"/>
    <w:rsid w:val="00126E58"/>
    <w:rsid w:val="00126EED"/>
    <w:rsid w:val="00127FBB"/>
    <w:rsid w:val="00130419"/>
    <w:rsid w:val="001313A7"/>
    <w:rsid w:val="00131D83"/>
    <w:rsid w:val="00131EAB"/>
    <w:rsid w:val="0013276F"/>
    <w:rsid w:val="00132B62"/>
    <w:rsid w:val="0013337B"/>
    <w:rsid w:val="00133EAB"/>
    <w:rsid w:val="001342B5"/>
    <w:rsid w:val="001344FA"/>
    <w:rsid w:val="00135FAB"/>
    <w:rsid w:val="0013621E"/>
    <w:rsid w:val="0013642E"/>
    <w:rsid w:val="0013747D"/>
    <w:rsid w:val="00137DC0"/>
    <w:rsid w:val="00140593"/>
    <w:rsid w:val="00140923"/>
    <w:rsid w:val="00140E2D"/>
    <w:rsid w:val="00142064"/>
    <w:rsid w:val="00142E1B"/>
    <w:rsid w:val="00142EFE"/>
    <w:rsid w:val="00143A10"/>
    <w:rsid w:val="00143C9B"/>
    <w:rsid w:val="001442CA"/>
    <w:rsid w:val="001448AD"/>
    <w:rsid w:val="001455EC"/>
    <w:rsid w:val="001456CA"/>
    <w:rsid w:val="001457B1"/>
    <w:rsid w:val="0014773F"/>
    <w:rsid w:val="00147F7B"/>
    <w:rsid w:val="001507E5"/>
    <w:rsid w:val="0015093B"/>
    <w:rsid w:val="001509CE"/>
    <w:rsid w:val="00150B62"/>
    <w:rsid w:val="00151A75"/>
    <w:rsid w:val="00152A23"/>
    <w:rsid w:val="00153F56"/>
    <w:rsid w:val="0015464C"/>
    <w:rsid w:val="00154AB2"/>
    <w:rsid w:val="00154D83"/>
    <w:rsid w:val="00155023"/>
    <w:rsid w:val="001551E0"/>
    <w:rsid w:val="00156446"/>
    <w:rsid w:val="00156690"/>
    <w:rsid w:val="00156B11"/>
    <w:rsid w:val="00156C1D"/>
    <w:rsid w:val="00156C4D"/>
    <w:rsid w:val="001607D4"/>
    <w:rsid w:val="00161088"/>
    <w:rsid w:val="00162CB7"/>
    <w:rsid w:val="00163B6B"/>
    <w:rsid w:val="001664A7"/>
    <w:rsid w:val="001665C9"/>
    <w:rsid w:val="00166F32"/>
    <w:rsid w:val="00167124"/>
    <w:rsid w:val="00171425"/>
    <w:rsid w:val="00171671"/>
    <w:rsid w:val="001718C0"/>
    <w:rsid w:val="00171E5B"/>
    <w:rsid w:val="00171F94"/>
    <w:rsid w:val="00172248"/>
    <w:rsid w:val="001736D1"/>
    <w:rsid w:val="0017430E"/>
    <w:rsid w:val="0017442A"/>
    <w:rsid w:val="001749C4"/>
    <w:rsid w:val="00174B61"/>
    <w:rsid w:val="00174D58"/>
    <w:rsid w:val="001759EC"/>
    <w:rsid w:val="00175D4E"/>
    <w:rsid w:val="00176078"/>
    <w:rsid w:val="00176593"/>
    <w:rsid w:val="0017668A"/>
    <w:rsid w:val="001766FE"/>
    <w:rsid w:val="001768A0"/>
    <w:rsid w:val="001768AF"/>
    <w:rsid w:val="001769A1"/>
    <w:rsid w:val="001771E7"/>
    <w:rsid w:val="001776FC"/>
    <w:rsid w:val="00177E7A"/>
    <w:rsid w:val="001804FA"/>
    <w:rsid w:val="0018083E"/>
    <w:rsid w:val="00180F0D"/>
    <w:rsid w:val="001811D2"/>
    <w:rsid w:val="001837EB"/>
    <w:rsid w:val="00184456"/>
    <w:rsid w:val="001871F0"/>
    <w:rsid w:val="00187B22"/>
    <w:rsid w:val="00190197"/>
    <w:rsid w:val="00190A95"/>
    <w:rsid w:val="00190F17"/>
    <w:rsid w:val="001911FF"/>
    <w:rsid w:val="00192006"/>
    <w:rsid w:val="00193180"/>
    <w:rsid w:val="00194281"/>
    <w:rsid w:val="00195173"/>
    <w:rsid w:val="0019530C"/>
    <w:rsid w:val="00196792"/>
    <w:rsid w:val="00196F09"/>
    <w:rsid w:val="00196F6B"/>
    <w:rsid w:val="00197189"/>
    <w:rsid w:val="001971B7"/>
    <w:rsid w:val="001A133C"/>
    <w:rsid w:val="001A180C"/>
    <w:rsid w:val="001A3CE3"/>
    <w:rsid w:val="001A45BD"/>
    <w:rsid w:val="001A46CC"/>
    <w:rsid w:val="001A5BE0"/>
    <w:rsid w:val="001A659F"/>
    <w:rsid w:val="001A743C"/>
    <w:rsid w:val="001A7872"/>
    <w:rsid w:val="001B150B"/>
    <w:rsid w:val="001B1519"/>
    <w:rsid w:val="001B20E3"/>
    <w:rsid w:val="001B2721"/>
    <w:rsid w:val="001B2778"/>
    <w:rsid w:val="001B2E2D"/>
    <w:rsid w:val="001B5CD2"/>
    <w:rsid w:val="001B60E2"/>
    <w:rsid w:val="001B61CE"/>
    <w:rsid w:val="001B64A9"/>
    <w:rsid w:val="001B65DC"/>
    <w:rsid w:val="001B6D9C"/>
    <w:rsid w:val="001B7602"/>
    <w:rsid w:val="001B79F6"/>
    <w:rsid w:val="001B7EA5"/>
    <w:rsid w:val="001C07E4"/>
    <w:rsid w:val="001C0BEE"/>
    <w:rsid w:val="001C0DB0"/>
    <w:rsid w:val="001C0DCA"/>
    <w:rsid w:val="001C127B"/>
    <w:rsid w:val="001C16F5"/>
    <w:rsid w:val="001C1E49"/>
    <w:rsid w:val="001C27C1"/>
    <w:rsid w:val="001C29BF"/>
    <w:rsid w:val="001C2A98"/>
    <w:rsid w:val="001C3B86"/>
    <w:rsid w:val="001C4180"/>
    <w:rsid w:val="001C49AF"/>
    <w:rsid w:val="001C4AE7"/>
    <w:rsid w:val="001C4D95"/>
    <w:rsid w:val="001C531A"/>
    <w:rsid w:val="001C55DC"/>
    <w:rsid w:val="001C5CF8"/>
    <w:rsid w:val="001C7861"/>
    <w:rsid w:val="001D120B"/>
    <w:rsid w:val="001D12D4"/>
    <w:rsid w:val="001D2E9B"/>
    <w:rsid w:val="001D2F5C"/>
    <w:rsid w:val="001D34AE"/>
    <w:rsid w:val="001D3A3E"/>
    <w:rsid w:val="001D3BF5"/>
    <w:rsid w:val="001D3D7D"/>
    <w:rsid w:val="001D3FFF"/>
    <w:rsid w:val="001D4497"/>
    <w:rsid w:val="001D4997"/>
    <w:rsid w:val="001D5752"/>
    <w:rsid w:val="001D5EC9"/>
    <w:rsid w:val="001D625F"/>
    <w:rsid w:val="001D63E7"/>
    <w:rsid w:val="001D65C6"/>
    <w:rsid w:val="001D68A4"/>
    <w:rsid w:val="001D7576"/>
    <w:rsid w:val="001E0411"/>
    <w:rsid w:val="001E0E3F"/>
    <w:rsid w:val="001E1171"/>
    <w:rsid w:val="001E14A0"/>
    <w:rsid w:val="001E408C"/>
    <w:rsid w:val="001E48E4"/>
    <w:rsid w:val="001E7376"/>
    <w:rsid w:val="001F04AA"/>
    <w:rsid w:val="001F1190"/>
    <w:rsid w:val="001F225C"/>
    <w:rsid w:val="001F3603"/>
    <w:rsid w:val="001F38E1"/>
    <w:rsid w:val="001F3ACD"/>
    <w:rsid w:val="001F3D3E"/>
    <w:rsid w:val="001F3EF5"/>
    <w:rsid w:val="001F4629"/>
    <w:rsid w:val="001F4BB0"/>
    <w:rsid w:val="001F6E0B"/>
    <w:rsid w:val="001F6E3F"/>
    <w:rsid w:val="001F702F"/>
    <w:rsid w:val="001F75EB"/>
    <w:rsid w:val="001F7A67"/>
    <w:rsid w:val="001F7D99"/>
    <w:rsid w:val="001F7EDB"/>
    <w:rsid w:val="00200792"/>
    <w:rsid w:val="00201080"/>
    <w:rsid w:val="00201801"/>
    <w:rsid w:val="00201CFA"/>
    <w:rsid w:val="0020212F"/>
    <w:rsid w:val="00202160"/>
    <w:rsid w:val="0020220D"/>
    <w:rsid w:val="0020237F"/>
    <w:rsid w:val="00202448"/>
    <w:rsid w:val="0020288E"/>
    <w:rsid w:val="00202D15"/>
    <w:rsid w:val="0020370E"/>
    <w:rsid w:val="00203C68"/>
    <w:rsid w:val="00204E3C"/>
    <w:rsid w:val="00205550"/>
    <w:rsid w:val="002057AD"/>
    <w:rsid w:val="002057F7"/>
    <w:rsid w:val="00205B3F"/>
    <w:rsid w:val="00207569"/>
    <w:rsid w:val="00207C56"/>
    <w:rsid w:val="00207EB1"/>
    <w:rsid w:val="00210A69"/>
    <w:rsid w:val="00210F63"/>
    <w:rsid w:val="002111E8"/>
    <w:rsid w:val="0021284E"/>
    <w:rsid w:val="00212C5A"/>
    <w:rsid w:val="00212E27"/>
    <w:rsid w:val="00212EAE"/>
    <w:rsid w:val="0021326D"/>
    <w:rsid w:val="00213609"/>
    <w:rsid w:val="002138A0"/>
    <w:rsid w:val="002140E4"/>
    <w:rsid w:val="002148FD"/>
    <w:rsid w:val="00214BEE"/>
    <w:rsid w:val="0021606D"/>
    <w:rsid w:val="0021670F"/>
    <w:rsid w:val="00216DD9"/>
    <w:rsid w:val="002205B8"/>
    <w:rsid w:val="0022063C"/>
    <w:rsid w:val="0022071B"/>
    <w:rsid w:val="00221C07"/>
    <w:rsid w:val="0022364F"/>
    <w:rsid w:val="00223655"/>
    <w:rsid w:val="00224053"/>
    <w:rsid w:val="00225720"/>
    <w:rsid w:val="002259E5"/>
    <w:rsid w:val="00225B58"/>
    <w:rsid w:val="00226140"/>
    <w:rsid w:val="00226697"/>
    <w:rsid w:val="00226721"/>
    <w:rsid w:val="002269B1"/>
    <w:rsid w:val="00226B5B"/>
    <w:rsid w:val="00226CE0"/>
    <w:rsid w:val="002274F3"/>
    <w:rsid w:val="00227567"/>
    <w:rsid w:val="0023011E"/>
    <w:rsid w:val="00230838"/>
    <w:rsid w:val="00230868"/>
    <w:rsid w:val="0023094C"/>
    <w:rsid w:val="00231FDA"/>
    <w:rsid w:val="002324F7"/>
    <w:rsid w:val="00233484"/>
    <w:rsid w:val="00234230"/>
    <w:rsid w:val="00234303"/>
    <w:rsid w:val="00234BE3"/>
    <w:rsid w:val="00234C09"/>
    <w:rsid w:val="00235A90"/>
    <w:rsid w:val="00235C4E"/>
    <w:rsid w:val="00235EEC"/>
    <w:rsid w:val="0023624F"/>
    <w:rsid w:val="00236F11"/>
    <w:rsid w:val="0023706A"/>
    <w:rsid w:val="002373BE"/>
    <w:rsid w:val="0023750C"/>
    <w:rsid w:val="00237894"/>
    <w:rsid w:val="00240AD5"/>
    <w:rsid w:val="00240E27"/>
    <w:rsid w:val="00240FE3"/>
    <w:rsid w:val="00241993"/>
    <w:rsid w:val="00241E48"/>
    <w:rsid w:val="0024214E"/>
    <w:rsid w:val="00242623"/>
    <w:rsid w:val="00242C47"/>
    <w:rsid w:val="00242F06"/>
    <w:rsid w:val="00243053"/>
    <w:rsid w:val="002441A2"/>
    <w:rsid w:val="0024500F"/>
    <w:rsid w:val="0024550E"/>
    <w:rsid w:val="002458B2"/>
    <w:rsid w:val="00245A77"/>
    <w:rsid w:val="0024632A"/>
    <w:rsid w:val="002467D1"/>
    <w:rsid w:val="00247CC5"/>
    <w:rsid w:val="00247D6E"/>
    <w:rsid w:val="00250558"/>
    <w:rsid w:val="00250677"/>
    <w:rsid w:val="00250E24"/>
    <w:rsid w:val="00250E84"/>
    <w:rsid w:val="00251A83"/>
    <w:rsid w:val="0025239C"/>
    <w:rsid w:val="00252511"/>
    <w:rsid w:val="00252AD7"/>
    <w:rsid w:val="0025357C"/>
    <w:rsid w:val="00254024"/>
    <w:rsid w:val="00254334"/>
    <w:rsid w:val="002543DC"/>
    <w:rsid w:val="00254841"/>
    <w:rsid w:val="00254B2F"/>
    <w:rsid w:val="002578FA"/>
    <w:rsid w:val="00257D36"/>
    <w:rsid w:val="002605D1"/>
    <w:rsid w:val="00260652"/>
    <w:rsid w:val="00261676"/>
    <w:rsid w:val="00261863"/>
    <w:rsid w:val="002618F5"/>
    <w:rsid w:val="00261A11"/>
    <w:rsid w:val="00261A3F"/>
    <w:rsid w:val="00261D60"/>
    <w:rsid w:val="00261F25"/>
    <w:rsid w:val="0026216B"/>
    <w:rsid w:val="00263CFC"/>
    <w:rsid w:val="00263F05"/>
    <w:rsid w:val="002643BC"/>
    <w:rsid w:val="002648A9"/>
    <w:rsid w:val="0026536F"/>
    <w:rsid w:val="00265480"/>
    <w:rsid w:val="0026553C"/>
    <w:rsid w:val="0026586B"/>
    <w:rsid w:val="002658B9"/>
    <w:rsid w:val="00265975"/>
    <w:rsid w:val="002661A0"/>
    <w:rsid w:val="0026718D"/>
    <w:rsid w:val="0026790A"/>
    <w:rsid w:val="00267DD5"/>
    <w:rsid w:val="00267E28"/>
    <w:rsid w:val="0027054E"/>
    <w:rsid w:val="00270620"/>
    <w:rsid w:val="0027175D"/>
    <w:rsid w:val="002727B0"/>
    <w:rsid w:val="00272B76"/>
    <w:rsid w:val="00272B8E"/>
    <w:rsid w:val="00274A0A"/>
    <w:rsid w:val="00274F3D"/>
    <w:rsid w:val="00275D1F"/>
    <w:rsid w:val="00276EAF"/>
    <w:rsid w:val="00277593"/>
    <w:rsid w:val="0027792A"/>
    <w:rsid w:val="00280909"/>
    <w:rsid w:val="00280918"/>
    <w:rsid w:val="00280C71"/>
    <w:rsid w:val="00281100"/>
    <w:rsid w:val="002821C1"/>
    <w:rsid w:val="00282421"/>
    <w:rsid w:val="00282AF6"/>
    <w:rsid w:val="00284002"/>
    <w:rsid w:val="002849A0"/>
    <w:rsid w:val="0028596A"/>
    <w:rsid w:val="002863FB"/>
    <w:rsid w:val="00287085"/>
    <w:rsid w:val="00287092"/>
    <w:rsid w:val="00287DC0"/>
    <w:rsid w:val="00290AF9"/>
    <w:rsid w:val="00290E14"/>
    <w:rsid w:val="00291131"/>
    <w:rsid w:val="0029149C"/>
    <w:rsid w:val="00291D83"/>
    <w:rsid w:val="00293AFA"/>
    <w:rsid w:val="0029460D"/>
    <w:rsid w:val="00294F71"/>
    <w:rsid w:val="0029589E"/>
    <w:rsid w:val="002958C8"/>
    <w:rsid w:val="002966D9"/>
    <w:rsid w:val="002967CF"/>
    <w:rsid w:val="00297788"/>
    <w:rsid w:val="002A0AF3"/>
    <w:rsid w:val="002A148A"/>
    <w:rsid w:val="002A1A62"/>
    <w:rsid w:val="002A3285"/>
    <w:rsid w:val="002A346F"/>
    <w:rsid w:val="002A34F9"/>
    <w:rsid w:val="002A3738"/>
    <w:rsid w:val="002A3E4C"/>
    <w:rsid w:val="002A4656"/>
    <w:rsid w:val="002A484B"/>
    <w:rsid w:val="002A5042"/>
    <w:rsid w:val="002A56B3"/>
    <w:rsid w:val="002A5E93"/>
    <w:rsid w:val="002A5F90"/>
    <w:rsid w:val="002A63A7"/>
    <w:rsid w:val="002A64A6"/>
    <w:rsid w:val="002A707C"/>
    <w:rsid w:val="002A73BE"/>
    <w:rsid w:val="002A782F"/>
    <w:rsid w:val="002A7F03"/>
    <w:rsid w:val="002B0BC7"/>
    <w:rsid w:val="002B0EB0"/>
    <w:rsid w:val="002B1CAD"/>
    <w:rsid w:val="002B1FE3"/>
    <w:rsid w:val="002B23A1"/>
    <w:rsid w:val="002B27DB"/>
    <w:rsid w:val="002B2CAF"/>
    <w:rsid w:val="002B3301"/>
    <w:rsid w:val="002B4532"/>
    <w:rsid w:val="002B4597"/>
    <w:rsid w:val="002B5313"/>
    <w:rsid w:val="002B601F"/>
    <w:rsid w:val="002B60E0"/>
    <w:rsid w:val="002B6ACF"/>
    <w:rsid w:val="002C08D6"/>
    <w:rsid w:val="002C0E84"/>
    <w:rsid w:val="002C0F23"/>
    <w:rsid w:val="002C0F70"/>
    <w:rsid w:val="002C0F9A"/>
    <w:rsid w:val="002C1445"/>
    <w:rsid w:val="002C16FA"/>
    <w:rsid w:val="002C410F"/>
    <w:rsid w:val="002C47D4"/>
    <w:rsid w:val="002C4DC2"/>
    <w:rsid w:val="002C4F60"/>
    <w:rsid w:val="002C65A5"/>
    <w:rsid w:val="002C682F"/>
    <w:rsid w:val="002C7ED3"/>
    <w:rsid w:val="002C7F0F"/>
    <w:rsid w:val="002D0046"/>
    <w:rsid w:val="002D044B"/>
    <w:rsid w:val="002D09C7"/>
    <w:rsid w:val="002D0BE3"/>
    <w:rsid w:val="002D0F38"/>
    <w:rsid w:val="002D1C1B"/>
    <w:rsid w:val="002D3E21"/>
    <w:rsid w:val="002D3EFA"/>
    <w:rsid w:val="002D4EF0"/>
    <w:rsid w:val="002D4EF7"/>
    <w:rsid w:val="002D5688"/>
    <w:rsid w:val="002D6531"/>
    <w:rsid w:val="002D6A44"/>
    <w:rsid w:val="002D77E3"/>
    <w:rsid w:val="002E0147"/>
    <w:rsid w:val="002E0791"/>
    <w:rsid w:val="002E1410"/>
    <w:rsid w:val="002E16F5"/>
    <w:rsid w:val="002E2C9E"/>
    <w:rsid w:val="002E38AB"/>
    <w:rsid w:val="002E3D6F"/>
    <w:rsid w:val="002E4B0A"/>
    <w:rsid w:val="002E5CEB"/>
    <w:rsid w:val="002E5EA2"/>
    <w:rsid w:val="002E6272"/>
    <w:rsid w:val="002E62DB"/>
    <w:rsid w:val="002E6631"/>
    <w:rsid w:val="002E78DB"/>
    <w:rsid w:val="002E7C78"/>
    <w:rsid w:val="002E7DFA"/>
    <w:rsid w:val="002F1FBD"/>
    <w:rsid w:val="002F2859"/>
    <w:rsid w:val="002F2FE8"/>
    <w:rsid w:val="002F302A"/>
    <w:rsid w:val="002F4BC9"/>
    <w:rsid w:val="002F532A"/>
    <w:rsid w:val="002F551E"/>
    <w:rsid w:val="002F5EF1"/>
    <w:rsid w:val="002F64DE"/>
    <w:rsid w:val="002F6882"/>
    <w:rsid w:val="002F6E3C"/>
    <w:rsid w:val="002F70CD"/>
    <w:rsid w:val="002F7316"/>
    <w:rsid w:val="002F743C"/>
    <w:rsid w:val="0030117D"/>
    <w:rsid w:val="00301F30"/>
    <w:rsid w:val="00302F9E"/>
    <w:rsid w:val="003038FD"/>
    <w:rsid w:val="00303C87"/>
    <w:rsid w:val="00303D74"/>
    <w:rsid w:val="00303DA0"/>
    <w:rsid w:val="0030449A"/>
    <w:rsid w:val="0030464D"/>
    <w:rsid w:val="0030499A"/>
    <w:rsid w:val="003061DB"/>
    <w:rsid w:val="003065C2"/>
    <w:rsid w:val="003078A6"/>
    <w:rsid w:val="00307C7C"/>
    <w:rsid w:val="00307CA3"/>
    <w:rsid w:val="003102F0"/>
    <w:rsid w:val="003108E5"/>
    <w:rsid w:val="00310B09"/>
    <w:rsid w:val="00310BD6"/>
    <w:rsid w:val="00310FBC"/>
    <w:rsid w:val="003115A8"/>
    <w:rsid w:val="0031160B"/>
    <w:rsid w:val="00311C5C"/>
    <w:rsid w:val="00311F82"/>
    <w:rsid w:val="00311FE8"/>
    <w:rsid w:val="003120CB"/>
    <w:rsid w:val="003120F1"/>
    <w:rsid w:val="00312C9C"/>
    <w:rsid w:val="00312CE3"/>
    <w:rsid w:val="00312E80"/>
    <w:rsid w:val="003136B6"/>
    <w:rsid w:val="003139A1"/>
    <w:rsid w:val="003140A3"/>
    <w:rsid w:val="00314152"/>
    <w:rsid w:val="00314AB7"/>
    <w:rsid w:val="00314CBB"/>
    <w:rsid w:val="00316BAC"/>
    <w:rsid w:val="003176B9"/>
    <w:rsid w:val="00317AAA"/>
    <w:rsid w:val="00320153"/>
    <w:rsid w:val="00320367"/>
    <w:rsid w:val="003205FC"/>
    <w:rsid w:val="00320EB2"/>
    <w:rsid w:val="00321738"/>
    <w:rsid w:val="00322030"/>
    <w:rsid w:val="00322871"/>
    <w:rsid w:val="00322B0A"/>
    <w:rsid w:val="00322CCF"/>
    <w:rsid w:val="0032402B"/>
    <w:rsid w:val="00325D1F"/>
    <w:rsid w:val="0032612E"/>
    <w:rsid w:val="00326FB3"/>
    <w:rsid w:val="003275C6"/>
    <w:rsid w:val="003276F0"/>
    <w:rsid w:val="00327B89"/>
    <w:rsid w:val="00327E6E"/>
    <w:rsid w:val="00330B03"/>
    <w:rsid w:val="00330D64"/>
    <w:rsid w:val="003316D4"/>
    <w:rsid w:val="00331A20"/>
    <w:rsid w:val="00331B4E"/>
    <w:rsid w:val="00331E92"/>
    <w:rsid w:val="003320E9"/>
    <w:rsid w:val="003321B2"/>
    <w:rsid w:val="0033245A"/>
    <w:rsid w:val="00332BBE"/>
    <w:rsid w:val="00332CE1"/>
    <w:rsid w:val="00332D6B"/>
    <w:rsid w:val="00333214"/>
    <w:rsid w:val="00333822"/>
    <w:rsid w:val="00333927"/>
    <w:rsid w:val="00335D16"/>
    <w:rsid w:val="003362D3"/>
    <w:rsid w:val="00336715"/>
    <w:rsid w:val="0033784B"/>
    <w:rsid w:val="003401EC"/>
    <w:rsid w:val="00340DFD"/>
    <w:rsid w:val="003419F6"/>
    <w:rsid w:val="00341B2E"/>
    <w:rsid w:val="00341E89"/>
    <w:rsid w:val="0034272A"/>
    <w:rsid w:val="00343089"/>
    <w:rsid w:val="00343BD5"/>
    <w:rsid w:val="00343EB9"/>
    <w:rsid w:val="00343F64"/>
    <w:rsid w:val="0034415B"/>
    <w:rsid w:val="00344954"/>
    <w:rsid w:val="0034568F"/>
    <w:rsid w:val="00345D52"/>
    <w:rsid w:val="00345DE8"/>
    <w:rsid w:val="00350C57"/>
    <w:rsid w:val="00350CD7"/>
    <w:rsid w:val="003522BA"/>
    <w:rsid w:val="0035271E"/>
    <w:rsid w:val="00352DBE"/>
    <w:rsid w:val="00352F2F"/>
    <w:rsid w:val="00353489"/>
    <w:rsid w:val="00353C35"/>
    <w:rsid w:val="00354F92"/>
    <w:rsid w:val="0035503E"/>
    <w:rsid w:val="0035676E"/>
    <w:rsid w:val="00357034"/>
    <w:rsid w:val="0036074A"/>
    <w:rsid w:val="00360C17"/>
    <w:rsid w:val="00360C6A"/>
    <w:rsid w:val="00361BFD"/>
    <w:rsid w:val="003621C6"/>
    <w:rsid w:val="003622B8"/>
    <w:rsid w:val="003625C6"/>
    <w:rsid w:val="00362D36"/>
    <w:rsid w:val="003641F6"/>
    <w:rsid w:val="00364579"/>
    <w:rsid w:val="00364F61"/>
    <w:rsid w:val="00365005"/>
    <w:rsid w:val="003652F3"/>
    <w:rsid w:val="00365A6D"/>
    <w:rsid w:val="00365E7E"/>
    <w:rsid w:val="00366B76"/>
    <w:rsid w:val="00367282"/>
    <w:rsid w:val="00367973"/>
    <w:rsid w:val="00367B23"/>
    <w:rsid w:val="00367C05"/>
    <w:rsid w:val="00370E57"/>
    <w:rsid w:val="00371609"/>
    <w:rsid w:val="003720F9"/>
    <w:rsid w:val="003728C9"/>
    <w:rsid w:val="00373051"/>
    <w:rsid w:val="00373B8F"/>
    <w:rsid w:val="00374981"/>
    <w:rsid w:val="00374AF0"/>
    <w:rsid w:val="003766B1"/>
    <w:rsid w:val="003769D4"/>
    <w:rsid w:val="00376D95"/>
    <w:rsid w:val="00376DC0"/>
    <w:rsid w:val="00377799"/>
    <w:rsid w:val="00377E54"/>
    <w:rsid w:val="00377F84"/>
    <w:rsid w:val="00377FBB"/>
    <w:rsid w:val="00380730"/>
    <w:rsid w:val="0038110B"/>
    <w:rsid w:val="00381435"/>
    <w:rsid w:val="0038159D"/>
    <w:rsid w:val="003825A4"/>
    <w:rsid w:val="00382763"/>
    <w:rsid w:val="0038356E"/>
    <w:rsid w:val="003841B0"/>
    <w:rsid w:val="00384402"/>
    <w:rsid w:val="00384C4D"/>
    <w:rsid w:val="00385140"/>
    <w:rsid w:val="00385510"/>
    <w:rsid w:val="0038558C"/>
    <w:rsid w:val="00385723"/>
    <w:rsid w:val="00385842"/>
    <w:rsid w:val="00385C88"/>
    <w:rsid w:val="00387594"/>
    <w:rsid w:val="00387C86"/>
    <w:rsid w:val="00387CA7"/>
    <w:rsid w:val="003904EF"/>
    <w:rsid w:val="00391176"/>
    <w:rsid w:val="00391426"/>
    <w:rsid w:val="00392200"/>
    <w:rsid w:val="00392B1D"/>
    <w:rsid w:val="0039322A"/>
    <w:rsid w:val="00393CC7"/>
    <w:rsid w:val="003942F8"/>
    <w:rsid w:val="00394789"/>
    <w:rsid w:val="00395220"/>
    <w:rsid w:val="00395B45"/>
    <w:rsid w:val="00395C16"/>
    <w:rsid w:val="00396302"/>
    <w:rsid w:val="0039648C"/>
    <w:rsid w:val="0039665B"/>
    <w:rsid w:val="003966DE"/>
    <w:rsid w:val="003969CC"/>
    <w:rsid w:val="00396B23"/>
    <w:rsid w:val="00396C7A"/>
    <w:rsid w:val="00396CA0"/>
    <w:rsid w:val="003971F7"/>
    <w:rsid w:val="00397E5F"/>
    <w:rsid w:val="003A0D7A"/>
    <w:rsid w:val="003A14F6"/>
    <w:rsid w:val="003A16FC"/>
    <w:rsid w:val="003A1D9A"/>
    <w:rsid w:val="003A1DBC"/>
    <w:rsid w:val="003A2C8A"/>
    <w:rsid w:val="003A2F9A"/>
    <w:rsid w:val="003A4266"/>
    <w:rsid w:val="003A4FCD"/>
    <w:rsid w:val="003A5691"/>
    <w:rsid w:val="003A6642"/>
    <w:rsid w:val="003A7501"/>
    <w:rsid w:val="003A7522"/>
    <w:rsid w:val="003A7BD6"/>
    <w:rsid w:val="003B0944"/>
    <w:rsid w:val="003B1593"/>
    <w:rsid w:val="003B1CDD"/>
    <w:rsid w:val="003B343F"/>
    <w:rsid w:val="003B3625"/>
    <w:rsid w:val="003B36FA"/>
    <w:rsid w:val="003B38E2"/>
    <w:rsid w:val="003B4381"/>
    <w:rsid w:val="003B4521"/>
    <w:rsid w:val="003B511C"/>
    <w:rsid w:val="003B54F9"/>
    <w:rsid w:val="003B6086"/>
    <w:rsid w:val="003B76D8"/>
    <w:rsid w:val="003C0030"/>
    <w:rsid w:val="003C09A1"/>
    <w:rsid w:val="003C1043"/>
    <w:rsid w:val="003C1A08"/>
    <w:rsid w:val="003C1A30"/>
    <w:rsid w:val="003C2C51"/>
    <w:rsid w:val="003C3DA1"/>
    <w:rsid w:val="003C4604"/>
    <w:rsid w:val="003C468D"/>
    <w:rsid w:val="003C47A5"/>
    <w:rsid w:val="003C5505"/>
    <w:rsid w:val="003C5A4B"/>
    <w:rsid w:val="003C6779"/>
    <w:rsid w:val="003C716B"/>
    <w:rsid w:val="003C71BE"/>
    <w:rsid w:val="003D033C"/>
    <w:rsid w:val="003D13C6"/>
    <w:rsid w:val="003D1F56"/>
    <w:rsid w:val="003D2131"/>
    <w:rsid w:val="003D225C"/>
    <w:rsid w:val="003D2998"/>
    <w:rsid w:val="003D2BF4"/>
    <w:rsid w:val="003D2F0A"/>
    <w:rsid w:val="003D31A7"/>
    <w:rsid w:val="003D3285"/>
    <w:rsid w:val="003D3891"/>
    <w:rsid w:val="003D3C65"/>
    <w:rsid w:val="003D3FE9"/>
    <w:rsid w:val="003D4F75"/>
    <w:rsid w:val="003D5D84"/>
    <w:rsid w:val="003D63BC"/>
    <w:rsid w:val="003D6BF0"/>
    <w:rsid w:val="003E0A16"/>
    <w:rsid w:val="003E0D9D"/>
    <w:rsid w:val="003E0ECB"/>
    <w:rsid w:val="003E0F4F"/>
    <w:rsid w:val="003E18AC"/>
    <w:rsid w:val="003E210B"/>
    <w:rsid w:val="003E24CB"/>
    <w:rsid w:val="003E2A12"/>
    <w:rsid w:val="003E2BF0"/>
    <w:rsid w:val="003E31A9"/>
    <w:rsid w:val="003E335C"/>
    <w:rsid w:val="003E3384"/>
    <w:rsid w:val="003E3AD3"/>
    <w:rsid w:val="003E3CA4"/>
    <w:rsid w:val="003E456F"/>
    <w:rsid w:val="003E45C0"/>
    <w:rsid w:val="003E4F98"/>
    <w:rsid w:val="003E548E"/>
    <w:rsid w:val="003E64BF"/>
    <w:rsid w:val="003E68F4"/>
    <w:rsid w:val="003E7262"/>
    <w:rsid w:val="003E7A2A"/>
    <w:rsid w:val="003E7C84"/>
    <w:rsid w:val="003F0A86"/>
    <w:rsid w:val="003F1604"/>
    <w:rsid w:val="003F18FA"/>
    <w:rsid w:val="003F275F"/>
    <w:rsid w:val="003F3AB6"/>
    <w:rsid w:val="003F4EFF"/>
    <w:rsid w:val="003F5E8F"/>
    <w:rsid w:val="003F67DA"/>
    <w:rsid w:val="003F7201"/>
    <w:rsid w:val="003F75A5"/>
    <w:rsid w:val="003F7C8E"/>
    <w:rsid w:val="00400454"/>
    <w:rsid w:val="00400679"/>
    <w:rsid w:val="00401E8A"/>
    <w:rsid w:val="004021A0"/>
    <w:rsid w:val="0040230B"/>
    <w:rsid w:val="00402C31"/>
    <w:rsid w:val="00403622"/>
    <w:rsid w:val="00404228"/>
    <w:rsid w:val="004047ED"/>
    <w:rsid w:val="00404856"/>
    <w:rsid w:val="00404DC0"/>
    <w:rsid w:val="00405DAA"/>
    <w:rsid w:val="0040631D"/>
    <w:rsid w:val="0040656D"/>
    <w:rsid w:val="0040771E"/>
    <w:rsid w:val="00407EC8"/>
    <w:rsid w:val="0041110A"/>
    <w:rsid w:val="00411624"/>
    <w:rsid w:val="0041215C"/>
    <w:rsid w:val="004121F2"/>
    <w:rsid w:val="00412393"/>
    <w:rsid w:val="004127D7"/>
    <w:rsid w:val="004127F2"/>
    <w:rsid w:val="004127FE"/>
    <w:rsid w:val="00412A37"/>
    <w:rsid w:val="00413785"/>
    <w:rsid w:val="00413B20"/>
    <w:rsid w:val="00413D60"/>
    <w:rsid w:val="00413E70"/>
    <w:rsid w:val="004146ED"/>
    <w:rsid w:val="004148E1"/>
    <w:rsid w:val="00414CFA"/>
    <w:rsid w:val="00414FA8"/>
    <w:rsid w:val="00415E07"/>
    <w:rsid w:val="00415EC0"/>
    <w:rsid w:val="0042099B"/>
    <w:rsid w:val="00420BE9"/>
    <w:rsid w:val="00420CFA"/>
    <w:rsid w:val="00420F16"/>
    <w:rsid w:val="004215B4"/>
    <w:rsid w:val="004219A7"/>
    <w:rsid w:val="00423382"/>
    <w:rsid w:val="004234A5"/>
    <w:rsid w:val="00423AD8"/>
    <w:rsid w:val="00423FB8"/>
    <w:rsid w:val="00423FDD"/>
    <w:rsid w:val="004248E9"/>
    <w:rsid w:val="00424C85"/>
    <w:rsid w:val="00425109"/>
    <w:rsid w:val="004252CE"/>
    <w:rsid w:val="0042540B"/>
    <w:rsid w:val="004259EA"/>
    <w:rsid w:val="004260BD"/>
    <w:rsid w:val="00426D22"/>
    <w:rsid w:val="0042719F"/>
    <w:rsid w:val="0043012F"/>
    <w:rsid w:val="004308EF"/>
    <w:rsid w:val="00430F1F"/>
    <w:rsid w:val="00432510"/>
    <w:rsid w:val="004326EA"/>
    <w:rsid w:val="00432973"/>
    <w:rsid w:val="004334D8"/>
    <w:rsid w:val="00434317"/>
    <w:rsid w:val="004349FB"/>
    <w:rsid w:val="00434BBD"/>
    <w:rsid w:val="00434FE6"/>
    <w:rsid w:val="00435394"/>
    <w:rsid w:val="0043542E"/>
    <w:rsid w:val="00435C0A"/>
    <w:rsid w:val="004365AC"/>
    <w:rsid w:val="004365E1"/>
    <w:rsid w:val="00436AB9"/>
    <w:rsid w:val="004377C4"/>
    <w:rsid w:val="00437B6B"/>
    <w:rsid w:val="004404F6"/>
    <w:rsid w:val="00440D78"/>
    <w:rsid w:val="00441724"/>
    <w:rsid w:val="00442A8C"/>
    <w:rsid w:val="00442AB8"/>
    <w:rsid w:val="00442B8B"/>
    <w:rsid w:val="004437D7"/>
    <w:rsid w:val="00443AD9"/>
    <w:rsid w:val="0044434C"/>
    <w:rsid w:val="0044456B"/>
    <w:rsid w:val="004446D0"/>
    <w:rsid w:val="0044553A"/>
    <w:rsid w:val="00445AF9"/>
    <w:rsid w:val="00445C05"/>
    <w:rsid w:val="00445ED0"/>
    <w:rsid w:val="00446351"/>
    <w:rsid w:val="00446D36"/>
    <w:rsid w:val="00447A8B"/>
    <w:rsid w:val="00447BD1"/>
    <w:rsid w:val="004507F3"/>
    <w:rsid w:val="00450AF4"/>
    <w:rsid w:val="00450EEA"/>
    <w:rsid w:val="004510DC"/>
    <w:rsid w:val="0045252E"/>
    <w:rsid w:val="00452DFF"/>
    <w:rsid w:val="00454B86"/>
    <w:rsid w:val="004556E7"/>
    <w:rsid w:val="00456A57"/>
    <w:rsid w:val="00456EB1"/>
    <w:rsid w:val="004572A4"/>
    <w:rsid w:val="00457953"/>
    <w:rsid w:val="00457F8B"/>
    <w:rsid w:val="00460377"/>
    <w:rsid w:val="004607DE"/>
    <w:rsid w:val="00460CEB"/>
    <w:rsid w:val="00461993"/>
    <w:rsid w:val="00461FE1"/>
    <w:rsid w:val="00462612"/>
    <w:rsid w:val="00462FF2"/>
    <w:rsid w:val="004645F8"/>
    <w:rsid w:val="0046523E"/>
    <w:rsid w:val="004669EE"/>
    <w:rsid w:val="004671C7"/>
    <w:rsid w:val="0047018A"/>
    <w:rsid w:val="0047081F"/>
    <w:rsid w:val="004717C0"/>
    <w:rsid w:val="0047191C"/>
    <w:rsid w:val="00471AF1"/>
    <w:rsid w:val="00471D0E"/>
    <w:rsid w:val="00471F88"/>
    <w:rsid w:val="00472DD1"/>
    <w:rsid w:val="00472F4D"/>
    <w:rsid w:val="00472FBC"/>
    <w:rsid w:val="004730BF"/>
    <w:rsid w:val="00473401"/>
    <w:rsid w:val="00473BB8"/>
    <w:rsid w:val="004746C7"/>
    <w:rsid w:val="00474B51"/>
    <w:rsid w:val="00474DCB"/>
    <w:rsid w:val="00474F49"/>
    <w:rsid w:val="004751E1"/>
    <w:rsid w:val="0047535C"/>
    <w:rsid w:val="00475D17"/>
    <w:rsid w:val="004762F6"/>
    <w:rsid w:val="004763CD"/>
    <w:rsid w:val="004774D0"/>
    <w:rsid w:val="00477C3A"/>
    <w:rsid w:val="004802DC"/>
    <w:rsid w:val="0048065B"/>
    <w:rsid w:val="00480E7B"/>
    <w:rsid w:val="004810B9"/>
    <w:rsid w:val="00481F47"/>
    <w:rsid w:val="004823E1"/>
    <w:rsid w:val="00482C74"/>
    <w:rsid w:val="00482EFD"/>
    <w:rsid w:val="00483544"/>
    <w:rsid w:val="00483744"/>
    <w:rsid w:val="00484008"/>
    <w:rsid w:val="00485723"/>
    <w:rsid w:val="00485870"/>
    <w:rsid w:val="00485B3B"/>
    <w:rsid w:val="00485F57"/>
    <w:rsid w:val="00485FE8"/>
    <w:rsid w:val="004865BA"/>
    <w:rsid w:val="00492022"/>
    <w:rsid w:val="00492473"/>
    <w:rsid w:val="00492C00"/>
    <w:rsid w:val="00492EB5"/>
    <w:rsid w:val="004938B7"/>
    <w:rsid w:val="00494A12"/>
    <w:rsid w:val="00494F77"/>
    <w:rsid w:val="00494FAF"/>
    <w:rsid w:val="0049542E"/>
    <w:rsid w:val="00495D15"/>
    <w:rsid w:val="00495E3C"/>
    <w:rsid w:val="00496643"/>
    <w:rsid w:val="00497721"/>
    <w:rsid w:val="00497CB9"/>
    <w:rsid w:val="004A00DA"/>
    <w:rsid w:val="004A0229"/>
    <w:rsid w:val="004A0AC4"/>
    <w:rsid w:val="004A0FBC"/>
    <w:rsid w:val="004A13D3"/>
    <w:rsid w:val="004A1F08"/>
    <w:rsid w:val="004A1F76"/>
    <w:rsid w:val="004A35D2"/>
    <w:rsid w:val="004A4F07"/>
    <w:rsid w:val="004A547E"/>
    <w:rsid w:val="004A5716"/>
    <w:rsid w:val="004A5D8E"/>
    <w:rsid w:val="004A6E79"/>
    <w:rsid w:val="004A71E4"/>
    <w:rsid w:val="004A7422"/>
    <w:rsid w:val="004B032B"/>
    <w:rsid w:val="004B06F2"/>
    <w:rsid w:val="004B0927"/>
    <w:rsid w:val="004B0ED8"/>
    <w:rsid w:val="004B10B8"/>
    <w:rsid w:val="004B1648"/>
    <w:rsid w:val="004B1FDB"/>
    <w:rsid w:val="004B21D7"/>
    <w:rsid w:val="004B2F00"/>
    <w:rsid w:val="004B3870"/>
    <w:rsid w:val="004B42B3"/>
    <w:rsid w:val="004B4C66"/>
    <w:rsid w:val="004B54B9"/>
    <w:rsid w:val="004B585B"/>
    <w:rsid w:val="004B5C0F"/>
    <w:rsid w:val="004B667A"/>
    <w:rsid w:val="004B6E31"/>
    <w:rsid w:val="004B7469"/>
    <w:rsid w:val="004B74CD"/>
    <w:rsid w:val="004B79F3"/>
    <w:rsid w:val="004C1624"/>
    <w:rsid w:val="004C1AC2"/>
    <w:rsid w:val="004C1AF9"/>
    <w:rsid w:val="004C1D66"/>
    <w:rsid w:val="004C24E0"/>
    <w:rsid w:val="004C31D7"/>
    <w:rsid w:val="004C4AD2"/>
    <w:rsid w:val="004C4D9D"/>
    <w:rsid w:val="004C5EE3"/>
    <w:rsid w:val="004C6068"/>
    <w:rsid w:val="004C6981"/>
    <w:rsid w:val="004C6D11"/>
    <w:rsid w:val="004C734F"/>
    <w:rsid w:val="004C77AD"/>
    <w:rsid w:val="004C7E0B"/>
    <w:rsid w:val="004D01DD"/>
    <w:rsid w:val="004D01E6"/>
    <w:rsid w:val="004D1D42"/>
    <w:rsid w:val="004D1ED8"/>
    <w:rsid w:val="004D1F21"/>
    <w:rsid w:val="004D2009"/>
    <w:rsid w:val="004D2583"/>
    <w:rsid w:val="004D268C"/>
    <w:rsid w:val="004D2FFC"/>
    <w:rsid w:val="004D4B2B"/>
    <w:rsid w:val="004D555A"/>
    <w:rsid w:val="004D56C4"/>
    <w:rsid w:val="004D59D8"/>
    <w:rsid w:val="004D5C9E"/>
    <w:rsid w:val="004D5DA1"/>
    <w:rsid w:val="004D5E82"/>
    <w:rsid w:val="004D7910"/>
    <w:rsid w:val="004D7D43"/>
    <w:rsid w:val="004E0588"/>
    <w:rsid w:val="004E150F"/>
    <w:rsid w:val="004E1DCA"/>
    <w:rsid w:val="004E23A1"/>
    <w:rsid w:val="004E2C94"/>
    <w:rsid w:val="004E3489"/>
    <w:rsid w:val="004E358A"/>
    <w:rsid w:val="004E36AD"/>
    <w:rsid w:val="004E3A99"/>
    <w:rsid w:val="004E3AFA"/>
    <w:rsid w:val="004E4590"/>
    <w:rsid w:val="004E518F"/>
    <w:rsid w:val="004E6131"/>
    <w:rsid w:val="004E6588"/>
    <w:rsid w:val="004F05C5"/>
    <w:rsid w:val="004F10C7"/>
    <w:rsid w:val="004F132F"/>
    <w:rsid w:val="004F1DA4"/>
    <w:rsid w:val="004F1DDD"/>
    <w:rsid w:val="004F2742"/>
    <w:rsid w:val="004F2C1C"/>
    <w:rsid w:val="004F3383"/>
    <w:rsid w:val="004F437F"/>
    <w:rsid w:val="004F54A4"/>
    <w:rsid w:val="004F554B"/>
    <w:rsid w:val="004F571D"/>
    <w:rsid w:val="004F6E67"/>
    <w:rsid w:val="0050040C"/>
    <w:rsid w:val="00500748"/>
    <w:rsid w:val="00500870"/>
    <w:rsid w:val="00501F14"/>
    <w:rsid w:val="00502077"/>
    <w:rsid w:val="00502460"/>
    <w:rsid w:val="00502A0A"/>
    <w:rsid w:val="00504FE2"/>
    <w:rsid w:val="00505F81"/>
    <w:rsid w:val="0050620F"/>
    <w:rsid w:val="0050648B"/>
    <w:rsid w:val="00506B1E"/>
    <w:rsid w:val="00506C33"/>
    <w:rsid w:val="0050741A"/>
    <w:rsid w:val="00507C50"/>
    <w:rsid w:val="005109A7"/>
    <w:rsid w:val="00510A21"/>
    <w:rsid w:val="00511440"/>
    <w:rsid w:val="0051176C"/>
    <w:rsid w:val="005123F6"/>
    <w:rsid w:val="00513ABF"/>
    <w:rsid w:val="0051466C"/>
    <w:rsid w:val="00514726"/>
    <w:rsid w:val="00514D40"/>
    <w:rsid w:val="00514EA2"/>
    <w:rsid w:val="00515797"/>
    <w:rsid w:val="0051742B"/>
    <w:rsid w:val="00517C3A"/>
    <w:rsid w:val="0052091A"/>
    <w:rsid w:val="00520B3F"/>
    <w:rsid w:val="00520FCD"/>
    <w:rsid w:val="0052209B"/>
    <w:rsid w:val="00522AAF"/>
    <w:rsid w:val="00522AD0"/>
    <w:rsid w:val="0052343F"/>
    <w:rsid w:val="00523822"/>
    <w:rsid w:val="00523A28"/>
    <w:rsid w:val="00524211"/>
    <w:rsid w:val="00525DB9"/>
    <w:rsid w:val="00526F76"/>
    <w:rsid w:val="005275EB"/>
    <w:rsid w:val="00527B86"/>
    <w:rsid w:val="00527BF4"/>
    <w:rsid w:val="00530170"/>
    <w:rsid w:val="00530723"/>
    <w:rsid w:val="00531915"/>
    <w:rsid w:val="00531DB6"/>
    <w:rsid w:val="0053224A"/>
    <w:rsid w:val="005324BE"/>
    <w:rsid w:val="005329B2"/>
    <w:rsid w:val="00532BFF"/>
    <w:rsid w:val="00532D5B"/>
    <w:rsid w:val="00532F54"/>
    <w:rsid w:val="00533353"/>
    <w:rsid w:val="0053339C"/>
    <w:rsid w:val="00533EDC"/>
    <w:rsid w:val="0053424E"/>
    <w:rsid w:val="0053448F"/>
    <w:rsid w:val="005346AF"/>
    <w:rsid w:val="00534F6C"/>
    <w:rsid w:val="0053586A"/>
    <w:rsid w:val="00535994"/>
    <w:rsid w:val="00535E60"/>
    <w:rsid w:val="0053646D"/>
    <w:rsid w:val="00536D67"/>
    <w:rsid w:val="005403AA"/>
    <w:rsid w:val="00540AAD"/>
    <w:rsid w:val="00540C21"/>
    <w:rsid w:val="00540DE2"/>
    <w:rsid w:val="0054204D"/>
    <w:rsid w:val="00542CD3"/>
    <w:rsid w:val="005430AB"/>
    <w:rsid w:val="0054316C"/>
    <w:rsid w:val="0054364D"/>
    <w:rsid w:val="00543AF5"/>
    <w:rsid w:val="00543C8E"/>
    <w:rsid w:val="00543EC1"/>
    <w:rsid w:val="005443A8"/>
    <w:rsid w:val="005453F8"/>
    <w:rsid w:val="0054548F"/>
    <w:rsid w:val="00546458"/>
    <w:rsid w:val="00546C62"/>
    <w:rsid w:val="005471C8"/>
    <w:rsid w:val="005471FC"/>
    <w:rsid w:val="00547353"/>
    <w:rsid w:val="00547938"/>
    <w:rsid w:val="00550409"/>
    <w:rsid w:val="0055087C"/>
    <w:rsid w:val="0055226F"/>
    <w:rsid w:val="00552593"/>
    <w:rsid w:val="00552A57"/>
    <w:rsid w:val="00553413"/>
    <w:rsid w:val="00553629"/>
    <w:rsid w:val="00553A52"/>
    <w:rsid w:val="00553F66"/>
    <w:rsid w:val="005547F0"/>
    <w:rsid w:val="00554CEA"/>
    <w:rsid w:val="00554DE6"/>
    <w:rsid w:val="00555983"/>
    <w:rsid w:val="00555FEF"/>
    <w:rsid w:val="00556239"/>
    <w:rsid w:val="0055722C"/>
    <w:rsid w:val="00557DD9"/>
    <w:rsid w:val="005605B4"/>
    <w:rsid w:val="00560E31"/>
    <w:rsid w:val="00561322"/>
    <w:rsid w:val="00561A47"/>
    <w:rsid w:val="00561BDA"/>
    <w:rsid w:val="00561DDC"/>
    <w:rsid w:val="0056229C"/>
    <w:rsid w:val="00562754"/>
    <w:rsid w:val="0056283B"/>
    <w:rsid w:val="00564CD7"/>
    <w:rsid w:val="005661C8"/>
    <w:rsid w:val="0056661F"/>
    <w:rsid w:val="00567DBF"/>
    <w:rsid w:val="00570033"/>
    <w:rsid w:val="005704D4"/>
    <w:rsid w:val="0057112E"/>
    <w:rsid w:val="00571952"/>
    <w:rsid w:val="00573EDA"/>
    <w:rsid w:val="00574571"/>
    <w:rsid w:val="0057482F"/>
    <w:rsid w:val="00575681"/>
    <w:rsid w:val="00576820"/>
    <w:rsid w:val="00576E72"/>
    <w:rsid w:val="005800DB"/>
    <w:rsid w:val="0058047E"/>
    <w:rsid w:val="00581ACB"/>
    <w:rsid w:val="00581B23"/>
    <w:rsid w:val="0058219C"/>
    <w:rsid w:val="0058257A"/>
    <w:rsid w:val="00582684"/>
    <w:rsid w:val="00582A48"/>
    <w:rsid w:val="00583F65"/>
    <w:rsid w:val="00584478"/>
    <w:rsid w:val="00584D17"/>
    <w:rsid w:val="00585316"/>
    <w:rsid w:val="00585400"/>
    <w:rsid w:val="00585928"/>
    <w:rsid w:val="0058707F"/>
    <w:rsid w:val="00587A80"/>
    <w:rsid w:val="005900E4"/>
    <w:rsid w:val="00590BB0"/>
    <w:rsid w:val="0059195B"/>
    <w:rsid w:val="00591D3E"/>
    <w:rsid w:val="00591DBD"/>
    <w:rsid w:val="00591F6F"/>
    <w:rsid w:val="0059212F"/>
    <w:rsid w:val="00592CA2"/>
    <w:rsid w:val="005931FE"/>
    <w:rsid w:val="00593539"/>
    <w:rsid w:val="00593581"/>
    <w:rsid w:val="00593C27"/>
    <w:rsid w:val="00593E13"/>
    <w:rsid w:val="00594FD9"/>
    <w:rsid w:val="005956E0"/>
    <w:rsid w:val="00596C34"/>
    <w:rsid w:val="00596E6B"/>
    <w:rsid w:val="005A0028"/>
    <w:rsid w:val="005A02ED"/>
    <w:rsid w:val="005A0ACC"/>
    <w:rsid w:val="005A0DF5"/>
    <w:rsid w:val="005A108A"/>
    <w:rsid w:val="005A16CB"/>
    <w:rsid w:val="005A21FA"/>
    <w:rsid w:val="005A2F7A"/>
    <w:rsid w:val="005A391A"/>
    <w:rsid w:val="005A4170"/>
    <w:rsid w:val="005A4797"/>
    <w:rsid w:val="005A499E"/>
    <w:rsid w:val="005A51D8"/>
    <w:rsid w:val="005A580B"/>
    <w:rsid w:val="005A5CBB"/>
    <w:rsid w:val="005A5D33"/>
    <w:rsid w:val="005A75B6"/>
    <w:rsid w:val="005A7B2B"/>
    <w:rsid w:val="005B0072"/>
    <w:rsid w:val="005B0732"/>
    <w:rsid w:val="005B0880"/>
    <w:rsid w:val="005B0969"/>
    <w:rsid w:val="005B0F85"/>
    <w:rsid w:val="005B10B9"/>
    <w:rsid w:val="005B10D3"/>
    <w:rsid w:val="005B22B3"/>
    <w:rsid w:val="005B27A2"/>
    <w:rsid w:val="005B2B8B"/>
    <w:rsid w:val="005B38A0"/>
    <w:rsid w:val="005B491C"/>
    <w:rsid w:val="005B495E"/>
    <w:rsid w:val="005B4C94"/>
    <w:rsid w:val="005B4DBF"/>
    <w:rsid w:val="005B5DE2"/>
    <w:rsid w:val="005B6420"/>
    <w:rsid w:val="005B674C"/>
    <w:rsid w:val="005B6BD1"/>
    <w:rsid w:val="005B6D8B"/>
    <w:rsid w:val="005C1479"/>
    <w:rsid w:val="005C189B"/>
    <w:rsid w:val="005C24F2"/>
    <w:rsid w:val="005C2527"/>
    <w:rsid w:val="005C2B40"/>
    <w:rsid w:val="005C2BEF"/>
    <w:rsid w:val="005C2CCA"/>
    <w:rsid w:val="005C378B"/>
    <w:rsid w:val="005C37F9"/>
    <w:rsid w:val="005C40ED"/>
    <w:rsid w:val="005C6145"/>
    <w:rsid w:val="005C6298"/>
    <w:rsid w:val="005C6EF4"/>
    <w:rsid w:val="005C7561"/>
    <w:rsid w:val="005C761A"/>
    <w:rsid w:val="005C7A4A"/>
    <w:rsid w:val="005D00B3"/>
    <w:rsid w:val="005D05E9"/>
    <w:rsid w:val="005D16B7"/>
    <w:rsid w:val="005D1E57"/>
    <w:rsid w:val="005D2B18"/>
    <w:rsid w:val="005D2F57"/>
    <w:rsid w:val="005D34F6"/>
    <w:rsid w:val="005D4ED1"/>
    <w:rsid w:val="005D4F1A"/>
    <w:rsid w:val="005D4FDC"/>
    <w:rsid w:val="005D519E"/>
    <w:rsid w:val="005D5964"/>
    <w:rsid w:val="005D5BE0"/>
    <w:rsid w:val="005D656D"/>
    <w:rsid w:val="005D69C7"/>
    <w:rsid w:val="005D7282"/>
    <w:rsid w:val="005E1884"/>
    <w:rsid w:val="005E1EA8"/>
    <w:rsid w:val="005E2040"/>
    <w:rsid w:val="005E2146"/>
    <w:rsid w:val="005E2D2F"/>
    <w:rsid w:val="005E3301"/>
    <w:rsid w:val="005E36A7"/>
    <w:rsid w:val="005E375D"/>
    <w:rsid w:val="005E4D33"/>
    <w:rsid w:val="005E598A"/>
    <w:rsid w:val="005E6D92"/>
    <w:rsid w:val="005E7680"/>
    <w:rsid w:val="005E7ABC"/>
    <w:rsid w:val="005F04E7"/>
    <w:rsid w:val="005F094B"/>
    <w:rsid w:val="005F0F84"/>
    <w:rsid w:val="005F1739"/>
    <w:rsid w:val="005F1D30"/>
    <w:rsid w:val="005F2588"/>
    <w:rsid w:val="005F34BE"/>
    <w:rsid w:val="005F373A"/>
    <w:rsid w:val="005F4408"/>
    <w:rsid w:val="005F4F87"/>
    <w:rsid w:val="005F51A3"/>
    <w:rsid w:val="005F54C0"/>
    <w:rsid w:val="005F666C"/>
    <w:rsid w:val="005F6B0E"/>
    <w:rsid w:val="005F760E"/>
    <w:rsid w:val="005F7A0E"/>
    <w:rsid w:val="005F7B1D"/>
    <w:rsid w:val="005F7B8B"/>
    <w:rsid w:val="005F7DC2"/>
    <w:rsid w:val="006007ED"/>
    <w:rsid w:val="00600B7A"/>
    <w:rsid w:val="0060222A"/>
    <w:rsid w:val="006024D2"/>
    <w:rsid w:val="00602B1C"/>
    <w:rsid w:val="00602CB6"/>
    <w:rsid w:val="0060387F"/>
    <w:rsid w:val="00603F32"/>
    <w:rsid w:val="00604F04"/>
    <w:rsid w:val="00604F82"/>
    <w:rsid w:val="0060546A"/>
    <w:rsid w:val="0060592B"/>
    <w:rsid w:val="00605A68"/>
    <w:rsid w:val="00605BD7"/>
    <w:rsid w:val="00606363"/>
    <w:rsid w:val="006063AB"/>
    <w:rsid w:val="006070C4"/>
    <w:rsid w:val="0060716A"/>
    <w:rsid w:val="0060750E"/>
    <w:rsid w:val="00607559"/>
    <w:rsid w:val="00607CD8"/>
    <w:rsid w:val="006105DD"/>
    <w:rsid w:val="006108C1"/>
    <w:rsid w:val="00610C21"/>
    <w:rsid w:val="00611907"/>
    <w:rsid w:val="00611C57"/>
    <w:rsid w:val="00612D03"/>
    <w:rsid w:val="00612DF0"/>
    <w:rsid w:val="00613116"/>
    <w:rsid w:val="006142EB"/>
    <w:rsid w:val="006143CB"/>
    <w:rsid w:val="0061638E"/>
    <w:rsid w:val="00616659"/>
    <w:rsid w:val="00616841"/>
    <w:rsid w:val="00616D47"/>
    <w:rsid w:val="00616DCA"/>
    <w:rsid w:val="00617870"/>
    <w:rsid w:val="00617E0D"/>
    <w:rsid w:val="006202A6"/>
    <w:rsid w:val="0062054B"/>
    <w:rsid w:val="00620926"/>
    <w:rsid w:val="0062102E"/>
    <w:rsid w:val="0062149D"/>
    <w:rsid w:val="0062190F"/>
    <w:rsid w:val="00621B39"/>
    <w:rsid w:val="00621C4E"/>
    <w:rsid w:val="00621C8B"/>
    <w:rsid w:val="00622387"/>
    <w:rsid w:val="00622F6A"/>
    <w:rsid w:val="00624C93"/>
    <w:rsid w:val="00624EAE"/>
    <w:rsid w:val="00625294"/>
    <w:rsid w:val="0062765E"/>
    <w:rsid w:val="006305D7"/>
    <w:rsid w:val="0063079E"/>
    <w:rsid w:val="00631583"/>
    <w:rsid w:val="006319E8"/>
    <w:rsid w:val="00631DB7"/>
    <w:rsid w:val="00632A77"/>
    <w:rsid w:val="00632F63"/>
    <w:rsid w:val="00633A01"/>
    <w:rsid w:val="00633ACF"/>
    <w:rsid w:val="00633B97"/>
    <w:rsid w:val="006341F7"/>
    <w:rsid w:val="006343D0"/>
    <w:rsid w:val="00634585"/>
    <w:rsid w:val="006348CE"/>
    <w:rsid w:val="00635014"/>
    <w:rsid w:val="00635AB0"/>
    <w:rsid w:val="00636887"/>
    <w:rsid w:val="006369CE"/>
    <w:rsid w:val="00636D2C"/>
    <w:rsid w:val="006400D9"/>
    <w:rsid w:val="006411CA"/>
    <w:rsid w:val="006414C0"/>
    <w:rsid w:val="006418B0"/>
    <w:rsid w:val="006419FC"/>
    <w:rsid w:val="00641B8E"/>
    <w:rsid w:val="006427D2"/>
    <w:rsid w:val="006429B7"/>
    <w:rsid w:val="00642ABB"/>
    <w:rsid w:val="00643DDE"/>
    <w:rsid w:val="00644B0D"/>
    <w:rsid w:val="00644FD3"/>
    <w:rsid w:val="006450C9"/>
    <w:rsid w:val="00645738"/>
    <w:rsid w:val="00645C51"/>
    <w:rsid w:val="0064605E"/>
    <w:rsid w:val="006466F9"/>
    <w:rsid w:val="0064734F"/>
    <w:rsid w:val="006474A0"/>
    <w:rsid w:val="006475A4"/>
    <w:rsid w:val="006475FE"/>
    <w:rsid w:val="00653884"/>
    <w:rsid w:val="0065396E"/>
    <w:rsid w:val="006542C1"/>
    <w:rsid w:val="00655E09"/>
    <w:rsid w:val="00656FD0"/>
    <w:rsid w:val="00657BC4"/>
    <w:rsid w:val="00660D0C"/>
    <w:rsid w:val="006619C8"/>
    <w:rsid w:val="006626E7"/>
    <w:rsid w:val="00662C4F"/>
    <w:rsid w:val="006632C9"/>
    <w:rsid w:val="006641D7"/>
    <w:rsid w:val="006652F5"/>
    <w:rsid w:val="00665DED"/>
    <w:rsid w:val="00666072"/>
    <w:rsid w:val="006667DE"/>
    <w:rsid w:val="00667514"/>
    <w:rsid w:val="006709DC"/>
    <w:rsid w:val="00671710"/>
    <w:rsid w:val="006717A7"/>
    <w:rsid w:val="0067180D"/>
    <w:rsid w:val="00671F3E"/>
    <w:rsid w:val="00672644"/>
    <w:rsid w:val="00672F49"/>
    <w:rsid w:val="00673414"/>
    <w:rsid w:val="00673F23"/>
    <w:rsid w:val="00674015"/>
    <w:rsid w:val="00674456"/>
    <w:rsid w:val="006751BA"/>
    <w:rsid w:val="00676079"/>
    <w:rsid w:val="006760BE"/>
    <w:rsid w:val="00676349"/>
    <w:rsid w:val="006767DD"/>
    <w:rsid w:val="00676ECD"/>
    <w:rsid w:val="00676FC1"/>
    <w:rsid w:val="00677060"/>
    <w:rsid w:val="006775F6"/>
    <w:rsid w:val="00677D0A"/>
    <w:rsid w:val="00677F07"/>
    <w:rsid w:val="006804E5"/>
    <w:rsid w:val="00680EFA"/>
    <w:rsid w:val="00681695"/>
    <w:rsid w:val="006817A1"/>
    <w:rsid w:val="0068185F"/>
    <w:rsid w:val="0068209C"/>
    <w:rsid w:val="006830F8"/>
    <w:rsid w:val="006839FC"/>
    <w:rsid w:val="00684907"/>
    <w:rsid w:val="00685A3B"/>
    <w:rsid w:val="00685C59"/>
    <w:rsid w:val="00685F68"/>
    <w:rsid w:val="00686667"/>
    <w:rsid w:val="0068684D"/>
    <w:rsid w:val="00687D3C"/>
    <w:rsid w:val="00690070"/>
    <w:rsid w:val="0069041E"/>
    <w:rsid w:val="00690778"/>
    <w:rsid w:val="0069084E"/>
    <w:rsid w:val="00690A3A"/>
    <w:rsid w:val="00690A9E"/>
    <w:rsid w:val="0069276B"/>
    <w:rsid w:val="0069298B"/>
    <w:rsid w:val="00692F75"/>
    <w:rsid w:val="00694BE0"/>
    <w:rsid w:val="00696722"/>
    <w:rsid w:val="0069722A"/>
    <w:rsid w:val="006A01CF"/>
    <w:rsid w:val="006A033D"/>
    <w:rsid w:val="006A3243"/>
    <w:rsid w:val="006A3FFD"/>
    <w:rsid w:val="006A46B5"/>
    <w:rsid w:val="006A4CA5"/>
    <w:rsid w:val="006A60DD"/>
    <w:rsid w:val="006A7529"/>
    <w:rsid w:val="006A7E19"/>
    <w:rsid w:val="006A7F73"/>
    <w:rsid w:val="006B0679"/>
    <w:rsid w:val="006B074C"/>
    <w:rsid w:val="006B1E09"/>
    <w:rsid w:val="006B3637"/>
    <w:rsid w:val="006B3B84"/>
    <w:rsid w:val="006B40DC"/>
    <w:rsid w:val="006B4E7C"/>
    <w:rsid w:val="006B539F"/>
    <w:rsid w:val="006B54A4"/>
    <w:rsid w:val="006B5D8C"/>
    <w:rsid w:val="006B5E95"/>
    <w:rsid w:val="006B6BBE"/>
    <w:rsid w:val="006B72D4"/>
    <w:rsid w:val="006B7C8B"/>
    <w:rsid w:val="006C0D51"/>
    <w:rsid w:val="006C11CC"/>
    <w:rsid w:val="006C1AEB"/>
    <w:rsid w:val="006C26A4"/>
    <w:rsid w:val="006C2A6A"/>
    <w:rsid w:val="006C36E7"/>
    <w:rsid w:val="006C3738"/>
    <w:rsid w:val="006C3E58"/>
    <w:rsid w:val="006C3EA4"/>
    <w:rsid w:val="006C3FFD"/>
    <w:rsid w:val="006C4513"/>
    <w:rsid w:val="006C4669"/>
    <w:rsid w:val="006C4E2E"/>
    <w:rsid w:val="006C57FE"/>
    <w:rsid w:val="006C5E0C"/>
    <w:rsid w:val="006C668E"/>
    <w:rsid w:val="006C6E2D"/>
    <w:rsid w:val="006C707E"/>
    <w:rsid w:val="006C7F65"/>
    <w:rsid w:val="006D0872"/>
    <w:rsid w:val="006D177B"/>
    <w:rsid w:val="006D18A3"/>
    <w:rsid w:val="006D1A05"/>
    <w:rsid w:val="006D41C6"/>
    <w:rsid w:val="006D4BD6"/>
    <w:rsid w:val="006D54BD"/>
    <w:rsid w:val="006D5C73"/>
    <w:rsid w:val="006D5F63"/>
    <w:rsid w:val="006E02F7"/>
    <w:rsid w:val="006E1425"/>
    <w:rsid w:val="006E14C0"/>
    <w:rsid w:val="006E1962"/>
    <w:rsid w:val="006E1C69"/>
    <w:rsid w:val="006E232E"/>
    <w:rsid w:val="006E2E86"/>
    <w:rsid w:val="006E2F59"/>
    <w:rsid w:val="006E39DF"/>
    <w:rsid w:val="006E4260"/>
    <w:rsid w:val="006E45B1"/>
    <w:rsid w:val="006E4B63"/>
    <w:rsid w:val="006E5A14"/>
    <w:rsid w:val="006E5B03"/>
    <w:rsid w:val="006E7C7B"/>
    <w:rsid w:val="006E7E7A"/>
    <w:rsid w:val="006F06E4"/>
    <w:rsid w:val="006F0C78"/>
    <w:rsid w:val="006F2F7E"/>
    <w:rsid w:val="006F3F40"/>
    <w:rsid w:val="006F4488"/>
    <w:rsid w:val="006F44D6"/>
    <w:rsid w:val="006F4540"/>
    <w:rsid w:val="006F4A7B"/>
    <w:rsid w:val="006F517C"/>
    <w:rsid w:val="006F6388"/>
    <w:rsid w:val="006F7A71"/>
    <w:rsid w:val="006F7B41"/>
    <w:rsid w:val="00700B88"/>
    <w:rsid w:val="00700C12"/>
    <w:rsid w:val="00700EC4"/>
    <w:rsid w:val="007012F1"/>
    <w:rsid w:val="007014E3"/>
    <w:rsid w:val="00701900"/>
    <w:rsid w:val="0070201E"/>
    <w:rsid w:val="007026DA"/>
    <w:rsid w:val="007028CC"/>
    <w:rsid w:val="00702B5D"/>
    <w:rsid w:val="00703ED2"/>
    <w:rsid w:val="007045D0"/>
    <w:rsid w:val="00704FFC"/>
    <w:rsid w:val="007053AC"/>
    <w:rsid w:val="00705EDE"/>
    <w:rsid w:val="0070611A"/>
    <w:rsid w:val="007062B6"/>
    <w:rsid w:val="00706481"/>
    <w:rsid w:val="00706DE9"/>
    <w:rsid w:val="00706E68"/>
    <w:rsid w:val="00707B8D"/>
    <w:rsid w:val="00710454"/>
    <w:rsid w:val="00710468"/>
    <w:rsid w:val="00710BFD"/>
    <w:rsid w:val="0071154E"/>
    <w:rsid w:val="007119AC"/>
    <w:rsid w:val="007125DC"/>
    <w:rsid w:val="00713636"/>
    <w:rsid w:val="007147BD"/>
    <w:rsid w:val="00714B8C"/>
    <w:rsid w:val="00715621"/>
    <w:rsid w:val="007157F6"/>
    <w:rsid w:val="00715F79"/>
    <w:rsid w:val="0071675D"/>
    <w:rsid w:val="00717736"/>
    <w:rsid w:val="00717837"/>
    <w:rsid w:val="0072048D"/>
    <w:rsid w:val="007205AA"/>
    <w:rsid w:val="0072098C"/>
    <w:rsid w:val="00721DD4"/>
    <w:rsid w:val="0072274F"/>
    <w:rsid w:val="00723971"/>
    <w:rsid w:val="007241CC"/>
    <w:rsid w:val="0072447E"/>
    <w:rsid w:val="007250A5"/>
    <w:rsid w:val="00725415"/>
    <w:rsid w:val="0072557C"/>
    <w:rsid w:val="0072578A"/>
    <w:rsid w:val="00725962"/>
    <w:rsid w:val="00725A8C"/>
    <w:rsid w:val="007308AE"/>
    <w:rsid w:val="0073168B"/>
    <w:rsid w:val="00732B47"/>
    <w:rsid w:val="007334E7"/>
    <w:rsid w:val="00734B9B"/>
    <w:rsid w:val="0073581C"/>
    <w:rsid w:val="00735CF5"/>
    <w:rsid w:val="00736418"/>
    <w:rsid w:val="00737656"/>
    <w:rsid w:val="007377C4"/>
    <w:rsid w:val="007377CB"/>
    <w:rsid w:val="007377E1"/>
    <w:rsid w:val="007378DB"/>
    <w:rsid w:val="00737B15"/>
    <w:rsid w:val="00737CEC"/>
    <w:rsid w:val="00740193"/>
    <w:rsid w:val="0074063A"/>
    <w:rsid w:val="0074200D"/>
    <w:rsid w:val="00742AA4"/>
    <w:rsid w:val="0074301D"/>
    <w:rsid w:val="00743293"/>
    <w:rsid w:val="0074338B"/>
    <w:rsid w:val="007438C9"/>
    <w:rsid w:val="00743BA1"/>
    <w:rsid w:val="00744A8B"/>
    <w:rsid w:val="00744FBF"/>
    <w:rsid w:val="00745586"/>
    <w:rsid w:val="0074569C"/>
    <w:rsid w:val="00745F1E"/>
    <w:rsid w:val="0074640E"/>
    <w:rsid w:val="00746663"/>
    <w:rsid w:val="007467ED"/>
    <w:rsid w:val="00746E4F"/>
    <w:rsid w:val="00747A3C"/>
    <w:rsid w:val="00747FAD"/>
    <w:rsid w:val="0075052E"/>
    <w:rsid w:val="00750583"/>
    <w:rsid w:val="00750C87"/>
    <w:rsid w:val="007510D1"/>
    <w:rsid w:val="007515FE"/>
    <w:rsid w:val="0075419D"/>
    <w:rsid w:val="007545BD"/>
    <w:rsid w:val="00754846"/>
    <w:rsid w:val="00754979"/>
    <w:rsid w:val="00754F8D"/>
    <w:rsid w:val="0075505B"/>
    <w:rsid w:val="007571A8"/>
    <w:rsid w:val="0076012C"/>
    <w:rsid w:val="007601D0"/>
    <w:rsid w:val="007603BB"/>
    <w:rsid w:val="00760789"/>
    <w:rsid w:val="0076109D"/>
    <w:rsid w:val="0076129F"/>
    <w:rsid w:val="00762063"/>
    <w:rsid w:val="00763F22"/>
    <w:rsid w:val="0076473C"/>
    <w:rsid w:val="00765317"/>
    <w:rsid w:val="00766AB8"/>
    <w:rsid w:val="0076704B"/>
    <w:rsid w:val="00767107"/>
    <w:rsid w:val="007672DA"/>
    <w:rsid w:val="00767BDB"/>
    <w:rsid w:val="00767BF8"/>
    <w:rsid w:val="00771CCA"/>
    <w:rsid w:val="00771F8F"/>
    <w:rsid w:val="0077316A"/>
    <w:rsid w:val="00773617"/>
    <w:rsid w:val="00773BFD"/>
    <w:rsid w:val="00773E86"/>
    <w:rsid w:val="007743B3"/>
    <w:rsid w:val="00774490"/>
    <w:rsid w:val="00774623"/>
    <w:rsid w:val="00774786"/>
    <w:rsid w:val="00775626"/>
    <w:rsid w:val="0077581E"/>
    <w:rsid w:val="00775C02"/>
    <w:rsid w:val="00776E85"/>
    <w:rsid w:val="007775A3"/>
    <w:rsid w:val="00777D5F"/>
    <w:rsid w:val="00781850"/>
    <w:rsid w:val="007819FF"/>
    <w:rsid w:val="00781B70"/>
    <w:rsid w:val="0078235B"/>
    <w:rsid w:val="00783150"/>
    <w:rsid w:val="0078360C"/>
    <w:rsid w:val="00783CD1"/>
    <w:rsid w:val="00783FB8"/>
    <w:rsid w:val="00784128"/>
    <w:rsid w:val="007843DB"/>
    <w:rsid w:val="007846E9"/>
    <w:rsid w:val="00784A4C"/>
    <w:rsid w:val="00784BC6"/>
    <w:rsid w:val="0078523D"/>
    <w:rsid w:val="0078557D"/>
    <w:rsid w:val="00786D53"/>
    <w:rsid w:val="00786EA9"/>
    <w:rsid w:val="00787B33"/>
    <w:rsid w:val="00787BE2"/>
    <w:rsid w:val="007905F8"/>
    <w:rsid w:val="0079089C"/>
    <w:rsid w:val="007913E8"/>
    <w:rsid w:val="00791824"/>
    <w:rsid w:val="00791987"/>
    <w:rsid w:val="00791B1E"/>
    <w:rsid w:val="00792CA4"/>
    <w:rsid w:val="00792CE1"/>
    <w:rsid w:val="00792E51"/>
    <w:rsid w:val="007930B7"/>
    <w:rsid w:val="007931DF"/>
    <w:rsid w:val="0079327B"/>
    <w:rsid w:val="007938B4"/>
    <w:rsid w:val="00794D86"/>
    <w:rsid w:val="00795F7C"/>
    <w:rsid w:val="007966EC"/>
    <w:rsid w:val="007977F9"/>
    <w:rsid w:val="00797A65"/>
    <w:rsid w:val="00797BB8"/>
    <w:rsid w:val="00797D37"/>
    <w:rsid w:val="007A0172"/>
    <w:rsid w:val="007A02EB"/>
    <w:rsid w:val="007A1804"/>
    <w:rsid w:val="007A1D4A"/>
    <w:rsid w:val="007A215A"/>
    <w:rsid w:val="007A2511"/>
    <w:rsid w:val="007A260E"/>
    <w:rsid w:val="007A2D7B"/>
    <w:rsid w:val="007A2DC1"/>
    <w:rsid w:val="007A4D4C"/>
    <w:rsid w:val="007A4DD6"/>
    <w:rsid w:val="007A5CB9"/>
    <w:rsid w:val="007A5DCE"/>
    <w:rsid w:val="007A7C30"/>
    <w:rsid w:val="007B145E"/>
    <w:rsid w:val="007B1644"/>
    <w:rsid w:val="007B1833"/>
    <w:rsid w:val="007B1AE8"/>
    <w:rsid w:val="007B20AE"/>
    <w:rsid w:val="007B2222"/>
    <w:rsid w:val="007B4405"/>
    <w:rsid w:val="007B4966"/>
    <w:rsid w:val="007B56AF"/>
    <w:rsid w:val="007B5F51"/>
    <w:rsid w:val="007B6A43"/>
    <w:rsid w:val="007B6B07"/>
    <w:rsid w:val="007B6CB1"/>
    <w:rsid w:val="007B6D43"/>
    <w:rsid w:val="007B7194"/>
    <w:rsid w:val="007B7286"/>
    <w:rsid w:val="007B7349"/>
    <w:rsid w:val="007B749A"/>
    <w:rsid w:val="007B7C6E"/>
    <w:rsid w:val="007C02CB"/>
    <w:rsid w:val="007C0743"/>
    <w:rsid w:val="007C0E34"/>
    <w:rsid w:val="007C14D7"/>
    <w:rsid w:val="007C1557"/>
    <w:rsid w:val="007C1D6F"/>
    <w:rsid w:val="007C1E7B"/>
    <w:rsid w:val="007C2456"/>
    <w:rsid w:val="007C2DF1"/>
    <w:rsid w:val="007C3538"/>
    <w:rsid w:val="007C48E2"/>
    <w:rsid w:val="007C60DF"/>
    <w:rsid w:val="007C7547"/>
    <w:rsid w:val="007C7549"/>
    <w:rsid w:val="007C75E8"/>
    <w:rsid w:val="007C7A8B"/>
    <w:rsid w:val="007D01DC"/>
    <w:rsid w:val="007D0B6F"/>
    <w:rsid w:val="007D1066"/>
    <w:rsid w:val="007D130A"/>
    <w:rsid w:val="007D232B"/>
    <w:rsid w:val="007D32F3"/>
    <w:rsid w:val="007D33A8"/>
    <w:rsid w:val="007D4490"/>
    <w:rsid w:val="007D44D7"/>
    <w:rsid w:val="007D5168"/>
    <w:rsid w:val="007D621A"/>
    <w:rsid w:val="007D6310"/>
    <w:rsid w:val="007D6365"/>
    <w:rsid w:val="007D663E"/>
    <w:rsid w:val="007D68CC"/>
    <w:rsid w:val="007E0260"/>
    <w:rsid w:val="007E04B5"/>
    <w:rsid w:val="007E058A"/>
    <w:rsid w:val="007E05BB"/>
    <w:rsid w:val="007E1BA5"/>
    <w:rsid w:val="007E212A"/>
    <w:rsid w:val="007E21D9"/>
    <w:rsid w:val="007E2887"/>
    <w:rsid w:val="007E2B9A"/>
    <w:rsid w:val="007E2E73"/>
    <w:rsid w:val="007E3955"/>
    <w:rsid w:val="007E473E"/>
    <w:rsid w:val="007E4B22"/>
    <w:rsid w:val="007E4CA4"/>
    <w:rsid w:val="007E4CAA"/>
    <w:rsid w:val="007E5278"/>
    <w:rsid w:val="007E5B4F"/>
    <w:rsid w:val="007E6A41"/>
    <w:rsid w:val="007E70CC"/>
    <w:rsid w:val="007E749C"/>
    <w:rsid w:val="007F0480"/>
    <w:rsid w:val="007F101C"/>
    <w:rsid w:val="007F16C4"/>
    <w:rsid w:val="007F19E3"/>
    <w:rsid w:val="007F1B5C"/>
    <w:rsid w:val="007F254A"/>
    <w:rsid w:val="007F3223"/>
    <w:rsid w:val="007F41B6"/>
    <w:rsid w:val="007F66C3"/>
    <w:rsid w:val="007F69D3"/>
    <w:rsid w:val="007F6C8A"/>
    <w:rsid w:val="007F72E1"/>
    <w:rsid w:val="007F7443"/>
    <w:rsid w:val="007F7575"/>
    <w:rsid w:val="007F75A8"/>
    <w:rsid w:val="007F7B0C"/>
    <w:rsid w:val="00800E15"/>
    <w:rsid w:val="00801257"/>
    <w:rsid w:val="00801C0F"/>
    <w:rsid w:val="00801CCF"/>
    <w:rsid w:val="00802480"/>
    <w:rsid w:val="0080271C"/>
    <w:rsid w:val="00802C13"/>
    <w:rsid w:val="00802E7E"/>
    <w:rsid w:val="00803046"/>
    <w:rsid w:val="00803391"/>
    <w:rsid w:val="00803B0A"/>
    <w:rsid w:val="00803C58"/>
    <w:rsid w:val="00803D48"/>
    <w:rsid w:val="008048B3"/>
    <w:rsid w:val="00804BD5"/>
    <w:rsid w:val="00804DED"/>
    <w:rsid w:val="00805B96"/>
    <w:rsid w:val="00806F71"/>
    <w:rsid w:val="00807138"/>
    <w:rsid w:val="008105BE"/>
    <w:rsid w:val="00810EDF"/>
    <w:rsid w:val="008115A5"/>
    <w:rsid w:val="008117EB"/>
    <w:rsid w:val="0081195A"/>
    <w:rsid w:val="00811D46"/>
    <w:rsid w:val="00811E49"/>
    <w:rsid w:val="008123F1"/>
    <w:rsid w:val="008128EB"/>
    <w:rsid w:val="0081290A"/>
    <w:rsid w:val="00812F0D"/>
    <w:rsid w:val="0081415D"/>
    <w:rsid w:val="008141A4"/>
    <w:rsid w:val="00814B5A"/>
    <w:rsid w:val="00816104"/>
    <w:rsid w:val="00816AE1"/>
    <w:rsid w:val="00816C04"/>
    <w:rsid w:val="008175C8"/>
    <w:rsid w:val="0081781E"/>
    <w:rsid w:val="00820229"/>
    <w:rsid w:val="008207EB"/>
    <w:rsid w:val="00820C39"/>
    <w:rsid w:val="00821252"/>
    <w:rsid w:val="00821B52"/>
    <w:rsid w:val="00821E6E"/>
    <w:rsid w:val="00822448"/>
    <w:rsid w:val="00822ABE"/>
    <w:rsid w:val="0082307C"/>
    <w:rsid w:val="008232FA"/>
    <w:rsid w:val="00823A45"/>
    <w:rsid w:val="008244D1"/>
    <w:rsid w:val="0082452C"/>
    <w:rsid w:val="00824910"/>
    <w:rsid w:val="00824915"/>
    <w:rsid w:val="00824A48"/>
    <w:rsid w:val="008253AC"/>
    <w:rsid w:val="00827A6A"/>
    <w:rsid w:val="00827F51"/>
    <w:rsid w:val="008302FB"/>
    <w:rsid w:val="0083062B"/>
    <w:rsid w:val="00830D38"/>
    <w:rsid w:val="0083104E"/>
    <w:rsid w:val="00831E06"/>
    <w:rsid w:val="00831E9E"/>
    <w:rsid w:val="008337F9"/>
    <w:rsid w:val="00833DF2"/>
    <w:rsid w:val="00833F1E"/>
    <w:rsid w:val="008343BE"/>
    <w:rsid w:val="008347B4"/>
    <w:rsid w:val="00835214"/>
    <w:rsid w:val="00835228"/>
    <w:rsid w:val="00835942"/>
    <w:rsid w:val="00836535"/>
    <w:rsid w:val="00837159"/>
    <w:rsid w:val="00840052"/>
    <w:rsid w:val="00840FB4"/>
    <w:rsid w:val="008410B2"/>
    <w:rsid w:val="00841780"/>
    <w:rsid w:val="00841B32"/>
    <w:rsid w:val="00842633"/>
    <w:rsid w:val="00842C45"/>
    <w:rsid w:val="00842CD7"/>
    <w:rsid w:val="0084308F"/>
    <w:rsid w:val="008430A4"/>
    <w:rsid w:val="00843E93"/>
    <w:rsid w:val="0084679B"/>
    <w:rsid w:val="00846D51"/>
    <w:rsid w:val="0084787F"/>
    <w:rsid w:val="00847EDB"/>
    <w:rsid w:val="008500A0"/>
    <w:rsid w:val="008500B8"/>
    <w:rsid w:val="00850222"/>
    <w:rsid w:val="008505CE"/>
    <w:rsid w:val="00850925"/>
    <w:rsid w:val="00851CCB"/>
    <w:rsid w:val="008524E5"/>
    <w:rsid w:val="00852BB1"/>
    <w:rsid w:val="0085351C"/>
    <w:rsid w:val="008539CE"/>
    <w:rsid w:val="00853B9A"/>
    <w:rsid w:val="00853BB7"/>
    <w:rsid w:val="0085435A"/>
    <w:rsid w:val="008549CA"/>
    <w:rsid w:val="00854CB6"/>
    <w:rsid w:val="008556C3"/>
    <w:rsid w:val="00855F2C"/>
    <w:rsid w:val="008560CE"/>
    <w:rsid w:val="0085687C"/>
    <w:rsid w:val="00857056"/>
    <w:rsid w:val="0085716E"/>
    <w:rsid w:val="008607B1"/>
    <w:rsid w:val="008611C1"/>
    <w:rsid w:val="0086123A"/>
    <w:rsid w:val="00861892"/>
    <w:rsid w:val="008620E8"/>
    <w:rsid w:val="0086295D"/>
    <w:rsid w:val="00863048"/>
    <w:rsid w:val="00865397"/>
    <w:rsid w:val="008655BF"/>
    <w:rsid w:val="008658FF"/>
    <w:rsid w:val="00865ED5"/>
    <w:rsid w:val="00867B3C"/>
    <w:rsid w:val="008706C5"/>
    <w:rsid w:val="00870703"/>
    <w:rsid w:val="00871145"/>
    <w:rsid w:val="00872E8F"/>
    <w:rsid w:val="00873012"/>
    <w:rsid w:val="00873707"/>
    <w:rsid w:val="00873805"/>
    <w:rsid w:val="0087380F"/>
    <w:rsid w:val="00873BD3"/>
    <w:rsid w:val="00873D68"/>
    <w:rsid w:val="00873F0A"/>
    <w:rsid w:val="00874175"/>
    <w:rsid w:val="00874231"/>
    <w:rsid w:val="00874B20"/>
    <w:rsid w:val="00875220"/>
    <w:rsid w:val="008757C6"/>
    <w:rsid w:val="008763E1"/>
    <w:rsid w:val="00876931"/>
    <w:rsid w:val="00876BC7"/>
    <w:rsid w:val="0087775C"/>
    <w:rsid w:val="00877889"/>
    <w:rsid w:val="00877D7D"/>
    <w:rsid w:val="00877EC8"/>
    <w:rsid w:val="0088043B"/>
    <w:rsid w:val="00880667"/>
    <w:rsid w:val="00880935"/>
    <w:rsid w:val="00880F36"/>
    <w:rsid w:val="008819D8"/>
    <w:rsid w:val="00882A56"/>
    <w:rsid w:val="00883DDA"/>
    <w:rsid w:val="00883F2B"/>
    <w:rsid w:val="008840F6"/>
    <w:rsid w:val="008843C7"/>
    <w:rsid w:val="00884C17"/>
    <w:rsid w:val="00884F19"/>
    <w:rsid w:val="00885530"/>
    <w:rsid w:val="008855EC"/>
    <w:rsid w:val="00885B8A"/>
    <w:rsid w:val="00886FEB"/>
    <w:rsid w:val="00887337"/>
    <w:rsid w:val="0088763E"/>
    <w:rsid w:val="008876C6"/>
    <w:rsid w:val="00887C96"/>
    <w:rsid w:val="00890579"/>
    <w:rsid w:val="008906CC"/>
    <w:rsid w:val="008910D1"/>
    <w:rsid w:val="00891192"/>
    <w:rsid w:val="0089166C"/>
    <w:rsid w:val="00891FD4"/>
    <w:rsid w:val="008925DE"/>
    <w:rsid w:val="0089296C"/>
    <w:rsid w:val="00893294"/>
    <w:rsid w:val="00894111"/>
    <w:rsid w:val="00894495"/>
    <w:rsid w:val="00894697"/>
    <w:rsid w:val="00894E49"/>
    <w:rsid w:val="00895316"/>
    <w:rsid w:val="008955B0"/>
    <w:rsid w:val="00895AFC"/>
    <w:rsid w:val="00895E3D"/>
    <w:rsid w:val="00895F09"/>
    <w:rsid w:val="00896138"/>
    <w:rsid w:val="00896437"/>
    <w:rsid w:val="00896ABD"/>
    <w:rsid w:val="00897AB6"/>
    <w:rsid w:val="00897DA8"/>
    <w:rsid w:val="008A0BEF"/>
    <w:rsid w:val="008A0F4E"/>
    <w:rsid w:val="008A1A61"/>
    <w:rsid w:val="008A1F83"/>
    <w:rsid w:val="008A2F7F"/>
    <w:rsid w:val="008A3380"/>
    <w:rsid w:val="008A441C"/>
    <w:rsid w:val="008A5249"/>
    <w:rsid w:val="008A52DF"/>
    <w:rsid w:val="008A53DE"/>
    <w:rsid w:val="008A66BB"/>
    <w:rsid w:val="008A6C0C"/>
    <w:rsid w:val="008A7539"/>
    <w:rsid w:val="008A7A9C"/>
    <w:rsid w:val="008B05C2"/>
    <w:rsid w:val="008B1B26"/>
    <w:rsid w:val="008B2578"/>
    <w:rsid w:val="008B3A5D"/>
    <w:rsid w:val="008B519A"/>
    <w:rsid w:val="008B5218"/>
    <w:rsid w:val="008B551E"/>
    <w:rsid w:val="008B555C"/>
    <w:rsid w:val="008B5A7A"/>
    <w:rsid w:val="008B659F"/>
    <w:rsid w:val="008B7064"/>
    <w:rsid w:val="008B70EB"/>
    <w:rsid w:val="008B7102"/>
    <w:rsid w:val="008B7721"/>
    <w:rsid w:val="008C019A"/>
    <w:rsid w:val="008C020B"/>
    <w:rsid w:val="008C0517"/>
    <w:rsid w:val="008C089F"/>
    <w:rsid w:val="008C1180"/>
    <w:rsid w:val="008C165B"/>
    <w:rsid w:val="008C17D2"/>
    <w:rsid w:val="008C23A0"/>
    <w:rsid w:val="008C26C6"/>
    <w:rsid w:val="008C2BAA"/>
    <w:rsid w:val="008C2C64"/>
    <w:rsid w:val="008C2D7B"/>
    <w:rsid w:val="008C2F51"/>
    <w:rsid w:val="008C2FD6"/>
    <w:rsid w:val="008C3652"/>
    <w:rsid w:val="008C3A2E"/>
    <w:rsid w:val="008C3B7D"/>
    <w:rsid w:val="008C41F0"/>
    <w:rsid w:val="008C533F"/>
    <w:rsid w:val="008C582D"/>
    <w:rsid w:val="008C621E"/>
    <w:rsid w:val="008C67EB"/>
    <w:rsid w:val="008C72C4"/>
    <w:rsid w:val="008D0097"/>
    <w:rsid w:val="008D0637"/>
    <w:rsid w:val="008D0A47"/>
    <w:rsid w:val="008D0F90"/>
    <w:rsid w:val="008D14AD"/>
    <w:rsid w:val="008D1E57"/>
    <w:rsid w:val="008D2278"/>
    <w:rsid w:val="008D349C"/>
    <w:rsid w:val="008D3715"/>
    <w:rsid w:val="008D44B9"/>
    <w:rsid w:val="008D5465"/>
    <w:rsid w:val="008D5E61"/>
    <w:rsid w:val="008D6792"/>
    <w:rsid w:val="008D6883"/>
    <w:rsid w:val="008D6A76"/>
    <w:rsid w:val="008D7291"/>
    <w:rsid w:val="008D73EC"/>
    <w:rsid w:val="008D776A"/>
    <w:rsid w:val="008D77BD"/>
    <w:rsid w:val="008D7EB7"/>
    <w:rsid w:val="008D7EC5"/>
    <w:rsid w:val="008E0347"/>
    <w:rsid w:val="008E12A0"/>
    <w:rsid w:val="008E1D14"/>
    <w:rsid w:val="008E3684"/>
    <w:rsid w:val="008E4627"/>
    <w:rsid w:val="008E4F5A"/>
    <w:rsid w:val="008E57F5"/>
    <w:rsid w:val="008E6575"/>
    <w:rsid w:val="008E7606"/>
    <w:rsid w:val="008E7907"/>
    <w:rsid w:val="008F1DAA"/>
    <w:rsid w:val="008F2FAC"/>
    <w:rsid w:val="008F3679"/>
    <w:rsid w:val="008F3EBD"/>
    <w:rsid w:val="008F470F"/>
    <w:rsid w:val="008F5143"/>
    <w:rsid w:val="008F60B2"/>
    <w:rsid w:val="008F690A"/>
    <w:rsid w:val="008F6D54"/>
    <w:rsid w:val="008F6EBB"/>
    <w:rsid w:val="008F7C41"/>
    <w:rsid w:val="008F7D6C"/>
    <w:rsid w:val="00901C70"/>
    <w:rsid w:val="00902614"/>
    <w:rsid w:val="00902C74"/>
    <w:rsid w:val="009031E2"/>
    <w:rsid w:val="00903D49"/>
    <w:rsid w:val="00904615"/>
    <w:rsid w:val="00904B13"/>
    <w:rsid w:val="00904BD0"/>
    <w:rsid w:val="009052C3"/>
    <w:rsid w:val="00905D3E"/>
    <w:rsid w:val="00905DC4"/>
    <w:rsid w:val="0090692D"/>
    <w:rsid w:val="00906AE2"/>
    <w:rsid w:val="00906C1C"/>
    <w:rsid w:val="00906D2A"/>
    <w:rsid w:val="00906DE1"/>
    <w:rsid w:val="00906E50"/>
    <w:rsid w:val="009074C8"/>
    <w:rsid w:val="009076DB"/>
    <w:rsid w:val="00910A87"/>
    <w:rsid w:val="00911AD9"/>
    <w:rsid w:val="009126DD"/>
    <w:rsid w:val="0091276C"/>
    <w:rsid w:val="009129DC"/>
    <w:rsid w:val="00914001"/>
    <w:rsid w:val="00914413"/>
    <w:rsid w:val="009145BE"/>
    <w:rsid w:val="00916261"/>
    <w:rsid w:val="009162BA"/>
    <w:rsid w:val="009165AC"/>
    <w:rsid w:val="00916FFC"/>
    <w:rsid w:val="009170E8"/>
    <w:rsid w:val="0091730D"/>
    <w:rsid w:val="00917B22"/>
    <w:rsid w:val="00920082"/>
    <w:rsid w:val="00920410"/>
    <w:rsid w:val="0092053F"/>
    <w:rsid w:val="009207BF"/>
    <w:rsid w:val="00920BCA"/>
    <w:rsid w:val="00920E8A"/>
    <w:rsid w:val="0092340A"/>
    <w:rsid w:val="00923674"/>
    <w:rsid w:val="0092402B"/>
    <w:rsid w:val="00925392"/>
    <w:rsid w:val="00925A59"/>
    <w:rsid w:val="00925FBC"/>
    <w:rsid w:val="009313D9"/>
    <w:rsid w:val="0093162B"/>
    <w:rsid w:val="00931A6B"/>
    <w:rsid w:val="00932156"/>
    <w:rsid w:val="009324EA"/>
    <w:rsid w:val="0093411D"/>
    <w:rsid w:val="00934254"/>
    <w:rsid w:val="00934ED8"/>
    <w:rsid w:val="00934F4B"/>
    <w:rsid w:val="00935B7F"/>
    <w:rsid w:val="00935CC1"/>
    <w:rsid w:val="00936093"/>
    <w:rsid w:val="009362E9"/>
    <w:rsid w:val="00936775"/>
    <w:rsid w:val="00937073"/>
    <w:rsid w:val="00940A5D"/>
    <w:rsid w:val="00940B0F"/>
    <w:rsid w:val="00941293"/>
    <w:rsid w:val="0094260A"/>
    <w:rsid w:val="009427A3"/>
    <w:rsid w:val="00942BBE"/>
    <w:rsid w:val="00942BD2"/>
    <w:rsid w:val="00943A39"/>
    <w:rsid w:val="00943C5C"/>
    <w:rsid w:val="00943D77"/>
    <w:rsid w:val="00943F2D"/>
    <w:rsid w:val="00944920"/>
    <w:rsid w:val="00945457"/>
    <w:rsid w:val="00945527"/>
    <w:rsid w:val="00945658"/>
    <w:rsid w:val="00945D72"/>
    <w:rsid w:val="009460AA"/>
    <w:rsid w:val="00946372"/>
    <w:rsid w:val="00946DC5"/>
    <w:rsid w:val="009472F3"/>
    <w:rsid w:val="00947A9B"/>
    <w:rsid w:val="0095010D"/>
    <w:rsid w:val="0095032B"/>
    <w:rsid w:val="009507B9"/>
    <w:rsid w:val="00950B13"/>
    <w:rsid w:val="00950C17"/>
    <w:rsid w:val="00950F72"/>
    <w:rsid w:val="00951B5E"/>
    <w:rsid w:val="00951B80"/>
    <w:rsid w:val="00951FAF"/>
    <w:rsid w:val="0095248F"/>
    <w:rsid w:val="00953A11"/>
    <w:rsid w:val="00953B75"/>
    <w:rsid w:val="00954740"/>
    <w:rsid w:val="00954BCC"/>
    <w:rsid w:val="00954BCF"/>
    <w:rsid w:val="00954E4A"/>
    <w:rsid w:val="00955137"/>
    <w:rsid w:val="009557BC"/>
    <w:rsid w:val="00955AE5"/>
    <w:rsid w:val="00957150"/>
    <w:rsid w:val="00960BBE"/>
    <w:rsid w:val="00961965"/>
    <w:rsid w:val="00961B33"/>
    <w:rsid w:val="00961C89"/>
    <w:rsid w:val="00961DFA"/>
    <w:rsid w:val="009624D3"/>
    <w:rsid w:val="00962E71"/>
    <w:rsid w:val="00962EA5"/>
    <w:rsid w:val="0096395A"/>
    <w:rsid w:val="00963ABC"/>
    <w:rsid w:val="00964941"/>
    <w:rsid w:val="00965989"/>
    <w:rsid w:val="00965D21"/>
    <w:rsid w:val="00965F53"/>
    <w:rsid w:val="00966617"/>
    <w:rsid w:val="00966993"/>
    <w:rsid w:val="009669F6"/>
    <w:rsid w:val="00966FBE"/>
    <w:rsid w:val="00967286"/>
    <w:rsid w:val="009674AB"/>
    <w:rsid w:val="00967764"/>
    <w:rsid w:val="00967ACD"/>
    <w:rsid w:val="00967CD2"/>
    <w:rsid w:val="00970769"/>
    <w:rsid w:val="00970B0E"/>
    <w:rsid w:val="00970BB9"/>
    <w:rsid w:val="00970BC6"/>
    <w:rsid w:val="0097141C"/>
    <w:rsid w:val="00972162"/>
    <w:rsid w:val="009726EE"/>
    <w:rsid w:val="009729C2"/>
    <w:rsid w:val="00972CDE"/>
    <w:rsid w:val="009733DD"/>
    <w:rsid w:val="0097494C"/>
    <w:rsid w:val="00974F9F"/>
    <w:rsid w:val="00975573"/>
    <w:rsid w:val="00976030"/>
    <w:rsid w:val="009768A5"/>
    <w:rsid w:val="00976CD1"/>
    <w:rsid w:val="00976D03"/>
    <w:rsid w:val="00976F6C"/>
    <w:rsid w:val="00976FB1"/>
    <w:rsid w:val="009773C6"/>
    <w:rsid w:val="009779E1"/>
    <w:rsid w:val="00977B30"/>
    <w:rsid w:val="00980DFD"/>
    <w:rsid w:val="009817DF"/>
    <w:rsid w:val="00981A7D"/>
    <w:rsid w:val="00982F41"/>
    <w:rsid w:val="00983AB4"/>
    <w:rsid w:val="00983B45"/>
    <w:rsid w:val="009845A3"/>
    <w:rsid w:val="0098487E"/>
    <w:rsid w:val="009848D2"/>
    <w:rsid w:val="00985090"/>
    <w:rsid w:val="00985985"/>
    <w:rsid w:val="00987710"/>
    <w:rsid w:val="00987B27"/>
    <w:rsid w:val="009904AB"/>
    <w:rsid w:val="00990836"/>
    <w:rsid w:val="00990CBC"/>
    <w:rsid w:val="00992FA1"/>
    <w:rsid w:val="00992FE1"/>
    <w:rsid w:val="009932A6"/>
    <w:rsid w:val="0099354C"/>
    <w:rsid w:val="00993A93"/>
    <w:rsid w:val="00993E2B"/>
    <w:rsid w:val="009940AA"/>
    <w:rsid w:val="009947D6"/>
    <w:rsid w:val="0099521A"/>
    <w:rsid w:val="00995688"/>
    <w:rsid w:val="009958A6"/>
    <w:rsid w:val="00996456"/>
    <w:rsid w:val="0099684A"/>
    <w:rsid w:val="00996891"/>
    <w:rsid w:val="00996E77"/>
    <w:rsid w:val="00997CED"/>
    <w:rsid w:val="009A008A"/>
    <w:rsid w:val="009A0232"/>
    <w:rsid w:val="009A030D"/>
    <w:rsid w:val="009A04F5"/>
    <w:rsid w:val="009A15EF"/>
    <w:rsid w:val="009A1F0D"/>
    <w:rsid w:val="009A281B"/>
    <w:rsid w:val="009A2C13"/>
    <w:rsid w:val="009A38A5"/>
    <w:rsid w:val="009A3CE8"/>
    <w:rsid w:val="009A42EB"/>
    <w:rsid w:val="009A48A6"/>
    <w:rsid w:val="009A5ADB"/>
    <w:rsid w:val="009A5B73"/>
    <w:rsid w:val="009A648D"/>
    <w:rsid w:val="009A67C3"/>
    <w:rsid w:val="009A6866"/>
    <w:rsid w:val="009A69D0"/>
    <w:rsid w:val="009B118B"/>
    <w:rsid w:val="009B1737"/>
    <w:rsid w:val="009B1D97"/>
    <w:rsid w:val="009B2297"/>
    <w:rsid w:val="009B2CAD"/>
    <w:rsid w:val="009B3422"/>
    <w:rsid w:val="009B34DC"/>
    <w:rsid w:val="009B39E9"/>
    <w:rsid w:val="009B3D4B"/>
    <w:rsid w:val="009B3E87"/>
    <w:rsid w:val="009B4E63"/>
    <w:rsid w:val="009B4EC8"/>
    <w:rsid w:val="009B5B99"/>
    <w:rsid w:val="009B6D96"/>
    <w:rsid w:val="009B6EFC"/>
    <w:rsid w:val="009B790F"/>
    <w:rsid w:val="009B7F1D"/>
    <w:rsid w:val="009C00EA"/>
    <w:rsid w:val="009C1FD0"/>
    <w:rsid w:val="009C23AB"/>
    <w:rsid w:val="009C23F2"/>
    <w:rsid w:val="009C2DF8"/>
    <w:rsid w:val="009C31BF"/>
    <w:rsid w:val="009C5889"/>
    <w:rsid w:val="009C5ACB"/>
    <w:rsid w:val="009C68B7"/>
    <w:rsid w:val="009C69DB"/>
    <w:rsid w:val="009C77F7"/>
    <w:rsid w:val="009C78DA"/>
    <w:rsid w:val="009C7E07"/>
    <w:rsid w:val="009D0834"/>
    <w:rsid w:val="009D095A"/>
    <w:rsid w:val="009D0A1E"/>
    <w:rsid w:val="009D0A48"/>
    <w:rsid w:val="009D1032"/>
    <w:rsid w:val="009D16CA"/>
    <w:rsid w:val="009D17C0"/>
    <w:rsid w:val="009D2049"/>
    <w:rsid w:val="009D2AE3"/>
    <w:rsid w:val="009D30C7"/>
    <w:rsid w:val="009D34B3"/>
    <w:rsid w:val="009D359C"/>
    <w:rsid w:val="009D379B"/>
    <w:rsid w:val="009D52BC"/>
    <w:rsid w:val="009D5673"/>
    <w:rsid w:val="009D6BBE"/>
    <w:rsid w:val="009D7D0A"/>
    <w:rsid w:val="009D7EA1"/>
    <w:rsid w:val="009E0198"/>
    <w:rsid w:val="009E09D9"/>
    <w:rsid w:val="009E12C6"/>
    <w:rsid w:val="009E1458"/>
    <w:rsid w:val="009E2B24"/>
    <w:rsid w:val="009E2CF1"/>
    <w:rsid w:val="009E31AE"/>
    <w:rsid w:val="009E3D67"/>
    <w:rsid w:val="009E434B"/>
    <w:rsid w:val="009E4684"/>
    <w:rsid w:val="009E56F8"/>
    <w:rsid w:val="009E5E5A"/>
    <w:rsid w:val="009E616F"/>
    <w:rsid w:val="009E65C3"/>
    <w:rsid w:val="009E6BB3"/>
    <w:rsid w:val="009E6D0E"/>
    <w:rsid w:val="009E7199"/>
    <w:rsid w:val="009E75DC"/>
    <w:rsid w:val="009E7B03"/>
    <w:rsid w:val="009F01B1"/>
    <w:rsid w:val="009F0557"/>
    <w:rsid w:val="009F06FA"/>
    <w:rsid w:val="009F0DBB"/>
    <w:rsid w:val="009F11DE"/>
    <w:rsid w:val="009F17B5"/>
    <w:rsid w:val="009F25F3"/>
    <w:rsid w:val="009F3343"/>
    <w:rsid w:val="009F3887"/>
    <w:rsid w:val="009F3AE8"/>
    <w:rsid w:val="009F40DC"/>
    <w:rsid w:val="009F4A3A"/>
    <w:rsid w:val="009F4CEC"/>
    <w:rsid w:val="009F5A5B"/>
    <w:rsid w:val="009F659A"/>
    <w:rsid w:val="009F6AD1"/>
    <w:rsid w:val="009F6F6A"/>
    <w:rsid w:val="009F732B"/>
    <w:rsid w:val="00A01234"/>
    <w:rsid w:val="00A01274"/>
    <w:rsid w:val="00A01535"/>
    <w:rsid w:val="00A01FE0"/>
    <w:rsid w:val="00A021C5"/>
    <w:rsid w:val="00A02438"/>
    <w:rsid w:val="00A02744"/>
    <w:rsid w:val="00A02F1B"/>
    <w:rsid w:val="00A04005"/>
    <w:rsid w:val="00A04712"/>
    <w:rsid w:val="00A04831"/>
    <w:rsid w:val="00A04D82"/>
    <w:rsid w:val="00A05293"/>
    <w:rsid w:val="00A059E1"/>
    <w:rsid w:val="00A062F0"/>
    <w:rsid w:val="00A0667C"/>
    <w:rsid w:val="00A06945"/>
    <w:rsid w:val="00A06A56"/>
    <w:rsid w:val="00A07337"/>
    <w:rsid w:val="00A07B9F"/>
    <w:rsid w:val="00A10656"/>
    <w:rsid w:val="00A113C0"/>
    <w:rsid w:val="00A11B91"/>
    <w:rsid w:val="00A121FA"/>
    <w:rsid w:val="00A124E9"/>
    <w:rsid w:val="00A12E81"/>
    <w:rsid w:val="00A12FA6"/>
    <w:rsid w:val="00A1339B"/>
    <w:rsid w:val="00A1396F"/>
    <w:rsid w:val="00A139D6"/>
    <w:rsid w:val="00A14ABA"/>
    <w:rsid w:val="00A152CE"/>
    <w:rsid w:val="00A1549C"/>
    <w:rsid w:val="00A156E4"/>
    <w:rsid w:val="00A15A75"/>
    <w:rsid w:val="00A215E5"/>
    <w:rsid w:val="00A219D1"/>
    <w:rsid w:val="00A22BFC"/>
    <w:rsid w:val="00A233D3"/>
    <w:rsid w:val="00A2363A"/>
    <w:rsid w:val="00A24B5A"/>
    <w:rsid w:val="00A24CB6"/>
    <w:rsid w:val="00A24FF7"/>
    <w:rsid w:val="00A25865"/>
    <w:rsid w:val="00A2595D"/>
    <w:rsid w:val="00A25DCC"/>
    <w:rsid w:val="00A26A7F"/>
    <w:rsid w:val="00A26CD2"/>
    <w:rsid w:val="00A27183"/>
    <w:rsid w:val="00A27667"/>
    <w:rsid w:val="00A30A2A"/>
    <w:rsid w:val="00A31723"/>
    <w:rsid w:val="00A32979"/>
    <w:rsid w:val="00A32AD0"/>
    <w:rsid w:val="00A32FA1"/>
    <w:rsid w:val="00A33083"/>
    <w:rsid w:val="00A3371F"/>
    <w:rsid w:val="00A34586"/>
    <w:rsid w:val="00A34A67"/>
    <w:rsid w:val="00A354F5"/>
    <w:rsid w:val="00A35661"/>
    <w:rsid w:val="00A3582C"/>
    <w:rsid w:val="00A360FC"/>
    <w:rsid w:val="00A3672A"/>
    <w:rsid w:val="00A37462"/>
    <w:rsid w:val="00A37579"/>
    <w:rsid w:val="00A37C75"/>
    <w:rsid w:val="00A40019"/>
    <w:rsid w:val="00A40F31"/>
    <w:rsid w:val="00A411C6"/>
    <w:rsid w:val="00A41264"/>
    <w:rsid w:val="00A41CE6"/>
    <w:rsid w:val="00A41FCD"/>
    <w:rsid w:val="00A44B21"/>
    <w:rsid w:val="00A459E1"/>
    <w:rsid w:val="00A45C16"/>
    <w:rsid w:val="00A46785"/>
    <w:rsid w:val="00A46AC4"/>
    <w:rsid w:val="00A46CA4"/>
    <w:rsid w:val="00A478A5"/>
    <w:rsid w:val="00A51915"/>
    <w:rsid w:val="00A51AEA"/>
    <w:rsid w:val="00A51FB5"/>
    <w:rsid w:val="00A52296"/>
    <w:rsid w:val="00A530D7"/>
    <w:rsid w:val="00A536EF"/>
    <w:rsid w:val="00A55230"/>
    <w:rsid w:val="00A55661"/>
    <w:rsid w:val="00A55D97"/>
    <w:rsid w:val="00A56083"/>
    <w:rsid w:val="00A57A9B"/>
    <w:rsid w:val="00A602EE"/>
    <w:rsid w:val="00A611A9"/>
    <w:rsid w:val="00A61B70"/>
    <w:rsid w:val="00A61E00"/>
    <w:rsid w:val="00A61FA8"/>
    <w:rsid w:val="00A637F4"/>
    <w:rsid w:val="00A64DF2"/>
    <w:rsid w:val="00A65485"/>
    <w:rsid w:val="00A65ED3"/>
    <w:rsid w:val="00A66E05"/>
    <w:rsid w:val="00A67655"/>
    <w:rsid w:val="00A67A29"/>
    <w:rsid w:val="00A70753"/>
    <w:rsid w:val="00A712D2"/>
    <w:rsid w:val="00A71E6E"/>
    <w:rsid w:val="00A734D7"/>
    <w:rsid w:val="00A73C4E"/>
    <w:rsid w:val="00A73E2A"/>
    <w:rsid w:val="00A73FB2"/>
    <w:rsid w:val="00A7494D"/>
    <w:rsid w:val="00A74C4B"/>
    <w:rsid w:val="00A759A8"/>
    <w:rsid w:val="00A802F1"/>
    <w:rsid w:val="00A8036E"/>
    <w:rsid w:val="00A82297"/>
    <w:rsid w:val="00A8271F"/>
    <w:rsid w:val="00A82C8A"/>
    <w:rsid w:val="00A8346B"/>
    <w:rsid w:val="00A83AFE"/>
    <w:rsid w:val="00A83D9B"/>
    <w:rsid w:val="00A8431C"/>
    <w:rsid w:val="00A846D7"/>
    <w:rsid w:val="00A84B5C"/>
    <w:rsid w:val="00A84DB5"/>
    <w:rsid w:val="00A852FF"/>
    <w:rsid w:val="00A85F0B"/>
    <w:rsid w:val="00A862F2"/>
    <w:rsid w:val="00A86336"/>
    <w:rsid w:val="00A8721B"/>
    <w:rsid w:val="00A87337"/>
    <w:rsid w:val="00A8755F"/>
    <w:rsid w:val="00A90C97"/>
    <w:rsid w:val="00A90DE5"/>
    <w:rsid w:val="00A91F20"/>
    <w:rsid w:val="00A9249E"/>
    <w:rsid w:val="00A92B16"/>
    <w:rsid w:val="00A92DDC"/>
    <w:rsid w:val="00A93FB1"/>
    <w:rsid w:val="00A940E8"/>
    <w:rsid w:val="00A94868"/>
    <w:rsid w:val="00A94AE2"/>
    <w:rsid w:val="00A95417"/>
    <w:rsid w:val="00A95858"/>
    <w:rsid w:val="00A95BBB"/>
    <w:rsid w:val="00A95C0C"/>
    <w:rsid w:val="00A95C57"/>
    <w:rsid w:val="00A95FD6"/>
    <w:rsid w:val="00A96014"/>
    <w:rsid w:val="00A960C8"/>
    <w:rsid w:val="00A96604"/>
    <w:rsid w:val="00A968B1"/>
    <w:rsid w:val="00A97432"/>
    <w:rsid w:val="00AA0253"/>
    <w:rsid w:val="00AA03DF"/>
    <w:rsid w:val="00AA13C5"/>
    <w:rsid w:val="00AA1B4F"/>
    <w:rsid w:val="00AA1F69"/>
    <w:rsid w:val="00AA2125"/>
    <w:rsid w:val="00AA21D8"/>
    <w:rsid w:val="00AA271A"/>
    <w:rsid w:val="00AA3270"/>
    <w:rsid w:val="00AA375A"/>
    <w:rsid w:val="00AA395C"/>
    <w:rsid w:val="00AA54F3"/>
    <w:rsid w:val="00AA6000"/>
    <w:rsid w:val="00AA657B"/>
    <w:rsid w:val="00AA6620"/>
    <w:rsid w:val="00AA6B43"/>
    <w:rsid w:val="00AA720D"/>
    <w:rsid w:val="00AA74FE"/>
    <w:rsid w:val="00AA7B1F"/>
    <w:rsid w:val="00AA7F7E"/>
    <w:rsid w:val="00AB1D5B"/>
    <w:rsid w:val="00AB3145"/>
    <w:rsid w:val="00AB367A"/>
    <w:rsid w:val="00AB3BD7"/>
    <w:rsid w:val="00AB3C30"/>
    <w:rsid w:val="00AB3C67"/>
    <w:rsid w:val="00AB3FBC"/>
    <w:rsid w:val="00AB551A"/>
    <w:rsid w:val="00AB7749"/>
    <w:rsid w:val="00AB7778"/>
    <w:rsid w:val="00AB7BF8"/>
    <w:rsid w:val="00AB7D97"/>
    <w:rsid w:val="00AC01D1"/>
    <w:rsid w:val="00AC0354"/>
    <w:rsid w:val="00AC0AB2"/>
    <w:rsid w:val="00AC0E9F"/>
    <w:rsid w:val="00AC1246"/>
    <w:rsid w:val="00AC29A7"/>
    <w:rsid w:val="00AC2EF0"/>
    <w:rsid w:val="00AC2FB3"/>
    <w:rsid w:val="00AC3658"/>
    <w:rsid w:val="00AC52A5"/>
    <w:rsid w:val="00AC5A5C"/>
    <w:rsid w:val="00AC65DF"/>
    <w:rsid w:val="00AC6CD4"/>
    <w:rsid w:val="00AC6D2C"/>
    <w:rsid w:val="00AC6EFD"/>
    <w:rsid w:val="00AC7151"/>
    <w:rsid w:val="00AC7BFA"/>
    <w:rsid w:val="00AC7E04"/>
    <w:rsid w:val="00AC7E3F"/>
    <w:rsid w:val="00AD2956"/>
    <w:rsid w:val="00AD2980"/>
    <w:rsid w:val="00AD37C6"/>
    <w:rsid w:val="00AD38D4"/>
    <w:rsid w:val="00AD3E7C"/>
    <w:rsid w:val="00AD460A"/>
    <w:rsid w:val="00AD4D7D"/>
    <w:rsid w:val="00AD4DD7"/>
    <w:rsid w:val="00AD54A3"/>
    <w:rsid w:val="00AD6185"/>
    <w:rsid w:val="00AD6A05"/>
    <w:rsid w:val="00AD7F6B"/>
    <w:rsid w:val="00AE0248"/>
    <w:rsid w:val="00AE0792"/>
    <w:rsid w:val="00AE1143"/>
    <w:rsid w:val="00AE118B"/>
    <w:rsid w:val="00AE20C0"/>
    <w:rsid w:val="00AE272B"/>
    <w:rsid w:val="00AE27FF"/>
    <w:rsid w:val="00AE295A"/>
    <w:rsid w:val="00AE3A14"/>
    <w:rsid w:val="00AE3E3A"/>
    <w:rsid w:val="00AE4C2F"/>
    <w:rsid w:val="00AE5168"/>
    <w:rsid w:val="00AE5201"/>
    <w:rsid w:val="00AE5532"/>
    <w:rsid w:val="00AE6053"/>
    <w:rsid w:val="00AE6357"/>
    <w:rsid w:val="00AE6526"/>
    <w:rsid w:val="00AE6610"/>
    <w:rsid w:val="00AE6F6B"/>
    <w:rsid w:val="00AE703D"/>
    <w:rsid w:val="00AE759C"/>
    <w:rsid w:val="00AE77B4"/>
    <w:rsid w:val="00AE7C1A"/>
    <w:rsid w:val="00AE7DF8"/>
    <w:rsid w:val="00AF0D9C"/>
    <w:rsid w:val="00AF105B"/>
    <w:rsid w:val="00AF13AB"/>
    <w:rsid w:val="00AF1773"/>
    <w:rsid w:val="00AF1D36"/>
    <w:rsid w:val="00AF1D72"/>
    <w:rsid w:val="00AF200E"/>
    <w:rsid w:val="00AF2092"/>
    <w:rsid w:val="00AF280B"/>
    <w:rsid w:val="00AF2C50"/>
    <w:rsid w:val="00AF3865"/>
    <w:rsid w:val="00AF3F2B"/>
    <w:rsid w:val="00AF40DD"/>
    <w:rsid w:val="00AF5C81"/>
    <w:rsid w:val="00AF5F75"/>
    <w:rsid w:val="00AF6001"/>
    <w:rsid w:val="00AF694C"/>
    <w:rsid w:val="00B00E30"/>
    <w:rsid w:val="00B01653"/>
    <w:rsid w:val="00B01A16"/>
    <w:rsid w:val="00B02B59"/>
    <w:rsid w:val="00B03795"/>
    <w:rsid w:val="00B03FFF"/>
    <w:rsid w:val="00B040BA"/>
    <w:rsid w:val="00B04530"/>
    <w:rsid w:val="00B04D68"/>
    <w:rsid w:val="00B05F26"/>
    <w:rsid w:val="00B071A7"/>
    <w:rsid w:val="00B079FE"/>
    <w:rsid w:val="00B07F45"/>
    <w:rsid w:val="00B07F7F"/>
    <w:rsid w:val="00B1021A"/>
    <w:rsid w:val="00B10271"/>
    <w:rsid w:val="00B10CD9"/>
    <w:rsid w:val="00B126E9"/>
    <w:rsid w:val="00B128F1"/>
    <w:rsid w:val="00B12CF3"/>
    <w:rsid w:val="00B138DC"/>
    <w:rsid w:val="00B140D9"/>
    <w:rsid w:val="00B141D2"/>
    <w:rsid w:val="00B1481A"/>
    <w:rsid w:val="00B15A1F"/>
    <w:rsid w:val="00B15FE9"/>
    <w:rsid w:val="00B163C5"/>
    <w:rsid w:val="00B16DC1"/>
    <w:rsid w:val="00B20443"/>
    <w:rsid w:val="00B204FB"/>
    <w:rsid w:val="00B20680"/>
    <w:rsid w:val="00B2117C"/>
    <w:rsid w:val="00B2148A"/>
    <w:rsid w:val="00B21974"/>
    <w:rsid w:val="00B21C50"/>
    <w:rsid w:val="00B220C2"/>
    <w:rsid w:val="00B2276E"/>
    <w:rsid w:val="00B22C61"/>
    <w:rsid w:val="00B22F2C"/>
    <w:rsid w:val="00B23D0A"/>
    <w:rsid w:val="00B23DC2"/>
    <w:rsid w:val="00B246B2"/>
    <w:rsid w:val="00B248A9"/>
    <w:rsid w:val="00B249F2"/>
    <w:rsid w:val="00B24FD7"/>
    <w:rsid w:val="00B25AD9"/>
    <w:rsid w:val="00B25B32"/>
    <w:rsid w:val="00B2606A"/>
    <w:rsid w:val="00B2699B"/>
    <w:rsid w:val="00B273EC"/>
    <w:rsid w:val="00B277DD"/>
    <w:rsid w:val="00B32616"/>
    <w:rsid w:val="00B32B7E"/>
    <w:rsid w:val="00B34587"/>
    <w:rsid w:val="00B34684"/>
    <w:rsid w:val="00B34C15"/>
    <w:rsid w:val="00B34DF7"/>
    <w:rsid w:val="00B34F00"/>
    <w:rsid w:val="00B35293"/>
    <w:rsid w:val="00B36AF0"/>
    <w:rsid w:val="00B36C42"/>
    <w:rsid w:val="00B379ED"/>
    <w:rsid w:val="00B414DA"/>
    <w:rsid w:val="00B41ABD"/>
    <w:rsid w:val="00B41B6F"/>
    <w:rsid w:val="00B42979"/>
    <w:rsid w:val="00B42BC2"/>
    <w:rsid w:val="00B42EA7"/>
    <w:rsid w:val="00B44682"/>
    <w:rsid w:val="00B44A5B"/>
    <w:rsid w:val="00B45CC3"/>
    <w:rsid w:val="00B46FB6"/>
    <w:rsid w:val="00B5020E"/>
    <w:rsid w:val="00B50466"/>
    <w:rsid w:val="00B51845"/>
    <w:rsid w:val="00B51923"/>
    <w:rsid w:val="00B51EEF"/>
    <w:rsid w:val="00B52226"/>
    <w:rsid w:val="00B52333"/>
    <w:rsid w:val="00B5337C"/>
    <w:rsid w:val="00B536E0"/>
    <w:rsid w:val="00B539FA"/>
    <w:rsid w:val="00B53FDE"/>
    <w:rsid w:val="00B551C9"/>
    <w:rsid w:val="00B552E6"/>
    <w:rsid w:val="00B55512"/>
    <w:rsid w:val="00B559B9"/>
    <w:rsid w:val="00B559EB"/>
    <w:rsid w:val="00B55A4A"/>
    <w:rsid w:val="00B56397"/>
    <w:rsid w:val="00B56973"/>
    <w:rsid w:val="00B56DAE"/>
    <w:rsid w:val="00B571DA"/>
    <w:rsid w:val="00B5754D"/>
    <w:rsid w:val="00B57F1F"/>
    <w:rsid w:val="00B6027B"/>
    <w:rsid w:val="00B6059D"/>
    <w:rsid w:val="00B6070F"/>
    <w:rsid w:val="00B6190B"/>
    <w:rsid w:val="00B6287D"/>
    <w:rsid w:val="00B6291B"/>
    <w:rsid w:val="00B636C8"/>
    <w:rsid w:val="00B63ED2"/>
    <w:rsid w:val="00B64778"/>
    <w:rsid w:val="00B65910"/>
    <w:rsid w:val="00B65EDB"/>
    <w:rsid w:val="00B67AFF"/>
    <w:rsid w:val="00B67C41"/>
    <w:rsid w:val="00B70151"/>
    <w:rsid w:val="00B70937"/>
    <w:rsid w:val="00B709E8"/>
    <w:rsid w:val="00B70B59"/>
    <w:rsid w:val="00B71B54"/>
    <w:rsid w:val="00B71F6B"/>
    <w:rsid w:val="00B722C2"/>
    <w:rsid w:val="00B72506"/>
    <w:rsid w:val="00B735CD"/>
    <w:rsid w:val="00B73657"/>
    <w:rsid w:val="00B7394E"/>
    <w:rsid w:val="00B739B3"/>
    <w:rsid w:val="00B73A89"/>
    <w:rsid w:val="00B73CCD"/>
    <w:rsid w:val="00B73CF3"/>
    <w:rsid w:val="00B741A8"/>
    <w:rsid w:val="00B7438E"/>
    <w:rsid w:val="00B74951"/>
    <w:rsid w:val="00B759A4"/>
    <w:rsid w:val="00B75D10"/>
    <w:rsid w:val="00B76864"/>
    <w:rsid w:val="00B7765A"/>
    <w:rsid w:val="00B800C8"/>
    <w:rsid w:val="00B80B50"/>
    <w:rsid w:val="00B80FBB"/>
    <w:rsid w:val="00B8157E"/>
    <w:rsid w:val="00B81B15"/>
    <w:rsid w:val="00B82AF1"/>
    <w:rsid w:val="00B82E43"/>
    <w:rsid w:val="00B82FD3"/>
    <w:rsid w:val="00B83A21"/>
    <w:rsid w:val="00B84069"/>
    <w:rsid w:val="00B8431A"/>
    <w:rsid w:val="00B84511"/>
    <w:rsid w:val="00B84CFE"/>
    <w:rsid w:val="00B85464"/>
    <w:rsid w:val="00B85975"/>
    <w:rsid w:val="00B8617A"/>
    <w:rsid w:val="00B863B2"/>
    <w:rsid w:val="00B8668C"/>
    <w:rsid w:val="00B867C6"/>
    <w:rsid w:val="00B87A3B"/>
    <w:rsid w:val="00B91052"/>
    <w:rsid w:val="00B915AE"/>
    <w:rsid w:val="00B91C45"/>
    <w:rsid w:val="00B91E3A"/>
    <w:rsid w:val="00B91F87"/>
    <w:rsid w:val="00B9200C"/>
    <w:rsid w:val="00B92054"/>
    <w:rsid w:val="00B926B9"/>
    <w:rsid w:val="00B92B46"/>
    <w:rsid w:val="00B9435F"/>
    <w:rsid w:val="00B94707"/>
    <w:rsid w:val="00B94C90"/>
    <w:rsid w:val="00B971AF"/>
    <w:rsid w:val="00BA00ED"/>
    <w:rsid w:val="00BA0336"/>
    <w:rsid w:val="00BA1735"/>
    <w:rsid w:val="00BA19FA"/>
    <w:rsid w:val="00BA1EE0"/>
    <w:rsid w:val="00BA205A"/>
    <w:rsid w:val="00BA26D9"/>
    <w:rsid w:val="00BA4288"/>
    <w:rsid w:val="00BA4429"/>
    <w:rsid w:val="00BA4B40"/>
    <w:rsid w:val="00BA4F21"/>
    <w:rsid w:val="00BA4FB1"/>
    <w:rsid w:val="00BA5B5A"/>
    <w:rsid w:val="00BA6008"/>
    <w:rsid w:val="00BA60AC"/>
    <w:rsid w:val="00BA6540"/>
    <w:rsid w:val="00BA67E9"/>
    <w:rsid w:val="00BA7267"/>
    <w:rsid w:val="00BA7869"/>
    <w:rsid w:val="00BA795C"/>
    <w:rsid w:val="00BB02C6"/>
    <w:rsid w:val="00BB0400"/>
    <w:rsid w:val="00BB05A5"/>
    <w:rsid w:val="00BB0902"/>
    <w:rsid w:val="00BB0B38"/>
    <w:rsid w:val="00BB14F8"/>
    <w:rsid w:val="00BB1F9C"/>
    <w:rsid w:val="00BB2284"/>
    <w:rsid w:val="00BB24DF"/>
    <w:rsid w:val="00BB2F9D"/>
    <w:rsid w:val="00BB3B67"/>
    <w:rsid w:val="00BB48E5"/>
    <w:rsid w:val="00BB4E32"/>
    <w:rsid w:val="00BB4E3E"/>
    <w:rsid w:val="00BB5607"/>
    <w:rsid w:val="00BB5ACA"/>
    <w:rsid w:val="00BB627F"/>
    <w:rsid w:val="00BB6893"/>
    <w:rsid w:val="00BB7628"/>
    <w:rsid w:val="00BC094D"/>
    <w:rsid w:val="00BC0B1B"/>
    <w:rsid w:val="00BC0C17"/>
    <w:rsid w:val="00BC18EB"/>
    <w:rsid w:val="00BC32BB"/>
    <w:rsid w:val="00BC3812"/>
    <w:rsid w:val="00BC3823"/>
    <w:rsid w:val="00BC3970"/>
    <w:rsid w:val="00BC3A53"/>
    <w:rsid w:val="00BC481C"/>
    <w:rsid w:val="00BC5841"/>
    <w:rsid w:val="00BC5E38"/>
    <w:rsid w:val="00BD0152"/>
    <w:rsid w:val="00BD08E9"/>
    <w:rsid w:val="00BD104A"/>
    <w:rsid w:val="00BD181B"/>
    <w:rsid w:val="00BD1994"/>
    <w:rsid w:val="00BD201A"/>
    <w:rsid w:val="00BD2D0E"/>
    <w:rsid w:val="00BD2DC4"/>
    <w:rsid w:val="00BD2EF0"/>
    <w:rsid w:val="00BD348F"/>
    <w:rsid w:val="00BD3887"/>
    <w:rsid w:val="00BD3CE9"/>
    <w:rsid w:val="00BD3EEC"/>
    <w:rsid w:val="00BD4284"/>
    <w:rsid w:val="00BD56EC"/>
    <w:rsid w:val="00BD60B4"/>
    <w:rsid w:val="00BD6BBF"/>
    <w:rsid w:val="00BD796B"/>
    <w:rsid w:val="00BD7D48"/>
    <w:rsid w:val="00BE009C"/>
    <w:rsid w:val="00BE0883"/>
    <w:rsid w:val="00BE091E"/>
    <w:rsid w:val="00BE2457"/>
    <w:rsid w:val="00BE40C0"/>
    <w:rsid w:val="00BE445C"/>
    <w:rsid w:val="00BE4EDC"/>
    <w:rsid w:val="00BE5717"/>
    <w:rsid w:val="00BE5884"/>
    <w:rsid w:val="00BE5D9F"/>
    <w:rsid w:val="00BE5F4A"/>
    <w:rsid w:val="00BE6493"/>
    <w:rsid w:val="00BE791E"/>
    <w:rsid w:val="00BE7AEF"/>
    <w:rsid w:val="00BF07DF"/>
    <w:rsid w:val="00BF09B0"/>
    <w:rsid w:val="00BF1544"/>
    <w:rsid w:val="00BF1657"/>
    <w:rsid w:val="00BF1968"/>
    <w:rsid w:val="00BF1B53"/>
    <w:rsid w:val="00BF246D"/>
    <w:rsid w:val="00BF2682"/>
    <w:rsid w:val="00BF37A1"/>
    <w:rsid w:val="00BF49B1"/>
    <w:rsid w:val="00BF4C2D"/>
    <w:rsid w:val="00BF589E"/>
    <w:rsid w:val="00BF78C7"/>
    <w:rsid w:val="00C0111F"/>
    <w:rsid w:val="00C0151D"/>
    <w:rsid w:val="00C016A7"/>
    <w:rsid w:val="00C02359"/>
    <w:rsid w:val="00C02AB5"/>
    <w:rsid w:val="00C02E8C"/>
    <w:rsid w:val="00C03C2E"/>
    <w:rsid w:val="00C04C48"/>
    <w:rsid w:val="00C05B72"/>
    <w:rsid w:val="00C05D5D"/>
    <w:rsid w:val="00C05E13"/>
    <w:rsid w:val="00C06767"/>
    <w:rsid w:val="00C06F06"/>
    <w:rsid w:val="00C07CFF"/>
    <w:rsid w:val="00C11BCF"/>
    <w:rsid w:val="00C11F4A"/>
    <w:rsid w:val="00C130A6"/>
    <w:rsid w:val="00C1358D"/>
    <w:rsid w:val="00C13E72"/>
    <w:rsid w:val="00C14614"/>
    <w:rsid w:val="00C15EE7"/>
    <w:rsid w:val="00C165B9"/>
    <w:rsid w:val="00C16DCD"/>
    <w:rsid w:val="00C17BFF"/>
    <w:rsid w:val="00C17DFE"/>
    <w:rsid w:val="00C209C4"/>
    <w:rsid w:val="00C20FAD"/>
    <w:rsid w:val="00C2196E"/>
    <w:rsid w:val="00C2272A"/>
    <w:rsid w:val="00C232E2"/>
    <w:rsid w:val="00C2375F"/>
    <w:rsid w:val="00C247CB"/>
    <w:rsid w:val="00C24F61"/>
    <w:rsid w:val="00C2586C"/>
    <w:rsid w:val="00C270FC"/>
    <w:rsid w:val="00C27FF8"/>
    <w:rsid w:val="00C308E1"/>
    <w:rsid w:val="00C30CE6"/>
    <w:rsid w:val="00C320E5"/>
    <w:rsid w:val="00C32526"/>
    <w:rsid w:val="00C32E66"/>
    <w:rsid w:val="00C3347D"/>
    <w:rsid w:val="00C3355F"/>
    <w:rsid w:val="00C3368A"/>
    <w:rsid w:val="00C33818"/>
    <w:rsid w:val="00C33A04"/>
    <w:rsid w:val="00C342E4"/>
    <w:rsid w:val="00C34977"/>
    <w:rsid w:val="00C34B10"/>
    <w:rsid w:val="00C352C5"/>
    <w:rsid w:val="00C35326"/>
    <w:rsid w:val="00C3569A"/>
    <w:rsid w:val="00C35DC3"/>
    <w:rsid w:val="00C362BA"/>
    <w:rsid w:val="00C37B35"/>
    <w:rsid w:val="00C37EEB"/>
    <w:rsid w:val="00C40089"/>
    <w:rsid w:val="00C40346"/>
    <w:rsid w:val="00C40B0B"/>
    <w:rsid w:val="00C4120E"/>
    <w:rsid w:val="00C4197C"/>
    <w:rsid w:val="00C41C7B"/>
    <w:rsid w:val="00C41EE4"/>
    <w:rsid w:val="00C41EF5"/>
    <w:rsid w:val="00C42077"/>
    <w:rsid w:val="00C420C6"/>
    <w:rsid w:val="00C42610"/>
    <w:rsid w:val="00C42C4A"/>
    <w:rsid w:val="00C42E3D"/>
    <w:rsid w:val="00C43839"/>
    <w:rsid w:val="00C439DD"/>
    <w:rsid w:val="00C43F48"/>
    <w:rsid w:val="00C448FF"/>
    <w:rsid w:val="00C44FC9"/>
    <w:rsid w:val="00C45798"/>
    <w:rsid w:val="00C45E57"/>
    <w:rsid w:val="00C4703F"/>
    <w:rsid w:val="00C509B4"/>
    <w:rsid w:val="00C51934"/>
    <w:rsid w:val="00C51B38"/>
    <w:rsid w:val="00C52F29"/>
    <w:rsid w:val="00C5300B"/>
    <w:rsid w:val="00C53212"/>
    <w:rsid w:val="00C54345"/>
    <w:rsid w:val="00C544F1"/>
    <w:rsid w:val="00C5478B"/>
    <w:rsid w:val="00C56CE6"/>
    <w:rsid w:val="00C5745F"/>
    <w:rsid w:val="00C60005"/>
    <w:rsid w:val="00C6034C"/>
    <w:rsid w:val="00C60BFF"/>
    <w:rsid w:val="00C613A9"/>
    <w:rsid w:val="00C61A98"/>
    <w:rsid w:val="00C62C65"/>
    <w:rsid w:val="00C62F16"/>
    <w:rsid w:val="00C63201"/>
    <w:rsid w:val="00C635B1"/>
    <w:rsid w:val="00C6458B"/>
    <w:rsid w:val="00C64E62"/>
    <w:rsid w:val="00C651D5"/>
    <w:rsid w:val="00C65CCC"/>
    <w:rsid w:val="00C65DA9"/>
    <w:rsid w:val="00C65FBD"/>
    <w:rsid w:val="00C66367"/>
    <w:rsid w:val="00C66CC6"/>
    <w:rsid w:val="00C66F47"/>
    <w:rsid w:val="00C6701E"/>
    <w:rsid w:val="00C670EE"/>
    <w:rsid w:val="00C7130F"/>
    <w:rsid w:val="00C71CE4"/>
    <w:rsid w:val="00C71EBF"/>
    <w:rsid w:val="00C7355A"/>
    <w:rsid w:val="00C7525C"/>
    <w:rsid w:val="00C75AFE"/>
    <w:rsid w:val="00C7618F"/>
    <w:rsid w:val="00C7653C"/>
    <w:rsid w:val="00C765A9"/>
    <w:rsid w:val="00C77BCB"/>
    <w:rsid w:val="00C807BE"/>
    <w:rsid w:val="00C80B62"/>
    <w:rsid w:val="00C80BD9"/>
    <w:rsid w:val="00C80F87"/>
    <w:rsid w:val="00C80FD8"/>
    <w:rsid w:val="00C81157"/>
    <w:rsid w:val="00C812D3"/>
    <w:rsid w:val="00C8162D"/>
    <w:rsid w:val="00C82FDF"/>
    <w:rsid w:val="00C830BB"/>
    <w:rsid w:val="00C83A0B"/>
    <w:rsid w:val="00C842D0"/>
    <w:rsid w:val="00C844CA"/>
    <w:rsid w:val="00C84C4E"/>
    <w:rsid w:val="00C84ED1"/>
    <w:rsid w:val="00C8535D"/>
    <w:rsid w:val="00C856D6"/>
    <w:rsid w:val="00C8623A"/>
    <w:rsid w:val="00C863CC"/>
    <w:rsid w:val="00C867D9"/>
    <w:rsid w:val="00C86BCC"/>
    <w:rsid w:val="00C87E3A"/>
    <w:rsid w:val="00C9038F"/>
    <w:rsid w:val="00C909C0"/>
    <w:rsid w:val="00C90EEA"/>
    <w:rsid w:val="00C92AAB"/>
    <w:rsid w:val="00C92BC1"/>
    <w:rsid w:val="00C92FD3"/>
    <w:rsid w:val="00C941FB"/>
    <w:rsid w:val="00C9588A"/>
    <w:rsid w:val="00C95B38"/>
    <w:rsid w:val="00C95C70"/>
    <w:rsid w:val="00C95D4C"/>
    <w:rsid w:val="00C95E25"/>
    <w:rsid w:val="00C9637F"/>
    <w:rsid w:val="00C97013"/>
    <w:rsid w:val="00C9708A"/>
    <w:rsid w:val="00C97AE0"/>
    <w:rsid w:val="00CA02F9"/>
    <w:rsid w:val="00CA11A2"/>
    <w:rsid w:val="00CA2435"/>
    <w:rsid w:val="00CA2EAC"/>
    <w:rsid w:val="00CA37F8"/>
    <w:rsid w:val="00CA4068"/>
    <w:rsid w:val="00CA4939"/>
    <w:rsid w:val="00CA5A1B"/>
    <w:rsid w:val="00CA67F4"/>
    <w:rsid w:val="00CA6840"/>
    <w:rsid w:val="00CA70D6"/>
    <w:rsid w:val="00CB02AB"/>
    <w:rsid w:val="00CB11FF"/>
    <w:rsid w:val="00CB2855"/>
    <w:rsid w:val="00CB327B"/>
    <w:rsid w:val="00CB37F8"/>
    <w:rsid w:val="00CB381A"/>
    <w:rsid w:val="00CB3963"/>
    <w:rsid w:val="00CB3EC2"/>
    <w:rsid w:val="00CB3FBD"/>
    <w:rsid w:val="00CB4295"/>
    <w:rsid w:val="00CB4967"/>
    <w:rsid w:val="00CB4A49"/>
    <w:rsid w:val="00CB5D42"/>
    <w:rsid w:val="00CB660E"/>
    <w:rsid w:val="00CB7DC3"/>
    <w:rsid w:val="00CC0C1B"/>
    <w:rsid w:val="00CC5818"/>
    <w:rsid w:val="00CC5BE1"/>
    <w:rsid w:val="00CC6691"/>
    <w:rsid w:val="00CC75A2"/>
    <w:rsid w:val="00CC777B"/>
    <w:rsid w:val="00CC7A18"/>
    <w:rsid w:val="00CD0E2F"/>
    <w:rsid w:val="00CD1D49"/>
    <w:rsid w:val="00CD29DC"/>
    <w:rsid w:val="00CD2F20"/>
    <w:rsid w:val="00CD35A3"/>
    <w:rsid w:val="00CD3701"/>
    <w:rsid w:val="00CD3893"/>
    <w:rsid w:val="00CD418E"/>
    <w:rsid w:val="00CD4FE7"/>
    <w:rsid w:val="00CD50EE"/>
    <w:rsid w:val="00CD538C"/>
    <w:rsid w:val="00CD6430"/>
    <w:rsid w:val="00CD6AB3"/>
    <w:rsid w:val="00CD6B20"/>
    <w:rsid w:val="00CD6BCC"/>
    <w:rsid w:val="00CD7597"/>
    <w:rsid w:val="00CE0658"/>
    <w:rsid w:val="00CE0B62"/>
    <w:rsid w:val="00CE1141"/>
    <w:rsid w:val="00CE1339"/>
    <w:rsid w:val="00CE29E4"/>
    <w:rsid w:val="00CE2F6A"/>
    <w:rsid w:val="00CE47FF"/>
    <w:rsid w:val="00CE49FE"/>
    <w:rsid w:val="00CE4F7C"/>
    <w:rsid w:val="00CE544B"/>
    <w:rsid w:val="00CE61CC"/>
    <w:rsid w:val="00CE633E"/>
    <w:rsid w:val="00CE6A9A"/>
    <w:rsid w:val="00CE6E42"/>
    <w:rsid w:val="00CE6FB0"/>
    <w:rsid w:val="00CE7577"/>
    <w:rsid w:val="00CF0990"/>
    <w:rsid w:val="00CF1316"/>
    <w:rsid w:val="00CF20B7"/>
    <w:rsid w:val="00CF283B"/>
    <w:rsid w:val="00CF2B4E"/>
    <w:rsid w:val="00CF53AE"/>
    <w:rsid w:val="00CF5B03"/>
    <w:rsid w:val="00CF5F14"/>
    <w:rsid w:val="00CF6692"/>
    <w:rsid w:val="00CF69A8"/>
    <w:rsid w:val="00CF7270"/>
    <w:rsid w:val="00CF7441"/>
    <w:rsid w:val="00CF7EF1"/>
    <w:rsid w:val="00D00168"/>
    <w:rsid w:val="00D00D16"/>
    <w:rsid w:val="00D00FC6"/>
    <w:rsid w:val="00D01079"/>
    <w:rsid w:val="00D01C5F"/>
    <w:rsid w:val="00D01D74"/>
    <w:rsid w:val="00D01F99"/>
    <w:rsid w:val="00D021B7"/>
    <w:rsid w:val="00D02428"/>
    <w:rsid w:val="00D039EC"/>
    <w:rsid w:val="00D03B03"/>
    <w:rsid w:val="00D03C6C"/>
    <w:rsid w:val="00D04760"/>
    <w:rsid w:val="00D049AD"/>
    <w:rsid w:val="00D04A95"/>
    <w:rsid w:val="00D04DF3"/>
    <w:rsid w:val="00D0504F"/>
    <w:rsid w:val="00D06288"/>
    <w:rsid w:val="00D068C7"/>
    <w:rsid w:val="00D06D7B"/>
    <w:rsid w:val="00D072D1"/>
    <w:rsid w:val="00D07742"/>
    <w:rsid w:val="00D07D48"/>
    <w:rsid w:val="00D10769"/>
    <w:rsid w:val="00D10CE0"/>
    <w:rsid w:val="00D1114C"/>
    <w:rsid w:val="00D1183A"/>
    <w:rsid w:val="00D11E95"/>
    <w:rsid w:val="00D128A4"/>
    <w:rsid w:val="00D12A42"/>
    <w:rsid w:val="00D1365C"/>
    <w:rsid w:val="00D13829"/>
    <w:rsid w:val="00D13C6E"/>
    <w:rsid w:val="00D147C8"/>
    <w:rsid w:val="00D14F17"/>
    <w:rsid w:val="00D15131"/>
    <w:rsid w:val="00D155A5"/>
    <w:rsid w:val="00D160CC"/>
    <w:rsid w:val="00D16FA2"/>
    <w:rsid w:val="00D20954"/>
    <w:rsid w:val="00D21493"/>
    <w:rsid w:val="00D21C39"/>
    <w:rsid w:val="00D21D92"/>
    <w:rsid w:val="00D21FC6"/>
    <w:rsid w:val="00D22064"/>
    <w:rsid w:val="00D2227C"/>
    <w:rsid w:val="00D2243A"/>
    <w:rsid w:val="00D23A2D"/>
    <w:rsid w:val="00D2430A"/>
    <w:rsid w:val="00D24AD9"/>
    <w:rsid w:val="00D25F52"/>
    <w:rsid w:val="00D26F3F"/>
    <w:rsid w:val="00D26FA0"/>
    <w:rsid w:val="00D2789D"/>
    <w:rsid w:val="00D27DE4"/>
    <w:rsid w:val="00D30810"/>
    <w:rsid w:val="00D30AB3"/>
    <w:rsid w:val="00D317DE"/>
    <w:rsid w:val="00D31978"/>
    <w:rsid w:val="00D33393"/>
    <w:rsid w:val="00D33469"/>
    <w:rsid w:val="00D33CD8"/>
    <w:rsid w:val="00D33D36"/>
    <w:rsid w:val="00D34D94"/>
    <w:rsid w:val="00D3538E"/>
    <w:rsid w:val="00D35770"/>
    <w:rsid w:val="00D3598D"/>
    <w:rsid w:val="00D36A6D"/>
    <w:rsid w:val="00D36C92"/>
    <w:rsid w:val="00D378EB"/>
    <w:rsid w:val="00D3793B"/>
    <w:rsid w:val="00D37D43"/>
    <w:rsid w:val="00D4058D"/>
    <w:rsid w:val="00D409E2"/>
    <w:rsid w:val="00D40A49"/>
    <w:rsid w:val="00D40BE7"/>
    <w:rsid w:val="00D412AF"/>
    <w:rsid w:val="00D41CA7"/>
    <w:rsid w:val="00D427D7"/>
    <w:rsid w:val="00D42F62"/>
    <w:rsid w:val="00D43735"/>
    <w:rsid w:val="00D443DE"/>
    <w:rsid w:val="00D44454"/>
    <w:rsid w:val="00D44880"/>
    <w:rsid w:val="00D44E62"/>
    <w:rsid w:val="00D45219"/>
    <w:rsid w:val="00D45B26"/>
    <w:rsid w:val="00D462CD"/>
    <w:rsid w:val="00D47015"/>
    <w:rsid w:val="00D47296"/>
    <w:rsid w:val="00D47F8C"/>
    <w:rsid w:val="00D5019A"/>
    <w:rsid w:val="00D5062F"/>
    <w:rsid w:val="00D50E9A"/>
    <w:rsid w:val="00D51024"/>
    <w:rsid w:val="00D51570"/>
    <w:rsid w:val="00D5296A"/>
    <w:rsid w:val="00D542AE"/>
    <w:rsid w:val="00D55123"/>
    <w:rsid w:val="00D552D6"/>
    <w:rsid w:val="00D556AD"/>
    <w:rsid w:val="00D55C31"/>
    <w:rsid w:val="00D56540"/>
    <w:rsid w:val="00D56846"/>
    <w:rsid w:val="00D5689E"/>
    <w:rsid w:val="00D56D79"/>
    <w:rsid w:val="00D57828"/>
    <w:rsid w:val="00D57915"/>
    <w:rsid w:val="00D60381"/>
    <w:rsid w:val="00D60690"/>
    <w:rsid w:val="00D616DE"/>
    <w:rsid w:val="00D61864"/>
    <w:rsid w:val="00D61AB7"/>
    <w:rsid w:val="00D61ABC"/>
    <w:rsid w:val="00D61B09"/>
    <w:rsid w:val="00D61C44"/>
    <w:rsid w:val="00D62201"/>
    <w:rsid w:val="00D6264D"/>
    <w:rsid w:val="00D628EB"/>
    <w:rsid w:val="00D631FE"/>
    <w:rsid w:val="00D63541"/>
    <w:rsid w:val="00D63A82"/>
    <w:rsid w:val="00D63D3C"/>
    <w:rsid w:val="00D63F3D"/>
    <w:rsid w:val="00D651C9"/>
    <w:rsid w:val="00D651D1"/>
    <w:rsid w:val="00D65723"/>
    <w:rsid w:val="00D667AE"/>
    <w:rsid w:val="00D71065"/>
    <w:rsid w:val="00D717BB"/>
    <w:rsid w:val="00D717EF"/>
    <w:rsid w:val="00D7226B"/>
    <w:rsid w:val="00D72707"/>
    <w:rsid w:val="00D72CDB"/>
    <w:rsid w:val="00D730AF"/>
    <w:rsid w:val="00D73B8A"/>
    <w:rsid w:val="00D74D01"/>
    <w:rsid w:val="00D75A9C"/>
    <w:rsid w:val="00D76502"/>
    <w:rsid w:val="00D76C20"/>
    <w:rsid w:val="00D771E8"/>
    <w:rsid w:val="00D80173"/>
    <w:rsid w:val="00D807E9"/>
    <w:rsid w:val="00D8181F"/>
    <w:rsid w:val="00D82026"/>
    <w:rsid w:val="00D82410"/>
    <w:rsid w:val="00D825A8"/>
    <w:rsid w:val="00D82677"/>
    <w:rsid w:val="00D82870"/>
    <w:rsid w:val="00D829C8"/>
    <w:rsid w:val="00D82D4A"/>
    <w:rsid w:val="00D82F52"/>
    <w:rsid w:val="00D83743"/>
    <w:rsid w:val="00D83BB1"/>
    <w:rsid w:val="00D84AC0"/>
    <w:rsid w:val="00D8647D"/>
    <w:rsid w:val="00D8676A"/>
    <w:rsid w:val="00D876A7"/>
    <w:rsid w:val="00D87917"/>
    <w:rsid w:val="00D87979"/>
    <w:rsid w:val="00D87DE9"/>
    <w:rsid w:val="00D902E5"/>
    <w:rsid w:val="00D90871"/>
    <w:rsid w:val="00D911F4"/>
    <w:rsid w:val="00D9133E"/>
    <w:rsid w:val="00D9155F"/>
    <w:rsid w:val="00D9159E"/>
    <w:rsid w:val="00D9164E"/>
    <w:rsid w:val="00D91A05"/>
    <w:rsid w:val="00D91E26"/>
    <w:rsid w:val="00D921EA"/>
    <w:rsid w:val="00D9368C"/>
    <w:rsid w:val="00D9403F"/>
    <w:rsid w:val="00D953BB"/>
    <w:rsid w:val="00D959B4"/>
    <w:rsid w:val="00D9669E"/>
    <w:rsid w:val="00D9677A"/>
    <w:rsid w:val="00D97B2F"/>
    <w:rsid w:val="00D97DDF"/>
    <w:rsid w:val="00DA07AF"/>
    <w:rsid w:val="00DA0AFE"/>
    <w:rsid w:val="00DA0C3F"/>
    <w:rsid w:val="00DA25A2"/>
    <w:rsid w:val="00DA2CE4"/>
    <w:rsid w:val="00DA34C4"/>
    <w:rsid w:val="00DA396E"/>
    <w:rsid w:val="00DA44DE"/>
    <w:rsid w:val="00DA4B5C"/>
    <w:rsid w:val="00DA5E40"/>
    <w:rsid w:val="00DA670D"/>
    <w:rsid w:val="00DA69E2"/>
    <w:rsid w:val="00DA6D1B"/>
    <w:rsid w:val="00DA71D1"/>
    <w:rsid w:val="00DA749C"/>
    <w:rsid w:val="00DA750B"/>
    <w:rsid w:val="00DA78AC"/>
    <w:rsid w:val="00DA7A7F"/>
    <w:rsid w:val="00DB0D3F"/>
    <w:rsid w:val="00DB14FF"/>
    <w:rsid w:val="00DB1901"/>
    <w:rsid w:val="00DB2700"/>
    <w:rsid w:val="00DB3393"/>
    <w:rsid w:val="00DB3E0C"/>
    <w:rsid w:val="00DB4431"/>
    <w:rsid w:val="00DB4C5E"/>
    <w:rsid w:val="00DB5847"/>
    <w:rsid w:val="00DB5B8A"/>
    <w:rsid w:val="00DB620A"/>
    <w:rsid w:val="00DB6211"/>
    <w:rsid w:val="00DB6CAE"/>
    <w:rsid w:val="00DB7E3A"/>
    <w:rsid w:val="00DC07A9"/>
    <w:rsid w:val="00DC1C71"/>
    <w:rsid w:val="00DC2A9E"/>
    <w:rsid w:val="00DC2ABF"/>
    <w:rsid w:val="00DC2E8B"/>
    <w:rsid w:val="00DC3832"/>
    <w:rsid w:val="00DC3FB3"/>
    <w:rsid w:val="00DC468D"/>
    <w:rsid w:val="00DC4DD7"/>
    <w:rsid w:val="00DC5A55"/>
    <w:rsid w:val="00DC6BC2"/>
    <w:rsid w:val="00DC6DE5"/>
    <w:rsid w:val="00DC75EA"/>
    <w:rsid w:val="00DC7A51"/>
    <w:rsid w:val="00DD0B95"/>
    <w:rsid w:val="00DD0ECB"/>
    <w:rsid w:val="00DD0F52"/>
    <w:rsid w:val="00DD0FA5"/>
    <w:rsid w:val="00DD1B35"/>
    <w:rsid w:val="00DD2582"/>
    <w:rsid w:val="00DD310A"/>
    <w:rsid w:val="00DD32F6"/>
    <w:rsid w:val="00DD395B"/>
    <w:rsid w:val="00DD3B1E"/>
    <w:rsid w:val="00DD3B6A"/>
    <w:rsid w:val="00DD4798"/>
    <w:rsid w:val="00DD4843"/>
    <w:rsid w:val="00DD49EB"/>
    <w:rsid w:val="00DD4A95"/>
    <w:rsid w:val="00DD4EF8"/>
    <w:rsid w:val="00DD50CE"/>
    <w:rsid w:val="00DD52C7"/>
    <w:rsid w:val="00DD53AC"/>
    <w:rsid w:val="00DD5E3D"/>
    <w:rsid w:val="00DD68F1"/>
    <w:rsid w:val="00DE0521"/>
    <w:rsid w:val="00DE06B2"/>
    <w:rsid w:val="00DE0EC2"/>
    <w:rsid w:val="00DE3FED"/>
    <w:rsid w:val="00DE4331"/>
    <w:rsid w:val="00DE43C2"/>
    <w:rsid w:val="00DE4718"/>
    <w:rsid w:val="00DE57A7"/>
    <w:rsid w:val="00DE5B5F"/>
    <w:rsid w:val="00DE615C"/>
    <w:rsid w:val="00DE6BDA"/>
    <w:rsid w:val="00DF3820"/>
    <w:rsid w:val="00DF5162"/>
    <w:rsid w:val="00DF5895"/>
    <w:rsid w:val="00DF60BA"/>
    <w:rsid w:val="00DF614E"/>
    <w:rsid w:val="00DF63ED"/>
    <w:rsid w:val="00DF6B16"/>
    <w:rsid w:val="00DF7D88"/>
    <w:rsid w:val="00E00485"/>
    <w:rsid w:val="00E00696"/>
    <w:rsid w:val="00E008A1"/>
    <w:rsid w:val="00E01EA0"/>
    <w:rsid w:val="00E01EA9"/>
    <w:rsid w:val="00E03651"/>
    <w:rsid w:val="00E03751"/>
    <w:rsid w:val="00E03808"/>
    <w:rsid w:val="00E039FC"/>
    <w:rsid w:val="00E03C45"/>
    <w:rsid w:val="00E04C05"/>
    <w:rsid w:val="00E058B5"/>
    <w:rsid w:val="00E05E2A"/>
    <w:rsid w:val="00E060C2"/>
    <w:rsid w:val="00E06324"/>
    <w:rsid w:val="00E06D3A"/>
    <w:rsid w:val="00E06EE8"/>
    <w:rsid w:val="00E06F46"/>
    <w:rsid w:val="00E07B81"/>
    <w:rsid w:val="00E100CE"/>
    <w:rsid w:val="00E1075E"/>
    <w:rsid w:val="00E10AFD"/>
    <w:rsid w:val="00E10BB3"/>
    <w:rsid w:val="00E11F96"/>
    <w:rsid w:val="00E12633"/>
    <w:rsid w:val="00E12B11"/>
    <w:rsid w:val="00E12FB0"/>
    <w:rsid w:val="00E13632"/>
    <w:rsid w:val="00E13DE4"/>
    <w:rsid w:val="00E14814"/>
    <w:rsid w:val="00E1591B"/>
    <w:rsid w:val="00E15EAB"/>
    <w:rsid w:val="00E16A50"/>
    <w:rsid w:val="00E170D4"/>
    <w:rsid w:val="00E1712D"/>
    <w:rsid w:val="00E17653"/>
    <w:rsid w:val="00E214E0"/>
    <w:rsid w:val="00E2206D"/>
    <w:rsid w:val="00E23165"/>
    <w:rsid w:val="00E234EB"/>
    <w:rsid w:val="00E23A75"/>
    <w:rsid w:val="00E24164"/>
    <w:rsid w:val="00E2425D"/>
    <w:rsid w:val="00E249D5"/>
    <w:rsid w:val="00E24C33"/>
    <w:rsid w:val="00E25017"/>
    <w:rsid w:val="00E251EC"/>
    <w:rsid w:val="00E257F5"/>
    <w:rsid w:val="00E26F73"/>
    <w:rsid w:val="00E271BE"/>
    <w:rsid w:val="00E30737"/>
    <w:rsid w:val="00E30A34"/>
    <w:rsid w:val="00E31D4B"/>
    <w:rsid w:val="00E32088"/>
    <w:rsid w:val="00E320A0"/>
    <w:rsid w:val="00E33C68"/>
    <w:rsid w:val="00E34890"/>
    <w:rsid w:val="00E34EEB"/>
    <w:rsid w:val="00E3598A"/>
    <w:rsid w:val="00E35B1F"/>
    <w:rsid w:val="00E35CD4"/>
    <w:rsid w:val="00E35FFC"/>
    <w:rsid w:val="00E36169"/>
    <w:rsid w:val="00E364A7"/>
    <w:rsid w:val="00E3687C"/>
    <w:rsid w:val="00E37160"/>
    <w:rsid w:val="00E371F5"/>
    <w:rsid w:val="00E3736A"/>
    <w:rsid w:val="00E373F5"/>
    <w:rsid w:val="00E3748E"/>
    <w:rsid w:val="00E378C9"/>
    <w:rsid w:val="00E37D31"/>
    <w:rsid w:val="00E4050A"/>
    <w:rsid w:val="00E40660"/>
    <w:rsid w:val="00E4071E"/>
    <w:rsid w:val="00E40E8E"/>
    <w:rsid w:val="00E41A4B"/>
    <w:rsid w:val="00E41E89"/>
    <w:rsid w:val="00E4213D"/>
    <w:rsid w:val="00E425F4"/>
    <w:rsid w:val="00E42752"/>
    <w:rsid w:val="00E42799"/>
    <w:rsid w:val="00E44EB9"/>
    <w:rsid w:val="00E45BDC"/>
    <w:rsid w:val="00E4606D"/>
    <w:rsid w:val="00E460B7"/>
    <w:rsid w:val="00E46358"/>
    <w:rsid w:val="00E471DC"/>
    <w:rsid w:val="00E47428"/>
    <w:rsid w:val="00E474E8"/>
    <w:rsid w:val="00E479CB"/>
    <w:rsid w:val="00E479CE"/>
    <w:rsid w:val="00E47B36"/>
    <w:rsid w:val="00E47EE1"/>
    <w:rsid w:val="00E47F45"/>
    <w:rsid w:val="00E5015E"/>
    <w:rsid w:val="00E501BD"/>
    <w:rsid w:val="00E502BC"/>
    <w:rsid w:val="00E50EB4"/>
    <w:rsid w:val="00E51E73"/>
    <w:rsid w:val="00E5239B"/>
    <w:rsid w:val="00E52462"/>
    <w:rsid w:val="00E532FC"/>
    <w:rsid w:val="00E5379E"/>
    <w:rsid w:val="00E53B22"/>
    <w:rsid w:val="00E5472F"/>
    <w:rsid w:val="00E559B4"/>
    <w:rsid w:val="00E55BB0"/>
    <w:rsid w:val="00E56297"/>
    <w:rsid w:val="00E57DE8"/>
    <w:rsid w:val="00E609E5"/>
    <w:rsid w:val="00E60F27"/>
    <w:rsid w:val="00E60FDF"/>
    <w:rsid w:val="00E61B0E"/>
    <w:rsid w:val="00E620FC"/>
    <w:rsid w:val="00E624F1"/>
    <w:rsid w:val="00E62AE2"/>
    <w:rsid w:val="00E6368E"/>
    <w:rsid w:val="00E6442E"/>
    <w:rsid w:val="00E64952"/>
    <w:rsid w:val="00E64D93"/>
    <w:rsid w:val="00E64F91"/>
    <w:rsid w:val="00E657FE"/>
    <w:rsid w:val="00E65EDB"/>
    <w:rsid w:val="00E661BE"/>
    <w:rsid w:val="00E66927"/>
    <w:rsid w:val="00E66F8C"/>
    <w:rsid w:val="00E67266"/>
    <w:rsid w:val="00E675B8"/>
    <w:rsid w:val="00E677B8"/>
    <w:rsid w:val="00E67838"/>
    <w:rsid w:val="00E67A80"/>
    <w:rsid w:val="00E67E9E"/>
    <w:rsid w:val="00E67FA1"/>
    <w:rsid w:val="00E70493"/>
    <w:rsid w:val="00E7076E"/>
    <w:rsid w:val="00E7093D"/>
    <w:rsid w:val="00E7115E"/>
    <w:rsid w:val="00E72919"/>
    <w:rsid w:val="00E72A5E"/>
    <w:rsid w:val="00E72C47"/>
    <w:rsid w:val="00E7387D"/>
    <w:rsid w:val="00E73D53"/>
    <w:rsid w:val="00E74FDA"/>
    <w:rsid w:val="00E7509F"/>
    <w:rsid w:val="00E75102"/>
    <w:rsid w:val="00E75111"/>
    <w:rsid w:val="00E76045"/>
    <w:rsid w:val="00E76FA0"/>
    <w:rsid w:val="00E77280"/>
    <w:rsid w:val="00E77296"/>
    <w:rsid w:val="00E807B6"/>
    <w:rsid w:val="00E81C3D"/>
    <w:rsid w:val="00E81D1F"/>
    <w:rsid w:val="00E82537"/>
    <w:rsid w:val="00E82733"/>
    <w:rsid w:val="00E82BB4"/>
    <w:rsid w:val="00E8358D"/>
    <w:rsid w:val="00E85D26"/>
    <w:rsid w:val="00E86385"/>
    <w:rsid w:val="00E86E41"/>
    <w:rsid w:val="00E87180"/>
    <w:rsid w:val="00E872C9"/>
    <w:rsid w:val="00E87527"/>
    <w:rsid w:val="00E8796B"/>
    <w:rsid w:val="00E87EF7"/>
    <w:rsid w:val="00E906CB"/>
    <w:rsid w:val="00E908B0"/>
    <w:rsid w:val="00E92392"/>
    <w:rsid w:val="00E9279E"/>
    <w:rsid w:val="00E9310B"/>
    <w:rsid w:val="00E93763"/>
    <w:rsid w:val="00E93E74"/>
    <w:rsid w:val="00E94730"/>
    <w:rsid w:val="00E95515"/>
    <w:rsid w:val="00E9599A"/>
    <w:rsid w:val="00E9640D"/>
    <w:rsid w:val="00E9667E"/>
    <w:rsid w:val="00E96690"/>
    <w:rsid w:val="00E96C4C"/>
    <w:rsid w:val="00E9703E"/>
    <w:rsid w:val="00EA0346"/>
    <w:rsid w:val="00EA257F"/>
    <w:rsid w:val="00EA260D"/>
    <w:rsid w:val="00EA2AAE"/>
    <w:rsid w:val="00EA2EC0"/>
    <w:rsid w:val="00EA35F2"/>
    <w:rsid w:val="00EA3613"/>
    <w:rsid w:val="00EA3CFD"/>
    <w:rsid w:val="00EA427A"/>
    <w:rsid w:val="00EA43A7"/>
    <w:rsid w:val="00EA57AB"/>
    <w:rsid w:val="00EA5E70"/>
    <w:rsid w:val="00EA708A"/>
    <w:rsid w:val="00EA723B"/>
    <w:rsid w:val="00EA7954"/>
    <w:rsid w:val="00EB0614"/>
    <w:rsid w:val="00EB171B"/>
    <w:rsid w:val="00EB1971"/>
    <w:rsid w:val="00EB1DA9"/>
    <w:rsid w:val="00EB267A"/>
    <w:rsid w:val="00EB2A7E"/>
    <w:rsid w:val="00EB36CD"/>
    <w:rsid w:val="00EB3909"/>
    <w:rsid w:val="00EB3A16"/>
    <w:rsid w:val="00EB6350"/>
    <w:rsid w:val="00EB687A"/>
    <w:rsid w:val="00EC0CE8"/>
    <w:rsid w:val="00EC0F1B"/>
    <w:rsid w:val="00EC2F62"/>
    <w:rsid w:val="00EC3059"/>
    <w:rsid w:val="00EC3147"/>
    <w:rsid w:val="00EC4362"/>
    <w:rsid w:val="00EC4554"/>
    <w:rsid w:val="00EC5481"/>
    <w:rsid w:val="00EC5C3D"/>
    <w:rsid w:val="00EC62EB"/>
    <w:rsid w:val="00EC67D3"/>
    <w:rsid w:val="00EC6E9F"/>
    <w:rsid w:val="00EC76F9"/>
    <w:rsid w:val="00ED01BD"/>
    <w:rsid w:val="00ED0A30"/>
    <w:rsid w:val="00ED1DCA"/>
    <w:rsid w:val="00ED3962"/>
    <w:rsid w:val="00ED44F0"/>
    <w:rsid w:val="00ED4B33"/>
    <w:rsid w:val="00ED5552"/>
    <w:rsid w:val="00ED5958"/>
    <w:rsid w:val="00ED5993"/>
    <w:rsid w:val="00ED5DB3"/>
    <w:rsid w:val="00ED7DD6"/>
    <w:rsid w:val="00EE060B"/>
    <w:rsid w:val="00EE09FA"/>
    <w:rsid w:val="00EE0D55"/>
    <w:rsid w:val="00EE15A1"/>
    <w:rsid w:val="00EE1880"/>
    <w:rsid w:val="00EE2A7C"/>
    <w:rsid w:val="00EE2C42"/>
    <w:rsid w:val="00EE326D"/>
    <w:rsid w:val="00EE341B"/>
    <w:rsid w:val="00EE4453"/>
    <w:rsid w:val="00EE4EDC"/>
    <w:rsid w:val="00EE54FA"/>
    <w:rsid w:val="00EE5FCE"/>
    <w:rsid w:val="00EE5FE4"/>
    <w:rsid w:val="00EE6A4B"/>
    <w:rsid w:val="00EE6BBD"/>
    <w:rsid w:val="00EE6E1E"/>
    <w:rsid w:val="00EE6FB6"/>
    <w:rsid w:val="00EE705F"/>
    <w:rsid w:val="00EF0389"/>
    <w:rsid w:val="00EF0576"/>
    <w:rsid w:val="00EF1462"/>
    <w:rsid w:val="00EF2738"/>
    <w:rsid w:val="00EF2CFF"/>
    <w:rsid w:val="00EF2DA9"/>
    <w:rsid w:val="00EF30F4"/>
    <w:rsid w:val="00EF33D0"/>
    <w:rsid w:val="00EF3709"/>
    <w:rsid w:val="00EF4586"/>
    <w:rsid w:val="00EF4A25"/>
    <w:rsid w:val="00EF50E3"/>
    <w:rsid w:val="00EF54EE"/>
    <w:rsid w:val="00EF54FD"/>
    <w:rsid w:val="00EF64FC"/>
    <w:rsid w:val="00EF6511"/>
    <w:rsid w:val="00F002F3"/>
    <w:rsid w:val="00F00B5C"/>
    <w:rsid w:val="00F01151"/>
    <w:rsid w:val="00F016BE"/>
    <w:rsid w:val="00F016FB"/>
    <w:rsid w:val="00F01B71"/>
    <w:rsid w:val="00F02AD3"/>
    <w:rsid w:val="00F04AC2"/>
    <w:rsid w:val="00F04FB3"/>
    <w:rsid w:val="00F0606C"/>
    <w:rsid w:val="00F0607E"/>
    <w:rsid w:val="00F0688E"/>
    <w:rsid w:val="00F068B6"/>
    <w:rsid w:val="00F07F0D"/>
    <w:rsid w:val="00F10B4F"/>
    <w:rsid w:val="00F1177C"/>
    <w:rsid w:val="00F11BF6"/>
    <w:rsid w:val="00F12044"/>
    <w:rsid w:val="00F13112"/>
    <w:rsid w:val="00F13144"/>
    <w:rsid w:val="00F13A43"/>
    <w:rsid w:val="00F14971"/>
    <w:rsid w:val="00F15BF2"/>
    <w:rsid w:val="00F16B29"/>
    <w:rsid w:val="00F16FE6"/>
    <w:rsid w:val="00F17EE1"/>
    <w:rsid w:val="00F226F7"/>
    <w:rsid w:val="00F22737"/>
    <w:rsid w:val="00F2292D"/>
    <w:rsid w:val="00F238BD"/>
    <w:rsid w:val="00F23B79"/>
    <w:rsid w:val="00F23E4B"/>
    <w:rsid w:val="00F24218"/>
    <w:rsid w:val="00F24554"/>
    <w:rsid w:val="00F24992"/>
    <w:rsid w:val="00F24DE6"/>
    <w:rsid w:val="00F251C5"/>
    <w:rsid w:val="00F257AD"/>
    <w:rsid w:val="00F26D7A"/>
    <w:rsid w:val="00F27F1B"/>
    <w:rsid w:val="00F30751"/>
    <w:rsid w:val="00F31AF2"/>
    <w:rsid w:val="00F31D65"/>
    <w:rsid w:val="00F32550"/>
    <w:rsid w:val="00F32F2F"/>
    <w:rsid w:val="00F3363E"/>
    <w:rsid w:val="00F336FA"/>
    <w:rsid w:val="00F3391D"/>
    <w:rsid w:val="00F33B7A"/>
    <w:rsid w:val="00F33EAA"/>
    <w:rsid w:val="00F33F3F"/>
    <w:rsid w:val="00F33FE4"/>
    <w:rsid w:val="00F34105"/>
    <w:rsid w:val="00F34903"/>
    <w:rsid w:val="00F35400"/>
    <w:rsid w:val="00F3559E"/>
    <w:rsid w:val="00F35BDD"/>
    <w:rsid w:val="00F35EA3"/>
    <w:rsid w:val="00F35EF0"/>
    <w:rsid w:val="00F360A9"/>
    <w:rsid w:val="00F3618F"/>
    <w:rsid w:val="00F36321"/>
    <w:rsid w:val="00F363AD"/>
    <w:rsid w:val="00F36681"/>
    <w:rsid w:val="00F366DE"/>
    <w:rsid w:val="00F36D1D"/>
    <w:rsid w:val="00F3702B"/>
    <w:rsid w:val="00F3739A"/>
    <w:rsid w:val="00F37774"/>
    <w:rsid w:val="00F3781F"/>
    <w:rsid w:val="00F37F43"/>
    <w:rsid w:val="00F402B0"/>
    <w:rsid w:val="00F403FD"/>
    <w:rsid w:val="00F40F8B"/>
    <w:rsid w:val="00F4138B"/>
    <w:rsid w:val="00F41E72"/>
    <w:rsid w:val="00F425BB"/>
    <w:rsid w:val="00F42C2F"/>
    <w:rsid w:val="00F43A4D"/>
    <w:rsid w:val="00F43DCD"/>
    <w:rsid w:val="00F442D0"/>
    <w:rsid w:val="00F4491C"/>
    <w:rsid w:val="00F44A83"/>
    <w:rsid w:val="00F44D1B"/>
    <w:rsid w:val="00F45BDF"/>
    <w:rsid w:val="00F4613F"/>
    <w:rsid w:val="00F47DC0"/>
    <w:rsid w:val="00F47FD6"/>
    <w:rsid w:val="00F50300"/>
    <w:rsid w:val="00F503FE"/>
    <w:rsid w:val="00F50E59"/>
    <w:rsid w:val="00F518A8"/>
    <w:rsid w:val="00F51B10"/>
    <w:rsid w:val="00F52388"/>
    <w:rsid w:val="00F527C6"/>
    <w:rsid w:val="00F52990"/>
    <w:rsid w:val="00F52EAE"/>
    <w:rsid w:val="00F535C4"/>
    <w:rsid w:val="00F5414B"/>
    <w:rsid w:val="00F54622"/>
    <w:rsid w:val="00F547FA"/>
    <w:rsid w:val="00F54D67"/>
    <w:rsid w:val="00F56087"/>
    <w:rsid w:val="00F56E39"/>
    <w:rsid w:val="00F57186"/>
    <w:rsid w:val="00F577B3"/>
    <w:rsid w:val="00F57F38"/>
    <w:rsid w:val="00F60463"/>
    <w:rsid w:val="00F6186A"/>
    <w:rsid w:val="00F61B9A"/>
    <w:rsid w:val="00F61F74"/>
    <w:rsid w:val="00F623E9"/>
    <w:rsid w:val="00F62451"/>
    <w:rsid w:val="00F63951"/>
    <w:rsid w:val="00F63B00"/>
    <w:rsid w:val="00F63C86"/>
    <w:rsid w:val="00F6407A"/>
    <w:rsid w:val="00F6425D"/>
    <w:rsid w:val="00F6556B"/>
    <w:rsid w:val="00F65AB0"/>
    <w:rsid w:val="00F6604D"/>
    <w:rsid w:val="00F71145"/>
    <w:rsid w:val="00F71618"/>
    <w:rsid w:val="00F72066"/>
    <w:rsid w:val="00F728A1"/>
    <w:rsid w:val="00F7324B"/>
    <w:rsid w:val="00F73463"/>
    <w:rsid w:val="00F745BA"/>
    <w:rsid w:val="00F74CBE"/>
    <w:rsid w:val="00F75532"/>
    <w:rsid w:val="00F756EA"/>
    <w:rsid w:val="00F76171"/>
    <w:rsid w:val="00F766BE"/>
    <w:rsid w:val="00F77EB9"/>
    <w:rsid w:val="00F80635"/>
    <w:rsid w:val="00F8115F"/>
    <w:rsid w:val="00F815D1"/>
    <w:rsid w:val="00F81E7E"/>
    <w:rsid w:val="00F81F0F"/>
    <w:rsid w:val="00F82033"/>
    <w:rsid w:val="00F8256F"/>
    <w:rsid w:val="00F825F4"/>
    <w:rsid w:val="00F838DF"/>
    <w:rsid w:val="00F8551A"/>
    <w:rsid w:val="00F867D8"/>
    <w:rsid w:val="00F9062F"/>
    <w:rsid w:val="00F908D2"/>
    <w:rsid w:val="00F90AEB"/>
    <w:rsid w:val="00F922B0"/>
    <w:rsid w:val="00F92939"/>
    <w:rsid w:val="00F92AA1"/>
    <w:rsid w:val="00F92CC8"/>
    <w:rsid w:val="00F932DE"/>
    <w:rsid w:val="00F93727"/>
    <w:rsid w:val="00F9397C"/>
    <w:rsid w:val="00F942B6"/>
    <w:rsid w:val="00F95650"/>
    <w:rsid w:val="00F95AD3"/>
    <w:rsid w:val="00F95E5F"/>
    <w:rsid w:val="00F9614F"/>
    <w:rsid w:val="00F963DD"/>
    <w:rsid w:val="00F9641A"/>
    <w:rsid w:val="00F965B8"/>
    <w:rsid w:val="00F97004"/>
    <w:rsid w:val="00FA067D"/>
    <w:rsid w:val="00FA0AF8"/>
    <w:rsid w:val="00FA0B28"/>
    <w:rsid w:val="00FA1242"/>
    <w:rsid w:val="00FA1403"/>
    <w:rsid w:val="00FA1B66"/>
    <w:rsid w:val="00FA2045"/>
    <w:rsid w:val="00FA376B"/>
    <w:rsid w:val="00FA3983"/>
    <w:rsid w:val="00FA42A6"/>
    <w:rsid w:val="00FA7A66"/>
    <w:rsid w:val="00FB07D9"/>
    <w:rsid w:val="00FB0897"/>
    <w:rsid w:val="00FB097C"/>
    <w:rsid w:val="00FB09E5"/>
    <w:rsid w:val="00FB0AFB"/>
    <w:rsid w:val="00FB141A"/>
    <w:rsid w:val="00FB1AA9"/>
    <w:rsid w:val="00FB2B42"/>
    <w:rsid w:val="00FB2C03"/>
    <w:rsid w:val="00FB2FCD"/>
    <w:rsid w:val="00FB3135"/>
    <w:rsid w:val="00FB418A"/>
    <w:rsid w:val="00FB4B5A"/>
    <w:rsid w:val="00FB5963"/>
    <w:rsid w:val="00FB5DAA"/>
    <w:rsid w:val="00FB69CA"/>
    <w:rsid w:val="00FB6B12"/>
    <w:rsid w:val="00FC0362"/>
    <w:rsid w:val="00FC04B9"/>
    <w:rsid w:val="00FC086C"/>
    <w:rsid w:val="00FC12EC"/>
    <w:rsid w:val="00FC161A"/>
    <w:rsid w:val="00FC23D5"/>
    <w:rsid w:val="00FC3E52"/>
    <w:rsid w:val="00FC4337"/>
    <w:rsid w:val="00FC4681"/>
    <w:rsid w:val="00FC4C1A"/>
    <w:rsid w:val="00FC5DAF"/>
    <w:rsid w:val="00FC628F"/>
    <w:rsid w:val="00FC6334"/>
    <w:rsid w:val="00FC6468"/>
    <w:rsid w:val="00FC6CD0"/>
    <w:rsid w:val="00FC6D49"/>
    <w:rsid w:val="00FC6DEE"/>
    <w:rsid w:val="00FD00ED"/>
    <w:rsid w:val="00FD155E"/>
    <w:rsid w:val="00FD2C3C"/>
    <w:rsid w:val="00FD2ED7"/>
    <w:rsid w:val="00FD4922"/>
    <w:rsid w:val="00FD51E1"/>
    <w:rsid w:val="00FD54D3"/>
    <w:rsid w:val="00FD6461"/>
    <w:rsid w:val="00FD6757"/>
    <w:rsid w:val="00FD7E16"/>
    <w:rsid w:val="00FE0281"/>
    <w:rsid w:val="00FE0D0D"/>
    <w:rsid w:val="00FE2AD9"/>
    <w:rsid w:val="00FE3643"/>
    <w:rsid w:val="00FE3CEB"/>
    <w:rsid w:val="00FE47E5"/>
    <w:rsid w:val="00FE4CD0"/>
    <w:rsid w:val="00FE627F"/>
    <w:rsid w:val="00FE6DDF"/>
    <w:rsid w:val="00FE7083"/>
    <w:rsid w:val="00FE7857"/>
    <w:rsid w:val="00FE7C52"/>
    <w:rsid w:val="00FE7FFE"/>
    <w:rsid w:val="00FF019F"/>
    <w:rsid w:val="00FF10B1"/>
    <w:rsid w:val="00FF18C2"/>
    <w:rsid w:val="00FF1B2A"/>
    <w:rsid w:val="00FF1EB6"/>
    <w:rsid w:val="00FF2160"/>
    <w:rsid w:val="00FF2DA8"/>
    <w:rsid w:val="00FF2E31"/>
    <w:rsid w:val="00FF2EEF"/>
    <w:rsid w:val="00FF30DE"/>
    <w:rsid w:val="00FF3B52"/>
    <w:rsid w:val="00FF3DC1"/>
    <w:rsid w:val="00FF3E4F"/>
    <w:rsid w:val="00FF4C12"/>
    <w:rsid w:val="00FF60DC"/>
    <w:rsid w:val="00FF644B"/>
    <w:rsid w:val="00FF6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0C0420A-A62C-4954-847C-9733226F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A1A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16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15472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5645">
      <w:bodyDiv w:val="1"/>
      <w:marLeft w:val="0"/>
      <w:marRight w:val="0"/>
      <w:marTop w:val="0"/>
      <w:marBottom w:val="0"/>
      <w:divBdr>
        <w:top w:val="none" w:sz="0" w:space="0" w:color="auto"/>
        <w:left w:val="none" w:sz="0" w:space="0" w:color="auto"/>
        <w:bottom w:val="none" w:sz="0" w:space="0" w:color="auto"/>
        <w:right w:val="none" w:sz="0" w:space="0" w:color="auto"/>
      </w:divBdr>
    </w:div>
    <w:div w:id="9224456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1093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abry1@swarthmor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ollin3@swarthmor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agstr1@swarthmor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agstr1@swarthmore.edu" TargetMode="External"/><Relationship Id="rId4" Type="http://schemas.openxmlformats.org/officeDocument/2006/relationships/settings" Target="settings.xml"/><Relationship Id="rId9" Type="http://schemas.openxmlformats.org/officeDocument/2006/relationships/hyperlink" Target="mailto:kbaying1@swarthmor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BF1-599B-441A-A06C-014990A6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54815</Words>
  <Characters>312452</Characters>
  <Application>Microsoft Office Word</Application>
  <DocSecurity>0</DocSecurity>
  <Lines>2603</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Sabry</dc:creator>
  <cp:keywords/>
  <dc:description/>
  <cp:lastModifiedBy>Nam</cp:lastModifiedBy>
  <cp:revision>14</cp:revision>
  <dcterms:created xsi:type="dcterms:W3CDTF">2020-06-10T10:03:00Z</dcterms:created>
  <dcterms:modified xsi:type="dcterms:W3CDTF">2020-06-23T14:07:00Z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http://www.zotero.org/styles/modern-humanities-research-association</vt:lpwstr>
  </property>
  <property fmtid="{D5CDD505-2E9C-101B-9397-08002B2CF9AE}" pid="7" name="Mendeley Recent Style Name 2_1">
    <vt:lpwstr>Modern Humanities Research Association 3rd edition (note with bibliography)</vt:lpwstr>
  </property>
  <property fmtid="{D5CDD505-2E9C-101B-9397-08002B2CF9AE}" pid="8" name="Mendeley Recent Style Id 3_1">
    <vt:lpwstr>http://www.zotero.org/styles/modern-language-association</vt:lpwstr>
  </property>
  <property fmtid="{D5CDD505-2E9C-101B-9397-08002B2CF9AE}" pid="9" name="Mendeley Recent Style Name 3_1">
    <vt:lpwstr>Modern Language Association 8th edition</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http://www.zotero.org/styles/plos-one</vt:lpwstr>
  </property>
  <property fmtid="{D5CDD505-2E9C-101B-9397-08002B2CF9AE}" pid="13" name="Mendeley Recent Style Name 5_1">
    <vt:lpwstr>PLOS ONE</vt:lpwstr>
  </property>
  <property fmtid="{D5CDD505-2E9C-101B-9397-08002B2CF9AE}" pid="14" name="Mendeley Recent Style Id 6_1">
    <vt:lpwstr>http://www.zotero.org/styles/proceedings-of-the-royal-society-b</vt:lpwstr>
  </property>
  <property fmtid="{D5CDD505-2E9C-101B-9397-08002B2CF9AE}" pid="15" name="Mendeley Recent Style Name 6_1">
    <vt:lpwstr>Proceedings of the Royal Society B</vt:lpwstr>
  </property>
  <property fmtid="{D5CDD505-2E9C-101B-9397-08002B2CF9AE}" pid="16" name="Mendeley Recent Style Id 7_1">
    <vt:lpwstr>http://www.zotero.org/styles/the-company-of-biologists</vt:lpwstr>
  </property>
  <property fmtid="{D5CDD505-2E9C-101B-9397-08002B2CF9AE}" pid="17" name="Mendeley Recent Style Name 7_1">
    <vt:lpwstr>The Company of Biologists</vt:lpwstr>
  </property>
  <property fmtid="{D5CDD505-2E9C-101B-9397-08002B2CF9AE}" pid="18" name="Mendeley Recent Style Id 8_1">
    <vt:lpwstr>http://csl.mendeley.com/styles/151382/Toxicological-sciences</vt:lpwstr>
  </property>
  <property fmtid="{D5CDD505-2E9C-101B-9397-08002B2CF9AE}" pid="19" name="Mendeley Recent Style Name 8_1">
    <vt:lpwstr>The Company of Biologists - Olivier Cochet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1dccf293-dd56-3218-950d-1f87b56e3a9b</vt:lpwstr>
  </property>
  <property fmtid="{D5CDD505-2E9C-101B-9397-08002B2CF9AE}" pid="24" name="Mendeley Citation Style_1">
    <vt:lpwstr>http://www.zotero.org/styles/nature</vt:lpwstr>
  </property>
</Properties>
</file>