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46C57F" w14:textId="675D177C" w:rsidR="00A81D77" w:rsidRPr="00B64F0E" w:rsidRDefault="00A81D77" w:rsidP="00562434">
      <w:pPr>
        <w:widowControl w:val="0"/>
        <w:autoSpaceDE w:val="0"/>
        <w:autoSpaceDN w:val="0"/>
        <w:adjustRightInd w:val="0"/>
        <w:contextualSpacing/>
        <w:rPr>
          <w:rFonts w:asciiTheme="minorHAnsi" w:hAnsiTheme="minorHAnsi" w:cstheme="minorHAnsi"/>
          <w:bCs/>
          <w:color w:val="auto"/>
        </w:rPr>
      </w:pPr>
      <w:r w:rsidRPr="00B64F0E">
        <w:rPr>
          <w:rFonts w:asciiTheme="minorHAnsi" w:hAnsiTheme="minorHAnsi" w:cstheme="minorHAnsi"/>
          <w:bCs/>
          <w:color w:val="auto"/>
        </w:rPr>
        <w:t>May 20, 2020</w:t>
      </w:r>
    </w:p>
    <w:p w14:paraId="3613384F" w14:textId="77777777" w:rsidR="00A81D77" w:rsidRPr="00B64F0E" w:rsidRDefault="00A81D77" w:rsidP="00562434">
      <w:pPr>
        <w:widowControl w:val="0"/>
        <w:autoSpaceDE w:val="0"/>
        <w:autoSpaceDN w:val="0"/>
        <w:adjustRightInd w:val="0"/>
        <w:contextualSpacing/>
        <w:rPr>
          <w:rFonts w:asciiTheme="minorHAnsi" w:hAnsiTheme="minorHAnsi" w:cstheme="minorHAnsi"/>
          <w:bCs/>
          <w:color w:val="auto"/>
        </w:rPr>
      </w:pPr>
    </w:p>
    <w:p w14:paraId="1A63F7C2" w14:textId="5958E830" w:rsidR="00A81D77" w:rsidRPr="00B64F0E" w:rsidRDefault="00A81D77" w:rsidP="00562434">
      <w:pPr>
        <w:widowControl w:val="0"/>
        <w:autoSpaceDE w:val="0"/>
        <w:autoSpaceDN w:val="0"/>
        <w:adjustRightInd w:val="0"/>
        <w:contextualSpacing/>
        <w:rPr>
          <w:rFonts w:asciiTheme="minorHAnsi" w:hAnsiTheme="minorHAnsi" w:cstheme="minorHAnsi"/>
          <w:bCs/>
          <w:color w:val="auto"/>
        </w:rPr>
      </w:pPr>
      <w:r w:rsidRPr="00B64F0E">
        <w:rPr>
          <w:rFonts w:asciiTheme="minorHAnsi" w:hAnsiTheme="minorHAnsi" w:cstheme="minorHAnsi"/>
          <w:bCs/>
          <w:color w:val="auto"/>
        </w:rPr>
        <w:t xml:space="preserve">Dear Bajaj, </w:t>
      </w:r>
    </w:p>
    <w:p w14:paraId="0824932A" w14:textId="77777777" w:rsidR="00A81D77" w:rsidRPr="00B64F0E" w:rsidRDefault="00A81D77" w:rsidP="00562434">
      <w:pPr>
        <w:widowControl w:val="0"/>
        <w:autoSpaceDE w:val="0"/>
        <w:autoSpaceDN w:val="0"/>
        <w:adjustRightInd w:val="0"/>
        <w:contextualSpacing/>
        <w:rPr>
          <w:rFonts w:asciiTheme="minorHAnsi" w:hAnsiTheme="minorHAnsi" w:cstheme="minorHAnsi"/>
          <w:bCs/>
          <w:color w:val="auto"/>
        </w:rPr>
      </w:pPr>
    </w:p>
    <w:p w14:paraId="549473E2" w14:textId="47D94E0B" w:rsidR="00A81D77" w:rsidRPr="00B64F0E" w:rsidRDefault="00A81D77" w:rsidP="00562434">
      <w:pPr>
        <w:widowControl w:val="0"/>
        <w:autoSpaceDE w:val="0"/>
        <w:autoSpaceDN w:val="0"/>
        <w:adjustRightInd w:val="0"/>
        <w:contextualSpacing/>
        <w:rPr>
          <w:rFonts w:asciiTheme="minorHAnsi" w:hAnsiTheme="minorHAnsi" w:cstheme="minorHAnsi"/>
          <w:bCs/>
          <w:color w:val="auto"/>
        </w:rPr>
      </w:pPr>
      <w:r w:rsidRPr="00B64F0E">
        <w:rPr>
          <w:rFonts w:asciiTheme="minorHAnsi" w:hAnsiTheme="minorHAnsi" w:cstheme="minorHAnsi"/>
          <w:bCs/>
          <w:color w:val="auto"/>
        </w:rPr>
        <w:t xml:space="preserve">Please find enclosed a revised version of the manuscript entitled “Delayed intramyocardial delivery of stem cells after ischemia reperfusion injury in a murine model” by </w:t>
      </w:r>
      <w:proofErr w:type="spellStart"/>
      <w:r w:rsidRPr="00B64F0E">
        <w:rPr>
          <w:rFonts w:asciiTheme="minorHAnsi" w:hAnsiTheme="minorHAnsi" w:cstheme="minorHAnsi"/>
          <w:bCs/>
          <w:color w:val="auto"/>
        </w:rPr>
        <w:t>Olthoff</w:t>
      </w:r>
      <w:proofErr w:type="spellEnd"/>
      <w:r w:rsidRPr="00B64F0E">
        <w:rPr>
          <w:rFonts w:asciiTheme="minorHAnsi" w:hAnsiTheme="minorHAnsi" w:cstheme="minorHAnsi"/>
          <w:bCs/>
          <w:color w:val="auto"/>
        </w:rPr>
        <w:t xml:space="preserve"> et al. We appreciate the expert reviewers’ comments about our manuscript, which gave us the opportunity to improve its quality.</w:t>
      </w:r>
    </w:p>
    <w:p w14:paraId="5E2E81A3" w14:textId="77777777" w:rsidR="00A81D77" w:rsidRPr="00B64F0E" w:rsidRDefault="00A81D77" w:rsidP="00562434">
      <w:pPr>
        <w:widowControl w:val="0"/>
        <w:autoSpaceDE w:val="0"/>
        <w:autoSpaceDN w:val="0"/>
        <w:adjustRightInd w:val="0"/>
        <w:contextualSpacing/>
        <w:rPr>
          <w:rFonts w:asciiTheme="minorHAnsi" w:hAnsiTheme="minorHAnsi" w:cstheme="minorHAnsi"/>
          <w:bCs/>
          <w:color w:val="auto"/>
        </w:rPr>
      </w:pPr>
    </w:p>
    <w:p w14:paraId="39303091" w14:textId="77777777" w:rsidR="00A81D77" w:rsidRPr="00B64F0E" w:rsidRDefault="00A81D77" w:rsidP="00562434">
      <w:pPr>
        <w:widowControl w:val="0"/>
        <w:autoSpaceDE w:val="0"/>
        <w:autoSpaceDN w:val="0"/>
        <w:adjustRightInd w:val="0"/>
        <w:contextualSpacing/>
        <w:rPr>
          <w:rFonts w:asciiTheme="minorHAnsi" w:hAnsiTheme="minorHAnsi" w:cstheme="minorHAnsi"/>
          <w:bCs/>
          <w:color w:val="auto"/>
        </w:rPr>
      </w:pPr>
      <w:r w:rsidRPr="00B64F0E">
        <w:rPr>
          <w:rFonts w:asciiTheme="minorHAnsi" w:hAnsiTheme="minorHAnsi" w:cstheme="minorHAnsi"/>
          <w:bCs/>
          <w:color w:val="auto"/>
        </w:rPr>
        <w:t xml:space="preserve">We are hopeful that this work will be considered for publication in the </w:t>
      </w:r>
      <w:r w:rsidRPr="00B64F0E">
        <w:rPr>
          <w:rFonts w:asciiTheme="minorHAnsi" w:hAnsiTheme="minorHAnsi" w:cstheme="minorHAnsi"/>
          <w:bCs/>
          <w:i/>
          <w:color w:val="auto"/>
        </w:rPr>
        <w:t>Journal of Visualized Experiments</w:t>
      </w:r>
      <w:r w:rsidRPr="00B64F0E">
        <w:rPr>
          <w:rFonts w:asciiTheme="minorHAnsi" w:hAnsiTheme="minorHAnsi" w:cstheme="minorHAnsi"/>
          <w:bCs/>
          <w:color w:val="auto"/>
        </w:rPr>
        <w:t xml:space="preserve"> and look forward to a positive response.</w:t>
      </w:r>
    </w:p>
    <w:p w14:paraId="08C4092A" w14:textId="77777777" w:rsidR="00A81D77" w:rsidRPr="00B64F0E" w:rsidRDefault="00A81D77" w:rsidP="00562434">
      <w:pPr>
        <w:widowControl w:val="0"/>
        <w:autoSpaceDE w:val="0"/>
        <w:autoSpaceDN w:val="0"/>
        <w:adjustRightInd w:val="0"/>
        <w:contextualSpacing/>
        <w:rPr>
          <w:rFonts w:asciiTheme="minorHAnsi" w:hAnsiTheme="minorHAnsi" w:cstheme="minorHAnsi"/>
          <w:bCs/>
          <w:color w:val="auto"/>
        </w:rPr>
      </w:pPr>
    </w:p>
    <w:p w14:paraId="63A0459B" w14:textId="77777777" w:rsidR="00A81D77" w:rsidRPr="00B64F0E" w:rsidRDefault="00A81D77" w:rsidP="00562434">
      <w:pPr>
        <w:widowControl w:val="0"/>
        <w:autoSpaceDE w:val="0"/>
        <w:autoSpaceDN w:val="0"/>
        <w:adjustRightInd w:val="0"/>
        <w:contextualSpacing/>
        <w:rPr>
          <w:rFonts w:asciiTheme="minorHAnsi" w:hAnsiTheme="minorHAnsi" w:cstheme="minorHAnsi"/>
          <w:bCs/>
          <w:color w:val="auto"/>
        </w:rPr>
      </w:pPr>
      <w:r w:rsidRPr="00B64F0E">
        <w:rPr>
          <w:rFonts w:asciiTheme="minorHAnsi" w:hAnsiTheme="minorHAnsi" w:cstheme="minorHAnsi"/>
          <w:bCs/>
          <w:color w:val="auto"/>
        </w:rPr>
        <w:t>Sincerely,</w:t>
      </w:r>
    </w:p>
    <w:p w14:paraId="169B31BD" w14:textId="77777777" w:rsidR="00A81D77" w:rsidRPr="00B64F0E" w:rsidRDefault="00A81D77" w:rsidP="00562434">
      <w:pPr>
        <w:widowControl w:val="0"/>
        <w:autoSpaceDE w:val="0"/>
        <w:autoSpaceDN w:val="0"/>
        <w:adjustRightInd w:val="0"/>
        <w:contextualSpacing/>
        <w:rPr>
          <w:rFonts w:asciiTheme="minorHAnsi" w:hAnsiTheme="minorHAnsi" w:cstheme="minorHAnsi"/>
          <w:bCs/>
          <w:color w:val="auto"/>
        </w:rPr>
      </w:pPr>
    </w:p>
    <w:p w14:paraId="0726C639" w14:textId="3F40426C" w:rsidR="00D005DB" w:rsidRPr="00B64F0E" w:rsidRDefault="00A81D77" w:rsidP="00562434">
      <w:pPr>
        <w:contextualSpacing/>
        <w:rPr>
          <w:rFonts w:asciiTheme="minorHAnsi" w:hAnsiTheme="minorHAnsi" w:cstheme="minorHAnsi"/>
          <w:bCs/>
          <w:color w:val="auto"/>
        </w:rPr>
      </w:pPr>
      <w:r w:rsidRPr="00B64F0E">
        <w:rPr>
          <w:rFonts w:asciiTheme="minorHAnsi" w:hAnsiTheme="minorHAnsi" w:cstheme="minorHAnsi"/>
          <w:bCs/>
          <w:color w:val="auto"/>
        </w:rPr>
        <w:t xml:space="preserve">Michaela </w:t>
      </w:r>
      <w:proofErr w:type="spellStart"/>
      <w:r w:rsidRPr="00B64F0E">
        <w:rPr>
          <w:rFonts w:asciiTheme="minorHAnsi" w:hAnsiTheme="minorHAnsi" w:cstheme="minorHAnsi"/>
          <w:bCs/>
          <w:color w:val="auto"/>
        </w:rPr>
        <w:t>Olthoff</w:t>
      </w:r>
      <w:proofErr w:type="spellEnd"/>
    </w:p>
    <w:p w14:paraId="1F410FD0" w14:textId="77777777" w:rsidR="00D005DB" w:rsidRPr="00B64F0E" w:rsidRDefault="00D005DB" w:rsidP="00562434">
      <w:pPr>
        <w:contextualSpacing/>
        <w:rPr>
          <w:rFonts w:asciiTheme="minorHAnsi" w:hAnsiTheme="minorHAnsi" w:cstheme="minorHAnsi"/>
          <w:b/>
          <w:color w:val="auto"/>
        </w:rPr>
      </w:pPr>
      <w:r w:rsidRPr="00B64F0E">
        <w:rPr>
          <w:rFonts w:asciiTheme="minorHAnsi" w:hAnsiTheme="minorHAnsi" w:cstheme="minorHAnsi"/>
          <w:b/>
          <w:color w:val="auto"/>
        </w:rPr>
        <w:br w:type="page"/>
      </w:r>
    </w:p>
    <w:p w14:paraId="62D151EF" w14:textId="4549FA67" w:rsidR="009D34DF" w:rsidRPr="00B64F0E" w:rsidRDefault="00D005DB" w:rsidP="00562434">
      <w:pPr>
        <w:pStyle w:val="NormalWeb"/>
        <w:spacing w:before="0" w:beforeAutospacing="0" w:after="0" w:afterAutospacing="0"/>
        <w:contextualSpacing/>
        <w:rPr>
          <w:rFonts w:asciiTheme="minorHAnsi" w:hAnsiTheme="minorHAnsi" w:cstheme="minorHAnsi"/>
          <w:b/>
          <w:color w:val="000000"/>
        </w:rPr>
      </w:pPr>
      <w:r w:rsidRPr="00B64F0E">
        <w:rPr>
          <w:rStyle w:val="Strong"/>
          <w:rFonts w:asciiTheme="minorHAnsi" w:hAnsiTheme="minorHAnsi" w:cstheme="minorHAnsi"/>
          <w:bCs w:val="0"/>
          <w:color w:val="000000"/>
        </w:rPr>
        <w:lastRenderedPageBreak/>
        <w:t>Editorial comments:</w:t>
      </w:r>
      <w:r w:rsidRPr="00B64F0E">
        <w:rPr>
          <w:rFonts w:asciiTheme="minorHAnsi" w:hAnsiTheme="minorHAnsi" w:cstheme="minorHAnsi"/>
          <w:b/>
          <w:color w:val="000000"/>
        </w:rPr>
        <w:br/>
        <w:t>Changes to be made by the Author(s):</w:t>
      </w:r>
      <w:r w:rsidRPr="00B64F0E">
        <w:rPr>
          <w:rFonts w:asciiTheme="minorHAnsi" w:hAnsiTheme="minorHAnsi" w:cstheme="minorHAnsi"/>
          <w:b/>
          <w:color w:val="000000"/>
        </w:rPr>
        <w:br/>
        <w:t xml:space="preserve">1. Please take this opportunity to thoroughly proofread the manuscript to ensure that there are no spelling or grammar issues. The </w:t>
      </w:r>
      <w:proofErr w:type="spellStart"/>
      <w:r w:rsidRPr="00B64F0E">
        <w:rPr>
          <w:rFonts w:asciiTheme="minorHAnsi" w:hAnsiTheme="minorHAnsi" w:cstheme="minorHAnsi"/>
          <w:b/>
          <w:color w:val="000000"/>
        </w:rPr>
        <w:t>JoVE</w:t>
      </w:r>
      <w:proofErr w:type="spellEnd"/>
      <w:r w:rsidRPr="00B64F0E">
        <w:rPr>
          <w:rFonts w:asciiTheme="minorHAnsi" w:hAnsiTheme="minorHAnsi" w:cstheme="minorHAnsi"/>
          <w:b/>
          <w:color w:val="000000"/>
        </w:rPr>
        <w:t xml:space="preserve"> editor will not copy-edit your manuscript and any errors in the submitted revision may be present in the published version.</w:t>
      </w:r>
    </w:p>
    <w:p w14:paraId="645278C4" w14:textId="77777777" w:rsidR="00BB5893" w:rsidRPr="00B64F0E" w:rsidRDefault="00BB5893" w:rsidP="00562434">
      <w:pPr>
        <w:pStyle w:val="NormalWeb"/>
        <w:spacing w:before="0" w:beforeAutospacing="0" w:after="0" w:afterAutospacing="0"/>
        <w:contextualSpacing/>
        <w:rPr>
          <w:rFonts w:asciiTheme="minorHAnsi" w:hAnsiTheme="minorHAnsi" w:cstheme="minorHAnsi"/>
          <w:bCs/>
          <w:color w:val="000000"/>
        </w:rPr>
      </w:pPr>
    </w:p>
    <w:p w14:paraId="421822D3" w14:textId="6E94FA47" w:rsidR="00BB5893" w:rsidRPr="00B64F0E" w:rsidRDefault="00BB5893" w:rsidP="00562434">
      <w:pPr>
        <w:pStyle w:val="NormalWeb"/>
        <w:spacing w:before="0" w:beforeAutospacing="0" w:after="0" w:afterAutospacing="0"/>
        <w:contextualSpacing/>
        <w:rPr>
          <w:rFonts w:asciiTheme="minorHAnsi" w:hAnsiTheme="minorHAnsi" w:cstheme="minorHAnsi"/>
          <w:bCs/>
          <w:color w:val="000000"/>
        </w:rPr>
      </w:pPr>
      <w:r w:rsidRPr="00B64F0E">
        <w:rPr>
          <w:rFonts w:asciiTheme="minorHAnsi" w:hAnsiTheme="minorHAnsi" w:cstheme="minorHAnsi"/>
          <w:bCs/>
          <w:color w:val="000000"/>
        </w:rPr>
        <w:t>The manuscript has been reviewed for grammatical errors.</w:t>
      </w:r>
    </w:p>
    <w:p w14:paraId="45CAC8AF" w14:textId="36197119" w:rsidR="009D34DF" w:rsidRPr="00B64F0E" w:rsidRDefault="00D005DB" w:rsidP="00562434">
      <w:pPr>
        <w:pStyle w:val="NormalWeb"/>
        <w:spacing w:before="0" w:beforeAutospacing="0" w:after="0" w:afterAutospacing="0"/>
        <w:contextualSpacing/>
        <w:rPr>
          <w:rFonts w:asciiTheme="minorHAnsi" w:hAnsiTheme="minorHAnsi" w:cstheme="minorHAnsi"/>
          <w:b/>
          <w:color w:val="000000"/>
        </w:rPr>
      </w:pPr>
      <w:r w:rsidRPr="00B64F0E">
        <w:rPr>
          <w:rFonts w:asciiTheme="minorHAnsi" w:hAnsiTheme="minorHAnsi" w:cstheme="minorHAnsi"/>
          <w:b/>
          <w:color w:val="000000"/>
        </w:rPr>
        <w:br/>
        <w:t xml:space="preserve">2. Please format the manuscript as: paragraph Indentation: 0 for both left and right and special: none, Line spacings: single. Please include a single line space between each step, </w:t>
      </w:r>
      <w:proofErr w:type="spellStart"/>
      <w:r w:rsidRPr="00B64F0E">
        <w:rPr>
          <w:rFonts w:asciiTheme="minorHAnsi" w:hAnsiTheme="minorHAnsi" w:cstheme="minorHAnsi"/>
          <w:b/>
          <w:color w:val="000000"/>
        </w:rPr>
        <w:t>substep</w:t>
      </w:r>
      <w:proofErr w:type="spellEnd"/>
      <w:r w:rsidRPr="00B64F0E">
        <w:rPr>
          <w:rFonts w:asciiTheme="minorHAnsi" w:hAnsiTheme="minorHAnsi" w:cstheme="minorHAnsi"/>
          <w:b/>
          <w:color w:val="000000"/>
        </w:rPr>
        <w:t xml:space="preserve"> and note in the protocol section. Please use Calibri 12 points</w:t>
      </w:r>
    </w:p>
    <w:p w14:paraId="701EC30A" w14:textId="77777777" w:rsidR="00BB5893" w:rsidRPr="00B64F0E" w:rsidRDefault="00BB5893" w:rsidP="00562434">
      <w:pPr>
        <w:pStyle w:val="NormalWeb"/>
        <w:spacing w:before="0" w:beforeAutospacing="0" w:after="0" w:afterAutospacing="0"/>
        <w:contextualSpacing/>
        <w:rPr>
          <w:rFonts w:asciiTheme="minorHAnsi" w:hAnsiTheme="minorHAnsi" w:cstheme="minorHAnsi"/>
          <w:bCs/>
          <w:color w:val="000000"/>
        </w:rPr>
      </w:pPr>
    </w:p>
    <w:p w14:paraId="0914AB78" w14:textId="4AEFE486" w:rsidR="00BB5893" w:rsidRPr="00B64F0E" w:rsidRDefault="00BB5893" w:rsidP="00562434">
      <w:pPr>
        <w:pStyle w:val="NormalWeb"/>
        <w:spacing w:before="0" w:beforeAutospacing="0" w:after="0" w:afterAutospacing="0"/>
        <w:contextualSpacing/>
        <w:rPr>
          <w:rFonts w:asciiTheme="minorHAnsi" w:hAnsiTheme="minorHAnsi" w:cstheme="minorHAnsi"/>
          <w:bCs/>
          <w:color w:val="000000"/>
        </w:rPr>
      </w:pPr>
      <w:r w:rsidRPr="00B64F0E">
        <w:rPr>
          <w:rFonts w:asciiTheme="minorHAnsi" w:hAnsiTheme="minorHAnsi" w:cstheme="minorHAnsi"/>
          <w:bCs/>
          <w:color w:val="000000"/>
        </w:rPr>
        <w:t>The format of the manuscript has been examined to ensure it follows the guidelines provided.</w:t>
      </w:r>
    </w:p>
    <w:p w14:paraId="009D9090" w14:textId="77777777" w:rsidR="009D34DF" w:rsidRPr="00B64F0E" w:rsidRDefault="00D005DB" w:rsidP="00562434">
      <w:pPr>
        <w:pStyle w:val="NormalWeb"/>
        <w:spacing w:before="0" w:beforeAutospacing="0" w:after="0" w:afterAutospacing="0"/>
        <w:contextualSpacing/>
        <w:rPr>
          <w:rFonts w:asciiTheme="minorHAnsi" w:hAnsiTheme="minorHAnsi" w:cstheme="minorHAnsi"/>
          <w:b/>
          <w:color w:val="000000"/>
        </w:rPr>
      </w:pPr>
      <w:r w:rsidRPr="00B64F0E">
        <w:rPr>
          <w:rFonts w:asciiTheme="minorHAnsi" w:hAnsiTheme="minorHAnsi" w:cstheme="minorHAnsi"/>
          <w:b/>
          <w:color w:val="000000"/>
        </w:rPr>
        <w:br/>
        <w:t>3. Please revise the Introduction to include all of the following with citations:</w:t>
      </w:r>
      <w:r w:rsidRPr="00B64F0E">
        <w:rPr>
          <w:rFonts w:asciiTheme="minorHAnsi" w:hAnsiTheme="minorHAnsi" w:cstheme="minorHAnsi"/>
          <w:b/>
          <w:color w:val="000000"/>
        </w:rPr>
        <w:br/>
        <w:t>a) A clear statement of the overall goal of this method</w:t>
      </w:r>
      <w:r w:rsidRPr="00B64F0E">
        <w:rPr>
          <w:rFonts w:asciiTheme="minorHAnsi" w:hAnsiTheme="minorHAnsi" w:cstheme="minorHAnsi"/>
          <w:b/>
          <w:color w:val="000000"/>
        </w:rPr>
        <w:br/>
        <w:t>b) The rationale behind the development and/or use of this technique</w:t>
      </w:r>
      <w:r w:rsidRPr="00B64F0E">
        <w:rPr>
          <w:rFonts w:asciiTheme="minorHAnsi" w:hAnsiTheme="minorHAnsi" w:cstheme="minorHAnsi"/>
          <w:b/>
          <w:color w:val="000000"/>
        </w:rPr>
        <w:br/>
        <w:t>c) The advantages over alternative techniques with applicable references to previous studies</w:t>
      </w:r>
      <w:r w:rsidRPr="00B64F0E">
        <w:rPr>
          <w:rFonts w:asciiTheme="minorHAnsi" w:hAnsiTheme="minorHAnsi" w:cstheme="minorHAnsi"/>
          <w:b/>
          <w:color w:val="000000"/>
        </w:rPr>
        <w:br/>
        <w:t>d) A description of the context of the technique in the wider body of literature</w:t>
      </w:r>
      <w:r w:rsidRPr="00B64F0E">
        <w:rPr>
          <w:rFonts w:asciiTheme="minorHAnsi" w:hAnsiTheme="minorHAnsi" w:cstheme="minorHAnsi"/>
          <w:b/>
          <w:color w:val="000000"/>
        </w:rPr>
        <w:br/>
        <w:t>e) Information to help readers to determine whether the method is appropriate for their application</w:t>
      </w:r>
    </w:p>
    <w:p w14:paraId="1A70B94B" w14:textId="77777777" w:rsidR="00BB5893" w:rsidRPr="00B64F0E" w:rsidRDefault="00BB5893" w:rsidP="00562434">
      <w:pPr>
        <w:pStyle w:val="NormalWeb"/>
        <w:spacing w:before="0" w:beforeAutospacing="0" w:after="0" w:afterAutospacing="0"/>
        <w:contextualSpacing/>
        <w:rPr>
          <w:rFonts w:asciiTheme="minorHAnsi" w:hAnsiTheme="minorHAnsi" w:cstheme="minorHAnsi"/>
          <w:b/>
          <w:color w:val="000000"/>
        </w:rPr>
      </w:pPr>
    </w:p>
    <w:p w14:paraId="074565B2" w14:textId="256DB474" w:rsidR="00BB5893" w:rsidRPr="00B64F0E" w:rsidRDefault="00BB5893" w:rsidP="00562434">
      <w:pPr>
        <w:pStyle w:val="NormalWeb"/>
        <w:spacing w:before="0" w:beforeAutospacing="0" w:after="0" w:afterAutospacing="0"/>
        <w:contextualSpacing/>
        <w:rPr>
          <w:rFonts w:asciiTheme="minorHAnsi" w:hAnsiTheme="minorHAnsi" w:cstheme="minorHAnsi"/>
          <w:bCs/>
          <w:color w:val="000000"/>
        </w:rPr>
      </w:pPr>
      <w:r w:rsidRPr="00B64F0E">
        <w:rPr>
          <w:rFonts w:asciiTheme="minorHAnsi" w:hAnsiTheme="minorHAnsi" w:cstheme="minorHAnsi"/>
          <w:bCs/>
          <w:color w:val="000000"/>
        </w:rPr>
        <w:t>The introduction has been examined to ensure all of the above listed standards have been met.</w:t>
      </w:r>
    </w:p>
    <w:p w14:paraId="39275C79" w14:textId="7181451D" w:rsidR="009D34DF" w:rsidRPr="00B64F0E" w:rsidRDefault="00D005DB" w:rsidP="00562434">
      <w:pPr>
        <w:pStyle w:val="NormalWeb"/>
        <w:spacing w:before="0" w:beforeAutospacing="0" w:after="0" w:afterAutospacing="0"/>
        <w:contextualSpacing/>
        <w:rPr>
          <w:rFonts w:asciiTheme="minorHAnsi" w:hAnsiTheme="minorHAnsi" w:cstheme="minorHAnsi"/>
          <w:b/>
          <w:color w:val="000000"/>
        </w:rPr>
      </w:pPr>
      <w:r w:rsidRPr="00B64F0E">
        <w:rPr>
          <w:rFonts w:asciiTheme="minorHAnsi" w:hAnsiTheme="minorHAnsi" w:cstheme="minorHAnsi"/>
          <w:b/>
          <w:color w:val="000000"/>
        </w:rPr>
        <w:br/>
        <w:t xml:space="preserve">4. </w:t>
      </w:r>
      <w:proofErr w:type="spellStart"/>
      <w:r w:rsidRPr="00B64F0E">
        <w:rPr>
          <w:rFonts w:asciiTheme="minorHAnsi" w:hAnsiTheme="minorHAnsi" w:cstheme="minorHAnsi"/>
          <w:b/>
          <w:color w:val="000000"/>
        </w:rPr>
        <w:t>JoVE</w:t>
      </w:r>
      <w:proofErr w:type="spellEnd"/>
      <w:r w:rsidRPr="00B64F0E">
        <w:rPr>
          <w:rFonts w:asciiTheme="minorHAnsi" w:hAnsiTheme="minorHAnsi" w:cstheme="minorHAnsi"/>
          <w:b/>
          <w:color w:val="000000"/>
        </w:rPr>
        <w:t xml:space="preserve"> cannot publish manuscripts containing commercial language. Please remove all commercial language from your manuscript and use generic terms instead. All commercial products should be sufficiently referenced in the Table of Materials and Reagents.</w:t>
      </w:r>
      <w:r w:rsidRPr="00B64F0E">
        <w:rPr>
          <w:rFonts w:asciiTheme="minorHAnsi" w:hAnsiTheme="minorHAnsi" w:cstheme="minorHAnsi"/>
          <w:b/>
          <w:color w:val="000000"/>
        </w:rPr>
        <w:br/>
        <w:t xml:space="preserve">For example: </w:t>
      </w:r>
      <w:proofErr w:type="spellStart"/>
      <w:r w:rsidRPr="00B64F0E">
        <w:rPr>
          <w:rFonts w:asciiTheme="minorHAnsi" w:hAnsiTheme="minorHAnsi" w:cstheme="minorHAnsi"/>
          <w:b/>
          <w:color w:val="000000"/>
        </w:rPr>
        <w:t>Ethilon</w:t>
      </w:r>
      <w:proofErr w:type="spellEnd"/>
      <w:r w:rsidRPr="00B64F0E">
        <w:rPr>
          <w:rFonts w:asciiTheme="minorHAnsi" w:hAnsiTheme="minorHAnsi" w:cstheme="minorHAnsi"/>
          <w:b/>
          <w:color w:val="000000"/>
        </w:rPr>
        <w:t xml:space="preserve">, </w:t>
      </w:r>
      <w:proofErr w:type="spellStart"/>
      <w:r w:rsidRPr="00B64F0E">
        <w:rPr>
          <w:rFonts w:asciiTheme="minorHAnsi" w:hAnsiTheme="minorHAnsi" w:cstheme="minorHAnsi"/>
          <w:b/>
          <w:color w:val="000000"/>
        </w:rPr>
        <w:t>vicryl</w:t>
      </w:r>
      <w:proofErr w:type="spellEnd"/>
      <w:r w:rsidRPr="00B64F0E">
        <w:rPr>
          <w:rFonts w:asciiTheme="minorHAnsi" w:hAnsiTheme="minorHAnsi" w:cstheme="minorHAnsi"/>
          <w:b/>
          <w:color w:val="000000"/>
        </w:rPr>
        <w:t>, etc.</w:t>
      </w:r>
    </w:p>
    <w:p w14:paraId="3152D47B" w14:textId="77777777" w:rsidR="00AB3B70" w:rsidRPr="00B64F0E" w:rsidRDefault="00AB3B70" w:rsidP="00562434">
      <w:pPr>
        <w:pStyle w:val="NormalWeb"/>
        <w:spacing w:before="0" w:beforeAutospacing="0" w:after="0" w:afterAutospacing="0"/>
        <w:contextualSpacing/>
        <w:rPr>
          <w:rFonts w:asciiTheme="minorHAnsi" w:hAnsiTheme="minorHAnsi" w:cstheme="minorHAnsi"/>
          <w:bCs/>
          <w:color w:val="000000"/>
        </w:rPr>
      </w:pPr>
    </w:p>
    <w:p w14:paraId="59963D54" w14:textId="6E398FE9" w:rsidR="009D34DF" w:rsidRPr="00B64F0E" w:rsidRDefault="009D34DF" w:rsidP="00562434">
      <w:pPr>
        <w:pStyle w:val="NormalWeb"/>
        <w:spacing w:before="0" w:beforeAutospacing="0" w:after="0" w:afterAutospacing="0"/>
        <w:contextualSpacing/>
        <w:rPr>
          <w:rFonts w:asciiTheme="minorHAnsi" w:hAnsiTheme="minorHAnsi" w:cstheme="minorHAnsi"/>
          <w:b/>
          <w:color w:val="000000"/>
        </w:rPr>
      </w:pPr>
      <w:r w:rsidRPr="00B64F0E">
        <w:rPr>
          <w:rFonts w:asciiTheme="minorHAnsi" w:hAnsiTheme="minorHAnsi" w:cstheme="minorHAnsi"/>
          <w:bCs/>
          <w:color w:val="000000"/>
        </w:rPr>
        <w:t>All commercial language has been removed from the manuscript</w:t>
      </w:r>
    </w:p>
    <w:p w14:paraId="5FA770AB" w14:textId="77777777" w:rsidR="00642947" w:rsidRPr="00B64F0E" w:rsidRDefault="00D005DB" w:rsidP="00562434">
      <w:pPr>
        <w:pStyle w:val="NormalWeb"/>
        <w:spacing w:before="0" w:beforeAutospacing="0" w:after="0" w:afterAutospacing="0"/>
        <w:contextualSpacing/>
        <w:rPr>
          <w:rFonts w:asciiTheme="minorHAnsi" w:hAnsiTheme="minorHAnsi" w:cstheme="minorHAnsi"/>
          <w:b/>
          <w:color w:val="000000"/>
        </w:rPr>
      </w:pPr>
      <w:r w:rsidRPr="00B64F0E">
        <w:rPr>
          <w:rFonts w:asciiTheme="minorHAnsi" w:hAnsiTheme="minorHAnsi" w:cstheme="minorHAnsi"/>
          <w:b/>
          <w:color w:val="000000"/>
        </w:rPr>
        <w:br/>
        <w:t>5.</w:t>
      </w:r>
    </w:p>
    <w:p w14:paraId="7734496E" w14:textId="2BF2080F" w:rsidR="00642947" w:rsidRPr="00B64F0E" w:rsidRDefault="00642947" w:rsidP="00562434">
      <w:pPr>
        <w:pStyle w:val="NormalWeb"/>
        <w:spacing w:before="0" w:beforeAutospacing="0" w:after="0" w:afterAutospacing="0"/>
        <w:contextualSpacing/>
        <w:rPr>
          <w:rFonts w:asciiTheme="minorHAnsi" w:hAnsiTheme="minorHAnsi" w:cstheme="minorHAnsi"/>
          <w:b/>
          <w:color w:val="000000"/>
        </w:rPr>
      </w:pPr>
    </w:p>
    <w:p w14:paraId="7F2BEE1A" w14:textId="142E98C3" w:rsidR="00642947" w:rsidRPr="00B64F0E" w:rsidRDefault="00642947" w:rsidP="00562434">
      <w:pPr>
        <w:pStyle w:val="NormalWeb"/>
        <w:spacing w:before="0" w:beforeAutospacing="0" w:after="0" w:afterAutospacing="0"/>
        <w:contextualSpacing/>
        <w:rPr>
          <w:rFonts w:asciiTheme="minorHAnsi" w:hAnsiTheme="minorHAnsi" w:cstheme="minorHAnsi"/>
          <w:bCs/>
          <w:color w:val="000000"/>
        </w:rPr>
      </w:pPr>
      <w:r w:rsidRPr="00B64F0E">
        <w:rPr>
          <w:rFonts w:asciiTheme="minorHAnsi" w:hAnsiTheme="minorHAnsi" w:cstheme="minorHAnsi"/>
          <w:bCs/>
          <w:color w:val="000000"/>
        </w:rPr>
        <w:t>We did not receive any comment in place of #5</w:t>
      </w:r>
    </w:p>
    <w:p w14:paraId="496BD1DF" w14:textId="359A301B" w:rsidR="009D34DF" w:rsidRPr="00B64F0E" w:rsidRDefault="00D005DB" w:rsidP="00562434">
      <w:pPr>
        <w:pStyle w:val="NormalWeb"/>
        <w:spacing w:before="0" w:beforeAutospacing="0" w:after="0" w:afterAutospacing="0"/>
        <w:contextualSpacing/>
        <w:rPr>
          <w:rFonts w:asciiTheme="minorHAnsi" w:hAnsiTheme="minorHAnsi" w:cstheme="minorHAnsi"/>
          <w:b/>
          <w:color w:val="000000"/>
        </w:rPr>
      </w:pPr>
      <w:r w:rsidRPr="00B64F0E">
        <w:rPr>
          <w:rFonts w:asciiTheme="minorHAnsi" w:hAnsiTheme="minorHAnsi" w:cstheme="minorHAnsi"/>
          <w:b/>
          <w:color w:val="000000"/>
        </w:rPr>
        <w:br/>
        <w:t>6.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1989D053" w14:textId="77777777" w:rsidR="00BB5893" w:rsidRPr="00B64F0E" w:rsidRDefault="00BB5893" w:rsidP="00562434">
      <w:pPr>
        <w:pStyle w:val="NormalWeb"/>
        <w:spacing w:before="0" w:beforeAutospacing="0" w:after="0" w:afterAutospacing="0"/>
        <w:contextualSpacing/>
        <w:rPr>
          <w:rFonts w:asciiTheme="minorHAnsi" w:hAnsiTheme="minorHAnsi" w:cstheme="minorHAnsi"/>
          <w:b/>
          <w:color w:val="000000"/>
        </w:rPr>
      </w:pPr>
    </w:p>
    <w:p w14:paraId="29850170" w14:textId="521D31B7" w:rsidR="00BB5893" w:rsidRPr="00B64F0E" w:rsidRDefault="00BB5893" w:rsidP="00562434">
      <w:pPr>
        <w:pStyle w:val="NormalWeb"/>
        <w:spacing w:before="0" w:beforeAutospacing="0" w:after="0" w:afterAutospacing="0"/>
        <w:contextualSpacing/>
        <w:rPr>
          <w:rFonts w:asciiTheme="minorHAnsi" w:hAnsiTheme="minorHAnsi" w:cstheme="minorHAnsi"/>
          <w:bCs/>
          <w:color w:val="000000"/>
        </w:rPr>
      </w:pPr>
      <w:r w:rsidRPr="00B64F0E">
        <w:rPr>
          <w:rFonts w:asciiTheme="minorHAnsi" w:hAnsiTheme="minorHAnsi" w:cstheme="minorHAnsi"/>
          <w:bCs/>
          <w:color w:val="000000"/>
        </w:rPr>
        <w:t>All text has been reviewed to ensure all text is in the imperative tense.</w:t>
      </w:r>
    </w:p>
    <w:p w14:paraId="4FCF1BF3" w14:textId="450925AD" w:rsidR="009D34DF" w:rsidRPr="00B64F0E" w:rsidRDefault="00D005DB" w:rsidP="00562434">
      <w:pPr>
        <w:pStyle w:val="NormalWeb"/>
        <w:spacing w:before="0" w:beforeAutospacing="0" w:after="0" w:afterAutospacing="0"/>
        <w:contextualSpacing/>
        <w:rPr>
          <w:rFonts w:asciiTheme="minorHAnsi" w:hAnsiTheme="minorHAnsi" w:cstheme="minorHAnsi"/>
          <w:b/>
          <w:color w:val="000000"/>
        </w:rPr>
      </w:pPr>
      <w:r w:rsidRPr="00B64F0E">
        <w:rPr>
          <w:rFonts w:asciiTheme="minorHAnsi" w:hAnsiTheme="minorHAnsi" w:cstheme="minorHAnsi"/>
          <w:b/>
          <w:color w:val="000000"/>
        </w:rPr>
        <w:br/>
        <w:t>7. The Protocol should contain only action items that direct the reader to do something.</w:t>
      </w:r>
    </w:p>
    <w:p w14:paraId="0AF742C8" w14:textId="395EBB80" w:rsidR="00BB5893" w:rsidRPr="00B64F0E" w:rsidRDefault="00BB5893" w:rsidP="00562434">
      <w:pPr>
        <w:pStyle w:val="NormalWeb"/>
        <w:spacing w:before="0" w:beforeAutospacing="0" w:after="0" w:afterAutospacing="0"/>
        <w:contextualSpacing/>
        <w:rPr>
          <w:rFonts w:asciiTheme="minorHAnsi" w:hAnsiTheme="minorHAnsi" w:cstheme="minorHAnsi"/>
          <w:bCs/>
          <w:color w:val="000000"/>
        </w:rPr>
      </w:pPr>
      <w:r w:rsidRPr="00B64F0E">
        <w:rPr>
          <w:rFonts w:asciiTheme="minorHAnsi" w:hAnsiTheme="minorHAnsi" w:cstheme="minorHAnsi"/>
          <w:bCs/>
          <w:color w:val="000000"/>
        </w:rPr>
        <w:lastRenderedPageBreak/>
        <w:t>The protocol has been reviewed to verify action items are present throughout.</w:t>
      </w:r>
    </w:p>
    <w:p w14:paraId="038B8133" w14:textId="024BF58C" w:rsidR="009D34DF" w:rsidRPr="00B64F0E" w:rsidRDefault="00D005DB" w:rsidP="00562434">
      <w:pPr>
        <w:pStyle w:val="NormalWeb"/>
        <w:spacing w:before="0" w:beforeAutospacing="0" w:after="0" w:afterAutospacing="0"/>
        <w:contextualSpacing/>
        <w:rPr>
          <w:rFonts w:asciiTheme="minorHAnsi" w:hAnsiTheme="minorHAnsi" w:cstheme="minorHAnsi"/>
          <w:b/>
          <w:color w:val="000000"/>
        </w:rPr>
      </w:pPr>
      <w:r w:rsidRPr="00B64F0E">
        <w:rPr>
          <w:rFonts w:asciiTheme="minorHAnsi" w:hAnsiTheme="minorHAnsi" w:cstheme="minorHAnsi"/>
          <w:b/>
          <w:color w:val="000000"/>
        </w:rPr>
        <w:br/>
        <w:t>8. Please ensure you answer the “how” question, i.e., how is the step performed?</w:t>
      </w:r>
    </w:p>
    <w:p w14:paraId="3717A4D9" w14:textId="211BDA06" w:rsidR="00BB5893" w:rsidRPr="00B64F0E" w:rsidRDefault="00BB5893" w:rsidP="00562434">
      <w:pPr>
        <w:pStyle w:val="NormalWeb"/>
        <w:spacing w:before="0" w:beforeAutospacing="0" w:after="0" w:afterAutospacing="0"/>
        <w:contextualSpacing/>
        <w:rPr>
          <w:rFonts w:asciiTheme="minorHAnsi" w:hAnsiTheme="minorHAnsi" w:cstheme="minorHAnsi"/>
          <w:b/>
          <w:color w:val="000000"/>
        </w:rPr>
      </w:pPr>
    </w:p>
    <w:p w14:paraId="4487E3B5" w14:textId="04FFE262" w:rsidR="00BB5893" w:rsidRPr="00B64F0E" w:rsidRDefault="00BB5893" w:rsidP="00562434">
      <w:pPr>
        <w:pStyle w:val="NormalWeb"/>
        <w:spacing w:before="0" w:beforeAutospacing="0" w:after="0" w:afterAutospacing="0"/>
        <w:contextualSpacing/>
        <w:rPr>
          <w:rFonts w:asciiTheme="minorHAnsi" w:hAnsiTheme="minorHAnsi" w:cstheme="minorHAnsi"/>
          <w:bCs/>
          <w:color w:val="000000"/>
        </w:rPr>
      </w:pPr>
      <w:r w:rsidRPr="00B64F0E">
        <w:rPr>
          <w:rFonts w:asciiTheme="minorHAnsi" w:hAnsiTheme="minorHAnsi" w:cstheme="minorHAnsi"/>
          <w:bCs/>
          <w:color w:val="000000"/>
        </w:rPr>
        <w:t>All steps within the protocol have been reviewed to make certain they clearly provide this information to the reader.</w:t>
      </w:r>
    </w:p>
    <w:p w14:paraId="7E993E43" w14:textId="2F663581" w:rsidR="009D34DF" w:rsidRPr="00B64F0E" w:rsidRDefault="00D005DB" w:rsidP="00562434">
      <w:pPr>
        <w:pStyle w:val="NormalWeb"/>
        <w:spacing w:before="0" w:beforeAutospacing="0" w:after="0" w:afterAutospacing="0"/>
        <w:contextualSpacing/>
        <w:rPr>
          <w:rFonts w:asciiTheme="minorHAnsi" w:hAnsiTheme="minorHAnsi" w:cstheme="minorHAnsi"/>
          <w:b/>
          <w:color w:val="000000"/>
        </w:rPr>
      </w:pPr>
      <w:r w:rsidRPr="00B64F0E">
        <w:rPr>
          <w:rFonts w:asciiTheme="minorHAnsi" w:hAnsiTheme="minorHAnsi" w:cstheme="minorHAnsi"/>
          <w:b/>
          <w:color w:val="000000"/>
        </w:rPr>
        <w:br/>
        <w:t>9. Please ensure that individual steps of the protocol should only contain 2-3 actions sentences per step.</w:t>
      </w:r>
    </w:p>
    <w:p w14:paraId="300C9840" w14:textId="77777777" w:rsidR="00AB3B70" w:rsidRPr="00B64F0E" w:rsidRDefault="00AB3B70" w:rsidP="00562434">
      <w:pPr>
        <w:pStyle w:val="NormalWeb"/>
        <w:spacing w:before="0" w:beforeAutospacing="0" w:after="0" w:afterAutospacing="0"/>
        <w:contextualSpacing/>
        <w:rPr>
          <w:rFonts w:asciiTheme="minorHAnsi" w:hAnsiTheme="minorHAnsi" w:cstheme="minorHAnsi"/>
          <w:bCs/>
          <w:color w:val="000000"/>
        </w:rPr>
      </w:pPr>
    </w:p>
    <w:p w14:paraId="7F1F6595" w14:textId="173A3B96" w:rsidR="00C620A0" w:rsidRPr="00B64F0E" w:rsidRDefault="00C620A0" w:rsidP="00562434">
      <w:pPr>
        <w:pStyle w:val="NormalWeb"/>
        <w:spacing w:before="0" w:beforeAutospacing="0" w:after="0" w:afterAutospacing="0"/>
        <w:contextualSpacing/>
        <w:rPr>
          <w:rFonts w:asciiTheme="minorHAnsi" w:hAnsiTheme="minorHAnsi" w:cstheme="minorHAnsi"/>
          <w:bCs/>
          <w:color w:val="000000"/>
        </w:rPr>
      </w:pPr>
      <w:r w:rsidRPr="00B64F0E">
        <w:rPr>
          <w:rFonts w:asciiTheme="minorHAnsi" w:hAnsiTheme="minorHAnsi" w:cstheme="minorHAnsi"/>
          <w:bCs/>
          <w:color w:val="000000"/>
        </w:rPr>
        <w:t>Steps within the protocol have been double checked to confirm that 3 or less actions are performed in each.</w:t>
      </w:r>
    </w:p>
    <w:p w14:paraId="2D64C51E" w14:textId="77777777" w:rsidR="00C620A0" w:rsidRPr="00B64F0E" w:rsidRDefault="00D005DB" w:rsidP="00562434">
      <w:pPr>
        <w:pStyle w:val="NormalWeb"/>
        <w:spacing w:before="0" w:beforeAutospacing="0" w:after="0" w:afterAutospacing="0"/>
        <w:contextualSpacing/>
        <w:rPr>
          <w:rFonts w:asciiTheme="minorHAnsi" w:hAnsiTheme="minorHAnsi" w:cstheme="minorHAnsi"/>
          <w:b/>
          <w:color w:val="000000"/>
        </w:rPr>
      </w:pPr>
      <w:r w:rsidRPr="00B64F0E">
        <w:rPr>
          <w:rFonts w:asciiTheme="minorHAnsi" w:hAnsiTheme="minorHAnsi" w:cstheme="minorHAnsi"/>
          <w:b/>
          <w:color w:val="000000"/>
        </w:rPr>
        <w:br/>
        <w:t>10. 1: Please include the strain, age, sex of the animal used in the study.</w:t>
      </w:r>
    </w:p>
    <w:p w14:paraId="5856DBC7" w14:textId="77777777" w:rsidR="00AB3B70" w:rsidRPr="00B64F0E" w:rsidRDefault="00AB3B70" w:rsidP="00562434">
      <w:pPr>
        <w:pStyle w:val="NormalWeb"/>
        <w:spacing w:before="0" w:beforeAutospacing="0" w:after="0" w:afterAutospacing="0"/>
        <w:contextualSpacing/>
        <w:rPr>
          <w:rFonts w:asciiTheme="minorHAnsi" w:hAnsiTheme="minorHAnsi" w:cstheme="minorHAnsi"/>
          <w:bCs/>
          <w:color w:val="000000"/>
        </w:rPr>
      </w:pPr>
    </w:p>
    <w:p w14:paraId="7785065F" w14:textId="4DB006CF" w:rsidR="00D50514" w:rsidRPr="00B64F0E" w:rsidRDefault="00C620A0" w:rsidP="00562434">
      <w:pPr>
        <w:pStyle w:val="NormalWeb"/>
        <w:spacing w:before="0" w:beforeAutospacing="0" w:after="0" w:afterAutospacing="0"/>
        <w:contextualSpacing/>
        <w:rPr>
          <w:rFonts w:asciiTheme="minorHAnsi" w:hAnsiTheme="minorHAnsi" w:cstheme="minorHAnsi"/>
          <w:bCs/>
          <w:color w:val="000000"/>
        </w:rPr>
      </w:pPr>
      <w:r w:rsidRPr="00B64F0E">
        <w:rPr>
          <w:rFonts w:asciiTheme="minorHAnsi" w:hAnsiTheme="minorHAnsi" w:cstheme="minorHAnsi"/>
          <w:bCs/>
          <w:color w:val="000000"/>
        </w:rPr>
        <w:t xml:space="preserve">This information can be found in </w:t>
      </w:r>
      <w:r w:rsidR="00F305BE" w:rsidRPr="00B64F0E">
        <w:rPr>
          <w:rFonts w:asciiTheme="minorHAnsi" w:hAnsiTheme="minorHAnsi" w:cstheme="minorHAnsi"/>
          <w:bCs/>
          <w:color w:val="000000"/>
        </w:rPr>
        <w:t>the first sentence of the protocol section</w:t>
      </w:r>
      <w:r w:rsidR="00BB5893" w:rsidRPr="00B64F0E">
        <w:rPr>
          <w:rFonts w:asciiTheme="minorHAnsi" w:hAnsiTheme="minorHAnsi" w:cstheme="minorHAnsi"/>
          <w:bCs/>
          <w:color w:val="000000"/>
        </w:rPr>
        <w:t xml:space="preserve"> in line 80</w:t>
      </w:r>
    </w:p>
    <w:p w14:paraId="1F411A9F" w14:textId="77777777" w:rsidR="00BB5893" w:rsidRPr="00B64F0E" w:rsidRDefault="00BB5893" w:rsidP="00562434">
      <w:pPr>
        <w:pStyle w:val="NormalWeb"/>
        <w:spacing w:before="0" w:beforeAutospacing="0" w:after="0" w:afterAutospacing="0"/>
        <w:contextualSpacing/>
        <w:rPr>
          <w:rFonts w:asciiTheme="minorHAnsi" w:hAnsiTheme="minorHAnsi" w:cstheme="minorHAnsi"/>
          <w:b/>
          <w:color w:val="000000"/>
        </w:rPr>
      </w:pPr>
    </w:p>
    <w:p w14:paraId="37CBFE2E" w14:textId="4B9A3F8E" w:rsidR="00C620A0" w:rsidRPr="00B64F0E" w:rsidRDefault="00C620A0" w:rsidP="00562434">
      <w:pPr>
        <w:pStyle w:val="NormalWeb"/>
        <w:spacing w:before="0" w:beforeAutospacing="0" w:after="0" w:afterAutospacing="0"/>
        <w:contextualSpacing/>
        <w:rPr>
          <w:rFonts w:asciiTheme="minorHAnsi" w:hAnsiTheme="minorHAnsi" w:cstheme="minorHAnsi"/>
          <w:b/>
          <w:color w:val="000000"/>
        </w:rPr>
      </w:pPr>
      <w:r w:rsidRPr="00B64F0E">
        <w:rPr>
          <w:rFonts w:asciiTheme="minorHAnsi" w:hAnsiTheme="minorHAnsi" w:cstheme="minorHAnsi"/>
          <w:bCs/>
          <w:i/>
          <w:iCs/>
          <w:color w:val="000000"/>
        </w:rPr>
        <w:t>“</w:t>
      </w:r>
      <w:r w:rsidRPr="00B64F0E">
        <w:rPr>
          <w:rFonts w:asciiTheme="minorHAnsi" w:hAnsiTheme="minorHAnsi" w:cstheme="minorHAnsi"/>
          <w:i/>
          <w:iCs/>
        </w:rPr>
        <w:t>The experiments were performed on female C57BL/6 mice, age 10-12 weeks and 20-25g body weight.”</w:t>
      </w:r>
    </w:p>
    <w:p w14:paraId="0303409E" w14:textId="77777777" w:rsidR="00D50514" w:rsidRPr="00B64F0E" w:rsidRDefault="00D005DB" w:rsidP="00562434">
      <w:pPr>
        <w:pStyle w:val="NormalWeb"/>
        <w:spacing w:before="0" w:beforeAutospacing="0" w:after="0" w:afterAutospacing="0"/>
        <w:contextualSpacing/>
        <w:rPr>
          <w:rFonts w:asciiTheme="minorHAnsi" w:hAnsiTheme="minorHAnsi" w:cstheme="minorHAnsi"/>
          <w:b/>
          <w:color w:val="000000"/>
        </w:rPr>
      </w:pPr>
      <w:r w:rsidRPr="00B64F0E">
        <w:rPr>
          <w:rFonts w:asciiTheme="minorHAnsi" w:hAnsiTheme="minorHAnsi" w:cstheme="minorHAnsi"/>
          <w:b/>
          <w:color w:val="000000"/>
        </w:rPr>
        <w:br/>
        <w:t>11. 3: How are mice immunocompromised before the stem cell delivery?</w:t>
      </w:r>
    </w:p>
    <w:p w14:paraId="363D119E" w14:textId="77777777" w:rsidR="00AB3B70" w:rsidRPr="00B64F0E" w:rsidRDefault="00AB3B70" w:rsidP="00562434">
      <w:pPr>
        <w:pStyle w:val="NormalWeb"/>
        <w:spacing w:before="0" w:beforeAutospacing="0" w:after="0" w:afterAutospacing="0"/>
        <w:contextualSpacing/>
        <w:rPr>
          <w:rFonts w:asciiTheme="minorHAnsi" w:hAnsiTheme="minorHAnsi" w:cstheme="minorHAnsi"/>
          <w:bCs/>
          <w:color w:val="000000"/>
        </w:rPr>
      </w:pPr>
    </w:p>
    <w:p w14:paraId="1274C56A" w14:textId="77777777" w:rsidR="00642947" w:rsidRPr="00B64F0E" w:rsidRDefault="00642947" w:rsidP="00562434">
      <w:pPr>
        <w:pStyle w:val="NormalWeb"/>
        <w:spacing w:before="0" w:beforeAutospacing="0" w:after="0" w:afterAutospacing="0"/>
        <w:contextualSpacing/>
        <w:rPr>
          <w:rFonts w:asciiTheme="minorHAnsi" w:hAnsiTheme="minorHAnsi" w:cstheme="minorHAnsi"/>
          <w:bCs/>
          <w:color w:val="000000"/>
        </w:rPr>
      </w:pPr>
      <w:r w:rsidRPr="00B64F0E">
        <w:rPr>
          <w:rFonts w:asciiTheme="minorHAnsi" w:hAnsiTheme="minorHAnsi" w:cstheme="minorHAnsi"/>
          <w:bCs/>
          <w:color w:val="000000"/>
        </w:rPr>
        <w:t>The strain of mice used for the procedure are an inbred line and are deemed genetically identical. The mesenchymal stem cells were obtained from animals of the same strain and, by protocol design, immunosuppression was not induced.</w:t>
      </w:r>
    </w:p>
    <w:p w14:paraId="14B1306A" w14:textId="6ACB4075" w:rsidR="00F074F6" w:rsidRPr="00B64F0E" w:rsidRDefault="00D005DB" w:rsidP="00562434">
      <w:pPr>
        <w:pStyle w:val="NormalWeb"/>
        <w:spacing w:before="0" w:beforeAutospacing="0" w:after="0" w:afterAutospacing="0"/>
        <w:contextualSpacing/>
        <w:rPr>
          <w:rFonts w:asciiTheme="minorHAnsi" w:hAnsiTheme="minorHAnsi" w:cstheme="minorHAnsi"/>
          <w:b/>
          <w:color w:val="000000"/>
        </w:rPr>
      </w:pPr>
      <w:r w:rsidRPr="00B64F0E">
        <w:rPr>
          <w:rFonts w:asciiTheme="minorHAnsi" w:hAnsiTheme="minorHAnsi" w:cstheme="minorHAnsi"/>
          <w:b/>
          <w:color w:val="000000"/>
        </w:rPr>
        <w:br/>
        <w:t xml:space="preserve">12. 3.8: Which stem cells are injected? Number of </w:t>
      </w:r>
      <w:proofErr w:type="gramStart"/>
      <w:r w:rsidRPr="00B64F0E">
        <w:rPr>
          <w:rFonts w:asciiTheme="minorHAnsi" w:hAnsiTheme="minorHAnsi" w:cstheme="minorHAnsi"/>
          <w:b/>
          <w:color w:val="000000"/>
        </w:rPr>
        <w:t>cell</w:t>
      </w:r>
      <w:proofErr w:type="gramEnd"/>
      <w:r w:rsidRPr="00B64F0E">
        <w:rPr>
          <w:rFonts w:asciiTheme="minorHAnsi" w:hAnsiTheme="minorHAnsi" w:cstheme="minorHAnsi"/>
          <w:b/>
          <w:color w:val="000000"/>
        </w:rPr>
        <w:t xml:space="preserve"> injected per animal? Volume of injection?</w:t>
      </w:r>
    </w:p>
    <w:p w14:paraId="3B66368B" w14:textId="77777777" w:rsidR="00AB3B70" w:rsidRPr="00B64F0E" w:rsidRDefault="00AB3B70" w:rsidP="00562434">
      <w:pPr>
        <w:pStyle w:val="NormalWeb"/>
        <w:spacing w:before="0" w:beforeAutospacing="0" w:after="0" w:afterAutospacing="0"/>
        <w:contextualSpacing/>
        <w:rPr>
          <w:rFonts w:asciiTheme="minorHAnsi" w:hAnsiTheme="minorHAnsi" w:cstheme="minorHAnsi"/>
          <w:bCs/>
          <w:color w:val="000000"/>
        </w:rPr>
      </w:pPr>
    </w:p>
    <w:p w14:paraId="1A9014BD" w14:textId="3610B52F" w:rsidR="000A3448" w:rsidRPr="00B64F0E" w:rsidRDefault="00F074F6" w:rsidP="00562434">
      <w:pPr>
        <w:pStyle w:val="NormalWeb"/>
        <w:spacing w:before="0" w:beforeAutospacing="0" w:after="0" w:afterAutospacing="0"/>
        <w:contextualSpacing/>
        <w:rPr>
          <w:rFonts w:asciiTheme="minorHAnsi" w:hAnsiTheme="minorHAnsi" w:cstheme="minorHAnsi"/>
          <w:bCs/>
          <w:color w:val="000000"/>
        </w:rPr>
      </w:pPr>
      <w:r w:rsidRPr="00B64F0E">
        <w:rPr>
          <w:rFonts w:asciiTheme="minorHAnsi" w:hAnsiTheme="minorHAnsi" w:cstheme="minorHAnsi"/>
          <w:bCs/>
          <w:color w:val="000000"/>
        </w:rPr>
        <w:t xml:space="preserve">These details have been added to the protocol section for </w:t>
      </w:r>
      <w:r w:rsidR="000A3448" w:rsidRPr="00B64F0E">
        <w:rPr>
          <w:rFonts w:asciiTheme="minorHAnsi" w:hAnsiTheme="minorHAnsi" w:cstheme="minorHAnsi"/>
          <w:bCs/>
          <w:color w:val="000000"/>
        </w:rPr>
        <w:t>step 3.8</w:t>
      </w:r>
      <w:r w:rsidR="00BB5893" w:rsidRPr="00B64F0E">
        <w:rPr>
          <w:rFonts w:asciiTheme="minorHAnsi" w:hAnsiTheme="minorHAnsi" w:cstheme="minorHAnsi"/>
          <w:bCs/>
          <w:color w:val="000000"/>
        </w:rPr>
        <w:t xml:space="preserve"> in line 188</w:t>
      </w:r>
    </w:p>
    <w:p w14:paraId="38A0D148" w14:textId="77777777" w:rsidR="000A3448" w:rsidRPr="00B64F0E" w:rsidRDefault="000A3448" w:rsidP="00562434">
      <w:pPr>
        <w:pStyle w:val="NormalWeb"/>
        <w:spacing w:before="0" w:beforeAutospacing="0" w:after="0" w:afterAutospacing="0"/>
        <w:contextualSpacing/>
        <w:rPr>
          <w:rFonts w:asciiTheme="minorHAnsi" w:hAnsiTheme="minorHAnsi" w:cstheme="minorHAnsi"/>
          <w:bCs/>
          <w:color w:val="000000"/>
        </w:rPr>
      </w:pPr>
    </w:p>
    <w:p w14:paraId="11782F46" w14:textId="24785D52" w:rsidR="00F074F6" w:rsidRPr="00B64F0E" w:rsidRDefault="000A3448" w:rsidP="00562434">
      <w:pPr>
        <w:pStyle w:val="NormalWeb"/>
        <w:spacing w:before="0" w:beforeAutospacing="0" w:after="0" w:afterAutospacing="0"/>
        <w:contextualSpacing/>
        <w:rPr>
          <w:rFonts w:asciiTheme="minorHAnsi" w:hAnsiTheme="minorHAnsi" w:cstheme="minorHAnsi"/>
          <w:bCs/>
          <w:color w:val="000000"/>
        </w:rPr>
      </w:pPr>
      <w:r w:rsidRPr="00B64F0E">
        <w:rPr>
          <w:rFonts w:asciiTheme="minorHAnsi" w:hAnsiTheme="minorHAnsi" w:cstheme="minorHAnsi"/>
          <w:bCs/>
          <w:color w:val="000000"/>
        </w:rPr>
        <w:t xml:space="preserve">This information can also be found in the results section in line 231: </w:t>
      </w:r>
      <w:r w:rsidRPr="00B64F0E">
        <w:rPr>
          <w:rFonts w:asciiTheme="minorHAnsi" w:hAnsiTheme="minorHAnsi" w:cstheme="minorHAnsi"/>
          <w:bCs/>
          <w:i/>
          <w:iCs/>
          <w:color w:val="000000"/>
        </w:rPr>
        <w:t>“</w:t>
      </w:r>
      <w:r w:rsidRPr="00B64F0E">
        <w:rPr>
          <w:rFonts w:asciiTheme="minorHAnsi" w:hAnsiTheme="minorHAnsi" w:cstheme="minorHAnsi"/>
          <w:i/>
          <w:iCs/>
        </w:rPr>
        <w:t>The second procedure was performed 7 days after injury; mice were given an intramyocardial injection of mesenchymal stem cells (3.0 x 10</w:t>
      </w:r>
      <w:r w:rsidRPr="00B64F0E">
        <w:rPr>
          <w:rFonts w:asciiTheme="minorHAnsi" w:hAnsiTheme="minorHAnsi" w:cstheme="minorHAnsi"/>
          <w:i/>
          <w:iCs/>
          <w:vertAlign w:val="superscript"/>
        </w:rPr>
        <w:t>5</w:t>
      </w:r>
      <w:r w:rsidRPr="00B64F0E">
        <w:rPr>
          <w:rFonts w:asciiTheme="minorHAnsi" w:hAnsiTheme="minorHAnsi" w:cstheme="minorHAnsi"/>
          <w:i/>
          <w:iCs/>
        </w:rPr>
        <w:t xml:space="preserve"> in 20µL PBS) stably expressing the reporter gene firefly luciferase under the constitutively expressed CMV promoter.”</w:t>
      </w:r>
    </w:p>
    <w:p w14:paraId="08DCF958" w14:textId="6C9B00BC" w:rsidR="00E8329F" w:rsidRPr="00B64F0E" w:rsidRDefault="00D005DB" w:rsidP="00562434">
      <w:pPr>
        <w:pStyle w:val="NormalWeb"/>
        <w:spacing w:before="0" w:beforeAutospacing="0" w:after="0" w:afterAutospacing="0"/>
        <w:contextualSpacing/>
        <w:rPr>
          <w:rFonts w:asciiTheme="minorHAnsi" w:hAnsiTheme="minorHAnsi" w:cstheme="minorHAnsi"/>
          <w:bCs/>
          <w:i/>
          <w:iCs/>
          <w:color w:val="000000"/>
        </w:rPr>
      </w:pPr>
      <w:r w:rsidRPr="00B64F0E">
        <w:rPr>
          <w:rFonts w:asciiTheme="minorHAnsi" w:hAnsiTheme="minorHAnsi" w:cstheme="minorHAnsi"/>
          <w:b/>
          <w:color w:val="000000"/>
        </w:rPr>
        <w:br/>
        <w:t>13. 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w:t>
      </w:r>
    </w:p>
    <w:p w14:paraId="496E9B47" w14:textId="77777777" w:rsidR="00E00AC0" w:rsidRPr="00B64F0E" w:rsidRDefault="00E00AC0" w:rsidP="00562434">
      <w:pPr>
        <w:pStyle w:val="NormalWeb"/>
        <w:spacing w:before="0" w:beforeAutospacing="0" w:after="0" w:afterAutospacing="0"/>
        <w:contextualSpacing/>
        <w:rPr>
          <w:rFonts w:asciiTheme="minorHAnsi" w:hAnsiTheme="minorHAnsi" w:cstheme="minorHAnsi"/>
          <w:b/>
          <w:color w:val="000000"/>
        </w:rPr>
      </w:pPr>
    </w:p>
    <w:p w14:paraId="29C2CF78" w14:textId="77777777" w:rsidR="00E00AC0" w:rsidRPr="00B64F0E" w:rsidRDefault="00E00AC0" w:rsidP="00562434">
      <w:pPr>
        <w:pStyle w:val="NormalWeb"/>
        <w:spacing w:before="0" w:beforeAutospacing="0" w:after="0" w:afterAutospacing="0"/>
        <w:contextualSpacing/>
        <w:rPr>
          <w:rFonts w:asciiTheme="minorHAnsi" w:hAnsiTheme="minorHAnsi" w:cstheme="minorHAnsi"/>
          <w:bCs/>
          <w:color w:val="000000"/>
        </w:rPr>
      </w:pPr>
      <w:r w:rsidRPr="00B64F0E">
        <w:rPr>
          <w:rFonts w:asciiTheme="minorHAnsi" w:hAnsiTheme="minorHAnsi" w:cstheme="minorHAnsi"/>
          <w:bCs/>
          <w:color w:val="000000"/>
        </w:rPr>
        <w:t>The section of the protocol we are requesting be translated to the video are highlighted in yellow.</w:t>
      </w:r>
    </w:p>
    <w:p w14:paraId="2BBF9CC2" w14:textId="319DEC90" w:rsidR="00E8329F" w:rsidRPr="00B64F0E" w:rsidRDefault="00D005DB" w:rsidP="00562434">
      <w:pPr>
        <w:pStyle w:val="NormalWeb"/>
        <w:spacing w:before="0" w:beforeAutospacing="0" w:after="0" w:afterAutospacing="0"/>
        <w:contextualSpacing/>
        <w:rPr>
          <w:rFonts w:asciiTheme="minorHAnsi" w:hAnsiTheme="minorHAnsi" w:cstheme="minorHAnsi"/>
          <w:b/>
          <w:color w:val="000000"/>
        </w:rPr>
      </w:pPr>
      <w:r w:rsidRPr="00B64F0E">
        <w:rPr>
          <w:rFonts w:asciiTheme="minorHAnsi" w:hAnsiTheme="minorHAnsi" w:cstheme="minorHAnsi"/>
          <w:b/>
          <w:color w:val="000000"/>
        </w:rPr>
        <w:lastRenderedPageBreak/>
        <w:br/>
        <w:t>14. Please ensure the results are described in the context of the presented technique, e.g., how do these results show the technique, suggestions about how to analyze the outcome, etc. The paragraph text should refer to all of the figures. Data from both successful and sub-optimal experiments can be included.</w:t>
      </w:r>
    </w:p>
    <w:p w14:paraId="12890C1C" w14:textId="2EA23FB3" w:rsidR="00E00AC0" w:rsidRPr="00B64F0E" w:rsidRDefault="00E00AC0" w:rsidP="00562434">
      <w:pPr>
        <w:pStyle w:val="NormalWeb"/>
        <w:spacing w:before="0" w:beforeAutospacing="0" w:after="0" w:afterAutospacing="0"/>
        <w:contextualSpacing/>
        <w:rPr>
          <w:rFonts w:asciiTheme="minorHAnsi" w:hAnsiTheme="minorHAnsi" w:cstheme="minorHAnsi"/>
          <w:b/>
          <w:color w:val="000000"/>
        </w:rPr>
      </w:pPr>
    </w:p>
    <w:p w14:paraId="21729257" w14:textId="03F0B094" w:rsidR="00E00AC0" w:rsidRPr="00B64F0E" w:rsidRDefault="00E00AC0" w:rsidP="00562434">
      <w:pPr>
        <w:pStyle w:val="NormalWeb"/>
        <w:spacing w:before="0" w:beforeAutospacing="0" w:after="0" w:afterAutospacing="0"/>
        <w:contextualSpacing/>
        <w:rPr>
          <w:rFonts w:asciiTheme="minorHAnsi" w:hAnsiTheme="minorHAnsi" w:cstheme="minorHAnsi"/>
          <w:bCs/>
          <w:color w:val="000000"/>
        </w:rPr>
      </w:pPr>
      <w:r w:rsidRPr="00B64F0E">
        <w:rPr>
          <w:rFonts w:asciiTheme="minorHAnsi" w:hAnsiTheme="minorHAnsi" w:cstheme="minorHAnsi"/>
          <w:bCs/>
          <w:color w:val="000000"/>
        </w:rPr>
        <w:t>The representative results section has been examined to ensure the listed stipulations have been met.</w:t>
      </w:r>
    </w:p>
    <w:p w14:paraId="6649A979" w14:textId="77777777" w:rsidR="00E8329F" w:rsidRPr="00B64F0E" w:rsidRDefault="00D005DB" w:rsidP="00562434">
      <w:pPr>
        <w:pStyle w:val="NormalWeb"/>
        <w:spacing w:before="0" w:beforeAutospacing="0" w:after="0" w:afterAutospacing="0"/>
        <w:contextualSpacing/>
        <w:rPr>
          <w:rFonts w:asciiTheme="minorHAnsi" w:hAnsiTheme="minorHAnsi" w:cstheme="minorHAnsi"/>
          <w:b/>
          <w:color w:val="000000"/>
        </w:rPr>
      </w:pPr>
      <w:r w:rsidRPr="00B64F0E">
        <w:rPr>
          <w:rFonts w:asciiTheme="minorHAnsi" w:hAnsiTheme="minorHAnsi" w:cstheme="minorHAnsi"/>
          <w:b/>
          <w:color w:val="000000"/>
        </w:rPr>
        <w:br/>
        <w:t>15.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3F56DA95" w14:textId="77777777" w:rsidR="00E00AC0" w:rsidRPr="00B64F0E" w:rsidRDefault="00E00AC0" w:rsidP="00562434">
      <w:pPr>
        <w:pStyle w:val="NormalWeb"/>
        <w:spacing w:before="0" w:beforeAutospacing="0" w:after="0" w:afterAutospacing="0"/>
        <w:contextualSpacing/>
        <w:rPr>
          <w:rFonts w:asciiTheme="minorHAnsi" w:hAnsiTheme="minorHAnsi" w:cstheme="minorHAnsi"/>
          <w:b/>
          <w:color w:val="000000"/>
        </w:rPr>
      </w:pPr>
    </w:p>
    <w:p w14:paraId="2EED28BA" w14:textId="4F52CB0C" w:rsidR="00E00AC0" w:rsidRPr="00B64F0E" w:rsidRDefault="00E00AC0" w:rsidP="00562434">
      <w:pPr>
        <w:pStyle w:val="NormalWeb"/>
        <w:spacing w:before="0" w:beforeAutospacing="0" w:after="0" w:afterAutospacing="0"/>
        <w:contextualSpacing/>
        <w:rPr>
          <w:rFonts w:asciiTheme="minorHAnsi" w:hAnsiTheme="minorHAnsi" w:cstheme="minorHAnsi"/>
          <w:bCs/>
          <w:color w:val="000000"/>
        </w:rPr>
      </w:pPr>
      <w:r w:rsidRPr="00B64F0E">
        <w:rPr>
          <w:rFonts w:asciiTheme="minorHAnsi" w:hAnsiTheme="minorHAnsi" w:cstheme="minorHAnsi"/>
          <w:bCs/>
          <w:color w:val="000000"/>
        </w:rPr>
        <w:t>None of the figures we provided in this manuscript have been used in another publication.</w:t>
      </w:r>
    </w:p>
    <w:p w14:paraId="5CF20299" w14:textId="020C5A34" w:rsidR="00E8329F" w:rsidRPr="00B64F0E" w:rsidRDefault="00D005DB" w:rsidP="00562434">
      <w:pPr>
        <w:pStyle w:val="NormalWeb"/>
        <w:spacing w:before="0" w:beforeAutospacing="0" w:after="0" w:afterAutospacing="0"/>
        <w:contextualSpacing/>
        <w:rPr>
          <w:rFonts w:asciiTheme="minorHAnsi" w:hAnsiTheme="minorHAnsi" w:cstheme="minorHAnsi"/>
          <w:b/>
          <w:color w:val="000000"/>
        </w:rPr>
      </w:pPr>
      <w:r w:rsidRPr="00B64F0E">
        <w:rPr>
          <w:rFonts w:asciiTheme="minorHAnsi" w:hAnsiTheme="minorHAnsi" w:cstheme="minorHAnsi"/>
          <w:b/>
          <w:color w:val="000000"/>
        </w:rPr>
        <w:br/>
        <w:t>16. As we are a methods journal, please ensure that the Discussion explicitly cover the following in detail in 3-6 paragraphs with citations:</w:t>
      </w:r>
      <w:r w:rsidRPr="00B64F0E">
        <w:rPr>
          <w:rFonts w:asciiTheme="minorHAnsi" w:hAnsiTheme="minorHAnsi" w:cstheme="minorHAnsi"/>
          <w:b/>
          <w:color w:val="000000"/>
        </w:rPr>
        <w:br/>
        <w:t>a) Critical steps within the protocol</w:t>
      </w:r>
      <w:r w:rsidRPr="00B64F0E">
        <w:rPr>
          <w:rFonts w:asciiTheme="minorHAnsi" w:hAnsiTheme="minorHAnsi" w:cstheme="minorHAnsi"/>
          <w:b/>
          <w:color w:val="000000"/>
        </w:rPr>
        <w:br/>
        <w:t>b) Any modifications and troubleshooting of the technique</w:t>
      </w:r>
      <w:r w:rsidRPr="00B64F0E">
        <w:rPr>
          <w:rFonts w:asciiTheme="minorHAnsi" w:hAnsiTheme="minorHAnsi" w:cstheme="minorHAnsi"/>
          <w:b/>
          <w:color w:val="000000"/>
        </w:rPr>
        <w:br/>
        <w:t>c) Any limitations of the technique</w:t>
      </w:r>
      <w:r w:rsidRPr="00B64F0E">
        <w:rPr>
          <w:rFonts w:asciiTheme="minorHAnsi" w:hAnsiTheme="minorHAnsi" w:cstheme="minorHAnsi"/>
          <w:b/>
          <w:color w:val="000000"/>
        </w:rPr>
        <w:br/>
        <w:t>d) The significance with respect to existing methods</w:t>
      </w:r>
      <w:r w:rsidRPr="00B64F0E">
        <w:rPr>
          <w:rFonts w:asciiTheme="minorHAnsi" w:hAnsiTheme="minorHAnsi" w:cstheme="minorHAnsi"/>
          <w:b/>
          <w:color w:val="000000"/>
        </w:rPr>
        <w:br/>
        <w:t>e) Any future applications of the technique</w:t>
      </w:r>
    </w:p>
    <w:p w14:paraId="794FC2AB" w14:textId="77777777" w:rsidR="00E00AC0" w:rsidRPr="00B64F0E" w:rsidRDefault="00E00AC0" w:rsidP="00562434">
      <w:pPr>
        <w:pStyle w:val="NormalWeb"/>
        <w:spacing w:before="0" w:beforeAutospacing="0" w:after="0" w:afterAutospacing="0"/>
        <w:contextualSpacing/>
        <w:rPr>
          <w:rFonts w:asciiTheme="minorHAnsi" w:hAnsiTheme="minorHAnsi" w:cstheme="minorHAnsi"/>
          <w:b/>
          <w:color w:val="000000"/>
        </w:rPr>
      </w:pPr>
    </w:p>
    <w:p w14:paraId="150B04B2" w14:textId="6368CF0A" w:rsidR="00E00AC0" w:rsidRPr="00B64F0E" w:rsidRDefault="00E00AC0" w:rsidP="00562434">
      <w:pPr>
        <w:pStyle w:val="NormalWeb"/>
        <w:spacing w:before="0" w:beforeAutospacing="0" w:after="0" w:afterAutospacing="0"/>
        <w:contextualSpacing/>
        <w:rPr>
          <w:rFonts w:asciiTheme="minorHAnsi" w:hAnsiTheme="minorHAnsi" w:cstheme="minorHAnsi"/>
          <w:bCs/>
          <w:color w:val="000000"/>
        </w:rPr>
      </w:pPr>
      <w:r w:rsidRPr="00B64F0E">
        <w:rPr>
          <w:rFonts w:asciiTheme="minorHAnsi" w:hAnsiTheme="minorHAnsi" w:cstheme="minorHAnsi"/>
          <w:bCs/>
          <w:color w:val="000000"/>
        </w:rPr>
        <w:t>The discussion section has been reviewed to ensure the above listed guidelines have been met.</w:t>
      </w:r>
    </w:p>
    <w:p w14:paraId="6F0365C7" w14:textId="03EC2318" w:rsidR="00E8329F" w:rsidRPr="00B64F0E" w:rsidRDefault="00D005DB" w:rsidP="00562434">
      <w:pPr>
        <w:pStyle w:val="NormalWeb"/>
        <w:spacing w:before="0" w:beforeAutospacing="0" w:after="0" w:afterAutospacing="0"/>
        <w:contextualSpacing/>
        <w:rPr>
          <w:rFonts w:asciiTheme="minorHAnsi" w:hAnsiTheme="minorHAnsi" w:cstheme="minorHAnsi"/>
          <w:b/>
          <w:color w:val="000000"/>
        </w:rPr>
      </w:pPr>
      <w:r w:rsidRPr="00B64F0E">
        <w:rPr>
          <w:rFonts w:asciiTheme="minorHAnsi" w:hAnsiTheme="minorHAnsi" w:cstheme="minorHAnsi"/>
          <w:b/>
          <w:color w:val="000000"/>
        </w:rPr>
        <w:br/>
        <w:t>17. Please do not abbreviate the journal titles in the references section.</w:t>
      </w:r>
    </w:p>
    <w:p w14:paraId="3703DFDC" w14:textId="77777777" w:rsidR="00AB3B70" w:rsidRPr="00B64F0E" w:rsidRDefault="00AB3B70" w:rsidP="00562434">
      <w:pPr>
        <w:pStyle w:val="NormalWeb"/>
        <w:spacing w:before="0" w:beforeAutospacing="0" w:after="0" w:afterAutospacing="0"/>
        <w:contextualSpacing/>
        <w:rPr>
          <w:rFonts w:asciiTheme="minorHAnsi" w:hAnsiTheme="minorHAnsi" w:cstheme="minorHAnsi"/>
          <w:bCs/>
          <w:color w:val="000000"/>
        </w:rPr>
      </w:pPr>
    </w:p>
    <w:p w14:paraId="3AF21819" w14:textId="76C32232" w:rsidR="00BD5CAE" w:rsidRPr="00B64F0E" w:rsidRDefault="00BD5CAE" w:rsidP="00562434">
      <w:pPr>
        <w:pStyle w:val="NormalWeb"/>
        <w:spacing w:before="0" w:beforeAutospacing="0" w:after="0" w:afterAutospacing="0"/>
        <w:contextualSpacing/>
        <w:rPr>
          <w:rFonts w:asciiTheme="minorHAnsi" w:hAnsiTheme="minorHAnsi" w:cstheme="minorHAnsi"/>
          <w:bCs/>
          <w:color w:val="000000"/>
        </w:rPr>
      </w:pPr>
      <w:r w:rsidRPr="00B64F0E">
        <w:rPr>
          <w:rFonts w:asciiTheme="minorHAnsi" w:hAnsiTheme="minorHAnsi" w:cstheme="minorHAnsi"/>
          <w:bCs/>
          <w:color w:val="000000"/>
        </w:rPr>
        <w:t>References have been changed to reflect the full-length journal titles</w:t>
      </w:r>
    </w:p>
    <w:p w14:paraId="53BCD597" w14:textId="77777777" w:rsidR="00A20A81" w:rsidRPr="00B64F0E" w:rsidRDefault="00D005DB" w:rsidP="00562434">
      <w:pPr>
        <w:pStyle w:val="NormalWeb"/>
        <w:spacing w:before="0" w:beforeAutospacing="0" w:after="0" w:afterAutospacing="0"/>
        <w:contextualSpacing/>
        <w:rPr>
          <w:rFonts w:asciiTheme="minorHAnsi" w:hAnsiTheme="minorHAnsi" w:cstheme="minorHAnsi"/>
          <w:bCs/>
          <w:color w:val="000000"/>
        </w:rPr>
      </w:pPr>
      <w:r w:rsidRPr="00B64F0E">
        <w:rPr>
          <w:rFonts w:asciiTheme="minorHAnsi" w:hAnsiTheme="minorHAnsi" w:cstheme="minorHAnsi"/>
          <w:b/>
          <w:color w:val="000000"/>
        </w:rPr>
        <w:br/>
        <w:t>18. Figure 2: Please include a scale bar.</w:t>
      </w:r>
      <w:r w:rsidR="000271FF" w:rsidRPr="00B64F0E">
        <w:rPr>
          <w:rFonts w:asciiTheme="minorHAnsi" w:hAnsiTheme="minorHAnsi" w:cstheme="minorHAnsi"/>
          <w:b/>
          <w:color w:val="000000"/>
        </w:rPr>
        <w:t xml:space="preserve"> </w:t>
      </w:r>
      <w:r w:rsidR="000271FF" w:rsidRPr="00B64F0E">
        <w:rPr>
          <w:rFonts w:asciiTheme="minorHAnsi" w:hAnsiTheme="minorHAnsi" w:cstheme="minorHAnsi"/>
          <w:b/>
          <w:color w:val="000000"/>
        </w:rPr>
        <w:tab/>
      </w:r>
      <w:r w:rsidR="000271FF" w:rsidRPr="00B64F0E">
        <w:rPr>
          <w:rFonts w:asciiTheme="minorHAnsi" w:hAnsiTheme="minorHAnsi" w:cstheme="minorHAnsi"/>
          <w:b/>
          <w:color w:val="000000"/>
        </w:rPr>
        <w:tab/>
      </w:r>
    </w:p>
    <w:p w14:paraId="5190ABF8" w14:textId="77777777" w:rsidR="00A20A81" w:rsidRPr="00B64F0E" w:rsidRDefault="00A20A81" w:rsidP="00562434">
      <w:pPr>
        <w:pStyle w:val="NormalWeb"/>
        <w:spacing w:before="0" w:beforeAutospacing="0" w:after="0" w:afterAutospacing="0"/>
        <w:contextualSpacing/>
        <w:rPr>
          <w:rFonts w:asciiTheme="minorHAnsi" w:hAnsiTheme="minorHAnsi" w:cstheme="minorHAnsi"/>
          <w:bCs/>
          <w:color w:val="000000"/>
        </w:rPr>
      </w:pPr>
    </w:p>
    <w:p w14:paraId="58356A64" w14:textId="0C580106" w:rsidR="00A20A81" w:rsidRPr="00B64F0E" w:rsidRDefault="00A20A81" w:rsidP="00562434">
      <w:pPr>
        <w:pStyle w:val="NormalWeb"/>
        <w:spacing w:before="0" w:beforeAutospacing="0" w:after="0" w:afterAutospacing="0"/>
        <w:contextualSpacing/>
        <w:rPr>
          <w:rFonts w:asciiTheme="minorHAnsi" w:hAnsiTheme="minorHAnsi" w:cstheme="minorHAnsi"/>
          <w:bCs/>
          <w:color w:val="000000"/>
        </w:rPr>
      </w:pPr>
      <w:r w:rsidRPr="00B64F0E">
        <w:rPr>
          <w:rFonts w:asciiTheme="minorHAnsi" w:hAnsiTheme="minorHAnsi" w:cstheme="minorHAnsi"/>
          <w:bCs/>
          <w:color w:val="000000"/>
        </w:rPr>
        <w:t>A scale bar has been added to Figure 2 as requested</w:t>
      </w:r>
    </w:p>
    <w:p w14:paraId="7007AB5C" w14:textId="77777777" w:rsidR="00E00AC0" w:rsidRPr="00B64F0E" w:rsidRDefault="00D005DB" w:rsidP="00562434">
      <w:pPr>
        <w:pStyle w:val="NormalWeb"/>
        <w:spacing w:before="0" w:beforeAutospacing="0" w:after="0" w:afterAutospacing="0"/>
        <w:contextualSpacing/>
        <w:rPr>
          <w:rStyle w:val="Strong"/>
          <w:rFonts w:asciiTheme="minorHAnsi" w:hAnsiTheme="minorHAnsi" w:cstheme="minorHAnsi"/>
          <w:bCs w:val="0"/>
          <w:color w:val="000000"/>
        </w:rPr>
      </w:pPr>
      <w:r w:rsidRPr="00B64F0E">
        <w:rPr>
          <w:rFonts w:asciiTheme="minorHAnsi" w:hAnsiTheme="minorHAnsi" w:cstheme="minorHAnsi"/>
          <w:b/>
          <w:color w:val="000000"/>
        </w:rPr>
        <w:br/>
      </w:r>
    </w:p>
    <w:p w14:paraId="57721AC9" w14:textId="46DB8EF2" w:rsidR="00E8329F" w:rsidRPr="00B64F0E" w:rsidRDefault="00D005DB" w:rsidP="00562434">
      <w:pPr>
        <w:pStyle w:val="NormalWeb"/>
        <w:spacing w:before="0" w:beforeAutospacing="0" w:after="0" w:afterAutospacing="0"/>
        <w:contextualSpacing/>
        <w:rPr>
          <w:rFonts w:asciiTheme="minorHAnsi" w:hAnsiTheme="minorHAnsi" w:cstheme="minorHAnsi"/>
          <w:b/>
          <w:color w:val="000000"/>
        </w:rPr>
      </w:pPr>
      <w:r w:rsidRPr="00B64F0E">
        <w:rPr>
          <w:rStyle w:val="Strong"/>
          <w:rFonts w:asciiTheme="minorHAnsi" w:hAnsiTheme="minorHAnsi" w:cstheme="minorHAnsi"/>
          <w:bCs w:val="0"/>
          <w:color w:val="000000"/>
        </w:rPr>
        <w:t>Reviewers' comments:</w:t>
      </w:r>
      <w:r w:rsidRPr="00B64F0E">
        <w:rPr>
          <w:rFonts w:asciiTheme="minorHAnsi" w:hAnsiTheme="minorHAnsi" w:cstheme="minorHAnsi"/>
          <w:b/>
          <w:color w:val="000000"/>
        </w:rPr>
        <w:br/>
      </w:r>
    </w:p>
    <w:p w14:paraId="1F4516F2" w14:textId="77777777" w:rsidR="00BC1292" w:rsidRPr="00B64F0E" w:rsidRDefault="00D005DB" w:rsidP="00562434">
      <w:pPr>
        <w:pStyle w:val="NormalWeb"/>
        <w:spacing w:before="0" w:beforeAutospacing="0" w:after="0" w:afterAutospacing="0"/>
        <w:contextualSpacing/>
        <w:rPr>
          <w:rFonts w:asciiTheme="minorHAnsi" w:hAnsiTheme="minorHAnsi" w:cstheme="minorHAnsi"/>
          <w:b/>
          <w:color w:val="000000"/>
        </w:rPr>
      </w:pPr>
      <w:r w:rsidRPr="00B64F0E">
        <w:rPr>
          <w:rFonts w:asciiTheme="minorHAnsi" w:hAnsiTheme="minorHAnsi" w:cstheme="minorHAnsi"/>
          <w:b/>
          <w:color w:val="000000"/>
        </w:rPr>
        <w:t>Reviewer #1:</w:t>
      </w:r>
      <w:r w:rsidRPr="00B64F0E">
        <w:rPr>
          <w:rStyle w:val="apple-converted-space"/>
          <w:rFonts w:asciiTheme="minorHAnsi" w:hAnsiTheme="minorHAnsi" w:cstheme="minorHAnsi"/>
          <w:b/>
          <w:color w:val="000000"/>
        </w:rPr>
        <w:t> </w:t>
      </w:r>
      <w:r w:rsidRPr="00B64F0E">
        <w:rPr>
          <w:rFonts w:asciiTheme="minorHAnsi" w:hAnsiTheme="minorHAnsi" w:cstheme="minorHAnsi"/>
          <w:b/>
          <w:color w:val="000000"/>
        </w:rPr>
        <w:br/>
        <w:t>Manuscript Summary:</w:t>
      </w:r>
      <w:r w:rsidRPr="00B64F0E">
        <w:rPr>
          <w:rFonts w:asciiTheme="minorHAnsi" w:hAnsiTheme="minorHAnsi" w:cstheme="minorHAnsi"/>
          <w:b/>
          <w:color w:val="000000"/>
        </w:rPr>
        <w:br/>
      </w:r>
      <w:proofErr w:type="spellStart"/>
      <w:r w:rsidRPr="00B64F0E">
        <w:rPr>
          <w:rFonts w:asciiTheme="minorHAnsi" w:hAnsiTheme="minorHAnsi" w:cstheme="minorHAnsi"/>
          <w:b/>
          <w:color w:val="000000"/>
        </w:rPr>
        <w:t>Olthoff</w:t>
      </w:r>
      <w:proofErr w:type="spellEnd"/>
      <w:r w:rsidRPr="00B64F0E">
        <w:rPr>
          <w:rFonts w:asciiTheme="minorHAnsi" w:hAnsiTheme="minorHAnsi" w:cstheme="minorHAnsi"/>
          <w:b/>
          <w:color w:val="000000"/>
        </w:rPr>
        <w:t xml:space="preserve"> et al. developed an alternative stem cell (SC) transplantation protocol by inducing the ischemia-reperfusion (I/R) injury, followed by cell delivery 7 days later. The viability and retention of transplanted cells are still a serious obstacle for therapeutic cell transplantation. The authors reported that transplantation of SCs 7 days post I/R injury may circumvent the </w:t>
      </w:r>
      <w:r w:rsidRPr="00B64F0E">
        <w:rPr>
          <w:rFonts w:asciiTheme="minorHAnsi" w:hAnsiTheme="minorHAnsi" w:cstheme="minorHAnsi"/>
          <w:b/>
          <w:color w:val="000000"/>
        </w:rPr>
        <w:lastRenderedPageBreak/>
        <w:t>initial hostile immune response and improve viability and retention of transplanted cells in the infarct area. Moreover, these procedures are more clinically relevant compared to the traditional method of delivery right after the induction of ischemic injury. Using a reporter gene such as firefly luciferase to trace the transplanted cells provided an alternative way to evaluate the survival and retention of the transplanted cells in vivo. Finally, the authors claimed that the new approach will enhance the SC viability over time after transplantation and will significantly complement other SC transplantation studies used with an acute myocardial infarction model. This approach is a well-established technique that many stem cell research groups have been applying on both small and large animal models. In this article, the authors provided the details for the whole procedure, but as a surgical protocol, there remain several limitations in this manuscript.</w:t>
      </w:r>
      <w:r w:rsidRPr="00B64F0E">
        <w:rPr>
          <w:rFonts w:asciiTheme="minorHAnsi" w:hAnsiTheme="minorHAnsi" w:cstheme="minorHAnsi"/>
          <w:b/>
          <w:color w:val="000000"/>
        </w:rPr>
        <w:br/>
      </w:r>
      <w:r w:rsidRPr="00B64F0E">
        <w:rPr>
          <w:rFonts w:asciiTheme="minorHAnsi" w:hAnsiTheme="minorHAnsi" w:cstheme="minorHAnsi"/>
          <w:b/>
          <w:color w:val="000000"/>
        </w:rPr>
        <w:br/>
        <w:t>Major Concerns:</w:t>
      </w:r>
      <w:r w:rsidRPr="00B64F0E">
        <w:rPr>
          <w:rFonts w:asciiTheme="minorHAnsi" w:hAnsiTheme="minorHAnsi" w:cstheme="minorHAnsi"/>
          <w:b/>
          <w:color w:val="000000"/>
        </w:rPr>
        <w:br/>
        <w:t>1) As this protocol is for stem cell transplantation study, and the recipient animals are not immunodeficient, immunosuppressants should be used before and after cell transplantation to protect the cells. The authors did not use those medications, please explain the reason.</w:t>
      </w:r>
    </w:p>
    <w:p w14:paraId="4C3DE614" w14:textId="77777777" w:rsidR="00AB3B70" w:rsidRPr="00B64F0E" w:rsidRDefault="00AB3B70" w:rsidP="00562434">
      <w:pPr>
        <w:pStyle w:val="NormalWeb"/>
        <w:spacing w:before="0" w:beforeAutospacing="0" w:after="0" w:afterAutospacing="0"/>
        <w:contextualSpacing/>
        <w:rPr>
          <w:rFonts w:asciiTheme="minorHAnsi" w:hAnsiTheme="minorHAnsi" w:cstheme="minorHAnsi"/>
          <w:bCs/>
          <w:color w:val="000000"/>
        </w:rPr>
      </w:pPr>
    </w:p>
    <w:p w14:paraId="19482D87" w14:textId="7DB07D48" w:rsidR="00AB3B70" w:rsidRPr="00B64F0E" w:rsidRDefault="00AB3B70" w:rsidP="00562434">
      <w:pPr>
        <w:pStyle w:val="NormalWeb"/>
        <w:spacing w:before="0" w:beforeAutospacing="0" w:after="0" w:afterAutospacing="0"/>
        <w:contextualSpacing/>
        <w:rPr>
          <w:rFonts w:asciiTheme="minorHAnsi" w:hAnsiTheme="minorHAnsi" w:cstheme="minorHAnsi"/>
          <w:bCs/>
          <w:color w:val="000000"/>
        </w:rPr>
      </w:pPr>
      <w:r w:rsidRPr="00B64F0E">
        <w:rPr>
          <w:rFonts w:asciiTheme="minorHAnsi" w:hAnsiTheme="minorHAnsi" w:cstheme="minorHAnsi"/>
          <w:bCs/>
          <w:color w:val="000000"/>
        </w:rPr>
        <w:t>The strain of mice used for the procedure are an inbred line and are deemed genetically identical. The mesenchymal stem cells were obtained from animals of the same strain and, by protocol design, immunosuppression was not induced.</w:t>
      </w:r>
    </w:p>
    <w:p w14:paraId="642136D9" w14:textId="77777777" w:rsidR="00BC1292" w:rsidRPr="00B64F0E" w:rsidRDefault="00D005DB" w:rsidP="00562434">
      <w:pPr>
        <w:pStyle w:val="NormalWeb"/>
        <w:spacing w:before="0" w:beforeAutospacing="0" w:after="0" w:afterAutospacing="0"/>
        <w:contextualSpacing/>
        <w:rPr>
          <w:rFonts w:asciiTheme="minorHAnsi" w:hAnsiTheme="minorHAnsi" w:cstheme="minorHAnsi"/>
          <w:b/>
          <w:color w:val="000000"/>
        </w:rPr>
      </w:pPr>
      <w:r w:rsidRPr="00B64F0E">
        <w:rPr>
          <w:rFonts w:asciiTheme="minorHAnsi" w:hAnsiTheme="minorHAnsi" w:cstheme="minorHAnsi"/>
          <w:b/>
          <w:color w:val="000000"/>
        </w:rPr>
        <w:br/>
        <w:t>2) Multiple sites (peri-infarct area and infarct area) cell transplantations are a common way for most stem cell research groups to perform now, as enough survival cells are one of the key factors for successful cell transplantation studies. If the authors can include the details on the procedures in this protocol, it will be better guidance for the stem cell researchers who work on cardiac stem cell transplantation study.</w:t>
      </w:r>
    </w:p>
    <w:p w14:paraId="08B150E1" w14:textId="77777777" w:rsidR="00AB3B70" w:rsidRPr="00B64F0E" w:rsidRDefault="00AB3B70" w:rsidP="00562434">
      <w:pPr>
        <w:pStyle w:val="NormalWeb"/>
        <w:spacing w:before="0" w:beforeAutospacing="0" w:after="0" w:afterAutospacing="0"/>
        <w:contextualSpacing/>
        <w:rPr>
          <w:rFonts w:asciiTheme="minorHAnsi" w:hAnsiTheme="minorHAnsi" w:cstheme="minorHAnsi"/>
          <w:bCs/>
          <w:color w:val="000000" w:themeColor="text1"/>
        </w:rPr>
      </w:pPr>
    </w:p>
    <w:p w14:paraId="4DD6BB16" w14:textId="348D7151" w:rsidR="00BC1292" w:rsidRPr="00B64F0E" w:rsidRDefault="00BC1292" w:rsidP="00562434">
      <w:pPr>
        <w:pStyle w:val="NormalWeb"/>
        <w:spacing w:before="0" w:beforeAutospacing="0" w:after="0" w:afterAutospacing="0"/>
        <w:contextualSpacing/>
        <w:rPr>
          <w:rFonts w:asciiTheme="minorHAnsi" w:hAnsiTheme="minorHAnsi" w:cstheme="minorHAnsi"/>
          <w:bCs/>
          <w:color w:val="000000" w:themeColor="text1"/>
        </w:rPr>
      </w:pPr>
      <w:r w:rsidRPr="00B64F0E">
        <w:rPr>
          <w:rFonts w:asciiTheme="minorHAnsi" w:hAnsiTheme="minorHAnsi" w:cstheme="minorHAnsi"/>
          <w:bCs/>
          <w:color w:val="000000" w:themeColor="text1"/>
        </w:rPr>
        <w:t>The site of stem cell delivery has been further specified in the protocol section as requested</w:t>
      </w:r>
      <w:r w:rsidR="007716C2" w:rsidRPr="00B64F0E">
        <w:rPr>
          <w:rFonts w:asciiTheme="minorHAnsi" w:hAnsiTheme="minorHAnsi" w:cstheme="minorHAnsi"/>
          <w:bCs/>
          <w:color w:val="000000" w:themeColor="text1"/>
        </w:rPr>
        <w:t xml:space="preserve"> and can be found in line 191</w:t>
      </w:r>
    </w:p>
    <w:p w14:paraId="455F53BC" w14:textId="77777777" w:rsidR="007716C2" w:rsidRPr="00B64F0E" w:rsidRDefault="007716C2" w:rsidP="00562434">
      <w:pPr>
        <w:pStyle w:val="NormalWeb"/>
        <w:spacing w:after="0"/>
        <w:contextualSpacing/>
        <w:rPr>
          <w:rFonts w:asciiTheme="minorHAnsi" w:hAnsiTheme="minorHAnsi" w:cstheme="minorHAnsi"/>
          <w:bCs/>
          <w:i/>
          <w:iCs/>
          <w:color w:val="000000" w:themeColor="text1"/>
        </w:rPr>
      </w:pPr>
    </w:p>
    <w:p w14:paraId="2CFFC996" w14:textId="32CEDF75" w:rsidR="00BC1292" w:rsidRPr="00B64F0E" w:rsidRDefault="00BC1292" w:rsidP="00562434">
      <w:pPr>
        <w:pStyle w:val="NormalWeb"/>
        <w:spacing w:after="0"/>
        <w:contextualSpacing/>
        <w:rPr>
          <w:rFonts w:asciiTheme="minorHAnsi" w:hAnsiTheme="minorHAnsi" w:cstheme="minorHAnsi"/>
          <w:bCs/>
          <w:i/>
          <w:iCs/>
          <w:color w:val="000000" w:themeColor="text1"/>
        </w:rPr>
      </w:pPr>
      <w:r w:rsidRPr="00B64F0E">
        <w:rPr>
          <w:rFonts w:asciiTheme="minorHAnsi" w:hAnsiTheme="minorHAnsi" w:cstheme="minorHAnsi"/>
          <w:bCs/>
          <w:i/>
          <w:iCs/>
          <w:color w:val="000000" w:themeColor="text1"/>
        </w:rPr>
        <w:t>“3.9. Moving in the direction from the apex towards the base of the heart insert the syringe into the peri-infarct region until the needle opening is completely inside the myocardium.”</w:t>
      </w:r>
    </w:p>
    <w:p w14:paraId="51214983" w14:textId="77777777" w:rsidR="00AB3B70" w:rsidRPr="00B64F0E" w:rsidRDefault="00D005DB" w:rsidP="00AB3B70">
      <w:pPr>
        <w:pStyle w:val="NormalWeb"/>
        <w:spacing w:before="0" w:beforeAutospacing="0" w:after="0" w:afterAutospacing="0"/>
        <w:contextualSpacing/>
        <w:rPr>
          <w:rFonts w:asciiTheme="minorHAnsi" w:hAnsiTheme="minorHAnsi" w:cstheme="minorHAnsi"/>
          <w:b/>
          <w:color w:val="000000"/>
        </w:rPr>
      </w:pPr>
      <w:r w:rsidRPr="00B64F0E">
        <w:rPr>
          <w:rFonts w:asciiTheme="minorHAnsi" w:hAnsiTheme="minorHAnsi" w:cstheme="minorHAnsi"/>
          <w:b/>
          <w:color w:val="000000"/>
        </w:rPr>
        <w:br/>
        <w:t xml:space="preserve">3) The authors indicated that the approach will enhance the stem cell viability over time after transplantation. The authors should show the difference in stem cell retention using their approach compared to transplantation immediately after the injury. For example, Masson Trichrome staining and bioluminescent imaging of the hearts </w:t>
      </w:r>
      <w:proofErr w:type="gramStart"/>
      <w:r w:rsidRPr="00B64F0E">
        <w:rPr>
          <w:rFonts w:asciiTheme="minorHAnsi" w:hAnsiTheme="minorHAnsi" w:cstheme="minorHAnsi"/>
          <w:b/>
          <w:color w:val="000000"/>
        </w:rPr>
        <w:t>one or two months</w:t>
      </w:r>
      <w:proofErr w:type="gramEnd"/>
      <w:r w:rsidRPr="00B64F0E">
        <w:rPr>
          <w:rFonts w:asciiTheme="minorHAnsi" w:hAnsiTheme="minorHAnsi" w:cstheme="minorHAnsi"/>
          <w:b/>
          <w:color w:val="000000"/>
        </w:rPr>
        <w:t xml:space="preserve"> post cell transplantation.</w:t>
      </w:r>
    </w:p>
    <w:p w14:paraId="2738FCAA" w14:textId="77777777" w:rsidR="00AB3B70" w:rsidRPr="00B64F0E" w:rsidRDefault="00AB3B70" w:rsidP="00AB3B70">
      <w:pPr>
        <w:pStyle w:val="NormalWeb"/>
        <w:spacing w:before="0" w:beforeAutospacing="0" w:after="0" w:afterAutospacing="0"/>
        <w:contextualSpacing/>
        <w:rPr>
          <w:rFonts w:asciiTheme="minorHAnsi" w:hAnsiTheme="minorHAnsi" w:cstheme="minorHAnsi"/>
        </w:rPr>
      </w:pPr>
    </w:p>
    <w:p w14:paraId="7D624625" w14:textId="51AE4FD2" w:rsidR="00AB3B70" w:rsidRPr="00B64F0E" w:rsidRDefault="00AB3B70" w:rsidP="00AB3B70">
      <w:pPr>
        <w:pStyle w:val="NormalWeb"/>
        <w:spacing w:before="0" w:beforeAutospacing="0" w:after="0" w:afterAutospacing="0"/>
        <w:contextualSpacing/>
        <w:rPr>
          <w:rFonts w:asciiTheme="minorHAnsi" w:hAnsiTheme="minorHAnsi" w:cstheme="minorHAnsi"/>
          <w:b/>
          <w:color w:val="000000"/>
        </w:rPr>
      </w:pPr>
      <w:r w:rsidRPr="00B64F0E">
        <w:rPr>
          <w:rFonts w:asciiTheme="minorHAnsi" w:hAnsiTheme="minorHAnsi" w:cstheme="minorHAnsi"/>
        </w:rPr>
        <w:t xml:space="preserve">We appreciate the reviewer’s comment. For this study we did not analyze long time points (one or two months). The main aim of this manuscript is to provide a visualized protocol for a successful double surgical procedure that can be used to administer biologics into the ischemic myocardium. We agree that when testing drugs or other biologics, it is critical to perform histochemical analysis at different and longer time points.  </w:t>
      </w:r>
    </w:p>
    <w:p w14:paraId="01FDB064" w14:textId="77777777" w:rsidR="00FE7074" w:rsidRPr="00B64F0E" w:rsidRDefault="00FE7074" w:rsidP="00562434">
      <w:pPr>
        <w:pStyle w:val="NormalWeb"/>
        <w:spacing w:before="0" w:beforeAutospacing="0" w:after="0" w:afterAutospacing="0"/>
        <w:contextualSpacing/>
        <w:rPr>
          <w:rFonts w:asciiTheme="minorHAnsi" w:hAnsiTheme="minorHAnsi" w:cstheme="minorHAnsi"/>
          <w:b/>
          <w:color w:val="000000"/>
        </w:rPr>
      </w:pPr>
    </w:p>
    <w:p w14:paraId="50A70742" w14:textId="258E50EF" w:rsidR="003C6C0C" w:rsidRPr="00B64F0E" w:rsidRDefault="00D005DB" w:rsidP="00562434">
      <w:pPr>
        <w:pStyle w:val="NormalWeb"/>
        <w:spacing w:before="0" w:beforeAutospacing="0" w:after="0" w:afterAutospacing="0"/>
        <w:contextualSpacing/>
        <w:rPr>
          <w:rFonts w:asciiTheme="minorHAnsi" w:hAnsiTheme="minorHAnsi" w:cstheme="minorHAnsi"/>
          <w:bCs/>
          <w:color w:val="000000"/>
        </w:rPr>
      </w:pPr>
      <w:r w:rsidRPr="00B64F0E">
        <w:rPr>
          <w:rFonts w:asciiTheme="minorHAnsi" w:hAnsiTheme="minorHAnsi" w:cstheme="minorHAnsi"/>
          <w:b/>
          <w:color w:val="000000"/>
        </w:rPr>
        <w:br/>
        <w:t xml:space="preserve">4) In the discussion section, the first paragraph should be re-written as most of the contents have been stated in the introduction section. The authors discussed the reasons, applications and key steps of the delayed cell transplantation </w:t>
      </w:r>
      <w:proofErr w:type="gramStart"/>
      <w:r w:rsidRPr="00B64F0E">
        <w:rPr>
          <w:rFonts w:asciiTheme="minorHAnsi" w:hAnsiTheme="minorHAnsi" w:cstheme="minorHAnsi"/>
          <w:b/>
          <w:color w:val="000000"/>
        </w:rPr>
        <w:t>protocol, but</w:t>
      </w:r>
      <w:proofErr w:type="gramEnd"/>
      <w:r w:rsidRPr="00B64F0E">
        <w:rPr>
          <w:rFonts w:asciiTheme="minorHAnsi" w:hAnsiTheme="minorHAnsi" w:cstheme="minorHAnsi"/>
          <w:b/>
          <w:color w:val="000000"/>
        </w:rPr>
        <w:t xml:space="preserve"> did not discuss the outcomes of this approach. Please add that information.</w:t>
      </w:r>
      <w:r w:rsidRPr="00B64F0E">
        <w:rPr>
          <w:rFonts w:asciiTheme="minorHAnsi" w:hAnsiTheme="minorHAnsi" w:cstheme="minorHAnsi"/>
          <w:b/>
          <w:color w:val="000000"/>
        </w:rPr>
        <w:br/>
      </w:r>
    </w:p>
    <w:p w14:paraId="3DC983C6" w14:textId="77777777" w:rsidR="00642947" w:rsidRPr="00B64F0E" w:rsidRDefault="00642947" w:rsidP="00562434">
      <w:pPr>
        <w:pStyle w:val="NormalWeb"/>
        <w:spacing w:before="0" w:beforeAutospacing="0" w:after="0" w:afterAutospacing="0"/>
        <w:contextualSpacing/>
        <w:rPr>
          <w:rFonts w:asciiTheme="minorHAnsi" w:hAnsiTheme="minorHAnsi" w:cstheme="minorHAnsi"/>
        </w:rPr>
      </w:pPr>
      <w:r w:rsidRPr="00B64F0E">
        <w:rPr>
          <w:rFonts w:asciiTheme="minorHAnsi" w:hAnsiTheme="minorHAnsi" w:cstheme="minorHAnsi"/>
        </w:rPr>
        <w:t>The first paragraph of the discussion section has been re-written as requested and now states:</w:t>
      </w:r>
    </w:p>
    <w:p w14:paraId="5896A3BC" w14:textId="77777777" w:rsidR="00642947" w:rsidRPr="00B64F0E" w:rsidRDefault="00642947" w:rsidP="00562434">
      <w:pPr>
        <w:pStyle w:val="NormalWeb"/>
        <w:spacing w:before="0" w:beforeAutospacing="0" w:after="0" w:afterAutospacing="0"/>
        <w:contextualSpacing/>
        <w:rPr>
          <w:rFonts w:asciiTheme="minorHAnsi" w:hAnsiTheme="minorHAnsi" w:cstheme="minorHAnsi"/>
          <w:i/>
          <w:iCs/>
        </w:rPr>
      </w:pPr>
    </w:p>
    <w:p w14:paraId="5FC3A29C" w14:textId="09568E1D" w:rsidR="00AB3B70" w:rsidRPr="00B64F0E" w:rsidRDefault="00642947" w:rsidP="00562434">
      <w:pPr>
        <w:pStyle w:val="NormalWeb"/>
        <w:spacing w:before="0" w:beforeAutospacing="0" w:after="0" w:afterAutospacing="0"/>
        <w:contextualSpacing/>
        <w:rPr>
          <w:rFonts w:asciiTheme="minorHAnsi" w:hAnsiTheme="minorHAnsi" w:cstheme="minorHAnsi"/>
          <w:bCs/>
          <w:i/>
          <w:iCs/>
          <w:color w:val="000000"/>
        </w:rPr>
      </w:pPr>
      <w:r w:rsidRPr="00B64F0E">
        <w:rPr>
          <w:rFonts w:asciiTheme="minorHAnsi" w:hAnsiTheme="minorHAnsi" w:cstheme="minorHAnsi"/>
          <w:i/>
          <w:iCs/>
        </w:rPr>
        <w:t>“</w:t>
      </w:r>
      <w:r w:rsidR="00AB3B70" w:rsidRPr="00B64F0E">
        <w:rPr>
          <w:rFonts w:asciiTheme="minorHAnsi" w:hAnsiTheme="minorHAnsi" w:cstheme="minorHAnsi"/>
          <w:i/>
          <w:iCs/>
        </w:rPr>
        <w:t>In this manuscript, we are showing representative results obtained from ischemic mice to demonstrate the feasibility and the safety of the double surgical procedure, with delayed injection of MSCs. We believe that this approach can be used not only for myocardial ischemia animal models, but also for animal model</w:t>
      </w:r>
      <w:r w:rsidR="00FD70D1" w:rsidRPr="00B64F0E">
        <w:rPr>
          <w:rFonts w:asciiTheme="minorHAnsi" w:hAnsiTheme="minorHAnsi" w:cstheme="minorHAnsi"/>
          <w:i/>
          <w:iCs/>
        </w:rPr>
        <w:t>s</w:t>
      </w:r>
      <w:r w:rsidR="00AB3B70" w:rsidRPr="00B64F0E">
        <w:rPr>
          <w:rFonts w:asciiTheme="minorHAnsi" w:hAnsiTheme="minorHAnsi" w:cstheme="minorHAnsi"/>
          <w:i/>
          <w:iCs/>
        </w:rPr>
        <w:t xml:space="preserve"> of any disease where inflammation may play a critical role</w:t>
      </w:r>
      <w:r w:rsidR="00FD70D1" w:rsidRPr="00B64F0E">
        <w:rPr>
          <w:rFonts w:asciiTheme="minorHAnsi" w:hAnsiTheme="minorHAnsi" w:cstheme="minorHAnsi"/>
          <w:i/>
          <w:iCs/>
        </w:rPr>
        <w:t>,</w:t>
      </w:r>
      <w:r w:rsidR="00AB3B70" w:rsidRPr="00B64F0E">
        <w:rPr>
          <w:rFonts w:asciiTheme="minorHAnsi" w:hAnsiTheme="minorHAnsi" w:cstheme="minorHAnsi"/>
          <w:i/>
          <w:iCs/>
        </w:rPr>
        <w:t xml:space="preserve"> altering the success of therapeutic strategies that involve biologics, such as cell or drug therapies.</w:t>
      </w:r>
      <w:r w:rsidRPr="00B64F0E">
        <w:rPr>
          <w:rFonts w:asciiTheme="minorHAnsi" w:hAnsiTheme="minorHAnsi" w:cstheme="minorHAnsi"/>
          <w:i/>
          <w:iCs/>
        </w:rPr>
        <w:t>”</w:t>
      </w:r>
    </w:p>
    <w:p w14:paraId="7AF4336F" w14:textId="01C028D4" w:rsidR="00BC1292" w:rsidRPr="00B64F0E" w:rsidRDefault="00D005DB" w:rsidP="00562434">
      <w:pPr>
        <w:pStyle w:val="NormalWeb"/>
        <w:spacing w:before="0" w:beforeAutospacing="0" w:after="0" w:afterAutospacing="0"/>
        <w:contextualSpacing/>
        <w:rPr>
          <w:rFonts w:asciiTheme="minorHAnsi" w:hAnsiTheme="minorHAnsi" w:cstheme="minorHAnsi"/>
          <w:b/>
          <w:color w:val="000000"/>
        </w:rPr>
      </w:pPr>
      <w:r w:rsidRPr="00B64F0E">
        <w:rPr>
          <w:rFonts w:asciiTheme="minorHAnsi" w:hAnsiTheme="minorHAnsi" w:cstheme="minorHAnsi"/>
          <w:b/>
          <w:color w:val="000000"/>
        </w:rPr>
        <w:br/>
        <w:t>Minor Concerns:</w:t>
      </w:r>
      <w:r w:rsidRPr="00B64F0E">
        <w:rPr>
          <w:rFonts w:asciiTheme="minorHAnsi" w:hAnsiTheme="minorHAnsi" w:cstheme="minorHAnsi"/>
          <w:b/>
          <w:color w:val="000000"/>
        </w:rPr>
        <w:br/>
        <w:t>1) Line 42, please add "stably expressing the reporter gene firefly luciferase under the constitutively expressed CMV promoter" after mesenchymal stem cells to clarify to readers what the bioluminescent imaging was used for.</w:t>
      </w:r>
    </w:p>
    <w:p w14:paraId="22F7F522" w14:textId="77777777" w:rsidR="007716C2" w:rsidRPr="00B64F0E" w:rsidRDefault="007716C2" w:rsidP="00562434">
      <w:pPr>
        <w:pStyle w:val="NormalWeb"/>
        <w:spacing w:before="0" w:beforeAutospacing="0" w:after="0" w:afterAutospacing="0"/>
        <w:contextualSpacing/>
        <w:rPr>
          <w:rFonts w:asciiTheme="minorHAnsi" w:hAnsiTheme="minorHAnsi" w:cstheme="minorHAnsi"/>
          <w:bCs/>
          <w:color w:val="000000"/>
        </w:rPr>
      </w:pPr>
    </w:p>
    <w:p w14:paraId="3B6AF0C1" w14:textId="72690D08" w:rsidR="00BC1292" w:rsidRPr="00B64F0E" w:rsidRDefault="00BC1292" w:rsidP="00562434">
      <w:pPr>
        <w:pStyle w:val="NormalWeb"/>
        <w:spacing w:before="0" w:beforeAutospacing="0" w:after="0" w:afterAutospacing="0"/>
        <w:contextualSpacing/>
        <w:rPr>
          <w:rFonts w:asciiTheme="minorHAnsi" w:hAnsiTheme="minorHAnsi" w:cstheme="minorHAnsi"/>
          <w:bCs/>
          <w:color w:val="000000"/>
        </w:rPr>
      </w:pPr>
      <w:r w:rsidRPr="00B64F0E">
        <w:rPr>
          <w:rFonts w:asciiTheme="minorHAnsi" w:hAnsiTheme="minorHAnsi" w:cstheme="minorHAnsi"/>
          <w:bCs/>
          <w:color w:val="000000"/>
        </w:rPr>
        <w:t xml:space="preserve">The requested addition to </w:t>
      </w:r>
      <w:r w:rsidR="007716C2" w:rsidRPr="00B64F0E">
        <w:rPr>
          <w:rFonts w:asciiTheme="minorHAnsi" w:hAnsiTheme="minorHAnsi" w:cstheme="minorHAnsi"/>
          <w:bCs/>
          <w:color w:val="000000"/>
        </w:rPr>
        <w:t>the abstract has been made and can be found in line 43.</w:t>
      </w:r>
      <w:r w:rsidRPr="00B64F0E">
        <w:rPr>
          <w:rFonts w:asciiTheme="minorHAnsi" w:hAnsiTheme="minorHAnsi" w:cstheme="minorHAnsi"/>
          <w:bCs/>
          <w:color w:val="000000"/>
        </w:rPr>
        <w:t xml:space="preserve"> </w:t>
      </w:r>
    </w:p>
    <w:p w14:paraId="081AE326" w14:textId="77777777" w:rsidR="00BC1292" w:rsidRPr="00B64F0E" w:rsidRDefault="00BC1292" w:rsidP="00562434">
      <w:pPr>
        <w:pStyle w:val="NormalWeb"/>
        <w:spacing w:before="0" w:beforeAutospacing="0" w:after="0" w:afterAutospacing="0"/>
        <w:contextualSpacing/>
        <w:rPr>
          <w:rFonts w:asciiTheme="minorHAnsi" w:hAnsiTheme="minorHAnsi" w:cstheme="minorHAnsi"/>
          <w:bCs/>
          <w:i/>
          <w:iCs/>
          <w:color w:val="000000"/>
        </w:rPr>
      </w:pPr>
    </w:p>
    <w:p w14:paraId="11D221B8" w14:textId="31C25A9C" w:rsidR="00BC1292" w:rsidRPr="00B64F0E" w:rsidRDefault="00BC1292" w:rsidP="00562434">
      <w:pPr>
        <w:pStyle w:val="NormalWeb"/>
        <w:spacing w:before="0" w:beforeAutospacing="0" w:after="0" w:afterAutospacing="0"/>
        <w:contextualSpacing/>
        <w:rPr>
          <w:rFonts w:asciiTheme="minorHAnsi" w:hAnsiTheme="minorHAnsi" w:cstheme="minorHAnsi"/>
          <w:i/>
          <w:iCs/>
        </w:rPr>
      </w:pPr>
      <w:r w:rsidRPr="00B64F0E">
        <w:rPr>
          <w:rFonts w:asciiTheme="minorHAnsi" w:hAnsiTheme="minorHAnsi" w:cstheme="minorHAnsi"/>
          <w:bCs/>
          <w:i/>
          <w:iCs/>
          <w:color w:val="000000"/>
        </w:rPr>
        <w:t>“</w:t>
      </w:r>
      <w:r w:rsidRPr="00B64F0E">
        <w:rPr>
          <w:rFonts w:asciiTheme="minorHAnsi" w:hAnsiTheme="minorHAnsi" w:cstheme="minorHAnsi"/>
          <w:i/>
          <w:iCs/>
        </w:rPr>
        <w:t>A model of ischemia reperfusion injury was induced in mice accompanied by the delivery of mesenchymal stem cells (3.0 x 10</w:t>
      </w:r>
      <w:r w:rsidRPr="00B64F0E">
        <w:rPr>
          <w:rFonts w:asciiTheme="minorHAnsi" w:hAnsiTheme="minorHAnsi" w:cstheme="minorHAnsi"/>
          <w:i/>
          <w:iCs/>
          <w:vertAlign w:val="superscript"/>
        </w:rPr>
        <w:t>5</w:t>
      </w:r>
      <w:r w:rsidRPr="00B64F0E">
        <w:rPr>
          <w:rFonts w:asciiTheme="minorHAnsi" w:hAnsiTheme="minorHAnsi" w:cstheme="minorHAnsi"/>
          <w:i/>
          <w:iCs/>
        </w:rPr>
        <w:t>), stably expressing the reporter gene firefly luciferase under the constitutively expressed CMV promoter, intramyocardially 7 days later.”</w:t>
      </w:r>
    </w:p>
    <w:p w14:paraId="0539FDB3" w14:textId="77777777" w:rsidR="00896495" w:rsidRPr="00B64F0E" w:rsidRDefault="00D005DB" w:rsidP="00562434">
      <w:pPr>
        <w:pStyle w:val="NormalWeb"/>
        <w:spacing w:before="0" w:beforeAutospacing="0" w:after="0" w:afterAutospacing="0"/>
        <w:contextualSpacing/>
        <w:rPr>
          <w:rFonts w:asciiTheme="minorHAnsi" w:hAnsiTheme="minorHAnsi" w:cstheme="minorHAnsi"/>
          <w:b/>
          <w:color w:val="000000"/>
        </w:rPr>
      </w:pPr>
      <w:r w:rsidRPr="00B64F0E">
        <w:rPr>
          <w:rFonts w:asciiTheme="minorHAnsi" w:hAnsiTheme="minorHAnsi" w:cstheme="minorHAnsi"/>
          <w:b/>
          <w:i/>
          <w:iCs/>
          <w:color w:val="000000"/>
        </w:rPr>
        <w:br/>
      </w:r>
      <w:r w:rsidRPr="00B64F0E">
        <w:rPr>
          <w:rFonts w:asciiTheme="minorHAnsi" w:hAnsiTheme="minorHAnsi" w:cstheme="minorHAnsi"/>
          <w:b/>
          <w:color w:val="000000"/>
        </w:rPr>
        <w:t>2) Line 99, please explain what PEEP is.</w:t>
      </w:r>
    </w:p>
    <w:p w14:paraId="278B916E" w14:textId="7F1F5647" w:rsidR="007B0478" w:rsidRPr="00B64F0E" w:rsidRDefault="007B0478" w:rsidP="00562434">
      <w:pPr>
        <w:pStyle w:val="NormalWeb"/>
        <w:spacing w:before="0" w:beforeAutospacing="0" w:after="0" w:afterAutospacing="0"/>
        <w:contextualSpacing/>
        <w:rPr>
          <w:rFonts w:asciiTheme="minorHAnsi" w:hAnsiTheme="minorHAnsi" w:cstheme="minorHAnsi"/>
          <w:bCs/>
          <w:color w:val="000000"/>
        </w:rPr>
      </w:pPr>
      <w:r w:rsidRPr="00B64F0E">
        <w:rPr>
          <w:rFonts w:asciiTheme="minorHAnsi" w:hAnsiTheme="minorHAnsi" w:cstheme="minorHAnsi"/>
          <w:bCs/>
          <w:color w:val="000000"/>
        </w:rPr>
        <w:t xml:space="preserve">An adjusted description of the protocol step has been added to include the explanation of </w:t>
      </w:r>
      <w:proofErr w:type="gramStart"/>
      <w:r w:rsidRPr="00B64F0E">
        <w:rPr>
          <w:rFonts w:asciiTheme="minorHAnsi" w:hAnsiTheme="minorHAnsi" w:cstheme="minorHAnsi"/>
          <w:bCs/>
          <w:color w:val="000000"/>
        </w:rPr>
        <w:t>PEEP</w:t>
      </w:r>
      <w:r w:rsidR="007716C2" w:rsidRPr="00B64F0E">
        <w:rPr>
          <w:rFonts w:asciiTheme="minorHAnsi" w:hAnsiTheme="minorHAnsi" w:cstheme="minorHAnsi"/>
          <w:bCs/>
          <w:color w:val="000000"/>
        </w:rPr>
        <w:t>, and</w:t>
      </w:r>
      <w:proofErr w:type="gramEnd"/>
      <w:r w:rsidR="007716C2" w:rsidRPr="00B64F0E">
        <w:rPr>
          <w:rFonts w:asciiTheme="minorHAnsi" w:hAnsiTheme="minorHAnsi" w:cstheme="minorHAnsi"/>
          <w:bCs/>
          <w:color w:val="000000"/>
        </w:rPr>
        <w:t xml:space="preserve"> is now line 100.</w:t>
      </w:r>
    </w:p>
    <w:p w14:paraId="21CE5543" w14:textId="77777777" w:rsidR="007716C2" w:rsidRPr="00B64F0E" w:rsidRDefault="007716C2" w:rsidP="00562434">
      <w:pPr>
        <w:pStyle w:val="NormalWeb"/>
        <w:spacing w:after="0"/>
        <w:contextualSpacing/>
        <w:rPr>
          <w:rFonts w:asciiTheme="minorHAnsi" w:hAnsiTheme="minorHAnsi" w:cstheme="minorHAnsi"/>
          <w:bCs/>
          <w:i/>
          <w:iCs/>
          <w:color w:val="000000"/>
        </w:rPr>
      </w:pPr>
    </w:p>
    <w:p w14:paraId="3EE43BCF" w14:textId="4325F254" w:rsidR="007B0478" w:rsidRPr="00B64F0E" w:rsidRDefault="007B0478" w:rsidP="00562434">
      <w:pPr>
        <w:pStyle w:val="NormalWeb"/>
        <w:spacing w:after="0"/>
        <w:contextualSpacing/>
        <w:rPr>
          <w:rFonts w:asciiTheme="minorHAnsi" w:hAnsiTheme="minorHAnsi" w:cstheme="minorHAnsi"/>
          <w:bCs/>
          <w:i/>
          <w:iCs/>
          <w:color w:val="000000"/>
        </w:rPr>
      </w:pPr>
      <w:r w:rsidRPr="00B64F0E">
        <w:rPr>
          <w:rFonts w:asciiTheme="minorHAnsi" w:hAnsiTheme="minorHAnsi" w:cstheme="minorHAnsi"/>
          <w:bCs/>
          <w:i/>
          <w:iCs/>
          <w:color w:val="000000"/>
        </w:rPr>
        <w:t>“1.7. For the ischemia reperfusion procedure maintain the positive end-expiratory pressure (PEEP) on the ventilator at 2 cmH</w:t>
      </w:r>
      <w:r w:rsidRPr="00B64F0E">
        <w:rPr>
          <w:rFonts w:asciiTheme="minorHAnsi" w:hAnsiTheme="minorHAnsi" w:cstheme="minorHAnsi"/>
          <w:bCs/>
          <w:i/>
          <w:iCs/>
          <w:color w:val="000000"/>
          <w:vertAlign w:val="subscript"/>
        </w:rPr>
        <w:t>2</w:t>
      </w:r>
      <w:r w:rsidRPr="00B64F0E">
        <w:rPr>
          <w:rFonts w:asciiTheme="minorHAnsi" w:hAnsiTheme="minorHAnsi" w:cstheme="minorHAnsi"/>
          <w:bCs/>
          <w:i/>
          <w:iCs/>
          <w:color w:val="000000"/>
        </w:rPr>
        <w:t>O, for the delayed injection of cells procedure change the PEEP to 3 cmH</w:t>
      </w:r>
      <w:r w:rsidRPr="00B64F0E">
        <w:rPr>
          <w:rFonts w:asciiTheme="minorHAnsi" w:hAnsiTheme="minorHAnsi" w:cstheme="minorHAnsi"/>
          <w:bCs/>
          <w:i/>
          <w:iCs/>
          <w:color w:val="000000"/>
          <w:vertAlign w:val="subscript"/>
        </w:rPr>
        <w:t>2</w:t>
      </w:r>
      <w:r w:rsidRPr="00B64F0E">
        <w:rPr>
          <w:rFonts w:asciiTheme="minorHAnsi" w:hAnsiTheme="minorHAnsi" w:cstheme="minorHAnsi"/>
          <w:bCs/>
          <w:i/>
          <w:iCs/>
          <w:color w:val="000000"/>
        </w:rPr>
        <w:t>O to prevent lung collapse.”</w:t>
      </w:r>
    </w:p>
    <w:p w14:paraId="19221D25" w14:textId="77777777" w:rsidR="007227CD" w:rsidRPr="00B64F0E" w:rsidRDefault="00D005DB" w:rsidP="00562434">
      <w:pPr>
        <w:pStyle w:val="NormalWeb"/>
        <w:contextualSpacing/>
        <w:rPr>
          <w:rFonts w:asciiTheme="minorHAnsi" w:hAnsiTheme="minorHAnsi" w:cstheme="minorHAnsi"/>
          <w:b/>
          <w:color w:val="000000"/>
        </w:rPr>
      </w:pPr>
      <w:r w:rsidRPr="00B64F0E">
        <w:rPr>
          <w:rFonts w:asciiTheme="minorHAnsi" w:hAnsiTheme="minorHAnsi" w:cstheme="minorHAnsi"/>
          <w:b/>
          <w:color w:val="000000"/>
        </w:rPr>
        <w:br/>
        <w:t>3) Line 121, please specify which intercostal space and how the authors will avoid hurting the lung when cutting through.</w:t>
      </w:r>
    </w:p>
    <w:p w14:paraId="3882E122" w14:textId="5C8B746E" w:rsidR="00D65CC6" w:rsidRPr="00B64F0E" w:rsidRDefault="00F40F8D" w:rsidP="00562434">
      <w:pPr>
        <w:pStyle w:val="NormalWeb"/>
        <w:contextualSpacing/>
        <w:rPr>
          <w:rFonts w:asciiTheme="minorHAnsi" w:hAnsiTheme="minorHAnsi" w:cstheme="minorHAnsi"/>
          <w:b/>
          <w:color w:val="000000"/>
        </w:rPr>
      </w:pPr>
      <w:r w:rsidRPr="00B64F0E">
        <w:rPr>
          <w:rFonts w:asciiTheme="minorHAnsi" w:hAnsiTheme="minorHAnsi" w:cstheme="minorHAnsi"/>
          <w:bCs/>
          <w:color w:val="000000"/>
        </w:rPr>
        <w:t>The mentioned line/step of the protocol has been further clarified as requested</w:t>
      </w:r>
      <w:r w:rsidR="007716C2" w:rsidRPr="00B64F0E">
        <w:rPr>
          <w:rFonts w:asciiTheme="minorHAnsi" w:hAnsiTheme="minorHAnsi" w:cstheme="minorHAnsi"/>
          <w:bCs/>
          <w:color w:val="000000"/>
        </w:rPr>
        <w:t xml:space="preserve"> and can be found in line 123.</w:t>
      </w:r>
    </w:p>
    <w:p w14:paraId="0FCEF413" w14:textId="77777777" w:rsidR="007716C2" w:rsidRPr="00B64F0E" w:rsidRDefault="007716C2" w:rsidP="00562434">
      <w:pPr>
        <w:pStyle w:val="NormalWeb"/>
        <w:contextualSpacing/>
        <w:rPr>
          <w:rFonts w:asciiTheme="minorHAnsi" w:hAnsiTheme="minorHAnsi" w:cstheme="minorHAnsi"/>
          <w:bCs/>
          <w:i/>
          <w:iCs/>
          <w:color w:val="000000"/>
        </w:rPr>
      </w:pPr>
    </w:p>
    <w:p w14:paraId="6DF723F3" w14:textId="703DD987" w:rsidR="007227CD" w:rsidRPr="00B64F0E" w:rsidRDefault="007227CD" w:rsidP="00562434">
      <w:pPr>
        <w:pStyle w:val="NormalWeb"/>
        <w:contextualSpacing/>
        <w:rPr>
          <w:rFonts w:asciiTheme="minorHAnsi" w:hAnsiTheme="minorHAnsi" w:cstheme="minorHAnsi"/>
          <w:bCs/>
          <w:i/>
          <w:iCs/>
          <w:color w:val="000000"/>
        </w:rPr>
      </w:pPr>
      <w:r w:rsidRPr="00B64F0E">
        <w:rPr>
          <w:rFonts w:asciiTheme="minorHAnsi" w:hAnsiTheme="minorHAnsi" w:cstheme="minorHAnsi"/>
          <w:bCs/>
          <w:i/>
          <w:iCs/>
          <w:color w:val="000000"/>
        </w:rPr>
        <w:t>“2.3. While lifting the ribs and surrounding tissue, cut through the intercostal space between the 4th and 5th ribs, then insert the eyelid retractor into the open space”</w:t>
      </w:r>
    </w:p>
    <w:p w14:paraId="16240358" w14:textId="34F9CB40" w:rsidR="00C5052E" w:rsidRPr="00B64F0E" w:rsidRDefault="00D005DB" w:rsidP="00562434">
      <w:pPr>
        <w:pStyle w:val="NormalWeb"/>
        <w:rPr>
          <w:rFonts w:asciiTheme="minorHAnsi" w:hAnsiTheme="minorHAnsi" w:cstheme="minorHAnsi"/>
          <w:bCs/>
          <w:i/>
          <w:iCs/>
          <w:color w:val="000000"/>
        </w:rPr>
      </w:pPr>
      <w:r w:rsidRPr="00B64F0E">
        <w:rPr>
          <w:rFonts w:asciiTheme="minorHAnsi" w:hAnsiTheme="minorHAnsi" w:cstheme="minorHAnsi"/>
          <w:b/>
          <w:color w:val="000000"/>
        </w:rPr>
        <w:lastRenderedPageBreak/>
        <w:br/>
        <w:t>4) Line 187, please describe the method by which the authors avoided the cell suspension leakage after injection.</w:t>
      </w:r>
    </w:p>
    <w:p w14:paraId="08550949" w14:textId="5EDDBDB2" w:rsidR="00C5052E" w:rsidRPr="00B64F0E" w:rsidRDefault="00C5052E" w:rsidP="00562434">
      <w:pPr>
        <w:pStyle w:val="NormalWeb"/>
        <w:contextualSpacing/>
        <w:rPr>
          <w:rFonts w:asciiTheme="minorHAnsi" w:hAnsiTheme="minorHAnsi" w:cstheme="minorHAnsi"/>
          <w:bCs/>
          <w:color w:val="000000"/>
        </w:rPr>
      </w:pPr>
      <w:r w:rsidRPr="00B64F0E">
        <w:rPr>
          <w:rFonts w:asciiTheme="minorHAnsi" w:hAnsiTheme="minorHAnsi" w:cstheme="minorHAnsi"/>
          <w:bCs/>
          <w:color w:val="000000"/>
        </w:rPr>
        <w:t>The method of preventing leakage of cells is described in step 3.10 in which the surgeon slowly injects the cells and is followed by a waiting period before removing the needle. This has prevented loss of the suspension by allowing time for initial absorption.</w:t>
      </w:r>
    </w:p>
    <w:p w14:paraId="7DA6F032" w14:textId="77777777" w:rsidR="007716C2" w:rsidRPr="00B64F0E" w:rsidRDefault="007716C2" w:rsidP="00562434">
      <w:pPr>
        <w:pStyle w:val="NormalWeb"/>
        <w:contextualSpacing/>
        <w:rPr>
          <w:rFonts w:asciiTheme="minorHAnsi" w:hAnsiTheme="minorHAnsi" w:cstheme="minorHAnsi"/>
          <w:bCs/>
          <w:i/>
          <w:iCs/>
          <w:color w:val="000000"/>
        </w:rPr>
      </w:pPr>
    </w:p>
    <w:p w14:paraId="2F02FE79" w14:textId="6CFE94FF" w:rsidR="00C5052E" w:rsidRPr="00B64F0E" w:rsidRDefault="00C5052E" w:rsidP="00562434">
      <w:pPr>
        <w:pStyle w:val="NormalWeb"/>
        <w:contextualSpacing/>
        <w:rPr>
          <w:rFonts w:asciiTheme="minorHAnsi" w:hAnsiTheme="minorHAnsi" w:cstheme="minorHAnsi"/>
          <w:bCs/>
          <w:i/>
          <w:iCs/>
          <w:color w:val="000000"/>
        </w:rPr>
      </w:pPr>
      <w:r w:rsidRPr="00B64F0E">
        <w:rPr>
          <w:rFonts w:asciiTheme="minorHAnsi" w:hAnsiTheme="minorHAnsi" w:cstheme="minorHAnsi"/>
          <w:bCs/>
          <w:i/>
          <w:iCs/>
          <w:color w:val="000000"/>
        </w:rPr>
        <w:t>“3.10. Once inside slowly inject the cells into the myocardium, wait 3 seconds, then remove the needle”</w:t>
      </w:r>
    </w:p>
    <w:p w14:paraId="2F2F250D" w14:textId="77777777" w:rsidR="00C5052E" w:rsidRPr="00B64F0E" w:rsidRDefault="00D005DB" w:rsidP="00562434">
      <w:pPr>
        <w:pStyle w:val="NormalWeb"/>
        <w:contextualSpacing/>
        <w:rPr>
          <w:rFonts w:asciiTheme="minorHAnsi" w:hAnsiTheme="minorHAnsi" w:cstheme="minorHAnsi"/>
          <w:b/>
          <w:color w:val="000000"/>
        </w:rPr>
      </w:pPr>
      <w:r w:rsidRPr="00B64F0E">
        <w:rPr>
          <w:rFonts w:asciiTheme="minorHAnsi" w:hAnsiTheme="minorHAnsi" w:cstheme="minorHAnsi"/>
          <w:b/>
          <w:color w:val="000000"/>
        </w:rPr>
        <w:br/>
        <w:t>5) Line 190, please describe the abnormal reactions.</w:t>
      </w:r>
    </w:p>
    <w:p w14:paraId="011C607D" w14:textId="67763AF7" w:rsidR="006C3422" w:rsidRPr="00B64F0E" w:rsidRDefault="006C3422" w:rsidP="00562434">
      <w:pPr>
        <w:pStyle w:val="NormalWeb"/>
        <w:contextualSpacing/>
        <w:rPr>
          <w:rFonts w:asciiTheme="minorHAnsi" w:hAnsiTheme="minorHAnsi" w:cstheme="minorHAnsi"/>
          <w:bCs/>
          <w:color w:val="000000"/>
        </w:rPr>
      </w:pPr>
      <w:r w:rsidRPr="00B64F0E">
        <w:rPr>
          <w:rFonts w:asciiTheme="minorHAnsi" w:hAnsiTheme="minorHAnsi" w:cstheme="minorHAnsi"/>
          <w:bCs/>
          <w:color w:val="000000"/>
        </w:rPr>
        <w:t>The abnormal reaction has been further described in step 3.11 of the protocol</w:t>
      </w:r>
      <w:r w:rsidR="007716C2" w:rsidRPr="00B64F0E">
        <w:rPr>
          <w:rFonts w:asciiTheme="minorHAnsi" w:hAnsiTheme="minorHAnsi" w:cstheme="minorHAnsi"/>
          <w:bCs/>
          <w:color w:val="000000"/>
        </w:rPr>
        <w:t xml:space="preserve"> in line 197.</w:t>
      </w:r>
    </w:p>
    <w:p w14:paraId="737D5E27" w14:textId="77777777" w:rsidR="007716C2" w:rsidRPr="00B64F0E" w:rsidRDefault="007716C2" w:rsidP="00562434">
      <w:pPr>
        <w:pStyle w:val="NormalWeb"/>
        <w:contextualSpacing/>
        <w:rPr>
          <w:rFonts w:asciiTheme="minorHAnsi" w:hAnsiTheme="minorHAnsi" w:cstheme="minorHAnsi"/>
          <w:bCs/>
          <w:i/>
          <w:iCs/>
          <w:color w:val="000000"/>
        </w:rPr>
      </w:pPr>
    </w:p>
    <w:p w14:paraId="2687CB06" w14:textId="0859AE38" w:rsidR="006C3422" w:rsidRPr="00B64F0E" w:rsidRDefault="006C3422" w:rsidP="00562434">
      <w:pPr>
        <w:pStyle w:val="NormalWeb"/>
        <w:contextualSpacing/>
        <w:rPr>
          <w:rFonts w:asciiTheme="minorHAnsi" w:hAnsiTheme="minorHAnsi" w:cstheme="minorHAnsi"/>
          <w:bCs/>
          <w:i/>
          <w:iCs/>
          <w:color w:val="000000"/>
        </w:rPr>
      </w:pPr>
      <w:r w:rsidRPr="00B64F0E">
        <w:rPr>
          <w:rFonts w:asciiTheme="minorHAnsi" w:hAnsiTheme="minorHAnsi" w:cstheme="minorHAnsi"/>
          <w:bCs/>
          <w:i/>
          <w:iCs/>
          <w:color w:val="000000"/>
        </w:rPr>
        <w:t>“3.11. Observe the heart closely for 3 minutes to be sure of no abnormal reactions to the cells such as ventricular fibrillation”</w:t>
      </w:r>
    </w:p>
    <w:p w14:paraId="28C3F64B" w14:textId="6E0A91C9" w:rsidR="002D224A" w:rsidRPr="00B64F0E" w:rsidRDefault="00D005DB" w:rsidP="00562434">
      <w:pPr>
        <w:pStyle w:val="NormalWeb"/>
        <w:rPr>
          <w:rFonts w:asciiTheme="minorHAnsi" w:hAnsiTheme="minorHAnsi" w:cstheme="minorHAnsi"/>
          <w:bCs/>
          <w:i/>
          <w:iCs/>
          <w:color w:val="000000"/>
        </w:rPr>
      </w:pPr>
      <w:r w:rsidRPr="00B64F0E">
        <w:rPr>
          <w:rFonts w:asciiTheme="minorHAnsi" w:hAnsiTheme="minorHAnsi" w:cstheme="minorHAnsi"/>
          <w:b/>
          <w:color w:val="000000"/>
        </w:rPr>
        <w:br/>
        <w:t xml:space="preserve">6) </w:t>
      </w:r>
      <w:proofErr w:type="gramStart"/>
      <w:r w:rsidRPr="00B64F0E">
        <w:rPr>
          <w:rFonts w:asciiTheme="minorHAnsi" w:hAnsiTheme="minorHAnsi" w:cstheme="minorHAnsi"/>
          <w:b/>
          <w:color w:val="000000"/>
        </w:rPr>
        <w:t>Line 222,</w:t>
      </w:r>
      <w:proofErr w:type="gramEnd"/>
      <w:r w:rsidRPr="00B64F0E">
        <w:rPr>
          <w:rFonts w:asciiTheme="minorHAnsi" w:hAnsiTheme="minorHAnsi" w:cstheme="minorHAnsi"/>
          <w:b/>
          <w:color w:val="000000"/>
        </w:rPr>
        <w:t xml:space="preserve"> is an ultrasound a different test compared to an echocardiogram in this manuscript?</w:t>
      </w:r>
      <w:r w:rsidRPr="00B64F0E">
        <w:rPr>
          <w:rFonts w:asciiTheme="minorHAnsi" w:hAnsiTheme="minorHAnsi" w:cstheme="minorHAnsi"/>
          <w:b/>
          <w:color w:val="000000"/>
        </w:rPr>
        <w:br/>
      </w:r>
      <w:r w:rsidR="002D224A" w:rsidRPr="00B64F0E">
        <w:rPr>
          <w:rFonts w:asciiTheme="minorHAnsi" w:hAnsiTheme="minorHAnsi" w:cstheme="minorHAnsi"/>
          <w:bCs/>
          <w:color w:val="000000"/>
        </w:rPr>
        <w:t>They are the same</w:t>
      </w:r>
      <w:r w:rsidR="00104EE4" w:rsidRPr="00B64F0E">
        <w:rPr>
          <w:rFonts w:asciiTheme="minorHAnsi" w:hAnsiTheme="minorHAnsi" w:cstheme="minorHAnsi"/>
          <w:bCs/>
          <w:color w:val="000000"/>
        </w:rPr>
        <w:t xml:space="preserve"> in this manuscript</w:t>
      </w:r>
      <w:r w:rsidR="002D224A" w:rsidRPr="00B64F0E">
        <w:rPr>
          <w:rFonts w:asciiTheme="minorHAnsi" w:hAnsiTheme="minorHAnsi" w:cstheme="minorHAnsi"/>
          <w:bCs/>
          <w:color w:val="000000"/>
        </w:rPr>
        <w:t>, there was an accidental error and both terms were used in the same sentence. This has been corrected.</w:t>
      </w:r>
    </w:p>
    <w:p w14:paraId="38EFE2A7" w14:textId="77777777" w:rsidR="00FD70D1" w:rsidRPr="00B64F0E" w:rsidRDefault="002D224A" w:rsidP="00562434">
      <w:pPr>
        <w:pStyle w:val="NormalWeb"/>
        <w:contextualSpacing/>
        <w:rPr>
          <w:rFonts w:asciiTheme="minorHAnsi" w:hAnsiTheme="minorHAnsi" w:cstheme="minorHAnsi"/>
          <w:b/>
          <w:color w:val="000000"/>
        </w:rPr>
      </w:pPr>
      <w:r w:rsidRPr="00B64F0E">
        <w:rPr>
          <w:rFonts w:asciiTheme="minorHAnsi" w:hAnsiTheme="minorHAnsi" w:cstheme="minorHAnsi"/>
          <w:bCs/>
          <w:i/>
          <w:iCs/>
          <w:color w:val="000000"/>
        </w:rPr>
        <w:t>“</w:t>
      </w:r>
      <w:r w:rsidRPr="00B64F0E">
        <w:rPr>
          <w:rFonts w:asciiTheme="minorHAnsi" w:hAnsiTheme="minorHAnsi" w:cstheme="minorHAnsi"/>
          <w:i/>
          <w:iCs/>
        </w:rPr>
        <w:t>Ischemia reperfusion injury was induced in mice on day 0, followed by a post-operative echocardiogram and electrocardiogram on the day preceding stem cell implantation.</w:t>
      </w:r>
      <w:r w:rsidRPr="00B64F0E">
        <w:rPr>
          <w:rFonts w:asciiTheme="minorHAnsi" w:hAnsiTheme="minorHAnsi" w:cstheme="minorHAnsi"/>
          <w:color w:val="000000"/>
        </w:rPr>
        <w:t>”</w:t>
      </w:r>
      <w:r w:rsidR="00D005DB" w:rsidRPr="00B64F0E">
        <w:rPr>
          <w:rFonts w:asciiTheme="minorHAnsi" w:hAnsiTheme="minorHAnsi" w:cstheme="minorHAnsi"/>
          <w:b/>
          <w:color w:val="000000"/>
        </w:rPr>
        <w:br/>
      </w:r>
      <w:r w:rsidR="00D005DB" w:rsidRPr="00B64F0E">
        <w:rPr>
          <w:rFonts w:asciiTheme="minorHAnsi" w:hAnsiTheme="minorHAnsi" w:cstheme="minorHAnsi"/>
          <w:b/>
          <w:color w:val="000000"/>
        </w:rPr>
        <w:br/>
        <w:t>Reviewer #2:</w:t>
      </w:r>
      <w:r w:rsidR="00D005DB" w:rsidRPr="00B64F0E">
        <w:rPr>
          <w:rStyle w:val="apple-converted-space"/>
          <w:rFonts w:asciiTheme="minorHAnsi" w:hAnsiTheme="minorHAnsi" w:cstheme="minorHAnsi"/>
          <w:b/>
          <w:color w:val="000000"/>
        </w:rPr>
        <w:t> </w:t>
      </w:r>
      <w:r w:rsidR="00D005DB" w:rsidRPr="00B64F0E">
        <w:rPr>
          <w:rFonts w:asciiTheme="minorHAnsi" w:hAnsiTheme="minorHAnsi" w:cstheme="minorHAnsi"/>
          <w:b/>
          <w:color w:val="000000"/>
        </w:rPr>
        <w:br/>
        <w:t>Manuscript Summary:</w:t>
      </w:r>
      <w:r w:rsidR="00D005DB" w:rsidRPr="00B64F0E">
        <w:rPr>
          <w:rFonts w:asciiTheme="minorHAnsi" w:hAnsiTheme="minorHAnsi" w:cstheme="minorHAnsi"/>
          <w:b/>
          <w:color w:val="000000"/>
        </w:rPr>
        <w:br/>
        <w:t xml:space="preserve">Manuscript entitled "Delayed intramyocardial delivery of stem cells after ischemia reperfusion injury in a murine model" by </w:t>
      </w:r>
      <w:proofErr w:type="spellStart"/>
      <w:r w:rsidR="00D005DB" w:rsidRPr="00B64F0E">
        <w:rPr>
          <w:rFonts w:asciiTheme="minorHAnsi" w:hAnsiTheme="minorHAnsi" w:cstheme="minorHAnsi"/>
          <w:b/>
          <w:color w:val="000000"/>
        </w:rPr>
        <w:t>Olthoff</w:t>
      </w:r>
      <w:proofErr w:type="spellEnd"/>
      <w:r w:rsidR="00D005DB" w:rsidRPr="00B64F0E">
        <w:rPr>
          <w:rFonts w:asciiTheme="minorHAnsi" w:hAnsiTheme="minorHAnsi" w:cstheme="minorHAnsi"/>
          <w:b/>
          <w:color w:val="000000"/>
        </w:rPr>
        <w:t xml:space="preserve"> et al. demonstrates a protocol for the delayed delivery of stem cells into the myocardium, along with a protocol for the induction of ischemia-reperfusion injury with the ligation of the left anterior descending coronary artery in mice. The protocol can be used as a potential new approach in promoting regeneration of damaged tissue. The manuscript is concisely written. There </w:t>
      </w:r>
      <w:proofErr w:type="gramStart"/>
      <w:r w:rsidR="00D005DB" w:rsidRPr="00B64F0E">
        <w:rPr>
          <w:rFonts w:asciiTheme="minorHAnsi" w:hAnsiTheme="minorHAnsi" w:cstheme="minorHAnsi"/>
          <w:b/>
          <w:color w:val="000000"/>
        </w:rPr>
        <w:t>are</w:t>
      </w:r>
      <w:proofErr w:type="gramEnd"/>
      <w:r w:rsidR="00D005DB" w:rsidRPr="00B64F0E">
        <w:rPr>
          <w:rFonts w:asciiTheme="minorHAnsi" w:hAnsiTheme="minorHAnsi" w:cstheme="minorHAnsi"/>
          <w:b/>
          <w:color w:val="000000"/>
        </w:rPr>
        <w:t xml:space="preserve"> only minor concern regarding this manuscript as far as the reviewer considers.</w:t>
      </w:r>
      <w:r w:rsidR="00D005DB" w:rsidRPr="00B64F0E">
        <w:rPr>
          <w:rFonts w:asciiTheme="minorHAnsi" w:hAnsiTheme="minorHAnsi" w:cstheme="minorHAnsi"/>
          <w:b/>
          <w:color w:val="000000"/>
        </w:rPr>
        <w:br/>
      </w:r>
      <w:r w:rsidR="00D005DB" w:rsidRPr="00B64F0E">
        <w:rPr>
          <w:rFonts w:asciiTheme="minorHAnsi" w:hAnsiTheme="minorHAnsi" w:cstheme="minorHAnsi"/>
          <w:b/>
          <w:color w:val="000000"/>
        </w:rPr>
        <w:br/>
        <w:t>Major Concerns:</w:t>
      </w:r>
      <w:r w:rsidR="00D005DB" w:rsidRPr="00B64F0E">
        <w:rPr>
          <w:rFonts w:asciiTheme="minorHAnsi" w:hAnsiTheme="minorHAnsi" w:cstheme="minorHAnsi"/>
          <w:b/>
          <w:color w:val="000000"/>
        </w:rPr>
        <w:br/>
        <w:t>None.</w:t>
      </w:r>
      <w:r w:rsidR="00D005DB" w:rsidRPr="00B64F0E">
        <w:rPr>
          <w:rFonts w:asciiTheme="minorHAnsi" w:hAnsiTheme="minorHAnsi" w:cstheme="minorHAnsi"/>
          <w:b/>
          <w:color w:val="000000"/>
        </w:rPr>
        <w:br/>
      </w:r>
      <w:r w:rsidR="00D005DB" w:rsidRPr="00B64F0E">
        <w:rPr>
          <w:rFonts w:asciiTheme="minorHAnsi" w:hAnsiTheme="minorHAnsi" w:cstheme="minorHAnsi"/>
          <w:b/>
          <w:color w:val="000000"/>
        </w:rPr>
        <w:br/>
        <w:t>Minor Concerns:</w:t>
      </w:r>
      <w:r w:rsidR="00D005DB" w:rsidRPr="00B64F0E">
        <w:rPr>
          <w:rFonts w:asciiTheme="minorHAnsi" w:hAnsiTheme="minorHAnsi" w:cstheme="minorHAnsi"/>
          <w:b/>
          <w:color w:val="000000"/>
        </w:rPr>
        <w:br/>
        <w:t>Line 79. "The experiments were performed on female C57BL/6 mice,"</w:t>
      </w:r>
      <w:r w:rsidR="00D005DB" w:rsidRPr="00B64F0E">
        <w:rPr>
          <w:rFonts w:asciiTheme="minorHAnsi" w:hAnsiTheme="minorHAnsi" w:cstheme="minorHAnsi"/>
          <w:b/>
          <w:color w:val="000000"/>
        </w:rPr>
        <w:br/>
        <w:t>It is my personal interest, but why only female did you use?</w:t>
      </w:r>
      <w:r w:rsidR="00D005DB" w:rsidRPr="00B64F0E">
        <w:rPr>
          <w:rFonts w:asciiTheme="minorHAnsi" w:hAnsiTheme="minorHAnsi" w:cstheme="minorHAnsi"/>
          <w:b/>
          <w:color w:val="000000"/>
        </w:rPr>
        <w:br/>
      </w:r>
    </w:p>
    <w:p w14:paraId="04CDADF6" w14:textId="2C07346A" w:rsidR="00FD70D1" w:rsidRPr="00B64F0E" w:rsidRDefault="00FD70D1" w:rsidP="00562434">
      <w:pPr>
        <w:pStyle w:val="NormalWeb"/>
        <w:contextualSpacing/>
        <w:rPr>
          <w:rFonts w:asciiTheme="minorHAnsi" w:hAnsiTheme="minorHAnsi" w:cstheme="minorHAnsi"/>
          <w:bCs/>
          <w:color w:val="000000"/>
        </w:rPr>
      </w:pPr>
      <w:r w:rsidRPr="00B64F0E">
        <w:rPr>
          <w:rFonts w:asciiTheme="minorHAnsi" w:hAnsiTheme="minorHAnsi" w:cstheme="minorHAnsi"/>
          <w:bCs/>
          <w:color w:val="000000"/>
        </w:rPr>
        <w:lastRenderedPageBreak/>
        <w:t>We appreciate the reviewer’s comment. The studies presented in this manuscript represent female mice only, however there is no specific reason as to why this would not apply to male mice. In fact, we would encourage the use of both male and female mice in future studies.</w:t>
      </w:r>
    </w:p>
    <w:p w14:paraId="0ACD78AA" w14:textId="77777777" w:rsidR="007716C2" w:rsidRPr="00B64F0E" w:rsidRDefault="00D005DB" w:rsidP="00562434">
      <w:pPr>
        <w:pStyle w:val="NormalWeb"/>
        <w:contextualSpacing/>
        <w:rPr>
          <w:rFonts w:asciiTheme="minorHAnsi" w:hAnsiTheme="minorHAnsi" w:cstheme="minorHAnsi"/>
          <w:bCs/>
          <w:color w:val="000000"/>
        </w:rPr>
      </w:pPr>
      <w:r w:rsidRPr="00B64F0E">
        <w:rPr>
          <w:rFonts w:asciiTheme="minorHAnsi" w:hAnsiTheme="minorHAnsi" w:cstheme="minorHAnsi"/>
          <w:b/>
          <w:color w:val="000000"/>
        </w:rPr>
        <w:br/>
        <w:t>Line 245. "the baseline echocardiogram of a normal mouse"</w:t>
      </w:r>
      <w:r w:rsidRPr="00B64F0E">
        <w:rPr>
          <w:rFonts w:asciiTheme="minorHAnsi" w:hAnsiTheme="minorHAnsi" w:cstheme="minorHAnsi"/>
          <w:b/>
          <w:color w:val="000000"/>
        </w:rPr>
        <w:br/>
        <w:t xml:space="preserve">Isn't </w:t>
      </w:r>
      <w:proofErr w:type="gramStart"/>
      <w:r w:rsidRPr="00B64F0E">
        <w:rPr>
          <w:rFonts w:asciiTheme="minorHAnsi" w:hAnsiTheme="minorHAnsi" w:cstheme="minorHAnsi"/>
          <w:b/>
          <w:color w:val="000000"/>
        </w:rPr>
        <w:t>it</w:t>
      </w:r>
      <w:proofErr w:type="gramEnd"/>
      <w:r w:rsidRPr="00B64F0E">
        <w:rPr>
          <w:rFonts w:asciiTheme="minorHAnsi" w:hAnsiTheme="minorHAnsi" w:cstheme="minorHAnsi"/>
          <w:b/>
          <w:color w:val="000000"/>
        </w:rPr>
        <w:t xml:space="preserve"> electrocardiogram?</w:t>
      </w:r>
      <w:r w:rsidRPr="00B64F0E">
        <w:rPr>
          <w:rFonts w:asciiTheme="minorHAnsi" w:hAnsiTheme="minorHAnsi" w:cstheme="minorHAnsi"/>
          <w:b/>
          <w:color w:val="000000"/>
        </w:rPr>
        <w:br/>
      </w:r>
    </w:p>
    <w:p w14:paraId="1AB90650" w14:textId="29BE764F" w:rsidR="009846DF" w:rsidRPr="00B64F0E" w:rsidRDefault="00C20F79" w:rsidP="00562434">
      <w:pPr>
        <w:pStyle w:val="NormalWeb"/>
        <w:contextualSpacing/>
        <w:rPr>
          <w:rFonts w:asciiTheme="minorHAnsi" w:hAnsiTheme="minorHAnsi" w:cstheme="minorHAnsi"/>
          <w:bCs/>
          <w:color w:val="000000"/>
        </w:rPr>
      </w:pPr>
      <w:r w:rsidRPr="00B64F0E">
        <w:rPr>
          <w:rFonts w:asciiTheme="minorHAnsi" w:hAnsiTheme="minorHAnsi" w:cstheme="minorHAnsi"/>
          <w:bCs/>
          <w:color w:val="000000"/>
        </w:rPr>
        <w:t>Yes, the error has been corrected.</w:t>
      </w:r>
    </w:p>
    <w:p w14:paraId="2E8B1C03" w14:textId="77777777" w:rsidR="007716C2" w:rsidRPr="00B64F0E" w:rsidRDefault="007716C2" w:rsidP="00562434">
      <w:pPr>
        <w:pStyle w:val="NormalWeb"/>
        <w:contextualSpacing/>
        <w:rPr>
          <w:rFonts w:asciiTheme="minorHAnsi" w:hAnsiTheme="minorHAnsi" w:cstheme="minorHAnsi"/>
          <w:bCs/>
          <w:i/>
          <w:iCs/>
          <w:color w:val="000000"/>
        </w:rPr>
      </w:pPr>
    </w:p>
    <w:p w14:paraId="462A746A" w14:textId="3DC0F531" w:rsidR="00C20F79" w:rsidRPr="00B64F0E" w:rsidRDefault="00C20F79" w:rsidP="00562434">
      <w:pPr>
        <w:pStyle w:val="NormalWeb"/>
        <w:contextualSpacing/>
        <w:rPr>
          <w:rFonts w:asciiTheme="minorHAnsi" w:hAnsiTheme="minorHAnsi" w:cstheme="minorHAnsi"/>
          <w:bCs/>
          <w:i/>
          <w:iCs/>
          <w:color w:val="000000"/>
        </w:rPr>
      </w:pPr>
      <w:r w:rsidRPr="00B64F0E">
        <w:rPr>
          <w:rFonts w:asciiTheme="minorHAnsi" w:hAnsiTheme="minorHAnsi" w:cstheme="minorHAnsi"/>
          <w:bCs/>
          <w:i/>
          <w:iCs/>
          <w:color w:val="000000"/>
        </w:rPr>
        <w:t>“</w:t>
      </w:r>
      <w:r w:rsidRPr="00B64F0E">
        <w:rPr>
          <w:rFonts w:asciiTheme="minorHAnsi" w:hAnsiTheme="minorHAnsi" w:cstheme="minorHAnsi"/>
          <w:i/>
          <w:iCs/>
        </w:rPr>
        <w:t>When compared to the baseline electrocardiogram of a normal mouse”</w:t>
      </w:r>
    </w:p>
    <w:p w14:paraId="1AF5E944" w14:textId="77777777" w:rsidR="000271FF" w:rsidRPr="00B64F0E" w:rsidRDefault="00D005DB" w:rsidP="00562434">
      <w:pPr>
        <w:pStyle w:val="NormalWeb"/>
        <w:contextualSpacing/>
        <w:rPr>
          <w:rFonts w:asciiTheme="minorHAnsi" w:hAnsiTheme="minorHAnsi" w:cstheme="minorHAnsi"/>
          <w:b/>
          <w:color w:val="000000"/>
        </w:rPr>
      </w:pPr>
      <w:r w:rsidRPr="00B64F0E">
        <w:rPr>
          <w:rFonts w:asciiTheme="minorHAnsi" w:hAnsiTheme="minorHAnsi" w:cstheme="minorHAnsi"/>
          <w:b/>
          <w:color w:val="000000"/>
        </w:rPr>
        <w:br/>
        <w:t>Line 251. "increased collagen deposition and thinning"</w:t>
      </w:r>
      <w:r w:rsidRPr="00B64F0E">
        <w:rPr>
          <w:rFonts w:asciiTheme="minorHAnsi" w:hAnsiTheme="minorHAnsi" w:cstheme="minorHAnsi"/>
          <w:b/>
          <w:color w:val="000000"/>
        </w:rPr>
        <w:br/>
        <w:t>It would be easier for readers if they were indicated with arrows.</w:t>
      </w:r>
      <w:r w:rsidR="000271FF" w:rsidRPr="00B64F0E">
        <w:rPr>
          <w:rFonts w:asciiTheme="minorHAnsi" w:hAnsiTheme="minorHAnsi" w:cstheme="minorHAnsi"/>
          <w:b/>
          <w:color w:val="000000"/>
        </w:rPr>
        <w:tab/>
      </w:r>
    </w:p>
    <w:p w14:paraId="5BCB3EC7" w14:textId="77777777" w:rsidR="00A20A81" w:rsidRPr="00B64F0E" w:rsidRDefault="00A20A81" w:rsidP="00562434">
      <w:pPr>
        <w:pStyle w:val="NormalWeb"/>
        <w:contextualSpacing/>
        <w:rPr>
          <w:rFonts w:asciiTheme="minorHAnsi" w:hAnsiTheme="minorHAnsi" w:cstheme="minorHAnsi"/>
          <w:bCs/>
          <w:color w:val="000000"/>
        </w:rPr>
      </w:pPr>
    </w:p>
    <w:p w14:paraId="790C8295" w14:textId="2DCE8E80" w:rsidR="00FD70D1" w:rsidRPr="00B64F0E" w:rsidRDefault="00A20A81" w:rsidP="00562434">
      <w:pPr>
        <w:pStyle w:val="NormalWeb"/>
        <w:contextualSpacing/>
        <w:rPr>
          <w:rFonts w:asciiTheme="minorHAnsi" w:hAnsiTheme="minorHAnsi" w:cstheme="minorHAnsi"/>
          <w:bCs/>
          <w:color w:val="000000"/>
        </w:rPr>
      </w:pPr>
      <w:r w:rsidRPr="00B64F0E">
        <w:rPr>
          <w:rFonts w:asciiTheme="minorHAnsi" w:hAnsiTheme="minorHAnsi" w:cstheme="minorHAnsi"/>
          <w:bCs/>
          <w:color w:val="000000"/>
        </w:rPr>
        <w:t xml:space="preserve">We have added arrows to delineate the areas of collagen deposition and a box encompassing the area of the heart where there is thinning of the ventricle wall. </w:t>
      </w:r>
      <w:r w:rsidR="00D005DB" w:rsidRPr="00B64F0E">
        <w:rPr>
          <w:rFonts w:asciiTheme="minorHAnsi" w:hAnsiTheme="minorHAnsi" w:cstheme="minorHAnsi"/>
          <w:b/>
          <w:color w:val="000000"/>
        </w:rPr>
        <w:br/>
      </w:r>
      <w:r w:rsidR="00D005DB" w:rsidRPr="00B64F0E">
        <w:rPr>
          <w:rFonts w:asciiTheme="minorHAnsi" w:hAnsiTheme="minorHAnsi" w:cstheme="minorHAnsi"/>
          <w:b/>
          <w:color w:val="000000"/>
        </w:rPr>
        <w:br/>
        <w:t>Line 264. "Inflammatory reactions are at its peak between 3-4 days postdating a cardiac ischemic event"</w:t>
      </w:r>
      <w:r w:rsidR="00D005DB" w:rsidRPr="00B64F0E">
        <w:rPr>
          <w:rFonts w:asciiTheme="minorHAnsi" w:hAnsiTheme="minorHAnsi" w:cstheme="minorHAnsi"/>
          <w:b/>
          <w:color w:val="000000"/>
        </w:rPr>
        <w:br/>
        <w:t>Is it the same for human? Maybe readers are interested in the comparison between human and mouse.</w:t>
      </w:r>
      <w:r w:rsidR="00D005DB" w:rsidRPr="00B64F0E">
        <w:rPr>
          <w:rFonts w:asciiTheme="minorHAnsi" w:hAnsiTheme="minorHAnsi" w:cstheme="minorHAnsi"/>
          <w:b/>
          <w:color w:val="000000"/>
        </w:rPr>
        <w:br/>
      </w:r>
    </w:p>
    <w:p w14:paraId="79DFC873" w14:textId="78CF5E1D" w:rsidR="00FD70D1" w:rsidRPr="00B64F0E" w:rsidRDefault="00FD70D1" w:rsidP="00562434">
      <w:pPr>
        <w:pStyle w:val="NormalWeb"/>
        <w:contextualSpacing/>
        <w:rPr>
          <w:rFonts w:asciiTheme="minorHAnsi" w:hAnsiTheme="minorHAnsi" w:cstheme="minorHAnsi"/>
          <w:bCs/>
          <w:color w:val="000000"/>
        </w:rPr>
      </w:pPr>
      <w:r w:rsidRPr="00B64F0E">
        <w:rPr>
          <w:rFonts w:asciiTheme="minorHAnsi" w:hAnsiTheme="minorHAnsi" w:cstheme="minorHAnsi"/>
          <w:bCs/>
          <w:color w:val="000000"/>
        </w:rPr>
        <w:t>We appreciate the important comment. As suggested, studies have shown that inflammatory reactions are at its peak within the first week after injury, indicating that both the mouse and</w:t>
      </w:r>
      <w:r w:rsidR="00DF1E35" w:rsidRPr="00B64F0E">
        <w:rPr>
          <w:rFonts w:asciiTheme="minorHAnsi" w:hAnsiTheme="minorHAnsi" w:cstheme="minorHAnsi"/>
          <w:bCs/>
          <w:color w:val="000000"/>
        </w:rPr>
        <w:t xml:space="preserve"> </w:t>
      </w:r>
      <w:r w:rsidRPr="00B64F0E">
        <w:rPr>
          <w:rFonts w:asciiTheme="minorHAnsi" w:hAnsiTheme="minorHAnsi" w:cstheme="minorHAnsi"/>
          <w:bCs/>
          <w:color w:val="000000"/>
        </w:rPr>
        <w:t>human follow the same approximate timeline.</w:t>
      </w:r>
    </w:p>
    <w:p w14:paraId="15EE4ABE" w14:textId="77777777" w:rsidR="00DF1E35" w:rsidRPr="00B64F0E" w:rsidRDefault="00DF1E35" w:rsidP="00DF1E35">
      <w:pPr>
        <w:pStyle w:val="NormalWeb"/>
        <w:contextualSpacing/>
        <w:rPr>
          <w:rFonts w:asciiTheme="minorHAnsi" w:hAnsiTheme="minorHAnsi" w:cstheme="minorHAnsi"/>
          <w:bCs/>
          <w:color w:val="000000"/>
        </w:rPr>
      </w:pPr>
    </w:p>
    <w:p w14:paraId="707C747D" w14:textId="5044F654" w:rsidR="00DF1E35" w:rsidRPr="004F0AAE" w:rsidRDefault="00DF1E35" w:rsidP="00DF1E35">
      <w:pPr>
        <w:pStyle w:val="NormalWeb"/>
        <w:contextualSpacing/>
        <w:rPr>
          <w:rFonts w:asciiTheme="minorHAnsi" w:hAnsiTheme="minorHAnsi" w:cstheme="minorHAnsi"/>
          <w:bCs/>
          <w:color w:val="000000"/>
          <w:sz w:val="21"/>
          <w:szCs w:val="21"/>
        </w:rPr>
      </w:pPr>
      <w:r w:rsidRPr="004F0AAE">
        <w:rPr>
          <w:rFonts w:asciiTheme="minorHAnsi" w:hAnsiTheme="minorHAnsi" w:cstheme="minorHAnsi"/>
          <w:bCs/>
          <w:color w:val="000000"/>
          <w:sz w:val="21"/>
          <w:szCs w:val="21"/>
        </w:rPr>
        <w:t>Ong SB, Hernández-</w:t>
      </w:r>
      <w:proofErr w:type="spellStart"/>
      <w:r w:rsidRPr="004F0AAE">
        <w:rPr>
          <w:rFonts w:asciiTheme="minorHAnsi" w:hAnsiTheme="minorHAnsi" w:cstheme="minorHAnsi"/>
          <w:bCs/>
          <w:color w:val="000000"/>
          <w:sz w:val="21"/>
          <w:szCs w:val="21"/>
        </w:rPr>
        <w:t>Reséndiz</w:t>
      </w:r>
      <w:proofErr w:type="spellEnd"/>
      <w:r w:rsidRPr="004F0AAE">
        <w:rPr>
          <w:rFonts w:asciiTheme="minorHAnsi" w:hAnsiTheme="minorHAnsi" w:cstheme="minorHAnsi"/>
          <w:bCs/>
          <w:color w:val="000000"/>
          <w:sz w:val="21"/>
          <w:szCs w:val="21"/>
        </w:rPr>
        <w:t xml:space="preserve"> S, Crespo-</w:t>
      </w:r>
      <w:proofErr w:type="spellStart"/>
      <w:r w:rsidRPr="004F0AAE">
        <w:rPr>
          <w:rFonts w:asciiTheme="minorHAnsi" w:hAnsiTheme="minorHAnsi" w:cstheme="minorHAnsi"/>
          <w:bCs/>
          <w:color w:val="000000"/>
          <w:sz w:val="21"/>
          <w:szCs w:val="21"/>
        </w:rPr>
        <w:t>Avilan</w:t>
      </w:r>
      <w:proofErr w:type="spellEnd"/>
      <w:r w:rsidRPr="004F0AAE">
        <w:rPr>
          <w:rFonts w:asciiTheme="minorHAnsi" w:hAnsiTheme="minorHAnsi" w:cstheme="minorHAnsi"/>
          <w:bCs/>
          <w:color w:val="000000"/>
          <w:sz w:val="21"/>
          <w:szCs w:val="21"/>
        </w:rPr>
        <w:t xml:space="preserve"> GE, et al. Inflammation following acute myocardial infarction: Multiple players, dynamic roles, and novel therapeutic opportunities. </w:t>
      </w:r>
      <w:proofErr w:type="spellStart"/>
      <w:r w:rsidRPr="004F0AAE">
        <w:rPr>
          <w:rFonts w:asciiTheme="minorHAnsi" w:hAnsiTheme="minorHAnsi" w:cstheme="minorHAnsi"/>
          <w:bCs/>
          <w:i/>
          <w:iCs/>
          <w:color w:val="000000"/>
          <w:sz w:val="21"/>
          <w:szCs w:val="21"/>
        </w:rPr>
        <w:t>Pharmacol</w:t>
      </w:r>
      <w:proofErr w:type="spellEnd"/>
      <w:r w:rsidRPr="004F0AAE">
        <w:rPr>
          <w:rFonts w:asciiTheme="minorHAnsi" w:hAnsiTheme="minorHAnsi" w:cstheme="minorHAnsi"/>
          <w:bCs/>
          <w:i/>
          <w:iCs/>
          <w:color w:val="000000"/>
          <w:sz w:val="21"/>
          <w:szCs w:val="21"/>
        </w:rPr>
        <w:t xml:space="preserve"> </w:t>
      </w:r>
      <w:proofErr w:type="spellStart"/>
      <w:r w:rsidRPr="004F0AAE">
        <w:rPr>
          <w:rFonts w:asciiTheme="minorHAnsi" w:hAnsiTheme="minorHAnsi" w:cstheme="minorHAnsi"/>
          <w:bCs/>
          <w:i/>
          <w:iCs/>
          <w:color w:val="000000"/>
          <w:sz w:val="21"/>
          <w:szCs w:val="21"/>
        </w:rPr>
        <w:t>Ther</w:t>
      </w:r>
      <w:proofErr w:type="spellEnd"/>
      <w:r w:rsidRPr="004F0AAE">
        <w:rPr>
          <w:rFonts w:asciiTheme="minorHAnsi" w:hAnsiTheme="minorHAnsi" w:cstheme="minorHAnsi"/>
          <w:bCs/>
          <w:color w:val="000000"/>
          <w:sz w:val="21"/>
          <w:szCs w:val="21"/>
        </w:rPr>
        <w:t xml:space="preserve">. </w:t>
      </w:r>
      <w:proofErr w:type="gramStart"/>
      <w:r w:rsidRPr="004F0AAE">
        <w:rPr>
          <w:rFonts w:asciiTheme="minorHAnsi" w:hAnsiTheme="minorHAnsi" w:cstheme="minorHAnsi"/>
          <w:bCs/>
          <w:color w:val="000000"/>
          <w:sz w:val="21"/>
          <w:szCs w:val="21"/>
        </w:rPr>
        <w:t>2018;186:73</w:t>
      </w:r>
      <w:proofErr w:type="gramEnd"/>
      <w:r w:rsidRPr="004F0AAE">
        <w:rPr>
          <w:rFonts w:asciiTheme="minorHAnsi" w:hAnsiTheme="minorHAnsi" w:cstheme="minorHAnsi"/>
          <w:bCs/>
          <w:color w:val="000000"/>
          <w:sz w:val="21"/>
          <w:szCs w:val="21"/>
        </w:rPr>
        <w:t xml:space="preserve">‐87. </w:t>
      </w:r>
      <w:proofErr w:type="gramStart"/>
      <w:r w:rsidRPr="004F0AAE">
        <w:rPr>
          <w:rFonts w:asciiTheme="minorHAnsi" w:hAnsiTheme="minorHAnsi" w:cstheme="minorHAnsi"/>
          <w:bCs/>
          <w:color w:val="000000"/>
          <w:sz w:val="21"/>
          <w:szCs w:val="21"/>
        </w:rPr>
        <w:t>doi:10.1016/j.pharmthera</w:t>
      </w:r>
      <w:proofErr w:type="gramEnd"/>
      <w:r w:rsidRPr="004F0AAE">
        <w:rPr>
          <w:rFonts w:asciiTheme="minorHAnsi" w:hAnsiTheme="minorHAnsi" w:cstheme="minorHAnsi"/>
          <w:bCs/>
          <w:color w:val="000000"/>
          <w:sz w:val="21"/>
          <w:szCs w:val="21"/>
        </w:rPr>
        <w:t>.2018.01.001</w:t>
      </w:r>
    </w:p>
    <w:p w14:paraId="00AADAB9" w14:textId="77777777" w:rsidR="00DF1E35" w:rsidRPr="004F0AAE" w:rsidRDefault="00DF1E35" w:rsidP="00DF1E35">
      <w:pPr>
        <w:pStyle w:val="NormalWeb"/>
        <w:contextualSpacing/>
        <w:rPr>
          <w:rFonts w:asciiTheme="minorHAnsi" w:hAnsiTheme="minorHAnsi" w:cstheme="minorHAnsi"/>
          <w:bCs/>
          <w:color w:val="000000"/>
          <w:sz w:val="21"/>
          <w:szCs w:val="21"/>
        </w:rPr>
      </w:pPr>
    </w:p>
    <w:p w14:paraId="2D100017" w14:textId="77777777" w:rsidR="00DF1E35" w:rsidRPr="004F0AAE" w:rsidRDefault="00DF1E35" w:rsidP="00562434">
      <w:pPr>
        <w:pStyle w:val="NormalWeb"/>
        <w:contextualSpacing/>
        <w:rPr>
          <w:rFonts w:asciiTheme="minorHAnsi" w:hAnsiTheme="minorHAnsi" w:cstheme="minorHAnsi"/>
          <w:bCs/>
          <w:color w:val="000000"/>
          <w:sz w:val="21"/>
          <w:szCs w:val="21"/>
        </w:rPr>
      </w:pPr>
      <w:r w:rsidRPr="004F0AAE">
        <w:rPr>
          <w:rFonts w:asciiTheme="minorHAnsi" w:hAnsiTheme="minorHAnsi" w:cstheme="minorHAnsi"/>
          <w:bCs/>
          <w:color w:val="000000"/>
          <w:sz w:val="21"/>
          <w:szCs w:val="21"/>
        </w:rPr>
        <w:t xml:space="preserve">Prabhu SD, </w:t>
      </w:r>
      <w:proofErr w:type="spellStart"/>
      <w:r w:rsidRPr="004F0AAE">
        <w:rPr>
          <w:rFonts w:asciiTheme="minorHAnsi" w:hAnsiTheme="minorHAnsi" w:cstheme="minorHAnsi"/>
          <w:bCs/>
          <w:color w:val="000000"/>
          <w:sz w:val="21"/>
          <w:szCs w:val="21"/>
        </w:rPr>
        <w:t>Frangogiannis</w:t>
      </w:r>
      <w:proofErr w:type="spellEnd"/>
      <w:r w:rsidRPr="004F0AAE">
        <w:rPr>
          <w:rFonts w:asciiTheme="minorHAnsi" w:hAnsiTheme="minorHAnsi" w:cstheme="minorHAnsi"/>
          <w:bCs/>
          <w:color w:val="000000"/>
          <w:sz w:val="21"/>
          <w:szCs w:val="21"/>
        </w:rPr>
        <w:t xml:space="preserve"> NG. The Biological Basis for Cardiac Repair After Myocardial Infarction: From Inflammation to Fibrosis. </w:t>
      </w:r>
      <w:r w:rsidRPr="004F0AAE">
        <w:rPr>
          <w:rFonts w:asciiTheme="minorHAnsi" w:hAnsiTheme="minorHAnsi" w:cstheme="minorHAnsi"/>
          <w:bCs/>
          <w:i/>
          <w:iCs/>
          <w:color w:val="000000"/>
          <w:sz w:val="21"/>
          <w:szCs w:val="21"/>
        </w:rPr>
        <w:t>Circ Res</w:t>
      </w:r>
      <w:r w:rsidRPr="004F0AAE">
        <w:rPr>
          <w:rFonts w:asciiTheme="minorHAnsi" w:hAnsiTheme="minorHAnsi" w:cstheme="minorHAnsi"/>
          <w:bCs/>
          <w:color w:val="000000"/>
          <w:sz w:val="21"/>
          <w:szCs w:val="21"/>
        </w:rPr>
        <w:t>. 2016;119(1):91‐112. doi:10.1161/CIRCRESAHA.116.303577</w:t>
      </w:r>
    </w:p>
    <w:p w14:paraId="09FFBEA9" w14:textId="43EB184C" w:rsidR="00FB3B13" w:rsidRPr="00B64F0E" w:rsidRDefault="00D005DB" w:rsidP="00562434">
      <w:pPr>
        <w:pStyle w:val="NormalWeb"/>
        <w:contextualSpacing/>
        <w:rPr>
          <w:rFonts w:asciiTheme="minorHAnsi" w:hAnsiTheme="minorHAnsi" w:cstheme="minorHAnsi"/>
          <w:bCs/>
          <w:color w:val="000000"/>
        </w:rPr>
      </w:pPr>
      <w:r w:rsidRPr="00B64F0E">
        <w:rPr>
          <w:rFonts w:asciiTheme="minorHAnsi" w:hAnsiTheme="minorHAnsi" w:cstheme="minorHAnsi"/>
          <w:b/>
          <w:color w:val="000000"/>
        </w:rPr>
        <w:br/>
        <w:t>Reviewer #3:</w:t>
      </w:r>
      <w:r w:rsidRPr="00B64F0E">
        <w:rPr>
          <w:rStyle w:val="apple-converted-space"/>
          <w:rFonts w:asciiTheme="minorHAnsi" w:hAnsiTheme="minorHAnsi" w:cstheme="minorHAnsi"/>
          <w:b/>
          <w:color w:val="000000"/>
        </w:rPr>
        <w:t> </w:t>
      </w:r>
      <w:r w:rsidRPr="00B64F0E">
        <w:rPr>
          <w:rFonts w:asciiTheme="minorHAnsi" w:hAnsiTheme="minorHAnsi" w:cstheme="minorHAnsi"/>
          <w:b/>
          <w:color w:val="000000"/>
        </w:rPr>
        <w:br/>
        <w:t>Title: Delayed intramyocardial delivery of stem cells after ischemia reperfusion injury in a murine model</w:t>
      </w:r>
      <w:r w:rsidRPr="00B64F0E">
        <w:rPr>
          <w:rFonts w:asciiTheme="minorHAnsi" w:hAnsiTheme="minorHAnsi" w:cstheme="minorHAnsi"/>
          <w:b/>
          <w:color w:val="000000"/>
        </w:rPr>
        <w:br/>
        <w:t>Manuscript ID: JoVE61546</w:t>
      </w:r>
      <w:r w:rsidRPr="00B64F0E">
        <w:rPr>
          <w:rFonts w:asciiTheme="minorHAnsi" w:hAnsiTheme="minorHAnsi" w:cstheme="minorHAnsi"/>
          <w:b/>
          <w:color w:val="000000"/>
        </w:rPr>
        <w:br/>
        <w:t>This is a timely report and has significant implication in the field of translational study of myocardial regeneration.</w:t>
      </w:r>
      <w:r w:rsidRPr="00B64F0E">
        <w:rPr>
          <w:rFonts w:asciiTheme="minorHAnsi" w:hAnsiTheme="minorHAnsi" w:cstheme="minorHAnsi"/>
          <w:b/>
          <w:color w:val="000000"/>
        </w:rPr>
        <w:br/>
      </w:r>
    </w:p>
    <w:p w14:paraId="32FFB037" w14:textId="4DC91740" w:rsidR="00BD5CAE" w:rsidRPr="00B64F0E" w:rsidRDefault="00D005DB" w:rsidP="00562434">
      <w:pPr>
        <w:pStyle w:val="NormalWeb"/>
        <w:contextualSpacing/>
        <w:rPr>
          <w:rFonts w:asciiTheme="minorHAnsi" w:hAnsiTheme="minorHAnsi" w:cstheme="minorHAnsi"/>
          <w:b/>
          <w:color w:val="000000"/>
        </w:rPr>
      </w:pPr>
      <w:r w:rsidRPr="00B64F0E">
        <w:rPr>
          <w:rFonts w:asciiTheme="minorHAnsi" w:hAnsiTheme="minorHAnsi" w:cstheme="minorHAnsi"/>
          <w:b/>
          <w:color w:val="000000"/>
        </w:rPr>
        <w:t>From my perspective, since echocardiography was used to visualize the I/R injury, EF (%), FS (%), LVESD (mm), LVEDD (mm), LVESV (ul), LVEDV (ul) , LVPWS (mm) , LVPWD (mm), IVSS (mm) , IVSD (mm) might be given if available.</w:t>
      </w:r>
      <w:r w:rsidRPr="00B64F0E">
        <w:rPr>
          <w:rFonts w:asciiTheme="minorHAnsi" w:hAnsiTheme="minorHAnsi" w:cstheme="minorHAnsi"/>
          <w:b/>
          <w:color w:val="000000"/>
        </w:rPr>
        <w:br/>
        <w:t>To summarize, I am prone to accept this article after minor revision.</w:t>
      </w:r>
    </w:p>
    <w:p w14:paraId="4EA35B1B" w14:textId="781B8D94" w:rsidR="00BD5CAE" w:rsidRPr="00B64F0E" w:rsidRDefault="00BD5CAE" w:rsidP="00562434">
      <w:pPr>
        <w:pStyle w:val="NormalWeb"/>
        <w:contextualSpacing/>
        <w:rPr>
          <w:rFonts w:asciiTheme="minorHAnsi" w:hAnsiTheme="minorHAnsi" w:cstheme="minorHAnsi"/>
          <w:b/>
          <w:color w:val="000000"/>
        </w:rPr>
      </w:pPr>
    </w:p>
    <w:p w14:paraId="54137115" w14:textId="1D498B9E" w:rsidR="00500ACA" w:rsidRPr="00B64F0E" w:rsidRDefault="00500ACA" w:rsidP="00562434">
      <w:pPr>
        <w:pStyle w:val="NormalWeb"/>
        <w:contextualSpacing/>
        <w:rPr>
          <w:rFonts w:asciiTheme="minorHAnsi" w:hAnsiTheme="minorHAnsi" w:cstheme="minorHAnsi"/>
          <w:bCs/>
          <w:color w:val="000000"/>
        </w:rPr>
      </w:pPr>
      <w:r w:rsidRPr="00B64F0E">
        <w:rPr>
          <w:rFonts w:asciiTheme="minorHAnsi" w:hAnsiTheme="minorHAnsi" w:cstheme="minorHAnsi"/>
          <w:bCs/>
          <w:color w:val="000000"/>
        </w:rPr>
        <w:t xml:space="preserve">Table 1 has been added to reflect </w:t>
      </w:r>
      <w:r w:rsidR="007716C2" w:rsidRPr="00B64F0E">
        <w:rPr>
          <w:rFonts w:asciiTheme="minorHAnsi" w:hAnsiTheme="minorHAnsi" w:cstheme="minorHAnsi"/>
          <w:bCs/>
          <w:color w:val="000000"/>
        </w:rPr>
        <w:t xml:space="preserve">the </w:t>
      </w:r>
      <w:r w:rsidRPr="00B64F0E">
        <w:rPr>
          <w:rFonts w:asciiTheme="minorHAnsi" w:hAnsiTheme="minorHAnsi" w:cstheme="minorHAnsi"/>
          <w:bCs/>
          <w:color w:val="000000"/>
        </w:rPr>
        <w:t>cardiac function of both normal mice and mice with ischemia-reperfusion injury obtained by echocardiography.</w:t>
      </w:r>
    </w:p>
    <w:p w14:paraId="523047E4" w14:textId="749BAFE0" w:rsidR="00625011" w:rsidRPr="00B64F0E" w:rsidRDefault="00D005DB" w:rsidP="00FD70D1">
      <w:pPr>
        <w:pStyle w:val="NormalWeb"/>
        <w:contextualSpacing/>
        <w:rPr>
          <w:rFonts w:asciiTheme="minorHAnsi" w:hAnsiTheme="minorHAnsi" w:cstheme="minorHAnsi"/>
          <w:bCs/>
          <w:color w:val="000000"/>
        </w:rPr>
      </w:pPr>
      <w:r w:rsidRPr="00B64F0E">
        <w:rPr>
          <w:rFonts w:asciiTheme="minorHAnsi" w:hAnsiTheme="minorHAnsi" w:cstheme="minorHAnsi"/>
          <w:b/>
          <w:color w:val="000000"/>
        </w:rPr>
        <w:br/>
        <w:t>Reviewer #4:</w:t>
      </w:r>
      <w:r w:rsidRPr="00B64F0E">
        <w:rPr>
          <w:rFonts w:asciiTheme="minorHAnsi" w:hAnsiTheme="minorHAnsi" w:cstheme="minorHAnsi"/>
          <w:b/>
          <w:color w:val="000000"/>
        </w:rPr>
        <w:br/>
        <w:t>Manuscript Summary:</w:t>
      </w:r>
      <w:r w:rsidRPr="00B64F0E">
        <w:rPr>
          <w:rFonts w:asciiTheme="minorHAnsi" w:hAnsiTheme="minorHAnsi" w:cstheme="minorHAnsi"/>
          <w:b/>
          <w:color w:val="000000"/>
        </w:rPr>
        <w:br/>
      </w:r>
      <w:proofErr w:type="spellStart"/>
      <w:r w:rsidRPr="00B64F0E">
        <w:rPr>
          <w:rFonts w:asciiTheme="minorHAnsi" w:hAnsiTheme="minorHAnsi" w:cstheme="minorHAnsi"/>
          <w:b/>
          <w:color w:val="000000"/>
        </w:rPr>
        <w:t>Olthoff</w:t>
      </w:r>
      <w:proofErr w:type="spellEnd"/>
      <w:r w:rsidRPr="00B64F0E">
        <w:rPr>
          <w:rFonts w:asciiTheme="minorHAnsi" w:hAnsiTheme="minorHAnsi" w:cstheme="minorHAnsi"/>
          <w:b/>
          <w:color w:val="000000"/>
        </w:rPr>
        <w:t xml:space="preserve"> et al. describe a protocol for delivering a stem cell load into the myocardium 7 days after the induction of an ischemia reperfusion injury model in the mouse. I would like to see more details about the stem cells themselves, their retention, distribution </w:t>
      </w:r>
      <w:proofErr w:type="spellStart"/>
      <w:r w:rsidRPr="00B64F0E">
        <w:rPr>
          <w:rFonts w:asciiTheme="minorHAnsi" w:hAnsiTheme="minorHAnsi" w:cstheme="minorHAnsi"/>
          <w:b/>
          <w:color w:val="000000"/>
        </w:rPr>
        <w:t>etc</w:t>
      </w:r>
      <w:proofErr w:type="spellEnd"/>
      <w:r w:rsidRPr="00B64F0E">
        <w:rPr>
          <w:rFonts w:asciiTheme="minorHAnsi" w:hAnsiTheme="minorHAnsi" w:cstheme="minorHAnsi"/>
          <w:b/>
          <w:color w:val="000000"/>
        </w:rPr>
        <w:t xml:space="preserve"> as a baseline for people following this protocol to have some confidence in what to expect.</w:t>
      </w:r>
      <w:r w:rsidRPr="00B64F0E">
        <w:rPr>
          <w:rFonts w:asciiTheme="minorHAnsi" w:hAnsiTheme="minorHAnsi" w:cstheme="minorHAnsi"/>
          <w:b/>
          <w:color w:val="000000"/>
        </w:rPr>
        <w:br/>
      </w:r>
      <w:r w:rsidRPr="00B64F0E">
        <w:rPr>
          <w:rFonts w:asciiTheme="minorHAnsi" w:hAnsiTheme="minorHAnsi" w:cstheme="minorHAnsi"/>
          <w:b/>
          <w:color w:val="000000"/>
        </w:rPr>
        <w:br/>
        <w:t>Major Concerns:</w:t>
      </w:r>
      <w:r w:rsidRPr="00B64F0E">
        <w:rPr>
          <w:rFonts w:asciiTheme="minorHAnsi" w:hAnsiTheme="minorHAnsi" w:cstheme="minorHAnsi"/>
          <w:b/>
          <w:color w:val="000000"/>
        </w:rPr>
        <w:br/>
        <w:t>1.To be used appropriately as a methods paper for a stem cell therapy more details should be included on the cells themselves. No details other than the cell number are provided. Things that should be mentioned: cell viability during the procedure and post-op, cell source, cell markers (for cell tracking in the absence of a reporter line), how cells should be prepared, used freshly thawed or after multiple passages. An essential baseline of these details should be provided for a protocol paper.</w:t>
      </w:r>
      <w:r w:rsidRPr="00B64F0E">
        <w:rPr>
          <w:rFonts w:asciiTheme="minorHAnsi" w:hAnsiTheme="minorHAnsi" w:cstheme="minorHAnsi"/>
          <w:b/>
          <w:color w:val="000000"/>
        </w:rPr>
        <w:br/>
      </w:r>
    </w:p>
    <w:p w14:paraId="0CDB2018" w14:textId="24B86A1B" w:rsidR="00AA58C0" w:rsidRPr="00B64F0E" w:rsidRDefault="00FD70D1" w:rsidP="00FD70D1">
      <w:pPr>
        <w:pStyle w:val="NormalWeb"/>
        <w:contextualSpacing/>
        <w:rPr>
          <w:rFonts w:asciiTheme="minorHAnsi" w:hAnsiTheme="minorHAnsi" w:cstheme="minorHAnsi"/>
          <w:bCs/>
          <w:color w:val="000000"/>
        </w:rPr>
      </w:pPr>
      <w:r w:rsidRPr="00B64F0E">
        <w:rPr>
          <w:rFonts w:asciiTheme="minorHAnsi" w:hAnsiTheme="minorHAnsi" w:cstheme="minorHAnsi"/>
          <w:bCs/>
          <w:color w:val="000000"/>
        </w:rPr>
        <w:t xml:space="preserve">Mesenchymal stem cells (MSCs) were isolated from the adipose tissue of </w:t>
      </w:r>
      <w:r w:rsidR="004F0108" w:rsidRPr="00B64F0E">
        <w:rPr>
          <w:rFonts w:asciiTheme="minorHAnsi" w:hAnsiTheme="minorHAnsi" w:cstheme="minorHAnsi"/>
          <w:bCs/>
          <w:color w:val="000000"/>
        </w:rPr>
        <w:t>4-6-week-old</w:t>
      </w:r>
      <w:r w:rsidRPr="00B64F0E">
        <w:rPr>
          <w:rFonts w:asciiTheme="minorHAnsi" w:hAnsiTheme="minorHAnsi" w:cstheme="minorHAnsi"/>
          <w:bCs/>
          <w:color w:val="000000"/>
        </w:rPr>
        <w:t xml:space="preserve"> C56BL/6 mice. Early passage cells (p3) were transduced with a vector expressing the firefly luciferase gene under the CMV promoter</w:t>
      </w:r>
      <w:r w:rsidR="004F0108" w:rsidRPr="00B64F0E">
        <w:rPr>
          <w:rFonts w:asciiTheme="minorHAnsi" w:hAnsiTheme="minorHAnsi" w:cstheme="minorHAnsi"/>
          <w:bCs/>
          <w:color w:val="000000"/>
        </w:rPr>
        <w:t xml:space="preserve"> to allow in vivo cell viability monitoring. </w:t>
      </w:r>
      <w:r w:rsidR="00AA58C0" w:rsidRPr="00B64F0E">
        <w:rPr>
          <w:rFonts w:asciiTheme="minorHAnsi" w:hAnsiTheme="minorHAnsi" w:cstheme="minorHAnsi"/>
          <w:bCs/>
          <w:color w:val="000000"/>
        </w:rPr>
        <w:t xml:space="preserve">We characterized the adipose-derived mouse MSC by flow cytometry and the cells were positive for CD44, CD29, CD90 and CD105 but negative for the hematopoietic marker CD45. </w:t>
      </w:r>
    </w:p>
    <w:p w14:paraId="2CD14D90" w14:textId="77777777" w:rsidR="00543A3D" w:rsidRDefault="00543A3D" w:rsidP="00FD70D1">
      <w:pPr>
        <w:pStyle w:val="NormalWeb"/>
        <w:contextualSpacing/>
        <w:rPr>
          <w:rFonts w:asciiTheme="minorHAnsi" w:hAnsiTheme="minorHAnsi" w:cstheme="minorHAnsi"/>
          <w:color w:val="000000"/>
          <w:shd w:val="clear" w:color="auto" w:fill="FFFFFF"/>
        </w:rPr>
      </w:pPr>
    </w:p>
    <w:p w14:paraId="51CB5EE1" w14:textId="6F79C040" w:rsidR="00AA58C0" w:rsidRPr="00543A3D" w:rsidRDefault="00AA58C0" w:rsidP="00FD70D1">
      <w:pPr>
        <w:pStyle w:val="NormalWeb"/>
        <w:contextualSpacing/>
        <w:rPr>
          <w:rFonts w:asciiTheme="minorHAnsi" w:hAnsiTheme="minorHAnsi" w:cstheme="minorHAnsi"/>
          <w:bCs/>
          <w:color w:val="000000"/>
          <w:sz w:val="21"/>
          <w:szCs w:val="21"/>
        </w:rPr>
      </w:pPr>
      <w:proofErr w:type="spellStart"/>
      <w:r w:rsidRPr="00543A3D">
        <w:rPr>
          <w:rFonts w:asciiTheme="minorHAnsi" w:hAnsiTheme="minorHAnsi" w:cstheme="minorHAnsi"/>
          <w:color w:val="000000"/>
          <w:sz w:val="21"/>
          <w:szCs w:val="21"/>
          <w:shd w:val="clear" w:color="auto" w:fill="FFFFFF"/>
        </w:rPr>
        <w:t>Dominici</w:t>
      </w:r>
      <w:proofErr w:type="spellEnd"/>
      <w:r w:rsidRPr="00543A3D">
        <w:rPr>
          <w:rFonts w:asciiTheme="minorHAnsi" w:hAnsiTheme="minorHAnsi" w:cstheme="minorHAnsi"/>
          <w:color w:val="000000"/>
          <w:sz w:val="21"/>
          <w:szCs w:val="21"/>
          <w:shd w:val="clear" w:color="auto" w:fill="FFFFFF"/>
        </w:rPr>
        <w:t xml:space="preserve"> M., Le Blanc K., Mueller I., </w:t>
      </w:r>
      <w:proofErr w:type="spellStart"/>
      <w:r w:rsidRPr="00543A3D">
        <w:rPr>
          <w:rFonts w:asciiTheme="minorHAnsi" w:hAnsiTheme="minorHAnsi" w:cstheme="minorHAnsi"/>
          <w:color w:val="000000"/>
          <w:sz w:val="21"/>
          <w:szCs w:val="21"/>
          <w:shd w:val="clear" w:color="auto" w:fill="FFFFFF"/>
        </w:rPr>
        <w:t>Slaper-Cortenbach</w:t>
      </w:r>
      <w:proofErr w:type="spellEnd"/>
      <w:r w:rsidRPr="00543A3D">
        <w:rPr>
          <w:rFonts w:asciiTheme="minorHAnsi" w:hAnsiTheme="minorHAnsi" w:cstheme="minorHAnsi"/>
          <w:color w:val="000000"/>
          <w:sz w:val="21"/>
          <w:szCs w:val="21"/>
          <w:shd w:val="clear" w:color="auto" w:fill="FFFFFF"/>
        </w:rPr>
        <w:t xml:space="preserve"> I., Marini F., Krause D., Deans R., Keating A., </w:t>
      </w:r>
      <w:proofErr w:type="spellStart"/>
      <w:r w:rsidRPr="00543A3D">
        <w:rPr>
          <w:rFonts w:asciiTheme="minorHAnsi" w:hAnsiTheme="minorHAnsi" w:cstheme="minorHAnsi"/>
          <w:color w:val="000000"/>
          <w:sz w:val="21"/>
          <w:szCs w:val="21"/>
          <w:shd w:val="clear" w:color="auto" w:fill="FFFFFF"/>
        </w:rPr>
        <w:t>Prockop</w:t>
      </w:r>
      <w:proofErr w:type="spellEnd"/>
      <w:r w:rsidRPr="00543A3D">
        <w:rPr>
          <w:rFonts w:asciiTheme="minorHAnsi" w:hAnsiTheme="minorHAnsi" w:cstheme="minorHAnsi"/>
          <w:color w:val="000000"/>
          <w:sz w:val="21"/>
          <w:szCs w:val="21"/>
          <w:shd w:val="clear" w:color="auto" w:fill="FFFFFF"/>
        </w:rPr>
        <w:t xml:space="preserve"> D., Horwitz E. Minimal criteria for defining multipotent mesenchymal stromal cells. The International Society for Cellular Therapy position statement. </w:t>
      </w:r>
      <w:proofErr w:type="spellStart"/>
      <w:r w:rsidRPr="00543A3D">
        <w:rPr>
          <w:rFonts w:asciiTheme="minorHAnsi" w:hAnsiTheme="minorHAnsi" w:cstheme="minorHAnsi"/>
          <w:i/>
          <w:iCs/>
          <w:color w:val="000000"/>
          <w:sz w:val="21"/>
          <w:szCs w:val="21"/>
        </w:rPr>
        <w:t>Cytotherapy</w:t>
      </w:r>
      <w:proofErr w:type="spellEnd"/>
      <w:r w:rsidRPr="00543A3D">
        <w:rPr>
          <w:rFonts w:asciiTheme="minorHAnsi" w:hAnsiTheme="minorHAnsi" w:cstheme="minorHAnsi"/>
          <w:color w:val="000000"/>
          <w:sz w:val="21"/>
          <w:szCs w:val="21"/>
        </w:rPr>
        <w:t>. </w:t>
      </w:r>
      <w:proofErr w:type="gramStart"/>
      <w:r w:rsidRPr="00543A3D">
        <w:rPr>
          <w:rFonts w:asciiTheme="minorHAnsi" w:hAnsiTheme="minorHAnsi" w:cstheme="minorHAnsi"/>
          <w:color w:val="000000"/>
          <w:sz w:val="21"/>
          <w:szCs w:val="21"/>
        </w:rPr>
        <w:t>2006;8:315</w:t>
      </w:r>
      <w:proofErr w:type="gramEnd"/>
      <w:r w:rsidRPr="00543A3D">
        <w:rPr>
          <w:rFonts w:asciiTheme="minorHAnsi" w:hAnsiTheme="minorHAnsi" w:cstheme="minorHAnsi"/>
          <w:color w:val="000000"/>
          <w:sz w:val="21"/>
          <w:szCs w:val="21"/>
        </w:rPr>
        <w:t xml:space="preserve">–317. </w:t>
      </w:r>
      <w:proofErr w:type="spellStart"/>
      <w:r w:rsidRPr="00543A3D">
        <w:rPr>
          <w:rFonts w:asciiTheme="minorHAnsi" w:hAnsiTheme="minorHAnsi" w:cstheme="minorHAnsi"/>
          <w:color w:val="000000"/>
          <w:sz w:val="21"/>
          <w:szCs w:val="21"/>
        </w:rPr>
        <w:t>doi</w:t>
      </w:r>
      <w:proofErr w:type="spellEnd"/>
      <w:r w:rsidRPr="00543A3D">
        <w:rPr>
          <w:rFonts w:asciiTheme="minorHAnsi" w:hAnsiTheme="minorHAnsi" w:cstheme="minorHAnsi"/>
          <w:color w:val="000000"/>
          <w:sz w:val="21"/>
          <w:szCs w:val="21"/>
        </w:rPr>
        <w:t>: 10.1080/14653240600855905)</w:t>
      </w:r>
    </w:p>
    <w:p w14:paraId="1B303D9D" w14:textId="77777777" w:rsidR="00AA58C0" w:rsidRPr="00B64F0E" w:rsidRDefault="00AA58C0" w:rsidP="00FD70D1">
      <w:pPr>
        <w:pStyle w:val="NormalWeb"/>
        <w:contextualSpacing/>
        <w:rPr>
          <w:rFonts w:asciiTheme="minorHAnsi" w:hAnsiTheme="minorHAnsi" w:cstheme="minorHAnsi"/>
          <w:bCs/>
          <w:color w:val="000000"/>
        </w:rPr>
      </w:pPr>
    </w:p>
    <w:p w14:paraId="13B70D5A" w14:textId="4D6AF470" w:rsidR="00FD70D1" w:rsidRPr="00B64F0E" w:rsidRDefault="004F0108" w:rsidP="00FD70D1">
      <w:pPr>
        <w:pStyle w:val="NormalWeb"/>
        <w:contextualSpacing/>
        <w:rPr>
          <w:rFonts w:asciiTheme="minorHAnsi" w:hAnsiTheme="minorHAnsi" w:cstheme="minorHAnsi"/>
          <w:bCs/>
          <w:color w:val="000000"/>
        </w:rPr>
      </w:pPr>
      <w:r w:rsidRPr="00B64F0E">
        <w:rPr>
          <w:rFonts w:asciiTheme="minorHAnsi" w:hAnsiTheme="minorHAnsi" w:cstheme="minorHAnsi"/>
          <w:bCs/>
          <w:color w:val="000000"/>
        </w:rPr>
        <w:t>Prior to injection, MSCs were cultured for at least one passage to avoid loss of cells from the thawing process. Mesenchymal stem cells do not express a specific cell marker. Moreover, the use of a reporter gene strategy allows the spatial and temporal in vivo monitoring of cell retention without the need to sacrifice the mice at pre-determined time points.</w:t>
      </w:r>
    </w:p>
    <w:p w14:paraId="76F2BFCC" w14:textId="59B4FA8E" w:rsidR="004F0108" w:rsidRPr="00B64F0E" w:rsidRDefault="004F0108" w:rsidP="00FD70D1">
      <w:pPr>
        <w:pStyle w:val="NormalWeb"/>
        <w:contextualSpacing/>
        <w:rPr>
          <w:rFonts w:asciiTheme="minorHAnsi" w:hAnsiTheme="minorHAnsi" w:cstheme="minorHAnsi"/>
          <w:bCs/>
          <w:color w:val="000000"/>
        </w:rPr>
      </w:pPr>
    </w:p>
    <w:p w14:paraId="0EFD06C3" w14:textId="7E4D2E35" w:rsidR="004F0108" w:rsidRPr="00B64F0E" w:rsidRDefault="004F0108" w:rsidP="00FD70D1">
      <w:pPr>
        <w:pStyle w:val="NormalWeb"/>
        <w:contextualSpacing/>
        <w:rPr>
          <w:rFonts w:asciiTheme="minorHAnsi" w:hAnsiTheme="minorHAnsi" w:cstheme="minorHAnsi"/>
          <w:bCs/>
          <w:color w:val="000000"/>
        </w:rPr>
      </w:pPr>
      <w:r w:rsidRPr="00B64F0E">
        <w:rPr>
          <w:rFonts w:asciiTheme="minorHAnsi" w:hAnsiTheme="minorHAnsi" w:cstheme="minorHAnsi"/>
          <w:bCs/>
          <w:color w:val="000000"/>
        </w:rPr>
        <w:t>The intention of this technical manuscript was to provide a detailed step-by-step protocol for the feasibility and performance of a multiple surgery procedure in the same animal to better reflect the clinical settings. Furthermore, characterization of the MSCs is beyond the scope of this manuscript and we also want to emphasize that this methodology could be used for other biologics as well.</w:t>
      </w:r>
    </w:p>
    <w:p w14:paraId="0642231C" w14:textId="358AD907" w:rsidR="00FB3B13" w:rsidRPr="00B64F0E" w:rsidRDefault="00D005DB" w:rsidP="00562434">
      <w:pPr>
        <w:pStyle w:val="NormalWeb"/>
        <w:contextualSpacing/>
        <w:rPr>
          <w:rFonts w:asciiTheme="minorHAnsi" w:hAnsiTheme="minorHAnsi" w:cstheme="minorHAnsi"/>
          <w:bCs/>
          <w:color w:val="000000"/>
        </w:rPr>
      </w:pPr>
      <w:r w:rsidRPr="00B64F0E">
        <w:rPr>
          <w:rFonts w:asciiTheme="minorHAnsi" w:hAnsiTheme="minorHAnsi" w:cstheme="minorHAnsi"/>
          <w:b/>
          <w:color w:val="000000"/>
        </w:rPr>
        <w:br/>
        <w:t>2. Post-surgery recovery reporting could be more complete. What was the follow up after the second surgery and for how long?</w:t>
      </w:r>
      <w:r w:rsidRPr="00B64F0E">
        <w:rPr>
          <w:rFonts w:asciiTheme="minorHAnsi" w:hAnsiTheme="minorHAnsi" w:cstheme="minorHAnsi"/>
          <w:b/>
          <w:color w:val="000000"/>
        </w:rPr>
        <w:br/>
      </w:r>
      <w:r w:rsidR="00FB3B13" w:rsidRPr="00B64F0E">
        <w:rPr>
          <w:rFonts w:asciiTheme="minorHAnsi" w:hAnsiTheme="minorHAnsi" w:cstheme="minorHAnsi"/>
          <w:bCs/>
          <w:color w:val="000000"/>
        </w:rPr>
        <w:t>The post-op observation should be the same as after the first procedure. The title of the post-</w:t>
      </w:r>
      <w:r w:rsidR="00FB3B13" w:rsidRPr="00B64F0E">
        <w:rPr>
          <w:rFonts w:asciiTheme="minorHAnsi" w:hAnsiTheme="minorHAnsi" w:cstheme="minorHAnsi"/>
          <w:bCs/>
          <w:color w:val="000000"/>
        </w:rPr>
        <w:lastRenderedPageBreak/>
        <w:t>op care section has been changed to clarify this</w:t>
      </w:r>
      <w:r w:rsidR="00E72399" w:rsidRPr="00B64F0E">
        <w:rPr>
          <w:rFonts w:asciiTheme="minorHAnsi" w:hAnsiTheme="minorHAnsi" w:cstheme="minorHAnsi"/>
          <w:bCs/>
          <w:color w:val="000000"/>
        </w:rPr>
        <w:t xml:space="preserve"> (line 215)</w:t>
      </w:r>
      <w:r w:rsidR="00FB3B13" w:rsidRPr="00B64F0E">
        <w:rPr>
          <w:rFonts w:asciiTheme="minorHAnsi" w:hAnsiTheme="minorHAnsi" w:cstheme="minorHAnsi"/>
          <w:bCs/>
          <w:color w:val="000000"/>
        </w:rPr>
        <w:t>, as well as one of the steps within the section</w:t>
      </w:r>
      <w:r w:rsidR="00E72399" w:rsidRPr="00B64F0E">
        <w:rPr>
          <w:rFonts w:asciiTheme="minorHAnsi" w:hAnsiTheme="minorHAnsi" w:cstheme="minorHAnsi"/>
          <w:bCs/>
          <w:color w:val="000000"/>
        </w:rPr>
        <w:t xml:space="preserve"> (line 222)</w:t>
      </w:r>
      <w:r w:rsidR="00FB3B13" w:rsidRPr="00B64F0E">
        <w:rPr>
          <w:rFonts w:asciiTheme="minorHAnsi" w:hAnsiTheme="minorHAnsi" w:cstheme="minorHAnsi"/>
          <w:bCs/>
          <w:color w:val="000000"/>
        </w:rPr>
        <w:t>.</w:t>
      </w:r>
    </w:p>
    <w:p w14:paraId="6ED9FD28" w14:textId="3BD1D3BA" w:rsidR="00FB3B13" w:rsidRPr="00B64F0E" w:rsidRDefault="00FB3B13" w:rsidP="00562434">
      <w:pPr>
        <w:pStyle w:val="NormalWeb"/>
        <w:contextualSpacing/>
        <w:rPr>
          <w:rFonts w:asciiTheme="minorHAnsi" w:hAnsiTheme="minorHAnsi" w:cstheme="minorHAnsi"/>
          <w:bCs/>
          <w:color w:val="000000"/>
        </w:rPr>
      </w:pPr>
    </w:p>
    <w:p w14:paraId="61A2CAC0" w14:textId="77777777" w:rsidR="007227CD" w:rsidRPr="00B64F0E" w:rsidRDefault="00FB3B13" w:rsidP="007227CD">
      <w:pPr>
        <w:pStyle w:val="NormalWeb"/>
        <w:contextualSpacing/>
        <w:rPr>
          <w:rFonts w:asciiTheme="minorHAnsi" w:hAnsiTheme="minorHAnsi" w:cstheme="minorHAnsi"/>
          <w:bCs/>
          <w:i/>
          <w:iCs/>
          <w:color w:val="000000"/>
        </w:rPr>
      </w:pPr>
      <w:r w:rsidRPr="00B64F0E">
        <w:rPr>
          <w:rFonts w:asciiTheme="minorHAnsi" w:hAnsiTheme="minorHAnsi" w:cstheme="minorHAnsi"/>
          <w:bCs/>
          <w:i/>
          <w:iCs/>
          <w:color w:val="000000"/>
        </w:rPr>
        <w:t>“4. Post-Operative Care Following Both Procedures”</w:t>
      </w:r>
    </w:p>
    <w:p w14:paraId="20965BFB" w14:textId="77777777" w:rsidR="007227CD" w:rsidRPr="00B64F0E" w:rsidRDefault="00FB3B13" w:rsidP="007227CD">
      <w:pPr>
        <w:pStyle w:val="NormalWeb"/>
        <w:contextualSpacing/>
        <w:rPr>
          <w:rFonts w:asciiTheme="minorHAnsi" w:hAnsiTheme="minorHAnsi" w:cstheme="minorHAnsi"/>
          <w:i/>
          <w:iCs/>
          <w:color w:val="000000" w:themeColor="text1"/>
        </w:rPr>
      </w:pPr>
      <w:r w:rsidRPr="00B64F0E">
        <w:rPr>
          <w:rFonts w:asciiTheme="minorHAnsi" w:hAnsiTheme="minorHAnsi" w:cstheme="minorHAnsi"/>
          <w:bCs/>
          <w:i/>
          <w:iCs/>
          <w:color w:val="000000" w:themeColor="text1"/>
        </w:rPr>
        <w:t>“</w:t>
      </w:r>
      <w:r w:rsidRPr="00B64F0E">
        <w:rPr>
          <w:rFonts w:asciiTheme="minorHAnsi" w:hAnsiTheme="minorHAnsi" w:cstheme="minorHAnsi"/>
          <w:i/>
          <w:iCs/>
          <w:color w:val="000000" w:themeColor="text1"/>
        </w:rPr>
        <w:t>4.3. Check the mice for wound dehiscence or abnormal pain once daily for 5 days, then 2-3 times weekly”</w:t>
      </w:r>
    </w:p>
    <w:p w14:paraId="5DB59A1F" w14:textId="77777777" w:rsidR="004F0108" w:rsidRPr="00B64F0E" w:rsidRDefault="00D005DB" w:rsidP="00625011">
      <w:pPr>
        <w:pStyle w:val="NormalWeb"/>
        <w:contextualSpacing/>
        <w:rPr>
          <w:rFonts w:asciiTheme="minorHAnsi" w:hAnsiTheme="minorHAnsi" w:cstheme="minorHAnsi"/>
          <w:bCs/>
          <w:color w:val="000000"/>
        </w:rPr>
      </w:pPr>
      <w:r w:rsidRPr="00B64F0E">
        <w:rPr>
          <w:rFonts w:asciiTheme="minorHAnsi" w:hAnsiTheme="minorHAnsi" w:cstheme="minorHAnsi"/>
          <w:b/>
          <w:color w:val="000000"/>
        </w:rPr>
        <w:br/>
        <w:t>3. Why is no histology presented showing the distribution of the MSCs in the myocardium after the surgery and over time? I would expect a time course to show the survival and retention of the cells. The primary claim of this paper is that the timing of the procedure may affect the survival and retention of the stem cells. The bioluminescent imaging cannot specify where in the tissue the cells have been deposited, their survival or their impact on the surrounding tissue. Acknowledged, that these details are verging on a traditional research paper, but people following this protocol need to have some idea of what to expect.</w:t>
      </w:r>
      <w:r w:rsidRPr="00B64F0E">
        <w:rPr>
          <w:rFonts w:asciiTheme="minorHAnsi" w:hAnsiTheme="minorHAnsi" w:cstheme="minorHAnsi"/>
          <w:b/>
          <w:color w:val="000000"/>
        </w:rPr>
        <w:br/>
      </w:r>
    </w:p>
    <w:p w14:paraId="17D269FF" w14:textId="454CE167" w:rsidR="004F0108" w:rsidRPr="00B64F0E" w:rsidRDefault="004F0108" w:rsidP="00625011">
      <w:pPr>
        <w:pStyle w:val="NormalWeb"/>
        <w:contextualSpacing/>
        <w:rPr>
          <w:rFonts w:asciiTheme="minorHAnsi" w:hAnsiTheme="minorHAnsi" w:cstheme="minorHAnsi"/>
          <w:bCs/>
          <w:color w:val="000000"/>
        </w:rPr>
      </w:pPr>
      <w:r w:rsidRPr="00B64F0E">
        <w:rPr>
          <w:rFonts w:asciiTheme="minorHAnsi" w:hAnsiTheme="minorHAnsi" w:cstheme="minorHAnsi"/>
          <w:bCs/>
          <w:color w:val="000000"/>
        </w:rPr>
        <w:t>Assessment of the fate and biology of cells after delivery to the myocardium traditionally relied on ex vivo assays and molecular techniques (i.e. histology, western blotting)</w:t>
      </w:r>
      <w:r w:rsidR="00F219F9" w:rsidRPr="00B64F0E">
        <w:rPr>
          <w:rFonts w:asciiTheme="minorHAnsi" w:hAnsiTheme="minorHAnsi" w:cstheme="minorHAnsi"/>
          <w:bCs/>
          <w:color w:val="000000"/>
        </w:rPr>
        <w:t>, which are both invasive and restricted in their capacity to monitor temporal changes in a living subject. However, developments in molecular imaging techniques, such as reporter gene strategies, have increasingly enabled the non-invasive surveillance of cell fate after transplantation. In this context, bioluminescent imaging is the most commonly used modality in the small animal models of preclinical studies.</w:t>
      </w:r>
    </w:p>
    <w:p w14:paraId="75D42002" w14:textId="77777777" w:rsidR="000C6154" w:rsidRDefault="000C6154" w:rsidP="00557C51">
      <w:pPr>
        <w:pStyle w:val="NormalWeb"/>
        <w:contextualSpacing/>
        <w:rPr>
          <w:rFonts w:asciiTheme="minorHAnsi" w:hAnsiTheme="minorHAnsi" w:cstheme="minorHAnsi"/>
          <w:bCs/>
          <w:color w:val="000000"/>
        </w:rPr>
      </w:pPr>
    </w:p>
    <w:p w14:paraId="6FC5B722" w14:textId="12D0F859" w:rsidR="00557C51" w:rsidRPr="000C6154" w:rsidRDefault="00557C51" w:rsidP="00557C51">
      <w:pPr>
        <w:pStyle w:val="NormalWeb"/>
        <w:contextualSpacing/>
        <w:rPr>
          <w:rFonts w:asciiTheme="minorHAnsi" w:hAnsiTheme="minorHAnsi" w:cstheme="minorHAnsi"/>
          <w:bCs/>
          <w:color w:val="000000"/>
          <w:sz w:val="21"/>
          <w:szCs w:val="21"/>
        </w:rPr>
      </w:pPr>
      <w:r w:rsidRPr="000C6154">
        <w:rPr>
          <w:rFonts w:asciiTheme="minorHAnsi" w:hAnsiTheme="minorHAnsi" w:cstheme="minorHAnsi"/>
          <w:bCs/>
          <w:color w:val="000000"/>
          <w:sz w:val="21"/>
          <w:szCs w:val="21"/>
        </w:rPr>
        <w:t xml:space="preserve">Wu JC, Chen IY, </w:t>
      </w:r>
      <w:proofErr w:type="spellStart"/>
      <w:r w:rsidRPr="000C6154">
        <w:rPr>
          <w:rFonts w:asciiTheme="minorHAnsi" w:hAnsiTheme="minorHAnsi" w:cstheme="minorHAnsi"/>
          <w:bCs/>
          <w:color w:val="000000"/>
          <w:sz w:val="21"/>
          <w:szCs w:val="21"/>
        </w:rPr>
        <w:t>Sundaresan</w:t>
      </w:r>
      <w:proofErr w:type="spellEnd"/>
      <w:r w:rsidRPr="000C6154">
        <w:rPr>
          <w:rFonts w:asciiTheme="minorHAnsi" w:hAnsiTheme="minorHAnsi" w:cstheme="minorHAnsi"/>
          <w:bCs/>
          <w:color w:val="000000"/>
          <w:sz w:val="21"/>
          <w:szCs w:val="21"/>
        </w:rPr>
        <w:t xml:space="preserve"> G, et al. Molecular imaging of cardiac cell transplantation in living animals using optical bioluminescence and positron emission</w:t>
      </w:r>
      <w:r w:rsidR="00463201" w:rsidRPr="000C6154">
        <w:rPr>
          <w:rFonts w:asciiTheme="minorHAnsi" w:hAnsiTheme="minorHAnsi" w:cstheme="minorHAnsi"/>
          <w:bCs/>
          <w:color w:val="000000"/>
          <w:sz w:val="21"/>
          <w:szCs w:val="21"/>
        </w:rPr>
        <w:t xml:space="preserve"> </w:t>
      </w:r>
      <w:r w:rsidRPr="000C6154">
        <w:rPr>
          <w:rFonts w:asciiTheme="minorHAnsi" w:hAnsiTheme="minorHAnsi" w:cstheme="minorHAnsi"/>
          <w:bCs/>
          <w:color w:val="000000"/>
          <w:sz w:val="21"/>
          <w:szCs w:val="21"/>
        </w:rPr>
        <w:t>tomography. </w:t>
      </w:r>
      <w:r w:rsidRPr="000C6154">
        <w:rPr>
          <w:rFonts w:asciiTheme="minorHAnsi" w:hAnsiTheme="minorHAnsi" w:cstheme="minorHAnsi"/>
          <w:bCs/>
          <w:i/>
          <w:iCs/>
          <w:color w:val="000000"/>
          <w:sz w:val="21"/>
          <w:szCs w:val="21"/>
        </w:rPr>
        <w:t>Circulation</w:t>
      </w:r>
      <w:r w:rsidRPr="000C6154">
        <w:rPr>
          <w:rFonts w:asciiTheme="minorHAnsi" w:hAnsiTheme="minorHAnsi" w:cstheme="minorHAnsi"/>
          <w:bCs/>
          <w:color w:val="000000"/>
          <w:sz w:val="21"/>
          <w:szCs w:val="21"/>
        </w:rPr>
        <w:t xml:space="preserve">.2003;108(11):1302‐1305. </w:t>
      </w:r>
      <w:proofErr w:type="gramStart"/>
      <w:r w:rsidRPr="000C6154">
        <w:rPr>
          <w:rFonts w:asciiTheme="minorHAnsi" w:hAnsiTheme="minorHAnsi" w:cstheme="minorHAnsi"/>
          <w:bCs/>
          <w:color w:val="000000"/>
          <w:sz w:val="21"/>
          <w:szCs w:val="21"/>
        </w:rPr>
        <w:t>doi:10.1161/01.CIR</w:t>
      </w:r>
      <w:proofErr w:type="gramEnd"/>
      <w:r w:rsidRPr="000C6154">
        <w:rPr>
          <w:rFonts w:asciiTheme="minorHAnsi" w:hAnsiTheme="minorHAnsi" w:cstheme="minorHAnsi"/>
          <w:bCs/>
          <w:color w:val="000000"/>
          <w:sz w:val="21"/>
          <w:szCs w:val="21"/>
        </w:rPr>
        <w:t>.0000091252.20010.6E</w:t>
      </w:r>
    </w:p>
    <w:p w14:paraId="642FFE2C" w14:textId="77777777" w:rsidR="000C6154" w:rsidRPr="000C6154" w:rsidRDefault="000C6154" w:rsidP="00463201">
      <w:pPr>
        <w:pStyle w:val="NormalWeb"/>
        <w:contextualSpacing/>
        <w:rPr>
          <w:rFonts w:asciiTheme="minorHAnsi" w:hAnsiTheme="minorHAnsi" w:cstheme="minorHAnsi"/>
          <w:bCs/>
          <w:color w:val="000000"/>
          <w:sz w:val="21"/>
          <w:szCs w:val="21"/>
        </w:rPr>
      </w:pPr>
    </w:p>
    <w:p w14:paraId="1EAB54FD" w14:textId="07875FFA" w:rsidR="00463201" w:rsidRPr="000C6154" w:rsidRDefault="00463201" w:rsidP="00463201">
      <w:pPr>
        <w:pStyle w:val="NormalWeb"/>
        <w:contextualSpacing/>
        <w:rPr>
          <w:rFonts w:asciiTheme="minorHAnsi" w:hAnsiTheme="minorHAnsi" w:cstheme="minorHAnsi"/>
          <w:bCs/>
          <w:color w:val="000000"/>
          <w:sz w:val="21"/>
          <w:szCs w:val="21"/>
        </w:rPr>
      </w:pPr>
      <w:r w:rsidRPr="000C6154">
        <w:rPr>
          <w:rFonts w:asciiTheme="minorHAnsi" w:hAnsiTheme="minorHAnsi" w:cstheme="minorHAnsi"/>
          <w:bCs/>
          <w:color w:val="000000"/>
          <w:sz w:val="21"/>
          <w:szCs w:val="21"/>
        </w:rPr>
        <w:t xml:space="preserve">Ray P., Gambhir S.S. (2007) Noninvasive Imaging of Molecular Events with Bioluminescent Reporter Genes in Living Subjects. In: Anson D.S. (eds) Reporter Genes. </w:t>
      </w:r>
      <w:r w:rsidRPr="000C6154">
        <w:rPr>
          <w:rFonts w:asciiTheme="minorHAnsi" w:hAnsiTheme="minorHAnsi" w:cstheme="minorHAnsi"/>
          <w:bCs/>
          <w:i/>
          <w:iCs/>
          <w:color w:val="000000"/>
          <w:sz w:val="21"/>
          <w:szCs w:val="21"/>
        </w:rPr>
        <w:t>Methods in Molecular</w:t>
      </w:r>
      <w:r w:rsidR="00543A3D">
        <w:rPr>
          <w:rFonts w:asciiTheme="minorHAnsi" w:hAnsiTheme="minorHAnsi" w:cstheme="minorHAnsi"/>
          <w:bCs/>
          <w:i/>
          <w:iCs/>
          <w:color w:val="000000"/>
          <w:sz w:val="21"/>
          <w:szCs w:val="21"/>
        </w:rPr>
        <w:t xml:space="preserve"> </w:t>
      </w:r>
      <w:r w:rsidRPr="000C6154">
        <w:rPr>
          <w:rFonts w:asciiTheme="minorHAnsi" w:hAnsiTheme="minorHAnsi" w:cstheme="minorHAnsi"/>
          <w:bCs/>
          <w:i/>
          <w:iCs/>
          <w:color w:val="000000"/>
          <w:sz w:val="21"/>
          <w:szCs w:val="21"/>
        </w:rPr>
        <w:t>Biology</w:t>
      </w:r>
      <w:r w:rsidRPr="000C6154">
        <w:rPr>
          <w:rFonts w:asciiTheme="minorHAnsi" w:hAnsiTheme="minorHAnsi" w:cstheme="minorHAnsi"/>
          <w:bCs/>
          <w:color w:val="000000"/>
          <w:sz w:val="21"/>
          <w:szCs w:val="21"/>
        </w:rPr>
        <w:t>, vol 411. Humana Press</w:t>
      </w:r>
    </w:p>
    <w:p w14:paraId="72F6D49E" w14:textId="77777777" w:rsidR="000C6154" w:rsidRPr="000C6154" w:rsidRDefault="000C6154" w:rsidP="000C6154">
      <w:pPr>
        <w:pStyle w:val="NormalWeb"/>
        <w:contextualSpacing/>
        <w:rPr>
          <w:rFonts w:asciiTheme="minorHAnsi" w:hAnsiTheme="minorHAnsi" w:cstheme="minorHAnsi"/>
          <w:bCs/>
          <w:color w:val="000000"/>
          <w:sz w:val="21"/>
          <w:szCs w:val="21"/>
        </w:rPr>
      </w:pPr>
    </w:p>
    <w:p w14:paraId="006E540E" w14:textId="2036D785" w:rsidR="000C6154" w:rsidRPr="000C6154" w:rsidRDefault="000C6154" w:rsidP="000C6154">
      <w:pPr>
        <w:pStyle w:val="NormalWeb"/>
        <w:contextualSpacing/>
        <w:rPr>
          <w:rFonts w:asciiTheme="minorHAnsi" w:hAnsiTheme="minorHAnsi" w:cstheme="minorHAnsi"/>
          <w:bCs/>
          <w:color w:val="000000"/>
          <w:sz w:val="21"/>
          <w:szCs w:val="21"/>
        </w:rPr>
      </w:pPr>
      <w:r w:rsidRPr="000C6154">
        <w:rPr>
          <w:rFonts w:asciiTheme="minorHAnsi" w:hAnsiTheme="minorHAnsi" w:cstheme="minorHAnsi"/>
          <w:bCs/>
          <w:color w:val="000000"/>
          <w:sz w:val="21"/>
          <w:szCs w:val="21"/>
        </w:rPr>
        <w:t>Wang J, Najjar A, Zhang S, et al. Molecular imaging of mesenchymal stem cell: mechanistic insight into cardiac repair after experimental myocardial infarction. </w:t>
      </w:r>
      <w:r w:rsidRPr="000C6154">
        <w:rPr>
          <w:rFonts w:asciiTheme="minorHAnsi" w:hAnsiTheme="minorHAnsi" w:cstheme="minorHAnsi"/>
          <w:bCs/>
          <w:i/>
          <w:iCs/>
          <w:color w:val="000000"/>
          <w:sz w:val="21"/>
          <w:szCs w:val="21"/>
        </w:rPr>
        <w:t>Circ Cardiovasc Imaging</w:t>
      </w:r>
      <w:r w:rsidRPr="000C6154">
        <w:rPr>
          <w:rFonts w:asciiTheme="minorHAnsi" w:hAnsiTheme="minorHAnsi" w:cstheme="minorHAnsi"/>
          <w:bCs/>
          <w:color w:val="000000"/>
          <w:sz w:val="21"/>
          <w:szCs w:val="21"/>
        </w:rPr>
        <w:t>. 2012;5(1):94‐101. doi:10.1161/CIRCIMAGING.111.966424</w:t>
      </w:r>
    </w:p>
    <w:p w14:paraId="0F81C37B" w14:textId="77777777" w:rsidR="000C6154" w:rsidRPr="00B64F0E" w:rsidRDefault="000C6154" w:rsidP="00463201">
      <w:pPr>
        <w:pStyle w:val="NormalWeb"/>
        <w:contextualSpacing/>
        <w:rPr>
          <w:rFonts w:asciiTheme="minorHAnsi" w:hAnsiTheme="minorHAnsi" w:cstheme="minorHAnsi"/>
          <w:bCs/>
          <w:color w:val="000000"/>
        </w:rPr>
      </w:pPr>
    </w:p>
    <w:p w14:paraId="5103F2B2" w14:textId="77777777" w:rsidR="00F219F9" w:rsidRPr="00B64F0E" w:rsidRDefault="00F219F9" w:rsidP="00625011">
      <w:pPr>
        <w:pStyle w:val="NormalWeb"/>
        <w:contextualSpacing/>
        <w:rPr>
          <w:rFonts w:asciiTheme="minorHAnsi" w:hAnsiTheme="minorHAnsi" w:cstheme="minorHAnsi"/>
          <w:bCs/>
          <w:color w:val="000000"/>
        </w:rPr>
      </w:pPr>
    </w:p>
    <w:p w14:paraId="5E86B39A" w14:textId="771BF4EB" w:rsidR="00625011" w:rsidRPr="00B64F0E" w:rsidRDefault="00F219F9" w:rsidP="00625011">
      <w:pPr>
        <w:pStyle w:val="NormalWeb"/>
        <w:contextualSpacing/>
        <w:rPr>
          <w:rFonts w:asciiTheme="minorHAnsi" w:hAnsiTheme="minorHAnsi" w:cstheme="minorHAnsi"/>
          <w:bCs/>
          <w:color w:val="000000"/>
        </w:rPr>
      </w:pPr>
      <w:r w:rsidRPr="00B64F0E">
        <w:rPr>
          <w:rFonts w:asciiTheme="minorHAnsi" w:hAnsiTheme="minorHAnsi" w:cstheme="minorHAnsi"/>
          <w:bCs/>
          <w:color w:val="000000"/>
        </w:rPr>
        <w:t>In recent studies (Psaltis, PJ 2013, Franchi, F 2016, Franchi, F 2020) we have demonstrated that reporter gene imaging can be used to monitor not only cellular viability, but also biological processes (oxidative stress, mitochondrial dysfunction) by using transgenes whose expression is regulated by pathway-specific promoters. Additionally, o</w:t>
      </w:r>
      <w:r w:rsidR="00625011" w:rsidRPr="00B64F0E">
        <w:rPr>
          <w:rFonts w:asciiTheme="minorHAnsi" w:hAnsiTheme="minorHAnsi" w:cstheme="minorHAnsi"/>
          <w:bCs/>
          <w:color w:val="000000"/>
        </w:rPr>
        <w:t>ur lab has previously determined that the amount of signal detected is positively correlated to the number of transplanted cells</w:t>
      </w:r>
      <w:r w:rsidR="00463201" w:rsidRPr="00B64F0E">
        <w:rPr>
          <w:rFonts w:asciiTheme="minorHAnsi" w:hAnsiTheme="minorHAnsi" w:cstheme="minorHAnsi"/>
          <w:bCs/>
          <w:color w:val="000000"/>
        </w:rPr>
        <w:t>.</w:t>
      </w:r>
    </w:p>
    <w:p w14:paraId="5AFF159F" w14:textId="77777777" w:rsidR="000C6154" w:rsidRDefault="000C6154" w:rsidP="00625011">
      <w:pPr>
        <w:pStyle w:val="NormalWeb"/>
        <w:contextualSpacing/>
        <w:rPr>
          <w:rFonts w:asciiTheme="minorHAnsi" w:hAnsiTheme="minorHAnsi" w:cstheme="minorHAnsi"/>
          <w:bCs/>
          <w:color w:val="000000"/>
        </w:rPr>
      </w:pPr>
    </w:p>
    <w:p w14:paraId="1B3D72B1" w14:textId="4DE1657C" w:rsidR="00625011" w:rsidRPr="000C6154" w:rsidRDefault="00625011" w:rsidP="00625011">
      <w:pPr>
        <w:pStyle w:val="NormalWeb"/>
        <w:contextualSpacing/>
        <w:rPr>
          <w:rFonts w:asciiTheme="minorHAnsi" w:hAnsiTheme="minorHAnsi" w:cstheme="minorHAnsi"/>
          <w:bCs/>
          <w:color w:val="000000"/>
          <w:sz w:val="21"/>
          <w:szCs w:val="21"/>
        </w:rPr>
      </w:pPr>
      <w:r w:rsidRPr="000C6154">
        <w:rPr>
          <w:rFonts w:asciiTheme="minorHAnsi" w:hAnsiTheme="minorHAnsi" w:cstheme="minorHAnsi"/>
          <w:bCs/>
          <w:color w:val="000000"/>
          <w:sz w:val="21"/>
          <w:szCs w:val="21"/>
        </w:rPr>
        <w:t>Rodriguez-</w:t>
      </w:r>
      <w:proofErr w:type="spellStart"/>
      <w:r w:rsidRPr="000C6154">
        <w:rPr>
          <w:rFonts w:asciiTheme="minorHAnsi" w:hAnsiTheme="minorHAnsi" w:cstheme="minorHAnsi"/>
          <w:bCs/>
          <w:color w:val="000000"/>
          <w:sz w:val="21"/>
          <w:szCs w:val="21"/>
        </w:rPr>
        <w:t>Porcel</w:t>
      </w:r>
      <w:proofErr w:type="spellEnd"/>
      <w:r w:rsidRPr="000C6154">
        <w:rPr>
          <w:rFonts w:asciiTheme="minorHAnsi" w:hAnsiTheme="minorHAnsi" w:cstheme="minorHAnsi"/>
          <w:bCs/>
          <w:color w:val="000000"/>
          <w:sz w:val="21"/>
          <w:szCs w:val="21"/>
        </w:rPr>
        <w:t xml:space="preserve">, M., </w:t>
      </w:r>
      <w:proofErr w:type="spellStart"/>
      <w:r w:rsidRPr="000C6154">
        <w:rPr>
          <w:rFonts w:asciiTheme="minorHAnsi" w:hAnsiTheme="minorHAnsi" w:cstheme="minorHAnsi"/>
          <w:bCs/>
          <w:color w:val="000000"/>
          <w:sz w:val="21"/>
          <w:szCs w:val="21"/>
        </w:rPr>
        <w:t>Gheysens</w:t>
      </w:r>
      <w:proofErr w:type="spellEnd"/>
      <w:r w:rsidRPr="000C6154">
        <w:rPr>
          <w:rFonts w:asciiTheme="minorHAnsi" w:hAnsiTheme="minorHAnsi" w:cstheme="minorHAnsi"/>
          <w:bCs/>
          <w:color w:val="000000"/>
          <w:sz w:val="21"/>
          <w:szCs w:val="21"/>
        </w:rPr>
        <w:t xml:space="preserve">, O., Chen, I. Y., Wu, J. C. &amp; Gambhir, S. S. Image-guided cardiac cell delivery using high-resolution small-animal ultrasound. </w:t>
      </w:r>
      <w:r w:rsidRPr="000C6154">
        <w:rPr>
          <w:rFonts w:asciiTheme="minorHAnsi" w:hAnsiTheme="minorHAnsi" w:cstheme="minorHAnsi"/>
          <w:bCs/>
          <w:i/>
          <w:iCs/>
          <w:color w:val="000000"/>
          <w:sz w:val="21"/>
          <w:szCs w:val="21"/>
        </w:rPr>
        <w:t xml:space="preserve">Mol </w:t>
      </w:r>
      <w:proofErr w:type="spellStart"/>
      <w:r w:rsidRPr="000C6154">
        <w:rPr>
          <w:rFonts w:asciiTheme="minorHAnsi" w:hAnsiTheme="minorHAnsi" w:cstheme="minorHAnsi"/>
          <w:bCs/>
          <w:i/>
          <w:iCs/>
          <w:color w:val="000000"/>
          <w:sz w:val="21"/>
          <w:szCs w:val="21"/>
        </w:rPr>
        <w:t>Ther</w:t>
      </w:r>
      <w:proofErr w:type="spellEnd"/>
      <w:r w:rsidRPr="000C6154">
        <w:rPr>
          <w:rFonts w:asciiTheme="minorHAnsi" w:hAnsiTheme="minorHAnsi" w:cstheme="minorHAnsi"/>
          <w:bCs/>
          <w:color w:val="000000"/>
          <w:sz w:val="21"/>
          <w:szCs w:val="21"/>
        </w:rPr>
        <w:t xml:space="preserve"> 12, 1142–1147 (2005).</w:t>
      </w:r>
    </w:p>
    <w:p w14:paraId="6CA42D4C" w14:textId="19265C85" w:rsidR="006B60A6" w:rsidRPr="00B64F0E" w:rsidRDefault="006B60A6" w:rsidP="00625011">
      <w:pPr>
        <w:pStyle w:val="NormalWeb"/>
        <w:contextualSpacing/>
        <w:rPr>
          <w:rFonts w:asciiTheme="minorHAnsi" w:hAnsiTheme="minorHAnsi" w:cstheme="minorHAnsi"/>
          <w:bCs/>
          <w:color w:val="000000"/>
        </w:rPr>
      </w:pPr>
    </w:p>
    <w:p w14:paraId="7CD15500" w14:textId="6F865690" w:rsidR="00D005DB" w:rsidRPr="00B64F0E" w:rsidRDefault="00D005DB" w:rsidP="00165C15">
      <w:pPr>
        <w:spacing w:after="200"/>
        <w:contextualSpacing/>
        <w:rPr>
          <w:rFonts w:asciiTheme="minorHAnsi" w:hAnsiTheme="minorHAnsi" w:cstheme="minorHAnsi"/>
          <w:b/>
          <w:color w:val="000000"/>
        </w:rPr>
      </w:pPr>
      <w:r w:rsidRPr="00B64F0E">
        <w:rPr>
          <w:rFonts w:asciiTheme="minorHAnsi" w:hAnsiTheme="minorHAnsi" w:cstheme="minorHAnsi"/>
          <w:b/>
          <w:color w:val="000000"/>
        </w:rPr>
        <w:lastRenderedPageBreak/>
        <w:t>Minor Concerns:</w:t>
      </w:r>
      <w:r w:rsidRPr="00B64F0E">
        <w:rPr>
          <w:rFonts w:asciiTheme="minorHAnsi" w:hAnsiTheme="minorHAnsi" w:cstheme="minorHAnsi"/>
          <w:b/>
          <w:color w:val="000000"/>
        </w:rPr>
        <w:br/>
        <w:t>1. References to the figures in the text are all out of order.</w:t>
      </w:r>
    </w:p>
    <w:p w14:paraId="35704C1C" w14:textId="77777777" w:rsidR="00F219F9" w:rsidRPr="00B64F0E" w:rsidRDefault="00F219F9" w:rsidP="00165C15">
      <w:pPr>
        <w:spacing w:after="200"/>
        <w:contextualSpacing/>
        <w:rPr>
          <w:rFonts w:asciiTheme="minorHAnsi" w:hAnsiTheme="minorHAnsi" w:cstheme="minorHAnsi"/>
          <w:bCs/>
          <w:color w:val="000000"/>
        </w:rPr>
      </w:pPr>
    </w:p>
    <w:p w14:paraId="6FFC5B1C" w14:textId="668FFDC0" w:rsidR="00FF6ED2" w:rsidRPr="00705672" w:rsidRDefault="00165C15" w:rsidP="00705672">
      <w:pPr>
        <w:spacing w:after="200"/>
        <w:contextualSpacing/>
        <w:rPr>
          <w:rFonts w:asciiTheme="minorHAnsi" w:hAnsiTheme="minorHAnsi" w:cstheme="minorHAnsi"/>
          <w:bCs/>
          <w:i/>
          <w:iCs/>
          <w:color w:val="000000" w:themeColor="text1"/>
        </w:rPr>
      </w:pPr>
      <w:r w:rsidRPr="00B64F0E">
        <w:rPr>
          <w:rFonts w:asciiTheme="minorHAnsi" w:hAnsiTheme="minorHAnsi" w:cstheme="minorHAnsi"/>
          <w:bCs/>
          <w:color w:val="000000"/>
        </w:rPr>
        <w:t>The text has been changed to reflect the figure references in order.</w:t>
      </w:r>
    </w:p>
    <w:sectPr w:rsidR="00FF6ED2" w:rsidRPr="00705672" w:rsidSect="00D52F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D77"/>
    <w:rsid w:val="00024D33"/>
    <w:rsid w:val="000271FF"/>
    <w:rsid w:val="000A3448"/>
    <w:rsid w:val="000C6154"/>
    <w:rsid w:val="00104EE4"/>
    <w:rsid w:val="00165C15"/>
    <w:rsid w:val="00211FCD"/>
    <w:rsid w:val="00261CC8"/>
    <w:rsid w:val="002849A9"/>
    <w:rsid w:val="002D224A"/>
    <w:rsid w:val="002E6A61"/>
    <w:rsid w:val="003C6C0C"/>
    <w:rsid w:val="003E0BA3"/>
    <w:rsid w:val="004525F5"/>
    <w:rsid w:val="00463201"/>
    <w:rsid w:val="00495A64"/>
    <w:rsid w:val="004A54AC"/>
    <w:rsid w:val="004F0108"/>
    <w:rsid w:val="004F0AAE"/>
    <w:rsid w:val="00500ACA"/>
    <w:rsid w:val="00543A3D"/>
    <w:rsid w:val="00555294"/>
    <w:rsid w:val="00557C51"/>
    <w:rsid w:val="00562434"/>
    <w:rsid w:val="00570DCC"/>
    <w:rsid w:val="005B3334"/>
    <w:rsid w:val="005C0C06"/>
    <w:rsid w:val="005E549B"/>
    <w:rsid w:val="00625011"/>
    <w:rsid w:val="00642947"/>
    <w:rsid w:val="00654CA7"/>
    <w:rsid w:val="00655283"/>
    <w:rsid w:val="00661980"/>
    <w:rsid w:val="00684F8A"/>
    <w:rsid w:val="006B60A6"/>
    <w:rsid w:val="006C3422"/>
    <w:rsid w:val="006D0005"/>
    <w:rsid w:val="006F6B34"/>
    <w:rsid w:val="00705672"/>
    <w:rsid w:val="007227CD"/>
    <w:rsid w:val="007247EC"/>
    <w:rsid w:val="007716C2"/>
    <w:rsid w:val="007A77E7"/>
    <w:rsid w:val="007B0478"/>
    <w:rsid w:val="00855F97"/>
    <w:rsid w:val="008677FB"/>
    <w:rsid w:val="00896495"/>
    <w:rsid w:val="008F407F"/>
    <w:rsid w:val="00907417"/>
    <w:rsid w:val="00960132"/>
    <w:rsid w:val="009846DF"/>
    <w:rsid w:val="009D34DF"/>
    <w:rsid w:val="00A20A81"/>
    <w:rsid w:val="00A81D77"/>
    <w:rsid w:val="00AA58C0"/>
    <w:rsid w:val="00AB3B70"/>
    <w:rsid w:val="00AB7C8A"/>
    <w:rsid w:val="00AD295A"/>
    <w:rsid w:val="00B64F0E"/>
    <w:rsid w:val="00B956B2"/>
    <w:rsid w:val="00BB5893"/>
    <w:rsid w:val="00BC1292"/>
    <w:rsid w:val="00BD5CAE"/>
    <w:rsid w:val="00C17823"/>
    <w:rsid w:val="00C20F79"/>
    <w:rsid w:val="00C5052E"/>
    <w:rsid w:val="00C620A0"/>
    <w:rsid w:val="00C8641B"/>
    <w:rsid w:val="00D005DB"/>
    <w:rsid w:val="00D455D5"/>
    <w:rsid w:val="00D50514"/>
    <w:rsid w:val="00D52F70"/>
    <w:rsid w:val="00D65CC6"/>
    <w:rsid w:val="00DF1E35"/>
    <w:rsid w:val="00E00AC0"/>
    <w:rsid w:val="00E040F2"/>
    <w:rsid w:val="00E04DED"/>
    <w:rsid w:val="00E72399"/>
    <w:rsid w:val="00E8329F"/>
    <w:rsid w:val="00EC3A0D"/>
    <w:rsid w:val="00ED3E82"/>
    <w:rsid w:val="00F074F6"/>
    <w:rsid w:val="00F219F9"/>
    <w:rsid w:val="00F305BE"/>
    <w:rsid w:val="00F40F8D"/>
    <w:rsid w:val="00FB3B13"/>
    <w:rsid w:val="00FC52ED"/>
    <w:rsid w:val="00FD70D1"/>
    <w:rsid w:val="00FE7074"/>
    <w:rsid w:val="00FF6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539995"/>
  <w15:chartTrackingRefBased/>
  <w15:docId w15:val="{F3539548-8DBE-F743-B8CE-4CC6F01A0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D77"/>
    <w:rPr>
      <w:rFonts w:ascii="Arial" w:eastAsia="Times New Roman" w:hAnsi="Arial" w:cs="Arial"/>
      <w:color w:val="8080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005DB"/>
    <w:pPr>
      <w:spacing w:before="100" w:beforeAutospacing="1" w:after="100" w:afterAutospacing="1"/>
    </w:pPr>
    <w:rPr>
      <w:rFonts w:ascii="Times New Roman" w:hAnsi="Times New Roman" w:cs="Times New Roman"/>
      <w:color w:val="auto"/>
    </w:rPr>
  </w:style>
  <w:style w:type="character" w:styleId="Strong">
    <w:name w:val="Strong"/>
    <w:basedOn w:val="DefaultParagraphFont"/>
    <w:uiPriority w:val="22"/>
    <w:qFormat/>
    <w:rsid w:val="00D005DB"/>
    <w:rPr>
      <w:b/>
      <w:bCs/>
    </w:rPr>
  </w:style>
  <w:style w:type="character" w:customStyle="1" w:styleId="apple-converted-space">
    <w:name w:val="apple-converted-space"/>
    <w:basedOn w:val="DefaultParagraphFont"/>
    <w:rsid w:val="00D005DB"/>
  </w:style>
  <w:style w:type="paragraph" w:customStyle="1" w:styleId="xmsonormal">
    <w:name w:val="x_msonormal"/>
    <w:basedOn w:val="Normal"/>
    <w:rsid w:val="00D005DB"/>
    <w:pPr>
      <w:spacing w:before="100" w:beforeAutospacing="1" w:after="100" w:afterAutospacing="1"/>
    </w:pPr>
    <w:rPr>
      <w:rFonts w:ascii="Times New Roman" w:hAnsi="Times New Roman" w:cs="Times New Roman"/>
      <w:color w:val="auto"/>
    </w:rPr>
  </w:style>
  <w:style w:type="paragraph" w:styleId="BalloonText">
    <w:name w:val="Balloon Text"/>
    <w:basedOn w:val="Normal"/>
    <w:link w:val="BalloonTextChar"/>
    <w:uiPriority w:val="99"/>
    <w:semiHidden/>
    <w:unhideWhenUsed/>
    <w:rsid w:val="006C342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C3422"/>
    <w:rPr>
      <w:rFonts w:ascii="Times New Roman" w:eastAsia="Times New Roman" w:hAnsi="Times New Roman" w:cs="Times New Roman"/>
      <w:color w:val="80808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532233">
      <w:bodyDiv w:val="1"/>
      <w:marLeft w:val="0"/>
      <w:marRight w:val="0"/>
      <w:marTop w:val="0"/>
      <w:marBottom w:val="0"/>
      <w:divBdr>
        <w:top w:val="none" w:sz="0" w:space="0" w:color="auto"/>
        <w:left w:val="none" w:sz="0" w:space="0" w:color="auto"/>
        <w:bottom w:val="none" w:sz="0" w:space="0" w:color="auto"/>
        <w:right w:val="none" w:sz="0" w:space="0" w:color="auto"/>
      </w:divBdr>
    </w:div>
    <w:div w:id="114372726">
      <w:bodyDiv w:val="1"/>
      <w:marLeft w:val="0"/>
      <w:marRight w:val="0"/>
      <w:marTop w:val="0"/>
      <w:marBottom w:val="0"/>
      <w:divBdr>
        <w:top w:val="none" w:sz="0" w:space="0" w:color="auto"/>
        <w:left w:val="none" w:sz="0" w:space="0" w:color="auto"/>
        <w:bottom w:val="none" w:sz="0" w:space="0" w:color="auto"/>
        <w:right w:val="none" w:sz="0" w:space="0" w:color="auto"/>
      </w:divBdr>
    </w:div>
    <w:div w:id="207231183">
      <w:bodyDiv w:val="1"/>
      <w:marLeft w:val="0"/>
      <w:marRight w:val="0"/>
      <w:marTop w:val="0"/>
      <w:marBottom w:val="0"/>
      <w:divBdr>
        <w:top w:val="none" w:sz="0" w:space="0" w:color="auto"/>
        <w:left w:val="none" w:sz="0" w:space="0" w:color="auto"/>
        <w:bottom w:val="none" w:sz="0" w:space="0" w:color="auto"/>
        <w:right w:val="none" w:sz="0" w:space="0" w:color="auto"/>
      </w:divBdr>
    </w:div>
    <w:div w:id="600918536">
      <w:bodyDiv w:val="1"/>
      <w:marLeft w:val="0"/>
      <w:marRight w:val="0"/>
      <w:marTop w:val="0"/>
      <w:marBottom w:val="0"/>
      <w:divBdr>
        <w:top w:val="none" w:sz="0" w:space="0" w:color="auto"/>
        <w:left w:val="none" w:sz="0" w:space="0" w:color="auto"/>
        <w:bottom w:val="none" w:sz="0" w:space="0" w:color="auto"/>
        <w:right w:val="none" w:sz="0" w:space="0" w:color="auto"/>
      </w:divBdr>
    </w:div>
    <w:div w:id="982192954">
      <w:bodyDiv w:val="1"/>
      <w:marLeft w:val="0"/>
      <w:marRight w:val="0"/>
      <w:marTop w:val="0"/>
      <w:marBottom w:val="0"/>
      <w:divBdr>
        <w:top w:val="none" w:sz="0" w:space="0" w:color="auto"/>
        <w:left w:val="none" w:sz="0" w:space="0" w:color="auto"/>
        <w:bottom w:val="none" w:sz="0" w:space="0" w:color="auto"/>
        <w:right w:val="none" w:sz="0" w:space="0" w:color="auto"/>
      </w:divBdr>
    </w:div>
    <w:div w:id="1143081317">
      <w:bodyDiv w:val="1"/>
      <w:marLeft w:val="0"/>
      <w:marRight w:val="0"/>
      <w:marTop w:val="0"/>
      <w:marBottom w:val="0"/>
      <w:divBdr>
        <w:top w:val="none" w:sz="0" w:space="0" w:color="auto"/>
        <w:left w:val="none" w:sz="0" w:space="0" w:color="auto"/>
        <w:bottom w:val="none" w:sz="0" w:space="0" w:color="auto"/>
        <w:right w:val="none" w:sz="0" w:space="0" w:color="auto"/>
      </w:divBdr>
    </w:div>
    <w:div w:id="1187406569">
      <w:bodyDiv w:val="1"/>
      <w:marLeft w:val="0"/>
      <w:marRight w:val="0"/>
      <w:marTop w:val="0"/>
      <w:marBottom w:val="0"/>
      <w:divBdr>
        <w:top w:val="none" w:sz="0" w:space="0" w:color="auto"/>
        <w:left w:val="none" w:sz="0" w:space="0" w:color="auto"/>
        <w:bottom w:val="none" w:sz="0" w:space="0" w:color="auto"/>
        <w:right w:val="none" w:sz="0" w:space="0" w:color="auto"/>
      </w:divBdr>
    </w:div>
    <w:div w:id="1446802912">
      <w:bodyDiv w:val="1"/>
      <w:marLeft w:val="0"/>
      <w:marRight w:val="0"/>
      <w:marTop w:val="0"/>
      <w:marBottom w:val="0"/>
      <w:divBdr>
        <w:top w:val="none" w:sz="0" w:space="0" w:color="auto"/>
        <w:left w:val="none" w:sz="0" w:space="0" w:color="auto"/>
        <w:bottom w:val="none" w:sz="0" w:space="0" w:color="auto"/>
        <w:right w:val="none" w:sz="0" w:space="0" w:color="auto"/>
      </w:divBdr>
    </w:div>
    <w:div w:id="1512990547">
      <w:bodyDiv w:val="1"/>
      <w:marLeft w:val="0"/>
      <w:marRight w:val="0"/>
      <w:marTop w:val="0"/>
      <w:marBottom w:val="0"/>
      <w:divBdr>
        <w:top w:val="none" w:sz="0" w:space="0" w:color="auto"/>
        <w:left w:val="none" w:sz="0" w:space="0" w:color="auto"/>
        <w:bottom w:val="none" w:sz="0" w:space="0" w:color="auto"/>
        <w:right w:val="none" w:sz="0" w:space="0" w:color="auto"/>
      </w:divBdr>
    </w:div>
    <w:div w:id="1526097057">
      <w:bodyDiv w:val="1"/>
      <w:marLeft w:val="0"/>
      <w:marRight w:val="0"/>
      <w:marTop w:val="0"/>
      <w:marBottom w:val="0"/>
      <w:divBdr>
        <w:top w:val="none" w:sz="0" w:space="0" w:color="auto"/>
        <w:left w:val="none" w:sz="0" w:space="0" w:color="auto"/>
        <w:bottom w:val="none" w:sz="0" w:space="0" w:color="auto"/>
        <w:right w:val="none" w:sz="0" w:space="0" w:color="auto"/>
      </w:divBdr>
    </w:div>
    <w:div w:id="1535070845">
      <w:bodyDiv w:val="1"/>
      <w:marLeft w:val="0"/>
      <w:marRight w:val="0"/>
      <w:marTop w:val="0"/>
      <w:marBottom w:val="0"/>
      <w:divBdr>
        <w:top w:val="none" w:sz="0" w:space="0" w:color="auto"/>
        <w:left w:val="none" w:sz="0" w:space="0" w:color="auto"/>
        <w:bottom w:val="none" w:sz="0" w:space="0" w:color="auto"/>
        <w:right w:val="none" w:sz="0" w:space="0" w:color="auto"/>
      </w:divBdr>
    </w:div>
    <w:div w:id="1617517594">
      <w:bodyDiv w:val="1"/>
      <w:marLeft w:val="0"/>
      <w:marRight w:val="0"/>
      <w:marTop w:val="0"/>
      <w:marBottom w:val="0"/>
      <w:divBdr>
        <w:top w:val="none" w:sz="0" w:space="0" w:color="auto"/>
        <w:left w:val="none" w:sz="0" w:space="0" w:color="auto"/>
        <w:bottom w:val="none" w:sz="0" w:space="0" w:color="auto"/>
        <w:right w:val="none" w:sz="0" w:space="0" w:color="auto"/>
      </w:divBdr>
    </w:div>
    <w:div w:id="1619485410">
      <w:bodyDiv w:val="1"/>
      <w:marLeft w:val="0"/>
      <w:marRight w:val="0"/>
      <w:marTop w:val="0"/>
      <w:marBottom w:val="0"/>
      <w:divBdr>
        <w:top w:val="none" w:sz="0" w:space="0" w:color="auto"/>
        <w:left w:val="none" w:sz="0" w:space="0" w:color="auto"/>
        <w:bottom w:val="none" w:sz="0" w:space="0" w:color="auto"/>
        <w:right w:val="none" w:sz="0" w:space="0" w:color="auto"/>
      </w:divBdr>
    </w:div>
    <w:div w:id="1673491101">
      <w:bodyDiv w:val="1"/>
      <w:marLeft w:val="0"/>
      <w:marRight w:val="0"/>
      <w:marTop w:val="0"/>
      <w:marBottom w:val="0"/>
      <w:divBdr>
        <w:top w:val="none" w:sz="0" w:space="0" w:color="auto"/>
        <w:left w:val="none" w:sz="0" w:space="0" w:color="auto"/>
        <w:bottom w:val="none" w:sz="0" w:space="0" w:color="auto"/>
        <w:right w:val="none" w:sz="0" w:space="0" w:color="auto"/>
      </w:divBdr>
    </w:div>
    <w:div w:id="1757096804">
      <w:bodyDiv w:val="1"/>
      <w:marLeft w:val="0"/>
      <w:marRight w:val="0"/>
      <w:marTop w:val="0"/>
      <w:marBottom w:val="0"/>
      <w:divBdr>
        <w:top w:val="none" w:sz="0" w:space="0" w:color="auto"/>
        <w:left w:val="none" w:sz="0" w:space="0" w:color="auto"/>
        <w:bottom w:val="none" w:sz="0" w:space="0" w:color="auto"/>
        <w:right w:val="none" w:sz="0" w:space="0" w:color="auto"/>
      </w:divBdr>
    </w:div>
    <w:div w:id="1892038039">
      <w:bodyDiv w:val="1"/>
      <w:marLeft w:val="0"/>
      <w:marRight w:val="0"/>
      <w:marTop w:val="0"/>
      <w:marBottom w:val="0"/>
      <w:divBdr>
        <w:top w:val="none" w:sz="0" w:space="0" w:color="auto"/>
        <w:left w:val="none" w:sz="0" w:space="0" w:color="auto"/>
        <w:bottom w:val="none" w:sz="0" w:space="0" w:color="auto"/>
        <w:right w:val="none" w:sz="0" w:space="0" w:color="auto"/>
      </w:divBdr>
    </w:div>
    <w:div w:id="2087799077">
      <w:bodyDiv w:val="1"/>
      <w:marLeft w:val="0"/>
      <w:marRight w:val="0"/>
      <w:marTop w:val="0"/>
      <w:marBottom w:val="0"/>
      <w:divBdr>
        <w:top w:val="none" w:sz="0" w:space="0" w:color="auto"/>
        <w:left w:val="none" w:sz="0" w:space="0" w:color="auto"/>
        <w:bottom w:val="none" w:sz="0" w:space="0" w:color="auto"/>
        <w:right w:val="none" w:sz="0" w:space="0" w:color="auto"/>
      </w:divBdr>
    </w:div>
    <w:div w:id="2093044872">
      <w:bodyDiv w:val="1"/>
      <w:marLeft w:val="0"/>
      <w:marRight w:val="0"/>
      <w:marTop w:val="0"/>
      <w:marBottom w:val="0"/>
      <w:divBdr>
        <w:top w:val="none" w:sz="0" w:space="0" w:color="auto"/>
        <w:left w:val="none" w:sz="0" w:space="0" w:color="auto"/>
        <w:bottom w:val="none" w:sz="0" w:space="0" w:color="auto"/>
        <w:right w:val="none" w:sz="0" w:space="0" w:color="auto"/>
      </w:divBdr>
    </w:div>
    <w:div w:id="2137405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11</Pages>
  <Words>3317</Words>
  <Characters>18913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Olthoff</dc:creator>
  <cp:keywords/>
  <dc:description/>
  <cp:lastModifiedBy>Michaela Olthoff</cp:lastModifiedBy>
  <cp:revision>49</cp:revision>
  <dcterms:created xsi:type="dcterms:W3CDTF">2020-05-20T20:16:00Z</dcterms:created>
  <dcterms:modified xsi:type="dcterms:W3CDTF">2020-06-01T17:26:00Z</dcterms:modified>
</cp:coreProperties>
</file>