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1B7584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C1A18">
        <w:rPr>
          <w:rFonts w:asciiTheme="minorHAnsi" w:eastAsia="Times New Roman" w:hAnsiTheme="minorHAnsi" w:cstheme="minorHAnsi"/>
          <w:b/>
          <w:szCs w:val="24"/>
        </w:rPr>
        <w:t>61545</w:t>
      </w:r>
    </w:p>
    <w:p w14:paraId="2F6924E5" w14:textId="5617E87C"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5B092B">
        <w:rPr>
          <w:rFonts w:asciiTheme="minorHAnsi" w:eastAsia="Times New Roman" w:hAnsiTheme="minorHAnsi" w:cstheme="minorHAnsi"/>
          <w:b/>
          <w:szCs w:val="24"/>
        </w:rPr>
        <w:t xml:space="preserve"> </w:t>
      </w:r>
    </w:p>
    <w:p w14:paraId="6FB9233B" w14:textId="355C48F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DC1A18" w:rsidRPr="00DC1A18">
          <w:rPr>
            <w:rStyle w:val="Hyperlink"/>
            <w:rFonts w:asciiTheme="minorHAnsi" w:hAnsiTheme="minorHAnsi" w:cstheme="minorHAnsi"/>
          </w:rPr>
          <w:t>https://www.jove.com/account/file-uploader?src=18771273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9CAFA9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C1A18" w:rsidRPr="00DC1A18">
        <w:rPr>
          <w:rStyle w:val="ArticleTitle"/>
          <w:rFonts w:cstheme="minorHAnsi"/>
        </w:rPr>
        <w:t>Mitigation of Blood Borne Cell Attachment to Metal Implants Through CD47-Derived Peptide Immobilization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143DD4BD" w14:textId="77777777" w:rsidR="00DC1A18"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465CCD58" w14:textId="77777777" w:rsidR="00DC1A18" w:rsidRDefault="00DC1A18" w:rsidP="00EC3C46">
      <w:pPr>
        <w:outlineLvl w:val="0"/>
        <w:rPr>
          <w:rFonts w:asciiTheme="minorHAnsi" w:eastAsia="Times New Roman" w:hAnsiTheme="minorHAnsi" w:cstheme="minorHAnsi"/>
          <w:bCs/>
          <w:sz w:val="28"/>
          <w:szCs w:val="28"/>
        </w:rPr>
      </w:pPr>
    </w:p>
    <w:p w14:paraId="16D39B3B" w14:textId="77777777" w:rsidR="00DC1A18" w:rsidRPr="00DC1A18" w:rsidRDefault="00DC1A18" w:rsidP="00DC1A18">
      <w:pPr>
        <w:outlineLvl w:val="0"/>
        <w:rPr>
          <w:rFonts w:asciiTheme="minorHAnsi" w:eastAsia="Times New Roman" w:hAnsiTheme="minorHAnsi" w:cstheme="minorHAnsi"/>
          <w:sz w:val="28"/>
          <w:szCs w:val="28"/>
        </w:rPr>
      </w:pPr>
      <w:r w:rsidRPr="00DC1A18">
        <w:rPr>
          <w:rFonts w:asciiTheme="minorHAnsi" w:eastAsia="Times New Roman" w:hAnsiTheme="minorHAnsi" w:cstheme="minorHAnsi"/>
          <w:sz w:val="28"/>
          <w:szCs w:val="28"/>
        </w:rPr>
        <w:t>Vaishali V. Inamdar</w:t>
      </w:r>
      <w:r w:rsidRPr="00DC1A18">
        <w:rPr>
          <w:rFonts w:asciiTheme="minorHAnsi" w:eastAsia="Times New Roman" w:hAnsiTheme="minorHAnsi" w:cstheme="minorHAnsi"/>
          <w:sz w:val="28"/>
          <w:szCs w:val="28"/>
          <w:vertAlign w:val="superscript"/>
        </w:rPr>
        <w:t>1</w:t>
      </w:r>
      <w:r w:rsidRPr="00DC1A18">
        <w:rPr>
          <w:rFonts w:asciiTheme="minorHAnsi" w:eastAsia="Times New Roman" w:hAnsiTheme="minorHAnsi" w:cstheme="minorHAnsi"/>
          <w:sz w:val="28"/>
          <w:szCs w:val="28"/>
        </w:rPr>
        <w:t>, Emmett G. Fitzpatrick</w:t>
      </w:r>
      <w:r w:rsidRPr="00DC1A18">
        <w:rPr>
          <w:rFonts w:asciiTheme="minorHAnsi" w:eastAsia="Times New Roman" w:hAnsiTheme="minorHAnsi" w:cstheme="minorHAnsi"/>
          <w:sz w:val="28"/>
          <w:szCs w:val="28"/>
          <w:vertAlign w:val="superscript"/>
        </w:rPr>
        <w:t>1</w:t>
      </w:r>
      <w:r w:rsidRPr="00DC1A18">
        <w:rPr>
          <w:rFonts w:asciiTheme="minorHAnsi" w:eastAsia="Times New Roman" w:hAnsiTheme="minorHAnsi" w:cstheme="minorHAnsi"/>
          <w:sz w:val="28"/>
          <w:szCs w:val="28"/>
        </w:rPr>
        <w:t>, Ivan S. Alferiev</w:t>
      </w:r>
      <w:r w:rsidRPr="00DC1A18">
        <w:rPr>
          <w:rFonts w:asciiTheme="minorHAnsi" w:eastAsia="Times New Roman" w:hAnsiTheme="minorHAnsi" w:cstheme="minorHAnsi"/>
          <w:sz w:val="28"/>
          <w:szCs w:val="28"/>
          <w:vertAlign w:val="superscript"/>
        </w:rPr>
        <w:t>1,2</w:t>
      </w:r>
      <w:r w:rsidRPr="00DC1A18">
        <w:rPr>
          <w:rFonts w:asciiTheme="minorHAnsi" w:eastAsia="Times New Roman" w:hAnsiTheme="minorHAnsi" w:cstheme="minorHAnsi"/>
          <w:sz w:val="28"/>
          <w:szCs w:val="28"/>
        </w:rPr>
        <w:t>, Robert J. Levy</w:t>
      </w:r>
      <w:r w:rsidRPr="00DC1A18">
        <w:rPr>
          <w:rFonts w:asciiTheme="minorHAnsi" w:eastAsia="Times New Roman" w:hAnsiTheme="minorHAnsi" w:cstheme="minorHAnsi"/>
          <w:sz w:val="28"/>
          <w:szCs w:val="28"/>
          <w:vertAlign w:val="superscript"/>
        </w:rPr>
        <w:t>1,2</w:t>
      </w:r>
      <w:r w:rsidRPr="00DC1A18">
        <w:rPr>
          <w:rFonts w:asciiTheme="minorHAnsi" w:eastAsia="Times New Roman" w:hAnsiTheme="minorHAnsi" w:cstheme="minorHAnsi"/>
          <w:sz w:val="28"/>
          <w:szCs w:val="28"/>
        </w:rPr>
        <w:t>, Stanley J. Stachelek</w:t>
      </w:r>
      <w:r w:rsidRPr="00DC1A18">
        <w:rPr>
          <w:rFonts w:asciiTheme="minorHAnsi" w:eastAsia="Times New Roman" w:hAnsiTheme="minorHAnsi" w:cstheme="minorHAnsi"/>
          <w:sz w:val="28"/>
          <w:szCs w:val="28"/>
          <w:vertAlign w:val="superscript"/>
        </w:rPr>
        <w:t>1,2</w:t>
      </w:r>
      <w:r w:rsidRPr="00DC1A18">
        <w:rPr>
          <w:rFonts w:asciiTheme="minorHAnsi" w:eastAsia="Times New Roman" w:hAnsiTheme="minorHAnsi" w:cstheme="minorHAnsi"/>
          <w:sz w:val="28"/>
          <w:szCs w:val="28"/>
        </w:rPr>
        <w:t>*, Ilia Fishbein</w:t>
      </w:r>
      <w:r w:rsidRPr="00DC1A18">
        <w:rPr>
          <w:rFonts w:asciiTheme="minorHAnsi" w:eastAsia="Times New Roman" w:hAnsiTheme="minorHAnsi" w:cstheme="minorHAnsi"/>
          <w:sz w:val="28"/>
          <w:szCs w:val="28"/>
          <w:vertAlign w:val="superscript"/>
        </w:rPr>
        <w:t>1,2</w:t>
      </w:r>
      <w:r w:rsidRPr="00DC1A18">
        <w:rPr>
          <w:rFonts w:asciiTheme="minorHAnsi" w:eastAsia="Times New Roman" w:hAnsiTheme="minorHAnsi" w:cstheme="minorHAnsi"/>
          <w:sz w:val="28"/>
          <w:szCs w:val="28"/>
        </w:rPr>
        <w:t xml:space="preserve">* </w:t>
      </w:r>
    </w:p>
    <w:p w14:paraId="4EF6DE41" w14:textId="77777777" w:rsidR="00DC1A18" w:rsidRPr="00DC1A18" w:rsidRDefault="00DC1A18" w:rsidP="00DC1A18">
      <w:pPr>
        <w:outlineLvl w:val="0"/>
        <w:rPr>
          <w:rFonts w:asciiTheme="minorHAnsi" w:eastAsia="Times New Roman" w:hAnsiTheme="minorHAnsi" w:cstheme="minorHAnsi"/>
          <w:sz w:val="28"/>
          <w:szCs w:val="28"/>
          <w:vertAlign w:val="superscript"/>
        </w:rPr>
      </w:pPr>
    </w:p>
    <w:p w14:paraId="6FB949D0" w14:textId="77777777" w:rsidR="00DC1A18" w:rsidRPr="00DC1A18" w:rsidRDefault="00DC1A18" w:rsidP="00DC1A18">
      <w:pPr>
        <w:outlineLvl w:val="0"/>
        <w:rPr>
          <w:rFonts w:asciiTheme="minorHAnsi" w:eastAsia="Times New Roman" w:hAnsiTheme="minorHAnsi" w:cstheme="minorHAnsi"/>
          <w:sz w:val="28"/>
          <w:szCs w:val="28"/>
        </w:rPr>
      </w:pPr>
      <w:r w:rsidRPr="00DC1A18">
        <w:rPr>
          <w:rFonts w:asciiTheme="minorHAnsi" w:eastAsia="Times New Roman" w:hAnsiTheme="minorHAnsi" w:cstheme="minorHAnsi"/>
          <w:sz w:val="28"/>
          <w:szCs w:val="28"/>
          <w:vertAlign w:val="superscript"/>
        </w:rPr>
        <w:t>1</w:t>
      </w:r>
      <w:r w:rsidRPr="00DC1A18">
        <w:rPr>
          <w:rFonts w:asciiTheme="minorHAnsi" w:eastAsia="Times New Roman" w:hAnsiTheme="minorHAnsi" w:cstheme="minorHAnsi"/>
          <w:sz w:val="28"/>
          <w:szCs w:val="28"/>
        </w:rPr>
        <w:t>The Children’s Hospital of Philadelphia, Philadelphia, Pennsylvania, USA</w:t>
      </w:r>
    </w:p>
    <w:p w14:paraId="3251A77A" w14:textId="77777777" w:rsidR="00DC1A18" w:rsidRPr="00DC1A18" w:rsidRDefault="00DC1A18" w:rsidP="00DC1A18">
      <w:pPr>
        <w:outlineLvl w:val="0"/>
        <w:rPr>
          <w:rFonts w:asciiTheme="minorHAnsi" w:eastAsia="Times New Roman" w:hAnsiTheme="minorHAnsi" w:cstheme="minorHAnsi"/>
          <w:sz w:val="28"/>
          <w:szCs w:val="28"/>
        </w:rPr>
      </w:pPr>
      <w:r w:rsidRPr="00DC1A18">
        <w:rPr>
          <w:rFonts w:asciiTheme="minorHAnsi" w:eastAsia="Times New Roman" w:hAnsiTheme="minorHAnsi" w:cstheme="minorHAnsi"/>
          <w:sz w:val="28"/>
          <w:szCs w:val="28"/>
          <w:vertAlign w:val="superscript"/>
        </w:rPr>
        <w:t>2</w:t>
      </w:r>
      <w:r w:rsidRPr="00DC1A18">
        <w:rPr>
          <w:rFonts w:asciiTheme="minorHAnsi" w:eastAsia="Times New Roman" w:hAnsiTheme="minorHAnsi" w:cstheme="minorHAnsi"/>
          <w:sz w:val="28"/>
          <w:szCs w:val="28"/>
        </w:rPr>
        <w:t xml:space="preserve">Department of Pediatrics, Perelman School of Medicine, University of Pennsylvania, Philadelphia, </w:t>
      </w:r>
    </w:p>
    <w:p w14:paraId="0192B0FE" w14:textId="77777777" w:rsidR="00DC1A18" w:rsidRPr="00DC1A18" w:rsidRDefault="00DC1A18" w:rsidP="00DC1A18">
      <w:pPr>
        <w:outlineLvl w:val="0"/>
        <w:rPr>
          <w:rFonts w:asciiTheme="minorHAnsi" w:eastAsia="Times New Roman" w:hAnsiTheme="minorHAnsi" w:cstheme="minorHAnsi"/>
          <w:sz w:val="28"/>
          <w:szCs w:val="28"/>
        </w:rPr>
      </w:pPr>
    </w:p>
    <w:p w14:paraId="571B4839" w14:textId="739CA031" w:rsidR="00EC3C46" w:rsidRPr="00DC1A18" w:rsidRDefault="00DC1A18" w:rsidP="00DC1A18">
      <w:pPr>
        <w:outlineLvl w:val="0"/>
        <w:rPr>
          <w:rFonts w:asciiTheme="minorHAnsi" w:eastAsia="Times New Roman" w:hAnsiTheme="minorHAnsi" w:cstheme="minorHAnsi"/>
          <w:sz w:val="28"/>
          <w:szCs w:val="28"/>
        </w:rPr>
      </w:pPr>
      <w:r w:rsidRPr="00DC1A18">
        <w:rPr>
          <w:rFonts w:asciiTheme="minorHAnsi" w:eastAsia="Times New Roman" w:hAnsiTheme="minorHAnsi" w:cstheme="minorHAnsi"/>
          <w:sz w:val="28"/>
          <w:szCs w:val="28"/>
        </w:rPr>
        <w:t>* These senior authors contributed equally.</w:t>
      </w:r>
      <w:r w:rsidR="00EC3C46" w:rsidRPr="00DC1A18">
        <w:rPr>
          <w:rFonts w:asciiTheme="minorHAnsi" w:eastAsia="Times New Roman" w:hAnsiTheme="minorHAnsi" w:cstheme="minorHAnsi"/>
          <w:sz w:val="28"/>
          <w:szCs w:val="28"/>
        </w:rPr>
        <w:t xml:space="preserve"> </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12DF076" w:rsidR="004E0C5A" w:rsidRDefault="004E0C5A" w:rsidP="004E0C5A">
      <w:pPr>
        <w:outlineLvl w:val="0"/>
        <w:rPr>
          <w:rFonts w:asciiTheme="minorHAnsi" w:eastAsia="Times New Roman" w:hAnsiTheme="minorHAnsi" w:cstheme="minorHAnsi"/>
          <w:szCs w:val="24"/>
        </w:rPr>
      </w:pPr>
      <w:bookmarkStart w:id="0" w:name="_Hlk25233958"/>
    </w:p>
    <w:p w14:paraId="2A6EA261" w14:textId="1A2DEE40" w:rsidR="00DC1A18" w:rsidRPr="00B07A3B" w:rsidRDefault="00DC1A18" w:rsidP="004E0C5A">
      <w:pPr>
        <w:outlineLvl w:val="0"/>
        <w:rPr>
          <w:rFonts w:asciiTheme="minorHAnsi" w:eastAsia="Times New Roman" w:hAnsiTheme="minorHAnsi" w:cstheme="minorHAnsi"/>
          <w:szCs w:val="24"/>
        </w:rPr>
      </w:pPr>
      <w:r w:rsidRPr="009353A2">
        <w:rPr>
          <w:rFonts w:cstheme="minorHAnsi"/>
          <w:bCs/>
          <w:szCs w:val="24"/>
        </w:rPr>
        <w:t>Ilia Fishbein</w:t>
      </w:r>
      <w:r>
        <w:rPr>
          <w:rFonts w:cstheme="minorHAnsi"/>
          <w:bCs/>
          <w:szCs w:val="24"/>
        </w:rPr>
        <w:tab/>
      </w:r>
      <w:r>
        <w:rPr>
          <w:rFonts w:cstheme="minorHAnsi"/>
          <w:bCs/>
          <w:szCs w:val="24"/>
        </w:rPr>
        <w:tab/>
      </w:r>
      <w:r>
        <w:rPr>
          <w:rFonts w:cstheme="minorHAnsi"/>
          <w:bCs/>
          <w:szCs w:val="24"/>
        </w:rPr>
        <w:tab/>
        <w:t>(</w:t>
      </w:r>
      <w:r w:rsidRPr="007D2A73">
        <w:rPr>
          <w:rFonts w:cstheme="minorHAnsi"/>
          <w:bCs/>
          <w:szCs w:val="24"/>
        </w:rPr>
        <w:t>fishbein@email.chop.edu</w:t>
      </w:r>
      <w:r>
        <w:rPr>
          <w:rFonts w:cstheme="minorHAnsi"/>
          <w:bCs/>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87E49D6" w14:textId="6830D50F" w:rsidR="00DC1A18" w:rsidRPr="009353A2" w:rsidRDefault="00DC1A18" w:rsidP="00DC1A18">
      <w:pPr>
        <w:rPr>
          <w:rFonts w:cstheme="minorHAnsi"/>
          <w:bCs/>
          <w:szCs w:val="24"/>
        </w:rPr>
      </w:pPr>
      <w:r w:rsidRPr="007D2A73">
        <w:rPr>
          <w:rFonts w:cstheme="minorHAnsi"/>
          <w:bCs/>
          <w:szCs w:val="24"/>
        </w:rPr>
        <w:t>inamdarv@ema</w:t>
      </w:r>
      <w:r w:rsidR="00033956">
        <w:rPr>
          <w:rFonts w:cstheme="minorHAnsi"/>
          <w:bCs/>
          <w:szCs w:val="24"/>
        </w:rPr>
        <w:t>i</w:t>
      </w:r>
      <w:r w:rsidRPr="007D2A73">
        <w:rPr>
          <w:rFonts w:cstheme="minorHAnsi"/>
          <w:bCs/>
          <w:szCs w:val="24"/>
        </w:rPr>
        <w:t>l.chop.edu</w:t>
      </w:r>
    </w:p>
    <w:p w14:paraId="4FE37F44" w14:textId="5439E3EC" w:rsidR="00DC1A18" w:rsidRPr="009353A2" w:rsidRDefault="00DC1A18" w:rsidP="00DC1A18">
      <w:pPr>
        <w:rPr>
          <w:rFonts w:cstheme="minorHAnsi"/>
          <w:bCs/>
          <w:szCs w:val="24"/>
        </w:rPr>
      </w:pPr>
      <w:r w:rsidRPr="007D2A73">
        <w:rPr>
          <w:rFonts w:cstheme="minorHAnsi"/>
          <w:bCs/>
          <w:szCs w:val="24"/>
        </w:rPr>
        <w:t>fitzpatrie@email.chop.edu</w:t>
      </w:r>
    </w:p>
    <w:p w14:paraId="65963C73" w14:textId="45E93514" w:rsidR="00DC1A18" w:rsidRPr="009353A2" w:rsidRDefault="00DC1A18" w:rsidP="00DC1A18">
      <w:pPr>
        <w:rPr>
          <w:rFonts w:cstheme="minorHAnsi"/>
          <w:bCs/>
          <w:szCs w:val="24"/>
        </w:rPr>
      </w:pPr>
      <w:r w:rsidRPr="007D2A73">
        <w:rPr>
          <w:rFonts w:cstheme="minorHAnsi"/>
          <w:bCs/>
          <w:szCs w:val="24"/>
        </w:rPr>
        <w:t>alferiev@email.chop.edu</w:t>
      </w:r>
    </w:p>
    <w:p w14:paraId="4F9A056E" w14:textId="22D92ACF" w:rsidR="00DC1A18" w:rsidRPr="009353A2" w:rsidRDefault="00DC1A18" w:rsidP="00DC1A18">
      <w:pPr>
        <w:rPr>
          <w:rFonts w:cstheme="minorHAnsi"/>
          <w:bCs/>
          <w:szCs w:val="24"/>
        </w:rPr>
      </w:pPr>
      <w:r w:rsidRPr="007D2A73">
        <w:rPr>
          <w:rFonts w:cstheme="minorHAnsi"/>
          <w:bCs/>
          <w:szCs w:val="24"/>
        </w:rPr>
        <w:t>levyr@email.chop.edu</w:t>
      </w:r>
    </w:p>
    <w:p w14:paraId="6F84F159" w14:textId="3BFA3627" w:rsidR="003B5E26" w:rsidRDefault="00D7389E" w:rsidP="00DC1A18">
      <w:pPr>
        <w:outlineLvl w:val="0"/>
        <w:rPr>
          <w:rFonts w:cstheme="minorHAnsi"/>
          <w:bCs/>
          <w:szCs w:val="24"/>
        </w:rPr>
      </w:pPr>
      <w:r w:rsidRPr="009F43B8">
        <w:rPr>
          <w:rFonts w:cstheme="minorHAnsi"/>
          <w:bCs/>
          <w:szCs w:val="24"/>
        </w:rPr>
        <w:t>stachelek@email.chop.edu</w:t>
      </w:r>
    </w:p>
    <w:p w14:paraId="67D1927B" w14:textId="256717E8" w:rsidR="00D7389E" w:rsidRPr="00B07A3B" w:rsidRDefault="00D7389E" w:rsidP="00DC1A18">
      <w:pPr>
        <w:outlineLvl w:val="0"/>
        <w:rPr>
          <w:rFonts w:asciiTheme="minorHAnsi" w:hAnsiTheme="minorHAnsi" w:cstheme="minorHAnsi"/>
          <w:b/>
          <w:sz w:val="22"/>
          <w:szCs w:val="22"/>
        </w:rPr>
      </w:pPr>
      <w:r w:rsidRPr="007D2A73">
        <w:rPr>
          <w:rFonts w:cstheme="minorHAnsi"/>
          <w:bCs/>
          <w:szCs w:val="24"/>
        </w:rPr>
        <w:t>fishbein@email.chop.edu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598F1EAB"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F4B8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38276AE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F4B8D">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2A8E3CE4"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F4B8D">
        <w:rPr>
          <w:rFonts w:asciiTheme="minorHAnsi" w:eastAsia="Times New Roman" w:hAnsiTheme="minorHAnsi" w:cstheme="minorHAnsi"/>
          <w:b/>
          <w:szCs w:val="24"/>
        </w:rPr>
        <w:t>N</w:t>
      </w:r>
      <w:r w:rsidR="00357611">
        <w:rPr>
          <w:rFonts w:asciiTheme="minorHAnsi" w:eastAsia="Times New Roman" w:hAnsiTheme="minorHAnsi" w:cstheme="minorHAnsi"/>
          <w:b/>
          <w:szCs w:val="24"/>
        </w:rPr>
        <w:t>o</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1FD2A9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84EE0">
        <w:rPr>
          <w:rFonts w:asciiTheme="minorHAnsi" w:hAnsiTheme="minorHAnsi" w:cstheme="minorHAnsi"/>
          <w:bCs/>
          <w:sz w:val="22"/>
          <w:szCs w:val="22"/>
        </w:rPr>
        <w:t>14</w:t>
      </w:r>
    </w:p>
    <w:p w14:paraId="5AAC9C6C" w14:textId="022E672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73060">
        <w:rPr>
          <w:rFonts w:asciiTheme="minorHAnsi" w:hAnsiTheme="minorHAnsi" w:cstheme="minorHAnsi"/>
          <w:bCs/>
          <w:sz w:val="22"/>
          <w:szCs w:val="22"/>
        </w:rPr>
        <w:t>40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57611">
      <w:pPr>
        <w:spacing w:line="360" w:lineRule="auto"/>
        <w:contextualSpacing/>
        <w:outlineLvl w:val="0"/>
        <w:rPr>
          <w:rFonts w:asciiTheme="minorHAnsi" w:hAnsiTheme="minorHAnsi" w:cstheme="minorHAnsi"/>
          <w:sz w:val="22"/>
          <w:szCs w:val="22"/>
        </w:rPr>
      </w:pPr>
    </w:p>
    <w:p w14:paraId="16F3E485" w14:textId="5B9E6D6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7D7468E" w:rsidR="007D61A8" w:rsidRPr="00357611" w:rsidRDefault="009F43B8" w:rsidP="001F4B8D">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Vaishali Inamdar</w:t>
      </w:r>
      <w:r w:rsidR="007D61A8" w:rsidRPr="00B07A3B">
        <w:rPr>
          <w:rFonts w:asciiTheme="minorHAnsi" w:eastAsia="Times New Roman" w:hAnsiTheme="minorHAnsi" w:cstheme="minorHAnsi"/>
          <w:b/>
          <w:bCs/>
          <w:szCs w:val="24"/>
          <w:u w:val="single"/>
        </w:rPr>
        <w:t>:</w:t>
      </w:r>
      <w:r w:rsidR="00890D29">
        <w:rPr>
          <w:rFonts w:asciiTheme="minorHAnsi" w:eastAsia="Times New Roman" w:hAnsiTheme="minorHAnsi" w:cstheme="minorHAnsi"/>
          <w:szCs w:val="24"/>
        </w:rPr>
        <w:t xml:space="preserve"> </w:t>
      </w:r>
      <w:r w:rsidR="003E70CA">
        <w:rPr>
          <w:rFonts w:asciiTheme="minorHAnsi" w:eastAsia="Times New Roman" w:hAnsiTheme="minorHAnsi" w:cstheme="minorHAnsi"/>
          <w:szCs w:val="24"/>
        </w:rPr>
        <w:t xml:space="preserve">This </w:t>
      </w:r>
      <w:r w:rsidR="001F4B8D">
        <w:rPr>
          <w:rFonts w:asciiTheme="minorHAnsi" w:eastAsia="Times New Roman" w:hAnsiTheme="minorHAnsi" w:cstheme="minorHAnsi"/>
          <w:szCs w:val="24"/>
        </w:rPr>
        <w:t>protocol includes a novel</w:t>
      </w:r>
      <w:r w:rsidR="003E70CA" w:rsidRPr="009353A2">
        <w:rPr>
          <w:rFonts w:cstheme="minorHAnsi"/>
          <w:szCs w:val="24"/>
        </w:rPr>
        <w:t xml:space="preserve"> chemical strategy to append therapeutic peptide</w:t>
      </w:r>
      <w:r w:rsidR="009A6406">
        <w:rPr>
          <w:rFonts w:cstheme="minorHAnsi"/>
          <w:szCs w:val="24"/>
        </w:rPr>
        <w:t>s</w:t>
      </w:r>
      <w:r w:rsidR="00890D29">
        <w:rPr>
          <w:rFonts w:cstheme="minorHAnsi"/>
          <w:szCs w:val="24"/>
        </w:rPr>
        <w:t xml:space="preserve"> </w:t>
      </w:r>
      <w:r w:rsidR="001F4B8D" w:rsidRPr="009353A2">
        <w:rPr>
          <w:rFonts w:cstheme="minorHAnsi"/>
          <w:szCs w:val="24"/>
        </w:rPr>
        <w:t xml:space="preserve">to </w:t>
      </w:r>
      <w:r w:rsidR="001F4B8D">
        <w:rPr>
          <w:rFonts w:cstheme="minorHAnsi"/>
          <w:szCs w:val="24"/>
        </w:rPr>
        <w:t xml:space="preserve">metallic surfaces </w:t>
      </w:r>
      <w:r w:rsidR="003E70CA" w:rsidRPr="001F4B8D">
        <w:rPr>
          <w:rFonts w:cstheme="minorHAnsi"/>
          <w:szCs w:val="24"/>
        </w:rPr>
        <w:t xml:space="preserve">and </w:t>
      </w:r>
      <w:r w:rsidR="001F4B8D">
        <w:rPr>
          <w:rFonts w:cstheme="minorHAnsi"/>
          <w:szCs w:val="24"/>
        </w:rPr>
        <w:t xml:space="preserve">has the </w:t>
      </w:r>
      <w:r w:rsidR="003E70CA" w:rsidRPr="001F4B8D">
        <w:rPr>
          <w:rFonts w:eastAsia="Times New Roman" w:cstheme="minorHAnsi"/>
          <w:szCs w:val="24"/>
        </w:rPr>
        <w:t>potential to improve the biocompatibility of a wide range of metallic biomaterials.</w:t>
      </w:r>
    </w:p>
    <w:p w14:paraId="48BA9C63" w14:textId="77777777" w:rsidR="00357611" w:rsidRPr="00357611" w:rsidRDefault="00357611" w:rsidP="00357611">
      <w:pPr>
        <w:pStyle w:val="ListParagraph"/>
        <w:spacing w:before="120"/>
        <w:ind w:left="907"/>
        <w:contextualSpacing w:val="0"/>
        <w:jc w:val="both"/>
        <w:rPr>
          <w:rFonts w:asciiTheme="minorHAnsi" w:eastAsia="Times New Roman" w:hAnsiTheme="minorHAnsi" w:cstheme="minorHAnsi"/>
          <w:szCs w:val="24"/>
        </w:rPr>
      </w:pPr>
    </w:p>
    <w:p w14:paraId="21CA07E6" w14:textId="77777777" w:rsidR="00357611" w:rsidRPr="0098713D" w:rsidRDefault="00357611" w:rsidP="00357611">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E2A8F58" w14:textId="77777777" w:rsidR="00357611" w:rsidRPr="001F4B8D" w:rsidRDefault="00357611" w:rsidP="00357611">
      <w:pPr>
        <w:pStyle w:val="ListParagraph"/>
        <w:spacing w:before="120"/>
        <w:ind w:left="907"/>
        <w:contextualSpacing w:val="0"/>
        <w:jc w:val="both"/>
        <w:rPr>
          <w:rFonts w:asciiTheme="minorHAnsi" w:eastAsia="Times New Roman" w:hAnsiTheme="minorHAnsi" w:cstheme="minorHAnsi"/>
          <w:szCs w:val="24"/>
        </w:rPr>
      </w:pPr>
    </w:p>
    <w:p w14:paraId="490E6309" w14:textId="0EA49661" w:rsidR="007D61A8" w:rsidRDefault="009F43B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Vaishali Inamdar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Th</w:t>
      </w:r>
      <w:r w:rsidR="003E70CA">
        <w:rPr>
          <w:rFonts w:asciiTheme="minorHAnsi" w:eastAsia="Times New Roman" w:hAnsiTheme="minorHAnsi" w:cstheme="minorHAnsi"/>
          <w:szCs w:val="24"/>
        </w:rPr>
        <w:t>i</w:t>
      </w:r>
      <w:r>
        <w:rPr>
          <w:rFonts w:asciiTheme="minorHAnsi" w:eastAsia="Times New Roman" w:hAnsiTheme="minorHAnsi" w:cstheme="minorHAnsi"/>
          <w:szCs w:val="24"/>
        </w:rPr>
        <w:t xml:space="preserve">s is </w:t>
      </w:r>
      <w:r w:rsidR="00035337">
        <w:rPr>
          <w:rFonts w:asciiTheme="minorHAnsi" w:eastAsia="Times New Roman" w:hAnsiTheme="minorHAnsi" w:cstheme="minorHAnsi"/>
          <w:szCs w:val="24"/>
        </w:rPr>
        <w:t xml:space="preserve">a </w:t>
      </w:r>
      <w:r>
        <w:rPr>
          <w:rFonts w:asciiTheme="minorHAnsi" w:eastAsia="Times New Roman" w:hAnsiTheme="minorHAnsi" w:cstheme="minorHAnsi"/>
          <w:szCs w:val="24"/>
        </w:rPr>
        <w:t>universa</w:t>
      </w:r>
      <w:r w:rsidR="00035337">
        <w:rPr>
          <w:rFonts w:asciiTheme="minorHAnsi" w:eastAsia="Times New Roman" w:hAnsiTheme="minorHAnsi" w:cstheme="minorHAnsi"/>
          <w:szCs w:val="24"/>
        </w:rPr>
        <w:t>l and</w:t>
      </w:r>
      <w:r>
        <w:rPr>
          <w:rFonts w:asciiTheme="minorHAnsi" w:eastAsia="Times New Roman" w:hAnsiTheme="minorHAnsi" w:cstheme="minorHAnsi"/>
          <w:szCs w:val="24"/>
        </w:rPr>
        <w:t xml:space="preserve"> robust </w:t>
      </w:r>
      <w:r w:rsidR="003E70CA">
        <w:rPr>
          <w:rFonts w:asciiTheme="minorHAnsi" w:eastAsia="Times New Roman" w:hAnsiTheme="minorHAnsi" w:cstheme="minorHAnsi"/>
          <w:szCs w:val="24"/>
        </w:rPr>
        <w:t xml:space="preserve">technique </w:t>
      </w:r>
      <w:r>
        <w:rPr>
          <w:rFonts w:asciiTheme="minorHAnsi" w:eastAsia="Times New Roman" w:hAnsiTheme="minorHAnsi" w:cstheme="minorHAnsi"/>
          <w:szCs w:val="24"/>
        </w:rPr>
        <w:t xml:space="preserve">for the attachment of peptides and proteins to bare metal surfaces of </w:t>
      </w:r>
      <w:r w:rsidR="005D56EA">
        <w:rPr>
          <w:rFonts w:asciiTheme="minorHAnsi" w:eastAsia="Times New Roman" w:hAnsiTheme="minorHAnsi" w:cstheme="minorHAnsi"/>
          <w:szCs w:val="24"/>
        </w:rPr>
        <w:t>bio-implants</w:t>
      </w:r>
      <w:r>
        <w:rPr>
          <w:rFonts w:asciiTheme="minorHAnsi" w:eastAsia="Times New Roman" w:hAnsiTheme="minorHAnsi" w:cstheme="minorHAnsi"/>
          <w:szCs w:val="24"/>
        </w:rPr>
        <w:t>.</w:t>
      </w:r>
    </w:p>
    <w:p w14:paraId="551B318A" w14:textId="77777777" w:rsidR="00357611" w:rsidRDefault="00357611" w:rsidP="00357611">
      <w:pPr>
        <w:pStyle w:val="ListParagraph"/>
        <w:spacing w:before="120"/>
        <w:ind w:left="907"/>
        <w:contextualSpacing w:val="0"/>
        <w:rPr>
          <w:rFonts w:asciiTheme="minorHAnsi" w:eastAsia="Times New Roman" w:hAnsiTheme="minorHAnsi" w:cstheme="minorHAnsi"/>
          <w:szCs w:val="24"/>
        </w:rPr>
      </w:pPr>
    </w:p>
    <w:p w14:paraId="39D3B2CC" w14:textId="77777777" w:rsidR="00357611" w:rsidRPr="0098713D" w:rsidRDefault="00357611" w:rsidP="00357611">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394F7F4E" w14:textId="77777777" w:rsidR="00357611" w:rsidRPr="00B07A3B" w:rsidRDefault="00357611" w:rsidP="00357611">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B9A1CC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624DF4A6" w:rsidR="007D61A8" w:rsidRDefault="009F43B8"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Vaishali </w:t>
      </w:r>
      <w:r w:rsidR="005D56EA">
        <w:rPr>
          <w:rStyle w:val="AuthorName"/>
          <w:rFonts w:asciiTheme="minorHAnsi" w:eastAsia="Times" w:hAnsiTheme="minorHAnsi" w:cstheme="minorHAnsi"/>
        </w:rPr>
        <w:t>I</w:t>
      </w:r>
      <w:r>
        <w:rPr>
          <w:rStyle w:val="AuthorName"/>
          <w:rFonts w:asciiTheme="minorHAnsi" w:eastAsia="Times" w:hAnsiTheme="minorHAnsi" w:cstheme="minorHAnsi"/>
        </w:rPr>
        <w:t>namdar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E70CA">
        <w:rPr>
          <w:rFonts w:asciiTheme="minorHAnsi" w:eastAsia="Times New Roman" w:hAnsiTheme="minorHAnsi" w:cstheme="minorHAnsi"/>
          <w:szCs w:val="24"/>
        </w:rPr>
        <w:t xml:space="preserve"> </w:t>
      </w:r>
      <w:r w:rsidR="00890D29">
        <w:rPr>
          <w:rFonts w:asciiTheme="minorHAnsi" w:eastAsia="Times New Roman" w:hAnsiTheme="minorHAnsi" w:cstheme="minorHAnsi"/>
          <w:szCs w:val="24"/>
        </w:rPr>
        <w:t>We have used this</w:t>
      </w:r>
      <w:r w:rsidR="003E70CA">
        <w:rPr>
          <w:rFonts w:asciiTheme="minorHAnsi" w:eastAsia="Times New Roman" w:hAnsiTheme="minorHAnsi" w:cstheme="minorHAnsi"/>
          <w:szCs w:val="24"/>
        </w:rPr>
        <w:t xml:space="preserve"> technology to improve biocompatibility of metallic </w:t>
      </w:r>
      <w:r w:rsidR="00890D29">
        <w:rPr>
          <w:rFonts w:asciiTheme="minorHAnsi" w:eastAsia="Times New Roman" w:hAnsiTheme="minorHAnsi" w:cstheme="minorHAnsi"/>
          <w:szCs w:val="24"/>
        </w:rPr>
        <w:t xml:space="preserve">stents by appending CD47 peptides </w:t>
      </w:r>
      <w:r w:rsidR="009A6406">
        <w:rPr>
          <w:rFonts w:asciiTheme="minorHAnsi" w:eastAsia="Times New Roman" w:hAnsiTheme="minorHAnsi" w:cstheme="minorHAnsi"/>
          <w:szCs w:val="24"/>
        </w:rPr>
        <w:t>to prevent untoward inflammatory responses triggered by stenting.</w:t>
      </w:r>
    </w:p>
    <w:p w14:paraId="63AF6ABB" w14:textId="77777777" w:rsidR="00357611" w:rsidRDefault="00357611" w:rsidP="00357611">
      <w:pPr>
        <w:pStyle w:val="ListParagraph"/>
        <w:spacing w:before="120"/>
        <w:ind w:left="907"/>
        <w:contextualSpacing w:val="0"/>
        <w:rPr>
          <w:rFonts w:asciiTheme="minorHAnsi" w:eastAsia="Times New Roman" w:hAnsiTheme="minorHAnsi" w:cstheme="minorHAnsi"/>
          <w:szCs w:val="24"/>
        </w:rPr>
      </w:pPr>
    </w:p>
    <w:p w14:paraId="310BEDA6" w14:textId="77777777" w:rsidR="00357611" w:rsidRPr="0098713D" w:rsidRDefault="00357611" w:rsidP="00357611">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22A2160" w:rsidR="001016BD" w:rsidRPr="00B07A3B" w:rsidRDefault="00D7389E" w:rsidP="001016BD">
      <w:pPr>
        <w:pStyle w:val="ListParagraph"/>
        <w:numPr>
          <w:ilvl w:val="1"/>
          <w:numId w:val="3"/>
        </w:numPr>
        <w:spacing w:before="120"/>
        <w:rPr>
          <w:rFonts w:asciiTheme="minorHAnsi" w:eastAsia="Times New Roman" w:hAnsiTheme="minorHAnsi" w:cstheme="minorHAnsi"/>
          <w:szCs w:val="24"/>
        </w:rPr>
      </w:pPr>
      <w:r w:rsidRPr="000B552B">
        <w:rPr>
          <w:rFonts w:cstheme="minorHAnsi"/>
          <w:bCs/>
          <w:szCs w:val="24"/>
        </w:rPr>
        <w:t xml:space="preserve">All </w:t>
      </w:r>
      <w:r>
        <w:rPr>
          <w:rFonts w:cstheme="minorHAnsi"/>
          <w:bCs/>
          <w:szCs w:val="24"/>
        </w:rPr>
        <w:t>h</w:t>
      </w:r>
      <w:r w:rsidRPr="000B552B">
        <w:rPr>
          <w:rFonts w:cstheme="minorHAnsi"/>
          <w:bCs/>
          <w:szCs w:val="24"/>
        </w:rPr>
        <w:t>uman</w:t>
      </w:r>
      <w:r>
        <w:rPr>
          <w:rFonts w:cstheme="minorHAnsi"/>
          <w:bCs/>
          <w:szCs w:val="24"/>
        </w:rPr>
        <w:t xml:space="preserve"> samples for this experiment were obtained in accordance with the IRB of the Children’s Hospital of Philadelphia. All animal experiments were performed upon approval from IACUC of the Children’s Hospital of Philadelphia.</w:t>
      </w:r>
      <w:r w:rsidR="001016BD" w:rsidRPr="00B07A3B">
        <w:rPr>
          <w:rFonts w:asciiTheme="minorHAnsi" w:hAnsiTheme="minorHAnsi" w:cstheme="minorHAnsi"/>
        </w:rPr>
        <w:br w:type="page"/>
      </w:r>
    </w:p>
    <w:p w14:paraId="713769B9" w14:textId="1DD41508" w:rsidR="00DC2504" w:rsidRPr="00B07A3B" w:rsidRDefault="00DC2504" w:rsidP="00DB6CAB">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AF59715" w:rsidR="00CE10F2" w:rsidRPr="00B07A3B" w:rsidRDefault="00D7389E" w:rsidP="00333FA4">
      <w:pPr>
        <w:pStyle w:val="ListParagraph"/>
        <w:numPr>
          <w:ilvl w:val="0"/>
          <w:numId w:val="3"/>
        </w:numPr>
        <w:spacing w:before="120"/>
        <w:contextualSpacing w:val="0"/>
        <w:rPr>
          <w:rFonts w:asciiTheme="minorHAnsi" w:hAnsiTheme="minorHAnsi" w:cstheme="minorHAnsi"/>
          <w:b/>
          <w:bCs/>
        </w:rPr>
      </w:pPr>
      <w:r w:rsidRPr="00D7389E">
        <w:rPr>
          <w:rFonts w:asciiTheme="minorHAnsi" w:hAnsiTheme="minorHAnsi" w:cstheme="minorHAnsi"/>
          <w:b/>
          <w:bCs/>
        </w:rPr>
        <w:t xml:space="preserve">Coating </w:t>
      </w:r>
      <w:r>
        <w:rPr>
          <w:rFonts w:asciiTheme="minorHAnsi" w:hAnsiTheme="minorHAnsi" w:cstheme="minorHAnsi"/>
          <w:b/>
          <w:bCs/>
        </w:rPr>
        <w:t>B</w:t>
      </w:r>
      <w:r w:rsidRPr="00D7389E">
        <w:rPr>
          <w:rFonts w:asciiTheme="minorHAnsi" w:hAnsiTheme="minorHAnsi" w:cstheme="minorHAnsi"/>
          <w:b/>
          <w:bCs/>
        </w:rPr>
        <w:t xml:space="preserve">are </w:t>
      </w:r>
      <w:r>
        <w:rPr>
          <w:rFonts w:asciiTheme="minorHAnsi" w:hAnsiTheme="minorHAnsi" w:cstheme="minorHAnsi"/>
          <w:b/>
          <w:bCs/>
        </w:rPr>
        <w:t>M</w:t>
      </w:r>
      <w:r w:rsidRPr="00D7389E">
        <w:rPr>
          <w:rFonts w:asciiTheme="minorHAnsi" w:hAnsiTheme="minorHAnsi" w:cstheme="minorHAnsi"/>
          <w:b/>
          <w:bCs/>
        </w:rPr>
        <w:t xml:space="preserve">etal </w:t>
      </w:r>
      <w:r>
        <w:rPr>
          <w:rFonts w:asciiTheme="minorHAnsi" w:hAnsiTheme="minorHAnsi" w:cstheme="minorHAnsi"/>
          <w:b/>
          <w:bCs/>
        </w:rPr>
        <w:t>S</w:t>
      </w:r>
      <w:r w:rsidRPr="00D7389E">
        <w:rPr>
          <w:rFonts w:asciiTheme="minorHAnsi" w:hAnsiTheme="minorHAnsi" w:cstheme="minorHAnsi"/>
          <w:b/>
          <w:bCs/>
        </w:rPr>
        <w:t>urfaces with PEI-PDT</w:t>
      </w:r>
    </w:p>
    <w:p w14:paraId="24C6B477" w14:textId="47B42B2E" w:rsidR="00125924" w:rsidRPr="00B07A3B" w:rsidRDefault="00A46DA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washing </w:t>
      </w:r>
      <w:r w:rsidRPr="00A46DAA">
        <w:rPr>
          <w:rFonts w:asciiTheme="minorHAnsi" w:hAnsiTheme="minorHAnsi" w:cstheme="minorHAnsi"/>
        </w:rPr>
        <w:t>the stainless</w:t>
      </w:r>
      <w:r>
        <w:rPr>
          <w:rFonts w:asciiTheme="minorHAnsi" w:hAnsiTheme="minorHAnsi" w:cstheme="minorHAnsi"/>
        </w:rPr>
        <w:t>-</w:t>
      </w:r>
      <w:r w:rsidRPr="00A46DAA">
        <w:rPr>
          <w:rFonts w:asciiTheme="minorHAnsi" w:hAnsiTheme="minorHAnsi" w:cstheme="minorHAnsi"/>
        </w:rPr>
        <w:t>steel foil coupons or mesh disks with 2-isopropanol in a shaker for 5 minutes</w:t>
      </w:r>
      <w:r>
        <w:rPr>
          <w:rFonts w:asciiTheme="minorHAnsi" w:hAnsiTheme="minorHAnsi" w:cstheme="minorHAnsi"/>
        </w:rPr>
        <w:t xml:space="preserve"> </w:t>
      </w:r>
      <w:r>
        <w:rPr>
          <w:rFonts w:asciiTheme="minorHAnsi" w:hAnsiTheme="minorHAnsi" w:cstheme="minorHAnsi"/>
          <w:b/>
          <w:bCs/>
        </w:rPr>
        <w:t>[1-TXT]</w:t>
      </w:r>
      <w:r w:rsidRPr="00A46DAA">
        <w:rPr>
          <w:rFonts w:asciiTheme="minorHAnsi" w:hAnsiTheme="minorHAnsi" w:cstheme="minorHAnsi"/>
        </w:rPr>
        <w:t xml:space="preserve">. Perform this </w:t>
      </w:r>
      <w:r>
        <w:rPr>
          <w:rFonts w:asciiTheme="minorHAnsi" w:hAnsiTheme="minorHAnsi" w:cstheme="minorHAnsi"/>
        </w:rPr>
        <w:t>wash twice,</w:t>
      </w:r>
      <w:r w:rsidRPr="00A46DAA">
        <w:rPr>
          <w:rFonts w:asciiTheme="minorHAnsi" w:hAnsiTheme="minorHAnsi" w:cstheme="minorHAnsi"/>
        </w:rPr>
        <w:t xml:space="preserve"> </w:t>
      </w:r>
      <w:r>
        <w:rPr>
          <w:rFonts w:asciiTheme="minorHAnsi" w:hAnsiTheme="minorHAnsi" w:cstheme="minorHAnsi"/>
        </w:rPr>
        <w:t>t</w:t>
      </w:r>
      <w:r w:rsidRPr="00A46DAA">
        <w:rPr>
          <w:rFonts w:asciiTheme="minorHAnsi" w:hAnsiTheme="minorHAnsi" w:cstheme="minorHAnsi"/>
        </w:rPr>
        <w:t xml:space="preserve">hen wash </w:t>
      </w:r>
      <w:r>
        <w:rPr>
          <w:rFonts w:asciiTheme="minorHAnsi" w:hAnsiTheme="minorHAnsi" w:cstheme="minorHAnsi"/>
        </w:rPr>
        <w:t>the samples twice</w:t>
      </w:r>
      <w:r w:rsidRPr="00A46DAA">
        <w:rPr>
          <w:rFonts w:asciiTheme="minorHAnsi" w:hAnsiTheme="minorHAnsi" w:cstheme="minorHAnsi"/>
        </w:rPr>
        <w:t xml:space="preserve"> with chloroform for 10 minutes </w:t>
      </w:r>
      <w:r>
        <w:rPr>
          <w:rFonts w:asciiTheme="minorHAnsi" w:hAnsiTheme="minorHAnsi" w:cstheme="minorHAnsi"/>
        </w:rPr>
        <w:t xml:space="preserve">per wash </w:t>
      </w:r>
      <w:r>
        <w:rPr>
          <w:rFonts w:asciiTheme="minorHAnsi" w:hAnsiTheme="minorHAnsi" w:cstheme="minorHAnsi"/>
          <w:b/>
          <w:bCs/>
        </w:rPr>
        <w:t>[2</w:t>
      </w:r>
      <w:r w:rsidR="00A4212D">
        <w:rPr>
          <w:rFonts w:asciiTheme="minorHAnsi" w:hAnsiTheme="minorHAnsi" w:cstheme="minorHAnsi"/>
          <w:b/>
          <w:bCs/>
        </w:rPr>
        <w:t>-TXT</w:t>
      </w:r>
      <w:r>
        <w:rPr>
          <w:rFonts w:asciiTheme="minorHAnsi" w:hAnsiTheme="minorHAnsi" w:cstheme="minorHAnsi"/>
          <w:b/>
          <w:bCs/>
        </w:rPr>
        <w:t>]</w:t>
      </w:r>
      <w:r w:rsidRPr="00A46DAA">
        <w:rPr>
          <w:rFonts w:asciiTheme="minorHAnsi" w:hAnsiTheme="minorHAnsi" w:cstheme="minorHAnsi"/>
        </w:rPr>
        <w:t>. Place the cleansed stainless-steel samples in an oven at 220 degrees Celsius for 30 minutes</w:t>
      </w:r>
      <w:r w:rsidR="008206B3">
        <w:rPr>
          <w:rFonts w:asciiTheme="minorHAnsi" w:hAnsiTheme="minorHAnsi" w:cstheme="minorHAnsi"/>
        </w:rPr>
        <w:t xml:space="preserve"> </w:t>
      </w:r>
      <w:r w:rsidR="008206B3">
        <w:rPr>
          <w:rFonts w:asciiTheme="minorHAnsi" w:hAnsiTheme="minorHAnsi" w:cstheme="minorHAnsi"/>
          <w:b/>
          <w:bCs/>
        </w:rPr>
        <w:t>[3]</w:t>
      </w:r>
      <w:r w:rsidRPr="00A46DAA">
        <w:rPr>
          <w:rFonts w:asciiTheme="minorHAnsi" w:hAnsiTheme="minorHAnsi" w:cstheme="minorHAnsi"/>
        </w:rPr>
        <w:t>.</w:t>
      </w:r>
      <w:r w:rsidR="006B6D9E">
        <w:rPr>
          <w:rFonts w:asciiTheme="minorHAnsi" w:hAnsiTheme="minorHAnsi" w:cstheme="minorHAnsi"/>
        </w:rPr>
        <w:t xml:space="preserve"> </w:t>
      </w:r>
      <w:r w:rsidR="006B6D9E" w:rsidRPr="006B6D9E">
        <w:rPr>
          <w:rFonts w:asciiTheme="minorHAnsi" w:hAnsiTheme="minorHAnsi" w:cstheme="minorHAnsi"/>
          <w:highlight w:val="green"/>
        </w:rPr>
        <w:t>Videographer NOTE: Filming started at 2.3, 2.1 and 2.2 were shot later.</w:t>
      </w:r>
    </w:p>
    <w:p w14:paraId="7605F9E4" w14:textId="20E040D6" w:rsidR="00C34F4C" w:rsidRPr="00B07A3B" w:rsidRDefault="00A46D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putting the foils or disks in the shaker and starting the shaking. </w:t>
      </w:r>
      <w:r>
        <w:rPr>
          <w:rFonts w:asciiTheme="minorHAnsi" w:hAnsiTheme="minorHAnsi" w:cstheme="minorHAnsi"/>
          <w:b/>
          <w:bCs/>
        </w:rPr>
        <w:t xml:space="preserve">TEXT: </w:t>
      </w:r>
      <w:r w:rsidRPr="00A46DAA">
        <w:rPr>
          <w:rFonts w:asciiTheme="minorHAnsi" w:hAnsiTheme="minorHAnsi" w:cstheme="minorHAnsi"/>
          <w:b/>
          <w:bCs/>
        </w:rPr>
        <w:t>60 °C, 200 rpm</w:t>
      </w:r>
    </w:p>
    <w:p w14:paraId="5E5096AA" w14:textId="0544041D" w:rsidR="00C34F4C" w:rsidRDefault="00A62FE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A4212D">
        <w:rPr>
          <w:rFonts w:asciiTheme="minorHAnsi" w:hAnsiTheme="minorHAnsi" w:cstheme="minorHAnsi"/>
        </w:rPr>
        <w:t xml:space="preserve"> putting the samples in chloroform, with the chloroform container in the shot. </w:t>
      </w:r>
      <w:r w:rsidR="00A4212D">
        <w:rPr>
          <w:rFonts w:asciiTheme="minorHAnsi" w:hAnsiTheme="minorHAnsi" w:cstheme="minorHAnsi"/>
          <w:b/>
          <w:bCs/>
        </w:rPr>
        <w:t xml:space="preserve">TEXT: </w:t>
      </w:r>
      <w:r w:rsidR="00A4212D" w:rsidRPr="00A46DAA">
        <w:rPr>
          <w:rFonts w:asciiTheme="minorHAnsi" w:hAnsiTheme="minorHAnsi" w:cstheme="minorHAnsi"/>
          <w:b/>
          <w:bCs/>
        </w:rPr>
        <w:t>60 °C, 200 rpm</w:t>
      </w:r>
    </w:p>
    <w:p w14:paraId="23324211" w14:textId="0BE9B868" w:rsidR="00A4212D" w:rsidRPr="00B07A3B" w:rsidRDefault="00A4212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samples in the oven. </w:t>
      </w:r>
    </w:p>
    <w:p w14:paraId="54B0D4E5" w14:textId="308B7775" w:rsidR="00CE10F2" w:rsidRPr="00B07A3B" w:rsidRDefault="008206B3" w:rsidP="00333FA4">
      <w:pPr>
        <w:pStyle w:val="ListParagraph"/>
        <w:numPr>
          <w:ilvl w:val="1"/>
          <w:numId w:val="3"/>
        </w:numPr>
        <w:spacing w:before="120"/>
        <w:contextualSpacing w:val="0"/>
        <w:rPr>
          <w:rFonts w:asciiTheme="minorHAnsi" w:hAnsiTheme="minorHAnsi" w:cstheme="minorHAnsi"/>
        </w:rPr>
      </w:pPr>
      <w:r w:rsidRPr="008206B3">
        <w:rPr>
          <w:rFonts w:asciiTheme="minorHAnsi" w:hAnsiTheme="minorHAnsi" w:cstheme="minorHAnsi"/>
        </w:rPr>
        <w:t>Immerse the baked foils or mesh disks in 0.5% aqueous solution of PABT</w:t>
      </w:r>
      <w:r w:rsidR="006A1FE2">
        <w:rPr>
          <w:rFonts w:asciiTheme="minorHAnsi" w:hAnsiTheme="minorHAnsi" w:cstheme="minorHAnsi"/>
        </w:rPr>
        <w:t xml:space="preserve"> </w:t>
      </w:r>
      <w:r w:rsidR="006A1FE2">
        <w:rPr>
          <w:rFonts w:asciiTheme="minorHAnsi" w:hAnsiTheme="minorHAnsi" w:cstheme="minorHAnsi"/>
          <w:b/>
          <w:bCs/>
        </w:rPr>
        <w:t>[1]</w:t>
      </w:r>
      <w:r w:rsidRPr="008206B3">
        <w:rPr>
          <w:rFonts w:asciiTheme="minorHAnsi" w:hAnsiTheme="minorHAnsi" w:cstheme="minorHAnsi"/>
        </w:rPr>
        <w:t xml:space="preserve"> and incubate </w:t>
      </w:r>
      <w:r>
        <w:rPr>
          <w:rFonts w:asciiTheme="minorHAnsi" w:hAnsiTheme="minorHAnsi" w:cstheme="minorHAnsi"/>
        </w:rPr>
        <w:t xml:space="preserve">them </w:t>
      </w:r>
      <w:r w:rsidRPr="008206B3">
        <w:rPr>
          <w:rFonts w:asciiTheme="minorHAnsi" w:hAnsiTheme="minorHAnsi" w:cstheme="minorHAnsi"/>
        </w:rPr>
        <w:t>in a shaker for 1 h</w:t>
      </w:r>
      <w:r>
        <w:rPr>
          <w:rFonts w:asciiTheme="minorHAnsi" w:hAnsiTheme="minorHAnsi" w:cstheme="minorHAnsi"/>
        </w:rPr>
        <w:t xml:space="preserve">our </w:t>
      </w:r>
      <w:r>
        <w:rPr>
          <w:rFonts w:asciiTheme="minorHAnsi" w:hAnsiTheme="minorHAnsi" w:cstheme="minorHAnsi"/>
          <w:b/>
          <w:bCs/>
        </w:rPr>
        <w:t>[</w:t>
      </w:r>
      <w:r w:rsidR="006A1FE2">
        <w:rPr>
          <w:rFonts w:asciiTheme="minorHAnsi" w:hAnsiTheme="minorHAnsi" w:cstheme="minorHAnsi"/>
          <w:b/>
          <w:bCs/>
        </w:rPr>
        <w:t>2</w:t>
      </w:r>
      <w:r>
        <w:rPr>
          <w:rFonts w:asciiTheme="minorHAnsi" w:hAnsiTheme="minorHAnsi" w:cstheme="minorHAnsi"/>
          <w:b/>
          <w:bCs/>
        </w:rPr>
        <w:t>-TXT]</w:t>
      </w:r>
      <w:r w:rsidRPr="008206B3">
        <w:rPr>
          <w:rFonts w:asciiTheme="minorHAnsi" w:hAnsiTheme="minorHAnsi" w:cstheme="minorHAnsi"/>
        </w:rPr>
        <w:t xml:space="preserve">. Wash the PABT-modified samples with deionized distilled water </w:t>
      </w:r>
      <w:r>
        <w:rPr>
          <w:rFonts w:asciiTheme="minorHAnsi" w:hAnsiTheme="minorHAnsi" w:cstheme="minorHAnsi"/>
        </w:rPr>
        <w:t xml:space="preserve">5 times </w:t>
      </w:r>
      <w:r>
        <w:rPr>
          <w:rFonts w:asciiTheme="minorHAnsi" w:hAnsiTheme="minorHAnsi" w:cstheme="minorHAnsi"/>
          <w:b/>
          <w:bCs/>
        </w:rPr>
        <w:t>[3]</w:t>
      </w:r>
      <w:r w:rsidRPr="008206B3">
        <w:rPr>
          <w:rFonts w:asciiTheme="minorHAnsi" w:hAnsiTheme="minorHAnsi" w:cstheme="minorHAnsi"/>
        </w:rPr>
        <w:t xml:space="preserve">, transfer the specimens </w:t>
      </w:r>
      <w:r>
        <w:rPr>
          <w:rFonts w:asciiTheme="minorHAnsi" w:hAnsiTheme="minorHAnsi" w:cstheme="minorHAnsi"/>
        </w:rPr>
        <w:t>to</w:t>
      </w:r>
      <w:r w:rsidRPr="008206B3">
        <w:rPr>
          <w:rFonts w:asciiTheme="minorHAnsi" w:hAnsiTheme="minorHAnsi" w:cstheme="minorHAnsi"/>
        </w:rPr>
        <w:t xml:space="preserve"> a new vial</w:t>
      </w:r>
      <w:r w:rsidR="009D7B7C">
        <w:rPr>
          <w:rFonts w:asciiTheme="minorHAnsi" w:hAnsiTheme="minorHAnsi" w:cstheme="minorHAnsi"/>
        </w:rPr>
        <w:t>,</w:t>
      </w:r>
      <w:r w:rsidRPr="008206B3">
        <w:rPr>
          <w:rFonts w:asciiTheme="minorHAnsi" w:hAnsiTheme="minorHAnsi" w:cstheme="minorHAnsi"/>
        </w:rPr>
        <w:t xml:space="preserve"> and </w:t>
      </w:r>
      <w:r>
        <w:rPr>
          <w:rFonts w:asciiTheme="minorHAnsi" w:hAnsiTheme="minorHAnsi" w:cstheme="minorHAnsi"/>
        </w:rPr>
        <w:t xml:space="preserve">repeat the washes </w:t>
      </w:r>
      <w:r>
        <w:rPr>
          <w:rFonts w:asciiTheme="minorHAnsi" w:hAnsiTheme="minorHAnsi" w:cstheme="minorHAnsi"/>
          <w:b/>
          <w:bCs/>
        </w:rPr>
        <w:t>[4]</w:t>
      </w:r>
      <w:r w:rsidRPr="008206B3">
        <w:rPr>
          <w:rFonts w:asciiTheme="minorHAnsi" w:hAnsiTheme="minorHAnsi" w:cstheme="minorHAnsi"/>
        </w:rPr>
        <w:t>.</w:t>
      </w:r>
    </w:p>
    <w:p w14:paraId="1EE42691" w14:textId="42F48FD9" w:rsidR="00A319BE" w:rsidRDefault="008206B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samples in PABT, with the PABT container in the shot. </w:t>
      </w:r>
    </w:p>
    <w:p w14:paraId="3B3F447C" w14:textId="5A212703" w:rsidR="008206B3" w:rsidRDefault="008206B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samples in the shaker. </w:t>
      </w:r>
      <w:r>
        <w:rPr>
          <w:rFonts w:asciiTheme="minorHAnsi" w:hAnsiTheme="minorHAnsi" w:cstheme="minorHAnsi"/>
          <w:b/>
          <w:bCs/>
        </w:rPr>
        <w:t>TEXT: 72</w:t>
      </w:r>
      <w:r w:rsidRPr="00A46DAA">
        <w:rPr>
          <w:rFonts w:asciiTheme="minorHAnsi" w:hAnsiTheme="minorHAnsi" w:cstheme="minorHAnsi"/>
          <w:b/>
          <w:bCs/>
        </w:rPr>
        <w:t xml:space="preserve"> °C, 200 rpm</w:t>
      </w:r>
    </w:p>
    <w:p w14:paraId="44E285F1" w14:textId="7094B656" w:rsidR="008206B3" w:rsidRDefault="008206B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samples in water. </w:t>
      </w:r>
    </w:p>
    <w:p w14:paraId="1424014C" w14:textId="45DF7210" w:rsidR="008206B3" w:rsidRPr="00B07A3B" w:rsidRDefault="008206B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samples to a new vial.</w:t>
      </w:r>
    </w:p>
    <w:p w14:paraId="31A84631" w14:textId="1203D306" w:rsidR="00C7374B" w:rsidRDefault="00A62FE6" w:rsidP="00333FA4">
      <w:pPr>
        <w:pStyle w:val="ListParagraph"/>
        <w:numPr>
          <w:ilvl w:val="1"/>
          <w:numId w:val="3"/>
        </w:numPr>
        <w:spacing w:before="120"/>
        <w:contextualSpacing w:val="0"/>
        <w:rPr>
          <w:rFonts w:asciiTheme="minorHAnsi" w:hAnsiTheme="minorHAnsi" w:cstheme="minorHAnsi"/>
        </w:rPr>
      </w:pPr>
      <w:r w:rsidRPr="00A62FE6">
        <w:rPr>
          <w:rFonts w:asciiTheme="minorHAnsi" w:hAnsiTheme="minorHAnsi" w:cstheme="minorHAnsi"/>
        </w:rPr>
        <w:t>Treat the samples with TCEP for 15 minutes at room temperature on a shaker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A62FE6">
        <w:rPr>
          <w:rFonts w:asciiTheme="minorHAnsi" w:hAnsiTheme="minorHAnsi" w:cstheme="minorHAnsi"/>
        </w:rPr>
        <w:t xml:space="preserve"> Degas </w:t>
      </w:r>
      <w:r>
        <w:rPr>
          <w:rFonts w:asciiTheme="minorHAnsi" w:hAnsiTheme="minorHAnsi" w:cstheme="minorHAnsi"/>
        </w:rPr>
        <w:t>deionized distilled water</w:t>
      </w:r>
      <w:r w:rsidRPr="00A62FE6">
        <w:rPr>
          <w:rFonts w:asciiTheme="minorHAnsi" w:hAnsiTheme="minorHAnsi" w:cstheme="minorHAnsi"/>
        </w:rPr>
        <w:t xml:space="preserve"> in a round bottom flask </w:t>
      </w:r>
      <w:r>
        <w:rPr>
          <w:rFonts w:asciiTheme="minorHAnsi" w:hAnsiTheme="minorHAnsi" w:cstheme="minorHAnsi"/>
        </w:rPr>
        <w:t>with</w:t>
      </w:r>
      <w:r w:rsidRPr="00A62FE6">
        <w:rPr>
          <w:rFonts w:asciiTheme="minorHAnsi" w:hAnsiTheme="minorHAnsi" w:cstheme="minorHAnsi"/>
        </w:rPr>
        <w:t xml:space="preserve"> a vacuum generating device, such as a </w:t>
      </w:r>
      <w:proofErr w:type="spellStart"/>
      <w:r w:rsidRPr="00A62FE6">
        <w:rPr>
          <w:rFonts w:asciiTheme="minorHAnsi" w:hAnsiTheme="minorHAnsi" w:cstheme="minorHAnsi"/>
        </w:rPr>
        <w:t>lyophilizer</w:t>
      </w:r>
      <w:proofErr w:type="spellEnd"/>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A62FE6">
        <w:rPr>
          <w:rFonts w:asciiTheme="minorHAnsi" w:hAnsiTheme="minorHAnsi" w:cstheme="minorHAnsi"/>
        </w:rPr>
        <w:t xml:space="preserve"> and wash the foils or mesh disks with </w:t>
      </w:r>
      <w:r>
        <w:rPr>
          <w:rFonts w:asciiTheme="minorHAnsi" w:hAnsiTheme="minorHAnsi" w:cstheme="minorHAnsi"/>
        </w:rPr>
        <w:t xml:space="preserve">the </w:t>
      </w:r>
      <w:r w:rsidRPr="00A62FE6">
        <w:rPr>
          <w:rFonts w:asciiTheme="minorHAnsi" w:hAnsiTheme="minorHAnsi" w:cstheme="minorHAnsi"/>
        </w:rPr>
        <w:t xml:space="preserve">degassed </w:t>
      </w:r>
      <w:r>
        <w:rPr>
          <w:rFonts w:asciiTheme="minorHAnsi" w:hAnsiTheme="minorHAnsi" w:cstheme="minorHAnsi"/>
        </w:rPr>
        <w:t xml:space="preserve">water 5 times </w:t>
      </w:r>
      <w:r>
        <w:rPr>
          <w:rFonts w:asciiTheme="minorHAnsi" w:hAnsiTheme="minorHAnsi" w:cstheme="minorHAnsi"/>
          <w:b/>
          <w:bCs/>
        </w:rPr>
        <w:t>[3]</w:t>
      </w:r>
      <w:r w:rsidRPr="00A62FE6">
        <w:rPr>
          <w:rFonts w:asciiTheme="minorHAnsi" w:hAnsiTheme="minorHAnsi" w:cstheme="minorHAnsi"/>
        </w:rPr>
        <w:t xml:space="preserve">. Transfer the samples </w:t>
      </w:r>
      <w:r>
        <w:rPr>
          <w:rFonts w:asciiTheme="minorHAnsi" w:hAnsiTheme="minorHAnsi" w:cstheme="minorHAnsi"/>
        </w:rPr>
        <w:t>to</w:t>
      </w:r>
      <w:r w:rsidRPr="00A62FE6">
        <w:rPr>
          <w:rFonts w:asciiTheme="minorHAnsi" w:hAnsiTheme="minorHAnsi" w:cstheme="minorHAnsi"/>
        </w:rPr>
        <w:t xml:space="preserve"> a new vial and </w:t>
      </w:r>
      <w:r>
        <w:rPr>
          <w:rFonts w:asciiTheme="minorHAnsi" w:hAnsiTheme="minorHAnsi" w:cstheme="minorHAnsi"/>
        </w:rPr>
        <w:t xml:space="preserve">repeat the washes </w:t>
      </w:r>
      <w:r>
        <w:rPr>
          <w:rFonts w:asciiTheme="minorHAnsi" w:hAnsiTheme="minorHAnsi" w:cstheme="minorHAnsi"/>
          <w:b/>
          <w:bCs/>
        </w:rPr>
        <w:t>[4]</w:t>
      </w:r>
      <w:r w:rsidRPr="00A62FE6">
        <w:rPr>
          <w:rFonts w:asciiTheme="minorHAnsi" w:hAnsiTheme="minorHAnsi" w:cstheme="minorHAnsi"/>
        </w:rPr>
        <w:t>.</w:t>
      </w:r>
      <w:r w:rsidR="00B34542" w:rsidRPr="00B34542">
        <w:rPr>
          <w:rFonts w:asciiTheme="majorHAnsi" w:hAnsiTheme="majorHAnsi" w:cstheme="majorHAnsi"/>
          <w:i/>
          <w:iCs/>
          <w:color w:val="0432FF"/>
          <w:szCs w:val="24"/>
        </w:rPr>
        <w:t xml:space="preserve"> </w:t>
      </w:r>
      <w:r w:rsidR="00B34542" w:rsidRPr="0022203B">
        <w:rPr>
          <w:rFonts w:asciiTheme="majorHAnsi" w:hAnsiTheme="majorHAnsi" w:cstheme="majorHAnsi"/>
          <w:i/>
          <w:iCs/>
          <w:color w:val="0432FF"/>
          <w:szCs w:val="24"/>
        </w:rPr>
        <w:t>Videographer: This step is</w:t>
      </w:r>
      <w:r w:rsidR="009E2062">
        <w:rPr>
          <w:rFonts w:asciiTheme="majorHAnsi" w:hAnsiTheme="majorHAnsi" w:cstheme="majorHAnsi"/>
          <w:i/>
          <w:iCs/>
          <w:color w:val="0432FF"/>
          <w:szCs w:val="24"/>
        </w:rPr>
        <w:t xml:space="preserve"> difficult and</w:t>
      </w:r>
      <w:r w:rsidR="00B34542" w:rsidRPr="0022203B">
        <w:rPr>
          <w:rFonts w:asciiTheme="majorHAnsi" w:hAnsiTheme="majorHAnsi" w:cstheme="majorHAnsi"/>
          <w:i/>
          <w:iCs/>
          <w:color w:val="0432FF"/>
          <w:szCs w:val="24"/>
        </w:rPr>
        <w:t xml:space="preserve"> important!</w:t>
      </w:r>
    </w:p>
    <w:p w14:paraId="61EF99DE" w14:textId="59323E74" w:rsidR="00A4212D" w:rsidRDefault="00A4212D" w:rsidP="00A421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Samples in TCEP on a shaker. </w:t>
      </w:r>
    </w:p>
    <w:p w14:paraId="7792D96E" w14:textId="7C816972" w:rsidR="00A4212D" w:rsidRDefault="00A4212D" w:rsidP="00A421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degassing water. </w:t>
      </w:r>
    </w:p>
    <w:p w14:paraId="0BB73BF8" w14:textId="3A22E3A7" w:rsidR="00A4212D" w:rsidRDefault="00A4212D" w:rsidP="00A421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samples in water. </w:t>
      </w:r>
    </w:p>
    <w:p w14:paraId="259D3F93" w14:textId="4E60D08F" w:rsidR="00A4212D" w:rsidRDefault="00A4212D" w:rsidP="00A421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samples to a new vial. </w:t>
      </w:r>
      <w:r w:rsidR="006B6D9E" w:rsidRPr="006B6D9E">
        <w:rPr>
          <w:rFonts w:asciiTheme="minorHAnsi" w:hAnsiTheme="minorHAnsi" w:cstheme="minorHAnsi"/>
          <w:highlight w:val="green"/>
        </w:rPr>
        <w:t xml:space="preserve">Videographer NOTE: </w:t>
      </w:r>
      <w:r w:rsidR="006B6D9E" w:rsidRPr="006B6D9E">
        <w:rPr>
          <w:rFonts w:asciiTheme="minorHAnsi" w:hAnsiTheme="minorHAnsi" w:cstheme="minorHAnsi"/>
          <w:highlight w:val="green"/>
        </w:rPr>
        <w:t>talent asked that this shot should include the part at the very end where she screws on the cap since keeping the materials exposed to the air as little as possible is an important part of the process</w:t>
      </w:r>
    </w:p>
    <w:p w14:paraId="043A9E30" w14:textId="377EB07A" w:rsidR="00A62FE6" w:rsidRDefault="00A62FE6" w:rsidP="00333FA4">
      <w:pPr>
        <w:pStyle w:val="ListParagraph"/>
        <w:numPr>
          <w:ilvl w:val="1"/>
          <w:numId w:val="3"/>
        </w:numPr>
        <w:spacing w:before="120"/>
        <w:contextualSpacing w:val="0"/>
        <w:rPr>
          <w:rFonts w:asciiTheme="minorHAnsi" w:hAnsiTheme="minorHAnsi" w:cstheme="minorHAnsi"/>
        </w:rPr>
      </w:pPr>
      <w:r w:rsidRPr="00A62FE6">
        <w:rPr>
          <w:rFonts w:asciiTheme="minorHAnsi" w:hAnsiTheme="minorHAnsi" w:cstheme="minorHAnsi"/>
        </w:rPr>
        <w:lastRenderedPageBreak/>
        <w:t xml:space="preserve">Prepare 5 </w:t>
      </w:r>
      <w:r>
        <w:rPr>
          <w:rFonts w:asciiTheme="minorHAnsi" w:hAnsiTheme="minorHAnsi" w:cstheme="minorHAnsi"/>
        </w:rPr>
        <w:t>milliliters</w:t>
      </w:r>
      <w:r w:rsidRPr="00A62FE6">
        <w:rPr>
          <w:rFonts w:asciiTheme="minorHAnsi" w:hAnsiTheme="minorHAnsi" w:cstheme="minorHAnsi"/>
        </w:rPr>
        <w:t xml:space="preserve"> of 1% PEI-PDT solution by diluting 212.5 </w:t>
      </w:r>
      <w:r>
        <w:rPr>
          <w:rFonts w:asciiTheme="minorHAnsi" w:hAnsiTheme="minorHAnsi" w:cstheme="minorHAnsi"/>
        </w:rPr>
        <w:t>microliters</w:t>
      </w:r>
      <w:r w:rsidRPr="00A62FE6">
        <w:rPr>
          <w:rFonts w:asciiTheme="minorHAnsi" w:hAnsiTheme="minorHAnsi" w:cstheme="minorHAnsi"/>
        </w:rPr>
        <w:t xml:space="preserve"> of </w:t>
      </w:r>
      <w:r>
        <w:rPr>
          <w:rFonts w:asciiTheme="minorHAnsi" w:hAnsiTheme="minorHAnsi" w:cstheme="minorHAnsi"/>
        </w:rPr>
        <w:t xml:space="preserve">the </w:t>
      </w:r>
      <w:r w:rsidRPr="00A62FE6">
        <w:rPr>
          <w:rFonts w:asciiTheme="minorHAnsi" w:hAnsiTheme="minorHAnsi" w:cstheme="minorHAnsi"/>
        </w:rPr>
        <w:t xml:space="preserve">stock PEI-PDT and 125 </w:t>
      </w:r>
      <w:r>
        <w:rPr>
          <w:rFonts w:asciiTheme="minorHAnsi" w:hAnsiTheme="minorHAnsi" w:cstheme="minorHAnsi"/>
        </w:rPr>
        <w:t>microliters</w:t>
      </w:r>
      <w:r w:rsidRPr="00A62FE6">
        <w:rPr>
          <w:rFonts w:asciiTheme="minorHAnsi" w:hAnsiTheme="minorHAnsi" w:cstheme="minorHAnsi"/>
        </w:rPr>
        <w:t xml:space="preserve"> of 0.4</w:t>
      </w:r>
      <w:r>
        <w:rPr>
          <w:rFonts w:asciiTheme="minorHAnsi" w:hAnsiTheme="minorHAnsi" w:cstheme="minorHAnsi"/>
        </w:rPr>
        <w:t>-molar</w:t>
      </w:r>
      <w:r w:rsidRPr="00A62FE6">
        <w:rPr>
          <w:rFonts w:asciiTheme="minorHAnsi" w:hAnsiTheme="minorHAnsi" w:cstheme="minorHAnsi"/>
        </w:rPr>
        <w:t xml:space="preserve"> sodium acetate in </w:t>
      </w:r>
      <w:r>
        <w:rPr>
          <w:rFonts w:asciiTheme="minorHAnsi" w:hAnsiTheme="minorHAnsi" w:cstheme="minorHAnsi"/>
        </w:rPr>
        <w:t xml:space="preserve">the </w:t>
      </w:r>
      <w:r w:rsidRPr="00A62FE6">
        <w:rPr>
          <w:rFonts w:asciiTheme="minorHAnsi" w:hAnsiTheme="minorHAnsi" w:cstheme="minorHAnsi"/>
        </w:rPr>
        <w:t xml:space="preserve">degassed </w:t>
      </w:r>
      <w:r>
        <w:rPr>
          <w:rFonts w:asciiTheme="minorHAnsi" w:hAnsiTheme="minorHAnsi" w:cstheme="minorHAnsi"/>
        </w:rPr>
        <w:t>water</w:t>
      </w:r>
      <w:r w:rsidR="00A4212D">
        <w:rPr>
          <w:rFonts w:asciiTheme="minorHAnsi" w:hAnsiTheme="minorHAnsi" w:cstheme="minorHAnsi"/>
        </w:rPr>
        <w:t xml:space="preserve"> </w:t>
      </w:r>
      <w:r w:rsidR="00A4212D">
        <w:rPr>
          <w:rFonts w:asciiTheme="minorHAnsi" w:hAnsiTheme="minorHAnsi" w:cstheme="minorHAnsi"/>
          <w:b/>
          <w:bCs/>
        </w:rPr>
        <w:t>[1]</w:t>
      </w:r>
      <w:r w:rsidRPr="00A62FE6">
        <w:rPr>
          <w:rFonts w:asciiTheme="minorHAnsi" w:hAnsiTheme="minorHAnsi" w:cstheme="minorHAnsi"/>
        </w:rPr>
        <w:t xml:space="preserve">. </w:t>
      </w:r>
      <w:r w:rsidR="00B34542" w:rsidRPr="0022203B">
        <w:rPr>
          <w:rFonts w:asciiTheme="majorHAnsi" w:hAnsiTheme="majorHAnsi" w:cstheme="majorHAnsi"/>
          <w:i/>
          <w:iCs/>
          <w:color w:val="0432FF"/>
          <w:szCs w:val="24"/>
        </w:rPr>
        <w:t>Videographer: This step is</w:t>
      </w:r>
      <w:r w:rsidR="009E2062">
        <w:rPr>
          <w:rFonts w:asciiTheme="majorHAnsi" w:hAnsiTheme="majorHAnsi" w:cstheme="majorHAnsi"/>
          <w:i/>
          <w:iCs/>
          <w:color w:val="0432FF"/>
          <w:szCs w:val="24"/>
        </w:rPr>
        <w:t xml:space="preserve"> difficult and</w:t>
      </w:r>
      <w:r w:rsidR="00B34542" w:rsidRPr="0022203B">
        <w:rPr>
          <w:rFonts w:asciiTheme="majorHAnsi" w:hAnsiTheme="majorHAnsi" w:cstheme="majorHAnsi"/>
          <w:i/>
          <w:iCs/>
          <w:color w:val="0432FF"/>
          <w:szCs w:val="24"/>
        </w:rPr>
        <w:t xml:space="preserve"> important!</w:t>
      </w:r>
    </w:p>
    <w:p w14:paraId="1CC78E23" w14:textId="3DF20C38" w:rsidR="00A4212D" w:rsidRDefault="00A4212D" w:rsidP="00A421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stop PEI-PDT and sodium acetate in water. </w:t>
      </w:r>
    </w:p>
    <w:p w14:paraId="463ADC9E" w14:textId="0718C73B" w:rsidR="00A62FE6" w:rsidRDefault="00A62FE6" w:rsidP="00333FA4">
      <w:pPr>
        <w:pStyle w:val="ListParagraph"/>
        <w:numPr>
          <w:ilvl w:val="1"/>
          <w:numId w:val="3"/>
        </w:numPr>
        <w:spacing w:before="120"/>
        <w:contextualSpacing w:val="0"/>
        <w:rPr>
          <w:rFonts w:asciiTheme="minorHAnsi" w:hAnsiTheme="minorHAnsi" w:cstheme="minorHAnsi"/>
        </w:rPr>
      </w:pPr>
      <w:r w:rsidRPr="00A62FE6">
        <w:rPr>
          <w:rFonts w:asciiTheme="minorHAnsi" w:hAnsiTheme="minorHAnsi" w:cstheme="minorHAnsi"/>
        </w:rPr>
        <w:t>Incubate the washed stainless-steel specimens with 1% PEI-PDT</w:t>
      </w:r>
      <w:r>
        <w:rPr>
          <w:rFonts w:asciiTheme="minorHAnsi" w:hAnsiTheme="minorHAnsi" w:cstheme="minorHAnsi"/>
        </w:rPr>
        <w:t xml:space="preserve"> </w:t>
      </w:r>
      <w:r>
        <w:rPr>
          <w:rFonts w:asciiTheme="minorHAnsi" w:hAnsiTheme="minorHAnsi" w:cstheme="minorHAnsi"/>
          <w:b/>
          <w:bCs/>
        </w:rPr>
        <w:t>[1]</w:t>
      </w:r>
      <w:r w:rsidRPr="00A62FE6">
        <w:rPr>
          <w:rFonts w:asciiTheme="minorHAnsi" w:hAnsiTheme="minorHAnsi" w:cstheme="minorHAnsi"/>
        </w:rPr>
        <w:t>. Replace air with argon gas, seal the vials air-tight</w:t>
      </w:r>
      <w:r>
        <w:rPr>
          <w:rFonts w:asciiTheme="minorHAnsi" w:hAnsiTheme="minorHAnsi" w:cstheme="minorHAnsi"/>
        </w:rPr>
        <w:t>,</w:t>
      </w:r>
      <w:r w:rsidRPr="00A62FE6">
        <w:rPr>
          <w:rFonts w:asciiTheme="minorHAnsi" w:hAnsiTheme="minorHAnsi" w:cstheme="minorHAnsi"/>
        </w:rPr>
        <w:t xml:space="preserve"> and mix </w:t>
      </w:r>
      <w:r>
        <w:rPr>
          <w:rFonts w:asciiTheme="minorHAnsi" w:hAnsiTheme="minorHAnsi" w:cstheme="minorHAnsi"/>
        </w:rPr>
        <w:t xml:space="preserve">them </w:t>
      </w:r>
      <w:r w:rsidRPr="00A62FE6">
        <w:rPr>
          <w:rFonts w:asciiTheme="minorHAnsi" w:hAnsiTheme="minorHAnsi" w:cstheme="minorHAnsi"/>
        </w:rPr>
        <w:t>on a shaker for 1 h</w:t>
      </w:r>
      <w:r>
        <w:rPr>
          <w:rFonts w:asciiTheme="minorHAnsi" w:hAnsiTheme="minorHAnsi" w:cstheme="minorHAnsi"/>
        </w:rPr>
        <w:t xml:space="preserve">our </w:t>
      </w:r>
      <w:r>
        <w:rPr>
          <w:rFonts w:asciiTheme="minorHAnsi" w:hAnsiTheme="minorHAnsi" w:cstheme="minorHAnsi"/>
          <w:b/>
          <w:bCs/>
        </w:rPr>
        <w:t>[2]</w:t>
      </w:r>
      <w:r w:rsidRPr="00A62FE6">
        <w:rPr>
          <w:rFonts w:asciiTheme="minorHAnsi" w:hAnsiTheme="minorHAnsi" w:cstheme="minorHAnsi"/>
        </w:rPr>
        <w:t xml:space="preserve">. </w:t>
      </w:r>
      <w:r>
        <w:rPr>
          <w:rFonts w:asciiTheme="minorHAnsi" w:hAnsiTheme="minorHAnsi" w:cstheme="minorHAnsi"/>
        </w:rPr>
        <w:t>P</w:t>
      </w:r>
      <w:r w:rsidRPr="00A62FE6">
        <w:rPr>
          <w:rFonts w:asciiTheme="minorHAnsi" w:hAnsiTheme="minorHAnsi" w:cstheme="minorHAnsi"/>
        </w:rPr>
        <w:t>roceed immediately with the peptide conjugation or store</w:t>
      </w:r>
      <w:r>
        <w:rPr>
          <w:rFonts w:asciiTheme="minorHAnsi" w:hAnsiTheme="minorHAnsi" w:cstheme="minorHAnsi"/>
        </w:rPr>
        <w:t xml:space="preserve"> the samples</w:t>
      </w:r>
      <w:r w:rsidRPr="00A62FE6">
        <w:rPr>
          <w:rFonts w:asciiTheme="minorHAnsi" w:hAnsiTheme="minorHAnsi" w:cstheme="minorHAnsi"/>
        </w:rPr>
        <w:t xml:space="preserve"> at 4 degrees Celsius </w:t>
      </w:r>
      <w:r w:rsidR="009D7B7C">
        <w:rPr>
          <w:rFonts w:asciiTheme="minorHAnsi" w:hAnsiTheme="minorHAnsi" w:cstheme="minorHAnsi"/>
        </w:rPr>
        <w:t xml:space="preserve">for </w:t>
      </w:r>
      <w:r w:rsidRPr="00A62FE6">
        <w:rPr>
          <w:rFonts w:asciiTheme="minorHAnsi" w:hAnsiTheme="minorHAnsi" w:cstheme="minorHAnsi"/>
        </w:rPr>
        <w:t>up to 1 week</w:t>
      </w:r>
      <w:r>
        <w:rPr>
          <w:rFonts w:asciiTheme="minorHAnsi" w:hAnsiTheme="minorHAnsi" w:cstheme="minorHAnsi"/>
        </w:rPr>
        <w:t xml:space="preserve"> </w:t>
      </w:r>
      <w:r>
        <w:rPr>
          <w:rFonts w:asciiTheme="minorHAnsi" w:hAnsiTheme="minorHAnsi" w:cstheme="minorHAnsi"/>
          <w:b/>
          <w:bCs/>
        </w:rPr>
        <w:t>[3]</w:t>
      </w:r>
      <w:r w:rsidRPr="00A62FE6">
        <w:rPr>
          <w:rFonts w:asciiTheme="minorHAnsi" w:hAnsiTheme="minorHAnsi" w:cstheme="minorHAnsi"/>
        </w:rPr>
        <w:t>.</w:t>
      </w:r>
      <w:r w:rsidR="00B34542" w:rsidRPr="00B34542">
        <w:rPr>
          <w:rFonts w:asciiTheme="majorHAnsi" w:hAnsiTheme="majorHAnsi" w:cstheme="majorHAnsi"/>
          <w:i/>
          <w:iCs/>
          <w:color w:val="0432FF"/>
          <w:szCs w:val="24"/>
        </w:rPr>
        <w:t xml:space="preserve"> </w:t>
      </w:r>
      <w:r w:rsidR="00B34542" w:rsidRPr="0022203B">
        <w:rPr>
          <w:rFonts w:asciiTheme="majorHAnsi" w:hAnsiTheme="majorHAnsi" w:cstheme="majorHAnsi"/>
          <w:i/>
          <w:iCs/>
          <w:color w:val="0432FF"/>
          <w:szCs w:val="24"/>
        </w:rPr>
        <w:t>Videographer: This step is important!</w:t>
      </w:r>
    </w:p>
    <w:p w14:paraId="70D681BB" w14:textId="239D77D8" w:rsidR="00A4212D" w:rsidRDefault="00A4212D" w:rsidP="00A421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samples in the PEI-PDT. </w:t>
      </w:r>
    </w:p>
    <w:p w14:paraId="6B0B68F7" w14:textId="2B81A04E" w:rsidR="00A4212D" w:rsidRDefault="00BF65E5" w:rsidP="00A421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w:t>
      </w:r>
      <w:r w:rsidR="00A95345">
        <w:rPr>
          <w:rFonts w:asciiTheme="minorHAnsi" w:hAnsiTheme="minorHAnsi" w:cstheme="minorHAnsi"/>
        </w:rPr>
        <w:t>a</w:t>
      </w:r>
      <w:r>
        <w:rPr>
          <w:rFonts w:asciiTheme="minorHAnsi" w:hAnsiTheme="minorHAnsi" w:cstheme="minorHAnsi"/>
        </w:rPr>
        <w:t xml:space="preserve">rgon gas in the vial </w:t>
      </w:r>
      <w:proofErr w:type="spellStart"/>
      <w:r>
        <w:rPr>
          <w:rFonts w:asciiTheme="minorHAnsi" w:hAnsiTheme="minorHAnsi" w:cstheme="minorHAnsi"/>
        </w:rPr>
        <w:t>and</w:t>
      </w:r>
      <w:r w:rsidR="00A4212D">
        <w:rPr>
          <w:rFonts w:asciiTheme="minorHAnsi" w:hAnsiTheme="minorHAnsi" w:cstheme="minorHAnsi"/>
        </w:rPr>
        <w:t>sealing</w:t>
      </w:r>
      <w:proofErr w:type="spellEnd"/>
      <w:r w:rsidR="00A4212D">
        <w:rPr>
          <w:rFonts w:asciiTheme="minorHAnsi" w:hAnsiTheme="minorHAnsi" w:cstheme="minorHAnsi"/>
        </w:rPr>
        <w:t xml:space="preserve"> the vials and placing them on a shaker. </w:t>
      </w:r>
      <w:r w:rsidR="004D0454" w:rsidRPr="004D0454">
        <w:rPr>
          <w:rFonts w:asciiTheme="minorHAnsi" w:hAnsiTheme="minorHAnsi" w:cstheme="minorHAnsi"/>
          <w:highlight w:val="green"/>
        </w:rPr>
        <w:t xml:space="preserve">Videographer NOTE: </w:t>
      </w:r>
      <w:r w:rsidR="004D0454" w:rsidRPr="004D0454">
        <w:rPr>
          <w:rFonts w:asciiTheme="minorHAnsi" w:hAnsiTheme="minorHAnsi" w:cstheme="minorHAnsi"/>
          <w:highlight w:val="green"/>
        </w:rPr>
        <w:t>Broke this into separate shots because of location of the materials. The first shot included blowing argon gas into the vial, before it was sealed. Second take is a close up of talent using tape to seal the vial. Third take is a shot of talent putting the sealed vial on a shaker.</w:t>
      </w:r>
    </w:p>
    <w:p w14:paraId="4753C9D9" w14:textId="569CAA64" w:rsidR="000B0060" w:rsidRPr="00A4212D" w:rsidRDefault="00A4212D" w:rsidP="000B00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samples in the refrigerator and closing the door. </w:t>
      </w:r>
    </w:p>
    <w:p w14:paraId="1F99A483" w14:textId="69B4569F" w:rsidR="00CE10F2" w:rsidRPr="00B07A3B" w:rsidRDefault="00D7389E" w:rsidP="00333FA4">
      <w:pPr>
        <w:pStyle w:val="ListParagraph"/>
        <w:numPr>
          <w:ilvl w:val="0"/>
          <w:numId w:val="3"/>
        </w:numPr>
        <w:spacing w:before="360"/>
        <w:contextualSpacing w:val="0"/>
        <w:rPr>
          <w:rFonts w:asciiTheme="minorHAnsi" w:hAnsiTheme="minorHAnsi" w:cstheme="minorHAnsi"/>
          <w:b/>
          <w:bCs/>
        </w:rPr>
      </w:pPr>
      <w:r w:rsidRPr="00D7389E">
        <w:rPr>
          <w:rFonts w:asciiTheme="minorHAnsi" w:hAnsiTheme="minorHAnsi" w:cstheme="minorHAnsi"/>
          <w:b/>
          <w:bCs/>
        </w:rPr>
        <w:t xml:space="preserve">Attaching </w:t>
      </w:r>
      <w:r>
        <w:rPr>
          <w:rFonts w:asciiTheme="minorHAnsi" w:hAnsiTheme="minorHAnsi" w:cstheme="minorHAnsi"/>
          <w:b/>
          <w:bCs/>
        </w:rPr>
        <w:t>H</w:t>
      </w:r>
      <w:r w:rsidRPr="00D7389E">
        <w:rPr>
          <w:rFonts w:asciiTheme="minorHAnsi" w:hAnsiTheme="minorHAnsi" w:cstheme="minorHAnsi"/>
          <w:b/>
          <w:bCs/>
        </w:rPr>
        <w:t xml:space="preserve">uman </w:t>
      </w:r>
      <w:r w:rsidR="00D47674">
        <w:rPr>
          <w:rFonts w:asciiTheme="minorHAnsi" w:hAnsiTheme="minorHAnsi" w:cstheme="minorHAnsi"/>
          <w:b/>
          <w:bCs/>
        </w:rPr>
        <w:t>PepCD47</w:t>
      </w:r>
      <w:r w:rsidRPr="00D7389E">
        <w:rPr>
          <w:rFonts w:asciiTheme="minorHAnsi" w:hAnsiTheme="minorHAnsi" w:cstheme="minorHAnsi"/>
          <w:b/>
          <w:bCs/>
        </w:rPr>
        <w:t xml:space="preserve"> to PEI-PDT </w:t>
      </w:r>
      <w:r>
        <w:rPr>
          <w:rFonts w:asciiTheme="minorHAnsi" w:hAnsiTheme="minorHAnsi" w:cstheme="minorHAnsi"/>
          <w:b/>
          <w:bCs/>
        </w:rPr>
        <w:t>M</w:t>
      </w:r>
      <w:r w:rsidRPr="00D7389E">
        <w:rPr>
          <w:rFonts w:asciiTheme="minorHAnsi" w:hAnsiTheme="minorHAnsi" w:cstheme="minorHAnsi"/>
          <w:b/>
          <w:bCs/>
        </w:rPr>
        <w:t xml:space="preserve">odified </w:t>
      </w:r>
      <w:r>
        <w:rPr>
          <w:rFonts w:asciiTheme="minorHAnsi" w:hAnsiTheme="minorHAnsi" w:cstheme="minorHAnsi"/>
          <w:b/>
          <w:bCs/>
        </w:rPr>
        <w:t>S</w:t>
      </w:r>
      <w:r w:rsidRPr="00D7389E">
        <w:rPr>
          <w:rFonts w:asciiTheme="minorHAnsi" w:hAnsiTheme="minorHAnsi" w:cstheme="minorHAnsi"/>
          <w:b/>
          <w:bCs/>
        </w:rPr>
        <w:t>urfaces</w:t>
      </w:r>
    </w:p>
    <w:p w14:paraId="6448FFD8" w14:textId="0E7CA40D" w:rsidR="00CE10F2" w:rsidRPr="00B07A3B" w:rsidRDefault="0023526C" w:rsidP="00333FA4">
      <w:pPr>
        <w:pStyle w:val="ListParagraph"/>
        <w:numPr>
          <w:ilvl w:val="1"/>
          <w:numId w:val="3"/>
        </w:numPr>
        <w:spacing w:before="120"/>
        <w:contextualSpacing w:val="0"/>
        <w:rPr>
          <w:rFonts w:asciiTheme="minorHAnsi" w:hAnsiTheme="minorHAnsi" w:cstheme="minorHAnsi"/>
        </w:rPr>
      </w:pPr>
      <w:r w:rsidRPr="0023526C">
        <w:rPr>
          <w:rFonts w:asciiTheme="minorHAnsi" w:hAnsiTheme="minorHAnsi" w:cstheme="minorHAnsi"/>
        </w:rPr>
        <w:t xml:space="preserve">Prepare 1 milligram per milliliter human </w:t>
      </w:r>
      <w:r w:rsidR="00D47674">
        <w:rPr>
          <w:rFonts w:asciiTheme="minorHAnsi" w:hAnsiTheme="minorHAnsi" w:cstheme="minorHAnsi"/>
        </w:rPr>
        <w:t>peptide CD47</w:t>
      </w:r>
      <w:r w:rsidRPr="0023526C">
        <w:rPr>
          <w:rFonts w:asciiTheme="minorHAnsi" w:hAnsiTheme="minorHAnsi" w:cstheme="minorHAnsi"/>
        </w:rPr>
        <w:t xml:space="preserve"> stock solution by dissolving human </w:t>
      </w:r>
      <w:r w:rsidR="00D47674">
        <w:rPr>
          <w:rFonts w:asciiTheme="minorHAnsi" w:hAnsiTheme="minorHAnsi" w:cstheme="minorHAnsi"/>
        </w:rPr>
        <w:t>peptide CD47</w:t>
      </w:r>
      <w:r w:rsidRPr="0023526C">
        <w:rPr>
          <w:rFonts w:asciiTheme="minorHAnsi" w:hAnsiTheme="minorHAnsi" w:cstheme="minorHAnsi"/>
        </w:rPr>
        <w:t xml:space="preserve"> powder in degassed 50% acetic</w:t>
      </w:r>
      <w:r w:rsidR="00D26582">
        <w:rPr>
          <w:rFonts w:asciiTheme="minorHAnsi" w:hAnsiTheme="minorHAnsi" w:cstheme="minorHAnsi"/>
        </w:rPr>
        <w:t xml:space="preserve"> acid </w:t>
      </w:r>
      <w:r w:rsidR="00D26582">
        <w:rPr>
          <w:rFonts w:asciiTheme="minorHAnsi" w:hAnsiTheme="minorHAnsi" w:cstheme="minorHAnsi"/>
          <w:b/>
          <w:bCs/>
        </w:rPr>
        <w:t>[1]</w:t>
      </w:r>
      <w:r w:rsidRPr="0023526C">
        <w:rPr>
          <w:rFonts w:asciiTheme="minorHAnsi" w:hAnsiTheme="minorHAnsi" w:cstheme="minorHAnsi"/>
        </w:rPr>
        <w:t>, then prepare the working solution by dissolving 500 microliters of the stock in 4.5 milliliters of degassed PBS</w:t>
      </w:r>
      <w:r w:rsidR="00D26582">
        <w:rPr>
          <w:rFonts w:asciiTheme="minorHAnsi" w:hAnsiTheme="minorHAnsi" w:cstheme="minorHAnsi"/>
        </w:rPr>
        <w:t xml:space="preserve"> </w:t>
      </w:r>
      <w:r w:rsidR="00D26582">
        <w:rPr>
          <w:rFonts w:asciiTheme="minorHAnsi" w:hAnsiTheme="minorHAnsi" w:cstheme="minorHAnsi"/>
          <w:b/>
          <w:bCs/>
        </w:rPr>
        <w:t>[2]</w:t>
      </w:r>
      <w:r w:rsidRPr="0023526C">
        <w:rPr>
          <w:rFonts w:asciiTheme="minorHAnsi" w:hAnsiTheme="minorHAnsi" w:cstheme="minorHAnsi"/>
        </w:rPr>
        <w:t>.</w:t>
      </w:r>
      <w:r w:rsidR="00B34542" w:rsidRPr="00B34542">
        <w:rPr>
          <w:rFonts w:asciiTheme="majorHAnsi" w:hAnsiTheme="majorHAnsi" w:cstheme="majorHAnsi"/>
          <w:i/>
          <w:iCs/>
          <w:color w:val="0432FF"/>
          <w:szCs w:val="24"/>
        </w:rPr>
        <w:t xml:space="preserve"> </w:t>
      </w:r>
      <w:r w:rsidR="00B34542" w:rsidRPr="0022203B">
        <w:rPr>
          <w:rFonts w:asciiTheme="majorHAnsi" w:hAnsiTheme="majorHAnsi" w:cstheme="majorHAnsi"/>
          <w:i/>
          <w:iCs/>
          <w:color w:val="0432FF"/>
          <w:szCs w:val="24"/>
        </w:rPr>
        <w:t>Videographer: This step is</w:t>
      </w:r>
      <w:r w:rsidR="009E2062">
        <w:rPr>
          <w:rFonts w:asciiTheme="majorHAnsi" w:hAnsiTheme="majorHAnsi" w:cstheme="majorHAnsi"/>
          <w:i/>
          <w:iCs/>
          <w:color w:val="0432FF"/>
          <w:szCs w:val="24"/>
        </w:rPr>
        <w:t xml:space="preserve"> difficult and</w:t>
      </w:r>
      <w:r w:rsidR="00B34542" w:rsidRPr="0022203B">
        <w:rPr>
          <w:rFonts w:asciiTheme="majorHAnsi" w:hAnsiTheme="majorHAnsi" w:cstheme="majorHAnsi"/>
          <w:i/>
          <w:iCs/>
          <w:color w:val="0432FF"/>
          <w:szCs w:val="24"/>
        </w:rPr>
        <w:t xml:space="preserve"> important!</w:t>
      </w:r>
    </w:p>
    <w:p w14:paraId="5F8BDB88" w14:textId="27348EE0" w:rsidR="000B2085" w:rsidRDefault="00D2658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dissolving the </w:t>
      </w:r>
      <w:r w:rsidR="00D47674">
        <w:rPr>
          <w:rFonts w:asciiTheme="minorHAnsi" w:hAnsiTheme="minorHAnsi" w:cstheme="minorHAnsi"/>
        </w:rPr>
        <w:t>peptide CD47</w:t>
      </w:r>
      <w:r>
        <w:rPr>
          <w:rFonts w:asciiTheme="minorHAnsi" w:hAnsiTheme="minorHAnsi" w:cstheme="minorHAnsi"/>
        </w:rPr>
        <w:t xml:space="preserve"> in acetic acid, with the </w:t>
      </w:r>
      <w:r w:rsidR="00D47674">
        <w:rPr>
          <w:rFonts w:asciiTheme="minorHAnsi" w:hAnsiTheme="minorHAnsi" w:cstheme="minorHAnsi"/>
        </w:rPr>
        <w:t>peptide CD47</w:t>
      </w:r>
      <w:r>
        <w:rPr>
          <w:rFonts w:asciiTheme="minorHAnsi" w:hAnsiTheme="minorHAnsi" w:cstheme="minorHAnsi"/>
        </w:rPr>
        <w:t xml:space="preserve"> and acetic acid container in the shot. </w:t>
      </w:r>
    </w:p>
    <w:p w14:paraId="27E5D22A" w14:textId="25524A8F" w:rsidR="00D26582" w:rsidRPr="00B07A3B" w:rsidRDefault="00D2658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the stock solution in PBS, with the PBS container in the shot.</w:t>
      </w:r>
    </w:p>
    <w:p w14:paraId="1371D6FC" w14:textId="5886A896" w:rsidR="00CE10F2" w:rsidRPr="00B07A3B" w:rsidRDefault="0023526C" w:rsidP="00333FA4">
      <w:pPr>
        <w:pStyle w:val="ListParagraph"/>
        <w:numPr>
          <w:ilvl w:val="1"/>
          <w:numId w:val="3"/>
        </w:numPr>
        <w:spacing w:before="120"/>
        <w:contextualSpacing w:val="0"/>
        <w:rPr>
          <w:rFonts w:asciiTheme="minorHAnsi" w:hAnsiTheme="minorHAnsi" w:cstheme="minorHAnsi"/>
        </w:rPr>
      </w:pPr>
      <w:r w:rsidRPr="0023526C">
        <w:rPr>
          <w:rFonts w:asciiTheme="minorHAnsi" w:hAnsiTheme="minorHAnsi" w:cstheme="minorHAnsi"/>
        </w:rPr>
        <w:t xml:space="preserve">Incubate the washed PEI-PDT coated samples with the working solution of </w:t>
      </w:r>
      <w:r w:rsidR="00D47674">
        <w:rPr>
          <w:rFonts w:asciiTheme="minorHAnsi" w:hAnsiTheme="minorHAnsi" w:cstheme="minorHAnsi"/>
        </w:rPr>
        <w:t>peptide CD47</w:t>
      </w:r>
      <w:r w:rsidRPr="0023526C">
        <w:rPr>
          <w:rFonts w:asciiTheme="minorHAnsi" w:hAnsiTheme="minorHAnsi" w:cstheme="minorHAnsi"/>
        </w:rPr>
        <w:t xml:space="preserve"> at </w:t>
      </w:r>
      <w:r w:rsidR="00D26582">
        <w:rPr>
          <w:rFonts w:asciiTheme="minorHAnsi" w:hAnsiTheme="minorHAnsi" w:cstheme="minorHAnsi"/>
        </w:rPr>
        <w:t>room temperature</w:t>
      </w:r>
      <w:r w:rsidRPr="0023526C">
        <w:rPr>
          <w:rFonts w:asciiTheme="minorHAnsi" w:hAnsiTheme="minorHAnsi" w:cstheme="minorHAnsi"/>
        </w:rPr>
        <w:t xml:space="preserve"> with shaking for 1 hour</w:t>
      </w:r>
      <w:r w:rsidR="00D26582">
        <w:rPr>
          <w:rFonts w:asciiTheme="minorHAnsi" w:hAnsiTheme="minorHAnsi" w:cstheme="minorHAnsi"/>
        </w:rPr>
        <w:t xml:space="preserve"> </w:t>
      </w:r>
      <w:r w:rsidR="00D26582">
        <w:rPr>
          <w:rFonts w:asciiTheme="minorHAnsi" w:hAnsiTheme="minorHAnsi" w:cstheme="minorHAnsi"/>
          <w:b/>
          <w:bCs/>
        </w:rPr>
        <w:t>[1]</w:t>
      </w:r>
      <w:r w:rsidRPr="0023526C">
        <w:rPr>
          <w:rFonts w:asciiTheme="minorHAnsi" w:hAnsiTheme="minorHAnsi" w:cstheme="minorHAnsi"/>
        </w:rPr>
        <w:t>. When finished,</w:t>
      </w:r>
      <w:r>
        <w:rPr>
          <w:rFonts w:asciiTheme="minorHAnsi" w:hAnsiTheme="minorHAnsi" w:cstheme="minorHAnsi"/>
        </w:rPr>
        <w:t xml:space="preserve"> wash the </w:t>
      </w:r>
      <w:r w:rsidR="00D47674">
        <w:rPr>
          <w:rFonts w:asciiTheme="minorHAnsi" w:hAnsiTheme="minorHAnsi" w:cstheme="minorHAnsi"/>
        </w:rPr>
        <w:t>peptide CD47</w:t>
      </w:r>
      <w:r>
        <w:rPr>
          <w:rFonts w:asciiTheme="minorHAnsi" w:hAnsiTheme="minorHAnsi" w:cstheme="minorHAnsi"/>
        </w:rPr>
        <w:t xml:space="preserve">-coated samples </w:t>
      </w:r>
      <w:r w:rsidR="00D26582">
        <w:rPr>
          <w:rFonts w:asciiTheme="minorHAnsi" w:hAnsiTheme="minorHAnsi" w:cstheme="minorHAnsi"/>
        </w:rPr>
        <w:t xml:space="preserve">as described in the text manuscript </w:t>
      </w:r>
      <w:r w:rsidR="00D26582">
        <w:rPr>
          <w:rFonts w:asciiTheme="minorHAnsi" w:hAnsiTheme="minorHAnsi" w:cstheme="minorHAnsi"/>
          <w:b/>
          <w:bCs/>
        </w:rPr>
        <w:t>[2]</w:t>
      </w:r>
      <w:r w:rsidR="00D26582">
        <w:rPr>
          <w:rFonts w:asciiTheme="minorHAnsi" w:hAnsiTheme="minorHAnsi" w:cstheme="minorHAnsi"/>
        </w:rPr>
        <w:t>.</w:t>
      </w:r>
    </w:p>
    <w:p w14:paraId="11514E94" w14:textId="3177F241" w:rsidR="00875BE8" w:rsidRDefault="00D2658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samples in the </w:t>
      </w:r>
      <w:r w:rsidR="00D47674">
        <w:rPr>
          <w:rFonts w:asciiTheme="minorHAnsi" w:hAnsiTheme="minorHAnsi" w:cstheme="minorHAnsi"/>
        </w:rPr>
        <w:t>peptide CD47</w:t>
      </w:r>
      <w:r>
        <w:rPr>
          <w:rFonts w:asciiTheme="minorHAnsi" w:hAnsiTheme="minorHAnsi" w:cstheme="minorHAnsi"/>
        </w:rPr>
        <w:t xml:space="preserve"> and starting the shaker. </w:t>
      </w:r>
      <w:r w:rsidR="004D0454" w:rsidRPr="004D0454">
        <w:rPr>
          <w:rFonts w:asciiTheme="minorHAnsi" w:hAnsiTheme="minorHAnsi" w:cstheme="minorHAnsi"/>
          <w:highlight w:val="green"/>
        </w:rPr>
        <w:t xml:space="preserve">Videographer NOTE: </w:t>
      </w:r>
      <w:r w:rsidR="004D0454" w:rsidRPr="004D0454">
        <w:rPr>
          <w:rFonts w:asciiTheme="minorHAnsi" w:hAnsiTheme="minorHAnsi" w:cstheme="minorHAnsi"/>
          <w:highlight w:val="green"/>
        </w:rPr>
        <w:t xml:space="preserve">It was more of a detailed step, so broke it down into two shots. The first two takes </w:t>
      </w:r>
      <w:proofErr w:type="spellStart"/>
      <w:r w:rsidR="004D0454" w:rsidRPr="004D0454">
        <w:rPr>
          <w:rFonts w:asciiTheme="minorHAnsi" w:hAnsiTheme="minorHAnsi" w:cstheme="minorHAnsi"/>
          <w:highlight w:val="green"/>
        </w:rPr>
        <w:t>are</w:t>
      </w:r>
      <w:proofErr w:type="spellEnd"/>
      <w:r w:rsidR="004D0454" w:rsidRPr="004D0454">
        <w:rPr>
          <w:rFonts w:asciiTheme="minorHAnsi" w:hAnsiTheme="minorHAnsi" w:cstheme="minorHAnsi"/>
          <w:highlight w:val="green"/>
        </w:rPr>
        <w:t xml:space="preserve"> of the talent putting the samples in the peptide. The third take was the talent putting the sample on the shaker.</w:t>
      </w:r>
    </w:p>
    <w:p w14:paraId="2DDAD807" w14:textId="12C474D6" w:rsidR="00DB6CAB" w:rsidRDefault="00D26582" w:rsidP="004E1A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a sample from one wash solution to another, with all wash solutions in the shot and labeled.</w:t>
      </w:r>
      <w:r w:rsidR="004D0454">
        <w:rPr>
          <w:rFonts w:asciiTheme="minorHAnsi" w:hAnsiTheme="minorHAnsi" w:cstheme="minorHAnsi"/>
        </w:rPr>
        <w:t xml:space="preserve"> </w:t>
      </w:r>
      <w:r w:rsidR="004D0454" w:rsidRPr="004D0454">
        <w:rPr>
          <w:rFonts w:asciiTheme="minorHAnsi" w:hAnsiTheme="minorHAnsi" w:cstheme="minorHAnsi"/>
          <w:highlight w:val="green"/>
        </w:rPr>
        <w:t xml:space="preserve">Videographer NOTE: </w:t>
      </w:r>
      <w:r w:rsidR="004D0454" w:rsidRPr="004D0454">
        <w:rPr>
          <w:rFonts w:asciiTheme="minorHAnsi" w:hAnsiTheme="minorHAnsi" w:cstheme="minorHAnsi"/>
          <w:highlight w:val="green"/>
        </w:rPr>
        <w:t>The second take is a close up showing the order of the vials, which are labeled. Talent wanted to have this detail to help illustrate the step if it's not clear enough in first take.</w:t>
      </w:r>
    </w:p>
    <w:p w14:paraId="15C2FE33" w14:textId="749EB6CD" w:rsidR="004D0454" w:rsidRDefault="004D0454" w:rsidP="004D0454">
      <w:pPr>
        <w:pStyle w:val="ListParagraph"/>
        <w:spacing w:before="120"/>
        <w:ind w:left="1620"/>
        <w:contextualSpacing w:val="0"/>
        <w:rPr>
          <w:rFonts w:asciiTheme="minorHAnsi" w:hAnsiTheme="minorHAnsi" w:cstheme="minorHAnsi"/>
        </w:rPr>
      </w:pPr>
    </w:p>
    <w:p w14:paraId="579CB2B5" w14:textId="77777777" w:rsidR="004D0454" w:rsidRPr="004D0454" w:rsidRDefault="004D0454" w:rsidP="004D0454">
      <w:pPr>
        <w:pStyle w:val="ListParagraph"/>
        <w:spacing w:before="120"/>
        <w:ind w:left="1620"/>
        <w:rPr>
          <w:rFonts w:asciiTheme="minorHAnsi" w:hAnsiTheme="minorHAnsi" w:cstheme="minorHAnsi"/>
          <w:highlight w:val="green"/>
        </w:rPr>
      </w:pPr>
      <w:r w:rsidRPr="004D0454">
        <w:rPr>
          <w:rFonts w:asciiTheme="minorHAnsi" w:hAnsiTheme="minorHAnsi" w:cstheme="minorHAnsi"/>
          <w:highlight w:val="green"/>
        </w:rPr>
        <w:lastRenderedPageBreak/>
        <w:t xml:space="preserve">Videographer NOTE: </w:t>
      </w:r>
      <w:r w:rsidRPr="004D0454">
        <w:rPr>
          <w:rFonts w:asciiTheme="minorHAnsi" w:hAnsiTheme="minorHAnsi" w:cstheme="minorHAnsi"/>
          <w:highlight w:val="green"/>
        </w:rPr>
        <w:t>Following shot 3.2.2 we shot some of the steps out of sequence, the files 6H0A3801.MP4 and 6H0A3802.MP4 are shot 2.1.1 and File 6H0A3804.MP4 is shot 2.2.2</w:t>
      </w:r>
    </w:p>
    <w:p w14:paraId="3180BF9E" w14:textId="77777777" w:rsidR="004D0454" w:rsidRPr="004D0454" w:rsidRDefault="004D0454" w:rsidP="004D0454">
      <w:pPr>
        <w:pStyle w:val="ListParagraph"/>
        <w:spacing w:before="120"/>
        <w:ind w:left="1620"/>
        <w:rPr>
          <w:rFonts w:asciiTheme="minorHAnsi" w:hAnsiTheme="minorHAnsi" w:cstheme="minorHAnsi"/>
          <w:highlight w:val="green"/>
        </w:rPr>
      </w:pPr>
    </w:p>
    <w:p w14:paraId="3343DF86" w14:textId="77777777" w:rsidR="004D0454" w:rsidRPr="004D0454" w:rsidRDefault="004D0454" w:rsidP="004D0454">
      <w:pPr>
        <w:pStyle w:val="ListParagraph"/>
        <w:spacing w:before="120"/>
        <w:ind w:left="1620"/>
        <w:rPr>
          <w:rFonts w:asciiTheme="minorHAnsi" w:hAnsiTheme="minorHAnsi" w:cstheme="minorHAnsi"/>
          <w:highlight w:val="green"/>
        </w:rPr>
      </w:pPr>
      <w:r w:rsidRPr="004D0454">
        <w:rPr>
          <w:rFonts w:asciiTheme="minorHAnsi" w:hAnsiTheme="minorHAnsi" w:cstheme="minorHAnsi"/>
          <w:highlight w:val="green"/>
        </w:rPr>
        <w:t>Files 6H0A3805.MP4 through 6H0A3807.MP4 are shots 2.1.2 and 2.1.3</w:t>
      </w:r>
    </w:p>
    <w:p w14:paraId="4DE2EA53" w14:textId="77777777" w:rsidR="004D0454" w:rsidRPr="004D0454" w:rsidRDefault="004D0454" w:rsidP="004D0454">
      <w:pPr>
        <w:pStyle w:val="ListParagraph"/>
        <w:spacing w:before="120"/>
        <w:ind w:left="1620"/>
        <w:rPr>
          <w:rFonts w:asciiTheme="minorHAnsi" w:hAnsiTheme="minorHAnsi" w:cstheme="minorHAnsi"/>
          <w:highlight w:val="green"/>
        </w:rPr>
      </w:pPr>
    </w:p>
    <w:p w14:paraId="07D7D33B" w14:textId="15445968" w:rsidR="004D0454" w:rsidRDefault="004D0454" w:rsidP="004D0454">
      <w:pPr>
        <w:pStyle w:val="ListParagraph"/>
        <w:spacing w:before="120"/>
        <w:ind w:left="1620"/>
        <w:contextualSpacing w:val="0"/>
        <w:rPr>
          <w:rFonts w:asciiTheme="minorHAnsi" w:hAnsiTheme="minorHAnsi" w:cstheme="minorHAnsi"/>
        </w:rPr>
      </w:pPr>
      <w:r w:rsidRPr="004D0454">
        <w:rPr>
          <w:rFonts w:asciiTheme="minorHAnsi" w:hAnsiTheme="minorHAnsi" w:cstheme="minorHAnsi"/>
          <w:highlight w:val="green"/>
        </w:rPr>
        <w:t>Files 6H0A3808.MP4 through 6H0A3810.MP4 are shots 2.2.1, 2.2.3 and 2.2.4</w:t>
      </w:r>
    </w:p>
    <w:p w14:paraId="639BC8E0" w14:textId="77777777" w:rsidR="00B34542" w:rsidRPr="004E1AF7" w:rsidRDefault="00B34542" w:rsidP="00B34542">
      <w:pPr>
        <w:pStyle w:val="ListParagraph"/>
        <w:spacing w:before="120"/>
        <w:ind w:left="1627"/>
        <w:contextualSpacing w:val="0"/>
        <w:rPr>
          <w:rFonts w:asciiTheme="minorHAnsi" w:hAnsiTheme="minorHAnsi" w:cstheme="minorHAnsi"/>
        </w:rPr>
      </w:pPr>
    </w:p>
    <w:p w14:paraId="6179B513" w14:textId="40029DAE" w:rsidR="000B0060" w:rsidRPr="000B0060" w:rsidRDefault="000B0060" w:rsidP="000B0060">
      <w:pPr>
        <w:pStyle w:val="ListParagraph"/>
        <w:numPr>
          <w:ilvl w:val="0"/>
          <w:numId w:val="3"/>
        </w:numPr>
        <w:spacing w:before="120"/>
        <w:contextualSpacing w:val="0"/>
        <w:rPr>
          <w:rFonts w:asciiTheme="minorHAnsi" w:hAnsiTheme="minorHAnsi" w:cstheme="minorHAnsi"/>
        </w:rPr>
      </w:pPr>
      <w:r w:rsidRPr="000B0060">
        <w:rPr>
          <w:rFonts w:asciiTheme="minorHAnsi" w:hAnsiTheme="minorHAnsi" w:cstheme="minorHAnsi"/>
          <w:b/>
        </w:rPr>
        <w:t xml:space="preserve">Chandler </w:t>
      </w:r>
      <w:r>
        <w:rPr>
          <w:rFonts w:asciiTheme="minorHAnsi" w:hAnsiTheme="minorHAnsi" w:cstheme="minorHAnsi"/>
          <w:b/>
        </w:rPr>
        <w:t>L</w:t>
      </w:r>
      <w:r w:rsidRPr="000B0060">
        <w:rPr>
          <w:rFonts w:asciiTheme="minorHAnsi" w:hAnsiTheme="minorHAnsi" w:cstheme="minorHAnsi"/>
          <w:b/>
        </w:rPr>
        <w:t xml:space="preserve">oop for </w:t>
      </w:r>
      <w:r>
        <w:rPr>
          <w:rFonts w:asciiTheme="minorHAnsi" w:hAnsiTheme="minorHAnsi" w:cstheme="minorHAnsi"/>
          <w:b/>
        </w:rPr>
        <w:t>A</w:t>
      </w:r>
      <w:r w:rsidRPr="000B0060">
        <w:rPr>
          <w:rFonts w:asciiTheme="minorHAnsi" w:hAnsiTheme="minorHAnsi" w:cstheme="minorHAnsi"/>
          <w:b/>
        </w:rPr>
        <w:t xml:space="preserve">nalyzing </w:t>
      </w:r>
      <w:r>
        <w:rPr>
          <w:rFonts w:asciiTheme="minorHAnsi" w:hAnsiTheme="minorHAnsi" w:cstheme="minorHAnsi"/>
          <w:b/>
        </w:rPr>
        <w:t>C</w:t>
      </w:r>
      <w:r w:rsidRPr="000B0060">
        <w:rPr>
          <w:rFonts w:asciiTheme="minorHAnsi" w:hAnsiTheme="minorHAnsi" w:cstheme="minorHAnsi"/>
          <w:b/>
        </w:rPr>
        <w:t xml:space="preserve">ellular </w:t>
      </w:r>
      <w:r>
        <w:rPr>
          <w:rFonts w:asciiTheme="minorHAnsi" w:hAnsiTheme="minorHAnsi" w:cstheme="minorHAnsi"/>
          <w:b/>
        </w:rPr>
        <w:t>A</w:t>
      </w:r>
      <w:r w:rsidRPr="000B0060">
        <w:rPr>
          <w:rFonts w:asciiTheme="minorHAnsi" w:hAnsiTheme="minorHAnsi" w:cstheme="minorHAnsi"/>
          <w:b/>
        </w:rPr>
        <w:t xml:space="preserve">ttachment to </w:t>
      </w:r>
      <w:r>
        <w:rPr>
          <w:rFonts w:asciiTheme="minorHAnsi" w:hAnsiTheme="minorHAnsi" w:cstheme="minorHAnsi"/>
          <w:b/>
        </w:rPr>
        <w:t>M</w:t>
      </w:r>
      <w:r w:rsidRPr="000B0060">
        <w:rPr>
          <w:rFonts w:asciiTheme="minorHAnsi" w:hAnsiTheme="minorHAnsi" w:cstheme="minorHAnsi"/>
          <w:b/>
        </w:rPr>
        <w:t xml:space="preserve">etal </w:t>
      </w:r>
      <w:r>
        <w:rPr>
          <w:rFonts w:asciiTheme="minorHAnsi" w:hAnsiTheme="minorHAnsi" w:cstheme="minorHAnsi"/>
          <w:b/>
        </w:rPr>
        <w:t>S</w:t>
      </w:r>
      <w:r w:rsidRPr="000B0060">
        <w:rPr>
          <w:rFonts w:asciiTheme="minorHAnsi" w:hAnsiTheme="minorHAnsi" w:cstheme="minorHAnsi"/>
          <w:b/>
        </w:rPr>
        <w:t>urfaces</w:t>
      </w:r>
    </w:p>
    <w:p w14:paraId="3F67F560" w14:textId="17CB2FED" w:rsidR="000B0060" w:rsidRDefault="00377848" w:rsidP="000B0060">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 xml:space="preserve">After coating the metal foils with either </w:t>
      </w:r>
      <w:r w:rsidR="00D47674">
        <w:rPr>
          <w:rFonts w:asciiTheme="minorHAnsi" w:hAnsiTheme="minorHAnsi" w:cstheme="minorHAnsi"/>
          <w:bCs/>
        </w:rPr>
        <w:t>peptide CD47</w:t>
      </w:r>
      <w:r>
        <w:rPr>
          <w:rFonts w:asciiTheme="minorHAnsi" w:hAnsiTheme="minorHAnsi" w:cstheme="minorHAnsi"/>
          <w:bCs/>
        </w:rPr>
        <w:t xml:space="preserve"> or scrambled peptide, c</w:t>
      </w:r>
      <w:r w:rsidRPr="00377848">
        <w:rPr>
          <w:rFonts w:asciiTheme="minorHAnsi" w:hAnsiTheme="minorHAnsi" w:cstheme="minorHAnsi"/>
          <w:bCs/>
        </w:rPr>
        <w:t>ut quarter inch PVC tubes into three 38</w:t>
      </w:r>
      <w:r>
        <w:rPr>
          <w:rFonts w:asciiTheme="minorHAnsi" w:hAnsiTheme="minorHAnsi" w:cstheme="minorHAnsi"/>
          <w:bCs/>
        </w:rPr>
        <w:t>-centimeter</w:t>
      </w:r>
      <w:r w:rsidRPr="00377848">
        <w:rPr>
          <w:rFonts w:asciiTheme="minorHAnsi" w:hAnsiTheme="minorHAnsi" w:cstheme="minorHAnsi"/>
          <w:bCs/>
        </w:rPr>
        <w:t xml:space="preserve"> long pieces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and</w:t>
      </w:r>
      <w:r w:rsidRPr="00377848">
        <w:rPr>
          <w:rFonts w:asciiTheme="minorHAnsi" w:hAnsiTheme="minorHAnsi" w:cstheme="minorHAnsi"/>
          <w:bCs/>
        </w:rPr>
        <w:t xml:space="preserve"> </w:t>
      </w:r>
      <w:r>
        <w:rPr>
          <w:rFonts w:asciiTheme="minorHAnsi" w:hAnsiTheme="minorHAnsi" w:cstheme="minorHAnsi"/>
          <w:bCs/>
        </w:rPr>
        <w:t>i</w:t>
      </w:r>
      <w:r w:rsidRPr="00377848">
        <w:rPr>
          <w:rFonts w:asciiTheme="minorHAnsi" w:hAnsiTheme="minorHAnsi" w:cstheme="minorHAnsi"/>
          <w:bCs/>
        </w:rPr>
        <w:t>nsert up to 8 unmodified, scrambled peptide</w:t>
      </w:r>
      <w:r>
        <w:rPr>
          <w:rFonts w:asciiTheme="minorHAnsi" w:hAnsiTheme="minorHAnsi" w:cstheme="minorHAnsi"/>
          <w:bCs/>
        </w:rPr>
        <w:t>,</w:t>
      </w:r>
      <w:r w:rsidRPr="00377848">
        <w:rPr>
          <w:rFonts w:asciiTheme="minorHAnsi" w:hAnsiTheme="minorHAnsi" w:cstheme="minorHAnsi"/>
          <w:bCs/>
        </w:rPr>
        <w:t xml:space="preserve"> or </w:t>
      </w:r>
      <w:r w:rsidR="00D47674">
        <w:rPr>
          <w:rFonts w:asciiTheme="minorHAnsi" w:hAnsiTheme="minorHAnsi" w:cstheme="minorHAnsi"/>
          <w:bCs/>
        </w:rPr>
        <w:t>peptide CD47</w:t>
      </w:r>
      <w:r>
        <w:rPr>
          <w:rFonts w:asciiTheme="minorHAnsi" w:hAnsiTheme="minorHAnsi" w:cstheme="minorHAnsi"/>
          <w:bCs/>
        </w:rPr>
        <w:t>-</w:t>
      </w:r>
      <w:r w:rsidRPr="00377848">
        <w:rPr>
          <w:rFonts w:asciiTheme="minorHAnsi" w:hAnsiTheme="minorHAnsi" w:cstheme="minorHAnsi"/>
          <w:bCs/>
        </w:rPr>
        <w:t>modified metal foils in</w:t>
      </w:r>
      <w:r w:rsidR="009D7B7C">
        <w:rPr>
          <w:rFonts w:asciiTheme="minorHAnsi" w:hAnsiTheme="minorHAnsi" w:cstheme="minorHAnsi"/>
          <w:bCs/>
        </w:rPr>
        <w:t>to</w:t>
      </w:r>
      <w:r w:rsidRPr="00377848">
        <w:rPr>
          <w:rFonts w:asciiTheme="minorHAnsi" w:hAnsiTheme="minorHAnsi" w:cstheme="minorHAnsi"/>
          <w:bCs/>
        </w:rPr>
        <w:t xml:space="preserve"> three different tubes</w:t>
      </w:r>
      <w:r>
        <w:rPr>
          <w:rFonts w:asciiTheme="minorHAnsi" w:hAnsiTheme="minorHAnsi" w:cstheme="minorHAnsi"/>
          <w:bCs/>
        </w:rPr>
        <w:t xml:space="preserve"> </w:t>
      </w:r>
      <w:r>
        <w:rPr>
          <w:rFonts w:asciiTheme="minorHAnsi" w:hAnsiTheme="minorHAnsi" w:cstheme="minorHAnsi"/>
          <w:b/>
        </w:rPr>
        <w:t>[2]</w:t>
      </w:r>
      <w:r w:rsidRPr="00377848">
        <w:rPr>
          <w:rFonts w:asciiTheme="minorHAnsi" w:hAnsiTheme="minorHAnsi" w:cstheme="minorHAnsi"/>
          <w:bCs/>
        </w:rPr>
        <w:t>.</w:t>
      </w:r>
      <w:r w:rsidR="00B34542">
        <w:rPr>
          <w:rFonts w:asciiTheme="minorHAnsi" w:hAnsiTheme="minorHAnsi" w:cstheme="minorHAnsi"/>
          <w:bCs/>
        </w:rPr>
        <w:t xml:space="preserve"> </w:t>
      </w:r>
      <w:r w:rsidR="00B34542" w:rsidRPr="0022203B">
        <w:rPr>
          <w:rFonts w:asciiTheme="majorHAnsi" w:hAnsiTheme="majorHAnsi" w:cstheme="majorHAnsi"/>
          <w:i/>
          <w:iCs/>
          <w:color w:val="0432FF"/>
          <w:szCs w:val="24"/>
        </w:rPr>
        <w:t>Videographer: This step is important!</w:t>
      </w:r>
    </w:p>
    <w:p w14:paraId="30AD0C01" w14:textId="094ABC71" w:rsidR="000B0060" w:rsidRDefault="0029014D" w:rsidP="000B0060">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cutting the PVC tube. </w:t>
      </w:r>
    </w:p>
    <w:p w14:paraId="132BE90F" w14:textId="7904DEAA" w:rsidR="0029014D" w:rsidRDefault="0029014D" w:rsidP="000B0060">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inserting metal foils into a tube.</w:t>
      </w:r>
    </w:p>
    <w:p w14:paraId="54F27FFD" w14:textId="314EC2A4" w:rsidR="00377848" w:rsidRDefault="00377848" w:rsidP="000B0060">
      <w:pPr>
        <w:pStyle w:val="ListParagraph"/>
        <w:numPr>
          <w:ilvl w:val="1"/>
          <w:numId w:val="3"/>
        </w:numPr>
        <w:spacing w:before="120"/>
        <w:contextualSpacing w:val="0"/>
        <w:rPr>
          <w:rFonts w:asciiTheme="minorHAnsi" w:hAnsiTheme="minorHAnsi" w:cstheme="minorHAnsi"/>
          <w:bCs/>
        </w:rPr>
      </w:pPr>
      <w:r w:rsidRPr="00377848">
        <w:rPr>
          <w:rFonts w:asciiTheme="minorHAnsi" w:hAnsiTheme="minorHAnsi" w:cstheme="minorHAnsi"/>
          <w:bCs/>
        </w:rPr>
        <w:t>Collect 30 milliliters of blood from healthy human donors free of any anti-platelet medications</w:t>
      </w:r>
      <w:r>
        <w:rPr>
          <w:rFonts w:asciiTheme="minorHAnsi" w:hAnsiTheme="minorHAnsi" w:cstheme="minorHAnsi"/>
          <w:bCs/>
        </w:rPr>
        <w:t>, p</w:t>
      </w:r>
      <w:r w:rsidRPr="00377848">
        <w:rPr>
          <w:rFonts w:asciiTheme="minorHAnsi" w:hAnsiTheme="minorHAnsi" w:cstheme="minorHAnsi"/>
          <w:bCs/>
        </w:rPr>
        <w:t>reload</w:t>
      </w:r>
      <w:r>
        <w:rPr>
          <w:rFonts w:asciiTheme="minorHAnsi" w:hAnsiTheme="minorHAnsi" w:cstheme="minorHAnsi"/>
          <w:bCs/>
        </w:rPr>
        <w:t>ing the</w:t>
      </w:r>
      <w:r w:rsidRPr="00377848">
        <w:rPr>
          <w:rFonts w:asciiTheme="minorHAnsi" w:hAnsiTheme="minorHAnsi" w:cstheme="minorHAnsi"/>
          <w:bCs/>
        </w:rPr>
        <w:t xml:space="preserve"> syringe with 1 milliliter of 4% sodium citrate to prevent coagulation of </w:t>
      </w:r>
      <w:r>
        <w:rPr>
          <w:rFonts w:asciiTheme="minorHAnsi" w:hAnsiTheme="minorHAnsi" w:cstheme="minorHAnsi"/>
          <w:bCs/>
        </w:rPr>
        <w:t xml:space="preserve">the </w:t>
      </w:r>
      <w:r w:rsidRPr="00377848">
        <w:rPr>
          <w:rFonts w:asciiTheme="minorHAnsi" w:hAnsiTheme="minorHAnsi" w:cstheme="minorHAnsi"/>
          <w:bCs/>
        </w:rPr>
        <w:t>collected blood</w:t>
      </w:r>
      <w:r>
        <w:rPr>
          <w:rFonts w:asciiTheme="minorHAnsi" w:hAnsiTheme="minorHAnsi" w:cstheme="minorHAnsi"/>
          <w:bCs/>
        </w:rPr>
        <w:t xml:space="preserve"> </w:t>
      </w:r>
      <w:r>
        <w:rPr>
          <w:rFonts w:asciiTheme="minorHAnsi" w:hAnsiTheme="minorHAnsi" w:cstheme="minorHAnsi"/>
          <w:b/>
        </w:rPr>
        <w:t>[1]</w:t>
      </w:r>
      <w:r w:rsidRPr="00377848">
        <w:rPr>
          <w:rFonts w:asciiTheme="minorHAnsi" w:hAnsiTheme="minorHAnsi" w:cstheme="minorHAnsi"/>
          <w:bCs/>
        </w:rPr>
        <w:t>.</w:t>
      </w:r>
    </w:p>
    <w:p w14:paraId="70BE28B0" w14:textId="1E226FA7" w:rsidR="0029014D" w:rsidRDefault="0029014D" w:rsidP="0029014D">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Collected blood sample. </w:t>
      </w:r>
    </w:p>
    <w:p w14:paraId="4FC45192" w14:textId="08188494" w:rsidR="00377848" w:rsidRDefault="00377848" w:rsidP="000B0060">
      <w:pPr>
        <w:pStyle w:val="ListParagraph"/>
        <w:numPr>
          <w:ilvl w:val="1"/>
          <w:numId w:val="3"/>
        </w:numPr>
        <w:spacing w:before="120"/>
        <w:contextualSpacing w:val="0"/>
        <w:rPr>
          <w:rFonts w:asciiTheme="minorHAnsi" w:hAnsiTheme="minorHAnsi" w:cstheme="minorHAnsi"/>
          <w:bCs/>
        </w:rPr>
      </w:pPr>
      <w:r w:rsidRPr="00377848">
        <w:rPr>
          <w:rFonts w:asciiTheme="minorHAnsi" w:hAnsiTheme="minorHAnsi" w:cstheme="minorHAnsi"/>
          <w:bCs/>
        </w:rPr>
        <w:t>Put 10 milliliters of blood into each tube using a 10</w:t>
      </w:r>
      <w:r>
        <w:rPr>
          <w:rFonts w:asciiTheme="minorHAnsi" w:hAnsiTheme="minorHAnsi" w:cstheme="minorHAnsi"/>
          <w:bCs/>
        </w:rPr>
        <w:t>-</w:t>
      </w:r>
      <w:r w:rsidRPr="00377848">
        <w:rPr>
          <w:rFonts w:asciiTheme="minorHAnsi" w:hAnsiTheme="minorHAnsi" w:cstheme="minorHAnsi"/>
          <w:bCs/>
        </w:rPr>
        <w:t xml:space="preserve">milliliter syringe </w:t>
      </w:r>
      <w:r>
        <w:rPr>
          <w:rFonts w:asciiTheme="minorHAnsi" w:hAnsiTheme="minorHAnsi" w:cstheme="minorHAnsi"/>
          <w:b/>
        </w:rPr>
        <w:t xml:space="preserve">[1] </w:t>
      </w:r>
      <w:r w:rsidRPr="00377848">
        <w:rPr>
          <w:rFonts w:asciiTheme="minorHAnsi" w:hAnsiTheme="minorHAnsi" w:cstheme="minorHAnsi"/>
          <w:bCs/>
        </w:rPr>
        <w:t>and connect the ends with metal adapters</w:t>
      </w:r>
      <w:r>
        <w:rPr>
          <w:rFonts w:asciiTheme="minorHAnsi" w:hAnsiTheme="minorHAnsi" w:cstheme="minorHAnsi"/>
          <w:bCs/>
        </w:rPr>
        <w:t xml:space="preserve"> </w:t>
      </w:r>
      <w:r>
        <w:rPr>
          <w:rFonts w:asciiTheme="minorHAnsi" w:hAnsiTheme="minorHAnsi" w:cstheme="minorHAnsi"/>
          <w:b/>
        </w:rPr>
        <w:t>[2]</w:t>
      </w:r>
      <w:r w:rsidRPr="00377848">
        <w:rPr>
          <w:rFonts w:asciiTheme="minorHAnsi" w:hAnsiTheme="minorHAnsi" w:cstheme="minorHAnsi"/>
          <w:bCs/>
        </w:rPr>
        <w:t>. Place the blood-filled tubes on the wheels of the Chandler loop apparatus</w:t>
      </w:r>
      <w:r>
        <w:rPr>
          <w:rFonts w:asciiTheme="minorHAnsi" w:hAnsiTheme="minorHAnsi" w:cstheme="minorHAnsi"/>
          <w:bCs/>
        </w:rPr>
        <w:t xml:space="preserve"> and p</w:t>
      </w:r>
      <w:r w:rsidRPr="00377848">
        <w:rPr>
          <w:rFonts w:asciiTheme="minorHAnsi" w:hAnsiTheme="minorHAnsi" w:cstheme="minorHAnsi"/>
          <w:bCs/>
        </w:rPr>
        <w:t xml:space="preserve">ass the blood along the metal foils by wheel rotation at 37 </w:t>
      </w:r>
      <w:r>
        <w:rPr>
          <w:rFonts w:asciiTheme="minorHAnsi" w:hAnsiTheme="minorHAnsi" w:cstheme="minorHAnsi"/>
          <w:bCs/>
        </w:rPr>
        <w:t>degrees Celsius</w:t>
      </w:r>
      <w:r w:rsidRPr="00377848">
        <w:rPr>
          <w:rFonts w:asciiTheme="minorHAnsi" w:hAnsiTheme="minorHAnsi" w:cstheme="minorHAnsi"/>
          <w:bCs/>
        </w:rPr>
        <w:t xml:space="preserve"> for 4 h</w:t>
      </w:r>
      <w:r>
        <w:rPr>
          <w:rFonts w:asciiTheme="minorHAnsi" w:hAnsiTheme="minorHAnsi" w:cstheme="minorHAnsi"/>
          <w:bCs/>
        </w:rPr>
        <w:t xml:space="preserve">ours </w:t>
      </w:r>
      <w:r>
        <w:rPr>
          <w:rFonts w:asciiTheme="minorHAnsi" w:hAnsiTheme="minorHAnsi" w:cstheme="minorHAnsi"/>
          <w:b/>
        </w:rPr>
        <w:t>[3-TXT]</w:t>
      </w:r>
      <w:r>
        <w:rPr>
          <w:rFonts w:asciiTheme="minorHAnsi" w:hAnsiTheme="minorHAnsi" w:cstheme="minorHAnsi"/>
          <w:bCs/>
        </w:rPr>
        <w:t>.</w:t>
      </w:r>
      <w:r w:rsidR="00B34542">
        <w:rPr>
          <w:rFonts w:asciiTheme="minorHAnsi" w:hAnsiTheme="minorHAnsi" w:cstheme="minorHAnsi"/>
          <w:bCs/>
        </w:rPr>
        <w:t xml:space="preserve"> </w:t>
      </w:r>
      <w:r w:rsidR="00B34542" w:rsidRPr="0022203B">
        <w:rPr>
          <w:rFonts w:asciiTheme="majorHAnsi" w:hAnsiTheme="majorHAnsi" w:cstheme="majorHAnsi"/>
          <w:i/>
          <w:iCs/>
          <w:color w:val="0432FF"/>
          <w:szCs w:val="24"/>
        </w:rPr>
        <w:t>Videographer: This step is important!</w:t>
      </w:r>
    </w:p>
    <w:p w14:paraId="2D643866" w14:textId="25C5C257" w:rsidR="00377848" w:rsidRDefault="00377848" w:rsidP="00377848">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transferring blood to tubes. </w:t>
      </w:r>
      <w:r w:rsidR="004D0454" w:rsidRPr="004D0454">
        <w:rPr>
          <w:rFonts w:asciiTheme="minorHAnsi" w:hAnsiTheme="minorHAnsi" w:cstheme="minorHAnsi"/>
          <w:bCs/>
          <w:highlight w:val="green"/>
        </w:rPr>
        <w:t xml:space="preserve">Videographer NOTE: </w:t>
      </w:r>
      <w:r w:rsidR="004D0454" w:rsidRPr="004D0454">
        <w:rPr>
          <w:rFonts w:asciiTheme="minorHAnsi" w:hAnsiTheme="minorHAnsi" w:cstheme="minorHAnsi"/>
          <w:bCs/>
          <w:highlight w:val="green"/>
        </w:rPr>
        <w:t xml:space="preserve">Talent wanted shot 4.3.1 and shot 4.3.2 combined into one shot. I thought her hand was blocking the final part of the </w:t>
      </w:r>
      <w:proofErr w:type="gramStart"/>
      <w:r w:rsidR="004D0454" w:rsidRPr="004D0454">
        <w:rPr>
          <w:rFonts w:asciiTheme="minorHAnsi" w:hAnsiTheme="minorHAnsi" w:cstheme="minorHAnsi"/>
          <w:bCs/>
          <w:highlight w:val="green"/>
        </w:rPr>
        <w:t>shot</w:t>
      </w:r>
      <w:proofErr w:type="gramEnd"/>
      <w:r w:rsidR="004D0454" w:rsidRPr="004D0454">
        <w:rPr>
          <w:rFonts w:asciiTheme="minorHAnsi" w:hAnsiTheme="minorHAnsi" w:cstheme="minorHAnsi"/>
          <w:bCs/>
          <w:highlight w:val="green"/>
        </w:rPr>
        <w:t xml:space="preserve"> so we redid just her connecting the ends in a second take.</w:t>
      </w:r>
    </w:p>
    <w:p w14:paraId="6BEF9F47" w14:textId="26DEB47D" w:rsidR="00377848" w:rsidRDefault="00377848" w:rsidP="00377848">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connecting the ends. </w:t>
      </w:r>
    </w:p>
    <w:p w14:paraId="48BEDC40" w14:textId="013F7460" w:rsidR="00377848" w:rsidRPr="00377848" w:rsidRDefault="00377848" w:rsidP="00377848">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Blood-filled tubes rotating the in the Chandler loop apparatus. </w:t>
      </w:r>
      <w:r>
        <w:rPr>
          <w:rFonts w:asciiTheme="minorHAnsi" w:hAnsiTheme="minorHAnsi" w:cstheme="minorHAnsi"/>
          <w:b/>
        </w:rPr>
        <w:t xml:space="preserve">TEXT: </w:t>
      </w:r>
      <w:r>
        <w:rPr>
          <w:rFonts w:asciiTheme="minorHAnsi" w:hAnsiTheme="minorHAnsi" w:cstheme="minorHAnsi"/>
          <w:b/>
          <w:bCs/>
        </w:rPr>
        <w:t>P</w:t>
      </w:r>
      <w:r w:rsidRPr="00377848">
        <w:rPr>
          <w:rFonts w:asciiTheme="minorHAnsi" w:hAnsiTheme="minorHAnsi" w:cstheme="minorHAnsi"/>
          <w:b/>
          <w:bCs/>
        </w:rPr>
        <w:t xml:space="preserve">roduce </w:t>
      </w:r>
      <w:r>
        <w:rPr>
          <w:rFonts w:asciiTheme="minorHAnsi" w:hAnsiTheme="minorHAnsi" w:cstheme="minorHAnsi"/>
          <w:b/>
          <w:bCs/>
        </w:rPr>
        <w:t>a</w:t>
      </w:r>
      <w:r w:rsidRPr="00377848">
        <w:rPr>
          <w:rFonts w:asciiTheme="minorHAnsi" w:hAnsiTheme="minorHAnsi" w:cstheme="minorHAnsi"/>
          <w:b/>
          <w:bCs/>
        </w:rPr>
        <w:t xml:space="preserve"> shear of 25 </w:t>
      </w:r>
      <w:proofErr w:type="spellStart"/>
      <w:r w:rsidRPr="00377848">
        <w:rPr>
          <w:rFonts w:asciiTheme="minorHAnsi" w:hAnsiTheme="minorHAnsi" w:cstheme="minorHAnsi"/>
          <w:b/>
          <w:bCs/>
        </w:rPr>
        <w:t>dyns</w:t>
      </w:r>
      <w:proofErr w:type="spellEnd"/>
      <w:r w:rsidRPr="00377848">
        <w:rPr>
          <w:rFonts w:asciiTheme="minorHAnsi" w:hAnsiTheme="minorHAnsi" w:cstheme="minorHAnsi"/>
          <w:b/>
          <w:bCs/>
        </w:rPr>
        <w:t>/cm</w:t>
      </w:r>
      <w:r w:rsidRPr="00377848">
        <w:rPr>
          <w:rFonts w:asciiTheme="minorHAnsi" w:hAnsiTheme="minorHAnsi" w:cstheme="minorHAnsi"/>
          <w:b/>
          <w:bCs/>
          <w:vertAlign w:val="superscript"/>
        </w:rPr>
        <w:t>2</w:t>
      </w:r>
    </w:p>
    <w:p w14:paraId="55C42B54" w14:textId="61218092" w:rsidR="000B0060" w:rsidRDefault="00377848" w:rsidP="000B0060">
      <w:pPr>
        <w:pStyle w:val="ListParagraph"/>
        <w:numPr>
          <w:ilvl w:val="1"/>
          <w:numId w:val="3"/>
        </w:numPr>
        <w:spacing w:before="120"/>
        <w:contextualSpacing w:val="0"/>
        <w:rPr>
          <w:rFonts w:asciiTheme="minorHAnsi" w:hAnsiTheme="minorHAnsi" w:cstheme="minorHAnsi"/>
          <w:bCs/>
        </w:rPr>
      </w:pPr>
      <w:r w:rsidRPr="00377848">
        <w:rPr>
          <w:rFonts w:asciiTheme="minorHAnsi" w:hAnsiTheme="minorHAnsi" w:cstheme="minorHAnsi"/>
          <w:bCs/>
        </w:rPr>
        <w:t xml:space="preserve">Drain the blood from the tubes and dispose of </w:t>
      </w:r>
      <w:r>
        <w:rPr>
          <w:rFonts w:asciiTheme="minorHAnsi" w:hAnsiTheme="minorHAnsi" w:cstheme="minorHAnsi"/>
          <w:bCs/>
        </w:rPr>
        <w:t>it</w:t>
      </w:r>
      <w:r w:rsidRPr="00377848">
        <w:rPr>
          <w:rFonts w:asciiTheme="minorHAnsi" w:hAnsiTheme="minorHAnsi" w:cstheme="minorHAnsi"/>
          <w:bCs/>
        </w:rPr>
        <w:t xml:space="preserve"> according to IRB requirements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then</w:t>
      </w:r>
      <w:r w:rsidRPr="00377848">
        <w:rPr>
          <w:rFonts w:asciiTheme="minorHAnsi" w:hAnsiTheme="minorHAnsi" w:cstheme="minorHAnsi"/>
          <w:bCs/>
        </w:rPr>
        <w:t xml:space="preserve"> </w:t>
      </w:r>
      <w:r>
        <w:rPr>
          <w:rFonts w:asciiTheme="minorHAnsi" w:hAnsiTheme="minorHAnsi" w:cstheme="minorHAnsi"/>
          <w:bCs/>
        </w:rPr>
        <w:t>c</w:t>
      </w:r>
      <w:r w:rsidRPr="00377848">
        <w:rPr>
          <w:rFonts w:asciiTheme="minorHAnsi" w:hAnsiTheme="minorHAnsi" w:cstheme="minorHAnsi"/>
          <w:bCs/>
        </w:rPr>
        <w:t xml:space="preserve">ut the tubes </w:t>
      </w:r>
      <w:r>
        <w:rPr>
          <w:rFonts w:asciiTheme="minorHAnsi" w:hAnsiTheme="minorHAnsi" w:cstheme="minorHAnsi"/>
          <w:bCs/>
        </w:rPr>
        <w:t>with a</w:t>
      </w:r>
      <w:r w:rsidRPr="00377848">
        <w:rPr>
          <w:rFonts w:asciiTheme="minorHAnsi" w:hAnsiTheme="minorHAnsi" w:cstheme="minorHAnsi"/>
          <w:bCs/>
        </w:rPr>
        <w:t xml:space="preserve"> scalpel to retrieve the foils </w:t>
      </w:r>
      <w:r>
        <w:rPr>
          <w:rFonts w:asciiTheme="minorHAnsi" w:hAnsiTheme="minorHAnsi" w:cstheme="minorHAnsi"/>
          <w:b/>
        </w:rPr>
        <w:t>[2]</w:t>
      </w:r>
      <w:r w:rsidRPr="00377848">
        <w:rPr>
          <w:rFonts w:asciiTheme="minorHAnsi" w:hAnsiTheme="minorHAnsi" w:cstheme="minorHAnsi"/>
          <w:bCs/>
        </w:rPr>
        <w:t>. Prepare 2% glutaraldehyde solution by diluting</w:t>
      </w:r>
      <w:r w:rsidR="009D7B7C">
        <w:rPr>
          <w:rFonts w:asciiTheme="minorHAnsi" w:hAnsiTheme="minorHAnsi" w:cstheme="minorHAnsi"/>
          <w:bCs/>
        </w:rPr>
        <w:t xml:space="preserve"> the</w:t>
      </w:r>
      <w:r w:rsidRPr="00377848">
        <w:rPr>
          <w:rFonts w:asciiTheme="minorHAnsi" w:hAnsiTheme="minorHAnsi" w:cstheme="minorHAnsi"/>
          <w:bCs/>
        </w:rPr>
        <w:t xml:space="preserve"> </w:t>
      </w:r>
      <w:r w:rsidR="00033956">
        <w:rPr>
          <w:rFonts w:asciiTheme="minorHAnsi" w:hAnsiTheme="minorHAnsi" w:cstheme="minorHAnsi"/>
          <w:bCs/>
        </w:rPr>
        <w:t>70</w:t>
      </w:r>
      <w:r w:rsidRPr="00377848">
        <w:rPr>
          <w:rFonts w:asciiTheme="minorHAnsi" w:hAnsiTheme="minorHAnsi" w:cstheme="minorHAnsi"/>
          <w:bCs/>
        </w:rPr>
        <w:t xml:space="preserve">% solution </w:t>
      </w:r>
      <w:r>
        <w:rPr>
          <w:rFonts w:asciiTheme="minorHAnsi" w:hAnsiTheme="minorHAnsi" w:cstheme="minorHAnsi"/>
          <w:bCs/>
        </w:rPr>
        <w:t>in</w:t>
      </w:r>
      <w:r w:rsidRPr="00377848">
        <w:rPr>
          <w:rFonts w:asciiTheme="minorHAnsi" w:hAnsiTheme="minorHAnsi" w:cstheme="minorHAnsi"/>
          <w:bCs/>
        </w:rPr>
        <w:t xml:space="preserve"> sodium cacodylate buffer with 0.1 </w:t>
      </w:r>
      <w:r>
        <w:rPr>
          <w:rFonts w:asciiTheme="minorHAnsi" w:hAnsiTheme="minorHAnsi" w:cstheme="minorHAnsi"/>
          <w:bCs/>
        </w:rPr>
        <w:t>molar</w:t>
      </w:r>
      <w:r w:rsidRPr="00377848">
        <w:rPr>
          <w:rFonts w:asciiTheme="minorHAnsi" w:hAnsiTheme="minorHAnsi" w:cstheme="minorHAnsi"/>
          <w:bCs/>
        </w:rPr>
        <w:t xml:space="preserve"> sodium chloride</w:t>
      </w:r>
      <w:r>
        <w:rPr>
          <w:rFonts w:asciiTheme="minorHAnsi" w:hAnsiTheme="minorHAnsi" w:cstheme="minorHAnsi"/>
          <w:bCs/>
        </w:rPr>
        <w:t xml:space="preserve"> </w:t>
      </w:r>
      <w:r>
        <w:rPr>
          <w:rFonts w:asciiTheme="minorHAnsi" w:hAnsiTheme="minorHAnsi" w:cstheme="minorHAnsi"/>
          <w:b/>
        </w:rPr>
        <w:t>[3]</w:t>
      </w:r>
      <w:r w:rsidRPr="00377848">
        <w:rPr>
          <w:rFonts w:asciiTheme="minorHAnsi" w:hAnsiTheme="minorHAnsi" w:cstheme="minorHAnsi"/>
          <w:bCs/>
        </w:rPr>
        <w:t>.</w:t>
      </w:r>
    </w:p>
    <w:p w14:paraId="69DA7491" w14:textId="1456D7A4" w:rsidR="0029014D" w:rsidRDefault="0029014D" w:rsidP="0029014D">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draining the blood. </w:t>
      </w:r>
    </w:p>
    <w:p w14:paraId="629B760F" w14:textId="37211BD3" w:rsidR="0029014D" w:rsidRDefault="0029014D" w:rsidP="0029014D">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lastRenderedPageBreak/>
        <w:t>Talent cutting the tubes and retrieving the foils.</w:t>
      </w:r>
      <w:r w:rsidR="004D0454">
        <w:rPr>
          <w:rFonts w:asciiTheme="minorHAnsi" w:hAnsiTheme="minorHAnsi" w:cstheme="minorHAnsi"/>
          <w:bCs/>
        </w:rPr>
        <w:t xml:space="preserve"> </w:t>
      </w:r>
      <w:r w:rsidR="004D0454" w:rsidRPr="004D0454">
        <w:rPr>
          <w:rFonts w:asciiTheme="minorHAnsi" w:hAnsiTheme="minorHAnsi" w:cstheme="minorHAnsi"/>
          <w:bCs/>
          <w:highlight w:val="green"/>
        </w:rPr>
        <w:t xml:space="preserve">Videographer NOTE: </w:t>
      </w:r>
      <w:r w:rsidR="004D0454" w:rsidRPr="004D0454">
        <w:rPr>
          <w:rFonts w:asciiTheme="minorHAnsi" w:hAnsiTheme="minorHAnsi" w:cstheme="minorHAnsi"/>
          <w:bCs/>
          <w:highlight w:val="green"/>
        </w:rPr>
        <w:t>broken down into 2 steps because it was difficult to get the final part of the shot. The second take is a close up of the talent retrieving the foils from the tube.</w:t>
      </w:r>
    </w:p>
    <w:p w14:paraId="17C1C5F7" w14:textId="233D4437" w:rsidR="0029014D" w:rsidRPr="006B6D9E" w:rsidRDefault="0060635A" w:rsidP="00A95345">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taking out a glass vial out from a</w:t>
      </w:r>
      <w:r w:rsidR="00A95345" w:rsidRPr="006B6D9E">
        <w:rPr>
          <w:rFonts w:asciiTheme="minorHAnsi" w:hAnsiTheme="minorHAnsi" w:cstheme="minorHAnsi"/>
          <w:bCs/>
        </w:rPr>
        <w:t xml:space="preserve"> box containing the 70% of glutaraldehyde stock solution. </w:t>
      </w:r>
      <w:r w:rsidR="0029014D" w:rsidRPr="006B6D9E">
        <w:rPr>
          <w:rFonts w:asciiTheme="minorHAnsi" w:hAnsiTheme="minorHAnsi" w:cstheme="minorHAnsi"/>
          <w:bCs/>
        </w:rPr>
        <w:t xml:space="preserve">Talent diluting the glutaraldehyde solution. </w:t>
      </w:r>
      <w:r w:rsidR="004D0454" w:rsidRPr="004D0454">
        <w:rPr>
          <w:rFonts w:asciiTheme="minorHAnsi" w:hAnsiTheme="minorHAnsi" w:cstheme="minorHAnsi"/>
          <w:bCs/>
          <w:highlight w:val="green"/>
        </w:rPr>
        <w:t xml:space="preserve">Videographer NOTE: </w:t>
      </w:r>
      <w:r w:rsidR="004D0454" w:rsidRPr="004D0454">
        <w:rPr>
          <w:rFonts w:asciiTheme="minorHAnsi" w:hAnsiTheme="minorHAnsi" w:cstheme="minorHAnsi"/>
          <w:bCs/>
          <w:highlight w:val="green"/>
        </w:rPr>
        <w:t xml:space="preserve">he final few shots and we broke it down into two different parts. Talent wanted it clear that the liquid she was using was </w:t>
      </w:r>
      <w:proofErr w:type="gramStart"/>
      <w:r w:rsidR="004D0454" w:rsidRPr="004D0454">
        <w:rPr>
          <w:rFonts w:asciiTheme="minorHAnsi" w:hAnsiTheme="minorHAnsi" w:cstheme="minorHAnsi"/>
          <w:bCs/>
          <w:highlight w:val="green"/>
        </w:rPr>
        <w:t>glutaraldehyde</w:t>
      </w:r>
      <w:proofErr w:type="gramEnd"/>
      <w:r w:rsidR="004D0454" w:rsidRPr="004D0454">
        <w:rPr>
          <w:rFonts w:asciiTheme="minorHAnsi" w:hAnsiTheme="minorHAnsi" w:cstheme="minorHAnsi"/>
          <w:bCs/>
          <w:highlight w:val="green"/>
        </w:rPr>
        <w:t xml:space="preserve"> so we shot it with the box in the shot, then we showed her breaking the capsule in the second take. Subsequently, she wasn't happy with how smoothly she was able to transfer the different liquids until the final take, so hopefully it's possible to use that section along with the initial shots.</w:t>
      </w:r>
    </w:p>
    <w:p w14:paraId="09A441AC" w14:textId="78338671" w:rsidR="00377848" w:rsidRDefault="00377848" w:rsidP="000B0060">
      <w:pPr>
        <w:pStyle w:val="ListParagraph"/>
        <w:numPr>
          <w:ilvl w:val="1"/>
          <w:numId w:val="3"/>
        </w:numPr>
        <w:spacing w:before="120"/>
        <w:contextualSpacing w:val="0"/>
        <w:rPr>
          <w:rFonts w:asciiTheme="minorHAnsi" w:hAnsiTheme="minorHAnsi" w:cstheme="minorHAnsi"/>
          <w:bCs/>
        </w:rPr>
      </w:pPr>
      <w:r w:rsidRPr="00377848">
        <w:rPr>
          <w:rFonts w:asciiTheme="minorHAnsi" w:hAnsiTheme="minorHAnsi" w:cstheme="minorHAnsi"/>
          <w:bCs/>
        </w:rPr>
        <w:t xml:space="preserve">Incubate the foils in </w:t>
      </w:r>
      <w:r w:rsidR="009D7B7C">
        <w:rPr>
          <w:rFonts w:asciiTheme="minorHAnsi" w:hAnsiTheme="minorHAnsi" w:cstheme="minorHAnsi"/>
          <w:bCs/>
        </w:rPr>
        <w:t xml:space="preserve">the </w:t>
      </w:r>
      <w:r w:rsidRPr="00377848">
        <w:rPr>
          <w:rFonts w:asciiTheme="minorHAnsi" w:hAnsiTheme="minorHAnsi" w:cstheme="minorHAnsi"/>
          <w:bCs/>
        </w:rPr>
        <w:t xml:space="preserve">2% glutaraldehyde solution for 15 minutes </w:t>
      </w:r>
      <w:r>
        <w:rPr>
          <w:rFonts w:asciiTheme="minorHAnsi" w:hAnsiTheme="minorHAnsi" w:cstheme="minorHAnsi"/>
          <w:b/>
        </w:rPr>
        <w:t xml:space="preserve">[1] </w:t>
      </w:r>
      <w:r w:rsidRPr="00377848">
        <w:rPr>
          <w:rFonts w:asciiTheme="minorHAnsi" w:hAnsiTheme="minorHAnsi" w:cstheme="minorHAnsi"/>
          <w:bCs/>
        </w:rPr>
        <w:t xml:space="preserve">and store </w:t>
      </w:r>
      <w:r>
        <w:rPr>
          <w:rFonts w:asciiTheme="minorHAnsi" w:hAnsiTheme="minorHAnsi" w:cstheme="minorHAnsi"/>
          <w:bCs/>
        </w:rPr>
        <w:t xml:space="preserve">them </w:t>
      </w:r>
      <w:r w:rsidRPr="00377848">
        <w:rPr>
          <w:rFonts w:asciiTheme="minorHAnsi" w:hAnsiTheme="minorHAnsi" w:cstheme="minorHAnsi"/>
          <w:bCs/>
        </w:rPr>
        <w:t xml:space="preserve">at 4 </w:t>
      </w:r>
      <w:r>
        <w:rPr>
          <w:rFonts w:asciiTheme="minorHAnsi" w:hAnsiTheme="minorHAnsi" w:cstheme="minorHAnsi"/>
          <w:bCs/>
        </w:rPr>
        <w:t xml:space="preserve">degrees Celsius </w:t>
      </w:r>
      <w:r w:rsidRPr="00377848">
        <w:rPr>
          <w:rFonts w:asciiTheme="minorHAnsi" w:hAnsiTheme="minorHAnsi" w:cstheme="minorHAnsi"/>
          <w:bCs/>
        </w:rPr>
        <w:t>overnight</w:t>
      </w:r>
      <w:r>
        <w:rPr>
          <w:rFonts w:asciiTheme="minorHAnsi" w:hAnsiTheme="minorHAnsi" w:cstheme="minorHAnsi"/>
          <w:bCs/>
        </w:rPr>
        <w:t xml:space="preserve"> </w:t>
      </w:r>
      <w:r>
        <w:rPr>
          <w:rFonts w:asciiTheme="minorHAnsi" w:hAnsiTheme="minorHAnsi" w:cstheme="minorHAnsi"/>
          <w:b/>
        </w:rPr>
        <w:t>[2]</w:t>
      </w:r>
      <w:r w:rsidRPr="00377848">
        <w:rPr>
          <w:rFonts w:asciiTheme="minorHAnsi" w:hAnsiTheme="minorHAnsi" w:cstheme="minorHAnsi"/>
          <w:bCs/>
        </w:rPr>
        <w:t>. Before analyzing</w:t>
      </w:r>
      <w:r w:rsidR="0029014D">
        <w:rPr>
          <w:rFonts w:asciiTheme="minorHAnsi" w:hAnsiTheme="minorHAnsi" w:cstheme="minorHAnsi"/>
          <w:bCs/>
        </w:rPr>
        <w:t xml:space="preserve"> the metal foils</w:t>
      </w:r>
      <w:r w:rsidRPr="00377848">
        <w:rPr>
          <w:rFonts w:asciiTheme="minorHAnsi" w:hAnsiTheme="minorHAnsi" w:cstheme="minorHAnsi"/>
          <w:bCs/>
        </w:rPr>
        <w:t>, wash th</w:t>
      </w:r>
      <w:r w:rsidR="0029014D">
        <w:rPr>
          <w:rFonts w:asciiTheme="minorHAnsi" w:hAnsiTheme="minorHAnsi" w:cstheme="minorHAnsi"/>
          <w:bCs/>
        </w:rPr>
        <w:t>em</w:t>
      </w:r>
      <w:r w:rsidRPr="00377848">
        <w:rPr>
          <w:rFonts w:asciiTheme="minorHAnsi" w:hAnsiTheme="minorHAnsi" w:cstheme="minorHAnsi"/>
          <w:bCs/>
        </w:rPr>
        <w:t xml:space="preserve"> 3</w:t>
      </w:r>
      <w:r w:rsidR="0029014D">
        <w:rPr>
          <w:rFonts w:asciiTheme="minorHAnsi" w:hAnsiTheme="minorHAnsi" w:cstheme="minorHAnsi"/>
          <w:bCs/>
        </w:rPr>
        <w:t xml:space="preserve"> times</w:t>
      </w:r>
      <w:r w:rsidRPr="00377848">
        <w:rPr>
          <w:rFonts w:asciiTheme="minorHAnsi" w:hAnsiTheme="minorHAnsi" w:cstheme="minorHAnsi"/>
          <w:bCs/>
        </w:rPr>
        <w:t xml:space="preserve"> with PBS</w:t>
      </w:r>
      <w:r w:rsidR="0029014D">
        <w:rPr>
          <w:rFonts w:asciiTheme="minorHAnsi" w:hAnsiTheme="minorHAnsi" w:cstheme="minorHAnsi"/>
          <w:bCs/>
        </w:rPr>
        <w:t xml:space="preserve"> </w:t>
      </w:r>
      <w:r w:rsidR="0029014D">
        <w:rPr>
          <w:rFonts w:asciiTheme="minorHAnsi" w:hAnsiTheme="minorHAnsi" w:cstheme="minorHAnsi"/>
          <w:b/>
        </w:rPr>
        <w:t>[3]</w:t>
      </w:r>
      <w:r w:rsidRPr="00377848">
        <w:rPr>
          <w:rFonts w:asciiTheme="minorHAnsi" w:hAnsiTheme="minorHAnsi" w:cstheme="minorHAnsi"/>
          <w:bCs/>
        </w:rPr>
        <w:t>.</w:t>
      </w:r>
    </w:p>
    <w:p w14:paraId="171713AB" w14:textId="1F2AEB75" w:rsidR="0029014D" w:rsidRDefault="0029014D" w:rsidP="0029014D">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putting the foils in the glutaraldehyde.</w:t>
      </w:r>
    </w:p>
    <w:p w14:paraId="4C97B1AF" w14:textId="60E377F1" w:rsidR="0029014D" w:rsidRDefault="0029014D" w:rsidP="0029014D">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putting the foils in the refrigerator. </w:t>
      </w:r>
    </w:p>
    <w:p w14:paraId="20FDA32E" w14:textId="02B28A73" w:rsidR="000B0060" w:rsidRDefault="0029014D" w:rsidP="000B0060">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washing foils in PBS, with the PBS container in the shot.</w:t>
      </w:r>
    </w:p>
    <w:p w14:paraId="16760651" w14:textId="77777777" w:rsidR="00B34542" w:rsidRPr="004E1AF7" w:rsidRDefault="00B34542" w:rsidP="00B34542">
      <w:pPr>
        <w:pStyle w:val="ListParagraph"/>
        <w:spacing w:before="120"/>
        <w:ind w:left="1627"/>
        <w:contextualSpacing w:val="0"/>
        <w:rPr>
          <w:rFonts w:asciiTheme="minorHAnsi" w:hAnsiTheme="minorHAnsi" w:cstheme="minorHAnsi"/>
          <w:bCs/>
        </w:rPr>
      </w:pPr>
    </w:p>
    <w:p w14:paraId="245FC0E8" w14:textId="39BFE5C0" w:rsidR="000B0060" w:rsidRPr="000B0060" w:rsidRDefault="000B0060" w:rsidP="000B0060">
      <w:pPr>
        <w:pStyle w:val="ListParagraph"/>
        <w:numPr>
          <w:ilvl w:val="0"/>
          <w:numId w:val="3"/>
        </w:numPr>
        <w:spacing w:before="120"/>
        <w:contextualSpacing w:val="0"/>
        <w:rPr>
          <w:rFonts w:asciiTheme="minorHAnsi" w:hAnsiTheme="minorHAnsi" w:cstheme="minorHAnsi"/>
          <w:bCs/>
        </w:rPr>
      </w:pPr>
      <w:r w:rsidRPr="000B0060">
        <w:rPr>
          <w:rFonts w:asciiTheme="minorHAnsi" w:hAnsiTheme="minorHAnsi" w:cstheme="minorHAnsi"/>
          <w:b/>
          <w:bCs/>
        </w:rPr>
        <w:t xml:space="preserve">Analyzing </w:t>
      </w:r>
      <w:r>
        <w:rPr>
          <w:rFonts w:asciiTheme="minorHAnsi" w:hAnsiTheme="minorHAnsi" w:cstheme="minorHAnsi"/>
          <w:b/>
          <w:bCs/>
        </w:rPr>
        <w:t>C</w:t>
      </w:r>
      <w:r w:rsidRPr="000B0060">
        <w:rPr>
          <w:rFonts w:asciiTheme="minorHAnsi" w:hAnsiTheme="minorHAnsi" w:cstheme="minorHAnsi"/>
          <w:b/>
          <w:bCs/>
        </w:rPr>
        <w:t xml:space="preserve">ellular </w:t>
      </w:r>
      <w:r>
        <w:rPr>
          <w:rFonts w:asciiTheme="minorHAnsi" w:hAnsiTheme="minorHAnsi" w:cstheme="minorHAnsi"/>
          <w:b/>
          <w:bCs/>
        </w:rPr>
        <w:t>A</w:t>
      </w:r>
      <w:r w:rsidRPr="000B0060">
        <w:rPr>
          <w:rFonts w:asciiTheme="minorHAnsi" w:hAnsiTheme="minorHAnsi" w:cstheme="minorHAnsi"/>
          <w:b/>
          <w:bCs/>
        </w:rPr>
        <w:t xml:space="preserve">ttachment to </w:t>
      </w:r>
      <w:r>
        <w:rPr>
          <w:rFonts w:asciiTheme="minorHAnsi" w:hAnsiTheme="minorHAnsi" w:cstheme="minorHAnsi"/>
          <w:b/>
          <w:bCs/>
        </w:rPr>
        <w:t>M</w:t>
      </w:r>
      <w:r w:rsidRPr="000B0060">
        <w:rPr>
          <w:rFonts w:asciiTheme="minorHAnsi" w:hAnsiTheme="minorHAnsi" w:cstheme="minorHAnsi"/>
          <w:b/>
          <w:bCs/>
        </w:rPr>
        <w:t xml:space="preserve">etal </w:t>
      </w:r>
      <w:r>
        <w:rPr>
          <w:rFonts w:asciiTheme="minorHAnsi" w:hAnsiTheme="minorHAnsi" w:cstheme="minorHAnsi"/>
          <w:b/>
          <w:bCs/>
        </w:rPr>
        <w:t>S</w:t>
      </w:r>
      <w:r w:rsidRPr="000B0060">
        <w:rPr>
          <w:rFonts w:asciiTheme="minorHAnsi" w:hAnsiTheme="minorHAnsi" w:cstheme="minorHAnsi"/>
          <w:b/>
          <w:bCs/>
        </w:rPr>
        <w:t xml:space="preserve">urfaces using CFDA </w:t>
      </w:r>
      <w:r>
        <w:rPr>
          <w:rFonts w:asciiTheme="minorHAnsi" w:hAnsiTheme="minorHAnsi" w:cstheme="minorHAnsi"/>
          <w:b/>
          <w:bCs/>
        </w:rPr>
        <w:t>D</w:t>
      </w:r>
      <w:r w:rsidRPr="000B0060">
        <w:rPr>
          <w:rFonts w:asciiTheme="minorHAnsi" w:hAnsiTheme="minorHAnsi" w:cstheme="minorHAnsi"/>
          <w:b/>
          <w:bCs/>
        </w:rPr>
        <w:t>ye</w:t>
      </w:r>
    </w:p>
    <w:p w14:paraId="11DDB8FD" w14:textId="54673203" w:rsidR="000B0060" w:rsidRPr="000B0060" w:rsidRDefault="0029014D" w:rsidP="000B0060">
      <w:pPr>
        <w:pStyle w:val="ListParagraph"/>
        <w:numPr>
          <w:ilvl w:val="1"/>
          <w:numId w:val="3"/>
        </w:numPr>
        <w:spacing w:before="120"/>
        <w:contextualSpacing w:val="0"/>
        <w:rPr>
          <w:rFonts w:asciiTheme="minorHAnsi" w:hAnsiTheme="minorHAnsi" w:cstheme="minorHAnsi"/>
          <w:bCs/>
        </w:rPr>
      </w:pPr>
      <w:r w:rsidRPr="0029014D">
        <w:rPr>
          <w:rFonts w:asciiTheme="minorHAnsi" w:hAnsiTheme="minorHAnsi" w:cstheme="minorHAnsi"/>
          <w:bCs/>
        </w:rPr>
        <w:t>Warm 8 milliliters of PBS in a 37</w:t>
      </w:r>
      <w:r>
        <w:rPr>
          <w:rFonts w:asciiTheme="minorHAnsi" w:hAnsiTheme="minorHAnsi" w:cstheme="minorHAnsi"/>
          <w:bCs/>
        </w:rPr>
        <w:t>-</w:t>
      </w:r>
      <w:r w:rsidRPr="0029014D">
        <w:rPr>
          <w:rFonts w:asciiTheme="minorHAnsi" w:hAnsiTheme="minorHAnsi" w:cstheme="minorHAnsi"/>
          <w:bCs/>
        </w:rPr>
        <w:t>degree Celsius water bath</w:t>
      </w:r>
      <w:r>
        <w:rPr>
          <w:rFonts w:asciiTheme="minorHAnsi" w:hAnsiTheme="minorHAnsi" w:cstheme="minorHAnsi"/>
          <w:bCs/>
        </w:rPr>
        <w:t xml:space="preserve"> </w:t>
      </w:r>
      <w:r>
        <w:rPr>
          <w:rFonts w:asciiTheme="minorHAnsi" w:hAnsiTheme="minorHAnsi" w:cstheme="minorHAnsi"/>
          <w:b/>
        </w:rPr>
        <w:t>[1]</w:t>
      </w:r>
      <w:r w:rsidRPr="0029014D">
        <w:rPr>
          <w:rFonts w:asciiTheme="minorHAnsi" w:hAnsiTheme="minorHAnsi" w:cstheme="minorHAnsi"/>
          <w:bCs/>
        </w:rPr>
        <w:t>.</w:t>
      </w:r>
      <w:r w:rsidRPr="0029014D">
        <w:rPr>
          <w:rFonts w:asciiTheme="minorHAnsi" w:hAnsiTheme="minorHAnsi" w:cstheme="minorHAnsi"/>
          <w:b/>
          <w:bCs/>
        </w:rPr>
        <w:t xml:space="preserve"> </w:t>
      </w:r>
      <w:r w:rsidRPr="0029014D">
        <w:rPr>
          <w:rFonts w:asciiTheme="minorHAnsi" w:hAnsiTheme="minorHAnsi" w:cstheme="minorHAnsi"/>
          <w:bCs/>
        </w:rPr>
        <w:t xml:space="preserve">Prepare 10 millimolar CFDA dye stock solution by adding 90 microliters of DMSO to one </w:t>
      </w:r>
      <w:r>
        <w:rPr>
          <w:rFonts w:asciiTheme="minorHAnsi" w:hAnsiTheme="minorHAnsi" w:cstheme="minorHAnsi"/>
          <w:bCs/>
        </w:rPr>
        <w:t>CFDA</w:t>
      </w:r>
      <w:r w:rsidRPr="0029014D">
        <w:rPr>
          <w:rFonts w:asciiTheme="minorHAnsi" w:hAnsiTheme="minorHAnsi" w:cstheme="minorHAnsi"/>
          <w:bCs/>
        </w:rPr>
        <w:t xml:space="preserve"> vial</w:t>
      </w:r>
      <w:r w:rsidR="005C4C92">
        <w:rPr>
          <w:rFonts w:asciiTheme="minorHAnsi" w:hAnsiTheme="minorHAnsi" w:cstheme="minorHAnsi"/>
          <w:bCs/>
        </w:rPr>
        <w:t xml:space="preserve"> </w:t>
      </w:r>
      <w:r w:rsidR="005C4C92">
        <w:rPr>
          <w:rFonts w:asciiTheme="minorHAnsi" w:hAnsiTheme="minorHAnsi" w:cstheme="minorHAnsi"/>
          <w:b/>
        </w:rPr>
        <w:t>[</w:t>
      </w:r>
      <w:r w:rsidR="006A1FE2">
        <w:rPr>
          <w:rFonts w:asciiTheme="minorHAnsi" w:hAnsiTheme="minorHAnsi" w:cstheme="minorHAnsi"/>
          <w:b/>
        </w:rPr>
        <w:t>2</w:t>
      </w:r>
      <w:r w:rsidR="005C4C92">
        <w:rPr>
          <w:rFonts w:asciiTheme="minorHAnsi" w:hAnsiTheme="minorHAnsi" w:cstheme="minorHAnsi"/>
          <w:b/>
        </w:rPr>
        <w:t>]</w:t>
      </w:r>
      <w:r w:rsidRPr="0029014D">
        <w:rPr>
          <w:rFonts w:asciiTheme="minorHAnsi" w:hAnsiTheme="minorHAnsi" w:cstheme="minorHAnsi"/>
          <w:bCs/>
        </w:rPr>
        <w:t xml:space="preserve">, then prepare the working solution by adding 75 microliters of the stock CFDA to </w:t>
      </w:r>
      <w:r w:rsidR="009D7B7C">
        <w:rPr>
          <w:rFonts w:asciiTheme="minorHAnsi" w:hAnsiTheme="minorHAnsi" w:cstheme="minorHAnsi"/>
          <w:bCs/>
        </w:rPr>
        <w:t>the</w:t>
      </w:r>
      <w:r w:rsidRPr="0029014D">
        <w:rPr>
          <w:rFonts w:asciiTheme="minorHAnsi" w:hAnsiTheme="minorHAnsi" w:cstheme="minorHAnsi"/>
          <w:bCs/>
        </w:rPr>
        <w:t xml:space="preserve"> warm PBS</w:t>
      </w:r>
      <w:r w:rsidR="005C4C92">
        <w:rPr>
          <w:rFonts w:asciiTheme="minorHAnsi" w:hAnsiTheme="minorHAnsi" w:cstheme="minorHAnsi"/>
          <w:bCs/>
        </w:rPr>
        <w:t xml:space="preserve"> </w:t>
      </w:r>
      <w:r w:rsidR="005C4C92">
        <w:rPr>
          <w:rFonts w:asciiTheme="minorHAnsi" w:hAnsiTheme="minorHAnsi" w:cstheme="minorHAnsi"/>
          <w:b/>
        </w:rPr>
        <w:t>[3]</w:t>
      </w:r>
      <w:r w:rsidRPr="0029014D">
        <w:rPr>
          <w:rFonts w:asciiTheme="minorHAnsi" w:hAnsiTheme="minorHAnsi" w:cstheme="minorHAnsi"/>
          <w:bCs/>
        </w:rPr>
        <w:t>.</w:t>
      </w:r>
      <w:r>
        <w:rPr>
          <w:rFonts w:asciiTheme="minorHAnsi" w:hAnsiTheme="minorHAnsi" w:cstheme="minorHAnsi"/>
          <w:bCs/>
        </w:rPr>
        <w:t xml:space="preserve"> I</w:t>
      </w:r>
      <w:r w:rsidRPr="0029014D">
        <w:rPr>
          <w:rFonts w:asciiTheme="minorHAnsi" w:hAnsiTheme="minorHAnsi" w:cstheme="minorHAnsi"/>
          <w:bCs/>
        </w:rPr>
        <w:t>nvert the tube a few times</w:t>
      </w:r>
      <w:r w:rsidR="009D7B7C">
        <w:rPr>
          <w:rFonts w:asciiTheme="minorHAnsi" w:hAnsiTheme="minorHAnsi" w:cstheme="minorHAnsi"/>
          <w:bCs/>
        </w:rPr>
        <w:t xml:space="preserve"> to mix</w:t>
      </w:r>
      <w:r w:rsidR="005C4C92">
        <w:rPr>
          <w:rFonts w:asciiTheme="minorHAnsi" w:hAnsiTheme="minorHAnsi" w:cstheme="minorHAnsi"/>
          <w:bCs/>
        </w:rPr>
        <w:t xml:space="preserve"> </w:t>
      </w:r>
      <w:r w:rsidR="005C4C92">
        <w:rPr>
          <w:rFonts w:asciiTheme="minorHAnsi" w:hAnsiTheme="minorHAnsi" w:cstheme="minorHAnsi"/>
          <w:b/>
        </w:rPr>
        <w:t xml:space="preserve">[4] </w:t>
      </w:r>
      <w:r w:rsidRPr="0029014D">
        <w:rPr>
          <w:rFonts w:asciiTheme="minorHAnsi" w:hAnsiTheme="minorHAnsi" w:cstheme="minorHAnsi"/>
          <w:bCs/>
        </w:rPr>
        <w:t xml:space="preserve">and cover </w:t>
      </w:r>
      <w:r>
        <w:rPr>
          <w:rFonts w:asciiTheme="minorHAnsi" w:hAnsiTheme="minorHAnsi" w:cstheme="minorHAnsi"/>
          <w:bCs/>
        </w:rPr>
        <w:t>it</w:t>
      </w:r>
      <w:r w:rsidRPr="0029014D">
        <w:rPr>
          <w:rFonts w:asciiTheme="minorHAnsi" w:hAnsiTheme="minorHAnsi" w:cstheme="minorHAnsi"/>
          <w:bCs/>
        </w:rPr>
        <w:t xml:space="preserve"> with aluminum</w:t>
      </w:r>
      <w:r>
        <w:rPr>
          <w:rFonts w:asciiTheme="minorHAnsi" w:hAnsiTheme="minorHAnsi" w:cstheme="minorHAnsi"/>
          <w:bCs/>
        </w:rPr>
        <w:t xml:space="preserve"> </w:t>
      </w:r>
      <w:r w:rsidRPr="0029014D">
        <w:rPr>
          <w:rFonts w:asciiTheme="minorHAnsi" w:hAnsiTheme="minorHAnsi" w:cstheme="minorHAnsi"/>
          <w:bCs/>
        </w:rPr>
        <w:t>foil</w:t>
      </w:r>
      <w:r w:rsidR="005C4C92">
        <w:rPr>
          <w:rFonts w:asciiTheme="minorHAnsi" w:hAnsiTheme="minorHAnsi" w:cstheme="minorHAnsi"/>
          <w:bCs/>
        </w:rPr>
        <w:t xml:space="preserve"> </w:t>
      </w:r>
      <w:r w:rsidR="005C4C92">
        <w:rPr>
          <w:rFonts w:asciiTheme="minorHAnsi" w:hAnsiTheme="minorHAnsi" w:cstheme="minorHAnsi"/>
          <w:b/>
        </w:rPr>
        <w:t>[5]</w:t>
      </w:r>
      <w:r w:rsidRPr="0029014D">
        <w:rPr>
          <w:rFonts w:asciiTheme="minorHAnsi" w:hAnsiTheme="minorHAnsi" w:cstheme="minorHAnsi"/>
          <w:bCs/>
        </w:rPr>
        <w:t>.</w:t>
      </w:r>
    </w:p>
    <w:p w14:paraId="5B965672" w14:textId="31476051" w:rsidR="000B0060" w:rsidRDefault="005C4C92" w:rsidP="000B00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a tube of PBS, labeled, in the water bath. </w:t>
      </w:r>
    </w:p>
    <w:p w14:paraId="0E9ED7BF" w14:textId="6E06F73E" w:rsidR="005C4C92" w:rsidRDefault="005C4C92" w:rsidP="000B00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DMSO to a CFDA vial, with the DMSO container in the shot. </w:t>
      </w:r>
    </w:p>
    <w:p w14:paraId="3B25B96D" w14:textId="196009BC" w:rsidR="005C4C92" w:rsidRDefault="005C4C92" w:rsidP="000B00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CFDA stock to the PBS tube. </w:t>
      </w:r>
    </w:p>
    <w:p w14:paraId="146222AD" w14:textId="6B6E6864" w:rsidR="005C4C92" w:rsidRDefault="005C4C92" w:rsidP="000B00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inverting the tube. </w:t>
      </w:r>
    </w:p>
    <w:p w14:paraId="05A7C3A3" w14:textId="2A24929A" w:rsidR="005C4C92" w:rsidRDefault="005C4C92" w:rsidP="000B00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covering the tube with foil. </w:t>
      </w:r>
    </w:p>
    <w:p w14:paraId="075C37A1" w14:textId="5A216DFF" w:rsidR="000B0060" w:rsidRDefault="005C4C92" w:rsidP="000B0060">
      <w:pPr>
        <w:pStyle w:val="ListParagraph"/>
        <w:numPr>
          <w:ilvl w:val="1"/>
          <w:numId w:val="3"/>
        </w:numPr>
        <w:spacing w:before="120"/>
        <w:contextualSpacing w:val="0"/>
        <w:rPr>
          <w:rFonts w:asciiTheme="minorHAnsi" w:hAnsiTheme="minorHAnsi" w:cstheme="minorHAnsi"/>
        </w:rPr>
      </w:pPr>
      <w:r w:rsidRPr="005C4C92">
        <w:rPr>
          <w:rFonts w:asciiTheme="minorHAnsi" w:hAnsiTheme="minorHAnsi" w:cstheme="minorHAnsi"/>
        </w:rPr>
        <w:t>Place each foil into 1 milliliter of CFDA dye in a 24</w:t>
      </w:r>
      <w:r>
        <w:rPr>
          <w:rFonts w:asciiTheme="minorHAnsi" w:hAnsiTheme="minorHAnsi" w:cstheme="minorHAnsi"/>
        </w:rPr>
        <w:t>-</w:t>
      </w:r>
      <w:r w:rsidRPr="005C4C92">
        <w:rPr>
          <w:rFonts w:asciiTheme="minorHAnsi" w:hAnsiTheme="minorHAnsi" w:cstheme="minorHAnsi"/>
        </w:rPr>
        <w:t>well plate</w:t>
      </w:r>
      <w:r>
        <w:rPr>
          <w:rFonts w:asciiTheme="minorHAnsi" w:hAnsiTheme="minorHAnsi" w:cstheme="minorHAnsi"/>
        </w:rPr>
        <w:t xml:space="preserve"> </w:t>
      </w:r>
      <w:r>
        <w:rPr>
          <w:rFonts w:asciiTheme="minorHAnsi" w:hAnsiTheme="minorHAnsi" w:cstheme="minorHAnsi"/>
          <w:b/>
          <w:bCs/>
        </w:rPr>
        <w:t>[1]</w:t>
      </w:r>
      <w:r w:rsidRPr="005C4C92">
        <w:rPr>
          <w:rFonts w:asciiTheme="minorHAnsi" w:hAnsiTheme="minorHAnsi" w:cstheme="minorHAnsi"/>
        </w:rPr>
        <w:t>. Cover the plate with aluminum foil and incubate the plate at 37 degrees Celsius for 15 minutes</w:t>
      </w:r>
      <w:r w:rsidR="00773060">
        <w:rPr>
          <w:rFonts w:asciiTheme="minorHAnsi" w:hAnsiTheme="minorHAnsi" w:cstheme="minorHAnsi"/>
        </w:rPr>
        <w:t xml:space="preserve"> </w:t>
      </w:r>
      <w:r w:rsidR="00773060">
        <w:rPr>
          <w:rFonts w:asciiTheme="minorHAnsi" w:hAnsiTheme="minorHAnsi" w:cstheme="minorHAnsi"/>
          <w:b/>
          <w:bCs/>
        </w:rPr>
        <w:t>[2]</w:t>
      </w:r>
      <w:r>
        <w:rPr>
          <w:rFonts w:asciiTheme="minorHAnsi" w:hAnsiTheme="minorHAnsi" w:cstheme="minorHAnsi"/>
        </w:rPr>
        <w:t xml:space="preserve">, then wash the foils 3 times in PBS </w:t>
      </w:r>
      <w:r>
        <w:rPr>
          <w:rFonts w:asciiTheme="minorHAnsi" w:hAnsiTheme="minorHAnsi" w:cstheme="minorHAnsi"/>
          <w:b/>
          <w:bCs/>
        </w:rPr>
        <w:t>[3]</w:t>
      </w:r>
      <w:r>
        <w:rPr>
          <w:rFonts w:asciiTheme="minorHAnsi" w:hAnsiTheme="minorHAnsi" w:cstheme="minorHAnsi"/>
        </w:rPr>
        <w:t xml:space="preserve"> and image them with a fluorescence microscope </w:t>
      </w:r>
      <w:r>
        <w:rPr>
          <w:rFonts w:asciiTheme="minorHAnsi" w:hAnsiTheme="minorHAnsi" w:cstheme="minorHAnsi"/>
          <w:b/>
          <w:bCs/>
        </w:rPr>
        <w:t>[4]</w:t>
      </w:r>
      <w:r>
        <w:rPr>
          <w:rFonts w:asciiTheme="minorHAnsi" w:hAnsiTheme="minorHAnsi" w:cstheme="minorHAnsi"/>
        </w:rPr>
        <w:t>.</w:t>
      </w:r>
    </w:p>
    <w:p w14:paraId="7ACF9AC7" w14:textId="7F9C31BA" w:rsidR="005C4C92" w:rsidRDefault="005C4C92" w:rsidP="005C4C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a foil in a well.</w:t>
      </w:r>
    </w:p>
    <w:p w14:paraId="262CAB47" w14:textId="48E63A4C" w:rsidR="005C4C92" w:rsidRDefault="005C4C92" w:rsidP="005C4C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a covered plate in the incubator and closing the door. </w:t>
      </w:r>
      <w:r w:rsidR="004D0454" w:rsidRPr="004D0454">
        <w:rPr>
          <w:rFonts w:asciiTheme="minorHAnsi" w:hAnsiTheme="minorHAnsi" w:cstheme="minorHAnsi"/>
          <w:highlight w:val="green"/>
        </w:rPr>
        <w:t xml:space="preserve">Videographer NOTE: </w:t>
      </w:r>
      <w:r w:rsidR="004D0454" w:rsidRPr="004D0454">
        <w:rPr>
          <w:rFonts w:asciiTheme="minorHAnsi" w:hAnsiTheme="minorHAnsi" w:cstheme="minorHAnsi"/>
          <w:highlight w:val="green"/>
        </w:rPr>
        <w:t>File 6H0A3841.MP4 should be shot 5.2.2 (I called it wrong as shot 5.2.4)</w:t>
      </w:r>
    </w:p>
    <w:p w14:paraId="140DF362" w14:textId="6C600588" w:rsidR="005C4C92" w:rsidRDefault="005C4C92" w:rsidP="005C4C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foils in PBS. </w:t>
      </w:r>
    </w:p>
    <w:p w14:paraId="3AC12D24" w14:textId="34C79BD8" w:rsidR="005C4C92" w:rsidRDefault="005C4C92" w:rsidP="005C4C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using the microscope. </w:t>
      </w:r>
    </w:p>
    <w:p w14:paraId="1DE32BB3" w14:textId="2F1042A7" w:rsidR="000B0060" w:rsidRDefault="000B0060" w:rsidP="000B0060">
      <w:pPr>
        <w:pStyle w:val="ListParagraph"/>
        <w:spacing w:before="120"/>
        <w:ind w:left="907"/>
        <w:contextualSpacing w:val="0"/>
        <w:rPr>
          <w:rFonts w:asciiTheme="minorHAnsi" w:hAnsiTheme="minorHAnsi" w:cstheme="minorHAnsi"/>
        </w:rPr>
      </w:pPr>
    </w:p>
    <w:p w14:paraId="1DD9C53B" w14:textId="77777777" w:rsidR="000B0060" w:rsidRPr="000B0060" w:rsidRDefault="000B0060" w:rsidP="000B0060">
      <w:pPr>
        <w:pStyle w:val="ListParagraph"/>
        <w:spacing w:before="120"/>
        <w:ind w:left="907"/>
        <w:contextualSpacing w:val="0"/>
        <w:rPr>
          <w:rFonts w:asciiTheme="minorHAnsi" w:hAnsiTheme="minorHAnsi" w:cstheme="minorHAnsi"/>
          <w:bCs/>
        </w:rPr>
      </w:pPr>
    </w:p>
    <w:p w14:paraId="53410F74" w14:textId="0B4EF2DE" w:rsidR="00A72FC5" w:rsidRPr="006A0873" w:rsidRDefault="00A72FC5" w:rsidP="006A0873">
      <w:pPr>
        <w:rPr>
          <w:rFonts w:asciiTheme="minorHAnsi" w:hAnsiTheme="minorHAnsi" w:cstheme="minorHAnsi"/>
          <w:sz w:val="22"/>
          <w:szCs w:val="22"/>
        </w:rPr>
      </w:pPr>
      <w:r w:rsidRPr="00B07A3B">
        <w:rPr>
          <w:rFonts w:asciiTheme="minorHAnsi" w:hAnsiTheme="minorHAnsi" w:cstheme="minorHAnsi"/>
        </w:rPr>
        <w:br w:type="page"/>
      </w:r>
    </w:p>
    <w:p w14:paraId="1B7C8243" w14:textId="3F9E4ECC" w:rsidR="005E2B7E" w:rsidRPr="00B07A3B" w:rsidRDefault="00873D1A" w:rsidP="00DB6CAB">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ADD0074" w:rsidR="00F22F5E" w:rsidRPr="00B07A3B" w:rsidRDefault="00CE10F2" w:rsidP="00F00946">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580148">
        <w:rPr>
          <w:rFonts w:asciiTheme="minorHAnsi" w:hAnsiTheme="minorHAnsi" w:cstheme="minorHAnsi"/>
          <w:b/>
          <w:szCs w:val="24"/>
        </w:rPr>
        <w:t xml:space="preserve"> A</w:t>
      </w:r>
      <w:r w:rsidR="00580148" w:rsidRPr="00580148">
        <w:rPr>
          <w:rFonts w:asciiTheme="minorHAnsi" w:hAnsiTheme="minorHAnsi" w:cstheme="minorHAnsi"/>
          <w:b/>
          <w:szCs w:val="24"/>
        </w:rPr>
        <w:t xml:space="preserve">nti-inflammatory </w:t>
      </w:r>
      <w:r w:rsidR="00580148">
        <w:rPr>
          <w:rFonts w:asciiTheme="minorHAnsi" w:hAnsiTheme="minorHAnsi" w:cstheme="minorHAnsi"/>
          <w:b/>
          <w:szCs w:val="24"/>
        </w:rPr>
        <w:t>P</w:t>
      </w:r>
      <w:r w:rsidR="00580148" w:rsidRPr="00580148">
        <w:rPr>
          <w:rFonts w:asciiTheme="minorHAnsi" w:hAnsiTheme="minorHAnsi" w:cstheme="minorHAnsi"/>
          <w:b/>
          <w:szCs w:val="24"/>
        </w:rPr>
        <w:t xml:space="preserve">roperties of </w:t>
      </w:r>
      <w:r w:rsidR="00D47674">
        <w:rPr>
          <w:rFonts w:asciiTheme="minorHAnsi" w:hAnsiTheme="minorHAnsi" w:cstheme="minorHAnsi"/>
          <w:b/>
          <w:szCs w:val="24"/>
        </w:rPr>
        <w:t>PepCD47</w:t>
      </w:r>
      <w:r w:rsidR="00580148" w:rsidRPr="00580148">
        <w:rPr>
          <w:rFonts w:asciiTheme="minorHAnsi" w:hAnsiTheme="minorHAnsi" w:cstheme="minorHAnsi"/>
          <w:b/>
          <w:szCs w:val="24"/>
        </w:rPr>
        <w:t xml:space="preserve"> </w:t>
      </w:r>
      <w:r w:rsidR="00580148">
        <w:rPr>
          <w:rFonts w:asciiTheme="minorHAnsi" w:hAnsiTheme="minorHAnsi" w:cstheme="minorHAnsi"/>
          <w:b/>
          <w:szCs w:val="24"/>
        </w:rPr>
        <w:t>C</w:t>
      </w:r>
      <w:r w:rsidR="00580148" w:rsidRPr="00580148">
        <w:rPr>
          <w:rFonts w:asciiTheme="minorHAnsi" w:hAnsiTheme="minorHAnsi" w:cstheme="minorHAnsi"/>
          <w:b/>
          <w:szCs w:val="24"/>
        </w:rPr>
        <w:t xml:space="preserve">oated </w:t>
      </w:r>
      <w:r w:rsidR="00580148">
        <w:rPr>
          <w:rFonts w:asciiTheme="minorHAnsi" w:hAnsiTheme="minorHAnsi" w:cstheme="minorHAnsi"/>
          <w:b/>
          <w:szCs w:val="24"/>
        </w:rPr>
        <w:t>M</w:t>
      </w:r>
      <w:r w:rsidR="00580148" w:rsidRPr="00580148">
        <w:rPr>
          <w:rFonts w:asciiTheme="minorHAnsi" w:hAnsiTheme="minorHAnsi" w:cstheme="minorHAnsi"/>
          <w:b/>
          <w:szCs w:val="24"/>
        </w:rPr>
        <w:t xml:space="preserve">etal </w:t>
      </w:r>
      <w:r w:rsidR="00580148">
        <w:rPr>
          <w:rFonts w:asciiTheme="minorHAnsi" w:hAnsiTheme="minorHAnsi" w:cstheme="minorHAnsi"/>
          <w:b/>
          <w:szCs w:val="24"/>
        </w:rPr>
        <w:t>S</w:t>
      </w:r>
      <w:r w:rsidR="00580148" w:rsidRPr="00580148">
        <w:rPr>
          <w:rFonts w:asciiTheme="minorHAnsi" w:hAnsiTheme="minorHAnsi" w:cstheme="minorHAnsi"/>
          <w:b/>
          <w:szCs w:val="24"/>
        </w:rPr>
        <w:t xml:space="preserve">urfaces </w:t>
      </w:r>
      <w:r w:rsidR="00580148">
        <w:rPr>
          <w:rFonts w:asciiTheme="minorHAnsi" w:hAnsiTheme="minorHAnsi" w:cstheme="minorHAnsi"/>
          <w:b/>
          <w:szCs w:val="24"/>
        </w:rPr>
        <w:t>E</w:t>
      </w:r>
      <w:r w:rsidR="00580148" w:rsidRPr="00580148">
        <w:rPr>
          <w:rFonts w:asciiTheme="minorHAnsi" w:hAnsiTheme="minorHAnsi" w:cstheme="minorHAnsi"/>
          <w:b/>
          <w:szCs w:val="24"/>
        </w:rPr>
        <w:t xml:space="preserve">xposed to </w:t>
      </w:r>
      <w:r w:rsidR="00580148">
        <w:rPr>
          <w:rFonts w:asciiTheme="minorHAnsi" w:hAnsiTheme="minorHAnsi" w:cstheme="minorHAnsi"/>
          <w:b/>
          <w:szCs w:val="24"/>
        </w:rPr>
        <w:t>W</w:t>
      </w:r>
      <w:r w:rsidR="00580148" w:rsidRPr="00580148">
        <w:rPr>
          <w:rFonts w:asciiTheme="minorHAnsi" w:hAnsiTheme="minorHAnsi" w:cstheme="minorHAnsi"/>
          <w:b/>
          <w:szCs w:val="24"/>
        </w:rPr>
        <w:t xml:space="preserve">hole </w:t>
      </w:r>
      <w:r w:rsidR="00580148">
        <w:rPr>
          <w:rFonts w:asciiTheme="minorHAnsi" w:hAnsiTheme="minorHAnsi" w:cstheme="minorHAnsi"/>
          <w:b/>
          <w:szCs w:val="24"/>
        </w:rPr>
        <w:t>B</w:t>
      </w:r>
      <w:r w:rsidR="00580148" w:rsidRPr="00580148">
        <w:rPr>
          <w:rFonts w:asciiTheme="minorHAnsi" w:hAnsiTheme="minorHAnsi" w:cstheme="minorHAnsi"/>
          <w:b/>
          <w:szCs w:val="24"/>
        </w:rPr>
        <w:t xml:space="preserve">lood and </w:t>
      </w:r>
      <w:r w:rsidR="00580148">
        <w:rPr>
          <w:rFonts w:asciiTheme="minorHAnsi" w:hAnsiTheme="minorHAnsi" w:cstheme="minorHAnsi"/>
          <w:b/>
          <w:szCs w:val="24"/>
        </w:rPr>
        <w:t>I</w:t>
      </w:r>
      <w:r w:rsidR="00580148" w:rsidRPr="00580148">
        <w:rPr>
          <w:rFonts w:asciiTheme="minorHAnsi" w:hAnsiTheme="minorHAnsi" w:cstheme="minorHAnsi"/>
          <w:b/>
          <w:szCs w:val="24"/>
        </w:rPr>
        <w:t xml:space="preserve">solated </w:t>
      </w:r>
      <w:r w:rsidR="00580148">
        <w:rPr>
          <w:rFonts w:asciiTheme="minorHAnsi" w:hAnsiTheme="minorHAnsi" w:cstheme="minorHAnsi"/>
          <w:b/>
          <w:szCs w:val="24"/>
        </w:rPr>
        <w:t>M</w:t>
      </w:r>
      <w:r w:rsidR="00580148" w:rsidRPr="00580148">
        <w:rPr>
          <w:rFonts w:asciiTheme="minorHAnsi" w:hAnsiTheme="minorHAnsi" w:cstheme="minorHAnsi"/>
          <w:b/>
          <w:szCs w:val="24"/>
        </w:rPr>
        <w:t>onocytes</w:t>
      </w:r>
    </w:p>
    <w:p w14:paraId="1564556D" w14:textId="452DF3F7" w:rsidR="00F00946" w:rsidRPr="00F00946" w:rsidRDefault="009B08C0" w:rsidP="00F00946">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T</w:t>
      </w:r>
      <w:r w:rsidRPr="009353A2">
        <w:rPr>
          <w:rFonts w:cstheme="minorHAnsi"/>
          <w:szCs w:val="24"/>
        </w:rPr>
        <w:t xml:space="preserve">he concentration of covalently bound TAMRA-conjugated </w:t>
      </w:r>
      <w:r w:rsidR="00D47674">
        <w:rPr>
          <w:rFonts w:cstheme="minorHAnsi"/>
          <w:szCs w:val="24"/>
        </w:rPr>
        <w:t>peptide CD47</w:t>
      </w:r>
      <w:r w:rsidRPr="009353A2">
        <w:rPr>
          <w:rFonts w:cstheme="minorHAnsi"/>
          <w:szCs w:val="24"/>
        </w:rPr>
        <w:t xml:space="preserve"> was </w:t>
      </w:r>
      <w:r>
        <w:rPr>
          <w:rFonts w:cstheme="minorHAnsi"/>
          <w:szCs w:val="24"/>
        </w:rPr>
        <w:t>quantified</w:t>
      </w:r>
      <w:r w:rsidRPr="009353A2">
        <w:rPr>
          <w:rFonts w:cstheme="minorHAnsi"/>
          <w:szCs w:val="24"/>
        </w:rPr>
        <w:t xml:space="preserve"> </w:t>
      </w:r>
      <w:r>
        <w:rPr>
          <w:rFonts w:cstheme="minorHAnsi"/>
          <w:szCs w:val="24"/>
        </w:rPr>
        <w:t xml:space="preserve">to determine </w:t>
      </w:r>
      <w:r w:rsidRPr="009353A2">
        <w:rPr>
          <w:rFonts w:cstheme="minorHAnsi"/>
          <w:szCs w:val="24"/>
        </w:rPr>
        <w:t xml:space="preserve">maximal immobilization density of </w:t>
      </w:r>
      <w:r w:rsidR="0035423B">
        <w:rPr>
          <w:rFonts w:cstheme="minorHAnsi"/>
          <w:szCs w:val="24"/>
        </w:rPr>
        <w:t>the peptide</w:t>
      </w:r>
      <w:r w:rsidRPr="009353A2">
        <w:rPr>
          <w:rFonts w:cstheme="minorHAnsi"/>
          <w:szCs w:val="24"/>
        </w:rPr>
        <w:t xml:space="preserve"> on the metal surface</w:t>
      </w:r>
      <w:r>
        <w:rPr>
          <w:rFonts w:cstheme="minorHAnsi"/>
          <w:szCs w:val="24"/>
        </w:rPr>
        <w:t xml:space="preserve"> </w:t>
      </w:r>
      <w:r>
        <w:rPr>
          <w:rFonts w:cstheme="minorHAnsi"/>
          <w:b/>
          <w:bCs/>
          <w:szCs w:val="24"/>
        </w:rPr>
        <w:t>[1]</w:t>
      </w:r>
      <w:r w:rsidRPr="009353A2">
        <w:rPr>
          <w:rFonts w:cstheme="minorHAnsi"/>
          <w:szCs w:val="24"/>
        </w:rPr>
        <w:t>.</w:t>
      </w:r>
      <w:r>
        <w:rPr>
          <w:rFonts w:cstheme="minorHAnsi"/>
          <w:szCs w:val="24"/>
        </w:rPr>
        <w:t xml:space="preserve"> </w:t>
      </w:r>
    </w:p>
    <w:p w14:paraId="0EF51B82" w14:textId="07969212" w:rsidR="00F00946" w:rsidRPr="00F00946" w:rsidRDefault="00F00946" w:rsidP="00F0094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p>
    <w:p w14:paraId="52E24B75" w14:textId="47AF0566" w:rsidR="00395684" w:rsidRPr="00B07A3B" w:rsidRDefault="009B08C0" w:rsidP="00F00946">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T</w:t>
      </w:r>
      <w:r w:rsidRPr="009353A2">
        <w:rPr>
          <w:rFonts w:cstheme="minorHAnsi"/>
          <w:szCs w:val="24"/>
        </w:rPr>
        <w:t xml:space="preserve">he maximum peptide retention was approximately 180 </w:t>
      </w:r>
      <w:r>
        <w:rPr>
          <w:rFonts w:cstheme="minorHAnsi"/>
          <w:szCs w:val="24"/>
        </w:rPr>
        <w:t>nanograms per centimeter squared,</w:t>
      </w:r>
      <w:r w:rsidRPr="009353A2">
        <w:rPr>
          <w:rFonts w:cstheme="minorHAnsi"/>
          <w:szCs w:val="24"/>
        </w:rPr>
        <w:t xml:space="preserve"> which was achieved with an input concentration of 100 </w:t>
      </w:r>
      <w:r>
        <w:rPr>
          <w:rFonts w:cstheme="minorHAnsi"/>
          <w:szCs w:val="24"/>
        </w:rPr>
        <w:t>micrograms per milliliter</w:t>
      </w:r>
      <w:r w:rsidR="006B7090">
        <w:rPr>
          <w:rFonts w:cstheme="minorHAnsi"/>
          <w:szCs w:val="24"/>
        </w:rPr>
        <w:t xml:space="preserve"> </w:t>
      </w:r>
      <w:r w:rsidR="006B7090">
        <w:rPr>
          <w:rFonts w:cstheme="minorHAnsi"/>
          <w:b/>
          <w:bCs/>
          <w:szCs w:val="24"/>
        </w:rPr>
        <w:t>[</w:t>
      </w:r>
      <w:r w:rsidR="00F00946">
        <w:rPr>
          <w:rFonts w:cstheme="minorHAnsi"/>
          <w:b/>
          <w:bCs/>
          <w:szCs w:val="24"/>
        </w:rPr>
        <w:t>1</w:t>
      </w:r>
      <w:r w:rsidR="006B7090">
        <w:rPr>
          <w:rFonts w:cstheme="minorHAnsi"/>
          <w:b/>
          <w:bCs/>
          <w:szCs w:val="24"/>
        </w:rPr>
        <w:t>]</w:t>
      </w:r>
      <w:r w:rsidRPr="009353A2">
        <w:rPr>
          <w:rFonts w:cstheme="minorHAnsi"/>
          <w:szCs w:val="24"/>
        </w:rPr>
        <w:t>.</w:t>
      </w:r>
    </w:p>
    <w:p w14:paraId="10A7B22A" w14:textId="4E2BA5CB" w:rsidR="006B7090" w:rsidRPr="00F00946" w:rsidRDefault="006B7090" w:rsidP="00F00946">
      <w:pPr>
        <w:pStyle w:val="ListParagraph"/>
        <w:numPr>
          <w:ilvl w:val="2"/>
          <w:numId w:val="3"/>
        </w:numPr>
        <w:spacing w:before="120"/>
        <w:contextualSpacing w:val="0"/>
        <w:outlineLvl w:val="0"/>
        <w:rPr>
          <w:rFonts w:asciiTheme="minorHAnsi" w:hAnsiTheme="minorHAnsi" w:cstheme="minorHAnsi"/>
          <w:color w:val="000000" w:themeColor="text1"/>
        </w:rPr>
      </w:pPr>
      <w:r>
        <w:rPr>
          <w:rFonts w:asciiTheme="minorHAnsi" w:hAnsiTheme="minorHAnsi" w:cstheme="minorHAnsi"/>
          <w:szCs w:val="24"/>
        </w:rPr>
        <w:t xml:space="preserve">LAB MEDIA: Figure 2. </w:t>
      </w:r>
      <w:r w:rsidRPr="000D7BA5">
        <w:rPr>
          <w:rFonts w:asciiTheme="minorHAnsi" w:hAnsiTheme="minorHAnsi" w:cstheme="minorHAnsi"/>
          <w:i/>
          <w:iCs/>
          <w:color w:val="0432FF"/>
        </w:rPr>
        <w:t>Video Editor: Emphasize the 100 µg/</w:t>
      </w:r>
      <w:r w:rsidR="00A62FE6">
        <w:rPr>
          <w:rFonts w:asciiTheme="minorHAnsi" w:hAnsiTheme="minorHAnsi" w:cstheme="minorHAnsi"/>
          <w:i/>
          <w:iCs/>
          <w:color w:val="0432FF"/>
        </w:rPr>
        <w:t>milliliters</w:t>
      </w:r>
      <w:r w:rsidRPr="000D7BA5">
        <w:rPr>
          <w:rFonts w:asciiTheme="minorHAnsi" w:hAnsiTheme="minorHAnsi" w:cstheme="minorHAnsi"/>
          <w:i/>
          <w:iCs/>
          <w:color w:val="0432FF"/>
        </w:rPr>
        <w:t>.</w:t>
      </w:r>
    </w:p>
    <w:p w14:paraId="123FB8B2" w14:textId="301BB316" w:rsidR="00395684" w:rsidRPr="006B7090" w:rsidRDefault="0035423B" w:rsidP="00F00946">
      <w:pPr>
        <w:pStyle w:val="ListParagraph"/>
        <w:numPr>
          <w:ilvl w:val="1"/>
          <w:numId w:val="3"/>
        </w:numPr>
        <w:spacing w:before="120"/>
        <w:contextualSpacing w:val="0"/>
        <w:outlineLvl w:val="0"/>
        <w:rPr>
          <w:rFonts w:asciiTheme="minorHAnsi" w:hAnsiTheme="minorHAnsi" w:cstheme="minorHAnsi"/>
          <w:szCs w:val="24"/>
        </w:rPr>
      </w:pPr>
      <w:r w:rsidRPr="00F00946">
        <w:rPr>
          <w:rFonts w:cstheme="minorHAnsi"/>
          <w:color w:val="000000" w:themeColor="text1"/>
          <w:szCs w:val="24"/>
        </w:rPr>
        <w:t>I</w:t>
      </w:r>
      <w:r w:rsidR="006B7090" w:rsidRPr="00F00946">
        <w:rPr>
          <w:rFonts w:cstheme="minorHAnsi"/>
          <w:color w:val="000000" w:themeColor="text1"/>
          <w:szCs w:val="24"/>
        </w:rPr>
        <w:t xml:space="preserve">mmobilization of TAMRA-conjugated </w:t>
      </w:r>
      <w:r w:rsidR="00D47674" w:rsidRPr="00F00946">
        <w:rPr>
          <w:rFonts w:cstheme="minorHAnsi"/>
          <w:color w:val="000000" w:themeColor="text1"/>
          <w:szCs w:val="24"/>
        </w:rPr>
        <w:t>peptide CD47</w:t>
      </w:r>
      <w:r w:rsidR="006B7090" w:rsidRPr="00F00946">
        <w:rPr>
          <w:rFonts w:cstheme="minorHAnsi"/>
          <w:color w:val="000000" w:themeColor="text1"/>
          <w:szCs w:val="24"/>
        </w:rPr>
        <w:t xml:space="preserve"> on the modified metal surfaces </w:t>
      </w:r>
      <w:r w:rsidR="006B7090" w:rsidRPr="009353A2">
        <w:rPr>
          <w:rFonts w:cstheme="minorHAnsi"/>
          <w:szCs w:val="24"/>
        </w:rPr>
        <w:t>was further corroborated by fluorescence microscopy</w:t>
      </w:r>
      <w:r w:rsidR="006B7090">
        <w:rPr>
          <w:rFonts w:cstheme="minorHAnsi"/>
          <w:szCs w:val="24"/>
        </w:rPr>
        <w:t xml:space="preserve"> </w:t>
      </w:r>
      <w:r w:rsidR="006B7090">
        <w:rPr>
          <w:rFonts w:cstheme="minorHAnsi"/>
          <w:b/>
          <w:bCs/>
          <w:szCs w:val="24"/>
        </w:rPr>
        <w:t>[1]</w:t>
      </w:r>
      <w:r w:rsidR="006B7090">
        <w:rPr>
          <w:rFonts w:cstheme="minorHAnsi"/>
          <w:szCs w:val="24"/>
        </w:rPr>
        <w:t>,</w:t>
      </w:r>
      <w:r w:rsidR="006B7090" w:rsidRPr="009353A2">
        <w:rPr>
          <w:rFonts w:cstheme="minorHAnsi"/>
          <w:szCs w:val="24"/>
        </w:rPr>
        <w:t xml:space="preserve"> </w:t>
      </w:r>
      <w:r w:rsidR="006B7090">
        <w:rPr>
          <w:rFonts w:cstheme="minorHAnsi"/>
          <w:szCs w:val="24"/>
        </w:rPr>
        <w:t>which showed</w:t>
      </w:r>
      <w:r w:rsidR="006B7090" w:rsidRPr="009353A2">
        <w:rPr>
          <w:rFonts w:cstheme="minorHAnsi"/>
          <w:szCs w:val="24"/>
        </w:rPr>
        <w:t xml:space="preserve"> a uniform fluorescence emitted from the surface of </w:t>
      </w:r>
      <w:r w:rsidR="006B7090">
        <w:rPr>
          <w:rFonts w:cstheme="minorHAnsi"/>
          <w:szCs w:val="24"/>
        </w:rPr>
        <w:t xml:space="preserve">the </w:t>
      </w:r>
      <w:r w:rsidR="006B7090" w:rsidRPr="009353A2">
        <w:rPr>
          <w:rFonts w:cstheme="minorHAnsi"/>
          <w:szCs w:val="24"/>
        </w:rPr>
        <w:t xml:space="preserve">TAMRA-conjugated </w:t>
      </w:r>
      <w:r w:rsidR="00D47674">
        <w:rPr>
          <w:rFonts w:cstheme="minorHAnsi"/>
          <w:szCs w:val="24"/>
        </w:rPr>
        <w:t>peptide CD47</w:t>
      </w:r>
      <w:r w:rsidR="006B7090" w:rsidRPr="009353A2">
        <w:rPr>
          <w:rFonts w:cstheme="minorHAnsi"/>
          <w:szCs w:val="24"/>
        </w:rPr>
        <w:t>-treated mesh disks</w:t>
      </w:r>
      <w:r w:rsidR="006B7090">
        <w:rPr>
          <w:rFonts w:cstheme="minorHAnsi"/>
          <w:szCs w:val="24"/>
        </w:rPr>
        <w:t xml:space="preserve"> </w:t>
      </w:r>
      <w:r w:rsidR="006B7090">
        <w:rPr>
          <w:rFonts w:cstheme="minorHAnsi"/>
          <w:b/>
          <w:bCs/>
          <w:szCs w:val="24"/>
        </w:rPr>
        <w:t>[2]</w:t>
      </w:r>
      <w:r w:rsidR="006B7090">
        <w:rPr>
          <w:rFonts w:cstheme="minorHAnsi"/>
          <w:szCs w:val="24"/>
        </w:rPr>
        <w:t>.</w:t>
      </w:r>
      <w:r>
        <w:rPr>
          <w:rFonts w:cstheme="minorHAnsi"/>
          <w:szCs w:val="24"/>
        </w:rPr>
        <w:t xml:space="preserve"> </w:t>
      </w:r>
    </w:p>
    <w:p w14:paraId="0E5CF0B8" w14:textId="4256C85B" w:rsidR="006B7090" w:rsidRPr="006B7090" w:rsidRDefault="006B7090" w:rsidP="00F00946">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3. </w:t>
      </w:r>
    </w:p>
    <w:p w14:paraId="16511FBB" w14:textId="4B247C83" w:rsidR="006B7090" w:rsidRPr="00B07A3B" w:rsidRDefault="006B7090" w:rsidP="00F00946">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3. </w:t>
      </w:r>
      <w:r w:rsidRPr="000D7BA5">
        <w:rPr>
          <w:rFonts w:asciiTheme="minorHAnsi" w:hAnsiTheme="minorHAnsi" w:cstheme="minorHAnsi"/>
          <w:i/>
          <w:iCs/>
          <w:color w:val="0432FF"/>
        </w:rPr>
        <w:t>Video Editor: Emphasize A.</w:t>
      </w:r>
    </w:p>
    <w:p w14:paraId="319D39F0" w14:textId="19F06A41" w:rsidR="00395684" w:rsidRPr="006B7090" w:rsidRDefault="006B7090" w:rsidP="00F00946">
      <w:pPr>
        <w:pStyle w:val="ListParagraph"/>
        <w:numPr>
          <w:ilvl w:val="1"/>
          <w:numId w:val="3"/>
        </w:numPr>
        <w:spacing w:before="120"/>
        <w:contextualSpacing w:val="0"/>
        <w:outlineLvl w:val="0"/>
        <w:rPr>
          <w:rFonts w:asciiTheme="minorHAnsi" w:hAnsiTheme="minorHAnsi" w:cstheme="minorHAnsi"/>
          <w:szCs w:val="24"/>
        </w:rPr>
      </w:pPr>
      <w:r w:rsidRPr="009353A2">
        <w:rPr>
          <w:rFonts w:cstheme="minorHAnsi"/>
          <w:szCs w:val="24"/>
        </w:rPr>
        <w:t xml:space="preserve">Only minimal fluorescence was detected on the surface of the control meshes that lacked </w:t>
      </w:r>
      <w:r>
        <w:rPr>
          <w:rFonts w:cstheme="minorHAnsi"/>
          <w:szCs w:val="24"/>
        </w:rPr>
        <w:t xml:space="preserve">the </w:t>
      </w:r>
      <w:r w:rsidRPr="009353A2">
        <w:rPr>
          <w:rFonts w:cstheme="minorHAnsi"/>
          <w:szCs w:val="24"/>
        </w:rPr>
        <w:t>modification, th</w:t>
      </w:r>
      <w:r>
        <w:rPr>
          <w:rFonts w:cstheme="minorHAnsi"/>
          <w:szCs w:val="24"/>
        </w:rPr>
        <w:t>ereby</w:t>
      </w:r>
      <w:r w:rsidRPr="009353A2">
        <w:rPr>
          <w:rFonts w:cstheme="minorHAnsi"/>
          <w:szCs w:val="24"/>
        </w:rPr>
        <w:t xml:space="preserve"> excluding a non-specifically bound TAMRA-conjugated </w:t>
      </w:r>
      <w:r w:rsidR="00D47674">
        <w:rPr>
          <w:rFonts w:cstheme="minorHAnsi"/>
          <w:szCs w:val="24"/>
        </w:rPr>
        <w:t>peptide CD47</w:t>
      </w:r>
      <w:r w:rsidRPr="009353A2">
        <w:rPr>
          <w:rFonts w:cstheme="minorHAnsi"/>
          <w:szCs w:val="24"/>
        </w:rPr>
        <w:t xml:space="preserve"> as the main source of fluorescence</w:t>
      </w:r>
      <w:r>
        <w:rPr>
          <w:rFonts w:cstheme="minorHAnsi"/>
          <w:szCs w:val="24"/>
        </w:rPr>
        <w:t xml:space="preserve"> </w:t>
      </w:r>
      <w:r>
        <w:rPr>
          <w:rFonts w:cstheme="minorHAnsi"/>
          <w:b/>
          <w:bCs/>
          <w:szCs w:val="24"/>
        </w:rPr>
        <w:t>[1]</w:t>
      </w:r>
      <w:r w:rsidRPr="009353A2">
        <w:rPr>
          <w:rFonts w:cstheme="minorHAnsi"/>
          <w:szCs w:val="24"/>
        </w:rPr>
        <w:t>.</w:t>
      </w:r>
    </w:p>
    <w:p w14:paraId="3D7C930F" w14:textId="26F912CA" w:rsidR="006B7090" w:rsidRPr="0017681B" w:rsidRDefault="006B7090" w:rsidP="00F00946">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3. </w:t>
      </w:r>
      <w:r w:rsidRPr="000D7BA5">
        <w:rPr>
          <w:rFonts w:asciiTheme="minorHAnsi" w:hAnsiTheme="minorHAnsi" w:cstheme="minorHAnsi"/>
          <w:i/>
          <w:iCs/>
          <w:color w:val="0432FF"/>
        </w:rPr>
        <w:t>Video Editor: Emphasize B.</w:t>
      </w:r>
      <w:r>
        <w:rPr>
          <w:rFonts w:cstheme="minorHAnsi"/>
          <w:szCs w:val="24"/>
        </w:rPr>
        <w:t xml:space="preserve"> </w:t>
      </w:r>
    </w:p>
    <w:p w14:paraId="3C529045" w14:textId="3A97D8CB" w:rsidR="0017681B" w:rsidRPr="003E197D" w:rsidRDefault="003E197D" w:rsidP="00F00946">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It was also confirmed that</w:t>
      </w:r>
      <w:r w:rsidR="0017681B" w:rsidRPr="009353A2">
        <w:rPr>
          <w:rFonts w:cstheme="minorHAnsi"/>
          <w:szCs w:val="24"/>
        </w:rPr>
        <w:t xml:space="preserve"> </w:t>
      </w:r>
      <w:r>
        <w:rPr>
          <w:rFonts w:cstheme="minorHAnsi"/>
          <w:szCs w:val="24"/>
        </w:rPr>
        <w:t>t</w:t>
      </w:r>
      <w:r w:rsidR="0017681B">
        <w:rPr>
          <w:rFonts w:cstheme="minorHAnsi"/>
          <w:szCs w:val="24"/>
        </w:rPr>
        <w:t>he</w:t>
      </w:r>
      <w:r w:rsidR="0017681B" w:rsidRPr="009353A2">
        <w:rPr>
          <w:rFonts w:cstheme="minorHAnsi"/>
          <w:szCs w:val="24"/>
        </w:rPr>
        <w:t xml:space="preserve"> </w:t>
      </w:r>
      <w:r w:rsidR="00D47674">
        <w:rPr>
          <w:rFonts w:cstheme="minorHAnsi"/>
          <w:szCs w:val="24"/>
        </w:rPr>
        <w:t>peptide CD47</w:t>
      </w:r>
      <w:r>
        <w:rPr>
          <w:rFonts w:cstheme="minorHAnsi"/>
          <w:szCs w:val="24"/>
        </w:rPr>
        <w:t xml:space="preserve"> </w:t>
      </w:r>
      <w:r w:rsidR="0017681B" w:rsidRPr="009353A2">
        <w:rPr>
          <w:rFonts w:cstheme="minorHAnsi"/>
          <w:szCs w:val="24"/>
        </w:rPr>
        <w:t xml:space="preserve">coated surfaces show a drastic reduction in bloodborne cell attachment </w:t>
      </w:r>
      <w:r>
        <w:rPr>
          <w:rFonts w:cstheme="minorHAnsi"/>
          <w:b/>
          <w:bCs/>
          <w:szCs w:val="24"/>
        </w:rPr>
        <w:t xml:space="preserve">[1] </w:t>
      </w:r>
      <w:r w:rsidR="0017681B" w:rsidRPr="009353A2">
        <w:rPr>
          <w:rFonts w:cstheme="minorHAnsi"/>
          <w:szCs w:val="24"/>
        </w:rPr>
        <w:t xml:space="preserve">compared to the scrambled modified and unmodified </w:t>
      </w:r>
      <w:r>
        <w:rPr>
          <w:rFonts w:cstheme="minorHAnsi"/>
          <w:szCs w:val="24"/>
        </w:rPr>
        <w:t xml:space="preserve">peptide </w:t>
      </w:r>
      <w:r w:rsidR="0017681B" w:rsidRPr="009353A2">
        <w:rPr>
          <w:rFonts w:cstheme="minorHAnsi"/>
          <w:szCs w:val="24"/>
        </w:rPr>
        <w:t>controls</w:t>
      </w:r>
      <w:r>
        <w:rPr>
          <w:rFonts w:cstheme="minorHAnsi"/>
          <w:szCs w:val="24"/>
        </w:rPr>
        <w:t xml:space="preserve"> </w:t>
      </w:r>
      <w:r>
        <w:rPr>
          <w:rFonts w:cstheme="minorHAnsi"/>
          <w:b/>
          <w:bCs/>
          <w:szCs w:val="24"/>
        </w:rPr>
        <w:t>[2]</w:t>
      </w:r>
      <w:r>
        <w:rPr>
          <w:rFonts w:cstheme="minorHAnsi"/>
          <w:szCs w:val="24"/>
        </w:rPr>
        <w:t>.</w:t>
      </w:r>
    </w:p>
    <w:p w14:paraId="153C4655" w14:textId="514D9DDF" w:rsidR="003E197D" w:rsidRPr="003E197D" w:rsidRDefault="003E197D" w:rsidP="00F00946">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4. </w:t>
      </w:r>
      <w:r w:rsidRPr="000D7BA5">
        <w:rPr>
          <w:rFonts w:asciiTheme="minorHAnsi" w:hAnsiTheme="minorHAnsi" w:cstheme="minorHAnsi"/>
          <w:i/>
          <w:iCs/>
          <w:color w:val="0432FF"/>
        </w:rPr>
        <w:t>Video Editor: Emphasize the 3rd image.</w:t>
      </w:r>
    </w:p>
    <w:p w14:paraId="29AE65D4" w14:textId="06615E63" w:rsidR="003E197D" w:rsidRPr="003E197D" w:rsidRDefault="003E197D" w:rsidP="00F00946">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4. </w:t>
      </w:r>
      <w:r w:rsidRPr="000D7BA5">
        <w:rPr>
          <w:rFonts w:asciiTheme="minorHAnsi" w:hAnsiTheme="minorHAnsi" w:cstheme="minorHAnsi"/>
          <w:i/>
          <w:iCs/>
          <w:color w:val="0432FF"/>
        </w:rPr>
        <w:t>Video Editor: Emphasize the 1st and middle images.</w:t>
      </w:r>
    </w:p>
    <w:p w14:paraId="606EAC5E" w14:textId="28E11FA4" w:rsidR="003E197D" w:rsidRPr="00113CBA" w:rsidRDefault="004B3E73" w:rsidP="00F00946">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M</w:t>
      </w:r>
      <w:r w:rsidRPr="009353A2">
        <w:rPr>
          <w:rFonts w:cstheme="minorHAnsi"/>
          <w:szCs w:val="24"/>
        </w:rPr>
        <w:t xml:space="preserve">onocytes </w:t>
      </w:r>
      <w:r>
        <w:rPr>
          <w:rFonts w:cstheme="minorHAnsi"/>
          <w:szCs w:val="24"/>
        </w:rPr>
        <w:t xml:space="preserve">isolated from </w:t>
      </w:r>
      <w:r w:rsidRPr="009353A2">
        <w:rPr>
          <w:rFonts w:cstheme="minorHAnsi"/>
          <w:szCs w:val="24"/>
        </w:rPr>
        <w:t xml:space="preserve">rat buffy coat cells </w:t>
      </w:r>
      <w:r>
        <w:rPr>
          <w:rFonts w:cstheme="minorHAnsi"/>
          <w:szCs w:val="24"/>
        </w:rPr>
        <w:t xml:space="preserve">were </w:t>
      </w:r>
      <w:r w:rsidRPr="009353A2">
        <w:rPr>
          <w:rFonts w:cstheme="minorHAnsi"/>
          <w:szCs w:val="24"/>
        </w:rPr>
        <w:t xml:space="preserve">cultured on bare metal and </w:t>
      </w:r>
      <w:r w:rsidR="00D47674">
        <w:rPr>
          <w:rFonts w:cstheme="minorHAnsi"/>
          <w:szCs w:val="24"/>
        </w:rPr>
        <w:t>peptide CD47</w:t>
      </w:r>
      <w:r w:rsidRPr="009353A2">
        <w:rPr>
          <w:rFonts w:cstheme="minorHAnsi"/>
          <w:szCs w:val="24"/>
        </w:rPr>
        <w:t>-modified stainless steel foils</w:t>
      </w:r>
      <w:r w:rsidR="00113CBA">
        <w:rPr>
          <w:rFonts w:cstheme="minorHAnsi"/>
          <w:szCs w:val="24"/>
        </w:rPr>
        <w:t>. A</w:t>
      </w:r>
      <w:r w:rsidR="00113CBA" w:rsidRPr="009353A2">
        <w:rPr>
          <w:rFonts w:cstheme="minorHAnsi"/>
          <w:szCs w:val="24"/>
        </w:rPr>
        <w:t xml:space="preserve"> 58% attenuation of acute monocyte attachment, their conversion to macrophages, and macrophage proliferation </w:t>
      </w:r>
      <w:r w:rsidR="00113CBA">
        <w:rPr>
          <w:rFonts w:cstheme="minorHAnsi"/>
          <w:szCs w:val="24"/>
        </w:rPr>
        <w:t xml:space="preserve">was observed </w:t>
      </w:r>
      <w:r w:rsidR="00113CBA" w:rsidRPr="009353A2">
        <w:rPr>
          <w:rFonts w:cstheme="minorHAnsi"/>
          <w:szCs w:val="24"/>
        </w:rPr>
        <w:t>on the</w:t>
      </w:r>
      <w:r>
        <w:rPr>
          <w:rFonts w:cstheme="minorHAnsi"/>
          <w:szCs w:val="24"/>
        </w:rPr>
        <w:t xml:space="preserve"> </w:t>
      </w:r>
      <w:r w:rsidR="00113CBA" w:rsidRPr="009353A2">
        <w:rPr>
          <w:rFonts w:cstheme="minorHAnsi"/>
          <w:szCs w:val="24"/>
        </w:rPr>
        <w:t>functionalized</w:t>
      </w:r>
      <w:r w:rsidR="00113CBA">
        <w:rPr>
          <w:rFonts w:cstheme="minorHAnsi"/>
          <w:szCs w:val="24"/>
        </w:rPr>
        <w:t xml:space="preserve"> surface</w:t>
      </w:r>
      <w:r>
        <w:rPr>
          <w:rFonts w:cstheme="minorHAnsi"/>
          <w:szCs w:val="24"/>
        </w:rPr>
        <w:t>s</w:t>
      </w:r>
      <w:r w:rsidR="00113CBA">
        <w:rPr>
          <w:rFonts w:cstheme="minorHAnsi"/>
          <w:szCs w:val="24"/>
        </w:rPr>
        <w:t xml:space="preserve"> </w:t>
      </w:r>
      <w:r w:rsidR="00113CBA">
        <w:rPr>
          <w:rFonts w:cstheme="minorHAnsi"/>
          <w:b/>
          <w:bCs/>
          <w:szCs w:val="24"/>
        </w:rPr>
        <w:t>[1]</w:t>
      </w:r>
      <w:r w:rsidR="00113CBA" w:rsidRPr="009353A2">
        <w:rPr>
          <w:rFonts w:cstheme="minorHAnsi"/>
          <w:szCs w:val="24"/>
        </w:rPr>
        <w:t>.</w:t>
      </w:r>
    </w:p>
    <w:p w14:paraId="6DBE0852" w14:textId="5F815C1E" w:rsidR="00113CBA" w:rsidRPr="00B07A3B" w:rsidRDefault="00113CBA" w:rsidP="00F00946">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5.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77258B02" w14:textId="77777777" w:rsidR="007F13C0" w:rsidRPr="009353A2" w:rsidRDefault="007F13C0" w:rsidP="007F13C0">
      <w:pPr>
        <w:jc w:val="both"/>
        <w:rPr>
          <w:rFonts w:cstheme="minorHAnsi"/>
          <w:szCs w:val="24"/>
        </w:rPr>
      </w:pPr>
    </w:p>
    <w:p w14:paraId="4A2E2284" w14:textId="24F2E540" w:rsidR="00473E1C" w:rsidRPr="00113CBA" w:rsidRDefault="00473E1C" w:rsidP="007F13C0">
      <w:pPr>
        <w:rPr>
          <w:rFonts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F00946">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080EA22C" w:rsidR="00B07A3B" w:rsidRPr="004E1AF7" w:rsidRDefault="00F439F2" w:rsidP="00F00946">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Vaishali Inamdar</w:t>
      </w:r>
      <w:r w:rsidR="00473E1C" w:rsidRPr="00B07A3B">
        <w:rPr>
          <w:rFonts w:asciiTheme="minorHAnsi" w:eastAsia="Times New Roman" w:hAnsiTheme="minorHAnsi" w:cstheme="minorHAnsi"/>
          <w:b/>
          <w:bCs/>
          <w:szCs w:val="24"/>
          <w:u w:val="single"/>
        </w:rPr>
        <w:t>:</w:t>
      </w:r>
      <w:r w:rsidR="004E1AF7">
        <w:rPr>
          <w:rFonts w:asciiTheme="minorHAnsi" w:eastAsia="Times New Roman" w:hAnsiTheme="minorHAnsi" w:cstheme="minorHAnsi"/>
          <w:szCs w:val="24"/>
        </w:rPr>
        <w:t xml:space="preserve"> When attempting this protocol,</w:t>
      </w:r>
      <w:r w:rsidR="00473E1C" w:rsidRPr="00B07A3B">
        <w:rPr>
          <w:rFonts w:asciiTheme="minorHAnsi" w:eastAsia="Times New Roman" w:hAnsiTheme="minorHAnsi" w:cstheme="minorHAnsi"/>
          <w:szCs w:val="24"/>
        </w:rPr>
        <w:t xml:space="preserve"> </w:t>
      </w:r>
      <w:r w:rsidR="004E1AF7">
        <w:rPr>
          <w:rFonts w:asciiTheme="minorHAnsi" w:hAnsiTheme="minorHAnsi" w:cstheme="minorHAnsi"/>
        </w:rPr>
        <w:t>i</w:t>
      </w:r>
      <w:r w:rsidR="00D11479">
        <w:rPr>
          <w:rFonts w:asciiTheme="minorHAnsi" w:hAnsiTheme="minorHAnsi" w:cstheme="minorHAnsi"/>
        </w:rPr>
        <w:t>t is very important to perform the steps involving degassed water</w:t>
      </w:r>
      <w:r w:rsidR="004E1AF7">
        <w:rPr>
          <w:rFonts w:asciiTheme="minorHAnsi" w:hAnsiTheme="minorHAnsi" w:cstheme="minorHAnsi"/>
        </w:rPr>
        <w:t xml:space="preserve"> or </w:t>
      </w:r>
      <w:r w:rsidR="00D11479">
        <w:rPr>
          <w:rFonts w:asciiTheme="minorHAnsi" w:hAnsiTheme="minorHAnsi" w:cstheme="minorHAnsi"/>
        </w:rPr>
        <w:t xml:space="preserve">reagents </w:t>
      </w:r>
      <w:r w:rsidR="00EA3BA5">
        <w:rPr>
          <w:rFonts w:asciiTheme="minorHAnsi" w:hAnsiTheme="minorHAnsi" w:cstheme="minorHAnsi"/>
        </w:rPr>
        <w:t>as quick</w:t>
      </w:r>
      <w:r w:rsidR="004E1AF7">
        <w:rPr>
          <w:rFonts w:asciiTheme="minorHAnsi" w:hAnsiTheme="minorHAnsi" w:cstheme="minorHAnsi"/>
        </w:rPr>
        <w:t>ly</w:t>
      </w:r>
      <w:r w:rsidR="00EA3BA5">
        <w:rPr>
          <w:rFonts w:asciiTheme="minorHAnsi" w:hAnsiTheme="minorHAnsi" w:cstheme="minorHAnsi"/>
        </w:rPr>
        <w:t xml:space="preserve"> as possible and </w:t>
      </w:r>
      <w:r w:rsidR="004E1AF7">
        <w:rPr>
          <w:rFonts w:asciiTheme="minorHAnsi" w:hAnsiTheme="minorHAnsi" w:cstheme="minorHAnsi"/>
        </w:rPr>
        <w:t xml:space="preserve">to </w:t>
      </w:r>
      <w:r w:rsidR="00EA3BA5">
        <w:rPr>
          <w:rFonts w:asciiTheme="minorHAnsi" w:hAnsiTheme="minorHAnsi" w:cstheme="minorHAnsi"/>
        </w:rPr>
        <w:t>minimize exposure to oxygen.</w:t>
      </w:r>
    </w:p>
    <w:p w14:paraId="6298F50D" w14:textId="77777777" w:rsidR="004E1AF7" w:rsidRPr="004E1AF7" w:rsidRDefault="004E1AF7" w:rsidP="004E1AF7">
      <w:pPr>
        <w:pStyle w:val="ListParagraph"/>
        <w:spacing w:before="240"/>
        <w:ind w:left="907"/>
        <w:outlineLvl w:val="0"/>
        <w:rPr>
          <w:rFonts w:asciiTheme="minorHAnsi" w:eastAsia="Times New Roman" w:hAnsiTheme="minorHAnsi" w:cstheme="minorHAnsi"/>
          <w:szCs w:val="24"/>
        </w:rPr>
      </w:pPr>
    </w:p>
    <w:p w14:paraId="5917ADA0" w14:textId="0ECE8F6B" w:rsidR="004E1AF7" w:rsidRPr="0098713D" w:rsidRDefault="004E1AF7" w:rsidP="00F00946">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4E1AF7">
        <w:rPr>
          <w:rFonts w:asciiTheme="majorHAnsi" w:hAnsiTheme="majorHAnsi" w:cstheme="majorHAnsi"/>
          <w:i/>
          <w:iCs/>
          <w:color w:val="0432FF"/>
          <w:szCs w:val="24"/>
        </w:rPr>
        <w:t>Suggested B-roll: 2.3.2 – 2.3.3.</w:t>
      </w:r>
    </w:p>
    <w:p w14:paraId="6F9F9B5A" w14:textId="77777777" w:rsidR="004E1AF7" w:rsidRPr="00B07A3B" w:rsidRDefault="004E1AF7" w:rsidP="004E1AF7">
      <w:pPr>
        <w:pStyle w:val="ListParagraph"/>
        <w:spacing w:before="240"/>
        <w:ind w:left="907"/>
        <w:outlineLvl w:val="0"/>
        <w:rPr>
          <w:rFonts w:asciiTheme="minorHAnsi" w:eastAsia="Times New Roman" w:hAnsiTheme="minorHAnsi" w:cstheme="minorHAnsi"/>
          <w:szCs w:val="24"/>
        </w:rPr>
      </w:pPr>
    </w:p>
    <w:p w14:paraId="2B0969E1" w14:textId="1D6D0338" w:rsidR="00B07A3B" w:rsidRDefault="00F439F2" w:rsidP="00F00946">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Vaishali Inamdar</w:t>
      </w:r>
      <w:r w:rsidR="00473E1C" w:rsidRPr="00B07A3B">
        <w:rPr>
          <w:rFonts w:asciiTheme="minorHAnsi" w:eastAsia="Times New Roman" w:hAnsiTheme="minorHAnsi" w:cstheme="minorHAnsi"/>
          <w:b/>
          <w:bCs/>
          <w:szCs w:val="24"/>
          <w:u w:val="single"/>
        </w:rPr>
        <w:t>:</w:t>
      </w:r>
      <w:r>
        <w:rPr>
          <w:rFonts w:asciiTheme="minorHAnsi" w:eastAsia="Times New Roman" w:hAnsiTheme="minorHAnsi" w:cstheme="minorHAnsi"/>
          <w:b/>
          <w:bCs/>
          <w:szCs w:val="24"/>
          <w:u w:val="single"/>
        </w:rPr>
        <w:t xml:space="preserve"> </w:t>
      </w:r>
      <w:r w:rsidRPr="00753727">
        <w:rPr>
          <w:rFonts w:asciiTheme="minorHAnsi" w:eastAsia="Times New Roman" w:hAnsiTheme="minorHAnsi" w:cstheme="minorHAnsi"/>
          <w:bCs/>
          <w:szCs w:val="24"/>
        </w:rPr>
        <w:t>Our technology selectively modulates the cellular int</w:t>
      </w:r>
      <w:r w:rsidR="00753727" w:rsidRPr="00753727">
        <w:rPr>
          <w:rFonts w:asciiTheme="minorHAnsi" w:eastAsia="Times New Roman" w:hAnsiTheme="minorHAnsi" w:cstheme="minorHAnsi"/>
          <w:bCs/>
          <w:szCs w:val="24"/>
        </w:rPr>
        <w:t>eraction with the metal surface.</w:t>
      </w:r>
      <w:r w:rsidRPr="00753727">
        <w:rPr>
          <w:rFonts w:asciiTheme="minorHAnsi" w:eastAsia="Times New Roman" w:hAnsiTheme="minorHAnsi" w:cstheme="minorHAnsi"/>
          <w:bCs/>
          <w:szCs w:val="24"/>
        </w:rPr>
        <w:t xml:space="preserve"> </w:t>
      </w:r>
      <w:r w:rsidR="00753727" w:rsidRPr="00753727">
        <w:rPr>
          <w:rFonts w:asciiTheme="minorHAnsi" w:eastAsia="Times New Roman" w:hAnsiTheme="minorHAnsi" w:cstheme="minorHAnsi"/>
          <w:bCs/>
          <w:szCs w:val="24"/>
        </w:rPr>
        <w:t>T</w:t>
      </w:r>
      <w:r w:rsidRPr="00753727">
        <w:rPr>
          <w:rFonts w:asciiTheme="minorHAnsi" w:eastAsia="Times New Roman" w:hAnsiTheme="minorHAnsi" w:cstheme="minorHAnsi"/>
          <w:bCs/>
          <w:szCs w:val="24"/>
        </w:rPr>
        <w:t>ypical cell type identification assay</w:t>
      </w:r>
      <w:r w:rsidR="00753727" w:rsidRPr="00753727">
        <w:rPr>
          <w:rFonts w:asciiTheme="minorHAnsi" w:eastAsia="Times New Roman" w:hAnsiTheme="minorHAnsi" w:cstheme="minorHAnsi"/>
          <w:bCs/>
          <w:szCs w:val="24"/>
        </w:rPr>
        <w:t>s</w:t>
      </w:r>
      <w:r w:rsidRPr="00753727">
        <w:rPr>
          <w:rFonts w:asciiTheme="minorHAnsi" w:eastAsia="Times New Roman" w:hAnsiTheme="minorHAnsi" w:cstheme="minorHAnsi"/>
          <w:bCs/>
          <w:szCs w:val="24"/>
        </w:rPr>
        <w:t xml:space="preserve"> like immunofluorescence, flow cytometry and RT-PCR are compatible with this technique</w:t>
      </w:r>
      <w:r w:rsidR="00753727" w:rsidRPr="00753727">
        <w:rPr>
          <w:rFonts w:asciiTheme="minorHAnsi" w:eastAsia="Times New Roman" w:hAnsiTheme="minorHAnsi" w:cstheme="minorHAnsi"/>
          <w:bCs/>
          <w:szCs w:val="24"/>
        </w:rPr>
        <w:t>.</w:t>
      </w:r>
      <w:r w:rsidRPr="00753727">
        <w:rPr>
          <w:rFonts w:asciiTheme="minorHAnsi" w:eastAsia="Times New Roman" w:hAnsiTheme="minorHAnsi" w:cstheme="minorHAnsi"/>
          <w:bCs/>
          <w:szCs w:val="24"/>
        </w:rPr>
        <w:t xml:space="preserve"> </w:t>
      </w:r>
      <w:r w:rsidR="00473E1C" w:rsidRPr="00753727">
        <w:rPr>
          <w:rFonts w:asciiTheme="minorHAnsi" w:eastAsia="Times New Roman" w:hAnsiTheme="minorHAnsi" w:cstheme="minorHAnsi"/>
          <w:szCs w:val="24"/>
        </w:rPr>
        <w:t xml:space="preserve"> </w:t>
      </w:r>
    </w:p>
    <w:p w14:paraId="1A6F1EAD" w14:textId="77777777" w:rsidR="004E1AF7" w:rsidRDefault="004E1AF7" w:rsidP="004E1AF7">
      <w:pPr>
        <w:pStyle w:val="ListParagraph"/>
        <w:spacing w:before="240"/>
        <w:ind w:left="907"/>
        <w:outlineLvl w:val="0"/>
        <w:rPr>
          <w:rFonts w:asciiTheme="minorHAnsi" w:eastAsia="Times New Roman" w:hAnsiTheme="minorHAnsi" w:cstheme="minorHAnsi"/>
          <w:szCs w:val="24"/>
        </w:rPr>
      </w:pPr>
    </w:p>
    <w:p w14:paraId="704395C0" w14:textId="77777777" w:rsidR="004E1AF7" w:rsidRPr="0098713D" w:rsidRDefault="004E1AF7" w:rsidP="00F00946">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7D097E6A" w14:textId="77777777" w:rsidR="004E1AF7" w:rsidRPr="00B07A3B" w:rsidRDefault="004E1AF7" w:rsidP="004E1AF7">
      <w:pPr>
        <w:pStyle w:val="ListParagraph"/>
        <w:spacing w:before="240"/>
        <w:ind w:left="907"/>
        <w:outlineLvl w:val="0"/>
        <w:rPr>
          <w:rFonts w:asciiTheme="minorHAnsi" w:eastAsia="Times New Roman" w:hAnsiTheme="minorHAnsi" w:cstheme="minorHAnsi"/>
          <w:szCs w:val="24"/>
        </w:rPr>
      </w:pPr>
    </w:p>
    <w:p w14:paraId="755181E8" w14:textId="48F1875C" w:rsidR="00B07A3B" w:rsidRDefault="00753727" w:rsidP="00F00946">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Vaishali Inamdar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When developed for a range of bioactive peptides, this technology can be instrumental for increasing the biocompatibility at </w:t>
      </w:r>
      <w:r w:rsidR="004E1AF7">
        <w:rPr>
          <w:rFonts w:asciiTheme="minorHAnsi" w:eastAsia="Times New Roman" w:hAnsiTheme="minorHAnsi" w:cstheme="minorHAnsi"/>
          <w:szCs w:val="24"/>
        </w:rPr>
        <w:t xml:space="preserve">the </w:t>
      </w:r>
      <w:r>
        <w:rPr>
          <w:rFonts w:asciiTheme="minorHAnsi" w:eastAsia="Times New Roman" w:hAnsiTheme="minorHAnsi" w:cstheme="minorHAnsi"/>
          <w:szCs w:val="24"/>
        </w:rPr>
        <w:t>tissue/material interface.</w:t>
      </w:r>
    </w:p>
    <w:p w14:paraId="004AE9F1" w14:textId="77777777" w:rsidR="004E1AF7" w:rsidRDefault="004E1AF7" w:rsidP="004E1AF7">
      <w:pPr>
        <w:pStyle w:val="ListParagraph"/>
        <w:spacing w:before="240"/>
        <w:ind w:left="907"/>
        <w:outlineLvl w:val="0"/>
        <w:rPr>
          <w:rFonts w:asciiTheme="minorHAnsi" w:eastAsia="Times New Roman" w:hAnsiTheme="minorHAnsi" w:cstheme="minorHAnsi"/>
          <w:szCs w:val="24"/>
        </w:rPr>
      </w:pPr>
    </w:p>
    <w:p w14:paraId="4F5D1700" w14:textId="77777777" w:rsidR="004E1AF7" w:rsidRPr="0098713D" w:rsidRDefault="004E1AF7" w:rsidP="00F00946">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6A1F5718" w14:textId="77777777" w:rsidR="004E1AF7" w:rsidRPr="00B07A3B" w:rsidRDefault="004E1AF7" w:rsidP="004E1AF7">
      <w:pPr>
        <w:pStyle w:val="ListParagraph"/>
        <w:spacing w:before="240"/>
        <w:ind w:left="907"/>
        <w:outlineLvl w:val="0"/>
        <w:rPr>
          <w:rFonts w:asciiTheme="minorHAnsi" w:eastAsia="Times New Roman" w:hAnsiTheme="minorHAnsi" w:cstheme="minorHAnsi"/>
          <w:szCs w:val="24"/>
        </w:rPr>
      </w:pPr>
    </w:p>
    <w:p w14:paraId="16AB1363" w14:textId="20FDEA6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489FD" w14:textId="77777777" w:rsidR="00585400" w:rsidRDefault="00585400">
      <w:r>
        <w:separator/>
      </w:r>
    </w:p>
    <w:p w14:paraId="1D0E69E2" w14:textId="77777777" w:rsidR="00585400" w:rsidRDefault="00585400"/>
  </w:endnote>
  <w:endnote w:type="continuationSeparator" w:id="0">
    <w:p w14:paraId="2F2140AC" w14:textId="77777777" w:rsidR="00585400" w:rsidRDefault="00585400">
      <w:r>
        <w:continuationSeparator/>
      </w:r>
    </w:p>
    <w:p w14:paraId="29BAD3D0" w14:textId="77777777" w:rsidR="00585400" w:rsidRDefault="00585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A3BA5" w:rsidRDefault="00EA3BA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A3BA5" w:rsidRDefault="00EA3BA5" w:rsidP="001E230F">
    <w:pPr>
      <w:pStyle w:val="Footer"/>
      <w:ind w:right="360"/>
    </w:pPr>
  </w:p>
  <w:p w14:paraId="1151463A" w14:textId="77777777" w:rsidR="00EA3BA5" w:rsidRDefault="00EA3B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E4CD99F" w:rsidR="00EA3BA5" w:rsidRPr="00790E8C" w:rsidRDefault="00EA3BA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B6D9E">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9F7FF8">
      <w:rPr>
        <w:rFonts w:asciiTheme="minorHAnsi" w:hAnsiTheme="minorHAnsi" w:cstheme="minorHAnsi"/>
        <w:szCs w:val="24"/>
        <w:lang w:val="en-US"/>
      </w:rPr>
      <w:t xml:space="preserve">            July 13</w:t>
    </w:r>
    <w:r w:rsidR="009F7FF8" w:rsidRPr="009F7FF8">
      <w:rPr>
        <w:rFonts w:asciiTheme="minorHAnsi" w:hAnsiTheme="minorHAnsi" w:cstheme="minorHAnsi"/>
        <w:szCs w:val="24"/>
        <w:vertAlign w:val="superscript"/>
        <w:lang w:val="en-US"/>
      </w:rPr>
      <w:t>th</w:t>
    </w:r>
    <w:r w:rsidR="009F7FF8">
      <w:rPr>
        <w:rFonts w:asciiTheme="minorHAnsi" w:hAnsiTheme="minorHAnsi" w:cstheme="minorHAnsi"/>
        <w:szCs w:val="24"/>
        <w:lang w:val="en-US"/>
      </w:rPr>
      <w:t xml:space="preserve">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33956">
      <w:rPr>
        <w:rFonts w:asciiTheme="minorHAnsi" w:hAnsiTheme="minorHAnsi" w:cstheme="minorHAnsi"/>
        <w:noProof/>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33956">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DAA9E" w14:textId="77777777" w:rsidR="00585400" w:rsidRDefault="00585400">
      <w:r>
        <w:separator/>
      </w:r>
    </w:p>
    <w:p w14:paraId="7317529A" w14:textId="77777777" w:rsidR="00585400" w:rsidRDefault="00585400"/>
  </w:footnote>
  <w:footnote w:type="continuationSeparator" w:id="0">
    <w:p w14:paraId="1213CB2E" w14:textId="77777777" w:rsidR="00585400" w:rsidRDefault="00585400">
      <w:r>
        <w:continuationSeparator/>
      </w:r>
    </w:p>
    <w:p w14:paraId="1C665B03" w14:textId="77777777" w:rsidR="00585400" w:rsidRDefault="00585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2B7D0F4" w:rsidR="00EA3BA5" w:rsidRPr="006D3AC7" w:rsidRDefault="00EA3BA5" w:rsidP="0035761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57611" w:rsidRPr="006B5402">
      <w:rPr>
        <w:rFonts w:asciiTheme="minorHAnsi" w:eastAsia="Helvetica Neue" w:hAnsiTheme="minorHAnsi" w:cstheme="minorHAnsi"/>
        <w:b/>
        <w:color w:val="00B050"/>
        <w:sz w:val="28"/>
        <w:szCs w:val="28"/>
        <w:u w:val="single"/>
      </w:rPr>
      <w:t>FINAL SCRIPT: APPROVED FOR FILMING</w:t>
    </w:r>
  </w:p>
  <w:p w14:paraId="398EBB40" w14:textId="77777777" w:rsidR="00EA3BA5" w:rsidRDefault="00EA3B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4126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712638"/>
    <w:multiLevelType w:val="multilevel"/>
    <w:tmpl w:val="D43A3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E91CD4"/>
    <w:multiLevelType w:val="multilevel"/>
    <w:tmpl w:val="28FA4E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4"/>
  </w:num>
  <w:num w:numId="6">
    <w:abstractNumId w:val="30"/>
  </w:num>
  <w:num w:numId="7">
    <w:abstractNumId w:val="37"/>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19"/>
  </w:num>
  <w:num w:numId="21">
    <w:abstractNumId w:val="18"/>
  </w:num>
  <w:num w:numId="22">
    <w:abstractNumId w:val="10"/>
  </w:num>
  <w:num w:numId="23">
    <w:abstractNumId w:val="16"/>
  </w:num>
  <w:num w:numId="24">
    <w:abstractNumId w:val="31"/>
  </w:num>
  <w:num w:numId="25">
    <w:abstractNumId w:val="12"/>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20"/>
  </w:num>
  <w:num w:numId="43">
    <w:abstractNumId w:val="24"/>
  </w:num>
  <w:num w:numId="4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1MQbSBobmBuamZko6SsGpxcWZ+XkgBUa1AHpM7jYsAAAA"/>
  </w:docVars>
  <w:rsids>
    <w:rsidRoot w:val="00BF2674"/>
    <w:rsid w:val="00003C8B"/>
    <w:rsid w:val="000051DE"/>
    <w:rsid w:val="0000605D"/>
    <w:rsid w:val="00010DD0"/>
    <w:rsid w:val="0001243C"/>
    <w:rsid w:val="0001266D"/>
    <w:rsid w:val="00013862"/>
    <w:rsid w:val="00023E22"/>
    <w:rsid w:val="00025DE9"/>
    <w:rsid w:val="000326C8"/>
    <w:rsid w:val="00033956"/>
    <w:rsid w:val="00035337"/>
    <w:rsid w:val="00037828"/>
    <w:rsid w:val="00043807"/>
    <w:rsid w:val="00074929"/>
    <w:rsid w:val="00083792"/>
    <w:rsid w:val="0008613B"/>
    <w:rsid w:val="00090BAC"/>
    <w:rsid w:val="000A7E9E"/>
    <w:rsid w:val="000B0060"/>
    <w:rsid w:val="000B0B1A"/>
    <w:rsid w:val="000B2085"/>
    <w:rsid w:val="000B387A"/>
    <w:rsid w:val="000B4E9A"/>
    <w:rsid w:val="000C0205"/>
    <w:rsid w:val="000C39AF"/>
    <w:rsid w:val="000D065F"/>
    <w:rsid w:val="000D17E8"/>
    <w:rsid w:val="000D2C59"/>
    <w:rsid w:val="000D35D9"/>
    <w:rsid w:val="000D67E3"/>
    <w:rsid w:val="000D6E36"/>
    <w:rsid w:val="000D7BA5"/>
    <w:rsid w:val="000E1C29"/>
    <w:rsid w:val="000E236A"/>
    <w:rsid w:val="000F05F6"/>
    <w:rsid w:val="001016BD"/>
    <w:rsid w:val="00106F46"/>
    <w:rsid w:val="001115D1"/>
    <w:rsid w:val="00113CBA"/>
    <w:rsid w:val="00125924"/>
    <w:rsid w:val="00126973"/>
    <w:rsid w:val="00143557"/>
    <w:rsid w:val="001469E6"/>
    <w:rsid w:val="00151824"/>
    <w:rsid w:val="001528A5"/>
    <w:rsid w:val="00162D51"/>
    <w:rsid w:val="0017681B"/>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4B8D"/>
    <w:rsid w:val="002106CC"/>
    <w:rsid w:val="00214268"/>
    <w:rsid w:val="0023526C"/>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014D"/>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2FAD"/>
    <w:rsid w:val="00333FA4"/>
    <w:rsid w:val="00336C61"/>
    <w:rsid w:val="00342D7B"/>
    <w:rsid w:val="0034684D"/>
    <w:rsid w:val="003513A5"/>
    <w:rsid w:val="0035423B"/>
    <w:rsid w:val="00355D9B"/>
    <w:rsid w:val="00357611"/>
    <w:rsid w:val="00363153"/>
    <w:rsid w:val="0036350C"/>
    <w:rsid w:val="00364249"/>
    <w:rsid w:val="00377848"/>
    <w:rsid w:val="0038502C"/>
    <w:rsid w:val="00386777"/>
    <w:rsid w:val="00395684"/>
    <w:rsid w:val="003A1109"/>
    <w:rsid w:val="003A49C2"/>
    <w:rsid w:val="003B5E26"/>
    <w:rsid w:val="003C1044"/>
    <w:rsid w:val="003C32EC"/>
    <w:rsid w:val="003D0847"/>
    <w:rsid w:val="003E197D"/>
    <w:rsid w:val="003E2209"/>
    <w:rsid w:val="003E2BC9"/>
    <w:rsid w:val="003E70CA"/>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4A6"/>
    <w:rsid w:val="0048283A"/>
    <w:rsid w:val="00482D4C"/>
    <w:rsid w:val="00483E1B"/>
    <w:rsid w:val="00493A57"/>
    <w:rsid w:val="004B3E73"/>
    <w:rsid w:val="004C1095"/>
    <w:rsid w:val="004C2DAD"/>
    <w:rsid w:val="004D0454"/>
    <w:rsid w:val="004D4A4F"/>
    <w:rsid w:val="004D5C8C"/>
    <w:rsid w:val="004E0C5A"/>
    <w:rsid w:val="004E1AF7"/>
    <w:rsid w:val="004E2BE1"/>
    <w:rsid w:val="004E35F1"/>
    <w:rsid w:val="004E3F8E"/>
    <w:rsid w:val="004E4801"/>
    <w:rsid w:val="004E5008"/>
    <w:rsid w:val="004F62D5"/>
    <w:rsid w:val="004F664D"/>
    <w:rsid w:val="00511F52"/>
    <w:rsid w:val="00513853"/>
    <w:rsid w:val="0052184A"/>
    <w:rsid w:val="00530DD9"/>
    <w:rsid w:val="005320E4"/>
    <w:rsid w:val="00534B83"/>
    <w:rsid w:val="005363E2"/>
    <w:rsid w:val="00536D89"/>
    <w:rsid w:val="00557116"/>
    <w:rsid w:val="0055763A"/>
    <w:rsid w:val="00565757"/>
    <w:rsid w:val="00580148"/>
    <w:rsid w:val="005829FA"/>
    <w:rsid w:val="00585400"/>
    <w:rsid w:val="00585ECC"/>
    <w:rsid w:val="005A02B6"/>
    <w:rsid w:val="005A09D8"/>
    <w:rsid w:val="005A1F5E"/>
    <w:rsid w:val="005A3F8F"/>
    <w:rsid w:val="005B092B"/>
    <w:rsid w:val="005B6859"/>
    <w:rsid w:val="005C4C92"/>
    <w:rsid w:val="005C6D1E"/>
    <w:rsid w:val="005D56EA"/>
    <w:rsid w:val="005D783F"/>
    <w:rsid w:val="005E2B7E"/>
    <w:rsid w:val="005F18A3"/>
    <w:rsid w:val="00604177"/>
    <w:rsid w:val="0060635A"/>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508D"/>
    <w:rsid w:val="006801B1"/>
    <w:rsid w:val="00684EE0"/>
    <w:rsid w:val="0069665E"/>
    <w:rsid w:val="006A0250"/>
    <w:rsid w:val="006A0873"/>
    <w:rsid w:val="006A14A2"/>
    <w:rsid w:val="006A1FE2"/>
    <w:rsid w:val="006A21CB"/>
    <w:rsid w:val="006A6324"/>
    <w:rsid w:val="006B2573"/>
    <w:rsid w:val="006B6D9E"/>
    <w:rsid w:val="006B7090"/>
    <w:rsid w:val="006C08AE"/>
    <w:rsid w:val="006C0E87"/>
    <w:rsid w:val="006D3AC7"/>
    <w:rsid w:val="006D7676"/>
    <w:rsid w:val="006E4417"/>
    <w:rsid w:val="0071294C"/>
    <w:rsid w:val="00724E3B"/>
    <w:rsid w:val="00731E5D"/>
    <w:rsid w:val="00745D4B"/>
    <w:rsid w:val="00746865"/>
    <w:rsid w:val="00753727"/>
    <w:rsid w:val="007548F3"/>
    <w:rsid w:val="007574EC"/>
    <w:rsid w:val="0077071A"/>
    <w:rsid w:val="00773060"/>
    <w:rsid w:val="00777388"/>
    <w:rsid w:val="00790E8C"/>
    <w:rsid w:val="007A4E1D"/>
    <w:rsid w:val="007B0FBB"/>
    <w:rsid w:val="007B3E0E"/>
    <w:rsid w:val="007C3907"/>
    <w:rsid w:val="007C5802"/>
    <w:rsid w:val="007D4222"/>
    <w:rsid w:val="007D61A8"/>
    <w:rsid w:val="007F13C0"/>
    <w:rsid w:val="007F48D4"/>
    <w:rsid w:val="00802635"/>
    <w:rsid w:val="00804C75"/>
    <w:rsid w:val="00806B1B"/>
    <w:rsid w:val="00817D9F"/>
    <w:rsid w:val="008206B3"/>
    <w:rsid w:val="0082165B"/>
    <w:rsid w:val="00832FA5"/>
    <w:rsid w:val="008373A7"/>
    <w:rsid w:val="008459FC"/>
    <w:rsid w:val="00851B3E"/>
    <w:rsid w:val="00854994"/>
    <w:rsid w:val="00860BC3"/>
    <w:rsid w:val="00873D1A"/>
    <w:rsid w:val="00875BE8"/>
    <w:rsid w:val="00877B88"/>
    <w:rsid w:val="0088113B"/>
    <w:rsid w:val="00890D29"/>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A6406"/>
    <w:rsid w:val="009A74A2"/>
    <w:rsid w:val="009B08C0"/>
    <w:rsid w:val="009B2183"/>
    <w:rsid w:val="009B4EE3"/>
    <w:rsid w:val="009C041E"/>
    <w:rsid w:val="009C2062"/>
    <w:rsid w:val="009C7B9A"/>
    <w:rsid w:val="009D21B9"/>
    <w:rsid w:val="009D7B7C"/>
    <w:rsid w:val="009E2062"/>
    <w:rsid w:val="009E4241"/>
    <w:rsid w:val="009F356C"/>
    <w:rsid w:val="009F43B8"/>
    <w:rsid w:val="009F51F2"/>
    <w:rsid w:val="009F7FF8"/>
    <w:rsid w:val="00A07468"/>
    <w:rsid w:val="00A20DA8"/>
    <w:rsid w:val="00A218EC"/>
    <w:rsid w:val="00A273C5"/>
    <w:rsid w:val="00A310D7"/>
    <w:rsid w:val="00A3138F"/>
    <w:rsid w:val="00A319BE"/>
    <w:rsid w:val="00A31F9A"/>
    <w:rsid w:val="00A40760"/>
    <w:rsid w:val="00A4212D"/>
    <w:rsid w:val="00A44EFB"/>
    <w:rsid w:val="00A46DAA"/>
    <w:rsid w:val="00A60320"/>
    <w:rsid w:val="00A62FE6"/>
    <w:rsid w:val="00A72FC5"/>
    <w:rsid w:val="00A730E3"/>
    <w:rsid w:val="00A77CF6"/>
    <w:rsid w:val="00A84BA8"/>
    <w:rsid w:val="00A91283"/>
    <w:rsid w:val="00A95345"/>
    <w:rsid w:val="00AA132F"/>
    <w:rsid w:val="00AB3338"/>
    <w:rsid w:val="00AC5EF4"/>
    <w:rsid w:val="00AC63FC"/>
    <w:rsid w:val="00AD4F04"/>
    <w:rsid w:val="00AE11E8"/>
    <w:rsid w:val="00B00969"/>
    <w:rsid w:val="00B04340"/>
    <w:rsid w:val="00B07A3B"/>
    <w:rsid w:val="00B13941"/>
    <w:rsid w:val="00B177B6"/>
    <w:rsid w:val="00B340A8"/>
    <w:rsid w:val="00B34542"/>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65E5"/>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79"/>
    <w:rsid w:val="00D150D8"/>
    <w:rsid w:val="00D26582"/>
    <w:rsid w:val="00D30007"/>
    <w:rsid w:val="00D300CE"/>
    <w:rsid w:val="00D37C1A"/>
    <w:rsid w:val="00D406D6"/>
    <w:rsid w:val="00D45AF7"/>
    <w:rsid w:val="00D466AF"/>
    <w:rsid w:val="00D473BF"/>
    <w:rsid w:val="00D47642"/>
    <w:rsid w:val="00D47674"/>
    <w:rsid w:val="00D56FE8"/>
    <w:rsid w:val="00D6652E"/>
    <w:rsid w:val="00D712A3"/>
    <w:rsid w:val="00D7389E"/>
    <w:rsid w:val="00D95C4C"/>
    <w:rsid w:val="00DA117F"/>
    <w:rsid w:val="00DA17FB"/>
    <w:rsid w:val="00DB6CAB"/>
    <w:rsid w:val="00DB7EBA"/>
    <w:rsid w:val="00DC058D"/>
    <w:rsid w:val="00DC1A18"/>
    <w:rsid w:val="00DC1E10"/>
    <w:rsid w:val="00DC2504"/>
    <w:rsid w:val="00DC311D"/>
    <w:rsid w:val="00DC7C84"/>
    <w:rsid w:val="00DC7D3A"/>
    <w:rsid w:val="00DD2CF9"/>
    <w:rsid w:val="00DE2882"/>
    <w:rsid w:val="00DE46DB"/>
    <w:rsid w:val="00DE66F3"/>
    <w:rsid w:val="00DF0865"/>
    <w:rsid w:val="00DF307B"/>
    <w:rsid w:val="00E016AE"/>
    <w:rsid w:val="00E24673"/>
    <w:rsid w:val="00E24898"/>
    <w:rsid w:val="00E355EE"/>
    <w:rsid w:val="00E44C46"/>
    <w:rsid w:val="00E662CA"/>
    <w:rsid w:val="00E8076C"/>
    <w:rsid w:val="00E87DA4"/>
    <w:rsid w:val="00EA15F6"/>
    <w:rsid w:val="00EA20E5"/>
    <w:rsid w:val="00EA2756"/>
    <w:rsid w:val="00EA3BA5"/>
    <w:rsid w:val="00EA4B94"/>
    <w:rsid w:val="00EA60D4"/>
    <w:rsid w:val="00EC098C"/>
    <w:rsid w:val="00EC3C46"/>
    <w:rsid w:val="00EC69FF"/>
    <w:rsid w:val="00ED00F1"/>
    <w:rsid w:val="00ED23F4"/>
    <w:rsid w:val="00ED592D"/>
    <w:rsid w:val="00EE1E2F"/>
    <w:rsid w:val="00EE39ED"/>
    <w:rsid w:val="00EE4460"/>
    <w:rsid w:val="00EF4E2B"/>
    <w:rsid w:val="00F00946"/>
    <w:rsid w:val="00F0293A"/>
    <w:rsid w:val="00F04E9E"/>
    <w:rsid w:val="00F10CF8"/>
    <w:rsid w:val="00F10FAD"/>
    <w:rsid w:val="00F146E3"/>
    <w:rsid w:val="00F22F5E"/>
    <w:rsid w:val="00F3061E"/>
    <w:rsid w:val="00F35094"/>
    <w:rsid w:val="00F439F2"/>
    <w:rsid w:val="00F56A75"/>
    <w:rsid w:val="00F60B45"/>
    <w:rsid w:val="00F64FB6"/>
    <w:rsid w:val="00F95E8D"/>
    <w:rsid w:val="00FA1A9D"/>
    <w:rsid w:val="00FA532D"/>
    <w:rsid w:val="00FA7A79"/>
    <w:rsid w:val="00FA7D51"/>
    <w:rsid w:val="00FB0E04"/>
    <w:rsid w:val="00FD1497"/>
    <w:rsid w:val="00FE059A"/>
    <w:rsid w:val="00FE5C6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A98790EB-CFDE-4E26-B077-18CE6453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6A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47491">
      <w:bodyDiv w:val="1"/>
      <w:marLeft w:val="0"/>
      <w:marRight w:val="0"/>
      <w:marTop w:val="0"/>
      <w:marBottom w:val="0"/>
      <w:divBdr>
        <w:top w:val="none" w:sz="0" w:space="0" w:color="auto"/>
        <w:left w:val="none" w:sz="0" w:space="0" w:color="auto"/>
        <w:bottom w:val="none" w:sz="0" w:space="0" w:color="auto"/>
        <w:right w:val="none" w:sz="0" w:space="0" w:color="auto"/>
      </w:divBdr>
    </w:div>
    <w:div w:id="20815379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7473424">
      <w:bodyDiv w:val="1"/>
      <w:marLeft w:val="0"/>
      <w:marRight w:val="0"/>
      <w:marTop w:val="0"/>
      <w:marBottom w:val="0"/>
      <w:divBdr>
        <w:top w:val="none" w:sz="0" w:space="0" w:color="auto"/>
        <w:left w:val="none" w:sz="0" w:space="0" w:color="auto"/>
        <w:bottom w:val="none" w:sz="0" w:space="0" w:color="auto"/>
        <w:right w:val="none" w:sz="0" w:space="0" w:color="auto"/>
      </w:divBdr>
      <w:divsChild>
        <w:div w:id="56175105">
          <w:marLeft w:val="0"/>
          <w:marRight w:val="0"/>
          <w:marTop w:val="0"/>
          <w:marBottom w:val="0"/>
          <w:divBdr>
            <w:top w:val="none" w:sz="0" w:space="0" w:color="auto"/>
            <w:left w:val="none" w:sz="0" w:space="0" w:color="auto"/>
            <w:bottom w:val="none" w:sz="0" w:space="0" w:color="auto"/>
            <w:right w:val="none" w:sz="0" w:space="0" w:color="auto"/>
          </w:divBdr>
        </w:div>
        <w:div w:id="1922179998">
          <w:marLeft w:val="0"/>
          <w:marRight w:val="0"/>
          <w:marTop w:val="0"/>
          <w:marBottom w:val="0"/>
          <w:divBdr>
            <w:top w:val="none" w:sz="0" w:space="0" w:color="auto"/>
            <w:left w:val="none" w:sz="0" w:space="0" w:color="auto"/>
            <w:bottom w:val="none" w:sz="0" w:space="0" w:color="auto"/>
            <w:right w:val="none" w:sz="0" w:space="0" w:color="auto"/>
          </w:divBdr>
        </w:div>
        <w:div w:id="1711223276">
          <w:marLeft w:val="0"/>
          <w:marRight w:val="0"/>
          <w:marTop w:val="0"/>
          <w:marBottom w:val="0"/>
          <w:divBdr>
            <w:top w:val="none" w:sz="0" w:space="0" w:color="auto"/>
            <w:left w:val="none" w:sz="0" w:space="0" w:color="auto"/>
            <w:bottom w:val="none" w:sz="0" w:space="0" w:color="auto"/>
            <w:right w:val="none" w:sz="0" w:space="0" w:color="auto"/>
          </w:divBdr>
        </w:div>
        <w:div w:id="896162536">
          <w:marLeft w:val="0"/>
          <w:marRight w:val="0"/>
          <w:marTop w:val="0"/>
          <w:marBottom w:val="0"/>
          <w:divBdr>
            <w:top w:val="none" w:sz="0" w:space="0" w:color="auto"/>
            <w:left w:val="none" w:sz="0" w:space="0" w:color="auto"/>
            <w:bottom w:val="none" w:sz="0" w:space="0" w:color="auto"/>
            <w:right w:val="none" w:sz="0" w:space="0" w:color="auto"/>
          </w:divBdr>
        </w:div>
        <w:div w:id="441265049">
          <w:marLeft w:val="0"/>
          <w:marRight w:val="0"/>
          <w:marTop w:val="0"/>
          <w:marBottom w:val="0"/>
          <w:divBdr>
            <w:top w:val="none" w:sz="0" w:space="0" w:color="auto"/>
            <w:left w:val="none" w:sz="0" w:space="0" w:color="auto"/>
            <w:bottom w:val="none" w:sz="0" w:space="0" w:color="auto"/>
            <w:right w:val="none" w:sz="0" w:space="0" w:color="auto"/>
          </w:divBdr>
        </w:div>
      </w:divsChild>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284131">
      <w:bodyDiv w:val="1"/>
      <w:marLeft w:val="0"/>
      <w:marRight w:val="0"/>
      <w:marTop w:val="0"/>
      <w:marBottom w:val="0"/>
      <w:divBdr>
        <w:top w:val="none" w:sz="0" w:space="0" w:color="auto"/>
        <w:left w:val="none" w:sz="0" w:space="0" w:color="auto"/>
        <w:bottom w:val="none" w:sz="0" w:space="0" w:color="auto"/>
        <w:right w:val="none" w:sz="0" w:space="0" w:color="auto"/>
      </w:divBdr>
    </w:div>
    <w:div w:id="810444321">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5631500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47038757">
      <w:bodyDiv w:val="1"/>
      <w:marLeft w:val="0"/>
      <w:marRight w:val="0"/>
      <w:marTop w:val="0"/>
      <w:marBottom w:val="0"/>
      <w:divBdr>
        <w:top w:val="none" w:sz="0" w:space="0" w:color="auto"/>
        <w:left w:val="none" w:sz="0" w:space="0" w:color="auto"/>
        <w:bottom w:val="none" w:sz="0" w:space="0" w:color="auto"/>
        <w:right w:val="none" w:sz="0" w:space="0" w:color="auto"/>
      </w:divBdr>
    </w:div>
    <w:div w:id="133680565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11886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7712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9</cp:revision>
  <dcterms:created xsi:type="dcterms:W3CDTF">2020-07-24T15:55:00Z</dcterms:created>
  <dcterms:modified xsi:type="dcterms:W3CDTF">2020-07-27T13:56:00Z</dcterms:modified>
</cp:coreProperties>
</file>