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874703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E1F73">
        <w:rPr>
          <w:rFonts w:asciiTheme="minorHAnsi" w:eastAsia="Times New Roman" w:hAnsiTheme="minorHAnsi" w:cstheme="minorHAnsi"/>
          <w:b/>
          <w:szCs w:val="24"/>
        </w:rPr>
        <w:t>61542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6626A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FE1F73" w:rsidRPr="00FE1F73">
          <w:rPr>
            <w:rStyle w:val="Hyperlink"/>
            <w:rFonts w:asciiTheme="minorHAnsi" w:hAnsiTheme="minorHAnsi" w:cstheme="minorHAnsi"/>
          </w:rPr>
          <w:t>https://www.jove.com/account/file-uploader?src=18770358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0BD534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E1F73" w:rsidRPr="00FE1F73">
        <w:rPr>
          <w:rStyle w:val="ArticleTitle"/>
          <w:rFonts w:cstheme="minorHAnsi"/>
        </w:rPr>
        <w:t>Nuclei Isolation from Fresh Frozen Brain Tumors for Single-Nucleus RNA-seq and ATAC-seq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A30C6A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C41B1E3" w14:textId="7E1226C1" w:rsidR="00FE1F73" w:rsidRDefault="00FE1F7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5F66FCA" w14:textId="3552E3CA" w:rsidR="00FE1F73" w:rsidRDefault="00FE1F73" w:rsidP="00FE1F73">
      <w:pPr>
        <w:contextualSpacing/>
        <w:rPr>
          <w:rFonts w:asciiTheme="minorHAnsi" w:hAnsiTheme="minorHAnsi" w:cstheme="minorHAnsi"/>
          <w:vertAlign w:val="superscript"/>
        </w:rPr>
      </w:pPr>
      <w:r w:rsidRPr="002B399D">
        <w:rPr>
          <w:rFonts w:asciiTheme="minorHAnsi" w:hAnsiTheme="minorHAnsi" w:cstheme="minorHAnsi"/>
        </w:rPr>
        <w:t>Ashwin Narayanan</w:t>
      </w:r>
      <w:r w:rsidRPr="002A5C0E">
        <w:rPr>
          <w:rFonts w:asciiTheme="minorHAnsi" w:hAnsiTheme="minorHAnsi" w:cstheme="minorHAnsi"/>
          <w:vertAlign w:val="superscript"/>
        </w:rPr>
        <w:t>1</w:t>
      </w:r>
      <w:r w:rsidRPr="002B399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Enrique Blanco-Carmona</w:t>
      </w:r>
      <w:r w:rsidRPr="0017086D">
        <w:rPr>
          <w:rFonts w:asciiTheme="minorHAnsi" w:hAnsiTheme="minorHAnsi" w:cstheme="minorHAnsi"/>
          <w:vertAlign w:val="superscript"/>
        </w:rPr>
        <w:t>2</w:t>
      </w:r>
      <w:r w:rsidRPr="00500F9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vertAlign w:val="superscript"/>
        </w:rPr>
        <w:t xml:space="preserve"> </w:t>
      </w:r>
      <w:proofErr w:type="spellStart"/>
      <w:r w:rsidRPr="002B399D">
        <w:rPr>
          <w:rFonts w:asciiTheme="minorHAnsi" w:hAnsiTheme="minorHAnsi" w:cstheme="minorHAnsi"/>
        </w:rPr>
        <w:t>Engin</w:t>
      </w:r>
      <w:proofErr w:type="spellEnd"/>
      <w:r w:rsidRPr="002B399D">
        <w:rPr>
          <w:rFonts w:asciiTheme="minorHAnsi" w:hAnsiTheme="minorHAnsi" w:cstheme="minorHAnsi"/>
        </w:rPr>
        <w:t xml:space="preserve"> Demirdizen</w:t>
      </w:r>
      <w:r w:rsidRPr="002A5C0E">
        <w:rPr>
          <w:rFonts w:asciiTheme="minorHAnsi" w:hAnsiTheme="minorHAnsi" w:cstheme="minorHAnsi"/>
          <w:vertAlign w:val="superscript"/>
        </w:rPr>
        <w:t>1</w:t>
      </w:r>
      <w:r w:rsidRPr="002B399D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Xueyuan</w:t>
      </w:r>
      <w:proofErr w:type="spellEnd"/>
      <w:r>
        <w:rPr>
          <w:rFonts w:asciiTheme="minorHAnsi" w:hAnsiTheme="minorHAnsi" w:cstheme="minorHAnsi"/>
        </w:rPr>
        <w:t xml:space="preserve"> Sun</w:t>
      </w:r>
      <w:r w:rsidRPr="0017086D">
        <w:rPr>
          <w:rFonts w:asciiTheme="minorHAnsi" w:hAnsiTheme="minorHAnsi" w:cstheme="minorHAnsi"/>
          <w:vertAlign w:val="superscript"/>
        </w:rPr>
        <w:t>1</w:t>
      </w:r>
      <w:r w:rsidR="007C5A0C">
        <w:rPr>
          <w:rFonts w:asciiTheme="minorHAnsi" w:hAnsiTheme="minorHAnsi" w:cstheme="minorHAnsi"/>
          <w:vertAlign w:val="superscript"/>
        </w:rPr>
        <w:t>,3</w:t>
      </w:r>
      <w:r w:rsidRPr="00C9444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Christel Herold-Mende</w:t>
      </w:r>
      <w:r w:rsidR="007C5A0C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>, Matthias Schlesner</w:t>
      </w:r>
      <w:r w:rsidRPr="0017086D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2B399D">
        <w:rPr>
          <w:rFonts w:asciiTheme="minorHAnsi" w:hAnsiTheme="minorHAnsi" w:cstheme="minorHAnsi"/>
        </w:rPr>
        <w:t>Sevin</w:t>
      </w:r>
      <w:proofErr w:type="spellEnd"/>
      <w:r w:rsidRPr="002B399D">
        <w:rPr>
          <w:rFonts w:asciiTheme="minorHAnsi" w:hAnsiTheme="minorHAnsi" w:cstheme="minorHAnsi"/>
        </w:rPr>
        <w:t xml:space="preserve"> Turcan</w:t>
      </w:r>
      <w:r w:rsidRPr="002A5C0E">
        <w:rPr>
          <w:rFonts w:asciiTheme="minorHAnsi" w:hAnsiTheme="minorHAnsi" w:cstheme="minorHAnsi"/>
          <w:vertAlign w:val="superscript"/>
        </w:rPr>
        <w:t>1</w:t>
      </w:r>
    </w:p>
    <w:p w14:paraId="2A2B675C" w14:textId="77777777" w:rsidR="00FE1F73" w:rsidRPr="002B399D" w:rsidRDefault="00FE1F73" w:rsidP="00FE1F73">
      <w:pPr>
        <w:contextualSpacing/>
        <w:rPr>
          <w:rFonts w:asciiTheme="minorHAnsi" w:hAnsiTheme="minorHAnsi" w:cstheme="minorHAnsi"/>
        </w:rPr>
      </w:pPr>
    </w:p>
    <w:p w14:paraId="5E28F921" w14:textId="77777777" w:rsidR="00FE1F73" w:rsidRDefault="00FE1F73" w:rsidP="00FE1F73">
      <w:pPr>
        <w:contextualSpacing/>
        <w:rPr>
          <w:rFonts w:asciiTheme="minorHAnsi" w:hAnsiTheme="minorHAnsi" w:cstheme="minorHAnsi"/>
        </w:rPr>
      </w:pPr>
      <w:r w:rsidRPr="002A5C0E">
        <w:rPr>
          <w:rFonts w:asciiTheme="minorHAnsi" w:hAnsiTheme="minorHAnsi" w:cstheme="minorHAnsi"/>
          <w:vertAlign w:val="superscript"/>
        </w:rPr>
        <w:t>1</w:t>
      </w:r>
      <w:r w:rsidRPr="002B399D">
        <w:rPr>
          <w:rFonts w:asciiTheme="minorHAnsi" w:hAnsiTheme="minorHAnsi" w:cstheme="minorHAnsi"/>
        </w:rPr>
        <w:t>Neurology Clinic and National Center for Tumor Diseases, University Hospital Heidelberg, Heidelberg, Germany.</w:t>
      </w:r>
    </w:p>
    <w:p w14:paraId="64EA567B" w14:textId="47F97ED8" w:rsidR="00FE1F73" w:rsidRDefault="00FE1F73" w:rsidP="00FE1F73">
      <w:pPr>
        <w:contextualSpacing/>
        <w:rPr>
          <w:rFonts w:asciiTheme="minorHAnsi" w:hAnsiTheme="minorHAnsi" w:cstheme="minorHAnsi"/>
        </w:rPr>
      </w:pPr>
      <w:r w:rsidRPr="0017086D">
        <w:rPr>
          <w:rFonts w:asciiTheme="minorHAnsi" w:hAnsiTheme="minorHAnsi" w:cstheme="minorHAnsi"/>
          <w:vertAlign w:val="superscript"/>
        </w:rPr>
        <w:t>2</w:t>
      </w:r>
      <w:r w:rsidRPr="00B74B2D">
        <w:rPr>
          <w:rFonts w:asciiTheme="minorHAnsi" w:hAnsiTheme="minorHAnsi" w:cstheme="minorHAnsi"/>
        </w:rPr>
        <w:t xml:space="preserve">Bioinformatics and Omics Data Analytics, German Cancer Research Center (DKFZ), </w:t>
      </w:r>
      <w:proofErr w:type="gramStart"/>
      <w:r w:rsidRPr="00B74B2D">
        <w:rPr>
          <w:rFonts w:asciiTheme="minorHAnsi" w:hAnsiTheme="minorHAnsi" w:cstheme="minorHAnsi"/>
        </w:rPr>
        <w:t>Heidelberg ,</w:t>
      </w:r>
      <w:proofErr w:type="gramEnd"/>
      <w:r w:rsidRPr="00B74B2D">
        <w:rPr>
          <w:rFonts w:asciiTheme="minorHAnsi" w:hAnsiTheme="minorHAnsi" w:cstheme="minorHAnsi"/>
        </w:rPr>
        <w:t xml:space="preserve"> Germany.</w:t>
      </w:r>
    </w:p>
    <w:p w14:paraId="7F1C2B60" w14:textId="4B1E35D3" w:rsidR="007C5A0C" w:rsidRDefault="007C5A0C" w:rsidP="00FE1F7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 w:rsidRPr="007C5A0C">
        <w:rPr>
          <w:rFonts w:asciiTheme="minorHAnsi" w:hAnsiTheme="minorHAnsi" w:cstheme="minorHAnsi"/>
        </w:rPr>
        <w:t xml:space="preserve">Clinical Cooperation Unit </w:t>
      </w:r>
      <w:proofErr w:type="spellStart"/>
      <w:r w:rsidRPr="007C5A0C">
        <w:rPr>
          <w:rFonts w:asciiTheme="minorHAnsi" w:hAnsiTheme="minorHAnsi" w:cstheme="minorHAnsi"/>
        </w:rPr>
        <w:t>Neuro</w:t>
      </w:r>
      <w:r>
        <w:rPr>
          <w:rFonts w:asciiTheme="minorHAnsi" w:hAnsiTheme="minorHAnsi" w:cstheme="minorHAnsi"/>
        </w:rPr>
        <w:t>oncology</w:t>
      </w:r>
      <w:proofErr w:type="spellEnd"/>
      <w:r w:rsidRPr="007C5A0C">
        <w:rPr>
          <w:rFonts w:asciiTheme="minorHAnsi" w:hAnsiTheme="minorHAnsi" w:cstheme="minorHAnsi"/>
        </w:rPr>
        <w:t>, German Cancer Research Center (DKFZ), Heidelberg, Germany.</w:t>
      </w:r>
    </w:p>
    <w:p w14:paraId="1965B5BF" w14:textId="498402BA" w:rsidR="00FE1F73" w:rsidRPr="00B07A3B" w:rsidRDefault="007C5A0C" w:rsidP="00FE1F7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vertAlign w:val="superscript"/>
        </w:rPr>
        <w:t>4</w:t>
      </w:r>
      <w:r w:rsidR="00FE1F73" w:rsidRPr="00B74B2D">
        <w:rPr>
          <w:rFonts w:asciiTheme="minorHAnsi" w:hAnsiTheme="minorHAnsi" w:cstheme="minorHAnsi"/>
        </w:rPr>
        <w:t>Division of Experimental Neurosurgery, Department of Neurosurgery, University of Heidelberg</w:t>
      </w:r>
      <w:r w:rsidR="00FE1F73">
        <w:rPr>
          <w:rFonts w:asciiTheme="minorHAnsi" w:hAnsiTheme="minorHAnsi" w:cstheme="minorHAnsi"/>
        </w:rPr>
        <w:t xml:space="preserve">, </w:t>
      </w:r>
      <w:r w:rsidR="00FE1F73" w:rsidRPr="00B74B2D">
        <w:rPr>
          <w:rFonts w:asciiTheme="minorHAnsi" w:hAnsiTheme="minorHAnsi" w:cstheme="minorHAnsi"/>
        </w:rPr>
        <w:t>INF 400, Heidelberg, Germany.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090F254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9AA26AC" w14:textId="77777777" w:rsidR="00FE1F73" w:rsidRPr="002B399D" w:rsidRDefault="00FE1F73" w:rsidP="00FE1F73">
      <w:pPr>
        <w:contextualSpacing/>
        <w:rPr>
          <w:rFonts w:asciiTheme="minorHAnsi" w:hAnsiTheme="minorHAnsi" w:cstheme="minorHAnsi"/>
          <w:bCs/>
        </w:rPr>
      </w:pPr>
      <w:r w:rsidRPr="002B399D">
        <w:rPr>
          <w:rFonts w:asciiTheme="minorHAnsi" w:hAnsiTheme="minorHAnsi" w:cstheme="minorHAnsi"/>
          <w:bCs/>
        </w:rPr>
        <w:t>Sevin Turcan</w:t>
      </w:r>
    </w:p>
    <w:p w14:paraId="13AD47DA" w14:textId="0F9A8255" w:rsidR="00FE1F73" w:rsidRPr="00B07A3B" w:rsidRDefault="00774805" w:rsidP="00FE1F73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FE1F73" w:rsidRPr="002B399D">
          <w:rPr>
            <w:rStyle w:val="Hyperlink"/>
            <w:rFonts w:asciiTheme="minorHAnsi" w:hAnsiTheme="minorHAnsi" w:cstheme="minorHAnsi"/>
            <w:bCs/>
          </w:rPr>
          <w:t>sevin.turcan@med.uni-heidelberg.de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40C18B" w14:textId="532CDBE3" w:rsidR="00FE1F73" w:rsidRDefault="00FE1F73" w:rsidP="00FE1F73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 w:rsidRPr="002B399D">
        <w:rPr>
          <w:rFonts w:cs="Arial"/>
          <w:bCs/>
          <w:color w:val="auto"/>
        </w:rPr>
        <w:t xml:space="preserve"> </w:t>
      </w:r>
      <w:hyperlink r:id="rId9" w:history="1">
        <w:r w:rsidRPr="006D462B">
          <w:rPr>
            <w:rStyle w:val="Hyperlink"/>
            <w:rFonts w:cs="Arial"/>
            <w:bCs/>
          </w:rPr>
          <w:t>a.narayanan@dkfz.de</w:t>
        </w:r>
      </w:hyperlink>
    </w:p>
    <w:p w14:paraId="014DDFF2" w14:textId="7AFC7372" w:rsidR="00FE1F73" w:rsidRPr="002B399D" w:rsidRDefault="00FE1F73" w:rsidP="00FE1F73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 </w:t>
      </w:r>
      <w:r w:rsidRPr="00085EDA">
        <w:rPr>
          <w:rFonts w:cs="Arial"/>
          <w:bCs/>
        </w:rPr>
        <w:t>e.blancocarmona@dkfz-heidelberg.de</w:t>
      </w:r>
    </w:p>
    <w:p w14:paraId="2394F05A" w14:textId="41E5D067" w:rsidR="00FE1F73" w:rsidRDefault="00FE1F73" w:rsidP="00FE1F73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 w:rsidRPr="002B399D">
        <w:rPr>
          <w:rFonts w:cs="Arial"/>
          <w:bCs/>
          <w:color w:val="auto"/>
        </w:rPr>
        <w:t xml:space="preserve"> </w:t>
      </w:r>
      <w:r w:rsidRPr="00085EDA">
        <w:rPr>
          <w:rFonts w:cs="Arial"/>
          <w:bCs/>
        </w:rPr>
        <w:t>e.de</w:t>
      </w:r>
      <w:r w:rsidRPr="00085EDA">
        <w:rPr>
          <w:rFonts w:asciiTheme="minorHAnsi" w:hAnsiTheme="minorHAnsi" w:cstheme="minorHAnsi"/>
        </w:rPr>
        <w:t>mirdizen</w:t>
      </w:r>
      <w:r w:rsidRPr="00085EDA">
        <w:rPr>
          <w:rFonts w:cs="Arial"/>
          <w:bCs/>
        </w:rPr>
        <w:t>@dkfz.de</w:t>
      </w:r>
    </w:p>
    <w:p w14:paraId="23D57155" w14:textId="2878E027" w:rsidR="00FE1F73" w:rsidRDefault="00FE1F73" w:rsidP="00FE1F73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 </w:t>
      </w:r>
      <w:r w:rsidRPr="00085EDA">
        <w:rPr>
          <w:rFonts w:cs="Arial"/>
          <w:bCs/>
        </w:rPr>
        <w:t>xueyuan.sun@dkfz-heidelberg.de</w:t>
      </w:r>
    </w:p>
    <w:p w14:paraId="4E69978B" w14:textId="517AD52A" w:rsidR="00FE1F73" w:rsidRPr="004E49ED" w:rsidRDefault="00774805" w:rsidP="00FE1F73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hyperlink r:id="rId10" w:history="1">
        <w:r w:rsidR="00FE1F73" w:rsidRPr="004E49ED">
          <w:rPr>
            <w:rStyle w:val="Hyperlink"/>
            <w:rFonts w:cs="Arial"/>
            <w:bCs/>
          </w:rPr>
          <w:t>Christel.Herold-Mende@med.uni-heidelberg.de</w:t>
        </w:r>
      </w:hyperlink>
    </w:p>
    <w:p w14:paraId="6F84F159" w14:textId="3DB2E61E" w:rsidR="003B5E26" w:rsidRPr="00305BD0" w:rsidRDefault="00137ACC" w:rsidP="00FE1F73">
      <w:pPr>
        <w:outlineLvl w:val="0"/>
        <w:rPr>
          <w:rStyle w:val="gi"/>
        </w:rPr>
      </w:pPr>
      <w:hyperlink r:id="rId11" w:history="1">
        <w:r w:rsidR="00FE1F73" w:rsidRPr="00305BD0">
          <w:rPr>
            <w:rStyle w:val="Hyperlink"/>
          </w:rPr>
          <w:t>m.schlesner@dkfz-heidelberg.de</w:t>
        </w:r>
      </w:hyperlink>
    </w:p>
    <w:p w14:paraId="2A55F162" w14:textId="1332E026" w:rsidR="00FE1F73" w:rsidRPr="00B07A3B" w:rsidRDefault="00774805" w:rsidP="00FE1F7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FE1F73" w:rsidRPr="002B399D">
          <w:rPr>
            <w:rStyle w:val="Hyperlink"/>
            <w:rFonts w:asciiTheme="minorHAnsi" w:hAnsiTheme="minorHAnsi" w:cstheme="minorHAnsi"/>
            <w:bCs/>
          </w:rPr>
          <w:t>sevin.turcan@med.uni-heidelberg.de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79C34A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9ED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5798E763" w:rsidR="00673750" w:rsidRPr="00037828" w:rsidRDefault="004E49ED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2E0BC5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9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5AD128BC" w:rsidR="00673750" w:rsidRPr="006D3C9C" w:rsidRDefault="0077480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49E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71A337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9E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2DE683E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679C6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5E51784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79C6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05B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C82636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E976F3B" w:rsidR="007D61A8" w:rsidRDefault="00E778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Sevin Turcan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D2AE3">
        <w:rPr>
          <w:rFonts w:asciiTheme="minorHAnsi" w:eastAsia="Times New Roman" w:hAnsiTheme="minorHAnsi" w:cstheme="minorHAnsi"/>
          <w:szCs w:val="24"/>
        </w:rPr>
        <w:t>The goal of our method is to isolate</w:t>
      </w:r>
      <w:r w:rsidR="00720ED4">
        <w:rPr>
          <w:rFonts w:asciiTheme="minorHAnsi" w:eastAsia="Times New Roman" w:hAnsiTheme="minorHAnsi" w:cstheme="minorHAnsi"/>
          <w:szCs w:val="24"/>
        </w:rPr>
        <w:t xml:space="preserve"> </w:t>
      </w:r>
      <w:r w:rsidR="00E37F64">
        <w:rPr>
          <w:rFonts w:asciiTheme="minorHAnsi" w:eastAsia="Times New Roman" w:hAnsiTheme="minorHAnsi" w:cstheme="minorHAnsi"/>
          <w:szCs w:val="24"/>
        </w:rPr>
        <w:t>nuclei from fresh frozen tumors, and the same nuclei prep</w:t>
      </w:r>
      <w:r w:rsidR="000D2AE3">
        <w:rPr>
          <w:rFonts w:asciiTheme="minorHAnsi" w:eastAsia="Times New Roman" w:hAnsiTheme="minorHAnsi" w:cstheme="minorHAnsi"/>
          <w:szCs w:val="24"/>
        </w:rPr>
        <w:t>aration</w:t>
      </w:r>
      <w:r w:rsidR="00E37F64">
        <w:rPr>
          <w:rFonts w:asciiTheme="minorHAnsi" w:eastAsia="Times New Roman" w:hAnsiTheme="minorHAnsi" w:cstheme="minorHAnsi"/>
          <w:szCs w:val="24"/>
        </w:rPr>
        <w:t xml:space="preserve"> can be used for transcriptional and epigenetic studies. Therefore, we can ask</w:t>
      </w:r>
      <w:r w:rsidR="00720ED4">
        <w:rPr>
          <w:rFonts w:asciiTheme="minorHAnsi" w:eastAsia="Times New Roman" w:hAnsiTheme="minorHAnsi" w:cstheme="minorHAnsi"/>
          <w:szCs w:val="24"/>
        </w:rPr>
        <w:t xml:space="preserve"> </w:t>
      </w:r>
      <w:r w:rsidR="00E37F64">
        <w:rPr>
          <w:rFonts w:asciiTheme="minorHAnsi" w:eastAsia="Times New Roman" w:hAnsiTheme="minorHAnsi" w:cstheme="minorHAnsi"/>
          <w:szCs w:val="24"/>
        </w:rPr>
        <w:t xml:space="preserve">key questions such as: how do tumors evolve during progression? </w:t>
      </w:r>
      <w:r w:rsidR="00720ED4">
        <w:rPr>
          <w:rFonts w:asciiTheme="minorHAnsi" w:eastAsia="Times New Roman" w:hAnsiTheme="minorHAnsi" w:cstheme="minorHAnsi"/>
          <w:szCs w:val="24"/>
        </w:rPr>
        <w:t>Or h</w:t>
      </w:r>
      <w:r w:rsidR="00E37F64">
        <w:rPr>
          <w:rFonts w:asciiTheme="minorHAnsi" w:eastAsia="Times New Roman" w:hAnsiTheme="minorHAnsi" w:cstheme="minorHAnsi"/>
          <w:szCs w:val="24"/>
        </w:rPr>
        <w:t>ow do therapies affect tumor composition?</w:t>
      </w:r>
    </w:p>
    <w:p w14:paraId="678A4B5D" w14:textId="77777777" w:rsidR="00305BD0" w:rsidRDefault="00305BD0" w:rsidP="00305B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EE7D09A" w14:textId="77777777" w:rsidR="00305BD0" w:rsidRPr="0098713D" w:rsidRDefault="00305BD0" w:rsidP="00305BD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47D4DE87" w:rsidR="007D61A8" w:rsidRPr="00305BD0" w:rsidRDefault="00E778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Sevin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Turcan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biggest advantage of this technique is that it is simple, reduces processing time and most importantly yields high quality nuclei.</w:t>
      </w:r>
      <w:r w:rsidR="00720ED4">
        <w:rPr>
          <w:rFonts w:asciiTheme="minorHAnsi" w:hAnsiTheme="minorHAnsi" w:cstheme="minorHAnsi"/>
        </w:rPr>
        <w:t xml:space="preserve"> The absence of a sorting step reduces</w:t>
      </w:r>
      <w:r>
        <w:rPr>
          <w:rFonts w:asciiTheme="minorHAnsi" w:hAnsiTheme="minorHAnsi" w:cstheme="minorHAnsi"/>
        </w:rPr>
        <w:t xml:space="preserve"> </w:t>
      </w:r>
      <w:r w:rsidR="00720ED4">
        <w:rPr>
          <w:rFonts w:asciiTheme="minorHAnsi" w:hAnsiTheme="minorHAnsi" w:cstheme="minorHAnsi"/>
        </w:rPr>
        <w:t>stress on the nuclei</w:t>
      </w:r>
      <w:r>
        <w:rPr>
          <w:rFonts w:asciiTheme="minorHAnsi" w:hAnsiTheme="minorHAnsi" w:cstheme="minorHAnsi"/>
        </w:rPr>
        <w:t xml:space="preserve">. The other advantage is its ability to be used on archived frozen samples. </w:t>
      </w:r>
    </w:p>
    <w:p w14:paraId="775BEC3A" w14:textId="77777777" w:rsidR="00305BD0" w:rsidRPr="00305BD0" w:rsidRDefault="00305BD0" w:rsidP="00305B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A6489C0" w14:textId="77777777" w:rsidR="00305BD0" w:rsidRPr="0098713D" w:rsidRDefault="00305BD0" w:rsidP="00305BD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512B793F" w:rsidR="007D61A8" w:rsidRPr="00B07A3B" w:rsidRDefault="004E49E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Sevin Turcan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Ashwin Narayanan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Postdoctoral fellow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7705F2C" w:rsidR="001016BD" w:rsidRPr="00B07A3B" w:rsidRDefault="00165AB2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The u</w:t>
      </w:r>
      <w:r w:rsidRPr="00D435B0">
        <w:rPr>
          <w:rFonts w:asciiTheme="minorHAnsi" w:hAnsiTheme="minorHAnsi" w:cstheme="minorHAnsi"/>
          <w:color w:val="000000" w:themeColor="text1"/>
        </w:rPr>
        <w:t>se of patient material was approved by the Institutional Review Board at the Medical Faculty of Heidelberg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D435B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Pr="00D435B0">
        <w:rPr>
          <w:rFonts w:asciiTheme="minorHAnsi" w:hAnsiTheme="minorHAnsi" w:cstheme="minorHAnsi"/>
          <w:color w:val="000000" w:themeColor="text1"/>
        </w:rPr>
        <w:t>nformed consent was obtained from all patients included in the study.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5B63F55" w:rsidR="00DC2504" w:rsidRPr="00B07A3B" w:rsidRDefault="00DC2504" w:rsidP="00924D3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973E3EC" w:rsidR="00CE10F2" w:rsidRPr="00B07A3B" w:rsidRDefault="007A3E2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Tissue Dissection and Dissociation</w:t>
      </w:r>
    </w:p>
    <w:p w14:paraId="24C6B477" w14:textId="119D539D" w:rsidR="00125924" w:rsidRPr="00B07A3B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transferring 10 to 60 milligrams of</w:t>
      </w:r>
      <w:r w:rsidRPr="00CB3D4A">
        <w:rPr>
          <w:rFonts w:asciiTheme="minorHAnsi" w:hAnsiTheme="minorHAnsi" w:cstheme="minorHAnsi"/>
        </w:rPr>
        <w:t xml:space="preserve"> fresh frozen tissue sample to a pre-chilled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B3D4A">
        <w:rPr>
          <w:rFonts w:asciiTheme="minorHAnsi" w:hAnsiTheme="minorHAnsi" w:cstheme="minorHAnsi"/>
        </w:rPr>
        <w:t>. Mince</w:t>
      </w:r>
      <w:r>
        <w:rPr>
          <w:rFonts w:asciiTheme="minorHAnsi" w:hAnsiTheme="minorHAnsi" w:cstheme="minorHAnsi"/>
        </w:rPr>
        <w:t xml:space="preserve"> or </w:t>
      </w:r>
      <w:r w:rsidRPr="00CB3D4A">
        <w:rPr>
          <w:rFonts w:asciiTheme="minorHAnsi" w:hAnsiTheme="minorHAnsi" w:cstheme="minorHAnsi"/>
        </w:rPr>
        <w:t>chop</w:t>
      </w:r>
      <w:r>
        <w:rPr>
          <w:rFonts w:asciiTheme="minorHAnsi" w:hAnsiTheme="minorHAnsi" w:cstheme="minorHAnsi"/>
        </w:rPr>
        <w:t xml:space="preserve"> the</w:t>
      </w:r>
      <w:r w:rsidRPr="00CB3D4A">
        <w:rPr>
          <w:rFonts w:asciiTheme="minorHAnsi" w:hAnsiTheme="minorHAnsi" w:cstheme="minorHAnsi"/>
        </w:rPr>
        <w:t xml:space="preserve"> fresh frozen tissue with a razor blade </w:t>
      </w:r>
      <w:r>
        <w:rPr>
          <w:rFonts w:asciiTheme="minorHAnsi" w:hAnsiTheme="minorHAnsi" w:cstheme="minorHAnsi"/>
        </w:rPr>
        <w:t>in</w:t>
      </w:r>
      <w:r w:rsidRPr="00CB3D4A">
        <w:rPr>
          <w:rFonts w:asciiTheme="minorHAnsi" w:hAnsiTheme="minorHAnsi" w:cstheme="minorHAnsi"/>
        </w:rPr>
        <w:t>to small pieces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B3D4A">
        <w:rPr>
          <w:rFonts w:asciiTheme="minorHAnsi" w:hAnsiTheme="minorHAnsi" w:cstheme="minorHAnsi"/>
        </w:rPr>
        <w:t>.</w:t>
      </w:r>
    </w:p>
    <w:p w14:paraId="7605F9E4" w14:textId="161D9261" w:rsidR="00C34F4C" w:rsidRPr="00B07A3B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placing tissue in the Petri dish.</w:t>
      </w:r>
    </w:p>
    <w:p w14:paraId="5E5096AA" w14:textId="01FA6A7A" w:rsidR="00C34F4C" w:rsidRPr="00B07A3B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chopping the tissue.</w:t>
      </w:r>
    </w:p>
    <w:p w14:paraId="54B0D4E5" w14:textId="05CF0749" w:rsidR="00CE10F2" w:rsidRPr="00B07A3B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3D4A">
        <w:rPr>
          <w:rFonts w:asciiTheme="minorHAnsi" w:hAnsiTheme="minorHAnsi" w:cstheme="minorHAnsi"/>
        </w:rPr>
        <w:t xml:space="preserve">Add 500 </w:t>
      </w:r>
      <w:r>
        <w:rPr>
          <w:rFonts w:asciiTheme="minorHAnsi" w:hAnsiTheme="minorHAnsi" w:cstheme="minorHAnsi"/>
        </w:rPr>
        <w:t>microliters</w:t>
      </w:r>
      <w:r w:rsidRPr="00CB3D4A">
        <w:rPr>
          <w:rFonts w:asciiTheme="minorHAnsi" w:hAnsiTheme="minorHAnsi" w:cstheme="minorHAnsi"/>
        </w:rPr>
        <w:t xml:space="preserve"> of chilled nuclei lysis buffer to a pre-chilled 1.5</w:t>
      </w:r>
      <w:r>
        <w:rPr>
          <w:rFonts w:asciiTheme="minorHAnsi" w:hAnsiTheme="minorHAnsi" w:cstheme="minorHAnsi"/>
        </w:rPr>
        <w:t>-milliliter</w:t>
      </w:r>
      <w:r w:rsidRPr="00CB3D4A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B3D4A">
        <w:rPr>
          <w:rFonts w:asciiTheme="minorHAnsi" w:hAnsiTheme="minorHAnsi" w:cstheme="minorHAnsi"/>
        </w:rPr>
        <w:t xml:space="preserve">. Place the tissue pieces in the tube </w:t>
      </w:r>
      <w:r>
        <w:rPr>
          <w:rFonts w:asciiTheme="minorHAnsi" w:hAnsiTheme="minorHAnsi" w:cstheme="minorHAnsi"/>
        </w:rPr>
        <w:t>with</w:t>
      </w:r>
      <w:r w:rsidRPr="00CB3D4A">
        <w:rPr>
          <w:rFonts w:asciiTheme="minorHAnsi" w:hAnsiTheme="minorHAnsi" w:cstheme="minorHAnsi"/>
        </w:rPr>
        <w:t xml:space="preserve"> the nuclei lysis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B3D4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CB3D4A">
        <w:rPr>
          <w:rFonts w:asciiTheme="minorHAnsi" w:hAnsiTheme="minorHAnsi" w:cstheme="minorHAnsi"/>
        </w:rPr>
        <w:t xml:space="preserve"> transfer</w:t>
      </w:r>
      <w:r>
        <w:rPr>
          <w:rFonts w:asciiTheme="minorHAnsi" w:hAnsiTheme="minorHAnsi" w:cstheme="minorHAnsi"/>
        </w:rPr>
        <w:t xml:space="preserve"> the mixture</w:t>
      </w:r>
      <w:r w:rsidRPr="00CB3D4A">
        <w:rPr>
          <w:rFonts w:asciiTheme="minorHAnsi" w:hAnsiTheme="minorHAnsi" w:cstheme="minorHAnsi"/>
        </w:rPr>
        <w:t xml:space="preserve"> to a </w:t>
      </w:r>
      <w:proofErr w:type="spellStart"/>
      <w:r w:rsidRPr="00CB3D4A">
        <w:rPr>
          <w:rFonts w:asciiTheme="minorHAnsi" w:hAnsiTheme="minorHAnsi" w:cstheme="minorHAnsi"/>
        </w:rPr>
        <w:t>Douncer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EE42691" w14:textId="51483134" w:rsidR="00A319BE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buffer to a few tubes. </w:t>
      </w:r>
    </w:p>
    <w:p w14:paraId="1CCF993A" w14:textId="1B90DEE3" w:rsidR="003A7218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tissue in a tube.</w:t>
      </w:r>
    </w:p>
    <w:p w14:paraId="1FC3618A" w14:textId="0EE663F0" w:rsidR="003A7218" w:rsidRPr="00B07A3B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tissue to the </w:t>
      </w:r>
      <w:proofErr w:type="spellStart"/>
      <w:r>
        <w:rPr>
          <w:rFonts w:asciiTheme="minorHAnsi" w:hAnsiTheme="minorHAnsi" w:cstheme="minorHAnsi"/>
        </w:rPr>
        <w:t>Douncer</w:t>
      </w:r>
      <w:proofErr w:type="spellEnd"/>
      <w:r>
        <w:rPr>
          <w:rFonts w:asciiTheme="minorHAnsi" w:hAnsiTheme="minorHAnsi" w:cstheme="minorHAnsi"/>
        </w:rPr>
        <w:t>.</w:t>
      </w:r>
    </w:p>
    <w:p w14:paraId="31A84631" w14:textId="71BEFDDA" w:rsidR="00C7374B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3D4A">
        <w:rPr>
          <w:rFonts w:asciiTheme="minorHAnsi" w:hAnsiTheme="minorHAnsi" w:cstheme="minorHAnsi"/>
        </w:rPr>
        <w:t>Dounce the tissue pieces with the loose pestle for about 20 strokes, until friction is reduced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B3D4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d</w:t>
      </w:r>
      <w:r w:rsidRPr="00CB3D4A">
        <w:rPr>
          <w:rFonts w:asciiTheme="minorHAnsi" w:hAnsiTheme="minorHAnsi" w:cstheme="minorHAnsi"/>
        </w:rPr>
        <w:t>ounce</w:t>
      </w:r>
      <w:r>
        <w:rPr>
          <w:rFonts w:asciiTheme="minorHAnsi" w:hAnsiTheme="minorHAnsi" w:cstheme="minorHAnsi"/>
        </w:rPr>
        <w:t xml:space="preserve"> it</w:t>
      </w:r>
      <w:r w:rsidRPr="00CB3D4A">
        <w:rPr>
          <w:rFonts w:asciiTheme="minorHAnsi" w:hAnsiTheme="minorHAnsi" w:cstheme="minorHAnsi"/>
        </w:rPr>
        <w:t xml:space="preserve"> with the tight pestle for 20 strokes to achieve complete tissue homogenization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2355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CB3D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4F767514" w14:textId="53430C55" w:rsidR="00CB3D4A" w:rsidRDefault="00CB3D4A" w:rsidP="00CB3D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douncing</w:t>
      </w:r>
      <w:proofErr w:type="spellEnd"/>
      <w:r>
        <w:rPr>
          <w:rFonts w:asciiTheme="minorHAnsi" w:hAnsiTheme="minorHAnsi" w:cstheme="minorHAnsi"/>
        </w:rPr>
        <w:t xml:space="preserve"> the tissue with the loose pestle.</w:t>
      </w:r>
    </w:p>
    <w:p w14:paraId="5E73E32C" w14:textId="2EA0C447" w:rsidR="00CB3D4A" w:rsidRDefault="00CB3D4A" w:rsidP="00CB3D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douncing</w:t>
      </w:r>
      <w:proofErr w:type="spellEnd"/>
      <w:r>
        <w:rPr>
          <w:rFonts w:asciiTheme="minorHAnsi" w:hAnsiTheme="minorHAnsi" w:cstheme="minorHAnsi"/>
        </w:rPr>
        <w:t xml:space="preserve"> the tissue with the tight pestle.</w:t>
      </w:r>
    </w:p>
    <w:p w14:paraId="7CCCD6CE" w14:textId="3794B1EC" w:rsidR="00CB3D4A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3D4A">
        <w:rPr>
          <w:rFonts w:asciiTheme="minorHAnsi" w:hAnsiTheme="minorHAnsi" w:cstheme="minorHAnsi"/>
        </w:rPr>
        <w:t>Transfer the homogenate into a pre-chilled 2</w:t>
      </w:r>
      <w:r>
        <w:rPr>
          <w:rFonts w:asciiTheme="minorHAnsi" w:hAnsiTheme="minorHAnsi" w:cstheme="minorHAnsi"/>
        </w:rPr>
        <w:t>-</w:t>
      </w:r>
      <w:r w:rsidRPr="00CB3D4A">
        <w:rPr>
          <w:rFonts w:asciiTheme="minorHAnsi" w:hAnsiTheme="minorHAnsi" w:cstheme="minorHAnsi"/>
        </w:rPr>
        <w:t>milliliter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CB3D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CB3D4A">
        <w:rPr>
          <w:rFonts w:asciiTheme="minorHAnsi" w:hAnsiTheme="minorHAnsi" w:cstheme="minorHAnsi"/>
        </w:rPr>
        <w:t>dd 1 milliliter of chilled lysis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B3D4A">
        <w:rPr>
          <w:rFonts w:asciiTheme="minorHAnsi" w:hAnsiTheme="minorHAnsi" w:cstheme="minorHAnsi"/>
        </w:rPr>
        <w:t xml:space="preserve">. Mix </w:t>
      </w:r>
      <w:r>
        <w:rPr>
          <w:rFonts w:asciiTheme="minorHAnsi" w:hAnsiTheme="minorHAnsi" w:cstheme="minorHAnsi"/>
        </w:rPr>
        <w:t xml:space="preserve">it </w:t>
      </w:r>
      <w:r w:rsidRPr="00CB3D4A">
        <w:rPr>
          <w:rFonts w:asciiTheme="minorHAnsi" w:hAnsiTheme="minorHAnsi" w:cstheme="minorHAnsi"/>
        </w:rPr>
        <w:t xml:space="preserve">gently and incubate </w:t>
      </w:r>
      <w:r>
        <w:rPr>
          <w:rFonts w:asciiTheme="minorHAnsi" w:hAnsiTheme="minorHAnsi" w:cstheme="minorHAnsi"/>
        </w:rPr>
        <w:t xml:space="preserve">it </w:t>
      </w:r>
      <w:r w:rsidRPr="00CB3D4A">
        <w:rPr>
          <w:rFonts w:asciiTheme="minorHAnsi" w:hAnsiTheme="minorHAnsi" w:cstheme="minorHAnsi"/>
        </w:rPr>
        <w:t>on ice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CB3D4A">
        <w:rPr>
          <w:rFonts w:asciiTheme="minorHAnsi" w:hAnsiTheme="minorHAnsi" w:cstheme="minorHAnsi"/>
        </w:rPr>
        <w:t xml:space="preserve"> mix</w:t>
      </w:r>
      <w:r>
        <w:rPr>
          <w:rFonts w:asciiTheme="minorHAnsi" w:hAnsiTheme="minorHAnsi" w:cstheme="minorHAnsi"/>
        </w:rPr>
        <w:t xml:space="preserve">ing </w:t>
      </w:r>
      <w:r w:rsidRPr="00CB3D4A">
        <w:rPr>
          <w:rFonts w:asciiTheme="minorHAnsi" w:hAnsiTheme="minorHAnsi" w:cstheme="minorHAnsi"/>
        </w:rPr>
        <w:t>with a wide-bore pipette tip 1</w:t>
      </w:r>
      <w:r>
        <w:rPr>
          <w:rFonts w:asciiTheme="minorHAnsi" w:hAnsiTheme="minorHAnsi" w:cstheme="minorHAnsi"/>
        </w:rPr>
        <w:t xml:space="preserve"> to </w:t>
      </w:r>
      <w:r w:rsidRPr="00CB3D4A">
        <w:rPr>
          <w:rFonts w:asciiTheme="minorHAnsi" w:hAnsiTheme="minorHAnsi" w:cstheme="minorHAnsi"/>
        </w:rPr>
        <w:t>2 times during the incubation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CB3D4A">
        <w:rPr>
          <w:rFonts w:asciiTheme="minorHAnsi" w:hAnsiTheme="minorHAnsi" w:cstheme="minorHAnsi"/>
        </w:rPr>
        <w:t>.</w:t>
      </w:r>
    </w:p>
    <w:p w14:paraId="5E7A8C5D" w14:textId="4DE1EC12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homogenate to a tube. </w:t>
      </w:r>
    </w:p>
    <w:p w14:paraId="6F2A4F92" w14:textId="07FF4337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lysis buffer to the homogenate.</w:t>
      </w:r>
    </w:p>
    <w:p w14:paraId="66C23712" w14:textId="377F596F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homogenate on ice.</w:t>
      </w:r>
    </w:p>
    <w:p w14:paraId="1E3D2C37" w14:textId="25473B36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homogenate.</w:t>
      </w:r>
    </w:p>
    <w:p w14:paraId="5536072E" w14:textId="11890727" w:rsidR="00CB3D4A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3D4A">
        <w:rPr>
          <w:rFonts w:asciiTheme="minorHAnsi" w:hAnsiTheme="minorHAnsi" w:cstheme="minorHAnsi"/>
        </w:rPr>
        <w:t>Filter the entire homogenate using a 30</w:t>
      </w:r>
      <w:r>
        <w:rPr>
          <w:rFonts w:asciiTheme="minorHAnsi" w:hAnsiTheme="minorHAnsi" w:cstheme="minorHAnsi"/>
        </w:rPr>
        <w:t xml:space="preserve">-micromteter </w:t>
      </w:r>
      <w:r w:rsidRPr="00CB3D4A">
        <w:rPr>
          <w:rFonts w:asciiTheme="minorHAnsi" w:hAnsiTheme="minorHAnsi" w:cstheme="minorHAnsi"/>
        </w:rPr>
        <w:t>strainer mesh</w:t>
      </w:r>
      <w:r>
        <w:rPr>
          <w:rFonts w:asciiTheme="minorHAnsi" w:hAnsiTheme="minorHAnsi" w:cstheme="minorHAnsi"/>
        </w:rPr>
        <w:t xml:space="preserve"> and </w:t>
      </w:r>
      <w:r w:rsidRPr="00CB3D4A">
        <w:rPr>
          <w:rFonts w:asciiTheme="minorHAnsi" w:hAnsiTheme="minorHAnsi" w:cstheme="minorHAnsi"/>
        </w:rPr>
        <w:t xml:space="preserve">collect </w:t>
      </w:r>
      <w:r>
        <w:rPr>
          <w:rFonts w:asciiTheme="minorHAnsi" w:hAnsiTheme="minorHAnsi" w:cstheme="minorHAnsi"/>
        </w:rPr>
        <w:t xml:space="preserve">it </w:t>
      </w:r>
      <w:r w:rsidRPr="00CB3D4A">
        <w:rPr>
          <w:rFonts w:asciiTheme="minorHAnsi" w:hAnsiTheme="minorHAnsi" w:cstheme="minorHAnsi"/>
        </w:rPr>
        <w:t xml:space="preserve">into a </w:t>
      </w:r>
      <w:r w:rsidR="004E49ED">
        <w:rPr>
          <w:rFonts w:asciiTheme="minorHAnsi" w:hAnsiTheme="minorHAnsi" w:cstheme="minorHAnsi"/>
        </w:rPr>
        <w:t>15</w:t>
      </w:r>
      <w:r w:rsidR="00923559">
        <w:rPr>
          <w:rFonts w:asciiTheme="minorHAnsi" w:hAnsiTheme="minorHAnsi" w:cstheme="minorHAnsi"/>
        </w:rPr>
        <w:t>-milliliter</w:t>
      </w:r>
      <w:r w:rsidR="004E49ED">
        <w:rPr>
          <w:rFonts w:asciiTheme="minorHAnsi" w:hAnsiTheme="minorHAnsi" w:cstheme="minorHAnsi"/>
        </w:rPr>
        <w:t xml:space="preserve"> Falcon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CB3D4A">
        <w:rPr>
          <w:rFonts w:asciiTheme="minorHAnsi" w:hAnsiTheme="minorHAnsi" w:cstheme="minorHAnsi"/>
        </w:rPr>
        <w:t xml:space="preserve"> transfer </w:t>
      </w:r>
      <w:r w:rsidR="003A7218">
        <w:rPr>
          <w:rFonts w:asciiTheme="minorHAnsi" w:hAnsiTheme="minorHAnsi" w:cstheme="minorHAnsi"/>
        </w:rPr>
        <w:t xml:space="preserve">it </w:t>
      </w:r>
      <w:r w:rsidRPr="00CB3D4A">
        <w:rPr>
          <w:rFonts w:asciiTheme="minorHAnsi" w:hAnsiTheme="minorHAnsi" w:cstheme="minorHAnsi"/>
        </w:rPr>
        <w:t>back into a new pre-chilled 2</w:t>
      </w:r>
      <w:r>
        <w:rPr>
          <w:rFonts w:asciiTheme="minorHAnsi" w:hAnsiTheme="minorHAnsi" w:cstheme="minorHAnsi"/>
        </w:rPr>
        <w:t>-</w:t>
      </w:r>
      <w:r w:rsidRPr="00CB3D4A">
        <w:rPr>
          <w:rFonts w:asciiTheme="minorHAnsi" w:hAnsiTheme="minorHAnsi" w:cstheme="minorHAnsi"/>
        </w:rPr>
        <w:t>milliliter tube. A single strainer is typically sufficient for the entire homogenate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B3D4A">
        <w:rPr>
          <w:rFonts w:asciiTheme="minorHAnsi" w:hAnsiTheme="minorHAnsi" w:cstheme="minorHAnsi"/>
        </w:rPr>
        <w:t>.</w:t>
      </w:r>
    </w:p>
    <w:p w14:paraId="6A58E413" w14:textId="48C3E044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homogenate. </w:t>
      </w:r>
      <w:r w:rsidRPr="003A7218">
        <w:rPr>
          <w:rFonts w:eastAsia="SimSun"/>
          <w:i/>
          <w:iCs/>
          <w:color w:val="0432FF"/>
          <w:lang w:eastAsia="zh-CN"/>
        </w:rPr>
        <w:t>Videographer: Obtain multiple usable takes, this will be reused in 2.</w:t>
      </w:r>
      <w:r>
        <w:rPr>
          <w:rFonts w:eastAsia="SimSun"/>
          <w:i/>
          <w:iCs/>
          <w:color w:val="0432FF"/>
          <w:lang w:eastAsia="zh-CN"/>
        </w:rPr>
        <w:t>6.2</w:t>
      </w:r>
      <w:r w:rsidRPr="003A7218">
        <w:rPr>
          <w:rFonts w:eastAsia="SimSun"/>
          <w:i/>
          <w:iCs/>
          <w:color w:val="0432FF"/>
          <w:lang w:eastAsia="zh-CN"/>
        </w:rPr>
        <w:t>.</w:t>
      </w:r>
    </w:p>
    <w:p w14:paraId="35F6F9E8" w14:textId="4EB3BDE6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filtrate to a tube.</w:t>
      </w:r>
    </w:p>
    <w:p w14:paraId="75988BB7" w14:textId="60890029" w:rsidR="00CB3D4A" w:rsidRDefault="00CB3D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3D4A">
        <w:rPr>
          <w:rFonts w:asciiTheme="minorHAnsi" w:hAnsiTheme="minorHAnsi" w:cstheme="minorHAnsi"/>
        </w:rPr>
        <w:lastRenderedPageBreak/>
        <w:t xml:space="preserve">Check </w:t>
      </w:r>
      <w:r>
        <w:rPr>
          <w:rFonts w:asciiTheme="minorHAnsi" w:hAnsiTheme="minorHAnsi" w:cstheme="minorHAnsi"/>
        </w:rPr>
        <w:t xml:space="preserve">the sample </w:t>
      </w:r>
      <w:r w:rsidRPr="00CB3D4A">
        <w:rPr>
          <w:rFonts w:asciiTheme="minorHAnsi" w:hAnsiTheme="minorHAnsi" w:cstheme="minorHAnsi"/>
        </w:rPr>
        <w:t>under a light microscope to verify the removal of large debris and the intactness of the nuclear membrane. Nuclei need to be round and the nuclear membrane should not be distorted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B3D4A">
        <w:rPr>
          <w:rFonts w:asciiTheme="minorHAnsi" w:hAnsiTheme="minorHAnsi" w:cstheme="minorHAnsi"/>
        </w:rPr>
        <w:t xml:space="preserve">. If debris is present, </w:t>
      </w:r>
      <w:r>
        <w:rPr>
          <w:rFonts w:asciiTheme="minorHAnsi" w:hAnsiTheme="minorHAnsi" w:cstheme="minorHAnsi"/>
        </w:rPr>
        <w:t xml:space="preserve">repeat the filtration </w:t>
      </w:r>
      <w:r>
        <w:rPr>
          <w:rFonts w:asciiTheme="minorHAnsi" w:hAnsiTheme="minorHAnsi" w:cstheme="minorHAnsi"/>
          <w:b/>
          <w:bCs/>
        </w:rPr>
        <w:t>[2]</w:t>
      </w:r>
      <w:r w:rsidRPr="00CB3D4A">
        <w:rPr>
          <w:rFonts w:asciiTheme="minorHAnsi" w:hAnsiTheme="minorHAnsi" w:cstheme="minorHAnsi"/>
        </w:rPr>
        <w:t>.</w:t>
      </w:r>
    </w:p>
    <w:p w14:paraId="02D81C69" w14:textId="52D06435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1FA1398B" w14:textId="724A8ED8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eastAsia="SimSun"/>
          <w:i/>
          <w:iCs/>
          <w:color w:val="0432FF"/>
          <w:lang w:eastAsia="zh-CN"/>
        </w:rPr>
        <w:t>Use 2.5.1.</w:t>
      </w:r>
    </w:p>
    <w:p w14:paraId="5E613E94" w14:textId="33812B78" w:rsidR="003A7218" w:rsidRDefault="003A7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centrifuge the nuclei on a </w:t>
      </w:r>
      <w:r w:rsidRPr="003A7218">
        <w:rPr>
          <w:rFonts w:asciiTheme="minorHAnsi" w:hAnsiTheme="minorHAnsi" w:cstheme="minorHAnsi"/>
        </w:rPr>
        <w:t>bench top centrifuge</w:t>
      </w:r>
      <w:r>
        <w:rPr>
          <w:rFonts w:asciiTheme="minorHAnsi" w:hAnsiTheme="minorHAnsi" w:cstheme="minorHAnsi"/>
        </w:rPr>
        <w:t xml:space="preserve"> for 5 minutes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3A7218">
        <w:rPr>
          <w:rFonts w:asciiTheme="minorHAnsi" w:hAnsiTheme="minorHAnsi" w:cstheme="minorHAnsi"/>
        </w:rPr>
        <w:t xml:space="preserve">Remove the supernatant, leaving behind </w:t>
      </w:r>
      <w:r>
        <w:rPr>
          <w:rFonts w:asciiTheme="minorHAnsi" w:hAnsiTheme="minorHAnsi" w:cstheme="minorHAnsi"/>
        </w:rPr>
        <w:t xml:space="preserve">approximately </w:t>
      </w:r>
      <w:r w:rsidRPr="003A7218">
        <w:rPr>
          <w:rFonts w:asciiTheme="minorHAnsi" w:hAnsiTheme="minorHAnsi" w:cstheme="minorHAnsi"/>
        </w:rPr>
        <w:t>50 microliters with</w:t>
      </w:r>
      <w:r w:rsidR="00736BEE">
        <w:rPr>
          <w:rFonts w:asciiTheme="minorHAnsi" w:hAnsiTheme="minorHAnsi" w:cstheme="minorHAnsi"/>
        </w:rPr>
        <w:t xml:space="preserve"> the</w:t>
      </w:r>
      <w:r w:rsidRPr="003A7218">
        <w:rPr>
          <w:rFonts w:asciiTheme="minorHAnsi" w:hAnsiTheme="minorHAnsi" w:cstheme="minorHAnsi"/>
        </w:rPr>
        <w:t xml:space="preserve"> </w:t>
      </w:r>
      <w:r w:rsidR="00736BEE">
        <w:rPr>
          <w:rFonts w:asciiTheme="minorHAnsi" w:hAnsiTheme="minorHAnsi" w:cstheme="minorHAnsi"/>
        </w:rPr>
        <w:t xml:space="preserve">nuclei-containing </w:t>
      </w:r>
      <w:r w:rsidRPr="003A7218">
        <w:rPr>
          <w:rFonts w:asciiTheme="minorHAnsi" w:hAnsiTheme="minorHAnsi" w:cstheme="minorHAnsi"/>
        </w:rPr>
        <w:t>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A7218">
        <w:rPr>
          <w:rFonts w:asciiTheme="minorHAnsi" w:hAnsiTheme="minorHAnsi" w:cstheme="minorHAnsi"/>
        </w:rPr>
        <w:t xml:space="preserve">. Gently resuspend the pellet in another milliliter of nuclei lysis buffer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3A7218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it </w:t>
      </w:r>
      <w:r w:rsidRPr="003A7218">
        <w:rPr>
          <w:rFonts w:asciiTheme="minorHAnsi" w:hAnsiTheme="minorHAnsi" w:cstheme="minorHAnsi"/>
        </w:rPr>
        <w:t>for 5 minutes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A7218">
        <w:rPr>
          <w:rFonts w:asciiTheme="minorHAnsi" w:hAnsiTheme="minorHAnsi" w:cstheme="minorHAnsi"/>
        </w:rPr>
        <w:t>.</w:t>
      </w:r>
    </w:p>
    <w:p w14:paraId="0D5C6C44" w14:textId="6E30FD58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nuclei in the centrifuge and closing the lid.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A7218">
        <w:rPr>
          <w:rFonts w:asciiTheme="minorHAnsi" w:hAnsiTheme="minorHAnsi" w:cstheme="minorHAnsi"/>
          <w:b/>
          <w:bCs/>
        </w:rPr>
        <w:t xml:space="preserve">500 x </w:t>
      </w:r>
      <w:r w:rsidRPr="003A7218">
        <w:rPr>
          <w:rFonts w:asciiTheme="minorHAnsi" w:hAnsiTheme="minorHAnsi" w:cstheme="minorHAnsi"/>
          <w:b/>
          <w:bCs/>
          <w:i/>
          <w:iCs/>
        </w:rPr>
        <w:t>g</w:t>
      </w:r>
      <w:r>
        <w:rPr>
          <w:rFonts w:asciiTheme="minorHAnsi" w:hAnsiTheme="minorHAnsi" w:cstheme="minorHAnsi"/>
          <w:b/>
          <w:bCs/>
        </w:rPr>
        <w:t>,</w:t>
      </w:r>
      <w:r w:rsidRPr="003A7218">
        <w:rPr>
          <w:rFonts w:asciiTheme="minorHAnsi" w:hAnsiTheme="minorHAnsi" w:cstheme="minorHAnsi"/>
          <w:b/>
          <w:bCs/>
        </w:rPr>
        <w:t xml:space="preserve"> 4°C</w:t>
      </w:r>
      <w:r>
        <w:rPr>
          <w:rFonts w:asciiTheme="minorHAnsi" w:hAnsiTheme="minorHAnsi" w:cstheme="minorHAnsi"/>
          <w:b/>
          <w:bCs/>
        </w:rPr>
        <w:t xml:space="preserve"> </w:t>
      </w:r>
      <w:r w:rsidRPr="003A7218">
        <w:rPr>
          <w:rFonts w:eastAsia="SimSun"/>
          <w:i/>
          <w:iCs/>
          <w:color w:val="0432FF"/>
          <w:lang w:eastAsia="zh-CN"/>
        </w:rPr>
        <w:t>Videographer: Obtain multiple usable takes, this will be reused in 2.9.1.</w:t>
      </w:r>
    </w:p>
    <w:p w14:paraId="3F8654DA" w14:textId="7C984346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7859C6D8" w14:textId="3DFB5C45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pellet. </w:t>
      </w:r>
    </w:p>
    <w:p w14:paraId="6F0F866D" w14:textId="3AF00655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on ice. </w:t>
      </w:r>
    </w:p>
    <w:p w14:paraId="252FB476" w14:textId="1F4AADD4" w:rsidR="003A7218" w:rsidRDefault="003A7218" w:rsidP="003A7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Repeat the centrifugation, then</w:t>
      </w:r>
      <w:r w:rsidRPr="003A72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3A7218">
        <w:rPr>
          <w:rFonts w:asciiTheme="minorHAnsi" w:hAnsiTheme="minorHAnsi" w:cstheme="minorHAnsi"/>
        </w:rPr>
        <w:t xml:space="preserve">emove the supernatant without disturbing </w:t>
      </w:r>
      <w:r>
        <w:rPr>
          <w:rFonts w:asciiTheme="minorHAnsi" w:hAnsiTheme="minorHAnsi" w:cstheme="minorHAnsi"/>
        </w:rPr>
        <w:t xml:space="preserve">the </w:t>
      </w:r>
      <w:r w:rsidRPr="003A7218">
        <w:rPr>
          <w:rFonts w:asciiTheme="minorHAnsi" w:hAnsiTheme="minorHAnsi" w:cstheme="minorHAnsi"/>
        </w:rPr>
        <w:t>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3A72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3A7218">
        <w:rPr>
          <w:rFonts w:asciiTheme="minorHAnsi" w:hAnsiTheme="minorHAnsi" w:cstheme="minorHAnsi"/>
        </w:rPr>
        <w:t>dd 500 milliliters of</w:t>
      </w:r>
      <w:r>
        <w:rPr>
          <w:rFonts w:asciiTheme="minorHAnsi" w:hAnsiTheme="minorHAnsi" w:cstheme="minorHAnsi"/>
        </w:rPr>
        <w:t xml:space="preserve"> HB</w:t>
      </w:r>
      <w:r w:rsidRPr="003A7218">
        <w:rPr>
          <w:rFonts w:asciiTheme="minorHAnsi" w:hAnsiTheme="minorHAnsi" w:cstheme="minorHAnsi"/>
        </w:rPr>
        <w:t xml:space="preserve"> and incubate</w:t>
      </w:r>
      <w:r>
        <w:rPr>
          <w:rFonts w:asciiTheme="minorHAnsi" w:hAnsiTheme="minorHAnsi" w:cstheme="minorHAnsi"/>
        </w:rPr>
        <w:t xml:space="preserve"> the sample</w:t>
      </w:r>
      <w:r w:rsidRPr="003A7218">
        <w:rPr>
          <w:rFonts w:asciiTheme="minorHAnsi" w:hAnsiTheme="minorHAnsi" w:cstheme="minorHAnsi"/>
        </w:rPr>
        <w:t xml:space="preserve"> for 5 minutes without resuspending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3A7218">
        <w:rPr>
          <w:rFonts w:asciiTheme="minorHAnsi" w:hAnsiTheme="minorHAnsi" w:cstheme="minorHAnsi"/>
        </w:rPr>
        <w:t>. Then, resuspend the nuclei in another 1 milliliter of HB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A7218">
        <w:rPr>
          <w:rFonts w:asciiTheme="minorHAnsi" w:hAnsiTheme="minorHAnsi" w:cstheme="minorHAnsi"/>
        </w:rPr>
        <w:t>.</w:t>
      </w:r>
    </w:p>
    <w:p w14:paraId="0EFB73BD" w14:textId="361CDC55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from pellet. </w:t>
      </w:r>
    </w:p>
    <w:p w14:paraId="3C44474F" w14:textId="43493440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HB to the nuclei. </w:t>
      </w:r>
      <w:r>
        <w:rPr>
          <w:rFonts w:asciiTheme="minorHAnsi" w:hAnsiTheme="minorHAnsi" w:cstheme="minorHAnsi"/>
          <w:b/>
          <w:bCs/>
        </w:rPr>
        <w:t xml:space="preserve">TEXT: HB: </w:t>
      </w:r>
      <w:r w:rsidRPr="003A7218">
        <w:rPr>
          <w:rFonts w:asciiTheme="minorHAnsi" w:hAnsiTheme="minorHAnsi" w:cstheme="minorHAnsi"/>
          <w:b/>
          <w:bCs/>
        </w:rPr>
        <w:t>homogenization buffer</w:t>
      </w:r>
    </w:p>
    <w:p w14:paraId="0C3D67AC" w14:textId="6303D1CE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nuclei.</w:t>
      </w:r>
    </w:p>
    <w:p w14:paraId="0B1825A0" w14:textId="5B40B0FF" w:rsidR="003A7218" w:rsidRDefault="003A7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for another 5 minutes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, then remove the supernatant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resuspend the nuclei in </w:t>
      </w:r>
      <w:r w:rsidRPr="003A7218">
        <w:rPr>
          <w:rFonts w:asciiTheme="minorHAnsi" w:hAnsiTheme="minorHAnsi" w:cstheme="minorHAnsi"/>
        </w:rPr>
        <w:t>200 microliters of HB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and</w:t>
      </w:r>
      <w:r w:rsidRPr="003A72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transfer the suspension into</w:t>
      </w:r>
      <w:r w:rsidRPr="003A7218">
        <w:rPr>
          <w:rFonts w:asciiTheme="minorHAnsi" w:hAnsiTheme="minorHAnsi" w:cstheme="minorHAnsi"/>
        </w:rPr>
        <w:t xml:space="preserve"> a new </w:t>
      </w:r>
      <w:r w:rsidR="00EF039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</w:t>
      </w:r>
      <w:r w:rsidRPr="003A7218">
        <w:rPr>
          <w:rFonts w:asciiTheme="minorHAnsi" w:hAnsiTheme="minorHAnsi" w:cstheme="minorHAnsi"/>
        </w:rPr>
        <w:t>milliliter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17905F3F" w14:textId="1E371D71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eastAsia="SimSun"/>
          <w:i/>
          <w:iCs/>
          <w:color w:val="0432FF"/>
          <w:lang w:eastAsia="zh-CN"/>
        </w:rPr>
        <w:t>Use 2.7.1.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A7218">
        <w:rPr>
          <w:rFonts w:asciiTheme="minorHAnsi" w:hAnsiTheme="minorHAnsi" w:cstheme="minorHAnsi"/>
          <w:b/>
          <w:bCs/>
        </w:rPr>
        <w:t xml:space="preserve">500 x </w:t>
      </w:r>
      <w:r w:rsidRPr="003A7218">
        <w:rPr>
          <w:rFonts w:asciiTheme="minorHAnsi" w:hAnsiTheme="minorHAnsi" w:cstheme="minorHAnsi"/>
          <w:b/>
          <w:bCs/>
          <w:i/>
          <w:iCs/>
        </w:rPr>
        <w:t>g</w:t>
      </w:r>
      <w:r>
        <w:rPr>
          <w:rFonts w:asciiTheme="minorHAnsi" w:hAnsiTheme="minorHAnsi" w:cstheme="minorHAnsi"/>
          <w:b/>
          <w:bCs/>
        </w:rPr>
        <w:t>,</w:t>
      </w:r>
      <w:r w:rsidRPr="003A7218">
        <w:rPr>
          <w:rFonts w:asciiTheme="minorHAnsi" w:hAnsiTheme="minorHAnsi" w:cstheme="minorHAnsi"/>
          <w:b/>
          <w:bCs/>
        </w:rPr>
        <w:t xml:space="preserve"> 4°C</w:t>
      </w:r>
    </w:p>
    <w:p w14:paraId="57380BA5" w14:textId="6873FB7F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448431F2" w14:textId="03A9F7AB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nuclei. </w:t>
      </w:r>
    </w:p>
    <w:p w14:paraId="1A575662" w14:textId="163B58A3" w:rsidR="007A3E2F" w:rsidRPr="003A7218" w:rsidRDefault="003A7218" w:rsidP="007A3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nuclei to a new tube. </w:t>
      </w:r>
    </w:p>
    <w:p w14:paraId="1F99A483" w14:textId="6A031962" w:rsidR="00CE10F2" w:rsidRPr="00B07A3B" w:rsidRDefault="007A3E2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Gradient Centrifugation and Isolation of Nuclei</w:t>
      </w:r>
    </w:p>
    <w:p w14:paraId="1371D6FC" w14:textId="507C9166" w:rsidR="00CE10F2" w:rsidRPr="00B07A3B" w:rsidRDefault="003A7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asciiTheme="minorHAnsi" w:hAnsiTheme="minorHAnsi" w:cstheme="minorHAnsi"/>
        </w:rPr>
        <w:t xml:space="preserve">Add 200 microliters of 50% iodixanol solution to the nuclei for a final concentration of 25% iodixanol and mix 10 times with </w:t>
      </w:r>
      <w:r w:rsidR="00736BEE">
        <w:rPr>
          <w:rFonts w:asciiTheme="minorHAnsi" w:hAnsiTheme="minorHAnsi" w:cstheme="minorHAnsi"/>
        </w:rPr>
        <w:t xml:space="preserve">the </w:t>
      </w:r>
      <w:r w:rsidRPr="003A7218">
        <w:rPr>
          <w:rFonts w:asciiTheme="minorHAnsi" w:hAnsiTheme="minorHAnsi" w:cstheme="minorHAnsi"/>
        </w:rPr>
        <w:t xml:space="preserve">pipette set </w:t>
      </w:r>
      <w:r w:rsidR="00736BEE">
        <w:rPr>
          <w:rFonts w:asciiTheme="minorHAnsi" w:hAnsiTheme="minorHAnsi" w:cstheme="minorHAnsi"/>
        </w:rPr>
        <w:t>to</w:t>
      </w:r>
      <w:r w:rsidRPr="003A7218">
        <w:rPr>
          <w:rFonts w:asciiTheme="minorHAnsi" w:hAnsiTheme="minorHAnsi" w:cstheme="minorHAnsi"/>
        </w:rPr>
        <w:t xml:space="preserve"> 300 mi</w:t>
      </w:r>
      <w:r w:rsidR="00736BEE">
        <w:rPr>
          <w:rFonts w:asciiTheme="minorHAnsi" w:hAnsiTheme="minorHAnsi" w:cstheme="minorHAnsi"/>
        </w:rPr>
        <w:t>cro</w:t>
      </w:r>
      <w:r w:rsidRPr="003A7218">
        <w:rPr>
          <w:rFonts w:asciiTheme="minorHAnsi" w:hAnsiTheme="minorHAnsi" w:cstheme="minorHAnsi"/>
        </w:rPr>
        <w:t xml:space="preserve">liters </w:t>
      </w:r>
      <w:r w:rsidRPr="003A721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3A7218">
        <w:rPr>
          <w:rFonts w:asciiTheme="minorHAnsi" w:hAnsiTheme="minorHAnsi" w:cstheme="minorHAnsi"/>
          <w:b/>
          <w:bCs/>
        </w:rPr>
        <w:t>]</w:t>
      </w:r>
      <w:r w:rsidRPr="003A7218">
        <w:rPr>
          <w:rFonts w:asciiTheme="minorHAnsi" w:hAnsiTheme="minorHAnsi" w:cstheme="minorHAnsi"/>
        </w:rPr>
        <w:t>. Then, add 300 microliters of 29% iodixanol solution under the 25% mixture</w:t>
      </w:r>
      <w:r>
        <w:rPr>
          <w:rFonts w:asciiTheme="minorHAnsi" w:hAnsiTheme="minorHAnsi" w:cstheme="minorHAnsi"/>
        </w:rPr>
        <w:t>,</w:t>
      </w:r>
      <w:r w:rsidRPr="003A7218">
        <w:rPr>
          <w:rFonts w:asciiTheme="minorHAnsi" w:hAnsiTheme="minorHAnsi" w:cstheme="minorHAnsi"/>
        </w:rPr>
        <w:t xml:space="preserve"> us</w:t>
      </w:r>
      <w:r>
        <w:rPr>
          <w:rFonts w:asciiTheme="minorHAnsi" w:hAnsiTheme="minorHAnsi" w:cstheme="minorHAnsi"/>
        </w:rPr>
        <w:t>ing</w:t>
      </w:r>
      <w:r w:rsidRPr="003A7218">
        <w:rPr>
          <w:rFonts w:asciiTheme="minorHAnsi" w:hAnsiTheme="minorHAnsi" w:cstheme="minorHAnsi"/>
        </w:rPr>
        <w:t xml:space="preserve"> a P1000 fine tip to avoid mi</w:t>
      </w:r>
      <w:r>
        <w:rPr>
          <w:rFonts w:asciiTheme="minorHAnsi" w:hAnsiTheme="minorHAnsi" w:cstheme="minorHAnsi"/>
        </w:rPr>
        <w:t>xing</w:t>
      </w:r>
      <w:r w:rsidRPr="003A7218">
        <w:rPr>
          <w:rFonts w:asciiTheme="minorHAnsi" w:hAnsiTheme="minorHAnsi" w:cstheme="minorHAnsi"/>
        </w:rPr>
        <w:t xml:space="preserve"> the layers </w:t>
      </w:r>
      <w:r w:rsidRPr="003A721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3A7218">
        <w:rPr>
          <w:rFonts w:asciiTheme="minorHAnsi" w:hAnsiTheme="minorHAnsi" w:cstheme="minorHAnsi"/>
          <w:b/>
          <w:bCs/>
        </w:rPr>
        <w:t>]</w:t>
      </w:r>
      <w:r w:rsidRPr="003A7218">
        <w:rPr>
          <w:rFonts w:asciiTheme="minorHAnsi" w:hAnsiTheme="minorHAnsi" w:cstheme="minorHAnsi"/>
        </w:rPr>
        <w:t>.</w:t>
      </w:r>
      <w:r w:rsidR="00923559" w:rsidRPr="00923559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923559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11514E94" w14:textId="421DD6F3" w:rsidR="00875BE8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3A7218">
        <w:rPr>
          <w:rFonts w:asciiTheme="minorHAnsi" w:hAnsiTheme="minorHAnsi" w:cstheme="minorHAnsi"/>
        </w:rPr>
        <w:t>50% iodixanol solution to the nuclei</w:t>
      </w:r>
      <w:r>
        <w:rPr>
          <w:rFonts w:asciiTheme="minorHAnsi" w:hAnsiTheme="minorHAnsi" w:cstheme="minorHAnsi"/>
        </w:rPr>
        <w:t xml:space="preserve"> and mixing it.</w:t>
      </w:r>
    </w:p>
    <w:p w14:paraId="0DCBFD53" w14:textId="737AC076" w:rsidR="003A7218" w:rsidRPr="00B07A3B" w:rsidRDefault="003A72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the </w:t>
      </w:r>
      <w:r w:rsidRPr="003A7218">
        <w:rPr>
          <w:rFonts w:asciiTheme="minorHAnsi" w:hAnsiTheme="minorHAnsi" w:cstheme="minorHAnsi"/>
        </w:rPr>
        <w:t>29% iodixanol solution</w:t>
      </w:r>
      <w:r>
        <w:rPr>
          <w:rFonts w:asciiTheme="minorHAnsi" w:hAnsiTheme="minorHAnsi" w:cstheme="minorHAnsi"/>
        </w:rPr>
        <w:t>.</w:t>
      </w:r>
    </w:p>
    <w:p w14:paraId="77402CC0" w14:textId="311D4400" w:rsidR="00450B27" w:rsidRPr="00B07A3B" w:rsidRDefault="003A7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asciiTheme="minorHAnsi" w:hAnsiTheme="minorHAnsi" w:cstheme="minorHAnsi"/>
        </w:rPr>
        <w:t>Add 300 microliters of 35% Iodixanol solution under the 29% mixture</w:t>
      </w:r>
      <w:r>
        <w:rPr>
          <w:rFonts w:asciiTheme="minorHAnsi" w:hAnsiTheme="minorHAnsi" w:cstheme="minorHAnsi"/>
        </w:rPr>
        <w:t xml:space="preserve"> with</w:t>
      </w:r>
      <w:r w:rsidRPr="003A7218">
        <w:rPr>
          <w:rFonts w:asciiTheme="minorHAnsi" w:hAnsiTheme="minorHAnsi" w:cstheme="minorHAnsi"/>
        </w:rPr>
        <w:t xml:space="preserve"> a P1000 fine tip, then slowly remove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721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923559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2BB0448B" w14:textId="185D83FC" w:rsidR="007A3E2F" w:rsidRDefault="003A7218" w:rsidP="007A3E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3A7218">
        <w:rPr>
          <w:rFonts w:asciiTheme="minorHAnsi" w:hAnsiTheme="minorHAnsi" w:cstheme="minorHAnsi"/>
        </w:rPr>
        <w:t>35% Iodixanol solution</w:t>
      </w:r>
      <w:r>
        <w:rPr>
          <w:rFonts w:asciiTheme="minorHAnsi" w:hAnsiTheme="minorHAnsi" w:cstheme="minorHAnsi"/>
        </w:rPr>
        <w:t>.</w:t>
      </w:r>
    </w:p>
    <w:p w14:paraId="68FE2DCA" w14:textId="4AC1E518" w:rsidR="003A7218" w:rsidRDefault="003A7218" w:rsidP="003A7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asciiTheme="minorHAnsi" w:hAnsiTheme="minorHAnsi" w:cstheme="minorHAnsi"/>
        </w:rPr>
        <w:t>Place the samples in a swinging bucket centrifuge</w:t>
      </w:r>
      <w:r>
        <w:rPr>
          <w:rFonts w:asciiTheme="minorHAnsi" w:hAnsiTheme="minorHAnsi" w:cstheme="minorHAnsi"/>
        </w:rPr>
        <w:t xml:space="preserve"> and spin them</w:t>
      </w:r>
      <w:r w:rsidRPr="003A7218">
        <w:rPr>
          <w:rFonts w:asciiTheme="minorHAnsi" w:hAnsiTheme="minorHAnsi" w:cstheme="minorHAnsi"/>
        </w:rPr>
        <w:t xml:space="preserve"> for 20 minutes at 3,500 x </w:t>
      </w:r>
      <w:r w:rsidRPr="003A7218">
        <w:rPr>
          <w:rFonts w:asciiTheme="minorHAnsi" w:hAnsiTheme="minorHAnsi" w:cstheme="minorHAnsi"/>
          <w:i/>
        </w:rPr>
        <w:t>g</w:t>
      </w:r>
      <w:r w:rsidRPr="003A7218">
        <w:rPr>
          <w:rFonts w:asciiTheme="minorHAnsi" w:hAnsiTheme="minorHAnsi" w:cstheme="minorHAnsi"/>
        </w:rPr>
        <w:t xml:space="preserve"> at 4</w:t>
      </w:r>
      <w:r>
        <w:rPr>
          <w:rFonts w:asciiTheme="minorHAnsi" w:hAnsiTheme="minorHAnsi" w:cstheme="minorHAnsi"/>
        </w:rPr>
        <w:t xml:space="preserve"> degrees Celsius</w:t>
      </w:r>
      <w:r w:rsidRPr="003A7218">
        <w:rPr>
          <w:rFonts w:asciiTheme="minorHAnsi" w:hAnsiTheme="minorHAnsi" w:cstheme="minorHAnsi"/>
        </w:rPr>
        <w:t xml:space="preserve"> with the brake off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7218">
        <w:rPr>
          <w:rFonts w:asciiTheme="minorHAnsi" w:hAnsiTheme="minorHAnsi" w:cstheme="minorHAnsi"/>
        </w:rPr>
        <w:t xml:space="preserve">. Gently remove the samples without shaking and observe </w:t>
      </w:r>
      <w:r>
        <w:rPr>
          <w:rFonts w:asciiTheme="minorHAnsi" w:hAnsiTheme="minorHAnsi" w:cstheme="minorHAnsi"/>
        </w:rPr>
        <w:t xml:space="preserve">them </w:t>
      </w:r>
      <w:r w:rsidRPr="003A7218">
        <w:rPr>
          <w:rFonts w:asciiTheme="minorHAnsi" w:hAnsiTheme="minorHAnsi" w:cstheme="minorHAnsi"/>
        </w:rPr>
        <w:t>under light. A clear white band of 95% pure nuclei should be visible between the second and third layer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923559">
        <w:rPr>
          <w:rFonts w:asciiTheme="minorHAnsi" w:hAnsiTheme="minorHAnsi" w:cstheme="minorHAnsi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669F4644" w14:textId="1F10F2BF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centrifuge and closing the lid.</w:t>
      </w:r>
    </w:p>
    <w:p w14:paraId="683D53B7" w14:textId="7B061D61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with the white band visible.</w:t>
      </w:r>
    </w:p>
    <w:p w14:paraId="5F6CCB59" w14:textId="409D408C" w:rsidR="003A7218" w:rsidRDefault="003A7218" w:rsidP="003A7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isolate the nuclei, a</w:t>
      </w:r>
      <w:r w:rsidRPr="003A7218">
        <w:rPr>
          <w:rFonts w:asciiTheme="minorHAnsi" w:hAnsiTheme="minorHAnsi" w:cstheme="minorHAnsi"/>
        </w:rPr>
        <w:t>spirate the top layers to expose the white nuclei band at the interphase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3A7218">
        <w:rPr>
          <w:rFonts w:asciiTheme="minorHAnsi" w:hAnsiTheme="minorHAnsi" w:cstheme="minorHAnsi"/>
        </w:rPr>
        <w:t>Collect the nuclei band in a 200</w:t>
      </w:r>
      <w:r>
        <w:rPr>
          <w:rFonts w:asciiTheme="minorHAnsi" w:hAnsiTheme="minorHAnsi" w:cstheme="minorHAnsi"/>
        </w:rPr>
        <w:t>-milliliter</w:t>
      </w:r>
      <w:r w:rsidRPr="003A7218">
        <w:rPr>
          <w:rFonts w:asciiTheme="minorHAnsi" w:hAnsiTheme="minorHAnsi" w:cstheme="minorHAnsi"/>
        </w:rPr>
        <w:t xml:space="preserve"> volume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3A7218">
        <w:rPr>
          <w:rFonts w:asciiTheme="minorHAnsi" w:hAnsiTheme="minorHAnsi" w:cstheme="minorHAnsi"/>
        </w:rPr>
        <w:t xml:space="preserve"> transfer</w:t>
      </w:r>
      <w:r>
        <w:rPr>
          <w:rFonts w:asciiTheme="minorHAnsi" w:hAnsiTheme="minorHAnsi" w:cstheme="minorHAnsi"/>
        </w:rPr>
        <w:t xml:space="preserve"> it</w:t>
      </w:r>
      <w:r w:rsidRPr="003A7218">
        <w:rPr>
          <w:rFonts w:asciiTheme="minorHAnsi" w:hAnsiTheme="minorHAnsi" w:cstheme="minorHAnsi"/>
        </w:rPr>
        <w:t xml:space="preserve"> to a fresh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3A7218">
        <w:rPr>
          <w:rFonts w:asciiTheme="minorHAnsi" w:hAnsiTheme="minorHAnsi" w:cstheme="minorHAnsi"/>
        </w:rPr>
        <w:t xml:space="preserve"> filter </w:t>
      </w:r>
      <w:r>
        <w:rPr>
          <w:rFonts w:asciiTheme="minorHAnsi" w:hAnsiTheme="minorHAnsi" w:cstheme="minorHAnsi"/>
        </w:rPr>
        <w:t xml:space="preserve">it </w:t>
      </w:r>
      <w:r w:rsidRPr="003A7218">
        <w:rPr>
          <w:rFonts w:asciiTheme="minorHAnsi" w:hAnsiTheme="minorHAnsi" w:cstheme="minorHAnsi"/>
        </w:rPr>
        <w:t>with a 20</w:t>
      </w:r>
      <w:r>
        <w:rPr>
          <w:rFonts w:asciiTheme="minorHAnsi" w:hAnsiTheme="minorHAnsi" w:cstheme="minorHAnsi"/>
        </w:rPr>
        <w:t>-micrometer</w:t>
      </w:r>
      <w:r w:rsidRPr="003A7218">
        <w:rPr>
          <w:rFonts w:asciiTheme="minorHAnsi" w:hAnsiTheme="minorHAnsi" w:cstheme="minorHAnsi"/>
        </w:rPr>
        <w:t xml:space="preserve"> 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923559">
        <w:rPr>
          <w:rFonts w:asciiTheme="minorHAnsi" w:hAnsiTheme="minorHAnsi" w:cstheme="minorHAnsi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This step is </w:t>
      </w:r>
      <w:r w:rsidR="00923559">
        <w:rPr>
          <w:rFonts w:asciiTheme="majorHAnsi" w:hAnsiTheme="majorHAnsi" w:cstheme="majorHAnsi"/>
          <w:i/>
          <w:iCs/>
          <w:color w:val="0432FF"/>
          <w:szCs w:val="24"/>
        </w:rPr>
        <w:t xml:space="preserve">difficult and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important!</w:t>
      </w:r>
    </w:p>
    <w:p w14:paraId="4693A2DA" w14:textId="5B95E2CD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top layers. </w:t>
      </w:r>
    </w:p>
    <w:p w14:paraId="202ACC02" w14:textId="60F31433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the nuclei band.</w:t>
      </w:r>
    </w:p>
    <w:p w14:paraId="685ADC37" w14:textId="44D50818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nuclei in a fresh tube.</w:t>
      </w:r>
    </w:p>
    <w:p w14:paraId="3BA44C66" w14:textId="2E16150D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nuclei. </w:t>
      </w:r>
    </w:p>
    <w:p w14:paraId="277802B1" w14:textId="46B74BB3" w:rsidR="003A7218" w:rsidRDefault="003A7218" w:rsidP="003A7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asciiTheme="minorHAnsi" w:hAnsiTheme="minorHAnsi" w:cstheme="minorHAnsi"/>
        </w:rPr>
        <w:t xml:space="preserve">Check </w:t>
      </w:r>
      <w:r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nuclei </w:t>
      </w:r>
      <w:r w:rsidRPr="003A7218">
        <w:rPr>
          <w:rFonts w:asciiTheme="minorHAnsi" w:hAnsiTheme="minorHAnsi" w:cstheme="minorHAnsi"/>
        </w:rPr>
        <w:t xml:space="preserve">under a light microscope to verify the removal of large debris and the intactness of the nuclear membrane. </w:t>
      </w:r>
      <w:r>
        <w:rPr>
          <w:rFonts w:asciiTheme="minorHAnsi" w:hAnsiTheme="minorHAnsi" w:cstheme="minorHAnsi"/>
        </w:rPr>
        <w:t>They should</w:t>
      </w:r>
      <w:r w:rsidRPr="003A7218">
        <w:rPr>
          <w:rFonts w:asciiTheme="minorHAnsi" w:hAnsiTheme="minorHAnsi" w:cstheme="minorHAnsi"/>
        </w:rPr>
        <w:t xml:space="preserve"> be </w:t>
      </w:r>
      <w:proofErr w:type="gramStart"/>
      <w:r w:rsidRPr="003A7218">
        <w:rPr>
          <w:rFonts w:asciiTheme="minorHAnsi" w:hAnsiTheme="minorHAnsi" w:cstheme="minorHAnsi"/>
        </w:rPr>
        <w:t>round</w:t>
      </w:r>
      <w:proofErr w:type="gramEnd"/>
      <w:r w:rsidRPr="003A7218">
        <w:rPr>
          <w:rFonts w:asciiTheme="minorHAnsi" w:hAnsiTheme="minorHAnsi" w:cstheme="minorHAnsi"/>
        </w:rPr>
        <w:t xml:space="preserve"> and the nuclear membrane should not be distorted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721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23559">
        <w:rPr>
          <w:rFonts w:asciiTheme="minorHAnsi" w:hAnsiTheme="minorHAnsi" w:cstheme="minorHAnsi"/>
        </w:rPr>
        <w:t xml:space="preserve"> </w:t>
      </w:r>
      <w:r w:rsidR="00923559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439A58B5" w14:textId="3E552A18" w:rsidR="003A7218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Isolated nuclei.</w:t>
      </w:r>
      <w:r w:rsidR="00923559">
        <w:rPr>
          <w:rFonts w:asciiTheme="minorHAnsi" w:hAnsiTheme="minorHAnsi" w:cstheme="minorHAnsi"/>
        </w:rPr>
        <w:t xml:space="preserve"> </w:t>
      </w:r>
      <w:r w:rsidR="00923559" w:rsidRPr="00923559">
        <w:rPr>
          <w:rFonts w:asciiTheme="minorHAnsi" w:hAnsiTheme="minorHAnsi" w:cstheme="minorHAnsi"/>
          <w:i/>
          <w:iCs/>
          <w:color w:val="0432FF"/>
        </w:rPr>
        <w:t>Video Editor: Authors will capture this during the shoot, but Figure 2 B can also be used here.</w:t>
      </w:r>
      <w:r w:rsidR="009235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826D4AF" w14:textId="203261A6" w:rsidR="003A7218" w:rsidRPr="003A7218" w:rsidRDefault="003A7218" w:rsidP="003A72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7218">
        <w:rPr>
          <w:rFonts w:asciiTheme="minorHAnsi" w:hAnsiTheme="minorHAnsi" w:cstheme="minorHAnsi"/>
        </w:rPr>
        <w:t xml:space="preserve">Count </w:t>
      </w:r>
      <w:r>
        <w:rPr>
          <w:rFonts w:asciiTheme="minorHAnsi" w:hAnsiTheme="minorHAnsi" w:cstheme="minorHAnsi"/>
        </w:rPr>
        <w:t xml:space="preserve">the </w:t>
      </w:r>
      <w:r w:rsidRPr="003A7218">
        <w:rPr>
          <w:rFonts w:asciiTheme="minorHAnsi" w:hAnsiTheme="minorHAnsi" w:cstheme="minorHAnsi"/>
        </w:rPr>
        <w:t xml:space="preserve">nuclei using Trypan blue staining on a hemocytometer and aliquot </w:t>
      </w:r>
      <w:r>
        <w:rPr>
          <w:rFonts w:asciiTheme="minorHAnsi" w:hAnsiTheme="minorHAnsi" w:cstheme="minorHAnsi"/>
        </w:rPr>
        <w:t>them</w:t>
      </w:r>
      <w:r w:rsidRPr="003A7218">
        <w:rPr>
          <w:rFonts w:asciiTheme="minorHAnsi" w:hAnsiTheme="minorHAnsi" w:cstheme="minorHAnsi"/>
        </w:rPr>
        <w:t xml:space="preserve"> for snRNA-seq</w:t>
      </w:r>
      <w:r>
        <w:rPr>
          <w:rFonts w:asciiTheme="minorHAnsi" w:hAnsiTheme="minorHAnsi" w:cstheme="minorHAnsi"/>
        </w:rPr>
        <w:t xml:space="preserve"> </w:t>
      </w:r>
      <w:r w:rsidRPr="003A7218">
        <w:rPr>
          <w:rFonts w:asciiTheme="minorHAnsi" w:hAnsiTheme="minorHAnsi" w:cstheme="minorHAnsi"/>
          <w:i/>
          <w:iCs/>
          <w:color w:val="FF0000"/>
        </w:rPr>
        <w:t>(pronounce ‘S-N-R-N-A-seek’)</w:t>
      </w:r>
      <w:r>
        <w:rPr>
          <w:rFonts w:asciiTheme="minorHAnsi" w:hAnsiTheme="minorHAnsi" w:cstheme="minorHAnsi"/>
        </w:rPr>
        <w:t xml:space="preserve"> or </w:t>
      </w:r>
      <w:r w:rsidRPr="003A7218">
        <w:rPr>
          <w:rFonts w:asciiTheme="minorHAnsi" w:hAnsiTheme="minorHAnsi" w:cstheme="minorHAnsi"/>
        </w:rPr>
        <w:t>snATAC-seq</w:t>
      </w:r>
      <w:r>
        <w:rPr>
          <w:rFonts w:asciiTheme="minorHAnsi" w:hAnsiTheme="minorHAnsi" w:cstheme="minorHAnsi"/>
        </w:rPr>
        <w:t xml:space="preserve"> </w:t>
      </w:r>
      <w:r w:rsidRPr="003A7218">
        <w:rPr>
          <w:rFonts w:asciiTheme="minorHAnsi" w:hAnsiTheme="minorHAnsi" w:cstheme="minorHAnsi"/>
          <w:i/>
          <w:iCs/>
          <w:color w:val="FF0000"/>
        </w:rPr>
        <w:t>(‘S-N-attack-seek’)</w:t>
      </w:r>
      <w:r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3A721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A7218">
        <w:rPr>
          <w:rFonts w:asciiTheme="minorHAnsi" w:hAnsiTheme="minorHAnsi" w:cstheme="minorHAnsi"/>
          <w:color w:val="000000" w:themeColor="text1"/>
        </w:rPr>
        <w:t>.</w:t>
      </w:r>
    </w:p>
    <w:p w14:paraId="47D8F38C" w14:textId="164911FA" w:rsidR="003A7218" w:rsidRPr="007A3E2F" w:rsidRDefault="003A7218" w:rsidP="003A72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aliquoting nuclei. </w:t>
      </w:r>
    </w:p>
    <w:p w14:paraId="7F2FBA2A" w14:textId="77777777" w:rsidR="007A3E2F" w:rsidRDefault="007A3E2F">
      <w:pPr>
        <w:rPr>
          <w:rFonts w:asciiTheme="minorHAnsi" w:hAnsiTheme="minorHAnsi" w:cstheme="minorHAnsi"/>
          <w:sz w:val="22"/>
          <w:szCs w:val="22"/>
        </w:rPr>
      </w:pPr>
    </w:p>
    <w:p w14:paraId="2BDA3761" w14:textId="77777777" w:rsidR="007A3E2F" w:rsidRDefault="007A3E2F">
      <w:pPr>
        <w:rPr>
          <w:rFonts w:asciiTheme="minorHAnsi" w:hAnsiTheme="minorHAnsi" w:cstheme="minorHAnsi"/>
          <w:sz w:val="22"/>
          <w:szCs w:val="22"/>
        </w:rPr>
      </w:pPr>
    </w:p>
    <w:p w14:paraId="49E8A038" w14:textId="77777777" w:rsidR="007A3E2F" w:rsidRPr="002B399D" w:rsidRDefault="007A3E2F" w:rsidP="007A3E2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53410F74" w14:textId="5D08B24E" w:rsidR="00A72FC5" w:rsidRPr="005A1527" w:rsidRDefault="00A72FC5" w:rsidP="005A152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1AD41F7" w:rsidR="005E2B7E" w:rsidRPr="00B07A3B" w:rsidRDefault="00873D1A" w:rsidP="005A152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EC9604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7A3E2F">
        <w:rPr>
          <w:rFonts w:asciiTheme="minorHAnsi" w:hAnsiTheme="minorHAnsi" w:cstheme="minorHAnsi"/>
          <w:b/>
          <w:bCs/>
        </w:rPr>
        <w:t>Comparison of UMIs and Genes Obtained from</w:t>
      </w:r>
      <w:r w:rsidR="007A3E2F" w:rsidRPr="00BF05EF">
        <w:rPr>
          <w:rFonts w:asciiTheme="minorHAnsi" w:hAnsiTheme="minorHAnsi" w:cstheme="minorHAnsi"/>
          <w:b/>
          <w:bCs/>
        </w:rPr>
        <w:t xml:space="preserve"> </w:t>
      </w:r>
      <w:r w:rsidR="007A3E2F">
        <w:rPr>
          <w:rFonts w:asciiTheme="minorHAnsi" w:hAnsiTheme="minorHAnsi" w:cstheme="minorHAnsi"/>
          <w:b/>
          <w:bCs/>
        </w:rPr>
        <w:t>D</w:t>
      </w:r>
      <w:r w:rsidR="007A3E2F" w:rsidRPr="00BF05EF">
        <w:rPr>
          <w:rFonts w:asciiTheme="minorHAnsi" w:hAnsiTheme="minorHAnsi" w:cstheme="minorHAnsi"/>
          <w:b/>
          <w:bCs/>
        </w:rPr>
        <w:t xml:space="preserve">ifferent </w:t>
      </w:r>
      <w:r w:rsidR="007A3E2F">
        <w:rPr>
          <w:rFonts w:asciiTheme="minorHAnsi" w:hAnsiTheme="minorHAnsi" w:cstheme="minorHAnsi"/>
          <w:b/>
          <w:bCs/>
        </w:rPr>
        <w:t>H</w:t>
      </w:r>
      <w:r w:rsidR="007A3E2F" w:rsidRPr="00BF05EF">
        <w:rPr>
          <w:rFonts w:asciiTheme="minorHAnsi" w:hAnsiTheme="minorHAnsi" w:cstheme="minorHAnsi"/>
          <w:b/>
          <w:bCs/>
        </w:rPr>
        <w:t xml:space="preserve">uman </w:t>
      </w:r>
      <w:r w:rsidR="007A3E2F">
        <w:rPr>
          <w:rFonts w:asciiTheme="minorHAnsi" w:hAnsiTheme="minorHAnsi" w:cstheme="minorHAnsi"/>
          <w:b/>
          <w:bCs/>
        </w:rPr>
        <w:t>B</w:t>
      </w:r>
      <w:r w:rsidR="007A3E2F" w:rsidRPr="00BF05EF">
        <w:rPr>
          <w:rFonts w:asciiTheme="minorHAnsi" w:hAnsiTheme="minorHAnsi" w:cstheme="minorHAnsi"/>
          <w:b/>
          <w:bCs/>
        </w:rPr>
        <w:t xml:space="preserve">rain snRNA-seq </w:t>
      </w:r>
      <w:r w:rsidR="007A3E2F">
        <w:rPr>
          <w:rFonts w:asciiTheme="minorHAnsi" w:hAnsiTheme="minorHAnsi" w:cstheme="minorHAnsi"/>
          <w:b/>
          <w:bCs/>
        </w:rPr>
        <w:t>D</w:t>
      </w:r>
      <w:r w:rsidR="007A3E2F" w:rsidRPr="00BF05EF">
        <w:rPr>
          <w:rFonts w:asciiTheme="minorHAnsi" w:hAnsiTheme="minorHAnsi" w:cstheme="minorHAnsi"/>
          <w:b/>
          <w:bCs/>
        </w:rPr>
        <w:t>atas</w:t>
      </w:r>
      <w:r w:rsidR="007A3E2F" w:rsidRPr="00BF05EF">
        <w:rPr>
          <w:rFonts w:asciiTheme="minorHAnsi" w:hAnsiTheme="minorHAnsi" w:cstheme="minorHAnsi"/>
          <w:b/>
          <w:bCs/>
        </w:rPr>
        <w:t>ets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BCD0059" w:rsidR="00395684" w:rsidRPr="00B07A3B" w:rsidRDefault="007A3E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V</w:t>
      </w:r>
      <w:r w:rsidRPr="002B399D">
        <w:rPr>
          <w:rFonts w:asciiTheme="minorHAnsi" w:hAnsiTheme="minorHAnsi" w:cstheme="minorHAnsi"/>
        </w:rPr>
        <w:t xml:space="preserve">arious filtration steps along with the gradient centrifugation allow for the isolation of pure nuclei with </w:t>
      </w:r>
      <w:r>
        <w:rPr>
          <w:rFonts w:asciiTheme="minorHAnsi" w:hAnsiTheme="minorHAnsi" w:cstheme="minorHAnsi"/>
        </w:rPr>
        <w:t xml:space="preserve">the </w:t>
      </w:r>
      <w:r w:rsidRPr="002B399D">
        <w:rPr>
          <w:rFonts w:asciiTheme="minorHAnsi" w:hAnsiTheme="minorHAnsi" w:cstheme="minorHAnsi"/>
        </w:rPr>
        <w:t>majority of debris discarded.</w:t>
      </w:r>
      <w:r>
        <w:rPr>
          <w:rFonts w:asciiTheme="minorHAnsi" w:hAnsiTheme="minorHAnsi" w:cstheme="minorHAnsi"/>
        </w:rPr>
        <w:t xml:space="preserve"> </w:t>
      </w:r>
      <w:r w:rsidRPr="002B399D">
        <w:rPr>
          <w:rFonts w:asciiTheme="minorHAnsi" w:hAnsiTheme="minorHAnsi" w:cstheme="minorHAnsi"/>
        </w:rPr>
        <w:t>The</w:t>
      </w:r>
      <w:r w:rsidRPr="005253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same </w:t>
      </w:r>
      <w:r w:rsidRPr="002B399D">
        <w:rPr>
          <w:rFonts w:asciiTheme="minorHAnsi" w:hAnsiTheme="minorHAnsi" w:cstheme="minorHAnsi"/>
        </w:rPr>
        <w:t xml:space="preserve">isolated nuclei </w:t>
      </w:r>
      <w:r>
        <w:rPr>
          <w:rFonts w:asciiTheme="minorHAnsi" w:hAnsiTheme="minorHAnsi" w:cstheme="minorHAnsi"/>
        </w:rPr>
        <w:t xml:space="preserve">preparation can be used for both short nuclear </w:t>
      </w:r>
      <w:r w:rsidRPr="002B399D">
        <w:rPr>
          <w:rFonts w:asciiTheme="minorHAnsi" w:hAnsiTheme="minorHAnsi" w:cstheme="minorHAnsi"/>
        </w:rPr>
        <w:t>RNA</w:t>
      </w:r>
      <w:r>
        <w:rPr>
          <w:rFonts w:asciiTheme="minorHAnsi" w:hAnsiTheme="minorHAnsi" w:cstheme="minorHAnsi"/>
        </w:rPr>
        <w:t>-</w:t>
      </w:r>
      <w:r w:rsidRPr="002B399D">
        <w:rPr>
          <w:rFonts w:asciiTheme="minorHAnsi" w:hAnsiTheme="minorHAnsi" w:cstheme="minorHAnsi"/>
        </w:rPr>
        <w:t xml:space="preserve">seq </w:t>
      </w:r>
      <w:r>
        <w:rPr>
          <w:rFonts w:asciiTheme="minorHAnsi" w:hAnsiTheme="minorHAnsi" w:cstheme="minorHAnsi"/>
        </w:rPr>
        <w:t>and shor</w:t>
      </w:r>
      <w:r w:rsidR="00EB277A">
        <w:rPr>
          <w:rFonts w:asciiTheme="minorHAnsi" w:hAnsiTheme="minorHAnsi" w:cstheme="minorHAnsi"/>
        </w:rPr>
        <w:t xml:space="preserve">t nuclear </w:t>
      </w:r>
      <w:r w:rsidRPr="002B399D">
        <w:rPr>
          <w:rFonts w:asciiTheme="minorHAnsi" w:hAnsiTheme="minorHAnsi" w:cstheme="minorHAnsi"/>
        </w:rPr>
        <w:t>ATAC</w:t>
      </w:r>
      <w:r>
        <w:rPr>
          <w:rFonts w:asciiTheme="minorHAnsi" w:hAnsiTheme="minorHAnsi" w:cstheme="minorHAnsi"/>
        </w:rPr>
        <w:t>-</w:t>
      </w:r>
      <w:r w:rsidRPr="002B399D">
        <w:rPr>
          <w:rFonts w:asciiTheme="minorHAnsi" w:hAnsiTheme="minorHAnsi" w:cstheme="minorHAnsi"/>
        </w:rPr>
        <w:t>seq</w:t>
      </w:r>
      <w:r>
        <w:rPr>
          <w:rFonts w:asciiTheme="minorHAnsi" w:hAnsiTheme="minorHAnsi" w:cstheme="minorHAnsi"/>
        </w:rPr>
        <w:t xml:space="preserve"> </w:t>
      </w:r>
      <w:r w:rsidRPr="007A3E2F">
        <w:rPr>
          <w:rFonts w:asciiTheme="minorHAnsi" w:hAnsiTheme="minorHAnsi" w:cstheme="minorHAnsi"/>
          <w:i/>
          <w:iCs/>
          <w:color w:val="FF0000"/>
        </w:rPr>
        <w:t>(pronounce ‘attack-seek’)</w:t>
      </w:r>
      <w:r w:rsidRPr="007A3E2F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99D">
        <w:rPr>
          <w:rFonts w:asciiTheme="minorHAnsi" w:hAnsiTheme="minorHAnsi" w:cstheme="minorHAnsi"/>
        </w:rPr>
        <w:t>.</w:t>
      </w:r>
    </w:p>
    <w:p w14:paraId="4E75A4CA" w14:textId="78E31EA8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A3E2F">
        <w:rPr>
          <w:rFonts w:asciiTheme="minorHAnsi" w:hAnsiTheme="minorHAnsi" w:cstheme="minorHAnsi"/>
          <w:szCs w:val="24"/>
        </w:rPr>
        <w:t xml:space="preserve"> Figure 2.</w:t>
      </w:r>
    </w:p>
    <w:p w14:paraId="123FB8B2" w14:textId="4786D916" w:rsidR="00395684" w:rsidRPr="007A3E2F" w:rsidRDefault="007A3E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</w:t>
      </w:r>
      <w:r w:rsidRPr="002B399D">
        <w:rPr>
          <w:rFonts w:asciiTheme="minorHAnsi" w:hAnsiTheme="minorHAnsi" w:cstheme="minorHAnsi"/>
        </w:rPr>
        <w:t xml:space="preserve">ince the </w:t>
      </w:r>
      <w:r>
        <w:rPr>
          <w:rFonts w:asciiTheme="minorHAnsi" w:hAnsiTheme="minorHAnsi" w:cstheme="minorHAnsi"/>
        </w:rPr>
        <w:t xml:space="preserve">isolated </w:t>
      </w:r>
      <w:r w:rsidRPr="002B399D">
        <w:rPr>
          <w:rFonts w:asciiTheme="minorHAnsi" w:hAnsiTheme="minorHAnsi" w:cstheme="minorHAnsi"/>
        </w:rPr>
        <w:t xml:space="preserve">nuclei are from the same </w:t>
      </w:r>
      <w:r>
        <w:rPr>
          <w:rFonts w:asciiTheme="minorHAnsi" w:hAnsiTheme="minorHAnsi" w:cstheme="minorHAnsi"/>
        </w:rPr>
        <w:t>sample</w:t>
      </w:r>
      <w:r w:rsidRPr="002B399D">
        <w:rPr>
          <w:rFonts w:asciiTheme="minorHAnsi" w:hAnsiTheme="minorHAnsi" w:cstheme="minorHAnsi"/>
        </w:rPr>
        <w:t xml:space="preserve">, the data generated can be </w:t>
      </w:r>
      <w:r>
        <w:rPr>
          <w:rFonts w:asciiTheme="minorHAnsi" w:hAnsiTheme="minorHAnsi" w:cstheme="minorHAnsi"/>
        </w:rPr>
        <w:t xml:space="preserve">co-embedded using </w:t>
      </w:r>
      <w:r w:rsidR="00E778A1">
        <w:rPr>
          <w:rFonts w:asciiTheme="minorHAnsi" w:hAnsiTheme="minorHAnsi" w:cstheme="minorHAnsi"/>
        </w:rPr>
        <w:t xml:space="preserve">R-packages </w:t>
      </w:r>
      <w:r>
        <w:rPr>
          <w:rFonts w:asciiTheme="minorHAnsi" w:hAnsiTheme="minorHAnsi" w:cstheme="minorHAnsi"/>
        </w:rPr>
        <w:t xml:space="preserve">such as </w:t>
      </w:r>
      <w:r w:rsidR="00EA775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Seurat to generate clusters and</w:t>
      </w:r>
      <w:r w:rsidRPr="002B39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provide</w:t>
      </w:r>
      <w:r w:rsidRPr="002B399D">
        <w:rPr>
          <w:rFonts w:asciiTheme="minorHAnsi" w:hAnsiTheme="minorHAnsi" w:cstheme="minorHAnsi"/>
        </w:rPr>
        <w:t xml:space="preserve"> a multi-omic</w:t>
      </w:r>
      <w:r>
        <w:rPr>
          <w:rFonts w:asciiTheme="minorHAnsi" w:hAnsiTheme="minorHAnsi" w:cstheme="minorHAnsi"/>
        </w:rPr>
        <w:t>s</w:t>
      </w:r>
      <w:r w:rsidRPr="002B399D">
        <w:rPr>
          <w:rFonts w:asciiTheme="minorHAnsi" w:hAnsiTheme="minorHAnsi" w:cstheme="minorHAnsi"/>
        </w:rPr>
        <w:t xml:space="preserve"> perspective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B399D">
        <w:rPr>
          <w:rFonts w:asciiTheme="minorHAnsi" w:hAnsiTheme="minorHAnsi" w:cstheme="minorHAnsi"/>
        </w:rPr>
        <w:t>.</w:t>
      </w:r>
    </w:p>
    <w:p w14:paraId="0558774F" w14:textId="61B739EC" w:rsidR="007A3E2F" w:rsidRPr="00B07A3B" w:rsidRDefault="007A3E2F" w:rsidP="007A3E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3.</w:t>
      </w:r>
    </w:p>
    <w:p w14:paraId="319D39F0" w14:textId="7A1C6572" w:rsidR="00395684" w:rsidRPr="007A3E2F" w:rsidRDefault="007A3E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To determine whether the protocol is comparable to published datasets, the obtained data was compared with four publicly available </w:t>
      </w:r>
      <w:r w:rsidR="00575714">
        <w:rPr>
          <w:rFonts w:asciiTheme="minorHAnsi" w:hAnsiTheme="minorHAnsi" w:cstheme="minorHAnsi"/>
        </w:rPr>
        <w:t xml:space="preserve">single </w:t>
      </w:r>
      <w:r w:rsidR="00EB277A">
        <w:rPr>
          <w:rFonts w:asciiTheme="minorHAnsi" w:hAnsiTheme="minorHAnsi" w:cstheme="minorHAnsi"/>
        </w:rPr>
        <w:t>nucle</w:t>
      </w:r>
      <w:r w:rsidR="00520767">
        <w:rPr>
          <w:rFonts w:asciiTheme="minorHAnsi" w:hAnsiTheme="minorHAnsi" w:cstheme="minorHAnsi"/>
        </w:rPr>
        <w:t>i</w:t>
      </w:r>
      <w:r w:rsidR="00EB27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RNA-seq studies related to the central nervous system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6A646FD" w14:textId="614E1CEF" w:rsidR="007A3E2F" w:rsidRPr="007A3E2F" w:rsidRDefault="007A3E2F" w:rsidP="007A3E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4. </w:t>
      </w:r>
    </w:p>
    <w:p w14:paraId="0CB8E9C6" w14:textId="105B9074" w:rsidR="007A3E2F" w:rsidRPr="007A3E2F" w:rsidRDefault="007A3E2F" w:rsidP="007A3E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</w:t>
      </w:r>
      <w:r w:rsidRPr="005B5B07">
        <w:t>ll datasets</w:t>
      </w:r>
      <w:r>
        <w:t xml:space="preserve"> were merged</w:t>
      </w:r>
      <w:r w:rsidRPr="005B5B07">
        <w:t xml:space="preserve"> </w:t>
      </w:r>
      <w:r>
        <w:t xml:space="preserve">and the distribution of the number of UMIs and genes were visualized using a violin plot </w:t>
      </w:r>
      <w:r>
        <w:rPr>
          <w:b/>
          <w:bCs/>
        </w:rPr>
        <w:t>[1]</w:t>
      </w:r>
      <w:r w:rsidRPr="005B5B07">
        <w:t xml:space="preserve">. </w:t>
      </w:r>
      <w:r>
        <w:t>This result indicated that</w:t>
      </w:r>
      <w:r w:rsidRPr="005B5B07">
        <w:t xml:space="preserve"> </w:t>
      </w:r>
      <w:r>
        <w:t>the</w:t>
      </w:r>
      <w:r w:rsidRPr="005B5B07">
        <w:t xml:space="preserve"> method is comparable to the latest snRNA</w:t>
      </w:r>
      <w:r>
        <w:t>-</w:t>
      </w:r>
      <w:r w:rsidRPr="005B5B07">
        <w:t>seq protocol</w:t>
      </w:r>
      <w:r>
        <w:t xml:space="preserve"> </w:t>
      </w:r>
      <w:r>
        <w:rPr>
          <w:b/>
          <w:bCs/>
        </w:rPr>
        <w:t>[2]</w:t>
      </w:r>
      <w:r w:rsidRPr="00BF05EF">
        <w:t>.</w:t>
      </w:r>
    </w:p>
    <w:p w14:paraId="0F4C5D22" w14:textId="014C9016" w:rsidR="007A3E2F" w:rsidRPr="007A3E2F" w:rsidRDefault="007A3E2F" w:rsidP="007A3E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4. </w:t>
      </w:r>
    </w:p>
    <w:p w14:paraId="714042A7" w14:textId="3D117C37" w:rsidR="007A3E2F" w:rsidRPr="00B07A3B" w:rsidRDefault="007A3E2F" w:rsidP="007A3E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4. </w:t>
      </w:r>
      <w:r w:rsidRPr="007A3E2F">
        <w:rPr>
          <w:rFonts w:eastAsia="SimSun"/>
          <w:i/>
          <w:iCs/>
          <w:color w:val="0432FF"/>
          <w:lang w:eastAsia="zh-CN"/>
        </w:rPr>
        <w:t>Video Editor: Emphasize the grey and brown violins in both plots.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208C622" w14:textId="2CA020A1" w:rsidR="00165AB2" w:rsidRPr="007A3E2F" w:rsidRDefault="00165AB2" w:rsidP="00165AB2">
      <w:pPr>
        <w:contextualSpacing/>
        <w:rPr>
          <w:rFonts w:asciiTheme="minorHAnsi" w:hAnsiTheme="minorHAnsi" w:cstheme="minorHAnsi"/>
        </w:rPr>
      </w:pPr>
    </w:p>
    <w:p w14:paraId="4A2E2284" w14:textId="28649045" w:rsidR="00473E1C" w:rsidRPr="00B07A3B" w:rsidRDefault="00473E1C" w:rsidP="00165AB2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05669665" w:rsidR="00B07A3B" w:rsidRDefault="000D2AE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D2AE3">
        <w:rPr>
          <w:rFonts w:asciiTheme="minorHAnsi" w:hAnsiTheme="minorHAnsi" w:cstheme="minorHAnsi"/>
          <w:b/>
          <w:szCs w:val="24"/>
          <w:u w:val="single"/>
        </w:rPr>
        <w:t>Ashwin Narayanan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A1527">
        <w:rPr>
          <w:rFonts w:asciiTheme="minorHAnsi" w:eastAsia="Times New Roman" w:hAnsiTheme="minorHAnsi" w:cstheme="minorHAnsi"/>
          <w:szCs w:val="24"/>
        </w:rPr>
        <w:t xml:space="preserve">When attempting this protocol, it is important </w:t>
      </w:r>
      <w:r w:rsidRPr="000D2AE3">
        <w:rPr>
          <w:rFonts w:asciiTheme="minorHAnsi" w:eastAsia="Times New Roman" w:hAnsiTheme="minorHAnsi" w:cstheme="minorHAnsi"/>
          <w:szCs w:val="24"/>
        </w:rPr>
        <w:t>to be extra careful and not mix the different layers</w:t>
      </w:r>
      <w:r w:rsidR="005A1527">
        <w:rPr>
          <w:rFonts w:asciiTheme="minorHAnsi" w:eastAsia="Times New Roman" w:hAnsiTheme="minorHAnsi" w:cstheme="minorHAnsi"/>
          <w:szCs w:val="24"/>
        </w:rPr>
        <w:t xml:space="preserve"> during gradient centrifugation and </w:t>
      </w:r>
      <w:r w:rsidR="00BD7EB1">
        <w:rPr>
          <w:rFonts w:asciiTheme="minorHAnsi" w:eastAsia="Times New Roman" w:hAnsiTheme="minorHAnsi" w:cstheme="minorHAnsi"/>
          <w:szCs w:val="24"/>
        </w:rPr>
        <w:t xml:space="preserve">nuclei </w:t>
      </w:r>
      <w:r w:rsidR="005A1527">
        <w:rPr>
          <w:rFonts w:asciiTheme="minorHAnsi" w:eastAsia="Times New Roman" w:hAnsiTheme="minorHAnsi" w:cstheme="minorHAnsi"/>
          <w:szCs w:val="24"/>
        </w:rPr>
        <w:t>isolation</w:t>
      </w:r>
      <w:r w:rsidRPr="000D2AE3">
        <w:rPr>
          <w:rFonts w:asciiTheme="minorHAnsi" w:eastAsia="Times New Roman" w:hAnsiTheme="minorHAnsi" w:cstheme="minorHAnsi"/>
          <w:szCs w:val="24"/>
        </w:rPr>
        <w:t>.</w:t>
      </w:r>
    </w:p>
    <w:p w14:paraId="45F86B2D" w14:textId="6634886B" w:rsidR="005A1527" w:rsidRDefault="005A1527" w:rsidP="005A152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1F9F6BC2" w14:textId="2F4D0751" w:rsidR="005A1527" w:rsidRPr="0098713D" w:rsidRDefault="005A1527" w:rsidP="005A152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5A1527">
        <w:rPr>
          <w:rFonts w:asciiTheme="minorHAnsi" w:hAnsiTheme="minorHAnsi" w:cstheme="minorHAnsi"/>
          <w:i/>
          <w:iCs/>
          <w:color w:val="0432FF"/>
        </w:rPr>
        <w:t>Suggested B-roll: 3.4.1 and 3.4.2.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862605E" w14:textId="77777777" w:rsidR="005A1527" w:rsidRPr="00B07A3B" w:rsidRDefault="005A1527" w:rsidP="005A152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E6CCD36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C8E3" w14:textId="77777777" w:rsidR="00774805" w:rsidRDefault="00774805">
      <w:r>
        <w:separator/>
      </w:r>
    </w:p>
    <w:p w14:paraId="6DC97511" w14:textId="77777777" w:rsidR="00774805" w:rsidRDefault="00774805"/>
  </w:endnote>
  <w:endnote w:type="continuationSeparator" w:id="0">
    <w:p w14:paraId="78257343" w14:textId="77777777" w:rsidR="00774805" w:rsidRDefault="00774805">
      <w:r>
        <w:continuationSeparator/>
      </w:r>
    </w:p>
    <w:p w14:paraId="4FC3BC7D" w14:textId="77777777" w:rsidR="00774805" w:rsidRDefault="00774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1FE10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05BD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05BD0">
      <w:rPr>
        <w:rFonts w:asciiTheme="minorHAnsi" w:hAnsiTheme="minorHAnsi" w:cstheme="minorHAnsi"/>
        <w:szCs w:val="24"/>
        <w:lang w:val="en-US"/>
      </w:rPr>
      <w:t xml:space="preserve">      August 4,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7752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A7752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6CD6C" w14:textId="77777777" w:rsidR="00774805" w:rsidRDefault="00774805">
      <w:r>
        <w:separator/>
      </w:r>
    </w:p>
    <w:p w14:paraId="7AB37CD3" w14:textId="77777777" w:rsidR="00774805" w:rsidRDefault="00774805"/>
  </w:footnote>
  <w:footnote w:type="continuationSeparator" w:id="0">
    <w:p w14:paraId="77B9C071" w14:textId="77777777" w:rsidR="00774805" w:rsidRDefault="00774805">
      <w:r>
        <w:continuationSeparator/>
      </w:r>
    </w:p>
    <w:p w14:paraId="2C18AFC7" w14:textId="77777777" w:rsidR="00774805" w:rsidRDefault="00774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4389FE8" w:rsidR="00336C61" w:rsidRPr="006D3AC7" w:rsidRDefault="00336C61" w:rsidP="00305B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D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042C0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CE50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12B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E0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1E6F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C4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44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0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08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C7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5C318F"/>
    <w:multiLevelType w:val="multilevel"/>
    <w:tmpl w:val="7786BF2A"/>
    <w:lvl w:ilvl="0">
      <w:start w:val="1"/>
      <w:numFmt w:val="decimal"/>
      <w:pStyle w:val="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2C63FC"/>
    <w:multiLevelType w:val="multilevel"/>
    <w:tmpl w:val="6D8C0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1"/>
  </w:num>
  <w:num w:numId="41">
    <w:abstractNumId w:val="23"/>
  </w:num>
  <w:num w:numId="42">
    <w:abstractNumId w:val="17"/>
  </w:num>
  <w:num w:numId="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194B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AE3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7ACC"/>
    <w:rsid w:val="00143557"/>
    <w:rsid w:val="001469E6"/>
    <w:rsid w:val="00151824"/>
    <w:rsid w:val="001528A5"/>
    <w:rsid w:val="00162D51"/>
    <w:rsid w:val="00165AB2"/>
    <w:rsid w:val="001720EF"/>
    <w:rsid w:val="00176D6F"/>
    <w:rsid w:val="00177B33"/>
    <w:rsid w:val="001819E3"/>
    <w:rsid w:val="00184EF9"/>
    <w:rsid w:val="00191A77"/>
    <w:rsid w:val="001A20F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BD0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58FF"/>
    <w:rsid w:val="0038502C"/>
    <w:rsid w:val="00386777"/>
    <w:rsid w:val="00395684"/>
    <w:rsid w:val="003A1109"/>
    <w:rsid w:val="003A49C2"/>
    <w:rsid w:val="003A7218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49ED"/>
    <w:rsid w:val="004E5008"/>
    <w:rsid w:val="004F664D"/>
    <w:rsid w:val="00511F52"/>
    <w:rsid w:val="00513853"/>
    <w:rsid w:val="00520767"/>
    <w:rsid w:val="0052184A"/>
    <w:rsid w:val="0053006B"/>
    <w:rsid w:val="00530DD9"/>
    <w:rsid w:val="005320E4"/>
    <w:rsid w:val="00534B83"/>
    <w:rsid w:val="005363E2"/>
    <w:rsid w:val="00536D89"/>
    <w:rsid w:val="005464AC"/>
    <w:rsid w:val="00557116"/>
    <w:rsid w:val="0055763A"/>
    <w:rsid w:val="00565757"/>
    <w:rsid w:val="00575714"/>
    <w:rsid w:val="005829FA"/>
    <w:rsid w:val="00585ECC"/>
    <w:rsid w:val="005A02B6"/>
    <w:rsid w:val="005A09D8"/>
    <w:rsid w:val="005A1527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9C6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3356"/>
    <w:rsid w:val="006C08AE"/>
    <w:rsid w:val="006C0E87"/>
    <w:rsid w:val="006D3AC7"/>
    <w:rsid w:val="006D7676"/>
    <w:rsid w:val="0071294C"/>
    <w:rsid w:val="00720ED4"/>
    <w:rsid w:val="00724E3B"/>
    <w:rsid w:val="00731E5D"/>
    <w:rsid w:val="00736BEE"/>
    <w:rsid w:val="00745D4B"/>
    <w:rsid w:val="00746865"/>
    <w:rsid w:val="007548F3"/>
    <w:rsid w:val="007574EC"/>
    <w:rsid w:val="0077071A"/>
    <w:rsid w:val="00774805"/>
    <w:rsid w:val="00777388"/>
    <w:rsid w:val="00790E8C"/>
    <w:rsid w:val="007A3E2F"/>
    <w:rsid w:val="007A4E1D"/>
    <w:rsid w:val="007B0FBB"/>
    <w:rsid w:val="007B3E0E"/>
    <w:rsid w:val="007C5802"/>
    <w:rsid w:val="007C5A0C"/>
    <w:rsid w:val="007D4222"/>
    <w:rsid w:val="007D61A8"/>
    <w:rsid w:val="007E226A"/>
    <w:rsid w:val="007F48D4"/>
    <w:rsid w:val="00802635"/>
    <w:rsid w:val="00804C75"/>
    <w:rsid w:val="00806B1B"/>
    <w:rsid w:val="00817D9F"/>
    <w:rsid w:val="0082165B"/>
    <w:rsid w:val="008218A2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A342C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559"/>
    <w:rsid w:val="00924D35"/>
    <w:rsid w:val="009300F7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19EF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D7EB1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3D4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7F64"/>
    <w:rsid w:val="00E44C46"/>
    <w:rsid w:val="00E662CA"/>
    <w:rsid w:val="00E778A1"/>
    <w:rsid w:val="00E8076C"/>
    <w:rsid w:val="00E87DA4"/>
    <w:rsid w:val="00EA15F6"/>
    <w:rsid w:val="00EA20E5"/>
    <w:rsid w:val="00EA2756"/>
    <w:rsid w:val="00EA4B94"/>
    <w:rsid w:val="00EA60D4"/>
    <w:rsid w:val="00EA7752"/>
    <w:rsid w:val="00EB277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395"/>
    <w:rsid w:val="00EF4E2B"/>
    <w:rsid w:val="00F0293A"/>
    <w:rsid w:val="00F02A2F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0730"/>
    <w:rsid w:val="00FD1497"/>
    <w:rsid w:val="00FE059A"/>
    <w:rsid w:val="00FE1F7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FE1F7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gi">
    <w:name w:val="gi"/>
    <w:basedOn w:val="DefaultParagraphFont"/>
    <w:rsid w:val="00FE1F73"/>
  </w:style>
  <w:style w:type="paragraph" w:styleId="List">
    <w:name w:val="List"/>
    <w:basedOn w:val="Normal"/>
    <w:autoRedefine/>
    <w:semiHidden/>
    <w:unhideWhenUsed/>
    <w:rsid w:val="006B3356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0358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schlesner@dkfz-heidelberg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hristel.Herold-Mende@med.uni-heidelbe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narayanan@dkfz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2020-07-30T17:23:00Z</dcterms:created>
  <dcterms:modified xsi:type="dcterms:W3CDTF">2020-08-04T22:20:00Z</dcterms:modified>
</cp:coreProperties>
</file>