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996DC9" w:rsidRDefault="00D85731" w:rsidP="00996DC9">
      <w:pPr>
        <w:pStyle w:val="StandardWeb"/>
        <w:rPr>
          <w:lang w:eastAsia="de-DE"/>
        </w:rPr>
      </w:pPr>
      <w:r w:rsidRPr="00006387">
        <w:rPr>
          <w:rFonts w:ascii="Helvetica Neue" w:hAnsi="Helvetica Neue"/>
          <w:b/>
          <w:sz w:val="36"/>
          <w:u w:val="single"/>
        </w:rPr>
        <w:t>Protocol Name:</w:t>
      </w:r>
      <w:r w:rsidR="00996DC9">
        <w:rPr>
          <w:rFonts w:ascii="Helvetica Neue" w:hAnsi="Helvetica Neue"/>
          <w:b/>
          <w:sz w:val="36"/>
          <w:u w:val="single"/>
        </w:rPr>
        <w:t xml:space="preserve"> </w:t>
      </w:r>
      <w:r w:rsidR="00996DC9" w:rsidRPr="00996DC9">
        <w:rPr>
          <w:rFonts w:ascii="Arial" w:hAnsi="Arial" w:cs="Arial"/>
          <w:sz w:val="40"/>
          <w:szCs w:val="40"/>
          <w:lang w:eastAsia="de-DE"/>
        </w:rPr>
        <w:t xml:space="preserve">How to Administer Near-Infrared Spectroscopy in Critically Ill Neonates, Infants, and Children </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EA3C5D">
        <w:rPr>
          <w:rFonts w:ascii="Helvetica Neue" w:hAnsi="Helvetica Neue"/>
          <w:b/>
          <w:sz w:val="32"/>
          <w:highlight w:val="yellow"/>
          <w:u w:val="single"/>
        </w:rPr>
        <w:t>Online 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11187" w:rsidTr="00A40971">
        <w:tc>
          <w:tcPr>
            <w:tcW w:w="1056" w:type="dxa"/>
          </w:tcPr>
          <w:p w:rsidR="00D85731" w:rsidRPr="00011187" w:rsidRDefault="00D85731">
            <w:pPr>
              <w:rPr>
                <w:rFonts w:ascii="Arial" w:hAnsi="Arial" w:cs="Arial"/>
                <w:sz w:val="20"/>
                <w:szCs w:val="20"/>
              </w:rPr>
            </w:pPr>
          </w:p>
        </w:tc>
        <w:tc>
          <w:tcPr>
            <w:tcW w:w="2057" w:type="dxa"/>
          </w:tcPr>
          <w:p w:rsidR="00D85731" w:rsidRPr="00011187" w:rsidRDefault="00D85731" w:rsidP="00D85731">
            <w:pPr>
              <w:rPr>
                <w:rFonts w:ascii="Arial" w:hAnsi="Arial" w:cs="Arial"/>
                <w:b/>
                <w:sz w:val="20"/>
                <w:szCs w:val="20"/>
              </w:rPr>
            </w:pPr>
            <w:r w:rsidRPr="00011187">
              <w:rPr>
                <w:rFonts w:ascii="Arial" w:hAnsi="Arial" w:cs="Arial"/>
                <w:b/>
                <w:sz w:val="20"/>
                <w:szCs w:val="20"/>
              </w:rPr>
              <w:t>Protocol Step</w:t>
            </w:r>
          </w:p>
        </w:tc>
        <w:tc>
          <w:tcPr>
            <w:tcW w:w="2769" w:type="dxa"/>
          </w:tcPr>
          <w:p w:rsidR="00D85731" w:rsidRPr="00011187" w:rsidRDefault="00D85731" w:rsidP="00D85731">
            <w:pPr>
              <w:rPr>
                <w:rFonts w:ascii="Arial" w:hAnsi="Arial" w:cs="Arial"/>
                <w:b/>
                <w:sz w:val="20"/>
                <w:szCs w:val="20"/>
              </w:rPr>
            </w:pPr>
            <w:r w:rsidRPr="00011187">
              <w:rPr>
                <w:rFonts w:ascii="Arial" w:hAnsi="Arial" w:cs="Arial"/>
                <w:b/>
                <w:sz w:val="20"/>
                <w:szCs w:val="20"/>
              </w:rPr>
              <w:t>Comment</w:t>
            </w:r>
          </w:p>
        </w:tc>
        <w:tc>
          <w:tcPr>
            <w:tcW w:w="3499" w:type="dxa"/>
          </w:tcPr>
          <w:p w:rsidR="00D85731" w:rsidRPr="00011187" w:rsidRDefault="00D85731" w:rsidP="00D85731">
            <w:pPr>
              <w:rPr>
                <w:rFonts w:ascii="Arial" w:hAnsi="Arial" w:cs="Arial"/>
                <w:b/>
                <w:sz w:val="20"/>
                <w:szCs w:val="20"/>
              </w:rPr>
            </w:pPr>
            <w:r w:rsidRPr="00011187">
              <w:rPr>
                <w:rFonts w:ascii="Arial" w:hAnsi="Arial" w:cs="Arial"/>
                <w:b/>
                <w:sz w:val="20"/>
                <w:szCs w:val="20"/>
              </w:rPr>
              <w:t>Requested Change (highlight in bold)</w:t>
            </w:r>
          </w:p>
        </w:tc>
      </w:tr>
      <w:tr w:rsidR="00D85731" w:rsidRPr="00011187" w:rsidTr="00A40971">
        <w:tc>
          <w:tcPr>
            <w:tcW w:w="1056" w:type="dxa"/>
          </w:tcPr>
          <w:p w:rsidR="00D85731" w:rsidRPr="00011187" w:rsidRDefault="00D85731">
            <w:pPr>
              <w:rPr>
                <w:rFonts w:ascii="Arial" w:hAnsi="Arial" w:cs="Arial"/>
                <w:sz w:val="20"/>
                <w:szCs w:val="20"/>
              </w:rPr>
            </w:pPr>
            <w:r w:rsidRPr="00011187">
              <w:rPr>
                <w:rFonts w:ascii="Arial" w:hAnsi="Arial" w:cs="Arial"/>
                <w:sz w:val="20"/>
                <w:szCs w:val="20"/>
              </w:rPr>
              <w:t>1.</w:t>
            </w:r>
          </w:p>
        </w:tc>
        <w:tc>
          <w:tcPr>
            <w:tcW w:w="2057" w:type="dxa"/>
          </w:tcPr>
          <w:p w:rsidR="00D85731" w:rsidRPr="00011187" w:rsidRDefault="00FA2416">
            <w:pPr>
              <w:rPr>
                <w:rFonts w:ascii="Arial" w:hAnsi="Arial" w:cs="Arial"/>
                <w:sz w:val="20"/>
                <w:szCs w:val="20"/>
              </w:rPr>
            </w:pPr>
            <w:proofErr w:type="spellStart"/>
            <w:r w:rsidRPr="00011187">
              <w:rPr>
                <w:rFonts w:ascii="Arial" w:hAnsi="Arial" w:cs="Arial"/>
                <w:sz w:val="20"/>
                <w:szCs w:val="20"/>
              </w:rPr>
              <w:t>Titel</w:t>
            </w:r>
            <w:proofErr w:type="spellEnd"/>
          </w:p>
        </w:tc>
        <w:tc>
          <w:tcPr>
            <w:tcW w:w="2769" w:type="dxa"/>
          </w:tcPr>
          <w:p w:rsidR="00D85731" w:rsidRPr="00011187" w:rsidRDefault="00FA2416">
            <w:pPr>
              <w:rPr>
                <w:rFonts w:ascii="Arial" w:hAnsi="Arial" w:cs="Arial"/>
                <w:sz w:val="20"/>
                <w:szCs w:val="20"/>
              </w:rPr>
            </w:pPr>
            <w:r w:rsidRPr="00011187">
              <w:rPr>
                <w:rFonts w:ascii="Arial" w:hAnsi="Arial" w:cs="Arial"/>
                <w:sz w:val="20"/>
                <w:szCs w:val="20"/>
              </w:rPr>
              <w:t xml:space="preserve">Text says </w:t>
            </w:r>
            <w:proofErr w:type="gramStart"/>
            <w:r w:rsidRPr="00011187">
              <w:rPr>
                <w:rFonts w:ascii="Arial" w:hAnsi="Arial" w:cs="Arial"/>
                <w:sz w:val="20"/>
                <w:szCs w:val="20"/>
              </w:rPr>
              <w:t>“</w:t>
            </w:r>
            <w:r w:rsidRPr="00011187">
              <w:rPr>
                <w:rFonts w:ascii="Arial" w:hAnsi="Arial" w:cs="Arial"/>
                <w:i/>
                <w:iCs/>
                <w:sz w:val="20"/>
                <w:szCs w:val="20"/>
              </w:rPr>
              <w:t>..</w:t>
            </w:r>
            <w:proofErr w:type="gramEnd"/>
            <w:r w:rsidRPr="00011187">
              <w:rPr>
                <w:rFonts w:ascii="Arial" w:hAnsi="Arial" w:cs="Arial"/>
                <w:i/>
                <w:iCs/>
                <w:sz w:val="20"/>
                <w:szCs w:val="20"/>
              </w:rPr>
              <w:t>Critically Ill…”</w:t>
            </w:r>
          </w:p>
        </w:tc>
        <w:tc>
          <w:tcPr>
            <w:tcW w:w="3499" w:type="dxa"/>
          </w:tcPr>
          <w:p w:rsidR="00D85731" w:rsidRPr="00011187" w:rsidRDefault="00FA2416">
            <w:pPr>
              <w:rPr>
                <w:rFonts w:ascii="Arial" w:hAnsi="Arial" w:cs="Arial"/>
                <w:sz w:val="20"/>
                <w:szCs w:val="20"/>
              </w:rPr>
            </w:pPr>
            <w:r w:rsidRPr="00011187">
              <w:rPr>
                <w:rFonts w:ascii="Arial" w:hAnsi="Arial" w:cs="Arial"/>
                <w:i/>
                <w:iCs/>
                <w:sz w:val="20"/>
                <w:szCs w:val="20"/>
              </w:rPr>
              <w:t>“Ill”</w:t>
            </w:r>
            <w:r w:rsidRPr="00011187">
              <w:rPr>
                <w:rFonts w:ascii="Arial" w:hAnsi="Arial" w:cs="Arial"/>
                <w:sz w:val="20"/>
                <w:szCs w:val="20"/>
              </w:rPr>
              <w:t xml:space="preserve"> in capital letters looks odd, could that be changed to </w:t>
            </w:r>
            <w:r w:rsidRPr="00011187">
              <w:rPr>
                <w:rFonts w:ascii="Arial" w:hAnsi="Arial" w:cs="Arial"/>
                <w:i/>
                <w:iCs/>
                <w:sz w:val="20"/>
                <w:szCs w:val="20"/>
              </w:rPr>
              <w:t>“</w:t>
            </w:r>
            <w:r w:rsidRPr="00011187">
              <w:rPr>
                <w:rFonts w:ascii="Arial" w:hAnsi="Arial" w:cs="Arial"/>
                <w:b/>
                <w:bCs/>
                <w:i/>
                <w:iCs/>
                <w:sz w:val="20"/>
                <w:szCs w:val="20"/>
              </w:rPr>
              <w:t>ill</w:t>
            </w:r>
            <w:r w:rsidRPr="00011187">
              <w:rPr>
                <w:rFonts w:ascii="Arial" w:hAnsi="Arial" w:cs="Arial"/>
                <w:i/>
                <w:iCs/>
                <w:sz w:val="20"/>
                <w:szCs w:val="20"/>
              </w:rPr>
              <w:t>”</w:t>
            </w:r>
            <w:r w:rsidRPr="00011187">
              <w:rPr>
                <w:rFonts w:ascii="Arial" w:hAnsi="Arial" w:cs="Arial"/>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2.</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Abstract, 2</w:t>
            </w:r>
            <w:r w:rsidRPr="00011187">
              <w:rPr>
                <w:rFonts w:ascii="Arial" w:hAnsi="Arial" w:cs="Arial"/>
                <w:sz w:val="20"/>
                <w:szCs w:val="20"/>
                <w:vertAlign w:val="superscript"/>
              </w:rPr>
              <w:t>nd</w:t>
            </w:r>
            <w:r w:rsidRPr="00011187">
              <w:rPr>
                <w:rFonts w:ascii="Arial" w:hAnsi="Arial" w:cs="Arial"/>
                <w:sz w:val="20"/>
                <w:szCs w:val="20"/>
              </w:rPr>
              <w:t xml:space="preserve"> paragraph</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Text says </w:t>
            </w:r>
            <w:r w:rsidRPr="00011187">
              <w:rPr>
                <w:rFonts w:ascii="Arial" w:hAnsi="Arial" w:cs="Arial"/>
                <w:i/>
                <w:iCs/>
                <w:sz w:val="20"/>
                <w:szCs w:val="20"/>
              </w:rPr>
              <w:t>“necrotizing enterocolitis (NEC)…”</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delete “</w:t>
            </w:r>
            <w:r w:rsidRPr="00011187">
              <w:rPr>
                <w:rFonts w:ascii="Arial" w:hAnsi="Arial" w:cs="Arial"/>
                <w:b/>
                <w:bCs/>
                <w:i/>
                <w:iCs/>
                <w:sz w:val="20"/>
                <w:szCs w:val="20"/>
              </w:rPr>
              <w:t>(NEC</w:t>
            </w:r>
            <w:r w:rsidRPr="00011187">
              <w:rPr>
                <w:rFonts w:ascii="Arial" w:hAnsi="Arial" w:cs="Arial"/>
                <w:i/>
                <w:iCs/>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3.</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Introduction, 3</w:t>
            </w:r>
            <w:r w:rsidRPr="00011187">
              <w:rPr>
                <w:rFonts w:ascii="Arial" w:hAnsi="Arial" w:cs="Arial"/>
                <w:sz w:val="20"/>
                <w:szCs w:val="20"/>
                <w:vertAlign w:val="superscript"/>
              </w:rPr>
              <w:t>rd</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lang w:eastAsia="de-DE"/>
              </w:rPr>
              <w:t>Sentence says “</w:t>
            </w:r>
            <w:r w:rsidRPr="00011187">
              <w:rPr>
                <w:rFonts w:ascii="Arial" w:hAnsi="Arial" w:cs="Arial"/>
                <w:sz w:val="20"/>
                <w:szCs w:val="20"/>
              </w:rPr>
              <w:t>during heart surgery and cardiopulmonary bypass, in the intensive care unit;”</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change the sentence to “during heart surgery</w:t>
            </w:r>
            <w:r w:rsidRPr="00011187">
              <w:rPr>
                <w:rFonts w:ascii="Arial" w:hAnsi="Arial" w:cs="Arial"/>
                <w:b/>
                <w:bCs/>
                <w:sz w:val="20"/>
                <w:szCs w:val="20"/>
              </w:rPr>
              <w:t>,</w:t>
            </w:r>
            <w:r w:rsidRPr="00011187">
              <w:rPr>
                <w:rFonts w:ascii="Arial" w:hAnsi="Arial" w:cs="Arial"/>
                <w:sz w:val="20"/>
                <w:szCs w:val="20"/>
              </w:rPr>
              <w:t xml:space="preserve"> cardiopulmonary bypass, </w:t>
            </w:r>
            <w:r w:rsidRPr="00011187">
              <w:rPr>
                <w:rFonts w:ascii="Arial" w:hAnsi="Arial" w:cs="Arial"/>
                <w:b/>
                <w:bCs/>
                <w:sz w:val="20"/>
                <w:szCs w:val="20"/>
              </w:rPr>
              <w:t>and</w:t>
            </w:r>
            <w:r w:rsidRPr="00011187">
              <w:rPr>
                <w:rFonts w:ascii="Arial" w:hAnsi="Arial" w:cs="Arial"/>
                <w:sz w:val="20"/>
                <w:szCs w:val="20"/>
              </w:rPr>
              <w:t xml:space="preserve"> in the intensive care unit;”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4.</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4.1</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Sentence says “Baseline …”</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add “</w:t>
            </w:r>
            <w:r w:rsidRPr="00011187">
              <w:rPr>
                <w:rFonts w:ascii="Arial" w:hAnsi="Arial" w:cs="Arial"/>
                <w:b/>
                <w:bCs/>
                <w:sz w:val="20"/>
                <w:szCs w:val="20"/>
              </w:rPr>
              <w:t>The</w:t>
            </w:r>
            <w:r w:rsidRPr="00011187">
              <w:rPr>
                <w:rFonts w:ascii="Arial" w:hAnsi="Arial" w:cs="Arial"/>
                <w:sz w:val="20"/>
                <w:szCs w:val="20"/>
              </w:rPr>
              <w:t>” before Baseline</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5.</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5.</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Heading says </w:t>
            </w:r>
            <w:r w:rsidRPr="00011187">
              <w:rPr>
                <w:rFonts w:ascii="Arial" w:hAnsi="Arial" w:cs="Arial"/>
                <w:i/>
                <w:iCs/>
                <w:sz w:val="20"/>
                <w:szCs w:val="20"/>
              </w:rPr>
              <w:t>“Check for problems with the device or complications”</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change to </w:t>
            </w:r>
            <w:r w:rsidRPr="00011187">
              <w:rPr>
                <w:rFonts w:ascii="Arial" w:hAnsi="Arial" w:cs="Arial"/>
                <w:i/>
                <w:iCs/>
                <w:sz w:val="20"/>
                <w:szCs w:val="20"/>
              </w:rPr>
              <w:t xml:space="preserve">“Check for problems with the device or </w:t>
            </w:r>
            <w:r w:rsidRPr="00011187">
              <w:rPr>
                <w:rFonts w:ascii="Arial" w:hAnsi="Arial" w:cs="Arial"/>
                <w:b/>
                <w:bCs/>
                <w:i/>
                <w:iCs/>
                <w:sz w:val="20"/>
                <w:szCs w:val="20"/>
              </w:rPr>
              <w:t>clinical</w:t>
            </w:r>
            <w:r w:rsidRPr="00011187">
              <w:rPr>
                <w:rFonts w:ascii="Arial" w:hAnsi="Arial" w:cs="Arial"/>
                <w:i/>
                <w:iCs/>
                <w:sz w:val="20"/>
                <w:szCs w:val="20"/>
              </w:rPr>
              <w:t xml:space="preserve"> complications”</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6.</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Table 3, line 2</w:t>
            </w:r>
          </w:p>
        </w:tc>
        <w:tc>
          <w:tcPr>
            <w:tcW w:w="2769" w:type="dxa"/>
          </w:tcPr>
          <w:p w:rsidR="00FA2416" w:rsidRPr="00011187" w:rsidRDefault="00FA2416" w:rsidP="00FA2416">
            <w:pPr>
              <w:pStyle w:val="StandardWeb"/>
              <w:rPr>
                <w:rFonts w:ascii="Arial" w:hAnsi="Arial" w:cs="Arial"/>
                <w:sz w:val="20"/>
                <w:szCs w:val="20"/>
                <w:lang w:val="de-DE" w:eastAsia="de-DE"/>
              </w:rPr>
            </w:pPr>
            <w:r w:rsidRPr="00011187">
              <w:rPr>
                <w:rFonts w:ascii="Arial" w:hAnsi="Arial" w:cs="Arial"/>
                <w:sz w:val="20"/>
                <w:szCs w:val="20"/>
              </w:rPr>
              <w:t xml:space="preserve">Text says </w:t>
            </w:r>
            <w:r w:rsidRPr="00011187">
              <w:rPr>
                <w:rFonts w:ascii="Arial" w:hAnsi="Arial" w:cs="Arial"/>
                <w:i/>
                <w:iCs/>
                <w:sz w:val="20"/>
                <w:szCs w:val="20"/>
              </w:rPr>
              <w:t>“05/Jan”</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b/>
                <w:bCs/>
                <w:sz w:val="20"/>
                <w:szCs w:val="20"/>
              </w:rPr>
              <w:t>“1-5”</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7.</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Table 3, line 6</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Text says </w:t>
            </w:r>
            <w:r w:rsidRPr="00011187">
              <w:rPr>
                <w:rFonts w:ascii="Arial" w:hAnsi="Arial" w:cs="Arial"/>
                <w:i/>
                <w:iCs/>
                <w:sz w:val="20"/>
                <w:szCs w:val="20"/>
              </w:rPr>
              <w:t>“05/Feb”</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b/>
                <w:bCs/>
                <w:sz w:val="20"/>
                <w:szCs w:val="20"/>
              </w:rPr>
              <w:t>“2-5”</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8.</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1</w:t>
            </w:r>
            <w:r w:rsidRPr="00011187">
              <w:rPr>
                <w:rFonts w:ascii="Arial" w:hAnsi="Arial" w:cs="Arial"/>
                <w:sz w:val="20"/>
                <w:szCs w:val="20"/>
                <w:vertAlign w:val="superscript"/>
              </w:rPr>
              <w:t>st</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rPr>
            </w:pPr>
            <w:r w:rsidRPr="00011187">
              <w:rPr>
                <w:rFonts w:ascii="Arial" w:hAnsi="Arial" w:cs="Arial"/>
                <w:sz w:val="20"/>
                <w:szCs w:val="20"/>
              </w:rPr>
              <w:t>Text says “… such as patent duct closure, …”</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change to “… such as patent duct</w:t>
            </w:r>
            <w:r w:rsidRPr="00011187">
              <w:rPr>
                <w:rFonts w:ascii="Arial" w:hAnsi="Arial" w:cs="Arial"/>
                <w:b/>
                <w:bCs/>
                <w:sz w:val="20"/>
                <w:szCs w:val="20"/>
              </w:rPr>
              <w:t>us arteriosus</w:t>
            </w:r>
            <w:r w:rsidRPr="00011187">
              <w:rPr>
                <w:rFonts w:ascii="Arial" w:hAnsi="Arial" w:cs="Arial"/>
                <w:sz w:val="20"/>
                <w:szCs w:val="20"/>
              </w:rPr>
              <w:t xml:space="preserve"> closure, …”</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9.</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1</w:t>
            </w:r>
            <w:r w:rsidRPr="00011187">
              <w:rPr>
                <w:rFonts w:ascii="Arial" w:hAnsi="Arial" w:cs="Arial"/>
                <w:sz w:val="20"/>
                <w:szCs w:val="20"/>
                <w:vertAlign w:val="superscript"/>
              </w:rPr>
              <w:t>st</w:t>
            </w:r>
            <w:r w:rsidRPr="00011187">
              <w:rPr>
                <w:rFonts w:ascii="Arial" w:hAnsi="Arial" w:cs="Arial"/>
                <w:sz w:val="20"/>
                <w:szCs w:val="20"/>
              </w:rPr>
              <w:t xml:space="preserve"> paragraph</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Text says </w:t>
            </w:r>
            <w:r w:rsidRPr="00011187">
              <w:rPr>
                <w:rFonts w:ascii="Arial" w:hAnsi="Arial" w:cs="Arial"/>
                <w:i/>
                <w:iCs/>
                <w:sz w:val="20"/>
                <w:szCs w:val="20"/>
              </w:rPr>
              <w:t>“necrotizing enterocolitis (NEC)…”</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Please delete “</w:t>
            </w:r>
            <w:r w:rsidRPr="00011187">
              <w:rPr>
                <w:rFonts w:ascii="Arial" w:hAnsi="Arial" w:cs="Arial"/>
                <w:b/>
                <w:bCs/>
                <w:i/>
                <w:iCs/>
                <w:sz w:val="20"/>
                <w:szCs w:val="20"/>
              </w:rPr>
              <w:t>(NEC</w:t>
            </w:r>
            <w:r w:rsidRPr="00011187">
              <w:rPr>
                <w:rFonts w:ascii="Arial" w:hAnsi="Arial" w:cs="Arial"/>
                <w:i/>
                <w:iCs/>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10.</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3</w:t>
            </w:r>
            <w:r w:rsidRPr="00011187">
              <w:rPr>
                <w:rFonts w:ascii="Arial" w:hAnsi="Arial" w:cs="Arial"/>
                <w:sz w:val="20"/>
                <w:szCs w:val="20"/>
                <w:vertAlign w:val="superscript"/>
              </w:rPr>
              <w:t>rd</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“For modifying the standards use …”</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i/>
                <w:iCs/>
                <w:sz w:val="20"/>
                <w:szCs w:val="20"/>
              </w:rPr>
              <w:t>“For modifying the standard</w:t>
            </w:r>
            <w:r w:rsidRPr="00011187">
              <w:rPr>
                <w:rFonts w:ascii="Arial" w:hAnsi="Arial" w:cs="Arial"/>
                <w:b/>
                <w:bCs/>
                <w:i/>
                <w:iCs/>
                <w:strike/>
                <w:sz w:val="20"/>
                <w:szCs w:val="20"/>
              </w:rPr>
              <w:t>s</w:t>
            </w:r>
            <w:r w:rsidRPr="00011187">
              <w:rPr>
                <w:rFonts w:ascii="Arial" w:hAnsi="Arial" w:cs="Arial"/>
                <w:i/>
                <w:iCs/>
                <w:sz w:val="20"/>
                <w:szCs w:val="20"/>
              </w:rPr>
              <w:t xml:space="preserve"> use …”</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lastRenderedPageBreak/>
              <w:t>11.</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6</w:t>
            </w:r>
            <w:r w:rsidRPr="00011187">
              <w:rPr>
                <w:rFonts w:ascii="Arial" w:hAnsi="Arial" w:cs="Arial"/>
                <w:sz w:val="20"/>
                <w:szCs w:val="20"/>
                <w:vertAlign w:val="superscript"/>
              </w:rPr>
              <w:t>th</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“central venous saturation (</w:t>
            </w:r>
            <w:proofErr w:type="spellStart"/>
            <w:r w:rsidRPr="00011187">
              <w:rPr>
                <w:rFonts w:ascii="Arial" w:hAnsi="Arial" w:cs="Arial"/>
                <w:i/>
                <w:iCs/>
                <w:sz w:val="20"/>
                <w:szCs w:val="20"/>
              </w:rPr>
              <w:t>SvO</w:t>
            </w:r>
            <w:proofErr w:type="spellEnd"/>
            <w:r w:rsidRPr="00011187">
              <w:rPr>
                <w:rFonts w:ascii="Arial" w:hAnsi="Arial" w:cs="Arial"/>
                <w:i/>
                <w:iCs/>
                <w:position w:val="-4"/>
                <w:sz w:val="20"/>
                <w:szCs w:val="20"/>
              </w:rPr>
              <w:t>2</w:t>
            </w:r>
            <w:r w:rsidRPr="00011187">
              <w:rPr>
                <w:rFonts w:ascii="Arial" w:hAnsi="Arial" w:cs="Arial"/>
                <w:i/>
                <w:iCs/>
                <w:sz w:val="20"/>
                <w:szCs w:val="20"/>
              </w:rPr>
              <w:t>)”</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delete </w:t>
            </w:r>
            <w:r w:rsidRPr="00011187">
              <w:rPr>
                <w:rFonts w:ascii="Arial" w:hAnsi="Arial" w:cs="Arial"/>
                <w:i/>
                <w:iCs/>
                <w:sz w:val="20"/>
                <w:szCs w:val="20"/>
              </w:rPr>
              <w:t>“</w:t>
            </w:r>
            <w:r w:rsidRPr="00011187">
              <w:rPr>
                <w:rFonts w:ascii="Arial" w:hAnsi="Arial" w:cs="Arial"/>
                <w:b/>
                <w:bCs/>
                <w:i/>
                <w:iCs/>
                <w:sz w:val="20"/>
                <w:szCs w:val="20"/>
              </w:rPr>
              <w:t>(SvO</w:t>
            </w:r>
            <w:r w:rsidRPr="00011187">
              <w:rPr>
                <w:rFonts w:ascii="Arial" w:hAnsi="Arial" w:cs="Arial"/>
                <w:b/>
                <w:bCs/>
                <w:i/>
                <w:iCs/>
                <w:sz w:val="20"/>
                <w:szCs w:val="20"/>
                <w:vertAlign w:val="subscript"/>
              </w:rPr>
              <w:t>2</w:t>
            </w:r>
            <w:r w:rsidRPr="00011187">
              <w:rPr>
                <w:rFonts w:ascii="Arial" w:hAnsi="Arial" w:cs="Arial"/>
                <w:b/>
                <w:bCs/>
                <w:i/>
                <w:iCs/>
                <w:sz w:val="20"/>
                <w:szCs w:val="20"/>
              </w:rPr>
              <w:t>)</w:t>
            </w:r>
            <w:r w:rsidRPr="00011187">
              <w:rPr>
                <w:rFonts w:ascii="Arial" w:hAnsi="Arial" w:cs="Arial"/>
                <w:i/>
                <w:iCs/>
                <w:sz w:val="20"/>
                <w:szCs w:val="20"/>
              </w:rPr>
              <w:t>”</w:t>
            </w:r>
          </w:p>
        </w:tc>
      </w:tr>
      <w:tr w:rsidR="00FA2416" w:rsidRPr="00011187" w:rsidTr="00A40971">
        <w:tc>
          <w:tcPr>
            <w:tcW w:w="1056" w:type="dxa"/>
          </w:tcPr>
          <w:p w:rsidR="00FA2416" w:rsidRPr="00011187" w:rsidRDefault="00FA2416" w:rsidP="00FA2416">
            <w:pPr>
              <w:rPr>
                <w:rFonts w:ascii="Arial" w:hAnsi="Arial" w:cs="Arial"/>
                <w:sz w:val="20"/>
                <w:szCs w:val="20"/>
              </w:rPr>
            </w:pPr>
            <w:r w:rsidRPr="00011187">
              <w:rPr>
                <w:rFonts w:ascii="Arial" w:hAnsi="Arial" w:cs="Arial"/>
                <w:sz w:val="20"/>
                <w:szCs w:val="20"/>
              </w:rPr>
              <w:t>12.</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6</w:t>
            </w:r>
            <w:r w:rsidRPr="00011187">
              <w:rPr>
                <w:rFonts w:ascii="Arial" w:hAnsi="Arial" w:cs="Arial"/>
                <w:sz w:val="20"/>
                <w:szCs w:val="20"/>
                <w:vertAlign w:val="superscript"/>
              </w:rPr>
              <w:t>th</w:t>
            </w:r>
            <w:r w:rsidRPr="00011187">
              <w:rPr>
                <w:rFonts w:ascii="Arial" w:hAnsi="Arial" w:cs="Arial"/>
                <w:sz w:val="20"/>
                <w:szCs w:val="20"/>
              </w:rPr>
              <w:t xml:space="preserve"> paragraph</w:t>
            </w:r>
          </w:p>
        </w:tc>
        <w:tc>
          <w:tcPr>
            <w:tcW w:w="2769" w:type="dxa"/>
          </w:tcPr>
          <w:p w:rsidR="00FA2416" w:rsidRPr="00011187" w:rsidRDefault="00FA2416" w:rsidP="00FA2416">
            <w:pPr>
              <w:rPr>
                <w:rFonts w:ascii="Arial" w:hAnsi="Arial" w:cs="Arial"/>
                <w:sz w:val="20"/>
                <w:szCs w:val="20"/>
              </w:rPr>
            </w:pPr>
            <w:r w:rsidRPr="00011187">
              <w:rPr>
                <w:rFonts w:ascii="Arial" w:hAnsi="Arial" w:cs="Arial"/>
                <w:sz w:val="20"/>
                <w:szCs w:val="20"/>
              </w:rPr>
              <w:t>Text says “</w:t>
            </w:r>
            <w:r w:rsidRPr="00011187">
              <w:rPr>
                <w:rFonts w:ascii="Arial" w:hAnsi="Arial" w:cs="Arial"/>
                <w:b/>
                <w:bCs/>
                <w:i/>
                <w:iCs/>
                <w:sz w:val="20"/>
                <w:szCs w:val="20"/>
              </w:rPr>
              <w:t>R</w:t>
            </w:r>
            <w:r w:rsidRPr="00011187">
              <w:rPr>
                <w:rFonts w:ascii="Arial" w:hAnsi="Arial" w:cs="Arial"/>
                <w:i/>
                <w:iCs/>
                <w:sz w:val="20"/>
                <w:szCs w:val="20"/>
              </w:rPr>
              <w:t>SO</w:t>
            </w:r>
            <w:r w:rsidRPr="00011187">
              <w:rPr>
                <w:rFonts w:ascii="Arial" w:hAnsi="Arial" w:cs="Arial"/>
                <w:i/>
                <w:iCs/>
                <w:position w:val="-4"/>
                <w:sz w:val="20"/>
                <w:szCs w:val="20"/>
              </w:rPr>
              <w:t>2 …”</w:t>
            </w: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correct to </w:t>
            </w:r>
            <w:r w:rsidRPr="00011187">
              <w:rPr>
                <w:rFonts w:ascii="Arial" w:hAnsi="Arial" w:cs="Arial"/>
                <w:i/>
                <w:iCs/>
                <w:sz w:val="20"/>
                <w:szCs w:val="20"/>
              </w:rPr>
              <w:t>“</w:t>
            </w:r>
            <w:proofErr w:type="spellStart"/>
            <w:r w:rsidRPr="00011187">
              <w:rPr>
                <w:rFonts w:ascii="Arial" w:hAnsi="Arial" w:cs="Arial"/>
                <w:b/>
                <w:bCs/>
                <w:i/>
                <w:iCs/>
                <w:sz w:val="20"/>
                <w:szCs w:val="20"/>
              </w:rPr>
              <w:t>r</w:t>
            </w:r>
            <w:r w:rsidRPr="00011187">
              <w:rPr>
                <w:rFonts w:ascii="Arial" w:hAnsi="Arial" w:cs="Arial"/>
                <w:i/>
                <w:iCs/>
                <w:sz w:val="20"/>
                <w:szCs w:val="20"/>
              </w:rPr>
              <w:t>SO</w:t>
            </w:r>
            <w:proofErr w:type="spellEnd"/>
            <w:r w:rsidRPr="00011187">
              <w:rPr>
                <w:rFonts w:ascii="Arial" w:hAnsi="Arial" w:cs="Arial"/>
                <w:i/>
                <w:iCs/>
                <w:position w:val="-4"/>
                <w:sz w:val="20"/>
                <w:szCs w:val="20"/>
              </w:rPr>
              <w:t>2 …”</w:t>
            </w:r>
          </w:p>
        </w:tc>
      </w:tr>
      <w:tr w:rsidR="00FA2416" w:rsidRPr="00011187" w:rsidTr="00A40971">
        <w:tc>
          <w:tcPr>
            <w:tcW w:w="1056" w:type="dxa"/>
          </w:tcPr>
          <w:p w:rsidR="00FA2416" w:rsidRPr="00011187" w:rsidRDefault="005E4E04" w:rsidP="00FA2416">
            <w:pPr>
              <w:rPr>
                <w:rFonts w:ascii="Arial" w:hAnsi="Arial" w:cs="Arial"/>
                <w:sz w:val="20"/>
                <w:szCs w:val="20"/>
              </w:rPr>
            </w:pPr>
            <w:r w:rsidRPr="00011187">
              <w:rPr>
                <w:rFonts w:ascii="Arial" w:hAnsi="Arial" w:cs="Arial"/>
                <w:sz w:val="20"/>
                <w:szCs w:val="20"/>
              </w:rPr>
              <w:t>13.</w:t>
            </w:r>
          </w:p>
        </w:tc>
        <w:tc>
          <w:tcPr>
            <w:tcW w:w="2057" w:type="dxa"/>
          </w:tcPr>
          <w:p w:rsidR="00FA2416" w:rsidRPr="00011187" w:rsidRDefault="00FA2416" w:rsidP="00FA2416">
            <w:pPr>
              <w:rPr>
                <w:rFonts w:ascii="Arial" w:hAnsi="Arial" w:cs="Arial"/>
                <w:sz w:val="20"/>
                <w:szCs w:val="20"/>
              </w:rPr>
            </w:pPr>
            <w:r w:rsidRPr="00011187">
              <w:rPr>
                <w:rFonts w:ascii="Arial" w:hAnsi="Arial" w:cs="Arial"/>
                <w:sz w:val="20"/>
                <w:szCs w:val="20"/>
              </w:rPr>
              <w:t>Discussion, 7</w:t>
            </w:r>
            <w:r w:rsidRPr="00011187">
              <w:rPr>
                <w:rFonts w:ascii="Arial" w:hAnsi="Arial" w:cs="Arial"/>
                <w:sz w:val="20"/>
                <w:szCs w:val="20"/>
                <w:vertAlign w:val="superscript"/>
              </w:rPr>
              <w:t>th</w:t>
            </w:r>
            <w:r w:rsidRPr="00011187">
              <w:rPr>
                <w:rFonts w:ascii="Arial" w:hAnsi="Arial" w:cs="Arial"/>
                <w:sz w:val="20"/>
                <w:szCs w:val="20"/>
              </w:rPr>
              <w:t xml:space="preserve"> paragraph</w:t>
            </w:r>
          </w:p>
        </w:tc>
        <w:tc>
          <w:tcPr>
            <w:tcW w:w="2769" w:type="dxa"/>
          </w:tcPr>
          <w:p w:rsidR="00FA2416" w:rsidRPr="00011187" w:rsidRDefault="00FA2416" w:rsidP="00FA2416">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 xml:space="preserve">“… goal-directed </w:t>
            </w:r>
            <w:r w:rsidRPr="00011187">
              <w:rPr>
                <w:rFonts w:ascii="Arial" w:hAnsi="Arial" w:cs="Arial"/>
                <w:b/>
                <w:bCs/>
                <w:i/>
                <w:iCs/>
                <w:sz w:val="20"/>
                <w:szCs w:val="20"/>
              </w:rPr>
              <w:t>O</w:t>
            </w:r>
            <w:r w:rsidRPr="00011187">
              <w:rPr>
                <w:rFonts w:ascii="Arial" w:hAnsi="Arial" w:cs="Arial"/>
                <w:b/>
                <w:bCs/>
                <w:i/>
                <w:iCs/>
                <w:position w:val="-4"/>
                <w:sz w:val="20"/>
                <w:szCs w:val="20"/>
              </w:rPr>
              <w:t>2</w:t>
            </w:r>
            <w:r w:rsidRPr="00011187">
              <w:rPr>
                <w:rFonts w:ascii="Arial" w:hAnsi="Arial" w:cs="Arial"/>
                <w:i/>
                <w:iCs/>
                <w:position w:val="-4"/>
                <w:sz w:val="20"/>
                <w:szCs w:val="20"/>
              </w:rPr>
              <w:t xml:space="preserve"> </w:t>
            </w:r>
            <w:r w:rsidRPr="00011187">
              <w:rPr>
                <w:rFonts w:ascii="Arial" w:hAnsi="Arial" w:cs="Arial"/>
                <w:i/>
                <w:iCs/>
                <w:sz w:val="20"/>
                <w:szCs w:val="20"/>
              </w:rPr>
              <w:t>supplementation …”</w:t>
            </w:r>
          </w:p>
          <w:p w:rsidR="00FA2416" w:rsidRPr="00011187" w:rsidRDefault="00FA2416" w:rsidP="00FA2416">
            <w:pPr>
              <w:rPr>
                <w:rFonts w:ascii="Arial" w:hAnsi="Arial" w:cs="Arial"/>
                <w:sz w:val="20"/>
                <w:szCs w:val="20"/>
              </w:rPr>
            </w:pPr>
          </w:p>
        </w:tc>
        <w:tc>
          <w:tcPr>
            <w:tcW w:w="3499" w:type="dxa"/>
          </w:tcPr>
          <w:p w:rsidR="00FA2416" w:rsidRPr="00011187" w:rsidRDefault="00FA2416" w:rsidP="00FA2416">
            <w:pPr>
              <w:rPr>
                <w:rFonts w:ascii="Arial" w:hAnsi="Arial" w:cs="Arial"/>
                <w:sz w:val="20"/>
                <w:szCs w:val="20"/>
              </w:rPr>
            </w:pPr>
            <w:r w:rsidRPr="00011187">
              <w:rPr>
                <w:rFonts w:ascii="Arial" w:hAnsi="Arial" w:cs="Arial"/>
                <w:sz w:val="20"/>
                <w:szCs w:val="20"/>
              </w:rPr>
              <w:t xml:space="preserve">Please change to </w:t>
            </w:r>
            <w:r w:rsidRPr="00011187">
              <w:rPr>
                <w:rFonts w:ascii="Arial" w:hAnsi="Arial" w:cs="Arial"/>
                <w:i/>
                <w:iCs/>
                <w:sz w:val="20"/>
                <w:szCs w:val="20"/>
              </w:rPr>
              <w:t xml:space="preserve">“… goal-directed </w:t>
            </w:r>
            <w:r w:rsidRPr="00011187">
              <w:rPr>
                <w:rFonts w:ascii="Arial" w:hAnsi="Arial" w:cs="Arial"/>
                <w:b/>
                <w:bCs/>
                <w:i/>
                <w:iCs/>
                <w:sz w:val="20"/>
                <w:szCs w:val="20"/>
              </w:rPr>
              <w:t>oxygen</w:t>
            </w:r>
            <w:r w:rsidRPr="00011187">
              <w:rPr>
                <w:rFonts w:ascii="Arial" w:hAnsi="Arial" w:cs="Arial"/>
                <w:i/>
                <w:iCs/>
                <w:position w:val="-4"/>
                <w:sz w:val="20"/>
                <w:szCs w:val="20"/>
              </w:rPr>
              <w:t xml:space="preserve"> </w:t>
            </w:r>
            <w:r w:rsidRPr="00011187">
              <w:rPr>
                <w:rFonts w:ascii="Arial" w:hAnsi="Arial" w:cs="Arial"/>
                <w:i/>
                <w:iCs/>
                <w:sz w:val="20"/>
                <w:szCs w:val="20"/>
              </w:rPr>
              <w:t>supplementation …”</w:t>
            </w:r>
          </w:p>
        </w:tc>
      </w:tr>
      <w:tr w:rsidR="005E4E04" w:rsidRPr="00011187" w:rsidTr="00A40971">
        <w:tc>
          <w:tcPr>
            <w:tcW w:w="1056" w:type="dxa"/>
          </w:tcPr>
          <w:p w:rsidR="005E4E04" w:rsidRPr="00011187" w:rsidRDefault="005E4E04" w:rsidP="00FA2416">
            <w:pPr>
              <w:rPr>
                <w:rFonts w:ascii="Arial" w:hAnsi="Arial" w:cs="Arial"/>
                <w:sz w:val="20"/>
                <w:szCs w:val="20"/>
              </w:rPr>
            </w:pPr>
            <w:r w:rsidRPr="00011187">
              <w:rPr>
                <w:rFonts w:ascii="Arial" w:hAnsi="Arial" w:cs="Arial"/>
                <w:sz w:val="20"/>
                <w:szCs w:val="20"/>
              </w:rPr>
              <w:t>14.</w:t>
            </w:r>
          </w:p>
        </w:tc>
        <w:tc>
          <w:tcPr>
            <w:tcW w:w="2057" w:type="dxa"/>
          </w:tcPr>
          <w:p w:rsidR="005E4E04" w:rsidRPr="00011187" w:rsidRDefault="005E4E04" w:rsidP="00FA2416">
            <w:pPr>
              <w:rPr>
                <w:rFonts w:ascii="Arial" w:hAnsi="Arial" w:cs="Arial"/>
                <w:sz w:val="20"/>
                <w:szCs w:val="20"/>
              </w:rPr>
            </w:pPr>
            <w:r w:rsidRPr="00011187">
              <w:rPr>
                <w:rFonts w:ascii="Arial" w:hAnsi="Arial" w:cs="Arial"/>
                <w:sz w:val="20"/>
                <w:szCs w:val="20"/>
              </w:rPr>
              <w:t>Legend figure 2</w:t>
            </w:r>
          </w:p>
        </w:tc>
        <w:tc>
          <w:tcPr>
            <w:tcW w:w="2769" w:type="dxa"/>
          </w:tcPr>
          <w:p w:rsidR="005E4E04" w:rsidRPr="00011187" w:rsidRDefault="005E4E04" w:rsidP="005E4E04">
            <w:pPr>
              <w:pStyle w:val="StandardWeb"/>
              <w:rPr>
                <w:rFonts w:ascii="Arial" w:hAnsi="Arial" w:cs="Arial"/>
                <w:sz w:val="20"/>
                <w:szCs w:val="20"/>
                <w:lang w:eastAsia="de-DE"/>
              </w:rPr>
            </w:pPr>
            <w:r w:rsidRPr="00011187">
              <w:rPr>
                <w:rFonts w:ascii="Arial" w:hAnsi="Arial" w:cs="Arial"/>
                <w:sz w:val="20"/>
                <w:szCs w:val="20"/>
              </w:rPr>
              <w:t xml:space="preserve">Text says </w:t>
            </w:r>
            <w:r w:rsidRPr="00011187">
              <w:rPr>
                <w:rFonts w:ascii="Arial" w:hAnsi="Arial" w:cs="Arial"/>
                <w:i/>
                <w:iCs/>
                <w:sz w:val="20"/>
                <w:szCs w:val="20"/>
              </w:rPr>
              <w:t xml:space="preserve">“After </w:t>
            </w:r>
            <w:proofErr w:type="gramStart"/>
            <w:r w:rsidRPr="00011187">
              <w:rPr>
                <w:rFonts w:ascii="Arial" w:hAnsi="Arial" w:cs="Arial"/>
                <w:i/>
                <w:iCs/>
                <w:sz w:val="20"/>
                <w:szCs w:val="20"/>
              </w:rPr>
              <w:t>surgical..</w:t>
            </w:r>
            <w:proofErr w:type="gramEnd"/>
            <w:r w:rsidRPr="00011187">
              <w:rPr>
                <w:rFonts w:ascii="Arial" w:hAnsi="Arial" w:cs="Arial"/>
                <w:i/>
                <w:iCs/>
                <w:sz w:val="20"/>
                <w:szCs w:val="20"/>
              </w:rPr>
              <w:t>”</w:t>
            </w:r>
          </w:p>
          <w:p w:rsidR="005E4E04" w:rsidRPr="00011187" w:rsidRDefault="005E4E04" w:rsidP="00FA2416">
            <w:pPr>
              <w:pStyle w:val="StandardWeb"/>
              <w:rPr>
                <w:rFonts w:ascii="Arial" w:hAnsi="Arial" w:cs="Arial"/>
                <w:sz w:val="20"/>
                <w:szCs w:val="20"/>
              </w:rPr>
            </w:pPr>
          </w:p>
        </w:tc>
        <w:tc>
          <w:tcPr>
            <w:tcW w:w="3499" w:type="dxa"/>
          </w:tcPr>
          <w:p w:rsidR="005E4E04" w:rsidRPr="00011187" w:rsidRDefault="005E4E04" w:rsidP="00FA2416">
            <w:pPr>
              <w:rPr>
                <w:rFonts w:ascii="Arial" w:hAnsi="Arial" w:cs="Arial"/>
                <w:sz w:val="20"/>
                <w:szCs w:val="20"/>
              </w:rPr>
            </w:pPr>
            <w:r w:rsidRPr="00011187">
              <w:rPr>
                <w:rFonts w:ascii="Arial" w:hAnsi="Arial" w:cs="Arial"/>
                <w:sz w:val="20"/>
                <w:szCs w:val="20"/>
              </w:rPr>
              <w:t xml:space="preserve">Please change to </w:t>
            </w:r>
            <w:r w:rsidRPr="00011187">
              <w:rPr>
                <w:rFonts w:ascii="Arial" w:hAnsi="Arial" w:cs="Arial"/>
                <w:i/>
                <w:iCs/>
                <w:sz w:val="20"/>
                <w:szCs w:val="20"/>
              </w:rPr>
              <w:t>“</w:t>
            </w:r>
            <w:r w:rsidRPr="00011187">
              <w:rPr>
                <w:rFonts w:ascii="Arial" w:hAnsi="Arial" w:cs="Arial"/>
                <w:i/>
                <w:iCs/>
                <w:sz w:val="20"/>
                <w:szCs w:val="20"/>
              </w:rPr>
              <w:t xml:space="preserve">After </w:t>
            </w:r>
            <w:r w:rsidRPr="00011187">
              <w:rPr>
                <w:rFonts w:ascii="Arial" w:hAnsi="Arial" w:cs="Arial"/>
                <w:b/>
                <w:bCs/>
                <w:i/>
                <w:iCs/>
                <w:color w:val="000000"/>
                <w:sz w:val="20"/>
                <w:szCs w:val="20"/>
                <w:lang w:eastAsia="de-DE"/>
              </w:rPr>
              <w:t>removing the aortic clamp and establishin</w:t>
            </w:r>
            <w:r w:rsidRPr="00011187">
              <w:rPr>
                <w:rFonts w:ascii="Arial" w:hAnsi="Arial" w:cs="Arial"/>
                <w:b/>
                <w:bCs/>
                <w:i/>
                <w:iCs/>
                <w:color w:val="000000"/>
                <w:sz w:val="20"/>
                <w:szCs w:val="20"/>
                <w:lang w:eastAsia="de-DE"/>
              </w:rPr>
              <w:t xml:space="preserve">g </w:t>
            </w:r>
            <w:r w:rsidRPr="00011187">
              <w:rPr>
                <w:rFonts w:ascii="Arial" w:hAnsi="Arial" w:cs="Arial"/>
                <w:i/>
                <w:iCs/>
                <w:color w:val="000000"/>
                <w:sz w:val="20"/>
                <w:szCs w:val="20"/>
                <w:lang w:eastAsia="de-DE"/>
              </w:rPr>
              <w:t>reconstruction…”</w:t>
            </w: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4F03" w:rsidRDefault="00D04F03" w:rsidP="00D85731">
      <w:pPr>
        <w:spacing w:after="0" w:line="240" w:lineRule="auto"/>
      </w:pPr>
      <w:r>
        <w:separator/>
      </w:r>
    </w:p>
  </w:endnote>
  <w:endnote w:type="continuationSeparator" w:id="0">
    <w:p w:rsidR="00D04F03" w:rsidRDefault="00D04F03"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rebuchetMS-Bold">
    <w:panose1 w:val="020B07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4F03" w:rsidRDefault="00D04F03" w:rsidP="00D85731">
      <w:pPr>
        <w:spacing w:after="0" w:line="240" w:lineRule="auto"/>
      </w:pPr>
      <w:r>
        <w:separator/>
      </w:r>
    </w:p>
  </w:footnote>
  <w:footnote w:type="continuationSeparator" w:id="0">
    <w:p w:rsidR="00D04F03" w:rsidRDefault="00D04F03"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5731" w:rsidRDefault="00D04F03" w:rsidP="00D8573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25pt;height:85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11187"/>
    <w:rsid w:val="00076F1A"/>
    <w:rsid w:val="000B561A"/>
    <w:rsid w:val="00142E61"/>
    <w:rsid w:val="001858E3"/>
    <w:rsid w:val="0036180A"/>
    <w:rsid w:val="003A58C4"/>
    <w:rsid w:val="004716CA"/>
    <w:rsid w:val="00534B95"/>
    <w:rsid w:val="005E4E04"/>
    <w:rsid w:val="005E66FE"/>
    <w:rsid w:val="00604E2E"/>
    <w:rsid w:val="007119BE"/>
    <w:rsid w:val="00956B2A"/>
    <w:rsid w:val="00996DC9"/>
    <w:rsid w:val="00A40971"/>
    <w:rsid w:val="00B214EF"/>
    <w:rsid w:val="00D04F03"/>
    <w:rsid w:val="00D85731"/>
    <w:rsid w:val="00EA3C5D"/>
    <w:rsid w:val="00F877B9"/>
    <w:rsid w:val="00FA2416"/>
    <w:rsid w:val="00FF60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1E581B"/>
  <w15:chartTrackingRefBased/>
  <w15:docId w15:val="{722E6977-C104-9F41-951D-ED58B3CB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75DFC"/>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Absatz-Standardschriftart"/>
    <w:rsid w:val="00956B2A"/>
  </w:style>
  <w:style w:type="paragraph" w:styleId="Sprechblasentext">
    <w:name w:val="Balloon Text"/>
    <w:basedOn w:val="Standard"/>
    <w:link w:val="SprechblasentextZchn"/>
    <w:uiPriority w:val="99"/>
    <w:semiHidden/>
    <w:unhideWhenUsed/>
    <w:rsid w:val="00956B2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56B2A"/>
    <w:rPr>
      <w:rFonts w:ascii="Tahoma" w:hAnsi="Tahoma" w:cs="Tahoma"/>
      <w:sz w:val="16"/>
      <w:szCs w:val="16"/>
    </w:rPr>
  </w:style>
  <w:style w:type="paragraph" w:styleId="Kopfzeile">
    <w:name w:val="header"/>
    <w:basedOn w:val="Standard"/>
    <w:link w:val="KopfzeileZchn"/>
    <w:uiPriority w:val="99"/>
    <w:unhideWhenUsed/>
    <w:rsid w:val="00956B2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56B2A"/>
  </w:style>
  <w:style w:type="paragraph" w:styleId="Fuzeile">
    <w:name w:val="footer"/>
    <w:basedOn w:val="Standard"/>
    <w:link w:val="FuzeileZchn"/>
    <w:uiPriority w:val="99"/>
    <w:unhideWhenUsed/>
    <w:rsid w:val="00956B2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56B2A"/>
  </w:style>
  <w:style w:type="character" w:styleId="Fett">
    <w:name w:val="Strong"/>
    <w:uiPriority w:val="22"/>
    <w:qFormat/>
    <w:rsid w:val="008E7564"/>
    <w:rPr>
      <w:b/>
      <w:bCs/>
    </w:rPr>
  </w:style>
  <w:style w:type="character" w:styleId="Hervorhebung">
    <w:name w:val="Emphasis"/>
    <w:uiPriority w:val="20"/>
    <w:qFormat/>
    <w:rsid w:val="008E7564"/>
    <w:rPr>
      <w:i/>
      <w:iCs/>
    </w:rPr>
  </w:style>
  <w:style w:type="paragraph" w:styleId="StandardWeb">
    <w:name w:val="Normal (Web)"/>
    <w:basedOn w:val="Standard"/>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5339">
      <w:bodyDiv w:val="1"/>
      <w:marLeft w:val="0"/>
      <w:marRight w:val="0"/>
      <w:marTop w:val="0"/>
      <w:marBottom w:val="0"/>
      <w:divBdr>
        <w:top w:val="none" w:sz="0" w:space="0" w:color="auto"/>
        <w:left w:val="none" w:sz="0" w:space="0" w:color="auto"/>
        <w:bottom w:val="none" w:sz="0" w:space="0" w:color="auto"/>
        <w:right w:val="none" w:sz="0" w:space="0" w:color="auto"/>
      </w:divBdr>
      <w:divsChild>
        <w:div w:id="49496879">
          <w:marLeft w:val="0"/>
          <w:marRight w:val="0"/>
          <w:marTop w:val="0"/>
          <w:marBottom w:val="0"/>
          <w:divBdr>
            <w:top w:val="none" w:sz="0" w:space="0" w:color="auto"/>
            <w:left w:val="none" w:sz="0" w:space="0" w:color="auto"/>
            <w:bottom w:val="none" w:sz="0" w:space="0" w:color="auto"/>
            <w:right w:val="none" w:sz="0" w:space="0" w:color="auto"/>
          </w:divBdr>
          <w:divsChild>
            <w:div w:id="1290283745">
              <w:marLeft w:val="0"/>
              <w:marRight w:val="0"/>
              <w:marTop w:val="0"/>
              <w:marBottom w:val="0"/>
              <w:divBdr>
                <w:top w:val="none" w:sz="0" w:space="0" w:color="auto"/>
                <w:left w:val="none" w:sz="0" w:space="0" w:color="auto"/>
                <w:bottom w:val="none" w:sz="0" w:space="0" w:color="auto"/>
                <w:right w:val="none" w:sz="0" w:space="0" w:color="auto"/>
              </w:divBdr>
              <w:divsChild>
                <w:div w:id="16297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658115028">
      <w:bodyDiv w:val="1"/>
      <w:marLeft w:val="0"/>
      <w:marRight w:val="0"/>
      <w:marTop w:val="0"/>
      <w:marBottom w:val="0"/>
      <w:divBdr>
        <w:top w:val="none" w:sz="0" w:space="0" w:color="auto"/>
        <w:left w:val="none" w:sz="0" w:space="0" w:color="auto"/>
        <w:bottom w:val="none" w:sz="0" w:space="0" w:color="auto"/>
        <w:right w:val="none" w:sz="0" w:space="0" w:color="auto"/>
      </w:divBdr>
      <w:divsChild>
        <w:div w:id="449936420">
          <w:marLeft w:val="0"/>
          <w:marRight w:val="0"/>
          <w:marTop w:val="0"/>
          <w:marBottom w:val="0"/>
          <w:divBdr>
            <w:top w:val="none" w:sz="0" w:space="0" w:color="auto"/>
            <w:left w:val="none" w:sz="0" w:space="0" w:color="auto"/>
            <w:bottom w:val="none" w:sz="0" w:space="0" w:color="auto"/>
            <w:right w:val="none" w:sz="0" w:space="0" w:color="auto"/>
          </w:divBdr>
          <w:divsChild>
            <w:div w:id="1357846750">
              <w:marLeft w:val="0"/>
              <w:marRight w:val="0"/>
              <w:marTop w:val="0"/>
              <w:marBottom w:val="0"/>
              <w:divBdr>
                <w:top w:val="none" w:sz="0" w:space="0" w:color="auto"/>
                <w:left w:val="none" w:sz="0" w:space="0" w:color="auto"/>
                <w:bottom w:val="none" w:sz="0" w:space="0" w:color="auto"/>
                <w:right w:val="none" w:sz="0" w:space="0" w:color="auto"/>
              </w:divBdr>
              <w:divsChild>
                <w:div w:id="20840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5743">
      <w:bodyDiv w:val="1"/>
      <w:marLeft w:val="0"/>
      <w:marRight w:val="0"/>
      <w:marTop w:val="0"/>
      <w:marBottom w:val="0"/>
      <w:divBdr>
        <w:top w:val="none" w:sz="0" w:space="0" w:color="auto"/>
        <w:left w:val="none" w:sz="0" w:space="0" w:color="auto"/>
        <w:bottom w:val="none" w:sz="0" w:space="0" w:color="auto"/>
        <w:right w:val="none" w:sz="0" w:space="0" w:color="auto"/>
      </w:divBdr>
      <w:divsChild>
        <w:div w:id="1691180129">
          <w:marLeft w:val="0"/>
          <w:marRight w:val="0"/>
          <w:marTop w:val="0"/>
          <w:marBottom w:val="0"/>
          <w:divBdr>
            <w:top w:val="none" w:sz="0" w:space="0" w:color="auto"/>
            <w:left w:val="none" w:sz="0" w:space="0" w:color="auto"/>
            <w:bottom w:val="none" w:sz="0" w:space="0" w:color="auto"/>
            <w:right w:val="none" w:sz="0" w:space="0" w:color="auto"/>
          </w:divBdr>
          <w:divsChild>
            <w:div w:id="1006904585">
              <w:marLeft w:val="0"/>
              <w:marRight w:val="0"/>
              <w:marTop w:val="0"/>
              <w:marBottom w:val="0"/>
              <w:divBdr>
                <w:top w:val="none" w:sz="0" w:space="0" w:color="auto"/>
                <w:left w:val="none" w:sz="0" w:space="0" w:color="auto"/>
                <w:bottom w:val="none" w:sz="0" w:space="0" w:color="auto"/>
                <w:right w:val="none" w:sz="0" w:space="0" w:color="auto"/>
              </w:divBdr>
              <w:divsChild>
                <w:div w:id="8971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1949">
      <w:bodyDiv w:val="1"/>
      <w:marLeft w:val="0"/>
      <w:marRight w:val="0"/>
      <w:marTop w:val="0"/>
      <w:marBottom w:val="0"/>
      <w:divBdr>
        <w:top w:val="none" w:sz="0" w:space="0" w:color="auto"/>
        <w:left w:val="none" w:sz="0" w:space="0" w:color="auto"/>
        <w:bottom w:val="none" w:sz="0" w:space="0" w:color="auto"/>
        <w:right w:val="none" w:sz="0" w:space="0" w:color="auto"/>
      </w:divBdr>
      <w:divsChild>
        <w:div w:id="136461371">
          <w:marLeft w:val="0"/>
          <w:marRight w:val="0"/>
          <w:marTop w:val="0"/>
          <w:marBottom w:val="0"/>
          <w:divBdr>
            <w:top w:val="none" w:sz="0" w:space="0" w:color="auto"/>
            <w:left w:val="none" w:sz="0" w:space="0" w:color="auto"/>
            <w:bottom w:val="none" w:sz="0" w:space="0" w:color="auto"/>
            <w:right w:val="none" w:sz="0" w:space="0" w:color="auto"/>
          </w:divBdr>
          <w:divsChild>
            <w:div w:id="471100227">
              <w:marLeft w:val="0"/>
              <w:marRight w:val="0"/>
              <w:marTop w:val="0"/>
              <w:marBottom w:val="0"/>
              <w:divBdr>
                <w:top w:val="none" w:sz="0" w:space="0" w:color="auto"/>
                <w:left w:val="none" w:sz="0" w:space="0" w:color="auto"/>
                <w:bottom w:val="none" w:sz="0" w:space="0" w:color="auto"/>
                <w:right w:val="none" w:sz="0" w:space="0" w:color="auto"/>
              </w:divBdr>
              <w:divsChild>
                <w:div w:id="4734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8734">
      <w:bodyDiv w:val="1"/>
      <w:marLeft w:val="0"/>
      <w:marRight w:val="0"/>
      <w:marTop w:val="0"/>
      <w:marBottom w:val="0"/>
      <w:divBdr>
        <w:top w:val="none" w:sz="0" w:space="0" w:color="auto"/>
        <w:left w:val="none" w:sz="0" w:space="0" w:color="auto"/>
        <w:bottom w:val="none" w:sz="0" w:space="0" w:color="auto"/>
        <w:right w:val="none" w:sz="0" w:space="0" w:color="auto"/>
      </w:divBdr>
      <w:divsChild>
        <w:div w:id="1998075663">
          <w:marLeft w:val="0"/>
          <w:marRight w:val="0"/>
          <w:marTop w:val="0"/>
          <w:marBottom w:val="0"/>
          <w:divBdr>
            <w:top w:val="none" w:sz="0" w:space="0" w:color="auto"/>
            <w:left w:val="none" w:sz="0" w:space="0" w:color="auto"/>
            <w:bottom w:val="none" w:sz="0" w:space="0" w:color="auto"/>
            <w:right w:val="none" w:sz="0" w:space="0" w:color="auto"/>
          </w:divBdr>
          <w:divsChild>
            <w:div w:id="116877252">
              <w:marLeft w:val="0"/>
              <w:marRight w:val="0"/>
              <w:marTop w:val="0"/>
              <w:marBottom w:val="0"/>
              <w:divBdr>
                <w:top w:val="none" w:sz="0" w:space="0" w:color="auto"/>
                <w:left w:val="none" w:sz="0" w:space="0" w:color="auto"/>
                <w:bottom w:val="none" w:sz="0" w:space="0" w:color="auto"/>
                <w:right w:val="none" w:sz="0" w:space="0" w:color="auto"/>
              </w:divBdr>
              <w:divsChild>
                <w:div w:id="1728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741948265">
      <w:bodyDiv w:val="1"/>
      <w:marLeft w:val="0"/>
      <w:marRight w:val="0"/>
      <w:marTop w:val="0"/>
      <w:marBottom w:val="0"/>
      <w:divBdr>
        <w:top w:val="none" w:sz="0" w:space="0" w:color="auto"/>
        <w:left w:val="none" w:sz="0" w:space="0" w:color="auto"/>
        <w:bottom w:val="none" w:sz="0" w:space="0" w:color="auto"/>
        <w:right w:val="none" w:sz="0" w:space="0" w:color="auto"/>
      </w:divBdr>
      <w:divsChild>
        <w:div w:id="556402468">
          <w:marLeft w:val="0"/>
          <w:marRight w:val="0"/>
          <w:marTop w:val="0"/>
          <w:marBottom w:val="0"/>
          <w:divBdr>
            <w:top w:val="none" w:sz="0" w:space="0" w:color="auto"/>
            <w:left w:val="none" w:sz="0" w:space="0" w:color="auto"/>
            <w:bottom w:val="none" w:sz="0" w:space="0" w:color="auto"/>
            <w:right w:val="none" w:sz="0" w:space="0" w:color="auto"/>
          </w:divBdr>
          <w:divsChild>
            <w:div w:id="2054427857">
              <w:marLeft w:val="0"/>
              <w:marRight w:val="0"/>
              <w:marTop w:val="0"/>
              <w:marBottom w:val="0"/>
              <w:divBdr>
                <w:top w:val="none" w:sz="0" w:space="0" w:color="auto"/>
                <w:left w:val="none" w:sz="0" w:space="0" w:color="auto"/>
                <w:bottom w:val="none" w:sz="0" w:space="0" w:color="auto"/>
                <w:right w:val="none" w:sz="0" w:space="0" w:color="auto"/>
              </w:divBdr>
              <w:divsChild>
                <w:div w:id="6401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447">
      <w:bodyDiv w:val="1"/>
      <w:marLeft w:val="0"/>
      <w:marRight w:val="0"/>
      <w:marTop w:val="0"/>
      <w:marBottom w:val="0"/>
      <w:divBdr>
        <w:top w:val="none" w:sz="0" w:space="0" w:color="auto"/>
        <w:left w:val="none" w:sz="0" w:space="0" w:color="auto"/>
        <w:bottom w:val="none" w:sz="0" w:space="0" w:color="auto"/>
        <w:right w:val="none" w:sz="0" w:space="0" w:color="auto"/>
      </w:divBdr>
      <w:divsChild>
        <w:div w:id="1705134028">
          <w:marLeft w:val="0"/>
          <w:marRight w:val="0"/>
          <w:marTop w:val="0"/>
          <w:marBottom w:val="0"/>
          <w:divBdr>
            <w:top w:val="none" w:sz="0" w:space="0" w:color="auto"/>
            <w:left w:val="none" w:sz="0" w:space="0" w:color="auto"/>
            <w:bottom w:val="none" w:sz="0" w:space="0" w:color="auto"/>
            <w:right w:val="none" w:sz="0" w:space="0" w:color="auto"/>
          </w:divBdr>
          <w:divsChild>
            <w:div w:id="1201434084">
              <w:marLeft w:val="0"/>
              <w:marRight w:val="0"/>
              <w:marTop w:val="0"/>
              <w:marBottom w:val="0"/>
              <w:divBdr>
                <w:top w:val="none" w:sz="0" w:space="0" w:color="auto"/>
                <w:left w:val="none" w:sz="0" w:space="0" w:color="auto"/>
                <w:bottom w:val="none" w:sz="0" w:space="0" w:color="auto"/>
                <w:right w:val="none" w:sz="0" w:space="0" w:color="auto"/>
              </w:divBdr>
              <w:divsChild>
                <w:div w:id="12090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3546">
      <w:bodyDiv w:val="1"/>
      <w:marLeft w:val="0"/>
      <w:marRight w:val="0"/>
      <w:marTop w:val="0"/>
      <w:marBottom w:val="0"/>
      <w:divBdr>
        <w:top w:val="none" w:sz="0" w:space="0" w:color="auto"/>
        <w:left w:val="none" w:sz="0" w:space="0" w:color="auto"/>
        <w:bottom w:val="none" w:sz="0" w:space="0" w:color="auto"/>
        <w:right w:val="none" w:sz="0" w:space="0" w:color="auto"/>
      </w:divBdr>
      <w:divsChild>
        <w:div w:id="892541990">
          <w:marLeft w:val="0"/>
          <w:marRight w:val="0"/>
          <w:marTop w:val="0"/>
          <w:marBottom w:val="0"/>
          <w:divBdr>
            <w:top w:val="none" w:sz="0" w:space="0" w:color="auto"/>
            <w:left w:val="none" w:sz="0" w:space="0" w:color="auto"/>
            <w:bottom w:val="none" w:sz="0" w:space="0" w:color="auto"/>
            <w:right w:val="none" w:sz="0" w:space="0" w:color="auto"/>
          </w:divBdr>
          <w:divsChild>
            <w:div w:id="1075856624">
              <w:marLeft w:val="0"/>
              <w:marRight w:val="0"/>
              <w:marTop w:val="0"/>
              <w:marBottom w:val="0"/>
              <w:divBdr>
                <w:top w:val="none" w:sz="0" w:space="0" w:color="auto"/>
                <w:left w:val="none" w:sz="0" w:space="0" w:color="auto"/>
                <w:bottom w:val="none" w:sz="0" w:space="0" w:color="auto"/>
                <w:right w:val="none" w:sz="0" w:space="0" w:color="auto"/>
              </w:divBdr>
              <w:divsChild>
                <w:div w:id="45034777">
                  <w:marLeft w:val="0"/>
                  <w:marRight w:val="0"/>
                  <w:marTop w:val="0"/>
                  <w:marBottom w:val="0"/>
                  <w:divBdr>
                    <w:top w:val="none" w:sz="0" w:space="0" w:color="auto"/>
                    <w:left w:val="none" w:sz="0" w:space="0" w:color="auto"/>
                    <w:bottom w:val="none" w:sz="0" w:space="0" w:color="auto"/>
                    <w:right w:val="none" w:sz="0" w:space="0" w:color="auto"/>
                  </w:divBdr>
                  <w:divsChild>
                    <w:div w:id="2318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3073">
      <w:bodyDiv w:val="1"/>
      <w:marLeft w:val="0"/>
      <w:marRight w:val="0"/>
      <w:marTop w:val="0"/>
      <w:marBottom w:val="0"/>
      <w:divBdr>
        <w:top w:val="none" w:sz="0" w:space="0" w:color="auto"/>
        <w:left w:val="none" w:sz="0" w:space="0" w:color="auto"/>
        <w:bottom w:val="none" w:sz="0" w:space="0" w:color="auto"/>
        <w:right w:val="none" w:sz="0" w:space="0" w:color="auto"/>
      </w:divBdr>
      <w:divsChild>
        <w:div w:id="2107338610">
          <w:marLeft w:val="0"/>
          <w:marRight w:val="0"/>
          <w:marTop w:val="0"/>
          <w:marBottom w:val="0"/>
          <w:divBdr>
            <w:top w:val="none" w:sz="0" w:space="0" w:color="auto"/>
            <w:left w:val="none" w:sz="0" w:space="0" w:color="auto"/>
            <w:bottom w:val="none" w:sz="0" w:space="0" w:color="auto"/>
            <w:right w:val="none" w:sz="0" w:space="0" w:color="auto"/>
          </w:divBdr>
          <w:divsChild>
            <w:div w:id="214397726">
              <w:marLeft w:val="0"/>
              <w:marRight w:val="0"/>
              <w:marTop w:val="0"/>
              <w:marBottom w:val="0"/>
              <w:divBdr>
                <w:top w:val="none" w:sz="0" w:space="0" w:color="auto"/>
                <w:left w:val="none" w:sz="0" w:space="0" w:color="auto"/>
                <w:bottom w:val="none" w:sz="0" w:space="0" w:color="auto"/>
                <w:right w:val="none" w:sz="0" w:space="0" w:color="auto"/>
              </w:divBdr>
              <w:divsChild>
                <w:div w:id="19643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584</Words>
  <Characters>3685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Dietrich Sturm</cp:lastModifiedBy>
  <cp:revision>6</cp:revision>
  <cp:lastPrinted>2014-01-24T10:13:00Z</cp:lastPrinted>
  <dcterms:created xsi:type="dcterms:W3CDTF">2020-07-26T18:26:00Z</dcterms:created>
  <dcterms:modified xsi:type="dcterms:W3CDTF">2020-08-10T18:55:00Z</dcterms:modified>
</cp:coreProperties>
</file>