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D73BEC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92AA4">
        <w:rPr>
          <w:rFonts w:asciiTheme="minorHAnsi" w:eastAsia="Times New Roman" w:hAnsiTheme="minorHAnsi" w:cstheme="minorHAnsi"/>
          <w:b/>
          <w:szCs w:val="24"/>
        </w:rPr>
        <w:t>61506</w:t>
      </w:r>
    </w:p>
    <w:p w14:paraId="2F6924E5" w14:textId="3B88EEF3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724133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7D63476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C92AA4" w:rsidRPr="00F10794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https://www.jove.com/account/file-uploader?src=18759378</w:t>
        </w:r>
      </w:hyperlink>
      <w:r w:rsidR="00C92AA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F037D4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92AA4" w:rsidRPr="00C92AA4">
        <w:rPr>
          <w:rStyle w:val="ArticleTitle"/>
          <w:rFonts w:cstheme="minorHAnsi"/>
        </w:rPr>
        <w:t xml:space="preserve">A Suppressor Screen for the Characterization of Genetic Links Regulating Chronological Lifespan in </w:t>
      </w:r>
      <w:r w:rsidR="00C92AA4" w:rsidRPr="00C92AA4">
        <w:rPr>
          <w:rStyle w:val="ArticleTitle"/>
          <w:rFonts w:cstheme="minorHAnsi"/>
          <w:i/>
          <w:iCs/>
        </w:rPr>
        <w:t>Saccharomyces cerevisiae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3EB174A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CE958C3" w14:textId="6B3264FE" w:rsidR="00C92AA4" w:rsidRDefault="00C92AA4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3AF18CAA" w14:textId="77777777" w:rsidR="00C92AA4" w:rsidRPr="0005171B" w:rsidRDefault="00C92AA4" w:rsidP="00C92AA4">
      <w:pPr>
        <w:jc w:val="both"/>
        <w:rPr>
          <w:rFonts w:cstheme="minorHAnsi"/>
          <w:szCs w:val="24"/>
        </w:rPr>
      </w:pP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 xml:space="preserve">Christie Dix, </w:t>
      </w: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 xml:space="preserve">Susan </w:t>
      </w:r>
      <w:proofErr w:type="spellStart"/>
      <w:r w:rsidRPr="0005171B">
        <w:rPr>
          <w:rFonts w:cstheme="minorHAnsi"/>
          <w:szCs w:val="24"/>
        </w:rPr>
        <w:t>Sgro</w:t>
      </w:r>
      <w:proofErr w:type="spellEnd"/>
      <w:r w:rsidRPr="0005171B">
        <w:rPr>
          <w:rFonts w:cstheme="minorHAnsi"/>
          <w:szCs w:val="24"/>
        </w:rPr>
        <w:t>,</w:t>
      </w:r>
      <w:r w:rsidRPr="00903127">
        <w:rPr>
          <w:rFonts w:cstheme="minorHAnsi"/>
          <w:szCs w:val="24"/>
          <w:vertAlign w:val="superscript"/>
        </w:rPr>
        <w:t xml:space="preserve"> 1</w:t>
      </w:r>
      <w:r w:rsidRPr="0005171B">
        <w:rPr>
          <w:rFonts w:cstheme="minorHAnsi"/>
          <w:szCs w:val="24"/>
        </w:rPr>
        <w:t xml:space="preserve">Anup Patel, </w:t>
      </w: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 xml:space="preserve">Carly </w:t>
      </w:r>
      <w:proofErr w:type="spellStart"/>
      <w:r w:rsidRPr="0005171B">
        <w:rPr>
          <w:rFonts w:cstheme="minorHAnsi"/>
          <w:szCs w:val="24"/>
        </w:rPr>
        <w:t>Perrota</w:t>
      </w:r>
      <w:proofErr w:type="spellEnd"/>
      <w:r w:rsidRPr="0005171B">
        <w:rPr>
          <w:rFonts w:cstheme="minorHAnsi"/>
          <w:szCs w:val="24"/>
        </w:rPr>
        <w:t xml:space="preserve">, </w:t>
      </w: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 xml:space="preserve">Noor </w:t>
      </w:r>
      <w:proofErr w:type="spellStart"/>
      <w:r w:rsidRPr="0005171B">
        <w:rPr>
          <w:rFonts w:cstheme="minorHAnsi"/>
          <w:szCs w:val="24"/>
        </w:rPr>
        <w:t>Eldabagh</w:t>
      </w:r>
      <w:proofErr w:type="spellEnd"/>
      <w:r w:rsidRPr="0005171B">
        <w:rPr>
          <w:rFonts w:cstheme="minorHAnsi"/>
          <w:szCs w:val="24"/>
        </w:rPr>
        <w:t xml:space="preserve">, </w:t>
      </w: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 xml:space="preserve">Katherine L. </w:t>
      </w:r>
      <w:proofErr w:type="spellStart"/>
      <w:r w:rsidRPr="0005171B">
        <w:rPr>
          <w:rFonts w:cstheme="minorHAnsi"/>
          <w:szCs w:val="24"/>
        </w:rPr>
        <w:t>LoMauro</w:t>
      </w:r>
      <w:proofErr w:type="spellEnd"/>
      <w:r w:rsidRPr="0005171B">
        <w:rPr>
          <w:rFonts w:cstheme="minorHAnsi"/>
          <w:szCs w:val="24"/>
        </w:rPr>
        <w:t xml:space="preserve">, </w:t>
      </w: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 xml:space="preserve">Fredy W. </w:t>
      </w:r>
      <w:proofErr w:type="spellStart"/>
      <w:r w:rsidRPr="0005171B">
        <w:rPr>
          <w:rFonts w:cstheme="minorHAnsi"/>
          <w:szCs w:val="24"/>
        </w:rPr>
        <w:t>Miguez</w:t>
      </w:r>
      <w:proofErr w:type="spellEnd"/>
      <w:r w:rsidRPr="0005171B">
        <w:rPr>
          <w:rFonts w:cstheme="minorHAnsi"/>
          <w:szCs w:val="24"/>
        </w:rPr>
        <w:t xml:space="preserve">, </w:t>
      </w: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 xml:space="preserve">Prianka </w:t>
      </w:r>
      <w:proofErr w:type="spellStart"/>
      <w:r w:rsidRPr="0005171B">
        <w:rPr>
          <w:rFonts w:cstheme="minorHAnsi"/>
          <w:szCs w:val="24"/>
        </w:rPr>
        <w:t>Chohan</w:t>
      </w:r>
      <w:proofErr w:type="spellEnd"/>
      <w:r w:rsidRPr="0005171B">
        <w:rPr>
          <w:rFonts w:cstheme="minorHAnsi"/>
          <w:szCs w:val="24"/>
        </w:rPr>
        <w:t xml:space="preserve">, </w:t>
      </w: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>Charmi Jariwala,</w:t>
      </w:r>
      <w:r>
        <w:rPr>
          <w:rFonts w:cstheme="minorHAnsi"/>
          <w:szCs w:val="24"/>
        </w:rPr>
        <w:t xml:space="preserve"> </w:t>
      </w: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>James T. Arnone</w:t>
      </w:r>
    </w:p>
    <w:p w14:paraId="5FAE21BC" w14:textId="77777777" w:rsidR="00C92AA4" w:rsidRPr="0005171B" w:rsidRDefault="00C92AA4" w:rsidP="00C92AA4">
      <w:pPr>
        <w:jc w:val="both"/>
        <w:rPr>
          <w:rFonts w:cstheme="minorHAnsi"/>
          <w:szCs w:val="24"/>
        </w:rPr>
      </w:pPr>
    </w:p>
    <w:p w14:paraId="07595831" w14:textId="36510A2E" w:rsidR="00C92AA4" w:rsidRDefault="00C92AA4" w:rsidP="00C92AA4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03127">
        <w:rPr>
          <w:rFonts w:cstheme="minorHAnsi"/>
          <w:szCs w:val="24"/>
          <w:vertAlign w:val="superscript"/>
        </w:rPr>
        <w:t>1</w:t>
      </w:r>
      <w:r w:rsidRPr="0005171B">
        <w:rPr>
          <w:rFonts w:cstheme="minorHAnsi"/>
          <w:szCs w:val="24"/>
        </w:rPr>
        <w:t>Department of Biology, William Paterson University, Wayne, NJ,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0141659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3DAA07F5" w14:textId="53EC980E" w:rsidR="00C92AA4" w:rsidRPr="00C92AA4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James T. Arnone </w:t>
      </w:r>
      <w:r>
        <w:rPr>
          <w:rFonts w:cstheme="minorHAnsi"/>
          <w:szCs w:val="24"/>
        </w:rPr>
        <w:tab/>
      </w:r>
      <w:r w:rsidRPr="0005171B">
        <w:rPr>
          <w:rFonts w:cstheme="minorHAnsi"/>
          <w:szCs w:val="24"/>
        </w:rPr>
        <w:t>(</w:t>
      </w:r>
      <w:hyperlink r:id="rId8" w:history="1">
        <w:r w:rsidRPr="0005171B">
          <w:rPr>
            <w:rStyle w:val="Hyperlink"/>
            <w:rFonts w:cstheme="minorHAnsi"/>
            <w:szCs w:val="24"/>
          </w:rPr>
          <w:t>ArnoneJ@wpunj.edu</w:t>
        </w:r>
      </w:hyperlink>
      <w:r w:rsidRPr="0005171B">
        <w:rPr>
          <w:rFonts w:cstheme="minorHAnsi"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D60323F" w14:textId="1C0EA563" w:rsidR="00C92AA4" w:rsidRPr="0005171B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9" w:history="1">
        <w:r w:rsidRPr="00F10794">
          <w:rPr>
            <w:rStyle w:val="Hyperlink"/>
            <w:rFonts w:cstheme="minorHAnsi"/>
            <w:szCs w:val="24"/>
          </w:rPr>
          <w:t>DixC1@student.wpunj.edu</w:t>
        </w:r>
      </w:hyperlink>
    </w:p>
    <w:p w14:paraId="0E7468BE" w14:textId="78EB8766" w:rsidR="00C92AA4" w:rsidRPr="0005171B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10" w:history="1">
        <w:r w:rsidRPr="00F10794">
          <w:rPr>
            <w:rStyle w:val="Hyperlink"/>
            <w:rFonts w:cstheme="minorHAnsi"/>
            <w:szCs w:val="24"/>
          </w:rPr>
          <w:t>SgroS@wpunj.edu</w:t>
        </w:r>
      </w:hyperlink>
    </w:p>
    <w:p w14:paraId="22E2E9F0" w14:textId="3501ABC2" w:rsidR="00C92AA4" w:rsidRPr="0005171B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11" w:history="1">
        <w:r w:rsidRPr="00F10794">
          <w:rPr>
            <w:rStyle w:val="Hyperlink"/>
            <w:rFonts w:cstheme="minorHAnsi"/>
            <w:szCs w:val="24"/>
          </w:rPr>
          <w:t>PatelA88@student.wpunj.edu</w:t>
        </w:r>
      </w:hyperlink>
    </w:p>
    <w:p w14:paraId="76355667" w14:textId="1C26FAD5" w:rsidR="00C92AA4" w:rsidRPr="0005171B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12" w:history="1">
        <w:r w:rsidRPr="00F10794">
          <w:rPr>
            <w:rStyle w:val="Hyperlink"/>
            <w:rFonts w:cstheme="minorHAnsi"/>
            <w:szCs w:val="24"/>
          </w:rPr>
          <w:t>PerrottaC2@student.wpunj.edu</w:t>
        </w:r>
      </w:hyperlink>
      <w:r w:rsidRPr="0005171B">
        <w:rPr>
          <w:rFonts w:cstheme="minorHAnsi"/>
          <w:szCs w:val="24"/>
        </w:rPr>
        <w:t xml:space="preserve"> </w:t>
      </w:r>
    </w:p>
    <w:p w14:paraId="7740B2CA" w14:textId="05C33C88" w:rsidR="00C92AA4" w:rsidRPr="0005171B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13" w:history="1">
        <w:r w:rsidRPr="00F10794">
          <w:rPr>
            <w:rStyle w:val="Hyperlink"/>
            <w:rFonts w:cstheme="minorHAnsi"/>
            <w:szCs w:val="24"/>
          </w:rPr>
          <w:t>EldabaghN@wpunj.edu</w:t>
        </w:r>
      </w:hyperlink>
    </w:p>
    <w:p w14:paraId="0817D584" w14:textId="2DF5CF93" w:rsidR="00C92AA4" w:rsidRPr="0005171B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14" w:history="1">
        <w:r w:rsidRPr="00F10794">
          <w:rPr>
            <w:rStyle w:val="Hyperlink"/>
            <w:rFonts w:cstheme="minorHAnsi"/>
            <w:szCs w:val="24"/>
          </w:rPr>
          <w:t>LomauroK@wpunj.edu</w:t>
        </w:r>
      </w:hyperlink>
      <w:r w:rsidRPr="0005171B">
        <w:rPr>
          <w:rFonts w:cstheme="minorHAnsi"/>
          <w:szCs w:val="24"/>
        </w:rPr>
        <w:t xml:space="preserve"> </w:t>
      </w:r>
    </w:p>
    <w:p w14:paraId="1566CC3F" w14:textId="4A290DA6" w:rsidR="00C92AA4" w:rsidRPr="0005171B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15" w:history="1">
        <w:r w:rsidRPr="00F10794">
          <w:rPr>
            <w:rStyle w:val="Hyperlink"/>
            <w:rFonts w:cstheme="minorHAnsi"/>
            <w:szCs w:val="24"/>
          </w:rPr>
          <w:t>MiguezF@student.wpunj.edu</w:t>
        </w:r>
      </w:hyperlink>
      <w:r w:rsidRPr="0005171B">
        <w:rPr>
          <w:rFonts w:cstheme="minorHAnsi"/>
          <w:szCs w:val="24"/>
        </w:rPr>
        <w:t xml:space="preserve"> </w:t>
      </w:r>
    </w:p>
    <w:p w14:paraId="23B65592" w14:textId="23FD6B94" w:rsidR="00C92AA4" w:rsidRPr="0005171B" w:rsidRDefault="00C92AA4" w:rsidP="00C92AA4">
      <w:pPr>
        <w:jc w:val="both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16" w:history="1">
        <w:r w:rsidRPr="00F10794">
          <w:rPr>
            <w:rStyle w:val="Hyperlink"/>
            <w:rFonts w:cstheme="minorHAnsi"/>
            <w:szCs w:val="24"/>
          </w:rPr>
          <w:t>ChohanP@student.wpunj.edu</w:t>
        </w:r>
      </w:hyperlink>
      <w:r w:rsidRPr="0005171B">
        <w:rPr>
          <w:rFonts w:cstheme="minorHAnsi"/>
          <w:szCs w:val="24"/>
        </w:rPr>
        <w:t xml:space="preserve"> </w:t>
      </w:r>
    </w:p>
    <w:p w14:paraId="6F84F159" w14:textId="4D3E3AA3" w:rsidR="003B5E26" w:rsidRDefault="00C92AA4" w:rsidP="00C92AA4">
      <w:pPr>
        <w:outlineLvl w:val="0"/>
        <w:rPr>
          <w:rFonts w:cstheme="minorHAnsi"/>
          <w:szCs w:val="24"/>
        </w:rPr>
      </w:pPr>
      <w:r w:rsidRPr="0005171B">
        <w:rPr>
          <w:rFonts w:cstheme="minorHAnsi"/>
          <w:szCs w:val="24"/>
        </w:rPr>
        <w:t xml:space="preserve"> </w:t>
      </w:r>
      <w:hyperlink r:id="rId17" w:history="1">
        <w:r w:rsidRPr="00F10794">
          <w:rPr>
            <w:rStyle w:val="Hyperlink"/>
            <w:rFonts w:cstheme="minorHAnsi"/>
            <w:szCs w:val="24"/>
          </w:rPr>
          <w:t>JariwalaC@student.wpunj.edu</w:t>
        </w:r>
      </w:hyperlink>
    </w:p>
    <w:p w14:paraId="675C54B5" w14:textId="5C2A8742" w:rsidR="00C92AA4" w:rsidRPr="00B07A3B" w:rsidRDefault="00BA2513" w:rsidP="00C92AA4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8" w:history="1">
        <w:r w:rsidR="00C92AA4" w:rsidRPr="0005171B">
          <w:rPr>
            <w:rStyle w:val="Hyperlink"/>
            <w:rFonts w:cstheme="minorHAnsi"/>
            <w:szCs w:val="24"/>
          </w:rPr>
          <w:t>ArnoneJ@wpunj.edu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258BA3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D7286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30EC7393" w:rsidR="00673750" w:rsidRPr="00B07A3B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DF228DA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D7286">
        <w:rPr>
          <w:rFonts w:asciiTheme="minorHAnsi" w:eastAsia="Times New Roman" w:hAnsiTheme="minorHAnsi" w:cstheme="minorHAnsi"/>
          <w:b/>
          <w:bCs/>
          <w:szCs w:val="24"/>
        </w:rPr>
        <w:t>Yes, SC all set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6BF98885" w:rsidR="00673750" w:rsidRDefault="00BA2513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7286" w:rsidRPr="000C055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0C0559">
        <w:rPr>
          <w:rFonts w:eastAsia="Times New Roman" w:cs="Calibri"/>
          <w:color w:val="222222"/>
          <w:szCs w:val="24"/>
        </w:rPr>
        <w:t xml:space="preserve"> </w:t>
      </w:r>
      <w:r w:rsidR="00673750" w:rsidRPr="000C0559">
        <w:rPr>
          <w:rFonts w:eastAsia="Times New Roman" w:cs="Calibri"/>
          <w:color w:val="222222"/>
          <w:szCs w:val="24"/>
        </w:rPr>
        <w:tab/>
      </w:r>
      <w:r w:rsidR="000C0559" w:rsidRPr="000C0559">
        <w:rPr>
          <w:rFonts w:eastAsia="Times New Roman" w:cs="Calibri"/>
          <w:color w:val="222222"/>
          <w:szCs w:val="24"/>
        </w:rPr>
        <w:t xml:space="preserve">Use </w:t>
      </w:r>
      <w:r w:rsidR="00673750" w:rsidRPr="000C0559">
        <w:rPr>
          <w:rFonts w:eastAsia="Times New Roman" w:cs="Calibri"/>
          <w:color w:val="222222"/>
          <w:szCs w:val="24"/>
        </w:rPr>
        <w:t>Interview Statements</w:t>
      </w:r>
      <w:r w:rsidR="00B90D94" w:rsidRPr="000C0559">
        <w:rPr>
          <w:rFonts w:eastAsia="Times New Roman" w:cs="Calibri"/>
          <w:color w:val="222222"/>
          <w:szCs w:val="24"/>
        </w:rPr>
        <w:t xml:space="preserve"> from previously submitted </w:t>
      </w:r>
      <w:r w:rsidR="000C0559" w:rsidRPr="000C0559">
        <w:rPr>
          <w:rFonts w:eastAsia="Times New Roman" w:cs="Calibri"/>
          <w:color w:val="222222"/>
          <w:szCs w:val="24"/>
        </w:rPr>
        <w:t>ASV</w:t>
      </w:r>
      <w:r w:rsidR="00B90D94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C6071D7" w14:textId="2A626297" w:rsidR="0082165B" w:rsidRPr="000D7286" w:rsidRDefault="00673750" w:rsidP="000D728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D7286">
        <w:rPr>
          <w:rFonts w:asciiTheme="minorHAnsi" w:eastAsia="Times New Roman" w:hAnsiTheme="minorHAnsi" w:cstheme="minorHAnsi"/>
          <w:b/>
          <w:bCs/>
          <w:szCs w:val="24"/>
        </w:rPr>
        <w:t>No, 3 rooms in the same hallway</w:t>
      </w: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51E53F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A0622">
        <w:rPr>
          <w:rFonts w:asciiTheme="minorHAnsi" w:hAnsiTheme="minorHAnsi" w:cstheme="minorHAnsi"/>
          <w:bCs/>
          <w:sz w:val="22"/>
          <w:szCs w:val="22"/>
        </w:rPr>
        <w:t>26</w:t>
      </w:r>
    </w:p>
    <w:p w14:paraId="5AAC9C6C" w14:textId="28E31FFB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A4D12">
        <w:rPr>
          <w:rFonts w:asciiTheme="minorHAnsi" w:hAnsiTheme="minorHAnsi" w:cstheme="minorHAnsi"/>
          <w:bCs/>
          <w:sz w:val="22"/>
          <w:szCs w:val="22"/>
        </w:rPr>
        <w:t>5</w:t>
      </w:r>
      <w:r w:rsidR="00E71AFF">
        <w:rPr>
          <w:rFonts w:asciiTheme="minorHAnsi" w:hAnsiTheme="minorHAnsi" w:cstheme="minorHAnsi"/>
          <w:bCs/>
          <w:sz w:val="22"/>
          <w:szCs w:val="22"/>
        </w:rPr>
        <w:t>2</w:t>
      </w:r>
      <w:r w:rsidR="000A4D1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71AFF">
        <w:rPr>
          <w:rFonts w:asciiTheme="minorHAnsi" w:hAnsiTheme="minorHAnsi" w:cstheme="minorHAnsi"/>
          <w:bCs/>
          <w:sz w:val="22"/>
          <w:szCs w:val="22"/>
        </w:rPr>
        <w:t>11</w:t>
      </w:r>
      <w:r w:rsidR="000A4D12">
        <w:rPr>
          <w:rFonts w:asciiTheme="minorHAnsi" w:hAnsiTheme="minorHAnsi" w:cstheme="minorHAnsi"/>
          <w:bCs/>
          <w:sz w:val="22"/>
          <w:szCs w:val="22"/>
        </w:rPr>
        <w:t xml:space="preserve"> of them SC</w:t>
      </w:r>
      <w:r w:rsidR="00E71AFF">
        <w:rPr>
          <w:rFonts w:asciiTheme="minorHAnsi" w:hAnsiTheme="minorHAnsi" w:cstheme="minorHAnsi"/>
          <w:bCs/>
          <w:sz w:val="22"/>
          <w:szCs w:val="22"/>
        </w:rPr>
        <w:t xml:space="preserve"> or LAB MEDIA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5F7AB4" w14:textId="7F46E2CF" w:rsidR="00B90D94" w:rsidRPr="000C0168" w:rsidRDefault="000C0168" w:rsidP="007D61A8">
      <w:pPr>
        <w:rPr>
          <w:rFonts w:asciiTheme="minorHAnsi" w:hAnsiTheme="minorHAnsi" w:cstheme="minorHAnsi"/>
          <w:i/>
          <w:iCs/>
          <w:color w:val="0432FF"/>
        </w:rPr>
      </w:pPr>
      <w:r w:rsidRPr="000C0168">
        <w:rPr>
          <w:rFonts w:asciiTheme="minorHAnsi" w:hAnsiTheme="minorHAnsi" w:cstheme="minorHAnsi"/>
          <w:i/>
          <w:iCs/>
          <w:color w:val="0432FF"/>
        </w:rPr>
        <w:t>Videographer: Interview statements already filmed and submitted, skip to protocol.</w:t>
      </w:r>
    </w:p>
    <w:p w14:paraId="5D782266" w14:textId="77777777" w:rsidR="000C0168" w:rsidRDefault="000C016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313D923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DE14E1D" w:rsidR="007D61A8" w:rsidRPr="00882446" w:rsidRDefault="0088244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Arnone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Aging is characterized</w:t>
      </w:r>
      <w:proofErr w:type="gramStart"/>
      <w:r>
        <w:rPr>
          <w:rFonts w:asciiTheme="minorHAnsi" w:hAnsiTheme="minorHAnsi" w:cstheme="minorHAnsi"/>
        </w:rPr>
        <w:t>…..</w:t>
      </w:r>
      <w:proofErr w:type="gramEnd"/>
    </w:p>
    <w:p w14:paraId="177E6BAE" w14:textId="2D870E55" w:rsidR="00882446" w:rsidRPr="00B07A3B" w:rsidRDefault="00882446" w:rsidP="0088244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MEDIA:</w:t>
      </w:r>
      <w:r w:rsidR="00B40427">
        <w:rPr>
          <w:rFonts w:asciiTheme="minorHAnsi" w:eastAsia="Times New Roman" w:hAnsiTheme="minorHAnsi" w:cstheme="minorHAnsi"/>
          <w:szCs w:val="24"/>
        </w:rPr>
        <w:t xml:space="preserve"> Take 1: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B40427" w:rsidRPr="00B40427">
        <w:rPr>
          <w:rFonts w:asciiTheme="minorHAnsi" w:eastAsia="Times New Roman" w:hAnsiTheme="minorHAnsi" w:cstheme="minorHAnsi"/>
          <w:szCs w:val="24"/>
        </w:rPr>
        <w:t>blackmagic</w:t>
      </w:r>
      <w:proofErr w:type="spellEnd"/>
      <w:r w:rsidR="00B40427" w:rsidRPr="00B40427">
        <w:rPr>
          <w:rFonts w:asciiTheme="minorHAnsi" w:eastAsia="Times New Roman" w:hAnsiTheme="minorHAnsi" w:cstheme="minorHAnsi"/>
          <w:szCs w:val="24"/>
        </w:rPr>
        <w:t xml:space="preserve"> cam 2_1_2020-03-10_0845_C0000.mov</w:t>
      </w:r>
      <w:r w:rsidR="00B40427">
        <w:rPr>
          <w:rFonts w:asciiTheme="minorHAnsi" w:eastAsia="Times New Roman" w:hAnsiTheme="minorHAnsi" w:cstheme="minorHAnsi"/>
          <w:szCs w:val="24"/>
        </w:rPr>
        <w:t xml:space="preserve"> and </w:t>
      </w:r>
      <w:proofErr w:type="spellStart"/>
      <w:r w:rsidR="00B40427" w:rsidRPr="00B40427">
        <w:rPr>
          <w:rFonts w:asciiTheme="minorHAnsi" w:eastAsia="Times New Roman" w:hAnsiTheme="minorHAnsi" w:cstheme="minorHAnsi"/>
          <w:szCs w:val="24"/>
        </w:rPr>
        <w:t>blackmagic</w:t>
      </w:r>
      <w:proofErr w:type="spellEnd"/>
      <w:r w:rsidR="00B40427" w:rsidRPr="00B40427">
        <w:rPr>
          <w:rFonts w:asciiTheme="minorHAnsi" w:eastAsia="Times New Roman" w:hAnsiTheme="minorHAnsi" w:cstheme="minorHAnsi"/>
          <w:szCs w:val="24"/>
        </w:rPr>
        <w:t xml:space="preserve"> cam1_1_2020-03-12_0621_C0000.mov</w:t>
      </w:r>
      <w:r w:rsidR="00B40427">
        <w:rPr>
          <w:rFonts w:asciiTheme="minorHAnsi" w:eastAsia="Times New Roman" w:hAnsiTheme="minorHAnsi" w:cstheme="minorHAnsi"/>
          <w:szCs w:val="24"/>
        </w:rPr>
        <w:t xml:space="preserve">, same statement different frame. Take 2: </w:t>
      </w:r>
      <w:proofErr w:type="spellStart"/>
      <w:r w:rsidR="00B40427" w:rsidRPr="00B40427">
        <w:rPr>
          <w:rFonts w:asciiTheme="minorHAnsi" w:eastAsia="Times New Roman" w:hAnsiTheme="minorHAnsi" w:cstheme="minorHAnsi"/>
          <w:szCs w:val="24"/>
        </w:rPr>
        <w:t>blackmagic</w:t>
      </w:r>
      <w:proofErr w:type="spellEnd"/>
      <w:r w:rsidR="00B40427" w:rsidRPr="00B40427">
        <w:rPr>
          <w:rFonts w:asciiTheme="minorHAnsi" w:eastAsia="Times New Roman" w:hAnsiTheme="minorHAnsi" w:cstheme="minorHAnsi"/>
          <w:szCs w:val="24"/>
        </w:rPr>
        <w:t xml:space="preserve"> cam 2_1_2020-03-10_0849_C0001.mov</w:t>
      </w:r>
      <w:r w:rsidR="00B40427">
        <w:rPr>
          <w:rFonts w:asciiTheme="minorHAnsi" w:eastAsia="Times New Roman" w:hAnsiTheme="minorHAnsi" w:cstheme="minorHAnsi"/>
          <w:szCs w:val="24"/>
        </w:rPr>
        <w:t xml:space="preserve"> and </w:t>
      </w:r>
      <w:proofErr w:type="spellStart"/>
      <w:r w:rsidR="00B40427" w:rsidRPr="00B40427">
        <w:rPr>
          <w:rFonts w:asciiTheme="minorHAnsi" w:eastAsia="Times New Roman" w:hAnsiTheme="minorHAnsi" w:cstheme="minorHAnsi"/>
          <w:szCs w:val="24"/>
        </w:rPr>
        <w:t>blackmagic</w:t>
      </w:r>
      <w:proofErr w:type="spellEnd"/>
      <w:r w:rsidR="00B40427" w:rsidRPr="00B40427">
        <w:rPr>
          <w:rFonts w:asciiTheme="minorHAnsi" w:eastAsia="Times New Roman" w:hAnsiTheme="minorHAnsi" w:cstheme="minorHAnsi"/>
          <w:szCs w:val="24"/>
        </w:rPr>
        <w:t xml:space="preserve"> cam1_1_2020-03-12_0625_C0001.mov</w:t>
      </w:r>
      <w:r w:rsidR="00B40427">
        <w:rPr>
          <w:rFonts w:asciiTheme="minorHAnsi" w:eastAsia="Times New Roman" w:hAnsiTheme="minorHAnsi" w:cstheme="minorHAnsi"/>
          <w:szCs w:val="24"/>
        </w:rPr>
        <w:t xml:space="preserve">. </w:t>
      </w:r>
      <w:r w:rsidR="00B40427" w:rsidRPr="00B40427">
        <w:rPr>
          <w:rFonts w:asciiTheme="minorHAnsi" w:hAnsiTheme="minorHAnsi" w:cstheme="minorHAnsi"/>
          <w:i/>
          <w:iCs/>
          <w:color w:val="0432FF"/>
        </w:rPr>
        <w:t>Video Editor: Use the previously uploaded ASV as a reference to edit, some statements can be cut. https://www.jove.com/v/61506/a-suppressor-screen-for-characterization-genetic-links-regulating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76CC74B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695C09DD" w:rsidR="00DC2504" w:rsidRPr="00B07A3B" w:rsidRDefault="00DC2504" w:rsidP="00C8457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CC2C972" w:rsidR="00CE10F2" w:rsidRPr="00B07A3B" w:rsidRDefault="009D57B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9D57BA">
        <w:rPr>
          <w:rFonts w:asciiTheme="minorHAnsi" w:hAnsiTheme="minorHAnsi" w:cstheme="minorHAnsi"/>
          <w:b/>
          <w:bCs/>
        </w:rPr>
        <w:t xml:space="preserve">Identify </w:t>
      </w:r>
      <w:r>
        <w:rPr>
          <w:rFonts w:asciiTheme="minorHAnsi" w:hAnsiTheme="minorHAnsi" w:cstheme="minorHAnsi"/>
          <w:b/>
          <w:bCs/>
        </w:rPr>
        <w:t>P</w:t>
      </w:r>
      <w:r w:rsidRPr="009D57BA">
        <w:rPr>
          <w:rFonts w:asciiTheme="minorHAnsi" w:hAnsiTheme="minorHAnsi" w:cstheme="minorHAnsi"/>
          <w:b/>
          <w:bCs/>
        </w:rPr>
        <w:t xml:space="preserve">otential </w:t>
      </w:r>
      <w:r>
        <w:rPr>
          <w:rFonts w:asciiTheme="minorHAnsi" w:hAnsiTheme="minorHAnsi" w:cstheme="minorHAnsi"/>
          <w:b/>
          <w:bCs/>
        </w:rPr>
        <w:t>G</w:t>
      </w:r>
      <w:r w:rsidRPr="009D57BA">
        <w:rPr>
          <w:rFonts w:asciiTheme="minorHAnsi" w:hAnsiTheme="minorHAnsi" w:cstheme="minorHAnsi"/>
          <w:b/>
          <w:bCs/>
        </w:rPr>
        <w:t xml:space="preserve">enetic </w:t>
      </w:r>
      <w:r>
        <w:rPr>
          <w:rFonts w:asciiTheme="minorHAnsi" w:hAnsiTheme="minorHAnsi" w:cstheme="minorHAnsi"/>
          <w:b/>
          <w:bCs/>
        </w:rPr>
        <w:t>I</w:t>
      </w:r>
      <w:r w:rsidRPr="009D57BA">
        <w:rPr>
          <w:rFonts w:asciiTheme="minorHAnsi" w:hAnsiTheme="minorHAnsi" w:cstheme="minorHAnsi"/>
          <w:b/>
          <w:bCs/>
        </w:rPr>
        <w:t xml:space="preserve">nteractions for </w:t>
      </w:r>
      <w:r>
        <w:rPr>
          <w:rFonts w:asciiTheme="minorHAnsi" w:hAnsiTheme="minorHAnsi" w:cstheme="minorHAnsi"/>
          <w:b/>
          <w:bCs/>
        </w:rPr>
        <w:t>S</w:t>
      </w:r>
      <w:r w:rsidRPr="009D57BA">
        <w:rPr>
          <w:rFonts w:asciiTheme="minorHAnsi" w:hAnsiTheme="minorHAnsi" w:cstheme="minorHAnsi"/>
          <w:b/>
          <w:bCs/>
        </w:rPr>
        <w:t>creening</w:t>
      </w:r>
    </w:p>
    <w:p w14:paraId="24C6B477" w14:textId="4E391263" w:rsidR="00125924" w:rsidRPr="00920F90" w:rsidRDefault="00F630B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identifying </w:t>
      </w:r>
      <w:r w:rsidRPr="00F630B5">
        <w:rPr>
          <w:rFonts w:asciiTheme="minorHAnsi" w:hAnsiTheme="minorHAnsi" w:cstheme="minorHAnsi"/>
        </w:rPr>
        <w:t>the genetic background</w:t>
      </w:r>
      <w:r>
        <w:rPr>
          <w:rFonts w:asciiTheme="minorHAnsi" w:hAnsiTheme="minorHAnsi" w:cstheme="minorHAnsi"/>
        </w:rPr>
        <w:t>s</w:t>
      </w:r>
      <w:r w:rsidRPr="00F630B5">
        <w:rPr>
          <w:rFonts w:asciiTheme="minorHAnsi" w:hAnsiTheme="minorHAnsi" w:cstheme="minorHAnsi"/>
        </w:rPr>
        <w:t xml:space="preserve"> that results in an abnormally shorte</w:t>
      </w:r>
      <w:r w:rsidR="000C0168">
        <w:rPr>
          <w:rFonts w:asciiTheme="minorHAnsi" w:hAnsiTheme="minorHAnsi" w:cstheme="minorHAnsi"/>
        </w:rPr>
        <w:t>ne</w:t>
      </w:r>
      <w:r w:rsidRPr="00F630B5">
        <w:rPr>
          <w:rFonts w:asciiTheme="minorHAnsi" w:hAnsiTheme="minorHAnsi" w:cstheme="minorHAnsi"/>
        </w:rPr>
        <w:t>d chronological life spa</w:t>
      </w:r>
      <w:r w:rsidR="00B90B9A">
        <w:rPr>
          <w:rFonts w:asciiTheme="minorHAnsi" w:hAnsiTheme="minorHAnsi" w:cstheme="minorHAnsi"/>
        </w:rPr>
        <w:t xml:space="preserve">n, or </w:t>
      </w:r>
      <w:r w:rsidRPr="00F630B5">
        <w:rPr>
          <w:rFonts w:asciiTheme="minorHAnsi" w:hAnsiTheme="minorHAnsi" w:cstheme="minorHAnsi"/>
        </w:rPr>
        <w:t>CLS</w:t>
      </w:r>
      <w:r w:rsidR="00B90B9A">
        <w:rPr>
          <w:rFonts w:asciiTheme="minorHAnsi" w:hAnsiTheme="minorHAnsi" w:cstheme="minorHAnsi"/>
        </w:rPr>
        <w:t>,</w:t>
      </w:r>
      <w:r w:rsidRPr="00F630B5">
        <w:rPr>
          <w:rFonts w:asciiTheme="minorHAnsi" w:hAnsiTheme="minorHAnsi" w:cstheme="minorHAnsi"/>
        </w:rPr>
        <w:t xml:space="preserve"> in </w:t>
      </w:r>
      <w:r w:rsidRPr="00F630B5">
        <w:rPr>
          <w:rFonts w:asciiTheme="minorHAnsi" w:hAnsiTheme="minorHAnsi" w:cstheme="minorHAnsi"/>
          <w:i/>
        </w:rPr>
        <w:t>Saccharomyces cerevisiae</w:t>
      </w:r>
      <w:r w:rsidRPr="00F630B5">
        <w:rPr>
          <w:rFonts w:asciiTheme="minorHAnsi" w:hAnsiTheme="minorHAnsi" w:cstheme="minorHAnsi"/>
        </w:rPr>
        <w:t xml:space="preserve"> using the </w:t>
      </w:r>
      <w:r w:rsidRPr="00F630B5">
        <w:rPr>
          <w:rFonts w:asciiTheme="minorHAnsi" w:hAnsiTheme="minorHAnsi" w:cstheme="minorHAnsi"/>
          <w:i/>
        </w:rPr>
        <w:t>Saccharomyces</w:t>
      </w:r>
      <w:r w:rsidRPr="00F630B5">
        <w:rPr>
          <w:rFonts w:asciiTheme="minorHAnsi" w:hAnsiTheme="minorHAnsi" w:cstheme="minorHAnsi"/>
        </w:rPr>
        <w:t xml:space="preserve"> </w:t>
      </w:r>
      <w:r w:rsidRPr="00920F90">
        <w:rPr>
          <w:rFonts w:asciiTheme="minorHAnsi" w:hAnsiTheme="minorHAnsi" w:cstheme="minorHAnsi"/>
        </w:rPr>
        <w:t>Genome Database</w:t>
      </w:r>
      <w:r w:rsidR="00B90B9A" w:rsidRPr="00920F90">
        <w:rPr>
          <w:rFonts w:asciiTheme="minorHAnsi" w:hAnsiTheme="minorHAnsi" w:cstheme="minorHAnsi"/>
        </w:rPr>
        <w:t xml:space="preserve"> </w:t>
      </w:r>
      <w:r w:rsidR="00B90B9A" w:rsidRPr="00920F90">
        <w:rPr>
          <w:rFonts w:asciiTheme="minorHAnsi" w:hAnsiTheme="minorHAnsi" w:cstheme="minorHAnsi"/>
          <w:b/>
          <w:bCs/>
        </w:rPr>
        <w:t>[1-TXT]</w:t>
      </w:r>
      <w:r w:rsidR="00B90B9A" w:rsidRPr="00920F90">
        <w:rPr>
          <w:rFonts w:asciiTheme="minorHAnsi" w:hAnsiTheme="minorHAnsi" w:cstheme="minorHAnsi"/>
        </w:rPr>
        <w:t>.</w:t>
      </w:r>
    </w:p>
    <w:p w14:paraId="5E5096AA" w14:textId="0C85A5BB" w:rsidR="00C34F4C" w:rsidRPr="00920F90" w:rsidRDefault="00B90B9A" w:rsidP="00B90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WIDE: Establishing shot of talent at the computer. </w:t>
      </w:r>
      <w:r w:rsidRPr="00920F90">
        <w:rPr>
          <w:rFonts w:asciiTheme="minorHAnsi" w:hAnsiTheme="minorHAnsi" w:cstheme="minorHAnsi"/>
          <w:b/>
          <w:bCs/>
        </w:rPr>
        <w:t xml:space="preserve">TEXT: SGD: </w:t>
      </w:r>
      <w:hyperlink r:id="rId19" w:history="1">
        <w:r w:rsidRPr="00920F90">
          <w:rPr>
            <w:rStyle w:val="Hyperlink"/>
            <w:rFonts w:asciiTheme="minorHAnsi" w:hAnsiTheme="minorHAnsi" w:cstheme="minorHAnsi"/>
            <w:b/>
            <w:bCs/>
          </w:rPr>
          <w:t>https://www.yeastgenome.org</w:t>
        </w:r>
      </w:hyperlink>
    </w:p>
    <w:p w14:paraId="54B0D4E5" w14:textId="31C47502" w:rsidR="00CE10F2" w:rsidRPr="00920F90" w:rsidRDefault="00B90B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Select the </w:t>
      </w:r>
      <w:r w:rsidRPr="00920F90">
        <w:rPr>
          <w:rFonts w:asciiTheme="minorHAnsi" w:hAnsiTheme="minorHAnsi" w:cstheme="minorHAnsi"/>
          <w:b/>
          <w:bCs/>
        </w:rPr>
        <w:t>Function</w:t>
      </w:r>
      <w:r w:rsidRPr="00920F90">
        <w:rPr>
          <w:rFonts w:asciiTheme="minorHAnsi" w:hAnsiTheme="minorHAnsi" w:cstheme="minorHAnsi"/>
        </w:rPr>
        <w:t xml:space="preserve"> tab from the options on the top of the webpage, then select </w:t>
      </w:r>
      <w:r w:rsidRPr="00920F90">
        <w:rPr>
          <w:rFonts w:asciiTheme="minorHAnsi" w:hAnsiTheme="minorHAnsi" w:cstheme="minorHAnsi"/>
          <w:b/>
          <w:bCs/>
        </w:rPr>
        <w:t>Phenotype</w:t>
      </w:r>
      <w:r w:rsidRPr="00920F90">
        <w:rPr>
          <w:rFonts w:asciiTheme="minorHAnsi" w:hAnsiTheme="minorHAnsi" w:cstheme="minorHAnsi"/>
        </w:rPr>
        <w:t xml:space="preserve"> followed by </w:t>
      </w:r>
      <w:r w:rsidRPr="00920F90">
        <w:rPr>
          <w:rFonts w:asciiTheme="minorHAnsi" w:hAnsiTheme="minorHAnsi" w:cstheme="minorHAnsi"/>
          <w:b/>
          <w:bCs/>
        </w:rPr>
        <w:t>Browse all Phenotypes [1]</w:t>
      </w:r>
      <w:r w:rsidRPr="00920F90">
        <w:rPr>
          <w:rFonts w:asciiTheme="minorHAnsi" w:hAnsiTheme="minorHAnsi" w:cstheme="minorHAnsi"/>
        </w:rPr>
        <w:t>.</w:t>
      </w:r>
    </w:p>
    <w:p w14:paraId="1EE42691" w14:textId="7E834F14" w:rsidR="00A319BE" w:rsidRPr="00920F90" w:rsidRDefault="00B90B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SCREEN: </w:t>
      </w:r>
      <w:r w:rsidR="00B40427" w:rsidRPr="00920F90">
        <w:rPr>
          <w:rFonts w:asciiTheme="minorHAnsi" w:hAnsiTheme="minorHAnsi" w:cstheme="minorHAnsi"/>
        </w:rPr>
        <w:t xml:space="preserve">1 Sir2 Identification.mp4. 0:25 </w:t>
      </w:r>
      <w:r w:rsidR="006E3A64" w:rsidRPr="00920F90">
        <w:rPr>
          <w:rFonts w:asciiTheme="minorHAnsi" w:hAnsiTheme="minorHAnsi" w:cstheme="minorHAnsi"/>
        </w:rPr>
        <w:t>–</w:t>
      </w:r>
      <w:r w:rsidR="00B40427" w:rsidRPr="00920F90">
        <w:rPr>
          <w:rFonts w:asciiTheme="minorHAnsi" w:hAnsiTheme="minorHAnsi" w:cstheme="minorHAnsi"/>
        </w:rPr>
        <w:t xml:space="preserve"> </w:t>
      </w:r>
      <w:r w:rsidR="006E3A64" w:rsidRPr="00920F90">
        <w:rPr>
          <w:rFonts w:asciiTheme="minorHAnsi" w:hAnsiTheme="minorHAnsi" w:cstheme="minorHAnsi"/>
        </w:rPr>
        <w:t xml:space="preserve">0:33. </w:t>
      </w:r>
    </w:p>
    <w:p w14:paraId="31A84631" w14:textId="24914AEB" w:rsidR="00C7374B" w:rsidRPr="00920F90" w:rsidRDefault="00B90B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From the </w:t>
      </w:r>
      <w:r w:rsidRPr="00920F90">
        <w:rPr>
          <w:rFonts w:asciiTheme="minorHAnsi" w:hAnsiTheme="minorHAnsi" w:cstheme="minorHAnsi"/>
          <w:b/>
          <w:bCs/>
        </w:rPr>
        <w:t>Yeast Phenotype Ontology</w:t>
      </w:r>
      <w:r w:rsidRPr="00920F90">
        <w:rPr>
          <w:rFonts w:asciiTheme="minorHAnsi" w:hAnsiTheme="minorHAnsi" w:cstheme="minorHAnsi"/>
        </w:rPr>
        <w:t xml:space="preserve"> options scroll to the </w:t>
      </w:r>
      <w:r w:rsidRPr="00920F90">
        <w:rPr>
          <w:rFonts w:asciiTheme="minorHAnsi" w:hAnsiTheme="minorHAnsi" w:cstheme="minorHAnsi"/>
          <w:b/>
          <w:bCs/>
        </w:rPr>
        <w:t>Development</w:t>
      </w:r>
      <w:r w:rsidRPr="00920F90">
        <w:rPr>
          <w:rFonts w:asciiTheme="minorHAnsi" w:hAnsiTheme="minorHAnsi" w:cstheme="minorHAnsi"/>
        </w:rPr>
        <w:t xml:space="preserve"> subheading and select </w:t>
      </w:r>
      <w:r w:rsidRPr="00920F90">
        <w:rPr>
          <w:rFonts w:asciiTheme="minorHAnsi" w:hAnsiTheme="minorHAnsi" w:cstheme="minorHAnsi"/>
          <w:b/>
          <w:bCs/>
        </w:rPr>
        <w:t>Chronological Lifespan</w:t>
      </w:r>
      <w:r w:rsidRPr="00920F90">
        <w:rPr>
          <w:rFonts w:asciiTheme="minorHAnsi" w:hAnsiTheme="minorHAnsi" w:cstheme="minorHAnsi"/>
        </w:rPr>
        <w:t xml:space="preserve">, found under the </w:t>
      </w:r>
      <w:r w:rsidRPr="00920F90">
        <w:rPr>
          <w:rFonts w:asciiTheme="minorHAnsi" w:hAnsiTheme="minorHAnsi" w:cstheme="minorHAnsi"/>
          <w:b/>
          <w:bCs/>
        </w:rPr>
        <w:t>Lifespan</w:t>
      </w:r>
      <w:r w:rsidRPr="00920F90">
        <w:rPr>
          <w:rFonts w:asciiTheme="minorHAnsi" w:hAnsiTheme="minorHAnsi" w:cstheme="minorHAnsi"/>
        </w:rPr>
        <w:t xml:space="preserve"> subheading </w:t>
      </w:r>
      <w:r w:rsidRPr="00920F90">
        <w:rPr>
          <w:rFonts w:asciiTheme="minorHAnsi" w:hAnsiTheme="minorHAnsi" w:cstheme="minorHAnsi"/>
          <w:b/>
          <w:bCs/>
        </w:rPr>
        <w:t>[1]</w:t>
      </w:r>
      <w:r w:rsidRPr="00920F90">
        <w:rPr>
          <w:rFonts w:asciiTheme="minorHAnsi" w:hAnsiTheme="minorHAnsi" w:cstheme="minorHAnsi"/>
        </w:rPr>
        <w:t>.</w:t>
      </w:r>
    </w:p>
    <w:p w14:paraId="74F3D037" w14:textId="19AB3046" w:rsidR="00B90B9A" w:rsidRPr="00920F90" w:rsidRDefault="00B90B9A" w:rsidP="00B90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SCREEN: </w:t>
      </w:r>
      <w:r w:rsidR="006E3A64" w:rsidRPr="00920F90">
        <w:rPr>
          <w:rFonts w:asciiTheme="minorHAnsi" w:hAnsiTheme="minorHAnsi" w:cstheme="minorHAnsi"/>
        </w:rPr>
        <w:t>1 Sir2 Identification.mp4. 0:</w:t>
      </w:r>
      <w:r w:rsidR="00920F90" w:rsidRPr="00920F90">
        <w:rPr>
          <w:rFonts w:asciiTheme="minorHAnsi" w:hAnsiTheme="minorHAnsi" w:cstheme="minorHAnsi"/>
        </w:rPr>
        <w:t>33</w:t>
      </w:r>
      <w:r w:rsidR="006E3A64" w:rsidRPr="00920F90">
        <w:rPr>
          <w:rFonts w:asciiTheme="minorHAnsi" w:hAnsiTheme="minorHAnsi" w:cstheme="minorHAnsi"/>
        </w:rPr>
        <w:t xml:space="preserve"> – 0:</w:t>
      </w:r>
      <w:r w:rsidR="00920F90" w:rsidRPr="00920F90">
        <w:rPr>
          <w:rFonts w:asciiTheme="minorHAnsi" w:hAnsiTheme="minorHAnsi" w:cstheme="minorHAnsi"/>
        </w:rPr>
        <w:t>50</w:t>
      </w:r>
      <w:r w:rsidR="006E3A64" w:rsidRPr="00920F90">
        <w:rPr>
          <w:rFonts w:asciiTheme="minorHAnsi" w:hAnsiTheme="minorHAnsi" w:cstheme="minorHAnsi"/>
        </w:rPr>
        <w:t xml:space="preserve">. </w:t>
      </w:r>
      <w:r w:rsidRPr="00920F90">
        <w:rPr>
          <w:rFonts w:asciiTheme="minorHAnsi" w:hAnsiTheme="minorHAnsi" w:cstheme="minorHAnsi"/>
        </w:rPr>
        <w:t>Chronological Lifespan selected.</w:t>
      </w:r>
    </w:p>
    <w:p w14:paraId="1F64DFCE" w14:textId="0E7DC0C8" w:rsidR="00B90B9A" w:rsidRPr="00920F90" w:rsidRDefault="00B90B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Select the qualifier for </w:t>
      </w:r>
      <w:r w:rsidR="00920F90" w:rsidRPr="00920F90">
        <w:rPr>
          <w:rFonts w:asciiTheme="minorHAnsi" w:hAnsiTheme="minorHAnsi" w:cstheme="minorHAnsi"/>
          <w:b/>
          <w:bCs/>
        </w:rPr>
        <w:t>increased</w:t>
      </w:r>
      <w:r w:rsidR="000A4D12" w:rsidRPr="00920F90">
        <w:rPr>
          <w:rFonts w:asciiTheme="minorHAnsi" w:hAnsiTheme="minorHAnsi" w:cstheme="minorHAnsi"/>
        </w:rPr>
        <w:t xml:space="preserve"> to identify</w:t>
      </w:r>
      <w:r w:rsidRPr="00920F90">
        <w:rPr>
          <w:rFonts w:asciiTheme="minorHAnsi" w:hAnsiTheme="minorHAnsi" w:cstheme="minorHAnsi"/>
        </w:rPr>
        <w:t xml:space="preserve"> genes </w:t>
      </w:r>
      <w:r w:rsidR="000A4D12" w:rsidRPr="00920F90">
        <w:rPr>
          <w:rFonts w:asciiTheme="minorHAnsi" w:hAnsiTheme="minorHAnsi" w:cstheme="minorHAnsi"/>
        </w:rPr>
        <w:t>with</w:t>
      </w:r>
      <w:r w:rsidRPr="00920F90">
        <w:rPr>
          <w:rFonts w:asciiTheme="minorHAnsi" w:hAnsiTheme="minorHAnsi" w:cstheme="minorHAnsi"/>
        </w:rPr>
        <w:t xml:space="preserve"> a phenotype that results in a</w:t>
      </w:r>
      <w:r w:rsidR="000C0168">
        <w:rPr>
          <w:rFonts w:asciiTheme="minorHAnsi" w:hAnsiTheme="minorHAnsi" w:cstheme="minorHAnsi"/>
        </w:rPr>
        <w:t>n</w:t>
      </w:r>
      <w:r w:rsidRPr="00920F90">
        <w:rPr>
          <w:rFonts w:asciiTheme="minorHAnsi" w:hAnsiTheme="minorHAnsi" w:cstheme="minorHAnsi"/>
        </w:rPr>
        <w:t xml:space="preserve"> </w:t>
      </w:r>
      <w:r w:rsidR="00920F90" w:rsidRPr="00920F90">
        <w:rPr>
          <w:rFonts w:asciiTheme="minorHAnsi" w:hAnsiTheme="minorHAnsi" w:cstheme="minorHAnsi"/>
        </w:rPr>
        <w:t>increased</w:t>
      </w:r>
      <w:r w:rsidRPr="00920F90">
        <w:rPr>
          <w:rFonts w:asciiTheme="minorHAnsi" w:hAnsiTheme="minorHAnsi" w:cstheme="minorHAnsi"/>
        </w:rPr>
        <w:t xml:space="preserve"> chronological lifespan when deleted </w:t>
      </w:r>
      <w:r w:rsidRPr="00920F90">
        <w:rPr>
          <w:rFonts w:asciiTheme="minorHAnsi" w:hAnsiTheme="minorHAnsi" w:cstheme="minorHAnsi"/>
          <w:b/>
          <w:bCs/>
        </w:rPr>
        <w:t>[1]</w:t>
      </w:r>
      <w:r w:rsidRPr="00920F90">
        <w:rPr>
          <w:rFonts w:asciiTheme="minorHAnsi" w:hAnsiTheme="minorHAnsi" w:cstheme="minorHAnsi"/>
        </w:rPr>
        <w:t xml:space="preserve">.  </w:t>
      </w:r>
    </w:p>
    <w:p w14:paraId="513C560B" w14:textId="5B2C1C43" w:rsidR="00B90B9A" w:rsidRPr="00920F90" w:rsidRDefault="00B90B9A" w:rsidP="00B90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SCREEN: </w:t>
      </w:r>
      <w:r w:rsidR="00920F90" w:rsidRPr="00920F90">
        <w:rPr>
          <w:rFonts w:asciiTheme="minorHAnsi" w:hAnsiTheme="minorHAnsi" w:cstheme="minorHAnsi"/>
        </w:rPr>
        <w:t>1 Sir2 Identification.mp4. 0:50 – 0:55.</w:t>
      </w:r>
    </w:p>
    <w:p w14:paraId="247CE633" w14:textId="32F01BF0" w:rsidR="00B90B9A" w:rsidRPr="00920F90" w:rsidRDefault="00B90B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Identify target genes to screen for genetic interactions that may suppress the phenotype, based on reported or predicted ontology attributes, of the identified mutant </w:t>
      </w:r>
      <w:r w:rsidRPr="00920F90">
        <w:rPr>
          <w:rFonts w:asciiTheme="minorHAnsi" w:hAnsiTheme="minorHAnsi" w:cstheme="minorHAnsi"/>
          <w:b/>
          <w:bCs/>
        </w:rPr>
        <w:t>[1]</w:t>
      </w:r>
      <w:r w:rsidRPr="00920F90">
        <w:rPr>
          <w:rFonts w:asciiTheme="minorHAnsi" w:hAnsiTheme="minorHAnsi" w:cstheme="minorHAnsi"/>
        </w:rPr>
        <w:t xml:space="preserve">.  </w:t>
      </w:r>
    </w:p>
    <w:p w14:paraId="406C8ABF" w14:textId="1F89A679" w:rsidR="00B90B9A" w:rsidRPr="00920F90" w:rsidRDefault="00B90B9A" w:rsidP="00B90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SCREEN: </w:t>
      </w:r>
      <w:r w:rsidR="00920F90" w:rsidRPr="00920F90">
        <w:rPr>
          <w:rFonts w:asciiTheme="minorHAnsi" w:hAnsiTheme="minorHAnsi" w:cstheme="minorHAnsi"/>
        </w:rPr>
        <w:t xml:space="preserve">1 Sir2 Identification.mp4. 0:55 – end. </w:t>
      </w:r>
      <w:r w:rsidRPr="00920F90">
        <w:rPr>
          <w:rFonts w:asciiTheme="minorHAnsi" w:hAnsiTheme="minorHAnsi" w:cstheme="minorHAnsi"/>
        </w:rPr>
        <w:t xml:space="preserve">Scroll down target genes. </w:t>
      </w:r>
    </w:p>
    <w:p w14:paraId="3D1547A7" w14:textId="4228BEEB" w:rsidR="00B90B9A" w:rsidRPr="00920F90" w:rsidRDefault="00B90B9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  <w:i/>
        </w:rPr>
        <w:t>SIR2</w:t>
      </w:r>
      <w:r w:rsidRPr="00920F90">
        <w:rPr>
          <w:rFonts w:asciiTheme="minorHAnsi" w:hAnsiTheme="minorHAnsi" w:cstheme="minorHAnsi"/>
        </w:rPr>
        <w:t xml:space="preserve"> </w:t>
      </w:r>
      <w:r w:rsidR="00920F90" w:rsidRPr="00920F90">
        <w:rPr>
          <w:rFonts w:asciiTheme="minorHAnsi" w:hAnsiTheme="minorHAnsi" w:cstheme="minorHAnsi"/>
          <w:i/>
          <w:color w:val="FF0000"/>
        </w:rPr>
        <w:t>(pronounce ‘sir-2’)</w:t>
      </w:r>
      <w:r w:rsidR="00920F90" w:rsidRPr="00920F90">
        <w:rPr>
          <w:rFonts w:asciiTheme="minorHAnsi" w:hAnsiTheme="minorHAnsi" w:cstheme="minorHAnsi"/>
          <w:iCs/>
        </w:rPr>
        <w:t xml:space="preserve"> </w:t>
      </w:r>
      <w:r w:rsidRPr="00920F90">
        <w:rPr>
          <w:rFonts w:asciiTheme="minorHAnsi" w:hAnsiTheme="minorHAnsi" w:cstheme="minorHAnsi"/>
        </w:rPr>
        <w:t xml:space="preserve">was selected for this demonstration based on the reported CLS phenotype and interactions with autophagy </w:t>
      </w:r>
      <w:r w:rsidRPr="00920F90">
        <w:rPr>
          <w:rFonts w:asciiTheme="minorHAnsi" w:hAnsiTheme="minorHAnsi" w:cstheme="minorHAnsi"/>
          <w:b/>
          <w:bCs/>
        </w:rPr>
        <w:t>[1]</w:t>
      </w:r>
      <w:r w:rsidRPr="00920F90">
        <w:rPr>
          <w:rFonts w:asciiTheme="minorHAnsi" w:hAnsiTheme="minorHAnsi" w:cstheme="minorHAnsi"/>
        </w:rPr>
        <w:t>.</w:t>
      </w:r>
    </w:p>
    <w:p w14:paraId="5396DB39" w14:textId="5DBC6216" w:rsidR="009D57BA" w:rsidRPr="00920F90" w:rsidRDefault="00B90B9A" w:rsidP="00B90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20F90">
        <w:rPr>
          <w:rFonts w:asciiTheme="minorHAnsi" w:hAnsiTheme="minorHAnsi" w:cstheme="minorHAnsi"/>
        </w:rPr>
        <w:t xml:space="preserve">SCREEN: </w:t>
      </w:r>
      <w:r w:rsidR="00920F90" w:rsidRPr="00920F90">
        <w:rPr>
          <w:rFonts w:asciiTheme="minorHAnsi" w:hAnsiTheme="minorHAnsi" w:cstheme="minorHAnsi"/>
        </w:rPr>
        <w:t xml:space="preserve">2 Sir2 DNA Sequence Take 2.mp4. 0:20 – 0:30. </w:t>
      </w:r>
    </w:p>
    <w:p w14:paraId="1F99A483" w14:textId="07DE55FD" w:rsidR="00CE10F2" w:rsidRPr="00B07A3B" w:rsidRDefault="009D57B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9D57BA">
        <w:rPr>
          <w:rFonts w:asciiTheme="minorHAnsi" w:hAnsiTheme="minorHAnsi" w:cstheme="minorHAnsi"/>
          <w:b/>
          <w:bCs/>
        </w:rPr>
        <w:t xml:space="preserve">Design the </w:t>
      </w:r>
      <w:r>
        <w:rPr>
          <w:rFonts w:asciiTheme="minorHAnsi" w:hAnsiTheme="minorHAnsi" w:cstheme="minorHAnsi"/>
          <w:b/>
          <w:bCs/>
        </w:rPr>
        <w:t>C</w:t>
      </w:r>
      <w:r w:rsidRPr="009D57BA">
        <w:rPr>
          <w:rFonts w:asciiTheme="minorHAnsi" w:hAnsiTheme="minorHAnsi" w:cstheme="minorHAnsi"/>
          <w:b/>
          <w:bCs/>
        </w:rPr>
        <w:t xml:space="preserve">loning </w:t>
      </w:r>
      <w:r>
        <w:rPr>
          <w:rFonts w:asciiTheme="minorHAnsi" w:hAnsiTheme="minorHAnsi" w:cstheme="minorHAnsi"/>
          <w:b/>
          <w:bCs/>
        </w:rPr>
        <w:t>S</w:t>
      </w:r>
      <w:r w:rsidRPr="009D57BA">
        <w:rPr>
          <w:rFonts w:asciiTheme="minorHAnsi" w:hAnsiTheme="minorHAnsi" w:cstheme="minorHAnsi"/>
          <w:b/>
          <w:bCs/>
        </w:rPr>
        <w:t xml:space="preserve">trategy to </w:t>
      </w:r>
      <w:r>
        <w:rPr>
          <w:rFonts w:asciiTheme="minorHAnsi" w:hAnsiTheme="minorHAnsi" w:cstheme="minorHAnsi"/>
          <w:b/>
          <w:bCs/>
        </w:rPr>
        <w:t>C</w:t>
      </w:r>
      <w:r w:rsidRPr="009D57BA">
        <w:rPr>
          <w:rFonts w:asciiTheme="minorHAnsi" w:hAnsiTheme="minorHAnsi" w:cstheme="minorHAnsi"/>
          <w:b/>
          <w:bCs/>
        </w:rPr>
        <w:t xml:space="preserve">lone </w:t>
      </w:r>
      <w:r w:rsidRPr="009D57BA">
        <w:rPr>
          <w:rFonts w:asciiTheme="minorHAnsi" w:hAnsiTheme="minorHAnsi" w:cstheme="minorHAnsi"/>
          <w:b/>
          <w:bCs/>
          <w:i/>
        </w:rPr>
        <w:t>SIR2</w:t>
      </w:r>
      <w:r w:rsidRPr="009D57BA">
        <w:rPr>
          <w:rFonts w:asciiTheme="minorHAnsi" w:hAnsiTheme="minorHAnsi" w:cstheme="minorHAnsi"/>
          <w:b/>
          <w:bCs/>
        </w:rPr>
        <w:t xml:space="preserve"> into the pRS315 </w:t>
      </w:r>
      <w:r>
        <w:rPr>
          <w:rFonts w:asciiTheme="minorHAnsi" w:hAnsiTheme="minorHAnsi" w:cstheme="minorHAnsi"/>
          <w:b/>
          <w:bCs/>
        </w:rPr>
        <w:t>V</w:t>
      </w:r>
      <w:r w:rsidRPr="009D57BA">
        <w:rPr>
          <w:rFonts w:asciiTheme="minorHAnsi" w:hAnsiTheme="minorHAnsi" w:cstheme="minorHAnsi"/>
          <w:b/>
          <w:bCs/>
        </w:rPr>
        <w:t>ector</w:t>
      </w:r>
    </w:p>
    <w:p w14:paraId="6448FFD8" w14:textId="147CD5BE" w:rsidR="00CE10F2" w:rsidRPr="00B07A3B" w:rsidRDefault="0066173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739">
        <w:rPr>
          <w:rFonts w:asciiTheme="minorHAnsi" w:hAnsiTheme="minorHAnsi" w:cstheme="minorHAnsi"/>
        </w:rPr>
        <w:t xml:space="preserve">Design primers to have </w:t>
      </w:r>
      <w:r>
        <w:rPr>
          <w:rFonts w:asciiTheme="minorHAnsi" w:hAnsiTheme="minorHAnsi" w:cstheme="minorHAnsi"/>
        </w:rPr>
        <w:t xml:space="preserve">a </w:t>
      </w:r>
      <w:r w:rsidRPr="00661739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 to </w:t>
      </w:r>
      <w:r w:rsidRPr="00661739">
        <w:rPr>
          <w:rFonts w:asciiTheme="minorHAnsi" w:hAnsiTheme="minorHAnsi" w:cstheme="minorHAnsi"/>
        </w:rPr>
        <w:t xml:space="preserve">22 nucleotide complementarity to the intergenic regions upstream and downstream of the </w:t>
      </w:r>
      <w:r w:rsidRPr="00920F90">
        <w:rPr>
          <w:rFonts w:asciiTheme="minorHAnsi" w:hAnsiTheme="minorHAnsi" w:cstheme="minorHAnsi"/>
          <w:i/>
        </w:rPr>
        <w:t>SIR2</w:t>
      </w:r>
      <w:r w:rsidR="000F76ED" w:rsidRPr="00920F90">
        <w:rPr>
          <w:rFonts w:asciiTheme="minorHAnsi" w:hAnsiTheme="minorHAnsi" w:cstheme="minorHAnsi"/>
          <w:i/>
        </w:rPr>
        <w:t xml:space="preserve"> </w:t>
      </w:r>
      <w:r w:rsidR="000F76ED" w:rsidRPr="00920F90">
        <w:rPr>
          <w:rFonts w:asciiTheme="minorHAnsi" w:hAnsiTheme="minorHAnsi" w:cstheme="minorHAnsi"/>
          <w:i/>
          <w:color w:val="FF0000"/>
        </w:rPr>
        <w:t>(</w:t>
      </w:r>
      <w:r w:rsidR="00920F90" w:rsidRPr="00920F90">
        <w:rPr>
          <w:rFonts w:asciiTheme="minorHAnsi" w:hAnsiTheme="minorHAnsi" w:cstheme="minorHAnsi"/>
          <w:i/>
          <w:color w:val="FF0000"/>
        </w:rPr>
        <w:t>pronounce</w:t>
      </w:r>
      <w:r w:rsidR="000F76ED" w:rsidRPr="00920F90">
        <w:rPr>
          <w:rFonts w:asciiTheme="minorHAnsi" w:hAnsiTheme="minorHAnsi" w:cstheme="minorHAnsi"/>
          <w:i/>
          <w:color w:val="FF0000"/>
        </w:rPr>
        <w:t xml:space="preserve"> ‘</w:t>
      </w:r>
      <w:r w:rsidR="00920F90" w:rsidRPr="00920F90">
        <w:rPr>
          <w:rFonts w:asciiTheme="minorHAnsi" w:hAnsiTheme="minorHAnsi" w:cstheme="minorHAnsi"/>
          <w:i/>
          <w:color w:val="FF0000"/>
        </w:rPr>
        <w:t>sir</w:t>
      </w:r>
      <w:r w:rsidR="000F76ED" w:rsidRPr="00920F90">
        <w:rPr>
          <w:rFonts w:asciiTheme="minorHAnsi" w:hAnsiTheme="minorHAnsi" w:cstheme="minorHAnsi"/>
          <w:i/>
          <w:color w:val="FF0000"/>
        </w:rPr>
        <w:t>-2’)</w:t>
      </w:r>
      <w:r w:rsidRPr="00920F90">
        <w:rPr>
          <w:rFonts w:asciiTheme="minorHAnsi" w:hAnsiTheme="minorHAnsi" w:cstheme="minorHAnsi"/>
          <w:iCs/>
        </w:rPr>
        <w:t xml:space="preserve"> </w:t>
      </w:r>
      <w:r w:rsidRPr="00920F90">
        <w:rPr>
          <w:rFonts w:asciiTheme="minorHAnsi" w:hAnsiTheme="minorHAnsi" w:cstheme="minorHAnsi"/>
          <w:b/>
          <w:bCs/>
          <w:iCs/>
        </w:rPr>
        <w:t>[1]</w:t>
      </w:r>
      <w:r w:rsidRPr="00920F90">
        <w:rPr>
          <w:rFonts w:asciiTheme="minorHAnsi" w:hAnsiTheme="minorHAnsi" w:cstheme="minorHAnsi"/>
        </w:rPr>
        <w:t>.  Ensure that the entire gene, along with the untranslated regions of the mRNA is cloned by mapping those features from the available datasets</w:t>
      </w:r>
      <w:r w:rsidR="00B90B9A" w:rsidRPr="00920F90">
        <w:rPr>
          <w:rFonts w:asciiTheme="minorHAnsi" w:hAnsiTheme="minorHAnsi" w:cstheme="minorHAnsi"/>
        </w:rPr>
        <w:t xml:space="preserve"> </w:t>
      </w:r>
      <w:r w:rsidRPr="00920F90">
        <w:rPr>
          <w:rFonts w:asciiTheme="minorHAnsi" w:hAnsiTheme="minorHAnsi" w:cstheme="minorHAnsi"/>
          <w:b/>
          <w:bCs/>
        </w:rPr>
        <w:t>[2]</w:t>
      </w:r>
      <w:r w:rsidRPr="00920F90">
        <w:rPr>
          <w:rFonts w:asciiTheme="minorHAnsi" w:hAnsiTheme="minorHAnsi" w:cstheme="minorHAnsi"/>
        </w:rPr>
        <w:t>.</w:t>
      </w:r>
      <w:r w:rsidR="000F76ED">
        <w:rPr>
          <w:rFonts w:asciiTheme="minorHAnsi" w:hAnsiTheme="minorHAnsi" w:cstheme="minorHAnsi"/>
        </w:rPr>
        <w:t xml:space="preserve"> </w:t>
      </w:r>
    </w:p>
    <w:p w14:paraId="5F8BDB88" w14:textId="34C09D29" w:rsidR="000B2085" w:rsidRDefault="00920F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661739">
        <w:rPr>
          <w:rFonts w:asciiTheme="minorHAnsi" w:hAnsiTheme="minorHAnsi" w:cstheme="minorHAnsi"/>
        </w:rPr>
        <w:t xml:space="preserve">: </w:t>
      </w:r>
      <w:r w:rsidRPr="00920F90">
        <w:rPr>
          <w:rFonts w:asciiTheme="minorHAnsi" w:hAnsiTheme="minorHAnsi" w:cstheme="minorHAnsi"/>
        </w:rPr>
        <w:t>4 PCR Primers.mp4</w:t>
      </w:r>
      <w:r>
        <w:rPr>
          <w:rFonts w:asciiTheme="minorHAnsi" w:hAnsiTheme="minorHAnsi" w:cstheme="minorHAnsi"/>
        </w:rPr>
        <w:t xml:space="preserve">. </w:t>
      </w:r>
    </w:p>
    <w:p w14:paraId="6730BCD1" w14:textId="1641A23A" w:rsidR="00661739" w:rsidRPr="00B07A3B" w:rsidRDefault="00920F9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661739">
        <w:rPr>
          <w:rFonts w:asciiTheme="minorHAnsi" w:hAnsiTheme="minorHAnsi" w:cstheme="minorHAnsi"/>
        </w:rPr>
        <w:t xml:space="preserve">: </w:t>
      </w:r>
      <w:r w:rsidRPr="00920F90">
        <w:rPr>
          <w:rFonts w:asciiTheme="minorHAnsi" w:hAnsiTheme="minorHAnsi" w:cstheme="minorHAnsi"/>
        </w:rPr>
        <w:t>2 Sir2 DNA Sequence Take 2.mp4</w:t>
      </w:r>
      <w:r>
        <w:rPr>
          <w:rFonts w:asciiTheme="minorHAnsi" w:hAnsiTheme="minorHAnsi" w:cstheme="minorHAnsi"/>
        </w:rPr>
        <w:t>. 0:55 -</w:t>
      </w:r>
      <w:r w:rsidR="006617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1:00. </w:t>
      </w:r>
    </w:p>
    <w:p w14:paraId="1371D6FC" w14:textId="74A1E708" w:rsidR="00CE10F2" w:rsidRPr="00B07A3B" w:rsidRDefault="0066173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739">
        <w:rPr>
          <w:rFonts w:asciiTheme="minorHAnsi" w:hAnsiTheme="minorHAnsi" w:cstheme="minorHAnsi"/>
        </w:rPr>
        <w:t xml:space="preserve">Ensure that the PCR primer design results in forward and reverse primers that have a melting temperature above 53 and below 60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[1]</w:t>
      </w:r>
      <w:r w:rsidRPr="00661739">
        <w:rPr>
          <w:rFonts w:asciiTheme="minorHAnsi" w:hAnsiTheme="minorHAnsi" w:cstheme="minorHAnsi"/>
        </w:rPr>
        <w:t>.</w:t>
      </w:r>
    </w:p>
    <w:p w14:paraId="11514E94" w14:textId="526569DD" w:rsidR="00875BE8" w:rsidRPr="00B07A3B" w:rsidRDefault="00B90D9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1 A. </w:t>
      </w:r>
    </w:p>
    <w:p w14:paraId="77402CC0" w14:textId="18069E60" w:rsidR="00450B27" w:rsidRPr="00B07A3B" w:rsidRDefault="0066173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Pr="00661739">
        <w:rPr>
          <w:rFonts w:asciiTheme="minorHAnsi" w:hAnsiTheme="minorHAnsi" w:cstheme="minorHAnsi"/>
        </w:rPr>
        <w:t>add restriction enzyme digestion target sites to the 5</w:t>
      </w:r>
      <w:r>
        <w:rPr>
          <w:rFonts w:asciiTheme="minorHAnsi" w:hAnsiTheme="minorHAnsi" w:cstheme="minorHAnsi"/>
        </w:rPr>
        <w:t>-prime</w:t>
      </w:r>
      <w:r w:rsidRPr="00661739">
        <w:rPr>
          <w:rFonts w:asciiTheme="minorHAnsi" w:hAnsiTheme="minorHAnsi" w:cstheme="minorHAnsi"/>
        </w:rPr>
        <w:t xml:space="preserve"> end of each primer that are compatible to the plasmid-cloning vector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61739">
        <w:rPr>
          <w:rFonts w:asciiTheme="minorHAnsi" w:hAnsiTheme="minorHAnsi" w:cstheme="minorHAnsi"/>
        </w:rPr>
        <w:t xml:space="preserve">. </w:t>
      </w:r>
    </w:p>
    <w:p w14:paraId="7401A94C" w14:textId="50F687AA" w:rsidR="00875BE8" w:rsidRDefault="0066173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A. </w:t>
      </w:r>
      <w:r w:rsidRPr="00C74BE0">
        <w:rPr>
          <w:rFonts w:eastAsia="Times New Roman" w:cstheme="minorHAnsi"/>
          <w:i/>
          <w:iCs/>
          <w:color w:val="0432FF"/>
          <w:szCs w:val="24"/>
        </w:rPr>
        <w:t>Video Editor: Emphasize the red and purple sequences in the FP and RP.</w:t>
      </w:r>
      <w:r>
        <w:rPr>
          <w:rFonts w:asciiTheme="minorHAnsi" w:hAnsiTheme="minorHAnsi" w:cstheme="minorHAnsi"/>
        </w:rPr>
        <w:t xml:space="preserve"> </w:t>
      </w:r>
    </w:p>
    <w:p w14:paraId="1CBF66D7" w14:textId="48B4EF53" w:rsidR="00661739" w:rsidRDefault="00661739" w:rsidP="006617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Finally</w:t>
      </w:r>
      <w:r w:rsidR="000F76E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661739">
        <w:rPr>
          <w:rFonts w:asciiTheme="minorHAnsi" w:hAnsiTheme="minorHAnsi" w:cstheme="minorHAnsi"/>
        </w:rPr>
        <w:t>add a four</w:t>
      </w:r>
      <w:r>
        <w:rPr>
          <w:rFonts w:asciiTheme="minorHAnsi" w:hAnsiTheme="minorHAnsi" w:cstheme="minorHAnsi"/>
        </w:rPr>
        <w:t>-</w:t>
      </w:r>
      <w:r w:rsidRPr="00661739">
        <w:rPr>
          <w:rFonts w:asciiTheme="minorHAnsi" w:hAnsiTheme="minorHAnsi" w:cstheme="minorHAnsi"/>
        </w:rPr>
        <w:t>nucleotide sequence overhang to the 5</w:t>
      </w:r>
      <w:r>
        <w:rPr>
          <w:rFonts w:asciiTheme="minorHAnsi" w:hAnsiTheme="minorHAnsi" w:cstheme="minorHAnsi"/>
        </w:rPr>
        <w:t>-prime</w:t>
      </w:r>
      <w:r w:rsidRPr="00661739">
        <w:rPr>
          <w:rFonts w:asciiTheme="minorHAnsi" w:hAnsiTheme="minorHAnsi" w:cstheme="minorHAnsi"/>
        </w:rPr>
        <w:t xml:space="preserve"> end of each primer to allow the restriction enzyme to bind and digest the amplicon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6173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4E135A3" w14:textId="1FCA2E55" w:rsidR="00661739" w:rsidRDefault="00661739" w:rsidP="006617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A. </w:t>
      </w:r>
      <w:r w:rsidRPr="00C74BE0">
        <w:rPr>
          <w:rFonts w:eastAsia="Times New Roman" w:cstheme="minorHAnsi"/>
          <w:i/>
          <w:iCs/>
          <w:color w:val="0432FF"/>
          <w:szCs w:val="24"/>
        </w:rPr>
        <w:t>Video Editor: Emphasize the grey sequences in the FP and RP.</w:t>
      </w:r>
    </w:p>
    <w:p w14:paraId="1ED6C93A" w14:textId="621F7D76" w:rsidR="00C74BE0" w:rsidRPr="003B7F79" w:rsidRDefault="003B7F79" w:rsidP="003B7F7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</w:t>
      </w:r>
      <w:r w:rsidR="00661739" w:rsidRPr="00661739">
        <w:rPr>
          <w:rFonts w:asciiTheme="minorHAnsi" w:hAnsiTheme="minorHAnsi" w:cstheme="minorHAnsi"/>
        </w:rPr>
        <w:t xml:space="preserve"> the oligonucleotides </w:t>
      </w:r>
      <w:r>
        <w:rPr>
          <w:rFonts w:asciiTheme="minorHAnsi" w:hAnsiTheme="minorHAnsi" w:cstheme="minorHAnsi"/>
        </w:rPr>
        <w:t xml:space="preserve">are </w:t>
      </w:r>
      <w:r w:rsidR="00661739" w:rsidRPr="00661739">
        <w:rPr>
          <w:rFonts w:asciiTheme="minorHAnsi" w:hAnsiTheme="minorHAnsi" w:cstheme="minorHAnsi"/>
        </w:rPr>
        <w:t>commercially synthesized</w:t>
      </w:r>
      <w:r>
        <w:rPr>
          <w:rFonts w:asciiTheme="minorHAnsi" w:hAnsiTheme="minorHAnsi" w:cstheme="minorHAnsi"/>
        </w:rPr>
        <w:t>,</w:t>
      </w:r>
      <w:r w:rsidR="006617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="000F76ED">
        <w:rPr>
          <w:rFonts w:asciiTheme="minorHAnsi" w:hAnsiTheme="minorHAnsi" w:cstheme="minorHAnsi"/>
        </w:rPr>
        <w:t>esuspend them by</w:t>
      </w:r>
      <w:r w:rsidR="00661739" w:rsidRPr="00661739">
        <w:rPr>
          <w:rFonts w:asciiTheme="minorHAnsi" w:hAnsiTheme="minorHAnsi" w:cstheme="minorHAnsi"/>
        </w:rPr>
        <w:t xml:space="preserve"> </w:t>
      </w:r>
      <w:r w:rsidR="00661739">
        <w:rPr>
          <w:rFonts w:asciiTheme="minorHAnsi" w:hAnsiTheme="minorHAnsi" w:cstheme="minorHAnsi"/>
        </w:rPr>
        <w:t>c</w:t>
      </w:r>
      <w:r w:rsidR="00661739" w:rsidRPr="00661739">
        <w:rPr>
          <w:rFonts w:asciiTheme="minorHAnsi" w:hAnsiTheme="minorHAnsi" w:cstheme="minorHAnsi"/>
        </w:rPr>
        <w:t>entrifug</w:t>
      </w:r>
      <w:r w:rsidR="000F76ED">
        <w:rPr>
          <w:rFonts w:asciiTheme="minorHAnsi" w:hAnsiTheme="minorHAnsi" w:cstheme="minorHAnsi"/>
        </w:rPr>
        <w:t xml:space="preserve">ing in a tabletop microfuge </w:t>
      </w:r>
      <w:r w:rsidR="00661739" w:rsidRPr="00661739">
        <w:rPr>
          <w:rFonts w:asciiTheme="minorHAnsi" w:hAnsiTheme="minorHAnsi" w:cstheme="minorHAnsi"/>
        </w:rPr>
        <w:t>at maximum speed for 4 min</w:t>
      </w:r>
      <w:r w:rsidR="00661739">
        <w:rPr>
          <w:rFonts w:asciiTheme="minorHAnsi" w:hAnsiTheme="minorHAnsi" w:cstheme="minorHAnsi"/>
        </w:rPr>
        <w:t xml:space="preserve">utes </w:t>
      </w:r>
      <w:r w:rsidR="0066173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661739">
        <w:rPr>
          <w:rFonts w:asciiTheme="minorHAnsi" w:hAnsiTheme="minorHAnsi" w:cstheme="minorHAnsi"/>
          <w:b/>
          <w:bCs/>
        </w:rPr>
        <w:t>]</w:t>
      </w:r>
      <w:r w:rsidR="00661739">
        <w:rPr>
          <w:rFonts w:asciiTheme="minorHAnsi" w:hAnsiTheme="minorHAnsi" w:cstheme="minorHAnsi"/>
        </w:rPr>
        <w:t>, then</w:t>
      </w:r>
      <w:r w:rsidR="00661739" w:rsidRPr="00661739">
        <w:rPr>
          <w:rFonts w:asciiTheme="minorHAnsi" w:hAnsiTheme="minorHAnsi" w:cstheme="minorHAnsi"/>
        </w:rPr>
        <w:t xml:space="preserve"> </w:t>
      </w:r>
      <w:r w:rsidR="00661739">
        <w:rPr>
          <w:rFonts w:asciiTheme="minorHAnsi" w:hAnsiTheme="minorHAnsi" w:cstheme="minorHAnsi"/>
        </w:rPr>
        <w:t>a</w:t>
      </w:r>
      <w:r w:rsidR="00661739" w:rsidRPr="00661739">
        <w:rPr>
          <w:rFonts w:asciiTheme="minorHAnsi" w:hAnsiTheme="minorHAnsi" w:cstheme="minorHAnsi"/>
        </w:rPr>
        <w:t xml:space="preserve">dd TE solution to make a stock concentration of 100 </w:t>
      </w:r>
      <w:r w:rsidR="00661739">
        <w:rPr>
          <w:rFonts w:asciiTheme="minorHAnsi" w:hAnsiTheme="minorHAnsi" w:cstheme="minorHAnsi"/>
        </w:rPr>
        <w:t xml:space="preserve">micromolar </w:t>
      </w:r>
      <w:r w:rsidR="0066173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661739">
        <w:rPr>
          <w:rFonts w:asciiTheme="minorHAnsi" w:hAnsiTheme="minorHAnsi" w:cstheme="minorHAnsi"/>
          <w:b/>
          <w:bCs/>
        </w:rPr>
        <w:t>]</w:t>
      </w:r>
      <w:r w:rsidR="00661739" w:rsidRPr="00661739">
        <w:rPr>
          <w:rFonts w:asciiTheme="minorHAnsi" w:hAnsiTheme="minorHAnsi" w:cstheme="minorHAnsi"/>
        </w:rPr>
        <w:t xml:space="preserve">. Store the stock at -20 degrees Celsius and dilute </w:t>
      </w:r>
      <w:r w:rsidR="00661739">
        <w:rPr>
          <w:rFonts w:asciiTheme="minorHAnsi" w:hAnsiTheme="minorHAnsi" w:cstheme="minorHAnsi"/>
        </w:rPr>
        <w:t>10 X</w:t>
      </w:r>
      <w:r w:rsidR="00661739" w:rsidRPr="00661739">
        <w:rPr>
          <w:rFonts w:asciiTheme="minorHAnsi" w:hAnsiTheme="minorHAnsi" w:cstheme="minorHAnsi"/>
        </w:rPr>
        <w:t xml:space="preserve"> for use in PCR applications</w:t>
      </w:r>
      <w:r w:rsidR="00661739">
        <w:rPr>
          <w:rFonts w:asciiTheme="minorHAnsi" w:hAnsiTheme="minorHAnsi" w:cstheme="minorHAnsi"/>
        </w:rPr>
        <w:t xml:space="preserve"> </w:t>
      </w:r>
      <w:r w:rsidR="0066173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661739">
        <w:rPr>
          <w:rFonts w:asciiTheme="minorHAnsi" w:hAnsiTheme="minorHAnsi" w:cstheme="minorHAnsi"/>
          <w:b/>
          <w:bCs/>
        </w:rPr>
        <w:t>]</w:t>
      </w:r>
      <w:r w:rsidR="00661739" w:rsidRPr="00661739">
        <w:rPr>
          <w:rFonts w:asciiTheme="minorHAnsi" w:hAnsiTheme="minorHAnsi" w:cstheme="minorHAnsi"/>
        </w:rPr>
        <w:t>.</w:t>
      </w:r>
    </w:p>
    <w:p w14:paraId="5336EE6D" w14:textId="398DB17F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centrifuging the oligos. </w:t>
      </w:r>
    </w:p>
    <w:p w14:paraId="0A685F0F" w14:textId="1102EFED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TE solution to the oligos. </w:t>
      </w:r>
    </w:p>
    <w:p w14:paraId="38BAFFEF" w14:textId="734AD9C9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stock in the freezer. </w:t>
      </w:r>
    </w:p>
    <w:p w14:paraId="54D9FF1A" w14:textId="65E033E6" w:rsidR="00661739" w:rsidRDefault="00661739" w:rsidP="006617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61739">
        <w:rPr>
          <w:rFonts w:asciiTheme="minorHAnsi" w:hAnsiTheme="minorHAnsi" w:cstheme="minorHAnsi"/>
        </w:rPr>
        <w:t>To produce an amplicon that is suitable for cloning, utilize a high-fidelity PCR polymerase to avoid the unintentional generation of mutations into the sequence being amplified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6533E6A1" w14:textId="3EFD6832" w:rsidR="00661739" w:rsidRDefault="00661739" w:rsidP="0066173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polymerase to the PCR master mix. </w:t>
      </w:r>
    </w:p>
    <w:p w14:paraId="1A9311C5" w14:textId="3BAF1C69" w:rsidR="00661739" w:rsidRDefault="00661739" w:rsidP="0066173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performing PCR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verify the product </w:t>
      </w:r>
      <w:r w:rsidR="002F517B">
        <w:rPr>
          <w:rFonts w:asciiTheme="minorHAnsi" w:hAnsiTheme="minorHAnsi" w:cstheme="minorHAnsi"/>
        </w:rPr>
        <w:t xml:space="preserve">on a </w:t>
      </w:r>
      <w:r w:rsidR="002F517B" w:rsidRPr="002F517B">
        <w:rPr>
          <w:rFonts w:asciiTheme="minorHAnsi" w:hAnsiTheme="minorHAnsi" w:cstheme="minorHAnsi"/>
        </w:rPr>
        <w:t>1% TAE-agarose gel</w:t>
      </w:r>
      <w:r w:rsidR="002F517B">
        <w:rPr>
          <w:rFonts w:asciiTheme="minorHAnsi" w:hAnsiTheme="minorHAnsi" w:cstheme="minorHAnsi"/>
        </w:rPr>
        <w:t xml:space="preserve"> </w:t>
      </w:r>
      <w:r w:rsidR="002F517B">
        <w:rPr>
          <w:rFonts w:asciiTheme="minorHAnsi" w:hAnsiTheme="minorHAnsi" w:cstheme="minorHAnsi"/>
          <w:b/>
          <w:bCs/>
        </w:rPr>
        <w:t>[2]</w:t>
      </w:r>
      <w:r w:rsidR="002F517B">
        <w:rPr>
          <w:rFonts w:asciiTheme="minorHAnsi" w:hAnsiTheme="minorHAnsi" w:cstheme="minorHAnsi"/>
        </w:rPr>
        <w:t xml:space="preserve">. A </w:t>
      </w:r>
      <w:r w:rsidR="002F517B" w:rsidRPr="002F517B">
        <w:rPr>
          <w:rFonts w:asciiTheme="minorHAnsi" w:hAnsiTheme="minorHAnsi" w:cstheme="minorHAnsi"/>
        </w:rPr>
        <w:t>2.5 k</w:t>
      </w:r>
      <w:r w:rsidR="002F517B">
        <w:rPr>
          <w:rFonts w:asciiTheme="minorHAnsi" w:hAnsiTheme="minorHAnsi" w:cstheme="minorHAnsi"/>
        </w:rPr>
        <w:t>ilobase</w:t>
      </w:r>
      <w:r w:rsidR="002F517B" w:rsidRPr="002F517B">
        <w:rPr>
          <w:rFonts w:asciiTheme="minorHAnsi" w:hAnsiTheme="minorHAnsi" w:cstheme="minorHAnsi"/>
        </w:rPr>
        <w:t xml:space="preserve"> DNA fragm</w:t>
      </w:r>
      <w:r w:rsidR="002F517B">
        <w:rPr>
          <w:rFonts w:asciiTheme="minorHAnsi" w:hAnsiTheme="minorHAnsi" w:cstheme="minorHAnsi"/>
        </w:rPr>
        <w:t xml:space="preserve">ent should be visible </w:t>
      </w:r>
      <w:r w:rsidR="002F517B">
        <w:rPr>
          <w:rFonts w:asciiTheme="minorHAnsi" w:hAnsiTheme="minorHAnsi" w:cstheme="minorHAnsi"/>
          <w:b/>
          <w:bCs/>
        </w:rPr>
        <w:t>[3]</w:t>
      </w:r>
      <w:r w:rsidR="002F517B">
        <w:rPr>
          <w:rFonts w:asciiTheme="minorHAnsi" w:hAnsiTheme="minorHAnsi" w:cstheme="minorHAnsi"/>
        </w:rPr>
        <w:t xml:space="preserve">. </w:t>
      </w:r>
    </w:p>
    <w:p w14:paraId="285CB0FC" w14:textId="2DFCA4B2" w:rsidR="002F517B" w:rsidRDefault="002F517B" w:rsidP="002F51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the thermocycler. </w:t>
      </w:r>
    </w:p>
    <w:p w14:paraId="50471D80" w14:textId="2B3C4A85" w:rsidR="002F517B" w:rsidRDefault="002F517B" w:rsidP="002F51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product on a gel. </w:t>
      </w:r>
    </w:p>
    <w:p w14:paraId="43038CB5" w14:textId="44338779" w:rsidR="002F517B" w:rsidRDefault="002F517B" w:rsidP="002F51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2. </w:t>
      </w:r>
      <w:r w:rsidRPr="00C74BE0">
        <w:rPr>
          <w:rFonts w:eastAsia="Times New Roman" w:cstheme="minorHAnsi"/>
          <w:i/>
          <w:iCs/>
          <w:color w:val="0432FF"/>
          <w:szCs w:val="24"/>
        </w:rPr>
        <w:t>Video Editor: Emphasize the lanes with the + template.</w:t>
      </w:r>
      <w:r>
        <w:rPr>
          <w:rFonts w:asciiTheme="minorHAnsi" w:hAnsiTheme="minorHAnsi" w:cstheme="minorHAnsi"/>
        </w:rPr>
        <w:t xml:space="preserve"> </w:t>
      </w:r>
    </w:p>
    <w:p w14:paraId="07E0F5B7" w14:textId="1991D67A" w:rsidR="002F517B" w:rsidRDefault="002F517B" w:rsidP="002F51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insert the </w:t>
      </w:r>
      <w:r>
        <w:rPr>
          <w:rFonts w:asciiTheme="minorHAnsi" w:hAnsiTheme="minorHAnsi" w:cstheme="minorHAnsi"/>
          <w:i/>
          <w:iCs/>
        </w:rPr>
        <w:t>SIR2</w:t>
      </w:r>
      <w:r>
        <w:rPr>
          <w:rFonts w:asciiTheme="minorHAnsi" w:hAnsiTheme="minorHAnsi" w:cstheme="minorHAnsi"/>
        </w:rPr>
        <w:t xml:space="preserve"> gene into the </w:t>
      </w:r>
      <w:r w:rsidRPr="002F517B">
        <w:rPr>
          <w:rFonts w:asciiTheme="minorHAnsi" w:hAnsiTheme="minorHAnsi" w:cstheme="minorHAnsi"/>
        </w:rPr>
        <w:t>pRS315 plasmid vector</w:t>
      </w:r>
      <w:r>
        <w:rPr>
          <w:rFonts w:asciiTheme="minorHAnsi" w:hAnsiTheme="minorHAnsi" w:cstheme="minorHAnsi"/>
        </w:rPr>
        <w:t xml:space="preserve">, perform a digestion and ligation reaction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proceed with transformation of the ligation product into </w:t>
      </w:r>
      <w:r>
        <w:rPr>
          <w:rFonts w:asciiTheme="minorHAnsi" w:hAnsiTheme="minorHAnsi" w:cstheme="minorHAnsi"/>
          <w:i/>
          <w:iCs/>
        </w:rPr>
        <w:t>E. coli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0ADDD3E0" w14:textId="2545CC5B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together reagents for the restriction digestion. </w:t>
      </w:r>
    </w:p>
    <w:p w14:paraId="01BD9142" w14:textId="56CEDA6D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ligation product out of the incubator. </w:t>
      </w:r>
    </w:p>
    <w:p w14:paraId="7ABBAE8E" w14:textId="18F901D4" w:rsidR="002F517B" w:rsidRDefault="002F517B" w:rsidP="002F51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517B">
        <w:rPr>
          <w:rFonts w:asciiTheme="minorHAnsi" w:hAnsiTheme="minorHAnsi" w:cstheme="minorHAnsi"/>
        </w:rPr>
        <w:t>Thaw a 50</w:t>
      </w:r>
      <w:r>
        <w:rPr>
          <w:rFonts w:asciiTheme="minorHAnsi" w:hAnsiTheme="minorHAnsi" w:cstheme="minorHAnsi"/>
        </w:rPr>
        <w:t>-microliter</w:t>
      </w:r>
      <w:r w:rsidRPr="002F517B">
        <w:rPr>
          <w:rFonts w:asciiTheme="minorHAnsi" w:hAnsiTheme="minorHAnsi" w:cstheme="minorHAnsi"/>
        </w:rPr>
        <w:t xml:space="preserve"> tube of frozen, competent </w:t>
      </w:r>
      <w:r w:rsidRPr="002F517B">
        <w:rPr>
          <w:rFonts w:asciiTheme="minorHAnsi" w:hAnsiTheme="minorHAnsi" w:cstheme="minorHAnsi"/>
          <w:i/>
        </w:rPr>
        <w:t>E. coli</w:t>
      </w:r>
      <w:r w:rsidRPr="002F517B">
        <w:rPr>
          <w:rFonts w:asciiTheme="minorHAnsi" w:hAnsiTheme="minorHAnsi" w:cstheme="minorHAnsi"/>
        </w:rPr>
        <w:t xml:space="preserve"> cells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F517B">
        <w:rPr>
          <w:rFonts w:asciiTheme="minorHAnsi" w:hAnsiTheme="minorHAnsi" w:cstheme="minorHAnsi"/>
        </w:rPr>
        <w:t xml:space="preserve"> and immediately add 15 </w:t>
      </w:r>
      <w:r>
        <w:rPr>
          <w:rFonts w:asciiTheme="minorHAnsi" w:hAnsiTheme="minorHAnsi" w:cstheme="minorHAnsi"/>
        </w:rPr>
        <w:t>microliters</w:t>
      </w:r>
      <w:r w:rsidRPr="002F517B">
        <w:rPr>
          <w:rFonts w:asciiTheme="minorHAnsi" w:hAnsiTheme="minorHAnsi" w:cstheme="minorHAnsi"/>
        </w:rPr>
        <w:t xml:space="preserve"> of the ligation reaction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F517B">
        <w:rPr>
          <w:rFonts w:asciiTheme="minorHAnsi" w:hAnsiTheme="minorHAnsi" w:cstheme="minorHAnsi"/>
        </w:rPr>
        <w:t>. Flick the tube several times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0F76ED">
        <w:rPr>
          <w:rFonts w:asciiTheme="minorHAnsi" w:hAnsiTheme="minorHAnsi" w:cstheme="minorHAnsi"/>
        </w:rPr>
        <w:t>, then</w:t>
      </w:r>
      <w:r w:rsidRPr="002F51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2F517B">
        <w:rPr>
          <w:rFonts w:asciiTheme="minorHAnsi" w:hAnsiTheme="minorHAnsi" w:cstheme="minorHAnsi"/>
        </w:rPr>
        <w:t xml:space="preserve">mmediately </w:t>
      </w:r>
      <w:r w:rsidR="000F76ED">
        <w:rPr>
          <w:rFonts w:asciiTheme="minorHAnsi" w:hAnsiTheme="minorHAnsi" w:cstheme="minorHAnsi"/>
        </w:rPr>
        <w:t>place</w:t>
      </w:r>
      <w:r w:rsidRPr="002F51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it </w:t>
      </w:r>
      <w:r w:rsidR="000F76ED">
        <w:rPr>
          <w:rFonts w:asciiTheme="minorHAnsi" w:hAnsiTheme="minorHAnsi" w:cstheme="minorHAnsi"/>
        </w:rPr>
        <w:t>on</w:t>
      </w:r>
      <w:r w:rsidRPr="002F517B">
        <w:rPr>
          <w:rFonts w:asciiTheme="minorHAnsi" w:hAnsiTheme="minorHAnsi" w:cstheme="minorHAnsi"/>
        </w:rPr>
        <w:t xml:space="preserve"> ice and incubate for 30 </w:t>
      </w:r>
      <w:r>
        <w:rPr>
          <w:rFonts w:asciiTheme="minorHAnsi" w:hAnsiTheme="minorHAnsi" w:cstheme="minorHAnsi"/>
        </w:rPr>
        <w:t xml:space="preserve">minutes </w:t>
      </w:r>
      <w:r>
        <w:rPr>
          <w:rFonts w:asciiTheme="minorHAnsi" w:hAnsiTheme="minorHAnsi" w:cstheme="minorHAnsi"/>
          <w:b/>
          <w:bCs/>
        </w:rPr>
        <w:t>[4]</w:t>
      </w:r>
      <w:r w:rsidRPr="002F517B">
        <w:rPr>
          <w:rFonts w:asciiTheme="minorHAnsi" w:hAnsiTheme="minorHAnsi" w:cstheme="minorHAnsi"/>
        </w:rPr>
        <w:t>.</w:t>
      </w:r>
    </w:p>
    <w:p w14:paraId="51403E03" w14:textId="0173D975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frozen cells on ice. </w:t>
      </w:r>
    </w:p>
    <w:p w14:paraId="546A1998" w14:textId="587577A3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adding ligation reaction to the cells. </w:t>
      </w:r>
    </w:p>
    <w:p w14:paraId="2D7B9D7B" w14:textId="42BBD8B2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flicking the tube. </w:t>
      </w:r>
    </w:p>
    <w:p w14:paraId="3B75052C" w14:textId="0B73C10A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on ice. </w:t>
      </w:r>
    </w:p>
    <w:p w14:paraId="3F6D22F9" w14:textId="72C14458" w:rsidR="002F517B" w:rsidRDefault="002F517B" w:rsidP="002F51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517B">
        <w:rPr>
          <w:rFonts w:asciiTheme="minorHAnsi" w:hAnsiTheme="minorHAnsi" w:cstheme="minorHAnsi"/>
        </w:rPr>
        <w:t>Heat-shock the cells for 20 s</w:t>
      </w:r>
      <w:r>
        <w:rPr>
          <w:rFonts w:asciiTheme="minorHAnsi" w:hAnsiTheme="minorHAnsi" w:cstheme="minorHAnsi"/>
        </w:rPr>
        <w:t>econds</w:t>
      </w:r>
      <w:r w:rsidRPr="002F517B">
        <w:rPr>
          <w:rFonts w:asciiTheme="minorHAnsi" w:hAnsiTheme="minorHAnsi" w:cstheme="minorHAnsi"/>
        </w:rPr>
        <w:t xml:space="preserve"> in a water bath at exactly 42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F517B">
        <w:rPr>
          <w:rFonts w:asciiTheme="minorHAnsi" w:hAnsiTheme="minorHAnsi" w:cstheme="minorHAnsi"/>
        </w:rPr>
        <w:t>, and immediately return the tubes to ice for a 2</w:t>
      </w:r>
      <w:r>
        <w:rPr>
          <w:rFonts w:asciiTheme="minorHAnsi" w:hAnsiTheme="minorHAnsi" w:cstheme="minorHAnsi"/>
        </w:rPr>
        <w:t>-</w:t>
      </w:r>
      <w:r w:rsidRPr="002F517B">
        <w:rPr>
          <w:rFonts w:asciiTheme="minorHAnsi" w:hAnsiTheme="minorHAnsi" w:cstheme="minorHAnsi"/>
        </w:rPr>
        <w:t>minute incubation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F517B">
        <w:rPr>
          <w:rFonts w:asciiTheme="minorHAnsi" w:hAnsiTheme="minorHAnsi" w:cstheme="minorHAnsi"/>
        </w:rPr>
        <w:t xml:space="preserve">. Add 450 microliters of room temperature recovery media to each transformation reaction </w:t>
      </w:r>
      <w:r>
        <w:rPr>
          <w:rFonts w:asciiTheme="minorHAnsi" w:hAnsiTheme="minorHAnsi" w:cstheme="minorHAnsi"/>
          <w:b/>
          <w:bCs/>
        </w:rPr>
        <w:t xml:space="preserve">[3] </w:t>
      </w:r>
      <w:r w:rsidRPr="002F517B">
        <w:rPr>
          <w:rFonts w:asciiTheme="minorHAnsi" w:hAnsiTheme="minorHAnsi" w:cstheme="minorHAnsi"/>
        </w:rPr>
        <w:t>and incubate for 60 minutes at 37 degrees Celsius with shaking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2F517B">
        <w:rPr>
          <w:rFonts w:asciiTheme="minorHAnsi" w:hAnsiTheme="minorHAnsi" w:cstheme="minorHAnsi"/>
        </w:rPr>
        <w:t>.</w:t>
      </w:r>
    </w:p>
    <w:p w14:paraId="7B67C825" w14:textId="23C7ECB9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a water bath. </w:t>
      </w:r>
    </w:p>
    <w:p w14:paraId="34C4461E" w14:textId="30B0A172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on ice. </w:t>
      </w:r>
    </w:p>
    <w:p w14:paraId="032E4F56" w14:textId="5D917C98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recovery media to a tube. </w:t>
      </w:r>
    </w:p>
    <w:p w14:paraId="3165C017" w14:textId="397AFEF4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incubator and </w:t>
      </w:r>
      <w:r w:rsidR="000F76ED">
        <w:rPr>
          <w:rFonts w:asciiTheme="minorHAnsi" w:hAnsiTheme="minorHAnsi" w:cstheme="minorHAnsi"/>
        </w:rPr>
        <w:t>starting the shaking</w:t>
      </w:r>
      <w:r>
        <w:rPr>
          <w:rFonts w:asciiTheme="minorHAnsi" w:hAnsiTheme="minorHAnsi" w:cstheme="minorHAnsi"/>
        </w:rPr>
        <w:t>.</w:t>
      </w:r>
    </w:p>
    <w:p w14:paraId="0B6BA94E" w14:textId="7F7CB14C" w:rsidR="002F517B" w:rsidRDefault="002F517B" w:rsidP="002F51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F517B">
        <w:rPr>
          <w:rFonts w:asciiTheme="minorHAnsi" w:hAnsiTheme="minorHAnsi" w:cstheme="minorHAnsi"/>
        </w:rPr>
        <w:t>For each transformation reaction, make a 1</w:t>
      </w:r>
      <w:r>
        <w:rPr>
          <w:rFonts w:asciiTheme="minorHAnsi" w:hAnsiTheme="minorHAnsi" w:cstheme="minorHAnsi"/>
        </w:rPr>
        <w:t xml:space="preserve"> to </w:t>
      </w:r>
      <w:r w:rsidRPr="002F517B">
        <w:rPr>
          <w:rFonts w:asciiTheme="minorHAnsi" w:hAnsiTheme="minorHAnsi" w:cstheme="minorHAnsi"/>
        </w:rPr>
        <w:t>10 dilution of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2F517B">
        <w:rPr>
          <w:rFonts w:asciiTheme="minorHAnsi" w:hAnsiTheme="minorHAnsi" w:cstheme="minorHAnsi"/>
        </w:rPr>
        <w:t xml:space="preserve">. Using sterile technique, plate 150 </w:t>
      </w:r>
      <w:r>
        <w:rPr>
          <w:rFonts w:asciiTheme="minorHAnsi" w:hAnsiTheme="minorHAnsi" w:cstheme="minorHAnsi"/>
        </w:rPr>
        <w:t>microliters</w:t>
      </w:r>
      <w:r w:rsidRPr="002F517B">
        <w:rPr>
          <w:rFonts w:asciiTheme="minorHAnsi" w:hAnsiTheme="minorHAnsi" w:cstheme="minorHAnsi"/>
        </w:rPr>
        <w:t xml:space="preserve"> of the undiluted cells and the 1</w:t>
      </w:r>
      <w:r>
        <w:rPr>
          <w:rFonts w:asciiTheme="minorHAnsi" w:hAnsiTheme="minorHAnsi" w:cstheme="minorHAnsi"/>
        </w:rPr>
        <w:t xml:space="preserve"> to </w:t>
      </w:r>
      <w:r w:rsidRPr="002F517B">
        <w:rPr>
          <w:rFonts w:asciiTheme="minorHAnsi" w:hAnsiTheme="minorHAnsi" w:cstheme="minorHAnsi"/>
        </w:rPr>
        <w:t>10 dilutions onto LB</w:t>
      </w:r>
      <w:r>
        <w:rPr>
          <w:rFonts w:asciiTheme="minorHAnsi" w:hAnsiTheme="minorHAnsi" w:cstheme="minorHAnsi"/>
        </w:rPr>
        <w:t>-</w:t>
      </w:r>
      <w:r w:rsidRPr="002F517B">
        <w:rPr>
          <w:rFonts w:asciiTheme="minorHAnsi" w:hAnsiTheme="minorHAnsi" w:cstheme="minorHAnsi"/>
        </w:rPr>
        <w:t>ampicillin plates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2F517B">
        <w:rPr>
          <w:rFonts w:asciiTheme="minorHAnsi" w:hAnsiTheme="minorHAnsi" w:cstheme="minorHAnsi"/>
        </w:rPr>
        <w:t>. Incubate the plates at 37 degrees Celsius overnight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2F517B">
        <w:rPr>
          <w:rFonts w:asciiTheme="minorHAnsi" w:hAnsiTheme="minorHAnsi" w:cstheme="minorHAnsi"/>
        </w:rPr>
        <w:t>.</w:t>
      </w:r>
    </w:p>
    <w:p w14:paraId="6DAAB1A2" w14:textId="6EAA15E1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a dilution. </w:t>
      </w:r>
    </w:p>
    <w:p w14:paraId="0E165BF1" w14:textId="21260709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plating the cells. </w:t>
      </w:r>
    </w:p>
    <w:p w14:paraId="4AE89785" w14:textId="660012E6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plates in the incubator and closing the door. </w:t>
      </w:r>
    </w:p>
    <w:p w14:paraId="35438A37" w14:textId="6B72E233" w:rsidR="002F517B" w:rsidRDefault="000F76ED" w:rsidP="002F517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next day</w:t>
      </w:r>
      <w:r w:rsidR="002F517B" w:rsidRPr="002F517B">
        <w:rPr>
          <w:rFonts w:asciiTheme="minorHAnsi" w:hAnsiTheme="minorHAnsi" w:cstheme="minorHAnsi"/>
        </w:rPr>
        <w:t>, inoculate the potential transformants into 5</w:t>
      </w:r>
      <w:r w:rsidR="002F517B">
        <w:rPr>
          <w:rFonts w:asciiTheme="minorHAnsi" w:hAnsiTheme="minorHAnsi" w:cstheme="minorHAnsi"/>
        </w:rPr>
        <w:t xml:space="preserve"> milliliters of</w:t>
      </w:r>
      <w:r w:rsidR="002F517B" w:rsidRPr="002F517B">
        <w:rPr>
          <w:rFonts w:asciiTheme="minorHAnsi" w:hAnsiTheme="minorHAnsi" w:cstheme="minorHAnsi"/>
        </w:rPr>
        <w:t xml:space="preserve"> LB with ampicillin and grow </w:t>
      </w:r>
      <w:r>
        <w:rPr>
          <w:rFonts w:asciiTheme="minorHAnsi" w:hAnsiTheme="minorHAnsi" w:cstheme="minorHAnsi"/>
        </w:rPr>
        <w:t xml:space="preserve">them </w:t>
      </w:r>
      <w:r w:rsidR="002F517B" w:rsidRPr="002F517B">
        <w:rPr>
          <w:rFonts w:asciiTheme="minorHAnsi" w:hAnsiTheme="minorHAnsi" w:cstheme="minorHAnsi"/>
        </w:rPr>
        <w:t>overnight</w:t>
      </w:r>
      <w:r w:rsidR="002F517B">
        <w:rPr>
          <w:rFonts w:asciiTheme="minorHAnsi" w:hAnsiTheme="minorHAnsi" w:cstheme="minorHAnsi"/>
        </w:rPr>
        <w:t xml:space="preserve"> </w:t>
      </w:r>
      <w:r w:rsidR="002F517B">
        <w:rPr>
          <w:rFonts w:asciiTheme="minorHAnsi" w:hAnsiTheme="minorHAnsi" w:cstheme="minorHAnsi"/>
          <w:b/>
          <w:bCs/>
        </w:rPr>
        <w:t>[1]</w:t>
      </w:r>
      <w:r w:rsidR="002F517B" w:rsidRPr="002F517B">
        <w:rPr>
          <w:rFonts w:asciiTheme="minorHAnsi" w:hAnsiTheme="minorHAnsi" w:cstheme="minorHAnsi"/>
        </w:rPr>
        <w:t>.</w:t>
      </w:r>
    </w:p>
    <w:p w14:paraId="509DA808" w14:textId="1E564D3D" w:rsidR="002F517B" w:rsidRDefault="002F517B" w:rsidP="002F517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inoculating a colony into the LB. </w:t>
      </w:r>
    </w:p>
    <w:p w14:paraId="6FDDE7C9" w14:textId="77777777" w:rsidR="000F76ED" w:rsidRDefault="000F76ED" w:rsidP="000F76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D498BB3" w14:textId="602C8805" w:rsidR="009D57BA" w:rsidRDefault="009D57BA" w:rsidP="009D57B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57BA">
        <w:rPr>
          <w:rFonts w:asciiTheme="minorHAnsi" w:hAnsiTheme="minorHAnsi" w:cstheme="minorHAnsi"/>
          <w:b/>
          <w:bCs/>
        </w:rPr>
        <w:t xml:space="preserve">Transform the </w:t>
      </w:r>
      <w:r>
        <w:rPr>
          <w:rFonts w:asciiTheme="minorHAnsi" w:hAnsiTheme="minorHAnsi" w:cstheme="minorHAnsi"/>
          <w:b/>
          <w:bCs/>
        </w:rPr>
        <w:t>V</w:t>
      </w:r>
      <w:r w:rsidRPr="009D57BA">
        <w:rPr>
          <w:rFonts w:asciiTheme="minorHAnsi" w:hAnsiTheme="minorHAnsi" w:cstheme="minorHAnsi"/>
          <w:b/>
          <w:bCs/>
        </w:rPr>
        <w:t xml:space="preserve">ector into </w:t>
      </w:r>
      <w:r w:rsidRPr="009D57BA">
        <w:rPr>
          <w:rFonts w:asciiTheme="minorHAnsi" w:hAnsiTheme="minorHAnsi" w:cstheme="minorHAnsi"/>
          <w:b/>
          <w:bCs/>
          <w:i/>
        </w:rPr>
        <w:t>atg1Δ</w:t>
      </w:r>
      <w:r w:rsidRPr="009D57BA">
        <w:rPr>
          <w:rFonts w:asciiTheme="minorHAnsi" w:hAnsiTheme="minorHAnsi" w:cstheme="minorHAnsi"/>
          <w:b/>
          <w:bCs/>
        </w:rPr>
        <w:t xml:space="preserve"> and </w:t>
      </w:r>
      <w:r>
        <w:rPr>
          <w:rFonts w:asciiTheme="minorHAnsi" w:hAnsiTheme="minorHAnsi" w:cstheme="minorHAnsi"/>
          <w:b/>
          <w:bCs/>
        </w:rPr>
        <w:t>W</w:t>
      </w:r>
      <w:r w:rsidRPr="009D57BA">
        <w:rPr>
          <w:rFonts w:asciiTheme="minorHAnsi" w:hAnsiTheme="minorHAnsi" w:cstheme="minorHAnsi"/>
          <w:b/>
          <w:bCs/>
        </w:rPr>
        <w:t xml:space="preserve">ild </w:t>
      </w:r>
      <w:r>
        <w:rPr>
          <w:rFonts w:asciiTheme="minorHAnsi" w:hAnsiTheme="minorHAnsi" w:cstheme="minorHAnsi"/>
          <w:b/>
          <w:bCs/>
        </w:rPr>
        <w:t>T</w:t>
      </w:r>
      <w:r w:rsidRPr="009D57BA">
        <w:rPr>
          <w:rFonts w:asciiTheme="minorHAnsi" w:hAnsiTheme="minorHAnsi" w:cstheme="minorHAnsi"/>
          <w:b/>
          <w:bCs/>
        </w:rPr>
        <w:t xml:space="preserve">ype </w:t>
      </w:r>
      <w:r>
        <w:rPr>
          <w:rFonts w:asciiTheme="minorHAnsi" w:hAnsiTheme="minorHAnsi" w:cstheme="minorHAnsi"/>
          <w:b/>
          <w:bCs/>
        </w:rPr>
        <w:t>Y</w:t>
      </w:r>
      <w:r w:rsidRPr="009D57BA">
        <w:rPr>
          <w:rFonts w:asciiTheme="minorHAnsi" w:hAnsiTheme="minorHAnsi" w:cstheme="minorHAnsi"/>
          <w:b/>
          <w:bCs/>
        </w:rPr>
        <w:t xml:space="preserve">east </w:t>
      </w:r>
      <w:r>
        <w:rPr>
          <w:rFonts w:asciiTheme="minorHAnsi" w:hAnsiTheme="minorHAnsi" w:cstheme="minorHAnsi"/>
          <w:b/>
          <w:bCs/>
        </w:rPr>
        <w:t>S</w:t>
      </w:r>
      <w:r w:rsidRPr="009D57BA">
        <w:rPr>
          <w:rFonts w:asciiTheme="minorHAnsi" w:hAnsiTheme="minorHAnsi" w:cstheme="minorHAnsi"/>
          <w:b/>
          <w:bCs/>
        </w:rPr>
        <w:t>trains</w:t>
      </w:r>
    </w:p>
    <w:p w14:paraId="2E9BEB80" w14:textId="093EEECB" w:rsidR="00052BD5" w:rsidRDefault="00052BD5" w:rsidP="009D57B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52BD5">
        <w:rPr>
          <w:rFonts w:asciiTheme="minorHAnsi" w:hAnsiTheme="minorHAnsi" w:cstheme="minorHAnsi"/>
        </w:rPr>
        <w:t xml:space="preserve">Pellet 15 milliliters of wild type and </w:t>
      </w:r>
      <w:r w:rsidRPr="00052BD5">
        <w:rPr>
          <w:rFonts w:asciiTheme="minorHAnsi" w:hAnsiTheme="minorHAnsi" w:cstheme="minorHAnsi"/>
          <w:i/>
        </w:rPr>
        <w:t>atg1</w:t>
      </w:r>
      <w:r w:rsidRPr="00052BD5">
        <w:rPr>
          <w:rFonts w:asciiTheme="minorHAnsi" w:hAnsiTheme="minorHAnsi" w:cstheme="minorHAnsi"/>
        </w:rPr>
        <w:t xml:space="preserve">-null yeast cells grown </w:t>
      </w:r>
      <w:proofErr w:type="spellStart"/>
      <w:r w:rsidRPr="00052BD5">
        <w:rPr>
          <w:rFonts w:asciiTheme="minorHAnsi" w:hAnsiTheme="minorHAnsi" w:cstheme="minorHAnsi"/>
        </w:rPr>
        <w:t>to</w:t>
      </w:r>
      <w:proofErr w:type="spellEnd"/>
      <w:r w:rsidRPr="00052BD5">
        <w:rPr>
          <w:rFonts w:asciiTheme="minorHAnsi" w:hAnsiTheme="minorHAnsi" w:cstheme="minorHAnsi"/>
        </w:rPr>
        <w:t xml:space="preserve"> early to mid-log phase </w:t>
      </w:r>
      <w:r>
        <w:rPr>
          <w:rFonts w:asciiTheme="minorHAnsi" w:hAnsiTheme="minorHAnsi" w:cstheme="minorHAnsi"/>
          <w:b/>
          <w:bCs/>
        </w:rPr>
        <w:t>[1</w:t>
      </w:r>
      <w:r w:rsidR="000F76ED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052BD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052BD5">
        <w:rPr>
          <w:rFonts w:asciiTheme="minorHAnsi" w:hAnsiTheme="minorHAnsi" w:cstheme="minorHAnsi"/>
        </w:rPr>
        <w:t>Decant the supernatant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52B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then</w:t>
      </w:r>
      <w:r w:rsidRPr="00052BD5">
        <w:rPr>
          <w:rFonts w:asciiTheme="minorHAnsi" w:hAnsiTheme="minorHAnsi" w:cstheme="minorHAnsi"/>
        </w:rPr>
        <w:t xml:space="preserve"> resuspend the pellet in 1 milliliter of sterile </w:t>
      </w:r>
      <w:r>
        <w:rPr>
          <w:rFonts w:asciiTheme="minorHAnsi" w:hAnsiTheme="minorHAnsi" w:cstheme="minorHAnsi"/>
        </w:rPr>
        <w:t>double distilled water</w:t>
      </w:r>
      <w:r w:rsidRPr="00052B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052BD5">
        <w:rPr>
          <w:rFonts w:asciiTheme="minorHAnsi" w:hAnsiTheme="minorHAnsi" w:cstheme="minorHAnsi"/>
        </w:rPr>
        <w:t>and transfer the contents to a 1.7</w:t>
      </w:r>
      <w:r>
        <w:rPr>
          <w:rFonts w:asciiTheme="minorHAnsi" w:hAnsiTheme="minorHAnsi" w:cstheme="minorHAnsi"/>
        </w:rPr>
        <w:t>-</w:t>
      </w:r>
      <w:r w:rsidRPr="00052BD5">
        <w:rPr>
          <w:rFonts w:asciiTheme="minorHAnsi" w:hAnsiTheme="minorHAnsi" w:cstheme="minorHAnsi"/>
        </w:rPr>
        <w:t>milliliter microfuge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052BD5">
        <w:rPr>
          <w:rFonts w:asciiTheme="minorHAnsi" w:hAnsiTheme="minorHAnsi" w:cstheme="minorHAnsi"/>
        </w:rPr>
        <w:t xml:space="preserve">. </w:t>
      </w:r>
    </w:p>
    <w:p w14:paraId="16311AC2" w14:textId="00F629DE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a tube with yeast in the centrifuge and closing the lid. </w:t>
      </w:r>
      <w:r w:rsidR="000F76ED">
        <w:rPr>
          <w:rFonts w:asciiTheme="minorHAnsi" w:hAnsiTheme="minorHAnsi" w:cstheme="minorHAnsi"/>
          <w:b/>
          <w:bCs/>
        </w:rPr>
        <w:t xml:space="preserve">TEXT: </w:t>
      </w:r>
      <w:r w:rsidR="000F76ED" w:rsidRPr="00052BD5">
        <w:rPr>
          <w:rFonts w:asciiTheme="minorHAnsi" w:hAnsiTheme="minorHAnsi" w:cstheme="minorHAnsi"/>
          <w:b/>
          <w:bCs/>
        </w:rPr>
        <w:t xml:space="preserve">3 minutes at &gt; 800 </w:t>
      </w:r>
      <w:r w:rsidR="000F76ED" w:rsidRPr="00052BD5">
        <w:rPr>
          <w:rFonts w:asciiTheme="minorHAnsi" w:hAnsiTheme="minorHAnsi" w:cstheme="minorHAnsi"/>
          <w:b/>
          <w:bCs/>
          <w:i/>
          <w:iCs/>
        </w:rPr>
        <w:t>x g</w:t>
      </w:r>
      <w:r w:rsidR="000F76ED" w:rsidRPr="00052BD5">
        <w:rPr>
          <w:rFonts w:asciiTheme="minorHAnsi" w:hAnsiTheme="minorHAnsi" w:cstheme="minorHAnsi"/>
          <w:b/>
          <w:bCs/>
        </w:rPr>
        <w:t xml:space="preserve"> at room temperature</w:t>
      </w:r>
    </w:p>
    <w:p w14:paraId="3D32C2A7" w14:textId="0BE86B5D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the supernatant. </w:t>
      </w:r>
    </w:p>
    <w:p w14:paraId="6E6B8734" w14:textId="20EDCA60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pellet. </w:t>
      </w:r>
    </w:p>
    <w:p w14:paraId="5D7996D8" w14:textId="5095D4CA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a microfuge tube. </w:t>
      </w:r>
    </w:p>
    <w:p w14:paraId="276B0C72" w14:textId="0E6D917E" w:rsidR="009D57BA" w:rsidRDefault="00052BD5" w:rsidP="009D57B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Repeat the centrifugation, then remove </w:t>
      </w:r>
      <w:r w:rsidRPr="00052BD5">
        <w:rPr>
          <w:rFonts w:asciiTheme="minorHAnsi" w:hAnsiTheme="minorHAnsi" w:cstheme="minorHAnsi"/>
        </w:rPr>
        <w:t xml:space="preserve">the supernatant and re-suspend the cells in 250 microliters of 100 </w:t>
      </w:r>
      <w:r w:rsidR="000F76ED">
        <w:rPr>
          <w:rFonts w:asciiTheme="minorHAnsi" w:hAnsiTheme="minorHAnsi" w:cstheme="minorHAnsi"/>
        </w:rPr>
        <w:t>millimolar</w:t>
      </w:r>
      <w:r w:rsidRPr="00052BD5">
        <w:rPr>
          <w:rFonts w:asciiTheme="minorHAnsi" w:hAnsiTheme="minorHAnsi" w:cstheme="minorHAnsi"/>
        </w:rPr>
        <w:t xml:space="preserve"> lithium acetate with gentle pipetting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52BD5">
        <w:rPr>
          <w:rFonts w:asciiTheme="minorHAnsi" w:hAnsiTheme="minorHAnsi" w:cstheme="minorHAnsi"/>
        </w:rPr>
        <w:t xml:space="preserve">. Split the </w:t>
      </w:r>
      <w:r w:rsidRPr="00052BD5">
        <w:rPr>
          <w:rFonts w:asciiTheme="minorHAnsi" w:hAnsiTheme="minorHAnsi" w:cstheme="minorHAnsi"/>
        </w:rPr>
        <w:lastRenderedPageBreak/>
        <w:t>cells into separate microfuge tubes</w:t>
      </w:r>
      <w:r>
        <w:rPr>
          <w:rFonts w:asciiTheme="minorHAnsi" w:hAnsiTheme="minorHAnsi" w:cstheme="minorHAnsi"/>
        </w:rPr>
        <w:t>, using</w:t>
      </w:r>
      <w:r w:rsidRPr="00052BD5">
        <w:rPr>
          <w:rFonts w:asciiTheme="minorHAnsi" w:hAnsiTheme="minorHAnsi" w:cstheme="minorHAnsi"/>
        </w:rPr>
        <w:t xml:space="preserve"> 50 microliters of the cell-lithium acetate mix per transformation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52BD5">
        <w:rPr>
          <w:rFonts w:asciiTheme="minorHAnsi" w:hAnsiTheme="minorHAnsi" w:cstheme="minorHAnsi"/>
        </w:rPr>
        <w:t>.</w:t>
      </w:r>
    </w:p>
    <w:p w14:paraId="6FA0B1F4" w14:textId="08D4979D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water from centrifuged cells and adding lithium acetate. </w:t>
      </w:r>
    </w:p>
    <w:p w14:paraId="5EC92339" w14:textId="5488630A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splitting the cells into different tubes.</w:t>
      </w:r>
    </w:p>
    <w:p w14:paraId="7D4C2283" w14:textId="468EED1C" w:rsidR="00052BD5" w:rsidRDefault="00052BD5" w:rsidP="009D57B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52BD5">
        <w:rPr>
          <w:rFonts w:asciiTheme="minorHAnsi" w:hAnsiTheme="minorHAnsi" w:cstheme="minorHAnsi"/>
        </w:rPr>
        <w:t>Set up a transformation mix</w:t>
      </w:r>
      <w:r>
        <w:rPr>
          <w:rFonts w:asciiTheme="minorHAnsi" w:hAnsiTheme="minorHAnsi" w:cstheme="minorHAnsi"/>
        </w:rPr>
        <w:t xml:space="preserve"> as described in the text manuscript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</w:t>
      </w:r>
      <w:r w:rsidRPr="00052BD5">
        <w:rPr>
          <w:rFonts w:asciiTheme="minorHAnsi" w:hAnsiTheme="minorHAnsi" w:cstheme="minorHAnsi"/>
        </w:rPr>
        <w:t>5 microliters of the appropriate plasmid for each transformation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52BD5">
        <w:rPr>
          <w:rFonts w:asciiTheme="minorHAnsi" w:hAnsiTheme="minorHAnsi" w:cstheme="minorHAnsi"/>
        </w:rPr>
        <w:t xml:space="preserve">. Vortex </w:t>
      </w:r>
      <w:r w:rsidR="000F76ED">
        <w:rPr>
          <w:rFonts w:asciiTheme="minorHAnsi" w:hAnsiTheme="minorHAnsi" w:cstheme="minorHAnsi"/>
        </w:rPr>
        <w:t>the</w:t>
      </w:r>
      <w:r w:rsidRPr="00052BD5">
        <w:rPr>
          <w:rFonts w:asciiTheme="minorHAnsi" w:hAnsiTheme="minorHAnsi" w:cstheme="minorHAnsi"/>
        </w:rPr>
        <w:t xml:space="preserve"> tube</w:t>
      </w:r>
      <w:r w:rsidR="000F76ED">
        <w:rPr>
          <w:rFonts w:asciiTheme="minorHAnsi" w:hAnsiTheme="minorHAnsi" w:cstheme="minorHAnsi"/>
        </w:rPr>
        <w:t>s</w:t>
      </w:r>
      <w:r w:rsidRPr="00052BD5">
        <w:rPr>
          <w:rFonts w:asciiTheme="minorHAnsi" w:hAnsiTheme="minorHAnsi" w:cstheme="minorHAnsi"/>
        </w:rPr>
        <w:t xml:space="preserve"> to mix thoroughly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52BD5">
        <w:rPr>
          <w:rFonts w:asciiTheme="minorHAnsi" w:hAnsiTheme="minorHAnsi" w:cstheme="minorHAnsi"/>
        </w:rPr>
        <w:t xml:space="preserve">. </w:t>
      </w:r>
    </w:p>
    <w:p w14:paraId="0166D937" w14:textId="58C3802F" w:rsidR="00C74BE0" w:rsidRDefault="00B52ED4" w:rsidP="00B52E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a transformation mix. </w:t>
      </w:r>
    </w:p>
    <w:p w14:paraId="5F197638" w14:textId="3D43FA98" w:rsidR="00B52ED4" w:rsidRDefault="00B52ED4" w:rsidP="00B52E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plasmid to a transformation tube. </w:t>
      </w:r>
    </w:p>
    <w:p w14:paraId="73F17D18" w14:textId="1EE0ADE8" w:rsidR="00B52ED4" w:rsidRDefault="00B52ED4" w:rsidP="00B52E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vortexing a tube. </w:t>
      </w:r>
    </w:p>
    <w:p w14:paraId="46163B83" w14:textId="4BB13263" w:rsidR="00052BD5" w:rsidRDefault="00052BD5" w:rsidP="009D57B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52BD5">
        <w:rPr>
          <w:rFonts w:asciiTheme="minorHAnsi" w:hAnsiTheme="minorHAnsi" w:cstheme="minorHAnsi"/>
        </w:rPr>
        <w:t>Incubate the samples at 30 degrees Celsius for 45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052B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</w:t>
      </w:r>
      <w:r w:rsidRPr="00052BD5">
        <w:rPr>
          <w:rFonts w:asciiTheme="minorHAnsi" w:hAnsiTheme="minorHAnsi" w:cstheme="minorHAnsi"/>
        </w:rPr>
        <w:t xml:space="preserve">eat shock </w:t>
      </w:r>
      <w:r w:rsidR="00B52ED4">
        <w:rPr>
          <w:rFonts w:asciiTheme="minorHAnsi" w:hAnsiTheme="minorHAnsi" w:cstheme="minorHAnsi"/>
        </w:rPr>
        <w:t>them</w:t>
      </w:r>
      <w:r w:rsidRPr="00052BD5">
        <w:rPr>
          <w:rFonts w:asciiTheme="minorHAnsi" w:hAnsiTheme="minorHAnsi" w:cstheme="minorHAnsi"/>
        </w:rPr>
        <w:t xml:space="preserve"> at 42 degrees Celsius for 10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52BD5">
        <w:rPr>
          <w:rFonts w:asciiTheme="minorHAnsi" w:hAnsiTheme="minorHAnsi" w:cstheme="minorHAnsi"/>
        </w:rPr>
        <w:t>.</w:t>
      </w:r>
    </w:p>
    <w:p w14:paraId="3B9CCCD5" w14:textId="483AFE3D" w:rsidR="00B52ED4" w:rsidRDefault="00B52ED4" w:rsidP="00B52E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incubator. </w:t>
      </w:r>
    </w:p>
    <w:p w14:paraId="1A384700" w14:textId="1938C589" w:rsidR="00B52ED4" w:rsidRDefault="00B52ED4" w:rsidP="00B52ED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heat shocking the samples. </w:t>
      </w:r>
    </w:p>
    <w:p w14:paraId="14BD3F7C" w14:textId="1F182023" w:rsidR="00052BD5" w:rsidRDefault="00052BD5" w:rsidP="009D57B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52BD5">
        <w:rPr>
          <w:rFonts w:asciiTheme="minorHAnsi" w:hAnsiTheme="minorHAnsi" w:cstheme="minorHAnsi"/>
        </w:rPr>
        <w:t xml:space="preserve">Pellet </w:t>
      </w:r>
      <w:r>
        <w:rPr>
          <w:rFonts w:asciiTheme="minorHAnsi" w:hAnsiTheme="minorHAnsi" w:cstheme="minorHAnsi"/>
        </w:rPr>
        <w:t xml:space="preserve">the </w:t>
      </w:r>
      <w:r w:rsidRPr="00052BD5">
        <w:rPr>
          <w:rFonts w:asciiTheme="minorHAnsi" w:hAnsiTheme="minorHAnsi" w:cstheme="minorHAnsi"/>
        </w:rPr>
        <w:t xml:space="preserve">cells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and</w:t>
      </w:r>
      <w:r w:rsidRPr="00052BD5">
        <w:rPr>
          <w:rFonts w:asciiTheme="minorHAnsi" w:hAnsiTheme="minorHAnsi" w:cstheme="minorHAnsi"/>
        </w:rPr>
        <w:t xml:space="preserve"> carefully remove the transformation mix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52BD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then</w:t>
      </w:r>
      <w:r w:rsidRPr="00052B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add</w:t>
      </w:r>
      <w:r w:rsidRPr="00052BD5">
        <w:rPr>
          <w:rFonts w:asciiTheme="minorHAnsi" w:hAnsiTheme="minorHAnsi" w:cstheme="minorHAnsi"/>
        </w:rPr>
        <w:t xml:space="preserve"> 300 microliters of sterile </w:t>
      </w:r>
      <w:r>
        <w:rPr>
          <w:rFonts w:asciiTheme="minorHAnsi" w:hAnsiTheme="minorHAnsi" w:cstheme="minorHAnsi"/>
        </w:rPr>
        <w:t xml:space="preserve">water </w:t>
      </w:r>
      <w:r>
        <w:rPr>
          <w:rFonts w:asciiTheme="minorHAnsi" w:hAnsiTheme="minorHAnsi" w:cstheme="minorHAnsi"/>
          <w:b/>
          <w:bCs/>
        </w:rPr>
        <w:t>[3]</w:t>
      </w:r>
      <w:r w:rsidRPr="00052BD5">
        <w:rPr>
          <w:rFonts w:asciiTheme="minorHAnsi" w:hAnsiTheme="minorHAnsi" w:cstheme="minorHAnsi"/>
        </w:rPr>
        <w:t xml:space="preserve">. Pellet cells </w:t>
      </w:r>
      <w:r>
        <w:rPr>
          <w:rFonts w:asciiTheme="minorHAnsi" w:hAnsiTheme="minorHAnsi" w:cstheme="minorHAnsi"/>
        </w:rPr>
        <w:t>and</w:t>
      </w:r>
      <w:r w:rsidRPr="00052BD5">
        <w:rPr>
          <w:rFonts w:asciiTheme="minorHAnsi" w:hAnsiTheme="minorHAnsi" w:cstheme="minorHAnsi"/>
        </w:rPr>
        <w:t xml:space="preserve"> carefully remove </w:t>
      </w:r>
      <w:r>
        <w:rPr>
          <w:rFonts w:asciiTheme="minorHAnsi" w:hAnsiTheme="minorHAnsi" w:cstheme="minorHAnsi"/>
        </w:rPr>
        <w:t xml:space="preserve">the </w:t>
      </w:r>
      <w:r w:rsidRPr="00052BD5">
        <w:rPr>
          <w:rFonts w:asciiTheme="minorHAnsi" w:hAnsiTheme="minorHAnsi" w:cstheme="minorHAnsi"/>
        </w:rPr>
        <w:t>water</w:t>
      </w:r>
      <w:r>
        <w:rPr>
          <w:rFonts w:asciiTheme="minorHAnsi" w:hAnsiTheme="minorHAnsi" w:cstheme="minorHAnsi"/>
        </w:rPr>
        <w:t>.</w:t>
      </w:r>
      <w:r w:rsidRPr="00052B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</w:t>
      </w:r>
      <w:r w:rsidRPr="00052BD5">
        <w:rPr>
          <w:rFonts w:asciiTheme="minorHAnsi" w:hAnsiTheme="minorHAnsi" w:cstheme="minorHAnsi"/>
        </w:rPr>
        <w:t xml:space="preserve">suspend </w:t>
      </w:r>
      <w:r>
        <w:rPr>
          <w:rFonts w:asciiTheme="minorHAnsi" w:hAnsiTheme="minorHAnsi" w:cstheme="minorHAnsi"/>
        </w:rPr>
        <w:t>the</w:t>
      </w:r>
      <w:r w:rsidRPr="00052BD5">
        <w:rPr>
          <w:rFonts w:asciiTheme="minorHAnsi" w:hAnsiTheme="minorHAnsi" w:cstheme="minorHAnsi"/>
        </w:rPr>
        <w:t xml:space="preserve"> samples in 200 microliters of sterile </w:t>
      </w:r>
      <w:r>
        <w:rPr>
          <w:rFonts w:asciiTheme="minorHAnsi" w:hAnsiTheme="minorHAnsi" w:cstheme="minorHAnsi"/>
        </w:rPr>
        <w:t xml:space="preserve">water </w:t>
      </w:r>
      <w:r>
        <w:rPr>
          <w:rFonts w:asciiTheme="minorHAnsi" w:hAnsiTheme="minorHAnsi" w:cstheme="minorHAnsi"/>
          <w:b/>
          <w:bCs/>
        </w:rPr>
        <w:t>[4]</w:t>
      </w:r>
      <w:r w:rsidRPr="00052BD5">
        <w:rPr>
          <w:rFonts w:asciiTheme="minorHAnsi" w:hAnsiTheme="minorHAnsi" w:cstheme="minorHAnsi"/>
        </w:rPr>
        <w:t>.</w:t>
      </w:r>
    </w:p>
    <w:p w14:paraId="457299B9" w14:textId="7B9590EA" w:rsidR="00052BD5" w:rsidRDefault="00052BD5" w:rsidP="00052B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in the centrifuge and closing the lid.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052BD5">
        <w:rPr>
          <w:rFonts w:asciiTheme="minorHAnsi" w:hAnsiTheme="minorHAnsi" w:cstheme="minorHAnsi"/>
          <w:b/>
          <w:bCs/>
        </w:rPr>
        <w:t xml:space="preserve">3 minutes at &gt; 800 </w:t>
      </w:r>
      <w:r w:rsidRPr="00052BD5">
        <w:rPr>
          <w:rFonts w:asciiTheme="minorHAnsi" w:hAnsiTheme="minorHAnsi" w:cstheme="minorHAnsi"/>
          <w:b/>
          <w:bCs/>
          <w:i/>
          <w:iCs/>
        </w:rPr>
        <w:t>x g</w:t>
      </w:r>
      <w:r w:rsidRPr="00052BD5">
        <w:rPr>
          <w:rFonts w:asciiTheme="minorHAnsi" w:hAnsiTheme="minorHAnsi" w:cstheme="minorHAnsi"/>
          <w:b/>
          <w:bCs/>
        </w:rPr>
        <w:t xml:space="preserve"> at room temperature</w:t>
      </w:r>
    </w:p>
    <w:p w14:paraId="33E555AC" w14:textId="5E222A37" w:rsidR="00052BD5" w:rsidRDefault="00F87095" w:rsidP="00052B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transformation mix. </w:t>
      </w:r>
    </w:p>
    <w:p w14:paraId="5FBA7205" w14:textId="7CC1177A" w:rsidR="00F87095" w:rsidRDefault="00F87095" w:rsidP="00052B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water to the cells. </w:t>
      </w:r>
    </w:p>
    <w:p w14:paraId="16AEAB9E" w14:textId="2DD52042" w:rsidR="00F87095" w:rsidRDefault="00F87095" w:rsidP="00052BD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supernatant and resuspending the cells in water. </w:t>
      </w:r>
    </w:p>
    <w:p w14:paraId="644344F0" w14:textId="3F46E589" w:rsidR="00F87095" w:rsidRPr="001B1D96" w:rsidRDefault="00F87095" w:rsidP="00F870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87095">
        <w:rPr>
          <w:rFonts w:cstheme="minorHAnsi"/>
          <w:szCs w:val="24"/>
        </w:rPr>
        <w:t>Set up</w:t>
      </w:r>
      <w:r>
        <w:rPr>
          <w:rFonts w:cstheme="minorHAnsi"/>
          <w:szCs w:val="24"/>
        </w:rPr>
        <w:t xml:space="preserve"> </w:t>
      </w:r>
      <w:r w:rsidRPr="00F87095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to </w:t>
      </w:r>
      <w:r w:rsidRPr="00F87095">
        <w:rPr>
          <w:rFonts w:cstheme="minorHAnsi"/>
          <w:szCs w:val="24"/>
        </w:rPr>
        <w:t>10 and 1</w:t>
      </w:r>
      <w:r>
        <w:rPr>
          <w:rFonts w:cstheme="minorHAnsi"/>
          <w:szCs w:val="24"/>
        </w:rPr>
        <w:t xml:space="preserve"> to </w:t>
      </w:r>
      <w:r w:rsidRPr="00F87095">
        <w:rPr>
          <w:rFonts w:cstheme="minorHAnsi"/>
          <w:szCs w:val="24"/>
        </w:rPr>
        <w:t>100 dilutions for each transformed strain of yeast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F87095">
        <w:rPr>
          <w:rFonts w:cstheme="minorHAnsi"/>
          <w:szCs w:val="24"/>
        </w:rPr>
        <w:t>. Using sterile technique</w:t>
      </w:r>
      <w:r>
        <w:rPr>
          <w:rFonts w:cstheme="minorHAnsi"/>
          <w:szCs w:val="24"/>
        </w:rPr>
        <w:t>,</w:t>
      </w:r>
      <w:r w:rsidRPr="00F87095">
        <w:rPr>
          <w:rFonts w:cstheme="minorHAnsi"/>
          <w:szCs w:val="24"/>
        </w:rPr>
        <w:t xml:space="preserve"> plate 150 microliters from each sample onto SC-leucine plates to select for the plasmids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F87095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I</w:t>
      </w:r>
      <w:r w:rsidRPr="00F87095">
        <w:rPr>
          <w:rFonts w:cstheme="minorHAnsi"/>
          <w:szCs w:val="24"/>
        </w:rPr>
        <w:t>ncubat</w:t>
      </w:r>
      <w:r>
        <w:rPr>
          <w:rFonts w:cstheme="minorHAnsi"/>
          <w:szCs w:val="24"/>
        </w:rPr>
        <w:t>e the plates</w:t>
      </w:r>
      <w:r w:rsidRPr="00F87095">
        <w:rPr>
          <w:rFonts w:cstheme="minorHAnsi"/>
          <w:szCs w:val="24"/>
        </w:rPr>
        <w:t xml:space="preserve"> at 30 degrees Celsius for 48</w:t>
      </w:r>
      <w:r>
        <w:rPr>
          <w:rFonts w:cstheme="minorHAnsi"/>
          <w:szCs w:val="24"/>
        </w:rPr>
        <w:t xml:space="preserve"> to </w:t>
      </w:r>
      <w:r w:rsidRPr="00F87095">
        <w:rPr>
          <w:rFonts w:cstheme="minorHAnsi"/>
          <w:szCs w:val="24"/>
        </w:rPr>
        <w:t>72 h</w:t>
      </w:r>
      <w:r>
        <w:rPr>
          <w:rFonts w:cstheme="minorHAnsi"/>
          <w:szCs w:val="24"/>
        </w:rPr>
        <w:t xml:space="preserve">ours </w:t>
      </w:r>
      <w:r>
        <w:rPr>
          <w:rFonts w:cstheme="minorHAnsi"/>
          <w:b/>
          <w:bCs/>
          <w:szCs w:val="24"/>
        </w:rPr>
        <w:t>[3]</w:t>
      </w:r>
      <w:r w:rsidRPr="00F87095">
        <w:rPr>
          <w:rFonts w:cstheme="minorHAnsi"/>
          <w:szCs w:val="24"/>
        </w:rPr>
        <w:t>.</w:t>
      </w:r>
    </w:p>
    <w:p w14:paraId="1DE0935C" w14:textId="7E770285" w:rsidR="001B1D96" w:rsidRPr="001B1D96" w:rsidRDefault="001B1D96" w:rsidP="001B1D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setting up dilutions. </w:t>
      </w:r>
    </w:p>
    <w:p w14:paraId="36A8A8BF" w14:textId="561C7513" w:rsidR="001B1D96" w:rsidRPr="001B1D96" w:rsidRDefault="001B1D96" w:rsidP="001B1D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plating the cells. </w:t>
      </w:r>
    </w:p>
    <w:p w14:paraId="1CC44BDF" w14:textId="6992345D" w:rsidR="001B1D96" w:rsidRDefault="001B1D96" w:rsidP="001B1D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putting the plates in the incubator and closing the door.</w:t>
      </w:r>
    </w:p>
    <w:p w14:paraId="55F326EB" w14:textId="100E270C" w:rsidR="009D57BA" w:rsidRDefault="009D57BA" w:rsidP="009D57BA">
      <w:pPr>
        <w:spacing w:before="120"/>
        <w:rPr>
          <w:rFonts w:asciiTheme="minorHAnsi" w:hAnsiTheme="minorHAnsi" w:cstheme="minorHAnsi"/>
        </w:rPr>
      </w:pPr>
    </w:p>
    <w:p w14:paraId="2C4E3BB9" w14:textId="5FABD845" w:rsidR="009D57BA" w:rsidRPr="009D57BA" w:rsidRDefault="009D57BA" w:rsidP="009D57B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57BA">
        <w:rPr>
          <w:rFonts w:asciiTheme="minorHAnsi" w:hAnsiTheme="minorHAnsi" w:cstheme="minorHAnsi"/>
          <w:b/>
        </w:rPr>
        <w:t xml:space="preserve">Determine the </w:t>
      </w:r>
      <w:r>
        <w:rPr>
          <w:rFonts w:asciiTheme="minorHAnsi" w:hAnsiTheme="minorHAnsi" w:cstheme="minorHAnsi"/>
          <w:b/>
        </w:rPr>
        <w:t>C</w:t>
      </w:r>
      <w:r w:rsidRPr="009D57BA">
        <w:rPr>
          <w:rFonts w:asciiTheme="minorHAnsi" w:hAnsiTheme="minorHAnsi" w:cstheme="minorHAnsi"/>
          <w:b/>
        </w:rPr>
        <w:t xml:space="preserve">hronological </w:t>
      </w:r>
      <w:r>
        <w:rPr>
          <w:rFonts w:asciiTheme="minorHAnsi" w:hAnsiTheme="minorHAnsi" w:cstheme="minorHAnsi"/>
          <w:b/>
        </w:rPr>
        <w:t>L</w:t>
      </w:r>
      <w:r w:rsidRPr="009D57BA">
        <w:rPr>
          <w:rFonts w:asciiTheme="minorHAnsi" w:hAnsiTheme="minorHAnsi" w:cstheme="minorHAnsi"/>
          <w:b/>
        </w:rPr>
        <w:t xml:space="preserve">ife </w:t>
      </w:r>
      <w:r>
        <w:rPr>
          <w:rFonts w:asciiTheme="minorHAnsi" w:hAnsiTheme="minorHAnsi" w:cstheme="minorHAnsi"/>
          <w:b/>
        </w:rPr>
        <w:t>S</w:t>
      </w:r>
      <w:r w:rsidRPr="009D57BA">
        <w:rPr>
          <w:rFonts w:asciiTheme="minorHAnsi" w:hAnsiTheme="minorHAnsi" w:cstheme="minorHAnsi"/>
          <w:b/>
        </w:rPr>
        <w:t xml:space="preserve">pan to </w:t>
      </w:r>
      <w:r>
        <w:rPr>
          <w:rFonts w:asciiTheme="minorHAnsi" w:hAnsiTheme="minorHAnsi" w:cstheme="minorHAnsi"/>
          <w:b/>
        </w:rPr>
        <w:t>T</w:t>
      </w:r>
      <w:r w:rsidRPr="009D57BA">
        <w:rPr>
          <w:rFonts w:asciiTheme="minorHAnsi" w:hAnsiTheme="minorHAnsi" w:cstheme="minorHAnsi"/>
          <w:b/>
        </w:rPr>
        <w:t xml:space="preserve">est for </w:t>
      </w:r>
      <w:r>
        <w:rPr>
          <w:rFonts w:asciiTheme="minorHAnsi" w:hAnsiTheme="minorHAnsi" w:cstheme="minorHAnsi"/>
          <w:b/>
        </w:rPr>
        <w:t>S</w:t>
      </w:r>
      <w:r w:rsidRPr="009D57BA">
        <w:rPr>
          <w:rFonts w:asciiTheme="minorHAnsi" w:hAnsiTheme="minorHAnsi" w:cstheme="minorHAnsi"/>
          <w:b/>
        </w:rPr>
        <w:t xml:space="preserve">hortened CLS </w:t>
      </w:r>
      <w:r>
        <w:rPr>
          <w:rFonts w:asciiTheme="minorHAnsi" w:hAnsiTheme="minorHAnsi" w:cstheme="minorHAnsi"/>
          <w:b/>
        </w:rPr>
        <w:t>P</w:t>
      </w:r>
      <w:r w:rsidRPr="009D57BA">
        <w:rPr>
          <w:rFonts w:asciiTheme="minorHAnsi" w:hAnsiTheme="minorHAnsi" w:cstheme="minorHAnsi"/>
          <w:b/>
        </w:rPr>
        <w:t xml:space="preserve">henotype </w:t>
      </w:r>
      <w:r>
        <w:rPr>
          <w:rFonts w:asciiTheme="minorHAnsi" w:hAnsiTheme="minorHAnsi" w:cstheme="minorHAnsi"/>
          <w:b/>
        </w:rPr>
        <w:t>S</w:t>
      </w:r>
      <w:r w:rsidRPr="009D57BA">
        <w:rPr>
          <w:rFonts w:asciiTheme="minorHAnsi" w:hAnsiTheme="minorHAnsi" w:cstheme="minorHAnsi"/>
          <w:b/>
        </w:rPr>
        <w:t>uppression</w:t>
      </w:r>
    </w:p>
    <w:p w14:paraId="5E94BAF6" w14:textId="35AF73F8" w:rsidR="009D57BA" w:rsidRPr="009D57BA" w:rsidRDefault="00F87095" w:rsidP="009D57B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87095">
        <w:rPr>
          <w:rFonts w:asciiTheme="minorHAnsi" w:hAnsiTheme="minorHAnsi" w:cstheme="minorHAnsi"/>
        </w:rPr>
        <w:t>Test the effect of overexpression of the putative suppressor on CLS by determining the number of colony</w:t>
      </w:r>
      <w:r w:rsidR="00C74BE0">
        <w:rPr>
          <w:rFonts w:asciiTheme="minorHAnsi" w:hAnsiTheme="minorHAnsi" w:cstheme="minorHAnsi"/>
        </w:rPr>
        <w:t>-</w:t>
      </w:r>
      <w:r w:rsidRPr="00F87095">
        <w:rPr>
          <w:rFonts w:asciiTheme="minorHAnsi" w:hAnsiTheme="minorHAnsi" w:cstheme="minorHAnsi"/>
        </w:rPr>
        <w:t>forming units that remain as a function of time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6395E63" w14:textId="52E09D78" w:rsidR="009D57BA" w:rsidRPr="00F87095" w:rsidRDefault="00C74BE0" w:rsidP="009D57B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Talent taking a plate out of the incubator. </w:t>
      </w:r>
    </w:p>
    <w:p w14:paraId="0D8B68E5" w14:textId="0E05ECD3" w:rsidR="00F87095" w:rsidRDefault="00570004" w:rsidP="00F870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F87095">
        <w:rPr>
          <w:rFonts w:asciiTheme="minorHAnsi" w:hAnsiTheme="minorHAnsi" w:cstheme="minorHAnsi"/>
        </w:rPr>
        <w:t>noculate</w:t>
      </w:r>
      <w:r w:rsidR="00F87095" w:rsidRPr="00F87095">
        <w:rPr>
          <w:rFonts w:asciiTheme="minorHAnsi" w:hAnsiTheme="minorHAnsi" w:cstheme="minorHAnsi"/>
        </w:rPr>
        <w:t xml:space="preserve"> a single colony of the strain into </w:t>
      </w:r>
      <w:r w:rsidRPr="00F87095">
        <w:rPr>
          <w:rFonts w:cstheme="minorHAnsi"/>
          <w:szCs w:val="24"/>
        </w:rPr>
        <w:t xml:space="preserve">SC-leucine </w:t>
      </w:r>
      <w:r w:rsidR="00F87095" w:rsidRPr="00F87095">
        <w:rPr>
          <w:rFonts w:asciiTheme="minorHAnsi" w:hAnsiTheme="minorHAnsi" w:cstheme="minorHAnsi"/>
        </w:rPr>
        <w:t>media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F87095" w:rsidRPr="00F870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grow it</w:t>
      </w:r>
      <w:r w:rsidR="00F87095" w:rsidRPr="00F87095">
        <w:rPr>
          <w:rFonts w:asciiTheme="minorHAnsi" w:hAnsiTheme="minorHAnsi" w:cstheme="minorHAnsi"/>
        </w:rPr>
        <w:t xml:space="preserve"> at 30 degrees Celsius for 72 h</w:t>
      </w:r>
      <w:r>
        <w:rPr>
          <w:rFonts w:asciiTheme="minorHAnsi" w:hAnsiTheme="minorHAnsi" w:cstheme="minorHAnsi"/>
        </w:rPr>
        <w:t>ours</w:t>
      </w:r>
      <w:r w:rsidR="00F87095" w:rsidRPr="00F87095">
        <w:rPr>
          <w:rFonts w:asciiTheme="minorHAnsi" w:hAnsiTheme="minorHAnsi" w:cstheme="minorHAnsi"/>
        </w:rPr>
        <w:t xml:space="preserve"> with shaking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87095" w:rsidRPr="00F87095">
        <w:rPr>
          <w:rFonts w:asciiTheme="minorHAnsi" w:hAnsiTheme="minorHAnsi" w:cstheme="minorHAnsi"/>
        </w:rPr>
        <w:t>.</w:t>
      </w:r>
    </w:p>
    <w:p w14:paraId="145B012B" w14:textId="01447818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inoculating a colony into the media. </w:t>
      </w:r>
    </w:p>
    <w:p w14:paraId="3ABFD31D" w14:textId="5E5E05D5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media in the incubator and closing the door.</w:t>
      </w:r>
    </w:p>
    <w:p w14:paraId="1DBC3EED" w14:textId="0E57EE13" w:rsidR="00F87095" w:rsidRDefault="00F87095" w:rsidP="00F8709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87095">
        <w:rPr>
          <w:rFonts w:asciiTheme="minorHAnsi" w:hAnsiTheme="minorHAnsi" w:cstheme="minorHAnsi"/>
        </w:rPr>
        <w:t>Dilute an aliquot of the culture, so that the result is a uniform number of cells in a 150</w:t>
      </w:r>
      <w:r w:rsidR="000F76ED">
        <w:rPr>
          <w:rFonts w:asciiTheme="minorHAnsi" w:hAnsiTheme="minorHAnsi" w:cstheme="minorHAnsi"/>
        </w:rPr>
        <w:t>-</w:t>
      </w:r>
      <w:r w:rsidRPr="00F87095">
        <w:rPr>
          <w:rFonts w:asciiTheme="minorHAnsi" w:hAnsiTheme="minorHAnsi" w:cstheme="minorHAnsi"/>
        </w:rPr>
        <w:t>microliter volume of sterile water</w:t>
      </w:r>
      <w:r w:rsidR="00C74BE0">
        <w:rPr>
          <w:rFonts w:asciiTheme="minorHAnsi" w:hAnsiTheme="minorHAnsi" w:cstheme="minorHAnsi"/>
        </w:rPr>
        <w:t xml:space="preserve"> </w:t>
      </w:r>
      <w:r w:rsidR="00C74BE0">
        <w:rPr>
          <w:rFonts w:asciiTheme="minorHAnsi" w:hAnsiTheme="minorHAnsi" w:cstheme="minorHAnsi"/>
          <w:b/>
          <w:bCs/>
        </w:rPr>
        <w:t>[1]</w:t>
      </w:r>
      <w:r w:rsidRPr="00F87095">
        <w:rPr>
          <w:rFonts w:asciiTheme="minorHAnsi" w:hAnsiTheme="minorHAnsi" w:cstheme="minorHAnsi"/>
        </w:rPr>
        <w:t xml:space="preserve">. Plate the culture using sterile technique </w:t>
      </w:r>
      <w:r w:rsidR="00C74BE0">
        <w:rPr>
          <w:rFonts w:asciiTheme="minorHAnsi" w:hAnsiTheme="minorHAnsi" w:cstheme="minorHAnsi"/>
          <w:b/>
          <w:bCs/>
        </w:rPr>
        <w:t xml:space="preserve">[2] </w:t>
      </w:r>
      <w:r w:rsidRPr="00F87095">
        <w:rPr>
          <w:rFonts w:asciiTheme="minorHAnsi" w:hAnsiTheme="minorHAnsi" w:cstheme="minorHAnsi"/>
        </w:rPr>
        <w:t xml:space="preserve">and grow </w:t>
      </w:r>
      <w:r w:rsidR="00C74BE0">
        <w:rPr>
          <w:rFonts w:asciiTheme="minorHAnsi" w:hAnsiTheme="minorHAnsi" w:cstheme="minorHAnsi"/>
        </w:rPr>
        <w:t xml:space="preserve">it </w:t>
      </w:r>
      <w:r w:rsidRPr="00F87095">
        <w:rPr>
          <w:rFonts w:asciiTheme="minorHAnsi" w:hAnsiTheme="minorHAnsi" w:cstheme="minorHAnsi"/>
        </w:rPr>
        <w:t>at 30 degrees Celsius for 72 h</w:t>
      </w:r>
      <w:r w:rsidR="00C74BE0">
        <w:rPr>
          <w:rFonts w:asciiTheme="minorHAnsi" w:hAnsiTheme="minorHAnsi" w:cstheme="minorHAnsi"/>
        </w:rPr>
        <w:t xml:space="preserve">ours </w:t>
      </w:r>
      <w:r w:rsidR="00C74BE0">
        <w:rPr>
          <w:rFonts w:asciiTheme="minorHAnsi" w:hAnsiTheme="minorHAnsi" w:cstheme="minorHAnsi"/>
          <w:b/>
          <w:bCs/>
        </w:rPr>
        <w:t>[3]</w:t>
      </w:r>
      <w:r w:rsidR="00C74BE0">
        <w:rPr>
          <w:rFonts w:asciiTheme="minorHAnsi" w:hAnsiTheme="minorHAnsi" w:cstheme="minorHAnsi"/>
        </w:rPr>
        <w:t>.</w:t>
      </w:r>
    </w:p>
    <w:p w14:paraId="60AE7F40" w14:textId="0E130D1E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culture. </w:t>
      </w:r>
    </w:p>
    <w:p w14:paraId="0BEAE8FB" w14:textId="03C53C1A" w:rsidR="00C74BE0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plating the cells. </w:t>
      </w:r>
    </w:p>
    <w:p w14:paraId="409F60CD" w14:textId="6FD64BD5" w:rsidR="00C74BE0" w:rsidRPr="009D57BA" w:rsidRDefault="00C74BE0" w:rsidP="00C74B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6F1CD9AF" w14:textId="51E1492A" w:rsidR="009D57BA" w:rsidRDefault="009D57BA" w:rsidP="009D57BA">
      <w:pPr>
        <w:spacing w:before="120"/>
        <w:rPr>
          <w:rFonts w:asciiTheme="minorHAnsi" w:hAnsiTheme="minorHAnsi" w:cstheme="minorHAnsi"/>
        </w:rPr>
      </w:pPr>
    </w:p>
    <w:p w14:paraId="53410F74" w14:textId="64375398" w:rsidR="00A72FC5" w:rsidRPr="00C84573" w:rsidRDefault="00A72FC5" w:rsidP="00C84573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398EE7AE" w:rsidR="005E2B7E" w:rsidRPr="00B07A3B" w:rsidRDefault="00873D1A" w:rsidP="00C8457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2EE4106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8557A">
        <w:rPr>
          <w:rFonts w:eastAsia="Times New Roman" w:cstheme="minorHAnsi"/>
          <w:b/>
          <w:color w:val="000000" w:themeColor="text1"/>
          <w:szCs w:val="24"/>
        </w:rPr>
        <w:t>C</w:t>
      </w:r>
      <w:r w:rsidR="00F8557A" w:rsidRPr="0005171B">
        <w:rPr>
          <w:rFonts w:eastAsia="Times New Roman" w:cstheme="minorHAnsi"/>
          <w:b/>
          <w:color w:val="000000" w:themeColor="text1"/>
          <w:szCs w:val="24"/>
        </w:rPr>
        <w:t xml:space="preserve">hronological </w:t>
      </w:r>
      <w:r w:rsidR="00F8557A">
        <w:rPr>
          <w:rFonts w:eastAsia="Times New Roman" w:cstheme="minorHAnsi"/>
          <w:b/>
          <w:color w:val="000000" w:themeColor="text1"/>
          <w:szCs w:val="24"/>
        </w:rPr>
        <w:t>L</w:t>
      </w:r>
      <w:r w:rsidR="00F8557A" w:rsidRPr="0005171B">
        <w:rPr>
          <w:rFonts w:eastAsia="Times New Roman" w:cstheme="minorHAnsi"/>
          <w:b/>
          <w:color w:val="000000" w:themeColor="text1"/>
          <w:szCs w:val="24"/>
        </w:rPr>
        <w:t xml:space="preserve">ifespan of </w:t>
      </w:r>
      <w:r w:rsidR="00F8557A" w:rsidRPr="0005171B">
        <w:rPr>
          <w:rFonts w:eastAsia="Times New Roman" w:cstheme="minorHAnsi"/>
          <w:b/>
          <w:i/>
          <w:color w:val="000000" w:themeColor="text1"/>
          <w:szCs w:val="24"/>
        </w:rPr>
        <w:t>atg1Δ+pRS315-SIR2</w:t>
      </w:r>
    </w:p>
    <w:p w14:paraId="52E24B75" w14:textId="4FBCBE41" w:rsidR="00395684" w:rsidRPr="00B07A3B" w:rsidRDefault="00184C7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theme="minorHAnsi"/>
          <w:iCs/>
          <w:color w:val="000000" w:themeColor="text1"/>
          <w:szCs w:val="24"/>
        </w:rPr>
        <w:t xml:space="preserve">After </w:t>
      </w:r>
      <w:r w:rsidRPr="000F76ED">
        <w:rPr>
          <w:rFonts w:eastAsia="Times New Roman" w:cstheme="minorHAnsi"/>
          <w:i/>
          <w:color w:val="000000" w:themeColor="text1"/>
          <w:szCs w:val="24"/>
        </w:rPr>
        <w:t>SIR2</w:t>
      </w:r>
      <w:r>
        <w:rPr>
          <w:rFonts w:eastAsia="Times New Roman" w:cstheme="minorHAnsi"/>
          <w:color w:val="000000" w:themeColor="text1"/>
          <w:szCs w:val="24"/>
        </w:rPr>
        <w:t xml:space="preserve"> was PCR amplified with the designed primers, t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he products were visualized </w:t>
      </w:r>
      <w:r>
        <w:rPr>
          <w:rFonts w:eastAsia="Times New Roman" w:cstheme="minorHAnsi"/>
          <w:color w:val="000000" w:themeColor="text1"/>
          <w:szCs w:val="24"/>
        </w:rPr>
        <w:t>using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 agarose gel electrophoresis and compared to a no template control reaction </w:t>
      </w:r>
      <w:r>
        <w:rPr>
          <w:rFonts w:eastAsia="Times New Roman" w:cstheme="minorHAnsi"/>
          <w:b/>
          <w:bCs/>
          <w:color w:val="000000" w:themeColor="text1"/>
          <w:szCs w:val="24"/>
        </w:rPr>
        <w:t>[1]</w:t>
      </w:r>
      <w:r w:rsidRPr="0005171B">
        <w:rPr>
          <w:rFonts w:eastAsia="Times New Roman" w:cstheme="minorHAnsi"/>
          <w:color w:val="000000" w:themeColor="text1"/>
          <w:szCs w:val="24"/>
        </w:rPr>
        <w:t>.</w:t>
      </w:r>
      <w:r w:rsidR="00F8557A">
        <w:rPr>
          <w:rFonts w:eastAsia="Times New Roman" w:cstheme="minorHAnsi"/>
          <w:color w:val="000000" w:themeColor="text1"/>
          <w:szCs w:val="24"/>
        </w:rPr>
        <w:t xml:space="preserve"> </w:t>
      </w:r>
    </w:p>
    <w:p w14:paraId="4E75A4CA" w14:textId="018BE768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84C77">
        <w:rPr>
          <w:rFonts w:asciiTheme="minorHAnsi" w:hAnsiTheme="minorHAnsi" w:cstheme="minorHAnsi"/>
          <w:szCs w:val="24"/>
        </w:rPr>
        <w:t xml:space="preserve"> Figure 2.</w:t>
      </w:r>
    </w:p>
    <w:p w14:paraId="123FB8B2" w14:textId="3BEC17FE" w:rsidR="00395684" w:rsidRPr="000329AA" w:rsidRDefault="000329A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>The</w:t>
      </w:r>
      <w:r w:rsidR="00184C77" w:rsidRPr="0005171B">
        <w:rPr>
          <w:rFonts w:eastAsia="Times New Roman" w:cstheme="minorHAnsi"/>
          <w:color w:val="000000" w:themeColor="text1"/>
          <w:szCs w:val="24"/>
        </w:rPr>
        <w:t xml:space="preserve"> pRS315 </w:t>
      </w:r>
      <w:r>
        <w:rPr>
          <w:rFonts w:eastAsia="Times New Roman" w:cstheme="minorHAnsi"/>
          <w:color w:val="000000" w:themeColor="text1"/>
          <w:szCs w:val="24"/>
        </w:rPr>
        <w:t xml:space="preserve">plasmid was purified </w:t>
      </w:r>
      <w:r w:rsidR="00184C77" w:rsidRPr="0005171B">
        <w:rPr>
          <w:rFonts w:eastAsia="Times New Roman" w:cstheme="minorHAnsi"/>
          <w:color w:val="000000" w:themeColor="text1"/>
          <w:szCs w:val="24"/>
        </w:rPr>
        <w:t xml:space="preserve">from </w:t>
      </w:r>
      <w:r w:rsidR="00184C77" w:rsidRPr="0005171B">
        <w:rPr>
          <w:rFonts w:eastAsia="Times New Roman" w:cstheme="minorHAnsi"/>
          <w:i/>
          <w:color w:val="000000" w:themeColor="text1"/>
          <w:szCs w:val="24"/>
        </w:rPr>
        <w:t>E. coli</w:t>
      </w:r>
      <w:r w:rsidR="00F8557A">
        <w:rPr>
          <w:rFonts w:eastAsia="Times New Roman" w:cstheme="minorHAnsi"/>
          <w:color w:val="000000" w:themeColor="text1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Cs w:val="24"/>
        </w:rPr>
        <w:t>and</w:t>
      </w:r>
      <w:r w:rsidR="00184C77" w:rsidRPr="0005171B">
        <w:rPr>
          <w:rFonts w:eastAsia="Times New Roman" w:cstheme="minorHAnsi"/>
          <w:color w:val="000000" w:themeColor="text1"/>
          <w:szCs w:val="24"/>
        </w:rPr>
        <w:t xml:space="preserve"> visualized by agarose gel electrophoresis </w:t>
      </w:r>
      <w:r>
        <w:rPr>
          <w:rFonts w:eastAsia="Times New Roman" w:cstheme="minorHAnsi"/>
          <w:b/>
          <w:bCs/>
          <w:color w:val="000000" w:themeColor="text1"/>
          <w:szCs w:val="24"/>
        </w:rPr>
        <w:t>[1]</w:t>
      </w:r>
      <w:r w:rsidR="00184C77" w:rsidRPr="0005171B">
        <w:rPr>
          <w:rFonts w:eastAsia="Times New Roman" w:cstheme="minorHAnsi"/>
          <w:color w:val="000000" w:themeColor="text1"/>
          <w:szCs w:val="24"/>
        </w:rPr>
        <w:t xml:space="preserve">. </w:t>
      </w:r>
      <w:r>
        <w:rPr>
          <w:rFonts w:eastAsia="Times New Roman" w:cstheme="minorHAnsi"/>
          <w:color w:val="000000" w:themeColor="text1"/>
          <w:szCs w:val="24"/>
        </w:rPr>
        <w:t>P</w:t>
      </w:r>
      <w:r w:rsidR="00184C77" w:rsidRPr="0005171B">
        <w:rPr>
          <w:rFonts w:eastAsia="Times New Roman" w:cstheme="minorHAnsi"/>
          <w:color w:val="000000" w:themeColor="text1"/>
          <w:szCs w:val="24"/>
        </w:rPr>
        <w:t xml:space="preserve">lasmid prep from transformant </w:t>
      </w:r>
      <w:r w:rsidR="003B7F79">
        <w:rPr>
          <w:rFonts w:eastAsia="Times New Roman" w:cstheme="minorHAnsi"/>
          <w:color w:val="000000" w:themeColor="text1"/>
          <w:szCs w:val="24"/>
        </w:rPr>
        <w:t xml:space="preserve">number </w:t>
      </w:r>
      <w:r w:rsidR="00184C77" w:rsidRPr="0005171B">
        <w:rPr>
          <w:rFonts w:eastAsia="Times New Roman" w:cstheme="minorHAnsi"/>
          <w:color w:val="000000" w:themeColor="text1"/>
          <w:szCs w:val="24"/>
        </w:rPr>
        <w:t xml:space="preserve">2 was selected for cloning, which had a concentration of 256 </w:t>
      </w:r>
      <w:r>
        <w:rPr>
          <w:rFonts w:eastAsia="Times New Roman" w:cstheme="minorHAnsi"/>
          <w:color w:val="000000" w:themeColor="text1"/>
          <w:szCs w:val="24"/>
        </w:rPr>
        <w:t xml:space="preserve">nanograms per microliter </w:t>
      </w:r>
      <w:r>
        <w:rPr>
          <w:rFonts w:eastAsia="Times New Roman" w:cstheme="minorHAnsi"/>
          <w:b/>
          <w:bCs/>
          <w:color w:val="000000" w:themeColor="text1"/>
          <w:szCs w:val="24"/>
        </w:rPr>
        <w:t>[2]</w:t>
      </w:r>
      <w:r w:rsidR="00184C77" w:rsidRPr="0005171B">
        <w:rPr>
          <w:rFonts w:eastAsia="Times New Roman" w:cstheme="minorHAnsi"/>
          <w:color w:val="000000" w:themeColor="text1"/>
          <w:szCs w:val="24"/>
        </w:rPr>
        <w:t>.</w:t>
      </w:r>
    </w:p>
    <w:p w14:paraId="564DCAE1" w14:textId="0F1A10E9" w:rsidR="000329AA" w:rsidRPr="000329AA" w:rsidRDefault="000329AA" w:rsidP="000329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 xml:space="preserve">LAB MEDIA: Figure 3. </w:t>
      </w:r>
    </w:p>
    <w:p w14:paraId="76077922" w14:textId="01794D3B" w:rsidR="000329AA" w:rsidRPr="00B07A3B" w:rsidRDefault="000329AA" w:rsidP="000329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 xml:space="preserve">LAB MEDIA: Figure 3. </w:t>
      </w:r>
      <w:r w:rsidRPr="00F8557A">
        <w:rPr>
          <w:rFonts w:eastAsia="Times New Roman" w:cstheme="minorHAnsi"/>
          <w:i/>
          <w:iCs/>
          <w:color w:val="0432FF"/>
          <w:szCs w:val="24"/>
        </w:rPr>
        <w:t>Video Editor: Emphasize the lane with miniprep #2.</w:t>
      </w:r>
      <w:r w:rsidRPr="00F8557A">
        <w:rPr>
          <w:rFonts w:eastAsia="Times New Roman" w:cstheme="minorHAnsi"/>
          <w:color w:val="0432FF"/>
          <w:szCs w:val="24"/>
        </w:rPr>
        <w:t xml:space="preserve"> </w:t>
      </w:r>
    </w:p>
    <w:p w14:paraId="691E0328" w14:textId="5EA24721" w:rsidR="00F8557A" w:rsidRPr="00F8557A" w:rsidRDefault="000329A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ouble digestion with </w:t>
      </w:r>
      <w:proofErr w:type="spellStart"/>
      <w:r w:rsidRPr="0005171B">
        <w:rPr>
          <w:rFonts w:eastAsia="Times New Roman" w:cstheme="minorHAnsi"/>
          <w:color w:val="000000" w:themeColor="text1"/>
          <w:szCs w:val="24"/>
        </w:rPr>
        <w:t>HindIII</w:t>
      </w:r>
      <w:proofErr w:type="spellEnd"/>
      <w:r w:rsidR="00F8557A">
        <w:rPr>
          <w:rFonts w:eastAsia="Times New Roman" w:cstheme="minorHAnsi"/>
          <w:color w:val="000000" w:themeColor="text1"/>
          <w:szCs w:val="24"/>
        </w:rPr>
        <w:t xml:space="preserve"> </w:t>
      </w:r>
      <w:r w:rsidR="00F8557A" w:rsidRPr="00F8557A">
        <w:rPr>
          <w:rFonts w:eastAsia="Times New Roman" w:cstheme="minorHAnsi"/>
          <w:i/>
          <w:iCs/>
          <w:color w:val="FF0000"/>
          <w:szCs w:val="24"/>
        </w:rPr>
        <w:t>(pronounce ‘hind-3’)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 and </w:t>
      </w:r>
      <w:proofErr w:type="spellStart"/>
      <w:r w:rsidRPr="0005171B">
        <w:rPr>
          <w:rFonts w:eastAsia="Times New Roman" w:cstheme="minorHAnsi"/>
          <w:color w:val="000000" w:themeColor="text1"/>
          <w:szCs w:val="24"/>
        </w:rPr>
        <w:t>SacII</w:t>
      </w:r>
      <w:proofErr w:type="spellEnd"/>
      <w:r>
        <w:rPr>
          <w:rFonts w:eastAsia="Times New Roman" w:cstheme="minorHAnsi"/>
          <w:color w:val="000000" w:themeColor="text1"/>
          <w:szCs w:val="24"/>
        </w:rPr>
        <w:t xml:space="preserve"> </w:t>
      </w:r>
      <w:r w:rsidR="00F8557A" w:rsidRPr="00F8557A">
        <w:rPr>
          <w:rFonts w:eastAsia="Times New Roman" w:cstheme="minorHAnsi"/>
          <w:i/>
          <w:iCs/>
          <w:color w:val="FF0000"/>
          <w:szCs w:val="24"/>
        </w:rPr>
        <w:t>(pronounce ‘sac-2’)</w:t>
      </w:r>
      <w:r w:rsidR="00F8557A">
        <w:rPr>
          <w:rFonts w:eastAsia="Times New Roman" w:cstheme="minorHAnsi"/>
          <w:color w:val="000000" w:themeColor="text1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Cs w:val="24"/>
        </w:rPr>
        <w:t xml:space="preserve">was used to screen the transformants for 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the </w:t>
      </w:r>
      <w:r w:rsidRPr="0005171B">
        <w:rPr>
          <w:rFonts w:eastAsia="Times New Roman" w:cstheme="minorHAnsi"/>
          <w:i/>
          <w:color w:val="000000" w:themeColor="text1"/>
          <w:szCs w:val="24"/>
        </w:rPr>
        <w:t>pRS315-SIR2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 vector</w:t>
      </w:r>
      <w:r>
        <w:rPr>
          <w:rFonts w:eastAsia="Times New Roman" w:cstheme="minorHAnsi"/>
          <w:color w:val="000000" w:themeColor="text1"/>
          <w:szCs w:val="24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Cs w:val="24"/>
        </w:rPr>
        <w:t>[1]</w:t>
      </w:r>
      <w:r>
        <w:rPr>
          <w:rFonts w:eastAsia="Times New Roman" w:cstheme="minorHAnsi"/>
          <w:color w:val="000000" w:themeColor="text1"/>
          <w:szCs w:val="24"/>
        </w:rPr>
        <w:t xml:space="preserve">. The vector was then transformed 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into </w:t>
      </w:r>
      <w:r>
        <w:rPr>
          <w:rFonts w:eastAsia="Times New Roman" w:cstheme="minorHAnsi"/>
          <w:color w:val="000000" w:themeColor="text1"/>
          <w:szCs w:val="24"/>
        </w:rPr>
        <w:t xml:space="preserve">both wild-type and 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the </w:t>
      </w:r>
      <w:r w:rsidRPr="0005171B">
        <w:rPr>
          <w:rFonts w:eastAsia="Times New Roman" w:cstheme="minorHAnsi"/>
          <w:i/>
          <w:color w:val="000000" w:themeColor="text1"/>
          <w:szCs w:val="24"/>
        </w:rPr>
        <w:t xml:space="preserve">atg1 </w:t>
      </w:r>
      <w:r w:rsidRPr="000329AA">
        <w:rPr>
          <w:rFonts w:eastAsia="Times New Roman" w:cstheme="minorHAnsi"/>
          <w:i/>
          <w:color w:val="FF0000"/>
          <w:szCs w:val="24"/>
        </w:rPr>
        <w:t>(</w:t>
      </w:r>
      <w:r>
        <w:rPr>
          <w:rFonts w:eastAsia="Times New Roman" w:cstheme="minorHAnsi"/>
          <w:i/>
          <w:color w:val="FF0000"/>
          <w:szCs w:val="24"/>
        </w:rPr>
        <w:t>spell out</w:t>
      </w:r>
      <w:r w:rsidRPr="000329AA">
        <w:rPr>
          <w:rFonts w:eastAsia="Times New Roman" w:cstheme="minorHAnsi"/>
          <w:i/>
          <w:color w:val="FF0000"/>
          <w:szCs w:val="24"/>
        </w:rPr>
        <w:t xml:space="preserve"> ‘A-T-G-1’)</w:t>
      </w:r>
      <w:r>
        <w:rPr>
          <w:rFonts w:eastAsia="Times New Roman" w:cstheme="minorHAnsi"/>
          <w:i/>
          <w:color w:val="000000" w:themeColor="text1"/>
          <w:szCs w:val="24"/>
        </w:rPr>
        <w:t xml:space="preserve"> 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mutant to generate the </w:t>
      </w:r>
      <w:r>
        <w:rPr>
          <w:rFonts w:eastAsia="Times New Roman" w:cstheme="minorHAnsi"/>
          <w:color w:val="000000" w:themeColor="text1"/>
          <w:szCs w:val="24"/>
        </w:rPr>
        <w:t>strains used</w:t>
      </w:r>
      <w:r w:rsidRPr="0005171B">
        <w:rPr>
          <w:rFonts w:eastAsia="Times New Roman" w:cstheme="minorHAnsi"/>
          <w:color w:val="000000" w:themeColor="text1"/>
          <w:szCs w:val="24"/>
        </w:rPr>
        <w:t xml:space="preserve"> for </w:t>
      </w:r>
      <w:r w:rsidRPr="0005171B">
        <w:rPr>
          <w:rFonts w:eastAsia="Times New Roman" w:cstheme="minorHAnsi"/>
          <w:szCs w:val="24"/>
        </w:rPr>
        <w:t>chronological lifespan</w:t>
      </w:r>
      <w:r>
        <w:rPr>
          <w:rFonts w:eastAsia="Times New Roman" w:cstheme="minorHAnsi"/>
          <w:szCs w:val="24"/>
        </w:rPr>
        <w:t>, or CLS,</w:t>
      </w:r>
      <w:r>
        <w:rPr>
          <w:rFonts w:eastAsia="Times New Roman" w:cstheme="minorHAnsi"/>
          <w:color w:val="000000" w:themeColor="text1"/>
          <w:szCs w:val="24"/>
        </w:rPr>
        <w:t xml:space="preserve"> </w:t>
      </w:r>
      <w:r w:rsidRPr="0005171B">
        <w:rPr>
          <w:rFonts w:eastAsia="Times New Roman" w:cstheme="minorHAnsi"/>
          <w:color w:val="000000" w:themeColor="text1"/>
          <w:szCs w:val="24"/>
        </w:rPr>
        <w:t>characterization</w:t>
      </w:r>
      <w:r w:rsidR="00F8557A">
        <w:rPr>
          <w:rFonts w:eastAsia="Times New Roman" w:cstheme="minorHAnsi"/>
          <w:color w:val="000000" w:themeColor="text1"/>
          <w:szCs w:val="24"/>
        </w:rPr>
        <w:t xml:space="preserve"> </w:t>
      </w:r>
      <w:r w:rsidR="00F8557A">
        <w:rPr>
          <w:rFonts w:eastAsia="Times New Roman" w:cstheme="minorHAnsi"/>
          <w:b/>
          <w:bCs/>
          <w:color w:val="000000" w:themeColor="text1"/>
          <w:szCs w:val="24"/>
        </w:rPr>
        <w:t>[1]</w:t>
      </w:r>
      <w:r>
        <w:rPr>
          <w:rFonts w:eastAsia="Times New Roman" w:cstheme="minorHAnsi"/>
          <w:color w:val="000000" w:themeColor="text1"/>
          <w:szCs w:val="24"/>
        </w:rPr>
        <w:t xml:space="preserve">. </w:t>
      </w:r>
    </w:p>
    <w:p w14:paraId="71D7255E" w14:textId="022CBC0F" w:rsidR="00F8557A" w:rsidRPr="00F8557A" w:rsidRDefault="00F8557A" w:rsidP="00F855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</w:p>
    <w:p w14:paraId="319D39F0" w14:textId="784C9FF1" w:rsidR="00395684" w:rsidRPr="00F8557A" w:rsidRDefault="000329A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bCs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 xml:space="preserve">The relative copy number was determined by qPCR </w:t>
      </w:r>
      <w:r>
        <w:rPr>
          <w:rFonts w:eastAsia="Times New Roman" w:cstheme="minorHAnsi"/>
          <w:b/>
          <w:bCs/>
          <w:color w:val="000000" w:themeColor="text1"/>
          <w:szCs w:val="24"/>
        </w:rPr>
        <w:t>[</w:t>
      </w:r>
      <w:r w:rsidR="00F8557A">
        <w:rPr>
          <w:rFonts w:eastAsia="Times New Roman" w:cstheme="minorHAnsi"/>
          <w:b/>
          <w:bCs/>
          <w:color w:val="000000" w:themeColor="text1"/>
          <w:szCs w:val="24"/>
        </w:rPr>
        <w:t>1</w:t>
      </w:r>
      <w:r>
        <w:rPr>
          <w:rFonts w:eastAsia="Times New Roman" w:cstheme="minorHAnsi"/>
          <w:b/>
          <w:bCs/>
          <w:color w:val="000000" w:themeColor="text1"/>
          <w:szCs w:val="24"/>
        </w:rPr>
        <w:t>]</w:t>
      </w:r>
      <w:r w:rsidR="00F8557A">
        <w:rPr>
          <w:rFonts w:eastAsia="Times New Roman" w:cstheme="minorHAnsi"/>
          <w:color w:val="000000" w:themeColor="text1"/>
          <w:szCs w:val="24"/>
        </w:rPr>
        <w:t xml:space="preserve"> and it was found that </w:t>
      </w:r>
      <w:r w:rsidR="00F8557A">
        <w:rPr>
          <w:rFonts w:eastAsia="Times New Roman" w:cstheme="minorHAnsi"/>
          <w:bCs/>
          <w:color w:val="000000" w:themeColor="text1"/>
          <w:szCs w:val="24"/>
        </w:rPr>
        <w:t>t</w:t>
      </w:r>
      <w:r w:rsidR="00F8557A" w:rsidRPr="00F8557A">
        <w:rPr>
          <w:rFonts w:eastAsia="Times New Roman" w:cstheme="minorHAnsi"/>
          <w:bCs/>
          <w:color w:val="000000" w:themeColor="text1"/>
          <w:szCs w:val="24"/>
        </w:rPr>
        <w:t xml:space="preserve">he </w:t>
      </w:r>
      <w:r w:rsidR="00F8557A" w:rsidRPr="00F8557A">
        <w:rPr>
          <w:rFonts w:eastAsia="Times New Roman" w:cstheme="minorHAnsi"/>
          <w:bCs/>
          <w:i/>
          <w:color w:val="000000" w:themeColor="text1"/>
          <w:szCs w:val="24"/>
        </w:rPr>
        <w:t>pRS315-SIR2</w:t>
      </w:r>
      <w:r w:rsidR="00F8557A" w:rsidRPr="00F8557A">
        <w:rPr>
          <w:rFonts w:eastAsia="Times New Roman" w:cstheme="minorHAnsi"/>
          <w:bCs/>
          <w:color w:val="000000" w:themeColor="text1"/>
          <w:szCs w:val="24"/>
        </w:rPr>
        <w:t xml:space="preserve"> vector increases </w:t>
      </w:r>
      <w:r w:rsidR="00F8557A" w:rsidRPr="00F8557A">
        <w:rPr>
          <w:rFonts w:eastAsia="Times New Roman" w:cstheme="minorHAnsi"/>
          <w:bCs/>
          <w:i/>
          <w:color w:val="000000" w:themeColor="text1"/>
          <w:szCs w:val="24"/>
        </w:rPr>
        <w:t>SIR2</w:t>
      </w:r>
      <w:r w:rsidR="00F8557A" w:rsidRPr="00F8557A">
        <w:rPr>
          <w:rFonts w:eastAsia="Times New Roman" w:cstheme="minorHAnsi"/>
          <w:bCs/>
          <w:color w:val="000000" w:themeColor="text1"/>
          <w:szCs w:val="24"/>
        </w:rPr>
        <w:t xml:space="preserve"> copy number in a wild type yeast background</w:t>
      </w:r>
      <w:r w:rsidR="00F8557A">
        <w:rPr>
          <w:rFonts w:eastAsia="Times New Roman" w:cstheme="minorHAnsi"/>
          <w:bCs/>
          <w:color w:val="000000" w:themeColor="text1"/>
          <w:szCs w:val="24"/>
        </w:rPr>
        <w:t xml:space="preserve"> </w:t>
      </w:r>
      <w:r w:rsidR="00F8557A">
        <w:rPr>
          <w:rFonts w:eastAsia="Times New Roman" w:cstheme="minorHAnsi"/>
          <w:b/>
          <w:color w:val="000000" w:themeColor="text1"/>
          <w:szCs w:val="24"/>
        </w:rPr>
        <w:t>[2]</w:t>
      </w:r>
      <w:r w:rsidR="00F8557A">
        <w:rPr>
          <w:rFonts w:eastAsia="Times New Roman" w:cstheme="minorHAnsi"/>
          <w:bCs/>
          <w:color w:val="000000" w:themeColor="text1"/>
          <w:szCs w:val="24"/>
        </w:rPr>
        <w:t>.</w:t>
      </w:r>
    </w:p>
    <w:p w14:paraId="7E2C1719" w14:textId="2EA0E0AE" w:rsidR="000329AA" w:rsidRDefault="000329AA" w:rsidP="000329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</w:p>
    <w:p w14:paraId="6CD84973" w14:textId="45218A9E" w:rsidR="00F8557A" w:rsidRPr="00C84573" w:rsidRDefault="00F8557A" w:rsidP="000329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Pr="00C84573">
        <w:rPr>
          <w:rFonts w:eastAsia="Times New Roman" w:cstheme="minorHAnsi"/>
          <w:i/>
          <w:iCs/>
          <w:color w:val="0432FF"/>
          <w:szCs w:val="24"/>
        </w:rPr>
        <w:t>Video Editor: Emphasize the SIR2 bar.</w:t>
      </w:r>
      <w:r w:rsidRPr="00C84573">
        <w:rPr>
          <w:rFonts w:asciiTheme="minorHAnsi" w:hAnsiTheme="minorHAnsi" w:cstheme="minorHAnsi"/>
          <w:szCs w:val="24"/>
        </w:rPr>
        <w:t xml:space="preserve"> </w:t>
      </w:r>
    </w:p>
    <w:p w14:paraId="74C431F3" w14:textId="6A32DBFA" w:rsidR="000329AA" w:rsidRPr="00C84573" w:rsidRDefault="000329AA" w:rsidP="000329A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84573">
        <w:rPr>
          <w:rFonts w:eastAsia="Times New Roman" w:cstheme="minorHAnsi"/>
          <w:color w:val="000000" w:themeColor="text1"/>
          <w:szCs w:val="24"/>
        </w:rPr>
        <w:t xml:space="preserve">The chronological lifespan of </w:t>
      </w:r>
      <w:r w:rsidRPr="00C84573">
        <w:rPr>
          <w:rFonts w:eastAsia="Times New Roman" w:cstheme="minorHAnsi"/>
          <w:i/>
          <w:color w:val="000000" w:themeColor="text1"/>
          <w:szCs w:val="24"/>
        </w:rPr>
        <w:t xml:space="preserve">atg1Δ+pRS315-SIR2 </w:t>
      </w:r>
      <w:r w:rsidR="00F8557A" w:rsidRPr="00C84573">
        <w:rPr>
          <w:rFonts w:eastAsia="Times New Roman" w:cstheme="minorHAnsi"/>
          <w:i/>
          <w:color w:val="FF0000"/>
          <w:szCs w:val="24"/>
        </w:rPr>
        <w:t>(spell out ‘A-T-G-1-</w:t>
      </w:r>
      <w:r w:rsidR="00C84573">
        <w:rPr>
          <w:rFonts w:eastAsia="Times New Roman" w:cstheme="minorHAnsi"/>
          <w:i/>
          <w:color w:val="FF0000"/>
          <w:szCs w:val="24"/>
        </w:rPr>
        <w:t>mutant-</w:t>
      </w:r>
      <w:r w:rsidR="00F8557A" w:rsidRPr="00C84573">
        <w:rPr>
          <w:rFonts w:eastAsia="Times New Roman" w:cstheme="minorHAnsi"/>
          <w:i/>
          <w:color w:val="FF0000"/>
          <w:szCs w:val="24"/>
        </w:rPr>
        <w:t>P-R-S-315-</w:t>
      </w:r>
      <w:r w:rsidR="00EF0E34">
        <w:rPr>
          <w:rFonts w:eastAsia="Times New Roman" w:cstheme="minorHAnsi"/>
          <w:i/>
          <w:color w:val="FF0000"/>
          <w:szCs w:val="24"/>
        </w:rPr>
        <w:t>sir</w:t>
      </w:r>
      <w:r w:rsidR="00F8557A" w:rsidRPr="00C84573">
        <w:rPr>
          <w:rFonts w:eastAsia="Times New Roman" w:cstheme="minorHAnsi"/>
          <w:i/>
          <w:color w:val="FF0000"/>
          <w:szCs w:val="24"/>
        </w:rPr>
        <w:t>-2’)</w:t>
      </w:r>
      <w:r w:rsidR="00F8557A" w:rsidRPr="00C84573">
        <w:rPr>
          <w:rFonts w:eastAsia="Times New Roman" w:cstheme="minorHAnsi"/>
          <w:i/>
          <w:color w:val="000000" w:themeColor="text1"/>
          <w:szCs w:val="24"/>
        </w:rPr>
        <w:t xml:space="preserve"> </w:t>
      </w:r>
      <w:r w:rsidRPr="00C84573">
        <w:rPr>
          <w:rFonts w:eastAsia="Times New Roman" w:cstheme="minorHAnsi"/>
          <w:color w:val="000000" w:themeColor="text1"/>
          <w:szCs w:val="24"/>
        </w:rPr>
        <w:t>was compared to an isogenic strain of yeast containing an empty vector</w:t>
      </w:r>
      <w:r w:rsidRPr="00C84573">
        <w:rPr>
          <w:rFonts w:eastAsia="Times New Roman" w:cstheme="minorHAnsi"/>
          <w:i/>
          <w:color w:val="000000" w:themeColor="text1"/>
          <w:szCs w:val="24"/>
        </w:rPr>
        <w:t>.</w:t>
      </w:r>
      <w:r w:rsidRPr="00C84573">
        <w:rPr>
          <w:rFonts w:eastAsia="Times New Roman" w:cstheme="minorHAnsi"/>
          <w:color w:val="000000" w:themeColor="text1"/>
          <w:szCs w:val="24"/>
        </w:rPr>
        <w:t xml:space="preserve">  The aging cultures were plated at consistent, equivalent dilutions and were grown for 72 hours at 30 degrees Celsius prior to imaging and quantification </w:t>
      </w:r>
      <w:r w:rsidRPr="00C84573">
        <w:rPr>
          <w:rFonts w:eastAsia="Times New Roman" w:cstheme="minorHAnsi"/>
          <w:b/>
          <w:bCs/>
          <w:color w:val="000000" w:themeColor="text1"/>
          <w:szCs w:val="24"/>
        </w:rPr>
        <w:t>[1]</w:t>
      </w:r>
      <w:r w:rsidRPr="00C84573">
        <w:rPr>
          <w:rFonts w:eastAsia="Times New Roman" w:cstheme="minorHAnsi"/>
          <w:color w:val="000000" w:themeColor="text1"/>
          <w:szCs w:val="24"/>
        </w:rPr>
        <w:t xml:space="preserve">. </w:t>
      </w:r>
    </w:p>
    <w:p w14:paraId="10B95789" w14:textId="5747FA39" w:rsidR="000329AA" w:rsidRPr="000329AA" w:rsidRDefault="000329AA" w:rsidP="000329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 xml:space="preserve">LAB MEDIA: Figure 6 A. </w:t>
      </w:r>
    </w:p>
    <w:p w14:paraId="7F57538A" w14:textId="1A342CAA" w:rsidR="000329AA" w:rsidRPr="000329AA" w:rsidRDefault="000329AA" w:rsidP="000329A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 xml:space="preserve">There was no statistically significant effect of the </w:t>
      </w:r>
      <w:r w:rsidRPr="009B2617">
        <w:rPr>
          <w:rFonts w:eastAsia="Times New Roman" w:cstheme="minorHAnsi"/>
          <w:i/>
          <w:color w:val="000000" w:themeColor="text1"/>
          <w:szCs w:val="24"/>
        </w:rPr>
        <w:t>SIR2</w:t>
      </w:r>
      <w:r>
        <w:rPr>
          <w:rFonts w:eastAsia="Times New Roman" w:cstheme="minorHAnsi"/>
          <w:color w:val="000000" w:themeColor="text1"/>
          <w:szCs w:val="24"/>
        </w:rPr>
        <w:t xml:space="preserve"> construct on the CLS in the </w:t>
      </w:r>
      <w:r w:rsidRPr="0005171B">
        <w:rPr>
          <w:rFonts w:eastAsia="Times New Roman" w:cstheme="minorHAnsi"/>
          <w:i/>
          <w:color w:val="000000" w:themeColor="text1"/>
          <w:szCs w:val="24"/>
        </w:rPr>
        <w:t>atg1</w:t>
      </w:r>
      <w:r w:rsidR="00EF0E34">
        <w:rPr>
          <w:rFonts w:eastAsia="Times New Roman" w:cstheme="minorHAnsi"/>
          <w:i/>
          <w:color w:val="000000" w:themeColor="text1"/>
          <w:szCs w:val="24"/>
        </w:rPr>
        <w:t>-mutant</w:t>
      </w:r>
      <w:r>
        <w:rPr>
          <w:rFonts w:eastAsia="Times New Roman" w:cstheme="minorHAnsi"/>
          <w:i/>
          <w:color w:val="000000" w:themeColor="text1"/>
          <w:szCs w:val="24"/>
        </w:rPr>
        <w:t xml:space="preserve"> </w:t>
      </w:r>
      <w:r w:rsidRPr="009B2617">
        <w:rPr>
          <w:rFonts w:eastAsia="Times New Roman" w:cstheme="minorHAnsi"/>
          <w:color w:val="000000" w:themeColor="text1"/>
          <w:szCs w:val="24"/>
        </w:rPr>
        <w:t>background</w:t>
      </w:r>
      <w:r>
        <w:rPr>
          <w:rFonts w:eastAsia="Times New Roman" w:cstheme="minorHAnsi"/>
          <w:color w:val="000000" w:themeColor="text1"/>
          <w:szCs w:val="24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Cs w:val="24"/>
        </w:rPr>
        <w:t>[1]</w:t>
      </w:r>
      <w:r w:rsidRPr="009B2617">
        <w:rPr>
          <w:rFonts w:eastAsia="Times New Roman" w:cstheme="minorHAnsi"/>
          <w:color w:val="000000" w:themeColor="text1"/>
          <w:szCs w:val="24"/>
        </w:rPr>
        <w:t>.</w:t>
      </w:r>
      <w:r>
        <w:rPr>
          <w:rFonts w:eastAsia="Times New Roman" w:cstheme="minorHAnsi"/>
          <w:color w:val="000000" w:themeColor="text1"/>
          <w:szCs w:val="24"/>
        </w:rPr>
        <w:t xml:space="preserve">  Additionally, </w:t>
      </w:r>
      <w:r w:rsidRPr="009B2617">
        <w:rPr>
          <w:rFonts w:eastAsia="Times New Roman" w:cstheme="minorHAnsi"/>
          <w:i/>
          <w:color w:val="000000" w:themeColor="text1"/>
          <w:szCs w:val="24"/>
        </w:rPr>
        <w:t>SIR2</w:t>
      </w:r>
      <w:r>
        <w:rPr>
          <w:rFonts w:eastAsia="Times New Roman" w:cstheme="minorHAnsi"/>
          <w:i/>
          <w:color w:val="000000" w:themeColor="text1"/>
          <w:szCs w:val="24"/>
        </w:rPr>
        <w:t xml:space="preserve"> </w:t>
      </w:r>
      <w:r>
        <w:rPr>
          <w:rFonts w:eastAsia="Times New Roman" w:cstheme="minorHAnsi"/>
          <w:color w:val="000000" w:themeColor="text1"/>
          <w:szCs w:val="24"/>
        </w:rPr>
        <w:t xml:space="preserve">overexpression actually produced a decrease in the CLS compared to the empty vector control in the wild-type background </w:t>
      </w:r>
      <w:r w:rsidR="00F8557A">
        <w:rPr>
          <w:rFonts w:eastAsia="Times New Roman" w:cstheme="minorHAnsi"/>
          <w:b/>
          <w:bCs/>
          <w:color w:val="000000" w:themeColor="text1"/>
          <w:szCs w:val="24"/>
        </w:rPr>
        <w:t>[2]</w:t>
      </w:r>
      <w:r>
        <w:rPr>
          <w:rFonts w:eastAsia="Times New Roman" w:cstheme="minorHAnsi"/>
          <w:color w:val="000000" w:themeColor="text1"/>
          <w:szCs w:val="24"/>
        </w:rPr>
        <w:t>.</w:t>
      </w:r>
    </w:p>
    <w:p w14:paraId="555BCAB7" w14:textId="55CE1CA6" w:rsidR="000329AA" w:rsidRPr="000329AA" w:rsidRDefault="000329AA" w:rsidP="000329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 xml:space="preserve">LAB MEDIA: Figure 6 B. </w:t>
      </w:r>
      <w:r w:rsidRPr="00F8557A">
        <w:rPr>
          <w:rFonts w:eastAsia="Times New Roman" w:cstheme="minorHAnsi"/>
          <w:i/>
          <w:iCs/>
          <w:color w:val="0432FF"/>
          <w:szCs w:val="24"/>
        </w:rPr>
        <w:t>Video Editor: Emphasize the two blue lines.</w:t>
      </w:r>
      <w:r>
        <w:rPr>
          <w:rFonts w:eastAsia="Times New Roman" w:cstheme="minorHAnsi"/>
          <w:color w:val="000000" w:themeColor="text1"/>
          <w:szCs w:val="24"/>
        </w:rPr>
        <w:t xml:space="preserve"> </w:t>
      </w:r>
    </w:p>
    <w:p w14:paraId="08988244" w14:textId="24689E69" w:rsidR="000329AA" w:rsidRPr="00B07A3B" w:rsidRDefault="000329AA" w:rsidP="000329A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Times New Roman" w:cstheme="minorHAnsi"/>
          <w:color w:val="000000" w:themeColor="text1"/>
          <w:szCs w:val="24"/>
        </w:rPr>
        <w:t xml:space="preserve">LAB MEDIA: Figure 6 B. </w:t>
      </w:r>
      <w:r w:rsidRPr="00F8557A">
        <w:rPr>
          <w:rFonts w:eastAsia="Times New Roman" w:cstheme="minorHAnsi"/>
          <w:i/>
          <w:iCs/>
          <w:color w:val="0432FF"/>
          <w:szCs w:val="24"/>
        </w:rPr>
        <w:t>Video Editor: Emphasize the two brown lines.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22629D64" w14:textId="77777777" w:rsidR="00C92AA4" w:rsidRPr="0005171B" w:rsidRDefault="00C92AA4" w:rsidP="00C92AA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color w:val="000000" w:themeColor="text1"/>
          <w:szCs w:val="24"/>
        </w:rPr>
      </w:pPr>
    </w:p>
    <w:p w14:paraId="4A2E2284" w14:textId="6E5E93D3" w:rsidR="00473E1C" w:rsidRPr="00B07A3B" w:rsidRDefault="00473E1C" w:rsidP="00C92AA4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3D59E544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CBD2391" w14:textId="77777777" w:rsidR="008B01BA" w:rsidRPr="00B07A3B" w:rsidRDefault="008B01BA" w:rsidP="008B01B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217033D1" w14:textId="32E2B903" w:rsidR="00B07A3B" w:rsidRDefault="00AD417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Arnone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Be sure to plate the same dilution at every …</w:t>
      </w:r>
      <w:proofErr w:type="gramStart"/>
      <w:r>
        <w:rPr>
          <w:rFonts w:asciiTheme="minorHAnsi" w:eastAsia="Times New Roman" w:hAnsiTheme="minorHAnsi" w:cstheme="minorHAnsi"/>
          <w:szCs w:val="24"/>
        </w:rPr>
        <w:t>…..</w:t>
      </w:r>
      <w:proofErr w:type="gramEnd"/>
    </w:p>
    <w:p w14:paraId="3EE07185" w14:textId="77777777" w:rsidR="00AD417F" w:rsidRPr="00AD417F" w:rsidRDefault="00AD417F" w:rsidP="00AD417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8FC1BC1" w14:textId="244F2D1C" w:rsidR="00AD417F" w:rsidRPr="00AD417F" w:rsidRDefault="00AD417F" w:rsidP="00AD417F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LAB MEDIA: </w:t>
      </w:r>
      <w:proofErr w:type="spellStart"/>
      <w:r w:rsidRPr="00AD417F">
        <w:rPr>
          <w:rFonts w:asciiTheme="minorHAnsi" w:eastAsia="Times New Roman" w:hAnsiTheme="minorHAnsi" w:cstheme="minorHAnsi"/>
          <w:szCs w:val="24"/>
        </w:rPr>
        <w:t>blackmagic</w:t>
      </w:r>
      <w:proofErr w:type="spellEnd"/>
      <w:r w:rsidRPr="00AD417F">
        <w:rPr>
          <w:rFonts w:asciiTheme="minorHAnsi" w:eastAsia="Times New Roman" w:hAnsiTheme="minorHAnsi" w:cstheme="minorHAnsi"/>
          <w:szCs w:val="24"/>
        </w:rPr>
        <w:t xml:space="preserve"> cam 2_1_2020-03-10_0919_C0016.mov</w:t>
      </w:r>
      <w:r>
        <w:rPr>
          <w:rFonts w:asciiTheme="minorHAnsi" w:eastAsia="Times New Roman" w:hAnsiTheme="minorHAnsi" w:cstheme="minorHAnsi"/>
          <w:szCs w:val="24"/>
        </w:rPr>
        <w:t xml:space="preserve"> or </w:t>
      </w:r>
      <w:proofErr w:type="spellStart"/>
      <w:r w:rsidRPr="00AD417F">
        <w:rPr>
          <w:rFonts w:asciiTheme="minorHAnsi" w:eastAsia="Times New Roman" w:hAnsiTheme="minorHAnsi" w:cstheme="minorHAnsi"/>
          <w:szCs w:val="24"/>
        </w:rPr>
        <w:t>blackmagic</w:t>
      </w:r>
      <w:proofErr w:type="spellEnd"/>
      <w:r w:rsidRPr="00AD417F">
        <w:rPr>
          <w:rFonts w:asciiTheme="minorHAnsi" w:eastAsia="Times New Roman" w:hAnsiTheme="minorHAnsi" w:cstheme="minorHAnsi"/>
          <w:szCs w:val="24"/>
        </w:rPr>
        <w:t xml:space="preserve"> cam1_1_2020-03-12_0655_C0016.mov</w:t>
      </w:r>
      <w:r>
        <w:rPr>
          <w:rFonts w:asciiTheme="minorHAnsi" w:eastAsia="Times New Roman" w:hAnsiTheme="minorHAnsi" w:cstheme="minorHAnsi"/>
          <w:szCs w:val="24"/>
        </w:rPr>
        <w:t xml:space="preserve">. </w:t>
      </w:r>
      <w:r w:rsidRPr="00AD417F">
        <w:rPr>
          <w:rFonts w:asciiTheme="minorHAnsi" w:hAnsiTheme="minorHAnsi" w:cstheme="minorHAnsi"/>
          <w:i/>
          <w:iCs/>
          <w:color w:val="0432FF"/>
        </w:rPr>
        <w:t>Suggested B-roll: 5.3.2.</w:t>
      </w:r>
    </w:p>
    <w:p w14:paraId="0C8243D2" w14:textId="77777777" w:rsidR="00AD417F" w:rsidRPr="00B07A3B" w:rsidRDefault="00AD417F" w:rsidP="00AD417F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C48EA3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CCC63" w14:textId="77777777" w:rsidR="00BA2513" w:rsidRDefault="00BA2513">
      <w:r>
        <w:separator/>
      </w:r>
    </w:p>
    <w:p w14:paraId="5EC9B061" w14:textId="77777777" w:rsidR="00BA2513" w:rsidRDefault="00BA2513"/>
  </w:endnote>
  <w:endnote w:type="continuationSeparator" w:id="0">
    <w:p w14:paraId="29C343A3" w14:textId="77777777" w:rsidR="00BA2513" w:rsidRDefault="00BA2513">
      <w:r>
        <w:continuationSeparator/>
      </w:r>
    </w:p>
    <w:p w14:paraId="43067C7C" w14:textId="77777777" w:rsidR="00BA2513" w:rsidRDefault="00BA2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630B5" w:rsidRDefault="00F630B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630B5" w:rsidRDefault="00F630B5" w:rsidP="001E230F">
    <w:pPr>
      <w:pStyle w:val="Footer"/>
      <w:ind w:right="360"/>
    </w:pPr>
  </w:p>
  <w:p w14:paraId="1151463A" w14:textId="77777777" w:rsidR="00F630B5" w:rsidRDefault="00F630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086E549" w:rsidR="00F630B5" w:rsidRPr="00790E8C" w:rsidRDefault="00F630B5" w:rsidP="00C84573">
    <w:pPr>
      <w:pStyle w:val="Footer"/>
      <w:tabs>
        <w:tab w:val="clear" w:pos="8640"/>
        <w:tab w:val="left" w:pos="6083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2413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C84573">
      <w:rPr>
        <w:rFonts w:asciiTheme="minorHAnsi" w:hAnsiTheme="minorHAnsi" w:cstheme="minorHAnsi"/>
        <w:szCs w:val="24"/>
        <w:lang w:val="en-US"/>
      </w:rPr>
      <w:t xml:space="preserve">            October 3, 2020</w:t>
    </w:r>
    <w:r w:rsidR="00C84573">
      <w:rPr>
        <w:rFonts w:asciiTheme="minorHAnsi" w:hAnsiTheme="minorHAnsi" w:cstheme="minorHAnsi"/>
        <w:szCs w:val="24"/>
      </w:rPr>
      <w:tab/>
    </w:r>
    <w:r w:rsidR="00C84573">
      <w:rPr>
        <w:rFonts w:asciiTheme="minorHAnsi" w:hAnsiTheme="minorHAnsi" w:cstheme="minorHAnsi"/>
        <w:szCs w:val="24"/>
        <w:lang w:val="en-US"/>
      </w:rPr>
      <w:t xml:space="preserve"> 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DAB03" w14:textId="77777777" w:rsidR="00BA2513" w:rsidRDefault="00BA2513">
      <w:r>
        <w:separator/>
      </w:r>
    </w:p>
    <w:p w14:paraId="52364BDC" w14:textId="77777777" w:rsidR="00BA2513" w:rsidRDefault="00BA2513"/>
  </w:footnote>
  <w:footnote w:type="continuationSeparator" w:id="0">
    <w:p w14:paraId="5F16F789" w14:textId="77777777" w:rsidR="00BA2513" w:rsidRDefault="00BA2513">
      <w:r>
        <w:continuationSeparator/>
      </w:r>
    </w:p>
    <w:p w14:paraId="0F233078" w14:textId="77777777" w:rsidR="00BA2513" w:rsidRDefault="00BA2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6E9EBB6" w:rsidR="00F630B5" w:rsidRPr="006D3AC7" w:rsidRDefault="00F630B5" w:rsidP="00C8457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4573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</w:t>
    </w:r>
    <w:r w:rsidR="00C84573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INAL SCRIPT: APPROVED FOR FILMING</w:t>
    </w:r>
  </w:p>
  <w:p w14:paraId="398EBB40" w14:textId="77777777" w:rsidR="00F630B5" w:rsidRDefault="00F630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4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29AA"/>
    <w:rsid w:val="00037828"/>
    <w:rsid w:val="00043807"/>
    <w:rsid w:val="00052BD5"/>
    <w:rsid w:val="00074929"/>
    <w:rsid w:val="00083792"/>
    <w:rsid w:val="0008613B"/>
    <w:rsid w:val="00090BAC"/>
    <w:rsid w:val="000A0622"/>
    <w:rsid w:val="000A4D12"/>
    <w:rsid w:val="000B0B1A"/>
    <w:rsid w:val="000B2085"/>
    <w:rsid w:val="000B387A"/>
    <w:rsid w:val="000B4E9A"/>
    <w:rsid w:val="000C0168"/>
    <w:rsid w:val="000C0559"/>
    <w:rsid w:val="000C39AF"/>
    <w:rsid w:val="000D065F"/>
    <w:rsid w:val="000D17E8"/>
    <w:rsid w:val="000D2C59"/>
    <w:rsid w:val="000D35D9"/>
    <w:rsid w:val="000D67E3"/>
    <w:rsid w:val="000D7286"/>
    <w:rsid w:val="000E1C29"/>
    <w:rsid w:val="000E236A"/>
    <w:rsid w:val="000E49CB"/>
    <w:rsid w:val="000F05F6"/>
    <w:rsid w:val="000F76ED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C77"/>
    <w:rsid w:val="00184EF9"/>
    <w:rsid w:val="00191A77"/>
    <w:rsid w:val="001B1D96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517B"/>
    <w:rsid w:val="003036C1"/>
    <w:rsid w:val="00304409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7F79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0004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39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3A64"/>
    <w:rsid w:val="0071294C"/>
    <w:rsid w:val="00724133"/>
    <w:rsid w:val="00724E3B"/>
    <w:rsid w:val="00731E5D"/>
    <w:rsid w:val="00745D4B"/>
    <w:rsid w:val="00746865"/>
    <w:rsid w:val="007548F3"/>
    <w:rsid w:val="0075712F"/>
    <w:rsid w:val="007574EC"/>
    <w:rsid w:val="0077071A"/>
    <w:rsid w:val="00777388"/>
    <w:rsid w:val="00790E8C"/>
    <w:rsid w:val="007A4E1D"/>
    <w:rsid w:val="007B0FBB"/>
    <w:rsid w:val="007B3E0E"/>
    <w:rsid w:val="007C0EE7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2446"/>
    <w:rsid w:val="008A0177"/>
    <w:rsid w:val="008B01BA"/>
    <w:rsid w:val="008D2A6A"/>
    <w:rsid w:val="008D58EC"/>
    <w:rsid w:val="008E74F7"/>
    <w:rsid w:val="008F7754"/>
    <w:rsid w:val="0090117D"/>
    <w:rsid w:val="009055DD"/>
    <w:rsid w:val="009114D8"/>
    <w:rsid w:val="009149A4"/>
    <w:rsid w:val="00920F90"/>
    <w:rsid w:val="009212DD"/>
    <w:rsid w:val="00921AB9"/>
    <w:rsid w:val="009301B8"/>
    <w:rsid w:val="00931D78"/>
    <w:rsid w:val="00941F06"/>
    <w:rsid w:val="009431F3"/>
    <w:rsid w:val="00943F0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57BA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17F"/>
    <w:rsid w:val="00AD4F04"/>
    <w:rsid w:val="00AE11E8"/>
    <w:rsid w:val="00B00969"/>
    <w:rsid w:val="00B04340"/>
    <w:rsid w:val="00B07A3B"/>
    <w:rsid w:val="00B13941"/>
    <w:rsid w:val="00B340A8"/>
    <w:rsid w:val="00B40427"/>
    <w:rsid w:val="00B40E12"/>
    <w:rsid w:val="00B435B8"/>
    <w:rsid w:val="00B4499C"/>
    <w:rsid w:val="00B5116D"/>
    <w:rsid w:val="00B52ED4"/>
    <w:rsid w:val="00B6201D"/>
    <w:rsid w:val="00B650A9"/>
    <w:rsid w:val="00B653B7"/>
    <w:rsid w:val="00B66A14"/>
    <w:rsid w:val="00B7250F"/>
    <w:rsid w:val="00B807E5"/>
    <w:rsid w:val="00B847A0"/>
    <w:rsid w:val="00B87BC5"/>
    <w:rsid w:val="00B90B9A"/>
    <w:rsid w:val="00B90D94"/>
    <w:rsid w:val="00BA2513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74BE0"/>
    <w:rsid w:val="00C8109F"/>
    <w:rsid w:val="00C82679"/>
    <w:rsid w:val="00C836F3"/>
    <w:rsid w:val="00C84573"/>
    <w:rsid w:val="00C92AA4"/>
    <w:rsid w:val="00C97B11"/>
    <w:rsid w:val="00CB039A"/>
    <w:rsid w:val="00CB5DE5"/>
    <w:rsid w:val="00CC0C58"/>
    <w:rsid w:val="00CC29BF"/>
    <w:rsid w:val="00CC60D0"/>
    <w:rsid w:val="00CD515D"/>
    <w:rsid w:val="00CD63B8"/>
    <w:rsid w:val="00CD7F92"/>
    <w:rsid w:val="00CE10F2"/>
    <w:rsid w:val="00CE4904"/>
    <w:rsid w:val="00CF0AC7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61EC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71AFF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3CAC"/>
    <w:rsid w:val="00EE4460"/>
    <w:rsid w:val="00EF0E34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30B5"/>
    <w:rsid w:val="00F64FB6"/>
    <w:rsid w:val="00F8557A"/>
    <w:rsid w:val="00F87095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oneJ@wpunj.edu" TargetMode="External"/><Relationship Id="rId13" Type="http://schemas.openxmlformats.org/officeDocument/2006/relationships/hyperlink" Target="mailto:EldabaghN@wpunj.edu" TargetMode="External"/><Relationship Id="rId18" Type="http://schemas.openxmlformats.org/officeDocument/2006/relationships/hyperlink" Target="mailto:ArnoneJ@wpunj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jove.com/account/file-uploader?src=18759378" TargetMode="External"/><Relationship Id="rId12" Type="http://schemas.openxmlformats.org/officeDocument/2006/relationships/hyperlink" Target="mailto:PerrottaC2@student.wpunj.edu" TargetMode="External"/><Relationship Id="rId17" Type="http://schemas.openxmlformats.org/officeDocument/2006/relationships/hyperlink" Target="mailto:JariwalaC@student.wpunj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ChohanP@student.wpunj.ed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telA88@student.wpunj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iguezF@student.wpunj.ed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groS@wpunj.edu" TargetMode="External"/><Relationship Id="rId19" Type="http://schemas.openxmlformats.org/officeDocument/2006/relationships/hyperlink" Target="https://www.yeastgenom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xC1@student.wpunj.edu" TargetMode="External"/><Relationship Id="rId14" Type="http://schemas.openxmlformats.org/officeDocument/2006/relationships/hyperlink" Target="mailto:LomauroK@wpunj.ed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0</TotalTime>
  <Pages>10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13509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2020-10-16T12:15:00Z</dcterms:created>
  <dcterms:modified xsi:type="dcterms:W3CDTF">2020-10-16T12:15:00Z</dcterms:modified>
</cp:coreProperties>
</file>