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E446E22" w:rsidR="006305D7" w:rsidRPr="00A8100F" w:rsidRDefault="006305D7" w:rsidP="00A8100F">
      <w:pPr>
        <w:pStyle w:val="NormalWeb"/>
        <w:widowControl/>
        <w:spacing w:before="0" w:beforeAutospacing="0" w:after="0" w:afterAutospacing="0"/>
      </w:pPr>
      <w:r w:rsidRPr="00A8100F">
        <w:rPr>
          <w:b/>
          <w:bCs/>
        </w:rPr>
        <w:t>TITLE:</w:t>
      </w:r>
      <w:r w:rsidRPr="00A8100F">
        <w:t xml:space="preserve"> </w:t>
      </w:r>
    </w:p>
    <w:p w14:paraId="0C76090E" w14:textId="74D44D3A" w:rsidR="007A4DD6" w:rsidRPr="00A8100F" w:rsidRDefault="00006456" w:rsidP="00A8100F">
      <w:pPr>
        <w:widowControl/>
        <w:rPr>
          <w:color w:val="auto"/>
        </w:rPr>
      </w:pPr>
      <w:r w:rsidRPr="00A8100F">
        <w:rPr>
          <w:color w:val="auto"/>
        </w:rPr>
        <w:t>Direct</w:t>
      </w:r>
      <w:r w:rsidR="00606F0E" w:rsidRPr="00A8100F">
        <w:rPr>
          <w:color w:val="auto"/>
        </w:rPr>
        <w:t xml:space="preserve">-Coupled Electroretinogram </w:t>
      </w:r>
      <w:r w:rsidR="008E77F5" w:rsidRPr="00A8100F">
        <w:rPr>
          <w:color w:val="auto"/>
        </w:rPr>
        <w:t xml:space="preserve">(DC-ERG) </w:t>
      </w:r>
      <w:r w:rsidRPr="00A8100F">
        <w:rPr>
          <w:color w:val="auto"/>
        </w:rPr>
        <w:t xml:space="preserve">for </w:t>
      </w:r>
      <w:r w:rsidR="00606F0E" w:rsidRPr="00A8100F">
        <w:t>Recording the Light-Evoked Electrical Responses of the Mouse Retinal Pigment Epithelium</w:t>
      </w:r>
    </w:p>
    <w:p w14:paraId="2E300B21" w14:textId="77777777" w:rsidR="007A4DD6" w:rsidRPr="00A8100F" w:rsidRDefault="007A4DD6" w:rsidP="00A8100F">
      <w:pPr>
        <w:widowControl/>
        <w:rPr>
          <w:b/>
          <w:bCs/>
        </w:rPr>
      </w:pPr>
    </w:p>
    <w:p w14:paraId="3D080DA3" w14:textId="1E6B0AA6" w:rsidR="006305D7" w:rsidRPr="00A8100F" w:rsidRDefault="006305D7" w:rsidP="00A8100F">
      <w:pPr>
        <w:widowControl/>
        <w:rPr>
          <w:color w:val="808080" w:themeColor="background1" w:themeShade="80"/>
        </w:rPr>
      </w:pPr>
      <w:r w:rsidRPr="00A8100F">
        <w:rPr>
          <w:b/>
          <w:bCs/>
        </w:rPr>
        <w:t>AUTHORS</w:t>
      </w:r>
      <w:r w:rsidR="000B662E" w:rsidRPr="00A8100F">
        <w:rPr>
          <w:b/>
          <w:bCs/>
        </w:rPr>
        <w:t xml:space="preserve"> </w:t>
      </w:r>
      <w:r w:rsidR="00086FF5" w:rsidRPr="00A8100F">
        <w:rPr>
          <w:b/>
          <w:bCs/>
        </w:rPr>
        <w:t xml:space="preserve">AND </w:t>
      </w:r>
      <w:r w:rsidR="000B662E" w:rsidRPr="00A8100F">
        <w:rPr>
          <w:b/>
          <w:bCs/>
        </w:rPr>
        <w:t>AFFILIATIONS</w:t>
      </w:r>
      <w:r w:rsidRPr="00A8100F">
        <w:rPr>
          <w:b/>
          <w:bCs/>
        </w:rPr>
        <w:t>:</w:t>
      </w:r>
    </w:p>
    <w:p w14:paraId="32B171D0" w14:textId="733AE80A" w:rsidR="007A4DD6" w:rsidRPr="00A8100F" w:rsidRDefault="00006456" w:rsidP="00A8100F">
      <w:pPr>
        <w:widowControl/>
        <w:rPr>
          <w:color w:val="auto"/>
        </w:rPr>
      </w:pPr>
      <w:r w:rsidRPr="00A8100F">
        <w:rPr>
          <w:color w:val="auto"/>
        </w:rPr>
        <w:t>Kiyoharu J. Miyagishima</w:t>
      </w:r>
      <w:r w:rsidRPr="00A8100F">
        <w:rPr>
          <w:color w:val="auto"/>
          <w:vertAlign w:val="superscript"/>
        </w:rPr>
        <w:t>1</w:t>
      </w:r>
      <w:r w:rsidRPr="00A8100F">
        <w:rPr>
          <w:color w:val="auto"/>
        </w:rPr>
        <w:t xml:space="preserve">, </w:t>
      </w:r>
      <w:r w:rsidR="006C6A50" w:rsidRPr="00A8100F">
        <w:rPr>
          <w:color w:val="auto"/>
        </w:rPr>
        <w:t>Congxiao Zhang</w:t>
      </w:r>
      <w:proofErr w:type="gramStart"/>
      <w:r w:rsidR="006C6A50" w:rsidRPr="00A8100F">
        <w:rPr>
          <w:color w:val="auto"/>
          <w:vertAlign w:val="superscript"/>
        </w:rPr>
        <w:t>2</w:t>
      </w:r>
      <w:r w:rsidRPr="00A8100F">
        <w:rPr>
          <w:color w:val="auto"/>
          <w:vertAlign w:val="superscript"/>
        </w:rPr>
        <w:t>,</w:t>
      </w:r>
      <w:r w:rsidRPr="00A8100F">
        <w:rPr>
          <w:color w:val="auto"/>
        </w:rPr>
        <w:t>*</w:t>
      </w:r>
      <w:proofErr w:type="gramEnd"/>
      <w:r w:rsidRPr="00A8100F">
        <w:rPr>
          <w:color w:val="auto"/>
        </w:rPr>
        <w:t>,</w:t>
      </w:r>
      <w:r w:rsidR="001C0918" w:rsidRPr="00A8100F">
        <w:rPr>
          <w:color w:val="auto"/>
        </w:rPr>
        <w:t xml:space="preserve"> </w:t>
      </w:r>
      <w:r w:rsidR="006C6A50" w:rsidRPr="00A8100F">
        <w:rPr>
          <w:color w:val="auto"/>
        </w:rPr>
        <w:t>Volha V. Malechka</w:t>
      </w:r>
      <w:r w:rsidR="006C6A50" w:rsidRPr="00A8100F">
        <w:rPr>
          <w:color w:val="auto"/>
          <w:vertAlign w:val="superscript"/>
        </w:rPr>
        <w:t>3</w:t>
      </w:r>
      <w:r w:rsidR="00A24838" w:rsidRPr="00A8100F">
        <w:rPr>
          <w:color w:val="auto"/>
          <w:vertAlign w:val="superscript"/>
        </w:rPr>
        <w:t>,</w:t>
      </w:r>
      <w:r w:rsidR="00A24838" w:rsidRPr="00A8100F">
        <w:rPr>
          <w:color w:val="auto"/>
        </w:rPr>
        <w:t>*</w:t>
      </w:r>
      <w:r w:rsidR="00B53890" w:rsidRPr="00A8100F">
        <w:rPr>
          <w:color w:val="auto"/>
        </w:rPr>
        <w:t xml:space="preserve">, </w:t>
      </w:r>
      <w:r w:rsidR="00E3540B" w:rsidRPr="00A8100F">
        <w:rPr>
          <w:color w:val="auto"/>
        </w:rPr>
        <w:t>Kapil Bharti</w:t>
      </w:r>
      <w:r w:rsidR="006C6A50" w:rsidRPr="00A8100F">
        <w:rPr>
          <w:color w:val="auto"/>
          <w:vertAlign w:val="superscript"/>
        </w:rPr>
        <w:t>2</w:t>
      </w:r>
      <w:r w:rsidR="00E3540B" w:rsidRPr="00A8100F">
        <w:rPr>
          <w:color w:val="auto"/>
        </w:rPr>
        <w:t xml:space="preserve">, </w:t>
      </w:r>
      <w:r w:rsidR="001C0918" w:rsidRPr="00A8100F">
        <w:rPr>
          <w:color w:val="auto"/>
        </w:rPr>
        <w:t>Wei Li</w:t>
      </w:r>
      <w:r w:rsidR="003C2914" w:rsidRPr="00A8100F">
        <w:rPr>
          <w:color w:val="auto"/>
          <w:vertAlign w:val="superscript"/>
        </w:rPr>
        <w:t>1</w:t>
      </w:r>
    </w:p>
    <w:p w14:paraId="0E2876E3" w14:textId="77777777" w:rsidR="00006456" w:rsidRPr="00A8100F" w:rsidRDefault="00006456" w:rsidP="00A8100F">
      <w:pPr>
        <w:widowControl/>
        <w:rPr>
          <w:bCs/>
          <w:color w:val="auto"/>
          <w:vertAlign w:val="superscript"/>
        </w:rPr>
      </w:pPr>
    </w:p>
    <w:p w14:paraId="504A4642" w14:textId="799F5463" w:rsidR="00006456" w:rsidRPr="00A8100F" w:rsidRDefault="00006456" w:rsidP="00A8100F">
      <w:pPr>
        <w:widowControl/>
        <w:rPr>
          <w:bCs/>
          <w:color w:val="auto"/>
        </w:rPr>
      </w:pPr>
      <w:r w:rsidRPr="00A8100F">
        <w:rPr>
          <w:bCs/>
          <w:color w:val="auto"/>
          <w:vertAlign w:val="superscript"/>
        </w:rPr>
        <w:t>1</w:t>
      </w:r>
      <w:r w:rsidRPr="00A8100F">
        <w:rPr>
          <w:bCs/>
          <w:color w:val="auto"/>
        </w:rPr>
        <w:t>Retinal Neurophysiology Section, National Eye Institute, National Institutes of Health, Bethesda, MD, USA</w:t>
      </w:r>
    </w:p>
    <w:p w14:paraId="5FCF2F2C" w14:textId="20EB9398" w:rsidR="00A83247" w:rsidRPr="00A8100F" w:rsidRDefault="006C6A50" w:rsidP="00A8100F">
      <w:pPr>
        <w:widowControl/>
        <w:rPr>
          <w:bCs/>
          <w:color w:val="auto"/>
        </w:rPr>
      </w:pPr>
      <w:r w:rsidRPr="00A8100F">
        <w:rPr>
          <w:bCs/>
          <w:color w:val="auto"/>
          <w:vertAlign w:val="superscript"/>
        </w:rPr>
        <w:t>2</w:t>
      </w:r>
      <w:r w:rsidR="00A83247" w:rsidRPr="00A8100F">
        <w:rPr>
          <w:bCs/>
          <w:color w:val="auto"/>
        </w:rPr>
        <w:t>Ocular and Stem Cell Translational Research Section, National Eye Institute, National Institutes of Health, Bethesda, MD USA</w:t>
      </w:r>
    </w:p>
    <w:p w14:paraId="79B6FE17" w14:textId="0AEEC705" w:rsidR="006C6A50" w:rsidRPr="00A8100F" w:rsidRDefault="006C6A50" w:rsidP="00A8100F">
      <w:pPr>
        <w:widowControl/>
        <w:rPr>
          <w:bCs/>
          <w:color w:val="auto"/>
        </w:rPr>
      </w:pPr>
      <w:r w:rsidRPr="00A8100F">
        <w:rPr>
          <w:bCs/>
          <w:color w:val="auto"/>
          <w:vertAlign w:val="superscript"/>
        </w:rPr>
        <w:t>3</w:t>
      </w:r>
      <w:r w:rsidRPr="00A8100F">
        <w:rPr>
          <w:bCs/>
          <w:color w:val="auto"/>
        </w:rPr>
        <w:t>Human Visual Function Core, National Eye Institute, National Institutes of Health, Bethesda, MD USA</w:t>
      </w:r>
    </w:p>
    <w:p w14:paraId="1770268B" w14:textId="77777777" w:rsidR="006C6A50" w:rsidRPr="00A8100F" w:rsidRDefault="006C6A50" w:rsidP="00A8100F">
      <w:pPr>
        <w:widowControl/>
        <w:rPr>
          <w:bCs/>
          <w:color w:val="auto"/>
        </w:rPr>
      </w:pPr>
    </w:p>
    <w:p w14:paraId="276840EB" w14:textId="77777777" w:rsidR="00006456" w:rsidRPr="00A8100F" w:rsidRDefault="00006456" w:rsidP="00A8100F">
      <w:pPr>
        <w:widowControl/>
        <w:rPr>
          <w:bCs/>
          <w:color w:val="auto"/>
        </w:rPr>
      </w:pPr>
      <w:r w:rsidRPr="00A8100F">
        <w:rPr>
          <w:bCs/>
          <w:color w:val="auto"/>
        </w:rPr>
        <w:t>*These authors contributed equally.</w:t>
      </w:r>
    </w:p>
    <w:p w14:paraId="658F4B5D" w14:textId="77777777" w:rsidR="00006456" w:rsidRPr="00A8100F" w:rsidRDefault="00006456" w:rsidP="00A8100F">
      <w:pPr>
        <w:widowControl/>
        <w:rPr>
          <w:bCs/>
          <w:color w:val="auto"/>
        </w:rPr>
      </w:pPr>
    </w:p>
    <w:p w14:paraId="454B2060" w14:textId="77777777" w:rsidR="00006456" w:rsidRPr="00A8100F" w:rsidRDefault="00006456" w:rsidP="00A8100F">
      <w:pPr>
        <w:widowControl/>
        <w:rPr>
          <w:b/>
          <w:color w:val="auto"/>
        </w:rPr>
      </w:pPr>
      <w:r w:rsidRPr="00A8100F">
        <w:rPr>
          <w:b/>
          <w:color w:val="auto"/>
        </w:rPr>
        <w:t>Email addresses of co-authors:</w:t>
      </w:r>
    </w:p>
    <w:p w14:paraId="6E25EACC" w14:textId="2F1EAEDD" w:rsidR="00006456" w:rsidRPr="00A8100F" w:rsidRDefault="00006456" w:rsidP="00A8100F">
      <w:pPr>
        <w:pStyle w:val="NormalWeb"/>
        <w:widowControl/>
        <w:spacing w:before="0" w:beforeAutospacing="0" w:after="0" w:afterAutospacing="0"/>
        <w:rPr>
          <w:bCs/>
          <w:color w:val="auto"/>
        </w:rPr>
      </w:pPr>
      <w:r w:rsidRPr="00A8100F">
        <w:rPr>
          <w:bCs/>
          <w:color w:val="auto"/>
        </w:rPr>
        <w:t>Kiyoharu J. Miyagishima</w:t>
      </w:r>
      <w:r w:rsidRPr="00A8100F">
        <w:rPr>
          <w:bCs/>
          <w:color w:val="auto"/>
        </w:rPr>
        <w:tab/>
        <w:t>(</w:t>
      </w:r>
      <w:hyperlink r:id="rId8" w:history="1">
        <w:r w:rsidRPr="00A8100F">
          <w:rPr>
            <w:rStyle w:val="Hyperlink"/>
            <w:bCs/>
            <w:color w:val="auto"/>
          </w:rPr>
          <w:t>kiyoharu.miyagishima@nih.gov</w:t>
        </w:r>
      </w:hyperlink>
      <w:r w:rsidRPr="00A8100F">
        <w:rPr>
          <w:bCs/>
          <w:color w:val="auto"/>
        </w:rPr>
        <w:t>)</w:t>
      </w:r>
    </w:p>
    <w:p w14:paraId="6459C88F" w14:textId="1566CB7B" w:rsidR="00B53890" w:rsidRPr="00A8100F" w:rsidRDefault="00B53890" w:rsidP="00A8100F">
      <w:pPr>
        <w:pStyle w:val="NormalWeb"/>
        <w:widowControl/>
        <w:spacing w:before="0" w:beforeAutospacing="0" w:after="0" w:afterAutospacing="0"/>
        <w:rPr>
          <w:bCs/>
          <w:color w:val="auto"/>
        </w:rPr>
      </w:pPr>
      <w:r w:rsidRPr="00A8100F">
        <w:rPr>
          <w:bCs/>
          <w:color w:val="auto"/>
        </w:rPr>
        <w:t>Congxiao Zhang</w:t>
      </w:r>
      <w:r w:rsidRPr="00A8100F">
        <w:rPr>
          <w:bCs/>
          <w:color w:val="auto"/>
        </w:rPr>
        <w:tab/>
      </w:r>
      <w:r w:rsidRPr="00A8100F">
        <w:rPr>
          <w:bCs/>
          <w:color w:val="auto"/>
        </w:rPr>
        <w:tab/>
        <w:t>(</w:t>
      </w:r>
      <w:r w:rsidRPr="00A8100F">
        <w:rPr>
          <w:bCs/>
          <w:color w:val="auto"/>
          <w:u w:val="single"/>
        </w:rPr>
        <w:t>zhangc@nei.nih.gov</w:t>
      </w:r>
      <w:r w:rsidRPr="00A8100F">
        <w:rPr>
          <w:bCs/>
          <w:color w:val="auto"/>
        </w:rPr>
        <w:t>)</w:t>
      </w:r>
    </w:p>
    <w:p w14:paraId="73E933C2" w14:textId="184D2D13" w:rsidR="006C6A50" w:rsidRPr="00A8100F" w:rsidRDefault="006C6A50" w:rsidP="00A8100F">
      <w:pPr>
        <w:pStyle w:val="NormalWeb"/>
        <w:widowControl/>
        <w:spacing w:before="0" w:beforeAutospacing="0" w:after="0" w:afterAutospacing="0"/>
        <w:rPr>
          <w:bCs/>
          <w:color w:val="auto"/>
        </w:rPr>
      </w:pPr>
      <w:r w:rsidRPr="00A8100F">
        <w:rPr>
          <w:bCs/>
          <w:color w:val="auto"/>
        </w:rPr>
        <w:t>Volha V. Malechka</w:t>
      </w:r>
      <w:r w:rsidRPr="00A8100F">
        <w:rPr>
          <w:bCs/>
          <w:color w:val="auto"/>
        </w:rPr>
        <w:tab/>
      </w:r>
      <w:r w:rsidRPr="00A8100F">
        <w:rPr>
          <w:bCs/>
          <w:color w:val="auto"/>
        </w:rPr>
        <w:tab/>
        <w:t>(</w:t>
      </w:r>
      <w:hyperlink r:id="rId9" w:history="1">
        <w:r w:rsidR="00274F59" w:rsidRPr="00A8100F">
          <w:rPr>
            <w:rStyle w:val="Hyperlink"/>
            <w:bCs/>
            <w:color w:val="auto"/>
          </w:rPr>
          <w:t>volha.malechka@nih.gov</w:t>
        </w:r>
      </w:hyperlink>
      <w:r w:rsidRPr="00A8100F">
        <w:rPr>
          <w:bCs/>
          <w:color w:val="auto"/>
        </w:rPr>
        <w:t>)</w:t>
      </w:r>
    </w:p>
    <w:p w14:paraId="2398D912" w14:textId="3C0DAE6C" w:rsidR="00B53890" w:rsidRPr="00A8100F" w:rsidRDefault="00B53890" w:rsidP="00A8100F">
      <w:pPr>
        <w:pStyle w:val="NormalWeb"/>
        <w:widowControl/>
        <w:spacing w:before="0" w:beforeAutospacing="0" w:after="0" w:afterAutospacing="0"/>
        <w:rPr>
          <w:bCs/>
          <w:color w:val="auto"/>
        </w:rPr>
      </w:pPr>
      <w:r w:rsidRPr="00A8100F">
        <w:rPr>
          <w:bCs/>
          <w:color w:val="auto"/>
        </w:rPr>
        <w:t>Kapil Bharti</w:t>
      </w:r>
      <w:r w:rsidRPr="00A8100F">
        <w:rPr>
          <w:bCs/>
          <w:color w:val="auto"/>
        </w:rPr>
        <w:tab/>
      </w:r>
      <w:r w:rsidRPr="00A8100F">
        <w:rPr>
          <w:bCs/>
          <w:color w:val="auto"/>
        </w:rPr>
        <w:tab/>
      </w:r>
      <w:r w:rsidRPr="00A8100F">
        <w:rPr>
          <w:bCs/>
          <w:color w:val="auto"/>
        </w:rPr>
        <w:tab/>
        <w:t>(</w:t>
      </w:r>
      <w:r w:rsidR="00E3540B" w:rsidRPr="00A8100F">
        <w:rPr>
          <w:bCs/>
          <w:color w:val="auto"/>
          <w:u w:val="single"/>
        </w:rPr>
        <w:t>kapilbharti@nei.nih.gov</w:t>
      </w:r>
      <w:r w:rsidR="00E3540B" w:rsidRPr="00A8100F">
        <w:rPr>
          <w:bCs/>
          <w:color w:val="auto"/>
        </w:rPr>
        <w:t>)</w:t>
      </w:r>
    </w:p>
    <w:p w14:paraId="3FAD91D7" w14:textId="20FC33D3" w:rsidR="00006456" w:rsidRPr="00A8100F" w:rsidRDefault="00006456" w:rsidP="00A8100F">
      <w:pPr>
        <w:widowControl/>
        <w:rPr>
          <w:b/>
          <w:color w:val="auto"/>
        </w:rPr>
      </w:pPr>
    </w:p>
    <w:p w14:paraId="00C0B728" w14:textId="0EB53E29" w:rsidR="00006456" w:rsidRPr="00A8100F" w:rsidRDefault="00006456" w:rsidP="00A8100F">
      <w:pPr>
        <w:widowControl/>
        <w:rPr>
          <w:bCs/>
          <w:color w:val="auto"/>
        </w:rPr>
      </w:pPr>
      <w:r w:rsidRPr="00A8100F">
        <w:rPr>
          <w:b/>
          <w:color w:val="auto"/>
        </w:rPr>
        <w:t>Corresponding author:</w:t>
      </w:r>
      <w:r w:rsidRPr="00A8100F">
        <w:rPr>
          <w:bCs/>
          <w:color w:val="auto"/>
        </w:rPr>
        <w:t xml:space="preserve"> </w:t>
      </w:r>
    </w:p>
    <w:p w14:paraId="7C3F2908" w14:textId="03C581E4" w:rsidR="00006456" w:rsidRPr="00A8100F" w:rsidRDefault="00006456" w:rsidP="00A8100F">
      <w:pPr>
        <w:widowControl/>
        <w:rPr>
          <w:bCs/>
          <w:color w:val="auto"/>
        </w:rPr>
      </w:pPr>
      <w:r w:rsidRPr="00A8100F">
        <w:rPr>
          <w:bCs/>
          <w:color w:val="auto"/>
        </w:rPr>
        <w:t>Wei Li</w:t>
      </w:r>
      <w:r w:rsidRPr="00A8100F">
        <w:rPr>
          <w:bCs/>
          <w:color w:val="auto"/>
        </w:rPr>
        <w:tab/>
      </w:r>
      <w:r w:rsidRPr="00A8100F">
        <w:rPr>
          <w:bCs/>
          <w:color w:val="auto"/>
        </w:rPr>
        <w:tab/>
      </w:r>
      <w:r w:rsidRPr="00A8100F">
        <w:rPr>
          <w:bCs/>
          <w:color w:val="auto"/>
        </w:rPr>
        <w:tab/>
      </w:r>
      <w:r w:rsidRPr="00A8100F">
        <w:rPr>
          <w:bCs/>
          <w:color w:val="auto"/>
        </w:rPr>
        <w:tab/>
        <w:t>(</w:t>
      </w:r>
      <w:hyperlink r:id="rId10" w:history="1">
        <w:r w:rsidRPr="00A8100F">
          <w:rPr>
            <w:rStyle w:val="Hyperlink"/>
            <w:bCs/>
            <w:color w:val="auto"/>
          </w:rPr>
          <w:t>liwei2@nei.nih.gov</w:t>
        </w:r>
      </w:hyperlink>
      <w:r w:rsidRPr="00A8100F">
        <w:rPr>
          <w:bCs/>
          <w:color w:val="auto"/>
        </w:rPr>
        <w:t>)</w:t>
      </w:r>
    </w:p>
    <w:p w14:paraId="60FCB589" w14:textId="42D11221" w:rsidR="00D04A95" w:rsidRPr="00A8100F" w:rsidRDefault="00D04A95" w:rsidP="00A8100F">
      <w:pPr>
        <w:widowControl/>
        <w:rPr>
          <w:bCs/>
          <w:color w:val="808080" w:themeColor="background1" w:themeShade="80"/>
        </w:rPr>
      </w:pPr>
    </w:p>
    <w:p w14:paraId="71B79AC9" w14:textId="2E83113A" w:rsidR="006305D7" w:rsidRPr="00A8100F" w:rsidRDefault="006305D7" w:rsidP="00A8100F">
      <w:pPr>
        <w:pStyle w:val="NormalWeb"/>
        <w:widowControl/>
        <w:spacing w:before="0" w:beforeAutospacing="0" w:after="0" w:afterAutospacing="0"/>
      </w:pPr>
      <w:r w:rsidRPr="00A8100F">
        <w:rPr>
          <w:b/>
          <w:bCs/>
        </w:rPr>
        <w:t>KEYWORDS:</w:t>
      </w:r>
    </w:p>
    <w:p w14:paraId="6C0B0781" w14:textId="5A719E52" w:rsidR="007A4DD6" w:rsidRPr="00A8100F" w:rsidRDefault="00273B14" w:rsidP="00A8100F">
      <w:pPr>
        <w:widowControl/>
        <w:rPr>
          <w:color w:val="auto"/>
        </w:rPr>
      </w:pPr>
      <w:r w:rsidRPr="00A8100F">
        <w:rPr>
          <w:color w:val="auto"/>
        </w:rPr>
        <w:t>DC-ERG, retinal pigment epithelium, electroretinogram, mouse model, c-wave, fast oscillation, light peak, off response</w:t>
      </w:r>
    </w:p>
    <w:p w14:paraId="1CB4E390" w14:textId="77777777" w:rsidR="006305D7" w:rsidRPr="00A8100F" w:rsidRDefault="006305D7" w:rsidP="00A8100F">
      <w:pPr>
        <w:pStyle w:val="NormalWeb"/>
        <w:widowControl/>
        <w:spacing w:before="0" w:beforeAutospacing="0" w:after="0" w:afterAutospacing="0"/>
      </w:pPr>
    </w:p>
    <w:p w14:paraId="628AC4B5" w14:textId="7E3395D9" w:rsidR="006305D7" w:rsidRPr="00A8100F" w:rsidRDefault="00086FF5" w:rsidP="00A8100F">
      <w:pPr>
        <w:widowControl/>
      </w:pPr>
      <w:r w:rsidRPr="00A8100F">
        <w:rPr>
          <w:b/>
          <w:bCs/>
        </w:rPr>
        <w:t>SUMMARY</w:t>
      </w:r>
      <w:r w:rsidR="006305D7" w:rsidRPr="00A8100F">
        <w:rPr>
          <w:b/>
          <w:bCs/>
        </w:rPr>
        <w:t>:</w:t>
      </w:r>
      <w:r w:rsidR="006305D7" w:rsidRPr="00A8100F">
        <w:t xml:space="preserve"> </w:t>
      </w:r>
    </w:p>
    <w:p w14:paraId="57A842C1" w14:textId="4F60DF53" w:rsidR="00AF5F30" w:rsidRPr="00A8100F" w:rsidRDefault="00290E3A" w:rsidP="00A8100F">
      <w:pPr>
        <w:widowControl/>
      </w:pPr>
      <w:r w:rsidRPr="00A8100F">
        <w:t>Here, we present a</w:t>
      </w:r>
      <w:r w:rsidR="00273B14" w:rsidRPr="00A8100F">
        <w:t xml:space="preserve"> method for recording light</w:t>
      </w:r>
      <w:r w:rsidRPr="00A8100F">
        <w:t>-</w:t>
      </w:r>
      <w:r w:rsidR="00273B14" w:rsidRPr="00A8100F">
        <w:t xml:space="preserve">evoked electrical responses of the retinal pigment epithelium </w:t>
      </w:r>
      <w:r w:rsidR="007B50A0" w:rsidRPr="00A8100F">
        <w:t xml:space="preserve">(RPE) </w:t>
      </w:r>
      <w:r w:rsidR="00273B14" w:rsidRPr="00A8100F">
        <w:t xml:space="preserve">in mice using a technique known as </w:t>
      </w:r>
      <w:r w:rsidR="00B617D1" w:rsidRPr="00A8100F">
        <w:t>DC</w:t>
      </w:r>
      <w:r w:rsidR="00273B14" w:rsidRPr="00A8100F">
        <w:t>-ERGs</w:t>
      </w:r>
      <w:bookmarkStart w:id="0" w:name="_Hlk37759893"/>
      <w:r w:rsidR="00AD06C8" w:rsidRPr="00A8100F">
        <w:t xml:space="preserve"> </w:t>
      </w:r>
      <w:r w:rsidR="00A24A3C" w:rsidRPr="00A8100F">
        <w:t xml:space="preserve">first described by </w:t>
      </w:r>
      <w:proofErr w:type="spellStart"/>
      <w:r w:rsidR="00A24A3C" w:rsidRPr="00A8100F">
        <w:t>Marmorstein</w:t>
      </w:r>
      <w:proofErr w:type="spellEnd"/>
      <w:r w:rsidR="00A24A3C" w:rsidRPr="00A8100F">
        <w:t>, Peachey, and colleagues in the early 2000s</w:t>
      </w:r>
      <w:bookmarkEnd w:id="0"/>
      <w:r w:rsidR="00AD06C8" w:rsidRPr="00A8100F">
        <w:t>.</w:t>
      </w:r>
      <w:r w:rsidR="00AF5F30" w:rsidRPr="00A8100F">
        <w:t xml:space="preserve"> </w:t>
      </w:r>
    </w:p>
    <w:p w14:paraId="761028D6" w14:textId="77777777" w:rsidR="006305D7" w:rsidRPr="00A8100F" w:rsidRDefault="006305D7" w:rsidP="00A8100F">
      <w:pPr>
        <w:widowControl/>
      </w:pPr>
    </w:p>
    <w:p w14:paraId="64FB8590" w14:textId="3A82AE5E" w:rsidR="006305D7" w:rsidRPr="00A8100F" w:rsidRDefault="006305D7" w:rsidP="00A8100F">
      <w:pPr>
        <w:widowControl/>
        <w:rPr>
          <w:color w:val="808080"/>
        </w:rPr>
      </w:pPr>
      <w:r w:rsidRPr="00A8100F">
        <w:rPr>
          <w:b/>
          <w:bCs/>
        </w:rPr>
        <w:t>ABSTRACT:</w:t>
      </w:r>
      <w:r w:rsidRPr="00A8100F">
        <w:t xml:space="preserve"> </w:t>
      </w:r>
    </w:p>
    <w:p w14:paraId="757B8970" w14:textId="0DAF0DEB" w:rsidR="00857D8A" w:rsidRPr="00A8100F" w:rsidRDefault="00290E3A" w:rsidP="00A8100F">
      <w:pPr>
        <w:widowControl/>
      </w:pPr>
      <w:r w:rsidRPr="00A8100F">
        <w:rPr>
          <w:color w:val="auto"/>
        </w:rPr>
        <w:t xml:space="preserve">The </w:t>
      </w:r>
      <w:r w:rsidRPr="00A8100F">
        <w:t xml:space="preserve">retinal pigment epithelium </w:t>
      </w:r>
      <w:r w:rsidR="00296BE9" w:rsidRPr="00A8100F">
        <w:t xml:space="preserve">(RPE) </w:t>
      </w:r>
      <w:r w:rsidRPr="00A8100F">
        <w:t xml:space="preserve">is a specialized monolayer of cells strategically located between the retina and the choriocapillaris that maintain the </w:t>
      </w:r>
      <w:r w:rsidR="00296BE9" w:rsidRPr="00A8100F">
        <w:t xml:space="preserve">overall </w:t>
      </w:r>
      <w:r w:rsidRPr="00A8100F">
        <w:t>health and structural integrity of the photoreceptors</w:t>
      </w:r>
      <w:r w:rsidR="00296BE9" w:rsidRPr="00A8100F">
        <w:t xml:space="preserve">. The RPE is polarized, exhibiting apically </w:t>
      </w:r>
      <w:r w:rsidR="005B4003" w:rsidRPr="00A8100F">
        <w:t>and</w:t>
      </w:r>
      <w:r w:rsidR="005B565E" w:rsidRPr="00A8100F">
        <w:t xml:space="preserve"> </w:t>
      </w:r>
      <w:r w:rsidR="00296BE9" w:rsidRPr="00A8100F">
        <w:t xml:space="preserve">basally located receptors or channels, and performs </w:t>
      </w:r>
      <w:r w:rsidR="00E3540B" w:rsidRPr="00A8100F">
        <w:t>vectoral</w:t>
      </w:r>
      <w:r w:rsidR="00296BE9" w:rsidRPr="00A8100F">
        <w:t xml:space="preserve"> transport of water, ions, metabolites, and </w:t>
      </w:r>
      <w:r w:rsidR="002718FC" w:rsidRPr="00A8100F">
        <w:t xml:space="preserve">secretes several </w:t>
      </w:r>
      <w:r w:rsidR="00296BE9" w:rsidRPr="00A8100F">
        <w:t>cytokines</w:t>
      </w:r>
      <w:r w:rsidR="002718FC" w:rsidRPr="00A8100F">
        <w:t xml:space="preserve">. </w:t>
      </w:r>
    </w:p>
    <w:p w14:paraId="17F46C45" w14:textId="77777777" w:rsidR="00767939" w:rsidRPr="00A8100F" w:rsidRDefault="00767939" w:rsidP="00A8100F">
      <w:pPr>
        <w:widowControl/>
      </w:pPr>
    </w:p>
    <w:p w14:paraId="4F6A06E0" w14:textId="6BD06617" w:rsidR="00273B14" w:rsidRPr="00A8100F" w:rsidRDefault="00296BE9" w:rsidP="00A8100F">
      <w:pPr>
        <w:widowControl/>
      </w:pPr>
      <w:r w:rsidRPr="00A8100F">
        <w:rPr>
          <w:color w:val="auto"/>
        </w:rPr>
        <w:t xml:space="preserve">In vivo noninvasive </w:t>
      </w:r>
      <w:r w:rsidRPr="00A8100F">
        <w:t>measurements of RPE function can be made using direct</w:t>
      </w:r>
      <w:r w:rsidR="00494FD5" w:rsidRPr="00A8100F">
        <w:t>-</w:t>
      </w:r>
      <w:r w:rsidRPr="00A8100F">
        <w:t>couple</w:t>
      </w:r>
      <w:r w:rsidR="00171551" w:rsidRPr="00A8100F">
        <w:t>d</w:t>
      </w:r>
      <w:r w:rsidRPr="00A8100F">
        <w:t xml:space="preserve"> ERGs (</w:t>
      </w:r>
      <w:r w:rsidR="00B617D1" w:rsidRPr="00A8100F">
        <w:t>DC</w:t>
      </w:r>
      <w:r w:rsidRPr="00A8100F">
        <w:t>-ERGs)</w:t>
      </w:r>
      <w:r w:rsidR="005B4003" w:rsidRPr="00A8100F">
        <w:t xml:space="preserve">. The methodology behind the DC-ERG was pioneered by </w:t>
      </w:r>
      <w:proofErr w:type="spellStart"/>
      <w:r w:rsidR="005B4003" w:rsidRPr="00A8100F">
        <w:t>Marmorstein</w:t>
      </w:r>
      <w:proofErr w:type="spellEnd"/>
      <w:r w:rsidR="005B4003" w:rsidRPr="00A8100F">
        <w:t xml:space="preserve">, Peachey, and colleagues using a custom-built stimulation recording system and later demonstrated using a </w:t>
      </w:r>
      <w:r w:rsidR="005B4003" w:rsidRPr="00A8100F">
        <w:lastRenderedPageBreak/>
        <w:t xml:space="preserve">commercially available system. </w:t>
      </w:r>
      <w:r w:rsidR="00A32981" w:rsidRPr="00A8100F">
        <w:t xml:space="preserve">The DC-ERG technique </w:t>
      </w:r>
      <w:r w:rsidRPr="00A8100F">
        <w:t>use</w:t>
      </w:r>
      <w:r w:rsidR="00A32981" w:rsidRPr="00A8100F">
        <w:t>s</w:t>
      </w:r>
      <w:r w:rsidRPr="00A8100F">
        <w:t xml:space="preserve"> glass capillaries filled with </w:t>
      </w:r>
      <w:r w:rsidR="004025CD" w:rsidRPr="00A8100F">
        <w:t>Hank’s buffered salt solution (</w:t>
      </w:r>
      <w:r w:rsidRPr="00A8100F">
        <w:t>HBSS</w:t>
      </w:r>
      <w:r w:rsidR="004025CD" w:rsidRPr="00A8100F">
        <w:t>)</w:t>
      </w:r>
      <w:r w:rsidRPr="00A8100F">
        <w:t xml:space="preserve"> to measure the slower </w:t>
      </w:r>
      <w:r w:rsidR="002718FC" w:rsidRPr="00A8100F">
        <w:t xml:space="preserve">electrical </w:t>
      </w:r>
      <w:r w:rsidRPr="00A8100F">
        <w:t xml:space="preserve">responses of the RPE </w:t>
      </w:r>
      <w:r w:rsidR="002718FC" w:rsidRPr="00A8100F">
        <w:t>elicited from light-evoked concentration changes in the subretinal space due to p</w:t>
      </w:r>
      <w:r w:rsidRPr="00A8100F">
        <w:t>hotoreceptor activity.</w:t>
      </w:r>
      <w:r w:rsidR="002F53A2" w:rsidRPr="00A8100F">
        <w:t xml:space="preserve"> The prolonged light stimulus and length of the </w:t>
      </w:r>
      <w:r w:rsidR="00B617D1" w:rsidRPr="00A8100F">
        <w:t>DC</w:t>
      </w:r>
      <w:r w:rsidR="002F53A2" w:rsidRPr="00A8100F">
        <w:t xml:space="preserve">-ERG recording make it vulnerable to drift and noise resulting in </w:t>
      </w:r>
      <w:r w:rsidR="00427434" w:rsidRPr="00A8100F">
        <w:t xml:space="preserve">a </w:t>
      </w:r>
      <w:r w:rsidR="002F53A2" w:rsidRPr="00A8100F">
        <w:t>low yield</w:t>
      </w:r>
      <w:r w:rsidR="009A4BA9" w:rsidRPr="00A8100F">
        <w:t xml:space="preserve"> of useable recordings. </w:t>
      </w:r>
      <w:r w:rsidR="002F53A2" w:rsidRPr="00A8100F">
        <w:t xml:space="preserve">Here, we present a </w:t>
      </w:r>
      <w:r w:rsidR="009A4BA9" w:rsidRPr="00A8100F">
        <w:t>fast, reliable</w:t>
      </w:r>
      <w:r w:rsidR="002F53A2" w:rsidRPr="00A8100F">
        <w:t xml:space="preserve"> method for improving </w:t>
      </w:r>
      <w:r w:rsidR="009A4BA9" w:rsidRPr="00A8100F">
        <w:t xml:space="preserve">the stability of the recordings </w:t>
      </w:r>
      <w:r w:rsidR="00427434" w:rsidRPr="00A8100F">
        <w:t>while</w:t>
      </w:r>
      <w:r w:rsidR="009A4BA9" w:rsidRPr="00A8100F">
        <w:t xml:space="preserve"> reducing noise</w:t>
      </w:r>
      <w:r w:rsidR="009B2537" w:rsidRPr="00A8100F">
        <w:t xml:space="preserve"> </w:t>
      </w:r>
      <w:r w:rsidR="009A4BA9" w:rsidRPr="00A8100F">
        <w:t>by using vacuum pressure t</w:t>
      </w:r>
      <w:r w:rsidR="00427434" w:rsidRPr="00A8100F">
        <w:t xml:space="preserve">o </w:t>
      </w:r>
      <w:r w:rsidR="00252159" w:rsidRPr="00A8100F">
        <w:t>reduce/eliminate</w:t>
      </w:r>
      <w:r w:rsidR="00427434" w:rsidRPr="00A8100F">
        <w:t xml:space="preserve"> bubbles that result from outgassing of the HBSS and electrode holder. </w:t>
      </w:r>
      <w:r w:rsidR="00D47CCE" w:rsidRPr="00A8100F">
        <w:t>Additionally, power line artifacts are attenuated using a voltage regulator/power conditioner.</w:t>
      </w:r>
      <w:r w:rsidR="008930F8" w:rsidRPr="00A8100F">
        <w:t xml:space="preserve"> </w:t>
      </w:r>
      <w:r w:rsidR="00273B14" w:rsidRPr="00A8100F">
        <w:t xml:space="preserve">We include the necessary light stimulation protocols for </w:t>
      </w:r>
      <w:r w:rsidR="00A24A3C" w:rsidRPr="00A8100F">
        <w:t xml:space="preserve">a commercially available ERG </w:t>
      </w:r>
      <w:r w:rsidR="00273B14" w:rsidRPr="00A8100F">
        <w:t>system as well as script</w:t>
      </w:r>
      <w:r w:rsidR="008930F8" w:rsidRPr="00A8100F">
        <w:t>s</w:t>
      </w:r>
      <w:r w:rsidR="00273B14" w:rsidRPr="00A8100F">
        <w:t xml:space="preserve"> for analysis of the </w:t>
      </w:r>
      <w:r w:rsidR="0054395B" w:rsidRPr="00A8100F">
        <w:t>DC</w:t>
      </w:r>
      <w:r w:rsidR="00273B14" w:rsidRPr="00A8100F">
        <w:t>-ERG components: c-wave, fast oscillation, light peak, and off response.</w:t>
      </w:r>
      <w:r w:rsidR="008930F8" w:rsidRPr="00A8100F">
        <w:t xml:space="preserve"> Due to the </w:t>
      </w:r>
      <w:r w:rsidR="00D37248" w:rsidRPr="00A8100F">
        <w:t>improved ease of recordings and rapid analysis workflow, t</w:t>
      </w:r>
      <w:r w:rsidR="008930F8" w:rsidRPr="00A8100F">
        <w:t>his simplified protocol is particularly useful in measuring age-related changes in RPE function</w:t>
      </w:r>
      <w:r w:rsidR="00712360" w:rsidRPr="00A8100F">
        <w:t xml:space="preserve">, </w:t>
      </w:r>
      <w:r w:rsidR="008930F8" w:rsidRPr="00A8100F">
        <w:t>disease progression</w:t>
      </w:r>
      <w:r w:rsidR="00712360" w:rsidRPr="00A8100F">
        <w:t>,</w:t>
      </w:r>
      <w:r w:rsidR="00D37248" w:rsidRPr="00A8100F">
        <w:t xml:space="preserve"> and </w:t>
      </w:r>
      <w:r w:rsidR="00A32981" w:rsidRPr="00A8100F">
        <w:t xml:space="preserve">in </w:t>
      </w:r>
      <w:r w:rsidR="00712360" w:rsidRPr="00A8100F">
        <w:t xml:space="preserve">the </w:t>
      </w:r>
      <w:r w:rsidR="00D37248" w:rsidRPr="00A8100F">
        <w:t>assess</w:t>
      </w:r>
      <w:r w:rsidR="00A32981" w:rsidRPr="00A8100F">
        <w:t>ment of</w:t>
      </w:r>
      <w:r w:rsidR="00D37248" w:rsidRPr="00A8100F">
        <w:t xml:space="preserve"> pharmacological intervention. </w:t>
      </w:r>
    </w:p>
    <w:p w14:paraId="4C7D5FD5" w14:textId="76565361" w:rsidR="006305D7" w:rsidRPr="00A8100F" w:rsidRDefault="00B56167" w:rsidP="00A8100F">
      <w:pPr>
        <w:widowControl/>
      </w:pPr>
      <w:r w:rsidRPr="00B56167">
        <w:t xml:space="preserve"> </w:t>
      </w:r>
    </w:p>
    <w:p w14:paraId="00D25F73" w14:textId="70824F78" w:rsidR="006305D7" w:rsidRPr="00A8100F" w:rsidRDefault="006305D7" w:rsidP="00A8100F">
      <w:pPr>
        <w:widowControl/>
        <w:rPr>
          <w:color w:val="808080"/>
        </w:rPr>
      </w:pPr>
      <w:r w:rsidRPr="00A8100F">
        <w:rPr>
          <w:b/>
        </w:rPr>
        <w:t>INTRODUCTION</w:t>
      </w:r>
      <w:r w:rsidRPr="00A8100F">
        <w:rPr>
          <w:b/>
          <w:bCs/>
        </w:rPr>
        <w:t>:</w:t>
      </w:r>
      <w:r w:rsidR="00B56167" w:rsidRPr="00B56167">
        <w:t xml:space="preserve"> </w:t>
      </w:r>
    </w:p>
    <w:p w14:paraId="310FF236" w14:textId="604067C8" w:rsidR="002115EE" w:rsidRPr="00A8100F" w:rsidRDefault="00DA3489" w:rsidP="00A8100F">
      <w:pPr>
        <w:widowControl/>
        <w:rPr>
          <w:color w:val="000000" w:themeColor="text1"/>
          <w:shd w:val="clear" w:color="auto" w:fill="FFFFFF"/>
        </w:rPr>
      </w:pPr>
      <w:r w:rsidRPr="00A8100F">
        <w:rPr>
          <w:color w:val="000000" w:themeColor="text1"/>
          <w:shd w:val="clear" w:color="auto" w:fill="FFFFFF"/>
        </w:rPr>
        <w:t xml:space="preserve">The retinal pigment epithelium (RPE) is a monolayer of </w:t>
      </w:r>
      <w:r w:rsidR="00786CC9" w:rsidRPr="00A8100F">
        <w:rPr>
          <w:color w:val="000000" w:themeColor="text1"/>
          <w:shd w:val="clear" w:color="auto" w:fill="FFFFFF"/>
        </w:rPr>
        <w:t xml:space="preserve">specialized </w:t>
      </w:r>
      <w:r w:rsidRPr="00A8100F">
        <w:rPr>
          <w:color w:val="000000" w:themeColor="text1"/>
          <w:shd w:val="clear" w:color="auto" w:fill="FFFFFF"/>
        </w:rPr>
        <w:t xml:space="preserve">cells that </w:t>
      </w:r>
      <w:r w:rsidR="00786CC9" w:rsidRPr="00A8100F">
        <w:rPr>
          <w:color w:val="000000" w:themeColor="text1"/>
          <w:shd w:val="clear" w:color="auto" w:fill="FFFFFF"/>
        </w:rPr>
        <w:t xml:space="preserve">line the posterior segment of the eye and </w:t>
      </w:r>
      <w:r w:rsidRPr="00A8100F">
        <w:rPr>
          <w:color w:val="000000" w:themeColor="text1"/>
          <w:shd w:val="clear" w:color="auto" w:fill="FFFFFF"/>
        </w:rPr>
        <w:t xml:space="preserve">exert critical functions to maintain </w:t>
      </w:r>
      <w:r w:rsidR="00786CC9" w:rsidRPr="00A8100F">
        <w:rPr>
          <w:color w:val="000000" w:themeColor="text1"/>
          <w:shd w:val="clear" w:color="auto" w:fill="FFFFFF"/>
        </w:rPr>
        <w:t xml:space="preserve">retinal </w:t>
      </w:r>
      <w:r w:rsidRPr="00A8100F">
        <w:rPr>
          <w:color w:val="000000" w:themeColor="text1"/>
          <w:shd w:val="clear" w:color="auto" w:fill="FFFFFF"/>
        </w:rPr>
        <w:t>homeostasis</w:t>
      </w:r>
      <w:r w:rsidR="00712360" w:rsidRPr="00A8100F">
        <w:rPr>
          <w:color w:val="000000" w:themeColor="text1"/>
          <w:shd w:val="clear" w:color="auto" w:fill="FFFFFF"/>
        </w:rPr>
        <w:fldChar w:fldCharType="begin"/>
      </w:r>
      <w:r w:rsidR="00A24838" w:rsidRPr="00A8100F">
        <w:rPr>
          <w:color w:val="000000" w:themeColor="text1"/>
          <w:shd w:val="clear" w:color="auto" w:fill="FFFFFF"/>
        </w:rPr>
        <w:instrText xml:space="preserve"> ADDIN EN.CITE &lt;EndNote&gt;&lt;Cite&gt;&lt;Author&gt;Steinberg&lt;/Author&gt;&lt;Year&gt;1985&lt;/Year&gt;&lt;IDText&gt;Interactions between the retinal pigment epithelium and the neural retina&lt;/IDText&gt;&lt;DisplayText&gt;&lt;style face="superscript"&gt;1&lt;/style&gt;&lt;/DisplayText&gt;&lt;record&gt;&lt;dates&gt;&lt;pub-dates&gt;&lt;date&gt;Oct&lt;/date&gt;&lt;/pub-dates&gt;&lt;year&gt;1985&lt;/year&gt;&lt;/dates&gt;&lt;keywords&gt;&lt;keyword&gt;Animals&lt;/keyword&gt;&lt;keyword&gt;Biological Transport&lt;/keyword&gt;&lt;keyword&gt;Body Water&lt;/keyword&gt;&lt;keyword&gt;Electrooculography&lt;/keyword&gt;&lt;keyword&gt;Electroretinography&lt;/keyword&gt;&lt;keyword&gt;Ions&lt;/keyword&gt;&lt;keyword&gt;Macrophages&lt;/keyword&gt;&lt;keyword&gt;Neuroglia&lt;/keyword&gt;&lt;keyword&gt;Pigment Epithelium of Eye&lt;/keyword&gt;&lt;keyword&gt;Potassium&lt;/keyword&gt;&lt;keyword&gt;Retina&lt;/keyword&gt;&lt;keyword&gt;Rod Cell Outer Segment&lt;/keyword&gt;&lt;keyword&gt;Vitamin A&lt;/keyword&gt;&lt;/keywords&gt;&lt;urls&gt;&lt;related-urls&gt;&lt;url&gt;https://www.ncbi.nlm.nih.gov/pubmed/3905312&lt;/url&gt;&lt;/related-urls&gt;&lt;/urls&gt;&lt;isbn&gt;0012-4486&lt;/isbn&gt;&lt;titles&gt;&lt;title&gt;Interactions between the retinal pigment epithelium and the neural retina&lt;/title&gt;&lt;secondary-title&gt;Doc Ophthalmol&lt;/secondary-title&gt;&lt;/titles&gt;&lt;pages&gt;327-46&lt;/pages&gt;&lt;number&gt;4&lt;/number&gt;&lt;contributors&gt;&lt;authors&gt;&lt;author&gt;Steinberg, R. H.&lt;/author&gt;&lt;/authors&gt;&lt;/contributors&gt;&lt;language&gt;eng&lt;/language&gt;&lt;added-date format="utc"&gt;1587999302&lt;/added-date&gt;&lt;ref-type name="Journal Article"&gt;17&lt;/ref-type&gt;&lt;rec-number&gt;1383&lt;/rec-number&gt;&lt;last-updated-date format="utc"&gt;1587999302&lt;/last-updated-date&gt;&lt;accession-num&gt;3905312&lt;/accession-num&gt;&lt;electronic-resource-num&gt;10.1007/bf00158922&lt;/electronic-resource-num&gt;&lt;volume&gt;60&lt;/volume&gt;&lt;/record&gt;&lt;/Cite&gt;&lt;/EndNote&gt;</w:instrText>
      </w:r>
      <w:r w:rsidR="00712360" w:rsidRPr="00A8100F">
        <w:rPr>
          <w:color w:val="000000" w:themeColor="text1"/>
          <w:shd w:val="clear" w:color="auto" w:fill="FFFFFF"/>
        </w:rPr>
        <w:fldChar w:fldCharType="separate"/>
      </w:r>
      <w:r w:rsidR="00A24838" w:rsidRPr="00A8100F">
        <w:rPr>
          <w:noProof/>
          <w:color w:val="000000" w:themeColor="text1"/>
          <w:shd w:val="clear" w:color="auto" w:fill="FFFFFF"/>
          <w:vertAlign w:val="superscript"/>
        </w:rPr>
        <w:t>1</w:t>
      </w:r>
      <w:r w:rsidR="00712360" w:rsidRPr="00A8100F">
        <w:rPr>
          <w:color w:val="000000" w:themeColor="text1"/>
          <w:shd w:val="clear" w:color="auto" w:fill="FFFFFF"/>
        </w:rPr>
        <w:fldChar w:fldCharType="end"/>
      </w:r>
      <w:r w:rsidR="008B79E5" w:rsidRPr="00A8100F">
        <w:rPr>
          <w:color w:val="000000" w:themeColor="text1"/>
          <w:shd w:val="clear" w:color="auto" w:fill="FFFFFF"/>
        </w:rPr>
        <w:t>.</w:t>
      </w:r>
      <w:r w:rsidR="00786CC9" w:rsidRPr="00A8100F">
        <w:rPr>
          <w:color w:val="000000" w:themeColor="text1"/>
          <w:shd w:val="clear" w:color="auto" w:fill="FFFFFF"/>
        </w:rPr>
        <w:t xml:space="preserve"> </w:t>
      </w:r>
      <w:r w:rsidR="008B79E5" w:rsidRPr="00A8100F">
        <w:rPr>
          <w:color w:val="000000" w:themeColor="text1"/>
          <w:shd w:val="clear" w:color="auto" w:fill="FFFFFF"/>
        </w:rPr>
        <w:t xml:space="preserve">The RPE supports photoreceptors by </w:t>
      </w:r>
      <w:r w:rsidR="00497CEB" w:rsidRPr="00A8100F">
        <w:rPr>
          <w:color w:val="000000" w:themeColor="text1"/>
          <w:shd w:val="clear" w:color="auto" w:fill="FFFFFF"/>
        </w:rPr>
        <w:t>regenerating the</w:t>
      </w:r>
      <w:r w:rsidR="008B79E5" w:rsidRPr="00A8100F">
        <w:rPr>
          <w:color w:val="000000" w:themeColor="text1"/>
          <w:shd w:val="clear" w:color="auto" w:fill="FFFFFF"/>
        </w:rPr>
        <w:t>ir</w:t>
      </w:r>
      <w:r w:rsidR="00497CEB" w:rsidRPr="00A8100F">
        <w:rPr>
          <w:color w:val="000000" w:themeColor="text1"/>
          <w:shd w:val="clear" w:color="auto" w:fill="FFFFFF"/>
        </w:rPr>
        <w:t xml:space="preserve"> photon-capturing visual pigment in </w:t>
      </w:r>
      <w:r w:rsidR="008B79E5" w:rsidRPr="00A8100F">
        <w:rPr>
          <w:color w:val="000000" w:themeColor="text1"/>
          <w:shd w:val="clear" w:color="auto" w:fill="FFFFFF"/>
        </w:rPr>
        <w:t>a process called the visual cycle</w:t>
      </w:r>
      <w:r w:rsidR="00712360" w:rsidRPr="00A8100F">
        <w:rPr>
          <w:color w:val="000000" w:themeColor="text1"/>
          <w:shd w:val="clear" w:color="auto" w:fill="FFFFFF"/>
        </w:rPr>
        <w:fldChar w:fldCharType="begin"/>
      </w:r>
      <w:r w:rsidR="00A24838" w:rsidRPr="00A8100F">
        <w:rPr>
          <w:color w:val="000000" w:themeColor="text1"/>
          <w:shd w:val="clear" w:color="auto" w:fill="FFFFFF"/>
        </w:rPr>
        <w:instrText xml:space="preserve"> ADDIN EN.CITE &lt;EndNote&gt;&lt;Cite&gt;&lt;Author&gt;Sahu&lt;/Author&gt;&lt;Year&gt;2018&lt;/Year&gt;&lt;IDText&gt;RPE Visual Cycle and Biochemical Phenotypes of Mutant Mouse Models&lt;/IDText&gt;&lt;DisplayText&gt;&lt;style face="superscript"&gt;2&lt;/style&gt;&lt;/DisplayText&gt;&lt;record&gt;&lt;keywords&gt;&lt;keyword&gt;Acyltransferases&lt;/keyword&gt;&lt;keyword&gt;Alcohol Oxidoreductases&lt;/keyword&gt;&lt;keyword&gt;Animals&lt;/keyword&gt;&lt;keyword&gt;Disease Models, Animal&lt;/keyword&gt;&lt;keyword&gt;Electroretinography&lt;/keyword&gt;&lt;keyword&gt;Enzyme Assays&lt;/keyword&gt;&lt;keyword&gt;Epithelial Cells&lt;/keyword&gt;&lt;keyword&gt;Gene Expression Profiling&lt;/keyword&gt;&lt;keyword&gt;Humans&lt;/keyword&gt;&lt;keyword&gt;Mice&lt;/keyword&gt;&lt;keyword&gt;Mice, Knockout&lt;/keyword&gt;&lt;keyword&gt;Mutation&lt;/keyword&gt;&lt;keyword&gt;Phenotype&lt;/keyword&gt;&lt;keyword&gt;Photoreceptor Cells, Vertebrate&lt;/keyword&gt;&lt;keyword&gt;Primary Cell Culture&lt;/keyword&gt;&lt;keyword&gt;Retinal Degeneration&lt;/keyword&gt;&lt;keyword&gt;Retinal Pigment Epithelium&lt;/keyword&gt;&lt;keyword&gt;Retinoids&lt;/keyword&gt;&lt;keyword&gt;cis-trans-Isomerases&lt;/keyword&gt;&lt;keyword&gt;RDH10&lt;/keyword&gt;&lt;keyword&gt;RDH5&lt;/keyword&gt;&lt;keyword&gt;RPE&lt;/keyword&gt;&lt;keyword&gt;Retinol dehydrogenase (RDH)&lt;/keyword&gt;&lt;keyword&gt;Visual cycle&lt;/keyword&gt;&lt;/keywords&gt;&lt;urls&gt;&lt;related-urls&gt;&lt;url&gt;https://www.ncbi.nlm.nih.gov/pubmed/29564783&lt;/url&gt;&lt;/related-urls&gt;&lt;/urls&gt;&lt;isbn&gt;1940-6029&lt;/isbn&gt;&lt;titles&gt;&lt;title&gt;RPE Visual Cycle and Biochemical Phenotypes of Mutant Mouse Models&lt;/title&gt;&lt;secondary-title&gt;Methods Mol Biol&lt;/secondary-title&gt;&lt;/titles&gt;&lt;pages&gt;89-102&lt;/pages&gt;&lt;contributors&gt;&lt;authors&gt;&lt;author&gt;Sahu, B.&lt;/author&gt;&lt;author&gt;Maeda, A.&lt;/author&gt;&lt;/authors&gt;&lt;/contributors&gt;&lt;language&gt;eng&lt;/language&gt;&lt;added-date format="utc"&gt;1587999416&lt;/added-date&gt;&lt;ref-type name="Journal Article"&gt;17&lt;/ref-type&gt;&lt;dates&gt;&lt;year&gt;2018&lt;/year&gt;&lt;/dates&gt;&lt;rec-number&gt;1384&lt;/rec-number&gt;&lt;last-updated-date format="utc"&gt;1587999416&lt;/last-updated-date&gt;&lt;accession-num&gt;29564783&lt;/accession-num&gt;&lt;electronic-resource-num&gt;10.1007/978-1-4939-7720-8_6&lt;/electronic-resource-num&gt;&lt;volume&gt;1753&lt;/volume&gt;&lt;/record&gt;&lt;/Cite&gt;&lt;/EndNote&gt;</w:instrText>
      </w:r>
      <w:r w:rsidR="00712360" w:rsidRPr="00A8100F">
        <w:rPr>
          <w:color w:val="000000" w:themeColor="text1"/>
          <w:shd w:val="clear" w:color="auto" w:fill="FFFFFF"/>
        </w:rPr>
        <w:fldChar w:fldCharType="separate"/>
      </w:r>
      <w:r w:rsidR="00A24838" w:rsidRPr="00A8100F">
        <w:rPr>
          <w:noProof/>
          <w:color w:val="000000" w:themeColor="text1"/>
          <w:shd w:val="clear" w:color="auto" w:fill="FFFFFF"/>
          <w:vertAlign w:val="superscript"/>
        </w:rPr>
        <w:t>2</w:t>
      </w:r>
      <w:r w:rsidR="00712360" w:rsidRPr="00A8100F">
        <w:rPr>
          <w:color w:val="000000" w:themeColor="text1"/>
          <w:shd w:val="clear" w:color="auto" w:fill="FFFFFF"/>
        </w:rPr>
        <w:fldChar w:fldCharType="end"/>
      </w:r>
      <w:r w:rsidR="008B79E5" w:rsidRPr="00A8100F">
        <w:rPr>
          <w:color w:val="000000" w:themeColor="text1"/>
          <w:shd w:val="clear" w:color="auto" w:fill="FFFFFF"/>
        </w:rPr>
        <w:t xml:space="preserve">, </w:t>
      </w:r>
      <w:r w:rsidR="005914AD" w:rsidRPr="00A8100F">
        <w:rPr>
          <w:color w:val="000000" w:themeColor="text1"/>
          <w:shd w:val="clear" w:color="auto" w:fill="FFFFFF"/>
        </w:rPr>
        <w:t xml:space="preserve">by participating in the </w:t>
      </w:r>
      <w:r w:rsidR="00EB2B9E" w:rsidRPr="00A8100F">
        <w:rPr>
          <w:color w:val="000000" w:themeColor="text1"/>
          <w:shd w:val="clear" w:color="auto" w:fill="FFFFFF"/>
        </w:rPr>
        <w:t xml:space="preserve">diurnal </w:t>
      </w:r>
      <w:r w:rsidR="008B79E5" w:rsidRPr="00A8100F">
        <w:rPr>
          <w:color w:val="000000" w:themeColor="text1"/>
          <w:shd w:val="clear" w:color="auto" w:fill="FFFFFF"/>
        </w:rPr>
        <w:t>phagocytos</w:t>
      </w:r>
      <w:r w:rsidR="00EB2B9E" w:rsidRPr="00A8100F">
        <w:rPr>
          <w:color w:val="000000" w:themeColor="text1"/>
          <w:shd w:val="clear" w:color="auto" w:fill="FFFFFF"/>
        </w:rPr>
        <w:t>is of</w:t>
      </w:r>
      <w:r w:rsidR="008B79E5" w:rsidRPr="00A8100F">
        <w:rPr>
          <w:color w:val="000000" w:themeColor="text1"/>
          <w:shd w:val="clear" w:color="auto" w:fill="FFFFFF"/>
        </w:rPr>
        <w:t xml:space="preserve"> shed outer segment tips</w:t>
      </w:r>
      <w:r w:rsidR="00C724BF" w:rsidRPr="00A8100F">
        <w:rPr>
          <w:color w:val="000000" w:themeColor="text1"/>
          <w:shd w:val="clear" w:color="auto" w:fill="FFFFFF"/>
        </w:rPr>
        <w:fldChar w:fldCharType="begin"/>
      </w:r>
      <w:r w:rsidR="00A24838" w:rsidRPr="00A8100F">
        <w:rPr>
          <w:color w:val="000000" w:themeColor="text1"/>
          <w:shd w:val="clear" w:color="auto" w:fill="FFFFFF"/>
        </w:rPr>
        <w:instrText xml:space="preserve"> ADDIN EN.CITE &lt;EndNote&gt;&lt;Cite&gt;&lt;Author&gt;Mazzoni&lt;/Author&gt;&lt;Year&gt;2014&lt;/Year&gt;&lt;IDText&gt;Understanding photoreceptor outer segment phagocytosis: use and utility of RPE cells in culture&lt;/IDText&gt;&lt;DisplayText&gt;&lt;style face="superscript"&gt;3&lt;/style&gt;&lt;/DisplayText&gt;&lt;record&gt;&lt;dates&gt;&lt;pub-dates&gt;&lt;date&gt;Sep&lt;/date&gt;&lt;/pub-dates&gt;&lt;year&gt;2014&lt;/year&gt;&lt;/dates&gt;&lt;keywords&gt;&lt;keyword&gt;Animals&lt;/keyword&gt;&lt;keyword&gt;Cells, Cultured&lt;/keyword&gt;&lt;keyword&gt;Humans&lt;/keyword&gt;&lt;keyword&gt;Models, Animal&lt;/keyword&gt;&lt;keyword&gt;Models, Biological&lt;/keyword&gt;&lt;keyword&gt;Phagocytosis&lt;/keyword&gt;&lt;keyword&gt;Phagosomes&lt;/keyword&gt;&lt;keyword&gt;Retinal Photoreceptor Cell Outer Segment&lt;/keyword&gt;&lt;keyword&gt;Signal Transduction&lt;/keyword&gt;&lt;keyword&gt;Stem Cells&lt;/keyword&gt;&lt;keyword&gt;engulfment&lt;/keyword&gt;&lt;keyword&gt;phagocytosis&lt;/keyword&gt;&lt;keyword&gt;photoreceptor outer segment renewal&lt;/keyword&gt;&lt;keyword&gt;retinal pigment epithelium&lt;/keyword&gt;&lt;keyword&gt;signaling&lt;/keyword&gt;&lt;/keywords&gt;&lt;urls&gt;&lt;related-urls&gt;&lt;url&gt;https://www.ncbi.nlm.nih.gov/pubmed/24780752&lt;/url&gt;&lt;/related-urls&gt;&lt;/urls&gt;&lt;isbn&gt;1096-0007&lt;/isbn&gt;&lt;custom2&gt;PMC4145030&lt;/custom2&gt;&lt;titles&gt;&lt;title&gt;Understanding photoreceptor outer segment phagocytosis: use and utility of RPE cells in culture&lt;/title&gt;&lt;secondary-title&gt;Exp Eye Res&lt;/secondary-title&gt;&lt;/titles&gt;&lt;pages&gt;51-60&lt;/pages&gt;&lt;contributors&gt;&lt;authors&gt;&lt;author&gt;Mazzoni, F.&lt;/author&gt;&lt;author&gt;Safa, H.&lt;/author&gt;&lt;author&gt;Finnemann, S. C.&lt;/author&gt;&lt;/authors&gt;&lt;/contributors&gt;&lt;edition&gt;2014/04/26&lt;/edition&gt;&lt;language&gt;eng&lt;/language&gt;&lt;added-date format="utc"&gt;1587999491&lt;/added-date&gt;&lt;ref-type name="Journal Article"&gt;17&lt;/ref-type&gt;&lt;rec-number&gt;1385&lt;/rec-number&gt;&lt;last-updated-date format="utc"&gt;1587999491&lt;/last-updated-date&gt;&lt;accession-num&gt;24780752&lt;/accession-num&gt;&lt;electronic-resource-num&gt;10.1016/j.exer.2014.01.010&lt;/electronic-resource-num&gt;&lt;volume&gt;126&lt;/volume&gt;&lt;/record&gt;&lt;/Cite&gt;&lt;/EndNote&gt;</w:instrText>
      </w:r>
      <w:r w:rsidR="00C724BF" w:rsidRPr="00A8100F">
        <w:rPr>
          <w:color w:val="000000" w:themeColor="text1"/>
          <w:shd w:val="clear" w:color="auto" w:fill="FFFFFF"/>
        </w:rPr>
        <w:fldChar w:fldCharType="separate"/>
      </w:r>
      <w:r w:rsidR="00A24838" w:rsidRPr="00A8100F">
        <w:rPr>
          <w:noProof/>
          <w:color w:val="000000" w:themeColor="text1"/>
          <w:shd w:val="clear" w:color="auto" w:fill="FFFFFF"/>
          <w:vertAlign w:val="superscript"/>
        </w:rPr>
        <w:t>3</w:t>
      </w:r>
      <w:r w:rsidR="00C724BF" w:rsidRPr="00A8100F">
        <w:rPr>
          <w:color w:val="000000" w:themeColor="text1"/>
          <w:shd w:val="clear" w:color="auto" w:fill="FFFFFF"/>
        </w:rPr>
        <w:fldChar w:fldCharType="end"/>
      </w:r>
      <w:r w:rsidR="008B79E5" w:rsidRPr="00A8100F">
        <w:rPr>
          <w:color w:val="000000" w:themeColor="text1"/>
          <w:shd w:val="clear" w:color="auto" w:fill="FFFFFF"/>
        </w:rPr>
        <w:t>,</w:t>
      </w:r>
      <w:r w:rsidR="005914AD" w:rsidRPr="00A8100F">
        <w:rPr>
          <w:color w:val="000000" w:themeColor="text1"/>
          <w:shd w:val="clear" w:color="auto" w:fill="FFFFFF"/>
        </w:rPr>
        <w:t xml:space="preserve"> </w:t>
      </w:r>
      <w:r w:rsidR="00497CEB" w:rsidRPr="00A8100F">
        <w:rPr>
          <w:color w:val="000000" w:themeColor="text1"/>
          <w:shd w:val="clear" w:color="auto" w:fill="FFFFFF"/>
        </w:rPr>
        <w:t xml:space="preserve">and </w:t>
      </w:r>
      <w:r w:rsidR="00F7017C" w:rsidRPr="00A8100F">
        <w:rPr>
          <w:color w:val="000000" w:themeColor="text1"/>
          <w:shd w:val="clear" w:color="auto" w:fill="FFFFFF"/>
        </w:rPr>
        <w:t xml:space="preserve">in </w:t>
      </w:r>
      <w:r w:rsidRPr="00A8100F">
        <w:rPr>
          <w:color w:val="000000" w:themeColor="text1"/>
          <w:shd w:val="clear" w:color="auto" w:fill="FFFFFF"/>
        </w:rPr>
        <w:t xml:space="preserve">the </w:t>
      </w:r>
      <w:r w:rsidR="00786CC9" w:rsidRPr="00A8100F">
        <w:rPr>
          <w:color w:val="000000" w:themeColor="text1"/>
          <w:shd w:val="clear" w:color="auto" w:fill="FFFFFF"/>
        </w:rPr>
        <w:t>transport of</w:t>
      </w:r>
      <w:r w:rsidRPr="00A8100F">
        <w:rPr>
          <w:color w:val="000000" w:themeColor="text1"/>
          <w:shd w:val="clear" w:color="auto" w:fill="FFFFFF"/>
        </w:rPr>
        <w:t xml:space="preserve"> nutrients and metabolic products between photoreceptors and the ch</w:t>
      </w:r>
      <w:r w:rsidR="005914AD" w:rsidRPr="00A8100F">
        <w:rPr>
          <w:color w:val="000000" w:themeColor="text1"/>
          <w:shd w:val="clear" w:color="auto" w:fill="FFFFFF"/>
        </w:rPr>
        <w:t>orio</w:t>
      </w:r>
      <w:r w:rsidRPr="00A8100F">
        <w:rPr>
          <w:color w:val="000000" w:themeColor="text1"/>
          <w:shd w:val="clear" w:color="auto" w:fill="FFFFFF"/>
        </w:rPr>
        <w:t>capillaris</w:t>
      </w:r>
      <w:r w:rsidR="00B05546" w:rsidRPr="00A8100F">
        <w:rPr>
          <w:color w:val="000000" w:themeColor="text1"/>
          <w:shd w:val="clear" w:color="auto" w:fill="FFFFFF"/>
        </w:rPr>
        <w:fldChar w:fldCharType="begin">
          <w:fldData xml:space="preserve">PEVuZE5vdGU+PENpdGU+PEF1dGhvcj5XaW1tZXJzPC9BdXRob3I+PFllYXI+MjAwNzwvWWVhcj48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</w:fldData>
        </w:fldChar>
      </w:r>
      <w:r w:rsidR="00A24838" w:rsidRPr="00A8100F">
        <w:rPr>
          <w:color w:val="000000" w:themeColor="text1"/>
          <w:shd w:val="clear" w:color="auto" w:fill="FFFFFF"/>
        </w:rPr>
        <w:instrText xml:space="preserve"> ADDIN EN.CITE </w:instrText>
      </w:r>
      <w:r w:rsidR="00A24838" w:rsidRPr="00A8100F">
        <w:rPr>
          <w:color w:val="000000" w:themeColor="text1"/>
          <w:shd w:val="clear" w:color="auto" w:fill="FFFFFF"/>
        </w:rPr>
        <w:fldChar w:fldCharType="begin">
          <w:fldData xml:space="preserve">PEVuZE5vdGU+PENpdGU+PEF1dGhvcj5XaW1tZXJzPC9BdXRob3I+PFllYXI+MjAwNzwvWWVhcj48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</w:fldData>
        </w:fldChar>
      </w:r>
      <w:r w:rsidR="00A24838" w:rsidRPr="00A8100F">
        <w:rPr>
          <w:color w:val="000000" w:themeColor="text1"/>
          <w:shd w:val="clear" w:color="auto" w:fill="FFFFFF"/>
        </w:rPr>
        <w:instrText xml:space="preserve"> ADDIN EN.CITE.DATA </w:instrText>
      </w:r>
      <w:r w:rsidR="00A24838" w:rsidRPr="00A8100F">
        <w:rPr>
          <w:color w:val="000000" w:themeColor="text1"/>
          <w:shd w:val="clear" w:color="auto" w:fill="FFFFFF"/>
        </w:rPr>
      </w:r>
      <w:r w:rsidR="00A24838" w:rsidRPr="00A8100F">
        <w:rPr>
          <w:color w:val="000000" w:themeColor="text1"/>
          <w:shd w:val="clear" w:color="auto" w:fill="FFFFFF"/>
        </w:rPr>
        <w:fldChar w:fldCharType="end"/>
      </w:r>
      <w:r w:rsidR="00B05546" w:rsidRPr="00A8100F">
        <w:rPr>
          <w:color w:val="000000" w:themeColor="text1"/>
          <w:shd w:val="clear" w:color="auto" w:fill="FFFFFF"/>
        </w:rPr>
      </w:r>
      <w:r w:rsidR="00B05546" w:rsidRPr="00A8100F">
        <w:rPr>
          <w:color w:val="000000" w:themeColor="text1"/>
          <w:shd w:val="clear" w:color="auto" w:fill="FFFFFF"/>
        </w:rPr>
        <w:fldChar w:fldCharType="separate"/>
      </w:r>
      <w:r w:rsidR="00A24838" w:rsidRPr="00A8100F">
        <w:rPr>
          <w:noProof/>
          <w:color w:val="000000" w:themeColor="text1"/>
          <w:shd w:val="clear" w:color="auto" w:fill="FFFFFF"/>
          <w:vertAlign w:val="superscript"/>
        </w:rPr>
        <w:t>4,5</w:t>
      </w:r>
      <w:r w:rsidR="00B05546" w:rsidRPr="00A8100F">
        <w:rPr>
          <w:color w:val="000000" w:themeColor="text1"/>
          <w:shd w:val="clear" w:color="auto" w:fill="FFFFFF"/>
        </w:rPr>
        <w:fldChar w:fldCharType="end"/>
      </w:r>
      <w:r w:rsidR="008B79E5" w:rsidRPr="00A8100F">
        <w:rPr>
          <w:color w:val="000000" w:themeColor="text1"/>
          <w:shd w:val="clear" w:color="auto" w:fill="FFFFFF"/>
        </w:rPr>
        <w:t>.</w:t>
      </w:r>
      <w:r w:rsidRPr="00A8100F">
        <w:rPr>
          <w:color w:val="000000" w:themeColor="text1"/>
          <w:shd w:val="clear" w:color="auto" w:fill="FFFFFF"/>
        </w:rPr>
        <w:t xml:space="preserve"> Abnormalities in RPE </w:t>
      </w:r>
      <w:r w:rsidR="00617CEF" w:rsidRPr="00A8100F">
        <w:rPr>
          <w:color w:val="000000" w:themeColor="text1"/>
          <w:shd w:val="clear" w:color="auto" w:fill="FFFFFF"/>
        </w:rPr>
        <w:t>function underlie</w:t>
      </w:r>
      <w:r w:rsidR="00F7017C" w:rsidRPr="00A8100F">
        <w:rPr>
          <w:color w:val="000000" w:themeColor="text1"/>
          <w:shd w:val="clear" w:color="auto" w:fill="FFFFFF"/>
        </w:rPr>
        <w:t xml:space="preserve"> numerous</w:t>
      </w:r>
      <w:r w:rsidR="00617CEF" w:rsidRPr="00A8100F">
        <w:rPr>
          <w:color w:val="000000" w:themeColor="text1"/>
          <w:shd w:val="clear" w:color="auto" w:fill="FFFFFF"/>
        </w:rPr>
        <w:t xml:space="preserve"> </w:t>
      </w:r>
      <w:r w:rsidR="00B05546" w:rsidRPr="00A8100F">
        <w:rPr>
          <w:color w:val="000000" w:themeColor="text1"/>
          <w:shd w:val="clear" w:color="auto" w:fill="FFFFFF"/>
        </w:rPr>
        <w:t xml:space="preserve">human </w:t>
      </w:r>
      <w:r w:rsidR="00617CEF" w:rsidRPr="00A8100F">
        <w:rPr>
          <w:color w:val="000000" w:themeColor="text1"/>
          <w:shd w:val="clear" w:color="auto" w:fill="FFFFFF"/>
        </w:rPr>
        <w:t>r</w:t>
      </w:r>
      <w:r w:rsidRPr="00A8100F">
        <w:rPr>
          <w:color w:val="000000" w:themeColor="text1"/>
          <w:shd w:val="clear" w:color="auto" w:fill="FFFFFF"/>
        </w:rPr>
        <w:t>etinal diseases, such as age-related macular degeneration</w:t>
      </w:r>
      <w:r w:rsidR="00A5245B" w:rsidRPr="00A8100F">
        <w:rPr>
          <w:color w:val="000000" w:themeColor="text1"/>
          <w:shd w:val="clear" w:color="auto" w:fill="FFFFFF"/>
        </w:rPr>
        <w:fldChar w:fldCharType="begin"/>
      </w:r>
      <w:r w:rsidR="00A24838" w:rsidRPr="00A8100F">
        <w:rPr>
          <w:color w:val="000000" w:themeColor="text1"/>
          <w:shd w:val="clear" w:color="auto" w:fill="FFFFFF"/>
        </w:rPr>
        <w:instrText xml:space="preserve"> ADDIN EN.CITE &lt;EndNote&gt;&lt;Cite&gt;&lt;Author&gt;Fletcher&lt;/Author&gt;&lt;Year&gt;2014&lt;/Year&gt;&lt;IDText&gt;Studying age-related macular degeneration using animal models&lt;/IDText&gt;&lt;DisplayText&gt;&lt;style face="superscript"&gt;6&lt;/style&gt;&lt;/DisplayText&gt;&lt;record&gt;&lt;dates&gt;&lt;pub-dates&gt;&lt;date&gt;Aug&lt;/date&gt;&lt;/pub-dates&gt;&lt;year&gt;2014&lt;/year&gt;&lt;/dates&gt;&lt;keywords&gt;&lt;keyword&gt;Animals&lt;/keyword&gt;&lt;keyword&gt;Disease Models, Animal&lt;/keyword&gt;&lt;keyword&gt;Macaca fascicularis&lt;/keyword&gt;&lt;keyword&gt;Macaca mulatta&lt;/keyword&gt;&lt;keyword&gt;Macular Degeneration&lt;/keyword&gt;&lt;keyword&gt;Mice&lt;/keyword&gt;&lt;keyword&gt;Retinal Drusen&lt;/keyword&gt;&lt;keyword&gt;Risk Factors&lt;/keyword&gt;&lt;/keywords&gt;&lt;urls&gt;&lt;related-urls&gt;&lt;url&gt;https://www.ncbi.nlm.nih.gov/pubmed/24978866&lt;/url&gt;&lt;/related-urls&gt;&lt;/urls&gt;&lt;isbn&gt;1538-9235&lt;/isbn&gt;&lt;custom2&gt;PMC4186726&lt;/custom2&gt;&lt;titles&gt;&lt;title&gt;Studying age-related macular degeneration using animal models&lt;/title&gt;&lt;secondary-title&gt;Optom Vis Sci&lt;/secondary-title&gt;&lt;/titles&gt;&lt;pages&gt;878-86&lt;/pages&gt;&lt;number&gt;8&lt;/number&gt;&lt;contributors&gt;&lt;authors&gt;&lt;author&gt;Fletcher, E. L.&lt;/author&gt;&lt;author&gt;Jobling, A. I.&lt;/author&gt;&lt;author&gt;Greferath, U.&lt;/author&gt;&lt;author&gt;Mills, S. A.&lt;/author&gt;&lt;author&gt;Waugh, M.&lt;/author&gt;&lt;author&gt;Ho, T.&lt;/author&gt;&lt;author&gt;de Iongh, R. U.&lt;/author&gt;&lt;author&gt;Phipps, J. A.&lt;/author&gt;&lt;author&gt;Vessey, K. A.&lt;/author&gt;&lt;/authors&gt;&lt;/contributors&gt;&lt;language&gt;eng&lt;/language&gt;&lt;added-date format="utc"&gt;1587664834&lt;/added-date&gt;&lt;ref-type name="Journal Article"&gt;17&lt;/ref-type&gt;&lt;rec-number&gt;1369&lt;/rec-number&gt;&lt;last-updated-date format="utc"&gt;1587664834&lt;/last-updated-date&gt;&lt;accession-num&gt;24978866&lt;/accession-num&gt;&lt;electronic-resource-num&gt;10.1097/OPX.0000000000000322&lt;/electronic-resource-num&gt;&lt;volume&gt;91&lt;/volume&gt;&lt;/record&gt;&lt;/Cite&gt;&lt;/EndNote&gt;</w:instrText>
      </w:r>
      <w:r w:rsidR="00A5245B" w:rsidRPr="00A8100F">
        <w:rPr>
          <w:color w:val="000000" w:themeColor="text1"/>
          <w:shd w:val="clear" w:color="auto" w:fill="FFFFFF"/>
        </w:rPr>
        <w:fldChar w:fldCharType="separate"/>
      </w:r>
      <w:r w:rsidR="00A24838" w:rsidRPr="00A8100F">
        <w:rPr>
          <w:noProof/>
          <w:color w:val="000000" w:themeColor="text1"/>
          <w:shd w:val="clear" w:color="auto" w:fill="FFFFFF"/>
          <w:vertAlign w:val="superscript"/>
        </w:rPr>
        <w:t>6</w:t>
      </w:r>
      <w:r w:rsidR="00A5245B" w:rsidRPr="00A8100F">
        <w:rPr>
          <w:color w:val="000000" w:themeColor="text1"/>
          <w:shd w:val="clear" w:color="auto" w:fill="FFFFFF"/>
        </w:rPr>
        <w:fldChar w:fldCharType="end"/>
      </w:r>
      <w:r w:rsidRPr="00A8100F">
        <w:rPr>
          <w:color w:val="000000" w:themeColor="text1"/>
          <w:shd w:val="clear" w:color="auto" w:fill="FFFFFF"/>
        </w:rPr>
        <w:t xml:space="preserve">, </w:t>
      </w:r>
      <w:proofErr w:type="spellStart"/>
      <w:r w:rsidRPr="00A8100F">
        <w:rPr>
          <w:color w:val="000000" w:themeColor="text1"/>
          <w:shd w:val="clear" w:color="auto" w:fill="FFFFFF"/>
        </w:rPr>
        <w:t>Leber</w:t>
      </w:r>
      <w:r w:rsidR="00A5245B" w:rsidRPr="00A8100F">
        <w:rPr>
          <w:color w:val="000000" w:themeColor="text1"/>
          <w:shd w:val="clear" w:color="auto" w:fill="FFFFFF"/>
        </w:rPr>
        <w:t>’</w:t>
      </w:r>
      <w:r w:rsidRPr="00A8100F">
        <w:rPr>
          <w:color w:val="000000" w:themeColor="text1"/>
          <w:shd w:val="clear" w:color="auto" w:fill="FFFFFF"/>
        </w:rPr>
        <w:t>s</w:t>
      </w:r>
      <w:proofErr w:type="spellEnd"/>
      <w:r w:rsidRPr="00A8100F">
        <w:rPr>
          <w:color w:val="000000" w:themeColor="text1"/>
          <w:shd w:val="clear" w:color="auto" w:fill="FFFFFF"/>
        </w:rPr>
        <w:t xml:space="preserve"> congenital amaurosis</w:t>
      </w:r>
      <w:r w:rsidR="00A5245B" w:rsidRPr="00A8100F">
        <w:rPr>
          <w:color w:val="000000" w:themeColor="text1"/>
          <w:shd w:val="clear" w:color="auto" w:fill="FFFFFF"/>
        </w:rPr>
        <w:fldChar w:fldCharType="begin">
          <w:fldData xml:space="preserve">PEVuZE5vdGU+PENpdGU+PEF1dGhvcj5HdTwvQXV0aG9yPjxZZWFyPjE5OTc8L1llYXI+PElEVGV4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</w:fldData>
        </w:fldChar>
      </w:r>
      <w:r w:rsidR="00A24838" w:rsidRPr="00A8100F">
        <w:rPr>
          <w:color w:val="000000" w:themeColor="text1"/>
          <w:shd w:val="clear" w:color="auto" w:fill="FFFFFF"/>
        </w:rPr>
        <w:instrText xml:space="preserve"> ADDIN EN.CITE </w:instrText>
      </w:r>
      <w:r w:rsidR="00A24838" w:rsidRPr="00A8100F">
        <w:rPr>
          <w:color w:val="000000" w:themeColor="text1"/>
          <w:shd w:val="clear" w:color="auto" w:fill="FFFFFF"/>
        </w:rPr>
        <w:fldChar w:fldCharType="begin">
          <w:fldData xml:space="preserve">PEVuZE5vdGU+PENpdGU+PEF1dGhvcj5HdTwvQXV0aG9yPjxZZWFyPjE5OTc8L1llYXI+PElEVGV4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</w:fldData>
        </w:fldChar>
      </w:r>
      <w:r w:rsidR="00A24838" w:rsidRPr="00A8100F">
        <w:rPr>
          <w:color w:val="000000" w:themeColor="text1"/>
          <w:shd w:val="clear" w:color="auto" w:fill="FFFFFF"/>
        </w:rPr>
        <w:instrText xml:space="preserve"> ADDIN EN.CITE.DATA </w:instrText>
      </w:r>
      <w:r w:rsidR="00A24838" w:rsidRPr="00A8100F">
        <w:rPr>
          <w:color w:val="000000" w:themeColor="text1"/>
          <w:shd w:val="clear" w:color="auto" w:fill="FFFFFF"/>
        </w:rPr>
      </w:r>
      <w:r w:rsidR="00A24838" w:rsidRPr="00A8100F">
        <w:rPr>
          <w:color w:val="000000" w:themeColor="text1"/>
          <w:shd w:val="clear" w:color="auto" w:fill="FFFFFF"/>
        </w:rPr>
        <w:fldChar w:fldCharType="end"/>
      </w:r>
      <w:r w:rsidR="00A5245B" w:rsidRPr="00A8100F">
        <w:rPr>
          <w:color w:val="000000" w:themeColor="text1"/>
          <w:shd w:val="clear" w:color="auto" w:fill="FFFFFF"/>
        </w:rPr>
      </w:r>
      <w:r w:rsidR="00A5245B" w:rsidRPr="00A8100F">
        <w:rPr>
          <w:color w:val="000000" w:themeColor="text1"/>
          <w:shd w:val="clear" w:color="auto" w:fill="FFFFFF"/>
        </w:rPr>
        <w:fldChar w:fldCharType="separate"/>
      </w:r>
      <w:r w:rsidR="00A24838" w:rsidRPr="00A8100F">
        <w:rPr>
          <w:noProof/>
          <w:color w:val="000000" w:themeColor="text1"/>
          <w:shd w:val="clear" w:color="auto" w:fill="FFFFFF"/>
          <w:vertAlign w:val="superscript"/>
        </w:rPr>
        <w:t>7,8</w:t>
      </w:r>
      <w:r w:rsidR="00A5245B" w:rsidRPr="00A8100F">
        <w:rPr>
          <w:color w:val="000000" w:themeColor="text1"/>
          <w:shd w:val="clear" w:color="auto" w:fill="FFFFFF"/>
        </w:rPr>
        <w:fldChar w:fldCharType="end"/>
      </w:r>
      <w:r w:rsidR="00A5245B" w:rsidRPr="00A8100F">
        <w:rPr>
          <w:color w:val="000000" w:themeColor="text1"/>
          <w:shd w:val="clear" w:color="auto" w:fill="FFFFFF"/>
        </w:rPr>
        <w:t xml:space="preserve"> </w:t>
      </w:r>
      <w:r w:rsidRPr="00A8100F">
        <w:rPr>
          <w:color w:val="000000" w:themeColor="text1"/>
          <w:shd w:val="clear" w:color="auto" w:fill="FFFFFF"/>
        </w:rPr>
        <w:t>and Best vitelliform macular dystrophy</w:t>
      </w:r>
      <w:r w:rsidR="007D5B54" w:rsidRPr="00A8100F">
        <w:rPr>
          <w:color w:val="000000" w:themeColor="text1"/>
          <w:shd w:val="clear" w:color="auto" w:fill="FFFFFF"/>
        </w:rPr>
        <w:fldChar w:fldCharType="begin"/>
      </w:r>
      <w:r w:rsidR="00A24838" w:rsidRPr="00A8100F">
        <w:rPr>
          <w:color w:val="000000" w:themeColor="text1"/>
          <w:shd w:val="clear" w:color="auto" w:fill="FFFFFF"/>
        </w:rPr>
        <w:instrText xml:space="preserve"> ADDIN EN.CITE &lt;EndNote&gt;&lt;Cite&gt;&lt;Author&gt;Marmorstein&lt;/Author&gt;&lt;Year&gt;2000&lt;/Year&gt;&lt;IDText&gt;Bestrophin, the product of the Best vitelliform macular dystrophy gene (VMD2), localizes to the basolateral plasma membrane of the retinal pigment epithelium&lt;/IDText&gt;&lt;DisplayText&gt;&lt;style face="superscript"&gt;9&lt;/style&gt;&lt;/DisplayText&gt;&lt;record&gt;&lt;dates&gt;&lt;pub-dates&gt;&lt;date&gt;Nov&lt;/date&gt;&lt;/pub-dates&gt;&lt;year&gt;2000&lt;/year&gt;&lt;/dates&gt;&lt;keywords&gt;&lt;keyword&gt;Amino Acid Sequence&lt;/keyword&gt;&lt;keyword&gt;Animals&lt;/keyword&gt;&lt;keyword&gt;Antibody Formation&lt;/keyword&gt;&lt;keyword&gt;Bestrophins&lt;/keyword&gt;&lt;keyword&gt;Cell Line&lt;/keyword&gt;&lt;keyword&gt;Cell Membrane&lt;/keyword&gt;&lt;keyword&gt;Chloride Channels&lt;/keyword&gt;&lt;keyword&gt;Eye Proteins&lt;/keyword&gt;&lt;keyword&gt;Gene Expression&lt;/keyword&gt;&lt;keyword&gt;Humans&lt;/keyword&gt;&lt;keyword&gt;Ion Channels&lt;/keyword&gt;&lt;keyword&gt;Mice&lt;/keyword&gt;&lt;keyword&gt;Mice, Inbred BALB C&lt;/keyword&gt;&lt;keyword&gt;Molecular Sequence Data&lt;/keyword&gt;&lt;keyword&gt;Pigment Epithelium of Eye&lt;/keyword&gt;&lt;keyword&gt;Rabbits&lt;/keyword&gt;&lt;keyword&gt;Retinal Degeneration&lt;/keyword&gt;&lt;/keywords&gt;&lt;urls&gt;&lt;related-urls&gt;&lt;url&gt;https://www.ncbi.nlm.nih.gov/pubmed/11050159&lt;/url&gt;&lt;/related-urls&gt;&lt;/urls&gt;&lt;isbn&gt;0027-8424&lt;/isbn&gt;&lt;custom2&gt;PMC18837&lt;/custom2&gt;&lt;titles&gt;&lt;title&gt;Bestrophin, the product of the Best vitelliform macular dystrophy gene (VMD2), localizes to the basolateral plasma membrane of the retinal pigment epithelium&lt;/title&gt;&lt;secondary-title&gt;Proc Natl Acad Sci U S A&lt;/secondary-title&gt;&lt;/titles&gt;&lt;pages&gt;12758-63&lt;/pages&gt;&lt;number&gt;23&lt;/number&gt;&lt;contributors&gt;&lt;authors&gt;&lt;author&gt;Marmorstein, A. D.&lt;/author&gt;&lt;author&gt;Marmorstein, L. Y.&lt;/author&gt;&lt;author&gt;Rayborn, M.&lt;/author&gt;&lt;author&gt;Wang, X.&lt;/author&gt;&lt;author&gt;Hollyfield, J. G.&lt;/author&gt;&lt;author&gt;Petrukhin, K.&lt;/author&gt;&lt;/authors&gt;&lt;/contributors&gt;&lt;language&gt;eng&lt;/language&gt;&lt;added-date format="utc"&gt;1587665342&lt;/added-date&gt;&lt;ref-type name="Journal Article"&gt;17&lt;/ref-type&gt;&lt;rec-number&gt;1372&lt;/rec-number&gt;&lt;last-updated-date format="utc"&gt;1587665342&lt;/last-updated-date&gt;&lt;accession-num&gt;11050159&lt;/accession-num&gt;&lt;electronic-resource-num&gt;10.1073/pnas.220402097&lt;/electronic-resource-num&gt;&lt;volume&gt;97&lt;/volume&gt;&lt;/record&gt;&lt;/Cite&gt;&lt;/EndNote&gt;</w:instrText>
      </w:r>
      <w:r w:rsidR="007D5B54" w:rsidRPr="00A8100F">
        <w:rPr>
          <w:color w:val="000000" w:themeColor="text1"/>
          <w:shd w:val="clear" w:color="auto" w:fill="FFFFFF"/>
        </w:rPr>
        <w:fldChar w:fldCharType="separate"/>
      </w:r>
      <w:r w:rsidR="00A24838" w:rsidRPr="00A8100F">
        <w:rPr>
          <w:noProof/>
          <w:color w:val="000000" w:themeColor="text1"/>
          <w:shd w:val="clear" w:color="auto" w:fill="FFFFFF"/>
          <w:vertAlign w:val="superscript"/>
        </w:rPr>
        <w:t>9</w:t>
      </w:r>
      <w:r w:rsidR="007D5B54" w:rsidRPr="00A8100F">
        <w:rPr>
          <w:color w:val="000000" w:themeColor="text1"/>
          <w:shd w:val="clear" w:color="auto" w:fill="FFFFFF"/>
        </w:rPr>
        <w:fldChar w:fldCharType="end"/>
      </w:r>
      <w:r w:rsidRPr="00A8100F">
        <w:rPr>
          <w:color w:val="000000" w:themeColor="text1"/>
          <w:shd w:val="clear" w:color="auto" w:fill="FFFFFF"/>
        </w:rPr>
        <w:t xml:space="preserve">. As </w:t>
      </w:r>
      <w:r w:rsidR="00B05546" w:rsidRPr="00A8100F">
        <w:rPr>
          <w:color w:val="000000" w:themeColor="text1"/>
          <w:shd w:val="clear" w:color="auto" w:fill="FFFFFF"/>
        </w:rPr>
        <w:t>donor</w:t>
      </w:r>
      <w:r w:rsidR="00246546" w:rsidRPr="00A8100F">
        <w:rPr>
          <w:color w:val="000000" w:themeColor="text1"/>
          <w:shd w:val="clear" w:color="auto" w:fill="FFFFFF"/>
        </w:rPr>
        <w:t xml:space="preserve"> eye tissue</w:t>
      </w:r>
      <w:r w:rsidR="00F7017C" w:rsidRPr="00A8100F">
        <w:rPr>
          <w:color w:val="000000" w:themeColor="text1"/>
          <w:shd w:val="clear" w:color="auto" w:fill="FFFFFF"/>
        </w:rPr>
        <w:t>s</w:t>
      </w:r>
      <w:r w:rsidRPr="00A8100F">
        <w:rPr>
          <w:color w:val="000000" w:themeColor="text1"/>
          <w:shd w:val="clear" w:color="auto" w:fill="FFFFFF"/>
        </w:rPr>
        <w:t xml:space="preserve"> </w:t>
      </w:r>
      <w:r w:rsidR="00246546" w:rsidRPr="00A8100F">
        <w:rPr>
          <w:color w:val="000000" w:themeColor="text1"/>
          <w:shd w:val="clear" w:color="auto" w:fill="FFFFFF"/>
        </w:rPr>
        <w:t>are</w:t>
      </w:r>
      <w:r w:rsidRPr="00A8100F">
        <w:rPr>
          <w:color w:val="000000" w:themeColor="text1"/>
          <w:shd w:val="clear" w:color="auto" w:fill="FFFFFF"/>
        </w:rPr>
        <w:t xml:space="preserve"> </w:t>
      </w:r>
      <w:r w:rsidR="008260B5" w:rsidRPr="00A8100F">
        <w:rPr>
          <w:color w:val="000000" w:themeColor="text1"/>
          <w:shd w:val="clear" w:color="auto" w:fill="FFFFFF"/>
        </w:rPr>
        <w:t xml:space="preserve">often </w:t>
      </w:r>
      <w:r w:rsidRPr="00A8100F">
        <w:rPr>
          <w:color w:val="000000" w:themeColor="text1"/>
          <w:shd w:val="clear" w:color="auto" w:fill="FFFFFF"/>
        </w:rPr>
        <w:t xml:space="preserve">difficult to </w:t>
      </w:r>
      <w:r w:rsidR="00246546" w:rsidRPr="00A8100F">
        <w:rPr>
          <w:color w:val="000000" w:themeColor="text1"/>
          <w:shd w:val="clear" w:color="auto" w:fill="FFFFFF"/>
        </w:rPr>
        <w:t>obtain</w:t>
      </w:r>
      <w:r w:rsidRPr="00A8100F">
        <w:rPr>
          <w:color w:val="000000" w:themeColor="text1"/>
          <w:shd w:val="clear" w:color="auto" w:fill="FFFFFF"/>
        </w:rPr>
        <w:t xml:space="preserve"> </w:t>
      </w:r>
      <w:r w:rsidR="00246546" w:rsidRPr="00A8100F">
        <w:rPr>
          <w:color w:val="000000" w:themeColor="text1"/>
          <w:shd w:val="clear" w:color="auto" w:fill="FFFFFF"/>
        </w:rPr>
        <w:t xml:space="preserve">solely </w:t>
      </w:r>
      <w:r w:rsidRPr="00A8100F">
        <w:rPr>
          <w:color w:val="000000" w:themeColor="text1"/>
          <w:shd w:val="clear" w:color="auto" w:fill="FFFFFF"/>
        </w:rPr>
        <w:t>for research purpose</w:t>
      </w:r>
      <w:r w:rsidR="00246546" w:rsidRPr="00A8100F">
        <w:rPr>
          <w:color w:val="000000" w:themeColor="text1"/>
          <w:shd w:val="clear" w:color="auto" w:fill="FFFFFF"/>
        </w:rPr>
        <w:t>s</w:t>
      </w:r>
      <w:r w:rsidRPr="00A8100F">
        <w:rPr>
          <w:color w:val="000000" w:themeColor="text1"/>
          <w:shd w:val="clear" w:color="auto" w:fill="FFFFFF"/>
        </w:rPr>
        <w:t>, animal model</w:t>
      </w:r>
      <w:r w:rsidR="008F0164" w:rsidRPr="00A8100F">
        <w:rPr>
          <w:color w:val="000000" w:themeColor="text1"/>
          <w:shd w:val="clear" w:color="auto" w:fill="FFFFFF"/>
        </w:rPr>
        <w:t>s</w:t>
      </w:r>
      <w:r w:rsidR="005914AD" w:rsidRPr="00A8100F">
        <w:rPr>
          <w:color w:val="000000" w:themeColor="text1"/>
          <w:shd w:val="clear" w:color="auto" w:fill="FFFFFF"/>
        </w:rPr>
        <w:t xml:space="preserve"> </w:t>
      </w:r>
      <w:r w:rsidR="002B541A" w:rsidRPr="00A8100F">
        <w:rPr>
          <w:color w:val="000000" w:themeColor="text1"/>
          <w:shd w:val="clear" w:color="auto" w:fill="FFFFFF"/>
        </w:rPr>
        <w:t xml:space="preserve">with genetic modifications </w:t>
      </w:r>
      <w:r w:rsidR="008260B5" w:rsidRPr="00A8100F">
        <w:rPr>
          <w:color w:val="000000" w:themeColor="text1"/>
          <w:shd w:val="clear" w:color="auto" w:fill="FFFFFF"/>
        </w:rPr>
        <w:t xml:space="preserve">can </w:t>
      </w:r>
      <w:r w:rsidR="008F0164" w:rsidRPr="00A8100F">
        <w:rPr>
          <w:color w:val="000000" w:themeColor="text1"/>
          <w:shd w:val="clear" w:color="auto" w:fill="FFFFFF"/>
        </w:rPr>
        <w:t xml:space="preserve">provide an </w:t>
      </w:r>
      <w:r w:rsidRPr="00A8100F">
        <w:rPr>
          <w:color w:val="000000" w:themeColor="text1"/>
          <w:shd w:val="clear" w:color="auto" w:fill="FFFFFF"/>
        </w:rPr>
        <w:t xml:space="preserve">alternative </w:t>
      </w:r>
      <w:r w:rsidR="00F7017C" w:rsidRPr="00A8100F">
        <w:rPr>
          <w:color w:val="000000" w:themeColor="text1"/>
          <w:shd w:val="clear" w:color="auto" w:fill="FFFFFF"/>
        </w:rPr>
        <w:t>way</w:t>
      </w:r>
      <w:r w:rsidRPr="00A8100F">
        <w:rPr>
          <w:color w:val="000000" w:themeColor="text1"/>
          <w:shd w:val="clear" w:color="auto" w:fill="FFFFFF"/>
        </w:rPr>
        <w:t xml:space="preserve"> </w:t>
      </w:r>
      <w:r w:rsidR="00455E16" w:rsidRPr="00A8100F">
        <w:rPr>
          <w:color w:val="000000" w:themeColor="text1"/>
          <w:shd w:val="clear" w:color="auto" w:fill="FFFFFF"/>
        </w:rPr>
        <w:t>to study the development of retinal diseases</w:t>
      </w:r>
      <w:r w:rsidR="008F0164" w:rsidRPr="00A8100F">
        <w:rPr>
          <w:color w:val="000000" w:themeColor="text1"/>
          <w:shd w:val="clear" w:color="auto" w:fill="FFFFFF"/>
        </w:rPr>
        <w:fldChar w:fldCharType="begin">
          <w:fldData xml:space="preserve">PEVuZE5vdGU+PENpdGU+PEF1dGhvcj5DaGFuZzwvQXV0aG9yPjxZZWFyPjIwMTM8L1llYXI+PElE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</w:fldData>
        </w:fldChar>
      </w:r>
      <w:r w:rsidR="00A24838" w:rsidRPr="00A8100F">
        <w:rPr>
          <w:color w:val="000000" w:themeColor="text1"/>
          <w:shd w:val="clear" w:color="auto" w:fill="FFFFFF"/>
        </w:rPr>
        <w:instrText xml:space="preserve"> ADDIN EN.CITE </w:instrText>
      </w:r>
      <w:r w:rsidR="00A24838" w:rsidRPr="00A8100F">
        <w:rPr>
          <w:color w:val="000000" w:themeColor="text1"/>
          <w:shd w:val="clear" w:color="auto" w:fill="FFFFFF"/>
        </w:rPr>
        <w:fldChar w:fldCharType="begin">
          <w:fldData xml:space="preserve">PEVuZE5vdGU+PENpdGU+PEF1dGhvcj5DaGFuZzwvQXV0aG9yPjxZZWFyPjIwMTM8L1llYXI+PElE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</w:fldData>
        </w:fldChar>
      </w:r>
      <w:r w:rsidR="00A24838" w:rsidRPr="00A8100F">
        <w:rPr>
          <w:color w:val="000000" w:themeColor="text1"/>
          <w:shd w:val="clear" w:color="auto" w:fill="FFFFFF"/>
        </w:rPr>
        <w:instrText xml:space="preserve"> ADDIN EN.CITE.DATA </w:instrText>
      </w:r>
      <w:r w:rsidR="00A24838" w:rsidRPr="00A8100F">
        <w:rPr>
          <w:color w:val="000000" w:themeColor="text1"/>
          <w:shd w:val="clear" w:color="auto" w:fill="FFFFFF"/>
        </w:rPr>
      </w:r>
      <w:r w:rsidR="00A24838" w:rsidRPr="00A8100F">
        <w:rPr>
          <w:color w:val="000000" w:themeColor="text1"/>
          <w:shd w:val="clear" w:color="auto" w:fill="FFFFFF"/>
        </w:rPr>
        <w:fldChar w:fldCharType="end"/>
      </w:r>
      <w:r w:rsidR="008F0164" w:rsidRPr="00A8100F">
        <w:rPr>
          <w:color w:val="000000" w:themeColor="text1"/>
          <w:shd w:val="clear" w:color="auto" w:fill="FFFFFF"/>
        </w:rPr>
      </w:r>
      <w:r w:rsidR="008F0164" w:rsidRPr="00A8100F">
        <w:rPr>
          <w:color w:val="000000" w:themeColor="text1"/>
          <w:shd w:val="clear" w:color="auto" w:fill="FFFFFF"/>
        </w:rPr>
        <w:fldChar w:fldCharType="separate"/>
      </w:r>
      <w:r w:rsidR="00A24838" w:rsidRPr="00A8100F">
        <w:rPr>
          <w:noProof/>
          <w:color w:val="000000" w:themeColor="text1"/>
          <w:shd w:val="clear" w:color="auto" w:fill="FFFFFF"/>
          <w:vertAlign w:val="superscript"/>
        </w:rPr>
        <w:t>10,11</w:t>
      </w:r>
      <w:r w:rsidR="008F0164" w:rsidRPr="00A8100F">
        <w:rPr>
          <w:color w:val="000000" w:themeColor="text1"/>
          <w:shd w:val="clear" w:color="auto" w:fill="FFFFFF"/>
        </w:rPr>
        <w:fldChar w:fldCharType="end"/>
      </w:r>
      <w:r w:rsidR="008F0164" w:rsidRPr="00A8100F">
        <w:rPr>
          <w:color w:val="000000" w:themeColor="text1"/>
          <w:shd w:val="clear" w:color="auto" w:fill="FFFFFF"/>
        </w:rPr>
        <w:t>.</w:t>
      </w:r>
      <w:r w:rsidR="000900DF" w:rsidRPr="00A8100F">
        <w:rPr>
          <w:color w:val="000000" w:themeColor="text1"/>
          <w:shd w:val="clear" w:color="auto" w:fill="FFFFFF"/>
        </w:rPr>
        <w:t xml:space="preserve"> </w:t>
      </w:r>
      <w:r w:rsidR="008260B5" w:rsidRPr="00A8100F">
        <w:rPr>
          <w:color w:val="000000" w:themeColor="text1"/>
          <w:shd w:val="clear" w:color="auto" w:fill="FFFFFF"/>
        </w:rPr>
        <w:t>Additionally, the</w:t>
      </w:r>
      <w:r w:rsidRPr="00A8100F">
        <w:rPr>
          <w:color w:val="000000" w:themeColor="text1"/>
          <w:shd w:val="clear" w:color="auto" w:fill="FFFFFF"/>
        </w:rPr>
        <w:t xml:space="preserve"> </w:t>
      </w:r>
      <w:r w:rsidR="00AA19D4" w:rsidRPr="00A8100F">
        <w:rPr>
          <w:color w:val="000000" w:themeColor="text1"/>
          <w:shd w:val="clear" w:color="auto" w:fill="FFFFFF"/>
        </w:rPr>
        <w:t>emergence</w:t>
      </w:r>
      <w:r w:rsidRPr="00A8100F">
        <w:rPr>
          <w:color w:val="000000" w:themeColor="text1"/>
          <w:shd w:val="clear" w:color="auto" w:fill="FFFFFF"/>
        </w:rPr>
        <w:t xml:space="preserve"> </w:t>
      </w:r>
      <w:r w:rsidR="00AA19D4" w:rsidRPr="00A8100F">
        <w:rPr>
          <w:color w:val="000000" w:themeColor="text1"/>
          <w:shd w:val="clear" w:color="auto" w:fill="FFFFFF"/>
        </w:rPr>
        <w:t xml:space="preserve">and application </w:t>
      </w:r>
      <w:r w:rsidRPr="00A8100F">
        <w:rPr>
          <w:color w:val="000000" w:themeColor="text1"/>
          <w:shd w:val="clear" w:color="auto" w:fill="FFFFFF"/>
        </w:rPr>
        <w:t>of CRISPR cas9 technology</w:t>
      </w:r>
      <w:r w:rsidR="00AA19D4" w:rsidRPr="00A8100F">
        <w:rPr>
          <w:color w:val="000000" w:themeColor="text1"/>
          <w:shd w:val="clear" w:color="auto" w:fill="FFFFFF"/>
        </w:rPr>
        <w:t xml:space="preserve"> </w:t>
      </w:r>
      <w:r w:rsidR="008260B5" w:rsidRPr="00A8100F">
        <w:rPr>
          <w:color w:val="000000" w:themeColor="text1"/>
          <w:shd w:val="clear" w:color="auto" w:fill="FFFFFF"/>
        </w:rPr>
        <w:t xml:space="preserve">now </w:t>
      </w:r>
      <w:r w:rsidRPr="00A8100F">
        <w:rPr>
          <w:color w:val="000000" w:themeColor="text1"/>
          <w:shd w:val="clear" w:color="auto" w:fill="FFFFFF"/>
        </w:rPr>
        <w:t xml:space="preserve">permits </w:t>
      </w:r>
      <w:r w:rsidR="00AA19D4" w:rsidRPr="00A8100F">
        <w:rPr>
          <w:color w:val="000000" w:themeColor="text1"/>
          <w:shd w:val="clear" w:color="auto" w:fill="FFFFFF"/>
        </w:rPr>
        <w:t xml:space="preserve">genomic introductions (knock-in) or deletions (knock-out) in </w:t>
      </w:r>
      <w:r w:rsidRPr="00A8100F">
        <w:rPr>
          <w:color w:val="000000" w:themeColor="text1"/>
          <w:shd w:val="clear" w:color="auto" w:fill="FFFFFF"/>
        </w:rPr>
        <w:t>a simple, one-step process</w:t>
      </w:r>
      <w:r w:rsidR="00AA19D4" w:rsidRPr="00A8100F">
        <w:rPr>
          <w:color w:val="000000" w:themeColor="text1"/>
          <w:shd w:val="clear" w:color="auto" w:fill="FFFFFF"/>
        </w:rPr>
        <w:t xml:space="preserve"> </w:t>
      </w:r>
      <w:r w:rsidR="005914AD" w:rsidRPr="00A8100F">
        <w:rPr>
          <w:color w:val="000000" w:themeColor="text1"/>
          <w:shd w:val="clear" w:color="auto" w:fill="FFFFFF"/>
        </w:rPr>
        <w:t>surpass</w:t>
      </w:r>
      <w:r w:rsidR="00AA19D4" w:rsidRPr="00A8100F">
        <w:rPr>
          <w:color w:val="000000" w:themeColor="text1"/>
          <w:shd w:val="clear" w:color="auto" w:fill="FFFFFF"/>
        </w:rPr>
        <w:t xml:space="preserve">ing </w:t>
      </w:r>
      <w:r w:rsidR="005914AD" w:rsidRPr="00A8100F">
        <w:rPr>
          <w:color w:val="000000" w:themeColor="text1"/>
          <w:shd w:val="clear" w:color="auto" w:fill="FFFFFF"/>
        </w:rPr>
        <w:t>limitations of</w:t>
      </w:r>
      <w:r w:rsidR="004A3BDB" w:rsidRPr="00A8100F">
        <w:rPr>
          <w:color w:val="000000" w:themeColor="text1"/>
          <w:shd w:val="clear" w:color="auto" w:fill="FFFFFF"/>
        </w:rPr>
        <w:t xml:space="preserve"> </w:t>
      </w:r>
      <w:r w:rsidR="000900DF" w:rsidRPr="00A8100F">
        <w:rPr>
          <w:color w:val="000000" w:themeColor="text1"/>
          <w:shd w:val="clear" w:color="auto" w:fill="FFFFFF"/>
        </w:rPr>
        <w:t>p</w:t>
      </w:r>
      <w:r w:rsidRPr="00A8100F">
        <w:rPr>
          <w:color w:val="000000" w:themeColor="text1"/>
          <w:shd w:val="clear" w:color="auto" w:fill="FFFFFF"/>
        </w:rPr>
        <w:t>rior gene targeting technologies</w:t>
      </w:r>
      <w:r w:rsidR="000900DF" w:rsidRPr="00A8100F">
        <w:rPr>
          <w:color w:val="000000" w:themeColor="text1"/>
          <w:shd w:val="clear" w:color="auto" w:fill="FFFFFF"/>
        </w:rPr>
        <w:fldChar w:fldCharType="begin"/>
      </w:r>
      <w:r w:rsidR="00A24838" w:rsidRPr="00A8100F">
        <w:rPr>
          <w:color w:val="000000" w:themeColor="text1"/>
          <w:shd w:val="clear" w:color="auto" w:fill="FFFFFF"/>
        </w:rPr>
        <w:instrText xml:space="preserve"> ADDIN EN.CITE &lt;EndNote&gt;&lt;Cite&gt;&lt;Author&gt;Shrock&lt;/Author&gt;&lt;Year&gt;2017&lt;/Year&gt;&lt;IDText&gt;CRISPR in Animals and Animal Models&lt;/IDText&gt;&lt;DisplayText&gt;&lt;style face="superscript"&gt;12&lt;/style&gt;&lt;/DisplayText&gt;&lt;record&gt;&lt;keywords&gt;&lt;keyword&gt;Animals&lt;/keyword&gt;&lt;keyword&gt;Clustered Regularly Interspaced Short Palindromic Repeats&lt;/keyword&gt;&lt;keyword&gt;Genetic Engineering&lt;/keyword&gt;&lt;keyword&gt;Genetic Therapy&lt;/keyword&gt;&lt;keyword&gt;Models, Animal&lt;/keyword&gt;&lt;keyword&gt;CRISPR–Cas9&lt;/keyword&gt;&lt;keyword&gt;animal models&lt;/keyword&gt;&lt;keyword&gt;gene editing technology&lt;/keyword&gt;&lt;keyword&gt;genetic modification&lt;/keyword&gt;&lt;keyword&gt;transgenic animals&lt;/keyword&gt;&lt;/keywords&gt;&lt;urls&gt;&lt;related-urls&gt;&lt;url&gt;https://www.ncbi.nlm.nih.gov/pubmed/29150007&lt;/url&gt;&lt;/related-urls&gt;&lt;/urls&gt;&lt;isbn&gt;1878-0814&lt;/isbn&gt;&lt;titles&gt;&lt;title&gt;CRISPR in Animals and Animal Models&lt;/title&gt;&lt;secondary-title&gt;Prog Mol Biol Transl Sci&lt;/secondary-title&gt;&lt;/titles&gt;&lt;pages&gt;95-114&lt;/pages&gt;&lt;contributors&gt;&lt;authors&gt;&lt;author&gt;Shrock, E.&lt;/author&gt;&lt;author&gt;Güell, M.&lt;/author&gt;&lt;/authors&gt;&lt;/contributors&gt;&lt;edition&gt;2017/09/28&lt;/edition&gt;&lt;language&gt;eng&lt;/language&gt;&lt;added-date format="utc"&gt;1587667210&lt;/added-date&gt;&lt;ref-type name="Journal Article"&gt;17&lt;/ref-type&gt;&lt;dates&gt;&lt;year&gt;2017&lt;/year&gt;&lt;/dates&gt;&lt;rec-number&gt;1375&lt;/rec-number&gt;&lt;last-updated-date format="utc"&gt;1587667210&lt;/last-updated-date&gt;&lt;accession-num&gt;29150007&lt;/accession-num&gt;&lt;electronic-resource-num&gt;10.1016/bs.pmbts.2017.07.010&lt;/electronic-resource-num&gt;&lt;volume&gt;152&lt;/volume&gt;&lt;/record&gt;&lt;/Cite&gt;&lt;/EndNote&gt;</w:instrText>
      </w:r>
      <w:r w:rsidR="000900DF" w:rsidRPr="00A8100F">
        <w:rPr>
          <w:color w:val="000000" w:themeColor="text1"/>
          <w:shd w:val="clear" w:color="auto" w:fill="FFFFFF"/>
        </w:rPr>
        <w:fldChar w:fldCharType="separate"/>
      </w:r>
      <w:r w:rsidR="00A24838" w:rsidRPr="00A8100F">
        <w:rPr>
          <w:noProof/>
          <w:color w:val="000000" w:themeColor="text1"/>
          <w:shd w:val="clear" w:color="auto" w:fill="FFFFFF"/>
          <w:vertAlign w:val="superscript"/>
        </w:rPr>
        <w:t>12</w:t>
      </w:r>
      <w:r w:rsidR="000900DF" w:rsidRPr="00A8100F">
        <w:rPr>
          <w:color w:val="000000" w:themeColor="text1"/>
          <w:shd w:val="clear" w:color="auto" w:fill="FFFFFF"/>
        </w:rPr>
        <w:fldChar w:fldCharType="end"/>
      </w:r>
      <w:r w:rsidR="000900DF" w:rsidRPr="00A8100F">
        <w:rPr>
          <w:color w:val="000000" w:themeColor="text1"/>
          <w:shd w:val="clear" w:color="auto" w:fill="FFFFFF"/>
        </w:rPr>
        <w:t xml:space="preserve">. </w:t>
      </w:r>
      <w:r w:rsidRPr="00A8100F">
        <w:rPr>
          <w:color w:val="000000" w:themeColor="text1"/>
          <w:shd w:val="clear" w:color="auto" w:fill="FFFFFF"/>
        </w:rPr>
        <w:t>The</w:t>
      </w:r>
      <w:r w:rsidR="005914AD" w:rsidRPr="00A8100F">
        <w:rPr>
          <w:color w:val="000000" w:themeColor="text1"/>
          <w:shd w:val="clear" w:color="auto" w:fill="FFFFFF"/>
        </w:rPr>
        <w:t xml:space="preserve"> </w:t>
      </w:r>
      <w:r w:rsidR="008260B5" w:rsidRPr="00A8100F">
        <w:rPr>
          <w:color w:val="000000" w:themeColor="text1"/>
          <w:shd w:val="clear" w:color="auto" w:fill="FFFFFF"/>
        </w:rPr>
        <w:t>boom</w:t>
      </w:r>
      <w:r w:rsidR="00EB6770" w:rsidRPr="00A8100F">
        <w:rPr>
          <w:color w:val="000000" w:themeColor="text1"/>
          <w:shd w:val="clear" w:color="auto" w:fill="FFFFFF"/>
        </w:rPr>
        <w:t xml:space="preserve"> </w:t>
      </w:r>
      <w:r w:rsidR="005914AD" w:rsidRPr="00A8100F">
        <w:rPr>
          <w:color w:val="000000" w:themeColor="text1"/>
          <w:shd w:val="clear" w:color="auto" w:fill="FFFFFF"/>
        </w:rPr>
        <w:t xml:space="preserve">in the availability of new </w:t>
      </w:r>
      <w:r w:rsidRPr="00A8100F">
        <w:rPr>
          <w:color w:val="000000" w:themeColor="text1"/>
          <w:shd w:val="clear" w:color="auto" w:fill="FFFFFF"/>
        </w:rPr>
        <w:t>mouse models</w:t>
      </w:r>
      <w:r w:rsidR="00EB6770" w:rsidRPr="00A8100F">
        <w:rPr>
          <w:color w:val="000000" w:themeColor="text1"/>
          <w:shd w:val="clear" w:color="auto" w:fill="FFFFFF"/>
        </w:rPr>
        <w:fldChar w:fldCharType="begin"/>
      </w:r>
      <w:r w:rsidR="00A24838" w:rsidRPr="00A8100F">
        <w:rPr>
          <w:color w:val="000000" w:themeColor="text1"/>
          <w:shd w:val="clear" w:color="auto" w:fill="FFFFFF"/>
        </w:rPr>
        <w:instrText xml:space="preserve"> ADDIN EN.CITE &lt;EndNote&gt;&lt;Cite&gt;&lt;Author&gt;Smalley&lt;/Author&gt;&lt;Year&gt;2016&lt;/Year&gt;&lt;IDText&gt;CRISPR mouse model boom, rat model renaissance&lt;/IDText&gt;&lt;DisplayText&gt;&lt;style face="superscript"&gt;13&lt;/style&gt;&lt;/DisplayText&gt;&lt;record&gt;&lt;dates&gt;&lt;pub-dates&gt;&lt;date&gt;09&lt;/date&gt;&lt;/pub-dates&gt;&lt;year&gt;2016&lt;/year&gt;&lt;/dates&gt;&lt;keywords&gt;&lt;keyword&gt;Animals&lt;/keyword&gt;&lt;keyword&gt;CRISPR-Cas Systems&lt;/keyword&gt;&lt;keyword&gt;Gene Editing&lt;/keyword&gt;&lt;keyword&gt;Mice&lt;/keyword&gt;&lt;keyword&gt;Mice, Transgenic&lt;/keyword&gt;&lt;keyword&gt;Models, Animal&lt;/keyword&gt;&lt;keyword&gt;Rats&lt;/keyword&gt;&lt;keyword&gt;Rats, Transgenic&lt;/keyword&gt;&lt;/keywords&gt;&lt;urls&gt;&lt;related-urls&gt;&lt;url&gt;https://www.ncbi.nlm.nih.gov/pubmed/27606442&lt;/url&gt;&lt;/related-urls&gt;&lt;/urls&gt;&lt;isbn&gt;1546-1696&lt;/isbn&gt;&lt;titles&gt;&lt;title&gt;CRISPR mouse model boom, rat model renaissance&lt;/title&gt;&lt;secondary-title&gt;Nat Biotechnol&lt;/secondary-title&gt;&lt;/titles&gt;&lt;pages&gt;893-4&lt;/pages&gt;&lt;number&gt;9&lt;/number&gt;&lt;contributors&gt;&lt;authors&gt;&lt;author&gt;Smalley, E.&lt;/author&gt;&lt;/authors&gt;&lt;/contributors&gt;&lt;language&gt;eng&lt;/language&gt;&lt;added-date format="utc"&gt;1588001558&lt;/added-date&gt;&lt;ref-type name="Journal Article"&gt;17&lt;/ref-type&gt;&lt;rec-number&gt;1388&lt;/rec-number&gt;&lt;last-updated-date format="utc"&gt;1588001558&lt;/last-updated-date&gt;&lt;accession-num&gt;27606442&lt;/accession-num&gt;&lt;electronic-resource-num&gt;10.1038/nbt0916-893&lt;/electronic-resource-num&gt;&lt;volume&gt;34&lt;/volume&gt;&lt;/record&gt;&lt;/Cite&gt;&lt;/EndNote&gt;</w:instrText>
      </w:r>
      <w:r w:rsidR="00EB6770" w:rsidRPr="00A8100F">
        <w:rPr>
          <w:color w:val="000000" w:themeColor="text1"/>
          <w:shd w:val="clear" w:color="auto" w:fill="FFFFFF"/>
        </w:rPr>
        <w:fldChar w:fldCharType="separate"/>
      </w:r>
      <w:r w:rsidR="00A24838" w:rsidRPr="00A8100F">
        <w:rPr>
          <w:noProof/>
          <w:color w:val="000000" w:themeColor="text1"/>
          <w:shd w:val="clear" w:color="auto" w:fill="FFFFFF"/>
          <w:vertAlign w:val="superscript"/>
        </w:rPr>
        <w:t>13</w:t>
      </w:r>
      <w:r w:rsidR="00EB6770" w:rsidRPr="00A8100F">
        <w:rPr>
          <w:color w:val="000000" w:themeColor="text1"/>
          <w:shd w:val="clear" w:color="auto" w:fill="FFFFFF"/>
        </w:rPr>
        <w:fldChar w:fldCharType="end"/>
      </w:r>
      <w:r w:rsidR="00EB6770" w:rsidRPr="00A8100F">
        <w:rPr>
          <w:color w:val="000000" w:themeColor="text1"/>
          <w:shd w:val="clear" w:color="auto" w:fill="FFFFFF"/>
        </w:rPr>
        <w:t xml:space="preserve"> </w:t>
      </w:r>
      <w:r w:rsidR="005914AD" w:rsidRPr="00A8100F">
        <w:rPr>
          <w:color w:val="000000" w:themeColor="text1"/>
          <w:shd w:val="clear" w:color="auto" w:fill="FFFFFF"/>
        </w:rPr>
        <w:t>necessitate</w:t>
      </w:r>
      <w:r w:rsidR="0055034F" w:rsidRPr="00A8100F">
        <w:rPr>
          <w:color w:val="000000" w:themeColor="text1"/>
          <w:shd w:val="clear" w:color="auto" w:fill="FFFFFF"/>
        </w:rPr>
        <w:t>s</w:t>
      </w:r>
      <w:r w:rsidRPr="00A8100F">
        <w:rPr>
          <w:color w:val="000000" w:themeColor="text1"/>
          <w:shd w:val="clear" w:color="auto" w:fill="FFFFFF"/>
        </w:rPr>
        <w:t xml:space="preserve"> a more efficient recording</w:t>
      </w:r>
      <w:r w:rsidR="004A3BDB" w:rsidRPr="00A8100F">
        <w:rPr>
          <w:color w:val="000000" w:themeColor="text1"/>
          <w:shd w:val="clear" w:color="auto" w:fill="FFFFFF"/>
        </w:rPr>
        <w:t xml:space="preserve"> </w:t>
      </w:r>
      <w:r w:rsidR="0055034F" w:rsidRPr="00A8100F">
        <w:rPr>
          <w:color w:val="000000" w:themeColor="text1"/>
          <w:shd w:val="clear" w:color="auto" w:fill="FFFFFF"/>
        </w:rPr>
        <w:t>protocol</w:t>
      </w:r>
      <w:r w:rsidRPr="00A8100F">
        <w:rPr>
          <w:color w:val="000000" w:themeColor="text1"/>
          <w:shd w:val="clear" w:color="auto" w:fill="FFFFFF"/>
        </w:rPr>
        <w:t xml:space="preserve"> to </w:t>
      </w:r>
      <w:r w:rsidR="005914AD" w:rsidRPr="00A8100F">
        <w:rPr>
          <w:color w:val="000000" w:themeColor="text1"/>
          <w:shd w:val="clear" w:color="auto" w:fill="FFFFFF"/>
        </w:rPr>
        <w:t xml:space="preserve">non-invasively </w:t>
      </w:r>
      <w:r w:rsidRPr="00A8100F">
        <w:rPr>
          <w:color w:val="000000" w:themeColor="text1"/>
          <w:shd w:val="clear" w:color="auto" w:fill="FFFFFF"/>
        </w:rPr>
        <w:t xml:space="preserve">evaluate </w:t>
      </w:r>
      <w:r w:rsidR="005914AD" w:rsidRPr="00A8100F">
        <w:rPr>
          <w:color w:val="000000" w:themeColor="text1"/>
          <w:shd w:val="clear" w:color="auto" w:fill="FFFFFF"/>
        </w:rPr>
        <w:t>RPE function</w:t>
      </w:r>
      <w:r w:rsidR="004A3BDB" w:rsidRPr="00A8100F">
        <w:rPr>
          <w:color w:val="000000" w:themeColor="text1"/>
          <w:shd w:val="clear" w:color="auto" w:fill="FFFFFF"/>
        </w:rPr>
        <w:t>.</w:t>
      </w:r>
    </w:p>
    <w:p w14:paraId="791848FB" w14:textId="5F13BE79" w:rsidR="00DA3489" w:rsidRPr="00A8100F" w:rsidRDefault="00DA3489" w:rsidP="00A8100F">
      <w:pPr>
        <w:widowControl/>
        <w:rPr>
          <w:color w:val="747474"/>
          <w:shd w:val="clear" w:color="auto" w:fill="FFFFFF"/>
        </w:rPr>
      </w:pPr>
    </w:p>
    <w:p w14:paraId="0E4B3E13" w14:textId="001471A3" w:rsidR="00336465" w:rsidRPr="00A8100F" w:rsidRDefault="004025CD" w:rsidP="00A8100F">
      <w:pPr>
        <w:widowControl/>
        <w:rPr>
          <w:color w:val="auto"/>
        </w:rPr>
      </w:pPr>
      <w:r w:rsidRPr="00A8100F">
        <w:rPr>
          <w:color w:val="auto"/>
        </w:rPr>
        <w:t xml:space="preserve">Measurement of the </w:t>
      </w:r>
      <w:r w:rsidR="00336465" w:rsidRPr="00A8100F">
        <w:rPr>
          <w:color w:val="auto"/>
        </w:rPr>
        <w:t>light-evoked electrical responses of the RPE can be achieved using a direct</w:t>
      </w:r>
      <w:r w:rsidR="00280D94" w:rsidRPr="00A8100F">
        <w:rPr>
          <w:color w:val="auto"/>
        </w:rPr>
        <w:t>-</w:t>
      </w:r>
      <w:r w:rsidR="00336465" w:rsidRPr="00A8100F">
        <w:rPr>
          <w:color w:val="auto"/>
        </w:rPr>
        <w:t>couple</w:t>
      </w:r>
      <w:r w:rsidR="00CE4668" w:rsidRPr="00A8100F">
        <w:rPr>
          <w:color w:val="auto"/>
        </w:rPr>
        <w:t>d</w:t>
      </w:r>
      <w:r w:rsidR="00336465" w:rsidRPr="00A8100F">
        <w:rPr>
          <w:color w:val="auto"/>
        </w:rPr>
        <w:t xml:space="preserve"> </w:t>
      </w:r>
      <w:r w:rsidR="00141967" w:rsidRPr="00A8100F">
        <w:rPr>
          <w:color w:val="auto"/>
        </w:rPr>
        <w:t xml:space="preserve">electroretinogram </w:t>
      </w:r>
      <w:r w:rsidR="006C26AB" w:rsidRPr="00A8100F">
        <w:rPr>
          <w:color w:val="auto"/>
        </w:rPr>
        <w:t>(</w:t>
      </w:r>
      <w:r w:rsidR="00336465" w:rsidRPr="00A8100F">
        <w:rPr>
          <w:color w:val="auto"/>
        </w:rPr>
        <w:t>DC</w:t>
      </w:r>
      <w:r w:rsidR="00141967" w:rsidRPr="00A8100F">
        <w:rPr>
          <w:color w:val="auto"/>
        </w:rPr>
        <w:t>-</w:t>
      </w:r>
      <w:r w:rsidR="00336465" w:rsidRPr="00A8100F">
        <w:rPr>
          <w:color w:val="auto"/>
        </w:rPr>
        <w:t>ERG</w:t>
      </w:r>
      <w:r w:rsidR="00141967" w:rsidRPr="00A8100F">
        <w:rPr>
          <w:color w:val="auto"/>
        </w:rPr>
        <w:t>)</w:t>
      </w:r>
      <w:r w:rsidR="00336465" w:rsidRPr="00A8100F">
        <w:rPr>
          <w:color w:val="auto"/>
        </w:rPr>
        <w:t xml:space="preserve"> technique. When used in combination with conventional ERG recordings that measure the </w:t>
      </w:r>
      <w:r w:rsidR="00365A7C" w:rsidRPr="00A8100F">
        <w:rPr>
          <w:color w:val="auto"/>
        </w:rPr>
        <w:t>photoreceptor (</w:t>
      </w:r>
      <w:r w:rsidR="00336465" w:rsidRPr="00A8100F">
        <w:rPr>
          <w:color w:val="auto"/>
        </w:rPr>
        <w:t>a-</w:t>
      </w:r>
      <w:r w:rsidR="00365A7C" w:rsidRPr="00A8100F">
        <w:rPr>
          <w:color w:val="auto"/>
        </w:rPr>
        <w:t>wave)</w:t>
      </w:r>
      <w:r w:rsidR="00336465" w:rsidRPr="00A8100F">
        <w:rPr>
          <w:color w:val="auto"/>
        </w:rPr>
        <w:t xml:space="preserve"> and </w:t>
      </w:r>
      <w:r w:rsidR="00365A7C" w:rsidRPr="00A8100F">
        <w:rPr>
          <w:color w:val="auto"/>
        </w:rPr>
        <w:t>bipolar (</w:t>
      </w:r>
      <w:r w:rsidR="00336465" w:rsidRPr="00A8100F">
        <w:rPr>
          <w:color w:val="auto"/>
        </w:rPr>
        <w:t>b-</w:t>
      </w:r>
      <w:r w:rsidR="00365A7C" w:rsidRPr="00A8100F">
        <w:rPr>
          <w:color w:val="auto"/>
        </w:rPr>
        <w:t>wave)</w:t>
      </w:r>
      <w:r w:rsidR="00336465" w:rsidRPr="00A8100F">
        <w:rPr>
          <w:color w:val="auto"/>
        </w:rPr>
        <w:t xml:space="preserve"> </w:t>
      </w:r>
      <w:r w:rsidR="00365A7C" w:rsidRPr="00A8100F">
        <w:rPr>
          <w:color w:val="auto"/>
        </w:rPr>
        <w:t xml:space="preserve">cell </w:t>
      </w:r>
      <w:r w:rsidR="0050500C" w:rsidRPr="00A8100F">
        <w:rPr>
          <w:color w:val="auto"/>
        </w:rPr>
        <w:t>r</w:t>
      </w:r>
      <w:r w:rsidR="00336465" w:rsidRPr="00A8100F">
        <w:rPr>
          <w:color w:val="auto"/>
        </w:rPr>
        <w:t>esponses</w:t>
      </w:r>
      <w:r w:rsidR="009B2537" w:rsidRPr="00A8100F">
        <w:rPr>
          <w:color w:val="auto"/>
        </w:rPr>
        <w:fldChar w:fldCharType="begin"/>
      </w:r>
      <w:r w:rsidR="00A24838" w:rsidRPr="00A8100F">
        <w:rPr>
          <w:color w:val="auto"/>
        </w:rPr>
        <w:instrText xml:space="preserve"> ADDIN EN.CITE &lt;EndNote&gt;&lt;Cite&gt;&lt;Author&gt;Benchorin&lt;/Author&gt;&lt;Year&gt;2017&lt;/Year&gt;&lt;IDText&gt;Assessment of Murine Retinal Function by Electroretinography&lt;/IDText&gt;&lt;DisplayText&gt;&lt;style face="superscript"&gt;14&lt;/style&gt;&lt;/DisplayText&gt;&lt;record&gt;&lt;dates&gt;&lt;pub-dates&gt;&lt;date&gt;Apr&lt;/date&gt;&lt;/pub-dates&gt;&lt;year&gt;2017&lt;/year&gt;&lt;/dates&gt;&lt;keywords&gt;&lt;keyword&gt;Electroretinogram (ERG)&lt;/keyword&gt;&lt;keyword&gt;Mice&lt;/keyword&gt;&lt;keyword&gt;Photoreceptors&lt;/keyword&gt;&lt;keyword&gt;Retinal degeneration&lt;/keyword&gt;&lt;/keywords&gt;&lt;urls&gt;&lt;related-urls&gt;&lt;url&gt;https://www.ncbi.nlm.nih.gov/pubmed/29177186&lt;/url&gt;&lt;/related-urls&gt;&lt;/urls&gt;&lt;isbn&gt;2331-8325&lt;/isbn&gt;&lt;custom2&gt;PMC5698848&lt;/custom2&gt;&lt;titles&gt;&lt;title&gt;Assessment of Murine Retinal Function by Electroretinography&lt;/title&gt;&lt;secondary-title&gt;Bio Protoc&lt;/secondary-title&gt;&lt;/titles&gt;&lt;number&gt;7&lt;/number&gt;&lt;contributors&gt;&lt;authors&gt;&lt;author&gt;Benchorin, G.&lt;/author&gt;&lt;author&gt;Calton, M. A.&lt;/author&gt;&lt;author&gt;Beaulieu, M. O.&lt;/author&gt;&lt;author&gt;Vollrath, D.&lt;/author&gt;&lt;/authors&gt;&lt;/contributors&gt;&lt;language&gt;eng&lt;/language&gt;&lt;added-date format="utc"&gt;1584021419&lt;/added-date&gt;&lt;ref-type name="Journal Article"&gt;17&lt;/ref-type&gt;&lt;rec-number&gt;1330&lt;/rec-number&gt;&lt;last-updated-date format="utc"&gt;1584021419&lt;/last-updated-date&gt;&lt;accession-num&gt;29177186&lt;/accession-num&gt;&lt;electronic-resource-num&gt;10.21769/BioProtoc.2218&lt;/electronic-resource-num&gt;&lt;volume&gt;7&lt;/volume&gt;&lt;/record&gt;&lt;/Cite&gt;&lt;/EndNote&gt;</w:instrText>
      </w:r>
      <w:r w:rsidR="009B2537" w:rsidRPr="00A8100F">
        <w:rPr>
          <w:color w:val="auto"/>
        </w:rPr>
        <w:fldChar w:fldCharType="separate"/>
      </w:r>
      <w:r w:rsidR="00A24838" w:rsidRPr="00A8100F">
        <w:rPr>
          <w:noProof/>
          <w:color w:val="auto"/>
          <w:vertAlign w:val="superscript"/>
        </w:rPr>
        <w:t>14</w:t>
      </w:r>
      <w:r w:rsidR="009B2537" w:rsidRPr="00A8100F">
        <w:rPr>
          <w:color w:val="auto"/>
        </w:rPr>
        <w:fldChar w:fldCharType="end"/>
      </w:r>
      <w:r w:rsidR="00365A7C" w:rsidRPr="00A8100F">
        <w:rPr>
          <w:color w:val="auto"/>
        </w:rPr>
        <w:t>,</w:t>
      </w:r>
      <w:r w:rsidR="00336465" w:rsidRPr="00A8100F">
        <w:rPr>
          <w:color w:val="auto"/>
        </w:rPr>
        <w:t xml:space="preserve"> </w:t>
      </w:r>
      <w:r w:rsidR="00365A7C" w:rsidRPr="00A8100F">
        <w:rPr>
          <w:color w:val="auto"/>
        </w:rPr>
        <w:t xml:space="preserve">the </w:t>
      </w:r>
      <w:r w:rsidR="00ED342A" w:rsidRPr="00A8100F">
        <w:rPr>
          <w:color w:val="auto"/>
        </w:rPr>
        <w:t>DC</w:t>
      </w:r>
      <w:r w:rsidR="00365A7C" w:rsidRPr="00A8100F">
        <w:rPr>
          <w:color w:val="auto"/>
        </w:rPr>
        <w:t>-ERG can define how the response properties of the RPE change with retinal degeneration</w:t>
      </w:r>
      <w:r w:rsidR="00414139" w:rsidRPr="00A8100F">
        <w:rPr>
          <w:color w:val="auto"/>
        </w:rPr>
        <w:fldChar w:fldCharType="begin">
          <w:fldData xml:space="preserve">PEVuZE5vdGU+PENpdGU+PEF1dGhvcj5aaGFuZzwvQXV0aG9yPjxZZWFyPjIwMTk8L1llYXI+PElE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</w:fldData>
        </w:fldChar>
      </w:r>
      <w:r w:rsidR="00A24838" w:rsidRPr="00A8100F">
        <w:rPr>
          <w:color w:val="auto"/>
        </w:rPr>
        <w:instrText xml:space="preserve"> ADDIN EN.CITE </w:instrText>
      </w:r>
      <w:r w:rsidR="00A24838" w:rsidRPr="00A8100F">
        <w:rPr>
          <w:color w:val="auto"/>
        </w:rPr>
        <w:fldChar w:fldCharType="begin">
          <w:fldData xml:space="preserve">PEVuZE5vdGU+PENpdGU+PEF1dGhvcj5aaGFuZzwvQXV0aG9yPjxZZWFyPjIwMTk8L1llYXI+PElE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</w:fldData>
        </w:fldChar>
      </w:r>
      <w:r w:rsidR="00A24838" w:rsidRPr="00A8100F">
        <w:rPr>
          <w:color w:val="auto"/>
        </w:rPr>
        <w:instrText xml:space="preserve"> ADDIN EN.CITE.DATA </w:instrText>
      </w:r>
      <w:r w:rsidR="00A24838" w:rsidRPr="00A8100F">
        <w:rPr>
          <w:color w:val="auto"/>
        </w:rPr>
      </w:r>
      <w:r w:rsidR="00A24838" w:rsidRPr="00A8100F">
        <w:rPr>
          <w:color w:val="auto"/>
        </w:rPr>
        <w:fldChar w:fldCharType="end"/>
      </w:r>
      <w:r w:rsidR="00414139" w:rsidRPr="00A8100F">
        <w:rPr>
          <w:color w:val="auto"/>
        </w:rPr>
      </w:r>
      <w:r w:rsidR="00414139" w:rsidRPr="00A8100F">
        <w:rPr>
          <w:color w:val="auto"/>
        </w:rPr>
        <w:fldChar w:fldCharType="separate"/>
      </w:r>
      <w:r w:rsidR="00A24838" w:rsidRPr="00A8100F">
        <w:rPr>
          <w:noProof/>
          <w:color w:val="auto"/>
          <w:vertAlign w:val="superscript"/>
        </w:rPr>
        <w:t>15-17</w:t>
      </w:r>
      <w:r w:rsidR="00414139" w:rsidRPr="00A8100F">
        <w:rPr>
          <w:color w:val="auto"/>
        </w:rPr>
        <w:fldChar w:fldCharType="end"/>
      </w:r>
      <w:r w:rsidR="00414139" w:rsidRPr="00A8100F">
        <w:rPr>
          <w:color w:val="auto"/>
        </w:rPr>
        <w:t xml:space="preserve"> </w:t>
      </w:r>
      <w:r w:rsidR="00365A7C" w:rsidRPr="00A8100F">
        <w:rPr>
          <w:color w:val="auto"/>
        </w:rPr>
        <w:t>or whether RPE dysfunction precedes photoreceptor loss.</w:t>
      </w:r>
      <w:r w:rsidR="0050500C" w:rsidRPr="00A8100F">
        <w:rPr>
          <w:color w:val="auto"/>
        </w:rPr>
        <w:t xml:space="preserve"> </w:t>
      </w:r>
      <w:bookmarkStart w:id="1" w:name="_Hlk37760873"/>
      <w:r w:rsidR="0050500C" w:rsidRPr="00A8100F">
        <w:rPr>
          <w:color w:val="auto"/>
        </w:rPr>
        <w:t xml:space="preserve">This protocol describes a method adapted from </w:t>
      </w:r>
      <w:r w:rsidR="008F6C9E" w:rsidRPr="00A8100F">
        <w:rPr>
          <w:color w:val="auto"/>
        </w:rPr>
        <w:t xml:space="preserve">the work of </w:t>
      </w:r>
      <w:proofErr w:type="spellStart"/>
      <w:r w:rsidR="008F6C9E" w:rsidRPr="00A8100F">
        <w:rPr>
          <w:color w:val="auto"/>
        </w:rPr>
        <w:t>Marmorstein</w:t>
      </w:r>
      <w:proofErr w:type="spellEnd"/>
      <w:r w:rsidR="008F6C9E" w:rsidRPr="00A8100F">
        <w:rPr>
          <w:color w:val="auto"/>
        </w:rPr>
        <w:t xml:space="preserve">, </w:t>
      </w:r>
      <w:r w:rsidR="00B40076" w:rsidRPr="00A8100F">
        <w:rPr>
          <w:color w:val="auto"/>
        </w:rPr>
        <w:t>Peachey</w:t>
      </w:r>
      <w:r w:rsidR="008F6C9E" w:rsidRPr="00A8100F">
        <w:rPr>
          <w:color w:val="auto"/>
        </w:rPr>
        <w:t>, and colleagues</w:t>
      </w:r>
      <w:r w:rsidR="00B56167" w:rsidRPr="00B56167">
        <w:rPr>
          <w:color w:val="auto"/>
        </w:rPr>
        <w:t xml:space="preserve"> </w:t>
      </w:r>
      <w:r w:rsidR="00C47F5E" w:rsidRPr="00A8100F">
        <w:rPr>
          <w:color w:val="auto"/>
        </w:rPr>
        <w:t>who</w:t>
      </w:r>
      <w:r w:rsidR="008F6C9E" w:rsidRPr="00A8100F">
        <w:rPr>
          <w:color w:val="auto"/>
        </w:rPr>
        <w:t xml:space="preserve"> first developed the DC-ERG technique</w:t>
      </w:r>
      <w:r w:rsidR="00B40076" w:rsidRPr="00A8100F">
        <w:rPr>
          <w:color w:val="auto"/>
        </w:rPr>
        <w:fldChar w:fldCharType="begin">
          <w:fldData xml:space="preserve">PEVuZE5vdGU+PENpdGU+PEF1dGhvcj5XdTwvQXV0aG9yPjxZZWFyPjIwMDQ8L1llYXI+PElEVGV4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</w:fldData>
        </w:fldChar>
      </w:r>
      <w:r w:rsidR="00A24838" w:rsidRPr="00A8100F">
        <w:rPr>
          <w:color w:val="auto"/>
        </w:rPr>
        <w:instrText xml:space="preserve"> ADDIN EN.CITE </w:instrText>
      </w:r>
      <w:r w:rsidR="00A24838" w:rsidRPr="00A8100F">
        <w:rPr>
          <w:color w:val="auto"/>
        </w:rPr>
        <w:fldChar w:fldCharType="begin">
          <w:fldData xml:space="preserve">PEVuZE5vdGU+PENpdGU+PEF1dGhvcj5XdTwvQXV0aG9yPjxZZWFyPjIwMDQ8L1llYXI+PElEVGV4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</w:fldData>
        </w:fldChar>
      </w:r>
      <w:r w:rsidR="00A24838" w:rsidRPr="00A8100F">
        <w:rPr>
          <w:color w:val="auto"/>
        </w:rPr>
        <w:instrText xml:space="preserve"> ADDIN EN.CITE.DATA </w:instrText>
      </w:r>
      <w:r w:rsidR="00A24838" w:rsidRPr="00A8100F">
        <w:rPr>
          <w:color w:val="auto"/>
        </w:rPr>
      </w:r>
      <w:r w:rsidR="00A24838" w:rsidRPr="00A8100F">
        <w:rPr>
          <w:color w:val="auto"/>
        </w:rPr>
        <w:fldChar w:fldCharType="end"/>
      </w:r>
      <w:r w:rsidR="00B40076" w:rsidRPr="00A8100F">
        <w:rPr>
          <w:color w:val="auto"/>
        </w:rPr>
      </w:r>
      <w:r w:rsidR="00B40076" w:rsidRPr="00A8100F">
        <w:rPr>
          <w:color w:val="auto"/>
        </w:rPr>
        <w:fldChar w:fldCharType="separate"/>
      </w:r>
      <w:r w:rsidR="00A24838" w:rsidRPr="00A8100F">
        <w:rPr>
          <w:noProof/>
          <w:color w:val="auto"/>
          <w:vertAlign w:val="superscript"/>
        </w:rPr>
        <w:t>16,18-20</w:t>
      </w:r>
      <w:r w:rsidR="00B40076" w:rsidRPr="00A8100F">
        <w:rPr>
          <w:color w:val="auto"/>
        </w:rPr>
        <w:fldChar w:fldCharType="end"/>
      </w:r>
      <w:r w:rsidR="00B40076" w:rsidRPr="00A8100F">
        <w:rPr>
          <w:color w:val="auto"/>
        </w:rPr>
        <w:t xml:space="preserve"> </w:t>
      </w:r>
      <w:r w:rsidR="00EB6770" w:rsidRPr="00A8100F">
        <w:rPr>
          <w:color w:val="auto"/>
        </w:rPr>
        <w:t>and</w:t>
      </w:r>
      <w:r w:rsidR="0050500C" w:rsidRPr="00A8100F">
        <w:rPr>
          <w:color w:val="auto"/>
        </w:rPr>
        <w:t xml:space="preserve"> improve</w:t>
      </w:r>
      <w:r w:rsidR="00EB6770" w:rsidRPr="00A8100F">
        <w:rPr>
          <w:color w:val="auto"/>
        </w:rPr>
        <w:t>s</w:t>
      </w:r>
      <w:r w:rsidR="0050500C" w:rsidRPr="00A8100F">
        <w:rPr>
          <w:color w:val="auto"/>
        </w:rPr>
        <w:t xml:space="preserve"> </w:t>
      </w:r>
      <w:r w:rsidR="000123B5" w:rsidRPr="00A8100F">
        <w:rPr>
          <w:color w:val="auto"/>
        </w:rPr>
        <w:t>upon the</w:t>
      </w:r>
      <w:r w:rsidR="0050500C" w:rsidRPr="00A8100F">
        <w:rPr>
          <w:color w:val="auto"/>
        </w:rPr>
        <w:t xml:space="preserve"> reproducibility and </w:t>
      </w:r>
      <w:r w:rsidR="000123B5" w:rsidRPr="00A8100F">
        <w:rPr>
          <w:color w:val="auto"/>
        </w:rPr>
        <w:t>ease of use.</w:t>
      </w:r>
      <w:r w:rsidR="00B56167" w:rsidRPr="00B56167">
        <w:rPr>
          <w:color w:val="auto"/>
        </w:rPr>
        <w:t xml:space="preserve"> </w:t>
      </w:r>
    </w:p>
    <w:bookmarkEnd w:id="1"/>
    <w:p w14:paraId="0DBE2F79" w14:textId="3B76C3A2" w:rsidR="00336465" w:rsidRPr="00A8100F" w:rsidRDefault="00336465" w:rsidP="00A8100F">
      <w:pPr>
        <w:widowControl/>
        <w:rPr>
          <w:color w:val="auto"/>
        </w:rPr>
      </w:pPr>
    </w:p>
    <w:p w14:paraId="5C898584" w14:textId="379806FB" w:rsidR="000123B5" w:rsidRPr="00A8100F" w:rsidRDefault="0031149F" w:rsidP="00A8100F">
      <w:pPr>
        <w:widowControl/>
        <w:rPr>
          <w:color w:val="auto"/>
        </w:rPr>
      </w:pPr>
      <w:r w:rsidRPr="00A8100F">
        <w:rPr>
          <w:color w:val="auto"/>
        </w:rPr>
        <w:t xml:space="preserve">The </w:t>
      </w:r>
      <w:r w:rsidR="00ED342A" w:rsidRPr="00A8100F">
        <w:rPr>
          <w:color w:val="auto"/>
        </w:rPr>
        <w:t>DC-ERG</w:t>
      </w:r>
      <w:r w:rsidRPr="00A8100F">
        <w:rPr>
          <w:color w:val="auto"/>
        </w:rPr>
        <w:t xml:space="preserve"> recording is difficult to perform because of the long acquisition time (9</w:t>
      </w:r>
      <w:r w:rsidR="00A66C59" w:rsidRPr="00A8100F">
        <w:rPr>
          <w:color w:val="auto"/>
        </w:rPr>
        <w:t xml:space="preserve"> </w:t>
      </w:r>
      <w:r w:rsidRPr="00A8100F">
        <w:rPr>
          <w:color w:val="auto"/>
        </w:rPr>
        <w:t xml:space="preserve">min) during which any interruption or introduction of noise can complicate the interpretation of the data. </w:t>
      </w:r>
      <w:r w:rsidR="000123B5" w:rsidRPr="00A8100F">
        <w:rPr>
          <w:color w:val="auto"/>
        </w:rPr>
        <w:t xml:space="preserve">The advantage of this </w:t>
      </w:r>
      <w:r w:rsidRPr="00A8100F">
        <w:rPr>
          <w:color w:val="auto"/>
        </w:rPr>
        <w:t xml:space="preserve">new </w:t>
      </w:r>
      <w:r w:rsidR="000123B5" w:rsidRPr="00A8100F">
        <w:rPr>
          <w:color w:val="auto"/>
        </w:rPr>
        <w:t xml:space="preserve">method is that the baselines reach steady state within a shorter amount of time </w:t>
      </w:r>
      <w:r w:rsidR="001163DF" w:rsidRPr="00A8100F">
        <w:rPr>
          <w:color w:val="auto"/>
        </w:rPr>
        <w:t xml:space="preserve">reducing the likelihood that the animal will awaken prematurely from anesthesia </w:t>
      </w:r>
      <w:r w:rsidR="00480E73" w:rsidRPr="00A8100F">
        <w:rPr>
          <w:color w:val="auto"/>
        </w:rPr>
        <w:t>and is less prone to bubble form</w:t>
      </w:r>
      <w:r w:rsidR="00254A6D" w:rsidRPr="00A8100F">
        <w:rPr>
          <w:color w:val="auto"/>
        </w:rPr>
        <w:t>ation</w:t>
      </w:r>
      <w:r w:rsidR="00480E73" w:rsidRPr="00A8100F">
        <w:rPr>
          <w:color w:val="auto"/>
        </w:rPr>
        <w:t xml:space="preserve"> in the capillary electrodes.</w:t>
      </w:r>
      <w:r w:rsidR="00B56167" w:rsidRPr="00B56167">
        <w:rPr>
          <w:color w:val="auto"/>
        </w:rPr>
        <w:t xml:space="preserve"> </w:t>
      </w:r>
    </w:p>
    <w:p w14:paraId="6381B093" w14:textId="77777777" w:rsidR="000123B5" w:rsidRPr="00A8100F" w:rsidRDefault="000123B5" w:rsidP="00A8100F">
      <w:pPr>
        <w:widowControl/>
        <w:rPr>
          <w:color w:val="auto"/>
        </w:rPr>
      </w:pPr>
    </w:p>
    <w:p w14:paraId="3D4CD2F3" w14:textId="6FC2AB50" w:rsidR="006305D7" w:rsidRPr="00A8100F" w:rsidRDefault="006305D7" w:rsidP="00A8100F">
      <w:pPr>
        <w:widowControl/>
        <w:rPr>
          <w:color w:val="808080" w:themeColor="background1" w:themeShade="80"/>
        </w:rPr>
      </w:pPr>
      <w:r w:rsidRPr="00A8100F">
        <w:rPr>
          <w:b/>
        </w:rPr>
        <w:lastRenderedPageBreak/>
        <w:t>PROTOCOL:</w:t>
      </w:r>
      <w:r w:rsidRPr="00A8100F">
        <w:t xml:space="preserve"> </w:t>
      </w:r>
    </w:p>
    <w:p w14:paraId="75B2E789" w14:textId="7F835663" w:rsidR="00576C4C" w:rsidRPr="00A8100F" w:rsidRDefault="00576C4C" w:rsidP="00A8100F">
      <w:pPr>
        <w:pStyle w:val="NormalWeb"/>
        <w:widowControl/>
        <w:spacing w:before="0" w:beforeAutospacing="0" w:after="0" w:afterAutospacing="0"/>
        <w:rPr>
          <w:b/>
          <w:color w:val="auto"/>
        </w:rPr>
      </w:pPr>
      <w:r w:rsidRPr="00A8100F">
        <w:rPr>
          <w:color w:val="auto"/>
          <w:shd w:val="clear" w:color="auto" w:fill="FFFFFF"/>
        </w:rPr>
        <w:t>This protocol follows the animal care guidelines outlined in the animal study protocol approved by the Animal Care and Use Committee of the National Eye Institute.</w:t>
      </w:r>
    </w:p>
    <w:p w14:paraId="1A43C333" w14:textId="77777777" w:rsidR="00576C4C" w:rsidRPr="00A8100F" w:rsidRDefault="00576C4C" w:rsidP="00A8100F">
      <w:pPr>
        <w:pStyle w:val="NormalWeb"/>
        <w:widowControl/>
        <w:spacing w:before="0" w:beforeAutospacing="0" w:after="0" w:afterAutospacing="0"/>
        <w:rPr>
          <w:b/>
        </w:rPr>
      </w:pPr>
    </w:p>
    <w:p w14:paraId="12D3CF5A" w14:textId="0D16D8B4" w:rsidR="00984521" w:rsidRDefault="0059774B" w:rsidP="00A8100F">
      <w:pPr>
        <w:pStyle w:val="NormalWeb"/>
        <w:widowControl/>
        <w:spacing w:before="0" w:beforeAutospacing="0" w:after="0" w:afterAutospacing="0"/>
        <w:rPr>
          <w:b/>
        </w:rPr>
      </w:pPr>
      <w:r w:rsidRPr="00A8100F">
        <w:rPr>
          <w:b/>
        </w:rPr>
        <w:t>1</w:t>
      </w:r>
      <w:r w:rsidR="00AB65B7" w:rsidRPr="00A8100F">
        <w:rPr>
          <w:b/>
        </w:rPr>
        <w:t xml:space="preserve">. </w:t>
      </w:r>
      <w:r w:rsidR="00314DC2" w:rsidRPr="00A8100F">
        <w:rPr>
          <w:b/>
        </w:rPr>
        <w:t xml:space="preserve">Importing </w:t>
      </w:r>
      <w:r w:rsidR="00A8100F" w:rsidRPr="00A8100F">
        <w:rPr>
          <w:b/>
        </w:rPr>
        <w:t>light stimulation protocols</w:t>
      </w:r>
      <w:r w:rsidR="00314DC2" w:rsidRPr="00A8100F">
        <w:rPr>
          <w:b/>
        </w:rPr>
        <w:t xml:space="preserve"> for </w:t>
      </w:r>
      <w:r w:rsidR="000D7D73" w:rsidRPr="00A8100F">
        <w:rPr>
          <w:b/>
        </w:rPr>
        <w:t>DC</w:t>
      </w:r>
      <w:r w:rsidR="00314DC2" w:rsidRPr="00A8100F">
        <w:rPr>
          <w:b/>
        </w:rPr>
        <w:t>-ERG</w:t>
      </w:r>
    </w:p>
    <w:p w14:paraId="408428D6" w14:textId="77777777" w:rsidR="00A8100F" w:rsidRPr="00A8100F" w:rsidRDefault="00A8100F" w:rsidP="00A8100F">
      <w:pPr>
        <w:pStyle w:val="NormalWeb"/>
        <w:widowControl/>
        <w:spacing w:before="0" w:beforeAutospacing="0" w:after="0" w:afterAutospacing="0"/>
        <w:rPr>
          <w:b/>
        </w:rPr>
      </w:pPr>
    </w:p>
    <w:p w14:paraId="0ABB4144" w14:textId="53511176" w:rsidR="00A8100F" w:rsidRDefault="005D25B6" w:rsidP="00A8100F">
      <w:pPr>
        <w:pStyle w:val="NormalWeb"/>
        <w:widowControl/>
        <w:spacing w:before="0" w:beforeAutospacing="0" w:after="0" w:afterAutospacing="0"/>
        <w:rPr>
          <w:i/>
          <w:iCs/>
        </w:rPr>
      </w:pPr>
      <w:r w:rsidRPr="005D25B6">
        <w:t>NOTE:</w:t>
      </w:r>
      <w:r w:rsidR="00CF4080" w:rsidRPr="00A8100F">
        <w:t xml:space="preserve"> </w:t>
      </w:r>
      <w:r w:rsidR="0043728F" w:rsidRPr="00A8100F">
        <w:t xml:space="preserve">Follow the directions below </w:t>
      </w:r>
      <w:r w:rsidR="008E77F5" w:rsidRPr="00A8100F">
        <w:t>to i</w:t>
      </w:r>
      <w:r w:rsidR="008E77F5" w:rsidRPr="00A8100F">
        <w:rPr>
          <w:bCs/>
        </w:rPr>
        <w:t>mport the light stimulation protocols for the DC-ERG</w:t>
      </w:r>
      <w:r w:rsidR="00FC1695" w:rsidRPr="00A8100F">
        <w:rPr>
          <w:bCs/>
        </w:rPr>
        <w:t xml:space="preserve"> </w:t>
      </w:r>
      <w:r w:rsidR="008E77F5" w:rsidRPr="00A8100F">
        <w:rPr>
          <w:bCs/>
        </w:rPr>
        <w:t xml:space="preserve">into the </w:t>
      </w:r>
      <w:r w:rsidR="00C270AB" w:rsidRPr="00A8100F">
        <w:rPr>
          <w:bCs/>
        </w:rPr>
        <w:t>ERG system</w:t>
      </w:r>
      <w:r w:rsidR="008E77F5" w:rsidRPr="00A8100F">
        <w:rPr>
          <w:color w:val="000000" w:themeColor="text1"/>
        </w:rPr>
        <w:t xml:space="preserve"> software</w:t>
      </w:r>
      <w:r w:rsidR="001E0152" w:rsidRPr="00A8100F">
        <w:rPr>
          <w:bCs/>
          <w:color w:val="000000" w:themeColor="text1"/>
        </w:rPr>
        <w:t xml:space="preserve"> (</w:t>
      </w:r>
      <w:r w:rsidR="001E0152" w:rsidRPr="00A8100F">
        <w:rPr>
          <w:b/>
          <w:color w:val="000000" w:themeColor="text1"/>
        </w:rPr>
        <w:t>Table of Materials</w:t>
      </w:r>
      <w:r w:rsidR="001E0152" w:rsidRPr="00A8100F">
        <w:rPr>
          <w:bCs/>
          <w:color w:val="000000" w:themeColor="text1"/>
        </w:rPr>
        <w:t>)</w:t>
      </w:r>
      <w:r w:rsidR="008E77F5" w:rsidRPr="00A8100F">
        <w:rPr>
          <w:bCs/>
        </w:rPr>
        <w:t>.</w:t>
      </w:r>
      <w:r w:rsidR="004411D2" w:rsidRPr="00A8100F">
        <w:rPr>
          <w:bCs/>
        </w:rPr>
        <w:t xml:space="preserve"> The protocol consists of a 0.5 min pre-stimulus interval, followed by a step of light (10 cd/m</w:t>
      </w:r>
      <w:r w:rsidR="004411D2" w:rsidRPr="00A8100F">
        <w:rPr>
          <w:bCs/>
          <w:vertAlign w:val="superscript"/>
        </w:rPr>
        <w:t>2</w:t>
      </w:r>
      <w:r w:rsidR="004411D2" w:rsidRPr="00A8100F">
        <w:rPr>
          <w:bCs/>
        </w:rPr>
        <w:t>) for 7 min, and ending with a 1.5 min</w:t>
      </w:r>
      <w:r w:rsidR="00457ACF" w:rsidRPr="00A8100F">
        <w:rPr>
          <w:bCs/>
        </w:rPr>
        <w:t xml:space="preserve"> </w:t>
      </w:r>
      <w:r w:rsidR="004411D2" w:rsidRPr="00A8100F">
        <w:rPr>
          <w:bCs/>
        </w:rPr>
        <w:t xml:space="preserve">post-stimulus interval. </w:t>
      </w:r>
      <w:r w:rsidR="00126B3B" w:rsidRPr="00A8100F">
        <w:rPr>
          <w:bCs/>
        </w:rPr>
        <w:t xml:space="preserve">The </w:t>
      </w:r>
      <w:r w:rsidR="00D94318" w:rsidRPr="00A8100F">
        <w:rPr>
          <w:bCs/>
        </w:rPr>
        <w:t xml:space="preserve">light </w:t>
      </w:r>
      <w:r w:rsidR="00126B3B" w:rsidRPr="00A8100F">
        <w:rPr>
          <w:bCs/>
        </w:rPr>
        <w:t>intensity of</w:t>
      </w:r>
      <w:r w:rsidR="004411D2" w:rsidRPr="00A8100F">
        <w:rPr>
          <w:bCs/>
        </w:rPr>
        <w:t xml:space="preserve"> </w:t>
      </w:r>
      <w:r w:rsidR="00457ACF" w:rsidRPr="00A8100F">
        <w:t>10 cd/m</w:t>
      </w:r>
      <w:r w:rsidR="00457ACF" w:rsidRPr="00A8100F">
        <w:rPr>
          <w:vertAlign w:val="superscript"/>
        </w:rPr>
        <w:t>2</w:t>
      </w:r>
      <w:r w:rsidR="00457ACF" w:rsidRPr="00A8100F">
        <w:t xml:space="preserve"> </w:t>
      </w:r>
      <w:r w:rsidR="00C04BBE" w:rsidRPr="00A8100F">
        <w:t>(</w:t>
      </w:r>
      <w:r w:rsidR="009E5D4D" w:rsidRPr="00A8100F">
        <w:t xml:space="preserve">1 </w:t>
      </w:r>
      <w:r w:rsidR="00C04BBE" w:rsidRPr="00A8100F">
        <w:t>log</w:t>
      </w:r>
      <w:r w:rsidR="009E5D4D" w:rsidRPr="00A8100F">
        <w:rPr>
          <w:vertAlign w:val="subscript"/>
        </w:rPr>
        <w:t>10</w:t>
      </w:r>
      <w:r w:rsidR="00C04BBE" w:rsidRPr="00A8100F">
        <w:t xml:space="preserve"> cd/m</w:t>
      </w:r>
      <w:r w:rsidR="00C04BBE" w:rsidRPr="00A8100F">
        <w:rPr>
          <w:vertAlign w:val="superscript"/>
        </w:rPr>
        <w:t>2</w:t>
      </w:r>
      <w:r w:rsidR="00C04BBE" w:rsidRPr="00A8100F">
        <w:t xml:space="preserve">) </w:t>
      </w:r>
      <w:r w:rsidR="00D94318" w:rsidRPr="00A8100F">
        <w:t>was</w:t>
      </w:r>
      <w:r w:rsidR="00457ACF" w:rsidRPr="00A8100F">
        <w:t xml:space="preserve"> selected </w:t>
      </w:r>
      <w:r w:rsidR="00254A6D" w:rsidRPr="00A8100F">
        <w:t>since</w:t>
      </w:r>
      <w:r w:rsidR="00457ACF" w:rsidRPr="00A8100F">
        <w:t xml:space="preserve"> it </w:t>
      </w:r>
      <w:r w:rsidR="00C505FB" w:rsidRPr="00A8100F">
        <w:t>evokes</w:t>
      </w:r>
      <w:r w:rsidR="009E5D4D" w:rsidRPr="00A8100F">
        <w:t xml:space="preserve"> approximately half the maximal response for all the components o</w:t>
      </w:r>
      <w:r w:rsidR="00457ACF" w:rsidRPr="00A8100F">
        <w:t>f the DC-ERG</w:t>
      </w:r>
      <w:r w:rsidR="00254A6D" w:rsidRPr="00A8100F">
        <w:t xml:space="preserve"> in WT mice</w:t>
      </w:r>
      <w:r w:rsidR="00457ACF" w:rsidRPr="00A8100F">
        <w:fldChar w:fldCharType="begin">
          <w:fldData xml:space="preserve">PEVuZE5vdGU+PENpdGU+PEF1dGhvcj5NYXJtb3JzdGVpbjwvQXV0aG9yPjxZZWFyPjIwMDY8L1ll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</w:fldData>
        </w:fldChar>
      </w:r>
      <w:r w:rsidR="00A24838" w:rsidRPr="00A8100F">
        <w:instrText xml:space="preserve"> ADDIN EN.CITE </w:instrText>
      </w:r>
      <w:r w:rsidR="00A24838" w:rsidRPr="00A8100F">
        <w:fldChar w:fldCharType="begin">
          <w:fldData xml:space="preserve">PEVuZE5vdGU+PENpdGU+PEF1dGhvcj5NYXJtb3JzdGVpbjwvQXV0aG9yPjxZZWFyPjIwMDY8L1ll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</w:fldData>
        </w:fldChar>
      </w:r>
      <w:r w:rsidR="00A24838" w:rsidRPr="00A8100F">
        <w:instrText xml:space="preserve"> ADDIN EN.CITE.DATA </w:instrText>
      </w:r>
      <w:r w:rsidR="00A24838" w:rsidRPr="00A8100F">
        <w:fldChar w:fldCharType="end"/>
      </w:r>
      <w:r w:rsidR="00457ACF" w:rsidRPr="00A8100F">
        <w:fldChar w:fldCharType="separate"/>
      </w:r>
      <w:r w:rsidR="00A24838" w:rsidRPr="00A8100F">
        <w:rPr>
          <w:noProof/>
          <w:vertAlign w:val="superscript"/>
        </w:rPr>
        <w:t>18,21</w:t>
      </w:r>
      <w:r w:rsidR="00457ACF" w:rsidRPr="00A8100F">
        <w:fldChar w:fldCharType="end"/>
      </w:r>
      <w:r w:rsidR="00A8100F" w:rsidRPr="00A8100F">
        <w:t xml:space="preserve">. </w:t>
      </w:r>
      <w:r w:rsidR="00254A6D" w:rsidRPr="00A8100F">
        <w:t>T</w:t>
      </w:r>
      <w:r w:rsidR="00457ACF" w:rsidRPr="00A8100F">
        <w:t xml:space="preserve">he c-wave and fast oscillation </w:t>
      </w:r>
      <w:r w:rsidR="00254A6D" w:rsidRPr="00A8100F">
        <w:t xml:space="preserve">are of </w:t>
      </w:r>
      <w:proofErr w:type="gramStart"/>
      <w:r w:rsidR="00254A6D" w:rsidRPr="00A8100F">
        <w:t>particular</w:t>
      </w:r>
      <w:r w:rsidR="00A8100F">
        <w:t xml:space="preserve"> </w:t>
      </w:r>
      <w:r w:rsidR="00254A6D" w:rsidRPr="00A8100F">
        <w:t>interest</w:t>
      </w:r>
      <w:proofErr w:type="gramEnd"/>
      <w:r w:rsidR="00254A6D" w:rsidRPr="00A8100F">
        <w:t xml:space="preserve"> </w:t>
      </w:r>
      <w:r w:rsidR="00457ACF" w:rsidRPr="00A8100F">
        <w:t>as the origins of these electrical responses are well characterized and can be isolated and studied further in</w:t>
      </w:r>
      <w:r w:rsidR="00254A6D" w:rsidRPr="00A8100F">
        <w:t xml:space="preserve"> </w:t>
      </w:r>
      <w:r w:rsidR="00457ACF" w:rsidRPr="00A8100F">
        <w:t>vitro RPE models (e.g.</w:t>
      </w:r>
      <w:r w:rsidR="00A8100F" w:rsidRPr="00A8100F">
        <w:t>,</w:t>
      </w:r>
      <w:r w:rsidR="00457ACF" w:rsidRPr="00A8100F">
        <w:t xml:space="preserve"> iPSC-RPE).</w:t>
      </w:r>
      <w:r w:rsidR="00254A6D" w:rsidRPr="00A8100F">
        <w:t xml:space="preserve"> The application of</w:t>
      </w:r>
      <w:r w:rsidR="00DA00AA" w:rsidRPr="00A8100F">
        <w:t xml:space="preserve"> </w:t>
      </w:r>
      <w:r w:rsidR="00457ACF" w:rsidRPr="00A8100F">
        <w:t xml:space="preserve">other light intensities can extract additional information, for </w:t>
      </w:r>
      <w:r w:rsidR="00254A6D" w:rsidRPr="00A8100F">
        <w:t>instance</w:t>
      </w:r>
      <w:r w:rsidR="00E105E4" w:rsidRPr="00A8100F">
        <w:t>,</w:t>
      </w:r>
      <w:r w:rsidR="00254A6D" w:rsidRPr="00A8100F">
        <w:t xml:space="preserve"> </w:t>
      </w:r>
      <w:r w:rsidR="00457ACF" w:rsidRPr="00A8100F">
        <w:t xml:space="preserve">the </w:t>
      </w:r>
      <w:r w:rsidR="00DA00AA" w:rsidRPr="00A8100F">
        <w:t>o</w:t>
      </w:r>
      <w:r w:rsidR="00457ACF" w:rsidRPr="00A8100F">
        <w:t xml:space="preserve">ff response undergoes a reversal of polarity at brighter light stimuli and may show differences at the </w:t>
      </w:r>
      <w:r w:rsidR="00DA00AA" w:rsidRPr="00A8100F">
        <w:t>intensity</w:t>
      </w:r>
      <w:r w:rsidR="00457ACF" w:rsidRPr="00A8100F">
        <w:t xml:space="preserve"> at which this reversal takes place. The user is free to change </w:t>
      </w:r>
      <w:r w:rsidR="00DA00AA" w:rsidRPr="00A8100F">
        <w:t xml:space="preserve">the </w:t>
      </w:r>
      <w:r w:rsidR="00457ACF" w:rsidRPr="00A8100F">
        <w:t xml:space="preserve">light </w:t>
      </w:r>
      <w:r w:rsidR="00DA00AA" w:rsidRPr="00A8100F">
        <w:t xml:space="preserve">intensity </w:t>
      </w:r>
      <w:r w:rsidR="00457ACF" w:rsidRPr="00A8100F">
        <w:t>settings at their discretion.</w:t>
      </w:r>
      <w:r w:rsidR="00B56167" w:rsidRPr="00B56167">
        <w:rPr>
          <w:i/>
          <w:iCs/>
        </w:rPr>
        <w:t xml:space="preserve"> </w:t>
      </w:r>
    </w:p>
    <w:p w14:paraId="5938BA10" w14:textId="43FCDAED" w:rsidR="00457ACF" w:rsidRPr="00A8100F" w:rsidRDefault="00B56167" w:rsidP="00A8100F">
      <w:pPr>
        <w:pStyle w:val="NormalWeb"/>
        <w:widowControl/>
        <w:spacing w:before="0" w:beforeAutospacing="0" w:after="0" w:afterAutospacing="0"/>
        <w:rPr>
          <w:i/>
          <w:iCs/>
        </w:rPr>
      </w:pPr>
      <w:r w:rsidRPr="00B56167">
        <w:rPr>
          <w:i/>
          <w:iCs/>
        </w:rPr>
        <w:t xml:space="preserve"> </w:t>
      </w:r>
    </w:p>
    <w:p w14:paraId="7ACF6826" w14:textId="5526FE8A" w:rsidR="00CF4080" w:rsidRPr="00A8100F" w:rsidRDefault="0059774B" w:rsidP="00A8100F">
      <w:pPr>
        <w:widowControl/>
      </w:pPr>
      <w:r w:rsidRPr="00A8100F">
        <w:t>1</w:t>
      </w:r>
      <w:r w:rsidR="00AB65B7" w:rsidRPr="00A8100F">
        <w:t>.1</w:t>
      </w:r>
      <w:r w:rsidR="00A8100F">
        <w:t>.</w:t>
      </w:r>
      <w:r w:rsidR="00AB65B7" w:rsidRPr="00A8100F">
        <w:t xml:space="preserve"> </w:t>
      </w:r>
      <w:r w:rsidR="0043728F" w:rsidRPr="00A8100F">
        <w:t xml:space="preserve">Open </w:t>
      </w:r>
      <w:r w:rsidR="00C270AB" w:rsidRPr="00A8100F">
        <w:t xml:space="preserve">the ERG system </w:t>
      </w:r>
      <w:r w:rsidR="0043728F" w:rsidRPr="00A8100F">
        <w:t>software</w:t>
      </w:r>
      <w:r w:rsidR="006D6640" w:rsidRPr="00A8100F">
        <w:t>.</w:t>
      </w:r>
    </w:p>
    <w:p w14:paraId="72D90E3A" w14:textId="77777777" w:rsidR="00CF4080" w:rsidRPr="00A8100F" w:rsidRDefault="00CF4080" w:rsidP="00A8100F">
      <w:pPr>
        <w:widowControl/>
      </w:pPr>
    </w:p>
    <w:p w14:paraId="75768F19" w14:textId="4CAB4C2A" w:rsidR="00CF4080" w:rsidRPr="00A8100F" w:rsidRDefault="0059774B" w:rsidP="00A8100F">
      <w:pPr>
        <w:widowControl/>
      </w:pPr>
      <w:r w:rsidRPr="00A8100F">
        <w:t>1</w:t>
      </w:r>
      <w:r w:rsidR="00AB65B7" w:rsidRPr="00A8100F">
        <w:t>.2</w:t>
      </w:r>
      <w:r w:rsidR="00A8100F">
        <w:t>.</w:t>
      </w:r>
      <w:r w:rsidR="0043728F" w:rsidRPr="00A8100F">
        <w:t xml:space="preserve"> Click on </w:t>
      </w:r>
      <w:r w:rsidR="0043728F" w:rsidRPr="00A8100F">
        <w:rPr>
          <w:b/>
          <w:bCs/>
        </w:rPr>
        <w:t>Database Center</w:t>
      </w:r>
      <w:r w:rsidR="006D6640" w:rsidRPr="00A8100F">
        <w:t>.</w:t>
      </w:r>
    </w:p>
    <w:p w14:paraId="00E7A3F9" w14:textId="77777777" w:rsidR="00CF4080" w:rsidRPr="00A8100F" w:rsidRDefault="00CF4080" w:rsidP="00A8100F">
      <w:pPr>
        <w:widowControl/>
      </w:pPr>
    </w:p>
    <w:p w14:paraId="04EA57C3" w14:textId="49DB1303" w:rsidR="006D6640" w:rsidRPr="00A8100F" w:rsidRDefault="0059774B" w:rsidP="00A8100F">
      <w:pPr>
        <w:widowControl/>
      </w:pPr>
      <w:r w:rsidRPr="00A8100F">
        <w:t>1</w:t>
      </w:r>
      <w:r w:rsidR="00AB65B7" w:rsidRPr="00A8100F">
        <w:t>.3</w:t>
      </w:r>
      <w:r w:rsidR="00A8100F">
        <w:t>.</w:t>
      </w:r>
      <w:r w:rsidR="0043728F" w:rsidRPr="00A8100F">
        <w:t xml:space="preserve"> Click on </w:t>
      </w:r>
      <w:r w:rsidR="0043728F" w:rsidRPr="00A8100F">
        <w:rPr>
          <w:b/>
          <w:bCs/>
        </w:rPr>
        <w:t>New</w:t>
      </w:r>
      <w:r w:rsidR="0043728F" w:rsidRPr="00A8100F">
        <w:t xml:space="preserve"> (provide a new database </w:t>
      </w:r>
      <w:r w:rsidR="007132A3" w:rsidRPr="00A8100F">
        <w:t>f</w:t>
      </w:r>
      <w:r w:rsidR="0043728F" w:rsidRPr="00A8100F">
        <w:t xml:space="preserve">ile </w:t>
      </w:r>
      <w:r w:rsidR="007132A3" w:rsidRPr="00A8100F">
        <w:t>n</w:t>
      </w:r>
      <w:r w:rsidR="0043728F" w:rsidRPr="00A8100F">
        <w:t>ame)</w:t>
      </w:r>
      <w:r w:rsidR="006D6640" w:rsidRPr="00A8100F">
        <w:t>.</w:t>
      </w:r>
      <w:r w:rsidR="00CF4080" w:rsidRPr="00A8100F">
        <w:t xml:space="preserve"> </w:t>
      </w:r>
      <w:r w:rsidR="003C58CD" w:rsidRPr="00A8100F">
        <w:t xml:space="preserve">Click </w:t>
      </w:r>
      <w:r w:rsidR="001E0152" w:rsidRPr="00A8100F">
        <w:t xml:space="preserve">on </w:t>
      </w:r>
      <w:r w:rsidR="003C58CD" w:rsidRPr="00A8100F">
        <w:rPr>
          <w:b/>
          <w:bCs/>
        </w:rPr>
        <w:t>Save</w:t>
      </w:r>
      <w:r w:rsidR="003C58CD" w:rsidRPr="00A8100F">
        <w:t xml:space="preserve">. </w:t>
      </w:r>
      <w:r w:rsidR="00E03ED2" w:rsidRPr="00A8100F">
        <w:t>The p</w:t>
      </w:r>
      <w:r w:rsidR="0043728F" w:rsidRPr="00A8100F">
        <w:t>opup box</w:t>
      </w:r>
      <w:r w:rsidR="00CF4080" w:rsidRPr="00A8100F">
        <w:t xml:space="preserve"> </w:t>
      </w:r>
      <w:r w:rsidR="007132A3" w:rsidRPr="00A8100F">
        <w:t xml:space="preserve">will </w:t>
      </w:r>
      <w:r w:rsidR="00CF4080" w:rsidRPr="00A8100F">
        <w:t>display:</w:t>
      </w:r>
      <w:r w:rsidR="0043728F" w:rsidRPr="00A8100F">
        <w:t xml:space="preserve"> “Database </w:t>
      </w:r>
      <w:proofErr w:type="gramStart"/>
      <w:r w:rsidR="00984521" w:rsidRPr="00A8100F">
        <w:t>created</w:t>
      </w:r>
      <w:r w:rsidR="003C58CD" w:rsidRPr="00A8100F">
        <w:t>,</w:t>
      </w:r>
      <w:proofErr w:type="gramEnd"/>
      <w:r w:rsidR="0043728F" w:rsidRPr="00A8100F">
        <w:t xml:space="preserve"> do you want to connect to the new database file</w:t>
      </w:r>
      <w:r w:rsidR="007132A3" w:rsidRPr="00A8100F">
        <w:t>.</w:t>
      </w:r>
      <w:r w:rsidR="0043728F" w:rsidRPr="00A8100F">
        <w:t>”</w:t>
      </w:r>
      <w:r w:rsidR="00CF4080" w:rsidRPr="00A8100F">
        <w:t xml:space="preserve"> Click </w:t>
      </w:r>
      <w:r w:rsidR="001E0152" w:rsidRPr="00A8100F">
        <w:t xml:space="preserve">on </w:t>
      </w:r>
      <w:r w:rsidR="0043728F" w:rsidRPr="00A8100F">
        <w:rPr>
          <w:b/>
          <w:bCs/>
        </w:rPr>
        <w:t>Y</w:t>
      </w:r>
      <w:r w:rsidR="003C58CD" w:rsidRPr="00A8100F">
        <w:rPr>
          <w:b/>
          <w:bCs/>
        </w:rPr>
        <w:t>es</w:t>
      </w:r>
      <w:r w:rsidR="006D6640" w:rsidRPr="00A8100F">
        <w:t>.</w:t>
      </w:r>
      <w:r w:rsidR="003C58CD" w:rsidRPr="00A8100F">
        <w:t xml:space="preserve"> The </w:t>
      </w:r>
      <w:r w:rsidR="007132A3" w:rsidRPr="00A8100F">
        <w:t>c</w:t>
      </w:r>
      <w:r w:rsidR="003C58CD" w:rsidRPr="00A8100F">
        <w:t xml:space="preserve">urrent </w:t>
      </w:r>
      <w:r w:rsidR="007132A3" w:rsidRPr="00A8100F">
        <w:t>d</w:t>
      </w:r>
      <w:r w:rsidR="003C58CD" w:rsidRPr="00A8100F">
        <w:t xml:space="preserve">atabase </w:t>
      </w:r>
      <w:r w:rsidR="007132A3" w:rsidRPr="00A8100F">
        <w:t>n</w:t>
      </w:r>
      <w:r w:rsidR="003C58CD" w:rsidRPr="00A8100F">
        <w:t xml:space="preserve">ame should now reflect </w:t>
      </w:r>
      <w:r w:rsidR="002060BE" w:rsidRPr="00A8100F">
        <w:t>the</w:t>
      </w:r>
      <w:r w:rsidR="003C58CD" w:rsidRPr="00A8100F">
        <w:t xml:space="preserve"> new </w:t>
      </w:r>
      <w:r w:rsidR="007132A3" w:rsidRPr="00A8100F">
        <w:t>f</w:t>
      </w:r>
      <w:r w:rsidR="003C58CD" w:rsidRPr="00A8100F">
        <w:t xml:space="preserve">ile </w:t>
      </w:r>
      <w:r w:rsidR="007132A3" w:rsidRPr="00A8100F">
        <w:t>n</w:t>
      </w:r>
      <w:r w:rsidR="003C58CD" w:rsidRPr="00A8100F">
        <w:t>ame.</w:t>
      </w:r>
      <w:r w:rsidR="00B56167" w:rsidRPr="00B56167">
        <w:t xml:space="preserve"> </w:t>
      </w:r>
    </w:p>
    <w:p w14:paraId="60B9DFFE" w14:textId="77777777" w:rsidR="00CF4080" w:rsidRPr="00A8100F" w:rsidRDefault="00CF4080" w:rsidP="00A8100F">
      <w:pPr>
        <w:widowControl/>
      </w:pPr>
    </w:p>
    <w:p w14:paraId="0F972493" w14:textId="3617AE54" w:rsidR="0043728F" w:rsidRPr="00A8100F" w:rsidRDefault="0059774B" w:rsidP="00A8100F">
      <w:pPr>
        <w:widowControl/>
      </w:pPr>
      <w:r w:rsidRPr="00A8100F">
        <w:t>1</w:t>
      </w:r>
      <w:r w:rsidR="00AB65B7" w:rsidRPr="00A8100F">
        <w:t>.</w:t>
      </w:r>
      <w:r w:rsidR="0043728F" w:rsidRPr="00A8100F">
        <w:t>4</w:t>
      </w:r>
      <w:r w:rsidR="00A8100F">
        <w:t>.</w:t>
      </w:r>
      <w:r w:rsidR="0043728F" w:rsidRPr="00A8100F">
        <w:t xml:space="preserve"> Click on </w:t>
      </w:r>
      <w:r w:rsidR="0043728F" w:rsidRPr="00A8100F">
        <w:rPr>
          <w:b/>
          <w:bCs/>
        </w:rPr>
        <w:t xml:space="preserve">Transfer </w:t>
      </w:r>
      <w:proofErr w:type="gramStart"/>
      <w:r w:rsidR="0043728F" w:rsidRPr="00A8100F">
        <w:rPr>
          <w:b/>
          <w:bCs/>
        </w:rPr>
        <w:t>In</w:t>
      </w:r>
      <w:proofErr w:type="gramEnd"/>
      <w:r w:rsidR="00CF4080" w:rsidRPr="00A8100F">
        <w:t xml:space="preserve"> in the </w:t>
      </w:r>
      <w:r w:rsidR="0043728F" w:rsidRPr="00A8100F">
        <w:t>Database Control Center Window</w:t>
      </w:r>
      <w:r w:rsidR="006D6640" w:rsidRPr="00A8100F">
        <w:t>.</w:t>
      </w:r>
    </w:p>
    <w:p w14:paraId="568C6FAF" w14:textId="77777777" w:rsidR="00CF4080" w:rsidRPr="00A8100F" w:rsidRDefault="00CF4080" w:rsidP="00A8100F">
      <w:pPr>
        <w:widowControl/>
      </w:pPr>
    </w:p>
    <w:p w14:paraId="3462C5F6" w14:textId="5A476291" w:rsidR="0043728F" w:rsidRPr="00A8100F" w:rsidRDefault="0059774B" w:rsidP="00A8100F">
      <w:pPr>
        <w:widowControl/>
      </w:pPr>
      <w:r w:rsidRPr="00A8100F">
        <w:t>1</w:t>
      </w:r>
      <w:r w:rsidR="00AB65B7" w:rsidRPr="00A8100F">
        <w:t>.</w:t>
      </w:r>
      <w:r w:rsidR="0043728F" w:rsidRPr="00A8100F">
        <w:t>5</w:t>
      </w:r>
      <w:r w:rsidR="00A8100F">
        <w:t>.</w:t>
      </w:r>
      <w:r w:rsidR="0043728F" w:rsidRPr="00A8100F">
        <w:t xml:space="preserve"> Select </w:t>
      </w:r>
      <w:r w:rsidR="001E0152" w:rsidRPr="00A8100F">
        <w:rPr>
          <w:b/>
          <w:bCs/>
        </w:rPr>
        <w:t>Supplementary File 1</w:t>
      </w:r>
      <w:r w:rsidR="0043728F" w:rsidRPr="00A8100F">
        <w:rPr>
          <w:b/>
          <w:bCs/>
        </w:rPr>
        <w:t>:</w:t>
      </w:r>
      <w:r w:rsidR="00B56167" w:rsidRPr="00B56167">
        <w:t xml:space="preserve"> </w:t>
      </w:r>
      <w:proofErr w:type="spellStart"/>
      <w:r w:rsidR="0043728F" w:rsidRPr="00A8100F">
        <w:rPr>
          <w:b/>
          <w:bCs/>
        </w:rPr>
        <w:t>LightProtocols</w:t>
      </w:r>
      <w:proofErr w:type="spellEnd"/>
      <w:r w:rsidR="006B47BE" w:rsidRPr="00A8100F">
        <w:t xml:space="preserve"> </w:t>
      </w:r>
      <w:r w:rsidR="0043728F" w:rsidRPr="00A8100F">
        <w:rPr>
          <w:b/>
          <w:bCs/>
        </w:rPr>
        <w:t>-</w:t>
      </w:r>
      <w:r w:rsidR="006B47BE" w:rsidRPr="00A8100F">
        <w:rPr>
          <w:b/>
          <w:bCs/>
        </w:rPr>
        <w:t xml:space="preserve"> </w:t>
      </w:r>
      <w:r w:rsidR="0043728F" w:rsidRPr="00A8100F">
        <w:rPr>
          <w:b/>
          <w:bCs/>
        </w:rPr>
        <w:t>TRANSFER.EXP</w:t>
      </w:r>
      <w:r w:rsidR="00E105E4" w:rsidRPr="00A8100F">
        <w:t>.</w:t>
      </w:r>
      <w:r w:rsidR="003C58CD" w:rsidRPr="00A8100F">
        <w:t xml:space="preserve"> Click </w:t>
      </w:r>
      <w:r w:rsidR="001E0152" w:rsidRPr="00A8100F">
        <w:t xml:space="preserve">on </w:t>
      </w:r>
      <w:r w:rsidR="003C58CD" w:rsidRPr="00A8100F">
        <w:rPr>
          <w:b/>
          <w:bCs/>
        </w:rPr>
        <w:t>Open</w:t>
      </w:r>
      <w:r w:rsidR="003C58CD" w:rsidRPr="00A8100F">
        <w:t>.</w:t>
      </w:r>
      <w:r w:rsidR="00B56167" w:rsidRPr="00B56167">
        <w:t xml:space="preserve"> </w:t>
      </w:r>
    </w:p>
    <w:p w14:paraId="0193F90C" w14:textId="77777777" w:rsidR="00CF4080" w:rsidRPr="00A8100F" w:rsidRDefault="00CF4080" w:rsidP="00A8100F">
      <w:pPr>
        <w:widowControl/>
      </w:pPr>
    </w:p>
    <w:p w14:paraId="4C514ECD" w14:textId="466ECB3F" w:rsidR="0043728F" w:rsidRPr="00A8100F" w:rsidRDefault="0059774B" w:rsidP="00A8100F">
      <w:pPr>
        <w:widowControl/>
      </w:pPr>
      <w:r w:rsidRPr="00A8100F">
        <w:t>1</w:t>
      </w:r>
      <w:r w:rsidR="00AB65B7" w:rsidRPr="00A8100F">
        <w:t>.</w:t>
      </w:r>
      <w:r w:rsidR="0043728F" w:rsidRPr="00A8100F">
        <w:t xml:space="preserve">6 </w:t>
      </w:r>
      <w:r w:rsidR="00D94318" w:rsidRPr="00A8100F">
        <w:t>C</w:t>
      </w:r>
      <w:r w:rsidR="0043728F" w:rsidRPr="00A8100F">
        <w:t xml:space="preserve">lick on </w:t>
      </w:r>
      <w:r w:rsidR="0043728F" w:rsidRPr="00A8100F">
        <w:rPr>
          <w:b/>
          <w:bCs/>
        </w:rPr>
        <w:t>C</w:t>
      </w:r>
      <w:r w:rsidR="001E0152" w:rsidRPr="00A8100F">
        <w:rPr>
          <w:b/>
          <w:bCs/>
        </w:rPr>
        <w:t>lose</w:t>
      </w:r>
      <w:r w:rsidR="0043728F" w:rsidRPr="00A8100F">
        <w:t xml:space="preserve"> (Database Control Center)</w:t>
      </w:r>
      <w:r w:rsidR="00E105E4" w:rsidRPr="00A8100F">
        <w:t xml:space="preserve"> upon completion of the progress bar</w:t>
      </w:r>
      <w:r w:rsidR="006D6640" w:rsidRPr="00A8100F">
        <w:t>.</w:t>
      </w:r>
    </w:p>
    <w:p w14:paraId="70F605DB" w14:textId="77777777" w:rsidR="00CF4080" w:rsidRPr="00A8100F" w:rsidRDefault="00CF4080" w:rsidP="00A8100F">
      <w:pPr>
        <w:widowControl/>
      </w:pPr>
    </w:p>
    <w:p w14:paraId="6648DF8B" w14:textId="4D314C3A" w:rsidR="0043728F" w:rsidRPr="00A8100F" w:rsidRDefault="0059774B" w:rsidP="00A8100F">
      <w:pPr>
        <w:widowControl/>
      </w:pPr>
      <w:r w:rsidRPr="00A8100F">
        <w:t>1</w:t>
      </w:r>
      <w:r w:rsidR="00AB65B7" w:rsidRPr="00A8100F">
        <w:t>.</w:t>
      </w:r>
      <w:r w:rsidR="0043728F" w:rsidRPr="00A8100F">
        <w:t xml:space="preserve">7 Click on </w:t>
      </w:r>
      <w:r w:rsidR="009F1303" w:rsidRPr="00A8100F">
        <w:t xml:space="preserve">the </w:t>
      </w:r>
      <w:r w:rsidR="001E0152" w:rsidRPr="00A8100F">
        <w:t>g</w:t>
      </w:r>
      <w:r w:rsidR="0043728F" w:rsidRPr="00A8100F">
        <w:t xml:space="preserve">reen </w:t>
      </w:r>
      <w:r w:rsidR="0043728F" w:rsidRPr="00A8100F">
        <w:rPr>
          <w:b/>
        </w:rPr>
        <w:t>Start</w:t>
      </w:r>
      <w:r w:rsidR="0043728F" w:rsidRPr="00A8100F">
        <w:t xml:space="preserve"> </w:t>
      </w:r>
      <w:r w:rsidR="001E0152" w:rsidRPr="00A8100F">
        <w:t>b</w:t>
      </w:r>
      <w:r w:rsidR="0043728F" w:rsidRPr="00A8100F">
        <w:t>utton</w:t>
      </w:r>
      <w:r w:rsidR="006D6640" w:rsidRPr="00A8100F">
        <w:t>.</w:t>
      </w:r>
    </w:p>
    <w:p w14:paraId="5E470EA9" w14:textId="77777777" w:rsidR="00CF4080" w:rsidRPr="00A8100F" w:rsidRDefault="00CF4080" w:rsidP="00A8100F">
      <w:pPr>
        <w:widowControl/>
      </w:pPr>
    </w:p>
    <w:p w14:paraId="14B4C5DE" w14:textId="54DBA67E" w:rsidR="0043728F" w:rsidRPr="00A8100F" w:rsidRDefault="0059774B" w:rsidP="00A8100F">
      <w:pPr>
        <w:widowControl/>
      </w:pPr>
      <w:r w:rsidRPr="00A8100F">
        <w:t>1</w:t>
      </w:r>
      <w:r w:rsidR="00AB65B7" w:rsidRPr="00A8100F">
        <w:t>.</w:t>
      </w:r>
      <w:r w:rsidR="0043728F" w:rsidRPr="00A8100F">
        <w:t>8</w:t>
      </w:r>
      <w:r w:rsidR="00AB65B7" w:rsidRPr="00A8100F">
        <w:t xml:space="preserve"> </w:t>
      </w:r>
      <w:r w:rsidR="001E0152" w:rsidRPr="00A8100F">
        <w:t xml:space="preserve">Click on </w:t>
      </w:r>
      <w:r w:rsidR="001E0152" w:rsidRPr="00A8100F">
        <w:rPr>
          <w:b/>
          <w:bCs/>
        </w:rPr>
        <w:t>New</w:t>
      </w:r>
      <w:r w:rsidR="001E0152" w:rsidRPr="00A8100F">
        <w:t xml:space="preserve"> o</w:t>
      </w:r>
      <w:r w:rsidR="0043728F" w:rsidRPr="00A8100F">
        <w:t xml:space="preserve">n the </w:t>
      </w:r>
      <w:r w:rsidR="0043728F" w:rsidRPr="00A8100F">
        <w:rPr>
          <w:b/>
          <w:bCs/>
        </w:rPr>
        <w:t>Select Patient Window</w:t>
      </w:r>
      <w:r w:rsidR="001E0152" w:rsidRPr="00A8100F">
        <w:t xml:space="preserve">. </w:t>
      </w:r>
      <w:r w:rsidR="00E105E4" w:rsidRPr="00A8100F">
        <w:t>C</w:t>
      </w:r>
      <w:r w:rsidR="0043728F" w:rsidRPr="00A8100F">
        <w:t xml:space="preserve">reate a new patient </w:t>
      </w:r>
      <w:r w:rsidR="007132A3" w:rsidRPr="00A8100F">
        <w:t>f</w:t>
      </w:r>
      <w:r w:rsidR="0043728F" w:rsidRPr="00A8100F">
        <w:t xml:space="preserve">amily </w:t>
      </w:r>
      <w:r w:rsidR="007132A3" w:rsidRPr="00A8100F">
        <w:t>n</w:t>
      </w:r>
      <w:r w:rsidR="0043728F" w:rsidRPr="00A8100F">
        <w:t>ame</w:t>
      </w:r>
      <w:r w:rsidR="001E0152" w:rsidRPr="00A8100F">
        <w:t xml:space="preserve"> describing the mouse model, enter the </w:t>
      </w:r>
      <w:r w:rsidR="007132A3" w:rsidRPr="00A8100F">
        <w:t>date of birth (</w:t>
      </w:r>
      <w:r w:rsidR="001E0152" w:rsidRPr="00A8100F">
        <w:t>DOB</w:t>
      </w:r>
      <w:r w:rsidR="007132A3" w:rsidRPr="00A8100F">
        <w:t xml:space="preserve">, </w:t>
      </w:r>
      <w:r w:rsidR="00A8100F">
        <w:t>mm/d</w:t>
      </w:r>
      <w:r w:rsidR="001E0152" w:rsidRPr="00A8100F">
        <w:t>d/</w:t>
      </w:r>
      <w:proofErr w:type="spellStart"/>
      <w:r w:rsidR="001E0152" w:rsidRPr="00A8100F">
        <w:t>yyyy</w:t>
      </w:r>
      <w:proofErr w:type="spellEnd"/>
      <w:r w:rsidR="001E0152" w:rsidRPr="00A8100F">
        <w:t xml:space="preserve">), toggle the gender (M/F) button to the appropriate </w:t>
      </w:r>
      <w:r w:rsidR="005224DD" w:rsidRPr="00A8100F">
        <w:t>description</w:t>
      </w:r>
      <w:r w:rsidR="001E0152" w:rsidRPr="00A8100F">
        <w:t xml:space="preserve">. Click on </w:t>
      </w:r>
      <w:r w:rsidR="001E0152" w:rsidRPr="00A8100F">
        <w:rPr>
          <w:b/>
          <w:bCs/>
        </w:rPr>
        <w:t>Close</w:t>
      </w:r>
      <w:r w:rsidR="001E0152" w:rsidRPr="00A8100F">
        <w:t xml:space="preserve"> to s</w:t>
      </w:r>
      <w:r w:rsidR="0043728F" w:rsidRPr="00A8100F">
        <w:t xml:space="preserve">ave </w:t>
      </w:r>
      <w:r w:rsidR="001E0152" w:rsidRPr="00A8100F">
        <w:t>the experimental</w:t>
      </w:r>
      <w:r w:rsidR="0043728F" w:rsidRPr="00A8100F">
        <w:t xml:space="preserve"> details</w:t>
      </w:r>
      <w:r w:rsidR="001E0152" w:rsidRPr="00A8100F">
        <w:t>.</w:t>
      </w:r>
    </w:p>
    <w:p w14:paraId="18D4E42E" w14:textId="77777777" w:rsidR="00CF4080" w:rsidRPr="00A8100F" w:rsidRDefault="00CF4080" w:rsidP="00A8100F">
      <w:pPr>
        <w:widowControl/>
      </w:pPr>
    </w:p>
    <w:p w14:paraId="76179E7A" w14:textId="72E06E91" w:rsidR="0043728F" w:rsidRPr="00A8100F" w:rsidRDefault="0059774B" w:rsidP="00A8100F">
      <w:pPr>
        <w:widowControl/>
      </w:pPr>
      <w:r w:rsidRPr="00A8100F">
        <w:t>1</w:t>
      </w:r>
      <w:r w:rsidR="00AB65B7" w:rsidRPr="00A8100F">
        <w:t>.</w:t>
      </w:r>
      <w:r w:rsidR="0043728F" w:rsidRPr="00A8100F">
        <w:t xml:space="preserve">9 Click on </w:t>
      </w:r>
      <w:r w:rsidR="0043728F" w:rsidRPr="00A8100F">
        <w:rPr>
          <w:b/>
        </w:rPr>
        <w:t>Protocols</w:t>
      </w:r>
      <w:r w:rsidR="00A8100F">
        <w:t>. T</w:t>
      </w:r>
      <w:r w:rsidR="0043728F" w:rsidRPr="00A8100F">
        <w:t xml:space="preserve">he </w:t>
      </w:r>
      <w:r w:rsidR="00A8100F" w:rsidRPr="00A8100F">
        <w:t xml:space="preserve">dark-adapted </w:t>
      </w:r>
      <w:r w:rsidR="0043728F" w:rsidRPr="00A8100F">
        <w:t xml:space="preserve">ERG and DC-ERG protocols should </w:t>
      </w:r>
      <w:r w:rsidR="00EB6770" w:rsidRPr="00A8100F">
        <w:t>now be visible</w:t>
      </w:r>
      <w:r w:rsidR="006D6640" w:rsidRPr="00A8100F">
        <w:t>.</w:t>
      </w:r>
    </w:p>
    <w:p w14:paraId="67257AB2" w14:textId="77777777" w:rsidR="00CF4080" w:rsidRPr="00A8100F" w:rsidRDefault="00CF4080" w:rsidP="00A8100F">
      <w:pPr>
        <w:widowControl/>
      </w:pPr>
    </w:p>
    <w:p w14:paraId="13D9587A" w14:textId="4BDA91F4" w:rsidR="0071125D" w:rsidRPr="00A8100F" w:rsidRDefault="0059774B" w:rsidP="00A8100F">
      <w:pPr>
        <w:widowControl/>
      </w:pPr>
      <w:r w:rsidRPr="00A8100F">
        <w:t>1</w:t>
      </w:r>
      <w:r w:rsidR="00AB65B7" w:rsidRPr="00A8100F">
        <w:t xml:space="preserve">.10 </w:t>
      </w:r>
      <w:r w:rsidR="0071125D" w:rsidRPr="00A8100F">
        <w:t>Last</w:t>
      </w:r>
      <w:r w:rsidR="008E77F5" w:rsidRPr="00A8100F">
        <w:t>ly,</w:t>
      </w:r>
      <w:r w:rsidR="0071125D" w:rsidRPr="00A8100F">
        <w:t xml:space="preserve"> place the Long </w:t>
      </w:r>
      <w:proofErr w:type="spellStart"/>
      <w:r w:rsidR="0071125D" w:rsidRPr="00A8100F">
        <w:t>Flash.col</w:t>
      </w:r>
      <w:proofErr w:type="spellEnd"/>
      <w:r w:rsidR="0071125D" w:rsidRPr="00A8100F">
        <w:t xml:space="preserve"> file into the following folder C:\ERG User Files\Long </w:t>
      </w:r>
      <w:proofErr w:type="spellStart"/>
      <w:r w:rsidR="0071125D" w:rsidRPr="00A8100F">
        <w:t>Flash.col</w:t>
      </w:r>
      <w:proofErr w:type="spellEnd"/>
      <w:r w:rsidR="00E105E4" w:rsidRPr="00A8100F">
        <w:t>.</w:t>
      </w:r>
      <w:r w:rsidR="00B56167" w:rsidRPr="00B56167">
        <w:t xml:space="preserve"> </w:t>
      </w:r>
    </w:p>
    <w:p w14:paraId="684977BB" w14:textId="66C4447B" w:rsidR="0071125D" w:rsidRPr="00A8100F" w:rsidRDefault="0071125D" w:rsidP="00A8100F">
      <w:pPr>
        <w:widowControl/>
      </w:pPr>
    </w:p>
    <w:p w14:paraId="5588DD4E" w14:textId="050C09A0" w:rsidR="00314DC2" w:rsidRPr="00A8100F" w:rsidRDefault="0059774B" w:rsidP="00A8100F">
      <w:pPr>
        <w:pStyle w:val="NormalWeb"/>
        <w:widowControl/>
        <w:spacing w:before="0" w:beforeAutospacing="0" w:after="0" w:afterAutospacing="0"/>
        <w:rPr>
          <w:b/>
        </w:rPr>
      </w:pPr>
      <w:r w:rsidRPr="00A8100F">
        <w:rPr>
          <w:b/>
        </w:rPr>
        <w:t>2</w:t>
      </w:r>
      <w:r w:rsidR="00AB65B7" w:rsidRPr="00A8100F">
        <w:rPr>
          <w:b/>
        </w:rPr>
        <w:t xml:space="preserve">. </w:t>
      </w:r>
      <w:r w:rsidR="00095F18" w:rsidRPr="00A8100F">
        <w:rPr>
          <w:b/>
        </w:rPr>
        <w:t xml:space="preserve">Capillary </w:t>
      </w:r>
      <w:r w:rsidR="00A8100F" w:rsidRPr="00A8100F">
        <w:rPr>
          <w:b/>
        </w:rPr>
        <w:t xml:space="preserve">electrode preparation </w:t>
      </w:r>
    </w:p>
    <w:p w14:paraId="0B179CFA" w14:textId="77777777" w:rsidR="00CF4080" w:rsidRPr="00A8100F" w:rsidRDefault="00CF4080" w:rsidP="00A8100F">
      <w:pPr>
        <w:pStyle w:val="NormalWeb"/>
        <w:widowControl/>
        <w:spacing w:before="0" w:beforeAutospacing="0" w:after="0" w:afterAutospacing="0"/>
        <w:rPr>
          <w:b/>
        </w:rPr>
      </w:pPr>
    </w:p>
    <w:p w14:paraId="4CBD895A" w14:textId="03170595" w:rsidR="0059774B" w:rsidRPr="00A8100F" w:rsidRDefault="0059774B" w:rsidP="00A8100F">
      <w:pPr>
        <w:widowControl/>
      </w:pPr>
      <w:r w:rsidRPr="00A8100F">
        <w:lastRenderedPageBreak/>
        <w:t>2.1 Cut the 1.5</w:t>
      </w:r>
      <w:r w:rsidR="00A8100F">
        <w:t xml:space="preserve"> </w:t>
      </w:r>
      <w:r w:rsidRPr="00A8100F">
        <w:t xml:space="preserve">mm glass capillaries in half by using a ceramic tile </w:t>
      </w:r>
      <w:r w:rsidR="000B429D" w:rsidRPr="00A8100F">
        <w:t>(</w:t>
      </w:r>
      <w:r w:rsidR="000B429D" w:rsidRPr="00A8100F">
        <w:rPr>
          <w:b/>
          <w:bCs/>
        </w:rPr>
        <w:t>Table of Materials</w:t>
      </w:r>
      <w:r w:rsidR="000B429D" w:rsidRPr="00A8100F">
        <w:t xml:space="preserve">) </w:t>
      </w:r>
      <w:r w:rsidRPr="00A8100F">
        <w:t xml:space="preserve">to score the glass and break </w:t>
      </w:r>
      <w:r w:rsidR="00E72D1F" w:rsidRPr="00A8100F">
        <w:t>them</w:t>
      </w:r>
      <w:r w:rsidRPr="00A8100F">
        <w:t xml:space="preserve"> cleanly using </w:t>
      </w:r>
      <w:r w:rsidR="00E72D1F" w:rsidRPr="00A8100F">
        <w:t>a</w:t>
      </w:r>
      <w:r w:rsidRPr="00A8100F">
        <w:t xml:space="preserve"> table to provide physical counterforce and </w:t>
      </w:r>
      <w:r w:rsidR="00D7715F" w:rsidRPr="00A8100F">
        <w:t xml:space="preserve">to </w:t>
      </w:r>
      <w:r w:rsidRPr="00A8100F">
        <w:t xml:space="preserve">stabilize the glass. </w:t>
      </w:r>
    </w:p>
    <w:p w14:paraId="615D8C5A" w14:textId="77777777" w:rsidR="0059774B" w:rsidRPr="00A8100F" w:rsidRDefault="0059774B" w:rsidP="00A8100F">
      <w:pPr>
        <w:widowControl/>
      </w:pPr>
    </w:p>
    <w:p w14:paraId="4BC453D2" w14:textId="5E8B4CE9" w:rsidR="0059774B" w:rsidRPr="00A8100F" w:rsidRDefault="005D25B6" w:rsidP="00A8100F">
      <w:pPr>
        <w:widowControl/>
      </w:pPr>
      <w:r w:rsidRPr="005D25B6">
        <w:t>NOTE:</w:t>
      </w:r>
      <w:r w:rsidR="00A8100F" w:rsidRPr="00A8100F">
        <w:t xml:space="preserve"> </w:t>
      </w:r>
      <w:r w:rsidR="0059774B" w:rsidRPr="00A8100F">
        <w:t xml:space="preserve">Blunt the cut ends as necessary. </w:t>
      </w:r>
    </w:p>
    <w:p w14:paraId="4E3AA895" w14:textId="77777777" w:rsidR="0059774B" w:rsidRPr="00A8100F" w:rsidRDefault="0059774B" w:rsidP="00A8100F">
      <w:pPr>
        <w:widowControl/>
      </w:pPr>
    </w:p>
    <w:p w14:paraId="0E6A8B70" w14:textId="6C04A087" w:rsidR="0059774B" w:rsidRPr="00A8100F" w:rsidRDefault="0059774B" w:rsidP="00A8100F">
      <w:pPr>
        <w:widowControl/>
      </w:pPr>
      <w:r w:rsidRPr="00A8100F">
        <w:t xml:space="preserve">2.2 Using a </w:t>
      </w:r>
      <w:r w:rsidR="00B40076" w:rsidRPr="00A8100F">
        <w:t>Bunsen</w:t>
      </w:r>
      <w:r w:rsidRPr="00A8100F">
        <w:t xml:space="preserve"> burner </w:t>
      </w:r>
      <w:r w:rsidR="006B47BE" w:rsidRPr="00A8100F">
        <w:t>(</w:t>
      </w:r>
      <w:r w:rsidR="006B47BE" w:rsidRPr="00A8100F">
        <w:rPr>
          <w:b/>
          <w:bCs/>
        </w:rPr>
        <w:t>Table of Materials</w:t>
      </w:r>
      <w:r w:rsidR="006B47BE" w:rsidRPr="00A8100F">
        <w:t xml:space="preserve">) </w:t>
      </w:r>
      <w:r w:rsidR="00E72D1F" w:rsidRPr="00A8100F">
        <w:t xml:space="preserve">allow the heat to </w:t>
      </w:r>
      <w:r w:rsidRPr="00A8100F">
        <w:t xml:space="preserve">make a small bend in the capillary </w:t>
      </w:r>
      <w:r w:rsidR="005B317A" w:rsidRPr="00A8100F">
        <w:t xml:space="preserve">while holding it </w:t>
      </w:r>
      <w:r w:rsidR="00E72D1F" w:rsidRPr="00A8100F">
        <w:t xml:space="preserve">over the flame </w:t>
      </w:r>
      <w:r w:rsidR="005B317A" w:rsidRPr="00A8100F">
        <w:t xml:space="preserve">with </w:t>
      </w:r>
      <w:r w:rsidRPr="00A8100F">
        <w:t>forceps.</w:t>
      </w:r>
      <w:r w:rsidR="00B56167" w:rsidRPr="00B56167">
        <w:t xml:space="preserve"> </w:t>
      </w:r>
    </w:p>
    <w:p w14:paraId="4537EC68" w14:textId="77777777" w:rsidR="0059774B" w:rsidRPr="00A8100F" w:rsidRDefault="0059774B" w:rsidP="00A8100F">
      <w:pPr>
        <w:pStyle w:val="NormalWeb"/>
        <w:widowControl/>
        <w:spacing w:before="0" w:beforeAutospacing="0" w:after="0" w:afterAutospacing="0"/>
        <w:rPr>
          <w:bCs/>
          <w:highlight w:val="yellow"/>
        </w:rPr>
      </w:pPr>
      <w:bookmarkStart w:id="2" w:name="_Hlk39747066"/>
    </w:p>
    <w:p w14:paraId="73C8C81B" w14:textId="2C9E08E9" w:rsidR="0059774B" w:rsidRPr="00A8100F" w:rsidRDefault="0059774B" w:rsidP="00A8100F">
      <w:pPr>
        <w:pStyle w:val="NormalWeb"/>
        <w:widowControl/>
        <w:spacing w:before="0" w:beforeAutospacing="0" w:after="0" w:afterAutospacing="0"/>
        <w:rPr>
          <w:b/>
          <w:highlight w:val="yellow"/>
        </w:rPr>
      </w:pPr>
      <w:r w:rsidRPr="00A8100F">
        <w:rPr>
          <w:b/>
          <w:highlight w:val="yellow"/>
        </w:rPr>
        <w:t xml:space="preserve">3. Filling </w:t>
      </w:r>
      <w:r w:rsidR="00926D86" w:rsidRPr="00A8100F">
        <w:rPr>
          <w:b/>
          <w:highlight w:val="yellow"/>
        </w:rPr>
        <w:t>capillary electrodes</w:t>
      </w:r>
    </w:p>
    <w:p w14:paraId="66EED295" w14:textId="77777777" w:rsidR="008C1174" w:rsidRPr="00A8100F" w:rsidRDefault="008C1174" w:rsidP="00A8100F">
      <w:pPr>
        <w:pStyle w:val="NormalWeb"/>
        <w:widowControl/>
        <w:spacing w:before="0" w:beforeAutospacing="0" w:after="0" w:afterAutospacing="0"/>
        <w:rPr>
          <w:b/>
          <w:highlight w:val="yellow"/>
        </w:rPr>
      </w:pPr>
    </w:p>
    <w:p w14:paraId="15956523" w14:textId="7A9040F7" w:rsidR="0043728F" w:rsidRPr="00A8100F" w:rsidRDefault="00AB65B7" w:rsidP="00A8100F">
      <w:pPr>
        <w:pStyle w:val="NormalWeb"/>
        <w:widowControl/>
        <w:spacing w:before="0" w:beforeAutospacing="0" w:after="0" w:afterAutospacing="0"/>
        <w:rPr>
          <w:bCs/>
          <w:highlight w:val="yellow"/>
        </w:rPr>
      </w:pPr>
      <w:r w:rsidRPr="00A8100F">
        <w:rPr>
          <w:bCs/>
          <w:highlight w:val="yellow"/>
        </w:rPr>
        <w:t>3.</w:t>
      </w:r>
      <w:r w:rsidR="0043728F" w:rsidRPr="00A8100F">
        <w:rPr>
          <w:bCs/>
          <w:highlight w:val="yellow"/>
        </w:rPr>
        <w:t xml:space="preserve">1 Connect </w:t>
      </w:r>
      <w:r w:rsidR="00914B73" w:rsidRPr="00A8100F">
        <w:rPr>
          <w:bCs/>
          <w:highlight w:val="yellow"/>
        </w:rPr>
        <w:t xml:space="preserve">the </w:t>
      </w:r>
      <w:r w:rsidR="00EA5DAF" w:rsidRPr="00A8100F">
        <w:rPr>
          <w:bCs/>
          <w:highlight w:val="yellow"/>
        </w:rPr>
        <w:t>vacuum desiccator to the lab</w:t>
      </w:r>
      <w:r w:rsidR="00040BF6" w:rsidRPr="00A8100F">
        <w:rPr>
          <w:bCs/>
          <w:highlight w:val="yellow"/>
        </w:rPr>
        <w:t>oratory</w:t>
      </w:r>
      <w:r w:rsidR="00EA5DAF" w:rsidRPr="00A8100F">
        <w:rPr>
          <w:bCs/>
          <w:highlight w:val="yellow"/>
        </w:rPr>
        <w:t>’s vacuum line through a</w:t>
      </w:r>
      <w:r w:rsidR="0055034F" w:rsidRPr="00A8100F">
        <w:rPr>
          <w:bCs/>
          <w:highlight w:val="yellow"/>
        </w:rPr>
        <w:t>n</w:t>
      </w:r>
      <w:r w:rsidR="00EA5DAF" w:rsidRPr="00A8100F">
        <w:rPr>
          <w:bCs/>
          <w:highlight w:val="yellow"/>
        </w:rPr>
        <w:t xml:space="preserve"> </w:t>
      </w:r>
      <w:r w:rsidR="0099255A" w:rsidRPr="00A8100F">
        <w:rPr>
          <w:bCs/>
          <w:highlight w:val="yellow"/>
        </w:rPr>
        <w:t>i</w:t>
      </w:r>
      <w:r w:rsidR="00EA5DAF" w:rsidRPr="00A8100F">
        <w:rPr>
          <w:bCs/>
          <w:highlight w:val="yellow"/>
        </w:rPr>
        <w:t>n-line filter</w:t>
      </w:r>
      <w:r w:rsidR="0099255A" w:rsidRPr="00A8100F">
        <w:rPr>
          <w:bCs/>
        </w:rPr>
        <w:t xml:space="preserve"> (</w:t>
      </w:r>
      <w:r w:rsidR="0099255A" w:rsidRPr="00A8100F">
        <w:rPr>
          <w:b/>
        </w:rPr>
        <w:t>Table of Materials</w:t>
      </w:r>
      <w:r w:rsidR="0099255A" w:rsidRPr="00A8100F">
        <w:rPr>
          <w:bCs/>
        </w:rPr>
        <w:t>)</w:t>
      </w:r>
      <w:r w:rsidR="003C4BEE" w:rsidRPr="00A8100F">
        <w:rPr>
          <w:rStyle w:val="CommentReference"/>
          <w:sz w:val="24"/>
        </w:rPr>
        <w:t>.</w:t>
      </w:r>
      <w:r w:rsidR="00B56167" w:rsidRPr="00B56167">
        <w:t xml:space="preserve"> </w:t>
      </w:r>
    </w:p>
    <w:p w14:paraId="4A53354C" w14:textId="77777777" w:rsidR="008C1174" w:rsidRPr="00A8100F" w:rsidRDefault="008C1174" w:rsidP="00A8100F">
      <w:pPr>
        <w:pStyle w:val="NormalWeb"/>
        <w:widowControl/>
        <w:spacing w:before="0" w:beforeAutospacing="0" w:after="0" w:afterAutospacing="0"/>
        <w:rPr>
          <w:bCs/>
          <w:highlight w:val="yellow"/>
        </w:rPr>
      </w:pPr>
    </w:p>
    <w:p w14:paraId="3D221B50" w14:textId="605BFB82" w:rsidR="005C6B63" w:rsidRPr="00A8100F" w:rsidRDefault="00AB65B7" w:rsidP="00A8100F">
      <w:pPr>
        <w:pStyle w:val="NormalWeb"/>
        <w:widowControl/>
        <w:spacing w:before="0" w:beforeAutospacing="0" w:after="0" w:afterAutospacing="0"/>
        <w:rPr>
          <w:bCs/>
          <w:highlight w:val="yellow"/>
        </w:rPr>
      </w:pPr>
      <w:r w:rsidRPr="00A8100F">
        <w:rPr>
          <w:bCs/>
          <w:highlight w:val="yellow"/>
        </w:rPr>
        <w:t>3.</w:t>
      </w:r>
      <w:r w:rsidR="005C6B63" w:rsidRPr="00A8100F">
        <w:rPr>
          <w:bCs/>
          <w:highlight w:val="yellow"/>
        </w:rPr>
        <w:t>2</w:t>
      </w:r>
      <w:r w:rsidR="0043728F" w:rsidRPr="00A8100F">
        <w:rPr>
          <w:bCs/>
          <w:highlight w:val="yellow"/>
        </w:rPr>
        <w:t xml:space="preserve"> Pour 30</w:t>
      </w:r>
      <w:r w:rsidR="0076719A" w:rsidRPr="00A8100F">
        <w:rPr>
          <w:bCs/>
          <w:highlight w:val="yellow"/>
        </w:rPr>
        <w:t xml:space="preserve"> </w:t>
      </w:r>
      <w:r w:rsidR="0043728F" w:rsidRPr="00A8100F">
        <w:rPr>
          <w:bCs/>
          <w:highlight w:val="yellow"/>
        </w:rPr>
        <w:t xml:space="preserve">mL </w:t>
      </w:r>
      <w:r w:rsidR="00914B73" w:rsidRPr="00A8100F">
        <w:rPr>
          <w:bCs/>
          <w:highlight w:val="yellow"/>
        </w:rPr>
        <w:t>of</w:t>
      </w:r>
      <w:r w:rsidR="00982005" w:rsidRPr="00A8100F">
        <w:rPr>
          <w:bCs/>
          <w:highlight w:val="yellow"/>
        </w:rPr>
        <w:t xml:space="preserve"> Hanks’ Balanced Salt Solution (</w:t>
      </w:r>
      <w:r w:rsidR="0043728F" w:rsidRPr="00A8100F">
        <w:rPr>
          <w:bCs/>
          <w:highlight w:val="yellow"/>
        </w:rPr>
        <w:t>HBSS</w:t>
      </w:r>
      <w:r w:rsidR="00982005" w:rsidRPr="00A8100F">
        <w:rPr>
          <w:bCs/>
        </w:rPr>
        <w:t>)</w:t>
      </w:r>
      <w:r w:rsidR="005C6B63" w:rsidRPr="00A8100F">
        <w:rPr>
          <w:bCs/>
          <w:highlight w:val="yellow"/>
        </w:rPr>
        <w:t xml:space="preserve"> </w:t>
      </w:r>
      <w:r w:rsidR="0048042F" w:rsidRPr="00A8100F">
        <w:rPr>
          <w:b/>
          <w:bCs/>
          <w:highlight w:val="yellow"/>
        </w:rPr>
        <w:t>(Table of Materials)</w:t>
      </w:r>
      <w:r w:rsidR="0048042F" w:rsidRPr="00A8100F">
        <w:rPr>
          <w:highlight w:val="yellow"/>
        </w:rPr>
        <w:t xml:space="preserve"> </w:t>
      </w:r>
      <w:r w:rsidR="0043728F" w:rsidRPr="00A8100F">
        <w:rPr>
          <w:bCs/>
          <w:highlight w:val="yellow"/>
        </w:rPr>
        <w:t>into a</w:t>
      </w:r>
      <w:r w:rsidR="005C6B63" w:rsidRPr="00A8100F">
        <w:rPr>
          <w:bCs/>
          <w:highlight w:val="yellow"/>
        </w:rPr>
        <w:t xml:space="preserve">n open </w:t>
      </w:r>
      <w:r w:rsidR="0043728F" w:rsidRPr="00A8100F">
        <w:rPr>
          <w:bCs/>
          <w:highlight w:val="yellow"/>
        </w:rPr>
        <w:t>50</w:t>
      </w:r>
      <w:r w:rsidR="0076719A" w:rsidRPr="00A8100F">
        <w:rPr>
          <w:bCs/>
          <w:highlight w:val="yellow"/>
        </w:rPr>
        <w:t xml:space="preserve"> </w:t>
      </w:r>
      <w:r w:rsidR="0043728F" w:rsidRPr="00A8100F">
        <w:rPr>
          <w:bCs/>
          <w:highlight w:val="yellow"/>
        </w:rPr>
        <w:t>mL conical tube</w:t>
      </w:r>
      <w:r w:rsidR="0048042F" w:rsidRPr="00A8100F">
        <w:rPr>
          <w:bCs/>
          <w:highlight w:val="yellow"/>
        </w:rPr>
        <w:t xml:space="preserve"> and place </w:t>
      </w:r>
      <w:r w:rsidR="00914B73" w:rsidRPr="00A8100F">
        <w:rPr>
          <w:bCs/>
          <w:highlight w:val="yellow"/>
        </w:rPr>
        <w:t xml:space="preserve">it (with the cap removed) </w:t>
      </w:r>
      <w:r w:rsidR="0048042F" w:rsidRPr="00A8100F">
        <w:rPr>
          <w:bCs/>
          <w:highlight w:val="yellow"/>
        </w:rPr>
        <w:t>in</w:t>
      </w:r>
      <w:r w:rsidR="00914B73" w:rsidRPr="00A8100F">
        <w:rPr>
          <w:bCs/>
          <w:highlight w:val="yellow"/>
        </w:rPr>
        <w:t>to</w:t>
      </w:r>
      <w:r w:rsidR="0048042F" w:rsidRPr="00A8100F">
        <w:rPr>
          <w:bCs/>
          <w:highlight w:val="yellow"/>
        </w:rPr>
        <w:t xml:space="preserve"> the vacuum chamber</w:t>
      </w:r>
      <w:r w:rsidR="005C6B63" w:rsidRPr="00A8100F">
        <w:rPr>
          <w:bCs/>
          <w:highlight w:val="yellow"/>
        </w:rPr>
        <w:t>.</w:t>
      </w:r>
      <w:r w:rsidR="00B56167" w:rsidRPr="00B56167">
        <w:t xml:space="preserve"> </w:t>
      </w:r>
    </w:p>
    <w:p w14:paraId="6E425243" w14:textId="77777777" w:rsidR="008C1174" w:rsidRPr="00A8100F" w:rsidRDefault="008C1174" w:rsidP="00A8100F">
      <w:pPr>
        <w:pStyle w:val="NormalWeb"/>
        <w:widowControl/>
        <w:spacing w:before="0" w:beforeAutospacing="0" w:after="0" w:afterAutospacing="0"/>
        <w:rPr>
          <w:bCs/>
          <w:highlight w:val="yellow"/>
        </w:rPr>
      </w:pPr>
    </w:p>
    <w:p w14:paraId="0A0CB2BD" w14:textId="1954E1F1" w:rsidR="008C1174" w:rsidRPr="00A8100F" w:rsidRDefault="0048042F" w:rsidP="00A8100F">
      <w:pPr>
        <w:pStyle w:val="NormalWeb"/>
        <w:widowControl/>
        <w:spacing w:before="0" w:beforeAutospacing="0" w:after="0" w:afterAutospacing="0"/>
        <w:rPr>
          <w:bCs/>
          <w:highlight w:val="yellow"/>
        </w:rPr>
      </w:pPr>
      <w:r w:rsidRPr="00A8100F">
        <w:rPr>
          <w:bCs/>
          <w:highlight w:val="yellow"/>
        </w:rPr>
        <w:t xml:space="preserve">3.3 Turn on the vacuum and degas the HBSS while </w:t>
      </w:r>
      <w:r w:rsidR="00C86D1E" w:rsidRPr="00A8100F">
        <w:rPr>
          <w:bCs/>
          <w:highlight w:val="yellow"/>
        </w:rPr>
        <w:t>turn</w:t>
      </w:r>
      <w:r w:rsidR="00926D86">
        <w:rPr>
          <w:bCs/>
          <w:highlight w:val="yellow"/>
        </w:rPr>
        <w:t>ing</w:t>
      </w:r>
      <w:r w:rsidR="00C86D1E" w:rsidRPr="00A8100F">
        <w:rPr>
          <w:bCs/>
          <w:highlight w:val="yellow"/>
        </w:rPr>
        <w:t xml:space="preserve"> </w:t>
      </w:r>
      <w:r w:rsidRPr="00A8100F">
        <w:rPr>
          <w:bCs/>
          <w:highlight w:val="yellow"/>
        </w:rPr>
        <w:t>on the computer an</w:t>
      </w:r>
      <w:r w:rsidR="00C86D1E" w:rsidRPr="00A8100F">
        <w:rPr>
          <w:bCs/>
          <w:highlight w:val="yellow"/>
        </w:rPr>
        <w:t xml:space="preserve">d the </w:t>
      </w:r>
      <w:r w:rsidRPr="00A8100F">
        <w:rPr>
          <w:bCs/>
          <w:highlight w:val="yellow"/>
        </w:rPr>
        <w:t>recording equipment.</w:t>
      </w:r>
      <w:r w:rsidR="00B56167" w:rsidRPr="00B56167">
        <w:t xml:space="preserve"> </w:t>
      </w:r>
    </w:p>
    <w:p w14:paraId="59C19EA6" w14:textId="77777777" w:rsidR="008C1174" w:rsidRPr="00A8100F" w:rsidRDefault="008C1174" w:rsidP="00A8100F">
      <w:pPr>
        <w:pStyle w:val="NormalWeb"/>
        <w:widowControl/>
        <w:spacing w:before="0" w:beforeAutospacing="0" w:after="0" w:afterAutospacing="0"/>
        <w:rPr>
          <w:bCs/>
          <w:highlight w:val="yellow"/>
        </w:rPr>
      </w:pPr>
    </w:p>
    <w:p w14:paraId="1148295F" w14:textId="00A04AA3" w:rsidR="008C1174" w:rsidRPr="00A8100F" w:rsidRDefault="00AB65B7" w:rsidP="00A8100F">
      <w:pPr>
        <w:pStyle w:val="NormalWeb"/>
        <w:widowControl/>
        <w:spacing w:before="0" w:beforeAutospacing="0" w:after="0" w:afterAutospacing="0"/>
        <w:rPr>
          <w:bCs/>
          <w:highlight w:val="yellow"/>
        </w:rPr>
      </w:pPr>
      <w:r w:rsidRPr="00A8100F">
        <w:rPr>
          <w:bCs/>
          <w:highlight w:val="yellow"/>
        </w:rPr>
        <w:t>3.</w:t>
      </w:r>
      <w:r w:rsidR="0048042F" w:rsidRPr="00A8100F">
        <w:rPr>
          <w:bCs/>
          <w:highlight w:val="yellow"/>
        </w:rPr>
        <w:t>4</w:t>
      </w:r>
      <w:r w:rsidR="005C6B63" w:rsidRPr="00A8100F">
        <w:rPr>
          <w:bCs/>
          <w:highlight w:val="yellow"/>
        </w:rPr>
        <w:t xml:space="preserve"> </w:t>
      </w:r>
      <w:r w:rsidR="0048042F" w:rsidRPr="00A8100F">
        <w:rPr>
          <w:bCs/>
          <w:highlight w:val="yellow"/>
        </w:rPr>
        <w:t>After 5</w:t>
      </w:r>
      <w:r w:rsidR="00926D86" w:rsidRPr="00926D86">
        <w:rPr>
          <w:bCs/>
          <w:highlight w:val="yellow"/>
        </w:rPr>
        <w:t>‒</w:t>
      </w:r>
      <w:r w:rsidR="0048042F" w:rsidRPr="00A8100F">
        <w:rPr>
          <w:bCs/>
          <w:highlight w:val="yellow"/>
        </w:rPr>
        <w:t xml:space="preserve">10 min turn off the vacuum and use the degassed HBSS </w:t>
      </w:r>
      <w:r w:rsidR="009F0CB2" w:rsidRPr="00A8100F">
        <w:rPr>
          <w:bCs/>
          <w:highlight w:val="yellow"/>
        </w:rPr>
        <w:t>to fill a 12</w:t>
      </w:r>
      <w:r w:rsidR="00926D86">
        <w:rPr>
          <w:bCs/>
          <w:highlight w:val="yellow"/>
        </w:rPr>
        <w:t xml:space="preserve"> </w:t>
      </w:r>
      <w:r w:rsidR="009F0CB2" w:rsidRPr="00A8100F">
        <w:rPr>
          <w:bCs/>
          <w:highlight w:val="yellow"/>
        </w:rPr>
        <w:t>mL syringe through an attached 25</w:t>
      </w:r>
      <w:r w:rsidR="00926D86">
        <w:rPr>
          <w:bCs/>
          <w:highlight w:val="yellow"/>
        </w:rPr>
        <w:t xml:space="preserve"> G</w:t>
      </w:r>
      <w:r w:rsidR="009F0CB2" w:rsidRPr="00A8100F">
        <w:rPr>
          <w:bCs/>
          <w:highlight w:val="yellow"/>
        </w:rPr>
        <w:t xml:space="preserve"> needle</w:t>
      </w:r>
      <w:r w:rsidR="00D03A7A" w:rsidRPr="00A8100F">
        <w:rPr>
          <w:bCs/>
          <w:highlight w:val="yellow"/>
        </w:rPr>
        <w:t>. U</w:t>
      </w:r>
      <w:r w:rsidR="009F0CB2" w:rsidRPr="00A8100F">
        <w:rPr>
          <w:bCs/>
          <w:highlight w:val="yellow"/>
        </w:rPr>
        <w:t xml:space="preserve">se it to fill </w:t>
      </w:r>
      <w:r w:rsidR="00794BF9" w:rsidRPr="00A8100F">
        <w:rPr>
          <w:bCs/>
          <w:highlight w:val="yellow"/>
        </w:rPr>
        <w:t xml:space="preserve">the </w:t>
      </w:r>
      <w:r w:rsidR="009F0CB2" w:rsidRPr="00A8100F">
        <w:rPr>
          <w:bCs/>
          <w:highlight w:val="yellow"/>
        </w:rPr>
        <w:t>bases of the electrode holders tak</w:t>
      </w:r>
      <w:r w:rsidR="00D03A7A" w:rsidRPr="00A8100F">
        <w:rPr>
          <w:bCs/>
          <w:highlight w:val="yellow"/>
        </w:rPr>
        <w:t>ing</w:t>
      </w:r>
      <w:r w:rsidR="009F0CB2" w:rsidRPr="00A8100F">
        <w:rPr>
          <w:bCs/>
          <w:highlight w:val="yellow"/>
        </w:rPr>
        <w:t xml:space="preserve"> extra precaution not to introduce bubbles. </w:t>
      </w:r>
    </w:p>
    <w:p w14:paraId="0BEE586A" w14:textId="77777777" w:rsidR="008C1174" w:rsidRPr="00A8100F" w:rsidRDefault="008C1174" w:rsidP="00A8100F">
      <w:pPr>
        <w:pStyle w:val="NormalWeb"/>
        <w:widowControl/>
        <w:spacing w:before="0" w:beforeAutospacing="0" w:after="0" w:afterAutospacing="0"/>
        <w:rPr>
          <w:bCs/>
          <w:highlight w:val="yellow"/>
        </w:rPr>
      </w:pPr>
    </w:p>
    <w:p w14:paraId="185A8195" w14:textId="77777777" w:rsidR="008C1174" w:rsidRPr="00A8100F" w:rsidRDefault="008C1174" w:rsidP="00A8100F">
      <w:pPr>
        <w:pStyle w:val="NormalWeb"/>
        <w:widowControl/>
        <w:spacing w:before="0" w:beforeAutospacing="0" w:after="0" w:afterAutospacing="0"/>
        <w:rPr>
          <w:highlight w:val="yellow"/>
        </w:rPr>
      </w:pPr>
      <w:r w:rsidRPr="00A8100F">
        <w:rPr>
          <w:bCs/>
          <w:highlight w:val="yellow"/>
        </w:rPr>
        <w:t xml:space="preserve">3.4.1. </w:t>
      </w:r>
      <w:r w:rsidR="009F0CB2" w:rsidRPr="00A8100F">
        <w:rPr>
          <w:highlight w:val="yellow"/>
        </w:rPr>
        <w:t>To do this</w:t>
      </w:r>
      <w:r w:rsidR="00AE3DEF" w:rsidRPr="00A8100F">
        <w:rPr>
          <w:highlight w:val="yellow"/>
        </w:rPr>
        <w:t>,</w:t>
      </w:r>
      <w:r w:rsidR="009F0CB2" w:rsidRPr="00A8100F">
        <w:rPr>
          <w:highlight w:val="yellow"/>
        </w:rPr>
        <w:t xml:space="preserve"> remove the threaded </w:t>
      </w:r>
      <w:r w:rsidR="002A3109" w:rsidRPr="00A8100F">
        <w:rPr>
          <w:highlight w:val="yellow"/>
        </w:rPr>
        <w:t>screw</w:t>
      </w:r>
      <w:r w:rsidR="00040BF6" w:rsidRPr="00A8100F">
        <w:rPr>
          <w:highlight w:val="yellow"/>
        </w:rPr>
        <w:t xml:space="preserve"> </w:t>
      </w:r>
      <w:r w:rsidR="009F0CB2" w:rsidRPr="00A8100F">
        <w:rPr>
          <w:highlight w:val="yellow"/>
        </w:rPr>
        <w:t xml:space="preserve">cap and </w:t>
      </w:r>
      <w:r w:rsidR="00AE3DEF" w:rsidRPr="00A8100F">
        <w:rPr>
          <w:highlight w:val="yellow"/>
        </w:rPr>
        <w:t xml:space="preserve">carefully slide </w:t>
      </w:r>
      <w:r w:rsidR="009F0CB2" w:rsidRPr="00A8100F">
        <w:rPr>
          <w:highlight w:val="yellow"/>
        </w:rPr>
        <w:t xml:space="preserve">the </w:t>
      </w:r>
      <w:r w:rsidR="00886884" w:rsidRPr="00A8100F">
        <w:rPr>
          <w:highlight w:val="yellow"/>
        </w:rPr>
        <w:t xml:space="preserve">syringe </w:t>
      </w:r>
      <w:r w:rsidR="009F0CB2" w:rsidRPr="00A8100F">
        <w:rPr>
          <w:highlight w:val="yellow"/>
        </w:rPr>
        <w:t xml:space="preserve">needle through the </w:t>
      </w:r>
      <w:r w:rsidR="006E53CE" w:rsidRPr="00A8100F">
        <w:rPr>
          <w:highlight w:val="yellow"/>
        </w:rPr>
        <w:t xml:space="preserve">silicone </w:t>
      </w:r>
      <w:r w:rsidR="009F0CB2" w:rsidRPr="00A8100F">
        <w:rPr>
          <w:highlight w:val="yellow"/>
        </w:rPr>
        <w:t xml:space="preserve">rubber gasket to reach the back wall </w:t>
      </w:r>
      <w:r w:rsidR="00AE3DEF" w:rsidRPr="00A8100F">
        <w:rPr>
          <w:highlight w:val="yellow"/>
        </w:rPr>
        <w:t xml:space="preserve">(silver/silver chloride pellet) </w:t>
      </w:r>
      <w:r w:rsidR="009F0CB2" w:rsidRPr="00A8100F">
        <w:rPr>
          <w:highlight w:val="yellow"/>
        </w:rPr>
        <w:t xml:space="preserve">of the holder. </w:t>
      </w:r>
    </w:p>
    <w:p w14:paraId="1F26533A" w14:textId="77777777" w:rsidR="008C1174" w:rsidRPr="00A8100F" w:rsidRDefault="008C1174" w:rsidP="00A8100F">
      <w:pPr>
        <w:pStyle w:val="NormalWeb"/>
        <w:widowControl/>
        <w:spacing w:before="0" w:beforeAutospacing="0" w:after="0" w:afterAutospacing="0"/>
        <w:rPr>
          <w:highlight w:val="yellow"/>
        </w:rPr>
      </w:pPr>
    </w:p>
    <w:p w14:paraId="2548EB10" w14:textId="2C06A0E0" w:rsidR="00EB49EC" w:rsidRPr="00A8100F" w:rsidRDefault="005D25B6" w:rsidP="00A8100F">
      <w:pPr>
        <w:pStyle w:val="NormalWeb"/>
        <w:widowControl/>
        <w:spacing w:before="0" w:beforeAutospacing="0" w:after="0" w:afterAutospacing="0"/>
      </w:pPr>
      <w:r w:rsidRPr="005D25B6">
        <w:t>NOTE:</w:t>
      </w:r>
      <w:r w:rsidR="008C1174" w:rsidRPr="00A8100F">
        <w:t xml:space="preserve"> </w:t>
      </w:r>
      <w:r w:rsidR="00AE3DEF" w:rsidRPr="00A8100F">
        <w:t>The silver/silver chloride pellets are advantageous over holders that use silver wire as they provide more surface area result</w:t>
      </w:r>
      <w:r w:rsidR="00EB49EC" w:rsidRPr="00A8100F">
        <w:t>ing</w:t>
      </w:r>
      <w:r w:rsidR="00AE3DEF" w:rsidRPr="00A8100F">
        <w:t xml:space="preserve"> in a stable low-noise baseline. </w:t>
      </w:r>
      <w:r w:rsidR="00EB49EC" w:rsidRPr="00A8100F">
        <w:t>However, silver/silver chloride pellets require a liquid interface free from air bubbles to achieve a good connection. Therefore</w:t>
      </w:r>
      <w:r w:rsidR="00D03599" w:rsidRPr="00A8100F">
        <w:t>,</w:t>
      </w:r>
      <w:r w:rsidR="00EB49EC" w:rsidRPr="00A8100F">
        <w:t xml:space="preserve"> take great care not to introduce air bubbles during this process.</w:t>
      </w:r>
      <w:r w:rsidR="00B56167" w:rsidRPr="00B56167">
        <w:t xml:space="preserve"> </w:t>
      </w:r>
    </w:p>
    <w:p w14:paraId="3256B780" w14:textId="77777777" w:rsidR="00AE3DEF" w:rsidRPr="00A8100F" w:rsidRDefault="00AE3DEF" w:rsidP="00A8100F">
      <w:pPr>
        <w:pStyle w:val="NormalWeb"/>
        <w:widowControl/>
        <w:spacing w:before="0" w:beforeAutospacing="0" w:after="0" w:afterAutospacing="0"/>
        <w:rPr>
          <w:highlight w:val="yellow"/>
        </w:rPr>
      </w:pPr>
    </w:p>
    <w:p w14:paraId="7E6CC25B" w14:textId="77777777" w:rsidR="008C1174" w:rsidRPr="00A8100F" w:rsidRDefault="008C1174" w:rsidP="00A8100F">
      <w:pPr>
        <w:pStyle w:val="NormalWeb"/>
        <w:widowControl/>
        <w:spacing w:before="0" w:beforeAutospacing="0" w:after="0" w:afterAutospacing="0"/>
        <w:rPr>
          <w:bCs/>
          <w:highlight w:val="yellow"/>
        </w:rPr>
      </w:pPr>
      <w:r w:rsidRPr="00A8100F">
        <w:rPr>
          <w:highlight w:val="yellow"/>
        </w:rPr>
        <w:t xml:space="preserve">3.4.2. </w:t>
      </w:r>
      <w:r w:rsidR="009F0CB2" w:rsidRPr="00A8100F">
        <w:rPr>
          <w:highlight w:val="yellow"/>
        </w:rPr>
        <w:t xml:space="preserve">Gradually inject HBSS to fill the entire microelectrode while slowly retracting the syringe needle. Reattach the threaded cap but do not tighten. Reinsert the syringe needle to fill the </w:t>
      </w:r>
      <w:r w:rsidR="002A3109" w:rsidRPr="00A8100F">
        <w:rPr>
          <w:highlight w:val="yellow"/>
        </w:rPr>
        <w:t xml:space="preserve">empty </w:t>
      </w:r>
      <w:r w:rsidR="00D03A7A" w:rsidRPr="00A8100F">
        <w:rPr>
          <w:highlight w:val="yellow"/>
        </w:rPr>
        <w:t xml:space="preserve">space within the </w:t>
      </w:r>
      <w:r w:rsidR="009F0CB2" w:rsidRPr="00A8100F">
        <w:rPr>
          <w:highlight w:val="yellow"/>
        </w:rPr>
        <w:t>cap</w:t>
      </w:r>
      <w:r w:rsidR="00C86D1E" w:rsidRPr="00A8100F">
        <w:rPr>
          <w:highlight w:val="yellow"/>
        </w:rPr>
        <w:t xml:space="preserve"> with HBSS</w:t>
      </w:r>
      <w:r w:rsidR="009F0CB2" w:rsidRPr="00A8100F">
        <w:rPr>
          <w:highlight w:val="yellow"/>
        </w:rPr>
        <w:t>.</w:t>
      </w:r>
      <w:r w:rsidR="009F0CB2" w:rsidRPr="00A8100F">
        <w:rPr>
          <w:bCs/>
          <w:highlight w:val="yellow"/>
        </w:rPr>
        <w:t xml:space="preserve"> Then fill the glass capillary while holding it horizontal to prevent solution from escaping from the other end. </w:t>
      </w:r>
    </w:p>
    <w:p w14:paraId="2FC01320" w14:textId="77777777" w:rsidR="008C1174" w:rsidRPr="00A8100F" w:rsidRDefault="008C1174" w:rsidP="00A8100F">
      <w:pPr>
        <w:pStyle w:val="NormalWeb"/>
        <w:widowControl/>
        <w:spacing w:before="0" w:beforeAutospacing="0" w:after="0" w:afterAutospacing="0"/>
        <w:rPr>
          <w:bCs/>
          <w:highlight w:val="yellow"/>
        </w:rPr>
      </w:pPr>
    </w:p>
    <w:p w14:paraId="0F832C72" w14:textId="6DE2550F" w:rsidR="009F0CB2" w:rsidRPr="00A8100F" w:rsidRDefault="008C1174" w:rsidP="00A8100F">
      <w:pPr>
        <w:pStyle w:val="NormalWeb"/>
        <w:widowControl/>
        <w:spacing w:before="0" w:beforeAutospacing="0" w:after="0" w:afterAutospacing="0"/>
        <w:rPr>
          <w:bCs/>
          <w:highlight w:val="yellow"/>
        </w:rPr>
      </w:pPr>
      <w:r w:rsidRPr="00A8100F">
        <w:rPr>
          <w:bCs/>
          <w:highlight w:val="yellow"/>
        </w:rPr>
        <w:t xml:space="preserve">3.4.3. </w:t>
      </w:r>
      <w:r w:rsidR="009F0CB2" w:rsidRPr="00A8100F">
        <w:rPr>
          <w:bCs/>
          <w:highlight w:val="yellow"/>
        </w:rPr>
        <w:t xml:space="preserve">Hold the glass capillary from the bent end and slowly insert the opposite end through the loosened cap and </w:t>
      </w:r>
      <w:r w:rsidR="002A3109" w:rsidRPr="00A8100F">
        <w:rPr>
          <w:bCs/>
          <w:highlight w:val="yellow"/>
        </w:rPr>
        <w:t xml:space="preserve">then </w:t>
      </w:r>
      <w:r w:rsidR="009F0CB2" w:rsidRPr="00A8100F">
        <w:rPr>
          <w:bCs/>
          <w:highlight w:val="yellow"/>
        </w:rPr>
        <w:t xml:space="preserve">tighten </w:t>
      </w:r>
      <w:r w:rsidR="002A3109" w:rsidRPr="00A8100F">
        <w:rPr>
          <w:bCs/>
          <w:highlight w:val="yellow"/>
        </w:rPr>
        <w:t>the screw</w:t>
      </w:r>
      <w:r w:rsidR="00040BF6" w:rsidRPr="00A8100F">
        <w:rPr>
          <w:bCs/>
          <w:highlight w:val="yellow"/>
        </w:rPr>
        <w:t xml:space="preserve"> </w:t>
      </w:r>
      <w:r w:rsidR="002A3109" w:rsidRPr="00A8100F">
        <w:rPr>
          <w:bCs/>
          <w:highlight w:val="yellow"/>
        </w:rPr>
        <w:t>cap</w:t>
      </w:r>
      <w:r w:rsidR="00C86D1E" w:rsidRPr="00A8100F">
        <w:rPr>
          <w:bCs/>
          <w:highlight w:val="yellow"/>
        </w:rPr>
        <w:t xml:space="preserve"> </w:t>
      </w:r>
      <w:r w:rsidR="009F0CB2" w:rsidRPr="00A8100F">
        <w:rPr>
          <w:bCs/>
          <w:highlight w:val="yellow"/>
        </w:rPr>
        <w:t>into place.</w:t>
      </w:r>
      <w:r w:rsidR="00B56167" w:rsidRPr="00B56167">
        <w:t xml:space="preserve"> </w:t>
      </w:r>
    </w:p>
    <w:p w14:paraId="4C5835F4" w14:textId="77777777" w:rsidR="009F0CB2" w:rsidRPr="005D25B6" w:rsidRDefault="009F0CB2" w:rsidP="00A8100F">
      <w:pPr>
        <w:pStyle w:val="NormalWeb"/>
        <w:widowControl/>
        <w:spacing w:before="0" w:beforeAutospacing="0" w:after="0" w:afterAutospacing="0"/>
        <w:rPr>
          <w:bCs/>
          <w:highlight w:val="yellow"/>
        </w:rPr>
      </w:pPr>
    </w:p>
    <w:p w14:paraId="28E5FCEB" w14:textId="2B871CE2" w:rsidR="00EA5DAF" w:rsidRPr="00A8100F" w:rsidRDefault="005D25B6" w:rsidP="00A8100F">
      <w:pPr>
        <w:pStyle w:val="NormalWeb"/>
        <w:widowControl/>
        <w:spacing w:before="0" w:beforeAutospacing="0" w:after="0" w:afterAutospacing="0"/>
        <w:rPr>
          <w:highlight w:val="yellow"/>
        </w:rPr>
      </w:pPr>
      <w:r w:rsidRPr="005D25B6">
        <w:rPr>
          <w:color w:val="auto"/>
        </w:rPr>
        <w:t>NOTE:</w:t>
      </w:r>
      <w:r w:rsidR="009F50CD" w:rsidRPr="00A8100F">
        <w:rPr>
          <w:color w:val="auto"/>
        </w:rPr>
        <w:t xml:space="preserve"> Glass electrodes filled with HBSS maintain lubrication of the mouse’s eye and prevent corneal dehydration that would occur with the use of standard gold loop electrodes. </w:t>
      </w:r>
    </w:p>
    <w:p w14:paraId="505DC147" w14:textId="77777777" w:rsidR="0048042F" w:rsidRPr="00A8100F" w:rsidRDefault="0048042F" w:rsidP="00A8100F">
      <w:pPr>
        <w:pStyle w:val="NormalWeb"/>
        <w:widowControl/>
        <w:spacing w:before="0" w:beforeAutospacing="0" w:after="0" w:afterAutospacing="0"/>
        <w:rPr>
          <w:bCs/>
          <w:highlight w:val="yellow"/>
        </w:rPr>
      </w:pPr>
    </w:p>
    <w:p w14:paraId="6DE92CA0" w14:textId="08A6BD7A" w:rsidR="0043728F" w:rsidRPr="00A8100F" w:rsidRDefault="00AB65B7" w:rsidP="00A8100F">
      <w:pPr>
        <w:pStyle w:val="NormalWeb"/>
        <w:widowControl/>
        <w:spacing w:before="0" w:beforeAutospacing="0" w:after="0" w:afterAutospacing="0"/>
        <w:rPr>
          <w:bCs/>
          <w:highlight w:val="yellow"/>
        </w:rPr>
      </w:pPr>
      <w:r w:rsidRPr="00A8100F">
        <w:rPr>
          <w:bCs/>
          <w:highlight w:val="yellow"/>
        </w:rPr>
        <w:lastRenderedPageBreak/>
        <w:t>3.</w:t>
      </w:r>
      <w:r w:rsidR="009F0CB2" w:rsidRPr="00A8100F">
        <w:rPr>
          <w:bCs/>
          <w:highlight w:val="yellow"/>
        </w:rPr>
        <w:t>5</w:t>
      </w:r>
      <w:r w:rsidR="0076719A" w:rsidRPr="00A8100F">
        <w:rPr>
          <w:bCs/>
          <w:highlight w:val="yellow"/>
        </w:rPr>
        <w:t xml:space="preserve"> </w:t>
      </w:r>
      <w:r w:rsidR="009F1303" w:rsidRPr="00A8100F">
        <w:rPr>
          <w:bCs/>
          <w:highlight w:val="yellow"/>
        </w:rPr>
        <w:t xml:space="preserve">Position the electrode holders with the capillary electrodes tilted upwards to allow bubbles to flow out. </w:t>
      </w:r>
      <w:r w:rsidR="0076719A" w:rsidRPr="00A8100F">
        <w:rPr>
          <w:bCs/>
          <w:highlight w:val="yellow"/>
        </w:rPr>
        <w:t xml:space="preserve">Run </w:t>
      </w:r>
      <w:r w:rsidR="009F1303" w:rsidRPr="00A8100F">
        <w:rPr>
          <w:bCs/>
          <w:highlight w:val="yellow"/>
        </w:rPr>
        <w:t xml:space="preserve">the </w:t>
      </w:r>
      <w:r w:rsidR="0076719A" w:rsidRPr="00A8100F">
        <w:rPr>
          <w:bCs/>
          <w:highlight w:val="yellow"/>
        </w:rPr>
        <w:t>vacuum for 5</w:t>
      </w:r>
      <w:r w:rsidR="005D25B6" w:rsidRPr="005D25B6">
        <w:rPr>
          <w:bCs/>
          <w:highlight w:val="yellow"/>
        </w:rPr>
        <w:t>‒</w:t>
      </w:r>
      <w:r w:rsidR="00794BF9" w:rsidRPr="00A8100F">
        <w:rPr>
          <w:bCs/>
          <w:highlight w:val="yellow"/>
        </w:rPr>
        <w:t>10</w:t>
      </w:r>
      <w:r w:rsidR="0076719A" w:rsidRPr="00A8100F">
        <w:rPr>
          <w:bCs/>
          <w:highlight w:val="yellow"/>
        </w:rPr>
        <w:t xml:space="preserve"> min to </w:t>
      </w:r>
      <w:r w:rsidR="00D03A7A" w:rsidRPr="00A8100F">
        <w:rPr>
          <w:bCs/>
          <w:highlight w:val="yellow"/>
        </w:rPr>
        <w:t>degas</w:t>
      </w:r>
      <w:r w:rsidR="0076719A" w:rsidRPr="00A8100F">
        <w:rPr>
          <w:bCs/>
          <w:highlight w:val="yellow"/>
        </w:rPr>
        <w:t xml:space="preserve">. </w:t>
      </w:r>
      <w:r w:rsidR="00A66BCC" w:rsidRPr="00A8100F">
        <w:rPr>
          <w:bCs/>
          <w:highlight w:val="yellow"/>
        </w:rPr>
        <w:t>Gas escaping from the glass and plastic surfaces will push HBSS out from the electrode holders.</w:t>
      </w:r>
    </w:p>
    <w:p w14:paraId="1B6545BF" w14:textId="77777777" w:rsidR="008C1174" w:rsidRPr="00A8100F" w:rsidRDefault="008C1174" w:rsidP="00A8100F">
      <w:pPr>
        <w:pStyle w:val="NormalWeb"/>
        <w:widowControl/>
        <w:spacing w:before="0" w:beforeAutospacing="0" w:after="0" w:afterAutospacing="0"/>
        <w:rPr>
          <w:bCs/>
          <w:highlight w:val="yellow"/>
        </w:rPr>
      </w:pPr>
    </w:p>
    <w:p w14:paraId="4E3C62A9" w14:textId="34D3675F" w:rsidR="006224C0" w:rsidRPr="00A8100F" w:rsidRDefault="00AB65B7" w:rsidP="00A8100F">
      <w:pPr>
        <w:pStyle w:val="NormalWeb"/>
        <w:widowControl/>
        <w:spacing w:before="0" w:beforeAutospacing="0" w:after="0" w:afterAutospacing="0"/>
        <w:rPr>
          <w:bCs/>
          <w:highlight w:val="yellow"/>
        </w:rPr>
      </w:pPr>
      <w:r w:rsidRPr="00A8100F">
        <w:rPr>
          <w:bCs/>
          <w:highlight w:val="yellow"/>
        </w:rPr>
        <w:t>3.</w:t>
      </w:r>
      <w:r w:rsidR="009F0CB2" w:rsidRPr="00A8100F">
        <w:rPr>
          <w:bCs/>
          <w:highlight w:val="yellow"/>
        </w:rPr>
        <w:t>6</w:t>
      </w:r>
      <w:r w:rsidR="0076719A" w:rsidRPr="00A8100F">
        <w:rPr>
          <w:bCs/>
          <w:highlight w:val="yellow"/>
        </w:rPr>
        <w:t xml:space="preserve"> Stop </w:t>
      </w:r>
      <w:r w:rsidR="009F1303" w:rsidRPr="00A8100F">
        <w:rPr>
          <w:bCs/>
          <w:highlight w:val="yellow"/>
        </w:rPr>
        <w:t xml:space="preserve">and </w:t>
      </w:r>
      <w:r w:rsidR="006E53CE" w:rsidRPr="00A8100F">
        <w:rPr>
          <w:bCs/>
          <w:highlight w:val="yellow"/>
        </w:rPr>
        <w:t xml:space="preserve">then </w:t>
      </w:r>
      <w:r w:rsidR="009F1303" w:rsidRPr="00A8100F">
        <w:rPr>
          <w:bCs/>
          <w:highlight w:val="yellow"/>
        </w:rPr>
        <w:t xml:space="preserve">slowly </w:t>
      </w:r>
      <w:r w:rsidR="0076719A" w:rsidRPr="00A8100F">
        <w:rPr>
          <w:bCs/>
          <w:highlight w:val="yellow"/>
        </w:rPr>
        <w:t xml:space="preserve">release </w:t>
      </w:r>
      <w:r w:rsidR="009F1303" w:rsidRPr="00A8100F">
        <w:rPr>
          <w:bCs/>
          <w:highlight w:val="yellow"/>
        </w:rPr>
        <w:t xml:space="preserve">the </w:t>
      </w:r>
      <w:r w:rsidR="0076719A" w:rsidRPr="00A8100F">
        <w:rPr>
          <w:bCs/>
          <w:highlight w:val="yellow"/>
        </w:rPr>
        <w:t>vacuum</w:t>
      </w:r>
      <w:r w:rsidR="009F0CB2" w:rsidRPr="00A8100F">
        <w:rPr>
          <w:bCs/>
          <w:highlight w:val="yellow"/>
        </w:rPr>
        <w:t xml:space="preserve">. </w:t>
      </w:r>
      <w:r w:rsidR="009F1303" w:rsidRPr="00A8100F">
        <w:rPr>
          <w:bCs/>
          <w:highlight w:val="yellow"/>
        </w:rPr>
        <w:t>R</w:t>
      </w:r>
      <w:r w:rsidR="0076719A" w:rsidRPr="00A8100F">
        <w:rPr>
          <w:bCs/>
          <w:highlight w:val="yellow"/>
        </w:rPr>
        <w:t xml:space="preserve">efill the electrode holders </w:t>
      </w:r>
      <w:r w:rsidR="006224C0" w:rsidRPr="00A8100F">
        <w:rPr>
          <w:bCs/>
          <w:highlight w:val="yellow"/>
        </w:rPr>
        <w:t>and glass capillar</w:t>
      </w:r>
      <w:r w:rsidR="009F1303" w:rsidRPr="00A8100F">
        <w:rPr>
          <w:bCs/>
          <w:highlight w:val="yellow"/>
        </w:rPr>
        <w:t>ies</w:t>
      </w:r>
      <w:r w:rsidR="006224C0" w:rsidRPr="00A8100F">
        <w:rPr>
          <w:bCs/>
          <w:highlight w:val="yellow"/>
        </w:rPr>
        <w:t xml:space="preserve"> </w:t>
      </w:r>
      <w:r w:rsidR="00794BF9" w:rsidRPr="00A8100F">
        <w:rPr>
          <w:bCs/>
          <w:highlight w:val="yellow"/>
        </w:rPr>
        <w:t>as described previously</w:t>
      </w:r>
      <w:r w:rsidR="00A66BCC" w:rsidRPr="00A8100F">
        <w:rPr>
          <w:bCs/>
          <w:highlight w:val="yellow"/>
        </w:rPr>
        <w:t>.</w:t>
      </w:r>
    </w:p>
    <w:p w14:paraId="5653EFC7" w14:textId="77777777" w:rsidR="006D6640" w:rsidRPr="00A8100F" w:rsidRDefault="006D6640" w:rsidP="00A8100F">
      <w:pPr>
        <w:pStyle w:val="NormalWeb"/>
        <w:widowControl/>
        <w:spacing w:before="0" w:beforeAutospacing="0" w:after="0" w:afterAutospacing="0"/>
        <w:rPr>
          <w:bCs/>
          <w:highlight w:val="yellow"/>
        </w:rPr>
      </w:pPr>
    </w:p>
    <w:p w14:paraId="2B3296DE" w14:textId="4AE3BC2E" w:rsidR="006D6640" w:rsidRPr="00A8100F" w:rsidRDefault="005D25B6" w:rsidP="00A8100F">
      <w:pPr>
        <w:pStyle w:val="NormalWeb"/>
        <w:widowControl/>
        <w:spacing w:before="0" w:beforeAutospacing="0" w:after="0" w:afterAutospacing="0"/>
        <w:rPr>
          <w:bCs/>
          <w:highlight w:val="yellow"/>
        </w:rPr>
      </w:pPr>
      <w:r w:rsidRPr="005D25B6">
        <w:t>NOTE:</w:t>
      </w:r>
      <w:r w:rsidR="00D03A7A" w:rsidRPr="00A8100F">
        <w:rPr>
          <w:bCs/>
        </w:rPr>
        <w:t xml:space="preserve"> </w:t>
      </w:r>
      <w:r w:rsidR="00D14F2F" w:rsidRPr="00A8100F">
        <w:rPr>
          <w:bCs/>
        </w:rPr>
        <w:t>B</w:t>
      </w:r>
      <w:r w:rsidR="00D03A7A" w:rsidRPr="00A8100F">
        <w:rPr>
          <w:bCs/>
        </w:rPr>
        <w:t xml:space="preserve">ubbles tend to collect on or near the </w:t>
      </w:r>
      <w:r w:rsidR="006E53CE" w:rsidRPr="00A8100F">
        <w:rPr>
          <w:bCs/>
        </w:rPr>
        <w:t xml:space="preserve">silicone </w:t>
      </w:r>
      <w:r w:rsidR="00D03A7A" w:rsidRPr="00A8100F">
        <w:rPr>
          <w:bCs/>
        </w:rPr>
        <w:t>rubber gasket and can also hide in the grooves of the threaded cap</w:t>
      </w:r>
      <w:r w:rsidR="00040BF6" w:rsidRPr="00A8100F">
        <w:rPr>
          <w:bCs/>
        </w:rPr>
        <w:t>,</w:t>
      </w:r>
      <w:r w:rsidR="00D03A7A" w:rsidRPr="00A8100F">
        <w:rPr>
          <w:bCs/>
        </w:rPr>
        <w:t xml:space="preserve"> </w:t>
      </w:r>
      <w:r w:rsidR="00040BF6" w:rsidRPr="00A8100F">
        <w:rPr>
          <w:bCs/>
        </w:rPr>
        <w:t>therefore</w:t>
      </w:r>
      <w:r w:rsidR="00D03A7A" w:rsidRPr="00A8100F">
        <w:rPr>
          <w:bCs/>
        </w:rPr>
        <w:t xml:space="preserve"> special attention must be paid to </w:t>
      </w:r>
      <w:r w:rsidR="00D14F2F" w:rsidRPr="00A8100F">
        <w:rPr>
          <w:bCs/>
        </w:rPr>
        <w:t xml:space="preserve">keep these areas </w:t>
      </w:r>
      <w:r w:rsidR="00C86D1E" w:rsidRPr="00A8100F">
        <w:rPr>
          <w:bCs/>
        </w:rPr>
        <w:t>bubble-</w:t>
      </w:r>
      <w:r w:rsidR="00D14F2F" w:rsidRPr="00A8100F">
        <w:rPr>
          <w:bCs/>
        </w:rPr>
        <w:t>free.</w:t>
      </w:r>
    </w:p>
    <w:p w14:paraId="72697629" w14:textId="77777777" w:rsidR="006D6640" w:rsidRPr="00A8100F" w:rsidRDefault="006D6640" w:rsidP="00A8100F">
      <w:pPr>
        <w:pStyle w:val="NormalWeb"/>
        <w:widowControl/>
        <w:spacing w:before="0" w:beforeAutospacing="0" w:after="0" w:afterAutospacing="0"/>
        <w:rPr>
          <w:bCs/>
          <w:highlight w:val="yellow"/>
        </w:rPr>
      </w:pPr>
    </w:p>
    <w:p w14:paraId="4127C381" w14:textId="69DCEED4" w:rsidR="00334F16" w:rsidRPr="00A8100F" w:rsidRDefault="00AB65B7" w:rsidP="00A8100F">
      <w:pPr>
        <w:pStyle w:val="NormalWeb"/>
        <w:widowControl/>
        <w:spacing w:before="0" w:beforeAutospacing="0" w:after="0" w:afterAutospacing="0"/>
        <w:rPr>
          <w:highlight w:val="yellow"/>
        </w:rPr>
      </w:pPr>
      <w:r w:rsidRPr="00A8100F">
        <w:rPr>
          <w:bCs/>
          <w:highlight w:val="yellow"/>
        </w:rPr>
        <w:t>3.</w:t>
      </w:r>
      <w:r w:rsidR="00794BF9" w:rsidRPr="00A8100F">
        <w:rPr>
          <w:bCs/>
          <w:highlight w:val="yellow"/>
        </w:rPr>
        <w:t>7</w:t>
      </w:r>
      <w:r w:rsidR="00EF4E9D" w:rsidRPr="00A8100F">
        <w:rPr>
          <w:bCs/>
          <w:highlight w:val="yellow"/>
        </w:rPr>
        <w:t xml:space="preserve"> Install and secure t</w:t>
      </w:r>
      <w:r w:rsidR="003C4BEE" w:rsidRPr="00A8100F">
        <w:rPr>
          <w:bCs/>
          <w:highlight w:val="yellow"/>
        </w:rPr>
        <w:t>he m</w:t>
      </w:r>
      <w:r w:rsidR="00B33AE6" w:rsidRPr="00A8100F">
        <w:rPr>
          <w:bCs/>
          <w:highlight w:val="yellow"/>
        </w:rPr>
        <w:t xml:space="preserve">icroelectrode holder </w:t>
      </w:r>
      <w:r w:rsidR="003C4BEE" w:rsidRPr="00A8100F">
        <w:rPr>
          <w:bCs/>
          <w:highlight w:val="yellow"/>
        </w:rPr>
        <w:t xml:space="preserve">into </w:t>
      </w:r>
      <w:r w:rsidR="00826842" w:rsidRPr="00A8100F">
        <w:rPr>
          <w:bCs/>
          <w:highlight w:val="yellow"/>
        </w:rPr>
        <w:t>the</w:t>
      </w:r>
      <w:r w:rsidR="003C4BEE" w:rsidRPr="00A8100F">
        <w:rPr>
          <w:bCs/>
          <w:highlight w:val="yellow"/>
        </w:rPr>
        <w:t xml:space="preserve"> </w:t>
      </w:r>
      <w:r w:rsidR="00B33AE6" w:rsidRPr="00A8100F">
        <w:rPr>
          <w:bCs/>
          <w:highlight w:val="yellow"/>
        </w:rPr>
        <w:t>custom</w:t>
      </w:r>
      <w:r w:rsidR="003C4BEE" w:rsidRPr="00A8100F">
        <w:rPr>
          <w:bCs/>
          <w:highlight w:val="yellow"/>
        </w:rPr>
        <w:t xml:space="preserve">-made </w:t>
      </w:r>
      <w:r w:rsidR="00B33AE6" w:rsidRPr="00A8100F">
        <w:rPr>
          <w:bCs/>
          <w:highlight w:val="yellow"/>
        </w:rPr>
        <w:t xml:space="preserve">T-clip/Magnetic ball joint </w:t>
      </w:r>
      <w:r w:rsidR="007813BD" w:rsidRPr="00A8100F">
        <w:rPr>
          <w:bCs/>
          <w:highlight w:val="yellow"/>
        </w:rPr>
        <w:t>stand</w:t>
      </w:r>
      <w:r w:rsidR="0035702B" w:rsidRPr="00A8100F">
        <w:rPr>
          <w:bCs/>
          <w:highlight w:val="yellow"/>
        </w:rPr>
        <w:t xml:space="preserve"> (</w:t>
      </w:r>
      <w:r w:rsidR="0035702B" w:rsidRPr="00A8100F">
        <w:rPr>
          <w:b/>
          <w:highlight w:val="yellow"/>
        </w:rPr>
        <w:t>Figure 1A</w:t>
      </w:r>
      <w:r w:rsidR="0035702B" w:rsidRPr="00A8100F">
        <w:rPr>
          <w:bCs/>
          <w:highlight w:val="yellow"/>
        </w:rPr>
        <w:t>, inset)</w:t>
      </w:r>
      <w:r w:rsidR="003C4BEE" w:rsidRPr="00A8100F">
        <w:rPr>
          <w:bCs/>
          <w:highlight w:val="yellow"/>
        </w:rPr>
        <w:t xml:space="preserve">. </w:t>
      </w:r>
      <w:r w:rsidR="00334F16" w:rsidRPr="00A8100F">
        <w:rPr>
          <w:bCs/>
          <w:highlight w:val="yellow"/>
        </w:rPr>
        <w:t>To make</w:t>
      </w:r>
      <w:r w:rsidR="00334F16" w:rsidRPr="00A8100F">
        <w:rPr>
          <w:highlight w:val="yellow"/>
        </w:rPr>
        <w:t xml:space="preserve"> the custom </w:t>
      </w:r>
      <w:r w:rsidR="00EC4969" w:rsidRPr="00A8100F">
        <w:rPr>
          <w:bCs/>
          <w:highlight w:val="yellow"/>
        </w:rPr>
        <w:t xml:space="preserve">stand for the </w:t>
      </w:r>
      <w:r w:rsidR="00334F16" w:rsidRPr="00A8100F">
        <w:rPr>
          <w:highlight w:val="yellow"/>
        </w:rPr>
        <w:t>microelectrode holder</w:t>
      </w:r>
      <w:r w:rsidR="00334F16" w:rsidRPr="00A8100F">
        <w:rPr>
          <w:bCs/>
          <w:highlight w:val="yellow"/>
        </w:rPr>
        <w:t>, modify</w:t>
      </w:r>
      <w:r w:rsidR="00334F16" w:rsidRPr="00A8100F">
        <w:rPr>
          <w:highlight w:val="yellow"/>
        </w:rPr>
        <w:t xml:space="preserve"> a T-clip (5/16”-11/32” OD Tubing) #8 (</w:t>
      </w:r>
      <w:r w:rsidR="00334F16" w:rsidRPr="00A8100F">
        <w:rPr>
          <w:b/>
          <w:bCs/>
          <w:highlight w:val="yellow"/>
        </w:rPr>
        <w:t>Table of Materials</w:t>
      </w:r>
      <w:r w:rsidR="00334F16" w:rsidRPr="00A8100F">
        <w:rPr>
          <w:highlight w:val="yellow"/>
        </w:rPr>
        <w:t>) by removing the black polyacetal clips on one side. Have the cylinder base of the magnetic ball joints machined in half to adjust the height (</w:t>
      </w:r>
      <w:r w:rsidR="00334F16" w:rsidRPr="00A8100F">
        <w:rPr>
          <w:b/>
          <w:bCs/>
          <w:highlight w:val="yellow"/>
        </w:rPr>
        <w:t>Table of Materials</w:t>
      </w:r>
      <w:r w:rsidR="00334F16" w:rsidRPr="00A8100F">
        <w:rPr>
          <w:highlight w:val="yellow"/>
        </w:rPr>
        <w:t>). Secure the modified T-clips to the magnetic ball</w:t>
      </w:r>
      <w:r w:rsidR="003D669C" w:rsidRPr="00A8100F">
        <w:rPr>
          <w:highlight w:val="yellow"/>
        </w:rPr>
        <w:t xml:space="preserve"> mounting screws with M3 sized nuts.</w:t>
      </w:r>
      <w:r w:rsidR="00B56167" w:rsidRPr="00B56167">
        <w:t xml:space="preserve"> </w:t>
      </w:r>
    </w:p>
    <w:p w14:paraId="63A01B98" w14:textId="77777777" w:rsidR="00334F16" w:rsidRPr="00A8100F" w:rsidRDefault="00334F16" w:rsidP="00A8100F">
      <w:pPr>
        <w:pStyle w:val="NormalWeb"/>
        <w:widowControl/>
        <w:spacing w:before="0" w:beforeAutospacing="0" w:after="0" w:afterAutospacing="0"/>
        <w:rPr>
          <w:highlight w:val="yellow"/>
        </w:rPr>
      </w:pPr>
    </w:p>
    <w:p w14:paraId="47F1DD12" w14:textId="290FCFF0" w:rsidR="00B33AE6" w:rsidRPr="00A8100F" w:rsidRDefault="008C1174" w:rsidP="00A8100F">
      <w:pPr>
        <w:pStyle w:val="NormalWeb"/>
        <w:widowControl/>
        <w:spacing w:before="0" w:beforeAutospacing="0" w:after="0" w:afterAutospacing="0"/>
        <w:rPr>
          <w:bCs/>
        </w:rPr>
      </w:pPr>
      <w:r w:rsidRPr="00A8100F">
        <w:rPr>
          <w:highlight w:val="yellow"/>
        </w:rPr>
        <w:t xml:space="preserve">3.8. </w:t>
      </w:r>
      <w:r w:rsidR="00B76677" w:rsidRPr="00A8100F">
        <w:rPr>
          <w:highlight w:val="yellow"/>
        </w:rPr>
        <w:t xml:space="preserve">Place the </w:t>
      </w:r>
      <w:r w:rsidR="0020064A" w:rsidRPr="00A8100F">
        <w:rPr>
          <w:highlight w:val="yellow"/>
        </w:rPr>
        <w:t xml:space="preserve">microelectrode holder </w:t>
      </w:r>
      <w:r w:rsidR="00B76677" w:rsidRPr="00A8100F">
        <w:rPr>
          <w:highlight w:val="yellow"/>
        </w:rPr>
        <w:t xml:space="preserve">into the </w:t>
      </w:r>
      <w:r w:rsidR="0020064A" w:rsidRPr="00A8100F">
        <w:rPr>
          <w:highlight w:val="yellow"/>
        </w:rPr>
        <w:t xml:space="preserve">modified T-clip and </w:t>
      </w:r>
      <w:r w:rsidR="00B76677" w:rsidRPr="00A8100F">
        <w:rPr>
          <w:highlight w:val="yellow"/>
        </w:rPr>
        <w:t xml:space="preserve">hold it </w:t>
      </w:r>
      <w:r w:rsidR="0020064A" w:rsidRPr="00A8100F">
        <w:rPr>
          <w:highlight w:val="yellow"/>
        </w:rPr>
        <w:t xml:space="preserve">tightly in place by sliding in approximately a 1-inch tapered wooden handle made from </w:t>
      </w:r>
      <w:r w:rsidR="005D25B6" w:rsidRPr="00A8100F">
        <w:rPr>
          <w:highlight w:val="yellow"/>
        </w:rPr>
        <w:t xml:space="preserve">breaking a cotton tipped cleaning stick </w:t>
      </w:r>
      <w:r w:rsidR="0020064A" w:rsidRPr="00A8100F">
        <w:rPr>
          <w:highlight w:val="yellow"/>
        </w:rPr>
        <w:t>(</w:t>
      </w:r>
      <w:r w:rsidR="0020064A" w:rsidRPr="00A8100F">
        <w:rPr>
          <w:b/>
          <w:bCs/>
          <w:highlight w:val="yellow"/>
        </w:rPr>
        <w:t>Table of Materials</w:t>
      </w:r>
      <w:r w:rsidR="0020064A" w:rsidRPr="00A8100F">
        <w:rPr>
          <w:highlight w:val="yellow"/>
        </w:rPr>
        <w:t xml:space="preserve">) at an angle. </w:t>
      </w:r>
      <w:r w:rsidR="00B76677" w:rsidRPr="00A8100F">
        <w:rPr>
          <w:highlight w:val="yellow"/>
        </w:rPr>
        <w:t xml:space="preserve">Use the rare earth magnet </w:t>
      </w:r>
      <w:r w:rsidR="00334F16" w:rsidRPr="00A8100F">
        <w:rPr>
          <w:highlight w:val="yellow"/>
        </w:rPr>
        <w:t>c</w:t>
      </w:r>
      <w:r w:rsidR="00B76677" w:rsidRPr="00A8100F">
        <w:rPr>
          <w:highlight w:val="yellow"/>
        </w:rPr>
        <w:t xml:space="preserve">ylinder base to securely position the customized electrode holder </w:t>
      </w:r>
      <w:r w:rsidR="00334F16" w:rsidRPr="00A8100F">
        <w:rPr>
          <w:highlight w:val="yellow"/>
        </w:rPr>
        <w:t xml:space="preserve">stand </w:t>
      </w:r>
      <w:r w:rsidR="00B76677" w:rsidRPr="00A8100F">
        <w:rPr>
          <w:highlight w:val="yellow"/>
        </w:rPr>
        <w:t>on</w:t>
      </w:r>
      <w:r w:rsidR="00334F16" w:rsidRPr="00A8100F">
        <w:rPr>
          <w:highlight w:val="yellow"/>
        </w:rPr>
        <w:t>to</w:t>
      </w:r>
      <w:r w:rsidR="00B76677" w:rsidRPr="00A8100F">
        <w:rPr>
          <w:highlight w:val="yellow"/>
        </w:rPr>
        <w:t xml:space="preserve"> the metal plate </w:t>
      </w:r>
      <w:r w:rsidR="00334F16" w:rsidRPr="00A8100F">
        <w:rPr>
          <w:highlight w:val="yellow"/>
        </w:rPr>
        <w:t>of</w:t>
      </w:r>
      <w:r w:rsidR="00B76677" w:rsidRPr="00A8100F">
        <w:rPr>
          <w:highlight w:val="yellow"/>
        </w:rPr>
        <w:t xml:space="preserve"> the stage enabling 360° rotation on a 180° axis. </w:t>
      </w:r>
    </w:p>
    <w:p w14:paraId="6AF7B88E" w14:textId="368FD5C8" w:rsidR="0020064A" w:rsidRPr="00A8100F" w:rsidRDefault="0020064A" w:rsidP="00A8100F">
      <w:pPr>
        <w:pStyle w:val="NormalWeb"/>
        <w:widowControl/>
        <w:spacing w:before="0" w:beforeAutospacing="0" w:after="0" w:afterAutospacing="0"/>
        <w:rPr>
          <w:bCs/>
        </w:rPr>
      </w:pPr>
    </w:p>
    <w:p w14:paraId="4ABF267F" w14:textId="77139B1D" w:rsidR="008C1174" w:rsidRPr="00A8100F" w:rsidRDefault="00AB65B7" w:rsidP="00A8100F">
      <w:pPr>
        <w:pStyle w:val="NormalWeb"/>
        <w:widowControl/>
        <w:spacing w:before="0" w:beforeAutospacing="0" w:after="0" w:afterAutospacing="0"/>
        <w:rPr>
          <w:b/>
        </w:rPr>
      </w:pPr>
      <w:r w:rsidRPr="00A8100F">
        <w:rPr>
          <w:b/>
          <w:highlight w:val="yellow"/>
        </w:rPr>
        <w:t>4.</w:t>
      </w:r>
      <w:r w:rsidR="005D25B6">
        <w:rPr>
          <w:b/>
          <w:highlight w:val="yellow"/>
        </w:rPr>
        <w:t xml:space="preserve"> </w:t>
      </w:r>
      <w:r w:rsidR="0061017E" w:rsidRPr="00A8100F">
        <w:rPr>
          <w:b/>
          <w:highlight w:val="yellow"/>
        </w:rPr>
        <w:t xml:space="preserve">Test </w:t>
      </w:r>
      <w:r w:rsidR="005D25B6">
        <w:rPr>
          <w:b/>
          <w:highlight w:val="yellow"/>
        </w:rPr>
        <w:t>e</w:t>
      </w:r>
      <w:r w:rsidR="0061017E" w:rsidRPr="00A8100F">
        <w:rPr>
          <w:b/>
          <w:highlight w:val="yellow"/>
        </w:rPr>
        <w:t>lectrodes</w:t>
      </w:r>
    </w:p>
    <w:p w14:paraId="0E4C06FD" w14:textId="77777777" w:rsidR="008C1174" w:rsidRPr="00A8100F" w:rsidRDefault="008C1174" w:rsidP="00A8100F">
      <w:pPr>
        <w:pStyle w:val="NormalWeb"/>
        <w:widowControl/>
        <w:spacing w:before="0" w:beforeAutospacing="0" w:after="0" w:afterAutospacing="0"/>
        <w:rPr>
          <w:b/>
        </w:rPr>
      </w:pPr>
    </w:p>
    <w:p w14:paraId="146EA184" w14:textId="203B1048" w:rsidR="008C1174" w:rsidRPr="00A8100F" w:rsidRDefault="00AB65B7" w:rsidP="00A8100F">
      <w:pPr>
        <w:pStyle w:val="NormalWeb"/>
        <w:widowControl/>
        <w:spacing w:before="0" w:beforeAutospacing="0" w:after="0" w:afterAutospacing="0"/>
        <w:rPr>
          <w:bCs/>
          <w:highlight w:val="yellow"/>
        </w:rPr>
      </w:pPr>
      <w:r w:rsidRPr="00A8100F">
        <w:rPr>
          <w:bCs/>
          <w:highlight w:val="yellow"/>
        </w:rPr>
        <w:t>4.1</w:t>
      </w:r>
      <w:r w:rsidR="006B3E07" w:rsidRPr="00A8100F">
        <w:rPr>
          <w:bCs/>
          <w:highlight w:val="yellow"/>
        </w:rPr>
        <w:t xml:space="preserve"> </w:t>
      </w:r>
      <w:r w:rsidR="00CB03BD" w:rsidRPr="00A8100F">
        <w:rPr>
          <w:bCs/>
          <w:highlight w:val="yellow"/>
        </w:rPr>
        <w:t xml:space="preserve">Pour HBSS into a small container </w:t>
      </w:r>
      <w:r w:rsidR="00C608C4" w:rsidRPr="00A8100F">
        <w:rPr>
          <w:bCs/>
          <w:highlight w:val="yellow"/>
        </w:rPr>
        <w:t>(e.g.</w:t>
      </w:r>
      <w:r w:rsidR="005D25B6">
        <w:rPr>
          <w:bCs/>
          <w:highlight w:val="yellow"/>
        </w:rPr>
        <w:t xml:space="preserve">, </w:t>
      </w:r>
      <w:r w:rsidR="00CB03BD" w:rsidRPr="00A8100F">
        <w:rPr>
          <w:bCs/>
          <w:highlight w:val="yellow"/>
        </w:rPr>
        <w:t xml:space="preserve">the </w:t>
      </w:r>
      <w:r w:rsidR="003C4BEE" w:rsidRPr="00A8100F">
        <w:rPr>
          <w:bCs/>
          <w:highlight w:val="yellow"/>
        </w:rPr>
        <w:t xml:space="preserve">cap of </w:t>
      </w:r>
      <w:r w:rsidR="00C608C4" w:rsidRPr="00A8100F">
        <w:rPr>
          <w:bCs/>
          <w:highlight w:val="yellow"/>
        </w:rPr>
        <w:t xml:space="preserve">the </w:t>
      </w:r>
      <w:r w:rsidR="003C4BEE" w:rsidRPr="00A8100F">
        <w:rPr>
          <w:bCs/>
          <w:highlight w:val="yellow"/>
        </w:rPr>
        <w:t>50 mL conical tube</w:t>
      </w:r>
      <w:r w:rsidR="00C608C4" w:rsidRPr="00A8100F">
        <w:rPr>
          <w:bCs/>
          <w:highlight w:val="yellow"/>
        </w:rPr>
        <w:t>)</w:t>
      </w:r>
      <w:r w:rsidR="00CB03BD" w:rsidRPr="00A8100F">
        <w:rPr>
          <w:bCs/>
          <w:highlight w:val="yellow"/>
        </w:rPr>
        <w:t>.</w:t>
      </w:r>
    </w:p>
    <w:p w14:paraId="05D969FE" w14:textId="77777777" w:rsidR="008C1174" w:rsidRPr="00A8100F" w:rsidRDefault="008C1174" w:rsidP="00A8100F">
      <w:pPr>
        <w:pStyle w:val="NormalWeb"/>
        <w:widowControl/>
        <w:spacing w:before="0" w:beforeAutospacing="0" w:after="0" w:afterAutospacing="0"/>
        <w:rPr>
          <w:bCs/>
          <w:highlight w:val="yellow"/>
        </w:rPr>
      </w:pPr>
    </w:p>
    <w:p w14:paraId="7FD03ACD" w14:textId="59323D55" w:rsidR="00694780" w:rsidRPr="00A8100F" w:rsidRDefault="00694780" w:rsidP="00A8100F">
      <w:pPr>
        <w:pStyle w:val="NormalWeb"/>
        <w:widowControl/>
        <w:spacing w:before="0" w:beforeAutospacing="0" w:after="0" w:afterAutospacing="0"/>
        <w:rPr>
          <w:bCs/>
          <w:highlight w:val="yellow"/>
        </w:rPr>
      </w:pPr>
      <w:r w:rsidRPr="00A8100F">
        <w:rPr>
          <w:bCs/>
          <w:highlight w:val="yellow"/>
        </w:rPr>
        <w:t>4.</w:t>
      </w:r>
      <w:r w:rsidR="000403FA" w:rsidRPr="00A8100F">
        <w:rPr>
          <w:bCs/>
          <w:highlight w:val="yellow"/>
        </w:rPr>
        <w:t xml:space="preserve">2 </w:t>
      </w:r>
      <w:r w:rsidR="00CB03BD" w:rsidRPr="00A8100F">
        <w:rPr>
          <w:bCs/>
          <w:highlight w:val="yellow"/>
        </w:rPr>
        <w:t>Gently lower the fully assembled, HBSS-filled capillary microelectrodes into the cap containing HBSS to p</w:t>
      </w:r>
      <w:r w:rsidR="0090057D" w:rsidRPr="00A8100F">
        <w:rPr>
          <w:bCs/>
          <w:highlight w:val="yellow"/>
        </w:rPr>
        <w:t>re</w:t>
      </w:r>
      <w:r w:rsidR="00CB03BD" w:rsidRPr="00A8100F">
        <w:rPr>
          <w:bCs/>
          <w:highlight w:val="yellow"/>
        </w:rPr>
        <w:t>-</w:t>
      </w:r>
      <w:r w:rsidR="0090057D" w:rsidRPr="00A8100F">
        <w:rPr>
          <w:bCs/>
          <w:highlight w:val="yellow"/>
        </w:rPr>
        <w:t>equilibrate</w:t>
      </w:r>
      <w:r w:rsidR="003A2EB0" w:rsidRPr="00A8100F">
        <w:rPr>
          <w:bCs/>
          <w:highlight w:val="yellow"/>
        </w:rPr>
        <w:t xml:space="preserve"> t</w:t>
      </w:r>
      <w:r w:rsidR="0061017E" w:rsidRPr="00A8100F">
        <w:rPr>
          <w:bCs/>
          <w:highlight w:val="yellow"/>
        </w:rPr>
        <w:t>he</w:t>
      </w:r>
      <w:r w:rsidR="00CB03BD" w:rsidRPr="00A8100F">
        <w:rPr>
          <w:bCs/>
          <w:highlight w:val="yellow"/>
        </w:rPr>
        <w:t xml:space="preserve"> electrodes and place t</w:t>
      </w:r>
      <w:r w:rsidR="0061017E" w:rsidRPr="00A8100F">
        <w:rPr>
          <w:bCs/>
          <w:highlight w:val="yellow"/>
        </w:rPr>
        <w:t xml:space="preserve">he </w:t>
      </w:r>
      <w:r w:rsidR="00982005" w:rsidRPr="00A8100F">
        <w:rPr>
          <w:bCs/>
          <w:highlight w:val="yellow"/>
        </w:rPr>
        <w:t xml:space="preserve">needle </w:t>
      </w:r>
      <w:r w:rsidR="0061017E" w:rsidRPr="00A8100F">
        <w:rPr>
          <w:bCs/>
          <w:highlight w:val="yellow"/>
        </w:rPr>
        <w:t xml:space="preserve">ground electrode </w:t>
      </w:r>
      <w:r w:rsidR="00095F18" w:rsidRPr="00A8100F">
        <w:rPr>
          <w:bCs/>
          <w:highlight w:val="yellow"/>
        </w:rPr>
        <w:t xml:space="preserve">(tail/rear leg) </w:t>
      </w:r>
      <w:r w:rsidR="0061017E" w:rsidRPr="00A8100F">
        <w:rPr>
          <w:bCs/>
          <w:highlight w:val="yellow"/>
        </w:rPr>
        <w:t xml:space="preserve">and the </w:t>
      </w:r>
      <w:r w:rsidR="00982005" w:rsidRPr="00A8100F">
        <w:rPr>
          <w:bCs/>
          <w:highlight w:val="yellow"/>
        </w:rPr>
        <w:t xml:space="preserve">Ag/AgCl sintered pellet </w:t>
      </w:r>
      <w:r w:rsidR="0061017E" w:rsidRPr="00A8100F">
        <w:rPr>
          <w:bCs/>
          <w:highlight w:val="yellow"/>
        </w:rPr>
        <w:t xml:space="preserve">reference electrode (mouth) in the </w:t>
      </w:r>
      <w:r w:rsidR="003A2EB0" w:rsidRPr="00A8100F">
        <w:rPr>
          <w:bCs/>
          <w:highlight w:val="yellow"/>
        </w:rPr>
        <w:t>same HBSS</w:t>
      </w:r>
      <w:r w:rsidR="0061017E" w:rsidRPr="00A8100F">
        <w:rPr>
          <w:bCs/>
          <w:highlight w:val="yellow"/>
        </w:rPr>
        <w:t xml:space="preserve"> to complete the circuit</w:t>
      </w:r>
      <w:r w:rsidR="00FA016E" w:rsidRPr="00A8100F">
        <w:rPr>
          <w:bCs/>
          <w:highlight w:val="yellow"/>
        </w:rPr>
        <w:t xml:space="preserve"> (</w:t>
      </w:r>
      <w:r w:rsidR="00FA016E" w:rsidRPr="00A8100F">
        <w:rPr>
          <w:b/>
          <w:highlight w:val="yellow"/>
        </w:rPr>
        <w:t>Figure 1A</w:t>
      </w:r>
      <w:r w:rsidR="00FA016E" w:rsidRPr="00A8100F">
        <w:rPr>
          <w:bCs/>
          <w:highlight w:val="yellow"/>
        </w:rPr>
        <w:t>)</w:t>
      </w:r>
      <w:r w:rsidR="0061017E" w:rsidRPr="00A8100F">
        <w:rPr>
          <w:bCs/>
          <w:highlight w:val="yellow"/>
        </w:rPr>
        <w:t>.</w:t>
      </w:r>
      <w:r w:rsidR="004B6A52" w:rsidRPr="00A8100F">
        <w:rPr>
          <w:bCs/>
          <w:highlight w:val="yellow"/>
        </w:rPr>
        <w:t xml:space="preserve"> </w:t>
      </w:r>
    </w:p>
    <w:p w14:paraId="4450C7B7" w14:textId="77777777" w:rsidR="00984521" w:rsidRPr="00A8100F" w:rsidRDefault="00984521" w:rsidP="00A8100F">
      <w:pPr>
        <w:pStyle w:val="NormalWeb"/>
        <w:widowControl/>
        <w:spacing w:before="0" w:beforeAutospacing="0" w:after="0" w:afterAutospacing="0"/>
        <w:rPr>
          <w:bCs/>
          <w:highlight w:val="yellow"/>
        </w:rPr>
      </w:pPr>
    </w:p>
    <w:p w14:paraId="04CDA455" w14:textId="6B4DCA51" w:rsidR="003A2EB0" w:rsidRPr="00A8100F" w:rsidRDefault="005D25B6" w:rsidP="00A8100F">
      <w:pPr>
        <w:pStyle w:val="NormalWeb"/>
        <w:widowControl/>
        <w:spacing w:before="0" w:beforeAutospacing="0" w:after="0" w:afterAutospacing="0"/>
        <w:rPr>
          <w:bCs/>
          <w:highlight w:val="yellow"/>
        </w:rPr>
      </w:pPr>
      <w:r w:rsidRPr="005D25B6">
        <w:t>NOTE:</w:t>
      </w:r>
      <w:r w:rsidR="00984521" w:rsidRPr="005D25B6">
        <w:rPr>
          <w:bCs/>
        </w:rPr>
        <w:t xml:space="preserve"> </w:t>
      </w:r>
      <w:r w:rsidR="003A2EB0" w:rsidRPr="005D25B6">
        <w:rPr>
          <w:bCs/>
        </w:rPr>
        <w:t xml:space="preserve">Perform all subsequent steps under </w:t>
      </w:r>
      <w:r w:rsidR="00A40633" w:rsidRPr="005D25B6">
        <w:rPr>
          <w:bCs/>
        </w:rPr>
        <w:t xml:space="preserve">dim </w:t>
      </w:r>
      <w:r w:rsidR="000403FA" w:rsidRPr="005D25B6">
        <w:rPr>
          <w:bCs/>
        </w:rPr>
        <w:t>r</w:t>
      </w:r>
      <w:r w:rsidR="003A2EB0" w:rsidRPr="005D25B6">
        <w:rPr>
          <w:bCs/>
        </w:rPr>
        <w:t xml:space="preserve">ed </w:t>
      </w:r>
      <w:r w:rsidR="000403FA" w:rsidRPr="005D25B6">
        <w:rPr>
          <w:bCs/>
        </w:rPr>
        <w:t>l</w:t>
      </w:r>
      <w:r w:rsidR="003A2EB0" w:rsidRPr="005D25B6">
        <w:rPr>
          <w:bCs/>
        </w:rPr>
        <w:t xml:space="preserve">ight. Use a red-light flashlight to position the mouse and </w:t>
      </w:r>
      <w:r w:rsidR="000403FA" w:rsidRPr="005D25B6">
        <w:rPr>
          <w:bCs/>
        </w:rPr>
        <w:t>capillary electrodes</w:t>
      </w:r>
      <w:r w:rsidR="003A2EB0" w:rsidRPr="005D25B6">
        <w:rPr>
          <w:bCs/>
        </w:rPr>
        <w:t xml:space="preserve">. </w:t>
      </w:r>
      <w:r w:rsidR="000403FA" w:rsidRPr="005D25B6">
        <w:rPr>
          <w:bCs/>
        </w:rPr>
        <w:t>Remember to completely turn off all light sources prior to beginning the recording.</w:t>
      </w:r>
      <w:r w:rsidR="00B56167" w:rsidRPr="00B56167">
        <w:t xml:space="preserve"> </w:t>
      </w:r>
    </w:p>
    <w:p w14:paraId="100C550B" w14:textId="77777777" w:rsidR="003A2EB0" w:rsidRPr="00A8100F" w:rsidRDefault="003A2EB0" w:rsidP="00A8100F">
      <w:pPr>
        <w:pStyle w:val="NormalWeb"/>
        <w:widowControl/>
        <w:spacing w:before="0" w:beforeAutospacing="0" w:after="0" w:afterAutospacing="0"/>
        <w:rPr>
          <w:bCs/>
          <w:highlight w:val="yellow"/>
        </w:rPr>
      </w:pPr>
    </w:p>
    <w:p w14:paraId="0F77A206" w14:textId="7CBB4763" w:rsidR="00527A63" w:rsidRPr="00A8100F" w:rsidRDefault="008C1174" w:rsidP="00A8100F">
      <w:pPr>
        <w:pStyle w:val="NormalWeb"/>
        <w:widowControl/>
        <w:spacing w:before="0" w:beforeAutospacing="0" w:after="0" w:afterAutospacing="0"/>
        <w:rPr>
          <w:bCs/>
          <w:highlight w:val="yellow"/>
        </w:rPr>
      </w:pPr>
      <w:r w:rsidRPr="00A8100F">
        <w:rPr>
          <w:bCs/>
          <w:highlight w:val="yellow"/>
        </w:rPr>
        <w:t xml:space="preserve">4.3. </w:t>
      </w:r>
      <w:r w:rsidR="004B6A52" w:rsidRPr="00A8100F">
        <w:rPr>
          <w:bCs/>
          <w:highlight w:val="yellow"/>
        </w:rPr>
        <w:t xml:space="preserve">Select or create </w:t>
      </w:r>
      <w:r w:rsidR="000403FA" w:rsidRPr="00A8100F">
        <w:rPr>
          <w:bCs/>
          <w:highlight w:val="yellow"/>
        </w:rPr>
        <w:t xml:space="preserve">an </w:t>
      </w:r>
      <w:r w:rsidR="004B6A52" w:rsidRPr="00A8100F">
        <w:rPr>
          <w:bCs/>
          <w:highlight w:val="yellow"/>
        </w:rPr>
        <w:t xml:space="preserve">appropriate identifier (family name) </w:t>
      </w:r>
      <w:r w:rsidR="00527A63" w:rsidRPr="00A8100F">
        <w:rPr>
          <w:bCs/>
          <w:highlight w:val="yellow"/>
        </w:rPr>
        <w:t xml:space="preserve">to describe </w:t>
      </w:r>
      <w:r w:rsidR="004B6A52" w:rsidRPr="00A8100F">
        <w:rPr>
          <w:bCs/>
          <w:highlight w:val="yellow"/>
        </w:rPr>
        <w:t>the mouse to be tested</w:t>
      </w:r>
      <w:r w:rsidR="00527A63" w:rsidRPr="00A8100F">
        <w:rPr>
          <w:bCs/>
          <w:highlight w:val="yellow"/>
        </w:rPr>
        <w:t xml:space="preserve"> and select the DC-ERG protocol to be performed by completing the registration according to the following order</w:t>
      </w:r>
      <w:r w:rsidR="005D25B6">
        <w:rPr>
          <w:bCs/>
          <w:highlight w:val="yellow"/>
        </w:rPr>
        <w:t>.</w:t>
      </w:r>
    </w:p>
    <w:p w14:paraId="3AF0F47F" w14:textId="77777777" w:rsidR="008C1174" w:rsidRPr="00A8100F" w:rsidRDefault="008C1174" w:rsidP="00A8100F">
      <w:pPr>
        <w:pStyle w:val="NormalWeb"/>
        <w:widowControl/>
        <w:spacing w:before="0" w:beforeAutospacing="0" w:after="0" w:afterAutospacing="0"/>
        <w:rPr>
          <w:bCs/>
          <w:highlight w:val="yellow"/>
        </w:rPr>
      </w:pPr>
    </w:p>
    <w:p w14:paraId="3C5B5D08" w14:textId="1966AF81" w:rsidR="00694780" w:rsidRPr="00A8100F" w:rsidRDefault="008C1174" w:rsidP="00A8100F">
      <w:pPr>
        <w:pStyle w:val="NormalWeb"/>
        <w:widowControl/>
        <w:spacing w:before="0" w:beforeAutospacing="0" w:after="0" w:afterAutospacing="0"/>
        <w:rPr>
          <w:bCs/>
          <w:highlight w:val="yellow"/>
        </w:rPr>
      </w:pPr>
      <w:r w:rsidRPr="00A8100F">
        <w:rPr>
          <w:bCs/>
          <w:highlight w:val="yellow"/>
        </w:rPr>
        <w:t xml:space="preserve">4.3.1. </w:t>
      </w:r>
      <w:r w:rsidR="000B44B0" w:rsidRPr="00A8100F">
        <w:rPr>
          <w:bCs/>
          <w:highlight w:val="yellow"/>
        </w:rPr>
        <w:t xml:space="preserve">Click on </w:t>
      </w:r>
      <w:r w:rsidR="004B6A52" w:rsidRPr="00A8100F">
        <w:rPr>
          <w:b/>
          <w:highlight w:val="yellow"/>
        </w:rPr>
        <w:t>Protocols</w:t>
      </w:r>
      <w:r w:rsidR="002926EA" w:rsidRPr="00A8100F">
        <w:rPr>
          <w:bCs/>
          <w:highlight w:val="yellow"/>
        </w:rPr>
        <w:t>.</w:t>
      </w:r>
      <w:r w:rsidR="004B6A52" w:rsidRPr="00A8100F">
        <w:rPr>
          <w:bCs/>
          <w:highlight w:val="yellow"/>
        </w:rPr>
        <w:t xml:space="preserve"> Select </w:t>
      </w:r>
      <w:r w:rsidR="0044471B" w:rsidRPr="00A8100F">
        <w:rPr>
          <w:b/>
          <w:highlight w:val="yellow"/>
        </w:rPr>
        <w:t>DC-ERG</w:t>
      </w:r>
      <w:r w:rsidR="002926EA" w:rsidRPr="00A8100F">
        <w:rPr>
          <w:bCs/>
          <w:highlight w:val="yellow"/>
        </w:rPr>
        <w:t>.</w:t>
      </w:r>
      <w:r w:rsidR="004B6A52" w:rsidRPr="00A8100F">
        <w:rPr>
          <w:bCs/>
          <w:highlight w:val="yellow"/>
        </w:rPr>
        <w:t xml:space="preserve"> </w:t>
      </w:r>
      <w:r w:rsidR="000B44B0" w:rsidRPr="00A8100F">
        <w:rPr>
          <w:bCs/>
          <w:highlight w:val="yellow"/>
        </w:rPr>
        <w:t xml:space="preserve">Click on </w:t>
      </w:r>
      <w:r w:rsidR="000B44B0" w:rsidRPr="00A8100F">
        <w:rPr>
          <w:b/>
          <w:highlight w:val="yellow"/>
        </w:rPr>
        <w:t>Run</w:t>
      </w:r>
      <w:r w:rsidR="002926EA" w:rsidRPr="00A8100F">
        <w:rPr>
          <w:bCs/>
          <w:highlight w:val="yellow"/>
        </w:rPr>
        <w:t>.</w:t>
      </w:r>
      <w:r w:rsidR="004B6A52" w:rsidRPr="00A8100F">
        <w:rPr>
          <w:bCs/>
          <w:highlight w:val="yellow"/>
        </w:rPr>
        <w:t xml:space="preserve"> </w:t>
      </w:r>
      <w:r w:rsidR="00527A63" w:rsidRPr="00A8100F">
        <w:rPr>
          <w:bCs/>
          <w:highlight w:val="yellow"/>
        </w:rPr>
        <w:t>A dialog box will pop-up: “</w:t>
      </w:r>
      <w:r w:rsidR="004B6A52" w:rsidRPr="00A8100F">
        <w:rPr>
          <w:bCs/>
          <w:highlight w:val="yellow"/>
        </w:rPr>
        <w:t>Current patient is XXX [DOB: XX/XX/XX) Is this correct for the test being performed?</w:t>
      </w:r>
      <w:r w:rsidR="00527A63" w:rsidRPr="00A8100F">
        <w:rPr>
          <w:bCs/>
          <w:highlight w:val="yellow"/>
        </w:rPr>
        <w:t>”</w:t>
      </w:r>
      <w:r w:rsidR="004B6A52" w:rsidRPr="00A8100F">
        <w:rPr>
          <w:bCs/>
          <w:highlight w:val="yellow"/>
        </w:rPr>
        <w:t xml:space="preserve"> </w:t>
      </w:r>
      <w:r w:rsidR="000B44B0" w:rsidRPr="00A8100F">
        <w:rPr>
          <w:bCs/>
          <w:highlight w:val="yellow"/>
        </w:rPr>
        <w:t xml:space="preserve">Click on </w:t>
      </w:r>
      <w:r w:rsidR="000B44B0" w:rsidRPr="00A8100F">
        <w:rPr>
          <w:b/>
          <w:highlight w:val="yellow"/>
        </w:rPr>
        <w:t>Y</w:t>
      </w:r>
      <w:r w:rsidR="004B6A52" w:rsidRPr="00A8100F">
        <w:rPr>
          <w:b/>
          <w:highlight w:val="yellow"/>
        </w:rPr>
        <w:t>es</w:t>
      </w:r>
      <w:r w:rsidR="002926EA" w:rsidRPr="00A8100F">
        <w:rPr>
          <w:bCs/>
          <w:highlight w:val="yellow"/>
        </w:rPr>
        <w:t>.</w:t>
      </w:r>
      <w:r w:rsidR="004B6A52" w:rsidRPr="00A8100F">
        <w:rPr>
          <w:bCs/>
          <w:highlight w:val="yellow"/>
        </w:rPr>
        <w:t xml:space="preserve"> </w:t>
      </w:r>
      <w:r w:rsidR="00527A63" w:rsidRPr="00A8100F">
        <w:rPr>
          <w:bCs/>
          <w:highlight w:val="yellow"/>
        </w:rPr>
        <w:t>Then proceed to “</w:t>
      </w:r>
      <w:r w:rsidR="004B6A52" w:rsidRPr="00A8100F">
        <w:rPr>
          <w:bCs/>
          <w:highlight w:val="yellow"/>
        </w:rPr>
        <w:t>Step 1/6</w:t>
      </w:r>
      <w:r w:rsidR="0090057D" w:rsidRPr="00A8100F">
        <w:rPr>
          <w:bCs/>
          <w:highlight w:val="yellow"/>
        </w:rPr>
        <w:t>.</w:t>
      </w:r>
      <w:r w:rsidR="00527A63" w:rsidRPr="00A8100F">
        <w:rPr>
          <w:bCs/>
          <w:highlight w:val="yellow"/>
        </w:rPr>
        <w:t>”</w:t>
      </w:r>
      <w:r w:rsidR="0090057D" w:rsidRPr="00A8100F">
        <w:rPr>
          <w:bCs/>
          <w:highlight w:val="yellow"/>
        </w:rPr>
        <w:t xml:space="preserve"> </w:t>
      </w:r>
    </w:p>
    <w:p w14:paraId="250A2524" w14:textId="77777777" w:rsidR="00694780" w:rsidRPr="00A8100F" w:rsidRDefault="00694780" w:rsidP="00A8100F">
      <w:pPr>
        <w:pStyle w:val="NormalWeb"/>
        <w:widowControl/>
        <w:spacing w:before="0" w:beforeAutospacing="0" w:after="0" w:afterAutospacing="0"/>
        <w:rPr>
          <w:bCs/>
          <w:highlight w:val="yellow"/>
        </w:rPr>
      </w:pPr>
    </w:p>
    <w:p w14:paraId="4CD9AD0C" w14:textId="0F304B62" w:rsidR="008C1174" w:rsidRPr="00A8100F" w:rsidRDefault="00694780" w:rsidP="00A8100F">
      <w:pPr>
        <w:pStyle w:val="NormalWeb"/>
        <w:widowControl/>
        <w:spacing w:before="0" w:beforeAutospacing="0" w:after="0" w:afterAutospacing="0"/>
        <w:rPr>
          <w:bCs/>
          <w:highlight w:val="yellow"/>
        </w:rPr>
      </w:pPr>
      <w:r w:rsidRPr="00A8100F">
        <w:rPr>
          <w:bCs/>
          <w:highlight w:val="yellow"/>
        </w:rPr>
        <w:t>4.</w:t>
      </w:r>
      <w:r w:rsidR="008C1174" w:rsidRPr="00A8100F">
        <w:rPr>
          <w:bCs/>
          <w:highlight w:val="yellow"/>
        </w:rPr>
        <w:t>4.</w:t>
      </w:r>
      <w:r w:rsidR="009574B3" w:rsidRPr="00A8100F">
        <w:rPr>
          <w:bCs/>
          <w:highlight w:val="yellow"/>
        </w:rPr>
        <w:t xml:space="preserve"> Close the </w:t>
      </w:r>
      <w:r w:rsidR="00A9097E" w:rsidRPr="00A8100F">
        <w:rPr>
          <w:bCs/>
          <w:highlight w:val="yellow"/>
        </w:rPr>
        <w:t>doors to the faraday cage.</w:t>
      </w:r>
      <w:r w:rsidR="00B56167" w:rsidRPr="00B56167">
        <w:t xml:space="preserve"> </w:t>
      </w:r>
    </w:p>
    <w:p w14:paraId="28361262" w14:textId="77777777" w:rsidR="008C1174" w:rsidRPr="00A8100F" w:rsidRDefault="008C1174" w:rsidP="00A8100F">
      <w:pPr>
        <w:pStyle w:val="NormalWeb"/>
        <w:widowControl/>
        <w:spacing w:before="0" w:beforeAutospacing="0" w:after="0" w:afterAutospacing="0"/>
        <w:rPr>
          <w:bCs/>
          <w:highlight w:val="yellow"/>
        </w:rPr>
      </w:pPr>
    </w:p>
    <w:p w14:paraId="3675989D" w14:textId="3635F909" w:rsidR="009574B3" w:rsidRPr="00A8100F" w:rsidRDefault="009574B3" w:rsidP="00A8100F">
      <w:pPr>
        <w:pStyle w:val="NormalWeb"/>
        <w:widowControl/>
        <w:spacing w:before="0" w:beforeAutospacing="0" w:after="0" w:afterAutospacing="0"/>
        <w:rPr>
          <w:bCs/>
          <w:highlight w:val="yellow"/>
        </w:rPr>
      </w:pPr>
      <w:r w:rsidRPr="00A8100F">
        <w:rPr>
          <w:bCs/>
          <w:highlight w:val="yellow"/>
        </w:rPr>
        <w:t>4.</w:t>
      </w:r>
      <w:r w:rsidR="008C1174" w:rsidRPr="00A8100F">
        <w:rPr>
          <w:bCs/>
          <w:highlight w:val="yellow"/>
        </w:rPr>
        <w:t>5.</w:t>
      </w:r>
      <w:r w:rsidRPr="00A8100F">
        <w:rPr>
          <w:bCs/>
          <w:highlight w:val="yellow"/>
        </w:rPr>
        <w:t xml:space="preserve"> </w:t>
      </w:r>
      <w:r w:rsidR="00A40633" w:rsidRPr="00A8100F">
        <w:rPr>
          <w:bCs/>
          <w:highlight w:val="yellow"/>
        </w:rPr>
        <w:t>Display</w:t>
      </w:r>
      <w:r w:rsidR="00CB03BD" w:rsidRPr="00A8100F">
        <w:rPr>
          <w:bCs/>
          <w:highlight w:val="yellow"/>
        </w:rPr>
        <w:t xml:space="preserve"> </w:t>
      </w:r>
      <w:r w:rsidR="00F50544" w:rsidRPr="00A8100F">
        <w:rPr>
          <w:bCs/>
          <w:highlight w:val="yellow"/>
        </w:rPr>
        <w:t xml:space="preserve">impedance </w:t>
      </w:r>
      <w:r w:rsidRPr="00A8100F">
        <w:rPr>
          <w:bCs/>
          <w:highlight w:val="yellow"/>
        </w:rPr>
        <w:t>mode</w:t>
      </w:r>
      <w:r w:rsidR="00CB03BD" w:rsidRPr="00A8100F">
        <w:rPr>
          <w:bCs/>
          <w:highlight w:val="yellow"/>
        </w:rPr>
        <w:t xml:space="preserve"> by c</w:t>
      </w:r>
      <w:r w:rsidR="004B6A52" w:rsidRPr="00A8100F">
        <w:rPr>
          <w:bCs/>
          <w:highlight w:val="yellow"/>
        </w:rPr>
        <w:t>lick</w:t>
      </w:r>
      <w:r w:rsidR="00CB03BD" w:rsidRPr="00A8100F">
        <w:rPr>
          <w:bCs/>
          <w:highlight w:val="yellow"/>
        </w:rPr>
        <w:t>ing</w:t>
      </w:r>
      <w:r w:rsidR="004B6A52" w:rsidRPr="00A8100F">
        <w:rPr>
          <w:bCs/>
          <w:highlight w:val="yellow"/>
        </w:rPr>
        <w:t xml:space="preserve"> on </w:t>
      </w:r>
      <w:r w:rsidR="004B6A52" w:rsidRPr="00A8100F">
        <w:rPr>
          <w:b/>
          <w:highlight w:val="yellow"/>
        </w:rPr>
        <w:t>Impedance</w:t>
      </w:r>
      <w:r w:rsidR="004B6A52" w:rsidRPr="00A8100F">
        <w:rPr>
          <w:bCs/>
          <w:highlight w:val="yellow"/>
        </w:rPr>
        <w:t xml:space="preserve"> </w:t>
      </w:r>
      <w:r w:rsidR="0038772A" w:rsidRPr="00A8100F">
        <w:rPr>
          <w:bCs/>
          <w:highlight w:val="yellow"/>
        </w:rPr>
        <w:t xml:space="preserve">and </w:t>
      </w:r>
      <w:r w:rsidR="00F50544" w:rsidRPr="00A8100F">
        <w:rPr>
          <w:bCs/>
          <w:highlight w:val="yellow"/>
        </w:rPr>
        <w:t>verify that t</w:t>
      </w:r>
      <w:r w:rsidR="0038772A" w:rsidRPr="00A8100F">
        <w:rPr>
          <w:bCs/>
          <w:highlight w:val="yellow"/>
        </w:rPr>
        <w:t xml:space="preserve">he values </w:t>
      </w:r>
      <w:r w:rsidRPr="00A8100F">
        <w:rPr>
          <w:bCs/>
          <w:highlight w:val="yellow"/>
        </w:rPr>
        <w:t>for the</w:t>
      </w:r>
    </w:p>
    <w:p w14:paraId="7DF3D9CF" w14:textId="508C485A" w:rsidR="00F0635D" w:rsidRPr="00A8100F" w:rsidRDefault="009574B3" w:rsidP="00A8100F">
      <w:pPr>
        <w:pStyle w:val="NormalWeb"/>
        <w:widowControl/>
        <w:spacing w:before="0" w:beforeAutospacing="0" w:after="0" w:afterAutospacing="0"/>
        <w:rPr>
          <w:bCs/>
          <w:highlight w:val="yellow"/>
        </w:rPr>
      </w:pPr>
      <w:r w:rsidRPr="00A8100F">
        <w:rPr>
          <w:bCs/>
          <w:highlight w:val="yellow"/>
        </w:rPr>
        <w:t xml:space="preserve">mouth reference, tail ground, and recording </w:t>
      </w:r>
      <w:r w:rsidR="00A9097E" w:rsidRPr="00A8100F">
        <w:rPr>
          <w:bCs/>
          <w:highlight w:val="yellow"/>
        </w:rPr>
        <w:t xml:space="preserve">electrodes </w:t>
      </w:r>
      <w:r w:rsidR="0038772A" w:rsidRPr="00A8100F">
        <w:rPr>
          <w:bCs/>
          <w:highlight w:val="yellow"/>
        </w:rPr>
        <w:t>are acceptable</w:t>
      </w:r>
      <w:r w:rsidR="002E585B" w:rsidRPr="00A8100F">
        <w:rPr>
          <w:bCs/>
          <w:highlight w:val="yellow"/>
        </w:rPr>
        <w:t xml:space="preserve"> (see </w:t>
      </w:r>
      <w:r w:rsidR="002E585B" w:rsidRPr="00A8100F">
        <w:rPr>
          <w:b/>
          <w:highlight w:val="yellow"/>
        </w:rPr>
        <w:t>Figure 1B</w:t>
      </w:r>
      <w:r w:rsidR="002E585B" w:rsidRPr="00A8100F">
        <w:rPr>
          <w:bCs/>
          <w:highlight w:val="yellow"/>
        </w:rPr>
        <w:t>)</w:t>
      </w:r>
      <w:r w:rsidR="00960095" w:rsidRPr="00A8100F">
        <w:rPr>
          <w:bCs/>
          <w:highlight w:val="yellow"/>
        </w:rPr>
        <w:t>.</w:t>
      </w:r>
    </w:p>
    <w:p w14:paraId="30C09850" w14:textId="77777777" w:rsidR="008C1174" w:rsidRPr="00A8100F" w:rsidRDefault="008C1174" w:rsidP="00A8100F">
      <w:pPr>
        <w:pStyle w:val="NormalWeb"/>
        <w:widowControl/>
        <w:spacing w:before="0" w:beforeAutospacing="0" w:after="0" w:afterAutospacing="0"/>
        <w:rPr>
          <w:bCs/>
          <w:highlight w:val="yellow"/>
        </w:rPr>
      </w:pPr>
    </w:p>
    <w:p w14:paraId="65459845" w14:textId="104630B0" w:rsidR="009574B3" w:rsidRDefault="00A66C59" w:rsidP="00A8100F">
      <w:pPr>
        <w:pStyle w:val="NormalWeb"/>
        <w:widowControl/>
        <w:spacing w:before="0" w:beforeAutospacing="0" w:after="0" w:afterAutospacing="0"/>
        <w:rPr>
          <w:bCs/>
          <w:highlight w:val="yellow"/>
        </w:rPr>
      </w:pPr>
      <w:r w:rsidRPr="00A8100F">
        <w:rPr>
          <w:bCs/>
          <w:highlight w:val="yellow"/>
        </w:rPr>
        <w:t>4.</w:t>
      </w:r>
      <w:r w:rsidR="008C1174" w:rsidRPr="00A8100F">
        <w:rPr>
          <w:bCs/>
          <w:highlight w:val="yellow"/>
        </w:rPr>
        <w:t>6</w:t>
      </w:r>
      <w:r w:rsidR="00CB03BD" w:rsidRPr="00A8100F">
        <w:rPr>
          <w:bCs/>
          <w:highlight w:val="yellow"/>
        </w:rPr>
        <w:t xml:space="preserve"> Test the baseline</w:t>
      </w:r>
      <w:r w:rsidRPr="00A8100F">
        <w:rPr>
          <w:b/>
          <w:highlight w:val="yellow"/>
        </w:rPr>
        <w:t xml:space="preserve"> </w:t>
      </w:r>
      <w:r w:rsidR="009574B3" w:rsidRPr="00A8100F">
        <w:rPr>
          <w:bCs/>
          <w:highlight w:val="yellow"/>
        </w:rPr>
        <w:t xml:space="preserve">stability (noise and drift) </w:t>
      </w:r>
      <w:r w:rsidR="003D57EF" w:rsidRPr="00A8100F">
        <w:rPr>
          <w:bCs/>
          <w:highlight w:val="yellow"/>
        </w:rPr>
        <w:t>by</w:t>
      </w:r>
      <w:r w:rsidR="003D57EF" w:rsidRPr="00A8100F">
        <w:rPr>
          <w:b/>
          <w:highlight w:val="yellow"/>
        </w:rPr>
        <w:t xml:space="preserve"> </w:t>
      </w:r>
      <w:r w:rsidR="003D57EF" w:rsidRPr="00A8100F">
        <w:rPr>
          <w:bCs/>
          <w:highlight w:val="yellow"/>
        </w:rPr>
        <w:t>c</w:t>
      </w:r>
      <w:r w:rsidR="00456CCB" w:rsidRPr="00A8100F">
        <w:rPr>
          <w:bCs/>
          <w:highlight w:val="yellow"/>
        </w:rPr>
        <w:t>lick</w:t>
      </w:r>
      <w:r w:rsidR="003D57EF" w:rsidRPr="00A8100F">
        <w:rPr>
          <w:bCs/>
          <w:highlight w:val="yellow"/>
        </w:rPr>
        <w:t>ing</w:t>
      </w:r>
      <w:r w:rsidR="00456CCB" w:rsidRPr="00A8100F">
        <w:rPr>
          <w:bCs/>
          <w:highlight w:val="yellow"/>
        </w:rPr>
        <w:t xml:space="preserve"> on </w:t>
      </w:r>
      <w:r w:rsidR="002571EF" w:rsidRPr="00A8100F">
        <w:rPr>
          <w:b/>
          <w:highlight w:val="yellow"/>
        </w:rPr>
        <w:t>Step</w:t>
      </w:r>
      <w:r w:rsidR="002571EF" w:rsidRPr="00A8100F">
        <w:rPr>
          <w:bCs/>
          <w:highlight w:val="yellow"/>
        </w:rPr>
        <w:t xml:space="preserve"> (forward arrow)</w:t>
      </w:r>
      <w:r w:rsidR="00456CCB" w:rsidRPr="00A8100F">
        <w:rPr>
          <w:bCs/>
          <w:highlight w:val="yellow"/>
        </w:rPr>
        <w:t xml:space="preserve"> </w:t>
      </w:r>
      <w:r w:rsidR="009574B3" w:rsidRPr="00A8100F">
        <w:rPr>
          <w:bCs/>
          <w:highlight w:val="yellow"/>
        </w:rPr>
        <w:t xml:space="preserve">to reach </w:t>
      </w:r>
      <w:r w:rsidR="00456CCB" w:rsidRPr="00A8100F">
        <w:rPr>
          <w:bCs/>
          <w:highlight w:val="yellow"/>
        </w:rPr>
        <w:t>Step 4/6</w:t>
      </w:r>
      <w:r w:rsidR="003D57EF" w:rsidRPr="00A8100F">
        <w:rPr>
          <w:bCs/>
          <w:highlight w:val="yellow"/>
        </w:rPr>
        <w:t xml:space="preserve">, which is </w:t>
      </w:r>
      <w:r w:rsidR="00234258" w:rsidRPr="00A8100F">
        <w:rPr>
          <w:bCs/>
          <w:highlight w:val="yellow"/>
        </w:rPr>
        <w:t>designated</w:t>
      </w:r>
      <w:r w:rsidR="00527A63" w:rsidRPr="00A8100F">
        <w:rPr>
          <w:bCs/>
          <w:highlight w:val="yellow"/>
        </w:rPr>
        <w:t xml:space="preserve"> “</w:t>
      </w:r>
      <w:r w:rsidR="00456CCB" w:rsidRPr="00A8100F">
        <w:rPr>
          <w:bCs/>
          <w:highlight w:val="yellow"/>
        </w:rPr>
        <w:t>Long Flash No Light.</w:t>
      </w:r>
      <w:r w:rsidR="00960095" w:rsidRPr="00A8100F">
        <w:rPr>
          <w:bCs/>
          <w:highlight w:val="yellow"/>
        </w:rPr>
        <w:t>”</w:t>
      </w:r>
      <w:r w:rsidR="00B56167" w:rsidRPr="00B56167">
        <w:t xml:space="preserve"> </w:t>
      </w:r>
    </w:p>
    <w:p w14:paraId="72CE3C12" w14:textId="77777777" w:rsidR="005D25B6" w:rsidRPr="00A8100F" w:rsidRDefault="005D25B6" w:rsidP="00A8100F">
      <w:pPr>
        <w:pStyle w:val="NormalWeb"/>
        <w:widowControl/>
        <w:spacing w:before="0" w:beforeAutospacing="0" w:after="0" w:afterAutospacing="0"/>
        <w:rPr>
          <w:bCs/>
          <w:highlight w:val="yellow"/>
        </w:rPr>
      </w:pPr>
    </w:p>
    <w:p w14:paraId="25A5416C" w14:textId="1A2DC7D7" w:rsidR="004C2791" w:rsidRDefault="005D25B6" w:rsidP="00A8100F">
      <w:pPr>
        <w:pStyle w:val="NormalWeb"/>
        <w:widowControl/>
        <w:spacing w:before="0" w:beforeAutospacing="0" w:after="0" w:afterAutospacing="0"/>
        <w:rPr>
          <w:i/>
          <w:iCs/>
        </w:rPr>
      </w:pPr>
      <w:r w:rsidRPr="005D25B6">
        <w:t>NOTE:</w:t>
      </w:r>
      <w:r w:rsidR="004C2791" w:rsidRPr="005D25B6">
        <w:rPr>
          <w:bCs/>
        </w:rPr>
        <w:t xml:space="preserve"> </w:t>
      </w:r>
      <w:r w:rsidR="004C2791" w:rsidRPr="00A8100F">
        <w:t>The amount of drift observed when the electrodes are placed in the HBSS bath is generally less than 500</w:t>
      </w:r>
      <w:r w:rsidR="00E4195E" w:rsidRPr="00A8100F">
        <w:t xml:space="preserve"> µ</w:t>
      </w:r>
      <w:r w:rsidR="004C2791" w:rsidRPr="00A8100F">
        <w:t>V</w:t>
      </w:r>
      <w:r w:rsidR="008C1174" w:rsidRPr="00A8100F">
        <w:t xml:space="preserve"> per </w:t>
      </w:r>
      <w:r w:rsidR="004C2791" w:rsidRPr="00A8100F">
        <w:t>80</w:t>
      </w:r>
      <w:r w:rsidR="00E4195E" w:rsidRPr="00A8100F">
        <w:t xml:space="preserve"> </w:t>
      </w:r>
      <w:r w:rsidR="004C2791" w:rsidRPr="00A8100F">
        <w:t>s once they have stabilized and is equivalent to the drift observed when the electrodes are connected to the mouse. Thus, the electrical readout of the electrodes in the HBSS bath are an important indicator of the status of the electrodes. The noise, measured as peak-to-peak, is generally ~ 10</w:t>
      </w:r>
      <w:r w:rsidRPr="00D13D3E">
        <w:t>‒</w:t>
      </w:r>
      <w:r w:rsidR="004C2791" w:rsidRPr="00A8100F">
        <w:t>15% greater in the mouse than in the HBSS bath. This is probably due to the addition of motion artifacts from breathing.</w:t>
      </w:r>
      <w:r w:rsidR="00B56167" w:rsidRPr="00B56167">
        <w:rPr>
          <w:i/>
          <w:iCs/>
        </w:rPr>
        <w:t xml:space="preserve"> </w:t>
      </w:r>
    </w:p>
    <w:p w14:paraId="1EE00F00" w14:textId="77777777" w:rsidR="005D25B6" w:rsidRPr="00A8100F" w:rsidRDefault="005D25B6" w:rsidP="00A8100F">
      <w:pPr>
        <w:pStyle w:val="NormalWeb"/>
        <w:widowControl/>
        <w:spacing w:before="0" w:beforeAutospacing="0" w:after="0" w:afterAutospacing="0"/>
        <w:rPr>
          <w:i/>
          <w:iCs/>
        </w:rPr>
      </w:pPr>
    </w:p>
    <w:p w14:paraId="4357FEC6" w14:textId="7D69689A" w:rsidR="004B6A52" w:rsidRPr="00A8100F" w:rsidRDefault="00A66C59" w:rsidP="00A8100F">
      <w:pPr>
        <w:pStyle w:val="NormalWeb"/>
        <w:widowControl/>
        <w:spacing w:before="0" w:beforeAutospacing="0" w:after="0" w:afterAutospacing="0"/>
        <w:rPr>
          <w:bCs/>
          <w:highlight w:val="yellow"/>
        </w:rPr>
      </w:pPr>
      <w:r w:rsidRPr="00A8100F">
        <w:rPr>
          <w:bCs/>
          <w:highlight w:val="yellow"/>
        </w:rPr>
        <w:t>4.</w:t>
      </w:r>
      <w:r w:rsidR="008C1174" w:rsidRPr="00A8100F">
        <w:rPr>
          <w:bCs/>
          <w:highlight w:val="yellow"/>
        </w:rPr>
        <w:t>7</w:t>
      </w:r>
      <w:r w:rsidRPr="00A8100F">
        <w:rPr>
          <w:bCs/>
          <w:highlight w:val="yellow"/>
        </w:rPr>
        <w:t xml:space="preserve"> </w:t>
      </w:r>
      <w:r w:rsidR="003D57EF" w:rsidRPr="00A8100F">
        <w:rPr>
          <w:bCs/>
          <w:highlight w:val="yellow"/>
        </w:rPr>
        <w:t xml:space="preserve">Begin </w:t>
      </w:r>
      <w:r w:rsidR="009574B3" w:rsidRPr="00A8100F">
        <w:rPr>
          <w:bCs/>
          <w:highlight w:val="yellow"/>
        </w:rPr>
        <w:t>viewing the traces</w:t>
      </w:r>
      <w:r w:rsidR="003D57EF" w:rsidRPr="00A8100F">
        <w:rPr>
          <w:bCs/>
          <w:highlight w:val="yellow"/>
        </w:rPr>
        <w:t xml:space="preserve"> by c</w:t>
      </w:r>
      <w:r w:rsidR="00456CCB" w:rsidRPr="00A8100F">
        <w:rPr>
          <w:bCs/>
          <w:highlight w:val="yellow"/>
        </w:rPr>
        <w:t>lick</w:t>
      </w:r>
      <w:r w:rsidR="003D57EF" w:rsidRPr="00A8100F">
        <w:rPr>
          <w:bCs/>
          <w:highlight w:val="yellow"/>
        </w:rPr>
        <w:t>ing</w:t>
      </w:r>
      <w:r w:rsidR="00456CCB" w:rsidRPr="00A8100F">
        <w:rPr>
          <w:bCs/>
          <w:highlight w:val="yellow"/>
        </w:rPr>
        <w:t xml:space="preserve"> on </w:t>
      </w:r>
      <w:r w:rsidR="00456CCB" w:rsidRPr="00A8100F">
        <w:rPr>
          <w:b/>
          <w:highlight w:val="yellow"/>
        </w:rPr>
        <w:t>Preview</w:t>
      </w:r>
      <w:r w:rsidR="00164E9E" w:rsidRPr="00A8100F">
        <w:rPr>
          <w:bCs/>
          <w:highlight w:val="yellow"/>
        </w:rPr>
        <w:t>. The traces should be low noise with a peak</w:t>
      </w:r>
      <w:r w:rsidR="001C7DEF" w:rsidRPr="00A8100F">
        <w:rPr>
          <w:bCs/>
          <w:highlight w:val="yellow"/>
        </w:rPr>
        <w:t>-</w:t>
      </w:r>
      <w:r w:rsidR="00164E9E" w:rsidRPr="00A8100F">
        <w:rPr>
          <w:bCs/>
          <w:highlight w:val="yellow"/>
        </w:rPr>
        <w:t>to</w:t>
      </w:r>
      <w:r w:rsidR="001C7DEF" w:rsidRPr="00A8100F">
        <w:rPr>
          <w:bCs/>
          <w:highlight w:val="yellow"/>
        </w:rPr>
        <w:t>-</w:t>
      </w:r>
      <w:r w:rsidR="00164E9E" w:rsidRPr="00A8100F">
        <w:rPr>
          <w:bCs/>
          <w:highlight w:val="yellow"/>
        </w:rPr>
        <w:t>peak amplitude &lt;</w:t>
      </w:r>
      <w:r w:rsidR="00A70F93" w:rsidRPr="00A8100F">
        <w:rPr>
          <w:bCs/>
          <w:highlight w:val="yellow"/>
        </w:rPr>
        <w:t>200 µV. A slight drift (&lt;500</w:t>
      </w:r>
      <w:r w:rsidR="00E4195E" w:rsidRPr="00A8100F">
        <w:rPr>
          <w:bCs/>
          <w:highlight w:val="yellow"/>
        </w:rPr>
        <w:t xml:space="preserve"> µV</w:t>
      </w:r>
      <w:r w:rsidR="00A70F93" w:rsidRPr="00A8100F">
        <w:rPr>
          <w:bCs/>
          <w:highlight w:val="yellow"/>
        </w:rPr>
        <w:t>/80</w:t>
      </w:r>
      <w:r w:rsidR="00E4195E" w:rsidRPr="00A8100F">
        <w:rPr>
          <w:bCs/>
          <w:highlight w:val="yellow"/>
        </w:rPr>
        <w:t xml:space="preserve"> </w:t>
      </w:r>
      <w:r w:rsidR="00A70F93" w:rsidRPr="00A8100F">
        <w:rPr>
          <w:bCs/>
          <w:highlight w:val="yellow"/>
        </w:rPr>
        <w:t>s) that gradually fades to baseline is acceptable</w:t>
      </w:r>
      <w:r w:rsidR="003D57EF" w:rsidRPr="00A8100F">
        <w:rPr>
          <w:bCs/>
          <w:highlight w:val="yellow"/>
        </w:rPr>
        <w:t xml:space="preserve"> </w:t>
      </w:r>
      <w:r w:rsidR="00BF49FC" w:rsidRPr="00A8100F">
        <w:rPr>
          <w:bCs/>
          <w:highlight w:val="yellow"/>
        </w:rPr>
        <w:t>(</w:t>
      </w:r>
      <w:r w:rsidR="00BF49FC" w:rsidRPr="00A8100F">
        <w:rPr>
          <w:b/>
          <w:highlight w:val="yellow"/>
        </w:rPr>
        <w:t>Figure 1C</w:t>
      </w:r>
      <w:r w:rsidR="00BF49FC" w:rsidRPr="00A8100F">
        <w:rPr>
          <w:bCs/>
          <w:highlight w:val="yellow"/>
        </w:rPr>
        <w:t>)</w:t>
      </w:r>
      <w:r w:rsidR="00CD672B" w:rsidRPr="00A8100F">
        <w:rPr>
          <w:bCs/>
          <w:highlight w:val="yellow"/>
        </w:rPr>
        <w:t>.</w:t>
      </w:r>
      <w:r w:rsidR="00A23391" w:rsidRPr="00A8100F">
        <w:rPr>
          <w:bCs/>
          <w:highlight w:val="yellow"/>
        </w:rPr>
        <w:t xml:space="preserve"> </w:t>
      </w:r>
    </w:p>
    <w:p w14:paraId="0BDDEE61" w14:textId="77777777" w:rsidR="0038772A" w:rsidRPr="00A8100F" w:rsidRDefault="0038772A" w:rsidP="00A8100F">
      <w:pPr>
        <w:pStyle w:val="NormalWeb"/>
        <w:widowControl/>
        <w:spacing w:before="0" w:beforeAutospacing="0" w:after="0" w:afterAutospacing="0"/>
        <w:rPr>
          <w:bCs/>
        </w:rPr>
      </w:pPr>
    </w:p>
    <w:p w14:paraId="59F0EEFA" w14:textId="557855E9" w:rsidR="00314DC2" w:rsidRPr="00A8100F" w:rsidRDefault="009F4847" w:rsidP="00A8100F">
      <w:pPr>
        <w:pStyle w:val="NormalWeb"/>
        <w:widowControl/>
        <w:spacing w:before="0" w:beforeAutospacing="0" w:after="0" w:afterAutospacing="0"/>
        <w:rPr>
          <w:b/>
        </w:rPr>
      </w:pPr>
      <w:r w:rsidRPr="00A8100F">
        <w:rPr>
          <w:b/>
          <w:highlight w:val="yellow"/>
        </w:rPr>
        <w:t>5</w:t>
      </w:r>
      <w:r w:rsidR="00694780" w:rsidRPr="00A8100F">
        <w:rPr>
          <w:b/>
          <w:highlight w:val="yellow"/>
        </w:rPr>
        <w:t xml:space="preserve">. </w:t>
      </w:r>
      <w:r w:rsidR="000420BC" w:rsidRPr="00A8100F">
        <w:rPr>
          <w:b/>
          <w:highlight w:val="yellow"/>
        </w:rPr>
        <w:t xml:space="preserve">Mouse and </w:t>
      </w:r>
      <w:r w:rsidR="005D25B6" w:rsidRPr="00A8100F">
        <w:rPr>
          <w:b/>
          <w:highlight w:val="yellow"/>
        </w:rPr>
        <w:t>electrode positioning</w:t>
      </w:r>
    </w:p>
    <w:p w14:paraId="6E7A6125" w14:textId="77777777" w:rsidR="008C1174" w:rsidRPr="00A8100F" w:rsidRDefault="008C1174" w:rsidP="00A8100F">
      <w:pPr>
        <w:pStyle w:val="NormalWeb"/>
        <w:widowControl/>
        <w:spacing w:before="0" w:beforeAutospacing="0" w:after="0" w:afterAutospacing="0"/>
        <w:rPr>
          <w:b/>
        </w:rPr>
      </w:pPr>
    </w:p>
    <w:p w14:paraId="21327F0F" w14:textId="2D2414A4" w:rsidR="00694780" w:rsidRPr="00A8100F" w:rsidRDefault="009F4847" w:rsidP="00A8100F">
      <w:pPr>
        <w:pStyle w:val="NormalWeb"/>
        <w:widowControl/>
        <w:spacing w:before="0" w:beforeAutospacing="0" w:after="0" w:afterAutospacing="0"/>
        <w:rPr>
          <w:highlight w:val="yellow"/>
        </w:rPr>
      </w:pPr>
      <w:r w:rsidRPr="00A8100F">
        <w:rPr>
          <w:highlight w:val="yellow"/>
        </w:rPr>
        <w:t>5</w:t>
      </w:r>
      <w:r w:rsidR="00694780" w:rsidRPr="00A8100F">
        <w:rPr>
          <w:highlight w:val="yellow"/>
        </w:rPr>
        <w:t xml:space="preserve">.1 </w:t>
      </w:r>
      <w:r w:rsidR="003D57EF" w:rsidRPr="00A8100F">
        <w:rPr>
          <w:highlight w:val="yellow"/>
        </w:rPr>
        <w:t>Keep t</w:t>
      </w:r>
      <w:r w:rsidR="00CD7FE1" w:rsidRPr="00A8100F">
        <w:rPr>
          <w:highlight w:val="yellow"/>
        </w:rPr>
        <w:t xml:space="preserve">he </w:t>
      </w:r>
      <w:r w:rsidR="006905D7" w:rsidRPr="00A8100F">
        <w:rPr>
          <w:highlight w:val="yellow"/>
        </w:rPr>
        <w:t xml:space="preserve">mice overnight in a </w:t>
      </w:r>
      <w:r w:rsidR="00B504CB" w:rsidRPr="00A8100F">
        <w:rPr>
          <w:highlight w:val="yellow"/>
        </w:rPr>
        <w:t xml:space="preserve">well-ventilated </w:t>
      </w:r>
      <w:r w:rsidR="006905D7" w:rsidRPr="00A8100F">
        <w:rPr>
          <w:highlight w:val="yellow"/>
        </w:rPr>
        <w:t>light-tight box for dark adaptation.</w:t>
      </w:r>
      <w:r w:rsidR="00B56167" w:rsidRPr="00B56167">
        <w:t xml:space="preserve"> </w:t>
      </w:r>
    </w:p>
    <w:p w14:paraId="1F05EC92" w14:textId="77777777" w:rsidR="008C1174" w:rsidRPr="00A8100F" w:rsidRDefault="008C1174" w:rsidP="00A8100F">
      <w:pPr>
        <w:pStyle w:val="NormalWeb"/>
        <w:widowControl/>
        <w:spacing w:before="0" w:beforeAutospacing="0" w:after="0" w:afterAutospacing="0"/>
        <w:rPr>
          <w:highlight w:val="yellow"/>
        </w:rPr>
      </w:pPr>
    </w:p>
    <w:p w14:paraId="10B68C53" w14:textId="59EC543F" w:rsidR="00694780" w:rsidRPr="00A8100F" w:rsidRDefault="009F4847" w:rsidP="00A8100F">
      <w:pPr>
        <w:pStyle w:val="NormalWeb"/>
        <w:widowControl/>
        <w:spacing w:before="0" w:beforeAutospacing="0" w:after="0" w:afterAutospacing="0"/>
        <w:rPr>
          <w:color w:val="000000" w:themeColor="text1"/>
          <w:highlight w:val="yellow"/>
        </w:rPr>
      </w:pPr>
      <w:r w:rsidRPr="00A8100F">
        <w:t>5</w:t>
      </w:r>
      <w:r w:rsidR="00694780" w:rsidRPr="00A8100F">
        <w:t xml:space="preserve">.2 </w:t>
      </w:r>
      <w:r w:rsidR="003D57EF" w:rsidRPr="00A8100F">
        <w:t xml:space="preserve">Anesthetize the animals by </w:t>
      </w:r>
      <w:r w:rsidR="006905D7" w:rsidRPr="00A8100F">
        <w:t xml:space="preserve">intraperitoneal injection </w:t>
      </w:r>
      <w:r w:rsidR="003D57EF" w:rsidRPr="00A8100F">
        <w:t xml:space="preserve">of </w:t>
      </w:r>
      <w:r w:rsidR="006905D7" w:rsidRPr="00A8100F">
        <w:t>ket</w:t>
      </w:r>
      <w:r w:rsidR="00CD7FE1" w:rsidRPr="00A8100F">
        <w:rPr>
          <w:color w:val="000000" w:themeColor="text1"/>
        </w:rPr>
        <w:t>amine (80 mg/kg) and xylazine (8</w:t>
      </w:r>
      <w:r w:rsidR="008122C1" w:rsidRPr="00A8100F">
        <w:rPr>
          <w:color w:val="000000" w:themeColor="text1"/>
        </w:rPr>
        <w:t xml:space="preserve"> </w:t>
      </w:r>
      <w:r w:rsidR="00CD7FE1" w:rsidRPr="00A8100F">
        <w:rPr>
          <w:color w:val="000000" w:themeColor="text1"/>
        </w:rPr>
        <w:t xml:space="preserve">mg/kg). </w:t>
      </w:r>
    </w:p>
    <w:p w14:paraId="5A68D6D1" w14:textId="77777777" w:rsidR="008C1174" w:rsidRPr="00A8100F" w:rsidRDefault="008C1174" w:rsidP="00A8100F">
      <w:pPr>
        <w:pStyle w:val="NormalWeb"/>
        <w:widowControl/>
        <w:spacing w:before="0" w:beforeAutospacing="0" w:after="0" w:afterAutospacing="0"/>
        <w:rPr>
          <w:color w:val="000000" w:themeColor="text1"/>
          <w:highlight w:val="yellow"/>
        </w:rPr>
      </w:pPr>
    </w:p>
    <w:p w14:paraId="747549E3" w14:textId="6FEC8C12" w:rsidR="00694780" w:rsidRPr="00A8100F" w:rsidRDefault="009F4847" w:rsidP="00A8100F">
      <w:pPr>
        <w:pStyle w:val="NormalWeb"/>
        <w:widowControl/>
        <w:spacing w:before="0" w:beforeAutospacing="0" w:after="0" w:afterAutospacing="0"/>
        <w:rPr>
          <w:highlight w:val="yellow"/>
        </w:rPr>
      </w:pPr>
      <w:r w:rsidRPr="00A8100F">
        <w:rPr>
          <w:color w:val="000000" w:themeColor="text1"/>
          <w:highlight w:val="yellow"/>
        </w:rPr>
        <w:t>5</w:t>
      </w:r>
      <w:r w:rsidR="00694780" w:rsidRPr="00A8100F">
        <w:rPr>
          <w:color w:val="000000" w:themeColor="text1"/>
          <w:highlight w:val="yellow"/>
        </w:rPr>
        <w:t xml:space="preserve">.3 </w:t>
      </w:r>
      <w:r w:rsidR="003D57EF" w:rsidRPr="00A8100F">
        <w:rPr>
          <w:highlight w:val="yellow"/>
        </w:rPr>
        <w:t xml:space="preserve">Apply </w:t>
      </w:r>
      <w:r w:rsidR="00955F20" w:rsidRPr="00A8100F">
        <w:rPr>
          <w:highlight w:val="yellow"/>
        </w:rPr>
        <w:t xml:space="preserve">a drop of </w:t>
      </w:r>
      <w:r w:rsidR="00254248" w:rsidRPr="00A8100F">
        <w:rPr>
          <w:highlight w:val="yellow"/>
        </w:rPr>
        <w:t xml:space="preserve">0.5% proparacaine HCl </w:t>
      </w:r>
      <w:r w:rsidR="00527A63" w:rsidRPr="00A8100F">
        <w:rPr>
          <w:highlight w:val="yellow"/>
        </w:rPr>
        <w:t>topically to</w:t>
      </w:r>
      <w:r w:rsidR="00254248" w:rsidRPr="00A8100F">
        <w:rPr>
          <w:highlight w:val="yellow"/>
        </w:rPr>
        <w:t xml:space="preserve"> anaesthetize the cornea</w:t>
      </w:r>
      <w:r w:rsidR="00955F20" w:rsidRPr="00A8100F">
        <w:rPr>
          <w:highlight w:val="yellow"/>
        </w:rPr>
        <w:t xml:space="preserve"> as well as a drop of</w:t>
      </w:r>
      <w:r w:rsidR="00254248" w:rsidRPr="00A8100F">
        <w:rPr>
          <w:highlight w:val="yellow"/>
        </w:rPr>
        <w:t xml:space="preserve"> </w:t>
      </w:r>
      <w:r w:rsidR="00CD7FE1" w:rsidRPr="00A8100F">
        <w:rPr>
          <w:color w:val="000000" w:themeColor="text1"/>
          <w:highlight w:val="yellow"/>
        </w:rPr>
        <w:t>2.5% p</w:t>
      </w:r>
      <w:r w:rsidR="00CD7FE1" w:rsidRPr="00A8100F">
        <w:rPr>
          <w:highlight w:val="yellow"/>
        </w:rPr>
        <w:t xml:space="preserve">henylephrine HCl </w:t>
      </w:r>
      <w:r w:rsidR="006905D7" w:rsidRPr="00A8100F">
        <w:rPr>
          <w:highlight w:val="yellow"/>
        </w:rPr>
        <w:t xml:space="preserve">and </w:t>
      </w:r>
      <w:r w:rsidR="00CD7FE1" w:rsidRPr="00A8100F">
        <w:rPr>
          <w:highlight w:val="yellow"/>
        </w:rPr>
        <w:t>0.5% tropicamide</w:t>
      </w:r>
      <w:r w:rsidR="006905D7" w:rsidRPr="00A8100F">
        <w:rPr>
          <w:highlight w:val="yellow"/>
        </w:rPr>
        <w:t xml:space="preserve"> to dilate the </w:t>
      </w:r>
      <w:r w:rsidR="000D7D73" w:rsidRPr="00A8100F">
        <w:rPr>
          <w:highlight w:val="yellow"/>
        </w:rPr>
        <w:t>pupils</w:t>
      </w:r>
      <w:r w:rsidR="006905D7" w:rsidRPr="00A8100F">
        <w:rPr>
          <w:highlight w:val="yellow"/>
        </w:rPr>
        <w:t xml:space="preserve">. </w:t>
      </w:r>
    </w:p>
    <w:p w14:paraId="60C67244" w14:textId="77777777" w:rsidR="008C1174" w:rsidRPr="00A8100F" w:rsidRDefault="008C1174" w:rsidP="00A8100F">
      <w:pPr>
        <w:pStyle w:val="NormalWeb"/>
        <w:widowControl/>
        <w:spacing w:before="0" w:beforeAutospacing="0" w:after="0" w:afterAutospacing="0"/>
        <w:rPr>
          <w:highlight w:val="yellow"/>
        </w:rPr>
      </w:pPr>
    </w:p>
    <w:p w14:paraId="0FCBC53C" w14:textId="03DEBFDC" w:rsidR="00CD7FE1" w:rsidRPr="00A8100F" w:rsidRDefault="009F4847" w:rsidP="00A8100F">
      <w:pPr>
        <w:pStyle w:val="NormalWeb"/>
        <w:widowControl/>
        <w:spacing w:before="0" w:beforeAutospacing="0" w:after="0" w:afterAutospacing="0"/>
        <w:rPr>
          <w:highlight w:val="yellow"/>
        </w:rPr>
      </w:pPr>
      <w:r w:rsidRPr="00A8100F">
        <w:rPr>
          <w:highlight w:val="yellow"/>
        </w:rPr>
        <w:t>5</w:t>
      </w:r>
      <w:r w:rsidR="00694780" w:rsidRPr="00A8100F">
        <w:rPr>
          <w:highlight w:val="yellow"/>
        </w:rPr>
        <w:t xml:space="preserve">.4 </w:t>
      </w:r>
      <w:r w:rsidR="003D57EF" w:rsidRPr="00A8100F">
        <w:rPr>
          <w:highlight w:val="yellow"/>
        </w:rPr>
        <w:t xml:space="preserve">Trim </w:t>
      </w:r>
      <w:r w:rsidR="00EF4E9D" w:rsidRPr="00A8100F">
        <w:rPr>
          <w:highlight w:val="yellow"/>
        </w:rPr>
        <w:t>t</w:t>
      </w:r>
      <w:r w:rsidR="00254248" w:rsidRPr="00A8100F">
        <w:rPr>
          <w:highlight w:val="yellow"/>
        </w:rPr>
        <w:t xml:space="preserve">he mouse whiskers with scissors to prevent inadvertent twitching from </w:t>
      </w:r>
      <w:r w:rsidR="0076719A" w:rsidRPr="00A8100F">
        <w:rPr>
          <w:highlight w:val="yellow"/>
        </w:rPr>
        <w:t xml:space="preserve">disturbing the </w:t>
      </w:r>
      <w:r w:rsidR="000420BC" w:rsidRPr="00A8100F">
        <w:rPr>
          <w:highlight w:val="yellow"/>
        </w:rPr>
        <w:t xml:space="preserve">glass capillary </w:t>
      </w:r>
      <w:r w:rsidR="0076719A" w:rsidRPr="00A8100F">
        <w:rPr>
          <w:highlight w:val="yellow"/>
        </w:rPr>
        <w:t>electrodes</w:t>
      </w:r>
      <w:r w:rsidR="00955F20" w:rsidRPr="00A8100F">
        <w:rPr>
          <w:highlight w:val="yellow"/>
        </w:rPr>
        <w:t xml:space="preserve"> during the recording</w:t>
      </w:r>
      <w:r w:rsidR="0076719A" w:rsidRPr="00A8100F">
        <w:rPr>
          <w:highlight w:val="yellow"/>
        </w:rPr>
        <w:t>.</w:t>
      </w:r>
      <w:r w:rsidR="00B56167" w:rsidRPr="00B56167">
        <w:t xml:space="preserve"> </w:t>
      </w:r>
    </w:p>
    <w:p w14:paraId="2B449C30" w14:textId="77777777" w:rsidR="00694780" w:rsidRPr="00A8100F" w:rsidRDefault="00694780" w:rsidP="00A8100F">
      <w:pPr>
        <w:pStyle w:val="NormalWeb"/>
        <w:widowControl/>
        <w:spacing w:before="0" w:beforeAutospacing="0" w:after="0" w:afterAutospacing="0"/>
        <w:rPr>
          <w:highlight w:val="yellow"/>
        </w:rPr>
      </w:pPr>
    </w:p>
    <w:p w14:paraId="309F5B1A" w14:textId="5CB7AE8E" w:rsidR="003C573F" w:rsidRPr="00A8100F" w:rsidRDefault="005D25B6" w:rsidP="00A8100F">
      <w:pPr>
        <w:pStyle w:val="NormalWeb"/>
        <w:widowControl/>
        <w:spacing w:before="0" w:beforeAutospacing="0" w:after="0" w:afterAutospacing="0"/>
      </w:pPr>
      <w:r w:rsidRPr="005D25B6">
        <w:t>NOTE:</w:t>
      </w:r>
      <w:r w:rsidR="00694780" w:rsidRPr="00A8100F">
        <w:t xml:space="preserve"> </w:t>
      </w:r>
      <w:r w:rsidR="003C573F" w:rsidRPr="00A8100F">
        <w:t xml:space="preserve">The DC-ERG </w:t>
      </w:r>
      <w:r w:rsidR="00071FA4" w:rsidRPr="00A8100F">
        <w:t xml:space="preserve">stimulus </w:t>
      </w:r>
      <w:r w:rsidR="003C573F" w:rsidRPr="00A8100F">
        <w:t xml:space="preserve">protocol </w:t>
      </w:r>
      <w:r w:rsidR="00071FA4" w:rsidRPr="00A8100F">
        <w:t xml:space="preserve">within the ERG system </w:t>
      </w:r>
      <w:r w:rsidR="003C573F" w:rsidRPr="00A8100F">
        <w:t xml:space="preserve">has several built-in stimulus routines that can be selected by clicking on the </w:t>
      </w:r>
      <w:r w:rsidR="003C573F" w:rsidRPr="00A8100F">
        <w:rPr>
          <w:b/>
          <w:bCs/>
        </w:rPr>
        <w:t>Step</w:t>
      </w:r>
      <w:r w:rsidR="003C573F" w:rsidRPr="00A8100F">
        <w:t xml:space="preserve"> (forward arrow) or </w:t>
      </w:r>
      <w:r w:rsidR="003C573F" w:rsidRPr="00A8100F">
        <w:rPr>
          <w:b/>
          <w:bCs/>
        </w:rPr>
        <w:t>Step</w:t>
      </w:r>
      <w:r w:rsidR="003C573F" w:rsidRPr="00A8100F">
        <w:t xml:space="preserve"> (backward arrow). Only Steps 1, 4, and 5 </w:t>
      </w:r>
      <w:r w:rsidR="00071FA4" w:rsidRPr="00A8100F">
        <w:t xml:space="preserve">in the software </w:t>
      </w:r>
      <w:r w:rsidR="003C573F" w:rsidRPr="00A8100F">
        <w:t xml:space="preserve">are required to </w:t>
      </w:r>
      <w:r w:rsidR="00071FA4" w:rsidRPr="00A8100F">
        <w:t xml:space="preserve">prepare and </w:t>
      </w:r>
      <w:r w:rsidR="003C573F" w:rsidRPr="00A8100F">
        <w:t>perform the DC-ERG recording</w:t>
      </w:r>
      <w:r w:rsidR="00071FA4" w:rsidRPr="00A8100F">
        <w:t>.</w:t>
      </w:r>
    </w:p>
    <w:p w14:paraId="2C6FE83F" w14:textId="77777777" w:rsidR="003C573F" w:rsidRPr="00A8100F" w:rsidRDefault="003C573F" w:rsidP="00A8100F">
      <w:pPr>
        <w:pStyle w:val="NormalWeb"/>
        <w:widowControl/>
        <w:spacing w:before="0" w:beforeAutospacing="0" w:after="0" w:afterAutospacing="0"/>
        <w:rPr>
          <w:highlight w:val="yellow"/>
        </w:rPr>
      </w:pPr>
    </w:p>
    <w:p w14:paraId="083C3675" w14:textId="410A6492" w:rsidR="000B44B0" w:rsidRPr="00A8100F" w:rsidRDefault="00D10B8D" w:rsidP="00A8100F">
      <w:pPr>
        <w:pStyle w:val="NormalWeb"/>
        <w:widowControl/>
        <w:spacing w:before="0" w:beforeAutospacing="0" w:after="0" w:afterAutospacing="0"/>
        <w:rPr>
          <w:highlight w:val="yellow"/>
        </w:rPr>
      </w:pPr>
      <w:r>
        <w:rPr>
          <w:highlight w:val="yellow"/>
        </w:rPr>
        <w:t xml:space="preserve">5.5 </w:t>
      </w:r>
      <w:r w:rsidR="00071FA4" w:rsidRPr="00A8100F">
        <w:rPr>
          <w:highlight w:val="yellow"/>
        </w:rPr>
        <w:t xml:space="preserve">In the ERG system software </w:t>
      </w:r>
      <w:r w:rsidR="000B44B0" w:rsidRPr="00A8100F">
        <w:rPr>
          <w:highlight w:val="yellow"/>
        </w:rPr>
        <w:t>verify that the correct patient is selected.</w:t>
      </w:r>
      <w:r>
        <w:rPr>
          <w:highlight w:val="yellow"/>
        </w:rPr>
        <w:t xml:space="preserve"> </w:t>
      </w:r>
      <w:r w:rsidR="000B44B0" w:rsidRPr="00A8100F">
        <w:rPr>
          <w:highlight w:val="yellow"/>
        </w:rPr>
        <w:t xml:space="preserve">Click on the green </w:t>
      </w:r>
      <w:r w:rsidR="000B44B0" w:rsidRPr="00A8100F">
        <w:rPr>
          <w:b/>
          <w:bCs/>
          <w:highlight w:val="yellow"/>
        </w:rPr>
        <w:t>Protocols</w:t>
      </w:r>
      <w:r w:rsidR="000B44B0" w:rsidRPr="00A8100F">
        <w:rPr>
          <w:highlight w:val="yellow"/>
        </w:rPr>
        <w:t xml:space="preserve"> button. Under </w:t>
      </w:r>
      <w:r w:rsidR="00071FA4" w:rsidRPr="00D10B8D">
        <w:rPr>
          <w:b/>
          <w:bCs/>
          <w:highlight w:val="yellow"/>
        </w:rPr>
        <w:t>Protocol Description</w:t>
      </w:r>
      <w:r w:rsidR="000B44B0" w:rsidRPr="00A8100F">
        <w:rPr>
          <w:highlight w:val="yellow"/>
        </w:rPr>
        <w:t xml:space="preserve"> select</w:t>
      </w:r>
      <w:r w:rsidR="00071FA4" w:rsidRPr="00A8100F">
        <w:rPr>
          <w:highlight w:val="yellow"/>
        </w:rPr>
        <w:t xml:space="preserve"> </w:t>
      </w:r>
      <w:r w:rsidR="00071FA4" w:rsidRPr="00A8100F">
        <w:rPr>
          <w:b/>
          <w:bCs/>
          <w:highlight w:val="yellow"/>
        </w:rPr>
        <w:t>DC-ERG</w:t>
      </w:r>
      <w:r w:rsidR="000B44B0" w:rsidRPr="00A8100F">
        <w:rPr>
          <w:b/>
          <w:bCs/>
          <w:highlight w:val="yellow"/>
        </w:rPr>
        <w:t xml:space="preserve">. </w:t>
      </w:r>
      <w:r w:rsidR="000B44B0" w:rsidRPr="00A8100F">
        <w:rPr>
          <w:highlight w:val="yellow"/>
        </w:rPr>
        <w:t>Then c</w:t>
      </w:r>
      <w:r w:rsidR="00071FA4" w:rsidRPr="00A8100F">
        <w:rPr>
          <w:highlight w:val="yellow"/>
        </w:rPr>
        <w:t xml:space="preserve">lick on </w:t>
      </w:r>
      <w:r w:rsidR="000B44B0" w:rsidRPr="00A8100F">
        <w:rPr>
          <w:b/>
          <w:bCs/>
          <w:highlight w:val="yellow"/>
        </w:rPr>
        <w:t>Run</w:t>
      </w:r>
      <w:r w:rsidR="00071FA4" w:rsidRPr="00A8100F">
        <w:rPr>
          <w:highlight w:val="yellow"/>
        </w:rPr>
        <w:t xml:space="preserve">. </w:t>
      </w:r>
      <w:r w:rsidR="000B44B0" w:rsidRPr="00A8100F">
        <w:rPr>
          <w:highlight w:val="yellow"/>
        </w:rPr>
        <w:t xml:space="preserve">Verify that this is the correct test being performed by clicking on </w:t>
      </w:r>
      <w:r w:rsidR="000B44B0" w:rsidRPr="00A8100F">
        <w:rPr>
          <w:b/>
          <w:bCs/>
          <w:highlight w:val="yellow"/>
        </w:rPr>
        <w:t>Yes</w:t>
      </w:r>
      <w:r w:rsidR="000B44B0" w:rsidRPr="00A8100F">
        <w:rPr>
          <w:highlight w:val="yellow"/>
        </w:rPr>
        <w:t>.</w:t>
      </w:r>
      <w:r w:rsidR="00B56167" w:rsidRPr="00B56167">
        <w:t xml:space="preserve"> </w:t>
      </w:r>
    </w:p>
    <w:p w14:paraId="14D7F262" w14:textId="77777777" w:rsidR="00D10B8D" w:rsidRDefault="00D10B8D" w:rsidP="00A8100F">
      <w:pPr>
        <w:pStyle w:val="NormalWeb"/>
        <w:widowControl/>
        <w:spacing w:before="0" w:beforeAutospacing="0" w:after="0" w:afterAutospacing="0"/>
        <w:rPr>
          <w:highlight w:val="yellow"/>
        </w:rPr>
      </w:pPr>
    </w:p>
    <w:p w14:paraId="1AAE5314" w14:textId="76C3A6A6" w:rsidR="00694780" w:rsidRPr="00A8100F" w:rsidRDefault="00D10B8D" w:rsidP="00A8100F">
      <w:pPr>
        <w:pStyle w:val="NormalWeb"/>
        <w:widowControl/>
        <w:spacing w:before="0" w:beforeAutospacing="0" w:after="0" w:afterAutospacing="0"/>
        <w:rPr>
          <w:highlight w:val="yellow"/>
        </w:rPr>
      </w:pPr>
      <w:r>
        <w:rPr>
          <w:highlight w:val="yellow"/>
        </w:rPr>
        <w:t xml:space="preserve">5.6 </w:t>
      </w:r>
      <w:r w:rsidR="000B44B0" w:rsidRPr="00A8100F">
        <w:rPr>
          <w:highlight w:val="yellow"/>
        </w:rPr>
        <w:t>U</w:t>
      </w:r>
      <w:r w:rsidR="0071125D" w:rsidRPr="00A8100F">
        <w:rPr>
          <w:highlight w:val="yellow"/>
        </w:rPr>
        <w:t>se Step 1</w:t>
      </w:r>
      <w:r w:rsidR="000B44B0" w:rsidRPr="00A8100F">
        <w:rPr>
          <w:highlight w:val="yellow"/>
        </w:rPr>
        <w:t>/6</w:t>
      </w:r>
      <w:r w:rsidR="0071125D" w:rsidRPr="00A8100F">
        <w:rPr>
          <w:highlight w:val="yellow"/>
        </w:rPr>
        <w:t xml:space="preserve"> </w:t>
      </w:r>
      <w:r w:rsidR="000B44B0" w:rsidRPr="00A8100F">
        <w:rPr>
          <w:highlight w:val="yellow"/>
        </w:rPr>
        <w:t xml:space="preserve">designated Red Light stimulus </w:t>
      </w:r>
      <w:r w:rsidR="0071125D" w:rsidRPr="00A8100F">
        <w:rPr>
          <w:highlight w:val="yellow"/>
        </w:rPr>
        <w:t xml:space="preserve">to turn on the red light </w:t>
      </w:r>
      <w:r w:rsidR="00527A63" w:rsidRPr="00A8100F">
        <w:rPr>
          <w:highlight w:val="yellow"/>
        </w:rPr>
        <w:t xml:space="preserve">inside the dome </w:t>
      </w:r>
      <w:r w:rsidR="0071125D" w:rsidRPr="00A8100F">
        <w:rPr>
          <w:highlight w:val="yellow"/>
        </w:rPr>
        <w:t>to help position the mouse</w:t>
      </w:r>
      <w:r w:rsidR="00527A63" w:rsidRPr="00A8100F">
        <w:rPr>
          <w:highlight w:val="yellow"/>
        </w:rPr>
        <w:t xml:space="preserve"> and </w:t>
      </w:r>
      <w:r w:rsidR="0071125D" w:rsidRPr="00A8100F">
        <w:rPr>
          <w:highlight w:val="yellow"/>
        </w:rPr>
        <w:t xml:space="preserve">electrodes </w:t>
      </w:r>
      <w:r w:rsidR="00527A63" w:rsidRPr="00A8100F">
        <w:rPr>
          <w:highlight w:val="yellow"/>
        </w:rPr>
        <w:t xml:space="preserve">while observing the changes in </w:t>
      </w:r>
      <w:r w:rsidR="0071125D" w:rsidRPr="00A8100F">
        <w:rPr>
          <w:highlight w:val="yellow"/>
        </w:rPr>
        <w:t>impedance.</w:t>
      </w:r>
      <w:r w:rsidR="00B56167" w:rsidRPr="00B56167">
        <w:t xml:space="preserve"> </w:t>
      </w:r>
    </w:p>
    <w:p w14:paraId="0BAD1FBB" w14:textId="2253C2B8" w:rsidR="00694780" w:rsidRPr="00A8100F" w:rsidRDefault="009F4847" w:rsidP="00A8100F">
      <w:pPr>
        <w:pStyle w:val="NormalWeb"/>
        <w:widowControl/>
        <w:spacing w:before="0" w:beforeAutospacing="0" w:after="0" w:afterAutospacing="0"/>
        <w:rPr>
          <w:highlight w:val="yellow"/>
        </w:rPr>
      </w:pPr>
      <w:r w:rsidRPr="00A8100F">
        <w:rPr>
          <w:highlight w:val="yellow"/>
        </w:rPr>
        <w:lastRenderedPageBreak/>
        <w:t>5</w:t>
      </w:r>
      <w:r w:rsidR="00694780" w:rsidRPr="00A8100F">
        <w:rPr>
          <w:highlight w:val="yellow"/>
        </w:rPr>
        <w:t>.</w:t>
      </w:r>
      <w:r w:rsidR="00D10B8D">
        <w:rPr>
          <w:highlight w:val="yellow"/>
        </w:rPr>
        <w:t>7</w:t>
      </w:r>
      <w:r w:rsidR="00694780" w:rsidRPr="00A8100F">
        <w:rPr>
          <w:highlight w:val="yellow"/>
        </w:rPr>
        <w:t xml:space="preserve"> </w:t>
      </w:r>
      <w:r w:rsidR="00EF4E9D" w:rsidRPr="00A8100F">
        <w:rPr>
          <w:highlight w:val="yellow"/>
        </w:rPr>
        <w:t>Place t</w:t>
      </w:r>
      <w:r w:rsidR="0076719A" w:rsidRPr="00A8100F">
        <w:rPr>
          <w:highlight w:val="yellow"/>
        </w:rPr>
        <w:t xml:space="preserve">he mouse on </w:t>
      </w:r>
      <w:r w:rsidR="004C6CC3" w:rsidRPr="00A8100F">
        <w:rPr>
          <w:highlight w:val="yellow"/>
        </w:rPr>
        <w:t>a heated</w:t>
      </w:r>
      <w:r w:rsidR="0076719A" w:rsidRPr="00A8100F">
        <w:rPr>
          <w:highlight w:val="yellow"/>
        </w:rPr>
        <w:t xml:space="preserve"> recording table </w:t>
      </w:r>
      <w:r w:rsidR="00EF4E9D" w:rsidRPr="00A8100F">
        <w:rPr>
          <w:highlight w:val="yellow"/>
        </w:rPr>
        <w:t xml:space="preserve">and </w:t>
      </w:r>
      <w:r w:rsidR="003A1A47" w:rsidRPr="00A8100F">
        <w:rPr>
          <w:highlight w:val="yellow"/>
        </w:rPr>
        <w:t xml:space="preserve">carefully tent the skin </w:t>
      </w:r>
      <w:r w:rsidR="00E03ED2" w:rsidRPr="00A8100F">
        <w:rPr>
          <w:highlight w:val="yellow"/>
        </w:rPr>
        <w:t xml:space="preserve">of the rear leg </w:t>
      </w:r>
      <w:r w:rsidR="003A1A47" w:rsidRPr="00A8100F">
        <w:rPr>
          <w:highlight w:val="yellow"/>
        </w:rPr>
        <w:t>using forceps</w:t>
      </w:r>
      <w:r w:rsidR="00B12153" w:rsidRPr="00A8100F">
        <w:rPr>
          <w:highlight w:val="yellow"/>
        </w:rPr>
        <w:t xml:space="preserve">. Hold </w:t>
      </w:r>
      <w:r w:rsidR="003A1A47" w:rsidRPr="00A8100F">
        <w:rPr>
          <w:highlight w:val="yellow"/>
        </w:rPr>
        <w:t xml:space="preserve">the needle </w:t>
      </w:r>
      <w:r w:rsidR="00B12153" w:rsidRPr="00A8100F">
        <w:rPr>
          <w:highlight w:val="yellow"/>
        </w:rPr>
        <w:t xml:space="preserve">electrode </w:t>
      </w:r>
      <w:r w:rsidR="003A1A47" w:rsidRPr="00A8100F">
        <w:rPr>
          <w:highlight w:val="yellow"/>
        </w:rPr>
        <w:t xml:space="preserve">firmly </w:t>
      </w:r>
      <w:r w:rsidR="00B12153" w:rsidRPr="00A8100F">
        <w:rPr>
          <w:highlight w:val="yellow"/>
        </w:rPr>
        <w:t xml:space="preserve">in </w:t>
      </w:r>
      <w:r w:rsidR="00EC4969" w:rsidRPr="00A8100F">
        <w:rPr>
          <w:highlight w:val="yellow"/>
        </w:rPr>
        <w:t xml:space="preserve">one </w:t>
      </w:r>
      <w:r w:rsidR="00B12153" w:rsidRPr="00A8100F">
        <w:rPr>
          <w:highlight w:val="yellow"/>
        </w:rPr>
        <w:t>hand and</w:t>
      </w:r>
      <w:r w:rsidR="003A1A47" w:rsidRPr="00A8100F">
        <w:rPr>
          <w:highlight w:val="yellow"/>
        </w:rPr>
        <w:t xml:space="preserve"> </w:t>
      </w:r>
      <w:r w:rsidR="00EF4E9D" w:rsidRPr="00A8100F">
        <w:rPr>
          <w:highlight w:val="yellow"/>
        </w:rPr>
        <w:t xml:space="preserve">insert </w:t>
      </w:r>
      <w:r w:rsidR="00B12153" w:rsidRPr="00A8100F">
        <w:rPr>
          <w:highlight w:val="yellow"/>
        </w:rPr>
        <w:t>it</w:t>
      </w:r>
      <w:r w:rsidR="00EF4E9D" w:rsidRPr="00A8100F">
        <w:rPr>
          <w:highlight w:val="yellow"/>
        </w:rPr>
        <w:t xml:space="preserve"> </w:t>
      </w:r>
      <w:r w:rsidR="0076719A" w:rsidRPr="00A8100F">
        <w:rPr>
          <w:highlight w:val="yellow"/>
        </w:rPr>
        <w:t>subcutaneously into the rear leg</w:t>
      </w:r>
      <w:r w:rsidR="00B12153" w:rsidRPr="00A8100F">
        <w:rPr>
          <w:highlight w:val="yellow"/>
        </w:rPr>
        <w:t xml:space="preserve"> to secure it into place</w:t>
      </w:r>
      <w:r w:rsidR="0076719A" w:rsidRPr="00A8100F">
        <w:rPr>
          <w:highlight w:val="yellow"/>
        </w:rPr>
        <w:t>.</w:t>
      </w:r>
      <w:r w:rsidR="00B56167" w:rsidRPr="00B56167">
        <w:t xml:space="preserve"> </w:t>
      </w:r>
    </w:p>
    <w:p w14:paraId="1AE992E9" w14:textId="77777777" w:rsidR="008C1174" w:rsidRPr="00A8100F" w:rsidRDefault="008C1174" w:rsidP="00A8100F">
      <w:pPr>
        <w:pStyle w:val="NormalWeb"/>
        <w:widowControl/>
        <w:spacing w:before="0" w:beforeAutospacing="0" w:after="0" w:afterAutospacing="0"/>
        <w:rPr>
          <w:highlight w:val="yellow"/>
        </w:rPr>
      </w:pPr>
    </w:p>
    <w:p w14:paraId="0BBE06B5" w14:textId="7AD9BE6F" w:rsidR="007875F0" w:rsidRPr="00A8100F" w:rsidRDefault="009F4847" w:rsidP="00A8100F">
      <w:pPr>
        <w:pStyle w:val="NormalWeb"/>
        <w:widowControl/>
        <w:spacing w:before="0" w:beforeAutospacing="0" w:after="0" w:afterAutospacing="0"/>
        <w:rPr>
          <w:color w:val="auto"/>
          <w:highlight w:val="yellow"/>
        </w:rPr>
      </w:pPr>
      <w:r w:rsidRPr="00A8100F">
        <w:rPr>
          <w:highlight w:val="yellow"/>
        </w:rPr>
        <w:t>5</w:t>
      </w:r>
      <w:r w:rsidR="00694780" w:rsidRPr="00A8100F">
        <w:rPr>
          <w:highlight w:val="yellow"/>
        </w:rPr>
        <w:t>.</w:t>
      </w:r>
      <w:r w:rsidR="00D10B8D">
        <w:rPr>
          <w:highlight w:val="yellow"/>
        </w:rPr>
        <w:t>8</w:t>
      </w:r>
      <w:r w:rsidR="00EF4E9D" w:rsidRPr="00A8100F">
        <w:rPr>
          <w:highlight w:val="yellow"/>
        </w:rPr>
        <w:t xml:space="preserve"> </w:t>
      </w:r>
      <w:r w:rsidR="00EF4E9D" w:rsidRPr="00A8100F">
        <w:rPr>
          <w:color w:val="auto"/>
          <w:highlight w:val="yellow"/>
        </w:rPr>
        <w:t>Place</w:t>
      </w:r>
      <w:r w:rsidR="00694780" w:rsidRPr="00A8100F">
        <w:rPr>
          <w:highlight w:val="yellow"/>
        </w:rPr>
        <w:t xml:space="preserve"> </w:t>
      </w:r>
      <w:r w:rsidR="002571EF" w:rsidRPr="00A8100F">
        <w:rPr>
          <w:highlight w:val="yellow"/>
        </w:rPr>
        <w:t>the</w:t>
      </w:r>
      <w:r w:rsidR="00EF4E9D" w:rsidRPr="00A8100F">
        <w:rPr>
          <w:highlight w:val="yellow"/>
        </w:rPr>
        <w:t xml:space="preserve"> </w:t>
      </w:r>
      <w:r w:rsidR="0076719A" w:rsidRPr="00A8100F">
        <w:rPr>
          <w:highlight w:val="yellow"/>
        </w:rPr>
        <w:t xml:space="preserve">reference </w:t>
      </w:r>
      <w:r w:rsidR="0076719A" w:rsidRPr="00A8100F">
        <w:rPr>
          <w:color w:val="auto"/>
          <w:highlight w:val="yellow"/>
        </w:rPr>
        <w:t xml:space="preserve">Ag/AgCl </w:t>
      </w:r>
      <w:r w:rsidR="00955F20" w:rsidRPr="00A8100F">
        <w:rPr>
          <w:color w:val="auto"/>
          <w:highlight w:val="yellow"/>
        </w:rPr>
        <w:t>e</w:t>
      </w:r>
      <w:r w:rsidR="0076719A" w:rsidRPr="00A8100F">
        <w:rPr>
          <w:color w:val="auto"/>
          <w:highlight w:val="yellow"/>
        </w:rPr>
        <w:t>lectrode (</w:t>
      </w:r>
      <w:r w:rsidR="004C6CC3" w:rsidRPr="00A8100F">
        <w:rPr>
          <w:b/>
          <w:bCs/>
          <w:color w:val="auto"/>
          <w:highlight w:val="yellow"/>
        </w:rPr>
        <w:t>Table of Materials</w:t>
      </w:r>
      <w:r w:rsidR="0076719A" w:rsidRPr="00A8100F">
        <w:rPr>
          <w:color w:val="auto"/>
          <w:highlight w:val="yellow"/>
        </w:rPr>
        <w:t>) in</w:t>
      </w:r>
      <w:r w:rsidR="004C6CC3" w:rsidRPr="00A8100F">
        <w:rPr>
          <w:color w:val="auto"/>
          <w:highlight w:val="yellow"/>
        </w:rPr>
        <w:t>side</w:t>
      </w:r>
      <w:r w:rsidR="0076719A" w:rsidRPr="00A8100F">
        <w:rPr>
          <w:color w:val="auto"/>
          <w:highlight w:val="yellow"/>
        </w:rPr>
        <w:t xml:space="preserve"> the mouth</w:t>
      </w:r>
      <w:r w:rsidR="002571EF" w:rsidRPr="00A8100F">
        <w:rPr>
          <w:color w:val="auto"/>
          <w:highlight w:val="yellow"/>
        </w:rPr>
        <w:t xml:space="preserve"> </w:t>
      </w:r>
      <w:r w:rsidR="002E14EE" w:rsidRPr="00A8100F">
        <w:rPr>
          <w:color w:val="auto"/>
          <w:highlight w:val="yellow"/>
        </w:rPr>
        <w:t xml:space="preserve">so that </w:t>
      </w:r>
      <w:r w:rsidR="002571EF" w:rsidRPr="00A8100F">
        <w:rPr>
          <w:color w:val="auto"/>
          <w:highlight w:val="yellow"/>
        </w:rPr>
        <w:t xml:space="preserve">the sintered pellet </w:t>
      </w:r>
      <w:r w:rsidR="002E14EE" w:rsidRPr="00A8100F">
        <w:rPr>
          <w:color w:val="auto"/>
          <w:highlight w:val="yellow"/>
        </w:rPr>
        <w:t xml:space="preserve">rests along the back cheek and is </w:t>
      </w:r>
      <w:r w:rsidR="002571EF" w:rsidRPr="00A8100F">
        <w:rPr>
          <w:color w:val="auto"/>
          <w:highlight w:val="yellow"/>
        </w:rPr>
        <w:t>held in place behind the teeth.</w:t>
      </w:r>
      <w:r w:rsidR="00B56167" w:rsidRPr="00B56167">
        <w:rPr>
          <w:color w:val="auto"/>
        </w:rPr>
        <w:t xml:space="preserve"> </w:t>
      </w:r>
    </w:p>
    <w:p w14:paraId="02CC9E34" w14:textId="77777777" w:rsidR="008C1174" w:rsidRPr="00A8100F" w:rsidRDefault="008C1174" w:rsidP="00A8100F">
      <w:pPr>
        <w:pStyle w:val="NormalWeb"/>
        <w:widowControl/>
        <w:spacing w:before="0" w:beforeAutospacing="0" w:after="0" w:afterAutospacing="0"/>
        <w:rPr>
          <w:color w:val="auto"/>
          <w:highlight w:val="yellow"/>
        </w:rPr>
      </w:pPr>
    </w:p>
    <w:p w14:paraId="382468BB" w14:textId="5010EF9E" w:rsidR="00955F20" w:rsidRPr="00A8100F" w:rsidRDefault="005D25B6" w:rsidP="00A8100F">
      <w:pPr>
        <w:pStyle w:val="NormalWeb"/>
        <w:widowControl/>
        <w:spacing w:before="0" w:beforeAutospacing="0" w:after="0" w:afterAutospacing="0"/>
        <w:rPr>
          <w:color w:val="auto"/>
          <w:highlight w:val="yellow"/>
        </w:rPr>
      </w:pPr>
      <w:r w:rsidRPr="005D25B6">
        <w:rPr>
          <w:color w:val="auto"/>
        </w:rPr>
        <w:t>NOTE:</w:t>
      </w:r>
      <w:r w:rsidR="007875F0" w:rsidRPr="00A8100F">
        <w:rPr>
          <w:color w:val="auto"/>
        </w:rPr>
        <w:t xml:space="preserve"> Gold wire electrodes should not be used as the mouth reference electrode as they have different impedance characteristics and increase the peak-to-peak noise.</w:t>
      </w:r>
      <w:r w:rsidR="00B56167" w:rsidRPr="00B56167">
        <w:rPr>
          <w:color w:val="auto"/>
        </w:rPr>
        <w:t xml:space="preserve"> </w:t>
      </w:r>
    </w:p>
    <w:p w14:paraId="6E549173" w14:textId="77777777" w:rsidR="00955F20" w:rsidRPr="00A8100F" w:rsidRDefault="00955F20" w:rsidP="00A8100F">
      <w:pPr>
        <w:pStyle w:val="NormalWeb"/>
        <w:widowControl/>
        <w:spacing w:before="0" w:beforeAutospacing="0" w:after="0" w:afterAutospacing="0"/>
        <w:rPr>
          <w:color w:val="auto"/>
          <w:highlight w:val="yellow"/>
        </w:rPr>
      </w:pPr>
    </w:p>
    <w:p w14:paraId="69D1D5D5" w14:textId="0F4350C1" w:rsidR="00694780" w:rsidRPr="00A8100F" w:rsidRDefault="009F4847" w:rsidP="00A8100F">
      <w:pPr>
        <w:pStyle w:val="NormalWeb"/>
        <w:widowControl/>
        <w:spacing w:before="0" w:beforeAutospacing="0" w:after="0" w:afterAutospacing="0"/>
        <w:rPr>
          <w:bCs/>
          <w:highlight w:val="yellow"/>
        </w:rPr>
      </w:pPr>
      <w:r w:rsidRPr="00A8100F">
        <w:rPr>
          <w:color w:val="auto"/>
          <w:highlight w:val="yellow"/>
        </w:rPr>
        <w:t>5</w:t>
      </w:r>
      <w:r w:rsidR="00694780" w:rsidRPr="00A8100F">
        <w:rPr>
          <w:color w:val="auto"/>
          <w:highlight w:val="yellow"/>
        </w:rPr>
        <w:t>.</w:t>
      </w:r>
      <w:r w:rsidR="00D10B8D">
        <w:rPr>
          <w:color w:val="auto"/>
          <w:highlight w:val="yellow"/>
        </w:rPr>
        <w:t>9</w:t>
      </w:r>
      <w:r w:rsidR="00694780" w:rsidRPr="00A8100F">
        <w:rPr>
          <w:color w:val="auto"/>
          <w:highlight w:val="yellow"/>
        </w:rPr>
        <w:t xml:space="preserve"> </w:t>
      </w:r>
      <w:r w:rsidR="00AD52F1" w:rsidRPr="00A8100F">
        <w:rPr>
          <w:color w:val="auto"/>
          <w:highlight w:val="yellow"/>
        </w:rPr>
        <w:t xml:space="preserve">Prior to placing the </w:t>
      </w:r>
      <w:r w:rsidR="004C6CC3" w:rsidRPr="00A8100F">
        <w:rPr>
          <w:color w:val="auto"/>
          <w:highlight w:val="yellow"/>
        </w:rPr>
        <w:t xml:space="preserve">capillary </w:t>
      </w:r>
      <w:r w:rsidR="00AD52F1" w:rsidRPr="00A8100F">
        <w:rPr>
          <w:color w:val="auto"/>
          <w:highlight w:val="yellow"/>
        </w:rPr>
        <w:t xml:space="preserve">electrodes </w:t>
      </w:r>
      <w:r w:rsidR="004C6CC3" w:rsidRPr="00A8100F">
        <w:rPr>
          <w:color w:val="auto"/>
          <w:highlight w:val="yellow"/>
        </w:rPr>
        <w:t xml:space="preserve">to the mouse’s eye, </w:t>
      </w:r>
      <w:r w:rsidR="007055A9" w:rsidRPr="00A8100F">
        <w:rPr>
          <w:color w:val="auto"/>
          <w:highlight w:val="yellow"/>
        </w:rPr>
        <w:t>hold the electrode holder with the glass capillaries vertical, fl</w:t>
      </w:r>
      <w:r w:rsidR="00AD52F1" w:rsidRPr="00A8100F">
        <w:rPr>
          <w:color w:val="auto"/>
          <w:highlight w:val="yellow"/>
        </w:rPr>
        <w:t xml:space="preserve">ick the electrode holder </w:t>
      </w:r>
      <w:r w:rsidR="007055A9" w:rsidRPr="00A8100F">
        <w:rPr>
          <w:color w:val="auto"/>
          <w:highlight w:val="yellow"/>
        </w:rPr>
        <w:t xml:space="preserve">with </w:t>
      </w:r>
      <w:r w:rsidR="00332A28">
        <w:rPr>
          <w:color w:val="auto"/>
          <w:highlight w:val="yellow"/>
        </w:rPr>
        <w:t>the</w:t>
      </w:r>
      <w:r w:rsidR="007055A9" w:rsidRPr="00A8100F">
        <w:rPr>
          <w:color w:val="auto"/>
          <w:highlight w:val="yellow"/>
        </w:rPr>
        <w:t xml:space="preserve"> index finger </w:t>
      </w:r>
      <w:r w:rsidR="00AD52F1" w:rsidRPr="00A8100F">
        <w:rPr>
          <w:color w:val="auto"/>
          <w:highlight w:val="yellow"/>
        </w:rPr>
        <w:t xml:space="preserve">to remove any bubbles that may have been introduced. </w:t>
      </w:r>
      <w:r w:rsidR="007055A9" w:rsidRPr="00A8100F">
        <w:rPr>
          <w:color w:val="auto"/>
          <w:highlight w:val="yellow"/>
        </w:rPr>
        <w:t>Fill the tip with HBSS using a 25</w:t>
      </w:r>
      <w:r w:rsidR="00332A28">
        <w:rPr>
          <w:color w:val="auto"/>
          <w:highlight w:val="yellow"/>
        </w:rPr>
        <w:t xml:space="preserve"> G</w:t>
      </w:r>
      <w:r w:rsidR="007055A9" w:rsidRPr="00A8100F">
        <w:rPr>
          <w:color w:val="auto"/>
          <w:highlight w:val="yellow"/>
        </w:rPr>
        <w:t xml:space="preserve"> needle attached to a syringe and inspect to ensure that there is no air bubble trapped at the tip. </w:t>
      </w:r>
      <w:r w:rsidR="00E03ED2" w:rsidRPr="00A8100F">
        <w:rPr>
          <w:color w:val="auto"/>
          <w:highlight w:val="yellow"/>
        </w:rPr>
        <w:t xml:space="preserve">Position the electrode holder stand so that the </w:t>
      </w:r>
      <w:r w:rsidR="002571EF" w:rsidRPr="00A8100F">
        <w:rPr>
          <w:bCs/>
          <w:highlight w:val="yellow"/>
        </w:rPr>
        <w:t xml:space="preserve">open </w:t>
      </w:r>
      <w:r w:rsidR="00E03ED2" w:rsidRPr="00A8100F">
        <w:rPr>
          <w:bCs/>
          <w:highlight w:val="yellow"/>
        </w:rPr>
        <w:t>tip</w:t>
      </w:r>
      <w:r w:rsidR="002571EF" w:rsidRPr="00A8100F">
        <w:rPr>
          <w:bCs/>
          <w:highlight w:val="yellow"/>
        </w:rPr>
        <w:t xml:space="preserve"> of the </w:t>
      </w:r>
      <w:r w:rsidR="00E03ED2" w:rsidRPr="00A8100F">
        <w:rPr>
          <w:bCs/>
          <w:highlight w:val="yellow"/>
        </w:rPr>
        <w:t xml:space="preserve">HBSS-filled capillaries </w:t>
      </w:r>
      <w:proofErr w:type="gramStart"/>
      <w:r w:rsidR="00E03ED2" w:rsidRPr="00A8100F">
        <w:rPr>
          <w:bCs/>
          <w:highlight w:val="yellow"/>
        </w:rPr>
        <w:t>are</w:t>
      </w:r>
      <w:proofErr w:type="gramEnd"/>
      <w:r w:rsidR="00E03ED2" w:rsidRPr="00A8100F">
        <w:rPr>
          <w:bCs/>
          <w:highlight w:val="yellow"/>
        </w:rPr>
        <w:t xml:space="preserve"> </w:t>
      </w:r>
      <w:r w:rsidR="00651861" w:rsidRPr="00A8100F">
        <w:rPr>
          <w:bCs/>
          <w:highlight w:val="yellow"/>
        </w:rPr>
        <w:t xml:space="preserve">in </w:t>
      </w:r>
      <w:r w:rsidR="0061017E" w:rsidRPr="00A8100F">
        <w:rPr>
          <w:bCs/>
          <w:highlight w:val="yellow"/>
        </w:rPr>
        <w:t xml:space="preserve">gentle contact with the cornea. </w:t>
      </w:r>
    </w:p>
    <w:p w14:paraId="51AD1DDB" w14:textId="77777777" w:rsidR="008C1174" w:rsidRPr="00A8100F" w:rsidRDefault="008C1174" w:rsidP="00A8100F">
      <w:pPr>
        <w:pStyle w:val="NormalWeb"/>
        <w:widowControl/>
        <w:spacing w:before="0" w:beforeAutospacing="0" w:after="0" w:afterAutospacing="0"/>
        <w:rPr>
          <w:bCs/>
          <w:highlight w:val="yellow"/>
        </w:rPr>
      </w:pPr>
    </w:p>
    <w:p w14:paraId="5D26E713" w14:textId="7B886EF8" w:rsidR="00651861" w:rsidRPr="00A8100F" w:rsidRDefault="009F4847" w:rsidP="00A8100F">
      <w:pPr>
        <w:pStyle w:val="NormalWeb"/>
        <w:widowControl/>
        <w:spacing w:before="0" w:beforeAutospacing="0" w:after="0" w:afterAutospacing="0"/>
        <w:rPr>
          <w:bCs/>
        </w:rPr>
      </w:pPr>
      <w:r w:rsidRPr="00A8100F">
        <w:rPr>
          <w:bCs/>
          <w:highlight w:val="yellow"/>
        </w:rPr>
        <w:t>5</w:t>
      </w:r>
      <w:r w:rsidR="00694780" w:rsidRPr="00A8100F">
        <w:rPr>
          <w:bCs/>
          <w:highlight w:val="yellow"/>
        </w:rPr>
        <w:t xml:space="preserve">.8 </w:t>
      </w:r>
      <w:r w:rsidR="007055A9" w:rsidRPr="00A8100F">
        <w:rPr>
          <w:bCs/>
          <w:highlight w:val="yellow"/>
        </w:rPr>
        <w:t xml:space="preserve">Use </w:t>
      </w:r>
      <w:r w:rsidR="004C6CC3" w:rsidRPr="00A8100F">
        <w:rPr>
          <w:bCs/>
          <w:highlight w:val="yellow"/>
        </w:rPr>
        <w:t xml:space="preserve">special precaution to avoid </w:t>
      </w:r>
      <w:r w:rsidR="0061017E" w:rsidRPr="00A8100F">
        <w:rPr>
          <w:bCs/>
          <w:highlight w:val="yellow"/>
        </w:rPr>
        <w:t>introduc</w:t>
      </w:r>
      <w:r w:rsidR="004C6CC3" w:rsidRPr="00A8100F">
        <w:rPr>
          <w:bCs/>
          <w:highlight w:val="yellow"/>
        </w:rPr>
        <w:t>ing</w:t>
      </w:r>
      <w:r w:rsidR="0061017E" w:rsidRPr="00A8100F">
        <w:rPr>
          <w:bCs/>
          <w:highlight w:val="yellow"/>
        </w:rPr>
        <w:t xml:space="preserve"> </w:t>
      </w:r>
      <w:r w:rsidR="004C6CC3" w:rsidRPr="00A8100F">
        <w:rPr>
          <w:bCs/>
          <w:highlight w:val="yellow"/>
        </w:rPr>
        <w:t>air</w:t>
      </w:r>
      <w:r w:rsidR="0061017E" w:rsidRPr="00A8100F">
        <w:rPr>
          <w:bCs/>
          <w:highlight w:val="yellow"/>
        </w:rPr>
        <w:t xml:space="preserve"> bubbles</w:t>
      </w:r>
      <w:r w:rsidR="007055A9" w:rsidRPr="00A8100F">
        <w:rPr>
          <w:bCs/>
          <w:highlight w:val="yellow"/>
        </w:rPr>
        <w:t xml:space="preserve"> by holding the lubricant eye gel dispenser inverted and </w:t>
      </w:r>
      <w:r w:rsidR="009B4A16" w:rsidRPr="00A8100F">
        <w:rPr>
          <w:bCs/>
          <w:highlight w:val="yellow"/>
        </w:rPr>
        <w:t>discard</w:t>
      </w:r>
      <w:r w:rsidR="007055A9" w:rsidRPr="00A8100F">
        <w:rPr>
          <w:bCs/>
          <w:highlight w:val="yellow"/>
        </w:rPr>
        <w:t xml:space="preserve"> the initial drops</w:t>
      </w:r>
      <w:r w:rsidR="00F643FA" w:rsidRPr="00A8100F">
        <w:rPr>
          <w:bCs/>
          <w:highlight w:val="yellow"/>
        </w:rPr>
        <w:t xml:space="preserve">. </w:t>
      </w:r>
      <w:bookmarkStart w:id="3" w:name="_Hlk38926324"/>
      <w:r w:rsidR="00F643FA" w:rsidRPr="00A8100F">
        <w:rPr>
          <w:bCs/>
          <w:highlight w:val="yellow"/>
        </w:rPr>
        <w:t>Place a drop of lubricant eye gel on each eye to maintain conductivity and prevent desiccation during the recording.</w:t>
      </w:r>
      <w:r w:rsidR="00B56167" w:rsidRPr="00B56167">
        <w:t xml:space="preserve"> </w:t>
      </w:r>
      <w:bookmarkEnd w:id="3"/>
    </w:p>
    <w:p w14:paraId="2B9E9CF5" w14:textId="77777777" w:rsidR="00651861" w:rsidRPr="00A8100F" w:rsidRDefault="00651861" w:rsidP="00A8100F">
      <w:pPr>
        <w:pStyle w:val="NormalWeb"/>
        <w:widowControl/>
        <w:spacing w:before="0" w:beforeAutospacing="0" w:after="0" w:afterAutospacing="0"/>
        <w:rPr>
          <w:b/>
        </w:rPr>
      </w:pPr>
    </w:p>
    <w:p w14:paraId="64E5E3BF" w14:textId="35CC985A" w:rsidR="00314DC2" w:rsidRPr="00A8100F" w:rsidRDefault="009F4847" w:rsidP="00A8100F">
      <w:pPr>
        <w:pStyle w:val="NormalWeb"/>
        <w:widowControl/>
        <w:spacing w:before="0" w:beforeAutospacing="0" w:after="0" w:afterAutospacing="0"/>
        <w:rPr>
          <w:b/>
        </w:rPr>
      </w:pPr>
      <w:r w:rsidRPr="00A8100F">
        <w:rPr>
          <w:b/>
          <w:highlight w:val="yellow"/>
        </w:rPr>
        <w:t>6</w:t>
      </w:r>
      <w:r w:rsidR="00694780" w:rsidRPr="00A8100F">
        <w:rPr>
          <w:b/>
          <w:highlight w:val="yellow"/>
        </w:rPr>
        <w:t xml:space="preserve">. </w:t>
      </w:r>
      <w:r w:rsidR="000D7D73" w:rsidRPr="00A8100F">
        <w:rPr>
          <w:b/>
          <w:highlight w:val="yellow"/>
        </w:rPr>
        <w:t>DC</w:t>
      </w:r>
      <w:r w:rsidR="00314DC2" w:rsidRPr="00A8100F">
        <w:rPr>
          <w:b/>
          <w:highlight w:val="yellow"/>
        </w:rPr>
        <w:t xml:space="preserve">-ERG </w:t>
      </w:r>
      <w:r w:rsidR="00332A28">
        <w:rPr>
          <w:b/>
          <w:highlight w:val="yellow"/>
        </w:rPr>
        <w:t>r</w:t>
      </w:r>
      <w:r w:rsidR="00314DC2" w:rsidRPr="00A8100F">
        <w:rPr>
          <w:b/>
          <w:highlight w:val="yellow"/>
        </w:rPr>
        <w:t>ecording</w:t>
      </w:r>
    </w:p>
    <w:p w14:paraId="0D2DCA8D" w14:textId="77777777" w:rsidR="008C1174" w:rsidRPr="00A8100F" w:rsidRDefault="008C1174" w:rsidP="00A8100F">
      <w:pPr>
        <w:pStyle w:val="NormalWeb"/>
        <w:widowControl/>
        <w:spacing w:before="0" w:beforeAutospacing="0" w:after="0" w:afterAutospacing="0"/>
        <w:rPr>
          <w:b/>
        </w:rPr>
      </w:pPr>
    </w:p>
    <w:p w14:paraId="67E5467B" w14:textId="5D0950D7" w:rsidR="00694780" w:rsidRPr="00A8100F" w:rsidRDefault="009F4847" w:rsidP="00A8100F">
      <w:pPr>
        <w:pStyle w:val="NormalWeb"/>
        <w:widowControl/>
        <w:spacing w:before="0" w:beforeAutospacing="0" w:after="0" w:afterAutospacing="0"/>
        <w:rPr>
          <w:bCs/>
          <w:highlight w:val="yellow"/>
        </w:rPr>
      </w:pPr>
      <w:r w:rsidRPr="00A8100F">
        <w:rPr>
          <w:bCs/>
          <w:highlight w:val="yellow"/>
        </w:rPr>
        <w:t>6</w:t>
      </w:r>
      <w:r w:rsidR="00694780" w:rsidRPr="00A8100F">
        <w:rPr>
          <w:bCs/>
          <w:highlight w:val="yellow"/>
        </w:rPr>
        <w:t xml:space="preserve">.1 </w:t>
      </w:r>
      <w:r w:rsidR="00BF1B39" w:rsidRPr="00A8100F">
        <w:rPr>
          <w:bCs/>
          <w:highlight w:val="yellow"/>
        </w:rPr>
        <w:t xml:space="preserve">Click on </w:t>
      </w:r>
      <w:r w:rsidR="00BF1B39" w:rsidRPr="00A8100F">
        <w:rPr>
          <w:b/>
          <w:highlight w:val="yellow"/>
        </w:rPr>
        <w:t>Step</w:t>
      </w:r>
      <w:r w:rsidR="00E03ED2" w:rsidRPr="00A8100F">
        <w:rPr>
          <w:bCs/>
          <w:highlight w:val="yellow"/>
        </w:rPr>
        <w:t xml:space="preserve"> (forward arrow) to select Step</w:t>
      </w:r>
      <w:r w:rsidR="00BF1B39" w:rsidRPr="00A8100F">
        <w:rPr>
          <w:bCs/>
          <w:highlight w:val="yellow"/>
        </w:rPr>
        <w:t xml:space="preserve"> 5/6 </w:t>
      </w:r>
      <w:r w:rsidR="004C6CC3" w:rsidRPr="00A8100F">
        <w:rPr>
          <w:bCs/>
          <w:highlight w:val="yellow"/>
        </w:rPr>
        <w:t>“</w:t>
      </w:r>
      <w:r w:rsidR="00BF1B39" w:rsidRPr="00A8100F">
        <w:rPr>
          <w:bCs/>
          <w:highlight w:val="yellow"/>
        </w:rPr>
        <w:t>Long Flash 10 cd 7 min</w:t>
      </w:r>
      <w:r w:rsidR="002926EA" w:rsidRPr="00A8100F">
        <w:rPr>
          <w:bCs/>
          <w:highlight w:val="yellow"/>
        </w:rPr>
        <w:t>.</w:t>
      </w:r>
      <w:r w:rsidR="004C6CC3" w:rsidRPr="00A8100F">
        <w:rPr>
          <w:bCs/>
          <w:highlight w:val="yellow"/>
        </w:rPr>
        <w:t>”</w:t>
      </w:r>
      <w:r w:rsidR="00B56167" w:rsidRPr="00B56167">
        <w:t xml:space="preserve"> </w:t>
      </w:r>
    </w:p>
    <w:p w14:paraId="22A66E56" w14:textId="77777777" w:rsidR="008C1174" w:rsidRPr="00A8100F" w:rsidRDefault="008C1174" w:rsidP="00A8100F">
      <w:pPr>
        <w:pStyle w:val="NormalWeb"/>
        <w:widowControl/>
        <w:spacing w:before="0" w:beforeAutospacing="0" w:after="0" w:afterAutospacing="0"/>
        <w:rPr>
          <w:bCs/>
          <w:highlight w:val="yellow"/>
        </w:rPr>
      </w:pPr>
    </w:p>
    <w:p w14:paraId="792CBA03" w14:textId="0B514CB8" w:rsidR="004072AD" w:rsidRPr="00A8100F" w:rsidRDefault="009F4847" w:rsidP="00A8100F">
      <w:pPr>
        <w:pStyle w:val="NormalWeb"/>
        <w:widowControl/>
        <w:spacing w:before="0" w:beforeAutospacing="0" w:after="0" w:afterAutospacing="0"/>
        <w:rPr>
          <w:bCs/>
          <w:highlight w:val="yellow"/>
        </w:rPr>
      </w:pPr>
      <w:r w:rsidRPr="00A8100F">
        <w:rPr>
          <w:bCs/>
          <w:highlight w:val="yellow"/>
        </w:rPr>
        <w:t>6</w:t>
      </w:r>
      <w:r w:rsidR="00694780" w:rsidRPr="00A8100F">
        <w:rPr>
          <w:bCs/>
          <w:highlight w:val="yellow"/>
        </w:rPr>
        <w:t xml:space="preserve">.2 </w:t>
      </w:r>
      <w:r w:rsidR="00E03ED2" w:rsidRPr="00A8100F">
        <w:rPr>
          <w:bCs/>
          <w:highlight w:val="yellow"/>
        </w:rPr>
        <w:t xml:space="preserve">Click on </w:t>
      </w:r>
      <w:r w:rsidR="00E03ED2" w:rsidRPr="00A8100F">
        <w:rPr>
          <w:b/>
          <w:highlight w:val="yellow"/>
        </w:rPr>
        <w:t>Impedance</w:t>
      </w:r>
      <w:r w:rsidR="00E03ED2" w:rsidRPr="00A8100F">
        <w:rPr>
          <w:bCs/>
          <w:highlight w:val="yellow"/>
        </w:rPr>
        <w:t xml:space="preserve">. </w:t>
      </w:r>
      <w:r w:rsidR="00BF1B39" w:rsidRPr="00A8100F">
        <w:rPr>
          <w:bCs/>
          <w:highlight w:val="yellow"/>
        </w:rPr>
        <w:t xml:space="preserve">Use </w:t>
      </w:r>
      <w:r w:rsidR="004C6CC3" w:rsidRPr="00A8100F">
        <w:rPr>
          <w:bCs/>
          <w:highlight w:val="yellow"/>
        </w:rPr>
        <w:t xml:space="preserve">the </w:t>
      </w:r>
      <w:r w:rsidR="004C6CC3" w:rsidRPr="00332A28">
        <w:rPr>
          <w:b/>
          <w:highlight w:val="yellow"/>
        </w:rPr>
        <w:t>I</w:t>
      </w:r>
      <w:r w:rsidR="00BF1B39" w:rsidRPr="00332A28">
        <w:rPr>
          <w:b/>
          <w:highlight w:val="yellow"/>
        </w:rPr>
        <w:t xml:space="preserve">mpedance </w:t>
      </w:r>
      <w:r w:rsidR="004C6CC3" w:rsidRPr="00332A28">
        <w:rPr>
          <w:b/>
          <w:highlight w:val="yellow"/>
        </w:rPr>
        <w:t>C</w:t>
      </w:r>
      <w:r w:rsidR="00BF1B39" w:rsidRPr="00332A28">
        <w:rPr>
          <w:b/>
          <w:highlight w:val="yellow"/>
        </w:rPr>
        <w:t>hecking</w:t>
      </w:r>
      <w:r w:rsidR="00BF1B39" w:rsidRPr="00A8100F">
        <w:rPr>
          <w:bCs/>
          <w:highlight w:val="yellow"/>
        </w:rPr>
        <w:t xml:space="preserve"> </w:t>
      </w:r>
      <w:r w:rsidR="004C6CC3" w:rsidRPr="00A8100F">
        <w:rPr>
          <w:bCs/>
          <w:highlight w:val="yellow"/>
        </w:rPr>
        <w:t xml:space="preserve">screen </w:t>
      </w:r>
      <w:r w:rsidR="00BF1B39" w:rsidRPr="00A8100F">
        <w:rPr>
          <w:bCs/>
          <w:highlight w:val="yellow"/>
        </w:rPr>
        <w:t xml:space="preserve">to </w:t>
      </w:r>
      <w:r w:rsidR="004C6CC3" w:rsidRPr="00A8100F">
        <w:rPr>
          <w:bCs/>
          <w:highlight w:val="yellow"/>
        </w:rPr>
        <w:t>examine the resistances of the left and right eyes.</w:t>
      </w:r>
      <w:r w:rsidR="00B56167" w:rsidRPr="00B56167">
        <w:t xml:space="preserve"> </w:t>
      </w:r>
      <w:r w:rsidR="00BF1B39" w:rsidRPr="00A8100F">
        <w:rPr>
          <w:bCs/>
          <w:highlight w:val="yellow"/>
        </w:rPr>
        <w:t xml:space="preserve">The </w:t>
      </w:r>
      <w:r w:rsidR="004072AD" w:rsidRPr="00A8100F">
        <w:rPr>
          <w:bCs/>
          <w:highlight w:val="yellow"/>
        </w:rPr>
        <w:t xml:space="preserve">impedance </w:t>
      </w:r>
      <w:r w:rsidR="00BF1B39" w:rsidRPr="00A8100F">
        <w:rPr>
          <w:bCs/>
          <w:highlight w:val="yellow"/>
        </w:rPr>
        <w:t xml:space="preserve">values for </w:t>
      </w:r>
      <w:r w:rsidR="004072AD" w:rsidRPr="00A8100F">
        <w:rPr>
          <w:bCs/>
          <w:highlight w:val="yellow"/>
        </w:rPr>
        <w:t>the recording electrodes at each eye are expected to be similar (~39 kΩ)</w:t>
      </w:r>
      <w:r w:rsidR="00BF1B39" w:rsidRPr="00A8100F">
        <w:rPr>
          <w:bCs/>
          <w:highlight w:val="yellow"/>
        </w:rPr>
        <w:t xml:space="preserve">. </w:t>
      </w:r>
      <w:r w:rsidR="004072AD" w:rsidRPr="00A8100F">
        <w:rPr>
          <w:bCs/>
          <w:highlight w:val="yellow"/>
        </w:rPr>
        <w:t xml:space="preserve">The </w:t>
      </w:r>
      <w:r w:rsidR="00880A29" w:rsidRPr="00A8100F">
        <w:rPr>
          <w:bCs/>
          <w:highlight w:val="yellow"/>
        </w:rPr>
        <w:t>impedance</w:t>
      </w:r>
      <w:r w:rsidR="0059501A" w:rsidRPr="00A8100F">
        <w:rPr>
          <w:bCs/>
          <w:highlight w:val="yellow"/>
        </w:rPr>
        <w:t xml:space="preserve"> </w:t>
      </w:r>
      <w:r w:rsidR="004072AD" w:rsidRPr="00A8100F">
        <w:rPr>
          <w:bCs/>
          <w:highlight w:val="yellow"/>
        </w:rPr>
        <w:t>values for both the ground and reference electrodes are expected to be less than 10 kΩ).</w:t>
      </w:r>
      <w:r w:rsidR="00B56167" w:rsidRPr="00B56167">
        <w:t xml:space="preserve"> </w:t>
      </w:r>
    </w:p>
    <w:p w14:paraId="2B400FD1" w14:textId="77777777" w:rsidR="008C1174" w:rsidRPr="00A8100F" w:rsidRDefault="008C1174" w:rsidP="00A8100F">
      <w:pPr>
        <w:pStyle w:val="NormalWeb"/>
        <w:widowControl/>
        <w:spacing w:before="0" w:beforeAutospacing="0" w:after="0" w:afterAutospacing="0"/>
        <w:rPr>
          <w:bCs/>
          <w:highlight w:val="yellow"/>
        </w:rPr>
      </w:pPr>
    </w:p>
    <w:p w14:paraId="61087D51" w14:textId="36A88387" w:rsidR="004072AD" w:rsidRPr="00A8100F" w:rsidRDefault="009F4847" w:rsidP="00A8100F">
      <w:pPr>
        <w:pStyle w:val="NormalWeb"/>
        <w:widowControl/>
        <w:spacing w:before="0" w:beforeAutospacing="0" w:after="0" w:afterAutospacing="0"/>
        <w:rPr>
          <w:bCs/>
          <w:highlight w:val="yellow"/>
        </w:rPr>
      </w:pPr>
      <w:r w:rsidRPr="00A8100F">
        <w:rPr>
          <w:bCs/>
          <w:highlight w:val="yellow"/>
        </w:rPr>
        <w:t>6</w:t>
      </w:r>
      <w:r w:rsidR="00694780" w:rsidRPr="00A8100F">
        <w:rPr>
          <w:bCs/>
          <w:highlight w:val="yellow"/>
        </w:rPr>
        <w:t xml:space="preserve">.3 </w:t>
      </w:r>
      <w:r w:rsidR="00E03ED2" w:rsidRPr="00A8100F">
        <w:rPr>
          <w:bCs/>
          <w:highlight w:val="yellow"/>
        </w:rPr>
        <w:t xml:space="preserve">Click on </w:t>
      </w:r>
      <w:r w:rsidR="004072AD" w:rsidRPr="00A8100F">
        <w:rPr>
          <w:b/>
          <w:highlight w:val="yellow"/>
        </w:rPr>
        <w:t>P</w:t>
      </w:r>
      <w:r w:rsidR="00BF1B39" w:rsidRPr="00A8100F">
        <w:rPr>
          <w:b/>
          <w:highlight w:val="yellow"/>
        </w:rPr>
        <w:t>review</w:t>
      </w:r>
      <w:r w:rsidR="00E03ED2" w:rsidRPr="00A8100F">
        <w:rPr>
          <w:bCs/>
          <w:highlight w:val="yellow"/>
        </w:rPr>
        <w:t xml:space="preserve"> </w:t>
      </w:r>
      <w:r w:rsidR="00BF1B39" w:rsidRPr="00A8100F">
        <w:rPr>
          <w:bCs/>
          <w:highlight w:val="yellow"/>
        </w:rPr>
        <w:t xml:space="preserve">to view the traces for the left and </w:t>
      </w:r>
      <w:r w:rsidR="00E6712E" w:rsidRPr="00A8100F">
        <w:rPr>
          <w:bCs/>
          <w:highlight w:val="yellow"/>
        </w:rPr>
        <w:t>ri</w:t>
      </w:r>
      <w:r w:rsidR="00BF1B39" w:rsidRPr="00A8100F">
        <w:rPr>
          <w:bCs/>
          <w:highlight w:val="yellow"/>
        </w:rPr>
        <w:t>ght eye</w:t>
      </w:r>
      <w:r w:rsidR="00ED337F" w:rsidRPr="00A8100F">
        <w:rPr>
          <w:bCs/>
          <w:highlight w:val="yellow"/>
        </w:rPr>
        <w:t xml:space="preserve">. Wait </w:t>
      </w:r>
      <w:r w:rsidR="004072AD" w:rsidRPr="00A8100F">
        <w:rPr>
          <w:bCs/>
          <w:highlight w:val="yellow"/>
        </w:rPr>
        <w:t>for a stable baseline to be achieved</w:t>
      </w:r>
      <w:r w:rsidR="00ED337F" w:rsidRPr="00A8100F">
        <w:rPr>
          <w:bCs/>
          <w:highlight w:val="yellow"/>
        </w:rPr>
        <w:t xml:space="preserve"> (&lt;10 mi</w:t>
      </w:r>
      <w:r w:rsidR="00332A28">
        <w:rPr>
          <w:bCs/>
          <w:highlight w:val="yellow"/>
        </w:rPr>
        <w:t>n</w:t>
      </w:r>
      <w:r w:rsidR="00ED337F" w:rsidRPr="00A8100F">
        <w:rPr>
          <w:bCs/>
          <w:highlight w:val="yellow"/>
        </w:rPr>
        <w:t>)</w:t>
      </w:r>
      <w:r w:rsidR="00BF1B39" w:rsidRPr="00A8100F">
        <w:rPr>
          <w:bCs/>
          <w:highlight w:val="yellow"/>
        </w:rPr>
        <w:t>.</w:t>
      </w:r>
      <w:r w:rsidR="006113D1" w:rsidRPr="00A8100F">
        <w:rPr>
          <w:bCs/>
          <w:highlight w:val="yellow"/>
        </w:rPr>
        <w:t xml:space="preserve"> Click on </w:t>
      </w:r>
      <w:r w:rsidR="006113D1" w:rsidRPr="00A8100F">
        <w:rPr>
          <w:b/>
          <w:highlight w:val="yellow"/>
        </w:rPr>
        <w:t>Stop</w:t>
      </w:r>
      <w:r w:rsidR="006113D1" w:rsidRPr="00A8100F">
        <w:rPr>
          <w:bCs/>
          <w:highlight w:val="yellow"/>
        </w:rPr>
        <w:t xml:space="preserve"> to exit the trace preview.</w:t>
      </w:r>
      <w:r w:rsidR="00B56167" w:rsidRPr="00B56167">
        <w:t xml:space="preserve"> </w:t>
      </w:r>
    </w:p>
    <w:p w14:paraId="5100229F" w14:textId="77777777" w:rsidR="00355619" w:rsidRPr="00A8100F" w:rsidRDefault="00355619" w:rsidP="00A8100F">
      <w:pPr>
        <w:pStyle w:val="NormalWeb"/>
        <w:widowControl/>
        <w:spacing w:before="0" w:beforeAutospacing="0" w:after="0" w:afterAutospacing="0"/>
        <w:rPr>
          <w:bCs/>
          <w:highlight w:val="yellow"/>
        </w:rPr>
      </w:pPr>
    </w:p>
    <w:p w14:paraId="69375FC7" w14:textId="72F6ADE3" w:rsidR="00694780" w:rsidRPr="00A8100F" w:rsidRDefault="005D25B6" w:rsidP="00A8100F">
      <w:pPr>
        <w:pStyle w:val="NormalWeb"/>
        <w:widowControl/>
        <w:spacing w:before="0" w:beforeAutospacing="0" w:after="0" w:afterAutospacing="0"/>
        <w:rPr>
          <w:bCs/>
          <w:highlight w:val="yellow"/>
        </w:rPr>
      </w:pPr>
      <w:r w:rsidRPr="005D25B6">
        <w:t>NOTE:</w:t>
      </w:r>
      <w:r w:rsidR="004072AD" w:rsidRPr="00A8100F">
        <w:rPr>
          <w:bCs/>
        </w:rPr>
        <w:t xml:space="preserve"> Abrupt changes in drift direction or aberrant noise in the recording will not improve with time and will require identifying the capillary electrode that requires attention. The most likely cause is a bubble introduced to the tip of the electrode. Refill the tip with HBSS. </w:t>
      </w:r>
      <w:r w:rsidR="00281F57" w:rsidRPr="00A8100F">
        <w:rPr>
          <w:bCs/>
        </w:rPr>
        <w:t xml:space="preserve">Click on </w:t>
      </w:r>
      <w:r w:rsidR="004072AD" w:rsidRPr="00A8100F">
        <w:rPr>
          <w:b/>
        </w:rPr>
        <w:t>Preview</w:t>
      </w:r>
      <w:r w:rsidR="004072AD" w:rsidRPr="00A8100F">
        <w:rPr>
          <w:bCs/>
        </w:rPr>
        <w:t xml:space="preserve"> again to check the baseline.</w:t>
      </w:r>
      <w:r w:rsidR="006113D1" w:rsidRPr="00A8100F">
        <w:rPr>
          <w:bCs/>
        </w:rPr>
        <w:t xml:space="preserve"> </w:t>
      </w:r>
    </w:p>
    <w:p w14:paraId="70825B65" w14:textId="1FF08D45" w:rsidR="00CC7C2C" w:rsidRPr="00A8100F" w:rsidRDefault="00CC7C2C" w:rsidP="00A8100F">
      <w:pPr>
        <w:pStyle w:val="NormalWeb"/>
        <w:widowControl/>
        <w:spacing w:before="0" w:beforeAutospacing="0" w:after="0" w:afterAutospacing="0"/>
        <w:rPr>
          <w:bCs/>
          <w:highlight w:val="yellow"/>
        </w:rPr>
      </w:pPr>
    </w:p>
    <w:p w14:paraId="15A23738" w14:textId="60A7638F" w:rsidR="004B6A52" w:rsidRPr="00A8100F" w:rsidRDefault="009F4847" w:rsidP="00A8100F">
      <w:pPr>
        <w:pStyle w:val="NormalWeb"/>
        <w:widowControl/>
        <w:spacing w:before="0" w:beforeAutospacing="0" w:after="0" w:afterAutospacing="0"/>
        <w:rPr>
          <w:b/>
        </w:rPr>
      </w:pPr>
      <w:r w:rsidRPr="00A8100F">
        <w:rPr>
          <w:bCs/>
          <w:highlight w:val="yellow"/>
        </w:rPr>
        <w:t>6</w:t>
      </w:r>
      <w:r w:rsidR="00280EDB" w:rsidRPr="00A8100F">
        <w:rPr>
          <w:bCs/>
          <w:highlight w:val="yellow"/>
        </w:rPr>
        <w:t xml:space="preserve">.4 </w:t>
      </w:r>
      <w:r w:rsidR="00AD52F1" w:rsidRPr="00A8100F">
        <w:rPr>
          <w:bCs/>
          <w:highlight w:val="yellow"/>
        </w:rPr>
        <w:t xml:space="preserve">Click </w:t>
      </w:r>
      <w:r w:rsidR="00AD52F1" w:rsidRPr="00A8100F">
        <w:rPr>
          <w:b/>
          <w:highlight w:val="yellow"/>
        </w:rPr>
        <w:t>Run</w:t>
      </w:r>
      <w:r w:rsidR="00AD52F1" w:rsidRPr="00A8100F">
        <w:rPr>
          <w:bCs/>
          <w:highlight w:val="yellow"/>
        </w:rPr>
        <w:t xml:space="preserve"> to start the recording</w:t>
      </w:r>
      <w:r w:rsidR="00BF49FC" w:rsidRPr="00A8100F">
        <w:rPr>
          <w:bCs/>
          <w:highlight w:val="yellow"/>
        </w:rPr>
        <w:t xml:space="preserve"> (</w:t>
      </w:r>
      <w:r w:rsidR="00BF49FC" w:rsidRPr="00A8100F">
        <w:rPr>
          <w:b/>
          <w:highlight w:val="yellow"/>
        </w:rPr>
        <w:t>Figure 1D</w:t>
      </w:r>
      <w:r w:rsidR="00BF49FC" w:rsidRPr="00A8100F">
        <w:rPr>
          <w:bCs/>
          <w:highlight w:val="yellow"/>
        </w:rPr>
        <w:t>)</w:t>
      </w:r>
      <w:r w:rsidR="00AD52F1" w:rsidRPr="00A8100F">
        <w:rPr>
          <w:bCs/>
          <w:highlight w:val="yellow"/>
        </w:rPr>
        <w:t>.</w:t>
      </w:r>
      <w:r w:rsidR="00B56167" w:rsidRPr="00B56167">
        <w:t xml:space="preserve"> </w:t>
      </w:r>
    </w:p>
    <w:p w14:paraId="5BDBEB48" w14:textId="77777777" w:rsidR="004B6A52" w:rsidRPr="00A8100F" w:rsidRDefault="004B6A52" w:rsidP="00A8100F">
      <w:pPr>
        <w:pStyle w:val="NormalWeb"/>
        <w:widowControl/>
        <w:spacing w:before="0" w:beforeAutospacing="0" w:after="0" w:afterAutospacing="0"/>
        <w:rPr>
          <w:b/>
        </w:rPr>
      </w:pPr>
    </w:p>
    <w:p w14:paraId="27DD002A" w14:textId="642DA037" w:rsidR="00857D8A" w:rsidRPr="00A8100F" w:rsidRDefault="009F4847" w:rsidP="00A8100F">
      <w:pPr>
        <w:pStyle w:val="NormalWeb"/>
        <w:widowControl/>
        <w:spacing w:before="0" w:beforeAutospacing="0" w:after="0" w:afterAutospacing="0"/>
        <w:rPr>
          <w:b/>
        </w:rPr>
      </w:pPr>
      <w:r w:rsidRPr="00A8100F">
        <w:rPr>
          <w:b/>
        </w:rPr>
        <w:t>7</w:t>
      </w:r>
      <w:r w:rsidR="00694780" w:rsidRPr="00A8100F">
        <w:rPr>
          <w:b/>
        </w:rPr>
        <w:t>.</w:t>
      </w:r>
      <w:r w:rsidR="00B56167" w:rsidRPr="00B56167">
        <w:t xml:space="preserve"> </w:t>
      </w:r>
      <w:r w:rsidR="000D7D73" w:rsidRPr="00A8100F">
        <w:rPr>
          <w:b/>
        </w:rPr>
        <w:t>D</w:t>
      </w:r>
      <w:r w:rsidR="00857D8A" w:rsidRPr="00A8100F">
        <w:rPr>
          <w:b/>
        </w:rPr>
        <w:t xml:space="preserve">ata </w:t>
      </w:r>
      <w:r w:rsidR="00332A28">
        <w:rPr>
          <w:b/>
        </w:rPr>
        <w:t>e</w:t>
      </w:r>
      <w:r w:rsidR="00355619" w:rsidRPr="00A8100F">
        <w:rPr>
          <w:b/>
        </w:rPr>
        <w:t xml:space="preserve">xport </w:t>
      </w:r>
    </w:p>
    <w:p w14:paraId="38A69137" w14:textId="77777777" w:rsidR="008C1174" w:rsidRPr="00A8100F" w:rsidRDefault="008C1174" w:rsidP="00A8100F">
      <w:pPr>
        <w:pStyle w:val="NormalWeb"/>
        <w:widowControl/>
        <w:spacing w:before="0" w:beforeAutospacing="0" w:after="0" w:afterAutospacing="0"/>
        <w:rPr>
          <w:b/>
        </w:rPr>
      </w:pPr>
    </w:p>
    <w:p w14:paraId="16353C65" w14:textId="73D8948E" w:rsidR="00694780" w:rsidRPr="00A8100F" w:rsidRDefault="009F4847" w:rsidP="00A8100F">
      <w:pPr>
        <w:pStyle w:val="NormalWeb"/>
        <w:widowControl/>
        <w:spacing w:before="0" w:beforeAutospacing="0" w:after="0" w:afterAutospacing="0"/>
        <w:rPr>
          <w:bCs/>
        </w:rPr>
      </w:pPr>
      <w:r w:rsidRPr="00A8100F">
        <w:rPr>
          <w:bCs/>
        </w:rPr>
        <w:t>7</w:t>
      </w:r>
      <w:r w:rsidR="00694780" w:rsidRPr="00A8100F">
        <w:rPr>
          <w:bCs/>
        </w:rPr>
        <w:t xml:space="preserve">.1 </w:t>
      </w:r>
      <w:r w:rsidR="00AD52F1" w:rsidRPr="00A8100F">
        <w:rPr>
          <w:bCs/>
        </w:rPr>
        <w:t xml:space="preserve">Select the </w:t>
      </w:r>
      <w:r w:rsidR="00D4689E" w:rsidRPr="00A8100F">
        <w:rPr>
          <w:bCs/>
        </w:rPr>
        <w:t>“</w:t>
      </w:r>
      <w:r w:rsidR="00AD52F1" w:rsidRPr="00A8100F">
        <w:rPr>
          <w:bCs/>
        </w:rPr>
        <w:t>Patient</w:t>
      </w:r>
      <w:r w:rsidR="00D4689E" w:rsidRPr="00A8100F">
        <w:rPr>
          <w:bCs/>
        </w:rPr>
        <w:t>”</w:t>
      </w:r>
      <w:r w:rsidR="00AD52F1" w:rsidRPr="00A8100F">
        <w:rPr>
          <w:bCs/>
        </w:rPr>
        <w:t xml:space="preserve"> (Family Name)</w:t>
      </w:r>
      <w:r w:rsidR="00E5199E" w:rsidRPr="00A8100F">
        <w:rPr>
          <w:bCs/>
        </w:rPr>
        <w:t xml:space="preserve"> describing the mouse recording to be exported</w:t>
      </w:r>
      <w:r w:rsidR="002115EE" w:rsidRPr="00A8100F">
        <w:rPr>
          <w:bCs/>
        </w:rPr>
        <w:t>.</w:t>
      </w:r>
    </w:p>
    <w:p w14:paraId="4FAA4F9A" w14:textId="77777777" w:rsidR="008C1174" w:rsidRPr="00A8100F" w:rsidRDefault="008C1174" w:rsidP="00A8100F">
      <w:pPr>
        <w:pStyle w:val="NormalWeb"/>
        <w:widowControl/>
        <w:spacing w:before="0" w:beforeAutospacing="0" w:after="0" w:afterAutospacing="0"/>
        <w:rPr>
          <w:bCs/>
        </w:rPr>
      </w:pPr>
    </w:p>
    <w:p w14:paraId="72B719BC" w14:textId="4A70FBF0" w:rsidR="00694780" w:rsidRPr="00A8100F" w:rsidRDefault="009F4847" w:rsidP="00A8100F">
      <w:pPr>
        <w:pStyle w:val="NormalWeb"/>
        <w:widowControl/>
        <w:spacing w:before="0" w:beforeAutospacing="0" w:after="0" w:afterAutospacing="0"/>
        <w:rPr>
          <w:bCs/>
        </w:rPr>
      </w:pPr>
      <w:r w:rsidRPr="00A8100F">
        <w:rPr>
          <w:bCs/>
        </w:rPr>
        <w:lastRenderedPageBreak/>
        <w:t>7</w:t>
      </w:r>
      <w:r w:rsidR="00694780" w:rsidRPr="00A8100F">
        <w:rPr>
          <w:bCs/>
        </w:rPr>
        <w:t xml:space="preserve">.2 </w:t>
      </w:r>
      <w:r w:rsidR="00AD52F1" w:rsidRPr="00A8100F">
        <w:rPr>
          <w:bCs/>
        </w:rPr>
        <w:t xml:space="preserve">Click on </w:t>
      </w:r>
      <w:r w:rsidR="00AD52F1" w:rsidRPr="00A8100F">
        <w:rPr>
          <w:b/>
        </w:rPr>
        <w:t>Old Tests</w:t>
      </w:r>
      <w:r w:rsidR="00E5199E" w:rsidRPr="00A8100F">
        <w:rPr>
          <w:bCs/>
        </w:rPr>
        <w:t>.</w:t>
      </w:r>
    </w:p>
    <w:p w14:paraId="77835C11" w14:textId="77777777" w:rsidR="008C1174" w:rsidRPr="00A8100F" w:rsidRDefault="008C1174" w:rsidP="00A8100F">
      <w:pPr>
        <w:pStyle w:val="NormalWeb"/>
        <w:widowControl/>
        <w:spacing w:before="0" w:beforeAutospacing="0" w:after="0" w:afterAutospacing="0"/>
        <w:rPr>
          <w:bCs/>
        </w:rPr>
      </w:pPr>
    </w:p>
    <w:p w14:paraId="2DA34160" w14:textId="6F89EAC3" w:rsidR="00694780" w:rsidRPr="00A8100F" w:rsidRDefault="009F4847" w:rsidP="00A8100F">
      <w:pPr>
        <w:pStyle w:val="NormalWeb"/>
        <w:widowControl/>
        <w:spacing w:before="0" w:beforeAutospacing="0" w:after="0" w:afterAutospacing="0"/>
        <w:rPr>
          <w:bCs/>
        </w:rPr>
      </w:pPr>
      <w:r w:rsidRPr="00A8100F">
        <w:rPr>
          <w:bCs/>
        </w:rPr>
        <w:t>7</w:t>
      </w:r>
      <w:r w:rsidR="00694780" w:rsidRPr="00A8100F">
        <w:rPr>
          <w:bCs/>
        </w:rPr>
        <w:t xml:space="preserve">.3 </w:t>
      </w:r>
      <w:r w:rsidR="00E5199E" w:rsidRPr="00A8100F">
        <w:rPr>
          <w:bCs/>
        </w:rPr>
        <w:t xml:space="preserve">Under </w:t>
      </w:r>
      <w:r w:rsidR="00E5199E" w:rsidRPr="00332A28">
        <w:rPr>
          <w:b/>
        </w:rPr>
        <w:t>Protocol Description</w:t>
      </w:r>
      <w:r w:rsidR="00E5199E" w:rsidRPr="00A8100F">
        <w:rPr>
          <w:bCs/>
        </w:rPr>
        <w:t xml:space="preserve"> select </w:t>
      </w:r>
      <w:r w:rsidR="0044471B" w:rsidRPr="00A8100F">
        <w:rPr>
          <w:b/>
        </w:rPr>
        <w:t>DC-ERG</w:t>
      </w:r>
      <w:r w:rsidR="00AD52F1" w:rsidRPr="00A8100F">
        <w:rPr>
          <w:bCs/>
        </w:rPr>
        <w:t xml:space="preserve">. Click on </w:t>
      </w:r>
      <w:r w:rsidR="00E5199E" w:rsidRPr="00A8100F">
        <w:rPr>
          <w:bCs/>
        </w:rPr>
        <w:t xml:space="preserve">the green </w:t>
      </w:r>
      <w:r w:rsidR="00AD52F1" w:rsidRPr="00A8100F">
        <w:rPr>
          <w:b/>
        </w:rPr>
        <w:t>Load</w:t>
      </w:r>
      <w:r w:rsidR="00E5199E" w:rsidRPr="00A8100F">
        <w:rPr>
          <w:bCs/>
        </w:rPr>
        <w:t xml:space="preserve"> button to load the previously acquired data.</w:t>
      </w:r>
      <w:r w:rsidR="00B56167" w:rsidRPr="00B56167">
        <w:t xml:space="preserve"> </w:t>
      </w:r>
    </w:p>
    <w:p w14:paraId="2BB32B20" w14:textId="77777777" w:rsidR="008C1174" w:rsidRPr="00A8100F" w:rsidRDefault="008C1174" w:rsidP="00A8100F">
      <w:pPr>
        <w:pStyle w:val="NormalWeb"/>
        <w:widowControl/>
        <w:spacing w:before="0" w:beforeAutospacing="0" w:after="0" w:afterAutospacing="0"/>
        <w:rPr>
          <w:bCs/>
        </w:rPr>
      </w:pPr>
    </w:p>
    <w:p w14:paraId="5F8AD6D1" w14:textId="395C4BD4" w:rsidR="00694780" w:rsidRPr="00A8100F" w:rsidRDefault="009F4847" w:rsidP="00A8100F">
      <w:pPr>
        <w:pStyle w:val="NormalWeb"/>
        <w:widowControl/>
        <w:spacing w:before="0" w:beforeAutospacing="0" w:after="0" w:afterAutospacing="0"/>
        <w:rPr>
          <w:bCs/>
        </w:rPr>
      </w:pPr>
      <w:r w:rsidRPr="00A8100F">
        <w:rPr>
          <w:bCs/>
        </w:rPr>
        <w:t>7</w:t>
      </w:r>
      <w:r w:rsidR="00694780" w:rsidRPr="00A8100F">
        <w:rPr>
          <w:bCs/>
        </w:rPr>
        <w:t xml:space="preserve">.4 </w:t>
      </w:r>
      <w:r w:rsidR="00AD52F1" w:rsidRPr="00A8100F">
        <w:rPr>
          <w:bCs/>
        </w:rPr>
        <w:t xml:space="preserve">Click on </w:t>
      </w:r>
      <w:r w:rsidR="00AD52F1" w:rsidRPr="00A8100F">
        <w:rPr>
          <w:b/>
        </w:rPr>
        <w:t>Step</w:t>
      </w:r>
      <w:r w:rsidR="00E5199E" w:rsidRPr="00A8100F">
        <w:rPr>
          <w:bCs/>
        </w:rPr>
        <w:t xml:space="preserve"> (forward arrow)</w:t>
      </w:r>
      <w:r w:rsidR="00AD52F1" w:rsidRPr="00A8100F">
        <w:rPr>
          <w:bCs/>
        </w:rPr>
        <w:t xml:space="preserve"> to advance to </w:t>
      </w:r>
      <w:r w:rsidR="00E5199E" w:rsidRPr="00A8100F">
        <w:rPr>
          <w:bCs/>
        </w:rPr>
        <w:t xml:space="preserve">Step </w:t>
      </w:r>
      <w:r w:rsidR="00AD52F1" w:rsidRPr="00A8100F">
        <w:rPr>
          <w:bCs/>
        </w:rPr>
        <w:t xml:space="preserve">5/6 </w:t>
      </w:r>
      <w:r w:rsidR="00D4689E" w:rsidRPr="00A8100F">
        <w:rPr>
          <w:bCs/>
        </w:rPr>
        <w:t>“</w:t>
      </w:r>
      <w:r w:rsidR="00AD52F1" w:rsidRPr="00A8100F">
        <w:rPr>
          <w:bCs/>
        </w:rPr>
        <w:t>Long Flash 10 cd 7 min</w:t>
      </w:r>
      <w:r w:rsidR="002115EE" w:rsidRPr="00A8100F">
        <w:rPr>
          <w:bCs/>
        </w:rPr>
        <w:t>.</w:t>
      </w:r>
      <w:r w:rsidR="00D4689E" w:rsidRPr="00A8100F">
        <w:rPr>
          <w:bCs/>
        </w:rPr>
        <w:t>”</w:t>
      </w:r>
      <w:r w:rsidR="00B56167" w:rsidRPr="00B56167">
        <w:t xml:space="preserve"> </w:t>
      </w:r>
    </w:p>
    <w:p w14:paraId="54B044DD" w14:textId="77777777" w:rsidR="008C1174" w:rsidRPr="00A8100F" w:rsidRDefault="008C1174" w:rsidP="00A8100F">
      <w:pPr>
        <w:pStyle w:val="NormalWeb"/>
        <w:widowControl/>
        <w:spacing w:before="0" w:beforeAutospacing="0" w:after="0" w:afterAutospacing="0"/>
        <w:rPr>
          <w:bCs/>
        </w:rPr>
      </w:pPr>
    </w:p>
    <w:p w14:paraId="278ABD05" w14:textId="3C885FF9" w:rsidR="00694780" w:rsidRPr="00A8100F" w:rsidRDefault="009F4847" w:rsidP="00A8100F">
      <w:pPr>
        <w:pStyle w:val="NormalWeb"/>
        <w:widowControl/>
        <w:spacing w:before="0" w:beforeAutospacing="0" w:after="0" w:afterAutospacing="0"/>
        <w:rPr>
          <w:bCs/>
        </w:rPr>
      </w:pPr>
      <w:r w:rsidRPr="00A8100F">
        <w:rPr>
          <w:bCs/>
        </w:rPr>
        <w:t>7</w:t>
      </w:r>
      <w:r w:rsidR="00694780" w:rsidRPr="00A8100F">
        <w:rPr>
          <w:bCs/>
        </w:rPr>
        <w:t xml:space="preserve">.5 </w:t>
      </w:r>
      <w:r w:rsidR="00AD52F1" w:rsidRPr="00A8100F">
        <w:rPr>
          <w:bCs/>
        </w:rPr>
        <w:t xml:space="preserve">Click on </w:t>
      </w:r>
      <w:r w:rsidR="002115EE" w:rsidRPr="00A8100F">
        <w:rPr>
          <w:b/>
        </w:rPr>
        <w:t>E</w:t>
      </w:r>
      <w:r w:rsidR="00AD52F1" w:rsidRPr="00A8100F">
        <w:rPr>
          <w:b/>
        </w:rPr>
        <w:t>xport</w:t>
      </w:r>
      <w:r w:rsidR="002115EE" w:rsidRPr="00A8100F">
        <w:rPr>
          <w:bCs/>
        </w:rPr>
        <w:t>.</w:t>
      </w:r>
    </w:p>
    <w:p w14:paraId="7E2BD940" w14:textId="77777777" w:rsidR="008C1174" w:rsidRPr="00A8100F" w:rsidRDefault="008C1174" w:rsidP="00A8100F">
      <w:pPr>
        <w:pStyle w:val="NormalWeb"/>
        <w:widowControl/>
        <w:spacing w:before="0" w:beforeAutospacing="0" w:after="0" w:afterAutospacing="0"/>
        <w:rPr>
          <w:bCs/>
        </w:rPr>
      </w:pPr>
    </w:p>
    <w:p w14:paraId="34C86C7B" w14:textId="56785E2C" w:rsidR="00636F5F" w:rsidRPr="00A8100F" w:rsidRDefault="009F4847" w:rsidP="00A8100F">
      <w:pPr>
        <w:pStyle w:val="NormalWeb"/>
        <w:widowControl/>
        <w:spacing w:before="0" w:beforeAutospacing="0" w:after="0" w:afterAutospacing="0"/>
        <w:rPr>
          <w:bCs/>
        </w:rPr>
      </w:pPr>
      <w:r w:rsidRPr="00A8100F">
        <w:rPr>
          <w:bCs/>
        </w:rPr>
        <w:t>7</w:t>
      </w:r>
      <w:r w:rsidR="00694780" w:rsidRPr="00A8100F">
        <w:rPr>
          <w:bCs/>
        </w:rPr>
        <w:t xml:space="preserve">.6 </w:t>
      </w:r>
      <w:r w:rsidR="00AD52F1" w:rsidRPr="00A8100F">
        <w:rPr>
          <w:bCs/>
        </w:rPr>
        <w:t xml:space="preserve">Provide </w:t>
      </w:r>
      <w:r w:rsidR="000439E8" w:rsidRPr="00A8100F">
        <w:rPr>
          <w:bCs/>
        </w:rPr>
        <w:t>the filename (e.g.</w:t>
      </w:r>
      <w:r w:rsidR="00332A28">
        <w:rPr>
          <w:bCs/>
        </w:rPr>
        <w:t>,</w:t>
      </w:r>
      <w:r w:rsidR="000439E8" w:rsidRPr="00A8100F">
        <w:rPr>
          <w:bCs/>
        </w:rPr>
        <w:t xml:space="preserve"> </w:t>
      </w:r>
      <w:r w:rsidR="00AD52F1" w:rsidRPr="00A8100F">
        <w:rPr>
          <w:bCs/>
        </w:rPr>
        <w:t>filename.csv</w:t>
      </w:r>
      <w:r w:rsidR="000439E8" w:rsidRPr="00A8100F">
        <w:rPr>
          <w:bCs/>
        </w:rPr>
        <w:t>)</w:t>
      </w:r>
      <w:r w:rsidR="00AD52F1" w:rsidRPr="00A8100F">
        <w:rPr>
          <w:bCs/>
        </w:rPr>
        <w:t xml:space="preserve">. </w:t>
      </w:r>
      <w:r w:rsidR="00636F5F" w:rsidRPr="00A8100F">
        <w:rPr>
          <w:bCs/>
        </w:rPr>
        <w:t>A valid filename must begin with a letter, followed by letters, numbers, or underscores. Do not use special characters or hyphens. The data analysis program</w:t>
      </w:r>
      <w:r w:rsidR="00FF3C13" w:rsidRPr="00A8100F">
        <w:rPr>
          <w:bCs/>
        </w:rPr>
        <w:t xml:space="preserve"> (DCERG_Analysis.exe)</w:t>
      </w:r>
      <w:r w:rsidR="00636F5F" w:rsidRPr="00A8100F">
        <w:rPr>
          <w:bCs/>
        </w:rPr>
        <w:t xml:space="preserve"> requires that table entries meet the requirements for variable names.</w:t>
      </w:r>
      <w:r w:rsidR="00B56167" w:rsidRPr="00B56167">
        <w:t xml:space="preserve"> </w:t>
      </w:r>
    </w:p>
    <w:p w14:paraId="19EAD62E" w14:textId="77777777" w:rsidR="008C1174" w:rsidRPr="00A8100F" w:rsidRDefault="008C1174" w:rsidP="00A8100F">
      <w:pPr>
        <w:pStyle w:val="NormalWeb"/>
        <w:widowControl/>
        <w:spacing w:before="0" w:beforeAutospacing="0" w:after="0" w:afterAutospacing="0"/>
        <w:rPr>
          <w:bCs/>
        </w:rPr>
      </w:pPr>
    </w:p>
    <w:p w14:paraId="4305D40E" w14:textId="6F7E8561" w:rsidR="00AD52F1" w:rsidRPr="00A8100F" w:rsidRDefault="008C1174" w:rsidP="00A8100F">
      <w:pPr>
        <w:pStyle w:val="NormalWeb"/>
        <w:widowControl/>
        <w:spacing w:before="0" w:beforeAutospacing="0" w:after="0" w:afterAutospacing="0"/>
        <w:rPr>
          <w:bCs/>
        </w:rPr>
      </w:pPr>
      <w:r w:rsidRPr="00A8100F">
        <w:rPr>
          <w:bCs/>
        </w:rPr>
        <w:t xml:space="preserve">7.7 </w:t>
      </w:r>
      <w:r w:rsidR="00FF3C13" w:rsidRPr="00A8100F">
        <w:rPr>
          <w:bCs/>
        </w:rPr>
        <w:t xml:space="preserve">Place a checkmark next to </w:t>
      </w:r>
      <w:r w:rsidR="00AD52F1" w:rsidRPr="00A8100F">
        <w:rPr>
          <w:b/>
        </w:rPr>
        <w:t>Data Table</w:t>
      </w:r>
      <w:r w:rsidR="002926EA" w:rsidRPr="00A8100F">
        <w:rPr>
          <w:bCs/>
        </w:rPr>
        <w:t>.</w:t>
      </w:r>
      <w:r w:rsidR="00AD52F1" w:rsidRPr="00A8100F">
        <w:rPr>
          <w:bCs/>
        </w:rPr>
        <w:t xml:space="preserve"> </w:t>
      </w:r>
      <w:r w:rsidR="00FF3C13" w:rsidRPr="00A8100F">
        <w:rPr>
          <w:bCs/>
        </w:rPr>
        <w:t xml:space="preserve">Next to </w:t>
      </w:r>
      <w:r w:rsidR="00332A28">
        <w:rPr>
          <w:bCs/>
        </w:rPr>
        <w:t>s</w:t>
      </w:r>
      <w:r w:rsidR="00AD52F1" w:rsidRPr="00A8100F">
        <w:rPr>
          <w:bCs/>
        </w:rPr>
        <w:t>eparator</w:t>
      </w:r>
      <w:r w:rsidR="00332A28">
        <w:rPr>
          <w:bCs/>
        </w:rPr>
        <w:t>,</w:t>
      </w:r>
      <w:r w:rsidR="00FF3C13" w:rsidRPr="00A8100F">
        <w:rPr>
          <w:bCs/>
        </w:rPr>
        <w:t xml:space="preserve"> select</w:t>
      </w:r>
      <w:r w:rsidR="00AD52F1" w:rsidRPr="00A8100F">
        <w:rPr>
          <w:bCs/>
        </w:rPr>
        <w:t xml:space="preserve"> </w:t>
      </w:r>
      <w:r w:rsidR="00AD52F1" w:rsidRPr="00A8100F">
        <w:rPr>
          <w:b/>
        </w:rPr>
        <w:t>Tab</w:t>
      </w:r>
      <w:r w:rsidR="002926EA" w:rsidRPr="00A8100F">
        <w:rPr>
          <w:bCs/>
        </w:rPr>
        <w:t>.</w:t>
      </w:r>
      <w:r w:rsidR="00AD52F1" w:rsidRPr="00A8100F">
        <w:rPr>
          <w:bCs/>
        </w:rPr>
        <w:t xml:space="preserve"> </w:t>
      </w:r>
      <w:r w:rsidR="00FF3C13" w:rsidRPr="00A8100F">
        <w:rPr>
          <w:bCs/>
        </w:rPr>
        <w:t xml:space="preserve">Place checkmarks next to </w:t>
      </w:r>
      <w:r w:rsidR="00AD52F1" w:rsidRPr="00A8100F">
        <w:rPr>
          <w:bCs/>
        </w:rPr>
        <w:t>Options (</w:t>
      </w:r>
      <w:r w:rsidR="00AD52F1" w:rsidRPr="00A8100F">
        <w:rPr>
          <w:b/>
        </w:rPr>
        <w:t>Titles</w:t>
      </w:r>
      <w:r w:rsidR="00AD52F1" w:rsidRPr="00A8100F">
        <w:rPr>
          <w:bCs/>
        </w:rPr>
        <w:t xml:space="preserve">, </w:t>
      </w:r>
      <w:r w:rsidR="00AD52F1" w:rsidRPr="00A8100F">
        <w:rPr>
          <w:b/>
        </w:rPr>
        <w:t>Vertical</w:t>
      </w:r>
      <w:r w:rsidR="00AD52F1" w:rsidRPr="00A8100F">
        <w:rPr>
          <w:bCs/>
        </w:rPr>
        <w:t>)</w:t>
      </w:r>
      <w:r w:rsidR="00FF3C13" w:rsidRPr="00A8100F">
        <w:rPr>
          <w:bCs/>
        </w:rPr>
        <w:t>,</w:t>
      </w:r>
      <w:r w:rsidR="00AD52F1" w:rsidRPr="00A8100F">
        <w:rPr>
          <w:bCs/>
        </w:rPr>
        <w:t xml:space="preserve"> Include </w:t>
      </w:r>
      <w:r w:rsidR="00FF3C13" w:rsidRPr="00A8100F">
        <w:rPr>
          <w:bCs/>
        </w:rPr>
        <w:t>A</w:t>
      </w:r>
      <w:r w:rsidR="00AD52F1" w:rsidRPr="00A8100F">
        <w:rPr>
          <w:bCs/>
        </w:rPr>
        <w:t>ll (</w:t>
      </w:r>
      <w:r w:rsidR="00AD52F1" w:rsidRPr="00A8100F">
        <w:rPr>
          <w:b/>
        </w:rPr>
        <w:t>Steps</w:t>
      </w:r>
      <w:r w:rsidR="00AD52F1" w:rsidRPr="00A8100F">
        <w:rPr>
          <w:bCs/>
        </w:rPr>
        <w:t>,</w:t>
      </w:r>
      <w:r w:rsidR="00D4689E" w:rsidRPr="00A8100F">
        <w:rPr>
          <w:bCs/>
        </w:rPr>
        <w:t xml:space="preserve"> </w:t>
      </w:r>
      <w:r w:rsidR="00AD52F1" w:rsidRPr="00A8100F">
        <w:rPr>
          <w:b/>
        </w:rPr>
        <w:t>Chans</w:t>
      </w:r>
      <w:r w:rsidR="00AD52F1" w:rsidRPr="00A8100F">
        <w:rPr>
          <w:bCs/>
        </w:rPr>
        <w:t xml:space="preserve">, </w:t>
      </w:r>
      <w:r w:rsidR="00AD52F1" w:rsidRPr="00A8100F">
        <w:rPr>
          <w:b/>
        </w:rPr>
        <w:t>Results</w:t>
      </w:r>
      <w:r w:rsidR="00AD52F1" w:rsidRPr="00A8100F">
        <w:rPr>
          <w:bCs/>
        </w:rPr>
        <w:t>)</w:t>
      </w:r>
      <w:r w:rsidR="00FF3C13" w:rsidRPr="00A8100F">
        <w:rPr>
          <w:bCs/>
        </w:rPr>
        <w:t xml:space="preserve">, </w:t>
      </w:r>
      <w:r w:rsidR="00AD52F1" w:rsidRPr="00A8100F">
        <w:rPr>
          <w:bCs/>
        </w:rPr>
        <w:t>Data Columns (</w:t>
      </w:r>
      <w:r w:rsidR="00AD52F1" w:rsidRPr="00A8100F">
        <w:rPr>
          <w:b/>
        </w:rPr>
        <w:t>Contents</w:t>
      </w:r>
      <w:r w:rsidR="00AD52F1" w:rsidRPr="00A8100F">
        <w:rPr>
          <w:bCs/>
        </w:rPr>
        <w:t xml:space="preserve">, </w:t>
      </w:r>
      <w:r w:rsidR="00AD52F1" w:rsidRPr="00A8100F">
        <w:rPr>
          <w:b/>
        </w:rPr>
        <w:t>Results</w:t>
      </w:r>
      <w:r w:rsidR="00AD52F1" w:rsidRPr="00A8100F">
        <w:rPr>
          <w:bCs/>
        </w:rPr>
        <w:t xml:space="preserve">, </w:t>
      </w:r>
      <w:r w:rsidR="00AD52F1" w:rsidRPr="00A8100F">
        <w:rPr>
          <w:b/>
        </w:rPr>
        <w:t>Sweeps</w:t>
      </w:r>
      <w:r w:rsidR="00AD52F1" w:rsidRPr="00A8100F">
        <w:rPr>
          <w:bCs/>
        </w:rPr>
        <w:t>)</w:t>
      </w:r>
      <w:r w:rsidR="00FF3C13" w:rsidRPr="00A8100F">
        <w:rPr>
          <w:bCs/>
        </w:rPr>
        <w:t xml:space="preserve">, </w:t>
      </w:r>
      <w:r w:rsidR="001D4B55" w:rsidRPr="00A8100F">
        <w:rPr>
          <w:bCs/>
        </w:rPr>
        <w:t xml:space="preserve">and </w:t>
      </w:r>
      <w:r w:rsidR="00AD52F1" w:rsidRPr="00A8100F">
        <w:rPr>
          <w:bCs/>
        </w:rPr>
        <w:t>Format</w:t>
      </w:r>
      <w:r w:rsidR="00FF3C13" w:rsidRPr="00A8100F">
        <w:rPr>
          <w:bCs/>
        </w:rPr>
        <w:t xml:space="preserve"> (</w:t>
      </w:r>
      <w:r w:rsidR="00AD52F1" w:rsidRPr="00A8100F">
        <w:rPr>
          <w:b/>
        </w:rPr>
        <w:t>File</w:t>
      </w:r>
      <w:r w:rsidR="00FF3C13" w:rsidRPr="00A8100F">
        <w:rPr>
          <w:bCs/>
        </w:rPr>
        <w:t>)</w:t>
      </w:r>
      <w:r w:rsidR="002115EE" w:rsidRPr="00A8100F">
        <w:rPr>
          <w:bCs/>
        </w:rPr>
        <w:t>.</w:t>
      </w:r>
    </w:p>
    <w:p w14:paraId="12DA2356" w14:textId="77777777" w:rsidR="008C1174" w:rsidRPr="00A8100F" w:rsidRDefault="008C1174" w:rsidP="00A8100F">
      <w:pPr>
        <w:pStyle w:val="NormalWeb"/>
        <w:widowControl/>
        <w:spacing w:before="0" w:beforeAutospacing="0" w:after="0" w:afterAutospacing="0"/>
        <w:rPr>
          <w:bCs/>
        </w:rPr>
      </w:pPr>
    </w:p>
    <w:p w14:paraId="21D0EF96" w14:textId="30F341D2" w:rsidR="00AD52F1" w:rsidRPr="00A8100F" w:rsidRDefault="009F4847" w:rsidP="00A8100F">
      <w:pPr>
        <w:pStyle w:val="NormalWeb"/>
        <w:widowControl/>
        <w:spacing w:before="0" w:beforeAutospacing="0" w:after="0" w:afterAutospacing="0"/>
        <w:rPr>
          <w:bCs/>
        </w:rPr>
      </w:pPr>
      <w:r w:rsidRPr="00A8100F">
        <w:rPr>
          <w:bCs/>
        </w:rPr>
        <w:t>7</w:t>
      </w:r>
      <w:r w:rsidR="00694780" w:rsidRPr="00A8100F">
        <w:rPr>
          <w:bCs/>
        </w:rPr>
        <w:t>.</w:t>
      </w:r>
      <w:r w:rsidR="008C1174" w:rsidRPr="00A8100F">
        <w:rPr>
          <w:bCs/>
        </w:rPr>
        <w:t>8</w:t>
      </w:r>
      <w:r w:rsidR="00694780" w:rsidRPr="00A8100F">
        <w:rPr>
          <w:bCs/>
        </w:rPr>
        <w:t xml:space="preserve"> </w:t>
      </w:r>
      <w:r w:rsidR="00AD52F1" w:rsidRPr="00A8100F">
        <w:rPr>
          <w:bCs/>
        </w:rPr>
        <w:t xml:space="preserve">Then click </w:t>
      </w:r>
      <w:r w:rsidR="000439E8" w:rsidRPr="00A8100F">
        <w:rPr>
          <w:bCs/>
        </w:rPr>
        <w:t xml:space="preserve">on </w:t>
      </w:r>
      <w:r w:rsidR="00FF3C13" w:rsidRPr="00A8100F">
        <w:rPr>
          <w:b/>
        </w:rPr>
        <w:t>Export</w:t>
      </w:r>
      <w:r w:rsidR="00E6712E" w:rsidRPr="00A8100F">
        <w:rPr>
          <w:bCs/>
        </w:rPr>
        <w:t xml:space="preserve"> (</w:t>
      </w:r>
      <w:r w:rsidR="00E6712E" w:rsidRPr="00A8100F">
        <w:rPr>
          <w:b/>
        </w:rPr>
        <w:t>Figure 1E</w:t>
      </w:r>
      <w:r w:rsidR="00E6712E" w:rsidRPr="00A8100F">
        <w:rPr>
          <w:bCs/>
        </w:rPr>
        <w:t xml:space="preserve">). </w:t>
      </w:r>
      <w:r w:rsidR="00AD52F1" w:rsidRPr="00A8100F">
        <w:rPr>
          <w:bCs/>
        </w:rPr>
        <w:t>This saves the *.csv file to the C:\Multifocal folder</w:t>
      </w:r>
      <w:r w:rsidR="002115EE" w:rsidRPr="00A8100F">
        <w:rPr>
          <w:bCs/>
        </w:rPr>
        <w:t>.</w:t>
      </w:r>
    </w:p>
    <w:p w14:paraId="2FB1D45D" w14:textId="77777777" w:rsidR="0061017E" w:rsidRPr="00A8100F" w:rsidRDefault="0061017E" w:rsidP="00A8100F">
      <w:pPr>
        <w:pStyle w:val="NormalWeb"/>
        <w:widowControl/>
        <w:spacing w:before="0" w:beforeAutospacing="0" w:after="0" w:afterAutospacing="0"/>
        <w:rPr>
          <w:b/>
        </w:rPr>
      </w:pPr>
    </w:p>
    <w:bookmarkEnd w:id="2"/>
    <w:p w14:paraId="5E3E7DCA" w14:textId="0ACD4208" w:rsidR="00857D8A" w:rsidRPr="00A8100F" w:rsidRDefault="009F4847" w:rsidP="00A8100F">
      <w:pPr>
        <w:pStyle w:val="NormalWeb"/>
        <w:widowControl/>
        <w:spacing w:before="0" w:beforeAutospacing="0" w:after="0" w:afterAutospacing="0"/>
        <w:rPr>
          <w:b/>
        </w:rPr>
      </w:pPr>
      <w:r w:rsidRPr="00A8100F">
        <w:rPr>
          <w:b/>
        </w:rPr>
        <w:t>8</w:t>
      </w:r>
      <w:r w:rsidR="00694780" w:rsidRPr="00A8100F">
        <w:rPr>
          <w:b/>
        </w:rPr>
        <w:t xml:space="preserve">. </w:t>
      </w:r>
      <w:r w:rsidR="00355619" w:rsidRPr="00A8100F">
        <w:rPr>
          <w:b/>
        </w:rPr>
        <w:t xml:space="preserve">Data </w:t>
      </w:r>
      <w:r w:rsidR="0069386D">
        <w:rPr>
          <w:b/>
        </w:rPr>
        <w:t>a</w:t>
      </w:r>
      <w:r w:rsidR="00857D8A" w:rsidRPr="00A8100F">
        <w:rPr>
          <w:b/>
        </w:rPr>
        <w:t>nalysis</w:t>
      </w:r>
    </w:p>
    <w:p w14:paraId="7CA86BE6" w14:textId="77777777" w:rsidR="008C1174" w:rsidRPr="00A8100F" w:rsidRDefault="008C1174" w:rsidP="00A8100F">
      <w:pPr>
        <w:pStyle w:val="NormalWeb"/>
        <w:widowControl/>
        <w:spacing w:before="0" w:beforeAutospacing="0" w:after="0" w:afterAutospacing="0"/>
        <w:rPr>
          <w:b/>
        </w:rPr>
      </w:pPr>
    </w:p>
    <w:p w14:paraId="6FB69A2C" w14:textId="6A1FA773" w:rsidR="00097ED9" w:rsidRPr="00A8100F" w:rsidRDefault="00AC437F" w:rsidP="00A8100F">
      <w:pPr>
        <w:pStyle w:val="NormalWeb"/>
        <w:widowControl/>
        <w:spacing w:before="0" w:beforeAutospacing="0" w:after="0" w:afterAutospacing="0"/>
        <w:rPr>
          <w:color w:val="000000" w:themeColor="text1"/>
        </w:rPr>
      </w:pPr>
      <w:r w:rsidRPr="00A8100F">
        <w:rPr>
          <w:bCs/>
        </w:rPr>
        <w:t xml:space="preserve">8.1 Download and install </w:t>
      </w:r>
      <w:r w:rsidR="00C048DC" w:rsidRPr="00A8100F">
        <w:rPr>
          <w:bCs/>
        </w:rPr>
        <w:t xml:space="preserve">the </w:t>
      </w:r>
      <w:r w:rsidR="006113D1" w:rsidRPr="00A8100F">
        <w:rPr>
          <w:bCs/>
        </w:rPr>
        <w:t xml:space="preserve">appropriate </w:t>
      </w:r>
      <w:r w:rsidR="006113D1" w:rsidRPr="00A8100F">
        <w:rPr>
          <w:bCs/>
          <w:color w:val="000000" w:themeColor="text1"/>
        </w:rPr>
        <w:t>r</w:t>
      </w:r>
      <w:r w:rsidR="00C048DC" w:rsidRPr="00A8100F">
        <w:rPr>
          <w:bCs/>
          <w:color w:val="000000" w:themeColor="text1"/>
        </w:rPr>
        <w:t>untime</w:t>
      </w:r>
      <w:r w:rsidR="00C048DC" w:rsidRPr="00A8100F">
        <w:rPr>
          <w:color w:val="000000" w:themeColor="text1"/>
        </w:rPr>
        <w:t xml:space="preserve"> installer </w:t>
      </w:r>
      <w:r w:rsidR="006113D1" w:rsidRPr="00A8100F">
        <w:rPr>
          <w:bCs/>
          <w:color w:val="000000" w:themeColor="text1"/>
        </w:rPr>
        <w:t>(</w:t>
      </w:r>
      <w:r w:rsidR="006113D1" w:rsidRPr="00A8100F">
        <w:rPr>
          <w:b/>
          <w:color w:val="000000" w:themeColor="text1"/>
        </w:rPr>
        <w:t>Table of Materials</w:t>
      </w:r>
      <w:r w:rsidR="006113D1" w:rsidRPr="00A8100F">
        <w:rPr>
          <w:color w:val="000000" w:themeColor="text1"/>
        </w:rPr>
        <w:t>)</w:t>
      </w:r>
    </w:p>
    <w:p w14:paraId="55C2B910" w14:textId="77777777" w:rsidR="008C1174" w:rsidRPr="00A8100F" w:rsidRDefault="008C1174" w:rsidP="00A8100F">
      <w:pPr>
        <w:pStyle w:val="NormalWeb"/>
        <w:widowControl/>
        <w:spacing w:before="0" w:beforeAutospacing="0" w:after="0" w:afterAutospacing="0"/>
        <w:rPr>
          <w:bCs/>
          <w:color w:val="FF0000"/>
        </w:rPr>
      </w:pPr>
    </w:p>
    <w:p w14:paraId="364DF7BB" w14:textId="2A63581E" w:rsidR="00C048DC" w:rsidRPr="00A8100F" w:rsidRDefault="00C048DC" w:rsidP="00A8100F">
      <w:pPr>
        <w:pStyle w:val="NormalWeb"/>
        <w:widowControl/>
        <w:spacing w:before="0" w:beforeAutospacing="0" w:after="0" w:afterAutospacing="0"/>
        <w:rPr>
          <w:bCs/>
        </w:rPr>
      </w:pPr>
      <w:r w:rsidRPr="00A8100F">
        <w:rPr>
          <w:bCs/>
        </w:rPr>
        <w:t>8.2 Download and install the DCERG_Analysis.exe installer</w:t>
      </w:r>
      <w:r w:rsidR="003559A8" w:rsidRPr="00A8100F">
        <w:rPr>
          <w:bCs/>
        </w:rPr>
        <w:t>.</w:t>
      </w:r>
    </w:p>
    <w:p w14:paraId="7896C4ED" w14:textId="5801B145" w:rsidR="00CA7A93" w:rsidRPr="00A8100F" w:rsidRDefault="00CA7A93" w:rsidP="00A8100F">
      <w:pPr>
        <w:pStyle w:val="NormalWeb"/>
        <w:widowControl/>
        <w:spacing w:before="0" w:beforeAutospacing="0" w:after="0" w:afterAutospacing="0"/>
        <w:rPr>
          <w:bCs/>
        </w:rPr>
      </w:pPr>
    </w:p>
    <w:p w14:paraId="53FA913C" w14:textId="081F1BE3" w:rsidR="00CA7A93" w:rsidRPr="00A8100F" w:rsidRDefault="005D25B6" w:rsidP="00A8100F">
      <w:pPr>
        <w:pStyle w:val="NormalWeb"/>
        <w:widowControl/>
        <w:spacing w:before="0" w:beforeAutospacing="0" w:after="0" w:afterAutospacing="0"/>
        <w:rPr>
          <w:bCs/>
        </w:rPr>
      </w:pPr>
      <w:r w:rsidRPr="005D25B6">
        <w:t>NOTE:</w:t>
      </w:r>
      <w:r w:rsidR="00CA7A93" w:rsidRPr="00A8100F">
        <w:rPr>
          <w:bCs/>
        </w:rPr>
        <w:t xml:space="preserve"> </w:t>
      </w:r>
      <w:r w:rsidR="006113D1" w:rsidRPr="00A8100F">
        <w:rPr>
          <w:bCs/>
        </w:rPr>
        <w:t>T</w:t>
      </w:r>
      <w:r w:rsidR="00CA7A93" w:rsidRPr="00A8100F">
        <w:rPr>
          <w:bCs/>
        </w:rPr>
        <w:t xml:space="preserve">his installs the script that will perform the analysis of the DC-ERG components </w:t>
      </w:r>
      <w:r w:rsidR="003A4489" w:rsidRPr="00A8100F">
        <w:rPr>
          <w:bCs/>
        </w:rPr>
        <w:t xml:space="preserve">and creates a shortcut to run the program in the Start Menu folder. </w:t>
      </w:r>
    </w:p>
    <w:p w14:paraId="4387666F" w14:textId="77777777" w:rsidR="008C1174" w:rsidRPr="00A8100F" w:rsidRDefault="008C1174" w:rsidP="00A8100F">
      <w:pPr>
        <w:pStyle w:val="NormalWeb"/>
        <w:widowControl/>
        <w:spacing w:before="0" w:beforeAutospacing="0" w:after="0" w:afterAutospacing="0"/>
        <w:rPr>
          <w:bCs/>
        </w:rPr>
      </w:pPr>
    </w:p>
    <w:p w14:paraId="5BA38E18" w14:textId="66EFE0F7" w:rsidR="00330D90" w:rsidRPr="00A8100F" w:rsidRDefault="00330D90" w:rsidP="00A8100F">
      <w:pPr>
        <w:pStyle w:val="NormalWeb"/>
        <w:widowControl/>
        <w:spacing w:before="0" w:beforeAutospacing="0" w:after="0" w:afterAutospacing="0"/>
        <w:rPr>
          <w:bCs/>
        </w:rPr>
      </w:pPr>
      <w:r w:rsidRPr="00A8100F">
        <w:rPr>
          <w:bCs/>
        </w:rPr>
        <w:t xml:space="preserve">8.3 Click on the shortcut created in the </w:t>
      </w:r>
      <w:r w:rsidRPr="0069386D">
        <w:rPr>
          <w:b/>
        </w:rPr>
        <w:t xml:space="preserve">Start Menu </w:t>
      </w:r>
      <w:r w:rsidRPr="0069386D">
        <w:rPr>
          <w:bCs/>
        </w:rPr>
        <w:t>&gt;</w:t>
      </w:r>
      <w:r w:rsidRPr="0069386D">
        <w:rPr>
          <w:b/>
        </w:rPr>
        <w:t xml:space="preserve"> Programs</w:t>
      </w:r>
      <w:r w:rsidRPr="00A8100F">
        <w:rPr>
          <w:bCs/>
        </w:rPr>
        <w:t xml:space="preserve"> folder.</w:t>
      </w:r>
      <w:r w:rsidR="00B56167" w:rsidRPr="00B56167">
        <w:t xml:space="preserve"> </w:t>
      </w:r>
    </w:p>
    <w:p w14:paraId="0CA47988" w14:textId="77777777" w:rsidR="008C1174" w:rsidRPr="00A8100F" w:rsidRDefault="008C1174" w:rsidP="00A8100F">
      <w:pPr>
        <w:pStyle w:val="NormalWeb"/>
        <w:widowControl/>
        <w:spacing w:before="0" w:beforeAutospacing="0" w:after="0" w:afterAutospacing="0"/>
        <w:rPr>
          <w:bCs/>
        </w:rPr>
      </w:pPr>
    </w:p>
    <w:p w14:paraId="062EE464" w14:textId="5187C598" w:rsidR="00330D90" w:rsidRPr="00A8100F" w:rsidRDefault="00330D90" w:rsidP="00A8100F">
      <w:pPr>
        <w:pStyle w:val="NormalWeb"/>
        <w:widowControl/>
        <w:spacing w:before="0" w:beforeAutospacing="0" w:after="0" w:afterAutospacing="0"/>
        <w:rPr>
          <w:bCs/>
        </w:rPr>
      </w:pPr>
      <w:r w:rsidRPr="00A8100F">
        <w:rPr>
          <w:bCs/>
        </w:rPr>
        <w:t xml:space="preserve">8.4 Select </w:t>
      </w:r>
      <w:r w:rsidR="002F2F49" w:rsidRPr="00A8100F">
        <w:rPr>
          <w:bCs/>
        </w:rPr>
        <w:t xml:space="preserve">the exported </w:t>
      </w:r>
      <w:r w:rsidRPr="00A8100F">
        <w:rPr>
          <w:bCs/>
        </w:rPr>
        <w:t xml:space="preserve">data </w:t>
      </w:r>
      <w:r w:rsidR="002F2F49" w:rsidRPr="00A8100F">
        <w:rPr>
          <w:bCs/>
        </w:rPr>
        <w:t xml:space="preserve">file or files (*.csv) </w:t>
      </w:r>
      <w:r w:rsidRPr="00A8100F">
        <w:rPr>
          <w:bCs/>
        </w:rPr>
        <w:t xml:space="preserve">for analysis. Use </w:t>
      </w:r>
      <w:r w:rsidRPr="0069386D">
        <w:rPr>
          <w:b/>
        </w:rPr>
        <w:t xml:space="preserve">Ctrl </w:t>
      </w:r>
      <w:r w:rsidRPr="0069386D">
        <w:rPr>
          <w:bCs/>
        </w:rPr>
        <w:t xml:space="preserve">+ </w:t>
      </w:r>
      <w:r w:rsidRPr="0069386D">
        <w:rPr>
          <w:b/>
        </w:rPr>
        <w:t>left</w:t>
      </w:r>
      <w:r w:rsidRPr="00A8100F">
        <w:rPr>
          <w:bCs/>
        </w:rPr>
        <w:t xml:space="preserve"> click on the mouse to select more than one file</w:t>
      </w:r>
      <w:r w:rsidR="003559A8" w:rsidRPr="00A8100F">
        <w:rPr>
          <w:bCs/>
        </w:rPr>
        <w:t>.</w:t>
      </w:r>
    </w:p>
    <w:p w14:paraId="72BC7AB5" w14:textId="77777777" w:rsidR="008C1174" w:rsidRPr="00A8100F" w:rsidRDefault="008C1174" w:rsidP="00A8100F">
      <w:pPr>
        <w:pStyle w:val="NormalWeb"/>
        <w:widowControl/>
        <w:spacing w:before="0" w:beforeAutospacing="0" w:after="0" w:afterAutospacing="0"/>
        <w:rPr>
          <w:bCs/>
        </w:rPr>
      </w:pPr>
    </w:p>
    <w:p w14:paraId="0E5E3455" w14:textId="603D9A42" w:rsidR="00AC437F" w:rsidRPr="0069386D" w:rsidRDefault="005D25B6" w:rsidP="00A8100F">
      <w:pPr>
        <w:pStyle w:val="NormalWeb"/>
        <w:widowControl/>
        <w:spacing w:before="0" w:beforeAutospacing="0" w:after="0" w:afterAutospacing="0"/>
        <w:rPr>
          <w:bCs/>
        </w:rPr>
      </w:pPr>
      <w:r w:rsidRPr="005D25B6">
        <w:t>NOTE:</w:t>
      </w:r>
      <w:r w:rsidR="003A4489" w:rsidRPr="00A8100F">
        <w:rPr>
          <w:bCs/>
        </w:rPr>
        <w:t xml:space="preserve"> The executable file generates two types of plots: 1) the raw data is plotted with a best fit line indicating the measured drift; 2) the drift corrected response is plotted after being smoothed with a moving average (with a span of ~5 s).</w:t>
      </w:r>
      <w:r w:rsidR="00B56167" w:rsidRPr="00B56167">
        <w:t xml:space="preserve"> </w:t>
      </w:r>
      <w:r w:rsidR="003A4489" w:rsidRPr="00A8100F">
        <w:rPr>
          <w:bCs/>
        </w:rPr>
        <w:t>From this plot the amplitudes and time-to-peak of the DC-ERG components are identified: c-wave, fast oscillation, light peak, and off response. The data is then exported in table format to excel where each sheet corresponds to a different mouse recording. These sheets are followed by two summary sheets: (</w:t>
      </w:r>
      <w:proofErr w:type="spellStart"/>
      <w:r w:rsidR="003A4489" w:rsidRPr="00A8100F">
        <w:rPr>
          <w:bCs/>
        </w:rPr>
        <w:t>i</w:t>
      </w:r>
      <w:proofErr w:type="spellEnd"/>
      <w:r w:rsidR="003A4489" w:rsidRPr="00A8100F">
        <w:rPr>
          <w:bCs/>
        </w:rPr>
        <w:t>) compiled DC-ERG amplitudes (mV); (ii) compiled DC-ERG time-to-peaks (light onset, t</w:t>
      </w:r>
      <w:r w:rsidR="000348B0">
        <w:rPr>
          <w:bCs/>
        </w:rPr>
        <w:t xml:space="preserve"> </w:t>
      </w:r>
      <w:r w:rsidR="003A4489" w:rsidRPr="00A8100F">
        <w:rPr>
          <w:bCs/>
        </w:rPr>
        <w:t>=</w:t>
      </w:r>
      <w:r w:rsidR="000348B0">
        <w:rPr>
          <w:bCs/>
        </w:rPr>
        <w:t xml:space="preserve"> </w:t>
      </w:r>
      <w:r w:rsidR="003A4489" w:rsidRPr="00A8100F">
        <w:rPr>
          <w:bCs/>
        </w:rPr>
        <w:t>0 min).</w:t>
      </w:r>
      <w:r w:rsidR="00B56167" w:rsidRPr="00B56167">
        <w:t xml:space="preserve"> </w:t>
      </w:r>
    </w:p>
    <w:p w14:paraId="15E7D6CC" w14:textId="77777777" w:rsidR="003A4489" w:rsidRPr="00A8100F" w:rsidRDefault="003A4489" w:rsidP="00A8100F">
      <w:pPr>
        <w:pStyle w:val="NormalWeb"/>
        <w:widowControl/>
        <w:spacing w:before="0" w:beforeAutospacing="0" w:after="0" w:afterAutospacing="0"/>
        <w:rPr>
          <w:b/>
        </w:rPr>
      </w:pPr>
    </w:p>
    <w:p w14:paraId="2AE3ED93" w14:textId="6AFEAD4B" w:rsidR="00CD672B" w:rsidRPr="00A8100F" w:rsidRDefault="006305D7" w:rsidP="00A8100F">
      <w:pPr>
        <w:pStyle w:val="NormalWeb"/>
        <w:widowControl/>
        <w:spacing w:before="0" w:beforeAutospacing="0" w:after="0" w:afterAutospacing="0"/>
        <w:rPr>
          <w:color w:val="808080"/>
        </w:rPr>
      </w:pPr>
      <w:r w:rsidRPr="00A8100F">
        <w:rPr>
          <w:b/>
        </w:rPr>
        <w:t>REPRESENTATIVE RESULTS</w:t>
      </w:r>
      <w:r w:rsidR="00EF1462" w:rsidRPr="00A8100F">
        <w:rPr>
          <w:b/>
        </w:rPr>
        <w:t>:</w:t>
      </w:r>
      <w:r w:rsidR="00B56167" w:rsidRPr="00B56167">
        <w:t xml:space="preserve"> </w:t>
      </w:r>
    </w:p>
    <w:p w14:paraId="646A0DCE" w14:textId="43F7E5F9" w:rsidR="00EE06E5" w:rsidRPr="00A8100F" w:rsidRDefault="0036435F" w:rsidP="00A8100F">
      <w:pPr>
        <w:pStyle w:val="NormalWeb"/>
        <w:widowControl/>
        <w:spacing w:before="0" w:beforeAutospacing="0" w:after="0" w:afterAutospacing="0"/>
        <w:rPr>
          <w:color w:val="auto"/>
        </w:rPr>
      </w:pPr>
      <w:r w:rsidRPr="00A8100F">
        <w:rPr>
          <w:b/>
          <w:color w:val="auto"/>
        </w:rPr>
        <w:lastRenderedPageBreak/>
        <w:t>F</w:t>
      </w:r>
      <w:r w:rsidR="00D641AF" w:rsidRPr="00A8100F">
        <w:rPr>
          <w:b/>
          <w:color w:val="auto"/>
        </w:rPr>
        <w:t xml:space="preserve">igure </w:t>
      </w:r>
      <w:r w:rsidR="00657247" w:rsidRPr="00A8100F">
        <w:rPr>
          <w:b/>
          <w:color w:val="auto"/>
        </w:rPr>
        <w:t>2</w:t>
      </w:r>
      <w:r w:rsidR="00F066B8" w:rsidRPr="00A8100F">
        <w:rPr>
          <w:bCs/>
          <w:color w:val="auto"/>
        </w:rPr>
        <w:t xml:space="preserve"> </w:t>
      </w:r>
      <w:r w:rsidR="0048209B" w:rsidRPr="00A8100F">
        <w:rPr>
          <w:color w:val="auto"/>
        </w:rPr>
        <w:t xml:space="preserve">is a sample dataset from </w:t>
      </w:r>
      <w:r w:rsidR="00B941EE" w:rsidRPr="00A8100F">
        <w:rPr>
          <w:color w:val="auto"/>
        </w:rPr>
        <w:t xml:space="preserve">miR-204 ko/ko </w:t>
      </w:r>
      <w:proofErr w:type="spellStart"/>
      <w:r w:rsidR="00B941EE" w:rsidRPr="00A8100F">
        <w:rPr>
          <w:color w:val="auto"/>
        </w:rPr>
        <w:t>cre</w:t>
      </w:r>
      <w:proofErr w:type="spellEnd"/>
      <w:r w:rsidR="00B941EE" w:rsidRPr="00A8100F">
        <w:rPr>
          <w:color w:val="auto"/>
        </w:rPr>
        <w:t xml:space="preserve">/+ </w:t>
      </w:r>
      <w:r w:rsidR="00EE06E5" w:rsidRPr="00A8100F">
        <w:rPr>
          <w:color w:val="auto"/>
        </w:rPr>
        <w:t xml:space="preserve">(conditional KO) </w:t>
      </w:r>
      <w:r w:rsidR="00657247" w:rsidRPr="00A8100F">
        <w:rPr>
          <w:color w:val="auto"/>
        </w:rPr>
        <w:t xml:space="preserve">and </w:t>
      </w:r>
      <w:r w:rsidR="00B0750D" w:rsidRPr="00A8100F">
        <w:rPr>
          <w:color w:val="auto"/>
        </w:rPr>
        <w:t>wild</w:t>
      </w:r>
      <w:r w:rsidR="00ED3FA1" w:rsidRPr="00A8100F">
        <w:rPr>
          <w:color w:val="auto"/>
        </w:rPr>
        <w:t xml:space="preserve"> </w:t>
      </w:r>
      <w:r w:rsidR="00B0750D" w:rsidRPr="00A8100F">
        <w:rPr>
          <w:color w:val="auto"/>
        </w:rPr>
        <w:t>type</w:t>
      </w:r>
      <w:r w:rsidR="00657247" w:rsidRPr="00A8100F">
        <w:rPr>
          <w:color w:val="auto"/>
        </w:rPr>
        <w:t xml:space="preserve"> (WT) </w:t>
      </w:r>
      <w:r w:rsidR="00C84B6C" w:rsidRPr="00A8100F">
        <w:rPr>
          <w:color w:val="auto"/>
        </w:rPr>
        <w:t>mice</w:t>
      </w:r>
      <w:r w:rsidR="006403A7" w:rsidRPr="00A8100F">
        <w:rPr>
          <w:color w:val="auto"/>
        </w:rPr>
        <w:t>.</w:t>
      </w:r>
      <w:r w:rsidR="004B1429" w:rsidRPr="00A8100F">
        <w:rPr>
          <w:color w:val="auto"/>
        </w:rPr>
        <w:t xml:space="preserve"> </w:t>
      </w:r>
      <w:r w:rsidR="00FC1695" w:rsidRPr="00A8100F">
        <w:rPr>
          <w:color w:val="auto"/>
        </w:rPr>
        <w:t>M</w:t>
      </w:r>
      <w:r w:rsidR="00B941EE" w:rsidRPr="00A8100F">
        <w:rPr>
          <w:color w:val="auto"/>
        </w:rPr>
        <w:t>iR-204</w:t>
      </w:r>
      <w:r w:rsidR="00ED3FA1" w:rsidRPr="00A8100F">
        <w:rPr>
          <w:color w:val="auto"/>
        </w:rPr>
        <w:t xml:space="preserve"> </w:t>
      </w:r>
      <w:r w:rsidR="00B941EE" w:rsidRPr="00A8100F">
        <w:rPr>
          <w:color w:val="auto"/>
        </w:rPr>
        <w:t xml:space="preserve">ko/ko </w:t>
      </w:r>
      <w:proofErr w:type="spellStart"/>
      <w:r w:rsidR="00B941EE" w:rsidRPr="00A8100F">
        <w:rPr>
          <w:color w:val="auto"/>
        </w:rPr>
        <w:t>cre</w:t>
      </w:r>
      <w:proofErr w:type="spellEnd"/>
      <w:r w:rsidR="00B941EE" w:rsidRPr="00A8100F">
        <w:rPr>
          <w:color w:val="auto"/>
        </w:rPr>
        <w:t xml:space="preserve">/+ are </w:t>
      </w:r>
      <w:r w:rsidR="00EE06E5" w:rsidRPr="00A8100F">
        <w:rPr>
          <w:color w:val="auto"/>
        </w:rPr>
        <w:t xml:space="preserve">mice with </w:t>
      </w:r>
      <w:r w:rsidR="00B941EE" w:rsidRPr="00A8100F">
        <w:rPr>
          <w:color w:val="auto"/>
        </w:rPr>
        <w:t>a conditional knockout of microRNA 204 in the retinal pigment epithelium.</w:t>
      </w:r>
      <w:r w:rsidR="00ED3FA1" w:rsidRPr="00A8100F">
        <w:rPr>
          <w:color w:val="auto"/>
        </w:rPr>
        <w:t xml:space="preserve"> </w:t>
      </w:r>
      <w:r w:rsidR="00B0750D" w:rsidRPr="00A8100F">
        <w:rPr>
          <w:color w:val="auto"/>
        </w:rPr>
        <w:t xml:space="preserve">These mice are generated by crossing </w:t>
      </w:r>
      <w:proofErr w:type="spellStart"/>
      <w:r w:rsidR="00B0750D" w:rsidRPr="00A8100F">
        <w:rPr>
          <w:color w:val="auto"/>
        </w:rPr>
        <w:t>floxed</w:t>
      </w:r>
      <w:proofErr w:type="spellEnd"/>
      <w:r w:rsidR="00B0750D" w:rsidRPr="00A8100F">
        <w:rPr>
          <w:color w:val="auto"/>
        </w:rPr>
        <w:t xml:space="preserve"> miR-204 mice (produced by NEIGEF)</w:t>
      </w:r>
      <w:r w:rsidR="00EE06E5" w:rsidRPr="00A8100F">
        <w:rPr>
          <w:color w:val="auto"/>
        </w:rPr>
        <w:fldChar w:fldCharType="begin"/>
      </w:r>
      <w:r w:rsidR="00A24838" w:rsidRPr="00A8100F">
        <w:rPr>
          <w:color w:val="auto"/>
        </w:rPr>
        <w:instrText xml:space="preserve"> ADDIN EN.CITE &lt;EndNote&gt;&lt;Cite&gt;&lt;Author&gt;Zhang&lt;/Author&gt;&lt;Year&gt;2017&lt;/Year&gt;&lt;IDText&gt;RPE miR-204 or -211 Knock Out Alters Cell Morphology and Function&lt;/IDText&gt;&lt;DisplayText&gt;&lt;style face="superscript"&gt;22&lt;/style&gt;&lt;/DisplayText&gt;&lt;record&gt;&lt;custom2&gt;2017&lt;/custom2&gt;&lt;titles&gt;&lt;title&gt;RPE miR-204 or -211 Knock Out Alters Cell Morphology and Function&lt;/title&gt;&lt;secondary-title&gt;Annual Meeting for the Association for Research in Vision and Ophthalmology June 2017&lt;/secondary-title&gt;&lt;/titles&gt;&lt;pages&gt;3568&lt;/pages&gt;&lt;contributors&gt;&lt;authors&gt;&lt;author&gt;Zhang, Congxiao&lt;/author&gt;&lt;author&gt;Zhao, Helen&lt;/author&gt;&lt;author&gt;Hotaling, Nathan&lt;/author&gt;&lt;author&gt;Miyagishima, Kiyoharu&lt;/author&gt;&lt;author&gt;Zhou, Raymond&lt;/author&gt;&lt;author&gt;Dong, Lijing&lt;/author&gt;&lt;author&gt;Maminishkis, Arvydas&lt;/author&gt;&lt;author&gt;Bharti, Kapil&lt;/author&gt;&lt;author&gt;Miller, Sheldon&lt;/author&gt;&lt;/authors&gt;&lt;/contributors&gt;&lt;added-date format="utc"&gt;1501290386&lt;/added-date&gt;&lt;pub-location&gt;Baltimore, MD&lt;/pub-location&gt;&lt;ref-type name="Conference Proceeding"&gt;10&lt;/ref-type&gt;&lt;dates&gt;&lt;year&gt;2017&lt;/year&gt;&lt;/dates&gt;&lt;rec-number&gt;814&lt;/rec-number&gt;&lt;publisher&gt;Invest. Ophtalmol. Vis. Sci.&lt;/publisher&gt;&lt;last-updated-date format="utc"&gt;1554991820&lt;/last-updated-date&gt;&lt;volume&gt;58&lt;/volume&gt;&lt;num-vols&gt;8&lt;/num-vols&gt;&lt;/record&gt;&lt;/Cite&gt;&lt;/EndNote&gt;</w:instrText>
      </w:r>
      <w:r w:rsidR="00EE06E5" w:rsidRPr="00A8100F">
        <w:rPr>
          <w:color w:val="auto"/>
        </w:rPr>
        <w:fldChar w:fldCharType="separate"/>
      </w:r>
      <w:r w:rsidR="00A24838" w:rsidRPr="00A8100F">
        <w:rPr>
          <w:noProof/>
          <w:color w:val="auto"/>
          <w:vertAlign w:val="superscript"/>
        </w:rPr>
        <w:t>22</w:t>
      </w:r>
      <w:r w:rsidR="00EE06E5" w:rsidRPr="00A8100F">
        <w:rPr>
          <w:color w:val="auto"/>
        </w:rPr>
        <w:fldChar w:fldCharType="end"/>
      </w:r>
      <w:r w:rsidR="00B0750D" w:rsidRPr="00A8100F">
        <w:rPr>
          <w:color w:val="auto"/>
        </w:rPr>
        <w:t xml:space="preserve"> with VMD2-CRE mice</w:t>
      </w:r>
      <w:r w:rsidR="00EE06E5" w:rsidRPr="00A8100F">
        <w:rPr>
          <w:color w:val="auto"/>
        </w:rPr>
        <w:fldChar w:fldCharType="begin">
          <w:fldData xml:space="preserve">PEVuZE5vdGU+PENpdGU+PEF1dGhvcj5JYWNvdmVsbGk8L0F1dGhvcj48WWVhcj4yMDExPC9ZZWFy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</w:fldData>
        </w:fldChar>
      </w:r>
      <w:r w:rsidR="00A24838" w:rsidRPr="00A8100F">
        <w:rPr>
          <w:color w:val="auto"/>
        </w:rPr>
        <w:instrText xml:space="preserve"> ADDIN EN.CITE </w:instrText>
      </w:r>
      <w:r w:rsidR="00A24838" w:rsidRPr="00A8100F">
        <w:rPr>
          <w:color w:val="auto"/>
        </w:rPr>
        <w:fldChar w:fldCharType="begin">
          <w:fldData xml:space="preserve">PEVuZE5vdGU+PENpdGU+PEF1dGhvcj5JYWNvdmVsbGk8L0F1dGhvcj48WWVhcj4yMDExPC9ZZWFy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</w:fldData>
        </w:fldChar>
      </w:r>
      <w:r w:rsidR="00A24838" w:rsidRPr="00A8100F">
        <w:rPr>
          <w:color w:val="auto"/>
        </w:rPr>
        <w:instrText xml:space="preserve"> ADDIN EN.CITE.DATA </w:instrText>
      </w:r>
      <w:r w:rsidR="00A24838" w:rsidRPr="00A8100F">
        <w:rPr>
          <w:color w:val="auto"/>
        </w:rPr>
      </w:r>
      <w:r w:rsidR="00A24838" w:rsidRPr="00A8100F">
        <w:rPr>
          <w:color w:val="auto"/>
        </w:rPr>
        <w:fldChar w:fldCharType="end"/>
      </w:r>
      <w:r w:rsidR="00EE06E5" w:rsidRPr="00A8100F">
        <w:rPr>
          <w:color w:val="auto"/>
        </w:rPr>
      </w:r>
      <w:r w:rsidR="00EE06E5" w:rsidRPr="00A8100F">
        <w:rPr>
          <w:color w:val="auto"/>
        </w:rPr>
        <w:fldChar w:fldCharType="separate"/>
      </w:r>
      <w:r w:rsidR="00A24838" w:rsidRPr="00A8100F">
        <w:rPr>
          <w:noProof/>
          <w:color w:val="auto"/>
          <w:vertAlign w:val="superscript"/>
        </w:rPr>
        <w:t>23</w:t>
      </w:r>
      <w:r w:rsidR="00EE06E5" w:rsidRPr="00A8100F">
        <w:rPr>
          <w:color w:val="auto"/>
        </w:rPr>
        <w:fldChar w:fldCharType="end"/>
      </w:r>
      <w:r w:rsidR="000348B0">
        <w:rPr>
          <w:color w:val="auto"/>
        </w:rPr>
        <w:t xml:space="preserve">. </w:t>
      </w:r>
      <w:r w:rsidR="00FC1695" w:rsidRPr="00A8100F">
        <w:rPr>
          <w:color w:val="auto"/>
        </w:rPr>
        <w:t>M</w:t>
      </w:r>
      <w:r w:rsidR="00CF72E2" w:rsidRPr="00A8100F">
        <w:rPr>
          <w:color w:val="auto"/>
        </w:rPr>
        <w:t xml:space="preserve">iR-204 </w:t>
      </w:r>
      <w:r w:rsidR="00205100" w:rsidRPr="00A8100F">
        <w:rPr>
          <w:color w:val="auto"/>
        </w:rPr>
        <w:t xml:space="preserve">is highly expressed </w:t>
      </w:r>
      <w:r w:rsidR="00CF72E2" w:rsidRPr="00A8100F">
        <w:rPr>
          <w:color w:val="auto"/>
        </w:rPr>
        <w:t xml:space="preserve">in the RPE where it </w:t>
      </w:r>
      <w:r w:rsidR="00205100" w:rsidRPr="00A8100F">
        <w:rPr>
          <w:color w:val="auto"/>
        </w:rPr>
        <w:t>regulates the expression of proteins critical for epithelial function that maintain tight junction integrity</w:t>
      </w:r>
      <w:r w:rsidR="00C84B6C" w:rsidRPr="00A8100F">
        <w:rPr>
          <w:color w:val="auto"/>
        </w:rPr>
        <w:t xml:space="preserve"> (e.g.</w:t>
      </w:r>
      <w:r w:rsidR="000348B0">
        <w:rPr>
          <w:color w:val="auto"/>
        </w:rPr>
        <w:t>,</w:t>
      </w:r>
      <w:r w:rsidR="00C84B6C" w:rsidRPr="00A8100F">
        <w:rPr>
          <w:color w:val="auto"/>
        </w:rPr>
        <w:t xml:space="preserve"> claudins)</w:t>
      </w:r>
      <w:r w:rsidR="00205100" w:rsidRPr="00A8100F">
        <w:rPr>
          <w:color w:val="auto"/>
        </w:rPr>
        <w:t xml:space="preserve">, </w:t>
      </w:r>
      <w:r w:rsidR="00C84B6C" w:rsidRPr="00A8100F">
        <w:rPr>
          <w:color w:val="auto"/>
        </w:rPr>
        <w:t xml:space="preserve">the </w:t>
      </w:r>
      <w:r w:rsidR="00205100" w:rsidRPr="00A8100F">
        <w:rPr>
          <w:color w:val="auto"/>
        </w:rPr>
        <w:t xml:space="preserve">maintenance of potassium homeostasis through the expression of </w:t>
      </w:r>
      <w:proofErr w:type="spellStart"/>
      <w:r w:rsidR="00205100" w:rsidRPr="00A8100F">
        <w:rPr>
          <w:color w:val="auto"/>
        </w:rPr>
        <w:t>Kir</w:t>
      </w:r>
      <w:proofErr w:type="spellEnd"/>
      <w:r w:rsidR="00205100" w:rsidRPr="00A8100F">
        <w:rPr>
          <w:color w:val="auto"/>
        </w:rPr>
        <w:t xml:space="preserve"> 7.1 potassium channels, and the expression of several visual cycle genes (</w:t>
      </w:r>
      <w:r w:rsidR="00C84B6C" w:rsidRPr="00A8100F">
        <w:rPr>
          <w:color w:val="auto"/>
        </w:rPr>
        <w:t>e.g.</w:t>
      </w:r>
      <w:r w:rsidR="000348B0">
        <w:rPr>
          <w:color w:val="auto"/>
        </w:rPr>
        <w:t>,</w:t>
      </w:r>
      <w:r w:rsidR="00C84B6C" w:rsidRPr="00A8100F">
        <w:rPr>
          <w:color w:val="auto"/>
        </w:rPr>
        <w:t xml:space="preserve"> </w:t>
      </w:r>
      <w:r w:rsidR="00205100" w:rsidRPr="00A8100F">
        <w:rPr>
          <w:i/>
          <w:iCs/>
          <w:color w:val="auto"/>
        </w:rPr>
        <w:t>LRAT</w:t>
      </w:r>
      <w:r w:rsidR="00205100" w:rsidRPr="00A8100F">
        <w:rPr>
          <w:color w:val="auto"/>
        </w:rPr>
        <w:t xml:space="preserve">, </w:t>
      </w:r>
      <w:r w:rsidR="00205100" w:rsidRPr="00A8100F">
        <w:rPr>
          <w:i/>
          <w:iCs/>
          <w:color w:val="auto"/>
        </w:rPr>
        <w:t>RPE65</w:t>
      </w:r>
      <w:r w:rsidR="00205100" w:rsidRPr="00A8100F">
        <w:rPr>
          <w:color w:val="auto"/>
        </w:rPr>
        <w:t>)</w:t>
      </w:r>
      <w:r w:rsidR="005213B4" w:rsidRPr="00A8100F">
        <w:rPr>
          <w:color w:val="auto"/>
        </w:rPr>
        <w:fldChar w:fldCharType="begin"/>
      </w:r>
      <w:r w:rsidR="00A24838" w:rsidRPr="00A8100F">
        <w:rPr>
          <w:color w:val="auto"/>
        </w:rPr>
        <w:instrText xml:space="preserve"> ADDIN EN.CITE &lt;EndNote&gt;&lt;Cite&gt;&lt;Author&gt;Wang&lt;/Author&gt;&lt;Year&gt;2010&lt;/Year&gt;&lt;IDText&gt;MicroRNA-204/211 alters epithelial physiology&lt;/IDText&gt;&lt;DisplayText&gt;&lt;style face="superscript"&gt;24&lt;/style&gt;&lt;/DisplayText&gt;&lt;record&gt;&lt;dates&gt;&lt;pub-dates&gt;&lt;date&gt;May&lt;/date&gt;&lt;/pub-dates&gt;&lt;year&gt;2010&lt;/year&gt;&lt;/dates&gt;&lt;keywords&gt;&lt;keyword&gt;Base Sequence&lt;/keyword&gt;&lt;keyword&gt;Blood-Retinal Barrier&lt;/keyword&gt;&lt;keyword&gt;Cell Line, Tumor&lt;/keyword&gt;&lt;keyword&gt;Choroid&lt;/keyword&gt;&lt;keyword&gt;Claudins&lt;/keyword&gt;&lt;keyword&gt;Fetus&lt;/keyword&gt;&lt;keyword&gt;Gene Expression Regulation&lt;/keyword&gt;&lt;keyword&gt;Humans&lt;/keyword&gt;&lt;keyword&gt;MicroRNAs&lt;/keyword&gt;&lt;keyword&gt;Potassium Channels, Inwardly Rectifying&lt;/keyword&gt;&lt;keyword&gt;Protein-Serine-Threonine Kinases&lt;/keyword&gt;&lt;keyword&gt;Receptors, Transforming Growth Factor beta&lt;/keyword&gt;&lt;keyword&gt;Retinal Pigment Epithelium&lt;/keyword&gt;&lt;keyword&gt;Transcription Factors&lt;/keyword&gt;&lt;/keywords&gt;&lt;urls&gt;&lt;related-urls&gt;&lt;url&gt;https://www.ncbi.nlm.nih.gov/pubmed/20056717&lt;/url&gt;&lt;/related-urls&gt;&lt;/urls&gt;&lt;isbn&gt;1530-6860&lt;/isbn&gt;&lt;custom2&gt;PMC3231816&lt;/custom2&gt;&lt;titles&gt;&lt;title&gt;MicroRNA-204/211 alters epithelial physiology&lt;/title&gt;&lt;secondary-title&gt;FASEB J&lt;/secondary-title&gt;&lt;/titles&gt;&lt;pages&gt;1552-71&lt;/pages&gt;&lt;number&gt;5&lt;/number&gt;&lt;contributors&gt;&lt;authors&gt;&lt;author&gt;Wang, F. E.&lt;/author&gt;&lt;author&gt;Zhang, C.&lt;/author&gt;&lt;author&gt;Maminishkis, A.&lt;/author&gt;&lt;author&gt;Dong, L.&lt;/author&gt;&lt;author&gt;Zhi, C.&lt;/author&gt;&lt;author&gt;Li, R.&lt;/author&gt;&lt;author&gt;Zhao, J.&lt;/author&gt;&lt;author&gt;Majerciak, V.&lt;/author&gt;&lt;author&gt;Gaur, A. B.&lt;/author&gt;&lt;author&gt;Chen, S.&lt;/author&gt;&lt;author&gt;Miller, S. S.&lt;/author&gt;&lt;/authors&gt;&lt;/contributors&gt;&lt;language&gt;ENG&lt;/language&gt;&lt;added-date format="utc"&gt;1476688389&lt;/added-date&gt;&lt;ref-type name="Journal Article"&gt;17&lt;/ref-type&gt;&lt;rec-number&gt;96&lt;/rec-number&gt;&lt;last-updated-date format="utc"&gt;1554938143&lt;/last-updated-date&gt;&lt;accession-num&gt;20056717&lt;/accession-num&gt;&lt;electronic-resource-num&gt;10.1096/fj.08-125856&lt;/electronic-resource-num&gt;&lt;volume&gt;24&lt;/volume&gt;&lt;/record&gt;&lt;/Cite&gt;&lt;/EndNote&gt;</w:instrText>
      </w:r>
      <w:r w:rsidR="005213B4" w:rsidRPr="00A8100F">
        <w:rPr>
          <w:color w:val="auto"/>
        </w:rPr>
        <w:fldChar w:fldCharType="separate"/>
      </w:r>
      <w:r w:rsidR="00A24838" w:rsidRPr="00A8100F">
        <w:rPr>
          <w:noProof/>
          <w:color w:val="auto"/>
          <w:vertAlign w:val="superscript"/>
        </w:rPr>
        <w:t>24</w:t>
      </w:r>
      <w:r w:rsidR="005213B4" w:rsidRPr="00A8100F">
        <w:rPr>
          <w:color w:val="auto"/>
        </w:rPr>
        <w:fldChar w:fldCharType="end"/>
      </w:r>
      <w:r w:rsidR="000348B0">
        <w:rPr>
          <w:color w:val="auto"/>
        </w:rPr>
        <w:t>.</w:t>
      </w:r>
      <w:r w:rsidR="005213B4" w:rsidRPr="00A8100F">
        <w:rPr>
          <w:color w:val="auto"/>
        </w:rPr>
        <w:t xml:space="preserve"> </w:t>
      </w:r>
    </w:p>
    <w:p w14:paraId="08E0FCD4" w14:textId="77777777" w:rsidR="008C1174" w:rsidRPr="00A8100F" w:rsidRDefault="008C1174" w:rsidP="00A8100F">
      <w:pPr>
        <w:pStyle w:val="NormalWeb"/>
        <w:widowControl/>
        <w:spacing w:before="0" w:beforeAutospacing="0" w:after="0" w:afterAutospacing="0"/>
        <w:rPr>
          <w:color w:val="auto"/>
        </w:rPr>
      </w:pPr>
    </w:p>
    <w:p w14:paraId="447A42D3" w14:textId="1E101E27" w:rsidR="002343B4" w:rsidRPr="00A8100F" w:rsidRDefault="007970DA" w:rsidP="00A8100F">
      <w:pPr>
        <w:pStyle w:val="NormalWeb"/>
        <w:widowControl/>
        <w:spacing w:before="0" w:beforeAutospacing="0" w:after="0" w:afterAutospacing="0"/>
        <w:rPr>
          <w:color w:val="auto"/>
        </w:rPr>
      </w:pPr>
      <w:r w:rsidRPr="00A8100F">
        <w:rPr>
          <w:color w:val="auto"/>
        </w:rPr>
        <w:t xml:space="preserve">Since abnormal RPE morphology was </w:t>
      </w:r>
      <w:r w:rsidR="00761485" w:rsidRPr="00A8100F">
        <w:rPr>
          <w:color w:val="auto"/>
        </w:rPr>
        <w:t>reported</w:t>
      </w:r>
      <w:r w:rsidRPr="00A8100F">
        <w:rPr>
          <w:color w:val="auto"/>
        </w:rPr>
        <w:t xml:space="preserve"> in s</w:t>
      </w:r>
      <w:r w:rsidR="00761485" w:rsidRPr="00A8100F">
        <w:rPr>
          <w:color w:val="auto"/>
        </w:rPr>
        <w:t>everal RPE-specific</w:t>
      </w:r>
      <w:r w:rsidR="004C0EA8" w:rsidRPr="00A8100F">
        <w:rPr>
          <w:color w:val="auto"/>
        </w:rPr>
        <w:t xml:space="preserve"> </w:t>
      </w:r>
      <w:proofErr w:type="spellStart"/>
      <w:r w:rsidRPr="00A8100F">
        <w:rPr>
          <w:color w:val="auto"/>
        </w:rPr>
        <w:t>Cre</w:t>
      </w:r>
      <w:proofErr w:type="spellEnd"/>
      <w:r w:rsidRPr="00A8100F">
        <w:rPr>
          <w:color w:val="auto"/>
        </w:rPr>
        <w:t xml:space="preserve"> expressing mouse lines</w:t>
      </w:r>
      <w:r w:rsidR="00761485" w:rsidRPr="00A8100F">
        <w:rPr>
          <w:color w:val="auto"/>
        </w:rPr>
        <w:fldChar w:fldCharType="begin"/>
      </w:r>
      <w:r w:rsidR="00A24838" w:rsidRPr="00A8100F">
        <w:rPr>
          <w:color w:val="auto"/>
        </w:rPr>
        <w:instrText xml:space="preserve"> ADDIN EN.CITE &lt;EndNote&gt;&lt;Cite&gt;&lt;Author&gt;He&lt;/Author&gt;&lt;Year&gt;2014&lt;/Year&gt;&lt;IDText&gt;Age- and gene-dosage-dependent cre-induced abnormalities in the retinal pigment epithelium&lt;/IDText&gt;&lt;DisplayText&gt;&lt;style face="superscript"&gt;25&lt;/style&gt;&lt;/DisplayText&gt;&lt;record&gt;&lt;dates&gt;&lt;pub-dates&gt;&lt;date&gt;Jun&lt;/date&gt;&lt;/pub-dates&gt;&lt;year&gt;2014&lt;/year&gt;&lt;/dates&gt;&lt;keywords&gt;&lt;keyword&gt;Aging&lt;/keyword&gt;&lt;keyword&gt;Animals&lt;/keyword&gt;&lt;keyword&gt;Gene Dosage&lt;/keyword&gt;&lt;keyword&gt;Integrases&lt;/keyword&gt;&lt;keyword&gt;Mice&lt;/keyword&gt;&lt;keyword&gt;Mice, Transgenic&lt;/keyword&gt;&lt;keyword&gt;Retinal Pigment Epithelium&lt;/keyword&gt;&lt;/keywords&gt;&lt;urls&gt;&lt;related-urls&gt;&lt;url&gt;https://www.ncbi.nlm.nih.gov/pubmed/24854863&lt;/url&gt;&lt;/related-urls&gt;&lt;/urls&gt;&lt;isbn&gt;1525-2191&lt;/isbn&gt;&lt;custom2&gt;PMC4044719&lt;/custom2&gt;&lt;titles&gt;&lt;title&gt;Age- and gene-dosage-dependent cre-induced abnormalities in the retinal pigment epithelium&lt;/title&gt;&lt;secondary-title&gt;Am J Pathol&lt;/secondary-title&gt;&lt;/titles&gt;&lt;pages&gt;1660-7&lt;/pages&gt;&lt;number&gt;6&lt;/number&gt;&lt;contributors&gt;&lt;authors&gt;&lt;author&gt;He, L.&lt;/author&gt;&lt;author&gt;Marioutina, M.&lt;/author&gt;&lt;author&gt;Dunaief, J. L.&lt;/author&gt;&lt;author&gt;Marneros, A. G.&lt;/author&gt;&lt;/authors&gt;&lt;/contributors&gt;&lt;language&gt;eng&lt;/language&gt;&lt;added-date format="utc"&gt;1587690847&lt;/added-date&gt;&lt;ref-type name="Journal Article"&gt;17&lt;/ref-type&gt;&lt;rec-number&gt;1379&lt;/rec-number&gt;&lt;last-updated-date format="utc"&gt;1587690847&lt;/last-updated-date&gt;&lt;accession-num&gt;24854863&lt;/accession-num&gt;&lt;electronic-resource-num&gt;10.1016/j.ajpath.2014.02.007&lt;/electronic-resource-num&gt;&lt;volume&gt;184&lt;/volume&gt;&lt;/record&gt;&lt;/Cite&gt;&lt;/EndNote&gt;</w:instrText>
      </w:r>
      <w:r w:rsidR="00761485" w:rsidRPr="00A8100F">
        <w:rPr>
          <w:color w:val="auto"/>
        </w:rPr>
        <w:fldChar w:fldCharType="separate"/>
      </w:r>
      <w:r w:rsidR="00A24838" w:rsidRPr="00A8100F">
        <w:rPr>
          <w:noProof/>
          <w:color w:val="auto"/>
          <w:vertAlign w:val="superscript"/>
        </w:rPr>
        <w:t>25</w:t>
      </w:r>
      <w:r w:rsidR="00761485" w:rsidRPr="00A8100F">
        <w:rPr>
          <w:color w:val="auto"/>
        </w:rPr>
        <w:fldChar w:fldCharType="end"/>
      </w:r>
      <w:r w:rsidR="000348B0">
        <w:rPr>
          <w:color w:val="auto"/>
        </w:rPr>
        <w:t xml:space="preserve">, </w:t>
      </w:r>
      <w:r w:rsidR="00761485" w:rsidRPr="00A8100F">
        <w:rPr>
          <w:color w:val="auto"/>
        </w:rPr>
        <w:t xml:space="preserve">we monitored </w:t>
      </w:r>
      <w:r w:rsidR="003D559F" w:rsidRPr="00A8100F">
        <w:rPr>
          <w:color w:val="auto"/>
        </w:rPr>
        <w:t xml:space="preserve">for normal </w:t>
      </w:r>
      <w:r w:rsidR="00761485" w:rsidRPr="00A8100F">
        <w:rPr>
          <w:color w:val="auto"/>
        </w:rPr>
        <w:t xml:space="preserve">RPE morphology </w:t>
      </w:r>
      <w:r w:rsidR="003D559F" w:rsidRPr="00A8100F">
        <w:rPr>
          <w:color w:val="auto"/>
        </w:rPr>
        <w:t xml:space="preserve">in </w:t>
      </w:r>
      <w:proofErr w:type="spellStart"/>
      <w:r w:rsidR="003D559F" w:rsidRPr="00A8100F">
        <w:rPr>
          <w:color w:val="auto"/>
        </w:rPr>
        <w:t>Cre</w:t>
      </w:r>
      <w:proofErr w:type="spellEnd"/>
      <w:r w:rsidR="003D559F" w:rsidRPr="00A8100F">
        <w:rPr>
          <w:color w:val="auto"/>
        </w:rPr>
        <w:t xml:space="preserve"> expressing mice with the WT phenotype</w:t>
      </w:r>
      <w:r w:rsidR="00A32EC7" w:rsidRPr="00A8100F">
        <w:rPr>
          <w:color w:val="auto"/>
        </w:rPr>
        <w:t xml:space="preserve">. The structural and functional abnormalities of the miR-204 ko/ko </w:t>
      </w:r>
      <w:proofErr w:type="spellStart"/>
      <w:r w:rsidR="00A32EC7" w:rsidRPr="00A8100F">
        <w:rPr>
          <w:color w:val="auto"/>
        </w:rPr>
        <w:t>cre</w:t>
      </w:r>
      <w:proofErr w:type="spellEnd"/>
      <w:r w:rsidR="00A32EC7" w:rsidRPr="00A8100F">
        <w:rPr>
          <w:color w:val="auto"/>
        </w:rPr>
        <w:t>+ (conditional KO) mouse retina resemble the features found in miR-204 null mice</w:t>
      </w:r>
      <w:r w:rsidR="00A32EC7" w:rsidRPr="00A8100F">
        <w:rPr>
          <w:color w:val="auto"/>
        </w:rPr>
        <w:fldChar w:fldCharType="begin"/>
      </w:r>
      <w:r w:rsidR="00A24838" w:rsidRPr="00A8100F">
        <w:rPr>
          <w:color w:val="auto"/>
        </w:rPr>
        <w:instrText xml:space="preserve"> ADDIN EN.CITE &lt;EndNote&gt;&lt;Cite&gt;&lt;Author&gt;Zhang&lt;/Author&gt;&lt;Year&gt;2019&lt;/Year&gt;&lt;IDText&gt;Regulation of phagolysosomal activity by miR-204 critically influences structure and function of retinal pigment epithelium/retina&lt;/IDText&gt;&lt;DisplayText&gt;&lt;style face="superscript"&gt;15&lt;/style&gt;&lt;/DisplayText&gt;&lt;record&gt;&lt;dates&gt;&lt;pub-dates&gt;&lt;date&gt;10&lt;/date&gt;&lt;/pub-dates&gt;&lt;year&gt;2019&lt;/year&gt;&lt;/dates&gt;&lt;urls&gt;&lt;related-urls&gt;&lt;url&gt;https://www.ncbi.nlm.nih.gov/pubmed/31332443&lt;/url&gt;&lt;/related-urls&gt;&lt;/urls&gt;&lt;isbn&gt;1460-2083&lt;/isbn&gt;&lt;titles&gt;&lt;title&gt;Regulation of phagolysosomal activity by miR-204 critically influences structure and function of retinal pigment epithelium/retina&lt;/title&gt;&lt;secondary-title&gt;Hum Mol Genet&lt;/secondary-title&gt;&lt;/titles&gt;&lt;pages&gt;3355-3368&lt;/pages&gt;&lt;number&gt;20&lt;/number&gt;&lt;contributors&gt;&lt;authors&gt;&lt;author&gt;Zhang, C.&lt;/author&gt;&lt;author&gt;Miyagishima, K. J.&lt;/author&gt;&lt;author&gt;Dong, L.&lt;/author&gt;&lt;author&gt;Rising, A.&lt;/author&gt;&lt;author&gt;Nimmagadda, M.&lt;/author&gt;&lt;author&gt;Liang, G.&lt;/author&gt;&lt;author&gt;Sharma, R.&lt;/author&gt;&lt;author&gt;Dejene, R.&lt;/author&gt;&lt;author&gt;Wang, Y.&lt;/author&gt;&lt;author&gt;Abu-Asab, M.&lt;/author&gt;&lt;author&gt;Qian, H.&lt;/author&gt;&lt;author&gt;Li, Y.&lt;/author&gt;&lt;author&gt;Kopera, M.&lt;/author&gt;&lt;author&gt;Maminishkis, A.&lt;/author&gt;&lt;author&gt;Martinez, J.&lt;/author&gt;&lt;author&gt;Miller, S.&lt;/author&gt;&lt;/authors&gt;&lt;/contributors&gt;&lt;language&gt;eng&lt;/language&gt;&lt;added-date format="utc"&gt;1583958298&lt;/added-date&gt;&lt;ref-type name="Journal Article"&gt;17&lt;/ref-type&gt;&lt;rec-number&gt;1329&lt;/rec-number&gt;&lt;last-updated-date format="utc"&gt;1583958298&lt;/last-updated-date&gt;&lt;accession-num&gt;31332443&lt;/accession-num&gt;&lt;electronic-resource-num&gt;10.1093/hmg/ddz171&lt;/electronic-resource-num&gt;&lt;volume&gt;28&lt;/volume&gt;&lt;/record&gt;&lt;/Cite&gt;&lt;/EndNote&gt;</w:instrText>
      </w:r>
      <w:r w:rsidR="00A32EC7" w:rsidRPr="00A8100F">
        <w:rPr>
          <w:color w:val="auto"/>
        </w:rPr>
        <w:fldChar w:fldCharType="separate"/>
      </w:r>
      <w:r w:rsidR="00A24838" w:rsidRPr="00A8100F">
        <w:rPr>
          <w:noProof/>
          <w:color w:val="auto"/>
          <w:vertAlign w:val="superscript"/>
        </w:rPr>
        <w:t>15</w:t>
      </w:r>
      <w:r w:rsidR="00A32EC7" w:rsidRPr="00A8100F">
        <w:rPr>
          <w:color w:val="auto"/>
        </w:rPr>
        <w:fldChar w:fldCharType="end"/>
      </w:r>
      <w:r w:rsidR="00A32EC7" w:rsidRPr="00A8100F">
        <w:rPr>
          <w:color w:val="auto"/>
        </w:rPr>
        <w:t xml:space="preserve"> characterized by hyper</w:t>
      </w:r>
      <w:r w:rsidR="004C0EA8" w:rsidRPr="00A8100F">
        <w:rPr>
          <w:color w:val="auto"/>
        </w:rPr>
        <w:t xml:space="preserve"> </w:t>
      </w:r>
      <w:r w:rsidR="0037005B" w:rsidRPr="00A8100F">
        <w:rPr>
          <w:color w:val="auto"/>
        </w:rPr>
        <w:t>autofluorescence (</w:t>
      </w:r>
      <w:r w:rsidR="00603EAD" w:rsidRPr="00A8100F">
        <w:rPr>
          <w:color w:val="auto"/>
        </w:rPr>
        <w:t>lipofuscin-like deposits</w:t>
      </w:r>
      <w:r w:rsidR="0037005B" w:rsidRPr="00A8100F">
        <w:rPr>
          <w:color w:val="auto"/>
        </w:rPr>
        <w:t>)</w:t>
      </w:r>
      <w:r w:rsidR="00A32EC7" w:rsidRPr="00A8100F">
        <w:rPr>
          <w:color w:val="auto"/>
        </w:rPr>
        <w:t xml:space="preserve"> and increased microglia localized to the RPE apical surface. </w:t>
      </w:r>
      <w:r w:rsidR="00124DE7" w:rsidRPr="00A8100F">
        <w:rPr>
          <w:color w:val="auto"/>
        </w:rPr>
        <w:t>In null mice these</w:t>
      </w:r>
      <w:r w:rsidR="00A32EC7" w:rsidRPr="00A8100F">
        <w:rPr>
          <w:color w:val="auto"/>
        </w:rPr>
        <w:t xml:space="preserve"> changes were accompanied </w:t>
      </w:r>
      <w:r w:rsidR="00124DE7" w:rsidRPr="00A8100F">
        <w:rPr>
          <w:color w:val="auto"/>
        </w:rPr>
        <w:t>with decreased l</w:t>
      </w:r>
      <w:r w:rsidR="00A32EC7" w:rsidRPr="00A8100F">
        <w:rPr>
          <w:color w:val="auto"/>
        </w:rPr>
        <w:t xml:space="preserve">ight-evoked electrical responses of the RPE, with </w:t>
      </w:r>
      <w:r w:rsidR="00124DE7" w:rsidRPr="00A8100F">
        <w:rPr>
          <w:color w:val="auto"/>
        </w:rPr>
        <w:t>minimal alteration to photoreceptor responses (assessed by retinal ERG).</w:t>
      </w:r>
      <w:r w:rsidR="0044237C" w:rsidRPr="00A8100F">
        <w:rPr>
          <w:color w:val="auto"/>
        </w:rPr>
        <w:t xml:space="preserve"> </w:t>
      </w:r>
      <w:r w:rsidR="00124DE7" w:rsidRPr="00A8100F">
        <w:rPr>
          <w:color w:val="auto"/>
        </w:rPr>
        <w:t xml:space="preserve">Thus, </w:t>
      </w:r>
      <w:r w:rsidR="00454AE7" w:rsidRPr="00A8100F">
        <w:rPr>
          <w:color w:val="auto"/>
        </w:rPr>
        <w:t xml:space="preserve">perturbation of miR-204 expression in </w:t>
      </w:r>
      <w:r w:rsidR="00124DE7" w:rsidRPr="00A8100F">
        <w:rPr>
          <w:color w:val="auto"/>
        </w:rPr>
        <w:t xml:space="preserve">miR-204 ko/ko </w:t>
      </w:r>
      <w:proofErr w:type="spellStart"/>
      <w:r w:rsidR="00124DE7" w:rsidRPr="00A8100F">
        <w:rPr>
          <w:color w:val="auto"/>
        </w:rPr>
        <w:t>cre</w:t>
      </w:r>
      <w:proofErr w:type="spellEnd"/>
      <w:r w:rsidR="00124DE7" w:rsidRPr="00A8100F">
        <w:rPr>
          <w:color w:val="auto"/>
        </w:rPr>
        <w:t xml:space="preserve">/+ mice is also expected to alter </w:t>
      </w:r>
      <w:r w:rsidR="004D10B7" w:rsidRPr="00A8100F">
        <w:rPr>
          <w:color w:val="auto"/>
        </w:rPr>
        <w:t xml:space="preserve">the electrical response of the RPE. </w:t>
      </w:r>
    </w:p>
    <w:p w14:paraId="59460AA3" w14:textId="77777777" w:rsidR="002343B4" w:rsidRPr="00A8100F" w:rsidRDefault="002343B4" w:rsidP="00A8100F">
      <w:pPr>
        <w:pStyle w:val="NormalWeb"/>
        <w:widowControl/>
        <w:spacing w:before="0" w:beforeAutospacing="0" w:after="0" w:afterAutospacing="0"/>
        <w:rPr>
          <w:color w:val="auto"/>
        </w:rPr>
      </w:pPr>
    </w:p>
    <w:p w14:paraId="51CB9A36" w14:textId="24A0C302" w:rsidR="00A373AA" w:rsidRPr="00A8100F" w:rsidRDefault="0048209B" w:rsidP="00A8100F">
      <w:pPr>
        <w:pStyle w:val="NormalWeb"/>
        <w:widowControl/>
        <w:spacing w:before="0" w:beforeAutospacing="0" w:after="0" w:afterAutospacing="0"/>
        <w:rPr>
          <w:bCs/>
        </w:rPr>
      </w:pPr>
      <w:r w:rsidRPr="00A8100F">
        <w:rPr>
          <w:color w:val="auto"/>
        </w:rPr>
        <w:t>In t</w:t>
      </w:r>
      <w:r w:rsidR="00327586" w:rsidRPr="00A8100F">
        <w:rPr>
          <w:color w:val="auto"/>
        </w:rPr>
        <w:t>he</w:t>
      </w:r>
      <w:r w:rsidRPr="00A8100F">
        <w:rPr>
          <w:color w:val="auto"/>
        </w:rPr>
        <w:t xml:space="preserve"> </w:t>
      </w:r>
      <w:r w:rsidR="00AF4926" w:rsidRPr="00A8100F">
        <w:rPr>
          <w:color w:val="auto"/>
        </w:rPr>
        <w:t>example</w:t>
      </w:r>
      <w:r w:rsidR="00A373AA" w:rsidRPr="00A8100F">
        <w:rPr>
          <w:color w:val="auto"/>
        </w:rPr>
        <w:t xml:space="preserve"> </w:t>
      </w:r>
      <w:r w:rsidR="00327586" w:rsidRPr="00A8100F">
        <w:rPr>
          <w:color w:val="auto"/>
        </w:rPr>
        <w:t>presented</w:t>
      </w:r>
      <w:r w:rsidR="00124DE7" w:rsidRPr="00A8100F">
        <w:rPr>
          <w:color w:val="auto"/>
        </w:rPr>
        <w:t>,</w:t>
      </w:r>
      <w:r w:rsidR="00327586" w:rsidRPr="00A8100F">
        <w:rPr>
          <w:color w:val="auto"/>
        </w:rPr>
        <w:t xml:space="preserve"> </w:t>
      </w:r>
      <w:r w:rsidR="00124DE7" w:rsidRPr="00A8100F">
        <w:rPr>
          <w:color w:val="auto"/>
        </w:rPr>
        <w:t>a</w:t>
      </w:r>
      <w:r w:rsidR="00327586" w:rsidRPr="00A8100F">
        <w:rPr>
          <w:color w:val="auto"/>
        </w:rPr>
        <w:t xml:space="preserve"> </w:t>
      </w:r>
      <w:r w:rsidR="00A373AA" w:rsidRPr="00A8100F">
        <w:rPr>
          <w:bCs/>
          <w:color w:val="auto"/>
        </w:rPr>
        <w:t xml:space="preserve">mouse is placed on </w:t>
      </w:r>
      <w:r w:rsidR="00A373AA" w:rsidRPr="00A8100F">
        <w:rPr>
          <w:bCs/>
        </w:rPr>
        <w:t xml:space="preserve">the heated platform and the electrodes are positioned appropriately prior to lowering the dome. Impedance and drift are checked as previously described using the bath solution. </w:t>
      </w:r>
      <w:r w:rsidR="00327586" w:rsidRPr="00A8100F">
        <w:rPr>
          <w:bCs/>
        </w:rPr>
        <w:t>R</w:t>
      </w:r>
      <w:r w:rsidR="00A373AA" w:rsidRPr="00A8100F">
        <w:rPr>
          <w:bCs/>
        </w:rPr>
        <w:t>epresentative “negative” result</w:t>
      </w:r>
      <w:r w:rsidR="00327586" w:rsidRPr="00A8100F">
        <w:rPr>
          <w:bCs/>
        </w:rPr>
        <w:t>s</w:t>
      </w:r>
      <w:r w:rsidR="00A373AA" w:rsidRPr="00A8100F">
        <w:rPr>
          <w:bCs/>
        </w:rPr>
        <w:t xml:space="preserve"> </w:t>
      </w:r>
      <w:r w:rsidR="00327586" w:rsidRPr="00A8100F">
        <w:rPr>
          <w:bCs/>
        </w:rPr>
        <w:t>are</w:t>
      </w:r>
      <w:r w:rsidR="00A373AA" w:rsidRPr="00A8100F">
        <w:rPr>
          <w:bCs/>
        </w:rPr>
        <w:t xml:space="preserve"> shown</w:t>
      </w:r>
      <w:r w:rsidR="00327586" w:rsidRPr="00A8100F">
        <w:rPr>
          <w:bCs/>
        </w:rPr>
        <w:t xml:space="preserve"> in </w:t>
      </w:r>
      <w:r w:rsidR="00327586" w:rsidRPr="00A8100F">
        <w:rPr>
          <w:b/>
          <w:bCs/>
        </w:rPr>
        <w:t>Figure</w:t>
      </w:r>
      <w:r w:rsidR="00327586" w:rsidRPr="00A8100F">
        <w:rPr>
          <w:bCs/>
        </w:rPr>
        <w:t xml:space="preserve"> </w:t>
      </w:r>
      <w:r w:rsidR="00327586" w:rsidRPr="00A8100F">
        <w:rPr>
          <w:b/>
          <w:bCs/>
          <w:color w:val="auto"/>
        </w:rPr>
        <w:t>2A</w:t>
      </w:r>
      <w:r w:rsidR="00A373AA" w:rsidRPr="00A8100F">
        <w:rPr>
          <w:bCs/>
        </w:rPr>
        <w:t xml:space="preserve">. </w:t>
      </w:r>
      <w:r w:rsidR="00327586" w:rsidRPr="00A8100F">
        <w:rPr>
          <w:bCs/>
        </w:rPr>
        <w:t xml:space="preserve">In </w:t>
      </w:r>
      <w:r w:rsidR="00327586" w:rsidRPr="00A8100F">
        <w:rPr>
          <w:b/>
          <w:bCs/>
        </w:rPr>
        <w:t>Figure 2A</w:t>
      </w:r>
      <w:r w:rsidR="00327586" w:rsidRPr="00A8100F">
        <w:rPr>
          <w:bCs/>
        </w:rPr>
        <w:t xml:space="preserve"> (top panel), t</w:t>
      </w:r>
      <w:r w:rsidR="00A373AA" w:rsidRPr="00A8100F">
        <w:rPr>
          <w:bCs/>
        </w:rPr>
        <w:t>he trace suffers from minute bubbles in the electrode that increase</w:t>
      </w:r>
      <w:r w:rsidR="0036435F" w:rsidRPr="00A8100F">
        <w:rPr>
          <w:bCs/>
        </w:rPr>
        <w:t xml:space="preserve"> the</w:t>
      </w:r>
      <w:r w:rsidR="00A373AA" w:rsidRPr="00A8100F">
        <w:rPr>
          <w:bCs/>
        </w:rPr>
        <w:t xml:space="preserve"> peak-to-peak noise in the trace</w:t>
      </w:r>
      <w:r w:rsidR="0044237C" w:rsidRPr="00A8100F">
        <w:rPr>
          <w:bCs/>
        </w:rPr>
        <w:t xml:space="preserve"> (shaded in blue)</w:t>
      </w:r>
      <w:r w:rsidR="00A373AA" w:rsidRPr="00A8100F">
        <w:rPr>
          <w:bCs/>
        </w:rPr>
        <w:t xml:space="preserve">. </w:t>
      </w:r>
      <w:r w:rsidR="0044237C" w:rsidRPr="00A8100F">
        <w:rPr>
          <w:bCs/>
        </w:rPr>
        <w:t>In another example (</w:t>
      </w:r>
      <w:r w:rsidR="0044237C" w:rsidRPr="00A8100F">
        <w:rPr>
          <w:b/>
          <w:bCs/>
        </w:rPr>
        <w:t>Figure 2A</w:t>
      </w:r>
      <w:r w:rsidR="0044237C" w:rsidRPr="00A8100F">
        <w:t>, lower panel</w:t>
      </w:r>
      <w:r w:rsidR="0044237C" w:rsidRPr="00A8100F">
        <w:rPr>
          <w:bCs/>
        </w:rPr>
        <w:t>), w</w:t>
      </w:r>
      <w:r w:rsidR="00A373AA" w:rsidRPr="00A8100F">
        <w:rPr>
          <w:bCs/>
        </w:rPr>
        <w:t>hen bubbles detach from the surface of the glass and move along the length of the electrode</w:t>
      </w:r>
      <w:r w:rsidR="00141967" w:rsidRPr="00A8100F">
        <w:rPr>
          <w:bCs/>
        </w:rPr>
        <w:t xml:space="preserve"> </w:t>
      </w:r>
      <w:r w:rsidR="00A373AA" w:rsidRPr="00A8100F">
        <w:rPr>
          <w:bCs/>
        </w:rPr>
        <w:t>this causes abrupt changes in the direction of the baseline drift that cannot be compensated by drift subtraction</w:t>
      </w:r>
      <w:r w:rsidR="0044237C" w:rsidRPr="00A8100F">
        <w:rPr>
          <w:bCs/>
        </w:rPr>
        <w:t>.</w:t>
      </w:r>
      <w:r w:rsidR="00BB2804" w:rsidRPr="00A8100F">
        <w:rPr>
          <w:bCs/>
        </w:rPr>
        <w:t xml:space="preserve"> </w:t>
      </w:r>
      <w:r w:rsidR="00327586" w:rsidRPr="00A8100F">
        <w:rPr>
          <w:b/>
          <w:bCs/>
        </w:rPr>
        <w:t>F</w:t>
      </w:r>
      <w:r w:rsidR="00BB2804" w:rsidRPr="00A8100F">
        <w:rPr>
          <w:b/>
          <w:bCs/>
        </w:rPr>
        <w:t>ig</w:t>
      </w:r>
      <w:r w:rsidR="00327586" w:rsidRPr="00A8100F">
        <w:rPr>
          <w:b/>
          <w:bCs/>
        </w:rPr>
        <w:t>ure</w:t>
      </w:r>
      <w:r w:rsidR="00BB2804" w:rsidRPr="00A8100F">
        <w:rPr>
          <w:b/>
          <w:bCs/>
        </w:rPr>
        <w:t xml:space="preserve"> 2B</w:t>
      </w:r>
      <w:r w:rsidR="00BB2804" w:rsidRPr="00A8100F">
        <w:rPr>
          <w:bCs/>
        </w:rPr>
        <w:t xml:space="preserve"> show</w:t>
      </w:r>
      <w:r w:rsidR="00327586" w:rsidRPr="00A8100F">
        <w:rPr>
          <w:bCs/>
        </w:rPr>
        <w:t>s</w:t>
      </w:r>
      <w:r w:rsidR="00BB2804" w:rsidRPr="00A8100F">
        <w:rPr>
          <w:bCs/>
        </w:rPr>
        <w:t xml:space="preserve"> </w:t>
      </w:r>
      <w:r w:rsidR="00A373AA" w:rsidRPr="00A8100F">
        <w:rPr>
          <w:bCs/>
        </w:rPr>
        <w:t>representative “positive” recording</w:t>
      </w:r>
      <w:r w:rsidR="00BB2804" w:rsidRPr="00A8100F">
        <w:rPr>
          <w:bCs/>
        </w:rPr>
        <w:t>s</w:t>
      </w:r>
      <w:r w:rsidR="00A373AA" w:rsidRPr="00A8100F">
        <w:rPr>
          <w:bCs/>
        </w:rPr>
        <w:t xml:space="preserve"> </w:t>
      </w:r>
      <w:r w:rsidR="00BB2804" w:rsidRPr="00A8100F">
        <w:rPr>
          <w:bCs/>
        </w:rPr>
        <w:t xml:space="preserve">of WT and miR-204 ko/ko </w:t>
      </w:r>
      <w:proofErr w:type="spellStart"/>
      <w:r w:rsidR="00BB2804" w:rsidRPr="00A8100F">
        <w:rPr>
          <w:bCs/>
        </w:rPr>
        <w:t>cre</w:t>
      </w:r>
      <w:proofErr w:type="spellEnd"/>
      <w:r w:rsidR="00BB2804" w:rsidRPr="00A8100F">
        <w:rPr>
          <w:bCs/>
        </w:rPr>
        <w:t xml:space="preserve">/+ mice </w:t>
      </w:r>
      <w:r w:rsidR="00A373AA" w:rsidRPr="00A8100F">
        <w:rPr>
          <w:bCs/>
        </w:rPr>
        <w:t xml:space="preserve">where the bubbles have been eliminated </w:t>
      </w:r>
      <w:r w:rsidR="00E745C8" w:rsidRPr="00A8100F">
        <w:rPr>
          <w:bCs/>
        </w:rPr>
        <w:t>using</w:t>
      </w:r>
      <w:r w:rsidR="00A373AA" w:rsidRPr="00A8100F">
        <w:rPr>
          <w:bCs/>
        </w:rPr>
        <w:t xml:space="preserve"> </w:t>
      </w:r>
      <w:r w:rsidR="00E745C8" w:rsidRPr="00A8100F">
        <w:rPr>
          <w:bCs/>
        </w:rPr>
        <w:t xml:space="preserve">the </w:t>
      </w:r>
      <w:r w:rsidR="00A373AA" w:rsidRPr="00A8100F">
        <w:rPr>
          <w:bCs/>
        </w:rPr>
        <w:t xml:space="preserve">vacuum </w:t>
      </w:r>
      <w:r w:rsidR="00E745C8" w:rsidRPr="00A8100F">
        <w:rPr>
          <w:bCs/>
        </w:rPr>
        <w:t xml:space="preserve">chamber </w:t>
      </w:r>
      <w:r w:rsidR="00A373AA" w:rsidRPr="00A8100F">
        <w:rPr>
          <w:bCs/>
        </w:rPr>
        <w:t xml:space="preserve">prior to assembling the </w:t>
      </w:r>
      <w:r w:rsidR="0044237C" w:rsidRPr="00A8100F">
        <w:rPr>
          <w:bCs/>
        </w:rPr>
        <w:t xml:space="preserve">microelectrodes into the </w:t>
      </w:r>
      <w:r w:rsidR="00A373AA" w:rsidRPr="00A8100F">
        <w:rPr>
          <w:bCs/>
        </w:rPr>
        <w:t>electrode holder</w:t>
      </w:r>
      <w:r w:rsidR="0044237C" w:rsidRPr="00A8100F">
        <w:rPr>
          <w:bCs/>
        </w:rPr>
        <w:t xml:space="preserve"> stands</w:t>
      </w:r>
      <w:r w:rsidR="00A373AA" w:rsidRPr="00A8100F">
        <w:rPr>
          <w:bCs/>
        </w:rPr>
        <w:t>.</w:t>
      </w:r>
      <w:r w:rsidR="00B56167" w:rsidRPr="00B56167">
        <w:t xml:space="preserve"> </w:t>
      </w:r>
    </w:p>
    <w:p w14:paraId="0EF70E3D" w14:textId="6BCD0B50" w:rsidR="00E745C8" w:rsidRPr="00A8100F" w:rsidRDefault="00E745C8" w:rsidP="00A8100F">
      <w:pPr>
        <w:pStyle w:val="NormalWeb"/>
        <w:widowControl/>
        <w:spacing w:before="0" w:beforeAutospacing="0" w:after="0" w:afterAutospacing="0"/>
        <w:rPr>
          <w:bCs/>
        </w:rPr>
      </w:pPr>
    </w:p>
    <w:p w14:paraId="1ADA076B" w14:textId="51DFF39A" w:rsidR="00BB2804" w:rsidRPr="00A8100F" w:rsidRDefault="00247023" w:rsidP="00A8100F">
      <w:pPr>
        <w:pStyle w:val="NormalWeb"/>
        <w:widowControl/>
        <w:spacing w:before="0" w:beforeAutospacing="0" w:after="0" w:afterAutospacing="0"/>
        <w:rPr>
          <w:bCs/>
        </w:rPr>
      </w:pPr>
      <w:r>
        <w:rPr>
          <w:bCs/>
        </w:rPr>
        <w:t>T</w:t>
      </w:r>
      <w:r w:rsidR="00D81DFD" w:rsidRPr="00A8100F">
        <w:rPr>
          <w:bCs/>
        </w:rPr>
        <w:t>he best fit line to the initial 25</w:t>
      </w:r>
      <w:r>
        <w:rPr>
          <w:bCs/>
        </w:rPr>
        <w:t xml:space="preserve"> </w:t>
      </w:r>
      <w:r w:rsidR="00642CFE" w:rsidRPr="00A8100F">
        <w:rPr>
          <w:bCs/>
        </w:rPr>
        <w:t xml:space="preserve">s </w:t>
      </w:r>
      <w:r w:rsidR="00A83247" w:rsidRPr="00A8100F">
        <w:rPr>
          <w:bCs/>
        </w:rPr>
        <w:t>(green)</w:t>
      </w:r>
      <w:r w:rsidR="00D81DFD" w:rsidRPr="00A8100F">
        <w:rPr>
          <w:bCs/>
        </w:rPr>
        <w:t xml:space="preserve"> is calculated </w:t>
      </w:r>
      <w:r w:rsidR="00A83247" w:rsidRPr="00A8100F">
        <w:rPr>
          <w:bCs/>
        </w:rPr>
        <w:t xml:space="preserve">and shown in blue </w:t>
      </w:r>
      <w:r w:rsidR="00D81DFD" w:rsidRPr="00A8100F">
        <w:rPr>
          <w:bCs/>
        </w:rPr>
        <w:t>(</w:t>
      </w:r>
      <w:r w:rsidR="00D81DFD" w:rsidRPr="00A8100F">
        <w:rPr>
          <w:b/>
        </w:rPr>
        <w:t>Figure 2B</w:t>
      </w:r>
      <w:r w:rsidR="00D81DFD" w:rsidRPr="00A8100F">
        <w:rPr>
          <w:bCs/>
        </w:rPr>
        <w:t>). The drift corrected response</w:t>
      </w:r>
      <w:r w:rsidR="00BB2804" w:rsidRPr="00A8100F">
        <w:rPr>
          <w:bCs/>
        </w:rPr>
        <w:t>s</w:t>
      </w:r>
      <w:r w:rsidR="00D81DFD" w:rsidRPr="00A8100F">
        <w:rPr>
          <w:bCs/>
        </w:rPr>
        <w:t xml:space="preserve"> </w:t>
      </w:r>
      <w:r w:rsidR="00BB2804" w:rsidRPr="00A8100F">
        <w:rPr>
          <w:bCs/>
        </w:rPr>
        <w:t>are</w:t>
      </w:r>
      <w:r w:rsidR="00D81DFD" w:rsidRPr="00A8100F">
        <w:rPr>
          <w:bCs/>
        </w:rPr>
        <w:t xml:space="preserve"> </w:t>
      </w:r>
      <w:r w:rsidR="00A83247" w:rsidRPr="00A8100F">
        <w:rPr>
          <w:bCs/>
        </w:rPr>
        <w:t>replotted</w:t>
      </w:r>
      <w:r w:rsidR="00D81DFD" w:rsidRPr="00A8100F">
        <w:rPr>
          <w:bCs/>
        </w:rPr>
        <w:t xml:space="preserve"> in </w:t>
      </w:r>
      <w:r w:rsidR="00D81DFD" w:rsidRPr="00A8100F">
        <w:rPr>
          <w:b/>
        </w:rPr>
        <w:t>Figure 2C</w:t>
      </w:r>
      <w:r w:rsidR="00D81DFD" w:rsidRPr="00A8100F">
        <w:rPr>
          <w:bCs/>
        </w:rPr>
        <w:t xml:space="preserve"> along with the identification</w:t>
      </w:r>
      <w:r w:rsidR="005F0D69" w:rsidRPr="00A8100F">
        <w:rPr>
          <w:bCs/>
        </w:rPr>
        <w:t xml:space="preserve"> of the </w:t>
      </w:r>
      <w:r w:rsidR="00D81DFD" w:rsidRPr="00A8100F">
        <w:rPr>
          <w:bCs/>
        </w:rPr>
        <w:t xml:space="preserve">amplitudes of the </w:t>
      </w:r>
      <w:r w:rsidR="000D7D73" w:rsidRPr="00A8100F">
        <w:rPr>
          <w:bCs/>
        </w:rPr>
        <w:t>DC</w:t>
      </w:r>
      <w:r w:rsidR="005F0D69" w:rsidRPr="00A8100F">
        <w:rPr>
          <w:bCs/>
        </w:rPr>
        <w:t>-</w:t>
      </w:r>
      <w:r w:rsidR="000D7D73" w:rsidRPr="00A8100F">
        <w:rPr>
          <w:bCs/>
        </w:rPr>
        <w:t>ERG</w:t>
      </w:r>
      <w:r w:rsidR="005F0D69" w:rsidRPr="00A8100F">
        <w:rPr>
          <w:bCs/>
        </w:rPr>
        <w:t xml:space="preserve"> components</w:t>
      </w:r>
      <w:r w:rsidR="00D81DFD" w:rsidRPr="00A8100F">
        <w:rPr>
          <w:bCs/>
        </w:rPr>
        <w:t>.</w:t>
      </w:r>
      <w:r w:rsidR="005F0D69" w:rsidRPr="00A8100F">
        <w:rPr>
          <w:bCs/>
        </w:rPr>
        <w:t xml:space="preserve"> </w:t>
      </w:r>
      <w:r w:rsidR="00D81DFD" w:rsidRPr="00A8100F">
        <w:rPr>
          <w:bCs/>
        </w:rPr>
        <w:t>Using the DC-ERG technique describe</w:t>
      </w:r>
      <w:r w:rsidR="00A83247" w:rsidRPr="00A8100F">
        <w:rPr>
          <w:bCs/>
        </w:rPr>
        <w:t>d</w:t>
      </w:r>
      <w:r w:rsidR="00D81DFD" w:rsidRPr="00A8100F">
        <w:rPr>
          <w:bCs/>
        </w:rPr>
        <w:t xml:space="preserve"> in this protocol animals from both WT and </w:t>
      </w:r>
      <w:r w:rsidR="00BB2804" w:rsidRPr="00A8100F">
        <w:rPr>
          <w:bCs/>
        </w:rPr>
        <w:t xml:space="preserve">miR-204 ko/ko </w:t>
      </w:r>
      <w:proofErr w:type="spellStart"/>
      <w:r w:rsidR="00BB2804" w:rsidRPr="00A8100F">
        <w:rPr>
          <w:bCs/>
        </w:rPr>
        <w:t>cre</w:t>
      </w:r>
      <w:proofErr w:type="spellEnd"/>
      <w:r w:rsidR="00BB2804" w:rsidRPr="00A8100F">
        <w:rPr>
          <w:bCs/>
        </w:rPr>
        <w:t xml:space="preserve">/+ </w:t>
      </w:r>
      <w:r w:rsidR="00D81DFD" w:rsidRPr="00A8100F">
        <w:rPr>
          <w:bCs/>
        </w:rPr>
        <w:t xml:space="preserve">strains can quickly be recorded and analyzed. </w:t>
      </w:r>
    </w:p>
    <w:p w14:paraId="486AC7C4" w14:textId="77777777" w:rsidR="00BB2804" w:rsidRPr="00A8100F" w:rsidRDefault="00BB2804" w:rsidP="00A8100F">
      <w:pPr>
        <w:pStyle w:val="NormalWeb"/>
        <w:widowControl/>
        <w:spacing w:before="0" w:beforeAutospacing="0" w:after="0" w:afterAutospacing="0"/>
        <w:rPr>
          <w:bCs/>
        </w:rPr>
      </w:pPr>
    </w:p>
    <w:p w14:paraId="1DA56F42" w14:textId="3C65166B" w:rsidR="00494FD5" w:rsidRPr="00A8100F" w:rsidRDefault="00F330DA" w:rsidP="00A8100F">
      <w:pPr>
        <w:pStyle w:val="PlainText"/>
        <w:jc w:val="both"/>
        <w:rPr>
          <w:rFonts w:ascii="Calibri" w:hAnsi="Calibri" w:cs="Calibri"/>
          <w:bCs/>
        </w:rPr>
      </w:pPr>
      <w:r w:rsidRPr="00A8100F">
        <w:rPr>
          <w:rFonts w:ascii="Calibri" w:hAnsi="Calibri" w:cs="Calibri"/>
          <w:bCs/>
        </w:rPr>
        <w:t>The c-wave is composed of two components: a hyperpolarization of the RPE apical membrane</w:t>
      </w:r>
      <w:r w:rsidR="00313FC7" w:rsidRPr="00A8100F">
        <w:rPr>
          <w:rFonts w:ascii="Calibri" w:hAnsi="Calibri" w:cs="Calibri"/>
          <w:bCs/>
        </w:rPr>
        <w:t xml:space="preserve"> due to increased potassium conductance</w:t>
      </w:r>
      <w:r w:rsidRPr="00A8100F">
        <w:rPr>
          <w:rFonts w:ascii="Calibri" w:hAnsi="Calibri" w:cs="Calibri"/>
          <w:bCs/>
        </w:rPr>
        <w:t xml:space="preserve"> in response to a decrease in potassium in the subretinal space due to photoreceptor activity and a separate contribution originating from inner retinal cells (slow P3 component – reflecting the activity of </w:t>
      </w:r>
      <w:r w:rsidRPr="00A8100F">
        <w:rPr>
          <w:rFonts w:ascii="Calibri" w:hAnsi="Calibri" w:cs="Calibri"/>
          <w:szCs w:val="24"/>
        </w:rPr>
        <w:t>Müller</w:t>
      </w:r>
      <w:r w:rsidRPr="00A8100F">
        <w:rPr>
          <w:rFonts w:ascii="Calibri" w:hAnsi="Calibri" w:cs="Calibri"/>
        </w:rPr>
        <w:t xml:space="preserve"> cells). </w:t>
      </w:r>
      <w:r w:rsidR="007C3FD4" w:rsidRPr="00A8100F">
        <w:rPr>
          <w:rFonts w:ascii="Calibri" w:hAnsi="Calibri" w:cs="Calibri"/>
          <w:bCs/>
        </w:rPr>
        <w:t>The fast oscillation provides information regarding the hyperpolarization of the RPE basolateral membrane</w:t>
      </w:r>
      <w:r w:rsidR="00110CD5" w:rsidRPr="00A8100F">
        <w:rPr>
          <w:rFonts w:ascii="Calibri" w:hAnsi="Calibri" w:cs="Calibri"/>
          <w:bCs/>
        </w:rPr>
        <w:fldChar w:fldCharType="begin"/>
      </w:r>
      <w:r w:rsidR="00A24838" w:rsidRPr="00A8100F">
        <w:rPr>
          <w:rFonts w:ascii="Calibri" w:hAnsi="Calibri" w:cs="Calibri"/>
          <w:bCs/>
        </w:rPr>
        <w:instrText xml:space="preserve"> ADDIN EN.CITE &lt;EndNote&gt;&lt;Cite&gt;&lt;Author&gt;Gallemore&lt;/Author&gt;&lt;Year&gt;1993&lt;/Year&gt;&lt;IDText&gt;Light-evoked modulation of basolateral membrane Cl- conductance in chick retinal pigment epithelium: the light peak and fast oscillation&lt;/IDText&gt;&lt;DisplayText&gt;&lt;style face="superscript"&gt;26&lt;/style&gt;&lt;/DisplayText&gt;&lt;record&gt;&lt;dates&gt;&lt;pub-dates&gt;&lt;date&gt;Oct&lt;/date&gt;&lt;/pub-dates&gt;&lt;year&gt;1993&lt;/year&gt;&lt;/dates&gt;&lt;keywords&gt;&lt;keyword&gt;4,4&amp;apos;-Diisothiocyanostilbene-2,2&amp;apos;-Disulfonic Acid&lt;/keyword&gt;&lt;keyword&gt;Animals&lt;/keyword&gt;&lt;keyword&gt;Chickens&lt;/keyword&gt;&lt;keyword&gt;Chloride Channels&lt;/keyword&gt;&lt;keyword&gt;Darkness&lt;/keyword&gt;&lt;keyword&gt;Electrophysiology&lt;/keyword&gt;&lt;keyword&gt;Electroretinography&lt;/keyword&gt;&lt;keyword&gt;Furosemide&lt;/keyword&gt;&lt;keyword&gt;In Vitro Techniques&lt;/keyword&gt;&lt;keyword&gt;Light&lt;/keyword&gt;&lt;keyword&gt;Membrane Potentials&lt;/keyword&gt;&lt;keyword&gt;Membranes&lt;/keyword&gt;&lt;keyword&gt;Photic Stimulation&lt;/keyword&gt;&lt;keyword&gt;Pigment Epithelium of Eye&lt;/keyword&gt;&lt;/keywords&gt;&lt;urls&gt;&lt;related-urls&gt;&lt;url&gt;https://www.ncbi.nlm.nih.gov/pubmed/8283222&lt;/url&gt;&lt;/related-urls&gt;&lt;/urls&gt;&lt;isbn&gt;0022-3077&lt;/isbn&gt;&lt;titles&gt;&lt;title&gt;Light-evoked modulation of basolateral membrane Cl- conductance in chick retinal pigment epithelium: the light peak and fast oscillation&lt;/title&gt;&lt;secondary-title&gt;J Neurophysiol&lt;/secondary-title&gt;&lt;/titles&gt;&lt;pages&gt;1669-80&lt;/pages&gt;&lt;number&gt;4&lt;/number&gt;&lt;contributors&gt;&lt;authors&gt;&lt;author&gt;Gallemore, R. P.&lt;/author&gt;&lt;author&gt;Steinberg, R. H.&lt;/author&gt;&lt;/authors&gt;&lt;/contributors&gt;&lt;language&gt;eng&lt;/language&gt;&lt;added-date format="utc"&gt;1585000790&lt;/added-date&gt;&lt;ref-type name="Journal Article"&gt;17&lt;/ref-type&gt;&lt;rec-number&gt;1343&lt;/rec-number&gt;&lt;last-updated-date format="utc"&gt;1585000790&lt;/last-updated-date&gt;&lt;accession-num&gt;8283222&lt;/accession-num&gt;&lt;electronic-resource-num&gt;10.1152/jn.1993.70.4.1669&lt;/electronic-resource-num&gt;&lt;volume&gt;70&lt;/volume&gt;&lt;/record&gt;&lt;/Cite&gt;&lt;/EndNote&gt;</w:instrText>
      </w:r>
      <w:r w:rsidR="00110CD5" w:rsidRPr="00A8100F">
        <w:rPr>
          <w:rFonts w:ascii="Calibri" w:hAnsi="Calibri" w:cs="Calibri"/>
          <w:bCs/>
        </w:rPr>
        <w:fldChar w:fldCharType="separate"/>
      </w:r>
      <w:r w:rsidR="00A24838" w:rsidRPr="00A8100F">
        <w:rPr>
          <w:rFonts w:ascii="Calibri" w:hAnsi="Calibri" w:cs="Calibri"/>
          <w:bCs/>
          <w:noProof/>
          <w:vertAlign w:val="superscript"/>
        </w:rPr>
        <w:t>26</w:t>
      </w:r>
      <w:r w:rsidR="00110CD5" w:rsidRPr="00A8100F">
        <w:rPr>
          <w:rFonts w:ascii="Calibri" w:hAnsi="Calibri" w:cs="Calibri"/>
          <w:bCs/>
        </w:rPr>
        <w:fldChar w:fldCharType="end"/>
      </w:r>
      <w:r w:rsidR="007C3FD4" w:rsidRPr="00A8100F">
        <w:rPr>
          <w:rFonts w:ascii="Calibri" w:hAnsi="Calibri" w:cs="Calibri"/>
          <w:bCs/>
        </w:rPr>
        <w:t>, primarily due to changes in the conductance of a Cl transporter</w:t>
      </w:r>
      <w:r w:rsidR="0044237C" w:rsidRPr="00A8100F">
        <w:rPr>
          <w:rFonts w:ascii="Calibri" w:hAnsi="Calibri" w:cs="Calibri"/>
          <w:bCs/>
        </w:rPr>
        <w:t xml:space="preserve"> called </w:t>
      </w:r>
      <w:r w:rsidR="00822BE9" w:rsidRPr="00A8100F">
        <w:rPr>
          <w:rFonts w:ascii="Calibri" w:hAnsi="Calibri" w:cs="Calibri"/>
          <w:bCs/>
        </w:rPr>
        <w:t>c</w:t>
      </w:r>
      <w:r w:rsidR="007C3FD4" w:rsidRPr="00A8100F">
        <w:rPr>
          <w:rFonts w:ascii="Calibri" w:hAnsi="Calibri" w:cs="Calibri"/>
          <w:bCs/>
        </w:rPr>
        <w:t xml:space="preserve">ystic fibrosis transmembrane conductance </w:t>
      </w:r>
      <w:r w:rsidR="00C956C9" w:rsidRPr="00A8100F">
        <w:rPr>
          <w:rFonts w:ascii="Calibri" w:hAnsi="Calibri" w:cs="Calibri"/>
          <w:bCs/>
        </w:rPr>
        <w:t xml:space="preserve">regulator </w:t>
      </w:r>
      <w:r w:rsidR="007C3FD4" w:rsidRPr="00A8100F">
        <w:rPr>
          <w:rFonts w:ascii="Calibri" w:hAnsi="Calibri" w:cs="Calibri"/>
          <w:bCs/>
        </w:rPr>
        <w:t>(CFTR)</w:t>
      </w:r>
      <w:r w:rsidR="00110CD5" w:rsidRPr="00A8100F">
        <w:rPr>
          <w:rFonts w:ascii="Calibri" w:hAnsi="Calibri" w:cs="Calibri"/>
          <w:bCs/>
        </w:rPr>
        <w:fldChar w:fldCharType="begin"/>
      </w:r>
      <w:r w:rsidR="00A24838" w:rsidRPr="00A8100F">
        <w:rPr>
          <w:rFonts w:ascii="Calibri" w:hAnsi="Calibri" w:cs="Calibri"/>
          <w:bCs/>
        </w:rPr>
        <w:instrText xml:space="preserve"> ADDIN EN.CITE &lt;EndNote&gt;&lt;Cite&gt;&lt;Author&gt;Blaug&lt;/Author&gt;&lt;Year&gt;2003&lt;/Year&gt;&lt;IDText&gt;Retinal pigment epithelial function: a role for CFTR?&lt;/IDText&gt;&lt;DisplayText&gt;&lt;style face="superscript"&gt;27&lt;/style&gt;&lt;/DisplayText&gt;&lt;record&gt;&lt;dates&gt;&lt;pub-dates&gt;&lt;date&gt;Jan&lt;/date&gt;&lt;/pub-dates&gt;&lt;year&gt;2003&lt;/year&gt;&lt;/dates&gt;&lt;keywords&gt;&lt;keyword&gt;Basement Membrane&lt;/keyword&gt;&lt;keyword&gt;Biological Transport&lt;/keyword&gt;&lt;keyword&gt;Body Fluids&lt;/keyword&gt;&lt;keyword&gt;Chloride Channels&lt;/keyword&gt;&lt;keyword&gt;Cystic Fibrosis Transmembrane Conductance Regulator&lt;/keyword&gt;&lt;keyword&gt;Electrooculography&lt;/keyword&gt;&lt;keyword&gt;Fetus&lt;/keyword&gt;&lt;keyword&gt;Fluorescent Antibody Technique, Indirect&lt;/keyword&gt;&lt;keyword&gt;Humans&lt;/keyword&gt;&lt;keyword&gt;Membrane Potentials&lt;/keyword&gt;&lt;keyword&gt;Pigment Epithelium of Eye&lt;/keyword&gt;&lt;keyword&gt;Potassium&lt;/keyword&gt;&lt;keyword&gt;Reverse Transcriptase Polymerase Chain Reaction&lt;/keyword&gt;&lt;/keywords&gt;&lt;urls&gt;&lt;related-urls&gt;&lt;url&gt;https://www.ncbi.nlm.nih.gov/pubmed/12675485&lt;/url&gt;&lt;/related-urls&gt;&lt;/urls&gt;&lt;isbn&gt;0012-4486&lt;/isbn&gt;&lt;titles&gt;&lt;title&gt;Retinal pigment epithelial function: a role for CFTR?&lt;/title&gt;&lt;secondary-title&gt;Doc Ophthalmol&lt;/secondary-title&gt;&lt;/titles&gt;&lt;pages&gt;43-50&lt;/pages&gt;&lt;number&gt;1&lt;/number&gt;&lt;contributors&gt;&lt;authors&gt;&lt;author&gt;Blaug, S.&lt;/author&gt;&lt;author&gt;Quinn, R.&lt;/author&gt;&lt;author&gt;Quong, J.&lt;/author&gt;&lt;author&gt;Jalickee, S.&lt;/author&gt;&lt;author&gt;Miller, S. S.&lt;/author&gt;&lt;/authors&gt;&lt;/contributors&gt;&lt;language&gt;eng&lt;/language&gt;&lt;added-date format="utc"&gt;1496647319&lt;/added-date&gt;&lt;ref-type name="Journal Article"&gt;17&lt;/ref-type&gt;&lt;rec-number&gt;763&lt;/rec-number&gt;&lt;last-updated-date format="utc"&gt;1554938143&lt;/last-updated-date&gt;&lt;accession-num&gt;12675485&lt;/accession-num&gt;&lt;volume&gt;106&lt;/volume&gt;&lt;/record&gt;&lt;/Cite&gt;&lt;/EndNote&gt;</w:instrText>
      </w:r>
      <w:r w:rsidR="00110CD5" w:rsidRPr="00A8100F">
        <w:rPr>
          <w:rFonts w:ascii="Calibri" w:hAnsi="Calibri" w:cs="Calibri"/>
          <w:bCs/>
        </w:rPr>
        <w:fldChar w:fldCharType="separate"/>
      </w:r>
      <w:r w:rsidR="00A24838" w:rsidRPr="00A8100F">
        <w:rPr>
          <w:rFonts w:ascii="Calibri" w:hAnsi="Calibri" w:cs="Calibri"/>
          <w:bCs/>
          <w:noProof/>
          <w:vertAlign w:val="superscript"/>
        </w:rPr>
        <w:t>27</w:t>
      </w:r>
      <w:r w:rsidR="00110CD5" w:rsidRPr="00A8100F">
        <w:rPr>
          <w:rFonts w:ascii="Calibri" w:hAnsi="Calibri" w:cs="Calibri"/>
          <w:bCs/>
        </w:rPr>
        <w:fldChar w:fldCharType="end"/>
      </w:r>
      <w:r w:rsidR="007C3FD4" w:rsidRPr="00A8100F">
        <w:rPr>
          <w:rFonts w:ascii="Calibri" w:hAnsi="Calibri" w:cs="Calibri"/>
          <w:bCs/>
        </w:rPr>
        <w:t>. The light peak is thought to originate from a change in the concentration of a photoreceptor driven substance</w:t>
      </w:r>
      <w:r w:rsidR="00C83EB5" w:rsidRPr="00A8100F">
        <w:rPr>
          <w:rFonts w:ascii="Calibri" w:hAnsi="Calibri" w:cs="Calibri"/>
          <w:bCs/>
        </w:rPr>
        <w:fldChar w:fldCharType="begin"/>
      </w:r>
      <w:r w:rsidR="00A24838" w:rsidRPr="00A8100F">
        <w:rPr>
          <w:rFonts w:ascii="Calibri" w:hAnsi="Calibri" w:cs="Calibri"/>
          <w:bCs/>
        </w:rPr>
        <w:instrText xml:space="preserve"> ADDIN EN.CITE &lt;EndNote&gt;&lt;Cite&gt;&lt;Author&gt;Gallemore&lt;/Author&gt;&lt;Year&gt;1988&lt;/Year&gt;&lt;IDText&gt;Evidence in support of a photoreceptoral origin for the &amp;quot;light-peak substance&amp;quot;&lt;/IDText&gt;&lt;DisplayText&gt;&lt;style face="superscript"&gt;28&lt;/style&gt;&lt;/DisplayText&gt;&lt;record&gt;&lt;dates&gt;&lt;pub-dates&gt;&lt;date&gt;Apr&lt;/date&gt;&lt;/pub-dates&gt;&lt;year&gt;1988&lt;/year&gt;&lt;/dates&gt;&lt;keywords&gt;&lt;keyword&gt;Animals&lt;/keyword&gt;&lt;keyword&gt;Choroid&lt;/keyword&gt;&lt;keyword&gt;Electroretinography&lt;/keyword&gt;&lt;keyword&gt;Light&lt;/keyword&gt;&lt;keyword&gt;Neural Inhibition&lt;/keyword&gt;&lt;keyword&gt;Photoreceptor Cells&lt;/keyword&gt;&lt;keyword&gt;Pigment Epithelium of Eye&lt;/keyword&gt;&lt;keyword&gt;Reference Values&lt;/keyword&gt;&lt;keyword&gt;Retina&lt;/keyword&gt;&lt;keyword&gt;Synapses&lt;/keyword&gt;&lt;keyword&gt;Synaptic Transmission&lt;/keyword&gt;&lt;/keywords&gt;&lt;urls&gt;&lt;related-urls&gt;&lt;url&gt;https://www.ncbi.nlm.nih.gov/pubmed/2833459&lt;/url&gt;&lt;/related-urls&gt;&lt;/urls&gt;&lt;isbn&gt;0146-0404&lt;/isbn&gt;&lt;titles&gt;&lt;title&gt;Evidence in support of a photoreceptoral origin for the &amp;quot;light-peak substance&amp;quot;&lt;/title&gt;&lt;secondary-title&gt;Invest Ophthalmol Vis Sci&lt;/secondary-title&gt;&lt;/titles&gt;&lt;pages&gt;566-71&lt;/pages&gt;&lt;number&gt;4&lt;/number&gt;&lt;contributors&gt;&lt;authors&gt;&lt;author&gt;Gallemore, R. P.&lt;/author&gt;&lt;author&gt;Griff, E. R.&lt;/author&gt;&lt;author&gt;Steinberg, R. H.&lt;/author&gt;&lt;/authors&gt;&lt;/contributors&gt;&lt;language&gt;eng&lt;/language&gt;&lt;added-date format="utc"&gt;1585000410&lt;/added-date&gt;&lt;ref-type name="Journal Article"&gt;17&lt;/ref-type&gt;&lt;rec-number&gt;1341&lt;/rec-number&gt;&lt;last-updated-date format="utc"&gt;1585000410&lt;/last-updated-date&gt;&lt;accession-num&gt;2833459&lt;/accession-num&gt;&lt;volume&gt;29&lt;/volume&gt;&lt;/record&gt;&lt;/Cite&gt;&lt;/EndNote&gt;</w:instrText>
      </w:r>
      <w:r w:rsidR="00C83EB5" w:rsidRPr="00A8100F">
        <w:rPr>
          <w:rFonts w:ascii="Calibri" w:hAnsi="Calibri" w:cs="Calibri"/>
          <w:bCs/>
        </w:rPr>
        <w:fldChar w:fldCharType="separate"/>
      </w:r>
      <w:r w:rsidR="00A24838" w:rsidRPr="00A8100F">
        <w:rPr>
          <w:rFonts w:ascii="Calibri" w:hAnsi="Calibri" w:cs="Calibri"/>
          <w:bCs/>
          <w:noProof/>
          <w:vertAlign w:val="superscript"/>
        </w:rPr>
        <w:t>28</w:t>
      </w:r>
      <w:r w:rsidR="00C83EB5" w:rsidRPr="00A8100F">
        <w:rPr>
          <w:rFonts w:ascii="Calibri" w:hAnsi="Calibri" w:cs="Calibri"/>
          <w:bCs/>
        </w:rPr>
        <w:fldChar w:fldCharType="end"/>
      </w:r>
      <w:r w:rsidR="00C83EB5" w:rsidRPr="00A8100F">
        <w:rPr>
          <w:rFonts w:ascii="Calibri" w:hAnsi="Calibri" w:cs="Calibri"/>
          <w:bCs/>
        </w:rPr>
        <w:t xml:space="preserve"> </w:t>
      </w:r>
      <w:r w:rsidR="007C3FD4" w:rsidRPr="00A8100F">
        <w:rPr>
          <w:rFonts w:ascii="Calibri" w:hAnsi="Calibri" w:cs="Calibri"/>
          <w:bCs/>
        </w:rPr>
        <w:t>that through a second messenger system depolarizes the RPE’s basolateral membrane by modulating the activity of Ca</w:t>
      </w:r>
      <w:r w:rsidR="007C3FD4" w:rsidRPr="00A8100F">
        <w:rPr>
          <w:rFonts w:ascii="Calibri" w:hAnsi="Calibri" w:cs="Calibri"/>
          <w:vertAlign w:val="superscript"/>
        </w:rPr>
        <w:t>2+</w:t>
      </w:r>
      <w:r w:rsidR="007C3FD4" w:rsidRPr="00A8100F">
        <w:rPr>
          <w:rFonts w:ascii="Calibri" w:hAnsi="Calibri" w:cs="Calibri"/>
          <w:bCs/>
        </w:rPr>
        <w:t xml:space="preserve"> dependent Cl </w:t>
      </w:r>
      <w:r w:rsidR="007C3FD4" w:rsidRPr="00A8100F">
        <w:rPr>
          <w:rFonts w:ascii="Calibri" w:hAnsi="Calibri" w:cs="Calibri"/>
          <w:bCs/>
        </w:rPr>
        <w:lastRenderedPageBreak/>
        <w:t>channels</w:t>
      </w:r>
      <w:r w:rsidR="009B4C78" w:rsidRPr="00A8100F">
        <w:rPr>
          <w:rFonts w:ascii="Calibri" w:hAnsi="Calibri" w:cs="Calibri"/>
          <w:bCs/>
        </w:rPr>
        <w:fldChar w:fldCharType="begin">
          <w:fldData xml:space="preserve">PEVuZE5vdGU+PENpdGU+PEF1dGhvcj5NYXJtb3JzdGVpbjwvQXV0aG9yPjxZZWFyPjIwMDY8L1ll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</w:fldData>
        </w:fldChar>
      </w:r>
      <w:r w:rsidR="00A24838" w:rsidRPr="00A8100F">
        <w:rPr>
          <w:rFonts w:ascii="Calibri" w:hAnsi="Calibri" w:cs="Calibri"/>
          <w:bCs/>
        </w:rPr>
        <w:instrText xml:space="preserve"> ADDIN EN.CITE </w:instrText>
      </w:r>
      <w:r w:rsidR="00A24838" w:rsidRPr="00A8100F">
        <w:rPr>
          <w:rFonts w:ascii="Calibri" w:hAnsi="Calibri" w:cs="Calibri"/>
          <w:bCs/>
        </w:rPr>
        <w:fldChar w:fldCharType="begin">
          <w:fldData xml:space="preserve">PEVuZE5vdGU+PENpdGU+PEF1dGhvcj5NYXJtb3JzdGVpbjwvQXV0aG9yPjxZZWFyPjIwMDY8L1ll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</w:fldData>
        </w:fldChar>
      </w:r>
      <w:r w:rsidR="00A24838" w:rsidRPr="00A8100F">
        <w:rPr>
          <w:rFonts w:ascii="Calibri" w:hAnsi="Calibri" w:cs="Calibri"/>
          <w:bCs/>
        </w:rPr>
        <w:instrText xml:space="preserve"> ADDIN EN.CITE.DATA </w:instrText>
      </w:r>
      <w:r w:rsidR="00A24838" w:rsidRPr="00A8100F">
        <w:rPr>
          <w:rFonts w:ascii="Calibri" w:hAnsi="Calibri" w:cs="Calibri"/>
          <w:bCs/>
        </w:rPr>
      </w:r>
      <w:r w:rsidR="00A24838" w:rsidRPr="00A8100F">
        <w:rPr>
          <w:rFonts w:ascii="Calibri" w:hAnsi="Calibri" w:cs="Calibri"/>
          <w:bCs/>
        </w:rPr>
        <w:fldChar w:fldCharType="end"/>
      </w:r>
      <w:r w:rsidR="009B4C78" w:rsidRPr="00A8100F">
        <w:rPr>
          <w:rFonts w:ascii="Calibri" w:hAnsi="Calibri" w:cs="Calibri"/>
          <w:bCs/>
        </w:rPr>
      </w:r>
      <w:r w:rsidR="009B4C78" w:rsidRPr="00A8100F">
        <w:rPr>
          <w:rFonts w:ascii="Calibri" w:hAnsi="Calibri" w:cs="Calibri"/>
          <w:bCs/>
        </w:rPr>
        <w:fldChar w:fldCharType="separate"/>
      </w:r>
      <w:r w:rsidR="00A24838" w:rsidRPr="00A8100F">
        <w:rPr>
          <w:rFonts w:ascii="Calibri" w:hAnsi="Calibri" w:cs="Calibri"/>
          <w:bCs/>
          <w:noProof/>
          <w:vertAlign w:val="superscript"/>
        </w:rPr>
        <w:t>21</w:t>
      </w:r>
      <w:r w:rsidR="009B4C78" w:rsidRPr="00A8100F">
        <w:rPr>
          <w:rFonts w:ascii="Calibri" w:hAnsi="Calibri" w:cs="Calibri"/>
          <w:bCs/>
        </w:rPr>
        <w:fldChar w:fldCharType="end"/>
      </w:r>
      <w:r w:rsidR="007C3FD4" w:rsidRPr="00A8100F">
        <w:rPr>
          <w:rFonts w:ascii="Calibri" w:hAnsi="Calibri" w:cs="Calibri"/>
          <w:bCs/>
        </w:rPr>
        <w:t xml:space="preserve">. </w:t>
      </w:r>
      <w:r w:rsidR="00822BE9" w:rsidRPr="00A8100F">
        <w:rPr>
          <w:rFonts w:ascii="Calibri" w:hAnsi="Calibri" w:cs="Calibri"/>
          <w:bCs/>
        </w:rPr>
        <w:t>Lastly, the off-response is a complex interaction of responses that differ in polarity</w:t>
      </w:r>
      <w:r w:rsidR="0044237C" w:rsidRPr="00A8100F">
        <w:rPr>
          <w:rFonts w:ascii="Calibri" w:hAnsi="Calibri" w:cs="Calibri"/>
          <w:bCs/>
        </w:rPr>
        <w:t xml:space="preserve"> and vary with light intensity</w:t>
      </w:r>
      <w:r w:rsidR="00822BE9" w:rsidRPr="00A8100F">
        <w:rPr>
          <w:rFonts w:ascii="Calibri" w:hAnsi="Calibri" w:cs="Calibri"/>
          <w:bCs/>
        </w:rPr>
        <w:fldChar w:fldCharType="begin"/>
      </w:r>
      <w:r w:rsidR="00A24838" w:rsidRPr="00A8100F">
        <w:rPr>
          <w:rFonts w:ascii="Calibri" w:hAnsi="Calibri" w:cs="Calibri"/>
          <w:bCs/>
        </w:rPr>
        <w:instrText xml:space="preserve"> ADDIN EN.CITE &lt;EndNote&gt;&lt;Cite&gt;&lt;Author&gt;Wu&lt;/Author&gt;&lt;Year&gt;2004&lt;/Year&gt;&lt;IDText&gt;Light-evoked responses of the mouse retinal pigment epithelium&lt;/IDText&gt;&lt;DisplayText&gt;&lt;style face="superscript"&gt;18&lt;/style&gt;&lt;/DisplayText&gt;&lt;record&gt;&lt;dates&gt;&lt;pub-dates&gt;&lt;date&gt;Mar&lt;/date&gt;&lt;/pub-dates&gt;&lt;year&gt;2004&lt;/year&gt;&lt;/dates&gt;&lt;keywords&gt;&lt;keyword&gt;Animals&lt;/keyword&gt;&lt;keyword&gt;Dark Adaptation&lt;/keyword&gt;&lt;keyword&gt;Electrophysiology&lt;/keyword&gt;&lt;keyword&gt;Electroretinography&lt;/keyword&gt;&lt;keyword&gt;Light&lt;/keyword&gt;&lt;keyword&gt;Mice&lt;/keyword&gt;&lt;keyword&gt;Mice, Inbred BALB C&lt;/keyword&gt;&lt;keyword&gt;Mice, Inbred C57BL&lt;/keyword&gt;&lt;keyword&gt;Mutation&lt;/keyword&gt;&lt;keyword&gt;Photic Stimulation&lt;/keyword&gt;&lt;keyword&gt;Pigment Epithelium of Eye&lt;/keyword&gt;&lt;keyword&gt;Retinal Cone Photoreceptor Cells&lt;/keyword&gt;&lt;keyword&gt;Retinal Rod Photoreceptor Cells&lt;/keyword&gt;&lt;keyword&gt;Visual Pathways&lt;/keyword&gt;&lt;/keywords&gt;&lt;urls&gt;&lt;related-urls&gt;&lt;url&gt;https://www.ncbi.nlm.nih.gov/pubmed/14614107&lt;/url&gt;&lt;/related-urls&gt;&lt;/urls&gt;&lt;isbn&gt;0022-3077&lt;/isbn&gt;&lt;custom2&gt;PMC2897140&lt;/custom2&gt;&lt;titles&gt;&lt;title&gt;Light-evoked responses of the mouse retinal pigment epithelium&lt;/title&gt;&lt;secondary-title&gt;J Neurophysiol&lt;/secondary-title&gt;&lt;/titles&gt;&lt;pages&gt;1134-42&lt;/pages&gt;&lt;number&gt;3&lt;/number&gt;&lt;contributors&gt;&lt;authors&gt;&lt;author&gt;Wu, J.&lt;/author&gt;&lt;author&gt;Peachey, N. S.&lt;/author&gt;&lt;author&gt;Marmorstein, A. D.&lt;/author&gt;&lt;/authors&gt;&lt;/contributors&gt;&lt;edition&gt;2003/11/12&lt;/edition&gt;&lt;language&gt;eng&lt;/language&gt;&lt;added-date format="utc"&gt;1496647024&lt;/added-date&gt;&lt;ref-type name="Journal Article"&gt;17&lt;/ref-type&gt;&lt;rec-number&gt;762&lt;/rec-number&gt;&lt;last-updated-date format="utc"&gt;1554938142&lt;/last-updated-date&gt;&lt;accession-num&gt;14614107&lt;/accession-num&gt;&lt;electronic-resource-num&gt;10.1152/jn.00958.2003&lt;/electronic-resource-num&gt;&lt;volume&gt;91&lt;/volume&gt;&lt;/record&gt;&lt;/Cite&gt;&lt;/EndNote&gt;</w:instrText>
      </w:r>
      <w:r w:rsidR="00822BE9" w:rsidRPr="00A8100F">
        <w:rPr>
          <w:rFonts w:ascii="Calibri" w:hAnsi="Calibri" w:cs="Calibri"/>
          <w:bCs/>
        </w:rPr>
        <w:fldChar w:fldCharType="separate"/>
      </w:r>
      <w:r w:rsidR="00A24838" w:rsidRPr="00A8100F">
        <w:rPr>
          <w:rFonts w:ascii="Calibri" w:hAnsi="Calibri" w:cs="Calibri"/>
          <w:bCs/>
          <w:noProof/>
          <w:vertAlign w:val="superscript"/>
        </w:rPr>
        <w:t>18</w:t>
      </w:r>
      <w:r w:rsidR="00822BE9" w:rsidRPr="00A8100F">
        <w:rPr>
          <w:rFonts w:ascii="Calibri" w:hAnsi="Calibri" w:cs="Calibri"/>
          <w:bCs/>
        </w:rPr>
        <w:fldChar w:fldCharType="end"/>
      </w:r>
      <w:r w:rsidR="00247023">
        <w:rPr>
          <w:rFonts w:ascii="Calibri" w:hAnsi="Calibri" w:cs="Calibri"/>
          <w:bCs/>
        </w:rPr>
        <w:t>.</w:t>
      </w:r>
      <w:r w:rsidR="00822BE9" w:rsidRPr="00A8100F">
        <w:rPr>
          <w:rFonts w:ascii="Calibri" w:hAnsi="Calibri" w:cs="Calibri"/>
          <w:bCs/>
        </w:rPr>
        <w:t xml:space="preserve"> </w:t>
      </w:r>
    </w:p>
    <w:p w14:paraId="6384E5CC" w14:textId="77777777" w:rsidR="00494FD5" w:rsidRPr="00A8100F" w:rsidRDefault="00494FD5" w:rsidP="00A8100F">
      <w:pPr>
        <w:pStyle w:val="PlainText"/>
        <w:jc w:val="both"/>
        <w:rPr>
          <w:rFonts w:ascii="Calibri" w:hAnsi="Calibri" w:cs="Calibri"/>
          <w:bCs/>
        </w:rPr>
      </w:pPr>
    </w:p>
    <w:p w14:paraId="3C0F2C88" w14:textId="29FD7948" w:rsidR="003A2BF1" w:rsidRPr="00A8100F" w:rsidRDefault="00D81DFD" w:rsidP="00A8100F">
      <w:pPr>
        <w:pStyle w:val="PlainText"/>
        <w:jc w:val="both"/>
        <w:rPr>
          <w:rFonts w:ascii="Calibri" w:hAnsi="Calibri" w:cs="Calibri"/>
          <w:bCs/>
        </w:rPr>
      </w:pPr>
      <w:r w:rsidRPr="00A8100F">
        <w:rPr>
          <w:rFonts w:ascii="Calibri" w:hAnsi="Calibri" w:cs="Calibri"/>
          <w:bCs/>
        </w:rPr>
        <w:t xml:space="preserve">As expected, </w:t>
      </w:r>
      <w:r w:rsidR="00F330DA" w:rsidRPr="00A8100F">
        <w:rPr>
          <w:rFonts w:ascii="Calibri" w:hAnsi="Calibri" w:cs="Calibri"/>
          <w:bCs/>
        </w:rPr>
        <w:t xml:space="preserve">reduced expression of </w:t>
      </w:r>
      <w:proofErr w:type="spellStart"/>
      <w:r w:rsidR="00F330DA" w:rsidRPr="00A8100F">
        <w:rPr>
          <w:rFonts w:ascii="Calibri" w:hAnsi="Calibri" w:cs="Calibri"/>
          <w:szCs w:val="24"/>
        </w:rPr>
        <w:t>K</w:t>
      </w:r>
      <w:r w:rsidR="00F330DA" w:rsidRPr="00A8100F">
        <w:rPr>
          <w:rFonts w:ascii="Calibri" w:hAnsi="Calibri" w:cs="Calibri"/>
          <w:szCs w:val="24"/>
          <w:vertAlign w:val="subscript"/>
        </w:rPr>
        <w:t>ir</w:t>
      </w:r>
      <w:proofErr w:type="spellEnd"/>
      <w:r w:rsidR="00F330DA" w:rsidRPr="00A8100F">
        <w:rPr>
          <w:rFonts w:ascii="Calibri" w:hAnsi="Calibri" w:cs="Calibri"/>
          <w:szCs w:val="24"/>
        </w:rPr>
        <w:t xml:space="preserve"> 7.1 K</w:t>
      </w:r>
      <w:r w:rsidR="00F330DA" w:rsidRPr="00A8100F">
        <w:rPr>
          <w:rFonts w:ascii="Calibri" w:hAnsi="Calibri" w:cs="Calibri"/>
          <w:szCs w:val="24"/>
          <w:vertAlign w:val="superscript"/>
        </w:rPr>
        <w:t>+</w:t>
      </w:r>
      <w:r w:rsidR="00F330DA" w:rsidRPr="00A8100F">
        <w:rPr>
          <w:rFonts w:ascii="Calibri" w:hAnsi="Calibri" w:cs="Calibri"/>
          <w:vertAlign w:val="superscript"/>
        </w:rPr>
        <w:t xml:space="preserve"> </w:t>
      </w:r>
      <w:r w:rsidR="00494FD5" w:rsidRPr="00A8100F">
        <w:rPr>
          <w:rFonts w:ascii="Calibri" w:hAnsi="Calibri" w:cs="Calibri"/>
          <w:bCs/>
        </w:rPr>
        <w:t>channels g</w:t>
      </w:r>
      <w:r w:rsidR="00F330DA" w:rsidRPr="00A8100F">
        <w:rPr>
          <w:rFonts w:ascii="Calibri" w:hAnsi="Calibri" w:cs="Calibri"/>
          <w:bCs/>
        </w:rPr>
        <w:t>reatly attenuates the c-wave</w:t>
      </w:r>
      <w:r w:rsidR="001C2BC9" w:rsidRPr="00A8100F">
        <w:rPr>
          <w:rFonts w:ascii="Calibri" w:hAnsi="Calibri" w:cs="Calibri"/>
          <w:bCs/>
        </w:rPr>
        <w:fldChar w:fldCharType="begin"/>
      </w:r>
      <w:r w:rsidR="00A24838" w:rsidRPr="00A8100F">
        <w:rPr>
          <w:rFonts w:ascii="Calibri" w:hAnsi="Calibri" w:cs="Calibri"/>
          <w:bCs/>
        </w:rPr>
        <w:instrText xml:space="preserve"> ADDIN EN.CITE &lt;EndNote&gt;&lt;Cite&gt;&lt;Author&gt;Shahi&lt;/Author&gt;&lt;Year&gt;2017&lt;/Year&gt;&lt;IDText&gt;Abnormal Electroretinogram after Kir7.1 Channel Suppression Suggests Role in Retinal Electrophysiology&lt;/IDText&gt;&lt;DisplayText&gt;&lt;style face="superscript"&gt;29&lt;/style&gt;&lt;/DisplayText&gt;&lt;record&gt;&lt;dates&gt;&lt;pub-dates&gt;&lt;date&gt;09&lt;/date&gt;&lt;/pub-dates&gt;&lt;year&gt;2017&lt;/year&gt;&lt;/dates&gt;&lt;keywords&gt;&lt;keyword&gt;Animals&lt;/keyword&gt;&lt;keyword&gt;CHO Cells&lt;/keyword&gt;&lt;keyword&gt;Cricetulus&lt;/keyword&gt;&lt;keyword&gt;Electroretinography&lt;/keyword&gt;&lt;keyword&gt;Female&lt;/keyword&gt;&lt;keyword&gt;Fluorescent Antibody Technique&lt;/keyword&gt;&lt;keyword&gt;Gene Expression&lt;/keyword&gt;&lt;keyword&gt;Immunohistochemistry&lt;/keyword&gt;&lt;keyword&gt;Ion Channel Gating&lt;/keyword&gt;&lt;keyword&gt;Male&lt;/keyword&gt;&lt;keyword&gt;Mice&lt;/keyword&gt;&lt;keyword&gt;Models, Biological&lt;/keyword&gt;&lt;keyword&gt;Photoreceptor Cells, Vertebrate&lt;/keyword&gt;&lt;keyword&gt;Potassium Channels, Inwardly Rectifying&lt;/keyword&gt;&lt;keyword&gt;RNA, Small Interfering&lt;/keyword&gt;&lt;keyword&gt;Retina&lt;/keyword&gt;&lt;keyword&gt;Tomography, Optical Coherence&lt;/keyword&gt;&lt;/keywords&gt;&lt;urls&gt;&lt;related-urls&gt;&lt;url&gt;https://www.ncbi.nlm.nih.gov/pubmed/28878288&lt;/url&gt;&lt;/related-urls&gt;&lt;/urls&gt;&lt;isbn&gt;2045-2322&lt;/isbn&gt;&lt;custom2&gt;PMC5587531&lt;/custom2&gt;&lt;titles&gt;&lt;title&gt;Abnormal Electroretinogram after Kir7.1 Channel Suppression Suggests Role in Retinal Electrophysiology&lt;/title&gt;&lt;secondary-title&gt;Sci Rep&lt;/secondary-title&gt;&lt;/titles&gt;&lt;pages&gt;10651&lt;/pages&gt;&lt;number&gt;1&lt;/number&gt;&lt;contributors&gt;&lt;authors&gt;&lt;author&gt;Shahi, P. K.&lt;/author&gt;&lt;author&gt;Liu, X.&lt;/author&gt;&lt;author&gt;Aul, B.&lt;/author&gt;&lt;author&gt;Moyer, A.&lt;/author&gt;&lt;author&gt;Pattnaik, A.&lt;/author&gt;&lt;author&gt;Denton, J.&lt;/author&gt;&lt;author&gt;Pillers, D. M.&lt;/author&gt;&lt;author&gt;Pattnaik, B. R.&lt;/author&gt;&lt;/authors&gt;&lt;/contributors&gt;&lt;edition&gt;2017/09/06&lt;/edition&gt;&lt;language&gt;eng&lt;/language&gt;&lt;added-date format="utc"&gt;1587681523&lt;/added-date&gt;&lt;ref-type name="Journal Article"&gt;17&lt;/ref-type&gt;&lt;rec-number&gt;1376&lt;/rec-number&gt;&lt;last-updated-date format="utc"&gt;1587681523&lt;/last-updated-date&gt;&lt;accession-num&gt;28878288&lt;/accession-num&gt;&lt;electronic-resource-num&gt;10.1038/s41598-017-11034-1&lt;/electronic-resource-num&gt;&lt;volume&gt;7&lt;/volume&gt;&lt;/record&gt;&lt;/Cite&gt;&lt;/EndNote&gt;</w:instrText>
      </w:r>
      <w:r w:rsidR="001C2BC9" w:rsidRPr="00A8100F">
        <w:rPr>
          <w:rFonts w:ascii="Calibri" w:hAnsi="Calibri" w:cs="Calibri"/>
          <w:bCs/>
        </w:rPr>
        <w:fldChar w:fldCharType="separate"/>
      </w:r>
      <w:r w:rsidR="00A24838" w:rsidRPr="00A8100F">
        <w:rPr>
          <w:rFonts w:ascii="Calibri" w:hAnsi="Calibri" w:cs="Calibri"/>
          <w:bCs/>
          <w:noProof/>
          <w:vertAlign w:val="superscript"/>
        </w:rPr>
        <w:t>29</w:t>
      </w:r>
      <w:r w:rsidR="001C2BC9" w:rsidRPr="00A8100F">
        <w:rPr>
          <w:rFonts w:ascii="Calibri" w:hAnsi="Calibri" w:cs="Calibri"/>
          <w:bCs/>
        </w:rPr>
        <w:fldChar w:fldCharType="end"/>
      </w:r>
      <w:r w:rsidR="00F330DA" w:rsidRPr="00A8100F">
        <w:rPr>
          <w:rFonts w:ascii="Calibri" w:hAnsi="Calibri" w:cs="Calibri"/>
          <w:bCs/>
        </w:rPr>
        <w:t xml:space="preserve"> and fast oscillation as</w:t>
      </w:r>
      <w:r w:rsidRPr="00A8100F">
        <w:rPr>
          <w:rFonts w:ascii="Calibri" w:hAnsi="Calibri" w:cs="Calibri"/>
          <w:bCs/>
        </w:rPr>
        <w:t xml:space="preserve"> shown in the averaged responses in </w:t>
      </w:r>
      <w:r w:rsidRPr="00A8100F">
        <w:rPr>
          <w:rFonts w:ascii="Calibri" w:hAnsi="Calibri" w:cs="Calibri"/>
          <w:b/>
        </w:rPr>
        <w:t>Figure 2D</w:t>
      </w:r>
      <w:r w:rsidR="00C90CD2" w:rsidRPr="00247023">
        <w:rPr>
          <w:rFonts w:ascii="Calibri" w:hAnsi="Calibri" w:cs="Calibri"/>
          <w:bCs/>
        </w:rPr>
        <w:t>,</w:t>
      </w:r>
      <w:r w:rsidR="00C90CD2" w:rsidRPr="00A8100F">
        <w:rPr>
          <w:rFonts w:ascii="Calibri" w:hAnsi="Calibri" w:cs="Calibri"/>
          <w:bCs/>
        </w:rPr>
        <w:t xml:space="preserve"> indicating a significant impairment of the RPE’s electrical properties</w:t>
      </w:r>
      <w:r w:rsidRPr="00A8100F">
        <w:rPr>
          <w:rFonts w:ascii="Calibri" w:hAnsi="Calibri" w:cs="Calibri"/>
          <w:bCs/>
        </w:rPr>
        <w:t xml:space="preserve">. A summary of the changes in the components of the DC-ERG are provided in </w:t>
      </w:r>
      <w:r w:rsidRPr="00A8100F">
        <w:rPr>
          <w:rFonts w:ascii="Calibri" w:hAnsi="Calibri" w:cs="Calibri"/>
          <w:b/>
        </w:rPr>
        <w:t>Figure 2E</w:t>
      </w:r>
      <w:r w:rsidRPr="00A8100F">
        <w:rPr>
          <w:rFonts w:ascii="Calibri" w:hAnsi="Calibri" w:cs="Calibri"/>
          <w:bCs/>
        </w:rPr>
        <w:t>.</w:t>
      </w:r>
      <w:r w:rsidR="00F330DA" w:rsidRPr="00A8100F">
        <w:rPr>
          <w:rFonts w:ascii="Calibri" w:hAnsi="Calibri" w:cs="Calibri"/>
          <w:bCs/>
        </w:rPr>
        <w:t xml:space="preserve"> The relative amplitudes of the DC-ERG components </w:t>
      </w:r>
      <w:r w:rsidR="0033338B" w:rsidRPr="00A8100F">
        <w:rPr>
          <w:rFonts w:ascii="Calibri" w:hAnsi="Calibri" w:cs="Calibri"/>
          <w:bCs/>
        </w:rPr>
        <w:t xml:space="preserve">(normalized to WT) are plotted against the relative </w:t>
      </w:r>
      <w:r w:rsidR="00F330DA" w:rsidRPr="00A8100F">
        <w:rPr>
          <w:rFonts w:ascii="Calibri" w:hAnsi="Calibri" w:cs="Calibri"/>
          <w:bCs/>
        </w:rPr>
        <w:t>two largest light-evoked a-wave amplitudes (</w:t>
      </w:r>
      <w:r w:rsidR="00F330DA" w:rsidRPr="00A8100F">
        <w:rPr>
          <w:rFonts w:ascii="Calibri" w:hAnsi="Calibri" w:cs="Calibri"/>
        </w:rPr>
        <w:t xml:space="preserve">1 </w:t>
      </w:r>
      <w:proofErr w:type="spellStart"/>
      <w:r w:rsidR="00F330DA" w:rsidRPr="00A8100F">
        <w:rPr>
          <w:rFonts w:ascii="Calibri" w:hAnsi="Calibri" w:cs="Calibri"/>
          <w:szCs w:val="24"/>
        </w:rPr>
        <w:t>cd·</w:t>
      </w:r>
      <w:r w:rsidR="002343B4" w:rsidRPr="00A8100F">
        <w:rPr>
          <w:rFonts w:ascii="Calibri" w:hAnsi="Calibri" w:cs="Calibri"/>
          <w:szCs w:val="24"/>
        </w:rPr>
        <w:t>s</w:t>
      </w:r>
      <w:proofErr w:type="spellEnd"/>
      <w:r w:rsidR="002343B4" w:rsidRPr="00A8100F">
        <w:rPr>
          <w:rFonts w:ascii="Calibri" w:hAnsi="Calibri" w:cs="Calibri"/>
          <w:szCs w:val="24"/>
        </w:rPr>
        <w:t>/</w:t>
      </w:r>
      <w:r w:rsidR="00F330DA" w:rsidRPr="00A8100F">
        <w:rPr>
          <w:rFonts w:ascii="Calibri" w:hAnsi="Calibri" w:cs="Calibri"/>
          <w:szCs w:val="24"/>
        </w:rPr>
        <w:t>m</w:t>
      </w:r>
      <w:r w:rsidR="00F330DA" w:rsidRPr="00A8100F">
        <w:rPr>
          <w:rFonts w:ascii="Calibri" w:hAnsi="Calibri" w:cs="Calibri"/>
          <w:szCs w:val="24"/>
          <w:vertAlign w:val="superscript"/>
        </w:rPr>
        <w:t>2</w:t>
      </w:r>
      <w:r w:rsidR="00F330DA" w:rsidRPr="00A8100F">
        <w:rPr>
          <w:rFonts w:ascii="Calibri" w:hAnsi="Calibri" w:cs="Calibri"/>
          <w:bCs/>
        </w:rPr>
        <w:t xml:space="preserve">; </w:t>
      </w:r>
      <w:r w:rsidR="00F330DA" w:rsidRPr="00A8100F">
        <w:rPr>
          <w:rFonts w:ascii="Calibri" w:hAnsi="Calibri" w:cs="Calibri"/>
          <w:szCs w:val="24"/>
        </w:rPr>
        <w:t>10</w:t>
      </w:r>
      <w:r w:rsidR="00F330DA" w:rsidRPr="00A8100F">
        <w:rPr>
          <w:rFonts w:ascii="Calibri" w:hAnsi="Calibri" w:cs="Calibri"/>
        </w:rPr>
        <w:t xml:space="preserve"> </w:t>
      </w:r>
      <w:proofErr w:type="spellStart"/>
      <w:r w:rsidR="00F330DA" w:rsidRPr="00A8100F">
        <w:rPr>
          <w:rFonts w:ascii="Calibri" w:hAnsi="Calibri" w:cs="Calibri"/>
          <w:szCs w:val="24"/>
        </w:rPr>
        <w:t>cd·</w:t>
      </w:r>
      <w:r w:rsidR="002343B4" w:rsidRPr="00A8100F">
        <w:rPr>
          <w:rFonts w:ascii="Calibri" w:hAnsi="Calibri" w:cs="Calibri"/>
          <w:szCs w:val="24"/>
        </w:rPr>
        <w:t>s</w:t>
      </w:r>
      <w:proofErr w:type="spellEnd"/>
      <w:r w:rsidR="002343B4" w:rsidRPr="00A8100F">
        <w:rPr>
          <w:rFonts w:ascii="Calibri" w:hAnsi="Calibri" w:cs="Calibri"/>
          <w:szCs w:val="24"/>
        </w:rPr>
        <w:t>/</w:t>
      </w:r>
      <w:r w:rsidR="00F330DA" w:rsidRPr="00A8100F">
        <w:rPr>
          <w:rFonts w:ascii="Calibri" w:hAnsi="Calibri" w:cs="Calibri"/>
          <w:szCs w:val="24"/>
        </w:rPr>
        <w:t>m</w:t>
      </w:r>
      <w:r w:rsidR="00F330DA" w:rsidRPr="00A8100F">
        <w:rPr>
          <w:rFonts w:ascii="Calibri" w:hAnsi="Calibri" w:cs="Calibri"/>
          <w:szCs w:val="24"/>
          <w:vertAlign w:val="superscript"/>
        </w:rPr>
        <w:t>2</w:t>
      </w:r>
      <w:r w:rsidR="00F330DA" w:rsidRPr="00A8100F">
        <w:rPr>
          <w:rFonts w:ascii="Calibri" w:hAnsi="Calibri" w:cs="Calibri"/>
          <w:bCs/>
        </w:rPr>
        <w:t xml:space="preserve">) </w:t>
      </w:r>
      <w:r w:rsidR="0033338B" w:rsidRPr="00A8100F">
        <w:rPr>
          <w:rFonts w:ascii="Calibri" w:hAnsi="Calibri" w:cs="Calibri"/>
          <w:bCs/>
        </w:rPr>
        <w:t>(</w:t>
      </w:r>
      <w:r w:rsidR="00F330DA" w:rsidRPr="00A8100F">
        <w:rPr>
          <w:rFonts w:ascii="Calibri" w:hAnsi="Calibri" w:cs="Calibri"/>
          <w:bCs/>
        </w:rPr>
        <w:t>normalized to WT</w:t>
      </w:r>
      <w:r w:rsidR="0033338B" w:rsidRPr="00A8100F">
        <w:rPr>
          <w:rFonts w:ascii="Calibri" w:hAnsi="Calibri" w:cs="Calibri"/>
          <w:bCs/>
        </w:rPr>
        <w:t xml:space="preserve">) and shown in </w:t>
      </w:r>
      <w:r w:rsidR="0033338B" w:rsidRPr="00A8100F">
        <w:rPr>
          <w:rFonts w:ascii="Calibri" w:hAnsi="Calibri" w:cs="Calibri"/>
          <w:b/>
          <w:bCs/>
        </w:rPr>
        <w:t>Figure 2F</w:t>
      </w:r>
      <w:r w:rsidR="00247023" w:rsidRPr="00247023">
        <w:rPr>
          <w:rFonts w:ascii="Calibri" w:hAnsi="Calibri" w:cs="Calibri"/>
          <w:b/>
          <w:bCs/>
        </w:rPr>
        <w:t>‒</w:t>
      </w:r>
      <w:r w:rsidR="0033338B" w:rsidRPr="00A8100F">
        <w:rPr>
          <w:rFonts w:ascii="Calibri" w:hAnsi="Calibri" w:cs="Calibri"/>
          <w:b/>
          <w:bCs/>
        </w:rPr>
        <w:t>H</w:t>
      </w:r>
      <w:r w:rsidR="003A2BF1" w:rsidRPr="00A8100F">
        <w:rPr>
          <w:rFonts w:ascii="Calibri" w:hAnsi="Calibri" w:cs="Calibri"/>
          <w:bCs/>
        </w:rPr>
        <w:t xml:space="preserve">. </w:t>
      </w:r>
      <w:r w:rsidR="003A2BF1" w:rsidRPr="00A8100F">
        <w:rPr>
          <w:rFonts w:ascii="Calibri" w:hAnsi="Calibri" w:cs="Calibri"/>
        </w:rPr>
        <w:t>The</w:t>
      </w:r>
      <w:r w:rsidR="003A2BF1" w:rsidRPr="00A8100F">
        <w:rPr>
          <w:rFonts w:ascii="Calibri" w:hAnsi="Calibri" w:cs="Calibri"/>
          <w:szCs w:val="24"/>
        </w:rPr>
        <w:t xml:space="preserve"> redu</w:t>
      </w:r>
      <w:r w:rsidR="00DB6722" w:rsidRPr="00A8100F">
        <w:rPr>
          <w:rFonts w:ascii="Calibri" w:hAnsi="Calibri" w:cs="Calibri"/>
        </w:rPr>
        <w:t>ction in the</w:t>
      </w:r>
      <w:r w:rsidR="003A2BF1" w:rsidRPr="00A8100F">
        <w:rPr>
          <w:rFonts w:ascii="Calibri" w:hAnsi="Calibri" w:cs="Calibri"/>
          <w:szCs w:val="24"/>
        </w:rPr>
        <w:t xml:space="preserve"> a-wave </w:t>
      </w:r>
      <w:r w:rsidR="00DB6722" w:rsidRPr="00A8100F">
        <w:rPr>
          <w:rFonts w:ascii="Calibri" w:hAnsi="Calibri" w:cs="Calibri"/>
        </w:rPr>
        <w:t xml:space="preserve">response to </w:t>
      </w:r>
      <w:r w:rsidR="003A2BF1" w:rsidRPr="00A8100F">
        <w:rPr>
          <w:rFonts w:ascii="Calibri" w:hAnsi="Calibri" w:cs="Calibri"/>
          <w:szCs w:val="24"/>
        </w:rPr>
        <w:t>the brightest light intensity (10cd·</w:t>
      </w:r>
      <w:r w:rsidR="002343B4" w:rsidRPr="00A8100F">
        <w:rPr>
          <w:rFonts w:ascii="Calibri" w:hAnsi="Calibri" w:cs="Calibri"/>
          <w:szCs w:val="24"/>
        </w:rPr>
        <w:t>s/</w:t>
      </w:r>
      <w:r w:rsidR="003A2BF1" w:rsidRPr="00A8100F">
        <w:rPr>
          <w:rFonts w:ascii="Calibri" w:hAnsi="Calibri" w:cs="Calibri"/>
          <w:szCs w:val="24"/>
        </w:rPr>
        <w:t>m</w:t>
      </w:r>
      <w:r w:rsidR="003A2BF1" w:rsidRPr="00A8100F">
        <w:rPr>
          <w:rFonts w:ascii="Calibri" w:hAnsi="Calibri" w:cs="Calibri"/>
          <w:szCs w:val="24"/>
          <w:vertAlign w:val="superscript"/>
        </w:rPr>
        <w:t>2</w:t>
      </w:r>
      <w:r w:rsidR="003A2BF1" w:rsidRPr="00A8100F">
        <w:rPr>
          <w:rFonts w:ascii="Calibri" w:hAnsi="Calibri" w:cs="Calibri"/>
          <w:szCs w:val="24"/>
        </w:rPr>
        <w:t xml:space="preserve">) </w:t>
      </w:r>
      <w:r w:rsidR="00DB6722" w:rsidRPr="00A8100F">
        <w:rPr>
          <w:rFonts w:ascii="Calibri" w:hAnsi="Calibri" w:cs="Calibri"/>
          <w:szCs w:val="24"/>
        </w:rPr>
        <w:t>(</w:t>
      </w:r>
      <w:r w:rsidR="00DB6722" w:rsidRPr="00A8100F">
        <w:rPr>
          <w:rFonts w:ascii="Calibri" w:hAnsi="Calibri" w:cs="Calibri"/>
          <w:b/>
          <w:bCs/>
        </w:rPr>
        <w:t>Figure 2F</w:t>
      </w:r>
      <w:r w:rsidR="00247023" w:rsidRPr="00247023">
        <w:rPr>
          <w:rFonts w:ascii="Calibri" w:hAnsi="Calibri" w:cs="Calibri"/>
          <w:b/>
          <w:bCs/>
        </w:rPr>
        <w:t>‒</w:t>
      </w:r>
      <w:r w:rsidR="00DB6722" w:rsidRPr="00A8100F">
        <w:rPr>
          <w:rFonts w:ascii="Calibri" w:hAnsi="Calibri" w:cs="Calibri"/>
          <w:b/>
          <w:bCs/>
        </w:rPr>
        <w:t xml:space="preserve">H, </w:t>
      </w:r>
      <w:r w:rsidR="00247023">
        <w:rPr>
          <w:rFonts w:ascii="Calibri" w:hAnsi="Calibri" w:cs="Calibri"/>
          <w:b/>
          <w:bCs/>
        </w:rPr>
        <w:t xml:space="preserve">Supplementary </w:t>
      </w:r>
      <w:r w:rsidR="00DB6722" w:rsidRPr="00A8100F">
        <w:rPr>
          <w:rFonts w:ascii="Calibri" w:hAnsi="Calibri" w:cs="Calibri"/>
          <w:b/>
          <w:bCs/>
          <w:szCs w:val="24"/>
        </w:rPr>
        <w:t>Fig</w:t>
      </w:r>
      <w:r w:rsidR="00247023">
        <w:rPr>
          <w:rFonts w:ascii="Calibri" w:hAnsi="Calibri" w:cs="Calibri"/>
          <w:b/>
          <w:bCs/>
          <w:szCs w:val="24"/>
        </w:rPr>
        <w:t>ure</w:t>
      </w:r>
      <w:r w:rsidR="00DB6722" w:rsidRPr="00A8100F">
        <w:rPr>
          <w:rFonts w:ascii="Calibri" w:hAnsi="Calibri" w:cs="Calibri"/>
          <w:b/>
          <w:bCs/>
          <w:szCs w:val="24"/>
        </w:rPr>
        <w:t xml:space="preserve"> S1</w:t>
      </w:r>
      <w:r w:rsidR="00DB6722" w:rsidRPr="00A8100F">
        <w:rPr>
          <w:rFonts w:ascii="Calibri" w:hAnsi="Calibri" w:cs="Calibri"/>
          <w:b/>
          <w:bCs/>
        </w:rPr>
        <w:t>A,B</w:t>
      </w:r>
      <w:r w:rsidR="00DB6722" w:rsidRPr="00A8100F">
        <w:rPr>
          <w:rFonts w:ascii="Calibri" w:hAnsi="Calibri" w:cs="Calibri"/>
          <w:szCs w:val="24"/>
        </w:rPr>
        <w:t>)</w:t>
      </w:r>
      <w:r w:rsidR="00DB6722" w:rsidRPr="00A8100F">
        <w:rPr>
          <w:rFonts w:ascii="Calibri" w:hAnsi="Calibri" w:cs="Calibri"/>
        </w:rPr>
        <w:t xml:space="preserve"> </w:t>
      </w:r>
      <w:r w:rsidR="003A2BF1" w:rsidRPr="00A8100F">
        <w:rPr>
          <w:rFonts w:ascii="Calibri" w:hAnsi="Calibri" w:cs="Calibri"/>
          <w:szCs w:val="24"/>
        </w:rPr>
        <w:t xml:space="preserve">suggests </w:t>
      </w:r>
      <w:r w:rsidR="009509B5" w:rsidRPr="00A8100F">
        <w:rPr>
          <w:rFonts w:ascii="Calibri" w:hAnsi="Calibri" w:cs="Calibri"/>
        </w:rPr>
        <w:t>a</w:t>
      </w:r>
      <w:r w:rsidR="00DB6722" w:rsidRPr="00A8100F">
        <w:rPr>
          <w:rFonts w:ascii="Calibri" w:hAnsi="Calibri" w:cs="Calibri"/>
        </w:rPr>
        <w:t xml:space="preserve"> </w:t>
      </w:r>
      <w:r w:rsidR="004F0914" w:rsidRPr="00A8100F">
        <w:rPr>
          <w:rFonts w:ascii="Calibri" w:hAnsi="Calibri" w:cs="Calibri"/>
        </w:rPr>
        <w:t>delay</w:t>
      </w:r>
      <w:r w:rsidR="009509B5" w:rsidRPr="00A8100F">
        <w:rPr>
          <w:rFonts w:ascii="Calibri" w:hAnsi="Calibri" w:cs="Calibri"/>
        </w:rPr>
        <w:t xml:space="preserve"> in the</w:t>
      </w:r>
      <w:r w:rsidR="004F0914" w:rsidRPr="00A8100F">
        <w:rPr>
          <w:rFonts w:ascii="Calibri" w:hAnsi="Calibri" w:cs="Calibri"/>
        </w:rPr>
        <w:t xml:space="preserve"> recovery </w:t>
      </w:r>
      <w:r w:rsidR="009509B5" w:rsidRPr="00A8100F">
        <w:rPr>
          <w:rFonts w:ascii="Calibri" w:hAnsi="Calibri" w:cs="Calibri"/>
        </w:rPr>
        <w:t xml:space="preserve">of sensitivity </w:t>
      </w:r>
      <w:r w:rsidR="004F0914" w:rsidRPr="00A8100F">
        <w:rPr>
          <w:rFonts w:ascii="Calibri" w:hAnsi="Calibri" w:cs="Calibri"/>
        </w:rPr>
        <w:t xml:space="preserve">due to </w:t>
      </w:r>
      <w:r w:rsidR="003A2BF1" w:rsidRPr="00A8100F">
        <w:rPr>
          <w:rFonts w:ascii="Calibri" w:hAnsi="Calibri" w:cs="Calibri"/>
          <w:szCs w:val="24"/>
        </w:rPr>
        <w:t>visual cycle impairment</w:t>
      </w:r>
      <w:r w:rsidR="004F0914" w:rsidRPr="00A8100F">
        <w:rPr>
          <w:rFonts w:ascii="Calibri" w:hAnsi="Calibri" w:cs="Calibri"/>
          <w:szCs w:val="24"/>
        </w:rPr>
        <w:t xml:space="preserve"> </w:t>
      </w:r>
      <w:r w:rsidR="00494FD5" w:rsidRPr="00A8100F">
        <w:rPr>
          <w:rFonts w:ascii="Calibri" w:hAnsi="Calibri" w:cs="Calibri"/>
          <w:szCs w:val="24"/>
        </w:rPr>
        <w:t>(e.g.</w:t>
      </w:r>
      <w:r w:rsidR="00247023">
        <w:rPr>
          <w:rFonts w:ascii="Calibri" w:hAnsi="Calibri" w:cs="Calibri"/>
          <w:szCs w:val="24"/>
        </w:rPr>
        <w:t xml:space="preserve">, </w:t>
      </w:r>
      <w:r w:rsidR="00494FD5" w:rsidRPr="00A8100F">
        <w:rPr>
          <w:rFonts w:ascii="Calibri" w:hAnsi="Calibri" w:cs="Calibri"/>
          <w:szCs w:val="24"/>
        </w:rPr>
        <w:t xml:space="preserve">resulting from reduced </w:t>
      </w:r>
      <w:r w:rsidR="009509B5" w:rsidRPr="00A8100F">
        <w:rPr>
          <w:rFonts w:ascii="Calibri" w:hAnsi="Calibri" w:cs="Calibri"/>
          <w:szCs w:val="24"/>
        </w:rPr>
        <w:t xml:space="preserve">LRAT or </w:t>
      </w:r>
      <w:r w:rsidR="00494FD5" w:rsidRPr="00A8100F">
        <w:rPr>
          <w:rFonts w:ascii="Calibri" w:hAnsi="Calibri" w:cs="Calibri"/>
          <w:szCs w:val="24"/>
        </w:rPr>
        <w:t>RPE65 expression</w:t>
      </w:r>
      <w:r w:rsidR="009509B5" w:rsidRPr="00A8100F">
        <w:rPr>
          <w:rFonts w:ascii="Calibri" w:hAnsi="Calibri" w:cs="Calibri"/>
          <w:szCs w:val="24"/>
        </w:rPr>
        <w:t xml:space="preserve"> as a result of </w:t>
      </w:r>
      <w:r w:rsidR="00E41464" w:rsidRPr="00A8100F">
        <w:rPr>
          <w:rFonts w:ascii="Calibri" w:hAnsi="Calibri" w:cs="Calibri"/>
          <w:szCs w:val="24"/>
        </w:rPr>
        <w:t xml:space="preserve">genomic </w:t>
      </w:r>
      <w:r w:rsidR="009509B5" w:rsidRPr="00A8100F">
        <w:rPr>
          <w:rFonts w:ascii="Calibri" w:hAnsi="Calibri" w:cs="Calibri"/>
          <w:szCs w:val="24"/>
        </w:rPr>
        <w:t>knockout of miR-204</w:t>
      </w:r>
      <w:r w:rsidR="00494FD5" w:rsidRPr="00A8100F">
        <w:rPr>
          <w:rFonts w:ascii="Calibri" w:hAnsi="Calibri" w:cs="Calibri"/>
          <w:szCs w:val="24"/>
        </w:rPr>
        <w:fldChar w:fldCharType="begin">
          <w:fldData xml:space="preserve">PEVuZE5vdGU+PENpdGU+PEF1dGhvcj5MaTwvQXV0aG9yPjxZZWFyPjIwMTU8L1llYXI+PElEVGV4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</w:fldData>
        </w:fldChar>
      </w:r>
      <w:r w:rsidR="00A24838" w:rsidRPr="00A8100F">
        <w:rPr>
          <w:rFonts w:ascii="Calibri" w:hAnsi="Calibri" w:cs="Calibri"/>
          <w:szCs w:val="24"/>
        </w:rPr>
        <w:instrText xml:space="preserve"> ADDIN EN.CITE </w:instrText>
      </w:r>
      <w:r w:rsidR="00A24838" w:rsidRPr="00A8100F">
        <w:rPr>
          <w:rFonts w:ascii="Calibri" w:hAnsi="Calibri" w:cs="Calibri"/>
          <w:szCs w:val="24"/>
        </w:rPr>
        <w:fldChar w:fldCharType="begin">
          <w:fldData xml:space="preserve">PEVuZE5vdGU+PENpdGU+PEF1dGhvcj5MaTwvQXV0aG9yPjxZZWFyPjIwMTU8L1llYXI+PElEVGV4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</w:fldData>
        </w:fldChar>
      </w:r>
      <w:r w:rsidR="00A24838" w:rsidRPr="00A8100F">
        <w:rPr>
          <w:rFonts w:ascii="Calibri" w:hAnsi="Calibri" w:cs="Calibri"/>
          <w:szCs w:val="24"/>
        </w:rPr>
        <w:instrText xml:space="preserve"> ADDIN EN.CITE.DATA </w:instrText>
      </w:r>
      <w:r w:rsidR="00A24838" w:rsidRPr="00A8100F">
        <w:rPr>
          <w:rFonts w:ascii="Calibri" w:hAnsi="Calibri" w:cs="Calibri"/>
          <w:szCs w:val="24"/>
        </w:rPr>
      </w:r>
      <w:r w:rsidR="00A24838" w:rsidRPr="00A8100F">
        <w:rPr>
          <w:rFonts w:ascii="Calibri" w:hAnsi="Calibri" w:cs="Calibri"/>
          <w:szCs w:val="24"/>
        </w:rPr>
        <w:fldChar w:fldCharType="end"/>
      </w:r>
      <w:r w:rsidR="00494FD5" w:rsidRPr="00A8100F">
        <w:rPr>
          <w:rFonts w:ascii="Calibri" w:hAnsi="Calibri" w:cs="Calibri"/>
          <w:szCs w:val="24"/>
        </w:rPr>
      </w:r>
      <w:r w:rsidR="00494FD5" w:rsidRPr="00A8100F">
        <w:rPr>
          <w:rFonts w:ascii="Calibri" w:hAnsi="Calibri" w:cs="Calibri"/>
          <w:szCs w:val="24"/>
        </w:rPr>
        <w:fldChar w:fldCharType="separate"/>
      </w:r>
      <w:r w:rsidR="00A24838" w:rsidRPr="00A8100F">
        <w:rPr>
          <w:rFonts w:ascii="Calibri" w:hAnsi="Calibri" w:cs="Calibri"/>
          <w:noProof/>
          <w:szCs w:val="24"/>
          <w:vertAlign w:val="superscript"/>
        </w:rPr>
        <w:t>24,30</w:t>
      </w:r>
      <w:r w:rsidR="00494FD5" w:rsidRPr="00A8100F">
        <w:rPr>
          <w:rFonts w:ascii="Calibri" w:hAnsi="Calibri" w:cs="Calibri"/>
          <w:szCs w:val="24"/>
        </w:rPr>
        <w:fldChar w:fldCharType="end"/>
      </w:r>
      <w:r w:rsidR="00494FD5" w:rsidRPr="00A8100F">
        <w:rPr>
          <w:rFonts w:ascii="Calibri" w:hAnsi="Calibri" w:cs="Calibri"/>
          <w:szCs w:val="24"/>
        </w:rPr>
        <w:t xml:space="preserve">). </w:t>
      </w:r>
    </w:p>
    <w:p w14:paraId="6FEA2BA2" w14:textId="43A0D5B1" w:rsidR="00D81DFD" w:rsidRPr="00A8100F" w:rsidRDefault="00B56167" w:rsidP="00A8100F">
      <w:pPr>
        <w:pStyle w:val="NormalWeb"/>
        <w:widowControl/>
        <w:spacing w:before="0" w:beforeAutospacing="0" w:after="0" w:afterAutospacing="0"/>
        <w:rPr>
          <w:bCs/>
        </w:rPr>
      </w:pPr>
      <w:r w:rsidRPr="00B56167">
        <w:t xml:space="preserve"> </w:t>
      </w:r>
    </w:p>
    <w:p w14:paraId="3C9083F6" w14:textId="69F88A47" w:rsidR="00B32616" w:rsidRPr="00A8100F" w:rsidRDefault="00B32616" w:rsidP="00A8100F">
      <w:pPr>
        <w:widowControl/>
        <w:rPr>
          <w:bCs/>
          <w:color w:val="808080"/>
        </w:rPr>
      </w:pPr>
      <w:r w:rsidRPr="00A8100F">
        <w:rPr>
          <w:b/>
        </w:rPr>
        <w:t xml:space="preserve">FIGURE </w:t>
      </w:r>
      <w:r w:rsidR="0013621E" w:rsidRPr="00A8100F">
        <w:rPr>
          <w:b/>
        </w:rPr>
        <w:t xml:space="preserve">AND TABLE </w:t>
      </w:r>
      <w:r w:rsidRPr="00A8100F">
        <w:rPr>
          <w:b/>
        </w:rPr>
        <w:t>LEGENDS:</w:t>
      </w:r>
      <w:r w:rsidRPr="00A8100F">
        <w:rPr>
          <w:color w:val="808080"/>
        </w:rPr>
        <w:t xml:space="preserve"> </w:t>
      </w:r>
    </w:p>
    <w:p w14:paraId="00391FCC" w14:textId="4F723D44" w:rsidR="00F066B8" w:rsidRPr="00A8100F" w:rsidRDefault="00F066B8" w:rsidP="00A8100F">
      <w:pPr>
        <w:widowControl/>
        <w:rPr>
          <w:color w:val="808080" w:themeColor="background1" w:themeShade="80"/>
        </w:rPr>
      </w:pPr>
    </w:p>
    <w:p w14:paraId="51BC0C3B" w14:textId="7579D91F" w:rsidR="0077418C" w:rsidRPr="00A8100F" w:rsidRDefault="0048209B" w:rsidP="00A8100F">
      <w:pPr>
        <w:widowControl/>
        <w:rPr>
          <w:bCs/>
        </w:rPr>
      </w:pPr>
      <w:r w:rsidRPr="00A8100F">
        <w:rPr>
          <w:b/>
          <w:color w:val="auto"/>
        </w:rPr>
        <w:t>Figure 1:</w:t>
      </w:r>
      <w:r w:rsidRPr="00A8100F">
        <w:rPr>
          <w:color w:val="auto"/>
        </w:rPr>
        <w:t xml:space="preserve"> </w:t>
      </w:r>
      <w:r w:rsidR="00AF4926" w:rsidRPr="00247023">
        <w:rPr>
          <w:b/>
          <w:bCs/>
          <w:color w:val="auto"/>
        </w:rPr>
        <w:t>The diagram highlights key steps in the DC-ERG protocol.</w:t>
      </w:r>
      <w:r w:rsidR="00AF4926" w:rsidRPr="00A8100F">
        <w:rPr>
          <w:color w:val="auto"/>
        </w:rPr>
        <w:t xml:space="preserve"> </w:t>
      </w:r>
      <w:r w:rsidR="00AF4926" w:rsidRPr="00A8100F">
        <w:rPr>
          <w:bCs/>
        </w:rPr>
        <w:t>(</w:t>
      </w:r>
      <w:r w:rsidR="00AF4926" w:rsidRPr="00A8100F">
        <w:rPr>
          <w:b/>
        </w:rPr>
        <w:t>A</w:t>
      </w:r>
      <w:r w:rsidR="00AF4926" w:rsidRPr="00A8100F">
        <w:rPr>
          <w:bCs/>
        </w:rPr>
        <w:t xml:space="preserve">) </w:t>
      </w:r>
      <w:r w:rsidR="00F066B8" w:rsidRPr="00A8100F">
        <w:rPr>
          <w:color w:val="auto"/>
        </w:rPr>
        <w:t xml:space="preserve">Image of </w:t>
      </w:r>
      <w:r w:rsidR="0077418C" w:rsidRPr="00A8100F">
        <w:rPr>
          <w:color w:val="auto"/>
        </w:rPr>
        <w:t xml:space="preserve">the </w:t>
      </w:r>
      <w:r w:rsidR="00AF4926" w:rsidRPr="00A8100F">
        <w:rPr>
          <w:color w:val="auto"/>
        </w:rPr>
        <w:t xml:space="preserve">completed </w:t>
      </w:r>
      <w:r w:rsidR="0077418C" w:rsidRPr="00A8100F">
        <w:rPr>
          <w:color w:val="auto"/>
        </w:rPr>
        <w:t xml:space="preserve">circuit </w:t>
      </w:r>
      <w:r w:rsidR="005A0AE7" w:rsidRPr="00A8100F">
        <w:rPr>
          <w:color w:val="auto"/>
        </w:rPr>
        <w:t xml:space="preserve">accomplished </w:t>
      </w:r>
      <w:r w:rsidR="0077418C" w:rsidRPr="00A8100F">
        <w:rPr>
          <w:bCs/>
        </w:rPr>
        <w:t>by lowering the recording</w:t>
      </w:r>
      <w:r w:rsidR="000A450D">
        <w:rPr>
          <w:bCs/>
        </w:rPr>
        <w:t xml:space="preserve"> (glass capillary microelectrodes)</w:t>
      </w:r>
      <w:r w:rsidR="0077418C" w:rsidRPr="00A8100F">
        <w:rPr>
          <w:bCs/>
        </w:rPr>
        <w:t xml:space="preserve">, reference, and ground electrodes into the </w:t>
      </w:r>
      <w:r w:rsidR="005A0AE7" w:rsidRPr="00A8100F">
        <w:rPr>
          <w:bCs/>
        </w:rPr>
        <w:t xml:space="preserve">same </w:t>
      </w:r>
      <w:r w:rsidR="0077418C" w:rsidRPr="00A8100F">
        <w:rPr>
          <w:bCs/>
        </w:rPr>
        <w:t>bath solution</w:t>
      </w:r>
      <w:r w:rsidR="00AF4926" w:rsidRPr="00A8100F">
        <w:rPr>
          <w:bCs/>
        </w:rPr>
        <w:t>.</w:t>
      </w:r>
      <w:r w:rsidR="0077418C" w:rsidRPr="00A8100F">
        <w:rPr>
          <w:bCs/>
        </w:rPr>
        <w:t xml:space="preserve"> </w:t>
      </w:r>
      <w:r w:rsidR="00AF4926" w:rsidRPr="00A8100F">
        <w:rPr>
          <w:bCs/>
        </w:rPr>
        <w:t xml:space="preserve">This configuration </w:t>
      </w:r>
      <w:r w:rsidR="008A2F3B" w:rsidRPr="00A8100F">
        <w:rPr>
          <w:bCs/>
        </w:rPr>
        <w:t>enables</w:t>
      </w:r>
      <w:r w:rsidR="00AF4926" w:rsidRPr="00A8100F">
        <w:rPr>
          <w:bCs/>
        </w:rPr>
        <w:t xml:space="preserve"> p</w:t>
      </w:r>
      <w:r w:rsidR="0077418C" w:rsidRPr="00A8100F">
        <w:rPr>
          <w:bCs/>
        </w:rPr>
        <w:t xml:space="preserve">reliminary tests to </w:t>
      </w:r>
      <w:r w:rsidR="008A2F3B" w:rsidRPr="00A8100F">
        <w:rPr>
          <w:bCs/>
        </w:rPr>
        <w:t xml:space="preserve">be run (prior to anesthetizing the mouse) to </w:t>
      </w:r>
      <w:r w:rsidR="005A0AE7" w:rsidRPr="00A8100F">
        <w:rPr>
          <w:bCs/>
        </w:rPr>
        <w:t>evaluate</w:t>
      </w:r>
      <w:r w:rsidR="0077418C" w:rsidRPr="00A8100F">
        <w:rPr>
          <w:bCs/>
        </w:rPr>
        <w:t xml:space="preserve"> </w:t>
      </w:r>
      <w:r w:rsidR="008A2F3B" w:rsidRPr="00A8100F">
        <w:rPr>
          <w:bCs/>
        </w:rPr>
        <w:t xml:space="preserve">the characteristic </w:t>
      </w:r>
      <w:r w:rsidR="005A0AE7" w:rsidRPr="00A8100F">
        <w:rPr>
          <w:bCs/>
        </w:rPr>
        <w:t>im</w:t>
      </w:r>
      <w:r w:rsidR="0077418C" w:rsidRPr="00A8100F">
        <w:rPr>
          <w:bCs/>
        </w:rPr>
        <w:t>pedance</w:t>
      </w:r>
      <w:r w:rsidR="008A2F3B" w:rsidRPr="00A8100F">
        <w:rPr>
          <w:bCs/>
        </w:rPr>
        <w:t xml:space="preserve">, </w:t>
      </w:r>
      <w:r w:rsidR="0077418C" w:rsidRPr="00A8100F">
        <w:rPr>
          <w:bCs/>
        </w:rPr>
        <w:t>noise</w:t>
      </w:r>
      <w:r w:rsidR="008A2F3B" w:rsidRPr="00A8100F">
        <w:rPr>
          <w:bCs/>
        </w:rPr>
        <w:t>,</w:t>
      </w:r>
      <w:r w:rsidR="0077418C" w:rsidRPr="00A8100F">
        <w:rPr>
          <w:bCs/>
        </w:rPr>
        <w:t xml:space="preserve"> and drift.</w:t>
      </w:r>
      <w:r w:rsidR="000A450D">
        <w:rPr>
          <w:bCs/>
        </w:rPr>
        <w:t xml:space="preserve"> Inset (upper left) showing a side-view schematic of the custom microelectrode holder stand. </w:t>
      </w:r>
      <w:r w:rsidR="00DE1B44" w:rsidRPr="00A8100F">
        <w:rPr>
          <w:bCs/>
        </w:rPr>
        <w:t>(</w:t>
      </w:r>
      <w:r w:rsidR="00DE1B44" w:rsidRPr="00A8100F">
        <w:rPr>
          <w:b/>
        </w:rPr>
        <w:t>B</w:t>
      </w:r>
      <w:r w:rsidR="00DE1B44" w:rsidRPr="00A8100F">
        <w:rPr>
          <w:bCs/>
        </w:rPr>
        <w:t xml:space="preserve">) </w:t>
      </w:r>
      <w:r w:rsidR="0077418C" w:rsidRPr="00A8100F">
        <w:rPr>
          <w:bCs/>
        </w:rPr>
        <w:t xml:space="preserve">Representative image of the Impedance Checking </w:t>
      </w:r>
      <w:r w:rsidR="008F624D" w:rsidRPr="00A8100F">
        <w:rPr>
          <w:bCs/>
        </w:rPr>
        <w:t xml:space="preserve">Mode </w:t>
      </w:r>
      <w:r w:rsidR="0077418C" w:rsidRPr="00A8100F">
        <w:rPr>
          <w:bCs/>
        </w:rPr>
        <w:t xml:space="preserve">showing the appropriate values for </w:t>
      </w:r>
      <w:r w:rsidR="00DE1B44" w:rsidRPr="00A8100F">
        <w:rPr>
          <w:bCs/>
        </w:rPr>
        <w:t xml:space="preserve">electrode </w:t>
      </w:r>
      <w:r w:rsidR="0077418C" w:rsidRPr="00A8100F">
        <w:rPr>
          <w:bCs/>
        </w:rPr>
        <w:t xml:space="preserve">impedances. The </w:t>
      </w:r>
      <w:r w:rsidR="007E4C54" w:rsidRPr="00A8100F">
        <w:rPr>
          <w:bCs/>
        </w:rPr>
        <w:t>impedance</w:t>
      </w:r>
      <w:r w:rsidR="0077418C" w:rsidRPr="00A8100F">
        <w:rPr>
          <w:bCs/>
        </w:rPr>
        <w:t xml:space="preserve"> in the Left and Right eye electrodes should be comparable</w:t>
      </w:r>
      <w:r w:rsidR="007E4C54" w:rsidRPr="00A8100F">
        <w:rPr>
          <w:bCs/>
        </w:rPr>
        <w:t>,</w:t>
      </w:r>
      <w:r w:rsidR="0077418C" w:rsidRPr="00A8100F">
        <w:rPr>
          <w:bCs/>
        </w:rPr>
        <w:t xml:space="preserve"> within 3</w:t>
      </w:r>
      <w:r w:rsidR="007E4C54" w:rsidRPr="00A8100F">
        <w:rPr>
          <w:bCs/>
        </w:rPr>
        <w:t xml:space="preserve"> </w:t>
      </w:r>
      <w:r w:rsidR="0077418C" w:rsidRPr="00A8100F">
        <w:rPr>
          <w:bCs/>
        </w:rPr>
        <w:t>K</w:t>
      </w:r>
      <w:r w:rsidR="00B86E12" w:rsidRPr="00A8100F">
        <w:rPr>
          <w:bCs/>
        </w:rPr>
        <w:t>Ω</w:t>
      </w:r>
      <w:r w:rsidR="0077418C" w:rsidRPr="00A8100F">
        <w:rPr>
          <w:bCs/>
        </w:rPr>
        <w:t xml:space="preserve"> of each other (e.g.</w:t>
      </w:r>
      <w:r w:rsidR="00247023">
        <w:rPr>
          <w:bCs/>
        </w:rPr>
        <w:t>,</w:t>
      </w:r>
      <w:r w:rsidR="0077418C" w:rsidRPr="00A8100F">
        <w:rPr>
          <w:bCs/>
        </w:rPr>
        <w:t xml:space="preserve"> Left eye: 38.7 K</w:t>
      </w:r>
      <w:r w:rsidR="00B86E12" w:rsidRPr="00A8100F">
        <w:rPr>
          <w:bCs/>
        </w:rPr>
        <w:t>Ω</w:t>
      </w:r>
      <w:r w:rsidR="0077418C" w:rsidRPr="00A8100F">
        <w:rPr>
          <w:bCs/>
        </w:rPr>
        <w:t xml:space="preserve"> vs</w:t>
      </w:r>
      <w:r w:rsidR="00247023">
        <w:rPr>
          <w:bCs/>
        </w:rPr>
        <w:t>.</w:t>
      </w:r>
      <w:r w:rsidR="0077418C" w:rsidRPr="00A8100F">
        <w:rPr>
          <w:bCs/>
        </w:rPr>
        <w:t xml:space="preserve"> Right eye: 40.36 K</w:t>
      </w:r>
      <w:r w:rsidR="00B86E12" w:rsidRPr="00A8100F">
        <w:rPr>
          <w:bCs/>
        </w:rPr>
        <w:t>Ω</w:t>
      </w:r>
      <w:r w:rsidR="0077418C" w:rsidRPr="00A8100F">
        <w:rPr>
          <w:bCs/>
        </w:rPr>
        <w:t xml:space="preserve">). The </w:t>
      </w:r>
      <w:r w:rsidR="007E4C54" w:rsidRPr="00A8100F">
        <w:rPr>
          <w:bCs/>
        </w:rPr>
        <w:t xml:space="preserve">impedance of the </w:t>
      </w:r>
      <w:r w:rsidR="0077418C" w:rsidRPr="00A8100F">
        <w:rPr>
          <w:bCs/>
        </w:rPr>
        <w:t>mouth reference electrode should be less than 0.5</w:t>
      </w:r>
      <w:r w:rsidR="007E4C54" w:rsidRPr="00A8100F">
        <w:rPr>
          <w:bCs/>
        </w:rPr>
        <w:t xml:space="preserve"> </w:t>
      </w:r>
      <w:r w:rsidR="0077418C" w:rsidRPr="00A8100F">
        <w:rPr>
          <w:bCs/>
        </w:rPr>
        <w:t>K</w:t>
      </w:r>
      <w:r w:rsidR="00B86E12" w:rsidRPr="00A8100F">
        <w:rPr>
          <w:bCs/>
        </w:rPr>
        <w:t>Ω</w:t>
      </w:r>
      <w:r w:rsidR="00215B78" w:rsidRPr="00A8100F">
        <w:rPr>
          <w:bCs/>
        </w:rPr>
        <w:t>,</w:t>
      </w:r>
      <w:r w:rsidR="0077418C" w:rsidRPr="00A8100F">
        <w:rPr>
          <w:bCs/>
        </w:rPr>
        <w:t xml:space="preserve"> </w:t>
      </w:r>
      <w:r w:rsidR="00215B78" w:rsidRPr="00A8100F">
        <w:rPr>
          <w:bCs/>
        </w:rPr>
        <w:t>whereas t</w:t>
      </w:r>
      <w:r w:rsidR="0077418C" w:rsidRPr="00A8100F">
        <w:rPr>
          <w:bCs/>
        </w:rPr>
        <w:t>he tail electrode should be around 2.5 K</w:t>
      </w:r>
      <w:r w:rsidR="00B86E12" w:rsidRPr="00A8100F">
        <w:rPr>
          <w:bCs/>
        </w:rPr>
        <w:t>Ω</w:t>
      </w:r>
      <w:r w:rsidR="0077418C" w:rsidRPr="00A8100F">
        <w:rPr>
          <w:bCs/>
        </w:rPr>
        <w:t xml:space="preserve">. </w:t>
      </w:r>
      <w:r w:rsidR="00DE1B44" w:rsidRPr="00A8100F">
        <w:rPr>
          <w:bCs/>
        </w:rPr>
        <w:t>(</w:t>
      </w:r>
      <w:r w:rsidR="00DE1B44" w:rsidRPr="00A8100F">
        <w:rPr>
          <w:b/>
        </w:rPr>
        <w:t>C</w:t>
      </w:r>
      <w:r w:rsidR="00DE1B44" w:rsidRPr="00A8100F">
        <w:rPr>
          <w:bCs/>
        </w:rPr>
        <w:t xml:space="preserve">) </w:t>
      </w:r>
      <w:r w:rsidR="0077418C" w:rsidRPr="00A8100F">
        <w:rPr>
          <w:bCs/>
        </w:rPr>
        <w:t xml:space="preserve">Representative image of the preview trace (Step 4/6) </w:t>
      </w:r>
      <w:r w:rsidR="00DE1B44" w:rsidRPr="00A8100F">
        <w:rPr>
          <w:bCs/>
        </w:rPr>
        <w:t>is</w:t>
      </w:r>
      <w:r w:rsidR="0077418C" w:rsidRPr="00A8100F">
        <w:rPr>
          <w:bCs/>
        </w:rPr>
        <w:t xml:space="preserve"> shown. Step 4 (Long Flash No Light) is selected as no light is delivered during the preview of this step. The traces should be low noise and </w:t>
      </w:r>
      <w:r w:rsidR="007F17C1" w:rsidRPr="00A8100F">
        <w:rPr>
          <w:bCs/>
        </w:rPr>
        <w:t>may</w:t>
      </w:r>
      <w:r w:rsidR="0077418C" w:rsidRPr="00A8100F">
        <w:rPr>
          <w:bCs/>
        </w:rPr>
        <w:t xml:space="preserve"> have a slight drift that gradually fades with time to baseline. Once the traces have achieved a constant drift in both channels and become relatively flat</w:t>
      </w:r>
      <w:r w:rsidR="007E4C54" w:rsidRPr="00A8100F">
        <w:rPr>
          <w:bCs/>
        </w:rPr>
        <w:t>,</w:t>
      </w:r>
      <w:r w:rsidR="00141967" w:rsidRPr="00A8100F">
        <w:rPr>
          <w:bCs/>
        </w:rPr>
        <w:t xml:space="preserve"> t</w:t>
      </w:r>
      <w:r w:rsidR="0077418C" w:rsidRPr="00A8100F">
        <w:rPr>
          <w:bCs/>
        </w:rPr>
        <w:t xml:space="preserve">he actual recording can begin. </w:t>
      </w:r>
      <w:r w:rsidR="00E8458F" w:rsidRPr="00A8100F">
        <w:rPr>
          <w:bCs/>
        </w:rPr>
        <w:t>(</w:t>
      </w:r>
      <w:r w:rsidR="00E8458F" w:rsidRPr="00A8100F">
        <w:rPr>
          <w:b/>
        </w:rPr>
        <w:t>D</w:t>
      </w:r>
      <w:r w:rsidR="00E8458F" w:rsidRPr="00A8100F">
        <w:rPr>
          <w:bCs/>
        </w:rPr>
        <w:t xml:space="preserve">) </w:t>
      </w:r>
      <w:r w:rsidR="00DE1B44" w:rsidRPr="00A8100F">
        <w:rPr>
          <w:bCs/>
        </w:rPr>
        <w:t xml:space="preserve">Using Step 5/6 (Long Flash 10 cd 7 min) </w:t>
      </w:r>
      <w:r w:rsidR="00250017" w:rsidRPr="00A8100F">
        <w:rPr>
          <w:bCs/>
        </w:rPr>
        <w:t xml:space="preserve">after </w:t>
      </w:r>
      <w:r w:rsidR="007E4C54" w:rsidRPr="00A8100F">
        <w:rPr>
          <w:bCs/>
        </w:rPr>
        <w:t>0.5</w:t>
      </w:r>
      <w:r w:rsidR="00250017" w:rsidRPr="00A8100F">
        <w:rPr>
          <w:bCs/>
        </w:rPr>
        <w:t xml:space="preserve"> min of darkness</w:t>
      </w:r>
      <w:r w:rsidR="00215B78" w:rsidRPr="00A8100F">
        <w:rPr>
          <w:bCs/>
        </w:rPr>
        <w:t>,</w:t>
      </w:r>
      <w:r w:rsidR="00250017" w:rsidRPr="00A8100F">
        <w:rPr>
          <w:bCs/>
        </w:rPr>
        <w:t xml:space="preserve"> a </w:t>
      </w:r>
      <w:r w:rsidR="007E4C54" w:rsidRPr="00A8100F">
        <w:rPr>
          <w:bCs/>
        </w:rPr>
        <w:t xml:space="preserve">light </w:t>
      </w:r>
      <w:r w:rsidR="00250017" w:rsidRPr="00A8100F">
        <w:rPr>
          <w:bCs/>
        </w:rPr>
        <w:t>step of 10 cd/m</w:t>
      </w:r>
      <w:r w:rsidR="00250017" w:rsidRPr="00A8100F">
        <w:rPr>
          <w:bCs/>
          <w:vertAlign w:val="superscript"/>
        </w:rPr>
        <w:t>2</w:t>
      </w:r>
      <w:r w:rsidR="00250017" w:rsidRPr="00A8100F">
        <w:rPr>
          <w:bCs/>
        </w:rPr>
        <w:t xml:space="preserve"> is delivered to the mouse for 7 min followed by a return to darkness for 1</w:t>
      </w:r>
      <w:r w:rsidR="00155272" w:rsidRPr="00A8100F">
        <w:rPr>
          <w:bCs/>
        </w:rPr>
        <w:t>.5</w:t>
      </w:r>
      <w:r w:rsidR="00250017" w:rsidRPr="00A8100F">
        <w:rPr>
          <w:bCs/>
        </w:rPr>
        <w:t xml:space="preserve"> min. </w:t>
      </w:r>
      <w:r w:rsidR="00E8458F" w:rsidRPr="00A8100F">
        <w:rPr>
          <w:bCs/>
        </w:rPr>
        <w:t>(</w:t>
      </w:r>
      <w:r w:rsidR="00E8458F" w:rsidRPr="00A8100F">
        <w:rPr>
          <w:b/>
        </w:rPr>
        <w:t>E</w:t>
      </w:r>
      <w:r w:rsidR="00E8458F" w:rsidRPr="00A8100F">
        <w:rPr>
          <w:bCs/>
        </w:rPr>
        <w:t>) Image of the export parameters used to convert the data to a *.csv file.</w:t>
      </w:r>
      <w:r w:rsidR="00E4195E" w:rsidRPr="00A8100F">
        <w:rPr>
          <w:bCs/>
        </w:rPr>
        <w:t xml:space="preserve"> This</w:t>
      </w:r>
      <w:r w:rsidR="00E8458F" w:rsidRPr="00A8100F">
        <w:rPr>
          <w:bCs/>
        </w:rPr>
        <w:t xml:space="preserve"> </w:t>
      </w:r>
      <w:r w:rsidR="00E4195E" w:rsidRPr="00A8100F">
        <w:rPr>
          <w:bCs/>
        </w:rPr>
        <w:t xml:space="preserve">precise format is required to run the DC-ERG </w:t>
      </w:r>
      <w:r w:rsidR="00247023" w:rsidRPr="00A8100F">
        <w:rPr>
          <w:bCs/>
        </w:rPr>
        <w:t>analysis sof</w:t>
      </w:r>
      <w:r w:rsidR="00E4195E" w:rsidRPr="00A8100F">
        <w:rPr>
          <w:bCs/>
        </w:rPr>
        <w:t>tware.</w:t>
      </w:r>
      <w:r w:rsidR="00B56167" w:rsidRPr="00B56167">
        <w:t xml:space="preserve"> </w:t>
      </w:r>
    </w:p>
    <w:p w14:paraId="4D7B2035" w14:textId="744FE3FF" w:rsidR="00F321EA" w:rsidRPr="00A8100F" w:rsidRDefault="00F321EA" w:rsidP="00A8100F">
      <w:pPr>
        <w:widowControl/>
        <w:rPr>
          <w:bCs/>
        </w:rPr>
      </w:pPr>
    </w:p>
    <w:p w14:paraId="37EAAC0B" w14:textId="4E3AE4C1" w:rsidR="00F321EA" w:rsidRPr="00A8100F" w:rsidRDefault="00F321EA" w:rsidP="00277F5B">
      <w:pPr>
        <w:widowControl/>
        <w:tabs>
          <w:tab w:val="left" w:pos="7560"/>
        </w:tabs>
        <w:rPr>
          <w:bCs/>
        </w:rPr>
      </w:pPr>
      <w:r w:rsidRPr="00A8100F">
        <w:rPr>
          <w:b/>
        </w:rPr>
        <w:t>Figure 2:</w:t>
      </w:r>
      <w:r w:rsidR="000D60CF" w:rsidRPr="00A8100F">
        <w:rPr>
          <w:b/>
        </w:rPr>
        <w:t xml:space="preserve"> </w:t>
      </w:r>
      <w:r w:rsidR="000D60CF" w:rsidRPr="00247023">
        <w:rPr>
          <w:b/>
        </w:rPr>
        <w:t>Representative traces and workflow of DC-</w:t>
      </w:r>
      <w:r w:rsidR="0073449F" w:rsidRPr="00247023">
        <w:rPr>
          <w:b/>
        </w:rPr>
        <w:t>ERG</w:t>
      </w:r>
      <w:r w:rsidR="000D60CF" w:rsidRPr="00247023">
        <w:rPr>
          <w:b/>
        </w:rPr>
        <w:t xml:space="preserve"> analysis</w:t>
      </w:r>
      <w:r w:rsidR="000D60CF" w:rsidRPr="00A8100F">
        <w:rPr>
          <w:bCs/>
        </w:rPr>
        <w:t xml:space="preserve">. Image of a negative DC-ERG result displaying excessive </w:t>
      </w:r>
      <w:r w:rsidR="0033338B" w:rsidRPr="00A8100F">
        <w:rPr>
          <w:bCs/>
        </w:rPr>
        <w:t>(</w:t>
      </w:r>
      <w:r w:rsidR="0033338B" w:rsidRPr="00A8100F">
        <w:rPr>
          <w:b/>
        </w:rPr>
        <w:t>A, top</w:t>
      </w:r>
      <w:r w:rsidR="003F3342">
        <w:rPr>
          <w:b/>
        </w:rPr>
        <w:t xml:space="preserve"> panel</w:t>
      </w:r>
      <w:r w:rsidR="0033338B" w:rsidRPr="00A8100F">
        <w:rPr>
          <w:bCs/>
        </w:rPr>
        <w:t xml:space="preserve">) peak-to-peak </w:t>
      </w:r>
      <w:r w:rsidR="000D60CF" w:rsidRPr="00A8100F">
        <w:rPr>
          <w:bCs/>
        </w:rPr>
        <w:t xml:space="preserve">noise and </w:t>
      </w:r>
      <w:r w:rsidR="0033338B" w:rsidRPr="00A8100F">
        <w:rPr>
          <w:bCs/>
        </w:rPr>
        <w:t>(</w:t>
      </w:r>
      <w:r w:rsidR="0033338B" w:rsidRPr="00A8100F">
        <w:rPr>
          <w:b/>
        </w:rPr>
        <w:t>A, bottom</w:t>
      </w:r>
      <w:r w:rsidR="003F3342">
        <w:rPr>
          <w:b/>
        </w:rPr>
        <w:t xml:space="preserve"> panel</w:t>
      </w:r>
      <w:r w:rsidR="0033338B" w:rsidRPr="00A8100F">
        <w:rPr>
          <w:bCs/>
        </w:rPr>
        <w:t xml:space="preserve">) </w:t>
      </w:r>
      <w:r w:rsidR="000D60CF" w:rsidRPr="00A8100F">
        <w:rPr>
          <w:bCs/>
        </w:rPr>
        <w:t xml:space="preserve">drift. </w:t>
      </w:r>
      <w:r w:rsidR="0033338B" w:rsidRPr="00A8100F">
        <w:rPr>
          <w:bCs/>
        </w:rPr>
        <w:t>(</w:t>
      </w:r>
      <w:r w:rsidR="0033338B" w:rsidRPr="00A8100F">
        <w:rPr>
          <w:b/>
          <w:bCs/>
        </w:rPr>
        <w:t>B</w:t>
      </w:r>
      <w:r w:rsidR="0033338B" w:rsidRPr="00A8100F">
        <w:rPr>
          <w:bCs/>
        </w:rPr>
        <w:t xml:space="preserve">) </w:t>
      </w:r>
      <w:r w:rsidR="000D60CF" w:rsidRPr="00A8100F">
        <w:rPr>
          <w:bCs/>
        </w:rPr>
        <w:t>Image</w:t>
      </w:r>
      <w:r w:rsidR="0033338B" w:rsidRPr="00A8100F">
        <w:rPr>
          <w:bCs/>
        </w:rPr>
        <w:t>s</w:t>
      </w:r>
      <w:r w:rsidR="000D60CF" w:rsidRPr="00A8100F">
        <w:rPr>
          <w:bCs/>
        </w:rPr>
        <w:t xml:space="preserve"> of positive DC-ERG </w:t>
      </w:r>
      <w:r w:rsidR="0033338B" w:rsidRPr="00A8100F">
        <w:rPr>
          <w:bCs/>
        </w:rPr>
        <w:t xml:space="preserve">recording </w:t>
      </w:r>
      <w:r w:rsidR="000D60CF" w:rsidRPr="00A8100F">
        <w:rPr>
          <w:bCs/>
        </w:rPr>
        <w:t>result</w:t>
      </w:r>
      <w:r w:rsidR="0033338B" w:rsidRPr="00A8100F">
        <w:rPr>
          <w:bCs/>
        </w:rPr>
        <w:t xml:space="preserve">s from a WT and miR-204 ko/ko </w:t>
      </w:r>
      <w:proofErr w:type="spellStart"/>
      <w:r w:rsidR="0033338B" w:rsidRPr="00A8100F">
        <w:rPr>
          <w:bCs/>
        </w:rPr>
        <w:t>cre</w:t>
      </w:r>
      <w:proofErr w:type="spellEnd"/>
      <w:r w:rsidR="0033338B" w:rsidRPr="00A8100F">
        <w:rPr>
          <w:bCs/>
        </w:rPr>
        <w:t>/+ mouse.</w:t>
      </w:r>
      <w:r w:rsidR="000D60CF" w:rsidRPr="00A8100F">
        <w:rPr>
          <w:bCs/>
        </w:rPr>
        <w:t xml:space="preserve"> </w:t>
      </w:r>
      <w:r w:rsidR="003A4489" w:rsidRPr="00A8100F">
        <w:rPr>
          <w:bCs/>
        </w:rPr>
        <w:t>G</w:t>
      </w:r>
      <w:r w:rsidR="0033338B" w:rsidRPr="00A8100F">
        <w:rPr>
          <w:bCs/>
        </w:rPr>
        <w:t xml:space="preserve">enerated </w:t>
      </w:r>
      <w:r w:rsidR="006259BD" w:rsidRPr="00A8100F">
        <w:rPr>
          <w:bCs/>
        </w:rPr>
        <w:t>plot</w:t>
      </w:r>
      <w:r w:rsidR="003F3342">
        <w:rPr>
          <w:bCs/>
        </w:rPr>
        <w:t>s</w:t>
      </w:r>
      <w:r w:rsidR="006259BD" w:rsidRPr="00A8100F">
        <w:rPr>
          <w:bCs/>
        </w:rPr>
        <w:t xml:space="preserve"> of the </w:t>
      </w:r>
      <w:r w:rsidR="0033338B" w:rsidRPr="00A8100F">
        <w:rPr>
          <w:bCs/>
        </w:rPr>
        <w:t xml:space="preserve">raw </w:t>
      </w:r>
      <w:r w:rsidR="006259BD" w:rsidRPr="00A8100F">
        <w:rPr>
          <w:bCs/>
        </w:rPr>
        <w:t>trace</w:t>
      </w:r>
      <w:r w:rsidR="003F3342">
        <w:rPr>
          <w:bCs/>
        </w:rPr>
        <w:t>s</w:t>
      </w:r>
      <w:r w:rsidR="006259BD" w:rsidRPr="00A8100F">
        <w:rPr>
          <w:bCs/>
        </w:rPr>
        <w:t xml:space="preserve"> showing the best </w:t>
      </w:r>
      <w:r w:rsidR="0091183E" w:rsidRPr="00A8100F">
        <w:rPr>
          <w:bCs/>
        </w:rPr>
        <w:t>fit line</w:t>
      </w:r>
      <w:r w:rsidR="003F3342">
        <w:rPr>
          <w:bCs/>
        </w:rPr>
        <w:t>s</w:t>
      </w:r>
      <w:r w:rsidR="006259BD" w:rsidRPr="00A8100F">
        <w:rPr>
          <w:bCs/>
        </w:rPr>
        <w:t xml:space="preserve"> </w:t>
      </w:r>
      <w:r w:rsidR="003F3342">
        <w:rPr>
          <w:bCs/>
        </w:rPr>
        <w:t xml:space="preserve">(blue) </w:t>
      </w:r>
      <w:r w:rsidR="006259BD" w:rsidRPr="00A8100F">
        <w:rPr>
          <w:bCs/>
        </w:rPr>
        <w:t>to the initial 25</w:t>
      </w:r>
      <w:r w:rsidR="00247023">
        <w:rPr>
          <w:bCs/>
        </w:rPr>
        <w:t xml:space="preserve"> </w:t>
      </w:r>
      <w:r w:rsidR="007F42EF" w:rsidRPr="00A8100F">
        <w:rPr>
          <w:bCs/>
        </w:rPr>
        <w:t>s</w:t>
      </w:r>
      <w:r w:rsidR="006259BD" w:rsidRPr="00A8100F">
        <w:rPr>
          <w:bCs/>
        </w:rPr>
        <w:t xml:space="preserve"> </w:t>
      </w:r>
      <w:r w:rsidR="003F3342">
        <w:rPr>
          <w:bCs/>
        </w:rPr>
        <w:t xml:space="preserve">(green) </w:t>
      </w:r>
      <w:r w:rsidR="006259BD" w:rsidRPr="00A8100F">
        <w:rPr>
          <w:bCs/>
        </w:rPr>
        <w:t>prior to light onset. (</w:t>
      </w:r>
      <w:r w:rsidR="006259BD" w:rsidRPr="00A8100F">
        <w:rPr>
          <w:b/>
        </w:rPr>
        <w:t>C</w:t>
      </w:r>
      <w:r w:rsidR="006259BD" w:rsidRPr="00A8100F">
        <w:rPr>
          <w:bCs/>
        </w:rPr>
        <w:t xml:space="preserve">) </w:t>
      </w:r>
      <w:r w:rsidR="003A4489" w:rsidRPr="00A8100F">
        <w:rPr>
          <w:bCs/>
        </w:rPr>
        <w:t>P</w:t>
      </w:r>
      <w:r w:rsidR="006259BD" w:rsidRPr="00A8100F">
        <w:rPr>
          <w:bCs/>
        </w:rPr>
        <w:t>lot</w:t>
      </w:r>
      <w:r w:rsidR="003F3342">
        <w:rPr>
          <w:bCs/>
        </w:rPr>
        <w:t>s</w:t>
      </w:r>
      <w:r w:rsidR="006259BD" w:rsidRPr="00A8100F">
        <w:rPr>
          <w:bCs/>
        </w:rPr>
        <w:t xml:space="preserve"> of the drift corrected </w:t>
      </w:r>
      <w:r w:rsidR="0091183E" w:rsidRPr="00A8100F">
        <w:rPr>
          <w:bCs/>
        </w:rPr>
        <w:t xml:space="preserve">DC-ERG </w:t>
      </w:r>
      <w:r w:rsidR="006259BD" w:rsidRPr="00A8100F">
        <w:rPr>
          <w:bCs/>
        </w:rPr>
        <w:t>response</w:t>
      </w:r>
      <w:r w:rsidR="003F3342">
        <w:rPr>
          <w:bCs/>
        </w:rPr>
        <w:t>s</w:t>
      </w:r>
      <w:r w:rsidR="006F1C73" w:rsidRPr="00A8100F">
        <w:rPr>
          <w:bCs/>
        </w:rPr>
        <w:t xml:space="preserve"> for the WT and miR-204 ko/ko </w:t>
      </w:r>
      <w:proofErr w:type="spellStart"/>
      <w:r w:rsidR="006F1C73" w:rsidRPr="00A8100F">
        <w:rPr>
          <w:bCs/>
        </w:rPr>
        <w:t>cre</w:t>
      </w:r>
      <w:proofErr w:type="spellEnd"/>
      <w:r w:rsidR="006F1C73" w:rsidRPr="00A8100F">
        <w:rPr>
          <w:bCs/>
        </w:rPr>
        <w:t xml:space="preserve">/+ mice shown in </w:t>
      </w:r>
      <w:r w:rsidR="006F1C73" w:rsidRPr="00A8100F">
        <w:rPr>
          <w:b/>
          <w:bCs/>
        </w:rPr>
        <w:t>B</w:t>
      </w:r>
      <w:r w:rsidR="006259BD" w:rsidRPr="00A8100F">
        <w:rPr>
          <w:bCs/>
        </w:rPr>
        <w:t xml:space="preserve">. The </w:t>
      </w:r>
      <w:r w:rsidR="008A35E0" w:rsidRPr="00A8100F">
        <w:rPr>
          <w:bCs/>
        </w:rPr>
        <w:t xml:space="preserve">amplitudes of the </w:t>
      </w:r>
      <w:r w:rsidR="006259BD" w:rsidRPr="00A8100F">
        <w:rPr>
          <w:bCs/>
        </w:rPr>
        <w:t xml:space="preserve">components of the DC-ERG are </w:t>
      </w:r>
      <w:r w:rsidR="008A35E0" w:rsidRPr="00A8100F">
        <w:rPr>
          <w:bCs/>
        </w:rPr>
        <w:t>indicated in</w:t>
      </w:r>
      <w:r w:rsidR="006259BD" w:rsidRPr="00A8100F">
        <w:rPr>
          <w:bCs/>
        </w:rPr>
        <w:t xml:space="preserve"> the legend. (</w:t>
      </w:r>
      <w:r w:rsidR="006259BD" w:rsidRPr="00A8100F">
        <w:rPr>
          <w:b/>
        </w:rPr>
        <w:t>D</w:t>
      </w:r>
      <w:r w:rsidR="006259BD" w:rsidRPr="00A8100F">
        <w:rPr>
          <w:bCs/>
        </w:rPr>
        <w:t xml:space="preserve">) Averaged DC-ERG responses of </w:t>
      </w:r>
      <w:r w:rsidR="00903F72" w:rsidRPr="00A8100F">
        <w:rPr>
          <w:bCs/>
        </w:rPr>
        <w:t>3</w:t>
      </w:r>
      <w:r w:rsidR="000A5554" w:rsidRPr="00A8100F">
        <w:rPr>
          <w:bCs/>
        </w:rPr>
        <w:t>–</w:t>
      </w:r>
      <w:r w:rsidR="006F1C73" w:rsidRPr="00A8100F">
        <w:rPr>
          <w:bCs/>
        </w:rPr>
        <w:t>8</w:t>
      </w:r>
      <w:r w:rsidR="000A5554" w:rsidRPr="00A8100F">
        <w:rPr>
          <w:bCs/>
        </w:rPr>
        <w:t xml:space="preserve"> </w:t>
      </w:r>
      <w:r w:rsidR="00642CFE" w:rsidRPr="00A8100F">
        <w:rPr>
          <w:bCs/>
        </w:rPr>
        <w:t>mo</w:t>
      </w:r>
      <w:r w:rsidR="000A5554" w:rsidRPr="00A8100F">
        <w:rPr>
          <w:bCs/>
        </w:rPr>
        <w:t>nth</w:t>
      </w:r>
      <w:r w:rsidR="008A35E0" w:rsidRPr="00A8100F">
        <w:rPr>
          <w:bCs/>
        </w:rPr>
        <w:t>s</w:t>
      </w:r>
      <w:r w:rsidR="006259BD" w:rsidRPr="00A8100F">
        <w:rPr>
          <w:bCs/>
        </w:rPr>
        <w:t xml:space="preserve"> old WT (n</w:t>
      </w:r>
      <w:r w:rsidR="00247023">
        <w:rPr>
          <w:bCs/>
        </w:rPr>
        <w:t xml:space="preserve"> </w:t>
      </w:r>
      <w:r w:rsidR="006259BD" w:rsidRPr="00A8100F">
        <w:rPr>
          <w:bCs/>
        </w:rPr>
        <w:t>=</w:t>
      </w:r>
      <w:r w:rsidR="00247023">
        <w:rPr>
          <w:bCs/>
        </w:rPr>
        <w:t xml:space="preserve"> </w:t>
      </w:r>
      <w:r w:rsidR="006259BD" w:rsidRPr="00A8100F">
        <w:rPr>
          <w:bCs/>
        </w:rPr>
        <w:t xml:space="preserve">6) and </w:t>
      </w:r>
      <w:r w:rsidR="006F1C73" w:rsidRPr="00A8100F">
        <w:rPr>
          <w:bCs/>
        </w:rPr>
        <w:t xml:space="preserve">miR-204 ko/ko </w:t>
      </w:r>
      <w:proofErr w:type="spellStart"/>
      <w:r w:rsidR="006F1C73" w:rsidRPr="00A8100F">
        <w:rPr>
          <w:bCs/>
        </w:rPr>
        <w:t>cre</w:t>
      </w:r>
      <w:proofErr w:type="spellEnd"/>
      <w:r w:rsidR="006F1C73" w:rsidRPr="00A8100F">
        <w:rPr>
          <w:bCs/>
        </w:rPr>
        <w:t xml:space="preserve">/+ </w:t>
      </w:r>
      <w:r w:rsidR="006259BD" w:rsidRPr="00A8100F">
        <w:rPr>
          <w:bCs/>
        </w:rPr>
        <w:t>(n</w:t>
      </w:r>
      <w:r w:rsidR="00247023">
        <w:rPr>
          <w:bCs/>
        </w:rPr>
        <w:t xml:space="preserve"> </w:t>
      </w:r>
      <w:r w:rsidR="006259BD" w:rsidRPr="00A8100F">
        <w:rPr>
          <w:bCs/>
        </w:rPr>
        <w:t>=</w:t>
      </w:r>
      <w:r w:rsidR="00247023">
        <w:rPr>
          <w:bCs/>
        </w:rPr>
        <w:t xml:space="preserve"> </w:t>
      </w:r>
      <w:r w:rsidR="00903F72" w:rsidRPr="00A8100F">
        <w:rPr>
          <w:bCs/>
        </w:rPr>
        <w:t>6</w:t>
      </w:r>
      <w:r w:rsidR="006259BD" w:rsidRPr="00A8100F">
        <w:rPr>
          <w:bCs/>
        </w:rPr>
        <w:t>)</w:t>
      </w:r>
      <w:r w:rsidR="00C83146" w:rsidRPr="00A8100F">
        <w:rPr>
          <w:bCs/>
        </w:rPr>
        <w:t xml:space="preserve"> mice</w:t>
      </w:r>
      <w:r w:rsidR="006259BD" w:rsidRPr="00A8100F">
        <w:rPr>
          <w:bCs/>
        </w:rPr>
        <w:t>.</w:t>
      </w:r>
      <w:r w:rsidR="00C83146" w:rsidRPr="00A8100F">
        <w:rPr>
          <w:bCs/>
        </w:rPr>
        <w:t xml:space="preserve"> The DC-ERG components are labeled </w:t>
      </w:r>
      <w:r w:rsidR="00903F72" w:rsidRPr="00A8100F">
        <w:rPr>
          <w:bCs/>
        </w:rPr>
        <w:t xml:space="preserve">on the WT trace and the </w:t>
      </w:r>
      <w:r w:rsidR="00C83146" w:rsidRPr="00A8100F">
        <w:rPr>
          <w:bCs/>
        </w:rPr>
        <w:t>light stimulation parameters</w:t>
      </w:r>
      <w:r w:rsidR="00903F72" w:rsidRPr="00A8100F">
        <w:rPr>
          <w:bCs/>
        </w:rPr>
        <w:t xml:space="preserve"> are defined below</w:t>
      </w:r>
      <w:r w:rsidR="00C83146" w:rsidRPr="00A8100F">
        <w:rPr>
          <w:bCs/>
        </w:rPr>
        <w:t xml:space="preserve">. </w:t>
      </w:r>
      <w:r w:rsidR="00C83146" w:rsidRPr="00247023">
        <w:rPr>
          <w:bCs/>
        </w:rPr>
        <w:t>(</w:t>
      </w:r>
      <w:r w:rsidR="00C83146" w:rsidRPr="00A8100F">
        <w:rPr>
          <w:b/>
        </w:rPr>
        <w:t>E</w:t>
      </w:r>
      <w:r w:rsidR="00C83146" w:rsidRPr="00247023">
        <w:rPr>
          <w:bCs/>
        </w:rPr>
        <w:t>)</w:t>
      </w:r>
      <w:r w:rsidR="00C83146" w:rsidRPr="00A8100F">
        <w:rPr>
          <w:bCs/>
        </w:rPr>
        <w:t xml:space="preserve"> Summary of DC-ERG components taken from recordings of WT and </w:t>
      </w:r>
      <w:r w:rsidR="00903F72" w:rsidRPr="00A8100F">
        <w:rPr>
          <w:bCs/>
        </w:rPr>
        <w:t xml:space="preserve">miR-204 ko/ko </w:t>
      </w:r>
      <w:proofErr w:type="spellStart"/>
      <w:r w:rsidR="00903F72" w:rsidRPr="00A8100F">
        <w:rPr>
          <w:bCs/>
        </w:rPr>
        <w:t>cre</w:t>
      </w:r>
      <w:proofErr w:type="spellEnd"/>
      <w:r w:rsidR="00903F72" w:rsidRPr="00A8100F">
        <w:rPr>
          <w:bCs/>
        </w:rPr>
        <w:t xml:space="preserve">/+ </w:t>
      </w:r>
      <w:r w:rsidR="00C83146" w:rsidRPr="00A8100F">
        <w:rPr>
          <w:bCs/>
        </w:rPr>
        <w:t xml:space="preserve">mice. Bar plots represent mean, error bars indicate standard error. </w:t>
      </w:r>
      <w:r w:rsidR="00227D18" w:rsidRPr="00A8100F">
        <w:rPr>
          <w:bCs/>
        </w:rPr>
        <w:t>The relative amplitude</w:t>
      </w:r>
      <w:r w:rsidR="00227D18">
        <w:rPr>
          <w:bCs/>
        </w:rPr>
        <w:t>s</w:t>
      </w:r>
      <w:r w:rsidR="00227D18" w:rsidRPr="00A8100F">
        <w:rPr>
          <w:bCs/>
        </w:rPr>
        <w:t xml:space="preserve"> of the </w:t>
      </w:r>
      <w:r w:rsidR="00227D18">
        <w:rPr>
          <w:bCs/>
        </w:rPr>
        <w:t>(</w:t>
      </w:r>
      <w:r w:rsidR="00227D18" w:rsidRPr="00277F5B">
        <w:rPr>
          <w:b/>
        </w:rPr>
        <w:t>F</w:t>
      </w:r>
      <w:r w:rsidR="00227D18">
        <w:rPr>
          <w:bCs/>
        </w:rPr>
        <w:t>) c-wave, (</w:t>
      </w:r>
      <w:r w:rsidR="00227D18" w:rsidRPr="00277F5B">
        <w:rPr>
          <w:b/>
        </w:rPr>
        <w:t>G</w:t>
      </w:r>
      <w:r w:rsidR="00227D18">
        <w:rPr>
          <w:bCs/>
        </w:rPr>
        <w:t>) fast oscillation, and (</w:t>
      </w:r>
      <w:r w:rsidR="00227D18" w:rsidRPr="00277F5B">
        <w:rPr>
          <w:b/>
        </w:rPr>
        <w:t>H</w:t>
      </w:r>
      <w:r w:rsidR="00227D18">
        <w:rPr>
          <w:bCs/>
        </w:rPr>
        <w:t>) off response</w:t>
      </w:r>
      <w:r w:rsidR="00227D18" w:rsidRPr="00A8100F">
        <w:rPr>
          <w:bCs/>
        </w:rPr>
        <w:t xml:space="preserve"> are plotted </w:t>
      </w:r>
      <w:r w:rsidR="00227D18" w:rsidRPr="00A8100F">
        <w:rPr>
          <w:bCs/>
        </w:rPr>
        <w:lastRenderedPageBreak/>
        <w:t>against the relative two largest light-evoked a-wave amplitudes (</w:t>
      </w:r>
      <w:r w:rsidR="00227D18" w:rsidRPr="00A8100F">
        <w:t xml:space="preserve">1 </w:t>
      </w:r>
      <w:proofErr w:type="spellStart"/>
      <w:r w:rsidR="00227D18" w:rsidRPr="00A8100F">
        <w:t>cd·s</w:t>
      </w:r>
      <w:proofErr w:type="spellEnd"/>
      <w:r w:rsidR="00227D18" w:rsidRPr="00A8100F">
        <w:t>/m</w:t>
      </w:r>
      <w:r w:rsidR="00227D18" w:rsidRPr="00A8100F">
        <w:rPr>
          <w:vertAlign w:val="superscript"/>
        </w:rPr>
        <w:t>2</w:t>
      </w:r>
      <w:r w:rsidR="00227D18" w:rsidRPr="00A8100F">
        <w:rPr>
          <w:bCs/>
        </w:rPr>
        <w:t xml:space="preserve">; </w:t>
      </w:r>
      <w:r w:rsidR="00227D18" w:rsidRPr="00A8100F">
        <w:t xml:space="preserve">10 </w:t>
      </w:r>
      <w:proofErr w:type="spellStart"/>
      <w:r w:rsidR="00227D18" w:rsidRPr="00A8100F">
        <w:t>cd·s</w:t>
      </w:r>
      <w:proofErr w:type="spellEnd"/>
      <w:r w:rsidR="00227D18" w:rsidRPr="00A8100F">
        <w:t>/m</w:t>
      </w:r>
      <w:r w:rsidR="00227D18" w:rsidRPr="00A8100F">
        <w:rPr>
          <w:vertAlign w:val="superscript"/>
        </w:rPr>
        <w:t>2</w:t>
      </w:r>
      <w:r w:rsidR="00227D18" w:rsidRPr="00A8100F">
        <w:rPr>
          <w:bCs/>
        </w:rPr>
        <w:t>) (normalized to WT)</w:t>
      </w:r>
      <w:r w:rsidR="00227D18">
        <w:rPr>
          <w:bCs/>
        </w:rPr>
        <w:t xml:space="preserve">. </w:t>
      </w:r>
      <w:r w:rsidR="00C83146" w:rsidRPr="00A8100F">
        <w:rPr>
          <w:bCs/>
        </w:rPr>
        <w:t>Significance is indicated by asterisks: (</w:t>
      </w:r>
      <w:r w:rsidR="003A4489" w:rsidRPr="00A8100F">
        <w:rPr>
          <w:bCs/>
        </w:rPr>
        <w:t xml:space="preserve">Student’s t-test; </w:t>
      </w:r>
      <w:r w:rsidR="00C83146" w:rsidRPr="00A8100F">
        <w:rPr>
          <w:bCs/>
        </w:rPr>
        <w:t>* = p &lt; 0.05, ** = p &lt; 0.01</w:t>
      </w:r>
      <w:r w:rsidR="00903F72" w:rsidRPr="00A8100F">
        <w:rPr>
          <w:bCs/>
        </w:rPr>
        <w:t>, ***</w:t>
      </w:r>
      <w:r w:rsidR="00F761C1" w:rsidRPr="00A8100F">
        <w:rPr>
          <w:bCs/>
        </w:rPr>
        <w:t xml:space="preserve"> = p &lt; 0.001</w:t>
      </w:r>
      <w:r w:rsidR="00C83146" w:rsidRPr="00A8100F">
        <w:rPr>
          <w:bCs/>
        </w:rPr>
        <w:t>).</w:t>
      </w:r>
      <w:r w:rsidR="00B56167" w:rsidRPr="00B56167">
        <w:t xml:space="preserve"> </w:t>
      </w:r>
    </w:p>
    <w:p w14:paraId="362E0F85" w14:textId="77777777" w:rsidR="0077418C" w:rsidRPr="00A8100F" w:rsidRDefault="0077418C" w:rsidP="00A8100F">
      <w:pPr>
        <w:pStyle w:val="NormalWeb"/>
        <w:widowControl/>
        <w:spacing w:before="0" w:beforeAutospacing="0" w:after="0" w:afterAutospacing="0"/>
        <w:rPr>
          <w:bCs/>
        </w:rPr>
      </w:pPr>
    </w:p>
    <w:p w14:paraId="4EE0B3F3" w14:textId="35B71A6D" w:rsidR="00F61E9D" w:rsidRPr="00247023" w:rsidRDefault="00570691" w:rsidP="00247023">
      <w:pPr>
        <w:pStyle w:val="NormalWeb"/>
        <w:widowControl/>
        <w:spacing w:before="0" w:beforeAutospacing="0" w:after="0" w:afterAutospacing="0"/>
      </w:pPr>
      <w:r w:rsidRPr="00A8100F">
        <w:rPr>
          <w:b/>
        </w:rPr>
        <w:t>Supplementary Figure 1:</w:t>
      </w:r>
      <w:r w:rsidRPr="00A8100F">
        <w:rPr>
          <w:bCs/>
        </w:rPr>
        <w:t xml:space="preserve"> </w:t>
      </w:r>
      <w:r w:rsidRPr="00247023">
        <w:rPr>
          <w:b/>
        </w:rPr>
        <w:t xml:space="preserve">ERG responses of WT and miR-204 ko/ko </w:t>
      </w:r>
      <w:proofErr w:type="spellStart"/>
      <w:r w:rsidRPr="00247023">
        <w:rPr>
          <w:b/>
        </w:rPr>
        <w:t>cre</w:t>
      </w:r>
      <w:proofErr w:type="spellEnd"/>
      <w:r w:rsidRPr="00247023">
        <w:rPr>
          <w:b/>
        </w:rPr>
        <w:t>/+ mice.</w:t>
      </w:r>
      <w:r w:rsidRPr="00A8100F">
        <w:rPr>
          <w:bCs/>
        </w:rPr>
        <w:t xml:space="preserve"> (</w:t>
      </w:r>
      <w:r w:rsidRPr="00A8100F">
        <w:rPr>
          <w:b/>
          <w:bCs/>
        </w:rPr>
        <w:t>A</w:t>
      </w:r>
      <w:r w:rsidRPr="00A8100F">
        <w:rPr>
          <w:bCs/>
        </w:rPr>
        <w:t xml:space="preserve">) </w:t>
      </w:r>
      <w:r w:rsidR="00F61E9D" w:rsidRPr="00A8100F">
        <w:rPr>
          <w:bCs/>
        </w:rPr>
        <w:t>R</w:t>
      </w:r>
      <w:r w:rsidRPr="00A8100F">
        <w:rPr>
          <w:bCs/>
        </w:rPr>
        <w:t>esponse</w:t>
      </w:r>
      <w:r w:rsidR="00F61E9D" w:rsidRPr="00A8100F">
        <w:rPr>
          <w:bCs/>
        </w:rPr>
        <w:t>s</w:t>
      </w:r>
      <w:r w:rsidRPr="00A8100F">
        <w:rPr>
          <w:bCs/>
        </w:rPr>
        <w:t xml:space="preserve"> of WT (black) and miR-204 ko/ko </w:t>
      </w:r>
      <w:proofErr w:type="spellStart"/>
      <w:r w:rsidRPr="00A8100F">
        <w:rPr>
          <w:bCs/>
        </w:rPr>
        <w:t>cre</w:t>
      </w:r>
      <w:proofErr w:type="spellEnd"/>
      <w:r w:rsidRPr="00A8100F">
        <w:rPr>
          <w:bCs/>
        </w:rPr>
        <w:t xml:space="preserve">/+ </w:t>
      </w:r>
      <w:r w:rsidR="00F61E9D" w:rsidRPr="00A8100F">
        <w:rPr>
          <w:bCs/>
        </w:rPr>
        <w:t xml:space="preserve">mice </w:t>
      </w:r>
      <w:r w:rsidRPr="00A8100F">
        <w:rPr>
          <w:bCs/>
        </w:rPr>
        <w:t xml:space="preserve">(magenta) to </w:t>
      </w:r>
      <w:r w:rsidR="00AB38AF" w:rsidRPr="00A8100F">
        <w:rPr>
          <w:bCs/>
        </w:rPr>
        <w:t xml:space="preserve">4 </w:t>
      </w:r>
      <w:proofErr w:type="spellStart"/>
      <w:r w:rsidRPr="00A8100F">
        <w:rPr>
          <w:bCs/>
        </w:rPr>
        <w:t>ms</w:t>
      </w:r>
      <w:proofErr w:type="spellEnd"/>
      <w:r w:rsidR="00AB38AF" w:rsidRPr="00A8100F">
        <w:rPr>
          <w:bCs/>
        </w:rPr>
        <w:t xml:space="preserve"> flashes of light</w:t>
      </w:r>
      <w:r w:rsidR="00F61E9D" w:rsidRPr="00A8100F">
        <w:rPr>
          <w:bCs/>
        </w:rPr>
        <w:t xml:space="preserve"> of increasing intensity: 0.0001 </w:t>
      </w:r>
      <w:proofErr w:type="spellStart"/>
      <w:r w:rsidR="00F61E9D" w:rsidRPr="00A8100F">
        <w:t>cd·</w:t>
      </w:r>
      <w:r w:rsidR="000A5554" w:rsidRPr="00A8100F">
        <w:t>s</w:t>
      </w:r>
      <w:proofErr w:type="spellEnd"/>
      <w:r w:rsidR="000A5554" w:rsidRPr="00A8100F">
        <w:t>/</w:t>
      </w:r>
      <w:r w:rsidR="00F61E9D" w:rsidRPr="00A8100F">
        <w:t>m</w:t>
      </w:r>
      <w:r w:rsidR="00F61E9D" w:rsidRPr="00A8100F">
        <w:rPr>
          <w:vertAlign w:val="superscript"/>
        </w:rPr>
        <w:t>2</w:t>
      </w:r>
      <w:r w:rsidR="00F61E9D" w:rsidRPr="00A8100F">
        <w:t xml:space="preserve"> </w:t>
      </w:r>
      <w:r w:rsidR="00F61E9D" w:rsidRPr="00A8100F">
        <w:rPr>
          <w:bCs/>
        </w:rPr>
        <w:t>(n</w:t>
      </w:r>
      <w:r w:rsidR="00247023">
        <w:rPr>
          <w:bCs/>
        </w:rPr>
        <w:t xml:space="preserve"> </w:t>
      </w:r>
      <w:r w:rsidR="00F61E9D" w:rsidRPr="00A8100F">
        <w:rPr>
          <w:bCs/>
        </w:rPr>
        <w:t>=</w:t>
      </w:r>
      <w:r w:rsidR="00247023">
        <w:rPr>
          <w:bCs/>
        </w:rPr>
        <w:t xml:space="preserve"> </w:t>
      </w:r>
      <w:r w:rsidR="00F61E9D" w:rsidRPr="00A8100F">
        <w:rPr>
          <w:bCs/>
        </w:rPr>
        <w:t xml:space="preserve">5), 0.001 </w:t>
      </w:r>
      <w:proofErr w:type="spellStart"/>
      <w:r w:rsidR="00F61E9D" w:rsidRPr="00A8100F">
        <w:t>cd·</w:t>
      </w:r>
      <w:r w:rsidR="000A5554" w:rsidRPr="00A8100F">
        <w:t>s</w:t>
      </w:r>
      <w:proofErr w:type="spellEnd"/>
      <w:r w:rsidR="000A5554" w:rsidRPr="00A8100F">
        <w:t>/</w:t>
      </w:r>
      <w:r w:rsidR="00F61E9D" w:rsidRPr="00A8100F">
        <w:t>m</w:t>
      </w:r>
      <w:r w:rsidR="00F61E9D" w:rsidRPr="00A8100F">
        <w:rPr>
          <w:vertAlign w:val="superscript"/>
        </w:rPr>
        <w:t>2</w:t>
      </w:r>
      <w:r w:rsidR="00F61E9D" w:rsidRPr="00A8100F">
        <w:t xml:space="preserve"> </w:t>
      </w:r>
      <w:r w:rsidR="00F61E9D" w:rsidRPr="00A8100F">
        <w:rPr>
          <w:bCs/>
        </w:rPr>
        <w:t>(n</w:t>
      </w:r>
      <w:r w:rsidR="00247023">
        <w:rPr>
          <w:bCs/>
        </w:rPr>
        <w:t xml:space="preserve"> </w:t>
      </w:r>
      <w:r w:rsidR="00F61E9D" w:rsidRPr="00A8100F">
        <w:rPr>
          <w:bCs/>
        </w:rPr>
        <w:t>=</w:t>
      </w:r>
      <w:r w:rsidR="00247023">
        <w:rPr>
          <w:bCs/>
        </w:rPr>
        <w:t xml:space="preserve"> </w:t>
      </w:r>
      <w:r w:rsidR="00F61E9D" w:rsidRPr="00A8100F">
        <w:rPr>
          <w:bCs/>
        </w:rPr>
        <w:t xml:space="preserve">5), 0.01 </w:t>
      </w:r>
      <w:proofErr w:type="spellStart"/>
      <w:r w:rsidR="00F61E9D" w:rsidRPr="00A8100F">
        <w:t>cd·</w:t>
      </w:r>
      <w:r w:rsidR="000A5554" w:rsidRPr="00A8100F">
        <w:t>s</w:t>
      </w:r>
      <w:proofErr w:type="spellEnd"/>
      <w:r w:rsidR="000A5554" w:rsidRPr="00A8100F">
        <w:t>/</w:t>
      </w:r>
      <w:r w:rsidR="00F61E9D" w:rsidRPr="00A8100F">
        <w:t>m</w:t>
      </w:r>
      <w:r w:rsidR="00F61E9D" w:rsidRPr="00A8100F">
        <w:rPr>
          <w:vertAlign w:val="superscript"/>
        </w:rPr>
        <w:t>2</w:t>
      </w:r>
      <w:r w:rsidR="00F61E9D" w:rsidRPr="00A8100F">
        <w:t xml:space="preserve"> </w:t>
      </w:r>
      <w:r w:rsidR="00F61E9D" w:rsidRPr="00A8100F">
        <w:rPr>
          <w:bCs/>
        </w:rPr>
        <w:t>(n</w:t>
      </w:r>
      <w:r w:rsidR="00247023">
        <w:rPr>
          <w:bCs/>
        </w:rPr>
        <w:t xml:space="preserve"> </w:t>
      </w:r>
      <w:r w:rsidR="00F61E9D" w:rsidRPr="00A8100F">
        <w:rPr>
          <w:bCs/>
        </w:rPr>
        <w:t>=</w:t>
      </w:r>
      <w:r w:rsidR="00247023">
        <w:rPr>
          <w:bCs/>
        </w:rPr>
        <w:t xml:space="preserve"> </w:t>
      </w:r>
      <w:r w:rsidR="00F61E9D" w:rsidRPr="00A8100F">
        <w:rPr>
          <w:bCs/>
        </w:rPr>
        <w:t xml:space="preserve">3), 0.1 </w:t>
      </w:r>
      <w:proofErr w:type="spellStart"/>
      <w:r w:rsidR="00F61E9D" w:rsidRPr="00A8100F">
        <w:t>cd·</w:t>
      </w:r>
      <w:r w:rsidR="000A5554" w:rsidRPr="00A8100F">
        <w:t>s</w:t>
      </w:r>
      <w:proofErr w:type="spellEnd"/>
      <w:r w:rsidR="000A5554" w:rsidRPr="00A8100F">
        <w:t>/</w:t>
      </w:r>
      <w:r w:rsidR="00F61E9D" w:rsidRPr="00A8100F">
        <w:t>m</w:t>
      </w:r>
      <w:r w:rsidR="00F61E9D" w:rsidRPr="00A8100F">
        <w:rPr>
          <w:vertAlign w:val="superscript"/>
        </w:rPr>
        <w:t>2</w:t>
      </w:r>
      <w:r w:rsidR="00F61E9D" w:rsidRPr="00A8100F">
        <w:t xml:space="preserve"> </w:t>
      </w:r>
      <w:r w:rsidR="00F61E9D" w:rsidRPr="00A8100F">
        <w:rPr>
          <w:bCs/>
        </w:rPr>
        <w:t>(n</w:t>
      </w:r>
      <w:r w:rsidR="00247023">
        <w:rPr>
          <w:bCs/>
        </w:rPr>
        <w:t xml:space="preserve"> </w:t>
      </w:r>
      <w:r w:rsidR="00F61E9D" w:rsidRPr="00A8100F">
        <w:rPr>
          <w:bCs/>
        </w:rPr>
        <w:t>=</w:t>
      </w:r>
      <w:r w:rsidR="00247023">
        <w:rPr>
          <w:bCs/>
        </w:rPr>
        <w:t xml:space="preserve"> </w:t>
      </w:r>
      <w:r w:rsidR="00F61E9D" w:rsidRPr="00A8100F">
        <w:rPr>
          <w:bCs/>
        </w:rPr>
        <w:t xml:space="preserve">3), 1 </w:t>
      </w:r>
      <w:proofErr w:type="spellStart"/>
      <w:r w:rsidR="00F61E9D" w:rsidRPr="00A8100F">
        <w:t>cd·</w:t>
      </w:r>
      <w:r w:rsidR="000A5554" w:rsidRPr="00A8100F">
        <w:t>s</w:t>
      </w:r>
      <w:proofErr w:type="spellEnd"/>
      <w:r w:rsidR="000A5554" w:rsidRPr="00A8100F">
        <w:t>/</w:t>
      </w:r>
      <w:r w:rsidR="00F61E9D" w:rsidRPr="00A8100F">
        <w:t>m</w:t>
      </w:r>
      <w:r w:rsidR="00F61E9D" w:rsidRPr="00A8100F">
        <w:rPr>
          <w:vertAlign w:val="superscript"/>
        </w:rPr>
        <w:t>2</w:t>
      </w:r>
      <w:r w:rsidR="00F61E9D" w:rsidRPr="00A8100F">
        <w:t xml:space="preserve"> </w:t>
      </w:r>
      <w:r w:rsidR="00F61E9D" w:rsidRPr="00A8100F">
        <w:rPr>
          <w:bCs/>
        </w:rPr>
        <w:t>(n</w:t>
      </w:r>
      <w:r w:rsidR="00247023">
        <w:rPr>
          <w:bCs/>
        </w:rPr>
        <w:t xml:space="preserve"> </w:t>
      </w:r>
      <w:r w:rsidR="00F61E9D" w:rsidRPr="00A8100F">
        <w:rPr>
          <w:bCs/>
        </w:rPr>
        <w:t>=</w:t>
      </w:r>
      <w:r w:rsidR="00247023">
        <w:rPr>
          <w:bCs/>
        </w:rPr>
        <w:t xml:space="preserve"> </w:t>
      </w:r>
      <w:r w:rsidR="00F61E9D" w:rsidRPr="00A8100F">
        <w:rPr>
          <w:bCs/>
        </w:rPr>
        <w:t>3), 10</w:t>
      </w:r>
      <w:r w:rsidR="00F61E9D" w:rsidRPr="00A8100F">
        <w:t xml:space="preserve"> </w:t>
      </w:r>
      <w:proofErr w:type="spellStart"/>
      <w:r w:rsidR="00F61E9D" w:rsidRPr="00A8100F">
        <w:t>cd·</w:t>
      </w:r>
      <w:r w:rsidR="000A5554" w:rsidRPr="00A8100F">
        <w:t>s</w:t>
      </w:r>
      <w:proofErr w:type="spellEnd"/>
      <w:r w:rsidR="000A5554" w:rsidRPr="00A8100F">
        <w:t>/</w:t>
      </w:r>
      <w:r w:rsidR="00F61E9D" w:rsidRPr="00A8100F">
        <w:t>m</w:t>
      </w:r>
      <w:r w:rsidR="00F61E9D" w:rsidRPr="00A8100F">
        <w:rPr>
          <w:vertAlign w:val="superscript"/>
        </w:rPr>
        <w:t>2</w:t>
      </w:r>
      <w:r w:rsidR="00F61E9D" w:rsidRPr="00A8100F">
        <w:t xml:space="preserve"> (n</w:t>
      </w:r>
      <w:r w:rsidR="00247023">
        <w:t xml:space="preserve"> </w:t>
      </w:r>
      <w:r w:rsidR="00F61E9D" w:rsidRPr="00A8100F">
        <w:t>=</w:t>
      </w:r>
      <w:r w:rsidR="00247023">
        <w:t xml:space="preserve"> </w:t>
      </w:r>
      <w:r w:rsidR="00F61E9D" w:rsidRPr="00A8100F">
        <w:t xml:space="preserve">2). </w:t>
      </w:r>
      <w:r w:rsidR="00F61E9D" w:rsidRPr="00247023">
        <w:t>(</w:t>
      </w:r>
      <w:r w:rsidR="00F61E9D" w:rsidRPr="00A8100F">
        <w:rPr>
          <w:b/>
          <w:bCs/>
        </w:rPr>
        <w:t>B</w:t>
      </w:r>
      <w:r w:rsidR="00F61E9D" w:rsidRPr="00247023">
        <w:t xml:space="preserve">) </w:t>
      </w:r>
      <w:r w:rsidR="00F61E9D" w:rsidRPr="00A8100F">
        <w:t xml:space="preserve">Averaged a-wave amplitude plotted against flash intensity. </w:t>
      </w:r>
      <w:r w:rsidR="00F61E9D" w:rsidRPr="00247023">
        <w:t>(</w:t>
      </w:r>
      <w:r w:rsidR="00F61E9D" w:rsidRPr="00A8100F">
        <w:rPr>
          <w:b/>
          <w:bCs/>
        </w:rPr>
        <w:t>C</w:t>
      </w:r>
      <w:r w:rsidR="00F61E9D" w:rsidRPr="00247023">
        <w:t>)</w:t>
      </w:r>
      <w:r w:rsidR="00F61E9D" w:rsidRPr="00A8100F">
        <w:t xml:space="preserve"> Averaged b-wave amplitude plotted against flash intensity. </w:t>
      </w:r>
      <w:r w:rsidR="00F61E9D" w:rsidRPr="00247023">
        <w:t>(</w:t>
      </w:r>
      <w:r w:rsidR="00F61E9D" w:rsidRPr="00A8100F">
        <w:rPr>
          <w:b/>
          <w:bCs/>
        </w:rPr>
        <w:t>D</w:t>
      </w:r>
      <w:r w:rsidR="00F61E9D" w:rsidRPr="00247023">
        <w:t>)</w:t>
      </w:r>
      <w:r w:rsidR="00F61E9D" w:rsidRPr="00A8100F">
        <w:t xml:space="preserve"> Averaged time-to-peak of a-wave responses plotted against flash intensity.</w:t>
      </w:r>
      <w:r w:rsidR="00F61E9D" w:rsidRPr="00247023">
        <w:t xml:space="preserve"> (</w:t>
      </w:r>
      <w:r w:rsidR="00F61E9D" w:rsidRPr="00A8100F">
        <w:rPr>
          <w:b/>
          <w:bCs/>
        </w:rPr>
        <w:t>E</w:t>
      </w:r>
      <w:r w:rsidR="00F61E9D" w:rsidRPr="00247023">
        <w:t xml:space="preserve">) </w:t>
      </w:r>
      <w:r w:rsidR="00F61E9D" w:rsidRPr="00A8100F">
        <w:t>Averaged time-to-peak of b-wave responses plotted against flash intensity. For all plots shown error bars indicate SEM.</w:t>
      </w:r>
      <w:r w:rsidR="00247023">
        <w:t xml:space="preserve"> </w:t>
      </w:r>
      <w:r w:rsidR="00F61E9D" w:rsidRPr="00A8100F">
        <w:rPr>
          <w:bCs/>
        </w:rPr>
        <w:t>Significance is indicated by asteris</w:t>
      </w:r>
      <w:r w:rsidR="001D33C6" w:rsidRPr="00A8100F">
        <w:rPr>
          <w:bCs/>
        </w:rPr>
        <w:t>ks: (</w:t>
      </w:r>
      <w:r w:rsidR="003A4489" w:rsidRPr="00A8100F">
        <w:rPr>
          <w:bCs/>
        </w:rPr>
        <w:t xml:space="preserve">Student’s t-test; </w:t>
      </w:r>
      <w:r w:rsidR="001D33C6" w:rsidRPr="00A8100F">
        <w:rPr>
          <w:bCs/>
        </w:rPr>
        <w:t>* = p &lt; 0.05)</w:t>
      </w:r>
      <w:r w:rsidR="00F61E9D" w:rsidRPr="00A8100F">
        <w:rPr>
          <w:bCs/>
        </w:rPr>
        <w:t>.</w:t>
      </w:r>
      <w:r w:rsidR="00B56167" w:rsidRPr="00B56167">
        <w:t xml:space="preserve"> </w:t>
      </w:r>
    </w:p>
    <w:p w14:paraId="07574C10" w14:textId="77777777" w:rsidR="00F61E9D" w:rsidRPr="00A8100F" w:rsidRDefault="00F61E9D" w:rsidP="00A8100F">
      <w:pPr>
        <w:pStyle w:val="NormalWeb"/>
        <w:widowControl/>
        <w:spacing w:before="0" w:beforeAutospacing="0" w:after="0" w:afterAutospacing="0"/>
      </w:pPr>
    </w:p>
    <w:p w14:paraId="06D5C9D4" w14:textId="68892541" w:rsidR="00F61E9D" w:rsidRPr="00A8100F" w:rsidRDefault="00181DA5" w:rsidP="00A8100F">
      <w:pPr>
        <w:pStyle w:val="NormalWeb"/>
        <w:widowControl/>
        <w:spacing w:before="0" w:beforeAutospacing="0" w:after="0" w:afterAutospacing="0"/>
        <w:rPr>
          <w:bCs/>
        </w:rPr>
      </w:pPr>
      <w:r w:rsidRPr="00A8100F">
        <w:rPr>
          <w:b/>
        </w:rPr>
        <w:t>Supplementary Figure 2:</w:t>
      </w:r>
      <w:r w:rsidRPr="00A8100F">
        <w:rPr>
          <w:bCs/>
        </w:rPr>
        <w:t xml:space="preserve"> </w:t>
      </w:r>
      <w:r w:rsidRPr="00247023">
        <w:rPr>
          <w:b/>
        </w:rPr>
        <w:t xml:space="preserve">Example of </w:t>
      </w:r>
      <w:r w:rsidR="008A35E0" w:rsidRPr="00247023">
        <w:rPr>
          <w:b/>
        </w:rPr>
        <w:t xml:space="preserve">a </w:t>
      </w:r>
      <w:r w:rsidRPr="00247023">
        <w:rPr>
          <w:b/>
        </w:rPr>
        <w:t xml:space="preserve">DC-offset </w:t>
      </w:r>
      <w:r w:rsidR="008A35E0" w:rsidRPr="00247023">
        <w:rPr>
          <w:b/>
        </w:rPr>
        <w:t>in the</w:t>
      </w:r>
      <w:r w:rsidRPr="00247023">
        <w:rPr>
          <w:b/>
        </w:rPr>
        <w:t xml:space="preserve"> power line that can be mitigated </w:t>
      </w:r>
      <w:r w:rsidR="0059501A" w:rsidRPr="00247023">
        <w:rPr>
          <w:b/>
        </w:rPr>
        <w:t>with</w:t>
      </w:r>
      <w:r w:rsidRPr="00247023">
        <w:rPr>
          <w:b/>
        </w:rPr>
        <w:t xml:space="preserve"> the</w:t>
      </w:r>
      <w:r w:rsidR="00ED3FA1" w:rsidRPr="00247023">
        <w:rPr>
          <w:b/>
        </w:rPr>
        <w:t xml:space="preserve"> </w:t>
      </w:r>
      <w:r w:rsidRPr="00247023">
        <w:rPr>
          <w:b/>
        </w:rPr>
        <w:t>us</w:t>
      </w:r>
      <w:r w:rsidR="008A35E0" w:rsidRPr="00247023">
        <w:rPr>
          <w:b/>
        </w:rPr>
        <w:t xml:space="preserve">e </w:t>
      </w:r>
      <w:r w:rsidRPr="00247023">
        <w:rPr>
          <w:b/>
        </w:rPr>
        <w:t>of a voltage regulator/power conditioner.</w:t>
      </w:r>
      <w:r w:rsidRPr="00A8100F">
        <w:rPr>
          <w:bCs/>
        </w:rPr>
        <w:t xml:space="preserve"> </w:t>
      </w:r>
      <w:r w:rsidRPr="00247023">
        <w:rPr>
          <w:bCs/>
        </w:rPr>
        <w:t>(</w:t>
      </w:r>
      <w:r w:rsidRPr="00A8100F">
        <w:rPr>
          <w:b/>
        </w:rPr>
        <w:t>A</w:t>
      </w:r>
      <w:r w:rsidRPr="00247023">
        <w:rPr>
          <w:bCs/>
        </w:rPr>
        <w:t>)</w:t>
      </w:r>
      <w:r w:rsidRPr="00A8100F">
        <w:rPr>
          <w:bCs/>
        </w:rPr>
        <w:t xml:space="preserve"> In the absence of voltage regulation voltage spikes (caused </w:t>
      </w:r>
      <w:proofErr w:type="gramStart"/>
      <w:r w:rsidRPr="00A8100F">
        <w:rPr>
          <w:bCs/>
        </w:rPr>
        <w:t xml:space="preserve">by </w:t>
      </w:r>
      <w:r w:rsidR="00FE7664" w:rsidRPr="00A8100F">
        <w:rPr>
          <w:bCs/>
        </w:rPr>
        <w:t xml:space="preserve">the </w:t>
      </w:r>
      <w:r w:rsidR="008A35E0" w:rsidRPr="00A8100F">
        <w:rPr>
          <w:bCs/>
        </w:rPr>
        <w:t xml:space="preserve">use </w:t>
      </w:r>
      <w:r w:rsidR="00FE7664" w:rsidRPr="00A8100F">
        <w:rPr>
          <w:bCs/>
        </w:rPr>
        <w:t>of</w:t>
      </w:r>
      <w:proofErr w:type="gramEnd"/>
      <w:r w:rsidR="00FE7664" w:rsidRPr="00A8100F">
        <w:rPr>
          <w:bCs/>
        </w:rPr>
        <w:t xml:space="preserve"> </w:t>
      </w:r>
      <w:r w:rsidRPr="00A8100F">
        <w:rPr>
          <w:bCs/>
        </w:rPr>
        <w:t xml:space="preserve">equipment in </w:t>
      </w:r>
      <w:r w:rsidR="00741496" w:rsidRPr="00A8100F">
        <w:rPr>
          <w:bCs/>
        </w:rPr>
        <w:t xml:space="preserve">an </w:t>
      </w:r>
      <w:r w:rsidRPr="00A8100F">
        <w:rPr>
          <w:bCs/>
        </w:rPr>
        <w:t>adjacent room e.g.</w:t>
      </w:r>
      <w:r w:rsidR="00247023">
        <w:rPr>
          <w:bCs/>
        </w:rPr>
        <w:t>,</w:t>
      </w:r>
      <w:r w:rsidRPr="00A8100F">
        <w:rPr>
          <w:bCs/>
        </w:rPr>
        <w:t xml:space="preserve"> </w:t>
      </w:r>
      <w:r w:rsidR="00FE7664" w:rsidRPr="00A8100F">
        <w:rPr>
          <w:bCs/>
        </w:rPr>
        <w:t xml:space="preserve">OCT) </w:t>
      </w:r>
      <w:r w:rsidRPr="00A8100F">
        <w:rPr>
          <w:bCs/>
        </w:rPr>
        <w:t xml:space="preserve">generate a DC-offset that can </w:t>
      </w:r>
      <w:r w:rsidR="008D143F" w:rsidRPr="00A8100F">
        <w:rPr>
          <w:bCs/>
        </w:rPr>
        <w:t xml:space="preserve">interfere with </w:t>
      </w:r>
      <w:r w:rsidRPr="00A8100F">
        <w:rPr>
          <w:bCs/>
        </w:rPr>
        <w:t>the measurement of the DC-ERG components</w:t>
      </w:r>
      <w:r w:rsidR="008D143F" w:rsidRPr="00A8100F">
        <w:rPr>
          <w:bCs/>
        </w:rPr>
        <w:t>,</w:t>
      </w:r>
      <w:r w:rsidRPr="00A8100F">
        <w:rPr>
          <w:bCs/>
        </w:rPr>
        <w:t xml:space="preserve"> especially the light peak.</w:t>
      </w:r>
      <w:r w:rsidR="00FE7664" w:rsidRPr="00A8100F">
        <w:rPr>
          <w:bCs/>
        </w:rPr>
        <w:t xml:space="preserve"> </w:t>
      </w:r>
      <w:r w:rsidR="005420B8">
        <w:rPr>
          <w:bCs/>
        </w:rPr>
        <w:t xml:space="preserve">The disruptive offset is magnified on the right. </w:t>
      </w:r>
      <w:r w:rsidR="00FE7664" w:rsidRPr="00247023">
        <w:rPr>
          <w:bCs/>
        </w:rPr>
        <w:t>(</w:t>
      </w:r>
      <w:r w:rsidR="00FE7664" w:rsidRPr="00A8100F">
        <w:rPr>
          <w:b/>
        </w:rPr>
        <w:t>B</w:t>
      </w:r>
      <w:r w:rsidR="00FE7664" w:rsidRPr="00247023">
        <w:rPr>
          <w:bCs/>
        </w:rPr>
        <w:t>)</w:t>
      </w:r>
      <w:r w:rsidR="00FE7664" w:rsidRPr="00A8100F">
        <w:rPr>
          <w:bCs/>
        </w:rPr>
        <w:t xml:space="preserve"> With the voltage regulator/power conditioner enabled the initial spike is still noticeable but the damaging DC-offset is removed.</w:t>
      </w:r>
      <w:r w:rsidR="00B56167" w:rsidRPr="00B56167">
        <w:t xml:space="preserve"> </w:t>
      </w:r>
      <w:r w:rsidR="005420B8">
        <w:t>The effect of the voltage regulator/power conditioner is magnified and shown to the right.</w:t>
      </w:r>
      <w:r w:rsidR="00DF5004">
        <w:t xml:space="preserve"> </w:t>
      </w:r>
    </w:p>
    <w:p w14:paraId="6D014DE1" w14:textId="77777777" w:rsidR="00AF7214" w:rsidRPr="00A8100F" w:rsidRDefault="00AF7214" w:rsidP="00A8100F">
      <w:pPr>
        <w:pStyle w:val="NormalWeb"/>
        <w:widowControl/>
        <w:spacing w:before="0" w:beforeAutospacing="0" w:after="0" w:afterAutospacing="0"/>
        <w:rPr>
          <w:bCs/>
        </w:rPr>
      </w:pPr>
    </w:p>
    <w:p w14:paraId="64B8CF78" w14:textId="6C62184F" w:rsidR="006305D7" w:rsidRPr="00A8100F" w:rsidRDefault="006305D7" w:rsidP="00A8100F">
      <w:pPr>
        <w:widowControl/>
        <w:rPr>
          <w:bCs/>
          <w:color w:val="808080"/>
        </w:rPr>
      </w:pPr>
      <w:r w:rsidRPr="00A8100F">
        <w:rPr>
          <w:b/>
        </w:rPr>
        <w:t>DISCUSSION</w:t>
      </w:r>
      <w:r w:rsidRPr="00A8100F">
        <w:rPr>
          <w:b/>
          <w:bCs/>
        </w:rPr>
        <w:t xml:space="preserve">: </w:t>
      </w:r>
    </w:p>
    <w:p w14:paraId="7499FF19" w14:textId="77777777" w:rsidR="008D143F" w:rsidRPr="00A8100F" w:rsidRDefault="008D143F" w:rsidP="00A8100F">
      <w:pPr>
        <w:widowControl/>
        <w:rPr>
          <w:b/>
        </w:rPr>
      </w:pPr>
    </w:p>
    <w:p w14:paraId="0D3957A7" w14:textId="1D57606F" w:rsidR="00DB2D72" w:rsidRPr="00A8100F" w:rsidRDefault="00B516A8" w:rsidP="00A8100F">
      <w:pPr>
        <w:widowControl/>
        <w:rPr>
          <w:b/>
          <w:bCs/>
          <w:color w:val="auto"/>
        </w:rPr>
      </w:pPr>
      <w:r w:rsidRPr="00A8100F">
        <w:rPr>
          <w:b/>
          <w:bCs/>
          <w:color w:val="auto"/>
        </w:rPr>
        <w:t>Critical Steps</w:t>
      </w:r>
    </w:p>
    <w:p w14:paraId="481F9BED" w14:textId="1619B34A" w:rsidR="00B516A8" w:rsidRPr="00A8100F" w:rsidRDefault="0036435F" w:rsidP="00A8100F">
      <w:pPr>
        <w:widowControl/>
        <w:rPr>
          <w:color w:val="auto"/>
        </w:rPr>
      </w:pPr>
      <w:r w:rsidRPr="00A8100F">
        <w:rPr>
          <w:bCs/>
        </w:rPr>
        <w:t>A good DC-ERG recording requires stable electrodes that are free from bubbles that create artifacts and unwanted drift</w:t>
      </w:r>
      <w:r w:rsidR="000D7D73" w:rsidRPr="00A8100F">
        <w:rPr>
          <w:bCs/>
        </w:rPr>
        <w:t xml:space="preserve"> as they are </w:t>
      </w:r>
      <w:r w:rsidRPr="00A8100F">
        <w:rPr>
          <w:color w:val="auto"/>
        </w:rPr>
        <w:t xml:space="preserve">extremely sensitive to outgassing and temperature changes. </w:t>
      </w:r>
      <w:r w:rsidR="00B516A8" w:rsidRPr="00A8100F">
        <w:rPr>
          <w:color w:val="auto"/>
        </w:rPr>
        <w:t xml:space="preserve">It is essential </w:t>
      </w:r>
      <w:r w:rsidR="00AF7214" w:rsidRPr="00A8100F">
        <w:rPr>
          <w:color w:val="auto"/>
        </w:rPr>
        <w:t>that</w:t>
      </w:r>
      <w:r w:rsidR="00B516A8" w:rsidRPr="00A8100F">
        <w:rPr>
          <w:color w:val="auto"/>
        </w:rPr>
        <w:t xml:space="preserve"> </w:t>
      </w:r>
      <w:r w:rsidR="00AF7214" w:rsidRPr="00A8100F">
        <w:rPr>
          <w:color w:val="auto"/>
        </w:rPr>
        <w:t xml:space="preserve">a stable baseline is achieved when </w:t>
      </w:r>
      <w:r w:rsidR="00B516A8" w:rsidRPr="00A8100F">
        <w:rPr>
          <w:color w:val="auto"/>
        </w:rPr>
        <w:t xml:space="preserve">the electrodes are placed in </w:t>
      </w:r>
      <w:r w:rsidR="00153D13" w:rsidRPr="00A8100F">
        <w:rPr>
          <w:color w:val="auto"/>
        </w:rPr>
        <w:t xml:space="preserve">the </w:t>
      </w:r>
      <w:r w:rsidR="00B516A8" w:rsidRPr="00A8100F">
        <w:rPr>
          <w:color w:val="auto"/>
        </w:rPr>
        <w:t>HBSS bath solution before proceeding forward with the mouse</w:t>
      </w:r>
      <w:r w:rsidR="00153D13" w:rsidRPr="00A8100F">
        <w:rPr>
          <w:color w:val="auto"/>
        </w:rPr>
        <w:t xml:space="preserve"> recording</w:t>
      </w:r>
      <w:r w:rsidR="00B516A8" w:rsidRPr="00A8100F">
        <w:rPr>
          <w:color w:val="auto"/>
        </w:rPr>
        <w:t>.</w:t>
      </w:r>
      <w:r w:rsidR="002E3E38" w:rsidRPr="00A8100F">
        <w:rPr>
          <w:color w:val="auto"/>
        </w:rPr>
        <w:t xml:space="preserve"> Small bubbles tend to collect at the base of the capillary electrode or around the </w:t>
      </w:r>
      <w:r w:rsidR="006E53CE" w:rsidRPr="00A8100F">
        <w:rPr>
          <w:color w:val="auto"/>
        </w:rPr>
        <w:t xml:space="preserve">silicone </w:t>
      </w:r>
      <w:r w:rsidR="002E3E38" w:rsidRPr="00A8100F">
        <w:rPr>
          <w:color w:val="auto"/>
        </w:rPr>
        <w:t xml:space="preserve">gasket </w:t>
      </w:r>
      <w:r w:rsidR="00A944A8" w:rsidRPr="00A8100F">
        <w:rPr>
          <w:color w:val="auto"/>
        </w:rPr>
        <w:t xml:space="preserve">and are difficult to see once the electrode holder is </w:t>
      </w:r>
      <w:r w:rsidR="001E3D0B" w:rsidRPr="00A8100F">
        <w:rPr>
          <w:color w:val="auto"/>
        </w:rPr>
        <w:t xml:space="preserve">fully </w:t>
      </w:r>
      <w:r w:rsidR="00A944A8" w:rsidRPr="00A8100F">
        <w:rPr>
          <w:color w:val="auto"/>
        </w:rPr>
        <w:t xml:space="preserve">assembled. </w:t>
      </w:r>
      <w:r w:rsidR="00AF7214" w:rsidRPr="00A8100F">
        <w:rPr>
          <w:color w:val="auto"/>
        </w:rPr>
        <w:t>When</w:t>
      </w:r>
      <w:r w:rsidR="00A944A8" w:rsidRPr="00A8100F">
        <w:rPr>
          <w:color w:val="auto"/>
        </w:rPr>
        <w:t xml:space="preserve"> few bubbles</w:t>
      </w:r>
      <w:r w:rsidR="00AF7214" w:rsidRPr="00A8100F">
        <w:rPr>
          <w:color w:val="auto"/>
        </w:rPr>
        <w:t xml:space="preserve"> are present</w:t>
      </w:r>
      <w:r w:rsidR="00A944A8" w:rsidRPr="00A8100F">
        <w:rPr>
          <w:color w:val="auto"/>
        </w:rPr>
        <w:t xml:space="preserve">, lightly flicking the holder will free them </w:t>
      </w:r>
      <w:r w:rsidR="00AF7214" w:rsidRPr="00A8100F">
        <w:rPr>
          <w:color w:val="auto"/>
        </w:rPr>
        <w:t>for removal</w:t>
      </w:r>
      <w:r w:rsidR="00A944A8" w:rsidRPr="00A8100F">
        <w:rPr>
          <w:color w:val="auto"/>
        </w:rPr>
        <w:t xml:space="preserve">. If there are too many bubbles or the drift or noise cannot be removed, it </w:t>
      </w:r>
      <w:r w:rsidR="001E3D0B" w:rsidRPr="00A8100F">
        <w:rPr>
          <w:color w:val="auto"/>
        </w:rPr>
        <w:t xml:space="preserve">is often </w:t>
      </w:r>
      <w:r w:rsidR="00A944A8" w:rsidRPr="00A8100F">
        <w:rPr>
          <w:color w:val="auto"/>
        </w:rPr>
        <w:t>better to disassemble the electrode and start over</w:t>
      </w:r>
      <w:r w:rsidR="001E3D0B" w:rsidRPr="00A8100F">
        <w:rPr>
          <w:color w:val="auto"/>
        </w:rPr>
        <w:t xml:space="preserve"> while </w:t>
      </w:r>
      <w:r w:rsidR="00A944A8" w:rsidRPr="00A8100F">
        <w:rPr>
          <w:color w:val="auto"/>
        </w:rPr>
        <w:t>carefully inspecting for bubbles at each step of the process.</w:t>
      </w:r>
      <w:r w:rsidR="00B56167" w:rsidRPr="00B56167">
        <w:rPr>
          <w:color w:val="auto"/>
        </w:rPr>
        <w:t xml:space="preserve"> </w:t>
      </w:r>
    </w:p>
    <w:p w14:paraId="3C1B3487" w14:textId="77777777" w:rsidR="00B516A8" w:rsidRPr="00A8100F" w:rsidRDefault="00B516A8" w:rsidP="00A8100F">
      <w:pPr>
        <w:widowControl/>
        <w:rPr>
          <w:b/>
          <w:bCs/>
          <w:color w:val="auto"/>
        </w:rPr>
      </w:pPr>
    </w:p>
    <w:p w14:paraId="5E791938" w14:textId="0A3EA4AD" w:rsidR="00B516A8" w:rsidRPr="00A8100F" w:rsidRDefault="00B516A8" w:rsidP="00A8100F">
      <w:pPr>
        <w:widowControl/>
        <w:rPr>
          <w:b/>
          <w:bCs/>
          <w:color w:val="auto"/>
        </w:rPr>
      </w:pPr>
      <w:r w:rsidRPr="00A8100F">
        <w:rPr>
          <w:b/>
          <w:bCs/>
          <w:color w:val="auto"/>
        </w:rPr>
        <w:t>Modifications and Troubleshooting</w:t>
      </w:r>
    </w:p>
    <w:p w14:paraId="420F8015" w14:textId="33E3F340" w:rsidR="000F2271" w:rsidRPr="00A8100F" w:rsidRDefault="000F2271" w:rsidP="00A8100F">
      <w:pPr>
        <w:widowControl/>
      </w:pPr>
      <w:r w:rsidRPr="00A8100F">
        <w:rPr>
          <w:color w:val="auto"/>
        </w:rPr>
        <w:t xml:space="preserve">The following customizations </w:t>
      </w:r>
      <w:r w:rsidR="001E3D0B" w:rsidRPr="00A8100F">
        <w:rPr>
          <w:color w:val="auto"/>
        </w:rPr>
        <w:t>can be</w:t>
      </w:r>
      <w:r w:rsidRPr="00A8100F">
        <w:rPr>
          <w:color w:val="auto"/>
        </w:rPr>
        <w:t xml:space="preserve"> made to the setup </w:t>
      </w:r>
      <w:r w:rsidR="00AF7214" w:rsidRPr="00247023">
        <w:rPr>
          <w:color w:val="auto"/>
        </w:rPr>
        <w:t>(</w:t>
      </w:r>
      <w:r w:rsidR="00AF7214" w:rsidRPr="00A8100F">
        <w:rPr>
          <w:b/>
          <w:bCs/>
          <w:color w:val="auto"/>
        </w:rPr>
        <w:t>Table of Materials</w:t>
      </w:r>
      <w:r w:rsidR="00AF7214" w:rsidRPr="00247023">
        <w:rPr>
          <w:color w:val="auto"/>
        </w:rPr>
        <w:t>)</w:t>
      </w:r>
      <w:r w:rsidR="00AF7214" w:rsidRPr="00A8100F">
        <w:rPr>
          <w:color w:val="auto"/>
        </w:rPr>
        <w:t xml:space="preserve"> </w:t>
      </w:r>
      <w:r w:rsidRPr="00A8100F">
        <w:rPr>
          <w:color w:val="auto"/>
        </w:rPr>
        <w:t xml:space="preserve">in order to improve the fidelity of the </w:t>
      </w:r>
      <w:r w:rsidR="000D7D73" w:rsidRPr="00A8100F">
        <w:rPr>
          <w:color w:val="auto"/>
        </w:rPr>
        <w:t>DC</w:t>
      </w:r>
      <w:r w:rsidRPr="00A8100F">
        <w:rPr>
          <w:color w:val="auto"/>
        </w:rPr>
        <w:t xml:space="preserve">-ERG recordings. </w:t>
      </w:r>
      <w:r w:rsidRPr="00A8100F">
        <w:t xml:space="preserve">Low-noise cables for microelectrode holders </w:t>
      </w:r>
      <w:r w:rsidR="00E3540B" w:rsidRPr="00A8100F">
        <w:t>can be used</w:t>
      </w:r>
      <w:r w:rsidRPr="00A8100F">
        <w:t xml:space="preserve"> to extend the existing cables from the 32-bit amplifier to the recording table. The additional length enables the careful placement and adjustment of the electrode holder without disturbing their position once the </w:t>
      </w:r>
      <w:r w:rsidR="00AF7214" w:rsidRPr="00A8100F">
        <w:t xml:space="preserve">Ganzfeld dome </w:t>
      </w:r>
      <w:r w:rsidRPr="00A8100F">
        <w:t xml:space="preserve">is closed. A </w:t>
      </w:r>
      <w:r w:rsidR="00247023" w:rsidRPr="00A8100F">
        <w:t xml:space="preserve">voltage regulator/power conditioner </w:t>
      </w:r>
      <w:r w:rsidR="00E3540B" w:rsidRPr="00A8100F">
        <w:t>can be</w:t>
      </w:r>
      <w:r w:rsidRPr="00A8100F">
        <w:t xml:space="preserve"> used to eliminate in line noise and power surges generated from lights or equipment in adjacent rooms being turned on and off</w:t>
      </w:r>
      <w:r w:rsidR="00F761C1" w:rsidRPr="00A8100F">
        <w:t xml:space="preserve"> (</w:t>
      </w:r>
      <w:r w:rsidR="00F761C1" w:rsidRPr="00A8100F">
        <w:rPr>
          <w:b/>
        </w:rPr>
        <w:t>Figure S2</w:t>
      </w:r>
      <w:r w:rsidR="00F761C1" w:rsidRPr="00A8100F">
        <w:t>)</w:t>
      </w:r>
      <w:r w:rsidRPr="00A8100F">
        <w:t>.</w:t>
      </w:r>
      <w:r w:rsidR="0059774B" w:rsidRPr="00A8100F">
        <w:t xml:space="preserve"> </w:t>
      </w:r>
      <w:r w:rsidRPr="00A8100F">
        <w:t xml:space="preserve">Additionally, the tabletop </w:t>
      </w:r>
      <w:r w:rsidR="00223C9F" w:rsidRPr="00A8100F">
        <w:t>Ganzfeld dome</w:t>
      </w:r>
      <w:r w:rsidRPr="00A8100F">
        <w:t xml:space="preserve"> stimulator and the 32-bit amplifier can be placed inside a </w:t>
      </w:r>
      <w:r w:rsidR="00132CC8">
        <w:t>F</w:t>
      </w:r>
      <w:r w:rsidRPr="00A8100F">
        <w:t>araday cage grounded to the building ground bar to shield against any additional electrical noise.</w:t>
      </w:r>
      <w:r w:rsidR="00B56167" w:rsidRPr="00B56167">
        <w:t xml:space="preserve"> </w:t>
      </w:r>
    </w:p>
    <w:p w14:paraId="05883BE2" w14:textId="77777777" w:rsidR="002F2AB4" w:rsidRPr="00A8100F" w:rsidRDefault="002F2AB4" w:rsidP="00A8100F">
      <w:pPr>
        <w:widowControl/>
      </w:pPr>
    </w:p>
    <w:p w14:paraId="2CCFF970" w14:textId="4A67A9DC" w:rsidR="002F2AB4" w:rsidRPr="00A8100F" w:rsidRDefault="002F2AB4" w:rsidP="00A8100F">
      <w:pPr>
        <w:widowControl/>
        <w:rPr>
          <w:b/>
          <w:bCs/>
        </w:rPr>
      </w:pPr>
      <w:r w:rsidRPr="00A8100F">
        <w:rPr>
          <w:b/>
          <w:bCs/>
        </w:rPr>
        <w:t xml:space="preserve">Limitations of the Method </w:t>
      </w:r>
    </w:p>
    <w:p w14:paraId="4EE09D38" w14:textId="0A67A9B0" w:rsidR="002F2AB4" w:rsidRPr="00A8100F" w:rsidRDefault="002F2AB4" w:rsidP="00A8100F">
      <w:pPr>
        <w:widowControl/>
      </w:pPr>
      <w:r w:rsidRPr="00A8100F">
        <w:t xml:space="preserve">The </w:t>
      </w:r>
      <w:r w:rsidR="00103A5D" w:rsidRPr="00A8100F">
        <w:t>DC-ERG</w:t>
      </w:r>
      <w:r w:rsidRPr="00A8100F">
        <w:t xml:space="preserve"> can only be recorded faithfully on dark adapted animals meaning that once the light stimulus is turned on there is little that can be done to eliminate undesirable potentials or drift. Another limitation is that the polarity of some of the components of the </w:t>
      </w:r>
      <w:r w:rsidR="00103A5D" w:rsidRPr="00A8100F">
        <w:t>DC</w:t>
      </w:r>
      <w:r w:rsidRPr="00A8100F">
        <w:t>-ERG (light-peak, off-response) is subject to the light intensity used</w:t>
      </w:r>
      <w:r w:rsidR="0001718D" w:rsidRPr="00A8100F">
        <w:fldChar w:fldCharType="begin"/>
      </w:r>
      <w:r w:rsidR="00A24838" w:rsidRPr="00A8100F">
        <w:instrText xml:space="preserve"> ADDIN EN.CITE &lt;EndNote&gt;&lt;Cite&gt;&lt;Author&gt;Samuels&lt;/Author&gt;&lt;Year&gt;2010&lt;/Year&gt;&lt;IDText&gt;Light-evoked responses of the retinal pigment epithelium: changes accompanying photoreceptor loss in the mouse&lt;/IDText&gt;&lt;DisplayText&gt;&lt;style face="superscript"&gt;16&lt;/style&gt;&lt;/DisplayText&gt;&lt;record&gt;&lt;dates&gt;&lt;pub-dates&gt;&lt;date&gt;Jul&lt;/date&gt;&lt;/pub-dates&gt;&lt;year&gt;2010&lt;/year&gt;&lt;/dates&gt;&lt;keywords&gt;&lt;keyword&gt;Aging&lt;/keyword&gt;&lt;keyword&gt;Algorithms&lt;/keyword&gt;&lt;keyword&gt;Alleles&lt;/keyword&gt;&lt;keyword&gt;Animals&lt;/keyword&gt;&lt;keyword&gt;Electroretinography&lt;/keyword&gt;&lt;keyword&gt;Immunohistochemistry&lt;/keyword&gt;&lt;keyword&gt;Intermediate Filament Proteins&lt;/keyword&gt;&lt;keyword&gt;Light&lt;/keyword&gt;&lt;keyword&gt;Membrane Glycoproteins&lt;/keyword&gt;&lt;keyword&gt;Mice&lt;/keyword&gt;&lt;keyword&gt;Nerve Tissue Proteins&lt;/keyword&gt;&lt;keyword&gt;Peripherins&lt;/keyword&gt;&lt;keyword&gt;Retinal Degeneration&lt;/keyword&gt;&lt;keyword&gt;Retinal Pigment Epithelium&lt;/keyword&gt;&lt;keyword&gt;Retinal Rod Photoreceptor Cells&lt;/keyword&gt;&lt;/keywords&gt;&lt;urls&gt;&lt;related-urls&gt;&lt;url&gt;https://www.ncbi.nlm.nih.gov/pubmed/20484527&lt;/url&gt;&lt;/related-urls&gt;&lt;/urls&gt;&lt;isbn&gt;1522-1598&lt;/isbn&gt;&lt;custom2&gt;PMC2904221&lt;/custom2&gt;&lt;titles&gt;&lt;title&gt;Light-evoked responses of the retinal pigment epithelium: changes accompanying photoreceptor loss in the mouse&lt;/title&gt;&lt;secondary-title&gt;J Neurophysiol&lt;/secondary-title&gt;&lt;/titles&gt;&lt;pages&gt;391-402&lt;/pages&gt;&lt;number&gt;1&lt;/number&gt;&lt;contributors&gt;&lt;authors&gt;&lt;author&gt;Samuels, I. S.&lt;/author&gt;&lt;author&gt;Sturgill, G. M.&lt;/author&gt;&lt;author&gt;Grossman, G. H.&lt;/author&gt;&lt;author&gt;Rayborn, M. E.&lt;/author&gt;&lt;author&gt;Hollyfield, J. G.&lt;/author&gt;&lt;author&gt;Peachey, N. S.&lt;/author&gt;&lt;/authors&gt;&lt;/contributors&gt;&lt;edition&gt;2010/05/19&lt;/edition&gt;&lt;language&gt;eng&lt;/language&gt;&lt;added-date format="utc"&gt;1496646772&lt;/added-date&gt;&lt;ref-type name="Journal Article"&gt;17&lt;/ref-type&gt;&lt;rec-number&gt;761&lt;/rec-number&gt;&lt;last-updated-date format="utc"&gt;1554938140&lt;/last-updated-date&gt;&lt;accession-num&gt;20484527&lt;/accession-num&gt;&lt;electronic-resource-num&gt;10.1152/jn.00088.2010&lt;/electronic-resource-num&gt;&lt;volume&gt;104&lt;/volume&gt;&lt;/record&gt;&lt;/Cite&gt;&lt;/EndNote&gt;</w:instrText>
      </w:r>
      <w:r w:rsidR="0001718D" w:rsidRPr="00A8100F">
        <w:fldChar w:fldCharType="separate"/>
      </w:r>
      <w:r w:rsidR="00A24838" w:rsidRPr="00A8100F">
        <w:rPr>
          <w:noProof/>
          <w:vertAlign w:val="superscript"/>
        </w:rPr>
        <w:t>16</w:t>
      </w:r>
      <w:r w:rsidR="0001718D" w:rsidRPr="00A8100F">
        <w:fldChar w:fldCharType="end"/>
      </w:r>
      <w:r w:rsidRPr="00A8100F">
        <w:t>.</w:t>
      </w:r>
      <w:r w:rsidR="0092024D" w:rsidRPr="00A8100F">
        <w:t xml:space="preserve"> This means that the greatest deviations from WT may occur at intensities not inherently </w:t>
      </w:r>
      <w:r w:rsidR="00E3540B" w:rsidRPr="00A8100F">
        <w:t xml:space="preserve">present </w:t>
      </w:r>
      <w:r w:rsidR="0092024D" w:rsidRPr="00A8100F">
        <w:t xml:space="preserve">at </w:t>
      </w:r>
      <w:r w:rsidR="00F066B8" w:rsidRPr="00A8100F">
        <w:t xml:space="preserve">the light intensity that this protocol uses </w:t>
      </w:r>
      <w:r w:rsidR="00182D32" w:rsidRPr="00A8100F">
        <w:t>(</w:t>
      </w:r>
      <w:r w:rsidR="0092024D" w:rsidRPr="00A8100F">
        <w:t>10</w:t>
      </w:r>
      <w:r w:rsidR="00E3540B" w:rsidRPr="00A8100F">
        <w:t xml:space="preserve"> </w:t>
      </w:r>
      <w:r w:rsidR="0092024D" w:rsidRPr="00A8100F">
        <w:t>cd/m</w:t>
      </w:r>
      <w:r w:rsidR="0092024D" w:rsidRPr="00A8100F">
        <w:rPr>
          <w:vertAlign w:val="superscript"/>
        </w:rPr>
        <w:t>2</w:t>
      </w:r>
      <w:r w:rsidR="00B50E43" w:rsidRPr="00A8100F">
        <w:t>).</w:t>
      </w:r>
      <w:r w:rsidRPr="00A8100F">
        <w:t xml:space="preserve"> </w:t>
      </w:r>
      <w:r w:rsidR="00E4195E" w:rsidRPr="00A8100F">
        <w:t xml:space="preserve">To this point, the DC-ERG </w:t>
      </w:r>
      <w:r w:rsidR="00132CC8" w:rsidRPr="00A8100F">
        <w:t xml:space="preserve">analysis software </w:t>
      </w:r>
      <w:r w:rsidR="00E4195E" w:rsidRPr="00A8100F">
        <w:t xml:space="preserve">was designed assuming a negative off response (a response minimum). Brighter light intensities that result in the reversal of polarity of the off response will require the need to alter the included </w:t>
      </w:r>
      <w:r w:rsidR="00132CC8">
        <w:t>analysis</w:t>
      </w:r>
      <w:r w:rsidR="00E4195E" w:rsidRPr="00A8100F">
        <w:t xml:space="preserve"> script file.</w:t>
      </w:r>
      <w:r w:rsidR="00B56167" w:rsidRPr="00B56167">
        <w:t xml:space="preserve"> </w:t>
      </w:r>
    </w:p>
    <w:p w14:paraId="2FD1E41C" w14:textId="77777777" w:rsidR="002F2AB4" w:rsidRPr="00A8100F" w:rsidRDefault="002F2AB4" w:rsidP="00A8100F">
      <w:pPr>
        <w:widowControl/>
      </w:pPr>
    </w:p>
    <w:p w14:paraId="530B121A" w14:textId="5134CB05" w:rsidR="00AD06C8" w:rsidRPr="00132CC8" w:rsidRDefault="00F066B8" w:rsidP="00A8100F">
      <w:pPr>
        <w:widowControl/>
        <w:rPr>
          <w:b/>
          <w:bCs/>
        </w:rPr>
      </w:pPr>
      <w:r w:rsidRPr="00A8100F">
        <w:rPr>
          <w:b/>
          <w:bCs/>
        </w:rPr>
        <w:t>Significance</w:t>
      </w:r>
    </w:p>
    <w:p w14:paraId="762CF7E5" w14:textId="4BBF2AC8" w:rsidR="00F066B8" w:rsidRPr="00A8100F" w:rsidRDefault="00AD06C8" w:rsidP="00A8100F">
      <w:pPr>
        <w:widowControl/>
        <w:rPr>
          <w:color w:val="auto"/>
          <w:highlight w:val="cyan"/>
        </w:rPr>
      </w:pPr>
      <w:r w:rsidRPr="00A8100F">
        <w:t xml:space="preserve">The RPE is involved in the homeostatic maintenance of the retinal environment and plays a critical role in the pathology of several retinal diseases. </w:t>
      </w:r>
      <w:r w:rsidR="00F066B8" w:rsidRPr="00A8100F">
        <w:rPr>
          <w:color w:val="auto"/>
        </w:rPr>
        <w:t xml:space="preserve">This method explains in detail how to setup a DC-ERG system to record the RPE electrical response that when performed in conjunction with conventional ERG recordings provides an objective measure of outer retinal and RPE function. These measures of RPE functionality can be used to evaluate transgenic mouse lines displaying degenerative phenotypes or to test for drug-efficacy or drug-induced cytotoxicity to the RPE. </w:t>
      </w:r>
    </w:p>
    <w:p w14:paraId="04FBBF46" w14:textId="3879D5AF" w:rsidR="00F066B8" w:rsidRPr="00A8100F" w:rsidRDefault="00F066B8" w:rsidP="00A8100F">
      <w:pPr>
        <w:widowControl/>
      </w:pPr>
    </w:p>
    <w:p w14:paraId="1734505F" w14:textId="1200ECE3" w:rsidR="00AA03DF" w:rsidRPr="00A8100F" w:rsidRDefault="00AA03DF" w:rsidP="00A8100F">
      <w:pPr>
        <w:pStyle w:val="NormalWeb"/>
        <w:widowControl/>
        <w:spacing w:before="0" w:beforeAutospacing="0" w:after="0" w:afterAutospacing="0"/>
        <w:rPr>
          <w:color w:val="808080"/>
        </w:rPr>
      </w:pPr>
      <w:r w:rsidRPr="00A8100F">
        <w:rPr>
          <w:b/>
          <w:bCs/>
        </w:rPr>
        <w:t>ACKNOWLEDGMENTS:</w:t>
      </w:r>
      <w:r w:rsidR="00B56167" w:rsidRPr="00B56167">
        <w:t xml:space="preserve"> </w:t>
      </w:r>
    </w:p>
    <w:p w14:paraId="6E9A19D6" w14:textId="18CC0528" w:rsidR="00681E17" w:rsidRPr="00A8100F" w:rsidRDefault="00681E17" w:rsidP="00A8100F">
      <w:pPr>
        <w:widowControl/>
        <w:rPr>
          <w:color w:val="auto"/>
        </w:rPr>
      </w:pPr>
      <w:r w:rsidRPr="00A8100F">
        <w:rPr>
          <w:color w:val="auto"/>
        </w:rPr>
        <w:t>This work was supported by NEI intramural funds.</w:t>
      </w:r>
      <w:r w:rsidR="00B06613" w:rsidRPr="00A8100F">
        <w:rPr>
          <w:color w:val="auto"/>
        </w:rPr>
        <w:t xml:space="preserve"> </w:t>
      </w:r>
      <w:r w:rsidR="00B50E43" w:rsidRPr="00A8100F">
        <w:rPr>
          <w:color w:val="auto"/>
        </w:rPr>
        <w:t xml:space="preserve">The authors sincerely acknowledge Dr. Sheldon Miller for his scientific guidance, technical advice, and expertise in RPE physiology and disease. </w:t>
      </w:r>
      <w:r w:rsidR="004F1348" w:rsidRPr="00A8100F">
        <w:rPr>
          <w:color w:val="auto"/>
        </w:rPr>
        <w:t xml:space="preserve">The authors thank Megan Kopera </w:t>
      </w:r>
      <w:r w:rsidR="00741496" w:rsidRPr="00A8100F">
        <w:rPr>
          <w:color w:val="auto"/>
        </w:rPr>
        <w:t xml:space="preserve">and the animal care staff </w:t>
      </w:r>
      <w:r w:rsidR="004F1348" w:rsidRPr="00A8100F">
        <w:rPr>
          <w:color w:val="auto"/>
        </w:rPr>
        <w:t>for managing the mouse colonies</w:t>
      </w:r>
      <w:r w:rsidR="00741496" w:rsidRPr="00A8100F">
        <w:rPr>
          <w:color w:val="auto"/>
        </w:rPr>
        <w:t>,</w:t>
      </w:r>
      <w:r w:rsidR="004F1348" w:rsidRPr="00A8100F">
        <w:rPr>
          <w:color w:val="auto"/>
        </w:rPr>
        <w:t xml:space="preserve"> and </w:t>
      </w:r>
      <w:r w:rsidR="00E4195E" w:rsidRPr="00A8100F">
        <w:rPr>
          <w:color w:val="auto"/>
        </w:rPr>
        <w:t xml:space="preserve">Dr. </w:t>
      </w:r>
      <w:proofErr w:type="spellStart"/>
      <w:r w:rsidR="00E4195E" w:rsidRPr="00A8100F">
        <w:rPr>
          <w:color w:val="auto"/>
        </w:rPr>
        <w:t>Tarun</w:t>
      </w:r>
      <w:proofErr w:type="spellEnd"/>
      <w:r w:rsidR="00E4195E" w:rsidRPr="00A8100F">
        <w:rPr>
          <w:color w:val="auto"/>
        </w:rPr>
        <w:t xml:space="preserve"> Bansal, </w:t>
      </w:r>
      <w:r w:rsidR="00741496" w:rsidRPr="00A8100F">
        <w:rPr>
          <w:color w:val="auto"/>
        </w:rPr>
        <w:t>Raymond Zhou</w:t>
      </w:r>
      <w:r w:rsidR="00E4195E" w:rsidRPr="00A8100F">
        <w:rPr>
          <w:color w:val="auto"/>
        </w:rPr>
        <w:t>,</w:t>
      </w:r>
      <w:r w:rsidR="00741496" w:rsidRPr="00A8100F">
        <w:rPr>
          <w:color w:val="auto"/>
        </w:rPr>
        <w:t xml:space="preserve"> and Yuan Wang for technical </w:t>
      </w:r>
      <w:r w:rsidR="00E4195E" w:rsidRPr="00A8100F">
        <w:rPr>
          <w:color w:val="auto"/>
        </w:rPr>
        <w:t>support.</w:t>
      </w:r>
      <w:r w:rsidR="00B56167" w:rsidRPr="00B56167">
        <w:rPr>
          <w:color w:val="auto"/>
        </w:rPr>
        <w:t xml:space="preserve"> </w:t>
      </w:r>
    </w:p>
    <w:p w14:paraId="3CC13EF6" w14:textId="3DF5F647" w:rsidR="00681E17" w:rsidRPr="00A8100F" w:rsidRDefault="00681E17" w:rsidP="00A8100F">
      <w:pPr>
        <w:widowControl/>
        <w:rPr>
          <w:color w:val="808080" w:themeColor="background1" w:themeShade="80"/>
        </w:rPr>
      </w:pPr>
    </w:p>
    <w:p w14:paraId="5D52ED8B" w14:textId="09BD3B7F" w:rsidR="00AA03DF" w:rsidRPr="00A8100F" w:rsidRDefault="00AA03DF" w:rsidP="00A8100F">
      <w:pPr>
        <w:pStyle w:val="NormalWeb"/>
        <w:widowControl/>
        <w:spacing w:before="0" w:beforeAutospacing="0" w:after="0" w:afterAutospacing="0"/>
        <w:rPr>
          <w:color w:val="808080"/>
        </w:rPr>
      </w:pPr>
      <w:r w:rsidRPr="00A8100F">
        <w:rPr>
          <w:b/>
        </w:rPr>
        <w:t>DISCLOSURES</w:t>
      </w:r>
      <w:r w:rsidRPr="00A8100F">
        <w:rPr>
          <w:b/>
          <w:bCs/>
        </w:rPr>
        <w:t>:</w:t>
      </w:r>
      <w:r w:rsidR="00B56167" w:rsidRPr="00B56167">
        <w:t xml:space="preserve"> </w:t>
      </w:r>
    </w:p>
    <w:p w14:paraId="4E0C3135" w14:textId="5D301010" w:rsidR="007A4DD6" w:rsidRPr="00A8100F" w:rsidRDefault="00681E17" w:rsidP="00A8100F">
      <w:pPr>
        <w:widowControl/>
        <w:rPr>
          <w:color w:val="auto"/>
        </w:rPr>
      </w:pPr>
      <w:r w:rsidRPr="00A8100F">
        <w:rPr>
          <w:color w:val="auto"/>
        </w:rPr>
        <w:t xml:space="preserve">The authors have nothing to disclose. </w:t>
      </w:r>
    </w:p>
    <w:p w14:paraId="5A0165B9" w14:textId="77777777" w:rsidR="006360A6" w:rsidRPr="00A8100F" w:rsidRDefault="006360A6" w:rsidP="00A8100F">
      <w:pPr>
        <w:widowControl/>
        <w:rPr>
          <w:b/>
          <w:bCs/>
        </w:rPr>
      </w:pPr>
    </w:p>
    <w:p w14:paraId="3ABAEB6E" w14:textId="4593EC5D" w:rsidR="00F10ACE" w:rsidRPr="00A8100F" w:rsidRDefault="009726EE" w:rsidP="00A8100F">
      <w:pPr>
        <w:widowControl/>
        <w:rPr>
          <w:color w:val="808080"/>
        </w:rPr>
      </w:pPr>
      <w:r w:rsidRPr="00A8100F">
        <w:rPr>
          <w:b/>
          <w:bCs/>
        </w:rPr>
        <w:t>REFERENCES</w:t>
      </w:r>
      <w:r w:rsidR="00D04760" w:rsidRPr="00A8100F">
        <w:rPr>
          <w:b/>
          <w:bCs/>
        </w:rPr>
        <w:t>:</w:t>
      </w:r>
      <w:r w:rsidRPr="00A8100F">
        <w:t xml:space="preserve"> </w:t>
      </w:r>
    </w:p>
    <w:p w14:paraId="3D09D84E" w14:textId="128738F6" w:rsidR="00F10ACE" w:rsidRPr="00A8100F" w:rsidRDefault="00F10ACE" w:rsidP="00A8100F">
      <w:pPr>
        <w:widowControl/>
        <w:rPr>
          <w:color w:val="808080"/>
        </w:rPr>
      </w:pPr>
    </w:p>
    <w:p w14:paraId="7D6545DC" w14:textId="77777777" w:rsidR="00F10ACE" w:rsidRPr="00A8100F" w:rsidRDefault="00F10ACE" w:rsidP="00A8100F">
      <w:pPr>
        <w:widowControl/>
        <w:rPr>
          <w:b/>
          <w:color w:val="808080"/>
        </w:rPr>
      </w:pPr>
    </w:p>
    <w:p w14:paraId="6A518590" w14:textId="77777777" w:rsidR="00A24838" w:rsidRPr="00A8100F" w:rsidRDefault="00F10ACE" w:rsidP="00A8100F">
      <w:pPr>
        <w:pStyle w:val="EndNoteBibliography"/>
        <w:widowControl/>
      </w:pPr>
      <w:r w:rsidRPr="00A8100F">
        <w:rPr>
          <w:color w:val="7F7F7F" w:themeColor="text1" w:themeTint="80"/>
        </w:rPr>
        <w:fldChar w:fldCharType="begin"/>
      </w:r>
      <w:r w:rsidRPr="00A8100F">
        <w:rPr>
          <w:color w:val="7F7F7F" w:themeColor="text1" w:themeTint="80"/>
        </w:rPr>
        <w:instrText xml:space="preserve"> ADDIN EN.REFLIST </w:instrText>
      </w:r>
      <w:r w:rsidRPr="00A8100F">
        <w:rPr>
          <w:color w:val="7F7F7F" w:themeColor="text1" w:themeTint="80"/>
        </w:rPr>
        <w:fldChar w:fldCharType="separate"/>
      </w:r>
      <w:r w:rsidR="00A24838" w:rsidRPr="00A8100F">
        <w:t>1</w:t>
      </w:r>
      <w:r w:rsidR="00A24838" w:rsidRPr="00A8100F">
        <w:tab/>
        <w:t xml:space="preserve">Steinberg, R. H. Interactions between the retinal pigment epithelium and the neural retina. </w:t>
      </w:r>
      <w:r w:rsidR="008701B1" w:rsidRPr="00A8100F">
        <w:rPr>
          <w:i/>
        </w:rPr>
        <w:t>Documenta Ophthalmologica</w:t>
      </w:r>
      <w:r w:rsidR="00A24838" w:rsidRPr="00A8100F">
        <w:rPr>
          <w:i/>
        </w:rPr>
        <w:t>.</w:t>
      </w:r>
      <w:r w:rsidR="00A24838" w:rsidRPr="00A8100F">
        <w:t xml:space="preserve"> </w:t>
      </w:r>
      <w:r w:rsidR="00A24838" w:rsidRPr="00A8100F">
        <w:rPr>
          <w:b/>
        </w:rPr>
        <w:t>60</w:t>
      </w:r>
      <w:r w:rsidR="00A24838" w:rsidRPr="00A8100F">
        <w:t xml:space="preserve"> (4), 327-346, doi:10.1007/bf00158922, (1985).</w:t>
      </w:r>
    </w:p>
    <w:p w14:paraId="76CD5621" w14:textId="7058C608" w:rsidR="00A24838" w:rsidRPr="00A8100F" w:rsidRDefault="00A24838" w:rsidP="00A8100F">
      <w:pPr>
        <w:pStyle w:val="EndNoteBibliography"/>
        <w:widowControl/>
      </w:pPr>
      <w:r w:rsidRPr="00A8100F">
        <w:t>2</w:t>
      </w:r>
      <w:r w:rsidRPr="00A8100F">
        <w:tab/>
        <w:t>Sahu, B.</w:t>
      </w:r>
      <w:r w:rsidR="00B56167" w:rsidRPr="00B56167">
        <w:t>,</w:t>
      </w:r>
      <w:r w:rsidRPr="00A8100F">
        <w:t xml:space="preserve"> Maeda, A. RPE Visual Cycle and Biochemical Phenotypes of Mutant Mouse Models. </w:t>
      </w:r>
      <w:r w:rsidR="008701B1" w:rsidRPr="00A8100F">
        <w:rPr>
          <w:i/>
        </w:rPr>
        <w:t>Methods in Molecular Biology</w:t>
      </w:r>
      <w:r w:rsidRPr="00A8100F">
        <w:rPr>
          <w:i/>
        </w:rPr>
        <w:t>.</w:t>
      </w:r>
      <w:r w:rsidRPr="00A8100F">
        <w:t xml:space="preserve"> </w:t>
      </w:r>
      <w:r w:rsidRPr="00A8100F">
        <w:rPr>
          <w:b/>
        </w:rPr>
        <w:t>1753</w:t>
      </w:r>
      <w:r w:rsidRPr="00A8100F">
        <w:t xml:space="preserve"> 89-102, doi:10.1007/978-1-4939-7720-8_6, (2018).</w:t>
      </w:r>
    </w:p>
    <w:p w14:paraId="7FBFF030" w14:textId="5A37F9AD" w:rsidR="00A24838" w:rsidRPr="00A8100F" w:rsidRDefault="00A24838" w:rsidP="00A8100F">
      <w:pPr>
        <w:pStyle w:val="EndNoteBibliography"/>
        <w:widowControl/>
      </w:pPr>
      <w:r w:rsidRPr="00A8100F">
        <w:t>3</w:t>
      </w:r>
      <w:r w:rsidRPr="00A8100F">
        <w:tab/>
        <w:t>Mazzoni, F., Safa, H.</w:t>
      </w:r>
      <w:r w:rsidR="00B56167" w:rsidRPr="00B56167">
        <w:t>,</w:t>
      </w:r>
      <w:r w:rsidRPr="00A8100F">
        <w:t xml:space="preserve"> Finnemann, S. C. Understanding photoreceptor outer segment phagocytosis: use and utility of RPE cells in culture. </w:t>
      </w:r>
      <w:r w:rsidRPr="00A8100F">
        <w:rPr>
          <w:i/>
        </w:rPr>
        <w:t>Exp</w:t>
      </w:r>
      <w:r w:rsidR="008701B1" w:rsidRPr="00A8100F">
        <w:rPr>
          <w:i/>
        </w:rPr>
        <w:t>erimental</w:t>
      </w:r>
      <w:r w:rsidRPr="00A8100F">
        <w:rPr>
          <w:i/>
        </w:rPr>
        <w:t xml:space="preserve"> Eye Res</w:t>
      </w:r>
      <w:r w:rsidR="008701B1" w:rsidRPr="00A8100F">
        <w:rPr>
          <w:i/>
        </w:rPr>
        <w:t>arch</w:t>
      </w:r>
      <w:r w:rsidR="00132CC8">
        <w:rPr>
          <w:i/>
        </w:rPr>
        <w:t>.</w:t>
      </w:r>
      <w:r w:rsidRPr="00A8100F">
        <w:t xml:space="preserve"> </w:t>
      </w:r>
      <w:r w:rsidRPr="00A8100F">
        <w:rPr>
          <w:b/>
        </w:rPr>
        <w:t>126</w:t>
      </w:r>
      <w:r w:rsidRPr="00A8100F">
        <w:t xml:space="preserve"> 51-60, doi:10.1016/j.exer.2014.01.010, (2014).</w:t>
      </w:r>
    </w:p>
    <w:p w14:paraId="00B63893" w14:textId="265B1191" w:rsidR="00A24838" w:rsidRPr="00A8100F" w:rsidRDefault="00A24838" w:rsidP="00A8100F">
      <w:pPr>
        <w:pStyle w:val="EndNoteBibliography"/>
        <w:widowControl/>
      </w:pPr>
      <w:r w:rsidRPr="00A8100F">
        <w:t>4</w:t>
      </w:r>
      <w:r w:rsidRPr="00A8100F">
        <w:tab/>
        <w:t>Wimmers, S., Karl, M. O.</w:t>
      </w:r>
      <w:r w:rsidR="00B56167" w:rsidRPr="00B56167">
        <w:t>,</w:t>
      </w:r>
      <w:r w:rsidRPr="00A8100F">
        <w:t xml:space="preserve"> Strauss, O. Ion channels in the RPE. </w:t>
      </w:r>
      <w:r w:rsidR="008816AC" w:rsidRPr="00A8100F">
        <w:rPr>
          <w:i/>
        </w:rPr>
        <w:t>Progress in Retinal Eye Research</w:t>
      </w:r>
      <w:r w:rsidRPr="00A8100F">
        <w:rPr>
          <w:i/>
        </w:rPr>
        <w:t>.</w:t>
      </w:r>
      <w:r w:rsidRPr="00A8100F">
        <w:t xml:space="preserve"> </w:t>
      </w:r>
      <w:r w:rsidRPr="00A8100F">
        <w:rPr>
          <w:b/>
        </w:rPr>
        <w:t>26</w:t>
      </w:r>
      <w:r w:rsidRPr="00A8100F">
        <w:t xml:space="preserve"> (3), 263-301, doi:10.1016/j.preteyeres.2006.12.002, (2007).</w:t>
      </w:r>
    </w:p>
    <w:p w14:paraId="2C2FC382" w14:textId="4B091EB7" w:rsidR="00A24838" w:rsidRPr="00A8100F" w:rsidRDefault="00A24838" w:rsidP="00A8100F">
      <w:pPr>
        <w:pStyle w:val="EndNoteBibliography"/>
        <w:widowControl/>
      </w:pPr>
      <w:r w:rsidRPr="00A8100F">
        <w:t>5</w:t>
      </w:r>
      <w:r w:rsidRPr="00A8100F">
        <w:tab/>
        <w:t>Gundersen, D., Orlowski, J.</w:t>
      </w:r>
      <w:r w:rsidR="00B56167" w:rsidRPr="00B56167">
        <w:t>,</w:t>
      </w:r>
      <w:r w:rsidRPr="00A8100F">
        <w:t xml:space="preserve"> Rodriguez-Boulan, E. Apical polarity of Na,K-ATPase in retinal pigment epithelium is linked to a reversal of the ankyrin-fodrin submembrane cytoskeleton. </w:t>
      </w:r>
      <w:r w:rsidR="00873720" w:rsidRPr="00A8100F">
        <w:rPr>
          <w:i/>
        </w:rPr>
        <w:t>Journal of Cell Biology</w:t>
      </w:r>
      <w:r w:rsidRPr="00A8100F">
        <w:rPr>
          <w:i/>
        </w:rPr>
        <w:t>.</w:t>
      </w:r>
      <w:r w:rsidRPr="00A8100F">
        <w:t xml:space="preserve"> </w:t>
      </w:r>
      <w:r w:rsidRPr="00A8100F">
        <w:rPr>
          <w:b/>
        </w:rPr>
        <w:t>112</w:t>
      </w:r>
      <w:r w:rsidRPr="00A8100F">
        <w:t xml:space="preserve"> (5), 863-872, doi:10.1083/jcb.112.5.863, (1991).</w:t>
      </w:r>
    </w:p>
    <w:p w14:paraId="5F85E41F" w14:textId="21AC3BE4" w:rsidR="00A24838" w:rsidRPr="00A8100F" w:rsidRDefault="00A24838" w:rsidP="00A8100F">
      <w:pPr>
        <w:pStyle w:val="EndNoteBibliography"/>
        <w:widowControl/>
      </w:pPr>
      <w:r w:rsidRPr="00A8100F">
        <w:lastRenderedPageBreak/>
        <w:t>6</w:t>
      </w:r>
      <w:r w:rsidRPr="00A8100F">
        <w:tab/>
        <w:t>Fletcher, E. L.</w:t>
      </w:r>
      <w:r w:rsidRPr="00A8100F">
        <w:rPr>
          <w:i/>
        </w:rPr>
        <w:t xml:space="preserve"> </w:t>
      </w:r>
      <w:r w:rsidR="00DF5004" w:rsidRPr="00DF5004">
        <w:t>et al</w:t>
      </w:r>
      <w:r w:rsidRPr="00A8100F">
        <w:rPr>
          <w:i/>
        </w:rPr>
        <w:t>.</w:t>
      </w:r>
      <w:r w:rsidRPr="00A8100F">
        <w:t xml:space="preserve"> Studying age-related macular degeneration using animal models. </w:t>
      </w:r>
      <w:r w:rsidR="00873720" w:rsidRPr="00A8100F">
        <w:rPr>
          <w:i/>
        </w:rPr>
        <w:t>Optometry and Vision Science</w:t>
      </w:r>
      <w:r w:rsidRPr="00A8100F">
        <w:rPr>
          <w:i/>
        </w:rPr>
        <w:t>.</w:t>
      </w:r>
      <w:r w:rsidRPr="00A8100F">
        <w:t xml:space="preserve"> </w:t>
      </w:r>
      <w:r w:rsidRPr="00A8100F">
        <w:rPr>
          <w:b/>
        </w:rPr>
        <w:t>91</w:t>
      </w:r>
      <w:r w:rsidRPr="00A8100F">
        <w:t xml:space="preserve"> (8), 878-886, doi:10.1097/OPX.0000000000000322, (2014).</w:t>
      </w:r>
    </w:p>
    <w:p w14:paraId="01DBDA0A" w14:textId="0CBFBC4E" w:rsidR="00A24838" w:rsidRPr="00A8100F" w:rsidRDefault="00A24838" w:rsidP="00A8100F">
      <w:pPr>
        <w:pStyle w:val="EndNoteBibliography"/>
        <w:widowControl/>
      </w:pPr>
      <w:r w:rsidRPr="00A8100F">
        <w:t>7</w:t>
      </w:r>
      <w:r w:rsidRPr="00A8100F">
        <w:tab/>
        <w:t>Gu, S. M.</w:t>
      </w:r>
      <w:r w:rsidRPr="00A8100F">
        <w:rPr>
          <w:i/>
        </w:rPr>
        <w:t xml:space="preserve"> </w:t>
      </w:r>
      <w:r w:rsidR="00DF5004" w:rsidRPr="00DF5004">
        <w:t>et al</w:t>
      </w:r>
      <w:r w:rsidRPr="00A8100F">
        <w:rPr>
          <w:i/>
        </w:rPr>
        <w:t>.</w:t>
      </w:r>
      <w:r w:rsidRPr="00A8100F">
        <w:t xml:space="preserve"> Mutations in RPE65 cause autosomal recessive childhood-onset severe retinal dystrophy. </w:t>
      </w:r>
      <w:r w:rsidRPr="00A8100F">
        <w:rPr>
          <w:i/>
        </w:rPr>
        <w:t>Nat</w:t>
      </w:r>
      <w:r w:rsidR="00873720" w:rsidRPr="00A8100F">
        <w:rPr>
          <w:i/>
        </w:rPr>
        <w:t>ure</w:t>
      </w:r>
      <w:r w:rsidRPr="00A8100F">
        <w:rPr>
          <w:i/>
        </w:rPr>
        <w:t xml:space="preserve"> Genet</w:t>
      </w:r>
      <w:r w:rsidR="00873720" w:rsidRPr="00A8100F">
        <w:rPr>
          <w:i/>
        </w:rPr>
        <w:t>ics</w:t>
      </w:r>
      <w:r w:rsidRPr="00A8100F">
        <w:rPr>
          <w:i/>
        </w:rPr>
        <w:t>.</w:t>
      </w:r>
      <w:r w:rsidRPr="00A8100F">
        <w:t xml:space="preserve"> </w:t>
      </w:r>
      <w:r w:rsidRPr="00A8100F">
        <w:rPr>
          <w:b/>
        </w:rPr>
        <w:t>17</w:t>
      </w:r>
      <w:r w:rsidRPr="00A8100F">
        <w:t xml:space="preserve"> (2), 194-197, doi:10.1038/ng1097-194, (1997).</w:t>
      </w:r>
    </w:p>
    <w:p w14:paraId="17AF6BE1" w14:textId="666C8C18" w:rsidR="00A24838" w:rsidRPr="00A8100F" w:rsidRDefault="00A24838" w:rsidP="00A8100F">
      <w:pPr>
        <w:pStyle w:val="EndNoteBibliography"/>
        <w:widowControl/>
      </w:pPr>
      <w:r w:rsidRPr="00A8100F">
        <w:t>8</w:t>
      </w:r>
      <w:r w:rsidRPr="00A8100F">
        <w:tab/>
        <w:t>Marlhens, F.</w:t>
      </w:r>
      <w:r w:rsidRPr="00A8100F">
        <w:rPr>
          <w:i/>
        </w:rPr>
        <w:t xml:space="preserve"> </w:t>
      </w:r>
      <w:r w:rsidR="00DF5004" w:rsidRPr="00DF5004">
        <w:t>et al</w:t>
      </w:r>
      <w:r w:rsidRPr="00A8100F">
        <w:rPr>
          <w:i/>
        </w:rPr>
        <w:t>.</w:t>
      </w:r>
      <w:r w:rsidRPr="00A8100F">
        <w:t xml:space="preserve"> Mutations in RPE65 cause Leber's congenital amaurosis. </w:t>
      </w:r>
      <w:r w:rsidRPr="00A8100F">
        <w:rPr>
          <w:i/>
        </w:rPr>
        <w:t>Nat</w:t>
      </w:r>
      <w:r w:rsidR="00873720" w:rsidRPr="00A8100F">
        <w:rPr>
          <w:i/>
        </w:rPr>
        <w:t>ure</w:t>
      </w:r>
      <w:r w:rsidRPr="00A8100F">
        <w:rPr>
          <w:i/>
        </w:rPr>
        <w:t xml:space="preserve"> Genet</w:t>
      </w:r>
      <w:r w:rsidR="00873720" w:rsidRPr="00A8100F">
        <w:rPr>
          <w:i/>
        </w:rPr>
        <w:t>ics</w:t>
      </w:r>
      <w:r w:rsidRPr="00A8100F">
        <w:rPr>
          <w:i/>
        </w:rPr>
        <w:t>.</w:t>
      </w:r>
      <w:r w:rsidRPr="00A8100F">
        <w:t xml:space="preserve"> </w:t>
      </w:r>
      <w:r w:rsidRPr="00A8100F">
        <w:rPr>
          <w:b/>
        </w:rPr>
        <w:t>17</w:t>
      </w:r>
      <w:r w:rsidRPr="00A8100F">
        <w:t xml:space="preserve"> (2), 139-141, doi:10.1038/ng1097-139, (1997).</w:t>
      </w:r>
    </w:p>
    <w:p w14:paraId="300D123A" w14:textId="66C83126" w:rsidR="00A24838" w:rsidRPr="00A8100F" w:rsidRDefault="00A24838" w:rsidP="00A8100F">
      <w:pPr>
        <w:pStyle w:val="EndNoteBibliography"/>
        <w:widowControl/>
      </w:pPr>
      <w:r w:rsidRPr="00A8100F">
        <w:t>9</w:t>
      </w:r>
      <w:r w:rsidRPr="00A8100F">
        <w:tab/>
        <w:t>Marmorstein, A. D.</w:t>
      </w:r>
      <w:r w:rsidRPr="00A8100F">
        <w:rPr>
          <w:i/>
        </w:rPr>
        <w:t xml:space="preserve"> </w:t>
      </w:r>
      <w:r w:rsidR="00DF5004" w:rsidRPr="00DF5004">
        <w:t>et al</w:t>
      </w:r>
      <w:r w:rsidRPr="00A8100F">
        <w:rPr>
          <w:i/>
        </w:rPr>
        <w:t>.</w:t>
      </w:r>
      <w:r w:rsidRPr="00A8100F">
        <w:t xml:space="preserve"> Bestrophin, the product of the Best vitelliform macular dystrophy gene (VMD2), localizes to the basolateral plasma membrane of the retinal pigment epithelium. </w:t>
      </w:r>
      <w:r w:rsidR="00873720" w:rsidRPr="00A8100F">
        <w:rPr>
          <w:i/>
        </w:rPr>
        <w:t>Proceedings of the National Academy of Sciences U S A</w:t>
      </w:r>
      <w:r w:rsidRPr="00A8100F">
        <w:rPr>
          <w:i/>
        </w:rPr>
        <w:t>.</w:t>
      </w:r>
      <w:r w:rsidRPr="00A8100F">
        <w:t xml:space="preserve"> </w:t>
      </w:r>
      <w:r w:rsidRPr="00A8100F">
        <w:rPr>
          <w:b/>
        </w:rPr>
        <w:t>97</w:t>
      </w:r>
      <w:r w:rsidRPr="00A8100F">
        <w:t xml:space="preserve"> (23), 12758-12763, doi:10.1073/pnas.220402097, (2000).</w:t>
      </w:r>
    </w:p>
    <w:p w14:paraId="232AC18B" w14:textId="5DE0B7AB" w:rsidR="00A24838" w:rsidRPr="00A8100F" w:rsidRDefault="00A24838" w:rsidP="00A8100F">
      <w:pPr>
        <w:pStyle w:val="EndNoteBibliography"/>
        <w:widowControl/>
      </w:pPr>
      <w:r w:rsidRPr="00A8100F">
        <w:t>10</w:t>
      </w:r>
      <w:r w:rsidRPr="00A8100F">
        <w:tab/>
        <w:t xml:space="preserve">Chang, B. Mouse models for studies of retinal degeneration and diseases. </w:t>
      </w:r>
      <w:r w:rsidR="00873720" w:rsidRPr="00A8100F">
        <w:rPr>
          <w:i/>
        </w:rPr>
        <w:t>Methods in Molecular Biology</w:t>
      </w:r>
      <w:r w:rsidRPr="00A8100F">
        <w:rPr>
          <w:i/>
        </w:rPr>
        <w:t>.</w:t>
      </w:r>
      <w:r w:rsidRPr="00A8100F">
        <w:t xml:space="preserve"> </w:t>
      </w:r>
      <w:r w:rsidRPr="00A8100F">
        <w:rPr>
          <w:b/>
        </w:rPr>
        <w:t>935</w:t>
      </w:r>
      <w:r w:rsidRPr="00A8100F">
        <w:t xml:space="preserve"> 27-39, doi:10.1007/978-1-62703-080-9_2, (2013).</w:t>
      </w:r>
    </w:p>
    <w:p w14:paraId="1DEE6552" w14:textId="43DED593" w:rsidR="00A24838" w:rsidRPr="00A8100F" w:rsidRDefault="00A24838" w:rsidP="00A8100F">
      <w:pPr>
        <w:pStyle w:val="EndNoteBibliography"/>
        <w:widowControl/>
      </w:pPr>
      <w:r w:rsidRPr="00A8100F">
        <w:t>11</w:t>
      </w:r>
      <w:r w:rsidRPr="00A8100F">
        <w:tab/>
        <w:t>Collin, G. B.</w:t>
      </w:r>
      <w:r w:rsidRPr="00A8100F">
        <w:rPr>
          <w:i/>
        </w:rPr>
        <w:t xml:space="preserve"> </w:t>
      </w:r>
      <w:r w:rsidR="00DF5004" w:rsidRPr="00DF5004">
        <w:t>et al</w:t>
      </w:r>
      <w:r w:rsidRPr="00A8100F">
        <w:rPr>
          <w:i/>
        </w:rPr>
        <w:t>.</w:t>
      </w:r>
      <w:r w:rsidRPr="00A8100F">
        <w:t xml:space="preserve"> Mouse Models of Inherited Retinal Degeneration with Photoreceptor Cell Loss. </w:t>
      </w:r>
      <w:r w:rsidRPr="00A8100F">
        <w:rPr>
          <w:i/>
        </w:rPr>
        <w:t>Cells.</w:t>
      </w:r>
      <w:r w:rsidRPr="00A8100F">
        <w:t xml:space="preserve"> </w:t>
      </w:r>
      <w:r w:rsidRPr="00A8100F">
        <w:rPr>
          <w:b/>
        </w:rPr>
        <w:t>9</w:t>
      </w:r>
      <w:r w:rsidRPr="00A8100F">
        <w:t xml:space="preserve"> (4), doi:10.3390/cells9040931, (2020).</w:t>
      </w:r>
    </w:p>
    <w:p w14:paraId="18078AF5" w14:textId="27267C09" w:rsidR="00A24838" w:rsidRPr="00A8100F" w:rsidRDefault="00A24838" w:rsidP="00A8100F">
      <w:pPr>
        <w:pStyle w:val="EndNoteBibliography"/>
        <w:widowControl/>
      </w:pPr>
      <w:r w:rsidRPr="00A8100F">
        <w:t>12</w:t>
      </w:r>
      <w:r w:rsidRPr="00A8100F">
        <w:tab/>
        <w:t>Shrock, E.</w:t>
      </w:r>
      <w:r w:rsidR="00B56167" w:rsidRPr="00B56167">
        <w:t>,</w:t>
      </w:r>
      <w:r w:rsidRPr="00A8100F">
        <w:t xml:space="preserve"> Güell, M. CRISPR in Animals and Animal Models. </w:t>
      </w:r>
      <w:r w:rsidR="00873720" w:rsidRPr="00A8100F">
        <w:rPr>
          <w:i/>
        </w:rPr>
        <w:t>Progress in Molecular Biology and Translational Science</w:t>
      </w:r>
      <w:r w:rsidRPr="00A8100F">
        <w:rPr>
          <w:i/>
        </w:rPr>
        <w:t>.</w:t>
      </w:r>
      <w:r w:rsidRPr="00A8100F">
        <w:t xml:space="preserve"> </w:t>
      </w:r>
      <w:r w:rsidRPr="00A8100F">
        <w:rPr>
          <w:b/>
        </w:rPr>
        <w:t>152</w:t>
      </w:r>
      <w:r w:rsidRPr="00A8100F">
        <w:t xml:space="preserve"> 95-114, doi:10.1016/bs.pmbts.2017.07.010, (2017).</w:t>
      </w:r>
    </w:p>
    <w:p w14:paraId="358B08A4" w14:textId="4C754A45" w:rsidR="00A24838" w:rsidRPr="00A8100F" w:rsidRDefault="00A24838" w:rsidP="00A8100F">
      <w:pPr>
        <w:pStyle w:val="EndNoteBibliography"/>
        <w:widowControl/>
      </w:pPr>
      <w:r w:rsidRPr="00A8100F">
        <w:t>13</w:t>
      </w:r>
      <w:r w:rsidRPr="00A8100F">
        <w:tab/>
        <w:t xml:space="preserve">Smalley, E. CRISPR mouse model boom, rat model renaissance. </w:t>
      </w:r>
      <w:r w:rsidR="00873720" w:rsidRPr="00A8100F">
        <w:rPr>
          <w:i/>
        </w:rPr>
        <w:t>Nature Biotechnology</w:t>
      </w:r>
      <w:r w:rsidRPr="00A8100F">
        <w:rPr>
          <w:i/>
        </w:rPr>
        <w:t>.</w:t>
      </w:r>
      <w:r w:rsidRPr="00A8100F">
        <w:t xml:space="preserve"> </w:t>
      </w:r>
      <w:r w:rsidRPr="00A8100F">
        <w:rPr>
          <w:b/>
        </w:rPr>
        <w:t>34</w:t>
      </w:r>
      <w:r w:rsidRPr="00A8100F">
        <w:t xml:space="preserve"> (9), 893-894, doi:10.1038/nbt0916-893, (2016).</w:t>
      </w:r>
    </w:p>
    <w:p w14:paraId="574CF9F3" w14:textId="3ABD9627" w:rsidR="00A24838" w:rsidRPr="00A8100F" w:rsidRDefault="00A24838" w:rsidP="00A8100F">
      <w:pPr>
        <w:pStyle w:val="EndNoteBibliography"/>
        <w:widowControl/>
      </w:pPr>
      <w:r w:rsidRPr="00A8100F">
        <w:t>14</w:t>
      </w:r>
      <w:r w:rsidRPr="00A8100F">
        <w:tab/>
        <w:t>Benchorin, G., Calton, M. A., Beaulieu, M. O.</w:t>
      </w:r>
      <w:r w:rsidR="00B56167" w:rsidRPr="00B56167">
        <w:t>,</w:t>
      </w:r>
      <w:r w:rsidRPr="00A8100F">
        <w:t xml:space="preserve"> Vollrath, D. Assessment of Murine Retinal Function by Electroretinography. </w:t>
      </w:r>
      <w:r w:rsidRPr="00A8100F">
        <w:rPr>
          <w:i/>
        </w:rPr>
        <w:t>Bio Protoc</w:t>
      </w:r>
      <w:r w:rsidR="00873720" w:rsidRPr="00A8100F">
        <w:rPr>
          <w:i/>
        </w:rPr>
        <w:t>ol</w:t>
      </w:r>
      <w:r w:rsidRPr="00A8100F">
        <w:rPr>
          <w:i/>
        </w:rPr>
        <w:t>.</w:t>
      </w:r>
      <w:r w:rsidRPr="00A8100F">
        <w:t xml:space="preserve"> </w:t>
      </w:r>
      <w:r w:rsidRPr="00A8100F">
        <w:rPr>
          <w:b/>
        </w:rPr>
        <w:t>7</w:t>
      </w:r>
      <w:r w:rsidRPr="00A8100F">
        <w:t xml:space="preserve"> (7), doi:10.21769/BioProtoc.2218, (2017).</w:t>
      </w:r>
    </w:p>
    <w:p w14:paraId="261CBFB6" w14:textId="5AE86702" w:rsidR="00A24838" w:rsidRPr="00A8100F" w:rsidRDefault="00A24838" w:rsidP="00A8100F">
      <w:pPr>
        <w:pStyle w:val="EndNoteBibliography"/>
        <w:widowControl/>
      </w:pPr>
      <w:r w:rsidRPr="00A8100F">
        <w:t>15</w:t>
      </w:r>
      <w:r w:rsidRPr="00A8100F">
        <w:tab/>
        <w:t>Zhang, C.</w:t>
      </w:r>
      <w:r w:rsidRPr="00A8100F">
        <w:rPr>
          <w:i/>
        </w:rPr>
        <w:t xml:space="preserve"> </w:t>
      </w:r>
      <w:r w:rsidR="00DF5004" w:rsidRPr="00DF5004">
        <w:t>et al</w:t>
      </w:r>
      <w:r w:rsidRPr="00A8100F">
        <w:rPr>
          <w:i/>
        </w:rPr>
        <w:t>.</w:t>
      </w:r>
      <w:r w:rsidRPr="00A8100F">
        <w:t xml:space="preserve"> Regulation of phagolysosomal activity by miR-204 critically influences structure and function of retinal pigment epithelium/retina. </w:t>
      </w:r>
      <w:r w:rsidRPr="00A8100F">
        <w:rPr>
          <w:i/>
        </w:rPr>
        <w:t>Hum</w:t>
      </w:r>
      <w:r w:rsidR="00873720" w:rsidRPr="00A8100F">
        <w:rPr>
          <w:i/>
        </w:rPr>
        <w:t>an</w:t>
      </w:r>
      <w:r w:rsidRPr="00A8100F">
        <w:rPr>
          <w:i/>
        </w:rPr>
        <w:t xml:space="preserve"> Mol</w:t>
      </w:r>
      <w:r w:rsidR="00873720" w:rsidRPr="00A8100F">
        <w:rPr>
          <w:i/>
        </w:rPr>
        <w:t>ecular</w:t>
      </w:r>
      <w:r w:rsidRPr="00A8100F">
        <w:rPr>
          <w:i/>
        </w:rPr>
        <w:t xml:space="preserve"> Genet</w:t>
      </w:r>
      <w:r w:rsidR="00873720" w:rsidRPr="00A8100F">
        <w:rPr>
          <w:i/>
        </w:rPr>
        <w:t>ics</w:t>
      </w:r>
      <w:r w:rsidRPr="00A8100F">
        <w:rPr>
          <w:i/>
        </w:rPr>
        <w:t>.</w:t>
      </w:r>
      <w:r w:rsidRPr="00A8100F">
        <w:t xml:space="preserve"> </w:t>
      </w:r>
      <w:r w:rsidRPr="00A8100F">
        <w:rPr>
          <w:b/>
        </w:rPr>
        <w:t>28</w:t>
      </w:r>
      <w:r w:rsidRPr="00A8100F">
        <w:t xml:space="preserve"> (20), 3355-3368, doi:10.1093/hmg/ddz171, (2019).</w:t>
      </w:r>
    </w:p>
    <w:p w14:paraId="7E935C47" w14:textId="2FCC3C74" w:rsidR="00A24838" w:rsidRPr="00A8100F" w:rsidRDefault="00A24838" w:rsidP="00A8100F">
      <w:pPr>
        <w:pStyle w:val="EndNoteBibliography"/>
        <w:widowControl/>
      </w:pPr>
      <w:r w:rsidRPr="00A8100F">
        <w:t>16</w:t>
      </w:r>
      <w:r w:rsidRPr="00A8100F">
        <w:tab/>
        <w:t>Samuels, I. S.</w:t>
      </w:r>
      <w:r w:rsidRPr="00A8100F">
        <w:rPr>
          <w:i/>
        </w:rPr>
        <w:t xml:space="preserve"> </w:t>
      </w:r>
      <w:r w:rsidR="00DF5004" w:rsidRPr="00DF5004">
        <w:t>et al</w:t>
      </w:r>
      <w:r w:rsidRPr="00A8100F">
        <w:rPr>
          <w:i/>
        </w:rPr>
        <w:t>.</w:t>
      </w:r>
      <w:r w:rsidRPr="00A8100F">
        <w:t xml:space="preserve"> Light-evoked responses of the retinal pigment epithelium: changes accompanying photoreceptor loss in the mouse. </w:t>
      </w:r>
      <w:r w:rsidR="00873720" w:rsidRPr="00A8100F">
        <w:rPr>
          <w:i/>
        </w:rPr>
        <w:t>Journal of Neurophysiology</w:t>
      </w:r>
      <w:r w:rsidRPr="00A8100F">
        <w:rPr>
          <w:i/>
        </w:rPr>
        <w:t>.</w:t>
      </w:r>
      <w:r w:rsidRPr="00A8100F">
        <w:t xml:space="preserve"> </w:t>
      </w:r>
      <w:r w:rsidRPr="00A8100F">
        <w:rPr>
          <w:b/>
        </w:rPr>
        <w:t>104</w:t>
      </w:r>
      <w:r w:rsidRPr="00A8100F">
        <w:t xml:space="preserve"> (1), 391-402, doi:10.1152/jn.00088.2010, (2010).</w:t>
      </w:r>
    </w:p>
    <w:p w14:paraId="45E25813" w14:textId="500F4DE1" w:rsidR="00A24838" w:rsidRPr="00A8100F" w:rsidRDefault="00A24838" w:rsidP="00A8100F">
      <w:pPr>
        <w:pStyle w:val="EndNoteBibliography"/>
        <w:widowControl/>
      </w:pPr>
      <w:r w:rsidRPr="00A8100F">
        <w:t>17</w:t>
      </w:r>
      <w:r w:rsidRPr="00A8100F">
        <w:tab/>
        <w:t>Wu, J., Marmorstein, A. D.</w:t>
      </w:r>
      <w:r w:rsidR="00B56167" w:rsidRPr="00B56167">
        <w:t>,</w:t>
      </w:r>
      <w:r w:rsidRPr="00A8100F">
        <w:t xml:space="preserve"> Peachey, N. S. Functional abnormalities in the retinal pigment epithelium of CFTR mutant mice. </w:t>
      </w:r>
      <w:r w:rsidR="00873720" w:rsidRPr="00A8100F">
        <w:rPr>
          <w:i/>
        </w:rPr>
        <w:t>Experimental Eye Research</w:t>
      </w:r>
      <w:r w:rsidRPr="00A8100F">
        <w:rPr>
          <w:i/>
        </w:rPr>
        <w:t>.</w:t>
      </w:r>
      <w:r w:rsidRPr="00A8100F">
        <w:t xml:space="preserve"> </w:t>
      </w:r>
      <w:r w:rsidRPr="00A8100F">
        <w:rPr>
          <w:b/>
        </w:rPr>
        <w:t>83</w:t>
      </w:r>
      <w:r w:rsidRPr="00A8100F">
        <w:t xml:space="preserve"> (2), 424-428, doi:10.1016/j.exer.2006.01.021, (2006).</w:t>
      </w:r>
    </w:p>
    <w:p w14:paraId="2AF46900" w14:textId="31AF49A7" w:rsidR="00A24838" w:rsidRPr="00A8100F" w:rsidRDefault="00A24838" w:rsidP="00A8100F">
      <w:pPr>
        <w:pStyle w:val="EndNoteBibliography"/>
        <w:widowControl/>
      </w:pPr>
      <w:r w:rsidRPr="00A8100F">
        <w:t>18</w:t>
      </w:r>
      <w:r w:rsidRPr="00A8100F">
        <w:tab/>
        <w:t>Wu, J., Peachey, N. S.</w:t>
      </w:r>
      <w:r w:rsidR="00B56167" w:rsidRPr="00B56167">
        <w:t>,</w:t>
      </w:r>
      <w:r w:rsidRPr="00A8100F">
        <w:t xml:space="preserve"> Marmorstein, A. D. Light-evoked responses of the mouse retinal pigment epithelium. </w:t>
      </w:r>
      <w:r w:rsidR="00873720" w:rsidRPr="00A8100F">
        <w:rPr>
          <w:i/>
        </w:rPr>
        <w:t>Journal of Neurophysiology</w:t>
      </w:r>
      <w:r w:rsidRPr="00A8100F">
        <w:rPr>
          <w:i/>
        </w:rPr>
        <w:t>.</w:t>
      </w:r>
      <w:r w:rsidRPr="00A8100F">
        <w:t xml:space="preserve"> </w:t>
      </w:r>
      <w:r w:rsidRPr="00A8100F">
        <w:rPr>
          <w:b/>
        </w:rPr>
        <w:t>91</w:t>
      </w:r>
      <w:r w:rsidRPr="00A8100F">
        <w:t xml:space="preserve"> (3), 1134-1142, doi:10.1152/jn.00958.2003, (2004).</w:t>
      </w:r>
    </w:p>
    <w:p w14:paraId="3E375462" w14:textId="2D1A40B3" w:rsidR="00A24838" w:rsidRPr="00A8100F" w:rsidRDefault="00A24838" w:rsidP="00A8100F">
      <w:pPr>
        <w:pStyle w:val="EndNoteBibliography"/>
        <w:widowControl/>
      </w:pPr>
      <w:r w:rsidRPr="00A8100F">
        <w:t>19</w:t>
      </w:r>
      <w:r w:rsidRPr="00A8100F">
        <w:tab/>
        <w:t>Peachey, N. S., Stanton, J. B.</w:t>
      </w:r>
      <w:r w:rsidR="00B56167" w:rsidRPr="00B56167">
        <w:t>,</w:t>
      </w:r>
      <w:r w:rsidRPr="00A8100F">
        <w:t xml:space="preserve"> Marmorstein, A. D. Noninvasive recording and response characteristics of the rat dc-electroretinogram. </w:t>
      </w:r>
      <w:r w:rsidR="00873720" w:rsidRPr="00A8100F">
        <w:rPr>
          <w:i/>
        </w:rPr>
        <w:t>Visual Neuroscience</w:t>
      </w:r>
      <w:r w:rsidRPr="00A8100F">
        <w:rPr>
          <w:i/>
        </w:rPr>
        <w:t>.</w:t>
      </w:r>
      <w:r w:rsidRPr="00A8100F">
        <w:t xml:space="preserve"> </w:t>
      </w:r>
      <w:r w:rsidRPr="00A8100F">
        <w:rPr>
          <w:b/>
        </w:rPr>
        <w:t>19</w:t>
      </w:r>
      <w:r w:rsidRPr="00A8100F">
        <w:t xml:space="preserve"> (6), 693-701, doi:10.1017/s0952523802196015, (2002).</w:t>
      </w:r>
    </w:p>
    <w:p w14:paraId="7F75CEA7" w14:textId="333AC5C5" w:rsidR="00A24838" w:rsidRPr="00A8100F" w:rsidRDefault="00A24838" w:rsidP="00A8100F">
      <w:pPr>
        <w:pStyle w:val="EndNoteBibliography"/>
        <w:widowControl/>
      </w:pPr>
      <w:r w:rsidRPr="00A8100F">
        <w:t>20</w:t>
      </w:r>
      <w:r w:rsidRPr="00A8100F">
        <w:tab/>
        <w:t>Samuels, I. S., Bell, B. A., Pereira, A., Saxon, J.</w:t>
      </w:r>
      <w:r w:rsidR="00B56167" w:rsidRPr="00B56167">
        <w:t>,</w:t>
      </w:r>
      <w:r w:rsidRPr="00A8100F">
        <w:t xml:space="preserve"> Peachey, N. S. Early retinal pigment epithelium dysfunction is concomitant with hyperglycemia in mouse models of type 1 and type 2 diabetes. </w:t>
      </w:r>
      <w:r w:rsidR="00873720" w:rsidRPr="00A8100F">
        <w:rPr>
          <w:i/>
        </w:rPr>
        <w:t>Journal of Neurophysiology</w:t>
      </w:r>
      <w:r w:rsidRPr="00A8100F">
        <w:rPr>
          <w:i/>
        </w:rPr>
        <w:t>.</w:t>
      </w:r>
      <w:r w:rsidRPr="00A8100F">
        <w:t xml:space="preserve"> </w:t>
      </w:r>
      <w:r w:rsidRPr="00A8100F">
        <w:rPr>
          <w:b/>
        </w:rPr>
        <w:t>113</w:t>
      </w:r>
      <w:r w:rsidRPr="00A8100F">
        <w:t xml:space="preserve"> (4), 1085-1099, doi:10.1152/jn.00761.2014, (2015).</w:t>
      </w:r>
    </w:p>
    <w:p w14:paraId="6DF258A9" w14:textId="0318D692" w:rsidR="00A24838" w:rsidRPr="00A8100F" w:rsidRDefault="00A24838" w:rsidP="00A8100F">
      <w:pPr>
        <w:pStyle w:val="EndNoteBibliography"/>
        <w:widowControl/>
      </w:pPr>
      <w:r w:rsidRPr="00A8100F">
        <w:t>21</w:t>
      </w:r>
      <w:r w:rsidRPr="00A8100F">
        <w:tab/>
        <w:t>Marmorstein, L. Y.</w:t>
      </w:r>
      <w:r w:rsidRPr="00A8100F">
        <w:rPr>
          <w:i/>
        </w:rPr>
        <w:t xml:space="preserve"> </w:t>
      </w:r>
      <w:r w:rsidR="00DF5004" w:rsidRPr="00DF5004">
        <w:t>et al</w:t>
      </w:r>
      <w:r w:rsidRPr="00A8100F">
        <w:rPr>
          <w:i/>
        </w:rPr>
        <w:t>.</w:t>
      </w:r>
      <w:r w:rsidRPr="00A8100F">
        <w:t xml:space="preserve"> The light peak of the electroretinogram is dependent on voltage-gated calcium channels and antagonized by bestrophin (best-1). </w:t>
      </w:r>
      <w:r w:rsidR="00873720" w:rsidRPr="00A8100F">
        <w:rPr>
          <w:i/>
        </w:rPr>
        <w:t>Journal of General Physiology</w:t>
      </w:r>
      <w:r w:rsidRPr="00A8100F">
        <w:rPr>
          <w:i/>
        </w:rPr>
        <w:t>.</w:t>
      </w:r>
      <w:r w:rsidRPr="00A8100F">
        <w:t xml:space="preserve"> </w:t>
      </w:r>
      <w:r w:rsidRPr="00A8100F">
        <w:rPr>
          <w:b/>
        </w:rPr>
        <w:t>127</w:t>
      </w:r>
      <w:r w:rsidRPr="00A8100F">
        <w:t xml:space="preserve"> (5), 577-589, doi:10.1085/jgp.200509473, (2006).</w:t>
      </w:r>
    </w:p>
    <w:p w14:paraId="0CA1555A" w14:textId="0634EE7F" w:rsidR="00A24838" w:rsidRPr="00A8100F" w:rsidRDefault="00A24838" w:rsidP="00A8100F">
      <w:pPr>
        <w:pStyle w:val="EndNoteBibliography"/>
        <w:widowControl/>
      </w:pPr>
      <w:r w:rsidRPr="00A8100F">
        <w:t>22</w:t>
      </w:r>
      <w:r w:rsidRPr="00A8100F">
        <w:tab/>
        <w:t>Zhang, C.</w:t>
      </w:r>
      <w:r w:rsidRPr="00A8100F">
        <w:rPr>
          <w:i/>
        </w:rPr>
        <w:t xml:space="preserve"> </w:t>
      </w:r>
      <w:r w:rsidR="00DF5004" w:rsidRPr="00DF5004">
        <w:t>et al</w:t>
      </w:r>
      <w:r w:rsidRPr="00A8100F">
        <w:rPr>
          <w:i/>
        </w:rPr>
        <w:t>.</w:t>
      </w:r>
      <w:r w:rsidRPr="00A8100F">
        <w:t xml:space="preserve"> in </w:t>
      </w:r>
      <w:r w:rsidRPr="00A8100F">
        <w:rPr>
          <w:i/>
        </w:rPr>
        <w:t>Annual Meeting for the Association for Research in Vision and Ophthalmology</w:t>
      </w:r>
      <w:r w:rsidR="00132CC8">
        <w:rPr>
          <w:i/>
        </w:rPr>
        <w:t>.</w:t>
      </w:r>
      <w:r w:rsidRPr="00A8100F">
        <w:rPr>
          <w:i/>
        </w:rPr>
        <w:t xml:space="preserve"> June 2017.</w:t>
      </w:r>
      <w:r w:rsidR="00B56167" w:rsidRPr="00B56167">
        <w:t xml:space="preserve"> </w:t>
      </w:r>
      <w:r w:rsidRPr="00A8100F">
        <w:t>3568 (Invest. Ophtalmol. Vis. Sci., 2017).</w:t>
      </w:r>
    </w:p>
    <w:p w14:paraId="47532621" w14:textId="2E78FF51" w:rsidR="00A24838" w:rsidRPr="00A8100F" w:rsidRDefault="00A24838" w:rsidP="00A8100F">
      <w:pPr>
        <w:pStyle w:val="EndNoteBibliography"/>
        <w:widowControl/>
      </w:pPr>
      <w:r w:rsidRPr="00A8100F">
        <w:lastRenderedPageBreak/>
        <w:t>23</w:t>
      </w:r>
      <w:r w:rsidRPr="00A8100F">
        <w:tab/>
        <w:t>Iacovelli, J.</w:t>
      </w:r>
      <w:r w:rsidRPr="00A8100F">
        <w:rPr>
          <w:i/>
        </w:rPr>
        <w:t xml:space="preserve"> </w:t>
      </w:r>
      <w:r w:rsidR="00DF5004" w:rsidRPr="00DF5004">
        <w:t>et al</w:t>
      </w:r>
      <w:r w:rsidRPr="00A8100F">
        <w:rPr>
          <w:i/>
        </w:rPr>
        <w:t>.</w:t>
      </w:r>
      <w:r w:rsidRPr="00A8100F">
        <w:t xml:space="preserve"> Generation of Cre transgenic mice with postnatal RPE-specific ocular expression. </w:t>
      </w:r>
      <w:r w:rsidR="00873720" w:rsidRPr="00A8100F">
        <w:rPr>
          <w:i/>
        </w:rPr>
        <w:t>Investigative Ophthalmology and Visual Science</w:t>
      </w:r>
      <w:r w:rsidRPr="00A8100F">
        <w:rPr>
          <w:i/>
        </w:rPr>
        <w:t>.</w:t>
      </w:r>
      <w:r w:rsidRPr="00A8100F">
        <w:t xml:space="preserve"> </w:t>
      </w:r>
      <w:r w:rsidRPr="00A8100F">
        <w:rPr>
          <w:b/>
        </w:rPr>
        <w:t>52</w:t>
      </w:r>
      <w:r w:rsidRPr="00A8100F">
        <w:t xml:space="preserve"> (3), 1378-1383, doi:10.1167/iovs.10-6347, (2011).</w:t>
      </w:r>
    </w:p>
    <w:p w14:paraId="37391BCD" w14:textId="36B7D385" w:rsidR="00A24838" w:rsidRPr="00A8100F" w:rsidRDefault="00A24838" w:rsidP="00A8100F">
      <w:pPr>
        <w:pStyle w:val="EndNoteBibliography"/>
        <w:widowControl/>
      </w:pPr>
      <w:r w:rsidRPr="00A8100F">
        <w:t>24</w:t>
      </w:r>
      <w:r w:rsidRPr="00A8100F">
        <w:tab/>
        <w:t>Wang, F. E.</w:t>
      </w:r>
      <w:r w:rsidRPr="00A8100F">
        <w:rPr>
          <w:i/>
        </w:rPr>
        <w:t xml:space="preserve"> </w:t>
      </w:r>
      <w:r w:rsidR="00DF5004" w:rsidRPr="00DF5004">
        <w:t>et al</w:t>
      </w:r>
      <w:r w:rsidRPr="00A8100F">
        <w:rPr>
          <w:i/>
        </w:rPr>
        <w:t>.</w:t>
      </w:r>
      <w:r w:rsidRPr="00A8100F">
        <w:t xml:space="preserve"> MicroRNA-204/211 alters epithelial physiology. </w:t>
      </w:r>
      <w:r w:rsidR="00873720" w:rsidRPr="00A8100F">
        <w:rPr>
          <w:i/>
        </w:rPr>
        <w:t>FASEB Journal</w:t>
      </w:r>
      <w:r w:rsidRPr="00A8100F">
        <w:rPr>
          <w:i/>
        </w:rPr>
        <w:t>.</w:t>
      </w:r>
      <w:r w:rsidRPr="00A8100F">
        <w:t xml:space="preserve"> </w:t>
      </w:r>
      <w:r w:rsidRPr="00A8100F">
        <w:rPr>
          <w:b/>
        </w:rPr>
        <w:t>24</w:t>
      </w:r>
      <w:r w:rsidRPr="00A8100F">
        <w:t xml:space="preserve"> (5), 1552-1571, doi:10.1096/fj.08-125856, (2010).</w:t>
      </w:r>
    </w:p>
    <w:p w14:paraId="2FC470F9" w14:textId="5FCC8749" w:rsidR="00A24838" w:rsidRPr="00A8100F" w:rsidRDefault="00A24838" w:rsidP="00A8100F">
      <w:pPr>
        <w:pStyle w:val="EndNoteBibliography"/>
        <w:widowControl/>
      </w:pPr>
      <w:r w:rsidRPr="00A8100F">
        <w:t>25</w:t>
      </w:r>
      <w:r w:rsidRPr="00A8100F">
        <w:tab/>
        <w:t>He, L., Marioutina, M., Dunaief, J. L.</w:t>
      </w:r>
      <w:r w:rsidR="00B56167" w:rsidRPr="00B56167">
        <w:t>,</w:t>
      </w:r>
      <w:r w:rsidRPr="00A8100F">
        <w:t xml:space="preserve"> Marneros, A. G. Age- and gene-dosage-dependent cre-induced abnormalities in the retinal pigment epithelium. </w:t>
      </w:r>
      <w:r w:rsidR="00873720" w:rsidRPr="00A8100F">
        <w:rPr>
          <w:i/>
        </w:rPr>
        <w:t>American Journal of Pathology</w:t>
      </w:r>
      <w:r w:rsidRPr="00A8100F">
        <w:rPr>
          <w:i/>
        </w:rPr>
        <w:t>.</w:t>
      </w:r>
      <w:r w:rsidRPr="00A8100F">
        <w:t xml:space="preserve"> </w:t>
      </w:r>
      <w:r w:rsidRPr="00A8100F">
        <w:rPr>
          <w:b/>
        </w:rPr>
        <w:t>184</w:t>
      </w:r>
      <w:r w:rsidRPr="00A8100F">
        <w:t xml:space="preserve"> (6), 1660-1667, doi:10.1016/j.ajpath.2014.02.007, (2014).</w:t>
      </w:r>
    </w:p>
    <w:p w14:paraId="416266FC" w14:textId="2F004463" w:rsidR="00A24838" w:rsidRPr="00A8100F" w:rsidRDefault="00A24838" w:rsidP="00A8100F">
      <w:pPr>
        <w:pStyle w:val="EndNoteBibliography"/>
        <w:widowControl/>
      </w:pPr>
      <w:r w:rsidRPr="00A8100F">
        <w:t>26</w:t>
      </w:r>
      <w:r w:rsidRPr="00A8100F">
        <w:tab/>
        <w:t>Gallemore, R. P.</w:t>
      </w:r>
      <w:r w:rsidR="00B56167" w:rsidRPr="00B56167">
        <w:t>,</w:t>
      </w:r>
      <w:r w:rsidRPr="00A8100F">
        <w:t xml:space="preserve"> Steinberg, R. H. Light-evoked modulation of basolateral membrane Cl- conductance in chick retinal pigment epithelium: the light peak and fast oscillation. </w:t>
      </w:r>
      <w:r w:rsidR="00873720" w:rsidRPr="00A8100F">
        <w:rPr>
          <w:i/>
        </w:rPr>
        <w:t>Journal of Neurophysiology</w:t>
      </w:r>
      <w:r w:rsidRPr="00A8100F">
        <w:rPr>
          <w:i/>
        </w:rPr>
        <w:t>.</w:t>
      </w:r>
      <w:r w:rsidRPr="00A8100F">
        <w:t xml:space="preserve"> </w:t>
      </w:r>
      <w:r w:rsidRPr="00A8100F">
        <w:rPr>
          <w:b/>
        </w:rPr>
        <w:t>70</w:t>
      </w:r>
      <w:r w:rsidRPr="00A8100F">
        <w:t xml:space="preserve"> (4), 1669-1680, doi:10.1152/jn.1993.70.4.1669, (1993).</w:t>
      </w:r>
    </w:p>
    <w:p w14:paraId="1365BD46" w14:textId="022CE568" w:rsidR="00A24838" w:rsidRPr="00A8100F" w:rsidRDefault="00A24838" w:rsidP="00A8100F">
      <w:pPr>
        <w:pStyle w:val="EndNoteBibliography"/>
        <w:widowControl/>
      </w:pPr>
      <w:r w:rsidRPr="00A8100F">
        <w:t>27</w:t>
      </w:r>
      <w:r w:rsidRPr="00A8100F">
        <w:tab/>
        <w:t>Blaug, S., Quinn, R., Quong, J., Jalickee, S.</w:t>
      </w:r>
      <w:r w:rsidR="00B56167" w:rsidRPr="00B56167">
        <w:t>,</w:t>
      </w:r>
      <w:r w:rsidRPr="00A8100F">
        <w:t xml:space="preserve"> Miller, S. S. Retinal pigment epithelial function: a role for CFTR? </w:t>
      </w:r>
      <w:r w:rsidR="00873720" w:rsidRPr="00A8100F">
        <w:rPr>
          <w:i/>
        </w:rPr>
        <w:t>Documenta Ophthalmologica</w:t>
      </w:r>
      <w:r w:rsidRPr="00A8100F">
        <w:rPr>
          <w:i/>
        </w:rPr>
        <w:t>.</w:t>
      </w:r>
      <w:r w:rsidRPr="00A8100F">
        <w:t xml:space="preserve"> </w:t>
      </w:r>
      <w:r w:rsidRPr="00A8100F">
        <w:rPr>
          <w:b/>
        </w:rPr>
        <w:t>106</w:t>
      </w:r>
      <w:r w:rsidRPr="00A8100F">
        <w:t xml:space="preserve"> (1), 43-50 (2003).</w:t>
      </w:r>
    </w:p>
    <w:p w14:paraId="5D2D3FD6" w14:textId="18916730" w:rsidR="00A24838" w:rsidRPr="00A8100F" w:rsidRDefault="00A24838" w:rsidP="00A8100F">
      <w:pPr>
        <w:pStyle w:val="EndNoteBibliography"/>
        <w:widowControl/>
      </w:pPr>
      <w:r w:rsidRPr="00A8100F">
        <w:t>28</w:t>
      </w:r>
      <w:r w:rsidRPr="00A8100F">
        <w:tab/>
        <w:t>Gallemore, R. P., Griff, E. R.</w:t>
      </w:r>
      <w:r w:rsidR="00B56167" w:rsidRPr="00B56167">
        <w:t>,</w:t>
      </w:r>
      <w:r w:rsidRPr="00A8100F">
        <w:t xml:space="preserve"> Steinberg, R. H. Evidence in support of a photoreceptoral origin for the "light-peak substance". </w:t>
      </w:r>
      <w:r w:rsidR="00873720" w:rsidRPr="00A8100F">
        <w:rPr>
          <w:i/>
        </w:rPr>
        <w:t>Investigative Ophthalmology and Visual Science</w:t>
      </w:r>
      <w:r w:rsidRPr="00A8100F">
        <w:rPr>
          <w:i/>
        </w:rPr>
        <w:t>.</w:t>
      </w:r>
      <w:r w:rsidRPr="00A8100F">
        <w:t xml:space="preserve"> </w:t>
      </w:r>
      <w:r w:rsidRPr="00A8100F">
        <w:rPr>
          <w:b/>
        </w:rPr>
        <w:t>29</w:t>
      </w:r>
      <w:r w:rsidRPr="00A8100F">
        <w:t xml:space="preserve"> (4), 566-571 (1988).</w:t>
      </w:r>
    </w:p>
    <w:p w14:paraId="53C9D6E4" w14:textId="6CB32F9E" w:rsidR="00A24838" w:rsidRPr="00A8100F" w:rsidRDefault="00A24838" w:rsidP="00A8100F">
      <w:pPr>
        <w:pStyle w:val="EndNoteBibliography"/>
        <w:widowControl/>
      </w:pPr>
      <w:r w:rsidRPr="00A8100F">
        <w:t>29</w:t>
      </w:r>
      <w:r w:rsidRPr="00A8100F">
        <w:tab/>
        <w:t>Shahi, P. K.</w:t>
      </w:r>
      <w:r w:rsidRPr="00A8100F">
        <w:rPr>
          <w:i/>
        </w:rPr>
        <w:t xml:space="preserve"> </w:t>
      </w:r>
      <w:r w:rsidR="00DF5004" w:rsidRPr="00DF5004">
        <w:t>et al</w:t>
      </w:r>
      <w:r w:rsidRPr="00A8100F">
        <w:rPr>
          <w:i/>
        </w:rPr>
        <w:t>.</w:t>
      </w:r>
      <w:r w:rsidRPr="00A8100F">
        <w:t xml:space="preserve"> Abnormal Electroretinogram after Kir7.1 Channel Suppression Suggests Role in Retinal Electrophysiology. </w:t>
      </w:r>
      <w:r w:rsidR="00873720" w:rsidRPr="00A8100F">
        <w:rPr>
          <w:i/>
        </w:rPr>
        <w:t>Science Reports</w:t>
      </w:r>
      <w:r w:rsidRPr="00A8100F">
        <w:rPr>
          <w:i/>
        </w:rPr>
        <w:t>.</w:t>
      </w:r>
      <w:r w:rsidRPr="00A8100F">
        <w:t xml:space="preserve"> </w:t>
      </w:r>
      <w:r w:rsidRPr="00A8100F">
        <w:rPr>
          <w:b/>
        </w:rPr>
        <w:t>7</w:t>
      </w:r>
      <w:r w:rsidRPr="00A8100F">
        <w:t xml:space="preserve"> (1), 10651, doi:10.1038/s41598-017-11034-1, (2017).</w:t>
      </w:r>
    </w:p>
    <w:p w14:paraId="39CEEB7A" w14:textId="188293FE" w:rsidR="00A24838" w:rsidRPr="00A8100F" w:rsidRDefault="00A24838" w:rsidP="00A8100F">
      <w:pPr>
        <w:pStyle w:val="EndNoteBibliography"/>
        <w:widowControl/>
        <w:rPr>
          <w:color w:val="7F7F7F" w:themeColor="text1" w:themeTint="80"/>
        </w:rPr>
      </w:pPr>
      <w:r w:rsidRPr="00A8100F">
        <w:t>30</w:t>
      </w:r>
      <w:r w:rsidRPr="00A8100F">
        <w:tab/>
        <w:t>Li, Y.</w:t>
      </w:r>
      <w:r w:rsidRPr="00A8100F">
        <w:rPr>
          <w:i/>
        </w:rPr>
        <w:t xml:space="preserve"> </w:t>
      </w:r>
      <w:r w:rsidR="00DF5004" w:rsidRPr="00DF5004">
        <w:t>et al</w:t>
      </w:r>
      <w:r w:rsidRPr="00A8100F">
        <w:rPr>
          <w:i/>
        </w:rPr>
        <w:t>.</w:t>
      </w:r>
      <w:r w:rsidRPr="00A8100F">
        <w:t xml:space="preserve"> Mouse model of human RPE65 P25L hypomorph resembles wild type under normal light rearing but is fully resistant to acute light damage. </w:t>
      </w:r>
      <w:r w:rsidRPr="00A8100F">
        <w:rPr>
          <w:i/>
        </w:rPr>
        <w:t>Hum</w:t>
      </w:r>
      <w:r w:rsidR="00873720" w:rsidRPr="00A8100F">
        <w:rPr>
          <w:i/>
        </w:rPr>
        <w:t>an</w:t>
      </w:r>
      <w:r w:rsidRPr="00A8100F">
        <w:rPr>
          <w:i/>
        </w:rPr>
        <w:t xml:space="preserve"> Mol</w:t>
      </w:r>
      <w:r w:rsidR="00873720" w:rsidRPr="00A8100F">
        <w:rPr>
          <w:i/>
        </w:rPr>
        <w:t>ecular</w:t>
      </w:r>
      <w:r w:rsidRPr="00A8100F">
        <w:rPr>
          <w:i/>
        </w:rPr>
        <w:t xml:space="preserve"> Genet</w:t>
      </w:r>
      <w:r w:rsidR="00873720" w:rsidRPr="00A8100F">
        <w:rPr>
          <w:i/>
        </w:rPr>
        <w:t>ics</w:t>
      </w:r>
      <w:r w:rsidRPr="00A8100F">
        <w:rPr>
          <w:i/>
        </w:rPr>
        <w:t>.</w:t>
      </w:r>
      <w:r w:rsidRPr="00A8100F">
        <w:t xml:space="preserve"> </w:t>
      </w:r>
      <w:r w:rsidRPr="00A8100F">
        <w:rPr>
          <w:b/>
        </w:rPr>
        <w:t>24</w:t>
      </w:r>
      <w:r w:rsidRPr="00A8100F">
        <w:t xml:space="preserve"> (15), 4417-4428, doi:10.1093/hmg/ddv178, (2015).</w:t>
      </w:r>
      <w:r w:rsidR="00F10ACE" w:rsidRPr="00A8100F">
        <w:rPr>
          <w:color w:val="7F7F7F" w:themeColor="text1" w:themeTint="80"/>
        </w:rPr>
        <w:fldChar w:fldCharType="end"/>
      </w:r>
    </w:p>
    <w:sectPr w:rsidR="00A24838" w:rsidRPr="00A8100F" w:rsidSect="00A8100F">
      <w:headerReference w:type="default" r:id="rId11"/>
      <w:headerReference w:type="first" r:id="rId12"/>
      <w:footerReference w:type="first" r:id="rId13"/>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2988B" w14:textId="77777777" w:rsidR="00F3280E" w:rsidRDefault="00F3280E" w:rsidP="00621C4E">
      <w:r>
        <w:separator/>
      </w:r>
    </w:p>
  </w:endnote>
  <w:endnote w:type="continuationSeparator" w:id="0">
    <w:p w14:paraId="55F5BF3C" w14:textId="77777777" w:rsidR="00F3280E" w:rsidRDefault="00F3280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A8100F" w:rsidRDefault="00A8100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545CB" w14:textId="77777777" w:rsidR="00F3280E" w:rsidRDefault="00F3280E" w:rsidP="00621C4E">
      <w:r>
        <w:separator/>
      </w:r>
    </w:p>
  </w:footnote>
  <w:footnote w:type="continuationSeparator" w:id="0">
    <w:p w14:paraId="00803E9B" w14:textId="77777777" w:rsidR="00F3280E" w:rsidRDefault="00F3280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A8100F" w:rsidRPr="006F06E4" w:rsidRDefault="00A8100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35B93816" w:rsidR="00A8100F" w:rsidRPr="006F06E4" w:rsidRDefault="00A8100F" w:rsidP="00767939">
    <w:pPr>
      <w:pStyle w:val="Header"/>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B4A36"/>
    <w:multiLevelType w:val="hybridMultilevel"/>
    <w:tmpl w:val="61C08F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21225CA"/>
    <w:multiLevelType w:val="hybridMultilevel"/>
    <w:tmpl w:val="B18CB6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E83F97"/>
    <w:multiLevelType w:val="hybridMultilevel"/>
    <w:tmpl w:val="5DC01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3"/>
  </w:num>
  <w:num w:numId="12">
    <w:abstractNumId w:val="2"/>
  </w:num>
  <w:num w:numId="13">
    <w:abstractNumId w:val="20"/>
  </w:num>
  <w:num w:numId="14">
    <w:abstractNumId w:val="27"/>
  </w:num>
  <w:num w:numId="15">
    <w:abstractNumId w:val="13"/>
  </w:num>
  <w:num w:numId="16">
    <w:abstractNumId w:val="9"/>
  </w:num>
  <w:num w:numId="17">
    <w:abstractNumId w:val="21"/>
  </w:num>
  <w:num w:numId="18">
    <w:abstractNumId w:val="14"/>
  </w:num>
  <w:num w:numId="19">
    <w:abstractNumId w:val="25"/>
  </w:num>
  <w:num w:numId="20">
    <w:abstractNumId w:val="3"/>
  </w:num>
  <w:num w:numId="21">
    <w:abstractNumId w:val="26"/>
  </w:num>
  <w:num w:numId="22">
    <w:abstractNumId w:val="24"/>
  </w:num>
  <w:num w:numId="23">
    <w:abstractNumId w:val="15"/>
  </w:num>
  <w:num w:numId="24">
    <w:abstractNumId w:val="29"/>
  </w:num>
  <w:num w:numId="25">
    <w:abstractNumId w:val="8"/>
  </w:num>
  <w:num w:numId="26">
    <w:abstractNumId w:val="1"/>
  </w:num>
  <w:num w:numId="27">
    <w:abstractNumId w:val="7"/>
  </w:num>
  <w:num w:numId="28">
    <w:abstractNumId w:val="30"/>
  </w:num>
  <w:num w:numId="29">
    <w:abstractNumId w:val="6"/>
  </w:num>
  <w:num w:numId="30">
    <w:abstractNumId w:val="22"/>
  </w:num>
  <w:num w:numId="3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2sLQ0MTUyNjM3MzRU0lEKTi0uzszPAykwqQUAEuaufyw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1A1E"/>
    <w:rsid w:val="000026F3"/>
    <w:rsid w:val="00005815"/>
    <w:rsid w:val="00006344"/>
    <w:rsid w:val="00006456"/>
    <w:rsid w:val="00006E68"/>
    <w:rsid w:val="00007DBC"/>
    <w:rsid w:val="00007EA1"/>
    <w:rsid w:val="000100F0"/>
    <w:rsid w:val="000123B5"/>
    <w:rsid w:val="000129B2"/>
    <w:rsid w:val="00012FF9"/>
    <w:rsid w:val="0001389C"/>
    <w:rsid w:val="00014314"/>
    <w:rsid w:val="0001718D"/>
    <w:rsid w:val="000212AE"/>
    <w:rsid w:val="00021434"/>
    <w:rsid w:val="00021774"/>
    <w:rsid w:val="00021DF3"/>
    <w:rsid w:val="00023869"/>
    <w:rsid w:val="00024598"/>
    <w:rsid w:val="000279B0"/>
    <w:rsid w:val="00032769"/>
    <w:rsid w:val="0003311E"/>
    <w:rsid w:val="000348B0"/>
    <w:rsid w:val="00034AB2"/>
    <w:rsid w:val="00036E75"/>
    <w:rsid w:val="00037B58"/>
    <w:rsid w:val="000403FA"/>
    <w:rsid w:val="00040BF6"/>
    <w:rsid w:val="000420BC"/>
    <w:rsid w:val="000439E8"/>
    <w:rsid w:val="00047B0E"/>
    <w:rsid w:val="00051B73"/>
    <w:rsid w:val="0005596E"/>
    <w:rsid w:val="000575CF"/>
    <w:rsid w:val="00060ABE"/>
    <w:rsid w:val="00061A50"/>
    <w:rsid w:val="0006361B"/>
    <w:rsid w:val="00064104"/>
    <w:rsid w:val="00064F32"/>
    <w:rsid w:val="000652E3"/>
    <w:rsid w:val="00066025"/>
    <w:rsid w:val="00067A8F"/>
    <w:rsid w:val="000701D1"/>
    <w:rsid w:val="00071FA4"/>
    <w:rsid w:val="00080A20"/>
    <w:rsid w:val="00082796"/>
    <w:rsid w:val="00082DF4"/>
    <w:rsid w:val="00084FF3"/>
    <w:rsid w:val="0008555C"/>
    <w:rsid w:val="00086FF5"/>
    <w:rsid w:val="00087C0A"/>
    <w:rsid w:val="000900DF"/>
    <w:rsid w:val="00091788"/>
    <w:rsid w:val="00093BC4"/>
    <w:rsid w:val="000943E6"/>
    <w:rsid w:val="0009488D"/>
    <w:rsid w:val="00095F18"/>
    <w:rsid w:val="00097929"/>
    <w:rsid w:val="00097ED9"/>
    <w:rsid w:val="000A0F2D"/>
    <w:rsid w:val="000A1E80"/>
    <w:rsid w:val="000A3B4D"/>
    <w:rsid w:val="000A3B70"/>
    <w:rsid w:val="000A450D"/>
    <w:rsid w:val="000A5153"/>
    <w:rsid w:val="000A5554"/>
    <w:rsid w:val="000B10AE"/>
    <w:rsid w:val="000B30BF"/>
    <w:rsid w:val="000B429D"/>
    <w:rsid w:val="000B44B0"/>
    <w:rsid w:val="000B566B"/>
    <w:rsid w:val="000B595C"/>
    <w:rsid w:val="000B662E"/>
    <w:rsid w:val="000B7104"/>
    <w:rsid w:val="000B7294"/>
    <w:rsid w:val="000B75D0"/>
    <w:rsid w:val="000C1CF8"/>
    <w:rsid w:val="000C49CF"/>
    <w:rsid w:val="000C52E9"/>
    <w:rsid w:val="000C5B8B"/>
    <w:rsid w:val="000C5CDC"/>
    <w:rsid w:val="000C65DC"/>
    <w:rsid w:val="000C66F3"/>
    <w:rsid w:val="000C6900"/>
    <w:rsid w:val="000D28BF"/>
    <w:rsid w:val="000D31E8"/>
    <w:rsid w:val="000D3E36"/>
    <w:rsid w:val="000D60CF"/>
    <w:rsid w:val="000D764E"/>
    <w:rsid w:val="000D76E4"/>
    <w:rsid w:val="000D7D73"/>
    <w:rsid w:val="000E3816"/>
    <w:rsid w:val="000E4F77"/>
    <w:rsid w:val="000F21FA"/>
    <w:rsid w:val="000F2271"/>
    <w:rsid w:val="000F265C"/>
    <w:rsid w:val="000F3AFA"/>
    <w:rsid w:val="000F4508"/>
    <w:rsid w:val="000F5712"/>
    <w:rsid w:val="000F6611"/>
    <w:rsid w:val="000F7E22"/>
    <w:rsid w:val="00103A5D"/>
    <w:rsid w:val="00107118"/>
    <w:rsid w:val="00107554"/>
    <w:rsid w:val="001075E9"/>
    <w:rsid w:val="001104F3"/>
    <w:rsid w:val="00110CD5"/>
    <w:rsid w:val="00112EEB"/>
    <w:rsid w:val="001163DF"/>
    <w:rsid w:val="001173FF"/>
    <w:rsid w:val="00121CE7"/>
    <w:rsid w:val="00124DE7"/>
    <w:rsid w:val="0012563A"/>
    <w:rsid w:val="001264DE"/>
    <w:rsid w:val="00126B3B"/>
    <w:rsid w:val="00126D41"/>
    <w:rsid w:val="0012734B"/>
    <w:rsid w:val="001313A7"/>
    <w:rsid w:val="0013276F"/>
    <w:rsid w:val="00132CC8"/>
    <w:rsid w:val="001342B5"/>
    <w:rsid w:val="0013621E"/>
    <w:rsid w:val="0013642E"/>
    <w:rsid w:val="00141967"/>
    <w:rsid w:val="00142EFE"/>
    <w:rsid w:val="00150C2C"/>
    <w:rsid w:val="00152A23"/>
    <w:rsid w:val="00153D13"/>
    <w:rsid w:val="00155272"/>
    <w:rsid w:val="00156B11"/>
    <w:rsid w:val="00157190"/>
    <w:rsid w:val="00162CB7"/>
    <w:rsid w:val="00164E9E"/>
    <w:rsid w:val="001665C9"/>
    <w:rsid w:val="00166F32"/>
    <w:rsid w:val="00171551"/>
    <w:rsid w:val="001718C0"/>
    <w:rsid w:val="00171E5B"/>
    <w:rsid w:val="00171F94"/>
    <w:rsid w:val="00175D4E"/>
    <w:rsid w:val="00176172"/>
    <w:rsid w:val="0017668A"/>
    <w:rsid w:val="001766FE"/>
    <w:rsid w:val="001771E7"/>
    <w:rsid w:val="00181DA5"/>
    <w:rsid w:val="00182D32"/>
    <w:rsid w:val="001907E8"/>
    <w:rsid w:val="001911FF"/>
    <w:rsid w:val="00192006"/>
    <w:rsid w:val="00193180"/>
    <w:rsid w:val="0019530C"/>
    <w:rsid w:val="00196792"/>
    <w:rsid w:val="001A0DD3"/>
    <w:rsid w:val="001A3E24"/>
    <w:rsid w:val="001A5159"/>
    <w:rsid w:val="001A6847"/>
    <w:rsid w:val="001B1519"/>
    <w:rsid w:val="001B22AE"/>
    <w:rsid w:val="001B2E2D"/>
    <w:rsid w:val="001B5CD2"/>
    <w:rsid w:val="001C0918"/>
    <w:rsid w:val="001C0BEE"/>
    <w:rsid w:val="001C1E49"/>
    <w:rsid w:val="001C27C1"/>
    <w:rsid w:val="001C2A98"/>
    <w:rsid w:val="001C2BC9"/>
    <w:rsid w:val="001C3B86"/>
    <w:rsid w:val="001C4D95"/>
    <w:rsid w:val="001C7566"/>
    <w:rsid w:val="001C7DEF"/>
    <w:rsid w:val="001D0062"/>
    <w:rsid w:val="001D33C6"/>
    <w:rsid w:val="001D3D7D"/>
    <w:rsid w:val="001D3FFF"/>
    <w:rsid w:val="001D4997"/>
    <w:rsid w:val="001D4B55"/>
    <w:rsid w:val="001D5EEE"/>
    <w:rsid w:val="001D625F"/>
    <w:rsid w:val="001D68A4"/>
    <w:rsid w:val="001D7576"/>
    <w:rsid w:val="001E0152"/>
    <w:rsid w:val="001E0E3F"/>
    <w:rsid w:val="001E14A0"/>
    <w:rsid w:val="001E3D0B"/>
    <w:rsid w:val="001E5605"/>
    <w:rsid w:val="001E7376"/>
    <w:rsid w:val="001F225C"/>
    <w:rsid w:val="001F4D78"/>
    <w:rsid w:val="0020064A"/>
    <w:rsid w:val="00200792"/>
    <w:rsid w:val="00201CFA"/>
    <w:rsid w:val="0020220D"/>
    <w:rsid w:val="00202448"/>
    <w:rsid w:val="00202D15"/>
    <w:rsid w:val="00205100"/>
    <w:rsid w:val="002059DC"/>
    <w:rsid w:val="00205B3F"/>
    <w:rsid w:val="002060BE"/>
    <w:rsid w:val="002115EE"/>
    <w:rsid w:val="00212EAE"/>
    <w:rsid w:val="00214BEE"/>
    <w:rsid w:val="00215B78"/>
    <w:rsid w:val="002160F9"/>
    <w:rsid w:val="002205B8"/>
    <w:rsid w:val="00223C9F"/>
    <w:rsid w:val="00225720"/>
    <w:rsid w:val="002259E5"/>
    <w:rsid w:val="00226140"/>
    <w:rsid w:val="002274F3"/>
    <w:rsid w:val="00227D18"/>
    <w:rsid w:val="0023094C"/>
    <w:rsid w:val="00230A17"/>
    <w:rsid w:val="00233484"/>
    <w:rsid w:val="00234258"/>
    <w:rsid w:val="00234303"/>
    <w:rsid w:val="002343B4"/>
    <w:rsid w:val="0023461B"/>
    <w:rsid w:val="00234BC4"/>
    <w:rsid w:val="00234BE3"/>
    <w:rsid w:val="00235A90"/>
    <w:rsid w:val="0023624F"/>
    <w:rsid w:val="00241E48"/>
    <w:rsid w:val="0024214E"/>
    <w:rsid w:val="00242623"/>
    <w:rsid w:val="002438B4"/>
    <w:rsid w:val="00246546"/>
    <w:rsid w:val="00247023"/>
    <w:rsid w:val="00250017"/>
    <w:rsid w:val="00250558"/>
    <w:rsid w:val="002505DE"/>
    <w:rsid w:val="00252159"/>
    <w:rsid w:val="0025357C"/>
    <w:rsid w:val="00254248"/>
    <w:rsid w:val="00254A6D"/>
    <w:rsid w:val="002571EF"/>
    <w:rsid w:val="002605D1"/>
    <w:rsid w:val="00260652"/>
    <w:rsid w:val="00261F25"/>
    <w:rsid w:val="002648A9"/>
    <w:rsid w:val="00265355"/>
    <w:rsid w:val="0026536F"/>
    <w:rsid w:val="0026553C"/>
    <w:rsid w:val="002661A0"/>
    <w:rsid w:val="0026790A"/>
    <w:rsid w:val="00267DD5"/>
    <w:rsid w:val="002718FC"/>
    <w:rsid w:val="00273B14"/>
    <w:rsid w:val="00274A0A"/>
    <w:rsid w:val="00274E51"/>
    <w:rsid w:val="00274F59"/>
    <w:rsid w:val="00277593"/>
    <w:rsid w:val="00277F5B"/>
    <w:rsid w:val="00280909"/>
    <w:rsid w:val="00280918"/>
    <w:rsid w:val="00280D94"/>
    <w:rsid w:val="00280EDB"/>
    <w:rsid w:val="00281F57"/>
    <w:rsid w:val="00282AF6"/>
    <w:rsid w:val="0028596A"/>
    <w:rsid w:val="00287085"/>
    <w:rsid w:val="00287DC0"/>
    <w:rsid w:val="00290AF9"/>
    <w:rsid w:val="00290E3A"/>
    <w:rsid w:val="00291131"/>
    <w:rsid w:val="002926EA"/>
    <w:rsid w:val="002967CF"/>
    <w:rsid w:val="00296BE9"/>
    <w:rsid w:val="00297788"/>
    <w:rsid w:val="002A0F3B"/>
    <w:rsid w:val="002A23C2"/>
    <w:rsid w:val="002A3109"/>
    <w:rsid w:val="002A3285"/>
    <w:rsid w:val="002A34F9"/>
    <w:rsid w:val="002A3720"/>
    <w:rsid w:val="002A484B"/>
    <w:rsid w:val="002A64A6"/>
    <w:rsid w:val="002A6A7C"/>
    <w:rsid w:val="002A6E1B"/>
    <w:rsid w:val="002B01B3"/>
    <w:rsid w:val="002B1FE3"/>
    <w:rsid w:val="002B3301"/>
    <w:rsid w:val="002B3782"/>
    <w:rsid w:val="002B541A"/>
    <w:rsid w:val="002B5E98"/>
    <w:rsid w:val="002C1445"/>
    <w:rsid w:val="002C47D4"/>
    <w:rsid w:val="002D0F38"/>
    <w:rsid w:val="002D2187"/>
    <w:rsid w:val="002D77E3"/>
    <w:rsid w:val="002E085E"/>
    <w:rsid w:val="002E0F89"/>
    <w:rsid w:val="002E14EE"/>
    <w:rsid w:val="002E3E38"/>
    <w:rsid w:val="002E585B"/>
    <w:rsid w:val="002E7ED3"/>
    <w:rsid w:val="002F0F92"/>
    <w:rsid w:val="002F2859"/>
    <w:rsid w:val="002F2AB4"/>
    <w:rsid w:val="002F2F49"/>
    <w:rsid w:val="002F3F61"/>
    <w:rsid w:val="002F53A2"/>
    <w:rsid w:val="002F6023"/>
    <w:rsid w:val="002F6E3C"/>
    <w:rsid w:val="0030117D"/>
    <w:rsid w:val="00301DFD"/>
    <w:rsid w:val="00301F30"/>
    <w:rsid w:val="003038FD"/>
    <w:rsid w:val="00303C87"/>
    <w:rsid w:val="00306660"/>
    <w:rsid w:val="00307347"/>
    <w:rsid w:val="00307AD1"/>
    <w:rsid w:val="003108E5"/>
    <w:rsid w:val="00310F09"/>
    <w:rsid w:val="0031149F"/>
    <w:rsid w:val="003115A8"/>
    <w:rsid w:val="003120CB"/>
    <w:rsid w:val="00313FC7"/>
    <w:rsid w:val="00314DC2"/>
    <w:rsid w:val="003176B9"/>
    <w:rsid w:val="00320153"/>
    <w:rsid w:val="00320367"/>
    <w:rsid w:val="00322871"/>
    <w:rsid w:val="00326FB3"/>
    <w:rsid w:val="00327586"/>
    <w:rsid w:val="00330D90"/>
    <w:rsid w:val="003316D4"/>
    <w:rsid w:val="00331BFE"/>
    <w:rsid w:val="003321B2"/>
    <w:rsid w:val="00332A28"/>
    <w:rsid w:val="00332BBE"/>
    <w:rsid w:val="0033338B"/>
    <w:rsid w:val="00333822"/>
    <w:rsid w:val="00334F16"/>
    <w:rsid w:val="00336465"/>
    <w:rsid w:val="00336715"/>
    <w:rsid w:val="003401EC"/>
    <w:rsid w:val="00340DFD"/>
    <w:rsid w:val="00342F4A"/>
    <w:rsid w:val="00343520"/>
    <w:rsid w:val="00344954"/>
    <w:rsid w:val="00345DE8"/>
    <w:rsid w:val="0034696E"/>
    <w:rsid w:val="003478DF"/>
    <w:rsid w:val="00350CD7"/>
    <w:rsid w:val="00355619"/>
    <w:rsid w:val="003559A8"/>
    <w:rsid w:val="0035702B"/>
    <w:rsid w:val="00360C17"/>
    <w:rsid w:val="003621C6"/>
    <w:rsid w:val="003622B8"/>
    <w:rsid w:val="0036435F"/>
    <w:rsid w:val="00365A7C"/>
    <w:rsid w:val="00366B76"/>
    <w:rsid w:val="0037005B"/>
    <w:rsid w:val="00373051"/>
    <w:rsid w:val="00373B8F"/>
    <w:rsid w:val="00376461"/>
    <w:rsid w:val="00376D95"/>
    <w:rsid w:val="00377FBB"/>
    <w:rsid w:val="00385140"/>
    <w:rsid w:val="0038772A"/>
    <w:rsid w:val="00393CC7"/>
    <w:rsid w:val="00394571"/>
    <w:rsid w:val="00396302"/>
    <w:rsid w:val="003971F7"/>
    <w:rsid w:val="003A16FC"/>
    <w:rsid w:val="003A1A47"/>
    <w:rsid w:val="003A2BF1"/>
    <w:rsid w:val="003A2C8A"/>
    <w:rsid w:val="003A2EB0"/>
    <w:rsid w:val="003A4489"/>
    <w:rsid w:val="003A4FCD"/>
    <w:rsid w:val="003B0944"/>
    <w:rsid w:val="003B1593"/>
    <w:rsid w:val="003B4381"/>
    <w:rsid w:val="003B51E5"/>
    <w:rsid w:val="003B6A5D"/>
    <w:rsid w:val="003C0A89"/>
    <w:rsid w:val="003C1043"/>
    <w:rsid w:val="003C1A30"/>
    <w:rsid w:val="003C2914"/>
    <w:rsid w:val="003C4291"/>
    <w:rsid w:val="003C4BEE"/>
    <w:rsid w:val="003C5505"/>
    <w:rsid w:val="003C573F"/>
    <w:rsid w:val="003C58CD"/>
    <w:rsid w:val="003C6779"/>
    <w:rsid w:val="003C71BE"/>
    <w:rsid w:val="003D033C"/>
    <w:rsid w:val="003D2998"/>
    <w:rsid w:val="003D2F0A"/>
    <w:rsid w:val="003D3891"/>
    <w:rsid w:val="003D3FE9"/>
    <w:rsid w:val="003D45EC"/>
    <w:rsid w:val="003D514E"/>
    <w:rsid w:val="003D559F"/>
    <w:rsid w:val="003D57EF"/>
    <w:rsid w:val="003D5D84"/>
    <w:rsid w:val="003D669C"/>
    <w:rsid w:val="003E0B41"/>
    <w:rsid w:val="003E0F4F"/>
    <w:rsid w:val="003E18AC"/>
    <w:rsid w:val="003E210B"/>
    <w:rsid w:val="003E2A12"/>
    <w:rsid w:val="003E3384"/>
    <w:rsid w:val="003E3CA4"/>
    <w:rsid w:val="003E548E"/>
    <w:rsid w:val="003F3342"/>
    <w:rsid w:val="004025CD"/>
    <w:rsid w:val="00402EFB"/>
    <w:rsid w:val="004072AD"/>
    <w:rsid w:val="00407EC8"/>
    <w:rsid w:val="0041110A"/>
    <w:rsid w:val="00411624"/>
    <w:rsid w:val="00414139"/>
    <w:rsid w:val="004148E1"/>
    <w:rsid w:val="00414CFA"/>
    <w:rsid w:val="00415EC0"/>
    <w:rsid w:val="00420BE9"/>
    <w:rsid w:val="00423AD8"/>
    <w:rsid w:val="00423FDD"/>
    <w:rsid w:val="00424C85"/>
    <w:rsid w:val="004260BD"/>
    <w:rsid w:val="00427434"/>
    <w:rsid w:val="0043012F"/>
    <w:rsid w:val="00430F1F"/>
    <w:rsid w:val="004326EA"/>
    <w:rsid w:val="0043728F"/>
    <w:rsid w:val="004411D2"/>
    <w:rsid w:val="0044237C"/>
    <w:rsid w:val="0044434C"/>
    <w:rsid w:val="0044456B"/>
    <w:rsid w:val="0044471B"/>
    <w:rsid w:val="00447BD1"/>
    <w:rsid w:val="004507F3"/>
    <w:rsid w:val="00450AF4"/>
    <w:rsid w:val="00454AE7"/>
    <w:rsid w:val="00455E16"/>
    <w:rsid w:val="00456A57"/>
    <w:rsid w:val="00456CCB"/>
    <w:rsid w:val="00457ACF"/>
    <w:rsid w:val="00460377"/>
    <w:rsid w:val="004607DE"/>
    <w:rsid w:val="00462AAF"/>
    <w:rsid w:val="00464A1B"/>
    <w:rsid w:val="004671C7"/>
    <w:rsid w:val="00472F4D"/>
    <w:rsid w:val="004730BF"/>
    <w:rsid w:val="00473125"/>
    <w:rsid w:val="00474DCB"/>
    <w:rsid w:val="0047535C"/>
    <w:rsid w:val="004762F6"/>
    <w:rsid w:val="0048042F"/>
    <w:rsid w:val="00480E73"/>
    <w:rsid w:val="0048209B"/>
    <w:rsid w:val="00485870"/>
    <w:rsid w:val="00485FE8"/>
    <w:rsid w:val="00491B3B"/>
    <w:rsid w:val="00492473"/>
    <w:rsid w:val="00492EB5"/>
    <w:rsid w:val="00494F77"/>
    <w:rsid w:val="00494FD5"/>
    <w:rsid w:val="00497721"/>
    <w:rsid w:val="00497CEB"/>
    <w:rsid w:val="004A0229"/>
    <w:rsid w:val="004A35D2"/>
    <w:rsid w:val="004A3BDB"/>
    <w:rsid w:val="004A5D8E"/>
    <w:rsid w:val="004A71E4"/>
    <w:rsid w:val="004B1429"/>
    <w:rsid w:val="004B2F00"/>
    <w:rsid w:val="004B3625"/>
    <w:rsid w:val="004B667A"/>
    <w:rsid w:val="004B6A52"/>
    <w:rsid w:val="004B6E31"/>
    <w:rsid w:val="004C0EA8"/>
    <w:rsid w:val="004C1D66"/>
    <w:rsid w:val="004C2791"/>
    <w:rsid w:val="004C31D7"/>
    <w:rsid w:val="004C4AD2"/>
    <w:rsid w:val="004C6981"/>
    <w:rsid w:val="004C6CC3"/>
    <w:rsid w:val="004D10B7"/>
    <w:rsid w:val="004D128A"/>
    <w:rsid w:val="004D1F21"/>
    <w:rsid w:val="004D268C"/>
    <w:rsid w:val="004D5558"/>
    <w:rsid w:val="004D59D8"/>
    <w:rsid w:val="004D5DA1"/>
    <w:rsid w:val="004D7910"/>
    <w:rsid w:val="004E150F"/>
    <w:rsid w:val="004E1DCA"/>
    <w:rsid w:val="004E23A1"/>
    <w:rsid w:val="004E3489"/>
    <w:rsid w:val="004E358A"/>
    <w:rsid w:val="004E3AFA"/>
    <w:rsid w:val="004E6588"/>
    <w:rsid w:val="004E7D5F"/>
    <w:rsid w:val="004F0914"/>
    <w:rsid w:val="004F1348"/>
    <w:rsid w:val="004F2742"/>
    <w:rsid w:val="004F4D21"/>
    <w:rsid w:val="00502A0A"/>
    <w:rsid w:val="0050500C"/>
    <w:rsid w:val="00507C50"/>
    <w:rsid w:val="00513407"/>
    <w:rsid w:val="00514D40"/>
    <w:rsid w:val="00517C3A"/>
    <w:rsid w:val="005213B4"/>
    <w:rsid w:val="005224DD"/>
    <w:rsid w:val="0052761B"/>
    <w:rsid w:val="00527A63"/>
    <w:rsid w:val="00527BF4"/>
    <w:rsid w:val="00531713"/>
    <w:rsid w:val="005324BE"/>
    <w:rsid w:val="00533B57"/>
    <w:rsid w:val="00534F6C"/>
    <w:rsid w:val="0053535A"/>
    <w:rsid w:val="00535994"/>
    <w:rsid w:val="0053646D"/>
    <w:rsid w:val="00536922"/>
    <w:rsid w:val="00536D67"/>
    <w:rsid w:val="00540AAD"/>
    <w:rsid w:val="005420B8"/>
    <w:rsid w:val="0054346E"/>
    <w:rsid w:val="0054395B"/>
    <w:rsid w:val="00543EC1"/>
    <w:rsid w:val="00544AD3"/>
    <w:rsid w:val="00546458"/>
    <w:rsid w:val="0055034F"/>
    <w:rsid w:val="0055087C"/>
    <w:rsid w:val="00553413"/>
    <w:rsid w:val="00555983"/>
    <w:rsid w:val="00560E31"/>
    <w:rsid w:val="00561BDA"/>
    <w:rsid w:val="00562EC4"/>
    <w:rsid w:val="00567B52"/>
    <w:rsid w:val="00567DBF"/>
    <w:rsid w:val="00570691"/>
    <w:rsid w:val="00576C4C"/>
    <w:rsid w:val="00581B23"/>
    <w:rsid w:val="0058219C"/>
    <w:rsid w:val="00582CC6"/>
    <w:rsid w:val="0058707F"/>
    <w:rsid w:val="005914AD"/>
    <w:rsid w:val="00591DBD"/>
    <w:rsid w:val="00591DD0"/>
    <w:rsid w:val="005931FE"/>
    <w:rsid w:val="0059501A"/>
    <w:rsid w:val="0059774B"/>
    <w:rsid w:val="005A0028"/>
    <w:rsid w:val="005A0ACC"/>
    <w:rsid w:val="005A0AE7"/>
    <w:rsid w:val="005A2F7A"/>
    <w:rsid w:val="005A5124"/>
    <w:rsid w:val="005B0072"/>
    <w:rsid w:val="005B0732"/>
    <w:rsid w:val="005B1667"/>
    <w:rsid w:val="005B317A"/>
    <w:rsid w:val="005B38A0"/>
    <w:rsid w:val="005B4003"/>
    <w:rsid w:val="005B491C"/>
    <w:rsid w:val="005B4DBF"/>
    <w:rsid w:val="005B565E"/>
    <w:rsid w:val="005B5DE2"/>
    <w:rsid w:val="005B674C"/>
    <w:rsid w:val="005C0730"/>
    <w:rsid w:val="005C15A4"/>
    <w:rsid w:val="005C24F2"/>
    <w:rsid w:val="005C6B63"/>
    <w:rsid w:val="005C7561"/>
    <w:rsid w:val="005D1E57"/>
    <w:rsid w:val="005D25B6"/>
    <w:rsid w:val="005D2F57"/>
    <w:rsid w:val="005D34F6"/>
    <w:rsid w:val="005D42F8"/>
    <w:rsid w:val="005D4F1A"/>
    <w:rsid w:val="005E1884"/>
    <w:rsid w:val="005E3334"/>
    <w:rsid w:val="005F0D69"/>
    <w:rsid w:val="005F373A"/>
    <w:rsid w:val="005F4A0E"/>
    <w:rsid w:val="005F4F87"/>
    <w:rsid w:val="005F6B0E"/>
    <w:rsid w:val="005F760E"/>
    <w:rsid w:val="005F7B1D"/>
    <w:rsid w:val="0060222A"/>
    <w:rsid w:val="00603EAD"/>
    <w:rsid w:val="00606F0E"/>
    <w:rsid w:val="006070C4"/>
    <w:rsid w:val="0061017E"/>
    <w:rsid w:val="00610C21"/>
    <w:rsid w:val="006113D1"/>
    <w:rsid w:val="00611907"/>
    <w:rsid w:val="00613116"/>
    <w:rsid w:val="0061358A"/>
    <w:rsid w:val="00615CD7"/>
    <w:rsid w:val="00617CEF"/>
    <w:rsid w:val="006202A6"/>
    <w:rsid w:val="0062054B"/>
    <w:rsid w:val="0062082A"/>
    <w:rsid w:val="00620926"/>
    <w:rsid w:val="00621C4E"/>
    <w:rsid w:val="006224C0"/>
    <w:rsid w:val="00623191"/>
    <w:rsid w:val="00624EAE"/>
    <w:rsid w:val="006259BD"/>
    <w:rsid w:val="006305D7"/>
    <w:rsid w:val="00630FC4"/>
    <w:rsid w:val="00632F63"/>
    <w:rsid w:val="00633A01"/>
    <w:rsid w:val="00633B97"/>
    <w:rsid w:val="006341F7"/>
    <w:rsid w:val="00634585"/>
    <w:rsid w:val="00635014"/>
    <w:rsid w:val="006360A6"/>
    <w:rsid w:val="00636279"/>
    <w:rsid w:val="006369CE"/>
    <w:rsid w:val="00636F5F"/>
    <w:rsid w:val="006403A7"/>
    <w:rsid w:val="006411CA"/>
    <w:rsid w:val="00642CFE"/>
    <w:rsid w:val="006450C9"/>
    <w:rsid w:val="0064605E"/>
    <w:rsid w:val="006507A7"/>
    <w:rsid w:val="00651861"/>
    <w:rsid w:val="00657247"/>
    <w:rsid w:val="00657BC4"/>
    <w:rsid w:val="006619C8"/>
    <w:rsid w:val="006710C9"/>
    <w:rsid w:val="00671710"/>
    <w:rsid w:val="00673414"/>
    <w:rsid w:val="00676079"/>
    <w:rsid w:val="00676ECD"/>
    <w:rsid w:val="00677D0A"/>
    <w:rsid w:val="0068185F"/>
    <w:rsid w:val="00681E17"/>
    <w:rsid w:val="006905D7"/>
    <w:rsid w:val="0069386D"/>
    <w:rsid w:val="00694780"/>
    <w:rsid w:val="00696A05"/>
    <w:rsid w:val="006A01CF"/>
    <w:rsid w:val="006A60DD"/>
    <w:rsid w:val="006A786F"/>
    <w:rsid w:val="006B0679"/>
    <w:rsid w:val="006B074C"/>
    <w:rsid w:val="006B2EE8"/>
    <w:rsid w:val="006B3B84"/>
    <w:rsid w:val="006B3E07"/>
    <w:rsid w:val="006B47BE"/>
    <w:rsid w:val="006B4E7C"/>
    <w:rsid w:val="006B5D8C"/>
    <w:rsid w:val="006B72D4"/>
    <w:rsid w:val="006C11CC"/>
    <w:rsid w:val="006C1AEB"/>
    <w:rsid w:val="006C241A"/>
    <w:rsid w:val="006C26AB"/>
    <w:rsid w:val="006C57FE"/>
    <w:rsid w:val="006C668E"/>
    <w:rsid w:val="006C6A50"/>
    <w:rsid w:val="006C741F"/>
    <w:rsid w:val="006D2833"/>
    <w:rsid w:val="006D660C"/>
    <w:rsid w:val="006D6640"/>
    <w:rsid w:val="006D6974"/>
    <w:rsid w:val="006E0932"/>
    <w:rsid w:val="006E13E9"/>
    <w:rsid w:val="006E4B63"/>
    <w:rsid w:val="006E53CE"/>
    <w:rsid w:val="006F06E4"/>
    <w:rsid w:val="006F1C73"/>
    <w:rsid w:val="006F7B41"/>
    <w:rsid w:val="00702B5D"/>
    <w:rsid w:val="00703ED2"/>
    <w:rsid w:val="007055A9"/>
    <w:rsid w:val="00706E68"/>
    <w:rsid w:val="00707B8D"/>
    <w:rsid w:val="0071125D"/>
    <w:rsid w:val="00711519"/>
    <w:rsid w:val="00712360"/>
    <w:rsid w:val="0071252C"/>
    <w:rsid w:val="007132A3"/>
    <w:rsid w:val="00713636"/>
    <w:rsid w:val="00714B8C"/>
    <w:rsid w:val="0071675D"/>
    <w:rsid w:val="00717736"/>
    <w:rsid w:val="00722059"/>
    <w:rsid w:val="0072561B"/>
    <w:rsid w:val="0072670A"/>
    <w:rsid w:val="00732B47"/>
    <w:rsid w:val="0073449F"/>
    <w:rsid w:val="00734DC4"/>
    <w:rsid w:val="00735CF5"/>
    <w:rsid w:val="0074063A"/>
    <w:rsid w:val="00741496"/>
    <w:rsid w:val="00742AA4"/>
    <w:rsid w:val="00743BA1"/>
    <w:rsid w:val="00745F1E"/>
    <w:rsid w:val="007515FE"/>
    <w:rsid w:val="007519C1"/>
    <w:rsid w:val="007601D0"/>
    <w:rsid w:val="007603BB"/>
    <w:rsid w:val="00760BAA"/>
    <w:rsid w:val="0076109D"/>
    <w:rsid w:val="00761485"/>
    <w:rsid w:val="00762186"/>
    <w:rsid w:val="00767107"/>
    <w:rsid w:val="0076719A"/>
    <w:rsid w:val="00767939"/>
    <w:rsid w:val="007703A3"/>
    <w:rsid w:val="007708F6"/>
    <w:rsid w:val="00773617"/>
    <w:rsid w:val="00773BFD"/>
    <w:rsid w:val="0077418C"/>
    <w:rsid w:val="007743B3"/>
    <w:rsid w:val="00774490"/>
    <w:rsid w:val="007747EF"/>
    <w:rsid w:val="0077581E"/>
    <w:rsid w:val="00775F78"/>
    <w:rsid w:val="007808C1"/>
    <w:rsid w:val="007813BD"/>
    <w:rsid w:val="007819FF"/>
    <w:rsid w:val="0078360C"/>
    <w:rsid w:val="00783BAE"/>
    <w:rsid w:val="00784A4C"/>
    <w:rsid w:val="00784BC6"/>
    <w:rsid w:val="0078523D"/>
    <w:rsid w:val="00786CC9"/>
    <w:rsid w:val="007875F0"/>
    <w:rsid w:val="007905E2"/>
    <w:rsid w:val="007931DF"/>
    <w:rsid w:val="00794BF9"/>
    <w:rsid w:val="007970DA"/>
    <w:rsid w:val="007A0172"/>
    <w:rsid w:val="007A1804"/>
    <w:rsid w:val="007A215A"/>
    <w:rsid w:val="007A2511"/>
    <w:rsid w:val="007A260E"/>
    <w:rsid w:val="007A441F"/>
    <w:rsid w:val="007A4D4C"/>
    <w:rsid w:val="007A4DD6"/>
    <w:rsid w:val="007A5BB0"/>
    <w:rsid w:val="007A5CB9"/>
    <w:rsid w:val="007B20AE"/>
    <w:rsid w:val="007B3E8E"/>
    <w:rsid w:val="007B50A0"/>
    <w:rsid w:val="007B6B07"/>
    <w:rsid w:val="007B6D43"/>
    <w:rsid w:val="007B749A"/>
    <w:rsid w:val="007B7C6E"/>
    <w:rsid w:val="007C06B3"/>
    <w:rsid w:val="007C3FD4"/>
    <w:rsid w:val="007D44D7"/>
    <w:rsid w:val="007D5B54"/>
    <w:rsid w:val="007D5B84"/>
    <w:rsid w:val="007D621A"/>
    <w:rsid w:val="007E058A"/>
    <w:rsid w:val="007E0A22"/>
    <w:rsid w:val="007E2887"/>
    <w:rsid w:val="007E4C54"/>
    <w:rsid w:val="007E5278"/>
    <w:rsid w:val="007E6BF7"/>
    <w:rsid w:val="007E749C"/>
    <w:rsid w:val="007E7B69"/>
    <w:rsid w:val="007F17C1"/>
    <w:rsid w:val="007F1B5C"/>
    <w:rsid w:val="007F42EF"/>
    <w:rsid w:val="00801257"/>
    <w:rsid w:val="00803B0A"/>
    <w:rsid w:val="00804DED"/>
    <w:rsid w:val="00805B96"/>
    <w:rsid w:val="008105BE"/>
    <w:rsid w:val="00810E23"/>
    <w:rsid w:val="008115A5"/>
    <w:rsid w:val="00811D46"/>
    <w:rsid w:val="008122C1"/>
    <w:rsid w:val="0081415D"/>
    <w:rsid w:val="00820229"/>
    <w:rsid w:val="00822448"/>
    <w:rsid w:val="00822ABE"/>
    <w:rsid w:val="00822BE9"/>
    <w:rsid w:val="008244D1"/>
    <w:rsid w:val="00824B8F"/>
    <w:rsid w:val="008260B5"/>
    <w:rsid w:val="00826842"/>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57D8A"/>
    <w:rsid w:val="008611C1"/>
    <w:rsid w:val="00864A7F"/>
    <w:rsid w:val="008701B1"/>
    <w:rsid w:val="008706C5"/>
    <w:rsid w:val="00873707"/>
    <w:rsid w:val="00873720"/>
    <w:rsid w:val="00874B20"/>
    <w:rsid w:val="008757C6"/>
    <w:rsid w:val="008763E1"/>
    <w:rsid w:val="00877214"/>
    <w:rsid w:val="0087775C"/>
    <w:rsid w:val="00877EC8"/>
    <w:rsid w:val="00880A29"/>
    <w:rsid w:val="00880F36"/>
    <w:rsid w:val="008816AC"/>
    <w:rsid w:val="00882515"/>
    <w:rsid w:val="00885530"/>
    <w:rsid w:val="00886884"/>
    <w:rsid w:val="00887C47"/>
    <w:rsid w:val="008910D1"/>
    <w:rsid w:val="0089296C"/>
    <w:rsid w:val="008930F8"/>
    <w:rsid w:val="00893CB7"/>
    <w:rsid w:val="008969E0"/>
    <w:rsid w:val="00896ABD"/>
    <w:rsid w:val="00897AB6"/>
    <w:rsid w:val="00897DA8"/>
    <w:rsid w:val="008A2F3B"/>
    <w:rsid w:val="008A3380"/>
    <w:rsid w:val="008A35E0"/>
    <w:rsid w:val="008A4A5F"/>
    <w:rsid w:val="008A5147"/>
    <w:rsid w:val="008A6E6C"/>
    <w:rsid w:val="008A7A9C"/>
    <w:rsid w:val="008B27E2"/>
    <w:rsid w:val="008B4D87"/>
    <w:rsid w:val="008B5218"/>
    <w:rsid w:val="008B7102"/>
    <w:rsid w:val="008B79E5"/>
    <w:rsid w:val="008C1174"/>
    <w:rsid w:val="008C2CAC"/>
    <w:rsid w:val="008C3B7D"/>
    <w:rsid w:val="008D0F90"/>
    <w:rsid w:val="008D143F"/>
    <w:rsid w:val="008D2230"/>
    <w:rsid w:val="008D3715"/>
    <w:rsid w:val="008D5465"/>
    <w:rsid w:val="008D5E61"/>
    <w:rsid w:val="008D7EB7"/>
    <w:rsid w:val="008D7EC5"/>
    <w:rsid w:val="008E3684"/>
    <w:rsid w:val="008E516D"/>
    <w:rsid w:val="008E57F5"/>
    <w:rsid w:val="008E7606"/>
    <w:rsid w:val="008E77F5"/>
    <w:rsid w:val="008E7AC7"/>
    <w:rsid w:val="008F0164"/>
    <w:rsid w:val="008F192F"/>
    <w:rsid w:val="008F1DAA"/>
    <w:rsid w:val="008F3EBD"/>
    <w:rsid w:val="008F60B2"/>
    <w:rsid w:val="008F624D"/>
    <w:rsid w:val="008F6C9E"/>
    <w:rsid w:val="008F6EBB"/>
    <w:rsid w:val="008F7C41"/>
    <w:rsid w:val="0090057D"/>
    <w:rsid w:val="00900796"/>
    <w:rsid w:val="00901C70"/>
    <w:rsid w:val="009031E2"/>
    <w:rsid w:val="00903F72"/>
    <w:rsid w:val="0091183E"/>
    <w:rsid w:val="0091276C"/>
    <w:rsid w:val="009145BE"/>
    <w:rsid w:val="00914B73"/>
    <w:rsid w:val="009165AC"/>
    <w:rsid w:val="00916FFC"/>
    <w:rsid w:val="0092024D"/>
    <w:rsid w:val="0092053F"/>
    <w:rsid w:val="0092340A"/>
    <w:rsid w:val="009241FA"/>
    <w:rsid w:val="00926D86"/>
    <w:rsid w:val="00930130"/>
    <w:rsid w:val="009313D9"/>
    <w:rsid w:val="00935B7F"/>
    <w:rsid w:val="00940C6F"/>
    <w:rsid w:val="00941293"/>
    <w:rsid w:val="00946372"/>
    <w:rsid w:val="0095032B"/>
    <w:rsid w:val="009509B5"/>
    <w:rsid w:val="00950B13"/>
    <w:rsid w:val="00950C17"/>
    <w:rsid w:val="00951FAF"/>
    <w:rsid w:val="00954740"/>
    <w:rsid w:val="009557BC"/>
    <w:rsid w:val="00955AE5"/>
    <w:rsid w:val="00955F20"/>
    <w:rsid w:val="00956A54"/>
    <w:rsid w:val="009574B3"/>
    <w:rsid w:val="00960095"/>
    <w:rsid w:val="00962E71"/>
    <w:rsid w:val="00963ABC"/>
    <w:rsid w:val="00965D21"/>
    <w:rsid w:val="00967764"/>
    <w:rsid w:val="009705F4"/>
    <w:rsid w:val="00970B0E"/>
    <w:rsid w:val="00970BB9"/>
    <w:rsid w:val="009726EE"/>
    <w:rsid w:val="00972CDE"/>
    <w:rsid w:val="009733DD"/>
    <w:rsid w:val="00975573"/>
    <w:rsid w:val="00976D03"/>
    <w:rsid w:val="00977B30"/>
    <w:rsid w:val="00980DFD"/>
    <w:rsid w:val="00982005"/>
    <w:rsid w:val="00982F41"/>
    <w:rsid w:val="00984521"/>
    <w:rsid w:val="00985090"/>
    <w:rsid w:val="00987710"/>
    <w:rsid w:val="009904AB"/>
    <w:rsid w:val="0099255A"/>
    <w:rsid w:val="00995688"/>
    <w:rsid w:val="009958A6"/>
    <w:rsid w:val="00996456"/>
    <w:rsid w:val="00996DE0"/>
    <w:rsid w:val="009A04F5"/>
    <w:rsid w:val="009A15EF"/>
    <w:rsid w:val="009A38A5"/>
    <w:rsid w:val="009A4BA9"/>
    <w:rsid w:val="009A5B73"/>
    <w:rsid w:val="009B118B"/>
    <w:rsid w:val="009B1737"/>
    <w:rsid w:val="009B1AB2"/>
    <w:rsid w:val="009B2537"/>
    <w:rsid w:val="009B3D4B"/>
    <w:rsid w:val="009B4A16"/>
    <w:rsid w:val="009B4C78"/>
    <w:rsid w:val="009B4E63"/>
    <w:rsid w:val="009B5B99"/>
    <w:rsid w:val="009B6EFC"/>
    <w:rsid w:val="009C1FD0"/>
    <w:rsid w:val="009C2DF8"/>
    <w:rsid w:val="009C31BF"/>
    <w:rsid w:val="009C68B7"/>
    <w:rsid w:val="009D0834"/>
    <w:rsid w:val="009D095A"/>
    <w:rsid w:val="009D0A1E"/>
    <w:rsid w:val="009D1498"/>
    <w:rsid w:val="009D2AE3"/>
    <w:rsid w:val="009D52BC"/>
    <w:rsid w:val="009D7D0A"/>
    <w:rsid w:val="009E09D9"/>
    <w:rsid w:val="009E5D4D"/>
    <w:rsid w:val="009E7CB4"/>
    <w:rsid w:val="009F01B1"/>
    <w:rsid w:val="009F095A"/>
    <w:rsid w:val="009F0CB2"/>
    <w:rsid w:val="009F0DBB"/>
    <w:rsid w:val="009F1303"/>
    <w:rsid w:val="009F3887"/>
    <w:rsid w:val="009F40DC"/>
    <w:rsid w:val="009F4847"/>
    <w:rsid w:val="009F50CD"/>
    <w:rsid w:val="009F659A"/>
    <w:rsid w:val="009F6EFB"/>
    <w:rsid w:val="009F732B"/>
    <w:rsid w:val="00A01FE0"/>
    <w:rsid w:val="00A06945"/>
    <w:rsid w:val="00A10656"/>
    <w:rsid w:val="00A113C0"/>
    <w:rsid w:val="00A115CA"/>
    <w:rsid w:val="00A12FA6"/>
    <w:rsid w:val="00A1339B"/>
    <w:rsid w:val="00A139A0"/>
    <w:rsid w:val="00A14ABA"/>
    <w:rsid w:val="00A16E4A"/>
    <w:rsid w:val="00A23391"/>
    <w:rsid w:val="00A24838"/>
    <w:rsid w:val="00A24A3C"/>
    <w:rsid w:val="00A24CB6"/>
    <w:rsid w:val="00A25865"/>
    <w:rsid w:val="00A26CD2"/>
    <w:rsid w:val="00A27667"/>
    <w:rsid w:val="00A32979"/>
    <w:rsid w:val="00A32981"/>
    <w:rsid w:val="00A32EC7"/>
    <w:rsid w:val="00A34A67"/>
    <w:rsid w:val="00A373AA"/>
    <w:rsid w:val="00A37462"/>
    <w:rsid w:val="00A40633"/>
    <w:rsid w:val="00A4126C"/>
    <w:rsid w:val="00A459E1"/>
    <w:rsid w:val="00A46AC4"/>
    <w:rsid w:val="00A478A5"/>
    <w:rsid w:val="00A506AE"/>
    <w:rsid w:val="00A52296"/>
    <w:rsid w:val="00A5245B"/>
    <w:rsid w:val="00A53193"/>
    <w:rsid w:val="00A542C3"/>
    <w:rsid w:val="00A55661"/>
    <w:rsid w:val="00A5682D"/>
    <w:rsid w:val="00A61B70"/>
    <w:rsid w:val="00A61FA8"/>
    <w:rsid w:val="00A637F4"/>
    <w:rsid w:val="00A64DF2"/>
    <w:rsid w:val="00A65485"/>
    <w:rsid w:val="00A66BCC"/>
    <w:rsid w:val="00A66C59"/>
    <w:rsid w:val="00A66E05"/>
    <w:rsid w:val="00A67655"/>
    <w:rsid w:val="00A70753"/>
    <w:rsid w:val="00A70F93"/>
    <w:rsid w:val="00A712D2"/>
    <w:rsid w:val="00A77C69"/>
    <w:rsid w:val="00A8100F"/>
    <w:rsid w:val="00A82C8A"/>
    <w:rsid w:val="00A83247"/>
    <w:rsid w:val="00A8346B"/>
    <w:rsid w:val="00A84FE6"/>
    <w:rsid w:val="00A852FF"/>
    <w:rsid w:val="00A87337"/>
    <w:rsid w:val="00A9097E"/>
    <w:rsid w:val="00A90C97"/>
    <w:rsid w:val="00A92DDC"/>
    <w:rsid w:val="00A93FEE"/>
    <w:rsid w:val="00A94045"/>
    <w:rsid w:val="00A944A8"/>
    <w:rsid w:val="00A960C8"/>
    <w:rsid w:val="00A96604"/>
    <w:rsid w:val="00AA03DF"/>
    <w:rsid w:val="00AA19D4"/>
    <w:rsid w:val="00AA1B4F"/>
    <w:rsid w:val="00AA21D8"/>
    <w:rsid w:val="00AA271A"/>
    <w:rsid w:val="00AA3270"/>
    <w:rsid w:val="00AA375A"/>
    <w:rsid w:val="00AA3C8A"/>
    <w:rsid w:val="00AA54F3"/>
    <w:rsid w:val="00AA6B43"/>
    <w:rsid w:val="00AA720D"/>
    <w:rsid w:val="00AA7B1F"/>
    <w:rsid w:val="00AB3145"/>
    <w:rsid w:val="00AB367A"/>
    <w:rsid w:val="00AB38AF"/>
    <w:rsid w:val="00AB5A32"/>
    <w:rsid w:val="00AB65B7"/>
    <w:rsid w:val="00AB7BF8"/>
    <w:rsid w:val="00AC01D1"/>
    <w:rsid w:val="00AC0AB2"/>
    <w:rsid w:val="00AC0E9F"/>
    <w:rsid w:val="00AC437F"/>
    <w:rsid w:val="00AC52A5"/>
    <w:rsid w:val="00AC6EFD"/>
    <w:rsid w:val="00AC7151"/>
    <w:rsid w:val="00AD06C8"/>
    <w:rsid w:val="00AD460A"/>
    <w:rsid w:val="00AD52F1"/>
    <w:rsid w:val="00AD6A05"/>
    <w:rsid w:val="00AE0792"/>
    <w:rsid w:val="00AE118B"/>
    <w:rsid w:val="00AE272B"/>
    <w:rsid w:val="00AE3DEF"/>
    <w:rsid w:val="00AE3E3A"/>
    <w:rsid w:val="00AE6B79"/>
    <w:rsid w:val="00AE77B4"/>
    <w:rsid w:val="00AE7C1A"/>
    <w:rsid w:val="00AE7DF8"/>
    <w:rsid w:val="00AF0D9C"/>
    <w:rsid w:val="00AF13AB"/>
    <w:rsid w:val="00AF1D36"/>
    <w:rsid w:val="00AF2729"/>
    <w:rsid w:val="00AF280B"/>
    <w:rsid w:val="00AF4926"/>
    <w:rsid w:val="00AF5F30"/>
    <w:rsid w:val="00AF5F75"/>
    <w:rsid w:val="00AF6001"/>
    <w:rsid w:val="00AF6B8E"/>
    <w:rsid w:val="00AF7214"/>
    <w:rsid w:val="00B00055"/>
    <w:rsid w:val="00B01A16"/>
    <w:rsid w:val="00B03058"/>
    <w:rsid w:val="00B05546"/>
    <w:rsid w:val="00B05E43"/>
    <w:rsid w:val="00B06613"/>
    <w:rsid w:val="00B0750D"/>
    <w:rsid w:val="00B07541"/>
    <w:rsid w:val="00B079FE"/>
    <w:rsid w:val="00B07F45"/>
    <w:rsid w:val="00B1021A"/>
    <w:rsid w:val="00B10271"/>
    <w:rsid w:val="00B12153"/>
    <w:rsid w:val="00B140D9"/>
    <w:rsid w:val="00B1481A"/>
    <w:rsid w:val="00B14877"/>
    <w:rsid w:val="00B15A1F"/>
    <w:rsid w:val="00B15FE9"/>
    <w:rsid w:val="00B2148A"/>
    <w:rsid w:val="00B220C2"/>
    <w:rsid w:val="00B2276E"/>
    <w:rsid w:val="00B25B32"/>
    <w:rsid w:val="00B26ABC"/>
    <w:rsid w:val="00B32616"/>
    <w:rsid w:val="00B33AE6"/>
    <w:rsid w:val="00B35455"/>
    <w:rsid w:val="00B35DF4"/>
    <w:rsid w:val="00B36AF0"/>
    <w:rsid w:val="00B36C42"/>
    <w:rsid w:val="00B40076"/>
    <w:rsid w:val="00B42EA7"/>
    <w:rsid w:val="00B504CB"/>
    <w:rsid w:val="00B50E43"/>
    <w:rsid w:val="00B516A8"/>
    <w:rsid w:val="00B51845"/>
    <w:rsid w:val="00B51923"/>
    <w:rsid w:val="00B5337C"/>
    <w:rsid w:val="00B53890"/>
    <w:rsid w:val="00B53FDE"/>
    <w:rsid w:val="00B54F57"/>
    <w:rsid w:val="00B56167"/>
    <w:rsid w:val="00B56397"/>
    <w:rsid w:val="00B571DA"/>
    <w:rsid w:val="00B576DB"/>
    <w:rsid w:val="00B6027B"/>
    <w:rsid w:val="00B6070F"/>
    <w:rsid w:val="00B617D1"/>
    <w:rsid w:val="00B636C8"/>
    <w:rsid w:val="00B639A7"/>
    <w:rsid w:val="00B65EDB"/>
    <w:rsid w:val="00B6780F"/>
    <w:rsid w:val="00B67AFF"/>
    <w:rsid w:val="00B67C41"/>
    <w:rsid w:val="00B70B59"/>
    <w:rsid w:val="00B73657"/>
    <w:rsid w:val="00B739B3"/>
    <w:rsid w:val="00B76677"/>
    <w:rsid w:val="00B81B15"/>
    <w:rsid w:val="00B86E12"/>
    <w:rsid w:val="00B86EEA"/>
    <w:rsid w:val="00B915AE"/>
    <w:rsid w:val="00B941EE"/>
    <w:rsid w:val="00BA1735"/>
    <w:rsid w:val="00BA19FA"/>
    <w:rsid w:val="00BA1A86"/>
    <w:rsid w:val="00BA4288"/>
    <w:rsid w:val="00BA716E"/>
    <w:rsid w:val="00BA7BF1"/>
    <w:rsid w:val="00BB0902"/>
    <w:rsid w:val="00BB1F9C"/>
    <w:rsid w:val="00BB2804"/>
    <w:rsid w:val="00BB35C4"/>
    <w:rsid w:val="00BB48E5"/>
    <w:rsid w:val="00BB5607"/>
    <w:rsid w:val="00BB5ACA"/>
    <w:rsid w:val="00BB627F"/>
    <w:rsid w:val="00BC0C17"/>
    <w:rsid w:val="00BC3823"/>
    <w:rsid w:val="00BC5841"/>
    <w:rsid w:val="00BC5E38"/>
    <w:rsid w:val="00BD201A"/>
    <w:rsid w:val="00BD2DC4"/>
    <w:rsid w:val="00BD2EF0"/>
    <w:rsid w:val="00BD3CF2"/>
    <w:rsid w:val="00BD5684"/>
    <w:rsid w:val="00BD60B4"/>
    <w:rsid w:val="00BD796B"/>
    <w:rsid w:val="00BE40C0"/>
    <w:rsid w:val="00BE445C"/>
    <w:rsid w:val="00BE5F4A"/>
    <w:rsid w:val="00BE7AEF"/>
    <w:rsid w:val="00BF09B0"/>
    <w:rsid w:val="00BF1544"/>
    <w:rsid w:val="00BF1B39"/>
    <w:rsid w:val="00BF1B53"/>
    <w:rsid w:val="00BF246D"/>
    <w:rsid w:val="00BF2682"/>
    <w:rsid w:val="00BF49FC"/>
    <w:rsid w:val="00BF65B5"/>
    <w:rsid w:val="00C02629"/>
    <w:rsid w:val="00C048DC"/>
    <w:rsid w:val="00C04BBE"/>
    <w:rsid w:val="00C06F06"/>
    <w:rsid w:val="00C15E14"/>
    <w:rsid w:val="00C17BFF"/>
    <w:rsid w:val="00C20FAD"/>
    <w:rsid w:val="00C2375F"/>
    <w:rsid w:val="00C247CB"/>
    <w:rsid w:val="00C270AB"/>
    <w:rsid w:val="00C27561"/>
    <w:rsid w:val="00C32E66"/>
    <w:rsid w:val="00C3355F"/>
    <w:rsid w:val="00C33A04"/>
    <w:rsid w:val="00C3569A"/>
    <w:rsid w:val="00C401E6"/>
    <w:rsid w:val="00C43F48"/>
    <w:rsid w:val="00C448FF"/>
    <w:rsid w:val="00C45E57"/>
    <w:rsid w:val="00C47F5E"/>
    <w:rsid w:val="00C505FB"/>
    <w:rsid w:val="00C51310"/>
    <w:rsid w:val="00C52F29"/>
    <w:rsid w:val="00C55FAA"/>
    <w:rsid w:val="00C56CE6"/>
    <w:rsid w:val="00C5745F"/>
    <w:rsid w:val="00C60005"/>
    <w:rsid w:val="00C608C4"/>
    <w:rsid w:val="00C60BFF"/>
    <w:rsid w:val="00C61A98"/>
    <w:rsid w:val="00C63201"/>
    <w:rsid w:val="00C64AE2"/>
    <w:rsid w:val="00C64E62"/>
    <w:rsid w:val="00C651D5"/>
    <w:rsid w:val="00C65CCC"/>
    <w:rsid w:val="00C65DA9"/>
    <w:rsid w:val="00C724BF"/>
    <w:rsid w:val="00C73543"/>
    <w:rsid w:val="00C7618F"/>
    <w:rsid w:val="00C765A9"/>
    <w:rsid w:val="00C81157"/>
    <w:rsid w:val="00C8162D"/>
    <w:rsid w:val="00C830BB"/>
    <w:rsid w:val="00C83146"/>
    <w:rsid w:val="00C83A0B"/>
    <w:rsid w:val="00C83EB5"/>
    <w:rsid w:val="00C842D0"/>
    <w:rsid w:val="00C84B6C"/>
    <w:rsid w:val="00C84ED1"/>
    <w:rsid w:val="00C863CC"/>
    <w:rsid w:val="00C86BCC"/>
    <w:rsid w:val="00C86D1E"/>
    <w:rsid w:val="00C9038F"/>
    <w:rsid w:val="00C90CD2"/>
    <w:rsid w:val="00C92AAB"/>
    <w:rsid w:val="00C956C9"/>
    <w:rsid w:val="00C95D4C"/>
    <w:rsid w:val="00C9637F"/>
    <w:rsid w:val="00C9708A"/>
    <w:rsid w:val="00CA2435"/>
    <w:rsid w:val="00CA3F8C"/>
    <w:rsid w:val="00CA4068"/>
    <w:rsid w:val="00CA67F4"/>
    <w:rsid w:val="00CA7A93"/>
    <w:rsid w:val="00CB03BD"/>
    <w:rsid w:val="00CB37F8"/>
    <w:rsid w:val="00CB7DC3"/>
    <w:rsid w:val="00CC4A8A"/>
    <w:rsid w:val="00CC5BE1"/>
    <w:rsid w:val="00CC75A2"/>
    <w:rsid w:val="00CC7A18"/>
    <w:rsid w:val="00CC7C2C"/>
    <w:rsid w:val="00CD0E2F"/>
    <w:rsid w:val="00CD1D49"/>
    <w:rsid w:val="00CD2F20"/>
    <w:rsid w:val="00CD672B"/>
    <w:rsid w:val="00CD6B20"/>
    <w:rsid w:val="00CD7FE1"/>
    <w:rsid w:val="00CE1339"/>
    <w:rsid w:val="00CE4668"/>
    <w:rsid w:val="00CE61CC"/>
    <w:rsid w:val="00CE6E42"/>
    <w:rsid w:val="00CF20B7"/>
    <w:rsid w:val="00CF283B"/>
    <w:rsid w:val="00CF4080"/>
    <w:rsid w:val="00CF6692"/>
    <w:rsid w:val="00CF72E2"/>
    <w:rsid w:val="00CF7441"/>
    <w:rsid w:val="00D00D16"/>
    <w:rsid w:val="00D03599"/>
    <w:rsid w:val="00D03A7A"/>
    <w:rsid w:val="00D03C6C"/>
    <w:rsid w:val="00D04760"/>
    <w:rsid w:val="00D04A95"/>
    <w:rsid w:val="00D05D79"/>
    <w:rsid w:val="00D06288"/>
    <w:rsid w:val="00D068C7"/>
    <w:rsid w:val="00D10B8D"/>
    <w:rsid w:val="00D128A4"/>
    <w:rsid w:val="00D12B20"/>
    <w:rsid w:val="00D147C8"/>
    <w:rsid w:val="00D14F2F"/>
    <w:rsid w:val="00D15131"/>
    <w:rsid w:val="00D15B41"/>
    <w:rsid w:val="00D16FA2"/>
    <w:rsid w:val="00D20954"/>
    <w:rsid w:val="00D21C39"/>
    <w:rsid w:val="00D21FC6"/>
    <w:rsid w:val="00D2243A"/>
    <w:rsid w:val="00D23BE6"/>
    <w:rsid w:val="00D33393"/>
    <w:rsid w:val="00D33D36"/>
    <w:rsid w:val="00D34D94"/>
    <w:rsid w:val="00D35999"/>
    <w:rsid w:val="00D37248"/>
    <w:rsid w:val="00D409E2"/>
    <w:rsid w:val="00D40B45"/>
    <w:rsid w:val="00D41A2F"/>
    <w:rsid w:val="00D427D7"/>
    <w:rsid w:val="00D42DCA"/>
    <w:rsid w:val="00D44E62"/>
    <w:rsid w:val="00D4689E"/>
    <w:rsid w:val="00D47CCE"/>
    <w:rsid w:val="00D50DF0"/>
    <w:rsid w:val="00D51570"/>
    <w:rsid w:val="00D54D5F"/>
    <w:rsid w:val="00D556AD"/>
    <w:rsid w:val="00D55732"/>
    <w:rsid w:val="00D60381"/>
    <w:rsid w:val="00D616DE"/>
    <w:rsid w:val="00D62201"/>
    <w:rsid w:val="00D641AF"/>
    <w:rsid w:val="00D651D1"/>
    <w:rsid w:val="00D71509"/>
    <w:rsid w:val="00D717BB"/>
    <w:rsid w:val="00D7226B"/>
    <w:rsid w:val="00D72707"/>
    <w:rsid w:val="00D75A9C"/>
    <w:rsid w:val="00D7715F"/>
    <w:rsid w:val="00D81DFD"/>
    <w:rsid w:val="00D829C8"/>
    <w:rsid w:val="00D87917"/>
    <w:rsid w:val="00D90871"/>
    <w:rsid w:val="00D91255"/>
    <w:rsid w:val="00D9155F"/>
    <w:rsid w:val="00D9403F"/>
    <w:rsid w:val="00D94318"/>
    <w:rsid w:val="00D95600"/>
    <w:rsid w:val="00D959B4"/>
    <w:rsid w:val="00D97DDF"/>
    <w:rsid w:val="00DA00AA"/>
    <w:rsid w:val="00DA3489"/>
    <w:rsid w:val="00DA44DE"/>
    <w:rsid w:val="00DA750B"/>
    <w:rsid w:val="00DB2D72"/>
    <w:rsid w:val="00DB620A"/>
    <w:rsid w:val="00DB6722"/>
    <w:rsid w:val="00DC0556"/>
    <w:rsid w:val="00DC3832"/>
    <w:rsid w:val="00DC79EB"/>
    <w:rsid w:val="00DC7A51"/>
    <w:rsid w:val="00DD3B1E"/>
    <w:rsid w:val="00DE06B2"/>
    <w:rsid w:val="00DE1B44"/>
    <w:rsid w:val="00DE1F70"/>
    <w:rsid w:val="00DE385C"/>
    <w:rsid w:val="00DE5B5F"/>
    <w:rsid w:val="00DE6FE6"/>
    <w:rsid w:val="00DF2D8D"/>
    <w:rsid w:val="00DF5004"/>
    <w:rsid w:val="00DF614E"/>
    <w:rsid w:val="00E00696"/>
    <w:rsid w:val="00E03651"/>
    <w:rsid w:val="00E03808"/>
    <w:rsid w:val="00E03ED2"/>
    <w:rsid w:val="00E04FC8"/>
    <w:rsid w:val="00E060C2"/>
    <w:rsid w:val="00E06324"/>
    <w:rsid w:val="00E07B81"/>
    <w:rsid w:val="00E105E4"/>
    <w:rsid w:val="00E10AFD"/>
    <w:rsid w:val="00E12B11"/>
    <w:rsid w:val="00E12FB0"/>
    <w:rsid w:val="00E132F7"/>
    <w:rsid w:val="00E14115"/>
    <w:rsid w:val="00E14814"/>
    <w:rsid w:val="00E1591B"/>
    <w:rsid w:val="00E16869"/>
    <w:rsid w:val="00E16A50"/>
    <w:rsid w:val="00E249D5"/>
    <w:rsid w:val="00E24BA9"/>
    <w:rsid w:val="00E25017"/>
    <w:rsid w:val="00E26F73"/>
    <w:rsid w:val="00E30A34"/>
    <w:rsid w:val="00E314C3"/>
    <w:rsid w:val="00E33C68"/>
    <w:rsid w:val="00E34EEB"/>
    <w:rsid w:val="00E3540B"/>
    <w:rsid w:val="00E36077"/>
    <w:rsid w:val="00E3687C"/>
    <w:rsid w:val="00E41464"/>
    <w:rsid w:val="00E4195E"/>
    <w:rsid w:val="00E4274D"/>
    <w:rsid w:val="00E44EB9"/>
    <w:rsid w:val="00E45BDC"/>
    <w:rsid w:val="00E460B7"/>
    <w:rsid w:val="00E46358"/>
    <w:rsid w:val="00E471DC"/>
    <w:rsid w:val="00E50EB4"/>
    <w:rsid w:val="00E5199E"/>
    <w:rsid w:val="00E5239B"/>
    <w:rsid w:val="00E532FC"/>
    <w:rsid w:val="00E559B4"/>
    <w:rsid w:val="00E55BB0"/>
    <w:rsid w:val="00E57F1C"/>
    <w:rsid w:val="00E609E5"/>
    <w:rsid w:val="00E60F27"/>
    <w:rsid w:val="00E64D93"/>
    <w:rsid w:val="00E65EDB"/>
    <w:rsid w:val="00E66927"/>
    <w:rsid w:val="00E6712E"/>
    <w:rsid w:val="00E677B8"/>
    <w:rsid w:val="00E67AD7"/>
    <w:rsid w:val="00E67B79"/>
    <w:rsid w:val="00E67E9E"/>
    <w:rsid w:val="00E67FA1"/>
    <w:rsid w:val="00E7115E"/>
    <w:rsid w:val="00E72D1F"/>
    <w:rsid w:val="00E7387D"/>
    <w:rsid w:val="00E73D53"/>
    <w:rsid w:val="00E745C8"/>
    <w:rsid w:val="00E75111"/>
    <w:rsid w:val="00E77296"/>
    <w:rsid w:val="00E8458F"/>
    <w:rsid w:val="00E87527"/>
    <w:rsid w:val="00E87EF7"/>
    <w:rsid w:val="00E90C63"/>
    <w:rsid w:val="00E93763"/>
    <w:rsid w:val="00E9399A"/>
    <w:rsid w:val="00E96C4C"/>
    <w:rsid w:val="00EA2AAE"/>
    <w:rsid w:val="00EA2EC0"/>
    <w:rsid w:val="00EA427A"/>
    <w:rsid w:val="00EA4D81"/>
    <w:rsid w:val="00EA5DAF"/>
    <w:rsid w:val="00EA723B"/>
    <w:rsid w:val="00EB0B32"/>
    <w:rsid w:val="00EB2B9E"/>
    <w:rsid w:val="00EB49EC"/>
    <w:rsid w:val="00EB58A2"/>
    <w:rsid w:val="00EB60CE"/>
    <w:rsid w:val="00EB6350"/>
    <w:rsid w:val="00EB6770"/>
    <w:rsid w:val="00EB687A"/>
    <w:rsid w:val="00EC2F62"/>
    <w:rsid w:val="00EC4969"/>
    <w:rsid w:val="00EC62EB"/>
    <w:rsid w:val="00EC6E9F"/>
    <w:rsid w:val="00ED337F"/>
    <w:rsid w:val="00ED342A"/>
    <w:rsid w:val="00ED364B"/>
    <w:rsid w:val="00ED3FA1"/>
    <w:rsid w:val="00ED44F0"/>
    <w:rsid w:val="00ED4B33"/>
    <w:rsid w:val="00ED5993"/>
    <w:rsid w:val="00ED7DD6"/>
    <w:rsid w:val="00EE060B"/>
    <w:rsid w:val="00EE06E5"/>
    <w:rsid w:val="00EE15A1"/>
    <w:rsid w:val="00EE2A7C"/>
    <w:rsid w:val="00EE2C42"/>
    <w:rsid w:val="00EE341B"/>
    <w:rsid w:val="00EE34F8"/>
    <w:rsid w:val="00EE4453"/>
    <w:rsid w:val="00EE5FCE"/>
    <w:rsid w:val="00EE6BBD"/>
    <w:rsid w:val="00EE6E1E"/>
    <w:rsid w:val="00EE705F"/>
    <w:rsid w:val="00EF1462"/>
    <w:rsid w:val="00EF33D0"/>
    <w:rsid w:val="00EF4169"/>
    <w:rsid w:val="00EF4E9D"/>
    <w:rsid w:val="00EF54FD"/>
    <w:rsid w:val="00EF64FC"/>
    <w:rsid w:val="00F00EE3"/>
    <w:rsid w:val="00F0635D"/>
    <w:rsid w:val="00F066B8"/>
    <w:rsid w:val="00F07F0D"/>
    <w:rsid w:val="00F10ACE"/>
    <w:rsid w:val="00F10D6B"/>
    <w:rsid w:val="00F13112"/>
    <w:rsid w:val="00F1330D"/>
    <w:rsid w:val="00F16FE6"/>
    <w:rsid w:val="00F238BD"/>
    <w:rsid w:val="00F24992"/>
    <w:rsid w:val="00F252D5"/>
    <w:rsid w:val="00F321EA"/>
    <w:rsid w:val="00F3280E"/>
    <w:rsid w:val="00F32F2F"/>
    <w:rsid w:val="00F330DA"/>
    <w:rsid w:val="00F33F3F"/>
    <w:rsid w:val="00F35BDD"/>
    <w:rsid w:val="00F35EF0"/>
    <w:rsid w:val="00F3781F"/>
    <w:rsid w:val="00F403FD"/>
    <w:rsid w:val="00F41E72"/>
    <w:rsid w:val="00F440E0"/>
    <w:rsid w:val="00F45BDF"/>
    <w:rsid w:val="00F50300"/>
    <w:rsid w:val="00F50544"/>
    <w:rsid w:val="00F5414B"/>
    <w:rsid w:val="00F56D82"/>
    <w:rsid w:val="00F56E39"/>
    <w:rsid w:val="00F61E9D"/>
    <w:rsid w:val="00F623E9"/>
    <w:rsid w:val="00F63951"/>
    <w:rsid w:val="00F63C86"/>
    <w:rsid w:val="00F643FA"/>
    <w:rsid w:val="00F7017C"/>
    <w:rsid w:val="00F70A1A"/>
    <w:rsid w:val="00F761C1"/>
    <w:rsid w:val="00F766BE"/>
    <w:rsid w:val="00F77EB9"/>
    <w:rsid w:val="00F80635"/>
    <w:rsid w:val="00F8115F"/>
    <w:rsid w:val="00F815D1"/>
    <w:rsid w:val="00F81E7E"/>
    <w:rsid w:val="00F81F0F"/>
    <w:rsid w:val="00F825F4"/>
    <w:rsid w:val="00F838DF"/>
    <w:rsid w:val="00F84530"/>
    <w:rsid w:val="00F8555B"/>
    <w:rsid w:val="00F86405"/>
    <w:rsid w:val="00F91CD2"/>
    <w:rsid w:val="00F92AA1"/>
    <w:rsid w:val="00F932DE"/>
    <w:rsid w:val="00F963DD"/>
    <w:rsid w:val="00F9641A"/>
    <w:rsid w:val="00F97004"/>
    <w:rsid w:val="00FA016E"/>
    <w:rsid w:val="00FA067D"/>
    <w:rsid w:val="00FA11D2"/>
    <w:rsid w:val="00FA2045"/>
    <w:rsid w:val="00FA7A66"/>
    <w:rsid w:val="00FA7AFC"/>
    <w:rsid w:val="00FB1AA9"/>
    <w:rsid w:val="00FB4B5A"/>
    <w:rsid w:val="00FB5963"/>
    <w:rsid w:val="00FB5DAA"/>
    <w:rsid w:val="00FB61C5"/>
    <w:rsid w:val="00FB7573"/>
    <w:rsid w:val="00FC04B9"/>
    <w:rsid w:val="00FC161A"/>
    <w:rsid w:val="00FC1695"/>
    <w:rsid w:val="00FC23D5"/>
    <w:rsid w:val="00FC4243"/>
    <w:rsid w:val="00FC4337"/>
    <w:rsid w:val="00FC4C1A"/>
    <w:rsid w:val="00FC628F"/>
    <w:rsid w:val="00FC6468"/>
    <w:rsid w:val="00FC6D49"/>
    <w:rsid w:val="00FD0D48"/>
    <w:rsid w:val="00FD4922"/>
    <w:rsid w:val="00FD6461"/>
    <w:rsid w:val="00FE0281"/>
    <w:rsid w:val="00FE1DBB"/>
    <w:rsid w:val="00FE7083"/>
    <w:rsid w:val="00FE7664"/>
    <w:rsid w:val="00FF019F"/>
    <w:rsid w:val="00FF07EB"/>
    <w:rsid w:val="00FF0EFC"/>
    <w:rsid w:val="00FF1B2A"/>
    <w:rsid w:val="00FF2160"/>
    <w:rsid w:val="00FF2E31"/>
    <w:rsid w:val="00FF30DE"/>
    <w:rsid w:val="00FF3C13"/>
    <w:rsid w:val="00FF644B"/>
    <w:rsid w:val="00FF7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31149F"/>
    <w:pPr>
      <w:jc w:val="center"/>
    </w:pPr>
    <w:rPr>
      <w:noProof/>
    </w:rPr>
  </w:style>
  <w:style w:type="character" w:customStyle="1" w:styleId="EndNoteBibliographyTitleChar">
    <w:name w:val="EndNote Bibliography Title Char"/>
    <w:basedOn w:val="DefaultParagraphFont"/>
    <w:link w:val="EndNoteBibliographyTitle"/>
    <w:rsid w:val="0031149F"/>
    <w:rPr>
      <w:rFonts w:ascii="Calibri" w:hAnsi="Calibri" w:cs="Calibri"/>
      <w:noProof/>
      <w:color w:val="000000"/>
      <w:sz w:val="24"/>
      <w:szCs w:val="24"/>
    </w:rPr>
  </w:style>
  <w:style w:type="paragraph" w:customStyle="1" w:styleId="EndNoteBibliography">
    <w:name w:val="EndNote Bibliography"/>
    <w:basedOn w:val="Normal"/>
    <w:link w:val="EndNoteBibliographyChar"/>
    <w:rsid w:val="0031149F"/>
    <w:rPr>
      <w:noProof/>
    </w:rPr>
  </w:style>
  <w:style w:type="character" w:customStyle="1" w:styleId="EndNoteBibliographyChar">
    <w:name w:val="EndNote Bibliography Char"/>
    <w:basedOn w:val="DefaultParagraphFont"/>
    <w:link w:val="EndNoteBibliography"/>
    <w:rsid w:val="0031149F"/>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B53890"/>
    <w:rPr>
      <w:color w:val="605E5C"/>
      <w:shd w:val="clear" w:color="auto" w:fill="E1DFDD"/>
    </w:rPr>
  </w:style>
  <w:style w:type="paragraph" w:customStyle="1" w:styleId="jovecontent">
    <w:name w:val="jove_content"/>
    <w:basedOn w:val="Normal"/>
    <w:rsid w:val="0048209B"/>
    <w:pPr>
      <w:widowControl/>
      <w:autoSpaceDE/>
      <w:autoSpaceDN/>
      <w:adjustRightInd/>
      <w:spacing w:before="100" w:beforeAutospacing="1" w:after="100" w:afterAutospacing="1"/>
      <w:jc w:val="left"/>
    </w:pPr>
    <w:rPr>
      <w:rFonts w:ascii="Times New Roman" w:hAnsi="Times New Roman" w:cs="Times New Roman"/>
      <w:color w:val="auto"/>
    </w:rPr>
  </w:style>
  <w:style w:type="paragraph" w:styleId="PlainText">
    <w:name w:val="Plain Text"/>
    <w:basedOn w:val="Normal"/>
    <w:link w:val="PlainTextChar"/>
    <w:uiPriority w:val="99"/>
    <w:unhideWhenUsed/>
    <w:rsid w:val="005C0730"/>
    <w:pPr>
      <w:widowControl/>
      <w:autoSpaceDE/>
      <w:autoSpaceDN/>
      <w:adjustRightInd/>
      <w:jc w:val="left"/>
    </w:pPr>
    <w:rPr>
      <w:rFonts w:ascii="Times New Roman" w:eastAsiaTheme="minorHAnsi" w:hAnsi="Times New Roman" w:cstheme="minorBidi"/>
      <w:color w:val="auto"/>
      <w:szCs w:val="21"/>
    </w:rPr>
  </w:style>
  <w:style w:type="character" w:customStyle="1" w:styleId="PlainTextChar">
    <w:name w:val="Plain Text Char"/>
    <w:basedOn w:val="DefaultParagraphFont"/>
    <w:link w:val="PlainText"/>
    <w:uiPriority w:val="99"/>
    <w:rsid w:val="005C0730"/>
    <w:rPr>
      <w:rFonts w:eastAsiaTheme="minorHAnsi" w:cstheme="minorBidi"/>
      <w:sz w:val="24"/>
      <w:szCs w:val="21"/>
    </w:rPr>
  </w:style>
  <w:style w:type="character" w:customStyle="1" w:styleId="NormalWebChar">
    <w:name w:val="Normal (Web) Char"/>
    <w:basedOn w:val="DefaultParagraphFont"/>
    <w:link w:val="NormalWeb"/>
    <w:uiPriority w:val="99"/>
    <w:rsid w:val="00457ACF"/>
    <w:rPr>
      <w:rFonts w:ascii="Calibri" w:hAnsi="Calibri" w:cs="Calibri"/>
      <w:color w:val="000000"/>
      <w:sz w:val="24"/>
      <w:szCs w:val="24"/>
    </w:rPr>
  </w:style>
  <w:style w:type="character" w:customStyle="1" w:styleId="UnresolvedMention3">
    <w:name w:val="Unresolved Mention3"/>
    <w:basedOn w:val="DefaultParagraphFont"/>
    <w:uiPriority w:val="99"/>
    <w:semiHidden/>
    <w:unhideWhenUsed/>
    <w:rsid w:val="00274F59"/>
    <w:rPr>
      <w:color w:val="605E5C"/>
      <w:shd w:val="clear" w:color="auto" w:fill="E1DFDD"/>
    </w:rPr>
  </w:style>
  <w:style w:type="character" w:styleId="UnresolvedMention">
    <w:name w:val="Unresolved Mention"/>
    <w:basedOn w:val="DefaultParagraphFont"/>
    <w:uiPriority w:val="99"/>
    <w:semiHidden/>
    <w:unhideWhenUsed/>
    <w:rsid w:val="00696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3421">
      <w:bodyDiv w:val="1"/>
      <w:marLeft w:val="0"/>
      <w:marRight w:val="0"/>
      <w:marTop w:val="0"/>
      <w:marBottom w:val="0"/>
      <w:divBdr>
        <w:top w:val="none" w:sz="0" w:space="0" w:color="auto"/>
        <w:left w:val="none" w:sz="0" w:space="0" w:color="auto"/>
        <w:bottom w:val="none" w:sz="0" w:space="0" w:color="auto"/>
        <w:right w:val="none" w:sz="0" w:space="0" w:color="auto"/>
      </w:divBdr>
    </w:div>
    <w:div w:id="13179947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6270729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1259">
      <w:bodyDiv w:val="1"/>
      <w:marLeft w:val="0"/>
      <w:marRight w:val="0"/>
      <w:marTop w:val="0"/>
      <w:marBottom w:val="0"/>
      <w:divBdr>
        <w:top w:val="none" w:sz="0" w:space="0" w:color="auto"/>
        <w:left w:val="none" w:sz="0" w:space="0" w:color="auto"/>
        <w:bottom w:val="none" w:sz="0" w:space="0" w:color="auto"/>
        <w:right w:val="none" w:sz="0" w:space="0" w:color="auto"/>
      </w:divBdr>
    </w:div>
    <w:div w:id="870727399">
      <w:bodyDiv w:val="1"/>
      <w:marLeft w:val="0"/>
      <w:marRight w:val="0"/>
      <w:marTop w:val="0"/>
      <w:marBottom w:val="0"/>
      <w:divBdr>
        <w:top w:val="none" w:sz="0" w:space="0" w:color="auto"/>
        <w:left w:val="none" w:sz="0" w:space="0" w:color="auto"/>
        <w:bottom w:val="none" w:sz="0" w:space="0" w:color="auto"/>
        <w:right w:val="none" w:sz="0" w:space="0" w:color="auto"/>
      </w:divBdr>
    </w:div>
    <w:div w:id="1021904012">
      <w:bodyDiv w:val="1"/>
      <w:marLeft w:val="0"/>
      <w:marRight w:val="0"/>
      <w:marTop w:val="0"/>
      <w:marBottom w:val="0"/>
      <w:divBdr>
        <w:top w:val="none" w:sz="0" w:space="0" w:color="auto"/>
        <w:left w:val="none" w:sz="0" w:space="0" w:color="auto"/>
        <w:bottom w:val="none" w:sz="0" w:space="0" w:color="auto"/>
        <w:right w:val="none" w:sz="0" w:space="0" w:color="auto"/>
      </w:divBdr>
    </w:div>
    <w:div w:id="1040012346">
      <w:bodyDiv w:val="1"/>
      <w:marLeft w:val="0"/>
      <w:marRight w:val="0"/>
      <w:marTop w:val="0"/>
      <w:marBottom w:val="0"/>
      <w:divBdr>
        <w:top w:val="none" w:sz="0" w:space="0" w:color="auto"/>
        <w:left w:val="none" w:sz="0" w:space="0" w:color="auto"/>
        <w:bottom w:val="none" w:sz="0" w:space="0" w:color="auto"/>
        <w:right w:val="none" w:sz="0" w:space="0" w:color="auto"/>
      </w:divBdr>
    </w:div>
    <w:div w:id="109890797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9275627">
      <w:bodyDiv w:val="1"/>
      <w:marLeft w:val="0"/>
      <w:marRight w:val="0"/>
      <w:marTop w:val="0"/>
      <w:marBottom w:val="0"/>
      <w:divBdr>
        <w:top w:val="none" w:sz="0" w:space="0" w:color="auto"/>
        <w:left w:val="none" w:sz="0" w:space="0" w:color="auto"/>
        <w:bottom w:val="none" w:sz="0" w:space="0" w:color="auto"/>
        <w:right w:val="none" w:sz="0" w:space="0" w:color="auto"/>
      </w:divBdr>
    </w:div>
    <w:div w:id="1336760637">
      <w:bodyDiv w:val="1"/>
      <w:marLeft w:val="0"/>
      <w:marRight w:val="0"/>
      <w:marTop w:val="0"/>
      <w:marBottom w:val="0"/>
      <w:divBdr>
        <w:top w:val="none" w:sz="0" w:space="0" w:color="auto"/>
        <w:left w:val="none" w:sz="0" w:space="0" w:color="auto"/>
        <w:bottom w:val="none" w:sz="0" w:space="0" w:color="auto"/>
        <w:right w:val="none" w:sz="0" w:space="0" w:color="auto"/>
      </w:divBdr>
    </w:div>
    <w:div w:id="1477332065">
      <w:bodyDiv w:val="1"/>
      <w:marLeft w:val="0"/>
      <w:marRight w:val="0"/>
      <w:marTop w:val="0"/>
      <w:marBottom w:val="0"/>
      <w:divBdr>
        <w:top w:val="none" w:sz="0" w:space="0" w:color="auto"/>
        <w:left w:val="none" w:sz="0" w:space="0" w:color="auto"/>
        <w:bottom w:val="none" w:sz="0" w:space="0" w:color="auto"/>
        <w:right w:val="none" w:sz="0" w:space="0" w:color="auto"/>
      </w:divBdr>
    </w:div>
    <w:div w:id="1628311509">
      <w:bodyDiv w:val="1"/>
      <w:marLeft w:val="0"/>
      <w:marRight w:val="0"/>
      <w:marTop w:val="0"/>
      <w:marBottom w:val="0"/>
      <w:divBdr>
        <w:top w:val="none" w:sz="0" w:space="0" w:color="auto"/>
        <w:left w:val="none" w:sz="0" w:space="0" w:color="auto"/>
        <w:bottom w:val="none" w:sz="0" w:space="0" w:color="auto"/>
        <w:right w:val="none" w:sz="0" w:space="0" w:color="auto"/>
      </w:divBdr>
    </w:div>
    <w:div w:id="169406431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3121675">
      <w:bodyDiv w:val="1"/>
      <w:marLeft w:val="0"/>
      <w:marRight w:val="0"/>
      <w:marTop w:val="0"/>
      <w:marBottom w:val="0"/>
      <w:divBdr>
        <w:top w:val="none" w:sz="0" w:space="0" w:color="auto"/>
        <w:left w:val="none" w:sz="0" w:space="0" w:color="auto"/>
        <w:bottom w:val="none" w:sz="0" w:space="0" w:color="auto"/>
        <w:right w:val="none" w:sz="0" w:space="0" w:color="auto"/>
      </w:divBdr>
    </w:div>
    <w:div w:id="207107370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yoharu.miyagishima@nih.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wei2@nei.nih.gov" TargetMode="External"/><Relationship Id="rId4" Type="http://schemas.openxmlformats.org/officeDocument/2006/relationships/settings" Target="settings.xml"/><Relationship Id="rId9" Type="http://schemas.openxmlformats.org/officeDocument/2006/relationships/hyperlink" Target="mailto:volha.malechka@nih.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98619-AD1E-4144-9572-A802829C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10048</Words>
  <Characters>57280</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67194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2020-05-18T13:37:00Z</dcterms:created>
  <dcterms:modified xsi:type="dcterms:W3CDTF">2020-05-19T04:29:00Z</dcterms:modified>
</cp:coreProperties>
</file>