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8"/>
        <w:rPr>
          <w:sz w:val="20"/>
        </w:rPr>
      </w:pPr>
      <w:r>
        <w:rPr>
          <w:sz w:val="20"/>
        </w:rPr>
        <w:drawing>
          <wp:inline distT="0" distB="0" distL="0" distR="0">
            <wp:extent cx="6345936" cy="890854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936" cy="890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440" w:bottom="0" w:left="860" w:right="1160"/>
        </w:sectPr>
      </w:pPr>
    </w:p>
    <w:p>
      <w:pPr>
        <w:pStyle w:val="BodyText"/>
        <w:ind w:left="124"/>
        <w:rPr>
          <w:sz w:val="20"/>
        </w:rPr>
      </w:pPr>
      <w:r>
        <w:rPr>
          <w:sz w:val="20"/>
        </w:rPr>
        <w:drawing>
          <wp:inline distT="0" distB="0" distL="0" distR="0">
            <wp:extent cx="5415041" cy="93868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041" cy="9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1"/>
        <w:ind w:left="109"/>
        <w:jc w:val="both"/>
      </w:pPr>
      <w:r>
        <w:rPr/>
        <w:t>Prezado Professor</w:t>
      </w:r>
    </w:p>
    <w:p>
      <w:pPr>
        <w:pStyle w:val="BodyText"/>
        <w:spacing w:before="3"/>
        <w:rPr>
          <w:sz w:val="27"/>
        </w:rPr>
      </w:pPr>
    </w:p>
    <w:p>
      <w:pPr>
        <w:spacing w:line="518" w:lineRule="auto" w:before="0"/>
        <w:ind w:left="109" w:right="4369" w:hanging="1"/>
        <w:jc w:val="left"/>
        <w:rPr>
          <w:sz w:val="20"/>
        </w:rPr>
      </w:pPr>
      <w:r>
        <w:rPr>
          <w:sz w:val="22"/>
        </w:rPr>
        <w:t>José Antonio Ponce Blandón - </w:t>
      </w:r>
      <w:r>
        <w:rPr>
          <w:color w:val="212121"/>
          <w:sz w:val="20"/>
        </w:rPr>
        <w:t>DNI: 28.482.475-B Professor Associado da Universidade de Sevilla Espanha (ES)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360" w:lineRule="auto"/>
        <w:ind w:left="109" w:right="136" w:firstLine="705"/>
        <w:jc w:val="both"/>
      </w:pPr>
      <w:r>
        <w:rPr/>
        <w:t>O projeto intitulado: “IMPACTO DE LA PUBLICIDAD EN LOS HÁBITOS ALIMENTICIOS DE LA POBLACIÓN ESCOLAR”, enviado por Vossa Senhoria para a Universidade Federal do Pampa Campus Uruguaiana, foi avaliado por esta instituição e, em atendimento a sua solicitação, a </w:t>
      </w:r>
      <w:r>
        <w:rPr>
          <w:b/>
        </w:rPr>
        <w:t>Pró Reitoria de Pesquisa, Pós-Graduação e Inovação </w:t>
      </w:r>
      <w:r>
        <w:rPr/>
        <w:t>decidiu favoravelmente por sua estada em nossa Universidade.</w:t>
      </w:r>
    </w:p>
    <w:p>
      <w:pPr>
        <w:spacing w:before="167"/>
        <w:ind w:left="124" w:right="0" w:firstLine="0"/>
        <w:jc w:val="both"/>
        <w:rPr>
          <w:sz w:val="22"/>
        </w:rPr>
      </w:pPr>
      <w:r>
        <w:rPr>
          <w:b/>
          <w:sz w:val="22"/>
        </w:rPr>
        <w:t>Área de trabalho</w:t>
      </w:r>
      <w:r>
        <w:rPr>
          <w:sz w:val="22"/>
        </w:rPr>
        <w:t>: Saúde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109" w:right="0" w:firstLine="0"/>
        <w:jc w:val="left"/>
        <w:rPr>
          <w:sz w:val="20"/>
        </w:rPr>
      </w:pPr>
      <w:r>
        <w:rPr>
          <w:b/>
          <w:sz w:val="22"/>
        </w:rPr>
        <w:t>Período</w:t>
      </w:r>
      <w:r>
        <w:rPr>
          <w:sz w:val="22"/>
        </w:rPr>
        <w:t>: O professor poderá ser recebido de </w:t>
      </w:r>
      <w:r>
        <w:rPr>
          <w:color w:val="212121"/>
          <w:sz w:val="20"/>
        </w:rPr>
        <w:t>11 de junho a 10 de setembro de 2017.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09" w:right="0" w:firstLine="0"/>
        <w:jc w:val="left"/>
        <w:rPr>
          <w:sz w:val="22"/>
        </w:rPr>
      </w:pPr>
      <w:r>
        <w:rPr>
          <w:b/>
          <w:sz w:val="22"/>
        </w:rPr>
        <w:t>Profa tutora</w:t>
      </w:r>
      <w:r>
        <w:rPr>
          <w:sz w:val="22"/>
        </w:rPr>
        <w:t>: Dra. Jussara Mendes Lipinski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60" w:lineRule="auto" w:before="1"/>
        <w:ind w:left="109" w:right="142" w:firstLine="705"/>
        <w:jc w:val="both"/>
      </w:pPr>
      <w:r>
        <w:rPr/>
        <w:t>Prezado professor, ficaremos encantados em recebê-lo em nossa Universidade e desejamos que seja uma estada proveitosa para o desenvolvimento de seus estudos acadêmicos.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2140" w:right="2174"/>
        <w:jc w:val="center"/>
      </w:pPr>
      <w:r>
        <w:rPr/>
        <w:t>Prof. Dr. Alessandro Girardi</w:t>
      </w:r>
    </w:p>
    <w:p>
      <w:pPr>
        <w:pStyle w:val="BodyText"/>
        <w:spacing w:line="410" w:lineRule="auto" w:before="174"/>
        <w:ind w:left="2140" w:right="2182"/>
        <w:jc w:val="center"/>
      </w:pPr>
      <w:r>
        <w:rPr/>
        <w:pict>
          <v:shape style="position:absolute;margin-left:354.213287pt;margin-top:72.939232pt;width:135.25pt;height:31.4pt;mso-position-horizontal-relative:page;mso-position-vertical-relative:paragraph;z-index:-251714560" coordorigin="7084,1459" coordsize="2705,628" path="m7308,1947l7294,1947,7266,1959,7223,1979,7164,2007,7139,2017,7120,2025,7099,2035,7089,2041,7085,2049,7084,2059,7084,2087,7098,2075,7124,2059,7168,2035,7215,2015,7248,2003,7267,1995,7288,1981,7305,1965,7312,1953,7308,1947xm8287,1655l8246,1655,8252,1659,8252,1661,8247,1667,8232,1677,8210,1691,8183,1707,8040,1785,7974,1817,7896,1853,7656,1957,7566,1997,7516,2021,7500,2035,7497,2043,7500,2043,7513,2041,7564,2021,7666,1979,7773,1931,7848,1899,7860,1893,7876,1887,7893,1879,7934,1861,7992,1835,8049,1807,8089,1785,8151,1751,8197,1723,8231,1699,8256,1679,8275,1663,8287,1655xm8210,1523l8163,1523,8105,1529,8037,1541,7971,1555,7903,1575,7831,1601,7751,1635,7720,1647,7706,1653,7696,1657,7651,1677,7583,1711,7502,1753,7338,1841,7275,1879,7168,1945,7109,1983,7087,2001,7086,2009,7101,2005,7137,1985,7267,1911,7337,1869,7409,1829,7483,1789,7557,1751,7629,1715,7700,1681,7766,1651,7883,1605,7968,1581,8059,1561,8143,1549,8208,1547,8288,1547,8277,1539,8248,1529,8210,1523xm8435,1637l8378,1637,8394,1639,8400,1643,8397,1645,8389,1651,8377,1659,8363,1667,8311,1699,8242,1743,8085,1851,8016,1903,7965,1943,7945,1963,7935,1975,7934,1983,7942,1989,7955,1989,8000,1977,8016,1969,8025,1963,8030,1961,7981,1961,7992,1949,8033,1915,8181,1811,8305,1729,8336,1709,8367,1687,8393,1669,8435,1637xm8327,1807l8309,1811,8282,1823,8188,1869,8151,1885,8117,1903,8088,1917,8066,1929,8056,1935,8040,1945,8017,1953,7995,1961,8030,1961,8046,1955,8076,1941,8111,1927,8181,1895,8247,1863,8299,1835,8326,1819,8333,1809,8327,1807xm7349,1931l7338,1931,7333,1939,7331,1943,7330,1947,7337,1953,7349,1945,7349,1931xm8762,1629l8446,1629,8621,1637,8692,1643,8743,1651,8763,1657,8763,1659,8752,1667,8689,1707,8640,1745,8599,1777,8575,1803,8561,1825,8555,1839,8556,1851,8565,1865,8572,1871,8580,1875,8591,1877,8606,1877,8646,1873,8697,1861,8726,1853,8586,1853,8579,1849,8579,1841,8586,1827,8600,1809,8644,1771,8711,1721,8775,1679,8811,1661,9244,1661,9280,1657,9333,1649,8973,1649,8896,1645,8856,1641,8838,1635,8839,1631,8770,1631,8762,1629xm9109,1733l9032,1733,9000,1739,8961,1749,8772,1815,8688,1841,8631,1853,8726,1853,8755,1845,8815,1827,8926,1787,8991,1765,9033,1759,9076,1757,9203,1757,9176,1747,9155,1739,9135,1735,9109,1733xm9203,1757l9114,1757,9140,1761,9166,1769,9202,1785,9237,1799,9262,1807,9285,1811,9341,1811,9366,1807,9396,1799,9424,1789,9310,1789,9257,1777,9203,1757xm8288,1547l8208,1547,8256,1559,8288,1577,8300,1599,8286,1621,8278,1627,8264,1631,8255,1631,8203,1637,8124,1655,8030,1681,7934,1709,7850,1739,7827,1749,7802,1757,7779,1763,7761,1767,7738,1773,7724,1777,7718,1785,7720,1793,7722,1801,7726,1801,7739,1797,7755,1793,7779,1789,7842,1785,7845,1785,7847,1781,7847,1775,7851,1767,7865,1757,7889,1747,7927,1735,7947,1729,7970,1723,7991,1715,8008,1711,8062,1695,8201,1661,8238,1655,8287,1655,8290,1653,8305,1647,8322,1643,8353,1639,8378,1637,8435,1637,8446,1629,8762,1629,8735,1623,8705,1619,8312,1619,8316,1597,8316,1581,8310,1567,8297,1553,8288,1547xm9775,1711l9747,1711,9699,1713,9623,1719,9561,1727,9500,1741,9359,1783,9310,1789,9424,1789,9436,1785,9499,1765,9557,1751,9616,1743,9685,1739,9740,1735,9772,1731,9786,1727,9789,1719,9787,1713,9775,1711xm9244,1661l8820,1661,8833,1663,8864,1667,8926,1671,9018,1673,9114,1671,9190,1667,9244,1661xm9701,1639l9681,1639,9662,1643,9653,1649,9652,1657,9656,1665,9667,1669,9684,1671,9703,1665,9718,1657,9725,1649,9718,1643,9701,1639xm9545,1603l9512,1603,9447,1609,9344,1623,9309,1629,9275,1633,9245,1635,9224,1635,9206,1637,9188,1637,9172,1639,9159,1643,9120,1647,9053,1649,9333,1649,9458,1631,9520,1619,9548,1611,9545,1603xm9080,1459l9075,1459,9065,1463,9048,1471,9003,1497,8933,1541,8866,1585,8828,1611,8811,1625,8794,1631,8839,1631,8840,1625,8862,1611,8875,1605,8889,1597,8903,1587,8916,1579,8955,1553,9002,1523,9043,1499,9063,1489,9070,1487,9078,1477,9084,1469,9084,1463,9080,1459xm8664,1465l8638,1473,8599,1497,8548,1533,8489,1579,8467,1597,8446,1607,8417,1611,8370,1615,8312,1619,8705,1619,8671,1615,8632,1611,8588,1611,8530,1609,8499,1605,8493,1597,8509,1585,8519,1579,8535,1569,8555,1555,8575,1541,8596,1525,8618,1511,8637,1499,8651,1491,8667,1481,8675,1473,8674,1467,8664,1465xe" filled="true" fillcolor="#000000" stroked="false">
            <v:path arrowok="t"/>
            <v:fill type="solid"/>
            <w10:wrap type="none"/>
          </v:shape>
        </w:pict>
      </w:r>
      <w:r>
        <w:rPr/>
        <w:t>Pró Reitor de Pesquisa, Pós-Graduação e Inovação Universidade Federal do Pampa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5749"/>
      </w:pPr>
      <w:r>
        <w:rPr/>
        <w:t>Uruguaiana, 08 de maio de 2017.</w:t>
      </w:r>
    </w:p>
    <w:sectPr>
      <w:pgSz w:w="11910" w:h="16840"/>
      <w:pgMar w:top="1400" w:bottom="280" w:left="15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2020-02-27T07:36:01Z</dcterms:created>
  <dcterms:modified xsi:type="dcterms:W3CDTF">2020-02-27T07:36:01Z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2020-02-27T00:00:00Z</vt:filetime>
  </property>
</Properties>
</file>