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3DA8" w14:textId="77777777" w:rsidR="003113C2" w:rsidRDefault="00AE21D5">
      <w:proofErr w:type="gramStart"/>
      <w:r>
        <w:t>185  A</w:t>
      </w:r>
      <w:proofErr w:type="gramEnd"/>
      <w:r>
        <w:t xml:space="preserve"> reference was added as requested</w:t>
      </w:r>
    </w:p>
    <w:p w14:paraId="08DE0B02" w14:textId="77777777" w:rsidR="00AE21D5" w:rsidRDefault="00AE21D5"/>
    <w:p w14:paraId="49590F50" w14:textId="77777777" w:rsidR="00AE21D5" w:rsidRDefault="00AE21D5">
      <w:r>
        <w:t>192 We added “as outlined in 2” as this describes how</w:t>
      </w:r>
    </w:p>
    <w:p w14:paraId="78AD43C1" w14:textId="77777777" w:rsidR="00AE21D5" w:rsidRDefault="00AE21D5"/>
    <w:p w14:paraId="2A0D3F32" w14:textId="77777777" w:rsidR="00AE21D5" w:rsidRDefault="00AE21D5">
      <w:r>
        <w:t xml:space="preserve">206 We changed the sentence to make it clear that it is the PCR reaction that does it. </w:t>
      </w:r>
    </w:p>
    <w:p w14:paraId="593E3336" w14:textId="77777777" w:rsidR="00AE21D5" w:rsidRDefault="00AE21D5"/>
    <w:p w14:paraId="423F747C" w14:textId="77777777" w:rsidR="00AE21D5" w:rsidRDefault="00AE21D5">
      <w:r>
        <w:t>211 We added “Using heat-shock treatment” to explain how</w:t>
      </w:r>
      <w:r w:rsidR="00263134">
        <w:t>.  The details of exactly how is explained by the vendor.</w:t>
      </w:r>
    </w:p>
    <w:p w14:paraId="17649908" w14:textId="77777777" w:rsidR="00263134" w:rsidRDefault="00263134"/>
    <w:p w14:paraId="094F9589" w14:textId="77777777" w:rsidR="00263134" w:rsidRDefault="00263134">
      <w:proofErr w:type="gramStart"/>
      <w:r>
        <w:t>212  We</w:t>
      </w:r>
      <w:proofErr w:type="gramEnd"/>
      <w:r>
        <w:t xml:space="preserve"> added the strain as requested</w:t>
      </w:r>
    </w:p>
    <w:p w14:paraId="4D286323" w14:textId="77777777" w:rsidR="00263134" w:rsidRDefault="00263134"/>
    <w:p w14:paraId="217022AA" w14:textId="28CB6730" w:rsidR="00263134" w:rsidRDefault="00263134">
      <w:r>
        <w:t>23</w:t>
      </w:r>
      <w:r w:rsidR="004E4428">
        <w:t>2</w:t>
      </w:r>
      <w:r>
        <w:t>-</w:t>
      </w:r>
      <w:proofErr w:type="gramStart"/>
      <w:r>
        <w:t>23</w:t>
      </w:r>
      <w:r w:rsidR="004E4428">
        <w:t>9</w:t>
      </w:r>
      <w:r>
        <w:t xml:space="preserve">  </w:t>
      </w:r>
      <w:r w:rsidR="00AA10D0">
        <w:t>We</w:t>
      </w:r>
      <w:proofErr w:type="gramEnd"/>
      <w:r w:rsidR="00AA10D0">
        <w:t xml:space="preserve"> added more information on</w:t>
      </w:r>
      <w:r>
        <w:t xml:space="preserve"> the spectrophotometry. </w:t>
      </w:r>
      <w:proofErr w:type="gramStart"/>
      <w:r>
        <w:t>The</w:t>
      </w:r>
      <w:r w:rsidR="00BE4DF1">
        <w:t>se</w:t>
      </w:r>
      <w:r>
        <w:t xml:space="preserve"> values and ratios typically are calculated automatically b</w:t>
      </w:r>
      <w:r w:rsidR="00BE4DF1">
        <w:t>y</w:t>
      </w:r>
      <w:r>
        <w:t xml:space="preserve"> the software that drives the spectrophotometer</w:t>
      </w:r>
      <w:proofErr w:type="gramEnd"/>
      <w:r>
        <w:t>.</w:t>
      </w:r>
    </w:p>
    <w:p w14:paraId="65EE8B47" w14:textId="77777777" w:rsidR="00263134" w:rsidRDefault="00263134"/>
    <w:p w14:paraId="0B62137D" w14:textId="1F20EA36" w:rsidR="00263134" w:rsidRDefault="004E4428">
      <w:r>
        <w:t>243</w:t>
      </w:r>
      <w:r w:rsidR="00EF2CB0">
        <w:t xml:space="preserve"> We added a reference </w:t>
      </w:r>
    </w:p>
    <w:p w14:paraId="4C925D14" w14:textId="77777777" w:rsidR="00EF2CB0" w:rsidRDefault="00EF2CB0"/>
    <w:p w14:paraId="2609AAB9" w14:textId="13D3C16C" w:rsidR="00EF2CB0" w:rsidRDefault="004E4428">
      <w:r>
        <w:t>243</w:t>
      </w:r>
      <w:r w:rsidR="00EF2CB0">
        <w:t xml:space="preserve"> </w:t>
      </w:r>
      <w:proofErr w:type="spellStart"/>
      <w:r w:rsidR="00EF2CB0">
        <w:t>Minipreps</w:t>
      </w:r>
      <w:proofErr w:type="spellEnd"/>
      <w:r w:rsidR="00EF2CB0">
        <w:t xml:space="preserve"> are already explained in 2.1.4</w:t>
      </w:r>
    </w:p>
    <w:p w14:paraId="5BE7489B" w14:textId="77777777" w:rsidR="00EF2CB0" w:rsidRDefault="00EF2CB0"/>
    <w:p w14:paraId="52D95480" w14:textId="41C3EA97" w:rsidR="00EF2CB0" w:rsidRDefault="004E4428">
      <w:r>
        <w:t>277/278</w:t>
      </w:r>
      <w:r w:rsidR="00EF2CB0">
        <w:t xml:space="preserve"> Information was added as requested</w:t>
      </w:r>
    </w:p>
    <w:p w14:paraId="768B8571" w14:textId="77777777" w:rsidR="00EF2CB0" w:rsidRDefault="00EF2CB0"/>
    <w:p w14:paraId="618B432C" w14:textId="6755549A" w:rsidR="00EF2CB0" w:rsidRDefault="00E4234B">
      <w:r>
        <w:t>28</w:t>
      </w:r>
      <w:r w:rsidR="004E4428">
        <w:t>9</w:t>
      </w:r>
      <w:r>
        <w:t>/2</w:t>
      </w:r>
      <w:r w:rsidR="004E4428">
        <w:t>90</w:t>
      </w:r>
      <w:r>
        <w:t xml:space="preserve"> </w:t>
      </w:r>
      <w:r w:rsidR="00443A5D" w:rsidRPr="002C6931">
        <w:t>This was changed as suggested</w:t>
      </w:r>
    </w:p>
    <w:p w14:paraId="33697D61" w14:textId="77777777" w:rsidR="00443A5D" w:rsidRDefault="00443A5D"/>
    <w:p w14:paraId="04A625E7" w14:textId="6BC29C61" w:rsidR="00443A5D" w:rsidRDefault="004E4428">
      <w:r>
        <w:t>294</w:t>
      </w:r>
      <w:r w:rsidR="00E4234B">
        <w:t xml:space="preserve"> </w:t>
      </w:r>
      <w:r w:rsidR="00A12DF7">
        <w:t xml:space="preserve">We </w:t>
      </w:r>
      <w:proofErr w:type="gramStart"/>
      <w:r w:rsidR="00A12DF7">
        <w:t>added</w:t>
      </w:r>
      <w:proofErr w:type="gramEnd"/>
      <w:r w:rsidR="00A12DF7">
        <w:t xml:space="preserve"> “</w:t>
      </w:r>
      <w:r w:rsidR="00A12DF7" w:rsidRPr="00A12DF7">
        <w:t xml:space="preserve">as </w:t>
      </w:r>
      <w:r w:rsidR="00BA4E34" w:rsidRPr="00A12DF7">
        <w:t>described</w:t>
      </w:r>
      <w:r w:rsidR="00A12DF7" w:rsidRPr="00A12DF7">
        <w:t xml:space="preserve"> in 2.1.4</w:t>
      </w:r>
      <w:r w:rsidR="00A12DF7">
        <w:t xml:space="preserve">” </w:t>
      </w:r>
      <w:r w:rsidR="00BA4E34">
        <w:t>to explain how.</w:t>
      </w:r>
    </w:p>
    <w:p w14:paraId="785FA40A" w14:textId="77777777" w:rsidR="00226954" w:rsidRDefault="00226954"/>
    <w:p w14:paraId="0824FE56" w14:textId="3E8B1ED9" w:rsidR="00226954" w:rsidRDefault="00226954">
      <w:r>
        <w:t>32</w:t>
      </w:r>
      <w:r w:rsidR="004E4428">
        <w:t>6</w:t>
      </w:r>
      <w:r>
        <w:t xml:space="preserve"> We added “at the desired magnification” as this is a matter of personal preference.  </w:t>
      </w:r>
    </w:p>
    <w:p w14:paraId="03D34B3D" w14:textId="77777777" w:rsidR="00226954" w:rsidRDefault="00226954"/>
    <w:p w14:paraId="21AE1AA2" w14:textId="59C2A593" w:rsidR="00226954" w:rsidRDefault="00E4234B">
      <w:r>
        <w:t>3</w:t>
      </w:r>
      <w:r w:rsidR="004E4428">
        <w:t>40-341</w:t>
      </w:r>
      <w:r>
        <w:t xml:space="preserve"> </w:t>
      </w:r>
      <w:r w:rsidR="00226954" w:rsidRPr="00AA10D0">
        <w:t>The specifications here are tightly linked to the products of specific vendors – hence this information is provided in the Table of Materials</w:t>
      </w:r>
    </w:p>
    <w:p w14:paraId="36F59068" w14:textId="77777777" w:rsidR="00226954" w:rsidRDefault="00226954"/>
    <w:p w14:paraId="29A4A799" w14:textId="08D05B77" w:rsidR="00226954" w:rsidRDefault="00AA10D0">
      <w:r>
        <w:t>34</w:t>
      </w:r>
      <w:r w:rsidR="004E4428">
        <w:t>6</w:t>
      </w:r>
      <w:r>
        <w:t>-3</w:t>
      </w:r>
      <w:r w:rsidR="004E4428">
        <w:t>50</w:t>
      </w:r>
      <w:r w:rsidR="00E4234B">
        <w:t xml:space="preserve"> </w:t>
      </w:r>
      <w:r w:rsidR="002D06DF" w:rsidRPr="002D06DF">
        <w:t xml:space="preserve">As requested we </w:t>
      </w:r>
      <w:r w:rsidR="005A2296" w:rsidRPr="002D06DF">
        <w:t>describe</w:t>
      </w:r>
      <w:r w:rsidR="002D06DF" w:rsidRPr="002D06DF">
        <w:t>d</w:t>
      </w:r>
      <w:r w:rsidR="005A2296" w:rsidRPr="002D06DF">
        <w:t xml:space="preserve"> the making of </w:t>
      </w:r>
      <w:r w:rsidR="002D06DF" w:rsidRPr="002D06DF">
        <w:t xml:space="preserve">the </w:t>
      </w:r>
      <w:r w:rsidR="005A2296" w:rsidRPr="002D06DF">
        <w:t>injection buffer</w:t>
      </w:r>
      <w:r>
        <w:t>.  Additional information also was added to the Table of Materials.</w:t>
      </w:r>
    </w:p>
    <w:p w14:paraId="7F0D1AA3" w14:textId="77777777" w:rsidR="005A2296" w:rsidRDefault="005A2296"/>
    <w:p w14:paraId="34C3EA95" w14:textId="1820F7AC" w:rsidR="005A2296" w:rsidRDefault="005A2296">
      <w:r>
        <w:t>3</w:t>
      </w:r>
      <w:r w:rsidR="004E4428">
        <w:t>50</w:t>
      </w:r>
      <w:r w:rsidR="00E4234B">
        <w:t xml:space="preserve"> W</w:t>
      </w:r>
      <w:r>
        <w:t xml:space="preserve">e changed the wording to make it clearer what we mean by </w:t>
      </w:r>
      <w:proofErr w:type="spellStart"/>
      <w:r>
        <w:t>dsRNA</w:t>
      </w:r>
      <w:proofErr w:type="spellEnd"/>
      <w:r>
        <w:t xml:space="preserve"> concentration.  This directly relates to section 2.</w:t>
      </w:r>
    </w:p>
    <w:p w14:paraId="31014EAB" w14:textId="77777777" w:rsidR="005A2296" w:rsidRDefault="005A2296"/>
    <w:p w14:paraId="51BDB687" w14:textId="7CA4BFDF" w:rsidR="005A2296" w:rsidRDefault="005A2296">
      <w:r>
        <w:t>3</w:t>
      </w:r>
      <w:r w:rsidR="00AA10D0">
        <w:t>6</w:t>
      </w:r>
      <w:r w:rsidR="004E4428">
        <w:t>3</w:t>
      </w:r>
      <w:r>
        <w:t xml:space="preserve"> This was changed as suggested</w:t>
      </w:r>
    </w:p>
    <w:p w14:paraId="28D516A9" w14:textId="77777777" w:rsidR="005A2296" w:rsidRDefault="005A2296"/>
    <w:p w14:paraId="696899EC" w14:textId="56527CBD" w:rsidR="005A2296" w:rsidRDefault="005A2296">
      <w:r>
        <w:t>3</w:t>
      </w:r>
      <w:r w:rsidR="00AA10D0">
        <w:t>7</w:t>
      </w:r>
      <w:r w:rsidR="005E30EC">
        <w:t>6</w:t>
      </w:r>
      <w:r w:rsidR="00E4234B">
        <w:t xml:space="preserve"> R</w:t>
      </w:r>
      <w:r>
        <w:t>eally it is the mentioned parameters tha</w:t>
      </w:r>
      <w:r w:rsidR="00224B4F">
        <w:t>t confirm</w:t>
      </w:r>
      <w:r>
        <w:t xml:space="preserve"> that </w:t>
      </w:r>
      <w:r w:rsidR="00224B4F">
        <w:t>an</w:t>
      </w:r>
      <w:r>
        <w:t xml:space="preserve"> injection needle</w:t>
      </w:r>
      <w:r w:rsidR="00224B4F">
        <w:t xml:space="preserve"> is good, as t</w:t>
      </w:r>
      <w:r>
        <w:t xml:space="preserve">he tip of the needle is unfortunately too small to be </w:t>
      </w:r>
      <w:r w:rsidR="00224B4F">
        <w:t xml:space="preserve">visually assessed even </w:t>
      </w:r>
      <w:r>
        <w:t xml:space="preserve">under a </w:t>
      </w:r>
      <w:r w:rsidR="00224B4F">
        <w:t>microscope</w:t>
      </w:r>
      <w:r>
        <w:t>.  Hopefully the modified text makes this clearer.</w:t>
      </w:r>
    </w:p>
    <w:p w14:paraId="0B0BF6BC" w14:textId="77777777" w:rsidR="00226954" w:rsidRDefault="00226954"/>
    <w:p w14:paraId="369CEA64" w14:textId="2564512F" w:rsidR="00AE21D5" w:rsidRDefault="00DF2216">
      <w:r>
        <w:t>3</w:t>
      </w:r>
      <w:r w:rsidR="005E30EC">
        <w:t>84</w:t>
      </w:r>
      <w:r w:rsidR="00AA10D0">
        <w:t>-38</w:t>
      </w:r>
      <w:r w:rsidR="005E30EC">
        <w:t>6</w:t>
      </w:r>
      <w:r w:rsidR="00E4234B">
        <w:t xml:space="preserve"> A</w:t>
      </w:r>
      <w:r>
        <w:t>s requested we added information on where the embryo needs to be injected</w:t>
      </w:r>
    </w:p>
    <w:p w14:paraId="71C4367D" w14:textId="77777777" w:rsidR="00DF2216" w:rsidRDefault="00DF2216"/>
    <w:p w14:paraId="0F6B4622" w14:textId="3F01FC3C" w:rsidR="00DF2216" w:rsidRDefault="00DF2216">
      <w:proofErr w:type="gramStart"/>
      <w:r>
        <w:lastRenderedPageBreak/>
        <w:t>3</w:t>
      </w:r>
      <w:r w:rsidR="00BE7632">
        <w:t>97</w:t>
      </w:r>
      <w:r w:rsidR="00E4234B">
        <w:t xml:space="preserve">  W</w:t>
      </w:r>
      <w:r>
        <w:t>e</w:t>
      </w:r>
      <w:proofErr w:type="gramEnd"/>
      <w:r>
        <w:t xml:space="preserve"> clarified that it is the entire dish that is transferred (details on how embryos were  placed in the dish are in 3.4).</w:t>
      </w:r>
    </w:p>
    <w:p w14:paraId="12D6DBBE" w14:textId="77777777" w:rsidR="00584660" w:rsidRDefault="00584660"/>
    <w:p w14:paraId="530AF8CE" w14:textId="250085B9" w:rsidR="00DF2216" w:rsidRDefault="00DF2216">
      <w:r>
        <w:t>3</w:t>
      </w:r>
      <w:r w:rsidR="00BE7632">
        <w:t>97</w:t>
      </w:r>
      <w:r w:rsidR="00E4234B">
        <w:t xml:space="preserve"> </w:t>
      </w:r>
      <w:r w:rsidRPr="00DF2216">
        <w:t>The humidity chamber is placed in an incubator (as mentioned in 4.8.1)</w:t>
      </w:r>
    </w:p>
    <w:p w14:paraId="07132D58" w14:textId="77777777" w:rsidR="00DF2216" w:rsidRDefault="00DF2216"/>
    <w:p w14:paraId="05BF33FB" w14:textId="6FC72FC4" w:rsidR="00DF2216" w:rsidRDefault="00BE7632">
      <w:r>
        <w:t>402</w:t>
      </w:r>
      <w:r w:rsidR="00E4234B">
        <w:t xml:space="preserve"> D</w:t>
      </w:r>
      <w:r w:rsidR="00DF2216">
        <w:t>etails about the light cycle were provided as requested</w:t>
      </w:r>
    </w:p>
    <w:p w14:paraId="6AED2475" w14:textId="77777777" w:rsidR="00DF2216" w:rsidRDefault="00DF2216"/>
    <w:p w14:paraId="5D1B6CC7" w14:textId="234D8D27" w:rsidR="00DF2216" w:rsidRDefault="00BE7632">
      <w:r>
        <w:t>404</w:t>
      </w:r>
      <w:r w:rsidR="00584660">
        <w:t xml:space="preserve"> </w:t>
      </w:r>
      <w:r w:rsidR="006F2371">
        <w:t>Hopefully this is clear now since we earlier pointed out that they are on a dish</w:t>
      </w:r>
    </w:p>
    <w:p w14:paraId="78FCBCCE" w14:textId="77777777" w:rsidR="006F2371" w:rsidRDefault="006F2371"/>
    <w:p w14:paraId="5479A5CB" w14:textId="09479FCB" w:rsidR="006F2371" w:rsidRDefault="00584660">
      <w:r>
        <w:t>40</w:t>
      </w:r>
      <w:r w:rsidR="00BE7632">
        <w:t>6</w:t>
      </w:r>
      <w:r w:rsidR="00E4234B">
        <w:t xml:space="preserve"> </w:t>
      </w:r>
      <w:r w:rsidR="006F2371">
        <w:t>We clarified that this is depicted in Figure 2</w:t>
      </w:r>
    </w:p>
    <w:p w14:paraId="243925CB" w14:textId="77777777" w:rsidR="006F2371" w:rsidRDefault="006F2371"/>
    <w:p w14:paraId="202362DE" w14:textId="5836636F" w:rsidR="006F2371" w:rsidRDefault="00DF637E">
      <w:r w:rsidRPr="000A147B">
        <w:t>4</w:t>
      </w:r>
      <w:r w:rsidR="00584660">
        <w:t>1</w:t>
      </w:r>
      <w:r w:rsidR="00BE7632">
        <w:t>3-416</w:t>
      </w:r>
      <w:r w:rsidRPr="000A147B">
        <w:t xml:space="preserve"> </w:t>
      </w:r>
      <w:r w:rsidR="000A147B" w:rsidRPr="000A147B">
        <w:t>We now cite a reference that outlines quantification</w:t>
      </w:r>
      <w:r w:rsidR="000A147B">
        <w:t xml:space="preserve"> approaches</w:t>
      </w:r>
    </w:p>
    <w:p w14:paraId="3CD8DE63" w14:textId="77777777" w:rsidR="00AE21D5" w:rsidRDefault="00AE21D5"/>
    <w:p w14:paraId="66D8508F" w14:textId="697E6BEB" w:rsidR="00AE21D5" w:rsidRDefault="007741AA">
      <w:r>
        <w:t>4</w:t>
      </w:r>
      <w:r w:rsidR="00584660">
        <w:t>4</w:t>
      </w:r>
      <w:r w:rsidR="00BE7632">
        <w:t>4</w:t>
      </w:r>
      <w:r w:rsidR="00584660">
        <w:t>-44</w:t>
      </w:r>
      <w:r w:rsidR="00BE7632">
        <w:t>6</w:t>
      </w:r>
      <w:r w:rsidR="00E4234B">
        <w:t xml:space="preserve"> </w:t>
      </w:r>
      <w:r>
        <w:t>We added details on how larvae were collected</w:t>
      </w:r>
    </w:p>
    <w:p w14:paraId="5F71F7C9" w14:textId="77777777" w:rsidR="007741AA" w:rsidRDefault="007741AA"/>
    <w:p w14:paraId="3C6EF70B" w14:textId="4D823513" w:rsidR="007741AA" w:rsidRDefault="007741AA">
      <w:r>
        <w:t>4</w:t>
      </w:r>
      <w:r w:rsidR="00BE7632">
        <w:t>80</w:t>
      </w:r>
      <w:r>
        <w:t>-4</w:t>
      </w:r>
      <w:r w:rsidR="00584660">
        <w:t>8</w:t>
      </w:r>
      <w:r w:rsidR="00BE7632">
        <w:t>2</w:t>
      </w:r>
      <w:bookmarkStart w:id="0" w:name="_GoBack"/>
      <w:bookmarkEnd w:id="0"/>
      <w:r w:rsidR="00E4234B">
        <w:t xml:space="preserve"> A</w:t>
      </w:r>
      <w:r>
        <w:t>dditional information was added as requested</w:t>
      </w:r>
    </w:p>
    <w:p w14:paraId="672DB73D" w14:textId="77777777" w:rsidR="007741AA" w:rsidRDefault="007741AA"/>
    <w:p w14:paraId="0847F54D" w14:textId="03C390A5" w:rsidR="00D06DCC" w:rsidRDefault="00D06DCC">
      <w:r>
        <w:t>Table 1 was converted to Excel as requested</w:t>
      </w:r>
    </w:p>
    <w:p w14:paraId="5F25D657" w14:textId="77777777" w:rsidR="00584660" w:rsidRDefault="00584660"/>
    <w:p w14:paraId="499CC389" w14:textId="4F5B2A7D" w:rsidR="00584660" w:rsidRDefault="00E4234B">
      <w:r>
        <w:t xml:space="preserve">In </w:t>
      </w:r>
      <w:r w:rsidR="00584660">
        <w:t>Figure</w:t>
      </w:r>
      <w:r>
        <w:t>s</w:t>
      </w:r>
      <w:r w:rsidR="00584660">
        <w:t xml:space="preserve"> 1 - 6 </w:t>
      </w:r>
      <w:r>
        <w:t xml:space="preserve">scale bars </w:t>
      </w:r>
      <w:r w:rsidR="00584660">
        <w:t>were added</w:t>
      </w:r>
      <w:r>
        <w:t xml:space="preserve"> (and explained in the figure legend)</w:t>
      </w:r>
      <w:r w:rsidR="00584660">
        <w:t xml:space="preserve"> as requested</w:t>
      </w:r>
      <w:r>
        <w:t xml:space="preserve">.  In addition </w:t>
      </w:r>
      <w:r w:rsidR="00584660">
        <w:t>a brief description of how images were acquired for Fig. 6 was added.</w:t>
      </w:r>
    </w:p>
    <w:p w14:paraId="24D56C11" w14:textId="77777777" w:rsidR="00584660" w:rsidRDefault="00584660"/>
    <w:p w14:paraId="4784D73B" w14:textId="77777777" w:rsidR="00584660" w:rsidRDefault="00584660"/>
    <w:p w14:paraId="00AC203D" w14:textId="77777777" w:rsidR="00D06DCC" w:rsidRDefault="00D06DCC"/>
    <w:p w14:paraId="2B841139" w14:textId="77777777" w:rsidR="00D06DCC" w:rsidRDefault="00D06DCC"/>
    <w:sectPr w:rsidR="00D06DCC" w:rsidSect="003113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960F68" w15:done="0"/>
  <w15:commentEx w15:paraId="335824C0" w15:paraIdParent="52960F68" w15:done="0"/>
  <w15:commentEx w15:paraId="1EEE8D51" w15:done="0"/>
  <w15:commentEx w15:paraId="773C07E8" w15:paraIdParent="1EEE8D51" w15:done="0"/>
  <w15:commentEx w15:paraId="17966052" w15:done="0"/>
  <w15:commentEx w15:paraId="00140C5B" w15:done="0"/>
  <w15:commentEx w15:paraId="40E21840" w15:done="0"/>
  <w15:commentEx w15:paraId="5B8FB51D" w15:paraIdParent="40E218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3FA7A" w16cex:dateUtc="2020-04-29T17:07:00Z"/>
  <w16cex:commentExtensible w16cex:durableId="225416B1" w16cex:dateUtc="2020-04-29T19:07:00Z"/>
  <w16cex:commentExtensible w16cex:durableId="2253FCCB" w16cex:dateUtc="2020-04-29T17:16:00Z"/>
  <w16cex:commentExtensible w16cex:durableId="22541695" w16cex:dateUtc="2020-04-29T17:16:00Z"/>
  <w16cex:commentExtensible w16cex:durableId="2253FB4D" w16cex:dateUtc="2020-04-29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960F68" w16cid:durableId="2253FA0D"/>
  <w16cid:commentId w16cid:paraId="335824C0" w16cid:durableId="2253FA7A"/>
  <w16cid:commentId w16cid:paraId="1EEE8D51" w16cid:durableId="2253FA0E"/>
  <w16cid:commentId w16cid:paraId="773C07E8" w16cid:durableId="225416B1"/>
  <w16cid:commentId w16cid:paraId="17966052" w16cid:durableId="2253FCCB"/>
  <w16cid:commentId w16cid:paraId="00140C5B" w16cid:durableId="22541695"/>
  <w16cid:commentId w16cid:paraId="40E21840" w16cid:durableId="2253FA0F"/>
  <w16cid:commentId w16cid:paraId="5B8FB51D" w16cid:durableId="2253FB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thore, Shubham (rathorst)">
    <w15:presenceInfo w15:providerId="None" w15:userId="Rathore, Shubham (rathors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D5"/>
    <w:rsid w:val="00021DFD"/>
    <w:rsid w:val="000A147B"/>
    <w:rsid w:val="00224B4F"/>
    <w:rsid w:val="00225455"/>
    <w:rsid w:val="00226954"/>
    <w:rsid w:val="00263134"/>
    <w:rsid w:val="002C6931"/>
    <w:rsid w:val="002D06DF"/>
    <w:rsid w:val="003045C1"/>
    <w:rsid w:val="003113C2"/>
    <w:rsid w:val="003148C1"/>
    <w:rsid w:val="00443A5D"/>
    <w:rsid w:val="004E4428"/>
    <w:rsid w:val="00584660"/>
    <w:rsid w:val="005A2296"/>
    <w:rsid w:val="005E30EC"/>
    <w:rsid w:val="006343A2"/>
    <w:rsid w:val="0066463E"/>
    <w:rsid w:val="006F2371"/>
    <w:rsid w:val="007741AA"/>
    <w:rsid w:val="00781595"/>
    <w:rsid w:val="008B7188"/>
    <w:rsid w:val="008F2AB9"/>
    <w:rsid w:val="009D5322"/>
    <w:rsid w:val="00A12DF7"/>
    <w:rsid w:val="00AA10D0"/>
    <w:rsid w:val="00AC3A5A"/>
    <w:rsid w:val="00AE21D5"/>
    <w:rsid w:val="00B76A0E"/>
    <w:rsid w:val="00B86D5A"/>
    <w:rsid w:val="00BA4E34"/>
    <w:rsid w:val="00BE4DF1"/>
    <w:rsid w:val="00BE7632"/>
    <w:rsid w:val="00CC73A5"/>
    <w:rsid w:val="00D06DCC"/>
    <w:rsid w:val="00DB44C9"/>
    <w:rsid w:val="00DF2216"/>
    <w:rsid w:val="00DF637E"/>
    <w:rsid w:val="00E4234B"/>
    <w:rsid w:val="00EF2CB0"/>
    <w:rsid w:val="00F5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7A0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4B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B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B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4B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B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B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0" Type="http://schemas.microsoft.com/office/2018/08/relationships/commentsExtensible" Target="commentsExtensible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2021</Characters>
  <Application>Microsoft Macintosh Word</Application>
  <DocSecurity>0</DocSecurity>
  <Lines>67</Lines>
  <Paragraphs>32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7</cp:revision>
  <dcterms:created xsi:type="dcterms:W3CDTF">2020-04-30T20:16:00Z</dcterms:created>
  <dcterms:modified xsi:type="dcterms:W3CDTF">2020-05-04T15:31:00Z</dcterms:modified>
</cp:coreProperties>
</file>