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8908" w14:textId="48E033D7" w:rsidR="00CD5C60" w:rsidRDefault="00DF5D9D">
      <w:hyperlink r:id="rId4" w:history="1">
        <w:r>
          <w:rPr>
            <w:rStyle w:val="Hyperlink"/>
          </w:rPr>
          <w:t>https://www.pnas.org/page/about/rights-permissions</w:t>
        </w:r>
      </w:hyperlink>
    </w:p>
    <w:sectPr w:rsidR="00CD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9D"/>
    <w:rsid w:val="00CD5C60"/>
    <w:rsid w:val="00D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FB99"/>
  <w15:chartTrackingRefBased/>
  <w15:docId w15:val="{59862B5B-0D26-4E94-945F-EA0DA52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nas.org/page/about/rights-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1</cp:revision>
  <dcterms:created xsi:type="dcterms:W3CDTF">2020-05-18T15:17:00Z</dcterms:created>
  <dcterms:modified xsi:type="dcterms:W3CDTF">2020-05-18T15:18:00Z</dcterms:modified>
</cp:coreProperties>
</file>