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F470E0F" w:rsidR="006305D7" w:rsidRPr="009355A6" w:rsidRDefault="006305D7" w:rsidP="00EE42F8">
      <w:pPr>
        <w:pStyle w:val="NormalWeb"/>
        <w:spacing w:before="0" w:beforeAutospacing="0" w:after="0" w:afterAutospacing="0"/>
        <w:rPr>
          <w:rFonts w:asciiTheme="minorHAnsi" w:hAnsiTheme="minorHAnsi" w:cstheme="minorHAnsi"/>
          <w:color w:val="auto"/>
        </w:rPr>
      </w:pPr>
      <w:r w:rsidRPr="009355A6">
        <w:rPr>
          <w:rFonts w:asciiTheme="minorHAnsi" w:hAnsiTheme="minorHAnsi" w:cstheme="minorHAnsi"/>
          <w:b/>
          <w:bCs/>
          <w:color w:val="auto"/>
        </w:rPr>
        <w:t>TITLE:</w:t>
      </w:r>
      <w:r w:rsidRPr="009355A6">
        <w:rPr>
          <w:rFonts w:asciiTheme="minorHAnsi" w:hAnsiTheme="minorHAnsi" w:cstheme="minorHAnsi"/>
          <w:color w:val="auto"/>
        </w:rPr>
        <w:t xml:space="preserve"> </w:t>
      </w:r>
    </w:p>
    <w:p w14:paraId="3B272B03" w14:textId="392C1058" w:rsidR="00D73B59" w:rsidRPr="009355A6" w:rsidRDefault="00D73B59" w:rsidP="00EE42F8">
      <w:pPr>
        <w:pStyle w:val="NormalWeb"/>
        <w:spacing w:before="0" w:beforeAutospacing="0" w:after="0" w:afterAutospacing="0"/>
        <w:rPr>
          <w:rFonts w:asciiTheme="minorHAnsi" w:hAnsiTheme="minorHAnsi" w:cstheme="minorHAnsi"/>
          <w:b/>
          <w:bCs/>
          <w:color w:val="auto"/>
        </w:rPr>
      </w:pPr>
      <w:r w:rsidRPr="009355A6">
        <w:rPr>
          <w:rFonts w:asciiTheme="minorHAnsi" w:hAnsiTheme="minorHAnsi" w:cstheme="minorHAnsi"/>
          <w:b/>
          <w:bCs/>
          <w:color w:val="auto"/>
        </w:rPr>
        <w:t xml:space="preserve">Analysis of </w:t>
      </w:r>
      <w:r w:rsidR="006C6EC9" w:rsidRPr="009355A6">
        <w:rPr>
          <w:rFonts w:asciiTheme="minorHAnsi" w:hAnsiTheme="minorHAnsi" w:cstheme="minorHAnsi"/>
          <w:b/>
          <w:bCs/>
          <w:color w:val="auto"/>
        </w:rPr>
        <w:t>H</w:t>
      </w:r>
      <w:r w:rsidRPr="009355A6">
        <w:rPr>
          <w:rFonts w:asciiTheme="minorHAnsi" w:hAnsiTheme="minorHAnsi" w:cstheme="minorHAnsi"/>
          <w:b/>
          <w:bCs/>
          <w:color w:val="auto"/>
        </w:rPr>
        <w:t xml:space="preserve">uman Natural Killer </w:t>
      </w:r>
      <w:r w:rsidR="006C6EC9" w:rsidRPr="009355A6">
        <w:rPr>
          <w:rFonts w:asciiTheme="minorHAnsi" w:hAnsiTheme="minorHAnsi" w:cstheme="minorHAnsi"/>
          <w:b/>
          <w:bCs/>
          <w:color w:val="auto"/>
        </w:rPr>
        <w:t>C</w:t>
      </w:r>
      <w:r w:rsidRPr="009355A6">
        <w:rPr>
          <w:rFonts w:asciiTheme="minorHAnsi" w:hAnsiTheme="minorHAnsi" w:cstheme="minorHAnsi"/>
          <w:b/>
          <w:bCs/>
          <w:color w:val="auto"/>
        </w:rPr>
        <w:t xml:space="preserve">ell </w:t>
      </w:r>
      <w:r w:rsidR="006C6EC9" w:rsidRPr="009355A6">
        <w:rPr>
          <w:rFonts w:asciiTheme="minorHAnsi" w:hAnsiTheme="minorHAnsi" w:cstheme="minorHAnsi"/>
          <w:b/>
          <w:bCs/>
          <w:color w:val="auto"/>
        </w:rPr>
        <w:t>M</w:t>
      </w:r>
      <w:r w:rsidRPr="009355A6">
        <w:rPr>
          <w:rFonts w:asciiTheme="minorHAnsi" w:hAnsiTheme="minorHAnsi" w:cstheme="minorHAnsi"/>
          <w:b/>
          <w:bCs/>
          <w:color w:val="auto"/>
        </w:rPr>
        <w:t>etabolism</w:t>
      </w:r>
    </w:p>
    <w:p w14:paraId="2E300B21" w14:textId="6F2EEE19" w:rsidR="007A4DD6" w:rsidRPr="009355A6" w:rsidRDefault="00BC1546" w:rsidP="00EE42F8">
      <w:pPr>
        <w:rPr>
          <w:rFonts w:asciiTheme="minorHAnsi" w:hAnsiTheme="minorHAnsi" w:cstheme="minorHAnsi"/>
          <w:color w:val="auto"/>
        </w:rPr>
      </w:pPr>
      <w:r w:rsidRPr="009355A6">
        <w:rPr>
          <w:rFonts w:asciiTheme="minorHAnsi" w:hAnsiTheme="minorHAnsi" w:cstheme="minorHAnsi"/>
          <w:color w:val="auto"/>
        </w:rPr>
        <w:t xml:space="preserve"> </w:t>
      </w:r>
    </w:p>
    <w:p w14:paraId="3D080DA3" w14:textId="39A7932C" w:rsidR="006305D7" w:rsidRPr="009355A6" w:rsidRDefault="006305D7" w:rsidP="00EE42F8">
      <w:pPr>
        <w:rPr>
          <w:rFonts w:asciiTheme="minorHAnsi" w:hAnsiTheme="minorHAnsi" w:cstheme="minorHAnsi"/>
          <w:color w:val="auto"/>
        </w:rPr>
      </w:pPr>
      <w:r w:rsidRPr="009355A6">
        <w:rPr>
          <w:rFonts w:asciiTheme="minorHAnsi" w:hAnsiTheme="minorHAnsi" w:cstheme="minorHAnsi"/>
          <w:b/>
          <w:bCs/>
          <w:color w:val="auto"/>
        </w:rPr>
        <w:t>AUTHORS</w:t>
      </w:r>
      <w:r w:rsidR="000B662E" w:rsidRPr="009355A6">
        <w:rPr>
          <w:rFonts w:asciiTheme="minorHAnsi" w:hAnsiTheme="minorHAnsi" w:cstheme="minorHAnsi"/>
          <w:b/>
          <w:bCs/>
          <w:color w:val="auto"/>
        </w:rPr>
        <w:t xml:space="preserve"> </w:t>
      </w:r>
      <w:r w:rsidR="00086FF5" w:rsidRPr="009355A6">
        <w:rPr>
          <w:rFonts w:asciiTheme="minorHAnsi" w:hAnsiTheme="minorHAnsi" w:cstheme="minorHAnsi"/>
          <w:b/>
          <w:bCs/>
          <w:color w:val="auto"/>
        </w:rPr>
        <w:t xml:space="preserve">AND </w:t>
      </w:r>
      <w:r w:rsidR="000B662E" w:rsidRPr="009355A6">
        <w:rPr>
          <w:rFonts w:asciiTheme="minorHAnsi" w:hAnsiTheme="minorHAnsi" w:cstheme="minorHAnsi"/>
          <w:b/>
          <w:bCs/>
          <w:color w:val="auto"/>
        </w:rPr>
        <w:t>AFFILIATIONS</w:t>
      </w:r>
      <w:r w:rsidRPr="009355A6">
        <w:rPr>
          <w:rFonts w:asciiTheme="minorHAnsi" w:hAnsiTheme="minorHAnsi" w:cstheme="minorHAnsi"/>
          <w:b/>
          <w:bCs/>
          <w:color w:val="auto"/>
        </w:rPr>
        <w:t xml:space="preserve">: </w:t>
      </w:r>
    </w:p>
    <w:p w14:paraId="60FCB589" w14:textId="403DCDA7" w:rsidR="00D04A95" w:rsidRPr="009355A6" w:rsidRDefault="007064FF" w:rsidP="00EE42F8">
      <w:pPr>
        <w:rPr>
          <w:rFonts w:asciiTheme="minorHAnsi" w:hAnsiTheme="minorHAnsi" w:cstheme="minorHAnsi"/>
          <w:color w:val="auto"/>
        </w:rPr>
      </w:pPr>
      <w:r w:rsidRPr="009355A6">
        <w:rPr>
          <w:rFonts w:asciiTheme="minorHAnsi" w:hAnsiTheme="minorHAnsi" w:cstheme="minorHAnsi"/>
          <w:color w:val="auto"/>
        </w:rPr>
        <w:t>Javier Traba</w:t>
      </w:r>
      <w:r w:rsidRPr="009355A6">
        <w:rPr>
          <w:rFonts w:asciiTheme="minorHAnsi" w:hAnsiTheme="minorHAnsi" w:cstheme="minorHAnsi"/>
          <w:color w:val="auto"/>
          <w:vertAlign w:val="superscript"/>
        </w:rPr>
        <w:t>1</w:t>
      </w:r>
      <w:r w:rsidRPr="009355A6">
        <w:rPr>
          <w:rFonts w:asciiTheme="minorHAnsi" w:hAnsiTheme="minorHAnsi" w:cstheme="minorHAnsi"/>
          <w:color w:val="auto"/>
        </w:rPr>
        <w:t>, Thomas A. Waldmann</w:t>
      </w:r>
      <w:r w:rsidRPr="009355A6">
        <w:rPr>
          <w:rFonts w:asciiTheme="minorHAnsi" w:hAnsiTheme="minorHAnsi" w:cstheme="minorHAnsi"/>
          <w:color w:val="auto"/>
          <w:vertAlign w:val="superscript"/>
        </w:rPr>
        <w:t>2</w:t>
      </w:r>
      <w:r w:rsidR="006C6EC9" w:rsidRPr="009355A6">
        <w:rPr>
          <w:rFonts w:asciiTheme="minorHAnsi" w:hAnsiTheme="minorHAnsi" w:cstheme="minorHAnsi"/>
          <w:color w:val="auto"/>
        </w:rPr>
        <w:t>,</w:t>
      </w:r>
      <w:r w:rsidRPr="009355A6">
        <w:rPr>
          <w:rFonts w:asciiTheme="minorHAnsi" w:hAnsiTheme="minorHAnsi" w:cstheme="minorHAnsi"/>
          <w:color w:val="auto"/>
        </w:rPr>
        <w:t xml:space="preserve"> Olga M. Anton</w:t>
      </w:r>
      <w:r w:rsidRPr="009355A6">
        <w:rPr>
          <w:rFonts w:asciiTheme="minorHAnsi" w:hAnsiTheme="minorHAnsi" w:cstheme="minorHAnsi"/>
          <w:color w:val="auto"/>
          <w:vertAlign w:val="superscript"/>
        </w:rPr>
        <w:t>2</w:t>
      </w:r>
      <w:r w:rsidR="00DA0790" w:rsidRPr="009355A6">
        <w:rPr>
          <w:rFonts w:asciiTheme="minorHAnsi" w:hAnsiTheme="minorHAnsi" w:cstheme="minorHAnsi"/>
          <w:color w:val="auto"/>
          <w:vertAlign w:val="superscript"/>
        </w:rPr>
        <w:t xml:space="preserve"> </w:t>
      </w:r>
    </w:p>
    <w:p w14:paraId="1E7095EF" w14:textId="73646EB3" w:rsidR="007064FF" w:rsidRPr="009355A6" w:rsidRDefault="007064FF" w:rsidP="00EE42F8">
      <w:pPr>
        <w:rPr>
          <w:rFonts w:asciiTheme="minorHAnsi" w:hAnsiTheme="minorHAnsi" w:cstheme="minorHAnsi"/>
          <w:color w:val="auto"/>
          <w:vertAlign w:val="superscript"/>
        </w:rPr>
      </w:pPr>
    </w:p>
    <w:p w14:paraId="6EF7AE1A" w14:textId="7BF7819F" w:rsidR="007064FF" w:rsidRPr="009355A6" w:rsidRDefault="007064FF" w:rsidP="00EE42F8">
      <w:pPr>
        <w:rPr>
          <w:color w:val="auto"/>
        </w:rPr>
      </w:pPr>
      <w:r w:rsidRPr="009355A6">
        <w:rPr>
          <w:rFonts w:asciiTheme="minorHAnsi" w:hAnsiTheme="minorHAnsi" w:cstheme="minorHAnsi"/>
          <w:color w:val="auto"/>
          <w:vertAlign w:val="superscript"/>
        </w:rPr>
        <w:t>1</w:t>
      </w:r>
      <w:r w:rsidRPr="009355A6">
        <w:rPr>
          <w:color w:val="auto"/>
        </w:rPr>
        <w:t>Cardiovascular Branch, National Heart, Lung and Blood Institute, NIH, Bethesda, MD</w:t>
      </w:r>
    </w:p>
    <w:p w14:paraId="7391B59A" w14:textId="5DF6BA72" w:rsidR="007064FF" w:rsidRPr="009355A6" w:rsidRDefault="007064FF" w:rsidP="00EE42F8">
      <w:pPr>
        <w:rPr>
          <w:color w:val="auto"/>
        </w:rPr>
      </w:pPr>
      <w:r w:rsidRPr="009355A6">
        <w:rPr>
          <w:bCs/>
          <w:color w:val="auto"/>
          <w:vertAlign w:val="superscript"/>
          <w:lang w:eastAsia="de-DE"/>
        </w:rPr>
        <w:t>2</w:t>
      </w:r>
      <w:r w:rsidRPr="009355A6">
        <w:rPr>
          <w:color w:val="auto"/>
        </w:rPr>
        <w:t>Lymphoid Malignancies Branch, Center for Cancer Research, National Cancer Institute, NIH, Bethesda, M</w:t>
      </w:r>
      <w:r w:rsidR="006C6EC9" w:rsidRPr="009355A6">
        <w:rPr>
          <w:color w:val="auto"/>
        </w:rPr>
        <w:t>D</w:t>
      </w:r>
    </w:p>
    <w:p w14:paraId="5DF6183F" w14:textId="05E62D50" w:rsidR="007064FF" w:rsidRPr="009355A6" w:rsidRDefault="007064FF" w:rsidP="00EE42F8">
      <w:pPr>
        <w:rPr>
          <w:color w:val="auto"/>
        </w:rPr>
      </w:pPr>
    </w:p>
    <w:p w14:paraId="6A6514B3" w14:textId="675FE8F0" w:rsidR="007064FF" w:rsidRPr="009355A6" w:rsidRDefault="007064FF" w:rsidP="00EE42F8">
      <w:pPr>
        <w:rPr>
          <w:color w:val="auto"/>
        </w:rPr>
      </w:pPr>
      <w:r w:rsidRPr="009355A6">
        <w:rPr>
          <w:color w:val="auto"/>
        </w:rPr>
        <w:t>Corresponding author:</w:t>
      </w:r>
    </w:p>
    <w:p w14:paraId="27D43DD7" w14:textId="32FA0C6E" w:rsidR="007064FF" w:rsidRPr="009355A6" w:rsidRDefault="007064FF" w:rsidP="00EE42F8">
      <w:pPr>
        <w:rPr>
          <w:color w:val="auto"/>
        </w:rPr>
      </w:pPr>
      <w:r w:rsidRPr="009355A6">
        <w:rPr>
          <w:color w:val="auto"/>
        </w:rPr>
        <w:t>Olga M. Anton</w:t>
      </w:r>
      <w:r w:rsidR="006C6EC9" w:rsidRPr="009355A6">
        <w:rPr>
          <w:color w:val="auto"/>
        </w:rPr>
        <w:t xml:space="preserve"> </w:t>
      </w:r>
      <w:r w:rsidR="006C6EC9" w:rsidRPr="009355A6">
        <w:rPr>
          <w:color w:val="auto"/>
        </w:rPr>
        <w:tab/>
      </w:r>
      <w:r w:rsidR="006C6EC9" w:rsidRPr="009355A6">
        <w:rPr>
          <w:color w:val="auto"/>
        </w:rPr>
        <w:tab/>
        <w:t>(olga.antonhurtado@nih.gov)</w:t>
      </w:r>
    </w:p>
    <w:p w14:paraId="1A7714C9" w14:textId="008A5822" w:rsidR="007064FF" w:rsidRPr="009355A6" w:rsidRDefault="007064FF" w:rsidP="00EE42F8">
      <w:pPr>
        <w:rPr>
          <w:color w:val="auto"/>
          <w:lang w:val="es-ES_tradnl"/>
        </w:rPr>
      </w:pPr>
    </w:p>
    <w:p w14:paraId="5663D3B6" w14:textId="6BB7C1A9" w:rsidR="006C6EC9" w:rsidRPr="009355A6" w:rsidRDefault="006C6EC9" w:rsidP="00EE42F8">
      <w:pPr>
        <w:rPr>
          <w:color w:val="auto"/>
          <w:lang w:val="es-ES_tradnl"/>
        </w:rPr>
      </w:pPr>
      <w:r w:rsidRPr="009355A6">
        <w:rPr>
          <w:color w:val="auto"/>
          <w:lang w:val="es-ES_tradnl"/>
        </w:rPr>
        <w:t xml:space="preserve">Email </w:t>
      </w:r>
      <w:proofErr w:type="spellStart"/>
      <w:r w:rsidRPr="009355A6">
        <w:rPr>
          <w:color w:val="auto"/>
          <w:lang w:val="es-ES_tradnl"/>
        </w:rPr>
        <w:t>Addresses</w:t>
      </w:r>
      <w:proofErr w:type="spellEnd"/>
      <w:r w:rsidRPr="009355A6">
        <w:rPr>
          <w:color w:val="auto"/>
          <w:lang w:val="es-ES_tradnl"/>
        </w:rPr>
        <w:t xml:space="preserve"> </w:t>
      </w:r>
      <w:proofErr w:type="spellStart"/>
      <w:r w:rsidRPr="009355A6">
        <w:rPr>
          <w:color w:val="auto"/>
          <w:lang w:val="es-ES_tradnl"/>
        </w:rPr>
        <w:t>of</w:t>
      </w:r>
      <w:proofErr w:type="spellEnd"/>
      <w:r w:rsidRPr="009355A6">
        <w:rPr>
          <w:color w:val="auto"/>
          <w:lang w:val="es-ES_tradnl"/>
        </w:rPr>
        <w:t xml:space="preserve"> Co-</w:t>
      </w:r>
      <w:proofErr w:type="spellStart"/>
      <w:r w:rsidRPr="009355A6">
        <w:rPr>
          <w:color w:val="auto"/>
          <w:lang w:val="es-ES_tradnl"/>
        </w:rPr>
        <w:t>Authors</w:t>
      </w:r>
      <w:proofErr w:type="spellEnd"/>
      <w:r w:rsidRPr="009355A6">
        <w:rPr>
          <w:color w:val="auto"/>
          <w:lang w:val="es-ES_tradnl"/>
        </w:rPr>
        <w:t xml:space="preserve">: </w:t>
      </w:r>
    </w:p>
    <w:p w14:paraId="0BD27B56" w14:textId="3794DED7" w:rsidR="007064FF" w:rsidRPr="009355A6" w:rsidRDefault="007064FF" w:rsidP="00EE42F8">
      <w:pPr>
        <w:rPr>
          <w:color w:val="auto"/>
          <w:lang w:val="es-ES_tradnl"/>
        </w:rPr>
      </w:pPr>
      <w:r w:rsidRPr="009355A6">
        <w:rPr>
          <w:color w:val="auto"/>
          <w:lang w:val="es-ES_tradnl"/>
        </w:rPr>
        <w:t>Javier Traba</w:t>
      </w:r>
      <w:r w:rsidR="006C6EC9" w:rsidRPr="009355A6">
        <w:rPr>
          <w:color w:val="auto"/>
          <w:lang w:val="es-ES_tradnl"/>
        </w:rPr>
        <w:tab/>
      </w:r>
      <w:r w:rsidR="006C6EC9" w:rsidRPr="009355A6">
        <w:rPr>
          <w:color w:val="auto"/>
          <w:lang w:val="es-ES_tradnl"/>
        </w:rPr>
        <w:tab/>
      </w:r>
      <w:r w:rsidR="006C6EC9" w:rsidRPr="009355A6">
        <w:rPr>
          <w:color w:val="auto"/>
          <w:lang w:val="es-ES_tradnl"/>
        </w:rPr>
        <w:tab/>
        <w:t>(javier.trabadominguez@nih.gov)</w:t>
      </w:r>
    </w:p>
    <w:p w14:paraId="7CD91946" w14:textId="40516B70" w:rsidR="007064FF" w:rsidRPr="009355A6" w:rsidRDefault="007064FF" w:rsidP="00EE42F8">
      <w:pPr>
        <w:rPr>
          <w:color w:val="auto"/>
        </w:rPr>
      </w:pPr>
      <w:r w:rsidRPr="009355A6">
        <w:rPr>
          <w:color w:val="auto"/>
        </w:rPr>
        <w:t xml:space="preserve">Thomas A. </w:t>
      </w:r>
      <w:proofErr w:type="spellStart"/>
      <w:r w:rsidRPr="009355A6">
        <w:rPr>
          <w:color w:val="auto"/>
        </w:rPr>
        <w:t>Waldmann</w:t>
      </w:r>
      <w:proofErr w:type="spellEnd"/>
      <w:r w:rsidR="006C6EC9" w:rsidRPr="009355A6">
        <w:rPr>
          <w:color w:val="auto"/>
        </w:rPr>
        <w:tab/>
        <w:t xml:space="preserve"> </w:t>
      </w:r>
      <w:r w:rsidR="006C6EC9" w:rsidRPr="009355A6">
        <w:rPr>
          <w:color w:val="auto"/>
        </w:rPr>
        <w:tab/>
        <w:t>(tawald@mail.nih.gov)</w:t>
      </w:r>
    </w:p>
    <w:p w14:paraId="007D79BF" w14:textId="77777777" w:rsidR="007064FF" w:rsidRPr="009355A6" w:rsidRDefault="007064FF" w:rsidP="00EE42F8">
      <w:pPr>
        <w:rPr>
          <w:rFonts w:asciiTheme="minorHAnsi" w:hAnsiTheme="minorHAnsi" w:cstheme="minorHAnsi"/>
          <w:bCs/>
          <w:color w:val="auto"/>
        </w:rPr>
      </w:pPr>
    </w:p>
    <w:p w14:paraId="71B79AC9" w14:textId="405A2563" w:rsidR="006305D7" w:rsidRPr="009355A6" w:rsidRDefault="006305D7" w:rsidP="00EE42F8">
      <w:pPr>
        <w:pStyle w:val="NormalWeb"/>
        <w:spacing w:before="0" w:beforeAutospacing="0" w:after="0" w:afterAutospacing="0"/>
        <w:rPr>
          <w:rFonts w:asciiTheme="minorHAnsi" w:hAnsiTheme="minorHAnsi" w:cstheme="minorHAnsi"/>
          <w:color w:val="auto"/>
        </w:rPr>
      </w:pPr>
      <w:r w:rsidRPr="009355A6">
        <w:rPr>
          <w:rFonts w:asciiTheme="minorHAnsi" w:hAnsiTheme="minorHAnsi" w:cstheme="minorHAnsi"/>
          <w:b/>
          <w:bCs/>
          <w:color w:val="auto"/>
        </w:rPr>
        <w:t>KEYWORDS:</w:t>
      </w:r>
      <w:r w:rsidRPr="009355A6">
        <w:rPr>
          <w:rFonts w:asciiTheme="minorHAnsi" w:hAnsiTheme="minorHAnsi" w:cstheme="minorHAnsi"/>
          <w:color w:val="auto"/>
        </w:rPr>
        <w:t xml:space="preserve"> </w:t>
      </w:r>
    </w:p>
    <w:p w14:paraId="6C0B0781" w14:textId="3C1075C1" w:rsidR="007A4DD6" w:rsidRPr="009355A6" w:rsidRDefault="00BC1546" w:rsidP="00EE42F8">
      <w:pPr>
        <w:rPr>
          <w:rFonts w:asciiTheme="minorHAnsi" w:hAnsiTheme="minorHAnsi" w:cstheme="minorHAnsi"/>
          <w:color w:val="auto"/>
        </w:rPr>
      </w:pPr>
      <w:r w:rsidRPr="009355A6">
        <w:rPr>
          <w:rFonts w:asciiTheme="minorHAnsi" w:hAnsiTheme="minorHAnsi" w:cstheme="minorHAnsi"/>
          <w:color w:val="auto"/>
        </w:rPr>
        <w:t>Natural Killer cells, metabolism, extracellular flux, glycolysis, mitochondria, respiration, electron transport chain, flow cytometry</w:t>
      </w:r>
    </w:p>
    <w:p w14:paraId="1CB4E390" w14:textId="77777777" w:rsidR="006305D7" w:rsidRPr="009355A6" w:rsidRDefault="006305D7" w:rsidP="00EE42F8">
      <w:pPr>
        <w:pStyle w:val="NormalWeb"/>
        <w:spacing w:before="0" w:beforeAutospacing="0" w:after="0" w:afterAutospacing="0"/>
        <w:rPr>
          <w:rFonts w:asciiTheme="minorHAnsi" w:hAnsiTheme="minorHAnsi" w:cstheme="minorHAnsi"/>
          <w:color w:val="auto"/>
        </w:rPr>
      </w:pPr>
    </w:p>
    <w:p w14:paraId="628AC4B5" w14:textId="0E18AE9C" w:rsidR="006305D7" w:rsidRPr="009355A6" w:rsidRDefault="00086FF5" w:rsidP="00EE42F8">
      <w:pPr>
        <w:rPr>
          <w:rFonts w:asciiTheme="minorHAnsi" w:hAnsiTheme="minorHAnsi" w:cstheme="minorHAnsi"/>
          <w:color w:val="auto"/>
        </w:rPr>
      </w:pPr>
      <w:r w:rsidRPr="009355A6">
        <w:rPr>
          <w:rFonts w:asciiTheme="minorHAnsi" w:hAnsiTheme="minorHAnsi" w:cstheme="minorHAnsi"/>
          <w:b/>
          <w:bCs/>
          <w:color w:val="auto"/>
        </w:rPr>
        <w:t>SUMMARY</w:t>
      </w:r>
      <w:r w:rsidR="006305D7" w:rsidRPr="009355A6">
        <w:rPr>
          <w:rFonts w:asciiTheme="minorHAnsi" w:hAnsiTheme="minorHAnsi" w:cstheme="minorHAnsi"/>
          <w:b/>
          <w:bCs/>
          <w:color w:val="auto"/>
        </w:rPr>
        <w:t>:</w:t>
      </w:r>
      <w:r w:rsidR="006305D7" w:rsidRPr="009355A6">
        <w:rPr>
          <w:rFonts w:asciiTheme="minorHAnsi" w:hAnsiTheme="minorHAnsi" w:cstheme="minorHAnsi"/>
          <w:color w:val="auto"/>
        </w:rPr>
        <w:t xml:space="preserve"> </w:t>
      </w:r>
    </w:p>
    <w:p w14:paraId="761028D6" w14:textId="1A51F66D" w:rsidR="006305D7" w:rsidRPr="009355A6" w:rsidRDefault="00156208" w:rsidP="00EE42F8">
      <w:pPr>
        <w:rPr>
          <w:rFonts w:asciiTheme="minorHAnsi" w:hAnsiTheme="minorHAnsi" w:cstheme="minorHAnsi"/>
          <w:color w:val="auto"/>
        </w:rPr>
      </w:pPr>
      <w:r w:rsidRPr="009355A6">
        <w:rPr>
          <w:rFonts w:asciiTheme="minorHAnsi" w:hAnsiTheme="minorHAnsi" w:cstheme="minorHAnsi"/>
          <w:color w:val="auto"/>
        </w:rPr>
        <w:t xml:space="preserve">In this paper, we describe a method to measure glycolysis and mitochondrial respiration in primary human </w:t>
      </w:r>
      <w:r w:rsidR="006C6EC9" w:rsidRPr="009355A6">
        <w:rPr>
          <w:rFonts w:asciiTheme="minorHAnsi" w:hAnsiTheme="minorHAnsi" w:cstheme="minorHAnsi"/>
          <w:color w:val="auto"/>
        </w:rPr>
        <w:t>Natural Killer (</w:t>
      </w:r>
      <w:r w:rsidRPr="009355A6">
        <w:rPr>
          <w:rFonts w:asciiTheme="minorHAnsi" w:hAnsiTheme="minorHAnsi" w:cstheme="minorHAnsi"/>
          <w:color w:val="auto"/>
        </w:rPr>
        <w:t>NK</w:t>
      </w:r>
      <w:r w:rsidR="006C6EC9" w:rsidRPr="009355A6">
        <w:rPr>
          <w:rFonts w:asciiTheme="minorHAnsi" w:hAnsiTheme="minorHAnsi" w:cstheme="minorHAnsi"/>
          <w:color w:val="auto"/>
        </w:rPr>
        <w:t>)</w:t>
      </w:r>
      <w:r w:rsidRPr="009355A6">
        <w:rPr>
          <w:rFonts w:asciiTheme="minorHAnsi" w:hAnsiTheme="minorHAnsi" w:cstheme="minorHAnsi"/>
          <w:color w:val="auto"/>
        </w:rPr>
        <w:t xml:space="preserve"> cells</w:t>
      </w:r>
      <w:r w:rsidR="004533A0" w:rsidRPr="009355A6">
        <w:rPr>
          <w:rFonts w:asciiTheme="minorHAnsi" w:hAnsiTheme="minorHAnsi" w:cstheme="minorHAnsi"/>
          <w:color w:val="auto"/>
        </w:rPr>
        <w:t xml:space="preserve"> isolated from peripheral blood</w:t>
      </w:r>
      <w:r w:rsidR="005C6ABF" w:rsidRPr="009355A6">
        <w:rPr>
          <w:rFonts w:asciiTheme="minorHAnsi" w:hAnsiTheme="minorHAnsi" w:cstheme="minorHAnsi"/>
          <w:color w:val="auto"/>
        </w:rPr>
        <w:t xml:space="preserve">, </w:t>
      </w:r>
      <w:r w:rsidR="00C90CE3" w:rsidRPr="009355A6">
        <w:rPr>
          <w:rFonts w:asciiTheme="minorHAnsi" w:hAnsiTheme="minorHAnsi" w:cstheme="minorHAnsi"/>
          <w:color w:val="auto"/>
        </w:rPr>
        <w:t>at rest or following IL15-induced activation</w:t>
      </w:r>
      <w:r w:rsidR="005C6ABF" w:rsidRPr="009355A6">
        <w:rPr>
          <w:rFonts w:asciiTheme="minorHAnsi" w:hAnsiTheme="minorHAnsi" w:cstheme="minorHAnsi"/>
          <w:color w:val="auto"/>
        </w:rPr>
        <w:t>.</w:t>
      </w:r>
      <w:r w:rsidRPr="009355A6">
        <w:rPr>
          <w:rFonts w:asciiTheme="minorHAnsi" w:hAnsiTheme="minorHAnsi" w:cstheme="minorHAnsi"/>
          <w:color w:val="auto"/>
        </w:rPr>
        <w:t xml:space="preserve"> Th</w:t>
      </w:r>
      <w:r w:rsidR="00AA015E" w:rsidRPr="009355A6">
        <w:rPr>
          <w:rFonts w:asciiTheme="minorHAnsi" w:hAnsiTheme="minorHAnsi" w:cstheme="minorHAnsi"/>
          <w:color w:val="auto"/>
        </w:rPr>
        <w:t xml:space="preserve">e protocol described could be easily extended to </w:t>
      </w:r>
      <w:r w:rsidR="007C3E77" w:rsidRPr="009355A6">
        <w:rPr>
          <w:rFonts w:asciiTheme="minorHAnsi" w:hAnsiTheme="minorHAnsi" w:cstheme="minorHAnsi"/>
          <w:color w:val="auto"/>
        </w:rPr>
        <w:t>primary human NK cells activated by other cytokines or soluble stimuli.</w:t>
      </w:r>
    </w:p>
    <w:p w14:paraId="15B1CB69" w14:textId="5D10F3C8" w:rsidR="00435538" w:rsidRPr="009355A6" w:rsidRDefault="00F74546" w:rsidP="00EE42F8">
      <w:pPr>
        <w:rPr>
          <w:rFonts w:asciiTheme="minorHAnsi" w:hAnsiTheme="minorHAnsi" w:cstheme="minorHAnsi"/>
          <w:color w:val="auto"/>
        </w:rPr>
      </w:pPr>
      <w:r w:rsidRPr="009355A6">
        <w:rPr>
          <w:rFonts w:asciiTheme="minorHAnsi" w:hAnsiTheme="minorHAnsi" w:cstheme="minorHAnsi"/>
          <w:color w:val="auto"/>
        </w:rPr>
        <w:t xml:space="preserve">   </w:t>
      </w:r>
    </w:p>
    <w:p w14:paraId="64FB8590" w14:textId="47E1B034" w:rsidR="006305D7" w:rsidRPr="009355A6" w:rsidRDefault="006305D7" w:rsidP="00EE42F8">
      <w:pPr>
        <w:rPr>
          <w:rFonts w:asciiTheme="minorHAnsi" w:hAnsiTheme="minorHAnsi" w:cstheme="minorHAnsi"/>
          <w:color w:val="auto"/>
        </w:rPr>
      </w:pPr>
      <w:r w:rsidRPr="009355A6">
        <w:rPr>
          <w:rFonts w:asciiTheme="minorHAnsi" w:hAnsiTheme="minorHAnsi" w:cstheme="minorHAnsi"/>
          <w:b/>
          <w:bCs/>
          <w:color w:val="auto"/>
        </w:rPr>
        <w:t>ABSTRACT:</w:t>
      </w:r>
      <w:r w:rsidRPr="009355A6">
        <w:rPr>
          <w:rFonts w:asciiTheme="minorHAnsi" w:hAnsiTheme="minorHAnsi" w:cstheme="minorHAnsi"/>
          <w:color w:val="auto"/>
        </w:rPr>
        <w:t xml:space="preserve"> </w:t>
      </w:r>
    </w:p>
    <w:p w14:paraId="15EA0C2E" w14:textId="14D085EA" w:rsidR="00435538" w:rsidRPr="009355A6" w:rsidRDefault="00435538" w:rsidP="00EE42F8">
      <w:pPr>
        <w:widowControl/>
        <w:autoSpaceDE/>
        <w:autoSpaceDN/>
        <w:adjustRightInd/>
        <w:rPr>
          <w:rFonts w:ascii="Times New Roman" w:hAnsi="Times New Roman" w:cs="Times New Roman"/>
          <w:color w:val="auto"/>
        </w:rPr>
      </w:pPr>
      <w:r w:rsidRPr="009355A6">
        <w:rPr>
          <w:rFonts w:cs="Times New Roman"/>
          <w:color w:val="auto"/>
        </w:rPr>
        <w:t>Natural Killer</w:t>
      </w:r>
      <w:r w:rsidR="006C6EC9" w:rsidRPr="009355A6">
        <w:rPr>
          <w:rFonts w:cs="Times New Roman"/>
          <w:color w:val="auto"/>
        </w:rPr>
        <w:t xml:space="preserve"> (NK)</w:t>
      </w:r>
      <w:r w:rsidRPr="009355A6">
        <w:rPr>
          <w:rFonts w:cs="Times New Roman"/>
          <w:color w:val="auto"/>
        </w:rPr>
        <w:t xml:space="preserve"> cells mediate mainly innate anti-tumor and anti-viral immune responses and respond to a variety of cytokines and other stimuli </w:t>
      </w:r>
      <w:r w:rsidR="00251336" w:rsidRPr="009355A6">
        <w:rPr>
          <w:rFonts w:cs="Times New Roman"/>
          <w:color w:val="auto"/>
        </w:rPr>
        <w:t>to promote</w:t>
      </w:r>
      <w:r w:rsidRPr="009355A6">
        <w:rPr>
          <w:rFonts w:cs="Times New Roman"/>
          <w:color w:val="auto"/>
        </w:rPr>
        <w:t xml:space="preserve"> survival, cellular proliferation, production of cytokines such as interferon gamma (IFN</w:t>
      </w:r>
      <w:r w:rsidRPr="009355A6">
        <w:rPr>
          <w:rFonts w:ascii="Symbol" w:hAnsi="Symbol" w:cs="Times New Roman"/>
          <w:color w:val="auto"/>
        </w:rPr>
        <w:t></w:t>
      </w:r>
      <w:r w:rsidRPr="009355A6">
        <w:rPr>
          <w:rFonts w:cs="Times New Roman"/>
          <w:color w:val="auto"/>
        </w:rPr>
        <w:t>) and/or cytotoxicity</w:t>
      </w:r>
      <w:r w:rsidR="00821FD0" w:rsidRPr="009355A6">
        <w:rPr>
          <w:rFonts w:cs="Times New Roman"/>
          <w:color w:val="auto"/>
        </w:rPr>
        <w:t xml:space="preserve"> programs</w:t>
      </w:r>
      <w:r w:rsidRPr="009355A6">
        <w:rPr>
          <w:rFonts w:cs="Times New Roman"/>
          <w:color w:val="auto"/>
        </w:rPr>
        <w:t xml:space="preserve">. NK cell activation by cytokine stimulation requires a substantial remodeling of metabolic pathways to support their </w:t>
      </w:r>
      <w:r w:rsidR="00821FD0" w:rsidRPr="009355A6">
        <w:rPr>
          <w:rFonts w:cs="Times New Roman"/>
          <w:color w:val="auto"/>
        </w:rPr>
        <w:t>bioenergetic</w:t>
      </w:r>
      <w:r w:rsidRPr="009355A6">
        <w:rPr>
          <w:rFonts w:cs="Times New Roman"/>
          <w:color w:val="auto"/>
        </w:rPr>
        <w:t xml:space="preserve"> and </w:t>
      </w:r>
      <w:r w:rsidR="00821FD0" w:rsidRPr="009355A6">
        <w:rPr>
          <w:rFonts w:cs="Times New Roman"/>
          <w:color w:val="auto"/>
        </w:rPr>
        <w:t>biosynthetic requirements</w:t>
      </w:r>
      <w:r w:rsidRPr="009355A6">
        <w:rPr>
          <w:rFonts w:cs="Times New Roman"/>
          <w:color w:val="auto"/>
        </w:rPr>
        <w:t>. There is a large body of evidence that suggests that impaired NK cell metabolism is associated with a number of chronic diseases including obesity and cancer, which highlights the clinical importance of the availability of a method to determine NK cell metabolism. Here we describe the use of an extracellular flux analyzer, a platform that allows real-time measurements of glycolysis and mitochondrial oxygen consumption, as a tool to monitor changes in the energy metabolism of human NK cells. The method describe</w:t>
      </w:r>
      <w:r w:rsidR="006C6EC9" w:rsidRPr="009355A6">
        <w:rPr>
          <w:rFonts w:cs="Times New Roman"/>
          <w:color w:val="auto"/>
        </w:rPr>
        <w:t>d</w:t>
      </w:r>
      <w:r w:rsidRPr="009355A6">
        <w:rPr>
          <w:rFonts w:cs="Times New Roman"/>
          <w:color w:val="auto"/>
        </w:rPr>
        <w:t xml:space="preserve"> here also allows </w:t>
      </w:r>
      <w:r w:rsidR="006C6EC9" w:rsidRPr="009355A6">
        <w:rPr>
          <w:rFonts w:cs="Times New Roman"/>
          <w:color w:val="auto"/>
        </w:rPr>
        <w:t xml:space="preserve">for </w:t>
      </w:r>
      <w:r w:rsidRPr="009355A6">
        <w:rPr>
          <w:rFonts w:cs="Times New Roman"/>
          <w:color w:val="auto"/>
        </w:rPr>
        <w:t>the monitoring of metabolic changes after stimulation of NK cells with cytokines such as IL-15, a system that is currently being investigated in a wide range of clinical trials.</w:t>
      </w:r>
    </w:p>
    <w:p w14:paraId="4C7D5FD5" w14:textId="77777777" w:rsidR="006305D7" w:rsidRPr="009355A6" w:rsidRDefault="006305D7" w:rsidP="00EE42F8">
      <w:pPr>
        <w:rPr>
          <w:rFonts w:asciiTheme="minorHAnsi" w:hAnsiTheme="minorHAnsi" w:cstheme="minorHAnsi"/>
          <w:color w:val="auto"/>
        </w:rPr>
      </w:pPr>
    </w:p>
    <w:p w14:paraId="00D25F73" w14:textId="01ECAFF3" w:rsidR="006305D7" w:rsidRPr="009355A6" w:rsidRDefault="006305D7" w:rsidP="00EE42F8">
      <w:pPr>
        <w:rPr>
          <w:rFonts w:asciiTheme="minorHAnsi" w:hAnsiTheme="minorHAnsi" w:cstheme="minorHAnsi"/>
          <w:color w:val="auto"/>
        </w:rPr>
      </w:pPr>
      <w:r w:rsidRPr="009355A6">
        <w:rPr>
          <w:rFonts w:asciiTheme="minorHAnsi" w:hAnsiTheme="minorHAnsi" w:cstheme="minorHAnsi"/>
          <w:b/>
          <w:color w:val="auto"/>
        </w:rPr>
        <w:t>INTRODUCTION</w:t>
      </w:r>
      <w:r w:rsidRPr="009355A6">
        <w:rPr>
          <w:rFonts w:asciiTheme="minorHAnsi" w:hAnsiTheme="minorHAnsi" w:cstheme="minorHAnsi"/>
          <w:b/>
          <w:bCs/>
          <w:color w:val="auto"/>
        </w:rPr>
        <w:t>:</w:t>
      </w:r>
      <w:r w:rsidRPr="009355A6">
        <w:rPr>
          <w:rFonts w:asciiTheme="minorHAnsi" w:hAnsiTheme="minorHAnsi" w:cstheme="minorHAnsi"/>
          <w:color w:val="auto"/>
        </w:rPr>
        <w:t xml:space="preserve"> </w:t>
      </w:r>
    </w:p>
    <w:p w14:paraId="45FFBA19" w14:textId="5B7B09F2" w:rsidR="007A4DD6" w:rsidRPr="009355A6" w:rsidRDefault="007C3E77" w:rsidP="00EE42F8">
      <w:pPr>
        <w:rPr>
          <w:rFonts w:asciiTheme="minorHAnsi" w:hAnsiTheme="minorHAnsi" w:cstheme="minorHAnsi"/>
          <w:color w:val="auto"/>
        </w:rPr>
      </w:pPr>
      <w:r w:rsidRPr="009355A6">
        <w:rPr>
          <w:rFonts w:asciiTheme="minorHAnsi" w:hAnsiTheme="minorHAnsi" w:cstheme="minorHAnsi"/>
          <w:color w:val="auto"/>
        </w:rPr>
        <w:t>Natural Killer (NK) cells are innate lymphocytes that mediate anti-tumor and anti-viral responses.</w:t>
      </w:r>
      <w:r w:rsidR="00A90FFC" w:rsidRPr="009355A6">
        <w:rPr>
          <w:rFonts w:asciiTheme="minorHAnsi" w:hAnsiTheme="minorHAnsi" w:cstheme="minorHAnsi"/>
          <w:color w:val="auto"/>
        </w:rPr>
        <w:t xml:space="preserve"> </w:t>
      </w:r>
      <w:r w:rsidR="003C6580" w:rsidRPr="009355A6">
        <w:rPr>
          <w:rFonts w:asciiTheme="minorHAnsi" w:hAnsiTheme="minorHAnsi" w:cstheme="minorHAnsi"/>
          <w:color w:val="auto"/>
        </w:rPr>
        <w:lastRenderedPageBreak/>
        <w:t xml:space="preserve">NK cells comprise 5-15% of all lymphocytes in human peripheral blood, and can be also found in spleen, liver, bone marrow and lymph nodes. </w:t>
      </w:r>
      <w:r w:rsidR="00A90FFC" w:rsidRPr="009355A6">
        <w:rPr>
          <w:rFonts w:asciiTheme="minorHAnsi" w:hAnsiTheme="minorHAnsi" w:cstheme="minorHAnsi"/>
          <w:color w:val="auto"/>
        </w:rPr>
        <w:t xml:space="preserve">NK cells do not express polymorphic clonotypic receptors, such as </w:t>
      </w:r>
      <w:r w:rsidR="00D36420" w:rsidRPr="009355A6">
        <w:rPr>
          <w:rFonts w:asciiTheme="minorHAnsi" w:hAnsiTheme="minorHAnsi" w:cstheme="minorHAnsi"/>
          <w:color w:val="auto"/>
        </w:rPr>
        <w:t>T-cell receptors (</w:t>
      </w:r>
      <w:r w:rsidR="00A90FFC" w:rsidRPr="009355A6">
        <w:rPr>
          <w:rFonts w:asciiTheme="minorHAnsi" w:hAnsiTheme="minorHAnsi" w:cstheme="minorHAnsi"/>
          <w:color w:val="auto"/>
        </w:rPr>
        <w:t>TCR</w:t>
      </w:r>
      <w:r w:rsidR="00D36420" w:rsidRPr="009355A6">
        <w:rPr>
          <w:rFonts w:asciiTheme="minorHAnsi" w:hAnsiTheme="minorHAnsi" w:cstheme="minorHAnsi"/>
          <w:color w:val="auto"/>
        </w:rPr>
        <w:t>)</w:t>
      </w:r>
      <w:r w:rsidR="00A90FFC" w:rsidRPr="009355A6">
        <w:rPr>
          <w:rFonts w:asciiTheme="minorHAnsi" w:hAnsiTheme="minorHAnsi" w:cstheme="minorHAnsi"/>
          <w:color w:val="auto"/>
        </w:rPr>
        <w:t xml:space="preserve"> or </w:t>
      </w:r>
      <w:r w:rsidR="00D36420" w:rsidRPr="009355A6">
        <w:rPr>
          <w:rFonts w:asciiTheme="minorHAnsi" w:hAnsiTheme="minorHAnsi" w:cstheme="minorHAnsi"/>
          <w:color w:val="auto"/>
        </w:rPr>
        <w:t>B-cell receptors (</w:t>
      </w:r>
      <w:r w:rsidR="00A90FFC" w:rsidRPr="009355A6">
        <w:rPr>
          <w:rFonts w:asciiTheme="minorHAnsi" w:hAnsiTheme="minorHAnsi" w:cstheme="minorHAnsi"/>
          <w:color w:val="auto"/>
        </w:rPr>
        <w:t>BCR</w:t>
      </w:r>
      <w:r w:rsidR="00D36420" w:rsidRPr="009355A6">
        <w:rPr>
          <w:rFonts w:asciiTheme="minorHAnsi" w:hAnsiTheme="minorHAnsi" w:cstheme="minorHAnsi"/>
          <w:color w:val="auto"/>
        </w:rPr>
        <w:t>)</w:t>
      </w:r>
      <w:r w:rsidR="00770223" w:rsidRPr="009355A6">
        <w:rPr>
          <w:rFonts w:asciiTheme="minorHAnsi" w:hAnsiTheme="minorHAnsi" w:cstheme="minorHAnsi"/>
          <w:color w:val="auto"/>
        </w:rPr>
        <w:t xml:space="preserve">. In contrast, the activation of their cytolytic functions is prompted </w:t>
      </w:r>
      <w:r w:rsidR="00B52BBB" w:rsidRPr="009355A6">
        <w:rPr>
          <w:rFonts w:asciiTheme="minorHAnsi" w:hAnsiTheme="minorHAnsi" w:cstheme="minorHAnsi"/>
          <w:color w:val="auto"/>
        </w:rPr>
        <w:t xml:space="preserve">by </w:t>
      </w:r>
      <w:r w:rsidR="00770223" w:rsidRPr="009355A6">
        <w:rPr>
          <w:rFonts w:asciiTheme="minorHAnsi" w:hAnsiTheme="minorHAnsi" w:cstheme="minorHAnsi"/>
          <w:color w:val="auto"/>
        </w:rPr>
        <w:t xml:space="preserve">the </w:t>
      </w:r>
      <w:r w:rsidR="00B52BBB" w:rsidRPr="009355A6">
        <w:rPr>
          <w:rFonts w:asciiTheme="minorHAnsi" w:hAnsiTheme="minorHAnsi" w:cstheme="minorHAnsi"/>
          <w:color w:val="auto"/>
        </w:rPr>
        <w:t>engagement of receptors that recognize invariable ligands on the surface of</w:t>
      </w:r>
      <w:r w:rsidR="00770223" w:rsidRPr="009355A6">
        <w:rPr>
          <w:rFonts w:asciiTheme="minorHAnsi" w:hAnsiTheme="minorHAnsi" w:cstheme="minorHAnsi"/>
          <w:color w:val="auto"/>
        </w:rPr>
        <w:t xml:space="preserve"> a</w:t>
      </w:r>
      <w:r w:rsidR="00B52BBB" w:rsidRPr="009355A6">
        <w:rPr>
          <w:rFonts w:asciiTheme="minorHAnsi" w:hAnsiTheme="minorHAnsi" w:cstheme="minorHAnsi"/>
          <w:color w:val="auto"/>
        </w:rPr>
        <w:t xml:space="preserve"> target</w:t>
      </w:r>
      <w:r w:rsidR="00770223" w:rsidRPr="009355A6">
        <w:rPr>
          <w:rFonts w:asciiTheme="minorHAnsi" w:hAnsiTheme="minorHAnsi" w:cstheme="minorHAnsi"/>
          <w:color w:val="auto"/>
        </w:rPr>
        <w:t xml:space="preserve"> cell</w:t>
      </w:r>
      <w:r w:rsidR="005C6ABF" w:rsidRPr="009355A6">
        <w:rPr>
          <w:rFonts w:asciiTheme="minorHAnsi" w:hAnsiTheme="minorHAnsi" w:cstheme="minorHAnsi"/>
          <w:color w:val="auto"/>
        </w:rPr>
        <w:fldChar w:fldCharType="begin">
          <w:fldData xml:space="preserve">PEVuZE5vdGU+PENpdGU+PEF1dGhvcj5Mb25nPC9BdXRob3I+PFllYXI+MjAxMzwvWWVhcj48UmVj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</w:fldData>
        </w:fldChar>
      </w:r>
      <w:r w:rsidR="00A35D50" w:rsidRPr="009355A6">
        <w:rPr>
          <w:rFonts w:asciiTheme="minorHAnsi" w:hAnsiTheme="minorHAnsi" w:cstheme="minorHAnsi"/>
          <w:color w:val="auto"/>
        </w:rPr>
        <w:instrText xml:space="preserve"> ADDIN EN.CITE </w:instrText>
      </w:r>
      <w:r w:rsidR="00A35D50" w:rsidRPr="009355A6">
        <w:rPr>
          <w:rFonts w:asciiTheme="minorHAnsi" w:hAnsiTheme="minorHAnsi" w:cstheme="minorHAnsi"/>
          <w:color w:val="auto"/>
        </w:rPr>
        <w:fldChar w:fldCharType="begin">
          <w:fldData xml:space="preserve">PEVuZE5vdGU+PENpdGU+PEF1dGhvcj5Mb25nPC9BdXRob3I+PFllYXI+MjAxMzwvWWVhcj48UmVj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</w:fldData>
        </w:fldChar>
      </w:r>
      <w:r w:rsidR="00A35D50" w:rsidRPr="009355A6">
        <w:rPr>
          <w:rFonts w:asciiTheme="minorHAnsi" w:hAnsiTheme="minorHAnsi" w:cstheme="minorHAnsi"/>
          <w:color w:val="auto"/>
        </w:rPr>
        <w:instrText xml:space="preserve"> ADDIN EN.CITE.DATA </w:instrText>
      </w:r>
      <w:r w:rsidR="00A35D50" w:rsidRPr="009355A6">
        <w:rPr>
          <w:rFonts w:asciiTheme="minorHAnsi" w:hAnsiTheme="minorHAnsi" w:cstheme="minorHAnsi"/>
          <w:color w:val="auto"/>
        </w:rPr>
      </w:r>
      <w:r w:rsidR="00A35D50" w:rsidRPr="009355A6">
        <w:rPr>
          <w:rFonts w:asciiTheme="minorHAnsi" w:hAnsiTheme="minorHAnsi" w:cstheme="minorHAnsi"/>
          <w:color w:val="auto"/>
        </w:rPr>
        <w:fldChar w:fldCharType="end"/>
      </w:r>
      <w:r w:rsidR="005C6ABF" w:rsidRPr="009355A6">
        <w:rPr>
          <w:rFonts w:asciiTheme="minorHAnsi" w:hAnsiTheme="minorHAnsi" w:cstheme="minorHAnsi"/>
          <w:color w:val="auto"/>
        </w:rPr>
      </w:r>
      <w:r w:rsidR="005C6ABF" w:rsidRPr="009355A6">
        <w:rPr>
          <w:rFonts w:asciiTheme="minorHAnsi" w:hAnsiTheme="minorHAnsi" w:cstheme="minorHAnsi"/>
          <w:color w:val="auto"/>
        </w:rPr>
        <w:fldChar w:fldCharType="separate"/>
      </w:r>
      <w:r w:rsidR="00230B5B" w:rsidRPr="009355A6">
        <w:rPr>
          <w:rFonts w:asciiTheme="minorHAnsi" w:hAnsiTheme="minorHAnsi" w:cstheme="minorHAnsi"/>
          <w:noProof/>
          <w:color w:val="auto"/>
          <w:vertAlign w:val="superscript"/>
        </w:rPr>
        <w:t>1,2</w:t>
      </w:r>
      <w:r w:rsidR="005C6ABF" w:rsidRPr="009355A6">
        <w:rPr>
          <w:rFonts w:asciiTheme="minorHAnsi" w:hAnsiTheme="minorHAnsi" w:cstheme="minorHAnsi"/>
          <w:color w:val="auto"/>
        </w:rPr>
        <w:fldChar w:fldCharType="end"/>
      </w:r>
      <w:r w:rsidR="00B52BBB" w:rsidRPr="009355A6">
        <w:rPr>
          <w:rFonts w:asciiTheme="minorHAnsi" w:hAnsiTheme="minorHAnsi" w:cstheme="minorHAnsi"/>
          <w:color w:val="auto"/>
        </w:rPr>
        <w:t>.</w:t>
      </w:r>
      <w:r w:rsidR="00A90FFC" w:rsidRPr="009355A6">
        <w:rPr>
          <w:rFonts w:asciiTheme="minorHAnsi" w:hAnsiTheme="minorHAnsi" w:cstheme="minorHAnsi"/>
          <w:color w:val="auto"/>
        </w:rPr>
        <w:t xml:space="preserve"> </w:t>
      </w:r>
    </w:p>
    <w:p w14:paraId="4FF9F26D" w14:textId="77777777" w:rsidR="008F2F9B" w:rsidRPr="009355A6" w:rsidRDefault="008F2F9B" w:rsidP="00EE42F8">
      <w:pPr>
        <w:rPr>
          <w:rFonts w:asciiTheme="minorHAnsi" w:hAnsiTheme="minorHAnsi" w:cstheme="minorHAnsi"/>
          <w:color w:val="auto"/>
        </w:rPr>
      </w:pPr>
    </w:p>
    <w:p w14:paraId="7DD3D43C" w14:textId="02EB8B56" w:rsidR="004B2C6F" w:rsidRPr="009355A6" w:rsidRDefault="00EF1963" w:rsidP="00EE42F8">
      <w:pPr>
        <w:rPr>
          <w:rFonts w:asciiTheme="minorHAnsi" w:hAnsiTheme="minorHAnsi" w:cstheme="minorHAnsi"/>
          <w:color w:val="auto"/>
        </w:rPr>
      </w:pPr>
      <w:r w:rsidRPr="009355A6">
        <w:rPr>
          <w:rFonts w:asciiTheme="minorHAnsi" w:hAnsiTheme="minorHAnsi" w:cstheme="minorHAnsi"/>
          <w:color w:val="auto"/>
        </w:rPr>
        <w:t>Resting human NK cells isolated from peripheral blood can survive for several days in culture medium supplemented with human serum</w:t>
      </w:r>
      <w:r w:rsidR="003C6580" w:rsidRPr="009355A6">
        <w:rPr>
          <w:rFonts w:asciiTheme="minorHAnsi" w:hAnsiTheme="minorHAnsi" w:cstheme="minorHAnsi"/>
          <w:color w:val="auto"/>
        </w:rPr>
        <w:t>.</w:t>
      </w:r>
      <w:r w:rsidRPr="009355A6">
        <w:rPr>
          <w:rFonts w:asciiTheme="minorHAnsi" w:hAnsiTheme="minorHAnsi" w:cstheme="minorHAnsi"/>
          <w:color w:val="auto"/>
        </w:rPr>
        <w:t xml:space="preserve"> </w:t>
      </w:r>
      <w:r w:rsidR="00B52BBB" w:rsidRPr="009355A6">
        <w:rPr>
          <w:rFonts w:asciiTheme="minorHAnsi" w:hAnsiTheme="minorHAnsi" w:cstheme="minorHAnsi"/>
          <w:color w:val="auto"/>
        </w:rPr>
        <w:t>Activation of NK cells</w:t>
      </w:r>
      <w:r w:rsidR="0011741C" w:rsidRPr="009355A6">
        <w:rPr>
          <w:rFonts w:asciiTheme="minorHAnsi" w:hAnsiTheme="minorHAnsi" w:cstheme="minorHAnsi"/>
          <w:color w:val="auto"/>
        </w:rPr>
        <w:t xml:space="preserve"> by cytokines such as IL-15 or IL-2</w:t>
      </w:r>
      <w:r w:rsidR="00B52BBB" w:rsidRPr="009355A6">
        <w:rPr>
          <w:rFonts w:asciiTheme="minorHAnsi" w:hAnsiTheme="minorHAnsi" w:cstheme="minorHAnsi"/>
          <w:color w:val="auto"/>
        </w:rPr>
        <w:t xml:space="preserve"> drive</w:t>
      </w:r>
      <w:r w:rsidR="000F542D" w:rsidRPr="009355A6">
        <w:rPr>
          <w:rFonts w:asciiTheme="minorHAnsi" w:hAnsiTheme="minorHAnsi" w:cstheme="minorHAnsi"/>
          <w:color w:val="auto"/>
        </w:rPr>
        <w:t>s</w:t>
      </w:r>
      <w:r w:rsidR="00B52BBB" w:rsidRPr="009355A6">
        <w:rPr>
          <w:rFonts w:asciiTheme="minorHAnsi" w:hAnsiTheme="minorHAnsi" w:cstheme="minorHAnsi"/>
          <w:color w:val="auto"/>
        </w:rPr>
        <w:t xml:space="preserve"> </w:t>
      </w:r>
      <w:r w:rsidR="00F74546" w:rsidRPr="009355A6">
        <w:rPr>
          <w:rFonts w:asciiTheme="minorHAnsi" w:hAnsiTheme="minorHAnsi" w:cstheme="minorHAnsi"/>
          <w:color w:val="auto"/>
        </w:rPr>
        <w:t xml:space="preserve">the cells to </w:t>
      </w:r>
      <w:r w:rsidR="00B52BBB" w:rsidRPr="009355A6">
        <w:rPr>
          <w:rFonts w:asciiTheme="minorHAnsi" w:hAnsiTheme="minorHAnsi" w:cstheme="minorHAnsi"/>
          <w:color w:val="auto"/>
        </w:rPr>
        <w:t xml:space="preserve">proliferation and </w:t>
      </w:r>
      <w:r w:rsidR="00F74546" w:rsidRPr="009355A6">
        <w:rPr>
          <w:rFonts w:asciiTheme="minorHAnsi" w:hAnsiTheme="minorHAnsi" w:cstheme="minorHAnsi"/>
          <w:color w:val="auto"/>
        </w:rPr>
        <w:t xml:space="preserve">to an increase </w:t>
      </w:r>
      <w:r w:rsidR="00B52BBB" w:rsidRPr="009355A6">
        <w:rPr>
          <w:rFonts w:asciiTheme="minorHAnsi" w:hAnsiTheme="minorHAnsi" w:cstheme="minorHAnsi"/>
          <w:color w:val="auto"/>
        </w:rPr>
        <w:t>of their killing ability</w:t>
      </w:r>
      <w:r w:rsidR="007A3118" w:rsidRPr="009355A6">
        <w:rPr>
          <w:rFonts w:asciiTheme="minorHAnsi" w:hAnsiTheme="minorHAnsi" w:cstheme="minorHAnsi"/>
          <w:color w:val="auto"/>
        </w:rPr>
        <w:t>,</w:t>
      </w:r>
      <w:r w:rsidR="00B52BBB" w:rsidRPr="009355A6">
        <w:rPr>
          <w:rFonts w:asciiTheme="minorHAnsi" w:hAnsiTheme="minorHAnsi" w:cstheme="minorHAnsi"/>
          <w:color w:val="auto"/>
        </w:rPr>
        <w:t xml:space="preserve"> among</w:t>
      </w:r>
      <w:r w:rsidR="007A3118" w:rsidRPr="009355A6">
        <w:rPr>
          <w:rFonts w:asciiTheme="minorHAnsi" w:hAnsiTheme="minorHAnsi" w:cstheme="minorHAnsi"/>
          <w:color w:val="auto"/>
        </w:rPr>
        <w:t>st</w:t>
      </w:r>
      <w:r w:rsidR="00B52BBB" w:rsidRPr="009355A6">
        <w:rPr>
          <w:rFonts w:asciiTheme="minorHAnsi" w:hAnsiTheme="minorHAnsi" w:cstheme="minorHAnsi"/>
          <w:color w:val="auto"/>
        </w:rPr>
        <w:t xml:space="preserve"> other </w:t>
      </w:r>
      <w:r w:rsidR="00BA44D6" w:rsidRPr="009355A6">
        <w:rPr>
          <w:rFonts w:asciiTheme="minorHAnsi" w:hAnsiTheme="minorHAnsi" w:cstheme="minorHAnsi"/>
          <w:color w:val="auto"/>
        </w:rPr>
        <w:t>effects</w:t>
      </w:r>
      <w:r w:rsidR="005C6ABF" w:rsidRPr="009355A6">
        <w:rPr>
          <w:rFonts w:asciiTheme="minorHAnsi" w:hAnsiTheme="minorHAnsi" w:cstheme="minorHAnsi"/>
          <w:color w:val="auto"/>
        </w:rPr>
        <w:fldChar w:fldCharType="begin">
          <w:fldData xml:space="preserve">PEVuZE5vdGU+PENpdGU+PEF1dGhvcj5BbnRvbjwvQXV0aG9yPjxZZWFyPjIwMTU8L1llYXI+PFJl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</w:fldData>
        </w:fldChar>
      </w:r>
      <w:r w:rsidR="00A35D50" w:rsidRPr="009355A6">
        <w:rPr>
          <w:rFonts w:asciiTheme="minorHAnsi" w:hAnsiTheme="minorHAnsi" w:cstheme="minorHAnsi"/>
          <w:color w:val="auto"/>
        </w:rPr>
        <w:instrText xml:space="preserve"> ADDIN EN.CITE </w:instrText>
      </w:r>
      <w:r w:rsidR="00A35D50" w:rsidRPr="009355A6">
        <w:rPr>
          <w:rFonts w:asciiTheme="minorHAnsi" w:hAnsiTheme="minorHAnsi" w:cstheme="minorHAnsi"/>
          <w:color w:val="auto"/>
        </w:rPr>
        <w:fldChar w:fldCharType="begin">
          <w:fldData xml:space="preserve">PEVuZE5vdGU+PENpdGU+PEF1dGhvcj5BbnRvbjwvQXV0aG9yPjxZZWFyPjIwMTU8L1llYXI+PFJl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</w:fldData>
        </w:fldChar>
      </w:r>
      <w:r w:rsidR="00A35D50" w:rsidRPr="009355A6">
        <w:rPr>
          <w:rFonts w:asciiTheme="minorHAnsi" w:hAnsiTheme="minorHAnsi" w:cstheme="minorHAnsi"/>
          <w:color w:val="auto"/>
        </w:rPr>
        <w:instrText xml:space="preserve"> ADDIN EN.CITE.DATA </w:instrText>
      </w:r>
      <w:r w:rsidR="00A35D50" w:rsidRPr="009355A6">
        <w:rPr>
          <w:rFonts w:asciiTheme="minorHAnsi" w:hAnsiTheme="minorHAnsi" w:cstheme="minorHAnsi"/>
          <w:color w:val="auto"/>
        </w:rPr>
      </w:r>
      <w:r w:rsidR="00A35D50" w:rsidRPr="009355A6">
        <w:rPr>
          <w:rFonts w:asciiTheme="minorHAnsi" w:hAnsiTheme="minorHAnsi" w:cstheme="minorHAnsi"/>
          <w:color w:val="auto"/>
        </w:rPr>
        <w:fldChar w:fldCharType="end"/>
      </w:r>
      <w:r w:rsidR="005C6ABF" w:rsidRPr="009355A6">
        <w:rPr>
          <w:rFonts w:asciiTheme="minorHAnsi" w:hAnsiTheme="minorHAnsi" w:cstheme="minorHAnsi"/>
          <w:color w:val="auto"/>
        </w:rPr>
      </w:r>
      <w:r w:rsidR="005C6ABF" w:rsidRPr="009355A6">
        <w:rPr>
          <w:rFonts w:asciiTheme="minorHAnsi" w:hAnsiTheme="minorHAnsi" w:cstheme="minorHAnsi"/>
          <w:color w:val="auto"/>
        </w:rPr>
        <w:fldChar w:fldCharType="separate"/>
      </w:r>
      <w:r w:rsidR="00230B5B" w:rsidRPr="009355A6">
        <w:rPr>
          <w:rFonts w:asciiTheme="minorHAnsi" w:hAnsiTheme="minorHAnsi" w:cstheme="minorHAnsi"/>
          <w:noProof/>
          <w:color w:val="auto"/>
          <w:vertAlign w:val="superscript"/>
        </w:rPr>
        <w:t>3-5</w:t>
      </w:r>
      <w:r w:rsidR="005C6ABF" w:rsidRPr="009355A6">
        <w:rPr>
          <w:rFonts w:asciiTheme="minorHAnsi" w:hAnsiTheme="minorHAnsi" w:cstheme="minorHAnsi"/>
          <w:color w:val="auto"/>
        </w:rPr>
        <w:fldChar w:fldCharType="end"/>
      </w:r>
      <w:r w:rsidR="00BA44D6" w:rsidRPr="009355A6">
        <w:rPr>
          <w:rFonts w:asciiTheme="minorHAnsi" w:hAnsiTheme="minorHAnsi" w:cstheme="minorHAnsi"/>
          <w:color w:val="auto"/>
        </w:rPr>
        <w:t xml:space="preserve">. Several studies have shown a direct correlation between NK cell activation and </w:t>
      </w:r>
      <w:r w:rsidR="00404D8F" w:rsidRPr="009355A6">
        <w:rPr>
          <w:rFonts w:asciiTheme="minorHAnsi" w:hAnsiTheme="minorHAnsi" w:cstheme="minorHAnsi"/>
          <w:color w:val="auto"/>
        </w:rPr>
        <w:t>changes in their metabolic activity</w:t>
      </w:r>
      <w:r w:rsidR="005C6ABF" w:rsidRPr="009355A6">
        <w:rPr>
          <w:rFonts w:asciiTheme="minorHAnsi" w:hAnsiTheme="minorHAnsi" w:cstheme="minorHAnsi"/>
          <w:color w:val="auto"/>
        </w:rPr>
        <w:fldChar w:fldCharType="begin">
          <w:fldData xml:space="preserve">PEVuZE5vdGU+PENpdGU+PEF1dGhvcj5NYXJjYWlzPC9BdXRob3I+PFllYXI+MjAxNDwvWWVhcj48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</w:fldData>
        </w:fldChar>
      </w:r>
      <w:r w:rsidR="00A35D50" w:rsidRPr="009355A6">
        <w:rPr>
          <w:rFonts w:asciiTheme="minorHAnsi" w:hAnsiTheme="minorHAnsi" w:cstheme="minorHAnsi"/>
          <w:color w:val="auto"/>
        </w:rPr>
        <w:instrText xml:space="preserve"> ADDIN EN.CITE </w:instrText>
      </w:r>
      <w:r w:rsidR="00A35D50" w:rsidRPr="009355A6">
        <w:rPr>
          <w:rFonts w:asciiTheme="minorHAnsi" w:hAnsiTheme="minorHAnsi" w:cstheme="minorHAnsi"/>
          <w:color w:val="auto"/>
        </w:rPr>
        <w:fldChar w:fldCharType="begin">
          <w:fldData xml:space="preserve">PEVuZE5vdGU+PENpdGU+PEF1dGhvcj5NYXJjYWlzPC9BdXRob3I+PFllYXI+MjAxNDwvWWVhcj48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</w:fldData>
        </w:fldChar>
      </w:r>
      <w:r w:rsidR="00A35D50" w:rsidRPr="009355A6">
        <w:rPr>
          <w:rFonts w:asciiTheme="minorHAnsi" w:hAnsiTheme="minorHAnsi" w:cstheme="minorHAnsi"/>
          <w:color w:val="auto"/>
        </w:rPr>
        <w:instrText xml:space="preserve"> ADDIN EN.CITE.DATA </w:instrText>
      </w:r>
      <w:r w:rsidR="00A35D50" w:rsidRPr="009355A6">
        <w:rPr>
          <w:rFonts w:asciiTheme="minorHAnsi" w:hAnsiTheme="minorHAnsi" w:cstheme="minorHAnsi"/>
          <w:color w:val="auto"/>
        </w:rPr>
      </w:r>
      <w:r w:rsidR="00A35D50" w:rsidRPr="009355A6">
        <w:rPr>
          <w:rFonts w:asciiTheme="minorHAnsi" w:hAnsiTheme="minorHAnsi" w:cstheme="minorHAnsi"/>
          <w:color w:val="auto"/>
        </w:rPr>
        <w:fldChar w:fldCharType="end"/>
      </w:r>
      <w:r w:rsidR="005C6ABF" w:rsidRPr="009355A6">
        <w:rPr>
          <w:rFonts w:asciiTheme="minorHAnsi" w:hAnsiTheme="minorHAnsi" w:cstheme="minorHAnsi"/>
          <w:color w:val="auto"/>
        </w:rPr>
      </w:r>
      <w:r w:rsidR="005C6ABF" w:rsidRPr="009355A6">
        <w:rPr>
          <w:rFonts w:asciiTheme="minorHAnsi" w:hAnsiTheme="minorHAnsi" w:cstheme="minorHAnsi"/>
          <w:color w:val="auto"/>
        </w:rPr>
        <w:fldChar w:fldCharType="separate"/>
      </w:r>
      <w:r w:rsidR="00230B5B" w:rsidRPr="009355A6">
        <w:rPr>
          <w:rFonts w:asciiTheme="minorHAnsi" w:hAnsiTheme="minorHAnsi" w:cstheme="minorHAnsi"/>
          <w:noProof/>
          <w:color w:val="auto"/>
          <w:vertAlign w:val="superscript"/>
        </w:rPr>
        <w:t>6</w:t>
      </w:r>
      <w:r w:rsidR="005C6ABF" w:rsidRPr="009355A6">
        <w:rPr>
          <w:rFonts w:asciiTheme="minorHAnsi" w:hAnsiTheme="minorHAnsi" w:cstheme="minorHAnsi"/>
          <w:color w:val="auto"/>
        </w:rPr>
        <w:fldChar w:fldCharType="end"/>
      </w:r>
      <w:r w:rsidR="005C6ABF" w:rsidRPr="009355A6">
        <w:rPr>
          <w:rFonts w:asciiTheme="minorHAnsi" w:hAnsiTheme="minorHAnsi" w:cstheme="minorHAnsi"/>
          <w:color w:val="auto"/>
        </w:rPr>
        <w:t xml:space="preserve">. </w:t>
      </w:r>
      <w:r w:rsidR="003C6580" w:rsidRPr="009355A6">
        <w:rPr>
          <w:rFonts w:asciiTheme="minorHAnsi" w:hAnsiTheme="minorHAnsi" w:cstheme="minorHAnsi"/>
          <w:color w:val="auto"/>
        </w:rPr>
        <w:t xml:space="preserve">These metabolic changes are destined to meet the </w:t>
      </w:r>
      <w:r w:rsidR="009A7A08" w:rsidRPr="009355A6">
        <w:rPr>
          <w:rFonts w:asciiTheme="minorHAnsi" w:hAnsiTheme="minorHAnsi" w:cstheme="minorHAnsi"/>
          <w:color w:val="auto"/>
        </w:rPr>
        <w:t>particular requirements of the cells in terms of energy and biosynthesis.</w:t>
      </w:r>
      <w:r w:rsidR="00770223" w:rsidRPr="009355A6">
        <w:rPr>
          <w:rFonts w:asciiTheme="minorHAnsi" w:hAnsiTheme="minorHAnsi" w:cstheme="minorHAnsi"/>
          <w:color w:val="auto"/>
        </w:rPr>
        <w:t xml:space="preserve"> </w:t>
      </w:r>
    </w:p>
    <w:p w14:paraId="214D0935" w14:textId="77777777" w:rsidR="004B2C6F" w:rsidRPr="009355A6" w:rsidRDefault="004B2C6F" w:rsidP="00EE42F8">
      <w:pPr>
        <w:rPr>
          <w:rFonts w:asciiTheme="minorHAnsi" w:hAnsiTheme="minorHAnsi" w:cstheme="minorHAnsi"/>
          <w:color w:val="auto"/>
        </w:rPr>
      </w:pPr>
    </w:p>
    <w:p w14:paraId="66C0EFEB" w14:textId="153C0DAA" w:rsidR="004B2C6F" w:rsidRPr="009355A6" w:rsidRDefault="004B2C6F" w:rsidP="00EE42F8">
      <w:pPr>
        <w:rPr>
          <w:color w:val="auto"/>
        </w:rPr>
      </w:pPr>
      <w:r w:rsidRPr="009355A6">
        <w:rPr>
          <w:rFonts w:asciiTheme="minorHAnsi" w:hAnsiTheme="minorHAnsi" w:cstheme="minorHAnsi"/>
          <w:color w:val="auto"/>
        </w:rPr>
        <w:t xml:space="preserve">Aerobic cells and organisms obtain energy through a series of chemical reactions that involve the catabolism and oxidation of carbohydrates, </w:t>
      </w:r>
      <w:proofErr w:type="gramStart"/>
      <w:r w:rsidRPr="009355A6">
        <w:rPr>
          <w:rFonts w:asciiTheme="minorHAnsi" w:hAnsiTheme="minorHAnsi" w:cstheme="minorHAnsi"/>
          <w:color w:val="auto"/>
        </w:rPr>
        <w:t>fat</w:t>
      </w:r>
      <w:proofErr w:type="gramEnd"/>
      <w:r w:rsidRPr="009355A6">
        <w:rPr>
          <w:rFonts w:asciiTheme="minorHAnsi" w:hAnsiTheme="minorHAnsi" w:cstheme="minorHAnsi"/>
          <w:color w:val="auto"/>
        </w:rPr>
        <w:t xml:space="preserve"> and proteins. Through a combination of glycolysis, the tricarboxylic acid (TCA) cycle and oxidative phosphorylation, eukaryotic cells meet the majority of their ATP demand and </w:t>
      </w:r>
      <w:r w:rsidRPr="009355A6">
        <w:rPr>
          <w:color w:val="auto"/>
        </w:rPr>
        <w:t>obtain intermediates required as building blocks for macromolecules essential for cell growth and proliferation. The process of glycolysis (</w:t>
      </w:r>
      <w:r w:rsidRPr="009355A6">
        <w:rPr>
          <w:b/>
          <w:bCs/>
          <w:color w:val="auto"/>
        </w:rPr>
        <w:t>Figure 1A</w:t>
      </w:r>
      <w:r w:rsidRPr="009355A6">
        <w:rPr>
          <w:color w:val="auto"/>
        </w:rPr>
        <w:t>) starts with the entry of glucose in the cell. In the cytosol, glucose is phosphorylated and transformed into pyruvate (with a net production of 2 molecules of ATP per glucose molecule), which can be reduced to lactate or transported into the mitochondria to be transformed into Acetyl-CoA and enter the TCA cycle. The TCA cycle continues cycling fueled with more molecules of Acetyl-CoA and produces CO</w:t>
      </w:r>
      <w:r w:rsidRPr="009355A6">
        <w:rPr>
          <w:color w:val="auto"/>
          <w:vertAlign w:val="subscript"/>
        </w:rPr>
        <w:t>2</w:t>
      </w:r>
      <w:r w:rsidRPr="009355A6">
        <w:rPr>
          <w:color w:val="auto"/>
        </w:rPr>
        <w:t xml:space="preserve"> (that eventually will diffuse outside the cell and, by reacting with H</w:t>
      </w:r>
      <w:r w:rsidRPr="009355A6">
        <w:rPr>
          <w:color w:val="auto"/>
          <w:vertAlign w:val="subscript"/>
        </w:rPr>
        <w:t>2</w:t>
      </w:r>
      <w:r w:rsidRPr="009355A6">
        <w:rPr>
          <w:color w:val="auto"/>
        </w:rPr>
        <w:t>O in the medium, will generate carbonic acid that will lead to the acidification of the medium) and NADH, the molecule in charge of donating electrons to the electron transport chain (ETC). The electrons travel through different protein complexes and are finally accepted by oxygen. These complexes (I, III and IV) also pump H</w:t>
      </w:r>
      <w:r w:rsidRPr="009355A6">
        <w:rPr>
          <w:color w:val="auto"/>
          <w:vertAlign w:val="superscript"/>
        </w:rPr>
        <w:t>+</w:t>
      </w:r>
      <w:r w:rsidRPr="009355A6">
        <w:rPr>
          <w:color w:val="auto"/>
        </w:rPr>
        <w:t xml:space="preserve"> from the mitochondrial matrix into the intermembrane space. As a consequence of the electrochemical gradient generated, the H</w:t>
      </w:r>
      <w:r w:rsidRPr="009355A6">
        <w:rPr>
          <w:color w:val="auto"/>
          <w:vertAlign w:val="superscript"/>
        </w:rPr>
        <w:t>+</w:t>
      </w:r>
      <w:r w:rsidRPr="009355A6">
        <w:rPr>
          <w:color w:val="auto"/>
        </w:rPr>
        <w:t xml:space="preserve"> will enter again to the matrix through the complex V (ATP-synthase), investing the potential energy accumulated into the generation of ATP. </w:t>
      </w:r>
    </w:p>
    <w:p w14:paraId="12C0ECD4" w14:textId="77777777" w:rsidR="004B2C6F" w:rsidRPr="009355A6" w:rsidRDefault="004B2C6F" w:rsidP="00EE42F8">
      <w:pPr>
        <w:rPr>
          <w:color w:val="auto"/>
        </w:rPr>
      </w:pPr>
    </w:p>
    <w:p w14:paraId="0E4A4E6B" w14:textId="7524448C" w:rsidR="004B2C6F" w:rsidRPr="009355A6" w:rsidRDefault="006D0136" w:rsidP="00EE42F8">
      <w:pPr>
        <w:rPr>
          <w:color w:val="auto"/>
        </w:rPr>
      </w:pPr>
      <w:r w:rsidRPr="009355A6">
        <w:rPr>
          <w:color w:val="auto"/>
        </w:rPr>
        <w:t xml:space="preserve">Both glycolysis and mitochondrial respiration can be blocked at different points by using inhibitors. </w:t>
      </w:r>
      <w:r w:rsidR="004B2C6F" w:rsidRPr="009355A6">
        <w:rPr>
          <w:color w:val="auto"/>
        </w:rPr>
        <w:t>The knowledge and usage of these inhibitors was the basis for the development of the extracellular flux assay</w:t>
      </w:r>
      <w:r w:rsidR="005C2FFC" w:rsidRPr="009355A6">
        <w:rPr>
          <w:rFonts w:asciiTheme="minorHAnsi" w:hAnsiTheme="minorHAnsi" w:cstheme="minorHAnsi"/>
          <w:color w:val="auto"/>
        </w:rPr>
        <w:t>. By measuring two simple parameters in real time such as pH and oxygen, th</w:t>
      </w:r>
      <w:r w:rsidR="00690876" w:rsidRPr="009355A6">
        <w:rPr>
          <w:rFonts w:asciiTheme="minorHAnsi" w:hAnsiTheme="minorHAnsi" w:cstheme="minorHAnsi"/>
          <w:color w:val="auto"/>
        </w:rPr>
        <w:t xml:space="preserve">e </w:t>
      </w:r>
      <w:r w:rsidR="00690876" w:rsidRPr="009355A6">
        <w:rPr>
          <w:color w:val="auto"/>
        </w:rPr>
        <w:t xml:space="preserve">extracellular flux </w:t>
      </w:r>
      <w:r w:rsidR="005C2FFC" w:rsidRPr="009355A6">
        <w:rPr>
          <w:rFonts w:asciiTheme="minorHAnsi" w:hAnsiTheme="minorHAnsi" w:cstheme="minorHAnsi"/>
          <w:color w:val="auto"/>
        </w:rPr>
        <w:t>analyzer infers the rate of glycolysis and mitochondrial respiration</w:t>
      </w:r>
      <w:r w:rsidR="00B832F3" w:rsidRPr="009355A6">
        <w:rPr>
          <w:rFonts w:asciiTheme="minorHAnsi" w:hAnsiTheme="minorHAnsi" w:cstheme="minorHAnsi"/>
          <w:color w:val="auto"/>
        </w:rPr>
        <w:t xml:space="preserve"> in a 96-well plate</w:t>
      </w:r>
      <w:r w:rsidR="004B2C6F" w:rsidRPr="009355A6">
        <w:rPr>
          <w:color w:val="auto"/>
        </w:rPr>
        <w:t>. The glycolysis stress test is performed in a basal medium without glucose (</w:t>
      </w:r>
      <w:r w:rsidR="004B2C6F" w:rsidRPr="009355A6">
        <w:rPr>
          <w:b/>
          <w:bCs/>
          <w:color w:val="auto"/>
        </w:rPr>
        <w:t>Figure 1B</w:t>
      </w:r>
      <w:r w:rsidR="004B2C6F" w:rsidRPr="009355A6">
        <w:rPr>
          <w:color w:val="auto"/>
        </w:rPr>
        <w:t>)</w:t>
      </w:r>
      <w:r w:rsidR="00171D51" w:rsidRPr="009355A6">
        <w:rPr>
          <w:color w:val="auto"/>
        </w:rPr>
        <w:fldChar w:fldCharType="begin"/>
      </w:r>
      <w:r w:rsidR="00171D51" w:rsidRPr="009355A6">
        <w:rPr>
          <w:color w:val="auto"/>
        </w:rPr>
        <w:instrText xml:space="preserve"> ADDIN EN.CITE &lt;EndNote&gt;&lt;Cite&gt;&lt;Author&gt;Mookerjee&lt;/Author&gt;&lt;Year&gt;2016&lt;/Year&gt;&lt;RecNum&gt;13&lt;/RecNum&gt;&lt;DisplayText&gt;&lt;style face="superscript"&gt;7&lt;/style&gt;&lt;/DisplayText&gt;&lt;record&gt;&lt;rec-number&gt;13&lt;/rec-number&gt;&lt;foreign-keys&gt;&lt;key app="EN" db-id="w9erfefsnteremesd5xvz2a3f5v9xfdez5pa" timestamp="1589322458"&gt;13&lt;/key&gt;&lt;/foreign-keys&gt;&lt;ref-type name="Journal Article"&gt;17&lt;/ref-type&gt;&lt;contributors&gt;&lt;authors&gt;&lt;author&gt;Mookerjee, S. A.&lt;/author&gt;&lt;author&gt;Nicholls, D. G.&lt;/author&gt;&lt;author&gt;Brand, M. D.&lt;/author&gt;&lt;/authors&gt;&lt;/contributors&gt;&lt;auth-address&gt;Touro University California College of Pharmacy, 1310 Club Drive, Vallejo, California, 94592, United States of America.&amp;#xD;Buck Institute for Research on Aging, 8001 Redwood Blvd, Novato, California, 94945, United States of America.&lt;/auth-address&gt;&lt;titles&gt;&lt;title&gt;Determining Maximum Glycolytic Capacity Using Extracellular Flux Measurements&lt;/title&gt;&lt;secondary-title&gt;PLoS One&lt;/secondary-title&gt;&lt;/titles&gt;&lt;pages&gt;e0152016&lt;/pages&gt;&lt;volume&gt;11&lt;/volume&gt;&lt;number&gt;3&lt;/number&gt;&lt;edition&gt;2016/04/01&lt;/edition&gt;&lt;keywords&gt;&lt;keyword&gt;Adenosine Triphosphate/*metabolism&lt;/keyword&gt;&lt;keyword&gt;Animals&lt;/keyword&gt;&lt;keyword&gt;Biochemistry/methods&lt;/keyword&gt;&lt;keyword&gt;Cell Line&lt;/keyword&gt;&lt;keyword&gt;Cell Respiration&lt;/keyword&gt;&lt;keyword&gt;Fibroblasts/*metabolism&lt;/keyword&gt;&lt;keyword&gt;*Glycolysis&lt;/keyword&gt;&lt;keyword&gt;HEK293 Cells&lt;/keyword&gt;&lt;keyword&gt;Humans&lt;/keyword&gt;&lt;keyword&gt;Mice&lt;/keyword&gt;&lt;keyword&gt;Myoblasts/*metabolism&lt;/keyword&gt;&lt;keyword&gt;Oxidative Phosphorylation&lt;/keyword&gt;&lt;keyword&gt;Sodium-Potassium-Exchanging ATPase/metabolism&lt;/keyword&gt;&lt;/keywords&gt;&lt;dates&gt;&lt;year&gt;2016&lt;/year&gt;&lt;/dates&gt;&lt;isbn&gt;1932-6203 (Electronic)&amp;#xD;1932-6203 (Linking)&lt;/isbn&gt;&lt;accession-num&gt;27031845&lt;/accession-num&gt;&lt;urls&gt;&lt;related-urls&gt;&lt;url&gt;https://www.ncbi.nlm.nih.gov/pubmed/27031845&lt;/url&gt;&lt;/related-urls&gt;&lt;/urls&gt;&lt;custom2&gt;PMC4816457&lt;/custom2&gt;&lt;electronic-resource-num&gt;10.1371/journal.pone.0152016&lt;/electronic-resource-num&gt;&lt;/record&gt;&lt;/Cite&gt;&lt;/EndNote&gt;</w:instrText>
      </w:r>
      <w:r w:rsidR="00171D51" w:rsidRPr="009355A6">
        <w:rPr>
          <w:color w:val="auto"/>
        </w:rPr>
        <w:fldChar w:fldCharType="separate"/>
      </w:r>
      <w:r w:rsidR="00171D51" w:rsidRPr="009355A6">
        <w:rPr>
          <w:noProof/>
          <w:color w:val="auto"/>
          <w:vertAlign w:val="superscript"/>
        </w:rPr>
        <w:t>7</w:t>
      </w:r>
      <w:r w:rsidR="00171D51" w:rsidRPr="009355A6">
        <w:rPr>
          <w:color w:val="auto"/>
        </w:rPr>
        <w:fldChar w:fldCharType="end"/>
      </w:r>
      <w:r w:rsidR="004B2C6F" w:rsidRPr="009355A6">
        <w:rPr>
          <w:color w:val="auto"/>
        </w:rPr>
        <w:t>. The first measurements of the extracellular acidification rate (ECAR)</w:t>
      </w:r>
      <w:r w:rsidR="0047077B">
        <w:rPr>
          <w:color w:val="auto"/>
        </w:rPr>
        <w:t xml:space="preserve"> a</w:t>
      </w:r>
      <w:r w:rsidR="004B2C6F" w:rsidRPr="009355A6">
        <w:rPr>
          <w:color w:val="auto"/>
        </w:rPr>
        <w:t>re indicative of glycolysis-independent acidification. It is referred to as non-glycolytic acidification and correlates with CO</w:t>
      </w:r>
      <w:r w:rsidR="004B2C6F" w:rsidRPr="009355A6">
        <w:rPr>
          <w:color w:val="auto"/>
          <w:vertAlign w:val="subscript"/>
        </w:rPr>
        <w:t>2</w:t>
      </w:r>
      <w:r w:rsidR="004B2C6F" w:rsidRPr="009355A6">
        <w:rPr>
          <w:color w:val="auto"/>
        </w:rPr>
        <w:t xml:space="preserve"> produced by the TCA that, as explained before, combines with H</w:t>
      </w:r>
      <w:r w:rsidR="004B2C6F" w:rsidRPr="009355A6">
        <w:rPr>
          <w:color w:val="auto"/>
          <w:vertAlign w:val="subscript"/>
        </w:rPr>
        <w:t>2</w:t>
      </w:r>
      <w:r w:rsidR="004B2C6F" w:rsidRPr="009355A6">
        <w:rPr>
          <w:color w:val="auto"/>
        </w:rPr>
        <w:t>O in the medium to generate H</w:t>
      </w:r>
      <w:r w:rsidR="004B2C6F" w:rsidRPr="009355A6">
        <w:rPr>
          <w:color w:val="auto"/>
          <w:vertAlign w:val="superscript"/>
        </w:rPr>
        <w:t xml:space="preserve">+ </w:t>
      </w:r>
      <w:r w:rsidR="004B2C6F" w:rsidRPr="009355A6">
        <w:rPr>
          <w:color w:val="auto"/>
        </w:rPr>
        <w:t xml:space="preserve">(TCA-linked ECAR). The first injection is glucose to induce glucose utilization and boost glycolysis. The second injection </w:t>
      </w:r>
      <w:r w:rsidR="0047077B">
        <w:rPr>
          <w:color w:val="auto"/>
        </w:rPr>
        <w:t>combines both</w:t>
      </w:r>
      <w:r w:rsidR="004B2C6F" w:rsidRPr="009355A6">
        <w:rPr>
          <w:color w:val="auto"/>
        </w:rPr>
        <w:t xml:space="preserve"> rotenone</w:t>
      </w:r>
      <w:r w:rsidR="00C650F3" w:rsidRPr="009355A6">
        <w:rPr>
          <w:color w:val="auto"/>
        </w:rPr>
        <w:t xml:space="preserve">, a Complex I </w:t>
      </w:r>
      <w:proofErr w:type="gramStart"/>
      <w:r w:rsidR="00C650F3" w:rsidRPr="009355A6">
        <w:rPr>
          <w:color w:val="auto"/>
        </w:rPr>
        <w:t xml:space="preserve">inhibitor, </w:t>
      </w:r>
      <w:r w:rsidR="00321427">
        <w:rPr>
          <w:color w:val="auto"/>
        </w:rPr>
        <w:t xml:space="preserve"> </w:t>
      </w:r>
      <w:r w:rsidR="004B2C6F" w:rsidRPr="009355A6">
        <w:rPr>
          <w:color w:val="auto"/>
        </w:rPr>
        <w:t>and</w:t>
      </w:r>
      <w:proofErr w:type="gramEnd"/>
      <w:r w:rsidR="004B2C6F" w:rsidRPr="009355A6">
        <w:rPr>
          <w:color w:val="auto"/>
        </w:rPr>
        <w:t xml:space="preserve"> antimycin A</w:t>
      </w:r>
      <w:r w:rsidR="00C650F3" w:rsidRPr="009355A6">
        <w:rPr>
          <w:color w:val="auto"/>
        </w:rPr>
        <w:t>, a Complex III inhibitor</w:t>
      </w:r>
      <w:r w:rsidR="0047077B">
        <w:rPr>
          <w:color w:val="auto"/>
        </w:rPr>
        <w:t xml:space="preserve"> together</w:t>
      </w:r>
      <w:r w:rsidR="00C650F3" w:rsidRPr="009355A6">
        <w:rPr>
          <w:color w:val="auto"/>
        </w:rPr>
        <w:t>,</w:t>
      </w:r>
      <w:r w:rsidR="004B2C6F" w:rsidRPr="009355A6">
        <w:rPr>
          <w:color w:val="auto"/>
        </w:rPr>
        <w:t xml:space="preserve"> to block the ETC. Cells respond to this dramatic decrease in mitochondrial ATP production by activating glycolysis to maintain cellular ATP levels, and this represents the amount of glycolysis that is not used by cell in the basal state but could be </w:t>
      </w:r>
      <w:r w:rsidR="004B2C6F" w:rsidRPr="009355A6">
        <w:rPr>
          <w:color w:val="auto"/>
        </w:rPr>
        <w:lastRenderedPageBreak/>
        <w:t xml:space="preserve">potentially recruited in response to increases in ATP demand (compensatory glycolysis). The third injection is the glucose analog 2-DG, </w:t>
      </w:r>
      <w:r w:rsidRPr="009355A6">
        <w:rPr>
          <w:color w:val="auto"/>
        </w:rPr>
        <w:t xml:space="preserve">which competes with glucose as a substrate for the enzyme hexokinase. The product of this phosphorylation, 2-deoxiglucose-6-phosphate cannot be transformed into pyruvate, and therefore glycolysis is </w:t>
      </w:r>
      <w:proofErr w:type="gramStart"/>
      <w:r w:rsidRPr="009355A6">
        <w:rPr>
          <w:color w:val="auto"/>
        </w:rPr>
        <w:t xml:space="preserve">blocked, </w:t>
      </w:r>
      <w:r w:rsidR="004B2C6F" w:rsidRPr="009355A6">
        <w:rPr>
          <w:color w:val="auto"/>
        </w:rPr>
        <w:t xml:space="preserve"> </w:t>
      </w:r>
      <w:r w:rsidRPr="009355A6">
        <w:rPr>
          <w:color w:val="auto"/>
        </w:rPr>
        <w:t>which</w:t>
      </w:r>
      <w:proofErr w:type="gramEnd"/>
      <w:r w:rsidR="004B2C6F" w:rsidRPr="009355A6">
        <w:rPr>
          <w:color w:val="auto"/>
        </w:rPr>
        <w:t xml:space="preserve"> lowers the ECAR to its minimum. The ECAR measured at this point includes other sources of extracellular acidification that are not attributed to glycolysis or respiratory activity as well as any residual glycolysis not fully inhibited by 2-DG (post 2-DG-acidification).</w:t>
      </w:r>
    </w:p>
    <w:p w14:paraId="53AF2AB3" w14:textId="77777777" w:rsidR="004B2C6F" w:rsidRPr="009355A6" w:rsidRDefault="004B2C6F" w:rsidP="00EE42F8">
      <w:pPr>
        <w:rPr>
          <w:color w:val="auto"/>
        </w:rPr>
      </w:pPr>
    </w:p>
    <w:p w14:paraId="0205E7FA" w14:textId="02021A72" w:rsidR="004B2C6F" w:rsidRPr="009355A6" w:rsidRDefault="004B2C6F" w:rsidP="00EE42F8">
      <w:pPr>
        <w:rPr>
          <w:color w:val="auto"/>
        </w:rPr>
      </w:pPr>
      <w:r w:rsidRPr="009355A6">
        <w:rPr>
          <w:color w:val="auto"/>
        </w:rPr>
        <w:t>The mitochondrial stress test is performed in a medium with glucose (</w:t>
      </w:r>
      <w:r w:rsidRPr="009355A6">
        <w:rPr>
          <w:b/>
          <w:bCs/>
          <w:color w:val="auto"/>
        </w:rPr>
        <w:t>Figure 1C</w:t>
      </w:r>
      <w:r w:rsidRPr="009355A6">
        <w:rPr>
          <w:color w:val="auto"/>
        </w:rPr>
        <w:t>)</w:t>
      </w:r>
      <w:r w:rsidR="006D0136" w:rsidRPr="009355A6">
        <w:rPr>
          <w:color w:val="auto"/>
        </w:rPr>
        <w:fldChar w:fldCharType="begin"/>
      </w:r>
      <w:r w:rsidR="00171D51" w:rsidRPr="009355A6">
        <w:rPr>
          <w:color w:val="auto"/>
        </w:rPr>
        <w:instrText xml:space="preserve"> ADDIN EN.CITE &lt;EndNote&gt;&lt;Cite&gt;&lt;Author&gt;Brand&lt;/Author&gt;&lt;Year&gt;2011&lt;/Year&gt;&lt;RecNum&gt;593&lt;/RecNum&gt;&lt;DisplayText&gt;&lt;style face="superscript"&gt;8&lt;/style&gt;&lt;/DisplayText&gt;&lt;record&gt;&lt;rec-number&gt;593&lt;/rec-number&gt;&lt;foreign-keys&gt;&lt;key app="EN" db-id="xr9srsfv1dpezaezepb5wv0tdvsea5rfxret" timestamp="1584046852"&gt;593&lt;/key&gt;&lt;/foreign-keys&gt;&lt;ref-type name="Journal Article"&gt;17&lt;/ref-type&gt;&lt;contributors&gt;&lt;authors&gt;&lt;author&gt;Brand, M. D.&lt;/author&gt;&lt;author&gt;Nicholls, D. G.&lt;/author&gt;&lt;/authors&gt;&lt;/contributors&gt;&lt;auth-address&gt;Buck Institute for Research on Aging, 8001 Redwood Blvd, Novato, CA 94945, USA. mbrand@buckinstitute.org&lt;/auth-address&gt;&lt;titles&gt;&lt;title&gt;Assessing mitochondrial dysfunction in cells&lt;/title&gt;&lt;secondary-title&gt;Biochem J&lt;/secondary-title&gt;&lt;/titles&gt;&lt;periodical&gt;&lt;full-title&gt;Biochem J&lt;/full-title&gt;&lt;/periodical&gt;&lt;pages&gt;297-312&lt;/pages&gt;&lt;volume&gt;435&lt;/volume&gt;&lt;number&gt;2&lt;/number&gt;&lt;edition&gt;2011/07/06&lt;/edition&gt;&lt;keywords&gt;&lt;keyword&gt;Animals&lt;/keyword&gt;&lt;keyword&gt;Cells/*metabolism/pathology/*ultrastructure&lt;/keyword&gt;&lt;keyword&gt;*Clinical Laboratory Techniques&lt;/keyword&gt;&lt;keyword&gt;Electron Transport/physiology&lt;/keyword&gt;&lt;keyword&gt;Energy Metabolism&lt;/keyword&gt;&lt;keyword&gt;Humans&lt;/keyword&gt;&lt;keyword&gt;Mitochondria/metabolism/pathology/*physiology&lt;/keyword&gt;&lt;keyword&gt;Mitochondrial Diseases/*diagnosis/metabolism/pathology/physiopathology&lt;/keyword&gt;&lt;keyword&gt;Models, Biological&lt;/keyword&gt;&lt;keyword&gt;Protons&lt;/keyword&gt;&lt;/keywords&gt;&lt;dates&gt;&lt;year&gt;2011&lt;/year&gt;&lt;pub-dates&gt;&lt;date&gt;Apr 15&lt;/date&gt;&lt;/pub-dates&gt;&lt;/dates&gt;&lt;isbn&gt;1470-8728 (Electronic)&amp;#xD;0264-6021 (Linking)&lt;/isbn&gt;&lt;accession-num&gt;21726199&lt;/accession-num&gt;&lt;urls&gt;&lt;related-urls&gt;&lt;url&gt;https://www.ncbi.nlm.nih.gov/pubmed/21726199&lt;/url&gt;&lt;/related-urls&gt;&lt;/urls&gt;&lt;custom2&gt;PMC3076726&lt;/custom2&gt;&lt;electronic-resource-num&gt;10.1042/BJ20110162&lt;/electronic-resource-num&gt;&lt;/record&gt;&lt;/Cite&gt;&lt;/EndNote&gt;</w:instrText>
      </w:r>
      <w:r w:rsidR="006D0136" w:rsidRPr="009355A6">
        <w:rPr>
          <w:color w:val="auto"/>
        </w:rPr>
        <w:fldChar w:fldCharType="separate"/>
      </w:r>
      <w:r w:rsidR="00171D51" w:rsidRPr="009355A6">
        <w:rPr>
          <w:noProof/>
          <w:color w:val="auto"/>
          <w:vertAlign w:val="superscript"/>
        </w:rPr>
        <w:t>8</w:t>
      </w:r>
      <w:r w:rsidR="006D0136" w:rsidRPr="009355A6">
        <w:rPr>
          <w:color w:val="auto"/>
        </w:rPr>
        <w:fldChar w:fldCharType="end"/>
      </w:r>
      <w:r w:rsidRPr="009355A6">
        <w:rPr>
          <w:color w:val="auto"/>
        </w:rPr>
        <w:t>. The first measurements of the oxygen consumption rate (OCR) correspond to the base line of mitochondrial respiration (basal respiration). The first injection is oligomycin, which inhibits the return of protons through the ATP synthase (complex V), blocking ATP synthesis and thus rapidly hyperpolarize the mitochondrial membrane, which prevents further proton pumping through respiratory complexes, and leads to a decrease in OCR. The comparison between the baseline respiration and the value given by addition of oligomycin represents the ATP-linked respiration. The remaining oligomycin-insensitive rate of oxygen consumption is called proton leak, which represents the flow of protons through the lipid bilayer or proteins in the inner mitochondrial membrane such as the adenine nucleotide translocase</w:t>
      </w:r>
      <w:r w:rsidRPr="009355A6">
        <w:rPr>
          <w:color w:val="auto"/>
        </w:rPr>
        <w:fldChar w:fldCharType="begin">
          <w:fldData xml:space="preserve">PEVuZE5vdGU+PENpdGU+PEF1dGhvcj5DaGVuZzwvQXV0aG9yPjxZZWFyPjIwMTc8L1llYXI+PFJl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PEVuZE5vdGU+PENpdGU+PEF1dGhvcj5DaGVuZzwvQXV0aG9yPjxZZWFyPjIwMTc8L1llYXI+PFJl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Pr="009355A6">
        <w:rPr>
          <w:color w:val="auto"/>
        </w:rPr>
      </w:r>
      <w:r w:rsidRPr="009355A6">
        <w:rPr>
          <w:color w:val="auto"/>
        </w:rPr>
        <w:fldChar w:fldCharType="separate"/>
      </w:r>
      <w:r w:rsidR="00171D51" w:rsidRPr="009355A6">
        <w:rPr>
          <w:noProof/>
          <w:color w:val="auto"/>
          <w:vertAlign w:val="superscript"/>
        </w:rPr>
        <w:t>9</w:t>
      </w:r>
      <w:r w:rsidRPr="009355A6">
        <w:rPr>
          <w:color w:val="auto"/>
        </w:rPr>
        <w:fldChar w:fldCharType="end"/>
      </w:r>
      <w:r w:rsidRPr="009355A6">
        <w:rPr>
          <w:color w:val="auto"/>
        </w:rPr>
        <w:t xml:space="preserve">. The second injection is </w:t>
      </w:r>
      <w:r w:rsidR="006D0136" w:rsidRPr="009355A6">
        <w:rPr>
          <w:color w:val="auto"/>
        </w:rPr>
        <w:t>the uncoupler 2,4-dinitrophenol (DNP), an ionophore that induces a massive entry of H</w:t>
      </w:r>
      <w:r w:rsidR="006D0136" w:rsidRPr="009355A6">
        <w:rPr>
          <w:color w:val="auto"/>
          <w:vertAlign w:val="superscript"/>
        </w:rPr>
        <w:t>+</w:t>
      </w:r>
      <w:r w:rsidR="006D0136" w:rsidRPr="009355A6">
        <w:rPr>
          <w:color w:val="auto"/>
        </w:rPr>
        <w:t xml:space="preserve"> into the mitochondrial matrix, </w:t>
      </w:r>
      <w:r w:rsidRPr="009355A6">
        <w:rPr>
          <w:color w:val="auto"/>
        </w:rPr>
        <w:t>which leads to depolarization of the mitochondrial membrane and disruption of mitochondrial ATP synthesis. Cells respond to the dissipation of the proton-motive force by increasing the rate of electron transport and oxygen consumption to maximum levels in a futile attempt to recover membrane potential (maximal respiratory capacity). The difference between the maximal respiratory capacity and the basal respiration is the spare respiratory capacity of cell, which represents the amount of respiration that is not used by the cell to generate ATP in the basal state but could be potentially recruited in response to increases in ATP demand or under conditions of stress</w:t>
      </w:r>
      <w:r w:rsidR="00171D51" w:rsidRPr="009355A6">
        <w:rPr>
          <w:color w:val="auto"/>
        </w:rPr>
        <w:fldChar w:fldCharType="begin"/>
      </w:r>
      <w:r w:rsidR="00171D51" w:rsidRPr="009355A6">
        <w:rPr>
          <w:color w:val="auto"/>
        </w:rPr>
        <w:instrText xml:space="preserve"> ADDIN EN.CITE &lt;EndNote&gt;&lt;Cite&gt;&lt;Author&gt;Brand&lt;/Author&gt;&lt;Year&gt;2011&lt;/Year&gt;&lt;RecNum&gt;593&lt;/RecNum&gt;&lt;DisplayText&gt;&lt;style face="superscript"&gt;8&lt;/style&gt;&lt;/DisplayText&gt;&lt;record&gt;&lt;rec-number&gt;593&lt;/rec-number&gt;&lt;foreign-keys&gt;&lt;key app="EN" db-id="xr9srsfv1dpezaezepb5wv0tdvsea5rfxret" timestamp="1584046852"&gt;593&lt;/key&gt;&lt;/foreign-keys&gt;&lt;ref-type name="Journal Article"&gt;17&lt;/ref-type&gt;&lt;contributors&gt;&lt;authors&gt;&lt;author&gt;Brand, M. D.&lt;/author&gt;&lt;author&gt;Nicholls, D. G.&lt;/author&gt;&lt;/authors&gt;&lt;/contributors&gt;&lt;auth-address&gt;Buck Institute for Research on Aging, 8001 Redwood Blvd, Novato, CA 94945, USA. mbrand@buckinstitute.org&lt;/auth-address&gt;&lt;titles&gt;&lt;title&gt;Assessing mitochondrial dysfunction in cells&lt;/title&gt;&lt;secondary-title&gt;Biochem J&lt;/secondary-title&gt;&lt;/titles&gt;&lt;periodical&gt;&lt;full-title&gt;Biochem J&lt;/full-title&gt;&lt;/periodical&gt;&lt;pages&gt;297-312&lt;/pages&gt;&lt;volume&gt;435&lt;/volume&gt;&lt;number&gt;2&lt;/number&gt;&lt;edition&gt;2011/07/06&lt;/edition&gt;&lt;keywords&gt;&lt;keyword&gt;Animals&lt;/keyword&gt;&lt;keyword&gt;Cells/*metabolism/pathology/*ultrastructure&lt;/keyword&gt;&lt;keyword&gt;*Clinical Laboratory Techniques&lt;/keyword&gt;&lt;keyword&gt;Electron Transport/physiology&lt;/keyword&gt;&lt;keyword&gt;Energy Metabolism&lt;/keyword&gt;&lt;keyword&gt;Humans&lt;/keyword&gt;&lt;keyword&gt;Mitochondria/metabolism/pathology/*physiology&lt;/keyword&gt;&lt;keyword&gt;Mitochondrial Diseases/*diagnosis/metabolism/pathology/physiopathology&lt;/keyword&gt;&lt;keyword&gt;Models, Biological&lt;/keyword&gt;&lt;keyword&gt;Protons&lt;/keyword&gt;&lt;/keywords&gt;&lt;dates&gt;&lt;year&gt;2011&lt;/year&gt;&lt;pub-dates&gt;&lt;date&gt;Apr 15&lt;/date&gt;&lt;/pub-dates&gt;&lt;/dates&gt;&lt;isbn&gt;1470-8728 (Electronic)&amp;#xD;0264-6021 (Linking)&lt;/isbn&gt;&lt;accession-num&gt;21726199&lt;/accession-num&gt;&lt;urls&gt;&lt;related-urls&gt;&lt;url&gt;https://www.ncbi.nlm.nih.gov/pubmed/21726199&lt;/url&gt;&lt;/related-urls&gt;&lt;/urls&gt;&lt;custom2&gt;PMC3076726&lt;/custom2&gt;&lt;electronic-resource-num&gt;10.1042/BJ20110162&lt;/electronic-resource-num&gt;&lt;/record&gt;&lt;/Cite&gt;&lt;/EndNote&gt;</w:instrText>
      </w:r>
      <w:r w:rsidR="00171D51" w:rsidRPr="009355A6">
        <w:rPr>
          <w:color w:val="auto"/>
        </w:rPr>
        <w:fldChar w:fldCharType="separate"/>
      </w:r>
      <w:r w:rsidR="00171D51" w:rsidRPr="009355A6">
        <w:rPr>
          <w:noProof/>
          <w:color w:val="auto"/>
          <w:vertAlign w:val="superscript"/>
        </w:rPr>
        <w:t>8</w:t>
      </w:r>
      <w:r w:rsidR="00171D51" w:rsidRPr="009355A6">
        <w:rPr>
          <w:color w:val="auto"/>
        </w:rPr>
        <w:fldChar w:fldCharType="end"/>
      </w:r>
      <w:r w:rsidRPr="009355A6">
        <w:rPr>
          <w:color w:val="auto"/>
        </w:rPr>
        <w:t>. The third injection is a combination of rotenone</w:t>
      </w:r>
      <w:r w:rsidR="00C650F3" w:rsidRPr="009355A6">
        <w:rPr>
          <w:color w:val="auto"/>
        </w:rPr>
        <w:t xml:space="preserve"> </w:t>
      </w:r>
      <w:r w:rsidRPr="009355A6">
        <w:rPr>
          <w:color w:val="auto"/>
        </w:rPr>
        <w:t>and antimycin A. This injection completely stops the ETC and OCR decreases to its lowest level, with the remaining oxygen consumption being non-mitochondrial (caused by NADPH-oxidases, etc</w:t>
      </w:r>
      <w:r w:rsidR="00C650F3" w:rsidRPr="009355A6">
        <w:rPr>
          <w:color w:val="auto"/>
        </w:rPr>
        <w:t>.</w:t>
      </w:r>
      <w:r w:rsidRPr="009355A6">
        <w:rPr>
          <w:color w:val="auto"/>
        </w:rPr>
        <w:t>).</w:t>
      </w:r>
    </w:p>
    <w:p w14:paraId="33A4D399" w14:textId="77777777" w:rsidR="004B2C6F" w:rsidRPr="009355A6" w:rsidRDefault="004B2C6F" w:rsidP="00EE42F8">
      <w:pPr>
        <w:rPr>
          <w:rFonts w:asciiTheme="minorHAnsi" w:hAnsiTheme="minorHAnsi" w:cstheme="minorHAnsi"/>
          <w:color w:val="auto"/>
        </w:rPr>
      </w:pPr>
    </w:p>
    <w:p w14:paraId="77025AD0" w14:textId="24218619" w:rsidR="007A3118" w:rsidRPr="009355A6" w:rsidRDefault="004B2C6F" w:rsidP="00EE42F8">
      <w:pPr>
        <w:rPr>
          <w:rFonts w:asciiTheme="minorHAnsi" w:hAnsiTheme="minorHAnsi" w:cstheme="minorHAnsi"/>
          <w:color w:val="auto"/>
        </w:rPr>
      </w:pPr>
      <w:r w:rsidRPr="009355A6">
        <w:rPr>
          <w:rFonts w:asciiTheme="minorHAnsi" w:hAnsiTheme="minorHAnsi" w:cstheme="minorHAnsi"/>
          <w:color w:val="auto"/>
        </w:rPr>
        <w:t>C</w:t>
      </w:r>
      <w:r w:rsidR="009A7A08" w:rsidRPr="009355A6">
        <w:rPr>
          <w:rFonts w:asciiTheme="minorHAnsi" w:hAnsiTheme="minorHAnsi" w:cstheme="minorHAnsi"/>
          <w:color w:val="auto"/>
        </w:rPr>
        <w:t xml:space="preserve">hanges </w:t>
      </w:r>
      <w:r w:rsidRPr="009355A6">
        <w:rPr>
          <w:rFonts w:asciiTheme="minorHAnsi" w:hAnsiTheme="minorHAnsi" w:cstheme="minorHAnsi"/>
          <w:color w:val="auto"/>
        </w:rPr>
        <w:t xml:space="preserve">in metabolic pathways </w:t>
      </w:r>
      <w:r w:rsidR="009A7A08" w:rsidRPr="009355A6">
        <w:rPr>
          <w:rFonts w:asciiTheme="minorHAnsi" w:hAnsiTheme="minorHAnsi" w:cstheme="minorHAnsi"/>
          <w:color w:val="auto"/>
        </w:rPr>
        <w:t>could somehow predict the functioning of NK cells</w:t>
      </w:r>
      <w:r w:rsidR="00770223" w:rsidRPr="009355A6">
        <w:rPr>
          <w:rFonts w:asciiTheme="minorHAnsi" w:hAnsiTheme="minorHAnsi" w:cstheme="minorHAnsi"/>
          <w:color w:val="auto"/>
        </w:rPr>
        <w:t xml:space="preserve">, as it has been suggested that continuous activation of NK cells with cytokines </w:t>
      </w:r>
      <w:r w:rsidR="00F74546" w:rsidRPr="009355A6">
        <w:rPr>
          <w:rFonts w:asciiTheme="minorHAnsi" w:hAnsiTheme="minorHAnsi" w:cstheme="minorHAnsi"/>
          <w:color w:val="auto"/>
        </w:rPr>
        <w:t xml:space="preserve">in vitro </w:t>
      </w:r>
      <w:r w:rsidR="00770223" w:rsidRPr="009355A6">
        <w:rPr>
          <w:rFonts w:asciiTheme="minorHAnsi" w:hAnsiTheme="minorHAnsi" w:cstheme="minorHAnsi"/>
          <w:color w:val="auto"/>
        </w:rPr>
        <w:t>could lead to NK cell exhaustion by the study of different metabolic pathways</w:t>
      </w:r>
      <w:r w:rsidR="005C6ABF" w:rsidRPr="009355A6">
        <w:rPr>
          <w:rFonts w:asciiTheme="minorHAnsi" w:hAnsiTheme="minorHAnsi" w:cstheme="minorHAnsi"/>
          <w:color w:val="auto"/>
        </w:rPr>
        <w:fldChar w:fldCharType="begin">
          <w:fldData xml:space="preserve">PEVuZE5vdGU+PENpdGU+PEF1dGhvcj5UZXJyZW48L0F1dGhvcj48WWVhcj4yMDE5PC9ZZWFyPjxS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</w:fldData>
        </w:fldChar>
      </w:r>
      <w:r w:rsidR="00171D51" w:rsidRPr="009355A6">
        <w:rPr>
          <w:rFonts w:asciiTheme="minorHAnsi" w:hAnsiTheme="minorHAnsi" w:cstheme="minorHAnsi"/>
          <w:color w:val="auto"/>
        </w:rPr>
        <w:instrText xml:space="preserve"> ADDIN EN.CITE </w:instrText>
      </w:r>
      <w:r w:rsidR="00171D51" w:rsidRPr="009355A6">
        <w:rPr>
          <w:rFonts w:asciiTheme="minorHAnsi" w:hAnsiTheme="minorHAnsi" w:cstheme="minorHAnsi"/>
          <w:color w:val="auto"/>
        </w:rPr>
        <w:fldChar w:fldCharType="begin">
          <w:fldData xml:space="preserve">PEVuZE5vdGU+PENpdGU+PEF1dGhvcj5UZXJyZW48L0F1dGhvcj48WWVhcj4yMDE5PC9ZZWFyPjxS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</w:fldData>
        </w:fldChar>
      </w:r>
      <w:r w:rsidR="00171D51" w:rsidRPr="009355A6">
        <w:rPr>
          <w:rFonts w:asciiTheme="minorHAnsi" w:hAnsiTheme="minorHAnsi" w:cstheme="minorHAnsi"/>
          <w:color w:val="auto"/>
        </w:rPr>
        <w:instrText xml:space="preserve"> ADDIN EN.CITE.DATA </w:instrText>
      </w:r>
      <w:r w:rsidR="00171D51" w:rsidRPr="009355A6">
        <w:rPr>
          <w:rFonts w:asciiTheme="minorHAnsi" w:hAnsiTheme="minorHAnsi" w:cstheme="minorHAnsi"/>
          <w:color w:val="auto"/>
        </w:rPr>
      </w:r>
      <w:r w:rsidR="00171D51" w:rsidRPr="009355A6">
        <w:rPr>
          <w:rFonts w:asciiTheme="minorHAnsi" w:hAnsiTheme="minorHAnsi" w:cstheme="minorHAnsi"/>
          <w:color w:val="auto"/>
        </w:rPr>
        <w:fldChar w:fldCharType="end"/>
      </w:r>
      <w:r w:rsidR="005C6ABF" w:rsidRPr="009355A6">
        <w:rPr>
          <w:rFonts w:asciiTheme="minorHAnsi" w:hAnsiTheme="minorHAnsi" w:cstheme="minorHAnsi"/>
          <w:color w:val="auto"/>
        </w:rPr>
      </w:r>
      <w:r w:rsidR="005C6ABF" w:rsidRPr="009355A6">
        <w:rPr>
          <w:rFonts w:asciiTheme="minorHAnsi" w:hAnsiTheme="minorHAnsi" w:cstheme="minorHAnsi"/>
          <w:color w:val="auto"/>
        </w:rPr>
        <w:fldChar w:fldCharType="separate"/>
      </w:r>
      <w:r w:rsidR="00171D51" w:rsidRPr="009355A6">
        <w:rPr>
          <w:rFonts w:asciiTheme="minorHAnsi" w:hAnsiTheme="minorHAnsi" w:cstheme="minorHAnsi"/>
          <w:noProof/>
          <w:color w:val="auto"/>
          <w:vertAlign w:val="superscript"/>
        </w:rPr>
        <w:t>10,11</w:t>
      </w:r>
      <w:r w:rsidR="005C6ABF" w:rsidRPr="009355A6">
        <w:rPr>
          <w:rFonts w:asciiTheme="minorHAnsi" w:hAnsiTheme="minorHAnsi" w:cstheme="minorHAnsi"/>
          <w:color w:val="auto"/>
        </w:rPr>
        <w:fldChar w:fldCharType="end"/>
      </w:r>
      <w:r w:rsidR="005C6ABF" w:rsidRPr="009355A6">
        <w:rPr>
          <w:rFonts w:asciiTheme="minorHAnsi" w:hAnsiTheme="minorHAnsi" w:cstheme="minorHAnsi"/>
          <w:color w:val="auto"/>
        </w:rPr>
        <w:t xml:space="preserve">. The correlation between NK cell metabolic status and function is very important from the point of view of cancer immunotherapy. </w:t>
      </w:r>
      <w:r w:rsidR="007A3118" w:rsidRPr="009355A6">
        <w:rPr>
          <w:rFonts w:asciiTheme="minorHAnsi" w:hAnsiTheme="minorHAnsi" w:cstheme="minorHAnsi"/>
          <w:color w:val="auto"/>
        </w:rPr>
        <w:t>In this field, activation of NK cells with infusion of IL-15, alone or in combination with monoclonal therapeutic antibodies have been tested in order to improve tumor cell killing</w:t>
      </w:r>
      <w:r w:rsidR="007A3118" w:rsidRPr="009355A6">
        <w:rPr>
          <w:rFonts w:asciiTheme="minorHAnsi" w:hAnsiTheme="minorHAnsi" w:cstheme="minorHAnsi"/>
          <w:color w:val="auto"/>
        </w:rPr>
        <w:fldChar w:fldCharType="begin">
          <w:fldData xml:space="preserve">PEVuZE5vdGU+PENpdGU+PEF1dGhvcj5NaWxsZXI8L0F1dGhvcj48WWVhcj4yMDE4PC9ZZWFyPjxS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</w:fldData>
        </w:fldChar>
      </w:r>
      <w:r w:rsidR="00171D51" w:rsidRPr="009355A6">
        <w:rPr>
          <w:rFonts w:asciiTheme="minorHAnsi" w:hAnsiTheme="minorHAnsi" w:cstheme="minorHAnsi"/>
          <w:color w:val="auto"/>
        </w:rPr>
        <w:instrText xml:space="preserve"> ADDIN EN.CITE </w:instrText>
      </w:r>
      <w:r w:rsidR="00171D51" w:rsidRPr="009355A6">
        <w:rPr>
          <w:rFonts w:asciiTheme="minorHAnsi" w:hAnsiTheme="minorHAnsi" w:cstheme="minorHAnsi"/>
          <w:color w:val="auto"/>
        </w:rPr>
        <w:fldChar w:fldCharType="begin">
          <w:fldData xml:space="preserve">PEVuZE5vdGU+PENpdGU+PEF1dGhvcj5NaWxsZXI8L0F1dGhvcj48WWVhcj4yMDE4PC9ZZWFyPjxS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</w:fldData>
        </w:fldChar>
      </w:r>
      <w:r w:rsidR="00171D51" w:rsidRPr="009355A6">
        <w:rPr>
          <w:rFonts w:asciiTheme="minorHAnsi" w:hAnsiTheme="minorHAnsi" w:cstheme="minorHAnsi"/>
          <w:color w:val="auto"/>
        </w:rPr>
        <w:instrText xml:space="preserve"> ADDIN EN.CITE.DATA </w:instrText>
      </w:r>
      <w:r w:rsidR="00171D51" w:rsidRPr="009355A6">
        <w:rPr>
          <w:rFonts w:asciiTheme="minorHAnsi" w:hAnsiTheme="minorHAnsi" w:cstheme="minorHAnsi"/>
          <w:color w:val="auto"/>
        </w:rPr>
      </w:r>
      <w:r w:rsidR="00171D51" w:rsidRPr="009355A6">
        <w:rPr>
          <w:rFonts w:asciiTheme="minorHAnsi" w:hAnsiTheme="minorHAnsi" w:cstheme="minorHAnsi"/>
          <w:color w:val="auto"/>
        </w:rPr>
        <w:fldChar w:fldCharType="end"/>
      </w:r>
      <w:r w:rsidR="007A3118" w:rsidRPr="009355A6">
        <w:rPr>
          <w:rFonts w:asciiTheme="minorHAnsi" w:hAnsiTheme="minorHAnsi" w:cstheme="minorHAnsi"/>
          <w:color w:val="auto"/>
        </w:rPr>
      </w:r>
      <w:r w:rsidR="007A3118" w:rsidRPr="009355A6">
        <w:rPr>
          <w:rFonts w:asciiTheme="minorHAnsi" w:hAnsiTheme="minorHAnsi" w:cstheme="minorHAnsi"/>
          <w:color w:val="auto"/>
        </w:rPr>
        <w:fldChar w:fldCharType="separate"/>
      </w:r>
      <w:r w:rsidR="00171D51" w:rsidRPr="009355A6">
        <w:rPr>
          <w:rFonts w:asciiTheme="minorHAnsi" w:hAnsiTheme="minorHAnsi" w:cstheme="minorHAnsi"/>
          <w:noProof/>
          <w:color w:val="auto"/>
          <w:vertAlign w:val="superscript"/>
        </w:rPr>
        <w:t>12-14</w:t>
      </w:r>
      <w:r w:rsidR="007A3118" w:rsidRPr="009355A6">
        <w:rPr>
          <w:rFonts w:asciiTheme="minorHAnsi" w:hAnsiTheme="minorHAnsi" w:cstheme="minorHAnsi"/>
          <w:color w:val="auto"/>
        </w:rPr>
        <w:fldChar w:fldCharType="end"/>
      </w:r>
      <w:r w:rsidR="007A3118" w:rsidRPr="009355A6">
        <w:rPr>
          <w:rFonts w:asciiTheme="minorHAnsi" w:hAnsiTheme="minorHAnsi" w:cstheme="minorHAnsi"/>
          <w:color w:val="auto"/>
        </w:rPr>
        <w:t xml:space="preserve">. The knowledge of the metabolic status of the NK cells in response to these treatment strategies would provide a valuable predictor of NK cell activation status and killing function. </w:t>
      </w:r>
    </w:p>
    <w:p w14:paraId="5874699B" w14:textId="77777777" w:rsidR="008F2F9B" w:rsidRPr="009355A6" w:rsidRDefault="008F2F9B" w:rsidP="00EE42F8">
      <w:pPr>
        <w:rPr>
          <w:rFonts w:asciiTheme="minorHAnsi" w:hAnsiTheme="minorHAnsi" w:cstheme="minorHAnsi"/>
          <w:color w:val="auto"/>
        </w:rPr>
      </w:pPr>
    </w:p>
    <w:p w14:paraId="36791527" w14:textId="4698B66A" w:rsidR="00770223" w:rsidRPr="009355A6" w:rsidRDefault="005C6ABF" w:rsidP="00EE42F8">
      <w:pPr>
        <w:rPr>
          <w:rFonts w:asciiTheme="minorHAnsi" w:hAnsiTheme="minorHAnsi" w:cstheme="minorHAnsi"/>
          <w:color w:val="auto"/>
        </w:rPr>
      </w:pPr>
      <w:r w:rsidRPr="009355A6">
        <w:rPr>
          <w:rFonts w:asciiTheme="minorHAnsi" w:hAnsiTheme="minorHAnsi" w:cstheme="minorHAnsi"/>
          <w:color w:val="auto"/>
        </w:rPr>
        <w:t xml:space="preserve">The study of metabolic pathways in other </w:t>
      </w:r>
      <w:r w:rsidR="00106DE0" w:rsidRPr="009355A6">
        <w:rPr>
          <w:rFonts w:asciiTheme="minorHAnsi" w:hAnsiTheme="minorHAnsi" w:cstheme="minorHAnsi"/>
          <w:color w:val="auto"/>
        </w:rPr>
        <w:t xml:space="preserve">myeloid and </w:t>
      </w:r>
      <w:r w:rsidRPr="009355A6">
        <w:rPr>
          <w:rFonts w:asciiTheme="minorHAnsi" w:hAnsiTheme="minorHAnsi" w:cstheme="minorHAnsi"/>
          <w:color w:val="auto"/>
        </w:rPr>
        <w:t xml:space="preserve">lymphoid cells such as monocytes, T and B cells </w:t>
      </w:r>
      <w:r w:rsidR="00F74546" w:rsidRPr="009355A6">
        <w:rPr>
          <w:rFonts w:asciiTheme="minorHAnsi" w:hAnsiTheme="minorHAnsi" w:cstheme="minorHAnsi"/>
          <w:color w:val="auto"/>
        </w:rPr>
        <w:t xml:space="preserve">has </w:t>
      </w:r>
      <w:r w:rsidRPr="009355A6">
        <w:rPr>
          <w:rFonts w:asciiTheme="minorHAnsi" w:hAnsiTheme="minorHAnsi" w:cstheme="minorHAnsi"/>
          <w:color w:val="auto"/>
        </w:rPr>
        <w:t>been described</w:t>
      </w:r>
      <w:r w:rsidR="00F74546" w:rsidRPr="009355A6">
        <w:rPr>
          <w:rFonts w:asciiTheme="minorHAnsi" w:hAnsiTheme="minorHAnsi" w:cstheme="minorHAnsi"/>
          <w:color w:val="auto"/>
        </w:rPr>
        <w:fldChar w:fldCharType="begin"/>
      </w:r>
      <w:r w:rsidR="00171D51" w:rsidRPr="009355A6">
        <w:rPr>
          <w:rFonts w:asciiTheme="minorHAnsi" w:hAnsiTheme="minorHAnsi" w:cstheme="minorHAnsi"/>
          <w:color w:val="auto"/>
        </w:rPr>
        <w:instrText xml:space="preserve"> ADDIN EN.CITE &lt;EndNote&gt;&lt;Cite&gt;&lt;Author&gt;Traba&lt;/Author&gt;&lt;Year&gt;2015&lt;/Year&gt;&lt;RecNum&gt;9&lt;/RecNum&gt;&lt;DisplayText&gt;&lt;style face="superscript"&gt;15&lt;/style&gt;&lt;/DisplayText&gt;&lt;record&gt;&lt;rec-number&gt;9&lt;/rec-number&gt;&lt;foreign-keys&gt;&lt;key app="EN" db-id="0w0xv9z9k9vf01e09tn59prhdf2ffatvw0pd" timestamp="1583765049"&gt;9&lt;/key&gt;&lt;/foreign-keys&gt;&lt;ref-type name="Journal Article"&gt;17&lt;/ref-type&gt;&lt;contributors&gt;&lt;authors&gt;&lt;author&gt;Traba, J.&lt;/author&gt;&lt;author&gt;Kwarteng-Siaw, M.&lt;/author&gt;&lt;author&gt;Okoli, T. C.&lt;/author&gt;&lt;author&gt;Li, J.&lt;/author&gt;&lt;author&gt;Huffstutler, R. D.&lt;/author&gt;&lt;author&gt;Bray, A.&lt;/author&gt;&lt;author&gt;Waclawiw, M. A.&lt;/author&gt;&lt;author&gt;Han, K.&lt;/author&gt;&lt;author&gt;Pelletier, M.&lt;/author&gt;&lt;author&gt;Sauve, A. A.&lt;/author&gt;&lt;author&gt;Siegel, R. M.&lt;/author&gt;&lt;author&gt;Sack, M. N.&lt;/author&gt;&lt;/authors&gt;&lt;/contributors&gt;&lt;titles&gt;&lt;title&gt;Fasting and refeeding differentially regulate NLRP3 inflammasome activation in human subjects&lt;/title&gt;&lt;secondary-title&gt;J Clin Invest&lt;/secondary-title&gt;&lt;/titles&gt;&lt;periodical&gt;&lt;full-title&gt;Journal of Clinical Investigation&lt;/full-title&gt;&lt;abbr-1&gt;J. Clin. Invest.&lt;/abbr-1&gt;&lt;abbr-2&gt;J Clin Invest&lt;/abbr-2&gt;&lt;/periodical&gt;&lt;pages&gt;4592-600&lt;/pages&gt;&lt;volume&gt;125&lt;/volume&gt;&lt;number&gt;12&lt;/number&gt;&lt;edition&gt;2015/11/04&lt;/edition&gt;&lt;keywords&gt;&lt;keyword&gt;Adult&lt;/keyword&gt;&lt;keyword&gt;Carrier Proteins/*blood&lt;/keyword&gt;&lt;keyword&gt;*Eating&lt;/keyword&gt;&lt;keyword&gt;Fasting/*blood&lt;/keyword&gt;&lt;keyword&gt;Female&lt;/keyword&gt;&lt;keyword&gt;Humans&lt;/keyword&gt;&lt;keyword&gt;Inflammasomes/*blood&lt;/keyword&gt;&lt;keyword&gt;Male&lt;/keyword&gt;&lt;keyword&gt;Mitochondria/*metabolism&lt;/keyword&gt;&lt;keyword&gt;NLR Family, Pyrin Domain-Containing 3 Protein&lt;/keyword&gt;&lt;keyword&gt;Niacinamide/administration &amp;amp; dosage/analogs &amp;amp; derivatives&lt;/keyword&gt;&lt;/keywords&gt;&lt;dates&gt;&lt;year&gt;2015&lt;/year&gt;&lt;pub-dates&gt;&lt;date&gt;Nov 3&lt;/date&gt;&lt;/pub-dates&gt;&lt;/dates&gt;&lt;isbn&gt;1558-8238 (Electronic)&amp;#xD;0021-9738 (Linking)&lt;/isbn&gt;&lt;accession-num&gt;26529255&lt;/accession-num&gt;&lt;urls&gt;&lt;related-urls&gt;&lt;url&gt;https://www.ncbi.nlm.nih.gov/pubmed/26529255&lt;/url&gt;&lt;/related-urls&gt;&lt;/urls&gt;&lt;custom2&gt;PMC4665779&lt;/custom2&gt;&lt;electronic-resource-num&gt;10.1172/JCI83260&lt;/electronic-resource-num&gt;&lt;/record&gt;&lt;/Cite&gt;&lt;/EndNote&gt;</w:instrText>
      </w:r>
      <w:r w:rsidR="00F74546" w:rsidRPr="009355A6">
        <w:rPr>
          <w:rFonts w:asciiTheme="minorHAnsi" w:hAnsiTheme="minorHAnsi" w:cstheme="minorHAnsi"/>
          <w:color w:val="auto"/>
        </w:rPr>
        <w:fldChar w:fldCharType="separate"/>
      </w:r>
      <w:r w:rsidR="00171D51" w:rsidRPr="009355A6">
        <w:rPr>
          <w:rFonts w:asciiTheme="minorHAnsi" w:hAnsiTheme="minorHAnsi" w:cstheme="minorHAnsi"/>
          <w:noProof/>
          <w:color w:val="auto"/>
          <w:vertAlign w:val="superscript"/>
        </w:rPr>
        <w:t>15</w:t>
      </w:r>
      <w:r w:rsidR="00F74546" w:rsidRPr="009355A6">
        <w:rPr>
          <w:rFonts w:asciiTheme="minorHAnsi" w:hAnsiTheme="minorHAnsi" w:cstheme="minorHAnsi"/>
          <w:color w:val="auto"/>
        </w:rPr>
        <w:fldChar w:fldCharType="end"/>
      </w:r>
      <w:r w:rsidRPr="009355A6">
        <w:rPr>
          <w:rFonts w:asciiTheme="minorHAnsi" w:hAnsiTheme="minorHAnsi" w:cstheme="minorHAnsi"/>
          <w:color w:val="auto"/>
        </w:rPr>
        <w:t xml:space="preserve"> and optimized methods have been published</w:t>
      </w:r>
      <w:r w:rsidR="00F74546" w:rsidRPr="009355A6">
        <w:rPr>
          <w:rFonts w:asciiTheme="minorHAnsi" w:hAnsiTheme="minorHAnsi" w:cstheme="minorHAnsi"/>
          <w:color w:val="auto"/>
        </w:rPr>
        <w:fldChar w:fldCharType="begin"/>
      </w:r>
      <w:r w:rsidR="00171D51" w:rsidRPr="009355A6">
        <w:rPr>
          <w:rFonts w:asciiTheme="minorHAnsi" w:hAnsiTheme="minorHAnsi" w:cstheme="minorHAnsi"/>
          <w:color w:val="auto"/>
        </w:rPr>
        <w:instrText xml:space="preserve"> ADDIN EN.CITE &lt;EndNote&gt;&lt;Cite&gt;&lt;Author&gt;Traba&lt;/Author&gt;&lt;Year&gt;2016&lt;/Year&gt;&lt;RecNum&gt;8&lt;/RecNum&gt;&lt;DisplayText&gt;&lt;style face="superscript"&gt;16&lt;/style&gt;&lt;/DisplayText&gt;&lt;record&gt;&lt;rec-number&gt;8&lt;/rec-number&gt;&lt;foreign-keys&gt;&lt;key app="EN" db-id="0w0xv9z9k9vf01e09tn59prhdf2ffatvw0pd" timestamp="1583764960"&gt;8&lt;/key&gt;&lt;/foreign-keys&gt;&lt;ref-type name="Journal Article"&gt;17&lt;/ref-type&gt;&lt;contributors&gt;&lt;authors&gt;&lt;author&gt;Traba, J.&lt;/author&gt;&lt;author&gt;Miozzo, P.&lt;/author&gt;&lt;author&gt;Akkaya, B.&lt;/author&gt;&lt;author&gt;Pierce, S. K.&lt;/author&gt;&lt;author&gt;Akkaya, M.&lt;/author&gt;&lt;/authors&gt;&lt;/contributors&gt;&lt;auth-address&gt;Laboratory of Mitochondrial Biology and Metabolism, National Heart, Lung, and Blood Institute, National Institutes of Health.&amp;#xD;Laboratory of Immunogenetics, National Institute of Allergy and Infectious Diseases, National Institutes of Health.&amp;#xD;Laboratory of Immunology, National Institute of Allergy and Infectious Diseases, National Institutes of Health.&amp;#xD;Laboratory of Immunogenetics, National Institute of Allergy and Infectious Diseases, National Institutes of Health; munir.akkaya@nih.gov.&lt;/auth-address&gt;&lt;titles&gt;&lt;title&gt;An Optimized Protocol to Analyze Glycolysis and Mitochondrial Respiration in Lymphocytes&lt;/title&gt;&lt;secondary-title&gt;J Vis Exp&lt;/secondary-title&gt;&lt;/titles&gt;&lt;number&gt;117&lt;/number&gt;&lt;edition&gt;2016/12/03&lt;/edition&gt;&lt;keywords&gt;&lt;keyword&gt;Animals&lt;/keyword&gt;&lt;keyword&gt;Biological Assay&lt;/keyword&gt;&lt;keyword&gt;Glycolysis&lt;/keyword&gt;&lt;keyword&gt;*Lymphocytes/metabolism/ultrastructure&lt;/keyword&gt;&lt;keyword&gt;Mice&lt;/keyword&gt;&lt;keyword&gt;Mitochondria/*metabolism&lt;/keyword&gt;&lt;keyword&gt;Signal Transduction&lt;/keyword&gt;&lt;/keywords&gt;&lt;dates&gt;&lt;year&gt;2016&lt;/year&gt;&lt;pub-dates&gt;&lt;date&gt;Nov 21&lt;/date&gt;&lt;/pub-dates&gt;&lt;/dates&gt;&lt;isbn&gt;1940-087X (Electronic)&amp;#xD;1940-087X (Linking)&lt;/isbn&gt;&lt;accession-num&gt;27911401&lt;/accession-num&gt;&lt;urls&gt;&lt;related-urls&gt;&lt;url&gt;https://www.ncbi.nlm.nih.gov/pubmed/27911401&lt;/url&gt;&lt;/related-urls&gt;&lt;/urls&gt;&lt;custom2&gt;PMC5226256&lt;/custom2&gt;&lt;electronic-resource-num&gt;10.3791/54918&lt;/electronic-resource-num&gt;&lt;/record&gt;&lt;/Cite&gt;&lt;/EndNote&gt;</w:instrText>
      </w:r>
      <w:r w:rsidR="00F74546" w:rsidRPr="009355A6">
        <w:rPr>
          <w:rFonts w:asciiTheme="minorHAnsi" w:hAnsiTheme="minorHAnsi" w:cstheme="minorHAnsi"/>
          <w:color w:val="auto"/>
        </w:rPr>
        <w:fldChar w:fldCharType="separate"/>
      </w:r>
      <w:r w:rsidR="00171D51" w:rsidRPr="009355A6">
        <w:rPr>
          <w:rFonts w:asciiTheme="minorHAnsi" w:hAnsiTheme="minorHAnsi" w:cstheme="minorHAnsi"/>
          <w:noProof/>
          <w:color w:val="auto"/>
          <w:vertAlign w:val="superscript"/>
        </w:rPr>
        <w:t>16</w:t>
      </w:r>
      <w:r w:rsidR="00F74546" w:rsidRPr="009355A6">
        <w:rPr>
          <w:rFonts w:asciiTheme="minorHAnsi" w:hAnsiTheme="minorHAnsi" w:cstheme="minorHAnsi"/>
          <w:color w:val="auto"/>
        </w:rPr>
        <w:fldChar w:fldCharType="end"/>
      </w:r>
      <w:r w:rsidRPr="009355A6">
        <w:rPr>
          <w:rFonts w:asciiTheme="minorHAnsi" w:hAnsiTheme="minorHAnsi" w:cstheme="minorHAnsi"/>
          <w:color w:val="auto"/>
        </w:rPr>
        <w:t>.</w:t>
      </w:r>
      <w:r w:rsidR="00F74546" w:rsidRPr="009355A6">
        <w:rPr>
          <w:rFonts w:asciiTheme="minorHAnsi" w:hAnsiTheme="minorHAnsi" w:cstheme="minorHAnsi"/>
          <w:color w:val="auto"/>
        </w:rPr>
        <w:t xml:space="preserve"> </w:t>
      </w:r>
      <w:r w:rsidRPr="009355A6">
        <w:rPr>
          <w:rFonts w:asciiTheme="minorHAnsi" w:hAnsiTheme="minorHAnsi" w:cstheme="minorHAnsi"/>
          <w:color w:val="auto"/>
        </w:rPr>
        <w:t xml:space="preserve"> </w:t>
      </w:r>
      <w:bookmarkStart w:id="0" w:name="_Hlk39321543"/>
      <w:r w:rsidRPr="009355A6">
        <w:rPr>
          <w:rFonts w:asciiTheme="minorHAnsi" w:hAnsiTheme="minorHAnsi" w:cstheme="minorHAnsi"/>
          <w:color w:val="auto"/>
        </w:rPr>
        <w:t>In this protocol we provide a method that combine</w:t>
      </w:r>
      <w:r w:rsidR="00D36420" w:rsidRPr="009355A6">
        <w:rPr>
          <w:rFonts w:asciiTheme="minorHAnsi" w:hAnsiTheme="minorHAnsi" w:cstheme="minorHAnsi"/>
          <w:color w:val="auto"/>
        </w:rPr>
        <w:t>s</w:t>
      </w:r>
      <w:r w:rsidRPr="009355A6">
        <w:rPr>
          <w:rFonts w:asciiTheme="minorHAnsi" w:hAnsiTheme="minorHAnsi" w:cstheme="minorHAnsi"/>
          <w:color w:val="auto"/>
        </w:rPr>
        <w:t xml:space="preserve"> both an NK isolation protocol that yields high number</w:t>
      </w:r>
      <w:r w:rsidR="00F74546" w:rsidRPr="009355A6">
        <w:rPr>
          <w:rFonts w:asciiTheme="minorHAnsi" w:hAnsiTheme="minorHAnsi" w:cstheme="minorHAnsi"/>
          <w:color w:val="auto"/>
        </w:rPr>
        <w:t>s</w:t>
      </w:r>
      <w:r w:rsidRPr="009355A6">
        <w:rPr>
          <w:rFonts w:asciiTheme="minorHAnsi" w:hAnsiTheme="minorHAnsi" w:cstheme="minorHAnsi"/>
          <w:color w:val="auto"/>
        </w:rPr>
        <w:t xml:space="preserve"> of pure and viable NK cells and an optimized protocol to measure </w:t>
      </w:r>
      <w:r w:rsidR="00AC7013" w:rsidRPr="009355A6">
        <w:rPr>
          <w:rFonts w:asciiTheme="minorHAnsi" w:hAnsiTheme="minorHAnsi" w:cstheme="minorHAnsi"/>
          <w:color w:val="auto"/>
        </w:rPr>
        <w:t>metabolic activity</w:t>
      </w:r>
      <w:r w:rsidR="00D36420" w:rsidRPr="009355A6">
        <w:rPr>
          <w:rFonts w:asciiTheme="minorHAnsi" w:hAnsiTheme="minorHAnsi" w:cstheme="minorHAnsi"/>
          <w:color w:val="auto"/>
        </w:rPr>
        <w:t xml:space="preserve"> using an extracellular flux analyzer</w:t>
      </w:r>
      <w:r w:rsidR="00AC7013" w:rsidRPr="009355A6">
        <w:rPr>
          <w:rFonts w:asciiTheme="minorHAnsi" w:hAnsiTheme="minorHAnsi" w:cstheme="minorHAnsi"/>
          <w:color w:val="auto"/>
        </w:rPr>
        <w:t xml:space="preserve">. </w:t>
      </w:r>
      <w:r w:rsidR="004E5624" w:rsidRPr="009355A6">
        <w:rPr>
          <w:rFonts w:asciiTheme="minorHAnsi" w:hAnsiTheme="minorHAnsi" w:cstheme="minorHAnsi"/>
          <w:color w:val="auto"/>
        </w:rPr>
        <w:t xml:space="preserve">Here we show </w:t>
      </w:r>
      <w:r w:rsidR="00DE7B38" w:rsidRPr="009355A6">
        <w:rPr>
          <w:rFonts w:asciiTheme="minorHAnsi" w:hAnsiTheme="minorHAnsi" w:cstheme="minorHAnsi"/>
          <w:color w:val="auto"/>
        </w:rPr>
        <w:t xml:space="preserve">that </w:t>
      </w:r>
      <w:r w:rsidR="004E5624" w:rsidRPr="009355A6">
        <w:rPr>
          <w:rFonts w:asciiTheme="minorHAnsi" w:hAnsiTheme="minorHAnsi" w:cstheme="minorHAnsi"/>
          <w:color w:val="auto"/>
        </w:rPr>
        <w:t>this is a</w:t>
      </w:r>
      <w:r w:rsidRPr="009355A6">
        <w:rPr>
          <w:rFonts w:asciiTheme="minorHAnsi" w:hAnsiTheme="minorHAnsi" w:cstheme="minorHAnsi"/>
          <w:color w:val="auto"/>
        </w:rPr>
        <w:t xml:space="preserve"> valid</w:t>
      </w:r>
      <w:r w:rsidR="004E5624" w:rsidRPr="009355A6">
        <w:rPr>
          <w:rFonts w:asciiTheme="minorHAnsi" w:hAnsiTheme="minorHAnsi" w:cstheme="minorHAnsi"/>
          <w:color w:val="auto"/>
        </w:rPr>
        <w:t xml:space="preserve"> method</w:t>
      </w:r>
      <w:r w:rsidRPr="009355A6">
        <w:rPr>
          <w:rFonts w:asciiTheme="minorHAnsi" w:hAnsiTheme="minorHAnsi" w:cstheme="minorHAnsi"/>
          <w:color w:val="auto"/>
        </w:rPr>
        <w:t xml:space="preserve"> for the study of</w:t>
      </w:r>
      <w:r w:rsidR="004E5624" w:rsidRPr="009355A6">
        <w:rPr>
          <w:rFonts w:asciiTheme="minorHAnsi" w:hAnsiTheme="minorHAnsi" w:cstheme="minorHAnsi"/>
          <w:color w:val="auto"/>
        </w:rPr>
        <w:t xml:space="preserve"> metabolic changes in </w:t>
      </w:r>
      <w:r w:rsidRPr="009355A6">
        <w:rPr>
          <w:rFonts w:asciiTheme="minorHAnsi" w:hAnsiTheme="minorHAnsi" w:cstheme="minorHAnsi"/>
          <w:color w:val="auto"/>
        </w:rPr>
        <w:lastRenderedPageBreak/>
        <w:t>resting and IL-15 activated human NK cells.</w:t>
      </w:r>
      <w:bookmarkEnd w:id="0"/>
      <w:r w:rsidRPr="009355A6">
        <w:rPr>
          <w:rFonts w:asciiTheme="minorHAnsi" w:hAnsiTheme="minorHAnsi" w:cstheme="minorHAnsi"/>
          <w:color w:val="auto"/>
        </w:rPr>
        <w:t xml:space="preserve"> </w:t>
      </w:r>
      <w:r w:rsidRPr="009355A6">
        <w:rPr>
          <w:rFonts w:asciiTheme="minorHAnsi" w:hAnsiTheme="minorHAnsi"/>
          <w:color w:val="auto"/>
        </w:rPr>
        <w:t xml:space="preserve">For the extracellular flux assay, parameters such as cell number and drug concentrations have been tested and optimized. </w:t>
      </w:r>
      <w:r w:rsidR="00AA2D94" w:rsidRPr="009355A6">
        <w:rPr>
          <w:rFonts w:asciiTheme="minorHAnsi" w:hAnsiTheme="minorHAnsi" w:cstheme="minorHAnsi"/>
          <w:color w:val="auto"/>
        </w:rPr>
        <w:t xml:space="preserve">Compared with other </w:t>
      </w:r>
      <w:proofErr w:type="spellStart"/>
      <w:r w:rsidR="00AA2D94" w:rsidRPr="009355A6">
        <w:rPr>
          <w:rFonts w:asciiTheme="minorHAnsi" w:hAnsiTheme="minorHAnsi" w:cstheme="minorHAnsi"/>
          <w:color w:val="auto"/>
        </w:rPr>
        <w:t>respirometric</w:t>
      </w:r>
      <w:proofErr w:type="spellEnd"/>
      <w:r w:rsidR="00AA2D94" w:rsidRPr="009355A6">
        <w:rPr>
          <w:rFonts w:asciiTheme="minorHAnsi" w:hAnsiTheme="minorHAnsi" w:cstheme="minorHAnsi"/>
          <w:color w:val="auto"/>
        </w:rPr>
        <w:t xml:space="preserve"> methods, the extracellular flux analyzer is </w:t>
      </w:r>
      <w:r w:rsidR="001102F5" w:rsidRPr="009355A6">
        <w:rPr>
          <w:rFonts w:asciiTheme="minorHAnsi" w:hAnsiTheme="minorHAnsi" w:cstheme="minorHAnsi"/>
          <w:color w:val="auto"/>
        </w:rPr>
        <w:t xml:space="preserve">fully automated and </w:t>
      </w:r>
      <w:r w:rsidR="00AA2D94" w:rsidRPr="009355A6">
        <w:rPr>
          <w:rFonts w:asciiTheme="minorHAnsi" w:hAnsiTheme="minorHAnsi" w:cstheme="minorHAnsi"/>
          <w:color w:val="auto"/>
        </w:rPr>
        <w:t>able to test in real time</w:t>
      </w:r>
      <w:r w:rsidR="00A37019" w:rsidRPr="009355A6">
        <w:rPr>
          <w:rFonts w:asciiTheme="minorHAnsi" w:hAnsiTheme="minorHAnsi" w:cstheme="minorHAnsi"/>
          <w:color w:val="auto"/>
        </w:rPr>
        <w:t>,</w:t>
      </w:r>
      <w:r w:rsidR="00AA2D94" w:rsidRPr="009355A6">
        <w:rPr>
          <w:rFonts w:asciiTheme="minorHAnsi" w:hAnsiTheme="minorHAnsi" w:cstheme="minorHAnsi"/>
          <w:color w:val="auto"/>
        </w:rPr>
        <w:t xml:space="preserve"> </w:t>
      </w:r>
      <w:r w:rsidR="00A37019" w:rsidRPr="009355A6">
        <w:rPr>
          <w:rFonts w:asciiTheme="minorHAnsi" w:hAnsiTheme="minorHAnsi" w:cstheme="minorHAnsi"/>
          <w:color w:val="auto"/>
        </w:rPr>
        <w:t xml:space="preserve">with very low quantities of cells, </w:t>
      </w:r>
      <w:r w:rsidR="00AA2D94" w:rsidRPr="009355A6">
        <w:rPr>
          <w:rFonts w:asciiTheme="minorHAnsi" w:hAnsiTheme="minorHAnsi" w:cstheme="minorHAnsi"/>
          <w:color w:val="auto"/>
        </w:rPr>
        <w:t xml:space="preserve">up to </w:t>
      </w:r>
      <w:r w:rsidR="001102F5" w:rsidRPr="009355A6">
        <w:rPr>
          <w:rFonts w:asciiTheme="minorHAnsi" w:hAnsiTheme="minorHAnsi" w:cstheme="minorHAnsi"/>
          <w:color w:val="auto"/>
        </w:rPr>
        <w:t xml:space="preserve">92 </w:t>
      </w:r>
      <w:r w:rsidR="00AA2D94" w:rsidRPr="009355A6">
        <w:rPr>
          <w:rFonts w:asciiTheme="minorHAnsi" w:hAnsiTheme="minorHAnsi" w:cstheme="minorHAnsi"/>
          <w:color w:val="auto"/>
        </w:rPr>
        <w:t>samples simultaneously</w:t>
      </w:r>
      <w:r w:rsidR="00A37019" w:rsidRPr="009355A6">
        <w:rPr>
          <w:rFonts w:asciiTheme="minorHAnsi" w:hAnsiTheme="minorHAnsi" w:cstheme="minorHAnsi"/>
          <w:color w:val="auto"/>
        </w:rPr>
        <w:t>,</w:t>
      </w:r>
      <w:r w:rsidR="00AA2D94" w:rsidRPr="009355A6">
        <w:rPr>
          <w:rFonts w:asciiTheme="minorHAnsi" w:hAnsiTheme="minorHAnsi" w:cstheme="minorHAnsi"/>
          <w:color w:val="auto"/>
        </w:rPr>
        <w:t xml:space="preserve"> and thus allows high throughput screenings </w:t>
      </w:r>
      <w:r w:rsidR="00A37019" w:rsidRPr="009355A6">
        <w:rPr>
          <w:rFonts w:asciiTheme="minorHAnsi" w:hAnsiTheme="minorHAnsi" w:cstheme="minorHAnsi"/>
          <w:color w:val="auto"/>
        </w:rPr>
        <w:t xml:space="preserve">(with multiple samples and replicates) </w:t>
      </w:r>
      <w:r w:rsidR="00AA2D94" w:rsidRPr="009355A6">
        <w:rPr>
          <w:rFonts w:asciiTheme="minorHAnsi" w:hAnsiTheme="minorHAnsi" w:cstheme="minorHAnsi"/>
          <w:color w:val="auto"/>
        </w:rPr>
        <w:t>in a relatively quick manner</w:t>
      </w:r>
      <w:r w:rsidR="009C45DB" w:rsidRPr="009355A6">
        <w:rPr>
          <w:rFonts w:asciiTheme="minorHAnsi" w:hAnsiTheme="minorHAnsi" w:cstheme="minorHAnsi"/>
          <w:color w:val="auto"/>
        </w:rPr>
        <w:fldChar w:fldCharType="begin"/>
      </w:r>
      <w:r w:rsidR="00171D51" w:rsidRPr="009355A6">
        <w:rPr>
          <w:rFonts w:asciiTheme="minorHAnsi" w:hAnsiTheme="minorHAnsi" w:cstheme="minorHAnsi"/>
          <w:color w:val="auto"/>
        </w:rPr>
        <w:instrText xml:space="preserve"> ADDIN EN.CITE &lt;EndNote&gt;&lt;Cite&gt;&lt;Author&gt;Horan&lt;/Author&gt;&lt;Year&gt;2012&lt;/Year&gt;&lt;RecNum&gt;643&lt;/RecNum&gt;&lt;DisplayText&gt;&lt;style face="superscript"&gt;17&lt;/style&gt;&lt;/DisplayText&gt;&lt;record&gt;&lt;rec-number&gt;643&lt;/rec-number&gt;&lt;foreign-keys&gt;&lt;key app="EN" db-id="xr9srsfv1dpezaezepb5wv0tdvsea5rfxret" timestamp="1588952621"&gt;643&lt;/key&gt;&lt;/foreign-keys&gt;&lt;ref-type name="Journal Article"&gt;17&lt;/ref-type&gt;&lt;contributors&gt;&lt;authors&gt;&lt;author&gt;Horan, M. P.&lt;/author&gt;&lt;author&gt;Pichaud, N.&lt;/author&gt;&lt;author&gt;Ballard, J. W.&lt;/author&gt;&lt;/authors&gt;&lt;/contributors&gt;&lt;auth-address&gt;Faculty of Sciences, School of Biotechnology and Biomolecular Sciences, University of New South Wales, Sydney, Australia.&lt;/auth-address&gt;&lt;titles&gt;&lt;title&gt;Review: quantifying mitochondrial dysfunction in complex diseases of aging&lt;/title&gt;&lt;secondary-title&gt;J Gerontol A Biol Sci Med Sci&lt;/secondary-title&gt;&lt;/titles&gt;&lt;periodical&gt;&lt;full-title&gt;J Gerontol A Biol Sci Med Sci&lt;/full-title&gt;&lt;/periodical&gt;&lt;pages&gt;1022-35&lt;/pages&gt;&lt;volume&gt;67&lt;/volume&gt;&lt;number&gt;10&lt;/number&gt;&lt;edition&gt;2012/03/31&lt;/edition&gt;&lt;keywords&gt;&lt;keyword&gt;Aging/*metabolism&lt;/keyword&gt;&lt;keyword&gt;Alzheimer Disease/metabolism&lt;/keyword&gt;&lt;keyword&gt;Animals&lt;/keyword&gt;&lt;keyword&gt;Autophagy&lt;/keyword&gt;&lt;keyword&gt;Cell Respiration&lt;/keyword&gt;&lt;keyword&gt;Cells, Cultured&lt;/keyword&gt;&lt;keyword&gt;Diabetes Mellitus, Type 2/metabolism&lt;/keyword&gt;&lt;keyword&gt;Energy Metabolism&lt;/keyword&gt;&lt;keyword&gt;Humans&lt;/keyword&gt;&lt;keyword&gt;Mitochondrial Diseases/*metabolism&lt;/keyword&gt;&lt;keyword&gt;Models, Biological&lt;/keyword&gt;&lt;keyword&gt;Oxidative Phosphorylation&lt;/keyword&gt;&lt;keyword&gt;Oxygen Consumption&lt;/keyword&gt;&lt;/keywords&gt;&lt;dates&gt;&lt;year&gt;2012&lt;/year&gt;&lt;pub-dates&gt;&lt;date&gt;Oct&lt;/date&gt;&lt;/pub-dates&gt;&lt;/dates&gt;&lt;isbn&gt;1758-535X (Electronic)&amp;#xD;1079-5006 (Linking)&lt;/isbn&gt;&lt;accession-num&gt;22459622&lt;/accession-num&gt;&lt;urls&gt;&lt;related-urls&gt;&lt;url&gt;https://www.ncbi.nlm.nih.gov/pubmed/22459622&lt;/url&gt;&lt;/related-urls&gt;&lt;/urls&gt;&lt;electronic-resource-num&gt;10.1093/gerona/glr263&lt;/electronic-resource-num&gt;&lt;/record&gt;&lt;/Cite&gt;&lt;/EndNote&gt;</w:instrText>
      </w:r>
      <w:r w:rsidR="009C45DB" w:rsidRPr="009355A6">
        <w:rPr>
          <w:rFonts w:asciiTheme="minorHAnsi" w:hAnsiTheme="minorHAnsi" w:cstheme="minorHAnsi"/>
          <w:color w:val="auto"/>
        </w:rPr>
        <w:fldChar w:fldCharType="separate"/>
      </w:r>
      <w:r w:rsidR="00171D51" w:rsidRPr="009355A6">
        <w:rPr>
          <w:rFonts w:asciiTheme="minorHAnsi" w:hAnsiTheme="minorHAnsi" w:cstheme="minorHAnsi"/>
          <w:noProof/>
          <w:color w:val="auto"/>
          <w:vertAlign w:val="superscript"/>
        </w:rPr>
        <w:t>17</w:t>
      </w:r>
      <w:r w:rsidR="009C45DB" w:rsidRPr="009355A6">
        <w:rPr>
          <w:rFonts w:asciiTheme="minorHAnsi" w:hAnsiTheme="minorHAnsi" w:cstheme="minorHAnsi"/>
          <w:color w:val="auto"/>
        </w:rPr>
        <w:fldChar w:fldCharType="end"/>
      </w:r>
      <w:r w:rsidR="00AA2D94" w:rsidRPr="009355A6">
        <w:rPr>
          <w:rFonts w:asciiTheme="minorHAnsi" w:hAnsiTheme="minorHAnsi" w:cstheme="minorHAnsi"/>
          <w:color w:val="auto"/>
        </w:rPr>
        <w:t>.</w:t>
      </w:r>
    </w:p>
    <w:p w14:paraId="57E8AA40" w14:textId="36D1E7F8" w:rsidR="009C45DB" w:rsidRPr="009355A6" w:rsidRDefault="009C45DB" w:rsidP="00EE42F8">
      <w:pPr>
        <w:rPr>
          <w:rFonts w:asciiTheme="minorHAnsi" w:hAnsiTheme="minorHAnsi" w:cstheme="minorHAnsi"/>
          <w:color w:val="auto"/>
        </w:rPr>
      </w:pPr>
    </w:p>
    <w:p w14:paraId="27B87CEF" w14:textId="49B3498F" w:rsidR="003C6580" w:rsidRPr="009355A6" w:rsidRDefault="0016446C" w:rsidP="00EE42F8">
      <w:pPr>
        <w:rPr>
          <w:rFonts w:asciiTheme="minorHAnsi" w:hAnsiTheme="minorHAnsi" w:cstheme="minorHAnsi"/>
          <w:color w:val="auto"/>
        </w:rPr>
      </w:pPr>
      <w:bookmarkStart w:id="1" w:name="_Hlk39320737"/>
      <w:r w:rsidRPr="009355A6">
        <w:rPr>
          <w:rFonts w:asciiTheme="minorHAnsi" w:hAnsiTheme="minorHAnsi" w:cstheme="minorHAnsi"/>
          <w:color w:val="auto"/>
        </w:rPr>
        <w:t>This method can be used by researchers interested in</w:t>
      </w:r>
      <w:r w:rsidR="00F903F3" w:rsidRPr="009355A6">
        <w:rPr>
          <w:rFonts w:asciiTheme="minorHAnsi" w:hAnsiTheme="minorHAnsi" w:cstheme="minorHAnsi"/>
          <w:color w:val="auto"/>
        </w:rPr>
        <w:t xml:space="preserve"> assessing </w:t>
      </w:r>
      <w:r w:rsidRPr="009355A6">
        <w:rPr>
          <w:rFonts w:asciiTheme="minorHAnsi" w:hAnsiTheme="minorHAnsi" w:cstheme="minorHAnsi"/>
          <w:color w:val="auto"/>
        </w:rPr>
        <w:t xml:space="preserve">NK </w:t>
      </w:r>
      <w:r w:rsidR="00F903F3" w:rsidRPr="009355A6">
        <w:rPr>
          <w:rFonts w:asciiTheme="minorHAnsi" w:hAnsiTheme="minorHAnsi" w:cstheme="minorHAnsi"/>
          <w:color w:val="auto"/>
        </w:rPr>
        <w:t>cell function</w:t>
      </w:r>
      <w:r w:rsidR="00C4442E" w:rsidRPr="009355A6">
        <w:rPr>
          <w:rFonts w:asciiTheme="minorHAnsi" w:hAnsiTheme="minorHAnsi" w:cstheme="minorHAnsi"/>
          <w:color w:val="auto"/>
        </w:rPr>
        <w:t xml:space="preserve"> </w:t>
      </w:r>
      <w:r w:rsidR="00C650F3" w:rsidRPr="009355A6">
        <w:rPr>
          <w:rFonts w:asciiTheme="minorHAnsi" w:hAnsiTheme="minorHAnsi" w:cstheme="minorHAnsi"/>
          <w:color w:val="auto"/>
        </w:rPr>
        <w:t>by</w:t>
      </w:r>
      <w:r w:rsidR="00F903F3" w:rsidRPr="009355A6">
        <w:rPr>
          <w:rFonts w:asciiTheme="minorHAnsi" w:hAnsiTheme="minorHAnsi" w:cstheme="minorHAnsi"/>
          <w:color w:val="auto"/>
        </w:rPr>
        <w:t xml:space="preserve"> studying NK cell </w:t>
      </w:r>
      <w:r w:rsidRPr="009355A6">
        <w:rPr>
          <w:rFonts w:asciiTheme="minorHAnsi" w:hAnsiTheme="minorHAnsi" w:cstheme="minorHAnsi"/>
          <w:color w:val="auto"/>
        </w:rPr>
        <w:t>metabolism</w:t>
      </w:r>
      <w:r w:rsidR="00F903F3" w:rsidRPr="009355A6">
        <w:rPr>
          <w:rFonts w:asciiTheme="minorHAnsi" w:hAnsiTheme="minorHAnsi" w:cstheme="minorHAnsi"/>
          <w:color w:val="auto"/>
        </w:rPr>
        <w:t>.</w:t>
      </w:r>
      <w:r w:rsidRPr="009355A6">
        <w:rPr>
          <w:rFonts w:asciiTheme="minorHAnsi" w:hAnsiTheme="minorHAnsi" w:cstheme="minorHAnsi"/>
          <w:color w:val="auto"/>
        </w:rPr>
        <w:t xml:space="preserve"> </w:t>
      </w:r>
      <w:r w:rsidR="00F903F3" w:rsidRPr="009355A6">
        <w:rPr>
          <w:rFonts w:asciiTheme="minorHAnsi" w:hAnsiTheme="minorHAnsi" w:cstheme="minorHAnsi"/>
          <w:color w:val="auto"/>
        </w:rPr>
        <w:t>It</w:t>
      </w:r>
      <w:r w:rsidRPr="009355A6">
        <w:rPr>
          <w:rFonts w:asciiTheme="minorHAnsi" w:hAnsiTheme="minorHAnsi" w:cstheme="minorHAnsi"/>
          <w:color w:val="auto"/>
        </w:rPr>
        <w:t xml:space="preserve"> could be </w:t>
      </w:r>
      <w:r w:rsidR="00F903F3" w:rsidRPr="009355A6">
        <w:rPr>
          <w:rFonts w:asciiTheme="minorHAnsi" w:hAnsiTheme="minorHAnsi" w:cstheme="minorHAnsi"/>
          <w:color w:val="auto"/>
        </w:rPr>
        <w:t>applied</w:t>
      </w:r>
      <w:r w:rsidRPr="009355A6">
        <w:rPr>
          <w:rFonts w:asciiTheme="minorHAnsi" w:hAnsiTheme="minorHAnsi" w:cstheme="minorHAnsi"/>
          <w:color w:val="auto"/>
        </w:rPr>
        <w:t xml:space="preserve"> </w:t>
      </w:r>
      <w:r w:rsidR="00F903F3" w:rsidRPr="009355A6">
        <w:rPr>
          <w:rFonts w:asciiTheme="minorHAnsi" w:hAnsiTheme="minorHAnsi" w:cstheme="minorHAnsi"/>
          <w:color w:val="auto"/>
        </w:rPr>
        <w:t xml:space="preserve">as well </w:t>
      </w:r>
      <w:r w:rsidRPr="009355A6">
        <w:rPr>
          <w:rFonts w:asciiTheme="minorHAnsi" w:hAnsiTheme="minorHAnsi" w:cstheme="minorHAnsi"/>
          <w:color w:val="auto"/>
        </w:rPr>
        <w:t>to cells activated by other cytokines, antibodies or soluble stimuli.</w:t>
      </w:r>
    </w:p>
    <w:p w14:paraId="275EAABE" w14:textId="77777777" w:rsidR="00F903F3" w:rsidRPr="009355A6" w:rsidRDefault="00F903F3" w:rsidP="00EE42F8">
      <w:pPr>
        <w:rPr>
          <w:rFonts w:asciiTheme="minorHAnsi" w:hAnsiTheme="minorHAnsi" w:cstheme="minorHAnsi"/>
          <w:b/>
          <w:color w:val="auto"/>
        </w:rPr>
      </w:pPr>
      <w:bookmarkStart w:id="2" w:name="_Hlk40343593"/>
      <w:bookmarkEnd w:id="1"/>
    </w:p>
    <w:p w14:paraId="3D4CD2F3" w14:textId="1643459B" w:rsidR="006305D7" w:rsidRPr="009355A6" w:rsidRDefault="006305D7" w:rsidP="00EE42F8">
      <w:pPr>
        <w:rPr>
          <w:rStyle w:val="Hyperlink"/>
          <w:rFonts w:asciiTheme="minorHAnsi" w:hAnsiTheme="minorHAnsi" w:cstheme="minorHAnsi"/>
          <w:color w:val="auto"/>
          <w:u w:val="none"/>
        </w:rPr>
      </w:pPr>
      <w:bookmarkStart w:id="3" w:name="_Hlk39658096"/>
      <w:r w:rsidRPr="009355A6">
        <w:rPr>
          <w:rFonts w:asciiTheme="minorHAnsi" w:hAnsiTheme="minorHAnsi" w:cstheme="minorHAnsi"/>
          <w:b/>
          <w:color w:val="auto"/>
        </w:rPr>
        <w:t>PROTOCOL:</w:t>
      </w:r>
      <w:r w:rsidRPr="009355A6">
        <w:rPr>
          <w:rFonts w:asciiTheme="minorHAnsi" w:hAnsiTheme="minorHAnsi" w:cstheme="minorHAnsi"/>
          <w:color w:val="auto"/>
        </w:rPr>
        <w:t xml:space="preserve"> </w:t>
      </w:r>
    </w:p>
    <w:p w14:paraId="6BB0B8CA"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All the experiments were performed in accordance with the Declaration of Helsinki’s ethical principles of medical research. Peripheral blood samples from donors were obtained from the NIH Department of Transfusion Medicine under the 99-CC-0168 IRB approved protocol, with patient written informed consent.</w:t>
      </w:r>
    </w:p>
    <w:p w14:paraId="75AE20A7"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3427AFDD" w14:textId="19F93B5C"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 xml:space="preserve">1. </w:t>
      </w:r>
      <w:r w:rsidR="006C6EC9" w:rsidRPr="009355A6">
        <w:rPr>
          <w:rFonts w:asciiTheme="minorHAnsi" w:hAnsiTheme="minorHAnsi" w:cstheme="minorHAnsi"/>
          <w:b/>
          <w:color w:val="auto"/>
        </w:rPr>
        <w:t>Reagent preparation</w:t>
      </w:r>
    </w:p>
    <w:p w14:paraId="754280B0" w14:textId="77777777" w:rsidR="006B702D" w:rsidRPr="009355A6" w:rsidRDefault="006B702D" w:rsidP="00EE42F8">
      <w:pPr>
        <w:pStyle w:val="NormalWeb"/>
        <w:spacing w:before="0" w:beforeAutospacing="0" w:after="0" w:afterAutospacing="0"/>
        <w:rPr>
          <w:rFonts w:asciiTheme="minorHAnsi" w:hAnsiTheme="minorHAnsi" w:cstheme="minorHAnsi"/>
          <w:b/>
          <w:color w:val="auto"/>
        </w:rPr>
      </w:pPr>
    </w:p>
    <w:p w14:paraId="71927B3D" w14:textId="3CB9D7E1"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1.1</w:t>
      </w:r>
      <w:r w:rsidR="006C6EC9" w:rsidRPr="009355A6">
        <w:rPr>
          <w:rFonts w:asciiTheme="minorHAnsi" w:hAnsiTheme="minorHAnsi" w:cstheme="minorHAnsi"/>
          <w:b/>
          <w:color w:val="auto"/>
        </w:rPr>
        <w:t>.</w:t>
      </w:r>
      <w:r w:rsidRPr="009355A6">
        <w:rPr>
          <w:rFonts w:asciiTheme="minorHAnsi" w:hAnsiTheme="minorHAnsi" w:cstheme="minorHAnsi"/>
          <w:b/>
          <w:color w:val="auto"/>
        </w:rPr>
        <w:t xml:space="preserve"> Reagents for </w:t>
      </w:r>
      <w:r w:rsidR="00321427">
        <w:rPr>
          <w:rFonts w:asciiTheme="minorHAnsi" w:hAnsiTheme="minorHAnsi" w:cstheme="minorHAnsi"/>
          <w:b/>
          <w:color w:val="auto"/>
        </w:rPr>
        <w:t xml:space="preserve">the </w:t>
      </w:r>
      <w:r w:rsidRPr="009355A6">
        <w:rPr>
          <w:rFonts w:asciiTheme="minorHAnsi" w:hAnsiTheme="minorHAnsi" w:cstheme="minorHAnsi"/>
          <w:b/>
          <w:color w:val="auto"/>
        </w:rPr>
        <w:t>isolation of NK cells</w:t>
      </w:r>
    </w:p>
    <w:p w14:paraId="7FDC9444" w14:textId="77777777" w:rsidR="00975D66" w:rsidRPr="009355A6" w:rsidRDefault="00975D66" w:rsidP="00EE42F8">
      <w:pPr>
        <w:pStyle w:val="NormalWeb"/>
        <w:spacing w:before="0" w:beforeAutospacing="0" w:after="0" w:afterAutospacing="0"/>
        <w:rPr>
          <w:rFonts w:asciiTheme="minorHAnsi" w:hAnsiTheme="minorHAnsi" w:cstheme="minorHAnsi"/>
          <w:bCs/>
          <w:color w:val="auto"/>
        </w:rPr>
      </w:pPr>
    </w:p>
    <w:p w14:paraId="1B8EB7B7" w14:textId="1BC347FC" w:rsidR="00370D50" w:rsidRPr="009355A6" w:rsidRDefault="006C6EC9"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NOTES: </w:t>
      </w:r>
      <w:r w:rsidR="00370D50" w:rsidRPr="009355A6">
        <w:rPr>
          <w:rFonts w:asciiTheme="minorHAnsi" w:hAnsiTheme="minorHAnsi" w:cstheme="minorHAnsi"/>
          <w:bCs/>
          <w:color w:val="auto"/>
        </w:rPr>
        <w:t>Prepare these reagents in a cell culture hood</w:t>
      </w:r>
      <w:r w:rsidRPr="009355A6">
        <w:rPr>
          <w:rFonts w:asciiTheme="minorHAnsi" w:hAnsiTheme="minorHAnsi" w:cstheme="minorHAnsi"/>
          <w:bCs/>
          <w:color w:val="auto"/>
        </w:rPr>
        <w:t>.</w:t>
      </w:r>
    </w:p>
    <w:p w14:paraId="5EB707D2"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D2AB854" w14:textId="616FF307" w:rsidR="00370D50" w:rsidRPr="009355A6" w:rsidRDefault="00370D50" w:rsidP="00EE42F8">
      <w:pPr>
        <w:pStyle w:val="NormalWeb"/>
        <w:spacing w:before="0" w:beforeAutospacing="0" w:after="0" w:afterAutospacing="0"/>
        <w:rPr>
          <w:color w:val="auto"/>
        </w:rPr>
      </w:pPr>
      <w:r w:rsidRPr="009355A6">
        <w:rPr>
          <w:rFonts w:asciiTheme="minorHAnsi" w:hAnsiTheme="minorHAnsi" w:cstheme="minorHAnsi"/>
          <w:bCs/>
          <w:color w:val="auto"/>
        </w:rPr>
        <w:t>1.</w:t>
      </w:r>
      <w:r w:rsidR="006B702D" w:rsidRPr="009355A6">
        <w:rPr>
          <w:rFonts w:asciiTheme="minorHAnsi" w:hAnsiTheme="minorHAnsi" w:cstheme="minorHAnsi"/>
          <w:bCs/>
          <w:color w:val="auto"/>
        </w:rPr>
        <w:t>1.1</w:t>
      </w:r>
      <w:r w:rsidR="006C6EC9"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00AE09A4" w:rsidRPr="009355A6">
        <w:rPr>
          <w:rFonts w:asciiTheme="minorHAnsi" w:hAnsiTheme="minorHAnsi" w:cstheme="minorHAnsi"/>
          <w:bCs/>
          <w:color w:val="auto"/>
        </w:rPr>
        <w:t xml:space="preserve">Prepare </w:t>
      </w:r>
      <w:r w:rsidRPr="009355A6">
        <w:rPr>
          <w:rFonts w:asciiTheme="minorHAnsi" w:hAnsiTheme="minorHAnsi" w:cstheme="minorHAnsi"/>
          <w:bCs/>
          <w:color w:val="auto"/>
        </w:rPr>
        <w:t xml:space="preserve">NK </w:t>
      </w:r>
      <w:r w:rsidR="00321427">
        <w:rPr>
          <w:rFonts w:asciiTheme="minorHAnsi" w:hAnsiTheme="minorHAnsi" w:cstheme="minorHAnsi"/>
          <w:bCs/>
          <w:color w:val="auto"/>
        </w:rPr>
        <w:t>s</w:t>
      </w:r>
      <w:r w:rsidRPr="009355A6">
        <w:rPr>
          <w:rFonts w:asciiTheme="minorHAnsi" w:hAnsiTheme="minorHAnsi" w:cstheme="minorHAnsi"/>
          <w:bCs/>
          <w:color w:val="auto"/>
        </w:rPr>
        <w:t xml:space="preserve">eparation </w:t>
      </w:r>
      <w:r w:rsidR="00321427">
        <w:rPr>
          <w:rFonts w:asciiTheme="minorHAnsi" w:hAnsiTheme="minorHAnsi" w:cstheme="minorHAnsi"/>
          <w:bCs/>
          <w:color w:val="auto"/>
        </w:rPr>
        <w:t>b</w:t>
      </w:r>
      <w:r w:rsidRPr="009355A6">
        <w:rPr>
          <w:rFonts w:asciiTheme="minorHAnsi" w:hAnsiTheme="minorHAnsi" w:cstheme="minorHAnsi"/>
          <w:bCs/>
          <w:color w:val="auto"/>
        </w:rPr>
        <w:t xml:space="preserve">uffer: </w:t>
      </w:r>
      <w:r w:rsidR="006C6EC9" w:rsidRPr="009355A6">
        <w:rPr>
          <w:rFonts w:asciiTheme="minorHAnsi" w:hAnsiTheme="minorHAnsi" w:cstheme="minorHAnsi"/>
          <w:bCs/>
          <w:color w:val="auto"/>
        </w:rPr>
        <w:t>S</w:t>
      </w:r>
      <w:r w:rsidRPr="009355A6">
        <w:rPr>
          <w:rFonts w:asciiTheme="minorHAnsi" w:hAnsiTheme="minorHAnsi" w:cstheme="minorHAnsi"/>
          <w:bCs/>
          <w:color w:val="auto"/>
        </w:rPr>
        <w:t>upplement</w:t>
      </w:r>
      <w:r w:rsidR="00AE09A4" w:rsidRPr="009355A6">
        <w:rPr>
          <w:rFonts w:asciiTheme="minorHAnsi" w:hAnsiTheme="minorHAnsi" w:cstheme="minorHAnsi"/>
          <w:bCs/>
          <w:color w:val="auto"/>
        </w:rPr>
        <w:t xml:space="preserve"> PBS (pH 7.4)</w:t>
      </w:r>
      <w:r w:rsidRPr="009355A6">
        <w:rPr>
          <w:rFonts w:asciiTheme="minorHAnsi" w:hAnsiTheme="minorHAnsi" w:cstheme="minorHAnsi"/>
          <w:bCs/>
          <w:color w:val="auto"/>
        </w:rPr>
        <w:t xml:space="preserve"> with </w:t>
      </w:r>
      <w:r w:rsidR="00AE09A4" w:rsidRPr="009355A6">
        <w:rPr>
          <w:rFonts w:asciiTheme="minorHAnsi" w:hAnsiTheme="minorHAnsi" w:cstheme="minorHAnsi"/>
          <w:bCs/>
          <w:color w:val="auto"/>
        </w:rPr>
        <w:t>1</w:t>
      </w:r>
      <w:r w:rsidR="006C6EC9" w:rsidRPr="009355A6">
        <w:rPr>
          <w:rFonts w:asciiTheme="minorHAnsi" w:hAnsiTheme="minorHAnsi" w:cstheme="minorHAnsi"/>
          <w:bCs/>
          <w:color w:val="auto"/>
        </w:rPr>
        <w:t xml:space="preserve"> </w:t>
      </w:r>
      <w:r w:rsidR="00AE09A4" w:rsidRPr="009355A6">
        <w:rPr>
          <w:rFonts w:asciiTheme="minorHAnsi" w:hAnsiTheme="minorHAnsi" w:cstheme="minorHAnsi"/>
          <w:bCs/>
          <w:color w:val="auto"/>
        </w:rPr>
        <w:t xml:space="preserve">mM EDTA and </w:t>
      </w:r>
      <w:r w:rsidRPr="009355A6">
        <w:rPr>
          <w:rFonts w:asciiTheme="minorHAnsi" w:hAnsiTheme="minorHAnsi" w:cstheme="minorHAnsi"/>
          <w:bCs/>
          <w:color w:val="auto"/>
        </w:rPr>
        <w:t xml:space="preserve">2% Fetal Calf Serum (FCS) </w:t>
      </w:r>
      <w:r w:rsidR="00AE09A4" w:rsidRPr="009355A6">
        <w:rPr>
          <w:rFonts w:asciiTheme="minorHAnsi" w:hAnsiTheme="minorHAnsi" w:cstheme="minorHAnsi"/>
          <w:bCs/>
          <w:color w:val="auto"/>
        </w:rPr>
        <w:t xml:space="preserve">that has previously been heat-inactivated (at 56 </w:t>
      </w:r>
      <w:r w:rsidR="00AE09A4" w:rsidRPr="009355A6">
        <w:rPr>
          <w:bCs/>
          <w:color w:val="auto"/>
        </w:rPr>
        <w:t>°C for 30 min</w:t>
      </w:r>
      <w:r w:rsidR="00AE09A4" w:rsidRPr="009355A6">
        <w:rPr>
          <w:rFonts w:asciiTheme="minorHAnsi" w:hAnsiTheme="minorHAnsi" w:cstheme="minorHAnsi"/>
          <w:bCs/>
          <w:color w:val="auto"/>
        </w:rPr>
        <w:t xml:space="preserve">). </w:t>
      </w:r>
    </w:p>
    <w:p w14:paraId="47931B5B"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7AEE47FA" w14:textId="1D63347D" w:rsidR="00370D50" w:rsidRPr="009355A6" w:rsidRDefault="006B702D" w:rsidP="00EE42F8">
      <w:pPr>
        <w:widowControl/>
        <w:autoSpaceDE/>
        <w:autoSpaceDN/>
        <w:adjustRightInd/>
        <w:jc w:val="left"/>
        <w:rPr>
          <w:rFonts w:asciiTheme="minorHAnsi" w:hAnsiTheme="minorHAnsi" w:cstheme="minorHAnsi"/>
          <w:color w:val="auto"/>
          <w:shd w:val="clear" w:color="auto" w:fill="FFFFFF"/>
        </w:rPr>
      </w:pPr>
      <w:r w:rsidRPr="009355A6">
        <w:rPr>
          <w:rFonts w:asciiTheme="minorHAnsi" w:hAnsiTheme="minorHAnsi" w:cstheme="minorHAnsi"/>
          <w:bCs/>
          <w:color w:val="auto"/>
        </w:rPr>
        <w:t>1.1.</w:t>
      </w:r>
      <w:r w:rsidR="00370D50" w:rsidRPr="009355A6">
        <w:rPr>
          <w:rFonts w:asciiTheme="minorHAnsi" w:hAnsiTheme="minorHAnsi" w:cstheme="minorHAnsi"/>
          <w:bCs/>
          <w:color w:val="auto"/>
        </w:rPr>
        <w:t xml:space="preserve">2. </w:t>
      </w:r>
      <w:r w:rsidR="00AE09A4" w:rsidRPr="009355A6">
        <w:rPr>
          <w:rFonts w:asciiTheme="minorHAnsi" w:hAnsiTheme="minorHAnsi" w:cstheme="minorHAnsi"/>
          <w:bCs/>
          <w:color w:val="auto"/>
        </w:rPr>
        <w:t xml:space="preserve">Prepare </w:t>
      </w:r>
      <w:r w:rsidR="00370D50" w:rsidRPr="009355A6">
        <w:rPr>
          <w:rFonts w:asciiTheme="minorHAnsi" w:hAnsiTheme="minorHAnsi" w:cstheme="minorHAnsi"/>
          <w:bCs/>
          <w:color w:val="auto"/>
        </w:rPr>
        <w:t xml:space="preserve">NK culture medium: </w:t>
      </w:r>
      <w:r w:rsidR="006C6EC9" w:rsidRPr="009355A6">
        <w:rPr>
          <w:rFonts w:asciiTheme="minorHAnsi" w:hAnsiTheme="minorHAnsi" w:cstheme="minorHAnsi"/>
          <w:bCs/>
          <w:color w:val="auto"/>
        </w:rPr>
        <w:t>S</w:t>
      </w:r>
      <w:r w:rsidR="00AE09A4" w:rsidRPr="009355A6">
        <w:rPr>
          <w:rFonts w:asciiTheme="minorHAnsi" w:hAnsiTheme="minorHAnsi" w:cstheme="minorHAnsi"/>
          <w:bCs/>
          <w:color w:val="auto"/>
        </w:rPr>
        <w:t xml:space="preserve">upplement </w:t>
      </w:r>
      <w:proofErr w:type="spellStart"/>
      <w:r w:rsidR="00370D50" w:rsidRPr="009355A6">
        <w:rPr>
          <w:rFonts w:asciiTheme="minorHAnsi" w:hAnsiTheme="minorHAnsi" w:cstheme="minorHAnsi"/>
          <w:color w:val="auto"/>
          <w:shd w:val="clear" w:color="auto" w:fill="FFFFFF"/>
        </w:rPr>
        <w:t>Iscove's</w:t>
      </w:r>
      <w:proofErr w:type="spellEnd"/>
      <w:r w:rsidR="00370D50" w:rsidRPr="009355A6">
        <w:rPr>
          <w:rFonts w:asciiTheme="minorHAnsi" w:hAnsiTheme="minorHAnsi" w:cstheme="minorHAnsi"/>
          <w:color w:val="auto"/>
          <w:shd w:val="clear" w:color="auto" w:fill="FFFFFF"/>
        </w:rPr>
        <w:t xml:space="preserve"> Modified Dulbecco's Media (IMDM) with 10% Human Serum (HS). </w:t>
      </w:r>
      <w:r w:rsidR="00370D50" w:rsidRPr="009355A6">
        <w:rPr>
          <w:color w:val="auto"/>
        </w:rPr>
        <w:t xml:space="preserve">Sterile filter and store at 2-8 °C. Warm </w:t>
      </w:r>
      <w:r w:rsidR="006C6EC9" w:rsidRPr="009355A6">
        <w:rPr>
          <w:color w:val="auto"/>
        </w:rPr>
        <w:t xml:space="preserve">the </w:t>
      </w:r>
      <w:r w:rsidR="00776495" w:rsidRPr="009355A6">
        <w:rPr>
          <w:color w:val="auto"/>
        </w:rPr>
        <w:t xml:space="preserve">medium </w:t>
      </w:r>
      <w:r w:rsidR="00370D50" w:rsidRPr="009355A6">
        <w:rPr>
          <w:color w:val="auto"/>
        </w:rPr>
        <w:t>to 37 °C before adding to the cells.</w:t>
      </w:r>
    </w:p>
    <w:p w14:paraId="3E74D7B4" w14:textId="77777777" w:rsidR="006B702D" w:rsidRPr="009355A6" w:rsidRDefault="006B702D" w:rsidP="00EE42F8">
      <w:pPr>
        <w:widowControl/>
        <w:autoSpaceDE/>
        <w:autoSpaceDN/>
        <w:adjustRightInd/>
        <w:jc w:val="left"/>
        <w:rPr>
          <w:rFonts w:asciiTheme="minorHAnsi" w:hAnsiTheme="minorHAnsi" w:cstheme="minorHAnsi"/>
          <w:b/>
          <w:bCs/>
          <w:color w:val="auto"/>
          <w:shd w:val="clear" w:color="auto" w:fill="FFFFFF"/>
        </w:rPr>
      </w:pPr>
    </w:p>
    <w:p w14:paraId="224C3D61" w14:textId="3DE36CA9" w:rsidR="00370D50" w:rsidRPr="009355A6" w:rsidRDefault="006B702D" w:rsidP="00EE42F8">
      <w:pPr>
        <w:widowControl/>
        <w:autoSpaceDE/>
        <w:autoSpaceDN/>
        <w:adjustRightInd/>
        <w:jc w:val="left"/>
        <w:rPr>
          <w:rFonts w:asciiTheme="minorHAnsi" w:hAnsiTheme="minorHAnsi" w:cstheme="minorHAnsi"/>
          <w:color w:val="auto"/>
          <w:shd w:val="clear" w:color="auto" w:fill="FFFFFF"/>
        </w:rPr>
      </w:pPr>
      <w:r w:rsidRPr="009355A6">
        <w:rPr>
          <w:rFonts w:asciiTheme="minorHAnsi" w:hAnsiTheme="minorHAnsi" w:cstheme="minorHAnsi"/>
          <w:color w:val="auto"/>
          <w:shd w:val="clear" w:color="auto" w:fill="FFFFFF"/>
        </w:rPr>
        <w:t>1.1.</w:t>
      </w:r>
      <w:r w:rsidR="00370D50" w:rsidRPr="009355A6">
        <w:rPr>
          <w:rFonts w:asciiTheme="minorHAnsi" w:hAnsiTheme="minorHAnsi" w:cstheme="minorHAnsi"/>
          <w:color w:val="auto"/>
          <w:shd w:val="clear" w:color="auto" w:fill="FFFFFF"/>
        </w:rPr>
        <w:t xml:space="preserve">3. </w:t>
      </w:r>
      <w:r w:rsidR="00AE09A4" w:rsidRPr="009355A6">
        <w:rPr>
          <w:rFonts w:asciiTheme="minorHAnsi" w:hAnsiTheme="minorHAnsi" w:cstheme="minorHAnsi"/>
          <w:color w:val="auto"/>
          <w:shd w:val="clear" w:color="auto" w:fill="FFFFFF"/>
        </w:rPr>
        <w:t xml:space="preserve">Resuspend </w:t>
      </w:r>
      <w:r w:rsidR="00370D50" w:rsidRPr="009355A6">
        <w:rPr>
          <w:rFonts w:asciiTheme="minorHAnsi" w:hAnsiTheme="minorHAnsi" w:cstheme="minorHAnsi"/>
          <w:color w:val="auto"/>
          <w:shd w:val="clear" w:color="auto" w:fill="FFFFFF"/>
        </w:rPr>
        <w:t xml:space="preserve">Human IL-15 in PBS at 200 </w:t>
      </w:r>
      <w:r w:rsidR="00B52D9D" w:rsidRPr="009355A6">
        <w:rPr>
          <w:rFonts w:asciiTheme="minorHAnsi" w:hAnsiTheme="minorHAnsi" w:cstheme="minorHAnsi"/>
          <w:color w:val="auto"/>
          <w:shd w:val="clear" w:color="auto" w:fill="FFFFFF"/>
        </w:rPr>
        <w:t>µ</w:t>
      </w:r>
      <w:r w:rsidR="00370D50" w:rsidRPr="009355A6">
        <w:rPr>
          <w:rFonts w:asciiTheme="minorHAnsi" w:hAnsiTheme="minorHAnsi" w:cstheme="minorHAnsi"/>
          <w:color w:val="auto"/>
          <w:shd w:val="clear" w:color="auto" w:fill="FFFFFF"/>
        </w:rPr>
        <w:t>g/</w:t>
      </w:r>
      <w:proofErr w:type="spellStart"/>
      <w:r w:rsidR="00370D50" w:rsidRPr="009355A6">
        <w:rPr>
          <w:rFonts w:asciiTheme="minorHAnsi" w:hAnsiTheme="minorHAnsi" w:cstheme="minorHAnsi"/>
          <w:color w:val="auto"/>
          <w:shd w:val="clear" w:color="auto" w:fill="FFFFFF"/>
        </w:rPr>
        <w:t>m</w:t>
      </w:r>
      <w:r w:rsidR="006C6EC9" w:rsidRPr="009355A6">
        <w:rPr>
          <w:rFonts w:asciiTheme="minorHAnsi" w:hAnsiTheme="minorHAnsi" w:cstheme="minorHAnsi"/>
          <w:color w:val="auto"/>
          <w:shd w:val="clear" w:color="auto" w:fill="FFFFFF"/>
        </w:rPr>
        <w:t>L</w:t>
      </w:r>
      <w:r w:rsidR="00370D50" w:rsidRPr="009355A6">
        <w:rPr>
          <w:rFonts w:asciiTheme="minorHAnsi" w:hAnsiTheme="minorHAnsi" w:cstheme="minorHAnsi"/>
          <w:color w:val="auto"/>
          <w:shd w:val="clear" w:color="auto" w:fill="FFFFFF"/>
        </w:rPr>
        <w:t>.</w:t>
      </w:r>
      <w:proofErr w:type="spellEnd"/>
      <w:r w:rsidR="00370D50" w:rsidRPr="009355A6">
        <w:rPr>
          <w:rFonts w:asciiTheme="minorHAnsi" w:hAnsiTheme="minorHAnsi" w:cstheme="minorHAnsi"/>
          <w:color w:val="auto"/>
          <w:shd w:val="clear" w:color="auto" w:fill="FFFFFF"/>
        </w:rPr>
        <w:t xml:space="preserve"> </w:t>
      </w:r>
    </w:p>
    <w:p w14:paraId="61DB79F1" w14:textId="77777777" w:rsidR="00370D50" w:rsidRPr="009355A6" w:rsidRDefault="00370D50" w:rsidP="00EE42F8">
      <w:pPr>
        <w:pStyle w:val="NormalWeb"/>
        <w:spacing w:before="0" w:beforeAutospacing="0" w:after="0" w:afterAutospacing="0"/>
        <w:rPr>
          <w:rFonts w:asciiTheme="minorHAnsi" w:hAnsiTheme="minorHAnsi" w:cstheme="minorHAnsi"/>
          <w:b/>
          <w:color w:val="auto"/>
        </w:rPr>
      </w:pPr>
    </w:p>
    <w:p w14:paraId="3BE20C3C" w14:textId="773AC001"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1.2</w:t>
      </w:r>
      <w:r w:rsidR="006C6EC9" w:rsidRPr="009355A6">
        <w:rPr>
          <w:rFonts w:asciiTheme="minorHAnsi" w:hAnsiTheme="minorHAnsi" w:cstheme="minorHAnsi"/>
          <w:b/>
          <w:color w:val="auto"/>
        </w:rPr>
        <w:t>.</w:t>
      </w:r>
      <w:r w:rsidRPr="009355A6">
        <w:rPr>
          <w:rFonts w:asciiTheme="minorHAnsi" w:hAnsiTheme="minorHAnsi" w:cstheme="minorHAnsi"/>
          <w:b/>
          <w:color w:val="auto"/>
        </w:rPr>
        <w:t xml:space="preserve"> Reagents for </w:t>
      </w:r>
      <w:r w:rsidR="006C6EC9" w:rsidRPr="009355A6">
        <w:rPr>
          <w:rFonts w:asciiTheme="minorHAnsi" w:hAnsiTheme="minorHAnsi" w:cstheme="minorHAnsi"/>
          <w:b/>
          <w:color w:val="auto"/>
        </w:rPr>
        <w:t>e</w:t>
      </w:r>
      <w:r w:rsidRPr="009355A6">
        <w:rPr>
          <w:rFonts w:asciiTheme="minorHAnsi" w:hAnsiTheme="minorHAnsi" w:cstheme="minorHAnsi"/>
          <w:b/>
          <w:color w:val="auto"/>
        </w:rPr>
        <w:t xml:space="preserve">xtracellular </w:t>
      </w:r>
      <w:r w:rsidR="006C6EC9" w:rsidRPr="009355A6">
        <w:rPr>
          <w:rFonts w:asciiTheme="minorHAnsi" w:hAnsiTheme="minorHAnsi" w:cstheme="minorHAnsi"/>
          <w:b/>
          <w:color w:val="auto"/>
        </w:rPr>
        <w:t>f</w:t>
      </w:r>
      <w:r w:rsidRPr="009355A6">
        <w:rPr>
          <w:rFonts w:asciiTheme="minorHAnsi" w:hAnsiTheme="minorHAnsi" w:cstheme="minorHAnsi"/>
          <w:b/>
          <w:color w:val="auto"/>
        </w:rPr>
        <w:t xml:space="preserve">lux </w:t>
      </w:r>
      <w:r w:rsidR="006C6EC9" w:rsidRPr="009355A6">
        <w:rPr>
          <w:rFonts w:asciiTheme="minorHAnsi" w:hAnsiTheme="minorHAnsi" w:cstheme="minorHAnsi"/>
          <w:b/>
          <w:color w:val="auto"/>
        </w:rPr>
        <w:t>a</w:t>
      </w:r>
      <w:r w:rsidRPr="009355A6">
        <w:rPr>
          <w:rFonts w:asciiTheme="minorHAnsi" w:hAnsiTheme="minorHAnsi" w:cstheme="minorHAnsi"/>
          <w:b/>
          <w:color w:val="auto"/>
        </w:rPr>
        <w:t>ssay</w:t>
      </w:r>
    </w:p>
    <w:p w14:paraId="6AC87D1C" w14:textId="77777777" w:rsidR="006B702D" w:rsidRPr="009355A6" w:rsidRDefault="006B702D" w:rsidP="00EE42F8">
      <w:pPr>
        <w:rPr>
          <w:b/>
          <w:bCs/>
          <w:color w:val="auto"/>
        </w:rPr>
      </w:pPr>
    </w:p>
    <w:p w14:paraId="0B3EC6ED" w14:textId="4D2AD7ED" w:rsidR="00370D50" w:rsidRPr="009355A6" w:rsidRDefault="006B702D" w:rsidP="00EE42F8">
      <w:pPr>
        <w:rPr>
          <w:color w:val="auto"/>
        </w:rPr>
      </w:pPr>
      <w:r w:rsidRPr="009355A6">
        <w:rPr>
          <w:color w:val="auto"/>
        </w:rPr>
        <w:t>1.2.</w:t>
      </w:r>
      <w:r w:rsidR="00370D50" w:rsidRPr="009355A6">
        <w:rPr>
          <w:color w:val="auto"/>
        </w:rPr>
        <w:t xml:space="preserve">1. </w:t>
      </w:r>
      <w:r w:rsidR="00A1284A" w:rsidRPr="009355A6">
        <w:rPr>
          <w:color w:val="auto"/>
        </w:rPr>
        <w:t xml:space="preserve">Prepare assay media: </w:t>
      </w:r>
      <w:r w:rsidR="006C6EC9" w:rsidRPr="009355A6">
        <w:rPr>
          <w:color w:val="auto"/>
        </w:rPr>
        <w:t>F</w:t>
      </w:r>
      <w:r w:rsidR="00A1284A" w:rsidRPr="009355A6">
        <w:rPr>
          <w:color w:val="auto"/>
        </w:rPr>
        <w:t xml:space="preserve">or mitochondrial </w:t>
      </w:r>
      <w:r w:rsidR="00370D50" w:rsidRPr="009355A6">
        <w:rPr>
          <w:color w:val="auto"/>
        </w:rPr>
        <w:t>stress test medium</w:t>
      </w:r>
      <w:r w:rsidR="00A1284A" w:rsidRPr="009355A6">
        <w:rPr>
          <w:color w:val="auto"/>
        </w:rPr>
        <w:t>,</w:t>
      </w:r>
      <w:r w:rsidR="00370D50" w:rsidRPr="009355A6">
        <w:rPr>
          <w:color w:val="auto"/>
        </w:rPr>
        <w:t xml:space="preserve"> </w:t>
      </w:r>
      <w:r w:rsidR="00D27C62" w:rsidRPr="009355A6">
        <w:rPr>
          <w:color w:val="auto"/>
        </w:rPr>
        <w:t>add 1 mM sodium pyruvate, 2 mM L-glutamine and 10 mM glucose to</w:t>
      </w:r>
      <w:r w:rsidR="00370D50" w:rsidRPr="009355A6">
        <w:rPr>
          <w:color w:val="auto"/>
        </w:rPr>
        <w:t xml:space="preserve"> </w:t>
      </w:r>
      <w:r w:rsidR="006C6EC9" w:rsidRPr="009355A6">
        <w:rPr>
          <w:color w:val="auto"/>
        </w:rPr>
        <w:t xml:space="preserve">the </w:t>
      </w:r>
      <w:r w:rsidR="00370D50" w:rsidRPr="009355A6">
        <w:rPr>
          <w:color w:val="auto"/>
        </w:rPr>
        <w:t>base medium</w:t>
      </w:r>
      <w:r w:rsidR="00A1284A" w:rsidRPr="009355A6">
        <w:rPr>
          <w:color w:val="auto"/>
        </w:rPr>
        <w:t>;</w:t>
      </w:r>
      <w:r w:rsidR="00370D50" w:rsidRPr="009355A6">
        <w:rPr>
          <w:color w:val="auto"/>
        </w:rPr>
        <w:t xml:space="preserve"> </w:t>
      </w:r>
      <w:r w:rsidR="00A1284A" w:rsidRPr="009355A6">
        <w:rPr>
          <w:color w:val="auto"/>
        </w:rPr>
        <w:t xml:space="preserve">for glycolysis </w:t>
      </w:r>
      <w:r w:rsidR="00370D50" w:rsidRPr="009355A6">
        <w:rPr>
          <w:color w:val="auto"/>
        </w:rPr>
        <w:t>stress test medium</w:t>
      </w:r>
      <w:r w:rsidR="00A1284A" w:rsidRPr="009355A6">
        <w:rPr>
          <w:color w:val="auto"/>
        </w:rPr>
        <w:t>,</w:t>
      </w:r>
      <w:r w:rsidR="00370D50" w:rsidRPr="009355A6">
        <w:rPr>
          <w:color w:val="auto"/>
        </w:rPr>
        <w:t xml:space="preserve"> </w:t>
      </w:r>
      <w:r w:rsidR="00D27C62" w:rsidRPr="009355A6">
        <w:rPr>
          <w:color w:val="auto"/>
        </w:rPr>
        <w:t>add 2 mM L-glutamine to</w:t>
      </w:r>
      <w:r w:rsidR="00370D50" w:rsidRPr="009355A6">
        <w:rPr>
          <w:color w:val="auto"/>
        </w:rPr>
        <w:t xml:space="preserve"> </w:t>
      </w:r>
      <w:r w:rsidR="006C6EC9" w:rsidRPr="009355A6">
        <w:rPr>
          <w:color w:val="auto"/>
        </w:rPr>
        <w:t xml:space="preserve">the </w:t>
      </w:r>
      <w:r w:rsidR="00370D50" w:rsidRPr="009355A6">
        <w:rPr>
          <w:color w:val="auto"/>
        </w:rPr>
        <w:t>base medium.</w:t>
      </w:r>
    </w:p>
    <w:p w14:paraId="155B11F8" w14:textId="0B18110C" w:rsidR="00A1284A" w:rsidRPr="009355A6" w:rsidRDefault="00A1284A" w:rsidP="00EE42F8">
      <w:pPr>
        <w:rPr>
          <w:color w:val="auto"/>
        </w:rPr>
      </w:pPr>
    </w:p>
    <w:p w14:paraId="00C63FEC" w14:textId="718C5A04" w:rsidR="00A1284A" w:rsidRPr="009355A6" w:rsidRDefault="00A1284A" w:rsidP="00EE42F8">
      <w:pPr>
        <w:rPr>
          <w:color w:val="auto"/>
        </w:rPr>
      </w:pPr>
      <w:r w:rsidRPr="009355A6">
        <w:rPr>
          <w:color w:val="auto"/>
        </w:rPr>
        <w:t xml:space="preserve">NOTE: </w:t>
      </w:r>
      <w:r w:rsidR="00B52D9D" w:rsidRPr="009355A6">
        <w:rPr>
          <w:color w:val="auto"/>
        </w:rPr>
        <w:t>T</w:t>
      </w:r>
      <w:r w:rsidRPr="009355A6">
        <w:rPr>
          <w:color w:val="auto"/>
        </w:rPr>
        <w:t xml:space="preserve">he concentrations of glucose, pyruvate and glutamine </w:t>
      </w:r>
      <w:r w:rsidR="00B52D9D" w:rsidRPr="009355A6">
        <w:rPr>
          <w:color w:val="auto"/>
        </w:rPr>
        <w:t xml:space="preserve">are provided as </w:t>
      </w:r>
      <w:r w:rsidRPr="009355A6">
        <w:rPr>
          <w:color w:val="auto"/>
        </w:rPr>
        <w:t>recommended by the extracellular flu</w:t>
      </w:r>
      <w:r w:rsidR="00771713" w:rsidRPr="009355A6">
        <w:rPr>
          <w:color w:val="auto"/>
        </w:rPr>
        <w:t>x</w:t>
      </w:r>
      <w:r w:rsidRPr="009355A6">
        <w:rPr>
          <w:color w:val="auto"/>
        </w:rPr>
        <w:t xml:space="preserve"> analyzer manufacturer. However, </w:t>
      </w:r>
      <w:bookmarkStart w:id="4" w:name="_Hlk39263676"/>
      <w:r w:rsidRPr="009355A6">
        <w:rPr>
          <w:color w:val="auto"/>
        </w:rPr>
        <w:t xml:space="preserve">media composition can be </w:t>
      </w:r>
      <w:r w:rsidR="00771713" w:rsidRPr="009355A6">
        <w:rPr>
          <w:color w:val="auto"/>
        </w:rPr>
        <w:t>altered</w:t>
      </w:r>
      <w:r w:rsidRPr="009355A6">
        <w:rPr>
          <w:color w:val="auto"/>
        </w:rPr>
        <w:t xml:space="preserve"> by researchers to perfectly match that of the culture medium</w:t>
      </w:r>
      <w:r w:rsidR="00B15EAB" w:rsidRPr="009355A6">
        <w:rPr>
          <w:color w:val="auto"/>
        </w:rPr>
        <w:t>,</w:t>
      </w:r>
      <w:r w:rsidRPr="009355A6">
        <w:rPr>
          <w:color w:val="auto"/>
        </w:rPr>
        <w:t xml:space="preserve"> if desired.</w:t>
      </w:r>
      <w:bookmarkEnd w:id="4"/>
    </w:p>
    <w:p w14:paraId="152DF43F" w14:textId="77777777" w:rsidR="006B702D" w:rsidRPr="009355A6" w:rsidRDefault="006B702D" w:rsidP="00EE42F8">
      <w:pPr>
        <w:rPr>
          <w:color w:val="auto"/>
        </w:rPr>
      </w:pPr>
    </w:p>
    <w:p w14:paraId="02621FBC" w14:textId="260F3639" w:rsidR="00370D50" w:rsidRPr="009355A6" w:rsidRDefault="006B702D" w:rsidP="00EE42F8">
      <w:pPr>
        <w:rPr>
          <w:color w:val="auto"/>
        </w:rPr>
      </w:pPr>
      <w:r w:rsidRPr="009355A6">
        <w:rPr>
          <w:color w:val="auto"/>
        </w:rPr>
        <w:t>1.2.</w:t>
      </w:r>
      <w:r w:rsidR="00A1284A" w:rsidRPr="009355A6">
        <w:rPr>
          <w:color w:val="auto"/>
        </w:rPr>
        <w:t>2</w:t>
      </w:r>
      <w:r w:rsidR="00370D50" w:rsidRPr="009355A6">
        <w:rPr>
          <w:color w:val="auto"/>
        </w:rPr>
        <w:t>. Adjust the pH of both media to 7.4 with 0.1 N NaOH</w:t>
      </w:r>
      <w:r w:rsidR="00A1284A" w:rsidRPr="009355A6">
        <w:rPr>
          <w:color w:val="auto"/>
        </w:rPr>
        <w:t xml:space="preserve"> using a benchtop pH meter</w:t>
      </w:r>
      <w:r w:rsidR="00370D50" w:rsidRPr="009355A6">
        <w:rPr>
          <w:color w:val="auto"/>
        </w:rPr>
        <w:t xml:space="preserve">, sterile filter </w:t>
      </w:r>
      <w:r w:rsidR="00A1284A" w:rsidRPr="009355A6">
        <w:rPr>
          <w:color w:val="auto"/>
        </w:rPr>
        <w:t xml:space="preserve">through a 0.2 </w:t>
      </w:r>
      <w:r w:rsidR="00B52D9D" w:rsidRPr="009355A6">
        <w:rPr>
          <w:rFonts w:asciiTheme="minorHAnsi" w:hAnsiTheme="minorHAnsi" w:cstheme="minorHAnsi"/>
          <w:color w:val="auto"/>
        </w:rPr>
        <w:t>µ</w:t>
      </w:r>
      <w:r w:rsidR="00A1284A" w:rsidRPr="009355A6">
        <w:rPr>
          <w:color w:val="auto"/>
        </w:rPr>
        <w:t xml:space="preserve">M pore size </w:t>
      </w:r>
      <w:r w:rsidR="00370D50" w:rsidRPr="009355A6">
        <w:rPr>
          <w:color w:val="auto"/>
        </w:rPr>
        <w:t>and store at 2-8 °C. Warm media to 37 °C</w:t>
      </w:r>
      <w:r w:rsidR="00DF1BA4" w:rsidRPr="009355A6">
        <w:rPr>
          <w:color w:val="auto"/>
        </w:rPr>
        <w:t>,</w:t>
      </w:r>
      <w:r w:rsidR="00370D50" w:rsidRPr="009355A6">
        <w:rPr>
          <w:color w:val="auto"/>
        </w:rPr>
        <w:t xml:space="preserve"> </w:t>
      </w:r>
      <w:r w:rsidR="00DF1BA4" w:rsidRPr="009355A6">
        <w:rPr>
          <w:color w:val="auto"/>
        </w:rPr>
        <w:t xml:space="preserve">check pH and readjust to 7.4 before use if required. </w:t>
      </w:r>
    </w:p>
    <w:p w14:paraId="146F405B" w14:textId="77777777" w:rsidR="006B702D" w:rsidRPr="009355A6" w:rsidRDefault="006B702D" w:rsidP="00EE42F8">
      <w:pPr>
        <w:rPr>
          <w:color w:val="auto"/>
        </w:rPr>
      </w:pPr>
    </w:p>
    <w:p w14:paraId="0968142A" w14:textId="2196469A" w:rsidR="00370D50" w:rsidRPr="009355A6" w:rsidRDefault="00370D50" w:rsidP="00EE42F8">
      <w:pPr>
        <w:rPr>
          <w:color w:val="auto"/>
        </w:rPr>
      </w:pPr>
      <w:r w:rsidRPr="009355A6">
        <w:rPr>
          <w:color w:val="auto"/>
        </w:rPr>
        <w:t xml:space="preserve">NOTE: </w:t>
      </w:r>
      <w:r w:rsidR="0047077B">
        <w:rPr>
          <w:color w:val="auto"/>
        </w:rPr>
        <w:t>O</w:t>
      </w:r>
      <w:r w:rsidR="0047077B" w:rsidRPr="009355A6">
        <w:rPr>
          <w:color w:val="auto"/>
        </w:rPr>
        <w:t>nly ambient CO</w:t>
      </w:r>
      <w:r w:rsidR="0047077B" w:rsidRPr="009355A6">
        <w:rPr>
          <w:color w:val="auto"/>
          <w:vertAlign w:val="subscript"/>
        </w:rPr>
        <w:t>2</w:t>
      </w:r>
      <w:r w:rsidR="0047077B">
        <w:rPr>
          <w:color w:val="auto"/>
        </w:rPr>
        <w:t xml:space="preserve"> is contained in </w:t>
      </w:r>
      <w:r w:rsidRPr="009355A6">
        <w:rPr>
          <w:color w:val="auto"/>
        </w:rPr>
        <w:t xml:space="preserve">the atmosphere </w:t>
      </w:r>
      <w:r w:rsidR="0047077B">
        <w:rPr>
          <w:color w:val="auto"/>
        </w:rPr>
        <w:t>of</w:t>
      </w:r>
      <w:r w:rsidRPr="009355A6">
        <w:rPr>
          <w:color w:val="auto"/>
        </w:rPr>
        <w:t xml:space="preserve"> the extracellular flux analyzer, the use of media without bicarbonate is critical. </w:t>
      </w:r>
    </w:p>
    <w:p w14:paraId="5B235662" w14:textId="79DD7373" w:rsidR="006B702D" w:rsidRPr="009355A6" w:rsidRDefault="006B702D" w:rsidP="00EE42F8">
      <w:pPr>
        <w:rPr>
          <w:color w:val="auto"/>
        </w:rPr>
      </w:pPr>
    </w:p>
    <w:p w14:paraId="243C4A83" w14:textId="107ED460" w:rsidR="00370D50" w:rsidRPr="009355A6" w:rsidRDefault="006B702D" w:rsidP="00EE42F8">
      <w:pPr>
        <w:rPr>
          <w:color w:val="auto"/>
        </w:rPr>
      </w:pPr>
      <w:r w:rsidRPr="009355A6">
        <w:rPr>
          <w:color w:val="auto"/>
        </w:rPr>
        <w:t>1.2.</w:t>
      </w:r>
      <w:r w:rsidR="00A1284A" w:rsidRPr="009355A6">
        <w:rPr>
          <w:color w:val="auto"/>
        </w:rPr>
        <w:t>3</w:t>
      </w:r>
      <w:r w:rsidR="00370D50" w:rsidRPr="009355A6">
        <w:rPr>
          <w:color w:val="auto"/>
        </w:rPr>
        <w:t xml:space="preserve">. </w:t>
      </w:r>
      <w:r w:rsidR="00B15EAB" w:rsidRPr="009355A6">
        <w:rPr>
          <w:color w:val="auto"/>
        </w:rPr>
        <w:t xml:space="preserve">Prepare </w:t>
      </w:r>
      <w:r w:rsidR="00982B95" w:rsidRPr="009355A6">
        <w:rPr>
          <w:color w:val="auto"/>
        </w:rPr>
        <w:t xml:space="preserve">stock solutions for </w:t>
      </w:r>
      <w:r w:rsidR="00B15EAB" w:rsidRPr="009355A6">
        <w:rPr>
          <w:color w:val="auto"/>
        </w:rPr>
        <w:t>r</w:t>
      </w:r>
      <w:r w:rsidR="003858EC" w:rsidRPr="009355A6">
        <w:rPr>
          <w:color w:val="auto"/>
        </w:rPr>
        <w:t xml:space="preserve">eagents: </w:t>
      </w:r>
      <w:r w:rsidR="00B52D9D" w:rsidRPr="009355A6">
        <w:rPr>
          <w:color w:val="auto"/>
        </w:rPr>
        <w:t>O</w:t>
      </w:r>
      <w:r w:rsidR="00370D50" w:rsidRPr="009355A6">
        <w:rPr>
          <w:color w:val="auto"/>
        </w:rPr>
        <w:t>ligomycin (ATP synthase inhibitor)</w:t>
      </w:r>
      <w:r w:rsidR="00776495" w:rsidRPr="009355A6">
        <w:rPr>
          <w:color w:val="auto"/>
        </w:rPr>
        <w:t>,</w:t>
      </w:r>
      <w:r w:rsidR="00370D50" w:rsidRPr="009355A6">
        <w:rPr>
          <w:color w:val="auto"/>
        </w:rPr>
        <w:t xml:space="preserve"> 10 mM stock solution in DMSO</w:t>
      </w:r>
      <w:r w:rsidR="00776495" w:rsidRPr="009355A6">
        <w:rPr>
          <w:color w:val="auto"/>
        </w:rPr>
        <w:t xml:space="preserve">; </w:t>
      </w:r>
      <w:r w:rsidR="00370D50" w:rsidRPr="009355A6">
        <w:rPr>
          <w:color w:val="auto"/>
        </w:rPr>
        <w:t>2,4-dinitrophenol (DNP, uncoupler)</w:t>
      </w:r>
      <w:r w:rsidR="00776495" w:rsidRPr="009355A6">
        <w:rPr>
          <w:color w:val="auto"/>
        </w:rPr>
        <w:t>,</w:t>
      </w:r>
      <w:r w:rsidR="00370D50" w:rsidRPr="009355A6">
        <w:rPr>
          <w:color w:val="auto"/>
        </w:rPr>
        <w:t xml:space="preserve"> 1 M stock solution in DMSO</w:t>
      </w:r>
      <w:r w:rsidR="00776495" w:rsidRPr="009355A6">
        <w:rPr>
          <w:color w:val="auto"/>
        </w:rPr>
        <w:t xml:space="preserve">; antimycin </w:t>
      </w:r>
      <w:r w:rsidR="00370D50" w:rsidRPr="009355A6">
        <w:rPr>
          <w:color w:val="auto"/>
        </w:rPr>
        <w:t>A (complex III inhibitor)</w:t>
      </w:r>
      <w:r w:rsidR="00776495" w:rsidRPr="009355A6">
        <w:rPr>
          <w:color w:val="auto"/>
        </w:rPr>
        <w:t>,</w:t>
      </w:r>
      <w:r w:rsidR="00370D50" w:rsidRPr="009355A6">
        <w:rPr>
          <w:color w:val="auto"/>
        </w:rPr>
        <w:t xml:space="preserve"> 10 mM stock solution in DMSO</w:t>
      </w:r>
      <w:r w:rsidR="00776495" w:rsidRPr="009355A6">
        <w:rPr>
          <w:color w:val="auto"/>
        </w:rPr>
        <w:t>;</w:t>
      </w:r>
      <w:r w:rsidR="003858EC" w:rsidRPr="009355A6">
        <w:rPr>
          <w:color w:val="auto"/>
        </w:rPr>
        <w:t xml:space="preserve"> </w:t>
      </w:r>
      <w:r w:rsidR="00776495" w:rsidRPr="009355A6">
        <w:rPr>
          <w:color w:val="auto"/>
        </w:rPr>
        <w:t xml:space="preserve">rotenone </w:t>
      </w:r>
      <w:r w:rsidR="00370D50" w:rsidRPr="009355A6">
        <w:rPr>
          <w:color w:val="auto"/>
        </w:rPr>
        <w:t>(complex I inhibitor)</w:t>
      </w:r>
      <w:r w:rsidR="00776495" w:rsidRPr="009355A6">
        <w:rPr>
          <w:color w:val="auto"/>
        </w:rPr>
        <w:t>,</w:t>
      </w:r>
      <w:r w:rsidR="00370D50" w:rsidRPr="009355A6">
        <w:rPr>
          <w:color w:val="auto"/>
        </w:rPr>
        <w:t xml:space="preserve"> 10 mM stock solution in DMSO</w:t>
      </w:r>
      <w:r w:rsidR="003858EC" w:rsidRPr="009355A6">
        <w:rPr>
          <w:color w:val="auto"/>
        </w:rPr>
        <w:t xml:space="preserve">. </w:t>
      </w:r>
      <w:r w:rsidR="00B708CC" w:rsidRPr="009355A6">
        <w:rPr>
          <w:color w:val="auto"/>
        </w:rPr>
        <w:t xml:space="preserve">Make 30 </w:t>
      </w:r>
      <w:r w:rsidR="00B52D9D" w:rsidRPr="009355A6">
        <w:rPr>
          <w:rFonts w:asciiTheme="minorHAnsi" w:hAnsiTheme="minorHAnsi" w:cstheme="minorHAnsi"/>
          <w:color w:val="auto"/>
        </w:rPr>
        <w:t>µ</w:t>
      </w:r>
      <w:r w:rsidR="00B708CC" w:rsidRPr="009355A6">
        <w:rPr>
          <w:color w:val="auto"/>
        </w:rPr>
        <w:t>L a</w:t>
      </w:r>
      <w:r w:rsidR="003858EC" w:rsidRPr="009355A6">
        <w:rPr>
          <w:color w:val="auto"/>
        </w:rPr>
        <w:t>liquot</w:t>
      </w:r>
      <w:r w:rsidR="00B708CC" w:rsidRPr="009355A6">
        <w:rPr>
          <w:color w:val="auto"/>
        </w:rPr>
        <w:t>s of all</w:t>
      </w:r>
      <w:r w:rsidR="003858EC" w:rsidRPr="009355A6">
        <w:rPr>
          <w:color w:val="auto"/>
        </w:rPr>
        <w:t xml:space="preserve"> reagents</w:t>
      </w:r>
      <w:r w:rsidR="00B708CC" w:rsidRPr="009355A6">
        <w:rPr>
          <w:color w:val="auto"/>
        </w:rPr>
        <w:t xml:space="preserve"> </w:t>
      </w:r>
      <w:r w:rsidR="00370D50" w:rsidRPr="009355A6">
        <w:rPr>
          <w:color w:val="auto"/>
        </w:rPr>
        <w:t>and store at -20 °C.</w:t>
      </w:r>
      <w:r w:rsidR="00935162" w:rsidRPr="009355A6">
        <w:rPr>
          <w:color w:val="auto"/>
        </w:rPr>
        <w:t xml:space="preserve"> </w:t>
      </w:r>
    </w:p>
    <w:p w14:paraId="63D2E637" w14:textId="0EB668C4" w:rsidR="006B702D" w:rsidRPr="009355A6" w:rsidRDefault="006B702D" w:rsidP="00EE42F8">
      <w:pPr>
        <w:rPr>
          <w:color w:val="auto"/>
        </w:rPr>
      </w:pPr>
    </w:p>
    <w:p w14:paraId="0B5F6B10" w14:textId="5D584A22" w:rsidR="00FC63F6" w:rsidRPr="009355A6" w:rsidRDefault="00FC63F6" w:rsidP="00EE42F8">
      <w:pPr>
        <w:rPr>
          <w:color w:val="auto"/>
        </w:rPr>
      </w:pPr>
      <w:r w:rsidRPr="009355A6">
        <w:rPr>
          <w:color w:val="auto"/>
        </w:rPr>
        <w:t xml:space="preserve">NOTE: </w:t>
      </w:r>
      <w:r w:rsidR="00B52D9D" w:rsidRPr="009355A6">
        <w:rPr>
          <w:color w:val="auto"/>
        </w:rPr>
        <w:t>T</w:t>
      </w:r>
      <w:r w:rsidRPr="009355A6">
        <w:rPr>
          <w:color w:val="auto"/>
        </w:rPr>
        <w:t>h</w:t>
      </w:r>
      <w:r w:rsidR="00931E7A" w:rsidRPr="009355A6">
        <w:rPr>
          <w:color w:val="auto"/>
        </w:rPr>
        <w:t>ese</w:t>
      </w:r>
      <w:r w:rsidRPr="009355A6">
        <w:rPr>
          <w:color w:val="auto"/>
        </w:rPr>
        <w:t xml:space="preserve"> guidelines are intended for reagents purchased individually and prepared by the researcher. If reagents are purchased from the analyzer manufacturer instead, follow their guidelines for reagent preparation.</w:t>
      </w:r>
    </w:p>
    <w:p w14:paraId="3BFF642A" w14:textId="77777777" w:rsidR="00370D50" w:rsidRPr="009355A6" w:rsidRDefault="00370D50" w:rsidP="00EE42F8">
      <w:pPr>
        <w:pStyle w:val="NormalWeb"/>
        <w:spacing w:before="0" w:beforeAutospacing="0" w:after="0" w:afterAutospacing="0"/>
        <w:rPr>
          <w:rFonts w:asciiTheme="minorHAnsi" w:hAnsiTheme="minorHAnsi" w:cstheme="minorHAnsi"/>
          <w:b/>
          <w:color w:val="auto"/>
        </w:rPr>
      </w:pPr>
    </w:p>
    <w:p w14:paraId="4FB269A9" w14:textId="73A1FC5F"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 xml:space="preserve">2. </w:t>
      </w:r>
      <w:r w:rsidR="00B52D9D" w:rsidRPr="009355A6">
        <w:rPr>
          <w:rFonts w:asciiTheme="minorHAnsi" w:hAnsiTheme="minorHAnsi" w:cstheme="minorHAnsi"/>
          <w:b/>
          <w:color w:val="auto"/>
          <w:highlight w:val="yellow"/>
        </w:rPr>
        <w:t>NK cells isolation from peripheral blood</w:t>
      </w:r>
    </w:p>
    <w:p w14:paraId="546762D8" w14:textId="77777777" w:rsidR="006B702D" w:rsidRPr="009355A6" w:rsidRDefault="006B702D" w:rsidP="00EE42F8">
      <w:pPr>
        <w:pStyle w:val="NormalWeb"/>
        <w:spacing w:before="0" w:beforeAutospacing="0" w:after="0" w:afterAutospacing="0"/>
        <w:rPr>
          <w:rFonts w:asciiTheme="minorHAnsi" w:hAnsiTheme="minorHAnsi" w:cstheme="minorHAnsi"/>
          <w:b/>
          <w:color w:val="auto"/>
        </w:rPr>
      </w:pPr>
    </w:p>
    <w:p w14:paraId="0A8C6066" w14:textId="2B0044E0"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highlight w:val="yellow"/>
        </w:rPr>
        <w:t>2.1</w:t>
      </w:r>
      <w:r w:rsidR="00B52D9D" w:rsidRPr="009355A6">
        <w:rPr>
          <w:rFonts w:asciiTheme="minorHAnsi" w:hAnsiTheme="minorHAnsi" w:cstheme="minorHAnsi"/>
          <w:b/>
          <w:color w:val="auto"/>
          <w:highlight w:val="yellow"/>
        </w:rPr>
        <w:t>.</w:t>
      </w:r>
      <w:r w:rsidRPr="009355A6">
        <w:rPr>
          <w:rFonts w:asciiTheme="minorHAnsi" w:hAnsiTheme="minorHAnsi" w:cstheme="minorHAnsi"/>
          <w:b/>
          <w:color w:val="auto"/>
          <w:highlight w:val="yellow"/>
        </w:rPr>
        <w:t xml:space="preserve"> </w:t>
      </w:r>
      <w:r w:rsidR="0047077B">
        <w:rPr>
          <w:rFonts w:asciiTheme="minorHAnsi" w:hAnsiTheme="minorHAnsi" w:cstheme="minorHAnsi"/>
          <w:b/>
          <w:color w:val="auto"/>
          <w:highlight w:val="yellow"/>
        </w:rPr>
        <w:t>P</w:t>
      </w:r>
      <w:r w:rsidRPr="009355A6">
        <w:rPr>
          <w:rFonts w:asciiTheme="minorHAnsi" w:hAnsiTheme="minorHAnsi" w:cstheme="minorHAnsi"/>
          <w:b/>
          <w:color w:val="auto"/>
          <w:highlight w:val="yellow"/>
        </w:rPr>
        <w:t xml:space="preserve">eripheral </w:t>
      </w:r>
      <w:r w:rsidR="00B52D9D" w:rsidRPr="009355A6">
        <w:rPr>
          <w:rFonts w:asciiTheme="minorHAnsi" w:hAnsiTheme="minorHAnsi" w:cstheme="minorHAnsi"/>
          <w:b/>
          <w:color w:val="auto"/>
          <w:highlight w:val="yellow"/>
        </w:rPr>
        <w:t>b</w:t>
      </w:r>
      <w:r w:rsidRPr="009355A6">
        <w:rPr>
          <w:rFonts w:asciiTheme="minorHAnsi" w:hAnsiTheme="minorHAnsi" w:cstheme="minorHAnsi"/>
          <w:b/>
          <w:color w:val="auto"/>
          <w:highlight w:val="yellow"/>
        </w:rPr>
        <w:t xml:space="preserve">lood </w:t>
      </w:r>
      <w:r w:rsidR="00B52D9D" w:rsidRPr="009355A6">
        <w:rPr>
          <w:rFonts w:asciiTheme="minorHAnsi" w:hAnsiTheme="minorHAnsi" w:cstheme="minorHAnsi"/>
          <w:b/>
          <w:color w:val="auto"/>
          <w:highlight w:val="yellow"/>
        </w:rPr>
        <w:t>m</w:t>
      </w:r>
      <w:r w:rsidRPr="009355A6">
        <w:rPr>
          <w:rFonts w:asciiTheme="minorHAnsi" w:hAnsiTheme="minorHAnsi" w:cstheme="minorHAnsi"/>
          <w:b/>
          <w:color w:val="auto"/>
          <w:highlight w:val="yellow"/>
        </w:rPr>
        <w:t xml:space="preserve">ononuclear </w:t>
      </w:r>
      <w:r w:rsidR="00B52D9D" w:rsidRPr="009355A6">
        <w:rPr>
          <w:rFonts w:asciiTheme="minorHAnsi" w:hAnsiTheme="minorHAnsi" w:cstheme="minorHAnsi"/>
          <w:b/>
          <w:color w:val="auto"/>
          <w:highlight w:val="yellow"/>
        </w:rPr>
        <w:t>c</w:t>
      </w:r>
      <w:r w:rsidRPr="009355A6">
        <w:rPr>
          <w:rFonts w:asciiTheme="minorHAnsi" w:hAnsiTheme="minorHAnsi" w:cstheme="minorHAnsi"/>
          <w:b/>
          <w:color w:val="auto"/>
          <w:highlight w:val="yellow"/>
        </w:rPr>
        <w:t xml:space="preserve">ells (PBMCs) </w:t>
      </w:r>
      <w:r w:rsidR="0047077B">
        <w:rPr>
          <w:rFonts w:asciiTheme="minorHAnsi" w:hAnsiTheme="minorHAnsi" w:cstheme="minorHAnsi"/>
          <w:b/>
          <w:color w:val="auto"/>
          <w:highlight w:val="yellow"/>
        </w:rPr>
        <w:t xml:space="preserve">preparation </w:t>
      </w:r>
      <w:r w:rsidRPr="009355A6">
        <w:rPr>
          <w:rFonts w:asciiTheme="minorHAnsi" w:hAnsiTheme="minorHAnsi" w:cstheme="minorHAnsi"/>
          <w:b/>
          <w:color w:val="auto"/>
          <w:highlight w:val="yellow"/>
        </w:rPr>
        <w:t xml:space="preserve">from </w:t>
      </w:r>
      <w:r w:rsidR="00490EC7" w:rsidRPr="009355A6">
        <w:rPr>
          <w:rFonts w:asciiTheme="minorHAnsi" w:hAnsiTheme="minorHAnsi" w:cstheme="minorHAnsi"/>
          <w:b/>
          <w:color w:val="auto"/>
          <w:highlight w:val="yellow"/>
        </w:rPr>
        <w:t>human blood</w:t>
      </w:r>
    </w:p>
    <w:p w14:paraId="7CB1CC59" w14:textId="75ACCDCC" w:rsidR="00975D66" w:rsidRPr="009355A6" w:rsidRDefault="00975D66" w:rsidP="00EE42F8">
      <w:pPr>
        <w:pStyle w:val="NormalWeb"/>
        <w:spacing w:before="0" w:beforeAutospacing="0" w:after="0" w:afterAutospacing="0"/>
        <w:rPr>
          <w:rFonts w:asciiTheme="minorHAnsi" w:hAnsiTheme="minorHAnsi" w:cstheme="minorHAnsi"/>
          <w:bCs/>
          <w:color w:val="auto"/>
        </w:rPr>
      </w:pPr>
    </w:p>
    <w:p w14:paraId="465AE107" w14:textId="2A8CD5F2" w:rsidR="00370D50" w:rsidRPr="009355A6" w:rsidRDefault="00B52D9D" w:rsidP="00EE42F8">
      <w:pPr>
        <w:pStyle w:val="NormalWeb"/>
        <w:spacing w:before="0" w:beforeAutospacing="0" w:after="0" w:afterAutospacing="0"/>
        <w:rPr>
          <w:rFonts w:asciiTheme="minorHAnsi" w:hAnsiTheme="minorHAnsi" w:cstheme="minorHAnsi"/>
          <w:bCs/>
          <w:color w:val="auto"/>
        </w:rPr>
      </w:pPr>
      <w:r w:rsidRPr="000F2FCD">
        <w:rPr>
          <w:rFonts w:asciiTheme="minorHAnsi" w:hAnsiTheme="minorHAnsi" w:cstheme="minorHAnsi"/>
          <w:bCs/>
          <w:color w:val="auto"/>
        </w:rPr>
        <w:t xml:space="preserve">NOTE: </w:t>
      </w:r>
      <w:r w:rsidR="001A29AF" w:rsidRPr="000F2FCD">
        <w:rPr>
          <w:rFonts w:asciiTheme="minorHAnsi" w:hAnsiTheme="minorHAnsi" w:cstheme="minorHAnsi"/>
          <w:bCs/>
          <w:color w:val="auto"/>
        </w:rPr>
        <w:t xml:space="preserve">Perform these steps </w:t>
      </w:r>
      <w:r w:rsidR="00370D50" w:rsidRPr="000F2FCD">
        <w:rPr>
          <w:rFonts w:asciiTheme="minorHAnsi" w:hAnsiTheme="minorHAnsi" w:cstheme="minorHAnsi"/>
          <w:bCs/>
          <w:color w:val="auto"/>
        </w:rPr>
        <w:t>in a cell culture hood</w:t>
      </w:r>
      <w:r w:rsidR="001A29AF" w:rsidRPr="000F2FCD">
        <w:rPr>
          <w:rFonts w:asciiTheme="minorHAnsi" w:hAnsiTheme="minorHAnsi" w:cstheme="minorHAnsi"/>
          <w:bCs/>
          <w:color w:val="auto"/>
        </w:rPr>
        <w:t>.</w:t>
      </w:r>
      <w:r w:rsidR="00370D50" w:rsidRPr="000F2FCD">
        <w:rPr>
          <w:rFonts w:asciiTheme="minorHAnsi" w:hAnsiTheme="minorHAnsi" w:cstheme="minorHAnsi"/>
          <w:bCs/>
          <w:color w:val="auto"/>
        </w:rPr>
        <w:t xml:space="preserve"> </w:t>
      </w:r>
      <w:r w:rsidR="001A29AF" w:rsidRPr="000F2FCD">
        <w:rPr>
          <w:rFonts w:asciiTheme="minorHAnsi" w:hAnsiTheme="minorHAnsi" w:cstheme="minorHAnsi"/>
          <w:bCs/>
          <w:color w:val="auto"/>
        </w:rPr>
        <w:t xml:space="preserve">Decontaminate </w:t>
      </w:r>
      <w:r w:rsidR="00370D50" w:rsidRPr="000F2FCD">
        <w:rPr>
          <w:rFonts w:asciiTheme="minorHAnsi" w:hAnsiTheme="minorHAnsi" w:cstheme="minorHAnsi"/>
          <w:bCs/>
          <w:color w:val="auto"/>
        </w:rPr>
        <w:t>all residues and material in contact with blood</w:t>
      </w:r>
      <w:r w:rsidR="00370D50" w:rsidRPr="009355A6">
        <w:rPr>
          <w:rFonts w:asciiTheme="minorHAnsi" w:hAnsiTheme="minorHAnsi" w:cstheme="minorHAnsi"/>
          <w:bCs/>
          <w:color w:val="auto"/>
        </w:rPr>
        <w:t xml:space="preserve"> with bleach and discard</w:t>
      </w:r>
      <w:r w:rsidR="00120E57" w:rsidRPr="009355A6">
        <w:rPr>
          <w:rFonts w:asciiTheme="minorHAnsi" w:hAnsiTheme="minorHAnsi" w:cstheme="minorHAnsi"/>
          <w:bCs/>
          <w:color w:val="auto"/>
        </w:rPr>
        <w:t xml:space="preserve"> them</w:t>
      </w:r>
      <w:r w:rsidR="00370D50" w:rsidRPr="009355A6">
        <w:rPr>
          <w:rFonts w:asciiTheme="minorHAnsi" w:hAnsiTheme="minorHAnsi" w:cstheme="minorHAnsi"/>
          <w:bCs/>
          <w:color w:val="auto"/>
        </w:rPr>
        <w:t xml:space="preserve"> into the appropriate container to be incinerated.</w:t>
      </w:r>
    </w:p>
    <w:p w14:paraId="6931B9D8"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CCA1E11" w14:textId="7B53367D" w:rsidR="00DB4364"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2.1.1 </w:t>
      </w:r>
      <w:r w:rsidR="00935162" w:rsidRPr="009355A6">
        <w:rPr>
          <w:rFonts w:asciiTheme="minorHAnsi" w:hAnsiTheme="minorHAnsi" w:cstheme="minorHAnsi"/>
          <w:bCs/>
          <w:color w:val="auto"/>
          <w:highlight w:val="yellow"/>
        </w:rPr>
        <w:t>Pipet</w:t>
      </w:r>
      <w:r w:rsidR="00B52D9D" w:rsidRPr="009355A6">
        <w:rPr>
          <w:rFonts w:asciiTheme="minorHAnsi" w:hAnsiTheme="minorHAnsi" w:cstheme="minorHAnsi"/>
          <w:bCs/>
          <w:color w:val="auto"/>
          <w:highlight w:val="yellow"/>
        </w:rPr>
        <w:t>te</w:t>
      </w:r>
      <w:r w:rsidR="00935162" w:rsidRPr="009355A6">
        <w:rPr>
          <w:rFonts w:asciiTheme="minorHAnsi" w:hAnsiTheme="minorHAnsi" w:cstheme="minorHAnsi"/>
          <w:bCs/>
          <w:color w:val="auto"/>
          <w:highlight w:val="yellow"/>
        </w:rPr>
        <w:t xml:space="preserve"> 20 m</w:t>
      </w:r>
      <w:r w:rsidR="00B52D9D" w:rsidRPr="009355A6">
        <w:rPr>
          <w:rFonts w:asciiTheme="minorHAnsi" w:hAnsiTheme="minorHAnsi" w:cstheme="minorHAnsi"/>
          <w:bCs/>
          <w:color w:val="auto"/>
          <w:highlight w:val="yellow"/>
        </w:rPr>
        <w:t>L</w:t>
      </w:r>
      <w:r w:rsidR="00935162" w:rsidRPr="009355A6">
        <w:rPr>
          <w:rFonts w:asciiTheme="minorHAnsi" w:hAnsiTheme="minorHAnsi" w:cstheme="minorHAnsi"/>
          <w:bCs/>
          <w:color w:val="auto"/>
          <w:highlight w:val="yellow"/>
        </w:rPr>
        <w:t xml:space="preserve"> of Lymphocyte Separation Medium (LSM) into a 50</w:t>
      </w:r>
      <w:r w:rsidR="00B52D9D" w:rsidRPr="009355A6">
        <w:rPr>
          <w:rFonts w:asciiTheme="minorHAnsi" w:hAnsiTheme="minorHAnsi" w:cstheme="minorHAnsi"/>
          <w:bCs/>
          <w:color w:val="auto"/>
          <w:highlight w:val="yellow"/>
        </w:rPr>
        <w:t xml:space="preserve"> </w:t>
      </w:r>
      <w:r w:rsidR="00935162" w:rsidRPr="009355A6">
        <w:rPr>
          <w:rFonts w:asciiTheme="minorHAnsi" w:hAnsiTheme="minorHAnsi" w:cstheme="minorHAnsi"/>
          <w:bCs/>
          <w:color w:val="auto"/>
          <w:highlight w:val="yellow"/>
        </w:rPr>
        <w:t>m</w:t>
      </w:r>
      <w:r w:rsidR="00B52D9D" w:rsidRPr="009355A6">
        <w:rPr>
          <w:rFonts w:asciiTheme="minorHAnsi" w:hAnsiTheme="minorHAnsi" w:cstheme="minorHAnsi"/>
          <w:bCs/>
          <w:color w:val="auto"/>
          <w:highlight w:val="yellow"/>
        </w:rPr>
        <w:t>L</w:t>
      </w:r>
      <w:r w:rsidR="00935162" w:rsidRPr="009355A6">
        <w:rPr>
          <w:rFonts w:asciiTheme="minorHAnsi" w:hAnsiTheme="minorHAnsi" w:cstheme="minorHAnsi"/>
          <w:bCs/>
          <w:color w:val="auto"/>
          <w:highlight w:val="yellow"/>
        </w:rPr>
        <w:t xml:space="preserve"> conical tube.</w:t>
      </w:r>
    </w:p>
    <w:p w14:paraId="4BAC77F4" w14:textId="77777777" w:rsidR="00931E7A" w:rsidRPr="009355A6" w:rsidRDefault="00931E7A" w:rsidP="00EE42F8">
      <w:pPr>
        <w:pStyle w:val="NormalWeb"/>
        <w:spacing w:before="0" w:beforeAutospacing="0" w:after="0" w:afterAutospacing="0"/>
        <w:rPr>
          <w:rFonts w:asciiTheme="minorHAnsi" w:hAnsiTheme="minorHAnsi" w:cstheme="minorHAnsi"/>
          <w:bCs/>
          <w:color w:val="auto"/>
        </w:rPr>
      </w:pPr>
    </w:p>
    <w:p w14:paraId="1DD5AD4D" w14:textId="2B81195C"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2.1.</w:t>
      </w:r>
      <w:r w:rsidR="00490EC7" w:rsidRPr="009355A6">
        <w:rPr>
          <w:rFonts w:asciiTheme="minorHAnsi" w:hAnsiTheme="minorHAnsi" w:cstheme="minorHAnsi"/>
          <w:bCs/>
          <w:color w:val="auto"/>
        </w:rPr>
        <w:t xml:space="preserve">2 </w:t>
      </w:r>
      <w:r w:rsidRPr="009355A6">
        <w:rPr>
          <w:rFonts w:asciiTheme="minorHAnsi" w:hAnsiTheme="minorHAnsi" w:cstheme="minorHAnsi"/>
          <w:bCs/>
          <w:color w:val="auto"/>
          <w:highlight w:val="yellow"/>
        </w:rPr>
        <w:t xml:space="preserve">Carefully, </w:t>
      </w:r>
      <w:r w:rsidR="00821FD0" w:rsidRPr="009355A6">
        <w:rPr>
          <w:rFonts w:asciiTheme="minorHAnsi" w:hAnsiTheme="minorHAnsi" w:cstheme="minorHAnsi"/>
          <w:bCs/>
          <w:color w:val="auto"/>
          <w:highlight w:val="yellow"/>
        </w:rPr>
        <w:t xml:space="preserve">while </w:t>
      </w:r>
      <w:r w:rsidRPr="009355A6">
        <w:rPr>
          <w:rFonts w:asciiTheme="minorHAnsi" w:hAnsiTheme="minorHAnsi" w:cstheme="minorHAnsi"/>
          <w:bCs/>
          <w:color w:val="auto"/>
          <w:highlight w:val="yellow"/>
        </w:rPr>
        <w:t xml:space="preserve">keeping the tube </w:t>
      </w:r>
      <w:r w:rsidR="00821FD0" w:rsidRPr="009355A6">
        <w:rPr>
          <w:rFonts w:asciiTheme="minorHAnsi" w:hAnsiTheme="minorHAnsi" w:cstheme="minorHAnsi"/>
          <w:bCs/>
          <w:color w:val="auto"/>
          <w:highlight w:val="yellow"/>
        </w:rPr>
        <w:t xml:space="preserve">at </w:t>
      </w:r>
      <w:r w:rsidRPr="009355A6">
        <w:rPr>
          <w:rFonts w:asciiTheme="minorHAnsi" w:hAnsiTheme="minorHAnsi" w:cstheme="minorHAnsi"/>
          <w:bCs/>
          <w:color w:val="auto"/>
          <w:highlight w:val="yellow"/>
        </w:rPr>
        <w:t>a 30</w:t>
      </w:r>
      <w:r w:rsidR="00B52D9D" w:rsidRPr="009355A6">
        <w:rPr>
          <w:rFonts w:asciiTheme="minorHAnsi" w:hAnsiTheme="minorHAnsi" w:cstheme="minorHAnsi"/>
          <w:bCs/>
          <w:color w:val="auto"/>
          <w:highlight w:val="yellow"/>
        </w:rPr>
        <w:t>˚</w:t>
      </w:r>
      <w:r w:rsidRPr="009355A6">
        <w:rPr>
          <w:rFonts w:asciiTheme="minorHAnsi" w:hAnsiTheme="minorHAnsi" w:cstheme="minorHAnsi"/>
          <w:bCs/>
          <w:color w:val="auto"/>
          <w:highlight w:val="yellow"/>
        </w:rPr>
        <w:t xml:space="preserve"> angle, pipet</w:t>
      </w:r>
      <w:r w:rsidR="00B52D9D" w:rsidRPr="009355A6">
        <w:rPr>
          <w:rFonts w:asciiTheme="minorHAnsi" w:hAnsiTheme="minorHAnsi" w:cstheme="minorHAnsi"/>
          <w:bCs/>
          <w:color w:val="auto"/>
          <w:highlight w:val="yellow"/>
        </w:rPr>
        <w:t>te</w:t>
      </w:r>
      <w:r w:rsidRPr="009355A6">
        <w:rPr>
          <w:rFonts w:asciiTheme="minorHAnsi" w:hAnsiTheme="minorHAnsi" w:cstheme="minorHAnsi"/>
          <w:bCs/>
          <w:color w:val="auto"/>
          <w:highlight w:val="yellow"/>
        </w:rPr>
        <w:t xml:space="preserve"> 20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of blood over </w:t>
      </w:r>
      <w:r w:rsidR="00490EC7" w:rsidRPr="009355A6">
        <w:rPr>
          <w:rFonts w:asciiTheme="minorHAnsi" w:hAnsiTheme="minorHAnsi" w:cstheme="minorHAnsi"/>
          <w:bCs/>
          <w:color w:val="auto"/>
          <w:highlight w:val="yellow"/>
        </w:rPr>
        <w:t xml:space="preserve">the </w:t>
      </w:r>
      <w:r w:rsidRPr="009355A6">
        <w:rPr>
          <w:rFonts w:asciiTheme="minorHAnsi" w:hAnsiTheme="minorHAnsi" w:cstheme="minorHAnsi"/>
          <w:bCs/>
          <w:color w:val="auto"/>
          <w:highlight w:val="yellow"/>
        </w:rPr>
        <w:t xml:space="preserve">LSM, very gently and touching the wall of the tube. </w:t>
      </w:r>
      <w:r w:rsidR="00AD2EC9" w:rsidRPr="009355A6">
        <w:rPr>
          <w:rFonts w:asciiTheme="minorHAnsi" w:hAnsiTheme="minorHAnsi" w:cstheme="minorHAnsi"/>
          <w:bCs/>
          <w:color w:val="auto"/>
          <w:highlight w:val="yellow"/>
        </w:rPr>
        <w:t>Avoid</w:t>
      </w:r>
      <w:r w:rsidRPr="009355A6">
        <w:rPr>
          <w:rFonts w:asciiTheme="minorHAnsi" w:hAnsiTheme="minorHAnsi" w:cstheme="minorHAnsi"/>
          <w:bCs/>
          <w:color w:val="auto"/>
          <w:highlight w:val="yellow"/>
        </w:rPr>
        <w:t xml:space="preserve"> the mixing of blood with </w:t>
      </w:r>
      <w:r w:rsidR="00490EC7" w:rsidRPr="009355A6">
        <w:rPr>
          <w:rFonts w:asciiTheme="minorHAnsi" w:hAnsiTheme="minorHAnsi" w:cstheme="minorHAnsi"/>
          <w:bCs/>
          <w:color w:val="auto"/>
          <w:highlight w:val="yellow"/>
        </w:rPr>
        <w:t xml:space="preserve">the </w:t>
      </w:r>
      <w:r w:rsidRPr="009355A6">
        <w:rPr>
          <w:rFonts w:asciiTheme="minorHAnsi" w:hAnsiTheme="minorHAnsi" w:cstheme="minorHAnsi"/>
          <w:bCs/>
          <w:color w:val="auto"/>
          <w:highlight w:val="yellow"/>
        </w:rPr>
        <w:t>LSM and create a visible and well-defined interphase between the two fluids.</w:t>
      </w:r>
    </w:p>
    <w:p w14:paraId="40D6864A" w14:textId="7CC02BDB" w:rsidR="00763F37" w:rsidRPr="009355A6" w:rsidRDefault="00763F37" w:rsidP="00EE42F8">
      <w:pPr>
        <w:pStyle w:val="NormalWeb"/>
        <w:spacing w:before="0" w:beforeAutospacing="0" w:after="0" w:afterAutospacing="0"/>
        <w:rPr>
          <w:rFonts w:asciiTheme="minorHAnsi" w:hAnsiTheme="minorHAnsi" w:cstheme="minorHAnsi"/>
          <w:bCs/>
          <w:color w:val="auto"/>
        </w:rPr>
      </w:pPr>
    </w:p>
    <w:p w14:paraId="735F7CAC" w14:textId="68D6FC2E" w:rsidR="00763F37" w:rsidRPr="009355A6" w:rsidRDefault="00763F37"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NOTE: </w:t>
      </w:r>
      <w:r w:rsidR="00B52D9D" w:rsidRPr="009355A6">
        <w:rPr>
          <w:rFonts w:asciiTheme="minorHAnsi" w:hAnsiTheme="minorHAnsi" w:cstheme="minorHAnsi"/>
          <w:bCs/>
          <w:color w:val="auto"/>
        </w:rPr>
        <w:t>P</w:t>
      </w:r>
      <w:r w:rsidR="006B56C5" w:rsidRPr="009355A6">
        <w:rPr>
          <w:rFonts w:asciiTheme="minorHAnsi" w:hAnsiTheme="minorHAnsi" w:cstheme="minorHAnsi"/>
          <w:bCs/>
          <w:color w:val="auto"/>
        </w:rPr>
        <w:t>eripheral</w:t>
      </w:r>
      <w:r w:rsidRPr="009355A6">
        <w:rPr>
          <w:rFonts w:asciiTheme="minorHAnsi" w:hAnsiTheme="minorHAnsi" w:cstheme="minorHAnsi"/>
          <w:bCs/>
          <w:color w:val="auto"/>
        </w:rPr>
        <w:t xml:space="preserve"> blood or enriched leukapheresis products can be used.</w:t>
      </w:r>
    </w:p>
    <w:p w14:paraId="18F737FD"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D1EC3F3" w14:textId="2E537789"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2.1.</w:t>
      </w:r>
      <w:r w:rsidR="00490EC7" w:rsidRPr="009355A6">
        <w:rPr>
          <w:rFonts w:asciiTheme="minorHAnsi" w:hAnsiTheme="minorHAnsi" w:cstheme="minorHAnsi"/>
          <w:bCs/>
          <w:color w:val="auto"/>
        </w:rPr>
        <w:t xml:space="preserve">3 </w:t>
      </w:r>
      <w:r w:rsidRPr="009355A6">
        <w:rPr>
          <w:rFonts w:asciiTheme="minorHAnsi" w:hAnsiTheme="minorHAnsi" w:cstheme="minorHAnsi"/>
          <w:bCs/>
          <w:color w:val="auto"/>
          <w:highlight w:val="yellow"/>
        </w:rPr>
        <w:t xml:space="preserve">Centrifuge the tubes for 25 min, 1000 </w:t>
      </w:r>
      <w:r w:rsidRPr="009355A6">
        <w:rPr>
          <w:rFonts w:asciiTheme="minorHAnsi" w:hAnsiTheme="minorHAnsi" w:cstheme="minorHAnsi"/>
          <w:bCs/>
          <w:i/>
          <w:iCs/>
          <w:color w:val="auto"/>
          <w:highlight w:val="yellow"/>
        </w:rPr>
        <w:t>x g</w:t>
      </w:r>
      <w:r w:rsidRPr="009355A6">
        <w:rPr>
          <w:rFonts w:asciiTheme="minorHAnsi" w:hAnsiTheme="minorHAnsi" w:cstheme="minorHAnsi"/>
          <w:bCs/>
          <w:color w:val="auto"/>
          <w:highlight w:val="yellow"/>
        </w:rPr>
        <w:t xml:space="preserve"> at room temperature. Do not use brake</w:t>
      </w:r>
      <w:r w:rsidR="008939A2" w:rsidRPr="009355A6">
        <w:rPr>
          <w:rFonts w:asciiTheme="minorHAnsi" w:hAnsiTheme="minorHAnsi" w:cstheme="minorHAnsi"/>
          <w:bCs/>
          <w:color w:val="auto"/>
          <w:highlight w:val="yellow"/>
        </w:rPr>
        <w:t>, as it</w:t>
      </w:r>
      <w:r w:rsidRPr="009355A6">
        <w:rPr>
          <w:rFonts w:asciiTheme="minorHAnsi" w:hAnsiTheme="minorHAnsi" w:cstheme="minorHAnsi"/>
          <w:bCs/>
          <w:color w:val="auto"/>
          <w:highlight w:val="yellow"/>
        </w:rPr>
        <w:t xml:space="preserve"> could make both phases in the tube (LSM and </w:t>
      </w:r>
      <w:r w:rsidR="00931E7A" w:rsidRPr="009355A6">
        <w:rPr>
          <w:rFonts w:asciiTheme="minorHAnsi" w:hAnsiTheme="minorHAnsi" w:cstheme="minorHAnsi"/>
          <w:bCs/>
          <w:color w:val="auto"/>
          <w:highlight w:val="yellow"/>
        </w:rPr>
        <w:t>blood</w:t>
      </w:r>
      <w:r w:rsidRPr="009355A6">
        <w:rPr>
          <w:rFonts w:asciiTheme="minorHAnsi" w:hAnsiTheme="minorHAnsi" w:cstheme="minorHAnsi"/>
          <w:bCs/>
          <w:color w:val="auto"/>
          <w:highlight w:val="yellow"/>
        </w:rPr>
        <w:t>) mix.</w:t>
      </w:r>
    </w:p>
    <w:p w14:paraId="5FBD93C9"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305011D4" w14:textId="5B1C49B1"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2.1.</w:t>
      </w:r>
      <w:r w:rsidR="00490EC7" w:rsidRPr="009355A6">
        <w:rPr>
          <w:rFonts w:asciiTheme="minorHAnsi" w:hAnsiTheme="minorHAnsi" w:cstheme="minorHAnsi"/>
          <w:bCs/>
          <w:color w:val="auto"/>
        </w:rPr>
        <w:t xml:space="preserve">4 </w:t>
      </w:r>
      <w:r w:rsidRPr="009355A6">
        <w:rPr>
          <w:rFonts w:asciiTheme="minorHAnsi" w:hAnsiTheme="minorHAnsi" w:cstheme="minorHAnsi"/>
          <w:bCs/>
          <w:color w:val="auto"/>
          <w:highlight w:val="yellow"/>
        </w:rPr>
        <w:t>Carefully take out the tubes from the centrifuge and place them in a rack.</w:t>
      </w:r>
      <w:r w:rsidR="0047077B">
        <w:rPr>
          <w:rFonts w:asciiTheme="minorHAnsi" w:hAnsiTheme="minorHAnsi" w:cstheme="minorHAnsi"/>
          <w:bCs/>
          <w:color w:val="auto"/>
          <w:highlight w:val="yellow"/>
        </w:rPr>
        <w:t xml:space="preserve"> </w:t>
      </w:r>
      <w:r w:rsidR="00C4442E" w:rsidRPr="009355A6">
        <w:rPr>
          <w:rFonts w:asciiTheme="minorHAnsi" w:hAnsiTheme="minorHAnsi" w:cstheme="minorHAnsi"/>
          <w:bCs/>
          <w:color w:val="auto"/>
          <w:highlight w:val="yellow"/>
        </w:rPr>
        <w:t>Check for the presence of a</w:t>
      </w:r>
      <w:r w:rsidRPr="009355A6">
        <w:rPr>
          <w:rFonts w:asciiTheme="minorHAnsi" w:hAnsiTheme="minorHAnsi" w:cstheme="minorHAnsi"/>
          <w:bCs/>
          <w:color w:val="auto"/>
          <w:highlight w:val="yellow"/>
        </w:rPr>
        <w:t xml:space="preserve"> </w:t>
      </w:r>
      <w:r w:rsidR="001A29AF" w:rsidRPr="009355A6">
        <w:rPr>
          <w:rFonts w:asciiTheme="minorHAnsi" w:hAnsiTheme="minorHAnsi" w:cstheme="minorHAnsi"/>
          <w:bCs/>
          <w:color w:val="auto"/>
          <w:highlight w:val="yellow"/>
        </w:rPr>
        <w:t xml:space="preserve">conspicuous </w:t>
      </w:r>
      <w:r w:rsidRPr="009355A6">
        <w:rPr>
          <w:rFonts w:asciiTheme="minorHAnsi" w:hAnsiTheme="minorHAnsi" w:cstheme="minorHAnsi"/>
          <w:bCs/>
          <w:color w:val="auto"/>
          <w:highlight w:val="yellow"/>
        </w:rPr>
        <w:t>layer of cells (</w:t>
      </w:r>
      <w:r w:rsidR="00D15DD8" w:rsidRPr="009355A6">
        <w:rPr>
          <w:rFonts w:asciiTheme="minorHAnsi" w:hAnsiTheme="minorHAnsi" w:cstheme="minorHAnsi"/>
          <w:bCs/>
          <w:color w:val="auto"/>
          <w:highlight w:val="yellow"/>
        </w:rPr>
        <w:t>mononuclear cells</w:t>
      </w:r>
      <w:r w:rsidRPr="009355A6">
        <w:rPr>
          <w:rFonts w:asciiTheme="minorHAnsi" w:hAnsiTheme="minorHAnsi" w:cstheme="minorHAnsi"/>
          <w:bCs/>
          <w:color w:val="auto"/>
          <w:highlight w:val="yellow"/>
        </w:rPr>
        <w:t xml:space="preserve">) </w:t>
      </w:r>
      <w:r w:rsidR="009D57B0" w:rsidRPr="009355A6">
        <w:rPr>
          <w:rFonts w:asciiTheme="minorHAnsi" w:hAnsiTheme="minorHAnsi" w:cstheme="minorHAnsi"/>
          <w:bCs/>
          <w:color w:val="auto"/>
          <w:highlight w:val="yellow"/>
        </w:rPr>
        <w:t xml:space="preserve">that </w:t>
      </w:r>
      <w:r w:rsidR="00B52D9D" w:rsidRPr="009355A6">
        <w:rPr>
          <w:rFonts w:asciiTheme="minorHAnsi" w:hAnsiTheme="minorHAnsi" w:cstheme="minorHAnsi"/>
          <w:bCs/>
          <w:color w:val="auto"/>
          <w:highlight w:val="yellow"/>
        </w:rPr>
        <w:t>will</w:t>
      </w:r>
      <w:r w:rsidRPr="009355A6">
        <w:rPr>
          <w:rFonts w:asciiTheme="minorHAnsi" w:hAnsiTheme="minorHAnsi" w:cstheme="minorHAnsi"/>
          <w:bCs/>
          <w:color w:val="auto"/>
          <w:highlight w:val="yellow"/>
        </w:rPr>
        <w:t xml:space="preserve"> form at the interphase between LSM (clear) and plasma (yellow)</w:t>
      </w:r>
      <w:r w:rsidR="008939A2" w:rsidRPr="009355A6">
        <w:rPr>
          <w:rFonts w:asciiTheme="minorHAnsi" w:hAnsiTheme="minorHAnsi" w:cstheme="minorHAnsi"/>
          <w:bCs/>
          <w:color w:val="auto"/>
          <w:highlight w:val="yellow"/>
        </w:rPr>
        <w:t>, while</w:t>
      </w:r>
      <w:r w:rsidRPr="009355A6">
        <w:rPr>
          <w:rFonts w:asciiTheme="minorHAnsi" w:hAnsiTheme="minorHAnsi" w:cstheme="minorHAnsi"/>
          <w:bCs/>
          <w:color w:val="auto"/>
          <w:highlight w:val="yellow"/>
        </w:rPr>
        <w:t xml:space="preserve"> red blood cells pellet at the bottom of the tube.</w:t>
      </w:r>
    </w:p>
    <w:p w14:paraId="1C2541E2"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0AC8AF9C" w14:textId="43283EAA"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highlight w:val="yellow"/>
        </w:rPr>
        <w:t>2.1.</w:t>
      </w:r>
      <w:r w:rsidR="00490EC7" w:rsidRPr="009355A6">
        <w:rPr>
          <w:rFonts w:asciiTheme="minorHAnsi" w:hAnsiTheme="minorHAnsi" w:cstheme="minorHAnsi"/>
          <w:bCs/>
          <w:color w:val="auto"/>
          <w:highlight w:val="yellow"/>
        </w:rPr>
        <w:t xml:space="preserve">5 </w:t>
      </w:r>
      <w:r w:rsidRPr="009355A6">
        <w:rPr>
          <w:rFonts w:asciiTheme="minorHAnsi" w:hAnsiTheme="minorHAnsi" w:cstheme="minorHAnsi"/>
          <w:bCs/>
          <w:color w:val="auto"/>
          <w:highlight w:val="yellow"/>
        </w:rPr>
        <w:t xml:space="preserve">Gently aspirate the </w:t>
      </w:r>
      <w:r w:rsidR="00D15DD8" w:rsidRPr="009355A6">
        <w:rPr>
          <w:rFonts w:asciiTheme="minorHAnsi" w:hAnsiTheme="minorHAnsi" w:cstheme="minorHAnsi"/>
          <w:bCs/>
          <w:color w:val="auto"/>
          <w:highlight w:val="yellow"/>
        </w:rPr>
        <w:t xml:space="preserve">mononuclear cell </w:t>
      </w:r>
      <w:r w:rsidRPr="009355A6">
        <w:rPr>
          <w:rFonts w:asciiTheme="minorHAnsi" w:hAnsiTheme="minorHAnsi" w:cstheme="minorHAnsi"/>
          <w:bCs/>
          <w:color w:val="auto"/>
          <w:highlight w:val="yellow"/>
        </w:rPr>
        <w:t>layer with a 10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plastic pipet</w:t>
      </w:r>
      <w:r w:rsidR="00B52D9D" w:rsidRPr="009355A6">
        <w:rPr>
          <w:rFonts w:asciiTheme="minorHAnsi" w:hAnsiTheme="minorHAnsi" w:cstheme="minorHAnsi"/>
          <w:bCs/>
          <w:color w:val="auto"/>
          <w:highlight w:val="yellow"/>
        </w:rPr>
        <w:t>te</w:t>
      </w:r>
      <w:r w:rsidRPr="009355A6">
        <w:rPr>
          <w:rFonts w:asciiTheme="minorHAnsi" w:hAnsiTheme="minorHAnsi" w:cstheme="minorHAnsi"/>
          <w:bCs/>
          <w:color w:val="auto"/>
          <w:highlight w:val="yellow"/>
        </w:rPr>
        <w:t xml:space="preserve"> (around 5-8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and place it in a new 50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conical tube.</w:t>
      </w:r>
      <w:r w:rsidRPr="009355A6">
        <w:rPr>
          <w:rFonts w:asciiTheme="minorHAnsi" w:hAnsiTheme="minorHAnsi" w:cstheme="minorHAnsi"/>
          <w:bCs/>
          <w:color w:val="auto"/>
        </w:rPr>
        <w:t xml:space="preserve"> The lymphocyte interphase of up to 2 different tubes can be p</w:t>
      </w:r>
      <w:r w:rsidR="00B52D9D" w:rsidRPr="009355A6">
        <w:rPr>
          <w:rFonts w:asciiTheme="minorHAnsi" w:hAnsiTheme="minorHAnsi" w:cstheme="minorHAnsi"/>
          <w:bCs/>
          <w:color w:val="auto"/>
        </w:rPr>
        <w:t>ooled</w:t>
      </w:r>
      <w:r w:rsidRPr="009355A6">
        <w:rPr>
          <w:rFonts w:asciiTheme="minorHAnsi" w:hAnsiTheme="minorHAnsi" w:cstheme="minorHAnsi"/>
          <w:bCs/>
          <w:color w:val="auto"/>
        </w:rPr>
        <w:t xml:space="preserve"> together.</w:t>
      </w:r>
    </w:p>
    <w:p w14:paraId="5BB559B4"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5005B2FC" w14:textId="11518B22"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2.1.</w:t>
      </w:r>
      <w:r w:rsidR="00490EC7" w:rsidRPr="009355A6">
        <w:rPr>
          <w:rFonts w:asciiTheme="minorHAnsi" w:hAnsiTheme="minorHAnsi" w:cstheme="minorHAnsi"/>
          <w:bCs/>
          <w:color w:val="auto"/>
        </w:rPr>
        <w:t xml:space="preserve">6 </w:t>
      </w:r>
      <w:r w:rsidRPr="009355A6">
        <w:rPr>
          <w:rFonts w:asciiTheme="minorHAnsi" w:hAnsiTheme="minorHAnsi" w:cstheme="minorHAnsi"/>
          <w:bCs/>
          <w:color w:val="auto"/>
          <w:highlight w:val="yellow"/>
        </w:rPr>
        <w:t xml:space="preserve">Wash the </w:t>
      </w:r>
      <w:r w:rsidR="00D15DD8" w:rsidRPr="009355A6">
        <w:rPr>
          <w:rFonts w:asciiTheme="minorHAnsi" w:hAnsiTheme="minorHAnsi" w:cstheme="minorHAnsi"/>
          <w:bCs/>
          <w:color w:val="auto"/>
          <w:highlight w:val="yellow"/>
        </w:rPr>
        <w:t xml:space="preserve">mononuclear cells </w:t>
      </w:r>
      <w:r w:rsidR="00B52D9D" w:rsidRPr="009355A6">
        <w:rPr>
          <w:rFonts w:asciiTheme="minorHAnsi" w:hAnsiTheme="minorHAnsi" w:cstheme="minorHAnsi"/>
          <w:bCs/>
          <w:color w:val="auto"/>
          <w:highlight w:val="yellow"/>
        </w:rPr>
        <w:t>2x</w:t>
      </w:r>
      <w:r w:rsidRPr="009355A6">
        <w:rPr>
          <w:rFonts w:asciiTheme="minorHAnsi" w:hAnsiTheme="minorHAnsi" w:cstheme="minorHAnsi"/>
          <w:bCs/>
          <w:color w:val="auto"/>
          <w:highlight w:val="yellow"/>
        </w:rPr>
        <w:t xml:space="preserve"> </w:t>
      </w:r>
      <w:r w:rsidR="00C4442E" w:rsidRPr="009355A6">
        <w:rPr>
          <w:rFonts w:asciiTheme="minorHAnsi" w:hAnsiTheme="minorHAnsi" w:cstheme="minorHAnsi"/>
          <w:bCs/>
          <w:color w:val="auto"/>
          <w:highlight w:val="yellow"/>
        </w:rPr>
        <w:t xml:space="preserve">by </w:t>
      </w:r>
      <w:r w:rsidRPr="009355A6">
        <w:rPr>
          <w:rFonts w:asciiTheme="minorHAnsi" w:hAnsiTheme="minorHAnsi" w:cstheme="minorHAnsi"/>
          <w:bCs/>
          <w:color w:val="auto"/>
          <w:highlight w:val="yellow"/>
        </w:rPr>
        <w:t>resuspending in 45 m</w:t>
      </w:r>
      <w:r w:rsidR="00B52D9D" w:rsidRPr="009355A6">
        <w:rPr>
          <w:rFonts w:asciiTheme="minorHAnsi" w:hAnsiTheme="minorHAnsi" w:cstheme="minorHAnsi"/>
          <w:bCs/>
          <w:color w:val="auto"/>
          <w:highlight w:val="yellow"/>
        </w:rPr>
        <w:t>L</w:t>
      </w:r>
      <w:r w:rsidR="00C4442E" w:rsidRPr="009355A6">
        <w:rPr>
          <w:rFonts w:asciiTheme="minorHAnsi" w:hAnsiTheme="minorHAnsi" w:cstheme="minorHAnsi"/>
          <w:bCs/>
          <w:color w:val="auto"/>
          <w:highlight w:val="yellow"/>
        </w:rPr>
        <w:t xml:space="preserve"> PBS</w:t>
      </w:r>
      <w:r w:rsidRPr="009355A6">
        <w:rPr>
          <w:rFonts w:asciiTheme="minorHAnsi" w:hAnsiTheme="minorHAnsi" w:cstheme="minorHAnsi"/>
          <w:bCs/>
          <w:color w:val="auto"/>
          <w:highlight w:val="yellow"/>
        </w:rPr>
        <w:t xml:space="preserve"> and centrifuging </w:t>
      </w:r>
      <w:r w:rsidR="00C4442E" w:rsidRPr="009355A6">
        <w:rPr>
          <w:rFonts w:asciiTheme="minorHAnsi" w:hAnsiTheme="minorHAnsi" w:cstheme="minorHAnsi"/>
          <w:bCs/>
          <w:color w:val="auto"/>
          <w:highlight w:val="yellow"/>
        </w:rPr>
        <w:t xml:space="preserve">at 800 </w:t>
      </w:r>
      <w:r w:rsidR="00C4442E" w:rsidRPr="009355A6">
        <w:rPr>
          <w:rFonts w:asciiTheme="minorHAnsi" w:hAnsiTheme="minorHAnsi" w:cstheme="minorHAnsi"/>
          <w:bCs/>
          <w:i/>
          <w:iCs/>
          <w:color w:val="auto"/>
          <w:highlight w:val="yellow"/>
        </w:rPr>
        <w:t xml:space="preserve">x g </w:t>
      </w:r>
      <w:r w:rsidR="00C4442E" w:rsidRPr="009355A6">
        <w:rPr>
          <w:rFonts w:asciiTheme="minorHAnsi" w:hAnsiTheme="minorHAnsi" w:cstheme="minorHAnsi"/>
          <w:bCs/>
          <w:color w:val="auto"/>
          <w:highlight w:val="yellow"/>
        </w:rPr>
        <w:t xml:space="preserve">for </w:t>
      </w:r>
      <w:r w:rsidRPr="009355A6">
        <w:rPr>
          <w:rFonts w:asciiTheme="minorHAnsi" w:hAnsiTheme="minorHAnsi" w:cstheme="minorHAnsi"/>
          <w:bCs/>
          <w:color w:val="auto"/>
          <w:highlight w:val="yellow"/>
        </w:rPr>
        <w:t>5 min, at room temperature.</w:t>
      </w:r>
    </w:p>
    <w:p w14:paraId="3366C24A" w14:textId="77777777" w:rsidR="00B52D9D" w:rsidRPr="009355A6" w:rsidRDefault="00B52D9D" w:rsidP="00EE42F8">
      <w:pPr>
        <w:pStyle w:val="NormalWeb"/>
        <w:spacing w:before="0" w:beforeAutospacing="0" w:after="0" w:afterAutospacing="0"/>
        <w:rPr>
          <w:rFonts w:asciiTheme="minorHAnsi" w:hAnsiTheme="minorHAnsi" w:cstheme="minorHAnsi"/>
          <w:bCs/>
          <w:color w:val="auto"/>
        </w:rPr>
      </w:pPr>
    </w:p>
    <w:p w14:paraId="05B05A0C" w14:textId="6A5015DB" w:rsidR="00370D50" w:rsidRPr="009355A6" w:rsidRDefault="00B52D9D"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NOTE: </w:t>
      </w:r>
      <w:r w:rsidR="00370D50" w:rsidRPr="009355A6">
        <w:rPr>
          <w:rFonts w:asciiTheme="minorHAnsi" w:hAnsiTheme="minorHAnsi" w:cstheme="minorHAnsi"/>
          <w:bCs/>
          <w:color w:val="auto"/>
        </w:rPr>
        <w:t xml:space="preserve">After this step, a pellet of peripheral blood mononuclear cells (PBMCs) is obtained and </w:t>
      </w:r>
      <w:r w:rsidR="00931E7A" w:rsidRPr="009355A6">
        <w:rPr>
          <w:rFonts w:asciiTheme="minorHAnsi" w:hAnsiTheme="minorHAnsi" w:cstheme="minorHAnsi"/>
          <w:bCs/>
          <w:color w:val="auto"/>
        </w:rPr>
        <w:t xml:space="preserve">the </w:t>
      </w:r>
      <w:r w:rsidR="00931E7A" w:rsidRPr="009355A6">
        <w:rPr>
          <w:rFonts w:asciiTheme="minorHAnsi" w:hAnsiTheme="minorHAnsi" w:cstheme="minorHAnsi"/>
          <w:bCs/>
          <w:color w:val="auto"/>
        </w:rPr>
        <w:lastRenderedPageBreak/>
        <w:t xml:space="preserve">researcher </w:t>
      </w:r>
      <w:r w:rsidR="00370D50" w:rsidRPr="009355A6">
        <w:rPr>
          <w:rFonts w:asciiTheme="minorHAnsi" w:hAnsiTheme="minorHAnsi" w:cstheme="minorHAnsi"/>
          <w:bCs/>
          <w:color w:val="auto"/>
        </w:rPr>
        <w:t>can proceed to the NK isolation step.</w:t>
      </w:r>
    </w:p>
    <w:p w14:paraId="597B326F"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664AAF61" w14:textId="73E127C7"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highlight w:val="yellow"/>
        </w:rPr>
        <w:t>2.2</w:t>
      </w:r>
      <w:r w:rsidR="00B52D9D" w:rsidRPr="009355A6">
        <w:rPr>
          <w:rFonts w:asciiTheme="minorHAnsi" w:hAnsiTheme="minorHAnsi" w:cstheme="minorHAnsi"/>
          <w:b/>
          <w:color w:val="auto"/>
          <w:highlight w:val="yellow"/>
        </w:rPr>
        <w:t>.</w:t>
      </w:r>
      <w:r w:rsidRPr="009355A6">
        <w:rPr>
          <w:rFonts w:asciiTheme="minorHAnsi" w:hAnsiTheme="minorHAnsi" w:cstheme="minorHAnsi"/>
          <w:b/>
          <w:color w:val="auto"/>
          <w:highlight w:val="yellow"/>
        </w:rPr>
        <w:t xml:space="preserve"> NK isolation from PBMCs</w:t>
      </w:r>
    </w:p>
    <w:p w14:paraId="712122B3"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00923C89" w14:textId="6A2C4E10" w:rsidR="00343BAC"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w:t>
      </w:r>
      <w:proofErr w:type="gramStart"/>
      <w:r w:rsidRPr="009355A6">
        <w:rPr>
          <w:rFonts w:asciiTheme="minorHAnsi" w:hAnsiTheme="minorHAnsi" w:cstheme="minorHAnsi"/>
          <w:bCs/>
          <w:color w:val="auto"/>
        </w:rPr>
        <w:t>1</w:t>
      </w:r>
      <w:r w:rsidR="00F832E1" w:rsidRPr="009355A6">
        <w:rPr>
          <w:rFonts w:asciiTheme="minorHAnsi" w:hAnsiTheme="minorHAnsi" w:cstheme="minorHAnsi"/>
          <w:bCs/>
          <w:color w:val="auto"/>
        </w:rPr>
        <w:t>.</w:t>
      </w:r>
      <w:r w:rsidR="00343BAC" w:rsidRPr="009355A6">
        <w:rPr>
          <w:rFonts w:asciiTheme="minorHAnsi" w:hAnsiTheme="minorHAnsi" w:cstheme="minorHAnsi"/>
          <w:bCs/>
          <w:color w:val="auto"/>
          <w:highlight w:val="yellow"/>
        </w:rPr>
        <w:t>Count</w:t>
      </w:r>
      <w:proofErr w:type="gramEnd"/>
      <w:r w:rsidR="00343BAC" w:rsidRPr="009355A6">
        <w:rPr>
          <w:rFonts w:asciiTheme="minorHAnsi" w:hAnsiTheme="minorHAnsi" w:cstheme="minorHAnsi"/>
          <w:bCs/>
          <w:color w:val="auto"/>
          <w:highlight w:val="yellow"/>
        </w:rPr>
        <w:t xml:space="preserve"> the cells from 2.1.6 and resuspend them in NK Separation Buffer (1x 10</w:t>
      </w:r>
      <w:r w:rsidR="00343BAC" w:rsidRPr="009355A6">
        <w:rPr>
          <w:rFonts w:asciiTheme="minorHAnsi" w:hAnsiTheme="minorHAnsi" w:cstheme="minorHAnsi"/>
          <w:bCs/>
          <w:color w:val="auto"/>
          <w:highlight w:val="yellow"/>
          <w:vertAlign w:val="superscript"/>
        </w:rPr>
        <w:t>8</w:t>
      </w:r>
      <w:r w:rsidR="00343BAC" w:rsidRPr="009355A6">
        <w:rPr>
          <w:rFonts w:asciiTheme="minorHAnsi" w:hAnsiTheme="minorHAnsi" w:cstheme="minorHAnsi"/>
          <w:bCs/>
          <w:color w:val="auto"/>
          <w:highlight w:val="yellow"/>
        </w:rPr>
        <w:t xml:space="preserve"> PBMCs/mL).</w:t>
      </w:r>
    </w:p>
    <w:p w14:paraId="5D60C1F7"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5456E5EC" w14:textId="56F92BD9" w:rsidR="00343BAC"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2.2.2</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00343BAC" w:rsidRPr="009355A6">
        <w:rPr>
          <w:rFonts w:asciiTheme="minorHAnsi" w:hAnsiTheme="minorHAnsi" w:cstheme="minorHAnsi"/>
          <w:bCs/>
          <w:color w:val="auto"/>
          <w:highlight w:val="yellow"/>
        </w:rPr>
        <w:t>Take 10 m</w:t>
      </w:r>
      <w:r w:rsidR="00321427">
        <w:rPr>
          <w:rFonts w:asciiTheme="minorHAnsi" w:hAnsiTheme="minorHAnsi" w:cstheme="minorHAnsi"/>
          <w:bCs/>
          <w:color w:val="auto"/>
          <w:highlight w:val="yellow"/>
        </w:rPr>
        <w:t>L</w:t>
      </w:r>
      <w:r w:rsidR="00343BAC" w:rsidRPr="009355A6">
        <w:rPr>
          <w:rFonts w:asciiTheme="minorHAnsi" w:hAnsiTheme="minorHAnsi" w:cstheme="minorHAnsi"/>
          <w:bCs/>
          <w:color w:val="auto"/>
          <w:highlight w:val="yellow"/>
        </w:rPr>
        <w:t xml:space="preserve"> of the cell resuspension (10</w:t>
      </w:r>
      <w:r w:rsidR="00343BAC" w:rsidRPr="009355A6">
        <w:rPr>
          <w:rFonts w:asciiTheme="minorHAnsi" w:hAnsiTheme="minorHAnsi" w:cstheme="minorHAnsi"/>
          <w:bCs/>
          <w:color w:val="auto"/>
          <w:highlight w:val="yellow"/>
          <w:vertAlign w:val="superscript"/>
        </w:rPr>
        <w:t>9</w:t>
      </w:r>
      <w:r w:rsidR="00343BAC" w:rsidRPr="009355A6">
        <w:rPr>
          <w:rFonts w:asciiTheme="minorHAnsi" w:hAnsiTheme="minorHAnsi" w:cstheme="minorHAnsi"/>
          <w:bCs/>
          <w:color w:val="auto"/>
          <w:highlight w:val="yellow"/>
        </w:rPr>
        <w:t xml:space="preserve"> </w:t>
      </w:r>
      <w:proofErr w:type="gramStart"/>
      <w:r w:rsidR="00343BAC" w:rsidRPr="009355A6">
        <w:rPr>
          <w:rFonts w:asciiTheme="minorHAnsi" w:hAnsiTheme="minorHAnsi" w:cstheme="minorHAnsi"/>
          <w:bCs/>
          <w:color w:val="auto"/>
          <w:highlight w:val="yellow"/>
        </w:rPr>
        <w:t>PBMCs )</w:t>
      </w:r>
      <w:proofErr w:type="gramEnd"/>
      <w:r w:rsidR="004B2C6F" w:rsidRPr="009355A6">
        <w:rPr>
          <w:rFonts w:asciiTheme="minorHAnsi" w:hAnsiTheme="minorHAnsi" w:cstheme="minorHAnsi"/>
          <w:bCs/>
          <w:color w:val="auto"/>
          <w:highlight w:val="yellow"/>
        </w:rPr>
        <w:t xml:space="preserve"> </w:t>
      </w:r>
      <w:r w:rsidR="00343BAC" w:rsidRPr="009355A6">
        <w:rPr>
          <w:rFonts w:asciiTheme="minorHAnsi" w:hAnsiTheme="minorHAnsi" w:cstheme="minorHAnsi"/>
          <w:bCs/>
          <w:color w:val="auto"/>
          <w:highlight w:val="yellow"/>
        </w:rPr>
        <w:t>and place them into a 50 mL tube.</w:t>
      </w:r>
    </w:p>
    <w:p w14:paraId="0A48E668" w14:textId="2B99AB7B"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29BBD35D" w14:textId="402AAB53"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2.2.3</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 xml:space="preserve">Add 500 </w:t>
      </w:r>
      <w:r w:rsidR="00B52D9D" w:rsidRPr="009355A6">
        <w:rPr>
          <w:rFonts w:ascii="Symbol" w:hAnsi="Symbol" w:cstheme="minorHAnsi"/>
          <w:bCs/>
          <w:color w:val="auto"/>
          <w:highlight w:val="yellow"/>
        </w:rPr>
        <w:t></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w:t>
      </w:r>
      <w:r w:rsidR="00931E7A" w:rsidRPr="009355A6">
        <w:rPr>
          <w:rFonts w:asciiTheme="minorHAnsi" w:hAnsiTheme="minorHAnsi" w:cstheme="minorHAnsi"/>
          <w:bCs/>
          <w:color w:val="auto"/>
          <w:highlight w:val="yellow"/>
        </w:rPr>
        <w:t xml:space="preserve">(50 </w:t>
      </w:r>
      <w:r w:rsidR="00B52D9D" w:rsidRPr="009355A6">
        <w:rPr>
          <w:rFonts w:asciiTheme="minorHAnsi" w:hAnsiTheme="minorHAnsi" w:cstheme="minorHAnsi"/>
          <w:bCs/>
          <w:color w:val="auto"/>
          <w:highlight w:val="yellow"/>
        </w:rPr>
        <w:t>µL</w:t>
      </w:r>
      <w:r w:rsidR="00931E7A" w:rsidRPr="009355A6">
        <w:rPr>
          <w:rFonts w:asciiTheme="minorHAnsi" w:hAnsiTheme="minorHAnsi" w:cstheme="minorHAnsi"/>
          <w:bCs/>
          <w:color w:val="auto"/>
          <w:highlight w:val="yellow"/>
        </w:rPr>
        <w:t>/m</w:t>
      </w:r>
      <w:r w:rsidR="00B52D9D" w:rsidRPr="009355A6">
        <w:rPr>
          <w:rFonts w:asciiTheme="minorHAnsi" w:hAnsiTheme="minorHAnsi" w:cstheme="minorHAnsi"/>
          <w:bCs/>
          <w:color w:val="auto"/>
          <w:highlight w:val="yellow"/>
        </w:rPr>
        <w:t>L</w:t>
      </w:r>
      <w:r w:rsidR="00931E7A" w:rsidRPr="009355A6">
        <w:rPr>
          <w:rFonts w:asciiTheme="minorHAnsi" w:hAnsiTheme="minorHAnsi" w:cstheme="minorHAnsi"/>
          <w:bCs/>
          <w:color w:val="auto"/>
          <w:highlight w:val="yellow"/>
        </w:rPr>
        <w:t xml:space="preserve"> </w:t>
      </w:r>
      <w:r w:rsidR="00B52D9D" w:rsidRPr="009355A6">
        <w:rPr>
          <w:rFonts w:asciiTheme="minorHAnsi" w:hAnsiTheme="minorHAnsi" w:cstheme="minorHAnsi"/>
          <w:bCs/>
          <w:color w:val="auto"/>
          <w:highlight w:val="yellow"/>
        </w:rPr>
        <w:t xml:space="preserve">of </w:t>
      </w:r>
      <w:r w:rsidR="00931E7A" w:rsidRPr="009355A6">
        <w:rPr>
          <w:rFonts w:asciiTheme="minorHAnsi" w:hAnsiTheme="minorHAnsi" w:cstheme="minorHAnsi"/>
          <w:bCs/>
          <w:color w:val="auto"/>
          <w:highlight w:val="yellow"/>
        </w:rPr>
        <w:t xml:space="preserve">buffer) </w:t>
      </w:r>
      <w:r w:rsidRPr="009355A6">
        <w:rPr>
          <w:rFonts w:asciiTheme="minorHAnsi" w:hAnsiTheme="minorHAnsi" w:cstheme="minorHAnsi"/>
          <w:bCs/>
          <w:color w:val="auto"/>
          <w:highlight w:val="yellow"/>
        </w:rPr>
        <w:t xml:space="preserve">of </w:t>
      </w:r>
      <w:r w:rsidR="00A04039" w:rsidRPr="009355A6">
        <w:rPr>
          <w:rFonts w:asciiTheme="minorHAnsi" w:hAnsiTheme="minorHAnsi" w:cstheme="minorHAnsi"/>
          <w:bCs/>
          <w:color w:val="auto"/>
          <w:highlight w:val="yellow"/>
        </w:rPr>
        <w:t>NK</w:t>
      </w:r>
      <w:r w:rsidR="00975D66" w:rsidRPr="009355A6">
        <w:rPr>
          <w:rFonts w:asciiTheme="minorHAnsi" w:hAnsiTheme="minorHAnsi" w:cstheme="minorHAnsi"/>
          <w:bCs/>
          <w:color w:val="auto"/>
          <w:highlight w:val="yellow"/>
        </w:rPr>
        <w:t xml:space="preserve"> </w:t>
      </w:r>
      <w:r w:rsidR="00A04039" w:rsidRPr="009355A6">
        <w:rPr>
          <w:rFonts w:asciiTheme="minorHAnsi" w:hAnsiTheme="minorHAnsi" w:cstheme="minorHAnsi"/>
          <w:bCs/>
          <w:color w:val="auto"/>
          <w:highlight w:val="yellow"/>
        </w:rPr>
        <w:t xml:space="preserve">cell isolation </w:t>
      </w:r>
      <w:r w:rsidRPr="009355A6">
        <w:rPr>
          <w:rFonts w:asciiTheme="minorHAnsi" w:hAnsiTheme="minorHAnsi" w:cstheme="minorHAnsi"/>
          <w:bCs/>
          <w:color w:val="auto"/>
          <w:highlight w:val="yellow"/>
        </w:rPr>
        <w:t xml:space="preserve">antibody mix and 10 </w:t>
      </w:r>
      <w:r w:rsidR="00C4442E" w:rsidRPr="009355A6">
        <w:rPr>
          <w:rFonts w:asciiTheme="minorHAnsi" w:hAnsiTheme="minorHAnsi" w:cstheme="minorHAnsi"/>
          <w:bCs/>
          <w:color w:val="auto"/>
          <w:highlight w:val="yellow"/>
        </w:rPr>
        <w:t>µ</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w:t>
      </w:r>
      <w:r w:rsidR="00931E7A" w:rsidRPr="009355A6">
        <w:rPr>
          <w:rFonts w:asciiTheme="minorHAnsi" w:hAnsiTheme="minorHAnsi" w:cstheme="minorHAnsi"/>
          <w:bCs/>
          <w:color w:val="auto"/>
          <w:highlight w:val="yellow"/>
        </w:rPr>
        <w:t xml:space="preserve">(1 </w:t>
      </w:r>
      <w:r w:rsidR="00B52D9D" w:rsidRPr="009355A6">
        <w:rPr>
          <w:rFonts w:asciiTheme="minorHAnsi" w:hAnsiTheme="minorHAnsi" w:cstheme="minorHAnsi"/>
          <w:bCs/>
          <w:color w:val="auto"/>
          <w:highlight w:val="yellow"/>
        </w:rPr>
        <w:t>µL</w:t>
      </w:r>
      <w:r w:rsidR="00931E7A" w:rsidRPr="009355A6">
        <w:rPr>
          <w:rFonts w:asciiTheme="minorHAnsi" w:hAnsiTheme="minorHAnsi" w:cstheme="minorHAnsi"/>
          <w:bCs/>
          <w:color w:val="auto"/>
          <w:highlight w:val="yellow"/>
        </w:rPr>
        <w:t>/ m</w:t>
      </w:r>
      <w:r w:rsidR="00B52D9D" w:rsidRPr="009355A6">
        <w:rPr>
          <w:rFonts w:asciiTheme="minorHAnsi" w:hAnsiTheme="minorHAnsi" w:cstheme="minorHAnsi"/>
          <w:bCs/>
          <w:color w:val="auto"/>
          <w:highlight w:val="yellow"/>
        </w:rPr>
        <w:t>L</w:t>
      </w:r>
      <w:r w:rsidR="00931E7A" w:rsidRPr="009355A6">
        <w:rPr>
          <w:rFonts w:asciiTheme="minorHAnsi" w:hAnsiTheme="minorHAnsi" w:cstheme="minorHAnsi"/>
          <w:bCs/>
          <w:color w:val="auto"/>
          <w:highlight w:val="yellow"/>
        </w:rPr>
        <w:t xml:space="preserve"> </w:t>
      </w:r>
      <w:r w:rsidR="00B52D9D" w:rsidRPr="009355A6">
        <w:rPr>
          <w:rFonts w:asciiTheme="minorHAnsi" w:hAnsiTheme="minorHAnsi" w:cstheme="minorHAnsi"/>
          <w:bCs/>
          <w:color w:val="auto"/>
          <w:highlight w:val="yellow"/>
        </w:rPr>
        <w:t xml:space="preserve">of </w:t>
      </w:r>
      <w:r w:rsidR="00931E7A" w:rsidRPr="009355A6">
        <w:rPr>
          <w:rFonts w:asciiTheme="minorHAnsi" w:hAnsiTheme="minorHAnsi" w:cstheme="minorHAnsi"/>
          <w:bCs/>
          <w:color w:val="auto"/>
          <w:highlight w:val="yellow"/>
        </w:rPr>
        <w:t>buffer)</w:t>
      </w:r>
      <w:r w:rsidR="00C4442E"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 xml:space="preserve">of anti-CD3 </w:t>
      </w:r>
      <w:r w:rsidR="001C61C1" w:rsidRPr="009355A6">
        <w:rPr>
          <w:rFonts w:asciiTheme="minorHAnsi" w:hAnsiTheme="minorHAnsi" w:cstheme="minorHAnsi"/>
          <w:bCs/>
          <w:color w:val="auto"/>
          <w:highlight w:val="yellow"/>
        </w:rPr>
        <w:t xml:space="preserve">positive isolation </w:t>
      </w:r>
      <w:r w:rsidRPr="009355A6">
        <w:rPr>
          <w:rFonts w:asciiTheme="minorHAnsi" w:hAnsiTheme="minorHAnsi" w:cstheme="minorHAnsi"/>
          <w:bCs/>
          <w:color w:val="auto"/>
          <w:highlight w:val="yellow"/>
        </w:rPr>
        <w:t>antibody mix</w:t>
      </w:r>
      <w:r w:rsidR="00C4442E"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to the PBMCs and</w:t>
      </w:r>
      <w:r w:rsidR="00C4442E"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incubate at room temperature for 10 min.</w:t>
      </w:r>
    </w:p>
    <w:p w14:paraId="2EB1778E"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25A85760" w14:textId="39860E28"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2.2.4</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Vortex the magnetic beads and add 1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to the mix of PBMCs with antibodies</w:t>
      </w:r>
      <w:r w:rsidR="00166816" w:rsidRPr="009355A6">
        <w:rPr>
          <w:rFonts w:asciiTheme="minorHAnsi" w:hAnsiTheme="minorHAnsi" w:cstheme="minorHAnsi"/>
          <w:bCs/>
          <w:color w:val="auto"/>
          <w:highlight w:val="yellow"/>
        </w:rPr>
        <w:t xml:space="preserve"> (100 </w:t>
      </w:r>
      <w:r w:rsidR="00B52D9D" w:rsidRPr="009355A6">
        <w:rPr>
          <w:rFonts w:asciiTheme="minorHAnsi" w:hAnsiTheme="minorHAnsi" w:cstheme="minorHAnsi"/>
          <w:bCs/>
          <w:color w:val="auto"/>
          <w:highlight w:val="yellow"/>
        </w:rPr>
        <w:t>µL</w:t>
      </w:r>
      <w:r w:rsidR="00B52D9D" w:rsidRPr="009355A6">
        <w:rPr>
          <w:rFonts w:asciiTheme="minorHAnsi" w:hAnsiTheme="minorHAnsi" w:cstheme="minorHAnsi"/>
          <w:bCs/>
          <w:color w:val="auto"/>
        </w:rPr>
        <w:t xml:space="preserve"> </w:t>
      </w:r>
      <w:r w:rsidR="00166816" w:rsidRPr="009355A6">
        <w:rPr>
          <w:rFonts w:asciiTheme="minorHAnsi" w:hAnsiTheme="minorHAnsi" w:cstheme="minorHAnsi"/>
          <w:bCs/>
          <w:color w:val="auto"/>
          <w:highlight w:val="yellow"/>
        </w:rPr>
        <w:t>beads/ml PBMCs)</w:t>
      </w:r>
      <w:r w:rsidRPr="009355A6">
        <w:rPr>
          <w:rFonts w:asciiTheme="minorHAnsi" w:hAnsiTheme="minorHAnsi" w:cstheme="minorHAnsi"/>
          <w:bCs/>
          <w:color w:val="auto"/>
          <w:highlight w:val="yellow"/>
        </w:rPr>
        <w:t>. Incubate for 10 min at room temperature with occasionally stirring.</w:t>
      </w:r>
      <w:r w:rsidRPr="009355A6">
        <w:rPr>
          <w:rFonts w:asciiTheme="minorHAnsi" w:hAnsiTheme="minorHAnsi" w:cstheme="minorHAnsi"/>
          <w:bCs/>
          <w:color w:val="auto"/>
        </w:rPr>
        <w:t xml:space="preserve"> </w:t>
      </w:r>
    </w:p>
    <w:p w14:paraId="5D77A873"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62CC761" w14:textId="43DD138C"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2.2.5</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Add 35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of NK isolation buffer</w:t>
      </w:r>
      <w:r w:rsidR="00166816" w:rsidRPr="009355A6">
        <w:rPr>
          <w:rFonts w:asciiTheme="minorHAnsi" w:hAnsiTheme="minorHAnsi" w:cstheme="minorHAnsi"/>
          <w:bCs/>
          <w:color w:val="auto"/>
          <w:highlight w:val="yellow"/>
        </w:rPr>
        <w:t xml:space="preserve"> (3.5 ml buffer/ml PBMCs)</w:t>
      </w:r>
      <w:r w:rsidRPr="009355A6">
        <w:rPr>
          <w:rFonts w:asciiTheme="minorHAnsi" w:hAnsiTheme="minorHAnsi" w:cstheme="minorHAnsi"/>
          <w:bCs/>
          <w:color w:val="auto"/>
          <w:highlight w:val="yellow"/>
        </w:rPr>
        <w:t>, mix and place on the magnet for 15 min</w:t>
      </w:r>
      <w:r w:rsidR="00D21CA3" w:rsidRPr="009355A6">
        <w:rPr>
          <w:rFonts w:asciiTheme="minorHAnsi" w:hAnsiTheme="minorHAnsi" w:cstheme="minorHAnsi"/>
          <w:bCs/>
          <w:color w:val="auto"/>
          <w:highlight w:val="yellow"/>
        </w:rPr>
        <w:t xml:space="preserve"> (2.2 x 10</w:t>
      </w:r>
      <w:r w:rsidR="00D21CA3" w:rsidRPr="009355A6">
        <w:rPr>
          <w:rFonts w:asciiTheme="minorHAnsi" w:hAnsiTheme="minorHAnsi" w:cstheme="minorHAnsi"/>
          <w:bCs/>
          <w:color w:val="auto"/>
          <w:highlight w:val="yellow"/>
          <w:vertAlign w:val="superscript"/>
        </w:rPr>
        <w:t>7</w:t>
      </w:r>
      <w:r w:rsidR="00D21CA3" w:rsidRPr="009355A6">
        <w:rPr>
          <w:rFonts w:asciiTheme="minorHAnsi" w:hAnsiTheme="minorHAnsi" w:cstheme="minorHAnsi"/>
          <w:bCs/>
          <w:color w:val="auto"/>
          <w:highlight w:val="yellow"/>
        </w:rPr>
        <w:t xml:space="preserve"> PBMCs/m</w:t>
      </w:r>
      <w:r w:rsidR="00B52D9D" w:rsidRPr="009355A6">
        <w:rPr>
          <w:rFonts w:asciiTheme="minorHAnsi" w:hAnsiTheme="minorHAnsi" w:cstheme="minorHAnsi"/>
          <w:bCs/>
          <w:color w:val="auto"/>
          <w:highlight w:val="yellow"/>
        </w:rPr>
        <w:t>L</w:t>
      </w:r>
      <w:r w:rsidR="00D21CA3" w:rsidRPr="009355A6">
        <w:rPr>
          <w:rFonts w:asciiTheme="minorHAnsi" w:hAnsiTheme="minorHAnsi" w:cstheme="minorHAnsi"/>
          <w:bCs/>
          <w:color w:val="auto"/>
          <w:highlight w:val="yellow"/>
        </w:rPr>
        <w:t>).</w:t>
      </w:r>
      <w:r w:rsidRPr="009355A6">
        <w:rPr>
          <w:rFonts w:asciiTheme="minorHAnsi" w:hAnsiTheme="minorHAnsi" w:cstheme="minorHAnsi"/>
          <w:bCs/>
          <w:color w:val="auto"/>
        </w:rPr>
        <w:t xml:space="preserve"> After that time, the beads and cells positively selected (all but NK cells) will have adhered to the walls of the tube.</w:t>
      </w:r>
    </w:p>
    <w:p w14:paraId="5F1BC440"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3EE9B559" w14:textId="6F214B2E"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2.2.6</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Carefully collect the supernatant (containing NK cells) with a 50 m</w:t>
      </w:r>
      <w:r w:rsidR="00B52D9D"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plastic pipet</w:t>
      </w:r>
      <w:r w:rsidR="00B52D9D" w:rsidRPr="009355A6">
        <w:rPr>
          <w:rFonts w:asciiTheme="minorHAnsi" w:hAnsiTheme="minorHAnsi" w:cstheme="minorHAnsi"/>
          <w:bCs/>
          <w:color w:val="auto"/>
          <w:highlight w:val="yellow"/>
        </w:rPr>
        <w:t>te</w:t>
      </w:r>
      <w:r w:rsidRPr="009355A6">
        <w:rPr>
          <w:rFonts w:asciiTheme="minorHAnsi" w:hAnsiTheme="minorHAnsi" w:cstheme="minorHAnsi"/>
          <w:bCs/>
          <w:color w:val="auto"/>
          <w:highlight w:val="yellow"/>
        </w:rPr>
        <w:t xml:space="preserve"> without touching the sides or the bottom of the tube.</w:t>
      </w:r>
    </w:p>
    <w:p w14:paraId="7F7F5DA8"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26DEDA65" w14:textId="74F28CED"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2.2.7</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Count the cells</w:t>
      </w:r>
      <w:r w:rsidR="00C4442E" w:rsidRPr="009355A6">
        <w:rPr>
          <w:rFonts w:asciiTheme="minorHAnsi" w:hAnsiTheme="minorHAnsi" w:cstheme="minorHAnsi"/>
          <w:bCs/>
          <w:color w:val="auto"/>
          <w:highlight w:val="yellow"/>
        </w:rPr>
        <w:t xml:space="preserve"> using a cell counter</w:t>
      </w:r>
      <w:r w:rsidRPr="009355A6">
        <w:rPr>
          <w:rFonts w:asciiTheme="minorHAnsi" w:hAnsiTheme="minorHAnsi" w:cstheme="minorHAnsi"/>
          <w:bCs/>
          <w:color w:val="auto"/>
          <w:highlight w:val="yellow"/>
        </w:rPr>
        <w:t xml:space="preserve"> and centrifuge at 800 </w:t>
      </w:r>
      <w:r w:rsidRPr="009355A6">
        <w:rPr>
          <w:rFonts w:asciiTheme="minorHAnsi" w:hAnsiTheme="minorHAnsi" w:cstheme="minorHAnsi"/>
          <w:bCs/>
          <w:i/>
          <w:iCs/>
          <w:color w:val="auto"/>
          <w:highlight w:val="yellow"/>
        </w:rPr>
        <w:t>x g</w:t>
      </w:r>
      <w:r w:rsidRPr="009355A6">
        <w:rPr>
          <w:rFonts w:asciiTheme="minorHAnsi" w:hAnsiTheme="minorHAnsi" w:cstheme="minorHAnsi"/>
          <w:bCs/>
          <w:color w:val="auto"/>
          <w:highlight w:val="yellow"/>
        </w:rPr>
        <w:t xml:space="preserve"> for 5 min.</w:t>
      </w:r>
    </w:p>
    <w:p w14:paraId="54DDF152"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E6D1DF9" w14:textId="511F6C72"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2.2.8</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00AE09A4" w:rsidRPr="009355A6">
        <w:rPr>
          <w:rFonts w:asciiTheme="minorHAnsi" w:hAnsiTheme="minorHAnsi" w:cstheme="minorHAnsi"/>
          <w:bCs/>
          <w:color w:val="auto"/>
          <w:highlight w:val="yellow"/>
        </w:rPr>
        <w:t>Resuspend i</w:t>
      </w:r>
      <w:r w:rsidRPr="009355A6">
        <w:rPr>
          <w:rFonts w:asciiTheme="minorHAnsi" w:hAnsiTheme="minorHAnsi" w:cstheme="minorHAnsi"/>
          <w:bCs/>
          <w:color w:val="auto"/>
          <w:highlight w:val="yellow"/>
        </w:rPr>
        <w:t xml:space="preserve">solated NK cells at 5 </w:t>
      </w:r>
      <w:r w:rsidR="00B52D9D" w:rsidRPr="009355A6">
        <w:rPr>
          <w:rFonts w:asciiTheme="minorHAnsi" w:hAnsiTheme="minorHAnsi" w:cstheme="minorHAnsi"/>
          <w:bCs/>
          <w:color w:val="auto"/>
          <w:highlight w:val="yellow"/>
        </w:rPr>
        <w:t>x 10</w:t>
      </w:r>
      <w:r w:rsidR="00F832E1" w:rsidRPr="009355A6">
        <w:rPr>
          <w:rFonts w:asciiTheme="minorHAnsi" w:hAnsiTheme="minorHAnsi" w:cstheme="minorHAnsi"/>
          <w:bCs/>
          <w:color w:val="auto"/>
          <w:highlight w:val="yellow"/>
          <w:vertAlign w:val="superscript"/>
        </w:rPr>
        <w:t>6</w:t>
      </w:r>
      <w:r w:rsidR="00B52D9D"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cells/m</w:t>
      </w:r>
      <w:r w:rsidR="00F832E1"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in IMDM </w:t>
      </w:r>
      <w:r w:rsidR="008F4721" w:rsidRPr="009355A6">
        <w:rPr>
          <w:rFonts w:asciiTheme="minorHAnsi" w:hAnsiTheme="minorHAnsi" w:cstheme="minorHAnsi"/>
          <w:bCs/>
          <w:color w:val="auto"/>
          <w:highlight w:val="yellow"/>
        </w:rPr>
        <w:t>containing</w:t>
      </w:r>
      <w:r w:rsidR="00C4442E"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10% HS and place</w:t>
      </w:r>
      <w:r w:rsidR="00AE09A4" w:rsidRPr="009355A6">
        <w:rPr>
          <w:rFonts w:asciiTheme="minorHAnsi" w:hAnsiTheme="minorHAnsi" w:cstheme="minorHAnsi"/>
          <w:bCs/>
          <w:color w:val="auto"/>
          <w:highlight w:val="yellow"/>
        </w:rPr>
        <w:t xml:space="preserve"> them</w:t>
      </w:r>
      <w:r w:rsidRPr="009355A6">
        <w:rPr>
          <w:rFonts w:asciiTheme="minorHAnsi" w:hAnsiTheme="minorHAnsi" w:cstheme="minorHAnsi"/>
          <w:bCs/>
          <w:color w:val="auto"/>
          <w:highlight w:val="yellow"/>
        </w:rPr>
        <w:t xml:space="preserve"> in an incubator at 37</w:t>
      </w:r>
      <w:r w:rsidR="00F832E1" w:rsidRPr="009355A6">
        <w:rPr>
          <w:rFonts w:asciiTheme="minorHAnsi" w:hAnsiTheme="minorHAnsi" w:cstheme="minorHAnsi"/>
          <w:bCs/>
          <w:color w:val="auto"/>
          <w:highlight w:val="yellow"/>
        </w:rPr>
        <w:t xml:space="preserve"> ˚C</w:t>
      </w:r>
      <w:r w:rsidRPr="009355A6">
        <w:rPr>
          <w:rFonts w:asciiTheme="minorHAnsi" w:hAnsiTheme="minorHAnsi" w:cstheme="minorHAnsi"/>
          <w:bCs/>
          <w:color w:val="auto"/>
          <w:highlight w:val="yellow"/>
        </w:rPr>
        <w:t xml:space="preserve"> </w:t>
      </w:r>
      <w:r w:rsidR="00F832E1" w:rsidRPr="009355A6">
        <w:rPr>
          <w:rFonts w:asciiTheme="minorHAnsi" w:hAnsiTheme="minorHAnsi" w:cstheme="minorHAnsi"/>
          <w:bCs/>
          <w:color w:val="auto"/>
          <w:highlight w:val="yellow"/>
        </w:rPr>
        <w:t xml:space="preserve">with </w:t>
      </w:r>
      <w:r w:rsidRPr="009355A6">
        <w:rPr>
          <w:rFonts w:asciiTheme="minorHAnsi" w:hAnsiTheme="minorHAnsi" w:cstheme="minorHAnsi"/>
          <w:bCs/>
          <w:color w:val="auto"/>
          <w:highlight w:val="yellow"/>
        </w:rPr>
        <w:t>5% CO</w:t>
      </w:r>
      <w:r w:rsidRPr="009355A6">
        <w:rPr>
          <w:rFonts w:asciiTheme="minorHAnsi" w:hAnsiTheme="minorHAnsi" w:cstheme="minorHAnsi"/>
          <w:bCs/>
          <w:color w:val="auto"/>
          <w:highlight w:val="yellow"/>
          <w:vertAlign w:val="subscript"/>
        </w:rPr>
        <w:t>2</w:t>
      </w:r>
      <w:r w:rsidRPr="009355A6">
        <w:rPr>
          <w:rFonts w:asciiTheme="minorHAnsi" w:hAnsiTheme="minorHAnsi" w:cstheme="minorHAnsi"/>
          <w:bCs/>
          <w:color w:val="auto"/>
          <w:highlight w:val="yellow"/>
        </w:rPr>
        <w:t xml:space="preserve"> until the experiment is performed.</w:t>
      </w:r>
    </w:p>
    <w:p w14:paraId="4E879963" w14:textId="5D49EE84" w:rsidR="00D5517B" w:rsidRPr="009355A6" w:rsidRDefault="00D5517B" w:rsidP="00EE42F8">
      <w:pPr>
        <w:pStyle w:val="NormalWeb"/>
        <w:spacing w:before="0" w:beforeAutospacing="0" w:after="0" w:afterAutospacing="0"/>
        <w:rPr>
          <w:rFonts w:asciiTheme="minorHAnsi" w:hAnsiTheme="minorHAnsi" w:cstheme="minorHAnsi"/>
          <w:bCs/>
          <w:color w:val="auto"/>
        </w:rPr>
      </w:pPr>
    </w:p>
    <w:p w14:paraId="78502042" w14:textId="0EEE1E3A" w:rsidR="00D5517B" w:rsidRPr="009355A6" w:rsidRDefault="00D5517B"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NOTE: </w:t>
      </w:r>
      <w:r w:rsidR="00F832E1" w:rsidRPr="009355A6">
        <w:rPr>
          <w:rFonts w:asciiTheme="minorHAnsi" w:hAnsiTheme="minorHAnsi" w:cstheme="minorHAnsi"/>
          <w:bCs/>
          <w:color w:val="auto"/>
        </w:rPr>
        <w:t>T</w:t>
      </w:r>
      <w:r w:rsidRPr="009355A6">
        <w:rPr>
          <w:rFonts w:asciiTheme="minorHAnsi" w:hAnsiTheme="minorHAnsi" w:cstheme="minorHAnsi"/>
          <w:bCs/>
          <w:color w:val="auto"/>
        </w:rPr>
        <w:t>h</w:t>
      </w:r>
      <w:r w:rsidR="002C05EB" w:rsidRPr="009355A6">
        <w:rPr>
          <w:rFonts w:asciiTheme="minorHAnsi" w:hAnsiTheme="minorHAnsi" w:cstheme="minorHAnsi"/>
          <w:bCs/>
          <w:color w:val="auto"/>
        </w:rPr>
        <w:t>is NK</w:t>
      </w:r>
      <w:r w:rsidRPr="009355A6">
        <w:rPr>
          <w:rFonts w:asciiTheme="minorHAnsi" w:hAnsiTheme="minorHAnsi" w:cstheme="minorHAnsi"/>
          <w:bCs/>
          <w:color w:val="auto"/>
        </w:rPr>
        <w:t xml:space="preserve"> isolation</w:t>
      </w:r>
      <w:r w:rsidR="002C05EB" w:rsidRPr="009355A6">
        <w:rPr>
          <w:rFonts w:asciiTheme="minorHAnsi" w:hAnsiTheme="minorHAnsi" w:cstheme="minorHAnsi"/>
          <w:bCs/>
          <w:color w:val="auto"/>
        </w:rPr>
        <w:t xml:space="preserve"> protocol</w:t>
      </w:r>
      <w:r w:rsidRPr="009355A6">
        <w:rPr>
          <w:rFonts w:asciiTheme="minorHAnsi" w:hAnsiTheme="minorHAnsi" w:cstheme="minorHAnsi"/>
          <w:bCs/>
          <w:color w:val="auto"/>
        </w:rPr>
        <w:t xml:space="preserve"> </w:t>
      </w:r>
      <w:r w:rsidR="00D21CA3" w:rsidRPr="009355A6">
        <w:rPr>
          <w:rFonts w:asciiTheme="minorHAnsi" w:hAnsiTheme="minorHAnsi" w:cstheme="minorHAnsi"/>
          <w:bCs/>
          <w:color w:val="auto"/>
        </w:rPr>
        <w:t xml:space="preserve">states cell numbers </w:t>
      </w:r>
      <w:r w:rsidR="002C05EB" w:rsidRPr="009355A6">
        <w:rPr>
          <w:rFonts w:asciiTheme="minorHAnsi" w:hAnsiTheme="minorHAnsi" w:cstheme="minorHAnsi"/>
          <w:bCs/>
          <w:color w:val="auto"/>
        </w:rPr>
        <w:t xml:space="preserve">and reagent volumes adapted </w:t>
      </w:r>
      <w:r w:rsidR="00D21CA3" w:rsidRPr="009355A6">
        <w:rPr>
          <w:rFonts w:asciiTheme="minorHAnsi" w:hAnsiTheme="minorHAnsi" w:cstheme="minorHAnsi"/>
          <w:bCs/>
          <w:color w:val="auto"/>
        </w:rPr>
        <w:t>for the use of a 50 m</w:t>
      </w:r>
      <w:r w:rsidR="00F832E1" w:rsidRPr="009355A6">
        <w:rPr>
          <w:rFonts w:asciiTheme="minorHAnsi" w:hAnsiTheme="minorHAnsi" w:cstheme="minorHAnsi"/>
          <w:bCs/>
          <w:color w:val="auto"/>
        </w:rPr>
        <w:t>L</w:t>
      </w:r>
      <w:r w:rsidR="00D21CA3" w:rsidRPr="009355A6">
        <w:rPr>
          <w:rFonts w:asciiTheme="minorHAnsi" w:hAnsiTheme="minorHAnsi" w:cstheme="minorHAnsi"/>
          <w:bCs/>
          <w:color w:val="auto"/>
        </w:rPr>
        <w:t xml:space="preserve"> tube and a big magnet. This protocol can be scale</w:t>
      </w:r>
      <w:r w:rsidR="00A546F9" w:rsidRPr="009355A6">
        <w:rPr>
          <w:rFonts w:asciiTheme="minorHAnsi" w:hAnsiTheme="minorHAnsi" w:cstheme="minorHAnsi"/>
          <w:bCs/>
          <w:color w:val="auto"/>
        </w:rPr>
        <w:t>d</w:t>
      </w:r>
      <w:r w:rsidR="00D21CA3" w:rsidRPr="009355A6">
        <w:rPr>
          <w:rFonts w:asciiTheme="minorHAnsi" w:hAnsiTheme="minorHAnsi" w:cstheme="minorHAnsi"/>
          <w:bCs/>
          <w:color w:val="auto"/>
        </w:rPr>
        <w:t xml:space="preserve"> up (in case more PBMCs are obtained) by </w:t>
      </w:r>
      <w:r w:rsidR="002C05EB" w:rsidRPr="009355A6">
        <w:rPr>
          <w:rFonts w:asciiTheme="minorHAnsi" w:hAnsiTheme="minorHAnsi" w:cstheme="minorHAnsi"/>
          <w:bCs/>
          <w:color w:val="auto"/>
        </w:rPr>
        <w:t>repeating the isolation steps in different tubes or scale</w:t>
      </w:r>
      <w:r w:rsidR="00A546F9" w:rsidRPr="009355A6">
        <w:rPr>
          <w:rFonts w:asciiTheme="minorHAnsi" w:hAnsiTheme="minorHAnsi" w:cstheme="minorHAnsi"/>
          <w:bCs/>
          <w:color w:val="auto"/>
        </w:rPr>
        <w:t>d</w:t>
      </w:r>
      <w:r w:rsidR="002C05EB" w:rsidRPr="009355A6">
        <w:rPr>
          <w:rFonts w:asciiTheme="minorHAnsi" w:hAnsiTheme="minorHAnsi" w:cstheme="minorHAnsi"/>
          <w:bCs/>
          <w:color w:val="auto"/>
        </w:rPr>
        <w:t xml:space="preserve"> down </w:t>
      </w:r>
      <w:r w:rsidR="00D21CA3" w:rsidRPr="009355A6">
        <w:rPr>
          <w:rFonts w:asciiTheme="minorHAnsi" w:hAnsiTheme="minorHAnsi" w:cstheme="minorHAnsi"/>
          <w:bCs/>
          <w:color w:val="auto"/>
        </w:rPr>
        <w:t>by reducing the volume in the tube.</w:t>
      </w:r>
      <w:r w:rsidR="002C05EB" w:rsidRPr="009355A6">
        <w:rPr>
          <w:rFonts w:asciiTheme="minorHAnsi" w:hAnsiTheme="minorHAnsi" w:cstheme="minorHAnsi"/>
          <w:bCs/>
          <w:color w:val="auto"/>
        </w:rPr>
        <w:t xml:space="preserve"> For final volumes</w:t>
      </w:r>
      <w:r w:rsidR="00D21CA3" w:rsidRPr="009355A6">
        <w:rPr>
          <w:rFonts w:asciiTheme="minorHAnsi" w:hAnsiTheme="minorHAnsi" w:cstheme="minorHAnsi"/>
          <w:bCs/>
          <w:color w:val="auto"/>
        </w:rPr>
        <w:t xml:space="preserve"> </w:t>
      </w:r>
      <w:r w:rsidR="00F832E1" w:rsidRPr="009355A6">
        <w:rPr>
          <w:rFonts w:asciiTheme="minorHAnsi" w:hAnsiTheme="minorHAnsi" w:cstheme="minorHAnsi"/>
          <w:bCs/>
          <w:color w:val="auto"/>
        </w:rPr>
        <w:t xml:space="preserve">of </w:t>
      </w:r>
      <w:r w:rsidR="002C05EB" w:rsidRPr="009355A6">
        <w:rPr>
          <w:rFonts w:asciiTheme="minorHAnsi" w:hAnsiTheme="minorHAnsi" w:cstheme="minorHAnsi"/>
          <w:bCs/>
          <w:color w:val="auto"/>
        </w:rPr>
        <w:t>14-45 m</w:t>
      </w:r>
      <w:r w:rsidR="00F832E1" w:rsidRPr="009355A6">
        <w:rPr>
          <w:rFonts w:asciiTheme="minorHAnsi" w:hAnsiTheme="minorHAnsi" w:cstheme="minorHAnsi"/>
          <w:bCs/>
          <w:color w:val="auto"/>
        </w:rPr>
        <w:t>L</w:t>
      </w:r>
      <w:r w:rsidR="002C05EB" w:rsidRPr="009355A6">
        <w:rPr>
          <w:rFonts w:asciiTheme="minorHAnsi" w:hAnsiTheme="minorHAnsi" w:cstheme="minorHAnsi"/>
          <w:bCs/>
          <w:color w:val="auto"/>
        </w:rPr>
        <w:t xml:space="preserve"> a 50 m</w:t>
      </w:r>
      <w:r w:rsidR="00F832E1" w:rsidRPr="009355A6">
        <w:rPr>
          <w:rFonts w:asciiTheme="minorHAnsi" w:hAnsiTheme="minorHAnsi" w:cstheme="minorHAnsi"/>
          <w:bCs/>
          <w:color w:val="auto"/>
        </w:rPr>
        <w:t>L</w:t>
      </w:r>
      <w:r w:rsidR="002C05EB" w:rsidRPr="009355A6">
        <w:rPr>
          <w:rFonts w:asciiTheme="minorHAnsi" w:hAnsiTheme="minorHAnsi" w:cstheme="minorHAnsi"/>
          <w:bCs/>
          <w:color w:val="auto"/>
        </w:rPr>
        <w:t xml:space="preserve"> polystyrene tube </w:t>
      </w:r>
      <w:r w:rsidR="00F832E1" w:rsidRPr="009355A6">
        <w:rPr>
          <w:rFonts w:asciiTheme="minorHAnsi" w:hAnsiTheme="minorHAnsi" w:cstheme="minorHAnsi"/>
          <w:bCs/>
          <w:color w:val="auto"/>
        </w:rPr>
        <w:t>is</w:t>
      </w:r>
      <w:r w:rsidR="002C05EB" w:rsidRPr="009355A6">
        <w:rPr>
          <w:rFonts w:asciiTheme="minorHAnsi" w:hAnsiTheme="minorHAnsi" w:cstheme="minorHAnsi"/>
          <w:bCs/>
          <w:color w:val="auto"/>
        </w:rPr>
        <w:t xml:space="preserve"> used, for volumes 4-14, a 15 m</w:t>
      </w:r>
      <w:r w:rsidR="00F832E1" w:rsidRPr="009355A6">
        <w:rPr>
          <w:rFonts w:asciiTheme="minorHAnsi" w:hAnsiTheme="minorHAnsi" w:cstheme="minorHAnsi"/>
          <w:bCs/>
          <w:color w:val="auto"/>
        </w:rPr>
        <w:t>L</w:t>
      </w:r>
      <w:r w:rsidR="002C05EB" w:rsidRPr="009355A6">
        <w:rPr>
          <w:rFonts w:asciiTheme="minorHAnsi" w:hAnsiTheme="minorHAnsi" w:cstheme="minorHAnsi"/>
          <w:bCs/>
          <w:color w:val="auto"/>
        </w:rPr>
        <w:t xml:space="preserve"> polystyrene tube </w:t>
      </w:r>
      <w:r w:rsidR="00F832E1" w:rsidRPr="009355A6">
        <w:rPr>
          <w:rFonts w:asciiTheme="minorHAnsi" w:hAnsiTheme="minorHAnsi" w:cstheme="minorHAnsi"/>
          <w:bCs/>
          <w:color w:val="auto"/>
        </w:rPr>
        <w:t>is</w:t>
      </w:r>
      <w:r w:rsidR="002C05EB" w:rsidRPr="009355A6">
        <w:rPr>
          <w:rFonts w:asciiTheme="minorHAnsi" w:hAnsiTheme="minorHAnsi" w:cstheme="minorHAnsi"/>
          <w:bCs/>
          <w:color w:val="auto"/>
        </w:rPr>
        <w:t xml:space="preserve"> used and for volumes 1-4</w:t>
      </w:r>
      <w:r w:rsidR="00F832E1" w:rsidRPr="009355A6">
        <w:rPr>
          <w:rFonts w:asciiTheme="minorHAnsi" w:hAnsiTheme="minorHAnsi" w:cstheme="minorHAnsi"/>
          <w:bCs/>
          <w:color w:val="auto"/>
        </w:rPr>
        <w:t xml:space="preserve"> </w:t>
      </w:r>
      <w:r w:rsidR="002C05EB" w:rsidRPr="009355A6">
        <w:rPr>
          <w:rFonts w:asciiTheme="minorHAnsi" w:hAnsiTheme="minorHAnsi" w:cstheme="minorHAnsi"/>
          <w:bCs/>
          <w:color w:val="auto"/>
        </w:rPr>
        <w:t>m</w:t>
      </w:r>
      <w:r w:rsidR="00F832E1" w:rsidRPr="009355A6">
        <w:rPr>
          <w:rFonts w:asciiTheme="minorHAnsi" w:hAnsiTheme="minorHAnsi" w:cstheme="minorHAnsi"/>
          <w:bCs/>
          <w:color w:val="auto"/>
        </w:rPr>
        <w:t>L</w:t>
      </w:r>
      <w:r w:rsidR="002C05EB" w:rsidRPr="009355A6">
        <w:rPr>
          <w:rFonts w:asciiTheme="minorHAnsi" w:hAnsiTheme="minorHAnsi" w:cstheme="minorHAnsi"/>
          <w:bCs/>
          <w:color w:val="auto"/>
        </w:rPr>
        <w:t>, a 5 m</w:t>
      </w:r>
      <w:r w:rsidR="00F832E1" w:rsidRPr="009355A6">
        <w:rPr>
          <w:rFonts w:asciiTheme="minorHAnsi" w:hAnsiTheme="minorHAnsi" w:cstheme="minorHAnsi"/>
          <w:bCs/>
          <w:color w:val="auto"/>
        </w:rPr>
        <w:t>L</w:t>
      </w:r>
      <w:r w:rsidR="002C05EB" w:rsidRPr="009355A6">
        <w:rPr>
          <w:rFonts w:asciiTheme="minorHAnsi" w:hAnsiTheme="minorHAnsi" w:cstheme="minorHAnsi"/>
          <w:bCs/>
          <w:color w:val="auto"/>
        </w:rPr>
        <w:t xml:space="preserve"> polystyrene tube </w:t>
      </w:r>
      <w:r w:rsidR="00F832E1" w:rsidRPr="009355A6">
        <w:rPr>
          <w:rFonts w:asciiTheme="minorHAnsi" w:hAnsiTheme="minorHAnsi" w:cstheme="minorHAnsi"/>
          <w:bCs/>
          <w:color w:val="auto"/>
        </w:rPr>
        <w:t>is</w:t>
      </w:r>
      <w:r w:rsidR="002C05EB" w:rsidRPr="009355A6">
        <w:rPr>
          <w:rFonts w:asciiTheme="minorHAnsi" w:hAnsiTheme="minorHAnsi" w:cstheme="minorHAnsi"/>
          <w:bCs/>
          <w:color w:val="auto"/>
        </w:rPr>
        <w:t xml:space="preserve"> used. The magnet </w:t>
      </w:r>
      <w:r w:rsidR="00F832E1" w:rsidRPr="009355A6">
        <w:rPr>
          <w:rFonts w:asciiTheme="minorHAnsi" w:hAnsiTheme="minorHAnsi" w:cstheme="minorHAnsi"/>
          <w:bCs/>
          <w:color w:val="auto"/>
        </w:rPr>
        <w:t>is</w:t>
      </w:r>
      <w:r w:rsidR="002C05EB" w:rsidRPr="009355A6">
        <w:rPr>
          <w:rFonts w:asciiTheme="minorHAnsi" w:hAnsiTheme="minorHAnsi" w:cstheme="minorHAnsi"/>
          <w:bCs/>
          <w:color w:val="auto"/>
        </w:rPr>
        <w:t xml:space="preserve"> different </w:t>
      </w:r>
      <w:r w:rsidR="001C375F" w:rsidRPr="009355A6">
        <w:rPr>
          <w:rFonts w:asciiTheme="minorHAnsi" w:hAnsiTheme="minorHAnsi" w:cstheme="minorHAnsi"/>
          <w:bCs/>
          <w:color w:val="auto"/>
        </w:rPr>
        <w:t xml:space="preserve">and fit the appropriate tube </w:t>
      </w:r>
      <w:r w:rsidR="002C05EB" w:rsidRPr="009355A6">
        <w:rPr>
          <w:rFonts w:asciiTheme="minorHAnsi" w:hAnsiTheme="minorHAnsi" w:cstheme="minorHAnsi"/>
          <w:bCs/>
          <w:color w:val="auto"/>
        </w:rPr>
        <w:t xml:space="preserve">in each case. </w:t>
      </w:r>
      <w:r w:rsidR="00D21CA3" w:rsidRPr="009355A6">
        <w:rPr>
          <w:rFonts w:asciiTheme="minorHAnsi" w:hAnsiTheme="minorHAnsi" w:cstheme="minorHAnsi"/>
          <w:bCs/>
          <w:color w:val="auto"/>
        </w:rPr>
        <w:t xml:space="preserve">The amount of antibody mix </w:t>
      </w:r>
      <w:r w:rsidR="002C05EB" w:rsidRPr="009355A6">
        <w:rPr>
          <w:rFonts w:asciiTheme="minorHAnsi" w:hAnsiTheme="minorHAnsi" w:cstheme="minorHAnsi"/>
          <w:bCs/>
          <w:color w:val="auto"/>
        </w:rPr>
        <w:t>a</w:t>
      </w:r>
      <w:r w:rsidR="00D21CA3" w:rsidRPr="009355A6">
        <w:rPr>
          <w:rFonts w:asciiTheme="minorHAnsi" w:hAnsiTheme="minorHAnsi" w:cstheme="minorHAnsi"/>
          <w:bCs/>
          <w:color w:val="auto"/>
        </w:rPr>
        <w:t xml:space="preserve">nd </w:t>
      </w:r>
      <w:r w:rsidR="002C05EB" w:rsidRPr="009355A6">
        <w:rPr>
          <w:rFonts w:asciiTheme="minorHAnsi" w:hAnsiTheme="minorHAnsi" w:cstheme="minorHAnsi"/>
          <w:bCs/>
          <w:color w:val="auto"/>
        </w:rPr>
        <w:t>magnetics</w:t>
      </w:r>
      <w:r w:rsidR="00D21CA3" w:rsidRPr="009355A6">
        <w:rPr>
          <w:rFonts w:asciiTheme="minorHAnsi" w:hAnsiTheme="minorHAnsi" w:cstheme="minorHAnsi"/>
          <w:bCs/>
          <w:color w:val="auto"/>
        </w:rPr>
        <w:t xml:space="preserve"> beads </w:t>
      </w:r>
      <w:r w:rsidR="00F832E1" w:rsidRPr="009355A6">
        <w:rPr>
          <w:rFonts w:asciiTheme="minorHAnsi" w:hAnsiTheme="minorHAnsi" w:cstheme="minorHAnsi"/>
          <w:bCs/>
          <w:color w:val="auto"/>
        </w:rPr>
        <w:t>can</w:t>
      </w:r>
      <w:r w:rsidR="00D21CA3" w:rsidRPr="009355A6">
        <w:rPr>
          <w:rFonts w:asciiTheme="minorHAnsi" w:hAnsiTheme="minorHAnsi" w:cstheme="minorHAnsi"/>
          <w:bCs/>
          <w:color w:val="auto"/>
        </w:rPr>
        <w:t xml:space="preserve"> </w:t>
      </w:r>
      <w:r w:rsidR="00A546F9" w:rsidRPr="009355A6">
        <w:rPr>
          <w:rFonts w:asciiTheme="minorHAnsi" w:hAnsiTheme="minorHAnsi" w:cstheme="minorHAnsi"/>
          <w:bCs/>
          <w:color w:val="auto"/>
        </w:rPr>
        <w:t xml:space="preserve">also </w:t>
      </w:r>
      <w:r w:rsidR="00D21CA3" w:rsidRPr="009355A6">
        <w:rPr>
          <w:rFonts w:asciiTheme="minorHAnsi" w:hAnsiTheme="minorHAnsi" w:cstheme="minorHAnsi"/>
          <w:bCs/>
          <w:color w:val="auto"/>
        </w:rPr>
        <w:t>be scaled according to the</w:t>
      </w:r>
      <w:r w:rsidR="002C05EB" w:rsidRPr="009355A6">
        <w:rPr>
          <w:rFonts w:asciiTheme="minorHAnsi" w:hAnsiTheme="minorHAnsi" w:cstheme="minorHAnsi"/>
          <w:bCs/>
          <w:color w:val="auto"/>
        </w:rPr>
        <w:t xml:space="preserve"> number of cells and the final</w:t>
      </w:r>
      <w:r w:rsidR="00D21CA3" w:rsidRPr="009355A6">
        <w:rPr>
          <w:rFonts w:asciiTheme="minorHAnsi" w:hAnsiTheme="minorHAnsi" w:cstheme="minorHAnsi"/>
          <w:bCs/>
          <w:color w:val="auto"/>
        </w:rPr>
        <w:t xml:space="preserve"> volume</w:t>
      </w:r>
      <w:r w:rsidR="002C05EB" w:rsidRPr="009355A6">
        <w:rPr>
          <w:rFonts w:asciiTheme="minorHAnsi" w:hAnsiTheme="minorHAnsi" w:cstheme="minorHAnsi"/>
          <w:bCs/>
          <w:color w:val="auto"/>
        </w:rPr>
        <w:t>.</w:t>
      </w:r>
    </w:p>
    <w:p w14:paraId="4B23A5A9"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319713D2" w14:textId="77777777"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2.3. NK cell population staining for flow cytometry</w:t>
      </w:r>
    </w:p>
    <w:p w14:paraId="1CFA389F"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0BE02773" w14:textId="1DEBC503"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2.3.1</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Take 0.25 x 10</w:t>
      </w:r>
      <w:r w:rsidRPr="009355A6">
        <w:rPr>
          <w:rFonts w:asciiTheme="minorHAnsi" w:hAnsiTheme="minorHAnsi" w:cstheme="minorHAnsi"/>
          <w:bCs/>
          <w:color w:val="auto"/>
          <w:vertAlign w:val="superscript"/>
        </w:rPr>
        <w:t>6</w:t>
      </w:r>
      <w:r w:rsidRPr="009355A6">
        <w:rPr>
          <w:rFonts w:asciiTheme="minorHAnsi" w:hAnsiTheme="minorHAnsi" w:cstheme="minorHAnsi"/>
          <w:bCs/>
          <w:color w:val="auto"/>
        </w:rPr>
        <w:t xml:space="preserve"> cells per </w:t>
      </w:r>
      <w:r w:rsidR="000D200E" w:rsidRPr="009355A6">
        <w:rPr>
          <w:rFonts w:asciiTheme="minorHAnsi" w:hAnsiTheme="minorHAnsi" w:cstheme="minorHAnsi"/>
          <w:bCs/>
          <w:color w:val="auto"/>
        </w:rPr>
        <w:t>sample</w:t>
      </w:r>
      <w:r w:rsidR="008F4721" w:rsidRPr="009355A6">
        <w:rPr>
          <w:rFonts w:asciiTheme="minorHAnsi" w:hAnsiTheme="minorHAnsi" w:cstheme="minorHAnsi"/>
          <w:bCs/>
          <w:color w:val="auto"/>
        </w:rPr>
        <w:t xml:space="preserve"> from step 2.2.8</w:t>
      </w:r>
      <w:r w:rsidR="004E5624" w:rsidRPr="009355A6">
        <w:rPr>
          <w:rFonts w:asciiTheme="minorHAnsi" w:hAnsiTheme="minorHAnsi" w:cstheme="minorHAnsi"/>
          <w:bCs/>
          <w:color w:val="auto"/>
        </w:rPr>
        <w:t xml:space="preserve">, remove the medium by centrifuging at 800 </w:t>
      </w:r>
      <w:r w:rsidR="004E5624" w:rsidRPr="009355A6">
        <w:rPr>
          <w:rFonts w:asciiTheme="minorHAnsi" w:hAnsiTheme="minorHAnsi" w:cstheme="minorHAnsi"/>
          <w:bCs/>
          <w:i/>
          <w:iCs/>
          <w:color w:val="auto"/>
        </w:rPr>
        <w:t xml:space="preserve">x g </w:t>
      </w:r>
      <w:r w:rsidR="004E5624" w:rsidRPr="009355A6">
        <w:rPr>
          <w:rFonts w:asciiTheme="minorHAnsi" w:hAnsiTheme="minorHAnsi" w:cstheme="minorHAnsi"/>
          <w:bCs/>
          <w:color w:val="auto"/>
        </w:rPr>
        <w:t>for 5 min at room temperature</w:t>
      </w:r>
      <w:r w:rsidRPr="009355A6">
        <w:rPr>
          <w:rFonts w:asciiTheme="minorHAnsi" w:hAnsiTheme="minorHAnsi" w:cstheme="minorHAnsi"/>
          <w:bCs/>
          <w:color w:val="auto"/>
        </w:rPr>
        <w:t xml:space="preserve"> and resuspend</w:t>
      </w:r>
      <w:r w:rsidR="00042C78" w:rsidRPr="009355A6">
        <w:rPr>
          <w:rFonts w:asciiTheme="minorHAnsi" w:hAnsiTheme="minorHAnsi" w:cstheme="minorHAnsi"/>
          <w:bCs/>
          <w:color w:val="auto"/>
        </w:rPr>
        <w:t xml:space="preserve"> the cell pellet</w:t>
      </w:r>
      <w:r w:rsidRPr="009355A6">
        <w:rPr>
          <w:rFonts w:asciiTheme="minorHAnsi" w:hAnsiTheme="minorHAnsi" w:cstheme="minorHAnsi"/>
          <w:bCs/>
          <w:color w:val="auto"/>
        </w:rPr>
        <w:t xml:space="preserve"> in 500 </w:t>
      </w:r>
      <w:r w:rsidR="00F832E1" w:rsidRPr="009355A6">
        <w:rPr>
          <w:rFonts w:asciiTheme="minorHAnsi" w:hAnsiTheme="minorHAnsi" w:cstheme="minorHAnsi"/>
          <w:bCs/>
          <w:color w:val="auto"/>
        </w:rPr>
        <w:t>µL</w:t>
      </w:r>
      <w:r w:rsidRPr="009355A6">
        <w:rPr>
          <w:rFonts w:asciiTheme="minorHAnsi" w:hAnsiTheme="minorHAnsi" w:cstheme="minorHAnsi"/>
          <w:bCs/>
          <w:color w:val="auto"/>
        </w:rPr>
        <w:t xml:space="preserve"> of PBS. </w:t>
      </w:r>
    </w:p>
    <w:p w14:paraId="44C7592F"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3156172F" w14:textId="38B20C4F"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2.3.2</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Add </w:t>
      </w:r>
      <w:r w:rsidR="00D54708" w:rsidRPr="009355A6">
        <w:rPr>
          <w:rFonts w:asciiTheme="minorHAnsi" w:hAnsiTheme="minorHAnsi" w:cstheme="minorHAnsi"/>
          <w:bCs/>
          <w:color w:val="auto"/>
        </w:rPr>
        <w:t>viability dye</w:t>
      </w:r>
      <w:r w:rsidRPr="009355A6">
        <w:rPr>
          <w:rFonts w:asciiTheme="minorHAnsi" w:hAnsiTheme="minorHAnsi" w:cstheme="minorHAnsi"/>
          <w:bCs/>
          <w:color w:val="auto"/>
        </w:rPr>
        <w:t xml:space="preserve"> according to the manufacturer’s recommendation (1</w:t>
      </w:r>
      <w:r w:rsidRPr="009355A6">
        <w:rPr>
          <w:rFonts w:ascii="Symbol" w:hAnsi="Symbol" w:cstheme="minorHAnsi"/>
          <w:bCs/>
          <w:color w:val="auto"/>
        </w:rPr>
        <w:t></w:t>
      </w:r>
      <w:r w:rsidR="00F832E1" w:rsidRPr="009355A6">
        <w:rPr>
          <w:rFonts w:asciiTheme="minorHAnsi" w:hAnsiTheme="minorHAnsi" w:cstheme="minorHAnsi"/>
          <w:bCs/>
          <w:color w:val="auto"/>
        </w:rPr>
        <w:t>µL</w:t>
      </w:r>
      <w:r w:rsidRPr="009355A6">
        <w:rPr>
          <w:rFonts w:asciiTheme="minorHAnsi" w:hAnsiTheme="minorHAnsi" w:cstheme="minorHAnsi"/>
          <w:bCs/>
          <w:color w:val="auto"/>
        </w:rPr>
        <w:t xml:space="preserve"> of DMSO-reconstituted dye to 1 m</w:t>
      </w:r>
      <w:r w:rsidR="00F832E1" w:rsidRPr="009355A6">
        <w:rPr>
          <w:rFonts w:asciiTheme="minorHAnsi" w:hAnsiTheme="minorHAnsi" w:cstheme="minorHAnsi"/>
          <w:bCs/>
          <w:color w:val="auto"/>
        </w:rPr>
        <w:t>L</w:t>
      </w:r>
      <w:r w:rsidRPr="009355A6">
        <w:rPr>
          <w:rFonts w:asciiTheme="minorHAnsi" w:hAnsiTheme="minorHAnsi" w:cstheme="minorHAnsi"/>
          <w:bCs/>
          <w:color w:val="auto"/>
        </w:rPr>
        <w:t xml:space="preserve"> of cell resuspension) and incubate at room temperature for 30 min.</w:t>
      </w:r>
    </w:p>
    <w:p w14:paraId="4F6BF183"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4EC42696" w14:textId="73435E58"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2.3.3</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321427">
        <w:rPr>
          <w:rFonts w:asciiTheme="minorHAnsi" w:hAnsiTheme="minorHAnsi" w:cstheme="minorHAnsi"/>
          <w:bCs/>
          <w:color w:val="auto"/>
          <w:highlight w:val="yellow"/>
        </w:rPr>
        <w:t xml:space="preserve">Wash </w:t>
      </w:r>
      <w:r w:rsidR="00F832E1" w:rsidRPr="00321427">
        <w:rPr>
          <w:rFonts w:asciiTheme="minorHAnsi" w:hAnsiTheme="minorHAnsi" w:cstheme="minorHAnsi"/>
          <w:bCs/>
          <w:color w:val="auto"/>
          <w:highlight w:val="yellow"/>
        </w:rPr>
        <w:t>2x</w:t>
      </w:r>
      <w:r w:rsidRPr="00321427">
        <w:rPr>
          <w:rFonts w:asciiTheme="minorHAnsi" w:hAnsiTheme="minorHAnsi" w:cstheme="minorHAnsi"/>
          <w:bCs/>
          <w:color w:val="auto"/>
          <w:highlight w:val="yellow"/>
        </w:rPr>
        <w:t xml:space="preserve"> </w:t>
      </w:r>
      <w:r w:rsidR="004E5624" w:rsidRPr="00321427">
        <w:rPr>
          <w:rFonts w:asciiTheme="minorHAnsi" w:hAnsiTheme="minorHAnsi" w:cstheme="minorHAnsi"/>
          <w:bCs/>
          <w:color w:val="auto"/>
          <w:highlight w:val="yellow"/>
        </w:rPr>
        <w:t xml:space="preserve">by </w:t>
      </w:r>
      <w:r w:rsidR="004E5624" w:rsidRPr="009355A6">
        <w:rPr>
          <w:rFonts w:asciiTheme="minorHAnsi" w:hAnsiTheme="minorHAnsi" w:cstheme="minorHAnsi"/>
          <w:bCs/>
          <w:color w:val="auto"/>
          <w:highlight w:val="yellow"/>
        </w:rPr>
        <w:t xml:space="preserve">resuspending in 5 mL PBS and centrifuging at 800 </w:t>
      </w:r>
      <w:r w:rsidR="004E5624" w:rsidRPr="009355A6">
        <w:rPr>
          <w:rFonts w:asciiTheme="minorHAnsi" w:hAnsiTheme="minorHAnsi" w:cstheme="minorHAnsi"/>
          <w:bCs/>
          <w:i/>
          <w:iCs/>
          <w:color w:val="auto"/>
          <w:highlight w:val="yellow"/>
        </w:rPr>
        <w:t xml:space="preserve">x g </w:t>
      </w:r>
      <w:r w:rsidR="004E5624" w:rsidRPr="009355A6">
        <w:rPr>
          <w:rFonts w:asciiTheme="minorHAnsi" w:hAnsiTheme="minorHAnsi" w:cstheme="minorHAnsi"/>
          <w:bCs/>
          <w:color w:val="auto"/>
          <w:highlight w:val="yellow"/>
        </w:rPr>
        <w:t xml:space="preserve">for 5 min, at room </w:t>
      </w:r>
      <w:r w:rsidR="004E5624" w:rsidRPr="009355A6">
        <w:rPr>
          <w:rFonts w:asciiTheme="minorHAnsi" w:hAnsiTheme="minorHAnsi" w:cstheme="minorHAnsi"/>
          <w:bCs/>
          <w:color w:val="auto"/>
          <w:highlight w:val="yellow"/>
        </w:rPr>
        <w:lastRenderedPageBreak/>
        <w:t>temperature</w:t>
      </w:r>
      <w:r w:rsidRPr="009355A6">
        <w:rPr>
          <w:rFonts w:asciiTheme="minorHAnsi" w:hAnsiTheme="minorHAnsi" w:cstheme="minorHAnsi"/>
          <w:bCs/>
          <w:color w:val="auto"/>
        </w:rPr>
        <w:t>.</w:t>
      </w:r>
    </w:p>
    <w:p w14:paraId="79617B98"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56093164" w14:textId="2F7D25C6"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2.3.4</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Stain with the correspond</w:t>
      </w:r>
      <w:r w:rsidR="00F832E1" w:rsidRPr="009355A6">
        <w:rPr>
          <w:rFonts w:asciiTheme="minorHAnsi" w:hAnsiTheme="minorHAnsi" w:cstheme="minorHAnsi"/>
          <w:bCs/>
          <w:color w:val="auto"/>
        </w:rPr>
        <w:t>ing</w:t>
      </w:r>
      <w:r w:rsidRPr="009355A6">
        <w:rPr>
          <w:rFonts w:asciiTheme="minorHAnsi" w:hAnsiTheme="minorHAnsi" w:cstheme="minorHAnsi"/>
          <w:bCs/>
          <w:color w:val="auto"/>
        </w:rPr>
        <w:t xml:space="preserve"> anti-human antibodies in</w:t>
      </w:r>
      <w:r w:rsidR="00C6048A" w:rsidRPr="009355A6">
        <w:rPr>
          <w:rFonts w:asciiTheme="minorHAnsi" w:hAnsiTheme="minorHAnsi" w:cstheme="minorHAnsi"/>
          <w:bCs/>
          <w:color w:val="auto"/>
        </w:rPr>
        <w:t xml:space="preserve"> 100 </w:t>
      </w:r>
      <w:r w:rsidR="00F832E1" w:rsidRPr="009355A6">
        <w:rPr>
          <w:rFonts w:asciiTheme="minorHAnsi" w:hAnsiTheme="minorHAnsi" w:cstheme="minorHAnsi"/>
          <w:bCs/>
          <w:color w:val="auto"/>
        </w:rPr>
        <w:t>µL</w:t>
      </w:r>
      <w:r w:rsidR="00C6048A" w:rsidRPr="009355A6">
        <w:rPr>
          <w:rFonts w:asciiTheme="minorHAnsi" w:hAnsiTheme="minorHAnsi"/>
          <w:color w:val="auto"/>
        </w:rPr>
        <w:t xml:space="preserve"> </w:t>
      </w:r>
      <w:r w:rsidR="00F832E1" w:rsidRPr="009355A6">
        <w:rPr>
          <w:rFonts w:asciiTheme="minorHAnsi" w:hAnsiTheme="minorHAnsi"/>
          <w:color w:val="auto"/>
        </w:rPr>
        <w:t xml:space="preserve">of </w:t>
      </w:r>
      <w:r w:rsidRPr="009355A6">
        <w:rPr>
          <w:rFonts w:asciiTheme="minorHAnsi" w:hAnsiTheme="minorHAnsi" w:cstheme="minorHAnsi"/>
          <w:bCs/>
          <w:color w:val="auto"/>
        </w:rPr>
        <w:t>IMDM</w:t>
      </w:r>
      <w:r w:rsidR="00F832E1" w:rsidRPr="009355A6">
        <w:rPr>
          <w:rFonts w:asciiTheme="minorHAnsi" w:hAnsiTheme="minorHAnsi" w:cstheme="minorHAnsi"/>
          <w:bCs/>
          <w:color w:val="auto"/>
        </w:rPr>
        <w:t xml:space="preserve"> </w:t>
      </w:r>
      <w:r w:rsidR="008F4721" w:rsidRPr="009355A6">
        <w:rPr>
          <w:rFonts w:asciiTheme="minorHAnsi" w:hAnsiTheme="minorHAnsi" w:cstheme="minorHAnsi"/>
          <w:bCs/>
          <w:color w:val="auto"/>
        </w:rPr>
        <w:t>containing</w:t>
      </w:r>
      <w:r w:rsidRPr="009355A6">
        <w:rPr>
          <w:rFonts w:asciiTheme="minorHAnsi" w:hAnsiTheme="minorHAnsi" w:cstheme="minorHAnsi"/>
          <w:bCs/>
          <w:color w:val="auto"/>
        </w:rPr>
        <w:t xml:space="preserve"> 10% HS for 30 min on ice protect</w:t>
      </w:r>
      <w:r w:rsidR="008F4721" w:rsidRPr="009355A6">
        <w:rPr>
          <w:rFonts w:asciiTheme="minorHAnsi" w:hAnsiTheme="minorHAnsi" w:cstheme="minorHAnsi"/>
          <w:bCs/>
          <w:color w:val="auto"/>
        </w:rPr>
        <w:t>ed</w:t>
      </w:r>
      <w:r w:rsidRPr="009355A6">
        <w:rPr>
          <w:rFonts w:asciiTheme="minorHAnsi" w:hAnsiTheme="minorHAnsi" w:cstheme="minorHAnsi"/>
          <w:bCs/>
          <w:color w:val="auto"/>
        </w:rPr>
        <w:t xml:space="preserve"> from light (</w:t>
      </w:r>
      <w:r w:rsidR="00F832E1" w:rsidRPr="009355A6">
        <w:rPr>
          <w:rFonts w:asciiTheme="minorHAnsi" w:hAnsiTheme="minorHAnsi" w:cstheme="minorHAnsi"/>
          <w:bCs/>
          <w:color w:val="auto"/>
        </w:rPr>
        <w:t>s</w:t>
      </w:r>
      <w:r w:rsidRPr="009355A6">
        <w:rPr>
          <w:rFonts w:asciiTheme="minorHAnsi" w:hAnsiTheme="minorHAnsi" w:cstheme="minorHAnsi"/>
          <w:bCs/>
          <w:color w:val="auto"/>
        </w:rPr>
        <w:t xml:space="preserve">ee </w:t>
      </w:r>
      <w:r w:rsidRPr="009355A6">
        <w:rPr>
          <w:rFonts w:asciiTheme="minorHAnsi" w:hAnsiTheme="minorHAnsi" w:cstheme="minorHAnsi"/>
          <w:b/>
          <w:color w:val="auto"/>
        </w:rPr>
        <w:t>Table 1</w:t>
      </w:r>
      <w:r w:rsidRPr="009355A6">
        <w:rPr>
          <w:rFonts w:asciiTheme="minorHAnsi" w:hAnsiTheme="minorHAnsi" w:cstheme="minorHAnsi"/>
          <w:bCs/>
          <w:color w:val="auto"/>
        </w:rPr>
        <w:t xml:space="preserve">). All the antibodies can be combined and </w:t>
      </w:r>
      <w:r w:rsidR="00124934" w:rsidRPr="009355A6">
        <w:rPr>
          <w:rFonts w:asciiTheme="minorHAnsi" w:hAnsiTheme="minorHAnsi" w:cstheme="minorHAnsi"/>
          <w:bCs/>
          <w:color w:val="auto"/>
        </w:rPr>
        <w:t>used</w:t>
      </w:r>
      <w:r w:rsidRPr="009355A6">
        <w:rPr>
          <w:rFonts w:asciiTheme="minorHAnsi" w:hAnsiTheme="minorHAnsi" w:cstheme="minorHAnsi"/>
          <w:bCs/>
          <w:color w:val="auto"/>
        </w:rPr>
        <w:t xml:space="preserve"> in a single staining step.</w:t>
      </w:r>
      <w:r w:rsidR="00C6048A" w:rsidRPr="009355A6">
        <w:rPr>
          <w:rFonts w:asciiTheme="minorHAnsi" w:hAnsiTheme="minorHAnsi" w:cstheme="minorHAnsi"/>
          <w:bCs/>
          <w:color w:val="auto"/>
        </w:rPr>
        <w:t xml:space="preserve"> </w:t>
      </w:r>
    </w:p>
    <w:p w14:paraId="69B329A3"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39B8AE8F" w14:textId="25659E31"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2.3.5</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Analyze the samples by flow cytometry</w:t>
      </w:r>
      <w:r w:rsidR="004B2FD9" w:rsidRPr="009355A6">
        <w:rPr>
          <w:rFonts w:asciiTheme="minorHAnsi" w:hAnsiTheme="minorHAnsi" w:cstheme="minorHAnsi"/>
          <w:bCs/>
          <w:color w:val="auto"/>
        </w:rPr>
        <w:t xml:space="preserve"> to </w:t>
      </w:r>
      <w:r w:rsidRPr="009355A6">
        <w:rPr>
          <w:rFonts w:asciiTheme="minorHAnsi" w:hAnsiTheme="minorHAnsi" w:cstheme="minorHAnsi"/>
          <w:bCs/>
          <w:color w:val="auto"/>
        </w:rPr>
        <w:t>evaluate the purity of the NK cell population obtained</w:t>
      </w:r>
      <w:r w:rsidR="001C375F" w:rsidRPr="009355A6">
        <w:rPr>
          <w:rFonts w:asciiTheme="minorHAnsi" w:hAnsiTheme="minorHAnsi" w:cstheme="minorHAnsi"/>
          <w:bCs/>
          <w:color w:val="auto"/>
        </w:rPr>
        <w:t xml:space="preserve">. </w:t>
      </w:r>
      <w:r w:rsidR="00F832E1" w:rsidRPr="009355A6">
        <w:rPr>
          <w:rFonts w:asciiTheme="minorHAnsi" w:hAnsiTheme="minorHAnsi" w:cstheme="minorHAnsi"/>
          <w:bCs/>
          <w:color w:val="auto"/>
        </w:rPr>
        <w:t>Use the c</w:t>
      </w:r>
      <w:r w:rsidR="001C375F" w:rsidRPr="009355A6">
        <w:rPr>
          <w:rFonts w:asciiTheme="minorHAnsi" w:hAnsiTheme="minorHAnsi" w:cstheme="minorHAnsi"/>
          <w:bCs/>
          <w:color w:val="auto"/>
        </w:rPr>
        <w:t xml:space="preserve">ell gating and analysis method </w:t>
      </w:r>
      <w:r w:rsidR="00F832E1" w:rsidRPr="009355A6">
        <w:rPr>
          <w:rFonts w:asciiTheme="minorHAnsi" w:hAnsiTheme="minorHAnsi" w:cstheme="minorHAnsi"/>
          <w:bCs/>
          <w:color w:val="auto"/>
        </w:rPr>
        <w:t xml:space="preserve">that </w:t>
      </w:r>
      <w:r w:rsidR="001C375F" w:rsidRPr="009355A6">
        <w:rPr>
          <w:rFonts w:asciiTheme="minorHAnsi" w:hAnsiTheme="minorHAnsi" w:cstheme="minorHAnsi"/>
          <w:bCs/>
          <w:color w:val="auto"/>
        </w:rPr>
        <w:t>have been previously described</w:t>
      </w:r>
      <w:r w:rsidR="00EC0E0B" w:rsidRPr="009355A6">
        <w:rPr>
          <w:rFonts w:asciiTheme="minorHAnsi" w:hAnsiTheme="minorHAnsi" w:cstheme="minorHAnsi"/>
          <w:bCs/>
          <w:color w:val="auto"/>
        </w:rPr>
        <w:fldChar w:fldCharType="begin">
          <w:fldData xml:space="preserve">PEVuZE5vdGU+PENpdGU+PEF1dGhvcj5Ub2duYXJlbGxpPC9BdXRob3I+PFllYXI+MjAxNjwvWWVh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</w:fldData>
        </w:fldChar>
      </w:r>
      <w:r w:rsidR="00171D51" w:rsidRPr="009355A6">
        <w:rPr>
          <w:rFonts w:asciiTheme="minorHAnsi" w:hAnsiTheme="minorHAnsi" w:cstheme="minorHAnsi"/>
          <w:bCs/>
          <w:color w:val="auto"/>
        </w:rPr>
        <w:instrText xml:space="preserve"> ADDIN EN.CITE </w:instrText>
      </w:r>
      <w:r w:rsidR="00171D51" w:rsidRPr="009355A6">
        <w:rPr>
          <w:rFonts w:asciiTheme="minorHAnsi" w:hAnsiTheme="minorHAnsi" w:cstheme="minorHAnsi"/>
          <w:bCs/>
          <w:color w:val="auto"/>
        </w:rPr>
        <w:fldChar w:fldCharType="begin">
          <w:fldData xml:space="preserve">PEVuZE5vdGU+PENpdGU+PEF1dGhvcj5Ub2duYXJlbGxpPC9BdXRob3I+PFllYXI+MjAxNjwvWWVh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</w:fldData>
        </w:fldChar>
      </w:r>
      <w:r w:rsidR="00171D51" w:rsidRPr="009355A6">
        <w:rPr>
          <w:rFonts w:asciiTheme="minorHAnsi" w:hAnsiTheme="minorHAnsi" w:cstheme="minorHAnsi"/>
          <w:bCs/>
          <w:color w:val="auto"/>
        </w:rPr>
        <w:instrText xml:space="preserve"> ADDIN EN.CITE.DATA </w:instrText>
      </w:r>
      <w:r w:rsidR="00171D51" w:rsidRPr="009355A6">
        <w:rPr>
          <w:rFonts w:asciiTheme="minorHAnsi" w:hAnsiTheme="minorHAnsi" w:cstheme="minorHAnsi"/>
          <w:bCs/>
          <w:color w:val="auto"/>
        </w:rPr>
      </w:r>
      <w:r w:rsidR="00171D51" w:rsidRPr="009355A6">
        <w:rPr>
          <w:rFonts w:asciiTheme="minorHAnsi" w:hAnsiTheme="minorHAnsi" w:cstheme="minorHAnsi"/>
          <w:bCs/>
          <w:color w:val="auto"/>
        </w:rPr>
        <w:fldChar w:fldCharType="end"/>
      </w:r>
      <w:r w:rsidR="00EC0E0B" w:rsidRPr="009355A6">
        <w:rPr>
          <w:rFonts w:asciiTheme="minorHAnsi" w:hAnsiTheme="minorHAnsi" w:cstheme="minorHAnsi"/>
          <w:bCs/>
          <w:color w:val="auto"/>
        </w:rPr>
      </w:r>
      <w:r w:rsidR="00EC0E0B" w:rsidRPr="009355A6">
        <w:rPr>
          <w:rFonts w:asciiTheme="minorHAnsi" w:hAnsiTheme="minorHAnsi" w:cstheme="minorHAnsi"/>
          <w:bCs/>
          <w:color w:val="auto"/>
        </w:rPr>
        <w:fldChar w:fldCharType="separate"/>
      </w:r>
      <w:r w:rsidR="00171D51" w:rsidRPr="009355A6">
        <w:rPr>
          <w:rFonts w:asciiTheme="minorHAnsi" w:hAnsiTheme="minorHAnsi" w:cstheme="minorHAnsi"/>
          <w:bCs/>
          <w:noProof/>
          <w:color w:val="auto"/>
          <w:vertAlign w:val="superscript"/>
        </w:rPr>
        <w:t>18,19</w:t>
      </w:r>
      <w:r w:rsidR="00EC0E0B" w:rsidRPr="009355A6">
        <w:rPr>
          <w:rFonts w:asciiTheme="minorHAnsi" w:hAnsiTheme="minorHAnsi" w:cstheme="minorHAnsi"/>
          <w:bCs/>
          <w:color w:val="auto"/>
        </w:rPr>
        <w:fldChar w:fldCharType="end"/>
      </w:r>
      <w:r w:rsidRPr="009355A6">
        <w:rPr>
          <w:rFonts w:asciiTheme="minorHAnsi" w:hAnsiTheme="minorHAnsi" w:cstheme="minorHAnsi"/>
          <w:bCs/>
          <w:color w:val="auto"/>
        </w:rPr>
        <w:t>.</w:t>
      </w:r>
    </w:p>
    <w:p w14:paraId="7D0D66A2"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06274805" w14:textId="6053126A" w:rsidR="00370D50" w:rsidRPr="009355A6" w:rsidRDefault="00370D50" w:rsidP="00EE42F8">
      <w:pPr>
        <w:pStyle w:val="NormalWeb"/>
        <w:spacing w:before="0" w:beforeAutospacing="0" w:after="0" w:afterAutospacing="0"/>
        <w:rPr>
          <w:rFonts w:asciiTheme="minorHAnsi" w:hAnsiTheme="minorHAnsi" w:cstheme="minorHAnsi"/>
          <w:b/>
          <w:color w:val="auto"/>
        </w:rPr>
      </w:pPr>
      <w:r w:rsidRPr="009355A6">
        <w:rPr>
          <w:rFonts w:asciiTheme="minorHAnsi" w:hAnsiTheme="minorHAnsi" w:cstheme="minorHAnsi"/>
          <w:b/>
          <w:color w:val="auto"/>
        </w:rPr>
        <w:t>2.4</w:t>
      </w:r>
      <w:r w:rsidR="00F832E1" w:rsidRPr="009355A6">
        <w:rPr>
          <w:rFonts w:asciiTheme="minorHAnsi" w:hAnsiTheme="minorHAnsi" w:cstheme="minorHAnsi"/>
          <w:b/>
          <w:color w:val="auto"/>
          <w:highlight w:val="yellow"/>
        </w:rPr>
        <w:t>.</w:t>
      </w:r>
      <w:r w:rsidRPr="009355A6">
        <w:rPr>
          <w:rFonts w:asciiTheme="minorHAnsi" w:hAnsiTheme="minorHAnsi" w:cstheme="minorHAnsi"/>
          <w:b/>
          <w:color w:val="auto"/>
          <w:highlight w:val="yellow"/>
        </w:rPr>
        <w:t xml:space="preserve"> NK cells stimulation with soluble IL-15</w:t>
      </w:r>
    </w:p>
    <w:p w14:paraId="1698D411"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2C02A256" w14:textId="733E48C6" w:rsidR="00370D50" w:rsidRPr="009355A6" w:rsidRDefault="00370D50" w:rsidP="00EE42F8">
      <w:pPr>
        <w:pStyle w:val="NormalWeb"/>
        <w:spacing w:before="0" w:beforeAutospacing="0" w:after="0" w:afterAutospacing="0"/>
        <w:rPr>
          <w:rFonts w:asciiTheme="minorHAnsi" w:hAnsiTheme="minorHAnsi" w:cstheme="minorHAnsi"/>
          <w:bCs/>
          <w:color w:val="auto"/>
          <w:highlight w:val="yellow"/>
        </w:rPr>
      </w:pPr>
      <w:r w:rsidRPr="009355A6">
        <w:rPr>
          <w:rFonts w:asciiTheme="minorHAnsi" w:hAnsiTheme="minorHAnsi" w:cstheme="minorHAnsi"/>
          <w:bCs/>
          <w:color w:val="auto"/>
        </w:rPr>
        <w:t>2.4.1</w:t>
      </w:r>
      <w:r w:rsidR="00F832E1" w:rsidRPr="009355A6">
        <w:rPr>
          <w:rFonts w:asciiTheme="minorHAnsi" w:hAnsiTheme="minorHAnsi" w:cstheme="minorHAnsi"/>
          <w:bCs/>
          <w:color w:val="auto"/>
        </w:rPr>
        <w:t>.</w:t>
      </w:r>
      <w:r w:rsidRPr="009355A6">
        <w:rPr>
          <w:rFonts w:asciiTheme="minorHAnsi" w:hAnsiTheme="minorHAnsi" w:cstheme="minorHAnsi"/>
          <w:bCs/>
          <w:color w:val="auto"/>
        </w:rPr>
        <w:t xml:space="preserve"> </w:t>
      </w:r>
      <w:r w:rsidRPr="009355A6">
        <w:rPr>
          <w:rFonts w:asciiTheme="minorHAnsi" w:hAnsiTheme="minorHAnsi" w:cstheme="minorHAnsi"/>
          <w:bCs/>
          <w:color w:val="auto"/>
          <w:highlight w:val="yellow"/>
        </w:rPr>
        <w:t>Resuspend 0.75 x 10</w:t>
      </w:r>
      <w:r w:rsidRPr="009355A6">
        <w:rPr>
          <w:rFonts w:asciiTheme="minorHAnsi" w:hAnsiTheme="minorHAnsi" w:cstheme="minorHAnsi"/>
          <w:bCs/>
          <w:color w:val="auto"/>
          <w:highlight w:val="yellow"/>
          <w:vertAlign w:val="superscript"/>
        </w:rPr>
        <w:t>6</w:t>
      </w:r>
      <w:r w:rsidRPr="009355A6">
        <w:rPr>
          <w:rFonts w:asciiTheme="minorHAnsi" w:hAnsiTheme="minorHAnsi" w:cstheme="minorHAnsi"/>
          <w:bCs/>
          <w:color w:val="auto"/>
          <w:highlight w:val="yellow"/>
        </w:rPr>
        <w:t xml:space="preserve"> cells </w:t>
      </w:r>
      <w:r w:rsidR="004E5624" w:rsidRPr="009355A6">
        <w:rPr>
          <w:rFonts w:asciiTheme="minorHAnsi" w:hAnsiTheme="minorHAnsi" w:cstheme="minorHAnsi"/>
          <w:bCs/>
          <w:color w:val="auto"/>
          <w:highlight w:val="yellow"/>
        </w:rPr>
        <w:t>from step 2.2.8</w:t>
      </w:r>
      <w:r w:rsidR="0019241C" w:rsidRPr="009355A6">
        <w:rPr>
          <w:rFonts w:asciiTheme="minorHAnsi" w:hAnsiTheme="minorHAnsi" w:cstheme="minorHAnsi"/>
          <w:bCs/>
          <w:color w:val="auto"/>
          <w:highlight w:val="yellow"/>
        </w:rPr>
        <w:t xml:space="preserve"> </w:t>
      </w:r>
      <w:r w:rsidRPr="009355A6">
        <w:rPr>
          <w:rFonts w:asciiTheme="minorHAnsi" w:hAnsiTheme="minorHAnsi" w:cstheme="minorHAnsi"/>
          <w:bCs/>
          <w:color w:val="auto"/>
          <w:highlight w:val="yellow"/>
        </w:rPr>
        <w:t xml:space="preserve">in 100 </w:t>
      </w:r>
      <w:r w:rsidR="00C4442E" w:rsidRPr="009355A6">
        <w:rPr>
          <w:rFonts w:asciiTheme="minorHAnsi" w:hAnsiTheme="minorHAnsi" w:cstheme="minorHAnsi"/>
          <w:bCs/>
          <w:color w:val="auto"/>
          <w:highlight w:val="yellow"/>
        </w:rPr>
        <w:t>µL</w:t>
      </w:r>
      <w:r w:rsidRPr="009355A6">
        <w:rPr>
          <w:rFonts w:asciiTheme="minorHAnsi" w:hAnsiTheme="minorHAnsi" w:cstheme="minorHAnsi"/>
          <w:bCs/>
          <w:color w:val="auto"/>
          <w:highlight w:val="yellow"/>
        </w:rPr>
        <w:t xml:space="preserve"> of IMDM </w:t>
      </w:r>
      <w:r w:rsidR="00C4442E" w:rsidRPr="009355A6">
        <w:rPr>
          <w:rFonts w:asciiTheme="minorHAnsi" w:hAnsiTheme="minorHAnsi" w:cstheme="minorHAnsi"/>
          <w:bCs/>
          <w:color w:val="auto"/>
          <w:highlight w:val="yellow"/>
        </w:rPr>
        <w:t xml:space="preserve">containing </w:t>
      </w:r>
      <w:r w:rsidRPr="009355A6">
        <w:rPr>
          <w:rFonts w:asciiTheme="minorHAnsi" w:hAnsiTheme="minorHAnsi" w:cstheme="minorHAnsi"/>
          <w:bCs/>
          <w:color w:val="auto"/>
          <w:highlight w:val="yellow"/>
        </w:rPr>
        <w:t>10% HS in a well of a 96 well-plate (round bottom).</w:t>
      </w:r>
    </w:p>
    <w:p w14:paraId="62EF639D" w14:textId="77777777" w:rsidR="006B702D" w:rsidRPr="009355A6" w:rsidRDefault="006B702D" w:rsidP="00EE42F8">
      <w:pPr>
        <w:pStyle w:val="NormalWeb"/>
        <w:spacing w:before="0" w:beforeAutospacing="0" w:after="0" w:afterAutospacing="0"/>
        <w:rPr>
          <w:rFonts w:asciiTheme="minorHAnsi" w:hAnsiTheme="minorHAnsi" w:cstheme="minorHAnsi"/>
          <w:bCs/>
          <w:color w:val="auto"/>
          <w:highlight w:val="yellow"/>
        </w:rPr>
      </w:pPr>
    </w:p>
    <w:p w14:paraId="7C1A91C2" w14:textId="67285F5E" w:rsidR="00370D50"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2.4.2 </w:t>
      </w:r>
      <w:r w:rsidRPr="009355A6">
        <w:rPr>
          <w:rFonts w:asciiTheme="minorHAnsi" w:hAnsiTheme="minorHAnsi" w:cstheme="minorHAnsi"/>
          <w:bCs/>
          <w:color w:val="auto"/>
          <w:highlight w:val="yellow"/>
        </w:rPr>
        <w:t xml:space="preserve">Dilute human IL-15 to 1 </w:t>
      </w:r>
      <w:r w:rsidR="00C4442E" w:rsidRPr="009355A6">
        <w:rPr>
          <w:rFonts w:asciiTheme="minorHAnsi" w:hAnsiTheme="minorHAnsi" w:cstheme="minorHAnsi"/>
          <w:bCs/>
          <w:color w:val="auto"/>
          <w:highlight w:val="yellow"/>
        </w:rPr>
        <w:t>µ</w:t>
      </w:r>
      <w:r w:rsidRPr="009355A6">
        <w:rPr>
          <w:rFonts w:asciiTheme="minorHAnsi" w:hAnsiTheme="minorHAnsi" w:cstheme="minorHAnsi"/>
          <w:bCs/>
          <w:color w:val="auto"/>
          <w:highlight w:val="yellow"/>
        </w:rPr>
        <w:t>g/m</w:t>
      </w:r>
      <w:r w:rsidR="00C4442E" w:rsidRPr="009355A6">
        <w:rPr>
          <w:rFonts w:asciiTheme="minorHAnsi" w:hAnsiTheme="minorHAnsi" w:cstheme="minorHAnsi"/>
          <w:bCs/>
          <w:color w:val="auto"/>
          <w:highlight w:val="yellow"/>
        </w:rPr>
        <w:t>L</w:t>
      </w:r>
      <w:r w:rsidRPr="009355A6">
        <w:rPr>
          <w:rFonts w:asciiTheme="minorHAnsi" w:hAnsiTheme="minorHAnsi" w:cstheme="minorHAnsi"/>
          <w:bCs/>
          <w:color w:val="auto"/>
          <w:highlight w:val="yellow"/>
        </w:rPr>
        <w:t xml:space="preserve"> in IMDM </w:t>
      </w:r>
      <w:r w:rsidR="00C4442E" w:rsidRPr="009355A6">
        <w:rPr>
          <w:rFonts w:asciiTheme="minorHAnsi" w:hAnsiTheme="minorHAnsi" w:cstheme="minorHAnsi"/>
          <w:bCs/>
          <w:color w:val="auto"/>
          <w:highlight w:val="yellow"/>
        </w:rPr>
        <w:t xml:space="preserve">containing </w:t>
      </w:r>
      <w:r w:rsidRPr="009355A6">
        <w:rPr>
          <w:rFonts w:asciiTheme="minorHAnsi" w:hAnsiTheme="minorHAnsi" w:cstheme="minorHAnsi"/>
          <w:bCs/>
          <w:color w:val="auto"/>
          <w:highlight w:val="yellow"/>
        </w:rPr>
        <w:t xml:space="preserve">10% HS. Add 100 </w:t>
      </w:r>
      <w:r w:rsidR="00C4442E" w:rsidRPr="009355A6">
        <w:rPr>
          <w:rFonts w:asciiTheme="minorHAnsi" w:hAnsiTheme="minorHAnsi" w:cstheme="minorHAnsi"/>
          <w:bCs/>
          <w:color w:val="auto"/>
          <w:highlight w:val="yellow"/>
        </w:rPr>
        <w:t>µL</w:t>
      </w:r>
      <w:r w:rsidRPr="009355A6">
        <w:rPr>
          <w:rFonts w:asciiTheme="minorHAnsi" w:hAnsiTheme="minorHAnsi" w:cstheme="minorHAnsi"/>
          <w:bCs/>
          <w:color w:val="auto"/>
          <w:highlight w:val="yellow"/>
        </w:rPr>
        <w:t xml:space="preserve"> of </w:t>
      </w:r>
      <w:r w:rsidR="00C4442E" w:rsidRPr="009355A6">
        <w:rPr>
          <w:rFonts w:asciiTheme="minorHAnsi" w:hAnsiTheme="minorHAnsi" w:cstheme="minorHAnsi"/>
          <w:bCs/>
          <w:color w:val="auto"/>
          <w:highlight w:val="yellow"/>
        </w:rPr>
        <w:t xml:space="preserve">the </w:t>
      </w:r>
      <w:r w:rsidRPr="009355A6">
        <w:rPr>
          <w:rFonts w:asciiTheme="minorHAnsi" w:hAnsiTheme="minorHAnsi" w:cstheme="minorHAnsi"/>
          <w:bCs/>
          <w:color w:val="auto"/>
          <w:highlight w:val="yellow"/>
        </w:rPr>
        <w:t xml:space="preserve">diluted human IL-15 to the cells to reach a final concentration of 0.5 </w:t>
      </w:r>
      <w:r w:rsidR="00C4442E" w:rsidRPr="009355A6">
        <w:rPr>
          <w:rFonts w:asciiTheme="minorHAnsi" w:hAnsiTheme="minorHAnsi" w:cstheme="minorHAnsi"/>
          <w:bCs/>
          <w:color w:val="auto"/>
          <w:highlight w:val="yellow"/>
        </w:rPr>
        <w:t>µ</w:t>
      </w:r>
      <w:r w:rsidRPr="009355A6">
        <w:rPr>
          <w:rFonts w:asciiTheme="minorHAnsi" w:hAnsiTheme="minorHAnsi" w:cstheme="minorHAnsi"/>
          <w:bCs/>
          <w:color w:val="auto"/>
          <w:highlight w:val="yellow"/>
        </w:rPr>
        <w:t>g/</w:t>
      </w:r>
      <w:proofErr w:type="spellStart"/>
      <w:r w:rsidR="00C4442E" w:rsidRPr="009355A6">
        <w:rPr>
          <w:rFonts w:asciiTheme="minorHAnsi" w:hAnsiTheme="minorHAnsi" w:cstheme="minorHAnsi"/>
          <w:bCs/>
          <w:color w:val="auto"/>
          <w:highlight w:val="yellow"/>
        </w:rPr>
        <w:t>mL</w:t>
      </w:r>
      <w:r w:rsidRPr="009355A6">
        <w:rPr>
          <w:rFonts w:asciiTheme="minorHAnsi" w:hAnsiTheme="minorHAnsi" w:cstheme="minorHAnsi"/>
          <w:bCs/>
          <w:color w:val="auto"/>
          <w:highlight w:val="yellow"/>
        </w:rPr>
        <w:t>.</w:t>
      </w:r>
      <w:proofErr w:type="spellEnd"/>
    </w:p>
    <w:p w14:paraId="62C15BBA" w14:textId="6B502B85" w:rsidR="00AF68D3" w:rsidRPr="009355A6" w:rsidRDefault="00AF68D3" w:rsidP="00EE42F8">
      <w:pPr>
        <w:pStyle w:val="NormalWeb"/>
        <w:spacing w:before="0" w:beforeAutospacing="0" w:after="0" w:afterAutospacing="0"/>
        <w:rPr>
          <w:rFonts w:asciiTheme="minorHAnsi" w:hAnsiTheme="minorHAnsi" w:cstheme="minorHAnsi"/>
          <w:bCs/>
          <w:color w:val="auto"/>
        </w:rPr>
      </w:pPr>
    </w:p>
    <w:p w14:paraId="7DA281FA" w14:textId="672EBF72" w:rsidR="00AF68D3" w:rsidRPr="009355A6" w:rsidRDefault="00AF68D3"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NOTE: 0.5 </w:t>
      </w:r>
      <w:r w:rsidR="00C4442E" w:rsidRPr="009355A6">
        <w:rPr>
          <w:rFonts w:asciiTheme="minorHAnsi" w:hAnsiTheme="minorHAnsi" w:cstheme="minorHAnsi"/>
          <w:bCs/>
          <w:color w:val="auto"/>
        </w:rPr>
        <w:t>µ</w:t>
      </w:r>
      <w:r w:rsidRPr="009355A6">
        <w:rPr>
          <w:rFonts w:asciiTheme="minorHAnsi" w:hAnsiTheme="minorHAnsi" w:cstheme="minorHAnsi"/>
          <w:bCs/>
          <w:color w:val="auto"/>
        </w:rPr>
        <w:t xml:space="preserve">g/mL is a saturating concentration of IL-15. Lower concentrations </w:t>
      </w:r>
      <w:r w:rsidR="00F42C6E" w:rsidRPr="009355A6">
        <w:rPr>
          <w:rFonts w:asciiTheme="minorHAnsi" w:hAnsiTheme="minorHAnsi" w:cstheme="minorHAnsi"/>
          <w:bCs/>
          <w:color w:val="auto"/>
        </w:rPr>
        <w:t xml:space="preserve">of IL-15 or other cytokines such as IL-2, IL-12 or IL-18 </w:t>
      </w:r>
      <w:r w:rsidRPr="009355A6">
        <w:rPr>
          <w:rFonts w:asciiTheme="minorHAnsi" w:hAnsiTheme="minorHAnsi" w:cstheme="minorHAnsi"/>
          <w:bCs/>
          <w:color w:val="auto"/>
        </w:rPr>
        <w:t xml:space="preserve">may be </w:t>
      </w:r>
      <w:r w:rsidR="00F42C6E" w:rsidRPr="009355A6">
        <w:rPr>
          <w:rFonts w:asciiTheme="minorHAnsi" w:hAnsiTheme="minorHAnsi" w:cstheme="minorHAnsi"/>
          <w:bCs/>
          <w:color w:val="auto"/>
        </w:rPr>
        <w:t>tested</w:t>
      </w:r>
      <w:r w:rsidRPr="009355A6">
        <w:rPr>
          <w:rFonts w:asciiTheme="minorHAnsi" w:hAnsiTheme="minorHAnsi" w:cstheme="minorHAnsi"/>
          <w:bCs/>
          <w:color w:val="auto"/>
        </w:rPr>
        <w:t xml:space="preserve"> by researcher</w:t>
      </w:r>
      <w:r w:rsidR="00F42C6E" w:rsidRPr="009355A6">
        <w:rPr>
          <w:rFonts w:asciiTheme="minorHAnsi" w:hAnsiTheme="minorHAnsi" w:cstheme="minorHAnsi"/>
          <w:bCs/>
          <w:color w:val="auto"/>
        </w:rPr>
        <w:t>s</w:t>
      </w:r>
      <w:r w:rsidRPr="009355A6">
        <w:rPr>
          <w:rFonts w:asciiTheme="minorHAnsi" w:hAnsiTheme="minorHAnsi" w:cstheme="minorHAnsi"/>
          <w:bCs/>
          <w:color w:val="auto"/>
        </w:rPr>
        <w:t xml:space="preserve"> if desired.</w:t>
      </w:r>
    </w:p>
    <w:p w14:paraId="04C10B42" w14:textId="77777777" w:rsidR="006B702D" w:rsidRPr="009355A6" w:rsidRDefault="006B702D" w:rsidP="00EE42F8">
      <w:pPr>
        <w:pStyle w:val="NormalWeb"/>
        <w:spacing w:before="0" w:beforeAutospacing="0" w:after="0" w:afterAutospacing="0"/>
        <w:rPr>
          <w:rFonts w:asciiTheme="minorHAnsi" w:hAnsiTheme="minorHAnsi" w:cstheme="minorHAnsi"/>
          <w:bCs/>
          <w:color w:val="auto"/>
        </w:rPr>
      </w:pPr>
    </w:p>
    <w:p w14:paraId="6EA73E83" w14:textId="1C7FA691" w:rsidR="001C375F" w:rsidRPr="009355A6" w:rsidRDefault="00370D50" w:rsidP="00EE42F8">
      <w:pPr>
        <w:pStyle w:val="NormalWeb"/>
        <w:spacing w:before="0" w:beforeAutospacing="0" w:after="0" w:afterAutospacing="0"/>
        <w:rPr>
          <w:rFonts w:asciiTheme="minorHAnsi" w:hAnsiTheme="minorHAnsi" w:cstheme="minorHAnsi"/>
          <w:bCs/>
          <w:color w:val="auto"/>
        </w:rPr>
      </w:pPr>
      <w:r w:rsidRPr="009355A6">
        <w:rPr>
          <w:rFonts w:asciiTheme="minorHAnsi" w:hAnsiTheme="minorHAnsi" w:cstheme="minorHAnsi"/>
          <w:bCs/>
          <w:color w:val="auto"/>
        </w:rPr>
        <w:t xml:space="preserve">2.4.3 </w:t>
      </w:r>
      <w:r w:rsidRPr="009355A6">
        <w:rPr>
          <w:rFonts w:asciiTheme="minorHAnsi" w:hAnsiTheme="minorHAnsi" w:cstheme="minorHAnsi"/>
          <w:bCs/>
          <w:color w:val="auto"/>
          <w:highlight w:val="yellow"/>
        </w:rPr>
        <w:t xml:space="preserve">Place the cells in the incubator at </w:t>
      </w:r>
      <w:r w:rsidRPr="009355A6">
        <w:rPr>
          <w:color w:val="auto"/>
          <w:highlight w:val="yellow"/>
        </w:rPr>
        <w:t>37</w:t>
      </w:r>
      <w:r w:rsidR="00C4442E" w:rsidRPr="009355A6">
        <w:rPr>
          <w:color w:val="auto"/>
          <w:highlight w:val="yellow"/>
        </w:rPr>
        <w:t xml:space="preserve"> </w:t>
      </w:r>
      <w:r w:rsidRPr="009355A6">
        <w:rPr>
          <w:color w:val="auto"/>
          <w:highlight w:val="yellow"/>
        </w:rPr>
        <w:t>°C</w:t>
      </w:r>
      <w:r w:rsidRPr="009355A6">
        <w:rPr>
          <w:rFonts w:asciiTheme="minorHAnsi" w:hAnsiTheme="minorHAnsi" w:cstheme="minorHAnsi"/>
          <w:bCs/>
          <w:color w:val="auto"/>
          <w:highlight w:val="yellow"/>
        </w:rPr>
        <w:t xml:space="preserve"> and stimulate for 48 h before performing the extracellular flux assay.</w:t>
      </w:r>
      <w:r w:rsidR="001C375F" w:rsidRPr="009355A6">
        <w:rPr>
          <w:rFonts w:asciiTheme="minorHAnsi" w:hAnsiTheme="minorHAnsi" w:cstheme="minorHAnsi"/>
          <w:bCs/>
          <w:color w:val="auto"/>
          <w:highlight w:val="yellow"/>
        </w:rPr>
        <w:t xml:space="preserve"> Resuspend unstimulated </w:t>
      </w:r>
      <w:r w:rsidR="001C375F" w:rsidRPr="0047077B">
        <w:rPr>
          <w:rFonts w:asciiTheme="minorHAnsi" w:hAnsiTheme="minorHAnsi" w:cstheme="minorHAnsi"/>
          <w:bCs/>
          <w:color w:val="auto"/>
        </w:rPr>
        <w:t>(control)</w:t>
      </w:r>
      <w:r w:rsidR="001C375F" w:rsidRPr="009355A6">
        <w:rPr>
          <w:rFonts w:asciiTheme="minorHAnsi" w:hAnsiTheme="minorHAnsi" w:cstheme="minorHAnsi"/>
          <w:bCs/>
          <w:color w:val="auto"/>
          <w:highlight w:val="yellow"/>
        </w:rPr>
        <w:t xml:space="preserve"> cells at the same concentration and volume in IMDM </w:t>
      </w:r>
      <w:r w:rsidR="00C4442E" w:rsidRPr="009355A6">
        <w:rPr>
          <w:rFonts w:asciiTheme="minorHAnsi" w:hAnsiTheme="minorHAnsi" w:cstheme="minorHAnsi"/>
          <w:bCs/>
          <w:color w:val="auto"/>
          <w:highlight w:val="yellow"/>
        </w:rPr>
        <w:t xml:space="preserve">containing </w:t>
      </w:r>
      <w:r w:rsidR="001C375F" w:rsidRPr="009355A6">
        <w:rPr>
          <w:rFonts w:asciiTheme="minorHAnsi" w:hAnsiTheme="minorHAnsi" w:cstheme="minorHAnsi"/>
          <w:bCs/>
          <w:color w:val="auto"/>
          <w:highlight w:val="yellow"/>
        </w:rPr>
        <w:t>10% HS without IL-15, and place them in the same incubator for 48 h.</w:t>
      </w:r>
    </w:p>
    <w:p w14:paraId="219DC8B0" w14:textId="77777777" w:rsidR="00370D50" w:rsidRPr="009355A6" w:rsidRDefault="00370D50" w:rsidP="00EE42F8">
      <w:pPr>
        <w:pStyle w:val="NormalWeb"/>
        <w:spacing w:before="0" w:beforeAutospacing="0" w:after="0" w:afterAutospacing="0"/>
        <w:rPr>
          <w:rFonts w:asciiTheme="minorHAnsi" w:hAnsiTheme="minorHAnsi" w:cstheme="minorHAnsi"/>
          <w:bCs/>
          <w:color w:val="auto"/>
        </w:rPr>
      </w:pPr>
    </w:p>
    <w:p w14:paraId="3D28C109" w14:textId="70AD48FE" w:rsidR="00370D50" w:rsidRPr="009355A6" w:rsidRDefault="00370D50" w:rsidP="00EE42F8">
      <w:pPr>
        <w:rPr>
          <w:b/>
          <w:bCs/>
          <w:color w:val="auto"/>
        </w:rPr>
      </w:pPr>
      <w:r w:rsidRPr="009355A6">
        <w:rPr>
          <w:b/>
          <w:bCs/>
          <w:color w:val="auto"/>
          <w:highlight w:val="yellow"/>
        </w:rPr>
        <w:t>3.</w:t>
      </w:r>
      <w:r w:rsidR="00C4442E" w:rsidRPr="009355A6">
        <w:rPr>
          <w:b/>
          <w:bCs/>
          <w:color w:val="auto"/>
          <w:highlight w:val="yellow"/>
        </w:rPr>
        <w:t xml:space="preserve"> Hydration</w:t>
      </w:r>
      <w:r w:rsidRPr="009355A6">
        <w:rPr>
          <w:b/>
          <w:bCs/>
          <w:color w:val="auto"/>
          <w:highlight w:val="yellow"/>
        </w:rPr>
        <w:t xml:space="preserve"> </w:t>
      </w:r>
      <w:r w:rsidR="00C4442E" w:rsidRPr="009355A6">
        <w:rPr>
          <w:b/>
          <w:bCs/>
          <w:color w:val="auto"/>
          <w:highlight w:val="yellow"/>
        </w:rPr>
        <w:t>of sensor cartridge</w:t>
      </w:r>
      <w:r w:rsidRPr="009355A6">
        <w:rPr>
          <w:b/>
          <w:bCs/>
          <w:color w:val="auto"/>
        </w:rPr>
        <w:t xml:space="preserve"> </w:t>
      </w:r>
    </w:p>
    <w:p w14:paraId="5E8182E7" w14:textId="7BD3AE6C" w:rsidR="006B702D" w:rsidRPr="009355A6" w:rsidRDefault="006B702D" w:rsidP="00EE42F8">
      <w:pPr>
        <w:rPr>
          <w:color w:val="auto"/>
        </w:rPr>
      </w:pPr>
    </w:p>
    <w:p w14:paraId="607F4BD5" w14:textId="6CA7DC3F" w:rsidR="00AE09A4" w:rsidRPr="009355A6" w:rsidRDefault="00AE09A4" w:rsidP="00EE42F8">
      <w:pPr>
        <w:rPr>
          <w:color w:val="auto"/>
        </w:rPr>
      </w:pPr>
      <w:r w:rsidRPr="009355A6">
        <w:rPr>
          <w:color w:val="auto"/>
        </w:rPr>
        <w:t xml:space="preserve">NOTE: The </w:t>
      </w:r>
      <w:r w:rsidR="005C2FFC" w:rsidRPr="009355A6">
        <w:rPr>
          <w:color w:val="auto"/>
        </w:rPr>
        <w:t xml:space="preserve">96 </w:t>
      </w:r>
      <w:r w:rsidRPr="009355A6">
        <w:rPr>
          <w:color w:val="auto"/>
        </w:rPr>
        <w:t xml:space="preserve">probe tips of the sensor cartridge contain </w:t>
      </w:r>
      <w:r w:rsidR="00B832F3" w:rsidRPr="009355A6">
        <w:rPr>
          <w:color w:val="auto"/>
        </w:rPr>
        <w:t xml:space="preserve">individual </w:t>
      </w:r>
      <w:r w:rsidRPr="009355A6">
        <w:rPr>
          <w:color w:val="auto"/>
        </w:rPr>
        <w:t>solid-state fluorophores for O</w:t>
      </w:r>
      <w:r w:rsidRPr="009355A6">
        <w:rPr>
          <w:color w:val="auto"/>
          <w:vertAlign w:val="subscript"/>
        </w:rPr>
        <w:t>2</w:t>
      </w:r>
      <w:r w:rsidRPr="009355A6">
        <w:rPr>
          <w:color w:val="auto"/>
        </w:rPr>
        <w:t xml:space="preserve"> and H</w:t>
      </w:r>
      <w:r w:rsidRPr="009355A6">
        <w:rPr>
          <w:color w:val="auto"/>
          <w:vertAlign w:val="superscript"/>
        </w:rPr>
        <w:t>+</w:t>
      </w:r>
      <w:r w:rsidRPr="009355A6">
        <w:rPr>
          <w:color w:val="auto"/>
        </w:rPr>
        <w:t xml:space="preserve"> that need to be hydrated in order to detect O</w:t>
      </w:r>
      <w:r w:rsidRPr="009355A6">
        <w:rPr>
          <w:color w:val="auto"/>
          <w:vertAlign w:val="subscript"/>
        </w:rPr>
        <w:t>2</w:t>
      </w:r>
      <w:r w:rsidRPr="009355A6">
        <w:rPr>
          <w:color w:val="auto"/>
        </w:rPr>
        <w:t xml:space="preserve"> and pH changes. </w:t>
      </w:r>
    </w:p>
    <w:p w14:paraId="632420DF" w14:textId="77777777" w:rsidR="00AE09A4" w:rsidRPr="009355A6" w:rsidRDefault="00AE09A4" w:rsidP="00EE42F8">
      <w:pPr>
        <w:rPr>
          <w:color w:val="auto"/>
        </w:rPr>
      </w:pPr>
    </w:p>
    <w:p w14:paraId="5F82397B" w14:textId="44E62B69" w:rsidR="00370D50" w:rsidRPr="009355A6" w:rsidRDefault="00370D50" w:rsidP="00EE42F8">
      <w:pPr>
        <w:rPr>
          <w:color w:val="auto"/>
        </w:rPr>
      </w:pPr>
      <w:r w:rsidRPr="009355A6">
        <w:rPr>
          <w:color w:val="auto"/>
        </w:rPr>
        <w:t xml:space="preserve">3.1. </w:t>
      </w:r>
      <w:r w:rsidRPr="009355A6">
        <w:rPr>
          <w:color w:val="auto"/>
          <w:highlight w:val="yellow"/>
        </w:rPr>
        <w:t xml:space="preserve">Turn on the </w:t>
      </w:r>
      <w:r w:rsidR="00D27C62" w:rsidRPr="009355A6">
        <w:rPr>
          <w:color w:val="auto"/>
          <w:highlight w:val="yellow"/>
        </w:rPr>
        <w:t>a</w:t>
      </w:r>
      <w:r w:rsidRPr="009355A6">
        <w:rPr>
          <w:color w:val="auto"/>
          <w:highlight w:val="yellow"/>
        </w:rPr>
        <w:t>nalyzer and let it warm up to 37</w:t>
      </w:r>
      <w:r w:rsidR="00C4442E" w:rsidRPr="009355A6">
        <w:rPr>
          <w:color w:val="auto"/>
          <w:highlight w:val="yellow"/>
        </w:rPr>
        <w:t xml:space="preserve"> </w:t>
      </w:r>
      <w:r w:rsidRPr="009355A6">
        <w:rPr>
          <w:color w:val="auto"/>
          <w:highlight w:val="yellow"/>
        </w:rPr>
        <w:t>°C</w:t>
      </w:r>
      <w:r w:rsidRPr="009355A6">
        <w:rPr>
          <w:color w:val="auto"/>
        </w:rPr>
        <w:t xml:space="preserve">. </w:t>
      </w:r>
    </w:p>
    <w:p w14:paraId="5269677C" w14:textId="77777777" w:rsidR="006B702D" w:rsidRPr="009355A6" w:rsidRDefault="006B702D" w:rsidP="00EE42F8">
      <w:pPr>
        <w:rPr>
          <w:color w:val="auto"/>
        </w:rPr>
      </w:pPr>
    </w:p>
    <w:p w14:paraId="21E3FAE7" w14:textId="77F6EEBB" w:rsidR="00370D50" w:rsidRPr="009355A6" w:rsidRDefault="00370D50" w:rsidP="00EE42F8">
      <w:pPr>
        <w:rPr>
          <w:color w:val="auto"/>
        </w:rPr>
      </w:pPr>
      <w:r w:rsidRPr="009355A6">
        <w:rPr>
          <w:color w:val="auto"/>
        </w:rPr>
        <w:t>3.2</w:t>
      </w:r>
      <w:r w:rsidR="004B2C6F" w:rsidRPr="009355A6">
        <w:rPr>
          <w:color w:val="auto"/>
        </w:rPr>
        <w:t xml:space="preserve">. </w:t>
      </w:r>
      <w:r w:rsidR="00615777" w:rsidRPr="009355A6">
        <w:rPr>
          <w:color w:val="auto"/>
          <w:highlight w:val="yellow"/>
        </w:rPr>
        <w:t>Open the sensor cartridge package and separate</w:t>
      </w:r>
      <w:r w:rsidRPr="009355A6">
        <w:rPr>
          <w:color w:val="auto"/>
          <w:highlight w:val="yellow"/>
        </w:rPr>
        <w:t xml:space="preserve"> the sensor cartridge</w:t>
      </w:r>
      <w:r w:rsidR="001A116F" w:rsidRPr="009355A6">
        <w:rPr>
          <w:color w:val="auto"/>
          <w:highlight w:val="yellow"/>
        </w:rPr>
        <w:t xml:space="preserve"> from the utility plate.</w:t>
      </w:r>
      <w:r w:rsidRPr="009355A6">
        <w:rPr>
          <w:color w:val="auto"/>
          <w:highlight w:val="yellow"/>
        </w:rPr>
        <w:t xml:space="preserve"> </w:t>
      </w:r>
      <w:r w:rsidR="001A116F" w:rsidRPr="009355A6">
        <w:rPr>
          <w:color w:val="auto"/>
          <w:highlight w:val="yellow"/>
        </w:rPr>
        <w:t>Add</w:t>
      </w:r>
      <w:r w:rsidR="00BB0B76" w:rsidRPr="009355A6">
        <w:rPr>
          <w:color w:val="auto"/>
          <w:highlight w:val="yellow"/>
        </w:rPr>
        <w:t xml:space="preserve"> 200 </w:t>
      </w:r>
      <w:r w:rsidR="00C93458" w:rsidRPr="009355A6">
        <w:rPr>
          <w:rFonts w:ascii="Symbol" w:hAnsi="Symbol"/>
          <w:color w:val="auto"/>
          <w:highlight w:val="yellow"/>
        </w:rPr>
        <w:t></w:t>
      </w:r>
      <w:r w:rsidR="00321427">
        <w:rPr>
          <w:color w:val="auto"/>
          <w:highlight w:val="yellow"/>
        </w:rPr>
        <w:t>L</w:t>
      </w:r>
      <w:r w:rsidR="00BB0B76" w:rsidRPr="009355A6">
        <w:rPr>
          <w:color w:val="auto"/>
          <w:highlight w:val="yellow"/>
        </w:rPr>
        <w:t xml:space="preserve"> of </w:t>
      </w:r>
      <w:r w:rsidR="00321427">
        <w:rPr>
          <w:color w:val="auto"/>
          <w:highlight w:val="yellow"/>
        </w:rPr>
        <w:t xml:space="preserve">the </w:t>
      </w:r>
      <w:r w:rsidR="00BB0B76" w:rsidRPr="009355A6">
        <w:rPr>
          <w:color w:val="auto"/>
          <w:highlight w:val="yellow"/>
        </w:rPr>
        <w:t xml:space="preserve">calibrant solution in each well of the utility plate and put back </w:t>
      </w:r>
      <w:r w:rsidRPr="009355A6">
        <w:rPr>
          <w:color w:val="auto"/>
          <w:highlight w:val="yellow"/>
        </w:rPr>
        <w:t xml:space="preserve">the sensor cartridge onto </w:t>
      </w:r>
      <w:r w:rsidR="00BB0B76" w:rsidRPr="009355A6">
        <w:rPr>
          <w:color w:val="auto"/>
          <w:highlight w:val="yellow"/>
        </w:rPr>
        <w:t xml:space="preserve">the </w:t>
      </w:r>
      <w:r w:rsidRPr="009355A6">
        <w:rPr>
          <w:color w:val="auto"/>
          <w:highlight w:val="yellow"/>
        </w:rPr>
        <w:t>plate</w:t>
      </w:r>
      <w:r w:rsidR="00BB0B76" w:rsidRPr="009355A6">
        <w:rPr>
          <w:color w:val="auto"/>
          <w:highlight w:val="yellow"/>
        </w:rPr>
        <w:t xml:space="preserve">, </w:t>
      </w:r>
      <w:r w:rsidR="007E7AE6" w:rsidRPr="009355A6">
        <w:rPr>
          <w:color w:val="auto"/>
          <w:highlight w:val="yellow"/>
        </w:rPr>
        <w:t>validating that the sensors are completely submerged in the solution.</w:t>
      </w:r>
      <w:r w:rsidR="00BB0B76" w:rsidRPr="009355A6" w:rsidDel="00BB0B76">
        <w:rPr>
          <w:color w:val="auto"/>
          <w:highlight w:val="yellow"/>
        </w:rPr>
        <w:t xml:space="preserve"> </w:t>
      </w:r>
      <w:r w:rsidR="00C4442E" w:rsidRPr="009355A6">
        <w:rPr>
          <w:color w:val="auto"/>
          <w:highlight w:val="yellow"/>
        </w:rPr>
        <w:t>F</w:t>
      </w:r>
      <w:r w:rsidRPr="009355A6">
        <w:rPr>
          <w:color w:val="auto"/>
          <w:highlight w:val="yellow"/>
        </w:rPr>
        <w:t xml:space="preserve">or optimum results </w:t>
      </w:r>
      <w:r w:rsidR="005F5906" w:rsidRPr="009355A6">
        <w:rPr>
          <w:color w:val="auto"/>
          <w:highlight w:val="yellow"/>
        </w:rPr>
        <w:t xml:space="preserve">incubate </w:t>
      </w:r>
      <w:r w:rsidR="00C4442E" w:rsidRPr="009355A6">
        <w:rPr>
          <w:color w:val="auto"/>
          <w:highlight w:val="yellow"/>
        </w:rPr>
        <w:t xml:space="preserve">the cartridge </w:t>
      </w:r>
      <w:r w:rsidRPr="009355A6">
        <w:rPr>
          <w:color w:val="auto"/>
          <w:highlight w:val="yellow"/>
        </w:rPr>
        <w:t>overnight at 37</w:t>
      </w:r>
      <w:r w:rsidR="00C4442E" w:rsidRPr="009355A6">
        <w:rPr>
          <w:color w:val="auto"/>
          <w:highlight w:val="yellow"/>
        </w:rPr>
        <w:t xml:space="preserve"> </w:t>
      </w:r>
      <w:r w:rsidRPr="009355A6">
        <w:rPr>
          <w:color w:val="auto"/>
          <w:highlight w:val="yellow"/>
        </w:rPr>
        <w:t>°C in a CO</w:t>
      </w:r>
      <w:r w:rsidRPr="009355A6">
        <w:rPr>
          <w:color w:val="auto"/>
          <w:highlight w:val="yellow"/>
          <w:vertAlign w:val="subscript"/>
        </w:rPr>
        <w:t>2</w:t>
      </w:r>
      <w:r w:rsidRPr="009355A6">
        <w:rPr>
          <w:color w:val="auto"/>
          <w:highlight w:val="yellow"/>
        </w:rPr>
        <w:t xml:space="preserve">-free incubator </w:t>
      </w:r>
      <w:r w:rsidR="00D27C62" w:rsidRPr="009355A6">
        <w:rPr>
          <w:color w:val="auto"/>
          <w:highlight w:val="yellow"/>
        </w:rPr>
        <w:t>that is properly humidified to prevent evaporation</w:t>
      </w:r>
      <w:r w:rsidRPr="009355A6">
        <w:rPr>
          <w:color w:val="auto"/>
          <w:highlight w:val="yellow"/>
        </w:rPr>
        <w:t>.</w:t>
      </w:r>
      <w:r w:rsidRPr="009355A6">
        <w:rPr>
          <w:color w:val="auto"/>
        </w:rPr>
        <w:t xml:space="preserve"> </w:t>
      </w:r>
      <w:r w:rsidR="00D27C62" w:rsidRPr="009355A6">
        <w:rPr>
          <w:color w:val="auto"/>
        </w:rPr>
        <w:t>Prevent bubble formation under the sensors during hydration.</w:t>
      </w:r>
    </w:p>
    <w:p w14:paraId="15DE062F" w14:textId="30963418" w:rsidR="006B702D" w:rsidRPr="009355A6" w:rsidRDefault="006B702D" w:rsidP="00EE42F8">
      <w:pPr>
        <w:rPr>
          <w:color w:val="auto"/>
        </w:rPr>
      </w:pPr>
    </w:p>
    <w:p w14:paraId="755C0EE9" w14:textId="16FADF37" w:rsidR="00370D50" w:rsidRPr="009355A6" w:rsidRDefault="00370D50" w:rsidP="00EE42F8">
      <w:pPr>
        <w:rPr>
          <w:color w:val="auto"/>
        </w:rPr>
      </w:pPr>
      <w:r w:rsidRPr="009355A6">
        <w:rPr>
          <w:color w:val="auto"/>
        </w:rPr>
        <w:t xml:space="preserve">NOTE: </w:t>
      </w:r>
      <w:r w:rsidR="00C4442E" w:rsidRPr="009355A6">
        <w:rPr>
          <w:color w:val="auto"/>
        </w:rPr>
        <w:t>The minimum cartridge hydration time is 4 h at 37 °C in a CO</w:t>
      </w:r>
      <w:r w:rsidR="00C4442E" w:rsidRPr="009355A6">
        <w:rPr>
          <w:color w:val="auto"/>
          <w:vertAlign w:val="subscript"/>
        </w:rPr>
        <w:t>2</w:t>
      </w:r>
      <w:r w:rsidR="00C4442E" w:rsidRPr="009355A6">
        <w:rPr>
          <w:color w:val="auto"/>
        </w:rPr>
        <w:t>-free incubator. A</w:t>
      </w:r>
      <w:r w:rsidRPr="009355A6">
        <w:rPr>
          <w:color w:val="auto"/>
        </w:rPr>
        <w:t>lternatively, overnight hydration of the sensor cartridge with 200 µ</w:t>
      </w:r>
      <w:r w:rsidR="00C4442E" w:rsidRPr="009355A6">
        <w:rPr>
          <w:color w:val="auto"/>
        </w:rPr>
        <w:t>L</w:t>
      </w:r>
      <w:r w:rsidRPr="009355A6">
        <w:rPr>
          <w:color w:val="auto"/>
        </w:rPr>
        <w:t xml:space="preserve"> of sterile water at 37</w:t>
      </w:r>
      <w:r w:rsidR="00C4442E" w:rsidRPr="009355A6">
        <w:rPr>
          <w:color w:val="auto"/>
        </w:rPr>
        <w:t xml:space="preserve"> </w:t>
      </w:r>
      <w:r w:rsidRPr="009355A6">
        <w:rPr>
          <w:color w:val="auto"/>
        </w:rPr>
        <w:t>°C in a CO</w:t>
      </w:r>
      <w:r w:rsidRPr="009355A6">
        <w:rPr>
          <w:color w:val="auto"/>
          <w:vertAlign w:val="subscript"/>
        </w:rPr>
        <w:t>2</w:t>
      </w:r>
      <w:r w:rsidRPr="009355A6">
        <w:rPr>
          <w:color w:val="auto"/>
        </w:rPr>
        <w:t>-free incubator, followed by an incubation of the sensor cartridge with 200 µ</w:t>
      </w:r>
      <w:r w:rsidR="00C4442E" w:rsidRPr="009355A6">
        <w:rPr>
          <w:color w:val="auto"/>
        </w:rPr>
        <w:t>L</w:t>
      </w:r>
      <w:r w:rsidRPr="009355A6">
        <w:rPr>
          <w:color w:val="auto"/>
        </w:rPr>
        <w:t xml:space="preserve"> of pre-warmed calibrant solution 45 – 60 min prior to the start of the run, can be used. </w:t>
      </w:r>
    </w:p>
    <w:p w14:paraId="67B4E81E" w14:textId="77777777" w:rsidR="00370D50" w:rsidRPr="009355A6" w:rsidRDefault="00370D50" w:rsidP="00EE42F8">
      <w:pPr>
        <w:rPr>
          <w:color w:val="auto"/>
        </w:rPr>
      </w:pPr>
    </w:p>
    <w:p w14:paraId="2239C142" w14:textId="15507D8B" w:rsidR="00370D50" w:rsidRPr="009355A6" w:rsidRDefault="00370D50" w:rsidP="00EE42F8">
      <w:pPr>
        <w:rPr>
          <w:b/>
          <w:bCs/>
          <w:color w:val="auto"/>
        </w:rPr>
      </w:pPr>
      <w:r w:rsidRPr="009355A6">
        <w:rPr>
          <w:b/>
          <w:bCs/>
          <w:color w:val="auto"/>
          <w:highlight w:val="yellow"/>
        </w:rPr>
        <w:lastRenderedPageBreak/>
        <w:t xml:space="preserve">4. </w:t>
      </w:r>
      <w:r w:rsidR="00C4442E" w:rsidRPr="009355A6">
        <w:rPr>
          <w:b/>
          <w:bCs/>
          <w:color w:val="auto"/>
          <w:highlight w:val="yellow"/>
        </w:rPr>
        <w:t>Extracellular flux assay</w:t>
      </w:r>
      <w:r w:rsidRPr="009355A6">
        <w:rPr>
          <w:b/>
          <w:bCs/>
          <w:color w:val="auto"/>
        </w:rPr>
        <w:t xml:space="preserve"> </w:t>
      </w:r>
    </w:p>
    <w:p w14:paraId="1F5797A4" w14:textId="77777777" w:rsidR="006B702D" w:rsidRPr="009355A6" w:rsidRDefault="006B702D" w:rsidP="00EE42F8">
      <w:pPr>
        <w:rPr>
          <w:color w:val="auto"/>
        </w:rPr>
      </w:pPr>
    </w:p>
    <w:p w14:paraId="1CB7CC35" w14:textId="7700A5EE" w:rsidR="00370D50" w:rsidRPr="009355A6" w:rsidRDefault="00370D50" w:rsidP="00EE42F8">
      <w:pPr>
        <w:rPr>
          <w:b/>
          <w:color w:val="auto"/>
        </w:rPr>
      </w:pPr>
      <w:r w:rsidRPr="009355A6">
        <w:rPr>
          <w:b/>
          <w:color w:val="auto"/>
        </w:rPr>
        <w:t>4.1</w:t>
      </w:r>
      <w:r w:rsidR="00C4442E" w:rsidRPr="009355A6">
        <w:rPr>
          <w:b/>
          <w:color w:val="auto"/>
        </w:rPr>
        <w:t>.</w:t>
      </w:r>
      <w:r w:rsidRPr="009355A6">
        <w:rPr>
          <w:b/>
          <w:color w:val="auto"/>
        </w:rPr>
        <w:t xml:space="preserve"> </w:t>
      </w:r>
      <w:r w:rsidRPr="009355A6">
        <w:rPr>
          <w:b/>
          <w:color w:val="auto"/>
          <w:highlight w:val="yellow"/>
        </w:rPr>
        <w:t xml:space="preserve">Preparation of </w:t>
      </w:r>
      <w:r w:rsidR="00C4442E" w:rsidRPr="009355A6">
        <w:rPr>
          <w:b/>
          <w:color w:val="auto"/>
          <w:highlight w:val="yellow"/>
        </w:rPr>
        <w:t>a</w:t>
      </w:r>
      <w:r w:rsidRPr="009355A6">
        <w:rPr>
          <w:b/>
          <w:color w:val="auto"/>
          <w:highlight w:val="yellow"/>
        </w:rPr>
        <w:t xml:space="preserve">dhesive-coated </w:t>
      </w:r>
      <w:r w:rsidR="00C4442E" w:rsidRPr="009355A6">
        <w:rPr>
          <w:b/>
          <w:color w:val="auto"/>
          <w:highlight w:val="yellow"/>
        </w:rPr>
        <w:t>p</w:t>
      </w:r>
      <w:r w:rsidRPr="009355A6">
        <w:rPr>
          <w:b/>
          <w:color w:val="auto"/>
          <w:highlight w:val="yellow"/>
        </w:rPr>
        <w:t>lates</w:t>
      </w:r>
    </w:p>
    <w:p w14:paraId="13C2CFB3" w14:textId="37728531" w:rsidR="00056853" w:rsidRPr="009355A6" w:rsidRDefault="00056853" w:rsidP="00EE42F8">
      <w:pPr>
        <w:rPr>
          <w:color w:val="auto"/>
        </w:rPr>
      </w:pPr>
    </w:p>
    <w:p w14:paraId="5221CED1" w14:textId="626764C7" w:rsidR="00370D50" w:rsidRPr="009355A6" w:rsidRDefault="00056853" w:rsidP="00EE42F8">
      <w:pPr>
        <w:rPr>
          <w:color w:val="auto"/>
        </w:rPr>
      </w:pPr>
      <w:r w:rsidRPr="009355A6">
        <w:rPr>
          <w:color w:val="auto"/>
        </w:rPr>
        <w:t xml:space="preserve">NOTE: </w:t>
      </w:r>
      <w:r w:rsidR="00C4442E" w:rsidRPr="009355A6">
        <w:rPr>
          <w:color w:val="auto"/>
        </w:rPr>
        <w:t>S</w:t>
      </w:r>
      <w:r w:rsidR="003727F9" w:rsidRPr="009355A6">
        <w:rPr>
          <w:color w:val="auto"/>
        </w:rPr>
        <w:t xml:space="preserve">ince the measurement of metabolic parameters takes place in a microchamber formed at the bottom of the </w:t>
      </w:r>
      <w:r w:rsidR="00B832F3" w:rsidRPr="009355A6">
        <w:rPr>
          <w:color w:val="auto"/>
        </w:rPr>
        <w:t xml:space="preserve">96-well </w:t>
      </w:r>
      <w:r w:rsidR="003727F9" w:rsidRPr="009355A6">
        <w:rPr>
          <w:color w:val="auto"/>
        </w:rPr>
        <w:t>assay plate, suspension cells must first be adhered to the bottom of the well.</w:t>
      </w:r>
      <w:r w:rsidR="00904DD8" w:rsidRPr="009355A6">
        <w:rPr>
          <w:color w:val="auto"/>
        </w:rPr>
        <w:t xml:space="preserve"> </w:t>
      </w:r>
      <w:r w:rsidR="003727F9" w:rsidRPr="009355A6">
        <w:rPr>
          <w:color w:val="auto"/>
        </w:rPr>
        <w:t xml:space="preserve"> A cell adhesive extracted from the mussel </w:t>
      </w:r>
      <w:r w:rsidR="003727F9" w:rsidRPr="009355A6">
        <w:rPr>
          <w:i/>
          <w:iCs/>
          <w:color w:val="auto"/>
        </w:rPr>
        <w:t>Mytilus edulis</w:t>
      </w:r>
      <w:r w:rsidR="003727F9" w:rsidRPr="009355A6">
        <w:rPr>
          <w:color w:val="auto"/>
        </w:rPr>
        <w:t xml:space="preserve"> is employed.</w:t>
      </w:r>
      <w:r w:rsidR="00DB4364" w:rsidRPr="009355A6">
        <w:rPr>
          <w:color w:val="auto"/>
        </w:rPr>
        <w:t xml:space="preserve"> </w:t>
      </w:r>
      <w:r w:rsidRPr="009355A6">
        <w:rPr>
          <w:color w:val="auto"/>
        </w:rPr>
        <w:t>T</w:t>
      </w:r>
      <w:r w:rsidR="00370D50" w:rsidRPr="009355A6">
        <w:rPr>
          <w:color w:val="auto"/>
        </w:rPr>
        <w:t xml:space="preserve">he manufacturer of </w:t>
      </w:r>
      <w:r w:rsidR="00C16656" w:rsidRPr="009355A6">
        <w:rPr>
          <w:color w:val="auto"/>
        </w:rPr>
        <w:t>the cell adhesive</w:t>
      </w:r>
      <w:r w:rsidR="00370D50" w:rsidRPr="009355A6">
        <w:rPr>
          <w:color w:val="auto"/>
        </w:rPr>
        <w:t xml:space="preserve"> recommends a coating concentration of 1 to 5 µg/cm</w:t>
      </w:r>
      <w:r w:rsidR="00370D50" w:rsidRPr="009355A6">
        <w:rPr>
          <w:color w:val="auto"/>
          <w:vertAlign w:val="superscript"/>
        </w:rPr>
        <w:t>2</w:t>
      </w:r>
      <w:r w:rsidR="00370D50" w:rsidRPr="009355A6">
        <w:rPr>
          <w:color w:val="auto"/>
        </w:rPr>
        <w:t xml:space="preserve">. The well of the </w:t>
      </w:r>
      <w:r w:rsidR="00A1284A" w:rsidRPr="009355A6">
        <w:rPr>
          <w:color w:val="auto"/>
        </w:rPr>
        <w:t xml:space="preserve">analyzer </w:t>
      </w:r>
      <w:r w:rsidR="00370D50" w:rsidRPr="009355A6">
        <w:rPr>
          <w:color w:val="auto"/>
        </w:rPr>
        <w:t xml:space="preserve">cell culture microplate has a surface of </w:t>
      </w:r>
      <w:r w:rsidR="00740AEC" w:rsidRPr="009355A6">
        <w:rPr>
          <w:color w:val="auto"/>
        </w:rPr>
        <w:t xml:space="preserve">approximately </w:t>
      </w:r>
      <w:r w:rsidR="00370D50" w:rsidRPr="009355A6">
        <w:rPr>
          <w:color w:val="auto"/>
        </w:rPr>
        <w:t>0.</w:t>
      </w:r>
      <w:r w:rsidR="00B702BF" w:rsidRPr="009355A6">
        <w:rPr>
          <w:color w:val="auto"/>
        </w:rPr>
        <w:t>1</w:t>
      </w:r>
      <w:r w:rsidR="00740AEC" w:rsidRPr="009355A6">
        <w:rPr>
          <w:color w:val="auto"/>
        </w:rPr>
        <w:t>10</w:t>
      </w:r>
      <w:r w:rsidR="00B702BF" w:rsidRPr="009355A6">
        <w:rPr>
          <w:color w:val="auto"/>
        </w:rPr>
        <w:t xml:space="preserve"> </w:t>
      </w:r>
      <w:r w:rsidR="00370D50" w:rsidRPr="009355A6">
        <w:rPr>
          <w:color w:val="auto"/>
        </w:rPr>
        <w:t>cm</w:t>
      </w:r>
      <w:r w:rsidR="00370D50" w:rsidRPr="009355A6">
        <w:rPr>
          <w:color w:val="auto"/>
          <w:vertAlign w:val="superscript"/>
        </w:rPr>
        <w:t>2</w:t>
      </w:r>
      <w:r w:rsidR="00370D50" w:rsidRPr="009355A6">
        <w:rPr>
          <w:color w:val="auto"/>
        </w:rPr>
        <w:t>. Thus, for a 5 µg/cm</w:t>
      </w:r>
      <w:r w:rsidR="00370D50" w:rsidRPr="009355A6">
        <w:rPr>
          <w:color w:val="auto"/>
          <w:vertAlign w:val="superscript"/>
        </w:rPr>
        <w:t>2</w:t>
      </w:r>
      <w:r w:rsidR="00370D50" w:rsidRPr="009355A6">
        <w:rPr>
          <w:color w:val="auto"/>
        </w:rPr>
        <w:t xml:space="preserve"> concentration, around 0.</w:t>
      </w:r>
      <w:r w:rsidR="00B702BF" w:rsidRPr="009355A6">
        <w:rPr>
          <w:color w:val="auto"/>
        </w:rPr>
        <w:t>5</w:t>
      </w:r>
      <w:r w:rsidR="00740AEC" w:rsidRPr="009355A6">
        <w:rPr>
          <w:color w:val="auto"/>
        </w:rPr>
        <w:t>5</w:t>
      </w:r>
      <w:r w:rsidR="00B702BF" w:rsidRPr="009355A6">
        <w:rPr>
          <w:color w:val="auto"/>
        </w:rPr>
        <w:t xml:space="preserve"> </w:t>
      </w:r>
      <w:r w:rsidR="00370D50" w:rsidRPr="009355A6">
        <w:rPr>
          <w:color w:val="auto"/>
        </w:rPr>
        <w:t xml:space="preserve">µg of adhesive </w:t>
      </w:r>
      <w:r w:rsidR="001F3ADE" w:rsidRPr="009355A6">
        <w:rPr>
          <w:color w:val="auto"/>
        </w:rPr>
        <w:t xml:space="preserve">are </w:t>
      </w:r>
      <w:r w:rsidR="00370D50" w:rsidRPr="009355A6">
        <w:rPr>
          <w:color w:val="auto"/>
        </w:rPr>
        <w:t>required. As 25 µ</w:t>
      </w:r>
      <w:r w:rsidR="00194177" w:rsidRPr="009355A6">
        <w:rPr>
          <w:color w:val="auto"/>
        </w:rPr>
        <w:t>L</w:t>
      </w:r>
      <w:r w:rsidR="00370D50" w:rsidRPr="009355A6">
        <w:rPr>
          <w:color w:val="auto"/>
        </w:rPr>
        <w:t xml:space="preserve"> of the adhesive solution will be used to coat each well, the optimal adhesive solution concentration for </w:t>
      </w:r>
      <w:r w:rsidR="00C16656" w:rsidRPr="009355A6">
        <w:rPr>
          <w:color w:val="auto"/>
        </w:rPr>
        <w:t xml:space="preserve">the analyzer </w:t>
      </w:r>
      <w:r w:rsidR="00370D50" w:rsidRPr="009355A6">
        <w:rPr>
          <w:color w:val="auto"/>
        </w:rPr>
        <w:t xml:space="preserve">cell culture microplates is around 22.4 µg/mL (22.4 µg/mL </w:t>
      </w:r>
      <w:r w:rsidR="00194177" w:rsidRPr="009355A6">
        <w:rPr>
          <w:color w:val="auto"/>
        </w:rPr>
        <w:t>x</w:t>
      </w:r>
      <w:r w:rsidR="00370D50" w:rsidRPr="009355A6">
        <w:rPr>
          <w:color w:val="auto"/>
        </w:rPr>
        <w:t xml:space="preserve"> 0.025 mL = 0.56 µg). </w:t>
      </w:r>
    </w:p>
    <w:p w14:paraId="09E23FD9" w14:textId="77777777" w:rsidR="006B702D" w:rsidRPr="009355A6" w:rsidRDefault="006B702D" w:rsidP="00EE42F8">
      <w:pPr>
        <w:rPr>
          <w:color w:val="auto"/>
        </w:rPr>
      </w:pPr>
    </w:p>
    <w:p w14:paraId="7607FF4A" w14:textId="01A286D9" w:rsidR="00370D50" w:rsidRPr="009355A6" w:rsidRDefault="00370D50" w:rsidP="00EE42F8">
      <w:pPr>
        <w:rPr>
          <w:color w:val="auto"/>
        </w:rPr>
      </w:pPr>
      <w:r w:rsidRPr="009355A6">
        <w:rPr>
          <w:color w:val="auto"/>
        </w:rPr>
        <w:t>4.1.</w:t>
      </w:r>
      <w:r w:rsidR="001F3ADE" w:rsidRPr="009355A6">
        <w:rPr>
          <w:color w:val="auto"/>
        </w:rPr>
        <w:t>1</w:t>
      </w:r>
      <w:r w:rsidRPr="009355A6">
        <w:rPr>
          <w:color w:val="auto"/>
        </w:rPr>
        <w:t xml:space="preserve">. Prepare </w:t>
      </w:r>
      <w:r w:rsidR="00C16656" w:rsidRPr="009355A6">
        <w:rPr>
          <w:color w:val="auto"/>
        </w:rPr>
        <w:t>2.5 mL of cell adhesive solution (22.4 µg/m</w:t>
      </w:r>
      <w:r w:rsidR="00194177" w:rsidRPr="009355A6">
        <w:rPr>
          <w:color w:val="auto"/>
        </w:rPr>
        <w:t>L</w:t>
      </w:r>
      <w:r w:rsidR="00C16656" w:rsidRPr="009355A6">
        <w:rPr>
          <w:color w:val="auto"/>
        </w:rPr>
        <w:t>) in 0.1 M sodium bicarbonate, pH 8.0. B</w:t>
      </w:r>
      <w:r w:rsidRPr="009355A6">
        <w:rPr>
          <w:color w:val="auto"/>
        </w:rPr>
        <w:t xml:space="preserve">icarbonate provides the optimum pH for </w:t>
      </w:r>
      <w:r w:rsidR="00C16656" w:rsidRPr="009355A6">
        <w:rPr>
          <w:color w:val="auto"/>
        </w:rPr>
        <w:t>cell adherent performance</w:t>
      </w:r>
      <w:r w:rsidRPr="009355A6">
        <w:rPr>
          <w:color w:val="auto"/>
        </w:rPr>
        <w:t xml:space="preserve"> which</w:t>
      </w:r>
      <w:r w:rsidR="00C16656" w:rsidRPr="009355A6">
        <w:rPr>
          <w:color w:val="auto"/>
        </w:rPr>
        <w:t>, according to the manufacturer,</w:t>
      </w:r>
      <w:r w:rsidRPr="009355A6">
        <w:rPr>
          <w:color w:val="auto"/>
        </w:rPr>
        <w:t xml:space="preserve"> is between 6.5 and 8.0.</w:t>
      </w:r>
    </w:p>
    <w:p w14:paraId="50A7964F" w14:textId="77777777" w:rsidR="006B702D" w:rsidRPr="009355A6" w:rsidRDefault="006B702D" w:rsidP="00EE42F8">
      <w:pPr>
        <w:rPr>
          <w:color w:val="auto"/>
        </w:rPr>
      </w:pPr>
    </w:p>
    <w:p w14:paraId="2BD9B225" w14:textId="3DF776E6" w:rsidR="00370D50" w:rsidRPr="009355A6" w:rsidRDefault="00370D50" w:rsidP="00EE42F8">
      <w:pPr>
        <w:rPr>
          <w:color w:val="auto"/>
        </w:rPr>
      </w:pPr>
      <w:r w:rsidRPr="009355A6">
        <w:rPr>
          <w:color w:val="auto"/>
        </w:rPr>
        <w:t>4.1.</w:t>
      </w:r>
      <w:r w:rsidR="001F3ADE" w:rsidRPr="009355A6">
        <w:rPr>
          <w:color w:val="auto"/>
        </w:rPr>
        <w:t>2</w:t>
      </w:r>
      <w:r w:rsidRPr="009355A6">
        <w:rPr>
          <w:color w:val="auto"/>
        </w:rPr>
        <w:t xml:space="preserve">. </w:t>
      </w:r>
      <w:r w:rsidR="007E7AE6" w:rsidRPr="009355A6">
        <w:rPr>
          <w:color w:val="auto"/>
          <w:highlight w:val="yellow"/>
        </w:rPr>
        <w:t>Pipet</w:t>
      </w:r>
      <w:r w:rsidR="000F2FCD">
        <w:rPr>
          <w:color w:val="auto"/>
          <w:highlight w:val="yellow"/>
        </w:rPr>
        <w:t>te</w:t>
      </w:r>
      <w:r w:rsidR="007E7AE6" w:rsidRPr="009355A6">
        <w:rPr>
          <w:color w:val="auto"/>
          <w:highlight w:val="yellow"/>
        </w:rPr>
        <w:t xml:space="preserve"> 25 </w:t>
      </w:r>
      <w:r w:rsidR="007E7AE6" w:rsidRPr="009355A6">
        <w:rPr>
          <w:rFonts w:ascii="Symbol" w:hAnsi="Symbol"/>
          <w:color w:val="auto"/>
          <w:highlight w:val="yellow"/>
        </w:rPr>
        <w:t></w:t>
      </w:r>
      <w:r w:rsidR="0047077B">
        <w:rPr>
          <w:color w:val="auto"/>
          <w:highlight w:val="yellow"/>
        </w:rPr>
        <w:t>L</w:t>
      </w:r>
      <w:r w:rsidRPr="009355A6">
        <w:rPr>
          <w:color w:val="auto"/>
          <w:highlight w:val="yellow"/>
        </w:rPr>
        <w:t xml:space="preserve"> </w:t>
      </w:r>
      <w:r w:rsidR="007E7AE6" w:rsidRPr="009355A6">
        <w:rPr>
          <w:color w:val="auto"/>
          <w:highlight w:val="yellow"/>
        </w:rPr>
        <w:t>of the cell adhesive solution to</w:t>
      </w:r>
      <w:r w:rsidR="00D7029A" w:rsidRPr="009355A6">
        <w:rPr>
          <w:color w:val="auto"/>
          <w:highlight w:val="yellow"/>
        </w:rPr>
        <w:t xml:space="preserve"> each well of the assay plate and incubate at room temperature for 20 min. After that, remove the solution and wash 2x with 200 </w:t>
      </w:r>
      <w:r w:rsidR="00D7029A" w:rsidRPr="009355A6">
        <w:rPr>
          <w:rFonts w:ascii="Symbol" w:hAnsi="Symbol"/>
          <w:color w:val="auto"/>
          <w:highlight w:val="yellow"/>
        </w:rPr>
        <w:t></w:t>
      </w:r>
      <w:r w:rsidR="0047077B">
        <w:rPr>
          <w:color w:val="auto"/>
          <w:highlight w:val="yellow"/>
        </w:rPr>
        <w:t>L</w:t>
      </w:r>
      <w:r w:rsidR="00D7029A" w:rsidRPr="009355A6">
        <w:rPr>
          <w:color w:val="auto"/>
          <w:highlight w:val="yellow"/>
        </w:rPr>
        <w:t xml:space="preserve"> of sterile water</w:t>
      </w:r>
      <w:r w:rsidR="0047077B">
        <w:rPr>
          <w:color w:val="auto"/>
          <w:highlight w:val="yellow"/>
        </w:rPr>
        <w:t>/</w:t>
      </w:r>
      <w:r w:rsidR="00D7029A" w:rsidRPr="009355A6">
        <w:rPr>
          <w:color w:val="auto"/>
          <w:highlight w:val="yellow"/>
        </w:rPr>
        <w:t>well. Let the wells dry by keeping the plate open for 15 minutes inside a cell culture hood.</w:t>
      </w:r>
    </w:p>
    <w:p w14:paraId="59492A34" w14:textId="791B0286" w:rsidR="006B702D" w:rsidRPr="009355A6" w:rsidRDefault="006B702D" w:rsidP="00EE42F8">
      <w:pPr>
        <w:rPr>
          <w:color w:val="auto"/>
        </w:rPr>
      </w:pPr>
    </w:p>
    <w:p w14:paraId="5993FD72" w14:textId="080B8424" w:rsidR="00370D50" w:rsidRPr="009355A6" w:rsidRDefault="00904DD8" w:rsidP="00EE42F8">
      <w:pPr>
        <w:rPr>
          <w:color w:val="auto"/>
        </w:rPr>
      </w:pPr>
      <w:r w:rsidRPr="009355A6">
        <w:rPr>
          <w:color w:val="auto"/>
        </w:rPr>
        <w:t>NOTE:</w:t>
      </w:r>
      <w:r w:rsidR="00370D50" w:rsidRPr="009355A6">
        <w:rPr>
          <w:color w:val="auto"/>
        </w:rPr>
        <w:t xml:space="preserve"> </w:t>
      </w:r>
      <w:r w:rsidR="00194177" w:rsidRPr="009355A6">
        <w:rPr>
          <w:color w:val="auto"/>
        </w:rPr>
        <w:t>C</w:t>
      </w:r>
      <w:r w:rsidR="00370D50" w:rsidRPr="009355A6">
        <w:rPr>
          <w:color w:val="auto"/>
        </w:rPr>
        <w:t>oated plates may be stored for up to 1 week at 4 °C.</w:t>
      </w:r>
    </w:p>
    <w:p w14:paraId="1D6EED9C" w14:textId="77777777" w:rsidR="00370D50" w:rsidRPr="009355A6" w:rsidRDefault="00370D50" w:rsidP="00EE42F8">
      <w:pPr>
        <w:rPr>
          <w:color w:val="auto"/>
        </w:rPr>
      </w:pPr>
    </w:p>
    <w:p w14:paraId="439E426D" w14:textId="6FA137C4" w:rsidR="00370D50" w:rsidRPr="009355A6" w:rsidRDefault="00370D50" w:rsidP="00EE42F8">
      <w:pPr>
        <w:rPr>
          <w:b/>
          <w:color w:val="auto"/>
        </w:rPr>
      </w:pPr>
      <w:r w:rsidRPr="009355A6">
        <w:rPr>
          <w:b/>
          <w:color w:val="auto"/>
        </w:rPr>
        <w:t>4</w:t>
      </w:r>
      <w:r w:rsidRPr="009355A6">
        <w:rPr>
          <w:b/>
          <w:color w:val="auto"/>
          <w:highlight w:val="yellow"/>
        </w:rPr>
        <w:t>.2</w:t>
      </w:r>
      <w:r w:rsidR="00194177" w:rsidRPr="009355A6">
        <w:rPr>
          <w:b/>
          <w:color w:val="auto"/>
          <w:highlight w:val="yellow"/>
        </w:rPr>
        <w:t>.</w:t>
      </w:r>
      <w:r w:rsidRPr="009355A6">
        <w:rPr>
          <w:b/>
          <w:color w:val="auto"/>
          <w:highlight w:val="yellow"/>
        </w:rPr>
        <w:t xml:space="preserve"> </w:t>
      </w:r>
      <w:r w:rsidR="000F2FCD">
        <w:rPr>
          <w:b/>
          <w:color w:val="auto"/>
          <w:highlight w:val="yellow"/>
        </w:rPr>
        <w:t>Cell seeding</w:t>
      </w:r>
      <w:r w:rsidRPr="009355A6">
        <w:rPr>
          <w:b/>
          <w:color w:val="auto"/>
          <w:highlight w:val="yellow"/>
        </w:rPr>
        <w:t xml:space="preserve"> in </w:t>
      </w:r>
      <w:r w:rsidR="000F2FCD">
        <w:rPr>
          <w:b/>
          <w:color w:val="auto"/>
          <w:highlight w:val="yellow"/>
        </w:rPr>
        <w:t xml:space="preserve">plates coated with </w:t>
      </w:r>
      <w:r w:rsidR="00194177" w:rsidRPr="009355A6">
        <w:rPr>
          <w:b/>
          <w:color w:val="auto"/>
          <w:highlight w:val="yellow"/>
        </w:rPr>
        <w:t>a</w:t>
      </w:r>
      <w:r w:rsidRPr="009355A6">
        <w:rPr>
          <w:b/>
          <w:color w:val="auto"/>
          <w:highlight w:val="yellow"/>
        </w:rPr>
        <w:t>dhesive</w:t>
      </w:r>
    </w:p>
    <w:p w14:paraId="05A6ADEF" w14:textId="77777777" w:rsidR="006B702D" w:rsidRPr="009355A6" w:rsidRDefault="006B702D" w:rsidP="00EE42F8">
      <w:pPr>
        <w:rPr>
          <w:color w:val="auto"/>
        </w:rPr>
      </w:pPr>
    </w:p>
    <w:p w14:paraId="296737C0" w14:textId="4998ECAF" w:rsidR="00370D50" w:rsidRPr="009355A6" w:rsidRDefault="00370D50" w:rsidP="00EE42F8">
      <w:pPr>
        <w:rPr>
          <w:color w:val="auto"/>
        </w:rPr>
      </w:pPr>
      <w:r w:rsidRPr="009355A6">
        <w:rPr>
          <w:color w:val="auto"/>
        </w:rPr>
        <w:t xml:space="preserve">4.2.1. </w:t>
      </w:r>
      <w:r w:rsidRPr="009355A6">
        <w:rPr>
          <w:color w:val="auto"/>
          <w:highlight w:val="yellow"/>
        </w:rPr>
        <w:t xml:space="preserve">Centrifuge cells </w:t>
      </w:r>
      <w:r w:rsidR="009C45DB" w:rsidRPr="009355A6">
        <w:rPr>
          <w:rFonts w:asciiTheme="minorHAnsi" w:hAnsiTheme="minorHAnsi" w:cstheme="minorHAnsi"/>
          <w:bCs/>
          <w:color w:val="auto"/>
          <w:highlight w:val="yellow"/>
        </w:rPr>
        <w:t xml:space="preserve">from step 2.2.8 </w:t>
      </w:r>
      <w:r w:rsidRPr="009355A6">
        <w:rPr>
          <w:color w:val="auto"/>
          <w:highlight w:val="yellow"/>
        </w:rPr>
        <w:t xml:space="preserve">at 200 </w:t>
      </w:r>
      <w:r w:rsidRPr="009355A6">
        <w:rPr>
          <w:i/>
          <w:iCs/>
          <w:color w:val="auto"/>
          <w:highlight w:val="yellow"/>
        </w:rPr>
        <w:t xml:space="preserve">x g </w:t>
      </w:r>
      <w:r w:rsidRPr="009355A6">
        <w:rPr>
          <w:color w:val="auto"/>
          <w:highlight w:val="yellow"/>
        </w:rPr>
        <w:t>for 5 min</w:t>
      </w:r>
      <w:r w:rsidR="009C45DB" w:rsidRPr="009355A6">
        <w:rPr>
          <w:color w:val="auto"/>
          <w:highlight w:val="yellow"/>
        </w:rPr>
        <w:t xml:space="preserve"> at room temperature</w:t>
      </w:r>
      <w:r w:rsidRPr="009355A6">
        <w:rPr>
          <w:color w:val="auto"/>
          <w:highlight w:val="yellow"/>
        </w:rPr>
        <w:t>.</w:t>
      </w:r>
      <w:r w:rsidR="000F2FCD">
        <w:rPr>
          <w:color w:val="auto"/>
          <w:highlight w:val="yellow"/>
        </w:rPr>
        <w:t xml:space="preserve"> </w:t>
      </w:r>
      <w:r w:rsidRPr="009355A6">
        <w:rPr>
          <w:color w:val="auto"/>
          <w:highlight w:val="yellow"/>
        </w:rPr>
        <w:t>Remove supernatant</w:t>
      </w:r>
      <w:r w:rsidR="00291B37" w:rsidRPr="009355A6">
        <w:rPr>
          <w:color w:val="auto"/>
          <w:highlight w:val="yellow"/>
        </w:rPr>
        <w:t>s</w:t>
      </w:r>
      <w:r w:rsidRPr="009355A6">
        <w:rPr>
          <w:color w:val="auto"/>
          <w:highlight w:val="yellow"/>
        </w:rPr>
        <w:t xml:space="preserve"> and wash cells in </w:t>
      </w:r>
      <w:r w:rsidR="009C45DB" w:rsidRPr="009355A6">
        <w:rPr>
          <w:color w:val="auto"/>
          <w:highlight w:val="yellow"/>
        </w:rPr>
        <w:t>warmed mitochondrial stress test medium (if a mitochondrial stress test is being performed) or glycolysis stress test medium (if a glycolysis stress test is bein</w:t>
      </w:r>
      <w:r w:rsidR="00965179" w:rsidRPr="009355A6">
        <w:rPr>
          <w:color w:val="auto"/>
          <w:highlight w:val="yellow"/>
        </w:rPr>
        <w:t>g</w:t>
      </w:r>
      <w:r w:rsidR="009C45DB" w:rsidRPr="009355A6">
        <w:rPr>
          <w:color w:val="auto"/>
          <w:highlight w:val="yellow"/>
        </w:rPr>
        <w:t xml:space="preserve"> performed)</w:t>
      </w:r>
      <w:r w:rsidRPr="009355A6">
        <w:rPr>
          <w:color w:val="auto"/>
          <w:highlight w:val="yellow"/>
        </w:rPr>
        <w:t xml:space="preserve">. </w:t>
      </w:r>
      <w:r w:rsidR="00291B37" w:rsidRPr="009355A6">
        <w:rPr>
          <w:color w:val="auto"/>
          <w:highlight w:val="yellow"/>
        </w:rPr>
        <w:t xml:space="preserve">Pellet </w:t>
      </w:r>
      <w:r w:rsidRPr="009355A6">
        <w:rPr>
          <w:color w:val="auto"/>
          <w:highlight w:val="yellow"/>
        </w:rPr>
        <w:t xml:space="preserve">cells again and resuspend to the </w:t>
      </w:r>
      <w:r w:rsidR="00291B37" w:rsidRPr="009355A6">
        <w:rPr>
          <w:color w:val="auto"/>
          <w:highlight w:val="yellow"/>
        </w:rPr>
        <w:t xml:space="preserve">preferred cell </w:t>
      </w:r>
      <w:r w:rsidRPr="009355A6">
        <w:rPr>
          <w:color w:val="auto"/>
          <w:highlight w:val="yellow"/>
        </w:rPr>
        <w:t xml:space="preserve">concentration </w:t>
      </w:r>
      <w:r w:rsidR="009C45DB" w:rsidRPr="009355A6">
        <w:rPr>
          <w:color w:val="auto"/>
          <w:highlight w:val="yellow"/>
        </w:rPr>
        <w:t>in the same medium</w:t>
      </w:r>
      <w:r w:rsidRPr="009355A6">
        <w:rPr>
          <w:color w:val="auto"/>
          <w:highlight w:val="yellow"/>
        </w:rPr>
        <w:t xml:space="preserve"> </w:t>
      </w:r>
      <w:r w:rsidRPr="009355A6">
        <w:rPr>
          <w:color w:val="auto"/>
        </w:rPr>
        <w:t xml:space="preserve">(resuspension volume will </w:t>
      </w:r>
      <w:r w:rsidR="00291B37" w:rsidRPr="009355A6">
        <w:rPr>
          <w:color w:val="auto"/>
        </w:rPr>
        <w:t>depend</w:t>
      </w:r>
      <w:r w:rsidRPr="009355A6">
        <w:rPr>
          <w:color w:val="auto"/>
        </w:rPr>
        <w:t xml:space="preserve"> on </w:t>
      </w:r>
      <w:r w:rsidR="00291B37" w:rsidRPr="009355A6">
        <w:rPr>
          <w:color w:val="auto"/>
        </w:rPr>
        <w:t xml:space="preserve">the cell </w:t>
      </w:r>
      <w:r w:rsidRPr="009355A6">
        <w:rPr>
          <w:color w:val="auto"/>
        </w:rPr>
        <w:t>concentration</w:t>
      </w:r>
      <w:r w:rsidR="00291B37" w:rsidRPr="009355A6">
        <w:rPr>
          <w:color w:val="auto"/>
        </w:rPr>
        <w:t xml:space="preserve"> chosen</w:t>
      </w:r>
      <w:r w:rsidRPr="009355A6">
        <w:rPr>
          <w:color w:val="auto"/>
        </w:rPr>
        <w:t xml:space="preserve">; </w:t>
      </w:r>
      <w:r w:rsidR="009C45DB" w:rsidRPr="009355A6">
        <w:rPr>
          <w:color w:val="auto"/>
        </w:rPr>
        <w:t xml:space="preserve">since </w:t>
      </w:r>
      <w:r w:rsidRPr="009355A6">
        <w:rPr>
          <w:color w:val="auto"/>
        </w:rPr>
        <w:t xml:space="preserve">each well </w:t>
      </w:r>
      <w:r w:rsidR="00124934" w:rsidRPr="009355A6">
        <w:rPr>
          <w:color w:val="auto"/>
        </w:rPr>
        <w:t xml:space="preserve">will </w:t>
      </w:r>
      <w:r w:rsidRPr="009355A6">
        <w:rPr>
          <w:color w:val="auto"/>
        </w:rPr>
        <w:t>contain 180 µ</w:t>
      </w:r>
      <w:r w:rsidR="00194177" w:rsidRPr="009355A6">
        <w:rPr>
          <w:color w:val="auto"/>
        </w:rPr>
        <w:t>L</w:t>
      </w:r>
      <w:r w:rsidRPr="009355A6">
        <w:rPr>
          <w:color w:val="auto"/>
        </w:rPr>
        <w:t xml:space="preserve"> of </w:t>
      </w:r>
      <w:r w:rsidR="00291B37" w:rsidRPr="009355A6">
        <w:rPr>
          <w:color w:val="auto"/>
        </w:rPr>
        <w:t xml:space="preserve">the </w:t>
      </w:r>
      <w:r w:rsidRPr="009355A6">
        <w:rPr>
          <w:color w:val="auto"/>
        </w:rPr>
        <w:t>cell suspension</w:t>
      </w:r>
      <w:r w:rsidR="009C45DB" w:rsidRPr="009355A6">
        <w:rPr>
          <w:color w:val="auto"/>
        </w:rPr>
        <w:t xml:space="preserve">, prepare </w:t>
      </w:r>
      <w:r w:rsidR="002B495C" w:rsidRPr="009355A6">
        <w:rPr>
          <w:color w:val="auto"/>
        </w:rPr>
        <w:t>0.26 x 10</w:t>
      </w:r>
      <w:r w:rsidR="002B495C" w:rsidRPr="009355A6">
        <w:rPr>
          <w:color w:val="auto"/>
          <w:vertAlign w:val="superscript"/>
        </w:rPr>
        <w:t>6</w:t>
      </w:r>
      <w:r w:rsidR="002B495C" w:rsidRPr="009355A6">
        <w:rPr>
          <w:color w:val="auto"/>
        </w:rPr>
        <w:t>, 0.52 x 10</w:t>
      </w:r>
      <w:r w:rsidR="002B495C" w:rsidRPr="009355A6">
        <w:rPr>
          <w:color w:val="auto"/>
          <w:vertAlign w:val="superscript"/>
        </w:rPr>
        <w:t>6</w:t>
      </w:r>
      <w:r w:rsidR="002B495C" w:rsidRPr="009355A6">
        <w:rPr>
          <w:color w:val="auto"/>
        </w:rPr>
        <w:t>, 1.04 x 10</w:t>
      </w:r>
      <w:r w:rsidR="002B495C" w:rsidRPr="009355A6">
        <w:rPr>
          <w:color w:val="auto"/>
          <w:vertAlign w:val="superscript"/>
        </w:rPr>
        <w:t>6</w:t>
      </w:r>
      <w:r w:rsidR="002B495C" w:rsidRPr="009355A6">
        <w:rPr>
          <w:color w:val="auto"/>
        </w:rPr>
        <w:t>, 2.08 x 10</w:t>
      </w:r>
      <w:r w:rsidR="002B495C" w:rsidRPr="009355A6">
        <w:rPr>
          <w:color w:val="auto"/>
          <w:vertAlign w:val="superscript"/>
        </w:rPr>
        <w:t>6</w:t>
      </w:r>
      <w:r w:rsidR="002B495C" w:rsidRPr="009355A6">
        <w:rPr>
          <w:color w:val="auto"/>
        </w:rPr>
        <w:t xml:space="preserve">, </w:t>
      </w:r>
      <w:r w:rsidR="009C45DB" w:rsidRPr="009355A6">
        <w:rPr>
          <w:color w:val="auto"/>
        </w:rPr>
        <w:t>4.17 x 10</w:t>
      </w:r>
      <w:r w:rsidR="009C45DB" w:rsidRPr="009355A6">
        <w:rPr>
          <w:color w:val="auto"/>
          <w:vertAlign w:val="superscript"/>
        </w:rPr>
        <w:t>6</w:t>
      </w:r>
      <w:r w:rsidR="009C45DB" w:rsidRPr="009355A6">
        <w:rPr>
          <w:color w:val="auto"/>
        </w:rPr>
        <w:t xml:space="preserve"> </w:t>
      </w:r>
      <w:r w:rsidR="002B495C" w:rsidRPr="009355A6">
        <w:rPr>
          <w:color w:val="auto"/>
        </w:rPr>
        <w:t>and 8.33 x 10</w:t>
      </w:r>
      <w:r w:rsidR="002B495C" w:rsidRPr="009355A6">
        <w:rPr>
          <w:color w:val="auto"/>
          <w:vertAlign w:val="superscript"/>
        </w:rPr>
        <w:t>6</w:t>
      </w:r>
      <w:r w:rsidR="002B495C" w:rsidRPr="009355A6">
        <w:rPr>
          <w:color w:val="auto"/>
        </w:rPr>
        <w:t xml:space="preserve"> </w:t>
      </w:r>
      <w:r w:rsidR="009C45DB" w:rsidRPr="009355A6">
        <w:rPr>
          <w:color w:val="auto"/>
        </w:rPr>
        <w:t>cells</w:t>
      </w:r>
      <w:r w:rsidR="002B495C" w:rsidRPr="009355A6">
        <w:rPr>
          <w:color w:val="auto"/>
        </w:rPr>
        <w:t>/mL cell suspensions for 0.047 x 10</w:t>
      </w:r>
      <w:r w:rsidR="002B495C" w:rsidRPr="009355A6">
        <w:rPr>
          <w:color w:val="auto"/>
          <w:vertAlign w:val="superscript"/>
        </w:rPr>
        <w:t>6</w:t>
      </w:r>
      <w:r w:rsidR="002B495C" w:rsidRPr="009355A6">
        <w:rPr>
          <w:color w:val="auto"/>
        </w:rPr>
        <w:t>, 0.094 x 10</w:t>
      </w:r>
      <w:r w:rsidR="002B495C" w:rsidRPr="009355A6">
        <w:rPr>
          <w:color w:val="auto"/>
          <w:vertAlign w:val="superscript"/>
        </w:rPr>
        <w:t>6</w:t>
      </w:r>
      <w:r w:rsidR="002B495C" w:rsidRPr="009355A6">
        <w:rPr>
          <w:color w:val="auto"/>
        </w:rPr>
        <w:t>, 0.187 x 10</w:t>
      </w:r>
      <w:r w:rsidR="002B495C" w:rsidRPr="009355A6">
        <w:rPr>
          <w:color w:val="auto"/>
          <w:vertAlign w:val="superscript"/>
        </w:rPr>
        <w:t>6</w:t>
      </w:r>
      <w:r w:rsidR="002B495C" w:rsidRPr="009355A6">
        <w:rPr>
          <w:color w:val="auto"/>
        </w:rPr>
        <w:t>, 0.375 x 10</w:t>
      </w:r>
      <w:r w:rsidR="002B495C" w:rsidRPr="009355A6">
        <w:rPr>
          <w:color w:val="auto"/>
          <w:vertAlign w:val="superscript"/>
        </w:rPr>
        <w:t>6</w:t>
      </w:r>
      <w:r w:rsidR="002B495C" w:rsidRPr="009355A6">
        <w:rPr>
          <w:color w:val="auto"/>
        </w:rPr>
        <w:t>, 0.75 x 10</w:t>
      </w:r>
      <w:r w:rsidR="002B495C" w:rsidRPr="009355A6">
        <w:rPr>
          <w:color w:val="auto"/>
          <w:vertAlign w:val="superscript"/>
        </w:rPr>
        <w:t xml:space="preserve">6 </w:t>
      </w:r>
      <w:r w:rsidR="002B495C" w:rsidRPr="009355A6">
        <w:rPr>
          <w:color w:val="auto"/>
        </w:rPr>
        <w:t>and 1. 5 x 10</w:t>
      </w:r>
      <w:r w:rsidR="002B495C" w:rsidRPr="009355A6">
        <w:rPr>
          <w:color w:val="auto"/>
          <w:vertAlign w:val="superscript"/>
        </w:rPr>
        <w:t>6</w:t>
      </w:r>
      <w:r w:rsidR="002B495C" w:rsidRPr="009355A6">
        <w:rPr>
          <w:color w:val="auto"/>
        </w:rPr>
        <w:t xml:space="preserve"> cells per well respectively</w:t>
      </w:r>
      <w:r w:rsidRPr="009355A6">
        <w:rPr>
          <w:color w:val="auto"/>
        </w:rPr>
        <w:t>).</w:t>
      </w:r>
    </w:p>
    <w:p w14:paraId="102506B7" w14:textId="77777777" w:rsidR="006B702D" w:rsidRPr="009355A6" w:rsidRDefault="006B702D" w:rsidP="00EE42F8">
      <w:pPr>
        <w:rPr>
          <w:color w:val="auto"/>
        </w:rPr>
      </w:pPr>
    </w:p>
    <w:p w14:paraId="77D286A8" w14:textId="45CD4347" w:rsidR="00370D50" w:rsidRPr="009355A6" w:rsidRDefault="00370D50" w:rsidP="00EE42F8">
      <w:pPr>
        <w:rPr>
          <w:color w:val="auto"/>
        </w:rPr>
      </w:pPr>
      <w:r w:rsidRPr="009355A6">
        <w:rPr>
          <w:color w:val="auto"/>
        </w:rPr>
        <w:t xml:space="preserve">4.2.2. </w:t>
      </w:r>
      <w:r w:rsidRPr="009355A6">
        <w:rPr>
          <w:color w:val="auto"/>
          <w:highlight w:val="yellow"/>
        </w:rPr>
        <w:t>Plate 180 µ</w:t>
      </w:r>
      <w:r w:rsidR="00194177" w:rsidRPr="009355A6">
        <w:rPr>
          <w:color w:val="auto"/>
          <w:highlight w:val="yellow"/>
        </w:rPr>
        <w:t>L</w:t>
      </w:r>
      <w:r w:rsidRPr="009355A6">
        <w:rPr>
          <w:color w:val="auto"/>
          <w:highlight w:val="yellow"/>
        </w:rPr>
        <w:t xml:space="preserve"> of cell suspension per well along the side of each well. A multichannel pipette is recommended. Use wells A1, A12, H1, and H12 of the </w:t>
      </w:r>
      <w:r w:rsidR="00291B37" w:rsidRPr="009355A6">
        <w:rPr>
          <w:color w:val="auto"/>
          <w:highlight w:val="yellow"/>
        </w:rPr>
        <w:t xml:space="preserve">analyzer </w:t>
      </w:r>
      <w:r w:rsidRPr="009355A6">
        <w:rPr>
          <w:color w:val="auto"/>
          <w:highlight w:val="yellow"/>
        </w:rPr>
        <w:t xml:space="preserve">culture plate as control wells for </w:t>
      </w:r>
      <w:r w:rsidR="00194177" w:rsidRPr="009355A6">
        <w:rPr>
          <w:color w:val="auto"/>
          <w:highlight w:val="yellow"/>
        </w:rPr>
        <w:t>b</w:t>
      </w:r>
      <w:r w:rsidRPr="009355A6">
        <w:rPr>
          <w:color w:val="auto"/>
          <w:highlight w:val="yellow"/>
        </w:rPr>
        <w:t xml:space="preserve">ackground </w:t>
      </w:r>
      <w:r w:rsidR="00194177" w:rsidRPr="009355A6">
        <w:rPr>
          <w:color w:val="auto"/>
          <w:highlight w:val="yellow"/>
        </w:rPr>
        <w:t>c</w:t>
      </w:r>
      <w:r w:rsidRPr="009355A6">
        <w:rPr>
          <w:color w:val="auto"/>
          <w:highlight w:val="yellow"/>
        </w:rPr>
        <w:t>orrection. Add 180 µ</w:t>
      </w:r>
      <w:r w:rsidR="00194177" w:rsidRPr="009355A6">
        <w:rPr>
          <w:color w:val="auto"/>
          <w:highlight w:val="yellow"/>
        </w:rPr>
        <w:t>L</w:t>
      </w:r>
      <w:r w:rsidRPr="009355A6">
        <w:rPr>
          <w:color w:val="auto"/>
          <w:highlight w:val="yellow"/>
        </w:rPr>
        <w:t xml:space="preserve"> of </w:t>
      </w:r>
      <w:r w:rsidR="00194177" w:rsidRPr="009355A6">
        <w:rPr>
          <w:color w:val="auto"/>
          <w:highlight w:val="yellow"/>
        </w:rPr>
        <w:t xml:space="preserve">the </w:t>
      </w:r>
      <w:r w:rsidRPr="009355A6">
        <w:rPr>
          <w:color w:val="auto"/>
          <w:highlight w:val="yellow"/>
        </w:rPr>
        <w:t>assay medium in these wells (no cells).</w:t>
      </w:r>
      <w:r w:rsidRPr="009355A6">
        <w:rPr>
          <w:color w:val="auto"/>
        </w:rPr>
        <w:t xml:space="preserve"> Additional control wells can be used if desired and if there is enough space in the plate.</w:t>
      </w:r>
    </w:p>
    <w:p w14:paraId="17BB2408" w14:textId="77777777" w:rsidR="006B702D" w:rsidRPr="009355A6" w:rsidRDefault="006B702D" w:rsidP="00EE42F8">
      <w:pPr>
        <w:rPr>
          <w:color w:val="auto"/>
        </w:rPr>
      </w:pPr>
    </w:p>
    <w:p w14:paraId="6284C6ED" w14:textId="2E524D88" w:rsidR="00370D50" w:rsidRPr="009355A6" w:rsidRDefault="00370D50" w:rsidP="00EE42F8">
      <w:pPr>
        <w:rPr>
          <w:color w:val="auto"/>
        </w:rPr>
      </w:pPr>
      <w:r w:rsidRPr="009355A6">
        <w:rPr>
          <w:color w:val="auto"/>
        </w:rPr>
        <w:t xml:space="preserve">NOTE: </w:t>
      </w:r>
      <w:r w:rsidR="00194177" w:rsidRPr="009355A6">
        <w:rPr>
          <w:color w:val="auto"/>
        </w:rPr>
        <w:t>T</w:t>
      </w:r>
      <w:r w:rsidRPr="009355A6">
        <w:rPr>
          <w:color w:val="auto"/>
        </w:rPr>
        <w:t xml:space="preserve">he presence of serum may cause poor cell attachment. </w:t>
      </w:r>
    </w:p>
    <w:p w14:paraId="0D45FAB8" w14:textId="77777777" w:rsidR="006B702D" w:rsidRPr="009355A6" w:rsidRDefault="006B702D" w:rsidP="00EE42F8">
      <w:pPr>
        <w:rPr>
          <w:color w:val="auto"/>
        </w:rPr>
      </w:pPr>
    </w:p>
    <w:p w14:paraId="1AD06185" w14:textId="07A2381B" w:rsidR="00370D50" w:rsidRPr="009355A6" w:rsidRDefault="00370D50" w:rsidP="00EE42F8">
      <w:pPr>
        <w:rPr>
          <w:color w:val="auto"/>
        </w:rPr>
      </w:pPr>
      <w:r w:rsidRPr="009355A6">
        <w:rPr>
          <w:color w:val="auto"/>
        </w:rPr>
        <w:t xml:space="preserve">4.2.3. </w:t>
      </w:r>
      <w:r w:rsidRPr="009355A6">
        <w:rPr>
          <w:color w:val="auto"/>
          <w:highlight w:val="yellow"/>
        </w:rPr>
        <w:t xml:space="preserve">Incubate </w:t>
      </w:r>
      <w:r w:rsidR="00194177" w:rsidRPr="009355A6">
        <w:rPr>
          <w:color w:val="auto"/>
          <w:highlight w:val="yellow"/>
        </w:rPr>
        <w:t xml:space="preserve">the </w:t>
      </w:r>
      <w:r w:rsidRPr="009355A6">
        <w:rPr>
          <w:color w:val="auto"/>
          <w:highlight w:val="yellow"/>
        </w:rPr>
        <w:t>plate for 30 min at 37 °C in a CO</w:t>
      </w:r>
      <w:r w:rsidRPr="009355A6">
        <w:rPr>
          <w:color w:val="auto"/>
          <w:highlight w:val="yellow"/>
          <w:vertAlign w:val="subscript"/>
        </w:rPr>
        <w:t>2</w:t>
      </w:r>
      <w:r w:rsidRPr="009355A6">
        <w:rPr>
          <w:color w:val="auto"/>
          <w:highlight w:val="yellow"/>
        </w:rPr>
        <w:t>-free incubator</w:t>
      </w:r>
      <w:r w:rsidRPr="009355A6">
        <w:rPr>
          <w:color w:val="auto"/>
        </w:rPr>
        <w:t xml:space="preserve">. Prepare 10x compounds in the meantime (see </w:t>
      </w:r>
      <w:r w:rsidR="00194177" w:rsidRPr="009355A6">
        <w:rPr>
          <w:color w:val="auto"/>
        </w:rPr>
        <w:t xml:space="preserve">step 4.3 </w:t>
      </w:r>
      <w:r w:rsidRPr="009355A6">
        <w:rPr>
          <w:color w:val="auto"/>
        </w:rPr>
        <w:t>below).</w:t>
      </w:r>
    </w:p>
    <w:p w14:paraId="0EECF229" w14:textId="77777777" w:rsidR="006B702D" w:rsidRPr="009355A6" w:rsidRDefault="006B702D" w:rsidP="00EE42F8">
      <w:pPr>
        <w:rPr>
          <w:color w:val="auto"/>
        </w:rPr>
      </w:pPr>
    </w:p>
    <w:p w14:paraId="4739E29D" w14:textId="35D8CF0D" w:rsidR="00370D50" w:rsidRPr="009355A6" w:rsidRDefault="00370D50" w:rsidP="00EE42F8">
      <w:pPr>
        <w:rPr>
          <w:color w:val="auto"/>
        </w:rPr>
      </w:pPr>
      <w:r w:rsidRPr="009355A6">
        <w:rPr>
          <w:color w:val="auto"/>
        </w:rPr>
        <w:lastRenderedPageBreak/>
        <w:t xml:space="preserve">4.2.4. Change </w:t>
      </w:r>
      <w:r w:rsidR="00194177" w:rsidRPr="009355A6">
        <w:rPr>
          <w:color w:val="auto"/>
        </w:rPr>
        <w:t xml:space="preserve">the </w:t>
      </w:r>
      <w:r w:rsidRPr="009355A6">
        <w:rPr>
          <w:color w:val="auto"/>
        </w:rPr>
        <w:t xml:space="preserve">centrifuge settings to zero braking. </w:t>
      </w:r>
      <w:r w:rsidRPr="009355A6">
        <w:rPr>
          <w:color w:val="auto"/>
          <w:highlight w:val="yellow"/>
        </w:rPr>
        <w:t xml:space="preserve">Centrifuge the plate at 200 </w:t>
      </w:r>
      <w:r w:rsidRPr="009355A6">
        <w:rPr>
          <w:i/>
          <w:iCs/>
          <w:color w:val="auto"/>
          <w:highlight w:val="yellow"/>
        </w:rPr>
        <w:t>x g</w:t>
      </w:r>
      <w:r w:rsidRPr="009355A6">
        <w:rPr>
          <w:color w:val="auto"/>
          <w:highlight w:val="yellow"/>
        </w:rPr>
        <w:t xml:space="preserve"> for 5 min</w:t>
      </w:r>
      <w:r w:rsidRPr="009355A6">
        <w:rPr>
          <w:color w:val="auto"/>
        </w:rPr>
        <w:t xml:space="preserve">. </w:t>
      </w:r>
      <w:r w:rsidRPr="009355A6">
        <w:rPr>
          <w:color w:val="auto"/>
          <w:highlight w:val="yellow"/>
        </w:rPr>
        <w:t xml:space="preserve">Observe the cells under the microscope to check that </w:t>
      </w:r>
      <w:r w:rsidR="00AB4CB3" w:rsidRPr="009355A6">
        <w:rPr>
          <w:color w:val="auto"/>
          <w:highlight w:val="yellow"/>
        </w:rPr>
        <w:t>they form a monolayer at the bottom of the well</w:t>
      </w:r>
      <w:r w:rsidRPr="009355A6">
        <w:rPr>
          <w:color w:val="auto"/>
          <w:highlight w:val="yellow"/>
        </w:rPr>
        <w:t>. Transfer the plates back to the CO</w:t>
      </w:r>
      <w:r w:rsidRPr="009355A6">
        <w:rPr>
          <w:color w:val="auto"/>
          <w:highlight w:val="yellow"/>
          <w:vertAlign w:val="subscript"/>
        </w:rPr>
        <w:t>2</w:t>
      </w:r>
      <w:r w:rsidRPr="009355A6">
        <w:rPr>
          <w:color w:val="auto"/>
          <w:highlight w:val="yellow"/>
        </w:rPr>
        <w:t>-free incubator for 25 min.</w:t>
      </w:r>
      <w:r w:rsidRPr="009355A6">
        <w:rPr>
          <w:color w:val="auto"/>
        </w:rPr>
        <w:t xml:space="preserve"> For best results, total time after plating should be no greater than around 1 h. </w:t>
      </w:r>
    </w:p>
    <w:p w14:paraId="12B77CD3" w14:textId="77777777" w:rsidR="00370D50" w:rsidRPr="009355A6" w:rsidRDefault="00370D50" w:rsidP="00EE42F8">
      <w:pPr>
        <w:rPr>
          <w:color w:val="auto"/>
        </w:rPr>
      </w:pPr>
    </w:p>
    <w:p w14:paraId="243C71B0" w14:textId="20DD1F6E" w:rsidR="00370D50" w:rsidRPr="009355A6" w:rsidRDefault="00370D50" w:rsidP="00EE42F8">
      <w:pPr>
        <w:rPr>
          <w:b/>
          <w:color w:val="auto"/>
        </w:rPr>
      </w:pPr>
      <w:r w:rsidRPr="009355A6">
        <w:rPr>
          <w:b/>
          <w:color w:val="auto"/>
          <w:highlight w:val="yellow"/>
        </w:rPr>
        <w:t xml:space="preserve">4.3 Preparation of 10x </w:t>
      </w:r>
      <w:r w:rsidR="00962CA1" w:rsidRPr="009355A6">
        <w:rPr>
          <w:b/>
          <w:color w:val="auto"/>
          <w:highlight w:val="yellow"/>
        </w:rPr>
        <w:t xml:space="preserve">working solutions </w:t>
      </w:r>
      <w:r w:rsidRPr="009355A6">
        <w:rPr>
          <w:b/>
          <w:color w:val="auto"/>
          <w:highlight w:val="yellow"/>
        </w:rPr>
        <w:t>to load into sensor cartridge</w:t>
      </w:r>
    </w:p>
    <w:p w14:paraId="42164695" w14:textId="77777777" w:rsidR="006B702D" w:rsidRPr="009355A6" w:rsidRDefault="006B702D" w:rsidP="00EE42F8">
      <w:pPr>
        <w:rPr>
          <w:color w:val="auto"/>
        </w:rPr>
      </w:pPr>
    </w:p>
    <w:p w14:paraId="427CAA4B" w14:textId="7BCFFB77" w:rsidR="00B832F3" w:rsidRPr="009355A6" w:rsidRDefault="00B832F3" w:rsidP="00EE42F8">
      <w:pPr>
        <w:rPr>
          <w:color w:val="auto"/>
        </w:rPr>
      </w:pPr>
      <w:r w:rsidRPr="009355A6">
        <w:rPr>
          <w:color w:val="auto"/>
        </w:rPr>
        <w:t xml:space="preserve">NOTE: Each of the 96 probe tips of the sensor cartridge harbors 4 ports (A, B, C and D) that can be used to inject compounds </w:t>
      </w:r>
      <w:r w:rsidR="008F2FC7" w:rsidRPr="009355A6">
        <w:rPr>
          <w:color w:val="auto"/>
        </w:rPr>
        <w:t xml:space="preserve">sequentially </w:t>
      </w:r>
      <w:r w:rsidRPr="009355A6">
        <w:rPr>
          <w:color w:val="auto"/>
        </w:rPr>
        <w:t>into individual wells.</w:t>
      </w:r>
    </w:p>
    <w:p w14:paraId="3CAF0199" w14:textId="77777777" w:rsidR="00B832F3" w:rsidRPr="009355A6" w:rsidRDefault="00B832F3" w:rsidP="00EE42F8">
      <w:pPr>
        <w:rPr>
          <w:color w:val="auto"/>
        </w:rPr>
      </w:pPr>
    </w:p>
    <w:p w14:paraId="3DE227E8" w14:textId="75326E3A" w:rsidR="00370D50" w:rsidRPr="009355A6" w:rsidRDefault="00370D50" w:rsidP="00EE42F8">
      <w:pPr>
        <w:rPr>
          <w:color w:val="auto"/>
        </w:rPr>
      </w:pPr>
      <w:r w:rsidRPr="009355A6">
        <w:rPr>
          <w:color w:val="auto"/>
        </w:rPr>
        <w:t xml:space="preserve">4.3.1. </w:t>
      </w:r>
      <w:r w:rsidR="000F2FCD">
        <w:rPr>
          <w:color w:val="auto"/>
        </w:rPr>
        <w:t>To perform</w:t>
      </w:r>
      <w:r w:rsidRPr="009355A6">
        <w:rPr>
          <w:color w:val="auto"/>
        </w:rPr>
        <w:t xml:space="preserve"> mitochondrial stress test, prepare 2.5 m</w:t>
      </w:r>
      <w:r w:rsidR="00194177" w:rsidRPr="009355A6">
        <w:rPr>
          <w:color w:val="auto"/>
        </w:rPr>
        <w:t>L</w:t>
      </w:r>
      <w:r w:rsidRPr="009355A6">
        <w:rPr>
          <w:color w:val="auto"/>
        </w:rPr>
        <w:t xml:space="preserve"> each of 10 µM oligomycin, 1 mM DNP, and a mixture of 10 µM rotenone and 10 µM antimycin A, in mitochondrial stress assay medium</w:t>
      </w:r>
      <w:r w:rsidR="00962CA1" w:rsidRPr="009355A6">
        <w:rPr>
          <w:color w:val="auto"/>
        </w:rPr>
        <w:t xml:space="preserve"> (use the stock solutions from step 1.2.3)</w:t>
      </w:r>
      <w:r w:rsidRPr="009355A6">
        <w:rPr>
          <w:color w:val="auto"/>
        </w:rPr>
        <w:t xml:space="preserve">. Final concentrations in the well </w:t>
      </w:r>
      <w:r w:rsidR="00962CA1" w:rsidRPr="009355A6">
        <w:rPr>
          <w:color w:val="auto"/>
        </w:rPr>
        <w:t xml:space="preserve">after injection </w:t>
      </w:r>
      <w:r w:rsidRPr="009355A6">
        <w:rPr>
          <w:color w:val="auto"/>
        </w:rPr>
        <w:t>will be 1 µM oligomycin, 0.1 mM DNP and 1 µM antimycin A/rotenone.</w:t>
      </w:r>
    </w:p>
    <w:p w14:paraId="75374B83" w14:textId="77777777" w:rsidR="006B702D" w:rsidRPr="009355A6" w:rsidRDefault="006B702D" w:rsidP="00EE42F8">
      <w:pPr>
        <w:rPr>
          <w:color w:val="auto"/>
        </w:rPr>
      </w:pPr>
    </w:p>
    <w:p w14:paraId="2821C740" w14:textId="3774A1F5" w:rsidR="00370D50" w:rsidRPr="009355A6" w:rsidRDefault="00370D50" w:rsidP="00EE42F8">
      <w:pPr>
        <w:rPr>
          <w:color w:val="auto"/>
        </w:rPr>
      </w:pPr>
      <w:r w:rsidRPr="009355A6">
        <w:rPr>
          <w:color w:val="auto"/>
        </w:rPr>
        <w:t xml:space="preserve">4.3.2. </w:t>
      </w:r>
      <w:r w:rsidR="000F2FCD">
        <w:rPr>
          <w:color w:val="auto"/>
        </w:rPr>
        <w:t>To perform</w:t>
      </w:r>
      <w:r w:rsidRPr="009355A6">
        <w:rPr>
          <w:color w:val="auto"/>
        </w:rPr>
        <w:t xml:space="preserve"> glycolysis stress test, prepare 2.5 m</w:t>
      </w:r>
      <w:r w:rsidR="00194177" w:rsidRPr="009355A6">
        <w:rPr>
          <w:color w:val="auto"/>
        </w:rPr>
        <w:t>L</w:t>
      </w:r>
      <w:r w:rsidRPr="009355A6">
        <w:rPr>
          <w:color w:val="auto"/>
        </w:rPr>
        <w:t xml:space="preserve"> of a mixture of 10 µM rotenone and 10 µM antimycin A in glycolysis stress assay medium</w:t>
      </w:r>
      <w:r w:rsidR="002B296C" w:rsidRPr="009355A6">
        <w:rPr>
          <w:color w:val="auto"/>
        </w:rPr>
        <w:t xml:space="preserve"> (use the stock solutions from step 1.2.3)</w:t>
      </w:r>
      <w:r w:rsidRPr="009355A6">
        <w:rPr>
          <w:color w:val="auto"/>
        </w:rPr>
        <w:t xml:space="preserve">. </w:t>
      </w:r>
      <w:r w:rsidR="007B1D21" w:rsidRPr="009355A6">
        <w:rPr>
          <w:color w:val="auto"/>
        </w:rPr>
        <w:t>Dissolve glucose in glycolysis stress test medium for a 100 mM solution and</w:t>
      </w:r>
      <w:r w:rsidR="00C93458" w:rsidRPr="009355A6">
        <w:rPr>
          <w:color w:val="auto"/>
        </w:rPr>
        <w:t xml:space="preserve"> </w:t>
      </w:r>
      <w:r w:rsidR="007B1D21" w:rsidRPr="009355A6">
        <w:rPr>
          <w:color w:val="auto"/>
        </w:rPr>
        <w:t xml:space="preserve">2-deoxy-glucose (2-DG) in glycolysis stress test medium for a 500 mM solution. </w:t>
      </w:r>
      <w:r w:rsidRPr="009355A6">
        <w:rPr>
          <w:color w:val="auto"/>
        </w:rPr>
        <w:t xml:space="preserve">Final concentrations in the well </w:t>
      </w:r>
      <w:r w:rsidR="00962CA1" w:rsidRPr="009355A6">
        <w:rPr>
          <w:color w:val="auto"/>
        </w:rPr>
        <w:t xml:space="preserve">after injection </w:t>
      </w:r>
      <w:r w:rsidRPr="009355A6">
        <w:rPr>
          <w:color w:val="auto"/>
        </w:rPr>
        <w:t>will be 10 mM glucose, 1 µM antimycin A/rotenone and 50 mM 2-DG.</w:t>
      </w:r>
    </w:p>
    <w:p w14:paraId="5691E40E" w14:textId="77777777" w:rsidR="006B702D" w:rsidRPr="009355A6" w:rsidRDefault="006B702D" w:rsidP="00EE42F8">
      <w:pPr>
        <w:rPr>
          <w:color w:val="auto"/>
        </w:rPr>
      </w:pPr>
    </w:p>
    <w:p w14:paraId="32E59F2B" w14:textId="6A3D657A" w:rsidR="00370D50" w:rsidRPr="009355A6" w:rsidRDefault="00370D50" w:rsidP="00EE42F8">
      <w:pPr>
        <w:rPr>
          <w:color w:val="auto"/>
        </w:rPr>
      </w:pPr>
      <w:r w:rsidRPr="009355A6">
        <w:rPr>
          <w:color w:val="auto"/>
        </w:rPr>
        <w:t xml:space="preserve">4.3.3. </w:t>
      </w:r>
      <w:r w:rsidRPr="009355A6">
        <w:rPr>
          <w:color w:val="auto"/>
          <w:highlight w:val="yellow"/>
        </w:rPr>
        <w:t>War</w:t>
      </w:r>
      <w:r w:rsidR="00321427">
        <w:rPr>
          <w:color w:val="auto"/>
          <w:highlight w:val="yellow"/>
        </w:rPr>
        <w:t>m</w:t>
      </w:r>
      <w:r w:rsidRPr="009355A6">
        <w:rPr>
          <w:color w:val="auto"/>
          <w:highlight w:val="yellow"/>
        </w:rPr>
        <w:t xml:space="preserve"> solutions to 37</w:t>
      </w:r>
      <w:r w:rsidR="000F2FCD">
        <w:rPr>
          <w:color w:val="auto"/>
          <w:highlight w:val="yellow"/>
        </w:rPr>
        <w:t xml:space="preserve"> </w:t>
      </w:r>
      <w:r w:rsidRPr="009355A6">
        <w:rPr>
          <w:color w:val="auto"/>
          <w:highlight w:val="yellow"/>
        </w:rPr>
        <w:t xml:space="preserve">°C, check pH and </w:t>
      </w:r>
      <w:r w:rsidR="00975D66" w:rsidRPr="009355A6">
        <w:rPr>
          <w:color w:val="auto"/>
          <w:highlight w:val="yellow"/>
        </w:rPr>
        <w:t>re</w:t>
      </w:r>
      <w:r w:rsidRPr="009355A6">
        <w:rPr>
          <w:color w:val="auto"/>
          <w:highlight w:val="yellow"/>
        </w:rPr>
        <w:t>adjust to 7.4</w:t>
      </w:r>
      <w:r w:rsidR="00935162" w:rsidRPr="009355A6">
        <w:rPr>
          <w:color w:val="auto"/>
          <w:highlight w:val="yellow"/>
        </w:rPr>
        <w:t xml:space="preserve"> if required</w:t>
      </w:r>
      <w:r w:rsidRPr="009355A6">
        <w:rPr>
          <w:color w:val="auto"/>
          <w:highlight w:val="yellow"/>
        </w:rPr>
        <w:t xml:space="preserve">. Load compounds </w:t>
      </w:r>
      <w:r w:rsidR="006741F1" w:rsidRPr="009355A6">
        <w:rPr>
          <w:color w:val="auto"/>
          <w:highlight w:val="yellow"/>
        </w:rPr>
        <w:t xml:space="preserve">prepared in step 4.3.1. </w:t>
      </w:r>
      <w:r w:rsidR="00965179" w:rsidRPr="009355A6">
        <w:rPr>
          <w:color w:val="auto"/>
          <w:highlight w:val="yellow"/>
        </w:rPr>
        <w:t xml:space="preserve">(for a mitochondrial stress test) or </w:t>
      </w:r>
      <w:r w:rsidR="006741F1" w:rsidRPr="009355A6">
        <w:rPr>
          <w:color w:val="auto"/>
          <w:highlight w:val="yellow"/>
        </w:rPr>
        <w:t xml:space="preserve">4.3.2 </w:t>
      </w:r>
      <w:r w:rsidR="00965179" w:rsidRPr="009355A6">
        <w:rPr>
          <w:color w:val="auto"/>
          <w:highlight w:val="yellow"/>
        </w:rPr>
        <w:t xml:space="preserve">(for a glycolysis stress test) </w:t>
      </w:r>
      <w:r w:rsidRPr="009355A6">
        <w:rPr>
          <w:color w:val="auto"/>
          <w:highlight w:val="yellow"/>
        </w:rPr>
        <w:t xml:space="preserve">into ports </w:t>
      </w:r>
      <w:r w:rsidR="008606C2" w:rsidRPr="009355A6">
        <w:rPr>
          <w:color w:val="auto"/>
          <w:highlight w:val="yellow"/>
        </w:rPr>
        <w:t xml:space="preserve">A, B and C </w:t>
      </w:r>
      <w:r w:rsidRPr="009355A6">
        <w:rPr>
          <w:color w:val="auto"/>
          <w:highlight w:val="yellow"/>
        </w:rPr>
        <w:t xml:space="preserve">of the </w:t>
      </w:r>
      <w:r w:rsidR="0030708F" w:rsidRPr="009355A6">
        <w:rPr>
          <w:color w:val="auto"/>
          <w:highlight w:val="yellow"/>
        </w:rPr>
        <w:t xml:space="preserve">hydrated sensor </w:t>
      </w:r>
      <w:r w:rsidRPr="009355A6">
        <w:rPr>
          <w:color w:val="auto"/>
          <w:highlight w:val="yellow"/>
        </w:rPr>
        <w:t xml:space="preserve">cartridge </w:t>
      </w:r>
      <w:r w:rsidR="00965179" w:rsidRPr="009355A6">
        <w:rPr>
          <w:color w:val="auto"/>
          <w:highlight w:val="yellow"/>
        </w:rPr>
        <w:t xml:space="preserve">(from step 3.2) </w:t>
      </w:r>
      <w:r w:rsidRPr="009355A6">
        <w:rPr>
          <w:color w:val="auto"/>
          <w:highlight w:val="yellow"/>
        </w:rPr>
        <w:t xml:space="preserve">using a multichannel </w:t>
      </w:r>
      <w:proofErr w:type="spellStart"/>
      <w:r w:rsidRPr="009355A6">
        <w:rPr>
          <w:color w:val="auto"/>
          <w:highlight w:val="yellow"/>
        </w:rPr>
        <w:t>micropipettor</w:t>
      </w:r>
      <w:proofErr w:type="spellEnd"/>
      <w:r w:rsidRPr="009355A6">
        <w:rPr>
          <w:color w:val="auto"/>
          <w:highlight w:val="yellow"/>
        </w:rPr>
        <w:t xml:space="preserve"> and the port-loading guides provided with the cartridge</w:t>
      </w:r>
      <w:r w:rsidRPr="009355A6">
        <w:rPr>
          <w:color w:val="auto"/>
        </w:rPr>
        <w:t xml:space="preserve">, as </w:t>
      </w:r>
      <w:r w:rsidR="00457D83" w:rsidRPr="009355A6">
        <w:rPr>
          <w:color w:val="auto"/>
        </w:rPr>
        <w:t xml:space="preserve">shown in </w:t>
      </w:r>
      <w:r w:rsidR="00194177" w:rsidRPr="009355A6">
        <w:rPr>
          <w:b/>
          <w:bCs/>
          <w:color w:val="auto"/>
        </w:rPr>
        <w:t>T</w:t>
      </w:r>
      <w:r w:rsidR="00457D83" w:rsidRPr="009355A6">
        <w:rPr>
          <w:b/>
          <w:bCs/>
          <w:color w:val="auto"/>
        </w:rPr>
        <w:t>able 2</w:t>
      </w:r>
      <w:r w:rsidR="00457D83" w:rsidRPr="009355A6">
        <w:rPr>
          <w:color w:val="auto"/>
        </w:rPr>
        <w:t>.</w:t>
      </w:r>
    </w:p>
    <w:p w14:paraId="0DAC944A" w14:textId="77777777" w:rsidR="006B702D" w:rsidRPr="009355A6" w:rsidRDefault="006B702D" w:rsidP="00EE42F8">
      <w:pPr>
        <w:rPr>
          <w:color w:val="auto"/>
        </w:rPr>
      </w:pPr>
    </w:p>
    <w:p w14:paraId="66F761DD" w14:textId="7F12934F" w:rsidR="00370D50" w:rsidRPr="009355A6" w:rsidRDefault="00370D50" w:rsidP="00EE42F8">
      <w:pPr>
        <w:rPr>
          <w:color w:val="auto"/>
        </w:rPr>
      </w:pPr>
      <w:r w:rsidRPr="009355A6">
        <w:rPr>
          <w:color w:val="auto"/>
        </w:rPr>
        <w:t xml:space="preserve">NOTE: </w:t>
      </w:r>
      <w:r w:rsidR="00194177" w:rsidRPr="009355A6">
        <w:rPr>
          <w:color w:val="auto"/>
        </w:rPr>
        <w:t>T</w:t>
      </w:r>
      <w:r w:rsidR="00E756FA" w:rsidRPr="009355A6">
        <w:rPr>
          <w:color w:val="auto"/>
        </w:rPr>
        <w:t xml:space="preserve">o ensure proper injection in all wells during the assay, each </w:t>
      </w:r>
      <w:r w:rsidRPr="009355A6">
        <w:rPr>
          <w:color w:val="auto"/>
        </w:rPr>
        <w:t xml:space="preserve">series of ports </w:t>
      </w:r>
      <w:r w:rsidR="00E756FA" w:rsidRPr="009355A6">
        <w:rPr>
          <w:color w:val="auto"/>
        </w:rPr>
        <w:t xml:space="preserve">that are used </w:t>
      </w:r>
      <w:r w:rsidRPr="009355A6">
        <w:rPr>
          <w:color w:val="auto"/>
        </w:rPr>
        <w:t xml:space="preserve">(e.g., all ports A) must contain the same </w:t>
      </w:r>
      <w:r w:rsidR="00E756FA" w:rsidRPr="009355A6">
        <w:rPr>
          <w:color w:val="auto"/>
        </w:rPr>
        <w:t xml:space="preserve">injection </w:t>
      </w:r>
      <w:r w:rsidRPr="009355A6">
        <w:rPr>
          <w:color w:val="auto"/>
        </w:rPr>
        <w:t>volume</w:t>
      </w:r>
      <w:r w:rsidR="00E756FA" w:rsidRPr="009355A6">
        <w:rPr>
          <w:color w:val="auto"/>
        </w:rPr>
        <w:t xml:space="preserve"> across the entire sensor cartridge</w:t>
      </w:r>
      <w:r w:rsidRPr="009355A6">
        <w:rPr>
          <w:color w:val="auto"/>
        </w:rPr>
        <w:t xml:space="preserve">. </w:t>
      </w:r>
      <w:r w:rsidR="00E756FA" w:rsidRPr="009355A6">
        <w:rPr>
          <w:color w:val="auto"/>
        </w:rPr>
        <w:t xml:space="preserve">This applies to </w:t>
      </w:r>
      <w:r w:rsidR="00194177" w:rsidRPr="009355A6">
        <w:rPr>
          <w:color w:val="auto"/>
        </w:rPr>
        <w:t>b</w:t>
      </w:r>
      <w:r w:rsidR="00E756FA" w:rsidRPr="009355A6">
        <w:rPr>
          <w:color w:val="auto"/>
        </w:rPr>
        <w:t xml:space="preserve">ackground </w:t>
      </w:r>
      <w:r w:rsidR="00194177" w:rsidRPr="009355A6">
        <w:rPr>
          <w:color w:val="auto"/>
        </w:rPr>
        <w:t>c</w:t>
      </w:r>
      <w:r w:rsidR="00E756FA" w:rsidRPr="009355A6">
        <w:rPr>
          <w:color w:val="auto"/>
        </w:rPr>
        <w:t xml:space="preserve">orrection wells and even to those wells not used in the experiment. </w:t>
      </w:r>
    </w:p>
    <w:p w14:paraId="16637849" w14:textId="77777777" w:rsidR="006B702D" w:rsidRPr="009355A6" w:rsidRDefault="006B702D" w:rsidP="00EE42F8">
      <w:pPr>
        <w:rPr>
          <w:color w:val="auto"/>
        </w:rPr>
      </w:pPr>
    </w:p>
    <w:p w14:paraId="3B724921" w14:textId="209E5E71" w:rsidR="00370D50" w:rsidRPr="009355A6" w:rsidRDefault="00370D50" w:rsidP="00EE42F8">
      <w:pPr>
        <w:rPr>
          <w:color w:val="auto"/>
        </w:rPr>
      </w:pPr>
      <w:r w:rsidRPr="009355A6">
        <w:rPr>
          <w:color w:val="auto"/>
        </w:rPr>
        <w:t xml:space="preserve">4.3.4. </w:t>
      </w:r>
      <w:r w:rsidRPr="009355A6">
        <w:rPr>
          <w:color w:val="auto"/>
          <w:highlight w:val="yellow"/>
        </w:rPr>
        <w:t xml:space="preserve">Incubate the </w:t>
      </w:r>
      <w:r w:rsidR="00965179" w:rsidRPr="009355A6">
        <w:rPr>
          <w:color w:val="auto"/>
          <w:highlight w:val="yellow"/>
        </w:rPr>
        <w:t xml:space="preserve">loaded sensor </w:t>
      </w:r>
      <w:r w:rsidRPr="009355A6">
        <w:rPr>
          <w:color w:val="auto"/>
          <w:highlight w:val="yellow"/>
        </w:rPr>
        <w:t>cartridge at 37 °C in a CO</w:t>
      </w:r>
      <w:r w:rsidRPr="009355A6">
        <w:rPr>
          <w:color w:val="auto"/>
          <w:highlight w:val="yellow"/>
          <w:vertAlign w:val="subscript"/>
        </w:rPr>
        <w:t>2</w:t>
      </w:r>
      <w:r w:rsidRPr="009355A6">
        <w:rPr>
          <w:color w:val="auto"/>
          <w:highlight w:val="yellow"/>
        </w:rPr>
        <w:t>-free incubator while setting up the program.</w:t>
      </w:r>
    </w:p>
    <w:p w14:paraId="2A6C5BC5" w14:textId="77777777" w:rsidR="00370D50" w:rsidRPr="009355A6" w:rsidRDefault="00370D50" w:rsidP="00EE42F8">
      <w:pPr>
        <w:rPr>
          <w:color w:val="auto"/>
        </w:rPr>
      </w:pPr>
    </w:p>
    <w:p w14:paraId="1A0953CF" w14:textId="11DAF313" w:rsidR="00370D50" w:rsidRPr="009355A6" w:rsidRDefault="00370D50" w:rsidP="00EE42F8">
      <w:pPr>
        <w:rPr>
          <w:b/>
          <w:color w:val="auto"/>
        </w:rPr>
      </w:pPr>
      <w:r w:rsidRPr="009355A6">
        <w:rPr>
          <w:b/>
          <w:color w:val="auto"/>
          <w:highlight w:val="yellow"/>
        </w:rPr>
        <w:t>4.4</w:t>
      </w:r>
      <w:r w:rsidR="00194177" w:rsidRPr="009355A6">
        <w:rPr>
          <w:b/>
          <w:color w:val="auto"/>
          <w:highlight w:val="yellow"/>
        </w:rPr>
        <w:t>.</w:t>
      </w:r>
      <w:r w:rsidRPr="009355A6">
        <w:rPr>
          <w:b/>
          <w:color w:val="auto"/>
          <w:highlight w:val="yellow"/>
        </w:rPr>
        <w:t xml:space="preserve"> Setting </w:t>
      </w:r>
      <w:r w:rsidR="00194177" w:rsidRPr="009355A6">
        <w:rPr>
          <w:b/>
          <w:color w:val="auto"/>
          <w:highlight w:val="yellow"/>
        </w:rPr>
        <w:t>u</w:t>
      </w:r>
      <w:r w:rsidRPr="009355A6">
        <w:rPr>
          <w:b/>
          <w:color w:val="auto"/>
          <w:highlight w:val="yellow"/>
        </w:rPr>
        <w:t xml:space="preserve">p </w:t>
      </w:r>
      <w:r w:rsidR="00194177" w:rsidRPr="009355A6">
        <w:rPr>
          <w:b/>
          <w:color w:val="auto"/>
          <w:highlight w:val="yellow"/>
        </w:rPr>
        <w:t>e</w:t>
      </w:r>
      <w:r w:rsidRPr="009355A6">
        <w:rPr>
          <w:b/>
          <w:color w:val="auto"/>
          <w:highlight w:val="yellow"/>
        </w:rPr>
        <w:t xml:space="preserve">xtracellular </w:t>
      </w:r>
      <w:r w:rsidR="00194177" w:rsidRPr="009355A6">
        <w:rPr>
          <w:b/>
          <w:color w:val="auto"/>
          <w:highlight w:val="yellow"/>
        </w:rPr>
        <w:t>f</w:t>
      </w:r>
      <w:r w:rsidRPr="009355A6">
        <w:rPr>
          <w:b/>
          <w:color w:val="auto"/>
          <w:highlight w:val="yellow"/>
        </w:rPr>
        <w:t xml:space="preserve">lux </w:t>
      </w:r>
      <w:r w:rsidR="00194177" w:rsidRPr="009355A6">
        <w:rPr>
          <w:b/>
          <w:color w:val="auto"/>
          <w:highlight w:val="yellow"/>
        </w:rPr>
        <w:t>a</w:t>
      </w:r>
      <w:r w:rsidRPr="009355A6">
        <w:rPr>
          <w:b/>
          <w:color w:val="auto"/>
          <w:highlight w:val="yellow"/>
        </w:rPr>
        <w:t xml:space="preserve">ssay </w:t>
      </w:r>
      <w:r w:rsidR="00194177" w:rsidRPr="009355A6">
        <w:rPr>
          <w:b/>
          <w:color w:val="auto"/>
          <w:highlight w:val="yellow"/>
        </w:rPr>
        <w:t>p</w:t>
      </w:r>
      <w:r w:rsidRPr="009355A6">
        <w:rPr>
          <w:b/>
          <w:color w:val="auto"/>
          <w:highlight w:val="yellow"/>
        </w:rPr>
        <w:t>rotocols</w:t>
      </w:r>
    </w:p>
    <w:p w14:paraId="6A8D1A69" w14:textId="77777777" w:rsidR="006B702D" w:rsidRPr="009355A6" w:rsidRDefault="006B702D" w:rsidP="00EE42F8">
      <w:pPr>
        <w:rPr>
          <w:color w:val="auto"/>
        </w:rPr>
      </w:pPr>
    </w:p>
    <w:p w14:paraId="72E0EB5C" w14:textId="6DF4B2F9" w:rsidR="00370D50" w:rsidRPr="009355A6" w:rsidRDefault="00370D50" w:rsidP="00EE42F8">
      <w:pPr>
        <w:rPr>
          <w:color w:val="auto"/>
        </w:rPr>
      </w:pPr>
      <w:r w:rsidRPr="009355A6">
        <w:rPr>
          <w:color w:val="auto"/>
        </w:rPr>
        <w:t xml:space="preserve">4.4.1. </w:t>
      </w:r>
      <w:r w:rsidR="000E64B1" w:rsidRPr="009355A6">
        <w:rPr>
          <w:color w:val="auto"/>
          <w:highlight w:val="yellow"/>
        </w:rPr>
        <w:t>Open</w:t>
      </w:r>
      <w:r w:rsidRPr="009355A6">
        <w:rPr>
          <w:color w:val="auto"/>
          <w:highlight w:val="yellow"/>
        </w:rPr>
        <w:t xml:space="preserve"> the </w:t>
      </w:r>
      <w:r w:rsidR="00A001C6" w:rsidRPr="009355A6">
        <w:rPr>
          <w:color w:val="auto"/>
          <w:highlight w:val="yellow"/>
        </w:rPr>
        <w:t xml:space="preserve">extracellular flux analyzer </w:t>
      </w:r>
      <w:r w:rsidRPr="009355A6">
        <w:rPr>
          <w:color w:val="auto"/>
          <w:highlight w:val="yellow"/>
        </w:rPr>
        <w:t>software</w:t>
      </w:r>
      <w:r w:rsidR="000E64B1" w:rsidRPr="009355A6">
        <w:rPr>
          <w:color w:val="auto"/>
          <w:highlight w:val="yellow"/>
        </w:rPr>
        <w:t xml:space="preserve">, and </w:t>
      </w:r>
      <w:bookmarkStart w:id="5" w:name="_Hlk40270024"/>
      <w:r w:rsidR="000E64B1" w:rsidRPr="009355A6">
        <w:rPr>
          <w:color w:val="auto"/>
          <w:highlight w:val="yellow"/>
        </w:rPr>
        <w:t xml:space="preserve">using </w:t>
      </w:r>
      <w:r w:rsidR="008F2FC7" w:rsidRPr="009355A6">
        <w:rPr>
          <w:color w:val="auto"/>
          <w:highlight w:val="yellow"/>
        </w:rPr>
        <w:t xml:space="preserve">the </w:t>
      </w:r>
      <w:r w:rsidR="008F2FC7" w:rsidRPr="006E2754">
        <w:rPr>
          <w:b/>
          <w:bCs/>
          <w:color w:val="auto"/>
          <w:highlight w:val="yellow"/>
        </w:rPr>
        <w:t>Group Definitions</w:t>
      </w:r>
      <w:r w:rsidR="008F2FC7" w:rsidRPr="009355A6">
        <w:rPr>
          <w:color w:val="auto"/>
          <w:highlight w:val="yellow"/>
        </w:rPr>
        <w:t xml:space="preserve"> and </w:t>
      </w:r>
      <w:r w:rsidR="008F2FC7" w:rsidRPr="006E2754">
        <w:rPr>
          <w:b/>
          <w:bCs/>
          <w:color w:val="auto"/>
          <w:highlight w:val="yellow"/>
        </w:rPr>
        <w:t>Plate Map</w:t>
      </w:r>
      <w:r w:rsidR="008F2FC7" w:rsidRPr="009355A6">
        <w:rPr>
          <w:color w:val="auto"/>
          <w:highlight w:val="yellow"/>
        </w:rPr>
        <w:t xml:space="preserve"> tabs</w:t>
      </w:r>
      <w:bookmarkEnd w:id="5"/>
      <w:r w:rsidR="008F2FC7" w:rsidRPr="009355A6">
        <w:rPr>
          <w:color w:val="auto"/>
          <w:highlight w:val="yellow"/>
        </w:rPr>
        <w:t xml:space="preserve"> </w:t>
      </w:r>
      <w:r w:rsidRPr="009355A6">
        <w:rPr>
          <w:color w:val="auto"/>
          <w:highlight w:val="yellow"/>
        </w:rPr>
        <w:t>indicate groups of wells that have similar conditions</w:t>
      </w:r>
      <w:r w:rsidR="00320BAB" w:rsidRPr="009355A6">
        <w:rPr>
          <w:color w:val="auto"/>
          <w:highlight w:val="yellow"/>
        </w:rPr>
        <w:t xml:space="preserve"> (</w:t>
      </w:r>
      <w:r w:rsidR="006E2754">
        <w:rPr>
          <w:color w:val="auto"/>
          <w:highlight w:val="yellow"/>
        </w:rPr>
        <w:t>e.g.</w:t>
      </w:r>
      <w:r w:rsidR="00320BAB" w:rsidRPr="009355A6">
        <w:rPr>
          <w:color w:val="auto"/>
          <w:highlight w:val="yellow"/>
        </w:rPr>
        <w:t xml:space="preserve">, wells with the same number of cells, or wells with </w:t>
      </w:r>
      <w:r w:rsidR="0062049A" w:rsidRPr="009355A6">
        <w:rPr>
          <w:color w:val="auto"/>
          <w:highlight w:val="yellow"/>
        </w:rPr>
        <w:t xml:space="preserve">either </w:t>
      </w:r>
      <w:r w:rsidR="00320BAB" w:rsidRPr="009355A6">
        <w:rPr>
          <w:color w:val="auto"/>
          <w:highlight w:val="yellow"/>
        </w:rPr>
        <w:t>resting cells or IL-15-stimulated cells)</w:t>
      </w:r>
      <w:r w:rsidRPr="009355A6">
        <w:rPr>
          <w:color w:val="auto"/>
          <w:highlight w:val="yellow"/>
        </w:rPr>
        <w:t xml:space="preserve">. Also, indicate </w:t>
      </w:r>
      <w:r w:rsidR="00194177" w:rsidRPr="009355A6">
        <w:rPr>
          <w:color w:val="auto"/>
          <w:highlight w:val="yellow"/>
        </w:rPr>
        <w:t>b</w:t>
      </w:r>
      <w:r w:rsidRPr="009355A6">
        <w:rPr>
          <w:color w:val="auto"/>
          <w:highlight w:val="yellow"/>
        </w:rPr>
        <w:t xml:space="preserve">ackground </w:t>
      </w:r>
      <w:r w:rsidR="00194177" w:rsidRPr="009355A6">
        <w:rPr>
          <w:color w:val="auto"/>
          <w:highlight w:val="yellow"/>
        </w:rPr>
        <w:t>c</w:t>
      </w:r>
      <w:r w:rsidRPr="009355A6">
        <w:rPr>
          <w:color w:val="auto"/>
          <w:highlight w:val="yellow"/>
        </w:rPr>
        <w:t>orrection wells (by default A1, A12, H1, and H12 will be set, but additional wells can be used) and empty wells.</w:t>
      </w:r>
      <w:r w:rsidRPr="009355A6">
        <w:rPr>
          <w:color w:val="auto"/>
        </w:rPr>
        <w:t xml:space="preserve"> </w:t>
      </w:r>
    </w:p>
    <w:p w14:paraId="6165CEDC" w14:textId="77777777" w:rsidR="006B702D" w:rsidRPr="009355A6" w:rsidRDefault="006B702D" w:rsidP="00EE42F8">
      <w:pPr>
        <w:rPr>
          <w:color w:val="auto"/>
        </w:rPr>
      </w:pPr>
    </w:p>
    <w:p w14:paraId="39B22D58" w14:textId="2F9070C2" w:rsidR="00370D50" w:rsidRPr="009355A6" w:rsidRDefault="00370D50" w:rsidP="00EE42F8">
      <w:pPr>
        <w:rPr>
          <w:color w:val="auto"/>
        </w:rPr>
      </w:pPr>
      <w:r w:rsidRPr="009355A6">
        <w:rPr>
          <w:color w:val="auto"/>
        </w:rPr>
        <w:t xml:space="preserve">4.4.2. </w:t>
      </w:r>
      <w:r w:rsidRPr="009355A6">
        <w:rPr>
          <w:color w:val="auto"/>
          <w:highlight w:val="yellow"/>
        </w:rPr>
        <w:t>Set up the</w:t>
      </w:r>
      <w:r w:rsidR="00194177" w:rsidRPr="009355A6">
        <w:rPr>
          <w:color w:val="auto"/>
          <w:highlight w:val="yellow"/>
        </w:rPr>
        <w:t xml:space="preserve"> </w:t>
      </w:r>
      <w:r w:rsidRPr="009355A6">
        <w:rPr>
          <w:color w:val="auto"/>
          <w:highlight w:val="yellow"/>
        </w:rPr>
        <w:t xml:space="preserve">program </w:t>
      </w:r>
      <w:r w:rsidR="00194177" w:rsidRPr="009355A6">
        <w:rPr>
          <w:color w:val="auto"/>
          <w:highlight w:val="yellow"/>
        </w:rPr>
        <w:t xml:space="preserve">described in </w:t>
      </w:r>
      <w:r w:rsidR="00194177" w:rsidRPr="009355A6">
        <w:rPr>
          <w:b/>
          <w:bCs/>
          <w:color w:val="auto"/>
          <w:highlight w:val="yellow"/>
        </w:rPr>
        <w:t xml:space="preserve">Table 3 </w:t>
      </w:r>
      <w:r w:rsidRPr="009355A6">
        <w:rPr>
          <w:color w:val="auto"/>
          <w:highlight w:val="yellow"/>
        </w:rPr>
        <w:t>in the software</w:t>
      </w:r>
      <w:r w:rsidR="008F2FC7" w:rsidRPr="009355A6">
        <w:rPr>
          <w:color w:val="auto"/>
          <w:highlight w:val="yellow"/>
        </w:rPr>
        <w:t xml:space="preserve"> using the </w:t>
      </w:r>
      <w:r w:rsidR="008F2FC7" w:rsidRPr="006E2754">
        <w:rPr>
          <w:b/>
          <w:bCs/>
          <w:color w:val="auto"/>
          <w:highlight w:val="yellow"/>
        </w:rPr>
        <w:t xml:space="preserve">Protocol </w:t>
      </w:r>
      <w:r w:rsidR="008F2FC7" w:rsidRPr="009355A6">
        <w:rPr>
          <w:color w:val="auto"/>
          <w:highlight w:val="yellow"/>
        </w:rPr>
        <w:t>tab</w:t>
      </w:r>
      <w:r w:rsidRPr="009355A6">
        <w:rPr>
          <w:color w:val="auto"/>
          <w:highlight w:val="yellow"/>
        </w:rPr>
        <w:t>.</w:t>
      </w:r>
    </w:p>
    <w:p w14:paraId="23129487" w14:textId="77777777" w:rsidR="006B702D" w:rsidRPr="009355A6" w:rsidRDefault="006B702D" w:rsidP="00EE42F8">
      <w:pPr>
        <w:rPr>
          <w:color w:val="auto"/>
        </w:rPr>
      </w:pPr>
    </w:p>
    <w:p w14:paraId="03481E77" w14:textId="1A5E0F6E" w:rsidR="00B75835" w:rsidRPr="009355A6" w:rsidRDefault="00370D50" w:rsidP="00EE42F8">
      <w:pPr>
        <w:rPr>
          <w:color w:val="auto"/>
        </w:rPr>
      </w:pPr>
      <w:r w:rsidRPr="009355A6">
        <w:rPr>
          <w:color w:val="auto"/>
        </w:rPr>
        <w:t xml:space="preserve">4.4.3. </w:t>
      </w:r>
      <w:r w:rsidRPr="009355A6">
        <w:rPr>
          <w:color w:val="auto"/>
          <w:highlight w:val="yellow"/>
        </w:rPr>
        <w:t>Begin the program</w:t>
      </w:r>
      <w:r w:rsidR="008F2FC7" w:rsidRPr="009355A6">
        <w:rPr>
          <w:color w:val="auto"/>
          <w:highlight w:val="yellow"/>
        </w:rPr>
        <w:t xml:space="preserve"> using the </w:t>
      </w:r>
      <w:r w:rsidR="008F2FC7" w:rsidRPr="006E2754">
        <w:rPr>
          <w:b/>
          <w:bCs/>
          <w:color w:val="auto"/>
          <w:highlight w:val="yellow"/>
        </w:rPr>
        <w:t>Run Assay</w:t>
      </w:r>
      <w:r w:rsidR="008F2FC7" w:rsidRPr="009355A6">
        <w:rPr>
          <w:color w:val="auto"/>
          <w:highlight w:val="yellow"/>
        </w:rPr>
        <w:t xml:space="preserve"> tab</w:t>
      </w:r>
      <w:r w:rsidRPr="009355A6">
        <w:rPr>
          <w:color w:val="auto"/>
          <w:highlight w:val="yellow"/>
        </w:rPr>
        <w:t xml:space="preserve">. Place the sensor cartridge (hydrated and </w:t>
      </w:r>
      <w:r w:rsidRPr="009355A6">
        <w:rPr>
          <w:color w:val="auto"/>
          <w:highlight w:val="yellow"/>
        </w:rPr>
        <w:lastRenderedPageBreak/>
        <w:t>loaded with 10x compounds) and utility plate onto the tray. After the calibration step</w:t>
      </w:r>
      <w:r w:rsidR="00C550E5" w:rsidRPr="009355A6">
        <w:rPr>
          <w:color w:val="auto"/>
          <w:highlight w:val="yellow"/>
        </w:rPr>
        <w:t xml:space="preserve"> (15 – 20 min)</w:t>
      </w:r>
      <w:r w:rsidRPr="009355A6">
        <w:rPr>
          <w:color w:val="auto"/>
          <w:highlight w:val="yellow"/>
        </w:rPr>
        <w:t xml:space="preserve">, </w:t>
      </w:r>
      <w:r w:rsidR="000E64B1" w:rsidRPr="009355A6">
        <w:rPr>
          <w:color w:val="auto"/>
          <w:highlight w:val="yellow"/>
        </w:rPr>
        <w:t>when prompted</w:t>
      </w:r>
      <w:r w:rsidR="00B85EE9" w:rsidRPr="009355A6">
        <w:rPr>
          <w:color w:val="auto"/>
          <w:highlight w:val="yellow"/>
        </w:rPr>
        <w:t>,</w:t>
      </w:r>
      <w:r w:rsidR="000E64B1" w:rsidRPr="009355A6">
        <w:rPr>
          <w:color w:val="auto"/>
          <w:highlight w:val="yellow"/>
        </w:rPr>
        <w:t xml:space="preserve"> </w:t>
      </w:r>
      <w:r w:rsidRPr="009355A6">
        <w:rPr>
          <w:color w:val="auto"/>
          <w:highlight w:val="yellow"/>
        </w:rPr>
        <w:t xml:space="preserve">replace the calibrant plate for the assay plate </w:t>
      </w:r>
      <w:r w:rsidR="00320BAB" w:rsidRPr="009355A6">
        <w:rPr>
          <w:color w:val="auto"/>
          <w:highlight w:val="yellow"/>
        </w:rPr>
        <w:t xml:space="preserve">(without lid) </w:t>
      </w:r>
      <w:r w:rsidRPr="009355A6">
        <w:rPr>
          <w:color w:val="auto"/>
          <w:highlight w:val="yellow"/>
        </w:rPr>
        <w:t>with attached cells.</w:t>
      </w:r>
      <w:r w:rsidR="00B75835" w:rsidRPr="009355A6">
        <w:rPr>
          <w:color w:val="auto"/>
          <w:highlight w:val="yellow"/>
        </w:rPr>
        <w:t xml:space="preserve"> </w:t>
      </w:r>
      <w:r w:rsidR="00320BAB" w:rsidRPr="006E2754">
        <w:rPr>
          <w:color w:val="auto"/>
        </w:rPr>
        <w:t xml:space="preserve">After this, the run is fully automated (the machine will perform </w:t>
      </w:r>
      <w:r w:rsidR="000E64B1" w:rsidRPr="006E2754">
        <w:rPr>
          <w:color w:val="auto"/>
        </w:rPr>
        <w:t xml:space="preserve">all </w:t>
      </w:r>
      <w:r w:rsidR="00320BAB" w:rsidRPr="006E2754">
        <w:rPr>
          <w:color w:val="auto"/>
        </w:rPr>
        <w:t>measurements and injections).</w:t>
      </w:r>
    </w:p>
    <w:p w14:paraId="6233C1B6" w14:textId="016E2B61" w:rsidR="000E64B1" w:rsidRPr="009355A6" w:rsidRDefault="000E64B1" w:rsidP="00EE42F8">
      <w:pPr>
        <w:rPr>
          <w:color w:val="auto"/>
        </w:rPr>
      </w:pPr>
    </w:p>
    <w:p w14:paraId="7ED2677E" w14:textId="0E3E4771" w:rsidR="000E64B1" w:rsidRPr="009355A6" w:rsidRDefault="000E64B1" w:rsidP="00EE42F8">
      <w:pPr>
        <w:rPr>
          <w:color w:val="auto"/>
        </w:rPr>
      </w:pPr>
      <w:r w:rsidRPr="009355A6">
        <w:rPr>
          <w:color w:val="auto"/>
        </w:rPr>
        <w:t xml:space="preserve">NOTE: It is possible to perform a mitochondrial stress test and a glycolytic stress test in the same plate, as long as the specific compounds are loaded into the </w:t>
      </w:r>
      <w:r w:rsidR="00FA6327" w:rsidRPr="009355A6">
        <w:rPr>
          <w:color w:val="auto"/>
        </w:rPr>
        <w:t>proper</w:t>
      </w:r>
      <w:r w:rsidRPr="009355A6">
        <w:rPr>
          <w:color w:val="auto"/>
        </w:rPr>
        <w:t xml:space="preserve"> ports (oligomycin, DNP and antimycin/rotenone in ports A, B and C respectively of the wells where a mitochondrial stress test is performed</w:t>
      </w:r>
      <w:r w:rsidR="00FA6327" w:rsidRPr="009355A6">
        <w:rPr>
          <w:color w:val="auto"/>
        </w:rPr>
        <w:t xml:space="preserve">; </w:t>
      </w:r>
      <w:r w:rsidRPr="009355A6">
        <w:rPr>
          <w:color w:val="auto"/>
        </w:rPr>
        <w:t xml:space="preserve">glucose, antimycin/rotenone and 2-DG in ports A, B and C respectively of the wells where a glycolysis stress test is performed), the same volumes for injections are used in each series of ports and wells for each test are properly identified using the </w:t>
      </w:r>
      <w:r w:rsidRPr="000F2FCD">
        <w:rPr>
          <w:b/>
          <w:bCs/>
          <w:color w:val="auto"/>
        </w:rPr>
        <w:t>Group Definitions</w:t>
      </w:r>
      <w:r w:rsidRPr="009355A6">
        <w:rPr>
          <w:color w:val="auto"/>
        </w:rPr>
        <w:t xml:space="preserve"> and </w:t>
      </w:r>
      <w:r w:rsidRPr="000F2FCD">
        <w:rPr>
          <w:b/>
          <w:bCs/>
          <w:color w:val="auto"/>
        </w:rPr>
        <w:t>Plate Map</w:t>
      </w:r>
      <w:r w:rsidRPr="009355A6">
        <w:rPr>
          <w:color w:val="auto"/>
        </w:rPr>
        <w:t xml:space="preserve"> tabs of the software.</w:t>
      </w:r>
    </w:p>
    <w:p w14:paraId="0EF6296F" w14:textId="77777777" w:rsidR="00B75835" w:rsidRPr="009355A6" w:rsidRDefault="00B75835" w:rsidP="00EE42F8">
      <w:pPr>
        <w:rPr>
          <w:color w:val="auto"/>
        </w:rPr>
      </w:pPr>
    </w:p>
    <w:p w14:paraId="17EB10CC" w14:textId="6B03113E" w:rsidR="003C6580" w:rsidRPr="009355A6" w:rsidRDefault="00B75835" w:rsidP="00EE42F8">
      <w:pPr>
        <w:rPr>
          <w:color w:val="auto"/>
        </w:rPr>
      </w:pPr>
      <w:r w:rsidRPr="009355A6">
        <w:rPr>
          <w:color w:val="auto"/>
          <w:highlight w:val="yellow"/>
        </w:rPr>
        <w:t>4.4.4.</w:t>
      </w:r>
      <w:r w:rsidR="00CB68D0" w:rsidRPr="009355A6">
        <w:rPr>
          <w:color w:val="auto"/>
          <w:highlight w:val="yellow"/>
        </w:rPr>
        <w:t xml:space="preserve"> After the completion of the run, retrieve the data and analyze them using the software.</w:t>
      </w:r>
      <w:r w:rsidR="00320BAB" w:rsidRPr="009355A6">
        <w:rPr>
          <w:color w:val="auto"/>
        </w:rPr>
        <w:t xml:space="preserve"> </w:t>
      </w:r>
    </w:p>
    <w:p w14:paraId="3B1A003C" w14:textId="2604010B" w:rsidR="003B7AB1" w:rsidRPr="009355A6" w:rsidRDefault="003B7AB1" w:rsidP="00EE42F8">
      <w:pPr>
        <w:rPr>
          <w:color w:val="auto"/>
        </w:rPr>
      </w:pPr>
    </w:p>
    <w:p w14:paraId="104C8BF8" w14:textId="457DA1E2" w:rsidR="001F7585" w:rsidRPr="009355A6" w:rsidRDefault="003B7AB1" w:rsidP="00EE42F8">
      <w:pPr>
        <w:rPr>
          <w:b/>
          <w:bCs/>
          <w:color w:val="auto"/>
        </w:rPr>
      </w:pPr>
      <w:r w:rsidRPr="009355A6">
        <w:rPr>
          <w:b/>
          <w:color w:val="auto"/>
        </w:rPr>
        <w:t>5</w:t>
      </w:r>
      <w:r w:rsidR="00194177" w:rsidRPr="009355A6">
        <w:rPr>
          <w:b/>
          <w:color w:val="auto"/>
        </w:rPr>
        <w:t>.</w:t>
      </w:r>
      <w:r w:rsidRPr="009355A6">
        <w:rPr>
          <w:b/>
          <w:color w:val="auto"/>
        </w:rPr>
        <w:t xml:space="preserve"> </w:t>
      </w:r>
      <w:r w:rsidR="00194177" w:rsidRPr="009355A6">
        <w:rPr>
          <w:b/>
          <w:bCs/>
          <w:color w:val="auto"/>
        </w:rPr>
        <w:t>Cell number determination</w:t>
      </w:r>
    </w:p>
    <w:p w14:paraId="4B96507E" w14:textId="77777777" w:rsidR="00B702BF" w:rsidRPr="009355A6" w:rsidRDefault="00B702BF" w:rsidP="00EE42F8">
      <w:pPr>
        <w:rPr>
          <w:b/>
          <w:bCs/>
          <w:color w:val="auto"/>
        </w:rPr>
      </w:pPr>
    </w:p>
    <w:p w14:paraId="67446A8B" w14:textId="77262C38" w:rsidR="001F7585" w:rsidRPr="009355A6" w:rsidRDefault="00194177" w:rsidP="00EE42F8">
      <w:pPr>
        <w:rPr>
          <w:color w:val="auto"/>
        </w:rPr>
      </w:pPr>
      <w:r w:rsidRPr="009355A6">
        <w:rPr>
          <w:color w:val="auto"/>
        </w:rPr>
        <w:t xml:space="preserve">NOTE: </w:t>
      </w:r>
      <w:r w:rsidR="00B702BF" w:rsidRPr="009355A6">
        <w:rPr>
          <w:color w:val="auto"/>
        </w:rPr>
        <w:t xml:space="preserve">Results can be normalized to account for possible differences in cell number. </w:t>
      </w:r>
      <w:r w:rsidR="001F7585" w:rsidRPr="009355A6">
        <w:rPr>
          <w:color w:val="auto"/>
        </w:rPr>
        <w:t xml:space="preserve">Two </w:t>
      </w:r>
      <w:r w:rsidR="00740AEC" w:rsidRPr="009355A6">
        <w:rPr>
          <w:color w:val="auto"/>
        </w:rPr>
        <w:t xml:space="preserve">major approaches </w:t>
      </w:r>
      <w:r w:rsidRPr="009355A6">
        <w:rPr>
          <w:color w:val="auto"/>
        </w:rPr>
        <w:t xml:space="preserve">described below </w:t>
      </w:r>
      <w:r w:rsidR="001F7585" w:rsidRPr="009355A6">
        <w:rPr>
          <w:color w:val="auto"/>
        </w:rPr>
        <w:t xml:space="preserve">can be </w:t>
      </w:r>
      <w:r w:rsidR="00740AEC" w:rsidRPr="009355A6">
        <w:rPr>
          <w:color w:val="auto"/>
        </w:rPr>
        <w:t>used</w:t>
      </w:r>
      <w:r w:rsidRPr="009355A6">
        <w:rPr>
          <w:color w:val="auto"/>
        </w:rPr>
        <w:t>.</w:t>
      </w:r>
    </w:p>
    <w:p w14:paraId="0D739A18" w14:textId="5F63A61B" w:rsidR="006B702D" w:rsidRPr="009355A6" w:rsidRDefault="006B702D" w:rsidP="00EE42F8">
      <w:pPr>
        <w:rPr>
          <w:color w:val="auto"/>
        </w:rPr>
      </w:pPr>
    </w:p>
    <w:p w14:paraId="3A61CBB8" w14:textId="4D955D0C" w:rsidR="001F7585" w:rsidRPr="009355A6" w:rsidRDefault="001F7585" w:rsidP="00EE42F8">
      <w:pPr>
        <w:rPr>
          <w:color w:val="auto"/>
        </w:rPr>
      </w:pPr>
      <w:r w:rsidRPr="009355A6">
        <w:rPr>
          <w:b/>
          <w:color w:val="auto"/>
        </w:rPr>
        <w:t>5.1</w:t>
      </w:r>
      <w:r w:rsidR="00194177" w:rsidRPr="009355A6">
        <w:rPr>
          <w:b/>
          <w:color w:val="auto"/>
        </w:rPr>
        <w:t>.</w:t>
      </w:r>
      <w:r w:rsidRPr="009355A6">
        <w:rPr>
          <w:b/>
          <w:color w:val="auto"/>
        </w:rPr>
        <w:t xml:space="preserve"> DNA </w:t>
      </w:r>
      <w:r w:rsidR="00194177" w:rsidRPr="009355A6">
        <w:rPr>
          <w:b/>
          <w:color w:val="auto"/>
        </w:rPr>
        <w:t>c</w:t>
      </w:r>
      <w:r w:rsidRPr="009355A6">
        <w:rPr>
          <w:b/>
          <w:color w:val="auto"/>
        </w:rPr>
        <w:t xml:space="preserve">ontent </w:t>
      </w:r>
      <w:r w:rsidR="00194177" w:rsidRPr="009355A6">
        <w:rPr>
          <w:b/>
          <w:color w:val="auto"/>
        </w:rPr>
        <w:t>d</w:t>
      </w:r>
      <w:r w:rsidRPr="009355A6">
        <w:rPr>
          <w:b/>
          <w:color w:val="auto"/>
        </w:rPr>
        <w:t>etermination</w:t>
      </w:r>
    </w:p>
    <w:p w14:paraId="6CA63F74" w14:textId="0CE83141" w:rsidR="006B702D" w:rsidRPr="009355A6" w:rsidRDefault="006B702D" w:rsidP="00EE42F8">
      <w:pPr>
        <w:rPr>
          <w:color w:val="auto"/>
        </w:rPr>
      </w:pPr>
    </w:p>
    <w:p w14:paraId="54D132A6" w14:textId="39A8E1F8" w:rsidR="001F7585" w:rsidRPr="009355A6" w:rsidRDefault="001F7585" w:rsidP="00EE42F8">
      <w:pPr>
        <w:rPr>
          <w:color w:val="auto"/>
        </w:rPr>
      </w:pPr>
      <w:r w:rsidRPr="009355A6">
        <w:rPr>
          <w:color w:val="auto"/>
        </w:rPr>
        <w:t xml:space="preserve">5.1.1. Remove the remaining assay medium </w:t>
      </w:r>
      <w:r w:rsidR="006741F1" w:rsidRPr="009355A6">
        <w:rPr>
          <w:color w:val="auto"/>
        </w:rPr>
        <w:t xml:space="preserve">with a pipette </w:t>
      </w:r>
      <w:r w:rsidRPr="009355A6">
        <w:rPr>
          <w:color w:val="auto"/>
        </w:rPr>
        <w:t>from each well</w:t>
      </w:r>
      <w:r w:rsidR="006741F1" w:rsidRPr="009355A6">
        <w:rPr>
          <w:color w:val="auto"/>
        </w:rPr>
        <w:t xml:space="preserve">. When aspirating medium, take care not to </w:t>
      </w:r>
      <w:r w:rsidRPr="009355A6">
        <w:rPr>
          <w:color w:val="auto"/>
        </w:rPr>
        <w:t xml:space="preserve">disturb the cells. </w:t>
      </w:r>
      <w:r w:rsidR="006741F1" w:rsidRPr="009355A6">
        <w:rPr>
          <w:color w:val="auto"/>
        </w:rPr>
        <w:t xml:space="preserve">The plate can be stored </w:t>
      </w:r>
      <w:r w:rsidRPr="009355A6">
        <w:rPr>
          <w:color w:val="auto"/>
        </w:rPr>
        <w:t>at -20 °C until analysis.</w:t>
      </w:r>
    </w:p>
    <w:p w14:paraId="5B2C2F35" w14:textId="42B63D1D" w:rsidR="006B702D" w:rsidRPr="009355A6" w:rsidRDefault="006B702D" w:rsidP="00EE42F8">
      <w:pPr>
        <w:rPr>
          <w:color w:val="auto"/>
        </w:rPr>
      </w:pPr>
    </w:p>
    <w:p w14:paraId="37A7A1B1" w14:textId="1E915433" w:rsidR="00383A4E" w:rsidRPr="009355A6" w:rsidRDefault="00975D66" w:rsidP="00EE42F8">
      <w:pPr>
        <w:rPr>
          <w:color w:val="auto"/>
        </w:rPr>
      </w:pPr>
      <w:r w:rsidRPr="009355A6">
        <w:rPr>
          <w:color w:val="auto"/>
        </w:rPr>
        <w:t>NOTE</w:t>
      </w:r>
      <w:r w:rsidR="00383A4E" w:rsidRPr="009355A6">
        <w:rPr>
          <w:color w:val="auto"/>
        </w:rPr>
        <w:t xml:space="preserve">: </w:t>
      </w:r>
      <w:r w:rsidR="00194177" w:rsidRPr="009355A6">
        <w:rPr>
          <w:color w:val="auto"/>
        </w:rPr>
        <w:t>T</w:t>
      </w:r>
      <w:r w:rsidR="00383A4E" w:rsidRPr="009355A6">
        <w:rPr>
          <w:color w:val="auto"/>
        </w:rPr>
        <w:t xml:space="preserve">he freezing step is important for </w:t>
      </w:r>
      <w:r w:rsidR="00194177" w:rsidRPr="009355A6">
        <w:rPr>
          <w:color w:val="auto"/>
        </w:rPr>
        <w:t xml:space="preserve">the </w:t>
      </w:r>
      <w:r w:rsidR="00383A4E" w:rsidRPr="009355A6">
        <w:rPr>
          <w:color w:val="auto"/>
        </w:rPr>
        <w:t>efficient cell lysis and DNA content determination.</w:t>
      </w:r>
    </w:p>
    <w:p w14:paraId="44B7222A" w14:textId="64536BB5" w:rsidR="006B702D" w:rsidRPr="009355A6" w:rsidRDefault="006B702D" w:rsidP="00EE42F8">
      <w:pPr>
        <w:rPr>
          <w:color w:val="auto"/>
        </w:rPr>
      </w:pPr>
    </w:p>
    <w:p w14:paraId="7890FE37" w14:textId="5A92D9CD" w:rsidR="001F7585" w:rsidRPr="009355A6" w:rsidRDefault="001F7585" w:rsidP="00EE42F8">
      <w:pPr>
        <w:rPr>
          <w:color w:val="auto"/>
        </w:rPr>
      </w:pPr>
      <w:r w:rsidRPr="009355A6">
        <w:rPr>
          <w:color w:val="auto"/>
        </w:rPr>
        <w:t xml:space="preserve">5.1.2. Prepare a 1x solution of </w:t>
      </w:r>
      <w:r w:rsidR="00120E57" w:rsidRPr="009355A6">
        <w:rPr>
          <w:color w:val="auto"/>
        </w:rPr>
        <w:t xml:space="preserve">cell proliferation assay </w:t>
      </w:r>
      <w:r w:rsidRPr="009355A6">
        <w:rPr>
          <w:color w:val="auto"/>
        </w:rPr>
        <w:t xml:space="preserve">cell-lysis buffer </w:t>
      </w:r>
      <w:r w:rsidR="00383A4E" w:rsidRPr="009355A6">
        <w:rPr>
          <w:color w:val="auto"/>
        </w:rPr>
        <w:t xml:space="preserve">(20x) in distilled water </w:t>
      </w:r>
      <w:r w:rsidRPr="009355A6">
        <w:rPr>
          <w:color w:val="auto"/>
        </w:rPr>
        <w:t>(200 µ</w:t>
      </w:r>
      <w:r w:rsidR="00194177" w:rsidRPr="009355A6">
        <w:rPr>
          <w:color w:val="auto"/>
        </w:rPr>
        <w:t>L</w:t>
      </w:r>
      <w:r w:rsidRPr="009355A6">
        <w:rPr>
          <w:color w:val="auto"/>
        </w:rPr>
        <w:t>/well).</w:t>
      </w:r>
    </w:p>
    <w:p w14:paraId="068E2377" w14:textId="1A53576B" w:rsidR="006B702D" w:rsidRPr="009355A6" w:rsidRDefault="006B702D" w:rsidP="00EE42F8">
      <w:pPr>
        <w:rPr>
          <w:color w:val="auto"/>
        </w:rPr>
      </w:pPr>
    </w:p>
    <w:p w14:paraId="6D75841B" w14:textId="43A8675F" w:rsidR="001F7585" w:rsidRPr="009355A6" w:rsidRDefault="001F7585" w:rsidP="00EE42F8">
      <w:pPr>
        <w:rPr>
          <w:color w:val="auto"/>
        </w:rPr>
      </w:pPr>
      <w:r w:rsidRPr="009355A6">
        <w:rPr>
          <w:color w:val="auto"/>
        </w:rPr>
        <w:t xml:space="preserve">5.1.3. </w:t>
      </w:r>
      <w:r w:rsidR="00383A4E" w:rsidRPr="009355A6">
        <w:rPr>
          <w:color w:val="auto"/>
        </w:rPr>
        <w:t xml:space="preserve">Add </w:t>
      </w:r>
      <w:r w:rsidR="00120E57" w:rsidRPr="009355A6">
        <w:rPr>
          <w:color w:val="auto"/>
        </w:rPr>
        <w:t>the cell proliferation assay</w:t>
      </w:r>
      <w:r w:rsidR="00383A4E" w:rsidRPr="009355A6">
        <w:rPr>
          <w:color w:val="auto"/>
        </w:rPr>
        <w:t xml:space="preserve"> </w:t>
      </w:r>
      <w:r w:rsidR="00120E57" w:rsidRPr="009355A6">
        <w:rPr>
          <w:color w:val="auto"/>
        </w:rPr>
        <w:t xml:space="preserve">dye </w:t>
      </w:r>
      <w:r w:rsidR="00383A4E" w:rsidRPr="009355A6">
        <w:rPr>
          <w:color w:val="auto"/>
        </w:rPr>
        <w:t xml:space="preserve">stock solution (400x) into the 1x cell-lysis buffer. For </w:t>
      </w:r>
      <w:r w:rsidR="006E2754">
        <w:rPr>
          <w:color w:val="auto"/>
        </w:rPr>
        <w:t xml:space="preserve">the </w:t>
      </w:r>
      <w:r w:rsidR="00383A4E" w:rsidRPr="009355A6">
        <w:rPr>
          <w:color w:val="auto"/>
        </w:rPr>
        <w:t xml:space="preserve">detection of 50 to 50.000 cells per well, use 1x </w:t>
      </w:r>
      <w:r w:rsidR="00120E57" w:rsidRPr="009355A6">
        <w:rPr>
          <w:color w:val="auto"/>
        </w:rPr>
        <w:t>cell proliferation assay</w:t>
      </w:r>
      <w:r w:rsidR="009F7D87" w:rsidRPr="009355A6">
        <w:rPr>
          <w:color w:val="auto"/>
        </w:rPr>
        <w:t xml:space="preserve"> </w:t>
      </w:r>
      <w:r w:rsidR="00120E57" w:rsidRPr="009355A6">
        <w:rPr>
          <w:color w:val="auto"/>
        </w:rPr>
        <w:t>dye</w:t>
      </w:r>
      <w:r w:rsidR="00383A4E" w:rsidRPr="009355A6">
        <w:rPr>
          <w:color w:val="auto"/>
        </w:rPr>
        <w:t xml:space="preserve">. For higher cell numbers, using the </w:t>
      </w:r>
      <w:r w:rsidR="00120E57" w:rsidRPr="009355A6">
        <w:rPr>
          <w:color w:val="auto"/>
        </w:rPr>
        <w:t>cell proliferation assay</w:t>
      </w:r>
      <w:r w:rsidR="00383A4E" w:rsidRPr="009355A6">
        <w:rPr>
          <w:color w:val="auto"/>
        </w:rPr>
        <w:t xml:space="preserve"> dye at a final concentration higher than 1x is recommended. In this case, use the </w:t>
      </w:r>
      <w:r w:rsidR="00120E57" w:rsidRPr="009355A6">
        <w:rPr>
          <w:color w:val="auto"/>
        </w:rPr>
        <w:t>cell proliferation assay</w:t>
      </w:r>
      <w:r w:rsidR="00383A4E" w:rsidRPr="009355A6">
        <w:rPr>
          <w:color w:val="auto"/>
        </w:rPr>
        <w:t xml:space="preserve"> dye at a </w:t>
      </w:r>
      <w:r w:rsidR="00975D66" w:rsidRPr="009355A6">
        <w:rPr>
          <w:color w:val="auto"/>
        </w:rPr>
        <w:t xml:space="preserve">5x </w:t>
      </w:r>
      <w:r w:rsidR="00383A4E" w:rsidRPr="009355A6">
        <w:rPr>
          <w:color w:val="auto"/>
        </w:rPr>
        <w:t xml:space="preserve">final concentration (dilute the </w:t>
      </w:r>
      <w:r w:rsidR="00120E57" w:rsidRPr="009355A6">
        <w:rPr>
          <w:color w:val="auto"/>
        </w:rPr>
        <w:t xml:space="preserve">cell proliferation assay </w:t>
      </w:r>
      <w:r w:rsidR="00383A4E" w:rsidRPr="009355A6">
        <w:rPr>
          <w:color w:val="auto"/>
        </w:rPr>
        <w:t xml:space="preserve">stock solution 80-fold into 1x cell-lysis buffer). </w:t>
      </w:r>
    </w:p>
    <w:p w14:paraId="5FC4B157" w14:textId="0276B238" w:rsidR="006B702D" w:rsidRPr="009355A6" w:rsidRDefault="006B702D" w:rsidP="00EE42F8">
      <w:pPr>
        <w:rPr>
          <w:color w:val="auto"/>
        </w:rPr>
      </w:pPr>
    </w:p>
    <w:p w14:paraId="5059F106" w14:textId="162B230C" w:rsidR="001F7585" w:rsidRPr="009355A6" w:rsidRDefault="001F7585" w:rsidP="00EE42F8">
      <w:pPr>
        <w:rPr>
          <w:color w:val="auto"/>
        </w:rPr>
      </w:pPr>
      <w:r w:rsidRPr="009355A6">
        <w:rPr>
          <w:color w:val="auto"/>
        </w:rPr>
        <w:t xml:space="preserve">5.1.4. </w:t>
      </w:r>
      <w:r w:rsidR="00383A4E" w:rsidRPr="009355A6">
        <w:rPr>
          <w:color w:val="auto"/>
        </w:rPr>
        <w:t>Add 200 µ</w:t>
      </w:r>
      <w:r w:rsidR="00194177" w:rsidRPr="009355A6">
        <w:rPr>
          <w:color w:val="auto"/>
        </w:rPr>
        <w:t>L of the</w:t>
      </w:r>
      <w:r w:rsidR="00D96D13" w:rsidRPr="009355A6">
        <w:rPr>
          <w:color w:val="auto"/>
        </w:rPr>
        <w:t xml:space="preserve"> cell proliferation assay</w:t>
      </w:r>
      <w:r w:rsidR="00383A4E" w:rsidRPr="009355A6">
        <w:rPr>
          <w:color w:val="auto"/>
        </w:rPr>
        <w:t xml:space="preserve"> reagent</w:t>
      </w:r>
      <w:r w:rsidR="00D96D13" w:rsidRPr="009355A6">
        <w:rPr>
          <w:color w:val="auto"/>
        </w:rPr>
        <w:t xml:space="preserve"> </w:t>
      </w:r>
      <w:r w:rsidR="00383A4E" w:rsidRPr="009355A6">
        <w:rPr>
          <w:color w:val="auto"/>
        </w:rPr>
        <w:t xml:space="preserve">to each well. </w:t>
      </w:r>
      <w:r w:rsidR="00457D83" w:rsidRPr="009355A6">
        <w:rPr>
          <w:color w:val="auto"/>
        </w:rPr>
        <w:t>Incubate the samples for 2–5</w:t>
      </w:r>
      <w:r w:rsidR="000F542D" w:rsidRPr="009355A6">
        <w:rPr>
          <w:color w:val="auto"/>
        </w:rPr>
        <w:t xml:space="preserve"> </w:t>
      </w:r>
      <w:r w:rsidR="00457D83" w:rsidRPr="009355A6">
        <w:rPr>
          <w:color w:val="auto"/>
        </w:rPr>
        <w:t>min at room temperature</w:t>
      </w:r>
      <w:r w:rsidR="00975D66" w:rsidRPr="009355A6">
        <w:rPr>
          <w:color w:val="auto"/>
        </w:rPr>
        <w:t xml:space="preserve">. Protect </w:t>
      </w:r>
      <w:r w:rsidR="00457D83" w:rsidRPr="009355A6">
        <w:rPr>
          <w:color w:val="auto"/>
        </w:rPr>
        <w:t xml:space="preserve">from light. </w:t>
      </w:r>
    </w:p>
    <w:p w14:paraId="7050D1EF" w14:textId="696477AB" w:rsidR="006B702D" w:rsidRPr="009355A6" w:rsidRDefault="006B702D" w:rsidP="00EE42F8">
      <w:pPr>
        <w:rPr>
          <w:color w:val="auto"/>
        </w:rPr>
      </w:pPr>
    </w:p>
    <w:p w14:paraId="25805EB4" w14:textId="20E62824" w:rsidR="001F7585" w:rsidRPr="009355A6" w:rsidRDefault="001F7585" w:rsidP="00EE42F8">
      <w:pPr>
        <w:rPr>
          <w:rFonts w:asciiTheme="minorHAnsi" w:hAnsiTheme="minorHAnsi" w:cstheme="minorHAnsi"/>
          <w:color w:val="auto"/>
        </w:rPr>
      </w:pPr>
      <w:r w:rsidRPr="009355A6">
        <w:rPr>
          <w:color w:val="auto"/>
        </w:rPr>
        <w:t xml:space="preserve">5.1.5. </w:t>
      </w:r>
      <w:r w:rsidR="00457D83" w:rsidRPr="009355A6">
        <w:rPr>
          <w:color w:val="auto"/>
        </w:rPr>
        <w:t>Measure the fluorescence of the samples</w:t>
      </w:r>
      <w:r w:rsidR="00B53CA9" w:rsidRPr="009355A6">
        <w:rPr>
          <w:color w:val="auto"/>
        </w:rPr>
        <w:t xml:space="preserve"> at excitation: 480 nm; emission: 520 nm</w:t>
      </w:r>
      <w:r w:rsidR="00457D83" w:rsidRPr="009355A6">
        <w:rPr>
          <w:color w:val="auto"/>
        </w:rPr>
        <w:t xml:space="preserve"> using a fluorescence microplate reader according to manufacturer's recommendations.</w:t>
      </w:r>
    </w:p>
    <w:p w14:paraId="3D3CD008" w14:textId="77777777" w:rsidR="001F7585" w:rsidRPr="009355A6" w:rsidRDefault="001F7585" w:rsidP="00EE42F8">
      <w:pPr>
        <w:rPr>
          <w:rFonts w:asciiTheme="minorHAnsi" w:hAnsiTheme="minorHAnsi" w:cstheme="minorHAnsi"/>
          <w:color w:val="auto"/>
        </w:rPr>
      </w:pPr>
    </w:p>
    <w:p w14:paraId="221AC6EC" w14:textId="194B9ED5" w:rsidR="001F7585" w:rsidRPr="009355A6" w:rsidRDefault="001F7585" w:rsidP="00EE42F8">
      <w:pPr>
        <w:rPr>
          <w:color w:val="auto"/>
        </w:rPr>
      </w:pPr>
      <w:r w:rsidRPr="009355A6">
        <w:rPr>
          <w:b/>
          <w:color w:val="auto"/>
        </w:rPr>
        <w:t>5.2</w:t>
      </w:r>
      <w:r w:rsidR="00194177" w:rsidRPr="009355A6">
        <w:rPr>
          <w:b/>
          <w:color w:val="auto"/>
        </w:rPr>
        <w:t xml:space="preserve">. </w:t>
      </w:r>
      <w:r w:rsidRPr="009355A6">
        <w:rPr>
          <w:b/>
          <w:color w:val="auto"/>
        </w:rPr>
        <w:t xml:space="preserve">Protein </w:t>
      </w:r>
      <w:r w:rsidR="00194177" w:rsidRPr="009355A6">
        <w:rPr>
          <w:b/>
          <w:color w:val="auto"/>
        </w:rPr>
        <w:t>c</w:t>
      </w:r>
      <w:r w:rsidRPr="009355A6">
        <w:rPr>
          <w:b/>
          <w:color w:val="auto"/>
        </w:rPr>
        <w:t xml:space="preserve">ontent </w:t>
      </w:r>
      <w:r w:rsidR="00194177" w:rsidRPr="009355A6">
        <w:rPr>
          <w:b/>
          <w:color w:val="auto"/>
        </w:rPr>
        <w:t>d</w:t>
      </w:r>
      <w:r w:rsidRPr="009355A6">
        <w:rPr>
          <w:b/>
          <w:color w:val="auto"/>
        </w:rPr>
        <w:t>etermination</w:t>
      </w:r>
    </w:p>
    <w:p w14:paraId="3DDB7BF4" w14:textId="63F2069F" w:rsidR="006B702D" w:rsidRPr="009355A6" w:rsidRDefault="006B702D" w:rsidP="00EE42F8">
      <w:pPr>
        <w:rPr>
          <w:color w:val="auto"/>
        </w:rPr>
      </w:pPr>
    </w:p>
    <w:p w14:paraId="3AD4C23D" w14:textId="6C87BB42" w:rsidR="003B7AB1" w:rsidRPr="009355A6" w:rsidRDefault="001F7585" w:rsidP="00EE42F8">
      <w:pPr>
        <w:rPr>
          <w:color w:val="auto"/>
        </w:rPr>
      </w:pPr>
      <w:r w:rsidRPr="009355A6">
        <w:rPr>
          <w:color w:val="auto"/>
        </w:rPr>
        <w:lastRenderedPageBreak/>
        <w:t xml:space="preserve">5.2.1. </w:t>
      </w:r>
      <w:r w:rsidR="000C1211" w:rsidRPr="009355A6">
        <w:rPr>
          <w:color w:val="auto"/>
        </w:rPr>
        <w:t>Care</w:t>
      </w:r>
      <w:r w:rsidR="001A116F" w:rsidRPr="009355A6">
        <w:rPr>
          <w:color w:val="auto"/>
        </w:rPr>
        <w:t>f</w:t>
      </w:r>
      <w:r w:rsidR="000C1211" w:rsidRPr="009355A6">
        <w:rPr>
          <w:color w:val="auto"/>
        </w:rPr>
        <w:t xml:space="preserve">ully, aspirate completely  the assay medium from each well without touching the cells and freeze the cells at -20 </w:t>
      </w:r>
      <w:r w:rsidR="000F2FCD">
        <w:rPr>
          <w:color w:val="auto"/>
          <w:vertAlign w:val="superscript"/>
        </w:rPr>
        <w:t>˚</w:t>
      </w:r>
      <w:r w:rsidR="000C1211" w:rsidRPr="009355A6">
        <w:rPr>
          <w:color w:val="auto"/>
        </w:rPr>
        <w:t xml:space="preserve">C for at least 1 h. Alternatively, the cells </w:t>
      </w:r>
      <w:proofErr w:type="spellStart"/>
      <w:r w:rsidR="00B75835" w:rsidRPr="009355A6">
        <w:rPr>
          <w:color w:val="auto"/>
        </w:rPr>
        <w:t>canbe</w:t>
      </w:r>
      <w:proofErr w:type="spellEnd"/>
      <w:r w:rsidR="00B75835" w:rsidRPr="009355A6">
        <w:rPr>
          <w:color w:val="auto"/>
        </w:rPr>
        <w:t xml:space="preserve"> kept frozen</w:t>
      </w:r>
      <w:r w:rsidR="000C1211" w:rsidRPr="009355A6">
        <w:rPr>
          <w:color w:val="auto"/>
        </w:rPr>
        <w:t xml:space="preserve"> for longer times (up to 1 week) until the </w:t>
      </w:r>
      <w:proofErr w:type="spellStart"/>
      <w:r w:rsidR="000C1211" w:rsidRPr="009355A6">
        <w:rPr>
          <w:color w:val="auto"/>
        </w:rPr>
        <w:t>anaylis</w:t>
      </w:r>
      <w:proofErr w:type="spellEnd"/>
      <w:r w:rsidR="000C1211" w:rsidRPr="009355A6">
        <w:rPr>
          <w:color w:val="auto"/>
        </w:rPr>
        <w:t xml:space="preserve"> is performed.</w:t>
      </w:r>
    </w:p>
    <w:p w14:paraId="452BF87B" w14:textId="01983BC5" w:rsidR="006B702D" w:rsidRPr="009355A6" w:rsidRDefault="006B702D" w:rsidP="00EE42F8">
      <w:pPr>
        <w:rPr>
          <w:color w:val="auto"/>
        </w:rPr>
      </w:pPr>
    </w:p>
    <w:p w14:paraId="420E2C7A" w14:textId="7009C271" w:rsidR="003B7AB1" w:rsidRPr="009355A6" w:rsidRDefault="001F7585" w:rsidP="00EE42F8">
      <w:pPr>
        <w:rPr>
          <w:color w:val="auto"/>
        </w:rPr>
      </w:pPr>
      <w:r w:rsidRPr="009355A6">
        <w:rPr>
          <w:color w:val="auto"/>
        </w:rPr>
        <w:t>5.2.</w:t>
      </w:r>
      <w:r w:rsidR="0093748F" w:rsidRPr="009355A6">
        <w:rPr>
          <w:color w:val="auto"/>
        </w:rPr>
        <w:t>2</w:t>
      </w:r>
      <w:r w:rsidRPr="009355A6">
        <w:rPr>
          <w:color w:val="auto"/>
        </w:rPr>
        <w:t xml:space="preserve">. </w:t>
      </w:r>
      <w:r w:rsidR="003B7AB1" w:rsidRPr="009355A6">
        <w:rPr>
          <w:color w:val="auto"/>
        </w:rPr>
        <w:t>Add 50 µ</w:t>
      </w:r>
      <w:r w:rsidR="00194177" w:rsidRPr="009355A6">
        <w:rPr>
          <w:color w:val="auto"/>
        </w:rPr>
        <w:t>L of</w:t>
      </w:r>
      <w:r w:rsidR="003B7AB1" w:rsidRPr="009355A6">
        <w:rPr>
          <w:color w:val="auto"/>
        </w:rPr>
        <w:t xml:space="preserve"> </w:t>
      </w:r>
      <w:r w:rsidR="000C1211" w:rsidRPr="009355A6">
        <w:rPr>
          <w:color w:val="auto"/>
        </w:rPr>
        <w:t>radioimmunoprecipitation assay (RIPA)</w:t>
      </w:r>
      <w:r w:rsidR="003B7AB1" w:rsidRPr="009355A6">
        <w:rPr>
          <w:color w:val="auto"/>
        </w:rPr>
        <w:t xml:space="preserve"> lysis medium</w:t>
      </w:r>
      <w:r w:rsidR="000C1211" w:rsidRPr="009355A6">
        <w:rPr>
          <w:color w:val="auto"/>
        </w:rPr>
        <w:t xml:space="preserve"> </w:t>
      </w:r>
      <w:r w:rsidR="00B75835" w:rsidRPr="009355A6">
        <w:rPr>
          <w:color w:val="auto"/>
        </w:rPr>
        <w:t xml:space="preserve">supplemented </w:t>
      </w:r>
      <w:r w:rsidR="000C1211" w:rsidRPr="009355A6">
        <w:rPr>
          <w:color w:val="auto"/>
        </w:rPr>
        <w:t>with 1x protease inhibitors (</w:t>
      </w:r>
      <w:r w:rsidR="00B00CEA" w:rsidRPr="009355A6">
        <w:rPr>
          <w:color w:val="auto"/>
        </w:rPr>
        <w:t xml:space="preserve">from a 100x stock </w:t>
      </w:r>
      <w:proofErr w:type="gramStart"/>
      <w:r w:rsidR="00B00CEA" w:rsidRPr="009355A6">
        <w:rPr>
          <w:color w:val="auto"/>
        </w:rPr>
        <w:t>solution</w:t>
      </w:r>
      <w:r w:rsidR="0093748F" w:rsidRPr="009355A6">
        <w:rPr>
          <w:color w:val="auto"/>
        </w:rPr>
        <w:t>)</w:t>
      </w:r>
      <w:r w:rsidR="000C1211" w:rsidRPr="009355A6">
        <w:rPr>
          <w:color w:val="auto"/>
        </w:rPr>
        <w:t xml:space="preserve"> </w:t>
      </w:r>
      <w:r w:rsidR="003B7AB1" w:rsidRPr="009355A6">
        <w:rPr>
          <w:color w:val="auto"/>
        </w:rPr>
        <w:t xml:space="preserve"> to</w:t>
      </w:r>
      <w:proofErr w:type="gramEnd"/>
      <w:r w:rsidR="003B7AB1" w:rsidRPr="009355A6">
        <w:rPr>
          <w:color w:val="auto"/>
        </w:rPr>
        <w:t xml:space="preserve"> each well. </w:t>
      </w:r>
      <w:r w:rsidR="0093748F" w:rsidRPr="009355A6">
        <w:rPr>
          <w:color w:val="auto"/>
        </w:rPr>
        <w:t>Place the plate</w:t>
      </w:r>
      <w:r w:rsidR="003B7AB1" w:rsidRPr="009355A6">
        <w:rPr>
          <w:color w:val="auto"/>
        </w:rPr>
        <w:t xml:space="preserve"> on a shaker for 5 min</w:t>
      </w:r>
      <w:r w:rsidR="001A116F" w:rsidRPr="009355A6">
        <w:rPr>
          <w:color w:val="auto"/>
        </w:rPr>
        <w:t xml:space="preserve"> </w:t>
      </w:r>
      <w:r w:rsidR="0093748F" w:rsidRPr="009355A6">
        <w:rPr>
          <w:color w:val="auto"/>
        </w:rPr>
        <w:t>at room temperature</w:t>
      </w:r>
      <w:r w:rsidR="003B7AB1" w:rsidRPr="009355A6">
        <w:rPr>
          <w:color w:val="auto"/>
        </w:rPr>
        <w:t xml:space="preserve">, and then incubate </w:t>
      </w:r>
      <w:r w:rsidR="00194177" w:rsidRPr="009355A6">
        <w:rPr>
          <w:color w:val="auto"/>
        </w:rPr>
        <w:t xml:space="preserve">the </w:t>
      </w:r>
      <w:r w:rsidR="003B7AB1" w:rsidRPr="009355A6">
        <w:rPr>
          <w:color w:val="auto"/>
        </w:rPr>
        <w:t>plate on ice for 30 min</w:t>
      </w:r>
      <w:r w:rsidR="0093748F" w:rsidRPr="009355A6">
        <w:rPr>
          <w:color w:val="auto"/>
        </w:rPr>
        <w:t xml:space="preserve"> for a complete cell lysis.</w:t>
      </w:r>
    </w:p>
    <w:p w14:paraId="2BAAA2D3" w14:textId="6632C834" w:rsidR="006B702D" w:rsidRPr="009355A6" w:rsidRDefault="006B702D" w:rsidP="00EE42F8">
      <w:pPr>
        <w:rPr>
          <w:color w:val="auto"/>
        </w:rPr>
      </w:pPr>
    </w:p>
    <w:p w14:paraId="34CD22F5" w14:textId="52918C67" w:rsidR="003B7AB1" w:rsidRPr="009355A6" w:rsidRDefault="001F7585" w:rsidP="00EE42F8">
      <w:pPr>
        <w:rPr>
          <w:color w:val="auto"/>
        </w:rPr>
      </w:pPr>
      <w:r w:rsidRPr="009355A6">
        <w:rPr>
          <w:color w:val="auto"/>
        </w:rPr>
        <w:t>5.2.</w:t>
      </w:r>
      <w:r w:rsidR="0093748F" w:rsidRPr="009355A6">
        <w:rPr>
          <w:color w:val="auto"/>
        </w:rPr>
        <w:t>3</w:t>
      </w:r>
      <w:r w:rsidRPr="009355A6">
        <w:rPr>
          <w:color w:val="auto"/>
        </w:rPr>
        <w:t xml:space="preserve">. </w:t>
      </w:r>
      <w:r w:rsidR="0093748F" w:rsidRPr="009355A6">
        <w:rPr>
          <w:color w:val="auto"/>
        </w:rPr>
        <w:t xml:space="preserve">Centrifuge </w:t>
      </w:r>
      <w:r w:rsidR="003B7AB1" w:rsidRPr="009355A6">
        <w:rPr>
          <w:color w:val="auto"/>
        </w:rPr>
        <w:t xml:space="preserve">the plate for 5 min </w:t>
      </w:r>
      <w:r w:rsidR="0093748F" w:rsidRPr="009355A6">
        <w:rPr>
          <w:color w:val="auto"/>
        </w:rPr>
        <w:t xml:space="preserve">at 200 </w:t>
      </w:r>
      <w:r w:rsidR="0093748F" w:rsidRPr="009355A6">
        <w:rPr>
          <w:i/>
          <w:iCs/>
          <w:color w:val="auto"/>
        </w:rPr>
        <w:t xml:space="preserve">x g </w:t>
      </w:r>
      <w:r w:rsidR="003B7AB1" w:rsidRPr="009355A6">
        <w:rPr>
          <w:color w:val="auto"/>
        </w:rPr>
        <w:t>at room temperature</w:t>
      </w:r>
      <w:r w:rsidR="0093748F" w:rsidRPr="009355A6">
        <w:rPr>
          <w:color w:val="auto"/>
        </w:rPr>
        <w:t xml:space="preserve">. This step will pellet </w:t>
      </w:r>
      <w:r w:rsidR="0011084F" w:rsidRPr="009355A6">
        <w:rPr>
          <w:color w:val="auto"/>
        </w:rPr>
        <w:t>cellular debris</w:t>
      </w:r>
      <w:r w:rsidR="003B7AB1" w:rsidRPr="009355A6">
        <w:rPr>
          <w:color w:val="auto"/>
        </w:rPr>
        <w:t xml:space="preserve"> </w:t>
      </w:r>
      <w:r w:rsidR="0093748F" w:rsidRPr="009355A6">
        <w:rPr>
          <w:color w:val="auto"/>
        </w:rPr>
        <w:t xml:space="preserve">to </w:t>
      </w:r>
      <w:proofErr w:type="gramStart"/>
      <w:r w:rsidR="0093748F" w:rsidRPr="009355A6">
        <w:rPr>
          <w:color w:val="auto"/>
        </w:rPr>
        <w:t xml:space="preserve">prevent </w:t>
      </w:r>
      <w:r w:rsidR="003B7AB1" w:rsidRPr="009355A6">
        <w:rPr>
          <w:color w:val="auto"/>
        </w:rPr>
        <w:t xml:space="preserve"> </w:t>
      </w:r>
      <w:r w:rsidR="00870C1E" w:rsidRPr="009355A6">
        <w:rPr>
          <w:color w:val="auto"/>
        </w:rPr>
        <w:t>interference</w:t>
      </w:r>
      <w:proofErr w:type="gramEnd"/>
      <w:r w:rsidR="00870C1E" w:rsidRPr="009355A6">
        <w:rPr>
          <w:color w:val="auto"/>
        </w:rPr>
        <w:t xml:space="preserve"> </w:t>
      </w:r>
      <w:r w:rsidR="003B7AB1" w:rsidRPr="009355A6">
        <w:rPr>
          <w:color w:val="auto"/>
        </w:rPr>
        <w:t xml:space="preserve">with the </w:t>
      </w:r>
      <w:r w:rsidR="00870C1E" w:rsidRPr="009355A6">
        <w:rPr>
          <w:color w:val="auto"/>
        </w:rPr>
        <w:t>protein measurement</w:t>
      </w:r>
      <w:r w:rsidR="003B7AB1" w:rsidRPr="009355A6">
        <w:rPr>
          <w:color w:val="auto"/>
        </w:rPr>
        <w:t>.</w:t>
      </w:r>
    </w:p>
    <w:p w14:paraId="13F54067" w14:textId="62DD4A89" w:rsidR="006B702D" w:rsidRPr="009355A6" w:rsidRDefault="006B702D" w:rsidP="00EE42F8">
      <w:pPr>
        <w:rPr>
          <w:color w:val="auto"/>
        </w:rPr>
      </w:pPr>
    </w:p>
    <w:p w14:paraId="02A8BAAD" w14:textId="65181829" w:rsidR="003B7AB1" w:rsidRPr="009355A6" w:rsidRDefault="001F7585" w:rsidP="00EE42F8">
      <w:pPr>
        <w:rPr>
          <w:rFonts w:asciiTheme="minorHAnsi" w:hAnsiTheme="minorHAnsi" w:cstheme="minorHAnsi"/>
          <w:color w:val="auto"/>
        </w:rPr>
      </w:pPr>
      <w:r w:rsidRPr="009355A6">
        <w:rPr>
          <w:color w:val="auto"/>
        </w:rPr>
        <w:t>5.2.</w:t>
      </w:r>
      <w:r w:rsidR="0093748F" w:rsidRPr="009355A6">
        <w:rPr>
          <w:color w:val="auto"/>
        </w:rPr>
        <w:t>4</w:t>
      </w:r>
      <w:r w:rsidRPr="009355A6">
        <w:rPr>
          <w:color w:val="auto"/>
        </w:rPr>
        <w:t xml:space="preserve">. </w:t>
      </w:r>
      <w:r w:rsidR="003B7AB1" w:rsidRPr="009355A6">
        <w:rPr>
          <w:color w:val="auto"/>
        </w:rPr>
        <w:t xml:space="preserve">Measure protein concentration by </w:t>
      </w:r>
      <w:r w:rsidR="00870C1E" w:rsidRPr="009355A6">
        <w:rPr>
          <w:color w:val="auto"/>
        </w:rPr>
        <w:t>bicinchoninic acid (BCA) assay</w:t>
      </w:r>
      <w:r w:rsidR="003B7AB1" w:rsidRPr="009355A6">
        <w:rPr>
          <w:color w:val="auto"/>
        </w:rPr>
        <w:t xml:space="preserve"> according to manufacturer's recommendations.</w:t>
      </w:r>
    </w:p>
    <w:bookmarkEnd w:id="2"/>
    <w:bookmarkEnd w:id="3"/>
    <w:p w14:paraId="194A10F5" w14:textId="77777777" w:rsidR="00B23E2A" w:rsidRPr="009355A6" w:rsidRDefault="00B23E2A" w:rsidP="00EE42F8">
      <w:pPr>
        <w:pStyle w:val="NormalWeb"/>
        <w:spacing w:before="0" w:beforeAutospacing="0" w:after="0" w:afterAutospacing="0"/>
        <w:rPr>
          <w:rFonts w:asciiTheme="minorHAnsi" w:hAnsiTheme="minorHAnsi" w:cstheme="minorHAnsi"/>
          <w:bCs/>
          <w:color w:val="auto"/>
        </w:rPr>
      </w:pPr>
    </w:p>
    <w:p w14:paraId="3E79FCA8" w14:textId="00F708D6" w:rsidR="006305D7" w:rsidRPr="009355A6" w:rsidRDefault="006305D7" w:rsidP="00EE42F8">
      <w:pPr>
        <w:pStyle w:val="NormalWeb"/>
        <w:spacing w:before="0" w:beforeAutospacing="0" w:after="0" w:afterAutospacing="0"/>
        <w:rPr>
          <w:rFonts w:asciiTheme="minorHAnsi" w:hAnsiTheme="minorHAnsi" w:cstheme="minorHAnsi"/>
          <w:b/>
          <w:bCs/>
          <w:color w:val="auto"/>
        </w:rPr>
      </w:pPr>
      <w:r w:rsidRPr="009355A6">
        <w:rPr>
          <w:rFonts w:asciiTheme="minorHAnsi" w:hAnsiTheme="minorHAnsi" w:cstheme="minorHAnsi"/>
          <w:b/>
          <w:color w:val="auto"/>
        </w:rPr>
        <w:t>REPRESENTATIVE RESULTS</w:t>
      </w:r>
      <w:r w:rsidR="00EF1462" w:rsidRPr="009355A6">
        <w:rPr>
          <w:rFonts w:asciiTheme="minorHAnsi" w:hAnsiTheme="minorHAnsi" w:cstheme="minorHAnsi"/>
          <w:b/>
          <w:color w:val="auto"/>
        </w:rPr>
        <w:t xml:space="preserve">: </w:t>
      </w:r>
    </w:p>
    <w:p w14:paraId="2CE479BC" w14:textId="0CCD6CAC" w:rsidR="00FC5125" w:rsidRPr="009355A6" w:rsidRDefault="00FC5125" w:rsidP="00EE42F8">
      <w:pPr>
        <w:rPr>
          <w:color w:val="auto"/>
        </w:rPr>
      </w:pPr>
    </w:p>
    <w:p w14:paraId="3FCEC2D9" w14:textId="399A86E5" w:rsidR="00FC5125" w:rsidRPr="009355A6" w:rsidRDefault="00FC5125" w:rsidP="00EE42F8">
      <w:pPr>
        <w:rPr>
          <w:b/>
          <w:bCs/>
          <w:color w:val="auto"/>
        </w:rPr>
      </w:pPr>
      <w:r w:rsidRPr="009355A6">
        <w:rPr>
          <w:b/>
          <w:bCs/>
          <w:color w:val="auto"/>
        </w:rPr>
        <w:t>Isolation of NK cells from peripheral blood</w:t>
      </w:r>
      <w:r w:rsidR="00E21A11" w:rsidRPr="009355A6">
        <w:rPr>
          <w:b/>
          <w:bCs/>
          <w:color w:val="auto"/>
        </w:rPr>
        <w:t xml:space="preserve"> provides a pure and viable population</w:t>
      </w:r>
    </w:p>
    <w:p w14:paraId="7F98D7DA" w14:textId="10FF210A" w:rsidR="00BC1546" w:rsidRPr="009355A6" w:rsidRDefault="00BC1546" w:rsidP="00EE42F8">
      <w:pPr>
        <w:rPr>
          <w:color w:val="auto"/>
        </w:rPr>
      </w:pPr>
      <w:r w:rsidRPr="009355A6">
        <w:rPr>
          <w:color w:val="auto"/>
        </w:rPr>
        <w:t>The extracellular flux assay is based on the measurement of H</w:t>
      </w:r>
      <w:r w:rsidRPr="009355A6">
        <w:rPr>
          <w:color w:val="auto"/>
          <w:vertAlign w:val="superscript"/>
        </w:rPr>
        <w:t>+</w:t>
      </w:r>
      <w:r w:rsidRPr="009355A6">
        <w:rPr>
          <w:color w:val="auto"/>
        </w:rPr>
        <w:t xml:space="preserve"> and O</w:t>
      </w:r>
      <w:r w:rsidRPr="009355A6">
        <w:rPr>
          <w:color w:val="auto"/>
          <w:vertAlign w:val="subscript"/>
        </w:rPr>
        <w:t>2</w:t>
      </w:r>
      <w:r w:rsidRPr="009355A6">
        <w:rPr>
          <w:color w:val="auto"/>
        </w:rPr>
        <w:t xml:space="preserve"> concentration in the well and will not distinguish among different populations of cells or their viability. For this reason, </w:t>
      </w:r>
      <w:r w:rsidR="00E37F32" w:rsidRPr="009355A6">
        <w:rPr>
          <w:color w:val="auto"/>
        </w:rPr>
        <w:t>obtaining a</w:t>
      </w:r>
      <w:r w:rsidRPr="009355A6">
        <w:rPr>
          <w:color w:val="auto"/>
        </w:rPr>
        <w:t xml:space="preserve"> highly pure and viable population of the cell of interest </w:t>
      </w:r>
      <w:r w:rsidR="00B53CA9" w:rsidRPr="009355A6">
        <w:rPr>
          <w:color w:val="auto"/>
        </w:rPr>
        <w:t>wa</w:t>
      </w:r>
      <w:r w:rsidRPr="009355A6">
        <w:rPr>
          <w:color w:val="auto"/>
        </w:rPr>
        <w:t xml:space="preserve">s </w:t>
      </w:r>
      <w:r w:rsidR="00B53CA9" w:rsidRPr="009355A6">
        <w:rPr>
          <w:color w:val="auto"/>
        </w:rPr>
        <w:t>the</w:t>
      </w:r>
      <w:r w:rsidRPr="009355A6">
        <w:rPr>
          <w:color w:val="auto"/>
        </w:rPr>
        <w:t xml:space="preserve"> key step to succeed in these experiments. </w:t>
      </w:r>
    </w:p>
    <w:p w14:paraId="2263C9DC" w14:textId="77777777" w:rsidR="00F903F3" w:rsidRPr="009355A6" w:rsidRDefault="00F903F3" w:rsidP="00EE42F8">
      <w:pPr>
        <w:rPr>
          <w:color w:val="auto"/>
        </w:rPr>
      </w:pPr>
    </w:p>
    <w:p w14:paraId="259DCABF" w14:textId="71AB4878" w:rsidR="00BC1546" w:rsidRPr="009355A6" w:rsidRDefault="00BC1546" w:rsidP="00EE42F8">
      <w:pPr>
        <w:rPr>
          <w:color w:val="auto"/>
        </w:rPr>
      </w:pPr>
      <w:r w:rsidRPr="009355A6">
        <w:rPr>
          <w:color w:val="auto"/>
        </w:rPr>
        <w:t xml:space="preserve">The isolation of NK cells from peripheral blood was performed as stated in section 2. In order to </w:t>
      </w:r>
      <w:r w:rsidR="00770223" w:rsidRPr="009355A6">
        <w:rPr>
          <w:color w:val="auto"/>
        </w:rPr>
        <w:t>assess</w:t>
      </w:r>
      <w:r w:rsidRPr="009355A6">
        <w:rPr>
          <w:color w:val="auto"/>
        </w:rPr>
        <w:t xml:space="preserve"> the purity and viability of the NK cells obtained, small aliquots from PMBCs and the isolated NK cell population were stained </w:t>
      </w:r>
      <w:r w:rsidR="00821FD0" w:rsidRPr="009355A6">
        <w:rPr>
          <w:color w:val="auto"/>
        </w:rPr>
        <w:t>and</w:t>
      </w:r>
      <w:r w:rsidRPr="009355A6">
        <w:rPr>
          <w:color w:val="auto"/>
        </w:rPr>
        <w:t xml:space="preserve"> analyzed by flow cytometry (</w:t>
      </w:r>
      <w:r w:rsidRPr="009355A6">
        <w:rPr>
          <w:b/>
          <w:bCs/>
          <w:color w:val="auto"/>
        </w:rPr>
        <w:t>Figure 2A</w:t>
      </w:r>
      <w:r w:rsidRPr="009355A6">
        <w:rPr>
          <w:color w:val="auto"/>
        </w:rPr>
        <w:t xml:space="preserve">).  </w:t>
      </w:r>
      <w:r w:rsidR="004B0449" w:rsidRPr="009355A6">
        <w:rPr>
          <w:color w:val="auto"/>
        </w:rPr>
        <w:t xml:space="preserve">Mononuclear cells were </w:t>
      </w:r>
      <w:r w:rsidRPr="009355A6">
        <w:rPr>
          <w:color w:val="auto"/>
        </w:rPr>
        <w:t>gated in the plot showing forward (FSC-A) versus side scatter area (SSC-A). Within this population, single cells were gated along the diagonal in the plot showing FSC-A versus forward scatter height (FSC-H). Within the singlet population</w:t>
      </w:r>
      <w:r w:rsidR="00821FD0" w:rsidRPr="009355A6">
        <w:rPr>
          <w:color w:val="auto"/>
        </w:rPr>
        <w:t>s</w:t>
      </w:r>
      <w:r w:rsidRPr="009355A6">
        <w:rPr>
          <w:color w:val="auto"/>
        </w:rPr>
        <w:t xml:space="preserve">, viability was </w:t>
      </w:r>
      <w:r w:rsidR="00770223" w:rsidRPr="009355A6">
        <w:rPr>
          <w:color w:val="auto"/>
        </w:rPr>
        <w:t>assessed</w:t>
      </w:r>
      <w:r w:rsidR="00E37F32" w:rsidRPr="009355A6">
        <w:rPr>
          <w:color w:val="auto"/>
        </w:rPr>
        <w:t xml:space="preserve">, </w:t>
      </w:r>
      <w:r w:rsidR="00821FD0" w:rsidRPr="009355A6">
        <w:rPr>
          <w:color w:val="auto"/>
        </w:rPr>
        <w:t xml:space="preserve">and found to be </w:t>
      </w:r>
      <w:r w:rsidR="00370D50" w:rsidRPr="009355A6">
        <w:rPr>
          <w:color w:val="auto"/>
        </w:rPr>
        <w:t>higher</w:t>
      </w:r>
      <w:r w:rsidRPr="009355A6">
        <w:rPr>
          <w:color w:val="auto"/>
        </w:rPr>
        <w:t xml:space="preserve"> than 9</w:t>
      </w:r>
      <w:r w:rsidR="004B0449" w:rsidRPr="009355A6">
        <w:rPr>
          <w:color w:val="auto"/>
        </w:rPr>
        <w:t>8</w:t>
      </w:r>
      <w:r w:rsidRPr="009355A6">
        <w:rPr>
          <w:color w:val="auto"/>
        </w:rPr>
        <w:t xml:space="preserve">% in both, PMBCs and NK cell populations. The purity of the NK cell population isolated was </w:t>
      </w:r>
      <w:r w:rsidR="00E37F32" w:rsidRPr="009355A6">
        <w:rPr>
          <w:color w:val="auto"/>
        </w:rPr>
        <w:t>e</w:t>
      </w:r>
      <w:r w:rsidRPr="009355A6">
        <w:rPr>
          <w:color w:val="auto"/>
        </w:rPr>
        <w:t>stablished by double staining against CD3 (present in T cells, the dominant population among P</w:t>
      </w:r>
      <w:r w:rsidR="00677F1E" w:rsidRPr="009355A6">
        <w:rPr>
          <w:color w:val="auto"/>
        </w:rPr>
        <w:t>B</w:t>
      </w:r>
      <w:r w:rsidRPr="009355A6">
        <w:rPr>
          <w:color w:val="auto"/>
        </w:rPr>
        <w:t>MCS) and CD56 or NKp46 (</w:t>
      </w:r>
      <w:r w:rsidRPr="009355A6">
        <w:rPr>
          <w:b/>
          <w:bCs/>
          <w:color w:val="auto"/>
        </w:rPr>
        <w:t>Figure 2B</w:t>
      </w:r>
      <w:r w:rsidRPr="009355A6">
        <w:rPr>
          <w:color w:val="auto"/>
        </w:rPr>
        <w:t xml:space="preserve">). NK cells </w:t>
      </w:r>
      <w:r w:rsidR="00E335BC" w:rsidRPr="009355A6">
        <w:rPr>
          <w:color w:val="auto"/>
        </w:rPr>
        <w:t>ar</w:t>
      </w:r>
      <w:r w:rsidRPr="009355A6">
        <w:rPr>
          <w:color w:val="auto"/>
        </w:rPr>
        <w:t xml:space="preserve">e defined as the population negative for CD3 and positive for CD56 or NKp46. According to these criteria, the purity of the NK cells was </w:t>
      </w:r>
      <w:r w:rsidR="004B0449" w:rsidRPr="009355A6">
        <w:rPr>
          <w:color w:val="auto"/>
        </w:rPr>
        <w:t>around 88</w:t>
      </w:r>
      <w:r w:rsidRPr="009355A6">
        <w:rPr>
          <w:color w:val="auto"/>
        </w:rPr>
        <w:t>%</w:t>
      </w:r>
      <w:r w:rsidR="004B0449" w:rsidRPr="009355A6">
        <w:rPr>
          <w:color w:val="auto"/>
        </w:rPr>
        <w:t>, which represents an 18-fold enrichment on NK cells compared to those present in the PBMCs population.</w:t>
      </w:r>
    </w:p>
    <w:p w14:paraId="3B21DE10" w14:textId="77777777" w:rsidR="00F55A62" w:rsidRPr="009355A6" w:rsidRDefault="00F55A62" w:rsidP="00EE42F8">
      <w:pPr>
        <w:rPr>
          <w:i/>
          <w:iCs/>
          <w:color w:val="auto"/>
        </w:rPr>
      </w:pPr>
    </w:p>
    <w:p w14:paraId="50F23D1F" w14:textId="72B99AF3" w:rsidR="00FC5125" w:rsidRPr="009355A6" w:rsidRDefault="00E21A11" w:rsidP="00EE42F8">
      <w:pPr>
        <w:rPr>
          <w:rFonts w:asciiTheme="minorHAnsi" w:hAnsiTheme="minorHAnsi" w:cstheme="minorHAnsi"/>
          <w:b/>
          <w:bCs/>
          <w:color w:val="auto"/>
        </w:rPr>
      </w:pPr>
      <w:r w:rsidRPr="009355A6">
        <w:rPr>
          <w:rFonts w:asciiTheme="minorHAnsi" w:hAnsiTheme="minorHAnsi" w:cstheme="minorHAnsi"/>
          <w:b/>
          <w:bCs/>
          <w:color w:val="auto"/>
        </w:rPr>
        <w:t>OCR and ECAR</w:t>
      </w:r>
      <w:r w:rsidR="00747830" w:rsidRPr="009355A6">
        <w:rPr>
          <w:rFonts w:asciiTheme="minorHAnsi" w:hAnsiTheme="minorHAnsi" w:cstheme="minorHAnsi"/>
          <w:b/>
          <w:bCs/>
          <w:color w:val="auto"/>
        </w:rPr>
        <w:t xml:space="preserve"> values </w:t>
      </w:r>
      <w:r w:rsidRPr="009355A6">
        <w:rPr>
          <w:rFonts w:asciiTheme="minorHAnsi" w:hAnsiTheme="minorHAnsi" w:cstheme="minorHAnsi"/>
          <w:b/>
          <w:bCs/>
          <w:color w:val="auto"/>
        </w:rPr>
        <w:t>are dependent on cell number</w:t>
      </w:r>
    </w:p>
    <w:p w14:paraId="5A325B0B" w14:textId="34F61679" w:rsidR="00AD592E" w:rsidRPr="009355A6" w:rsidRDefault="00AD592E" w:rsidP="00EE42F8">
      <w:pPr>
        <w:rPr>
          <w:color w:val="auto"/>
        </w:rPr>
      </w:pPr>
      <w:r w:rsidRPr="009355A6">
        <w:rPr>
          <w:color w:val="auto"/>
        </w:rPr>
        <w:t xml:space="preserve">For the mitochondrial stress test, cells </w:t>
      </w:r>
      <w:r w:rsidR="00E335BC" w:rsidRPr="009355A6">
        <w:rPr>
          <w:color w:val="auto"/>
        </w:rPr>
        <w:t>wer</w:t>
      </w:r>
      <w:r w:rsidRPr="009355A6">
        <w:rPr>
          <w:color w:val="auto"/>
        </w:rPr>
        <w:t xml:space="preserve">e metabolically perturbed by </w:t>
      </w:r>
      <w:r w:rsidR="00E335BC" w:rsidRPr="009355A6">
        <w:rPr>
          <w:color w:val="auto"/>
        </w:rPr>
        <w:t xml:space="preserve">the </w:t>
      </w:r>
      <w:r w:rsidRPr="009355A6">
        <w:rPr>
          <w:color w:val="auto"/>
        </w:rPr>
        <w:t>addition of three different compounds: oligomycin, DNP</w:t>
      </w:r>
      <w:r w:rsidR="000376AD" w:rsidRPr="009355A6">
        <w:rPr>
          <w:color w:val="auto"/>
        </w:rPr>
        <w:t xml:space="preserve"> </w:t>
      </w:r>
      <w:r w:rsidRPr="009355A6">
        <w:rPr>
          <w:color w:val="auto"/>
        </w:rPr>
        <w:t>and antimycin A</w:t>
      </w:r>
      <w:r w:rsidR="000376AD" w:rsidRPr="009355A6">
        <w:rPr>
          <w:color w:val="auto"/>
        </w:rPr>
        <w:t xml:space="preserve"> + rotenone.</w:t>
      </w:r>
      <w:r w:rsidRPr="009355A6">
        <w:rPr>
          <w:color w:val="auto"/>
        </w:rPr>
        <w:t xml:space="preserve"> For every cell type, the number of cells per well </w:t>
      </w:r>
      <w:r w:rsidR="00B53CA9" w:rsidRPr="009355A6">
        <w:rPr>
          <w:color w:val="auto"/>
        </w:rPr>
        <w:t xml:space="preserve">were </w:t>
      </w:r>
      <w:r w:rsidRPr="009355A6">
        <w:rPr>
          <w:color w:val="auto"/>
        </w:rPr>
        <w:t xml:space="preserve">carefully optimized for an extracellular flux assay experiment. </w:t>
      </w:r>
      <w:r w:rsidRPr="009355A6">
        <w:rPr>
          <w:b/>
          <w:bCs/>
          <w:color w:val="auto"/>
        </w:rPr>
        <w:t>Figure 3A</w:t>
      </w:r>
      <w:r w:rsidRPr="009355A6">
        <w:rPr>
          <w:color w:val="auto"/>
        </w:rPr>
        <w:t xml:space="preserve"> shows representative plots of mitochondrial oxygen consumption rate (OCR) using several human NK cell numbers (0.75 x 10</w:t>
      </w:r>
      <w:r w:rsidRPr="009355A6">
        <w:rPr>
          <w:color w:val="auto"/>
          <w:vertAlign w:val="superscript"/>
        </w:rPr>
        <w:t>6</w:t>
      </w:r>
      <w:r w:rsidRPr="009355A6">
        <w:rPr>
          <w:color w:val="auto"/>
        </w:rPr>
        <w:t>, 0.375 x 10</w:t>
      </w:r>
      <w:r w:rsidRPr="009355A6">
        <w:rPr>
          <w:color w:val="auto"/>
          <w:vertAlign w:val="superscript"/>
        </w:rPr>
        <w:t>6</w:t>
      </w:r>
      <w:r w:rsidRPr="009355A6">
        <w:rPr>
          <w:color w:val="auto"/>
        </w:rPr>
        <w:t>, 0.187 x 10</w:t>
      </w:r>
      <w:r w:rsidRPr="009355A6">
        <w:rPr>
          <w:color w:val="auto"/>
          <w:vertAlign w:val="superscript"/>
        </w:rPr>
        <w:t>6</w:t>
      </w:r>
      <w:r w:rsidRPr="009355A6">
        <w:rPr>
          <w:color w:val="auto"/>
        </w:rPr>
        <w:t>, 0.094 x 10</w:t>
      </w:r>
      <w:r w:rsidRPr="009355A6">
        <w:rPr>
          <w:color w:val="auto"/>
          <w:vertAlign w:val="superscript"/>
        </w:rPr>
        <w:t>6</w:t>
      </w:r>
      <w:r w:rsidRPr="009355A6">
        <w:rPr>
          <w:color w:val="auto"/>
        </w:rPr>
        <w:t xml:space="preserve"> and 0.047 x 10</w:t>
      </w:r>
      <w:r w:rsidRPr="009355A6">
        <w:rPr>
          <w:color w:val="auto"/>
          <w:vertAlign w:val="superscript"/>
        </w:rPr>
        <w:t>6</w:t>
      </w:r>
      <w:r w:rsidRPr="009355A6">
        <w:rPr>
          <w:color w:val="auto"/>
        </w:rPr>
        <w:t xml:space="preserve">). All measurements were done in triplicate. </w:t>
      </w:r>
      <w:r w:rsidR="00A86BAF" w:rsidRPr="009355A6">
        <w:rPr>
          <w:color w:val="auto"/>
        </w:rPr>
        <w:t xml:space="preserve">Cell numbers correlate linearly with the amount of DNA </w:t>
      </w:r>
      <w:r w:rsidR="00821FD0" w:rsidRPr="009355A6">
        <w:rPr>
          <w:color w:val="auto"/>
        </w:rPr>
        <w:t xml:space="preserve">or </w:t>
      </w:r>
      <w:r w:rsidR="00A86BAF" w:rsidRPr="009355A6">
        <w:rPr>
          <w:color w:val="auto"/>
        </w:rPr>
        <w:t>protein in the well (</w:t>
      </w:r>
      <w:r w:rsidR="00A86BAF" w:rsidRPr="009355A6">
        <w:rPr>
          <w:b/>
          <w:bCs/>
          <w:color w:val="auto"/>
        </w:rPr>
        <w:t>Figure 3B</w:t>
      </w:r>
      <w:r w:rsidR="00A86BAF" w:rsidRPr="009355A6">
        <w:rPr>
          <w:color w:val="auto"/>
        </w:rPr>
        <w:t xml:space="preserve">). </w:t>
      </w:r>
      <w:r w:rsidRPr="009355A6">
        <w:rPr>
          <w:color w:val="auto"/>
        </w:rPr>
        <w:t>As expected, high cell numbers display</w:t>
      </w:r>
      <w:r w:rsidR="00B53CA9" w:rsidRPr="009355A6">
        <w:rPr>
          <w:color w:val="auto"/>
        </w:rPr>
        <w:t>ed</w:t>
      </w:r>
      <w:r w:rsidRPr="009355A6">
        <w:rPr>
          <w:color w:val="auto"/>
        </w:rPr>
        <w:t xml:space="preserve"> higher OCR values, whereas fewer than 0.187 x 10</w:t>
      </w:r>
      <w:r w:rsidRPr="009355A6">
        <w:rPr>
          <w:color w:val="auto"/>
          <w:vertAlign w:val="superscript"/>
        </w:rPr>
        <w:t>6</w:t>
      </w:r>
      <w:r w:rsidRPr="009355A6">
        <w:rPr>
          <w:color w:val="auto"/>
        </w:rPr>
        <w:t xml:space="preserve"> cells per well did not provide robust results. </w:t>
      </w:r>
      <w:r w:rsidR="00770223" w:rsidRPr="009355A6">
        <w:rPr>
          <w:color w:val="auto"/>
        </w:rPr>
        <w:t xml:space="preserve">On the other </w:t>
      </w:r>
      <w:r w:rsidR="00770223" w:rsidRPr="009355A6">
        <w:rPr>
          <w:color w:val="auto"/>
        </w:rPr>
        <w:lastRenderedPageBreak/>
        <w:t>hand, higher cell numbers (1.5 x 10</w:t>
      </w:r>
      <w:r w:rsidR="00770223" w:rsidRPr="009355A6">
        <w:rPr>
          <w:color w:val="auto"/>
          <w:vertAlign w:val="superscript"/>
        </w:rPr>
        <w:t>6</w:t>
      </w:r>
      <w:r w:rsidR="00770223" w:rsidRPr="009355A6">
        <w:rPr>
          <w:color w:val="auto"/>
        </w:rPr>
        <w:t xml:space="preserve">) </w:t>
      </w:r>
      <w:r w:rsidR="00B53CA9" w:rsidRPr="009355A6">
        <w:rPr>
          <w:color w:val="auto"/>
        </w:rPr>
        <w:t>wer</w:t>
      </w:r>
      <w:r w:rsidR="00770223" w:rsidRPr="009355A6">
        <w:rPr>
          <w:color w:val="auto"/>
        </w:rPr>
        <w:t xml:space="preserve">e not optimal, as upon addition of DNP, </w:t>
      </w:r>
      <w:r w:rsidR="00821FD0" w:rsidRPr="009355A6">
        <w:rPr>
          <w:color w:val="auto"/>
        </w:rPr>
        <w:t xml:space="preserve">the </w:t>
      </w:r>
      <w:r w:rsidR="00770223" w:rsidRPr="009355A6">
        <w:rPr>
          <w:color w:val="auto"/>
        </w:rPr>
        <w:t xml:space="preserve">oxygen concentration in the well </w:t>
      </w:r>
      <w:r w:rsidR="00B53CA9" w:rsidRPr="009355A6">
        <w:rPr>
          <w:color w:val="auto"/>
        </w:rPr>
        <w:t>wa</w:t>
      </w:r>
      <w:r w:rsidR="00770223" w:rsidRPr="009355A6">
        <w:rPr>
          <w:color w:val="auto"/>
        </w:rPr>
        <w:t>s totally depleted in each cycle (</w:t>
      </w:r>
      <w:r w:rsidR="00B53CA9" w:rsidRPr="009355A6">
        <w:rPr>
          <w:b/>
          <w:bCs/>
          <w:color w:val="auto"/>
        </w:rPr>
        <w:t>F</w:t>
      </w:r>
      <w:r w:rsidR="00770223" w:rsidRPr="009355A6">
        <w:rPr>
          <w:b/>
          <w:bCs/>
          <w:color w:val="auto"/>
        </w:rPr>
        <w:t xml:space="preserve">igure </w:t>
      </w:r>
      <w:r w:rsidR="00A86BAF" w:rsidRPr="009355A6">
        <w:rPr>
          <w:b/>
          <w:bCs/>
          <w:color w:val="auto"/>
        </w:rPr>
        <w:t>3C</w:t>
      </w:r>
      <w:r w:rsidR="00770223" w:rsidRPr="009355A6">
        <w:rPr>
          <w:color w:val="auto"/>
        </w:rPr>
        <w:t xml:space="preserve">), which </w:t>
      </w:r>
      <w:r w:rsidR="00821FD0" w:rsidRPr="009355A6">
        <w:rPr>
          <w:color w:val="auto"/>
        </w:rPr>
        <w:t xml:space="preserve">precludes the accurate </w:t>
      </w:r>
      <w:r w:rsidR="00770223" w:rsidRPr="009355A6">
        <w:rPr>
          <w:color w:val="auto"/>
        </w:rPr>
        <w:t xml:space="preserve">calculation of the OCR. </w:t>
      </w:r>
      <w:r w:rsidRPr="009355A6">
        <w:rPr>
          <w:color w:val="auto"/>
        </w:rPr>
        <w:t xml:space="preserve">The concentration of uncoupler must be titrated carefully for each cell type, as not adding </w:t>
      </w:r>
      <w:r w:rsidR="00821FD0" w:rsidRPr="009355A6">
        <w:rPr>
          <w:color w:val="auto"/>
        </w:rPr>
        <w:t xml:space="preserve">sufficient </w:t>
      </w:r>
      <w:r w:rsidRPr="009355A6">
        <w:rPr>
          <w:color w:val="auto"/>
        </w:rPr>
        <w:t xml:space="preserve">DNP results in submaximal OCR, </w:t>
      </w:r>
      <w:r w:rsidR="00821FD0" w:rsidRPr="009355A6">
        <w:rPr>
          <w:color w:val="auto"/>
        </w:rPr>
        <w:t xml:space="preserve">whereas </w:t>
      </w:r>
      <w:r w:rsidRPr="009355A6">
        <w:rPr>
          <w:color w:val="auto"/>
        </w:rPr>
        <w:t>adding to</w:t>
      </w:r>
      <w:r w:rsidR="00821FD0" w:rsidRPr="009355A6">
        <w:rPr>
          <w:color w:val="auto"/>
        </w:rPr>
        <w:t>o</w:t>
      </w:r>
      <w:r w:rsidRPr="009355A6">
        <w:rPr>
          <w:color w:val="auto"/>
        </w:rPr>
        <w:t xml:space="preserve"> much may inhibit maximal OCR as well. In human NK cells, 100 </w:t>
      </w:r>
      <w:r w:rsidRPr="009355A6">
        <w:rPr>
          <w:rFonts w:ascii="Symbol" w:hAnsi="Symbol"/>
          <w:color w:val="auto"/>
        </w:rPr>
        <w:t></w:t>
      </w:r>
      <w:r w:rsidRPr="009355A6">
        <w:rPr>
          <w:color w:val="auto"/>
        </w:rPr>
        <w:t xml:space="preserve">M DNP </w:t>
      </w:r>
      <w:r w:rsidR="001C5A7F" w:rsidRPr="009355A6">
        <w:rPr>
          <w:color w:val="auto"/>
        </w:rPr>
        <w:t>was found</w:t>
      </w:r>
      <w:r w:rsidRPr="009355A6">
        <w:rPr>
          <w:color w:val="auto"/>
        </w:rPr>
        <w:t xml:space="preserve"> to be </w:t>
      </w:r>
      <w:r w:rsidR="00821FD0" w:rsidRPr="009355A6">
        <w:rPr>
          <w:color w:val="auto"/>
        </w:rPr>
        <w:t xml:space="preserve">the </w:t>
      </w:r>
      <w:r w:rsidRPr="009355A6">
        <w:rPr>
          <w:color w:val="auto"/>
        </w:rPr>
        <w:t xml:space="preserve">optimal </w:t>
      </w:r>
      <w:r w:rsidR="00821FD0" w:rsidRPr="009355A6">
        <w:rPr>
          <w:color w:val="auto"/>
        </w:rPr>
        <w:t xml:space="preserve">dose </w:t>
      </w:r>
      <w:r w:rsidRPr="009355A6">
        <w:rPr>
          <w:color w:val="auto"/>
        </w:rPr>
        <w:t>(</w:t>
      </w:r>
      <w:r w:rsidRPr="009355A6">
        <w:rPr>
          <w:b/>
          <w:bCs/>
          <w:color w:val="auto"/>
        </w:rPr>
        <w:t xml:space="preserve">Figure </w:t>
      </w:r>
      <w:r w:rsidR="00A86BAF" w:rsidRPr="009355A6">
        <w:rPr>
          <w:b/>
          <w:bCs/>
          <w:color w:val="auto"/>
        </w:rPr>
        <w:t>3D</w:t>
      </w:r>
      <w:r w:rsidRPr="009355A6">
        <w:rPr>
          <w:color w:val="auto"/>
        </w:rPr>
        <w:t>). Other uncouplers such as carbonyl cyanide-4-(trifluoromethoxy)</w:t>
      </w:r>
      <w:r w:rsidR="006E2754">
        <w:rPr>
          <w:color w:val="auto"/>
        </w:rPr>
        <w:t xml:space="preserve"> </w:t>
      </w:r>
      <w:r w:rsidRPr="009355A6">
        <w:rPr>
          <w:color w:val="auto"/>
        </w:rPr>
        <w:t xml:space="preserve">phenylhydrazone (FCCP) or carbonyl cyanide m-chlorophenyl hydrazine (CCCP) may be used instead of DNP </w:t>
      </w:r>
      <w:r w:rsidR="001C5A7F" w:rsidRPr="009355A6">
        <w:rPr>
          <w:color w:val="auto"/>
        </w:rPr>
        <w:t xml:space="preserve">but </w:t>
      </w:r>
      <w:r w:rsidR="00821FD0" w:rsidRPr="009355A6">
        <w:rPr>
          <w:color w:val="auto"/>
        </w:rPr>
        <w:t xml:space="preserve">would need to </w:t>
      </w:r>
      <w:r w:rsidRPr="009355A6">
        <w:rPr>
          <w:color w:val="auto"/>
        </w:rPr>
        <w:t xml:space="preserve">be titrated for each cell type as well. </w:t>
      </w:r>
    </w:p>
    <w:p w14:paraId="68734AB5" w14:textId="77777777" w:rsidR="004B2045" w:rsidRPr="009355A6" w:rsidRDefault="004B2045" w:rsidP="00EE42F8">
      <w:pPr>
        <w:rPr>
          <w:color w:val="auto"/>
        </w:rPr>
      </w:pPr>
    </w:p>
    <w:p w14:paraId="7AAFF1A7" w14:textId="132A21F8" w:rsidR="00AD592E" w:rsidRPr="009355A6" w:rsidRDefault="00AD592E" w:rsidP="00EE42F8">
      <w:pPr>
        <w:rPr>
          <w:color w:val="auto"/>
        </w:rPr>
      </w:pPr>
      <w:r w:rsidRPr="009355A6">
        <w:rPr>
          <w:color w:val="auto"/>
        </w:rPr>
        <w:t xml:space="preserve">For the glycolysis stress test, after a baseline measurement of the ECAR, glucose-starved cells </w:t>
      </w:r>
      <w:r w:rsidR="001C5A7F" w:rsidRPr="009355A6">
        <w:rPr>
          <w:color w:val="auto"/>
        </w:rPr>
        <w:t>were</w:t>
      </w:r>
      <w:r w:rsidRPr="009355A6">
        <w:rPr>
          <w:color w:val="auto"/>
        </w:rPr>
        <w:t xml:space="preserve"> perturbed by the following compounds: glucose</w:t>
      </w:r>
      <w:r w:rsidR="000376AD" w:rsidRPr="009355A6">
        <w:rPr>
          <w:color w:val="auto"/>
        </w:rPr>
        <w:t>, antimycin A + rotenone</w:t>
      </w:r>
      <w:r w:rsidR="000376AD" w:rsidRPr="009355A6" w:rsidDel="000376AD">
        <w:rPr>
          <w:color w:val="auto"/>
        </w:rPr>
        <w:t xml:space="preserve"> </w:t>
      </w:r>
      <w:r w:rsidR="000376AD" w:rsidRPr="009355A6">
        <w:rPr>
          <w:color w:val="auto"/>
        </w:rPr>
        <w:t xml:space="preserve">and </w:t>
      </w:r>
      <w:r w:rsidRPr="009355A6">
        <w:rPr>
          <w:color w:val="auto"/>
        </w:rPr>
        <w:t>2-DG</w:t>
      </w:r>
      <w:r w:rsidR="000376AD" w:rsidRPr="009355A6">
        <w:rPr>
          <w:color w:val="auto"/>
        </w:rPr>
        <w:t xml:space="preserve">. </w:t>
      </w:r>
      <w:r w:rsidRPr="009355A6">
        <w:rPr>
          <w:b/>
          <w:bCs/>
          <w:color w:val="auto"/>
        </w:rPr>
        <w:t xml:space="preserve">Figure </w:t>
      </w:r>
      <w:r w:rsidR="00A86BAF" w:rsidRPr="009355A6">
        <w:rPr>
          <w:b/>
          <w:bCs/>
          <w:color w:val="auto"/>
        </w:rPr>
        <w:t xml:space="preserve">3E </w:t>
      </w:r>
      <w:r w:rsidRPr="009355A6">
        <w:rPr>
          <w:color w:val="auto"/>
        </w:rPr>
        <w:t xml:space="preserve">shows representative plots of ECAR using several NK </w:t>
      </w:r>
      <w:r w:rsidR="00370D50" w:rsidRPr="009355A6">
        <w:rPr>
          <w:color w:val="auto"/>
        </w:rPr>
        <w:t>cells</w:t>
      </w:r>
      <w:r w:rsidRPr="009355A6">
        <w:rPr>
          <w:color w:val="auto"/>
        </w:rPr>
        <w:t xml:space="preserve"> numbers (0.75 x 10</w:t>
      </w:r>
      <w:r w:rsidRPr="009355A6">
        <w:rPr>
          <w:color w:val="auto"/>
          <w:vertAlign w:val="superscript"/>
        </w:rPr>
        <w:t>6</w:t>
      </w:r>
      <w:r w:rsidRPr="009355A6">
        <w:rPr>
          <w:color w:val="auto"/>
        </w:rPr>
        <w:t>, 0.375 x 10</w:t>
      </w:r>
      <w:r w:rsidRPr="009355A6">
        <w:rPr>
          <w:color w:val="auto"/>
          <w:vertAlign w:val="superscript"/>
        </w:rPr>
        <w:t>6</w:t>
      </w:r>
      <w:r w:rsidRPr="009355A6">
        <w:rPr>
          <w:color w:val="auto"/>
        </w:rPr>
        <w:t>, 0.187 x 10</w:t>
      </w:r>
      <w:r w:rsidRPr="009355A6">
        <w:rPr>
          <w:color w:val="auto"/>
          <w:vertAlign w:val="superscript"/>
        </w:rPr>
        <w:t>6</w:t>
      </w:r>
      <w:r w:rsidRPr="009355A6">
        <w:rPr>
          <w:color w:val="auto"/>
        </w:rPr>
        <w:t>, 0.094 x 10</w:t>
      </w:r>
      <w:r w:rsidRPr="009355A6">
        <w:rPr>
          <w:color w:val="auto"/>
          <w:vertAlign w:val="superscript"/>
        </w:rPr>
        <w:t>6</w:t>
      </w:r>
      <w:r w:rsidRPr="009355A6">
        <w:rPr>
          <w:color w:val="auto"/>
        </w:rPr>
        <w:t xml:space="preserve"> and 0.047 x 10</w:t>
      </w:r>
      <w:r w:rsidRPr="009355A6">
        <w:rPr>
          <w:color w:val="auto"/>
          <w:vertAlign w:val="superscript"/>
        </w:rPr>
        <w:t>6</w:t>
      </w:r>
      <w:r w:rsidRPr="009355A6">
        <w:rPr>
          <w:color w:val="auto"/>
        </w:rPr>
        <w:t>). All measurements were done in triplicate. The glycolysis stress assay was most successful at the highest plating density, whereas fewer than 0.187 x 10</w:t>
      </w:r>
      <w:r w:rsidRPr="009355A6">
        <w:rPr>
          <w:color w:val="auto"/>
          <w:vertAlign w:val="superscript"/>
        </w:rPr>
        <w:t>6</w:t>
      </w:r>
      <w:r w:rsidRPr="009355A6">
        <w:rPr>
          <w:color w:val="auto"/>
        </w:rPr>
        <w:t xml:space="preserve"> cells per well did not provide robust results.</w:t>
      </w:r>
    </w:p>
    <w:p w14:paraId="41375FD2" w14:textId="33E0444E" w:rsidR="00747830" w:rsidRPr="009355A6" w:rsidRDefault="00747830" w:rsidP="00EE42F8">
      <w:pPr>
        <w:rPr>
          <w:color w:val="auto"/>
        </w:rPr>
      </w:pPr>
    </w:p>
    <w:p w14:paraId="3DA93F00" w14:textId="1E8D6E74" w:rsidR="00747830" w:rsidRPr="009355A6" w:rsidRDefault="00747830" w:rsidP="00EE42F8">
      <w:pPr>
        <w:rPr>
          <w:b/>
          <w:bCs/>
          <w:color w:val="auto"/>
        </w:rPr>
      </w:pPr>
      <w:r w:rsidRPr="009355A6">
        <w:rPr>
          <w:b/>
          <w:bCs/>
          <w:color w:val="auto"/>
        </w:rPr>
        <w:t>IL-15 treatment increases OCR and ECAR basal and maximal values</w:t>
      </w:r>
    </w:p>
    <w:p w14:paraId="4AD68256" w14:textId="543E640A" w:rsidR="00AD592E" w:rsidRPr="009355A6" w:rsidRDefault="00AD592E" w:rsidP="00EE42F8">
      <w:pPr>
        <w:rPr>
          <w:color w:val="auto"/>
        </w:rPr>
      </w:pPr>
      <w:r w:rsidRPr="009355A6">
        <w:rPr>
          <w:color w:val="auto"/>
        </w:rPr>
        <w:t>The optimal seeding density of 0.75 x 10</w:t>
      </w:r>
      <w:r w:rsidRPr="009355A6">
        <w:rPr>
          <w:color w:val="auto"/>
          <w:vertAlign w:val="superscript"/>
        </w:rPr>
        <w:t>6</w:t>
      </w:r>
      <w:r w:rsidRPr="009355A6">
        <w:rPr>
          <w:color w:val="auto"/>
        </w:rPr>
        <w:t xml:space="preserve"> cells per well was used for subsequent experiments. NK cells were cultured in the presence or absence of </w:t>
      </w:r>
      <w:r w:rsidR="00AF68D3" w:rsidRPr="009355A6">
        <w:rPr>
          <w:color w:val="auto"/>
        </w:rPr>
        <w:t xml:space="preserve">saturating concentrations of </w:t>
      </w:r>
      <w:r w:rsidRPr="009355A6">
        <w:rPr>
          <w:color w:val="auto"/>
        </w:rPr>
        <w:t>the cytokine IL-15</w:t>
      </w:r>
      <w:r w:rsidR="008B46C2" w:rsidRPr="009355A6">
        <w:rPr>
          <w:color w:val="auto"/>
        </w:rPr>
        <w:t xml:space="preserve"> for 48 h, after which time their</w:t>
      </w:r>
      <w:r w:rsidR="00305357" w:rsidRPr="009355A6">
        <w:rPr>
          <w:color w:val="auto"/>
        </w:rPr>
        <w:t xml:space="preserve"> viability was </w:t>
      </w:r>
      <w:r w:rsidR="00C9645B" w:rsidRPr="009355A6">
        <w:rPr>
          <w:color w:val="auto"/>
        </w:rPr>
        <w:t xml:space="preserve">found to be </w:t>
      </w:r>
      <w:r w:rsidR="008B46C2" w:rsidRPr="009355A6">
        <w:rPr>
          <w:color w:val="auto"/>
        </w:rPr>
        <w:t>93.7</w:t>
      </w:r>
      <w:r w:rsidR="00305357" w:rsidRPr="009355A6">
        <w:rPr>
          <w:color w:val="auto"/>
        </w:rPr>
        <w:t xml:space="preserve"> </w:t>
      </w:r>
      <w:r w:rsidR="008B46C2" w:rsidRPr="009355A6">
        <w:rPr>
          <w:color w:val="auto"/>
        </w:rPr>
        <w:t xml:space="preserve">± 4.8% </w:t>
      </w:r>
      <w:r w:rsidR="00305357" w:rsidRPr="009355A6">
        <w:rPr>
          <w:color w:val="auto"/>
        </w:rPr>
        <w:t xml:space="preserve">and </w:t>
      </w:r>
      <w:r w:rsidR="008B46C2" w:rsidRPr="009355A6">
        <w:rPr>
          <w:color w:val="auto"/>
        </w:rPr>
        <w:t>85.7 ± 12.0%, respectively</w:t>
      </w:r>
      <w:r w:rsidR="00305357" w:rsidRPr="009355A6">
        <w:rPr>
          <w:color w:val="auto"/>
        </w:rPr>
        <w:t xml:space="preserve">. </w:t>
      </w:r>
      <w:r w:rsidRPr="009355A6">
        <w:rPr>
          <w:b/>
          <w:bCs/>
          <w:color w:val="auto"/>
        </w:rPr>
        <w:t>Figure 4</w:t>
      </w:r>
      <w:proofErr w:type="gramStart"/>
      <w:r w:rsidRPr="009355A6">
        <w:rPr>
          <w:b/>
          <w:bCs/>
          <w:color w:val="auto"/>
        </w:rPr>
        <w:t>A</w:t>
      </w:r>
      <w:r w:rsidR="001C5A7F" w:rsidRPr="009355A6">
        <w:rPr>
          <w:b/>
          <w:bCs/>
          <w:color w:val="auto"/>
        </w:rPr>
        <w:t>,</w:t>
      </w:r>
      <w:r w:rsidRPr="009355A6">
        <w:rPr>
          <w:b/>
          <w:bCs/>
          <w:color w:val="auto"/>
        </w:rPr>
        <w:t>B</w:t>
      </w:r>
      <w:proofErr w:type="gramEnd"/>
      <w:r w:rsidRPr="009355A6">
        <w:rPr>
          <w:color w:val="auto"/>
        </w:rPr>
        <w:t xml:space="preserve"> shows a typical mitochondrial stress test experiment with 0.75 x 10</w:t>
      </w:r>
      <w:r w:rsidRPr="009355A6">
        <w:rPr>
          <w:color w:val="auto"/>
          <w:vertAlign w:val="superscript"/>
        </w:rPr>
        <w:t>6</w:t>
      </w:r>
      <w:r w:rsidRPr="009355A6">
        <w:rPr>
          <w:color w:val="auto"/>
        </w:rPr>
        <w:t xml:space="preserve"> NK cells per well. In this test, oligomycin leads to a dramatic decrease in oxygen consumption (</w:t>
      </w:r>
      <w:r w:rsidRPr="009355A6">
        <w:rPr>
          <w:b/>
          <w:bCs/>
          <w:color w:val="auto"/>
        </w:rPr>
        <w:t>Figure 4A</w:t>
      </w:r>
      <w:r w:rsidRPr="009355A6">
        <w:rPr>
          <w:color w:val="auto"/>
        </w:rPr>
        <w:t xml:space="preserve">) and </w:t>
      </w:r>
      <w:r w:rsidR="002620BA" w:rsidRPr="009355A6">
        <w:rPr>
          <w:color w:val="auto"/>
        </w:rPr>
        <w:t xml:space="preserve">to </w:t>
      </w:r>
      <w:r w:rsidRPr="009355A6">
        <w:rPr>
          <w:color w:val="auto"/>
        </w:rPr>
        <w:t>an increase in ECAR that represent</w:t>
      </w:r>
      <w:r w:rsidR="00182993" w:rsidRPr="009355A6">
        <w:rPr>
          <w:color w:val="auto"/>
        </w:rPr>
        <w:t>s</w:t>
      </w:r>
      <w:r w:rsidRPr="009355A6">
        <w:rPr>
          <w:color w:val="auto"/>
        </w:rPr>
        <w:t xml:space="preserve"> a switch to glycolysis to try to maintain cellular ATP levels (</w:t>
      </w:r>
      <w:r w:rsidRPr="009355A6">
        <w:rPr>
          <w:b/>
          <w:bCs/>
          <w:color w:val="auto"/>
        </w:rPr>
        <w:t>Figure 4B</w:t>
      </w:r>
      <w:r w:rsidRPr="009355A6">
        <w:rPr>
          <w:color w:val="auto"/>
        </w:rPr>
        <w:t>). Activation of the NK cell by IL-15 cause</w:t>
      </w:r>
      <w:r w:rsidR="001C5A7F" w:rsidRPr="009355A6">
        <w:rPr>
          <w:color w:val="auto"/>
        </w:rPr>
        <w:t>d</w:t>
      </w:r>
      <w:r w:rsidRPr="009355A6">
        <w:rPr>
          <w:color w:val="auto"/>
        </w:rPr>
        <w:t xml:space="preserve"> an increase in </w:t>
      </w:r>
      <w:r w:rsidR="0067271E" w:rsidRPr="009355A6">
        <w:rPr>
          <w:color w:val="auto"/>
        </w:rPr>
        <w:t xml:space="preserve">both </w:t>
      </w:r>
      <w:r w:rsidRPr="009355A6">
        <w:rPr>
          <w:color w:val="auto"/>
        </w:rPr>
        <w:t xml:space="preserve">mitochondrial oxygen consumption and extracellular acidification. This result </w:t>
      </w:r>
      <w:r w:rsidR="001C5A7F" w:rsidRPr="009355A6">
        <w:rPr>
          <w:color w:val="auto"/>
        </w:rPr>
        <w:t>wa</w:t>
      </w:r>
      <w:r w:rsidRPr="009355A6">
        <w:rPr>
          <w:color w:val="auto"/>
        </w:rPr>
        <w:t xml:space="preserve">s consistent when several human subjects </w:t>
      </w:r>
      <w:r w:rsidR="001C5A7F" w:rsidRPr="009355A6">
        <w:rPr>
          <w:color w:val="auto"/>
        </w:rPr>
        <w:t>wer</w:t>
      </w:r>
      <w:r w:rsidRPr="009355A6">
        <w:rPr>
          <w:color w:val="auto"/>
        </w:rPr>
        <w:t>e compared (</w:t>
      </w:r>
      <w:r w:rsidRPr="009355A6">
        <w:rPr>
          <w:b/>
          <w:bCs/>
          <w:color w:val="auto"/>
        </w:rPr>
        <w:t>Figure 4C</w:t>
      </w:r>
      <w:r w:rsidRPr="009355A6">
        <w:rPr>
          <w:color w:val="auto"/>
        </w:rPr>
        <w:t xml:space="preserve">). </w:t>
      </w:r>
      <w:r w:rsidR="001F38AC" w:rsidRPr="009355A6">
        <w:rPr>
          <w:color w:val="auto"/>
        </w:rPr>
        <w:t>Basal, maximal and ATP-linked respiration, but not proton leak or non-mitochondrial respiration, increase</w:t>
      </w:r>
      <w:r w:rsidR="001C5A7F" w:rsidRPr="009355A6">
        <w:rPr>
          <w:color w:val="auto"/>
        </w:rPr>
        <w:t>d</w:t>
      </w:r>
      <w:r w:rsidR="001F38AC" w:rsidRPr="009355A6">
        <w:rPr>
          <w:color w:val="auto"/>
        </w:rPr>
        <w:t xml:space="preserve"> with IL-15 (</w:t>
      </w:r>
      <w:r w:rsidR="001F38AC" w:rsidRPr="009355A6">
        <w:rPr>
          <w:b/>
          <w:bCs/>
          <w:color w:val="auto"/>
        </w:rPr>
        <w:t>Figure 4</w:t>
      </w:r>
      <w:proofErr w:type="gramStart"/>
      <w:r w:rsidR="001F38AC" w:rsidRPr="009355A6">
        <w:rPr>
          <w:b/>
          <w:bCs/>
          <w:color w:val="auto"/>
        </w:rPr>
        <w:t>C</w:t>
      </w:r>
      <w:r w:rsidR="001C5A7F" w:rsidRPr="009355A6">
        <w:rPr>
          <w:b/>
          <w:bCs/>
          <w:color w:val="auto"/>
        </w:rPr>
        <w:t>,</w:t>
      </w:r>
      <w:r w:rsidR="001F38AC" w:rsidRPr="009355A6">
        <w:rPr>
          <w:b/>
          <w:bCs/>
          <w:color w:val="auto"/>
        </w:rPr>
        <w:t>D</w:t>
      </w:r>
      <w:proofErr w:type="gramEnd"/>
      <w:r w:rsidR="001F38AC" w:rsidRPr="009355A6">
        <w:rPr>
          <w:color w:val="auto"/>
        </w:rPr>
        <w:t>). Also, the OCR/ECAR rate decrease</w:t>
      </w:r>
      <w:r w:rsidR="001C5A7F" w:rsidRPr="009355A6">
        <w:rPr>
          <w:color w:val="auto"/>
        </w:rPr>
        <w:t>d</w:t>
      </w:r>
      <w:r w:rsidR="001F38AC" w:rsidRPr="009355A6">
        <w:rPr>
          <w:color w:val="auto"/>
        </w:rPr>
        <w:t xml:space="preserve">, indicating a trend to shift to a glycolytic metabolism </w:t>
      </w:r>
      <w:r w:rsidR="00740AEC" w:rsidRPr="009355A6">
        <w:rPr>
          <w:color w:val="auto"/>
        </w:rPr>
        <w:t xml:space="preserve">after IL-15 stimulation </w:t>
      </w:r>
      <w:r w:rsidR="001F38AC" w:rsidRPr="009355A6">
        <w:rPr>
          <w:color w:val="auto"/>
        </w:rPr>
        <w:t>(</w:t>
      </w:r>
      <w:r w:rsidR="001F38AC" w:rsidRPr="009355A6">
        <w:rPr>
          <w:b/>
          <w:bCs/>
          <w:color w:val="auto"/>
        </w:rPr>
        <w:t>Figure 4</w:t>
      </w:r>
      <w:r w:rsidR="00BE7310" w:rsidRPr="009355A6">
        <w:rPr>
          <w:b/>
          <w:bCs/>
          <w:color w:val="auto"/>
        </w:rPr>
        <w:t>E</w:t>
      </w:r>
      <w:r w:rsidR="001F38AC" w:rsidRPr="009355A6">
        <w:rPr>
          <w:color w:val="auto"/>
        </w:rPr>
        <w:t>).</w:t>
      </w:r>
    </w:p>
    <w:p w14:paraId="6E1C83D2" w14:textId="77777777" w:rsidR="004B2045" w:rsidRPr="009355A6" w:rsidRDefault="004B2045" w:rsidP="00EE42F8">
      <w:pPr>
        <w:rPr>
          <w:color w:val="auto"/>
        </w:rPr>
      </w:pPr>
    </w:p>
    <w:p w14:paraId="22530206" w14:textId="0B32252B" w:rsidR="00AD592E" w:rsidRPr="009355A6" w:rsidRDefault="00AD592E" w:rsidP="00EE42F8">
      <w:pPr>
        <w:rPr>
          <w:color w:val="auto"/>
        </w:rPr>
      </w:pPr>
      <w:r w:rsidRPr="009355A6">
        <w:rPr>
          <w:b/>
          <w:bCs/>
          <w:color w:val="auto"/>
        </w:rPr>
        <w:t xml:space="preserve">Figure </w:t>
      </w:r>
      <w:r w:rsidR="001F38AC" w:rsidRPr="009355A6">
        <w:rPr>
          <w:b/>
          <w:bCs/>
          <w:color w:val="auto"/>
        </w:rPr>
        <w:t>4</w:t>
      </w:r>
      <w:proofErr w:type="gramStart"/>
      <w:r w:rsidR="00BE7310" w:rsidRPr="009355A6">
        <w:rPr>
          <w:b/>
          <w:bCs/>
          <w:color w:val="auto"/>
        </w:rPr>
        <w:t>F</w:t>
      </w:r>
      <w:r w:rsidR="001C5A7F" w:rsidRPr="009355A6">
        <w:rPr>
          <w:b/>
          <w:bCs/>
          <w:color w:val="auto"/>
        </w:rPr>
        <w:t>,</w:t>
      </w:r>
      <w:r w:rsidR="00BE7310" w:rsidRPr="009355A6">
        <w:rPr>
          <w:b/>
          <w:bCs/>
          <w:color w:val="auto"/>
        </w:rPr>
        <w:t>G</w:t>
      </w:r>
      <w:proofErr w:type="gramEnd"/>
      <w:r w:rsidR="001F38AC" w:rsidRPr="009355A6">
        <w:rPr>
          <w:color w:val="auto"/>
        </w:rPr>
        <w:t xml:space="preserve"> </w:t>
      </w:r>
      <w:r w:rsidRPr="009355A6">
        <w:rPr>
          <w:color w:val="auto"/>
        </w:rPr>
        <w:t xml:space="preserve">shows a </w:t>
      </w:r>
      <w:r w:rsidR="009E7034" w:rsidRPr="009355A6">
        <w:rPr>
          <w:color w:val="auto"/>
        </w:rPr>
        <w:t>t</w:t>
      </w:r>
      <w:r w:rsidRPr="009355A6">
        <w:rPr>
          <w:color w:val="auto"/>
        </w:rPr>
        <w:t>ypical glycolysis stress test experiment with 0.75 x 10</w:t>
      </w:r>
      <w:r w:rsidRPr="009355A6">
        <w:rPr>
          <w:color w:val="auto"/>
          <w:vertAlign w:val="superscript"/>
        </w:rPr>
        <w:t>6</w:t>
      </w:r>
      <w:r w:rsidRPr="009355A6">
        <w:rPr>
          <w:color w:val="auto"/>
        </w:rPr>
        <w:t xml:space="preserve"> NK cells per well. Addition of glucose </w:t>
      </w:r>
      <w:proofErr w:type="spellStart"/>
      <w:r w:rsidRPr="009355A6">
        <w:rPr>
          <w:color w:val="auto"/>
        </w:rPr>
        <w:t>trigger</w:t>
      </w:r>
      <w:r w:rsidR="001C5A7F" w:rsidRPr="009355A6">
        <w:rPr>
          <w:color w:val="auto"/>
        </w:rPr>
        <w:t>red</w:t>
      </w:r>
      <w:proofErr w:type="spellEnd"/>
      <w:r w:rsidRPr="009355A6">
        <w:rPr>
          <w:color w:val="auto"/>
        </w:rPr>
        <w:t xml:space="preserve"> a huge increase in ECAR</w:t>
      </w:r>
      <w:r w:rsidR="0067271E" w:rsidRPr="009355A6">
        <w:rPr>
          <w:color w:val="auto"/>
        </w:rPr>
        <w:t xml:space="preserve"> due to glycolysis activation</w:t>
      </w:r>
      <w:r w:rsidRPr="009355A6">
        <w:rPr>
          <w:color w:val="auto"/>
        </w:rPr>
        <w:t>, while subsequent addition of antimycin A and rotenone dr</w:t>
      </w:r>
      <w:r w:rsidR="001C5A7F" w:rsidRPr="009355A6">
        <w:rPr>
          <w:color w:val="auto"/>
        </w:rPr>
        <w:t>ove</w:t>
      </w:r>
      <w:r w:rsidRPr="009355A6">
        <w:rPr>
          <w:color w:val="auto"/>
        </w:rPr>
        <w:t xml:space="preserve"> compensatory glycolysis, and 2-DG cause</w:t>
      </w:r>
      <w:r w:rsidR="001C5A7F" w:rsidRPr="009355A6">
        <w:rPr>
          <w:color w:val="auto"/>
        </w:rPr>
        <w:t>d</w:t>
      </w:r>
      <w:r w:rsidRPr="009355A6">
        <w:rPr>
          <w:color w:val="auto"/>
        </w:rPr>
        <w:t xml:space="preserve"> an inhibition of the pathway and a decrease of ECAR to the minimum (</w:t>
      </w:r>
      <w:r w:rsidRPr="009355A6">
        <w:rPr>
          <w:b/>
          <w:bCs/>
          <w:color w:val="auto"/>
        </w:rPr>
        <w:t xml:space="preserve">Figure </w:t>
      </w:r>
      <w:r w:rsidR="001F38AC" w:rsidRPr="009355A6">
        <w:rPr>
          <w:b/>
          <w:bCs/>
          <w:color w:val="auto"/>
        </w:rPr>
        <w:t>4</w:t>
      </w:r>
      <w:r w:rsidR="00BE7310" w:rsidRPr="009355A6">
        <w:rPr>
          <w:b/>
          <w:bCs/>
          <w:color w:val="auto"/>
        </w:rPr>
        <w:t>F</w:t>
      </w:r>
      <w:r w:rsidRPr="009355A6">
        <w:rPr>
          <w:color w:val="auto"/>
        </w:rPr>
        <w:t>). In parallel, glucose consistently cause</w:t>
      </w:r>
      <w:r w:rsidR="001C5A7F" w:rsidRPr="009355A6">
        <w:rPr>
          <w:color w:val="auto"/>
        </w:rPr>
        <w:t>d</w:t>
      </w:r>
      <w:r w:rsidRPr="009355A6">
        <w:rPr>
          <w:color w:val="auto"/>
        </w:rPr>
        <w:t xml:space="preserve"> a slight decrease in oxygen consumption, possibly by the Crabtree effect</w:t>
      </w:r>
      <w:r w:rsidR="0096165D" w:rsidRPr="009355A6">
        <w:rPr>
          <w:color w:val="auto"/>
        </w:rPr>
        <w:fldChar w:fldCharType="begin">
          <w:fldData xml:space="preserve">PEVuZE5vdGU+PENpdGU+PEF1dGhvcj5Nb29rZXJqZWU8L0F1dGhvcj48WWVhcj4yMDE3PC9ZZWFy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=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PEVuZE5vdGU+PENpdGU+PEF1dGhvcj5Nb29rZXJqZWU8L0F1dGhvcj48WWVhcj4yMDE3PC9ZZWFy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=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96165D" w:rsidRPr="009355A6">
        <w:rPr>
          <w:color w:val="auto"/>
        </w:rPr>
      </w:r>
      <w:r w:rsidR="0096165D" w:rsidRPr="009355A6">
        <w:rPr>
          <w:color w:val="auto"/>
        </w:rPr>
        <w:fldChar w:fldCharType="separate"/>
      </w:r>
      <w:r w:rsidR="00171D51" w:rsidRPr="009355A6">
        <w:rPr>
          <w:noProof/>
          <w:color w:val="auto"/>
          <w:vertAlign w:val="superscript"/>
        </w:rPr>
        <w:t>20</w:t>
      </w:r>
      <w:r w:rsidR="0096165D" w:rsidRPr="009355A6">
        <w:rPr>
          <w:color w:val="auto"/>
        </w:rPr>
        <w:fldChar w:fldCharType="end"/>
      </w:r>
      <w:r w:rsidRPr="009355A6">
        <w:rPr>
          <w:color w:val="auto"/>
        </w:rPr>
        <w:t>, while antimycin A and rotenone fully block</w:t>
      </w:r>
      <w:r w:rsidR="001C5A7F" w:rsidRPr="009355A6">
        <w:rPr>
          <w:color w:val="auto"/>
        </w:rPr>
        <w:t>ed the</w:t>
      </w:r>
      <w:r w:rsidRPr="009355A6">
        <w:rPr>
          <w:color w:val="auto"/>
        </w:rPr>
        <w:t xml:space="preserve"> respiration and 2-DG does not provide any further effects (</w:t>
      </w:r>
      <w:r w:rsidRPr="009355A6">
        <w:rPr>
          <w:b/>
          <w:bCs/>
          <w:color w:val="auto"/>
        </w:rPr>
        <w:t xml:space="preserve">Figure </w:t>
      </w:r>
      <w:r w:rsidR="001F38AC" w:rsidRPr="009355A6">
        <w:rPr>
          <w:b/>
          <w:bCs/>
          <w:color w:val="auto"/>
        </w:rPr>
        <w:t>4</w:t>
      </w:r>
      <w:r w:rsidR="00BE7310" w:rsidRPr="009355A6">
        <w:rPr>
          <w:b/>
          <w:bCs/>
          <w:color w:val="auto"/>
        </w:rPr>
        <w:t>G</w:t>
      </w:r>
      <w:r w:rsidRPr="009355A6">
        <w:rPr>
          <w:color w:val="auto"/>
        </w:rPr>
        <w:t>). Activation of both extracellular acidification and mitochondrial oxygen consumption with IL-15 c</w:t>
      </w:r>
      <w:r w:rsidR="001C5A7F" w:rsidRPr="009355A6">
        <w:rPr>
          <w:color w:val="auto"/>
        </w:rPr>
        <w:t>ould</w:t>
      </w:r>
      <w:r w:rsidRPr="009355A6">
        <w:rPr>
          <w:color w:val="auto"/>
        </w:rPr>
        <w:t xml:space="preserve"> be observed as well in this test, and again this is consistent when using cells from several donors (</w:t>
      </w:r>
      <w:r w:rsidRPr="009355A6">
        <w:rPr>
          <w:b/>
          <w:bCs/>
          <w:color w:val="auto"/>
        </w:rPr>
        <w:t xml:space="preserve">Figure </w:t>
      </w:r>
      <w:r w:rsidR="001F38AC" w:rsidRPr="009355A6">
        <w:rPr>
          <w:b/>
          <w:bCs/>
          <w:color w:val="auto"/>
        </w:rPr>
        <w:t>4</w:t>
      </w:r>
      <w:r w:rsidR="00BE7310" w:rsidRPr="009355A6">
        <w:rPr>
          <w:b/>
          <w:bCs/>
          <w:color w:val="auto"/>
        </w:rPr>
        <w:t>H</w:t>
      </w:r>
      <w:r w:rsidRPr="009355A6">
        <w:rPr>
          <w:color w:val="auto"/>
        </w:rPr>
        <w:t xml:space="preserve">). </w:t>
      </w:r>
    </w:p>
    <w:p w14:paraId="1EE000DF" w14:textId="77777777" w:rsidR="007064FF" w:rsidRPr="009355A6" w:rsidRDefault="007064FF" w:rsidP="00EE42F8">
      <w:pPr>
        <w:rPr>
          <w:rFonts w:asciiTheme="minorHAnsi" w:hAnsiTheme="minorHAnsi" w:cstheme="minorHAnsi"/>
          <w:color w:val="auto"/>
        </w:rPr>
      </w:pPr>
    </w:p>
    <w:p w14:paraId="3C9083F6" w14:textId="5D8DA531" w:rsidR="00B32616" w:rsidRPr="009355A6" w:rsidRDefault="00B32616" w:rsidP="00EE42F8">
      <w:pPr>
        <w:rPr>
          <w:rFonts w:asciiTheme="minorHAnsi" w:hAnsiTheme="minorHAnsi" w:cstheme="minorHAnsi"/>
          <w:color w:val="auto"/>
        </w:rPr>
      </w:pPr>
      <w:r w:rsidRPr="009355A6">
        <w:rPr>
          <w:rFonts w:asciiTheme="minorHAnsi" w:hAnsiTheme="minorHAnsi" w:cstheme="minorHAnsi"/>
          <w:b/>
          <w:color w:val="auto"/>
        </w:rPr>
        <w:t xml:space="preserve">FIGURE </w:t>
      </w:r>
      <w:r w:rsidR="0013621E" w:rsidRPr="009355A6">
        <w:rPr>
          <w:rFonts w:asciiTheme="minorHAnsi" w:hAnsiTheme="minorHAnsi" w:cstheme="minorHAnsi"/>
          <w:b/>
          <w:color w:val="auto"/>
        </w:rPr>
        <w:t xml:space="preserve">AND TABLE </w:t>
      </w:r>
      <w:r w:rsidRPr="009355A6">
        <w:rPr>
          <w:rFonts w:asciiTheme="minorHAnsi" w:hAnsiTheme="minorHAnsi" w:cstheme="minorHAnsi"/>
          <w:b/>
          <w:color w:val="auto"/>
        </w:rPr>
        <w:t>LEGENDS:</w:t>
      </w:r>
      <w:r w:rsidRPr="009355A6">
        <w:rPr>
          <w:rFonts w:asciiTheme="minorHAnsi" w:hAnsiTheme="minorHAnsi" w:cstheme="minorHAnsi"/>
          <w:color w:val="auto"/>
        </w:rPr>
        <w:t xml:space="preserve"> </w:t>
      </w:r>
    </w:p>
    <w:p w14:paraId="1E0730E1" w14:textId="77777777" w:rsidR="00B85EE9" w:rsidRPr="009355A6" w:rsidRDefault="00B85EE9" w:rsidP="00EE42F8">
      <w:pPr>
        <w:rPr>
          <w:rFonts w:asciiTheme="minorHAnsi" w:hAnsiTheme="minorHAnsi" w:cstheme="minorHAnsi"/>
          <w:color w:val="auto"/>
        </w:rPr>
      </w:pPr>
    </w:p>
    <w:p w14:paraId="1A204DA4" w14:textId="7E02A39F" w:rsidR="004B1680" w:rsidRPr="009355A6" w:rsidRDefault="00F55A62" w:rsidP="00EE42F8">
      <w:pPr>
        <w:rPr>
          <w:rFonts w:asciiTheme="minorHAnsi" w:hAnsiTheme="minorHAnsi" w:cstheme="minorHAnsi"/>
          <w:color w:val="auto"/>
        </w:rPr>
      </w:pPr>
      <w:r w:rsidRPr="009355A6">
        <w:rPr>
          <w:rFonts w:asciiTheme="minorHAnsi" w:hAnsiTheme="minorHAnsi" w:cstheme="minorHAnsi"/>
          <w:b/>
          <w:bCs/>
          <w:color w:val="auto"/>
        </w:rPr>
        <w:t>Figure 1:</w:t>
      </w:r>
      <w:r w:rsidR="004B1680" w:rsidRPr="009355A6">
        <w:rPr>
          <w:rFonts w:asciiTheme="minorHAnsi" w:hAnsiTheme="minorHAnsi" w:cstheme="minorHAnsi"/>
          <w:b/>
          <w:bCs/>
          <w:color w:val="auto"/>
        </w:rPr>
        <w:t xml:space="preserve"> Schematic of Extracellular flux assays. </w:t>
      </w:r>
      <w:r w:rsidR="001C5A7F" w:rsidRPr="006E2754">
        <w:rPr>
          <w:rFonts w:asciiTheme="minorHAnsi" w:hAnsiTheme="minorHAnsi" w:cstheme="minorHAnsi"/>
          <w:color w:val="auto"/>
        </w:rPr>
        <w:t>(</w:t>
      </w:r>
      <w:r w:rsidR="004B1680" w:rsidRPr="009355A6">
        <w:rPr>
          <w:rFonts w:asciiTheme="minorHAnsi" w:hAnsiTheme="minorHAnsi" w:cstheme="minorHAnsi"/>
          <w:b/>
          <w:bCs/>
          <w:color w:val="auto"/>
        </w:rPr>
        <w:t>A</w:t>
      </w:r>
      <w:r w:rsidR="004B1680" w:rsidRPr="006E2754">
        <w:rPr>
          <w:rFonts w:asciiTheme="minorHAnsi" w:hAnsiTheme="minorHAnsi" w:cstheme="minorHAnsi"/>
          <w:color w:val="auto"/>
        </w:rPr>
        <w:t>)</w:t>
      </w:r>
      <w:r w:rsidR="001640AA" w:rsidRPr="009355A6">
        <w:rPr>
          <w:rFonts w:asciiTheme="minorHAnsi" w:hAnsiTheme="minorHAnsi" w:cstheme="minorHAnsi"/>
          <w:color w:val="auto"/>
        </w:rPr>
        <w:t xml:space="preserve"> Schematic of glycolysis, </w:t>
      </w:r>
      <w:r w:rsidR="0099574D" w:rsidRPr="009355A6">
        <w:rPr>
          <w:rFonts w:asciiTheme="minorHAnsi" w:hAnsiTheme="minorHAnsi" w:cstheme="minorHAnsi"/>
          <w:color w:val="auto"/>
        </w:rPr>
        <w:t xml:space="preserve">the </w:t>
      </w:r>
      <w:r w:rsidR="001640AA" w:rsidRPr="009355A6">
        <w:rPr>
          <w:rFonts w:asciiTheme="minorHAnsi" w:hAnsiTheme="minorHAnsi" w:cstheme="minorHAnsi"/>
          <w:color w:val="auto"/>
        </w:rPr>
        <w:t xml:space="preserve">tricarboxylic acid cycle (TCA) and </w:t>
      </w:r>
      <w:r w:rsidR="0099574D" w:rsidRPr="009355A6">
        <w:rPr>
          <w:rFonts w:asciiTheme="minorHAnsi" w:hAnsiTheme="minorHAnsi" w:cstheme="minorHAnsi"/>
          <w:color w:val="auto"/>
        </w:rPr>
        <w:t xml:space="preserve">the </w:t>
      </w:r>
      <w:r w:rsidR="001640AA" w:rsidRPr="009355A6">
        <w:rPr>
          <w:rFonts w:asciiTheme="minorHAnsi" w:hAnsiTheme="minorHAnsi" w:cstheme="minorHAnsi"/>
          <w:color w:val="auto"/>
        </w:rPr>
        <w:t>electron transport chain (ETC)</w:t>
      </w:r>
      <w:r w:rsidR="005A1488" w:rsidRPr="009355A6">
        <w:rPr>
          <w:rFonts w:asciiTheme="minorHAnsi" w:hAnsiTheme="minorHAnsi" w:cstheme="minorHAnsi"/>
          <w:color w:val="auto"/>
        </w:rPr>
        <w:t xml:space="preserve">. Inhibitors of different steps are written in red. </w:t>
      </w:r>
      <w:r w:rsidR="005A1488" w:rsidRPr="009355A6">
        <w:rPr>
          <w:rFonts w:asciiTheme="minorHAnsi" w:hAnsiTheme="minorHAnsi" w:cstheme="minorHAnsi"/>
          <w:color w:val="auto"/>
        </w:rPr>
        <w:lastRenderedPageBreak/>
        <w:t>The electron flux in the ETC is represented in green with the NADH as donor and the O</w:t>
      </w:r>
      <w:r w:rsidR="005A1488" w:rsidRPr="009355A6">
        <w:rPr>
          <w:rFonts w:asciiTheme="minorHAnsi" w:hAnsiTheme="minorHAnsi" w:cstheme="minorHAnsi"/>
          <w:color w:val="auto"/>
          <w:vertAlign w:val="subscript"/>
        </w:rPr>
        <w:t>2</w:t>
      </w:r>
      <w:r w:rsidR="005A1488" w:rsidRPr="009355A6">
        <w:rPr>
          <w:rFonts w:asciiTheme="minorHAnsi" w:hAnsiTheme="minorHAnsi" w:cstheme="minorHAnsi"/>
          <w:color w:val="auto"/>
        </w:rPr>
        <w:t xml:space="preserve"> as final acceptor</w:t>
      </w:r>
      <w:r w:rsidR="001640AA" w:rsidRPr="009355A6">
        <w:rPr>
          <w:rFonts w:asciiTheme="minorHAnsi" w:hAnsiTheme="minorHAnsi" w:cstheme="minorHAnsi"/>
          <w:color w:val="auto"/>
        </w:rPr>
        <w:t xml:space="preserve">. </w:t>
      </w:r>
      <w:r w:rsidR="001C5A7F" w:rsidRPr="006E2754">
        <w:rPr>
          <w:rFonts w:asciiTheme="minorHAnsi" w:hAnsiTheme="minorHAnsi" w:cstheme="minorHAnsi"/>
          <w:color w:val="auto"/>
        </w:rPr>
        <w:t>(</w:t>
      </w:r>
      <w:r w:rsidR="005A1488" w:rsidRPr="009355A6">
        <w:rPr>
          <w:rFonts w:asciiTheme="minorHAnsi" w:hAnsiTheme="minorHAnsi" w:cstheme="minorHAnsi"/>
          <w:b/>
          <w:bCs/>
          <w:color w:val="auto"/>
        </w:rPr>
        <w:t>B</w:t>
      </w:r>
      <w:r w:rsidR="005A1488" w:rsidRPr="006E2754">
        <w:rPr>
          <w:rFonts w:asciiTheme="minorHAnsi" w:hAnsiTheme="minorHAnsi" w:cstheme="minorHAnsi"/>
          <w:color w:val="auto"/>
        </w:rPr>
        <w:t>)</w:t>
      </w:r>
      <w:r w:rsidR="005A1488" w:rsidRPr="009355A6">
        <w:rPr>
          <w:rFonts w:asciiTheme="minorHAnsi" w:hAnsiTheme="minorHAnsi" w:cstheme="minorHAnsi"/>
          <w:b/>
          <w:bCs/>
          <w:color w:val="auto"/>
        </w:rPr>
        <w:t xml:space="preserve"> </w:t>
      </w:r>
      <w:r w:rsidR="005A1488" w:rsidRPr="009355A6">
        <w:rPr>
          <w:rFonts w:asciiTheme="minorHAnsi" w:hAnsiTheme="minorHAnsi" w:cstheme="minorHAnsi"/>
          <w:color w:val="auto"/>
        </w:rPr>
        <w:t xml:space="preserve">Glycolysis stress test schematic profile representing the extracellular acidification rate (ECAR) versus time. </w:t>
      </w:r>
      <w:r w:rsidR="001C5A7F" w:rsidRPr="006E2754">
        <w:rPr>
          <w:rFonts w:asciiTheme="minorHAnsi" w:hAnsiTheme="minorHAnsi" w:cstheme="minorHAnsi"/>
          <w:color w:val="auto"/>
        </w:rPr>
        <w:t>(</w:t>
      </w:r>
      <w:r w:rsidR="005A1488" w:rsidRPr="009355A6">
        <w:rPr>
          <w:rFonts w:asciiTheme="minorHAnsi" w:hAnsiTheme="minorHAnsi" w:cstheme="minorHAnsi"/>
          <w:b/>
          <w:bCs/>
          <w:color w:val="auto"/>
        </w:rPr>
        <w:t>C</w:t>
      </w:r>
      <w:r w:rsidR="005A1488" w:rsidRPr="006E2754">
        <w:rPr>
          <w:rFonts w:asciiTheme="minorHAnsi" w:hAnsiTheme="minorHAnsi" w:cstheme="minorHAnsi"/>
          <w:color w:val="auto"/>
        </w:rPr>
        <w:t>)</w:t>
      </w:r>
      <w:r w:rsidR="005A1488" w:rsidRPr="009355A6">
        <w:rPr>
          <w:rFonts w:asciiTheme="minorHAnsi" w:hAnsiTheme="minorHAnsi" w:cstheme="minorHAnsi"/>
          <w:color w:val="auto"/>
        </w:rPr>
        <w:t xml:space="preserve"> Mitochondrial stress test schematic profile representing the oxygen consumption rate (OCR) versus time. </w:t>
      </w:r>
    </w:p>
    <w:p w14:paraId="50BAA11F" w14:textId="054F57CF" w:rsidR="005A1488" w:rsidRPr="009355A6" w:rsidRDefault="005A1488" w:rsidP="00EE42F8">
      <w:pPr>
        <w:rPr>
          <w:rFonts w:asciiTheme="minorHAnsi" w:hAnsiTheme="minorHAnsi" w:cstheme="minorHAnsi"/>
          <w:color w:val="auto"/>
        </w:rPr>
      </w:pPr>
    </w:p>
    <w:p w14:paraId="4FE854E0" w14:textId="395B07C1" w:rsidR="005A1488" w:rsidRPr="009355A6" w:rsidRDefault="005A1488" w:rsidP="00EE42F8">
      <w:pPr>
        <w:rPr>
          <w:rFonts w:asciiTheme="minorHAnsi" w:hAnsiTheme="minorHAnsi" w:cstheme="minorHAnsi"/>
          <w:color w:val="auto"/>
        </w:rPr>
      </w:pPr>
      <w:r w:rsidRPr="009355A6">
        <w:rPr>
          <w:rFonts w:asciiTheme="minorHAnsi" w:hAnsiTheme="minorHAnsi" w:cstheme="minorHAnsi"/>
          <w:b/>
          <w:bCs/>
          <w:color w:val="auto"/>
        </w:rPr>
        <w:t xml:space="preserve">Figure 2: Natural Killer (NK) cells purified from peripheral mononuclear cells (PBMCs). </w:t>
      </w:r>
      <w:r w:rsidR="006E2754" w:rsidRPr="006E2754">
        <w:rPr>
          <w:rFonts w:asciiTheme="minorHAnsi" w:hAnsiTheme="minorHAnsi" w:cstheme="minorHAnsi"/>
          <w:color w:val="auto"/>
        </w:rPr>
        <w:t>(</w:t>
      </w:r>
      <w:r w:rsidRPr="009355A6">
        <w:rPr>
          <w:rFonts w:asciiTheme="minorHAnsi" w:hAnsiTheme="minorHAnsi" w:cstheme="minorHAnsi"/>
          <w:b/>
          <w:bCs/>
          <w:color w:val="auto"/>
        </w:rPr>
        <w:t>A</w:t>
      </w:r>
      <w:r w:rsidRPr="006E2754">
        <w:rPr>
          <w:rFonts w:asciiTheme="minorHAnsi" w:hAnsiTheme="minorHAnsi" w:cstheme="minorHAnsi"/>
          <w:color w:val="auto"/>
        </w:rPr>
        <w:t>)</w:t>
      </w:r>
      <w:r w:rsidRPr="009355A6">
        <w:rPr>
          <w:rFonts w:asciiTheme="minorHAnsi" w:hAnsiTheme="minorHAnsi" w:cstheme="minorHAnsi"/>
          <w:color w:val="auto"/>
        </w:rPr>
        <w:t xml:space="preserve"> </w:t>
      </w:r>
      <w:r w:rsidR="006E2754">
        <w:rPr>
          <w:rFonts w:asciiTheme="minorHAnsi" w:hAnsiTheme="minorHAnsi" w:cstheme="minorHAnsi"/>
          <w:color w:val="auto"/>
        </w:rPr>
        <w:t>G</w:t>
      </w:r>
      <w:r w:rsidRPr="009355A6">
        <w:rPr>
          <w:rFonts w:asciiTheme="minorHAnsi" w:hAnsiTheme="minorHAnsi" w:cstheme="minorHAnsi"/>
          <w:color w:val="auto"/>
        </w:rPr>
        <w:t xml:space="preserve">ating strategy followed to assess purity and viability of NK cells (right column) versus the total of PBMCs (left column). From the gate of </w:t>
      </w:r>
      <w:r w:rsidR="004B0449" w:rsidRPr="009355A6">
        <w:rPr>
          <w:rFonts w:asciiTheme="minorHAnsi" w:hAnsiTheme="minorHAnsi" w:cstheme="minorHAnsi"/>
          <w:color w:val="auto"/>
        </w:rPr>
        <w:t>mononuclear cells</w:t>
      </w:r>
      <w:r w:rsidRPr="009355A6">
        <w:rPr>
          <w:rFonts w:asciiTheme="minorHAnsi" w:hAnsiTheme="minorHAnsi" w:cstheme="minorHAnsi"/>
          <w:color w:val="auto"/>
        </w:rPr>
        <w:t xml:space="preserve"> (top panels), single cells were selected (middle panels) and viability was measured (bottom panels). </w:t>
      </w:r>
      <w:r w:rsidR="006E2754">
        <w:rPr>
          <w:rFonts w:asciiTheme="minorHAnsi" w:hAnsiTheme="minorHAnsi" w:cstheme="minorHAnsi"/>
          <w:color w:val="auto"/>
        </w:rPr>
        <w:t>(</w:t>
      </w:r>
      <w:r w:rsidRPr="009355A6">
        <w:rPr>
          <w:rFonts w:asciiTheme="minorHAnsi" w:hAnsiTheme="minorHAnsi" w:cstheme="minorHAnsi"/>
          <w:b/>
          <w:bCs/>
          <w:color w:val="auto"/>
        </w:rPr>
        <w:t>B</w:t>
      </w:r>
      <w:r w:rsidRPr="006E2754">
        <w:rPr>
          <w:rFonts w:asciiTheme="minorHAnsi" w:hAnsiTheme="minorHAnsi" w:cstheme="minorHAnsi"/>
          <w:color w:val="auto"/>
        </w:rPr>
        <w:t>)</w:t>
      </w:r>
      <w:r w:rsidRPr="009355A6">
        <w:rPr>
          <w:rFonts w:asciiTheme="minorHAnsi" w:hAnsiTheme="minorHAnsi" w:cstheme="minorHAnsi"/>
          <w:color w:val="auto"/>
        </w:rPr>
        <w:t xml:space="preserve"> Live cells were stained for CD3 and CD56 or NKp46. </w:t>
      </w:r>
      <w:r w:rsidR="00CD4B69" w:rsidRPr="009355A6">
        <w:rPr>
          <w:rFonts w:asciiTheme="minorHAnsi" w:hAnsiTheme="minorHAnsi" w:cstheme="minorHAnsi"/>
          <w:color w:val="auto"/>
        </w:rPr>
        <w:t xml:space="preserve">The numbers in the panels indicate the percentage of cells in the selected regions. </w:t>
      </w:r>
      <w:r w:rsidRPr="009355A6">
        <w:rPr>
          <w:rFonts w:asciiTheme="minorHAnsi" w:hAnsiTheme="minorHAnsi" w:cstheme="minorHAnsi"/>
          <w:color w:val="auto"/>
        </w:rPr>
        <w:t>The results are representative of three independent experiments.</w:t>
      </w:r>
    </w:p>
    <w:p w14:paraId="2DF67007" w14:textId="77777777" w:rsidR="005A1488" w:rsidRPr="009355A6" w:rsidRDefault="005A1488" w:rsidP="00EE42F8">
      <w:pPr>
        <w:rPr>
          <w:rFonts w:asciiTheme="minorHAnsi" w:hAnsiTheme="minorHAnsi" w:cstheme="minorHAnsi"/>
          <w:b/>
          <w:bCs/>
          <w:color w:val="auto"/>
        </w:rPr>
      </w:pPr>
    </w:p>
    <w:p w14:paraId="4E9CA8B4" w14:textId="0C88413B" w:rsidR="00F8566E" w:rsidRPr="009355A6" w:rsidRDefault="00BD5B78" w:rsidP="00EE42F8">
      <w:pPr>
        <w:rPr>
          <w:rFonts w:asciiTheme="minorHAnsi" w:hAnsiTheme="minorHAnsi" w:cstheme="minorHAnsi"/>
          <w:color w:val="auto"/>
        </w:rPr>
      </w:pPr>
      <w:r w:rsidRPr="009355A6">
        <w:rPr>
          <w:rFonts w:asciiTheme="minorHAnsi" w:hAnsiTheme="minorHAnsi" w:cstheme="minorHAnsi"/>
          <w:b/>
          <w:color w:val="auto"/>
        </w:rPr>
        <w:t xml:space="preserve">Figure 3: Optimization of the mitochondrial and glucose stress tests in </w:t>
      </w:r>
      <w:r w:rsidR="00692BA9" w:rsidRPr="009355A6">
        <w:rPr>
          <w:rFonts w:asciiTheme="minorHAnsi" w:hAnsiTheme="minorHAnsi" w:cstheme="minorHAnsi"/>
          <w:b/>
          <w:color w:val="auto"/>
        </w:rPr>
        <w:t xml:space="preserve">activated </w:t>
      </w:r>
      <w:r w:rsidRPr="009355A6">
        <w:rPr>
          <w:rFonts w:asciiTheme="minorHAnsi" w:hAnsiTheme="minorHAnsi" w:cstheme="minorHAnsi"/>
          <w:b/>
          <w:color w:val="auto"/>
        </w:rPr>
        <w:t>human NK cells.</w:t>
      </w:r>
      <w:r w:rsidRPr="009355A6">
        <w:rPr>
          <w:rFonts w:asciiTheme="minorHAnsi" w:hAnsiTheme="minorHAnsi" w:cstheme="minorHAnsi"/>
          <w:color w:val="auto"/>
        </w:rPr>
        <w:t xml:space="preserve"> </w:t>
      </w:r>
      <w:r w:rsidR="006E2754">
        <w:rPr>
          <w:rFonts w:asciiTheme="minorHAnsi" w:hAnsiTheme="minorHAnsi" w:cstheme="minorHAnsi"/>
          <w:color w:val="auto"/>
        </w:rPr>
        <w:t>(</w:t>
      </w:r>
      <w:r w:rsidRPr="009355A6">
        <w:rPr>
          <w:rFonts w:asciiTheme="minorHAnsi" w:hAnsiTheme="minorHAnsi" w:cstheme="minorHAnsi"/>
          <w:b/>
          <w:color w:val="auto"/>
        </w:rPr>
        <w:t>A</w:t>
      </w:r>
      <w:r w:rsidRPr="009355A6">
        <w:rPr>
          <w:rFonts w:asciiTheme="minorHAnsi" w:hAnsiTheme="minorHAnsi" w:cstheme="minorHAnsi"/>
          <w:color w:val="auto"/>
        </w:rPr>
        <w:t xml:space="preserve">) </w:t>
      </w:r>
      <w:r w:rsidR="00065D57" w:rsidRPr="009355A6">
        <w:rPr>
          <w:rFonts w:asciiTheme="minorHAnsi" w:hAnsiTheme="minorHAnsi" w:cstheme="minorHAnsi"/>
          <w:color w:val="auto"/>
        </w:rPr>
        <w:t xml:space="preserve">Mitochondrial Stress test: </w:t>
      </w:r>
      <w:r w:rsidRPr="009355A6">
        <w:rPr>
          <w:rFonts w:asciiTheme="minorHAnsi" w:hAnsiTheme="minorHAnsi" w:cstheme="minorHAnsi"/>
          <w:color w:val="auto"/>
        </w:rPr>
        <w:t xml:space="preserve">OCR for each plating density </w:t>
      </w:r>
      <w:r w:rsidR="00F8566E" w:rsidRPr="009355A6">
        <w:rPr>
          <w:rFonts w:asciiTheme="minorHAnsi" w:hAnsiTheme="minorHAnsi" w:cstheme="minorHAnsi"/>
          <w:color w:val="auto"/>
        </w:rPr>
        <w:t>(</w:t>
      </w:r>
      <w:r w:rsidR="00F8566E" w:rsidRPr="009355A6">
        <w:rPr>
          <w:color w:val="auto"/>
        </w:rPr>
        <w:t>0.75 x 10</w:t>
      </w:r>
      <w:r w:rsidR="00F8566E" w:rsidRPr="009355A6">
        <w:rPr>
          <w:color w:val="auto"/>
          <w:vertAlign w:val="superscript"/>
        </w:rPr>
        <w:t>6</w:t>
      </w:r>
      <w:r w:rsidR="00F8566E" w:rsidRPr="009355A6">
        <w:rPr>
          <w:color w:val="auto"/>
        </w:rPr>
        <w:t>, 0.375 x 10</w:t>
      </w:r>
      <w:r w:rsidR="00F8566E" w:rsidRPr="009355A6">
        <w:rPr>
          <w:color w:val="auto"/>
          <w:vertAlign w:val="superscript"/>
        </w:rPr>
        <w:t>6</w:t>
      </w:r>
      <w:r w:rsidR="00F8566E" w:rsidRPr="009355A6">
        <w:rPr>
          <w:color w:val="auto"/>
        </w:rPr>
        <w:t>, 0.187 x 10</w:t>
      </w:r>
      <w:r w:rsidR="00F8566E" w:rsidRPr="009355A6">
        <w:rPr>
          <w:color w:val="auto"/>
          <w:vertAlign w:val="superscript"/>
        </w:rPr>
        <w:t>6</w:t>
      </w:r>
      <w:r w:rsidR="00F8566E" w:rsidRPr="009355A6">
        <w:rPr>
          <w:color w:val="auto"/>
        </w:rPr>
        <w:t xml:space="preserve">, 0.094 x </w:t>
      </w:r>
      <w:proofErr w:type="gramStart"/>
      <w:r w:rsidR="00F8566E" w:rsidRPr="009355A6">
        <w:rPr>
          <w:color w:val="auto"/>
        </w:rPr>
        <w:t>10</w:t>
      </w:r>
      <w:r w:rsidR="00F8566E" w:rsidRPr="009355A6">
        <w:rPr>
          <w:color w:val="auto"/>
          <w:vertAlign w:val="superscript"/>
        </w:rPr>
        <w:t>6</w:t>
      </w:r>
      <w:proofErr w:type="gramEnd"/>
      <w:r w:rsidR="00F8566E" w:rsidRPr="009355A6">
        <w:rPr>
          <w:color w:val="auto"/>
        </w:rPr>
        <w:t xml:space="preserve"> and 0.047 x 10</w:t>
      </w:r>
      <w:r w:rsidR="00F8566E" w:rsidRPr="009355A6">
        <w:rPr>
          <w:color w:val="auto"/>
          <w:vertAlign w:val="superscript"/>
        </w:rPr>
        <w:t>6</w:t>
      </w:r>
      <w:r w:rsidR="00F8566E" w:rsidRPr="009355A6">
        <w:rPr>
          <w:color w:val="auto"/>
        </w:rPr>
        <w:t xml:space="preserve">) </w:t>
      </w:r>
      <w:r w:rsidR="00F8566E" w:rsidRPr="009355A6">
        <w:rPr>
          <w:rFonts w:asciiTheme="minorHAnsi" w:hAnsiTheme="minorHAnsi" w:cstheme="minorHAnsi"/>
          <w:color w:val="auto"/>
        </w:rPr>
        <w:t>is</w:t>
      </w:r>
      <w:r w:rsidRPr="009355A6">
        <w:rPr>
          <w:rFonts w:asciiTheme="minorHAnsi" w:hAnsiTheme="minorHAnsi" w:cstheme="minorHAnsi"/>
          <w:color w:val="auto"/>
        </w:rPr>
        <w:t xml:space="preserve"> shown.</w:t>
      </w:r>
      <w:r w:rsidR="00F8566E" w:rsidRPr="009355A6">
        <w:rPr>
          <w:rFonts w:asciiTheme="minorHAnsi" w:hAnsiTheme="minorHAnsi" w:cstheme="minorHAnsi"/>
          <w:color w:val="auto"/>
        </w:rPr>
        <w:t xml:space="preserve"> Each data point represents the mean of 3 wells with standard deviation. Results are representative of 3 independent experiments. </w:t>
      </w:r>
      <w:r w:rsidR="006E2754">
        <w:rPr>
          <w:rFonts w:asciiTheme="minorHAnsi" w:hAnsiTheme="minorHAnsi" w:cstheme="minorHAnsi"/>
          <w:color w:val="auto"/>
        </w:rPr>
        <w:t>(</w:t>
      </w:r>
      <w:r w:rsidR="00411B9E" w:rsidRPr="009355A6">
        <w:rPr>
          <w:rFonts w:asciiTheme="minorHAnsi" w:hAnsiTheme="minorHAnsi" w:cstheme="minorHAnsi"/>
          <w:b/>
          <w:bCs/>
          <w:color w:val="auto"/>
        </w:rPr>
        <w:t>B</w:t>
      </w:r>
      <w:r w:rsidR="00411B9E" w:rsidRPr="009355A6">
        <w:rPr>
          <w:rFonts w:asciiTheme="minorHAnsi" w:hAnsiTheme="minorHAnsi" w:cstheme="minorHAnsi"/>
          <w:color w:val="auto"/>
        </w:rPr>
        <w:t>) DNA</w:t>
      </w:r>
      <w:r w:rsidR="00A3069A" w:rsidRPr="009355A6">
        <w:rPr>
          <w:rFonts w:asciiTheme="minorHAnsi" w:hAnsiTheme="minorHAnsi" w:cstheme="minorHAnsi"/>
          <w:color w:val="auto"/>
        </w:rPr>
        <w:t xml:space="preserve"> (</w:t>
      </w:r>
      <w:r w:rsidR="0020239C" w:rsidRPr="009355A6">
        <w:rPr>
          <w:rFonts w:asciiTheme="minorHAnsi" w:hAnsiTheme="minorHAnsi" w:cstheme="minorHAnsi"/>
          <w:color w:val="auto"/>
        </w:rPr>
        <w:t xml:space="preserve">upper </w:t>
      </w:r>
      <w:r w:rsidR="00A3069A" w:rsidRPr="009355A6">
        <w:rPr>
          <w:rFonts w:asciiTheme="minorHAnsi" w:hAnsiTheme="minorHAnsi" w:cstheme="minorHAnsi"/>
          <w:color w:val="auto"/>
        </w:rPr>
        <w:t>panel)</w:t>
      </w:r>
      <w:r w:rsidR="00411B9E" w:rsidRPr="009355A6">
        <w:rPr>
          <w:rFonts w:asciiTheme="minorHAnsi" w:hAnsiTheme="minorHAnsi" w:cstheme="minorHAnsi"/>
          <w:color w:val="auto"/>
        </w:rPr>
        <w:t xml:space="preserve"> and protein </w:t>
      </w:r>
      <w:r w:rsidR="00A3069A" w:rsidRPr="009355A6">
        <w:rPr>
          <w:rFonts w:asciiTheme="minorHAnsi" w:hAnsiTheme="minorHAnsi" w:cstheme="minorHAnsi"/>
          <w:color w:val="auto"/>
        </w:rPr>
        <w:t>(</w:t>
      </w:r>
      <w:r w:rsidR="0020239C" w:rsidRPr="009355A6">
        <w:rPr>
          <w:rFonts w:asciiTheme="minorHAnsi" w:hAnsiTheme="minorHAnsi" w:cstheme="minorHAnsi"/>
          <w:color w:val="auto"/>
        </w:rPr>
        <w:t xml:space="preserve">lower </w:t>
      </w:r>
      <w:r w:rsidR="00A3069A" w:rsidRPr="009355A6">
        <w:rPr>
          <w:rFonts w:asciiTheme="minorHAnsi" w:hAnsiTheme="minorHAnsi" w:cstheme="minorHAnsi"/>
          <w:color w:val="auto"/>
        </w:rPr>
        <w:t xml:space="preserve">panel) </w:t>
      </w:r>
      <w:r w:rsidR="00411B9E" w:rsidRPr="009355A6">
        <w:rPr>
          <w:rFonts w:asciiTheme="minorHAnsi" w:hAnsiTheme="minorHAnsi" w:cstheme="minorHAnsi"/>
          <w:color w:val="auto"/>
        </w:rPr>
        <w:t xml:space="preserve">levels in the well at different plating densities. Results are representative of at least three independent experiments. Each data point represents the mean of 3 wells with standard deviation. Results are representative of 3 independent experiments. </w:t>
      </w:r>
      <w:r w:rsidR="006E2754">
        <w:rPr>
          <w:rFonts w:asciiTheme="minorHAnsi" w:hAnsiTheme="minorHAnsi" w:cstheme="minorHAnsi"/>
          <w:color w:val="auto"/>
        </w:rPr>
        <w:t>(</w:t>
      </w:r>
      <w:r w:rsidR="00411B9E" w:rsidRPr="009355A6">
        <w:rPr>
          <w:rFonts w:asciiTheme="minorHAnsi" w:hAnsiTheme="minorHAnsi" w:cstheme="minorHAnsi"/>
          <w:b/>
          <w:color w:val="auto"/>
        </w:rPr>
        <w:t>C</w:t>
      </w:r>
      <w:r w:rsidR="00F8566E" w:rsidRPr="009355A6">
        <w:rPr>
          <w:rFonts w:asciiTheme="minorHAnsi" w:hAnsiTheme="minorHAnsi" w:cstheme="minorHAnsi"/>
          <w:color w:val="auto"/>
        </w:rPr>
        <w:t xml:space="preserve">) </w:t>
      </w:r>
      <w:r w:rsidR="00A46FD6" w:rsidRPr="009355A6">
        <w:rPr>
          <w:rFonts w:asciiTheme="minorHAnsi" w:hAnsiTheme="minorHAnsi" w:cstheme="minorHAnsi"/>
          <w:color w:val="auto"/>
        </w:rPr>
        <w:t xml:space="preserve">Raw oxygen </w:t>
      </w:r>
      <w:r w:rsidR="00F8566E" w:rsidRPr="009355A6">
        <w:rPr>
          <w:rFonts w:asciiTheme="minorHAnsi" w:hAnsiTheme="minorHAnsi" w:cstheme="minorHAnsi"/>
          <w:color w:val="auto"/>
        </w:rPr>
        <w:t xml:space="preserve">level traces in wells containing no cells (black trace), </w:t>
      </w:r>
      <w:r w:rsidR="00F8566E" w:rsidRPr="009355A6">
        <w:rPr>
          <w:color w:val="auto"/>
        </w:rPr>
        <w:t>0.75 x 10</w:t>
      </w:r>
      <w:r w:rsidR="00F8566E" w:rsidRPr="009355A6">
        <w:rPr>
          <w:color w:val="auto"/>
          <w:vertAlign w:val="superscript"/>
        </w:rPr>
        <w:t>6</w:t>
      </w:r>
      <w:r w:rsidR="00F8566E" w:rsidRPr="009355A6">
        <w:rPr>
          <w:color w:val="auto"/>
        </w:rPr>
        <w:t xml:space="preserve"> cells (blue trace) or 1.5 x 10</w:t>
      </w:r>
      <w:r w:rsidR="00F8566E" w:rsidRPr="009355A6">
        <w:rPr>
          <w:color w:val="auto"/>
          <w:vertAlign w:val="superscript"/>
        </w:rPr>
        <w:t>6</w:t>
      </w:r>
      <w:r w:rsidR="00F8566E" w:rsidRPr="009355A6">
        <w:rPr>
          <w:color w:val="auto"/>
        </w:rPr>
        <w:t xml:space="preserve"> cells (green trace). </w:t>
      </w:r>
      <w:r w:rsidR="0099574D" w:rsidRPr="009355A6">
        <w:rPr>
          <w:color w:val="auto"/>
        </w:rPr>
        <w:t>I</w:t>
      </w:r>
      <w:r w:rsidR="00F8566E" w:rsidRPr="009355A6">
        <w:rPr>
          <w:color w:val="auto"/>
        </w:rPr>
        <w:t xml:space="preserve">n the green trace </w:t>
      </w:r>
      <w:r w:rsidR="00A46FD6" w:rsidRPr="009355A6">
        <w:rPr>
          <w:color w:val="auto"/>
        </w:rPr>
        <w:t xml:space="preserve">after addition of DNP, </w:t>
      </w:r>
      <w:r w:rsidR="00F8566E" w:rsidRPr="009355A6">
        <w:rPr>
          <w:color w:val="auto"/>
        </w:rPr>
        <w:t xml:space="preserve">oxygen is completely depleted in every cycle. </w:t>
      </w:r>
      <w:r w:rsidR="006E2754">
        <w:rPr>
          <w:color w:val="auto"/>
        </w:rPr>
        <w:t>(</w:t>
      </w:r>
      <w:r w:rsidR="00411B9E" w:rsidRPr="009355A6">
        <w:rPr>
          <w:b/>
          <w:color w:val="auto"/>
        </w:rPr>
        <w:t>D</w:t>
      </w:r>
      <w:r w:rsidR="00F8566E" w:rsidRPr="009355A6">
        <w:rPr>
          <w:color w:val="auto"/>
        </w:rPr>
        <w:t>) The spare respiratory capacity of 0.75 x 10</w:t>
      </w:r>
      <w:r w:rsidR="00F8566E" w:rsidRPr="009355A6">
        <w:rPr>
          <w:color w:val="auto"/>
          <w:vertAlign w:val="superscript"/>
        </w:rPr>
        <w:t>6</w:t>
      </w:r>
      <w:r w:rsidR="00F8566E" w:rsidRPr="009355A6">
        <w:rPr>
          <w:color w:val="auto"/>
        </w:rPr>
        <w:t xml:space="preserve"> cells was tested in the presence of several DNP concentration. </w:t>
      </w:r>
      <w:r w:rsidR="006E2754">
        <w:rPr>
          <w:color w:val="auto"/>
        </w:rPr>
        <w:t>(</w:t>
      </w:r>
      <w:r w:rsidR="00411B9E" w:rsidRPr="009355A6">
        <w:rPr>
          <w:b/>
          <w:color w:val="auto"/>
        </w:rPr>
        <w:t>E</w:t>
      </w:r>
      <w:r w:rsidR="00F8566E" w:rsidRPr="009355A6">
        <w:rPr>
          <w:color w:val="auto"/>
        </w:rPr>
        <w:t xml:space="preserve">) </w:t>
      </w:r>
      <w:r w:rsidR="00065D57" w:rsidRPr="009355A6">
        <w:rPr>
          <w:color w:val="auto"/>
        </w:rPr>
        <w:t xml:space="preserve">Glycolysis Stress Test: </w:t>
      </w:r>
      <w:r w:rsidR="00F8566E" w:rsidRPr="009355A6">
        <w:rPr>
          <w:rFonts w:asciiTheme="minorHAnsi" w:hAnsiTheme="minorHAnsi" w:cstheme="minorHAnsi"/>
          <w:color w:val="auto"/>
        </w:rPr>
        <w:t>ECAR for each plating density (</w:t>
      </w:r>
      <w:r w:rsidR="00F8566E" w:rsidRPr="009355A6">
        <w:rPr>
          <w:color w:val="auto"/>
        </w:rPr>
        <w:t>0.75 x 10</w:t>
      </w:r>
      <w:r w:rsidR="00F8566E" w:rsidRPr="009355A6">
        <w:rPr>
          <w:color w:val="auto"/>
          <w:vertAlign w:val="superscript"/>
        </w:rPr>
        <w:t>6</w:t>
      </w:r>
      <w:r w:rsidR="00F8566E" w:rsidRPr="009355A6">
        <w:rPr>
          <w:color w:val="auto"/>
        </w:rPr>
        <w:t>, 0.375 x 10</w:t>
      </w:r>
      <w:r w:rsidR="00F8566E" w:rsidRPr="009355A6">
        <w:rPr>
          <w:color w:val="auto"/>
          <w:vertAlign w:val="superscript"/>
        </w:rPr>
        <w:t>6</w:t>
      </w:r>
      <w:r w:rsidR="00F8566E" w:rsidRPr="009355A6">
        <w:rPr>
          <w:color w:val="auto"/>
        </w:rPr>
        <w:t>, 0.187 x 10</w:t>
      </w:r>
      <w:r w:rsidR="00F8566E" w:rsidRPr="009355A6">
        <w:rPr>
          <w:color w:val="auto"/>
          <w:vertAlign w:val="superscript"/>
        </w:rPr>
        <w:t>6</w:t>
      </w:r>
      <w:r w:rsidR="00F8566E" w:rsidRPr="009355A6">
        <w:rPr>
          <w:color w:val="auto"/>
        </w:rPr>
        <w:t xml:space="preserve">, 0.094 x </w:t>
      </w:r>
      <w:proofErr w:type="gramStart"/>
      <w:r w:rsidR="00F8566E" w:rsidRPr="009355A6">
        <w:rPr>
          <w:color w:val="auto"/>
        </w:rPr>
        <w:t>10</w:t>
      </w:r>
      <w:r w:rsidR="00F8566E" w:rsidRPr="009355A6">
        <w:rPr>
          <w:color w:val="auto"/>
          <w:vertAlign w:val="superscript"/>
        </w:rPr>
        <w:t>6</w:t>
      </w:r>
      <w:proofErr w:type="gramEnd"/>
      <w:r w:rsidR="00F8566E" w:rsidRPr="009355A6">
        <w:rPr>
          <w:color w:val="auto"/>
        </w:rPr>
        <w:t xml:space="preserve"> and 0.047 x 10</w:t>
      </w:r>
      <w:r w:rsidR="00F8566E" w:rsidRPr="009355A6">
        <w:rPr>
          <w:color w:val="auto"/>
          <w:vertAlign w:val="superscript"/>
        </w:rPr>
        <w:t>6</w:t>
      </w:r>
      <w:r w:rsidR="00F8566E" w:rsidRPr="009355A6">
        <w:rPr>
          <w:color w:val="auto"/>
        </w:rPr>
        <w:t xml:space="preserve">) </w:t>
      </w:r>
      <w:r w:rsidR="00F8566E" w:rsidRPr="009355A6">
        <w:rPr>
          <w:rFonts w:asciiTheme="minorHAnsi" w:hAnsiTheme="minorHAnsi" w:cstheme="minorHAnsi"/>
          <w:color w:val="auto"/>
        </w:rPr>
        <w:t>is shown. Each data point represents the mean of 3 wells with standard deviation. Results are representative of 3 independent experiments.</w:t>
      </w:r>
    </w:p>
    <w:p w14:paraId="4F52B2DA" w14:textId="77777777" w:rsidR="00F8566E" w:rsidRPr="009355A6" w:rsidRDefault="00F8566E" w:rsidP="00EE42F8">
      <w:pPr>
        <w:rPr>
          <w:rFonts w:asciiTheme="minorHAnsi" w:hAnsiTheme="minorHAnsi" w:cstheme="minorHAnsi"/>
          <w:color w:val="auto"/>
        </w:rPr>
      </w:pPr>
    </w:p>
    <w:p w14:paraId="4DE70811" w14:textId="346E6D29" w:rsidR="00065D57" w:rsidRPr="009355A6" w:rsidRDefault="00F8566E" w:rsidP="00EE42F8">
      <w:pPr>
        <w:rPr>
          <w:rFonts w:asciiTheme="minorHAnsi" w:hAnsiTheme="minorHAnsi" w:cstheme="minorHAnsi"/>
          <w:color w:val="auto"/>
        </w:rPr>
      </w:pPr>
      <w:r w:rsidRPr="009355A6">
        <w:rPr>
          <w:rFonts w:asciiTheme="minorHAnsi" w:hAnsiTheme="minorHAnsi" w:cstheme="minorHAnsi"/>
          <w:b/>
          <w:color w:val="auto"/>
        </w:rPr>
        <w:t xml:space="preserve">Figure 4: </w:t>
      </w:r>
      <w:r w:rsidR="00065D57" w:rsidRPr="009355A6">
        <w:rPr>
          <w:rFonts w:asciiTheme="minorHAnsi" w:hAnsiTheme="minorHAnsi" w:cstheme="minorHAnsi"/>
          <w:b/>
          <w:color w:val="auto"/>
        </w:rPr>
        <w:t>Detection of metabolic changes after NK cell activation</w:t>
      </w:r>
      <w:r w:rsidR="003564FC" w:rsidRPr="009355A6">
        <w:rPr>
          <w:rFonts w:asciiTheme="minorHAnsi" w:hAnsiTheme="minorHAnsi" w:cstheme="minorHAnsi"/>
          <w:b/>
          <w:color w:val="auto"/>
        </w:rPr>
        <w:t xml:space="preserve"> by IL-15</w:t>
      </w:r>
      <w:r w:rsidR="00065D57" w:rsidRPr="009355A6">
        <w:rPr>
          <w:rFonts w:asciiTheme="minorHAnsi" w:hAnsiTheme="minorHAnsi" w:cstheme="minorHAnsi"/>
          <w:b/>
          <w:color w:val="auto"/>
        </w:rPr>
        <w:t xml:space="preserve">. </w:t>
      </w:r>
      <w:r w:rsidR="00065D57" w:rsidRPr="009355A6">
        <w:rPr>
          <w:rFonts w:asciiTheme="minorHAnsi" w:hAnsiTheme="minorHAnsi" w:cstheme="minorHAnsi"/>
          <w:color w:val="auto"/>
        </w:rPr>
        <w:t>Mitochondrial Stress test:</w:t>
      </w:r>
      <w:r w:rsidR="00065D57" w:rsidRPr="009355A6">
        <w:rPr>
          <w:rFonts w:asciiTheme="minorHAnsi" w:hAnsiTheme="minorHAnsi" w:cstheme="minorHAnsi"/>
          <w:b/>
          <w:color w:val="auto"/>
        </w:rPr>
        <w:t xml:space="preserve"> </w:t>
      </w:r>
      <w:r w:rsidR="00065D57" w:rsidRPr="009355A6">
        <w:rPr>
          <w:rFonts w:asciiTheme="minorHAnsi" w:hAnsiTheme="minorHAnsi" w:cstheme="minorHAnsi"/>
          <w:color w:val="auto"/>
        </w:rPr>
        <w:t>OCR (</w:t>
      </w:r>
      <w:r w:rsidR="00065D57" w:rsidRPr="009355A6">
        <w:rPr>
          <w:rFonts w:asciiTheme="minorHAnsi" w:hAnsiTheme="minorHAnsi" w:cstheme="minorHAnsi"/>
          <w:b/>
          <w:color w:val="auto"/>
        </w:rPr>
        <w:t>A</w:t>
      </w:r>
      <w:r w:rsidR="00065D57" w:rsidRPr="009355A6">
        <w:rPr>
          <w:rFonts w:asciiTheme="minorHAnsi" w:hAnsiTheme="minorHAnsi" w:cstheme="minorHAnsi"/>
          <w:color w:val="auto"/>
        </w:rPr>
        <w:t>) and ECAR (</w:t>
      </w:r>
      <w:r w:rsidR="00065D57" w:rsidRPr="009355A6">
        <w:rPr>
          <w:rFonts w:asciiTheme="minorHAnsi" w:hAnsiTheme="minorHAnsi" w:cstheme="minorHAnsi"/>
          <w:b/>
          <w:color w:val="auto"/>
        </w:rPr>
        <w:t>B</w:t>
      </w:r>
      <w:r w:rsidR="00065D57" w:rsidRPr="009355A6">
        <w:rPr>
          <w:rFonts w:asciiTheme="minorHAnsi" w:hAnsiTheme="minorHAnsi" w:cstheme="minorHAnsi"/>
          <w:color w:val="auto"/>
        </w:rPr>
        <w:t xml:space="preserve">) plots are shown for </w:t>
      </w:r>
      <w:r w:rsidR="00065D57" w:rsidRPr="009355A6">
        <w:rPr>
          <w:color w:val="auto"/>
        </w:rPr>
        <w:t>0.75 x 10</w:t>
      </w:r>
      <w:r w:rsidR="00065D57" w:rsidRPr="009355A6">
        <w:rPr>
          <w:color w:val="auto"/>
          <w:vertAlign w:val="superscript"/>
        </w:rPr>
        <w:t>6</w:t>
      </w:r>
      <w:r w:rsidR="00065D57" w:rsidRPr="009355A6">
        <w:rPr>
          <w:color w:val="auto"/>
        </w:rPr>
        <w:t xml:space="preserve"> resting or IL-15 activated cells. </w:t>
      </w:r>
      <w:r w:rsidR="00065D57" w:rsidRPr="009355A6">
        <w:rPr>
          <w:rFonts w:asciiTheme="minorHAnsi" w:hAnsiTheme="minorHAnsi" w:cstheme="minorHAnsi"/>
          <w:color w:val="auto"/>
        </w:rPr>
        <w:t xml:space="preserve">Each data point represents the mean of 3 wells with standard deviation. Results are representative of </w:t>
      </w:r>
      <w:r w:rsidR="003B21BC" w:rsidRPr="009355A6">
        <w:rPr>
          <w:rFonts w:asciiTheme="minorHAnsi" w:hAnsiTheme="minorHAnsi" w:cstheme="minorHAnsi"/>
          <w:color w:val="auto"/>
        </w:rPr>
        <w:t xml:space="preserve">5 </w:t>
      </w:r>
      <w:r w:rsidR="00065D57" w:rsidRPr="009355A6">
        <w:rPr>
          <w:rFonts w:asciiTheme="minorHAnsi" w:hAnsiTheme="minorHAnsi" w:cstheme="minorHAnsi"/>
          <w:color w:val="auto"/>
        </w:rPr>
        <w:t>independent experiments. Basal and Maximal Respiration changes for individual human donor are shown in (</w:t>
      </w:r>
      <w:r w:rsidR="00065D57" w:rsidRPr="009355A6">
        <w:rPr>
          <w:rFonts w:asciiTheme="minorHAnsi" w:hAnsiTheme="minorHAnsi" w:cstheme="minorHAnsi"/>
          <w:b/>
          <w:color w:val="auto"/>
        </w:rPr>
        <w:t>C</w:t>
      </w:r>
      <w:r w:rsidR="00065D57" w:rsidRPr="009355A6">
        <w:rPr>
          <w:rFonts w:asciiTheme="minorHAnsi" w:hAnsiTheme="minorHAnsi" w:cstheme="minorHAnsi"/>
          <w:color w:val="auto"/>
        </w:rPr>
        <w:t>)</w:t>
      </w:r>
      <w:r w:rsidR="003B21BC" w:rsidRPr="009355A6">
        <w:rPr>
          <w:rFonts w:asciiTheme="minorHAnsi" w:hAnsiTheme="minorHAnsi" w:cstheme="minorHAnsi"/>
          <w:color w:val="auto"/>
        </w:rPr>
        <w:t>, while ATP-linked respiration, proton leak, non-mitochondrial respiration</w:t>
      </w:r>
      <w:r w:rsidR="00D57CDE" w:rsidRPr="009355A6">
        <w:rPr>
          <w:rFonts w:asciiTheme="minorHAnsi" w:hAnsiTheme="minorHAnsi" w:cstheme="minorHAnsi"/>
          <w:color w:val="auto"/>
        </w:rPr>
        <w:t xml:space="preserve"> (</w:t>
      </w:r>
      <w:r w:rsidR="00F13C2C" w:rsidRPr="009355A6">
        <w:rPr>
          <w:rFonts w:asciiTheme="minorHAnsi" w:hAnsiTheme="minorHAnsi" w:cstheme="minorHAnsi"/>
          <w:color w:val="auto"/>
        </w:rPr>
        <w:t>NMR) are</w:t>
      </w:r>
      <w:r w:rsidR="00BE7310" w:rsidRPr="009355A6">
        <w:rPr>
          <w:rFonts w:asciiTheme="minorHAnsi" w:hAnsiTheme="minorHAnsi" w:cstheme="minorHAnsi"/>
          <w:color w:val="auto"/>
        </w:rPr>
        <w:t xml:space="preserve"> shown in (</w:t>
      </w:r>
      <w:r w:rsidR="00BE7310" w:rsidRPr="009355A6">
        <w:rPr>
          <w:rFonts w:asciiTheme="minorHAnsi" w:hAnsiTheme="minorHAnsi" w:cstheme="minorHAnsi"/>
          <w:b/>
          <w:bCs/>
          <w:color w:val="auto"/>
        </w:rPr>
        <w:t>D</w:t>
      </w:r>
      <w:r w:rsidR="00BE7310" w:rsidRPr="009355A6">
        <w:rPr>
          <w:rFonts w:asciiTheme="minorHAnsi" w:hAnsiTheme="minorHAnsi" w:cstheme="minorHAnsi"/>
          <w:color w:val="auto"/>
        </w:rPr>
        <w:t xml:space="preserve">) </w:t>
      </w:r>
      <w:r w:rsidR="003B21BC" w:rsidRPr="009355A6">
        <w:rPr>
          <w:rFonts w:asciiTheme="minorHAnsi" w:hAnsiTheme="minorHAnsi" w:cstheme="minorHAnsi"/>
          <w:color w:val="auto"/>
        </w:rPr>
        <w:t xml:space="preserve">and the OCR/ECAR ratio </w:t>
      </w:r>
      <w:r w:rsidR="00BE7310" w:rsidRPr="009355A6">
        <w:rPr>
          <w:rFonts w:asciiTheme="minorHAnsi" w:hAnsiTheme="minorHAnsi" w:cstheme="minorHAnsi"/>
          <w:color w:val="auto"/>
        </w:rPr>
        <w:t>is</w:t>
      </w:r>
      <w:r w:rsidR="003B21BC" w:rsidRPr="009355A6">
        <w:rPr>
          <w:rFonts w:asciiTheme="minorHAnsi" w:hAnsiTheme="minorHAnsi" w:cstheme="minorHAnsi"/>
          <w:color w:val="auto"/>
        </w:rPr>
        <w:t xml:space="preserve"> shown in (</w:t>
      </w:r>
      <w:r w:rsidR="00BE7310" w:rsidRPr="009355A6">
        <w:rPr>
          <w:rFonts w:asciiTheme="minorHAnsi" w:hAnsiTheme="minorHAnsi" w:cstheme="minorHAnsi"/>
          <w:b/>
          <w:bCs/>
          <w:color w:val="auto"/>
        </w:rPr>
        <w:t>E</w:t>
      </w:r>
      <w:r w:rsidR="003B21BC" w:rsidRPr="009355A6">
        <w:rPr>
          <w:rFonts w:asciiTheme="minorHAnsi" w:hAnsiTheme="minorHAnsi" w:cstheme="minorHAnsi"/>
          <w:color w:val="auto"/>
        </w:rPr>
        <w:t>)</w:t>
      </w:r>
      <w:r w:rsidR="00065D57" w:rsidRPr="009355A6">
        <w:rPr>
          <w:rFonts w:asciiTheme="minorHAnsi" w:hAnsiTheme="minorHAnsi" w:cstheme="minorHAnsi"/>
          <w:color w:val="auto"/>
        </w:rPr>
        <w:t>. Glycolysis Stress test:</w:t>
      </w:r>
      <w:r w:rsidR="00065D57" w:rsidRPr="009355A6">
        <w:rPr>
          <w:rFonts w:asciiTheme="minorHAnsi" w:hAnsiTheme="minorHAnsi" w:cstheme="minorHAnsi"/>
          <w:b/>
          <w:color w:val="auto"/>
        </w:rPr>
        <w:t xml:space="preserve"> </w:t>
      </w:r>
      <w:r w:rsidR="00065D57" w:rsidRPr="009355A6">
        <w:rPr>
          <w:rFonts w:asciiTheme="minorHAnsi" w:hAnsiTheme="minorHAnsi" w:cstheme="minorHAnsi"/>
          <w:color w:val="auto"/>
        </w:rPr>
        <w:t>ECAR (</w:t>
      </w:r>
      <w:r w:rsidR="00BE7310" w:rsidRPr="009355A6">
        <w:rPr>
          <w:rFonts w:asciiTheme="minorHAnsi" w:hAnsiTheme="minorHAnsi" w:cstheme="minorHAnsi"/>
          <w:b/>
          <w:color w:val="auto"/>
        </w:rPr>
        <w:t>F</w:t>
      </w:r>
      <w:r w:rsidR="00065D57" w:rsidRPr="009355A6">
        <w:rPr>
          <w:rFonts w:asciiTheme="minorHAnsi" w:hAnsiTheme="minorHAnsi" w:cstheme="minorHAnsi"/>
          <w:color w:val="auto"/>
        </w:rPr>
        <w:t>) and OCR (</w:t>
      </w:r>
      <w:r w:rsidR="00BE7310" w:rsidRPr="009355A6">
        <w:rPr>
          <w:rFonts w:asciiTheme="minorHAnsi" w:hAnsiTheme="minorHAnsi" w:cstheme="minorHAnsi"/>
          <w:b/>
          <w:color w:val="auto"/>
        </w:rPr>
        <w:t>G</w:t>
      </w:r>
      <w:r w:rsidR="00065D57" w:rsidRPr="009355A6">
        <w:rPr>
          <w:rFonts w:asciiTheme="minorHAnsi" w:hAnsiTheme="minorHAnsi" w:cstheme="minorHAnsi"/>
          <w:color w:val="auto"/>
        </w:rPr>
        <w:t xml:space="preserve">) plots are shown for </w:t>
      </w:r>
      <w:r w:rsidR="00065D57" w:rsidRPr="009355A6">
        <w:rPr>
          <w:color w:val="auto"/>
        </w:rPr>
        <w:t>0.75 x 10</w:t>
      </w:r>
      <w:r w:rsidR="00065D57" w:rsidRPr="009355A6">
        <w:rPr>
          <w:color w:val="auto"/>
          <w:vertAlign w:val="superscript"/>
        </w:rPr>
        <w:t>6</w:t>
      </w:r>
      <w:r w:rsidR="00065D57" w:rsidRPr="009355A6">
        <w:rPr>
          <w:color w:val="auto"/>
        </w:rPr>
        <w:t xml:space="preserve"> resting or IL-15 activated cells. </w:t>
      </w:r>
      <w:r w:rsidR="00065D57" w:rsidRPr="009355A6">
        <w:rPr>
          <w:rFonts w:asciiTheme="minorHAnsi" w:hAnsiTheme="minorHAnsi" w:cstheme="minorHAnsi"/>
          <w:color w:val="auto"/>
        </w:rPr>
        <w:t xml:space="preserve">Each data point represents the mean of 3 wells with standard deviation. Results are representative of </w:t>
      </w:r>
      <w:r w:rsidR="003B21BC" w:rsidRPr="009355A6">
        <w:rPr>
          <w:rFonts w:asciiTheme="minorHAnsi" w:hAnsiTheme="minorHAnsi" w:cstheme="minorHAnsi"/>
          <w:color w:val="auto"/>
        </w:rPr>
        <w:t xml:space="preserve">5 </w:t>
      </w:r>
      <w:r w:rsidR="00065D57" w:rsidRPr="009355A6">
        <w:rPr>
          <w:rFonts w:asciiTheme="minorHAnsi" w:hAnsiTheme="minorHAnsi" w:cstheme="minorHAnsi"/>
          <w:color w:val="auto"/>
        </w:rPr>
        <w:t xml:space="preserve">independent experiments. Basal and Maximal </w:t>
      </w:r>
      <w:r w:rsidR="00E156AE" w:rsidRPr="009355A6">
        <w:rPr>
          <w:rFonts w:asciiTheme="minorHAnsi" w:hAnsiTheme="minorHAnsi" w:cstheme="minorHAnsi"/>
          <w:color w:val="auto"/>
        </w:rPr>
        <w:t>extracellular aci</w:t>
      </w:r>
      <w:r w:rsidR="00A3069A" w:rsidRPr="009355A6">
        <w:rPr>
          <w:rFonts w:asciiTheme="minorHAnsi" w:hAnsiTheme="minorHAnsi" w:cstheme="minorHAnsi"/>
          <w:color w:val="auto"/>
        </w:rPr>
        <w:t>di</w:t>
      </w:r>
      <w:r w:rsidR="00E156AE" w:rsidRPr="009355A6">
        <w:rPr>
          <w:rFonts w:asciiTheme="minorHAnsi" w:hAnsiTheme="minorHAnsi" w:cstheme="minorHAnsi"/>
          <w:color w:val="auto"/>
        </w:rPr>
        <w:t xml:space="preserve">fication </w:t>
      </w:r>
      <w:r w:rsidR="00065D57" w:rsidRPr="009355A6">
        <w:rPr>
          <w:rFonts w:asciiTheme="minorHAnsi" w:hAnsiTheme="minorHAnsi" w:cstheme="minorHAnsi"/>
          <w:color w:val="auto"/>
        </w:rPr>
        <w:t>changes for individual human donor are shown in (</w:t>
      </w:r>
      <w:r w:rsidR="00BE7310" w:rsidRPr="009355A6">
        <w:rPr>
          <w:rFonts w:asciiTheme="minorHAnsi" w:hAnsiTheme="minorHAnsi" w:cstheme="minorHAnsi"/>
          <w:b/>
          <w:color w:val="auto"/>
        </w:rPr>
        <w:t>H</w:t>
      </w:r>
      <w:r w:rsidR="00065D57" w:rsidRPr="009355A6">
        <w:rPr>
          <w:rFonts w:asciiTheme="minorHAnsi" w:hAnsiTheme="minorHAnsi" w:cstheme="minorHAnsi"/>
          <w:color w:val="auto"/>
        </w:rPr>
        <w:t xml:space="preserve">). </w:t>
      </w:r>
      <w:r w:rsidR="00D57CDE" w:rsidRPr="009355A6">
        <w:rPr>
          <w:rFonts w:asciiTheme="minorHAnsi" w:hAnsiTheme="minorHAnsi" w:cstheme="minorHAnsi"/>
          <w:color w:val="auto"/>
        </w:rPr>
        <w:t>ns: not significant; * p ˂ 0.05; ** p ˂ 0.01; *** p ˂ 0.001.</w:t>
      </w:r>
      <w:r w:rsidR="001D5A3E" w:rsidRPr="009355A6">
        <w:rPr>
          <w:rFonts w:asciiTheme="minorHAnsi" w:hAnsiTheme="minorHAnsi" w:cstheme="minorHAnsi"/>
          <w:color w:val="auto"/>
        </w:rPr>
        <w:t xml:space="preserve"> </w:t>
      </w:r>
    </w:p>
    <w:p w14:paraId="2F6346DB" w14:textId="5DEDE96E" w:rsidR="006430D2" w:rsidRPr="009355A6" w:rsidRDefault="006430D2" w:rsidP="00EE42F8">
      <w:pPr>
        <w:rPr>
          <w:rFonts w:asciiTheme="minorHAnsi" w:hAnsiTheme="minorHAnsi" w:cstheme="minorHAnsi"/>
          <w:color w:val="auto"/>
        </w:rPr>
      </w:pPr>
    </w:p>
    <w:p w14:paraId="3549ABA5" w14:textId="236D028C" w:rsidR="00E9329A" w:rsidRPr="009355A6" w:rsidRDefault="006430D2" w:rsidP="00EE42F8">
      <w:pPr>
        <w:rPr>
          <w:rFonts w:asciiTheme="minorHAnsi" w:hAnsiTheme="minorHAnsi" w:cstheme="minorHAnsi"/>
          <w:color w:val="auto"/>
        </w:rPr>
      </w:pPr>
      <w:r w:rsidRPr="009355A6">
        <w:rPr>
          <w:rFonts w:asciiTheme="minorHAnsi" w:hAnsiTheme="minorHAnsi" w:cstheme="minorHAnsi"/>
          <w:b/>
          <w:bCs/>
          <w:color w:val="auto"/>
        </w:rPr>
        <w:t>Figure 5</w:t>
      </w:r>
      <w:r w:rsidR="000F2FCD">
        <w:rPr>
          <w:rFonts w:asciiTheme="minorHAnsi" w:hAnsiTheme="minorHAnsi" w:cstheme="minorHAnsi"/>
          <w:b/>
          <w:bCs/>
          <w:color w:val="auto"/>
        </w:rPr>
        <w:t>:</w:t>
      </w:r>
      <w:r w:rsidR="00A3069A" w:rsidRPr="009355A6">
        <w:rPr>
          <w:rFonts w:asciiTheme="minorHAnsi" w:hAnsiTheme="minorHAnsi" w:cstheme="minorHAnsi"/>
          <w:b/>
          <w:bCs/>
          <w:color w:val="auto"/>
        </w:rPr>
        <w:t xml:space="preserve"> </w:t>
      </w:r>
      <w:r w:rsidR="00E9329A" w:rsidRPr="009355A6">
        <w:rPr>
          <w:rFonts w:asciiTheme="minorHAnsi" w:hAnsiTheme="minorHAnsi" w:cstheme="minorHAnsi"/>
          <w:b/>
          <w:bCs/>
          <w:color w:val="auto"/>
        </w:rPr>
        <w:t xml:space="preserve">Contribution of the TCA and glycolysis on ECAR. </w:t>
      </w:r>
      <w:r w:rsidR="000F542D" w:rsidRPr="009355A6">
        <w:rPr>
          <w:rFonts w:asciiTheme="minorHAnsi" w:hAnsiTheme="minorHAnsi" w:cstheme="minorHAnsi"/>
          <w:color w:val="auto"/>
        </w:rPr>
        <w:t>The f</w:t>
      </w:r>
      <w:r w:rsidR="00CC45D5" w:rsidRPr="009355A6">
        <w:rPr>
          <w:rFonts w:asciiTheme="minorHAnsi" w:hAnsiTheme="minorHAnsi" w:cstheme="minorHAnsi"/>
          <w:color w:val="auto"/>
        </w:rPr>
        <w:t xml:space="preserve">irst measurements of ECAR correspond </w:t>
      </w:r>
      <w:r w:rsidR="000F542D" w:rsidRPr="009355A6">
        <w:rPr>
          <w:rFonts w:asciiTheme="minorHAnsi" w:hAnsiTheme="minorHAnsi" w:cstheme="minorHAnsi"/>
          <w:color w:val="auto"/>
        </w:rPr>
        <w:t>largely</w:t>
      </w:r>
      <w:r w:rsidR="00CC45D5" w:rsidRPr="009355A6">
        <w:rPr>
          <w:rFonts w:asciiTheme="minorHAnsi" w:hAnsiTheme="minorHAnsi" w:cstheme="minorHAnsi"/>
          <w:color w:val="auto"/>
        </w:rPr>
        <w:t xml:space="preserve"> </w:t>
      </w:r>
      <w:r w:rsidR="000F542D" w:rsidRPr="009355A6">
        <w:rPr>
          <w:rFonts w:asciiTheme="minorHAnsi" w:hAnsiTheme="minorHAnsi" w:cstheme="minorHAnsi"/>
          <w:color w:val="auto"/>
        </w:rPr>
        <w:t xml:space="preserve">to </w:t>
      </w:r>
      <w:r w:rsidR="00CC45D5" w:rsidRPr="009355A6">
        <w:rPr>
          <w:rFonts w:asciiTheme="minorHAnsi" w:hAnsiTheme="minorHAnsi" w:cstheme="minorHAnsi"/>
          <w:color w:val="auto"/>
        </w:rPr>
        <w:t>acidification due to the CO</w:t>
      </w:r>
      <w:r w:rsidR="00CC45D5" w:rsidRPr="009355A6">
        <w:rPr>
          <w:rFonts w:asciiTheme="minorHAnsi" w:hAnsiTheme="minorHAnsi" w:cstheme="minorHAnsi"/>
          <w:color w:val="auto"/>
          <w:vertAlign w:val="subscript"/>
        </w:rPr>
        <w:t>2</w:t>
      </w:r>
      <w:r w:rsidR="00CC45D5" w:rsidRPr="009355A6">
        <w:rPr>
          <w:rFonts w:asciiTheme="minorHAnsi" w:hAnsiTheme="minorHAnsi" w:cstheme="minorHAnsi"/>
          <w:color w:val="auto"/>
        </w:rPr>
        <w:t xml:space="preserve"> produced in the TCA</w:t>
      </w:r>
      <w:r w:rsidR="000F542D" w:rsidRPr="009355A6">
        <w:rPr>
          <w:rFonts w:asciiTheme="minorHAnsi" w:hAnsiTheme="minorHAnsi" w:cstheme="minorHAnsi"/>
          <w:color w:val="auto"/>
        </w:rPr>
        <w:t xml:space="preserve"> cycle</w:t>
      </w:r>
      <w:r w:rsidR="00CC45D5" w:rsidRPr="009355A6">
        <w:rPr>
          <w:rFonts w:asciiTheme="minorHAnsi" w:hAnsiTheme="minorHAnsi" w:cstheme="minorHAnsi"/>
          <w:color w:val="auto"/>
        </w:rPr>
        <w:t xml:space="preserve">. </w:t>
      </w:r>
      <w:r w:rsidR="000F542D" w:rsidRPr="009355A6">
        <w:rPr>
          <w:rFonts w:asciiTheme="minorHAnsi" w:hAnsiTheme="minorHAnsi" w:cstheme="minorHAnsi"/>
          <w:color w:val="auto"/>
        </w:rPr>
        <w:t>After a</w:t>
      </w:r>
      <w:r w:rsidR="00CC45D5" w:rsidRPr="009355A6">
        <w:rPr>
          <w:rFonts w:asciiTheme="minorHAnsi" w:hAnsiTheme="minorHAnsi" w:cstheme="minorHAnsi"/>
          <w:color w:val="auto"/>
        </w:rPr>
        <w:t xml:space="preserve">ddition of glucose </w:t>
      </w:r>
      <w:r w:rsidR="000F542D" w:rsidRPr="009355A6">
        <w:rPr>
          <w:rFonts w:asciiTheme="minorHAnsi" w:hAnsiTheme="minorHAnsi" w:cstheme="minorHAnsi"/>
          <w:color w:val="auto"/>
        </w:rPr>
        <w:t xml:space="preserve">to </w:t>
      </w:r>
      <w:r w:rsidR="00CC45D5" w:rsidRPr="009355A6">
        <w:rPr>
          <w:rFonts w:asciiTheme="minorHAnsi" w:hAnsiTheme="minorHAnsi" w:cstheme="minorHAnsi"/>
          <w:color w:val="auto"/>
        </w:rPr>
        <w:t xml:space="preserve">fuel glycolysis the </w:t>
      </w:r>
      <w:r w:rsidR="000F542D" w:rsidRPr="009355A6">
        <w:rPr>
          <w:rFonts w:asciiTheme="minorHAnsi" w:hAnsiTheme="minorHAnsi" w:cstheme="minorHAnsi"/>
          <w:color w:val="auto"/>
        </w:rPr>
        <w:t xml:space="preserve">contribution of </w:t>
      </w:r>
      <w:r w:rsidR="00CC45D5" w:rsidRPr="009355A6">
        <w:rPr>
          <w:rFonts w:asciiTheme="minorHAnsi" w:hAnsiTheme="minorHAnsi" w:cstheme="minorHAnsi"/>
          <w:color w:val="auto"/>
        </w:rPr>
        <w:t xml:space="preserve">TCA-derived acidification </w:t>
      </w:r>
      <w:r w:rsidR="000F542D" w:rsidRPr="009355A6">
        <w:rPr>
          <w:rFonts w:asciiTheme="minorHAnsi" w:hAnsiTheme="minorHAnsi" w:cstheme="minorHAnsi"/>
          <w:color w:val="auto"/>
        </w:rPr>
        <w:t xml:space="preserve">to ECAR </w:t>
      </w:r>
      <w:r w:rsidR="00CC45D5" w:rsidRPr="009355A6">
        <w:rPr>
          <w:rFonts w:asciiTheme="minorHAnsi" w:hAnsiTheme="minorHAnsi" w:cstheme="minorHAnsi"/>
          <w:color w:val="auto"/>
        </w:rPr>
        <w:t>decreases. Injection of Antim</w:t>
      </w:r>
      <w:r w:rsidR="00B86423" w:rsidRPr="009355A6">
        <w:rPr>
          <w:rFonts w:asciiTheme="minorHAnsi" w:hAnsiTheme="minorHAnsi" w:cstheme="minorHAnsi"/>
          <w:color w:val="auto"/>
        </w:rPr>
        <w:t>y</w:t>
      </w:r>
      <w:r w:rsidR="00CC45D5" w:rsidRPr="009355A6">
        <w:rPr>
          <w:rFonts w:asciiTheme="minorHAnsi" w:hAnsiTheme="minorHAnsi" w:cstheme="minorHAnsi"/>
          <w:color w:val="auto"/>
        </w:rPr>
        <w:t>c</w:t>
      </w:r>
      <w:r w:rsidR="00B86423" w:rsidRPr="009355A6">
        <w:rPr>
          <w:rFonts w:asciiTheme="minorHAnsi" w:hAnsiTheme="minorHAnsi" w:cstheme="minorHAnsi"/>
          <w:color w:val="auto"/>
        </w:rPr>
        <w:t>i</w:t>
      </w:r>
      <w:r w:rsidR="00CC45D5" w:rsidRPr="009355A6">
        <w:rPr>
          <w:rFonts w:asciiTheme="minorHAnsi" w:hAnsiTheme="minorHAnsi" w:cstheme="minorHAnsi"/>
          <w:color w:val="auto"/>
        </w:rPr>
        <w:t xml:space="preserve">n A </w:t>
      </w:r>
      <w:r w:rsidR="000F542D" w:rsidRPr="009355A6">
        <w:rPr>
          <w:rFonts w:asciiTheme="minorHAnsi" w:hAnsiTheme="minorHAnsi" w:cstheme="minorHAnsi"/>
          <w:color w:val="auto"/>
        </w:rPr>
        <w:t>and R</w:t>
      </w:r>
      <w:r w:rsidR="00CC45D5" w:rsidRPr="009355A6">
        <w:rPr>
          <w:rFonts w:asciiTheme="minorHAnsi" w:hAnsiTheme="minorHAnsi" w:cstheme="minorHAnsi"/>
          <w:color w:val="auto"/>
        </w:rPr>
        <w:t xml:space="preserve">otenone </w:t>
      </w:r>
      <w:r w:rsidR="000F542D" w:rsidRPr="009355A6">
        <w:rPr>
          <w:rFonts w:asciiTheme="minorHAnsi" w:hAnsiTheme="minorHAnsi" w:cstheme="minorHAnsi"/>
          <w:color w:val="auto"/>
        </w:rPr>
        <w:t>blocks the</w:t>
      </w:r>
      <w:r w:rsidR="00CC45D5" w:rsidRPr="009355A6">
        <w:rPr>
          <w:rFonts w:asciiTheme="minorHAnsi" w:hAnsiTheme="minorHAnsi" w:cstheme="minorHAnsi"/>
          <w:color w:val="auto"/>
        </w:rPr>
        <w:t xml:space="preserve"> TCA, </w:t>
      </w:r>
      <w:r w:rsidR="003D76DD" w:rsidRPr="009355A6">
        <w:rPr>
          <w:rFonts w:asciiTheme="minorHAnsi" w:hAnsiTheme="minorHAnsi" w:cstheme="minorHAnsi"/>
          <w:color w:val="auto"/>
        </w:rPr>
        <w:t xml:space="preserve">and </w:t>
      </w:r>
      <w:r w:rsidR="00CC45D5" w:rsidRPr="009355A6">
        <w:rPr>
          <w:rFonts w:asciiTheme="minorHAnsi" w:hAnsiTheme="minorHAnsi" w:cstheme="minorHAnsi"/>
          <w:color w:val="auto"/>
        </w:rPr>
        <w:t xml:space="preserve">glycolysis compensates </w:t>
      </w:r>
      <w:r w:rsidR="003D76DD" w:rsidRPr="009355A6">
        <w:rPr>
          <w:rFonts w:asciiTheme="minorHAnsi" w:hAnsiTheme="minorHAnsi" w:cstheme="minorHAnsi"/>
          <w:color w:val="auto"/>
        </w:rPr>
        <w:t xml:space="preserve">the increase in ATP demand by </w:t>
      </w:r>
      <w:r w:rsidR="00CC45D5" w:rsidRPr="009355A6">
        <w:rPr>
          <w:rFonts w:asciiTheme="minorHAnsi" w:hAnsiTheme="minorHAnsi" w:cstheme="minorHAnsi"/>
          <w:color w:val="auto"/>
        </w:rPr>
        <w:t>increasing to its maximal level (compensatory glycolysis). Block</w:t>
      </w:r>
      <w:r w:rsidR="003D76DD" w:rsidRPr="009355A6">
        <w:rPr>
          <w:rFonts w:asciiTheme="minorHAnsi" w:hAnsiTheme="minorHAnsi" w:cstheme="minorHAnsi"/>
          <w:color w:val="auto"/>
        </w:rPr>
        <w:t xml:space="preserve">ade </w:t>
      </w:r>
      <w:r w:rsidR="00CC45D5" w:rsidRPr="009355A6">
        <w:rPr>
          <w:rFonts w:asciiTheme="minorHAnsi" w:hAnsiTheme="minorHAnsi" w:cstheme="minorHAnsi"/>
          <w:color w:val="auto"/>
        </w:rPr>
        <w:t>of glycolysis by 2-DG diminishes ECAR to minimal levels</w:t>
      </w:r>
      <w:r w:rsidR="003D76DD" w:rsidRPr="009355A6">
        <w:rPr>
          <w:rFonts w:asciiTheme="minorHAnsi" w:hAnsiTheme="minorHAnsi" w:cstheme="minorHAnsi"/>
          <w:color w:val="auto"/>
        </w:rPr>
        <w:t xml:space="preserve">, corresponding to acidification </w:t>
      </w:r>
      <w:r w:rsidR="003D76DD" w:rsidRPr="009355A6">
        <w:rPr>
          <w:color w:val="auto"/>
        </w:rPr>
        <w:t xml:space="preserve">that is not attributed </w:t>
      </w:r>
      <w:r w:rsidR="003D76DD" w:rsidRPr="009355A6">
        <w:rPr>
          <w:color w:val="auto"/>
        </w:rPr>
        <w:lastRenderedPageBreak/>
        <w:t>to glycolysis or respiratory activity as well as any residual glycolysis not fully inhibited by 2-DG</w:t>
      </w:r>
      <w:r w:rsidR="00CC45D5" w:rsidRPr="009355A6">
        <w:rPr>
          <w:rFonts w:asciiTheme="minorHAnsi" w:hAnsiTheme="minorHAnsi" w:cstheme="minorHAnsi"/>
          <w:color w:val="auto"/>
        </w:rPr>
        <w:t xml:space="preserve"> (post 2-DG-acidification)</w:t>
      </w:r>
      <w:r w:rsidR="00F56ADF" w:rsidRPr="009355A6">
        <w:rPr>
          <w:rFonts w:asciiTheme="minorHAnsi" w:hAnsiTheme="minorHAnsi" w:cstheme="minorHAnsi"/>
          <w:color w:val="auto"/>
        </w:rPr>
        <w:t>.</w:t>
      </w:r>
    </w:p>
    <w:p w14:paraId="3DE2476E" w14:textId="66968830" w:rsidR="00E2120D" w:rsidRPr="009355A6" w:rsidRDefault="00E2120D" w:rsidP="00EE42F8">
      <w:pPr>
        <w:rPr>
          <w:rFonts w:asciiTheme="minorHAnsi" w:hAnsiTheme="minorHAnsi" w:cstheme="minorHAnsi"/>
          <w:color w:val="auto"/>
        </w:rPr>
      </w:pPr>
    </w:p>
    <w:p w14:paraId="37F37D51" w14:textId="5418E8C9" w:rsidR="00E2120D" w:rsidRPr="009355A6" w:rsidRDefault="00E2120D" w:rsidP="00EE42F8">
      <w:pPr>
        <w:rPr>
          <w:rFonts w:asciiTheme="minorHAnsi" w:hAnsiTheme="minorHAnsi" w:cstheme="minorHAnsi"/>
          <w:b/>
          <w:bCs/>
          <w:color w:val="auto"/>
        </w:rPr>
      </w:pPr>
      <w:r w:rsidRPr="009355A6">
        <w:rPr>
          <w:rFonts w:asciiTheme="minorHAnsi" w:hAnsiTheme="minorHAnsi" w:cstheme="minorHAnsi"/>
          <w:b/>
          <w:bCs/>
          <w:color w:val="auto"/>
        </w:rPr>
        <w:t>Table 1</w:t>
      </w:r>
      <w:r w:rsidR="000F2FCD">
        <w:rPr>
          <w:rFonts w:asciiTheme="minorHAnsi" w:hAnsiTheme="minorHAnsi" w:cstheme="minorHAnsi"/>
          <w:b/>
          <w:bCs/>
          <w:color w:val="auto"/>
        </w:rPr>
        <w:t>:</w:t>
      </w:r>
      <w:r w:rsidRPr="009355A6">
        <w:rPr>
          <w:rFonts w:asciiTheme="minorHAnsi" w:hAnsiTheme="minorHAnsi" w:cstheme="minorHAnsi"/>
          <w:b/>
          <w:bCs/>
          <w:color w:val="auto"/>
        </w:rPr>
        <w:t xml:space="preserve"> Reagents and antibodies used for flow cytometry</w:t>
      </w:r>
    </w:p>
    <w:p w14:paraId="326438F9" w14:textId="1A1F890D" w:rsidR="006430D2" w:rsidRPr="009355A6" w:rsidRDefault="006430D2" w:rsidP="00EE42F8">
      <w:pPr>
        <w:rPr>
          <w:rFonts w:asciiTheme="minorHAnsi" w:hAnsiTheme="minorHAnsi" w:cstheme="minorHAnsi"/>
          <w:b/>
          <w:bCs/>
          <w:color w:val="auto"/>
        </w:rPr>
      </w:pPr>
    </w:p>
    <w:p w14:paraId="46D96E1F" w14:textId="287CB8CC" w:rsidR="006430D2" w:rsidRPr="009355A6" w:rsidRDefault="006430D2" w:rsidP="00EE42F8">
      <w:pPr>
        <w:rPr>
          <w:rFonts w:asciiTheme="minorHAnsi" w:hAnsiTheme="minorHAnsi" w:cstheme="minorHAnsi"/>
          <w:b/>
          <w:bCs/>
          <w:color w:val="auto"/>
        </w:rPr>
      </w:pPr>
      <w:r w:rsidRPr="009355A6">
        <w:rPr>
          <w:rFonts w:asciiTheme="minorHAnsi" w:hAnsiTheme="minorHAnsi" w:cstheme="minorHAnsi"/>
          <w:b/>
          <w:bCs/>
          <w:color w:val="auto"/>
        </w:rPr>
        <w:t>Table 2</w:t>
      </w:r>
      <w:r w:rsidR="000F2FCD">
        <w:rPr>
          <w:rFonts w:asciiTheme="minorHAnsi" w:hAnsiTheme="minorHAnsi" w:cstheme="minorHAnsi"/>
          <w:b/>
          <w:bCs/>
          <w:color w:val="auto"/>
        </w:rPr>
        <w:t>:</w:t>
      </w:r>
      <w:r w:rsidRPr="009355A6">
        <w:rPr>
          <w:rFonts w:asciiTheme="minorHAnsi" w:hAnsiTheme="minorHAnsi" w:cstheme="minorHAnsi"/>
          <w:b/>
          <w:bCs/>
          <w:color w:val="auto"/>
        </w:rPr>
        <w:t xml:space="preserve"> </w:t>
      </w:r>
      <w:r w:rsidR="00E9329A" w:rsidRPr="009355A6">
        <w:rPr>
          <w:rFonts w:asciiTheme="minorHAnsi" w:hAnsiTheme="minorHAnsi" w:cstheme="minorHAnsi"/>
          <w:b/>
          <w:bCs/>
          <w:color w:val="auto"/>
        </w:rPr>
        <w:t>Compound loading</w:t>
      </w:r>
      <w:r w:rsidRPr="009355A6">
        <w:rPr>
          <w:rFonts w:asciiTheme="minorHAnsi" w:hAnsiTheme="minorHAnsi" w:cstheme="minorHAnsi"/>
          <w:b/>
          <w:bCs/>
          <w:color w:val="auto"/>
        </w:rPr>
        <w:t xml:space="preserve"> </w:t>
      </w:r>
    </w:p>
    <w:p w14:paraId="37F99F7A" w14:textId="25FC258F" w:rsidR="00E2120D" w:rsidRPr="009355A6" w:rsidRDefault="00E2120D" w:rsidP="00EE42F8">
      <w:pPr>
        <w:rPr>
          <w:rFonts w:asciiTheme="minorHAnsi" w:hAnsiTheme="minorHAnsi" w:cstheme="minorHAnsi"/>
          <w:b/>
          <w:bCs/>
          <w:color w:val="auto"/>
        </w:rPr>
      </w:pPr>
    </w:p>
    <w:p w14:paraId="5539A202" w14:textId="5384198D" w:rsidR="00E2120D" w:rsidRPr="009355A6" w:rsidRDefault="00E2120D" w:rsidP="00EE42F8">
      <w:pPr>
        <w:rPr>
          <w:rFonts w:asciiTheme="minorHAnsi" w:hAnsiTheme="minorHAnsi" w:cstheme="minorHAnsi"/>
          <w:b/>
          <w:bCs/>
          <w:color w:val="auto"/>
        </w:rPr>
      </w:pPr>
      <w:r w:rsidRPr="009355A6">
        <w:rPr>
          <w:rFonts w:asciiTheme="minorHAnsi" w:hAnsiTheme="minorHAnsi" w:cstheme="minorHAnsi"/>
          <w:b/>
          <w:bCs/>
          <w:color w:val="auto"/>
        </w:rPr>
        <w:t xml:space="preserve">Table </w:t>
      </w:r>
      <w:r w:rsidR="006430D2" w:rsidRPr="009355A6">
        <w:rPr>
          <w:rFonts w:asciiTheme="minorHAnsi" w:hAnsiTheme="minorHAnsi" w:cstheme="minorHAnsi"/>
          <w:b/>
          <w:bCs/>
          <w:color w:val="auto"/>
        </w:rPr>
        <w:t>3</w:t>
      </w:r>
      <w:r w:rsidR="000F2FCD">
        <w:rPr>
          <w:rFonts w:asciiTheme="minorHAnsi" w:hAnsiTheme="minorHAnsi" w:cstheme="minorHAnsi"/>
          <w:b/>
          <w:bCs/>
          <w:color w:val="auto"/>
        </w:rPr>
        <w:t>:</w:t>
      </w:r>
      <w:r w:rsidRPr="009355A6">
        <w:rPr>
          <w:rFonts w:asciiTheme="minorHAnsi" w:hAnsiTheme="minorHAnsi" w:cstheme="minorHAnsi"/>
          <w:b/>
          <w:bCs/>
          <w:color w:val="auto"/>
        </w:rPr>
        <w:t xml:space="preserve"> Program layout</w:t>
      </w:r>
    </w:p>
    <w:p w14:paraId="75182EC3" w14:textId="77777777" w:rsidR="00B32616" w:rsidRPr="009355A6" w:rsidRDefault="00B32616" w:rsidP="00EE42F8">
      <w:pPr>
        <w:rPr>
          <w:rFonts w:asciiTheme="minorHAnsi" w:hAnsiTheme="minorHAnsi" w:cstheme="minorHAnsi"/>
          <w:color w:val="auto"/>
        </w:rPr>
      </w:pPr>
    </w:p>
    <w:p w14:paraId="64B8CF78" w14:textId="73DB247E" w:rsidR="006305D7" w:rsidRPr="009355A6" w:rsidRDefault="006305D7" w:rsidP="00EE42F8">
      <w:pPr>
        <w:rPr>
          <w:rFonts w:asciiTheme="minorHAnsi" w:hAnsiTheme="minorHAnsi" w:cstheme="minorHAnsi"/>
          <w:b/>
          <w:bCs/>
          <w:color w:val="auto"/>
        </w:rPr>
      </w:pPr>
      <w:r w:rsidRPr="009355A6">
        <w:rPr>
          <w:rFonts w:asciiTheme="minorHAnsi" w:hAnsiTheme="minorHAnsi" w:cstheme="minorHAnsi"/>
          <w:b/>
          <w:color w:val="auto"/>
        </w:rPr>
        <w:t>DISCUSSION</w:t>
      </w:r>
      <w:r w:rsidRPr="009355A6">
        <w:rPr>
          <w:rFonts w:asciiTheme="minorHAnsi" w:hAnsiTheme="minorHAnsi" w:cstheme="minorHAnsi"/>
          <w:b/>
          <w:bCs/>
          <w:color w:val="auto"/>
        </w:rPr>
        <w:t xml:space="preserve">: </w:t>
      </w:r>
    </w:p>
    <w:p w14:paraId="3913F60D" w14:textId="77777777" w:rsidR="000A6332" w:rsidRPr="009355A6" w:rsidRDefault="000A6332" w:rsidP="00EE42F8">
      <w:pPr>
        <w:rPr>
          <w:rFonts w:asciiTheme="minorHAnsi" w:hAnsiTheme="minorHAnsi" w:cstheme="minorHAnsi"/>
          <w:b/>
          <w:color w:val="auto"/>
        </w:rPr>
      </w:pPr>
    </w:p>
    <w:p w14:paraId="777F0998" w14:textId="3D0E80F7" w:rsidR="00AD592E" w:rsidRPr="009355A6" w:rsidRDefault="00AD592E" w:rsidP="00EE42F8">
      <w:pPr>
        <w:rPr>
          <w:rFonts w:asciiTheme="minorHAnsi" w:hAnsiTheme="minorHAnsi"/>
          <w:color w:val="auto"/>
        </w:rPr>
      </w:pPr>
      <w:r w:rsidRPr="009355A6">
        <w:rPr>
          <w:color w:val="auto"/>
        </w:rPr>
        <w:t>In this paper, we have established a protocol for efficiently isolating and culturing pure and viable primary human NK cells</w:t>
      </w:r>
      <w:r w:rsidR="00053259" w:rsidRPr="009355A6">
        <w:rPr>
          <w:color w:val="auto"/>
        </w:rPr>
        <w:t xml:space="preserve"> from peripheral blood</w:t>
      </w:r>
      <w:r w:rsidRPr="009355A6">
        <w:rPr>
          <w:color w:val="auto"/>
        </w:rPr>
        <w:t>.</w:t>
      </w:r>
      <w:r w:rsidR="006E2754">
        <w:rPr>
          <w:color w:val="auto"/>
        </w:rPr>
        <w:t xml:space="preserve"> </w:t>
      </w:r>
      <w:r w:rsidRPr="009355A6">
        <w:rPr>
          <w:color w:val="auto"/>
        </w:rPr>
        <w:t xml:space="preserve">We </w:t>
      </w:r>
      <w:r w:rsidR="00B865BB" w:rsidRPr="009355A6">
        <w:rPr>
          <w:color w:val="auto"/>
        </w:rPr>
        <w:t xml:space="preserve">have </w:t>
      </w:r>
      <w:r w:rsidRPr="009355A6">
        <w:rPr>
          <w:color w:val="auto"/>
        </w:rPr>
        <w:t xml:space="preserve">also optimized the conditions for the measurement of the metabolic activity of these NK cells assessed by oxygen consumption rate and extracellular acidification rate by using an extracellular flux analyzer. </w:t>
      </w:r>
      <w:bookmarkStart w:id="6" w:name="_Hlk39322636"/>
      <w:r w:rsidR="006E7A51" w:rsidRPr="009355A6">
        <w:rPr>
          <w:color w:val="auto"/>
        </w:rPr>
        <w:t xml:space="preserve">Compared to other </w:t>
      </w:r>
      <w:proofErr w:type="spellStart"/>
      <w:r w:rsidR="006E7A51" w:rsidRPr="009355A6">
        <w:rPr>
          <w:color w:val="auto"/>
        </w:rPr>
        <w:t>respirometric</w:t>
      </w:r>
      <w:proofErr w:type="spellEnd"/>
      <w:r w:rsidR="006E7A51" w:rsidRPr="009355A6">
        <w:rPr>
          <w:color w:val="auto"/>
        </w:rPr>
        <w:t xml:space="preserve"> methods, the extracellular flux analyzer is fast, requires small numbers of cell, and allows </w:t>
      </w:r>
      <w:r w:rsidR="006E7A51" w:rsidRPr="009355A6">
        <w:rPr>
          <w:rFonts w:asciiTheme="minorHAnsi" w:hAnsiTheme="minorHAnsi" w:cstheme="minorHAnsi"/>
          <w:color w:val="auto"/>
        </w:rPr>
        <w:t>high throughput screenings.</w:t>
      </w:r>
      <w:r w:rsidR="006E2754">
        <w:rPr>
          <w:rFonts w:asciiTheme="minorHAnsi" w:hAnsiTheme="minorHAnsi" w:cstheme="minorHAnsi"/>
          <w:color w:val="auto"/>
        </w:rPr>
        <w:t xml:space="preserve"> </w:t>
      </w:r>
      <w:r w:rsidR="006E7A51" w:rsidRPr="009355A6">
        <w:rPr>
          <w:rFonts w:asciiTheme="minorHAnsi" w:hAnsiTheme="minorHAnsi" w:cstheme="minorHAnsi"/>
          <w:color w:val="auto"/>
        </w:rPr>
        <w:t xml:space="preserve">However, </w:t>
      </w:r>
      <w:r w:rsidR="006E7A51" w:rsidRPr="009355A6">
        <w:rPr>
          <w:color w:val="auto"/>
        </w:rPr>
        <w:t>its reagents are expensive, and injections of compounds are limited to just four.</w:t>
      </w:r>
      <w:bookmarkEnd w:id="6"/>
      <w:r w:rsidR="006E2754">
        <w:rPr>
          <w:color w:val="auto"/>
        </w:rPr>
        <w:t xml:space="preserve"> </w:t>
      </w:r>
      <w:r w:rsidRPr="009355A6">
        <w:rPr>
          <w:color w:val="auto"/>
        </w:rPr>
        <w:t>Metabolic remodeling and activation of glycolysis and oxidative phosphorylation by cytokines in NK cell is essential for robust NK cell responses</w:t>
      </w:r>
      <w:r w:rsidR="007439E8" w:rsidRPr="009355A6">
        <w:rPr>
          <w:color w:val="auto"/>
        </w:rPr>
        <w:fldChar w:fldCharType="begin"/>
      </w:r>
      <w:r w:rsidR="00171D51" w:rsidRPr="009355A6">
        <w:rPr>
          <w:color w:val="auto"/>
        </w:rPr>
        <w:instrText xml:space="preserve"> ADDIN EN.CITE &lt;EndNote&gt;&lt;Cite&gt;&lt;Author&gt;O&amp;apos;Brien&lt;/Author&gt;&lt;Year&gt;2019&lt;/Year&gt;&lt;RecNum&gt;13&lt;/RecNum&gt;&lt;DisplayText&gt;&lt;style face="superscript"&gt;21&lt;/style&gt;&lt;/DisplayText&gt;&lt;record&gt;&lt;rec-number&gt;13&lt;/rec-number&gt;&lt;foreign-keys&gt;&lt;key app="EN" db-id="0w0xv9z9k9vf01e09tn59prhdf2ffatvw0pd" timestamp="1583768013"&gt;13&lt;/key&gt;&lt;/foreign-keys&gt;&lt;ref-type name="Journal Article"&gt;17&lt;/ref-type&gt;&lt;contributors&gt;&lt;authors&gt;&lt;author&gt;O&amp;apos;Brien, K. L.&lt;/author&gt;&lt;author&gt;Finlay, D. K.&lt;/author&gt;&lt;/authors&gt;&lt;/contributors&gt;&lt;auth-address&gt;School of Biochemistry and Immunology, Trinity Biomedical Sciences Institute, Trinity College Dublin, Dublin, Ireland.&amp;#xD;School of Biochemistry and Immunology, Trinity Biomedical Sciences Institute, Trinity College Dublin, Dublin, Ireland. finlayd@tcd.ie.&amp;#xD;School of Pharmacy and Pharmaceutical Sciences, Trinity Biomedical Sciences Institute, Trinity College Dublin, Dublin, Ireland. finlayd@tcd.ie.&lt;/auth-address&gt;&lt;titles&gt;&lt;title&gt;Immunometabolism and natural killer cell responses&lt;/title&gt;&lt;secondary-title&gt;Nat Rev Immunol&lt;/secondary-title&gt;&lt;/titles&gt;&lt;periodical&gt;&lt;full-title&gt;Nature Reviews: Immunology&lt;/full-title&gt;&lt;abbr-1&gt;Nat. Rev. Immunol.&lt;/abbr-1&gt;&lt;abbr-2&gt;Nat Rev Immunol&lt;/abbr-2&gt;&lt;/periodical&gt;&lt;pages&gt;282-290&lt;/pages&gt;&lt;volume&gt;19&lt;/volume&gt;&lt;number&gt;5&lt;/number&gt;&lt;edition&gt;2019/02/28&lt;/edition&gt;&lt;keywords&gt;&lt;keyword&gt;Animals&lt;/keyword&gt;&lt;keyword&gt;Chronic Disease&lt;/keyword&gt;&lt;keyword&gt;Humans&lt;/keyword&gt;&lt;keyword&gt;Killer Cells, Natural/*immunology/*metabolism&lt;/keyword&gt;&lt;keyword&gt;Signal Transduction/immunology&lt;/keyword&gt;&lt;/keywords&gt;&lt;dates&gt;&lt;year&gt;2019&lt;/year&gt;&lt;pub-dates&gt;&lt;date&gt;May&lt;/date&gt;&lt;/pub-dates&gt;&lt;/dates&gt;&lt;isbn&gt;1474-1741 (Electronic)&amp;#xD;1474-1733 (Linking)&lt;/isbn&gt;&lt;accession-num&gt;30808985&lt;/accession-num&gt;&lt;urls&gt;&lt;related-urls&gt;&lt;url&gt;https://www.ncbi.nlm.nih.gov/pubmed/30808985&lt;/url&gt;&lt;/related-urls&gt;&lt;/urls&gt;&lt;electronic-resource-num&gt;10.1038/s41577-019-0139-2&lt;/electronic-resource-num&gt;&lt;/record&gt;&lt;/Cite&gt;&lt;/EndNote&gt;</w:instrText>
      </w:r>
      <w:r w:rsidR="007439E8" w:rsidRPr="009355A6">
        <w:rPr>
          <w:color w:val="auto"/>
        </w:rPr>
        <w:fldChar w:fldCharType="separate"/>
      </w:r>
      <w:r w:rsidR="00171D51" w:rsidRPr="009355A6">
        <w:rPr>
          <w:noProof/>
          <w:color w:val="auto"/>
          <w:vertAlign w:val="superscript"/>
        </w:rPr>
        <w:t>21</w:t>
      </w:r>
      <w:r w:rsidR="007439E8" w:rsidRPr="009355A6">
        <w:rPr>
          <w:color w:val="auto"/>
        </w:rPr>
        <w:fldChar w:fldCharType="end"/>
      </w:r>
      <w:r w:rsidR="007439E8" w:rsidRPr="009355A6">
        <w:rPr>
          <w:color w:val="auto"/>
        </w:rPr>
        <w:t xml:space="preserve">, </w:t>
      </w:r>
      <w:r w:rsidRPr="009355A6">
        <w:rPr>
          <w:color w:val="auto"/>
        </w:rPr>
        <w:t xml:space="preserve">and the techniques describe here allow the study of the metabolic profile of NK cells in real time. </w:t>
      </w:r>
      <w:bookmarkStart w:id="7" w:name="_Hlk39322154"/>
      <w:r w:rsidR="0079634F" w:rsidRPr="009355A6">
        <w:rPr>
          <w:color w:val="auto"/>
        </w:rPr>
        <w:t xml:space="preserve">This protocol could be extended to cells activated by other cytokines, such as IL-2, IL-12 and IL-18, or antibodies that bind to activating receptors. </w:t>
      </w:r>
      <w:bookmarkEnd w:id="7"/>
      <w:r w:rsidRPr="009355A6">
        <w:rPr>
          <w:color w:val="auto"/>
        </w:rPr>
        <w:t>We have addressed several key steps that are often overlooked, such as plating the cells at the optimal confluence or using the optimal concentration of uncoupler to stimulate maximal oxygen consumption.</w:t>
      </w:r>
      <w:r w:rsidR="003D76DD" w:rsidRPr="009355A6">
        <w:rPr>
          <w:color w:val="auto"/>
        </w:rPr>
        <w:t xml:space="preserve"> </w:t>
      </w:r>
      <w:bookmarkStart w:id="8" w:name="_Hlk39323309"/>
      <w:r w:rsidR="006E7A51" w:rsidRPr="009355A6">
        <w:rPr>
          <w:color w:val="auto"/>
        </w:rPr>
        <w:t xml:space="preserve">Nevertheless, </w:t>
      </w:r>
      <w:r w:rsidR="00053259" w:rsidRPr="009355A6">
        <w:rPr>
          <w:color w:val="auto"/>
        </w:rPr>
        <w:t>we recommend checking the actual O</w:t>
      </w:r>
      <w:r w:rsidR="00053259" w:rsidRPr="009355A6">
        <w:rPr>
          <w:color w:val="auto"/>
          <w:vertAlign w:val="subscript"/>
        </w:rPr>
        <w:t>2</w:t>
      </w:r>
      <w:r w:rsidR="00053259" w:rsidRPr="009355A6">
        <w:rPr>
          <w:color w:val="auto"/>
        </w:rPr>
        <w:t xml:space="preserve"> level curves (</w:t>
      </w:r>
      <w:r w:rsidR="00053259" w:rsidRPr="006E2754">
        <w:rPr>
          <w:b/>
          <w:bCs/>
          <w:color w:val="auto"/>
        </w:rPr>
        <w:t>Figure 3C</w:t>
      </w:r>
      <w:r w:rsidR="00053259" w:rsidRPr="009355A6">
        <w:rPr>
          <w:color w:val="auto"/>
        </w:rPr>
        <w:t>)</w:t>
      </w:r>
      <w:r w:rsidR="007E2A71" w:rsidRPr="009355A6">
        <w:rPr>
          <w:color w:val="auto"/>
        </w:rPr>
        <w:t>,</w:t>
      </w:r>
      <w:r w:rsidR="00053259" w:rsidRPr="009355A6">
        <w:rPr>
          <w:color w:val="auto"/>
        </w:rPr>
        <w:t xml:space="preserve"> if other stimuli different to IL-15 are given to the cells</w:t>
      </w:r>
      <w:r w:rsidR="007E2A71" w:rsidRPr="009355A6">
        <w:rPr>
          <w:color w:val="auto"/>
        </w:rPr>
        <w:t>,</w:t>
      </w:r>
      <w:r w:rsidR="00053259" w:rsidRPr="009355A6">
        <w:rPr>
          <w:color w:val="auto"/>
        </w:rPr>
        <w:t xml:space="preserve"> to make sure that O</w:t>
      </w:r>
      <w:r w:rsidR="00053259" w:rsidRPr="009355A6">
        <w:rPr>
          <w:color w:val="auto"/>
          <w:vertAlign w:val="subscript"/>
        </w:rPr>
        <w:t>2</w:t>
      </w:r>
      <w:r w:rsidR="00053259" w:rsidRPr="009355A6">
        <w:rPr>
          <w:color w:val="auto"/>
        </w:rPr>
        <w:t xml:space="preserve"> is not being depleted in the wells. If that was the case, the cell number should be decreased until a linear O</w:t>
      </w:r>
      <w:r w:rsidR="00053259" w:rsidRPr="009355A6">
        <w:rPr>
          <w:color w:val="auto"/>
          <w:vertAlign w:val="subscript"/>
        </w:rPr>
        <w:t>2</w:t>
      </w:r>
      <w:r w:rsidR="00053259" w:rsidRPr="009355A6">
        <w:rPr>
          <w:color w:val="auto"/>
        </w:rPr>
        <w:t xml:space="preserve"> consumption is observed to prevent an underestimation of the real OCR.</w:t>
      </w:r>
    </w:p>
    <w:bookmarkEnd w:id="8"/>
    <w:p w14:paraId="5FD0D802" w14:textId="77777777" w:rsidR="004925B2" w:rsidRPr="009355A6" w:rsidRDefault="004925B2" w:rsidP="00EE42F8">
      <w:pPr>
        <w:rPr>
          <w:color w:val="auto"/>
        </w:rPr>
      </w:pPr>
    </w:p>
    <w:p w14:paraId="5FA00DD8" w14:textId="1D54AF74" w:rsidR="00AD592E" w:rsidRPr="009355A6" w:rsidRDefault="00AD592E" w:rsidP="00EE42F8">
      <w:pPr>
        <w:rPr>
          <w:color w:val="auto"/>
        </w:rPr>
      </w:pPr>
      <w:r w:rsidRPr="009355A6">
        <w:rPr>
          <w:color w:val="auto"/>
        </w:rPr>
        <w:t>Basal respiration reflects the basal metabolic state of the cell, which is largely controlled by the activity of the mitochondrial ATP synthase</w:t>
      </w:r>
      <w:r w:rsidR="00580898" w:rsidRPr="009355A6">
        <w:rPr>
          <w:color w:val="auto"/>
        </w:rPr>
        <w:fldChar w:fldCharType="begin"/>
      </w:r>
      <w:r w:rsidR="00171D51" w:rsidRPr="009355A6">
        <w:rPr>
          <w:color w:val="auto"/>
        </w:rPr>
        <w:instrText xml:space="preserve"> ADDIN EN.CITE &lt;EndNote&gt;&lt;Cite&gt;&lt;Author&gt;Brand&lt;/Author&gt;&lt;Year&gt;2011&lt;/Year&gt;&lt;RecNum&gt;593&lt;/RecNum&gt;&lt;DisplayText&gt;&lt;style face="superscript"&gt;8&lt;/style&gt;&lt;/DisplayText&gt;&lt;record&gt;&lt;rec-number&gt;593&lt;/rec-number&gt;&lt;foreign-keys&gt;&lt;key app="EN" db-id="xr9srsfv1dpezaezepb5wv0tdvsea5rfxret" timestamp="1584046852"&gt;593&lt;/key&gt;&lt;/foreign-keys&gt;&lt;ref-type name="Journal Article"&gt;17&lt;/ref-type&gt;&lt;contributors&gt;&lt;authors&gt;&lt;author&gt;Brand, M. D.&lt;/author&gt;&lt;author&gt;Nicholls, D. G.&lt;/author&gt;&lt;/authors&gt;&lt;/contributors&gt;&lt;auth-address&gt;Buck Institute for Research on Aging, 8001 Redwood Blvd, Novato, CA 94945, USA. mbrand@buckinstitute.org&lt;/auth-address&gt;&lt;titles&gt;&lt;title&gt;Assessing mitochondrial dysfunction in cells&lt;/title&gt;&lt;secondary-title&gt;Biochem J&lt;/secondary-title&gt;&lt;/titles&gt;&lt;periodical&gt;&lt;full-title&gt;Biochem J&lt;/full-title&gt;&lt;/periodical&gt;&lt;pages&gt;297-312&lt;/pages&gt;&lt;volume&gt;435&lt;/volume&gt;&lt;number&gt;2&lt;/number&gt;&lt;edition&gt;2011/07/06&lt;/edition&gt;&lt;keywords&gt;&lt;keyword&gt;Animals&lt;/keyword&gt;&lt;keyword&gt;Cells/*metabolism/pathology/*ultrastructure&lt;/keyword&gt;&lt;keyword&gt;*Clinical Laboratory Techniques&lt;/keyword&gt;&lt;keyword&gt;Electron Transport/physiology&lt;/keyword&gt;&lt;keyword&gt;Energy Metabolism&lt;/keyword&gt;&lt;keyword&gt;Humans&lt;/keyword&gt;&lt;keyword&gt;Mitochondria/metabolism/pathology/*physiology&lt;/keyword&gt;&lt;keyword&gt;Mitochondrial Diseases/*diagnosis/metabolism/pathology/physiopathology&lt;/keyword&gt;&lt;keyword&gt;Models, Biological&lt;/keyword&gt;&lt;keyword&gt;Protons&lt;/keyword&gt;&lt;/keywords&gt;&lt;dates&gt;&lt;year&gt;2011&lt;/year&gt;&lt;pub-dates&gt;&lt;date&gt;Apr 15&lt;/date&gt;&lt;/pub-dates&gt;&lt;/dates&gt;&lt;isbn&gt;1470-8728 (Electronic)&amp;#xD;0264-6021 (Linking)&lt;/isbn&gt;&lt;accession-num&gt;21726199&lt;/accession-num&gt;&lt;urls&gt;&lt;related-urls&gt;&lt;url&gt;https://www.ncbi.nlm.nih.gov/pubmed/21726199&lt;/url&gt;&lt;/related-urls&gt;&lt;/urls&gt;&lt;custom2&gt;PMC3076726&lt;/custom2&gt;&lt;electronic-resource-num&gt;10.1042/BJ20110162&lt;/electronic-resource-num&gt;&lt;/record&gt;&lt;/Cite&gt;&lt;/EndNote&gt;</w:instrText>
      </w:r>
      <w:r w:rsidR="00580898" w:rsidRPr="009355A6">
        <w:rPr>
          <w:color w:val="auto"/>
        </w:rPr>
        <w:fldChar w:fldCharType="separate"/>
      </w:r>
      <w:r w:rsidR="00171D51" w:rsidRPr="009355A6">
        <w:rPr>
          <w:noProof/>
          <w:color w:val="auto"/>
          <w:vertAlign w:val="superscript"/>
        </w:rPr>
        <w:t>8</w:t>
      </w:r>
      <w:r w:rsidR="00580898" w:rsidRPr="009355A6">
        <w:rPr>
          <w:color w:val="auto"/>
        </w:rPr>
        <w:fldChar w:fldCharType="end"/>
      </w:r>
      <w:r w:rsidRPr="009355A6">
        <w:rPr>
          <w:color w:val="auto"/>
        </w:rPr>
        <w:t>, and is an indication of the basal ATP demand (for protein synthesis, cytoskeleton dynamics, ATPases such as the Na</w:t>
      </w:r>
      <w:r w:rsidRPr="009355A6">
        <w:rPr>
          <w:color w:val="auto"/>
          <w:vertAlign w:val="superscript"/>
        </w:rPr>
        <w:t>+</w:t>
      </w:r>
      <w:r w:rsidRPr="009355A6">
        <w:rPr>
          <w:color w:val="auto"/>
        </w:rPr>
        <w:t>/K</w:t>
      </w:r>
      <w:r w:rsidRPr="009355A6">
        <w:rPr>
          <w:color w:val="auto"/>
          <w:vertAlign w:val="superscript"/>
        </w:rPr>
        <w:t>+</w:t>
      </w:r>
      <w:r w:rsidRPr="009355A6">
        <w:rPr>
          <w:color w:val="auto"/>
        </w:rPr>
        <w:t xml:space="preserve">-ATPase, </w:t>
      </w:r>
      <w:proofErr w:type="spellStart"/>
      <w:r w:rsidRPr="009355A6">
        <w:rPr>
          <w:color w:val="auto"/>
        </w:rPr>
        <w:t>etc</w:t>
      </w:r>
      <w:proofErr w:type="spellEnd"/>
      <w:r w:rsidRPr="009355A6">
        <w:rPr>
          <w:color w:val="auto"/>
        </w:rPr>
        <w:t xml:space="preserve">). </w:t>
      </w:r>
      <w:r w:rsidR="004925B2" w:rsidRPr="009355A6">
        <w:rPr>
          <w:color w:val="auto"/>
        </w:rPr>
        <w:t xml:space="preserve">Typically, </w:t>
      </w:r>
      <w:r w:rsidR="00580898" w:rsidRPr="009355A6">
        <w:rPr>
          <w:color w:val="auto"/>
        </w:rPr>
        <w:t xml:space="preserve">in the presence of sufficient substrates </w:t>
      </w:r>
      <w:r w:rsidR="004925B2" w:rsidRPr="009355A6">
        <w:rPr>
          <w:color w:val="auto"/>
        </w:rPr>
        <w:t xml:space="preserve">this parameter increases in metabolically active or stressed cells. </w:t>
      </w:r>
      <w:r w:rsidRPr="009355A6">
        <w:rPr>
          <w:color w:val="auto"/>
        </w:rPr>
        <w:t>Addition of oligomycin, which blocks the ATP synthase, reveals ATP-linked respiration and the proton leak, which can happen across the lipid bilayer or proteins of the inner mitochondrial membrane, but can also be inducible through proteins such as the Uncoupling Proteins (UCPs)</w:t>
      </w:r>
      <w:r w:rsidR="00971D83" w:rsidRPr="009355A6">
        <w:rPr>
          <w:color w:val="auto"/>
        </w:rPr>
        <w:fldChar w:fldCharType="begin">
          <w:fldData xml:space="preserve">PEVuZE5vdGU+PENpdGU+PEF1dGhvcj5DaGVuZzwvQXV0aG9yPjxZZWFyPjIwMTc8L1llYXI+PFJl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=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PEVuZE5vdGU+PENpdGU+PEF1dGhvcj5DaGVuZzwvQXV0aG9yPjxZZWFyPjIwMTc8L1llYXI+PFJl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=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971D83" w:rsidRPr="009355A6">
        <w:rPr>
          <w:color w:val="auto"/>
        </w:rPr>
      </w:r>
      <w:r w:rsidR="00971D83" w:rsidRPr="009355A6">
        <w:rPr>
          <w:color w:val="auto"/>
        </w:rPr>
        <w:fldChar w:fldCharType="separate"/>
      </w:r>
      <w:r w:rsidR="00171D51" w:rsidRPr="009355A6">
        <w:rPr>
          <w:noProof/>
          <w:color w:val="auto"/>
          <w:vertAlign w:val="superscript"/>
        </w:rPr>
        <w:t>9</w:t>
      </w:r>
      <w:r w:rsidR="00971D83" w:rsidRPr="009355A6">
        <w:rPr>
          <w:color w:val="auto"/>
        </w:rPr>
        <w:fldChar w:fldCharType="end"/>
      </w:r>
      <w:r w:rsidRPr="009355A6">
        <w:rPr>
          <w:color w:val="auto"/>
        </w:rPr>
        <w:t>, implicated in the regulation of adaptive thermogenesis and thus converting mitochondrial energy potential to heat in brown adipocytes. Maximal respiration is determined by factors including the availability of substrates for the mitochondrial respiratory</w:t>
      </w:r>
      <w:r w:rsidR="004925B2" w:rsidRPr="009355A6">
        <w:rPr>
          <w:color w:val="auto"/>
        </w:rPr>
        <w:t xml:space="preserve"> </w:t>
      </w:r>
      <w:r w:rsidRPr="009355A6">
        <w:rPr>
          <w:color w:val="auto"/>
        </w:rPr>
        <w:t>chain and the amount and activity of respiratory complexes.</w:t>
      </w:r>
      <w:r w:rsidR="001C5A7F" w:rsidRPr="009355A6">
        <w:rPr>
          <w:color w:val="auto"/>
        </w:rPr>
        <w:t xml:space="preserve"> </w:t>
      </w:r>
      <w:r w:rsidRPr="009355A6">
        <w:rPr>
          <w:color w:val="auto"/>
        </w:rPr>
        <w:t xml:space="preserve">Mitochondrial respiratory complexes </w:t>
      </w:r>
      <w:r w:rsidR="004925B2" w:rsidRPr="009355A6">
        <w:rPr>
          <w:color w:val="auto"/>
        </w:rPr>
        <w:t xml:space="preserve">and their activity </w:t>
      </w:r>
      <w:r w:rsidRPr="009355A6">
        <w:rPr>
          <w:color w:val="auto"/>
        </w:rPr>
        <w:t>can also be modified by posttranslational modifications such as acetylation or phosphorylation</w:t>
      </w:r>
      <w:r w:rsidR="00121CA1" w:rsidRPr="009355A6">
        <w:rPr>
          <w:color w:val="auto"/>
        </w:rPr>
        <w:fldChar w:fldCharType="begin">
          <w:fldData xml:space="preserve">PEVuZE5vdGU+PENpdGU+PEF1dGhvcj5BaG48L0F1dGhvcj48WWVhcj4yMDA4PC9ZZWFyPjxSZWNO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PEVuZE5vdGU+PENpdGU+PEF1dGhvcj5BaG48L0F1dGhvcj48WWVhcj4yMDA4PC9ZZWFyPjxSZWNO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121CA1" w:rsidRPr="009355A6">
        <w:rPr>
          <w:color w:val="auto"/>
        </w:rPr>
      </w:r>
      <w:r w:rsidR="00121CA1" w:rsidRPr="009355A6">
        <w:rPr>
          <w:color w:val="auto"/>
        </w:rPr>
        <w:fldChar w:fldCharType="separate"/>
      </w:r>
      <w:r w:rsidR="00171D51" w:rsidRPr="009355A6">
        <w:rPr>
          <w:noProof/>
          <w:color w:val="auto"/>
          <w:vertAlign w:val="superscript"/>
        </w:rPr>
        <w:t>22,23</w:t>
      </w:r>
      <w:r w:rsidR="00121CA1" w:rsidRPr="009355A6">
        <w:rPr>
          <w:color w:val="auto"/>
        </w:rPr>
        <w:fldChar w:fldCharType="end"/>
      </w:r>
      <w:r w:rsidRPr="009355A6">
        <w:rPr>
          <w:color w:val="auto"/>
        </w:rPr>
        <w:t xml:space="preserve">. </w:t>
      </w:r>
      <w:r w:rsidR="004925B2" w:rsidRPr="009355A6">
        <w:rPr>
          <w:color w:val="auto"/>
        </w:rPr>
        <w:t>This parameter can also indicate the health of the cell</w:t>
      </w:r>
      <w:r w:rsidR="001F6BF0" w:rsidRPr="009355A6">
        <w:rPr>
          <w:color w:val="auto"/>
        </w:rPr>
        <w:t>s and their capacity for responding to acute insults</w:t>
      </w:r>
      <w:r w:rsidR="004925B2" w:rsidRPr="009355A6">
        <w:rPr>
          <w:color w:val="auto"/>
        </w:rPr>
        <w:t>. Under situations of mitochondrial dysfunction, maximal respiration decreases, and this limits the capacity of the cell to respond to changes in ATP demand and leads to cell death</w:t>
      </w:r>
      <w:r w:rsidR="00E96B6B" w:rsidRPr="009355A6">
        <w:rPr>
          <w:color w:val="auto"/>
        </w:rPr>
        <w:fldChar w:fldCharType="begin">
          <w:fldData xml:space="preserve">PEVuZE5vdGU+PENpdGU+PEF1dGhvcj5Bcm1zdHJvbmc8L0F1dGhvcj48WWVhcj4yMDE4PC9ZZWFy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PEVuZE5vdGU+PENpdGU+PEF1dGhvcj5Bcm1zdHJvbmc8L0F1dGhvcj48WWVhcj4yMDE4PC9ZZWFy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E96B6B" w:rsidRPr="009355A6">
        <w:rPr>
          <w:color w:val="auto"/>
        </w:rPr>
      </w:r>
      <w:r w:rsidR="00E96B6B" w:rsidRPr="009355A6">
        <w:rPr>
          <w:color w:val="auto"/>
        </w:rPr>
        <w:fldChar w:fldCharType="separate"/>
      </w:r>
      <w:r w:rsidR="00171D51" w:rsidRPr="009355A6">
        <w:rPr>
          <w:noProof/>
          <w:color w:val="auto"/>
          <w:vertAlign w:val="superscript"/>
        </w:rPr>
        <w:t>24</w:t>
      </w:r>
      <w:r w:rsidR="00E96B6B" w:rsidRPr="009355A6">
        <w:rPr>
          <w:color w:val="auto"/>
        </w:rPr>
        <w:fldChar w:fldCharType="end"/>
      </w:r>
      <w:r w:rsidR="004925B2" w:rsidRPr="009355A6">
        <w:rPr>
          <w:color w:val="auto"/>
        </w:rPr>
        <w:t xml:space="preserve">. </w:t>
      </w:r>
    </w:p>
    <w:p w14:paraId="4B86C707" w14:textId="77777777" w:rsidR="004925B2" w:rsidRPr="009355A6" w:rsidRDefault="004925B2" w:rsidP="00EE42F8">
      <w:pPr>
        <w:rPr>
          <w:color w:val="auto"/>
        </w:rPr>
      </w:pPr>
    </w:p>
    <w:p w14:paraId="1A4005FE" w14:textId="57BFAA05" w:rsidR="00AD592E" w:rsidRPr="009355A6" w:rsidRDefault="00AD592E" w:rsidP="00EE42F8">
      <w:pPr>
        <w:rPr>
          <w:color w:val="auto"/>
        </w:rPr>
      </w:pPr>
      <w:r w:rsidRPr="009355A6">
        <w:rPr>
          <w:color w:val="auto"/>
        </w:rPr>
        <w:t xml:space="preserve">It is very important to remark that, for every time point of the mitochondrial </w:t>
      </w:r>
      <w:r w:rsidR="00380CAA" w:rsidRPr="009355A6">
        <w:rPr>
          <w:color w:val="auto"/>
        </w:rPr>
        <w:t xml:space="preserve">and </w:t>
      </w:r>
      <w:r w:rsidRPr="009355A6">
        <w:rPr>
          <w:color w:val="auto"/>
        </w:rPr>
        <w:t>glycolysis stress tests, ECAR is the sum of glycolysis-derived acidification (via generation of lactate + H</w:t>
      </w:r>
      <w:r w:rsidRPr="009355A6">
        <w:rPr>
          <w:color w:val="auto"/>
          <w:vertAlign w:val="superscript"/>
        </w:rPr>
        <w:t>+</w:t>
      </w:r>
      <w:r w:rsidRPr="009355A6">
        <w:rPr>
          <w:color w:val="auto"/>
        </w:rPr>
        <w:t>) and respiratory-derived acidification (via generation of CO</w:t>
      </w:r>
      <w:r w:rsidRPr="009355A6">
        <w:rPr>
          <w:color w:val="auto"/>
          <w:vertAlign w:val="subscript"/>
        </w:rPr>
        <w:t>2</w:t>
      </w:r>
      <w:r w:rsidRPr="009355A6">
        <w:rPr>
          <w:color w:val="auto"/>
        </w:rPr>
        <w:t>, which dissolves in H</w:t>
      </w:r>
      <w:r w:rsidRPr="009355A6">
        <w:rPr>
          <w:color w:val="auto"/>
          <w:vertAlign w:val="subscript"/>
        </w:rPr>
        <w:t>2</w:t>
      </w:r>
      <w:r w:rsidRPr="009355A6">
        <w:rPr>
          <w:color w:val="auto"/>
        </w:rPr>
        <w:t>O to generate HCO</w:t>
      </w:r>
      <w:r w:rsidRPr="009355A6">
        <w:rPr>
          <w:color w:val="auto"/>
          <w:vertAlign w:val="subscript"/>
        </w:rPr>
        <w:t>3</w:t>
      </w:r>
      <w:r w:rsidRPr="009355A6">
        <w:rPr>
          <w:color w:val="auto"/>
          <w:vertAlign w:val="superscript"/>
        </w:rPr>
        <w:t>-</w:t>
      </w:r>
      <w:r w:rsidRPr="009355A6">
        <w:rPr>
          <w:color w:val="auto"/>
        </w:rPr>
        <w:t xml:space="preserve"> and H</w:t>
      </w:r>
      <w:r w:rsidRPr="009355A6">
        <w:rPr>
          <w:color w:val="auto"/>
          <w:vertAlign w:val="superscript"/>
        </w:rPr>
        <w:t>+</w:t>
      </w:r>
      <w:r w:rsidRPr="009355A6">
        <w:rPr>
          <w:color w:val="auto"/>
        </w:rPr>
        <w:t xml:space="preserve">), and </w:t>
      </w:r>
      <w:r w:rsidR="004925B2" w:rsidRPr="009355A6">
        <w:rPr>
          <w:color w:val="auto"/>
        </w:rPr>
        <w:t xml:space="preserve">importantly, </w:t>
      </w:r>
      <w:r w:rsidRPr="009355A6">
        <w:rPr>
          <w:color w:val="auto"/>
        </w:rPr>
        <w:t>respiratory-derived acidification may account for a substantial proportion of the total ECAR in some cell types</w:t>
      </w:r>
      <w:r w:rsidR="007439E8" w:rsidRPr="009355A6">
        <w:rPr>
          <w:color w:val="auto"/>
        </w:rPr>
        <w:fldChar w:fldCharType="begin">
          <w:fldData xml:space="preserve">PEVuZE5vdGU+PENpdGU+PEF1dGhvcj5Nb29rZXJqZWU8L0F1dGhvcj48WWVhcj4yMDE1PC9ZZWFy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PEVuZE5vdGU+PENpdGU+PEF1dGhvcj5Nb29rZXJqZWU8L0F1dGhvcj48WWVhcj4yMDE1PC9ZZWFy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7439E8" w:rsidRPr="009355A6">
        <w:rPr>
          <w:color w:val="auto"/>
        </w:rPr>
      </w:r>
      <w:r w:rsidR="007439E8" w:rsidRPr="009355A6">
        <w:rPr>
          <w:color w:val="auto"/>
        </w:rPr>
        <w:fldChar w:fldCharType="separate"/>
      </w:r>
      <w:r w:rsidR="00171D51" w:rsidRPr="009355A6">
        <w:rPr>
          <w:noProof/>
          <w:color w:val="auto"/>
          <w:vertAlign w:val="superscript"/>
        </w:rPr>
        <w:t>25</w:t>
      </w:r>
      <w:r w:rsidR="007439E8" w:rsidRPr="009355A6">
        <w:rPr>
          <w:color w:val="auto"/>
        </w:rPr>
        <w:fldChar w:fldCharType="end"/>
      </w:r>
      <w:r w:rsidR="007439E8" w:rsidRPr="009355A6">
        <w:rPr>
          <w:color w:val="auto"/>
        </w:rPr>
        <w:t>.</w:t>
      </w:r>
      <w:r w:rsidR="004925B2" w:rsidRPr="009355A6">
        <w:rPr>
          <w:color w:val="auto"/>
        </w:rPr>
        <w:t xml:space="preserve"> For interested researchers, t</w:t>
      </w:r>
      <w:r w:rsidRPr="009355A6">
        <w:rPr>
          <w:color w:val="auto"/>
        </w:rPr>
        <w:t>here are published protocols to calculate actual glycolytic rates. To that end, oxygen consumption rates during the glycolytic stress test (</w:t>
      </w:r>
      <w:r w:rsidRPr="006E2754">
        <w:rPr>
          <w:b/>
          <w:bCs/>
          <w:color w:val="auto"/>
        </w:rPr>
        <w:t xml:space="preserve">Figure </w:t>
      </w:r>
      <w:r w:rsidR="00816478" w:rsidRPr="006E2754">
        <w:rPr>
          <w:b/>
          <w:bCs/>
          <w:color w:val="auto"/>
        </w:rPr>
        <w:t>4G</w:t>
      </w:r>
      <w:r w:rsidRPr="009355A6">
        <w:rPr>
          <w:color w:val="auto"/>
        </w:rPr>
        <w:t>) can be used to calculate the proton production rate by respiration at each time point, and that value can be subtracted from the total proton production rate, which is obtained using ECAR values and the buffering power of the medium</w:t>
      </w:r>
      <w:r w:rsidR="007439E8" w:rsidRPr="009355A6">
        <w:rPr>
          <w:color w:val="auto"/>
        </w:rPr>
        <w:fldChar w:fldCharType="begin">
          <w:fldData xml:space="preserve">PEVuZE5vdGU+PENpdGU+PEF1dGhvcj5Nb29rZXJqZWU8L0F1dGhvcj48WWVhcj4yMDE1PC9ZZWFy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PEVuZE5vdGU+PENpdGU+PEF1dGhvcj5Nb29rZXJqZWU8L0F1dGhvcj48WWVhcj4yMDE1PC9ZZWFy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7439E8" w:rsidRPr="009355A6">
        <w:rPr>
          <w:color w:val="auto"/>
        </w:rPr>
      </w:r>
      <w:r w:rsidR="007439E8" w:rsidRPr="009355A6">
        <w:rPr>
          <w:color w:val="auto"/>
        </w:rPr>
        <w:fldChar w:fldCharType="separate"/>
      </w:r>
      <w:r w:rsidR="00171D51" w:rsidRPr="009355A6">
        <w:rPr>
          <w:noProof/>
          <w:color w:val="auto"/>
          <w:vertAlign w:val="superscript"/>
        </w:rPr>
        <w:t>7,25,26</w:t>
      </w:r>
      <w:r w:rsidR="007439E8" w:rsidRPr="009355A6">
        <w:rPr>
          <w:color w:val="auto"/>
        </w:rPr>
        <w:fldChar w:fldCharType="end"/>
      </w:r>
      <w:r w:rsidR="007439E8" w:rsidRPr="009355A6">
        <w:rPr>
          <w:color w:val="auto"/>
        </w:rPr>
        <w:t>.</w:t>
      </w:r>
    </w:p>
    <w:p w14:paraId="7CDC6BF9" w14:textId="77777777" w:rsidR="004925B2" w:rsidRPr="009355A6" w:rsidRDefault="004925B2" w:rsidP="00EE42F8">
      <w:pPr>
        <w:rPr>
          <w:color w:val="auto"/>
        </w:rPr>
      </w:pPr>
    </w:p>
    <w:p w14:paraId="253291AE" w14:textId="1A4F568B" w:rsidR="00AD592E" w:rsidRPr="009355A6" w:rsidRDefault="00AD592E" w:rsidP="00EE42F8">
      <w:pPr>
        <w:rPr>
          <w:color w:val="auto"/>
        </w:rPr>
      </w:pPr>
      <w:r w:rsidRPr="009355A6">
        <w:rPr>
          <w:color w:val="auto"/>
        </w:rPr>
        <w:t xml:space="preserve">An important modification of this protocol compared to the manufacturer’s recommendation is the second injection of the glycolysis stress test. </w:t>
      </w:r>
      <w:r w:rsidR="004925B2" w:rsidRPr="009355A6">
        <w:rPr>
          <w:color w:val="auto"/>
        </w:rPr>
        <w:t>Antimycin A and rotenone</w:t>
      </w:r>
      <w:r w:rsidR="004925B2" w:rsidRPr="009355A6" w:rsidDel="004925B2">
        <w:rPr>
          <w:color w:val="auto"/>
        </w:rPr>
        <w:t xml:space="preserve"> </w:t>
      </w:r>
      <w:r w:rsidRPr="009355A6">
        <w:rPr>
          <w:color w:val="auto"/>
        </w:rPr>
        <w:t>are preferred to oligomycin, for several reasons that have already been described</w:t>
      </w:r>
      <w:r w:rsidR="007439E8" w:rsidRPr="009355A6">
        <w:rPr>
          <w:color w:val="auto"/>
        </w:rPr>
        <w:fldChar w:fldCharType="begin"/>
      </w:r>
      <w:r w:rsidR="00171D51" w:rsidRPr="009355A6">
        <w:rPr>
          <w:color w:val="auto"/>
        </w:rPr>
        <w:instrText xml:space="preserve"> ADDIN EN.CITE &lt;EndNote&gt;&lt;Cite&gt;&lt;Author&gt;Mookerjee&lt;/Author&gt;&lt;Year&gt;2016&lt;/Year&gt;&lt;RecNum&gt;16&lt;/RecNum&gt;&lt;DisplayText&gt;&lt;style face="superscript"&gt;7&lt;/style&gt;&lt;/DisplayText&gt;&lt;record&gt;&lt;rec-number&gt;16&lt;/rec-number&gt;&lt;foreign-keys&gt;&lt;key app="EN" db-id="0w0xv9z9k9vf01e09tn59prhdf2ffatvw0pd" timestamp="1583768455"&gt;16&lt;/key&gt;&lt;/foreign-keys&gt;&lt;ref-type name="Journal Article"&gt;17&lt;/ref-type&gt;&lt;contributors&gt;&lt;authors&gt;&lt;author&gt;Mookerjee, S. A.&lt;/author&gt;&lt;author&gt;Nicholls, D. G.&lt;/author&gt;&lt;author&gt;Brand, M. D.&lt;/author&gt;&lt;/authors&gt;&lt;/contributors&gt;&lt;auth-address&gt;Touro University California College of Pharmacy, 1310 Club Drive, Vallejo, California, 94592, United States of America.&amp;#xD;Buck Institute for Research on Aging, 8001 Redwood Blvd, Novato, California, 94945, United States of America.&lt;/auth-address&gt;&lt;titles&gt;&lt;title&gt;Determining Maximum Glycolytic Capacity Using Extracellular Flux Measurements&lt;/title&gt;&lt;secondary-title&gt;PLoS One&lt;/secondary-title&gt;&lt;/titles&gt;&lt;periodical&gt;&lt;full-title&gt;PloS One&lt;/full-title&gt;&lt;abbr-1&gt;PLoS One&lt;/abbr-1&gt;&lt;abbr-2&gt;PLoS One&lt;/abbr-2&gt;&lt;/periodical&gt;&lt;pages&gt;e0152016&lt;/pages&gt;&lt;volume&gt;11&lt;/volume&gt;&lt;number&gt;3&lt;/number&gt;&lt;edition&gt;2016/04/01&lt;/edition&gt;&lt;keywords&gt;&lt;keyword&gt;Adenosine Triphosphate/*metabolism&lt;/keyword&gt;&lt;keyword&gt;Animals&lt;/keyword&gt;&lt;keyword&gt;Biochemistry/methods&lt;/keyword&gt;&lt;keyword&gt;Cell Line&lt;/keyword&gt;&lt;keyword&gt;Cell Respiration&lt;/keyword&gt;&lt;keyword&gt;Fibroblasts/*metabolism&lt;/keyword&gt;&lt;keyword&gt;*Glycolysis&lt;/keyword&gt;&lt;keyword&gt;HEK293 Cells&lt;/keyword&gt;&lt;keyword&gt;Humans&lt;/keyword&gt;&lt;keyword&gt;Mice&lt;/keyword&gt;&lt;keyword&gt;Myoblasts/*metabolism&lt;/keyword&gt;&lt;keyword&gt;Oxidative Phosphorylation&lt;/keyword&gt;&lt;keyword&gt;Sodium-Potassium-Exchanging ATPase/metabolism&lt;/keyword&gt;&lt;/keywords&gt;&lt;dates&gt;&lt;year&gt;2016&lt;/year&gt;&lt;/dates&gt;&lt;isbn&gt;1932-6203 (Electronic)&amp;#xD;1932-6203 (Linking)&lt;/isbn&gt;&lt;accession-num&gt;27031845&lt;/accession-num&gt;&lt;urls&gt;&lt;related-urls&gt;&lt;url&gt;https://www.ncbi.nlm.nih.gov/pubmed/27031845&lt;/url&gt;&lt;/related-urls&gt;&lt;/urls&gt;&lt;custom2&gt;PMC4816457&lt;/custom2&gt;&lt;electronic-resource-num&gt;10.1371/journal.pone.0152016&lt;/electronic-resource-num&gt;&lt;/record&gt;&lt;/Cite&gt;&lt;/EndNote&gt;</w:instrText>
      </w:r>
      <w:r w:rsidR="007439E8" w:rsidRPr="009355A6">
        <w:rPr>
          <w:color w:val="auto"/>
        </w:rPr>
        <w:fldChar w:fldCharType="separate"/>
      </w:r>
      <w:r w:rsidR="00171D51" w:rsidRPr="009355A6">
        <w:rPr>
          <w:noProof/>
          <w:color w:val="auto"/>
          <w:vertAlign w:val="superscript"/>
        </w:rPr>
        <w:t>7</w:t>
      </w:r>
      <w:r w:rsidR="007439E8" w:rsidRPr="009355A6">
        <w:rPr>
          <w:color w:val="auto"/>
        </w:rPr>
        <w:fldChar w:fldCharType="end"/>
      </w:r>
      <w:r w:rsidRPr="009355A6">
        <w:rPr>
          <w:color w:val="auto"/>
        </w:rPr>
        <w:t xml:space="preserve">: 1) some cells display a high glycolytic capacity that may fully meet the basal ATP demand of the cell, even in the absence of oxidative phosphorylation; 2) blocking the ETC </w:t>
      </w:r>
      <w:r w:rsidR="004925B2" w:rsidRPr="009355A6">
        <w:rPr>
          <w:color w:val="auto"/>
        </w:rPr>
        <w:t xml:space="preserve">with antimycin A and rotenone </w:t>
      </w:r>
      <w:r w:rsidRPr="009355A6">
        <w:rPr>
          <w:color w:val="auto"/>
        </w:rPr>
        <w:t xml:space="preserve">artificially increases the ATP demand of the cell, as it causes ATP hydrolysis by the ATP </w:t>
      </w:r>
      <w:r w:rsidR="004925B2" w:rsidRPr="009355A6">
        <w:rPr>
          <w:color w:val="auto"/>
        </w:rPr>
        <w:t>s</w:t>
      </w:r>
      <w:r w:rsidRPr="009355A6">
        <w:rPr>
          <w:color w:val="auto"/>
        </w:rPr>
        <w:t>ynthase</w:t>
      </w:r>
      <w:r w:rsidR="004925B2" w:rsidRPr="009355A6">
        <w:rPr>
          <w:color w:val="auto"/>
        </w:rPr>
        <w:t xml:space="preserve"> (the mitochondria become an ATP sink)</w:t>
      </w:r>
      <w:r w:rsidRPr="009355A6">
        <w:rPr>
          <w:color w:val="auto"/>
        </w:rPr>
        <w:t>, which reverses to pump protons in an attempt to recover the mitochondrial membrane potential that collapses after respiratory inhibition; 3) blocking the ETC prevents respiratory acidification of the medium (respiratory CO</w:t>
      </w:r>
      <w:r w:rsidRPr="009355A6">
        <w:rPr>
          <w:color w:val="auto"/>
          <w:vertAlign w:val="subscript"/>
        </w:rPr>
        <w:t>2</w:t>
      </w:r>
      <w:r w:rsidRPr="009355A6">
        <w:rPr>
          <w:color w:val="auto"/>
        </w:rPr>
        <w:t xml:space="preserve"> generated in the TCA cycle that is converted to HCO</w:t>
      </w:r>
      <w:r w:rsidRPr="009355A6">
        <w:rPr>
          <w:color w:val="auto"/>
          <w:vertAlign w:val="subscript"/>
        </w:rPr>
        <w:t>3</w:t>
      </w:r>
      <w:r w:rsidRPr="009355A6">
        <w:rPr>
          <w:color w:val="auto"/>
          <w:vertAlign w:val="superscript"/>
        </w:rPr>
        <w:t>-</w:t>
      </w:r>
      <w:r w:rsidRPr="009355A6">
        <w:rPr>
          <w:color w:val="auto"/>
        </w:rPr>
        <w:t xml:space="preserve"> and H</w:t>
      </w:r>
      <w:r w:rsidRPr="009355A6">
        <w:rPr>
          <w:color w:val="auto"/>
          <w:vertAlign w:val="superscript"/>
        </w:rPr>
        <w:t>+</w:t>
      </w:r>
      <w:r w:rsidRPr="009355A6">
        <w:rPr>
          <w:color w:val="auto"/>
        </w:rPr>
        <w:t xml:space="preserve">) which can confound the ECAR results. Thus, observed maximal ECAR with antimycin A and rotenone </w:t>
      </w:r>
      <w:r w:rsidR="00BE7310" w:rsidRPr="009355A6">
        <w:rPr>
          <w:color w:val="auto"/>
        </w:rPr>
        <w:t>is only attributable</w:t>
      </w:r>
      <w:r w:rsidRPr="009355A6">
        <w:rPr>
          <w:color w:val="auto"/>
        </w:rPr>
        <w:t xml:space="preserve"> to glycolysis. Interestingly, it has been reported that the ECAR observed with respiratory inhibitors alone may still be submaximal</w:t>
      </w:r>
      <w:r w:rsidR="007439E8" w:rsidRPr="009355A6">
        <w:rPr>
          <w:color w:val="auto"/>
        </w:rPr>
        <w:fldChar w:fldCharType="begin"/>
      </w:r>
      <w:r w:rsidR="00171D51" w:rsidRPr="009355A6">
        <w:rPr>
          <w:color w:val="auto"/>
        </w:rPr>
        <w:instrText xml:space="preserve"> ADDIN EN.CITE &lt;EndNote&gt;&lt;Cite&gt;&lt;Author&gt;Mookerjee&lt;/Author&gt;&lt;Year&gt;2016&lt;/Year&gt;&lt;RecNum&gt;16&lt;/RecNum&gt;&lt;DisplayText&gt;&lt;style face="superscript"&gt;7&lt;/style&gt;&lt;/DisplayText&gt;&lt;record&gt;&lt;rec-number&gt;16&lt;/rec-number&gt;&lt;foreign-keys&gt;&lt;key app="EN" db-id="0w0xv9z9k9vf01e09tn59prhdf2ffatvw0pd" timestamp="1583768455"&gt;16&lt;/key&gt;&lt;/foreign-keys&gt;&lt;ref-type name="Journal Article"&gt;17&lt;/ref-type&gt;&lt;contributors&gt;&lt;authors&gt;&lt;author&gt;Mookerjee, S. A.&lt;/author&gt;&lt;author&gt;Nicholls, D. G.&lt;/author&gt;&lt;author&gt;Brand, M. D.&lt;/author&gt;&lt;/authors&gt;&lt;/contributors&gt;&lt;auth-address&gt;Touro University California College of Pharmacy, 1310 Club Drive, Vallejo, California, 94592, United States of America.&amp;#xD;Buck Institute for Research on Aging, 8001 Redwood Blvd, Novato, California, 94945, United States of America.&lt;/auth-address&gt;&lt;titles&gt;&lt;title&gt;Determining Maximum Glycolytic Capacity Using Extracellular Flux Measurements&lt;/title&gt;&lt;secondary-title&gt;PLoS One&lt;/secondary-title&gt;&lt;/titles&gt;&lt;periodical&gt;&lt;full-title&gt;PloS One&lt;/full-title&gt;&lt;abbr-1&gt;PLoS One&lt;/abbr-1&gt;&lt;abbr-2&gt;PLoS One&lt;/abbr-2&gt;&lt;/periodical&gt;&lt;pages&gt;e0152016&lt;/pages&gt;&lt;volume&gt;11&lt;/volume&gt;&lt;number&gt;3&lt;/number&gt;&lt;edition&gt;2016/04/01&lt;/edition&gt;&lt;keywords&gt;&lt;keyword&gt;Adenosine Triphosphate/*metabolism&lt;/keyword&gt;&lt;keyword&gt;Animals&lt;/keyword&gt;&lt;keyword&gt;Biochemistry/methods&lt;/keyword&gt;&lt;keyword&gt;Cell Line&lt;/keyword&gt;&lt;keyword&gt;Cell Respiration&lt;/keyword&gt;&lt;keyword&gt;Fibroblasts/*metabolism&lt;/keyword&gt;&lt;keyword&gt;*Glycolysis&lt;/keyword&gt;&lt;keyword&gt;HEK293 Cells&lt;/keyword&gt;&lt;keyword&gt;Humans&lt;/keyword&gt;&lt;keyword&gt;Mice&lt;/keyword&gt;&lt;keyword&gt;Myoblasts/*metabolism&lt;/keyword&gt;&lt;keyword&gt;Oxidative Phosphorylation&lt;/keyword&gt;&lt;keyword&gt;Sodium-Potassium-Exchanging ATPase/metabolism&lt;/keyword&gt;&lt;/keywords&gt;&lt;dates&gt;&lt;year&gt;2016&lt;/year&gt;&lt;/dates&gt;&lt;isbn&gt;1932-6203 (Electronic)&amp;#xD;1932-6203 (Linking)&lt;/isbn&gt;&lt;accession-num&gt;27031845&lt;/accession-num&gt;&lt;urls&gt;&lt;related-urls&gt;&lt;url&gt;https://www.ncbi.nlm.nih.gov/pubmed/27031845&lt;/url&gt;&lt;/related-urls&gt;&lt;/urls&gt;&lt;custom2&gt;PMC4816457&lt;/custom2&gt;&lt;electronic-resource-num&gt;10.1371/journal.pone.0152016&lt;/electronic-resource-num&gt;&lt;/record&gt;&lt;/Cite&gt;&lt;/EndNote&gt;</w:instrText>
      </w:r>
      <w:r w:rsidR="007439E8" w:rsidRPr="009355A6">
        <w:rPr>
          <w:color w:val="auto"/>
        </w:rPr>
        <w:fldChar w:fldCharType="separate"/>
      </w:r>
      <w:r w:rsidR="00171D51" w:rsidRPr="009355A6">
        <w:rPr>
          <w:noProof/>
          <w:color w:val="auto"/>
          <w:vertAlign w:val="superscript"/>
        </w:rPr>
        <w:t>7</w:t>
      </w:r>
      <w:r w:rsidR="007439E8" w:rsidRPr="009355A6">
        <w:rPr>
          <w:color w:val="auto"/>
        </w:rPr>
        <w:fldChar w:fldCharType="end"/>
      </w:r>
      <w:r w:rsidRPr="009355A6">
        <w:rPr>
          <w:color w:val="auto"/>
        </w:rPr>
        <w:t xml:space="preserve">, and an additional mechanism to increase cellular ATP demand (and therefore maximal ECAR) has been described: the addition of the ionophore </w:t>
      </w:r>
      <w:proofErr w:type="spellStart"/>
      <w:r w:rsidRPr="009355A6">
        <w:rPr>
          <w:color w:val="auto"/>
        </w:rPr>
        <w:t>monensin</w:t>
      </w:r>
      <w:proofErr w:type="spellEnd"/>
      <w:r w:rsidRPr="009355A6">
        <w:rPr>
          <w:color w:val="auto"/>
        </w:rPr>
        <w:t>, which increase the import of Na</w:t>
      </w:r>
      <w:r w:rsidRPr="009355A6">
        <w:rPr>
          <w:color w:val="auto"/>
          <w:vertAlign w:val="superscript"/>
        </w:rPr>
        <w:t>+</w:t>
      </w:r>
      <w:r w:rsidRPr="009355A6">
        <w:rPr>
          <w:color w:val="auto"/>
        </w:rPr>
        <w:t xml:space="preserve"> into the cell</w:t>
      </w:r>
      <w:r w:rsidR="007439E8" w:rsidRPr="009355A6">
        <w:rPr>
          <w:color w:val="auto"/>
        </w:rPr>
        <w:fldChar w:fldCharType="begin"/>
      </w:r>
      <w:r w:rsidR="00E96B6B" w:rsidRPr="009355A6">
        <w:rPr>
          <w:color w:val="auto"/>
        </w:rPr>
        <w:instrText xml:space="preserve"> ADDIN EN.CITE &lt;EndNote&gt;&lt;Cite&gt;&lt;Author&gt;Lichtshtein&lt;/Author&gt;&lt;Year&gt;1979&lt;/Year&gt;&lt;RecNum&gt;17&lt;/RecNum&gt;&lt;DisplayText&gt;&lt;style face="superscript"&gt;27&lt;/style&gt;&lt;/DisplayText&gt;&lt;record&gt;&lt;rec-number&gt;17&lt;/rec-number&gt;&lt;foreign-keys&gt;&lt;key app="EN" db-id="0w0xv9z9k9vf01e09tn59prhdf2ffatvw0pd" timestamp="1583768734"&gt;17&lt;/key&gt;&lt;/foreign-keys&gt;&lt;ref-type name="Journal Article"&gt;17&lt;/ref-type&gt;&lt;contributors&gt;&lt;authors&gt;&lt;author&gt;Lichtshtein, D.&lt;/author&gt;&lt;author&gt;Kaback, H. R.&lt;/author&gt;&lt;author&gt;Blume, A. J.&lt;/author&gt;&lt;/authors&gt;&lt;/contributors&gt;&lt;titles&gt;&lt;title&gt;Use of a lipophilic cation for determination of membrane potential in neuroblastoma-glioma hybrid cell suspensions&lt;/title&gt;&lt;secondary-title&gt;Proc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A&lt;/abbr-2&gt;&lt;/periodical&gt;&lt;pages&gt;650-4&lt;/pages&gt;&lt;volume&gt;76&lt;/volume&gt;&lt;number&gt;2&lt;/number&gt;&lt;edition&gt;1979/02/01&lt;/edition&gt;&lt;keywords&gt;&lt;keyword&gt;Animals&lt;/keyword&gt;&lt;keyword&gt;Cations, Monovalent&lt;/keyword&gt;&lt;keyword&gt;Cell Line&lt;/keyword&gt;&lt;keyword&gt;Glioma/*physiopathology&lt;/keyword&gt;&lt;keyword&gt;Hybrid Cells/physiology&lt;/keyword&gt;&lt;keyword&gt;Indicators and Reagents&lt;/keyword&gt;&lt;keyword&gt;*Membrane Potentials/drug effects&lt;/keyword&gt;&lt;keyword&gt;Mice&lt;/keyword&gt;&lt;keyword&gt;Neoplasms, Experimental/physiopathology&lt;/keyword&gt;&lt;keyword&gt;Neuroblastoma/*physiopathology&lt;/keyword&gt;&lt;keyword&gt;*Onium Compounds&lt;/keyword&gt;&lt;keyword&gt;Organophosphorus Compounds&lt;/keyword&gt;&lt;keyword&gt;Potassium/pharmacology&lt;/keyword&gt;&lt;keyword&gt;Thiocyanates/pharmacology&lt;/keyword&gt;&lt;keyword&gt;Veratridine/pharmacology&lt;/keyword&gt;&lt;/keywords&gt;&lt;dates&gt;&lt;year&gt;1979&lt;/year&gt;&lt;pub-dates&gt;&lt;date&gt;Feb&lt;/date&gt;&lt;/pub-dates&gt;&lt;/dates&gt;&lt;isbn&gt;0027-8424 (Print)&amp;#xD;0027-8424 (Linking)&lt;/isbn&gt;&lt;accession-num&gt;284390&lt;/accession-num&gt;&lt;urls&gt;&lt;related-urls&gt;&lt;url&gt;https://www.ncbi.nlm.nih.gov/pubmed/284390&lt;/url&gt;&lt;/related-urls&gt;&lt;/urls&gt;&lt;custom2&gt;PMC383006&lt;/custom2&gt;&lt;electronic-resource-num&gt;10.1073/pnas.76.2.650&lt;/electronic-resource-num&gt;&lt;/record&gt;&lt;/Cite&gt;&lt;/EndNote&gt;</w:instrText>
      </w:r>
      <w:r w:rsidR="007439E8" w:rsidRPr="009355A6">
        <w:rPr>
          <w:color w:val="auto"/>
        </w:rPr>
        <w:fldChar w:fldCharType="separate"/>
      </w:r>
      <w:r w:rsidR="00E96B6B" w:rsidRPr="009355A6">
        <w:rPr>
          <w:noProof/>
          <w:color w:val="auto"/>
          <w:vertAlign w:val="superscript"/>
        </w:rPr>
        <w:t>27</w:t>
      </w:r>
      <w:r w:rsidR="007439E8" w:rsidRPr="009355A6">
        <w:rPr>
          <w:color w:val="auto"/>
        </w:rPr>
        <w:fldChar w:fldCharType="end"/>
      </w:r>
      <w:r w:rsidR="007439E8" w:rsidRPr="009355A6">
        <w:rPr>
          <w:color w:val="auto"/>
        </w:rPr>
        <w:t xml:space="preserve"> </w:t>
      </w:r>
      <w:r w:rsidRPr="009355A6">
        <w:rPr>
          <w:color w:val="auto"/>
        </w:rPr>
        <w:t>and stimulates the rate of ATP hydrolysis by the plasma membrane Na</w:t>
      </w:r>
      <w:r w:rsidRPr="009355A6">
        <w:rPr>
          <w:color w:val="auto"/>
          <w:vertAlign w:val="superscript"/>
        </w:rPr>
        <w:t>+</w:t>
      </w:r>
      <w:r w:rsidRPr="009355A6">
        <w:rPr>
          <w:color w:val="auto"/>
        </w:rPr>
        <w:t>/K</w:t>
      </w:r>
      <w:r w:rsidRPr="009355A6">
        <w:rPr>
          <w:color w:val="auto"/>
          <w:vertAlign w:val="superscript"/>
        </w:rPr>
        <w:t>+</w:t>
      </w:r>
      <w:r w:rsidRPr="009355A6">
        <w:rPr>
          <w:color w:val="auto"/>
        </w:rPr>
        <w:t>-ATPase, to the mixture of antimycin A and rotenone</w:t>
      </w:r>
      <w:r w:rsidR="007439E8" w:rsidRPr="009355A6">
        <w:rPr>
          <w:color w:val="auto"/>
        </w:rPr>
        <w:fldChar w:fldCharType="begin"/>
      </w:r>
      <w:r w:rsidR="00171D51" w:rsidRPr="009355A6">
        <w:rPr>
          <w:color w:val="auto"/>
        </w:rPr>
        <w:instrText xml:space="preserve"> ADDIN EN.CITE &lt;EndNote&gt;&lt;Cite&gt;&lt;Author&gt;Mookerjee&lt;/Author&gt;&lt;Year&gt;2016&lt;/Year&gt;&lt;RecNum&gt;16&lt;/RecNum&gt;&lt;DisplayText&gt;&lt;style face="superscript"&gt;7&lt;/style&gt;&lt;/DisplayText&gt;&lt;record&gt;&lt;rec-number&gt;16&lt;/rec-number&gt;&lt;foreign-keys&gt;&lt;key app="EN" db-id="0w0xv9z9k9vf01e09tn59prhdf2ffatvw0pd" timestamp="1583768455"&gt;16&lt;/key&gt;&lt;/foreign-keys&gt;&lt;ref-type name="Journal Article"&gt;17&lt;/ref-type&gt;&lt;contributors&gt;&lt;authors&gt;&lt;author&gt;Mookerjee, S. A.&lt;/author&gt;&lt;author&gt;Nicholls, D. G.&lt;/author&gt;&lt;author&gt;Brand, M. D.&lt;/author&gt;&lt;/authors&gt;&lt;/contributors&gt;&lt;auth-address&gt;Touro University California College of Pharmacy, 1310 Club Drive, Vallejo, California, 94592, United States of America.&amp;#xD;Buck Institute for Research on Aging, 8001 Redwood Blvd, Novato, California, 94945, United States of America.&lt;/auth-address&gt;&lt;titles&gt;&lt;title&gt;Determining Maximum Glycolytic Capacity Using Extracellular Flux Measurements&lt;/title&gt;&lt;secondary-title&gt;PLoS One&lt;/secondary-title&gt;&lt;/titles&gt;&lt;periodical&gt;&lt;full-title&gt;PloS One&lt;/full-title&gt;&lt;abbr-1&gt;PLoS One&lt;/abbr-1&gt;&lt;abbr-2&gt;PLoS One&lt;/abbr-2&gt;&lt;/periodical&gt;&lt;pages&gt;e0152016&lt;/pages&gt;&lt;volume&gt;11&lt;/volume&gt;&lt;number&gt;3&lt;/number&gt;&lt;edition&gt;2016/04/01&lt;/edition&gt;&lt;keywords&gt;&lt;keyword&gt;Adenosine Triphosphate/*metabolism&lt;/keyword&gt;&lt;keyword&gt;Animals&lt;/keyword&gt;&lt;keyword&gt;Biochemistry/methods&lt;/keyword&gt;&lt;keyword&gt;Cell Line&lt;/keyword&gt;&lt;keyword&gt;Cell Respiration&lt;/keyword&gt;&lt;keyword&gt;Fibroblasts/*metabolism&lt;/keyword&gt;&lt;keyword&gt;*Glycolysis&lt;/keyword&gt;&lt;keyword&gt;HEK293 Cells&lt;/keyword&gt;&lt;keyword&gt;Humans&lt;/keyword&gt;&lt;keyword&gt;Mice&lt;/keyword&gt;&lt;keyword&gt;Myoblasts/*metabolism&lt;/keyword&gt;&lt;keyword&gt;Oxidative Phosphorylation&lt;/keyword&gt;&lt;keyword&gt;Sodium-Potassium-Exchanging ATPase/metabolism&lt;/keyword&gt;&lt;/keywords&gt;&lt;dates&gt;&lt;year&gt;2016&lt;/year&gt;&lt;/dates&gt;&lt;isbn&gt;1932-6203 (Electronic)&amp;#xD;1932-6203 (Linking)&lt;/isbn&gt;&lt;accession-num&gt;27031845&lt;/accession-num&gt;&lt;urls&gt;&lt;related-urls&gt;&lt;url&gt;https://www.ncbi.nlm.nih.gov/pubmed/27031845&lt;/url&gt;&lt;/related-urls&gt;&lt;/urls&gt;&lt;custom2&gt;PMC4816457&lt;/custom2&gt;&lt;electronic-resource-num&gt;10.1371/journal.pone.0152016&lt;/electronic-resource-num&gt;&lt;/record&gt;&lt;/Cite&gt;&lt;/EndNote&gt;</w:instrText>
      </w:r>
      <w:r w:rsidR="007439E8" w:rsidRPr="009355A6">
        <w:rPr>
          <w:color w:val="auto"/>
        </w:rPr>
        <w:fldChar w:fldCharType="separate"/>
      </w:r>
      <w:r w:rsidR="00171D51" w:rsidRPr="009355A6">
        <w:rPr>
          <w:noProof/>
          <w:color w:val="auto"/>
          <w:vertAlign w:val="superscript"/>
        </w:rPr>
        <w:t>7</w:t>
      </w:r>
      <w:r w:rsidR="007439E8" w:rsidRPr="009355A6">
        <w:rPr>
          <w:color w:val="auto"/>
        </w:rPr>
        <w:fldChar w:fldCharType="end"/>
      </w:r>
      <w:r w:rsidRPr="009355A6">
        <w:rPr>
          <w:color w:val="auto"/>
        </w:rPr>
        <w:t xml:space="preserve">. </w:t>
      </w:r>
    </w:p>
    <w:p w14:paraId="0D21FF87" w14:textId="77777777" w:rsidR="00625F23" w:rsidRPr="009355A6" w:rsidRDefault="00625F23" w:rsidP="00EE42F8">
      <w:pPr>
        <w:rPr>
          <w:color w:val="auto"/>
        </w:rPr>
      </w:pPr>
    </w:p>
    <w:p w14:paraId="200B80BA" w14:textId="38CB3581" w:rsidR="00AD592E" w:rsidRPr="009355A6" w:rsidRDefault="00AD592E" w:rsidP="00EE42F8">
      <w:pPr>
        <w:rPr>
          <w:color w:val="auto"/>
        </w:rPr>
      </w:pPr>
      <w:r w:rsidRPr="009355A6">
        <w:rPr>
          <w:color w:val="auto"/>
        </w:rPr>
        <w:t xml:space="preserve">A second </w:t>
      </w:r>
      <w:r w:rsidR="00625F23" w:rsidRPr="009355A6">
        <w:rPr>
          <w:color w:val="auto"/>
        </w:rPr>
        <w:t xml:space="preserve">important </w:t>
      </w:r>
      <w:r w:rsidR="00B865BB" w:rsidRPr="009355A6">
        <w:rPr>
          <w:color w:val="auto"/>
        </w:rPr>
        <w:t xml:space="preserve">concept </w:t>
      </w:r>
      <w:r w:rsidRPr="009355A6">
        <w:rPr>
          <w:color w:val="auto"/>
        </w:rPr>
        <w:t xml:space="preserve">is that we do not recommend </w:t>
      </w:r>
      <w:r w:rsidR="00E37F32" w:rsidRPr="009355A6">
        <w:rPr>
          <w:color w:val="auto"/>
        </w:rPr>
        <w:t xml:space="preserve">the subtraction of </w:t>
      </w:r>
      <w:r w:rsidRPr="009355A6">
        <w:rPr>
          <w:color w:val="auto"/>
        </w:rPr>
        <w:t xml:space="preserve"> the non-glycolytic acidification, which probably corresponds to respiratory CO</w:t>
      </w:r>
      <w:r w:rsidRPr="009355A6">
        <w:rPr>
          <w:color w:val="auto"/>
          <w:vertAlign w:val="subscript"/>
        </w:rPr>
        <w:t>2</w:t>
      </w:r>
      <w:r w:rsidRPr="009355A6">
        <w:rPr>
          <w:color w:val="auto"/>
        </w:rPr>
        <w:t xml:space="preserve"> that is converted to HCO</w:t>
      </w:r>
      <w:r w:rsidRPr="009355A6">
        <w:rPr>
          <w:color w:val="auto"/>
          <w:vertAlign w:val="subscript"/>
        </w:rPr>
        <w:t>3</w:t>
      </w:r>
      <w:r w:rsidRPr="009355A6">
        <w:rPr>
          <w:color w:val="auto"/>
          <w:vertAlign w:val="superscript"/>
        </w:rPr>
        <w:t>-</w:t>
      </w:r>
      <w:r w:rsidRPr="009355A6">
        <w:rPr>
          <w:color w:val="auto"/>
        </w:rPr>
        <w:t xml:space="preserve"> and H</w:t>
      </w:r>
      <w:r w:rsidRPr="009355A6">
        <w:rPr>
          <w:color w:val="auto"/>
          <w:vertAlign w:val="superscript"/>
        </w:rPr>
        <w:t>+</w:t>
      </w:r>
      <w:r w:rsidRPr="009355A6">
        <w:rPr>
          <w:color w:val="auto"/>
        </w:rPr>
        <w:t xml:space="preserve">, from the entire trace to calculate glycolytic parameters as recommended by the manufacturer, as this amount changes considerably during each stage of the </w:t>
      </w:r>
      <w:r w:rsidR="00B32CEF" w:rsidRPr="009355A6">
        <w:rPr>
          <w:color w:val="auto"/>
        </w:rPr>
        <w:t xml:space="preserve">Glycolysis Stress Test </w:t>
      </w:r>
      <w:r w:rsidRPr="009355A6">
        <w:rPr>
          <w:color w:val="auto"/>
        </w:rPr>
        <w:t>(</w:t>
      </w:r>
      <w:r w:rsidR="00B32CEF" w:rsidRPr="009355A6">
        <w:rPr>
          <w:color w:val="auto"/>
        </w:rPr>
        <w:t xml:space="preserve">it is highest in the </w:t>
      </w:r>
      <w:r w:rsidRPr="009355A6">
        <w:rPr>
          <w:color w:val="auto"/>
        </w:rPr>
        <w:t>basal</w:t>
      </w:r>
      <w:r w:rsidR="00B32CEF" w:rsidRPr="009355A6">
        <w:rPr>
          <w:color w:val="auto"/>
        </w:rPr>
        <w:t xml:space="preserve"> state</w:t>
      </w:r>
      <w:r w:rsidRPr="009355A6">
        <w:rPr>
          <w:color w:val="auto"/>
        </w:rPr>
        <w:t xml:space="preserve">, </w:t>
      </w:r>
      <w:r w:rsidR="00B32CEF" w:rsidRPr="009355A6">
        <w:rPr>
          <w:color w:val="auto"/>
        </w:rPr>
        <w:t xml:space="preserve">decreases after addition of </w:t>
      </w:r>
      <w:r w:rsidRPr="009355A6">
        <w:rPr>
          <w:color w:val="auto"/>
        </w:rPr>
        <w:t>glucose</w:t>
      </w:r>
      <w:r w:rsidR="00B32CEF" w:rsidRPr="009355A6">
        <w:rPr>
          <w:color w:val="auto"/>
        </w:rPr>
        <w:t xml:space="preserve"> </w:t>
      </w:r>
      <w:r w:rsidR="00B865BB" w:rsidRPr="009355A6">
        <w:rPr>
          <w:color w:val="auto"/>
        </w:rPr>
        <w:t xml:space="preserve">due to </w:t>
      </w:r>
      <w:r w:rsidR="00B32CEF" w:rsidRPr="009355A6">
        <w:rPr>
          <w:color w:val="auto"/>
        </w:rPr>
        <w:t>the Crabtree effect</w:t>
      </w:r>
      <w:r w:rsidR="0096165D" w:rsidRPr="009355A6">
        <w:rPr>
          <w:color w:val="auto"/>
        </w:rPr>
        <w:fldChar w:fldCharType="begin">
          <w:fldData xml:space="preserve">PEVuZE5vdGU+PENpdGU+PEF1dGhvcj5Nb29rZXJqZWU8L0F1dGhvcj48WWVhcj4yMDE3PC9ZZWFy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=
</w:fldData>
        </w:fldChar>
      </w:r>
      <w:r w:rsidR="00171D51" w:rsidRPr="009355A6">
        <w:rPr>
          <w:color w:val="auto"/>
        </w:rPr>
        <w:instrText xml:space="preserve"> ADDIN EN.CITE </w:instrText>
      </w:r>
      <w:r w:rsidR="00171D51" w:rsidRPr="009355A6">
        <w:rPr>
          <w:color w:val="auto"/>
        </w:rPr>
        <w:fldChar w:fldCharType="begin">
          <w:fldData xml:space="preserve">PEVuZE5vdGU+PENpdGU+PEF1dGhvcj5Nb29rZXJqZWU8L0F1dGhvcj48WWVhcj4yMDE3PC9ZZWFy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=
</w:fldData>
        </w:fldChar>
      </w:r>
      <w:r w:rsidR="00171D51" w:rsidRPr="009355A6">
        <w:rPr>
          <w:color w:val="auto"/>
        </w:rPr>
        <w:instrText xml:space="preserve"> ADDIN EN.CITE.DATA </w:instrText>
      </w:r>
      <w:r w:rsidR="00171D51" w:rsidRPr="009355A6">
        <w:rPr>
          <w:color w:val="auto"/>
        </w:rPr>
      </w:r>
      <w:r w:rsidR="00171D51" w:rsidRPr="009355A6">
        <w:rPr>
          <w:color w:val="auto"/>
        </w:rPr>
        <w:fldChar w:fldCharType="end"/>
      </w:r>
      <w:r w:rsidR="0096165D" w:rsidRPr="009355A6">
        <w:rPr>
          <w:color w:val="auto"/>
        </w:rPr>
      </w:r>
      <w:r w:rsidR="0096165D" w:rsidRPr="009355A6">
        <w:rPr>
          <w:color w:val="auto"/>
        </w:rPr>
        <w:fldChar w:fldCharType="separate"/>
      </w:r>
      <w:r w:rsidR="00171D51" w:rsidRPr="009355A6">
        <w:rPr>
          <w:noProof/>
          <w:color w:val="auto"/>
          <w:vertAlign w:val="superscript"/>
        </w:rPr>
        <w:t>20</w:t>
      </w:r>
      <w:r w:rsidR="0096165D" w:rsidRPr="009355A6">
        <w:rPr>
          <w:color w:val="auto"/>
        </w:rPr>
        <w:fldChar w:fldCharType="end"/>
      </w:r>
      <w:r w:rsidRPr="009355A6">
        <w:rPr>
          <w:color w:val="auto"/>
        </w:rPr>
        <w:t xml:space="preserve">, </w:t>
      </w:r>
      <w:r w:rsidR="00B32CEF" w:rsidRPr="009355A6">
        <w:rPr>
          <w:color w:val="auto"/>
        </w:rPr>
        <w:t xml:space="preserve">and is virtually </w:t>
      </w:r>
      <w:r w:rsidR="00B865BB" w:rsidRPr="009355A6">
        <w:rPr>
          <w:color w:val="auto"/>
        </w:rPr>
        <w:t xml:space="preserve">abolished </w:t>
      </w:r>
      <w:r w:rsidR="00B32CEF" w:rsidRPr="009355A6">
        <w:rPr>
          <w:color w:val="auto"/>
        </w:rPr>
        <w:t xml:space="preserve">with </w:t>
      </w:r>
      <w:r w:rsidRPr="009355A6">
        <w:rPr>
          <w:color w:val="auto"/>
        </w:rPr>
        <w:t>antimycin A</w:t>
      </w:r>
      <w:r w:rsidR="00B32CEF" w:rsidRPr="009355A6">
        <w:rPr>
          <w:color w:val="auto"/>
        </w:rPr>
        <w:t xml:space="preserve"> and </w:t>
      </w:r>
      <w:r w:rsidRPr="009355A6">
        <w:rPr>
          <w:color w:val="auto"/>
        </w:rPr>
        <w:t>rotenone)</w:t>
      </w:r>
      <w:r w:rsidR="006430D2" w:rsidRPr="009355A6">
        <w:rPr>
          <w:color w:val="auto"/>
        </w:rPr>
        <w:t xml:space="preserve"> (</w:t>
      </w:r>
      <w:r w:rsidR="006430D2" w:rsidRPr="006E2754">
        <w:rPr>
          <w:b/>
          <w:bCs/>
          <w:color w:val="auto"/>
        </w:rPr>
        <w:t>Figure 5</w:t>
      </w:r>
      <w:r w:rsidR="006430D2" w:rsidRPr="009355A6">
        <w:rPr>
          <w:color w:val="auto"/>
        </w:rPr>
        <w:t>)</w:t>
      </w:r>
      <w:r w:rsidRPr="009355A6">
        <w:rPr>
          <w:color w:val="auto"/>
        </w:rPr>
        <w:t xml:space="preserve">. </w:t>
      </w:r>
    </w:p>
    <w:p w14:paraId="6DD48CC3" w14:textId="77777777" w:rsidR="00625F23" w:rsidRPr="009355A6" w:rsidRDefault="00625F23" w:rsidP="00EE42F8">
      <w:pPr>
        <w:rPr>
          <w:color w:val="auto"/>
        </w:rPr>
      </w:pPr>
    </w:p>
    <w:p w14:paraId="7456221B" w14:textId="64C05530" w:rsidR="00AD592E" w:rsidRPr="009355A6" w:rsidRDefault="00AE2BAD" w:rsidP="00EE42F8">
      <w:pPr>
        <w:rPr>
          <w:color w:val="auto"/>
        </w:rPr>
      </w:pPr>
      <w:r w:rsidRPr="009355A6">
        <w:rPr>
          <w:color w:val="auto"/>
        </w:rPr>
        <w:t>To summarize</w:t>
      </w:r>
      <w:r w:rsidR="00AD592E" w:rsidRPr="009355A6">
        <w:rPr>
          <w:color w:val="auto"/>
        </w:rPr>
        <w:t xml:space="preserve">, this protocol shows </w:t>
      </w:r>
      <w:r w:rsidR="00A00F3F" w:rsidRPr="009355A6">
        <w:rPr>
          <w:color w:val="auto"/>
        </w:rPr>
        <w:t>a simple</w:t>
      </w:r>
      <w:r w:rsidR="00A445EE" w:rsidRPr="009355A6">
        <w:rPr>
          <w:color w:val="auto"/>
        </w:rPr>
        <w:t xml:space="preserve"> and efficient</w:t>
      </w:r>
      <w:r w:rsidR="00AD592E" w:rsidRPr="009355A6">
        <w:rPr>
          <w:color w:val="auto"/>
        </w:rPr>
        <w:t xml:space="preserve"> </w:t>
      </w:r>
      <w:r w:rsidR="00A445EE" w:rsidRPr="009355A6">
        <w:rPr>
          <w:color w:val="auto"/>
        </w:rPr>
        <w:t>tool</w:t>
      </w:r>
      <w:r w:rsidR="00A00F3F" w:rsidRPr="009355A6">
        <w:rPr>
          <w:color w:val="auto"/>
        </w:rPr>
        <w:t xml:space="preserve"> to</w:t>
      </w:r>
      <w:r w:rsidR="00AD592E" w:rsidRPr="009355A6">
        <w:rPr>
          <w:color w:val="auto"/>
        </w:rPr>
        <w:t xml:space="preserve"> </w:t>
      </w:r>
      <w:r w:rsidR="00A00F3F" w:rsidRPr="009355A6">
        <w:rPr>
          <w:color w:val="auto"/>
        </w:rPr>
        <w:t xml:space="preserve">test </w:t>
      </w:r>
      <w:r w:rsidR="00AD592E" w:rsidRPr="009355A6">
        <w:rPr>
          <w:color w:val="auto"/>
        </w:rPr>
        <w:t xml:space="preserve">the metabolic activity of human natural killer cells </w:t>
      </w:r>
      <w:r w:rsidR="00A00F3F" w:rsidRPr="009355A6">
        <w:rPr>
          <w:color w:val="auto"/>
        </w:rPr>
        <w:t xml:space="preserve">with </w:t>
      </w:r>
      <w:r w:rsidR="00AD592E" w:rsidRPr="009355A6">
        <w:rPr>
          <w:color w:val="auto"/>
        </w:rPr>
        <w:t>an extracellular flux analyzer</w:t>
      </w:r>
      <w:r w:rsidR="00A00F3F" w:rsidRPr="009355A6">
        <w:rPr>
          <w:color w:val="auto"/>
        </w:rPr>
        <w:t>.</w:t>
      </w:r>
      <w:r w:rsidR="006E2754">
        <w:rPr>
          <w:color w:val="auto"/>
        </w:rPr>
        <w:t xml:space="preserve"> </w:t>
      </w:r>
      <w:r w:rsidR="00A00F3F" w:rsidRPr="009355A6">
        <w:rPr>
          <w:color w:val="auto"/>
        </w:rPr>
        <w:t xml:space="preserve">This method </w:t>
      </w:r>
      <w:r w:rsidR="00AD592E" w:rsidRPr="009355A6">
        <w:rPr>
          <w:color w:val="auto"/>
        </w:rPr>
        <w:t xml:space="preserve">can be </w:t>
      </w:r>
      <w:r w:rsidR="00A00F3F" w:rsidRPr="009355A6">
        <w:rPr>
          <w:color w:val="auto"/>
        </w:rPr>
        <w:t xml:space="preserve">used to interrogate </w:t>
      </w:r>
      <w:r w:rsidR="00A445EE" w:rsidRPr="009355A6">
        <w:rPr>
          <w:color w:val="auto"/>
        </w:rPr>
        <w:t xml:space="preserve">the </w:t>
      </w:r>
      <w:r w:rsidR="00A00F3F" w:rsidRPr="009355A6">
        <w:rPr>
          <w:color w:val="auto"/>
        </w:rPr>
        <w:t xml:space="preserve">metabolic </w:t>
      </w:r>
      <w:r w:rsidR="00A445EE" w:rsidRPr="009355A6">
        <w:rPr>
          <w:color w:val="auto"/>
        </w:rPr>
        <w:t>state</w:t>
      </w:r>
      <w:r w:rsidR="00A00F3F" w:rsidRPr="009355A6">
        <w:rPr>
          <w:color w:val="auto"/>
        </w:rPr>
        <w:t xml:space="preserve"> in these cells</w:t>
      </w:r>
      <w:r w:rsidR="00A445EE" w:rsidRPr="009355A6">
        <w:rPr>
          <w:color w:val="auto"/>
        </w:rPr>
        <w:t>, which is known to change with cell activation by cytokine stimulation or under certain pathological conditions, including obesity, cancer or viral infections</w:t>
      </w:r>
      <w:r w:rsidR="00435CC5" w:rsidRPr="009355A6">
        <w:rPr>
          <w:color w:val="auto"/>
        </w:rPr>
        <w:fldChar w:fldCharType="begin">
          <w:fldData xml:space="preserve">PEVuZE5vdGU+PENpdGU+PEF1dGhvcj5NaWNoZWxldDwvQXV0aG9yPjxZZWFyPjIwMTg8L1llYXI+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</w:fldData>
        </w:fldChar>
      </w:r>
      <w:r w:rsidR="00E96B6B" w:rsidRPr="009355A6">
        <w:rPr>
          <w:color w:val="auto"/>
        </w:rPr>
        <w:instrText xml:space="preserve"> ADDIN EN.CITE </w:instrText>
      </w:r>
      <w:r w:rsidR="00E96B6B" w:rsidRPr="009355A6">
        <w:rPr>
          <w:color w:val="auto"/>
        </w:rPr>
        <w:fldChar w:fldCharType="begin">
          <w:fldData xml:space="preserve">PEVuZE5vdGU+PENpdGU+PEF1dGhvcj5NaWNoZWxldDwvQXV0aG9yPjxZZWFyPjIwMTg8L1llYXI+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</w:fldData>
        </w:fldChar>
      </w:r>
      <w:r w:rsidR="00E96B6B" w:rsidRPr="009355A6">
        <w:rPr>
          <w:color w:val="auto"/>
        </w:rPr>
        <w:instrText xml:space="preserve"> ADDIN EN.CITE.DATA </w:instrText>
      </w:r>
      <w:r w:rsidR="00E96B6B" w:rsidRPr="009355A6">
        <w:rPr>
          <w:color w:val="auto"/>
        </w:rPr>
      </w:r>
      <w:r w:rsidR="00E96B6B" w:rsidRPr="009355A6">
        <w:rPr>
          <w:color w:val="auto"/>
        </w:rPr>
        <w:fldChar w:fldCharType="end"/>
      </w:r>
      <w:r w:rsidR="00435CC5" w:rsidRPr="009355A6">
        <w:rPr>
          <w:color w:val="auto"/>
        </w:rPr>
      </w:r>
      <w:r w:rsidR="00435CC5" w:rsidRPr="009355A6">
        <w:rPr>
          <w:color w:val="auto"/>
        </w:rPr>
        <w:fldChar w:fldCharType="separate"/>
      </w:r>
      <w:r w:rsidR="00E96B6B" w:rsidRPr="009355A6">
        <w:rPr>
          <w:noProof/>
          <w:color w:val="auto"/>
          <w:vertAlign w:val="superscript"/>
        </w:rPr>
        <w:t>28</w:t>
      </w:r>
      <w:r w:rsidR="00435CC5" w:rsidRPr="009355A6">
        <w:rPr>
          <w:color w:val="auto"/>
        </w:rPr>
        <w:fldChar w:fldCharType="end"/>
      </w:r>
      <w:r w:rsidR="00A445EE" w:rsidRPr="009355A6">
        <w:rPr>
          <w:color w:val="auto"/>
        </w:rPr>
        <w:t xml:space="preserve">. </w:t>
      </w:r>
    </w:p>
    <w:p w14:paraId="78728D18" w14:textId="706614AE" w:rsidR="00014314" w:rsidRPr="009355A6" w:rsidRDefault="00014314" w:rsidP="00EE42F8">
      <w:pPr>
        <w:rPr>
          <w:rFonts w:asciiTheme="minorHAnsi" w:hAnsiTheme="minorHAnsi" w:cstheme="minorHAnsi"/>
          <w:color w:val="auto"/>
        </w:rPr>
      </w:pPr>
    </w:p>
    <w:p w14:paraId="1734505F" w14:textId="02040CCE" w:rsidR="00AA03DF" w:rsidRPr="009355A6" w:rsidRDefault="00AA03DF" w:rsidP="00EE42F8">
      <w:pPr>
        <w:pStyle w:val="NormalWeb"/>
        <w:spacing w:before="0" w:beforeAutospacing="0" w:after="0" w:afterAutospacing="0"/>
        <w:rPr>
          <w:rFonts w:asciiTheme="minorHAnsi" w:hAnsiTheme="minorHAnsi" w:cstheme="minorHAnsi"/>
          <w:color w:val="auto"/>
        </w:rPr>
      </w:pPr>
      <w:r w:rsidRPr="009355A6">
        <w:rPr>
          <w:rFonts w:asciiTheme="minorHAnsi" w:hAnsiTheme="minorHAnsi" w:cstheme="minorHAnsi"/>
          <w:b/>
          <w:bCs/>
          <w:color w:val="auto"/>
        </w:rPr>
        <w:t xml:space="preserve">ACKNOWLEDGMENTS: </w:t>
      </w:r>
    </w:p>
    <w:p w14:paraId="11760759" w14:textId="77777777" w:rsidR="00AD592E" w:rsidRPr="009355A6" w:rsidRDefault="00AD592E" w:rsidP="00EE42F8">
      <w:pPr>
        <w:rPr>
          <w:color w:val="auto"/>
        </w:rPr>
      </w:pPr>
      <w:r w:rsidRPr="009355A6">
        <w:rPr>
          <w:color w:val="auto"/>
        </w:rPr>
        <w:t xml:space="preserve">The authors thank Dr. Michael N. Sack (National Heart, Lung, and Blood Institute) for support and discussion. This study was supported by the Intramural Research Programs of the National </w:t>
      </w:r>
      <w:r w:rsidRPr="009355A6">
        <w:rPr>
          <w:color w:val="auto"/>
        </w:rPr>
        <w:lastRenderedPageBreak/>
        <w:t>Institutes of Health, National Cancer Institute and National Heart, Lung, and Blood Institute.</w:t>
      </w:r>
    </w:p>
    <w:p w14:paraId="2D96E92E" w14:textId="72F287DC" w:rsidR="00AA03DF" w:rsidRPr="009355A6" w:rsidRDefault="00AA03DF" w:rsidP="00EE42F8">
      <w:pPr>
        <w:rPr>
          <w:rFonts w:asciiTheme="minorHAnsi" w:hAnsiTheme="minorHAnsi" w:cstheme="minorHAnsi"/>
          <w:b/>
          <w:bCs/>
          <w:color w:val="auto"/>
        </w:rPr>
      </w:pPr>
    </w:p>
    <w:p w14:paraId="5D52ED8B" w14:textId="7391FA8E" w:rsidR="00AA03DF" w:rsidRPr="009355A6" w:rsidRDefault="00AA03DF" w:rsidP="00EE42F8">
      <w:pPr>
        <w:pStyle w:val="NormalWeb"/>
        <w:spacing w:before="0" w:beforeAutospacing="0" w:after="0" w:afterAutospacing="0"/>
        <w:rPr>
          <w:rFonts w:asciiTheme="minorHAnsi" w:hAnsiTheme="minorHAnsi" w:cstheme="minorHAnsi"/>
          <w:color w:val="auto"/>
        </w:rPr>
      </w:pPr>
      <w:r w:rsidRPr="009355A6">
        <w:rPr>
          <w:rFonts w:asciiTheme="minorHAnsi" w:hAnsiTheme="minorHAnsi" w:cstheme="minorHAnsi"/>
          <w:b/>
          <w:color w:val="auto"/>
        </w:rPr>
        <w:t>DISCLOSURES</w:t>
      </w:r>
      <w:r w:rsidRPr="009355A6">
        <w:rPr>
          <w:rFonts w:asciiTheme="minorHAnsi" w:hAnsiTheme="minorHAnsi" w:cstheme="minorHAnsi"/>
          <w:b/>
          <w:bCs/>
          <w:color w:val="auto"/>
        </w:rPr>
        <w:t xml:space="preserve">: </w:t>
      </w:r>
    </w:p>
    <w:p w14:paraId="05B63A10" w14:textId="77777777" w:rsidR="00AD592E" w:rsidRPr="009355A6" w:rsidRDefault="00AD592E" w:rsidP="00EE42F8">
      <w:pPr>
        <w:rPr>
          <w:color w:val="auto"/>
        </w:rPr>
      </w:pPr>
      <w:r w:rsidRPr="009355A6">
        <w:rPr>
          <w:color w:val="auto"/>
        </w:rPr>
        <w:t>The authors declare that they have no competing financial interests.</w:t>
      </w:r>
    </w:p>
    <w:p w14:paraId="4E0C3135" w14:textId="64026C0C" w:rsidR="007A4DD6" w:rsidRPr="009355A6" w:rsidRDefault="007A4DD6" w:rsidP="00EE42F8">
      <w:pPr>
        <w:rPr>
          <w:rFonts w:asciiTheme="minorHAnsi" w:hAnsiTheme="minorHAnsi" w:cstheme="minorHAnsi"/>
          <w:color w:val="auto"/>
        </w:rPr>
      </w:pPr>
    </w:p>
    <w:p w14:paraId="66030076" w14:textId="77777777" w:rsidR="00AA03DF" w:rsidRPr="009355A6" w:rsidRDefault="00AA03DF" w:rsidP="00EE42F8">
      <w:pPr>
        <w:rPr>
          <w:rFonts w:asciiTheme="minorHAnsi" w:hAnsiTheme="minorHAnsi" w:cstheme="minorHAnsi"/>
          <w:color w:val="auto"/>
        </w:rPr>
      </w:pPr>
    </w:p>
    <w:p w14:paraId="501AAB2B" w14:textId="5794BA29" w:rsidR="005C6ABF" w:rsidRPr="00EE42F8" w:rsidRDefault="009726EE" w:rsidP="00EE42F8">
      <w:pPr>
        <w:rPr>
          <w:rFonts w:asciiTheme="minorHAnsi" w:hAnsiTheme="minorHAnsi" w:cstheme="minorHAnsi"/>
          <w:b/>
          <w:color w:val="auto"/>
        </w:rPr>
      </w:pPr>
      <w:r w:rsidRPr="009355A6">
        <w:rPr>
          <w:rFonts w:asciiTheme="minorHAnsi" w:hAnsiTheme="minorHAnsi" w:cstheme="minorHAnsi"/>
          <w:b/>
          <w:bCs/>
          <w:color w:val="auto"/>
        </w:rPr>
        <w:t>REFERENCES</w:t>
      </w:r>
      <w:r w:rsidR="00D04760" w:rsidRPr="009355A6">
        <w:rPr>
          <w:rFonts w:asciiTheme="minorHAnsi" w:hAnsiTheme="minorHAnsi" w:cstheme="minorHAnsi"/>
          <w:b/>
          <w:bCs/>
          <w:color w:val="auto"/>
        </w:rPr>
        <w:t>:</w:t>
      </w:r>
      <w:r w:rsidRPr="009355A6">
        <w:rPr>
          <w:rFonts w:asciiTheme="minorHAnsi" w:hAnsiTheme="minorHAnsi" w:cstheme="minorHAnsi"/>
          <w:color w:val="auto"/>
        </w:rPr>
        <w:t xml:space="preserve"> </w:t>
      </w:r>
    </w:p>
    <w:p w14:paraId="1205EEDA" w14:textId="77777777" w:rsidR="006E2754" w:rsidRDefault="005C6ABF" w:rsidP="00EE42F8">
      <w:pPr>
        <w:pStyle w:val="EndNoteBibliography"/>
        <w:numPr>
          <w:ilvl w:val="0"/>
          <w:numId w:val="26"/>
        </w:numPr>
        <w:ind w:left="0" w:firstLine="0"/>
        <w:rPr>
          <w:noProof/>
          <w:color w:val="auto"/>
        </w:rPr>
      </w:pPr>
      <w:r w:rsidRPr="009355A6">
        <w:rPr>
          <w:rFonts w:asciiTheme="minorHAnsi" w:hAnsiTheme="minorHAnsi" w:cstheme="minorHAnsi"/>
          <w:color w:val="auto"/>
        </w:rPr>
        <w:fldChar w:fldCharType="begin"/>
      </w:r>
      <w:r w:rsidRPr="009355A6">
        <w:rPr>
          <w:rFonts w:asciiTheme="minorHAnsi" w:hAnsiTheme="minorHAnsi" w:cstheme="minorHAnsi"/>
          <w:color w:val="auto"/>
        </w:rPr>
        <w:instrText xml:space="preserve"> ADDIN EN.REFLIST </w:instrText>
      </w:r>
      <w:r w:rsidRPr="009355A6">
        <w:rPr>
          <w:rFonts w:asciiTheme="minorHAnsi" w:hAnsiTheme="minorHAnsi" w:cstheme="minorHAnsi"/>
          <w:color w:val="auto"/>
        </w:rPr>
        <w:fldChar w:fldCharType="separate"/>
      </w:r>
      <w:r w:rsidR="00171D51" w:rsidRPr="009355A6">
        <w:rPr>
          <w:noProof/>
          <w:color w:val="auto"/>
        </w:rPr>
        <w:t>Long, E. O., Kim, H. S., Liu, D., Peterson, M. E.</w:t>
      </w:r>
      <w:r w:rsidR="006E2754">
        <w:rPr>
          <w:noProof/>
          <w:color w:val="auto"/>
        </w:rPr>
        <w:t>,</w:t>
      </w:r>
      <w:r w:rsidR="00171D51" w:rsidRPr="009355A6">
        <w:rPr>
          <w:noProof/>
          <w:color w:val="auto"/>
        </w:rPr>
        <w:t xml:space="preserve"> Rajagopalan, S. Controlling natural killer cell responses: integration of signals for activation and inhibition. </w:t>
      </w:r>
      <w:r w:rsidR="00171D51" w:rsidRPr="009355A6">
        <w:rPr>
          <w:i/>
          <w:noProof/>
          <w:color w:val="auto"/>
        </w:rPr>
        <w:t>Annual Review of Immunology.</w:t>
      </w:r>
      <w:r w:rsidR="00171D51" w:rsidRPr="009355A6">
        <w:rPr>
          <w:noProof/>
          <w:color w:val="auto"/>
        </w:rPr>
        <w:t xml:space="preserve"> </w:t>
      </w:r>
      <w:r w:rsidR="00171D51" w:rsidRPr="009355A6">
        <w:rPr>
          <w:b/>
          <w:noProof/>
          <w:color w:val="auto"/>
        </w:rPr>
        <w:t>31</w:t>
      </w:r>
      <w:r w:rsidR="006E2754" w:rsidRPr="006E2754">
        <w:rPr>
          <w:noProof/>
          <w:color w:val="auto"/>
        </w:rPr>
        <w:t>,</w:t>
      </w:r>
      <w:r w:rsidR="006E2754">
        <w:rPr>
          <w:noProof/>
          <w:color w:val="auto"/>
        </w:rPr>
        <w:t xml:space="preserve"> </w:t>
      </w:r>
      <w:r w:rsidR="00171D51" w:rsidRPr="009355A6">
        <w:rPr>
          <w:noProof/>
          <w:color w:val="auto"/>
        </w:rPr>
        <w:t>227-258 (2013).</w:t>
      </w:r>
    </w:p>
    <w:p w14:paraId="497E1F94" w14:textId="77777777" w:rsidR="006E2754" w:rsidRDefault="00171D51" w:rsidP="00EE42F8">
      <w:pPr>
        <w:pStyle w:val="EndNoteBibliography"/>
        <w:numPr>
          <w:ilvl w:val="0"/>
          <w:numId w:val="26"/>
        </w:numPr>
        <w:ind w:left="0" w:firstLine="0"/>
        <w:rPr>
          <w:noProof/>
          <w:color w:val="auto"/>
        </w:rPr>
      </w:pPr>
      <w:r w:rsidRPr="006E2754">
        <w:rPr>
          <w:noProof/>
          <w:color w:val="auto"/>
        </w:rPr>
        <w:t xml:space="preserve">Caligiuri, M. A. Human natural killer cells. </w:t>
      </w:r>
      <w:r w:rsidRPr="006E2754">
        <w:rPr>
          <w:i/>
          <w:noProof/>
          <w:color w:val="auto"/>
        </w:rPr>
        <w:t>Blood.</w:t>
      </w:r>
      <w:r w:rsidRPr="006E2754">
        <w:rPr>
          <w:noProof/>
          <w:color w:val="auto"/>
        </w:rPr>
        <w:t xml:space="preserve"> </w:t>
      </w:r>
      <w:r w:rsidRPr="006E2754">
        <w:rPr>
          <w:b/>
          <w:noProof/>
          <w:color w:val="auto"/>
        </w:rPr>
        <w:t>112</w:t>
      </w:r>
      <w:r w:rsidRPr="006E2754">
        <w:rPr>
          <w:noProof/>
          <w:color w:val="auto"/>
        </w:rPr>
        <w:t xml:space="preserve"> (3), 461-469 (2008).</w:t>
      </w:r>
    </w:p>
    <w:p w14:paraId="3A6E132D" w14:textId="77777777" w:rsidR="006E2754" w:rsidRDefault="00171D51" w:rsidP="00EE42F8">
      <w:pPr>
        <w:pStyle w:val="EndNoteBibliography"/>
        <w:numPr>
          <w:ilvl w:val="0"/>
          <w:numId w:val="26"/>
        </w:numPr>
        <w:ind w:left="0" w:firstLine="0"/>
        <w:rPr>
          <w:noProof/>
          <w:color w:val="auto"/>
        </w:rPr>
      </w:pPr>
      <w:r w:rsidRPr="006E2754">
        <w:rPr>
          <w:noProof/>
          <w:color w:val="auto"/>
        </w:rPr>
        <w:t>Anton, O. M., Vielkind, S., Peterson, M. E., Tagaya, Y.</w:t>
      </w:r>
      <w:r w:rsidR="006E2754">
        <w:rPr>
          <w:noProof/>
          <w:color w:val="auto"/>
        </w:rPr>
        <w:t xml:space="preserve">, </w:t>
      </w:r>
      <w:r w:rsidRPr="006E2754">
        <w:rPr>
          <w:noProof/>
          <w:color w:val="auto"/>
        </w:rPr>
        <w:t xml:space="preserve">Long, E. O. NK Cell Proliferation Induced by IL-15 Transpresentation Is Negatively Regulated by Inhibitory Receptors. </w:t>
      </w:r>
      <w:r w:rsidRPr="006E2754">
        <w:rPr>
          <w:i/>
          <w:noProof/>
          <w:color w:val="auto"/>
        </w:rPr>
        <w:t>Journal of Immunology.</w:t>
      </w:r>
      <w:r w:rsidRPr="006E2754">
        <w:rPr>
          <w:noProof/>
          <w:color w:val="auto"/>
        </w:rPr>
        <w:t xml:space="preserve"> </w:t>
      </w:r>
      <w:r w:rsidRPr="006E2754">
        <w:rPr>
          <w:b/>
          <w:noProof/>
          <w:color w:val="auto"/>
        </w:rPr>
        <w:t>195</w:t>
      </w:r>
      <w:r w:rsidRPr="006E2754">
        <w:rPr>
          <w:noProof/>
          <w:color w:val="auto"/>
        </w:rPr>
        <w:t xml:space="preserve"> (10), 4810-4821 (2015).</w:t>
      </w:r>
    </w:p>
    <w:p w14:paraId="4BA5901F" w14:textId="77777777" w:rsidR="006E2754" w:rsidRDefault="00171D51" w:rsidP="00EE42F8">
      <w:pPr>
        <w:pStyle w:val="EndNoteBibliography"/>
        <w:numPr>
          <w:ilvl w:val="0"/>
          <w:numId w:val="26"/>
        </w:numPr>
        <w:ind w:left="0" w:firstLine="0"/>
        <w:rPr>
          <w:noProof/>
          <w:color w:val="auto"/>
        </w:rPr>
      </w:pPr>
      <w:r w:rsidRPr="006E2754">
        <w:rPr>
          <w:noProof/>
          <w:color w:val="auto"/>
        </w:rPr>
        <w:t>Henney, C. S., Kuribayashi, K., Kern, D. E.</w:t>
      </w:r>
      <w:r w:rsidR="006E2754" w:rsidRPr="006E2754">
        <w:rPr>
          <w:noProof/>
          <w:color w:val="auto"/>
        </w:rPr>
        <w:t xml:space="preserve">, </w:t>
      </w:r>
      <w:r w:rsidRPr="006E2754">
        <w:rPr>
          <w:noProof/>
          <w:color w:val="auto"/>
        </w:rPr>
        <w:t xml:space="preserve">Gillis, S. Interleukin-2 augments natural killer cell activity. </w:t>
      </w:r>
      <w:r w:rsidRPr="006E2754">
        <w:rPr>
          <w:i/>
          <w:noProof/>
          <w:color w:val="auto"/>
        </w:rPr>
        <w:t>Nature.</w:t>
      </w:r>
      <w:r w:rsidRPr="006E2754">
        <w:rPr>
          <w:noProof/>
          <w:color w:val="auto"/>
        </w:rPr>
        <w:t xml:space="preserve"> </w:t>
      </w:r>
      <w:r w:rsidRPr="006E2754">
        <w:rPr>
          <w:b/>
          <w:noProof/>
          <w:color w:val="auto"/>
        </w:rPr>
        <w:t>291</w:t>
      </w:r>
      <w:r w:rsidRPr="006E2754">
        <w:rPr>
          <w:noProof/>
          <w:color w:val="auto"/>
        </w:rPr>
        <w:t xml:space="preserve"> (5813), 335-338 (1981).</w:t>
      </w:r>
    </w:p>
    <w:p w14:paraId="443CCD1F" w14:textId="77777777" w:rsidR="009955BE" w:rsidRDefault="00171D51" w:rsidP="00EE42F8">
      <w:pPr>
        <w:pStyle w:val="EndNoteBibliography"/>
        <w:numPr>
          <w:ilvl w:val="0"/>
          <w:numId w:val="26"/>
        </w:numPr>
        <w:ind w:left="0" w:firstLine="0"/>
        <w:rPr>
          <w:noProof/>
          <w:color w:val="auto"/>
        </w:rPr>
      </w:pPr>
      <w:r w:rsidRPr="006E2754">
        <w:rPr>
          <w:noProof/>
          <w:color w:val="auto"/>
        </w:rPr>
        <w:t>Anton, O. M.</w:t>
      </w:r>
      <w:r w:rsidRPr="006E2754">
        <w:rPr>
          <w:i/>
          <w:noProof/>
          <w:color w:val="auto"/>
        </w:rPr>
        <w:t xml:space="preserve"> </w:t>
      </w:r>
      <w:r w:rsidRPr="006E2754">
        <w:rPr>
          <w:iCs/>
          <w:noProof/>
          <w:color w:val="auto"/>
        </w:rPr>
        <w:t>et al.</w:t>
      </w:r>
      <w:r w:rsidRPr="006E2754">
        <w:rPr>
          <w:noProof/>
          <w:color w:val="auto"/>
        </w:rPr>
        <w:t xml:space="preserve"> Trans-endocytosis of intact IL-15Ralpha-IL-15 complex from presenting cells into NK cells favors signaling for proliferation. </w:t>
      </w:r>
      <w:r w:rsidRPr="006E2754">
        <w:rPr>
          <w:i/>
          <w:noProof/>
          <w:color w:val="auto"/>
        </w:rPr>
        <w:t>Proceedings of the National Academy of Sciences of the United States of America.</w:t>
      </w:r>
      <w:r w:rsidRPr="006E2754">
        <w:rPr>
          <w:noProof/>
          <w:color w:val="auto"/>
        </w:rPr>
        <w:t xml:space="preserve"> </w:t>
      </w:r>
      <w:r w:rsidRPr="006E2754">
        <w:rPr>
          <w:b/>
          <w:noProof/>
          <w:color w:val="auto"/>
        </w:rPr>
        <w:t>117</w:t>
      </w:r>
      <w:r w:rsidRPr="006E2754">
        <w:rPr>
          <w:noProof/>
          <w:color w:val="auto"/>
        </w:rPr>
        <w:t xml:space="preserve"> (1), 522-531 (2020).</w:t>
      </w:r>
    </w:p>
    <w:p w14:paraId="1B3740F7" w14:textId="77777777" w:rsidR="009955BE" w:rsidRDefault="00171D51" w:rsidP="00EE42F8">
      <w:pPr>
        <w:pStyle w:val="EndNoteBibliography"/>
        <w:numPr>
          <w:ilvl w:val="0"/>
          <w:numId w:val="26"/>
        </w:numPr>
        <w:ind w:left="0" w:firstLine="0"/>
        <w:rPr>
          <w:noProof/>
          <w:color w:val="auto"/>
        </w:rPr>
      </w:pPr>
      <w:r w:rsidRPr="009955BE">
        <w:rPr>
          <w:noProof/>
          <w:color w:val="auto"/>
        </w:rPr>
        <w:t>Marcais, A.</w:t>
      </w:r>
      <w:r w:rsidRPr="009955BE">
        <w:rPr>
          <w:i/>
          <w:noProof/>
          <w:color w:val="auto"/>
        </w:rPr>
        <w:t xml:space="preserve"> </w:t>
      </w:r>
      <w:r w:rsidRPr="009955BE">
        <w:rPr>
          <w:iCs/>
          <w:noProof/>
          <w:color w:val="auto"/>
        </w:rPr>
        <w:t>et al.</w:t>
      </w:r>
      <w:r w:rsidRPr="009955BE">
        <w:rPr>
          <w:noProof/>
          <w:color w:val="auto"/>
        </w:rPr>
        <w:t xml:space="preserve"> The metabolic checkpoint kinase mTOR is essential for IL-15 signaling during the development and activation of NK cells. </w:t>
      </w:r>
      <w:r w:rsidRPr="009955BE">
        <w:rPr>
          <w:i/>
          <w:noProof/>
          <w:color w:val="auto"/>
        </w:rPr>
        <w:t>Nature Immunology.</w:t>
      </w:r>
      <w:r w:rsidRPr="009955BE">
        <w:rPr>
          <w:noProof/>
          <w:color w:val="auto"/>
        </w:rPr>
        <w:t xml:space="preserve"> </w:t>
      </w:r>
      <w:r w:rsidRPr="009955BE">
        <w:rPr>
          <w:b/>
          <w:noProof/>
          <w:color w:val="auto"/>
        </w:rPr>
        <w:t>15</w:t>
      </w:r>
      <w:r w:rsidRPr="009955BE">
        <w:rPr>
          <w:noProof/>
          <w:color w:val="auto"/>
        </w:rPr>
        <w:t xml:space="preserve"> (8), 749-757 (2014).</w:t>
      </w:r>
    </w:p>
    <w:p w14:paraId="47C7EA03" w14:textId="77777777" w:rsidR="009955BE" w:rsidRDefault="00171D51" w:rsidP="00EE42F8">
      <w:pPr>
        <w:pStyle w:val="EndNoteBibliography"/>
        <w:numPr>
          <w:ilvl w:val="0"/>
          <w:numId w:val="26"/>
        </w:numPr>
        <w:ind w:left="0" w:firstLine="0"/>
        <w:rPr>
          <w:noProof/>
          <w:color w:val="auto"/>
        </w:rPr>
      </w:pPr>
      <w:r w:rsidRPr="009955BE">
        <w:rPr>
          <w:noProof/>
          <w:color w:val="auto"/>
        </w:rPr>
        <w:t>Mookerjee, S. A., Nicholls, D. G.</w:t>
      </w:r>
      <w:r w:rsidR="009955BE">
        <w:rPr>
          <w:noProof/>
          <w:color w:val="auto"/>
        </w:rPr>
        <w:t>,</w:t>
      </w:r>
      <w:r w:rsidRPr="009955BE">
        <w:rPr>
          <w:noProof/>
          <w:color w:val="auto"/>
        </w:rPr>
        <w:t xml:space="preserve"> Brand, M. D. Determining Maximum Glycolytic Capacity Using Extracellular Flux Measurements. </w:t>
      </w:r>
      <w:r w:rsidRPr="009955BE">
        <w:rPr>
          <w:i/>
          <w:noProof/>
          <w:color w:val="auto"/>
        </w:rPr>
        <w:t>PloS One.</w:t>
      </w:r>
      <w:r w:rsidRPr="009955BE">
        <w:rPr>
          <w:noProof/>
          <w:color w:val="auto"/>
        </w:rPr>
        <w:t xml:space="preserve"> </w:t>
      </w:r>
      <w:r w:rsidRPr="009955BE">
        <w:rPr>
          <w:b/>
          <w:noProof/>
          <w:color w:val="auto"/>
        </w:rPr>
        <w:t>11</w:t>
      </w:r>
      <w:r w:rsidRPr="009955BE">
        <w:rPr>
          <w:noProof/>
          <w:color w:val="auto"/>
        </w:rPr>
        <w:t xml:space="preserve"> (3), e0152016 (2016).</w:t>
      </w:r>
    </w:p>
    <w:p w14:paraId="0EDB9B4D" w14:textId="77777777" w:rsidR="009955BE" w:rsidRDefault="00171D51" w:rsidP="00EE42F8">
      <w:pPr>
        <w:pStyle w:val="EndNoteBibliography"/>
        <w:numPr>
          <w:ilvl w:val="0"/>
          <w:numId w:val="26"/>
        </w:numPr>
        <w:ind w:left="0" w:firstLine="0"/>
        <w:rPr>
          <w:noProof/>
          <w:color w:val="auto"/>
        </w:rPr>
      </w:pPr>
      <w:r w:rsidRPr="009955BE">
        <w:rPr>
          <w:noProof/>
          <w:color w:val="auto"/>
        </w:rPr>
        <w:t>Brand, M. D.</w:t>
      </w:r>
      <w:r w:rsidR="009955BE" w:rsidRPr="009955BE">
        <w:rPr>
          <w:noProof/>
          <w:color w:val="auto"/>
        </w:rPr>
        <w:t xml:space="preserve">, </w:t>
      </w:r>
      <w:r w:rsidRPr="009955BE">
        <w:rPr>
          <w:noProof/>
          <w:color w:val="auto"/>
        </w:rPr>
        <w:t xml:space="preserve">Nicholls, D. G. Assessing mitochondrial dysfunction in cells. </w:t>
      </w:r>
      <w:r w:rsidR="002A467E" w:rsidRPr="009955BE">
        <w:rPr>
          <w:i/>
          <w:noProof/>
          <w:color w:val="auto"/>
        </w:rPr>
        <w:t>Biochemical Journal</w:t>
      </w:r>
      <w:r w:rsidRPr="009955BE">
        <w:rPr>
          <w:i/>
          <w:noProof/>
          <w:color w:val="auto"/>
        </w:rPr>
        <w:t>.</w:t>
      </w:r>
      <w:r w:rsidRPr="009955BE">
        <w:rPr>
          <w:noProof/>
          <w:color w:val="auto"/>
        </w:rPr>
        <w:t xml:space="preserve"> </w:t>
      </w:r>
      <w:r w:rsidRPr="009955BE">
        <w:rPr>
          <w:b/>
          <w:noProof/>
          <w:color w:val="auto"/>
        </w:rPr>
        <w:t>435</w:t>
      </w:r>
      <w:r w:rsidRPr="009955BE">
        <w:rPr>
          <w:noProof/>
          <w:color w:val="auto"/>
        </w:rPr>
        <w:t xml:space="preserve"> (2), 297-312 (2011).</w:t>
      </w:r>
    </w:p>
    <w:p w14:paraId="713607D4" w14:textId="77777777" w:rsidR="009955BE" w:rsidRDefault="00171D51" w:rsidP="00EE42F8">
      <w:pPr>
        <w:pStyle w:val="EndNoteBibliography"/>
        <w:numPr>
          <w:ilvl w:val="0"/>
          <w:numId w:val="26"/>
        </w:numPr>
        <w:ind w:left="0" w:firstLine="0"/>
        <w:rPr>
          <w:noProof/>
          <w:color w:val="auto"/>
        </w:rPr>
      </w:pPr>
      <w:r w:rsidRPr="009955BE">
        <w:rPr>
          <w:noProof/>
          <w:color w:val="auto"/>
        </w:rPr>
        <w:t>Cheng, J.</w:t>
      </w:r>
      <w:r w:rsidRPr="009955BE">
        <w:rPr>
          <w:i/>
          <w:noProof/>
          <w:color w:val="auto"/>
        </w:rPr>
        <w:t xml:space="preserve"> </w:t>
      </w:r>
      <w:r w:rsidRPr="009955BE">
        <w:rPr>
          <w:iCs/>
          <w:noProof/>
          <w:color w:val="auto"/>
        </w:rPr>
        <w:t xml:space="preserve">et al. </w:t>
      </w:r>
      <w:r w:rsidRPr="009955BE">
        <w:rPr>
          <w:noProof/>
          <w:color w:val="auto"/>
        </w:rPr>
        <w:t xml:space="preserve">Mitochondrial Proton Leak Plays a Critical Role in Pathogenesis of Cardiovascular Diseases. </w:t>
      </w:r>
      <w:r w:rsidR="002A467E" w:rsidRPr="009955BE">
        <w:rPr>
          <w:i/>
          <w:noProof/>
          <w:color w:val="auto"/>
        </w:rPr>
        <w:t>Advances in Experimental Medicine and Biology</w:t>
      </w:r>
      <w:r w:rsidRPr="009955BE">
        <w:rPr>
          <w:i/>
          <w:noProof/>
          <w:color w:val="auto"/>
        </w:rPr>
        <w:t>.</w:t>
      </w:r>
      <w:r w:rsidRPr="009955BE">
        <w:rPr>
          <w:noProof/>
          <w:color w:val="auto"/>
        </w:rPr>
        <w:t xml:space="preserve"> </w:t>
      </w:r>
      <w:r w:rsidRPr="009955BE">
        <w:rPr>
          <w:b/>
          <w:noProof/>
          <w:color w:val="auto"/>
        </w:rPr>
        <w:t>982</w:t>
      </w:r>
      <w:r w:rsidR="009955BE">
        <w:rPr>
          <w:noProof/>
          <w:color w:val="auto"/>
        </w:rPr>
        <w:t xml:space="preserve">, </w:t>
      </w:r>
      <w:r w:rsidRPr="009955BE">
        <w:rPr>
          <w:noProof/>
          <w:color w:val="auto"/>
        </w:rPr>
        <w:t>359-370 (2017).</w:t>
      </w:r>
    </w:p>
    <w:p w14:paraId="7085F743" w14:textId="77777777" w:rsidR="009955BE" w:rsidRDefault="00171D51" w:rsidP="00EE42F8">
      <w:pPr>
        <w:pStyle w:val="EndNoteBibliography"/>
        <w:numPr>
          <w:ilvl w:val="0"/>
          <w:numId w:val="26"/>
        </w:numPr>
        <w:ind w:left="0" w:firstLine="0"/>
        <w:rPr>
          <w:noProof/>
          <w:color w:val="auto"/>
        </w:rPr>
      </w:pPr>
      <w:r w:rsidRPr="009955BE">
        <w:rPr>
          <w:noProof/>
          <w:color w:val="auto"/>
        </w:rPr>
        <w:t>Terren, I., Orrantia, A., Vitalle, J., Zenarruzabeitia, O.</w:t>
      </w:r>
      <w:r w:rsidR="009955BE">
        <w:rPr>
          <w:noProof/>
          <w:color w:val="auto"/>
        </w:rPr>
        <w:t xml:space="preserve">, </w:t>
      </w:r>
      <w:r w:rsidRPr="009955BE">
        <w:rPr>
          <w:noProof/>
          <w:color w:val="auto"/>
        </w:rPr>
        <w:t xml:space="preserve">Borrego, F. NK Cell Metabolism and Tumor Microenvironment. </w:t>
      </w:r>
      <w:r w:rsidRPr="009955BE">
        <w:rPr>
          <w:i/>
          <w:noProof/>
          <w:color w:val="auto"/>
        </w:rPr>
        <w:t>Frontiers in Immunology.</w:t>
      </w:r>
      <w:r w:rsidRPr="009955BE">
        <w:rPr>
          <w:noProof/>
          <w:color w:val="auto"/>
        </w:rPr>
        <w:t xml:space="preserve"> </w:t>
      </w:r>
      <w:r w:rsidRPr="009955BE">
        <w:rPr>
          <w:b/>
          <w:noProof/>
          <w:color w:val="auto"/>
        </w:rPr>
        <w:t>10</w:t>
      </w:r>
      <w:r w:rsidR="009955BE" w:rsidRPr="009955BE">
        <w:rPr>
          <w:bCs/>
          <w:noProof/>
          <w:color w:val="auto"/>
        </w:rPr>
        <w:t>,</w:t>
      </w:r>
      <w:r w:rsidRPr="009955BE">
        <w:rPr>
          <w:noProof/>
          <w:color w:val="auto"/>
        </w:rPr>
        <w:t xml:space="preserve"> 2278 (2019).</w:t>
      </w:r>
    </w:p>
    <w:p w14:paraId="5237F8D6" w14:textId="77777777" w:rsidR="009955BE" w:rsidRDefault="00171D51" w:rsidP="00EE42F8">
      <w:pPr>
        <w:pStyle w:val="EndNoteBibliography"/>
        <w:numPr>
          <w:ilvl w:val="0"/>
          <w:numId w:val="26"/>
        </w:numPr>
        <w:ind w:left="0" w:firstLine="0"/>
        <w:rPr>
          <w:noProof/>
          <w:color w:val="auto"/>
        </w:rPr>
      </w:pPr>
      <w:r w:rsidRPr="009955BE">
        <w:rPr>
          <w:noProof/>
          <w:color w:val="auto"/>
        </w:rPr>
        <w:t>Felices, M.</w:t>
      </w:r>
      <w:r w:rsidRPr="009955BE">
        <w:rPr>
          <w:i/>
          <w:noProof/>
          <w:color w:val="auto"/>
        </w:rPr>
        <w:t xml:space="preserve"> </w:t>
      </w:r>
      <w:r w:rsidRPr="009955BE">
        <w:rPr>
          <w:iCs/>
          <w:noProof/>
          <w:color w:val="auto"/>
        </w:rPr>
        <w:t>et al.</w:t>
      </w:r>
      <w:r w:rsidRPr="009955BE">
        <w:rPr>
          <w:noProof/>
          <w:color w:val="auto"/>
        </w:rPr>
        <w:t xml:space="preserve"> Continuous treatment with IL-15 exhausts human NK cells via a metabolic defect. </w:t>
      </w:r>
      <w:r w:rsidR="002A467E" w:rsidRPr="009955BE">
        <w:rPr>
          <w:i/>
          <w:noProof/>
          <w:color w:val="auto"/>
        </w:rPr>
        <w:t>Journal of Clinical Investigation Insight</w:t>
      </w:r>
      <w:r w:rsidRPr="009955BE">
        <w:rPr>
          <w:i/>
          <w:noProof/>
          <w:color w:val="auto"/>
        </w:rPr>
        <w:t>.</w:t>
      </w:r>
      <w:r w:rsidRPr="009955BE">
        <w:rPr>
          <w:noProof/>
          <w:color w:val="auto"/>
        </w:rPr>
        <w:t xml:space="preserve"> </w:t>
      </w:r>
      <w:r w:rsidRPr="009955BE">
        <w:rPr>
          <w:b/>
          <w:noProof/>
          <w:color w:val="auto"/>
        </w:rPr>
        <w:t>3</w:t>
      </w:r>
      <w:r w:rsidRPr="009955BE">
        <w:rPr>
          <w:noProof/>
          <w:color w:val="auto"/>
        </w:rPr>
        <w:t xml:space="preserve"> (3), 96219 (2018).</w:t>
      </w:r>
    </w:p>
    <w:p w14:paraId="65074346" w14:textId="77777777" w:rsidR="009955BE" w:rsidRDefault="00171D51" w:rsidP="00EE42F8">
      <w:pPr>
        <w:pStyle w:val="EndNoteBibliography"/>
        <w:numPr>
          <w:ilvl w:val="0"/>
          <w:numId w:val="26"/>
        </w:numPr>
        <w:ind w:left="0" w:firstLine="0"/>
        <w:rPr>
          <w:noProof/>
          <w:color w:val="auto"/>
        </w:rPr>
      </w:pPr>
      <w:r w:rsidRPr="009955BE">
        <w:rPr>
          <w:noProof/>
          <w:color w:val="auto"/>
        </w:rPr>
        <w:t>Miller, J. S.</w:t>
      </w:r>
      <w:r w:rsidRPr="009955BE">
        <w:rPr>
          <w:i/>
          <w:noProof/>
          <w:color w:val="auto"/>
        </w:rPr>
        <w:t xml:space="preserve"> </w:t>
      </w:r>
      <w:r w:rsidRPr="009955BE">
        <w:rPr>
          <w:iCs/>
          <w:noProof/>
          <w:color w:val="auto"/>
        </w:rPr>
        <w:t>et al.</w:t>
      </w:r>
      <w:r w:rsidRPr="009955BE">
        <w:rPr>
          <w:noProof/>
          <w:color w:val="auto"/>
        </w:rPr>
        <w:t xml:space="preserve"> A First-in-Human Phase I Study of Subcutaneous Outpatient Recombinant Human IL15 (rhIL15) in Adults with Advanced Solid Tumors. </w:t>
      </w:r>
      <w:r w:rsidR="002A467E" w:rsidRPr="009955BE">
        <w:rPr>
          <w:i/>
          <w:noProof/>
          <w:color w:val="auto"/>
        </w:rPr>
        <w:t>Clinical Cancer Research</w:t>
      </w:r>
      <w:r w:rsidRPr="009955BE">
        <w:rPr>
          <w:i/>
          <w:noProof/>
          <w:color w:val="auto"/>
        </w:rPr>
        <w:t>.</w:t>
      </w:r>
      <w:r w:rsidRPr="009955BE">
        <w:rPr>
          <w:noProof/>
          <w:color w:val="auto"/>
        </w:rPr>
        <w:t xml:space="preserve"> </w:t>
      </w:r>
      <w:r w:rsidRPr="009955BE">
        <w:rPr>
          <w:b/>
          <w:noProof/>
          <w:color w:val="auto"/>
        </w:rPr>
        <w:t>24</w:t>
      </w:r>
      <w:r w:rsidRPr="009955BE">
        <w:rPr>
          <w:noProof/>
          <w:color w:val="auto"/>
        </w:rPr>
        <w:t xml:space="preserve"> (7), 1525-1535 (2018).</w:t>
      </w:r>
    </w:p>
    <w:p w14:paraId="6C9C5886" w14:textId="77777777" w:rsidR="009955BE" w:rsidRDefault="00171D51" w:rsidP="00EE42F8">
      <w:pPr>
        <w:pStyle w:val="EndNoteBibliography"/>
        <w:numPr>
          <w:ilvl w:val="0"/>
          <w:numId w:val="26"/>
        </w:numPr>
        <w:ind w:left="0" w:firstLine="0"/>
        <w:rPr>
          <w:noProof/>
          <w:color w:val="auto"/>
        </w:rPr>
      </w:pPr>
      <w:r w:rsidRPr="009955BE">
        <w:rPr>
          <w:noProof/>
          <w:color w:val="auto"/>
        </w:rPr>
        <w:t>Conlon, K. C.</w:t>
      </w:r>
      <w:r w:rsidRPr="009955BE">
        <w:rPr>
          <w:i/>
          <w:noProof/>
          <w:color w:val="auto"/>
        </w:rPr>
        <w:t xml:space="preserve"> </w:t>
      </w:r>
      <w:r w:rsidRPr="009955BE">
        <w:rPr>
          <w:iCs/>
          <w:noProof/>
          <w:color w:val="auto"/>
        </w:rPr>
        <w:t>et al.</w:t>
      </w:r>
      <w:r w:rsidRPr="009955BE">
        <w:rPr>
          <w:noProof/>
          <w:color w:val="auto"/>
        </w:rPr>
        <w:t xml:space="preserve"> IL15 by Continuous Intravenous Infusion to Adult Patients with Solid Tumors in a Phase I Trial Induced Dramatic NK-Cell Subset Expansion.</w:t>
      </w:r>
      <w:r w:rsidR="002A467E" w:rsidRPr="009955BE">
        <w:rPr>
          <w:i/>
          <w:noProof/>
          <w:color w:val="auto"/>
        </w:rPr>
        <w:t xml:space="preserve"> Clinical Cancer Research</w:t>
      </w:r>
      <w:r w:rsidRPr="009955BE">
        <w:rPr>
          <w:i/>
          <w:noProof/>
          <w:color w:val="auto"/>
        </w:rPr>
        <w:t>.</w:t>
      </w:r>
      <w:r w:rsidRPr="009955BE">
        <w:rPr>
          <w:noProof/>
          <w:color w:val="auto"/>
        </w:rPr>
        <w:t xml:space="preserve"> </w:t>
      </w:r>
      <w:r w:rsidRPr="009955BE">
        <w:rPr>
          <w:b/>
          <w:noProof/>
          <w:color w:val="auto"/>
        </w:rPr>
        <w:t>25</w:t>
      </w:r>
      <w:r w:rsidRPr="009955BE">
        <w:rPr>
          <w:noProof/>
          <w:color w:val="auto"/>
        </w:rPr>
        <w:t xml:space="preserve"> (16), 4945-4954 (2019).</w:t>
      </w:r>
    </w:p>
    <w:p w14:paraId="0ECA5CC1" w14:textId="77777777" w:rsidR="009955BE" w:rsidRDefault="00171D51" w:rsidP="00EE42F8">
      <w:pPr>
        <w:pStyle w:val="EndNoteBibliography"/>
        <w:numPr>
          <w:ilvl w:val="0"/>
          <w:numId w:val="26"/>
        </w:numPr>
        <w:ind w:left="0" w:firstLine="0"/>
        <w:rPr>
          <w:noProof/>
          <w:color w:val="auto"/>
        </w:rPr>
      </w:pPr>
      <w:r w:rsidRPr="009955BE">
        <w:rPr>
          <w:noProof/>
          <w:color w:val="auto"/>
        </w:rPr>
        <w:t>Dubois, S.</w:t>
      </w:r>
      <w:r w:rsidRPr="009955BE">
        <w:rPr>
          <w:i/>
          <w:noProof/>
          <w:color w:val="auto"/>
        </w:rPr>
        <w:t xml:space="preserve"> </w:t>
      </w:r>
      <w:r w:rsidRPr="009955BE">
        <w:rPr>
          <w:iCs/>
          <w:noProof/>
          <w:color w:val="auto"/>
        </w:rPr>
        <w:t>et al.</w:t>
      </w:r>
      <w:r w:rsidRPr="009955BE">
        <w:rPr>
          <w:noProof/>
          <w:color w:val="auto"/>
        </w:rPr>
        <w:t xml:space="preserve"> IL15 Infusion of Cancer Patients Expands the Subpopulation of Cytotoxic CD56(bright) NK Cells and Increases NK-Cell Cytokine Release Capabilities. </w:t>
      </w:r>
      <w:r w:rsidR="002A467E" w:rsidRPr="009955BE">
        <w:rPr>
          <w:i/>
          <w:noProof/>
          <w:color w:val="auto"/>
        </w:rPr>
        <w:t>Cancer Immunology Research</w:t>
      </w:r>
      <w:r w:rsidRPr="009955BE">
        <w:rPr>
          <w:i/>
          <w:noProof/>
          <w:color w:val="auto"/>
        </w:rPr>
        <w:t>.</w:t>
      </w:r>
      <w:r w:rsidRPr="009955BE">
        <w:rPr>
          <w:noProof/>
          <w:color w:val="auto"/>
        </w:rPr>
        <w:t xml:space="preserve"> </w:t>
      </w:r>
      <w:r w:rsidRPr="009955BE">
        <w:rPr>
          <w:b/>
          <w:noProof/>
          <w:color w:val="auto"/>
        </w:rPr>
        <w:t>5</w:t>
      </w:r>
      <w:r w:rsidRPr="009955BE">
        <w:rPr>
          <w:noProof/>
          <w:color w:val="auto"/>
        </w:rPr>
        <w:t xml:space="preserve"> (10), 929-938 (2017).</w:t>
      </w:r>
    </w:p>
    <w:p w14:paraId="24F09555" w14:textId="77777777" w:rsidR="009955BE" w:rsidRDefault="00171D51" w:rsidP="00EE42F8">
      <w:pPr>
        <w:pStyle w:val="EndNoteBibliography"/>
        <w:numPr>
          <w:ilvl w:val="0"/>
          <w:numId w:val="26"/>
        </w:numPr>
        <w:ind w:left="0" w:firstLine="0"/>
        <w:rPr>
          <w:noProof/>
          <w:color w:val="auto"/>
        </w:rPr>
      </w:pPr>
      <w:r w:rsidRPr="009955BE">
        <w:rPr>
          <w:noProof/>
          <w:color w:val="auto"/>
        </w:rPr>
        <w:t>Traba, J.</w:t>
      </w:r>
      <w:r w:rsidRPr="009955BE">
        <w:rPr>
          <w:i/>
          <w:noProof/>
          <w:color w:val="auto"/>
        </w:rPr>
        <w:t xml:space="preserve"> </w:t>
      </w:r>
      <w:r w:rsidRPr="009955BE">
        <w:rPr>
          <w:iCs/>
          <w:noProof/>
          <w:color w:val="auto"/>
        </w:rPr>
        <w:t>et al.</w:t>
      </w:r>
      <w:r w:rsidRPr="009955BE">
        <w:rPr>
          <w:noProof/>
          <w:color w:val="auto"/>
        </w:rPr>
        <w:t xml:space="preserve"> Fasting and refeeding differentially regulate NLRP3 inflammasome activation in human subjects. </w:t>
      </w:r>
      <w:r w:rsidRPr="009955BE">
        <w:rPr>
          <w:i/>
          <w:noProof/>
          <w:color w:val="auto"/>
        </w:rPr>
        <w:t>Journal of Clinical Investigation.</w:t>
      </w:r>
      <w:r w:rsidRPr="009955BE">
        <w:rPr>
          <w:noProof/>
          <w:color w:val="auto"/>
        </w:rPr>
        <w:t xml:space="preserve"> </w:t>
      </w:r>
      <w:r w:rsidRPr="009955BE">
        <w:rPr>
          <w:b/>
          <w:noProof/>
          <w:color w:val="auto"/>
        </w:rPr>
        <w:t>125</w:t>
      </w:r>
      <w:r w:rsidRPr="009955BE">
        <w:rPr>
          <w:noProof/>
          <w:color w:val="auto"/>
        </w:rPr>
        <w:t xml:space="preserve"> (12), 4592-4600 (2015).</w:t>
      </w:r>
    </w:p>
    <w:p w14:paraId="20FE2569" w14:textId="77777777" w:rsidR="009955BE" w:rsidRDefault="00171D51" w:rsidP="00EE42F8">
      <w:pPr>
        <w:pStyle w:val="EndNoteBibliography"/>
        <w:numPr>
          <w:ilvl w:val="0"/>
          <w:numId w:val="26"/>
        </w:numPr>
        <w:ind w:left="0" w:firstLine="0"/>
        <w:rPr>
          <w:noProof/>
          <w:color w:val="auto"/>
        </w:rPr>
      </w:pPr>
      <w:r w:rsidRPr="009955BE">
        <w:rPr>
          <w:noProof/>
          <w:color w:val="auto"/>
        </w:rPr>
        <w:t>Traba, J., Miozzo, P., Akkaya, B., Pierce, S. K.</w:t>
      </w:r>
      <w:r w:rsidR="009955BE" w:rsidRPr="009955BE">
        <w:rPr>
          <w:noProof/>
          <w:color w:val="auto"/>
        </w:rPr>
        <w:t>,</w:t>
      </w:r>
      <w:r w:rsidRPr="009955BE">
        <w:rPr>
          <w:noProof/>
          <w:color w:val="auto"/>
        </w:rPr>
        <w:t xml:space="preserve"> Akkaya, M. An Optimized Protocol to Analyze Glycolysis and Mitochondrial Respiration in Lymphocytes. </w:t>
      </w:r>
      <w:r w:rsidR="002A467E" w:rsidRPr="009955BE">
        <w:rPr>
          <w:i/>
          <w:noProof/>
          <w:color w:val="auto"/>
        </w:rPr>
        <w:t>Journal of Visualized Experiments</w:t>
      </w:r>
      <w:r w:rsidRPr="009955BE">
        <w:rPr>
          <w:i/>
          <w:noProof/>
          <w:color w:val="auto"/>
        </w:rPr>
        <w:t>.</w:t>
      </w:r>
      <w:r w:rsidRPr="009955BE">
        <w:rPr>
          <w:noProof/>
          <w:color w:val="auto"/>
        </w:rPr>
        <w:t xml:space="preserve"> </w:t>
      </w:r>
      <w:r w:rsidRPr="009955BE">
        <w:rPr>
          <w:noProof/>
          <w:color w:val="auto"/>
        </w:rPr>
        <w:lastRenderedPageBreak/>
        <w:t>(117),</w:t>
      </w:r>
      <w:r w:rsidR="009955BE">
        <w:rPr>
          <w:noProof/>
          <w:color w:val="auto"/>
        </w:rPr>
        <w:t xml:space="preserve"> e</w:t>
      </w:r>
      <w:r w:rsidRPr="009955BE">
        <w:rPr>
          <w:noProof/>
          <w:color w:val="auto"/>
        </w:rPr>
        <w:t>54918 (2016).</w:t>
      </w:r>
    </w:p>
    <w:p w14:paraId="148EB657" w14:textId="77777777" w:rsidR="009955BE" w:rsidRDefault="00171D51" w:rsidP="00EE42F8">
      <w:pPr>
        <w:pStyle w:val="EndNoteBibliography"/>
        <w:numPr>
          <w:ilvl w:val="0"/>
          <w:numId w:val="26"/>
        </w:numPr>
        <w:ind w:left="0" w:firstLine="0"/>
        <w:rPr>
          <w:noProof/>
          <w:color w:val="auto"/>
        </w:rPr>
      </w:pPr>
      <w:r w:rsidRPr="009955BE">
        <w:rPr>
          <w:noProof/>
          <w:color w:val="auto"/>
        </w:rPr>
        <w:t>Horan, M. P., Pichaud, N.</w:t>
      </w:r>
      <w:r w:rsidR="009955BE" w:rsidRPr="009955BE">
        <w:rPr>
          <w:noProof/>
          <w:color w:val="auto"/>
        </w:rPr>
        <w:t xml:space="preserve">, </w:t>
      </w:r>
      <w:r w:rsidRPr="009955BE">
        <w:rPr>
          <w:noProof/>
          <w:color w:val="auto"/>
        </w:rPr>
        <w:t xml:space="preserve">Ballard, J. W. Review: quantifying mitochondrial dysfunction in complex diseases of aging. </w:t>
      </w:r>
      <w:r w:rsidRPr="009955BE">
        <w:rPr>
          <w:i/>
          <w:noProof/>
          <w:color w:val="auto"/>
        </w:rPr>
        <w:t>J</w:t>
      </w:r>
      <w:r w:rsidR="00BD1407" w:rsidRPr="009955BE">
        <w:rPr>
          <w:i/>
          <w:noProof/>
          <w:color w:val="auto"/>
        </w:rPr>
        <w:t>ournals of</w:t>
      </w:r>
      <w:r w:rsidRPr="009955BE">
        <w:rPr>
          <w:i/>
          <w:noProof/>
          <w:color w:val="auto"/>
        </w:rPr>
        <w:t xml:space="preserve"> Gerontol</w:t>
      </w:r>
      <w:r w:rsidR="00BD1407" w:rsidRPr="009955BE">
        <w:rPr>
          <w:i/>
          <w:noProof/>
          <w:color w:val="auto"/>
        </w:rPr>
        <w:t>ogy. Series</w:t>
      </w:r>
      <w:r w:rsidRPr="009955BE">
        <w:rPr>
          <w:i/>
          <w:noProof/>
          <w:color w:val="auto"/>
        </w:rPr>
        <w:t xml:space="preserve"> A</w:t>
      </w:r>
      <w:r w:rsidR="00BD1407" w:rsidRPr="009955BE">
        <w:rPr>
          <w:i/>
          <w:noProof/>
          <w:color w:val="auto"/>
        </w:rPr>
        <w:t>,</w:t>
      </w:r>
      <w:r w:rsidRPr="009955BE">
        <w:rPr>
          <w:i/>
          <w:noProof/>
          <w:color w:val="auto"/>
        </w:rPr>
        <w:t xml:space="preserve"> Biol</w:t>
      </w:r>
      <w:r w:rsidR="00BD1407" w:rsidRPr="009955BE">
        <w:rPr>
          <w:i/>
          <w:noProof/>
          <w:color w:val="auto"/>
        </w:rPr>
        <w:t>ogical</w:t>
      </w:r>
      <w:r w:rsidRPr="009955BE">
        <w:rPr>
          <w:i/>
          <w:noProof/>
          <w:color w:val="auto"/>
        </w:rPr>
        <w:t xml:space="preserve"> Sci</w:t>
      </w:r>
      <w:r w:rsidR="00BD1407" w:rsidRPr="009955BE">
        <w:rPr>
          <w:i/>
          <w:noProof/>
          <w:color w:val="auto"/>
        </w:rPr>
        <w:t>ences and</w:t>
      </w:r>
      <w:r w:rsidRPr="009955BE">
        <w:rPr>
          <w:i/>
          <w:noProof/>
          <w:color w:val="auto"/>
        </w:rPr>
        <w:t xml:space="preserve"> Med</w:t>
      </w:r>
      <w:r w:rsidR="00BD1407" w:rsidRPr="009955BE">
        <w:rPr>
          <w:i/>
          <w:noProof/>
          <w:color w:val="auto"/>
        </w:rPr>
        <w:t>ical</w:t>
      </w:r>
      <w:r w:rsidRPr="009955BE">
        <w:rPr>
          <w:i/>
          <w:noProof/>
          <w:color w:val="auto"/>
        </w:rPr>
        <w:t xml:space="preserve"> Sci</w:t>
      </w:r>
      <w:r w:rsidR="00BD1407" w:rsidRPr="009955BE">
        <w:rPr>
          <w:i/>
          <w:noProof/>
          <w:color w:val="auto"/>
        </w:rPr>
        <w:t>ences</w:t>
      </w:r>
      <w:r w:rsidRPr="009955BE">
        <w:rPr>
          <w:i/>
          <w:noProof/>
          <w:color w:val="auto"/>
        </w:rPr>
        <w:t>.</w:t>
      </w:r>
      <w:r w:rsidRPr="009955BE">
        <w:rPr>
          <w:noProof/>
          <w:color w:val="auto"/>
        </w:rPr>
        <w:t xml:space="preserve"> </w:t>
      </w:r>
      <w:r w:rsidRPr="009955BE">
        <w:rPr>
          <w:b/>
          <w:noProof/>
          <w:color w:val="auto"/>
        </w:rPr>
        <w:t>67</w:t>
      </w:r>
      <w:r w:rsidRPr="009955BE">
        <w:rPr>
          <w:noProof/>
          <w:color w:val="auto"/>
        </w:rPr>
        <w:t xml:space="preserve"> (10), 1022-1035 (2012).</w:t>
      </w:r>
    </w:p>
    <w:p w14:paraId="2D396E40" w14:textId="77777777" w:rsidR="009955BE" w:rsidRDefault="00171D51" w:rsidP="00EE42F8">
      <w:pPr>
        <w:pStyle w:val="EndNoteBibliography"/>
        <w:numPr>
          <w:ilvl w:val="0"/>
          <w:numId w:val="26"/>
        </w:numPr>
        <w:ind w:left="0" w:firstLine="0"/>
        <w:rPr>
          <w:noProof/>
          <w:color w:val="auto"/>
        </w:rPr>
      </w:pPr>
      <w:r w:rsidRPr="009955BE">
        <w:rPr>
          <w:noProof/>
          <w:color w:val="auto"/>
        </w:rPr>
        <w:t>Tognarelli, S., Jacobs, B., Staiger, N.</w:t>
      </w:r>
      <w:r w:rsidR="009955BE">
        <w:rPr>
          <w:noProof/>
          <w:color w:val="auto"/>
        </w:rPr>
        <w:t>,</w:t>
      </w:r>
      <w:r w:rsidRPr="009955BE">
        <w:rPr>
          <w:noProof/>
          <w:color w:val="auto"/>
        </w:rPr>
        <w:t xml:space="preserve"> Ullrich, E. Flow Cytometry-based Assay for the Monitoring of NK Cell Functions.</w:t>
      </w:r>
      <w:r w:rsidR="002A467E" w:rsidRPr="009955BE">
        <w:rPr>
          <w:i/>
          <w:noProof/>
          <w:color w:val="auto"/>
        </w:rPr>
        <w:t xml:space="preserve"> Journal of Visualized Experiments</w:t>
      </w:r>
      <w:r w:rsidRPr="009955BE">
        <w:rPr>
          <w:i/>
          <w:noProof/>
          <w:color w:val="auto"/>
        </w:rPr>
        <w:t>.</w:t>
      </w:r>
      <w:r w:rsidRPr="009955BE">
        <w:rPr>
          <w:noProof/>
          <w:color w:val="auto"/>
        </w:rPr>
        <w:t xml:space="preserve"> (116), </w:t>
      </w:r>
      <w:r w:rsidR="009955BE">
        <w:rPr>
          <w:noProof/>
          <w:color w:val="auto"/>
        </w:rPr>
        <w:t>e</w:t>
      </w:r>
      <w:r w:rsidRPr="009955BE">
        <w:rPr>
          <w:noProof/>
          <w:color w:val="auto"/>
        </w:rPr>
        <w:t>54615 (2016).</w:t>
      </w:r>
    </w:p>
    <w:p w14:paraId="207252C6" w14:textId="77777777" w:rsidR="009955BE" w:rsidRDefault="00171D51" w:rsidP="00EE42F8">
      <w:pPr>
        <w:pStyle w:val="EndNoteBibliography"/>
        <w:numPr>
          <w:ilvl w:val="0"/>
          <w:numId w:val="26"/>
        </w:numPr>
        <w:ind w:left="0" w:firstLine="0"/>
        <w:rPr>
          <w:noProof/>
          <w:color w:val="auto"/>
        </w:rPr>
      </w:pPr>
      <w:r w:rsidRPr="009955BE">
        <w:rPr>
          <w:noProof/>
          <w:color w:val="auto"/>
        </w:rPr>
        <w:t xml:space="preserve">Theorell, J. &amp; Bryceson, Y. T. Analysis of Intracellular Ca(2+) Mobilization in Human NK Cell Subsets by Flow Cytometry. </w:t>
      </w:r>
      <w:r w:rsidR="002A467E" w:rsidRPr="009955BE">
        <w:rPr>
          <w:i/>
          <w:noProof/>
          <w:color w:val="auto"/>
        </w:rPr>
        <w:t>Methods in Molecular Biology</w:t>
      </w:r>
      <w:r w:rsidRPr="009955BE">
        <w:rPr>
          <w:i/>
          <w:noProof/>
          <w:color w:val="auto"/>
        </w:rPr>
        <w:t>.</w:t>
      </w:r>
      <w:r w:rsidRPr="009955BE">
        <w:rPr>
          <w:noProof/>
          <w:color w:val="auto"/>
        </w:rPr>
        <w:t xml:space="preserve"> </w:t>
      </w:r>
      <w:r w:rsidRPr="009955BE">
        <w:rPr>
          <w:b/>
          <w:noProof/>
          <w:color w:val="auto"/>
        </w:rPr>
        <w:t>1441</w:t>
      </w:r>
      <w:r w:rsidRPr="009955BE">
        <w:rPr>
          <w:noProof/>
          <w:color w:val="auto"/>
        </w:rPr>
        <w:t xml:space="preserve"> 117-130, doi:10.1007/978-1-4939-3684-7_10, (2016).</w:t>
      </w:r>
    </w:p>
    <w:p w14:paraId="784EFE1E" w14:textId="77777777" w:rsidR="009955BE" w:rsidRDefault="00171D51" w:rsidP="00EE42F8">
      <w:pPr>
        <w:pStyle w:val="EndNoteBibliography"/>
        <w:numPr>
          <w:ilvl w:val="0"/>
          <w:numId w:val="26"/>
        </w:numPr>
        <w:ind w:left="0" w:firstLine="0"/>
        <w:rPr>
          <w:noProof/>
          <w:color w:val="auto"/>
        </w:rPr>
      </w:pPr>
      <w:r w:rsidRPr="009955BE">
        <w:rPr>
          <w:noProof/>
          <w:color w:val="auto"/>
        </w:rPr>
        <w:t xml:space="preserve">Mookerjee, S. A., Gerencser, A. A., Nicholls, D. G. &amp; Brand, M. D. Quantifying intracellular rates of glycolytic and oxidative ATP production and consumption using extracellular flux measurements. </w:t>
      </w:r>
      <w:r w:rsidR="002A467E" w:rsidRPr="009955BE">
        <w:rPr>
          <w:i/>
          <w:noProof/>
          <w:color w:val="auto"/>
        </w:rPr>
        <w:t>Journal of Biological Chemistry</w:t>
      </w:r>
      <w:r w:rsidRPr="009955BE">
        <w:rPr>
          <w:i/>
          <w:noProof/>
          <w:color w:val="auto"/>
        </w:rPr>
        <w:t>.</w:t>
      </w:r>
      <w:r w:rsidRPr="009955BE">
        <w:rPr>
          <w:noProof/>
          <w:color w:val="auto"/>
        </w:rPr>
        <w:t xml:space="preserve"> </w:t>
      </w:r>
      <w:r w:rsidRPr="009955BE">
        <w:rPr>
          <w:b/>
          <w:noProof/>
          <w:color w:val="auto"/>
        </w:rPr>
        <w:t>292</w:t>
      </w:r>
      <w:r w:rsidRPr="009955BE">
        <w:rPr>
          <w:noProof/>
          <w:color w:val="auto"/>
        </w:rPr>
        <w:t xml:space="preserve"> (17), 7189-7207 (2017).</w:t>
      </w:r>
    </w:p>
    <w:p w14:paraId="6A08E136" w14:textId="77777777" w:rsidR="009955BE" w:rsidRDefault="00171D51" w:rsidP="00EE42F8">
      <w:pPr>
        <w:pStyle w:val="EndNoteBibliography"/>
        <w:numPr>
          <w:ilvl w:val="0"/>
          <w:numId w:val="26"/>
        </w:numPr>
        <w:ind w:left="0" w:firstLine="0"/>
        <w:rPr>
          <w:noProof/>
          <w:color w:val="auto"/>
        </w:rPr>
      </w:pPr>
      <w:r w:rsidRPr="009955BE">
        <w:rPr>
          <w:noProof/>
          <w:color w:val="auto"/>
        </w:rPr>
        <w:t>O'Brien, K. L.</w:t>
      </w:r>
      <w:r w:rsidR="009955BE" w:rsidRPr="009955BE">
        <w:rPr>
          <w:noProof/>
          <w:color w:val="auto"/>
        </w:rPr>
        <w:t>,</w:t>
      </w:r>
      <w:r w:rsidRPr="009955BE">
        <w:rPr>
          <w:noProof/>
          <w:color w:val="auto"/>
        </w:rPr>
        <w:t xml:space="preserve"> Finlay, D. K. Immunometabolism and natural killer cell responses. </w:t>
      </w:r>
      <w:r w:rsidRPr="009955BE">
        <w:rPr>
          <w:i/>
          <w:noProof/>
          <w:color w:val="auto"/>
        </w:rPr>
        <w:t>Nature Reviews: Immunology.</w:t>
      </w:r>
      <w:r w:rsidRPr="009955BE">
        <w:rPr>
          <w:noProof/>
          <w:color w:val="auto"/>
        </w:rPr>
        <w:t xml:space="preserve"> </w:t>
      </w:r>
      <w:r w:rsidRPr="009955BE">
        <w:rPr>
          <w:b/>
          <w:noProof/>
          <w:color w:val="auto"/>
        </w:rPr>
        <w:t>19</w:t>
      </w:r>
      <w:r w:rsidRPr="009955BE">
        <w:rPr>
          <w:noProof/>
          <w:color w:val="auto"/>
        </w:rPr>
        <w:t xml:space="preserve"> (5), 282-290 (2019).</w:t>
      </w:r>
    </w:p>
    <w:p w14:paraId="3F55A87C" w14:textId="77777777" w:rsidR="009955BE" w:rsidRDefault="00171D51" w:rsidP="00EE42F8">
      <w:pPr>
        <w:pStyle w:val="EndNoteBibliography"/>
        <w:numPr>
          <w:ilvl w:val="0"/>
          <w:numId w:val="26"/>
        </w:numPr>
        <w:ind w:left="0" w:firstLine="0"/>
        <w:rPr>
          <w:noProof/>
          <w:color w:val="auto"/>
        </w:rPr>
      </w:pPr>
      <w:r w:rsidRPr="009955BE">
        <w:rPr>
          <w:noProof/>
          <w:color w:val="auto"/>
        </w:rPr>
        <w:t>Ahn, B. H.</w:t>
      </w:r>
      <w:r w:rsidRPr="009955BE">
        <w:rPr>
          <w:iCs/>
          <w:noProof/>
          <w:color w:val="auto"/>
        </w:rPr>
        <w:t xml:space="preserve"> et al.</w:t>
      </w:r>
      <w:r w:rsidRPr="009955BE">
        <w:rPr>
          <w:noProof/>
          <w:color w:val="auto"/>
        </w:rPr>
        <w:t xml:space="preserve"> A role for the mitochondrial deacetylase Sirt3 in regulating energy homeostasis. </w:t>
      </w:r>
      <w:r w:rsidR="002A467E" w:rsidRPr="009955BE">
        <w:rPr>
          <w:i/>
          <w:noProof/>
          <w:color w:val="auto"/>
        </w:rPr>
        <w:t>Proceedings of the National Academy of Sciences of the United States of America</w:t>
      </w:r>
      <w:r w:rsidRPr="009955BE">
        <w:rPr>
          <w:i/>
          <w:noProof/>
          <w:color w:val="auto"/>
        </w:rPr>
        <w:t>.</w:t>
      </w:r>
      <w:r w:rsidRPr="009955BE">
        <w:rPr>
          <w:noProof/>
          <w:color w:val="auto"/>
        </w:rPr>
        <w:t xml:space="preserve"> </w:t>
      </w:r>
      <w:r w:rsidRPr="009955BE">
        <w:rPr>
          <w:b/>
          <w:noProof/>
          <w:color w:val="auto"/>
        </w:rPr>
        <w:t>105</w:t>
      </w:r>
      <w:r w:rsidRPr="009955BE">
        <w:rPr>
          <w:noProof/>
          <w:color w:val="auto"/>
        </w:rPr>
        <w:t xml:space="preserve"> (38), 14447-14452 (2008).</w:t>
      </w:r>
    </w:p>
    <w:p w14:paraId="3C13B8A9" w14:textId="77777777" w:rsidR="009955BE" w:rsidRDefault="00171D51" w:rsidP="00EE42F8">
      <w:pPr>
        <w:pStyle w:val="EndNoteBibliography"/>
        <w:numPr>
          <w:ilvl w:val="0"/>
          <w:numId w:val="26"/>
        </w:numPr>
        <w:ind w:left="0" w:firstLine="0"/>
        <w:rPr>
          <w:noProof/>
          <w:color w:val="auto"/>
        </w:rPr>
      </w:pPr>
      <w:r w:rsidRPr="009955BE">
        <w:rPr>
          <w:noProof/>
          <w:color w:val="auto"/>
        </w:rPr>
        <w:t>Stram, A. R.</w:t>
      </w:r>
      <w:r w:rsidR="009955BE" w:rsidRPr="009955BE">
        <w:rPr>
          <w:noProof/>
          <w:color w:val="auto"/>
        </w:rPr>
        <w:t>,</w:t>
      </w:r>
      <w:r w:rsidRPr="009955BE">
        <w:rPr>
          <w:noProof/>
          <w:color w:val="auto"/>
        </w:rPr>
        <w:t xml:space="preserve"> Payne, R. M. Post-translational modifications in mitochondria: protein signaling in the powerhouse. </w:t>
      </w:r>
      <w:r w:rsidR="002A467E" w:rsidRPr="009955BE">
        <w:rPr>
          <w:i/>
          <w:noProof/>
          <w:color w:val="auto"/>
        </w:rPr>
        <w:t>Cellular and Molecular Life Sciences</w:t>
      </w:r>
      <w:r w:rsidRPr="009955BE">
        <w:rPr>
          <w:i/>
          <w:noProof/>
          <w:color w:val="auto"/>
        </w:rPr>
        <w:t>.</w:t>
      </w:r>
      <w:r w:rsidRPr="009955BE">
        <w:rPr>
          <w:noProof/>
          <w:color w:val="auto"/>
        </w:rPr>
        <w:t xml:space="preserve"> </w:t>
      </w:r>
      <w:r w:rsidRPr="009955BE">
        <w:rPr>
          <w:b/>
          <w:noProof/>
          <w:color w:val="auto"/>
        </w:rPr>
        <w:t>73</w:t>
      </w:r>
      <w:r w:rsidRPr="009955BE">
        <w:rPr>
          <w:noProof/>
          <w:color w:val="auto"/>
        </w:rPr>
        <w:t xml:space="preserve"> (21), 4063-4073</w:t>
      </w:r>
      <w:r w:rsidR="009955BE">
        <w:rPr>
          <w:noProof/>
          <w:color w:val="auto"/>
        </w:rPr>
        <w:t xml:space="preserve"> </w:t>
      </w:r>
      <w:r w:rsidRPr="009955BE">
        <w:rPr>
          <w:noProof/>
          <w:color w:val="auto"/>
        </w:rPr>
        <w:t>(2016).</w:t>
      </w:r>
    </w:p>
    <w:p w14:paraId="604C01D3" w14:textId="14BBEAAB" w:rsidR="009955BE" w:rsidRDefault="00171D51" w:rsidP="00EE42F8">
      <w:pPr>
        <w:pStyle w:val="EndNoteBibliography"/>
        <w:numPr>
          <w:ilvl w:val="0"/>
          <w:numId w:val="26"/>
        </w:numPr>
        <w:ind w:left="0" w:firstLine="0"/>
        <w:rPr>
          <w:noProof/>
          <w:color w:val="auto"/>
        </w:rPr>
      </w:pPr>
      <w:r w:rsidRPr="009955BE">
        <w:rPr>
          <w:noProof/>
          <w:color w:val="auto"/>
        </w:rPr>
        <w:t>Armstrong, J. A.</w:t>
      </w:r>
      <w:r w:rsidRPr="009955BE">
        <w:rPr>
          <w:i/>
          <w:noProof/>
          <w:color w:val="auto"/>
        </w:rPr>
        <w:t xml:space="preserve"> </w:t>
      </w:r>
      <w:r w:rsidRPr="009955BE">
        <w:rPr>
          <w:iCs/>
          <w:noProof/>
          <w:color w:val="auto"/>
        </w:rPr>
        <w:t xml:space="preserve">et al. </w:t>
      </w:r>
      <w:r w:rsidRPr="009955BE">
        <w:rPr>
          <w:noProof/>
          <w:color w:val="auto"/>
        </w:rPr>
        <w:t xml:space="preserve">Oxidative stress alters mitochondrial bioenergetics and modifies pancreatic cell death independently of cyclophilin D, resulting in an apoptosis-to-necrosis shift. </w:t>
      </w:r>
      <w:r w:rsidR="002A467E" w:rsidRPr="009955BE">
        <w:rPr>
          <w:i/>
          <w:noProof/>
          <w:color w:val="auto"/>
        </w:rPr>
        <w:t>Journal of Biological Chemistry</w:t>
      </w:r>
      <w:r w:rsidRPr="009955BE">
        <w:rPr>
          <w:i/>
          <w:noProof/>
          <w:color w:val="auto"/>
        </w:rPr>
        <w:t>.</w:t>
      </w:r>
      <w:r w:rsidRPr="009955BE">
        <w:rPr>
          <w:noProof/>
          <w:color w:val="auto"/>
        </w:rPr>
        <w:t xml:space="preserve"> </w:t>
      </w:r>
      <w:r w:rsidRPr="009955BE">
        <w:rPr>
          <w:b/>
          <w:noProof/>
          <w:color w:val="auto"/>
        </w:rPr>
        <w:t>293</w:t>
      </w:r>
      <w:r w:rsidRPr="009955BE">
        <w:rPr>
          <w:noProof/>
          <w:color w:val="auto"/>
        </w:rPr>
        <w:t xml:space="preserve"> (21), 8032-8047 (2018).</w:t>
      </w:r>
    </w:p>
    <w:p w14:paraId="0624F1C4" w14:textId="77777777" w:rsidR="009955BE" w:rsidRDefault="00171D51" w:rsidP="00EE42F8">
      <w:pPr>
        <w:pStyle w:val="EndNoteBibliography"/>
        <w:numPr>
          <w:ilvl w:val="0"/>
          <w:numId w:val="26"/>
        </w:numPr>
        <w:ind w:left="0" w:firstLine="0"/>
        <w:rPr>
          <w:noProof/>
          <w:color w:val="auto"/>
        </w:rPr>
      </w:pPr>
      <w:r w:rsidRPr="009955BE">
        <w:rPr>
          <w:noProof/>
          <w:color w:val="auto"/>
        </w:rPr>
        <w:t>Mookerjee, S. A., Goncalves, R. L. S., Gerencser, A. A., Nicholls, D. G.</w:t>
      </w:r>
      <w:r w:rsidR="009955BE">
        <w:rPr>
          <w:noProof/>
          <w:color w:val="auto"/>
        </w:rPr>
        <w:t xml:space="preserve">, </w:t>
      </w:r>
      <w:r w:rsidRPr="009955BE">
        <w:rPr>
          <w:noProof/>
          <w:color w:val="auto"/>
        </w:rPr>
        <w:t>Brand, M. D. The contributions of respiration and glycolysis to extracellular acid production.</w:t>
      </w:r>
      <w:r w:rsidR="002A467E" w:rsidRPr="009955BE">
        <w:rPr>
          <w:i/>
          <w:noProof/>
          <w:color w:val="auto"/>
        </w:rPr>
        <w:t xml:space="preserve"> Biochimica et Biophysica Acta</w:t>
      </w:r>
      <w:r w:rsidRPr="009955BE">
        <w:rPr>
          <w:i/>
          <w:noProof/>
          <w:color w:val="auto"/>
        </w:rPr>
        <w:t>.</w:t>
      </w:r>
      <w:r w:rsidRPr="009955BE">
        <w:rPr>
          <w:noProof/>
          <w:color w:val="auto"/>
        </w:rPr>
        <w:t xml:space="preserve"> </w:t>
      </w:r>
      <w:r w:rsidRPr="009955BE">
        <w:rPr>
          <w:b/>
          <w:noProof/>
          <w:color w:val="auto"/>
        </w:rPr>
        <w:t>1847</w:t>
      </w:r>
      <w:r w:rsidRPr="009955BE">
        <w:rPr>
          <w:noProof/>
          <w:color w:val="auto"/>
        </w:rPr>
        <w:t xml:space="preserve"> (2), 171-181 (2015).</w:t>
      </w:r>
    </w:p>
    <w:p w14:paraId="4D733AD8" w14:textId="6406E62F" w:rsidR="009955BE" w:rsidRDefault="00171D51" w:rsidP="00EE42F8">
      <w:pPr>
        <w:pStyle w:val="EndNoteBibliography"/>
        <w:numPr>
          <w:ilvl w:val="0"/>
          <w:numId w:val="26"/>
        </w:numPr>
        <w:ind w:left="0" w:firstLine="0"/>
        <w:rPr>
          <w:noProof/>
          <w:color w:val="auto"/>
        </w:rPr>
      </w:pPr>
      <w:r w:rsidRPr="009955BE">
        <w:rPr>
          <w:noProof/>
          <w:color w:val="auto"/>
        </w:rPr>
        <w:t>Mookerjee, S. A.</w:t>
      </w:r>
      <w:r w:rsidR="009955BE" w:rsidRPr="009955BE">
        <w:rPr>
          <w:noProof/>
          <w:color w:val="auto"/>
        </w:rPr>
        <w:t>,</w:t>
      </w:r>
      <w:r w:rsidRPr="009955BE">
        <w:rPr>
          <w:noProof/>
          <w:color w:val="auto"/>
        </w:rPr>
        <w:t xml:space="preserve"> Brand, M. D. Measurement and Analysis of Extracellular Acid Production to Determine Glycolytic Rate. </w:t>
      </w:r>
      <w:r w:rsidR="002A467E" w:rsidRPr="009955BE">
        <w:rPr>
          <w:i/>
          <w:noProof/>
          <w:color w:val="auto"/>
        </w:rPr>
        <w:t>Journal of Visualized Experiments</w:t>
      </w:r>
      <w:r w:rsidRPr="009955BE">
        <w:rPr>
          <w:i/>
          <w:noProof/>
          <w:color w:val="auto"/>
        </w:rPr>
        <w:t>.</w:t>
      </w:r>
      <w:r w:rsidRPr="009955BE">
        <w:rPr>
          <w:noProof/>
          <w:color w:val="auto"/>
        </w:rPr>
        <w:t xml:space="preserve"> (106), e53464 (2015).</w:t>
      </w:r>
    </w:p>
    <w:p w14:paraId="4E62713B" w14:textId="77777777" w:rsidR="009955BE" w:rsidRDefault="00171D51" w:rsidP="00EE42F8">
      <w:pPr>
        <w:pStyle w:val="EndNoteBibliography"/>
        <w:numPr>
          <w:ilvl w:val="0"/>
          <w:numId w:val="26"/>
        </w:numPr>
        <w:ind w:left="0" w:firstLine="0"/>
        <w:rPr>
          <w:noProof/>
          <w:color w:val="auto"/>
        </w:rPr>
      </w:pPr>
      <w:r w:rsidRPr="009955BE">
        <w:rPr>
          <w:noProof/>
          <w:color w:val="auto"/>
        </w:rPr>
        <w:t xml:space="preserve">Lichtshtein, D., Kaback, H. R. &amp; Blume, A. J. Use of a lipophilic cation for determination of membrane potential in neuroblastoma-glioma hybrid cell suspensions. </w:t>
      </w:r>
      <w:r w:rsidRPr="009955BE">
        <w:rPr>
          <w:i/>
          <w:noProof/>
          <w:color w:val="auto"/>
        </w:rPr>
        <w:t>Proceedings of the National Academy of Sciences of the United States of America.</w:t>
      </w:r>
      <w:r w:rsidRPr="009955BE">
        <w:rPr>
          <w:noProof/>
          <w:color w:val="auto"/>
        </w:rPr>
        <w:t xml:space="preserve"> </w:t>
      </w:r>
      <w:r w:rsidRPr="009955BE">
        <w:rPr>
          <w:b/>
          <w:noProof/>
          <w:color w:val="auto"/>
        </w:rPr>
        <w:t>76</w:t>
      </w:r>
      <w:r w:rsidRPr="009955BE">
        <w:rPr>
          <w:noProof/>
          <w:color w:val="auto"/>
        </w:rPr>
        <w:t xml:space="preserve"> (2), 650-654</w:t>
      </w:r>
      <w:r w:rsidR="009955BE">
        <w:rPr>
          <w:noProof/>
          <w:color w:val="auto"/>
        </w:rPr>
        <w:t xml:space="preserve"> </w:t>
      </w:r>
      <w:r w:rsidRPr="009955BE">
        <w:rPr>
          <w:noProof/>
          <w:color w:val="auto"/>
        </w:rPr>
        <w:t>(1979)</w:t>
      </w:r>
      <w:r w:rsidR="009955BE">
        <w:rPr>
          <w:noProof/>
          <w:color w:val="auto"/>
        </w:rPr>
        <w:t>.</w:t>
      </w:r>
    </w:p>
    <w:p w14:paraId="6D99BC7C" w14:textId="7AF55366" w:rsidR="00171D51" w:rsidRPr="009955BE" w:rsidRDefault="00171D51" w:rsidP="00EE42F8">
      <w:pPr>
        <w:pStyle w:val="EndNoteBibliography"/>
        <w:numPr>
          <w:ilvl w:val="0"/>
          <w:numId w:val="26"/>
        </w:numPr>
        <w:ind w:left="0" w:firstLine="0"/>
        <w:rPr>
          <w:noProof/>
          <w:color w:val="auto"/>
        </w:rPr>
      </w:pPr>
      <w:r w:rsidRPr="009955BE">
        <w:rPr>
          <w:noProof/>
          <w:color w:val="auto"/>
        </w:rPr>
        <w:t>Michelet, X.</w:t>
      </w:r>
      <w:r w:rsidRPr="009955BE">
        <w:rPr>
          <w:i/>
          <w:noProof/>
          <w:color w:val="auto"/>
        </w:rPr>
        <w:t xml:space="preserve"> </w:t>
      </w:r>
      <w:r w:rsidRPr="009955BE">
        <w:rPr>
          <w:iCs/>
          <w:noProof/>
          <w:color w:val="auto"/>
        </w:rPr>
        <w:t>et al.</w:t>
      </w:r>
      <w:r w:rsidRPr="009955BE">
        <w:rPr>
          <w:noProof/>
          <w:color w:val="auto"/>
        </w:rPr>
        <w:t xml:space="preserve"> Metabolic reprogramming of natural killer cells in obesity limits antitumor responses. </w:t>
      </w:r>
      <w:r w:rsidRPr="009955BE">
        <w:rPr>
          <w:i/>
          <w:noProof/>
          <w:color w:val="auto"/>
        </w:rPr>
        <w:t>Nature Immunology.</w:t>
      </w:r>
      <w:r w:rsidRPr="009955BE">
        <w:rPr>
          <w:noProof/>
          <w:color w:val="auto"/>
        </w:rPr>
        <w:t xml:space="preserve"> </w:t>
      </w:r>
      <w:r w:rsidRPr="009955BE">
        <w:rPr>
          <w:b/>
          <w:noProof/>
          <w:color w:val="auto"/>
        </w:rPr>
        <w:t>19</w:t>
      </w:r>
      <w:r w:rsidRPr="009955BE">
        <w:rPr>
          <w:noProof/>
          <w:color w:val="auto"/>
        </w:rPr>
        <w:t xml:space="preserve"> (12), 1330-1340 (2018).</w:t>
      </w:r>
    </w:p>
    <w:p w14:paraId="07DCF19F" w14:textId="3B861D61" w:rsidR="009F659A" w:rsidRPr="009355A6" w:rsidRDefault="005C6ABF" w:rsidP="00EE42F8">
      <w:pPr>
        <w:rPr>
          <w:rFonts w:asciiTheme="minorHAnsi" w:hAnsiTheme="minorHAnsi" w:cstheme="minorHAnsi"/>
          <w:color w:val="auto"/>
        </w:rPr>
      </w:pPr>
      <w:r w:rsidRPr="009355A6">
        <w:rPr>
          <w:rFonts w:asciiTheme="minorHAnsi" w:hAnsiTheme="minorHAnsi" w:cstheme="minorHAnsi"/>
          <w:color w:val="auto"/>
        </w:rPr>
        <w:fldChar w:fldCharType="end"/>
      </w:r>
    </w:p>
    <w:sectPr w:rsidR="009F659A" w:rsidRPr="009355A6" w:rsidSect="003252D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C041C" w14:textId="77777777" w:rsidR="00853ECF" w:rsidRDefault="00853ECF" w:rsidP="00621C4E">
      <w:r>
        <w:separator/>
      </w:r>
    </w:p>
  </w:endnote>
  <w:endnote w:type="continuationSeparator" w:id="0">
    <w:p w14:paraId="7C75C6C5" w14:textId="77777777" w:rsidR="00853ECF" w:rsidRDefault="00853ECF" w:rsidP="00621C4E">
      <w:r>
        <w:continuationSeparator/>
      </w:r>
    </w:p>
  </w:endnote>
  <w:endnote w:type="continuationNotice" w:id="1">
    <w:p w14:paraId="3062AE7B" w14:textId="77777777" w:rsidR="00853ECF" w:rsidRDefault="00853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6B461B9" w:rsidR="009C5A71" w:rsidRDefault="009C5A71">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ab/>
        </w:r>
        <w:r>
          <w:rPr>
            <w:noProof/>
          </w:rPr>
          <w:tab/>
        </w:r>
      </w:p>
    </w:sdtContent>
  </w:sdt>
  <w:p w14:paraId="39947363" w14:textId="71AB2B06" w:rsidR="009C5A71" w:rsidRPr="00494F77" w:rsidRDefault="009C5A7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C5A71" w:rsidRDefault="009C5A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B7DD5" w14:textId="77777777" w:rsidR="00853ECF" w:rsidRDefault="00853ECF" w:rsidP="00621C4E">
      <w:r>
        <w:separator/>
      </w:r>
    </w:p>
  </w:footnote>
  <w:footnote w:type="continuationSeparator" w:id="0">
    <w:p w14:paraId="07A370BB" w14:textId="77777777" w:rsidR="00853ECF" w:rsidRDefault="00853ECF" w:rsidP="00621C4E">
      <w:r>
        <w:continuationSeparator/>
      </w:r>
    </w:p>
  </w:footnote>
  <w:footnote w:type="continuationNotice" w:id="1">
    <w:p w14:paraId="3F3AFD7A" w14:textId="77777777" w:rsidR="00853ECF" w:rsidRDefault="00853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C5A71" w:rsidRPr="006F06E4" w:rsidRDefault="009C5A7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F6F42FE" w:rsidR="009C5A71" w:rsidRPr="006F06E4" w:rsidRDefault="009C5A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3BC9"/>
    <w:multiLevelType w:val="hybridMultilevel"/>
    <w:tmpl w:val="AB0C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9srsfv1dpezaezepb5wv0tdvsea5rfxret&quot;&gt;Traba Library-Converted&lt;record-ids&gt;&lt;item&gt;388&lt;/item&gt;&lt;item&gt;592&lt;/item&gt;&lt;item&gt;593&lt;/item&gt;&lt;item&gt;594&lt;/item&gt;&lt;item&gt;595&lt;/item&gt;&lt;item&gt;641&lt;/item&gt;&lt;item&gt;642&lt;/item&gt;&lt;item&gt;643&lt;/item&gt;&lt;item&gt;644&lt;/item&gt;&lt;/record-ids&gt;&lt;/item&gt;&lt;/Libraries&gt;"/>
  </w:docVars>
  <w:rsids>
    <w:rsidRoot w:val="00EE705F"/>
    <w:rsid w:val="00001169"/>
    <w:rsid w:val="00001806"/>
    <w:rsid w:val="00005815"/>
    <w:rsid w:val="00007DBC"/>
    <w:rsid w:val="00007EA1"/>
    <w:rsid w:val="000100F0"/>
    <w:rsid w:val="000111B5"/>
    <w:rsid w:val="000129B2"/>
    <w:rsid w:val="00012FF9"/>
    <w:rsid w:val="0001389C"/>
    <w:rsid w:val="00014314"/>
    <w:rsid w:val="00021434"/>
    <w:rsid w:val="00021774"/>
    <w:rsid w:val="00021DF3"/>
    <w:rsid w:val="00023869"/>
    <w:rsid w:val="00023D83"/>
    <w:rsid w:val="00024598"/>
    <w:rsid w:val="000279B0"/>
    <w:rsid w:val="00032769"/>
    <w:rsid w:val="00032A25"/>
    <w:rsid w:val="0003311E"/>
    <w:rsid w:val="000376AD"/>
    <w:rsid w:val="00037B58"/>
    <w:rsid w:val="000417FA"/>
    <w:rsid w:val="00042C78"/>
    <w:rsid w:val="00046FC9"/>
    <w:rsid w:val="00051B73"/>
    <w:rsid w:val="00051F05"/>
    <w:rsid w:val="00053259"/>
    <w:rsid w:val="00056853"/>
    <w:rsid w:val="00057E4A"/>
    <w:rsid w:val="00060ABE"/>
    <w:rsid w:val="00061A50"/>
    <w:rsid w:val="0006361B"/>
    <w:rsid w:val="00064104"/>
    <w:rsid w:val="000652E3"/>
    <w:rsid w:val="00065D57"/>
    <w:rsid w:val="00066025"/>
    <w:rsid w:val="00067A8F"/>
    <w:rsid w:val="000701D1"/>
    <w:rsid w:val="00074C2E"/>
    <w:rsid w:val="00080A20"/>
    <w:rsid w:val="00082796"/>
    <w:rsid w:val="00082DF4"/>
    <w:rsid w:val="00086FF5"/>
    <w:rsid w:val="00087C0A"/>
    <w:rsid w:val="00093BC4"/>
    <w:rsid w:val="00093DFA"/>
    <w:rsid w:val="000943E6"/>
    <w:rsid w:val="00097929"/>
    <w:rsid w:val="000A1E80"/>
    <w:rsid w:val="000A3B70"/>
    <w:rsid w:val="000A47A0"/>
    <w:rsid w:val="000A5153"/>
    <w:rsid w:val="000A6332"/>
    <w:rsid w:val="000B10AE"/>
    <w:rsid w:val="000B30BF"/>
    <w:rsid w:val="000B3B60"/>
    <w:rsid w:val="000B3D53"/>
    <w:rsid w:val="000B566B"/>
    <w:rsid w:val="000B662E"/>
    <w:rsid w:val="000B7294"/>
    <w:rsid w:val="000B75D0"/>
    <w:rsid w:val="000C1211"/>
    <w:rsid w:val="000C1CF8"/>
    <w:rsid w:val="000C3B78"/>
    <w:rsid w:val="000C49CF"/>
    <w:rsid w:val="000C52E9"/>
    <w:rsid w:val="000C5CDC"/>
    <w:rsid w:val="000C5E9B"/>
    <w:rsid w:val="000C65DC"/>
    <w:rsid w:val="000C66F3"/>
    <w:rsid w:val="000C6900"/>
    <w:rsid w:val="000D200E"/>
    <w:rsid w:val="000D31E8"/>
    <w:rsid w:val="000D70B6"/>
    <w:rsid w:val="000D76E4"/>
    <w:rsid w:val="000E3816"/>
    <w:rsid w:val="000E4F77"/>
    <w:rsid w:val="000E64B1"/>
    <w:rsid w:val="000F265C"/>
    <w:rsid w:val="000F2FCD"/>
    <w:rsid w:val="000F3AFA"/>
    <w:rsid w:val="000F542D"/>
    <w:rsid w:val="000F5712"/>
    <w:rsid w:val="000F6611"/>
    <w:rsid w:val="000F7E22"/>
    <w:rsid w:val="00106DE0"/>
    <w:rsid w:val="001102F5"/>
    <w:rsid w:val="001104F3"/>
    <w:rsid w:val="0011084F"/>
    <w:rsid w:val="0011245A"/>
    <w:rsid w:val="00112EEB"/>
    <w:rsid w:val="001173FF"/>
    <w:rsid w:val="0011741C"/>
    <w:rsid w:val="00120E57"/>
    <w:rsid w:val="00121CA1"/>
    <w:rsid w:val="00124934"/>
    <w:rsid w:val="0012563A"/>
    <w:rsid w:val="001264DE"/>
    <w:rsid w:val="001313A7"/>
    <w:rsid w:val="0013276F"/>
    <w:rsid w:val="00133D24"/>
    <w:rsid w:val="0013621E"/>
    <w:rsid w:val="0013642E"/>
    <w:rsid w:val="00142EFE"/>
    <w:rsid w:val="00152A23"/>
    <w:rsid w:val="00156208"/>
    <w:rsid w:val="00161B68"/>
    <w:rsid w:val="00162CB7"/>
    <w:rsid w:val="001640AA"/>
    <w:rsid w:val="0016446C"/>
    <w:rsid w:val="001665C9"/>
    <w:rsid w:val="00166816"/>
    <w:rsid w:val="00166F32"/>
    <w:rsid w:val="00170356"/>
    <w:rsid w:val="00171D51"/>
    <w:rsid w:val="00171E5B"/>
    <w:rsid w:val="00171F94"/>
    <w:rsid w:val="0017427F"/>
    <w:rsid w:val="00175D4E"/>
    <w:rsid w:val="0017668A"/>
    <w:rsid w:val="001766FE"/>
    <w:rsid w:val="001771E7"/>
    <w:rsid w:val="00182993"/>
    <w:rsid w:val="00185524"/>
    <w:rsid w:val="00190893"/>
    <w:rsid w:val="001911FF"/>
    <w:rsid w:val="00192006"/>
    <w:rsid w:val="0019241C"/>
    <w:rsid w:val="00193180"/>
    <w:rsid w:val="00194177"/>
    <w:rsid w:val="0019612F"/>
    <w:rsid w:val="00196262"/>
    <w:rsid w:val="00196792"/>
    <w:rsid w:val="001A04B2"/>
    <w:rsid w:val="001A116F"/>
    <w:rsid w:val="001A29AF"/>
    <w:rsid w:val="001B1519"/>
    <w:rsid w:val="001B2E2D"/>
    <w:rsid w:val="001B5CD2"/>
    <w:rsid w:val="001B6F3E"/>
    <w:rsid w:val="001C0BEE"/>
    <w:rsid w:val="001C1188"/>
    <w:rsid w:val="001C1E49"/>
    <w:rsid w:val="001C27C1"/>
    <w:rsid w:val="001C2A98"/>
    <w:rsid w:val="001C375F"/>
    <w:rsid w:val="001C4D95"/>
    <w:rsid w:val="001C5A7F"/>
    <w:rsid w:val="001C5CDE"/>
    <w:rsid w:val="001C61C1"/>
    <w:rsid w:val="001D3D7D"/>
    <w:rsid w:val="001D3FFF"/>
    <w:rsid w:val="001D5A3E"/>
    <w:rsid w:val="001D625F"/>
    <w:rsid w:val="001D68A4"/>
    <w:rsid w:val="001D7576"/>
    <w:rsid w:val="001E0E3F"/>
    <w:rsid w:val="001E14A0"/>
    <w:rsid w:val="001E5CEE"/>
    <w:rsid w:val="001E6361"/>
    <w:rsid w:val="001E7376"/>
    <w:rsid w:val="001E7D0C"/>
    <w:rsid w:val="001F225C"/>
    <w:rsid w:val="001F38A8"/>
    <w:rsid w:val="001F38AC"/>
    <w:rsid w:val="001F3ADE"/>
    <w:rsid w:val="001F6BF0"/>
    <w:rsid w:val="001F7585"/>
    <w:rsid w:val="00201CFA"/>
    <w:rsid w:val="0020220D"/>
    <w:rsid w:val="0020239C"/>
    <w:rsid w:val="00202448"/>
    <w:rsid w:val="00202D15"/>
    <w:rsid w:val="002038A9"/>
    <w:rsid w:val="00205B3F"/>
    <w:rsid w:val="00211474"/>
    <w:rsid w:val="00212EAE"/>
    <w:rsid w:val="00214BEE"/>
    <w:rsid w:val="00217A56"/>
    <w:rsid w:val="00217CB4"/>
    <w:rsid w:val="002205B8"/>
    <w:rsid w:val="00224FC7"/>
    <w:rsid w:val="00225720"/>
    <w:rsid w:val="002259E5"/>
    <w:rsid w:val="00226140"/>
    <w:rsid w:val="002274F3"/>
    <w:rsid w:val="0023094C"/>
    <w:rsid w:val="00230B5B"/>
    <w:rsid w:val="00234BE3"/>
    <w:rsid w:val="00235A90"/>
    <w:rsid w:val="00237C34"/>
    <w:rsid w:val="002408B4"/>
    <w:rsid w:val="00241E48"/>
    <w:rsid w:val="0024214E"/>
    <w:rsid w:val="00242623"/>
    <w:rsid w:val="002452B2"/>
    <w:rsid w:val="00250558"/>
    <w:rsid w:val="00251336"/>
    <w:rsid w:val="00256D7D"/>
    <w:rsid w:val="002605D1"/>
    <w:rsid w:val="00260652"/>
    <w:rsid w:val="00261F25"/>
    <w:rsid w:val="002620BA"/>
    <w:rsid w:val="002634B7"/>
    <w:rsid w:val="002648A9"/>
    <w:rsid w:val="0026536F"/>
    <w:rsid w:val="0026553C"/>
    <w:rsid w:val="00265977"/>
    <w:rsid w:val="00267DD5"/>
    <w:rsid w:val="00270C1A"/>
    <w:rsid w:val="00272D57"/>
    <w:rsid w:val="00273091"/>
    <w:rsid w:val="00274A0A"/>
    <w:rsid w:val="00277593"/>
    <w:rsid w:val="00280909"/>
    <w:rsid w:val="00280918"/>
    <w:rsid w:val="00282AF6"/>
    <w:rsid w:val="00284A7C"/>
    <w:rsid w:val="0028596A"/>
    <w:rsid w:val="00287085"/>
    <w:rsid w:val="00290AF9"/>
    <w:rsid w:val="00291302"/>
    <w:rsid w:val="00291B37"/>
    <w:rsid w:val="002967CF"/>
    <w:rsid w:val="00297788"/>
    <w:rsid w:val="002A17AF"/>
    <w:rsid w:val="002A3285"/>
    <w:rsid w:val="002A467E"/>
    <w:rsid w:val="002A484B"/>
    <w:rsid w:val="002A64A6"/>
    <w:rsid w:val="002B296C"/>
    <w:rsid w:val="002B3301"/>
    <w:rsid w:val="002B495C"/>
    <w:rsid w:val="002C05EB"/>
    <w:rsid w:val="002C47D4"/>
    <w:rsid w:val="002C6BC0"/>
    <w:rsid w:val="002D0F38"/>
    <w:rsid w:val="002D15BD"/>
    <w:rsid w:val="002D77E3"/>
    <w:rsid w:val="002E2E0C"/>
    <w:rsid w:val="002E2FC1"/>
    <w:rsid w:val="002E6622"/>
    <w:rsid w:val="002F2859"/>
    <w:rsid w:val="002F6E3C"/>
    <w:rsid w:val="0030117D"/>
    <w:rsid w:val="00301F30"/>
    <w:rsid w:val="003038FD"/>
    <w:rsid w:val="00303C87"/>
    <w:rsid w:val="00305357"/>
    <w:rsid w:val="0030708F"/>
    <w:rsid w:val="003108E5"/>
    <w:rsid w:val="003120CB"/>
    <w:rsid w:val="0031520C"/>
    <w:rsid w:val="00315485"/>
    <w:rsid w:val="00320153"/>
    <w:rsid w:val="00320367"/>
    <w:rsid w:val="00320BAB"/>
    <w:rsid w:val="00321427"/>
    <w:rsid w:val="00322871"/>
    <w:rsid w:val="00324A77"/>
    <w:rsid w:val="00324E13"/>
    <w:rsid w:val="0032518F"/>
    <w:rsid w:val="003252D8"/>
    <w:rsid w:val="00326FB3"/>
    <w:rsid w:val="003316D4"/>
    <w:rsid w:val="00333822"/>
    <w:rsid w:val="003366F3"/>
    <w:rsid w:val="00336715"/>
    <w:rsid w:val="003401EC"/>
    <w:rsid w:val="00340DFD"/>
    <w:rsid w:val="00343BAC"/>
    <w:rsid w:val="00344954"/>
    <w:rsid w:val="0035057E"/>
    <w:rsid w:val="00350CD7"/>
    <w:rsid w:val="00355EA5"/>
    <w:rsid w:val="003564FC"/>
    <w:rsid w:val="00360C17"/>
    <w:rsid w:val="003621C6"/>
    <w:rsid w:val="003622B8"/>
    <w:rsid w:val="00366B76"/>
    <w:rsid w:val="00370AC5"/>
    <w:rsid w:val="00370D50"/>
    <w:rsid w:val="003727F9"/>
    <w:rsid w:val="00373051"/>
    <w:rsid w:val="00373B8F"/>
    <w:rsid w:val="00376142"/>
    <w:rsid w:val="00376D95"/>
    <w:rsid w:val="00377FBB"/>
    <w:rsid w:val="00380CAA"/>
    <w:rsid w:val="00383A4E"/>
    <w:rsid w:val="00385140"/>
    <w:rsid w:val="003858EC"/>
    <w:rsid w:val="00390869"/>
    <w:rsid w:val="00393CC7"/>
    <w:rsid w:val="003971F7"/>
    <w:rsid w:val="003A16FC"/>
    <w:rsid w:val="003A4FCD"/>
    <w:rsid w:val="003B074C"/>
    <w:rsid w:val="003B0944"/>
    <w:rsid w:val="003B1593"/>
    <w:rsid w:val="003B21BC"/>
    <w:rsid w:val="003B4381"/>
    <w:rsid w:val="003B7AB1"/>
    <w:rsid w:val="003C1043"/>
    <w:rsid w:val="003C1A30"/>
    <w:rsid w:val="003C364D"/>
    <w:rsid w:val="003C6580"/>
    <w:rsid w:val="003C6779"/>
    <w:rsid w:val="003C7DC6"/>
    <w:rsid w:val="003D2998"/>
    <w:rsid w:val="003D2F0A"/>
    <w:rsid w:val="003D3891"/>
    <w:rsid w:val="003D5D84"/>
    <w:rsid w:val="003D76DD"/>
    <w:rsid w:val="003E0F4F"/>
    <w:rsid w:val="003E18AC"/>
    <w:rsid w:val="003E210B"/>
    <w:rsid w:val="003E2A12"/>
    <w:rsid w:val="003E3384"/>
    <w:rsid w:val="003E376D"/>
    <w:rsid w:val="003E3CA4"/>
    <w:rsid w:val="003E548E"/>
    <w:rsid w:val="003F5219"/>
    <w:rsid w:val="00404D8F"/>
    <w:rsid w:val="00407EC8"/>
    <w:rsid w:val="0041110A"/>
    <w:rsid w:val="00411624"/>
    <w:rsid w:val="00411B9E"/>
    <w:rsid w:val="004148E1"/>
    <w:rsid w:val="00414CFA"/>
    <w:rsid w:val="00415EC0"/>
    <w:rsid w:val="00420BE9"/>
    <w:rsid w:val="00423AD8"/>
    <w:rsid w:val="00423FDD"/>
    <w:rsid w:val="004249B2"/>
    <w:rsid w:val="00424C85"/>
    <w:rsid w:val="004260BD"/>
    <w:rsid w:val="0043012F"/>
    <w:rsid w:val="00430F1F"/>
    <w:rsid w:val="00431AF1"/>
    <w:rsid w:val="004326EA"/>
    <w:rsid w:val="00435538"/>
    <w:rsid w:val="00435CC5"/>
    <w:rsid w:val="0044434C"/>
    <w:rsid w:val="0044456B"/>
    <w:rsid w:val="00447BD1"/>
    <w:rsid w:val="004507F3"/>
    <w:rsid w:val="00450AF4"/>
    <w:rsid w:val="0045273C"/>
    <w:rsid w:val="00452C7A"/>
    <w:rsid w:val="00453142"/>
    <w:rsid w:val="004533A0"/>
    <w:rsid w:val="00456A57"/>
    <w:rsid w:val="00457D83"/>
    <w:rsid w:val="004607DE"/>
    <w:rsid w:val="00463777"/>
    <w:rsid w:val="00463DDF"/>
    <w:rsid w:val="004671C7"/>
    <w:rsid w:val="0047077B"/>
    <w:rsid w:val="00472F4D"/>
    <w:rsid w:val="004730BF"/>
    <w:rsid w:val="00474DCB"/>
    <w:rsid w:val="0047535C"/>
    <w:rsid w:val="004762F6"/>
    <w:rsid w:val="00485870"/>
    <w:rsid w:val="00485FE8"/>
    <w:rsid w:val="00490EC7"/>
    <w:rsid w:val="00492473"/>
    <w:rsid w:val="004925B2"/>
    <w:rsid w:val="00492EB5"/>
    <w:rsid w:val="004935B0"/>
    <w:rsid w:val="00494F77"/>
    <w:rsid w:val="00497721"/>
    <w:rsid w:val="004A0229"/>
    <w:rsid w:val="004A085D"/>
    <w:rsid w:val="004A17B7"/>
    <w:rsid w:val="004A35D2"/>
    <w:rsid w:val="004A5AD7"/>
    <w:rsid w:val="004A71E4"/>
    <w:rsid w:val="004B0449"/>
    <w:rsid w:val="004B1680"/>
    <w:rsid w:val="004B2045"/>
    <w:rsid w:val="004B2C6F"/>
    <w:rsid w:val="004B2F00"/>
    <w:rsid w:val="004B2FD9"/>
    <w:rsid w:val="004B6E31"/>
    <w:rsid w:val="004C1D66"/>
    <w:rsid w:val="004C31D7"/>
    <w:rsid w:val="004C4AD2"/>
    <w:rsid w:val="004C52CB"/>
    <w:rsid w:val="004C6981"/>
    <w:rsid w:val="004D1F21"/>
    <w:rsid w:val="004D268C"/>
    <w:rsid w:val="004D3A20"/>
    <w:rsid w:val="004D59D8"/>
    <w:rsid w:val="004D5DA1"/>
    <w:rsid w:val="004E150F"/>
    <w:rsid w:val="004E1DCA"/>
    <w:rsid w:val="004E23A1"/>
    <w:rsid w:val="004E3489"/>
    <w:rsid w:val="004E358A"/>
    <w:rsid w:val="004E36BB"/>
    <w:rsid w:val="004E3AFA"/>
    <w:rsid w:val="004E5624"/>
    <w:rsid w:val="004E6588"/>
    <w:rsid w:val="004E69BA"/>
    <w:rsid w:val="004F0136"/>
    <w:rsid w:val="004F2742"/>
    <w:rsid w:val="004F2845"/>
    <w:rsid w:val="00502A0A"/>
    <w:rsid w:val="00507C50"/>
    <w:rsid w:val="00514D40"/>
    <w:rsid w:val="00516689"/>
    <w:rsid w:val="00516D61"/>
    <w:rsid w:val="00517C3A"/>
    <w:rsid w:val="00520326"/>
    <w:rsid w:val="0052343E"/>
    <w:rsid w:val="00527BF4"/>
    <w:rsid w:val="005324BE"/>
    <w:rsid w:val="00534F6C"/>
    <w:rsid w:val="00535704"/>
    <w:rsid w:val="00535994"/>
    <w:rsid w:val="0053646D"/>
    <w:rsid w:val="005405FE"/>
    <w:rsid w:val="00540AAD"/>
    <w:rsid w:val="00543EC1"/>
    <w:rsid w:val="00546458"/>
    <w:rsid w:val="0055087C"/>
    <w:rsid w:val="00553413"/>
    <w:rsid w:val="00555983"/>
    <w:rsid w:val="005603AD"/>
    <w:rsid w:val="00560523"/>
    <w:rsid w:val="00560E31"/>
    <w:rsid w:val="00561BDA"/>
    <w:rsid w:val="00571462"/>
    <w:rsid w:val="00580898"/>
    <w:rsid w:val="00581B23"/>
    <w:rsid w:val="0058219C"/>
    <w:rsid w:val="005831FC"/>
    <w:rsid w:val="0058707F"/>
    <w:rsid w:val="0058793C"/>
    <w:rsid w:val="00591DBD"/>
    <w:rsid w:val="005931FE"/>
    <w:rsid w:val="005A0028"/>
    <w:rsid w:val="005A0ACC"/>
    <w:rsid w:val="005A1488"/>
    <w:rsid w:val="005A5D61"/>
    <w:rsid w:val="005B0072"/>
    <w:rsid w:val="005B0732"/>
    <w:rsid w:val="005B24A0"/>
    <w:rsid w:val="005B38A0"/>
    <w:rsid w:val="005B491C"/>
    <w:rsid w:val="005B4DBF"/>
    <w:rsid w:val="005B5DE2"/>
    <w:rsid w:val="005B674C"/>
    <w:rsid w:val="005C1EAA"/>
    <w:rsid w:val="005C24F2"/>
    <w:rsid w:val="005C2FFC"/>
    <w:rsid w:val="005C6ABF"/>
    <w:rsid w:val="005C7561"/>
    <w:rsid w:val="005D11F6"/>
    <w:rsid w:val="005D1625"/>
    <w:rsid w:val="005D1E57"/>
    <w:rsid w:val="005D2F57"/>
    <w:rsid w:val="005D34F6"/>
    <w:rsid w:val="005D4F1A"/>
    <w:rsid w:val="005D693B"/>
    <w:rsid w:val="005E06FA"/>
    <w:rsid w:val="005E1884"/>
    <w:rsid w:val="005E422A"/>
    <w:rsid w:val="005E4817"/>
    <w:rsid w:val="005F21D7"/>
    <w:rsid w:val="005F373A"/>
    <w:rsid w:val="005F4F87"/>
    <w:rsid w:val="005F5906"/>
    <w:rsid w:val="005F6B0E"/>
    <w:rsid w:val="005F760E"/>
    <w:rsid w:val="005F77C9"/>
    <w:rsid w:val="005F7B1D"/>
    <w:rsid w:val="0060222A"/>
    <w:rsid w:val="00604AD2"/>
    <w:rsid w:val="006070C4"/>
    <w:rsid w:val="0061095B"/>
    <w:rsid w:val="00610C21"/>
    <w:rsid w:val="00611907"/>
    <w:rsid w:val="00613116"/>
    <w:rsid w:val="00613361"/>
    <w:rsid w:val="00615777"/>
    <w:rsid w:val="006202A6"/>
    <w:rsid w:val="0062049A"/>
    <w:rsid w:val="0062054B"/>
    <w:rsid w:val="00621752"/>
    <w:rsid w:val="00621C4E"/>
    <w:rsid w:val="00624EAE"/>
    <w:rsid w:val="00625F23"/>
    <w:rsid w:val="006305D7"/>
    <w:rsid w:val="00632F63"/>
    <w:rsid w:val="00633A01"/>
    <w:rsid w:val="00633B97"/>
    <w:rsid w:val="006341F7"/>
    <w:rsid w:val="00634585"/>
    <w:rsid w:val="00635014"/>
    <w:rsid w:val="006369CE"/>
    <w:rsid w:val="006411CA"/>
    <w:rsid w:val="006430D2"/>
    <w:rsid w:val="0064605E"/>
    <w:rsid w:val="006573B5"/>
    <w:rsid w:val="006602CD"/>
    <w:rsid w:val="006619C8"/>
    <w:rsid w:val="00671710"/>
    <w:rsid w:val="0067271E"/>
    <w:rsid w:val="00673414"/>
    <w:rsid w:val="00674027"/>
    <w:rsid w:val="006741F1"/>
    <w:rsid w:val="00676079"/>
    <w:rsid w:val="00676ECD"/>
    <w:rsid w:val="00677D0A"/>
    <w:rsid w:val="00677F1E"/>
    <w:rsid w:val="0068185F"/>
    <w:rsid w:val="0068555C"/>
    <w:rsid w:val="00690876"/>
    <w:rsid w:val="00692BA9"/>
    <w:rsid w:val="0069668E"/>
    <w:rsid w:val="006A01CF"/>
    <w:rsid w:val="006A319E"/>
    <w:rsid w:val="006A4E53"/>
    <w:rsid w:val="006A60DD"/>
    <w:rsid w:val="006B0679"/>
    <w:rsid w:val="006B074C"/>
    <w:rsid w:val="006B2A7C"/>
    <w:rsid w:val="006B3287"/>
    <w:rsid w:val="006B3B84"/>
    <w:rsid w:val="006B4E7C"/>
    <w:rsid w:val="006B56C5"/>
    <w:rsid w:val="006B5D8C"/>
    <w:rsid w:val="006B702D"/>
    <w:rsid w:val="006B72D4"/>
    <w:rsid w:val="006C11CC"/>
    <w:rsid w:val="006C1AEB"/>
    <w:rsid w:val="006C57FE"/>
    <w:rsid w:val="006C668E"/>
    <w:rsid w:val="006C6EC9"/>
    <w:rsid w:val="006D0136"/>
    <w:rsid w:val="006D5A1A"/>
    <w:rsid w:val="006D6166"/>
    <w:rsid w:val="006D747C"/>
    <w:rsid w:val="006E2754"/>
    <w:rsid w:val="006E4B63"/>
    <w:rsid w:val="006E7A51"/>
    <w:rsid w:val="006F06E4"/>
    <w:rsid w:val="006F12E6"/>
    <w:rsid w:val="006F7B41"/>
    <w:rsid w:val="00702B5D"/>
    <w:rsid w:val="00703150"/>
    <w:rsid w:val="00703ED2"/>
    <w:rsid w:val="007064FF"/>
    <w:rsid w:val="00707B8D"/>
    <w:rsid w:val="00713636"/>
    <w:rsid w:val="00714B8C"/>
    <w:rsid w:val="0071675D"/>
    <w:rsid w:val="00717736"/>
    <w:rsid w:val="00721091"/>
    <w:rsid w:val="00732B47"/>
    <w:rsid w:val="00735CF5"/>
    <w:rsid w:val="00740002"/>
    <w:rsid w:val="0074063A"/>
    <w:rsid w:val="00740AEC"/>
    <w:rsid w:val="00742AA4"/>
    <w:rsid w:val="007439E8"/>
    <w:rsid w:val="00743BA1"/>
    <w:rsid w:val="00745F1E"/>
    <w:rsid w:val="00747830"/>
    <w:rsid w:val="007478AF"/>
    <w:rsid w:val="00750AB8"/>
    <w:rsid w:val="007515FE"/>
    <w:rsid w:val="00751663"/>
    <w:rsid w:val="00753D9B"/>
    <w:rsid w:val="007601D0"/>
    <w:rsid w:val="007603BB"/>
    <w:rsid w:val="0076109D"/>
    <w:rsid w:val="00763F37"/>
    <w:rsid w:val="00767107"/>
    <w:rsid w:val="0076763D"/>
    <w:rsid w:val="00770223"/>
    <w:rsid w:val="007710C2"/>
    <w:rsid w:val="00771713"/>
    <w:rsid w:val="00773617"/>
    <w:rsid w:val="00773BFD"/>
    <w:rsid w:val="007743B3"/>
    <w:rsid w:val="00774490"/>
    <w:rsid w:val="00776495"/>
    <w:rsid w:val="0077672B"/>
    <w:rsid w:val="007819FF"/>
    <w:rsid w:val="00782F99"/>
    <w:rsid w:val="0078360C"/>
    <w:rsid w:val="00784A4C"/>
    <w:rsid w:val="00784BC6"/>
    <w:rsid w:val="0078523D"/>
    <w:rsid w:val="007931DF"/>
    <w:rsid w:val="0079634F"/>
    <w:rsid w:val="007A0172"/>
    <w:rsid w:val="007A0628"/>
    <w:rsid w:val="007A1329"/>
    <w:rsid w:val="007A1804"/>
    <w:rsid w:val="007A2511"/>
    <w:rsid w:val="007A260E"/>
    <w:rsid w:val="007A3118"/>
    <w:rsid w:val="007A4D4C"/>
    <w:rsid w:val="007A4DD6"/>
    <w:rsid w:val="007A5CB9"/>
    <w:rsid w:val="007A6DAB"/>
    <w:rsid w:val="007B0FF6"/>
    <w:rsid w:val="007B1D21"/>
    <w:rsid w:val="007B20AE"/>
    <w:rsid w:val="007B6B07"/>
    <w:rsid w:val="007B6D43"/>
    <w:rsid w:val="007B749A"/>
    <w:rsid w:val="007B7C6E"/>
    <w:rsid w:val="007C09A6"/>
    <w:rsid w:val="007C11F1"/>
    <w:rsid w:val="007C3E77"/>
    <w:rsid w:val="007C4361"/>
    <w:rsid w:val="007D083A"/>
    <w:rsid w:val="007D44D7"/>
    <w:rsid w:val="007D621A"/>
    <w:rsid w:val="007E058A"/>
    <w:rsid w:val="007E2887"/>
    <w:rsid w:val="007E2A71"/>
    <w:rsid w:val="007E5278"/>
    <w:rsid w:val="007E749C"/>
    <w:rsid w:val="007E7AE6"/>
    <w:rsid w:val="007F0754"/>
    <w:rsid w:val="007F1B5C"/>
    <w:rsid w:val="007F23CE"/>
    <w:rsid w:val="007F576C"/>
    <w:rsid w:val="00801257"/>
    <w:rsid w:val="00803B0A"/>
    <w:rsid w:val="00804DED"/>
    <w:rsid w:val="00805B96"/>
    <w:rsid w:val="00810327"/>
    <w:rsid w:val="008105BE"/>
    <w:rsid w:val="008115A5"/>
    <w:rsid w:val="00811D46"/>
    <w:rsid w:val="0081415D"/>
    <w:rsid w:val="00816478"/>
    <w:rsid w:val="00816A9D"/>
    <w:rsid w:val="00820229"/>
    <w:rsid w:val="00821FD0"/>
    <w:rsid w:val="00822448"/>
    <w:rsid w:val="00822ABE"/>
    <w:rsid w:val="00823538"/>
    <w:rsid w:val="00823BFB"/>
    <w:rsid w:val="008244D1"/>
    <w:rsid w:val="00827F51"/>
    <w:rsid w:val="0083104E"/>
    <w:rsid w:val="00834355"/>
    <w:rsid w:val="008343BE"/>
    <w:rsid w:val="00836535"/>
    <w:rsid w:val="00837881"/>
    <w:rsid w:val="00840D33"/>
    <w:rsid w:val="00840FB4"/>
    <w:rsid w:val="008410B2"/>
    <w:rsid w:val="00844E9E"/>
    <w:rsid w:val="008500A0"/>
    <w:rsid w:val="008524E5"/>
    <w:rsid w:val="0085351C"/>
    <w:rsid w:val="00853ECF"/>
    <w:rsid w:val="0085435A"/>
    <w:rsid w:val="008549CA"/>
    <w:rsid w:val="008556C3"/>
    <w:rsid w:val="0085687C"/>
    <w:rsid w:val="008606C2"/>
    <w:rsid w:val="00860DFC"/>
    <w:rsid w:val="008613E5"/>
    <w:rsid w:val="00864896"/>
    <w:rsid w:val="008706C5"/>
    <w:rsid w:val="00870C1E"/>
    <w:rsid w:val="00873707"/>
    <w:rsid w:val="00873AE0"/>
    <w:rsid w:val="00874B20"/>
    <w:rsid w:val="008757C6"/>
    <w:rsid w:val="008763E1"/>
    <w:rsid w:val="0087775C"/>
    <w:rsid w:val="00877EC8"/>
    <w:rsid w:val="00880F36"/>
    <w:rsid w:val="00885530"/>
    <w:rsid w:val="008910D1"/>
    <w:rsid w:val="0089296C"/>
    <w:rsid w:val="008939A2"/>
    <w:rsid w:val="00895650"/>
    <w:rsid w:val="00896ABD"/>
    <w:rsid w:val="00897AB6"/>
    <w:rsid w:val="008A1810"/>
    <w:rsid w:val="008A3380"/>
    <w:rsid w:val="008A3A60"/>
    <w:rsid w:val="008A7A9C"/>
    <w:rsid w:val="008B46C2"/>
    <w:rsid w:val="008B5218"/>
    <w:rsid w:val="008B7102"/>
    <w:rsid w:val="008C3B7D"/>
    <w:rsid w:val="008D0576"/>
    <w:rsid w:val="008D0F90"/>
    <w:rsid w:val="008D3715"/>
    <w:rsid w:val="008D5465"/>
    <w:rsid w:val="008D5E61"/>
    <w:rsid w:val="008D7EB7"/>
    <w:rsid w:val="008D7EC5"/>
    <w:rsid w:val="008E3684"/>
    <w:rsid w:val="008E57F5"/>
    <w:rsid w:val="008E7606"/>
    <w:rsid w:val="008F1DAA"/>
    <w:rsid w:val="008F2F9B"/>
    <w:rsid w:val="008F2FC7"/>
    <w:rsid w:val="008F3CDD"/>
    <w:rsid w:val="008F3EBD"/>
    <w:rsid w:val="008F4721"/>
    <w:rsid w:val="008F60B2"/>
    <w:rsid w:val="008F7C41"/>
    <w:rsid w:val="009031E2"/>
    <w:rsid w:val="00904DD8"/>
    <w:rsid w:val="0091276C"/>
    <w:rsid w:val="009165AC"/>
    <w:rsid w:val="00916FFC"/>
    <w:rsid w:val="0092053F"/>
    <w:rsid w:val="0092340A"/>
    <w:rsid w:val="00923A4D"/>
    <w:rsid w:val="009313D9"/>
    <w:rsid w:val="00931E7A"/>
    <w:rsid w:val="00935162"/>
    <w:rsid w:val="009355A6"/>
    <w:rsid w:val="00935B7F"/>
    <w:rsid w:val="0093748F"/>
    <w:rsid w:val="00941293"/>
    <w:rsid w:val="00946372"/>
    <w:rsid w:val="00950980"/>
    <w:rsid w:val="00950C17"/>
    <w:rsid w:val="00951FAF"/>
    <w:rsid w:val="00954740"/>
    <w:rsid w:val="00955AE5"/>
    <w:rsid w:val="0096165D"/>
    <w:rsid w:val="009629D6"/>
    <w:rsid w:val="00962CA1"/>
    <w:rsid w:val="00962E71"/>
    <w:rsid w:val="00963ABC"/>
    <w:rsid w:val="00965179"/>
    <w:rsid w:val="0096526E"/>
    <w:rsid w:val="00965D21"/>
    <w:rsid w:val="00967764"/>
    <w:rsid w:val="00970B0E"/>
    <w:rsid w:val="00970BB9"/>
    <w:rsid w:val="00971D83"/>
    <w:rsid w:val="009726EE"/>
    <w:rsid w:val="00972CDE"/>
    <w:rsid w:val="009733DD"/>
    <w:rsid w:val="00975573"/>
    <w:rsid w:val="00975D66"/>
    <w:rsid w:val="00976D03"/>
    <w:rsid w:val="00977B30"/>
    <w:rsid w:val="00982B95"/>
    <w:rsid w:val="00982F41"/>
    <w:rsid w:val="009835BF"/>
    <w:rsid w:val="00985090"/>
    <w:rsid w:val="00987710"/>
    <w:rsid w:val="009904AB"/>
    <w:rsid w:val="009955BE"/>
    <w:rsid w:val="00995688"/>
    <w:rsid w:val="0099574D"/>
    <w:rsid w:val="009958A6"/>
    <w:rsid w:val="00996456"/>
    <w:rsid w:val="009A04F5"/>
    <w:rsid w:val="009A15EF"/>
    <w:rsid w:val="009A38A5"/>
    <w:rsid w:val="009A47D2"/>
    <w:rsid w:val="009A4993"/>
    <w:rsid w:val="009A5B73"/>
    <w:rsid w:val="009A7A08"/>
    <w:rsid w:val="009B118B"/>
    <w:rsid w:val="009B1737"/>
    <w:rsid w:val="009B3D4B"/>
    <w:rsid w:val="009B5625"/>
    <w:rsid w:val="009B5B99"/>
    <w:rsid w:val="009B6EFC"/>
    <w:rsid w:val="009C1FD0"/>
    <w:rsid w:val="009C208E"/>
    <w:rsid w:val="009C2DF8"/>
    <w:rsid w:val="009C31BF"/>
    <w:rsid w:val="009C45DB"/>
    <w:rsid w:val="009C4C87"/>
    <w:rsid w:val="009C5A71"/>
    <w:rsid w:val="009C68B7"/>
    <w:rsid w:val="009D0834"/>
    <w:rsid w:val="009D0A1E"/>
    <w:rsid w:val="009D2AE3"/>
    <w:rsid w:val="009D52BC"/>
    <w:rsid w:val="009D57B0"/>
    <w:rsid w:val="009D591E"/>
    <w:rsid w:val="009D6D07"/>
    <w:rsid w:val="009D7D0A"/>
    <w:rsid w:val="009E09D9"/>
    <w:rsid w:val="009E1F03"/>
    <w:rsid w:val="009E215A"/>
    <w:rsid w:val="009E7034"/>
    <w:rsid w:val="009F01B1"/>
    <w:rsid w:val="009F0DBB"/>
    <w:rsid w:val="009F3887"/>
    <w:rsid w:val="009F659A"/>
    <w:rsid w:val="009F732B"/>
    <w:rsid w:val="009F7D87"/>
    <w:rsid w:val="00A001C6"/>
    <w:rsid w:val="00A00F3F"/>
    <w:rsid w:val="00A01FE0"/>
    <w:rsid w:val="00A04039"/>
    <w:rsid w:val="00A06945"/>
    <w:rsid w:val="00A10656"/>
    <w:rsid w:val="00A113C0"/>
    <w:rsid w:val="00A1284A"/>
    <w:rsid w:val="00A12FA6"/>
    <w:rsid w:val="00A1319B"/>
    <w:rsid w:val="00A1339B"/>
    <w:rsid w:val="00A14ABA"/>
    <w:rsid w:val="00A15E97"/>
    <w:rsid w:val="00A22477"/>
    <w:rsid w:val="00A24CB6"/>
    <w:rsid w:val="00A255EA"/>
    <w:rsid w:val="00A26CD2"/>
    <w:rsid w:val="00A26D52"/>
    <w:rsid w:val="00A27667"/>
    <w:rsid w:val="00A3069A"/>
    <w:rsid w:val="00A31065"/>
    <w:rsid w:val="00A32979"/>
    <w:rsid w:val="00A33E44"/>
    <w:rsid w:val="00A34A67"/>
    <w:rsid w:val="00A35D50"/>
    <w:rsid w:val="00A37019"/>
    <w:rsid w:val="00A37462"/>
    <w:rsid w:val="00A445EE"/>
    <w:rsid w:val="00A459E1"/>
    <w:rsid w:val="00A46AC4"/>
    <w:rsid w:val="00A46FD6"/>
    <w:rsid w:val="00A52296"/>
    <w:rsid w:val="00A546F9"/>
    <w:rsid w:val="00A55661"/>
    <w:rsid w:val="00A61B70"/>
    <w:rsid w:val="00A61FA8"/>
    <w:rsid w:val="00A637F4"/>
    <w:rsid w:val="00A64DF2"/>
    <w:rsid w:val="00A65485"/>
    <w:rsid w:val="00A66E05"/>
    <w:rsid w:val="00A70753"/>
    <w:rsid w:val="00A712D2"/>
    <w:rsid w:val="00A727ED"/>
    <w:rsid w:val="00A82C8A"/>
    <w:rsid w:val="00A8346B"/>
    <w:rsid w:val="00A852FF"/>
    <w:rsid w:val="00A86BAF"/>
    <w:rsid w:val="00A87337"/>
    <w:rsid w:val="00A90C97"/>
    <w:rsid w:val="00A90FFC"/>
    <w:rsid w:val="00A926D0"/>
    <w:rsid w:val="00A92DDC"/>
    <w:rsid w:val="00A95CFA"/>
    <w:rsid w:val="00A960C8"/>
    <w:rsid w:val="00A96604"/>
    <w:rsid w:val="00AA015E"/>
    <w:rsid w:val="00AA03DF"/>
    <w:rsid w:val="00AA1609"/>
    <w:rsid w:val="00AA1B4F"/>
    <w:rsid w:val="00AA21D8"/>
    <w:rsid w:val="00AA271A"/>
    <w:rsid w:val="00AA2D94"/>
    <w:rsid w:val="00AA3270"/>
    <w:rsid w:val="00AA3A72"/>
    <w:rsid w:val="00AA54F3"/>
    <w:rsid w:val="00AA6B43"/>
    <w:rsid w:val="00AA720D"/>
    <w:rsid w:val="00AB367A"/>
    <w:rsid w:val="00AB4CB3"/>
    <w:rsid w:val="00AC01D1"/>
    <w:rsid w:val="00AC0AB2"/>
    <w:rsid w:val="00AC0E9F"/>
    <w:rsid w:val="00AC52A5"/>
    <w:rsid w:val="00AC6174"/>
    <w:rsid w:val="00AC6EFD"/>
    <w:rsid w:val="00AC7013"/>
    <w:rsid w:val="00AC7151"/>
    <w:rsid w:val="00AD13C0"/>
    <w:rsid w:val="00AD2EC9"/>
    <w:rsid w:val="00AD460A"/>
    <w:rsid w:val="00AD489D"/>
    <w:rsid w:val="00AD592E"/>
    <w:rsid w:val="00AD6A05"/>
    <w:rsid w:val="00AE0874"/>
    <w:rsid w:val="00AE09A4"/>
    <w:rsid w:val="00AE118B"/>
    <w:rsid w:val="00AE272B"/>
    <w:rsid w:val="00AE2BAD"/>
    <w:rsid w:val="00AE3E3A"/>
    <w:rsid w:val="00AE77B4"/>
    <w:rsid w:val="00AE7C1A"/>
    <w:rsid w:val="00AE7DF8"/>
    <w:rsid w:val="00AF0D9C"/>
    <w:rsid w:val="00AF13AB"/>
    <w:rsid w:val="00AF1D36"/>
    <w:rsid w:val="00AF280B"/>
    <w:rsid w:val="00AF5F75"/>
    <w:rsid w:val="00AF6001"/>
    <w:rsid w:val="00AF68D3"/>
    <w:rsid w:val="00B00CEA"/>
    <w:rsid w:val="00B01A16"/>
    <w:rsid w:val="00B046B3"/>
    <w:rsid w:val="00B069C2"/>
    <w:rsid w:val="00B07F45"/>
    <w:rsid w:val="00B1021A"/>
    <w:rsid w:val="00B1481A"/>
    <w:rsid w:val="00B15A1F"/>
    <w:rsid w:val="00B15EAB"/>
    <w:rsid w:val="00B15FE9"/>
    <w:rsid w:val="00B17DE8"/>
    <w:rsid w:val="00B2148A"/>
    <w:rsid w:val="00B220C2"/>
    <w:rsid w:val="00B23E2A"/>
    <w:rsid w:val="00B25B32"/>
    <w:rsid w:val="00B26D82"/>
    <w:rsid w:val="00B32616"/>
    <w:rsid w:val="00B32CEF"/>
    <w:rsid w:val="00B36C42"/>
    <w:rsid w:val="00B42EA7"/>
    <w:rsid w:val="00B4724C"/>
    <w:rsid w:val="00B51845"/>
    <w:rsid w:val="00B51923"/>
    <w:rsid w:val="00B52BBB"/>
    <w:rsid w:val="00B52D9D"/>
    <w:rsid w:val="00B5337C"/>
    <w:rsid w:val="00B53CA9"/>
    <w:rsid w:val="00B53FDE"/>
    <w:rsid w:val="00B54A01"/>
    <w:rsid w:val="00B56397"/>
    <w:rsid w:val="00B571DA"/>
    <w:rsid w:val="00B6027B"/>
    <w:rsid w:val="00B617A5"/>
    <w:rsid w:val="00B636C8"/>
    <w:rsid w:val="00B64F6D"/>
    <w:rsid w:val="00B65EDB"/>
    <w:rsid w:val="00B675D9"/>
    <w:rsid w:val="00B67AFF"/>
    <w:rsid w:val="00B702BF"/>
    <w:rsid w:val="00B708CC"/>
    <w:rsid w:val="00B70B59"/>
    <w:rsid w:val="00B73657"/>
    <w:rsid w:val="00B739B3"/>
    <w:rsid w:val="00B7487F"/>
    <w:rsid w:val="00B75835"/>
    <w:rsid w:val="00B7766A"/>
    <w:rsid w:val="00B81B15"/>
    <w:rsid w:val="00B832F3"/>
    <w:rsid w:val="00B8357E"/>
    <w:rsid w:val="00B85EE9"/>
    <w:rsid w:val="00B8607B"/>
    <w:rsid w:val="00B86423"/>
    <w:rsid w:val="00B865BB"/>
    <w:rsid w:val="00B915AE"/>
    <w:rsid w:val="00B94B93"/>
    <w:rsid w:val="00BA1735"/>
    <w:rsid w:val="00BA19FA"/>
    <w:rsid w:val="00BA4288"/>
    <w:rsid w:val="00BA44D6"/>
    <w:rsid w:val="00BB0902"/>
    <w:rsid w:val="00BB0B76"/>
    <w:rsid w:val="00BB1F9C"/>
    <w:rsid w:val="00BB48E5"/>
    <w:rsid w:val="00BB5607"/>
    <w:rsid w:val="00BB5ACA"/>
    <w:rsid w:val="00BB627F"/>
    <w:rsid w:val="00BB72E8"/>
    <w:rsid w:val="00BC0C17"/>
    <w:rsid w:val="00BC1546"/>
    <w:rsid w:val="00BC3823"/>
    <w:rsid w:val="00BC3A69"/>
    <w:rsid w:val="00BC5841"/>
    <w:rsid w:val="00BC65FC"/>
    <w:rsid w:val="00BD1407"/>
    <w:rsid w:val="00BD160B"/>
    <w:rsid w:val="00BD2EF0"/>
    <w:rsid w:val="00BD5B78"/>
    <w:rsid w:val="00BD60B4"/>
    <w:rsid w:val="00BD796B"/>
    <w:rsid w:val="00BD7FAF"/>
    <w:rsid w:val="00BE40C0"/>
    <w:rsid w:val="00BE5F4A"/>
    <w:rsid w:val="00BE7310"/>
    <w:rsid w:val="00BE7AEF"/>
    <w:rsid w:val="00BF09B0"/>
    <w:rsid w:val="00BF1544"/>
    <w:rsid w:val="00BF1B53"/>
    <w:rsid w:val="00BF246D"/>
    <w:rsid w:val="00BF25DF"/>
    <w:rsid w:val="00BF2682"/>
    <w:rsid w:val="00BF66DB"/>
    <w:rsid w:val="00C06F06"/>
    <w:rsid w:val="00C16656"/>
    <w:rsid w:val="00C20FAD"/>
    <w:rsid w:val="00C2375F"/>
    <w:rsid w:val="00C247CB"/>
    <w:rsid w:val="00C32E66"/>
    <w:rsid w:val="00C3355F"/>
    <w:rsid w:val="00C33A04"/>
    <w:rsid w:val="00C3569A"/>
    <w:rsid w:val="00C3778D"/>
    <w:rsid w:val="00C43F48"/>
    <w:rsid w:val="00C4442E"/>
    <w:rsid w:val="00C448FF"/>
    <w:rsid w:val="00C45E57"/>
    <w:rsid w:val="00C52F29"/>
    <w:rsid w:val="00C542D5"/>
    <w:rsid w:val="00C550E5"/>
    <w:rsid w:val="00C56CE6"/>
    <w:rsid w:val="00C5745F"/>
    <w:rsid w:val="00C60005"/>
    <w:rsid w:val="00C6048A"/>
    <w:rsid w:val="00C61A98"/>
    <w:rsid w:val="00C63201"/>
    <w:rsid w:val="00C64E62"/>
    <w:rsid w:val="00C650F3"/>
    <w:rsid w:val="00C651D5"/>
    <w:rsid w:val="00C65A9A"/>
    <w:rsid w:val="00C65CCC"/>
    <w:rsid w:val="00C7618F"/>
    <w:rsid w:val="00C765A9"/>
    <w:rsid w:val="00C81157"/>
    <w:rsid w:val="00C8162D"/>
    <w:rsid w:val="00C82D63"/>
    <w:rsid w:val="00C830BB"/>
    <w:rsid w:val="00C83A0B"/>
    <w:rsid w:val="00C842D0"/>
    <w:rsid w:val="00C84ED1"/>
    <w:rsid w:val="00C863CC"/>
    <w:rsid w:val="00C9038F"/>
    <w:rsid w:val="00C90CE3"/>
    <w:rsid w:val="00C92AAB"/>
    <w:rsid w:val="00C93458"/>
    <w:rsid w:val="00C9492D"/>
    <w:rsid w:val="00C95D4C"/>
    <w:rsid w:val="00C9637F"/>
    <w:rsid w:val="00C9645B"/>
    <w:rsid w:val="00C9708A"/>
    <w:rsid w:val="00C97A75"/>
    <w:rsid w:val="00CA2435"/>
    <w:rsid w:val="00CA3892"/>
    <w:rsid w:val="00CA4068"/>
    <w:rsid w:val="00CA67F4"/>
    <w:rsid w:val="00CB0576"/>
    <w:rsid w:val="00CB37F8"/>
    <w:rsid w:val="00CB682D"/>
    <w:rsid w:val="00CB68D0"/>
    <w:rsid w:val="00CB7DC3"/>
    <w:rsid w:val="00CC45D5"/>
    <w:rsid w:val="00CC4FF3"/>
    <w:rsid w:val="00CC5BE1"/>
    <w:rsid w:val="00CC75A2"/>
    <w:rsid w:val="00CC7A18"/>
    <w:rsid w:val="00CD0E2F"/>
    <w:rsid w:val="00CD1926"/>
    <w:rsid w:val="00CD1D49"/>
    <w:rsid w:val="00CD2F20"/>
    <w:rsid w:val="00CD4B69"/>
    <w:rsid w:val="00CD6B20"/>
    <w:rsid w:val="00CE1339"/>
    <w:rsid w:val="00CE13E0"/>
    <w:rsid w:val="00CE61CC"/>
    <w:rsid w:val="00CE6E42"/>
    <w:rsid w:val="00CE721D"/>
    <w:rsid w:val="00CF20B7"/>
    <w:rsid w:val="00CF6692"/>
    <w:rsid w:val="00CF7441"/>
    <w:rsid w:val="00CF7967"/>
    <w:rsid w:val="00D00D16"/>
    <w:rsid w:val="00D03C6C"/>
    <w:rsid w:val="00D04760"/>
    <w:rsid w:val="00D04A95"/>
    <w:rsid w:val="00D05651"/>
    <w:rsid w:val="00D06288"/>
    <w:rsid w:val="00D068C7"/>
    <w:rsid w:val="00D101D7"/>
    <w:rsid w:val="00D10636"/>
    <w:rsid w:val="00D128A4"/>
    <w:rsid w:val="00D147C8"/>
    <w:rsid w:val="00D15131"/>
    <w:rsid w:val="00D15DD8"/>
    <w:rsid w:val="00D16FA2"/>
    <w:rsid w:val="00D20954"/>
    <w:rsid w:val="00D21C39"/>
    <w:rsid w:val="00D21CA3"/>
    <w:rsid w:val="00D21FC6"/>
    <w:rsid w:val="00D2243A"/>
    <w:rsid w:val="00D26CA0"/>
    <w:rsid w:val="00D27C62"/>
    <w:rsid w:val="00D33393"/>
    <w:rsid w:val="00D33D36"/>
    <w:rsid w:val="00D33D7F"/>
    <w:rsid w:val="00D34D94"/>
    <w:rsid w:val="00D36420"/>
    <w:rsid w:val="00D409E2"/>
    <w:rsid w:val="00D427D7"/>
    <w:rsid w:val="00D44E62"/>
    <w:rsid w:val="00D44EDD"/>
    <w:rsid w:val="00D4706E"/>
    <w:rsid w:val="00D51570"/>
    <w:rsid w:val="00D51D47"/>
    <w:rsid w:val="00D52022"/>
    <w:rsid w:val="00D54708"/>
    <w:rsid w:val="00D5517B"/>
    <w:rsid w:val="00D556AD"/>
    <w:rsid w:val="00D56E11"/>
    <w:rsid w:val="00D57CDE"/>
    <w:rsid w:val="00D60381"/>
    <w:rsid w:val="00D613B6"/>
    <w:rsid w:val="00D616DE"/>
    <w:rsid w:val="00D62201"/>
    <w:rsid w:val="00D651D1"/>
    <w:rsid w:val="00D7029A"/>
    <w:rsid w:val="00D71729"/>
    <w:rsid w:val="00D717BB"/>
    <w:rsid w:val="00D7226B"/>
    <w:rsid w:val="00D72707"/>
    <w:rsid w:val="00D73B59"/>
    <w:rsid w:val="00D74121"/>
    <w:rsid w:val="00D75A9C"/>
    <w:rsid w:val="00D829C8"/>
    <w:rsid w:val="00D90871"/>
    <w:rsid w:val="00D9155F"/>
    <w:rsid w:val="00D915E2"/>
    <w:rsid w:val="00D9403F"/>
    <w:rsid w:val="00D959B4"/>
    <w:rsid w:val="00D96D13"/>
    <w:rsid w:val="00DA0790"/>
    <w:rsid w:val="00DA44DE"/>
    <w:rsid w:val="00DB4364"/>
    <w:rsid w:val="00DB4C6D"/>
    <w:rsid w:val="00DB620A"/>
    <w:rsid w:val="00DC3832"/>
    <w:rsid w:val="00DC7A51"/>
    <w:rsid w:val="00DD3B1E"/>
    <w:rsid w:val="00DD6F92"/>
    <w:rsid w:val="00DE5B5F"/>
    <w:rsid w:val="00DE650A"/>
    <w:rsid w:val="00DE7B38"/>
    <w:rsid w:val="00DE7FA1"/>
    <w:rsid w:val="00DF1BA4"/>
    <w:rsid w:val="00DF4403"/>
    <w:rsid w:val="00DF614E"/>
    <w:rsid w:val="00E00696"/>
    <w:rsid w:val="00E03651"/>
    <w:rsid w:val="00E03808"/>
    <w:rsid w:val="00E060C2"/>
    <w:rsid w:val="00E06324"/>
    <w:rsid w:val="00E07B81"/>
    <w:rsid w:val="00E10AFD"/>
    <w:rsid w:val="00E114FB"/>
    <w:rsid w:val="00E12827"/>
    <w:rsid w:val="00E12B11"/>
    <w:rsid w:val="00E12FB0"/>
    <w:rsid w:val="00E13264"/>
    <w:rsid w:val="00E14814"/>
    <w:rsid w:val="00E156AE"/>
    <w:rsid w:val="00E1591B"/>
    <w:rsid w:val="00E16A50"/>
    <w:rsid w:val="00E2120D"/>
    <w:rsid w:val="00E21A11"/>
    <w:rsid w:val="00E249D5"/>
    <w:rsid w:val="00E25017"/>
    <w:rsid w:val="00E26F73"/>
    <w:rsid w:val="00E30A34"/>
    <w:rsid w:val="00E335BC"/>
    <w:rsid w:val="00E33C68"/>
    <w:rsid w:val="00E34EEB"/>
    <w:rsid w:val="00E35B5F"/>
    <w:rsid w:val="00E3687C"/>
    <w:rsid w:val="00E37F32"/>
    <w:rsid w:val="00E415B0"/>
    <w:rsid w:val="00E44EB9"/>
    <w:rsid w:val="00E45BDC"/>
    <w:rsid w:val="00E46358"/>
    <w:rsid w:val="00E471DC"/>
    <w:rsid w:val="00E50EB4"/>
    <w:rsid w:val="00E532FC"/>
    <w:rsid w:val="00E5367C"/>
    <w:rsid w:val="00E559B4"/>
    <w:rsid w:val="00E55BB0"/>
    <w:rsid w:val="00E609E5"/>
    <w:rsid w:val="00E60F27"/>
    <w:rsid w:val="00E64D93"/>
    <w:rsid w:val="00E65EDB"/>
    <w:rsid w:val="00E66927"/>
    <w:rsid w:val="00E677B8"/>
    <w:rsid w:val="00E67FA1"/>
    <w:rsid w:val="00E7387D"/>
    <w:rsid w:val="00E73D53"/>
    <w:rsid w:val="00E74AD6"/>
    <w:rsid w:val="00E75111"/>
    <w:rsid w:val="00E756FA"/>
    <w:rsid w:val="00E7686F"/>
    <w:rsid w:val="00E77296"/>
    <w:rsid w:val="00E84242"/>
    <w:rsid w:val="00E87527"/>
    <w:rsid w:val="00E87EF7"/>
    <w:rsid w:val="00E9042B"/>
    <w:rsid w:val="00E9329A"/>
    <w:rsid w:val="00E93763"/>
    <w:rsid w:val="00E96B6B"/>
    <w:rsid w:val="00E96C4C"/>
    <w:rsid w:val="00EA2AAE"/>
    <w:rsid w:val="00EA2EC0"/>
    <w:rsid w:val="00EA427A"/>
    <w:rsid w:val="00EA723B"/>
    <w:rsid w:val="00EB3E4B"/>
    <w:rsid w:val="00EB6350"/>
    <w:rsid w:val="00EB687A"/>
    <w:rsid w:val="00EC043D"/>
    <w:rsid w:val="00EC0E0B"/>
    <w:rsid w:val="00EC278D"/>
    <w:rsid w:val="00EC2F62"/>
    <w:rsid w:val="00EC584F"/>
    <w:rsid w:val="00EC62EB"/>
    <w:rsid w:val="00EC6E9F"/>
    <w:rsid w:val="00ED2151"/>
    <w:rsid w:val="00ED44F0"/>
    <w:rsid w:val="00ED4B33"/>
    <w:rsid w:val="00ED4F46"/>
    <w:rsid w:val="00ED5993"/>
    <w:rsid w:val="00ED5D70"/>
    <w:rsid w:val="00ED77E2"/>
    <w:rsid w:val="00ED7DD6"/>
    <w:rsid w:val="00EE060B"/>
    <w:rsid w:val="00EE15A1"/>
    <w:rsid w:val="00EE2A7C"/>
    <w:rsid w:val="00EE2C42"/>
    <w:rsid w:val="00EE341B"/>
    <w:rsid w:val="00EE361A"/>
    <w:rsid w:val="00EE3ACD"/>
    <w:rsid w:val="00EE42F8"/>
    <w:rsid w:val="00EE4453"/>
    <w:rsid w:val="00EE5FCE"/>
    <w:rsid w:val="00EE6BBD"/>
    <w:rsid w:val="00EE6E1E"/>
    <w:rsid w:val="00EE705F"/>
    <w:rsid w:val="00EF1462"/>
    <w:rsid w:val="00EF1963"/>
    <w:rsid w:val="00EF2221"/>
    <w:rsid w:val="00EF54FD"/>
    <w:rsid w:val="00F07F0D"/>
    <w:rsid w:val="00F13112"/>
    <w:rsid w:val="00F13C2C"/>
    <w:rsid w:val="00F16FE6"/>
    <w:rsid w:val="00F238BD"/>
    <w:rsid w:val="00F24992"/>
    <w:rsid w:val="00F31508"/>
    <w:rsid w:val="00F32F2F"/>
    <w:rsid w:val="00F33408"/>
    <w:rsid w:val="00F33D30"/>
    <w:rsid w:val="00F33F3F"/>
    <w:rsid w:val="00F34371"/>
    <w:rsid w:val="00F35BDD"/>
    <w:rsid w:val="00F35EF0"/>
    <w:rsid w:val="00F3781F"/>
    <w:rsid w:val="00F403FD"/>
    <w:rsid w:val="00F41E72"/>
    <w:rsid w:val="00F42C6E"/>
    <w:rsid w:val="00F45BDF"/>
    <w:rsid w:val="00F45D70"/>
    <w:rsid w:val="00F50300"/>
    <w:rsid w:val="00F5414B"/>
    <w:rsid w:val="00F54E22"/>
    <w:rsid w:val="00F55057"/>
    <w:rsid w:val="00F55A62"/>
    <w:rsid w:val="00F56ADF"/>
    <w:rsid w:val="00F56E39"/>
    <w:rsid w:val="00F623E9"/>
    <w:rsid w:val="00F63951"/>
    <w:rsid w:val="00F63C86"/>
    <w:rsid w:val="00F64360"/>
    <w:rsid w:val="00F74546"/>
    <w:rsid w:val="00F766BE"/>
    <w:rsid w:val="00F77EB9"/>
    <w:rsid w:val="00F80635"/>
    <w:rsid w:val="00F8115F"/>
    <w:rsid w:val="00F815D1"/>
    <w:rsid w:val="00F81E7E"/>
    <w:rsid w:val="00F81F0F"/>
    <w:rsid w:val="00F825F4"/>
    <w:rsid w:val="00F832E1"/>
    <w:rsid w:val="00F85469"/>
    <w:rsid w:val="00F8566E"/>
    <w:rsid w:val="00F903F3"/>
    <w:rsid w:val="00F92AA1"/>
    <w:rsid w:val="00F932DE"/>
    <w:rsid w:val="00F963DD"/>
    <w:rsid w:val="00F9641A"/>
    <w:rsid w:val="00F97004"/>
    <w:rsid w:val="00FA2045"/>
    <w:rsid w:val="00FA4544"/>
    <w:rsid w:val="00FA6327"/>
    <w:rsid w:val="00FA682F"/>
    <w:rsid w:val="00FA6F37"/>
    <w:rsid w:val="00FA7A66"/>
    <w:rsid w:val="00FB1AA9"/>
    <w:rsid w:val="00FB3DDA"/>
    <w:rsid w:val="00FB4B5A"/>
    <w:rsid w:val="00FB5963"/>
    <w:rsid w:val="00FB5DAA"/>
    <w:rsid w:val="00FC04B9"/>
    <w:rsid w:val="00FC161A"/>
    <w:rsid w:val="00FC19BF"/>
    <w:rsid w:val="00FC22A1"/>
    <w:rsid w:val="00FC23D5"/>
    <w:rsid w:val="00FC4337"/>
    <w:rsid w:val="00FC485D"/>
    <w:rsid w:val="00FC4C1A"/>
    <w:rsid w:val="00FC5125"/>
    <w:rsid w:val="00FC628F"/>
    <w:rsid w:val="00FC63F6"/>
    <w:rsid w:val="00FC6468"/>
    <w:rsid w:val="00FC68F6"/>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5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C6ABF"/>
    <w:pPr>
      <w:jc w:val="center"/>
    </w:pPr>
  </w:style>
  <w:style w:type="character" w:customStyle="1" w:styleId="EndNoteBibliographyTitleChar">
    <w:name w:val="EndNote Bibliography Title Char"/>
    <w:basedOn w:val="DefaultParagraphFont"/>
    <w:link w:val="EndNoteBibliographyTitle"/>
    <w:rsid w:val="005C6ABF"/>
    <w:rPr>
      <w:rFonts w:ascii="Calibri" w:hAnsi="Calibri" w:cs="Calibri"/>
      <w:color w:val="000000"/>
      <w:sz w:val="24"/>
      <w:szCs w:val="24"/>
    </w:rPr>
  </w:style>
  <w:style w:type="paragraph" w:customStyle="1" w:styleId="EndNoteBibliography">
    <w:name w:val="EndNote Bibliography"/>
    <w:basedOn w:val="Normal"/>
    <w:link w:val="EndNoteBibliographyChar"/>
    <w:rsid w:val="005C6ABF"/>
  </w:style>
  <w:style w:type="character" w:customStyle="1" w:styleId="EndNoteBibliographyChar">
    <w:name w:val="EndNote Bibliography Char"/>
    <w:basedOn w:val="DefaultParagraphFont"/>
    <w:link w:val="EndNoteBibliography"/>
    <w:rsid w:val="005C6ABF"/>
    <w:rPr>
      <w:rFonts w:ascii="Calibri" w:hAnsi="Calibri" w:cs="Calibri"/>
      <w:color w:val="000000"/>
      <w:sz w:val="24"/>
      <w:szCs w:val="24"/>
    </w:rPr>
  </w:style>
  <w:style w:type="character" w:customStyle="1" w:styleId="UnresolvedMention2">
    <w:name w:val="Unresolved Mention2"/>
    <w:basedOn w:val="DefaultParagraphFont"/>
    <w:uiPriority w:val="99"/>
    <w:rsid w:val="006C6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9267">
      <w:bodyDiv w:val="1"/>
      <w:marLeft w:val="0"/>
      <w:marRight w:val="0"/>
      <w:marTop w:val="0"/>
      <w:marBottom w:val="0"/>
      <w:divBdr>
        <w:top w:val="none" w:sz="0" w:space="0" w:color="auto"/>
        <w:left w:val="none" w:sz="0" w:space="0" w:color="auto"/>
        <w:bottom w:val="none" w:sz="0" w:space="0" w:color="auto"/>
        <w:right w:val="none" w:sz="0" w:space="0" w:color="auto"/>
      </w:divBdr>
      <w:divsChild>
        <w:div w:id="1743016956">
          <w:marLeft w:val="0"/>
          <w:marRight w:val="0"/>
          <w:marTop w:val="0"/>
          <w:marBottom w:val="0"/>
          <w:divBdr>
            <w:top w:val="none" w:sz="0" w:space="0" w:color="auto"/>
            <w:left w:val="none" w:sz="0" w:space="0" w:color="auto"/>
            <w:bottom w:val="none" w:sz="0" w:space="0" w:color="auto"/>
            <w:right w:val="none" w:sz="0" w:space="0" w:color="auto"/>
          </w:divBdr>
          <w:divsChild>
            <w:div w:id="1654141087">
              <w:marLeft w:val="0"/>
              <w:marRight w:val="0"/>
              <w:marTop w:val="0"/>
              <w:marBottom w:val="0"/>
              <w:divBdr>
                <w:top w:val="none" w:sz="0" w:space="0" w:color="auto"/>
                <w:left w:val="none" w:sz="0" w:space="0" w:color="auto"/>
                <w:bottom w:val="none" w:sz="0" w:space="0" w:color="auto"/>
                <w:right w:val="none" w:sz="0" w:space="0" w:color="auto"/>
              </w:divBdr>
              <w:divsChild>
                <w:div w:id="509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6746">
      <w:bodyDiv w:val="1"/>
      <w:marLeft w:val="0"/>
      <w:marRight w:val="0"/>
      <w:marTop w:val="0"/>
      <w:marBottom w:val="0"/>
      <w:divBdr>
        <w:top w:val="none" w:sz="0" w:space="0" w:color="auto"/>
        <w:left w:val="none" w:sz="0" w:space="0" w:color="auto"/>
        <w:bottom w:val="none" w:sz="0" w:space="0" w:color="auto"/>
        <w:right w:val="none" w:sz="0" w:space="0" w:color="auto"/>
      </w:divBdr>
      <w:divsChild>
        <w:div w:id="2034719724">
          <w:marLeft w:val="0"/>
          <w:marRight w:val="0"/>
          <w:marTop w:val="0"/>
          <w:marBottom w:val="0"/>
          <w:divBdr>
            <w:top w:val="none" w:sz="0" w:space="0" w:color="auto"/>
            <w:left w:val="none" w:sz="0" w:space="0" w:color="auto"/>
            <w:bottom w:val="none" w:sz="0" w:space="0" w:color="auto"/>
            <w:right w:val="none" w:sz="0" w:space="0" w:color="auto"/>
          </w:divBdr>
          <w:divsChild>
            <w:div w:id="1867475251">
              <w:marLeft w:val="0"/>
              <w:marRight w:val="0"/>
              <w:marTop w:val="0"/>
              <w:marBottom w:val="0"/>
              <w:divBdr>
                <w:top w:val="none" w:sz="0" w:space="0" w:color="auto"/>
                <w:left w:val="none" w:sz="0" w:space="0" w:color="auto"/>
                <w:bottom w:val="none" w:sz="0" w:space="0" w:color="auto"/>
                <w:right w:val="none" w:sz="0" w:space="0" w:color="auto"/>
              </w:divBdr>
              <w:divsChild>
                <w:div w:id="1795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4690556">
      <w:bodyDiv w:val="1"/>
      <w:marLeft w:val="0"/>
      <w:marRight w:val="0"/>
      <w:marTop w:val="0"/>
      <w:marBottom w:val="0"/>
      <w:divBdr>
        <w:top w:val="none" w:sz="0" w:space="0" w:color="auto"/>
        <w:left w:val="none" w:sz="0" w:space="0" w:color="auto"/>
        <w:bottom w:val="none" w:sz="0" w:space="0" w:color="auto"/>
        <w:right w:val="none" w:sz="0" w:space="0" w:color="auto"/>
      </w:divBdr>
      <w:divsChild>
        <w:div w:id="162088135">
          <w:marLeft w:val="0"/>
          <w:marRight w:val="0"/>
          <w:marTop w:val="0"/>
          <w:marBottom w:val="0"/>
          <w:divBdr>
            <w:top w:val="none" w:sz="0" w:space="0" w:color="auto"/>
            <w:left w:val="none" w:sz="0" w:space="0" w:color="auto"/>
            <w:bottom w:val="none" w:sz="0" w:space="0" w:color="auto"/>
            <w:right w:val="none" w:sz="0" w:space="0" w:color="auto"/>
          </w:divBdr>
          <w:divsChild>
            <w:div w:id="1568109860">
              <w:marLeft w:val="0"/>
              <w:marRight w:val="0"/>
              <w:marTop w:val="0"/>
              <w:marBottom w:val="0"/>
              <w:divBdr>
                <w:top w:val="none" w:sz="0" w:space="0" w:color="auto"/>
                <w:left w:val="none" w:sz="0" w:space="0" w:color="auto"/>
                <w:bottom w:val="none" w:sz="0" w:space="0" w:color="auto"/>
                <w:right w:val="none" w:sz="0" w:space="0" w:color="auto"/>
              </w:divBdr>
              <w:divsChild>
                <w:div w:id="2335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710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29675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5018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3B6F-A588-4BB9-8543-950C3903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10900</Words>
  <Characters>62134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2020-05-04T16:42:00Z</cp:lastPrinted>
  <dcterms:created xsi:type="dcterms:W3CDTF">2020-05-14T13:33:00Z</dcterms:created>
  <dcterms:modified xsi:type="dcterms:W3CDTF">2020-05-14T14:17:00Z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