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4F810" w14:textId="77777777" w:rsidR="00D718A8" w:rsidRDefault="00816A15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</w:p>
    <w:p w14:paraId="17BD4479" w14:textId="77777777" w:rsidR="006469B8" w:rsidRDefault="006469B8" w:rsidP="006469B8">
      <w:pPr>
        <w:pStyle w:val="Header"/>
        <w:numPr>
          <w:ilvl w:val="0"/>
          <w:numId w:val="2"/>
        </w:numPr>
      </w:pPr>
      <w:r>
        <w:rPr>
          <w:noProof/>
          <w:lang w:val="en-US" w:eastAsia="en-US"/>
        </w:rPr>
        <w:drawing>
          <wp:anchor distT="0" distB="7620" distL="114935" distR="114935" simplePos="0" relativeHeight="251660288" behindDoc="1" locked="0" layoutInCell="1" allowOverlap="1" wp14:anchorId="76DCCDA8" wp14:editId="0FCA9E4B">
            <wp:simplePos x="0" y="0"/>
            <wp:positionH relativeFrom="column">
              <wp:posOffset>5121275</wp:posOffset>
            </wp:positionH>
            <wp:positionV relativeFrom="paragraph">
              <wp:posOffset>-367665</wp:posOffset>
            </wp:positionV>
            <wp:extent cx="840740" cy="830580"/>
            <wp:effectExtent l="0" t="0" r="0" b="0"/>
            <wp:wrapNone/>
            <wp:docPr id="1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</w:rPr>
        <w:t>Max-Planck-Institut für biologische Kybernetik</w:t>
      </w:r>
    </w:p>
    <w:p w14:paraId="52F89472" w14:textId="77777777" w:rsidR="006469B8" w:rsidRDefault="006469B8" w:rsidP="006469B8">
      <w:pPr>
        <w:pStyle w:val="Header"/>
        <w:numPr>
          <w:ilvl w:val="0"/>
          <w:numId w:val="2"/>
        </w:numPr>
        <w:spacing w:before="120"/>
        <w:rPr>
          <w:lang w:val="en-US"/>
        </w:rPr>
      </w:pPr>
      <w:r>
        <w:rPr>
          <w:rFonts w:ascii="Helvetica" w:hAnsi="Helvetica" w:cs="Helvetica"/>
          <w:bCs/>
          <w:lang w:val="en-GB"/>
        </w:rPr>
        <w:t>Max Planck Institute for Biological Cybernetics</w:t>
      </w:r>
    </w:p>
    <w:p w14:paraId="2563C5FD" w14:textId="77777777" w:rsidR="006469B8" w:rsidRDefault="006469B8" w:rsidP="006469B8">
      <w:pPr>
        <w:pStyle w:val="Header"/>
        <w:numPr>
          <w:ilvl w:val="0"/>
          <w:numId w:val="2"/>
        </w:numPr>
        <w:tabs>
          <w:tab w:val="center" w:pos="4880"/>
        </w:tabs>
        <w:spacing w:before="840" w:after="12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6B276B40" wp14:editId="624A6571">
                <wp:simplePos x="0" y="0"/>
                <wp:positionH relativeFrom="column">
                  <wp:posOffset>-799465</wp:posOffset>
                </wp:positionH>
                <wp:positionV relativeFrom="paragraph">
                  <wp:posOffset>2316480</wp:posOffset>
                </wp:positionV>
                <wp:extent cx="869315" cy="145415"/>
                <wp:effectExtent l="635" t="1905" r="7620" b="635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874741" w14:textId="77777777" w:rsidR="006469B8" w:rsidRDefault="006469B8" w:rsidP="006469B8">
                            <w:pPr>
                              <w:pStyle w:val="FrameContents"/>
                            </w:pPr>
                            <w:r>
                              <w:rPr>
                                <w:color w:val="D9D9D9"/>
                              </w:rPr>
                              <w:t>------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76B40" id="Text Box 2" o:spid="_x0000_s1026" style="position:absolute;left:0;text-align:left;margin-left:-62.95pt;margin-top:182.4pt;width:68.45pt;height:11.45pt;z-index:-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" filled="f" stroked="f">
                <v:textbox inset="0,0,0,0">
                  <w:txbxContent>
                    <w:p w14:paraId="38874741" w14:textId="77777777" w:rsidR="006469B8" w:rsidRDefault="006469B8" w:rsidP="006469B8">
                      <w:pPr>
                        <w:pStyle w:val="FrameContents"/>
                      </w:pPr>
                      <w:r>
                        <w:rPr>
                          <w:color w:val="D9D9D9"/>
                        </w:rPr>
                        <w:t>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 wp14:anchorId="5B228F2B" wp14:editId="57DB4CC5">
                <wp:simplePos x="0" y="0"/>
                <wp:positionH relativeFrom="column">
                  <wp:posOffset>4918710</wp:posOffset>
                </wp:positionH>
                <wp:positionV relativeFrom="paragraph">
                  <wp:posOffset>210185</wp:posOffset>
                </wp:positionV>
                <wp:extent cx="1407160" cy="1914525"/>
                <wp:effectExtent l="3810" t="635" r="0" b="635"/>
                <wp:wrapSquare wrapText="bothSides"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520" cy="191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0ED3F8" w14:textId="77777777" w:rsidR="006469B8" w:rsidRDefault="006469B8" w:rsidP="006469B8">
                            <w:pPr>
                              <w:pStyle w:val="Header"/>
                              <w:tabs>
                                <w:tab w:val="left" w:pos="993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Dr. Xin Yu</w:t>
                            </w:r>
                          </w:p>
                          <w:p w14:paraId="47E67835" w14:textId="77777777" w:rsidR="006469B8" w:rsidRDefault="006469B8" w:rsidP="006469B8">
                            <w:pPr>
                              <w:pStyle w:val="Header"/>
                              <w:tabs>
                                <w:tab w:val="left" w:pos="993"/>
                              </w:tabs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F9E5C0C" w14:textId="77777777" w:rsidR="006469B8" w:rsidRDefault="006469B8" w:rsidP="006469B8">
                            <w:pPr>
                              <w:pStyle w:val="Header"/>
                              <w:tabs>
                                <w:tab w:val="left" w:pos="993"/>
                              </w:tabs>
                              <w:spacing w:before="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Translational Neuroimaging and Neural Control Group</w:t>
                            </w:r>
                          </w:p>
                          <w:p w14:paraId="293E2D8D" w14:textId="77777777" w:rsidR="006469B8" w:rsidRDefault="006469B8" w:rsidP="006469B8">
                            <w:pPr>
                              <w:pStyle w:val="Header"/>
                              <w:tabs>
                                <w:tab w:val="left" w:pos="993"/>
                              </w:tabs>
                              <w:spacing w:before="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High-Field Magnetic Resonance Department</w:t>
                            </w:r>
                          </w:p>
                          <w:p w14:paraId="516630FF" w14:textId="77777777" w:rsidR="006469B8" w:rsidRDefault="006469B8" w:rsidP="006469B8">
                            <w:pPr>
                              <w:pStyle w:val="Header"/>
                              <w:tabs>
                                <w:tab w:val="left" w:pos="426"/>
                                <w:tab w:val="left" w:pos="993"/>
                              </w:tabs>
                              <w:spacing w:before="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Tel.:</w:t>
                            </w:r>
                            <w:r>
                              <w:rPr>
                                <w:sz w:val="14"/>
                                <w:lang w:val="en-US"/>
                              </w:rPr>
                              <w:tab/>
                              <w:t>+49-(0) 7071 / 601 - 740</w:t>
                            </w:r>
                          </w:p>
                          <w:p w14:paraId="58727802" w14:textId="77777777" w:rsidR="006469B8" w:rsidRDefault="006469B8" w:rsidP="006469B8">
                            <w:pPr>
                              <w:pStyle w:val="Header"/>
                              <w:tabs>
                                <w:tab w:val="left" w:pos="426"/>
                                <w:tab w:val="left" w:pos="993"/>
                              </w:tabs>
                              <w:spacing w:before="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Fax:</w:t>
                            </w:r>
                            <w:r>
                              <w:rPr>
                                <w:sz w:val="14"/>
                                <w:lang w:val="en-US"/>
                              </w:rPr>
                              <w:tab/>
                              <w:t>+49-(0) 7071 / 601 - 702</w:t>
                            </w:r>
                          </w:p>
                          <w:p w14:paraId="3A72C89B" w14:textId="77777777" w:rsidR="006469B8" w:rsidRDefault="006469B8" w:rsidP="006469B8">
                            <w:pPr>
                              <w:pStyle w:val="Header"/>
                              <w:tabs>
                                <w:tab w:val="left" w:pos="993"/>
                              </w:tabs>
                              <w:spacing w:before="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xin.yu@tuebingen.mpg.de</w:t>
                            </w:r>
                          </w:p>
                          <w:p w14:paraId="6086C104" w14:textId="77777777" w:rsidR="006469B8" w:rsidRDefault="006469B8" w:rsidP="006469B8">
                            <w:pPr>
                              <w:pStyle w:val="Header"/>
                              <w:tabs>
                                <w:tab w:val="left" w:pos="993"/>
                              </w:tabs>
                              <w:spacing w:before="60"/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www.kyb.mpg.de</w:t>
                            </w:r>
                          </w:p>
                          <w:p w14:paraId="2CA7A712" w14:textId="77777777" w:rsidR="006469B8" w:rsidRDefault="006469B8" w:rsidP="006469B8">
                            <w:pPr>
                              <w:pStyle w:val="Header"/>
                              <w:tabs>
                                <w:tab w:val="left" w:pos="993"/>
                              </w:tabs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  <w:p w14:paraId="36C1379B" w14:textId="28F42A54" w:rsidR="006469B8" w:rsidRDefault="006469B8" w:rsidP="006469B8">
                            <w:pPr>
                              <w:pStyle w:val="Header"/>
                              <w:tabs>
                                <w:tab w:val="left" w:pos="993"/>
                              </w:tabs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</w:rPr>
                              <w:instrText>DATE \@"MMMM\ d', 'yyyy"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 w:rsidR="009F1EFE">
                              <w:rPr>
                                <w:noProof/>
                                <w:sz w:val="22"/>
                              </w:rPr>
                              <w:t>Juli 16, 2020</w: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28F2B" id="Text Box 3" o:spid="_x0000_s1027" style="position:absolute;left:0;text-align:left;margin-left:387.3pt;margin-top:16.55pt;width:110.8pt;height:150.75pt;z-index:-2516551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" filled="f" stroked="f">
                <v:textbox inset="0,0,0,0">
                  <w:txbxContent>
                    <w:p w14:paraId="040ED3F8" w14:textId="77777777" w:rsidR="006469B8" w:rsidRDefault="006469B8" w:rsidP="006469B8">
                      <w:pPr>
                        <w:pStyle w:val="Header"/>
                        <w:tabs>
                          <w:tab w:val="left" w:pos="993"/>
                        </w:tabs>
                        <w:rPr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Dr. Xin Yu</w:t>
                      </w:r>
                    </w:p>
                    <w:p w14:paraId="47E67835" w14:textId="77777777" w:rsidR="006469B8" w:rsidRDefault="006469B8" w:rsidP="006469B8">
                      <w:pPr>
                        <w:pStyle w:val="Header"/>
                        <w:tabs>
                          <w:tab w:val="left" w:pos="993"/>
                        </w:tabs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6F9E5C0C" w14:textId="77777777" w:rsidR="006469B8" w:rsidRDefault="006469B8" w:rsidP="006469B8">
                      <w:pPr>
                        <w:pStyle w:val="Header"/>
                        <w:tabs>
                          <w:tab w:val="left" w:pos="993"/>
                        </w:tabs>
                        <w:spacing w:before="60"/>
                        <w:rPr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Translational Neuroimaging and Neural Control Group</w:t>
                      </w:r>
                    </w:p>
                    <w:p w14:paraId="293E2D8D" w14:textId="77777777" w:rsidR="006469B8" w:rsidRDefault="006469B8" w:rsidP="006469B8">
                      <w:pPr>
                        <w:pStyle w:val="Header"/>
                        <w:tabs>
                          <w:tab w:val="left" w:pos="993"/>
                        </w:tabs>
                        <w:spacing w:before="60"/>
                        <w:rPr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High-Field Magnetic Resonance Department</w:t>
                      </w:r>
                    </w:p>
                    <w:p w14:paraId="516630FF" w14:textId="77777777" w:rsidR="006469B8" w:rsidRDefault="006469B8" w:rsidP="006469B8">
                      <w:pPr>
                        <w:pStyle w:val="Header"/>
                        <w:tabs>
                          <w:tab w:val="left" w:pos="426"/>
                          <w:tab w:val="left" w:pos="993"/>
                        </w:tabs>
                        <w:spacing w:before="60"/>
                        <w:rPr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Tel.:</w:t>
                      </w:r>
                      <w:r>
                        <w:rPr>
                          <w:sz w:val="14"/>
                          <w:lang w:val="en-US"/>
                        </w:rPr>
                        <w:tab/>
                        <w:t>+49-(0) 7071 / 601 - 740</w:t>
                      </w:r>
                    </w:p>
                    <w:p w14:paraId="58727802" w14:textId="77777777" w:rsidR="006469B8" w:rsidRDefault="006469B8" w:rsidP="006469B8">
                      <w:pPr>
                        <w:pStyle w:val="Header"/>
                        <w:tabs>
                          <w:tab w:val="left" w:pos="426"/>
                          <w:tab w:val="left" w:pos="993"/>
                        </w:tabs>
                        <w:spacing w:before="60"/>
                        <w:rPr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Fax:</w:t>
                      </w:r>
                      <w:r>
                        <w:rPr>
                          <w:sz w:val="14"/>
                          <w:lang w:val="en-US"/>
                        </w:rPr>
                        <w:tab/>
                        <w:t>+49-(0) 7071 / 601 - 702</w:t>
                      </w:r>
                    </w:p>
                    <w:p w14:paraId="3A72C89B" w14:textId="77777777" w:rsidR="006469B8" w:rsidRDefault="006469B8" w:rsidP="006469B8">
                      <w:pPr>
                        <w:pStyle w:val="Header"/>
                        <w:tabs>
                          <w:tab w:val="left" w:pos="993"/>
                        </w:tabs>
                        <w:spacing w:before="60"/>
                        <w:rPr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xin.yu@tuebingen.mpg.de</w:t>
                      </w:r>
                    </w:p>
                    <w:p w14:paraId="6086C104" w14:textId="77777777" w:rsidR="006469B8" w:rsidRDefault="006469B8" w:rsidP="006469B8">
                      <w:pPr>
                        <w:pStyle w:val="Header"/>
                        <w:tabs>
                          <w:tab w:val="left" w:pos="993"/>
                        </w:tabs>
                        <w:spacing w:before="60"/>
                      </w:pPr>
                      <w:r>
                        <w:rPr>
                          <w:sz w:val="14"/>
                          <w:lang w:val="en-US"/>
                        </w:rPr>
                        <w:t>www.kyb.mpg.de</w:t>
                      </w:r>
                    </w:p>
                    <w:p w14:paraId="2CA7A712" w14:textId="77777777" w:rsidR="006469B8" w:rsidRDefault="006469B8" w:rsidP="006469B8">
                      <w:pPr>
                        <w:pStyle w:val="Header"/>
                        <w:tabs>
                          <w:tab w:val="left" w:pos="993"/>
                        </w:tabs>
                        <w:rPr>
                          <w:sz w:val="14"/>
                          <w:lang w:val="en-US"/>
                        </w:rPr>
                      </w:pPr>
                    </w:p>
                    <w:p w14:paraId="36C1379B" w14:textId="28F42A54" w:rsidR="006469B8" w:rsidRDefault="006469B8" w:rsidP="006469B8">
                      <w:pPr>
                        <w:pStyle w:val="Header"/>
                        <w:tabs>
                          <w:tab w:val="left" w:pos="993"/>
                        </w:tabs>
                      </w:pPr>
                      <w:r>
                        <w:rPr>
                          <w:sz w:val="22"/>
                        </w:rPr>
                        <w:fldChar w:fldCharType="begin"/>
                      </w:r>
                      <w:r>
                        <w:rPr>
                          <w:sz w:val="22"/>
                        </w:rPr>
                        <w:instrText>DATE \@"MMMM\ d', 'yyyy"</w:instrText>
                      </w:r>
                      <w:r>
                        <w:rPr>
                          <w:sz w:val="22"/>
                        </w:rPr>
                        <w:fldChar w:fldCharType="separate"/>
                      </w:r>
                      <w:r w:rsidR="009F1EFE">
                        <w:rPr>
                          <w:noProof/>
                          <w:sz w:val="22"/>
                        </w:rPr>
                        <w:t>Juli 16, 2020</w:t>
                      </w:r>
                      <w:r>
                        <w:rPr>
                          <w:sz w:val="22"/>
                        </w:rPr>
                        <w:fldChar w:fldCharType="end"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Helvetica" w:hAnsi="Helvetica" w:cs="Helvetica"/>
          <w:sz w:val="14"/>
        </w:rPr>
        <w:t xml:space="preserve">MPI für biologische Kybernetik </w:t>
      </w:r>
      <w:r>
        <w:rPr>
          <w:rFonts w:ascii="Wingdings" w:eastAsia="Wingdings" w:hAnsi="Wingdings" w:cs="Wingdings"/>
          <w:sz w:val="14"/>
        </w:rPr>
        <w:t></w:t>
      </w:r>
      <w:r>
        <w:rPr>
          <w:rFonts w:ascii="Helvetica" w:eastAsia="Wingdings" w:hAnsi="Helvetica" w:cs="Helvetica"/>
          <w:sz w:val="14"/>
        </w:rPr>
        <w:t xml:space="preserve"> Postfach 21 69 </w:t>
      </w:r>
      <w:r>
        <w:rPr>
          <w:rFonts w:ascii="Wingdings" w:eastAsia="Wingdings" w:hAnsi="Wingdings" w:cs="Wingdings"/>
          <w:sz w:val="14"/>
        </w:rPr>
        <w:t></w:t>
      </w:r>
      <w:r>
        <w:rPr>
          <w:rFonts w:ascii="Helvetica" w:eastAsia="Wingdings" w:hAnsi="Helvetica" w:cs="Helvetica"/>
          <w:sz w:val="14"/>
        </w:rPr>
        <w:t xml:space="preserve"> D-72012 Tübingen</w:t>
      </w:r>
      <w:r>
        <w:rPr>
          <w:rFonts w:ascii="Helvetica" w:eastAsia="Wingdings" w:hAnsi="Helvetica" w:cs="Helvetica"/>
          <w:sz w:val="14"/>
        </w:rPr>
        <w:tab/>
      </w:r>
    </w:p>
    <w:p w14:paraId="7FAF35F3" w14:textId="77777777" w:rsidR="00D718A8" w:rsidRPr="006469B8" w:rsidRDefault="00D718A8">
      <w:pPr>
        <w:pStyle w:val="Heading1"/>
        <w:numPr>
          <w:ilvl w:val="0"/>
          <w:numId w:val="2"/>
        </w:numPr>
        <w:ind w:left="0" w:firstLine="0"/>
        <w:jc w:val="both"/>
        <w:rPr>
          <w:sz w:val="21"/>
          <w:szCs w:val="21"/>
          <w:u w:val="none"/>
        </w:rPr>
      </w:pPr>
    </w:p>
    <w:p w14:paraId="7FB5B092" w14:textId="77777777" w:rsidR="00D718A8" w:rsidRPr="006469B8" w:rsidRDefault="00D718A8">
      <w:pPr>
        <w:pStyle w:val="NormalWeb"/>
        <w:spacing w:beforeAutospacing="0" w:afterAutospacing="0"/>
        <w:jc w:val="both"/>
        <w:rPr>
          <w:rFonts w:ascii="Times New Roman" w:hAnsi="Times New Roman" w:cs="Times New Roman"/>
          <w:sz w:val="21"/>
          <w:szCs w:val="21"/>
          <w:lang w:val="de-DE"/>
        </w:rPr>
      </w:pPr>
    </w:p>
    <w:p w14:paraId="7843D6A2" w14:textId="77777777" w:rsidR="006469B8" w:rsidRPr="00524EC5" w:rsidRDefault="006469B8">
      <w:pPr>
        <w:pStyle w:val="NormalWeb"/>
        <w:spacing w:beforeAutospacing="0" w:afterAutospacing="0"/>
        <w:jc w:val="both"/>
        <w:rPr>
          <w:rFonts w:ascii="Times New Roman" w:hAnsi="Times New Roman" w:cs="Times New Roman"/>
          <w:sz w:val="21"/>
          <w:szCs w:val="21"/>
          <w:lang w:val="de-DE"/>
        </w:rPr>
      </w:pPr>
    </w:p>
    <w:p w14:paraId="5D8DFFF5" w14:textId="77777777" w:rsidR="006469B8" w:rsidRPr="00524EC5" w:rsidRDefault="006469B8">
      <w:pPr>
        <w:pStyle w:val="NormalWeb"/>
        <w:spacing w:beforeAutospacing="0" w:afterAutospacing="0"/>
        <w:jc w:val="both"/>
        <w:rPr>
          <w:rFonts w:ascii="Times New Roman" w:hAnsi="Times New Roman" w:cs="Times New Roman"/>
          <w:sz w:val="21"/>
          <w:szCs w:val="21"/>
          <w:lang w:val="de-DE"/>
        </w:rPr>
      </w:pPr>
    </w:p>
    <w:p w14:paraId="286181D3" w14:textId="644B9A07" w:rsidR="004A4CA5" w:rsidRDefault="004A4CA5" w:rsidP="004A4CA5">
      <w:pPr>
        <w:pStyle w:val="NormalWeb"/>
        <w:tabs>
          <w:tab w:val="left" w:pos="2592"/>
        </w:tabs>
        <w:spacing w:beforeAutospacing="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4A4CA5">
        <w:rPr>
          <w:rFonts w:ascii="Times New Roman" w:hAnsi="Times New Roman" w:cs="Times New Roman"/>
          <w:sz w:val="21"/>
          <w:szCs w:val="21"/>
        </w:rPr>
        <w:t xml:space="preserve">Subject: The </w:t>
      </w:r>
      <w:r w:rsidR="00616369">
        <w:rPr>
          <w:rFonts w:ascii="Times New Roman" w:hAnsi="Times New Roman" w:cs="Times New Roman"/>
          <w:sz w:val="21"/>
          <w:szCs w:val="21"/>
        </w:rPr>
        <w:t>C</w:t>
      </w:r>
      <w:r w:rsidRPr="004A4CA5">
        <w:rPr>
          <w:rFonts w:ascii="Times New Roman" w:hAnsi="Times New Roman" w:cs="Times New Roman"/>
          <w:sz w:val="21"/>
          <w:szCs w:val="21"/>
        </w:rPr>
        <w:t xml:space="preserve">over </w:t>
      </w:r>
      <w:r w:rsidR="00616369">
        <w:rPr>
          <w:rFonts w:ascii="Times New Roman" w:hAnsi="Times New Roman" w:cs="Times New Roman"/>
          <w:sz w:val="21"/>
          <w:szCs w:val="21"/>
        </w:rPr>
        <w:t>L</w:t>
      </w:r>
      <w:r w:rsidRPr="004A4CA5">
        <w:rPr>
          <w:rFonts w:ascii="Times New Roman" w:hAnsi="Times New Roman" w:cs="Times New Roman"/>
          <w:sz w:val="21"/>
          <w:szCs w:val="21"/>
        </w:rPr>
        <w:t xml:space="preserve">etter for </w:t>
      </w:r>
      <w:r>
        <w:rPr>
          <w:rFonts w:ascii="Times New Roman" w:hAnsi="Times New Roman" w:cs="Times New Roman"/>
          <w:sz w:val="21"/>
          <w:szCs w:val="21"/>
        </w:rPr>
        <w:t xml:space="preserve">the </w:t>
      </w:r>
      <w:r w:rsidR="00616369"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/>
          <w:sz w:val="21"/>
          <w:szCs w:val="21"/>
        </w:rPr>
        <w:t>evised</w:t>
      </w:r>
      <w:r w:rsidRPr="004A4CA5">
        <w:rPr>
          <w:rFonts w:ascii="Times New Roman" w:hAnsi="Times New Roman" w:cs="Times New Roman"/>
          <w:sz w:val="21"/>
          <w:szCs w:val="21"/>
        </w:rPr>
        <w:t xml:space="preserve"> </w:t>
      </w:r>
      <w:r w:rsidR="00616369">
        <w:rPr>
          <w:rFonts w:ascii="Times New Roman" w:hAnsi="Times New Roman" w:cs="Times New Roman"/>
          <w:sz w:val="21"/>
          <w:szCs w:val="21"/>
        </w:rPr>
        <w:t>M</w:t>
      </w:r>
      <w:r w:rsidRPr="004A4CA5">
        <w:rPr>
          <w:rFonts w:ascii="Times New Roman" w:hAnsi="Times New Roman" w:cs="Times New Roman"/>
          <w:sz w:val="21"/>
          <w:szCs w:val="21"/>
        </w:rPr>
        <w:t>anuscript</w:t>
      </w:r>
      <w:r>
        <w:rPr>
          <w:rFonts w:ascii="Times New Roman" w:hAnsi="Times New Roman" w:cs="Times New Roman"/>
          <w:sz w:val="21"/>
          <w:szCs w:val="21"/>
        </w:rPr>
        <w:t>, JoVE</w:t>
      </w:r>
      <w:r w:rsidRPr="004A4CA5">
        <w:rPr>
          <w:rFonts w:ascii="Times New Roman" w:hAnsi="Times New Roman" w:cs="Times New Roman"/>
          <w:sz w:val="21"/>
          <w:szCs w:val="21"/>
        </w:rPr>
        <w:t>61463</w:t>
      </w:r>
      <w:r w:rsidR="00D54A08">
        <w:rPr>
          <w:rFonts w:ascii="Times New Roman" w:hAnsi="Times New Roman" w:cs="Times New Roman"/>
          <w:sz w:val="21"/>
          <w:szCs w:val="21"/>
        </w:rPr>
        <w:t>_R2</w:t>
      </w:r>
    </w:p>
    <w:p w14:paraId="010B552B" w14:textId="77777777" w:rsidR="004A4CA5" w:rsidRDefault="004A4CA5" w:rsidP="004A4CA5">
      <w:pPr>
        <w:pStyle w:val="NormalWeb"/>
        <w:tabs>
          <w:tab w:val="left" w:pos="2592"/>
        </w:tabs>
        <w:spacing w:beforeAutospacing="0" w:afterAutospacing="0"/>
        <w:jc w:val="both"/>
        <w:rPr>
          <w:rFonts w:ascii="Times New Roman" w:hAnsi="Times New Roman" w:cs="Times New Roman"/>
          <w:sz w:val="21"/>
          <w:szCs w:val="21"/>
        </w:rPr>
      </w:pPr>
    </w:p>
    <w:p w14:paraId="641E13C3" w14:textId="77777777" w:rsidR="004A4CA5" w:rsidRDefault="004A4CA5" w:rsidP="004A4CA5">
      <w:pPr>
        <w:pStyle w:val="NormalWeb"/>
        <w:tabs>
          <w:tab w:val="left" w:pos="2592"/>
        </w:tabs>
        <w:spacing w:beforeAutospacing="0" w:afterAutospacing="0"/>
        <w:jc w:val="both"/>
        <w:rPr>
          <w:rFonts w:ascii="Times New Roman" w:hAnsi="Times New Roman" w:cs="Times New Roman"/>
          <w:sz w:val="21"/>
          <w:szCs w:val="21"/>
        </w:rPr>
      </w:pPr>
    </w:p>
    <w:p w14:paraId="35A6BF6F" w14:textId="77777777" w:rsidR="004A4CA5" w:rsidRDefault="004A4CA5" w:rsidP="004A4CA5">
      <w:pPr>
        <w:pStyle w:val="NormalWeb"/>
        <w:tabs>
          <w:tab w:val="left" w:pos="2592"/>
        </w:tabs>
        <w:spacing w:beforeAutospacing="0" w:afterAutospacing="0"/>
        <w:jc w:val="both"/>
        <w:rPr>
          <w:rFonts w:ascii="Times New Roman" w:hAnsi="Times New Roman" w:cs="Times New Roman"/>
          <w:sz w:val="21"/>
          <w:szCs w:val="21"/>
        </w:rPr>
      </w:pPr>
    </w:p>
    <w:p w14:paraId="0F7E7960" w14:textId="77777777" w:rsidR="00ED3ED5" w:rsidRDefault="00ED3ED5" w:rsidP="004A4CA5">
      <w:pPr>
        <w:pStyle w:val="NormalWeb"/>
        <w:tabs>
          <w:tab w:val="left" w:pos="2592"/>
        </w:tabs>
        <w:spacing w:beforeAutospacing="0" w:afterAutospacing="0"/>
        <w:jc w:val="both"/>
        <w:rPr>
          <w:rFonts w:ascii="Times New Roman" w:hAnsi="Times New Roman" w:cs="Times New Roman"/>
          <w:sz w:val="21"/>
          <w:szCs w:val="21"/>
        </w:rPr>
      </w:pPr>
    </w:p>
    <w:p w14:paraId="2BA144A1" w14:textId="5445A958" w:rsidR="006469B8" w:rsidRPr="00D83C85" w:rsidRDefault="004A4CA5" w:rsidP="00D83C85">
      <w:pPr>
        <w:pStyle w:val="NormalWeb"/>
        <w:tabs>
          <w:tab w:val="left" w:pos="2592"/>
        </w:tabs>
        <w:spacing w:beforeAutospacing="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D83C85">
        <w:rPr>
          <w:rFonts w:ascii="Times New Roman" w:hAnsi="Times New Roman" w:cs="Times New Roman"/>
          <w:sz w:val="21"/>
          <w:szCs w:val="21"/>
        </w:rPr>
        <w:tab/>
      </w:r>
    </w:p>
    <w:p w14:paraId="64D29A2B" w14:textId="0D068C0B" w:rsidR="00D718A8" w:rsidRDefault="007A3E66">
      <w:pPr>
        <w:pStyle w:val="NormalWeb"/>
        <w:spacing w:beforeAutospacing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Review </w:t>
      </w:r>
      <w:r w:rsidR="00816A15">
        <w:rPr>
          <w:rFonts w:ascii="Times New Roman" w:hAnsi="Times New Roman" w:cs="Times New Roman"/>
          <w:sz w:val="21"/>
          <w:szCs w:val="21"/>
        </w:rPr>
        <w:t>Editor</w:t>
      </w:r>
    </w:p>
    <w:p w14:paraId="7E7160F9" w14:textId="4F373000" w:rsidR="00D718A8" w:rsidRPr="00FF00DB" w:rsidRDefault="007A3E66">
      <w:pPr>
        <w:pStyle w:val="NormalWeb"/>
        <w:spacing w:beforeAutospacing="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JoVE</w:t>
      </w:r>
      <w:proofErr w:type="spellEnd"/>
    </w:p>
    <w:p w14:paraId="5EA22C3D" w14:textId="77777777" w:rsidR="00D718A8" w:rsidRDefault="00D718A8">
      <w:pPr>
        <w:jc w:val="both"/>
        <w:rPr>
          <w:sz w:val="21"/>
          <w:szCs w:val="21"/>
          <w:lang w:val="en-US"/>
        </w:rPr>
      </w:pPr>
    </w:p>
    <w:p w14:paraId="0E87FCB3" w14:textId="77777777" w:rsidR="00D718A8" w:rsidRDefault="00816A15">
      <w:pPr>
        <w:spacing w:line="360" w:lineRule="auto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Dear </w:t>
      </w:r>
      <w:r w:rsidR="008474F2">
        <w:rPr>
          <w:sz w:val="21"/>
          <w:szCs w:val="21"/>
          <w:lang w:val="en-US"/>
        </w:rPr>
        <w:t>E</w:t>
      </w:r>
      <w:r w:rsidR="0019333E">
        <w:rPr>
          <w:sz w:val="21"/>
          <w:szCs w:val="21"/>
          <w:lang w:val="en-US"/>
        </w:rPr>
        <w:t>ditor</w:t>
      </w:r>
      <w:r w:rsidR="00E372A7">
        <w:rPr>
          <w:sz w:val="21"/>
          <w:szCs w:val="21"/>
          <w:lang w:val="en-US"/>
        </w:rPr>
        <w:t>,</w:t>
      </w:r>
    </w:p>
    <w:p w14:paraId="11F61F05" w14:textId="68B7C986" w:rsidR="00514EE4" w:rsidRDefault="003163A8" w:rsidP="00514EE4">
      <w:pPr>
        <w:pStyle w:val="NormalWeb"/>
        <w:spacing w:before="120" w:beforeAutospacing="0" w:afterAutospacing="0"/>
        <w:jc w:val="both"/>
        <w:rPr>
          <w:rFonts w:ascii="Times New Roman" w:eastAsiaTheme="minorHAnsi" w:hAnsi="Times New Roman" w:cs="Times New Roman"/>
          <w:sz w:val="21"/>
          <w:szCs w:val="21"/>
        </w:rPr>
      </w:pPr>
      <w:r>
        <w:rPr>
          <w:rFonts w:ascii="Times New Roman" w:eastAsiaTheme="minorHAnsi" w:hAnsi="Times New Roman"/>
          <w:sz w:val="21"/>
          <w:szCs w:val="21"/>
        </w:rPr>
        <w:t>P</w:t>
      </w:r>
      <w:r w:rsidR="00816A15">
        <w:rPr>
          <w:rFonts w:ascii="Times New Roman" w:eastAsiaTheme="minorHAnsi" w:hAnsi="Times New Roman"/>
          <w:sz w:val="21"/>
          <w:szCs w:val="21"/>
        </w:rPr>
        <w:t xml:space="preserve">lease find </w:t>
      </w:r>
      <w:r>
        <w:rPr>
          <w:rFonts w:ascii="Times New Roman" w:eastAsiaTheme="minorHAnsi" w:hAnsi="Times New Roman"/>
          <w:sz w:val="21"/>
          <w:szCs w:val="21"/>
        </w:rPr>
        <w:t xml:space="preserve">enclosed </w:t>
      </w:r>
      <w:r w:rsidR="00816A15">
        <w:rPr>
          <w:rFonts w:ascii="Times New Roman" w:eastAsiaTheme="minorHAnsi" w:hAnsi="Times New Roman"/>
          <w:sz w:val="21"/>
          <w:szCs w:val="21"/>
        </w:rPr>
        <w:t xml:space="preserve">the </w:t>
      </w:r>
      <w:r w:rsidR="00514EE4">
        <w:rPr>
          <w:rFonts w:ascii="Times New Roman" w:eastAsiaTheme="minorHAnsi" w:hAnsi="Times New Roman"/>
          <w:sz w:val="21"/>
          <w:szCs w:val="21"/>
        </w:rPr>
        <w:t xml:space="preserve">revised </w:t>
      </w:r>
      <w:r w:rsidR="00816A15" w:rsidRPr="0019333E">
        <w:rPr>
          <w:rFonts w:ascii="Times New Roman" w:eastAsiaTheme="minorHAnsi" w:hAnsi="Times New Roman" w:cs="Times New Roman"/>
          <w:sz w:val="21"/>
          <w:szCs w:val="21"/>
        </w:rPr>
        <w:t xml:space="preserve">manuscript, </w:t>
      </w:r>
      <w:r>
        <w:rPr>
          <w:rFonts w:ascii="Times New Roman" w:eastAsiaTheme="minorHAnsi" w:hAnsi="Times New Roman" w:cs="Times New Roman"/>
          <w:sz w:val="21"/>
          <w:szCs w:val="21"/>
        </w:rPr>
        <w:t xml:space="preserve">entitled </w:t>
      </w:r>
      <w:r w:rsidR="00816A15" w:rsidRPr="0019333E">
        <w:rPr>
          <w:rFonts w:ascii="Times New Roman" w:eastAsiaTheme="minorHAnsi" w:hAnsi="Times New Roman" w:cs="Times New Roman"/>
          <w:sz w:val="21"/>
          <w:szCs w:val="21"/>
        </w:rPr>
        <w:t>“</w:t>
      </w:r>
      <w:r w:rsidR="00D54A08" w:rsidRPr="00D54A08">
        <w:rPr>
          <w:rFonts w:ascii="Times New Roman" w:eastAsiaTheme="minorHAnsi" w:hAnsi="Times New Roman" w:cs="Times New Roman"/>
          <w:i/>
          <w:sz w:val="21"/>
          <w:szCs w:val="21"/>
        </w:rPr>
        <w:t>R</w:t>
      </w:r>
      <w:r w:rsidR="00C957AF">
        <w:rPr>
          <w:rFonts w:ascii="Times New Roman" w:eastAsiaTheme="minorHAnsi" w:hAnsi="Times New Roman" w:cs="Times New Roman"/>
          <w:i/>
          <w:sz w:val="21"/>
          <w:szCs w:val="21"/>
        </w:rPr>
        <w:t xml:space="preserve">eal-time fMRI </w:t>
      </w:r>
      <w:r w:rsidR="009F1EFE">
        <w:rPr>
          <w:rFonts w:ascii="Times New Roman" w:eastAsiaTheme="minorHAnsi" w:hAnsi="Times New Roman" w:cs="Times New Roman"/>
          <w:i/>
          <w:sz w:val="21"/>
          <w:szCs w:val="21"/>
        </w:rPr>
        <w:t>B</w:t>
      </w:r>
      <w:r w:rsidR="00C957AF">
        <w:rPr>
          <w:rFonts w:ascii="Times New Roman" w:eastAsiaTheme="minorHAnsi" w:hAnsi="Times New Roman" w:cs="Times New Roman"/>
          <w:i/>
          <w:sz w:val="21"/>
          <w:szCs w:val="21"/>
        </w:rPr>
        <w:t xml:space="preserve">rain </w:t>
      </w:r>
      <w:r w:rsidR="009F1EFE">
        <w:rPr>
          <w:rFonts w:ascii="Times New Roman" w:eastAsiaTheme="minorHAnsi" w:hAnsi="Times New Roman" w:cs="Times New Roman"/>
          <w:i/>
          <w:sz w:val="21"/>
          <w:szCs w:val="21"/>
        </w:rPr>
        <w:t>M</w:t>
      </w:r>
      <w:r w:rsidR="00C957AF">
        <w:rPr>
          <w:rFonts w:ascii="Times New Roman" w:eastAsiaTheme="minorHAnsi" w:hAnsi="Times New Roman" w:cs="Times New Roman"/>
          <w:i/>
          <w:sz w:val="21"/>
          <w:szCs w:val="21"/>
        </w:rPr>
        <w:t>apping</w:t>
      </w:r>
      <w:r w:rsidR="00D54A08">
        <w:rPr>
          <w:rFonts w:ascii="Times New Roman" w:eastAsiaTheme="minorHAnsi" w:hAnsi="Times New Roman" w:cs="Times New Roman"/>
          <w:i/>
          <w:sz w:val="21"/>
          <w:szCs w:val="21"/>
        </w:rPr>
        <w:t xml:space="preserve"> in </w:t>
      </w:r>
      <w:r w:rsidR="009F1EFE">
        <w:rPr>
          <w:rFonts w:ascii="Times New Roman" w:eastAsiaTheme="minorHAnsi" w:hAnsi="Times New Roman" w:cs="Times New Roman"/>
          <w:i/>
          <w:sz w:val="21"/>
          <w:szCs w:val="21"/>
        </w:rPr>
        <w:t>A</w:t>
      </w:r>
      <w:bookmarkStart w:id="0" w:name="_GoBack"/>
      <w:bookmarkEnd w:id="0"/>
      <w:r w:rsidR="00D54A08">
        <w:rPr>
          <w:rFonts w:ascii="Times New Roman" w:eastAsiaTheme="minorHAnsi" w:hAnsi="Times New Roman" w:cs="Times New Roman"/>
          <w:i/>
          <w:sz w:val="21"/>
          <w:szCs w:val="21"/>
        </w:rPr>
        <w:t>nimals</w:t>
      </w:r>
      <w:r w:rsidR="00816A15" w:rsidRPr="0019333E">
        <w:rPr>
          <w:rFonts w:ascii="Times New Roman" w:eastAsiaTheme="minorHAnsi" w:hAnsi="Times New Roman" w:cs="Times New Roman"/>
          <w:sz w:val="21"/>
          <w:szCs w:val="21"/>
        </w:rPr>
        <w:t>”</w:t>
      </w:r>
      <w:r w:rsidR="004D4DA1">
        <w:rPr>
          <w:rFonts w:ascii="Times New Roman" w:eastAsiaTheme="minorHAnsi" w:hAnsi="Times New Roman" w:cs="Times New Roman"/>
          <w:sz w:val="21"/>
          <w:szCs w:val="21"/>
        </w:rPr>
        <w:t xml:space="preserve">.  </w:t>
      </w:r>
      <w:r w:rsidR="005A5B7B">
        <w:rPr>
          <w:rFonts w:ascii="Times New Roman" w:eastAsiaTheme="minorHAnsi" w:hAnsi="Times New Roman" w:cs="Times New Roman"/>
          <w:sz w:val="21"/>
          <w:szCs w:val="21"/>
        </w:rPr>
        <w:t>We have revised the manuscript based on the comments of the</w:t>
      </w:r>
      <w:r w:rsidR="00BA74C6">
        <w:rPr>
          <w:rFonts w:ascii="Times New Roman" w:eastAsiaTheme="minorHAnsi" w:hAnsi="Times New Roman" w:cs="Times New Roman"/>
          <w:sz w:val="21"/>
          <w:szCs w:val="21"/>
        </w:rPr>
        <w:t xml:space="preserve"> </w:t>
      </w:r>
      <w:proofErr w:type="spellStart"/>
      <w:r w:rsidR="005A5B7B">
        <w:rPr>
          <w:rFonts w:ascii="Times New Roman" w:eastAsiaTheme="minorHAnsi" w:hAnsi="Times New Roman" w:cs="Times New Roman"/>
          <w:sz w:val="21"/>
          <w:szCs w:val="21"/>
        </w:rPr>
        <w:t>editoral</w:t>
      </w:r>
      <w:proofErr w:type="spellEnd"/>
      <w:r w:rsidR="005A5B7B">
        <w:rPr>
          <w:rFonts w:ascii="Times New Roman" w:eastAsiaTheme="minorHAnsi" w:hAnsi="Times New Roman" w:cs="Times New Roman"/>
          <w:sz w:val="21"/>
          <w:szCs w:val="21"/>
        </w:rPr>
        <w:t xml:space="preserve"> board and reviewers. Also, we provide a point-to-point responses to reviewers.  </w:t>
      </w:r>
    </w:p>
    <w:p w14:paraId="143864C6" w14:textId="4D02DE43" w:rsidR="00D718A8" w:rsidRDefault="00092348" w:rsidP="00514EE4">
      <w:pPr>
        <w:pStyle w:val="NormalWeb"/>
        <w:spacing w:before="120" w:beforeAutospacing="0" w:afterAutospacing="0"/>
        <w:jc w:val="both"/>
        <w:rPr>
          <w:rFonts w:eastAsiaTheme="minorHAnsi"/>
          <w:sz w:val="21"/>
          <w:szCs w:val="21"/>
          <w:lang w:eastAsia="en-US"/>
        </w:rPr>
      </w:pPr>
      <w:r>
        <w:rPr>
          <w:rFonts w:ascii="Times New Roman" w:eastAsiaTheme="minorHAnsi" w:hAnsi="Times New Roman" w:cs="Times New Roman"/>
          <w:sz w:val="21"/>
          <w:szCs w:val="21"/>
        </w:rPr>
        <w:t xml:space="preserve">We hope that the </w:t>
      </w:r>
      <w:r w:rsidR="00FA5891">
        <w:rPr>
          <w:rFonts w:ascii="Times New Roman" w:eastAsiaTheme="minorHAnsi" w:hAnsi="Times New Roman" w:cs="Times New Roman"/>
          <w:sz w:val="21"/>
          <w:szCs w:val="21"/>
        </w:rPr>
        <w:t>revised manuscript</w:t>
      </w:r>
      <w:r w:rsidR="006E152F">
        <w:rPr>
          <w:rFonts w:ascii="Times New Roman" w:eastAsiaTheme="minorHAnsi" w:hAnsi="Times New Roman" w:cs="Times New Roman"/>
          <w:sz w:val="21"/>
          <w:szCs w:val="21"/>
        </w:rPr>
        <w:t xml:space="preserve"> </w:t>
      </w:r>
      <w:r>
        <w:rPr>
          <w:rFonts w:ascii="Times New Roman" w:eastAsiaTheme="minorHAnsi" w:hAnsi="Times New Roman" w:cs="Times New Roman"/>
          <w:sz w:val="21"/>
          <w:szCs w:val="21"/>
        </w:rPr>
        <w:t xml:space="preserve">can be </w:t>
      </w:r>
      <w:r w:rsidR="005A5B7B">
        <w:rPr>
          <w:rFonts w:ascii="Times New Roman" w:eastAsiaTheme="minorHAnsi" w:hAnsi="Times New Roman" w:cs="Times New Roman"/>
          <w:sz w:val="21"/>
          <w:szCs w:val="21"/>
        </w:rPr>
        <w:t>accepted by</w:t>
      </w:r>
      <w:r w:rsidR="00FA5891">
        <w:rPr>
          <w:rFonts w:ascii="Times New Roman" w:eastAsiaTheme="minorHAnsi" w:hAnsi="Times New Roman" w:cs="Times New Roman"/>
          <w:sz w:val="21"/>
          <w:szCs w:val="21"/>
        </w:rPr>
        <w:t xml:space="preserve"> </w:t>
      </w:r>
      <w:proofErr w:type="spellStart"/>
      <w:r w:rsidR="00FA5891">
        <w:rPr>
          <w:rFonts w:ascii="Times New Roman" w:eastAsiaTheme="minorHAnsi" w:hAnsi="Times New Roman" w:cs="Times New Roman"/>
          <w:sz w:val="21"/>
          <w:szCs w:val="21"/>
        </w:rPr>
        <w:t>JoVE</w:t>
      </w:r>
      <w:proofErr w:type="spellEnd"/>
      <w:r w:rsidR="00FA5891">
        <w:rPr>
          <w:rFonts w:ascii="Times New Roman" w:eastAsiaTheme="minorHAnsi" w:hAnsi="Times New Roman" w:cs="Times New Roman"/>
          <w:sz w:val="21"/>
          <w:szCs w:val="21"/>
        </w:rPr>
        <w:t>.</w:t>
      </w:r>
    </w:p>
    <w:p w14:paraId="527ECEFA" w14:textId="77777777" w:rsidR="00784C32" w:rsidRDefault="00784C32">
      <w:pPr>
        <w:spacing w:line="360" w:lineRule="auto"/>
        <w:jc w:val="both"/>
        <w:rPr>
          <w:rFonts w:eastAsiaTheme="minorHAnsi"/>
          <w:sz w:val="21"/>
          <w:szCs w:val="21"/>
          <w:lang w:val="en-US" w:eastAsia="en-US"/>
        </w:rPr>
      </w:pPr>
    </w:p>
    <w:p w14:paraId="65D73EDC" w14:textId="77777777" w:rsidR="00D718A8" w:rsidRDefault="00816A15">
      <w:pPr>
        <w:spacing w:line="360" w:lineRule="auto"/>
        <w:jc w:val="both"/>
        <w:rPr>
          <w:rFonts w:eastAsiaTheme="minorHAnsi"/>
          <w:sz w:val="21"/>
          <w:szCs w:val="21"/>
          <w:lang w:val="en-US" w:eastAsia="en-US"/>
        </w:rPr>
      </w:pPr>
      <w:r>
        <w:rPr>
          <w:rFonts w:eastAsiaTheme="minorHAnsi"/>
          <w:sz w:val="21"/>
          <w:szCs w:val="21"/>
          <w:lang w:val="en-US" w:eastAsia="en-US"/>
        </w:rPr>
        <w:t>Sincerely,</w:t>
      </w:r>
    </w:p>
    <w:p w14:paraId="0D93694C" w14:textId="77777777" w:rsidR="00D718A8" w:rsidRDefault="00D718A8">
      <w:pPr>
        <w:spacing w:line="360" w:lineRule="auto"/>
        <w:jc w:val="both"/>
        <w:rPr>
          <w:sz w:val="21"/>
          <w:szCs w:val="21"/>
          <w:lang w:val="en-US"/>
        </w:rPr>
      </w:pPr>
    </w:p>
    <w:p w14:paraId="6B3B473F" w14:textId="77777777" w:rsidR="00D718A8" w:rsidRDefault="00816A15">
      <w:pPr>
        <w:spacing w:line="360" w:lineRule="auto"/>
        <w:jc w:val="both"/>
        <w:rPr>
          <w:sz w:val="21"/>
          <w:szCs w:val="21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131D0DD7" wp14:editId="5CA8B6A3">
            <wp:extent cx="1450340" cy="448945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93665" w14:textId="77777777" w:rsidR="00D718A8" w:rsidRDefault="00816A15">
      <w:pPr>
        <w:spacing w:line="360" w:lineRule="auto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Dr. Xin Yu</w:t>
      </w:r>
    </w:p>
    <w:p w14:paraId="341899EF" w14:textId="77777777" w:rsidR="00D718A8" w:rsidRDefault="00D718A8">
      <w:pPr>
        <w:spacing w:line="276" w:lineRule="auto"/>
        <w:jc w:val="both"/>
        <w:rPr>
          <w:sz w:val="21"/>
          <w:szCs w:val="21"/>
          <w:lang w:val="en-US"/>
        </w:rPr>
      </w:pPr>
    </w:p>
    <w:p w14:paraId="2ED6261D" w14:textId="746905AB" w:rsidR="00D718A8" w:rsidRPr="00FF00DB" w:rsidRDefault="005A5B7B">
      <w:pPr>
        <w:spacing w:line="276" w:lineRule="auto"/>
        <w:rPr>
          <w:lang w:val="en-US"/>
        </w:rPr>
      </w:pPr>
      <w:r>
        <w:rPr>
          <w:sz w:val="21"/>
          <w:szCs w:val="21"/>
          <w:lang w:val="en-US"/>
        </w:rPr>
        <w:t xml:space="preserve"> </w:t>
      </w:r>
      <w:r w:rsidR="00816A15">
        <w:fldChar w:fldCharType="begin"/>
      </w:r>
      <w:r w:rsidR="00816A15" w:rsidRPr="00FF00DB">
        <w:rPr>
          <w:lang w:val="en-US"/>
        </w:rPr>
        <w:instrText>ADDIN EN.REFLIST</w:instrText>
      </w:r>
      <w:r w:rsidR="00816A15">
        <w:fldChar w:fldCharType="end"/>
      </w:r>
      <w:bookmarkStart w:id="1" w:name="__Fieldmark__4220_2984946937"/>
      <w:bookmarkEnd w:id="1"/>
    </w:p>
    <w:p w14:paraId="2E9074C7" w14:textId="4AEF592E" w:rsidR="00B632EE" w:rsidRDefault="00B632EE" w:rsidP="00055DC5">
      <w:pPr>
        <w:rPr>
          <w:lang w:val="en-US"/>
        </w:rPr>
      </w:pPr>
    </w:p>
    <w:p w14:paraId="220E33E4" w14:textId="77777777" w:rsidR="00B632EE" w:rsidRPr="00D83C85" w:rsidRDefault="00B632EE" w:rsidP="00D83C85">
      <w:pPr>
        <w:rPr>
          <w:lang w:val="en-US"/>
        </w:rPr>
      </w:pPr>
    </w:p>
    <w:p w14:paraId="35D4B387" w14:textId="77777777" w:rsidR="00B632EE" w:rsidRPr="00D83C85" w:rsidRDefault="00B632EE" w:rsidP="00D83C85">
      <w:pPr>
        <w:rPr>
          <w:lang w:val="en-US"/>
        </w:rPr>
      </w:pPr>
    </w:p>
    <w:p w14:paraId="34F9E550" w14:textId="77777777" w:rsidR="00B632EE" w:rsidRPr="00D83C85" w:rsidRDefault="00B632EE" w:rsidP="00D83C85">
      <w:pPr>
        <w:rPr>
          <w:lang w:val="en-US"/>
        </w:rPr>
      </w:pPr>
    </w:p>
    <w:p w14:paraId="143EFA98" w14:textId="77777777" w:rsidR="00B632EE" w:rsidRPr="00D83C85" w:rsidRDefault="00B632EE" w:rsidP="00D83C85">
      <w:pPr>
        <w:rPr>
          <w:lang w:val="en-US"/>
        </w:rPr>
      </w:pPr>
    </w:p>
    <w:p w14:paraId="251F9ADB" w14:textId="77777777" w:rsidR="00B632EE" w:rsidRPr="00D83C85" w:rsidRDefault="00B632EE" w:rsidP="00D83C85">
      <w:pPr>
        <w:rPr>
          <w:lang w:val="en-US"/>
        </w:rPr>
      </w:pPr>
    </w:p>
    <w:p w14:paraId="1F3E8A45" w14:textId="77777777" w:rsidR="00B632EE" w:rsidRPr="00D83C85" w:rsidRDefault="00B632EE" w:rsidP="00D83C85">
      <w:pPr>
        <w:rPr>
          <w:lang w:val="en-US"/>
        </w:rPr>
      </w:pPr>
    </w:p>
    <w:p w14:paraId="07F8A22C" w14:textId="77777777" w:rsidR="00B632EE" w:rsidRPr="00D83C85" w:rsidRDefault="00B632EE" w:rsidP="00D83C85">
      <w:pPr>
        <w:rPr>
          <w:lang w:val="en-US"/>
        </w:rPr>
      </w:pPr>
    </w:p>
    <w:p w14:paraId="7E02B250" w14:textId="77777777" w:rsidR="00B632EE" w:rsidRPr="00D83C85" w:rsidRDefault="00B632EE" w:rsidP="00D83C85">
      <w:pPr>
        <w:rPr>
          <w:lang w:val="en-US"/>
        </w:rPr>
      </w:pPr>
    </w:p>
    <w:p w14:paraId="622445C3" w14:textId="77777777" w:rsidR="00B632EE" w:rsidRPr="00D83C85" w:rsidRDefault="00B632EE" w:rsidP="00D83C85">
      <w:pPr>
        <w:rPr>
          <w:lang w:val="en-US"/>
        </w:rPr>
      </w:pPr>
    </w:p>
    <w:p w14:paraId="0AA023B4" w14:textId="77777777" w:rsidR="00B632EE" w:rsidRPr="00D83C85" w:rsidRDefault="00B632EE" w:rsidP="00D83C85">
      <w:pPr>
        <w:rPr>
          <w:lang w:val="en-US"/>
        </w:rPr>
      </w:pPr>
    </w:p>
    <w:p w14:paraId="0A1F73EB" w14:textId="77777777" w:rsidR="00B632EE" w:rsidRPr="00D83C85" w:rsidRDefault="00B632EE" w:rsidP="00D83C85">
      <w:pPr>
        <w:rPr>
          <w:lang w:val="en-US"/>
        </w:rPr>
      </w:pPr>
    </w:p>
    <w:p w14:paraId="1298A499" w14:textId="77777777" w:rsidR="00B632EE" w:rsidRPr="00D83C85" w:rsidRDefault="00B632EE" w:rsidP="00D83C85">
      <w:pPr>
        <w:rPr>
          <w:lang w:val="en-US"/>
        </w:rPr>
      </w:pPr>
    </w:p>
    <w:p w14:paraId="69A4FD2B" w14:textId="77777777" w:rsidR="00B632EE" w:rsidRPr="00D83C85" w:rsidRDefault="00B632EE" w:rsidP="00D83C85">
      <w:pPr>
        <w:rPr>
          <w:lang w:val="en-US"/>
        </w:rPr>
      </w:pPr>
    </w:p>
    <w:p w14:paraId="5B3D2528" w14:textId="1B4CD9AD" w:rsidR="00D718A8" w:rsidRPr="00D83C85" w:rsidRDefault="00D718A8" w:rsidP="00D83C85">
      <w:pPr>
        <w:rPr>
          <w:lang w:val="en-US"/>
        </w:rPr>
      </w:pPr>
    </w:p>
    <w:sectPr w:rsidR="00D718A8" w:rsidRPr="00D83C85">
      <w:footerReference w:type="default" r:id="rId9"/>
      <w:pgSz w:w="11906" w:h="16838"/>
      <w:pgMar w:top="1453" w:right="1008" w:bottom="1017" w:left="1138" w:header="1170" w:footer="73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F6A0B" w14:textId="77777777" w:rsidR="00354E76" w:rsidRDefault="00354E76">
      <w:r>
        <w:separator/>
      </w:r>
    </w:p>
  </w:endnote>
  <w:endnote w:type="continuationSeparator" w:id="0">
    <w:p w14:paraId="31DF82EE" w14:textId="77777777" w:rsidR="00354E76" w:rsidRDefault="0035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F0634" w14:textId="5C353B84" w:rsidR="00D718A8" w:rsidRPr="005A5B7B" w:rsidRDefault="00816A15">
    <w:pPr>
      <w:pStyle w:val="Header"/>
      <w:tabs>
        <w:tab w:val="left" w:pos="2552"/>
        <w:tab w:val="center" w:pos="4111"/>
        <w:tab w:val="right" w:pos="8080"/>
      </w:tabs>
      <w:rPr>
        <w:lang w:val="en-US"/>
      </w:rPr>
    </w:pPr>
    <w:r>
      <w:rPr>
        <w:noProof/>
        <w:lang w:val="en-US" w:eastAsia="en-US"/>
      </w:rPr>
      <w:drawing>
        <wp:anchor distT="0" distB="6985" distL="114935" distR="114935" simplePos="0" relativeHeight="2" behindDoc="1" locked="0" layoutInCell="1" allowOverlap="1" wp14:anchorId="68B4272F" wp14:editId="62502AD0">
          <wp:simplePos x="0" y="0"/>
          <wp:positionH relativeFrom="column">
            <wp:posOffset>5405755</wp:posOffset>
          </wp:positionH>
          <wp:positionV relativeFrom="paragraph">
            <wp:posOffset>-540385</wp:posOffset>
          </wp:positionV>
          <wp:extent cx="1130935" cy="621665"/>
          <wp:effectExtent l="0" t="0" r="0" b="0"/>
          <wp:wrapSquare wrapText="bothSides"/>
          <wp:docPr id="1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B7B" w:rsidRPr="005A5B7B">
      <w:rPr>
        <w:rFonts w:ascii="Helvetica" w:hAnsi="Helvetica" w:cs="Helvetica"/>
        <w:sz w:val="14"/>
        <w:lang w:val="en-US"/>
      </w:rPr>
      <w:t>Max-P</w:t>
    </w:r>
    <w:r w:rsidR="005A5B7B">
      <w:rPr>
        <w:rFonts w:ascii="Helvetica" w:hAnsi="Helvetica" w:cs="Helvetica"/>
        <w:sz w:val="14"/>
        <w:lang w:val="en-US"/>
      </w:rPr>
      <w:t>lanck-Ring 11</w:t>
    </w:r>
    <w:r w:rsidRPr="005A5B7B">
      <w:rPr>
        <w:rFonts w:ascii="Helvetica" w:hAnsi="Helvetica" w:cs="Helvetica"/>
        <w:sz w:val="14"/>
        <w:lang w:val="en-US"/>
      </w:rPr>
      <w:tab/>
      <w:t xml:space="preserve">Tel.: +49-(0) 7071 / 601 </w:t>
    </w:r>
    <w:r w:rsidR="005A5B7B" w:rsidRPr="005A5B7B">
      <w:rPr>
        <w:rFonts w:ascii="Helvetica" w:hAnsi="Helvetica" w:cs="Helvetica"/>
        <w:sz w:val="14"/>
        <w:lang w:val="en-US"/>
      </w:rPr>
      <w:t>–</w:t>
    </w:r>
    <w:r w:rsidRPr="005A5B7B">
      <w:rPr>
        <w:rFonts w:ascii="Helvetica" w:hAnsi="Helvetica" w:cs="Helvetica"/>
        <w:sz w:val="14"/>
        <w:lang w:val="en-US"/>
      </w:rPr>
      <w:t xml:space="preserve"> 740</w:t>
    </w:r>
    <w:r w:rsidR="005A5B7B" w:rsidRPr="005A5B7B">
      <w:rPr>
        <w:rFonts w:ascii="Helvetica" w:hAnsi="Helvetica" w:cs="Helvetica"/>
        <w:sz w:val="14"/>
        <w:lang w:val="en-US"/>
      </w:rPr>
      <w:t xml:space="preserve"> </w:t>
    </w:r>
    <w:r w:rsidRPr="005A5B7B">
      <w:rPr>
        <w:rFonts w:ascii="Helvetica" w:hAnsi="Helvetica" w:cs="Helvetica"/>
        <w:sz w:val="14"/>
        <w:lang w:val="en-US"/>
      </w:rPr>
      <w:tab/>
      <w:t>xin.yu@tuebingen.mpg.de</w:t>
    </w:r>
  </w:p>
  <w:p w14:paraId="4CBDAB04" w14:textId="452F8B33" w:rsidR="00D718A8" w:rsidRDefault="00816A15">
    <w:pPr>
      <w:pStyle w:val="Header"/>
      <w:tabs>
        <w:tab w:val="left" w:pos="2552"/>
        <w:tab w:val="center" w:pos="4111"/>
        <w:tab w:val="right" w:pos="8080"/>
      </w:tabs>
    </w:pPr>
    <w:r>
      <w:rPr>
        <w:rFonts w:ascii="Helvetica" w:hAnsi="Helvetica" w:cs="Helvetica"/>
        <w:sz w:val="14"/>
      </w:rPr>
      <w:t>D-72076 Tübingen</w:t>
    </w:r>
    <w:r>
      <w:rPr>
        <w:rFonts w:ascii="Helvetica" w:hAnsi="Helvetica" w:cs="Helvetica"/>
        <w:sz w:val="14"/>
      </w:rPr>
      <w:tab/>
      <w:t xml:space="preserve">Fax: +49-(0) 7071 / 601 </w:t>
    </w:r>
    <w:r w:rsidR="005A5B7B">
      <w:rPr>
        <w:rFonts w:ascii="Helvetica" w:hAnsi="Helvetica" w:cs="Helvetica"/>
        <w:sz w:val="14"/>
      </w:rPr>
      <w:t>–</w:t>
    </w:r>
    <w:r>
      <w:rPr>
        <w:rFonts w:ascii="Helvetica" w:hAnsi="Helvetica" w:cs="Helvetica"/>
        <w:sz w:val="14"/>
      </w:rPr>
      <w:t xml:space="preserve"> 702</w:t>
    </w:r>
    <w:r w:rsidR="005A5B7B">
      <w:rPr>
        <w:rFonts w:ascii="Helvetica" w:hAnsi="Helvetica" w:cs="Helvetica"/>
        <w:sz w:val="14"/>
      </w:rPr>
      <w:t xml:space="preserve"> </w:t>
    </w:r>
    <w:r>
      <w:rPr>
        <w:rFonts w:ascii="Helvetica" w:hAnsi="Helvetica" w:cs="Helvetica"/>
        <w:sz w:val="14"/>
      </w:rPr>
      <w:tab/>
      <w:t>www.kyb.tuebingen.mpg.de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A4EB3" w14:textId="77777777" w:rsidR="00354E76" w:rsidRDefault="00354E76">
      <w:r>
        <w:separator/>
      </w:r>
    </w:p>
  </w:footnote>
  <w:footnote w:type="continuationSeparator" w:id="0">
    <w:p w14:paraId="3755DBC2" w14:textId="77777777" w:rsidR="00354E76" w:rsidRDefault="0035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23521"/>
    <w:multiLevelType w:val="multilevel"/>
    <w:tmpl w:val="DBF0389E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4C67EE"/>
    <w:multiLevelType w:val="multilevel"/>
    <w:tmpl w:val="A78E92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3E174A2"/>
    <w:multiLevelType w:val="hybridMultilevel"/>
    <w:tmpl w:val="4E00A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wNDA2szQwNzE2MjdS0lEKTi0uzszPAykwrgUAXbDq7ywAAAA="/>
  </w:docVars>
  <w:rsids>
    <w:rsidRoot w:val="00D718A8"/>
    <w:rsid w:val="00055DC5"/>
    <w:rsid w:val="00076230"/>
    <w:rsid w:val="00092348"/>
    <w:rsid w:val="000D1369"/>
    <w:rsid w:val="0012183F"/>
    <w:rsid w:val="00132050"/>
    <w:rsid w:val="00151AA6"/>
    <w:rsid w:val="0019333E"/>
    <w:rsid w:val="001A44F2"/>
    <w:rsid w:val="001A5330"/>
    <w:rsid w:val="001B5691"/>
    <w:rsid w:val="001F7EC8"/>
    <w:rsid w:val="002267B4"/>
    <w:rsid w:val="002519F5"/>
    <w:rsid w:val="00283563"/>
    <w:rsid w:val="002A3F3D"/>
    <w:rsid w:val="002B14EB"/>
    <w:rsid w:val="002C3DFE"/>
    <w:rsid w:val="002D10B1"/>
    <w:rsid w:val="003079A8"/>
    <w:rsid w:val="003163A8"/>
    <w:rsid w:val="00354E76"/>
    <w:rsid w:val="003C2AC4"/>
    <w:rsid w:val="003F2431"/>
    <w:rsid w:val="003F2597"/>
    <w:rsid w:val="00456CC1"/>
    <w:rsid w:val="00481007"/>
    <w:rsid w:val="00491E04"/>
    <w:rsid w:val="004A4CA5"/>
    <w:rsid w:val="004D4DA1"/>
    <w:rsid w:val="00514EE4"/>
    <w:rsid w:val="00520A33"/>
    <w:rsid w:val="00524EC5"/>
    <w:rsid w:val="00526596"/>
    <w:rsid w:val="005A5B7B"/>
    <w:rsid w:val="005B00D0"/>
    <w:rsid w:val="005B6DCE"/>
    <w:rsid w:val="00616369"/>
    <w:rsid w:val="0061700C"/>
    <w:rsid w:val="006469B8"/>
    <w:rsid w:val="006D3FD9"/>
    <w:rsid w:val="006E152F"/>
    <w:rsid w:val="006F0C0A"/>
    <w:rsid w:val="00716532"/>
    <w:rsid w:val="00722AB0"/>
    <w:rsid w:val="00782D80"/>
    <w:rsid w:val="00784C32"/>
    <w:rsid w:val="007A3E66"/>
    <w:rsid w:val="007B2A4C"/>
    <w:rsid w:val="007C5C6A"/>
    <w:rsid w:val="00816A15"/>
    <w:rsid w:val="00846F28"/>
    <w:rsid w:val="008474F2"/>
    <w:rsid w:val="00887824"/>
    <w:rsid w:val="008A2336"/>
    <w:rsid w:val="00911FB0"/>
    <w:rsid w:val="009360A3"/>
    <w:rsid w:val="00951A33"/>
    <w:rsid w:val="009778CA"/>
    <w:rsid w:val="00981205"/>
    <w:rsid w:val="00986775"/>
    <w:rsid w:val="009D2564"/>
    <w:rsid w:val="009E3041"/>
    <w:rsid w:val="009F051B"/>
    <w:rsid w:val="009F1EFE"/>
    <w:rsid w:val="00A0592D"/>
    <w:rsid w:val="00A229E5"/>
    <w:rsid w:val="00B5602B"/>
    <w:rsid w:val="00B632EE"/>
    <w:rsid w:val="00BA0380"/>
    <w:rsid w:val="00BA74C6"/>
    <w:rsid w:val="00BB0C15"/>
    <w:rsid w:val="00BC3D79"/>
    <w:rsid w:val="00BE0FD5"/>
    <w:rsid w:val="00C075F6"/>
    <w:rsid w:val="00C35B7C"/>
    <w:rsid w:val="00C957AF"/>
    <w:rsid w:val="00D54A08"/>
    <w:rsid w:val="00D67276"/>
    <w:rsid w:val="00D718A8"/>
    <w:rsid w:val="00D83C85"/>
    <w:rsid w:val="00D96531"/>
    <w:rsid w:val="00D96BDA"/>
    <w:rsid w:val="00DD3E80"/>
    <w:rsid w:val="00E33015"/>
    <w:rsid w:val="00E372A7"/>
    <w:rsid w:val="00E37B63"/>
    <w:rsid w:val="00ED3ED5"/>
    <w:rsid w:val="00F71B55"/>
    <w:rsid w:val="00FA5891"/>
    <w:rsid w:val="00FD4C5C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1CA5"/>
  <w15:docId w15:val="{0AD64FCF-66FC-486C-95CD-A9B61BBD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719"/>
    <w:pPr>
      <w:suppressAutoHyphens/>
    </w:pPr>
    <w:rPr>
      <w:rFonts w:ascii="Times New Roman" w:eastAsia="Times New Roman" w:hAnsi="Times New Roman" w:cs="Times New Roman"/>
      <w:szCs w:val="20"/>
      <w:lang w:val="de-DE" w:eastAsia="zh-CN"/>
    </w:rPr>
  </w:style>
  <w:style w:type="paragraph" w:styleId="Heading1">
    <w:name w:val="heading 1"/>
    <w:basedOn w:val="Normal"/>
    <w:next w:val="Normal"/>
    <w:link w:val="Heading1Char"/>
    <w:qFormat/>
    <w:rsid w:val="00D60719"/>
    <w:pPr>
      <w:keepNext/>
      <w:numPr>
        <w:numId w:val="1"/>
      </w:numPr>
      <w:ind w:left="0" w:right="5387" w:firstLine="0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7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D60719"/>
    <w:rPr>
      <w:rFonts w:ascii="Times New Roman" w:eastAsia="Times New Roman" w:hAnsi="Times New Roman" w:cs="Times New Roman"/>
      <w:sz w:val="20"/>
      <w:szCs w:val="20"/>
      <w:u w:val="single"/>
      <w:lang w:val="de-DE" w:eastAsia="zh-CN"/>
    </w:rPr>
  </w:style>
  <w:style w:type="character" w:customStyle="1" w:styleId="HeaderChar">
    <w:name w:val="Header Char"/>
    <w:basedOn w:val="DefaultParagraphFont"/>
    <w:link w:val="Header"/>
    <w:qFormat/>
    <w:rsid w:val="00D60719"/>
    <w:rPr>
      <w:rFonts w:ascii="Times New Roman" w:eastAsia="Times New Roman" w:hAnsi="Times New Roman" w:cs="Times New Roman"/>
      <w:sz w:val="20"/>
      <w:szCs w:val="20"/>
      <w:lang w:val="de-DE" w:eastAsia="zh-CN"/>
    </w:rPr>
  </w:style>
  <w:style w:type="character" w:customStyle="1" w:styleId="NoSpacingChar">
    <w:name w:val="No Spacing Char"/>
    <w:link w:val="NoSpacing"/>
    <w:uiPriority w:val="1"/>
    <w:qFormat/>
    <w:rsid w:val="00D60719"/>
    <w:rPr>
      <w:rFonts w:ascii="Calibri" w:eastAsia="Calibri" w:hAnsi="Calibri" w:cs="Times New Roman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CB7F3B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A17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zh-CN"/>
    </w:rPr>
  </w:style>
  <w:style w:type="character" w:customStyle="1" w:styleId="InternetLink">
    <w:name w:val="Internet Link"/>
    <w:basedOn w:val="DefaultParagraphFont"/>
    <w:uiPriority w:val="99"/>
    <w:unhideWhenUsed/>
    <w:rsid w:val="006A17F3"/>
    <w:rPr>
      <w:color w:val="0000FF"/>
      <w:u w:val="single"/>
    </w:rPr>
  </w:style>
  <w:style w:type="character" w:customStyle="1" w:styleId="st">
    <w:name w:val="st"/>
    <w:basedOn w:val="DefaultParagraphFont"/>
    <w:qFormat/>
    <w:rsid w:val="00AA5A7F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177E8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1"/>
      <w:szCs w:val="21"/>
      <w:lang w:val="en-US"/>
    </w:rPr>
  </w:style>
  <w:style w:type="character" w:customStyle="1" w:styleId="ListLabel6">
    <w:name w:val="ListLabel 6"/>
    <w:qFormat/>
    <w:rPr>
      <w:sz w:val="21"/>
      <w:szCs w:val="21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rsid w:val="00D6071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qFormat/>
    <w:rsid w:val="00D60719"/>
    <w:pPr>
      <w:suppressAutoHyphens w:val="0"/>
      <w:spacing w:beforeAutospacing="1" w:afterAutospacing="1"/>
    </w:pPr>
    <w:rPr>
      <w:rFonts w:ascii="SimSun" w:eastAsia="SimSun" w:hAnsi="SimSun" w:cs="SimSu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D60719"/>
    <w:rPr>
      <w:rFonts w:cs="Times New Roman"/>
    </w:rPr>
  </w:style>
  <w:style w:type="paragraph" w:customStyle="1" w:styleId="FrameContents">
    <w:name w:val="Frame Contents"/>
    <w:basedOn w:val="Normal"/>
    <w:qFormat/>
  </w:style>
  <w:style w:type="paragraph" w:styleId="Footer">
    <w:name w:val="footer"/>
    <w:basedOn w:val="Normal"/>
  </w:style>
  <w:style w:type="character" w:styleId="Hyperlink">
    <w:name w:val="Hyperlink"/>
    <w:basedOn w:val="DefaultParagraphFont"/>
    <w:uiPriority w:val="99"/>
    <w:unhideWhenUsed/>
    <w:rsid w:val="009E30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041"/>
    <w:rPr>
      <w:rFonts w:ascii="Segoe UI" w:eastAsia="Times New Roman" w:hAnsi="Segoe UI" w:cs="Segoe UI"/>
      <w:sz w:val="18"/>
      <w:szCs w:val="18"/>
      <w:lang w:val="de-DE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17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0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00C"/>
    <w:rPr>
      <w:rFonts w:ascii="Times New Roman" w:eastAsia="Times New Roman" w:hAnsi="Times New Roman" w:cs="Times New Roman"/>
      <w:szCs w:val="20"/>
      <w:lang w:val="de-D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00C"/>
    <w:rPr>
      <w:rFonts w:ascii="Times New Roman" w:eastAsia="Times New Roman" w:hAnsi="Times New Roman" w:cs="Times New Roman"/>
      <w:b/>
      <w:bCs/>
      <w:szCs w:val="20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Pais</dc:creator>
  <dc:description/>
  <cp:lastModifiedBy>Choi</cp:lastModifiedBy>
  <cp:revision>6</cp:revision>
  <dcterms:created xsi:type="dcterms:W3CDTF">2020-06-12T17:47:00Z</dcterms:created>
  <dcterms:modified xsi:type="dcterms:W3CDTF">2020-07-16T11:16:00Z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