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outlineLvl w:val="0"/>
        <w:rPr>
          <w:rFonts w:ascii="Calibri" w:hAnsi="Calibri" w:eastAsia="Times New Roman" w:cs="Calibri" w:asciiTheme="minorHAnsi" w:cstheme="minorHAnsi" w:hAnsiTheme="minorHAnsi"/>
          <w:b/>
          <w:b/>
          <w:szCs w:val="24"/>
        </w:rPr>
      </w:pPr>
      <w:r>
        <w:rPr>
          <w:rFonts w:eastAsia="Times New Roman" w:cs="Calibri" w:cstheme="minorHAnsi"/>
          <w:b/>
          <w:szCs w:val="24"/>
        </w:rPr>
        <w:t>Submission ID #: 61461</w:t>
      </w:r>
    </w:p>
    <w:p>
      <w:pPr>
        <w:pStyle w:val="Normal"/>
        <w:numPr>
          <w:ilvl w:val="0"/>
          <w:numId w:val="0"/>
        </w:numPr>
        <w:outlineLvl w:val="0"/>
        <w:rPr>
          <w:rFonts w:ascii="Calibri" w:hAnsi="Calibri" w:eastAsia="Times New Roman" w:cs="Calibri" w:asciiTheme="minorHAnsi" w:cstheme="minorHAnsi" w:hAnsiTheme="minorHAnsi"/>
          <w:b/>
          <w:b/>
          <w:szCs w:val="24"/>
        </w:rPr>
      </w:pPr>
      <w:r>
        <w:rPr>
          <w:rFonts w:eastAsia="Times New Roman" w:cs="Calibri" w:cstheme="minorHAnsi"/>
          <w:b/>
          <w:szCs w:val="24"/>
        </w:rPr>
        <w:t>Scriptwriter Name: Bridget Colvin</w:t>
      </w:r>
    </w:p>
    <w:p>
      <w:pPr>
        <w:pStyle w:val="Normal"/>
        <w:rPr>
          <w:rFonts w:ascii="Times New Roman" w:hAnsi="Times New Roman"/>
        </w:rPr>
      </w:pPr>
      <w:r>
        <w:rPr>
          <w:rFonts w:eastAsia="Times New Roman" w:cs="Calibri" w:cstheme="minorHAnsi"/>
          <w:b/>
          <w:szCs w:val="24"/>
        </w:rPr>
        <w:t xml:space="preserve">Project Page Link: </w:t>
      </w:r>
      <w:hyperlink r:id="rId2">
        <w:r>
          <w:rPr>
            <w:rStyle w:val="InternetLink"/>
            <w:rFonts w:cs="Arial" w:ascii="Arial" w:hAnsi="Arial"/>
            <w:sz w:val="19"/>
            <w:szCs w:val="19"/>
          </w:rPr>
          <w:t>https://www.jove.com/account/file-uploader?src=18745653</w:t>
        </w:r>
      </w:hyperlink>
    </w:p>
    <w:p>
      <w:pPr>
        <w:pStyle w:val="Normal"/>
        <w:numPr>
          <w:ilvl w:val="0"/>
          <w:numId w:val="0"/>
        </w:numPr>
        <w:outlineLvl w:val="0"/>
        <w:rPr>
          <w:rFonts w:ascii="Calibri" w:hAnsi="Calibri" w:eastAsia="Times New Roman" w:cs="Calibri" w:asciiTheme="minorHAnsi" w:cstheme="minorHAnsi" w:hAnsiTheme="minorHAnsi"/>
          <w:b/>
          <w:b/>
          <w:szCs w:val="24"/>
        </w:rPr>
      </w:pPr>
      <w:r>
        <w:rPr>
          <w:rFonts w:eastAsia="Times New Roman" w:cs="Calibri" w:cstheme="minorHAnsi"/>
          <w:b/>
          <w:szCs w:val="24"/>
        </w:rPr>
      </w:r>
    </w:p>
    <w:p>
      <w:pPr>
        <w:pStyle w:val="Normal"/>
        <w:rPr>
          <w:rFonts w:eastAsia="Calibri"/>
          <w:color w:val="00000A"/>
        </w:rPr>
      </w:pPr>
      <w:r>
        <w:rPr>
          <w:rFonts w:eastAsia="Times New Roman" w:cs="Calibri" w:cstheme="minorHAnsi"/>
          <w:b/>
          <w:sz w:val="32"/>
          <w:szCs w:val="32"/>
        </w:rPr>
        <w:t xml:space="preserve">Title: </w:t>
      </w:r>
      <w:r>
        <w:rPr>
          <w:rFonts w:eastAsia="Calibri"/>
          <w:b/>
          <w:bCs/>
          <w:color w:val="00000A"/>
          <w:sz w:val="32"/>
          <w:szCs w:val="32"/>
        </w:rPr>
        <w:t>Quantification of Cell-Substrate Adhesion Area and Cell Shape Distributions in MCF7 Cell Monolayers</w:t>
      </w:r>
    </w:p>
    <w:p>
      <w:pPr>
        <w:pStyle w:val="Normal"/>
        <w:numPr>
          <w:ilvl w:val="0"/>
          <w:numId w:val="0"/>
        </w:numPr>
        <w:outlineLvl w:val="0"/>
        <w:rPr>
          <w:rFonts w:ascii="Calibri" w:hAnsi="Calibri" w:eastAsia="Times New Roman" w:cs="Calibri" w:asciiTheme="minorHAnsi" w:cstheme="minorHAnsi" w:hAnsiTheme="minorHAnsi"/>
          <w:b/>
          <w:b/>
          <w:szCs w:val="24"/>
        </w:rPr>
      </w:pPr>
      <w:r>
        <w:rPr>
          <w:rFonts w:eastAsia="Times New Roman" w:cs="Calibri" w:cstheme="minorHAnsi"/>
          <w:b/>
          <w:szCs w:val="24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rFonts w:eastAsia="Times New Roman" w:cs="Calibri" w:cstheme="minorHAnsi"/>
          <w:b/>
          <w:sz w:val="28"/>
          <w:szCs w:val="28"/>
        </w:rPr>
        <w:t xml:space="preserve">Authors and Affiliations: </w:t>
      </w:r>
      <w:r>
        <w:rPr>
          <w:b/>
          <w:bCs/>
          <w:color w:val="00000A"/>
          <w:sz w:val="28"/>
          <w:szCs w:val="28"/>
        </w:rPr>
        <w:t>Maciej Wakula</w:t>
      </w:r>
      <w:r>
        <w:rPr>
          <w:b/>
          <w:bCs/>
          <w:color w:val="00000A"/>
          <w:sz w:val="28"/>
          <w:szCs w:val="28"/>
          <w:vertAlign w:val="superscript"/>
        </w:rPr>
        <w:t>1</w:t>
      </w:r>
      <w:r>
        <w:rPr>
          <w:b/>
          <w:bCs/>
          <w:color w:val="00000A"/>
          <w:sz w:val="28"/>
          <w:szCs w:val="28"/>
        </w:rPr>
        <w:t>, Anna Balcerak</w:t>
      </w:r>
      <w:r>
        <w:rPr>
          <w:b/>
          <w:bCs/>
          <w:color w:val="00000A"/>
          <w:sz w:val="28"/>
          <w:szCs w:val="28"/>
          <w:vertAlign w:val="superscript"/>
        </w:rPr>
        <w:t>1</w:t>
      </w:r>
      <w:r>
        <w:rPr>
          <w:b/>
          <w:bCs/>
          <w:color w:val="00000A"/>
          <w:sz w:val="28"/>
          <w:szCs w:val="28"/>
        </w:rPr>
        <w:t>, Urszula Smietanka</w:t>
      </w:r>
      <w:r>
        <w:rPr>
          <w:b/>
          <w:bCs/>
          <w:color w:val="00000A"/>
          <w:sz w:val="28"/>
          <w:szCs w:val="28"/>
          <w:vertAlign w:val="superscript"/>
        </w:rPr>
        <w:t>1</w:t>
      </w:r>
      <w:r>
        <w:rPr>
          <w:b/>
          <w:bCs/>
          <w:color w:val="00000A"/>
          <w:sz w:val="28"/>
          <w:szCs w:val="28"/>
        </w:rPr>
        <w:t>, Mateusz Chmielarczyk</w:t>
      </w:r>
      <w:r>
        <w:rPr>
          <w:b/>
          <w:bCs/>
          <w:color w:val="00000A"/>
          <w:sz w:val="28"/>
          <w:szCs w:val="28"/>
          <w:vertAlign w:val="superscript"/>
        </w:rPr>
        <w:t>1</w:t>
      </w:r>
      <w:r>
        <w:rPr>
          <w:b/>
          <w:bCs/>
          <w:color w:val="00000A"/>
          <w:sz w:val="28"/>
          <w:szCs w:val="28"/>
        </w:rPr>
        <w:t>, Ryszard Konopiński</w:t>
      </w:r>
      <w:r>
        <w:rPr>
          <w:b/>
          <w:bCs/>
          <w:color w:val="00000A"/>
          <w:sz w:val="28"/>
          <w:szCs w:val="28"/>
          <w:vertAlign w:val="superscript"/>
        </w:rPr>
        <w:t>1</w:t>
      </w:r>
      <w:r>
        <w:rPr>
          <w:b/>
          <w:bCs/>
          <w:color w:val="00000A"/>
          <w:sz w:val="28"/>
          <w:szCs w:val="28"/>
        </w:rPr>
        <w:t>, and Ewa A. Grzybowska</w:t>
      </w:r>
      <w:r>
        <w:rPr>
          <w:b/>
          <w:bCs/>
          <w:color w:val="00000A"/>
          <w:sz w:val="28"/>
          <w:szCs w:val="28"/>
          <w:vertAlign w:val="superscript"/>
        </w:rPr>
        <w:t>1</w:t>
      </w:r>
    </w:p>
    <w:p>
      <w:pPr>
        <w:pStyle w:val="Normal"/>
        <w:rPr>
          <w:bCs/>
          <w:color w:val="808080"/>
          <w:sz w:val="28"/>
          <w:szCs w:val="28"/>
        </w:rPr>
      </w:pPr>
      <w:r>
        <w:rPr>
          <w:bCs/>
          <w:color w:val="808080"/>
          <w:sz w:val="28"/>
          <w:szCs w:val="28"/>
        </w:rPr>
      </w:r>
    </w:p>
    <w:p>
      <w:pPr>
        <w:pStyle w:val="Normal"/>
        <w:spacing w:before="0" w:after="0"/>
        <w:contextualSpacing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color w:val="00000A"/>
          <w:sz w:val="28"/>
          <w:szCs w:val="28"/>
          <w:vertAlign w:val="superscript"/>
        </w:rPr>
        <w:t>1</w:t>
      </w:r>
      <w:r>
        <w:rPr>
          <w:bCs/>
          <w:color w:val="00000A"/>
          <w:sz w:val="28"/>
          <w:szCs w:val="28"/>
        </w:rPr>
        <w:t>Maria Sklodowska-Curie National Research Institute of Oncology</w:t>
      </w:r>
    </w:p>
    <w:p>
      <w:pPr>
        <w:pStyle w:val="Normal"/>
        <w:numPr>
          <w:ilvl w:val="0"/>
          <w:numId w:val="0"/>
        </w:numPr>
        <w:outlineLvl w:val="0"/>
        <w:rPr>
          <w:rFonts w:ascii="Calibri" w:hAnsi="Calibri" w:eastAsia="Times New Roman" w:cs="Calibri" w:asciiTheme="minorHAnsi" w:cstheme="minorHAnsi" w:hAnsiTheme="minorHAnsi"/>
          <w:szCs w:val="24"/>
        </w:rPr>
      </w:pPr>
      <w:r>
        <w:rPr>
          <w:rFonts w:eastAsia="Times New Roman" w:cs="Calibri" w:cstheme="minorHAnsi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Calibri" w:hAnsi="Calibri" w:eastAsia="Times New Roman" w:cs="Calibri" w:asciiTheme="minorHAnsi" w:cstheme="minorHAnsi" w:hAnsiTheme="minorHAnsi"/>
          <w:b/>
          <w:b/>
          <w:szCs w:val="24"/>
        </w:rPr>
      </w:pPr>
      <w:r>
        <w:rPr>
          <w:rFonts w:eastAsia="Times New Roman" w:cs="Calibri" w:cstheme="minorHAnsi"/>
          <w:b/>
          <w:szCs w:val="24"/>
        </w:rPr>
        <w:t>Corresponding Author:</w:t>
      </w:r>
    </w:p>
    <w:p>
      <w:pPr>
        <w:pStyle w:val="Normal"/>
        <w:rPr>
          <w:bCs/>
          <w:color w:val="00000A"/>
        </w:rPr>
      </w:pPr>
      <w:r>
        <w:rPr>
          <w:bCs/>
          <w:color w:val="00000A"/>
        </w:rPr>
        <w:t xml:space="preserve">Ewa A. Grzybowska </w:t>
      </w:r>
    </w:p>
    <w:p>
      <w:pPr>
        <w:pStyle w:val="Normal"/>
        <w:rPr/>
      </w:pPr>
      <w:hyperlink r:id="rId3">
        <w:r>
          <w:rPr>
            <w:rStyle w:val="InternetLink"/>
            <w:bCs/>
          </w:rPr>
          <w:t>ewa.grzybowska@coi.pl</w:t>
        </w:r>
      </w:hyperlink>
    </w:p>
    <w:p>
      <w:pPr>
        <w:pStyle w:val="Normal"/>
        <w:numPr>
          <w:ilvl w:val="0"/>
          <w:numId w:val="0"/>
        </w:numPr>
        <w:outlineLvl w:val="0"/>
        <w:rPr>
          <w:rFonts w:ascii="Calibri" w:hAnsi="Calibri" w:eastAsia="Times New Roman" w:cs="Calibri" w:asciiTheme="minorHAnsi" w:cstheme="minorHAnsi" w:hAnsiTheme="minorHAnsi"/>
          <w:b/>
          <w:b/>
          <w:szCs w:val="24"/>
        </w:rPr>
      </w:pPr>
      <w:r>
        <w:rPr>
          <w:rFonts w:eastAsia="Times New Roman" w:cs="Calibri" w:cstheme="minorHAnsi"/>
          <w:b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Calibri" w:hAnsi="Calibri" w:eastAsia="Times New Roman" w:cs="Calibri" w:asciiTheme="minorHAnsi" w:cstheme="minorHAnsi" w:hAnsiTheme="minorHAnsi"/>
          <w:b/>
          <w:b/>
          <w:szCs w:val="24"/>
        </w:rPr>
      </w:pPr>
      <w:r>
        <w:rPr>
          <w:rFonts w:eastAsia="Times New Roman" w:cs="Calibri" w:cstheme="minorHAnsi"/>
          <w:b/>
          <w:szCs w:val="24"/>
        </w:rPr>
        <w:t>Co-authors:</w:t>
      </w:r>
    </w:p>
    <w:p>
      <w:pPr>
        <w:pStyle w:val="Normal"/>
        <w:rPr/>
      </w:pPr>
      <w:hyperlink r:id="rId4">
        <w:r>
          <w:rPr>
            <w:rStyle w:val="InternetLink"/>
            <w:bCs/>
          </w:rPr>
          <w:t>maciej.wakula@coi.pl</w:t>
        </w:r>
      </w:hyperlink>
    </w:p>
    <w:p>
      <w:pPr>
        <w:pStyle w:val="Normal"/>
        <w:rPr/>
      </w:pPr>
      <w:hyperlink r:id="rId5">
        <w:r>
          <w:rPr>
            <w:rStyle w:val="InternetLink"/>
            <w:bCs/>
          </w:rPr>
          <w:t>anna.balcerak@coi.pl</w:t>
        </w:r>
      </w:hyperlink>
    </w:p>
    <w:p>
      <w:pPr>
        <w:pStyle w:val="Normal"/>
        <w:rPr/>
      </w:pPr>
      <w:hyperlink r:id="rId6">
        <w:r>
          <w:rPr>
            <w:rStyle w:val="InternetLink"/>
            <w:bCs/>
          </w:rPr>
          <w:t>u.smietanka@gmail.com</w:t>
        </w:r>
      </w:hyperlink>
    </w:p>
    <w:p>
      <w:pPr>
        <w:pStyle w:val="Normal"/>
        <w:rPr/>
      </w:pPr>
      <w:hyperlink r:id="rId7">
        <w:r>
          <w:rPr>
            <w:rStyle w:val="InternetLink"/>
            <w:bCs/>
          </w:rPr>
          <w:t>rebug@wp.pl</w:t>
        </w:r>
      </w:hyperlink>
    </w:p>
    <w:p>
      <w:pPr>
        <w:pStyle w:val="Normal"/>
        <w:numPr>
          <w:ilvl w:val="0"/>
          <w:numId w:val="0"/>
        </w:numPr>
        <w:outlineLvl w:val="0"/>
        <w:rPr>
          <w:rFonts w:ascii="Calibri" w:hAnsi="Calibri" w:eastAsia="Times New Roman" w:cs="Calibri" w:asciiTheme="minorHAnsi" w:cstheme="minorHAnsi" w:hAnsiTheme="minorHAnsi"/>
          <w:b/>
          <w:b/>
          <w:szCs w:val="24"/>
        </w:rPr>
      </w:pPr>
      <w:hyperlink r:id="rId8">
        <w:r>
          <w:rPr>
            <w:rStyle w:val="InternetLink"/>
            <w:bCs/>
          </w:rPr>
          <w:t>rkonopin@coi.waw.pl</w:t>
        </w:r>
      </w:hyperlink>
    </w:p>
    <w:p>
      <w:pPr>
        <w:pStyle w:val="Normal"/>
        <w:numPr>
          <w:ilvl w:val="0"/>
          <w:numId w:val="0"/>
        </w:numPr>
        <w:outlineLvl w:val="0"/>
        <w:rPr>
          <w:rFonts w:ascii="Calibri" w:hAnsi="Calibri" w:eastAsia="Times New Roman" w:cs="Calibri" w:asciiTheme="minorHAnsi" w:cstheme="minorHAnsi" w:hAnsiTheme="minorHAnsi"/>
          <w:szCs w:val="24"/>
        </w:rPr>
      </w:pPr>
      <w:r>
        <w:rPr>
          <w:rFonts w:eastAsia="Times New Roman" w:cs="Calibri" w:cstheme="minorHAnsi"/>
          <w:szCs w:val="24"/>
        </w:rPr>
      </w:r>
      <w:bookmarkStart w:id="0" w:name="_Hlk25233958"/>
      <w:bookmarkStart w:id="1" w:name="_Hlk25233958"/>
      <w:bookmarkEnd w:id="1"/>
    </w:p>
    <w:p>
      <w:pPr>
        <w:pStyle w:val="Normal"/>
        <w:numPr>
          <w:ilvl w:val="0"/>
          <w:numId w:val="0"/>
        </w:numPr>
        <w:outlineLvl w:val="0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  <w:r>
        <w:br w:type="page"/>
      </w:r>
    </w:p>
    <w:p>
      <w:pPr>
        <w:pStyle w:val="Heading2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Author Questionnaire </w:t>
      </w:r>
    </w:p>
    <w:p>
      <w:pPr>
        <w:pStyle w:val="Normal"/>
        <w:spacing w:before="120" w:after="0"/>
        <w:rPr>
          <w:rFonts w:ascii="Calibri" w:hAnsi="Calibri" w:eastAsia="Times New Roman" w:cs="Calibri" w:asciiTheme="minorHAnsi" w:cstheme="minorHAnsi" w:hAnsiTheme="minorHAnsi"/>
          <w:b/>
          <w:b/>
          <w:szCs w:val="24"/>
        </w:rPr>
      </w:pPr>
      <w:r>
        <w:rPr>
          <w:rFonts w:eastAsia="Times New Roman" w:cs="Calibri" w:cstheme="minorHAnsi"/>
          <w:b/>
          <w:szCs w:val="24"/>
        </w:rPr>
      </w:r>
    </w:p>
    <w:p>
      <w:pPr>
        <w:pStyle w:val="Normal"/>
        <w:spacing w:before="120" w:after="0"/>
        <w:ind w:left="216" w:hanging="216"/>
        <w:rPr>
          <w:rFonts w:ascii="Calibri" w:hAnsi="Calibri" w:eastAsia="Times New Roman" w:cs="Calibri" w:asciiTheme="minorHAnsi" w:cstheme="minorHAnsi" w:hAnsiTheme="minorHAnsi"/>
          <w:b/>
          <w:b/>
          <w:szCs w:val="24"/>
        </w:rPr>
      </w:pPr>
      <w:r>
        <w:rPr>
          <w:rFonts w:eastAsia="Times New Roman" w:cs="Calibri" w:cstheme="minorHAnsi"/>
          <w:b/>
          <w:szCs w:val="24"/>
        </w:rPr>
        <w:t xml:space="preserve">1. </w:t>
      </w:r>
      <w:r>
        <w:rPr>
          <w:rFonts w:eastAsia="Times New Roman" w:cs="Calibri" w:cstheme="minorHAnsi"/>
          <w:b/>
          <w:bCs/>
          <w:szCs w:val="24"/>
        </w:rPr>
        <w:t>Microscopy</w:t>
      </w:r>
      <w:r>
        <w:rPr>
          <w:rFonts w:eastAsia="Times New Roman" w:cs="Calibri" w:cstheme="minorHAnsi"/>
          <w:szCs w:val="24"/>
        </w:rPr>
        <w:t xml:space="preserve">: Does your protocol involve video microscopy, such as filming a complex dissection or microinjection technique? </w:t>
      </w:r>
      <w:r>
        <w:rPr>
          <w:rFonts w:eastAsia="Times New Roman" w:cs="Calibri" w:cstheme="minorHAnsi"/>
          <w:b/>
          <w:bCs/>
          <w:szCs w:val="24"/>
        </w:rPr>
        <w:t>N</w:t>
      </w:r>
    </w:p>
    <w:p>
      <w:pPr>
        <w:pStyle w:val="Normal"/>
        <w:spacing w:before="120" w:after="0"/>
        <w:rPr>
          <w:rFonts w:ascii="Calibri" w:hAnsi="Calibri" w:eastAsia="Times New Roman" w:cs="Calibri" w:asciiTheme="minorHAnsi" w:cstheme="minorHAnsi" w:hAnsiTheme="minorHAnsi"/>
          <w:b/>
          <w:b/>
          <w:szCs w:val="24"/>
        </w:rPr>
      </w:pPr>
      <w:r>
        <w:rPr>
          <w:rFonts w:eastAsia="Times New Roman" w:cs="Calibri" w:cstheme="minorHAnsi"/>
          <w:b/>
          <w:szCs w:val="24"/>
        </w:rPr>
      </w:r>
    </w:p>
    <w:p>
      <w:pPr>
        <w:pStyle w:val="Normal"/>
        <w:spacing w:before="120" w:after="0"/>
        <w:ind w:left="216" w:hanging="216"/>
        <w:rPr>
          <w:rFonts w:ascii="Calibri" w:hAnsi="Calibri" w:eastAsia="Times New Roman" w:cs="Calibri" w:asciiTheme="minorHAnsi" w:cstheme="minorHAnsi" w:hAnsiTheme="minorHAnsi"/>
          <w:szCs w:val="24"/>
        </w:rPr>
      </w:pPr>
      <w:r>
        <w:rPr>
          <w:rFonts w:eastAsia="Times New Roman" w:cs="Calibri" w:cstheme="minorHAnsi"/>
          <w:b/>
          <w:szCs w:val="24"/>
        </w:rPr>
        <w:t xml:space="preserve">2. Software: </w:t>
      </w:r>
      <w:r>
        <w:rPr>
          <w:rFonts w:eastAsia="Times New Roman" w:cs="Calibri" w:cstheme="minorHAnsi"/>
          <w:szCs w:val="24"/>
        </w:rPr>
        <w:t xml:space="preserve">Does the part of your protocol being filmed demonstrates software usage? </w:t>
      </w:r>
      <w:r>
        <w:rPr>
          <w:rFonts w:eastAsia="Times New Roman" w:cs="Calibri" w:cstheme="minorHAnsi"/>
          <w:b/>
          <w:bCs/>
          <w:szCs w:val="24"/>
        </w:rPr>
        <w:t>Y</w:t>
      </w:r>
    </w:p>
    <w:p>
      <w:pPr>
        <w:pStyle w:val="Normal"/>
        <w:spacing w:before="120" w:after="0"/>
        <w:rPr>
          <w:rFonts w:ascii="Calibri" w:hAnsi="Calibri" w:eastAsia="Times New Roman" w:cs="Calibri" w:asciiTheme="minorHAnsi" w:cstheme="minorHAnsi" w:hAnsiTheme="minorHAnsi"/>
          <w:b/>
          <w:b/>
          <w:szCs w:val="24"/>
        </w:rPr>
      </w:pPr>
      <w:r>
        <w:rPr>
          <w:rFonts w:eastAsia="Times New Roman" w:cs="Calibri" w:cstheme="minorHAnsi"/>
          <w:b/>
          <w:szCs w:val="24"/>
        </w:rPr>
      </w:r>
    </w:p>
    <w:p>
      <w:pPr>
        <w:pStyle w:val="Normal"/>
        <w:spacing w:before="120" w:after="0"/>
        <w:rPr>
          <w:rFonts w:eastAsia="Times New Roman" w:cs="Calibri" w:cstheme="minorHAnsi"/>
          <w:b/>
          <w:b/>
          <w:bCs/>
          <w:szCs w:val="24"/>
        </w:rPr>
      </w:pPr>
      <w:r>
        <w:rPr>
          <w:rFonts w:eastAsia="Times New Roman" w:cs="Calibri" w:cstheme="minorHAnsi"/>
          <w:b/>
          <w:szCs w:val="24"/>
        </w:rPr>
        <w:t>3. Filming location:</w:t>
      </w:r>
      <w:r>
        <w:rPr>
          <w:rFonts w:eastAsia="Times New Roman" w:cs="Calibri" w:cstheme="minorHAnsi"/>
          <w:szCs w:val="24"/>
        </w:rPr>
        <w:t xml:space="preserve"> Will the filming need to take place in multiple locations (greater than walking distance)? </w:t>
      </w:r>
      <w:r>
        <w:rPr>
          <w:rFonts w:eastAsia="Times New Roman" w:cs="Calibri" w:cstheme="minorHAnsi"/>
          <w:b/>
          <w:bCs/>
          <w:szCs w:val="24"/>
        </w:rPr>
        <w:t>N</w:t>
      </w:r>
    </w:p>
    <w:p>
      <w:pPr>
        <w:pStyle w:val="Normal"/>
        <w:spacing w:before="120" w:after="0"/>
        <w:rPr>
          <w:rFonts w:eastAsia="Times New Roman" w:cs="Calibri" w:cstheme="minorHAnsi"/>
          <w:b/>
          <w:b/>
          <w:bCs/>
          <w:szCs w:val="24"/>
        </w:rPr>
      </w:pPr>
      <w:r>
        <w:rPr>
          <w:rFonts w:eastAsia="Times New Roman" w:cs="Calibri" w:cstheme="minorHAnsi"/>
          <w:b/>
          <w:bCs/>
          <w:szCs w:val="24"/>
        </w:rPr>
      </w:r>
    </w:p>
    <w:p>
      <w:pPr>
        <w:pStyle w:val="Normal"/>
        <w:spacing w:before="120" w:after="0"/>
        <w:rPr>
          <w:rFonts w:eastAsia="Times New Roman" w:cs="Calibri" w:cstheme="minorHAnsi"/>
          <w:b/>
          <w:b/>
          <w:bCs/>
          <w:szCs w:val="24"/>
        </w:rPr>
      </w:pPr>
      <w:r>
        <w:rPr>
          <w:rFonts w:eastAsia="Times New Roman" w:cs="Calibri" w:cstheme="minorHAnsi"/>
          <w:b/>
          <w:bCs/>
          <w:szCs w:val="24"/>
        </w:rPr>
        <w:t>Protocol Length</w:t>
      </w:r>
    </w:p>
    <w:p>
      <w:pPr>
        <w:pStyle w:val="Normal"/>
        <w:spacing w:before="120" w:after="0"/>
        <w:rPr>
          <w:rFonts w:ascii="Calibri" w:hAnsi="Calibri" w:eastAsia="Times New Roman" w:cs="Calibri" w:asciiTheme="minorHAnsi" w:cstheme="minorHAnsi" w:hAnsiTheme="minorHAnsi"/>
          <w:szCs w:val="24"/>
        </w:rPr>
      </w:pPr>
      <w:r>
        <w:rPr>
          <w:rFonts w:eastAsia="Times New Roman" w:cs="Calibri" w:cstheme="minorHAnsi"/>
          <w:szCs w:val="24"/>
        </w:rPr>
        <w:t xml:space="preserve">Number of shots: </w:t>
      </w:r>
      <w:r>
        <w:rPr>
          <w:rFonts w:eastAsia="Times New Roman" w:cs="Calibri" w:cstheme="minorHAnsi"/>
          <w:b/>
          <w:bCs/>
          <w:szCs w:val="24"/>
        </w:rPr>
        <w:t>37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  <w:r>
        <w:br w:type="page"/>
      </w:r>
    </w:p>
    <w:p>
      <w:pPr>
        <w:pStyle w:val="Heading1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Introduction</w:t>
      </w:r>
    </w:p>
    <w:p>
      <w:pPr>
        <w:pStyle w:val="ListParagraph"/>
        <w:ind w:left="270" w:hanging="0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</w:p>
    <w:p>
      <w:pPr>
        <w:pStyle w:val="ListParagraph"/>
        <w:numPr>
          <w:ilvl w:val="0"/>
          <w:numId w:val="2"/>
        </w:numPr>
        <w:rPr>
          <w:rFonts w:ascii="Calibri" w:hAnsi="Calibri" w:cs="Calibri" w:asciiTheme="minorHAnsi" w:cstheme="minorHAnsi" w:hAnsiTheme="minorHAnsi"/>
          <w:b/>
          <w:b/>
          <w:szCs w:val="24"/>
        </w:rPr>
      </w:pPr>
      <w:r>
        <w:rPr>
          <w:rFonts w:cs="Calibri" w:cstheme="minorHAnsi"/>
          <w:b/>
          <w:szCs w:val="24"/>
        </w:rPr>
        <w:t>Introductory Interview Statements</w:t>
      </w:r>
    </w:p>
    <w:p>
      <w:pPr>
        <w:pStyle w:val="Normal"/>
        <w:numPr>
          <w:ilvl w:val="0"/>
          <w:numId w:val="0"/>
        </w:numPr>
        <w:spacing w:lineRule="auto" w:line="360" w:before="0" w:after="0"/>
        <w:contextualSpacing/>
        <w:outlineLvl w:val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rPr>
          <w:rFonts w:ascii="Calibri" w:hAnsi="Calibri" w:eastAsia="Times New Roman" w:cs="Calibri" w:asciiTheme="minorHAnsi" w:cstheme="minorHAnsi" w:hAnsiTheme="minorHAnsi"/>
          <w:szCs w:val="24"/>
        </w:rPr>
      </w:pPr>
      <w:r>
        <w:rPr>
          <w:rFonts w:eastAsia="Times New Roman" w:cs="Calibri" w:cstheme="minorHAnsi"/>
          <w:b/>
          <w:szCs w:val="24"/>
        </w:rPr>
        <w:t>REQUIRED:</w:t>
      </w:r>
      <w:r>
        <w:rPr>
          <w:rFonts w:eastAsia="Times New Roman" w:cs="Calibri" w:cstheme="minorHAnsi"/>
          <w:szCs w:val="24"/>
        </w:rPr>
        <w:t xml:space="preserve"> </w:t>
      </w:r>
    </w:p>
    <w:p>
      <w:pPr>
        <w:pStyle w:val="ListParagraph"/>
        <w:numPr>
          <w:ilvl w:val="1"/>
          <w:numId w:val="1"/>
        </w:numPr>
        <w:spacing w:before="120" w:after="0"/>
        <w:contextualSpacing/>
        <w:rPr>
          <w:rFonts w:ascii="Calibri" w:hAnsi="Calibri" w:eastAsia="Times New Roman" w:cs="Calibri" w:asciiTheme="minorHAnsi" w:cstheme="minorHAnsi" w:hAnsiTheme="minorHAnsi"/>
          <w:szCs w:val="24"/>
        </w:rPr>
      </w:pPr>
      <w:r>
        <w:rPr>
          <w:rStyle w:val="AuthorName"/>
          <w:rFonts w:eastAsia="Times" w:cs="Calibri" w:cstheme="minorHAnsi"/>
        </w:rPr>
        <w:t>Ewa Grzybowska</w:t>
      </w:r>
      <w:r>
        <w:rPr>
          <w:rFonts w:eastAsia="Times New Roman" w:cs="Calibri" w:cstheme="minorHAnsi"/>
          <w:szCs w:val="24"/>
        </w:rPr>
        <w:t>:</w:t>
      </w:r>
      <w:r>
        <w:rPr>
          <w:rFonts w:cs="Calibri" w:cstheme="minorHAnsi"/>
        </w:rPr>
        <w:t xml:space="preserve"> This protocol enables quantification of the area, perimeter, and shape of any cellular structure from its two-dimensional image </w:t>
      </w:r>
      <w:r>
        <w:rPr>
          <w:rFonts w:cs="Calibri" w:cstheme="minorHAnsi"/>
          <w:b/>
          <w:bCs/>
        </w:rPr>
        <w:t>[1]</w:t>
      </w:r>
      <w:r>
        <w:rPr>
          <w:rFonts w:cs="Calibri" w:cstheme="minorHAnsi"/>
        </w:rPr>
        <w:t>.</w:t>
      </w:r>
    </w:p>
    <w:p>
      <w:pPr>
        <w:pStyle w:val="Normal"/>
        <w:spacing w:before="120" w:after="0"/>
        <w:rPr>
          <w:rFonts w:ascii="Calibri" w:hAnsi="Calibri" w:eastAsia="Times New Roman" w:cs="Calibri" w:asciiTheme="minorHAnsi" w:cstheme="minorHAnsi" w:hAnsiTheme="minorHAnsi"/>
          <w:szCs w:val="24"/>
        </w:rPr>
      </w:pPr>
      <w:r>
        <w:rPr>
          <w:rFonts w:eastAsia="Times New Roman" w:cs="Calibri" w:cstheme="minorHAnsi"/>
          <w:szCs w:val="24"/>
        </w:rPr>
      </w:r>
    </w:p>
    <w:p>
      <w:pPr>
        <w:pStyle w:val="ListParagraph"/>
        <w:numPr>
          <w:ilvl w:val="2"/>
          <w:numId w:val="1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INTERVIEW: Named talent says the statement above in an interview-style shot, looking slightly off-camera</w:t>
        <w:tab/>
      </w:r>
    </w:p>
    <w:p>
      <w:pPr>
        <w:pStyle w:val="ListParagraph"/>
        <w:ind w:left="1627" w:hanging="0"/>
        <w:rPr>
          <w:rFonts w:cs="Calibri"/>
          <w:szCs w:val="24"/>
        </w:rPr>
      </w:pPr>
      <w:r>
        <w:rPr>
          <w:rFonts w:cs="Calibri"/>
          <w:szCs w:val="24"/>
        </w:rPr>
      </w:r>
    </w:p>
    <w:p>
      <w:pPr>
        <w:pStyle w:val="Normal"/>
        <w:rPr>
          <w:rFonts w:ascii="Calibri" w:hAnsi="Calibri" w:eastAsia="Times New Roman" w:cs="Calibri" w:asciiTheme="minorHAnsi" w:cstheme="minorHAnsi" w:hAnsiTheme="minorHAnsi"/>
          <w:b/>
          <w:b/>
          <w:bCs/>
          <w:szCs w:val="24"/>
        </w:rPr>
      </w:pPr>
      <w:r>
        <w:rPr>
          <w:rFonts w:eastAsia="Times New Roman" w:cs="Calibri" w:cstheme="minorHAnsi"/>
          <w:b/>
          <w:bCs/>
          <w:szCs w:val="24"/>
        </w:rPr>
      </w:r>
    </w:p>
    <w:p>
      <w:pPr>
        <w:pStyle w:val="Normal"/>
        <w:rPr>
          <w:rFonts w:ascii="Calibri" w:hAnsi="Calibri" w:eastAsia="Times New Roman" w:cs="Calibri" w:asciiTheme="minorHAnsi" w:cstheme="minorHAnsi" w:hAnsiTheme="minorHAnsi"/>
          <w:szCs w:val="24"/>
        </w:rPr>
      </w:pPr>
      <w:r>
        <w:rPr>
          <w:rFonts w:eastAsia="Times New Roman" w:cs="Calibri" w:cstheme="minorHAnsi"/>
          <w:b/>
          <w:bCs/>
          <w:szCs w:val="24"/>
        </w:rPr>
        <w:t>REQUIRED:</w:t>
      </w:r>
      <w:r>
        <w:rPr>
          <w:rFonts w:eastAsia="Times New Roman" w:cs="Calibri" w:cstheme="minorHAnsi"/>
          <w:szCs w:val="24"/>
        </w:rPr>
        <w:t xml:space="preserve"> </w:t>
      </w:r>
    </w:p>
    <w:p>
      <w:pPr>
        <w:pStyle w:val="ListParagraph"/>
        <w:ind w:left="907" w:hanging="0"/>
        <w:rPr>
          <w:rFonts w:cs="Calibri"/>
          <w:szCs w:val="24"/>
        </w:rPr>
      </w:pPr>
      <w:r>
        <w:rPr>
          <w:rFonts w:cs="Calibri"/>
          <w:szCs w:val="24"/>
        </w:rPr>
      </w:r>
    </w:p>
    <w:p>
      <w:pPr>
        <w:pStyle w:val="ListParagraph"/>
        <w:numPr>
          <w:ilvl w:val="1"/>
          <w:numId w:val="1"/>
        </w:numPr>
        <w:rPr>
          <w:rFonts w:cs="Calibri"/>
          <w:szCs w:val="24"/>
        </w:rPr>
      </w:pPr>
      <w:r>
        <w:rPr>
          <w:rStyle w:val="AuthorName"/>
          <w:rFonts w:eastAsia="Times" w:cs="Calibri" w:cstheme="minorHAnsi"/>
        </w:rPr>
        <w:t>Ewa Grzybowska</w:t>
      </w:r>
      <w:r>
        <w:rPr>
          <w:rFonts w:eastAsia="Times New Roman" w:cs="Calibri" w:cstheme="minorHAnsi"/>
          <w:szCs w:val="24"/>
        </w:rPr>
        <w:t>: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</w:rPr>
        <w:t xml:space="preserve">This technique is quick and easy, requires only standard laboratory settings and a confocal microscope, and uses open-source software </w:t>
      </w:r>
      <w:r>
        <w:rPr>
          <w:rFonts w:cs="Calibri" w:cstheme="minorHAnsi"/>
          <w:b/>
          <w:bCs/>
        </w:rPr>
        <w:t>[1]</w:t>
      </w:r>
      <w:r>
        <w:rPr>
          <w:rFonts w:cs="Calibri" w:cstheme="minorHAnsi"/>
        </w:rPr>
        <w:t>.</w:t>
      </w:r>
    </w:p>
    <w:p>
      <w:pPr>
        <w:pStyle w:val="ListParagraph"/>
        <w:ind w:left="1627" w:hanging="0"/>
        <w:rPr>
          <w:rFonts w:cs="Calibri"/>
          <w:szCs w:val="24"/>
        </w:rPr>
      </w:pPr>
      <w:r>
        <w:rPr>
          <w:rFonts w:cs="Calibri"/>
          <w:szCs w:val="24"/>
        </w:rPr>
      </w:r>
    </w:p>
    <w:p>
      <w:pPr>
        <w:pStyle w:val="ListParagraph"/>
        <w:numPr>
          <w:ilvl w:val="2"/>
          <w:numId w:val="1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INTERVIEW: Named talent says the statement above in an interview-style shot, looking slightly off-camera</w:t>
      </w:r>
    </w:p>
    <w:p>
      <w:pPr>
        <w:pStyle w:val="Normal"/>
        <w:rPr>
          <w:rFonts w:ascii="Calibri" w:hAnsi="Calibri" w:eastAsia="Times New Roman" w:cs="Calibri" w:asciiTheme="minorHAnsi" w:cstheme="minorHAnsi" w:hAnsiTheme="minorHAnsi"/>
          <w:szCs w:val="24"/>
        </w:rPr>
      </w:pPr>
      <w:r>
        <w:rPr>
          <w:rFonts w:eastAsia="Times New Roman" w:cs="Calibri" w:cstheme="minorHAnsi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Calibri" w:hAnsi="Calibri" w:eastAsia="Times New Roman" w:cs="Calibri" w:asciiTheme="minorHAnsi" w:cstheme="minorHAnsi" w:hAnsiTheme="minorHAnsi"/>
          <w:b/>
          <w:b/>
          <w:szCs w:val="24"/>
        </w:rPr>
      </w:pPr>
      <w:r>
        <w:rPr>
          <w:rFonts w:eastAsia="Times New Roman" w:cs="Calibri" w:cstheme="minorHAnsi"/>
          <w:b/>
          <w:szCs w:val="24"/>
        </w:rPr>
        <w:t>Introduction of Demonstrator on Camera</w:t>
      </w:r>
    </w:p>
    <w:p>
      <w:pPr>
        <w:pStyle w:val="Normal"/>
        <w:rPr>
          <w:rFonts w:cs="Calibri"/>
          <w:szCs w:val="24"/>
        </w:rPr>
      </w:pPr>
      <w:r>
        <w:rPr>
          <w:rFonts w:cs="Calibri"/>
          <w:szCs w:val="24"/>
        </w:rPr>
      </w:r>
    </w:p>
    <w:p>
      <w:pPr>
        <w:pStyle w:val="ListParagraph"/>
        <w:numPr>
          <w:ilvl w:val="1"/>
          <w:numId w:val="1"/>
        </w:numPr>
        <w:rPr>
          <w:rFonts w:cs="Calibri"/>
          <w:szCs w:val="24"/>
        </w:rPr>
      </w:pPr>
      <w:r>
        <w:rPr>
          <w:rStyle w:val="AuthorName"/>
          <w:rFonts w:eastAsia="Times" w:cs="Calibri" w:cstheme="minorHAnsi"/>
        </w:rPr>
        <w:t>Ewa Grzybowska</w:t>
      </w:r>
      <w:r>
        <w:rPr>
          <w:rFonts w:eastAsia="Times New Roman" w:cs="Calibri" w:cstheme="minorHAnsi"/>
          <w:szCs w:val="24"/>
        </w:rPr>
        <w:t xml:space="preserve">: Demonstrating the procedure will be </w:t>
      </w:r>
      <w:r>
        <w:rPr>
          <w:u w:val="single"/>
        </w:rPr>
        <w:t>Anna Balcerak</w:t>
      </w:r>
      <w:r>
        <w:rPr/>
        <w:t>, a</w:t>
      </w:r>
      <w:r>
        <w:rPr>
          <w:rFonts w:eastAsia="Times New Roman" w:cs="Calibri" w:cstheme="minorHAnsi"/>
          <w:szCs w:val="24"/>
        </w:rPr>
        <w:t xml:space="preserve"> </w:t>
      </w:r>
      <w:r>
        <w:rPr/>
        <w:t>PhD student</w:t>
      </w:r>
      <w:r>
        <w:rPr>
          <w:rFonts w:eastAsia="Times New Roman" w:cs="Calibri" w:cstheme="minorHAnsi"/>
          <w:szCs w:val="24"/>
        </w:rPr>
        <w:t xml:space="preserve"> from my laboratory </w:t>
      </w:r>
      <w:r>
        <w:rPr>
          <w:rFonts w:eastAsia="Times New Roman" w:cs="Calibri" w:cstheme="minorHAnsi"/>
          <w:b/>
          <w:bCs/>
          <w:szCs w:val="24"/>
        </w:rPr>
        <w:t>[1][2]</w:t>
      </w:r>
      <w:r>
        <w:rPr>
          <w:rFonts w:eastAsia="Times New Roman" w:cs="Calibri" w:cstheme="minorHAnsi"/>
          <w:szCs w:val="24"/>
        </w:rPr>
        <w:t>.</w:t>
      </w:r>
    </w:p>
    <w:p>
      <w:pPr>
        <w:pStyle w:val="ListParagraph"/>
        <w:ind w:left="1627" w:hanging="0"/>
        <w:rPr>
          <w:rFonts w:cs="Calibri"/>
          <w:szCs w:val="24"/>
        </w:rPr>
      </w:pPr>
      <w:r>
        <w:rPr>
          <w:rFonts w:cs="Calibri"/>
          <w:szCs w:val="24"/>
        </w:rPr>
      </w:r>
    </w:p>
    <w:p>
      <w:pPr>
        <w:pStyle w:val="ListParagraph"/>
        <w:numPr>
          <w:ilvl w:val="2"/>
          <w:numId w:val="1"/>
        </w:numPr>
        <w:rPr>
          <w:rFonts w:cs="Calibri"/>
          <w:szCs w:val="24"/>
        </w:rPr>
      </w:pPr>
      <w:r>
        <w:rPr>
          <w:rFonts w:eastAsia="Times New Roman" w:cs="Calibri" w:cstheme="minorHAnsi"/>
          <w:szCs w:val="24"/>
        </w:rPr>
        <w:t>INTERVIEW: Author saying the above</w:t>
      </w:r>
    </w:p>
    <w:p>
      <w:pPr>
        <w:pStyle w:val="ListParagraph"/>
        <w:numPr>
          <w:ilvl w:val="2"/>
          <w:numId w:val="1"/>
        </w:numPr>
        <w:rPr>
          <w:rFonts w:cs="Calibri"/>
          <w:szCs w:val="24"/>
        </w:rPr>
      </w:pPr>
      <w:r>
        <w:rPr>
          <w:rFonts w:eastAsia="Times New Roman" w:cs="Calibri" w:cstheme="minorHAnsi"/>
          <w:szCs w:val="24"/>
        </w:rPr>
        <w:t>The named demonstrator(s) looks up from workbench or desk or microscope and acknowledges the camera</w:t>
      </w:r>
    </w:p>
    <w:p>
      <w:pPr>
        <w:pStyle w:val="ListParagraph"/>
        <w:ind w:left="1627" w:hanging="0"/>
        <w:rPr>
          <w:rFonts w:cs="Calibri"/>
          <w:szCs w:val="24"/>
        </w:rPr>
      </w:pPr>
      <w:r>
        <w:rPr>
          <w:rFonts w:cs="Calibri"/>
          <w:szCs w:val="24"/>
        </w:rPr>
      </w:r>
      <w:r>
        <w:br w:type="page"/>
      </w:r>
    </w:p>
    <w:p>
      <w:pPr>
        <w:pStyle w:val="Heading1"/>
        <w:rPr>
          <w:rFonts w:ascii="Calibri" w:hAnsi="Calibri" w:cs="Calibri" w:asciiTheme="minorHAnsi" w:cstheme="minorHAnsi" w:hAnsiTheme="minorHAnsi"/>
          <w:lang w:eastAsia="zh-TW"/>
        </w:rPr>
      </w:pPr>
      <w:r>
        <w:rPr>
          <w:rFonts w:cs="Calibri" w:cstheme="minorHAnsi"/>
        </w:rPr>
        <w:t>Protocol</w:t>
      </w:r>
    </w:p>
    <w:p>
      <w:pPr>
        <w:pStyle w:val="TextBody"/>
        <w:numPr>
          <w:ilvl w:val="0"/>
          <w:numId w:val="3"/>
        </w:numPr>
        <w:spacing w:before="360" w:after="0"/>
        <w:outlineLvl w:val="0"/>
        <w:rPr>
          <w:rFonts w:ascii="Calibri" w:hAnsi="Calibri" w:cs="Calibri" w:asciiTheme="minorHAnsi" w:cstheme="minorHAnsi" w:hAnsiTheme="minorHAnsi"/>
          <w:b/>
          <w:b/>
          <w:i w:val="false"/>
          <w:i w:val="false"/>
          <w:iCs/>
          <w:szCs w:val="24"/>
        </w:rPr>
      </w:pPr>
      <w:r>
        <w:rPr>
          <w:rFonts w:cs="Calibri" w:cstheme="minorHAnsi"/>
          <w:b/>
          <w:i w:val="false"/>
          <w:iCs/>
          <w:color w:val="000000" w:themeColor="text1"/>
          <w:szCs w:val="24"/>
        </w:rPr>
        <w:t>Confluent Monolayer Generation</w:t>
      </w:r>
    </w:p>
    <w:p>
      <w:pPr>
        <w:pStyle w:val="TextBody"/>
        <w:numPr>
          <w:ilvl w:val="1"/>
          <w:numId w:val="3"/>
        </w:numPr>
        <w:spacing w:before="360" w:after="0"/>
        <w:outlineLvl w:val="0"/>
        <w:rPr>
          <w:rFonts w:ascii="Calibri" w:hAnsi="Calibri" w:cs="Calibri" w:asciiTheme="minorHAnsi" w:cstheme="minorHAnsi" w:hAnsiTheme="minorHAnsi"/>
          <w:bCs/>
          <w:i w:val="false"/>
          <w:i w:val="false"/>
          <w:iCs/>
          <w:szCs w:val="24"/>
        </w:rPr>
      </w:pPr>
      <w:r>
        <w:rPr>
          <w:rFonts w:cs="Calibri" w:cstheme="minorHAnsi"/>
          <w:bCs/>
          <w:i w:val="false"/>
          <w:iCs/>
          <w:szCs w:val="24"/>
        </w:rPr>
        <w:t>Begin by seeding 4 x 10</w:t>
      </w:r>
      <w:r>
        <w:rPr>
          <w:rFonts w:cs="Calibri" w:cstheme="minorHAnsi"/>
          <w:bCs/>
          <w:i w:val="false"/>
          <w:iCs/>
          <w:szCs w:val="24"/>
          <w:vertAlign w:val="superscript"/>
        </w:rPr>
        <w:t>5</w:t>
      </w:r>
      <w:r>
        <w:rPr>
          <w:rFonts w:cs="Calibri" w:cstheme="minorHAnsi"/>
          <w:bCs/>
          <w:i w:val="false"/>
          <w:iCs/>
          <w:szCs w:val="24"/>
        </w:rPr>
        <w:t xml:space="preserve"> cells/0.5 milliliter medium per well in a 4-well, collagen one-coated chamber slide </w:t>
      </w:r>
      <w:r>
        <w:rPr>
          <w:rFonts w:cs="Calibri" w:cstheme="minorHAnsi"/>
          <w:b/>
          <w:i w:val="false"/>
          <w:iCs/>
          <w:szCs w:val="24"/>
        </w:rPr>
        <w:t>[1]</w:t>
      </w:r>
      <w:r>
        <w:rPr>
          <w:rFonts w:cs="Calibri" w:cstheme="minorHAnsi"/>
          <w:bCs/>
          <w:i w:val="false"/>
          <w:iCs/>
          <w:szCs w:val="24"/>
        </w:rPr>
        <w:t xml:space="preserve"> for a 24-hour culture in a 37 degree Celsius and 5% carbon dioxide-incubator </w:t>
      </w:r>
      <w:r>
        <w:rPr>
          <w:rFonts w:cs="Calibri" w:cstheme="minorHAnsi"/>
          <w:b/>
          <w:i w:val="false"/>
          <w:iCs/>
          <w:szCs w:val="24"/>
        </w:rPr>
        <w:t>[2]</w:t>
      </w:r>
      <w:r>
        <w:rPr>
          <w:rFonts w:cs="Calibri" w:cstheme="minorHAnsi"/>
          <w:bCs/>
          <w:i w:val="false"/>
          <w:iCs/>
          <w:szCs w:val="24"/>
        </w:rPr>
        <w:t>.</w:t>
      </w:r>
    </w:p>
    <w:p>
      <w:pPr>
        <w:pStyle w:val="TextBody"/>
        <w:numPr>
          <w:ilvl w:val="2"/>
          <w:numId w:val="3"/>
        </w:numPr>
        <w:spacing w:before="360" w:after="0"/>
        <w:outlineLvl w:val="0"/>
        <w:rPr>
          <w:rFonts w:ascii="Calibri" w:hAnsi="Calibri" w:cs="Calibri" w:asciiTheme="minorHAnsi" w:cstheme="minorHAnsi" w:hAnsiTheme="minorHAnsi"/>
          <w:bCs/>
          <w:i w:val="false"/>
          <w:i w:val="false"/>
          <w:iCs/>
          <w:szCs w:val="24"/>
        </w:rPr>
      </w:pPr>
      <w:r>
        <w:rPr>
          <w:rFonts w:cs="Calibri" w:cstheme="minorHAnsi"/>
          <w:bCs/>
          <w:i w:val="false"/>
          <w:iCs/>
          <w:szCs w:val="24"/>
        </w:rPr>
        <w:t>WIDE: Talent adding cells to well(s), with collagen and medium containers visible in frame</w:t>
      </w:r>
    </w:p>
    <w:p>
      <w:pPr>
        <w:pStyle w:val="TextBody"/>
        <w:numPr>
          <w:ilvl w:val="0"/>
          <w:numId w:val="0"/>
        </w:numPr>
        <w:spacing w:before="360" w:after="0"/>
        <w:ind w:left="1627" w:hanging="0"/>
        <w:outlineLvl w:val="0"/>
        <w:rPr>
          <w:rFonts w:ascii="Calibri" w:hAnsi="Calibri" w:cs="Calibri" w:asciiTheme="minorHAnsi" w:cstheme="minorHAnsi" w:hAnsiTheme="minorHAnsi"/>
          <w:bCs/>
          <w:i w:val="false"/>
          <w:i w:val="false"/>
          <w:iCs/>
          <w:szCs w:val="24"/>
        </w:rPr>
      </w:pPr>
      <w:r>
        <w:rPr>
          <w:rFonts w:cs="Calibri" w:cstheme="minorHAnsi"/>
          <w:bCs/>
          <w:i w:val="false"/>
          <w:iCs/>
          <w:color w:val="C9211E"/>
          <w:szCs w:val="24"/>
        </w:rPr>
        <w:t>a. medium aspired form the cell culture by a Pasteur’s pipette (</w:t>
      </w:r>
      <w:r>
        <w:rPr>
          <w:rFonts w:cs="Calibri" w:cstheme="minorHAnsi"/>
          <w:bCs/>
          <w:i w:val="false"/>
          <w:iCs/>
          <w:color w:val="C9211E"/>
          <w:szCs w:val="24"/>
        </w:rPr>
        <w:t>vacuum pump)</w:t>
      </w:r>
    </w:p>
    <w:p>
      <w:pPr>
        <w:pStyle w:val="TextBody"/>
        <w:numPr>
          <w:ilvl w:val="0"/>
          <w:numId w:val="0"/>
        </w:numPr>
        <w:spacing w:before="360" w:after="0"/>
        <w:ind w:left="1627" w:hanging="0"/>
        <w:outlineLvl w:val="0"/>
        <w:rPr>
          <w:rFonts w:ascii="Calibri" w:hAnsi="Calibri" w:cs="Calibri" w:asciiTheme="minorHAnsi" w:cstheme="minorHAnsi" w:hAnsiTheme="minorHAnsi"/>
          <w:bCs/>
          <w:i w:val="false"/>
          <w:i w:val="false"/>
          <w:iCs/>
          <w:szCs w:val="24"/>
        </w:rPr>
      </w:pPr>
      <w:r>
        <w:rPr>
          <w:rFonts w:cs="Calibri" w:cstheme="minorHAnsi"/>
          <w:bCs/>
          <w:i w:val="false"/>
          <w:iCs/>
          <w:color w:val="C9211E"/>
          <w:szCs w:val="24"/>
        </w:rPr>
        <w:t>b. cells washed by a PBS buffer (same volume as the medium in which they were grown – 5 mL)</w:t>
      </w:r>
    </w:p>
    <w:p>
      <w:pPr>
        <w:pStyle w:val="TextBody"/>
        <w:numPr>
          <w:ilvl w:val="0"/>
          <w:numId w:val="0"/>
        </w:numPr>
        <w:spacing w:before="360" w:after="0"/>
        <w:ind w:left="1627" w:hanging="0"/>
        <w:outlineLvl w:val="0"/>
        <w:rPr>
          <w:rFonts w:ascii="Calibri" w:hAnsi="Calibri" w:cs="Calibri" w:asciiTheme="minorHAnsi" w:cstheme="minorHAnsi" w:hAnsiTheme="minorHAnsi"/>
          <w:bCs/>
          <w:i w:val="false"/>
          <w:i w:val="false"/>
          <w:iCs/>
          <w:szCs w:val="24"/>
        </w:rPr>
      </w:pPr>
      <w:r>
        <w:rPr>
          <w:rFonts w:cs="Calibri" w:cstheme="minorHAnsi"/>
          <w:bCs/>
          <w:i w:val="false"/>
          <w:iCs/>
          <w:color w:val="C9211E"/>
          <w:szCs w:val="24"/>
        </w:rPr>
        <w:t>c. trypsin added to cells (0.1 x volume of the medium in which they were grown)</w:t>
      </w:r>
    </w:p>
    <w:p>
      <w:pPr>
        <w:pStyle w:val="TextBody"/>
        <w:numPr>
          <w:ilvl w:val="0"/>
          <w:numId w:val="0"/>
        </w:numPr>
        <w:spacing w:before="360" w:after="0"/>
        <w:ind w:left="1627" w:hanging="0"/>
        <w:outlineLvl w:val="0"/>
        <w:rPr>
          <w:rFonts w:ascii="Calibri" w:hAnsi="Calibri" w:cs="Calibri" w:asciiTheme="minorHAnsi" w:cstheme="minorHAnsi" w:hAnsiTheme="minorHAnsi"/>
          <w:bCs/>
          <w:i w:val="false"/>
          <w:i w:val="false"/>
          <w:iCs/>
          <w:szCs w:val="24"/>
        </w:rPr>
      </w:pPr>
      <w:r>
        <w:rPr>
          <w:rFonts w:cs="Calibri" w:cstheme="minorHAnsi"/>
          <w:bCs/>
          <w:i w:val="false"/>
          <w:iCs/>
          <w:color w:val="C9211E"/>
          <w:szCs w:val="24"/>
        </w:rPr>
        <w:t>d. after trypsin treatment (5 min.) medium is added to the detached cells and the cells are counted in the automatic cell counter</w:t>
      </w:r>
    </w:p>
    <w:p>
      <w:pPr>
        <w:pStyle w:val="TextBody"/>
        <w:numPr>
          <w:ilvl w:val="0"/>
          <w:numId w:val="0"/>
        </w:numPr>
        <w:spacing w:before="360" w:after="0"/>
        <w:ind w:left="1627" w:hanging="0"/>
        <w:outlineLvl w:val="0"/>
        <w:rPr>
          <w:rFonts w:ascii="Calibri" w:hAnsi="Calibri" w:cs="Calibri" w:asciiTheme="minorHAnsi" w:cstheme="minorHAnsi" w:hAnsiTheme="minorHAnsi"/>
          <w:bCs/>
          <w:i w:val="false"/>
          <w:i w:val="false"/>
          <w:iCs/>
          <w:szCs w:val="24"/>
        </w:rPr>
      </w:pPr>
      <w:r>
        <w:rPr>
          <w:rFonts w:cs="Calibri" w:cstheme="minorHAnsi"/>
          <w:bCs/>
          <w:i w:val="false"/>
          <w:iCs/>
          <w:color w:val="C9211E"/>
          <w:szCs w:val="24"/>
        </w:rPr>
        <w:t>e. cells added to wells</w:t>
      </w:r>
    </w:p>
    <w:p>
      <w:pPr>
        <w:pStyle w:val="TextBody"/>
        <w:numPr>
          <w:ilvl w:val="2"/>
          <w:numId w:val="3"/>
        </w:numPr>
        <w:spacing w:before="360" w:after="0"/>
        <w:outlineLvl w:val="0"/>
        <w:rPr>
          <w:rFonts w:ascii="Calibri" w:hAnsi="Calibri" w:cs="Calibri" w:asciiTheme="minorHAnsi" w:cstheme="minorHAnsi" w:hAnsiTheme="minorHAnsi"/>
          <w:bCs/>
          <w:i w:val="false"/>
          <w:i w:val="false"/>
          <w:iCs/>
          <w:szCs w:val="24"/>
        </w:rPr>
      </w:pPr>
      <w:r>
        <w:rPr>
          <w:rFonts w:cs="Calibri" w:cstheme="minorHAnsi"/>
          <w:bCs/>
          <w:i w:val="false"/>
          <w:iCs/>
          <w:szCs w:val="24"/>
        </w:rPr>
        <w:t>Talent placing plate into incubator</w:t>
      </w:r>
    </w:p>
    <w:p>
      <w:pPr>
        <w:pStyle w:val="ListParagraph"/>
        <w:ind w:left="360" w:hanging="0"/>
        <w:rPr>
          <w:color w:val="00000A"/>
        </w:rPr>
      </w:pPr>
      <w:r>
        <w:rPr>
          <w:color w:val="00000A"/>
        </w:rPr>
      </w:r>
    </w:p>
    <w:p>
      <w:pPr>
        <w:pStyle w:val="ListParagraph"/>
        <w:numPr>
          <w:ilvl w:val="1"/>
          <w:numId w:val="3"/>
        </w:numPr>
        <w:rPr>
          <w:color w:val="00000A"/>
        </w:rPr>
      </w:pPr>
      <w:r>
        <w:rPr>
          <w:color w:val="00000A"/>
        </w:rPr>
        <w:t xml:space="preserve">The next morning, use an optical, inverted microscope to verify the presence of an at least 90% confluent monolayer </w:t>
      </w:r>
      <w:r>
        <w:rPr>
          <w:b/>
          <w:bCs/>
          <w:color w:val="00000A"/>
        </w:rPr>
        <w:t>[1-TXT]</w:t>
      </w:r>
      <w:r>
        <w:rPr>
          <w:color w:val="00000A"/>
        </w:rPr>
        <w:t xml:space="preserve"> and use a confocal microscope to obtain single Z-slice images </w:t>
      </w:r>
      <w:r>
        <w:rPr>
          <w:b/>
          <w:bCs/>
          <w:color w:val="00000A"/>
        </w:rPr>
        <w:t>[2]</w:t>
      </w:r>
      <w:r>
        <w:rPr>
          <w:color w:val="00000A"/>
        </w:rPr>
        <w:t>.</w:t>
      </w:r>
    </w:p>
    <w:p>
      <w:pPr>
        <w:pStyle w:val="ListParagraph"/>
        <w:ind w:left="907" w:hanging="0"/>
        <w:rPr>
          <w:color w:val="00000A"/>
        </w:rPr>
      </w:pPr>
      <w:r>
        <w:rPr>
          <w:color w:val="00000A"/>
        </w:rPr>
      </w:r>
    </w:p>
    <w:p>
      <w:pPr>
        <w:pStyle w:val="ListParagraph"/>
        <w:numPr>
          <w:ilvl w:val="2"/>
          <w:numId w:val="3"/>
        </w:numPr>
        <w:rPr>
          <w:color w:val="00000A"/>
        </w:rPr>
      </w:pPr>
      <w:r>
        <w:rPr>
          <w:color w:val="00000A"/>
        </w:rPr>
        <w:t xml:space="preserve">Talent at microscope, imaging cells </w:t>
      </w:r>
      <w:r>
        <w:rPr>
          <w:b/>
          <w:bCs/>
          <w:color w:val="00000A"/>
        </w:rPr>
        <w:t>TEXT: Do not use if cells are floating or stressed</w:t>
      </w:r>
    </w:p>
    <w:p>
      <w:pPr>
        <w:pStyle w:val="ListParagraph"/>
        <w:numPr>
          <w:ilvl w:val="2"/>
          <w:numId w:val="3"/>
        </w:numPr>
        <w:rPr>
          <w:color w:val="00000A"/>
        </w:rPr>
      </w:pPr>
      <w:r>
        <w:rPr>
          <w:color w:val="00000A"/>
        </w:rPr>
        <w:t>LAB MEDIA: Figure 1</w:t>
      </w:r>
    </w:p>
    <w:p>
      <w:pPr>
        <w:pStyle w:val="ListParagraph"/>
        <w:ind w:left="360" w:hanging="0"/>
        <w:rPr/>
      </w:pPr>
      <w:r>
        <w:rPr/>
      </w:r>
    </w:p>
    <w:p>
      <w:pPr>
        <w:pStyle w:val="ListParagraph"/>
        <w:numPr>
          <w:ilvl w:val="0"/>
          <w:numId w:val="3"/>
        </w:numPr>
        <w:rPr>
          <w:rFonts w:eastAsia="Calibri"/>
          <w:color w:val="00000A"/>
        </w:rPr>
      </w:pPr>
      <w:r>
        <w:rPr>
          <w:rFonts w:eastAsia="Calibri"/>
          <w:b/>
          <w:bCs/>
          <w:color w:val="00000A"/>
        </w:rPr>
        <w:t>Focal Adhesion Analysis</w:t>
      </w:r>
    </w:p>
    <w:p>
      <w:pPr>
        <w:pStyle w:val="ListParagraph"/>
        <w:ind w:left="360" w:hanging="0"/>
        <w:rPr>
          <w:rFonts w:eastAsia="Calibri"/>
          <w:color w:val="00000A"/>
        </w:rPr>
      </w:pPr>
      <w:r>
        <w:rPr>
          <w:rFonts w:eastAsia="Calibri"/>
          <w:color w:val="00000A"/>
        </w:rPr>
      </w:r>
    </w:p>
    <w:p>
      <w:pPr>
        <w:pStyle w:val="ListParagraph"/>
        <w:numPr>
          <w:ilvl w:val="1"/>
          <w:numId w:val="3"/>
        </w:numPr>
        <w:rPr>
          <w:rFonts w:eastAsia="Calibri"/>
          <w:color w:val="00000A"/>
        </w:rPr>
      </w:pPr>
      <w:r>
        <w:rPr>
          <w:rFonts w:eastAsia="Calibri"/>
          <w:color w:val="00000A"/>
        </w:rPr>
        <w:t xml:space="preserve">For focal adhesion analysis, open the images in ImageJ </w:t>
      </w:r>
      <w:r>
        <w:rPr>
          <w:rFonts w:eastAsia="Calibri"/>
          <w:b/>
          <w:bCs/>
          <w:color w:val="00000A"/>
        </w:rPr>
        <w:t>[1]</w:t>
      </w:r>
      <w:r>
        <w:rPr>
          <w:rFonts w:eastAsia="Calibri"/>
          <w:color w:val="00000A"/>
        </w:rPr>
        <w:t xml:space="preserve"> and select </w:t>
      </w:r>
      <w:r>
        <w:rPr>
          <w:rFonts w:eastAsia="Calibri"/>
          <w:b/>
          <w:bCs/>
          <w:color w:val="00000A"/>
        </w:rPr>
        <w:t>Analyze</w:t>
      </w:r>
      <w:r>
        <w:rPr>
          <w:rFonts w:eastAsia="Calibri"/>
          <w:color w:val="00000A"/>
        </w:rPr>
        <w:t xml:space="preserve">, </w:t>
      </w:r>
      <w:r>
        <w:rPr>
          <w:rFonts w:eastAsia="Calibri"/>
          <w:b/>
          <w:bCs/>
          <w:color w:val="00000A"/>
        </w:rPr>
        <w:t>Set Scale</w:t>
      </w:r>
      <w:r>
        <w:rPr>
          <w:rFonts w:eastAsia="Calibri"/>
          <w:color w:val="00000A"/>
        </w:rPr>
        <w:t xml:space="preserve">, </w:t>
      </w:r>
      <w:r>
        <w:rPr>
          <w:rFonts w:eastAsia="Calibri"/>
          <w:b/>
          <w:bCs/>
          <w:color w:val="00000A"/>
        </w:rPr>
        <w:t>Remove Scale</w:t>
      </w:r>
      <w:r>
        <w:rPr>
          <w:rFonts w:eastAsia="Calibri"/>
          <w:color w:val="00000A"/>
        </w:rPr>
        <w:t xml:space="preserve">, and </w:t>
      </w:r>
      <w:r>
        <w:rPr>
          <w:rFonts w:eastAsia="Calibri"/>
          <w:b/>
          <w:bCs/>
          <w:color w:val="00000A"/>
        </w:rPr>
        <w:t>Global</w:t>
      </w:r>
      <w:r>
        <w:rPr>
          <w:rFonts w:eastAsia="Calibri"/>
          <w:color w:val="00000A"/>
        </w:rPr>
        <w:t xml:space="preserve"> to set the image scale in pixels </w:t>
      </w:r>
      <w:r>
        <w:rPr>
          <w:rFonts w:eastAsia="Calibri"/>
          <w:b/>
          <w:bCs/>
          <w:color w:val="00000A"/>
        </w:rPr>
        <w:t>[2]</w:t>
      </w:r>
      <w:r>
        <w:rPr>
          <w:rFonts w:eastAsia="Calibri"/>
          <w:color w:val="00000A"/>
        </w:rPr>
        <w:t>.</w:t>
      </w:r>
    </w:p>
    <w:p>
      <w:pPr>
        <w:pStyle w:val="ListParagraph"/>
        <w:ind w:left="907" w:hanging="0"/>
        <w:rPr>
          <w:rFonts w:eastAsia="Calibri"/>
          <w:color w:val="00000A"/>
        </w:rPr>
      </w:pPr>
      <w:r>
        <w:rPr>
          <w:rFonts w:eastAsia="Calibri"/>
          <w:color w:val="00000A"/>
        </w:rPr>
      </w:r>
    </w:p>
    <w:p>
      <w:pPr>
        <w:pStyle w:val="ListParagraph"/>
        <w:numPr>
          <w:ilvl w:val="2"/>
          <w:numId w:val="3"/>
        </w:numPr>
        <w:rPr>
          <w:rFonts w:eastAsia="Calibri"/>
          <w:color w:val="00000A"/>
        </w:rPr>
      </w:pPr>
      <w:r>
        <w:rPr>
          <w:rFonts w:eastAsia="Calibri"/>
          <w:color w:val="00000A"/>
        </w:rPr>
        <w:t>WIDE: Talent opening image(s), with monitor visible in frame</w:t>
      </w:r>
    </w:p>
    <w:p>
      <w:pPr>
        <w:pStyle w:val="ListParagraph"/>
        <w:numPr>
          <w:ilvl w:val="2"/>
          <w:numId w:val="3"/>
        </w:numPr>
        <w:rPr>
          <w:rFonts w:eastAsia="Calibri"/>
          <w:color w:val="00000A"/>
        </w:rPr>
      </w:pPr>
      <w:r>
        <w:rPr>
          <w:rFonts w:eastAsia="Calibri"/>
          <w:color w:val="00000A"/>
        </w:rPr>
        <w:t xml:space="preserve">SCREEN: FA video: 00:05-00:09 </w:t>
      </w:r>
    </w:p>
    <w:p>
      <w:pPr>
        <w:pStyle w:val="ListParagraph"/>
        <w:ind w:left="360" w:hanging="0"/>
        <w:rPr>
          <w:rFonts w:eastAsia="Calibri"/>
        </w:rPr>
      </w:pPr>
      <w:r>
        <w:rPr>
          <w:rFonts w:eastAsia="Calibri"/>
        </w:rPr>
      </w:r>
    </w:p>
    <w:p>
      <w:pPr>
        <w:pStyle w:val="ListParagraph"/>
        <w:numPr>
          <w:ilvl w:val="1"/>
          <w:numId w:val="3"/>
        </w:numPr>
        <w:rPr/>
      </w:pPr>
      <w:r>
        <w:rPr>
          <w:rFonts w:eastAsia="Calibri"/>
        </w:rPr>
        <w:t xml:space="preserve">To include the file name and the area of the region of interest in the measurement options, click </w:t>
      </w:r>
      <w:r>
        <w:rPr>
          <w:rFonts w:eastAsia="Calibri"/>
          <w:b/>
          <w:bCs/>
        </w:rPr>
        <w:t xml:space="preserve">Analyze </w:t>
      </w:r>
      <w:r>
        <w:rPr>
          <w:rFonts w:eastAsia="Calibri"/>
        </w:rPr>
        <w:t>and</w:t>
      </w:r>
      <w:r>
        <w:rPr>
          <w:rFonts w:eastAsia="Calibri"/>
          <w:b/>
          <w:bCs/>
        </w:rPr>
        <w:t xml:space="preserve"> Set Measurements </w:t>
      </w:r>
      <w:r>
        <w:rPr>
          <w:rFonts w:eastAsia="Calibri"/>
        </w:rPr>
        <w:t xml:space="preserve">and check the </w:t>
      </w:r>
      <w:r>
        <w:rPr>
          <w:rFonts w:eastAsia="Calibri"/>
          <w:b/>
          <w:bCs/>
        </w:rPr>
        <w:t>Area</w:t>
      </w:r>
      <w:r>
        <w:rPr>
          <w:rFonts w:eastAsia="Calibri"/>
        </w:rPr>
        <w:t xml:space="preserve"> and </w:t>
      </w:r>
      <w:r>
        <w:rPr>
          <w:rFonts w:eastAsia="Calibri"/>
          <w:b/>
          <w:bCs/>
        </w:rPr>
        <w:t xml:space="preserve">Display label </w:t>
      </w:r>
      <w:r>
        <w:rPr>
          <w:rFonts w:eastAsia="Calibri"/>
        </w:rPr>
        <w:t xml:space="preserve">options </w:t>
      </w:r>
      <w:r>
        <w:rPr>
          <w:rFonts w:eastAsia="Calibri"/>
          <w:b/>
          <w:bCs/>
        </w:rPr>
        <w:t>[1]</w:t>
      </w:r>
      <w:r>
        <w:rPr>
          <w:rFonts w:eastAsia="Calibri"/>
        </w:rPr>
        <w:t>.</w:t>
      </w:r>
    </w:p>
    <w:p>
      <w:pPr>
        <w:pStyle w:val="ListParagraph"/>
        <w:ind w:left="907" w:hanging="0"/>
        <w:rPr/>
      </w:pPr>
      <w:r>
        <w:rPr/>
      </w:r>
    </w:p>
    <w:p>
      <w:pPr>
        <w:pStyle w:val="ListParagraph"/>
        <w:numPr>
          <w:ilvl w:val="2"/>
          <w:numId w:val="3"/>
        </w:numPr>
        <w:rPr/>
      </w:pPr>
      <w:r>
        <w:rPr>
          <w:rFonts w:eastAsia="Calibri"/>
          <w:color w:val="00000A"/>
        </w:rPr>
        <w:t>SCREEN: FA video:</w:t>
      </w:r>
      <w:r>
        <w:rPr>
          <w:iCs/>
        </w:rPr>
        <w:t xml:space="preserve"> 00:10-00:15</w:t>
      </w:r>
      <w:r>
        <w:rPr/>
        <w:t xml:space="preserve"> </w:t>
      </w:r>
    </w:p>
    <w:p>
      <w:pPr>
        <w:pStyle w:val="ListParagraph"/>
        <w:ind w:left="1627" w:hanging="0"/>
        <w:rPr/>
      </w:pPr>
      <w:r>
        <w:rPr/>
      </w:r>
    </w:p>
    <w:p>
      <w:pPr>
        <w:pStyle w:val="ListParagraph"/>
        <w:numPr>
          <w:ilvl w:val="1"/>
          <w:numId w:val="3"/>
        </w:numPr>
        <w:rPr/>
      </w:pPr>
      <w:r>
        <w:rPr>
          <w:rFonts w:eastAsia="Calibri"/>
        </w:rPr>
        <w:t xml:space="preserve">To subtract the background, select </w:t>
      </w:r>
      <w:r>
        <w:rPr>
          <w:rFonts w:eastAsia="Calibri"/>
          <w:b/>
          <w:bCs/>
        </w:rPr>
        <w:t>Process</w:t>
      </w:r>
      <w:r>
        <w:rPr>
          <w:rFonts w:eastAsia="Calibri"/>
        </w:rPr>
        <w:t xml:space="preserve"> and </w:t>
      </w:r>
      <w:r>
        <w:rPr>
          <w:rFonts w:eastAsia="Calibri"/>
          <w:b/>
          <w:bCs/>
        </w:rPr>
        <w:t>Subtract Background</w:t>
      </w:r>
      <w:r>
        <w:rPr>
          <w:rFonts w:eastAsia="Calibri"/>
        </w:rPr>
        <w:t xml:space="preserve">, set the </w:t>
      </w:r>
      <w:r>
        <w:rPr>
          <w:rFonts w:eastAsia="Calibri"/>
          <w:b/>
          <w:bCs/>
        </w:rPr>
        <w:t>Rolling ball radius</w:t>
      </w:r>
      <w:r>
        <w:rPr>
          <w:rFonts w:eastAsia="Calibri"/>
        </w:rPr>
        <w:t xml:space="preserve"> to 50 pixels, and check </w:t>
      </w:r>
      <w:r>
        <w:rPr>
          <w:rFonts w:eastAsia="Calibri"/>
          <w:b/>
          <w:bCs/>
        </w:rPr>
        <w:t>Sliding paraboloid [1]</w:t>
      </w:r>
      <w:r>
        <w:rPr>
          <w:rFonts w:eastAsia="Calibri"/>
        </w:rPr>
        <w:t>.</w:t>
      </w:r>
    </w:p>
    <w:p>
      <w:pPr>
        <w:pStyle w:val="ListParagraph"/>
        <w:ind w:left="907" w:hanging="0"/>
        <w:rPr/>
      </w:pPr>
      <w:r>
        <w:rPr/>
      </w:r>
    </w:p>
    <w:p>
      <w:pPr>
        <w:pStyle w:val="ListParagraph"/>
        <w:numPr>
          <w:ilvl w:val="2"/>
          <w:numId w:val="3"/>
        </w:numPr>
        <w:rPr/>
      </w:pPr>
      <w:r>
        <w:rPr>
          <w:rFonts w:eastAsia="Calibri"/>
          <w:color w:val="00000A"/>
        </w:rPr>
        <w:t>SCREEN: FA video: 00:16-00:20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ListParagraph"/>
        <w:numPr>
          <w:ilvl w:val="1"/>
          <w:numId w:val="3"/>
        </w:numPr>
        <w:rPr/>
      </w:pPr>
      <w:r>
        <w:rPr/>
        <w:t xml:space="preserve">To determine the area of the smallest region of interest, outline the smallest single focal adhesion and click </w:t>
      </w:r>
      <w:r>
        <w:rPr>
          <w:b/>
          <w:bCs/>
        </w:rPr>
        <w:t xml:space="preserve">Analyze </w:t>
      </w:r>
      <w:r>
        <w:rPr/>
        <w:t xml:space="preserve">and </w:t>
      </w:r>
      <w:r>
        <w:rPr>
          <w:b/>
          <w:bCs/>
        </w:rPr>
        <w:t xml:space="preserve">Measure </w:t>
      </w:r>
      <w:r>
        <w:rPr/>
        <w:t xml:space="preserve">to measure the area </w:t>
      </w:r>
      <w:r>
        <w:rPr>
          <w:b/>
          <w:bCs/>
        </w:rPr>
        <w:t>[2]</w:t>
      </w:r>
      <w:r>
        <w:rPr/>
        <w:t>.</w:t>
      </w:r>
    </w:p>
    <w:p>
      <w:pPr>
        <w:pStyle w:val="ListParagraph"/>
        <w:ind w:left="907" w:hanging="0"/>
        <w:rPr/>
      </w:pPr>
      <w:r>
        <w:rPr/>
      </w:r>
    </w:p>
    <w:p>
      <w:pPr>
        <w:pStyle w:val="ListParagraph"/>
        <w:numPr>
          <w:ilvl w:val="2"/>
          <w:numId w:val="3"/>
        </w:numPr>
        <w:rPr/>
      </w:pPr>
      <w:r>
        <w:rPr>
          <w:rFonts w:eastAsia="Calibri"/>
          <w:color w:val="00000A"/>
        </w:rPr>
        <w:t xml:space="preserve">SCREEN: FA video: 00:21-00:45 </w:t>
      </w:r>
      <w:r>
        <w:rPr>
          <w:rFonts w:eastAsia="Calibri"/>
          <w:i/>
          <w:iCs/>
          <w:color w:val="4F81BD" w:themeColor="accent1"/>
        </w:rPr>
        <w:t>Video Editor: please speed up</w:t>
      </w:r>
    </w:p>
    <w:p>
      <w:pPr>
        <w:pStyle w:val="ListParagraph"/>
        <w:ind w:left="1627" w:hanging="0"/>
        <w:rPr/>
      </w:pPr>
      <w:r>
        <w:rPr/>
      </w:r>
    </w:p>
    <w:p>
      <w:pPr>
        <w:pStyle w:val="ListParagraph"/>
        <w:numPr>
          <w:ilvl w:val="1"/>
          <w:numId w:val="3"/>
        </w:numPr>
        <w:rPr/>
      </w:pPr>
      <w:r>
        <w:rPr/>
        <w:t xml:space="preserve">When at least twenty regions of interest have been selected and measured, calculate and save the mean of the obtained results </w:t>
      </w:r>
      <w:r>
        <w:rPr>
          <w:b/>
          <w:bCs/>
        </w:rPr>
        <w:t>[1]</w:t>
      </w:r>
      <w:r>
        <w:rPr/>
        <w:t>.</w:t>
      </w:r>
    </w:p>
    <w:p>
      <w:pPr>
        <w:pStyle w:val="ListParagraph"/>
        <w:ind w:left="907" w:hanging="0"/>
        <w:rPr/>
      </w:pPr>
      <w:r>
        <w:rPr/>
      </w:r>
    </w:p>
    <w:p>
      <w:pPr>
        <w:pStyle w:val="ListParagraph"/>
        <w:numPr>
          <w:ilvl w:val="2"/>
          <w:numId w:val="3"/>
        </w:numPr>
        <w:rPr/>
      </w:pPr>
      <w:r>
        <w:rPr>
          <w:rFonts w:eastAsia="Calibri"/>
          <w:color w:val="00000A"/>
        </w:rPr>
        <w:t>SCREEN: FA video: 00:46-00:52</w:t>
      </w:r>
    </w:p>
    <w:p>
      <w:pPr>
        <w:pStyle w:val="ListParagraph"/>
        <w:ind w:left="907" w:hanging="0"/>
        <w:rPr/>
      </w:pPr>
      <w:r>
        <w:rPr/>
      </w:r>
    </w:p>
    <w:p>
      <w:pPr>
        <w:pStyle w:val="ListParagraph"/>
        <w:numPr>
          <w:ilvl w:val="1"/>
          <w:numId w:val="3"/>
        </w:numPr>
        <w:rPr/>
      </w:pPr>
      <w:r>
        <w:rPr/>
        <w:t>S</w:t>
      </w:r>
      <w:r>
        <w:rPr>
          <w:rFonts w:eastAsia="Calibri"/>
        </w:rPr>
        <w:t>et the upper boundary to 25% of a typical cell area</w:t>
      </w:r>
      <w:r>
        <w:rPr/>
        <w:t>.</w:t>
      </w:r>
    </w:p>
    <w:p>
      <w:pPr>
        <w:pStyle w:val="ListParagraph"/>
        <w:ind w:left="907" w:hanging="0"/>
        <w:rPr>
          <w:rFonts w:eastAsia="Calibri"/>
          <w:color w:val="00000A"/>
        </w:rPr>
      </w:pPr>
      <w:r>
        <w:rPr>
          <w:rFonts w:eastAsia="Calibri"/>
          <w:color w:val="00000A"/>
        </w:rPr>
      </w:r>
    </w:p>
    <w:p>
      <w:pPr>
        <w:pStyle w:val="ListParagraph"/>
        <w:numPr>
          <w:ilvl w:val="2"/>
          <w:numId w:val="3"/>
        </w:numPr>
        <w:rPr/>
      </w:pPr>
      <w:r>
        <w:rPr>
          <w:rFonts w:eastAsia="Calibri"/>
          <w:color w:val="00000A"/>
        </w:rPr>
        <w:t xml:space="preserve">SCREEN: FA video: 00:53-01:11 </w:t>
      </w:r>
      <w:r>
        <w:rPr>
          <w:rFonts w:eastAsia="Calibri"/>
          <w:i/>
          <w:iCs/>
          <w:color w:val="4F81BD" w:themeColor="accent1"/>
        </w:rPr>
        <w:t>Video Editor: please speed up</w:t>
      </w:r>
    </w:p>
    <w:p>
      <w:pPr>
        <w:pStyle w:val="ListParagraph"/>
        <w:ind w:left="907" w:hanging="0"/>
        <w:rPr/>
      </w:pPr>
      <w:r>
        <w:rPr/>
      </w:r>
    </w:p>
    <w:p>
      <w:pPr>
        <w:pStyle w:val="ListParagraph"/>
        <w:numPr>
          <w:ilvl w:val="1"/>
          <w:numId w:val="3"/>
        </w:numPr>
        <w:rPr/>
      </w:pPr>
      <w:r>
        <w:rPr>
          <w:rFonts w:eastAsia="Calibri"/>
        </w:rPr>
        <w:t xml:space="preserve">To convert the image to </w:t>
      </w:r>
      <w:r>
        <w:rPr>
          <w:rFonts w:eastAsia="Calibri"/>
          <w:b/>
          <w:bCs/>
        </w:rPr>
        <w:t>Binary</w:t>
      </w:r>
      <w:r>
        <w:rPr>
          <w:rFonts w:eastAsia="Calibri"/>
        </w:rPr>
        <w:t xml:space="preserve">, click </w:t>
      </w:r>
      <w:r>
        <w:rPr>
          <w:rFonts w:eastAsia="Calibri"/>
          <w:b/>
          <w:bCs/>
        </w:rPr>
        <w:t>Image</w:t>
      </w:r>
      <w:r>
        <w:rPr>
          <w:rFonts w:eastAsia="Calibri"/>
        </w:rPr>
        <w:t xml:space="preserve">, </w:t>
      </w:r>
      <w:r>
        <w:rPr>
          <w:rFonts w:eastAsia="Calibri"/>
          <w:b/>
          <w:bCs/>
        </w:rPr>
        <w:t>Adjust</w:t>
      </w:r>
      <w:r>
        <w:rPr>
          <w:rFonts w:eastAsia="Calibri"/>
        </w:rPr>
        <w:t xml:space="preserve">, and </w:t>
      </w:r>
      <w:r>
        <w:rPr>
          <w:rFonts w:eastAsia="Calibri"/>
          <w:b/>
          <w:bCs/>
        </w:rPr>
        <w:t>Threshold</w:t>
      </w:r>
      <w:r>
        <w:rPr>
          <w:rFonts w:eastAsia="Calibri"/>
        </w:rPr>
        <w:t xml:space="preserve"> and check </w:t>
      </w:r>
      <w:r>
        <w:rPr>
          <w:rFonts w:eastAsia="Calibri"/>
          <w:b/>
          <w:bCs/>
        </w:rPr>
        <w:t>Default</w:t>
      </w:r>
      <w:r>
        <w:rPr>
          <w:rFonts w:eastAsia="Calibri"/>
        </w:rPr>
        <w:t xml:space="preserve">, </w:t>
      </w:r>
      <w:r>
        <w:rPr>
          <w:rFonts w:eastAsia="Calibri"/>
          <w:b/>
          <w:bCs/>
        </w:rPr>
        <w:t>Black and White</w:t>
      </w:r>
      <w:r>
        <w:rPr>
          <w:rFonts w:eastAsia="Calibri"/>
        </w:rPr>
        <w:t xml:space="preserve">, and </w:t>
      </w:r>
      <w:r>
        <w:rPr>
          <w:rFonts w:eastAsia="Calibri"/>
          <w:b/>
          <w:bCs/>
        </w:rPr>
        <w:t>Dark Background [1]</w:t>
      </w:r>
      <w:r>
        <w:rPr>
          <w:rFonts w:eastAsia="Calibri"/>
        </w:rPr>
        <w:t>.</w:t>
      </w:r>
    </w:p>
    <w:p>
      <w:pPr>
        <w:pStyle w:val="ListParagraph"/>
        <w:ind w:left="907" w:hanging="0"/>
        <w:rPr/>
      </w:pPr>
      <w:r>
        <w:rPr/>
      </w:r>
    </w:p>
    <w:p>
      <w:pPr>
        <w:pStyle w:val="ListParagraph"/>
        <w:numPr>
          <w:ilvl w:val="2"/>
          <w:numId w:val="3"/>
        </w:numPr>
        <w:rPr/>
      </w:pPr>
      <w:r>
        <w:rPr>
          <w:rFonts w:eastAsia="Calibri"/>
          <w:color w:val="00000A"/>
        </w:rPr>
        <w:t>SCREEN: FA video: 01:12-01:20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ListParagraph"/>
        <w:numPr>
          <w:ilvl w:val="1"/>
          <w:numId w:val="3"/>
        </w:numPr>
        <w:rPr>
          <w:rFonts w:eastAsia="Calibri"/>
        </w:rPr>
      </w:pPr>
      <w:r>
        <w:rPr>
          <w:rFonts w:eastAsia="Calibri"/>
        </w:rPr>
        <w:t xml:space="preserve">To measure the number and areas of the regions of interest, select </w:t>
      </w:r>
      <w:r>
        <w:rPr>
          <w:rFonts w:eastAsia="Calibri"/>
          <w:b/>
          <w:bCs/>
        </w:rPr>
        <w:t xml:space="preserve">Analyze </w:t>
      </w:r>
      <w:r>
        <w:rPr>
          <w:rFonts w:eastAsia="Calibri"/>
        </w:rPr>
        <w:t xml:space="preserve">and </w:t>
      </w:r>
      <w:r>
        <w:rPr>
          <w:rFonts w:eastAsia="Calibri"/>
          <w:b/>
          <w:bCs/>
        </w:rPr>
        <w:t xml:space="preserve">Analyze Particle </w:t>
      </w:r>
      <w:r>
        <w:rPr>
          <w:rFonts w:eastAsia="Calibri"/>
        </w:rPr>
        <w:t xml:space="preserve">and check </w:t>
      </w:r>
      <w:r>
        <w:rPr>
          <w:rFonts w:eastAsia="Calibri"/>
          <w:b/>
          <w:bCs/>
        </w:rPr>
        <w:t>Pixel units, Display results, Clear results</w:t>
      </w:r>
      <w:r>
        <w:rPr>
          <w:rFonts w:eastAsia="Calibri"/>
        </w:rPr>
        <w:t xml:space="preserve">, and </w:t>
      </w:r>
      <w:r>
        <w:rPr>
          <w:rFonts w:eastAsia="Calibri"/>
          <w:b/>
          <w:bCs/>
        </w:rPr>
        <w:t>Summarize [1]</w:t>
      </w:r>
      <w:r>
        <w:rPr>
          <w:rFonts w:eastAsia="Calibri"/>
        </w:rPr>
        <w:t>.</w:t>
      </w:r>
    </w:p>
    <w:p>
      <w:pPr>
        <w:pStyle w:val="ListParagraph"/>
        <w:ind w:left="907" w:hanging="0"/>
        <w:rPr>
          <w:rFonts w:eastAsia="Calibri"/>
        </w:rPr>
      </w:pPr>
      <w:r>
        <w:rPr>
          <w:rFonts w:eastAsia="Calibri"/>
        </w:rPr>
      </w:r>
    </w:p>
    <w:p>
      <w:pPr>
        <w:pStyle w:val="ListParagraph"/>
        <w:numPr>
          <w:ilvl w:val="2"/>
          <w:numId w:val="3"/>
        </w:numPr>
        <w:rPr>
          <w:rFonts w:eastAsia="Calibri"/>
        </w:rPr>
      </w:pPr>
      <w:r>
        <w:rPr>
          <w:rFonts w:eastAsia="Calibri"/>
          <w:color w:val="00000A"/>
        </w:rPr>
        <w:t xml:space="preserve">SCREEN: FA video: 01:21-01:36 </w:t>
      </w:r>
      <w:r>
        <w:rPr>
          <w:rFonts w:eastAsia="Calibri"/>
          <w:i/>
          <w:iCs/>
          <w:color w:val="4F81BD" w:themeColor="accent1"/>
        </w:rPr>
        <w:t>Video Editor: can speed up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ListParagraph"/>
        <w:numPr>
          <w:ilvl w:val="1"/>
          <w:numId w:val="3"/>
        </w:numPr>
        <w:rPr/>
      </w:pPr>
      <w:r>
        <w:rPr>
          <w:rFonts w:eastAsia="Calibri"/>
        </w:rPr>
        <w:t xml:space="preserve">Transfer the </w:t>
      </w:r>
      <w:r>
        <w:rPr>
          <w:rFonts w:eastAsia="Calibri"/>
          <w:b/>
          <w:bCs/>
        </w:rPr>
        <w:t>Slice</w:t>
      </w:r>
      <w:r>
        <w:rPr>
          <w:rFonts w:eastAsia="Calibri"/>
        </w:rPr>
        <w:t>,</w:t>
      </w:r>
      <w:r>
        <w:rPr>
          <w:rFonts w:eastAsia="Calibri"/>
          <w:b/>
          <w:bCs/>
        </w:rPr>
        <w:t xml:space="preserve"> Count</w:t>
      </w:r>
      <w:r>
        <w:rPr>
          <w:rFonts w:eastAsia="Calibri"/>
        </w:rPr>
        <w:t>, and</w:t>
      </w:r>
      <w:r>
        <w:rPr>
          <w:rFonts w:eastAsia="Calibri"/>
          <w:b/>
          <w:bCs/>
        </w:rPr>
        <w:t xml:space="preserve"> Total Area, Average Size</w:t>
      </w:r>
      <w:r>
        <w:rPr>
          <w:rFonts w:eastAsia="Calibri"/>
        </w:rPr>
        <w:t xml:space="preserve"> data from the </w:t>
      </w:r>
      <w:r>
        <w:rPr>
          <w:rFonts w:eastAsia="Calibri"/>
          <w:b/>
          <w:bCs/>
        </w:rPr>
        <w:t>Summary</w:t>
      </w:r>
      <w:r>
        <w:rPr>
          <w:rFonts w:eastAsia="Calibri"/>
        </w:rPr>
        <w:t xml:space="preserve"> window to the data managing program of choice </w:t>
      </w:r>
      <w:r>
        <w:rPr>
          <w:rFonts w:eastAsia="Calibri"/>
          <w:b/>
          <w:bCs/>
        </w:rPr>
        <w:t>[1]</w:t>
      </w:r>
      <w:r>
        <w:rPr>
          <w:rFonts w:eastAsia="Calibri"/>
        </w:rPr>
        <w:t>.</w:t>
      </w:r>
    </w:p>
    <w:p>
      <w:pPr>
        <w:pStyle w:val="ListParagraph"/>
        <w:ind w:left="907" w:hanging="0"/>
        <w:rPr/>
      </w:pPr>
      <w:r>
        <w:rPr/>
      </w:r>
    </w:p>
    <w:p>
      <w:pPr>
        <w:pStyle w:val="ListParagraph"/>
        <w:numPr>
          <w:ilvl w:val="2"/>
          <w:numId w:val="3"/>
        </w:numPr>
        <w:rPr/>
      </w:pPr>
      <w:r>
        <w:rPr>
          <w:rFonts w:eastAsia="Calibri"/>
          <w:color w:val="00000A"/>
        </w:rPr>
        <w:t>SCREEN: FA video: 01:37-01:47</w:t>
      </w:r>
    </w:p>
    <w:p>
      <w:pPr>
        <w:pStyle w:val="ListParagraph"/>
        <w:ind w:left="1627" w:hanging="0"/>
        <w:rPr/>
      </w:pPr>
      <w:r>
        <w:rPr/>
      </w:r>
    </w:p>
    <w:p>
      <w:pPr>
        <w:pStyle w:val="ListParagraph"/>
        <w:numPr>
          <w:ilvl w:val="1"/>
          <w:numId w:val="3"/>
        </w:numPr>
        <w:rPr/>
      </w:pPr>
      <w:r>
        <w:rPr>
          <w:rFonts w:eastAsia="Calibri"/>
        </w:rPr>
        <w:t xml:space="preserve">For focal adhesion quantification, open the Focal Adhesion ImageJ macro </w:t>
      </w:r>
      <w:r>
        <w:rPr>
          <w:rFonts w:eastAsia="Calibri"/>
          <w:b/>
          <w:bCs/>
        </w:rPr>
        <w:t>[1-TXT]</w:t>
      </w:r>
      <w:r>
        <w:rPr>
          <w:rFonts w:eastAsia="Calibri"/>
        </w:rPr>
        <w:t xml:space="preserve"> and enter the area of the smallest region of interest as the </w:t>
      </w:r>
      <w:r>
        <w:rPr>
          <w:rFonts w:eastAsia="Calibri"/>
          <w:b/>
          <w:bCs/>
        </w:rPr>
        <w:t xml:space="preserve">area_of_the_smallest_region_of_interest </w:t>
      </w:r>
      <w:r>
        <w:rPr>
          <w:rFonts w:eastAsia="Calibri"/>
        </w:rPr>
        <w:t xml:space="preserve">parameter </w:t>
      </w:r>
      <w:r>
        <w:rPr>
          <w:rFonts w:eastAsia="Calibri"/>
          <w:b/>
          <w:bCs/>
        </w:rPr>
        <w:t>[2]</w:t>
      </w:r>
      <w:r>
        <w:rPr>
          <w:rFonts w:eastAsia="Calibri"/>
        </w:rPr>
        <w:t>.</w:t>
      </w:r>
    </w:p>
    <w:p>
      <w:pPr>
        <w:pStyle w:val="ListParagraph"/>
        <w:ind w:left="907" w:hanging="0"/>
        <w:rPr/>
      </w:pPr>
      <w:r>
        <w:rPr/>
      </w:r>
    </w:p>
    <w:p>
      <w:pPr>
        <w:pStyle w:val="ListParagraph"/>
        <w:numPr>
          <w:ilvl w:val="2"/>
          <w:numId w:val="3"/>
        </w:numPr>
        <w:rPr/>
      </w:pPr>
      <w:r>
        <w:rPr>
          <w:rFonts w:eastAsia="Calibri"/>
          <w:color w:val="00000A"/>
        </w:rPr>
        <w:t xml:space="preserve">SCREEN: FA video: 01:47-01:57 </w:t>
      </w:r>
      <w:r>
        <w:rPr>
          <w:rFonts w:eastAsia="Calibri"/>
          <w:b/>
          <w:bCs/>
          <w:color w:val="00000A"/>
        </w:rPr>
        <w:t>TEXT: Macro provided in supplement</w:t>
      </w:r>
    </w:p>
    <w:p>
      <w:pPr>
        <w:pStyle w:val="ListParagraph"/>
        <w:numPr>
          <w:ilvl w:val="2"/>
          <w:numId w:val="3"/>
        </w:numPr>
        <w:rPr/>
      </w:pPr>
      <w:r>
        <w:rPr>
          <w:rFonts w:eastAsia="Calibri"/>
          <w:color w:val="00000A"/>
        </w:rPr>
        <w:t>SCREEN: FA video: 01:58-02:05</w:t>
      </w:r>
    </w:p>
    <w:p>
      <w:pPr>
        <w:pStyle w:val="ListParagraph"/>
        <w:ind w:left="907" w:hanging="0"/>
        <w:rPr/>
      </w:pPr>
      <w:r>
        <w:rPr/>
      </w:r>
    </w:p>
    <w:p>
      <w:pPr>
        <w:pStyle w:val="ListParagraph"/>
        <w:numPr>
          <w:ilvl w:val="1"/>
          <w:numId w:val="3"/>
        </w:numPr>
        <w:rPr/>
      </w:pPr>
      <w:r>
        <w:rPr>
          <w:rFonts w:eastAsia="Calibri"/>
        </w:rPr>
        <w:t xml:space="preserve">Set the </w:t>
      </w:r>
      <w:r>
        <w:rPr>
          <w:rFonts w:eastAsia="Calibri"/>
          <w:b/>
          <w:bCs/>
        </w:rPr>
        <w:t>threshold_type</w:t>
      </w:r>
      <w:r>
        <w:rPr>
          <w:rFonts w:eastAsia="Calibri"/>
        </w:rPr>
        <w:t xml:space="preserve"> value to </w:t>
      </w:r>
      <w:r>
        <w:rPr>
          <w:rFonts w:eastAsia="Calibri"/>
          <w:b/>
          <w:bCs/>
        </w:rPr>
        <w:t xml:space="preserve">manual </w:t>
      </w:r>
      <w:r>
        <w:rPr>
          <w:rFonts w:eastAsia="Calibri"/>
        </w:rPr>
        <w:t xml:space="preserve">or </w:t>
      </w:r>
      <w:r>
        <w:rPr>
          <w:rFonts w:eastAsia="Calibri"/>
          <w:b/>
          <w:bCs/>
        </w:rPr>
        <w:t>auto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 xml:space="preserve">[1] </w:t>
      </w:r>
      <w:r>
        <w:rPr>
          <w:rFonts w:eastAsia="Calibri"/>
        </w:rPr>
        <w:t xml:space="preserve">and save the changes </w:t>
      </w:r>
      <w:r>
        <w:rPr>
          <w:rFonts w:eastAsia="Calibri"/>
          <w:b/>
          <w:bCs/>
        </w:rPr>
        <w:t>[2]</w:t>
      </w:r>
      <w:r>
        <w:rPr>
          <w:rFonts w:eastAsia="Calibri"/>
        </w:rPr>
        <w:t>.</w:t>
      </w:r>
    </w:p>
    <w:p>
      <w:pPr>
        <w:pStyle w:val="ListParagraph"/>
        <w:ind w:left="907" w:hanging="0"/>
        <w:rPr/>
      </w:pPr>
      <w:r>
        <w:rPr/>
      </w:r>
    </w:p>
    <w:p>
      <w:pPr>
        <w:pStyle w:val="ListParagraph"/>
        <w:numPr>
          <w:ilvl w:val="2"/>
          <w:numId w:val="3"/>
        </w:numPr>
        <w:rPr/>
      </w:pPr>
      <w:r>
        <w:rPr>
          <w:rFonts w:eastAsia="Calibri"/>
          <w:color w:val="00000A"/>
        </w:rPr>
        <w:t xml:space="preserve">SCREEN: FA video: 02:06-02:24 </w:t>
      </w:r>
      <w:r>
        <w:rPr>
          <w:rFonts w:eastAsia="Calibri"/>
          <w:i/>
          <w:iCs/>
          <w:color w:val="4F81BD" w:themeColor="accent1"/>
        </w:rPr>
        <w:t>Video Editor: please speed up</w:t>
      </w:r>
    </w:p>
    <w:p>
      <w:pPr>
        <w:pStyle w:val="ListParagraph"/>
        <w:numPr>
          <w:ilvl w:val="2"/>
          <w:numId w:val="3"/>
        </w:numPr>
        <w:rPr/>
      </w:pPr>
      <w:r>
        <w:rPr>
          <w:rFonts w:eastAsia="Calibri"/>
          <w:color w:val="00000A"/>
        </w:rPr>
        <w:t>SCREEN: FA video: 02:25-02:33</w:t>
      </w:r>
    </w:p>
    <w:p>
      <w:pPr>
        <w:pStyle w:val="ListParagraph"/>
        <w:ind w:left="907" w:hanging="0"/>
        <w:rPr/>
      </w:pPr>
      <w:r>
        <w:rPr/>
      </w:r>
    </w:p>
    <w:p>
      <w:pPr>
        <w:pStyle w:val="ListParagraph"/>
        <w:numPr>
          <w:ilvl w:val="1"/>
          <w:numId w:val="3"/>
        </w:numPr>
        <w:rPr/>
      </w:pPr>
      <w:r>
        <w:rPr>
          <w:rFonts w:eastAsia="Calibri"/>
        </w:rPr>
        <w:t xml:space="preserve">Then call the macro from ImageJ and select the image to be processed </w:t>
      </w:r>
      <w:r>
        <w:rPr>
          <w:rFonts w:eastAsia="Calibri"/>
          <w:b/>
          <w:bCs/>
        </w:rPr>
        <w:t>[1]</w:t>
      </w:r>
      <w:r>
        <w:rPr>
          <w:rFonts w:eastAsia="Calibri"/>
        </w:rPr>
        <w:t>.</w:t>
      </w:r>
    </w:p>
    <w:p>
      <w:pPr>
        <w:pStyle w:val="ListParagraph"/>
        <w:ind w:left="907" w:hanging="0"/>
        <w:rPr/>
      </w:pPr>
      <w:r>
        <w:rPr/>
      </w:r>
    </w:p>
    <w:p>
      <w:pPr>
        <w:pStyle w:val="ListParagraph"/>
        <w:numPr>
          <w:ilvl w:val="2"/>
          <w:numId w:val="3"/>
        </w:numPr>
        <w:rPr/>
      </w:pPr>
      <w:r>
        <w:rPr>
          <w:rFonts w:eastAsia="Calibri"/>
          <w:color w:val="00000A"/>
        </w:rPr>
        <w:t xml:space="preserve">SCREEN: FA video: 02:34-02:49 </w:t>
      </w:r>
      <w:r>
        <w:rPr>
          <w:rFonts w:eastAsia="Calibri"/>
          <w:i/>
          <w:iCs/>
          <w:color w:val="4F81BD" w:themeColor="accent1"/>
        </w:rPr>
        <w:t>Video Editor: please speed up</w:t>
      </w:r>
    </w:p>
    <w:p>
      <w:pPr>
        <w:pStyle w:val="ListParagraph"/>
        <w:ind w:left="360" w:hanging="0"/>
        <w:rPr>
          <w:color w:val="00000A"/>
        </w:rPr>
      </w:pPr>
      <w:r>
        <w:rPr>
          <w:color w:val="00000A"/>
        </w:rPr>
      </w:r>
    </w:p>
    <w:p>
      <w:pPr>
        <w:pStyle w:val="ListParagraph"/>
        <w:numPr>
          <w:ilvl w:val="0"/>
          <w:numId w:val="3"/>
        </w:numPr>
        <w:rPr/>
      </w:pPr>
      <w:r>
        <w:rPr>
          <w:b/>
          <w:bCs/>
          <w:color w:val="00000A"/>
        </w:rPr>
        <w:t>Manual Cell Shape Analysis</w:t>
      </w:r>
    </w:p>
    <w:p>
      <w:pPr>
        <w:pStyle w:val="ListParagraph"/>
        <w:ind w:left="360" w:hanging="0"/>
        <w:rPr/>
      </w:pPr>
      <w:r>
        <w:rPr/>
      </w:r>
    </w:p>
    <w:p>
      <w:pPr>
        <w:pStyle w:val="ListParagraph"/>
        <w:numPr>
          <w:ilvl w:val="1"/>
          <w:numId w:val="3"/>
        </w:numPr>
        <w:rPr/>
      </w:pPr>
      <w:r>
        <w:rPr>
          <w:color w:val="00000A"/>
        </w:rPr>
        <w:t xml:space="preserve">For manual cell shape analysis, open an image in an appropriate image processing software program </w:t>
      </w:r>
      <w:r>
        <w:rPr>
          <w:b/>
          <w:bCs/>
          <w:color w:val="00000A"/>
        </w:rPr>
        <w:t>[1]</w:t>
      </w:r>
      <w:r>
        <w:rPr>
          <w:color w:val="00000A"/>
        </w:rPr>
        <w:t xml:space="preserve"> and select the parameters to be measured </w:t>
      </w:r>
      <w:r>
        <w:rPr>
          <w:b/>
          <w:bCs/>
          <w:color w:val="00000A"/>
        </w:rPr>
        <w:t>[2]</w:t>
      </w:r>
      <w:r>
        <w:rPr>
          <w:color w:val="00000A"/>
        </w:rPr>
        <w:t>.</w:t>
      </w:r>
    </w:p>
    <w:p>
      <w:pPr>
        <w:pStyle w:val="ListParagraph"/>
        <w:ind w:left="907" w:hanging="0"/>
        <w:rPr/>
      </w:pPr>
      <w:r>
        <w:rPr/>
      </w:r>
    </w:p>
    <w:p>
      <w:pPr>
        <w:pStyle w:val="ListParagraph"/>
        <w:numPr>
          <w:ilvl w:val="2"/>
          <w:numId w:val="3"/>
        </w:numPr>
        <w:rPr/>
      </w:pPr>
      <w:r>
        <w:rPr>
          <w:color w:val="00000A"/>
        </w:rPr>
        <w:t>WIDE: Talent opening image in ImageJ, with monitor visible in frame</w:t>
      </w:r>
    </w:p>
    <w:p>
      <w:pPr>
        <w:pStyle w:val="ListParagraph"/>
        <w:numPr>
          <w:ilvl w:val="2"/>
          <w:numId w:val="3"/>
        </w:numPr>
        <w:rPr/>
      </w:pPr>
      <w:r>
        <w:rPr>
          <w:rFonts w:eastAsia="Calibri"/>
          <w:color w:val="00000A"/>
        </w:rPr>
        <w:t>SCREEN: CSI_manual_video: 00:00-00:11</w:t>
      </w:r>
    </w:p>
    <w:p>
      <w:pPr>
        <w:pStyle w:val="ListParagraph"/>
        <w:ind w:left="360" w:hanging="0"/>
        <w:rPr>
          <w:color w:val="00000A"/>
        </w:rPr>
      </w:pPr>
      <w:r>
        <w:rPr>
          <w:color w:val="00000A"/>
        </w:rPr>
      </w:r>
    </w:p>
    <w:p>
      <w:pPr>
        <w:pStyle w:val="ListParagraph"/>
        <w:numPr>
          <w:ilvl w:val="1"/>
          <w:numId w:val="3"/>
        </w:numPr>
        <w:rPr/>
      </w:pPr>
      <w:r>
        <w:rPr>
          <w:color w:val="00000A"/>
        </w:rPr>
        <w:t xml:space="preserve">Use the </w:t>
      </w:r>
      <w:r>
        <w:rPr>
          <w:b/>
          <w:bCs/>
          <w:color w:val="00000A"/>
        </w:rPr>
        <w:t xml:space="preserve">Freehand selection </w:t>
      </w:r>
      <w:r>
        <w:rPr>
          <w:color w:val="00000A"/>
        </w:rPr>
        <w:t xml:space="preserve">tool to manually delineate the cell borders as marked by the junction proteins of choice. The chosen parameters will be automatically calculated for each cell </w:t>
      </w:r>
      <w:r>
        <w:rPr>
          <w:b/>
          <w:bCs/>
          <w:color w:val="00000A"/>
        </w:rPr>
        <w:t>[1]</w:t>
      </w:r>
      <w:r>
        <w:rPr>
          <w:color w:val="00000A"/>
        </w:rPr>
        <w:t xml:space="preserve">. </w:t>
      </w:r>
    </w:p>
    <w:p>
      <w:pPr>
        <w:pStyle w:val="ListParagraph"/>
        <w:ind w:left="907" w:hanging="0"/>
        <w:rPr/>
      </w:pPr>
      <w:r>
        <w:rPr/>
      </w:r>
    </w:p>
    <w:p>
      <w:pPr>
        <w:pStyle w:val="ListParagraph"/>
        <w:numPr>
          <w:ilvl w:val="2"/>
          <w:numId w:val="3"/>
        </w:numPr>
        <w:rPr/>
      </w:pPr>
      <w:r>
        <w:rPr>
          <w:rFonts w:eastAsia="Calibri"/>
          <w:color w:val="00000A"/>
        </w:rPr>
        <w:t xml:space="preserve">SCREEN: </w:t>
      </w:r>
      <w:r>
        <w:rPr>
          <w:rFonts w:eastAsia="Calibri"/>
          <w:color w:val="000000" w:themeColor="text1"/>
        </w:rPr>
        <w:t>CSI_manual_video:</w:t>
      </w:r>
      <w:r>
        <w:rPr>
          <w:rFonts w:eastAsia="Calibri"/>
          <w:i/>
          <w:color w:val="000000" w:themeColor="text1"/>
        </w:rPr>
        <w:t xml:space="preserve"> </w:t>
      </w:r>
      <w:r>
        <w:rPr>
          <w:rFonts w:eastAsia="Calibri"/>
          <w:iCs/>
          <w:color w:val="000000" w:themeColor="text1"/>
        </w:rPr>
        <w:t xml:space="preserve">00:11-00:34 </w:t>
      </w:r>
      <w:r>
        <w:rPr>
          <w:rFonts w:eastAsia="Calibri"/>
          <w:i/>
          <w:iCs/>
          <w:color w:val="4F81BD" w:themeColor="accent1"/>
        </w:rPr>
        <w:t>Video Editor: please speed up; emphasize parameter data when mentioned</w:t>
      </w:r>
    </w:p>
    <w:p>
      <w:pPr>
        <w:pStyle w:val="ListParagraph"/>
        <w:ind w:left="1627" w:hanging="0"/>
        <w:rPr/>
      </w:pPr>
      <w:r>
        <w:rPr/>
      </w:r>
    </w:p>
    <w:p>
      <w:pPr>
        <w:pStyle w:val="ListParagraph"/>
        <w:numPr>
          <w:ilvl w:val="1"/>
          <w:numId w:val="3"/>
        </w:numPr>
        <w:rPr/>
      </w:pPr>
      <w:r>
        <w:rPr>
          <w:color w:val="00000A"/>
        </w:rPr>
        <w:t xml:space="preserve">When all of the cells have been outlined, select </w:t>
      </w:r>
      <w:r>
        <w:rPr>
          <w:b/>
          <w:bCs/>
          <w:color w:val="00000A"/>
        </w:rPr>
        <w:t>Edit</w:t>
      </w:r>
      <w:r>
        <w:rPr>
          <w:color w:val="00000A"/>
        </w:rPr>
        <w:t>,</w:t>
      </w:r>
      <w:r>
        <w:rPr>
          <w:b/>
          <w:bCs/>
          <w:color w:val="00000A"/>
        </w:rPr>
        <w:t xml:space="preserve"> Selection</w:t>
      </w:r>
      <w:r>
        <w:rPr>
          <w:color w:val="00000A"/>
        </w:rPr>
        <w:t>, and</w:t>
      </w:r>
      <w:r>
        <w:rPr>
          <w:b/>
          <w:bCs/>
          <w:color w:val="00000A"/>
        </w:rPr>
        <w:t xml:space="preserve"> Add to manager</w:t>
      </w:r>
      <w:r>
        <w:rPr>
          <w:color w:val="00000A"/>
        </w:rPr>
        <w:t xml:space="preserve">. Only complete, entirely visible cells, with uninterrupted borders should be selected </w:t>
      </w:r>
      <w:r>
        <w:rPr>
          <w:b/>
          <w:bCs/>
          <w:color w:val="00000A"/>
        </w:rPr>
        <w:t>[1]</w:t>
      </w:r>
      <w:r>
        <w:rPr>
          <w:color w:val="00000A"/>
        </w:rPr>
        <w:t>.</w:t>
      </w:r>
    </w:p>
    <w:p>
      <w:pPr>
        <w:pStyle w:val="ListParagraph"/>
        <w:ind w:left="907" w:hanging="0"/>
        <w:rPr/>
      </w:pPr>
      <w:r>
        <w:rPr/>
      </w:r>
    </w:p>
    <w:p>
      <w:pPr>
        <w:pStyle w:val="ListParagraph"/>
        <w:numPr>
          <w:ilvl w:val="2"/>
          <w:numId w:val="3"/>
        </w:numPr>
        <w:rPr/>
      </w:pPr>
      <w:r>
        <w:rPr>
          <w:rFonts w:eastAsia="Calibri"/>
          <w:color w:val="00000A"/>
        </w:rPr>
        <w:t xml:space="preserve">SCREEN: CSI_manual_video: 00:35-00:50 </w:t>
      </w:r>
      <w:r>
        <w:rPr>
          <w:rFonts w:eastAsia="Calibri"/>
          <w:i/>
          <w:iCs/>
          <w:color w:val="4F81BD" w:themeColor="accent1"/>
        </w:rPr>
        <w:t>Video Editor: please speed up</w:t>
      </w:r>
    </w:p>
    <w:p>
      <w:pPr>
        <w:pStyle w:val="ListParagraph"/>
        <w:ind w:left="907" w:hanging="0"/>
        <w:rPr/>
      </w:pPr>
      <w:r>
        <w:rPr/>
      </w:r>
    </w:p>
    <w:p>
      <w:pPr>
        <w:pStyle w:val="ListParagraph"/>
        <w:numPr>
          <w:ilvl w:val="1"/>
          <w:numId w:val="3"/>
        </w:numPr>
        <w:rPr/>
      </w:pPr>
      <w:r>
        <w:rPr>
          <w:color w:val="00000A"/>
        </w:rPr>
        <w:t xml:space="preserve">To make the measurement, mark all of the numbers appearing in the left box of the Region of Interest Manager and click </w:t>
      </w:r>
      <w:r>
        <w:rPr>
          <w:b/>
          <w:bCs/>
          <w:color w:val="00000A"/>
        </w:rPr>
        <w:t>Measure [1]</w:t>
      </w:r>
      <w:r>
        <w:rPr>
          <w:color w:val="00000A"/>
        </w:rPr>
        <w:t>.</w:t>
      </w:r>
    </w:p>
    <w:p>
      <w:pPr>
        <w:pStyle w:val="ListParagraph"/>
        <w:ind w:left="907" w:hanging="0"/>
        <w:rPr/>
      </w:pPr>
      <w:r>
        <w:rPr/>
      </w:r>
    </w:p>
    <w:p>
      <w:pPr>
        <w:pStyle w:val="ListParagraph"/>
        <w:numPr>
          <w:ilvl w:val="2"/>
          <w:numId w:val="3"/>
        </w:numPr>
        <w:rPr/>
      </w:pPr>
      <w:r>
        <w:rPr>
          <w:rFonts w:eastAsia="Calibri"/>
          <w:color w:val="00000A"/>
        </w:rPr>
        <w:t>SCREEN: CSI_manual_video: 01:10-01:12</w:t>
      </w:r>
    </w:p>
    <w:p>
      <w:pPr>
        <w:pStyle w:val="ListParagraph"/>
        <w:ind w:left="1627" w:hanging="0"/>
        <w:rPr/>
      </w:pPr>
      <w:r>
        <w:rPr/>
      </w:r>
    </w:p>
    <w:p>
      <w:pPr>
        <w:pStyle w:val="ListParagraph"/>
        <w:numPr>
          <w:ilvl w:val="1"/>
          <w:numId w:val="3"/>
        </w:numPr>
        <w:rPr/>
      </w:pPr>
      <w:r>
        <w:rPr>
          <w:color w:val="00000A"/>
        </w:rPr>
        <w:t xml:space="preserve">The results appear will appear in the </w:t>
      </w:r>
      <w:r>
        <w:rPr>
          <w:b/>
          <w:bCs/>
          <w:color w:val="00000A"/>
        </w:rPr>
        <w:t>Results</w:t>
      </w:r>
      <w:r>
        <w:rPr>
          <w:color w:val="00000A"/>
        </w:rPr>
        <w:t xml:space="preserve"> box and can be imported to the spreadsheet of choice </w:t>
      </w:r>
      <w:r>
        <w:rPr>
          <w:b/>
          <w:bCs/>
          <w:color w:val="00000A"/>
        </w:rPr>
        <w:t>[1]</w:t>
      </w:r>
      <w:r>
        <w:rPr>
          <w:color w:val="00000A"/>
        </w:rPr>
        <w:t>.</w:t>
      </w:r>
    </w:p>
    <w:p>
      <w:pPr>
        <w:pStyle w:val="ListParagraph"/>
        <w:ind w:left="907" w:hanging="0"/>
        <w:rPr/>
      </w:pPr>
      <w:r>
        <w:rPr/>
      </w:r>
    </w:p>
    <w:p>
      <w:pPr>
        <w:pStyle w:val="ListParagraph"/>
        <w:numPr>
          <w:ilvl w:val="2"/>
          <w:numId w:val="3"/>
        </w:numPr>
        <w:rPr/>
      </w:pPr>
      <w:r>
        <w:rPr>
          <w:rFonts w:eastAsia="Calibri"/>
          <w:color w:val="00000A"/>
        </w:rPr>
        <w:t>SCREEN: CSI_manual_video: 01:13-01:20</w:t>
      </w:r>
    </w:p>
    <w:p>
      <w:pPr>
        <w:pStyle w:val="ListParagraph"/>
        <w:ind w:left="360" w:hanging="0"/>
        <w:rPr>
          <w:color w:val="00000A"/>
        </w:rPr>
      </w:pPr>
      <w:r>
        <w:rPr>
          <w:color w:val="00000A"/>
        </w:rPr>
      </w:r>
    </w:p>
    <w:p>
      <w:pPr>
        <w:pStyle w:val="ListParagraph"/>
        <w:numPr>
          <w:ilvl w:val="0"/>
          <w:numId w:val="3"/>
        </w:numPr>
        <w:rPr>
          <w:b/>
          <w:b/>
          <w:bCs/>
          <w:color w:val="00000A"/>
        </w:rPr>
      </w:pPr>
      <w:r>
        <w:rPr>
          <w:b/>
          <w:bCs/>
          <w:color w:val="00000A"/>
        </w:rPr>
        <w:t>Automated Cell Shape Analysis</w:t>
      </w:r>
    </w:p>
    <w:p>
      <w:pPr>
        <w:pStyle w:val="ListParagraph"/>
        <w:ind w:left="360" w:hanging="0"/>
        <w:rPr>
          <w:b/>
          <w:b/>
          <w:bCs/>
          <w:color w:val="00000A"/>
        </w:rPr>
      </w:pPr>
      <w:r>
        <w:rPr>
          <w:b/>
          <w:bCs/>
          <w:color w:val="00000A"/>
        </w:rPr>
      </w:r>
    </w:p>
    <w:p>
      <w:pPr>
        <w:pStyle w:val="ListParagraph"/>
        <w:numPr>
          <w:ilvl w:val="1"/>
          <w:numId w:val="3"/>
        </w:numPr>
        <w:rPr/>
      </w:pPr>
      <w:r>
        <w:rPr>
          <w:color w:val="00000A"/>
        </w:rPr>
        <w:t xml:space="preserve">For automated cell shape analysis, open the macro </w:t>
      </w:r>
      <w:r>
        <w:rPr>
          <w:b/>
          <w:bCs/>
          <w:color w:val="00000A"/>
        </w:rPr>
        <w:t>[1]</w:t>
      </w:r>
      <w:r>
        <w:rPr>
          <w:color w:val="00000A"/>
        </w:rPr>
        <w:t xml:space="preserve"> and outline 3-10 examples of the smallest and largest cells </w:t>
      </w:r>
      <w:r>
        <w:rPr>
          <w:b/>
          <w:bCs/>
          <w:color w:val="00000A"/>
        </w:rPr>
        <w:t>[2]</w:t>
      </w:r>
      <w:r>
        <w:rPr>
          <w:color w:val="00000A"/>
        </w:rPr>
        <w:t>.</w:t>
      </w:r>
    </w:p>
    <w:p>
      <w:pPr>
        <w:pStyle w:val="ListParagraph"/>
        <w:ind w:left="907" w:hanging="0"/>
        <w:rPr/>
      </w:pPr>
      <w:r>
        <w:rPr/>
      </w:r>
    </w:p>
    <w:p>
      <w:pPr>
        <w:pStyle w:val="ListParagraph"/>
        <w:numPr>
          <w:ilvl w:val="2"/>
          <w:numId w:val="3"/>
        </w:numPr>
        <w:rPr/>
      </w:pPr>
      <w:r>
        <w:rPr/>
        <w:t>WIDE: Talent opening macro, with monitor visible in frame</w:t>
      </w:r>
    </w:p>
    <w:p>
      <w:pPr>
        <w:pStyle w:val="ListParagraph"/>
        <w:numPr>
          <w:ilvl w:val="2"/>
          <w:numId w:val="3"/>
        </w:numPr>
        <w:rPr/>
      </w:pPr>
      <w:r>
        <w:rPr>
          <w:rFonts w:eastAsia="Calibri"/>
        </w:rPr>
        <w:t xml:space="preserve">SCREEN: </w:t>
      </w:r>
      <w:r>
        <w:rPr>
          <w:rFonts w:eastAsia="Calibri"/>
          <w:color w:val="00000A"/>
        </w:rPr>
        <w:t>CSI_macro_video: 00:00-00:12</w:t>
      </w:r>
    </w:p>
    <w:p>
      <w:pPr>
        <w:pStyle w:val="ListParagraph"/>
        <w:ind w:left="907" w:hanging="0"/>
        <w:rPr/>
      </w:pPr>
      <w:r>
        <w:rPr/>
      </w:r>
    </w:p>
    <w:p>
      <w:pPr>
        <w:pStyle w:val="ListParagraph"/>
        <w:numPr>
          <w:ilvl w:val="1"/>
          <w:numId w:val="3"/>
        </w:numPr>
        <w:rPr/>
      </w:pPr>
      <w:r>
        <w:rPr>
          <w:color w:val="00000A"/>
        </w:rPr>
        <w:t xml:space="preserve">When the macro has finished, select </w:t>
      </w:r>
      <w:r>
        <w:rPr>
          <w:b/>
          <w:bCs/>
          <w:color w:val="00000A"/>
        </w:rPr>
        <w:t>Set cell size boundaries</w:t>
      </w:r>
      <w:r>
        <w:rPr>
          <w:color w:val="00000A"/>
        </w:rPr>
        <w:t xml:space="preserve">. Click the label of the smallest and largest cells and click </w:t>
      </w:r>
      <w:r>
        <w:rPr>
          <w:b/>
          <w:bCs/>
          <w:color w:val="00000A"/>
        </w:rPr>
        <w:t>Measure [1]</w:t>
      </w:r>
      <w:r>
        <w:rPr>
          <w:color w:val="00000A"/>
        </w:rPr>
        <w:t>.</w:t>
      </w:r>
    </w:p>
    <w:p>
      <w:pPr>
        <w:pStyle w:val="ListParagraph"/>
        <w:ind w:left="907" w:hanging="0"/>
        <w:rPr/>
      </w:pPr>
      <w:r>
        <w:rPr/>
      </w:r>
    </w:p>
    <w:p>
      <w:pPr>
        <w:pStyle w:val="ListParagraph"/>
        <w:numPr>
          <w:ilvl w:val="2"/>
          <w:numId w:val="3"/>
        </w:numPr>
        <w:rPr/>
      </w:pPr>
      <w:r>
        <w:rPr>
          <w:rFonts w:eastAsia="Calibri"/>
          <w:color w:val="00000A"/>
        </w:rPr>
        <w:t>SCREEN: CSI_macro_video: 00:13-00:20</w:t>
      </w:r>
      <w:r>
        <w:rPr>
          <w:rFonts w:eastAsia="Calibri"/>
          <w:i/>
          <w:color w:val="00000A"/>
        </w:rPr>
        <w:t xml:space="preserve"> </w:t>
      </w:r>
    </w:p>
    <w:p>
      <w:pPr>
        <w:pStyle w:val="ListParagraph"/>
        <w:ind w:left="1627" w:hanging="0"/>
        <w:rPr/>
      </w:pPr>
      <w:r>
        <w:rPr/>
      </w:r>
    </w:p>
    <w:p>
      <w:pPr>
        <w:pStyle w:val="ListParagraph"/>
        <w:numPr>
          <w:ilvl w:val="1"/>
          <w:numId w:val="3"/>
        </w:numPr>
        <w:rPr/>
      </w:pPr>
      <w:r>
        <w:rPr>
          <w:color w:val="00000A"/>
        </w:rPr>
        <w:t xml:space="preserve">Set the value of </w:t>
      </w:r>
      <w:r>
        <w:rPr>
          <w:b/>
          <w:bCs/>
          <w:color w:val="00000A"/>
        </w:rPr>
        <w:t>the_smallest_cell and the_biggest_cell</w:t>
      </w:r>
      <w:r>
        <w:rPr>
          <w:color w:val="00000A"/>
        </w:rPr>
        <w:t xml:space="preserve"> variables and save the changes </w:t>
      </w:r>
      <w:r>
        <w:rPr>
          <w:b/>
          <w:bCs/>
          <w:color w:val="00000A"/>
        </w:rPr>
        <w:t>[1]</w:t>
      </w:r>
      <w:r>
        <w:rPr>
          <w:color w:val="00000A"/>
        </w:rPr>
        <w:t>.</w:t>
      </w:r>
    </w:p>
    <w:p>
      <w:pPr>
        <w:pStyle w:val="ListParagraph"/>
        <w:ind w:left="907" w:hanging="0"/>
        <w:rPr/>
      </w:pPr>
      <w:r>
        <w:rPr/>
      </w:r>
    </w:p>
    <w:p>
      <w:pPr>
        <w:pStyle w:val="ListParagraph"/>
        <w:numPr>
          <w:ilvl w:val="2"/>
          <w:numId w:val="3"/>
        </w:numPr>
        <w:rPr/>
      </w:pPr>
      <w:r>
        <w:rPr>
          <w:rFonts w:eastAsia="Calibri"/>
          <w:color w:val="00000A"/>
        </w:rPr>
        <w:t xml:space="preserve">SCREEN: CSI_macro_video: 00:21-00:45 </w:t>
      </w:r>
      <w:r>
        <w:rPr>
          <w:rFonts w:eastAsia="Calibri"/>
          <w:i/>
          <w:iCs/>
          <w:color w:val="4F81BD" w:themeColor="accent1"/>
        </w:rPr>
        <w:t>Video Editor: please speed up</w:t>
      </w:r>
      <w:r>
        <w:rPr>
          <w:rFonts w:eastAsia="Calibri"/>
          <w:color w:val="00000A"/>
        </w:rPr>
        <w:t xml:space="preserve"> </w:t>
      </w:r>
    </w:p>
    <w:p>
      <w:pPr>
        <w:pStyle w:val="ListParagraph"/>
        <w:ind w:left="1627" w:hanging="0"/>
        <w:rPr/>
      </w:pPr>
      <w:r>
        <w:rPr/>
      </w:r>
    </w:p>
    <w:p>
      <w:pPr>
        <w:pStyle w:val="ListParagraph"/>
        <w:numPr>
          <w:ilvl w:val="1"/>
          <w:numId w:val="3"/>
        </w:numPr>
        <w:rPr/>
      </w:pPr>
      <w:r>
        <w:rPr>
          <w:color w:val="00000A"/>
        </w:rPr>
        <w:t xml:space="preserve">Close all of the macro windows </w:t>
      </w:r>
      <w:r>
        <w:rPr>
          <w:b/>
          <w:bCs/>
          <w:color w:val="00000A"/>
        </w:rPr>
        <w:t>[1]</w:t>
      </w:r>
      <w:r>
        <w:rPr>
          <w:color w:val="00000A"/>
        </w:rPr>
        <w:t xml:space="preserve"> </w:t>
      </w:r>
      <w:r>
        <w:rPr/>
        <w:t xml:space="preserve">and select the image to be processed in grayscale </w:t>
      </w:r>
      <w:r>
        <w:rPr>
          <w:b/>
          <w:bCs/>
        </w:rPr>
        <w:t>[2]</w:t>
      </w:r>
      <w:r>
        <w:rPr/>
        <w:t>.</w:t>
      </w:r>
    </w:p>
    <w:p>
      <w:pPr>
        <w:pStyle w:val="ListParagraph"/>
        <w:ind w:left="907" w:hanging="0"/>
        <w:rPr/>
      </w:pPr>
      <w:r>
        <w:rPr/>
      </w:r>
    </w:p>
    <w:p>
      <w:pPr>
        <w:pStyle w:val="ListParagraph"/>
        <w:numPr>
          <w:ilvl w:val="2"/>
          <w:numId w:val="3"/>
        </w:numPr>
        <w:rPr>
          <w:color w:val="FF0000"/>
        </w:rPr>
      </w:pPr>
      <w:r>
        <w:rPr>
          <w:rFonts w:eastAsia="Calibri"/>
          <w:color w:val="00000A"/>
        </w:rPr>
        <w:t xml:space="preserve">SCREEN: CSI_macro_video: 01:20-01:25 </w:t>
      </w:r>
    </w:p>
    <w:p>
      <w:pPr>
        <w:pStyle w:val="ListParagraph"/>
        <w:numPr>
          <w:ilvl w:val="2"/>
          <w:numId w:val="3"/>
        </w:numPr>
        <w:rPr>
          <w:color w:val="FF0000"/>
        </w:rPr>
      </w:pPr>
      <w:r>
        <w:rPr>
          <w:rFonts w:eastAsia="Calibri"/>
          <w:color w:val="00000A"/>
        </w:rPr>
        <w:t>SCREEN: CSI_macro_video: 01:42-01:46</w:t>
      </w:r>
    </w:p>
    <w:p>
      <w:pPr>
        <w:pStyle w:val="ListParagraph"/>
        <w:ind w:left="1627" w:hanging="0"/>
        <w:rPr>
          <w:color w:val="FF0000"/>
        </w:rPr>
      </w:pPr>
      <w:r>
        <w:rPr>
          <w:rFonts w:eastAsia="Calibri"/>
          <w:i/>
          <w:color w:val="00000A"/>
        </w:rPr>
        <w:t xml:space="preserve"> </w:t>
      </w:r>
    </w:p>
    <w:p>
      <w:pPr>
        <w:pStyle w:val="ListParagraph"/>
        <w:numPr>
          <w:ilvl w:val="1"/>
          <w:numId w:val="3"/>
        </w:numPr>
        <w:rPr/>
      </w:pPr>
      <w:r>
        <w:rPr/>
        <w:t xml:space="preserve">Then run the macro again </w:t>
      </w:r>
      <w:r>
        <w:rPr>
          <w:b/>
          <w:bCs/>
        </w:rPr>
        <w:t>[1]</w:t>
      </w:r>
      <w:r>
        <w:rPr/>
        <w:t>.</w:t>
      </w:r>
    </w:p>
    <w:p>
      <w:pPr>
        <w:pStyle w:val="ListParagraph"/>
        <w:ind w:left="907" w:hanging="0"/>
        <w:rPr/>
      </w:pPr>
      <w:r>
        <w:rPr/>
      </w:r>
    </w:p>
    <w:p>
      <w:pPr>
        <w:pStyle w:val="ListParagraph"/>
        <w:numPr>
          <w:ilvl w:val="2"/>
          <w:numId w:val="3"/>
        </w:numPr>
        <w:rPr/>
      </w:pPr>
      <w:r>
        <w:rPr/>
        <w:t>SCREEN: CSI_macro_video: 01:46-01:54</w:t>
      </w:r>
    </w:p>
    <w:p>
      <w:pPr>
        <w:pStyle w:val="ListParagraph"/>
        <w:ind w:left="360" w:hanging="0"/>
        <w:rPr/>
      </w:pPr>
      <w:r>
        <w:rPr/>
      </w:r>
    </w:p>
    <w:p>
      <w:pPr>
        <w:pStyle w:val="ListParagraph"/>
        <w:numPr>
          <w:ilvl w:val="1"/>
          <w:numId w:val="3"/>
        </w:numPr>
        <w:rPr/>
      </w:pPr>
      <w:r>
        <w:rPr>
          <w:color w:val="00000A"/>
        </w:rPr>
        <w:t xml:space="preserve">The macro will provide a table of the results that includes the cell shape index, aspect ratio, and regions of interest selections list data </w:t>
      </w:r>
      <w:r>
        <w:rPr>
          <w:b/>
          <w:bCs/>
          <w:color w:val="00000A"/>
        </w:rPr>
        <w:t>[1-TXT]</w:t>
      </w:r>
      <w:r>
        <w:rPr>
          <w:color w:val="00000A"/>
        </w:rPr>
        <w:t xml:space="preserve">. </w:t>
      </w:r>
    </w:p>
    <w:p>
      <w:pPr>
        <w:pStyle w:val="ListParagraph"/>
        <w:ind w:left="907" w:hanging="0"/>
        <w:rPr/>
      </w:pPr>
      <w:r>
        <w:rPr/>
      </w:r>
    </w:p>
    <w:p>
      <w:pPr>
        <w:pStyle w:val="ListParagraph"/>
        <w:numPr>
          <w:ilvl w:val="2"/>
          <w:numId w:val="3"/>
        </w:numPr>
        <w:rPr/>
      </w:pPr>
      <w:r>
        <w:rPr>
          <w:rFonts w:eastAsia="Calibri"/>
          <w:color w:val="00000A"/>
        </w:rPr>
        <w:t>SCREEN: CSI_macro_video: 01:55-02:01</w:t>
      </w:r>
      <w:r>
        <w:rPr>
          <w:rFonts w:eastAsia="Calibri"/>
          <w:i/>
          <w:color w:val="00000A"/>
        </w:rPr>
        <w:t xml:space="preserve"> </w:t>
      </w:r>
      <w:r>
        <w:rPr>
          <w:rFonts w:eastAsia="Calibri"/>
          <w:b/>
          <w:bCs/>
          <w:color w:val="000000" w:themeColor="text1"/>
        </w:rPr>
        <w:t>TEXT: Results table will be automatically copied to clipboard</w:t>
      </w:r>
    </w:p>
    <w:p>
      <w:pPr>
        <w:pStyle w:val="Normal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/>
          <w:szCs w:val="24"/>
        </w:rPr>
      </w:r>
      <w:r>
        <w:br w:type="page"/>
      </w:r>
    </w:p>
    <w:p>
      <w:pPr>
        <w:pStyle w:val="Heading2"/>
        <w:rPr>
          <w:sz w:val="22"/>
          <w:szCs w:val="22"/>
        </w:rPr>
      </w:pPr>
      <w:r>
        <w:rPr/>
        <w:t>Protocol Script Questions</w:t>
      </w:r>
    </w:p>
    <w:p>
      <w:pPr>
        <w:pStyle w:val="Normal"/>
        <w:spacing w:before="120" w:after="0"/>
        <w:rPr>
          <w:rFonts w:ascii="Calibri" w:hAnsi="Calibri" w:eastAsia="Times New Roman" w:cs="Calibri" w:asciiTheme="minorHAnsi" w:cstheme="minorHAnsi" w:hAnsiTheme="minorHAnsi"/>
          <w:szCs w:val="24"/>
        </w:rPr>
      </w:pPr>
      <w:r>
        <w:rPr>
          <w:rFonts w:eastAsia="Times New Roman" w:cs="Calibri" w:cstheme="minorHAnsi"/>
          <w:b/>
          <w:szCs w:val="24"/>
        </w:rPr>
        <w:t>A.</w:t>
      </w:r>
      <w:r>
        <w:rPr>
          <w:rFonts w:eastAsia="Times New Roman" w:cs="Calibri" w:cstheme="minorHAnsi"/>
          <w:szCs w:val="24"/>
        </w:rPr>
        <w:t xml:space="preserve"> Which steps from the protocol are the most important for viewers to see? </w:t>
      </w:r>
    </w:p>
    <w:p>
      <w:pPr>
        <w:pStyle w:val="Normal"/>
        <w:rPr>
          <w:rFonts w:ascii="Calibri" w:hAnsi="Calibri" w:eastAsia="Times New Roman" w:cs="Calibri" w:asciiTheme="minorHAnsi" w:cstheme="minorHAnsi" w:hAnsiTheme="minorHAnsi"/>
          <w:iCs/>
          <w:color w:val="000000" w:themeColor="text1"/>
          <w:szCs w:val="24"/>
        </w:rPr>
      </w:pPr>
      <w:r>
        <w:rPr>
          <w:rFonts w:eastAsia="Times New Roman" w:cs="Calibri" w:cstheme="minorHAnsi"/>
          <w:iCs/>
          <w:color w:val="000000" w:themeColor="text1"/>
          <w:szCs w:val="24"/>
        </w:rPr>
        <w:t>n/a</w:t>
      </w:r>
    </w:p>
    <w:p>
      <w:pPr>
        <w:pStyle w:val="Normal"/>
        <w:spacing w:before="120" w:after="0"/>
        <w:rPr>
          <w:rFonts w:ascii="Calibri" w:hAnsi="Calibri" w:eastAsia="Times New Roman" w:cs="Calibri" w:asciiTheme="minorHAnsi" w:cstheme="minorHAnsi" w:hAnsiTheme="minorHAnsi"/>
          <w:b/>
          <w:b/>
          <w:szCs w:val="24"/>
        </w:rPr>
      </w:pPr>
      <w:r>
        <w:rPr>
          <w:rFonts w:eastAsia="Times New Roman" w:cs="Calibri" w:cstheme="minorHAnsi"/>
          <w:b/>
          <w:szCs w:val="24"/>
        </w:rPr>
      </w:r>
    </w:p>
    <w:p>
      <w:pPr>
        <w:pStyle w:val="Normal"/>
        <w:spacing w:before="120" w:after="0"/>
        <w:rPr>
          <w:rFonts w:ascii="Calibri" w:hAnsi="Calibri" w:eastAsia="Times New Roman" w:cs="Calibri" w:asciiTheme="minorHAnsi" w:cstheme="minorHAnsi" w:hAnsiTheme="minorHAnsi"/>
          <w:szCs w:val="24"/>
        </w:rPr>
      </w:pPr>
      <w:r>
        <w:rPr>
          <w:rFonts w:eastAsia="Times New Roman" w:cs="Calibri" w:cstheme="minorHAnsi"/>
          <w:b/>
          <w:szCs w:val="24"/>
        </w:rPr>
        <w:t>B.</w:t>
      </w:r>
      <w:r>
        <w:rPr>
          <w:rFonts w:eastAsia="Times New Roman" w:cs="Calibri" w:cstheme="minorHAnsi"/>
          <w:szCs w:val="24"/>
        </w:rPr>
        <w:t xml:space="preserve"> What is the single most difficult aspect of this procedure and what do you do to ensure success? </w:t>
      </w:r>
    </w:p>
    <w:p>
      <w:pPr>
        <w:pStyle w:val="Normal"/>
        <w:rPr>
          <w:rFonts w:ascii="Calibri" w:hAnsi="Calibri" w:eastAsia="Times New Roman" w:cs="Calibri" w:asciiTheme="minorHAnsi" w:cstheme="minorHAnsi" w:hAnsiTheme="minorHAnsi"/>
          <w:color w:val="000000" w:themeColor="text1"/>
          <w:szCs w:val="24"/>
        </w:rPr>
      </w:pPr>
      <w:r>
        <w:rPr>
          <w:rFonts w:eastAsia="Times New Roman" w:cs="Calibri" w:cstheme="minorHAnsi"/>
          <w:color w:val="000000" w:themeColor="text1"/>
          <w:szCs w:val="24"/>
        </w:rPr>
        <w:t>3.4. This step is not particularly difficult, but it is the only step which require user decision.</w:t>
      </w:r>
    </w:p>
    <w:p>
      <w:pPr>
        <w:pStyle w:val="Normal"/>
        <w:numPr>
          <w:ilvl w:val="0"/>
          <w:numId w:val="0"/>
        </w:numPr>
        <w:spacing w:before="240" w:after="0"/>
        <w:ind w:left="360" w:hanging="0"/>
        <w:outlineLvl w:val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  <w:r>
        <w:br w:type="page"/>
      </w:r>
    </w:p>
    <w:p>
      <w:pPr>
        <w:pStyle w:val="Heading1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Results</w:t>
      </w:r>
    </w:p>
    <w:p>
      <w:pPr>
        <w:pStyle w:val="Normal"/>
        <w:numPr>
          <w:ilvl w:val="0"/>
          <w:numId w:val="3"/>
        </w:numPr>
        <w:spacing w:before="240" w:after="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cs="Calibri"/>
          <w:b/>
          <w:color w:val="000000" w:themeColor="text1"/>
          <w:szCs w:val="24"/>
        </w:rPr>
        <w:t>Results: Representative Focal Adhesion and Cell Shape Distribution Analyses</w:t>
      </w:r>
    </w:p>
    <w:p>
      <w:pPr>
        <w:pStyle w:val="NoSpacing"/>
        <w:ind w:left="1080" w:hanging="0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</w:r>
    </w:p>
    <w:p>
      <w:pPr>
        <w:pStyle w:val="ListParagraph"/>
        <w:numPr>
          <w:ilvl w:val="1"/>
          <w:numId w:val="3"/>
        </w:numPr>
        <w:rPr/>
      </w:pPr>
      <w:r>
        <w:rPr>
          <w:color w:val="00000A"/>
        </w:rPr>
        <w:t xml:space="preserve">Here representative images of focal adhesions counted with ImageJ </w:t>
      </w:r>
      <w:r>
        <w:rPr>
          <w:b/>
          <w:bCs/>
          <w:color w:val="00000A"/>
        </w:rPr>
        <w:t>[1]</w:t>
      </w:r>
      <w:r>
        <w:rPr>
          <w:color w:val="00000A"/>
        </w:rPr>
        <w:t xml:space="preserve">, including the final, numbered outlines </w:t>
      </w:r>
      <w:r>
        <w:rPr>
          <w:b/>
          <w:bCs/>
          <w:color w:val="00000A"/>
        </w:rPr>
        <w:t xml:space="preserve">[2] </w:t>
      </w:r>
      <w:r>
        <w:rPr>
          <w:color w:val="00000A"/>
        </w:rPr>
        <w:t xml:space="preserve">and the overlays of the focal adhesion outlines with the original image for both the control </w:t>
      </w:r>
      <w:r>
        <w:rPr>
          <w:b/>
          <w:bCs/>
          <w:color w:val="00000A"/>
        </w:rPr>
        <w:t>[3]</w:t>
      </w:r>
      <w:r>
        <w:rPr>
          <w:color w:val="00000A"/>
        </w:rPr>
        <w:t xml:space="preserve"> and knockdown cell lines can be observed </w:t>
      </w:r>
      <w:r>
        <w:rPr>
          <w:b/>
          <w:bCs/>
          <w:color w:val="00000A"/>
        </w:rPr>
        <w:t>[4]</w:t>
      </w:r>
      <w:r>
        <w:rPr>
          <w:color w:val="00000A"/>
        </w:rPr>
        <w:t>.</w:t>
      </w:r>
    </w:p>
    <w:p>
      <w:pPr>
        <w:pStyle w:val="ListParagraph"/>
        <w:ind w:left="907" w:hanging="0"/>
        <w:rPr/>
      </w:pPr>
      <w:r>
        <w:rPr/>
      </w:r>
    </w:p>
    <w:p>
      <w:pPr>
        <w:pStyle w:val="ListParagraph"/>
        <w:numPr>
          <w:ilvl w:val="2"/>
          <w:numId w:val="3"/>
        </w:numPr>
        <w:rPr/>
      </w:pPr>
      <w:r>
        <w:rPr/>
        <w:t>LAB MEDIA: Figure 3A</w:t>
      </w:r>
    </w:p>
    <w:p>
      <w:pPr>
        <w:pStyle w:val="ListParagraph"/>
        <w:numPr>
          <w:ilvl w:val="2"/>
          <w:numId w:val="3"/>
        </w:numPr>
        <w:rPr/>
      </w:pPr>
      <w:r>
        <w:rPr/>
        <w:t xml:space="preserve">LAB MEDIA: Figure 3A </w:t>
      </w:r>
      <w:r>
        <w:rPr>
          <w:i/>
          <w:iCs/>
          <w:color w:val="4F81BD" w:themeColor="accent1"/>
        </w:rPr>
        <w:t>Video Editor: please emphasize Focal adhesions image column</w:t>
      </w:r>
    </w:p>
    <w:p>
      <w:pPr>
        <w:pStyle w:val="ListParagraph"/>
        <w:numPr>
          <w:ilvl w:val="2"/>
          <w:numId w:val="3"/>
        </w:numPr>
        <w:rPr/>
      </w:pPr>
      <w:r>
        <w:rPr/>
        <w:t xml:space="preserve">LAB MEDIA: Figure 3A </w:t>
      </w:r>
      <w:r>
        <w:rPr>
          <w:i/>
          <w:iCs/>
          <w:color w:val="4F81BD" w:themeColor="accent1"/>
        </w:rPr>
        <w:t>Video Editor: please emphasize Overlay image column</w:t>
      </w:r>
    </w:p>
    <w:p>
      <w:pPr>
        <w:pStyle w:val="ListParagraph"/>
        <w:numPr>
          <w:ilvl w:val="2"/>
          <w:numId w:val="3"/>
        </w:numPr>
        <w:rPr/>
      </w:pPr>
      <w:r>
        <w:rPr/>
        <w:t xml:space="preserve">LAB MEDIA: Figure 3A </w:t>
      </w:r>
      <w:r>
        <w:rPr>
          <w:i/>
          <w:iCs/>
          <w:color w:val="4F81BD" w:themeColor="accent1"/>
        </w:rPr>
        <w:t>Video Editor: please emphasize Control images</w:t>
      </w:r>
    </w:p>
    <w:p>
      <w:pPr>
        <w:pStyle w:val="ListParagraph"/>
        <w:numPr>
          <w:ilvl w:val="2"/>
          <w:numId w:val="3"/>
        </w:numPr>
        <w:rPr/>
      </w:pPr>
      <w:r>
        <w:rPr/>
        <w:t xml:space="preserve">LAB MEDIA: Figure 3A </w:t>
      </w:r>
      <w:r>
        <w:rPr>
          <w:i/>
          <w:iCs/>
          <w:color w:val="4F81BD" w:themeColor="accent1"/>
        </w:rPr>
        <w:t>Video Editor: please emphasize KD images</w:t>
      </w:r>
    </w:p>
    <w:p>
      <w:pPr>
        <w:pStyle w:val="ListParagraph"/>
        <w:ind w:left="1627" w:hanging="0"/>
        <w:rPr/>
      </w:pPr>
      <w:r>
        <w:rPr/>
      </w:r>
    </w:p>
    <w:p>
      <w:pPr>
        <w:pStyle w:val="ListParagraph"/>
        <w:numPr>
          <w:ilvl w:val="1"/>
          <w:numId w:val="3"/>
        </w:numPr>
        <w:rPr/>
      </w:pPr>
      <w:r>
        <w:rPr>
          <w:color w:val="00000A"/>
        </w:rPr>
        <w:t xml:space="preserve">As illustrated, in this analysis </w:t>
      </w:r>
      <w:r>
        <w:rPr>
          <w:b/>
          <w:bCs/>
          <w:color w:val="00000A"/>
        </w:rPr>
        <w:t>[1]</w:t>
      </w:r>
      <w:r>
        <w:rPr>
          <w:color w:val="00000A"/>
        </w:rPr>
        <w:t xml:space="preserve">, the knockdown cells demonstrated a higher number of adhesions per cell </w:t>
      </w:r>
      <w:r>
        <w:rPr>
          <w:b/>
          <w:bCs/>
          <w:color w:val="00000A"/>
        </w:rPr>
        <w:t>[2]</w:t>
      </w:r>
      <w:r>
        <w:rPr>
          <w:color w:val="00000A"/>
        </w:rPr>
        <w:t xml:space="preserve">, as well as adhesions that are larger in size </w:t>
      </w:r>
      <w:r>
        <w:rPr>
          <w:b/>
          <w:bCs/>
          <w:color w:val="00000A"/>
        </w:rPr>
        <w:t>[3]</w:t>
      </w:r>
      <w:r>
        <w:rPr>
          <w:color w:val="00000A"/>
        </w:rPr>
        <w:t xml:space="preserve"> compared to control cell line cells </w:t>
      </w:r>
      <w:r>
        <w:rPr>
          <w:b/>
          <w:bCs/>
          <w:color w:val="00000A"/>
        </w:rPr>
        <w:t>[4]</w:t>
      </w:r>
      <w:r>
        <w:rPr>
          <w:color w:val="00000A"/>
        </w:rPr>
        <w:t>.</w:t>
      </w:r>
    </w:p>
    <w:p>
      <w:pPr>
        <w:pStyle w:val="ListParagraph"/>
        <w:ind w:left="907" w:hanging="0"/>
        <w:rPr/>
      </w:pPr>
      <w:r>
        <w:rPr/>
      </w:r>
    </w:p>
    <w:p>
      <w:pPr>
        <w:pStyle w:val="ListParagraph"/>
        <w:numPr>
          <w:ilvl w:val="2"/>
          <w:numId w:val="3"/>
        </w:numPr>
        <w:rPr/>
      </w:pPr>
      <w:r>
        <w:rPr/>
        <w:t xml:space="preserve">LAB MEDIA: Figure 3B </w:t>
      </w:r>
    </w:p>
    <w:p>
      <w:pPr>
        <w:pStyle w:val="ListParagraph"/>
        <w:numPr>
          <w:ilvl w:val="2"/>
          <w:numId w:val="3"/>
        </w:numPr>
        <w:rPr/>
      </w:pPr>
      <w:r>
        <w:rPr/>
        <w:t xml:space="preserve">LAB MEDIA: Figure 3B </w:t>
      </w:r>
      <w:r>
        <w:rPr>
          <w:i/>
          <w:iCs/>
          <w:color w:val="4F81BD" w:themeColor="accent1"/>
        </w:rPr>
        <w:t>Video Editor: please emphasize HAX1 KD data cluster and/or add/emphasize bracket and p= text in left graph</w:t>
      </w:r>
    </w:p>
    <w:p>
      <w:pPr>
        <w:pStyle w:val="ListParagraph"/>
        <w:numPr>
          <w:ilvl w:val="2"/>
          <w:numId w:val="3"/>
        </w:numPr>
        <w:rPr/>
      </w:pPr>
      <w:r>
        <w:rPr/>
        <w:t xml:space="preserve">LAB MEDIA: Figure 3B </w:t>
      </w:r>
      <w:r>
        <w:rPr>
          <w:i/>
          <w:iCs/>
          <w:color w:val="4F81BD" w:themeColor="accent1"/>
        </w:rPr>
        <w:t>Video Editor: please emphasize HAX1 KD data cluster and/or add/emphasize bracket and p= text in right graph</w:t>
      </w:r>
    </w:p>
    <w:p>
      <w:pPr>
        <w:pStyle w:val="ListParagraph"/>
        <w:numPr>
          <w:ilvl w:val="2"/>
          <w:numId w:val="3"/>
        </w:numPr>
        <w:rPr/>
      </w:pPr>
      <w:r>
        <w:rPr/>
        <w:t xml:space="preserve">LAB MEDIA: Figure 3B </w:t>
      </w:r>
      <w:r>
        <w:rPr>
          <w:i/>
          <w:iCs/>
          <w:color w:val="4F81BD" w:themeColor="accent1"/>
        </w:rPr>
        <w:t>Video Editor: please emphasize Control data clusters</w:t>
      </w:r>
    </w:p>
    <w:p>
      <w:pPr>
        <w:pStyle w:val="ListParagraph"/>
        <w:ind w:left="907" w:hanging="0"/>
        <w:rPr/>
      </w:pPr>
      <w:r>
        <w:rPr/>
      </w:r>
    </w:p>
    <w:p>
      <w:pPr>
        <w:pStyle w:val="ListParagraph"/>
        <w:numPr>
          <w:ilvl w:val="1"/>
          <w:numId w:val="3"/>
        </w:numPr>
        <w:rPr/>
      </w:pPr>
      <w:r>
        <w:rPr>
          <w:color w:val="00000A"/>
        </w:rPr>
        <w:t xml:space="preserve">In these images, representative regions of untreated </w:t>
      </w:r>
      <w:r>
        <w:rPr>
          <w:b/>
          <w:bCs/>
          <w:color w:val="00000A"/>
        </w:rPr>
        <w:t xml:space="preserve">[1] </w:t>
      </w:r>
      <w:r>
        <w:rPr>
          <w:color w:val="00000A"/>
        </w:rPr>
        <w:t xml:space="preserve">and chemotherapeutically treated cell monolayers are shown </w:t>
      </w:r>
      <w:r>
        <w:rPr>
          <w:b/>
          <w:bCs/>
          <w:color w:val="00000A"/>
        </w:rPr>
        <w:t>[2]</w:t>
      </w:r>
      <w:r>
        <w:rPr>
          <w:color w:val="00000A"/>
        </w:rPr>
        <w:t>.</w:t>
      </w:r>
    </w:p>
    <w:p>
      <w:pPr>
        <w:pStyle w:val="ListParagraph"/>
        <w:ind w:left="907" w:hanging="0"/>
        <w:rPr/>
      </w:pPr>
      <w:r>
        <w:rPr/>
      </w:r>
    </w:p>
    <w:p>
      <w:pPr>
        <w:pStyle w:val="ListParagraph"/>
        <w:numPr>
          <w:ilvl w:val="2"/>
          <w:numId w:val="3"/>
        </w:numPr>
        <w:rPr/>
      </w:pPr>
      <w:r>
        <w:rPr/>
        <w:t xml:space="preserve">LAB MEDIA: Figure 4A </w:t>
      </w:r>
      <w:r>
        <w:rPr>
          <w:i/>
          <w:iCs/>
          <w:color w:val="4F81BD" w:themeColor="accent1"/>
        </w:rPr>
        <w:t>Video Editor: please emphasize Untreated images</w:t>
      </w:r>
    </w:p>
    <w:p>
      <w:pPr>
        <w:pStyle w:val="ListParagraph"/>
        <w:numPr>
          <w:ilvl w:val="2"/>
          <w:numId w:val="3"/>
        </w:numPr>
        <w:rPr/>
      </w:pPr>
      <w:r>
        <w:rPr/>
        <w:t xml:space="preserve">LAB MEDIA: Figure 4A </w:t>
      </w:r>
      <w:r>
        <w:rPr>
          <w:i/>
          <w:iCs/>
          <w:color w:val="4F81BD" w:themeColor="accent1"/>
        </w:rPr>
        <w:t>Video Editor: please emphasize PTX treated images</w:t>
      </w:r>
    </w:p>
    <w:p>
      <w:pPr>
        <w:pStyle w:val="ListParagraph"/>
        <w:ind w:left="1627" w:hanging="0"/>
        <w:rPr/>
      </w:pPr>
      <w:r>
        <w:rPr/>
      </w:r>
    </w:p>
    <w:p>
      <w:pPr>
        <w:pStyle w:val="ListParagraph"/>
        <w:numPr>
          <w:ilvl w:val="1"/>
          <w:numId w:val="3"/>
        </w:numPr>
        <w:rPr/>
      </w:pPr>
      <w:r>
        <w:rPr>
          <w:color w:val="00000A"/>
        </w:rPr>
        <w:t xml:space="preserve">The outlined cells were categorized according to their cell shape index values </w:t>
      </w:r>
      <w:r>
        <w:rPr>
          <w:rFonts w:eastAsia="Calibri"/>
          <w:b/>
          <w:bCs/>
          <w:color w:val="00000A"/>
        </w:rPr>
        <w:t>[1]</w:t>
      </w:r>
      <w:r>
        <w:rPr>
          <w:rFonts w:eastAsia="Calibri"/>
          <w:color w:val="00000A"/>
        </w:rPr>
        <w:t xml:space="preserve">, for example, in this analysis, showing an increase in the last bin </w:t>
      </w:r>
      <w:r>
        <w:rPr>
          <w:rFonts w:eastAsia="Calibri"/>
          <w:b/>
          <w:bCs/>
          <w:color w:val="00000A"/>
        </w:rPr>
        <w:t>[2]</w:t>
      </w:r>
      <w:r>
        <w:rPr>
          <w:rFonts w:eastAsia="Calibri"/>
          <w:color w:val="00000A"/>
        </w:rPr>
        <w:t xml:space="preserve"> and a flattening of the main peaks for the drug-treated cells </w:t>
      </w:r>
      <w:r>
        <w:rPr>
          <w:rFonts w:eastAsia="Calibri"/>
          <w:b/>
          <w:bCs/>
          <w:color w:val="00000A"/>
        </w:rPr>
        <w:t>[3]</w:t>
      </w:r>
      <w:r>
        <w:rPr>
          <w:rFonts w:eastAsia="Calibri"/>
          <w:color w:val="00000A"/>
        </w:rPr>
        <w:t xml:space="preserve"> compared to untreated controls </w:t>
      </w:r>
      <w:r>
        <w:rPr>
          <w:rFonts w:eastAsia="Calibri"/>
          <w:b/>
          <w:bCs/>
          <w:color w:val="00000A"/>
        </w:rPr>
        <w:t>[4]</w:t>
      </w:r>
      <w:r>
        <w:rPr>
          <w:rFonts w:eastAsia="Calibri"/>
          <w:color w:val="00000A"/>
        </w:rPr>
        <w:t xml:space="preserve">. </w:t>
      </w:r>
    </w:p>
    <w:p>
      <w:pPr>
        <w:pStyle w:val="ListParagraph"/>
        <w:ind w:left="907" w:hanging="0"/>
        <w:rPr/>
      </w:pPr>
      <w:r>
        <w:rPr/>
      </w:r>
    </w:p>
    <w:p>
      <w:pPr>
        <w:pStyle w:val="ListParagraph"/>
        <w:numPr>
          <w:ilvl w:val="2"/>
          <w:numId w:val="3"/>
        </w:numPr>
        <w:rPr/>
      </w:pPr>
      <w:r>
        <w:rPr/>
        <w:t xml:space="preserve">LAB MEDIA: Figure 4B </w:t>
      </w:r>
    </w:p>
    <w:p>
      <w:pPr>
        <w:pStyle w:val="ListParagraph"/>
        <w:numPr>
          <w:ilvl w:val="2"/>
          <w:numId w:val="3"/>
        </w:numPr>
        <w:rPr/>
      </w:pPr>
      <w:r>
        <w:rPr/>
        <w:t xml:space="preserve">LAB MEDIA: Figure 4B </w:t>
      </w:r>
      <w:r>
        <w:rPr>
          <w:i/>
          <w:iCs/>
          <w:color w:val="4F81BD" w:themeColor="accent1"/>
        </w:rPr>
        <w:t>Video Editor: please emphasize 0.9-1.0 data bars in PTX graph</w:t>
      </w:r>
    </w:p>
    <w:p>
      <w:pPr>
        <w:pStyle w:val="ListParagraph"/>
        <w:numPr>
          <w:ilvl w:val="2"/>
          <w:numId w:val="3"/>
        </w:numPr>
        <w:rPr/>
      </w:pPr>
      <w:r>
        <w:rPr/>
        <w:t xml:space="preserve">LAB MEDIA: Figure 4B </w:t>
      </w:r>
      <w:r>
        <w:rPr>
          <w:i/>
          <w:iCs/>
          <w:color w:val="4F81BD" w:themeColor="accent1"/>
        </w:rPr>
        <w:t>Video Editor: please emphasize data bars from about 0.5-0.9 in PTX graph</w:t>
      </w:r>
    </w:p>
    <w:p>
      <w:pPr>
        <w:pStyle w:val="ListParagraph"/>
        <w:numPr>
          <w:ilvl w:val="2"/>
          <w:numId w:val="3"/>
        </w:numPr>
        <w:rPr/>
      </w:pPr>
      <w:r>
        <w:rPr/>
        <w:t xml:space="preserve">LAB MEDIA: Figure 4B </w:t>
      </w:r>
      <w:r>
        <w:rPr>
          <w:i/>
          <w:iCs/>
          <w:color w:val="4F81BD" w:themeColor="accent1"/>
        </w:rPr>
        <w:t>Video Editor: please emphasize Untreated graph</w:t>
      </w:r>
    </w:p>
    <w:p>
      <w:pPr>
        <w:pStyle w:val="ListParagraph"/>
        <w:ind w:left="1627" w:hanging="0"/>
        <w:rPr/>
      </w:pPr>
      <w:r>
        <w:rPr/>
      </w:r>
    </w:p>
    <w:p>
      <w:pPr>
        <w:pStyle w:val="ListParagraph"/>
        <w:numPr>
          <w:ilvl w:val="1"/>
          <w:numId w:val="3"/>
        </w:numPr>
        <w:rPr/>
      </w:pPr>
      <w:r>
        <w:rPr>
          <w:rFonts w:eastAsia="Calibri"/>
          <w:color w:val="00000A"/>
        </w:rPr>
        <w:t xml:space="preserve">A </w:t>
      </w:r>
      <w:r>
        <w:rPr>
          <w:rFonts w:eastAsia="Calibri"/>
        </w:rPr>
        <w:t xml:space="preserve">frequency distribution and cumulative distribution could then be generated for each cell culture </w:t>
      </w:r>
      <w:r>
        <w:rPr>
          <w:rFonts w:eastAsia="Calibri"/>
          <w:b/>
          <w:bCs/>
        </w:rPr>
        <w:t>[1]</w:t>
      </w:r>
      <w:r>
        <w:rPr>
          <w:rFonts w:eastAsia="Calibri"/>
        </w:rPr>
        <w:t>.</w:t>
      </w:r>
    </w:p>
    <w:p>
      <w:pPr>
        <w:pStyle w:val="ListParagraph"/>
        <w:ind w:left="907" w:hanging="0"/>
        <w:rPr/>
      </w:pPr>
      <w:r>
        <w:rPr/>
      </w:r>
    </w:p>
    <w:p>
      <w:pPr>
        <w:pStyle w:val="ListParagraph"/>
        <w:numPr>
          <w:ilvl w:val="2"/>
          <w:numId w:val="3"/>
        </w:numPr>
        <w:rPr/>
      </w:pPr>
      <w:r>
        <w:rPr/>
        <w:t xml:space="preserve">LAB MEDIA: Figure 4C </w:t>
      </w:r>
      <w:r>
        <w:rPr>
          <w:i/>
          <w:iCs/>
          <w:color w:val="4F81BD" w:themeColor="accent1"/>
        </w:rPr>
        <w:t>Video Editor: please add/emphasize untreated and PTX data lines</w:t>
      </w:r>
    </w:p>
    <w:p>
      <w:pPr>
        <w:pStyle w:val="ListParagraph"/>
        <w:ind w:left="360" w:hanging="0"/>
        <w:rPr>
          <w:rFonts w:eastAsia="Calibri"/>
        </w:rPr>
      </w:pPr>
      <w:r>
        <w:rPr>
          <w:rFonts w:eastAsia="Calibri"/>
        </w:rPr>
      </w:r>
    </w:p>
    <w:p>
      <w:pPr>
        <w:pStyle w:val="ListParagraph"/>
        <w:numPr>
          <w:ilvl w:val="1"/>
          <w:numId w:val="3"/>
        </w:numPr>
        <w:rPr/>
      </w:pPr>
      <w:r>
        <w:rPr/>
        <w:t xml:space="preserve">Grayscale imaging of the monolayers as demonstrated </w:t>
      </w:r>
      <w:r>
        <w:rPr>
          <w:b/>
          <w:bCs/>
        </w:rPr>
        <w:t>[1]</w:t>
      </w:r>
      <w:r>
        <w:rPr/>
        <w:t xml:space="preserve"> allowed the analysis and quantification of 512 cells from 12 fields of view </w:t>
      </w:r>
      <w:r>
        <w:rPr>
          <w:b/>
          <w:bCs/>
        </w:rPr>
        <w:t>[2]</w:t>
      </w:r>
      <w:r>
        <w:rPr/>
        <w:t xml:space="preserve">, revealing a circular relative frequency distribution </w:t>
      </w:r>
      <w:r>
        <w:rPr>
          <w:b/>
          <w:bCs/>
        </w:rPr>
        <w:t>[3]</w:t>
      </w:r>
      <w:r>
        <w:rPr/>
        <w:t>.</w:t>
      </w:r>
    </w:p>
    <w:p>
      <w:pPr>
        <w:pStyle w:val="ListParagraph"/>
        <w:ind w:left="907" w:hanging="0"/>
        <w:rPr/>
      </w:pPr>
      <w:r>
        <w:rPr/>
      </w:r>
    </w:p>
    <w:p>
      <w:pPr>
        <w:pStyle w:val="ListParagraph"/>
        <w:numPr>
          <w:ilvl w:val="2"/>
          <w:numId w:val="3"/>
        </w:numPr>
        <w:rPr/>
      </w:pPr>
      <w:r>
        <w:rPr/>
        <w:t>LAB MEDIA: Figure 5A</w:t>
      </w:r>
    </w:p>
    <w:p>
      <w:pPr>
        <w:pStyle w:val="ListParagraph"/>
        <w:numPr>
          <w:ilvl w:val="2"/>
          <w:numId w:val="3"/>
        </w:numPr>
        <w:rPr/>
      </w:pPr>
      <w:r>
        <w:rPr/>
        <w:t xml:space="preserve">LAB MEDIA: Figure 5A </w:t>
      </w:r>
      <w:r>
        <w:rPr>
          <w:i/>
          <w:iCs/>
          <w:color w:val="4F81BD" w:themeColor="accent1"/>
        </w:rPr>
        <w:t>Video Editor: please add Figures 5B and 5C</w:t>
      </w:r>
    </w:p>
    <w:p>
      <w:pPr>
        <w:pStyle w:val="ListParagraph"/>
        <w:numPr>
          <w:ilvl w:val="2"/>
          <w:numId w:val="3"/>
        </w:numPr>
        <w:rPr/>
      </w:pPr>
      <w:r>
        <w:rPr/>
        <w:t xml:space="preserve">LAB MEDIA: Figures 5A-5C </w:t>
      </w:r>
      <w:r>
        <w:rPr>
          <w:i/>
          <w:iCs/>
          <w:color w:val="4F81BD" w:themeColor="accent1"/>
        </w:rPr>
        <w:t>Video Editor: please add Figure 5D</w:t>
      </w:r>
    </w:p>
    <w:p>
      <w:pPr>
        <w:pStyle w:val="NormalWeb"/>
        <w:ind w:left="907" w:hanging="0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</w:r>
    </w:p>
    <w:p>
      <w:pPr>
        <w:pStyle w:val="NormalWeb"/>
        <w:ind w:left="907" w:hanging="0"/>
        <w:rPr>
          <w:rFonts w:ascii="Calibri" w:hAnsi="Calibri" w:cs="Calibri" w:asciiTheme="minorHAnsi" w:cstheme="minorHAnsi" w:hAnsiTheme="minorHAnsi"/>
          <w:bCs/>
          <w:lang w:eastAsia="ja-JP"/>
        </w:rPr>
      </w:pPr>
      <w:r>
        <w:rPr>
          <w:rFonts w:cs="Calibri" w:cstheme="minorHAnsi"/>
          <w:bCs/>
          <w:lang w:eastAsia="ja-JP"/>
        </w:rPr>
      </w:r>
    </w:p>
    <w:p>
      <w:pPr>
        <w:pStyle w:val="ListParagraph"/>
        <w:numPr>
          <w:ilvl w:val="0"/>
          <w:numId w:val="0"/>
        </w:numPr>
        <w:spacing w:beforeAutospacing="0" w:before="120" w:afterAutospacing="0" w:after="0"/>
        <w:ind w:left="360" w:hanging="0"/>
        <w:contextualSpacing/>
        <w:outlineLvl w:val="0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/>
          <w:szCs w:val="24"/>
        </w:rPr>
      </w:r>
    </w:p>
    <w:p>
      <w:pPr>
        <w:pStyle w:val="Normal"/>
        <w:rPr>
          <w:rFonts w:ascii="Calibri" w:hAnsi="Calibri" w:eastAsia="Times New Roman" w:cs="Calibri" w:asciiTheme="minorHAnsi" w:cstheme="minorHAnsi" w:hAnsiTheme="minorHAnsi"/>
          <w:sz w:val="52"/>
          <w:szCs w:val="24"/>
        </w:rPr>
      </w:pPr>
      <w:r>
        <w:rPr>
          <w:rFonts w:eastAsia="Times New Roman" w:cs="Calibri" w:cstheme="minorHAnsi"/>
          <w:sz w:val="52"/>
          <w:szCs w:val="24"/>
        </w:rPr>
      </w:r>
      <w:r>
        <w:br w:type="page"/>
      </w:r>
    </w:p>
    <w:p>
      <w:pPr>
        <w:pStyle w:val="Heading1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Conclusion</w:t>
      </w:r>
    </w:p>
    <w:p>
      <w:pPr>
        <w:pStyle w:val="ListParagraph"/>
        <w:numPr>
          <w:ilvl w:val="0"/>
          <w:numId w:val="3"/>
        </w:numPr>
        <w:rPr>
          <w:rFonts w:ascii="Calibri" w:hAnsi="Calibri" w:cs="Calibri" w:asciiTheme="minorHAnsi" w:cstheme="minorHAnsi" w:hAnsiTheme="minorHAnsi"/>
          <w:b/>
          <w:b/>
          <w:bCs/>
          <w:szCs w:val="24"/>
          <w:lang w:eastAsia="zh-TW"/>
        </w:rPr>
      </w:pPr>
      <w:r>
        <w:rPr>
          <w:rFonts w:cs="Calibri" w:cstheme="minorHAnsi"/>
          <w:b/>
          <w:bCs/>
          <w:szCs w:val="24"/>
        </w:rPr>
        <w:t>Conclusion Interview Statements</w:t>
      </w:r>
    </w:p>
    <w:p>
      <w:pPr>
        <w:pStyle w:val="ListParagraph"/>
        <w:numPr>
          <w:ilvl w:val="0"/>
          <w:numId w:val="0"/>
        </w:numPr>
        <w:spacing w:before="240" w:after="0"/>
        <w:ind w:left="907" w:hanging="0"/>
        <w:contextualSpacing/>
        <w:outlineLvl w:val="0"/>
        <w:rPr>
          <w:rStyle w:val="AuthorName"/>
          <w:rFonts w:ascii="Calibri" w:hAnsi="Calibri" w:cs="Calibri" w:asciiTheme="minorHAnsi" w:cstheme="minorHAnsi" w:hAnsiTheme="minorHAnsi"/>
          <w:b w:val="false"/>
          <w:b w:val="false"/>
          <w:u w:val="none"/>
        </w:rPr>
      </w:pPr>
      <w:r>
        <w:rPr>
          <w:rFonts w:cs="Calibri" w:cstheme="minorHAnsi"/>
          <w:b w:val="false"/>
          <w:u w:val="none"/>
        </w:rPr>
      </w:r>
    </w:p>
    <w:p>
      <w:pPr>
        <w:pStyle w:val="ListParagraph"/>
        <w:numPr>
          <w:ilvl w:val="1"/>
          <w:numId w:val="3"/>
        </w:numPr>
        <w:spacing w:before="240" w:after="0"/>
        <w:contextualSpacing/>
        <w:outlineLvl w:val="0"/>
        <w:rPr>
          <w:rFonts w:ascii="Calibri" w:hAnsi="Calibri" w:eastAsia="Times New Roman" w:cs="Calibri" w:asciiTheme="minorHAnsi" w:cstheme="minorHAnsi" w:hAnsiTheme="minorHAnsi"/>
          <w:szCs w:val="24"/>
        </w:rPr>
      </w:pPr>
      <w:r>
        <w:rPr>
          <w:rStyle w:val="AuthorName"/>
          <w:rFonts w:eastAsia="Times" w:cs="Calibri" w:cstheme="minorHAnsi"/>
        </w:rPr>
        <w:t>Ewa Grzybowska</w:t>
      </w:r>
      <w:r>
        <w:rPr>
          <w:rFonts w:eastAsia="Times New Roman" w:cs="Calibri" w:cstheme="minorHAnsi"/>
          <w:szCs w:val="24"/>
        </w:rPr>
        <w:t xml:space="preserve">: For this protocol to work, </w:t>
      </w:r>
      <w:r>
        <w:rPr>
          <w:rFonts w:cs="Calibri" w:cstheme="minorHAnsi"/>
        </w:rPr>
        <w:t>it is important to use images of the best possible quality. Proper cell seeding, staining, and imaging should ensure images of a sufficient experimental quality</w:t>
      </w:r>
      <w:r>
        <w:rPr>
          <w:rFonts w:cs="Calibri" w:cstheme="minorHAnsi"/>
          <w:b/>
          <w:bCs/>
        </w:rPr>
        <w:t xml:space="preserve"> [1]</w:t>
      </w:r>
      <w:r>
        <w:rPr>
          <w:rFonts w:cs="Calibri" w:cstheme="minorHAnsi"/>
        </w:rPr>
        <w:t>.</w:t>
      </w:r>
    </w:p>
    <w:p>
      <w:pPr>
        <w:pStyle w:val="ListParagraph"/>
        <w:numPr>
          <w:ilvl w:val="0"/>
          <w:numId w:val="0"/>
        </w:numPr>
        <w:spacing w:before="240" w:after="0"/>
        <w:ind w:left="907" w:hanging="0"/>
        <w:contextualSpacing/>
        <w:outlineLvl w:val="0"/>
        <w:rPr>
          <w:rFonts w:ascii="Calibri" w:hAnsi="Calibri" w:eastAsia="Times New Roman" w:cs="Calibri" w:asciiTheme="minorHAnsi" w:cstheme="minorHAnsi" w:hAnsiTheme="minorHAnsi"/>
          <w:szCs w:val="24"/>
        </w:rPr>
      </w:pPr>
      <w:r>
        <w:rPr>
          <w:rFonts w:eastAsia="Times New Roman" w:cs="Calibri" w:cstheme="minorHAnsi"/>
          <w:szCs w:val="24"/>
        </w:rPr>
      </w:r>
    </w:p>
    <w:p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INTERVIEW: Named talent says the statement above in an interview-style shot, looking slightly off-camera </w:t>
      </w:r>
      <w:r>
        <w:rPr>
          <w:rFonts w:cs="Calibri" w:cstheme="minorHAnsi"/>
        </w:rPr>
        <w:t>(2.1., 2.2.</w:t>
      </w:r>
      <w:r>
        <w:rPr>
          <w:rFonts w:eastAsia="Times New Roman" w:cs="Calibri" w:cstheme="minorHAnsi"/>
          <w:szCs w:val="24"/>
        </w:rPr>
        <w:t xml:space="preserve">) </w:t>
      </w:r>
    </w:p>
    <w:sectPr>
      <w:headerReference w:type="default" r:id="rId9"/>
      <w:footerReference w:type="default" r:id="rId10"/>
      <w:type w:val="nextPage"/>
      <w:pgSz w:w="12240" w:h="15840"/>
      <w:pgMar w:left="1440" w:right="1440" w:header="720" w:top="1800" w:footer="576" w:bottom="1440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ucida Grande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clear" w:pos="8640"/>
        <w:tab w:val="center" w:pos="4320" w:leader="none"/>
        <w:tab w:val="right" w:pos="9360" w:leader="none"/>
      </w:tabs>
      <w:rPr>
        <w:rFonts w:ascii="Calibri" w:hAnsi="Calibri" w:cs="Calibri" w:asciiTheme="minorHAnsi" w:cstheme="minorHAnsi" w:hAnsiTheme="minorHAnsi"/>
        <w:color w:val="000000" w:themeColor="text1"/>
        <w:szCs w:val="24"/>
      </w:rPr>
    </w:pPr>
    <w:r>
      <w:rPr>
        <w:rFonts w:eastAsia="Symbol" w:cs="Symbol" w:ascii="Symbol" w:hAnsi="Symbol"/>
        <w:szCs w:val="24"/>
      </w:rPr>
      <w:t></w:t>
    </w:r>
    <w:r>
      <w:rPr>
        <w:rFonts w:cs="Calibri"/>
        <w:szCs w:val="24"/>
      </w:rPr>
      <w:fldChar w:fldCharType="begin"/>
    </w:r>
    <w:r>
      <w:rPr>
        <w:szCs w:val="24"/>
        <w:rFonts w:cs="Calibri"/>
      </w:rPr>
      <w:instrText> DATE \@"yyyy" </w:instrText>
    </w:r>
    <w:r>
      <w:rPr>
        <w:szCs w:val="24"/>
        <w:rFonts w:cs="Calibri"/>
      </w:rPr>
      <w:fldChar w:fldCharType="separate"/>
    </w:r>
    <w:r>
      <w:rPr>
        <w:szCs w:val="24"/>
        <w:rFonts w:cs="Calibri"/>
      </w:rPr>
      <w:t>2020</w:t>
    </w:r>
    <w:r>
      <w:rPr>
        <w:szCs w:val="24"/>
        <w:rFonts w:cs="Calibri"/>
      </w:rPr>
      <w:fldChar w:fldCharType="end"/>
    </w:r>
    <w:r>
      <w:rPr>
        <w:rFonts w:cs="Calibri" w:cstheme="minorHAnsi"/>
        <w:szCs w:val="24"/>
      </w:rPr>
      <w:t>, Journal of Visualized Experiments</w:t>
      <w:tab/>
      <w:tab/>
    </w:r>
    <w:r>
      <w:rPr>
        <w:rFonts w:cs="Calibri" w:cstheme="minorHAnsi"/>
        <w:color w:val="000000" w:themeColor="text1"/>
        <w:szCs w:val="24"/>
      </w:rPr>
      <w:t xml:space="preserve">Page </w:t>
    </w:r>
    <w:r>
      <w:rPr>
        <w:rFonts w:cs="Calibri"/>
        <w:color w:val="000000"/>
        <w:szCs w:val="24"/>
      </w:rPr>
      <w:fldChar w:fldCharType="begin"/>
    </w:r>
    <w:r>
      <w:rPr>
        <w:szCs w:val="24"/>
        <w:rFonts w:cs="Calibri"/>
        <w:color w:val="000000"/>
      </w:rPr>
      <w:instrText> PAGE </w:instrText>
    </w:r>
    <w:r>
      <w:rPr>
        <w:szCs w:val="24"/>
        <w:rFonts w:cs="Calibri"/>
        <w:color w:val="000000"/>
      </w:rPr>
      <w:fldChar w:fldCharType="separate"/>
    </w:r>
    <w:r>
      <w:rPr>
        <w:szCs w:val="24"/>
        <w:rFonts w:cs="Calibri"/>
        <w:color w:val="000000"/>
      </w:rPr>
      <w:t>11</w:t>
    </w:r>
    <w:r>
      <w:rPr>
        <w:szCs w:val="24"/>
        <w:rFonts w:cs="Calibri"/>
        <w:color w:val="000000"/>
      </w:rPr>
      <w:fldChar w:fldCharType="end"/>
    </w:r>
    <w:r>
      <w:rPr>
        <w:rFonts w:cs="Calibri" w:cstheme="minorHAnsi"/>
        <w:color w:val="000000" w:themeColor="text1"/>
        <w:szCs w:val="24"/>
      </w:rPr>
      <w:t xml:space="preserve"> of </w:t>
    </w:r>
    <w:r>
      <w:rPr>
        <w:rFonts w:cs="Calibri"/>
        <w:color w:val="000000"/>
        <w:szCs w:val="24"/>
      </w:rPr>
      <w:fldChar w:fldCharType="begin"/>
    </w:r>
    <w:r>
      <w:rPr>
        <w:szCs w:val="24"/>
        <w:rFonts w:cs="Calibri"/>
        <w:color w:val="000000"/>
      </w:rPr>
      <w:instrText> NUMPAGES </w:instrText>
    </w:r>
    <w:r>
      <w:rPr>
        <w:szCs w:val="24"/>
        <w:rFonts w:cs="Calibri"/>
        <w:color w:val="000000"/>
      </w:rPr>
      <w:fldChar w:fldCharType="separate"/>
    </w:r>
    <w:r>
      <w:rPr>
        <w:szCs w:val="24"/>
        <w:rFonts w:cs="Calibri"/>
        <w:color w:val="000000"/>
      </w:rPr>
      <w:t>11</w:t>
    </w:r>
    <w:r>
      <w:rPr>
        <w:szCs w:val="24"/>
        <w:rFonts w:cs="Calibri"/>
        <w:color w:val="00000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clear" w:pos="4320"/>
        <w:tab w:val="clear" w:pos="8640"/>
        <w:tab w:val="center" w:pos="4680" w:leader="none"/>
      </w:tabs>
      <w:spacing w:before="240" w:after="0"/>
      <w:ind w:firstLine="2880"/>
      <w:rPr>
        <w:rFonts w:ascii="Calibri" w:hAnsi="Calibri" w:cs="Calibri" w:asciiTheme="minorHAnsi" w:cstheme="minorHAnsi" w:hAnsiTheme="minorHAnsi"/>
        <w:b/>
        <w:b/>
        <w:color w:val="9BBB59" w:themeColor="accent3"/>
        <w:sz w:val="28"/>
        <w:szCs w:val="28"/>
        <w:u w:val="single"/>
      </w:rPr>
    </w:pPr>
    <w:r>
      <w:drawing>
        <wp:anchor behindDoc="1" distT="0" distB="0" distL="114300" distR="114300" simplePos="0" locked="0" layoutInCell="1" allowOverlap="1" relativeHeight="12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0"/>
          <wp:wrapSquare wrapText="bothSides"/>
          <wp:docPr id="1" name="Picture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 w:cstheme="minorHAnsi"/>
        <w:b/>
        <w:color w:val="9BBB59" w:themeColor="accent3"/>
        <w:sz w:val="28"/>
        <w:szCs w:val="28"/>
        <w:u w:val="single"/>
      </w:rPr>
      <w:t>F</w:t>
    </w:r>
    <w:r>
      <w:rPr>
        <w:rFonts w:cs="Calibri" w:cstheme="minorHAnsi"/>
        <w:b/>
        <w:color w:val="9BBB59" w:themeColor="accent3"/>
        <w:sz w:val="28"/>
        <w:szCs w:val="28"/>
        <w:u w:val="single"/>
      </w:rPr>
      <w:t>INAL SCRIPT: APPROVED FOR FILMING</w:t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4"/>
        <w:i w:val="false"/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4"/>
        <w:i w:val="false"/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lvl w:ilvl="0">
      <w:start w:val="2"/>
      <w:numFmt w:val="decimal"/>
      <w:lvlText w:val="%1."/>
      <w:lvlJc w:val="left"/>
      <w:pPr>
        <w:ind w:left="360" w:hanging="360"/>
      </w:pPr>
      <w:rPr>
        <w:sz w:val="24"/>
        <w:i w:val="false"/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sz w:val="24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5"/>
  <w:embedSystemFonts/>
  <w:defaultTabStop w:val="72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" w:hAnsi="Times" w:eastAsia="Times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103fe"/>
    <w:pPr>
      <w:widowControl/>
      <w:suppressAutoHyphens w:val="true"/>
      <w:bidi w:val="0"/>
      <w:spacing w:before="0" w:after="0"/>
      <w:jc w:val="left"/>
    </w:pPr>
    <w:rPr>
      <w:rFonts w:ascii="Calibri" w:hAnsi="Calibri" w:eastAsia="Times" w:cs="Times New Roman"/>
      <w:color w:val="auto"/>
      <w:kern w:val="0"/>
      <w:sz w:val="24"/>
      <w:szCs w:val="20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 w:val="true"/>
      <w:pBdr>
        <w:bottom w:val="single" w:sz="4" w:space="1" w:color="000000"/>
      </w:pBdr>
      <w:spacing w:before="0"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3Char" w:customStyle="1">
    <w:name w:val="Body Text 3 Char"/>
    <w:link w:val="BodyText3"/>
    <w:uiPriority w:val="99"/>
    <w:semiHidden/>
    <w:qFormat/>
    <w:rsid w:val="008d58ec"/>
    <w:rPr>
      <w:sz w:val="16"/>
      <w:szCs w:val="16"/>
    </w:rPr>
  </w:style>
  <w:style w:type="character" w:styleId="FooterChar" w:customStyle="1">
    <w:name w:val="Footer Char"/>
    <w:link w:val="Footer"/>
    <w:uiPriority w:val="99"/>
    <w:qFormat/>
    <w:rsid w:val="007d1ca5"/>
    <w:rPr>
      <w:sz w:val="24"/>
    </w:rPr>
  </w:style>
  <w:style w:type="character" w:styleId="InternetLink">
    <w:name w:val="Hyperlink"/>
    <w:unhideWhenUsed/>
    <w:rsid w:val="002b38ea"/>
    <w:rPr>
      <w:color w:val="0000FF"/>
      <w:u w:val="single"/>
    </w:rPr>
  </w:style>
  <w:style w:type="character" w:styleId="VisitedInternetLink">
    <w:name w:val="FollowedHyperlink"/>
    <w:uiPriority w:val="99"/>
    <w:semiHidden/>
    <w:unhideWhenUsed/>
    <w:rsid w:val="007b5b27"/>
    <w:rPr>
      <w:color w:val="800080"/>
      <w:u w:val="single"/>
    </w:rPr>
  </w:style>
  <w:style w:type="character" w:styleId="HeaderChar" w:customStyle="1">
    <w:name w:val="Header Char"/>
    <w:basedOn w:val="DefaultParagraphFont"/>
    <w:qFormat/>
    <w:rsid w:val="007d5b83"/>
    <w:rPr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character" w:styleId="Annotationreference">
    <w:name w:val="annotation reference"/>
    <w:uiPriority w:val="99"/>
    <w:semiHidden/>
    <w:unhideWhenUsed/>
    <w:qFormat/>
    <w:rsid w:val="004060e5"/>
    <w:rPr>
      <w:sz w:val="18"/>
      <w:szCs w:val="18"/>
    </w:rPr>
  </w:style>
  <w:style w:type="character" w:styleId="CommentTextChar" w:customStyle="1">
    <w:name w:val="Comment Text Char"/>
    <w:link w:val="CommentText"/>
    <w:uiPriority w:val="99"/>
    <w:qFormat/>
    <w:rsid w:val="004060e5"/>
    <w:rPr>
      <w:sz w:val="24"/>
      <w:szCs w:val="24"/>
    </w:rPr>
  </w:style>
  <w:style w:type="character" w:styleId="CommentSubjectChar" w:customStyle="1">
    <w:name w:val="Comment Subject Char"/>
    <w:link w:val="CommentSubject"/>
    <w:uiPriority w:val="99"/>
    <w:semiHidden/>
    <w:qFormat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qFormat/>
    <w:rsid w:val="00985f44"/>
    <w:rPr/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1c3c85"/>
    <w:rPr>
      <w:color w:val="605E5C"/>
      <w:shd w:fill="E1DFDD" w:val="clear"/>
    </w:rPr>
  </w:style>
  <w:style w:type="character" w:styleId="ArticleTitle" w:customStyle="1">
    <w:name w:val="ArticleTitle"/>
    <w:basedOn w:val="DefaultParagraphFont"/>
    <w:uiPriority w:val="1"/>
    <w:qFormat/>
    <w:rsid w:val="004e0c5a"/>
    <w:rPr>
      <w:rFonts w:ascii="Calibri" w:hAnsi="Calibri"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sid w:val="004e0c5a"/>
    <w:rPr>
      <w:color w:val="808080"/>
    </w:rPr>
  </w:style>
  <w:style w:type="character" w:styleId="QuestionAnswer" w:customStyle="1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styleId="BoldAnswer" w:customStyle="1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styleId="Vid" w:customStyle="1">
    <w:name w:val="Vid"/>
    <w:basedOn w:val="DefaultParagraphFont"/>
    <w:uiPriority w:val="1"/>
    <w:qFormat/>
    <w:rsid w:val="00a319be"/>
    <w:rPr>
      <w:rFonts w:ascii="Calibri" w:hAnsi="Calibri" w:cs="Calibri" w:asciiTheme="minorHAnsi" w:cstheme="minorHAnsi" w:hAnsiTheme="minorHAnsi"/>
      <w:i/>
      <w:iCs/>
      <w:color w:val="0070C0"/>
    </w:rPr>
  </w:style>
  <w:style w:type="character" w:styleId="Heading1Char" w:customStyle="1">
    <w:name w:val="Heading 1 Char"/>
    <w:basedOn w:val="DefaultParagraphFont"/>
    <w:link w:val="Heading1"/>
    <w:qFormat/>
    <w:rsid w:val="00473e1c"/>
    <w:rPr>
      <w:rFonts w:ascii="Calibri" w:hAnsi="Calibri" w:eastAsia="Times New Roman"/>
      <w:sz w:val="52"/>
      <w:szCs w:val="24"/>
    </w:rPr>
  </w:style>
  <w:style w:type="character" w:styleId="AuthorName" w:customStyle="1">
    <w:name w:val="AuthorName"/>
    <w:basedOn w:val="DefaultParagraphFont"/>
    <w:uiPriority w:val="1"/>
    <w:qFormat/>
    <w:rsid w:val="0052184a"/>
    <w:rPr>
      <w:rFonts w:ascii="Calibri" w:hAnsi="Calibri" w:eastAsia="Times New Roman" w:cs="Calibri"/>
      <w:b/>
      <w:szCs w:val="24"/>
      <w:u w:val="single"/>
    </w:rPr>
  </w:style>
  <w:style w:type="character" w:styleId="BodyTextChar" w:customStyle="1">
    <w:name w:val="Body Text Char"/>
    <w:basedOn w:val="DefaultParagraphFont"/>
    <w:link w:val="BodyText"/>
    <w:qFormat/>
    <w:rsid w:val="00d103fe"/>
    <w:rPr>
      <w:rFonts w:ascii="Calibri" w:hAnsi="Calibri"/>
      <w:i/>
      <w:sz w:val="24"/>
    </w:rPr>
  </w:style>
  <w:style w:type="character" w:styleId="BodyTextIndentChar" w:customStyle="1">
    <w:name w:val="Body Text Indent Char"/>
    <w:basedOn w:val="DefaultParagraphFont"/>
    <w:link w:val="BodyTextIndent"/>
    <w:qFormat/>
    <w:rsid w:val="00d103fe"/>
    <w:rPr>
      <w:rFonts w:ascii="Calibri" w:hAnsi="Calibri" w:asciiTheme="minorHAnsi" w:hAnsiTheme="minorHAnsi"/>
      <w:sz w:val="24"/>
    </w:rPr>
  </w:style>
  <w:style w:type="character" w:styleId="ListParagraphChar" w:customStyle="1">
    <w:name w:val="List Paragraph Char"/>
    <w:basedOn w:val="DefaultParagraphFont"/>
    <w:link w:val="ListParagraph"/>
    <w:uiPriority w:val="34"/>
    <w:qFormat/>
    <w:rsid w:val="00304363"/>
    <w:rPr>
      <w:rFonts w:ascii="Calibri" w:hAnsi="Calibri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24e01"/>
    <w:rPr>
      <w:color w:val="605E5C"/>
      <w:shd w:fill="E1DFDD" w:val="clear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rsid w:val="001d1ea5"/>
    <w:pPr/>
    <w:rPr>
      <w:i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extBodyIndent">
    <w:name w:val="Body Text Indent"/>
    <w:basedOn w:val="Normal"/>
    <w:link w:val="BodyTextIndentChar"/>
    <w:rsid w:val="00d103fe"/>
    <w:pPr>
      <w:ind w:left="360" w:hanging="0"/>
      <w:jc w:val="both"/>
    </w:pPr>
    <w:rPr>
      <w:rFonts w:ascii="Calibri" w:hAnsi="Calibri" w:asciiTheme="minorHAnsi" w:hAnsiTheme="minorHAnsi"/>
    </w:rPr>
  </w:style>
  <w:style w:type="paragraph" w:styleId="BodyTextIndent2">
    <w:name w:val="Body Text Indent 2"/>
    <w:basedOn w:val="Normal"/>
    <w:qFormat/>
    <w:rsid w:val="00d103fe"/>
    <w:pPr>
      <w:ind w:left="720" w:hanging="0"/>
      <w:jc w:val="both"/>
    </w:pPr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rsid w:val="001d1ea5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rsid w:val="001d1ea5"/>
    <w:pPr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8d58ec"/>
    <w:pPr>
      <w:spacing w:before="0" w:after="120"/>
    </w:pPr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semiHidden/>
    <w:qFormat/>
    <w:rsid w:val="00672ce8"/>
    <w:pPr/>
    <w:rPr>
      <w:rFonts w:ascii="Lucida Grande" w:hAnsi="Lucida Grande"/>
      <w:sz w:val="18"/>
      <w:szCs w:val="18"/>
    </w:rPr>
  </w:style>
  <w:style w:type="paragraph" w:styleId="Default" w:customStyle="1">
    <w:name w:val="Default"/>
    <w:qFormat/>
    <w:rsid w:val="00d103fe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GJKHG F+ Helvetica"/>
      <w:color w:val="000000"/>
      <w:kern w:val="0"/>
      <w:sz w:val="24"/>
      <w:szCs w:val="24"/>
      <w:lang w:val="en-US" w:eastAsia="en-US" w:bidi="ar-SA"/>
    </w:rPr>
  </w:style>
  <w:style w:type="paragraph" w:styleId="TEXTOVERVIDEO" w:customStyle="1">
    <w:name w:val="TEXT OVER VIDEO"/>
    <w:basedOn w:val="Normal"/>
    <w:qFormat/>
    <w:rsid w:val="00d51a11"/>
    <w:pPr>
      <w:spacing w:before="40" w:after="0"/>
      <w:ind w:left="1368" w:hanging="0"/>
      <w:jc w:val="both"/>
      <w:outlineLvl w:val="0"/>
    </w:pPr>
    <w:rPr>
      <w:rFonts w:ascii="Arial" w:hAnsi="Arial" w:cs="Arial"/>
      <w:sz w:val="22"/>
      <w:szCs w:val="24"/>
    </w:rPr>
  </w:style>
  <w:style w:type="paragraph" w:styleId="Annotationtext">
    <w:name w:val="annotation text"/>
    <w:basedOn w:val="Normal"/>
    <w:link w:val="CommentTextChar"/>
    <w:uiPriority w:val="99"/>
    <w:unhideWhenUsed/>
    <w:qFormat/>
    <w:rsid w:val="004060e5"/>
    <w:pPr/>
    <w:rPr>
      <w:szCs w:val="24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4060e5"/>
    <w:pPr/>
    <w:rPr>
      <w:b/>
      <w:bCs/>
    </w:rPr>
  </w:style>
  <w:style w:type="paragraph" w:styleId="ListParagraph">
    <w:name w:val="List Paragraph"/>
    <w:basedOn w:val="Normal"/>
    <w:link w:val="ListParagraphChar"/>
    <w:qFormat/>
    <w:rsid w:val="00985f44"/>
    <w:pPr>
      <w:spacing w:before="0" w:after="0"/>
      <w:ind w:left="720" w:hanging="0"/>
      <w:contextualSpacing/>
    </w:pPr>
    <w:rPr/>
  </w:style>
  <w:style w:type="paragraph" w:styleId="Revision">
    <w:name w:val="Revision"/>
    <w:semiHidden/>
    <w:qFormat/>
    <w:rsid w:val="002d52a1"/>
    <w:pPr>
      <w:widowControl/>
      <w:suppressAutoHyphens w:val="true"/>
      <w:bidi w:val="0"/>
      <w:spacing w:before="0" w:after="0"/>
      <w:jc w:val="left"/>
    </w:pPr>
    <w:rPr>
      <w:rFonts w:ascii="Times" w:hAnsi="Times" w:eastAsia="Times" w:cs="Times New Roman"/>
      <w:color w:val="auto"/>
      <w:kern w:val="0"/>
      <w:sz w:val="24"/>
      <w:szCs w:val="20"/>
      <w:lang w:val="en-US" w:eastAsia="en-US" w:bidi="ar-SA"/>
    </w:rPr>
  </w:style>
  <w:style w:type="paragraph" w:styleId="NoSpacing">
    <w:name w:val="No Spacing"/>
    <w:uiPriority w:val="1"/>
    <w:qFormat/>
    <w:rsid w:val="00304363"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MS Mincho" w:cs="F1"/>
      <w:color w:val="auto"/>
      <w:kern w:val="2"/>
      <w:sz w:val="22"/>
      <w:szCs w:val="22"/>
      <w:lang w:val="en-US" w:eastAsia="en-US" w:bidi="ar-SA"/>
    </w:rPr>
  </w:style>
  <w:style w:type="paragraph" w:styleId="NormalWeb">
    <w:name w:val="Normal (Web)"/>
    <w:basedOn w:val="Normal"/>
    <w:qFormat/>
    <w:rsid w:val="00ca3842"/>
    <w:pPr>
      <w:widowControl w:val="false"/>
      <w:spacing w:beforeAutospacing="1" w:afterAutospacing="1"/>
      <w:jc w:val="both"/>
    </w:pPr>
    <w:rPr>
      <w:rFonts w:eastAsia="" w:cs="Calibri" w:eastAsiaTheme="minorEastAsia"/>
      <w:color w:val="000000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OutlineList2">
    <w:name w:val="Outline List 2"/>
    <w:semiHidden/>
    <w:unhideWhenUsed/>
    <w:qFormat/>
    <w:rsid w:val="00ce490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jove.com/account/file-uploader?src=18745653" TargetMode="External"/><Relationship Id="rId3" Type="http://schemas.openxmlformats.org/officeDocument/2006/relationships/hyperlink" Target="mailto:ewa.grzybowska@coi.pl" TargetMode="External"/><Relationship Id="rId4" Type="http://schemas.openxmlformats.org/officeDocument/2006/relationships/hyperlink" Target="mailto:maciej.wakula@coi.pl" TargetMode="External"/><Relationship Id="rId5" Type="http://schemas.openxmlformats.org/officeDocument/2006/relationships/hyperlink" Target="mailto:anna.balcerak@coi.pl" TargetMode="External"/><Relationship Id="rId6" Type="http://schemas.openxmlformats.org/officeDocument/2006/relationships/hyperlink" Target="mailto:u.smietanka@gmail.com" TargetMode="External"/><Relationship Id="rId7" Type="http://schemas.openxmlformats.org/officeDocument/2006/relationships/hyperlink" Target="mailto:rebug@wp.pl" TargetMode="External"/><Relationship Id="rId8" Type="http://schemas.openxmlformats.org/officeDocument/2006/relationships/hyperlink" Target="mailto:rkonopin@coi.waw.pl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LibreOffice/6.4.2.2$Windows_X86_64 LibreOffice_project/4e471d8c02c9c90f512f7f9ead8875b57fcb1ec3</Application>
  <Pages>11</Pages>
  <Words>1720</Words>
  <Characters>9560</Characters>
  <CharactersWithSpaces>11062</CharactersWithSpaces>
  <Paragraphs>140</Paragraphs>
  <Company>UC Irvine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2020-05-21T15:40:00Z</dcterms:created>
  <dc:creator>Bridget Colvin</dc:creator>
  <dc:description/>
  <dc:language>en-US</dc:language>
  <cp:lastModifiedBy/>
  <dcterms:modified xsi:type="dcterms:W3CDTF">2020-06-12T21:52:04Z</dcterms:modified>
  <cp:revision>9</cp:revision>
  <dc:subject/>
  <dc:title>Name:                                                                                                                 Title of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UC Irvine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