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AE341" w14:textId="6D511335" w:rsidR="0055275E" w:rsidRPr="00266CB7" w:rsidRDefault="0055275E" w:rsidP="00AD2CD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66CB7">
        <w:rPr>
          <w:rFonts w:asciiTheme="majorBidi" w:hAnsiTheme="majorBidi" w:cstheme="majorBidi"/>
          <w:b/>
          <w:bCs/>
          <w:sz w:val="28"/>
          <w:szCs w:val="28"/>
        </w:rPr>
        <w:t>Response to revi</w:t>
      </w:r>
      <w:r w:rsidR="00266CB7" w:rsidRPr="00266CB7">
        <w:rPr>
          <w:rFonts w:asciiTheme="majorBidi" w:hAnsiTheme="majorBidi" w:cstheme="majorBidi"/>
          <w:b/>
          <w:bCs/>
          <w:sz w:val="28"/>
          <w:szCs w:val="28"/>
        </w:rPr>
        <w:t>e</w:t>
      </w:r>
      <w:r w:rsidRPr="00266CB7">
        <w:rPr>
          <w:rFonts w:asciiTheme="majorBidi" w:hAnsiTheme="majorBidi" w:cstheme="majorBidi"/>
          <w:b/>
          <w:bCs/>
          <w:sz w:val="28"/>
          <w:szCs w:val="28"/>
        </w:rPr>
        <w:t xml:space="preserve">wers regarding </w:t>
      </w:r>
      <w:r w:rsidR="00266CB7" w:rsidRPr="00266CB7">
        <w:rPr>
          <w:rFonts w:asciiTheme="majorBidi" w:hAnsiTheme="majorBidi" w:cstheme="majorBidi"/>
          <w:b/>
          <w:bCs/>
          <w:sz w:val="28"/>
          <w:szCs w:val="28"/>
        </w:rPr>
        <w:t xml:space="preserve">submission titled: </w:t>
      </w:r>
      <w:r w:rsidR="00613ED5" w:rsidRPr="00613ED5">
        <w:rPr>
          <w:rFonts w:asciiTheme="majorBidi" w:hAnsiTheme="majorBidi" w:cstheme="majorBidi"/>
          <w:b/>
          <w:bCs/>
          <w:sz w:val="28"/>
          <w:szCs w:val="28"/>
        </w:rPr>
        <w:t>Biomimetic replication of root surface microstructure using alteration of soft lithography</w:t>
      </w:r>
    </w:p>
    <w:p w14:paraId="316AE342" w14:textId="1785D167" w:rsidR="009B5256" w:rsidRPr="0055275E" w:rsidRDefault="00BC281E">
      <w:pPr>
        <w:rPr>
          <w:rFonts w:asciiTheme="majorBidi" w:hAnsiTheme="majorBidi" w:cstheme="majorBidi"/>
        </w:rPr>
      </w:pPr>
      <w:r w:rsidRPr="0055275E">
        <w:rPr>
          <w:rFonts w:asciiTheme="majorBidi" w:hAnsiTheme="majorBidi" w:cstheme="majorBidi"/>
        </w:rPr>
        <w:t xml:space="preserve">We thank the </w:t>
      </w:r>
      <w:r w:rsidR="000D6EB4">
        <w:rPr>
          <w:rFonts w:asciiTheme="majorBidi" w:hAnsiTheme="majorBidi" w:cstheme="majorBidi"/>
        </w:rPr>
        <w:t xml:space="preserve">editor and </w:t>
      </w:r>
      <w:r w:rsidRPr="0055275E">
        <w:rPr>
          <w:rFonts w:asciiTheme="majorBidi" w:hAnsiTheme="majorBidi" w:cstheme="majorBidi"/>
        </w:rPr>
        <w:t>reviewers for their comments.</w:t>
      </w:r>
      <w:r w:rsidR="006E32F6">
        <w:rPr>
          <w:rFonts w:asciiTheme="majorBidi" w:hAnsiTheme="majorBidi" w:cstheme="majorBidi"/>
        </w:rPr>
        <w:t xml:space="preserve"> In the </w:t>
      </w:r>
      <w:r w:rsidR="00EF0C63">
        <w:rPr>
          <w:rFonts w:asciiTheme="majorBidi" w:hAnsiTheme="majorBidi" w:cstheme="majorBidi"/>
        </w:rPr>
        <w:t>document below we address all comments.</w:t>
      </w:r>
    </w:p>
    <w:p w14:paraId="160D8CCC" w14:textId="69E33783" w:rsidR="007A6BED" w:rsidRDefault="007A6BE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Editorial comment</w:t>
      </w:r>
      <w:r w:rsidR="00160558">
        <w:rPr>
          <w:rFonts w:asciiTheme="majorBidi" w:hAnsiTheme="majorBidi" w:cstheme="majorBidi"/>
          <w:b/>
          <w:bCs/>
          <w:sz w:val="24"/>
          <w:szCs w:val="24"/>
          <w:u w:val="single"/>
        </w:rPr>
        <w:t>s:</w:t>
      </w:r>
    </w:p>
    <w:p w14:paraId="31EDA554" w14:textId="6FEC76AC" w:rsidR="00D03D98" w:rsidRPr="003464BD" w:rsidRDefault="00D1571A" w:rsidP="00D03D98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 manuscript has been checked for any spelling or grammar issues.</w:t>
      </w:r>
    </w:p>
    <w:p w14:paraId="67004475" w14:textId="38FEEA43" w:rsidR="00D03D98" w:rsidRPr="003464BD" w:rsidRDefault="0010366A" w:rsidP="00D03D98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3464BD">
        <w:rPr>
          <w:rFonts w:asciiTheme="majorBidi" w:hAnsiTheme="majorBidi" w:cstheme="majorBidi"/>
        </w:rPr>
        <w:t>All format</w:t>
      </w:r>
      <w:r w:rsidR="002F044F" w:rsidRPr="003464BD">
        <w:rPr>
          <w:rFonts w:asciiTheme="majorBidi" w:hAnsiTheme="majorBidi" w:cstheme="majorBidi"/>
        </w:rPr>
        <w:t>ting</w:t>
      </w:r>
      <w:r w:rsidRPr="003464BD">
        <w:rPr>
          <w:rFonts w:asciiTheme="majorBidi" w:hAnsiTheme="majorBidi" w:cstheme="majorBidi"/>
        </w:rPr>
        <w:t xml:space="preserve"> </w:t>
      </w:r>
      <w:r w:rsidR="002F044F" w:rsidRPr="003464BD">
        <w:rPr>
          <w:rFonts w:asciiTheme="majorBidi" w:hAnsiTheme="majorBidi" w:cstheme="majorBidi"/>
        </w:rPr>
        <w:t>was performed.</w:t>
      </w:r>
    </w:p>
    <w:p w14:paraId="50E8AF8D" w14:textId="799406B2" w:rsidR="00F71354" w:rsidRPr="003464BD" w:rsidRDefault="005A0789" w:rsidP="00D03D98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3464BD">
        <w:rPr>
          <w:rFonts w:asciiTheme="majorBidi" w:hAnsiTheme="majorBidi" w:cstheme="majorBidi"/>
        </w:rPr>
        <w:t>Long abstract is 24</w:t>
      </w:r>
      <w:r w:rsidR="00072E45">
        <w:rPr>
          <w:rFonts w:asciiTheme="majorBidi" w:hAnsiTheme="majorBidi" w:cstheme="majorBidi"/>
        </w:rPr>
        <w:t>7</w:t>
      </w:r>
      <w:r w:rsidRPr="003464BD">
        <w:rPr>
          <w:rFonts w:asciiTheme="majorBidi" w:hAnsiTheme="majorBidi" w:cstheme="majorBidi"/>
        </w:rPr>
        <w:t xml:space="preserve"> words</w:t>
      </w:r>
      <w:r w:rsidR="005A777A" w:rsidRPr="003464BD">
        <w:rPr>
          <w:rFonts w:asciiTheme="majorBidi" w:hAnsiTheme="majorBidi" w:cstheme="majorBidi"/>
        </w:rPr>
        <w:t xml:space="preserve"> and clearly states the goal of the protocol.</w:t>
      </w:r>
    </w:p>
    <w:p w14:paraId="3EBE6A19" w14:textId="77777777" w:rsidR="00F71354" w:rsidRPr="003464BD" w:rsidRDefault="00F71354" w:rsidP="00D03D98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3464BD">
        <w:rPr>
          <w:rFonts w:asciiTheme="majorBidi" w:hAnsiTheme="majorBidi" w:cstheme="majorBidi"/>
        </w:rPr>
        <w:t>Protocol numbering was adjusted.</w:t>
      </w:r>
    </w:p>
    <w:p w14:paraId="3B7794A3" w14:textId="3CBB4713" w:rsidR="003464BD" w:rsidRPr="003464BD" w:rsidRDefault="00BA5899" w:rsidP="00D03D98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3464BD">
        <w:rPr>
          <w:rFonts w:asciiTheme="majorBidi" w:hAnsiTheme="majorBidi" w:cstheme="majorBidi"/>
        </w:rPr>
        <w:t xml:space="preserve">All text in the protocol </w:t>
      </w:r>
      <w:r w:rsidR="003464BD" w:rsidRPr="003464BD">
        <w:rPr>
          <w:rFonts w:asciiTheme="majorBidi" w:hAnsiTheme="majorBidi" w:cstheme="majorBidi"/>
        </w:rPr>
        <w:t>written in the imperative tense.</w:t>
      </w:r>
    </w:p>
    <w:p w14:paraId="266DD88B" w14:textId="69980765" w:rsidR="002F044F" w:rsidRDefault="001141CA" w:rsidP="00D03D98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protocol </w:t>
      </w:r>
      <w:r w:rsidR="005A2CC0">
        <w:rPr>
          <w:rFonts w:asciiTheme="majorBidi" w:hAnsiTheme="majorBidi" w:cstheme="majorBidi"/>
        </w:rPr>
        <w:t xml:space="preserve">contains only action items that direct </w:t>
      </w:r>
      <w:r w:rsidR="002B616E">
        <w:rPr>
          <w:rFonts w:asciiTheme="majorBidi" w:hAnsiTheme="majorBidi" w:cstheme="majorBidi"/>
        </w:rPr>
        <w:t xml:space="preserve">the reader to do something. </w:t>
      </w:r>
    </w:p>
    <w:p w14:paraId="59FC3C38" w14:textId="124655C5" w:rsidR="0087538C" w:rsidRDefault="0087538C" w:rsidP="00D03D98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Individual </w:t>
      </w:r>
      <w:r w:rsidR="002E2D4A">
        <w:rPr>
          <w:rFonts w:asciiTheme="majorBidi" w:hAnsiTheme="majorBidi" w:cstheme="majorBidi"/>
        </w:rPr>
        <w:t>steps of the protocol only contain 2-3 actions sentences per step.</w:t>
      </w:r>
    </w:p>
    <w:p w14:paraId="2F5532C5" w14:textId="4AEC6C86" w:rsidR="002E2D4A" w:rsidRDefault="009E5C80" w:rsidP="00D03D98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How questions are answered.</w:t>
      </w:r>
    </w:p>
    <w:p w14:paraId="6B0C37EE" w14:textId="4F135AB1" w:rsidR="009E5C80" w:rsidRDefault="00E04282" w:rsidP="00D03D98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Only one note follows one step. </w:t>
      </w:r>
      <w:r w:rsidR="00C76E58">
        <w:rPr>
          <w:rFonts w:asciiTheme="majorBidi" w:hAnsiTheme="majorBidi" w:cstheme="majorBidi"/>
        </w:rPr>
        <w:t xml:space="preserve">All notes are used for text that does not provide details </w:t>
      </w:r>
      <w:r w:rsidR="00E76FCE">
        <w:rPr>
          <w:rFonts w:asciiTheme="majorBidi" w:hAnsiTheme="majorBidi" w:cstheme="majorBidi"/>
        </w:rPr>
        <w:t xml:space="preserve">about how to perform a </w:t>
      </w:r>
      <w:proofErr w:type="gramStart"/>
      <w:r w:rsidR="00E76FCE">
        <w:rPr>
          <w:rFonts w:asciiTheme="majorBidi" w:hAnsiTheme="majorBidi" w:cstheme="majorBidi"/>
        </w:rPr>
        <w:t>particular step</w:t>
      </w:r>
      <w:proofErr w:type="gramEnd"/>
      <w:r w:rsidR="00E76FCE">
        <w:rPr>
          <w:rFonts w:asciiTheme="majorBidi" w:hAnsiTheme="majorBidi" w:cstheme="majorBidi"/>
        </w:rPr>
        <w:t>.</w:t>
      </w:r>
    </w:p>
    <w:p w14:paraId="348B0973" w14:textId="5F6419AA" w:rsidR="00BA679A" w:rsidRDefault="00BA679A" w:rsidP="00D03D98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protocol is less than 2.75 </w:t>
      </w:r>
      <w:r w:rsidR="0034014F">
        <w:rPr>
          <w:rFonts w:asciiTheme="majorBidi" w:hAnsiTheme="majorBidi" w:cstheme="majorBidi"/>
        </w:rPr>
        <w:t>pages</w:t>
      </w:r>
      <w:r w:rsidR="002336EE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  <w:r w:rsidR="002336EE">
        <w:rPr>
          <w:rFonts w:asciiTheme="majorBidi" w:hAnsiTheme="majorBidi" w:cstheme="majorBidi"/>
        </w:rPr>
        <w:t xml:space="preserve">Other than the trivial steps of plant growing, </w:t>
      </w:r>
      <w:r>
        <w:rPr>
          <w:rFonts w:asciiTheme="majorBidi" w:hAnsiTheme="majorBidi" w:cstheme="majorBidi"/>
        </w:rPr>
        <w:t xml:space="preserve">all </w:t>
      </w:r>
      <w:r w:rsidR="002336EE">
        <w:rPr>
          <w:rFonts w:asciiTheme="majorBidi" w:hAnsiTheme="majorBidi" w:cstheme="majorBidi"/>
        </w:rPr>
        <w:t xml:space="preserve">the protocol </w:t>
      </w:r>
      <w:r>
        <w:rPr>
          <w:rFonts w:asciiTheme="majorBidi" w:hAnsiTheme="majorBidi" w:cstheme="majorBidi"/>
        </w:rPr>
        <w:t>is highlighted.</w:t>
      </w:r>
    </w:p>
    <w:p w14:paraId="6B48D9EF" w14:textId="1E43DC15" w:rsidR="00BA679A" w:rsidRDefault="0034014F" w:rsidP="00D03D98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No </w:t>
      </w:r>
      <w:r w:rsidR="006C6F8B">
        <w:rPr>
          <w:rFonts w:asciiTheme="majorBidi" w:hAnsiTheme="majorBidi" w:cstheme="majorBidi"/>
        </w:rPr>
        <w:t>figure was previously published and hence no copyrights need to be obtained.</w:t>
      </w:r>
    </w:p>
    <w:p w14:paraId="2C5EE5C6" w14:textId="3893837E" w:rsidR="006C6F8B" w:rsidRPr="005437C6" w:rsidRDefault="005437C6" w:rsidP="00D03D98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</w:rPr>
        <w:t>A</w:t>
      </w:r>
      <w:r>
        <w:rPr>
          <w:rFonts w:asciiTheme="majorBidi" w:hAnsiTheme="majorBidi" w:cstheme="majorBidi"/>
        </w:rPr>
        <w:t>ll microscope images have scale bars.</w:t>
      </w:r>
    </w:p>
    <w:p w14:paraId="0A0C05AD" w14:textId="3C7499A5" w:rsidR="00E10124" w:rsidRDefault="00970304" w:rsidP="00D03D98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AD2CD5">
        <w:rPr>
          <w:rFonts w:asciiTheme="majorBidi" w:hAnsiTheme="majorBidi" w:cstheme="majorBidi"/>
        </w:rPr>
        <w:t xml:space="preserve">Results describe experiment, what we wanted to achieve and </w:t>
      </w:r>
      <w:proofErr w:type="spellStart"/>
      <w:r w:rsidRPr="00AD2CD5">
        <w:rPr>
          <w:rFonts w:asciiTheme="majorBidi" w:hAnsiTheme="majorBidi" w:cstheme="majorBidi"/>
        </w:rPr>
        <w:t>inline</w:t>
      </w:r>
      <w:proofErr w:type="spellEnd"/>
      <w:r w:rsidRPr="00AD2CD5">
        <w:rPr>
          <w:rFonts w:asciiTheme="majorBidi" w:hAnsiTheme="majorBidi" w:cstheme="majorBidi"/>
        </w:rPr>
        <w:t xml:space="preserve"> with the title</w:t>
      </w:r>
      <w:r>
        <w:rPr>
          <w:rFonts w:asciiTheme="majorBidi" w:hAnsiTheme="majorBidi" w:cstheme="majorBidi"/>
        </w:rPr>
        <w:t>.</w:t>
      </w:r>
    </w:p>
    <w:p w14:paraId="6037251B" w14:textId="4D56689C" w:rsidR="00970304" w:rsidRPr="0029755E" w:rsidRDefault="00ED6D40" w:rsidP="0029755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29755E">
        <w:rPr>
          <w:rFonts w:asciiTheme="majorBidi" w:hAnsiTheme="majorBidi" w:cstheme="majorBidi"/>
        </w:rPr>
        <w:t xml:space="preserve">Discussion is 6 paragraphs long </w:t>
      </w:r>
      <w:r w:rsidR="0029755E" w:rsidRPr="0029755E">
        <w:rPr>
          <w:rFonts w:asciiTheme="majorBidi" w:hAnsiTheme="majorBidi" w:cstheme="majorBidi"/>
        </w:rPr>
        <w:t xml:space="preserve">and addresses the required topics. </w:t>
      </w:r>
    </w:p>
    <w:p w14:paraId="6A37BB6F" w14:textId="34619240" w:rsidR="000723B9" w:rsidRPr="003D31F9" w:rsidRDefault="003D31F9" w:rsidP="003D31F9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3D31F9">
        <w:rPr>
          <w:rFonts w:asciiTheme="majorBidi" w:hAnsiTheme="majorBidi" w:cstheme="majorBidi" w:hint="cs"/>
          <w:color w:val="212121"/>
          <w:shd w:val="clear" w:color="auto" w:fill="FFFFFF"/>
        </w:rPr>
        <w:t>A</w:t>
      </w:r>
      <w:r w:rsidRPr="003D31F9">
        <w:rPr>
          <w:rFonts w:asciiTheme="majorBidi" w:hAnsiTheme="majorBidi" w:cstheme="majorBidi"/>
          <w:color w:val="212121"/>
          <w:shd w:val="clear" w:color="auto" w:fill="FFFFFF"/>
        </w:rPr>
        <w:t xml:space="preserve">ll journal names in the references are not abbreviated. </w:t>
      </w:r>
    </w:p>
    <w:p w14:paraId="3E70FA48" w14:textId="06B4F862" w:rsidR="004A6E83" w:rsidRPr="00E10124" w:rsidRDefault="00F91295" w:rsidP="00D03D98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table of essential </w:t>
      </w:r>
      <w:r w:rsidR="00DF5AE1">
        <w:rPr>
          <w:rFonts w:asciiTheme="majorBidi" w:hAnsiTheme="majorBidi" w:cstheme="majorBidi"/>
        </w:rPr>
        <w:t xml:space="preserve">supplies, reagents and equipment </w:t>
      </w:r>
      <w:r w:rsidR="00604408">
        <w:rPr>
          <w:rFonts w:asciiTheme="majorBidi" w:hAnsiTheme="majorBidi" w:cstheme="majorBidi"/>
        </w:rPr>
        <w:t xml:space="preserve">is a </w:t>
      </w:r>
      <w:r w:rsidR="00C07D0E">
        <w:rPr>
          <w:rFonts w:asciiTheme="majorBidi" w:hAnsiTheme="majorBidi" w:cstheme="majorBidi"/>
        </w:rPr>
        <w:t xml:space="preserve">xlsx. </w:t>
      </w:r>
      <w:r w:rsidR="000F0963">
        <w:rPr>
          <w:rFonts w:asciiTheme="majorBidi" w:hAnsiTheme="majorBidi" w:cstheme="majorBidi"/>
        </w:rPr>
        <w:t>f</w:t>
      </w:r>
      <w:r w:rsidR="00C07D0E">
        <w:rPr>
          <w:rFonts w:asciiTheme="majorBidi" w:hAnsiTheme="majorBidi" w:cstheme="majorBidi"/>
        </w:rPr>
        <w:t xml:space="preserve">ile that </w:t>
      </w:r>
      <w:r w:rsidR="00DF5AE1">
        <w:rPr>
          <w:rFonts w:asciiTheme="majorBidi" w:hAnsiTheme="majorBidi" w:cstheme="majorBidi"/>
        </w:rPr>
        <w:t xml:space="preserve">includes name, </w:t>
      </w:r>
      <w:proofErr w:type="gramStart"/>
      <w:r w:rsidR="00DF5AE1">
        <w:rPr>
          <w:rFonts w:asciiTheme="majorBidi" w:hAnsiTheme="majorBidi" w:cstheme="majorBidi"/>
        </w:rPr>
        <w:t>company</w:t>
      </w:r>
      <w:proofErr w:type="gramEnd"/>
      <w:r w:rsidR="00DF5AE1">
        <w:rPr>
          <w:rFonts w:asciiTheme="majorBidi" w:hAnsiTheme="majorBidi" w:cstheme="majorBidi"/>
        </w:rPr>
        <w:t xml:space="preserve"> and catalog number </w:t>
      </w:r>
      <w:r w:rsidR="00604408">
        <w:rPr>
          <w:rFonts w:asciiTheme="majorBidi" w:hAnsiTheme="majorBidi" w:cstheme="majorBidi"/>
        </w:rPr>
        <w:t>of all relevant materials in separate columns</w:t>
      </w:r>
      <w:r w:rsidR="00C07D0E">
        <w:rPr>
          <w:rFonts w:asciiTheme="majorBidi" w:hAnsiTheme="majorBidi" w:cstheme="majorBidi"/>
        </w:rPr>
        <w:t xml:space="preserve"> and in alphabetical order.</w:t>
      </w:r>
    </w:p>
    <w:p w14:paraId="316AE343" w14:textId="322D7C7D" w:rsidR="0055275E" w:rsidRPr="0055275E" w:rsidRDefault="00BC281E">
      <w:pPr>
        <w:rPr>
          <w:rFonts w:asciiTheme="majorBidi" w:hAnsiTheme="majorBidi" w:cstheme="majorBidi"/>
        </w:rPr>
      </w:pPr>
      <w:r w:rsidRPr="0055275E">
        <w:rPr>
          <w:rFonts w:asciiTheme="majorBidi" w:hAnsiTheme="majorBidi" w:cstheme="majorBidi"/>
          <w:b/>
          <w:bCs/>
          <w:sz w:val="24"/>
          <w:szCs w:val="24"/>
          <w:u w:val="single"/>
        </w:rPr>
        <w:t>Reviewer 1:</w:t>
      </w:r>
      <w:r w:rsidRPr="0055275E">
        <w:rPr>
          <w:rFonts w:asciiTheme="majorBidi" w:hAnsiTheme="majorBidi" w:cstheme="majorBidi"/>
        </w:rPr>
        <w:t xml:space="preserve"> </w:t>
      </w:r>
    </w:p>
    <w:p w14:paraId="316AE344" w14:textId="00DD667F" w:rsidR="00BC281E" w:rsidRDefault="00BC281E">
      <w:pPr>
        <w:rPr>
          <w:rFonts w:asciiTheme="majorBidi" w:hAnsiTheme="majorBidi" w:cstheme="majorBidi"/>
        </w:rPr>
      </w:pPr>
      <w:r w:rsidRPr="0055275E">
        <w:rPr>
          <w:rFonts w:asciiTheme="majorBidi" w:hAnsiTheme="majorBidi" w:cstheme="majorBidi"/>
        </w:rPr>
        <w:t xml:space="preserve">We thank the reviewer for </w:t>
      </w:r>
      <w:r w:rsidR="00413E66">
        <w:rPr>
          <w:rFonts w:asciiTheme="majorBidi" w:hAnsiTheme="majorBidi" w:cstheme="majorBidi"/>
        </w:rPr>
        <w:t>mentioning that that the protocol is of interest to many di</w:t>
      </w:r>
      <w:r w:rsidR="00FD1437">
        <w:rPr>
          <w:rFonts w:asciiTheme="majorBidi" w:hAnsiTheme="majorBidi" w:cstheme="majorBidi"/>
        </w:rPr>
        <w:t>sc</w:t>
      </w:r>
      <w:r w:rsidR="00413E66">
        <w:rPr>
          <w:rFonts w:asciiTheme="majorBidi" w:hAnsiTheme="majorBidi" w:cstheme="majorBidi"/>
        </w:rPr>
        <w:t>ipl</w:t>
      </w:r>
      <w:r w:rsidR="00FD1437">
        <w:rPr>
          <w:rFonts w:asciiTheme="majorBidi" w:hAnsiTheme="majorBidi" w:cstheme="majorBidi"/>
        </w:rPr>
        <w:t>ines</w:t>
      </w:r>
      <w:r w:rsidRPr="0055275E">
        <w:rPr>
          <w:rFonts w:asciiTheme="majorBidi" w:hAnsiTheme="majorBidi" w:cstheme="majorBidi"/>
        </w:rPr>
        <w:t>.</w:t>
      </w:r>
    </w:p>
    <w:p w14:paraId="48B1B528" w14:textId="074D702D" w:rsidR="00FD1437" w:rsidRDefault="00D06190">
      <w:pPr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  <w:u w:val="single"/>
        </w:rPr>
        <w:t>Response to major concerns</w:t>
      </w:r>
      <w:r w:rsidR="00BD4BC5">
        <w:rPr>
          <w:rFonts w:asciiTheme="majorBidi" w:hAnsiTheme="majorBidi" w:cstheme="majorBidi"/>
          <w:u w:val="single"/>
        </w:rPr>
        <w:t>:</w:t>
      </w:r>
    </w:p>
    <w:p w14:paraId="69B345CA" w14:textId="407CE381" w:rsidR="00412FA8" w:rsidRDefault="00685DA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We thank the reviewer for the remark regarding the </w:t>
      </w:r>
      <w:r w:rsidR="00076E6C">
        <w:rPr>
          <w:rFonts w:asciiTheme="majorBidi" w:hAnsiTheme="majorBidi" w:cstheme="majorBidi"/>
        </w:rPr>
        <w:t xml:space="preserve">difference between the known 2D </w:t>
      </w:r>
      <w:r w:rsidR="00631564">
        <w:rPr>
          <w:rFonts w:asciiTheme="majorBidi" w:hAnsiTheme="majorBidi" w:cstheme="majorBidi"/>
        </w:rPr>
        <w:t xml:space="preserve">method for leaf replication and our 3D method for root replication. We also agree that </w:t>
      </w:r>
      <w:r w:rsidR="00C80CD4">
        <w:rPr>
          <w:rFonts w:asciiTheme="majorBidi" w:hAnsiTheme="majorBidi" w:cstheme="majorBidi"/>
        </w:rPr>
        <w:t>since</w:t>
      </w:r>
      <w:r w:rsidR="00BB5E4E">
        <w:rPr>
          <w:rFonts w:asciiTheme="majorBidi" w:hAnsiTheme="majorBidi" w:cstheme="majorBidi"/>
        </w:rPr>
        <w:t xml:space="preserve"> the root is not completely embedded in the polymer and only </w:t>
      </w:r>
      <w:r w:rsidR="00C80CD4">
        <w:rPr>
          <w:rFonts w:asciiTheme="majorBidi" w:hAnsiTheme="majorBidi" w:cstheme="majorBidi"/>
        </w:rPr>
        <w:t>one side is replicated, there are limitations to this method that need to be addressed. We added a paragraph to the discussion section addressing this point</w:t>
      </w:r>
      <w:r w:rsidR="00194C6B">
        <w:rPr>
          <w:rFonts w:asciiTheme="majorBidi" w:hAnsiTheme="majorBidi" w:cstheme="majorBidi"/>
        </w:rPr>
        <w:t xml:space="preserve"> </w:t>
      </w:r>
      <w:r w:rsidR="00194C6B" w:rsidRPr="00E84549">
        <w:rPr>
          <w:rFonts w:asciiTheme="majorBidi" w:hAnsiTheme="majorBidi" w:cstheme="majorBidi"/>
        </w:rPr>
        <w:t xml:space="preserve">(lines </w:t>
      </w:r>
      <w:r w:rsidR="00E84549" w:rsidRPr="00E84549">
        <w:rPr>
          <w:rFonts w:asciiTheme="majorBidi" w:hAnsiTheme="majorBidi" w:cstheme="majorBidi"/>
        </w:rPr>
        <w:t>302-310</w:t>
      </w:r>
      <w:r w:rsidR="00194C6B" w:rsidRPr="00E84549">
        <w:rPr>
          <w:rFonts w:asciiTheme="majorBidi" w:hAnsiTheme="majorBidi" w:cstheme="majorBidi"/>
        </w:rPr>
        <w:t>)</w:t>
      </w:r>
      <w:r w:rsidR="00C80CD4">
        <w:rPr>
          <w:rFonts w:asciiTheme="majorBidi" w:hAnsiTheme="majorBidi" w:cstheme="majorBidi"/>
        </w:rPr>
        <w:t>.</w:t>
      </w:r>
      <w:r w:rsidR="005C1053">
        <w:rPr>
          <w:rFonts w:asciiTheme="majorBidi" w:hAnsiTheme="majorBidi" w:cstheme="majorBidi"/>
        </w:rPr>
        <w:t xml:space="preserve"> </w:t>
      </w:r>
    </w:p>
    <w:p w14:paraId="75315845" w14:textId="4EA7C80A" w:rsidR="00BD4BC5" w:rsidRDefault="00A71C3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We agree that there are no pictures of the molding process. This is because, since the </w:t>
      </w:r>
      <w:r w:rsidR="005C42E1">
        <w:rPr>
          <w:rFonts w:asciiTheme="majorBidi" w:hAnsiTheme="majorBidi" w:cstheme="majorBidi"/>
        </w:rPr>
        <w:t>materials are all transparent, it is very difficult to see anything by simply taking a picture. The relevant pictures are only microscopy images</w:t>
      </w:r>
      <w:r w:rsidR="007F2348">
        <w:rPr>
          <w:rFonts w:asciiTheme="majorBidi" w:hAnsiTheme="majorBidi" w:cstheme="majorBidi"/>
        </w:rPr>
        <w:t>, which we present in the paper</w:t>
      </w:r>
      <w:r w:rsidR="005C42E1">
        <w:rPr>
          <w:rFonts w:asciiTheme="majorBidi" w:hAnsiTheme="majorBidi" w:cstheme="majorBidi"/>
        </w:rPr>
        <w:t xml:space="preserve">. We rely on the video that will make </w:t>
      </w:r>
      <w:r w:rsidR="00412FA8">
        <w:rPr>
          <w:rFonts w:asciiTheme="majorBidi" w:hAnsiTheme="majorBidi" w:cstheme="majorBidi"/>
        </w:rPr>
        <w:t>it clearer. In a still picture that shows no movement with transparent materials it is almost impossible to capture the process.</w:t>
      </w:r>
    </w:p>
    <w:p w14:paraId="7A39131C" w14:textId="49FFBFB3" w:rsidR="00E86CA0" w:rsidRDefault="00E86CA0">
      <w:pPr>
        <w:rPr>
          <w:rFonts w:asciiTheme="majorBidi" w:hAnsiTheme="majorBidi" w:cstheme="majorBidi"/>
          <w:u w:val="single"/>
        </w:rPr>
      </w:pPr>
      <w:r w:rsidRPr="00E86CA0">
        <w:rPr>
          <w:rFonts w:asciiTheme="majorBidi" w:hAnsiTheme="majorBidi" w:cstheme="majorBidi"/>
          <w:u w:val="single"/>
        </w:rPr>
        <w:t>Response to minor concerns:</w:t>
      </w:r>
    </w:p>
    <w:p w14:paraId="736A0C1E" w14:textId="745A0410" w:rsidR="00E86CA0" w:rsidRDefault="00E86CA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Figure 3C was changes to Figure </w:t>
      </w:r>
      <w:r w:rsidR="00120464">
        <w:rPr>
          <w:rFonts w:asciiTheme="majorBidi" w:hAnsiTheme="majorBidi" w:cstheme="majorBidi"/>
        </w:rPr>
        <w:t>2C</w:t>
      </w:r>
      <w:r>
        <w:rPr>
          <w:rFonts w:asciiTheme="majorBidi" w:hAnsiTheme="majorBidi" w:cstheme="majorBidi"/>
        </w:rPr>
        <w:t xml:space="preserve"> on lines 233 and 235</w:t>
      </w:r>
      <w:r w:rsidR="00B32978">
        <w:rPr>
          <w:rFonts w:asciiTheme="majorBidi" w:hAnsiTheme="majorBidi" w:cstheme="majorBidi"/>
        </w:rPr>
        <w:t xml:space="preserve"> (now lines 231 and 233)</w:t>
      </w:r>
      <w:r>
        <w:rPr>
          <w:rFonts w:asciiTheme="majorBidi" w:hAnsiTheme="majorBidi" w:cstheme="majorBidi"/>
        </w:rPr>
        <w:t>.</w:t>
      </w:r>
    </w:p>
    <w:p w14:paraId="593943A5" w14:textId="35117ACD" w:rsidR="008751FC" w:rsidRPr="00E86CA0" w:rsidRDefault="008751FC">
      <w:pPr>
        <w:rPr>
          <w:rFonts w:asciiTheme="majorBidi" w:hAnsiTheme="majorBidi" w:cstheme="majorBidi"/>
          <w:rtl/>
        </w:rPr>
      </w:pPr>
      <w:r w:rsidRPr="00B32978">
        <w:rPr>
          <w:rFonts w:asciiTheme="majorBidi" w:hAnsiTheme="majorBidi" w:cstheme="majorBidi"/>
        </w:rPr>
        <w:t xml:space="preserve">We copy-edited our paper to remove any </w:t>
      </w:r>
      <w:r w:rsidR="001A78C1" w:rsidRPr="00B32978">
        <w:rPr>
          <w:rFonts w:asciiTheme="majorBidi" w:hAnsiTheme="majorBidi" w:cstheme="majorBidi"/>
        </w:rPr>
        <w:t>language mistakes.</w:t>
      </w:r>
    </w:p>
    <w:p w14:paraId="316AE345" w14:textId="77777777" w:rsidR="0055275E" w:rsidRPr="0055275E" w:rsidRDefault="00BC281E">
      <w:pPr>
        <w:rPr>
          <w:rFonts w:asciiTheme="majorBidi" w:hAnsiTheme="majorBidi" w:cstheme="majorBidi"/>
        </w:rPr>
      </w:pPr>
      <w:r w:rsidRPr="0055275E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Reviewer 2:</w:t>
      </w:r>
      <w:r w:rsidRPr="0055275E">
        <w:rPr>
          <w:rFonts w:asciiTheme="majorBidi" w:hAnsiTheme="majorBidi" w:cstheme="majorBidi"/>
        </w:rPr>
        <w:t xml:space="preserve"> </w:t>
      </w:r>
    </w:p>
    <w:p w14:paraId="316AE346" w14:textId="0DA44656" w:rsidR="00BC281E" w:rsidRPr="0055275E" w:rsidRDefault="000914B8">
      <w:pPr>
        <w:rPr>
          <w:rFonts w:asciiTheme="majorBidi" w:hAnsiTheme="majorBidi" w:cstheme="majorBidi"/>
        </w:rPr>
      </w:pPr>
      <w:r w:rsidRPr="0055275E">
        <w:rPr>
          <w:rFonts w:asciiTheme="majorBidi" w:hAnsiTheme="majorBidi" w:cstheme="majorBidi"/>
        </w:rPr>
        <w:t xml:space="preserve">We thank the reviewer for this positive review. </w:t>
      </w:r>
    </w:p>
    <w:p w14:paraId="1E105489" w14:textId="722B15F3" w:rsidR="00AA00BA" w:rsidRDefault="00AA00BA" w:rsidP="00AA00BA">
      <w:pPr>
        <w:rPr>
          <w:rFonts w:asciiTheme="majorBidi" w:hAnsiTheme="majorBidi" w:cstheme="majorBidi"/>
          <w:u w:val="single"/>
          <w:rtl/>
        </w:rPr>
      </w:pPr>
      <w:r>
        <w:rPr>
          <w:rFonts w:asciiTheme="majorBidi" w:hAnsiTheme="majorBidi" w:cstheme="majorBidi"/>
          <w:u w:val="single"/>
        </w:rPr>
        <w:t>Response to major concerns:</w:t>
      </w:r>
    </w:p>
    <w:p w14:paraId="511D1C35" w14:textId="1E79BEB6" w:rsidR="006A28B9" w:rsidRDefault="006A28B9" w:rsidP="00C42C6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We added some discussion regarding the differences between the roots used in this </w:t>
      </w:r>
      <w:r w:rsidR="00C14560">
        <w:rPr>
          <w:rFonts w:asciiTheme="majorBidi" w:hAnsiTheme="majorBidi" w:cstheme="majorBidi"/>
        </w:rPr>
        <w:t xml:space="preserve">paper and the ones grown in real soil. This was </w:t>
      </w:r>
      <w:r w:rsidR="00992C46">
        <w:rPr>
          <w:rFonts w:asciiTheme="majorBidi" w:hAnsiTheme="majorBidi" w:cstheme="majorBidi"/>
        </w:rPr>
        <w:t>added a</w:t>
      </w:r>
      <w:r w:rsidR="005D26C0">
        <w:rPr>
          <w:rFonts w:asciiTheme="majorBidi" w:hAnsiTheme="majorBidi" w:cstheme="majorBidi"/>
        </w:rPr>
        <w:t xml:space="preserve">s an additional paragraph in the discussion in </w:t>
      </w:r>
      <w:r w:rsidR="005D26C0" w:rsidRPr="008A7BBC">
        <w:rPr>
          <w:rFonts w:asciiTheme="majorBidi" w:hAnsiTheme="majorBidi" w:cstheme="majorBidi"/>
        </w:rPr>
        <w:t xml:space="preserve">lines </w:t>
      </w:r>
      <w:r w:rsidR="003A517A" w:rsidRPr="008A7BBC">
        <w:rPr>
          <w:rFonts w:asciiTheme="majorBidi" w:hAnsiTheme="majorBidi" w:cstheme="majorBidi"/>
        </w:rPr>
        <w:t>31</w:t>
      </w:r>
      <w:r w:rsidR="008A7BBC" w:rsidRPr="008A7BBC">
        <w:rPr>
          <w:rFonts w:asciiTheme="majorBidi" w:hAnsiTheme="majorBidi" w:cstheme="majorBidi"/>
        </w:rPr>
        <w:t>1</w:t>
      </w:r>
      <w:r w:rsidR="003A517A" w:rsidRPr="008A7BBC">
        <w:rPr>
          <w:rFonts w:asciiTheme="majorBidi" w:hAnsiTheme="majorBidi" w:cstheme="majorBidi"/>
        </w:rPr>
        <w:t>-325</w:t>
      </w:r>
      <w:r w:rsidR="003A517A">
        <w:rPr>
          <w:rFonts w:asciiTheme="majorBidi" w:hAnsiTheme="majorBidi" w:cstheme="majorBidi"/>
        </w:rPr>
        <w:t>.</w:t>
      </w:r>
    </w:p>
    <w:p w14:paraId="601136E9" w14:textId="3E00DA2B" w:rsidR="009D28C7" w:rsidRDefault="009F3F09" w:rsidP="00C42C6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We clarified </w:t>
      </w:r>
      <w:r w:rsidR="00CD15EE">
        <w:rPr>
          <w:rFonts w:asciiTheme="majorBidi" w:hAnsiTheme="majorBidi" w:cstheme="majorBidi"/>
        </w:rPr>
        <w:t>the text explaining Figure 2</w:t>
      </w:r>
      <w:r w:rsidR="00875536">
        <w:rPr>
          <w:rFonts w:asciiTheme="majorBidi" w:hAnsiTheme="majorBidi" w:cstheme="majorBidi"/>
        </w:rPr>
        <w:t>B</w:t>
      </w:r>
      <w:r w:rsidR="00CD15EE">
        <w:rPr>
          <w:rFonts w:asciiTheme="majorBidi" w:hAnsiTheme="majorBidi" w:cstheme="majorBidi"/>
        </w:rPr>
        <w:t xml:space="preserve"> </w:t>
      </w:r>
      <w:r w:rsidR="00A12C95">
        <w:rPr>
          <w:rFonts w:asciiTheme="majorBidi" w:hAnsiTheme="majorBidi" w:cstheme="majorBidi"/>
        </w:rPr>
        <w:t xml:space="preserve">both in the representative results </w:t>
      </w:r>
      <w:r w:rsidR="00875536" w:rsidRPr="00A864F9">
        <w:rPr>
          <w:rFonts w:asciiTheme="majorBidi" w:hAnsiTheme="majorBidi" w:cstheme="majorBidi"/>
        </w:rPr>
        <w:t>text (lines 2</w:t>
      </w:r>
      <w:r w:rsidR="00A864F9" w:rsidRPr="00A864F9">
        <w:rPr>
          <w:rFonts w:asciiTheme="majorBidi" w:hAnsiTheme="majorBidi" w:cstheme="majorBidi"/>
        </w:rPr>
        <w:t>26</w:t>
      </w:r>
      <w:r w:rsidR="00875536" w:rsidRPr="00A864F9">
        <w:rPr>
          <w:rFonts w:asciiTheme="majorBidi" w:hAnsiTheme="majorBidi" w:cstheme="majorBidi"/>
        </w:rPr>
        <w:t>-2</w:t>
      </w:r>
      <w:r w:rsidR="00A864F9" w:rsidRPr="00A864F9">
        <w:rPr>
          <w:rFonts w:asciiTheme="majorBidi" w:hAnsiTheme="majorBidi" w:cstheme="majorBidi"/>
        </w:rPr>
        <w:t>27</w:t>
      </w:r>
      <w:r w:rsidR="00875536">
        <w:rPr>
          <w:rFonts w:asciiTheme="majorBidi" w:hAnsiTheme="majorBidi" w:cstheme="majorBidi"/>
        </w:rPr>
        <w:t xml:space="preserve">) and in the figure legends. </w:t>
      </w:r>
      <w:r w:rsidR="003B2814">
        <w:rPr>
          <w:rFonts w:asciiTheme="majorBidi" w:hAnsiTheme="majorBidi" w:cstheme="majorBidi"/>
        </w:rPr>
        <w:t>To clarify Figure 2C, we added purple arrows to the figure, pointing to the residual root left in the replica and mentioned them in the text of both the represe</w:t>
      </w:r>
      <w:r w:rsidR="00AC279E">
        <w:rPr>
          <w:rFonts w:asciiTheme="majorBidi" w:hAnsiTheme="majorBidi" w:cstheme="majorBidi"/>
        </w:rPr>
        <w:t>ntat</w:t>
      </w:r>
      <w:r w:rsidR="003B2814">
        <w:rPr>
          <w:rFonts w:asciiTheme="majorBidi" w:hAnsiTheme="majorBidi" w:cstheme="majorBidi"/>
        </w:rPr>
        <w:t xml:space="preserve">ive </w:t>
      </w:r>
      <w:r w:rsidR="00AC279E">
        <w:rPr>
          <w:rFonts w:asciiTheme="majorBidi" w:hAnsiTheme="majorBidi" w:cstheme="majorBidi"/>
        </w:rPr>
        <w:t>results and the figure legends.</w:t>
      </w:r>
    </w:p>
    <w:p w14:paraId="316AE364" w14:textId="02144E6C" w:rsidR="00EE3D42" w:rsidRDefault="00F841D8" w:rsidP="00C42C6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ON was changes to overnight th</w:t>
      </w:r>
      <w:r w:rsidR="00A07025">
        <w:rPr>
          <w:rFonts w:asciiTheme="majorBidi" w:hAnsiTheme="majorBidi" w:cstheme="majorBidi"/>
        </w:rPr>
        <w:t>roughout the text.</w:t>
      </w:r>
    </w:p>
    <w:p w14:paraId="3AE33957" w14:textId="12686223" w:rsidR="006F0278" w:rsidRDefault="006F0278" w:rsidP="00C42C6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</w:t>
      </w:r>
      <w:r w:rsidR="00311EA0">
        <w:rPr>
          <w:rFonts w:asciiTheme="majorBidi" w:hAnsiTheme="majorBidi" w:cstheme="majorBidi"/>
        </w:rPr>
        <w:t>sentence</w:t>
      </w:r>
      <w:r w:rsidR="00311EA0" w:rsidRPr="00311EA0">
        <w:rPr>
          <w:rFonts w:asciiTheme="majorBidi" w:hAnsiTheme="majorBidi" w:cstheme="majorBidi"/>
        </w:rPr>
        <w:t>: “</w:t>
      </w:r>
      <w:r w:rsidR="00311EA0" w:rsidRPr="00311EA0">
        <w:rPr>
          <w:rFonts w:asciiTheme="majorBidi" w:hAnsiTheme="majorBidi" w:cstheme="majorBidi"/>
        </w:rPr>
        <w:t>In other words, making the positive replica, from a variety of materials, is relatively easy once a good negative replica is made.</w:t>
      </w:r>
      <w:r w:rsidR="00311EA0" w:rsidRPr="00311EA0">
        <w:rPr>
          <w:rFonts w:asciiTheme="majorBidi" w:hAnsiTheme="majorBidi" w:cstheme="majorBidi"/>
        </w:rPr>
        <w:t xml:space="preserve">” Was added to the discussion in lines </w:t>
      </w:r>
      <w:r w:rsidR="00311EA0" w:rsidRPr="00707264">
        <w:rPr>
          <w:rFonts w:asciiTheme="majorBidi" w:hAnsiTheme="majorBidi" w:cstheme="majorBidi"/>
        </w:rPr>
        <w:t>29</w:t>
      </w:r>
      <w:r w:rsidR="00707264" w:rsidRPr="00707264">
        <w:rPr>
          <w:rFonts w:asciiTheme="majorBidi" w:hAnsiTheme="majorBidi" w:cstheme="majorBidi"/>
        </w:rPr>
        <w:t>8</w:t>
      </w:r>
      <w:r w:rsidR="00311EA0" w:rsidRPr="00707264">
        <w:rPr>
          <w:rFonts w:asciiTheme="majorBidi" w:hAnsiTheme="majorBidi" w:cstheme="majorBidi"/>
        </w:rPr>
        <w:t>-29</w:t>
      </w:r>
      <w:r w:rsidR="00707264" w:rsidRPr="00707264">
        <w:rPr>
          <w:rFonts w:asciiTheme="majorBidi" w:hAnsiTheme="majorBidi" w:cstheme="majorBidi"/>
        </w:rPr>
        <w:t>9</w:t>
      </w:r>
      <w:r w:rsidR="00311EA0" w:rsidRPr="00311EA0">
        <w:rPr>
          <w:rFonts w:asciiTheme="majorBidi" w:hAnsiTheme="majorBidi" w:cstheme="majorBidi"/>
        </w:rPr>
        <w:t xml:space="preserve"> to amplify this point. </w:t>
      </w:r>
    </w:p>
    <w:p w14:paraId="68B8D72E" w14:textId="16C832C1" w:rsidR="002C4A18" w:rsidRDefault="002C4A18" w:rsidP="00C42C6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We placed the legends of all sub-figures in separate paragraphs.</w:t>
      </w:r>
    </w:p>
    <w:p w14:paraId="194FDB33" w14:textId="7545BFF4" w:rsidR="00904859" w:rsidRDefault="00904859" w:rsidP="00C42C6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We added </w:t>
      </w:r>
      <w:r w:rsidR="00EF26A1">
        <w:rPr>
          <w:rFonts w:asciiTheme="majorBidi" w:hAnsiTheme="majorBidi" w:cstheme="majorBidi"/>
        </w:rPr>
        <w:t xml:space="preserve">some </w:t>
      </w:r>
      <w:r w:rsidR="00F15BFA">
        <w:rPr>
          <w:rFonts w:asciiTheme="majorBidi" w:hAnsiTheme="majorBidi" w:cstheme="majorBidi"/>
        </w:rPr>
        <w:t xml:space="preserve">reference </w:t>
      </w:r>
      <w:r w:rsidR="00F052E3">
        <w:rPr>
          <w:rFonts w:asciiTheme="majorBidi" w:hAnsiTheme="majorBidi" w:cstheme="majorBidi"/>
        </w:rPr>
        <w:t xml:space="preserve">to the images </w:t>
      </w:r>
      <w:r w:rsidR="000B5937">
        <w:rPr>
          <w:rFonts w:asciiTheme="majorBidi" w:hAnsiTheme="majorBidi" w:cstheme="majorBidi"/>
        </w:rPr>
        <w:t>in Figure 3, including root hairs and the differences between PDMS and ethyl cellulose (</w:t>
      </w:r>
      <w:r w:rsidR="000B5937" w:rsidRPr="0062072D">
        <w:rPr>
          <w:rFonts w:asciiTheme="majorBidi" w:hAnsiTheme="majorBidi" w:cstheme="majorBidi"/>
        </w:rPr>
        <w:t xml:space="preserve">lines </w:t>
      </w:r>
      <w:r w:rsidR="006E1B45" w:rsidRPr="0062072D">
        <w:rPr>
          <w:rFonts w:asciiTheme="majorBidi" w:hAnsiTheme="majorBidi" w:cstheme="majorBidi"/>
        </w:rPr>
        <w:t>24</w:t>
      </w:r>
      <w:r w:rsidR="0062072D" w:rsidRPr="0062072D">
        <w:rPr>
          <w:rFonts w:asciiTheme="majorBidi" w:hAnsiTheme="majorBidi" w:cstheme="majorBidi"/>
        </w:rPr>
        <w:t>2</w:t>
      </w:r>
      <w:r w:rsidR="006E1B45" w:rsidRPr="0062072D">
        <w:rPr>
          <w:rFonts w:asciiTheme="majorBidi" w:hAnsiTheme="majorBidi" w:cstheme="majorBidi"/>
        </w:rPr>
        <w:t>-2</w:t>
      </w:r>
      <w:r w:rsidR="0062072D" w:rsidRPr="0062072D">
        <w:rPr>
          <w:rFonts w:asciiTheme="majorBidi" w:hAnsiTheme="majorBidi" w:cstheme="majorBidi"/>
        </w:rPr>
        <w:t>47</w:t>
      </w:r>
      <w:r w:rsidR="006E1B45">
        <w:rPr>
          <w:rFonts w:asciiTheme="majorBidi" w:hAnsiTheme="majorBidi" w:cstheme="majorBidi"/>
        </w:rPr>
        <w:t xml:space="preserve">). </w:t>
      </w:r>
    </w:p>
    <w:p w14:paraId="0CC2EDFD" w14:textId="77777777" w:rsidR="002C4A18" w:rsidRPr="00311EA0" w:rsidRDefault="002C4A18" w:rsidP="00C42C67">
      <w:pPr>
        <w:rPr>
          <w:rFonts w:asciiTheme="majorBidi" w:hAnsiTheme="majorBidi" w:cstheme="majorBidi"/>
          <w:rtl/>
        </w:rPr>
      </w:pPr>
    </w:p>
    <w:sectPr w:rsidR="002C4A18" w:rsidRPr="00311EA0" w:rsidSect="009C4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E3E91"/>
    <w:multiLevelType w:val="hybridMultilevel"/>
    <w:tmpl w:val="12C08F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A49C3"/>
    <w:multiLevelType w:val="hybridMultilevel"/>
    <w:tmpl w:val="EEC827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E1"/>
    <w:rsid w:val="00002EE1"/>
    <w:rsid w:val="00035FB2"/>
    <w:rsid w:val="000723B9"/>
    <w:rsid w:val="00072E45"/>
    <w:rsid w:val="00076E6C"/>
    <w:rsid w:val="000914B8"/>
    <w:rsid w:val="000938B7"/>
    <w:rsid w:val="000B5937"/>
    <w:rsid w:val="000D6EB4"/>
    <w:rsid w:val="000F0963"/>
    <w:rsid w:val="0010366A"/>
    <w:rsid w:val="001141CA"/>
    <w:rsid w:val="00120464"/>
    <w:rsid w:val="00151EAE"/>
    <w:rsid w:val="00160558"/>
    <w:rsid w:val="00194C6B"/>
    <w:rsid w:val="00197892"/>
    <w:rsid w:val="001A78C1"/>
    <w:rsid w:val="002330AF"/>
    <w:rsid w:val="002336EE"/>
    <w:rsid w:val="00266CB7"/>
    <w:rsid w:val="0029755E"/>
    <w:rsid w:val="002B616E"/>
    <w:rsid w:val="002C4A18"/>
    <w:rsid w:val="002E2D4A"/>
    <w:rsid w:val="002E5793"/>
    <w:rsid w:val="002F044F"/>
    <w:rsid w:val="00311EA0"/>
    <w:rsid w:val="003235F1"/>
    <w:rsid w:val="0034014F"/>
    <w:rsid w:val="003464BD"/>
    <w:rsid w:val="003A517A"/>
    <w:rsid w:val="003B2814"/>
    <w:rsid w:val="003D31F9"/>
    <w:rsid w:val="003D7DCE"/>
    <w:rsid w:val="003F21A4"/>
    <w:rsid w:val="00412FA8"/>
    <w:rsid w:val="00413E66"/>
    <w:rsid w:val="004A6E83"/>
    <w:rsid w:val="004C34AE"/>
    <w:rsid w:val="005437C6"/>
    <w:rsid w:val="0055275E"/>
    <w:rsid w:val="00562865"/>
    <w:rsid w:val="005956FB"/>
    <w:rsid w:val="005A0789"/>
    <w:rsid w:val="005A2CC0"/>
    <w:rsid w:val="005A777A"/>
    <w:rsid w:val="005B34FF"/>
    <w:rsid w:val="005C1053"/>
    <w:rsid w:val="005C42E1"/>
    <w:rsid w:val="005D26C0"/>
    <w:rsid w:val="005F1FEB"/>
    <w:rsid w:val="00604408"/>
    <w:rsid w:val="00613ED5"/>
    <w:rsid w:val="0062072D"/>
    <w:rsid w:val="00631564"/>
    <w:rsid w:val="006436D9"/>
    <w:rsid w:val="00672536"/>
    <w:rsid w:val="006747DA"/>
    <w:rsid w:val="00685DA9"/>
    <w:rsid w:val="006A28B9"/>
    <w:rsid w:val="006C6F8B"/>
    <w:rsid w:val="006E1B45"/>
    <w:rsid w:val="006E32F6"/>
    <w:rsid w:val="006E6C4F"/>
    <w:rsid w:val="006F0278"/>
    <w:rsid w:val="00707264"/>
    <w:rsid w:val="007951BD"/>
    <w:rsid w:val="007A6BED"/>
    <w:rsid w:val="007F2348"/>
    <w:rsid w:val="00823F36"/>
    <w:rsid w:val="00832F9F"/>
    <w:rsid w:val="008418FF"/>
    <w:rsid w:val="008751FC"/>
    <w:rsid w:val="0087538C"/>
    <w:rsid w:val="00875536"/>
    <w:rsid w:val="008A7BBC"/>
    <w:rsid w:val="008C4CE5"/>
    <w:rsid w:val="00904859"/>
    <w:rsid w:val="00905C24"/>
    <w:rsid w:val="009661EC"/>
    <w:rsid w:val="00970304"/>
    <w:rsid w:val="00992C46"/>
    <w:rsid w:val="009A3522"/>
    <w:rsid w:val="009B5256"/>
    <w:rsid w:val="009C4254"/>
    <w:rsid w:val="009C67F8"/>
    <w:rsid w:val="009D28C7"/>
    <w:rsid w:val="009E5C80"/>
    <w:rsid w:val="009F3F09"/>
    <w:rsid w:val="00A07025"/>
    <w:rsid w:val="00A12C95"/>
    <w:rsid w:val="00A51A74"/>
    <w:rsid w:val="00A71C34"/>
    <w:rsid w:val="00A864F9"/>
    <w:rsid w:val="00AA00BA"/>
    <w:rsid w:val="00AB6DCE"/>
    <w:rsid w:val="00AC279E"/>
    <w:rsid w:val="00AD2CD5"/>
    <w:rsid w:val="00B03E0B"/>
    <w:rsid w:val="00B32978"/>
    <w:rsid w:val="00B63292"/>
    <w:rsid w:val="00BA5899"/>
    <w:rsid w:val="00BA679A"/>
    <w:rsid w:val="00BB5E4E"/>
    <w:rsid w:val="00BC281E"/>
    <w:rsid w:val="00BD4BC5"/>
    <w:rsid w:val="00C07D0E"/>
    <w:rsid w:val="00C14560"/>
    <w:rsid w:val="00C42C67"/>
    <w:rsid w:val="00C76E58"/>
    <w:rsid w:val="00C80CD4"/>
    <w:rsid w:val="00CD15EE"/>
    <w:rsid w:val="00D03D98"/>
    <w:rsid w:val="00D06190"/>
    <w:rsid w:val="00D1571A"/>
    <w:rsid w:val="00D15B17"/>
    <w:rsid w:val="00D31003"/>
    <w:rsid w:val="00DE7188"/>
    <w:rsid w:val="00DF5AE1"/>
    <w:rsid w:val="00E04282"/>
    <w:rsid w:val="00E10124"/>
    <w:rsid w:val="00E648D9"/>
    <w:rsid w:val="00E76FCE"/>
    <w:rsid w:val="00E84549"/>
    <w:rsid w:val="00E86CA0"/>
    <w:rsid w:val="00ED6D40"/>
    <w:rsid w:val="00EE3D42"/>
    <w:rsid w:val="00EF0C63"/>
    <w:rsid w:val="00EF26A1"/>
    <w:rsid w:val="00F052E3"/>
    <w:rsid w:val="00F105C8"/>
    <w:rsid w:val="00F15BFA"/>
    <w:rsid w:val="00F357C5"/>
    <w:rsid w:val="00F71354"/>
    <w:rsid w:val="00F841D8"/>
    <w:rsid w:val="00F91295"/>
    <w:rsid w:val="00FB5DD1"/>
    <w:rsid w:val="00FD1437"/>
    <w:rsid w:val="00FE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AE341"/>
  <w15:docId w15:val="{92E8EFC0-A6B8-41E6-870C-49E61B90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A7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3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Kleiman</dc:creator>
  <cp:keywords/>
  <dc:description/>
  <cp:lastModifiedBy>Maya Kleiman</cp:lastModifiedBy>
  <cp:revision>106</cp:revision>
  <dcterms:created xsi:type="dcterms:W3CDTF">2020-04-15T11:50:00Z</dcterms:created>
  <dcterms:modified xsi:type="dcterms:W3CDTF">2020-04-21T11:08:00Z</dcterms:modified>
</cp:coreProperties>
</file>