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0AC0C" w14:textId="77777777" w:rsidR="00EC4EDC" w:rsidRPr="00A34CD9" w:rsidRDefault="00EC4EDC" w:rsidP="005B16A0">
      <w:pPr>
        <w:spacing w:after="0" w:line="240" w:lineRule="auto"/>
        <w:rPr>
          <w:rFonts w:ascii="Times New Roman" w:hAnsi="Times New Roman" w:cs="Times New Roman"/>
          <w:rtl/>
          <w:lang w:bidi="he-IL"/>
        </w:rPr>
      </w:pPr>
    </w:p>
    <w:p w14:paraId="49C5320A" w14:textId="12BC193B" w:rsidR="0053062F" w:rsidRPr="00A34CD9" w:rsidRDefault="009B55BE" w:rsidP="005B16A0">
      <w:pPr>
        <w:spacing w:after="0" w:line="240" w:lineRule="auto"/>
        <w:rPr>
          <w:rFonts w:ascii="Times New Roman" w:hAnsi="Times New Roman" w:cs="Times New Roman"/>
          <w:lang w:bidi="he-IL"/>
        </w:rPr>
      </w:pPr>
      <w:r w:rsidRPr="00A34CD9">
        <w:rPr>
          <w:rFonts w:ascii="Times New Roman" w:hAnsi="Times New Roman" w:cs="Times New Roman"/>
          <w:lang w:bidi="he-IL"/>
        </w:rPr>
        <w:t xml:space="preserve">Dr. </w:t>
      </w:r>
      <w:r w:rsidR="007F552A" w:rsidRPr="00A34CD9">
        <w:rPr>
          <w:rFonts w:ascii="Times New Roman" w:hAnsi="Times New Roman" w:cs="Times New Roman"/>
          <w:lang w:bidi="he-IL"/>
        </w:rPr>
        <w:t>Maya Kleiman</w:t>
      </w:r>
      <w:r w:rsidR="007F552A" w:rsidRPr="00A34CD9">
        <w:rPr>
          <w:rFonts w:ascii="Times New Roman" w:hAnsi="Times New Roman" w:cs="Times New Roman"/>
          <w:lang w:bidi="he-IL"/>
        </w:rPr>
        <w:br/>
      </w:r>
      <w:r w:rsidR="0053062F" w:rsidRPr="00A34CD9">
        <w:rPr>
          <w:rFonts w:ascii="Times New Roman" w:hAnsi="Times New Roman" w:cs="Times New Roman"/>
          <w:lang w:bidi="he-IL"/>
        </w:rPr>
        <w:t>Department of Vegetables and Field Crops</w:t>
      </w:r>
    </w:p>
    <w:p w14:paraId="7E5FB14D" w14:textId="30F8BD0B" w:rsidR="007F552A" w:rsidRPr="00A34CD9" w:rsidRDefault="0053062F" w:rsidP="005B16A0">
      <w:pPr>
        <w:spacing w:after="0" w:line="240" w:lineRule="auto"/>
        <w:rPr>
          <w:rFonts w:ascii="Times New Roman" w:hAnsi="Times New Roman" w:cs="Times New Roman"/>
          <w:lang w:bidi="he-IL"/>
        </w:rPr>
      </w:pPr>
      <w:r w:rsidRPr="00A34CD9">
        <w:rPr>
          <w:rFonts w:ascii="Times New Roman" w:hAnsi="Times New Roman" w:cs="Times New Roman"/>
          <w:lang w:bidi="he-IL"/>
        </w:rPr>
        <w:t>Institute of Plant Sciences</w:t>
      </w:r>
      <w:r w:rsidR="007F552A" w:rsidRPr="00A34CD9">
        <w:rPr>
          <w:rFonts w:ascii="Times New Roman" w:hAnsi="Times New Roman" w:cs="Times New Roman"/>
          <w:lang w:bidi="he-IL"/>
        </w:rPr>
        <w:br/>
      </w:r>
      <w:r w:rsidRPr="00A34CD9">
        <w:rPr>
          <w:rFonts w:ascii="Times New Roman" w:hAnsi="Times New Roman" w:cs="Times New Roman"/>
          <w:lang w:bidi="he-IL"/>
        </w:rPr>
        <w:t>Agricultural Research Organization (</w:t>
      </w:r>
      <w:proofErr w:type="spellStart"/>
      <w:r w:rsidR="007F552A" w:rsidRPr="00A34CD9">
        <w:rPr>
          <w:rFonts w:ascii="Times New Roman" w:hAnsi="Times New Roman" w:cs="Times New Roman"/>
          <w:lang w:bidi="he-IL"/>
        </w:rPr>
        <w:t>Volcani</w:t>
      </w:r>
      <w:proofErr w:type="spellEnd"/>
      <w:r w:rsidR="007F552A" w:rsidRPr="00A34CD9">
        <w:rPr>
          <w:rFonts w:ascii="Times New Roman" w:hAnsi="Times New Roman" w:cs="Times New Roman"/>
          <w:lang w:bidi="he-IL"/>
        </w:rPr>
        <w:t xml:space="preserve"> Center</w:t>
      </w:r>
      <w:r w:rsidRPr="00A34CD9">
        <w:rPr>
          <w:rFonts w:ascii="Times New Roman" w:hAnsi="Times New Roman" w:cs="Times New Roman"/>
          <w:lang w:bidi="he-IL"/>
        </w:rPr>
        <w:t>)</w:t>
      </w:r>
    </w:p>
    <w:p w14:paraId="517921CB" w14:textId="6DC10A7C" w:rsidR="0053062F" w:rsidRPr="00A34CD9" w:rsidRDefault="0053062F" w:rsidP="005B16A0">
      <w:pPr>
        <w:spacing w:after="0" w:line="240" w:lineRule="auto"/>
        <w:rPr>
          <w:rFonts w:ascii="Times New Roman" w:hAnsi="Times New Roman" w:cs="Times New Roman"/>
          <w:lang w:bidi="he-IL"/>
        </w:rPr>
      </w:pPr>
      <w:r w:rsidRPr="00A34CD9">
        <w:rPr>
          <w:rFonts w:ascii="Times New Roman" w:hAnsi="Times New Roman" w:cs="Times New Roman"/>
          <w:lang w:bidi="he-IL"/>
        </w:rPr>
        <w:t xml:space="preserve">Rishon </w:t>
      </w:r>
      <w:proofErr w:type="spellStart"/>
      <w:r w:rsidRPr="00A34CD9">
        <w:rPr>
          <w:rFonts w:ascii="Times New Roman" w:hAnsi="Times New Roman" w:cs="Times New Roman"/>
          <w:lang w:bidi="he-IL"/>
        </w:rPr>
        <w:t>Lezion</w:t>
      </w:r>
      <w:proofErr w:type="spellEnd"/>
      <w:r w:rsidRPr="00A34CD9">
        <w:rPr>
          <w:rFonts w:ascii="Times New Roman" w:hAnsi="Times New Roman" w:cs="Times New Roman"/>
          <w:lang w:bidi="he-IL"/>
        </w:rPr>
        <w:t>, Israel</w:t>
      </w:r>
      <w:r w:rsidR="00BE2F6A" w:rsidRPr="00A34CD9">
        <w:rPr>
          <w:rFonts w:ascii="Times New Roman" w:hAnsi="Times New Roman" w:cs="Times New Roman"/>
          <w:lang w:bidi="he-IL"/>
        </w:rPr>
        <w:t>, 7505101</w:t>
      </w:r>
    </w:p>
    <w:p w14:paraId="21BC2D5C" w14:textId="478622C1" w:rsidR="00BE2F6A" w:rsidRPr="00A34CD9" w:rsidRDefault="00BE2F6A" w:rsidP="005B16A0">
      <w:pPr>
        <w:spacing w:after="0" w:line="240" w:lineRule="auto"/>
        <w:rPr>
          <w:rFonts w:ascii="Times New Roman" w:hAnsi="Times New Roman" w:cs="Times New Roman"/>
          <w:lang w:bidi="he-IL"/>
        </w:rPr>
      </w:pPr>
      <w:r w:rsidRPr="00A34CD9">
        <w:rPr>
          <w:rFonts w:ascii="Times New Roman" w:hAnsi="Times New Roman" w:cs="Times New Roman"/>
          <w:lang w:bidi="he-IL"/>
        </w:rPr>
        <w:t>972-3-968-3938</w:t>
      </w:r>
    </w:p>
    <w:p w14:paraId="7FF011B6" w14:textId="094945B6" w:rsidR="00BE2F6A" w:rsidRPr="00A34CD9" w:rsidRDefault="00BE2F6A" w:rsidP="005B16A0">
      <w:pPr>
        <w:spacing w:after="0" w:line="240" w:lineRule="auto"/>
        <w:rPr>
          <w:rFonts w:ascii="Times New Roman" w:hAnsi="Times New Roman" w:cs="Times New Roman"/>
          <w:lang w:bidi="he-IL"/>
        </w:rPr>
      </w:pPr>
      <w:r w:rsidRPr="00A34CD9">
        <w:rPr>
          <w:rFonts w:ascii="Times New Roman" w:hAnsi="Times New Roman" w:cs="Times New Roman"/>
          <w:lang w:bidi="he-IL"/>
        </w:rPr>
        <w:t>mayakl@volcani.agri.gov.il</w:t>
      </w:r>
    </w:p>
    <w:p w14:paraId="046766BC" w14:textId="77777777" w:rsidR="00EC4EDC" w:rsidRPr="00A34CD9" w:rsidRDefault="00EC4EDC" w:rsidP="005B16A0">
      <w:pPr>
        <w:spacing w:before="160" w:after="0"/>
        <w:rPr>
          <w:rFonts w:ascii="Times New Roman" w:hAnsi="Times New Roman" w:cs="Times New Roman"/>
          <w:lang w:bidi="he-IL"/>
        </w:rPr>
      </w:pPr>
    </w:p>
    <w:p w14:paraId="6E8C62C1" w14:textId="5B0B96BB" w:rsidR="00EC4EDC" w:rsidRPr="00A34CD9" w:rsidRDefault="0096699E" w:rsidP="00EC4EDC">
      <w:pPr>
        <w:spacing w:after="0" w:line="240" w:lineRule="auto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Dr</w:t>
      </w:r>
      <w:r w:rsidR="004E6A72">
        <w:rPr>
          <w:rFonts w:ascii="Times New Roman" w:hAnsi="Times New Roman" w:cs="Times New Roman"/>
          <w:lang w:bidi="he-IL"/>
        </w:rPr>
        <w:t xml:space="preserve">. </w:t>
      </w:r>
      <w:r w:rsidR="006E56EC" w:rsidRPr="006E56EC">
        <w:rPr>
          <w:rFonts w:asciiTheme="majorBidi" w:hAnsiTheme="majorBidi" w:cstheme="majorBidi"/>
          <w:color w:val="212121"/>
          <w:shd w:val="clear" w:color="auto" w:fill="FFFFFF"/>
        </w:rPr>
        <w:t>Nandita Singh</w:t>
      </w:r>
      <w:r w:rsidR="004E6A72">
        <w:rPr>
          <w:rFonts w:ascii="Times New Roman" w:hAnsi="Times New Roman" w:cs="Times New Roman"/>
          <w:lang w:bidi="he-IL"/>
        </w:rPr>
        <w:t xml:space="preserve">, </w:t>
      </w:r>
      <w:r w:rsidR="00140FBF">
        <w:rPr>
          <w:rFonts w:ascii="Times New Roman" w:hAnsi="Times New Roman" w:cs="Times New Roman"/>
          <w:lang w:bidi="he-IL"/>
        </w:rPr>
        <w:t>Senior Science Editor</w:t>
      </w:r>
    </w:p>
    <w:p w14:paraId="1BAAACDF" w14:textId="6A744AAA" w:rsidR="00EC4EDC" w:rsidRPr="00A34CD9" w:rsidRDefault="003E7698" w:rsidP="00EC4EDC">
      <w:pPr>
        <w:spacing w:after="0" w:line="240" w:lineRule="auto"/>
        <w:rPr>
          <w:rFonts w:ascii="Times New Roman" w:hAnsi="Times New Roman" w:cs="Times New Roman"/>
          <w:lang w:bidi="he-IL"/>
        </w:rPr>
      </w:pPr>
      <w:proofErr w:type="spellStart"/>
      <w:r>
        <w:rPr>
          <w:rFonts w:ascii="Times New Roman" w:hAnsi="Times New Roman" w:cs="Times New Roman"/>
          <w:lang w:bidi="he-IL"/>
        </w:rPr>
        <w:t>JoVE</w:t>
      </w:r>
      <w:proofErr w:type="spellEnd"/>
    </w:p>
    <w:p w14:paraId="3C001798" w14:textId="77777777" w:rsidR="00EC4EDC" w:rsidRPr="00A34CD9" w:rsidRDefault="00EC4EDC" w:rsidP="005B16A0">
      <w:pPr>
        <w:spacing w:before="160" w:after="0"/>
        <w:rPr>
          <w:rFonts w:ascii="Times New Roman" w:hAnsi="Times New Roman" w:cs="Times New Roman"/>
          <w:lang w:bidi="he-IL"/>
        </w:rPr>
      </w:pPr>
    </w:p>
    <w:p w14:paraId="4652B6A0" w14:textId="4E84D60D" w:rsidR="0053062F" w:rsidRPr="00A34CD9" w:rsidRDefault="003E7698" w:rsidP="005B16A0">
      <w:pPr>
        <w:spacing w:before="160" w:after="0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Thursday</w:t>
      </w:r>
      <w:r w:rsidR="0053062F" w:rsidRPr="00A34CD9">
        <w:rPr>
          <w:rFonts w:ascii="Times New Roman" w:hAnsi="Times New Roman" w:cs="Times New Roman"/>
          <w:lang w:bidi="he-IL"/>
        </w:rPr>
        <w:t xml:space="preserve">, </w:t>
      </w:r>
      <w:r>
        <w:rPr>
          <w:rFonts w:ascii="Times New Roman" w:hAnsi="Times New Roman" w:cs="Times New Roman"/>
          <w:lang w:bidi="he-IL"/>
        </w:rPr>
        <w:t>March</w:t>
      </w:r>
      <w:r w:rsidR="0053062F" w:rsidRPr="00A34CD9">
        <w:rPr>
          <w:rFonts w:ascii="Times New Roman" w:hAnsi="Times New Roman" w:cs="Times New Roman"/>
          <w:lang w:bidi="he-IL"/>
        </w:rPr>
        <w:t xml:space="preserve"> </w:t>
      </w:r>
      <w:r>
        <w:rPr>
          <w:rFonts w:ascii="Times New Roman" w:hAnsi="Times New Roman" w:cs="Times New Roman"/>
          <w:lang w:bidi="he-IL"/>
        </w:rPr>
        <w:t>5</w:t>
      </w:r>
      <w:r w:rsidR="0053062F" w:rsidRPr="00A34CD9">
        <w:rPr>
          <w:rFonts w:ascii="Times New Roman" w:hAnsi="Times New Roman" w:cs="Times New Roman"/>
          <w:lang w:bidi="he-IL"/>
        </w:rPr>
        <w:t>, 20</w:t>
      </w:r>
      <w:r>
        <w:rPr>
          <w:rFonts w:ascii="Times New Roman" w:hAnsi="Times New Roman" w:cs="Times New Roman"/>
          <w:lang w:bidi="he-IL"/>
        </w:rPr>
        <w:t>20</w:t>
      </w:r>
    </w:p>
    <w:p w14:paraId="04C7759D" w14:textId="77777777" w:rsidR="001402AB" w:rsidRPr="00A34CD9" w:rsidRDefault="001402AB" w:rsidP="008D77FC">
      <w:pPr>
        <w:rPr>
          <w:rFonts w:ascii="Times New Roman" w:hAnsi="Times New Roman" w:cs="Times New Roman"/>
          <w:lang w:bidi="he-IL"/>
        </w:rPr>
      </w:pPr>
    </w:p>
    <w:p w14:paraId="3DF522FD" w14:textId="0B62929D" w:rsidR="0053062F" w:rsidRPr="00A34CD9" w:rsidRDefault="00EC4EDC" w:rsidP="0053062F">
      <w:pPr>
        <w:rPr>
          <w:rFonts w:ascii="Times New Roman" w:hAnsi="Times New Roman" w:cs="Times New Roman"/>
        </w:rPr>
      </w:pPr>
      <w:r w:rsidRPr="00A34CD9">
        <w:rPr>
          <w:rFonts w:ascii="Times New Roman" w:hAnsi="Times New Roman" w:cs="Times New Roman"/>
        </w:rPr>
        <w:t xml:space="preserve">Dear </w:t>
      </w:r>
      <w:r w:rsidR="003E7698">
        <w:rPr>
          <w:rFonts w:ascii="Times New Roman" w:hAnsi="Times New Roman" w:cs="Times New Roman"/>
        </w:rPr>
        <w:t>Nandita</w:t>
      </w:r>
      <w:r w:rsidRPr="00A34CD9">
        <w:rPr>
          <w:rFonts w:ascii="Times New Roman" w:hAnsi="Times New Roman" w:cs="Times New Roman"/>
        </w:rPr>
        <w:t>:</w:t>
      </w:r>
    </w:p>
    <w:p w14:paraId="5E726E11" w14:textId="77777777" w:rsidR="00EC4EDC" w:rsidRPr="00A34CD9" w:rsidRDefault="00EC4EDC" w:rsidP="0053062F">
      <w:pPr>
        <w:rPr>
          <w:rFonts w:ascii="Times New Roman" w:hAnsi="Times New Roman" w:cs="Times New Roman"/>
        </w:rPr>
      </w:pPr>
    </w:p>
    <w:p w14:paraId="0B4C6AAC" w14:textId="774737A2" w:rsidR="00EC4EDC" w:rsidRPr="00A34CD9" w:rsidRDefault="003E7698" w:rsidP="00565A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Following our conversation, </w:t>
      </w:r>
      <w:r w:rsidR="00EC4EDC" w:rsidRPr="00A34CD9">
        <w:rPr>
          <w:rFonts w:ascii="Times New Roman" w:hAnsi="Times New Roman" w:cs="Times New Roman"/>
        </w:rPr>
        <w:t xml:space="preserve">I am pleased to submit </w:t>
      </w:r>
      <w:r w:rsidR="008B26B6">
        <w:rPr>
          <w:rFonts w:ascii="Times New Roman" w:hAnsi="Times New Roman" w:cs="Times New Roman"/>
        </w:rPr>
        <w:t>a method article</w:t>
      </w:r>
      <w:r w:rsidR="00EC4EDC" w:rsidRPr="00A34CD9">
        <w:rPr>
          <w:rFonts w:ascii="Times New Roman" w:hAnsi="Times New Roman" w:cs="Times New Roman"/>
        </w:rPr>
        <w:t xml:space="preserve"> entitled “</w:t>
      </w:r>
      <w:r w:rsidR="006C2D06" w:rsidRPr="006C2D06">
        <w:rPr>
          <w:rFonts w:asciiTheme="majorBidi" w:hAnsiTheme="majorBidi" w:cstheme="majorBidi"/>
          <w:color w:val="333333"/>
          <w:shd w:val="clear" w:color="auto" w:fill="FFFFFF"/>
        </w:rPr>
        <w:t>Biomimetic replication of root surface microstructure using alteration of soft lithography</w:t>
      </w:r>
      <w:r w:rsidR="00EC4EDC" w:rsidRPr="00A34CD9">
        <w:rPr>
          <w:rFonts w:ascii="Times New Roman" w:hAnsi="Times New Roman" w:cs="Times New Roman"/>
        </w:rPr>
        <w:t xml:space="preserve">” for consideration for publication in </w:t>
      </w:r>
      <w:proofErr w:type="spellStart"/>
      <w:r w:rsidR="006C2D06">
        <w:rPr>
          <w:rFonts w:ascii="Times New Roman" w:hAnsi="Times New Roman" w:cs="Times New Roman"/>
          <w:i/>
          <w:iCs/>
        </w:rPr>
        <w:t>JoVE</w:t>
      </w:r>
      <w:proofErr w:type="spellEnd"/>
      <w:r w:rsidR="00EC4EDC" w:rsidRPr="00A34CD9">
        <w:rPr>
          <w:rFonts w:ascii="Times New Roman" w:hAnsi="Times New Roman" w:cs="Times New Roman"/>
        </w:rPr>
        <w:t xml:space="preserve">.  </w:t>
      </w:r>
    </w:p>
    <w:p w14:paraId="0DA5082D" w14:textId="77777777" w:rsidR="00EC4EDC" w:rsidRPr="00A34CD9" w:rsidRDefault="00EC4EDC" w:rsidP="00565AE5">
      <w:pPr>
        <w:jc w:val="both"/>
        <w:rPr>
          <w:rFonts w:ascii="Times New Roman" w:hAnsi="Times New Roman" w:cs="Times New Roman"/>
        </w:rPr>
      </w:pPr>
    </w:p>
    <w:p w14:paraId="0FD48E0E" w14:textId="7990E812" w:rsidR="0009415C" w:rsidRPr="00A34CD9" w:rsidRDefault="00EC4EDC" w:rsidP="0009415C">
      <w:pPr>
        <w:jc w:val="both"/>
        <w:rPr>
          <w:rFonts w:ascii="Times New Roman" w:hAnsi="Times New Roman" w:cs="Times New Roman"/>
        </w:rPr>
      </w:pPr>
      <w:r w:rsidRPr="00A34CD9">
        <w:rPr>
          <w:rFonts w:ascii="Times New Roman" w:hAnsi="Times New Roman" w:cs="Times New Roman"/>
        </w:rPr>
        <w:t xml:space="preserve">In this manuscript, we </w:t>
      </w:r>
      <w:r w:rsidR="0010252A">
        <w:rPr>
          <w:rFonts w:ascii="Times New Roman" w:hAnsi="Times New Roman" w:cs="Times New Roman"/>
          <w:lang w:bidi="he-IL"/>
        </w:rPr>
        <w:t xml:space="preserve">develop a method </w:t>
      </w:r>
      <w:r w:rsidR="00AB3DF1">
        <w:rPr>
          <w:rFonts w:ascii="Times New Roman" w:hAnsi="Times New Roman" w:cs="Times New Roman"/>
          <w:lang w:bidi="he-IL"/>
        </w:rPr>
        <w:t>for</w:t>
      </w:r>
      <w:r w:rsidR="0009415C">
        <w:rPr>
          <w:rFonts w:ascii="Times New Roman" w:hAnsi="Times New Roman" w:cs="Times New Roman" w:hint="cs"/>
          <w:rtl/>
          <w:lang w:bidi="he-IL"/>
        </w:rPr>
        <w:t xml:space="preserve"> </w:t>
      </w:r>
      <w:r w:rsidR="0009415C">
        <w:rPr>
          <w:rFonts w:ascii="Times New Roman" w:hAnsi="Times New Roman" w:cs="Times New Roman"/>
          <w:lang w:bidi="he-IL"/>
        </w:rPr>
        <w:t xml:space="preserve">the </w:t>
      </w:r>
      <w:r w:rsidR="00AB3DF1">
        <w:rPr>
          <w:rFonts w:ascii="Times New Roman" w:hAnsi="Times New Roman" w:cs="Times New Roman"/>
          <w:lang w:bidi="he-IL"/>
        </w:rPr>
        <w:t>replicati</w:t>
      </w:r>
      <w:r w:rsidR="001C569C">
        <w:rPr>
          <w:rFonts w:ascii="Times New Roman" w:hAnsi="Times New Roman" w:cs="Times New Roman"/>
          <w:lang w:bidi="he-IL"/>
        </w:rPr>
        <w:t>on</w:t>
      </w:r>
      <w:r w:rsidR="00AB3DF1">
        <w:rPr>
          <w:rFonts w:ascii="Times New Roman" w:hAnsi="Times New Roman" w:cs="Times New Roman"/>
          <w:lang w:bidi="he-IL"/>
        </w:rPr>
        <w:t xml:space="preserve"> </w:t>
      </w:r>
      <w:r w:rsidR="0009415C">
        <w:rPr>
          <w:rFonts w:ascii="Times New Roman" w:hAnsi="Times New Roman" w:cs="Times New Roman"/>
          <w:lang w:bidi="he-IL"/>
        </w:rPr>
        <w:t xml:space="preserve">of </w:t>
      </w:r>
      <w:r w:rsidR="0010252A">
        <w:rPr>
          <w:rFonts w:ascii="Times New Roman" w:hAnsi="Times New Roman" w:cs="Times New Roman"/>
          <w:lang w:bidi="he-IL"/>
        </w:rPr>
        <w:t>plant root</w:t>
      </w:r>
      <w:r w:rsidR="0009415C">
        <w:rPr>
          <w:rFonts w:ascii="Times New Roman" w:hAnsi="Times New Roman" w:cs="Times New Roman"/>
          <w:lang w:bidi="he-IL"/>
        </w:rPr>
        <w:t xml:space="preserve"> surface microstructure</w:t>
      </w:r>
      <w:r w:rsidR="0010252A">
        <w:rPr>
          <w:rFonts w:ascii="Times New Roman" w:hAnsi="Times New Roman" w:cs="Times New Roman"/>
          <w:lang w:bidi="he-IL"/>
        </w:rPr>
        <w:t>, specifically</w:t>
      </w:r>
      <w:r w:rsidR="00AB3DF1">
        <w:rPr>
          <w:rFonts w:ascii="Times New Roman" w:hAnsi="Times New Roman" w:cs="Times New Roman"/>
          <w:lang w:bidi="he-IL"/>
        </w:rPr>
        <w:t xml:space="preserve"> a </w:t>
      </w:r>
      <w:r w:rsidR="0010252A">
        <w:rPr>
          <w:rFonts w:ascii="Times New Roman" w:hAnsi="Times New Roman" w:cs="Times New Roman"/>
          <w:lang w:bidi="he-IL"/>
        </w:rPr>
        <w:t>tomato</w:t>
      </w:r>
      <w:r w:rsidR="0009415C">
        <w:rPr>
          <w:rFonts w:ascii="Times New Roman" w:hAnsi="Times New Roman" w:cs="Times New Roman"/>
          <w:lang w:bidi="he-IL"/>
        </w:rPr>
        <w:t xml:space="preserve"> plant</w:t>
      </w:r>
      <w:r w:rsidR="0010252A">
        <w:rPr>
          <w:rFonts w:ascii="Times New Roman" w:hAnsi="Times New Roman" w:cs="Times New Roman"/>
          <w:lang w:bidi="he-IL"/>
        </w:rPr>
        <w:t xml:space="preserve">, to a synthetic material. </w:t>
      </w:r>
      <w:r w:rsidR="0009415C">
        <w:rPr>
          <w:rFonts w:ascii="Times New Roman" w:hAnsi="Times New Roman" w:cs="Times New Roman"/>
        </w:rPr>
        <w:t>Surface microstructure is known to have a wide effect on the behavior of microorganisms on said surface</w:t>
      </w:r>
      <w:r w:rsidR="00CB0D62">
        <w:rPr>
          <w:rFonts w:ascii="Times New Roman" w:hAnsi="Times New Roman" w:cs="Times New Roman"/>
        </w:rPr>
        <w:t>.</w:t>
      </w:r>
      <w:r w:rsidR="0006719F">
        <w:rPr>
          <w:rFonts w:ascii="Times New Roman" w:hAnsi="Times New Roman" w:cs="Times New Roman"/>
        </w:rPr>
        <w:t xml:space="preserve"> </w:t>
      </w:r>
      <w:r w:rsidR="00CB0D62">
        <w:rPr>
          <w:rFonts w:ascii="Times New Roman" w:hAnsi="Times New Roman" w:cs="Times New Roman"/>
        </w:rPr>
        <w:t xml:space="preserve">This </w:t>
      </w:r>
      <w:r w:rsidR="0006719F">
        <w:rPr>
          <w:rFonts w:ascii="Times New Roman" w:hAnsi="Times New Roman" w:cs="Times New Roman"/>
        </w:rPr>
        <w:t>has been previously shown with synthetic leaf surface</w:t>
      </w:r>
      <w:r w:rsidR="00CB0D62">
        <w:rPr>
          <w:rFonts w:ascii="Times New Roman" w:hAnsi="Times New Roman" w:cs="Times New Roman"/>
        </w:rPr>
        <w:t>s, enriching our understanding of the complex relation between microorganisms and the leaf surface</w:t>
      </w:r>
      <w:r w:rsidR="0006719F">
        <w:rPr>
          <w:rFonts w:ascii="Times New Roman" w:hAnsi="Times New Roman" w:cs="Times New Roman"/>
        </w:rPr>
        <w:t>.</w:t>
      </w:r>
      <w:r w:rsidR="0009415C">
        <w:rPr>
          <w:rFonts w:ascii="Times New Roman" w:hAnsi="Times New Roman" w:cs="Times New Roman"/>
        </w:rPr>
        <w:t xml:space="preserve"> </w:t>
      </w:r>
      <w:r w:rsidR="0006719F">
        <w:rPr>
          <w:rFonts w:ascii="Times New Roman" w:hAnsi="Times New Roman" w:cs="Times New Roman"/>
        </w:rPr>
        <w:t>H</w:t>
      </w:r>
      <w:r w:rsidR="0009415C">
        <w:rPr>
          <w:rFonts w:ascii="Times New Roman" w:hAnsi="Times New Roman" w:cs="Times New Roman"/>
        </w:rPr>
        <w:t xml:space="preserve">owever, methods for studying </w:t>
      </w:r>
      <w:r w:rsidR="00CB0D62">
        <w:rPr>
          <w:rFonts w:ascii="Times New Roman" w:hAnsi="Times New Roman" w:cs="Times New Roman"/>
        </w:rPr>
        <w:t>the structural</w:t>
      </w:r>
      <w:r w:rsidR="0009415C">
        <w:rPr>
          <w:rFonts w:ascii="Times New Roman" w:hAnsi="Times New Roman" w:cs="Times New Roman"/>
        </w:rPr>
        <w:t xml:space="preserve"> effect</w:t>
      </w:r>
      <w:r w:rsidR="00CB0D62">
        <w:rPr>
          <w:rFonts w:ascii="Times New Roman" w:hAnsi="Times New Roman" w:cs="Times New Roman"/>
        </w:rPr>
        <w:t xml:space="preserve"> in root-microorganism interaction</w:t>
      </w:r>
      <w:r w:rsidR="0009415C">
        <w:rPr>
          <w:rFonts w:ascii="Times New Roman" w:hAnsi="Times New Roman" w:cs="Times New Roman"/>
        </w:rPr>
        <w:t xml:space="preserve">, isolating it from all other chemical and molecular parameters of the natural </w:t>
      </w:r>
      <w:r w:rsidR="0006719F">
        <w:rPr>
          <w:rFonts w:ascii="Times New Roman" w:hAnsi="Times New Roman" w:cs="Times New Roman"/>
        </w:rPr>
        <w:t>system, are</w:t>
      </w:r>
      <w:r w:rsidR="0009415C">
        <w:rPr>
          <w:rFonts w:ascii="Times New Roman" w:hAnsi="Times New Roman" w:cs="Times New Roman"/>
        </w:rPr>
        <w:t xml:space="preserve"> scarce. Hence, the development of a method addressing this issue is of high importance. Here, we develop such a method for the first time, extrapolating the work done on leaves to address the specific challenge of root surface microstructure replication.</w:t>
      </w:r>
    </w:p>
    <w:p w14:paraId="5BC26B33" w14:textId="77777777" w:rsidR="00EC4EDC" w:rsidRPr="00A34CD9" w:rsidRDefault="00EC4EDC" w:rsidP="00EC4EDC">
      <w:pPr>
        <w:rPr>
          <w:rFonts w:ascii="Times New Roman" w:hAnsi="Times New Roman" w:cs="Times New Roman"/>
        </w:rPr>
      </w:pPr>
    </w:p>
    <w:p w14:paraId="4C976875" w14:textId="6217C4A6" w:rsidR="00EC4EDC" w:rsidRPr="00581B6A" w:rsidRDefault="00FE368F" w:rsidP="00B11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development of this meth</w:t>
      </w:r>
      <w:r w:rsidR="00DC6B3D">
        <w:rPr>
          <w:rFonts w:ascii="Times New Roman" w:hAnsi="Times New Roman" w:cs="Times New Roman"/>
        </w:rPr>
        <w:t xml:space="preserve">od was recently published in </w:t>
      </w:r>
      <w:r w:rsidR="00DC6B3D" w:rsidRPr="008C47E3">
        <w:rPr>
          <w:rFonts w:ascii="Times New Roman" w:hAnsi="Times New Roman" w:cs="Times New Roman"/>
          <w:i/>
          <w:iCs/>
        </w:rPr>
        <w:t>Plant and Soil</w:t>
      </w:r>
      <w:r w:rsidR="001426A1">
        <w:rPr>
          <w:rFonts w:ascii="Times New Roman" w:hAnsi="Times New Roman" w:cs="Times New Roman"/>
        </w:rPr>
        <w:t xml:space="preserve"> but all the text and figures in this submission </w:t>
      </w:r>
      <w:r w:rsidR="00594E3D">
        <w:rPr>
          <w:rFonts w:ascii="Times New Roman" w:hAnsi="Times New Roman" w:cs="Times New Roman"/>
        </w:rPr>
        <w:t xml:space="preserve">have never been published. This method could be of great </w:t>
      </w:r>
      <w:r w:rsidR="00705831">
        <w:rPr>
          <w:rFonts w:ascii="Times New Roman" w:hAnsi="Times New Roman" w:cs="Times New Roman"/>
        </w:rPr>
        <w:t xml:space="preserve">use for researchers studying </w:t>
      </w:r>
      <w:r w:rsidR="004255E0">
        <w:rPr>
          <w:rFonts w:ascii="Times New Roman" w:hAnsi="Times New Roman" w:cs="Times New Roman"/>
        </w:rPr>
        <w:t>root-environment interaction</w:t>
      </w:r>
      <w:r w:rsidR="006E6364">
        <w:rPr>
          <w:rFonts w:ascii="Times New Roman" w:hAnsi="Times New Roman" w:cs="Times New Roman"/>
        </w:rPr>
        <w:t>s</w:t>
      </w:r>
      <w:r w:rsidR="0019722F">
        <w:rPr>
          <w:rFonts w:ascii="Times New Roman" w:hAnsi="Times New Roman" w:cs="Times New Roman"/>
        </w:rPr>
        <w:t xml:space="preserve">. It is therefore necessary for them to </w:t>
      </w:r>
      <w:r w:rsidR="007F1A9C">
        <w:rPr>
          <w:rFonts w:ascii="Times New Roman" w:hAnsi="Times New Roman" w:cs="Times New Roman"/>
        </w:rPr>
        <w:t>be able to follow</w:t>
      </w:r>
      <w:r w:rsidR="0019722F">
        <w:rPr>
          <w:rFonts w:ascii="Times New Roman" w:hAnsi="Times New Roman" w:cs="Times New Roman"/>
        </w:rPr>
        <w:t xml:space="preserve"> the procedure</w:t>
      </w:r>
      <w:r w:rsidR="001A4310">
        <w:rPr>
          <w:rFonts w:ascii="Times New Roman" w:hAnsi="Times New Roman" w:cs="Times New Roman"/>
        </w:rPr>
        <w:t>,</w:t>
      </w:r>
      <w:r w:rsidR="0019722F">
        <w:rPr>
          <w:rFonts w:ascii="Times New Roman" w:hAnsi="Times New Roman" w:cs="Times New Roman"/>
        </w:rPr>
        <w:t xml:space="preserve"> </w:t>
      </w:r>
      <w:r w:rsidR="001E1476">
        <w:rPr>
          <w:rFonts w:ascii="Times New Roman" w:hAnsi="Times New Roman" w:cs="Times New Roman"/>
        </w:rPr>
        <w:t xml:space="preserve">and I believe visualization of this protocol is the best course of action. </w:t>
      </w:r>
      <w:r w:rsidR="00675A1E">
        <w:rPr>
          <w:rFonts w:ascii="Times New Roman" w:hAnsi="Times New Roman" w:cs="Times New Roman"/>
        </w:rPr>
        <w:t xml:space="preserve">I am excited to submit this manuscript to </w:t>
      </w:r>
      <w:proofErr w:type="spellStart"/>
      <w:r w:rsidR="00675A1E" w:rsidRPr="001A4310">
        <w:rPr>
          <w:rFonts w:ascii="Times New Roman" w:hAnsi="Times New Roman" w:cs="Times New Roman"/>
          <w:i/>
          <w:iCs/>
        </w:rPr>
        <w:t>JoVE</w:t>
      </w:r>
      <w:proofErr w:type="spellEnd"/>
      <w:r w:rsidR="00675A1E">
        <w:rPr>
          <w:rFonts w:ascii="Times New Roman" w:hAnsi="Times New Roman" w:cs="Times New Roman"/>
        </w:rPr>
        <w:t xml:space="preserve"> </w:t>
      </w:r>
      <w:r w:rsidR="001A4310">
        <w:rPr>
          <w:rFonts w:ascii="Times New Roman" w:hAnsi="Times New Roman" w:cs="Times New Roman"/>
        </w:rPr>
        <w:t xml:space="preserve">and am </w:t>
      </w:r>
      <w:r w:rsidR="00B5361C">
        <w:rPr>
          <w:rFonts w:ascii="Times New Roman" w:hAnsi="Times New Roman" w:cs="Times New Roman"/>
        </w:rPr>
        <w:t>hop</w:t>
      </w:r>
      <w:r w:rsidR="001A4310">
        <w:rPr>
          <w:rFonts w:ascii="Times New Roman" w:hAnsi="Times New Roman" w:cs="Times New Roman"/>
        </w:rPr>
        <w:t>eful</w:t>
      </w:r>
      <w:r w:rsidR="00B5361C">
        <w:rPr>
          <w:rFonts w:ascii="Times New Roman" w:hAnsi="Times New Roman" w:cs="Times New Roman"/>
        </w:rPr>
        <w:t xml:space="preserve"> that </w:t>
      </w:r>
      <w:r w:rsidR="001E0201">
        <w:rPr>
          <w:rFonts w:ascii="Times New Roman" w:hAnsi="Times New Roman" w:cs="Times New Roman"/>
        </w:rPr>
        <w:t>visualization of this method will encourage many researchers to u</w:t>
      </w:r>
      <w:bookmarkStart w:id="0" w:name="_GoBack"/>
      <w:bookmarkEnd w:id="0"/>
      <w:r w:rsidR="001E0201">
        <w:rPr>
          <w:rFonts w:ascii="Times New Roman" w:hAnsi="Times New Roman" w:cs="Times New Roman"/>
        </w:rPr>
        <w:t>se it</w:t>
      </w:r>
      <w:r w:rsidR="001A4310">
        <w:rPr>
          <w:rFonts w:ascii="Times New Roman" w:hAnsi="Times New Roman" w:cs="Times New Roman"/>
        </w:rPr>
        <w:t>,</w:t>
      </w:r>
      <w:r w:rsidR="001E0201">
        <w:rPr>
          <w:rFonts w:ascii="Times New Roman" w:hAnsi="Times New Roman" w:cs="Times New Roman"/>
        </w:rPr>
        <w:t xml:space="preserve"> </w:t>
      </w:r>
      <w:r w:rsidR="00721A9D">
        <w:rPr>
          <w:rFonts w:ascii="Times New Roman" w:hAnsi="Times New Roman" w:cs="Times New Roman"/>
        </w:rPr>
        <w:t xml:space="preserve">by that opening a new </w:t>
      </w:r>
      <w:r w:rsidR="001A4310">
        <w:rPr>
          <w:rFonts w:ascii="Times New Roman" w:hAnsi="Times New Roman" w:cs="Times New Roman"/>
        </w:rPr>
        <w:t>route</w:t>
      </w:r>
      <w:r w:rsidR="00721A9D">
        <w:rPr>
          <w:rFonts w:ascii="Times New Roman" w:hAnsi="Times New Roman" w:cs="Times New Roman"/>
        </w:rPr>
        <w:t xml:space="preserve"> in the study of the root’s interaction</w:t>
      </w:r>
      <w:r w:rsidR="00214F57">
        <w:rPr>
          <w:rFonts w:ascii="Times New Roman" w:hAnsi="Times New Roman" w:cs="Times New Roman"/>
        </w:rPr>
        <w:t>s</w:t>
      </w:r>
      <w:r w:rsidR="00721A9D">
        <w:rPr>
          <w:rFonts w:ascii="Times New Roman" w:hAnsi="Times New Roman" w:cs="Times New Roman"/>
        </w:rPr>
        <w:t xml:space="preserve"> with the surrounding. </w:t>
      </w:r>
    </w:p>
    <w:p w14:paraId="678F1DAE" w14:textId="77777777" w:rsidR="00EC4EDC" w:rsidRPr="00A34CD9" w:rsidRDefault="00EC4EDC" w:rsidP="00EC4EDC">
      <w:pPr>
        <w:rPr>
          <w:rFonts w:ascii="Times New Roman" w:hAnsi="Times New Roman" w:cs="Times New Roman"/>
        </w:rPr>
      </w:pPr>
    </w:p>
    <w:p w14:paraId="7872797E" w14:textId="66CC1050" w:rsidR="00EC4EDC" w:rsidRPr="00A34CD9" w:rsidRDefault="00EC4EDC" w:rsidP="008D77FC">
      <w:pPr>
        <w:rPr>
          <w:rFonts w:ascii="Times New Roman" w:hAnsi="Times New Roman" w:cs="Times New Roman"/>
        </w:rPr>
      </w:pPr>
      <w:r w:rsidRPr="00A34CD9">
        <w:rPr>
          <w:rFonts w:ascii="Times New Roman" w:hAnsi="Times New Roman" w:cs="Times New Roman"/>
        </w:rPr>
        <w:t>This manuscript has not been published and is not under consideration for publication elsewhere.  We have no conflicts of interest to disclose</w:t>
      </w:r>
      <w:r w:rsidR="008D77FC">
        <w:rPr>
          <w:rFonts w:ascii="Times New Roman" w:hAnsi="Times New Roman" w:cs="Times New Roman"/>
        </w:rPr>
        <w:t>.</w:t>
      </w:r>
    </w:p>
    <w:p w14:paraId="5AABDC72" w14:textId="77777777" w:rsidR="00EC4EDC" w:rsidRPr="00A34CD9" w:rsidRDefault="00EC4EDC" w:rsidP="00EC4EDC">
      <w:pPr>
        <w:rPr>
          <w:rFonts w:ascii="Times New Roman" w:hAnsi="Times New Roman" w:cs="Times New Roman"/>
        </w:rPr>
      </w:pPr>
    </w:p>
    <w:p w14:paraId="344C9D49" w14:textId="097A471E" w:rsidR="00EC4EDC" w:rsidRPr="00A34CD9" w:rsidRDefault="00EC4EDC" w:rsidP="00EC4EDC">
      <w:pPr>
        <w:rPr>
          <w:rFonts w:ascii="Times New Roman" w:hAnsi="Times New Roman" w:cs="Times New Roman"/>
        </w:rPr>
      </w:pPr>
      <w:r w:rsidRPr="00A34CD9">
        <w:rPr>
          <w:rFonts w:ascii="Times New Roman" w:hAnsi="Times New Roman" w:cs="Times New Roman"/>
        </w:rPr>
        <w:lastRenderedPageBreak/>
        <w:t>Thank you for your consideration</w:t>
      </w:r>
      <w:r w:rsidR="00E37128">
        <w:rPr>
          <w:rFonts w:ascii="Times New Roman" w:hAnsi="Times New Roman" w:cs="Times New Roman"/>
        </w:rPr>
        <w:t>.</w:t>
      </w:r>
    </w:p>
    <w:p w14:paraId="7A3AD0BC" w14:textId="77777777" w:rsidR="00EC4EDC" w:rsidRPr="00A34CD9" w:rsidRDefault="00EC4EDC" w:rsidP="00EC4EDC">
      <w:pPr>
        <w:rPr>
          <w:rFonts w:ascii="Times New Roman" w:hAnsi="Times New Roman" w:cs="Times New Roman"/>
        </w:rPr>
      </w:pPr>
    </w:p>
    <w:p w14:paraId="3D66A69F" w14:textId="55F95442" w:rsidR="00EC4EDC" w:rsidRPr="00A34CD9" w:rsidRDefault="00EC4EDC" w:rsidP="00EC4EDC">
      <w:pPr>
        <w:rPr>
          <w:rFonts w:ascii="Times New Roman" w:hAnsi="Times New Roman" w:cs="Times New Roman"/>
        </w:rPr>
      </w:pPr>
      <w:r w:rsidRPr="00A34CD9">
        <w:rPr>
          <w:rFonts w:ascii="Times New Roman" w:hAnsi="Times New Roman" w:cs="Times New Roman"/>
        </w:rPr>
        <w:t>Sincerely,</w:t>
      </w:r>
    </w:p>
    <w:p w14:paraId="2612F203" w14:textId="5844CBE8" w:rsidR="00EC4EDC" w:rsidRPr="00A34CD9" w:rsidRDefault="00EC4EDC" w:rsidP="00EC4EDC">
      <w:pPr>
        <w:rPr>
          <w:rFonts w:ascii="Times New Roman" w:hAnsi="Times New Roman" w:cs="Times New Roman"/>
        </w:rPr>
      </w:pPr>
    </w:p>
    <w:p w14:paraId="575E35BF" w14:textId="13FDE3AF" w:rsidR="003B4432" w:rsidRPr="00A34CD9" w:rsidRDefault="003B4432" w:rsidP="003B4432">
      <w:pPr>
        <w:rPr>
          <w:rFonts w:ascii="Times New Roman" w:hAnsi="Times New Roman" w:cs="Times New Roman"/>
        </w:rPr>
      </w:pPr>
      <w:r w:rsidRPr="00A34CD9">
        <w:rPr>
          <w:rFonts w:ascii="Times New Roman" w:hAnsi="Times New Roman" w:cs="Times New Roman"/>
          <w:noProof/>
          <w:rtl/>
          <w:lang w:val="he-IL" w:bidi="he-IL"/>
        </w:rPr>
        <w:drawing>
          <wp:inline distT="0" distB="0" distL="0" distR="0" wp14:anchorId="0E1467A6" wp14:editId="3FD91230">
            <wp:extent cx="1127894" cy="34244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77" t="30781" r="22616" b="55935"/>
                    <a:stretch/>
                  </pic:blipFill>
                  <pic:spPr bwMode="auto">
                    <a:xfrm>
                      <a:off x="0" y="0"/>
                      <a:ext cx="1208773" cy="367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97C8AF" w14:textId="677A1F1F" w:rsidR="00420F9C" w:rsidRPr="00A34CD9" w:rsidRDefault="00420F9C" w:rsidP="00EC4EDC">
      <w:pPr>
        <w:spacing w:after="0" w:line="240" w:lineRule="auto"/>
        <w:rPr>
          <w:rFonts w:ascii="Times New Roman" w:hAnsi="Times New Roman" w:cs="Times New Roman"/>
        </w:rPr>
      </w:pPr>
      <w:r w:rsidRPr="00A34CD9">
        <w:rPr>
          <w:rFonts w:ascii="Times New Roman" w:hAnsi="Times New Roman" w:cs="Times New Roman"/>
        </w:rPr>
        <w:t>Maya Kleiman</w:t>
      </w:r>
      <w:r w:rsidR="00EC4EDC" w:rsidRPr="00A34CD9">
        <w:rPr>
          <w:rFonts w:ascii="Times New Roman" w:hAnsi="Times New Roman" w:cs="Times New Roman"/>
        </w:rPr>
        <w:t>, PhD</w:t>
      </w:r>
    </w:p>
    <w:p w14:paraId="5308D82B" w14:textId="67870D98" w:rsidR="00EC4EDC" w:rsidRPr="00A34CD9" w:rsidRDefault="00EC4EDC" w:rsidP="00EC4EDC">
      <w:pPr>
        <w:spacing w:after="0" w:line="240" w:lineRule="auto"/>
        <w:rPr>
          <w:rFonts w:ascii="Times New Roman" w:hAnsi="Times New Roman" w:cs="Times New Roman"/>
        </w:rPr>
      </w:pPr>
      <w:r w:rsidRPr="00A34CD9">
        <w:rPr>
          <w:rFonts w:ascii="Times New Roman" w:hAnsi="Times New Roman" w:cs="Times New Roman"/>
        </w:rPr>
        <w:t>Researcher, Institute of Plant Sciences</w:t>
      </w:r>
    </w:p>
    <w:p w14:paraId="432175C8" w14:textId="3EA0B11B" w:rsidR="00EC4EDC" w:rsidRPr="00A34CD9" w:rsidRDefault="00EC4EDC" w:rsidP="00EC4EDC">
      <w:pPr>
        <w:spacing w:after="0" w:line="240" w:lineRule="auto"/>
        <w:rPr>
          <w:rFonts w:ascii="Times New Roman" w:hAnsi="Times New Roman" w:cs="Times New Roman"/>
        </w:rPr>
      </w:pPr>
      <w:r w:rsidRPr="00A34CD9">
        <w:rPr>
          <w:rFonts w:ascii="Times New Roman" w:hAnsi="Times New Roman" w:cs="Times New Roman"/>
        </w:rPr>
        <w:t>Agricultural Research Organization</w:t>
      </w:r>
    </w:p>
    <w:p w14:paraId="5AFAD530" w14:textId="4D0CEB49" w:rsidR="00420F9C" w:rsidRPr="00A34CD9" w:rsidRDefault="00420F9C" w:rsidP="003B4432">
      <w:pPr>
        <w:rPr>
          <w:rFonts w:ascii="Times New Roman" w:hAnsi="Times New Roman" w:cs="Times New Roman"/>
        </w:rPr>
      </w:pPr>
      <w:r w:rsidRPr="00A34CD9">
        <w:rPr>
          <w:rFonts w:ascii="Times New Roman" w:hAnsi="Times New Roman" w:cs="Times New Roman"/>
        </w:rPr>
        <w:tab/>
      </w:r>
      <w:r w:rsidRPr="00A34CD9">
        <w:rPr>
          <w:rFonts w:ascii="Times New Roman" w:hAnsi="Times New Roman" w:cs="Times New Roman"/>
        </w:rPr>
        <w:tab/>
      </w:r>
      <w:r w:rsidRPr="00A34CD9">
        <w:rPr>
          <w:rFonts w:ascii="Times New Roman" w:hAnsi="Times New Roman" w:cs="Times New Roman"/>
        </w:rPr>
        <w:tab/>
      </w:r>
      <w:r w:rsidRPr="00A34CD9">
        <w:rPr>
          <w:rFonts w:ascii="Times New Roman" w:hAnsi="Times New Roman" w:cs="Times New Roman"/>
        </w:rPr>
        <w:tab/>
      </w:r>
      <w:r w:rsidRPr="00A34CD9">
        <w:rPr>
          <w:rFonts w:ascii="Times New Roman" w:hAnsi="Times New Roman" w:cs="Times New Roman"/>
        </w:rPr>
        <w:tab/>
      </w:r>
    </w:p>
    <w:p w14:paraId="63D176C4" w14:textId="467FF17E" w:rsidR="009B55BE" w:rsidRPr="00A34CD9" w:rsidRDefault="009B55BE" w:rsidP="003B4432">
      <w:pPr>
        <w:rPr>
          <w:rFonts w:ascii="Times New Roman" w:hAnsi="Times New Roman" w:cs="Times New Roman"/>
          <w:rtl/>
          <w:lang w:bidi="he-IL"/>
        </w:rPr>
      </w:pPr>
    </w:p>
    <w:p w14:paraId="4CADE450" w14:textId="77777777" w:rsidR="00CE51E1" w:rsidRPr="00A34CD9" w:rsidRDefault="00CE51E1">
      <w:pPr>
        <w:rPr>
          <w:rFonts w:ascii="Times New Roman" w:hAnsi="Times New Roman" w:cs="Times New Roman"/>
          <w:lang w:bidi="he-IL"/>
        </w:rPr>
      </w:pPr>
    </w:p>
    <w:sectPr w:rsidR="00CE51E1" w:rsidRPr="00A34CD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93559" w14:textId="77777777" w:rsidR="00D64D7F" w:rsidRDefault="00D64D7F" w:rsidP="009565A1">
      <w:pPr>
        <w:spacing w:after="0" w:line="240" w:lineRule="auto"/>
      </w:pPr>
      <w:r>
        <w:separator/>
      </w:r>
    </w:p>
  </w:endnote>
  <w:endnote w:type="continuationSeparator" w:id="0">
    <w:p w14:paraId="01067065" w14:textId="77777777" w:rsidR="00D64D7F" w:rsidRDefault="00D64D7F" w:rsidP="0095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5948E" w14:textId="77777777" w:rsidR="00D64D7F" w:rsidRDefault="00D64D7F" w:rsidP="009565A1">
      <w:pPr>
        <w:spacing w:after="0" w:line="240" w:lineRule="auto"/>
      </w:pPr>
      <w:r>
        <w:separator/>
      </w:r>
    </w:p>
  </w:footnote>
  <w:footnote w:type="continuationSeparator" w:id="0">
    <w:p w14:paraId="1F90DCDF" w14:textId="77777777" w:rsidR="00D64D7F" w:rsidRDefault="00D64D7F" w:rsidP="0095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1B752" w14:textId="77777777" w:rsidR="009565A1" w:rsidRDefault="00133616">
    <w:pPr>
      <w:pStyle w:val="Header"/>
    </w:pPr>
    <w:r>
      <w:rPr>
        <w:noProof/>
        <w:lang w:bidi="he-I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6B1B89" wp14:editId="310C1303">
              <wp:simplePos x="0" y="0"/>
              <wp:positionH relativeFrom="column">
                <wp:posOffset>-421640</wp:posOffset>
              </wp:positionH>
              <wp:positionV relativeFrom="paragraph">
                <wp:posOffset>12065</wp:posOffset>
              </wp:positionV>
              <wp:extent cx="2360930" cy="1404620"/>
              <wp:effectExtent l="0" t="0" r="381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66063" w14:textId="77777777" w:rsidR="00CE51E1" w:rsidRDefault="00CE51E1" w:rsidP="00CE51E1">
                          <w:pPr>
                            <w:jc w:val="center"/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>State of Israel / Ministry of Agriculture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br/>
                            <w:t>&amp; Rural Development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br/>
                            <w:t>Agricultural Research Organization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br/>
                            <w:t xml:space="preserve">The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>Volc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>ani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 xml:space="preserve"> Center</w:t>
                          </w:r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6B1B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2pt;margin-top: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7Jea/3wAAAAkBAAAPAAAAAAAAAAAAAAAAAHsEAABkcnMvZG93bnJl&#10;di54bWxQSwUGAAAAAAQABADzAAAAhwUAAAAA&#10;" stroked="f">
              <v:textbox style="mso-fit-shape-to-text:t">
                <w:txbxContent>
                  <w:p w14:paraId="29966063" w14:textId="77777777" w:rsidR="00CE51E1" w:rsidRDefault="00CE51E1" w:rsidP="00CE51E1">
                    <w:pPr>
                      <w:jc w:val="center"/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>State of Israel / Ministry of Agriculture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br/>
                      <w:t>&amp; Rural Development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br/>
                      <w:t>Agricultural Research Organization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br/>
                      <w:t xml:space="preserve">The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>Volc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lang w:bidi="he-IL"/>
                      </w:rPr>
                      <w:t>ani</w:t>
                    </w:r>
                    <w:proofErr w:type="spellEnd"/>
                    <w: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lang w:bidi="he-IL"/>
                      </w:rPr>
                      <w:t xml:space="preserve"> Center</w:t>
                    </w:r>
                    <w:r>
                      <w:ptab w:relativeTo="margin" w:alignment="center" w:leader="none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E51E1" w:rsidRPr="00CE51E1">
      <w:rPr>
        <w:noProof/>
        <w:lang w:bidi="he-I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42356E" wp14:editId="0208808D">
              <wp:simplePos x="0" y="0"/>
              <wp:positionH relativeFrom="column">
                <wp:posOffset>4097655</wp:posOffset>
              </wp:positionH>
              <wp:positionV relativeFrom="paragraph">
                <wp:posOffset>107315</wp:posOffset>
              </wp:positionV>
              <wp:extent cx="2360930" cy="1404620"/>
              <wp:effectExtent l="0" t="0" r="3810" b="190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17A02" w14:textId="77777777" w:rsidR="00CE51E1" w:rsidRPr="00CE51E1" w:rsidRDefault="00CE51E1" w:rsidP="00CE51E1">
                          <w:pPr>
                            <w:bidi/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</w:pPr>
                          <w:r w:rsidRPr="00CE51E1">
                            <w:rPr>
                              <w:rFonts w:ascii="David" w:hAnsi="David" w:cs="David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מדינת ישראל משרד החקלאות</w:t>
                          </w:r>
                          <w:r w:rsidRPr="00CE51E1">
                            <w:rPr>
                              <w:rFonts w:ascii="David" w:hAnsi="David" w:cs="David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>
                            <w:rPr>
                              <w:rFonts w:ascii="David" w:hAnsi="David" w:cs="David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ופיתוח הכפר</w:t>
                          </w:r>
                          <w:r>
                            <w:rPr>
                              <w:rFonts w:ascii="David" w:hAnsi="David" w:cs="David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David" w:hAnsi="David" w:cs="David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מינהל</w:t>
                          </w:r>
                          <w:proofErr w:type="spellEnd"/>
                          <w:r>
                            <w:rPr>
                              <w:rFonts w:ascii="David" w:hAnsi="David" w:cs="David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המחקר החקלאי</w:t>
                          </w:r>
                          <w:r>
                            <w:rPr>
                              <w:rFonts w:ascii="David" w:hAnsi="David" w:cs="David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>
                            <w:rPr>
                              <w:rFonts w:ascii="David" w:hAnsi="David" w:cs="David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מרכז וולקני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742356E" id="_x0000_s1027" type="#_x0000_t202" style="position:absolute;margin-left:322.65pt;margin-top:8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" stroked="f">
              <v:textbox style="mso-fit-shape-to-text:t">
                <w:txbxContent>
                  <w:p w14:paraId="5A317A02" w14:textId="77777777" w:rsidR="00CE51E1" w:rsidRPr="00CE51E1" w:rsidRDefault="00CE51E1" w:rsidP="00CE51E1">
                    <w:pPr>
                      <w:bidi/>
                      <w:jc w:val="center"/>
                      <w:rPr>
                        <w:rFonts w:ascii="David" w:hAnsi="David" w:cs="David"/>
                        <w:b/>
                        <w:bCs/>
                        <w:sz w:val="20"/>
                        <w:szCs w:val="20"/>
                        <w:lang w:bidi="he-IL"/>
                      </w:rPr>
                    </w:pPr>
                    <w:r w:rsidRPr="00CE51E1">
                      <w:rPr>
                        <w:rFonts w:ascii="David" w:hAnsi="David" w:cs="David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מדינת ישראל משרד החקלאות</w:t>
                    </w:r>
                    <w:r w:rsidRPr="00CE51E1">
                      <w:rPr>
                        <w:rFonts w:ascii="David" w:hAnsi="David" w:cs="David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>
                      <w:rPr>
                        <w:rFonts w:ascii="David" w:hAnsi="David" w:cs="David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ופיתוח הכפר</w:t>
                    </w:r>
                    <w:r>
                      <w:rPr>
                        <w:rFonts w:ascii="David" w:hAnsi="David" w:cs="David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proofErr w:type="spellStart"/>
                    <w:r>
                      <w:rPr>
                        <w:rFonts w:ascii="David" w:hAnsi="David" w:cs="David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מינהל</w:t>
                    </w:r>
                    <w:proofErr w:type="spellEnd"/>
                    <w:r>
                      <w:rPr>
                        <w:rFonts w:ascii="David" w:hAnsi="David" w:cs="David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המחקר החקלאי</w:t>
                    </w:r>
                    <w:r>
                      <w:rPr>
                        <w:rFonts w:ascii="David" w:hAnsi="David" w:cs="David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>
                      <w:rPr>
                        <w:rFonts w:ascii="David" w:hAnsi="David" w:cs="David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מרכז וולקני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3101">
      <w:ptab w:relativeTo="margin" w:alignment="center" w:leader="none"/>
    </w:r>
    <w:r>
      <w:rPr>
        <w:noProof/>
        <w:lang w:bidi="he-IL"/>
      </w:rPr>
      <w:drawing>
        <wp:inline distT="0" distB="0" distL="0" distR="0" wp14:anchorId="1B384E8F" wp14:editId="5A2A734E">
          <wp:extent cx="914400" cy="89611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ol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9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3101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20"/>
    <w:rsid w:val="0003498E"/>
    <w:rsid w:val="00043ABD"/>
    <w:rsid w:val="0004434B"/>
    <w:rsid w:val="0006719F"/>
    <w:rsid w:val="0009415C"/>
    <w:rsid w:val="000A7F20"/>
    <w:rsid w:val="0010252A"/>
    <w:rsid w:val="00133616"/>
    <w:rsid w:val="001402AB"/>
    <w:rsid w:val="00140FBF"/>
    <w:rsid w:val="001426A1"/>
    <w:rsid w:val="0019722F"/>
    <w:rsid w:val="001A4310"/>
    <w:rsid w:val="001B32B1"/>
    <w:rsid w:val="001C569C"/>
    <w:rsid w:val="001D23D7"/>
    <w:rsid w:val="001E0201"/>
    <w:rsid w:val="001E1476"/>
    <w:rsid w:val="00214F57"/>
    <w:rsid w:val="00216D9F"/>
    <w:rsid w:val="002F1167"/>
    <w:rsid w:val="00393F29"/>
    <w:rsid w:val="003B4432"/>
    <w:rsid w:val="003E63FA"/>
    <w:rsid w:val="003E70C5"/>
    <w:rsid w:val="003E7698"/>
    <w:rsid w:val="00420F9C"/>
    <w:rsid w:val="004255E0"/>
    <w:rsid w:val="004B0592"/>
    <w:rsid w:val="004E6A72"/>
    <w:rsid w:val="00501EF5"/>
    <w:rsid w:val="0050294D"/>
    <w:rsid w:val="00514F83"/>
    <w:rsid w:val="0053062F"/>
    <w:rsid w:val="0054284B"/>
    <w:rsid w:val="00542E12"/>
    <w:rsid w:val="00565AE5"/>
    <w:rsid w:val="005750B3"/>
    <w:rsid w:val="00581B6A"/>
    <w:rsid w:val="00594E3D"/>
    <w:rsid w:val="005B16A0"/>
    <w:rsid w:val="005C779F"/>
    <w:rsid w:val="00663C39"/>
    <w:rsid w:val="006672E3"/>
    <w:rsid w:val="00675A1E"/>
    <w:rsid w:val="006C2D06"/>
    <w:rsid w:val="006E56EC"/>
    <w:rsid w:val="006E6364"/>
    <w:rsid w:val="00705831"/>
    <w:rsid w:val="00721A9D"/>
    <w:rsid w:val="007448A1"/>
    <w:rsid w:val="007F1A9C"/>
    <w:rsid w:val="007F552A"/>
    <w:rsid w:val="008437D9"/>
    <w:rsid w:val="00857E73"/>
    <w:rsid w:val="008843D2"/>
    <w:rsid w:val="00894976"/>
    <w:rsid w:val="008B26B6"/>
    <w:rsid w:val="008C47E3"/>
    <w:rsid w:val="008D4929"/>
    <w:rsid w:val="008D77FC"/>
    <w:rsid w:val="009565A1"/>
    <w:rsid w:val="0096699E"/>
    <w:rsid w:val="00987FE4"/>
    <w:rsid w:val="009B55BE"/>
    <w:rsid w:val="009D57BA"/>
    <w:rsid w:val="00A10CA1"/>
    <w:rsid w:val="00A34CD9"/>
    <w:rsid w:val="00A833B3"/>
    <w:rsid w:val="00AB3DF1"/>
    <w:rsid w:val="00B11274"/>
    <w:rsid w:val="00B16738"/>
    <w:rsid w:val="00B5361C"/>
    <w:rsid w:val="00BB3980"/>
    <w:rsid w:val="00BE2F6A"/>
    <w:rsid w:val="00CB0D62"/>
    <w:rsid w:val="00CE51E1"/>
    <w:rsid w:val="00D43101"/>
    <w:rsid w:val="00D64D7F"/>
    <w:rsid w:val="00DC6B3D"/>
    <w:rsid w:val="00DE7CE6"/>
    <w:rsid w:val="00DF476E"/>
    <w:rsid w:val="00DF6F5B"/>
    <w:rsid w:val="00E242E5"/>
    <w:rsid w:val="00E36977"/>
    <w:rsid w:val="00E37128"/>
    <w:rsid w:val="00EC2E60"/>
    <w:rsid w:val="00EC4EDC"/>
    <w:rsid w:val="00FA638C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AE4FE"/>
  <w15:chartTrackingRefBased/>
  <w15:docId w15:val="{277FFD75-4314-4064-A31A-275F881A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5A1"/>
  </w:style>
  <w:style w:type="paragraph" w:styleId="Footer">
    <w:name w:val="footer"/>
    <w:basedOn w:val="Normal"/>
    <w:link w:val="FooterChar"/>
    <w:uiPriority w:val="99"/>
    <w:unhideWhenUsed/>
    <w:rsid w:val="00956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244C-D473-4A5E-8918-684ED3CA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Kleiman</dc:creator>
  <cp:keywords/>
  <dc:description/>
  <cp:lastModifiedBy>Maya Kleiman</cp:lastModifiedBy>
  <cp:revision>28</cp:revision>
  <cp:lastPrinted>2018-04-07T14:52:00Z</cp:lastPrinted>
  <dcterms:created xsi:type="dcterms:W3CDTF">2020-03-05T21:10:00Z</dcterms:created>
  <dcterms:modified xsi:type="dcterms:W3CDTF">2020-03-05T22:02:00Z</dcterms:modified>
</cp:coreProperties>
</file>