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EB43311" w:rsidR="006305D7" w:rsidRPr="006D4611" w:rsidRDefault="006305D7" w:rsidP="007A238A">
      <w:pPr>
        <w:pStyle w:val="NormalWeb"/>
        <w:spacing w:before="0" w:beforeAutospacing="0" w:after="0" w:afterAutospacing="0"/>
        <w:rPr>
          <w:rFonts w:asciiTheme="minorHAnsi" w:hAnsiTheme="minorHAnsi" w:cstheme="minorHAnsi"/>
        </w:rPr>
      </w:pPr>
      <w:r w:rsidRPr="006D4611">
        <w:rPr>
          <w:rFonts w:asciiTheme="minorHAnsi" w:hAnsiTheme="minorHAnsi" w:cstheme="minorHAnsi"/>
          <w:b/>
          <w:bCs/>
        </w:rPr>
        <w:t>TITLE:</w:t>
      </w:r>
    </w:p>
    <w:p w14:paraId="0C300025" w14:textId="121D4121" w:rsidR="00A44C30" w:rsidRPr="006D4611" w:rsidRDefault="00A44C30"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A</w:t>
      </w:r>
      <w:r w:rsidR="002849FE" w:rsidRPr="006D4611">
        <w:rPr>
          <w:rFonts w:asciiTheme="minorHAnsi" w:hAnsiTheme="minorHAnsi" w:cstheme="minorHAnsi"/>
          <w:color w:val="000000" w:themeColor="text1"/>
          <w:lang w:val="en-US"/>
        </w:rPr>
        <w:t>n</w:t>
      </w:r>
      <w:r w:rsidRPr="006D4611">
        <w:rPr>
          <w:rFonts w:asciiTheme="minorHAnsi" w:hAnsiTheme="minorHAnsi" w:cstheme="minorHAnsi"/>
          <w:color w:val="000000" w:themeColor="text1"/>
          <w:lang w:val="en-US"/>
        </w:rPr>
        <w:t xml:space="preserve"> </w:t>
      </w:r>
      <w:r w:rsidR="007A238A" w:rsidRPr="006D4611">
        <w:rPr>
          <w:rFonts w:asciiTheme="minorHAnsi" w:hAnsiTheme="minorHAnsi" w:cstheme="minorHAnsi"/>
          <w:color w:val="000000" w:themeColor="text1"/>
          <w:lang w:val="en-US"/>
        </w:rPr>
        <w:t xml:space="preserve">Emerging Target Paradigm </w:t>
      </w:r>
      <w:r w:rsidR="003572FC">
        <w:rPr>
          <w:rFonts w:asciiTheme="minorHAnsi" w:hAnsiTheme="minorHAnsi" w:cstheme="minorHAnsi"/>
          <w:color w:val="000000" w:themeColor="text1"/>
          <w:lang w:val="en-US"/>
        </w:rPr>
        <w:t xml:space="preserve">to </w:t>
      </w:r>
      <w:r w:rsidR="007A238A" w:rsidRPr="006D4611">
        <w:rPr>
          <w:rFonts w:asciiTheme="minorHAnsi" w:hAnsiTheme="minorHAnsi" w:cstheme="minorHAnsi"/>
          <w:color w:val="000000" w:themeColor="text1"/>
          <w:lang w:val="en-US"/>
        </w:rPr>
        <w:t xml:space="preserve">Evoke Fast Visuomotor Responses </w:t>
      </w:r>
      <w:r w:rsidR="007A238A">
        <w:rPr>
          <w:rFonts w:asciiTheme="minorHAnsi" w:hAnsiTheme="minorHAnsi" w:cstheme="minorHAnsi"/>
          <w:color w:val="000000" w:themeColor="text1"/>
          <w:lang w:val="en-US"/>
        </w:rPr>
        <w:t>o</w:t>
      </w:r>
      <w:r w:rsidR="007A238A" w:rsidRPr="006D4611">
        <w:rPr>
          <w:rFonts w:asciiTheme="minorHAnsi" w:hAnsiTheme="minorHAnsi" w:cstheme="minorHAnsi"/>
          <w:color w:val="000000" w:themeColor="text1"/>
          <w:lang w:val="en-US"/>
        </w:rPr>
        <w:t>n Human Upper Limb Muscles</w:t>
      </w:r>
    </w:p>
    <w:p w14:paraId="2E300B21" w14:textId="77777777" w:rsidR="007A4DD6" w:rsidRPr="006D4611" w:rsidRDefault="007A4DD6" w:rsidP="007A238A">
      <w:pPr>
        <w:jc w:val="both"/>
        <w:rPr>
          <w:rFonts w:asciiTheme="minorHAnsi" w:hAnsiTheme="minorHAnsi" w:cstheme="minorHAnsi"/>
          <w:b/>
          <w:bCs/>
          <w:lang w:val="en-US"/>
        </w:rPr>
      </w:pPr>
    </w:p>
    <w:p w14:paraId="3D080DA3" w14:textId="266424B1" w:rsidR="006305D7" w:rsidRPr="006D4611" w:rsidRDefault="006305D7" w:rsidP="007A238A">
      <w:pPr>
        <w:jc w:val="both"/>
        <w:rPr>
          <w:rFonts w:asciiTheme="minorHAnsi" w:hAnsiTheme="minorHAnsi" w:cstheme="minorHAnsi"/>
          <w:color w:val="808080" w:themeColor="background1" w:themeShade="80"/>
          <w:lang w:val="en-US"/>
        </w:rPr>
      </w:pPr>
      <w:r w:rsidRPr="006D4611">
        <w:rPr>
          <w:rFonts w:asciiTheme="minorHAnsi" w:hAnsiTheme="minorHAnsi" w:cstheme="minorHAnsi"/>
          <w:b/>
          <w:bCs/>
          <w:lang w:val="en-US"/>
        </w:rPr>
        <w:t>AUTHORS</w:t>
      </w:r>
      <w:r w:rsidR="000B662E" w:rsidRPr="006D4611">
        <w:rPr>
          <w:rFonts w:asciiTheme="minorHAnsi" w:hAnsiTheme="minorHAnsi" w:cstheme="minorHAnsi"/>
          <w:b/>
          <w:bCs/>
          <w:lang w:val="en-US"/>
        </w:rPr>
        <w:t xml:space="preserve"> </w:t>
      </w:r>
      <w:r w:rsidR="00086FF5" w:rsidRPr="006D4611">
        <w:rPr>
          <w:rFonts w:asciiTheme="minorHAnsi" w:hAnsiTheme="minorHAnsi" w:cstheme="minorHAnsi"/>
          <w:b/>
          <w:bCs/>
          <w:lang w:val="en-US"/>
        </w:rPr>
        <w:t xml:space="preserve">AND </w:t>
      </w:r>
      <w:r w:rsidR="000B662E" w:rsidRPr="006D4611">
        <w:rPr>
          <w:rFonts w:asciiTheme="minorHAnsi" w:hAnsiTheme="minorHAnsi" w:cstheme="minorHAnsi"/>
          <w:b/>
          <w:bCs/>
          <w:lang w:val="en-US"/>
        </w:rPr>
        <w:t>AFFILIATIONS</w:t>
      </w:r>
      <w:r w:rsidRPr="006D4611">
        <w:rPr>
          <w:rFonts w:asciiTheme="minorHAnsi" w:hAnsiTheme="minorHAnsi" w:cstheme="minorHAnsi"/>
          <w:b/>
          <w:bCs/>
          <w:lang w:val="en-US"/>
        </w:rPr>
        <w:t>:</w:t>
      </w:r>
    </w:p>
    <w:p w14:paraId="32B171D0" w14:textId="3CE49998" w:rsidR="007A4DD6" w:rsidRPr="006D4611" w:rsidRDefault="00A44C30"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Rebecca A. Kozak</w:t>
      </w:r>
      <w:r w:rsidR="005C3E95" w:rsidRPr="006D4611">
        <w:rPr>
          <w:rFonts w:asciiTheme="minorHAnsi" w:hAnsiTheme="minorHAnsi" w:cstheme="minorHAnsi"/>
          <w:color w:val="000000" w:themeColor="text1"/>
          <w:vertAlign w:val="superscript"/>
          <w:lang w:val="en-US"/>
        </w:rPr>
        <w:t>1,4</w:t>
      </w:r>
      <w:r w:rsidRPr="006D4611">
        <w:rPr>
          <w:rFonts w:asciiTheme="minorHAnsi" w:hAnsiTheme="minorHAnsi" w:cstheme="minorHAnsi"/>
          <w:color w:val="000000" w:themeColor="text1"/>
          <w:lang w:val="en-US"/>
        </w:rPr>
        <w:t>, Aaron L. Cecala</w:t>
      </w:r>
      <w:r w:rsidR="00E22DF0" w:rsidRPr="006D4611">
        <w:rPr>
          <w:rFonts w:asciiTheme="minorHAnsi" w:hAnsiTheme="minorHAnsi" w:cstheme="minorHAnsi"/>
          <w:color w:val="000000" w:themeColor="text1"/>
          <w:vertAlign w:val="superscript"/>
          <w:lang w:val="en-US"/>
        </w:rPr>
        <w:t>2</w:t>
      </w:r>
      <w:r w:rsidR="005C3E95" w:rsidRPr="006D4611">
        <w:rPr>
          <w:rFonts w:asciiTheme="minorHAnsi" w:hAnsiTheme="minorHAnsi" w:cstheme="minorHAnsi"/>
          <w:color w:val="000000" w:themeColor="text1"/>
          <w:vertAlign w:val="superscript"/>
          <w:lang w:val="en-US"/>
        </w:rPr>
        <w:t>,</w:t>
      </w:r>
      <w:r w:rsidR="00E22DF0" w:rsidRPr="006D4611">
        <w:rPr>
          <w:rFonts w:asciiTheme="minorHAnsi" w:hAnsiTheme="minorHAnsi" w:cstheme="minorHAnsi"/>
          <w:color w:val="000000" w:themeColor="text1"/>
          <w:vertAlign w:val="superscript"/>
          <w:lang w:val="en-US"/>
        </w:rPr>
        <w:t>4</w:t>
      </w:r>
      <w:r w:rsidRPr="006D4611">
        <w:rPr>
          <w:rFonts w:asciiTheme="minorHAnsi" w:hAnsiTheme="minorHAnsi" w:cstheme="minorHAnsi"/>
          <w:color w:val="000000" w:themeColor="text1"/>
          <w:lang w:val="en-US"/>
        </w:rPr>
        <w:t>, Brian D. Corneil</w:t>
      </w:r>
      <w:r w:rsidR="005C3E95" w:rsidRPr="006D4611">
        <w:rPr>
          <w:rFonts w:asciiTheme="minorHAnsi" w:hAnsiTheme="minorHAnsi" w:cstheme="minorHAnsi"/>
          <w:color w:val="000000" w:themeColor="text1"/>
          <w:vertAlign w:val="superscript"/>
          <w:lang w:val="en-US"/>
        </w:rPr>
        <w:t>1,2,3,4</w:t>
      </w:r>
      <w:r w:rsidRPr="006D4611">
        <w:rPr>
          <w:rFonts w:asciiTheme="minorHAnsi" w:hAnsiTheme="minorHAnsi" w:cstheme="minorHAnsi"/>
          <w:color w:val="000000" w:themeColor="text1"/>
          <w:lang w:val="en-US"/>
        </w:rPr>
        <w:t xml:space="preserve"> </w:t>
      </w:r>
    </w:p>
    <w:p w14:paraId="16DFF49C" w14:textId="0D6A5340" w:rsidR="00A44C30" w:rsidRPr="006D4611" w:rsidRDefault="00A44C30" w:rsidP="007A238A">
      <w:pPr>
        <w:jc w:val="both"/>
        <w:rPr>
          <w:rFonts w:asciiTheme="minorHAnsi" w:hAnsiTheme="minorHAnsi" w:cstheme="minorHAnsi"/>
          <w:color w:val="000000" w:themeColor="text1"/>
          <w:lang w:val="en-US"/>
        </w:rPr>
      </w:pPr>
    </w:p>
    <w:p w14:paraId="430863B7" w14:textId="4210096D" w:rsidR="00A44C30" w:rsidRPr="006D4611" w:rsidRDefault="00A44C30"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vertAlign w:val="superscript"/>
          <w:lang w:val="en-US"/>
        </w:rPr>
        <w:t xml:space="preserve">1 </w:t>
      </w:r>
      <w:r w:rsidR="005C3E95" w:rsidRPr="006D4611">
        <w:rPr>
          <w:rFonts w:asciiTheme="minorHAnsi" w:hAnsiTheme="minorHAnsi" w:cstheme="minorHAnsi"/>
          <w:color w:val="000000" w:themeColor="text1"/>
          <w:lang w:val="en-US"/>
        </w:rPr>
        <w:t>Graduate Program in</w:t>
      </w:r>
      <w:r w:rsidRPr="006D4611">
        <w:rPr>
          <w:rFonts w:asciiTheme="minorHAnsi" w:hAnsiTheme="minorHAnsi" w:cstheme="minorHAnsi"/>
          <w:color w:val="000000" w:themeColor="text1"/>
          <w:lang w:val="en-US"/>
        </w:rPr>
        <w:t xml:space="preserve"> Neuroscience</w:t>
      </w:r>
      <w:r w:rsidR="005C3E95" w:rsidRPr="006D4611">
        <w:rPr>
          <w:rFonts w:asciiTheme="minorHAnsi" w:hAnsiTheme="minorHAnsi" w:cstheme="minorHAnsi"/>
          <w:color w:val="000000" w:themeColor="text1"/>
          <w:lang w:val="en-US"/>
        </w:rPr>
        <w:t>, Western University, London, On</w:t>
      </w:r>
      <w:r w:rsidR="007A238A">
        <w:rPr>
          <w:rFonts w:asciiTheme="minorHAnsi" w:hAnsiTheme="minorHAnsi" w:cstheme="minorHAnsi"/>
          <w:color w:val="000000" w:themeColor="text1"/>
          <w:lang w:val="en-US"/>
        </w:rPr>
        <w:t>tario</w:t>
      </w:r>
      <w:r w:rsidR="005C3E95" w:rsidRPr="006D4611">
        <w:rPr>
          <w:rFonts w:asciiTheme="minorHAnsi" w:hAnsiTheme="minorHAnsi" w:cstheme="minorHAnsi"/>
          <w:color w:val="000000" w:themeColor="text1"/>
          <w:lang w:val="en-US"/>
        </w:rPr>
        <w:t>, Canada</w:t>
      </w:r>
    </w:p>
    <w:p w14:paraId="40516D56" w14:textId="1CC258D0" w:rsidR="0015178D" w:rsidRPr="006D4611" w:rsidRDefault="0015178D" w:rsidP="007A238A">
      <w:pPr>
        <w:jc w:val="both"/>
        <w:rPr>
          <w:rFonts w:asciiTheme="minorHAnsi" w:hAnsiTheme="minorHAnsi" w:cstheme="minorHAnsi"/>
          <w:lang w:val="en-US"/>
        </w:rPr>
      </w:pPr>
      <w:r w:rsidRPr="006D4611">
        <w:rPr>
          <w:rFonts w:asciiTheme="minorHAnsi" w:hAnsiTheme="minorHAnsi" w:cstheme="minorHAnsi"/>
          <w:vertAlign w:val="superscript"/>
          <w:lang w:val="en-US"/>
        </w:rPr>
        <w:t>2</w:t>
      </w:r>
      <w:r w:rsidRPr="006D4611">
        <w:rPr>
          <w:rFonts w:asciiTheme="minorHAnsi" w:hAnsiTheme="minorHAnsi" w:cstheme="minorHAnsi"/>
          <w:lang w:val="en-US"/>
        </w:rPr>
        <w:t>Department of Physiology and Pharmacology, Western University, London, Ontario, Canada</w:t>
      </w:r>
    </w:p>
    <w:p w14:paraId="1B13CD3F" w14:textId="58D26CE4" w:rsidR="005C3E95" w:rsidRPr="006D4611" w:rsidRDefault="0015178D" w:rsidP="007A238A">
      <w:pPr>
        <w:jc w:val="both"/>
        <w:rPr>
          <w:rFonts w:asciiTheme="minorHAnsi" w:hAnsiTheme="minorHAnsi" w:cstheme="minorHAnsi"/>
          <w:lang w:val="en-US"/>
        </w:rPr>
      </w:pPr>
      <w:r w:rsidRPr="006D4611">
        <w:rPr>
          <w:rFonts w:asciiTheme="minorHAnsi" w:hAnsiTheme="minorHAnsi" w:cstheme="minorHAnsi"/>
          <w:vertAlign w:val="superscript"/>
          <w:lang w:val="en-US"/>
        </w:rPr>
        <w:t>3</w:t>
      </w:r>
      <w:r w:rsidR="005C3E95" w:rsidRPr="006D4611">
        <w:rPr>
          <w:rFonts w:asciiTheme="minorHAnsi" w:hAnsiTheme="minorHAnsi" w:cstheme="minorHAnsi"/>
          <w:lang w:val="en-US"/>
        </w:rPr>
        <w:t>Department of Psychology, Western University, London, Ontario, Canada</w:t>
      </w:r>
    </w:p>
    <w:p w14:paraId="0ECA7151" w14:textId="04417059" w:rsidR="005C3E95" w:rsidRPr="006D4611" w:rsidRDefault="005C3E95" w:rsidP="007A238A">
      <w:pPr>
        <w:jc w:val="both"/>
        <w:rPr>
          <w:rFonts w:asciiTheme="minorHAnsi" w:hAnsiTheme="minorHAnsi" w:cstheme="minorHAnsi"/>
          <w:lang w:val="en-US"/>
        </w:rPr>
      </w:pPr>
      <w:r w:rsidRPr="006D4611">
        <w:rPr>
          <w:rFonts w:asciiTheme="minorHAnsi" w:hAnsiTheme="minorHAnsi" w:cstheme="minorHAnsi"/>
          <w:vertAlign w:val="superscript"/>
          <w:lang w:val="en-US"/>
        </w:rPr>
        <w:t>4</w:t>
      </w:r>
      <w:r w:rsidRPr="006D4611">
        <w:rPr>
          <w:rFonts w:asciiTheme="minorHAnsi" w:hAnsiTheme="minorHAnsi" w:cstheme="minorHAnsi"/>
          <w:lang w:val="en-US"/>
        </w:rPr>
        <w:t>Robarts Research Institute, London, Ontario, Canada</w:t>
      </w:r>
    </w:p>
    <w:p w14:paraId="17590C0B" w14:textId="2897B3E9" w:rsidR="005C3E95" w:rsidRPr="006D4611" w:rsidRDefault="005C3E95" w:rsidP="007A238A">
      <w:pPr>
        <w:jc w:val="both"/>
        <w:rPr>
          <w:rFonts w:asciiTheme="minorHAnsi" w:hAnsiTheme="minorHAnsi" w:cstheme="minorHAnsi"/>
          <w:lang w:val="en-US"/>
        </w:rPr>
      </w:pPr>
    </w:p>
    <w:p w14:paraId="5EDDC39D" w14:textId="5E3E5540" w:rsidR="005C3E95" w:rsidRPr="006D4611" w:rsidRDefault="005C3E95" w:rsidP="007A238A">
      <w:pPr>
        <w:jc w:val="both"/>
        <w:rPr>
          <w:rFonts w:asciiTheme="minorHAnsi" w:hAnsiTheme="minorHAnsi" w:cstheme="minorHAnsi"/>
          <w:lang w:val="en-US"/>
        </w:rPr>
      </w:pPr>
      <w:r w:rsidRPr="006D4611">
        <w:rPr>
          <w:rFonts w:asciiTheme="minorHAnsi" w:hAnsiTheme="minorHAnsi" w:cstheme="minorHAnsi"/>
          <w:lang w:val="en-US"/>
        </w:rPr>
        <w:t>Corre</w:t>
      </w:r>
      <w:r w:rsidR="00E91406" w:rsidRPr="006D4611">
        <w:rPr>
          <w:rFonts w:asciiTheme="minorHAnsi" w:hAnsiTheme="minorHAnsi" w:cstheme="minorHAnsi"/>
          <w:lang w:val="en-US"/>
        </w:rPr>
        <w:t>sponding Author:</w:t>
      </w:r>
    </w:p>
    <w:p w14:paraId="1859522B" w14:textId="18C17B37" w:rsidR="00E91406" w:rsidRPr="006D4611" w:rsidRDefault="00E91406" w:rsidP="007A238A">
      <w:pPr>
        <w:jc w:val="both"/>
        <w:rPr>
          <w:rFonts w:asciiTheme="minorHAnsi" w:hAnsiTheme="minorHAnsi" w:cstheme="minorHAnsi"/>
          <w:lang w:val="en-US"/>
        </w:rPr>
      </w:pPr>
      <w:r w:rsidRPr="006D4611">
        <w:rPr>
          <w:rFonts w:asciiTheme="minorHAnsi" w:hAnsiTheme="minorHAnsi" w:cstheme="minorHAnsi"/>
          <w:lang w:val="en-US"/>
        </w:rPr>
        <w:t xml:space="preserve">Brian D. </w:t>
      </w:r>
      <w:proofErr w:type="spellStart"/>
      <w:r w:rsidRPr="006D4611">
        <w:rPr>
          <w:rFonts w:asciiTheme="minorHAnsi" w:hAnsiTheme="minorHAnsi" w:cstheme="minorHAnsi"/>
          <w:lang w:val="en-US"/>
        </w:rPr>
        <w:t>Corneil</w:t>
      </w:r>
      <w:proofErr w:type="spellEnd"/>
      <w:r w:rsidRPr="006D4611">
        <w:rPr>
          <w:rFonts w:asciiTheme="minorHAnsi" w:hAnsiTheme="minorHAnsi" w:cstheme="minorHAnsi"/>
          <w:lang w:val="en-US"/>
        </w:rPr>
        <w:tab/>
        <w:t>(</w:t>
      </w:r>
      <w:r w:rsidR="00B42CFE" w:rsidRPr="00924711">
        <w:rPr>
          <w:rFonts w:asciiTheme="minorHAnsi" w:hAnsiTheme="minorHAnsi" w:cstheme="minorHAnsi"/>
          <w:lang w:val="en-US"/>
        </w:rPr>
        <w:t>bcorneil@uwo.ca</w:t>
      </w:r>
      <w:r w:rsidRPr="006D4611">
        <w:rPr>
          <w:rFonts w:asciiTheme="minorHAnsi" w:hAnsiTheme="minorHAnsi" w:cstheme="minorHAnsi"/>
          <w:lang w:val="en-US"/>
        </w:rPr>
        <w:t>)</w:t>
      </w:r>
    </w:p>
    <w:p w14:paraId="62370875" w14:textId="77777777" w:rsidR="00E91406" w:rsidRPr="006D4611" w:rsidRDefault="00E91406" w:rsidP="007A238A">
      <w:pPr>
        <w:jc w:val="both"/>
        <w:rPr>
          <w:rFonts w:asciiTheme="minorHAnsi" w:hAnsiTheme="minorHAnsi" w:cstheme="minorHAnsi"/>
          <w:lang w:val="en-US"/>
        </w:rPr>
      </w:pPr>
    </w:p>
    <w:p w14:paraId="37D8D747" w14:textId="0477B685" w:rsidR="00E91406" w:rsidRPr="006D4611" w:rsidRDefault="00E91406" w:rsidP="007A238A">
      <w:pPr>
        <w:jc w:val="both"/>
        <w:rPr>
          <w:rFonts w:asciiTheme="minorHAnsi" w:hAnsiTheme="minorHAnsi" w:cstheme="minorHAnsi"/>
          <w:lang w:val="en-US"/>
        </w:rPr>
      </w:pPr>
      <w:r w:rsidRPr="006D4611">
        <w:rPr>
          <w:rFonts w:asciiTheme="minorHAnsi" w:hAnsiTheme="minorHAnsi" w:cstheme="minorHAnsi"/>
          <w:lang w:val="en-US"/>
        </w:rPr>
        <w:t>Email address of co-authors:</w:t>
      </w:r>
    </w:p>
    <w:p w14:paraId="7FA1AF9B" w14:textId="34BA7229" w:rsidR="00E91406" w:rsidRPr="006D4611" w:rsidRDefault="00E91406" w:rsidP="007A238A">
      <w:pPr>
        <w:jc w:val="both"/>
        <w:rPr>
          <w:rFonts w:asciiTheme="minorHAnsi" w:hAnsiTheme="minorHAnsi" w:cstheme="minorHAnsi"/>
          <w:lang w:val="en-US"/>
        </w:rPr>
      </w:pPr>
      <w:r w:rsidRPr="006D4611">
        <w:rPr>
          <w:rFonts w:asciiTheme="minorHAnsi" w:hAnsiTheme="minorHAnsi" w:cstheme="minorHAnsi"/>
          <w:lang w:val="en-US"/>
        </w:rPr>
        <w:t>Rebecca A. Kozak</w:t>
      </w:r>
      <w:r w:rsidRPr="006D4611">
        <w:rPr>
          <w:rFonts w:asciiTheme="minorHAnsi" w:hAnsiTheme="minorHAnsi" w:cstheme="minorHAnsi"/>
          <w:lang w:val="en-US"/>
        </w:rPr>
        <w:tab/>
        <w:t>(</w:t>
      </w:r>
      <w:r w:rsidRPr="00924711">
        <w:rPr>
          <w:rFonts w:asciiTheme="minorHAnsi" w:hAnsiTheme="minorHAnsi" w:cstheme="minorHAnsi"/>
          <w:lang w:val="en-US"/>
        </w:rPr>
        <w:t>rkozak3@uwo.ca</w:t>
      </w:r>
      <w:r w:rsidRPr="006D4611">
        <w:rPr>
          <w:rFonts w:asciiTheme="minorHAnsi" w:hAnsiTheme="minorHAnsi" w:cstheme="minorHAnsi"/>
          <w:lang w:val="en-US"/>
        </w:rPr>
        <w:t>)</w:t>
      </w:r>
    </w:p>
    <w:p w14:paraId="60FCB589" w14:textId="7292DE92" w:rsidR="00D04A95" w:rsidRDefault="00E91406" w:rsidP="007A238A">
      <w:pPr>
        <w:jc w:val="both"/>
        <w:rPr>
          <w:rFonts w:asciiTheme="minorHAnsi" w:hAnsiTheme="minorHAnsi" w:cstheme="minorHAnsi"/>
          <w:lang w:val="en-US"/>
        </w:rPr>
      </w:pPr>
      <w:r w:rsidRPr="006D4611">
        <w:rPr>
          <w:rFonts w:asciiTheme="minorHAnsi" w:hAnsiTheme="minorHAnsi" w:cstheme="minorHAnsi"/>
          <w:lang w:val="en-US"/>
        </w:rPr>
        <w:t xml:space="preserve">Aaron L. </w:t>
      </w:r>
      <w:proofErr w:type="spellStart"/>
      <w:r w:rsidRPr="006D4611">
        <w:rPr>
          <w:rFonts w:asciiTheme="minorHAnsi" w:hAnsiTheme="minorHAnsi" w:cstheme="minorHAnsi"/>
          <w:lang w:val="en-US"/>
        </w:rPr>
        <w:t>Cecala</w:t>
      </w:r>
      <w:proofErr w:type="spellEnd"/>
      <w:r w:rsidRPr="006D4611">
        <w:rPr>
          <w:rFonts w:asciiTheme="minorHAnsi" w:hAnsiTheme="minorHAnsi" w:cstheme="minorHAnsi"/>
          <w:lang w:val="en-US"/>
        </w:rPr>
        <w:tab/>
        <w:t>(</w:t>
      </w:r>
      <w:r w:rsidR="00B42CFE" w:rsidRPr="00924711">
        <w:rPr>
          <w:rFonts w:asciiTheme="minorHAnsi" w:hAnsiTheme="minorHAnsi" w:cstheme="minorHAnsi"/>
          <w:lang w:val="en-US"/>
        </w:rPr>
        <w:t>acecala@uwo.ca</w:t>
      </w:r>
      <w:r w:rsidR="00B42CFE" w:rsidRPr="006D4611">
        <w:rPr>
          <w:rFonts w:asciiTheme="minorHAnsi" w:hAnsiTheme="minorHAnsi" w:cstheme="minorHAnsi"/>
          <w:lang w:val="en-US"/>
        </w:rPr>
        <w:t>)</w:t>
      </w:r>
    </w:p>
    <w:p w14:paraId="78F12921" w14:textId="77777777" w:rsidR="007A238A" w:rsidRPr="007A238A" w:rsidRDefault="007A238A" w:rsidP="007A238A">
      <w:pPr>
        <w:jc w:val="both"/>
        <w:rPr>
          <w:rFonts w:asciiTheme="minorHAnsi" w:hAnsiTheme="minorHAnsi" w:cstheme="minorHAnsi"/>
          <w:lang w:val="en-US"/>
        </w:rPr>
      </w:pPr>
    </w:p>
    <w:p w14:paraId="71B79AC9" w14:textId="1B06314A" w:rsidR="006305D7" w:rsidRPr="006D4611" w:rsidRDefault="006305D7" w:rsidP="007A238A">
      <w:pPr>
        <w:pStyle w:val="NormalWeb"/>
        <w:spacing w:before="0" w:beforeAutospacing="0" w:after="0" w:afterAutospacing="0"/>
        <w:rPr>
          <w:rFonts w:asciiTheme="minorHAnsi" w:hAnsiTheme="minorHAnsi" w:cstheme="minorHAnsi"/>
        </w:rPr>
      </w:pPr>
      <w:r w:rsidRPr="006D4611">
        <w:rPr>
          <w:rFonts w:asciiTheme="minorHAnsi" w:hAnsiTheme="minorHAnsi" w:cstheme="minorHAnsi"/>
          <w:b/>
          <w:bCs/>
        </w:rPr>
        <w:t>KEYWORDS:</w:t>
      </w:r>
      <w:r w:rsidRPr="006D4611">
        <w:rPr>
          <w:rFonts w:asciiTheme="minorHAnsi" w:hAnsiTheme="minorHAnsi" w:cstheme="minorHAnsi"/>
        </w:rPr>
        <w:t xml:space="preserve"> </w:t>
      </w:r>
    </w:p>
    <w:p w14:paraId="05259C27" w14:textId="77067A52" w:rsidR="00E91406" w:rsidRPr="006D4611" w:rsidRDefault="007A238A" w:rsidP="007A238A">
      <w:pPr>
        <w:pStyle w:val="NormalWeb"/>
        <w:spacing w:before="0" w:beforeAutospacing="0" w:after="0" w:afterAutospacing="0"/>
        <w:rPr>
          <w:rFonts w:asciiTheme="minorHAnsi" w:hAnsiTheme="minorHAnsi" w:cstheme="minorHAnsi"/>
        </w:rPr>
      </w:pPr>
      <w:r>
        <w:rPr>
          <w:rFonts w:asciiTheme="minorHAnsi" w:hAnsiTheme="minorHAnsi" w:cstheme="minorHAnsi"/>
        </w:rPr>
        <w:t>s</w:t>
      </w:r>
      <w:r w:rsidR="00E91406" w:rsidRPr="006D4611">
        <w:rPr>
          <w:rFonts w:asciiTheme="minorHAnsi" w:hAnsiTheme="minorHAnsi" w:cstheme="minorHAnsi"/>
        </w:rPr>
        <w:t>timulus-locked response</w:t>
      </w:r>
      <w:r>
        <w:rPr>
          <w:rFonts w:asciiTheme="minorHAnsi" w:hAnsiTheme="minorHAnsi" w:cstheme="minorHAnsi"/>
        </w:rPr>
        <w:t>s, r</w:t>
      </w:r>
      <w:r w:rsidR="00C31689" w:rsidRPr="006D4611">
        <w:rPr>
          <w:rFonts w:asciiTheme="minorHAnsi" w:hAnsiTheme="minorHAnsi" w:cstheme="minorHAnsi"/>
        </w:rPr>
        <w:t>eaction time</w:t>
      </w:r>
      <w:r>
        <w:rPr>
          <w:rFonts w:asciiTheme="minorHAnsi" w:hAnsiTheme="minorHAnsi" w:cstheme="minorHAnsi"/>
        </w:rPr>
        <w:t>,</w:t>
      </w:r>
      <w:r w:rsidR="0089192C">
        <w:rPr>
          <w:rFonts w:asciiTheme="minorHAnsi" w:hAnsiTheme="minorHAnsi" w:cstheme="minorHAnsi"/>
        </w:rPr>
        <w:t xml:space="preserve"> </w:t>
      </w:r>
      <w:r>
        <w:rPr>
          <w:rFonts w:asciiTheme="minorHAnsi" w:hAnsiTheme="minorHAnsi" w:cstheme="minorHAnsi"/>
        </w:rPr>
        <w:t>v</w:t>
      </w:r>
      <w:r w:rsidRPr="006D4611">
        <w:rPr>
          <w:rFonts w:asciiTheme="minorHAnsi" w:hAnsiTheme="minorHAnsi" w:cstheme="minorHAnsi"/>
        </w:rPr>
        <w:t>isually</w:t>
      </w:r>
      <w:r w:rsidR="0089192C">
        <w:rPr>
          <w:rFonts w:asciiTheme="minorHAnsi" w:hAnsiTheme="minorHAnsi" w:cstheme="minorHAnsi"/>
        </w:rPr>
        <w:t xml:space="preserve"> </w:t>
      </w:r>
      <w:r w:rsidRPr="006D4611">
        <w:rPr>
          <w:rFonts w:asciiTheme="minorHAnsi" w:hAnsiTheme="minorHAnsi" w:cstheme="minorHAnsi"/>
        </w:rPr>
        <w:t>guided</w:t>
      </w:r>
      <w:r w:rsidR="00FC6A4B" w:rsidRPr="006D4611">
        <w:rPr>
          <w:rFonts w:asciiTheme="minorHAnsi" w:hAnsiTheme="minorHAnsi" w:cstheme="minorHAnsi"/>
        </w:rPr>
        <w:t xml:space="preserve"> reaches,</w:t>
      </w:r>
      <w:r w:rsidR="00C31689" w:rsidRPr="006D4611">
        <w:rPr>
          <w:rFonts w:asciiTheme="minorHAnsi" w:hAnsiTheme="minorHAnsi" w:cstheme="minorHAnsi"/>
        </w:rPr>
        <w:t xml:space="preserve"> </w:t>
      </w:r>
      <w:r>
        <w:rPr>
          <w:rFonts w:asciiTheme="minorHAnsi" w:hAnsiTheme="minorHAnsi" w:cstheme="minorHAnsi"/>
        </w:rPr>
        <w:t>h</w:t>
      </w:r>
      <w:r w:rsidR="00E91406" w:rsidRPr="006D4611">
        <w:rPr>
          <w:rFonts w:asciiTheme="minorHAnsi" w:hAnsiTheme="minorHAnsi" w:cstheme="minorHAnsi"/>
        </w:rPr>
        <w:t>uman</w:t>
      </w:r>
      <w:r w:rsidR="00FC6A4B" w:rsidRPr="006D4611">
        <w:rPr>
          <w:rFonts w:asciiTheme="minorHAnsi" w:hAnsiTheme="minorHAnsi" w:cstheme="minorHAnsi"/>
        </w:rPr>
        <w:t>s</w:t>
      </w:r>
      <w:r w:rsidR="00C31689" w:rsidRPr="006D4611">
        <w:rPr>
          <w:rFonts w:asciiTheme="minorHAnsi" w:hAnsiTheme="minorHAnsi" w:cstheme="minorHAnsi"/>
        </w:rPr>
        <w:t xml:space="preserve">, </w:t>
      </w:r>
      <w:r>
        <w:rPr>
          <w:rFonts w:asciiTheme="minorHAnsi" w:hAnsiTheme="minorHAnsi" w:cstheme="minorHAnsi"/>
        </w:rPr>
        <w:t>e</w:t>
      </w:r>
      <w:r w:rsidR="00E91406" w:rsidRPr="006D4611">
        <w:rPr>
          <w:rFonts w:asciiTheme="minorHAnsi" w:hAnsiTheme="minorHAnsi" w:cstheme="minorHAnsi"/>
        </w:rPr>
        <w:t>lectromyography</w:t>
      </w:r>
      <w:r>
        <w:rPr>
          <w:rFonts w:asciiTheme="minorHAnsi" w:hAnsiTheme="minorHAnsi" w:cstheme="minorHAnsi"/>
        </w:rPr>
        <w:t xml:space="preserve">, </w:t>
      </w:r>
      <w:r w:rsidR="00062867">
        <w:rPr>
          <w:rFonts w:asciiTheme="minorHAnsi" w:hAnsiTheme="minorHAnsi" w:cstheme="minorHAnsi"/>
        </w:rPr>
        <w:t>moving targets</w:t>
      </w:r>
      <w:r w:rsidR="00020C2B">
        <w:rPr>
          <w:rFonts w:asciiTheme="minorHAnsi" w:hAnsiTheme="minorHAnsi" w:cstheme="minorHAnsi"/>
        </w:rPr>
        <w:t>, sensorimotor transformation</w:t>
      </w:r>
    </w:p>
    <w:p w14:paraId="3E02C9C0" w14:textId="77777777" w:rsidR="00E91406" w:rsidRPr="006D4611" w:rsidRDefault="00E91406" w:rsidP="007A238A">
      <w:pPr>
        <w:pStyle w:val="NormalWeb"/>
        <w:spacing w:before="0" w:beforeAutospacing="0" w:after="0" w:afterAutospacing="0"/>
        <w:rPr>
          <w:rFonts w:asciiTheme="minorHAnsi" w:hAnsiTheme="minorHAnsi" w:cstheme="minorHAnsi"/>
        </w:rPr>
      </w:pPr>
    </w:p>
    <w:p w14:paraId="628AC4B5" w14:textId="5D8CEAA9" w:rsidR="006305D7" w:rsidRPr="006D4611" w:rsidRDefault="00086FF5" w:rsidP="007A238A">
      <w:pPr>
        <w:jc w:val="both"/>
        <w:rPr>
          <w:rFonts w:asciiTheme="minorHAnsi" w:hAnsiTheme="minorHAnsi" w:cstheme="minorHAnsi"/>
          <w:lang w:val="en-US"/>
        </w:rPr>
      </w:pPr>
      <w:r w:rsidRPr="006D4611">
        <w:rPr>
          <w:rFonts w:asciiTheme="minorHAnsi" w:hAnsiTheme="minorHAnsi" w:cstheme="minorHAnsi"/>
          <w:b/>
          <w:bCs/>
          <w:lang w:val="en-US"/>
        </w:rPr>
        <w:t>SUMMARY</w:t>
      </w:r>
      <w:r w:rsidR="006305D7" w:rsidRPr="006D4611">
        <w:rPr>
          <w:rFonts w:asciiTheme="minorHAnsi" w:hAnsiTheme="minorHAnsi" w:cstheme="minorHAnsi"/>
          <w:b/>
          <w:bCs/>
          <w:lang w:val="en-US"/>
        </w:rPr>
        <w:t>:</w:t>
      </w:r>
      <w:r w:rsidR="006305D7" w:rsidRPr="006D4611">
        <w:rPr>
          <w:rFonts w:asciiTheme="minorHAnsi" w:hAnsiTheme="minorHAnsi" w:cstheme="minorHAnsi"/>
          <w:lang w:val="en-US"/>
        </w:rPr>
        <w:t xml:space="preserve"> </w:t>
      </w:r>
    </w:p>
    <w:p w14:paraId="58D4E495" w14:textId="09C663C9" w:rsidR="007A238A" w:rsidRDefault="001E0829"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Presented here is</w:t>
      </w:r>
      <w:r w:rsidR="00E91406" w:rsidRPr="006D4611">
        <w:rPr>
          <w:rFonts w:asciiTheme="minorHAnsi" w:hAnsiTheme="minorHAnsi" w:cstheme="minorHAnsi"/>
          <w:color w:val="000000" w:themeColor="text1"/>
          <w:lang w:val="en-US"/>
        </w:rPr>
        <w:t xml:space="preserve"> </w:t>
      </w:r>
      <w:r w:rsidR="00E42295" w:rsidRPr="006D4611">
        <w:rPr>
          <w:rFonts w:asciiTheme="minorHAnsi" w:hAnsiTheme="minorHAnsi" w:cstheme="minorHAnsi"/>
          <w:color w:val="000000" w:themeColor="text1"/>
          <w:lang w:val="en-US"/>
        </w:rPr>
        <w:t>a</w:t>
      </w:r>
      <w:r w:rsidR="00E91406" w:rsidRPr="006D4611">
        <w:rPr>
          <w:rFonts w:asciiTheme="minorHAnsi" w:hAnsiTheme="minorHAnsi" w:cstheme="minorHAnsi"/>
          <w:color w:val="000000" w:themeColor="text1"/>
          <w:lang w:val="en-US"/>
        </w:rPr>
        <w:t xml:space="preserve"> </w:t>
      </w:r>
      <w:r w:rsidR="006D4611" w:rsidRPr="006D4611">
        <w:rPr>
          <w:rFonts w:asciiTheme="minorHAnsi" w:hAnsiTheme="minorHAnsi" w:cstheme="minorHAnsi"/>
          <w:color w:val="000000" w:themeColor="text1"/>
          <w:lang w:val="en-US"/>
        </w:rPr>
        <w:t>behavioral</w:t>
      </w:r>
      <w:r w:rsidR="00E91406" w:rsidRPr="006D4611">
        <w:rPr>
          <w:rFonts w:asciiTheme="minorHAnsi" w:hAnsiTheme="minorHAnsi" w:cstheme="minorHAnsi"/>
          <w:color w:val="000000" w:themeColor="text1"/>
          <w:lang w:val="en-US"/>
        </w:rPr>
        <w:t xml:space="preserve"> paradigm </w:t>
      </w:r>
      <w:r w:rsidR="00FC6A4B" w:rsidRPr="006D4611">
        <w:rPr>
          <w:rFonts w:asciiTheme="minorHAnsi" w:hAnsiTheme="minorHAnsi" w:cstheme="minorHAnsi"/>
          <w:color w:val="000000" w:themeColor="text1"/>
          <w:lang w:val="en-US"/>
        </w:rPr>
        <w:t>that elicits robust</w:t>
      </w:r>
      <w:r w:rsidR="00E91406" w:rsidRPr="006D4611">
        <w:rPr>
          <w:rFonts w:asciiTheme="minorHAnsi" w:hAnsiTheme="minorHAnsi" w:cstheme="minorHAnsi"/>
          <w:color w:val="000000" w:themeColor="text1"/>
          <w:lang w:val="en-US"/>
        </w:rPr>
        <w:t xml:space="preserve"> fast visuomotor responses on human upper limb muscle</w:t>
      </w:r>
      <w:r w:rsidR="00C31689" w:rsidRPr="006D4611">
        <w:rPr>
          <w:rFonts w:asciiTheme="minorHAnsi" w:hAnsiTheme="minorHAnsi" w:cstheme="minorHAnsi"/>
          <w:color w:val="000000" w:themeColor="text1"/>
          <w:lang w:val="en-US"/>
        </w:rPr>
        <w:t>s</w:t>
      </w:r>
      <w:r w:rsidR="00E91406" w:rsidRPr="006D4611">
        <w:rPr>
          <w:rFonts w:asciiTheme="minorHAnsi" w:hAnsiTheme="minorHAnsi" w:cstheme="minorHAnsi"/>
          <w:color w:val="000000" w:themeColor="text1"/>
          <w:lang w:val="en-US"/>
        </w:rPr>
        <w:t xml:space="preserve"> during visually guided </w:t>
      </w:r>
      <w:r w:rsidR="00E90B98">
        <w:rPr>
          <w:rFonts w:asciiTheme="minorHAnsi" w:hAnsiTheme="minorHAnsi" w:cstheme="minorHAnsi"/>
          <w:color w:val="000000" w:themeColor="text1"/>
          <w:lang w:val="en-US"/>
        </w:rPr>
        <w:t>reaches.</w:t>
      </w:r>
    </w:p>
    <w:p w14:paraId="087D6D37" w14:textId="77777777" w:rsidR="007A238A" w:rsidRDefault="007A238A" w:rsidP="007A238A">
      <w:pPr>
        <w:jc w:val="both"/>
        <w:rPr>
          <w:rFonts w:asciiTheme="minorHAnsi" w:hAnsiTheme="minorHAnsi" w:cstheme="minorHAnsi"/>
          <w:color w:val="000000" w:themeColor="text1"/>
          <w:lang w:val="en-US"/>
        </w:rPr>
      </w:pPr>
    </w:p>
    <w:p w14:paraId="6A6E11ED" w14:textId="4B84E936" w:rsidR="00E01928" w:rsidRPr="006D4611" w:rsidRDefault="006305D7" w:rsidP="007A238A">
      <w:pPr>
        <w:jc w:val="both"/>
        <w:rPr>
          <w:rFonts w:asciiTheme="minorHAnsi" w:hAnsiTheme="minorHAnsi" w:cstheme="minorHAnsi"/>
          <w:color w:val="808080" w:themeColor="background1" w:themeShade="80"/>
          <w:lang w:val="en-US"/>
        </w:rPr>
      </w:pPr>
      <w:r w:rsidRPr="006D4611">
        <w:rPr>
          <w:rFonts w:asciiTheme="minorHAnsi" w:hAnsiTheme="minorHAnsi" w:cstheme="minorHAnsi"/>
          <w:b/>
          <w:bCs/>
          <w:lang w:val="en-US"/>
        </w:rPr>
        <w:t>ABSTRACT:</w:t>
      </w:r>
      <w:r w:rsidRPr="006D4611">
        <w:rPr>
          <w:rFonts w:asciiTheme="minorHAnsi" w:hAnsiTheme="minorHAnsi" w:cstheme="minorHAnsi"/>
          <w:lang w:val="en-US"/>
        </w:rPr>
        <w:t xml:space="preserve"> </w:t>
      </w:r>
    </w:p>
    <w:p w14:paraId="2EF712EF" w14:textId="54CBC9FC" w:rsidR="00E01928" w:rsidRPr="006D4611" w:rsidRDefault="008F0951"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 xml:space="preserve">To </w:t>
      </w:r>
      <w:r w:rsidR="0092643B" w:rsidRPr="006D4611">
        <w:rPr>
          <w:rFonts w:asciiTheme="minorHAnsi" w:hAnsiTheme="minorHAnsi" w:cstheme="minorHAnsi"/>
          <w:color w:val="000000" w:themeColor="text1"/>
          <w:lang w:val="en-US"/>
        </w:rPr>
        <w:t>reach towards a</w:t>
      </w:r>
      <w:r w:rsidR="00FC6A4B" w:rsidRPr="006D4611">
        <w:rPr>
          <w:rFonts w:asciiTheme="minorHAnsi" w:hAnsiTheme="minorHAnsi" w:cstheme="minorHAnsi"/>
          <w:color w:val="000000" w:themeColor="text1"/>
          <w:lang w:val="en-US"/>
        </w:rPr>
        <w:t xml:space="preserve"> seen</w:t>
      </w:r>
      <w:r w:rsidR="0092643B" w:rsidRPr="006D4611">
        <w:rPr>
          <w:rFonts w:asciiTheme="minorHAnsi" w:hAnsiTheme="minorHAnsi" w:cstheme="minorHAnsi"/>
          <w:color w:val="000000" w:themeColor="text1"/>
          <w:lang w:val="en-US"/>
        </w:rPr>
        <w:t xml:space="preserve"> object</w:t>
      </w:r>
      <w:r w:rsidRPr="006D4611">
        <w:rPr>
          <w:rFonts w:asciiTheme="minorHAnsi" w:hAnsiTheme="minorHAnsi" w:cstheme="minorHAnsi"/>
          <w:color w:val="000000" w:themeColor="text1"/>
          <w:lang w:val="en-US"/>
        </w:rPr>
        <w:t xml:space="preserve">, visual information has to be transformed into motor commands. Visual information such as the </w:t>
      </w:r>
      <w:r w:rsidR="00FC6A4B" w:rsidRPr="006D4611">
        <w:rPr>
          <w:rFonts w:asciiTheme="minorHAnsi" w:hAnsiTheme="minorHAnsi" w:cstheme="minorHAnsi"/>
          <w:color w:val="000000" w:themeColor="text1"/>
          <w:lang w:val="en-US"/>
        </w:rPr>
        <w:t xml:space="preserve">object’s </w:t>
      </w:r>
      <w:r w:rsidRPr="006D4611">
        <w:rPr>
          <w:rFonts w:asciiTheme="minorHAnsi" w:hAnsiTheme="minorHAnsi" w:cstheme="minorHAnsi"/>
          <w:color w:val="000000" w:themeColor="text1"/>
          <w:lang w:val="en-US"/>
        </w:rPr>
        <w:t xml:space="preserve">color, shape, and size </w:t>
      </w:r>
      <w:r w:rsidR="006D4611" w:rsidRPr="006D4611">
        <w:rPr>
          <w:rFonts w:asciiTheme="minorHAnsi" w:hAnsiTheme="minorHAnsi" w:cstheme="minorHAnsi"/>
          <w:color w:val="000000" w:themeColor="text1"/>
          <w:lang w:val="en-US"/>
        </w:rPr>
        <w:t>are</w:t>
      </w:r>
      <w:r w:rsidRPr="006D4611">
        <w:rPr>
          <w:rFonts w:asciiTheme="minorHAnsi" w:hAnsiTheme="minorHAnsi" w:cstheme="minorHAnsi"/>
          <w:color w:val="000000" w:themeColor="text1"/>
          <w:lang w:val="en-US"/>
        </w:rPr>
        <w:t xml:space="preserve"> processed </w:t>
      </w:r>
      <w:r w:rsidR="00D5019F" w:rsidRPr="006D4611">
        <w:rPr>
          <w:rFonts w:asciiTheme="minorHAnsi" w:hAnsiTheme="minorHAnsi" w:cstheme="minorHAnsi"/>
          <w:color w:val="000000" w:themeColor="text1"/>
          <w:lang w:val="en-US"/>
        </w:rPr>
        <w:t xml:space="preserve">and integrated </w:t>
      </w:r>
      <w:r w:rsidRPr="006D4611">
        <w:rPr>
          <w:rFonts w:asciiTheme="minorHAnsi" w:hAnsiTheme="minorHAnsi" w:cstheme="minorHAnsi"/>
          <w:color w:val="000000" w:themeColor="text1"/>
          <w:lang w:val="en-US"/>
        </w:rPr>
        <w:t xml:space="preserve">within numerous brain areas, then </w:t>
      </w:r>
      <w:r w:rsidR="00D5019F" w:rsidRPr="006D4611">
        <w:rPr>
          <w:rFonts w:asciiTheme="minorHAnsi" w:hAnsiTheme="minorHAnsi" w:cstheme="minorHAnsi"/>
          <w:color w:val="000000" w:themeColor="text1"/>
          <w:lang w:val="en-US"/>
        </w:rPr>
        <w:t xml:space="preserve">ultimately </w:t>
      </w:r>
      <w:r w:rsidRPr="006D4611">
        <w:rPr>
          <w:rFonts w:asciiTheme="minorHAnsi" w:hAnsiTheme="minorHAnsi" w:cstheme="minorHAnsi"/>
          <w:color w:val="000000" w:themeColor="text1"/>
          <w:lang w:val="en-US"/>
        </w:rPr>
        <w:t xml:space="preserve">relayed to the motor periphery. </w:t>
      </w:r>
      <w:r w:rsidR="00D5019F" w:rsidRPr="006D4611">
        <w:rPr>
          <w:rFonts w:asciiTheme="minorHAnsi" w:hAnsiTheme="minorHAnsi" w:cstheme="minorHAnsi"/>
          <w:color w:val="000000" w:themeColor="text1"/>
          <w:lang w:val="en-US"/>
        </w:rPr>
        <w:t xml:space="preserve">In </w:t>
      </w:r>
      <w:r w:rsidR="005B0317" w:rsidRPr="006D4611">
        <w:rPr>
          <w:rFonts w:asciiTheme="minorHAnsi" w:hAnsiTheme="minorHAnsi" w:cstheme="minorHAnsi"/>
          <w:color w:val="000000" w:themeColor="text1"/>
          <w:lang w:val="en-US"/>
        </w:rPr>
        <w:t xml:space="preserve">some </w:t>
      </w:r>
      <w:r w:rsidR="006D4611" w:rsidRPr="006D4611">
        <w:rPr>
          <w:rFonts w:asciiTheme="minorHAnsi" w:hAnsiTheme="minorHAnsi" w:cstheme="minorHAnsi"/>
          <w:color w:val="000000" w:themeColor="text1"/>
          <w:lang w:val="en-US"/>
        </w:rPr>
        <w:t>instances,</w:t>
      </w:r>
      <w:r w:rsidR="005B0317" w:rsidRPr="006D4611">
        <w:rPr>
          <w:rFonts w:asciiTheme="minorHAnsi" w:hAnsiTheme="minorHAnsi" w:cstheme="minorHAnsi"/>
          <w:color w:val="000000" w:themeColor="text1"/>
          <w:lang w:val="en-US"/>
        </w:rPr>
        <w:t xml:space="preserve"> </w:t>
      </w:r>
      <w:r w:rsidR="00B80754">
        <w:rPr>
          <w:rFonts w:asciiTheme="minorHAnsi" w:hAnsiTheme="minorHAnsi" w:cstheme="minorHAnsi"/>
          <w:color w:val="000000" w:themeColor="text1"/>
          <w:lang w:val="en-US"/>
        </w:rPr>
        <w:t>a</w:t>
      </w:r>
      <w:r w:rsidR="005B0317" w:rsidRPr="006D4611">
        <w:rPr>
          <w:rFonts w:asciiTheme="minorHAnsi" w:hAnsiTheme="minorHAnsi" w:cstheme="minorHAnsi"/>
          <w:color w:val="000000" w:themeColor="text1"/>
          <w:lang w:val="en-US"/>
        </w:rPr>
        <w:t xml:space="preserve"> react</w:t>
      </w:r>
      <w:r w:rsidR="00B80754">
        <w:rPr>
          <w:rFonts w:asciiTheme="minorHAnsi" w:hAnsiTheme="minorHAnsi" w:cstheme="minorHAnsi"/>
          <w:color w:val="000000" w:themeColor="text1"/>
          <w:lang w:val="en-US"/>
        </w:rPr>
        <w:t>ion is needed</w:t>
      </w:r>
      <w:r w:rsidR="005B0317" w:rsidRPr="006D4611">
        <w:rPr>
          <w:rFonts w:asciiTheme="minorHAnsi" w:hAnsiTheme="minorHAnsi" w:cstheme="minorHAnsi"/>
          <w:color w:val="000000" w:themeColor="text1"/>
          <w:lang w:val="en-US"/>
        </w:rPr>
        <w:t xml:space="preserve"> as fast as possibl</w:t>
      </w:r>
      <w:r w:rsidR="00E90B98">
        <w:rPr>
          <w:rFonts w:asciiTheme="minorHAnsi" w:hAnsiTheme="minorHAnsi" w:cstheme="minorHAnsi"/>
          <w:color w:val="000000" w:themeColor="text1"/>
          <w:lang w:val="en-US"/>
        </w:rPr>
        <w:t>e</w:t>
      </w:r>
      <w:r w:rsidRPr="006D4611">
        <w:rPr>
          <w:rFonts w:asciiTheme="minorHAnsi" w:hAnsiTheme="minorHAnsi" w:cstheme="minorHAnsi"/>
          <w:color w:val="000000" w:themeColor="text1"/>
          <w:lang w:val="en-US"/>
        </w:rPr>
        <w:t>.</w:t>
      </w:r>
      <w:r w:rsidR="005B0317" w:rsidRPr="006D4611">
        <w:rPr>
          <w:rFonts w:asciiTheme="minorHAnsi" w:hAnsiTheme="minorHAnsi" w:cstheme="minorHAnsi"/>
          <w:color w:val="000000" w:themeColor="text1"/>
          <w:lang w:val="en-US"/>
        </w:rPr>
        <w:t xml:space="preserve"> </w:t>
      </w:r>
      <w:r w:rsidRPr="006D4611">
        <w:rPr>
          <w:rFonts w:asciiTheme="minorHAnsi" w:hAnsiTheme="minorHAnsi" w:cstheme="minorHAnsi"/>
          <w:color w:val="000000" w:themeColor="text1"/>
          <w:lang w:val="en-US"/>
        </w:rPr>
        <w:t>These fast visuomotor transformations, and their underlying neurological substrates, are poorly understood in humans</w:t>
      </w:r>
      <w:r w:rsidR="009E7B25" w:rsidRPr="006D4611">
        <w:rPr>
          <w:rFonts w:asciiTheme="minorHAnsi" w:hAnsiTheme="minorHAnsi" w:cstheme="minorHAnsi"/>
          <w:color w:val="000000" w:themeColor="text1"/>
          <w:lang w:val="en-US"/>
        </w:rPr>
        <w:t xml:space="preserve"> as they have lacked a reliable biomarker</w:t>
      </w:r>
      <w:r w:rsidRPr="006D4611">
        <w:rPr>
          <w:rFonts w:asciiTheme="minorHAnsi" w:hAnsiTheme="minorHAnsi" w:cstheme="minorHAnsi"/>
          <w:color w:val="000000" w:themeColor="text1"/>
          <w:lang w:val="en-US"/>
        </w:rPr>
        <w:t>.</w:t>
      </w:r>
      <w:r w:rsidR="00B47D1C">
        <w:rPr>
          <w:rFonts w:asciiTheme="minorHAnsi" w:hAnsiTheme="minorHAnsi" w:cstheme="minorHAnsi"/>
          <w:color w:val="000000" w:themeColor="text1"/>
          <w:lang w:val="en-US"/>
        </w:rPr>
        <w:t xml:space="preserve"> </w:t>
      </w:r>
      <w:r w:rsidRPr="006D4611">
        <w:rPr>
          <w:rFonts w:asciiTheme="minorHAnsi" w:hAnsiTheme="minorHAnsi" w:cstheme="minorHAnsi"/>
          <w:color w:val="000000" w:themeColor="text1"/>
          <w:lang w:val="en-US"/>
        </w:rPr>
        <w:t xml:space="preserve">Stimulus-locked responses (SLRs) </w:t>
      </w:r>
      <w:r w:rsidR="00B441A5" w:rsidRPr="006D4611">
        <w:rPr>
          <w:rFonts w:asciiTheme="minorHAnsi" w:hAnsiTheme="minorHAnsi" w:cstheme="minorHAnsi"/>
          <w:color w:val="000000" w:themeColor="text1"/>
          <w:lang w:val="en-US"/>
        </w:rPr>
        <w:t xml:space="preserve">are short latency (&lt;100 ms) bursts of electromyographic (EMG) activity </w:t>
      </w:r>
      <w:r w:rsidR="005B0317" w:rsidRPr="006D4611">
        <w:rPr>
          <w:rFonts w:asciiTheme="minorHAnsi" w:hAnsiTheme="minorHAnsi" w:cstheme="minorHAnsi"/>
          <w:color w:val="000000" w:themeColor="text1"/>
          <w:lang w:val="en-US"/>
        </w:rPr>
        <w:t xml:space="preserve">representing the first wave of muscle recruitment influenced </w:t>
      </w:r>
      <w:r w:rsidR="00FC6A4B" w:rsidRPr="006D4611">
        <w:rPr>
          <w:rFonts w:asciiTheme="minorHAnsi" w:hAnsiTheme="minorHAnsi" w:cstheme="minorHAnsi"/>
          <w:color w:val="000000" w:themeColor="text1"/>
          <w:lang w:val="en-US"/>
        </w:rPr>
        <w:t>by visual stimulus presentation.</w:t>
      </w:r>
      <w:r w:rsidR="00604ED9">
        <w:rPr>
          <w:rFonts w:asciiTheme="minorHAnsi" w:hAnsiTheme="minorHAnsi" w:cstheme="minorHAnsi"/>
          <w:color w:val="000000" w:themeColor="text1"/>
          <w:lang w:val="en-US"/>
        </w:rPr>
        <w:t xml:space="preserve"> </w:t>
      </w:r>
      <w:r w:rsidR="00FC6A4B" w:rsidRPr="006D4611">
        <w:rPr>
          <w:rFonts w:asciiTheme="minorHAnsi" w:hAnsiTheme="minorHAnsi" w:cstheme="minorHAnsi"/>
          <w:color w:val="000000" w:themeColor="text1"/>
          <w:lang w:val="en-US"/>
        </w:rPr>
        <w:t>SLRs</w:t>
      </w:r>
      <w:r w:rsidR="00B441A5" w:rsidRPr="006D4611">
        <w:rPr>
          <w:rFonts w:asciiTheme="minorHAnsi" w:hAnsiTheme="minorHAnsi" w:cstheme="minorHAnsi"/>
          <w:color w:val="000000" w:themeColor="text1"/>
          <w:lang w:val="en-US"/>
        </w:rPr>
        <w:t xml:space="preserve"> </w:t>
      </w:r>
      <w:r w:rsidRPr="006D4611">
        <w:rPr>
          <w:rFonts w:asciiTheme="minorHAnsi" w:hAnsiTheme="minorHAnsi" w:cstheme="minorHAnsi"/>
          <w:color w:val="000000" w:themeColor="text1"/>
          <w:lang w:val="en-US"/>
        </w:rPr>
        <w:t>provide a</w:t>
      </w:r>
      <w:r w:rsidR="00FC6A4B" w:rsidRPr="006D4611">
        <w:rPr>
          <w:rFonts w:asciiTheme="minorHAnsi" w:hAnsiTheme="minorHAnsi" w:cstheme="minorHAnsi"/>
          <w:color w:val="000000" w:themeColor="text1"/>
          <w:lang w:val="en-US"/>
        </w:rPr>
        <w:t xml:space="preserve"> quantifiable output of rapid visuomotor transformations, but SLRs have not been consistently observed in all subjects in past studies</w:t>
      </w:r>
      <w:r w:rsidR="00B441A5" w:rsidRPr="006D4611">
        <w:rPr>
          <w:rFonts w:asciiTheme="minorHAnsi" w:hAnsiTheme="minorHAnsi" w:cstheme="minorHAnsi"/>
          <w:color w:val="000000" w:themeColor="text1"/>
          <w:lang w:val="en-US"/>
        </w:rPr>
        <w:t>.</w:t>
      </w:r>
      <w:r w:rsidR="00630CBB" w:rsidRPr="006D4611">
        <w:rPr>
          <w:rFonts w:asciiTheme="minorHAnsi" w:hAnsiTheme="minorHAnsi" w:cstheme="minorHAnsi"/>
          <w:color w:val="000000" w:themeColor="text1"/>
          <w:lang w:val="en-US"/>
        </w:rPr>
        <w:t xml:space="preserve"> </w:t>
      </w:r>
      <w:r w:rsidR="009E7B25" w:rsidRPr="006D4611">
        <w:rPr>
          <w:rFonts w:asciiTheme="minorHAnsi" w:hAnsiTheme="minorHAnsi" w:cstheme="minorHAnsi"/>
          <w:color w:val="000000" w:themeColor="text1"/>
          <w:lang w:val="en-US"/>
        </w:rPr>
        <w:t>H</w:t>
      </w:r>
      <w:r w:rsidR="00B441A5" w:rsidRPr="006D4611">
        <w:rPr>
          <w:rFonts w:asciiTheme="minorHAnsi" w:hAnsiTheme="minorHAnsi" w:cstheme="minorHAnsi"/>
          <w:color w:val="000000" w:themeColor="text1"/>
          <w:lang w:val="en-US"/>
        </w:rPr>
        <w:t xml:space="preserve">ere we </w:t>
      </w:r>
      <w:r w:rsidR="00D5019F" w:rsidRPr="006D4611">
        <w:rPr>
          <w:rFonts w:asciiTheme="minorHAnsi" w:hAnsiTheme="minorHAnsi" w:cstheme="minorHAnsi"/>
          <w:color w:val="000000" w:themeColor="text1"/>
          <w:lang w:val="en-US"/>
        </w:rPr>
        <w:t xml:space="preserve">describe </w:t>
      </w:r>
      <w:r w:rsidR="00B441A5" w:rsidRPr="006D4611">
        <w:rPr>
          <w:rFonts w:asciiTheme="minorHAnsi" w:hAnsiTheme="minorHAnsi" w:cstheme="minorHAnsi"/>
          <w:color w:val="000000" w:themeColor="text1"/>
          <w:lang w:val="en-US"/>
        </w:rPr>
        <w:t xml:space="preserve">a </w:t>
      </w:r>
      <w:r w:rsidR="00D5019F" w:rsidRPr="006D4611">
        <w:rPr>
          <w:rFonts w:asciiTheme="minorHAnsi" w:hAnsiTheme="minorHAnsi" w:cstheme="minorHAnsi"/>
          <w:color w:val="000000" w:themeColor="text1"/>
          <w:lang w:val="en-US"/>
        </w:rPr>
        <w:t>new</w:t>
      </w:r>
      <w:r w:rsidR="0015178D" w:rsidRPr="006D4611">
        <w:rPr>
          <w:rFonts w:asciiTheme="minorHAnsi" w:hAnsiTheme="minorHAnsi" w:cstheme="minorHAnsi"/>
          <w:color w:val="000000" w:themeColor="text1"/>
          <w:lang w:val="en-US"/>
        </w:rPr>
        <w:t xml:space="preserve">, </w:t>
      </w:r>
      <w:r w:rsidR="00D5019F" w:rsidRPr="006D4611">
        <w:rPr>
          <w:rFonts w:asciiTheme="minorHAnsi" w:hAnsiTheme="minorHAnsi" w:cstheme="minorHAnsi"/>
          <w:color w:val="000000" w:themeColor="text1"/>
          <w:lang w:val="en-US"/>
        </w:rPr>
        <w:t xml:space="preserve">behavioral paradigm featuring the sudden </w:t>
      </w:r>
      <w:r w:rsidR="00F62D7D" w:rsidRPr="006D4611">
        <w:rPr>
          <w:rFonts w:asciiTheme="minorHAnsi" w:hAnsiTheme="minorHAnsi" w:cstheme="minorHAnsi"/>
          <w:color w:val="000000" w:themeColor="text1"/>
          <w:lang w:val="en-US"/>
        </w:rPr>
        <w:t xml:space="preserve">emergence of a </w:t>
      </w:r>
      <w:r w:rsidR="00B441A5" w:rsidRPr="006D4611">
        <w:rPr>
          <w:rFonts w:asciiTheme="minorHAnsi" w:hAnsiTheme="minorHAnsi" w:cstheme="minorHAnsi"/>
          <w:color w:val="000000" w:themeColor="text1"/>
          <w:lang w:val="en-US"/>
        </w:rPr>
        <w:t>moving target</w:t>
      </w:r>
      <w:r w:rsidR="00F62D7D" w:rsidRPr="006D4611">
        <w:rPr>
          <w:rFonts w:asciiTheme="minorHAnsi" w:hAnsiTheme="minorHAnsi" w:cstheme="minorHAnsi"/>
          <w:color w:val="000000" w:themeColor="text1"/>
          <w:lang w:val="en-US"/>
        </w:rPr>
        <w:t xml:space="preserve"> below an obstacle</w:t>
      </w:r>
      <w:r w:rsidR="00D5019F" w:rsidRPr="006D4611">
        <w:rPr>
          <w:rFonts w:asciiTheme="minorHAnsi" w:hAnsiTheme="minorHAnsi" w:cstheme="minorHAnsi"/>
          <w:color w:val="000000" w:themeColor="text1"/>
          <w:lang w:val="en-US"/>
        </w:rPr>
        <w:t xml:space="preserve"> </w:t>
      </w:r>
      <w:r w:rsidR="00FC6A4B" w:rsidRPr="006D4611">
        <w:rPr>
          <w:rFonts w:asciiTheme="minorHAnsi" w:hAnsiTheme="minorHAnsi" w:cstheme="minorHAnsi"/>
          <w:color w:val="000000" w:themeColor="text1"/>
          <w:lang w:val="en-US"/>
        </w:rPr>
        <w:t>that</w:t>
      </w:r>
      <w:r w:rsidR="00D5019F" w:rsidRPr="006D4611">
        <w:rPr>
          <w:rFonts w:asciiTheme="minorHAnsi" w:hAnsiTheme="minorHAnsi" w:cstheme="minorHAnsi"/>
          <w:color w:val="000000" w:themeColor="text1"/>
          <w:lang w:val="en-US"/>
        </w:rPr>
        <w:t xml:space="preserve"> consistently evoke</w:t>
      </w:r>
      <w:r w:rsidR="00FC6A4B" w:rsidRPr="006D4611">
        <w:rPr>
          <w:rFonts w:asciiTheme="minorHAnsi" w:hAnsiTheme="minorHAnsi" w:cstheme="minorHAnsi"/>
          <w:color w:val="000000" w:themeColor="text1"/>
          <w:lang w:val="en-US"/>
        </w:rPr>
        <w:t>s</w:t>
      </w:r>
      <w:r w:rsidR="00D5019F" w:rsidRPr="006D4611">
        <w:rPr>
          <w:rFonts w:asciiTheme="minorHAnsi" w:hAnsiTheme="minorHAnsi" w:cstheme="minorHAnsi"/>
          <w:color w:val="000000" w:themeColor="text1"/>
          <w:lang w:val="en-US"/>
        </w:rPr>
        <w:t xml:space="preserve"> </w:t>
      </w:r>
      <w:r w:rsidR="005B4347" w:rsidRPr="006D4611">
        <w:rPr>
          <w:rFonts w:asciiTheme="minorHAnsi" w:hAnsiTheme="minorHAnsi" w:cstheme="minorHAnsi"/>
          <w:color w:val="000000" w:themeColor="text1"/>
          <w:lang w:val="en-US"/>
        </w:rPr>
        <w:t>robust</w:t>
      </w:r>
      <w:r w:rsidR="00AE2B4B" w:rsidRPr="006D4611">
        <w:rPr>
          <w:rFonts w:asciiTheme="minorHAnsi" w:hAnsiTheme="minorHAnsi" w:cstheme="minorHAnsi"/>
          <w:color w:val="000000" w:themeColor="text1"/>
          <w:lang w:val="en-US"/>
        </w:rPr>
        <w:t xml:space="preserve"> SLRs</w:t>
      </w:r>
      <w:r w:rsidR="00A3574E" w:rsidRPr="006D4611">
        <w:rPr>
          <w:rFonts w:asciiTheme="minorHAnsi" w:hAnsiTheme="minorHAnsi" w:cstheme="minorHAnsi"/>
          <w:color w:val="000000" w:themeColor="text1"/>
          <w:lang w:val="en-US"/>
        </w:rPr>
        <w:t xml:space="preserve">. </w:t>
      </w:r>
      <w:r w:rsidR="00B441A5" w:rsidRPr="006D4611">
        <w:rPr>
          <w:rFonts w:asciiTheme="minorHAnsi" w:hAnsiTheme="minorHAnsi" w:cstheme="minorHAnsi"/>
          <w:color w:val="000000" w:themeColor="text1"/>
          <w:lang w:val="en-US"/>
        </w:rPr>
        <w:t xml:space="preserve">Human </w:t>
      </w:r>
      <w:r w:rsidR="009E7B25" w:rsidRPr="006D4611">
        <w:rPr>
          <w:rFonts w:asciiTheme="minorHAnsi" w:hAnsiTheme="minorHAnsi" w:cstheme="minorHAnsi"/>
          <w:color w:val="000000" w:themeColor="text1"/>
          <w:lang w:val="en-US"/>
        </w:rPr>
        <w:t xml:space="preserve">participants </w:t>
      </w:r>
      <w:r w:rsidR="00B441A5" w:rsidRPr="006D4611">
        <w:rPr>
          <w:rFonts w:asciiTheme="minorHAnsi" w:hAnsiTheme="minorHAnsi" w:cstheme="minorHAnsi"/>
          <w:color w:val="000000" w:themeColor="text1"/>
          <w:lang w:val="en-US"/>
        </w:rPr>
        <w:t>generated visually</w:t>
      </w:r>
      <w:r w:rsidR="007A238A">
        <w:rPr>
          <w:rFonts w:asciiTheme="minorHAnsi" w:hAnsiTheme="minorHAnsi" w:cstheme="minorHAnsi"/>
          <w:color w:val="000000" w:themeColor="text1"/>
          <w:lang w:val="en-US"/>
        </w:rPr>
        <w:t xml:space="preserve"> </w:t>
      </w:r>
      <w:r w:rsidR="00B441A5" w:rsidRPr="006D4611">
        <w:rPr>
          <w:rFonts w:asciiTheme="minorHAnsi" w:hAnsiTheme="minorHAnsi" w:cstheme="minorHAnsi"/>
          <w:color w:val="000000" w:themeColor="text1"/>
          <w:lang w:val="en-US"/>
        </w:rPr>
        <w:t>guided reaches</w:t>
      </w:r>
      <w:r w:rsidR="00F62D7D" w:rsidRPr="006D4611">
        <w:rPr>
          <w:rFonts w:asciiTheme="minorHAnsi" w:hAnsiTheme="minorHAnsi" w:cstheme="minorHAnsi"/>
          <w:color w:val="000000" w:themeColor="text1"/>
          <w:lang w:val="en-US"/>
        </w:rPr>
        <w:t xml:space="preserve"> toward or away from the emerging target using a robotic manipulandum while surface electrodes recorded EMG activity from the pectoralis major muscle</w:t>
      </w:r>
      <w:r w:rsidR="005F5B8F" w:rsidRPr="006D4611">
        <w:rPr>
          <w:rFonts w:asciiTheme="minorHAnsi" w:hAnsiTheme="minorHAnsi" w:cstheme="minorHAnsi"/>
          <w:color w:val="000000" w:themeColor="text1"/>
          <w:lang w:val="en-US"/>
        </w:rPr>
        <w:t>.</w:t>
      </w:r>
      <w:r w:rsidR="004053FF" w:rsidRPr="006D4611">
        <w:rPr>
          <w:rFonts w:asciiTheme="minorHAnsi" w:hAnsiTheme="minorHAnsi" w:cstheme="minorHAnsi"/>
          <w:color w:val="000000" w:themeColor="text1"/>
          <w:lang w:val="en-US"/>
        </w:rPr>
        <w:t xml:space="preserve"> In comparison to previous studies</w:t>
      </w:r>
      <w:r w:rsidR="00A666CC" w:rsidRPr="006D4611">
        <w:rPr>
          <w:rFonts w:asciiTheme="minorHAnsi" w:hAnsiTheme="minorHAnsi" w:cstheme="minorHAnsi"/>
          <w:color w:val="000000" w:themeColor="text1"/>
          <w:lang w:val="en-US"/>
        </w:rPr>
        <w:t xml:space="preserve"> </w:t>
      </w:r>
      <w:r w:rsidR="00CE7B06" w:rsidRPr="006D4611">
        <w:rPr>
          <w:rFonts w:asciiTheme="minorHAnsi" w:hAnsiTheme="minorHAnsi" w:cstheme="minorHAnsi"/>
          <w:color w:val="000000" w:themeColor="text1"/>
          <w:lang w:val="en-US"/>
        </w:rPr>
        <w:t xml:space="preserve">that </w:t>
      </w:r>
      <w:r w:rsidR="00360EE9" w:rsidRPr="006D4611">
        <w:rPr>
          <w:rFonts w:asciiTheme="minorHAnsi" w:hAnsiTheme="minorHAnsi" w:cstheme="minorHAnsi"/>
          <w:color w:val="000000" w:themeColor="text1"/>
          <w:lang w:val="en-US"/>
        </w:rPr>
        <w:t>investigated</w:t>
      </w:r>
      <w:r w:rsidR="00CE7B06" w:rsidRPr="006D4611">
        <w:rPr>
          <w:rFonts w:asciiTheme="minorHAnsi" w:hAnsiTheme="minorHAnsi" w:cstheme="minorHAnsi"/>
          <w:color w:val="000000" w:themeColor="text1"/>
          <w:lang w:val="en-US"/>
        </w:rPr>
        <w:t xml:space="preserve"> SLRs </w:t>
      </w:r>
      <w:r w:rsidR="0031272D" w:rsidRPr="006D4611">
        <w:rPr>
          <w:rFonts w:asciiTheme="minorHAnsi" w:hAnsiTheme="minorHAnsi" w:cstheme="minorHAnsi"/>
          <w:color w:val="000000" w:themeColor="text1"/>
          <w:lang w:val="en-US"/>
        </w:rPr>
        <w:t>using</w:t>
      </w:r>
      <w:r w:rsidR="00A666CC" w:rsidRPr="006D4611">
        <w:rPr>
          <w:rFonts w:asciiTheme="minorHAnsi" w:hAnsiTheme="minorHAnsi" w:cstheme="minorHAnsi"/>
          <w:color w:val="000000" w:themeColor="text1"/>
          <w:lang w:val="en-US"/>
        </w:rPr>
        <w:t xml:space="preserve"> static stimuli</w:t>
      </w:r>
      <w:r w:rsidR="004053FF" w:rsidRPr="006D4611">
        <w:rPr>
          <w:rFonts w:asciiTheme="minorHAnsi" w:hAnsiTheme="minorHAnsi" w:cstheme="minorHAnsi"/>
          <w:color w:val="000000" w:themeColor="text1"/>
          <w:lang w:val="en-US"/>
        </w:rPr>
        <w:t xml:space="preserve">, the SLRs evoked with </w:t>
      </w:r>
      <w:r w:rsidR="00FC6A4B" w:rsidRPr="006D4611">
        <w:rPr>
          <w:rFonts w:asciiTheme="minorHAnsi" w:hAnsiTheme="minorHAnsi" w:cstheme="minorHAnsi"/>
          <w:color w:val="000000" w:themeColor="text1"/>
          <w:lang w:val="en-US"/>
        </w:rPr>
        <w:t>this emerging</w:t>
      </w:r>
      <w:r w:rsidR="004053FF" w:rsidRPr="006D4611">
        <w:rPr>
          <w:rFonts w:asciiTheme="minorHAnsi" w:hAnsiTheme="minorHAnsi" w:cstheme="minorHAnsi"/>
          <w:color w:val="000000" w:themeColor="text1"/>
          <w:lang w:val="en-US"/>
        </w:rPr>
        <w:t xml:space="preserve"> target paradigm </w:t>
      </w:r>
      <w:r w:rsidR="00B61080" w:rsidRPr="006D4611">
        <w:rPr>
          <w:rFonts w:asciiTheme="minorHAnsi" w:hAnsiTheme="minorHAnsi" w:cstheme="minorHAnsi"/>
          <w:color w:val="000000" w:themeColor="text1"/>
          <w:lang w:val="en-US"/>
        </w:rPr>
        <w:t>were</w:t>
      </w:r>
      <w:r w:rsidR="00446743" w:rsidRPr="006D4611">
        <w:rPr>
          <w:rFonts w:asciiTheme="minorHAnsi" w:hAnsiTheme="minorHAnsi" w:cstheme="minorHAnsi"/>
          <w:color w:val="000000" w:themeColor="text1"/>
          <w:lang w:val="en-US"/>
        </w:rPr>
        <w:t xml:space="preserve"> larger</w:t>
      </w:r>
      <w:r w:rsidR="005B4347" w:rsidRPr="006D4611">
        <w:rPr>
          <w:rFonts w:asciiTheme="minorHAnsi" w:hAnsiTheme="minorHAnsi" w:cstheme="minorHAnsi"/>
          <w:color w:val="000000" w:themeColor="text1"/>
          <w:lang w:val="en-US"/>
        </w:rPr>
        <w:t>,</w:t>
      </w:r>
      <w:r w:rsidR="004053FF" w:rsidRPr="006D4611">
        <w:rPr>
          <w:rFonts w:asciiTheme="minorHAnsi" w:hAnsiTheme="minorHAnsi" w:cstheme="minorHAnsi"/>
          <w:color w:val="000000" w:themeColor="text1"/>
          <w:lang w:val="en-US"/>
        </w:rPr>
        <w:t xml:space="preserve"> </w:t>
      </w:r>
      <w:r w:rsidR="00FC6A4B" w:rsidRPr="006D4611">
        <w:rPr>
          <w:rFonts w:asciiTheme="minorHAnsi" w:hAnsiTheme="minorHAnsi" w:cstheme="minorHAnsi"/>
          <w:color w:val="000000" w:themeColor="text1"/>
          <w:lang w:val="en-US"/>
        </w:rPr>
        <w:t xml:space="preserve">evolved earlier, and were </w:t>
      </w:r>
      <w:r w:rsidR="005B4347" w:rsidRPr="006D4611">
        <w:rPr>
          <w:rFonts w:asciiTheme="minorHAnsi" w:hAnsiTheme="minorHAnsi" w:cstheme="minorHAnsi"/>
          <w:color w:val="000000" w:themeColor="text1"/>
          <w:lang w:val="en-US"/>
        </w:rPr>
        <w:t>present in all participants</w:t>
      </w:r>
      <w:r w:rsidR="003E4DE5" w:rsidRPr="006D4611">
        <w:rPr>
          <w:rFonts w:asciiTheme="minorHAnsi" w:hAnsiTheme="minorHAnsi" w:cstheme="minorHAnsi"/>
          <w:color w:val="000000" w:themeColor="text1"/>
          <w:lang w:val="en-US"/>
        </w:rPr>
        <w:t xml:space="preserve">. </w:t>
      </w:r>
      <w:r w:rsidR="00FC6A4B" w:rsidRPr="006D4611">
        <w:rPr>
          <w:rFonts w:asciiTheme="minorHAnsi" w:hAnsiTheme="minorHAnsi" w:cstheme="minorHAnsi"/>
          <w:color w:val="000000" w:themeColor="text1"/>
          <w:lang w:val="en-US"/>
        </w:rPr>
        <w:t>Reach reaction times</w:t>
      </w:r>
      <w:r w:rsidR="00FF1153" w:rsidRPr="006D4611">
        <w:rPr>
          <w:rFonts w:asciiTheme="minorHAnsi" w:hAnsiTheme="minorHAnsi" w:cstheme="minorHAnsi"/>
          <w:color w:val="000000" w:themeColor="text1"/>
          <w:lang w:val="en-US"/>
        </w:rPr>
        <w:t xml:space="preserve"> (RTs)</w:t>
      </w:r>
      <w:r w:rsidR="00FC6A4B" w:rsidRPr="006D4611">
        <w:rPr>
          <w:rFonts w:asciiTheme="minorHAnsi" w:hAnsiTheme="minorHAnsi" w:cstheme="minorHAnsi"/>
          <w:color w:val="000000" w:themeColor="text1"/>
          <w:lang w:val="en-US"/>
        </w:rPr>
        <w:t xml:space="preserve"> </w:t>
      </w:r>
      <w:r w:rsidR="006119D8" w:rsidRPr="006D4611">
        <w:rPr>
          <w:rFonts w:asciiTheme="minorHAnsi" w:hAnsiTheme="minorHAnsi" w:cstheme="minorHAnsi"/>
          <w:color w:val="000000" w:themeColor="text1"/>
          <w:lang w:val="en-US"/>
        </w:rPr>
        <w:t xml:space="preserve">were also expedited in the emerging target paradigm. </w:t>
      </w:r>
      <w:r w:rsidR="00FE302E" w:rsidRPr="006D4611">
        <w:rPr>
          <w:rFonts w:asciiTheme="minorHAnsi" w:hAnsiTheme="minorHAnsi" w:cstheme="minorHAnsi"/>
          <w:color w:val="000000" w:themeColor="text1"/>
          <w:lang w:val="en-US"/>
        </w:rPr>
        <w:lastRenderedPageBreak/>
        <w:t>Th</w:t>
      </w:r>
      <w:r w:rsidR="004053FF" w:rsidRPr="006D4611">
        <w:rPr>
          <w:rFonts w:asciiTheme="minorHAnsi" w:hAnsiTheme="minorHAnsi" w:cstheme="minorHAnsi"/>
          <w:color w:val="000000" w:themeColor="text1"/>
          <w:lang w:val="en-US"/>
        </w:rPr>
        <w:t>is paradigm affords</w:t>
      </w:r>
      <w:r w:rsidR="00FE302E" w:rsidRPr="006D4611">
        <w:rPr>
          <w:rFonts w:asciiTheme="minorHAnsi" w:hAnsiTheme="minorHAnsi" w:cstheme="minorHAnsi"/>
          <w:color w:val="000000" w:themeColor="text1"/>
          <w:lang w:val="en-US"/>
        </w:rPr>
        <w:t xml:space="preserve"> numerous</w:t>
      </w:r>
      <w:r w:rsidR="00257993" w:rsidRPr="006D4611">
        <w:rPr>
          <w:rFonts w:asciiTheme="minorHAnsi" w:hAnsiTheme="minorHAnsi" w:cstheme="minorHAnsi"/>
          <w:color w:val="000000" w:themeColor="text1"/>
          <w:lang w:val="en-US"/>
        </w:rPr>
        <w:t xml:space="preserve"> opportunities for</w:t>
      </w:r>
      <w:r w:rsidR="00FE302E" w:rsidRPr="006D4611">
        <w:rPr>
          <w:rFonts w:asciiTheme="minorHAnsi" w:hAnsiTheme="minorHAnsi" w:cstheme="minorHAnsi"/>
          <w:color w:val="000000" w:themeColor="text1"/>
          <w:lang w:val="en-US"/>
        </w:rPr>
        <w:t xml:space="preserve"> modification </w:t>
      </w:r>
      <w:r w:rsidR="00A666CC" w:rsidRPr="006D4611">
        <w:rPr>
          <w:rFonts w:asciiTheme="minorHAnsi" w:hAnsiTheme="minorHAnsi" w:cstheme="minorHAnsi"/>
          <w:color w:val="000000" w:themeColor="text1"/>
          <w:lang w:val="en-US"/>
        </w:rPr>
        <w:t>that</w:t>
      </w:r>
      <w:r w:rsidR="00FE302E" w:rsidRPr="006D4611">
        <w:rPr>
          <w:rFonts w:asciiTheme="minorHAnsi" w:hAnsiTheme="minorHAnsi" w:cstheme="minorHAnsi"/>
          <w:color w:val="000000" w:themeColor="text1"/>
          <w:lang w:val="en-US"/>
        </w:rPr>
        <w:t xml:space="preserve"> could permit </w:t>
      </w:r>
      <w:r w:rsidR="00257993" w:rsidRPr="006D4611">
        <w:rPr>
          <w:rFonts w:asciiTheme="minorHAnsi" w:hAnsiTheme="minorHAnsi" w:cstheme="minorHAnsi"/>
          <w:color w:val="000000" w:themeColor="text1"/>
          <w:lang w:val="en-US"/>
        </w:rPr>
        <w:t xml:space="preserve">systematic study of the impact of various </w:t>
      </w:r>
      <w:r w:rsidR="00FC6A4B" w:rsidRPr="006D4611">
        <w:rPr>
          <w:rFonts w:asciiTheme="minorHAnsi" w:hAnsiTheme="minorHAnsi" w:cstheme="minorHAnsi"/>
          <w:color w:val="000000" w:themeColor="text1"/>
          <w:lang w:val="en-US"/>
        </w:rPr>
        <w:t>sensory, cognitive, and motor</w:t>
      </w:r>
      <w:r w:rsidR="00FE302E" w:rsidRPr="006D4611">
        <w:rPr>
          <w:rFonts w:asciiTheme="minorHAnsi" w:hAnsiTheme="minorHAnsi" w:cstheme="minorHAnsi"/>
          <w:color w:val="000000" w:themeColor="text1"/>
          <w:lang w:val="en-US"/>
        </w:rPr>
        <w:t xml:space="preserve"> </w:t>
      </w:r>
      <w:r w:rsidR="00257993" w:rsidRPr="006D4611">
        <w:rPr>
          <w:rFonts w:asciiTheme="minorHAnsi" w:hAnsiTheme="minorHAnsi" w:cstheme="minorHAnsi"/>
          <w:color w:val="000000" w:themeColor="text1"/>
          <w:lang w:val="en-US"/>
        </w:rPr>
        <w:t>manipulations</w:t>
      </w:r>
      <w:r w:rsidR="006119D8" w:rsidRPr="006D4611">
        <w:rPr>
          <w:rFonts w:asciiTheme="minorHAnsi" w:hAnsiTheme="minorHAnsi" w:cstheme="minorHAnsi"/>
          <w:color w:val="000000" w:themeColor="text1"/>
          <w:lang w:val="en-US"/>
        </w:rPr>
        <w:t xml:space="preserve"> on fast visuomotor responses</w:t>
      </w:r>
      <w:r w:rsidR="00FE302E" w:rsidRPr="006D4611">
        <w:rPr>
          <w:rFonts w:asciiTheme="minorHAnsi" w:hAnsiTheme="minorHAnsi" w:cstheme="minorHAnsi"/>
          <w:color w:val="000000" w:themeColor="text1"/>
          <w:lang w:val="en-US"/>
        </w:rPr>
        <w:t>.</w:t>
      </w:r>
      <w:r w:rsidR="00E01928" w:rsidRPr="006D4611">
        <w:rPr>
          <w:rFonts w:asciiTheme="minorHAnsi" w:hAnsiTheme="minorHAnsi" w:cstheme="minorHAnsi"/>
          <w:color w:val="000000" w:themeColor="text1"/>
          <w:lang w:val="en-US"/>
        </w:rPr>
        <w:t xml:space="preserve"> Overall, our results demonstrate that a</w:t>
      </w:r>
      <w:r w:rsidR="00FE302E" w:rsidRPr="006D4611">
        <w:rPr>
          <w:rFonts w:asciiTheme="minorHAnsi" w:hAnsiTheme="minorHAnsi" w:cstheme="minorHAnsi"/>
          <w:color w:val="000000" w:themeColor="text1"/>
          <w:lang w:val="en-US"/>
        </w:rPr>
        <w:t>n emerging</w:t>
      </w:r>
      <w:r w:rsidR="00E01928" w:rsidRPr="006D4611">
        <w:rPr>
          <w:rFonts w:asciiTheme="minorHAnsi" w:hAnsiTheme="minorHAnsi" w:cstheme="minorHAnsi"/>
          <w:color w:val="000000" w:themeColor="text1"/>
          <w:lang w:val="en-US"/>
        </w:rPr>
        <w:t xml:space="preserve"> target paradigm is capable</w:t>
      </w:r>
      <w:r w:rsidR="00FE302E" w:rsidRPr="006D4611">
        <w:rPr>
          <w:rFonts w:asciiTheme="minorHAnsi" w:hAnsiTheme="minorHAnsi" w:cstheme="minorHAnsi"/>
          <w:color w:val="000000" w:themeColor="text1"/>
          <w:lang w:val="en-US"/>
        </w:rPr>
        <w:t xml:space="preserve"> of</w:t>
      </w:r>
      <w:r w:rsidR="00CC46D9" w:rsidRPr="006D4611">
        <w:rPr>
          <w:rFonts w:asciiTheme="minorHAnsi" w:hAnsiTheme="minorHAnsi" w:cstheme="minorHAnsi"/>
          <w:color w:val="000000" w:themeColor="text1"/>
          <w:lang w:val="en-US"/>
        </w:rPr>
        <w:t xml:space="preserve"> </w:t>
      </w:r>
      <w:r w:rsidR="00E01928" w:rsidRPr="006D4611">
        <w:rPr>
          <w:rFonts w:asciiTheme="minorHAnsi" w:hAnsiTheme="minorHAnsi" w:cstheme="minorHAnsi"/>
          <w:color w:val="000000" w:themeColor="text1"/>
          <w:lang w:val="en-US"/>
        </w:rPr>
        <w:t>consistently</w:t>
      </w:r>
      <w:r w:rsidR="007C6032" w:rsidRPr="006D4611">
        <w:rPr>
          <w:rFonts w:asciiTheme="minorHAnsi" w:hAnsiTheme="minorHAnsi" w:cstheme="minorHAnsi"/>
          <w:color w:val="000000" w:themeColor="text1"/>
          <w:lang w:val="en-US"/>
        </w:rPr>
        <w:t xml:space="preserve"> and robustly</w:t>
      </w:r>
      <w:r w:rsidR="00E01928" w:rsidRPr="006D4611">
        <w:rPr>
          <w:rFonts w:asciiTheme="minorHAnsi" w:hAnsiTheme="minorHAnsi" w:cstheme="minorHAnsi"/>
          <w:color w:val="000000" w:themeColor="text1"/>
          <w:lang w:val="en-US"/>
        </w:rPr>
        <w:t xml:space="preserve"> evoking </w:t>
      </w:r>
      <w:r w:rsidR="00257993" w:rsidRPr="006D4611">
        <w:rPr>
          <w:rFonts w:asciiTheme="minorHAnsi" w:hAnsiTheme="minorHAnsi" w:cstheme="minorHAnsi"/>
          <w:color w:val="000000" w:themeColor="text1"/>
          <w:lang w:val="en-US"/>
        </w:rPr>
        <w:t xml:space="preserve">activity within </w:t>
      </w:r>
      <w:r w:rsidR="00E01928" w:rsidRPr="006D4611">
        <w:rPr>
          <w:rFonts w:asciiTheme="minorHAnsi" w:hAnsiTheme="minorHAnsi" w:cstheme="minorHAnsi"/>
          <w:color w:val="000000" w:themeColor="text1"/>
          <w:lang w:val="en-US"/>
        </w:rPr>
        <w:t>a fast visuomotor system</w:t>
      </w:r>
      <w:r w:rsidR="00FE302E" w:rsidRPr="006D4611">
        <w:rPr>
          <w:rFonts w:asciiTheme="minorHAnsi" w:hAnsiTheme="minorHAnsi" w:cstheme="minorHAnsi"/>
          <w:color w:val="000000" w:themeColor="text1"/>
          <w:lang w:val="en-US"/>
        </w:rPr>
        <w:t>.</w:t>
      </w:r>
      <w:r w:rsidR="00E01928" w:rsidRPr="006D4611">
        <w:rPr>
          <w:rFonts w:asciiTheme="minorHAnsi" w:hAnsiTheme="minorHAnsi" w:cstheme="minorHAnsi"/>
          <w:color w:val="000000" w:themeColor="text1"/>
          <w:lang w:val="en-US"/>
        </w:rPr>
        <w:t xml:space="preserve">  </w:t>
      </w:r>
    </w:p>
    <w:p w14:paraId="6F004E32" w14:textId="77777777" w:rsidR="00577A65" w:rsidRPr="006D4611" w:rsidRDefault="00577A65" w:rsidP="007A238A">
      <w:pPr>
        <w:jc w:val="both"/>
        <w:rPr>
          <w:rFonts w:asciiTheme="minorHAnsi" w:hAnsiTheme="minorHAnsi" w:cstheme="minorHAnsi"/>
          <w:lang w:val="en-US"/>
        </w:rPr>
      </w:pPr>
    </w:p>
    <w:p w14:paraId="00D25F73" w14:textId="45AAA498" w:rsidR="006305D7" w:rsidRPr="006D4611" w:rsidRDefault="006305D7" w:rsidP="007A238A">
      <w:pPr>
        <w:jc w:val="both"/>
        <w:rPr>
          <w:rFonts w:asciiTheme="minorHAnsi" w:hAnsiTheme="minorHAnsi" w:cstheme="minorHAnsi"/>
          <w:color w:val="808080"/>
          <w:lang w:val="en-US"/>
        </w:rPr>
      </w:pPr>
      <w:r w:rsidRPr="006D4611">
        <w:rPr>
          <w:rFonts w:asciiTheme="minorHAnsi" w:hAnsiTheme="minorHAnsi" w:cstheme="minorHAnsi"/>
          <w:b/>
          <w:lang w:val="en-US"/>
        </w:rPr>
        <w:t>INTRODUCTION</w:t>
      </w:r>
      <w:r w:rsidRPr="006D4611">
        <w:rPr>
          <w:rFonts w:asciiTheme="minorHAnsi" w:hAnsiTheme="minorHAnsi" w:cstheme="minorHAnsi"/>
          <w:b/>
          <w:bCs/>
          <w:lang w:val="en-US"/>
        </w:rPr>
        <w:t>:</w:t>
      </w:r>
    </w:p>
    <w:p w14:paraId="01177128" w14:textId="50BB1548" w:rsidR="005B14D6" w:rsidRPr="006D4611" w:rsidRDefault="00E2775F"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When</w:t>
      </w:r>
      <w:r w:rsidR="00604ED9">
        <w:rPr>
          <w:rFonts w:asciiTheme="minorHAnsi" w:hAnsiTheme="minorHAnsi" w:cstheme="minorHAnsi"/>
          <w:color w:val="000000" w:themeColor="text1"/>
          <w:lang w:val="en-US"/>
        </w:rPr>
        <w:t xml:space="preserve"> we</w:t>
      </w:r>
      <w:r w:rsidR="004053FF" w:rsidRPr="006D4611">
        <w:rPr>
          <w:rFonts w:asciiTheme="minorHAnsi" w:hAnsiTheme="minorHAnsi" w:cstheme="minorHAnsi"/>
          <w:color w:val="000000" w:themeColor="text1"/>
          <w:lang w:val="en-US"/>
        </w:rPr>
        <w:t xml:space="preserve"> notice a message on </w:t>
      </w:r>
      <w:r w:rsidR="001513ED" w:rsidRPr="006D4611">
        <w:rPr>
          <w:rFonts w:asciiTheme="minorHAnsi" w:hAnsiTheme="minorHAnsi" w:cstheme="minorHAnsi"/>
          <w:color w:val="000000" w:themeColor="text1"/>
          <w:lang w:val="en-US"/>
        </w:rPr>
        <w:t>our cellphone, we are prompted to perform a visually</w:t>
      </w:r>
      <w:r w:rsidR="0089192C">
        <w:rPr>
          <w:rFonts w:asciiTheme="minorHAnsi" w:hAnsiTheme="minorHAnsi" w:cstheme="minorHAnsi"/>
          <w:color w:val="000000" w:themeColor="text1"/>
          <w:lang w:val="en-US"/>
        </w:rPr>
        <w:t xml:space="preserve"> </w:t>
      </w:r>
      <w:r w:rsidR="001513ED" w:rsidRPr="006D4611">
        <w:rPr>
          <w:rFonts w:asciiTheme="minorHAnsi" w:hAnsiTheme="minorHAnsi" w:cstheme="minorHAnsi"/>
          <w:color w:val="000000" w:themeColor="text1"/>
          <w:lang w:val="en-US"/>
        </w:rPr>
        <w:t>guided reach</w:t>
      </w:r>
      <w:r w:rsidR="004053FF" w:rsidRPr="006D4611">
        <w:rPr>
          <w:rFonts w:asciiTheme="minorHAnsi" w:hAnsiTheme="minorHAnsi" w:cstheme="minorHAnsi"/>
          <w:color w:val="000000" w:themeColor="text1"/>
          <w:lang w:val="en-US"/>
        </w:rPr>
        <w:t xml:space="preserve"> to pick up our phone and read the mess</w:t>
      </w:r>
      <w:r w:rsidR="00446743" w:rsidRPr="006D4611">
        <w:rPr>
          <w:rFonts w:asciiTheme="minorHAnsi" w:hAnsiTheme="minorHAnsi" w:cstheme="minorHAnsi"/>
          <w:color w:val="000000" w:themeColor="text1"/>
          <w:lang w:val="en-US"/>
        </w:rPr>
        <w:t>a</w:t>
      </w:r>
      <w:r w:rsidR="004053FF" w:rsidRPr="006D4611">
        <w:rPr>
          <w:rFonts w:asciiTheme="minorHAnsi" w:hAnsiTheme="minorHAnsi" w:cstheme="minorHAnsi"/>
          <w:color w:val="000000" w:themeColor="text1"/>
          <w:lang w:val="en-US"/>
        </w:rPr>
        <w:t>ge</w:t>
      </w:r>
      <w:r w:rsidR="009A3947" w:rsidRPr="006D4611">
        <w:rPr>
          <w:rFonts w:asciiTheme="minorHAnsi" w:hAnsiTheme="minorHAnsi" w:cstheme="minorHAnsi"/>
          <w:color w:val="000000" w:themeColor="text1"/>
          <w:lang w:val="en-US"/>
        </w:rPr>
        <w:t xml:space="preserve">. Visual features such as the shape </w:t>
      </w:r>
      <w:r w:rsidR="001513ED" w:rsidRPr="006D4611">
        <w:rPr>
          <w:rFonts w:asciiTheme="minorHAnsi" w:hAnsiTheme="minorHAnsi" w:cstheme="minorHAnsi"/>
          <w:color w:val="000000" w:themeColor="text1"/>
          <w:lang w:val="en-US"/>
        </w:rPr>
        <w:t xml:space="preserve">and size </w:t>
      </w:r>
      <w:r w:rsidR="009A3947" w:rsidRPr="006D4611">
        <w:rPr>
          <w:rFonts w:asciiTheme="minorHAnsi" w:hAnsiTheme="minorHAnsi" w:cstheme="minorHAnsi"/>
          <w:color w:val="000000" w:themeColor="text1"/>
          <w:lang w:val="en-US"/>
        </w:rPr>
        <w:t>of the</w:t>
      </w:r>
      <w:r w:rsidR="001513ED" w:rsidRPr="006D4611">
        <w:rPr>
          <w:rFonts w:asciiTheme="minorHAnsi" w:hAnsiTheme="minorHAnsi" w:cstheme="minorHAnsi"/>
          <w:color w:val="000000" w:themeColor="text1"/>
          <w:lang w:val="en-US"/>
        </w:rPr>
        <w:t xml:space="preserve"> phone</w:t>
      </w:r>
      <w:r w:rsidR="009A3947" w:rsidRPr="006D4611">
        <w:rPr>
          <w:rFonts w:asciiTheme="minorHAnsi" w:hAnsiTheme="minorHAnsi" w:cstheme="minorHAnsi"/>
          <w:color w:val="000000" w:themeColor="text1"/>
          <w:lang w:val="en-US"/>
        </w:rPr>
        <w:t xml:space="preserve"> are transformed into motor commands allowing us to successfully reach </w:t>
      </w:r>
      <w:r w:rsidR="0089192C">
        <w:rPr>
          <w:rFonts w:asciiTheme="minorHAnsi" w:hAnsiTheme="minorHAnsi" w:cstheme="minorHAnsi"/>
          <w:color w:val="000000" w:themeColor="text1"/>
          <w:lang w:val="en-US"/>
        </w:rPr>
        <w:t>the</w:t>
      </w:r>
      <w:r w:rsidR="009A3947" w:rsidRPr="006D4611">
        <w:rPr>
          <w:rFonts w:asciiTheme="minorHAnsi" w:hAnsiTheme="minorHAnsi" w:cstheme="minorHAnsi"/>
          <w:color w:val="000000" w:themeColor="text1"/>
          <w:lang w:val="en-US"/>
        </w:rPr>
        <w:t xml:space="preserve"> goal. </w:t>
      </w:r>
      <w:r w:rsidR="00661564" w:rsidRPr="006D4611">
        <w:rPr>
          <w:rFonts w:asciiTheme="minorHAnsi" w:hAnsiTheme="minorHAnsi" w:cstheme="minorHAnsi"/>
          <w:color w:val="000000" w:themeColor="text1"/>
          <w:lang w:val="en-US"/>
        </w:rPr>
        <w:t>Such visuomotor</w:t>
      </w:r>
      <w:r w:rsidR="009A3947" w:rsidRPr="006D4611">
        <w:rPr>
          <w:rFonts w:asciiTheme="minorHAnsi" w:hAnsiTheme="minorHAnsi" w:cstheme="minorHAnsi"/>
          <w:color w:val="000000" w:themeColor="text1"/>
          <w:lang w:val="en-US"/>
        </w:rPr>
        <w:t xml:space="preserve"> </w:t>
      </w:r>
      <w:r w:rsidR="001A1592" w:rsidRPr="006D4611">
        <w:rPr>
          <w:rFonts w:asciiTheme="minorHAnsi" w:hAnsiTheme="minorHAnsi" w:cstheme="minorHAnsi"/>
          <w:color w:val="000000" w:themeColor="text1"/>
          <w:lang w:val="en-US"/>
        </w:rPr>
        <w:t xml:space="preserve">transformations </w:t>
      </w:r>
      <w:r w:rsidR="009A3947" w:rsidRPr="006D4611">
        <w:rPr>
          <w:rFonts w:asciiTheme="minorHAnsi" w:hAnsiTheme="minorHAnsi" w:cstheme="minorHAnsi"/>
          <w:color w:val="000000" w:themeColor="text1"/>
          <w:lang w:val="en-US"/>
        </w:rPr>
        <w:t xml:space="preserve">may be studied in laboratory conditions, which permit a high degree of control. However, </w:t>
      </w:r>
      <w:r w:rsidR="00195449" w:rsidRPr="006D4611">
        <w:rPr>
          <w:rFonts w:asciiTheme="minorHAnsi" w:hAnsiTheme="minorHAnsi" w:cstheme="minorHAnsi"/>
          <w:color w:val="000000" w:themeColor="text1"/>
          <w:lang w:val="en-US"/>
        </w:rPr>
        <w:t xml:space="preserve">there are </w:t>
      </w:r>
      <w:r w:rsidR="005B14D6" w:rsidRPr="006D4611">
        <w:rPr>
          <w:rFonts w:asciiTheme="minorHAnsi" w:hAnsiTheme="minorHAnsi" w:cstheme="minorHAnsi"/>
          <w:color w:val="000000" w:themeColor="text1"/>
          <w:lang w:val="en-US"/>
        </w:rPr>
        <w:t>scenarios</w:t>
      </w:r>
      <w:r w:rsidR="00195449" w:rsidRPr="006D4611">
        <w:rPr>
          <w:rFonts w:asciiTheme="minorHAnsi" w:hAnsiTheme="minorHAnsi" w:cstheme="minorHAnsi"/>
          <w:color w:val="000000" w:themeColor="text1"/>
          <w:lang w:val="en-US"/>
        </w:rPr>
        <w:t xml:space="preserve"> where </w:t>
      </w:r>
      <w:r w:rsidR="00CE7B06" w:rsidRPr="006D4611">
        <w:rPr>
          <w:rFonts w:asciiTheme="minorHAnsi" w:hAnsiTheme="minorHAnsi" w:cstheme="minorHAnsi"/>
          <w:color w:val="000000" w:themeColor="text1"/>
          <w:lang w:val="en-US"/>
        </w:rPr>
        <w:t xml:space="preserve">response </w:t>
      </w:r>
      <w:r w:rsidR="00195449" w:rsidRPr="006D4611">
        <w:rPr>
          <w:rFonts w:asciiTheme="minorHAnsi" w:hAnsiTheme="minorHAnsi" w:cstheme="minorHAnsi"/>
          <w:color w:val="000000" w:themeColor="text1"/>
          <w:lang w:val="en-US"/>
        </w:rPr>
        <w:t xml:space="preserve">time is </w:t>
      </w:r>
      <w:r w:rsidR="007A238A">
        <w:rPr>
          <w:rFonts w:asciiTheme="minorHAnsi" w:hAnsiTheme="minorHAnsi" w:cstheme="minorHAnsi"/>
          <w:color w:val="000000" w:themeColor="text1"/>
          <w:lang w:val="en-US"/>
        </w:rPr>
        <w:t>important,</w:t>
      </w:r>
      <w:r w:rsidR="001E71B3" w:rsidRPr="006D4611">
        <w:rPr>
          <w:rFonts w:asciiTheme="minorHAnsi" w:hAnsiTheme="minorHAnsi" w:cstheme="minorHAnsi"/>
          <w:color w:val="000000" w:themeColor="text1"/>
          <w:lang w:val="en-US"/>
        </w:rPr>
        <w:t xml:space="preserve"> </w:t>
      </w:r>
      <w:r w:rsidR="007A238A">
        <w:rPr>
          <w:rFonts w:asciiTheme="minorHAnsi" w:hAnsiTheme="minorHAnsi" w:cstheme="minorHAnsi"/>
          <w:color w:val="000000" w:themeColor="text1"/>
          <w:lang w:val="en-US"/>
        </w:rPr>
        <w:t>e.g.</w:t>
      </w:r>
      <w:r w:rsidR="00195449" w:rsidRPr="006D4611">
        <w:rPr>
          <w:rFonts w:asciiTheme="minorHAnsi" w:hAnsiTheme="minorHAnsi" w:cstheme="minorHAnsi"/>
          <w:color w:val="000000" w:themeColor="text1"/>
          <w:lang w:val="en-US"/>
        </w:rPr>
        <w:t>, catching</w:t>
      </w:r>
      <w:r w:rsidR="001513ED" w:rsidRPr="006D4611">
        <w:rPr>
          <w:rFonts w:asciiTheme="minorHAnsi" w:hAnsiTheme="minorHAnsi" w:cstheme="minorHAnsi"/>
          <w:color w:val="000000" w:themeColor="text1"/>
          <w:lang w:val="en-US"/>
        </w:rPr>
        <w:t xml:space="preserve"> </w:t>
      </w:r>
      <w:r w:rsidR="0089192C">
        <w:rPr>
          <w:rFonts w:asciiTheme="minorHAnsi" w:hAnsiTheme="minorHAnsi" w:cstheme="minorHAnsi"/>
          <w:color w:val="000000" w:themeColor="text1"/>
          <w:lang w:val="en-US"/>
        </w:rPr>
        <w:t>the</w:t>
      </w:r>
      <w:r w:rsidR="001513ED" w:rsidRPr="006D4611">
        <w:rPr>
          <w:rFonts w:asciiTheme="minorHAnsi" w:hAnsiTheme="minorHAnsi" w:cstheme="minorHAnsi"/>
          <w:color w:val="000000" w:themeColor="text1"/>
          <w:lang w:val="en-US"/>
        </w:rPr>
        <w:t xml:space="preserve"> phone if it were</w:t>
      </w:r>
      <w:r w:rsidR="00CE7B06" w:rsidRPr="006D4611">
        <w:rPr>
          <w:rFonts w:asciiTheme="minorHAnsi" w:hAnsiTheme="minorHAnsi" w:cstheme="minorHAnsi"/>
          <w:color w:val="000000" w:themeColor="text1"/>
          <w:lang w:val="en-US"/>
        </w:rPr>
        <w:t xml:space="preserve"> to </w:t>
      </w:r>
      <w:r w:rsidR="001513ED" w:rsidRPr="006D4611">
        <w:rPr>
          <w:rFonts w:asciiTheme="minorHAnsi" w:hAnsiTheme="minorHAnsi" w:cstheme="minorHAnsi"/>
          <w:color w:val="000000" w:themeColor="text1"/>
          <w:lang w:val="en-US"/>
        </w:rPr>
        <w:t>fall</w:t>
      </w:r>
      <w:r w:rsidR="00195449" w:rsidRPr="006D4611">
        <w:rPr>
          <w:rFonts w:asciiTheme="minorHAnsi" w:hAnsiTheme="minorHAnsi" w:cstheme="minorHAnsi"/>
          <w:color w:val="000000" w:themeColor="text1"/>
          <w:lang w:val="en-US"/>
        </w:rPr>
        <w:t>.</w:t>
      </w:r>
      <w:r w:rsidR="001513ED" w:rsidRPr="006D4611">
        <w:rPr>
          <w:rFonts w:asciiTheme="minorHAnsi" w:hAnsiTheme="minorHAnsi" w:cstheme="minorHAnsi"/>
          <w:color w:val="000000" w:themeColor="text1"/>
          <w:lang w:val="en-US"/>
        </w:rPr>
        <w:t xml:space="preserve"> </w:t>
      </w:r>
      <w:r w:rsidR="00A666CC" w:rsidRPr="006D4611">
        <w:rPr>
          <w:rFonts w:asciiTheme="minorHAnsi" w:hAnsiTheme="minorHAnsi" w:cstheme="minorHAnsi"/>
          <w:color w:val="000000" w:themeColor="text1"/>
          <w:lang w:val="en-US"/>
        </w:rPr>
        <w:t>L</w:t>
      </w:r>
      <w:r w:rsidR="004B25A5" w:rsidRPr="006D4611">
        <w:rPr>
          <w:rFonts w:asciiTheme="minorHAnsi" w:hAnsiTheme="minorHAnsi" w:cstheme="minorHAnsi"/>
          <w:color w:val="000000" w:themeColor="text1"/>
          <w:lang w:val="en-US"/>
        </w:rPr>
        <w:t>a</w:t>
      </w:r>
      <w:r w:rsidR="00A711FF" w:rsidRPr="006D4611">
        <w:rPr>
          <w:rFonts w:asciiTheme="minorHAnsi" w:hAnsiTheme="minorHAnsi" w:cstheme="minorHAnsi"/>
          <w:color w:val="000000" w:themeColor="text1"/>
          <w:lang w:val="en-US"/>
        </w:rPr>
        <w:t>boratory stud</w:t>
      </w:r>
      <w:r w:rsidR="004B25A5" w:rsidRPr="006D4611">
        <w:rPr>
          <w:rFonts w:asciiTheme="minorHAnsi" w:hAnsiTheme="minorHAnsi" w:cstheme="minorHAnsi"/>
          <w:color w:val="000000" w:themeColor="text1"/>
          <w:lang w:val="en-US"/>
        </w:rPr>
        <w:t>ies</w:t>
      </w:r>
      <w:r w:rsidR="00A711FF" w:rsidRPr="006D4611">
        <w:rPr>
          <w:rFonts w:asciiTheme="minorHAnsi" w:hAnsiTheme="minorHAnsi" w:cstheme="minorHAnsi"/>
          <w:color w:val="000000" w:themeColor="text1"/>
          <w:lang w:val="en-US"/>
        </w:rPr>
        <w:t xml:space="preserve"> of fast visuomotor behaviors</w:t>
      </w:r>
      <w:r w:rsidR="005A2555" w:rsidRPr="006D4611">
        <w:rPr>
          <w:rFonts w:asciiTheme="minorHAnsi" w:hAnsiTheme="minorHAnsi" w:cstheme="minorHAnsi"/>
          <w:color w:val="000000" w:themeColor="text1"/>
          <w:lang w:val="en-US"/>
        </w:rPr>
        <w:t xml:space="preserve"> </w:t>
      </w:r>
      <w:r w:rsidR="00A666CC" w:rsidRPr="006D4611">
        <w:rPr>
          <w:rFonts w:asciiTheme="minorHAnsi" w:hAnsiTheme="minorHAnsi" w:cstheme="minorHAnsi"/>
          <w:color w:val="000000" w:themeColor="text1"/>
          <w:lang w:val="en-US"/>
        </w:rPr>
        <w:t xml:space="preserve">often </w:t>
      </w:r>
      <w:r w:rsidR="00A711FF" w:rsidRPr="006D4611">
        <w:rPr>
          <w:rFonts w:asciiTheme="minorHAnsi" w:hAnsiTheme="minorHAnsi" w:cstheme="minorHAnsi"/>
          <w:color w:val="000000" w:themeColor="text1"/>
          <w:lang w:val="en-US"/>
        </w:rPr>
        <w:t>rel</w:t>
      </w:r>
      <w:r w:rsidR="00360BC2" w:rsidRPr="006D4611">
        <w:rPr>
          <w:rFonts w:asciiTheme="minorHAnsi" w:hAnsiTheme="minorHAnsi" w:cstheme="minorHAnsi"/>
          <w:color w:val="000000" w:themeColor="text1"/>
          <w:lang w:val="en-US"/>
        </w:rPr>
        <w:t>y</w:t>
      </w:r>
      <w:r w:rsidR="00A711FF" w:rsidRPr="006D4611">
        <w:rPr>
          <w:rFonts w:asciiTheme="minorHAnsi" w:hAnsiTheme="minorHAnsi" w:cstheme="minorHAnsi"/>
          <w:color w:val="000000" w:themeColor="text1"/>
          <w:lang w:val="en-US"/>
        </w:rPr>
        <w:t xml:space="preserve"> on </w:t>
      </w:r>
      <w:r w:rsidR="005B4347" w:rsidRPr="006D4611">
        <w:rPr>
          <w:rFonts w:asciiTheme="minorHAnsi" w:hAnsiTheme="minorHAnsi" w:cstheme="minorHAnsi"/>
          <w:color w:val="000000" w:themeColor="text1"/>
          <w:lang w:val="en-US"/>
        </w:rPr>
        <w:t>displaced target</w:t>
      </w:r>
      <w:r w:rsidR="00A711FF" w:rsidRPr="006D4611">
        <w:rPr>
          <w:rFonts w:asciiTheme="minorHAnsi" w:hAnsiTheme="minorHAnsi" w:cstheme="minorHAnsi"/>
          <w:color w:val="000000" w:themeColor="text1"/>
          <w:lang w:val="en-US"/>
        </w:rPr>
        <w:t xml:space="preserve"> paradigms where on-going movements are modified in mid-flight following some change in target position</w:t>
      </w:r>
      <w:r w:rsidR="000C56F7" w:rsidRPr="006D4611">
        <w:rPr>
          <w:rFonts w:asciiTheme="minorHAnsi" w:hAnsiTheme="minorHAnsi" w:cstheme="minorHAnsi"/>
          <w:color w:val="000000" w:themeColor="text1"/>
          <w:lang w:val="en-US"/>
        </w:rPr>
        <w:t xml:space="preserve"> (e.g.</w:t>
      </w:r>
      <w:r w:rsidR="00A42A72">
        <w:rPr>
          <w:rFonts w:asciiTheme="minorHAnsi" w:hAnsiTheme="minorHAnsi" w:cstheme="minorHAnsi"/>
          <w:color w:val="000000" w:themeColor="text1"/>
          <w:lang w:val="en-US"/>
        </w:rPr>
        <w:t>,</w:t>
      </w:r>
      <w:r w:rsidR="00604ED9">
        <w:rPr>
          <w:rFonts w:asciiTheme="minorHAnsi" w:hAnsiTheme="minorHAnsi" w:cstheme="minorHAnsi"/>
          <w:color w:val="000000" w:themeColor="text1"/>
          <w:lang w:val="en-US"/>
        </w:rPr>
        <w:t xml:space="preserve"> see ref.</w:t>
      </w:r>
      <w:r w:rsidR="00E34A0B" w:rsidRPr="006D4611">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{"citationItems":[{"id":"ITEM-1","itemData":{"DOI":"10.1007/s00221-008-1296-x","ISBN":"1432-1106 (Electronic)","ISSN":"00144819","PMID":"18256814","abstract":"Neurons in different cortical visual areas respond to different visual attributes with different latencies. How does this affect the on-line control of our actions? We studied hand movements directed toward targets that could be distinguished from other objects by luminance, size, orientation, color, shape or texture. In some trials, the target changed places with one of the other objects at the onset of the hand's movement. We determined the latency for correcting the movement of the hand in the direction of the new target location. We show that subjects can correct their movements at short latency for all attributes, but that responses for the attributes color, form and texture (that are relevant for recognizing the object) are 50 ms slower than for the attributes luminance, orientation and size. This dichotomy corresponds to both to the distinction between magno-cellular and parvo-cellular pathways and to a dorsal-ventral distinction. The latency also differed systematically between subjects, independent of their reaction time.","author":[{"dropping-particle":"","family":"Veerman","given":"Margot M.","non-dropping-particle":"","parse-names":false,"suffix":""},{"dropping-particle":"","family":"Brenner","given":"Eli","non-dropping-particle":"","parse-names":false,"suffix":""},{"dropping-particle":"","family":"Smeets","given":"Jeroen B J","non-dropping-particle":"","parse-names":false,"suffix":""}],"container-title":"Experimental Brain Research","id":"ITEM-1","issue":"2","issued":{"date-parts":[["2008"]]},"page":"219-228","title":"The latency for correcting a movement depends on the visual attribute that defines the target","type":"article-journal","volume":"187"},"uris":["http://www.mendeley.com/documents/?uuid=05bbcb01-34d2-43a9-9fad-79b8001f1e2b"]},{"id":"ITEM-2","itemData":{"DOI":"10.1152/jn.1983.49.2.548","ISBN":"0022-3077 (Print)\\r0022-3077 (Linking)","ISSN":"0022-3077","PMID":"6834087","abstract":"1. Arm movements toward a target involving motion at the shoulder and elbow joints and restricted to the sagittal plane were investigated. During some movements, target location changed suddenly, thus requiring an intentional correction of the trajectory by the human subject. 2. The reaction time to correct the trajectory was comparable to the reaction time to initiate the movement. 3. Coordination of arm and shoulder movements in this task was achieved by means of a reduction of the number of degrees of freedom of the movement. Such a simplification of the task took two forms. 4. Angular acceleration at the elbow and shoulder were linearly related to each other in the deceleratory phase of the movement, when the trajectory had to be corrected as well as when no such correction was required. 5. When the correction required an increase or decrease in flexor torque at the shoulder and elbow, electromyographic (EMG) activity in anterior deltoid and biceps increased or decreased simultaneously. When the correction demanded more activity in triceps and deltoid, these muscles were activated sequentially instead. It is concluded that rapid corrections of a movement involve the production of stereotyped patterns of activity in shoulder and elbow muscles.","author":[{"dropping-particle":"","family":"Soechting","given":"John F.","non-dropping-particle":"","parse-names":false,"suffix":""},{"dropping-particle":"","family":"Lacquaniti","given":"F","non-dropping-particle":"","parse-names":false,"suffix":""}],"container-title":"Journal of Neurophysiology","id":"ITEM-2","issue":"2","issued":{"date-parts":[["1983","2"]]},"page":"548-564","title":"Modification of trajectory of a pointing movement in response to a change in target location","type":"article-journal","volume":"49"},"uris":["http://www.mendeley.com/documents/?uuid=982d6f83-c5c9-4c14-9349-6b3c559525e3"]}],"mendeley":{"formattedCitation":"&lt;sup&gt;1, 2&lt;/sup&gt;","plainTextFormattedCitation":"1, 2","previouslyFormattedCitation":"&lt;sup&gt;1, 2&lt;/sup&gt;"},"properties":{"noteIndex":0},"schema":"https://github.com/citation-style-language/schema/raw/master/csl-citation.json"}</w:instrText>
      </w:r>
      <w:r w:rsidR="00E34A0B" w:rsidRPr="006D4611">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1,2</w:t>
      </w:r>
      <w:r w:rsidR="00E34A0B" w:rsidRPr="006D4611">
        <w:rPr>
          <w:rFonts w:asciiTheme="minorHAnsi" w:hAnsiTheme="minorHAnsi" w:cstheme="minorHAnsi"/>
          <w:color w:val="000000" w:themeColor="text1"/>
          <w:lang w:val="en-US"/>
        </w:rPr>
        <w:fldChar w:fldCharType="end"/>
      </w:r>
      <w:r w:rsidR="000C56F7" w:rsidRPr="006D4611">
        <w:rPr>
          <w:rFonts w:asciiTheme="minorHAnsi" w:hAnsiTheme="minorHAnsi" w:cstheme="minorHAnsi"/>
          <w:color w:val="000000" w:themeColor="text1"/>
          <w:lang w:val="en-US"/>
        </w:rPr>
        <w:t>)</w:t>
      </w:r>
      <w:r w:rsidR="00A711FF" w:rsidRPr="006D4611">
        <w:rPr>
          <w:rFonts w:asciiTheme="minorHAnsi" w:hAnsiTheme="minorHAnsi" w:cstheme="minorHAnsi"/>
          <w:color w:val="000000" w:themeColor="text1"/>
          <w:lang w:val="en-US"/>
        </w:rPr>
        <w:t xml:space="preserve">. While such </w:t>
      </w:r>
      <w:r w:rsidR="00B764FE" w:rsidRPr="006D4611">
        <w:rPr>
          <w:rFonts w:asciiTheme="minorHAnsi" w:hAnsiTheme="minorHAnsi" w:cstheme="minorHAnsi"/>
          <w:color w:val="000000" w:themeColor="text1"/>
          <w:lang w:val="en-US"/>
        </w:rPr>
        <w:t>online corrections</w:t>
      </w:r>
      <w:r w:rsidR="00A711FF" w:rsidRPr="006D4611">
        <w:rPr>
          <w:rFonts w:asciiTheme="minorHAnsi" w:hAnsiTheme="minorHAnsi" w:cstheme="minorHAnsi"/>
          <w:color w:val="000000" w:themeColor="text1"/>
          <w:lang w:val="en-US"/>
        </w:rPr>
        <w:t xml:space="preserve"> can occur in &lt;150 ms</w:t>
      </w:r>
      <w:r w:rsidR="004B25A5"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{"citationItems":[{"id":"ITEM-1","itemData":{"DOI":"10.1007/s002219900218","ISBN":"0014-4819 (Print)\\n0014-4819 (Linking)","ISSN":"00144819","PMID":"10672469","abstract":"We have investigated whether the processes underlying the visually evoked, automatic adjustments to a reach are: (1) modifiable by the subject's intention, and (2) available to initiate movement of a stationary arm. Unpredictable movement of a target (80 m/s through 10 cm, left or right in a third of trials) either evoked a mid-flight adjustment of a reaching movement or else acted as a trigger to start an arm movement. Subjects were instructed to respond as rapidly as possible by moving their finger either in the same or in the opposite direction to the target. The target shift evoked an early (125-160 ms) and/or a later (&gt; 160 ms) class of response in the reaching arm. The early response was highly automatic in that it could not be reversed (move opposite) by the subjects' intention. However, the subjects' intention did influence the frequency of occurrence and the size of this early response. The later response was totally modifiable in that it changed direction according to the subjects' intention. Similar classes of response were observed in stationary limbs, but the early, more automatic response was substantially weaker than that elicited during a reach. Two possible mechanisms are proposed to explain these results. The first is a dual-pathway model, which assumes that the two response classes are each generated by separate visuo-motor processes with different properties. The second model assumes both responses are generated by a single visuo-motor mechanism that is under the control of a higher, attentional process.","author":[{"dropping-particle":"","family":"Day","given":"B. L.","non-dropping-particle":"","parse-names":false,"suffix":""},{"dropping-particle":"","family":"Lyon","given":"I. N.","non-dropping-particle":"","parse-names":false,"suffix":""}],"container-title":"Experimental Brain Research","id":"ITEM-1","issue":"2","issued":{"date-parts":[["2000"]]},"page":"159-168","title":"Voluntary modification of automatic arm movements evoked by motion of a visual target","type":"article-journal","volume":"130"},"uris":["http://www.mendeley.com/documents/?uuid=3a171ad2-a2fa-4686-a6b1-06d7a0a6056f"]}],"mendeley":{"formattedCitation":"&lt;sup&gt;3&lt;/sup&gt;","plainTextFormattedCitation":"3","previouslyFormattedCitation":"&lt;sup&gt;3&lt;/sup&gt;"},"properties":{"noteIndex":0},"schema":"https://github.com/citation-style-language/schema/raw/master/csl-citation.json"}</w:instrText>
      </w:r>
      <w:r w:rsidR="004B25A5"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3</w:t>
      </w:r>
      <w:r w:rsidR="004B25A5" w:rsidRPr="006D4611">
        <w:rPr>
          <w:rFonts w:asciiTheme="minorHAnsi" w:hAnsiTheme="minorHAnsi" w:cstheme="minorHAnsi"/>
          <w:color w:val="000000" w:themeColor="text1"/>
          <w:lang w:val="en-US"/>
        </w:rPr>
        <w:fldChar w:fldCharType="end"/>
      </w:r>
      <w:r w:rsidR="00A711FF" w:rsidRPr="006D4611">
        <w:rPr>
          <w:rFonts w:asciiTheme="minorHAnsi" w:hAnsiTheme="minorHAnsi" w:cstheme="minorHAnsi"/>
          <w:color w:val="000000" w:themeColor="text1"/>
          <w:lang w:val="en-US"/>
        </w:rPr>
        <w:t xml:space="preserve">, it is difficult to ascertain the exact timing of </w:t>
      </w:r>
      <w:r w:rsidR="005737FF" w:rsidRPr="006D4611">
        <w:rPr>
          <w:rFonts w:asciiTheme="minorHAnsi" w:hAnsiTheme="minorHAnsi" w:cstheme="minorHAnsi"/>
          <w:color w:val="000000" w:themeColor="text1"/>
          <w:lang w:val="en-US"/>
        </w:rPr>
        <w:t xml:space="preserve">fast visuomotor </w:t>
      </w:r>
      <w:r w:rsidR="00A711FF" w:rsidRPr="006D4611">
        <w:rPr>
          <w:rFonts w:asciiTheme="minorHAnsi" w:hAnsiTheme="minorHAnsi" w:cstheme="minorHAnsi"/>
          <w:color w:val="000000" w:themeColor="text1"/>
          <w:lang w:val="en-US"/>
        </w:rPr>
        <w:t xml:space="preserve">output using kinematics alone due to the low-pass filtering characteristics of the arm, </w:t>
      </w:r>
      <w:r w:rsidR="00A42A72">
        <w:rPr>
          <w:rFonts w:asciiTheme="minorHAnsi" w:hAnsiTheme="minorHAnsi" w:cstheme="minorHAnsi"/>
          <w:color w:val="000000" w:themeColor="text1"/>
          <w:lang w:val="en-US"/>
        </w:rPr>
        <w:t xml:space="preserve">and </w:t>
      </w:r>
      <w:r w:rsidR="00A711FF" w:rsidRPr="006D4611">
        <w:rPr>
          <w:rFonts w:asciiTheme="minorHAnsi" w:hAnsiTheme="minorHAnsi" w:cstheme="minorHAnsi"/>
          <w:color w:val="000000" w:themeColor="text1"/>
          <w:lang w:val="en-US"/>
        </w:rPr>
        <w:t xml:space="preserve">because </w:t>
      </w:r>
      <w:r w:rsidR="00A42A72">
        <w:rPr>
          <w:rFonts w:asciiTheme="minorHAnsi" w:hAnsiTheme="minorHAnsi" w:cstheme="minorHAnsi"/>
          <w:color w:val="000000" w:themeColor="text1"/>
          <w:lang w:val="en-US"/>
        </w:rPr>
        <w:t>fast visuomotor</w:t>
      </w:r>
      <w:r w:rsidR="00E90B98">
        <w:rPr>
          <w:rFonts w:asciiTheme="minorHAnsi" w:hAnsiTheme="minorHAnsi" w:cstheme="minorHAnsi"/>
          <w:color w:val="000000" w:themeColor="text1"/>
          <w:lang w:val="en-US"/>
        </w:rPr>
        <w:t xml:space="preserve"> </w:t>
      </w:r>
      <w:r w:rsidR="005737FF" w:rsidRPr="006D4611">
        <w:rPr>
          <w:rFonts w:asciiTheme="minorHAnsi" w:hAnsiTheme="minorHAnsi" w:cstheme="minorHAnsi"/>
          <w:color w:val="000000" w:themeColor="text1"/>
          <w:lang w:val="en-US"/>
        </w:rPr>
        <w:t xml:space="preserve">output </w:t>
      </w:r>
      <w:r w:rsidR="00A42A72">
        <w:rPr>
          <w:rFonts w:asciiTheme="minorHAnsi" w:hAnsiTheme="minorHAnsi" w:cstheme="minorHAnsi"/>
          <w:color w:val="000000" w:themeColor="text1"/>
          <w:lang w:val="en-US"/>
        </w:rPr>
        <w:t>super</w:t>
      </w:r>
      <w:r w:rsidR="00B80754">
        <w:rPr>
          <w:rFonts w:asciiTheme="minorHAnsi" w:hAnsiTheme="minorHAnsi" w:cstheme="minorHAnsi"/>
          <w:color w:val="000000" w:themeColor="text1"/>
          <w:lang w:val="en-US"/>
        </w:rPr>
        <w:t>s</w:t>
      </w:r>
      <w:r w:rsidR="00A42A72">
        <w:rPr>
          <w:rFonts w:asciiTheme="minorHAnsi" w:hAnsiTheme="minorHAnsi" w:cstheme="minorHAnsi"/>
          <w:color w:val="000000" w:themeColor="text1"/>
          <w:lang w:val="en-US"/>
        </w:rPr>
        <w:t>edes</w:t>
      </w:r>
      <w:r w:rsidR="005737FF" w:rsidRPr="006D4611">
        <w:rPr>
          <w:rFonts w:asciiTheme="minorHAnsi" w:hAnsiTheme="minorHAnsi" w:cstheme="minorHAnsi"/>
          <w:color w:val="000000" w:themeColor="text1"/>
          <w:lang w:val="en-US"/>
        </w:rPr>
        <w:t xml:space="preserve"> a movement already in mid-flight. Such complications lead to uncertainty about the substrates underlying fast visuomotor responses</w:t>
      </w:r>
      <w:r w:rsidR="00577A65">
        <w:rPr>
          <w:rFonts w:asciiTheme="minorHAnsi" w:hAnsiTheme="minorHAnsi" w:cstheme="minorHAnsi"/>
          <w:color w:val="000000" w:themeColor="text1"/>
          <w:lang w:val="en-US"/>
        </w:rPr>
        <w:t xml:space="preserve"> (</w:t>
      </w:r>
      <w:r w:rsidR="005B4347" w:rsidRPr="006D4611">
        <w:rPr>
          <w:rFonts w:asciiTheme="minorHAnsi" w:hAnsiTheme="minorHAnsi" w:cstheme="minorHAnsi"/>
          <w:color w:val="000000" w:themeColor="text1"/>
          <w:lang w:val="en-US"/>
        </w:rPr>
        <w:t xml:space="preserve">see </w:t>
      </w:r>
      <w:r w:rsidR="00604ED9">
        <w:rPr>
          <w:rFonts w:asciiTheme="minorHAnsi" w:hAnsiTheme="minorHAnsi" w:cstheme="minorHAnsi"/>
          <w:color w:val="000000" w:themeColor="text1"/>
          <w:lang w:val="en-US"/>
        </w:rPr>
        <w:t>ref.</w:t>
      </w:r>
      <w:r w:rsidR="00577A65" w:rsidRPr="006D4611">
        <w:rPr>
          <w:rFonts w:asciiTheme="minorHAnsi" w:hAnsiTheme="minorHAnsi" w:cstheme="minorHAnsi"/>
          <w:color w:val="000000" w:themeColor="text1"/>
          <w:lang w:val="en-US"/>
        </w:rPr>
        <w:fldChar w:fldCharType="begin" w:fldLock="1"/>
      </w:r>
      <w:r w:rsidR="00577A65">
        <w:rPr>
          <w:rFonts w:asciiTheme="minorHAnsi" w:hAnsiTheme="minorHAnsi" w:cstheme="minorHAnsi"/>
          <w:color w:val="000000" w:themeColor="text1"/>
          <w:lang w:val="en-US"/>
        </w:rPr>
        <w:instrText>ADDIN CSL_CITATION {"citationItems":[{"id":"ITEM-1","itemData":{"DOI":"10.1016/j.neuropsychologia.2013.12.005","ISSN":"00283932","abstract":"Following the princeps investigations of Marc Jeannerod on action-perception, specifically, goal-directed movement, this review article addresses visual and non-visual processes involved in guiding the hand in reaching or grasping tasks. The contributions of different sources of correction of ongoing movements are considered; these include visual feedback of the hand, as well as the often-neglected but important spatial updating and sharpening of goal localization following gaze-saccade orientation. The existence of an automatic online process guiding limb trajectory toward its goal is highlighted by a series of princeps experiments of goal-directed pointing movements. We then review psychophysical, electrophysiological, neuroimaging and clinical studies that have explored the properties of these automatic corrective mechanisms and their neural bases, and established their generality. Finally, the functional significance of automatic corrective mechanisms-referred to as motor flexibility-and their potential use in rehabilitation are discussed. © 2013 Elsevier Ltd.","author":[{"dropping-particle":"","family":"Gaveau","given":"Valérie","non-dropping-particle":"","parse-names":false,"suffix":""},{"dropping-particle":"","family":"Pisella","given":"Laure","non-dropping-particle":"","parse-names":false,"suffix":""},{"dropping-particle":"","family":"Priot","given":"Anne-Emmanuelle","non-dropping-particle":"","parse-names":false,"suffix":""},{"dropping-particle":"","family":"Fukui","given":"Takao","non-dropping-particle":"","parse-names":false,"suffix":""},{"dropping-particle":"","family":"Rossetti","given":"Yves","non-dropping-particle":"","parse-names":false,"suffix":""},{"dropping-particle":"","family":"Pélisson","given":"Denis","non-dropping-particle":"","parse-names":false,"suffix":""},{"dropping-particle":"","family":"Prablanc","given":"Claude","non-dropping-particle":"","parse-names":false,"suffix":""}],"container-title":"Neuropsychologia","id":"ITEM-1","issue":"1","issued":{"date-parts":[["2014","3"]]},"page":"25-40","title":"Automatic online control of motor adjustments in reaching and grasping","type":"article-journal","volume":"55"},"uris":["http://www.mendeley.com/documents/?uuid=dd181c76-325c-4593-b59e-6bec67cec6c7"]}],"mendeley":{"formattedCitation":"&lt;sup&gt;4&lt;/sup&gt;","plainTextFormattedCitation":"4","previouslyFormattedCitation":"&lt;sup&gt;4&lt;/sup&gt;"},"properties":{"noteIndex":0},"schema":"https://github.com/citation-style-language/schema/raw/master/csl-citation.json"}</w:instrText>
      </w:r>
      <w:r w:rsidR="00577A65" w:rsidRPr="006D4611">
        <w:rPr>
          <w:rFonts w:asciiTheme="minorHAnsi" w:hAnsiTheme="minorHAnsi" w:cstheme="minorHAnsi"/>
          <w:color w:val="000000" w:themeColor="text1"/>
          <w:lang w:val="en-US"/>
        </w:rPr>
        <w:fldChar w:fldCharType="separate"/>
      </w:r>
      <w:r w:rsidR="00577A65" w:rsidRPr="006D4611">
        <w:rPr>
          <w:rFonts w:asciiTheme="minorHAnsi" w:hAnsiTheme="minorHAnsi" w:cstheme="minorHAnsi"/>
          <w:noProof/>
          <w:color w:val="000000" w:themeColor="text1"/>
          <w:vertAlign w:val="superscript"/>
          <w:lang w:val="en-US"/>
        </w:rPr>
        <w:t>4</w:t>
      </w:r>
      <w:r w:rsidR="00577A65" w:rsidRPr="006D4611">
        <w:rPr>
          <w:rFonts w:asciiTheme="minorHAnsi" w:hAnsiTheme="minorHAnsi" w:cstheme="minorHAnsi"/>
          <w:color w:val="000000" w:themeColor="text1"/>
          <w:lang w:val="en-US"/>
        </w:rPr>
        <w:fldChar w:fldCharType="end"/>
      </w:r>
      <w:r w:rsidR="00577A65">
        <w:rPr>
          <w:rFonts w:asciiTheme="minorHAnsi" w:hAnsiTheme="minorHAnsi" w:cstheme="minorHAnsi"/>
          <w:color w:val="000000" w:themeColor="text1"/>
          <w:lang w:val="en-US"/>
        </w:rPr>
        <w:t xml:space="preserve"> for </w:t>
      </w:r>
      <w:r w:rsidR="005B4347" w:rsidRPr="006D4611">
        <w:rPr>
          <w:rFonts w:asciiTheme="minorHAnsi" w:hAnsiTheme="minorHAnsi" w:cstheme="minorHAnsi"/>
          <w:color w:val="000000" w:themeColor="text1"/>
          <w:lang w:val="en-US"/>
        </w:rPr>
        <w:t>review)</w:t>
      </w:r>
      <w:r w:rsidR="00570573" w:rsidRPr="006D4611">
        <w:rPr>
          <w:rFonts w:asciiTheme="minorHAnsi" w:hAnsiTheme="minorHAnsi" w:cstheme="minorHAnsi"/>
          <w:color w:val="000000" w:themeColor="text1"/>
          <w:lang w:val="en-US"/>
        </w:rPr>
        <w:t>.</w:t>
      </w:r>
      <w:r w:rsidR="004B25A5" w:rsidRPr="006D4611">
        <w:rPr>
          <w:rFonts w:asciiTheme="minorHAnsi" w:hAnsiTheme="minorHAnsi" w:cstheme="minorHAnsi"/>
          <w:color w:val="000000" w:themeColor="text1"/>
          <w:lang w:val="en-US"/>
        </w:rPr>
        <w:t xml:space="preserve"> </w:t>
      </w:r>
      <w:r w:rsidR="00570573" w:rsidRPr="006D4611">
        <w:rPr>
          <w:rFonts w:asciiTheme="minorHAnsi" w:hAnsiTheme="minorHAnsi" w:cstheme="minorHAnsi"/>
          <w:color w:val="000000" w:themeColor="text1"/>
          <w:lang w:val="en-US"/>
        </w:rPr>
        <w:t>S</w:t>
      </w:r>
      <w:r w:rsidR="004B25A5" w:rsidRPr="006D4611">
        <w:rPr>
          <w:rFonts w:asciiTheme="minorHAnsi" w:hAnsiTheme="minorHAnsi" w:cstheme="minorHAnsi"/>
          <w:color w:val="000000" w:themeColor="text1"/>
          <w:lang w:val="en-US"/>
        </w:rPr>
        <w:t xml:space="preserve">ome </w:t>
      </w:r>
      <w:r w:rsidR="009E3D23" w:rsidRPr="006D4611">
        <w:rPr>
          <w:rFonts w:asciiTheme="minorHAnsi" w:hAnsiTheme="minorHAnsi" w:cstheme="minorHAnsi"/>
          <w:color w:val="000000" w:themeColor="text1"/>
          <w:lang w:val="en-US"/>
        </w:rPr>
        <w:t>studies</w:t>
      </w:r>
      <w:r w:rsidR="004B25A5" w:rsidRPr="006D4611">
        <w:rPr>
          <w:rFonts w:asciiTheme="minorHAnsi" w:hAnsiTheme="minorHAnsi" w:cstheme="minorHAnsi"/>
          <w:color w:val="000000" w:themeColor="text1"/>
          <w:lang w:val="en-US"/>
        </w:rPr>
        <w:t xml:space="preserve"> suggest</w:t>
      </w:r>
      <w:r w:rsidR="009E3D23" w:rsidRPr="006D4611">
        <w:rPr>
          <w:rFonts w:asciiTheme="minorHAnsi" w:hAnsiTheme="minorHAnsi" w:cstheme="minorHAnsi"/>
          <w:color w:val="000000" w:themeColor="text1"/>
          <w:lang w:val="en-US"/>
        </w:rPr>
        <w:t xml:space="preserve"> that subcortical structures such as the su</w:t>
      </w:r>
      <w:r w:rsidR="00CE7B06" w:rsidRPr="006D4611">
        <w:rPr>
          <w:rFonts w:asciiTheme="minorHAnsi" w:hAnsiTheme="minorHAnsi" w:cstheme="minorHAnsi"/>
          <w:color w:val="000000" w:themeColor="text1"/>
          <w:lang w:val="en-US"/>
        </w:rPr>
        <w:t xml:space="preserve">perior colliculus, rather than fronto-parietal cortical areas, </w:t>
      </w:r>
      <w:r w:rsidR="009E3D23" w:rsidRPr="006D4611">
        <w:rPr>
          <w:rFonts w:asciiTheme="minorHAnsi" w:hAnsiTheme="minorHAnsi" w:cstheme="minorHAnsi"/>
          <w:color w:val="000000" w:themeColor="text1"/>
          <w:lang w:val="en-US"/>
        </w:rPr>
        <w:t xml:space="preserve">may </w:t>
      </w:r>
      <w:r w:rsidR="00CE7B06" w:rsidRPr="006D4611">
        <w:rPr>
          <w:rFonts w:asciiTheme="minorHAnsi" w:hAnsiTheme="minorHAnsi" w:cstheme="minorHAnsi"/>
          <w:color w:val="000000" w:themeColor="text1"/>
          <w:lang w:val="en-US"/>
        </w:rPr>
        <w:t xml:space="preserve">initiate </w:t>
      </w:r>
      <w:r w:rsidR="009E3D23" w:rsidRPr="006D4611">
        <w:rPr>
          <w:rFonts w:asciiTheme="minorHAnsi" w:hAnsiTheme="minorHAnsi" w:cstheme="minorHAnsi"/>
          <w:color w:val="000000" w:themeColor="text1"/>
          <w:lang w:val="en-US"/>
        </w:rPr>
        <w:t>online correction</w:t>
      </w:r>
      <w:r w:rsidR="00577A65">
        <w:rPr>
          <w:rFonts w:asciiTheme="minorHAnsi" w:hAnsiTheme="minorHAnsi" w:cstheme="minorHAnsi"/>
          <w:color w:val="000000" w:themeColor="text1"/>
          <w:lang w:val="en-US"/>
        </w:rPr>
        <w:t>s</w:t>
      </w:r>
      <w:r w:rsidR="00213E86"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{"citationItems":[{"id":"ITEM-1","itemData":{"DOI":"10.1093/brain/124.9.1832","ISSN":"0006-8950","PMID":"11522585","abstract":"To test whether the most rapid visually evoked reach adjustments are cortically organized in humans, we have measured their latency in a healthy subject with complete agenesis of the corpus callosum. This condition precludes direct communication between left and right cerebral cortices and so, in this subject, a purely cortical visuomotor process would be expected to produce longer-latency responses to a target that appears in the visual hemifield contralateral to the responding limb (crossed) compared with the ipsilateral hemifield (uncrossed). As predicted, when performing simple reaction time tasks that involved lifting a finger or an arm in response to a visual stimulus presented to either hemifield, this acallosal subject showed a significant crossed-uncrossed latency difference (mean 35.8 ms) that was not present in control subjects (group mean 2.2 ms). In contrast, when she reached for a target that unexpectedly jumped into either visual hemifield, the latencies of mid-flight adjustment were the same (approximately 120 ms) irrespective of either the target jump direction or which hand was used. This was not due to an early movement of the eyes bringing the target back on to the fovea since this subject's finger always deviated towards the new target position in advance of her eyes. Neither could it be explained by the use of ipsilateral corticospinal projections since transcranial magnetic stimulation over the motor cortex failed to evoke ipsilateral responses in arm or hand muscles. These results suggest that, even in humans, subcortical structures are involved in the fastest adjustments of the reaching arm made in response to fresh visual information. An additional finding in this subject was that, when reaching, the eye saccadic latency was greater by 36 ms on average when the target jumped right compared with left, irrespective of which hand was being used. This is the same value as the mean interhemispheric transfer time obtained in the simple reaction time tasks and may indicate right-hemispheric dominance for saccadic eye movement control.","author":[{"dropping-particle":"","family":"Day","given":"B L","non-dropping-particle":"","parse-names":false,"suffix":""},{"dropping-particle":"","family":"Brown","given":"P","non-dropping-particle":"","parse-names":false,"suffix":""}],"container-title":"Brain : a journal of neurology","id":"ITEM-1","issue":"Pt 9","issued":{"date-parts":[["2001","9"]]},"page":"1832-40","title":"Evidence for subcortical involvement in the visual control of human reaching.","type":"article-journal","volume":"124"},"uris":["http://www.mendeley.com/documents/?uuid=eac3e9c1-31be-4c64-9f6b-4ad4e7cb62b8"]}],"mendeley":{"formattedCitation":"&lt;sup&gt;5&lt;/sup&gt;","plainTextFormattedCitation":"5","previouslyFormattedCitation":"&lt;sup&gt;5&lt;/sup&gt;"},"properties":{"noteIndex":0},"schema":"https://github.com/citation-style-language/schema/raw/master/csl-citation.json"}</w:instrText>
      </w:r>
      <w:r w:rsidR="00213E86"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5</w:t>
      </w:r>
      <w:r w:rsidR="00213E86" w:rsidRPr="006D4611">
        <w:rPr>
          <w:rFonts w:asciiTheme="minorHAnsi" w:hAnsiTheme="minorHAnsi" w:cstheme="minorHAnsi"/>
          <w:color w:val="000000" w:themeColor="text1"/>
          <w:lang w:val="en-US"/>
        </w:rPr>
        <w:fldChar w:fldCharType="end"/>
      </w:r>
      <w:r w:rsidR="00213E86" w:rsidRPr="006D4611">
        <w:rPr>
          <w:rFonts w:asciiTheme="minorHAnsi" w:hAnsiTheme="minorHAnsi" w:cstheme="minorHAnsi"/>
          <w:color w:val="000000" w:themeColor="text1"/>
          <w:lang w:val="en-US"/>
        </w:rPr>
        <w:t>.</w:t>
      </w:r>
    </w:p>
    <w:p w14:paraId="79BFA20D" w14:textId="77777777" w:rsidR="00B764FE" w:rsidRPr="006D4611" w:rsidRDefault="00B764FE" w:rsidP="007A238A">
      <w:pPr>
        <w:jc w:val="both"/>
        <w:rPr>
          <w:rFonts w:asciiTheme="minorHAnsi" w:hAnsiTheme="minorHAnsi" w:cstheme="minorHAnsi"/>
          <w:color w:val="000000" w:themeColor="text1"/>
          <w:lang w:val="en-US"/>
        </w:rPr>
      </w:pPr>
    </w:p>
    <w:p w14:paraId="7081C5C5" w14:textId="3B531F10" w:rsidR="00360BC2" w:rsidRPr="006D4611" w:rsidRDefault="00570573"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 xml:space="preserve">This uncertainty regarding </w:t>
      </w:r>
      <w:r w:rsidR="00B80754">
        <w:rPr>
          <w:rFonts w:asciiTheme="minorHAnsi" w:hAnsiTheme="minorHAnsi" w:cstheme="minorHAnsi"/>
          <w:color w:val="000000" w:themeColor="text1"/>
          <w:lang w:val="en-US"/>
        </w:rPr>
        <w:t xml:space="preserve">the </w:t>
      </w:r>
      <w:r w:rsidRPr="006D4611">
        <w:rPr>
          <w:rFonts w:asciiTheme="minorHAnsi" w:hAnsiTheme="minorHAnsi" w:cstheme="minorHAnsi"/>
          <w:color w:val="000000" w:themeColor="text1"/>
          <w:lang w:val="en-US"/>
        </w:rPr>
        <w:t>underlying neural substrates may be due</w:t>
      </w:r>
      <w:r w:rsidR="00CE7B06" w:rsidRPr="006D4611">
        <w:rPr>
          <w:rFonts w:asciiTheme="minorHAnsi" w:hAnsiTheme="minorHAnsi" w:cstheme="minorHAnsi"/>
          <w:color w:val="000000" w:themeColor="text1"/>
          <w:lang w:val="en-US"/>
        </w:rPr>
        <w:t>, at least in part,</w:t>
      </w:r>
      <w:r w:rsidRPr="006D4611">
        <w:rPr>
          <w:rFonts w:asciiTheme="minorHAnsi" w:hAnsiTheme="minorHAnsi" w:cstheme="minorHAnsi"/>
          <w:color w:val="000000" w:themeColor="text1"/>
          <w:lang w:val="en-US"/>
        </w:rPr>
        <w:t xml:space="preserve"> to the lack of a reliable biomarker</w:t>
      </w:r>
      <w:r w:rsidR="006119D8" w:rsidRPr="006D4611">
        <w:rPr>
          <w:rFonts w:asciiTheme="minorHAnsi" w:hAnsiTheme="minorHAnsi" w:cstheme="minorHAnsi"/>
          <w:color w:val="000000" w:themeColor="text1"/>
          <w:lang w:val="en-US"/>
        </w:rPr>
        <w:t xml:space="preserve"> for the </w:t>
      </w:r>
      <w:r w:rsidR="00CE7B06" w:rsidRPr="006D4611">
        <w:rPr>
          <w:rFonts w:asciiTheme="minorHAnsi" w:hAnsiTheme="minorHAnsi" w:cstheme="minorHAnsi"/>
          <w:color w:val="000000" w:themeColor="text1"/>
          <w:lang w:val="en-US"/>
        </w:rPr>
        <w:t xml:space="preserve">output of the </w:t>
      </w:r>
      <w:r w:rsidR="006119D8" w:rsidRPr="006D4611">
        <w:rPr>
          <w:rFonts w:asciiTheme="minorHAnsi" w:hAnsiTheme="minorHAnsi" w:cstheme="minorHAnsi"/>
          <w:color w:val="000000" w:themeColor="text1"/>
          <w:lang w:val="en-US"/>
        </w:rPr>
        <w:t>fast visuomotor system</w:t>
      </w:r>
      <w:r w:rsidRPr="006D4611">
        <w:rPr>
          <w:rFonts w:asciiTheme="minorHAnsi" w:hAnsiTheme="minorHAnsi" w:cstheme="minorHAnsi"/>
          <w:color w:val="000000" w:themeColor="text1"/>
          <w:lang w:val="en-US"/>
        </w:rPr>
        <w:t>. Recently</w:t>
      </w:r>
      <w:r w:rsidR="005B14D6" w:rsidRPr="006D4611">
        <w:rPr>
          <w:rFonts w:asciiTheme="minorHAnsi" w:hAnsiTheme="minorHAnsi" w:cstheme="minorHAnsi"/>
          <w:color w:val="000000" w:themeColor="text1"/>
          <w:lang w:val="en-US"/>
        </w:rPr>
        <w:t xml:space="preserve">, we have described </w:t>
      </w:r>
      <w:r w:rsidR="00BE572A" w:rsidRPr="006D4611">
        <w:rPr>
          <w:rFonts w:asciiTheme="minorHAnsi" w:hAnsiTheme="minorHAnsi" w:cstheme="minorHAnsi"/>
          <w:color w:val="000000" w:themeColor="text1"/>
          <w:lang w:val="en-US"/>
        </w:rPr>
        <w:t xml:space="preserve">a </w:t>
      </w:r>
      <w:r w:rsidR="007211DC" w:rsidRPr="006D4611">
        <w:rPr>
          <w:rFonts w:asciiTheme="minorHAnsi" w:hAnsiTheme="minorHAnsi" w:cstheme="minorHAnsi"/>
          <w:color w:val="000000" w:themeColor="text1"/>
          <w:lang w:val="en-US"/>
        </w:rPr>
        <w:t>measure</w:t>
      </w:r>
      <w:r w:rsidR="00BE572A" w:rsidRPr="006D4611">
        <w:rPr>
          <w:rFonts w:asciiTheme="minorHAnsi" w:hAnsiTheme="minorHAnsi" w:cstheme="minorHAnsi"/>
          <w:color w:val="000000" w:themeColor="text1"/>
          <w:lang w:val="en-US"/>
        </w:rPr>
        <w:t xml:space="preserve"> </w:t>
      </w:r>
      <w:r w:rsidR="007211DC" w:rsidRPr="006D4611">
        <w:rPr>
          <w:rFonts w:asciiTheme="minorHAnsi" w:hAnsiTheme="minorHAnsi" w:cstheme="minorHAnsi"/>
          <w:color w:val="000000" w:themeColor="text1"/>
          <w:lang w:val="en-US"/>
        </w:rPr>
        <w:t>of</w:t>
      </w:r>
      <w:r w:rsidR="00BE572A" w:rsidRPr="006D4611">
        <w:rPr>
          <w:rFonts w:asciiTheme="minorHAnsi" w:hAnsiTheme="minorHAnsi" w:cstheme="minorHAnsi"/>
          <w:color w:val="000000" w:themeColor="text1"/>
          <w:lang w:val="en-US"/>
        </w:rPr>
        <w:t xml:space="preserve"> </w:t>
      </w:r>
      <w:r w:rsidR="00B764FE" w:rsidRPr="006D4611">
        <w:rPr>
          <w:rFonts w:asciiTheme="minorHAnsi" w:hAnsiTheme="minorHAnsi" w:cstheme="minorHAnsi"/>
          <w:color w:val="000000" w:themeColor="text1"/>
          <w:lang w:val="en-US"/>
        </w:rPr>
        <w:t xml:space="preserve">fast </w:t>
      </w:r>
      <w:r w:rsidR="00BE572A" w:rsidRPr="006D4611">
        <w:rPr>
          <w:rFonts w:asciiTheme="minorHAnsi" w:hAnsiTheme="minorHAnsi" w:cstheme="minorHAnsi"/>
          <w:color w:val="000000" w:themeColor="text1"/>
          <w:lang w:val="en-US"/>
        </w:rPr>
        <w:t xml:space="preserve">visuomotor </w:t>
      </w:r>
      <w:r w:rsidR="00B764FE" w:rsidRPr="006D4611">
        <w:rPr>
          <w:rFonts w:asciiTheme="minorHAnsi" w:hAnsiTheme="minorHAnsi" w:cstheme="minorHAnsi"/>
          <w:color w:val="000000" w:themeColor="text1"/>
          <w:lang w:val="en-US"/>
        </w:rPr>
        <w:t xml:space="preserve">responses </w:t>
      </w:r>
      <w:r w:rsidR="00CE7B06" w:rsidRPr="006D4611">
        <w:rPr>
          <w:rFonts w:asciiTheme="minorHAnsi" w:hAnsiTheme="minorHAnsi" w:cstheme="minorHAnsi"/>
          <w:color w:val="000000" w:themeColor="text1"/>
          <w:lang w:val="en-US"/>
        </w:rPr>
        <w:t>that</w:t>
      </w:r>
      <w:r w:rsidR="007211DC" w:rsidRPr="006D4611">
        <w:rPr>
          <w:rFonts w:asciiTheme="minorHAnsi" w:hAnsiTheme="minorHAnsi" w:cstheme="minorHAnsi"/>
          <w:color w:val="000000" w:themeColor="text1"/>
          <w:lang w:val="en-US"/>
        </w:rPr>
        <w:t xml:space="preserve"> may be</w:t>
      </w:r>
      <w:r w:rsidR="00BE572A" w:rsidRPr="006D4611">
        <w:rPr>
          <w:rFonts w:asciiTheme="minorHAnsi" w:hAnsiTheme="minorHAnsi" w:cstheme="minorHAnsi"/>
          <w:color w:val="000000" w:themeColor="text1"/>
          <w:lang w:val="en-US"/>
        </w:rPr>
        <w:t xml:space="preserve"> generated from static postures</w:t>
      </w:r>
      <w:r w:rsidR="00DA6E4B" w:rsidRPr="006D4611">
        <w:rPr>
          <w:rFonts w:asciiTheme="minorHAnsi" w:hAnsiTheme="minorHAnsi" w:cstheme="minorHAnsi"/>
          <w:color w:val="000000" w:themeColor="text1"/>
          <w:lang w:val="en-US"/>
        </w:rPr>
        <w:t xml:space="preserve"> </w:t>
      </w:r>
      <w:r w:rsidR="00FB6C30" w:rsidRPr="006D4611">
        <w:rPr>
          <w:rFonts w:asciiTheme="minorHAnsi" w:hAnsiTheme="minorHAnsi" w:cstheme="minorHAnsi"/>
          <w:color w:val="000000" w:themeColor="text1"/>
          <w:lang w:val="en-US"/>
        </w:rPr>
        <w:t xml:space="preserve">and </w:t>
      </w:r>
      <w:r w:rsidR="007211DC" w:rsidRPr="006D4611">
        <w:rPr>
          <w:rFonts w:asciiTheme="minorHAnsi" w:hAnsiTheme="minorHAnsi" w:cstheme="minorHAnsi"/>
          <w:color w:val="000000" w:themeColor="text1"/>
          <w:lang w:val="en-US"/>
        </w:rPr>
        <w:t>recorded</w:t>
      </w:r>
      <w:r w:rsidR="00FB6C30" w:rsidRPr="006D4611">
        <w:rPr>
          <w:rFonts w:asciiTheme="minorHAnsi" w:hAnsiTheme="minorHAnsi" w:cstheme="minorHAnsi"/>
          <w:color w:val="000000" w:themeColor="text1"/>
          <w:lang w:val="en-US"/>
        </w:rPr>
        <w:t xml:space="preserve"> via</w:t>
      </w:r>
      <w:r w:rsidR="00DA6E4B" w:rsidRPr="006D4611">
        <w:rPr>
          <w:rFonts w:asciiTheme="minorHAnsi" w:hAnsiTheme="minorHAnsi" w:cstheme="minorHAnsi"/>
          <w:color w:val="000000" w:themeColor="text1"/>
          <w:lang w:val="en-US"/>
        </w:rPr>
        <w:t xml:space="preserve"> electromyography (EMG)</w:t>
      </w:r>
      <w:r w:rsidR="00BE572A" w:rsidRPr="006D4611">
        <w:rPr>
          <w:rFonts w:asciiTheme="minorHAnsi" w:hAnsiTheme="minorHAnsi" w:cstheme="minorHAnsi"/>
          <w:color w:val="000000" w:themeColor="text1"/>
          <w:lang w:val="en-US"/>
        </w:rPr>
        <w:t>. S</w:t>
      </w:r>
      <w:r w:rsidR="005B14D6" w:rsidRPr="006D4611">
        <w:rPr>
          <w:rFonts w:asciiTheme="minorHAnsi" w:hAnsiTheme="minorHAnsi" w:cstheme="minorHAnsi"/>
          <w:color w:val="000000" w:themeColor="text1"/>
          <w:lang w:val="en-US"/>
        </w:rPr>
        <w:t>timulus</w:t>
      </w:r>
      <w:r w:rsidR="00DA6E4B" w:rsidRPr="006D4611">
        <w:rPr>
          <w:rFonts w:asciiTheme="minorHAnsi" w:hAnsiTheme="minorHAnsi" w:cstheme="minorHAnsi"/>
          <w:color w:val="000000" w:themeColor="text1"/>
          <w:lang w:val="en-US"/>
        </w:rPr>
        <w:t>-</w:t>
      </w:r>
      <w:r w:rsidR="005B14D6" w:rsidRPr="006D4611">
        <w:rPr>
          <w:rFonts w:asciiTheme="minorHAnsi" w:hAnsiTheme="minorHAnsi" w:cstheme="minorHAnsi"/>
          <w:color w:val="000000" w:themeColor="text1"/>
          <w:lang w:val="en-US"/>
        </w:rPr>
        <w:t>locked responses (SLRs)</w:t>
      </w:r>
      <w:r w:rsidR="00661564" w:rsidRPr="006D4611">
        <w:rPr>
          <w:rFonts w:asciiTheme="minorHAnsi" w:hAnsiTheme="minorHAnsi" w:cstheme="minorHAnsi"/>
          <w:color w:val="000000" w:themeColor="text1"/>
          <w:lang w:val="en-US"/>
        </w:rPr>
        <w:t xml:space="preserve"> </w:t>
      </w:r>
      <w:r w:rsidR="005B14D6" w:rsidRPr="006D4611">
        <w:rPr>
          <w:rFonts w:asciiTheme="minorHAnsi" w:hAnsiTheme="minorHAnsi" w:cstheme="minorHAnsi"/>
          <w:color w:val="000000" w:themeColor="text1"/>
          <w:lang w:val="en-US"/>
        </w:rPr>
        <w:t>are</w:t>
      </w:r>
      <w:r w:rsidR="00360BC2" w:rsidRPr="006D4611">
        <w:rPr>
          <w:rFonts w:asciiTheme="minorHAnsi" w:hAnsiTheme="minorHAnsi" w:cstheme="minorHAnsi"/>
          <w:color w:val="000000" w:themeColor="text1"/>
          <w:lang w:val="en-US"/>
        </w:rPr>
        <w:t xml:space="preserve"> </w:t>
      </w:r>
      <w:r w:rsidR="005B14D6" w:rsidRPr="006D4611">
        <w:rPr>
          <w:rFonts w:asciiTheme="minorHAnsi" w:hAnsiTheme="minorHAnsi" w:cstheme="minorHAnsi"/>
          <w:color w:val="000000" w:themeColor="text1"/>
          <w:lang w:val="en-US"/>
        </w:rPr>
        <w:t>tim</w:t>
      </w:r>
      <w:r w:rsidR="00360BC2" w:rsidRPr="006D4611">
        <w:rPr>
          <w:rFonts w:asciiTheme="minorHAnsi" w:hAnsiTheme="minorHAnsi" w:cstheme="minorHAnsi"/>
          <w:color w:val="000000" w:themeColor="text1"/>
          <w:lang w:val="en-US"/>
        </w:rPr>
        <w:t>e locked</w:t>
      </w:r>
      <w:r w:rsidR="005B14D6" w:rsidRPr="006D4611">
        <w:rPr>
          <w:rFonts w:asciiTheme="minorHAnsi" w:hAnsiTheme="minorHAnsi" w:cstheme="minorHAnsi"/>
          <w:color w:val="000000" w:themeColor="text1"/>
          <w:lang w:val="en-US"/>
        </w:rPr>
        <w:t xml:space="preserve"> bursts of EMG activity </w:t>
      </w:r>
      <w:r w:rsidR="00B764FE" w:rsidRPr="006D4611">
        <w:rPr>
          <w:rFonts w:asciiTheme="minorHAnsi" w:hAnsiTheme="minorHAnsi" w:cstheme="minorHAnsi"/>
          <w:color w:val="000000" w:themeColor="text1"/>
          <w:lang w:val="en-US"/>
        </w:rPr>
        <w:t xml:space="preserve">that precede </w:t>
      </w:r>
      <w:r w:rsidR="005B14D6" w:rsidRPr="006D4611">
        <w:rPr>
          <w:rFonts w:asciiTheme="minorHAnsi" w:hAnsiTheme="minorHAnsi" w:cstheme="minorHAnsi"/>
          <w:color w:val="000000" w:themeColor="text1"/>
          <w:lang w:val="en-US"/>
        </w:rPr>
        <w:t>voluntary movement</w:t>
      </w:r>
      <w:r w:rsidR="005B14D6" w:rsidRPr="006D4611">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{"citationItems":[{"id":"ITEM-1","itemData":{"DOI":"10.1111/j.1460-9568.2010.07380.x","ISBN":"1460-9568","ISSN":"0953816X","PMID":"20726884","abstract":"Previous studies have demonstrated that humans are sometimes capable of initiating arm movements towards visual stimuli at extremely short latencies, implying the presence of a short-latency neural pathway linking visual input to limb motor output. However, little is known about the neural mechanisms that underlie such hastened arm responses. One clue may come from recent demonstrations that the appearance of a visual target can elicit a rapid response in neck muscles that is time-locked to target appearance and functionally relevant for orienting gaze (head and eye) towards the target. Because oculomotor structures thought to contribute to 'visual responses' on neck muscles also target some arm muscles via a tecto-reticulo-spinal pathway, we hypothesized that a similar visual response would be present in arm muscles. Our results were consistent with this hypothesis as we observed the presence of rapid arm muscle activity (&lt;100 ms latency) that was time-locked to target appearance and not movement onset. We further found that the visual response in arm muscles: (i) was present only when an immediate reach towards the target was required; (ii) had a magnitude that was predictive of reaction time; (iii) was tuned to target location in a manner appropriate for moving the arm towards the target; and (iv) was more prevalent in shoulder muscles than elbow muscles. These results provide evidence for a rapid neural pathway linking visual input to arm motor output and suggest the presence of a common neural mechanism for hastening eye, head and arm movements.","author":[{"dropping-particle":"","family":"Pruszynski","given":"Andrew J.","non-dropping-particle":"","parse-names":false,"suffix":""},{"dropping-particle":"","family":"King","given":"Geoffrey L.","non-dropping-particle":"","parse-names":false,"suffix":""},{"dropping-particle":"","family":"Boisse","given":"Lysa","non-dropping-particle":"","parse-names":false,"suffix":""},{"dropping-particle":"","family":"Scott","given":"Stephen H.","non-dropping-particle":"","parse-names":false,"suffix":""},{"dropping-particle":"","family":"Randall Flanagan","given":"J.","non-dropping-particle":"","parse-names":false,"suffix":""},{"dropping-particle":"","family":"Munoz","given":"Douglas P.","non-dropping-particle":"","parse-names":false,"suffix":""}],"container-title":"European Journal of Neuroscience","id":"ITEM-1","issue":"6","issued":{"date-parts":[["2010"]]},"page":"1049-1057","title":"Stimulus-locked responses on human arm muscles reveal a rapid neural pathway linking visual input to arm motor output","type":"article-journal","volume":"32"},"uris":["http://www.mendeley.com/documents/?uuid=976c1b6b-91d9-4835-9392-e860fb420f33"]},{"id":"ITEM-2","itemData":{"DOI":"10.1016/S0896-6273(04)00267-3","ISBN":"0896-6273 (Print)\\n0896-6273 (Linking)","ISSN":"08966273","PMID":"15182721","abstract":"Express saccades promote the acquisition of visual targets at extremely short reaction times. Because of the head's considerable inertia, it is unknown whether express saccades are accompanied by a parallel command to the head. Here, by recording electromyographic (EMG) activity from monkey neck muscles, we demonstrate that visual target presentation elicits time-locked, lateralized recruitment of neck muscles at extremely short latencies (55-95 ms). Remarkably, such recruitment not only accompanies express saccades, but also precedes nonexpress saccades, occasionally by up to 150 ms. These results demonstrate selective gating of components of descending commands from the superior colliculus to prevent express saccades yet permit recruitment of a head orienting synergy. We conclude that such selective gating aids eye-head coordination by permitting force development at neck muscles while a decision to commit to a gaze shift is being made, optimizing the contribution of the more inertial head to the ensuing gaze shift.","author":[{"dropping-particle":"","family":"Corneil","given":"Brian D.","non-dropping-particle":"","parse-names":false,"suffix":""},{"dropping-particle":"","family":"Olivier","given":"Etienne","non-dropping-particle":"","parse-names":false,"suffix":""},{"dropping-particle":"","family":"Munoz","given":"Douglas P.","non-dropping-particle":"","parse-names":false,"suffix":""}],"container-title":"Neuron","id":"ITEM-2","issue":"5","issued":{"date-parts":[["2004"]]},"page":"831-841","title":"Visual responses on neck muscles reveal selective gating that prevents express saccades","type":"article-journal","volume":"42"},"uris":["http://www.mendeley.com/documents/?uuid=3269930b-5406-4f00-b9ca-7006ce3f2a46"]}],"mendeley":{"formattedCitation":"&lt;sup&gt;6, 7&lt;/sup&gt;","plainTextFormattedCitation":"6, 7","previouslyFormattedCitation":"&lt;sup&gt;6, 7&lt;/sup&gt;"},"properties":{"noteIndex":0},"schema":"https://github.com/citation-style-language/schema/raw/master/csl-citation.json"}</w:instrText>
      </w:r>
      <w:r w:rsidR="005B14D6" w:rsidRPr="006D4611">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6,7</w:t>
      </w:r>
      <w:r w:rsidR="005B14D6" w:rsidRPr="006D4611">
        <w:rPr>
          <w:rFonts w:asciiTheme="minorHAnsi" w:hAnsiTheme="minorHAnsi" w:cstheme="minorHAnsi"/>
          <w:color w:val="000000" w:themeColor="text1"/>
          <w:lang w:val="en-US"/>
        </w:rPr>
        <w:fldChar w:fldCharType="end"/>
      </w:r>
      <w:r w:rsidR="00BE572A" w:rsidRPr="006D4611">
        <w:rPr>
          <w:rFonts w:asciiTheme="minorHAnsi" w:hAnsiTheme="minorHAnsi" w:cstheme="minorHAnsi"/>
          <w:color w:val="000000" w:themeColor="text1"/>
          <w:lang w:val="en-US"/>
        </w:rPr>
        <w:t xml:space="preserve">, </w:t>
      </w:r>
      <w:r w:rsidR="00B764FE" w:rsidRPr="006D4611">
        <w:rPr>
          <w:rFonts w:asciiTheme="minorHAnsi" w:hAnsiTheme="minorHAnsi" w:cstheme="minorHAnsi"/>
          <w:color w:val="000000" w:themeColor="text1"/>
          <w:lang w:val="en-US"/>
        </w:rPr>
        <w:t xml:space="preserve">evolving consistently ~100 ms after stimulus onset. As the name implies, SLRs are evoked by stimulus onset, </w:t>
      </w:r>
      <w:r w:rsidR="005B14D6" w:rsidRPr="006D4611">
        <w:rPr>
          <w:rFonts w:asciiTheme="minorHAnsi" w:hAnsiTheme="minorHAnsi" w:cstheme="minorHAnsi"/>
          <w:color w:val="000000" w:themeColor="text1"/>
          <w:lang w:val="en-US"/>
        </w:rPr>
        <w:t>persist</w:t>
      </w:r>
      <w:r w:rsidR="00DA6E4B" w:rsidRPr="006D4611">
        <w:rPr>
          <w:rFonts w:asciiTheme="minorHAnsi" w:hAnsiTheme="minorHAnsi" w:cstheme="minorHAnsi"/>
          <w:color w:val="000000" w:themeColor="text1"/>
          <w:lang w:val="en-US"/>
        </w:rPr>
        <w:t>ing</w:t>
      </w:r>
      <w:r w:rsidR="005B14D6" w:rsidRPr="006D4611">
        <w:rPr>
          <w:rFonts w:asciiTheme="minorHAnsi" w:hAnsiTheme="minorHAnsi" w:cstheme="minorHAnsi"/>
          <w:color w:val="000000" w:themeColor="text1"/>
          <w:lang w:val="en-US"/>
        </w:rPr>
        <w:t xml:space="preserve"> even if </w:t>
      </w:r>
      <w:r w:rsidR="006B264A" w:rsidRPr="006D4611">
        <w:rPr>
          <w:rFonts w:asciiTheme="minorHAnsi" w:hAnsiTheme="minorHAnsi" w:cstheme="minorHAnsi"/>
          <w:color w:val="000000" w:themeColor="text1"/>
          <w:lang w:val="en-US"/>
        </w:rPr>
        <w:t>an</w:t>
      </w:r>
      <w:r w:rsidR="005B14D6" w:rsidRPr="006D4611">
        <w:rPr>
          <w:rFonts w:asciiTheme="minorHAnsi" w:hAnsiTheme="minorHAnsi" w:cstheme="minorHAnsi"/>
          <w:color w:val="000000" w:themeColor="text1"/>
          <w:lang w:val="en-US"/>
        </w:rPr>
        <w:t xml:space="preserve"> eventual movement is withheld</w:t>
      </w:r>
      <w:r w:rsidR="005B14D6"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Neuroscience","id":"ITEM-1","issue":"3","issued":{"date-parts":[["2015"]]},"page":"1919-1932","title":"Transient visual responses reset the phase of low-frequency oscillations in the skeletomotor periphery","type":"article-journal","volume":"42"},"uris":["http://www.mendeley.com/documents/?uuid=0aaec818-b0d1-4376-a221-a509e1b8d13e"]}],"mendeley":{"formattedCitation":"&lt;sup&gt;8&lt;/sup&gt;","plainTextFormattedCitation":"8","previouslyFormattedCitation":"&lt;sup&gt;8&lt;/sup&gt;"},"properties":{"noteIndex":0},"schema":"https://github.com/citation-style-language/schema/raw/master/csl-citation.json"}</w:instrText>
      </w:r>
      <w:r w:rsidR="005B14D6"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8</w:t>
      </w:r>
      <w:r w:rsidR="005B14D6" w:rsidRPr="006D4611">
        <w:rPr>
          <w:rFonts w:asciiTheme="minorHAnsi" w:hAnsiTheme="minorHAnsi" w:cstheme="minorHAnsi"/>
          <w:color w:val="000000" w:themeColor="text1"/>
          <w:lang w:val="en-US"/>
        </w:rPr>
        <w:fldChar w:fldCharType="end"/>
      </w:r>
      <w:r w:rsidR="005B14D6" w:rsidRPr="006D4611">
        <w:rPr>
          <w:rFonts w:asciiTheme="minorHAnsi" w:hAnsiTheme="minorHAnsi" w:cstheme="minorHAnsi"/>
          <w:color w:val="000000" w:themeColor="text1"/>
          <w:lang w:val="en-US"/>
        </w:rPr>
        <w:t xml:space="preserve"> or </w:t>
      </w:r>
      <w:r w:rsidR="002278FE" w:rsidRPr="006D4611">
        <w:rPr>
          <w:rFonts w:asciiTheme="minorHAnsi" w:hAnsiTheme="minorHAnsi" w:cstheme="minorHAnsi"/>
          <w:color w:val="000000" w:themeColor="text1"/>
          <w:lang w:val="en-US"/>
        </w:rPr>
        <w:t xml:space="preserve">moves </w:t>
      </w:r>
      <w:r w:rsidR="005B14D6" w:rsidRPr="006D4611">
        <w:rPr>
          <w:rFonts w:asciiTheme="minorHAnsi" w:hAnsiTheme="minorHAnsi" w:cstheme="minorHAnsi"/>
          <w:color w:val="000000" w:themeColor="text1"/>
          <w:lang w:val="en-US"/>
        </w:rPr>
        <w:t>in the opposite direction</w:t>
      </w:r>
      <w:r w:rsidR="005B14D6"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mendeley":{"formattedCitation":"&lt;sup&gt;9&lt;/sup&gt;","plainTextFormattedCitation":"9","previouslyFormattedCitation":"&lt;sup&gt;9&lt;/sup&gt;"},"properties":{"noteIndex":0},"schema":"https://github.com/citation-style-language/schema/raw/master/csl-citation.json"}</w:instrText>
      </w:r>
      <w:r w:rsidR="005B14D6"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9</w:t>
      </w:r>
      <w:r w:rsidR="005B14D6" w:rsidRPr="006D4611">
        <w:rPr>
          <w:rFonts w:asciiTheme="minorHAnsi" w:hAnsiTheme="minorHAnsi" w:cstheme="minorHAnsi"/>
          <w:color w:val="000000" w:themeColor="text1"/>
          <w:lang w:val="en-US"/>
        </w:rPr>
        <w:fldChar w:fldCharType="end"/>
      </w:r>
      <w:r w:rsidR="00BE572A" w:rsidRPr="006D4611">
        <w:rPr>
          <w:rFonts w:asciiTheme="minorHAnsi" w:hAnsiTheme="minorHAnsi" w:cstheme="minorHAnsi"/>
          <w:color w:val="000000" w:themeColor="text1"/>
          <w:lang w:val="en-US"/>
        </w:rPr>
        <w:t>.</w:t>
      </w:r>
      <w:r w:rsidR="00661564" w:rsidRPr="006D4611">
        <w:rPr>
          <w:rFonts w:asciiTheme="minorHAnsi" w:hAnsiTheme="minorHAnsi" w:cstheme="minorHAnsi"/>
          <w:color w:val="000000" w:themeColor="text1"/>
          <w:lang w:val="en-US"/>
        </w:rPr>
        <w:t xml:space="preserve"> Furthermore, SLRs evoked </w:t>
      </w:r>
      <w:r w:rsidR="00B764FE" w:rsidRPr="006D4611">
        <w:rPr>
          <w:rFonts w:asciiTheme="minorHAnsi" w:hAnsiTheme="minorHAnsi" w:cstheme="minorHAnsi"/>
          <w:color w:val="000000" w:themeColor="text1"/>
          <w:lang w:val="en-US"/>
        </w:rPr>
        <w:t xml:space="preserve">by target displacement in a dynamic paradigm are </w:t>
      </w:r>
      <w:r w:rsidR="00661564" w:rsidRPr="006D4611">
        <w:rPr>
          <w:rFonts w:asciiTheme="minorHAnsi" w:hAnsiTheme="minorHAnsi" w:cstheme="minorHAnsi"/>
          <w:color w:val="000000" w:themeColor="text1"/>
          <w:lang w:val="en-US"/>
        </w:rPr>
        <w:t xml:space="preserve">associated with </w:t>
      </w:r>
      <w:r w:rsidR="001E71B3" w:rsidRPr="006D4611">
        <w:rPr>
          <w:rFonts w:asciiTheme="minorHAnsi" w:hAnsiTheme="minorHAnsi" w:cstheme="minorHAnsi"/>
          <w:color w:val="000000" w:themeColor="text1"/>
          <w:lang w:val="en-US"/>
        </w:rPr>
        <w:t xml:space="preserve">shorter latency </w:t>
      </w:r>
      <w:r w:rsidR="00B764FE" w:rsidRPr="006D4611">
        <w:rPr>
          <w:rFonts w:asciiTheme="minorHAnsi" w:hAnsiTheme="minorHAnsi" w:cstheme="minorHAnsi"/>
          <w:color w:val="000000" w:themeColor="text1"/>
          <w:lang w:val="en-US"/>
        </w:rPr>
        <w:t>online corrections</w:t>
      </w:r>
      <w:r w:rsidR="00661564"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{"citationItems":[{"id":"ITEM-1","itemData":{"DOI":"10.1523/ENEURO.0301-19.2019","ISSN":"23732822","abstract":"In situations requiring immediate action, humans can generate visually-guided responses at remarkably short latencies. Here, to better understand the visual attributes that best evoke such rapid responses, we recorded upper limb muscle activity while participants performed visually-guided reaches towards Gabor patches composed of differing spatial frequencies (SFs). We studied reaches initiated from a stable posture (experiment 1, a static condition), or during on-line reach corrections to an abruptly displaced target (experiment 2, a dynamic condition). In both experiments, we detail the latency and prevalence of stimulus-locked responses (SLRs), which are brief bursts of EMG activity that are time-locked to target presentation rather than movement onset. SLRs represent the first wave of EMG recruitment influenced by target presentation, and enable quantification of rapid visuomotor transformations. In both experiments, reach targets composed of low SFs elicited the shortest latency and most prevalent SLRs, with SLR latency increasing and SLR prevalence decreasing for reach targets composed of progressively higher SFs. SLRs could be evoked in either the static or dynamic condition, and when present in experiment 2, were associated with shorter latency and larger magnitude corrections. The results in experiment 2 are consistent with a linkage between the forces produced by SLRs and the earliest portion of on-line reach corrections. Overall, our results demonstrate that stimuli composed of low SFs preferentially evoke the most rapid visuomotor responses that, in the context of rapidly correcting an on-going reaching movement, are associated with earlier and larger on-line reach corrections.","author":[{"dropping-particle":"","family":"Kozak","given":"Rebecca A.","non-dropping-particle":"","parse-names":false,"suffix":""},{"dropping-particle":"","family":"Kreyenmeier","given":"Philipp","non-dropping-particle":"","parse-names":false,"suffix":""},{"dropping-particle":"","family":"Gu","given":"Chao","non-dropping-particle":"","parse-names":false,"suffix":""},{"dropping-particle":"","family":"Johnston","given":"Kevin","non-dropping-particle":"","parse-names":false,"suffix":""},{"dropping-particle":"","family":"Corneil","given":"Brian D.","non-dropping-particle":"","parse-names":false,"suffix":""}],"container-title":"eNeuro","id":"ITEM-1","issued":{"date-parts":[["2019"]]},"title":"Stimulus-locked responses on human upper limb muscles and corrective reaches are preferentially evoked by low spatial frequencies","type":"article-journal"},"uris":["http://www.mendeley.com/documents/?uuid=54ccb494-6ecf-4f78-a243-8f3019db83ec"]}],"mendeley":{"formattedCitation":"&lt;sup&gt;10&lt;/sup&gt;","plainTextFormattedCitation":"10","previouslyFormattedCitation":"&lt;sup&gt;10&lt;/sup&gt;"},"properties":{"noteIndex":0},"schema":"https://github.com/citation-style-language/schema/raw/master/csl-citation.json"}</w:instrText>
      </w:r>
      <w:r w:rsidR="00661564"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10</w:t>
      </w:r>
      <w:r w:rsidR="00661564" w:rsidRPr="006D4611">
        <w:rPr>
          <w:rFonts w:asciiTheme="minorHAnsi" w:hAnsiTheme="minorHAnsi" w:cstheme="minorHAnsi"/>
          <w:color w:val="000000" w:themeColor="text1"/>
          <w:lang w:val="en-US"/>
        </w:rPr>
        <w:fldChar w:fldCharType="end"/>
      </w:r>
      <w:r w:rsidR="00661564" w:rsidRPr="006D4611">
        <w:rPr>
          <w:rFonts w:asciiTheme="minorHAnsi" w:hAnsiTheme="minorHAnsi" w:cstheme="minorHAnsi"/>
          <w:color w:val="000000" w:themeColor="text1"/>
          <w:lang w:val="en-US"/>
        </w:rPr>
        <w:t>.</w:t>
      </w:r>
      <w:r w:rsidR="00BE572A" w:rsidRPr="006D4611">
        <w:rPr>
          <w:rFonts w:asciiTheme="minorHAnsi" w:hAnsiTheme="minorHAnsi" w:cstheme="minorHAnsi"/>
          <w:color w:val="000000" w:themeColor="text1"/>
          <w:lang w:val="en-US"/>
        </w:rPr>
        <w:t xml:space="preserve"> </w:t>
      </w:r>
      <w:r w:rsidR="007211DC" w:rsidRPr="006D4611">
        <w:rPr>
          <w:rFonts w:asciiTheme="minorHAnsi" w:hAnsiTheme="minorHAnsi" w:cstheme="minorHAnsi"/>
          <w:color w:val="000000" w:themeColor="text1"/>
          <w:lang w:val="en-US"/>
        </w:rPr>
        <w:t xml:space="preserve">Thus, </w:t>
      </w:r>
      <w:r w:rsidR="00BE572A" w:rsidRPr="006D4611">
        <w:rPr>
          <w:rFonts w:asciiTheme="minorHAnsi" w:hAnsiTheme="minorHAnsi" w:cstheme="minorHAnsi"/>
          <w:color w:val="000000" w:themeColor="text1"/>
          <w:lang w:val="en-US"/>
        </w:rPr>
        <w:t xml:space="preserve">SLRs provide </w:t>
      </w:r>
      <w:r w:rsidR="001801E1" w:rsidRPr="006D4611">
        <w:rPr>
          <w:rFonts w:asciiTheme="minorHAnsi" w:hAnsiTheme="minorHAnsi" w:cstheme="minorHAnsi"/>
          <w:color w:val="000000" w:themeColor="text1"/>
          <w:lang w:val="en-US"/>
        </w:rPr>
        <w:t>an objective</w:t>
      </w:r>
      <w:r w:rsidR="00BE572A" w:rsidRPr="006D4611">
        <w:rPr>
          <w:rFonts w:asciiTheme="minorHAnsi" w:hAnsiTheme="minorHAnsi" w:cstheme="minorHAnsi"/>
          <w:color w:val="000000" w:themeColor="text1"/>
          <w:lang w:val="en-US"/>
        </w:rPr>
        <w:t xml:space="preserve"> </w:t>
      </w:r>
      <w:r w:rsidR="001E71B3" w:rsidRPr="006D4611">
        <w:rPr>
          <w:rFonts w:asciiTheme="minorHAnsi" w:hAnsiTheme="minorHAnsi" w:cstheme="minorHAnsi"/>
          <w:color w:val="000000" w:themeColor="text1"/>
          <w:lang w:val="en-US"/>
        </w:rPr>
        <w:t>measure</w:t>
      </w:r>
      <w:r w:rsidR="00A555C5" w:rsidRPr="006D4611">
        <w:rPr>
          <w:rFonts w:asciiTheme="minorHAnsi" w:hAnsiTheme="minorHAnsi" w:cstheme="minorHAnsi"/>
          <w:color w:val="000000" w:themeColor="text1"/>
          <w:lang w:val="en-US"/>
        </w:rPr>
        <w:t xml:space="preserve"> t</w:t>
      </w:r>
      <w:r w:rsidR="00BE572A" w:rsidRPr="006D4611">
        <w:rPr>
          <w:rFonts w:asciiTheme="minorHAnsi" w:hAnsiTheme="minorHAnsi" w:cstheme="minorHAnsi"/>
          <w:color w:val="000000" w:themeColor="text1"/>
          <w:lang w:val="en-US"/>
        </w:rPr>
        <w:t xml:space="preserve">o </w:t>
      </w:r>
      <w:r w:rsidR="008B12FA" w:rsidRPr="006D4611">
        <w:rPr>
          <w:rFonts w:asciiTheme="minorHAnsi" w:hAnsiTheme="minorHAnsi" w:cstheme="minorHAnsi"/>
          <w:color w:val="000000" w:themeColor="text1"/>
          <w:lang w:val="en-US"/>
        </w:rPr>
        <w:t xml:space="preserve">systematically </w:t>
      </w:r>
      <w:r w:rsidR="00BE572A" w:rsidRPr="006D4611">
        <w:rPr>
          <w:rFonts w:asciiTheme="minorHAnsi" w:hAnsiTheme="minorHAnsi" w:cstheme="minorHAnsi"/>
          <w:color w:val="000000" w:themeColor="text1"/>
          <w:lang w:val="en-US"/>
        </w:rPr>
        <w:t xml:space="preserve">study the </w:t>
      </w:r>
      <w:r w:rsidR="001801E1" w:rsidRPr="006D4611">
        <w:rPr>
          <w:rFonts w:asciiTheme="minorHAnsi" w:hAnsiTheme="minorHAnsi" w:cstheme="minorHAnsi"/>
          <w:color w:val="000000" w:themeColor="text1"/>
          <w:lang w:val="en-US"/>
        </w:rPr>
        <w:t xml:space="preserve">output of a </w:t>
      </w:r>
      <w:r w:rsidR="00BE572A" w:rsidRPr="006D4611">
        <w:rPr>
          <w:rFonts w:asciiTheme="minorHAnsi" w:hAnsiTheme="minorHAnsi" w:cstheme="minorHAnsi"/>
          <w:color w:val="000000" w:themeColor="text1"/>
          <w:lang w:val="en-US"/>
        </w:rPr>
        <w:t>fast visuomotor system</w:t>
      </w:r>
      <w:r w:rsidR="001514AF">
        <w:rPr>
          <w:rFonts w:asciiTheme="minorHAnsi" w:hAnsiTheme="minorHAnsi" w:cstheme="minorHAnsi"/>
          <w:color w:val="000000" w:themeColor="text1"/>
          <w:lang w:val="en-US"/>
        </w:rPr>
        <w:t xml:space="preserve"> involved in short latency RTs</w:t>
      </w:r>
      <w:r w:rsidR="00FB6C30" w:rsidRPr="006D4611">
        <w:rPr>
          <w:rFonts w:asciiTheme="minorHAnsi" w:hAnsiTheme="minorHAnsi" w:cstheme="minorHAnsi"/>
          <w:color w:val="000000" w:themeColor="text1"/>
          <w:lang w:val="en-US"/>
        </w:rPr>
        <w:t xml:space="preserve">, as they may be generated from a static posture and parsed from other EMG signals unrelated to the </w:t>
      </w:r>
      <w:r w:rsidR="00CE7B06" w:rsidRPr="006D4611">
        <w:rPr>
          <w:rFonts w:asciiTheme="minorHAnsi" w:hAnsiTheme="minorHAnsi" w:cstheme="minorHAnsi"/>
          <w:color w:val="000000" w:themeColor="text1"/>
          <w:lang w:val="en-US"/>
        </w:rPr>
        <w:t>initial</w:t>
      </w:r>
      <w:r w:rsidR="003E4DE5" w:rsidRPr="006D4611">
        <w:rPr>
          <w:rFonts w:asciiTheme="minorHAnsi" w:hAnsiTheme="minorHAnsi" w:cstheme="minorHAnsi"/>
          <w:color w:val="000000" w:themeColor="text1"/>
          <w:lang w:val="en-US"/>
        </w:rPr>
        <w:t xml:space="preserve"> phase of the </w:t>
      </w:r>
      <w:r w:rsidR="00FB6C30" w:rsidRPr="006D4611">
        <w:rPr>
          <w:rFonts w:asciiTheme="minorHAnsi" w:hAnsiTheme="minorHAnsi" w:cstheme="minorHAnsi"/>
          <w:color w:val="000000" w:themeColor="text1"/>
          <w:lang w:val="en-US"/>
        </w:rPr>
        <w:t xml:space="preserve">fast </w:t>
      </w:r>
      <w:r w:rsidR="00423286" w:rsidRPr="006D4611">
        <w:rPr>
          <w:rFonts w:asciiTheme="minorHAnsi" w:hAnsiTheme="minorHAnsi" w:cstheme="minorHAnsi"/>
          <w:color w:val="000000" w:themeColor="text1"/>
          <w:lang w:val="en-US"/>
        </w:rPr>
        <w:t>visuomotor response</w:t>
      </w:r>
      <w:r w:rsidR="00661564" w:rsidRPr="006D4611">
        <w:rPr>
          <w:rFonts w:asciiTheme="minorHAnsi" w:hAnsiTheme="minorHAnsi" w:cstheme="minorHAnsi"/>
          <w:color w:val="000000" w:themeColor="text1"/>
          <w:lang w:val="en-US"/>
        </w:rPr>
        <w:t>.</w:t>
      </w:r>
      <w:r w:rsidR="006B264A" w:rsidRPr="006D4611">
        <w:rPr>
          <w:rFonts w:asciiTheme="minorHAnsi" w:hAnsiTheme="minorHAnsi" w:cstheme="minorHAnsi"/>
          <w:color w:val="000000" w:themeColor="text1"/>
          <w:lang w:val="en-US"/>
        </w:rPr>
        <w:t xml:space="preserve"> </w:t>
      </w:r>
    </w:p>
    <w:p w14:paraId="465D8B4D" w14:textId="560D6035" w:rsidR="00360BC2" w:rsidRPr="006D4611" w:rsidRDefault="00360BC2" w:rsidP="007A238A">
      <w:pPr>
        <w:jc w:val="both"/>
        <w:rPr>
          <w:rFonts w:asciiTheme="minorHAnsi" w:hAnsiTheme="minorHAnsi" w:cstheme="minorHAnsi"/>
          <w:color w:val="000000" w:themeColor="text1"/>
          <w:lang w:val="en-US"/>
        </w:rPr>
      </w:pPr>
    </w:p>
    <w:p w14:paraId="63358D13" w14:textId="68F0F130" w:rsidR="00E2775F" w:rsidRPr="002C2ED7" w:rsidRDefault="0071472F" w:rsidP="007A238A">
      <w:pPr>
        <w:jc w:val="both"/>
        <w:rPr>
          <w:rFonts w:ascii="Calibri" w:hAnsi="Calibri" w:cstheme="minorHAnsi"/>
          <w:sz w:val="23"/>
          <w:szCs w:val="23"/>
          <w:lang w:val="en-US"/>
        </w:rPr>
      </w:pPr>
      <w:r>
        <w:rPr>
          <w:rFonts w:asciiTheme="minorHAnsi" w:hAnsiTheme="minorHAnsi" w:cstheme="minorHAnsi"/>
          <w:color w:val="000000" w:themeColor="text1"/>
          <w:lang w:val="en-US"/>
        </w:rPr>
        <w:t>The goal of the current study is to present a visually-guided reaching paradigm that robustly elicits SLRs. Previous</w:t>
      </w:r>
      <w:r w:rsidR="002151A9" w:rsidRPr="006D4611">
        <w:rPr>
          <w:rFonts w:asciiTheme="minorHAnsi" w:hAnsiTheme="minorHAnsi" w:cstheme="minorHAnsi"/>
          <w:color w:val="000000" w:themeColor="text1"/>
          <w:lang w:val="en-US"/>
        </w:rPr>
        <w:t xml:space="preserve"> studies</w:t>
      </w:r>
      <w:r w:rsidR="009E7B25" w:rsidRPr="006D4611">
        <w:rPr>
          <w:rFonts w:asciiTheme="minorHAnsi" w:hAnsiTheme="minorHAnsi" w:cstheme="minorHAnsi"/>
          <w:color w:val="000000" w:themeColor="text1"/>
          <w:lang w:val="en-US"/>
        </w:rPr>
        <w:t xml:space="preserve"> investigating the SLR</w:t>
      </w:r>
      <w:r w:rsidR="00446743" w:rsidRPr="006D4611">
        <w:rPr>
          <w:rFonts w:asciiTheme="minorHAnsi" w:hAnsiTheme="minorHAnsi" w:cstheme="minorHAnsi"/>
          <w:color w:val="000000" w:themeColor="text1"/>
          <w:lang w:val="en-US"/>
        </w:rPr>
        <w:t xml:space="preserve"> have</w:t>
      </w:r>
      <w:r w:rsidR="002151A9" w:rsidRPr="006D4611">
        <w:rPr>
          <w:rFonts w:asciiTheme="minorHAnsi" w:hAnsiTheme="minorHAnsi" w:cstheme="minorHAnsi"/>
          <w:color w:val="000000" w:themeColor="text1"/>
          <w:lang w:val="en-US"/>
        </w:rPr>
        <w:t xml:space="preserve"> report</w:t>
      </w:r>
      <w:r w:rsidR="00446743" w:rsidRPr="006D4611">
        <w:rPr>
          <w:rFonts w:asciiTheme="minorHAnsi" w:hAnsiTheme="minorHAnsi" w:cstheme="minorHAnsi"/>
          <w:color w:val="000000" w:themeColor="text1"/>
          <w:lang w:val="en-US"/>
        </w:rPr>
        <w:t>ed</w:t>
      </w:r>
      <w:r w:rsidR="009E7B25" w:rsidRPr="006D4611">
        <w:rPr>
          <w:rFonts w:asciiTheme="minorHAnsi" w:hAnsiTheme="minorHAnsi" w:cstheme="minorHAnsi"/>
          <w:color w:val="000000" w:themeColor="text1"/>
          <w:lang w:val="en-US"/>
        </w:rPr>
        <w:t xml:space="preserve"> less than 100% detection rates across participants, even when using more invasive intramuscular recordings</w:t>
      </w:r>
      <w:r w:rsidR="009E7B25" w:rsidRPr="006D4611">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Periphery","type":"article-journal","volume":"36"},"uris":["http://www.mendeley.com/documents/?uuid=e76f1965-14d9-41ff-9d51-212cef256d2f"]},{"id":"ITEM-2","itemData":{"DOI":"10.1111/ejn.12976","ISSN":"14609568","PMID":"26061189","abstract":"We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Neuroscience","id":"ITEM-2","issue":"3","issued":{"date-parts":[["2015"]]},"page":"1919-1932","title":"Transient visual responses reset the phase of low-frequency oscillations in the skeletomotor periphery","type":"article-journal","volume":"42"},"uris":["http://www.mendeley.com/documents/?uuid=0aaec818-b0d1-4376-a221-a509e1b8d13e"]},{"id":"ITEM-3","itemData":{"DOI":"10.1111/j.1460-9568.2010.07380.x","ISBN":"1460-9568","ISSN":"0953816X","PMID":"20726884","abstract":"Previous studies have demonstrated that humans are sometimes capable of initiating arm movements towards visual stimuli at extremely short latencies, implying the presence of a short-latency neural pathway linking visual input to limb motor output. However, little is known about the neural mechanisms that underlie such hastened arm responses. One clue may come from recent demonstrations that the appearance of a visual target can elicit a rapid response in neck muscles that is time-locked to target appearance and functionally relevant for orienting gaze (head and eye) towards the target. Because oculomotor structures thought to contribute to 'visual responses' on neck muscles also target some arm muscles via a tecto-reticulo-spinal pathway, we hypothesized that a similar visual response would be present in arm muscles. Our results were consistent with this hypothesis as we observed the presence of rapid arm muscle activity (&lt;100 ms latency) that was time-locked to target appearance and not movement onset. We further found that the visual response in arm muscles: (i) was present only when an immediate reach towards the target was required; (ii) had a magnitude that was predictive of reaction time; (iii) was tuned to target location in a manner appropriate for moving the arm towards the target; and (iv) was more prevalent in shoulder muscles than elbow muscles. These results provide evidence for a rapid neural pathway linking visual input to arm motor output and suggest the presence of a common neural mechanism for hastening eye, head and arm movements.","author":[{"dropping-particle":"","family":"Pruszynski","given":"Andrew J.","non-dropping-particle":"","parse-names":false,"suffix":""},{"dropping-particle":"","family":"King","given":"Geoffrey L.","non-dropping-particle":"","parse-names":false,"suffix":""},{"dropping-particle":"","family":"Boisse","given":"Lysa","non-dropping-particle":"","parse-names":false,"suffix":""},{"dropping-particle":"","family":"Scott","given":"Stephen H.","non-dropping-particle":"","parse-names":false,"suffix":""},{"dropping-particle":"","family":"Randall Flanagan","given":"J.","non-dropping-particle":"","parse-names":false,"suffix":""},{"dropping-particle":"","family":"Munoz","given":"Douglas P.","non-dropping-particle":"","parse-names":false,"suffix":""}],"container-title":"European Journal of Neuroscience","id":"ITEM-3","issue":"6","issued":{"date-parts":[["2010"]]},"page":"1049-1057","title":"Stimulus-locked responses on human arm muscles reveal a rapid neural pathway linking visual input to arm motor output","type":"article-journal","volume":"32"},"uris":["http://www.mendeley.com/documents/?uuid=976c1b6b-91d9-4835-9392-e860fb420f33"]}],"mendeley":{"formattedCitation":"&lt;sup&gt;6, 8, 9&lt;/sup&gt;","plainTextFormattedCitation":"6, 8, 9","previouslyFormattedCitation":"&lt;sup&gt;6, 8, 9&lt;/sup&gt;"},"properties":{"noteIndex":0},"schema":"https://github.com/citation-style-language/schema/raw/master/csl-citation.json"}</w:instrText>
      </w:r>
      <w:r w:rsidR="009E7B25" w:rsidRPr="006D4611">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6,8,9</w:t>
      </w:r>
      <w:r w:rsidR="009E7B25" w:rsidRPr="006D4611">
        <w:rPr>
          <w:rFonts w:asciiTheme="minorHAnsi" w:hAnsiTheme="minorHAnsi" w:cstheme="minorHAnsi"/>
          <w:color w:val="000000" w:themeColor="text1"/>
          <w:lang w:val="en-US"/>
        </w:rPr>
        <w:fldChar w:fldCharType="end"/>
      </w:r>
      <w:r w:rsidR="006B264A" w:rsidRPr="006D4611">
        <w:rPr>
          <w:rFonts w:asciiTheme="minorHAnsi" w:hAnsiTheme="minorHAnsi" w:cstheme="minorHAnsi"/>
          <w:color w:val="000000" w:themeColor="text1"/>
          <w:lang w:val="en-US"/>
        </w:rPr>
        <w:t>.</w:t>
      </w:r>
      <w:r w:rsidR="00446743" w:rsidRPr="006D4611">
        <w:rPr>
          <w:rFonts w:asciiTheme="minorHAnsi" w:hAnsiTheme="minorHAnsi" w:cstheme="minorHAnsi"/>
          <w:color w:val="000000" w:themeColor="text1"/>
          <w:lang w:val="en-US"/>
        </w:rPr>
        <w:t xml:space="preserve"> </w:t>
      </w:r>
      <w:r w:rsidR="00CC0D03" w:rsidRPr="006D4611">
        <w:rPr>
          <w:rFonts w:asciiTheme="minorHAnsi" w:hAnsiTheme="minorHAnsi" w:cstheme="minorHAnsi"/>
          <w:color w:val="000000" w:themeColor="text1"/>
          <w:lang w:val="en-US"/>
        </w:rPr>
        <w:t>Low</w:t>
      </w:r>
      <w:r w:rsidR="00446743" w:rsidRPr="006D4611">
        <w:rPr>
          <w:rFonts w:asciiTheme="minorHAnsi" w:hAnsiTheme="minorHAnsi" w:cstheme="minorHAnsi"/>
          <w:color w:val="000000" w:themeColor="text1"/>
          <w:lang w:val="en-US"/>
        </w:rPr>
        <w:t xml:space="preserve"> detection rates </w:t>
      </w:r>
      <w:r w:rsidR="000A7872" w:rsidRPr="006D4611">
        <w:rPr>
          <w:rFonts w:asciiTheme="minorHAnsi" w:hAnsiTheme="minorHAnsi" w:cstheme="minorHAnsi"/>
          <w:color w:val="000000" w:themeColor="text1"/>
          <w:lang w:val="en-US"/>
        </w:rPr>
        <w:t xml:space="preserve">and </w:t>
      </w:r>
      <w:r w:rsidR="00CC0D03" w:rsidRPr="006D4611">
        <w:rPr>
          <w:rFonts w:asciiTheme="minorHAnsi" w:hAnsiTheme="minorHAnsi" w:cstheme="minorHAnsi"/>
          <w:color w:val="000000" w:themeColor="text1"/>
          <w:lang w:val="en-US"/>
        </w:rPr>
        <w:t>a</w:t>
      </w:r>
      <w:r w:rsidR="000A7872" w:rsidRPr="006D4611">
        <w:rPr>
          <w:rFonts w:asciiTheme="minorHAnsi" w:hAnsiTheme="minorHAnsi" w:cstheme="minorHAnsi"/>
          <w:color w:val="000000" w:themeColor="text1"/>
          <w:lang w:val="en-US"/>
        </w:rPr>
        <w:t xml:space="preserve"> reliance on invasive recordings </w:t>
      </w:r>
      <w:r w:rsidR="00446743" w:rsidRPr="006D4611">
        <w:rPr>
          <w:rFonts w:asciiTheme="minorHAnsi" w:hAnsiTheme="minorHAnsi" w:cstheme="minorHAnsi"/>
          <w:color w:val="000000" w:themeColor="text1"/>
          <w:lang w:val="en-US"/>
        </w:rPr>
        <w:t xml:space="preserve">limit the </w:t>
      </w:r>
      <w:r w:rsidR="000A7872" w:rsidRPr="006D4611">
        <w:rPr>
          <w:rFonts w:asciiTheme="minorHAnsi" w:hAnsiTheme="minorHAnsi" w:cstheme="minorHAnsi"/>
          <w:color w:val="000000" w:themeColor="text1"/>
          <w:lang w:val="en-US"/>
        </w:rPr>
        <w:t xml:space="preserve">usefulness </w:t>
      </w:r>
      <w:r w:rsidR="00CE7B06" w:rsidRPr="006D4611">
        <w:rPr>
          <w:rFonts w:asciiTheme="minorHAnsi" w:hAnsiTheme="minorHAnsi" w:cstheme="minorHAnsi"/>
          <w:color w:val="000000" w:themeColor="text1"/>
          <w:lang w:val="en-US"/>
        </w:rPr>
        <w:t>SLR measures</w:t>
      </w:r>
      <w:r w:rsidR="00217D0C" w:rsidRPr="006D4611">
        <w:rPr>
          <w:rFonts w:asciiTheme="minorHAnsi" w:hAnsiTheme="minorHAnsi" w:cstheme="minorHAnsi"/>
          <w:color w:val="000000" w:themeColor="text1"/>
          <w:lang w:val="en-US"/>
        </w:rPr>
        <w:t xml:space="preserve"> in</w:t>
      </w:r>
      <w:r w:rsidR="00446743" w:rsidRPr="006D4611">
        <w:rPr>
          <w:rFonts w:asciiTheme="minorHAnsi" w:hAnsiTheme="minorHAnsi" w:cstheme="minorHAnsi"/>
          <w:color w:val="000000" w:themeColor="text1"/>
          <w:lang w:val="en-US"/>
        </w:rPr>
        <w:t xml:space="preserve"> future investigations into the fast visuomotor system</w:t>
      </w:r>
      <w:r w:rsidR="00217D0C" w:rsidRPr="006D4611">
        <w:rPr>
          <w:rFonts w:asciiTheme="minorHAnsi" w:hAnsiTheme="minorHAnsi" w:cstheme="minorHAnsi"/>
          <w:color w:val="000000" w:themeColor="text1"/>
          <w:lang w:val="en-US"/>
        </w:rPr>
        <w:t xml:space="preserve"> in disease or across the lifespan</w:t>
      </w:r>
      <w:r w:rsidR="00446743" w:rsidRPr="006D4611">
        <w:rPr>
          <w:rFonts w:asciiTheme="minorHAnsi" w:hAnsiTheme="minorHAnsi" w:cstheme="minorHAnsi"/>
          <w:color w:val="000000" w:themeColor="text1"/>
          <w:lang w:val="en-US"/>
        </w:rPr>
        <w:t>.</w:t>
      </w:r>
      <w:r w:rsidR="00264792">
        <w:rPr>
          <w:rFonts w:asciiTheme="minorHAnsi" w:hAnsiTheme="minorHAnsi" w:cstheme="minorHAnsi"/>
          <w:color w:val="000000" w:themeColor="text1"/>
          <w:lang w:val="en-US"/>
        </w:rPr>
        <w:t xml:space="preserve"> While some subjects may simply not express SLRs, the stimuli and behavioral paradigms used previously </w:t>
      </w:r>
      <w:r>
        <w:rPr>
          <w:rFonts w:asciiTheme="minorHAnsi" w:hAnsiTheme="minorHAnsi" w:cstheme="minorHAnsi"/>
          <w:color w:val="000000" w:themeColor="text1"/>
          <w:lang w:val="en-US"/>
        </w:rPr>
        <w:t>may not have been</w:t>
      </w:r>
      <w:r w:rsidR="00264792">
        <w:rPr>
          <w:rFonts w:asciiTheme="minorHAnsi" w:hAnsiTheme="minorHAnsi" w:cstheme="minorHAnsi"/>
          <w:color w:val="000000" w:themeColor="text1"/>
          <w:lang w:val="en-US"/>
        </w:rPr>
        <w:t xml:space="preserve"> ideal to evoke the SLR. </w:t>
      </w:r>
      <w:r>
        <w:rPr>
          <w:rFonts w:asciiTheme="minorHAnsi" w:hAnsiTheme="minorHAnsi" w:cstheme="minorHAnsi"/>
          <w:color w:val="000000" w:themeColor="text1"/>
          <w:lang w:val="en-US"/>
        </w:rPr>
        <w:t xml:space="preserve"> </w:t>
      </w:r>
      <w:r w:rsidR="006119D8" w:rsidRPr="006D4611">
        <w:rPr>
          <w:rFonts w:asciiTheme="minorHAnsi" w:hAnsiTheme="minorHAnsi" w:cstheme="minorHAnsi"/>
          <w:color w:val="000000" w:themeColor="text1"/>
          <w:lang w:val="en-US"/>
        </w:rPr>
        <w:t xml:space="preserve">Past reports of </w:t>
      </w:r>
      <w:r w:rsidR="00622F9A" w:rsidRPr="006D4611">
        <w:rPr>
          <w:rFonts w:asciiTheme="minorHAnsi" w:hAnsiTheme="minorHAnsi" w:cstheme="minorHAnsi"/>
          <w:color w:val="000000" w:themeColor="text1"/>
          <w:lang w:val="en-US"/>
        </w:rPr>
        <w:t xml:space="preserve">SLRs have </w:t>
      </w:r>
      <w:r w:rsidR="00577A65">
        <w:rPr>
          <w:rFonts w:asciiTheme="minorHAnsi" w:hAnsiTheme="minorHAnsi" w:cstheme="minorHAnsi"/>
          <w:color w:val="000000" w:themeColor="text1"/>
          <w:lang w:val="en-US"/>
        </w:rPr>
        <w:t xml:space="preserve">typically </w:t>
      </w:r>
      <w:r w:rsidR="006119D8" w:rsidRPr="006D4611">
        <w:rPr>
          <w:rFonts w:asciiTheme="minorHAnsi" w:hAnsiTheme="minorHAnsi" w:cstheme="minorHAnsi"/>
          <w:color w:val="000000" w:themeColor="text1"/>
          <w:lang w:val="en-US"/>
        </w:rPr>
        <w:t>used paradigms wherein</w:t>
      </w:r>
      <w:r w:rsidR="00622F9A" w:rsidRPr="006D4611">
        <w:rPr>
          <w:rFonts w:asciiTheme="minorHAnsi" w:hAnsiTheme="minorHAnsi" w:cstheme="minorHAnsi"/>
          <w:color w:val="000000" w:themeColor="text1"/>
          <w:lang w:val="en-US"/>
        </w:rPr>
        <w:t xml:space="preserve"> participants </w:t>
      </w:r>
      <w:r w:rsidR="006119D8" w:rsidRPr="006D4611">
        <w:rPr>
          <w:rFonts w:asciiTheme="minorHAnsi" w:hAnsiTheme="minorHAnsi" w:cstheme="minorHAnsi"/>
          <w:color w:val="000000" w:themeColor="text1"/>
          <w:lang w:val="en-US"/>
        </w:rPr>
        <w:t>generate</w:t>
      </w:r>
      <w:r w:rsidR="00A3574E" w:rsidRPr="006D4611">
        <w:rPr>
          <w:rFonts w:asciiTheme="minorHAnsi" w:hAnsiTheme="minorHAnsi" w:cstheme="minorHAnsi"/>
          <w:color w:val="000000" w:themeColor="text1"/>
          <w:lang w:val="en-US"/>
        </w:rPr>
        <w:t xml:space="preserve"> </w:t>
      </w:r>
      <w:r w:rsidR="00622F9A" w:rsidRPr="006D4611">
        <w:rPr>
          <w:rFonts w:asciiTheme="minorHAnsi" w:hAnsiTheme="minorHAnsi" w:cstheme="minorHAnsi"/>
          <w:color w:val="000000" w:themeColor="text1"/>
          <w:lang w:val="en-US"/>
        </w:rPr>
        <w:t>visually</w:t>
      </w:r>
      <w:r w:rsidR="00FB6C30" w:rsidRPr="006D4611">
        <w:rPr>
          <w:rFonts w:asciiTheme="minorHAnsi" w:hAnsiTheme="minorHAnsi" w:cstheme="minorHAnsi"/>
          <w:color w:val="000000" w:themeColor="text1"/>
          <w:lang w:val="en-US"/>
        </w:rPr>
        <w:t>-</w:t>
      </w:r>
      <w:r w:rsidR="00622F9A" w:rsidRPr="006D4611">
        <w:rPr>
          <w:rFonts w:asciiTheme="minorHAnsi" w:hAnsiTheme="minorHAnsi" w:cstheme="minorHAnsi"/>
          <w:color w:val="000000" w:themeColor="text1"/>
          <w:lang w:val="en-US"/>
        </w:rPr>
        <w:t>guided reaches towards static</w:t>
      </w:r>
      <w:r w:rsidR="006119D8" w:rsidRPr="006D4611">
        <w:rPr>
          <w:rFonts w:asciiTheme="minorHAnsi" w:hAnsiTheme="minorHAnsi" w:cstheme="minorHAnsi"/>
          <w:color w:val="000000" w:themeColor="text1"/>
          <w:lang w:val="en-US"/>
        </w:rPr>
        <w:t xml:space="preserve">, </w:t>
      </w:r>
      <w:r w:rsidR="00A3574E" w:rsidRPr="006D4611">
        <w:rPr>
          <w:rFonts w:asciiTheme="minorHAnsi" w:hAnsiTheme="minorHAnsi" w:cstheme="minorHAnsi"/>
          <w:color w:val="000000" w:themeColor="text1"/>
          <w:lang w:val="en-US"/>
        </w:rPr>
        <w:t>suddenly</w:t>
      </w:r>
      <w:r w:rsidR="006119D8" w:rsidRPr="006D4611">
        <w:rPr>
          <w:rFonts w:asciiTheme="minorHAnsi" w:hAnsiTheme="minorHAnsi" w:cstheme="minorHAnsi"/>
          <w:color w:val="000000" w:themeColor="text1"/>
          <w:lang w:val="en-US"/>
        </w:rPr>
        <w:t xml:space="preserve"> appearing</w:t>
      </w:r>
      <w:r w:rsidR="00622F9A" w:rsidRPr="006D4611">
        <w:rPr>
          <w:rFonts w:asciiTheme="minorHAnsi" w:hAnsiTheme="minorHAnsi" w:cstheme="minorHAnsi"/>
          <w:color w:val="000000" w:themeColor="text1"/>
          <w:lang w:val="en-US"/>
        </w:rPr>
        <w:t xml:space="preserve"> targets</w:t>
      </w:r>
      <w:r w:rsidR="00622F9A" w:rsidRPr="006D4611">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{"citationItems":[{"id":"ITEM-1","itemData":{"DOI":"10.1111/j.1460-9568.2010.07380.x","ISBN":"1460-9568","ISSN":"0953816X","PMID":"20726884","abstract":"Previous studies have demonstrated that humans are sometimes capable of initiating arm movements towards visual stimuli at extremely short latencies, implying the presence of a short-latency neural pathway linking visual input to limb motor output. However, little is known about the neural mechanisms that underlie such hastened arm responses. One clue may come from recent demonstrations that the appearance of a visual target can elicit a rapid response in neck muscles that is time-locked to target appearance and functionally relevant for orienting gaze (head and eye) towards the target. Because oculomotor structures thought to contribute to 'visual responses' on neck muscles also target some arm muscles via a tecto-reticulo-spinal pathway, we hypothesized that a similar visual response would be present in arm muscles. Our results were consistent with this hypothesis as we observed the presence of rapid arm muscle activity (&lt;100 ms latency) that was time-locked to target appearance and not movement onset. We further found that the visual response in arm muscles: (i) was present only when an immediate reach towards the target was required; (ii) had a magnitude that was predictive of reaction time; (iii) was tuned to target location in a manner appropriate for moving the arm towards the target; and (iv) was more prevalent in shoulder muscles than elbow muscles. These results provide evidence for a rapid neural pathway linking visual input to arm motor output and suggest the presence of a common neural mechanism for hastening eye, head and arm movements.","author":[{"dropping-particle":"","family":"Pruszynski","given":"Andrew J.","non-dropping-particle":"","parse-names":false,"suffix":""},{"dropping-particle":"","family":"King","given":"Geoffrey L.","non-dropping-particle":"","parse-names":false,"suffix":""},{"dropping-particle":"","family":"Boisse","given":"Lysa","non-dropping-particle":"","parse-names":false,"suffix":""},{"dropping-particle":"","family":"Scott","given":"Stephen H.","non-dropping-particle":"","parse-names":false,"suffix":""},{"dropping-particle":"","family":"Randall Flanagan","given":"J.","non-dropping-particle":"","parse-names":false,"suffix":""},{"dropping-particle":"","family":"Munoz","given":"Douglas P.","non-dropping-particle":"","parse-names":false,"suffix":""}],"container-title":"European Journal of Neuroscience","id":"ITEM-1","issue":"6","issued":{"date-parts":[["2010"]]},"page":"1049-1057","title":"Stimulus-locked responses on human arm muscles reveal a rapid neural pathway linking visual input to arm motor output","type":"article-journal","volume":"32"},"uris":["http://www.mendeley.com/documents/?uuid=976c1b6b-91d9-4835-9392-e860fb420f33"]},{"id":"ITEM-2","itemData":{"DOI":"10.1523/JNEUROSCI.0899-16.2016","ISSN":"0270-6474","PMID":"27488645","abstract":"The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Neuroscience","id":"ITEM-2","issue":"31","issued":{"date-parts":[["2016"]]},"page":"8273-8282","title":"A Trial-by-Trial Window into Sensorimotor Transformations in the Human Motor Periphery","type":"article-journal","volume":"36"},"uris":["http://www.mendeley.com/documents/?uuid=e76f1965-14d9-41ff-9d51-212cef256d2f"]}],"mendeley":{"formattedCitation":"&lt;sup&gt;6, 9&lt;/sup&gt;","plainTextFormattedCitation":"6, 9","previouslyFormattedCitation":"&lt;sup&gt;6, 9&lt;/sup&gt;"},"properties":{"noteIndex":0},"schema":"https://github.com/citation-style-language/schema/raw/master/csl-citation.json"}</w:instrText>
      </w:r>
      <w:r w:rsidR="00622F9A" w:rsidRPr="006D4611">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6,9</w:t>
      </w:r>
      <w:r w:rsidR="00622F9A" w:rsidRPr="006D4611">
        <w:rPr>
          <w:rFonts w:asciiTheme="minorHAnsi" w:hAnsiTheme="minorHAnsi" w:cstheme="minorHAnsi"/>
          <w:color w:val="000000" w:themeColor="text1"/>
          <w:lang w:val="en-US"/>
        </w:rPr>
        <w:fldChar w:fldCharType="end"/>
      </w:r>
      <w:r w:rsidR="00622F9A" w:rsidRPr="006D4611">
        <w:rPr>
          <w:rFonts w:asciiTheme="minorHAnsi" w:hAnsiTheme="minorHAnsi" w:cstheme="minorHAnsi"/>
          <w:color w:val="000000" w:themeColor="text1"/>
          <w:lang w:val="en-US"/>
        </w:rPr>
        <w:t>.</w:t>
      </w:r>
      <w:r w:rsidR="00FB6C30" w:rsidRPr="006D4611">
        <w:rPr>
          <w:rFonts w:asciiTheme="minorHAnsi" w:hAnsiTheme="minorHAnsi" w:cstheme="minorHAnsi"/>
          <w:color w:val="000000" w:themeColor="text1"/>
          <w:lang w:val="en-US"/>
        </w:rPr>
        <w:t xml:space="preserve"> However, a fast visuomotor system is</w:t>
      </w:r>
      <w:r w:rsidR="007A238A">
        <w:rPr>
          <w:rFonts w:asciiTheme="minorHAnsi" w:hAnsiTheme="minorHAnsi" w:cstheme="minorHAnsi"/>
          <w:color w:val="000000" w:themeColor="text1"/>
          <w:lang w:val="en-US"/>
        </w:rPr>
        <w:t xml:space="preserve"> the</w:t>
      </w:r>
      <w:r w:rsidR="007D18D7" w:rsidRPr="006D4611">
        <w:rPr>
          <w:rFonts w:asciiTheme="minorHAnsi" w:hAnsiTheme="minorHAnsi" w:cstheme="minorHAnsi"/>
          <w:color w:val="000000" w:themeColor="text1"/>
          <w:lang w:val="en-US"/>
        </w:rPr>
        <w:t xml:space="preserve"> most</w:t>
      </w:r>
      <w:r w:rsidR="003E4DE5" w:rsidRPr="006D4611">
        <w:rPr>
          <w:rFonts w:asciiTheme="minorHAnsi" w:hAnsiTheme="minorHAnsi" w:cstheme="minorHAnsi"/>
          <w:color w:val="000000" w:themeColor="text1"/>
          <w:lang w:val="en-US"/>
        </w:rPr>
        <w:t xml:space="preserve"> likely</w:t>
      </w:r>
      <w:r w:rsidR="007D18D7" w:rsidRPr="006D4611">
        <w:rPr>
          <w:rFonts w:asciiTheme="minorHAnsi" w:hAnsiTheme="minorHAnsi" w:cstheme="minorHAnsi"/>
          <w:color w:val="000000" w:themeColor="text1"/>
          <w:lang w:val="en-US"/>
        </w:rPr>
        <w:t xml:space="preserve"> needed</w:t>
      </w:r>
      <w:r w:rsidR="00FB6C30" w:rsidRPr="006D4611">
        <w:rPr>
          <w:rFonts w:asciiTheme="minorHAnsi" w:hAnsiTheme="minorHAnsi" w:cstheme="minorHAnsi"/>
          <w:color w:val="000000" w:themeColor="text1"/>
          <w:lang w:val="en-US"/>
        </w:rPr>
        <w:t xml:space="preserve"> in scenarios where </w:t>
      </w:r>
      <w:r w:rsidR="0089192C">
        <w:rPr>
          <w:rFonts w:asciiTheme="minorHAnsi" w:hAnsiTheme="minorHAnsi" w:cstheme="minorHAnsi"/>
          <w:color w:val="000000" w:themeColor="text1"/>
          <w:lang w:val="en-US"/>
        </w:rPr>
        <w:t xml:space="preserve">one </w:t>
      </w:r>
      <w:r w:rsidR="00BA3F0E" w:rsidRPr="006D4611">
        <w:rPr>
          <w:rFonts w:asciiTheme="minorHAnsi" w:hAnsiTheme="minorHAnsi" w:cstheme="minorHAnsi"/>
          <w:color w:val="000000" w:themeColor="text1"/>
          <w:lang w:val="en-US"/>
        </w:rPr>
        <w:t xml:space="preserve">must </w:t>
      </w:r>
      <w:r w:rsidR="009E7B25" w:rsidRPr="006D4611">
        <w:rPr>
          <w:rFonts w:asciiTheme="minorHAnsi" w:hAnsiTheme="minorHAnsi" w:cstheme="minorHAnsi"/>
          <w:color w:val="000000" w:themeColor="text1"/>
          <w:lang w:val="en-US"/>
        </w:rPr>
        <w:t xml:space="preserve">rapidly </w:t>
      </w:r>
      <w:r w:rsidR="00BA3F0E" w:rsidRPr="006D4611">
        <w:rPr>
          <w:rFonts w:asciiTheme="minorHAnsi" w:hAnsiTheme="minorHAnsi" w:cstheme="minorHAnsi"/>
          <w:color w:val="000000" w:themeColor="text1"/>
          <w:lang w:val="en-US"/>
        </w:rPr>
        <w:t>interact with a falling or flying object</w:t>
      </w:r>
      <w:r w:rsidR="007D18D7" w:rsidRPr="006D4611">
        <w:rPr>
          <w:rFonts w:asciiTheme="minorHAnsi" w:hAnsiTheme="minorHAnsi" w:cstheme="minorHAnsi"/>
          <w:color w:val="000000" w:themeColor="text1"/>
          <w:lang w:val="en-US"/>
        </w:rPr>
        <w:t xml:space="preserve">, leading </w:t>
      </w:r>
      <w:r w:rsidR="0089192C">
        <w:rPr>
          <w:rFonts w:asciiTheme="minorHAnsi" w:hAnsiTheme="minorHAnsi" w:cstheme="minorHAnsi"/>
          <w:color w:val="000000" w:themeColor="text1"/>
          <w:lang w:val="en-US"/>
        </w:rPr>
        <w:t xml:space="preserve">the person </w:t>
      </w:r>
      <w:r w:rsidR="007D18D7" w:rsidRPr="006D4611">
        <w:rPr>
          <w:rFonts w:asciiTheme="minorHAnsi" w:hAnsiTheme="minorHAnsi" w:cstheme="minorHAnsi"/>
          <w:color w:val="000000" w:themeColor="text1"/>
          <w:lang w:val="en-US"/>
        </w:rPr>
        <w:t xml:space="preserve">to wonder if moving </w:t>
      </w:r>
      <w:r w:rsidR="007D18D7" w:rsidRPr="006D4611">
        <w:rPr>
          <w:rFonts w:asciiTheme="minorHAnsi" w:hAnsiTheme="minorHAnsi" w:cstheme="minorHAnsi"/>
          <w:color w:val="000000" w:themeColor="text1"/>
          <w:lang w:val="en-US"/>
        </w:rPr>
        <w:lastRenderedPageBreak/>
        <w:t>rather than static stimuli may better evoke SLRs</w:t>
      </w:r>
      <w:r w:rsidR="00BA3F0E" w:rsidRPr="006D4611">
        <w:rPr>
          <w:rFonts w:asciiTheme="minorHAnsi" w:hAnsiTheme="minorHAnsi" w:cstheme="minorHAnsi"/>
          <w:color w:val="000000" w:themeColor="text1"/>
          <w:lang w:val="en-US"/>
        </w:rPr>
        <w:t>.</w:t>
      </w:r>
      <w:r w:rsidR="001514AF">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Therefore</w:t>
      </w:r>
      <w:r w:rsidR="001514AF">
        <w:rPr>
          <w:rFonts w:asciiTheme="minorHAnsi" w:hAnsiTheme="minorHAnsi" w:cstheme="minorHAnsi"/>
          <w:color w:val="000000" w:themeColor="text1"/>
          <w:lang w:val="en-US"/>
        </w:rPr>
        <w:t xml:space="preserve">, </w:t>
      </w:r>
      <w:r w:rsidR="0089192C">
        <w:rPr>
          <w:rFonts w:asciiTheme="minorHAnsi" w:hAnsiTheme="minorHAnsi" w:cstheme="minorHAnsi"/>
          <w:color w:val="000000" w:themeColor="text1"/>
          <w:lang w:val="en-US"/>
        </w:rPr>
        <w:t>we</w:t>
      </w:r>
      <w:r w:rsidR="005333F7" w:rsidRPr="006D4611">
        <w:rPr>
          <w:rFonts w:asciiTheme="minorHAnsi" w:hAnsiTheme="minorHAnsi" w:cstheme="minorHAnsi"/>
          <w:color w:val="000000" w:themeColor="text1"/>
          <w:lang w:val="en-US"/>
        </w:rPr>
        <w:t xml:space="preserve"> have adapted a moving target paradigm used to study eye movements</w:t>
      </w:r>
      <w:r w:rsidR="005333F7"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{"citationItems":[{"id":"ITEM-1","itemData":{"DOI":"10.1016/0042-6989(89)90052-7","ISSN":"00426989","abstract":"Human smooth pursuit eye movements anticipate the future path of moving targets. Anticipatory pursuit is sometimes attributed to cognitive expectations about future motion and other times to the habitual repetition of previous pursuit responses. Expectations and habits were separated by having subjects smoothly pursue a target moving along a randomly-selected path that was either undisclosed to the subject before each trial or disclosed by means of auditory or visual cues. When the path was undisclosed, the direction of anticipatory smooth eye movements was determined by the direction of target motion in the previous trial. In the presence of cues-the critical condition for separating habits and expectations-effects of previous trials diminished and anticipatory smooth eye movements were primarily determined by the direction of motion the subject was told to expect. These results show a strong contribution of cognitive expectations which overrides persevering smooth oculomotor habits. Smooth pursuit eye movements are driven by a signal that combines the present target motion with the target motion expected to occur several hundred milliseconds into the future. The expected motion is based on a genuine cognitive prediction, not lower-level sensory or motor memories of past events. © 1989.","author":[{"dropping-particle":"","family":"Kowler","given":"Eileen","non-dropping-particle":"","parse-names":false,"suffix":""}],"container-title":"Vision Research","id":"ITEM-1","issued":{"date-parts":[["1989"]]},"title":"Cognitive expectations, not habits, control anticipatory smooth oculomotor pursuit","type":"article-journal"},"uris":["http://www.mendeley.com/documents/?uuid=3e6855f1-aee6-47bb-a797-4f801100c21b"]}],"mendeley":{"formattedCitation":"&lt;sup&gt;11&lt;/sup&gt;","plainTextFormattedCitation":"11","previouslyFormattedCitation":"&lt;sup&gt;11&lt;/sup&gt;"},"properties":{"noteIndex":0},"schema":"https://github.com/citation-style-language/schema/raw/master/csl-citation.json"}</w:instrText>
      </w:r>
      <w:r w:rsidR="005333F7"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11</w:t>
      </w:r>
      <w:r w:rsidR="005333F7" w:rsidRPr="006D4611">
        <w:rPr>
          <w:rFonts w:asciiTheme="minorHAnsi" w:hAnsiTheme="minorHAnsi" w:cstheme="minorHAnsi"/>
          <w:color w:val="000000" w:themeColor="text1"/>
          <w:lang w:val="en-US"/>
        </w:rPr>
        <w:fldChar w:fldCharType="end"/>
      </w:r>
      <w:r w:rsidR="005333F7" w:rsidRPr="006D4611">
        <w:rPr>
          <w:rFonts w:asciiTheme="minorHAnsi" w:hAnsiTheme="minorHAnsi" w:cstheme="minorHAnsi"/>
          <w:color w:val="000000" w:themeColor="text1"/>
          <w:lang w:val="en-US"/>
        </w:rPr>
        <w:t>, and combined it with a pro/anti visually guided reaching task used to examine the SLR</w:t>
      </w:r>
      <w:r w:rsidR="005333F7"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mendeley":{"formattedCitation":"&lt;sup&gt;9&lt;/sup&gt;","plainTextFormattedCitation":"9","previouslyFormattedCitation":"&lt;sup&gt;9&lt;/sup&gt;"},"properties":{"noteIndex":0},"schema":"https://github.com/citation-style-language/schema/raw/master/csl-citation.json"}</w:instrText>
      </w:r>
      <w:r w:rsidR="005333F7"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9</w:t>
      </w:r>
      <w:r w:rsidR="005333F7" w:rsidRPr="006D4611">
        <w:rPr>
          <w:rFonts w:asciiTheme="minorHAnsi" w:hAnsiTheme="minorHAnsi" w:cstheme="minorHAnsi"/>
          <w:color w:val="000000" w:themeColor="text1"/>
          <w:lang w:val="en-US"/>
        </w:rPr>
        <w:fldChar w:fldCharType="end"/>
      </w:r>
      <w:r w:rsidR="005333F7" w:rsidRPr="006D4611">
        <w:rPr>
          <w:rFonts w:asciiTheme="minorHAnsi" w:hAnsiTheme="minorHAnsi" w:cstheme="minorHAnsi"/>
          <w:color w:val="000000" w:themeColor="text1"/>
          <w:lang w:val="en-US"/>
        </w:rPr>
        <w:t>.</w:t>
      </w:r>
      <w:r w:rsidR="00622F9A" w:rsidRPr="006D4611">
        <w:rPr>
          <w:rFonts w:asciiTheme="minorHAnsi" w:hAnsiTheme="minorHAnsi" w:cstheme="minorHAnsi"/>
          <w:color w:val="000000" w:themeColor="text1"/>
          <w:lang w:val="en-US"/>
        </w:rPr>
        <w:t xml:space="preserve"> </w:t>
      </w:r>
      <w:r w:rsidR="004720FE">
        <w:rPr>
          <w:rFonts w:asciiTheme="minorHAnsi" w:hAnsiTheme="minorHAnsi" w:cstheme="minorHAnsi"/>
          <w:color w:val="000000" w:themeColor="text1"/>
          <w:lang w:val="en-US"/>
        </w:rPr>
        <w:t>When compared to results from paradigm</w:t>
      </w:r>
      <w:r w:rsidR="002C2ED7">
        <w:rPr>
          <w:rFonts w:asciiTheme="minorHAnsi" w:hAnsiTheme="minorHAnsi" w:cstheme="minorHAnsi"/>
          <w:color w:val="000000" w:themeColor="text1"/>
          <w:lang w:val="en-US"/>
        </w:rPr>
        <w:t>s</w:t>
      </w:r>
      <w:r w:rsidR="004720FE">
        <w:rPr>
          <w:rFonts w:asciiTheme="minorHAnsi" w:hAnsiTheme="minorHAnsi" w:cstheme="minorHAnsi"/>
          <w:color w:val="000000" w:themeColor="text1"/>
          <w:lang w:val="en-US"/>
        </w:rPr>
        <w:t xml:space="preserve"> used previously</w:t>
      </w:r>
      <w:r w:rsidR="002C2ED7" w:rsidRPr="006D4611">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Periphery","type":"article-journal","volume":"36"},"uris":["http://www.mendeley.com/documents/?uuid=e76f1965-14d9-41ff-9d51-212cef256d2f"]},{"id":"ITEM-2","itemData":{"DOI":"10.1111/ejn.12976","ISSN":"14609568","PMID":"26061189","abstract":"We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Neuroscience","id":"ITEM-2","issue":"3","issued":{"date-parts":[["2015"]]},"page":"1919-1932","title":"Transient visual responses reset the phase of low-frequency oscillations in the skeletomotor periphery","type":"article-journal","volume":"42"},"uris":["http://www.mendeley.com/documents/?uuid=0aaec818-b0d1-4376-a221-a509e1b8d13e"]},{"id":"ITEM-3","itemData":{"DOI":"10.1111/j.1460-9568.2010.07380.x","ISBN":"1460-9568","ISSN":"0953816X","PMID":"20726884","abstract":"Previous studies have demonstrated that humans are sometimes capable of initiating arm movements towards visual stimuli at extremely short latencies, implying the presence of a short-latency neural pathway linking visual input to limb motor output. However, little is known about the neural mechanisms that underlie such hastened arm responses. One clue may come from recent demonstrations that the appearance of a visual target can elicit a rapid response in neck muscles that is time-locked to target appearance and functionally relevant for orienting gaze (head and eye) towards the target. Because oculomotor structures thought to contribute to 'visual responses' on neck muscles also target some arm muscles via a tecto-reticulo-spinal pathway, we hypothesized that a similar visual response would be present in arm muscles. Our results were consistent with this hypothesis as we observed the presence of rapid arm muscle activity (&lt;100 ms latency) that was time-locked to target appearance and not movement onset. We further found that the visual response in arm muscles: (i) was present only when an immediate reach towards the target was required; (ii) had a magnitude that was predictive of reaction time; (iii) was tuned to target location in a manner appropriate for moving the arm towards the target; and (iv) was more prevalent in shoulder muscles than elbow muscles. These results provide evidence for a rapid neural pathway linking visual input to arm motor output and suggest the presence of a common neural mechanism for hastening eye, head and arm movements.","author":[{"dropping-particle":"","family":"Pruszynski","given":"Andrew J.","non-dropping-particle":"","parse-names":false,"suffix":""},{"dropping-particle":"","family":"King","given":"Geoffrey L.","non-dropping-particle":"","parse-names":false,"suffix":""},{"dropping-particle":"","family":"Boisse","given":"Lysa","non-dropping-particle":"","parse-names":false,"suffix":""},{"dropping-particle":"","family":"Scott","given":"Stephen H.","non-dropping-particle":"","parse-names":false,"suffix":""},{"dropping-particle":"","family":"Randall Flanagan","given":"J.","non-dropping-particle":"","parse-names":false,"suffix":""},{"dropping-particle":"","family":"Munoz","given":"Douglas P.","non-dropping-particle":"","parse-names":false,"suffix":""}],"container-title":"European Journal of Neuroscience","id":"ITEM-3","issue":"6","issued":{"date-parts":[["2010"]]},"page":"1049-1057","title":"Stimulus-locked responses on human arm muscles reveal a rapid neural pathway linking visual input to arm motor output","type":"article-journal","volume":"32"},"uris":["http://www.mendeley.com/documents/?uuid=976c1b6b-91d9-4835-9392-e860fb420f33"]}],"mendeley":{"formattedCitation":"&lt;sup&gt;6, 8, 9&lt;/sup&gt;","plainTextFormattedCitation":"6, 8, 9","previouslyFormattedCitation":"&lt;sup&gt;6, 8, 9&lt;/sup&gt;"},"properties":{"noteIndex":0},"schema":"https://github.com/citation-style-language/schema/raw/master/csl-citation.json"}</w:instrText>
      </w:r>
      <w:r w:rsidR="002C2ED7" w:rsidRPr="006D4611">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6,8,9</w:t>
      </w:r>
      <w:r w:rsidR="002C2ED7" w:rsidRPr="006D4611">
        <w:rPr>
          <w:rFonts w:asciiTheme="minorHAnsi" w:hAnsiTheme="minorHAnsi" w:cstheme="minorHAnsi"/>
          <w:color w:val="000000" w:themeColor="text1"/>
          <w:lang w:val="en-US"/>
        </w:rPr>
        <w:fldChar w:fldCharType="end"/>
      </w:r>
      <w:r w:rsidR="004720FE">
        <w:rPr>
          <w:rFonts w:asciiTheme="minorHAnsi" w:hAnsiTheme="minorHAnsi" w:cstheme="minorHAnsi"/>
          <w:color w:val="000000" w:themeColor="text1"/>
          <w:lang w:val="en-US"/>
        </w:rPr>
        <w:t xml:space="preserve">, </w:t>
      </w:r>
      <w:r w:rsidR="0089192C">
        <w:rPr>
          <w:rFonts w:asciiTheme="minorHAnsi" w:hAnsiTheme="minorHAnsi" w:cstheme="minorHAnsi"/>
          <w:color w:val="000000" w:themeColor="text1"/>
          <w:lang w:val="en-US"/>
        </w:rPr>
        <w:t>it was</w:t>
      </w:r>
      <w:r w:rsidR="004720FE">
        <w:rPr>
          <w:rFonts w:asciiTheme="minorHAnsi" w:hAnsiTheme="minorHAnsi" w:cstheme="minorHAnsi"/>
          <w:color w:val="000000" w:themeColor="text1"/>
          <w:lang w:val="en-US"/>
        </w:rPr>
        <w:t xml:space="preserve"> found </w:t>
      </w:r>
      <w:r w:rsidR="004720FE" w:rsidRPr="002C2ED7">
        <w:rPr>
          <w:rFonts w:ascii="Calibri" w:hAnsi="Calibri" w:cstheme="minorHAnsi"/>
          <w:color w:val="000000" w:themeColor="text1"/>
          <w:sz w:val="23"/>
          <w:szCs w:val="23"/>
          <w:lang w:val="en-US"/>
        </w:rPr>
        <w:t xml:space="preserve">that SLRs in </w:t>
      </w:r>
      <w:r w:rsidR="001E71B3" w:rsidRPr="002C2ED7">
        <w:rPr>
          <w:rFonts w:ascii="Calibri" w:hAnsi="Calibri" w:cstheme="minorHAnsi"/>
          <w:color w:val="000000" w:themeColor="text1"/>
          <w:sz w:val="23"/>
          <w:szCs w:val="23"/>
          <w:lang w:val="en-US"/>
        </w:rPr>
        <w:t>the emerging target paradigm</w:t>
      </w:r>
      <w:r w:rsidR="00622F9A" w:rsidRPr="002C2ED7">
        <w:rPr>
          <w:rFonts w:ascii="Calibri" w:hAnsi="Calibri" w:cstheme="minorHAnsi"/>
          <w:color w:val="000000" w:themeColor="text1"/>
          <w:sz w:val="23"/>
          <w:szCs w:val="23"/>
          <w:lang w:val="en-US"/>
        </w:rPr>
        <w:t xml:space="preserve"> </w:t>
      </w:r>
      <w:r w:rsidR="004720FE" w:rsidRPr="002C2ED7">
        <w:rPr>
          <w:rFonts w:ascii="Calibri" w:hAnsi="Calibri" w:cstheme="minorHAnsi"/>
          <w:color w:val="000000" w:themeColor="text1"/>
          <w:sz w:val="23"/>
          <w:szCs w:val="23"/>
          <w:lang w:val="en-US"/>
        </w:rPr>
        <w:t xml:space="preserve">evolved sooner, attained higher magnitudes, and were more prevalent across our participant sample. </w:t>
      </w:r>
      <w:r w:rsidR="002C2ED7" w:rsidRPr="002C2ED7">
        <w:rPr>
          <w:rFonts w:ascii="Calibri" w:hAnsi="Calibri"/>
          <w:sz w:val="23"/>
          <w:szCs w:val="23"/>
        </w:rPr>
        <w:t>Overall, the emerging target paradigm promotes the expression of fast visuomotor responses to such a degree that objective EMG measures can be made reliably with surface recordings, potentiating study within clinical populations and across the lifespan. Further, the emerging target paradigm can be modified in many different ways, promoting more thorough investigations into the sensory, cognitive, and motor factors that promote or modify fast visuomotor responses</w:t>
      </w:r>
      <w:r w:rsidR="002C2ED7">
        <w:rPr>
          <w:rFonts w:ascii="Calibri" w:hAnsi="Calibri"/>
          <w:sz w:val="23"/>
          <w:szCs w:val="23"/>
        </w:rPr>
        <w:t>.</w:t>
      </w:r>
    </w:p>
    <w:p w14:paraId="237AD7DD" w14:textId="435252BC" w:rsidR="00D15131" w:rsidRPr="007A238A" w:rsidRDefault="0092643B" w:rsidP="007A238A">
      <w:pPr>
        <w:jc w:val="both"/>
        <w:rPr>
          <w:rFonts w:ascii="Calibri" w:hAnsi="Calibri" w:cstheme="minorHAnsi"/>
          <w:sz w:val="23"/>
          <w:szCs w:val="23"/>
          <w:lang w:val="en-US"/>
        </w:rPr>
      </w:pPr>
      <w:r w:rsidRPr="002C2ED7">
        <w:rPr>
          <w:rFonts w:ascii="Calibri" w:hAnsi="Calibri" w:cstheme="minorHAnsi"/>
          <w:sz w:val="23"/>
          <w:szCs w:val="23"/>
          <w:lang w:val="en-US"/>
        </w:rPr>
        <w:t xml:space="preserve"> </w:t>
      </w:r>
    </w:p>
    <w:p w14:paraId="0628BC12" w14:textId="7FC54607" w:rsidR="00622F9A" w:rsidRDefault="006305D7" w:rsidP="007A238A">
      <w:pPr>
        <w:jc w:val="both"/>
        <w:rPr>
          <w:rFonts w:asciiTheme="minorHAnsi" w:hAnsiTheme="minorHAnsi" w:cstheme="minorHAnsi"/>
          <w:color w:val="808080" w:themeColor="background1" w:themeShade="80"/>
          <w:lang w:val="en-US"/>
        </w:rPr>
      </w:pPr>
      <w:bookmarkStart w:id="0" w:name="_Hlk37253285"/>
      <w:r w:rsidRPr="006D4611">
        <w:rPr>
          <w:rFonts w:asciiTheme="minorHAnsi" w:hAnsiTheme="minorHAnsi" w:cstheme="minorHAnsi"/>
          <w:b/>
          <w:lang w:val="en-US"/>
        </w:rPr>
        <w:t>PROTOCOL:</w:t>
      </w:r>
      <w:r w:rsidRPr="006D4611">
        <w:rPr>
          <w:rFonts w:asciiTheme="minorHAnsi" w:hAnsiTheme="minorHAnsi" w:cstheme="minorHAnsi"/>
          <w:lang w:val="en-US"/>
        </w:rPr>
        <w:t xml:space="preserve"> </w:t>
      </w:r>
    </w:p>
    <w:p w14:paraId="660BF0CF" w14:textId="6C1B403A" w:rsidR="008B3221" w:rsidRDefault="0099133F" w:rsidP="007A238A">
      <w:pPr>
        <w:jc w:val="both"/>
        <w:rPr>
          <w:rFonts w:asciiTheme="minorHAnsi" w:hAnsiTheme="minorHAnsi"/>
        </w:rPr>
      </w:pPr>
      <w:r>
        <w:rPr>
          <w:rFonts w:asciiTheme="minorHAnsi" w:hAnsiTheme="minorHAnsi" w:cstheme="minorHAnsi"/>
          <w:bCs/>
          <w:color w:val="000000" w:themeColor="text1"/>
          <w:lang w:val="en-US"/>
        </w:rPr>
        <w:t>All proc</w:t>
      </w:r>
      <w:r w:rsidRPr="009E4BA7">
        <w:rPr>
          <w:rFonts w:asciiTheme="minorHAnsi" w:hAnsiTheme="minorHAnsi" w:cstheme="minorHAnsi"/>
          <w:bCs/>
          <w:color w:val="000000" w:themeColor="text1"/>
          <w:lang w:val="en-US"/>
        </w:rPr>
        <w:t xml:space="preserve">edures were approved by the Heath Science Research Ethics Board at the University of Western Ontario. </w:t>
      </w:r>
      <w:r w:rsidRPr="009E4BA7">
        <w:rPr>
          <w:rFonts w:asciiTheme="minorHAnsi" w:hAnsiTheme="minorHAnsi"/>
        </w:rPr>
        <w:t xml:space="preserve">All participants provided informed consent, were paid for their participation, and were free to withdrawal from the experiment at any time. </w:t>
      </w:r>
    </w:p>
    <w:p w14:paraId="29BED142" w14:textId="77777777" w:rsidR="0099133F" w:rsidRPr="006D4611" w:rsidRDefault="0099133F" w:rsidP="007A238A">
      <w:pPr>
        <w:jc w:val="both"/>
        <w:rPr>
          <w:rFonts w:asciiTheme="minorHAnsi" w:hAnsiTheme="minorHAnsi" w:cstheme="minorHAnsi"/>
          <w:color w:val="808080" w:themeColor="background1" w:themeShade="80"/>
          <w:lang w:val="en-US"/>
        </w:rPr>
      </w:pPr>
    </w:p>
    <w:p w14:paraId="798117B3" w14:textId="2B807893" w:rsidR="00266493" w:rsidRPr="006D4611" w:rsidRDefault="006D4611" w:rsidP="007A238A">
      <w:pPr>
        <w:jc w:val="both"/>
        <w:rPr>
          <w:rFonts w:asciiTheme="minorHAnsi" w:hAnsiTheme="minorHAnsi" w:cstheme="minorHAnsi"/>
          <w:b/>
          <w:color w:val="000000" w:themeColor="text1"/>
        </w:rPr>
      </w:pPr>
      <w:r w:rsidRPr="00CD06A4">
        <w:rPr>
          <w:rFonts w:asciiTheme="minorHAnsi" w:hAnsiTheme="minorHAnsi" w:cstheme="minorHAnsi"/>
          <w:b/>
          <w:color w:val="000000" w:themeColor="text1"/>
          <w:highlight w:val="yellow"/>
          <w:lang w:val="en-US"/>
        </w:rPr>
        <w:t>1.</w:t>
      </w:r>
      <w:r w:rsidRPr="00CD06A4">
        <w:rPr>
          <w:rFonts w:asciiTheme="minorHAnsi" w:hAnsiTheme="minorHAnsi" w:cstheme="minorHAnsi"/>
          <w:b/>
          <w:color w:val="000000" w:themeColor="text1"/>
          <w:highlight w:val="yellow"/>
        </w:rPr>
        <w:t xml:space="preserve"> </w:t>
      </w:r>
      <w:r w:rsidR="00266493" w:rsidRPr="00CD06A4">
        <w:rPr>
          <w:rFonts w:asciiTheme="minorHAnsi" w:hAnsiTheme="minorHAnsi" w:cstheme="minorHAnsi"/>
          <w:b/>
          <w:color w:val="000000" w:themeColor="text1"/>
          <w:highlight w:val="yellow"/>
        </w:rPr>
        <w:t>Participant preparation</w:t>
      </w:r>
      <w:r w:rsidR="00266493" w:rsidRPr="006D4611">
        <w:rPr>
          <w:rFonts w:asciiTheme="minorHAnsi" w:hAnsiTheme="minorHAnsi" w:cstheme="minorHAnsi"/>
          <w:b/>
          <w:color w:val="000000" w:themeColor="text1"/>
        </w:rPr>
        <w:t xml:space="preserve"> </w:t>
      </w:r>
    </w:p>
    <w:p w14:paraId="03A565F2" w14:textId="77777777" w:rsidR="00CD06A4" w:rsidRDefault="00CD06A4" w:rsidP="00CD06A4">
      <w:pPr>
        <w:jc w:val="both"/>
        <w:rPr>
          <w:rFonts w:asciiTheme="minorHAnsi" w:hAnsiTheme="minorHAnsi"/>
        </w:rPr>
      </w:pPr>
    </w:p>
    <w:p w14:paraId="7B449953" w14:textId="6FDDEC76" w:rsidR="00CD06A4" w:rsidRPr="008B3221" w:rsidRDefault="00CD06A4" w:rsidP="00CD06A4">
      <w:pPr>
        <w:jc w:val="both"/>
        <w:rPr>
          <w:rFonts w:asciiTheme="minorHAnsi" w:hAnsiTheme="minorHAnsi"/>
        </w:rPr>
      </w:pPr>
      <w:r>
        <w:rPr>
          <w:rFonts w:asciiTheme="minorHAnsi" w:hAnsiTheme="minorHAnsi"/>
        </w:rPr>
        <w:t>NOTE: A small sample of healthy, young participants</w:t>
      </w:r>
      <w:r>
        <w:rPr>
          <w:rFonts w:asciiTheme="minorHAnsi" w:hAnsiTheme="minorHAnsi" w:cstheme="minorHAnsi"/>
          <w:color w:val="000000" w:themeColor="text1"/>
          <w:lang w:val="en-US"/>
        </w:rPr>
        <w:t xml:space="preserve"> </w:t>
      </w:r>
      <w:r w:rsidR="000470F3">
        <w:rPr>
          <w:rFonts w:asciiTheme="minorHAnsi" w:hAnsiTheme="minorHAnsi" w:cstheme="minorHAnsi"/>
          <w:color w:val="000000" w:themeColor="text1"/>
          <w:lang w:val="en-US"/>
        </w:rPr>
        <w:t xml:space="preserve">was studied </w:t>
      </w:r>
      <w:r>
        <w:rPr>
          <w:rFonts w:asciiTheme="minorHAnsi" w:hAnsiTheme="minorHAnsi" w:cstheme="minorHAnsi"/>
          <w:color w:val="000000" w:themeColor="text1"/>
          <w:lang w:val="en-US"/>
        </w:rPr>
        <w:t xml:space="preserve">(3 female, 2 male; mean age: 26 years +/- 3.5). </w:t>
      </w:r>
      <w:r>
        <w:rPr>
          <w:rFonts w:asciiTheme="minorHAnsi" w:hAnsiTheme="minorHAnsi"/>
        </w:rPr>
        <w:t>All participants were right-handed and</w:t>
      </w:r>
      <w:r w:rsidRPr="009E4BA7">
        <w:rPr>
          <w:rFonts w:asciiTheme="minorHAnsi" w:hAnsiTheme="minorHAnsi"/>
        </w:rPr>
        <w:t xml:space="preserve"> had normal or corrected-to-normal vision, with no current visual, neurological, or musculoskeletal disorders.</w:t>
      </w:r>
      <w:r>
        <w:rPr>
          <w:rFonts w:asciiTheme="minorHAnsi" w:hAnsiTheme="minorHAnsi"/>
        </w:rPr>
        <w:t xml:space="preserve"> </w:t>
      </w:r>
      <w:r w:rsidR="0089192C">
        <w:rPr>
          <w:rFonts w:asciiTheme="minorHAnsi" w:hAnsiTheme="minorHAnsi"/>
        </w:rPr>
        <w:t>P</w:t>
      </w:r>
      <w:r>
        <w:rPr>
          <w:rFonts w:asciiTheme="minorHAnsi" w:hAnsiTheme="minorHAnsi"/>
        </w:rPr>
        <w:t>articipants with a history of musculoskeletal upper limb injury or disorders</w:t>
      </w:r>
      <w:r w:rsidR="0089192C">
        <w:rPr>
          <w:rFonts w:asciiTheme="minorHAnsi" w:hAnsiTheme="minorHAnsi"/>
        </w:rPr>
        <w:t xml:space="preserve"> were excluded</w:t>
      </w:r>
      <w:r>
        <w:rPr>
          <w:rFonts w:asciiTheme="minorHAnsi" w:hAnsiTheme="minorHAnsi"/>
        </w:rPr>
        <w:t>.</w:t>
      </w:r>
    </w:p>
    <w:p w14:paraId="3CD6DFDB" w14:textId="77777777" w:rsidR="00CD06A4" w:rsidRPr="006D4611" w:rsidRDefault="00CD06A4" w:rsidP="007A238A">
      <w:pPr>
        <w:jc w:val="both"/>
      </w:pPr>
    </w:p>
    <w:p w14:paraId="08470EC5" w14:textId="6B3D8FF7" w:rsidR="0099133F" w:rsidRDefault="00264322" w:rsidP="007A238A">
      <w:pPr>
        <w:jc w:val="both"/>
        <w:rPr>
          <w:rFonts w:asciiTheme="minorHAnsi" w:hAnsiTheme="minorHAnsi" w:cstheme="minorHAnsi"/>
          <w:bCs/>
          <w:color w:val="000000" w:themeColor="text1"/>
          <w:lang w:val="en-US"/>
        </w:rPr>
      </w:pPr>
      <w:r w:rsidRPr="00814BE9">
        <w:rPr>
          <w:rFonts w:asciiTheme="minorHAnsi" w:hAnsiTheme="minorHAnsi" w:cstheme="minorHAnsi"/>
          <w:bCs/>
          <w:color w:val="000000" w:themeColor="text1"/>
          <w:highlight w:val="yellow"/>
          <w:lang w:val="en-US"/>
        </w:rPr>
        <w:t xml:space="preserve">1.1 </w:t>
      </w:r>
      <w:r w:rsidR="0099133F" w:rsidRPr="00814BE9">
        <w:rPr>
          <w:rFonts w:asciiTheme="minorHAnsi" w:hAnsiTheme="minorHAnsi" w:cstheme="minorHAnsi"/>
          <w:bCs/>
          <w:color w:val="000000" w:themeColor="text1"/>
          <w:highlight w:val="yellow"/>
          <w:lang w:val="en-US"/>
        </w:rPr>
        <w:t xml:space="preserve">Apply EMG sensors to </w:t>
      </w:r>
      <w:r w:rsidR="00805436" w:rsidRPr="00814BE9">
        <w:rPr>
          <w:rFonts w:asciiTheme="minorHAnsi" w:hAnsiTheme="minorHAnsi" w:cstheme="minorHAnsi"/>
          <w:bCs/>
          <w:color w:val="000000" w:themeColor="text1"/>
          <w:highlight w:val="yellow"/>
          <w:lang w:val="en-US"/>
        </w:rPr>
        <w:t>the targeted upper limb muscle</w:t>
      </w:r>
      <w:r w:rsidR="006D3C8D" w:rsidRPr="00814BE9">
        <w:rPr>
          <w:rFonts w:asciiTheme="minorHAnsi" w:hAnsiTheme="minorHAnsi" w:cstheme="minorHAnsi"/>
          <w:bCs/>
          <w:color w:val="000000" w:themeColor="text1"/>
          <w:highlight w:val="yellow"/>
          <w:lang w:val="en-US"/>
        </w:rPr>
        <w:t xml:space="preserve"> involved in </w:t>
      </w:r>
      <w:r w:rsidR="00577A65" w:rsidRPr="00814BE9">
        <w:rPr>
          <w:rFonts w:asciiTheme="minorHAnsi" w:hAnsiTheme="minorHAnsi" w:cstheme="minorHAnsi"/>
          <w:bCs/>
          <w:color w:val="000000" w:themeColor="text1"/>
          <w:highlight w:val="yellow"/>
          <w:lang w:val="en-US"/>
        </w:rPr>
        <w:t>the</w:t>
      </w:r>
      <w:r w:rsidR="006D3C8D" w:rsidRPr="00814BE9">
        <w:rPr>
          <w:rFonts w:asciiTheme="minorHAnsi" w:hAnsiTheme="minorHAnsi" w:cstheme="minorHAnsi"/>
          <w:bCs/>
          <w:color w:val="000000" w:themeColor="text1"/>
          <w:highlight w:val="yellow"/>
          <w:lang w:val="en-US"/>
        </w:rPr>
        <w:t xml:space="preserve"> reaching movement</w:t>
      </w:r>
      <w:r w:rsidR="00577A65" w:rsidRPr="00814BE9">
        <w:rPr>
          <w:rFonts w:asciiTheme="minorHAnsi" w:hAnsiTheme="minorHAnsi" w:cstheme="minorHAnsi"/>
          <w:bCs/>
          <w:color w:val="000000" w:themeColor="text1"/>
          <w:highlight w:val="yellow"/>
          <w:lang w:val="en-US"/>
        </w:rPr>
        <w:t xml:space="preserve"> being studied</w:t>
      </w:r>
      <w:r w:rsidR="00805436" w:rsidRPr="00814BE9">
        <w:rPr>
          <w:rFonts w:asciiTheme="minorHAnsi" w:hAnsiTheme="minorHAnsi" w:cstheme="minorHAnsi"/>
          <w:bCs/>
          <w:color w:val="000000" w:themeColor="text1"/>
          <w:highlight w:val="yellow"/>
          <w:lang w:val="en-US"/>
        </w:rPr>
        <w:t>.</w:t>
      </w:r>
      <w:r w:rsidR="00CD06A4" w:rsidRPr="00814BE9">
        <w:rPr>
          <w:rFonts w:asciiTheme="minorHAnsi" w:hAnsiTheme="minorHAnsi" w:cstheme="minorHAnsi"/>
          <w:bCs/>
          <w:color w:val="000000" w:themeColor="text1"/>
          <w:highlight w:val="yellow"/>
          <w:lang w:val="en-US"/>
        </w:rPr>
        <w:t xml:space="preserve"> Here, EMG recordings were made from the clavicular head of the right pectoralis major muscle, which is recruited for cross-body (leftward) reaching.</w:t>
      </w:r>
      <w:r w:rsidR="00CD06A4">
        <w:rPr>
          <w:rFonts w:asciiTheme="minorHAnsi" w:hAnsiTheme="minorHAnsi" w:cstheme="minorHAnsi"/>
          <w:bCs/>
          <w:color w:val="000000" w:themeColor="text1"/>
          <w:lang w:val="en-US"/>
        </w:rPr>
        <w:t xml:space="preserve"> </w:t>
      </w:r>
      <w:r w:rsidR="00805436">
        <w:rPr>
          <w:rFonts w:asciiTheme="minorHAnsi" w:hAnsiTheme="minorHAnsi" w:cstheme="minorHAnsi"/>
          <w:bCs/>
          <w:color w:val="000000" w:themeColor="text1"/>
          <w:lang w:val="en-US"/>
        </w:rPr>
        <w:t xml:space="preserve"> </w:t>
      </w:r>
    </w:p>
    <w:p w14:paraId="07FD96E5" w14:textId="77777777" w:rsidR="0099133F" w:rsidRDefault="0099133F" w:rsidP="007A238A">
      <w:pPr>
        <w:jc w:val="both"/>
        <w:rPr>
          <w:rFonts w:asciiTheme="minorHAnsi" w:hAnsiTheme="minorHAnsi" w:cstheme="minorHAnsi"/>
          <w:bCs/>
          <w:color w:val="000000" w:themeColor="text1"/>
          <w:lang w:val="en-US"/>
        </w:rPr>
      </w:pPr>
    </w:p>
    <w:p w14:paraId="58BCDA9B" w14:textId="61DDAF29" w:rsidR="00805436" w:rsidRDefault="00CD06A4"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NOTE: </w:t>
      </w:r>
      <w:r w:rsidR="00805436">
        <w:rPr>
          <w:rFonts w:asciiTheme="minorHAnsi" w:hAnsiTheme="minorHAnsi" w:cstheme="minorHAnsi"/>
          <w:bCs/>
          <w:color w:val="000000" w:themeColor="text1"/>
          <w:lang w:val="en-US"/>
        </w:rPr>
        <w:t>Recordings can be made from other muscles of the upper limb, or from the sternal or lateral portion of the pectoralis major m</w:t>
      </w:r>
      <w:r w:rsidR="002D7F92">
        <w:rPr>
          <w:rFonts w:asciiTheme="minorHAnsi" w:hAnsiTheme="minorHAnsi" w:cstheme="minorHAnsi"/>
          <w:bCs/>
          <w:color w:val="000000" w:themeColor="text1"/>
          <w:lang w:val="en-US"/>
        </w:rPr>
        <w:t>us</w:t>
      </w:r>
      <w:r w:rsidR="00805436">
        <w:rPr>
          <w:rFonts w:asciiTheme="minorHAnsi" w:hAnsiTheme="minorHAnsi" w:cstheme="minorHAnsi"/>
          <w:bCs/>
          <w:color w:val="000000" w:themeColor="text1"/>
          <w:lang w:val="en-US"/>
        </w:rPr>
        <w:t xml:space="preserve">cle. </w:t>
      </w:r>
    </w:p>
    <w:p w14:paraId="404AC153" w14:textId="77777777" w:rsidR="006D4611" w:rsidRPr="006D4611" w:rsidRDefault="006D4611" w:rsidP="007A238A">
      <w:pPr>
        <w:jc w:val="both"/>
        <w:rPr>
          <w:rFonts w:asciiTheme="minorHAnsi" w:hAnsiTheme="minorHAnsi" w:cstheme="minorHAnsi"/>
          <w:bCs/>
          <w:color w:val="000000" w:themeColor="text1"/>
          <w:lang w:val="en-US"/>
        </w:rPr>
      </w:pPr>
    </w:p>
    <w:p w14:paraId="6F903666" w14:textId="77777777" w:rsidR="00CD06A4" w:rsidRDefault="006D4611" w:rsidP="00CD06A4">
      <w:pPr>
        <w:jc w:val="both"/>
        <w:rPr>
          <w:rFonts w:asciiTheme="minorHAnsi" w:hAnsiTheme="minorHAnsi" w:cstheme="minorHAnsi"/>
          <w:bCs/>
          <w:color w:val="000000" w:themeColor="text1"/>
        </w:rPr>
      </w:pPr>
      <w:r w:rsidRPr="006D4611">
        <w:rPr>
          <w:rFonts w:asciiTheme="minorHAnsi" w:hAnsiTheme="minorHAnsi" w:cstheme="minorHAnsi"/>
          <w:bCs/>
          <w:color w:val="000000" w:themeColor="text1"/>
        </w:rPr>
        <w:t xml:space="preserve">1.1.1 </w:t>
      </w:r>
      <w:r w:rsidR="002D7F92" w:rsidRPr="00814BE9">
        <w:rPr>
          <w:rFonts w:asciiTheme="minorHAnsi" w:hAnsiTheme="minorHAnsi" w:cstheme="minorHAnsi"/>
          <w:bCs/>
          <w:color w:val="000000" w:themeColor="text1"/>
          <w:highlight w:val="yellow"/>
        </w:rPr>
        <w:t xml:space="preserve">Visualize the target muscle by requesting an action known to recruit the muscle of interest. </w:t>
      </w:r>
      <w:r w:rsidR="00CD06A4" w:rsidRPr="00814BE9">
        <w:rPr>
          <w:rFonts w:asciiTheme="minorHAnsi" w:hAnsiTheme="minorHAnsi" w:cstheme="minorHAnsi"/>
          <w:bCs/>
          <w:color w:val="000000" w:themeColor="text1"/>
          <w:highlight w:val="yellow"/>
        </w:rPr>
        <w:t>For the clavicular head of the pectoralis major muscle, ask the participant to relax their elbows at their sides and push their palms together. If having difficulty visualizing the target muscle, palpate the area of interest while having the participant repeatedly perform the requested action, and target areas with notable changes in the muscle for electrode placement.</w:t>
      </w:r>
      <w:r w:rsidR="00CD06A4">
        <w:rPr>
          <w:rFonts w:asciiTheme="minorHAnsi" w:hAnsiTheme="minorHAnsi" w:cstheme="minorHAnsi"/>
          <w:bCs/>
          <w:color w:val="000000" w:themeColor="text1"/>
        </w:rPr>
        <w:t xml:space="preserve"> </w:t>
      </w:r>
    </w:p>
    <w:p w14:paraId="634108B3" w14:textId="77777777" w:rsidR="002D7F92" w:rsidRDefault="002D7F92" w:rsidP="007A238A">
      <w:pPr>
        <w:jc w:val="both"/>
        <w:rPr>
          <w:rFonts w:asciiTheme="minorHAnsi" w:hAnsiTheme="minorHAnsi" w:cstheme="minorHAnsi"/>
          <w:bCs/>
          <w:color w:val="000000" w:themeColor="text1"/>
        </w:rPr>
      </w:pPr>
    </w:p>
    <w:p w14:paraId="78130A80" w14:textId="5D7CEB83" w:rsidR="00264322" w:rsidRDefault="00CD06A4" w:rsidP="007A238A">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6D3C8D">
        <w:rPr>
          <w:rFonts w:asciiTheme="minorHAnsi" w:hAnsiTheme="minorHAnsi" w:cstheme="minorHAnsi"/>
          <w:bCs/>
          <w:color w:val="000000" w:themeColor="text1"/>
        </w:rPr>
        <w:t xml:space="preserve">Visualization refers to </w:t>
      </w:r>
      <w:r>
        <w:rPr>
          <w:rFonts w:asciiTheme="minorHAnsi" w:hAnsiTheme="minorHAnsi" w:cstheme="minorHAnsi"/>
          <w:bCs/>
          <w:color w:val="000000" w:themeColor="text1"/>
        </w:rPr>
        <w:t xml:space="preserve">the </w:t>
      </w:r>
      <w:r w:rsidR="006D3C8D">
        <w:rPr>
          <w:rFonts w:asciiTheme="minorHAnsi" w:hAnsiTheme="minorHAnsi" w:cstheme="minorHAnsi"/>
          <w:bCs/>
          <w:color w:val="000000" w:themeColor="text1"/>
        </w:rPr>
        <w:t>id</w:t>
      </w:r>
      <w:r w:rsidR="00577A65">
        <w:rPr>
          <w:rFonts w:asciiTheme="minorHAnsi" w:hAnsiTheme="minorHAnsi" w:cstheme="minorHAnsi"/>
          <w:bCs/>
          <w:color w:val="000000" w:themeColor="text1"/>
        </w:rPr>
        <w:t>entification of target muscle</w:t>
      </w:r>
      <w:r w:rsidR="006D3C8D">
        <w:rPr>
          <w:rFonts w:asciiTheme="minorHAnsi" w:hAnsiTheme="minorHAnsi" w:cstheme="minorHAnsi"/>
          <w:bCs/>
          <w:color w:val="000000" w:themeColor="text1"/>
        </w:rPr>
        <w:t xml:space="preserve">, via </w:t>
      </w:r>
      <w:r w:rsidR="00222BA7">
        <w:rPr>
          <w:rFonts w:asciiTheme="minorHAnsi" w:hAnsiTheme="minorHAnsi" w:cstheme="minorHAnsi"/>
          <w:bCs/>
          <w:color w:val="000000" w:themeColor="text1"/>
        </w:rPr>
        <w:t xml:space="preserve">seeing the muscle’s shape </w:t>
      </w:r>
      <w:r w:rsidR="006D3C8D">
        <w:rPr>
          <w:rFonts w:asciiTheme="minorHAnsi" w:hAnsiTheme="minorHAnsi" w:cstheme="minorHAnsi"/>
          <w:bCs/>
          <w:color w:val="000000" w:themeColor="text1"/>
        </w:rPr>
        <w:t>through the overlying skin</w:t>
      </w:r>
      <w:r w:rsidR="004177AA">
        <w:rPr>
          <w:rFonts w:asciiTheme="minorHAnsi" w:hAnsiTheme="minorHAnsi" w:cstheme="minorHAnsi"/>
          <w:bCs/>
          <w:color w:val="000000" w:themeColor="text1"/>
        </w:rPr>
        <w:t xml:space="preserve"> </w:t>
      </w:r>
      <w:r w:rsidR="00222BA7">
        <w:rPr>
          <w:rFonts w:asciiTheme="minorHAnsi" w:hAnsiTheme="minorHAnsi" w:cstheme="minorHAnsi"/>
          <w:bCs/>
          <w:color w:val="000000" w:themeColor="text1"/>
        </w:rPr>
        <w:t xml:space="preserve">as the participant </w:t>
      </w:r>
      <w:r w:rsidR="004177AA">
        <w:rPr>
          <w:rFonts w:asciiTheme="minorHAnsi" w:hAnsiTheme="minorHAnsi" w:cstheme="minorHAnsi"/>
          <w:bCs/>
          <w:color w:val="000000" w:themeColor="text1"/>
        </w:rPr>
        <w:t>perform</w:t>
      </w:r>
      <w:r w:rsidR="00222BA7">
        <w:rPr>
          <w:rFonts w:asciiTheme="minorHAnsi" w:hAnsiTheme="minorHAnsi" w:cstheme="minorHAnsi"/>
          <w:bCs/>
          <w:color w:val="000000" w:themeColor="text1"/>
        </w:rPr>
        <w:t>s</w:t>
      </w:r>
      <w:r w:rsidR="004177AA">
        <w:rPr>
          <w:rFonts w:asciiTheme="minorHAnsi" w:hAnsiTheme="minorHAnsi" w:cstheme="minorHAnsi"/>
          <w:bCs/>
          <w:color w:val="000000" w:themeColor="text1"/>
        </w:rPr>
        <w:t xml:space="preserve"> an action </w:t>
      </w:r>
      <w:r w:rsidR="00222BA7">
        <w:rPr>
          <w:rFonts w:asciiTheme="minorHAnsi" w:hAnsiTheme="minorHAnsi" w:cstheme="minorHAnsi"/>
          <w:bCs/>
          <w:color w:val="000000" w:themeColor="text1"/>
        </w:rPr>
        <w:t>that</w:t>
      </w:r>
      <w:r w:rsidR="004177AA">
        <w:rPr>
          <w:rFonts w:asciiTheme="minorHAnsi" w:hAnsiTheme="minorHAnsi" w:cstheme="minorHAnsi"/>
          <w:bCs/>
          <w:color w:val="000000" w:themeColor="text1"/>
        </w:rPr>
        <w:t xml:space="preserve"> recruit</w:t>
      </w:r>
      <w:r w:rsidR="00222BA7">
        <w:rPr>
          <w:rFonts w:asciiTheme="minorHAnsi" w:hAnsiTheme="minorHAnsi" w:cstheme="minorHAnsi"/>
          <w:bCs/>
          <w:color w:val="000000" w:themeColor="text1"/>
        </w:rPr>
        <w:t>s</w:t>
      </w:r>
      <w:r w:rsidR="004177AA">
        <w:rPr>
          <w:rFonts w:asciiTheme="minorHAnsi" w:hAnsiTheme="minorHAnsi" w:cstheme="minorHAnsi"/>
          <w:bCs/>
          <w:color w:val="000000" w:themeColor="text1"/>
        </w:rPr>
        <w:t xml:space="preserve"> the muscle.</w:t>
      </w:r>
      <w:r w:rsidR="00336961">
        <w:rPr>
          <w:rFonts w:asciiTheme="minorHAnsi" w:hAnsiTheme="minorHAnsi" w:cstheme="minorHAnsi"/>
          <w:bCs/>
          <w:color w:val="000000" w:themeColor="text1"/>
        </w:rPr>
        <w:t xml:space="preserve"> Visualization</w:t>
      </w:r>
      <w:r w:rsidR="002D7F92">
        <w:rPr>
          <w:rFonts w:asciiTheme="minorHAnsi" w:hAnsiTheme="minorHAnsi" w:cstheme="minorHAnsi"/>
          <w:bCs/>
          <w:color w:val="000000" w:themeColor="text1"/>
        </w:rPr>
        <w:t xml:space="preserve"> aids localization of the </w:t>
      </w:r>
      <w:r w:rsidR="00336961">
        <w:rPr>
          <w:rFonts w:asciiTheme="minorHAnsi" w:hAnsiTheme="minorHAnsi" w:cstheme="minorHAnsi"/>
          <w:bCs/>
          <w:color w:val="000000" w:themeColor="text1"/>
        </w:rPr>
        <w:t>target muscle</w:t>
      </w:r>
      <w:r w:rsidR="002D7F92">
        <w:rPr>
          <w:rFonts w:asciiTheme="minorHAnsi" w:hAnsiTheme="minorHAnsi" w:cstheme="minorHAnsi"/>
          <w:bCs/>
          <w:color w:val="000000" w:themeColor="text1"/>
        </w:rPr>
        <w:t xml:space="preserve">. </w:t>
      </w:r>
    </w:p>
    <w:p w14:paraId="7D70CCB4" w14:textId="77777777" w:rsidR="006D4611" w:rsidRPr="006D4611" w:rsidRDefault="006D4611" w:rsidP="007A238A">
      <w:pPr>
        <w:pStyle w:val="ListParagraph"/>
        <w:ind w:left="1440"/>
        <w:rPr>
          <w:rFonts w:asciiTheme="minorHAnsi" w:hAnsiTheme="minorHAnsi" w:cstheme="minorHAnsi"/>
          <w:bCs/>
          <w:color w:val="FF0000"/>
        </w:rPr>
      </w:pPr>
    </w:p>
    <w:p w14:paraId="5F07021B" w14:textId="3312DB96" w:rsidR="00C836FA" w:rsidRDefault="006D4611" w:rsidP="007A238A">
      <w:pPr>
        <w:pStyle w:val="CommentText"/>
        <w:rPr>
          <w:rFonts w:asciiTheme="minorHAnsi" w:hAnsiTheme="minorHAnsi" w:cstheme="minorHAnsi"/>
          <w:bCs/>
          <w:noProof/>
          <w:color w:val="000000" w:themeColor="text1"/>
        </w:rPr>
      </w:pPr>
      <w:r>
        <w:rPr>
          <w:noProof/>
        </w:rPr>
        <w:t xml:space="preserve">1.1.2 </w:t>
      </w:r>
      <w:r w:rsidR="007D605D" w:rsidRPr="00814BE9">
        <w:rPr>
          <w:noProof/>
          <w:highlight w:val="yellow"/>
        </w:rPr>
        <w:t xml:space="preserve">Using alcohol swabs, clean the skin surface </w:t>
      </w:r>
      <w:r w:rsidR="002D7F92" w:rsidRPr="00814BE9">
        <w:rPr>
          <w:noProof/>
          <w:highlight w:val="yellow"/>
        </w:rPr>
        <w:t>over the target muscle where the electrode will be placed, and also over the area where a ground electrode will be located.</w:t>
      </w:r>
      <w:r w:rsidR="002D7F92">
        <w:rPr>
          <w:noProof/>
        </w:rPr>
        <w:t xml:space="preserve"> </w:t>
      </w:r>
    </w:p>
    <w:p w14:paraId="373AF94E" w14:textId="77777777" w:rsidR="006D4611" w:rsidRPr="006D4611" w:rsidRDefault="006D4611" w:rsidP="007A238A">
      <w:pPr>
        <w:pStyle w:val="CommentText"/>
        <w:rPr>
          <w:noProof/>
        </w:rPr>
      </w:pPr>
    </w:p>
    <w:p w14:paraId="0B28ED63" w14:textId="26689918" w:rsidR="00803782" w:rsidRPr="006D4611" w:rsidRDefault="006D4611" w:rsidP="007A238A">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1.1.3 </w:t>
      </w:r>
      <w:r w:rsidR="000C6DBD" w:rsidRPr="00814BE9">
        <w:rPr>
          <w:rFonts w:asciiTheme="minorHAnsi" w:hAnsiTheme="minorHAnsi" w:cstheme="minorHAnsi"/>
          <w:bCs/>
          <w:color w:val="000000" w:themeColor="text1"/>
          <w:highlight w:val="yellow"/>
        </w:rPr>
        <w:t xml:space="preserve">Prepare the surface sensors by </w:t>
      </w:r>
      <w:r w:rsidR="00336961" w:rsidRPr="00814BE9">
        <w:rPr>
          <w:rFonts w:asciiTheme="minorHAnsi" w:hAnsiTheme="minorHAnsi" w:cstheme="minorHAnsi"/>
          <w:bCs/>
          <w:color w:val="000000" w:themeColor="text1"/>
          <w:highlight w:val="yellow"/>
        </w:rPr>
        <w:t>applying</w:t>
      </w:r>
      <w:r w:rsidR="000C6DBD" w:rsidRPr="00814BE9">
        <w:rPr>
          <w:rFonts w:asciiTheme="minorHAnsi" w:hAnsiTheme="minorHAnsi" w:cstheme="minorHAnsi"/>
          <w:bCs/>
          <w:color w:val="000000" w:themeColor="text1"/>
          <w:highlight w:val="yellow"/>
        </w:rPr>
        <w:t xml:space="preserve"> adhesives and electrode gel</w:t>
      </w:r>
      <w:r w:rsidR="00803782" w:rsidRPr="00814BE9">
        <w:rPr>
          <w:rFonts w:asciiTheme="minorHAnsi" w:hAnsiTheme="minorHAnsi" w:cstheme="minorHAnsi"/>
          <w:bCs/>
          <w:color w:val="000000" w:themeColor="text1"/>
          <w:highlight w:val="yellow"/>
        </w:rPr>
        <w:t>.</w:t>
      </w:r>
      <w:r w:rsidR="00C836FA" w:rsidRPr="006D4611">
        <w:rPr>
          <w:rFonts w:asciiTheme="minorHAnsi" w:hAnsiTheme="minorHAnsi" w:cstheme="minorHAnsi"/>
          <w:bCs/>
          <w:color w:val="000000" w:themeColor="text1"/>
        </w:rPr>
        <w:t xml:space="preserve"> </w:t>
      </w:r>
    </w:p>
    <w:p w14:paraId="561C04BD" w14:textId="77777777" w:rsidR="006D4611" w:rsidRPr="006D4611" w:rsidRDefault="006D4611" w:rsidP="007A238A">
      <w:pPr>
        <w:pStyle w:val="ListParagraph"/>
        <w:ind w:left="1440"/>
        <w:rPr>
          <w:rFonts w:asciiTheme="minorHAnsi" w:hAnsiTheme="minorHAnsi" w:cstheme="minorHAnsi"/>
          <w:bCs/>
          <w:color w:val="000000" w:themeColor="text1"/>
        </w:rPr>
      </w:pPr>
    </w:p>
    <w:p w14:paraId="7CB54E18" w14:textId="0ADFF24D" w:rsidR="00803782" w:rsidRDefault="006D4611" w:rsidP="007A238A">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1.1.4 </w:t>
      </w:r>
      <w:r w:rsidR="00803782" w:rsidRPr="00814BE9">
        <w:rPr>
          <w:rFonts w:asciiTheme="minorHAnsi" w:hAnsiTheme="minorHAnsi" w:cstheme="minorHAnsi"/>
          <w:bCs/>
          <w:color w:val="000000" w:themeColor="text1"/>
          <w:highlight w:val="yellow"/>
        </w:rPr>
        <w:t xml:space="preserve">Ask </w:t>
      </w:r>
      <w:r w:rsidR="00336961" w:rsidRPr="00814BE9">
        <w:rPr>
          <w:rFonts w:asciiTheme="minorHAnsi" w:hAnsiTheme="minorHAnsi" w:cstheme="minorHAnsi"/>
          <w:bCs/>
          <w:color w:val="000000" w:themeColor="text1"/>
          <w:highlight w:val="yellow"/>
        </w:rPr>
        <w:t xml:space="preserve">the </w:t>
      </w:r>
      <w:r w:rsidR="00803782" w:rsidRPr="00814BE9">
        <w:rPr>
          <w:rFonts w:asciiTheme="minorHAnsi" w:hAnsiTheme="minorHAnsi" w:cstheme="minorHAnsi"/>
          <w:bCs/>
          <w:color w:val="000000" w:themeColor="text1"/>
          <w:highlight w:val="yellow"/>
        </w:rPr>
        <w:t xml:space="preserve">participant </w:t>
      </w:r>
      <w:r w:rsidR="002D7F92" w:rsidRPr="00814BE9">
        <w:rPr>
          <w:rFonts w:asciiTheme="minorHAnsi" w:hAnsiTheme="minorHAnsi" w:cstheme="minorHAnsi"/>
          <w:bCs/>
          <w:color w:val="000000" w:themeColor="text1"/>
          <w:highlight w:val="yellow"/>
        </w:rPr>
        <w:t xml:space="preserve">to perform the action associated with </w:t>
      </w:r>
      <w:r w:rsidR="00B80754">
        <w:rPr>
          <w:rFonts w:asciiTheme="minorHAnsi" w:hAnsiTheme="minorHAnsi" w:cstheme="minorHAnsi"/>
          <w:bCs/>
          <w:color w:val="000000" w:themeColor="text1"/>
          <w:highlight w:val="yellow"/>
        </w:rPr>
        <w:t xml:space="preserve">the </w:t>
      </w:r>
      <w:r w:rsidR="002D7F92" w:rsidRPr="00814BE9">
        <w:rPr>
          <w:rFonts w:asciiTheme="minorHAnsi" w:hAnsiTheme="minorHAnsi" w:cstheme="minorHAnsi"/>
          <w:bCs/>
          <w:color w:val="000000" w:themeColor="text1"/>
          <w:highlight w:val="yellow"/>
        </w:rPr>
        <w:t xml:space="preserve">muscle recruitment again, </w:t>
      </w:r>
      <w:r w:rsidR="00577A65" w:rsidRPr="00814BE9">
        <w:rPr>
          <w:rFonts w:asciiTheme="minorHAnsi" w:hAnsiTheme="minorHAnsi" w:cstheme="minorHAnsi"/>
          <w:bCs/>
          <w:color w:val="000000" w:themeColor="text1"/>
          <w:highlight w:val="yellow"/>
        </w:rPr>
        <w:t xml:space="preserve">and adhere sensors </w:t>
      </w:r>
      <w:r w:rsidR="00EB16A7" w:rsidRPr="00814BE9">
        <w:rPr>
          <w:rFonts w:asciiTheme="minorHAnsi" w:hAnsiTheme="minorHAnsi" w:cstheme="minorHAnsi"/>
          <w:bCs/>
          <w:color w:val="000000" w:themeColor="text1"/>
          <w:highlight w:val="yellow"/>
        </w:rPr>
        <w:t xml:space="preserve">over the muscle belly, positioning them </w:t>
      </w:r>
      <w:r w:rsidR="00E47CF4" w:rsidRPr="00814BE9">
        <w:rPr>
          <w:rFonts w:asciiTheme="minorHAnsi" w:hAnsiTheme="minorHAnsi" w:cstheme="minorHAnsi"/>
          <w:bCs/>
          <w:color w:val="000000" w:themeColor="text1"/>
          <w:highlight w:val="yellow"/>
        </w:rPr>
        <w:t xml:space="preserve">to lie </w:t>
      </w:r>
      <w:r w:rsidR="00EB16A7" w:rsidRPr="00814BE9">
        <w:rPr>
          <w:rFonts w:asciiTheme="minorHAnsi" w:hAnsiTheme="minorHAnsi" w:cstheme="minorHAnsi"/>
          <w:bCs/>
          <w:color w:val="000000" w:themeColor="text1"/>
          <w:highlight w:val="yellow"/>
        </w:rPr>
        <w:t>in parallel with the direction of the fibres of the targeted muscle.</w:t>
      </w:r>
      <w:r w:rsidR="00CD06A4" w:rsidRPr="00814BE9">
        <w:rPr>
          <w:rFonts w:asciiTheme="minorHAnsi" w:hAnsiTheme="minorHAnsi" w:cstheme="minorHAnsi"/>
          <w:bCs/>
          <w:color w:val="000000" w:themeColor="text1"/>
          <w:highlight w:val="yellow"/>
        </w:rPr>
        <w:t xml:space="preserve"> </w:t>
      </w:r>
      <w:r w:rsidR="00803782" w:rsidRPr="00814BE9">
        <w:rPr>
          <w:rFonts w:asciiTheme="minorHAnsi" w:hAnsiTheme="minorHAnsi" w:cstheme="minorHAnsi"/>
          <w:bCs/>
          <w:color w:val="000000" w:themeColor="text1"/>
          <w:highlight w:val="yellow"/>
        </w:rPr>
        <w:t xml:space="preserve">Place </w:t>
      </w:r>
      <w:r w:rsidR="00CD06A4" w:rsidRPr="00814BE9">
        <w:rPr>
          <w:rFonts w:asciiTheme="minorHAnsi" w:hAnsiTheme="minorHAnsi" w:cstheme="minorHAnsi"/>
          <w:bCs/>
          <w:color w:val="000000" w:themeColor="text1"/>
          <w:highlight w:val="yellow"/>
        </w:rPr>
        <w:t xml:space="preserve">the </w:t>
      </w:r>
      <w:r w:rsidR="00803782" w:rsidRPr="00814BE9">
        <w:rPr>
          <w:rFonts w:asciiTheme="minorHAnsi" w:hAnsiTheme="minorHAnsi" w:cstheme="minorHAnsi"/>
          <w:bCs/>
          <w:color w:val="000000" w:themeColor="text1"/>
          <w:highlight w:val="yellow"/>
        </w:rPr>
        <w:t>ground electrode</w:t>
      </w:r>
      <w:r w:rsidR="00062867">
        <w:rPr>
          <w:rFonts w:asciiTheme="minorHAnsi" w:hAnsiTheme="minorHAnsi" w:cstheme="minorHAnsi"/>
          <w:bCs/>
          <w:color w:val="000000" w:themeColor="text1"/>
          <w:highlight w:val="yellow"/>
        </w:rPr>
        <w:t xml:space="preserve"> on the clavicle contralateral to the reaching arm</w:t>
      </w:r>
      <w:r w:rsidR="00803782" w:rsidRPr="00814BE9">
        <w:rPr>
          <w:rFonts w:asciiTheme="minorHAnsi" w:hAnsiTheme="minorHAnsi" w:cstheme="minorHAnsi"/>
          <w:bCs/>
          <w:color w:val="000000" w:themeColor="text1"/>
          <w:highlight w:val="yellow"/>
        </w:rPr>
        <w:t xml:space="preserve">. Secure sensors and ground electrodes </w:t>
      </w:r>
      <w:r w:rsidR="007D605D" w:rsidRPr="00814BE9">
        <w:rPr>
          <w:rFonts w:asciiTheme="minorHAnsi" w:hAnsiTheme="minorHAnsi" w:cstheme="minorHAnsi"/>
          <w:bCs/>
          <w:color w:val="000000" w:themeColor="text1"/>
          <w:highlight w:val="yellow"/>
        </w:rPr>
        <w:t xml:space="preserve">to </w:t>
      </w:r>
      <w:r w:rsidR="00814BE9">
        <w:rPr>
          <w:rFonts w:asciiTheme="minorHAnsi" w:hAnsiTheme="minorHAnsi" w:cstheme="minorHAnsi"/>
          <w:bCs/>
          <w:color w:val="000000" w:themeColor="text1"/>
          <w:highlight w:val="yellow"/>
        </w:rPr>
        <w:t xml:space="preserve">the </w:t>
      </w:r>
      <w:r w:rsidR="007D605D" w:rsidRPr="00814BE9">
        <w:rPr>
          <w:rFonts w:asciiTheme="minorHAnsi" w:hAnsiTheme="minorHAnsi" w:cstheme="minorHAnsi"/>
          <w:bCs/>
          <w:color w:val="000000" w:themeColor="text1"/>
          <w:highlight w:val="yellow"/>
        </w:rPr>
        <w:t>surrounding skin with</w:t>
      </w:r>
      <w:r w:rsidR="00803782" w:rsidRPr="00814BE9">
        <w:rPr>
          <w:rFonts w:asciiTheme="minorHAnsi" w:hAnsiTheme="minorHAnsi" w:cstheme="minorHAnsi"/>
          <w:bCs/>
          <w:color w:val="000000" w:themeColor="text1"/>
          <w:highlight w:val="yellow"/>
        </w:rPr>
        <w:t xml:space="preserve"> medical tape</w:t>
      </w:r>
      <w:r w:rsidR="00062867">
        <w:rPr>
          <w:rFonts w:asciiTheme="minorHAnsi" w:hAnsiTheme="minorHAnsi" w:cstheme="minorHAnsi"/>
          <w:bCs/>
          <w:color w:val="000000" w:themeColor="text1"/>
          <w:highlight w:val="yellow"/>
        </w:rPr>
        <w:t>. Turn on</w:t>
      </w:r>
      <w:r w:rsidR="000305C5" w:rsidRPr="00814BE9">
        <w:rPr>
          <w:rFonts w:asciiTheme="minorHAnsi" w:hAnsiTheme="minorHAnsi" w:cstheme="minorHAnsi"/>
          <w:bCs/>
          <w:color w:val="000000" w:themeColor="text1"/>
          <w:highlight w:val="yellow"/>
        </w:rPr>
        <w:t xml:space="preserve"> </w:t>
      </w:r>
      <w:r w:rsidR="00814BE9">
        <w:rPr>
          <w:rFonts w:asciiTheme="minorHAnsi" w:hAnsiTheme="minorHAnsi" w:cstheme="minorHAnsi"/>
          <w:bCs/>
          <w:color w:val="000000" w:themeColor="text1"/>
          <w:highlight w:val="yellow"/>
        </w:rPr>
        <w:t xml:space="preserve">the </w:t>
      </w:r>
      <w:r w:rsidR="000C6DBD" w:rsidRPr="00814BE9">
        <w:rPr>
          <w:rFonts w:asciiTheme="minorHAnsi" w:hAnsiTheme="minorHAnsi" w:cstheme="minorHAnsi"/>
          <w:bCs/>
          <w:color w:val="000000" w:themeColor="text1"/>
          <w:highlight w:val="yellow"/>
        </w:rPr>
        <w:t>EMG system</w:t>
      </w:r>
      <w:r w:rsidR="00062867">
        <w:rPr>
          <w:rFonts w:asciiTheme="minorHAnsi" w:hAnsiTheme="minorHAnsi" w:cstheme="minorHAnsi"/>
          <w:bCs/>
          <w:color w:val="000000" w:themeColor="text1"/>
          <w:highlight w:val="yellow"/>
        </w:rPr>
        <w:t xml:space="preserve"> to allow for EMG collection throughout the experiment</w:t>
      </w:r>
      <w:r w:rsidR="000C6DBD" w:rsidRPr="00814BE9">
        <w:rPr>
          <w:rFonts w:asciiTheme="minorHAnsi" w:hAnsiTheme="minorHAnsi" w:cstheme="minorHAnsi"/>
          <w:bCs/>
          <w:color w:val="000000" w:themeColor="text1"/>
          <w:highlight w:val="yellow"/>
        </w:rPr>
        <w:t>.</w:t>
      </w:r>
      <w:r w:rsidR="007D605D" w:rsidRPr="006D4611">
        <w:rPr>
          <w:rFonts w:asciiTheme="minorHAnsi" w:hAnsiTheme="minorHAnsi" w:cstheme="minorHAnsi"/>
          <w:bCs/>
          <w:color w:val="000000" w:themeColor="text1"/>
        </w:rPr>
        <w:t xml:space="preserve"> </w:t>
      </w:r>
    </w:p>
    <w:p w14:paraId="00626154" w14:textId="02477350" w:rsidR="00062867" w:rsidRDefault="00062867" w:rsidP="007A238A">
      <w:pPr>
        <w:jc w:val="both"/>
        <w:rPr>
          <w:rFonts w:asciiTheme="minorHAnsi" w:hAnsiTheme="minorHAnsi" w:cstheme="minorHAnsi"/>
          <w:bCs/>
          <w:color w:val="000000" w:themeColor="text1"/>
        </w:rPr>
      </w:pPr>
    </w:p>
    <w:p w14:paraId="0A1F64F6" w14:textId="21D85B1A" w:rsidR="00062867" w:rsidRPr="006D4611" w:rsidRDefault="0089192C" w:rsidP="007A238A">
      <w:pPr>
        <w:jc w:val="both"/>
        <w:rPr>
          <w:rFonts w:asciiTheme="minorHAnsi" w:hAnsiTheme="minorHAnsi" w:cstheme="minorHAnsi"/>
          <w:bCs/>
          <w:color w:val="000000" w:themeColor="text1"/>
        </w:rPr>
      </w:pPr>
      <w:r>
        <w:rPr>
          <w:rFonts w:asciiTheme="minorHAnsi" w:hAnsiTheme="minorHAnsi" w:cstheme="minorHAnsi"/>
          <w:bCs/>
          <w:color w:val="000000" w:themeColor="text1"/>
        </w:rPr>
        <w:t>NOTE</w:t>
      </w:r>
      <w:r w:rsidR="00062867">
        <w:rPr>
          <w:rFonts w:asciiTheme="minorHAnsi" w:hAnsiTheme="minorHAnsi" w:cstheme="minorHAnsi"/>
          <w:bCs/>
          <w:color w:val="000000" w:themeColor="text1"/>
        </w:rPr>
        <w:t xml:space="preserve">: After </w:t>
      </w:r>
      <w:r>
        <w:rPr>
          <w:rFonts w:asciiTheme="minorHAnsi" w:hAnsiTheme="minorHAnsi" w:cstheme="minorHAnsi"/>
          <w:bCs/>
          <w:color w:val="000000" w:themeColor="text1"/>
        </w:rPr>
        <w:t xml:space="preserve">the </w:t>
      </w:r>
      <w:r w:rsidR="00062867">
        <w:rPr>
          <w:rFonts w:asciiTheme="minorHAnsi" w:hAnsiTheme="minorHAnsi" w:cstheme="minorHAnsi"/>
          <w:bCs/>
          <w:color w:val="000000" w:themeColor="text1"/>
        </w:rPr>
        <w:t>placement of the EMG electrodes, EMG data is collected passively and continuously throughout the experiment</w:t>
      </w:r>
      <w:r w:rsidR="00062867" w:rsidRPr="00062867">
        <w:rPr>
          <w:rFonts w:asciiTheme="minorHAnsi" w:hAnsiTheme="minorHAnsi" w:cstheme="minorHAnsi"/>
          <w:bCs/>
          <w:color w:val="000000" w:themeColor="text1"/>
        </w:rPr>
        <w:t xml:space="preserve"> </w:t>
      </w:r>
      <w:r w:rsidR="00062867">
        <w:rPr>
          <w:rFonts w:asciiTheme="minorHAnsi" w:hAnsiTheme="minorHAnsi" w:cstheme="minorHAnsi"/>
          <w:bCs/>
          <w:color w:val="000000" w:themeColor="text1"/>
        </w:rPr>
        <w:t xml:space="preserve">via </w:t>
      </w:r>
      <w:r w:rsidR="00020C2B">
        <w:rPr>
          <w:rFonts w:asciiTheme="minorHAnsi" w:hAnsiTheme="minorHAnsi" w:cstheme="minorHAnsi"/>
          <w:bCs/>
          <w:color w:val="000000" w:themeColor="text1"/>
        </w:rPr>
        <w:t xml:space="preserve">the </w:t>
      </w:r>
      <w:r w:rsidR="00062867">
        <w:rPr>
          <w:rFonts w:asciiTheme="minorHAnsi" w:hAnsiTheme="minorHAnsi" w:cstheme="minorHAnsi"/>
          <w:bCs/>
          <w:color w:val="000000" w:themeColor="text1"/>
        </w:rPr>
        <w:t>EMG system</w:t>
      </w:r>
      <w:r>
        <w:rPr>
          <w:rFonts w:asciiTheme="minorHAnsi" w:hAnsiTheme="minorHAnsi" w:cstheme="minorHAnsi"/>
          <w:bCs/>
          <w:color w:val="000000" w:themeColor="text1"/>
        </w:rPr>
        <w:t xml:space="preserve"> </w:t>
      </w:r>
      <w:r w:rsidR="00062867">
        <w:rPr>
          <w:rFonts w:asciiTheme="minorHAnsi" w:hAnsiTheme="minorHAnsi" w:cstheme="minorHAnsi"/>
          <w:bCs/>
          <w:color w:val="000000" w:themeColor="text1"/>
        </w:rPr>
        <w:t>and s</w:t>
      </w:r>
      <w:r w:rsidR="00020C2B">
        <w:rPr>
          <w:rFonts w:asciiTheme="minorHAnsi" w:hAnsiTheme="minorHAnsi" w:cstheme="minorHAnsi"/>
          <w:bCs/>
          <w:color w:val="000000" w:themeColor="text1"/>
        </w:rPr>
        <w:t xml:space="preserve">aved as an analog </w:t>
      </w:r>
      <w:proofErr w:type="spellStart"/>
      <w:r w:rsidR="00020C2B">
        <w:rPr>
          <w:rFonts w:asciiTheme="minorHAnsi" w:hAnsiTheme="minorHAnsi" w:cstheme="minorHAnsi"/>
          <w:bCs/>
          <w:color w:val="000000" w:themeColor="text1"/>
        </w:rPr>
        <w:t>datastream</w:t>
      </w:r>
      <w:proofErr w:type="spellEnd"/>
      <w:r w:rsidR="00020C2B">
        <w:rPr>
          <w:rFonts w:asciiTheme="minorHAnsi" w:hAnsiTheme="minorHAnsi" w:cstheme="minorHAnsi"/>
          <w:bCs/>
          <w:color w:val="000000" w:themeColor="text1"/>
        </w:rPr>
        <w:t xml:space="preserve"> for later analysis. </w:t>
      </w:r>
    </w:p>
    <w:p w14:paraId="76B7D8B9" w14:textId="77777777" w:rsidR="006D4611" w:rsidRPr="006D4611" w:rsidRDefault="006D4611" w:rsidP="007A238A">
      <w:pPr>
        <w:jc w:val="both"/>
        <w:rPr>
          <w:rFonts w:asciiTheme="minorHAnsi" w:hAnsiTheme="minorHAnsi" w:cstheme="minorHAnsi"/>
          <w:bCs/>
          <w:color w:val="000000" w:themeColor="text1"/>
        </w:rPr>
      </w:pPr>
    </w:p>
    <w:p w14:paraId="4513B1B7" w14:textId="21FFD604" w:rsidR="00FB263A" w:rsidRPr="006D3C8D" w:rsidRDefault="006D4611" w:rsidP="007A238A">
      <w:pPr>
        <w:jc w:val="both"/>
        <w:rPr>
          <w:rFonts w:asciiTheme="minorHAnsi" w:hAnsiTheme="minorHAnsi" w:cstheme="minorHAnsi"/>
          <w:bCs/>
          <w:color w:val="000000" w:themeColor="text1"/>
          <w:highlight w:val="yellow"/>
        </w:rPr>
      </w:pPr>
      <w:r w:rsidRPr="006D3C8D">
        <w:rPr>
          <w:rFonts w:asciiTheme="minorHAnsi" w:hAnsiTheme="minorHAnsi" w:cstheme="minorHAnsi"/>
          <w:bCs/>
          <w:color w:val="000000" w:themeColor="text1"/>
          <w:highlight w:val="yellow"/>
        </w:rPr>
        <w:t xml:space="preserve">1.1.5 </w:t>
      </w:r>
      <w:r w:rsidR="009E4BA7" w:rsidRPr="006D3C8D">
        <w:rPr>
          <w:rFonts w:asciiTheme="minorHAnsi" w:hAnsiTheme="minorHAnsi" w:cstheme="minorHAnsi"/>
          <w:bCs/>
          <w:color w:val="000000" w:themeColor="text1"/>
          <w:highlight w:val="yellow"/>
        </w:rPr>
        <w:t>Check the quality of the EMG signal</w:t>
      </w:r>
      <w:r w:rsidR="00FB263A" w:rsidRPr="006D3C8D">
        <w:rPr>
          <w:rFonts w:asciiTheme="minorHAnsi" w:hAnsiTheme="minorHAnsi" w:cstheme="minorHAnsi"/>
          <w:bCs/>
          <w:color w:val="000000" w:themeColor="text1"/>
          <w:highlight w:val="yellow"/>
        </w:rPr>
        <w:t xml:space="preserve"> by </w:t>
      </w:r>
      <w:r w:rsidR="000C6DBD" w:rsidRPr="006D3C8D">
        <w:rPr>
          <w:rFonts w:asciiTheme="minorHAnsi" w:hAnsiTheme="minorHAnsi" w:cstheme="minorHAnsi"/>
          <w:bCs/>
          <w:color w:val="000000" w:themeColor="text1"/>
          <w:highlight w:val="yellow"/>
        </w:rPr>
        <w:t>us</w:t>
      </w:r>
      <w:r w:rsidR="00FB263A" w:rsidRPr="006D3C8D">
        <w:rPr>
          <w:rFonts w:asciiTheme="minorHAnsi" w:hAnsiTheme="minorHAnsi" w:cstheme="minorHAnsi"/>
          <w:bCs/>
          <w:color w:val="000000" w:themeColor="text1"/>
          <w:highlight w:val="yellow"/>
        </w:rPr>
        <w:t>ing</w:t>
      </w:r>
      <w:r w:rsidR="000C6DBD" w:rsidRPr="006D3C8D">
        <w:rPr>
          <w:rFonts w:asciiTheme="minorHAnsi" w:hAnsiTheme="minorHAnsi" w:cstheme="minorHAnsi"/>
          <w:bCs/>
          <w:color w:val="000000" w:themeColor="text1"/>
          <w:highlight w:val="yellow"/>
        </w:rPr>
        <w:t xml:space="preserve"> a desktop monitor </w:t>
      </w:r>
      <w:r w:rsidR="002D7F92" w:rsidRPr="006D3C8D">
        <w:rPr>
          <w:rFonts w:asciiTheme="minorHAnsi" w:hAnsiTheme="minorHAnsi" w:cstheme="minorHAnsi"/>
          <w:bCs/>
          <w:color w:val="000000" w:themeColor="text1"/>
          <w:highlight w:val="yellow"/>
        </w:rPr>
        <w:t xml:space="preserve">or oscilloscope </w:t>
      </w:r>
      <w:r w:rsidR="000C6DBD" w:rsidRPr="006D3C8D">
        <w:rPr>
          <w:rFonts w:asciiTheme="minorHAnsi" w:hAnsiTheme="minorHAnsi" w:cstheme="minorHAnsi"/>
          <w:bCs/>
          <w:color w:val="000000" w:themeColor="text1"/>
          <w:highlight w:val="yellow"/>
        </w:rPr>
        <w:t xml:space="preserve">connected to the EMG system. </w:t>
      </w:r>
      <w:r w:rsidR="002D7F92" w:rsidRPr="006D3C8D">
        <w:rPr>
          <w:rFonts w:asciiTheme="minorHAnsi" w:hAnsiTheme="minorHAnsi" w:cstheme="minorHAnsi"/>
          <w:bCs/>
          <w:color w:val="000000" w:themeColor="text1"/>
          <w:highlight w:val="yellow"/>
        </w:rPr>
        <w:t xml:space="preserve">To determine </w:t>
      </w:r>
      <w:r w:rsidR="00B47D1C">
        <w:rPr>
          <w:rFonts w:asciiTheme="minorHAnsi" w:hAnsiTheme="minorHAnsi" w:cstheme="minorHAnsi"/>
          <w:bCs/>
          <w:color w:val="000000" w:themeColor="text1"/>
          <w:highlight w:val="yellow"/>
        </w:rPr>
        <w:t xml:space="preserve">the </w:t>
      </w:r>
      <w:r w:rsidR="00FB263A" w:rsidRPr="006D3C8D">
        <w:rPr>
          <w:rFonts w:asciiTheme="minorHAnsi" w:hAnsiTheme="minorHAnsi" w:cstheme="minorHAnsi"/>
          <w:bCs/>
          <w:color w:val="000000" w:themeColor="text1"/>
          <w:highlight w:val="yellow"/>
        </w:rPr>
        <w:t xml:space="preserve">suitable </w:t>
      </w:r>
      <w:r w:rsidR="002D7F92" w:rsidRPr="006D3C8D">
        <w:rPr>
          <w:rFonts w:asciiTheme="minorHAnsi" w:hAnsiTheme="minorHAnsi" w:cstheme="minorHAnsi"/>
          <w:bCs/>
          <w:color w:val="000000" w:themeColor="text1"/>
          <w:highlight w:val="yellow"/>
        </w:rPr>
        <w:t>quality</w:t>
      </w:r>
      <w:r w:rsidR="00FB263A" w:rsidRPr="006D3C8D">
        <w:rPr>
          <w:rFonts w:asciiTheme="minorHAnsi" w:hAnsiTheme="minorHAnsi" w:cstheme="minorHAnsi"/>
          <w:bCs/>
          <w:color w:val="000000" w:themeColor="text1"/>
          <w:highlight w:val="yellow"/>
        </w:rPr>
        <w:t xml:space="preserve">, </w:t>
      </w:r>
      <w:r w:rsidR="002D7F92" w:rsidRPr="006D3C8D">
        <w:rPr>
          <w:rFonts w:asciiTheme="minorHAnsi" w:hAnsiTheme="minorHAnsi" w:cstheme="minorHAnsi"/>
          <w:bCs/>
          <w:color w:val="000000" w:themeColor="text1"/>
          <w:highlight w:val="yellow"/>
        </w:rPr>
        <w:t>have the participant perform a reaching movement into or opposite from the preferred direction of the muscle of interest, and ensure that EMG activity increases or decreases</w:t>
      </w:r>
      <w:r w:rsidR="00477CA5" w:rsidRPr="006D3C8D">
        <w:rPr>
          <w:rFonts w:asciiTheme="minorHAnsi" w:hAnsiTheme="minorHAnsi" w:cstheme="minorHAnsi"/>
          <w:bCs/>
          <w:color w:val="000000" w:themeColor="text1"/>
          <w:highlight w:val="yellow"/>
        </w:rPr>
        <w:t>,</w:t>
      </w:r>
      <w:r w:rsidR="002D7F92" w:rsidRPr="006D3C8D">
        <w:rPr>
          <w:rFonts w:asciiTheme="minorHAnsi" w:hAnsiTheme="minorHAnsi" w:cstheme="minorHAnsi"/>
          <w:bCs/>
          <w:color w:val="000000" w:themeColor="text1"/>
          <w:highlight w:val="yellow"/>
        </w:rPr>
        <w:t xml:space="preserve"> respectively. </w:t>
      </w:r>
      <w:r w:rsidR="00477CA5" w:rsidRPr="006D3C8D">
        <w:rPr>
          <w:rFonts w:asciiTheme="minorHAnsi" w:hAnsiTheme="minorHAnsi" w:cstheme="minorHAnsi"/>
          <w:bCs/>
          <w:color w:val="000000" w:themeColor="text1"/>
          <w:highlight w:val="yellow"/>
        </w:rPr>
        <w:t xml:space="preserve">If there </w:t>
      </w:r>
      <w:r w:rsidR="00F45767">
        <w:rPr>
          <w:rFonts w:asciiTheme="minorHAnsi" w:hAnsiTheme="minorHAnsi" w:cstheme="minorHAnsi"/>
          <w:bCs/>
          <w:color w:val="000000" w:themeColor="text1"/>
          <w:highlight w:val="yellow"/>
        </w:rPr>
        <w:t>is</w:t>
      </w:r>
      <w:r w:rsidR="00477CA5" w:rsidRPr="006D3C8D">
        <w:rPr>
          <w:rFonts w:asciiTheme="minorHAnsi" w:hAnsiTheme="minorHAnsi" w:cstheme="minorHAnsi"/>
          <w:bCs/>
          <w:color w:val="000000" w:themeColor="text1"/>
          <w:highlight w:val="yellow"/>
        </w:rPr>
        <w:t xml:space="preserve"> no activit</w:t>
      </w:r>
      <w:r w:rsidR="00F45767">
        <w:rPr>
          <w:rFonts w:asciiTheme="minorHAnsi" w:hAnsiTheme="minorHAnsi" w:cstheme="minorHAnsi"/>
          <w:bCs/>
          <w:color w:val="000000" w:themeColor="text1"/>
          <w:highlight w:val="yellow"/>
        </w:rPr>
        <w:t>y</w:t>
      </w:r>
      <w:r w:rsidR="00477CA5" w:rsidRPr="006D3C8D">
        <w:rPr>
          <w:rFonts w:asciiTheme="minorHAnsi" w:hAnsiTheme="minorHAnsi" w:cstheme="minorHAnsi"/>
          <w:bCs/>
          <w:color w:val="000000" w:themeColor="text1"/>
          <w:highlight w:val="yellow"/>
        </w:rPr>
        <w:t xml:space="preserve"> at rest, then ensure that EMG activity does not increase for movement in the non-preferred direction.</w:t>
      </w:r>
    </w:p>
    <w:p w14:paraId="1E637864" w14:textId="77777777" w:rsidR="006D4611" w:rsidRPr="00814BE9" w:rsidRDefault="006D4611" w:rsidP="007A238A">
      <w:pPr>
        <w:jc w:val="both"/>
        <w:rPr>
          <w:rFonts w:asciiTheme="minorHAnsi" w:hAnsiTheme="minorHAnsi" w:cstheme="minorHAnsi"/>
          <w:bCs/>
          <w:color w:val="000000" w:themeColor="text1"/>
        </w:rPr>
      </w:pPr>
    </w:p>
    <w:p w14:paraId="081C93BC" w14:textId="4DAF6A8D" w:rsidR="00336961" w:rsidRDefault="00CD06A4" w:rsidP="007A238A">
      <w:pPr>
        <w:jc w:val="both"/>
        <w:rPr>
          <w:rFonts w:asciiTheme="minorHAnsi" w:hAnsiTheme="minorHAnsi" w:cstheme="minorHAnsi"/>
          <w:bCs/>
          <w:color w:val="000000" w:themeColor="text1"/>
        </w:rPr>
      </w:pPr>
      <w:r w:rsidRPr="00814BE9">
        <w:rPr>
          <w:rFonts w:asciiTheme="minorHAnsi" w:hAnsiTheme="minorHAnsi" w:cstheme="minorHAnsi"/>
          <w:bCs/>
          <w:color w:val="000000" w:themeColor="text1"/>
        </w:rPr>
        <w:t>NOTE:</w:t>
      </w:r>
      <w:r w:rsidR="006D4611" w:rsidRPr="00814BE9">
        <w:rPr>
          <w:rFonts w:asciiTheme="minorHAnsi" w:hAnsiTheme="minorHAnsi" w:cstheme="minorHAnsi"/>
          <w:bCs/>
          <w:color w:val="000000" w:themeColor="text1"/>
        </w:rPr>
        <w:t xml:space="preserve"> </w:t>
      </w:r>
      <w:r w:rsidR="000C6DBD" w:rsidRPr="00814BE9">
        <w:rPr>
          <w:rFonts w:asciiTheme="minorHAnsi" w:hAnsiTheme="minorHAnsi" w:cstheme="minorHAnsi"/>
          <w:bCs/>
          <w:color w:val="000000" w:themeColor="text1"/>
        </w:rPr>
        <w:t xml:space="preserve">Muscle signal quality </w:t>
      </w:r>
      <w:r w:rsidR="002D7F92" w:rsidRPr="00814BE9">
        <w:rPr>
          <w:rFonts w:asciiTheme="minorHAnsi" w:hAnsiTheme="minorHAnsi" w:cstheme="minorHAnsi"/>
          <w:bCs/>
          <w:color w:val="000000" w:themeColor="text1"/>
        </w:rPr>
        <w:t xml:space="preserve">from surface electrodes </w:t>
      </w:r>
      <w:r w:rsidR="000C6DBD" w:rsidRPr="00814BE9">
        <w:rPr>
          <w:rFonts w:asciiTheme="minorHAnsi" w:hAnsiTheme="minorHAnsi" w:cstheme="minorHAnsi"/>
          <w:bCs/>
          <w:color w:val="000000" w:themeColor="text1"/>
        </w:rPr>
        <w:t>depend</w:t>
      </w:r>
      <w:r w:rsidR="002D7F92" w:rsidRPr="00814BE9">
        <w:rPr>
          <w:rFonts w:asciiTheme="minorHAnsi" w:hAnsiTheme="minorHAnsi" w:cstheme="minorHAnsi"/>
          <w:bCs/>
          <w:color w:val="000000" w:themeColor="text1"/>
        </w:rPr>
        <w:t>s</w:t>
      </w:r>
      <w:r w:rsidR="000C6DBD" w:rsidRPr="00814BE9">
        <w:rPr>
          <w:rFonts w:asciiTheme="minorHAnsi" w:hAnsiTheme="minorHAnsi" w:cstheme="minorHAnsi"/>
          <w:bCs/>
          <w:color w:val="000000" w:themeColor="text1"/>
        </w:rPr>
        <w:t xml:space="preserve"> on </w:t>
      </w:r>
      <w:r w:rsidR="002D7F92" w:rsidRPr="00814BE9">
        <w:rPr>
          <w:rFonts w:asciiTheme="minorHAnsi" w:hAnsiTheme="minorHAnsi" w:cstheme="minorHAnsi"/>
          <w:bCs/>
          <w:color w:val="000000" w:themeColor="text1"/>
        </w:rPr>
        <w:t>many</w:t>
      </w:r>
      <w:r w:rsidR="000C6DBD" w:rsidRPr="00814BE9">
        <w:rPr>
          <w:rFonts w:asciiTheme="minorHAnsi" w:hAnsiTheme="minorHAnsi" w:cstheme="minorHAnsi"/>
          <w:bCs/>
          <w:color w:val="000000" w:themeColor="text1"/>
        </w:rPr>
        <w:t xml:space="preserve"> characteristics (e.g.</w:t>
      </w:r>
      <w:r w:rsidR="002D7F92" w:rsidRPr="00814BE9">
        <w:rPr>
          <w:rFonts w:asciiTheme="minorHAnsi" w:hAnsiTheme="minorHAnsi" w:cstheme="minorHAnsi"/>
          <w:bCs/>
          <w:color w:val="000000" w:themeColor="text1"/>
        </w:rPr>
        <w:t>, idiosyncratic distribution of adipose tissue</w:t>
      </w:r>
      <w:r w:rsidR="00477CA5" w:rsidRPr="00814BE9">
        <w:rPr>
          <w:rFonts w:asciiTheme="minorHAnsi" w:hAnsiTheme="minorHAnsi" w:cstheme="minorHAnsi"/>
          <w:bCs/>
          <w:color w:val="000000" w:themeColor="text1"/>
        </w:rPr>
        <w:t>, subject posture</w:t>
      </w:r>
      <w:r w:rsidR="002D7F92" w:rsidRPr="00814BE9">
        <w:rPr>
          <w:rFonts w:asciiTheme="minorHAnsi" w:hAnsiTheme="minorHAnsi" w:cstheme="minorHAnsi"/>
          <w:bCs/>
          <w:color w:val="000000" w:themeColor="text1"/>
        </w:rPr>
        <w:t xml:space="preserve">). </w:t>
      </w:r>
      <w:r w:rsidR="00477CA5" w:rsidRPr="00814BE9">
        <w:rPr>
          <w:rFonts w:asciiTheme="minorHAnsi" w:hAnsiTheme="minorHAnsi" w:cstheme="minorHAnsi"/>
          <w:bCs/>
          <w:color w:val="000000" w:themeColor="text1"/>
        </w:rPr>
        <w:t>The peak EMG activity associated with movement in the preferred</w:t>
      </w:r>
      <w:r w:rsidR="00A00F79" w:rsidRPr="00814BE9">
        <w:rPr>
          <w:rFonts w:asciiTheme="minorHAnsi" w:hAnsiTheme="minorHAnsi" w:cstheme="minorHAnsi"/>
          <w:bCs/>
          <w:color w:val="000000" w:themeColor="text1"/>
        </w:rPr>
        <w:t xml:space="preserve"> (contracting)</w:t>
      </w:r>
      <w:r w:rsidR="00477CA5" w:rsidRPr="00814BE9">
        <w:rPr>
          <w:rFonts w:asciiTheme="minorHAnsi" w:hAnsiTheme="minorHAnsi" w:cstheme="minorHAnsi"/>
          <w:bCs/>
          <w:color w:val="000000" w:themeColor="text1"/>
        </w:rPr>
        <w:t xml:space="preserve"> direction </w:t>
      </w:r>
      <w:r w:rsidR="00C84E5F" w:rsidRPr="00814BE9">
        <w:rPr>
          <w:rFonts w:asciiTheme="minorHAnsi" w:hAnsiTheme="minorHAnsi" w:cstheme="minorHAnsi"/>
          <w:bCs/>
          <w:color w:val="000000" w:themeColor="text1"/>
        </w:rPr>
        <w:t>is recommended to</w:t>
      </w:r>
      <w:r w:rsidR="00477CA5" w:rsidRPr="00814BE9">
        <w:rPr>
          <w:rFonts w:asciiTheme="minorHAnsi" w:hAnsiTheme="minorHAnsi" w:cstheme="minorHAnsi"/>
          <w:bCs/>
          <w:color w:val="000000" w:themeColor="text1"/>
        </w:rPr>
        <w:t xml:space="preserve"> be at least 2</w:t>
      </w:r>
      <w:r w:rsidR="0089192C">
        <w:rPr>
          <w:rFonts w:asciiTheme="minorHAnsi" w:hAnsiTheme="minorHAnsi" w:cstheme="minorHAnsi"/>
          <w:bCs/>
          <w:color w:val="000000" w:themeColor="text1"/>
        </w:rPr>
        <w:t>x</w:t>
      </w:r>
      <w:r w:rsidR="00477CA5" w:rsidRPr="00814BE9">
        <w:rPr>
          <w:rFonts w:asciiTheme="minorHAnsi" w:hAnsiTheme="minorHAnsi" w:cstheme="minorHAnsi"/>
          <w:bCs/>
          <w:color w:val="000000" w:themeColor="text1"/>
        </w:rPr>
        <w:t xml:space="preserve"> </w:t>
      </w:r>
      <w:r w:rsidR="00DD5546" w:rsidRPr="00814BE9">
        <w:rPr>
          <w:rFonts w:asciiTheme="minorHAnsi" w:hAnsiTheme="minorHAnsi" w:cstheme="minorHAnsi"/>
          <w:bCs/>
          <w:color w:val="000000" w:themeColor="text1"/>
        </w:rPr>
        <w:t xml:space="preserve">the level of activity </w:t>
      </w:r>
      <w:r w:rsidR="00477CA5" w:rsidRPr="00814BE9">
        <w:rPr>
          <w:rFonts w:asciiTheme="minorHAnsi" w:hAnsiTheme="minorHAnsi" w:cstheme="minorHAnsi"/>
          <w:bCs/>
          <w:color w:val="000000" w:themeColor="text1"/>
        </w:rPr>
        <w:t>at rest</w:t>
      </w:r>
      <w:r w:rsidR="0089192C">
        <w:rPr>
          <w:rFonts w:asciiTheme="minorHAnsi" w:hAnsiTheme="minorHAnsi" w:cstheme="minorHAnsi"/>
          <w:bCs/>
          <w:color w:val="000000" w:themeColor="text1"/>
        </w:rPr>
        <w:t xml:space="preserve"> </w:t>
      </w:r>
      <w:r w:rsidR="006D3C8D" w:rsidRPr="00814BE9">
        <w:rPr>
          <w:rFonts w:asciiTheme="minorHAnsi" w:hAnsiTheme="minorHAnsi" w:cstheme="minorHAnsi"/>
          <w:bCs/>
          <w:color w:val="000000" w:themeColor="text1"/>
        </w:rPr>
        <w:t>but should be</w:t>
      </w:r>
      <w:r w:rsidR="00477CA5" w:rsidRPr="00814BE9">
        <w:rPr>
          <w:rFonts w:asciiTheme="minorHAnsi" w:hAnsiTheme="minorHAnsi" w:cstheme="minorHAnsi"/>
          <w:bCs/>
          <w:color w:val="000000" w:themeColor="text1"/>
        </w:rPr>
        <w:t xml:space="preserve"> considerably higher.</w:t>
      </w:r>
      <w:r w:rsidR="00477CA5">
        <w:rPr>
          <w:rFonts w:asciiTheme="minorHAnsi" w:hAnsiTheme="minorHAnsi" w:cstheme="minorHAnsi"/>
          <w:bCs/>
          <w:color w:val="000000" w:themeColor="text1"/>
        </w:rPr>
        <w:t xml:space="preserve"> </w:t>
      </w:r>
    </w:p>
    <w:p w14:paraId="44C03141" w14:textId="77777777" w:rsidR="00336961" w:rsidRDefault="00336961" w:rsidP="007A238A">
      <w:pPr>
        <w:jc w:val="both"/>
        <w:rPr>
          <w:rFonts w:asciiTheme="minorHAnsi" w:hAnsiTheme="minorHAnsi" w:cstheme="minorHAnsi"/>
          <w:bCs/>
          <w:color w:val="000000" w:themeColor="text1"/>
        </w:rPr>
      </w:pPr>
    </w:p>
    <w:p w14:paraId="555116A9" w14:textId="20391345" w:rsidR="00DD5546" w:rsidRPr="006D4611" w:rsidRDefault="00336961" w:rsidP="007A238A">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1.1.6 </w:t>
      </w:r>
      <w:r w:rsidR="00DD5546" w:rsidRPr="006D4611">
        <w:rPr>
          <w:rFonts w:asciiTheme="minorHAnsi" w:hAnsiTheme="minorHAnsi" w:cstheme="minorHAnsi"/>
          <w:bCs/>
          <w:color w:val="000000" w:themeColor="text1"/>
        </w:rPr>
        <w:t xml:space="preserve">Reposition the electrodes if </w:t>
      </w:r>
      <w:r w:rsidR="006D4611" w:rsidRPr="006D4611">
        <w:rPr>
          <w:rFonts w:asciiTheme="minorHAnsi" w:hAnsiTheme="minorHAnsi" w:cstheme="minorHAnsi"/>
          <w:bCs/>
          <w:color w:val="000000" w:themeColor="text1"/>
        </w:rPr>
        <w:t>necessary,</w:t>
      </w:r>
      <w:r w:rsidR="00DD5546" w:rsidRPr="006D4611">
        <w:rPr>
          <w:rFonts w:asciiTheme="minorHAnsi" w:hAnsiTheme="minorHAnsi" w:cstheme="minorHAnsi"/>
          <w:bCs/>
          <w:color w:val="000000" w:themeColor="text1"/>
        </w:rPr>
        <w:t xml:space="preserve"> to ensure that these activity levels are observed.</w:t>
      </w:r>
      <w:r>
        <w:rPr>
          <w:rFonts w:asciiTheme="minorHAnsi" w:hAnsiTheme="minorHAnsi" w:cstheme="minorHAnsi"/>
          <w:bCs/>
          <w:color w:val="000000" w:themeColor="text1"/>
        </w:rPr>
        <w:t xml:space="preserve"> Leave the viewing monitor </w:t>
      </w:r>
      <w:r w:rsidR="00477CA5">
        <w:rPr>
          <w:rFonts w:asciiTheme="minorHAnsi" w:hAnsiTheme="minorHAnsi" w:cstheme="minorHAnsi"/>
          <w:bCs/>
          <w:color w:val="000000" w:themeColor="text1"/>
        </w:rPr>
        <w:t xml:space="preserve">or oscilloscope </w:t>
      </w:r>
      <w:r>
        <w:rPr>
          <w:rFonts w:asciiTheme="minorHAnsi" w:hAnsiTheme="minorHAnsi" w:cstheme="minorHAnsi"/>
          <w:bCs/>
          <w:color w:val="000000" w:themeColor="text1"/>
        </w:rPr>
        <w:t>connected throughout the experiment to continuously monitor EMG output.</w:t>
      </w:r>
    </w:p>
    <w:p w14:paraId="1692DBB5" w14:textId="77777777" w:rsidR="006D4611" w:rsidRPr="006D4611" w:rsidRDefault="006D4611" w:rsidP="007A238A">
      <w:pPr>
        <w:pStyle w:val="ListParagraph"/>
        <w:ind w:left="1440"/>
        <w:rPr>
          <w:rFonts w:asciiTheme="minorHAnsi" w:hAnsiTheme="minorHAnsi" w:cstheme="minorHAnsi"/>
          <w:bCs/>
          <w:color w:val="000000" w:themeColor="text1"/>
        </w:rPr>
      </w:pPr>
    </w:p>
    <w:p w14:paraId="1C2E7544" w14:textId="608B7F46" w:rsidR="006D4611" w:rsidRDefault="00384A7B" w:rsidP="007A238A">
      <w:pPr>
        <w:jc w:val="both"/>
        <w:rPr>
          <w:rFonts w:asciiTheme="minorHAnsi" w:hAnsiTheme="minorHAnsi" w:cstheme="minorHAnsi"/>
          <w:bCs/>
          <w:color w:val="000000" w:themeColor="text1"/>
          <w:lang w:val="en-US"/>
        </w:rPr>
      </w:pPr>
      <w:r w:rsidRPr="00E34C99">
        <w:rPr>
          <w:rFonts w:asciiTheme="minorHAnsi" w:hAnsiTheme="minorHAnsi" w:cstheme="minorHAnsi"/>
          <w:bCs/>
          <w:color w:val="000000" w:themeColor="text1"/>
          <w:highlight w:val="yellow"/>
          <w:lang w:val="en-US"/>
        </w:rPr>
        <w:t xml:space="preserve">1.2 </w:t>
      </w:r>
      <w:r w:rsidR="000C6DBD" w:rsidRPr="00E34C99">
        <w:rPr>
          <w:rFonts w:asciiTheme="minorHAnsi" w:hAnsiTheme="minorHAnsi" w:cstheme="minorHAnsi"/>
          <w:bCs/>
          <w:color w:val="000000" w:themeColor="text1"/>
          <w:highlight w:val="yellow"/>
          <w:lang w:val="en-US"/>
        </w:rPr>
        <w:t>S</w:t>
      </w:r>
      <w:r w:rsidR="008D5A7B" w:rsidRPr="00E34C99">
        <w:rPr>
          <w:rFonts w:asciiTheme="minorHAnsi" w:hAnsiTheme="minorHAnsi" w:cstheme="minorHAnsi"/>
          <w:bCs/>
          <w:color w:val="000000" w:themeColor="text1"/>
          <w:highlight w:val="yellow"/>
          <w:lang w:val="en-US"/>
        </w:rPr>
        <w:t xml:space="preserve">et </w:t>
      </w:r>
      <w:r w:rsidR="005D5CB7" w:rsidRPr="00E34C99">
        <w:rPr>
          <w:rFonts w:asciiTheme="minorHAnsi" w:hAnsiTheme="minorHAnsi" w:cstheme="minorHAnsi"/>
          <w:bCs/>
          <w:color w:val="000000" w:themeColor="text1"/>
          <w:highlight w:val="yellow"/>
          <w:lang w:val="en-US"/>
        </w:rPr>
        <w:t xml:space="preserve">up </w:t>
      </w:r>
      <w:r w:rsidR="00AE2FB4">
        <w:rPr>
          <w:rFonts w:asciiTheme="minorHAnsi" w:hAnsiTheme="minorHAnsi" w:cstheme="minorHAnsi"/>
          <w:bCs/>
          <w:color w:val="000000" w:themeColor="text1"/>
          <w:highlight w:val="yellow"/>
          <w:lang w:val="en-US"/>
        </w:rPr>
        <w:t xml:space="preserve">the </w:t>
      </w:r>
      <w:r w:rsidR="00F45767">
        <w:rPr>
          <w:rFonts w:asciiTheme="minorHAnsi" w:hAnsiTheme="minorHAnsi" w:cstheme="minorHAnsi"/>
          <w:bCs/>
          <w:color w:val="000000" w:themeColor="text1"/>
          <w:highlight w:val="yellow"/>
          <w:lang w:val="en-US"/>
        </w:rPr>
        <w:t xml:space="preserve">specific </w:t>
      </w:r>
      <w:r w:rsidR="005D5CB7" w:rsidRPr="00E34C99">
        <w:rPr>
          <w:rFonts w:asciiTheme="minorHAnsi" w:hAnsiTheme="minorHAnsi" w:cstheme="minorHAnsi"/>
          <w:bCs/>
          <w:color w:val="000000" w:themeColor="text1"/>
          <w:highlight w:val="yellow"/>
          <w:lang w:val="en-US"/>
        </w:rPr>
        <w:t xml:space="preserve">participant </w:t>
      </w:r>
      <w:r w:rsidR="00AE2FB4">
        <w:rPr>
          <w:rFonts w:asciiTheme="minorHAnsi" w:hAnsiTheme="minorHAnsi" w:cstheme="minorHAnsi"/>
          <w:bCs/>
          <w:color w:val="000000" w:themeColor="text1"/>
          <w:highlight w:val="yellow"/>
          <w:lang w:val="en-US"/>
        </w:rPr>
        <w:t xml:space="preserve">with the applied EMG sensors </w:t>
      </w:r>
      <w:r w:rsidR="005D5CB7" w:rsidRPr="00E34C99">
        <w:rPr>
          <w:rFonts w:asciiTheme="minorHAnsi" w:hAnsiTheme="minorHAnsi" w:cstheme="minorHAnsi"/>
          <w:bCs/>
          <w:color w:val="000000" w:themeColor="text1"/>
          <w:highlight w:val="yellow"/>
          <w:lang w:val="en-US"/>
        </w:rPr>
        <w:t>in</w:t>
      </w:r>
      <w:r w:rsidR="005C042D" w:rsidRPr="00E34C99">
        <w:rPr>
          <w:rFonts w:asciiTheme="minorHAnsi" w:hAnsiTheme="minorHAnsi" w:cstheme="minorHAnsi"/>
          <w:bCs/>
          <w:color w:val="000000" w:themeColor="text1"/>
          <w:highlight w:val="yellow"/>
          <w:lang w:val="en-US"/>
        </w:rPr>
        <w:t xml:space="preserve"> a</w:t>
      </w:r>
      <w:r w:rsidR="00D57C71" w:rsidRPr="00E34C99">
        <w:rPr>
          <w:rFonts w:asciiTheme="minorHAnsi" w:hAnsiTheme="minorHAnsi" w:cstheme="minorHAnsi"/>
          <w:bCs/>
          <w:color w:val="000000" w:themeColor="text1"/>
          <w:highlight w:val="yellow"/>
          <w:lang w:val="en-US"/>
        </w:rPr>
        <w:t xml:space="preserve"> </w:t>
      </w:r>
      <w:r w:rsidR="006D4611" w:rsidRPr="00E34C99">
        <w:rPr>
          <w:rFonts w:asciiTheme="minorHAnsi" w:hAnsiTheme="minorHAnsi" w:cstheme="minorHAnsi"/>
          <w:bCs/>
          <w:color w:val="000000" w:themeColor="text1"/>
          <w:highlight w:val="yellow"/>
          <w:lang w:val="en-US"/>
        </w:rPr>
        <w:t xml:space="preserve">robotic reaching apparatus which </w:t>
      </w:r>
      <w:r w:rsidR="005D5CB7" w:rsidRPr="00E34C99">
        <w:rPr>
          <w:rFonts w:asciiTheme="minorHAnsi" w:hAnsiTheme="minorHAnsi" w:cstheme="minorHAnsi"/>
          <w:bCs/>
          <w:color w:val="000000" w:themeColor="text1"/>
          <w:highlight w:val="yellow"/>
          <w:lang w:val="en-US"/>
        </w:rPr>
        <w:t>allows reaching movements in a horizontal plane</w:t>
      </w:r>
      <w:r w:rsidR="005B32A9" w:rsidRPr="00E34C99">
        <w:rPr>
          <w:rFonts w:asciiTheme="minorHAnsi" w:hAnsiTheme="minorHAnsi" w:cstheme="minorHAnsi"/>
          <w:bCs/>
          <w:color w:val="000000" w:themeColor="text1"/>
          <w:highlight w:val="yellow"/>
          <w:lang w:val="en-US"/>
        </w:rPr>
        <w:t>, and the</w:t>
      </w:r>
      <w:r w:rsidR="005D5CB7" w:rsidRPr="00E34C99">
        <w:rPr>
          <w:rFonts w:asciiTheme="minorHAnsi" w:hAnsiTheme="minorHAnsi" w:cstheme="minorHAnsi"/>
          <w:bCs/>
          <w:color w:val="000000" w:themeColor="text1"/>
          <w:highlight w:val="yellow"/>
          <w:lang w:val="en-US"/>
        </w:rPr>
        <w:t xml:space="preserve"> application of force to </w:t>
      </w:r>
      <w:r w:rsidR="00242E1B" w:rsidRPr="00E34C99">
        <w:rPr>
          <w:rFonts w:asciiTheme="minorHAnsi" w:hAnsiTheme="minorHAnsi" w:cstheme="minorHAnsi"/>
          <w:bCs/>
          <w:color w:val="000000" w:themeColor="text1"/>
          <w:highlight w:val="yellow"/>
          <w:lang w:val="en-US"/>
        </w:rPr>
        <w:t>the manipulandum</w:t>
      </w:r>
      <w:r w:rsidR="00DA49C4" w:rsidRPr="00E34C99">
        <w:rPr>
          <w:rFonts w:asciiTheme="minorHAnsi" w:hAnsiTheme="minorHAnsi" w:cstheme="minorHAnsi"/>
          <w:bCs/>
          <w:color w:val="000000" w:themeColor="text1"/>
          <w:highlight w:val="yellow"/>
          <w:lang w:val="en-US"/>
        </w:rPr>
        <w:t>.</w:t>
      </w:r>
      <w:r w:rsidR="00DA49C4" w:rsidRPr="006D4611">
        <w:rPr>
          <w:rFonts w:asciiTheme="minorHAnsi" w:hAnsiTheme="minorHAnsi" w:cstheme="minorHAnsi"/>
          <w:bCs/>
          <w:color w:val="000000" w:themeColor="text1"/>
          <w:lang w:val="en-US"/>
        </w:rPr>
        <w:t xml:space="preserve"> </w:t>
      </w:r>
    </w:p>
    <w:p w14:paraId="22735C43" w14:textId="77777777" w:rsidR="006D4611" w:rsidRDefault="006D4611" w:rsidP="007A238A">
      <w:pPr>
        <w:jc w:val="both"/>
        <w:rPr>
          <w:rFonts w:asciiTheme="minorHAnsi" w:hAnsiTheme="minorHAnsi" w:cstheme="minorHAnsi"/>
          <w:bCs/>
          <w:color w:val="000000" w:themeColor="text1"/>
          <w:lang w:val="en-US"/>
        </w:rPr>
      </w:pPr>
    </w:p>
    <w:p w14:paraId="2EAAEB1B" w14:textId="67FFB001" w:rsidR="005D5CB7" w:rsidRDefault="00CD06A4"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6D4611">
        <w:rPr>
          <w:rFonts w:asciiTheme="minorHAnsi" w:hAnsiTheme="minorHAnsi" w:cstheme="minorHAnsi"/>
          <w:bCs/>
          <w:color w:val="000000" w:themeColor="text1"/>
          <w:lang w:val="en-US"/>
        </w:rPr>
        <w:t xml:space="preserve"> </w:t>
      </w:r>
      <w:r w:rsidR="004C1367" w:rsidRPr="006D4611">
        <w:rPr>
          <w:rFonts w:asciiTheme="minorHAnsi" w:hAnsiTheme="minorHAnsi"/>
          <w:lang w:val="en-US"/>
        </w:rPr>
        <w:t>Adding force</w:t>
      </w:r>
      <w:r w:rsidR="001514AF">
        <w:rPr>
          <w:rFonts w:asciiTheme="minorHAnsi" w:hAnsiTheme="minorHAnsi"/>
          <w:lang w:val="en-US"/>
        </w:rPr>
        <w:t xml:space="preserve"> against the muscle of interest</w:t>
      </w:r>
      <w:r w:rsidR="004C1367" w:rsidRPr="006D4611">
        <w:rPr>
          <w:rFonts w:asciiTheme="minorHAnsi" w:hAnsiTheme="minorHAnsi"/>
          <w:lang w:val="en-US"/>
        </w:rPr>
        <w:t xml:space="preserve"> increases the background activity, allowing </w:t>
      </w:r>
      <w:r w:rsidR="003E2126" w:rsidRPr="006D4611">
        <w:rPr>
          <w:rFonts w:asciiTheme="minorHAnsi" w:hAnsiTheme="minorHAnsi"/>
          <w:lang w:val="en-US"/>
        </w:rPr>
        <w:t xml:space="preserve">for </w:t>
      </w:r>
      <w:r>
        <w:rPr>
          <w:rFonts w:asciiTheme="minorHAnsi" w:hAnsiTheme="minorHAnsi"/>
          <w:lang w:val="en-US"/>
        </w:rPr>
        <w:t xml:space="preserve">the </w:t>
      </w:r>
      <w:r w:rsidR="00242E1B" w:rsidRPr="006D4611">
        <w:rPr>
          <w:rFonts w:asciiTheme="minorHAnsi" w:hAnsiTheme="minorHAnsi"/>
          <w:lang w:val="en-US"/>
        </w:rPr>
        <w:t>expression of the</w:t>
      </w:r>
      <w:r w:rsidR="004C1367" w:rsidRPr="006D4611">
        <w:rPr>
          <w:rFonts w:asciiTheme="minorHAnsi" w:hAnsiTheme="minorHAnsi"/>
          <w:lang w:val="en-US"/>
        </w:rPr>
        <w:t xml:space="preserve"> SLR as an increase or decrease in muscle activity following stimulus presentation in the muscle’s preferred or non-preferred direction, respectively. </w:t>
      </w:r>
      <w:r w:rsidR="005B32A9" w:rsidRPr="006D4611">
        <w:rPr>
          <w:rFonts w:asciiTheme="minorHAnsi" w:hAnsiTheme="minorHAnsi" w:cstheme="minorHAnsi"/>
          <w:bCs/>
          <w:color w:val="000000" w:themeColor="text1"/>
          <w:lang w:val="en-US"/>
        </w:rPr>
        <w:t xml:space="preserve">A level of baseline activity is </w:t>
      </w:r>
      <w:r w:rsidR="00DA49C4" w:rsidRPr="006D4611">
        <w:rPr>
          <w:rFonts w:asciiTheme="minorHAnsi" w:hAnsiTheme="minorHAnsi" w:cstheme="minorHAnsi"/>
          <w:bCs/>
          <w:color w:val="000000" w:themeColor="text1"/>
          <w:lang w:val="en-US"/>
        </w:rPr>
        <w:t xml:space="preserve">especially </w:t>
      </w:r>
      <w:r w:rsidR="000F5537" w:rsidRPr="006D4611">
        <w:rPr>
          <w:rFonts w:asciiTheme="minorHAnsi" w:hAnsiTheme="minorHAnsi" w:cstheme="minorHAnsi"/>
          <w:bCs/>
          <w:color w:val="000000" w:themeColor="text1"/>
          <w:lang w:val="en-US"/>
        </w:rPr>
        <w:t xml:space="preserve">useful </w:t>
      </w:r>
      <w:r w:rsidR="005B32A9" w:rsidRPr="006D4611">
        <w:rPr>
          <w:rFonts w:asciiTheme="minorHAnsi" w:hAnsiTheme="minorHAnsi" w:cstheme="minorHAnsi"/>
          <w:bCs/>
          <w:color w:val="000000" w:themeColor="text1"/>
          <w:lang w:val="en-US"/>
        </w:rPr>
        <w:t xml:space="preserve">in the non-preferred direction, as </w:t>
      </w:r>
      <w:r w:rsidR="00CC4BCA" w:rsidRPr="006D4611">
        <w:rPr>
          <w:rFonts w:asciiTheme="minorHAnsi" w:hAnsiTheme="minorHAnsi" w:cstheme="minorHAnsi"/>
          <w:bCs/>
          <w:color w:val="000000" w:themeColor="text1"/>
          <w:lang w:val="en-US"/>
        </w:rPr>
        <w:t>baseline and non-preferred reaching activity would be indistinguishable without</w:t>
      </w:r>
      <w:r w:rsidR="008D5A7B" w:rsidRPr="006D4611">
        <w:rPr>
          <w:rFonts w:asciiTheme="minorHAnsi" w:hAnsiTheme="minorHAnsi" w:cstheme="minorHAnsi"/>
          <w:bCs/>
          <w:color w:val="000000" w:themeColor="text1"/>
          <w:lang w:val="en-US"/>
        </w:rPr>
        <w:t xml:space="preserve"> a background loading</w:t>
      </w:r>
      <w:r w:rsidR="00CC4BCA" w:rsidRPr="006D4611">
        <w:rPr>
          <w:rFonts w:asciiTheme="minorHAnsi" w:hAnsiTheme="minorHAnsi" w:cstheme="minorHAnsi"/>
          <w:bCs/>
          <w:color w:val="000000" w:themeColor="text1"/>
          <w:lang w:val="en-US"/>
        </w:rPr>
        <w:t xml:space="preserve"> force</w:t>
      </w:r>
      <w:r w:rsidR="005B32A9" w:rsidRPr="006D4611">
        <w:rPr>
          <w:rFonts w:asciiTheme="minorHAnsi" w:hAnsiTheme="minorHAnsi" w:cstheme="minorHAnsi"/>
          <w:bCs/>
          <w:color w:val="000000" w:themeColor="text1"/>
          <w:lang w:val="en-US"/>
        </w:rPr>
        <w:t xml:space="preserve">. </w:t>
      </w:r>
      <w:r w:rsidR="000C6DBD">
        <w:rPr>
          <w:rFonts w:asciiTheme="minorHAnsi" w:hAnsiTheme="minorHAnsi" w:cstheme="minorHAnsi"/>
          <w:bCs/>
          <w:color w:val="000000" w:themeColor="text1"/>
          <w:lang w:val="en-US"/>
        </w:rPr>
        <w:t xml:space="preserve">An applied force of </w:t>
      </w:r>
      <w:r w:rsidR="005D5CB7" w:rsidRPr="006D4611">
        <w:rPr>
          <w:rFonts w:asciiTheme="minorHAnsi" w:hAnsiTheme="minorHAnsi" w:cstheme="minorHAnsi"/>
          <w:bCs/>
          <w:color w:val="000000" w:themeColor="text1"/>
          <w:lang w:val="en-US"/>
        </w:rPr>
        <w:t>5N to the right and 2N of force down</w:t>
      </w:r>
      <w:r w:rsidR="00183F9A" w:rsidRPr="006D4611">
        <w:rPr>
          <w:rFonts w:asciiTheme="minorHAnsi" w:hAnsiTheme="minorHAnsi" w:cstheme="minorHAnsi"/>
          <w:bCs/>
          <w:color w:val="000000" w:themeColor="text1"/>
          <w:lang w:val="en-US"/>
        </w:rPr>
        <w:t xml:space="preserve"> (opposite to a leftward presented target relative to the start position)</w:t>
      </w:r>
      <w:r w:rsidR="005D5CB7" w:rsidRPr="006D4611">
        <w:rPr>
          <w:rFonts w:asciiTheme="minorHAnsi" w:hAnsiTheme="minorHAnsi" w:cstheme="minorHAnsi"/>
          <w:bCs/>
          <w:color w:val="000000" w:themeColor="text1"/>
          <w:lang w:val="en-US"/>
        </w:rPr>
        <w:t>, throughout the entirety of the experiment</w:t>
      </w:r>
      <w:r w:rsidR="000C6DBD">
        <w:rPr>
          <w:rFonts w:asciiTheme="minorHAnsi" w:hAnsiTheme="minorHAnsi" w:cstheme="minorHAnsi"/>
          <w:bCs/>
          <w:color w:val="000000" w:themeColor="text1"/>
          <w:lang w:val="en-US"/>
        </w:rPr>
        <w:t xml:space="preserve"> can be sufficient</w:t>
      </w:r>
      <w:r w:rsidR="005D5CB7" w:rsidRPr="006D4611">
        <w:rPr>
          <w:rFonts w:asciiTheme="minorHAnsi" w:hAnsiTheme="minorHAnsi" w:cstheme="minorHAnsi"/>
          <w:bCs/>
          <w:color w:val="000000" w:themeColor="text1"/>
          <w:lang w:val="en-US"/>
        </w:rPr>
        <w:t xml:space="preserve">. </w:t>
      </w:r>
      <w:r w:rsidR="009E4BA7">
        <w:rPr>
          <w:rFonts w:asciiTheme="minorHAnsi" w:hAnsiTheme="minorHAnsi" w:cstheme="minorHAnsi"/>
          <w:bCs/>
          <w:color w:val="000000" w:themeColor="text1"/>
          <w:lang w:val="en-US"/>
        </w:rPr>
        <w:t>The force should remain constant throughout the experiment</w:t>
      </w:r>
      <w:r w:rsidR="00477CA5">
        <w:rPr>
          <w:rFonts w:asciiTheme="minorHAnsi" w:hAnsiTheme="minorHAnsi" w:cstheme="minorHAnsi"/>
          <w:bCs/>
          <w:color w:val="000000" w:themeColor="text1"/>
          <w:lang w:val="en-US"/>
        </w:rPr>
        <w:t xml:space="preserve">, so lower forces can be used if necessary. </w:t>
      </w:r>
      <w:r w:rsidR="00DA49C4" w:rsidRPr="006D4611">
        <w:rPr>
          <w:rFonts w:asciiTheme="minorHAnsi" w:hAnsiTheme="minorHAnsi" w:cstheme="minorHAnsi"/>
          <w:bCs/>
          <w:color w:val="000000" w:themeColor="text1"/>
          <w:lang w:val="en-US"/>
        </w:rPr>
        <w:t xml:space="preserve"> </w:t>
      </w:r>
    </w:p>
    <w:p w14:paraId="7DB90832" w14:textId="77777777" w:rsidR="006D4611" w:rsidRPr="006D4611" w:rsidRDefault="006D4611" w:rsidP="007A238A">
      <w:pPr>
        <w:jc w:val="both"/>
        <w:rPr>
          <w:rFonts w:asciiTheme="minorHAnsi" w:hAnsiTheme="minorHAnsi" w:cstheme="minorHAnsi"/>
          <w:bCs/>
          <w:color w:val="000000" w:themeColor="text1"/>
          <w:lang w:val="en-US"/>
        </w:rPr>
      </w:pPr>
    </w:p>
    <w:p w14:paraId="2DDC7061" w14:textId="73D4C0FD" w:rsidR="009E4BA7" w:rsidRDefault="005D5CB7" w:rsidP="007A238A">
      <w:pPr>
        <w:jc w:val="both"/>
        <w:rPr>
          <w:rFonts w:asciiTheme="minorHAnsi" w:hAnsiTheme="minorHAnsi" w:cstheme="minorHAnsi"/>
          <w:bCs/>
          <w:color w:val="000000" w:themeColor="text1"/>
          <w:lang w:val="en-US"/>
        </w:rPr>
      </w:pPr>
      <w:r w:rsidRPr="00E34C99">
        <w:rPr>
          <w:rFonts w:asciiTheme="minorHAnsi" w:hAnsiTheme="minorHAnsi" w:cstheme="minorHAnsi"/>
          <w:bCs/>
          <w:color w:val="000000" w:themeColor="text1"/>
          <w:highlight w:val="yellow"/>
          <w:lang w:val="en-US"/>
        </w:rPr>
        <w:t xml:space="preserve">1.2.1 </w:t>
      </w:r>
      <w:r w:rsidR="008D5A7B" w:rsidRPr="00E34C99">
        <w:rPr>
          <w:rFonts w:asciiTheme="minorHAnsi" w:hAnsiTheme="minorHAnsi" w:cstheme="minorHAnsi"/>
          <w:bCs/>
          <w:color w:val="000000" w:themeColor="text1"/>
          <w:highlight w:val="yellow"/>
          <w:lang w:val="en-US"/>
        </w:rPr>
        <w:t xml:space="preserve">Seat the </w:t>
      </w:r>
      <w:r w:rsidRPr="00E34C99">
        <w:rPr>
          <w:rFonts w:asciiTheme="minorHAnsi" w:hAnsiTheme="minorHAnsi" w:cstheme="minorHAnsi"/>
          <w:bCs/>
          <w:color w:val="000000" w:themeColor="text1"/>
          <w:highlight w:val="yellow"/>
          <w:lang w:val="en-US"/>
        </w:rPr>
        <w:t>participant in the</w:t>
      </w:r>
      <w:r w:rsidR="005B32A9" w:rsidRPr="00E34C99">
        <w:rPr>
          <w:rFonts w:asciiTheme="minorHAnsi" w:hAnsiTheme="minorHAnsi" w:cstheme="minorHAnsi"/>
          <w:bCs/>
          <w:color w:val="000000" w:themeColor="text1"/>
          <w:highlight w:val="yellow"/>
          <w:lang w:val="en-US"/>
        </w:rPr>
        <w:t xml:space="preserve"> </w:t>
      </w:r>
      <w:r w:rsidR="008D5A7B" w:rsidRPr="00E34C99">
        <w:rPr>
          <w:rFonts w:asciiTheme="minorHAnsi" w:hAnsiTheme="minorHAnsi" w:cstheme="minorHAnsi"/>
          <w:bCs/>
          <w:color w:val="000000" w:themeColor="text1"/>
          <w:highlight w:val="yellow"/>
          <w:lang w:val="en-US"/>
        </w:rPr>
        <w:t>experimental chair</w:t>
      </w:r>
      <w:r w:rsidR="00FB263A" w:rsidRPr="00E34C99">
        <w:rPr>
          <w:rFonts w:asciiTheme="minorHAnsi" w:hAnsiTheme="minorHAnsi" w:cstheme="minorHAnsi"/>
          <w:bCs/>
          <w:color w:val="000000" w:themeColor="text1"/>
          <w:highlight w:val="yellow"/>
          <w:lang w:val="en-US"/>
        </w:rPr>
        <w:t>, prioritizing participant comfort</w:t>
      </w:r>
      <w:r w:rsidR="00336961" w:rsidRPr="00E34C99">
        <w:rPr>
          <w:rFonts w:asciiTheme="minorHAnsi" w:hAnsiTheme="minorHAnsi" w:cstheme="minorHAnsi"/>
          <w:bCs/>
          <w:color w:val="000000" w:themeColor="text1"/>
          <w:highlight w:val="yellow"/>
          <w:lang w:val="en-US"/>
        </w:rPr>
        <w:t xml:space="preserve"> with respect to th</w:t>
      </w:r>
      <w:r w:rsidR="00EB16A7" w:rsidRPr="00E34C99">
        <w:rPr>
          <w:rFonts w:asciiTheme="minorHAnsi" w:hAnsiTheme="minorHAnsi" w:cstheme="minorHAnsi"/>
          <w:bCs/>
          <w:color w:val="000000" w:themeColor="text1"/>
          <w:highlight w:val="yellow"/>
          <w:lang w:val="en-US"/>
        </w:rPr>
        <w:t xml:space="preserve">e added forced against the limb </w:t>
      </w:r>
      <w:r w:rsidR="00FB263A" w:rsidRPr="00E34C99">
        <w:rPr>
          <w:rFonts w:asciiTheme="minorHAnsi" w:hAnsiTheme="minorHAnsi" w:cstheme="minorHAnsi"/>
          <w:bCs/>
          <w:color w:val="000000" w:themeColor="text1"/>
          <w:highlight w:val="yellow"/>
          <w:lang w:val="en-US"/>
        </w:rPr>
        <w:t>to minimize changes of posture throughout the experiment</w:t>
      </w:r>
      <w:r w:rsidRPr="00E34C99">
        <w:rPr>
          <w:rFonts w:asciiTheme="minorHAnsi" w:hAnsiTheme="minorHAnsi" w:cstheme="minorHAnsi"/>
          <w:bCs/>
          <w:color w:val="000000" w:themeColor="text1"/>
          <w:highlight w:val="yellow"/>
          <w:lang w:val="en-US"/>
        </w:rPr>
        <w:t>.</w:t>
      </w:r>
    </w:p>
    <w:p w14:paraId="0F0FF331" w14:textId="77777777" w:rsidR="005D5CB7" w:rsidRPr="006D4611" w:rsidRDefault="005D5CB7" w:rsidP="007A238A">
      <w:pPr>
        <w:ind w:left="720"/>
        <w:jc w:val="both"/>
        <w:rPr>
          <w:rFonts w:asciiTheme="minorHAnsi" w:hAnsiTheme="minorHAnsi" w:cstheme="minorHAnsi"/>
          <w:bCs/>
          <w:color w:val="000000" w:themeColor="text1"/>
          <w:lang w:val="en-US"/>
        </w:rPr>
      </w:pPr>
    </w:p>
    <w:p w14:paraId="71F1C3F1" w14:textId="6B0B0FAE" w:rsidR="00266493" w:rsidRDefault="00266493" w:rsidP="007A238A">
      <w:pPr>
        <w:jc w:val="both"/>
        <w:rPr>
          <w:rFonts w:asciiTheme="minorHAnsi" w:hAnsiTheme="minorHAnsi" w:cstheme="minorHAnsi"/>
          <w:b/>
          <w:color w:val="000000" w:themeColor="text1"/>
          <w:lang w:val="en-US"/>
        </w:rPr>
      </w:pPr>
      <w:r w:rsidRPr="006D4611">
        <w:rPr>
          <w:rFonts w:asciiTheme="minorHAnsi" w:hAnsiTheme="minorHAnsi" w:cstheme="minorHAnsi"/>
          <w:b/>
          <w:color w:val="000000" w:themeColor="text1"/>
          <w:lang w:val="en-US"/>
        </w:rPr>
        <w:lastRenderedPageBreak/>
        <w:t>2.</w:t>
      </w:r>
      <w:r w:rsidR="00264322" w:rsidRPr="006D4611">
        <w:rPr>
          <w:rFonts w:asciiTheme="minorHAnsi" w:hAnsiTheme="minorHAnsi" w:cstheme="minorHAnsi"/>
          <w:b/>
          <w:color w:val="000000" w:themeColor="text1"/>
          <w:lang w:val="en-US"/>
        </w:rPr>
        <w:t xml:space="preserve"> Stimuli construction/ apparatus</w:t>
      </w:r>
    </w:p>
    <w:p w14:paraId="226582BE" w14:textId="77777777" w:rsidR="006D4611" w:rsidRPr="006D4611" w:rsidRDefault="006D4611" w:rsidP="007A238A">
      <w:pPr>
        <w:jc w:val="both"/>
        <w:rPr>
          <w:rFonts w:asciiTheme="minorHAnsi" w:hAnsiTheme="minorHAnsi" w:cstheme="minorHAnsi"/>
          <w:b/>
          <w:color w:val="000000" w:themeColor="text1"/>
          <w:lang w:val="en-US"/>
        </w:rPr>
      </w:pPr>
    </w:p>
    <w:p w14:paraId="622E1B97" w14:textId="02914090" w:rsidR="00FC6AE7" w:rsidRDefault="002458C1"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2.1 </w:t>
      </w:r>
      <w:r w:rsidR="004F7489">
        <w:rPr>
          <w:rFonts w:asciiTheme="minorHAnsi" w:hAnsiTheme="minorHAnsi" w:cstheme="minorHAnsi"/>
          <w:bCs/>
          <w:color w:val="000000" w:themeColor="text1"/>
          <w:lang w:val="en-US"/>
        </w:rPr>
        <w:t>Generate a</w:t>
      </w:r>
      <w:r w:rsidRPr="006D4611">
        <w:rPr>
          <w:rFonts w:asciiTheme="minorHAnsi" w:hAnsiTheme="minorHAnsi" w:cstheme="minorHAnsi"/>
          <w:bCs/>
          <w:color w:val="000000" w:themeColor="text1"/>
          <w:lang w:val="en-US"/>
        </w:rPr>
        <w:t>ll experimental procedures</w:t>
      </w:r>
      <w:r w:rsidR="004F7489">
        <w:rPr>
          <w:rFonts w:asciiTheme="minorHAnsi" w:hAnsiTheme="minorHAnsi" w:cstheme="minorHAnsi"/>
          <w:bCs/>
          <w:color w:val="000000" w:themeColor="text1"/>
          <w:lang w:val="en-US"/>
        </w:rPr>
        <w:t xml:space="preserve"> and stimuli </w:t>
      </w:r>
      <w:r w:rsidR="006D4611">
        <w:rPr>
          <w:rFonts w:asciiTheme="minorHAnsi" w:hAnsiTheme="minorHAnsi" w:cstheme="minorHAnsi"/>
          <w:bCs/>
          <w:color w:val="000000" w:themeColor="text1"/>
          <w:lang w:val="en-US"/>
        </w:rPr>
        <w:t>in</w:t>
      </w:r>
      <w:r w:rsidRPr="006D4611">
        <w:rPr>
          <w:rFonts w:asciiTheme="minorHAnsi" w:hAnsiTheme="minorHAnsi" w:cstheme="minorHAnsi"/>
          <w:bCs/>
          <w:color w:val="000000" w:themeColor="text1"/>
          <w:lang w:val="en-US"/>
        </w:rPr>
        <w:t xml:space="preserve"> the </w:t>
      </w:r>
      <w:r w:rsidR="006D4611">
        <w:rPr>
          <w:rFonts w:asciiTheme="minorHAnsi" w:hAnsiTheme="minorHAnsi" w:cstheme="minorHAnsi"/>
          <w:bCs/>
          <w:color w:val="000000" w:themeColor="text1"/>
          <w:lang w:val="en-US"/>
        </w:rPr>
        <w:t>robotic reaching apparatus</w:t>
      </w:r>
      <w:r w:rsidR="00605C2E">
        <w:rPr>
          <w:rFonts w:asciiTheme="minorHAnsi" w:hAnsiTheme="minorHAnsi" w:cstheme="minorHAnsi"/>
          <w:bCs/>
          <w:color w:val="000000" w:themeColor="text1"/>
          <w:lang w:val="en-US"/>
        </w:rPr>
        <w:t xml:space="preserve"> with a built-in visual display</w:t>
      </w:r>
      <w:r w:rsidR="00477CA5">
        <w:rPr>
          <w:rFonts w:asciiTheme="minorHAnsi" w:hAnsiTheme="minorHAnsi" w:cstheme="minorHAnsi"/>
          <w:bCs/>
          <w:color w:val="000000" w:themeColor="text1"/>
          <w:lang w:val="en-US"/>
        </w:rPr>
        <w:t xml:space="preserve">. </w:t>
      </w:r>
    </w:p>
    <w:p w14:paraId="726164D8" w14:textId="77777777" w:rsidR="00FC6AE7" w:rsidRDefault="00FC6AE7" w:rsidP="007A238A">
      <w:pPr>
        <w:jc w:val="both"/>
        <w:rPr>
          <w:rFonts w:asciiTheme="minorHAnsi" w:hAnsiTheme="minorHAnsi" w:cstheme="minorHAnsi"/>
          <w:bCs/>
          <w:color w:val="000000" w:themeColor="text1"/>
          <w:lang w:val="en-US"/>
        </w:rPr>
      </w:pPr>
    </w:p>
    <w:p w14:paraId="7C92AD09" w14:textId="526DF150" w:rsidR="002458C1" w:rsidRDefault="00814BE9" w:rsidP="007A238A">
      <w:pPr>
        <w:jc w:val="both"/>
        <w:rPr>
          <w:rFonts w:asciiTheme="minorHAnsi" w:hAnsiTheme="minorHAnsi"/>
          <w:lang w:val="en-US"/>
        </w:rPr>
      </w:pPr>
      <w:r>
        <w:rPr>
          <w:rFonts w:asciiTheme="minorHAnsi" w:hAnsiTheme="minorHAnsi" w:cstheme="minorHAnsi"/>
          <w:bCs/>
          <w:color w:val="000000" w:themeColor="text1"/>
          <w:lang w:val="en-US"/>
        </w:rPr>
        <w:t>NOTE:</w:t>
      </w:r>
      <w:r w:rsidR="00FC6AE7">
        <w:rPr>
          <w:rFonts w:asciiTheme="minorHAnsi" w:hAnsiTheme="minorHAnsi" w:cstheme="minorHAnsi"/>
          <w:bCs/>
          <w:color w:val="000000" w:themeColor="text1"/>
          <w:lang w:val="en-US"/>
        </w:rPr>
        <w:t xml:space="preserve"> Ensure that the robotic reaching apparatus is equipped with an interface between visual output and </w:t>
      </w:r>
      <w:r w:rsidR="004F7489">
        <w:rPr>
          <w:rFonts w:asciiTheme="minorHAnsi" w:hAnsiTheme="minorHAnsi" w:cstheme="minorHAnsi"/>
          <w:bCs/>
          <w:color w:val="000000" w:themeColor="text1"/>
          <w:lang w:val="en-US"/>
        </w:rPr>
        <w:t xml:space="preserve">manipulandum </w:t>
      </w:r>
      <w:r w:rsidR="00FC6AE7">
        <w:rPr>
          <w:rFonts w:asciiTheme="minorHAnsi" w:hAnsiTheme="minorHAnsi" w:cstheme="minorHAnsi"/>
          <w:bCs/>
          <w:color w:val="000000" w:themeColor="text1"/>
          <w:lang w:val="en-US"/>
        </w:rPr>
        <w:t>motor output</w:t>
      </w:r>
      <w:r w:rsidR="00477CA5">
        <w:rPr>
          <w:rFonts w:asciiTheme="minorHAnsi" w:hAnsiTheme="minorHAnsi" w:cstheme="minorHAnsi"/>
          <w:bCs/>
          <w:color w:val="000000" w:themeColor="text1"/>
          <w:lang w:val="en-US"/>
        </w:rPr>
        <w:t xml:space="preserve"> that permits simultaneous analog (e.g., manipulandum position, photodiode output) and EMG recordings. </w:t>
      </w:r>
      <w:r w:rsidR="004F7489">
        <w:rPr>
          <w:rFonts w:asciiTheme="minorHAnsi" w:hAnsiTheme="minorHAnsi" w:cstheme="minorHAnsi"/>
          <w:bCs/>
          <w:color w:val="000000" w:themeColor="text1"/>
          <w:lang w:val="en-US"/>
        </w:rPr>
        <w:t>Ensure that this apparatus</w:t>
      </w:r>
      <w:r w:rsidR="001514AF">
        <w:rPr>
          <w:rFonts w:asciiTheme="minorHAnsi" w:hAnsiTheme="minorHAnsi" w:cstheme="minorHAnsi"/>
          <w:bCs/>
          <w:color w:val="000000" w:themeColor="text1"/>
          <w:lang w:val="en-US"/>
        </w:rPr>
        <w:t xml:space="preserve"> </w:t>
      </w:r>
      <w:r w:rsidR="004F7489">
        <w:rPr>
          <w:rFonts w:asciiTheme="minorHAnsi" w:hAnsiTheme="minorHAnsi" w:cstheme="minorHAnsi"/>
          <w:bCs/>
          <w:color w:val="000000" w:themeColor="text1"/>
          <w:lang w:val="en-US"/>
        </w:rPr>
        <w:t>is</w:t>
      </w:r>
      <w:r w:rsidR="00AE2FB4">
        <w:rPr>
          <w:rFonts w:asciiTheme="minorHAnsi" w:hAnsiTheme="minorHAnsi" w:cstheme="minorHAnsi"/>
          <w:bCs/>
          <w:color w:val="000000" w:themeColor="text1"/>
          <w:lang w:val="en-US"/>
        </w:rPr>
        <w:t xml:space="preserve"> equipped with software</w:t>
      </w:r>
      <w:r w:rsidR="00FC6AE7">
        <w:rPr>
          <w:rFonts w:asciiTheme="minorHAnsi" w:hAnsiTheme="minorHAnsi" w:cstheme="minorHAnsi"/>
          <w:bCs/>
          <w:color w:val="000000" w:themeColor="text1"/>
          <w:lang w:val="en-US"/>
        </w:rPr>
        <w:t xml:space="preserve"> capable of running </w:t>
      </w:r>
      <w:r w:rsidR="00477CA5">
        <w:rPr>
          <w:rFonts w:asciiTheme="minorHAnsi" w:hAnsiTheme="minorHAnsi" w:cstheme="minorHAnsi"/>
          <w:bCs/>
          <w:color w:val="000000" w:themeColor="text1"/>
          <w:lang w:val="en-US"/>
        </w:rPr>
        <w:t>blocks of individual, pre-programmed trials</w:t>
      </w:r>
      <w:r w:rsidR="00AE2FB4">
        <w:rPr>
          <w:rFonts w:asciiTheme="minorHAnsi" w:hAnsiTheme="minorHAnsi" w:cstheme="minorHAnsi"/>
          <w:bCs/>
          <w:color w:val="000000" w:themeColor="text1"/>
          <w:lang w:val="en-US"/>
        </w:rPr>
        <w:t xml:space="preserve"> with all preprogrammed visual components</w:t>
      </w:r>
      <w:r w:rsidR="00477CA5">
        <w:rPr>
          <w:rFonts w:asciiTheme="minorHAnsi" w:hAnsiTheme="minorHAnsi" w:cstheme="minorHAnsi"/>
          <w:bCs/>
          <w:color w:val="000000" w:themeColor="text1"/>
          <w:lang w:val="en-US"/>
        </w:rPr>
        <w:t xml:space="preserve">. </w:t>
      </w:r>
      <w:r w:rsidR="00A42A72">
        <w:rPr>
          <w:rFonts w:asciiTheme="minorHAnsi" w:hAnsiTheme="minorHAnsi" w:cstheme="minorHAnsi"/>
          <w:bCs/>
          <w:color w:val="000000" w:themeColor="text1"/>
          <w:lang w:val="en-US"/>
        </w:rPr>
        <w:t xml:space="preserve">The built-in visual display may be a standard monitor or customized high-quality </w:t>
      </w:r>
      <w:r>
        <w:rPr>
          <w:rFonts w:asciiTheme="minorHAnsi" w:hAnsiTheme="minorHAnsi" w:cstheme="minorHAnsi"/>
          <w:bCs/>
          <w:color w:val="000000" w:themeColor="text1"/>
          <w:lang w:val="en-US"/>
        </w:rPr>
        <w:t>projector;</w:t>
      </w:r>
      <w:r w:rsidR="00A42A72">
        <w:rPr>
          <w:rFonts w:asciiTheme="minorHAnsi" w:hAnsiTheme="minorHAnsi" w:cstheme="minorHAnsi"/>
          <w:bCs/>
          <w:color w:val="000000" w:themeColor="text1"/>
          <w:lang w:val="en-US"/>
        </w:rPr>
        <w:t xml:space="preserve"> however</w:t>
      </w:r>
      <w:r>
        <w:rPr>
          <w:rFonts w:asciiTheme="minorHAnsi" w:hAnsiTheme="minorHAnsi" w:cstheme="minorHAnsi"/>
          <w:bCs/>
          <w:color w:val="000000" w:themeColor="text1"/>
          <w:lang w:val="en-US"/>
        </w:rPr>
        <w:t>,</w:t>
      </w:r>
      <w:r w:rsidR="00A42A72">
        <w:rPr>
          <w:rFonts w:asciiTheme="minorHAnsi" w:hAnsiTheme="minorHAnsi" w:cstheme="minorHAnsi"/>
          <w:bCs/>
          <w:color w:val="000000" w:themeColor="text1"/>
          <w:lang w:val="en-US"/>
        </w:rPr>
        <w:t xml:space="preserve"> higher quality projectors are recommended to ensure temporal and visual resolution of the displayed target.</w:t>
      </w:r>
    </w:p>
    <w:p w14:paraId="3C09BC15" w14:textId="77777777" w:rsidR="006D4611" w:rsidRPr="006D4611" w:rsidRDefault="006D4611" w:rsidP="007A238A">
      <w:pPr>
        <w:jc w:val="both"/>
        <w:rPr>
          <w:rFonts w:asciiTheme="minorHAnsi" w:hAnsiTheme="minorHAnsi"/>
          <w:lang w:val="en-US"/>
        </w:rPr>
      </w:pPr>
    </w:p>
    <w:p w14:paraId="6A2CB64C" w14:textId="2109A1DB" w:rsidR="004F7489" w:rsidRDefault="002458C1"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2.1.1</w:t>
      </w:r>
      <w:r w:rsidR="004F7489">
        <w:rPr>
          <w:rFonts w:asciiTheme="minorHAnsi" w:hAnsiTheme="minorHAnsi" w:cstheme="minorHAnsi"/>
          <w:bCs/>
          <w:color w:val="000000" w:themeColor="text1"/>
          <w:lang w:val="en-US"/>
        </w:rPr>
        <w:t xml:space="preserve"> Generate the 4 primary components of the emerging target paradigm (see </w:t>
      </w:r>
      <w:r w:rsidR="004F7489" w:rsidRPr="00814BE9">
        <w:rPr>
          <w:rFonts w:asciiTheme="minorHAnsi" w:hAnsiTheme="minorHAnsi" w:cstheme="minorHAnsi"/>
          <w:b/>
          <w:color w:val="000000" w:themeColor="text1"/>
          <w:lang w:val="en-US"/>
        </w:rPr>
        <w:t xml:space="preserve">Supplemental </w:t>
      </w:r>
      <w:r w:rsidR="00814BE9" w:rsidRPr="00814BE9">
        <w:rPr>
          <w:rFonts w:asciiTheme="minorHAnsi" w:hAnsiTheme="minorHAnsi" w:cstheme="minorHAnsi"/>
          <w:b/>
          <w:color w:val="000000" w:themeColor="text1"/>
          <w:lang w:val="en-US"/>
        </w:rPr>
        <w:t>F</w:t>
      </w:r>
      <w:r w:rsidR="004F7489" w:rsidRPr="00814BE9">
        <w:rPr>
          <w:rFonts w:asciiTheme="minorHAnsi" w:hAnsiTheme="minorHAnsi" w:cstheme="minorHAnsi"/>
          <w:b/>
          <w:color w:val="000000" w:themeColor="text1"/>
          <w:lang w:val="en-US"/>
        </w:rPr>
        <w:t>igure 1</w:t>
      </w:r>
      <w:r w:rsidR="004F7489">
        <w:rPr>
          <w:rFonts w:asciiTheme="minorHAnsi" w:hAnsiTheme="minorHAnsi" w:cstheme="minorHAnsi"/>
          <w:bCs/>
          <w:color w:val="000000" w:themeColor="text1"/>
          <w:lang w:val="en-US"/>
        </w:rPr>
        <w:t>)</w:t>
      </w:r>
      <w:r w:rsidR="00AE2FB4">
        <w:rPr>
          <w:rFonts w:asciiTheme="minorHAnsi" w:hAnsiTheme="minorHAnsi" w:cstheme="minorHAnsi"/>
          <w:bCs/>
          <w:color w:val="000000" w:themeColor="text1"/>
          <w:lang w:val="en-US"/>
        </w:rPr>
        <w:t xml:space="preserve"> via built in software that </w:t>
      </w:r>
      <w:r w:rsidR="0020043F">
        <w:rPr>
          <w:rFonts w:asciiTheme="minorHAnsi" w:hAnsiTheme="minorHAnsi" w:cstheme="minorHAnsi"/>
          <w:bCs/>
          <w:color w:val="000000" w:themeColor="text1"/>
          <w:lang w:val="en-US"/>
        </w:rPr>
        <w:t xml:space="preserve">drives </w:t>
      </w:r>
      <w:r w:rsidR="00AE2FB4">
        <w:rPr>
          <w:rFonts w:asciiTheme="minorHAnsi" w:hAnsiTheme="minorHAnsi" w:cstheme="minorHAnsi"/>
          <w:bCs/>
          <w:color w:val="000000" w:themeColor="text1"/>
          <w:lang w:val="en-US"/>
        </w:rPr>
        <w:t xml:space="preserve">the visual display.  </w:t>
      </w:r>
      <w:r w:rsidRPr="006D4611">
        <w:rPr>
          <w:rFonts w:asciiTheme="minorHAnsi" w:hAnsiTheme="minorHAnsi" w:cstheme="minorHAnsi"/>
          <w:bCs/>
          <w:color w:val="000000" w:themeColor="text1"/>
          <w:lang w:val="en-US"/>
        </w:rPr>
        <w:t xml:space="preserve"> </w:t>
      </w:r>
    </w:p>
    <w:p w14:paraId="45C84C9E" w14:textId="539F30AD" w:rsidR="004F7489" w:rsidRDefault="004F7489" w:rsidP="007A238A">
      <w:pPr>
        <w:jc w:val="both"/>
        <w:rPr>
          <w:rFonts w:asciiTheme="minorHAnsi" w:hAnsiTheme="minorHAnsi" w:cstheme="minorHAnsi"/>
          <w:bCs/>
          <w:color w:val="000000" w:themeColor="text1"/>
          <w:lang w:val="en-US"/>
        </w:rPr>
      </w:pPr>
    </w:p>
    <w:p w14:paraId="327166CB" w14:textId="6DA49402" w:rsidR="004F7489" w:rsidRDefault="00814BE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AE2FB4">
        <w:rPr>
          <w:rFonts w:asciiTheme="minorHAnsi" w:hAnsiTheme="minorHAnsi" w:cstheme="minorHAnsi"/>
          <w:bCs/>
          <w:color w:val="000000" w:themeColor="text1"/>
          <w:lang w:val="en-US"/>
        </w:rPr>
        <w:t xml:space="preserve"> Components should all be generated via built in software which projects the specified components onto the visual display during each data collection session. Each component is manually entered into the software, which transforms input coordinates for shapes into shapes seen on the visual display.</w:t>
      </w:r>
      <w:r w:rsidR="00147A2A">
        <w:rPr>
          <w:rFonts w:asciiTheme="minorHAnsi" w:hAnsiTheme="minorHAnsi" w:cstheme="minorHAnsi"/>
          <w:bCs/>
          <w:color w:val="000000" w:themeColor="text1"/>
          <w:lang w:val="en-US"/>
        </w:rPr>
        <w:t xml:space="preserve"> A complete coding of all components and target motions is done prior to data collection, therefore</w:t>
      </w:r>
      <w:r w:rsidR="00B80754">
        <w:rPr>
          <w:rFonts w:asciiTheme="minorHAnsi" w:hAnsiTheme="minorHAnsi" w:cstheme="minorHAnsi"/>
          <w:bCs/>
          <w:color w:val="000000" w:themeColor="text1"/>
          <w:lang w:val="en-US"/>
        </w:rPr>
        <w:t>,</w:t>
      </w:r>
      <w:r w:rsidR="00147A2A">
        <w:rPr>
          <w:rFonts w:asciiTheme="minorHAnsi" w:hAnsiTheme="minorHAnsi" w:cstheme="minorHAnsi"/>
          <w:bCs/>
          <w:color w:val="000000" w:themeColor="text1"/>
          <w:lang w:val="en-US"/>
        </w:rPr>
        <w:t xml:space="preserve"> no experimenter intervention of the paradigm is required during the data collection, as the paradigm runs automatically based on the participant</w:t>
      </w:r>
      <w:r w:rsidR="0020043F">
        <w:rPr>
          <w:rFonts w:asciiTheme="minorHAnsi" w:hAnsiTheme="minorHAnsi" w:cstheme="minorHAnsi"/>
          <w:bCs/>
          <w:color w:val="000000" w:themeColor="text1"/>
          <w:lang w:val="en-US"/>
        </w:rPr>
        <w:t>’</w:t>
      </w:r>
      <w:r w:rsidR="00147A2A">
        <w:rPr>
          <w:rFonts w:asciiTheme="minorHAnsi" w:hAnsiTheme="minorHAnsi" w:cstheme="minorHAnsi"/>
          <w:bCs/>
          <w:color w:val="000000" w:themeColor="text1"/>
          <w:lang w:val="en-US"/>
        </w:rPr>
        <w:t>s responses.</w:t>
      </w:r>
      <w:r>
        <w:rPr>
          <w:rFonts w:asciiTheme="minorHAnsi" w:hAnsiTheme="minorHAnsi" w:cstheme="minorHAnsi"/>
          <w:bCs/>
          <w:color w:val="000000" w:themeColor="text1"/>
          <w:lang w:val="en-US"/>
        </w:rPr>
        <w:t xml:space="preserve"> </w:t>
      </w:r>
      <w:r w:rsidR="004F7489">
        <w:rPr>
          <w:rFonts w:asciiTheme="minorHAnsi" w:hAnsiTheme="minorHAnsi" w:cstheme="minorHAnsi"/>
          <w:bCs/>
          <w:color w:val="000000" w:themeColor="text1"/>
          <w:lang w:val="en-US"/>
        </w:rPr>
        <w:t xml:space="preserve">The following coordinates </w:t>
      </w:r>
      <w:r w:rsidR="003611DE" w:rsidRPr="006D4611">
        <w:rPr>
          <w:rFonts w:asciiTheme="minorHAnsi" w:hAnsiTheme="minorHAnsi" w:cstheme="minorHAnsi"/>
          <w:bCs/>
          <w:color w:val="000000" w:themeColor="text1"/>
          <w:lang w:val="en-US"/>
        </w:rPr>
        <w:t>(reported in cm)</w:t>
      </w:r>
      <w:r w:rsidR="003611DE">
        <w:rPr>
          <w:rFonts w:asciiTheme="minorHAnsi" w:hAnsiTheme="minorHAnsi" w:cstheme="minorHAnsi"/>
          <w:bCs/>
          <w:color w:val="000000" w:themeColor="text1"/>
          <w:lang w:val="en-US"/>
        </w:rPr>
        <w:t xml:space="preserve"> </w:t>
      </w:r>
      <w:r w:rsidR="004F7489">
        <w:rPr>
          <w:rFonts w:asciiTheme="minorHAnsi" w:hAnsiTheme="minorHAnsi" w:cstheme="minorHAnsi"/>
          <w:bCs/>
          <w:color w:val="000000" w:themeColor="text1"/>
          <w:lang w:val="en-US"/>
        </w:rPr>
        <w:t xml:space="preserve">are referenced </w:t>
      </w:r>
      <w:r w:rsidR="004F7489" w:rsidRPr="006D4611">
        <w:rPr>
          <w:rFonts w:asciiTheme="minorHAnsi" w:hAnsiTheme="minorHAnsi" w:cstheme="minorHAnsi"/>
          <w:bCs/>
          <w:color w:val="000000" w:themeColor="text1"/>
          <w:lang w:val="en-US"/>
        </w:rPr>
        <w:t xml:space="preserve">in relation to the midpoint of the two robot manipulandum origins in the </w:t>
      </w:r>
      <w:r w:rsidR="004F7489">
        <w:rPr>
          <w:rFonts w:asciiTheme="minorHAnsi" w:hAnsiTheme="minorHAnsi" w:cstheme="minorHAnsi"/>
          <w:bCs/>
          <w:color w:val="000000" w:themeColor="text1"/>
          <w:lang w:val="en-US"/>
        </w:rPr>
        <w:t>robotic reaching apparatus</w:t>
      </w:r>
      <w:r w:rsidR="004F7489" w:rsidRPr="006D4611">
        <w:rPr>
          <w:rFonts w:asciiTheme="minorHAnsi" w:hAnsiTheme="minorHAnsi" w:cstheme="minorHAnsi"/>
          <w:bCs/>
          <w:color w:val="000000" w:themeColor="text1"/>
          <w:lang w:val="en-US"/>
        </w:rPr>
        <w:t xml:space="preserve"> </w:t>
      </w:r>
      <w:r w:rsidR="004F7489" w:rsidRPr="00C06D58">
        <w:rPr>
          <w:rFonts w:asciiTheme="minorHAnsi" w:hAnsiTheme="minorHAnsi" w:cstheme="minorHAnsi"/>
          <w:bCs/>
          <w:lang w:val="en-US"/>
        </w:rPr>
        <w:t>used</w:t>
      </w:r>
      <w:r w:rsidR="003611DE" w:rsidRPr="00C06D58">
        <w:rPr>
          <w:rFonts w:asciiTheme="minorHAnsi" w:hAnsiTheme="minorHAnsi" w:cstheme="minorHAnsi"/>
          <w:bCs/>
          <w:lang w:val="en-US"/>
        </w:rPr>
        <w:t xml:space="preserve"> to collect data from participants in the current manuscript.</w:t>
      </w:r>
      <w:r w:rsidR="004F7489" w:rsidRPr="00C06D58">
        <w:rPr>
          <w:rFonts w:asciiTheme="minorHAnsi" w:hAnsiTheme="minorHAnsi" w:cstheme="minorHAnsi"/>
          <w:bCs/>
          <w:lang w:val="en-US"/>
        </w:rPr>
        <w:t xml:space="preserve"> All components </w:t>
      </w:r>
      <w:r w:rsidR="004F7489">
        <w:rPr>
          <w:rFonts w:asciiTheme="minorHAnsi" w:hAnsiTheme="minorHAnsi" w:cstheme="minorHAnsi"/>
          <w:bCs/>
          <w:color w:val="000000" w:themeColor="text1"/>
          <w:lang w:val="en-US"/>
        </w:rPr>
        <w:t xml:space="preserve">of the paradigm are visible to the participant throughout each trial, except </w:t>
      </w:r>
      <w:r w:rsidR="00477CA5">
        <w:rPr>
          <w:rFonts w:asciiTheme="minorHAnsi" w:hAnsiTheme="minorHAnsi" w:cstheme="minorHAnsi"/>
          <w:bCs/>
          <w:color w:val="000000" w:themeColor="text1"/>
          <w:lang w:val="en-US"/>
        </w:rPr>
        <w:t xml:space="preserve">for </w:t>
      </w:r>
      <w:r w:rsidR="004F7489">
        <w:rPr>
          <w:rFonts w:asciiTheme="minorHAnsi" w:hAnsiTheme="minorHAnsi" w:cstheme="minorHAnsi"/>
          <w:bCs/>
          <w:color w:val="000000" w:themeColor="text1"/>
          <w:lang w:val="en-US"/>
        </w:rPr>
        <w:t xml:space="preserve">the start position which disappears after </w:t>
      </w:r>
      <w:r w:rsidR="00705EE2">
        <w:rPr>
          <w:rFonts w:asciiTheme="minorHAnsi" w:hAnsiTheme="minorHAnsi" w:cstheme="minorHAnsi"/>
          <w:bCs/>
          <w:color w:val="000000" w:themeColor="text1"/>
          <w:lang w:val="en-US"/>
        </w:rPr>
        <w:t>appearance of the m</w:t>
      </w:r>
      <w:r w:rsidR="004F7489">
        <w:rPr>
          <w:rFonts w:asciiTheme="minorHAnsi" w:hAnsiTheme="minorHAnsi" w:cstheme="minorHAnsi"/>
          <w:bCs/>
          <w:color w:val="000000" w:themeColor="text1"/>
          <w:lang w:val="en-US"/>
        </w:rPr>
        <w:t xml:space="preserve">oving target. </w:t>
      </w:r>
      <w:r w:rsidR="00705EE2">
        <w:rPr>
          <w:rFonts w:asciiTheme="minorHAnsi" w:hAnsiTheme="minorHAnsi" w:cstheme="minorHAnsi"/>
          <w:bCs/>
          <w:color w:val="000000" w:themeColor="text1"/>
          <w:lang w:val="en-US"/>
        </w:rPr>
        <w:t>A d</w:t>
      </w:r>
      <w:r w:rsidR="004F7489">
        <w:rPr>
          <w:rFonts w:asciiTheme="minorHAnsi" w:hAnsiTheme="minorHAnsi" w:cstheme="minorHAnsi"/>
          <w:bCs/>
          <w:color w:val="000000" w:themeColor="text1"/>
          <w:lang w:val="en-US"/>
        </w:rPr>
        <w:t>ifferent apparat</w:t>
      </w:r>
      <w:r w:rsidR="00705EE2">
        <w:rPr>
          <w:rFonts w:asciiTheme="minorHAnsi" w:hAnsiTheme="minorHAnsi" w:cstheme="minorHAnsi"/>
          <w:bCs/>
          <w:color w:val="000000" w:themeColor="text1"/>
          <w:lang w:val="en-US"/>
        </w:rPr>
        <w:t>us</w:t>
      </w:r>
      <w:r w:rsidR="004F7489">
        <w:rPr>
          <w:rFonts w:asciiTheme="minorHAnsi" w:hAnsiTheme="minorHAnsi" w:cstheme="minorHAnsi"/>
          <w:bCs/>
          <w:color w:val="000000" w:themeColor="text1"/>
          <w:lang w:val="en-US"/>
        </w:rPr>
        <w:t xml:space="preserve"> may </w:t>
      </w:r>
      <w:r w:rsidR="00705EE2">
        <w:rPr>
          <w:rFonts w:asciiTheme="minorHAnsi" w:hAnsiTheme="minorHAnsi" w:cstheme="minorHAnsi"/>
          <w:bCs/>
          <w:color w:val="000000" w:themeColor="text1"/>
          <w:lang w:val="en-US"/>
        </w:rPr>
        <w:t xml:space="preserve">use a </w:t>
      </w:r>
      <w:r w:rsidR="00EB16A7">
        <w:rPr>
          <w:rFonts w:asciiTheme="minorHAnsi" w:hAnsiTheme="minorHAnsi" w:cstheme="minorHAnsi"/>
          <w:bCs/>
          <w:color w:val="000000" w:themeColor="text1"/>
          <w:lang w:val="en-US"/>
        </w:rPr>
        <w:t>different reference frame</w:t>
      </w:r>
      <w:r w:rsidR="004F7489">
        <w:rPr>
          <w:rFonts w:asciiTheme="minorHAnsi" w:hAnsiTheme="minorHAnsi" w:cstheme="minorHAnsi"/>
          <w:bCs/>
          <w:color w:val="000000" w:themeColor="text1"/>
          <w:lang w:val="en-US"/>
        </w:rPr>
        <w:t xml:space="preserve">. </w:t>
      </w:r>
      <w:r w:rsidR="004F7489" w:rsidRPr="006D4611">
        <w:rPr>
          <w:rFonts w:asciiTheme="minorHAnsi" w:hAnsiTheme="minorHAnsi" w:cstheme="minorHAnsi"/>
          <w:bCs/>
          <w:color w:val="000000" w:themeColor="text1"/>
          <w:lang w:val="en-US"/>
        </w:rPr>
        <w:t xml:space="preserve"> </w:t>
      </w:r>
    </w:p>
    <w:p w14:paraId="1D1B50B0" w14:textId="77777777" w:rsidR="004F7489" w:rsidRDefault="004F7489" w:rsidP="007A238A">
      <w:pPr>
        <w:jc w:val="both"/>
        <w:rPr>
          <w:rFonts w:asciiTheme="minorHAnsi" w:hAnsiTheme="minorHAnsi" w:cstheme="minorHAnsi"/>
          <w:bCs/>
          <w:color w:val="000000" w:themeColor="text1"/>
          <w:lang w:val="en-US"/>
        </w:rPr>
      </w:pPr>
    </w:p>
    <w:p w14:paraId="150305A1" w14:textId="182E6406" w:rsidR="004F7489" w:rsidRDefault="004F748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2.1.1.1 Generate a</w:t>
      </w:r>
      <w:r w:rsidR="002458C1" w:rsidRPr="006D4611">
        <w:rPr>
          <w:rFonts w:asciiTheme="minorHAnsi" w:hAnsiTheme="minorHAnsi" w:cstheme="minorHAnsi"/>
          <w:bCs/>
          <w:color w:val="000000" w:themeColor="text1"/>
          <w:lang w:val="en-US"/>
        </w:rPr>
        <w:t xml:space="preserve">n </w:t>
      </w:r>
      <w:r w:rsidR="002458C1" w:rsidRPr="0089192C">
        <w:rPr>
          <w:rFonts w:asciiTheme="minorHAnsi" w:hAnsiTheme="minorHAnsi" w:cstheme="minorHAnsi"/>
          <w:bCs/>
          <w:color w:val="000000" w:themeColor="text1"/>
          <w:lang w:val="en-US"/>
        </w:rPr>
        <w:t>inverted y path</w:t>
      </w:r>
      <w:r w:rsidR="00AE2FB4">
        <w:rPr>
          <w:rFonts w:asciiTheme="minorHAnsi" w:hAnsiTheme="minorHAnsi" w:cstheme="minorHAnsi"/>
          <w:b/>
          <w:color w:val="000000" w:themeColor="text1"/>
          <w:lang w:val="en-US"/>
        </w:rPr>
        <w:t xml:space="preserve"> </w:t>
      </w:r>
      <w:r w:rsidR="00AE2FB4">
        <w:rPr>
          <w:rFonts w:asciiTheme="minorHAnsi" w:hAnsiTheme="minorHAnsi" w:cstheme="minorHAnsi"/>
          <w:bCs/>
          <w:color w:val="000000" w:themeColor="text1"/>
          <w:lang w:val="en-US"/>
        </w:rPr>
        <w:t>by manually inputting coordinates for six rectangles with the following coordinates</w:t>
      </w:r>
      <w:r w:rsidR="00335DF4" w:rsidRPr="006D4611">
        <w:rPr>
          <w:rFonts w:asciiTheme="minorHAnsi" w:hAnsiTheme="minorHAnsi" w:cstheme="minorHAnsi"/>
          <w:bCs/>
          <w:color w:val="000000" w:themeColor="text1"/>
          <w:lang w:val="en-US"/>
        </w:rPr>
        <w:t xml:space="preserve"> (</w:t>
      </w:r>
      <w:r w:rsidR="007A5CAA" w:rsidRPr="006D4611">
        <w:rPr>
          <w:rFonts w:asciiTheme="minorHAnsi" w:hAnsiTheme="minorHAnsi" w:cstheme="minorHAnsi"/>
          <w:bCs/>
          <w:color w:val="000000" w:themeColor="text1"/>
          <w:lang w:val="en-US"/>
        </w:rPr>
        <w:t>y: - 19</w:t>
      </w:r>
      <w:r w:rsidR="00384A7B" w:rsidRPr="006D4611">
        <w:rPr>
          <w:rFonts w:asciiTheme="minorHAnsi" w:hAnsiTheme="minorHAnsi" w:cstheme="minorHAnsi"/>
          <w:bCs/>
          <w:color w:val="000000" w:themeColor="text1"/>
          <w:lang w:val="en-US"/>
        </w:rPr>
        <w:t xml:space="preserve"> </w:t>
      </w:r>
      <w:r w:rsidR="007A5CAA" w:rsidRPr="006D4611">
        <w:rPr>
          <w:rFonts w:asciiTheme="minorHAnsi" w:hAnsiTheme="minorHAnsi" w:cstheme="minorHAnsi"/>
          <w:bCs/>
          <w:color w:val="000000" w:themeColor="text1"/>
          <w:lang w:val="en-US"/>
        </w:rPr>
        <w:t>(top of inverted y) or -34</w:t>
      </w:r>
      <w:r w:rsidR="00384A7B" w:rsidRPr="006D4611">
        <w:rPr>
          <w:rFonts w:asciiTheme="minorHAnsi" w:hAnsiTheme="minorHAnsi" w:cstheme="minorHAnsi"/>
          <w:bCs/>
          <w:color w:val="000000" w:themeColor="text1"/>
          <w:lang w:val="en-US"/>
        </w:rPr>
        <w:t xml:space="preserve"> </w:t>
      </w:r>
      <w:r w:rsidR="007A5CAA" w:rsidRPr="006D4611">
        <w:rPr>
          <w:rFonts w:asciiTheme="minorHAnsi" w:hAnsiTheme="minorHAnsi" w:cstheme="minorHAnsi"/>
          <w:bCs/>
          <w:color w:val="000000" w:themeColor="text1"/>
          <w:lang w:val="en-US"/>
        </w:rPr>
        <w:t>(bottom of inverted y), x:-/+2</w:t>
      </w:r>
      <w:r w:rsidR="00D225C3" w:rsidRPr="006D4611">
        <w:rPr>
          <w:rFonts w:asciiTheme="minorHAnsi" w:hAnsiTheme="minorHAnsi" w:cstheme="minorHAnsi"/>
          <w:bCs/>
          <w:color w:val="000000" w:themeColor="text1"/>
          <w:lang w:val="en-US"/>
        </w:rPr>
        <w:t xml:space="preserve"> (inner, bottom inverted y)</w:t>
      </w:r>
      <w:r w:rsidR="007A5CAA" w:rsidRPr="006D4611">
        <w:rPr>
          <w:rFonts w:asciiTheme="minorHAnsi" w:hAnsiTheme="minorHAnsi" w:cstheme="minorHAnsi"/>
          <w:bCs/>
          <w:color w:val="000000" w:themeColor="text1"/>
          <w:lang w:val="en-US"/>
        </w:rPr>
        <w:t>, -/+8</w:t>
      </w:r>
      <w:r w:rsidR="00D225C3" w:rsidRPr="006D4611">
        <w:rPr>
          <w:rFonts w:asciiTheme="minorHAnsi" w:hAnsiTheme="minorHAnsi" w:cstheme="minorHAnsi"/>
          <w:bCs/>
          <w:color w:val="000000" w:themeColor="text1"/>
          <w:lang w:val="en-US"/>
        </w:rPr>
        <w:t xml:space="preserve"> (</w:t>
      </w:r>
      <w:r w:rsidR="001713A8" w:rsidRPr="006D4611">
        <w:rPr>
          <w:rFonts w:asciiTheme="minorHAnsi" w:hAnsiTheme="minorHAnsi" w:cstheme="minorHAnsi"/>
          <w:bCs/>
          <w:color w:val="000000" w:themeColor="text1"/>
          <w:lang w:val="en-US"/>
        </w:rPr>
        <w:t>outer</w:t>
      </w:r>
      <w:r w:rsidR="00D225C3" w:rsidRPr="006D4611">
        <w:rPr>
          <w:rFonts w:asciiTheme="minorHAnsi" w:hAnsiTheme="minorHAnsi" w:cstheme="minorHAnsi"/>
          <w:bCs/>
          <w:color w:val="000000" w:themeColor="text1"/>
          <w:lang w:val="en-US"/>
        </w:rPr>
        <w:t xml:space="preserve"> bottom inverted y)</w:t>
      </w:r>
      <w:r w:rsidR="007A5CAA" w:rsidRPr="006D4611">
        <w:rPr>
          <w:rFonts w:asciiTheme="minorHAnsi" w:hAnsiTheme="minorHAnsi" w:cstheme="minorHAnsi"/>
          <w:bCs/>
          <w:color w:val="000000" w:themeColor="text1"/>
          <w:lang w:val="en-US"/>
        </w:rPr>
        <w:t>; width .5 height: 20</w:t>
      </w:r>
      <w:r w:rsidR="00D225C3" w:rsidRPr="006D4611">
        <w:rPr>
          <w:rFonts w:asciiTheme="minorHAnsi" w:hAnsiTheme="minorHAnsi" w:cstheme="minorHAnsi"/>
          <w:bCs/>
          <w:color w:val="000000" w:themeColor="text1"/>
          <w:lang w:val="en-US"/>
        </w:rPr>
        <w:t xml:space="preserve"> (top)</w:t>
      </w:r>
      <w:r w:rsidR="007A5CAA" w:rsidRPr="006D4611">
        <w:rPr>
          <w:rFonts w:asciiTheme="minorHAnsi" w:hAnsiTheme="minorHAnsi" w:cstheme="minorHAnsi"/>
          <w:bCs/>
          <w:color w:val="000000" w:themeColor="text1"/>
          <w:lang w:val="en-US"/>
        </w:rPr>
        <w:t xml:space="preserve"> or 15</w:t>
      </w:r>
      <w:r w:rsidR="00D225C3" w:rsidRPr="006D4611">
        <w:rPr>
          <w:rFonts w:asciiTheme="minorHAnsi" w:hAnsiTheme="minorHAnsi" w:cstheme="minorHAnsi"/>
          <w:bCs/>
          <w:color w:val="000000" w:themeColor="text1"/>
          <w:lang w:val="en-US"/>
        </w:rPr>
        <w:t xml:space="preserve"> (bottom)</w:t>
      </w:r>
      <w:r w:rsidR="00335DF4" w:rsidRPr="006D4611">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w:t>
      </w:r>
      <w:r w:rsidR="002458C1" w:rsidRPr="006D4611">
        <w:rPr>
          <w:rFonts w:asciiTheme="minorHAnsi" w:hAnsiTheme="minorHAnsi" w:cstheme="minorHAnsi"/>
          <w:bCs/>
          <w:color w:val="000000" w:themeColor="text1"/>
          <w:lang w:val="en-US"/>
        </w:rPr>
        <w:t xml:space="preserve"> </w:t>
      </w:r>
    </w:p>
    <w:p w14:paraId="45C8B8C1" w14:textId="77777777" w:rsidR="004F7489" w:rsidRDefault="004F7489" w:rsidP="007A238A">
      <w:pPr>
        <w:jc w:val="both"/>
        <w:rPr>
          <w:rFonts w:asciiTheme="minorHAnsi" w:hAnsiTheme="minorHAnsi" w:cstheme="minorHAnsi"/>
          <w:bCs/>
          <w:color w:val="000000" w:themeColor="text1"/>
          <w:lang w:val="en-US"/>
        </w:rPr>
      </w:pPr>
    </w:p>
    <w:p w14:paraId="161FF7E2" w14:textId="5DE2C76F" w:rsidR="004F7489" w:rsidRDefault="004F748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2.1.1.2 Generate </w:t>
      </w:r>
      <w:r w:rsidR="002458C1" w:rsidRPr="006D4611">
        <w:rPr>
          <w:rFonts w:asciiTheme="minorHAnsi" w:hAnsiTheme="minorHAnsi" w:cstheme="minorHAnsi"/>
          <w:bCs/>
          <w:color w:val="000000" w:themeColor="text1"/>
          <w:lang w:val="en-US"/>
        </w:rPr>
        <w:t xml:space="preserve">an </w:t>
      </w:r>
      <w:r w:rsidR="002458C1" w:rsidRPr="0089192C">
        <w:rPr>
          <w:rFonts w:asciiTheme="minorHAnsi" w:hAnsiTheme="minorHAnsi" w:cstheme="minorHAnsi"/>
          <w:bCs/>
          <w:color w:val="000000" w:themeColor="text1"/>
          <w:lang w:val="en-US"/>
        </w:rPr>
        <w:t>occluder</w:t>
      </w:r>
      <w:r w:rsidR="00335DF4" w:rsidRPr="006D4611">
        <w:rPr>
          <w:rFonts w:asciiTheme="minorHAnsi" w:hAnsiTheme="minorHAnsi" w:cstheme="minorHAnsi"/>
          <w:bCs/>
          <w:color w:val="000000" w:themeColor="text1"/>
          <w:lang w:val="en-US"/>
        </w:rPr>
        <w:t xml:space="preserve"> </w:t>
      </w:r>
      <w:r w:rsidR="00AE2FB4">
        <w:rPr>
          <w:rFonts w:asciiTheme="minorHAnsi" w:hAnsiTheme="minorHAnsi" w:cstheme="minorHAnsi"/>
          <w:bCs/>
          <w:color w:val="000000" w:themeColor="text1"/>
          <w:lang w:val="en-US"/>
        </w:rPr>
        <w:t xml:space="preserve">by manually inputting coordinates for one large rectangle </w:t>
      </w:r>
      <w:r w:rsidR="00335DF4" w:rsidRPr="006D4611">
        <w:rPr>
          <w:rFonts w:asciiTheme="minorHAnsi" w:hAnsiTheme="minorHAnsi" w:cstheme="minorHAnsi"/>
          <w:bCs/>
          <w:color w:val="000000" w:themeColor="text1"/>
          <w:lang w:val="en-US"/>
        </w:rPr>
        <w:t>(</w:t>
      </w:r>
      <w:r w:rsidR="007A5CAA" w:rsidRPr="006D4611">
        <w:rPr>
          <w:rFonts w:asciiTheme="minorHAnsi" w:hAnsiTheme="minorHAnsi" w:cstheme="minorHAnsi"/>
          <w:bCs/>
          <w:color w:val="000000" w:themeColor="text1"/>
          <w:lang w:val="en-US"/>
        </w:rPr>
        <w:t>centered at: 0, -29; width: 35 height: 15</w:t>
      </w:r>
      <w:r w:rsidR="00335DF4" w:rsidRPr="006D4611">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 xml:space="preserve"> overlaying the </w:t>
      </w:r>
      <w:r w:rsidR="00E90B98">
        <w:rPr>
          <w:rFonts w:asciiTheme="minorHAnsi" w:hAnsiTheme="minorHAnsi" w:cstheme="minorHAnsi"/>
          <w:bCs/>
          <w:color w:val="000000" w:themeColor="text1"/>
          <w:lang w:val="en-US"/>
        </w:rPr>
        <w:t xml:space="preserve">center of the </w:t>
      </w:r>
      <w:r>
        <w:rPr>
          <w:rFonts w:asciiTheme="minorHAnsi" w:hAnsiTheme="minorHAnsi" w:cstheme="minorHAnsi"/>
          <w:bCs/>
          <w:color w:val="000000" w:themeColor="text1"/>
          <w:lang w:val="en-US"/>
        </w:rPr>
        <w:t>inverted y path.</w:t>
      </w:r>
      <w:r w:rsidR="00705EE2">
        <w:rPr>
          <w:rFonts w:asciiTheme="minorHAnsi" w:hAnsiTheme="minorHAnsi" w:cstheme="minorHAnsi"/>
          <w:bCs/>
          <w:color w:val="000000" w:themeColor="text1"/>
          <w:lang w:val="en-US"/>
        </w:rPr>
        <w:t xml:space="preserve"> The color of this occluder may vary from trial to trial, providing an instruction to the participant. </w:t>
      </w:r>
    </w:p>
    <w:p w14:paraId="7055D109" w14:textId="77777777" w:rsidR="004F7489" w:rsidRDefault="004F7489" w:rsidP="007A238A">
      <w:pPr>
        <w:jc w:val="both"/>
        <w:rPr>
          <w:rFonts w:asciiTheme="minorHAnsi" w:hAnsiTheme="minorHAnsi" w:cstheme="minorHAnsi"/>
          <w:bCs/>
          <w:color w:val="000000" w:themeColor="text1"/>
          <w:lang w:val="en-US"/>
        </w:rPr>
      </w:pPr>
    </w:p>
    <w:p w14:paraId="2368CBE7" w14:textId="550B7975" w:rsidR="004F7489" w:rsidRDefault="00814BE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4F7489">
        <w:rPr>
          <w:rFonts w:asciiTheme="minorHAnsi" w:hAnsiTheme="minorHAnsi" w:cstheme="minorHAnsi"/>
          <w:bCs/>
          <w:color w:val="000000" w:themeColor="text1"/>
          <w:lang w:val="en-US"/>
        </w:rPr>
        <w:t xml:space="preserve"> </w:t>
      </w:r>
      <w:r w:rsidR="004F7489" w:rsidRPr="006D4611">
        <w:rPr>
          <w:rFonts w:asciiTheme="minorHAnsi" w:hAnsiTheme="minorHAnsi" w:cstheme="minorHAnsi"/>
          <w:bCs/>
          <w:color w:val="000000" w:themeColor="text1"/>
          <w:lang w:val="en-US"/>
        </w:rPr>
        <w:t>The occluder contains a notch cut out on the center bottom between the two outputs (0, -29; width: 5 height: 5). The participant is instructed to: “fixate the notch while a target is behind the occluder”. Doing so ensures the eye is stable at target emergence</w:t>
      </w:r>
      <w:r w:rsidR="004F7489">
        <w:rPr>
          <w:rFonts w:asciiTheme="minorHAnsi" w:hAnsiTheme="minorHAnsi" w:cstheme="minorHAnsi"/>
          <w:bCs/>
          <w:color w:val="000000" w:themeColor="text1"/>
          <w:lang w:val="en-US"/>
        </w:rPr>
        <w:t>.</w:t>
      </w:r>
      <w:r w:rsidR="00147A2A">
        <w:rPr>
          <w:rFonts w:asciiTheme="minorHAnsi" w:hAnsiTheme="minorHAnsi" w:cstheme="minorHAnsi"/>
          <w:bCs/>
          <w:color w:val="000000" w:themeColor="text1"/>
          <w:lang w:val="en-US"/>
        </w:rPr>
        <w:t xml:space="preserve"> </w:t>
      </w:r>
      <w:r w:rsidR="0020043F">
        <w:rPr>
          <w:rFonts w:asciiTheme="minorHAnsi" w:hAnsiTheme="minorHAnsi" w:cstheme="minorHAnsi"/>
          <w:bCs/>
          <w:color w:val="000000" w:themeColor="text1"/>
          <w:lang w:val="en-US"/>
        </w:rPr>
        <w:t>The</w:t>
      </w:r>
      <w:r w:rsidR="00147A2A">
        <w:rPr>
          <w:rFonts w:asciiTheme="minorHAnsi" w:hAnsiTheme="minorHAnsi" w:cstheme="minorHAnsi"/>
          <w:bCs/>
          <w:color w:val="000000" w:themeColor="text1"/>
          <w:lang w:val="en-US"/>
        </w:rPr>
        <w:t xml:space="preserve"> occluder will either be colored red or green at the beginning of each trial.</w:t>
      </w:r>
      <w:r w:rsidR="004F7489">
        <w:rPr>
          <w:rFonts w:asciiTheme="minorHAnsi" w:hAnsiTheme="minorHAnsi" w:cstheme="minorHAnsi"/>
          <w:bCs/>
          <w:color w:val="000000" w:themeColor="text1"/>
          <w:lang w:val="en-US"/>
        </w:rPr>
        <w:t xml:space="preserve"> </w:t>
      </w:r>
    </w:p>
    <w:p w14:paraId="66A51F29" w14:textId="77777777" w:rsidR="004F7489" w:rsidRDefault="004F7489" w:rsidP="007A238A">
      <w:pPr>
        <w:jc w:val="both"/>
        <w:rPr>
          <w:rFonts w:asciiTheme="minorHAnsi" w:hAnsiTheme="minorHAnsi" w:cstheme="minorHAnsi"/>
          <w:bCs/>
          <w:color w:val="000000" w:themeColor="text1"/>
          <w:lang w:val="en-US"/>
        </w:rPr>
      </w:pPr>
    </w:p>
    <w:p w14:paraId="631E05F6" w14:textId="03A2960F" w:rsidR="004F7489" w:rsidRDefault="004F748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lastRenderedPageBreak/>
        <w:t>2.1.1.3 Generate</w:t>
      </w:r>
      <w:r w:rsidR="002458C1" w:rsidRPr="006D4611">
        <w:rPr>
          <w:rFonts w:asciiTheme="minorHAnsi" w:hAnsiTheme="minorHAnsi" w:cstheme="minorHAnsi"/>
          <w:bCs/>
          <w:color w:val="000000" w:themeColor="text1"/>
          <w:lang w:val="en-US"/>
        </w:rPr>
        <w:t xml:space="preserve"> a </w:t>
      </w:r>
      <w:r w:rsidR="002458C1" w:rsidRPr="0089192C">
        <w:rPr>
          <w:rFonts w:asciiTheme="minorHAnsi" w:hAnsiTheme="minorHAnsi" w:cstheme="minorHAnsi"/>
          <w:bCs/>
          <w:color w:val="000000" w:themeColor="text1"/>
          <w:lang w:val="en-US"/>
        </w:rPr>
        <w:t>moving target</w:t>
      </w:r>
      <w:r w:rsidR="00A4411A" w:rsidRPr="006D4611">
        <w:rPr>
          <w:rFonts w:asciiTheme="minorHAnsi" w:hAnsiTheme="minorHAnsi" w:cstheme="minorHAnsi"/>
          <w:bCs/>
          <w:color w:val="000000" w:themeColor="text1"/>
          <w:lang w:val="en-US"/>
        </w:rPr>
        <w:t xml:space="preserve"> </w:t>
      </w:r>
      <w:r w:rsidR="00AE2FB4">
        <w:rPr>
          <w:rFonts w:asciiTheme="minorHAnsi" w:hAnsiTheme="minorHAnsi" w:cstheme="minorHAnsi"/>
          <w:bCs/>
          <w:color w:val="000000" w:themeColor="text1"/>
          <w:lang w:val="en-US"/>
        </w:rPr>
        <w:t xml:space="preserve">by manually inputting coordinates for one circle </w:t>
      </w:r>
      <w:r w:rsidR="00A4411A" w:rsidRPr="006D4611">
        <w:rPr>
          <w:rFonts w:asciiTheme="minorHAnsi" w:hAnsiTheme="minorHAnsi" w:cstheme="minorHAnsi"/>
          <w:bCs/>
          <w:color w:val="000000" w:themeColor="text1"/>
          <w:lang w:val="en-US"/>
        </w:rPr>
        <w:t xml:space="preserve">which </w:t>
      </w:r>
      <w:r w:rsidR="00E90B98">
        <w:rPr>
          <w:rFonts w:asciiTheme="minorHAnsi" w:hAnsiTheme="minorHAnsi" w:cstheme="minorHAnsi"/>
          <w:bCs/>
          <w:color w:val="000000" w:themeColor="text1"/>
          <w:lang w:val="en-US"/>
        </w:rPr>
        <w:t xml:space="preserve">will eventually </w:t>
      </w:r>
      <w:r w:rsidR="00A4411A" w:rsidRPr="006D4611">
        <w:rPr>
          <w:rFonts w:asciiTheme="minorHAnsi" w:hAnsiTheme="minorHAnsi" w:cstheme="minorHAnsi"/>
          <w:bCs/>
          <w:color w:val="000000" w:themeColor="text1"/>
          <w:lang w:val="en-US"/>
        </w:rPr>
        <w:t>move down the inverted y and behind the occluder</w:t>
      </w:r>
      <w:r w:rsidR="00335DF4" w:rsidRPr="006D4611">
        <w:rPr>
          <w:rFonts w:asciiTheme="minorHAnsi" w:hAnsiTheme="minorHAnsi" w:cstheme="minorHAnsi"/>
          <w:bCs/>
          <w:color w:val="000000" w:themeColor="text1"/>
          <w:lang w:val="en-US"/>
        </w:rPr>
        <w:t xml:space="preserve"> (</w:t>
      </w:r>
      <w:r w:rsidR="007A5CAA" w:rsidRPr="006D4611">
        <w:rPr>
          <w:rFonts w:asciiTheme="minorHAnsi" w:hAnsiTheme="minorHAnsi" w:cstheme="minorHAnsi"/>
          <w:bCs/>
          <w:color w:val="000000" w:themeColor="text1"/>
          <w:lang w:val="en-US"/>
        </w:rPr>
        <w:t>start: 0, -17</w:t>
      </w:r>
      <w:r w:rsidR="00D225C3" w:rsidRPr="006D4611">
        <w:rPr>
          <w:rFonts w:asciiTheme="minorHAnsi" w:hAnsiTheme="minorHAnsi" w:cstheme="minorHAnsi"/>
          <w:bCs/>
          <w:color w:val="000000" w:themeColor="text1"/>
          <w:lang w:val="en-US"/>
        </w:rPr>
        <w:t>; radius: 1; speed: 10 cm/s, speed behind occluder: 30 cm/s</w:t>
      </w:r>
      <w:r w:rsidR="00335DF4" w:rsidRPr="006D4611">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w:t>
      </w:r>
      <w:r w:rsidR="00AE2FB4">
        <w:rPr>
          <w:rFonts w:asciiTheme="minorHAnsi" w:hAnsiTheme="minorHAnsi" w:cstheme="minorHAnsi"/>
          <w:bCs/>
          <w:color w:val="000000" w:themeColor="text1"/>
          <w:lang w:val="en-US"/>
        </w:rPr>
        <w:t xml:space="preserve"> </w:t>
      </w:r>
    </w:p>
    <w:p w14:paraId="16731898" w14:textId="77777777" w:rsidR="004F7489" w:rsidRDefault="004F7489" w:rsidP="007A238A">
      <w:pPr>
        <w:jc w:val="both"/>
        <w:rPr>
          <w:rFonts w:asciiTheme="minorHAnsi" w:hAnsiTheme="minorHAnsi" w:cstheme="minorHAnsi"/>
          <w:bCs/>
          <w:color w:val="000000" w:themeColor="text1"/>
          <w:lang w:val="en-US"/>
        </w:rPr>
      </w:pPr>
    </w:p>
    <w:p w14:paraId="4E80CB69" w14:textId="77777777" w:rsidR="00AE2FB4" w:rsidRDefault="00814BE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4F7489">
        <w:rPr>
          <w:rFonts w:asciiTheme="minorHAnsi" w:hAnsiTheme="minorHAnsi" w:cstheme="minorHAnsi"/>
          <w:bCs/>
          <w:color w:val="000000" w:themeColor="text1"/>
          <w:lang w:val="en-US"/>
        </w:rPr>
        <w:t xml:space="preserve"> The moving target (T1) is visible and stationary at the beginning of every trial.</w:t>
      </w:r>
      <w:r w:rsidR="00AE2FB4">
        <w:rPr>
          <w:rFonts w:asciiTheme="minorHAnsi" w:hAnsiTheme="minorHAnsi" w:cstheme="minorHAnsi"/>
          <w:bCs/>
          <w:color w:val="000000" w:themeColor="text1"/>
          <w:lang w:val="en-US"/>
        </w:rPr>
        <w:t xml:space="preserve"> </w:t>
      </w:r>
    </w:p>
    <w:p w14:paraId="2F867B6E" w14:textId="77777777" w:rsidR="00AE2FB4" w:rsidRDefault="00AE2FB4" w:rsidP="007A238A">
      <w:pPr>
        <w:jc w:val="both"/>
        <w:rPr>
          <w:rFonts w:asciiTheme="minorHAnsi" w:hAnsiTheme="minorHAnsi" w:cstheme="minorHAnsi"/>
          <w:bCs/>
          <w:color w:val="000000" w:themeColor="text1"/>
          <w:lang w:val="en-US"/>
        </w:rPr>
      </w:pPr>
    </w:p>
    <w:p w14:paraId="0DBB38AD" w14:textId="0A428E59" w:rsidR="00AE2FB4" w:rsidRDefault="00AE2FB4"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2.1.1.4 </w:t>
      </w:r>
      <w:r w:rsidR="00A524A1">
        <w:rPr>
          <w:rFonts w:asciiTheme="minorHAnsi" w:hAnsiTheme="minorHAnsi" w:cstheme="minorHAnsi"/>
          <w:bCs/>
          <w:color w:val="000000" w:themeColor="text1"/>
          <w:lang w:val="en-US"/>
        </w:rPr>
        <w:t xml:space="preserve">Generate how the target will move </w:t>
      </w:r>
      <w:r>
        <w:rPr>
          <w:rFonts w:asciiTheme="minorHAnsi" w:hAnsiTheme="minorHAnsi" w:cstheme="minorHAnsi"/>
          <w:bCs/>
          <w:color w:val="000000" w:themeColor="text1"/>
          <w:lang w:val="en-US"/>
        </w:rPr>
        <w:t xml:space="preserve">in the software by </w:t>
      </w:r>
      <w:r w:rsidR="00A524A1">
        <w:rPr>
          <w:rFonts w:asciiTheme="minorHAnsi" w:hAnsiTheme="minorHAnsi" w:cstheme="minorHAnsi"/>
          <w:bCs/>
          <w:color w:val="000000" w:themeColor="text1"/>
          <w:lang w:val="en-US"/>
        </w:rPr>
        <w:t>specifying</w:t>
      </w:r>
      <w:r>
        <w:rPr>
          <w:rFonts w:asciiTheme="minorHAnsi" w:hAnsiTheme="minorHAnsi" w:cstheme="minorHAnsi"/>
          <w:bCs/>
          <w:color w:val="000000" w:themeColor="text1"/>
          <w:lang w:val="en-US"/>
        </w:rPr>
        <w:t xml:space="preserve"> the x and y coordinates of </w:t>
      </w:r>
      <w:r w:rsidR="00A524A1">
        <w:rPr>
          <w:rFonts w:asciiTheme="minorHAnsi" w:hAnsiTheme="minorHAnsi" w:cstheme="minorHAnsi"/>
          <w:bCs/>
          <w:color w:val="000000" w:themeColor="text1"/>
          <w:lang w:val="en-US"/>
        </w:rPr>
        <w:t>target motion</w:t>
      </w:r>
      <w:r w:rsidR="0089192C">
        <w:rPr>
          <w:rFonts w:asciiTheme="minorHAnsi" w:hAnsiTheme="minorHAnsi" w:cstheme="minorHAnsi"/>
          <w:bCs/>
          <w:color w:val="000000" w:themeColor="text1"/>
          <w:lang w:val="en-US"/>
        </w:rPr>
        <w:t>.</w:t>
      </w:r>
    </w:p>
    <w:p w14:paraId="2B8B2AAF" w14:textId="77777777" w:rsidR="00AE2FB4" w:rsidRDefault="00AE2FB4" w:rsidP="007A238A">
      <w:pPr>
        <w:jc w:val="both"/>
        <w:rPr>
          <w:rFonts w:asciiTheme="minorHAnsi" w:hAnsiTheme="minorHAnsi" w:cstheme="minorHAnsi"/>
          <w:bCs/>
          <w:color w:val="000000" w:themeColor="text1"/>
          <w:lang w:val="en-US"/>
        </w:rPr>
      </w:pPr>
    </w:p>
    <w:p w14:paraId="5B9473D2" w14:textId="4CC7573A" w:rsidR="004F7489" w:rsidRDefault="0089192C"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AE2FB4">
        <w:rPr>
          <w:rFonts w:asciiTheme="minorHAnsi" w:hAnsiTheme="minorHAnsi" w:cstheme="minorHAnsi"/>
          <w:bCs/>
          <w:color w:val="000000" w:themeColor="text1"/>
          <w:lang w:val="en-US"/>
        </w:rPr>
        <w:t xml:space="preserve"> The speed of target is calculated by the distance of the successive x and y coordinates. Proper presentation of target motion is dependent on the ability of the software and visual display to properly update each x and y position in rapid succession. </w:t>
      </w:r>
      <w:r w:rsidR="00147A2A">
        <w:rPr>
          <w:rFonts w:asciiTheme="minorHAnsi" w:hAnsiTheme="minorHAnsi" w:cstheme="minorHAnsi"/>
          <w:bCs/>
          <w:color w:val="000000" w:themeColor="text1"/>
          <w:lang w:val="en-US"/>
        </w:rPr>
        <w:t>In the software, change the status of the moving target to “invisible to participant” when the x and y position of the target have moved fully below the occluder until the x and y position have fully emerged from the occluder.</w:t>
      </w:r>
    </w:p>
    <w:p w14:paraId="5855C05F" w14:textId="16C1735B" w:rsidR="004F7489" w:rsidRDefault="00A4411A"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 </w:t>
      </w:r>
    </w:p>
    <w:p w14:paraId="3D54C45D" w14:textId="6319D893" w:rsidR="00FB263A" w:rsidRDefault="004F748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2.1.1.</w:t>
      </w:r>
      <w:r w:rsidR="00AE2FB4">
        <w:rPr>
          <w:rFonts w:asciiTheme="minorHAnsi" w:hAnsiTheme="minorHAnsi" w:cstheme="minorHAnsi"/>
          <w:bCs/>
          <w:color w:val="000000" w:themeColor="text1"/>
          <w:lang w:val="en-US"/>
        </w:rPr>
        <w:t>5</w:t>
      </w:r>
      <w:r>
        <w:rPr>
          <w:rFonts w:asciiTheme="minorHAnsi" w:hAnsiTheme="minorHAnsi" w:cstheme="minorHAnsi"/>
          <w:bCs/>
          <w:color w:val="000000" w:themeColor="text1"/>
          <w:lang w:val="en-US"/>
        </w:rPr>
        <w:t xml:space="preserve"> Generate a </w:t>
      </w:r>
      <w:r w:rsidR="00720FD1" w:rsidRPr="0089192C">
        <w:rPr>
          <w:rFonts w:asciiTheme="minorHAnsi" w:hAnsiTheme="minorHAnsi" w:cstheme="minorHAnsi"/>
          <w:bCs/>
          <w:color w:val="000000" w:themeColor="text1"/>
          <w:lang w:val="en-US"/>
        </w:rPr>
        <w:t>start position</w:t>
      </w:r>
      <w:r w:rsidR="00720FD1" w:rsidRPr="006D4611">
        <w:rPr>
          <w:rFonts w:asciiTheme="minorHAnsi" w:hAnsiTheme="minorHAnsi" w:cstheme="minorHAnsi"/>
          <w:bCs/>
          <w:color w:val="000000" w:themeColor="text1"/>
          <w:lang w:val="en-US"/>
        </w:rPr>
        <w:t xml:space="preserve"> (</w:t>
      </w:r>
      <w:r w:rsidR="007A5CAA" w:rsidRPr="006D4611">
        <w:rPr>
          <w:rFonts w:asciiTheme="minorHAnsi" w:hAnsiTheme="minorHAnsi" w:cstheme="minorHAnsi"/>
          <w:bCs/>
          <w:color w:val="000000" w:themeColor="text1"/>
          <w:lang w:val="en-US"/>
        </w:rPr>
        <w:t>0, -42</w:t>
      </w:r>
      <w:r w:rsidR="00D225C3" w:rsidRPr="006D4611">
        <w:rPr>
          <w:rFonts w:asciiTheme="minorHAnsi" w:hAnsiTheme="minorHAnsi" w:cstheme="minorHAnsi"/>
          <w:bCs/>
          <w:color w:val="000000" w:themeColor="text1"/>
          <w:lang w:val="en-US"/>
        </w:rPr>
        <w:t>; radius 1</w:t>
      </w:r>
      <w:r w:rsidR="00720FD1" w:rsidRPr="006D4611">
        <w:rPr>
          <w:rFonts w:asciiTheme="minorHAnsi" w:hAnsiTheme="minorHAnsi" w:cstheme="minorHAnsi"/>
          <w:bCs/>
          <w:color w:val="000000" w:themeColor="text1"/>
          <w:lang w:val="en-US"/>
        </w:rPr>
        <w:t>)</w:t>
      </w:r>
      <w:r w:rsidR="00705EE2">
        <w:rPr>
          <w:rFonts w:asciiTheme="minorHAnsi" w:hAnsiTheme="minorHAnsi" w:cstheme="minorHAnsi"/>
          <w:bCs/>
          <w:color w:val="000000" w:themeColor="text1"/>
          <w:lang w:val="en-US"/>
        </w:rPr>
        <w:t>. The participant will need to acquire this position to initiate each trial</w:t>
      </w:r>
      <w:r>
        <w:rPr>
          <w:rFonts w:asciiTheme="minorHAnsi" w:hAnsiTheme="minorHAnsi" w:cstheme="minorHAnsi"/>
          <w:bCs/>
          <w:color w:val="000000" w:themeColor="text1"/>
          <w:lang w:val="en-US"/>
        </w:rPr>
        <w:t>.</w:t>
      </w:r>
    </w:p>
    <w:p w14:paraId="042F2DDB" w14:textId="77777777" w:rsidR="006D4611" w:rsidRPr="006D4611" w:rsidRDefault="006D4611" w:rsidP="007A238A">
      <w:pPr>
        <w:jc w:val="both"/>
        <w:rPr>
          <w:rFonts w:asciiTheme="minorHAnsi" w:hAnsiTheme="minorHAnsi" w:cstheme="minorHAnsi"/>
          <w:bCs/>
          <w:color w:val="000000" w:themeColor="text1"/>
          <w:lang w:val="en-US"/>
        </w:rPr>
      </w:pPr>
    </w:p>
    <w:p w14:paraId="2E428E0E" w14:textId="12173475" w:rsidR="00335DF4" w:rsidRDefault="00335DF4"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2.1.2</w:t>
      </w:r>
      <w:r w:rsidR="00E51A0C" w:rsidRPr="006D4611">
        <w:rPr>
          <w:rFonts w:asciiTheme="minorHAnsi" w:hAnsiTheme="minorHAnsi" w:cstheme="minorHAnsi"/>
          <w:bCs/>
          <w:color w:val="000000" w:themeColor="text1"/>
          <w:lang w:val="en-US"/>
        </w:rPr>
        <w:t xml:space="preserve">. </w:t>
      </w:r>
      <w:r w:rsidR="00384A7B" w:rsidRPr="006D4611">
        <w:rPr>
          <w:rFonts w:asciiTheme="minorHAnsi" w:hAnsiTheme="minorHAnsi" w:cstheme="minorHAnsi"/>
          <w:bCs/>
          <w:color w:val="000000" w:themeColor="text1"/>
          <w:lang w:val="en-US"/>
        </w:rPr>
        <w:t xml:space="preserve"> </w:t>
      </w:r>
      <w:r w:rsidR="004F7489">
        <w:rPr>
          <w:rFonts w:asciiTheme="minorHAnsi" w:hAnsiTheme="minorHAnsi" w:cstheme="minorHAnsi"/>
          <w:bCs/>
          <w:color w:val="000000" w:themeColor="text1"/>
          <w:lang w:val="en-US"/>
        </w:rPr>
        <w:t>Generate a real time cursor (RTC) representing the participant</w:t>
      </w:r>
      <w:r w:rsidR="00705EE2">
        <w:rPr>
          <w:rFonts w:asciiTheme="minorHAnsi" w:hAnsiTheme="minorHAnsi" w:cstheme="minorHAnsi"/>
          <w:bCs/>
          <w:color w:val="000000" w:themeColor="text1"/>
          <w:lang w:val="en-US"/>
        </w:rPr>
        <w:t>’</w:t>
      </w:r>
      <w:r w:rsidR="004F7489">
        <w:rPr>
          <w:rFonts w:asciiTheme="minorHAnsi" w:hAnsiTheme="minorHAnsi" w:cstheme="minorHAnsi"/>
          <w:bCs/>
          <w:color w:val="000000" w:themeColor="text1"/>
          <w:lang w:val="en-US"/>
        </w:rPr>
        <w:t>s hand posi</w:t>
      </w:r>
      <w:r w:rsidR="00705EE2">
        <w:rPr>
          <w:rFonts w:asciiTheme="minorHAnsi" w:hAnsiTheme="minorHAnsi" w:cstheme="minorHAnsi"/>
          <w:bCs/>
          <w:color w:val="000000" w:themeColor="text1"/>
          <w:lang w:val="en-US"/>
        </w:rPr>
        <w:t xml:space="preserve">tion on the screen in real time. </w:t>
      </w:r>
    </w:p>
    <w:p w14:paraId="1283C94B" w14:textId="6F9C338B" w:rsidR="00FB263A" w:rsidRDefault="00FB263A" w:rsidP="007A238A">
      <w:pPr>
        <w:jc w:val="both"/>
        <w:rPr>
          <w:rFonts w:asciiTheme="minorHAnsi" w:hAnsiTheme="minorHAnsi" w:cstheme="minorHAnsi"/>
          <w:bCs/>
          <w:color w:val="000000" w:themeColor="text1"/>
          <w:lang w:val="en-US"/>
        </w:rPr>
      </w:pPr>
    </w:p>
    <w:p w14:paraId="56725D92" w14:textId="7492D20F" w:rsidR="00FB263A" w:rsidRPr="006D4611" w:rsidRDefault="00814BE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FB263A" w:rsidRPr="00FB263A">
        <w:rPr>
          <w:rFonts w:asciiTheme="minorHAnsi" w:hAnsiTheme="minorHAnsi" w:cstheme="minorHAnsi"/>
          <w:bCs/>
          <w:color w:val="000000" w:themeColor="text1"/>
          <w:lang w:val="en-US"/>
        </w:rPr>
        <w:t xml:space="preserve"> </w:t>
      </w:r>
      <w:r w:rsidR="00FB263A" w:rsidRPr="00FB263A">
        <w:rPr>
          <w:rFonts w:asciiTheme="minorHAnsi" w:hAnsiTheme="minorHAnsi"/>
          <w:lang w:val="en-US"/>
        </w:rPr>
        <w:t>The participant’s hand/arm was occluded during the experiment via an upward facing mirror reflecting downward-presented targets.</w:t>
      </w:r>
      <w:r w:rsidR="0006502B">
        <w:rPr>
          <w:rFonts w:asciiTheme="minorHAnsi" w:hAnsiTheme="minorHAnsi"/>
          <w:lang w:val="en-US"/>
        </w:rPr>
        <w:t xml:space="preserve"> This may be done via built in software functions specific to the apparatus, which places a target overtop of the continually updated x and y coordinates of the hand.</w:t>
      </w:r>
      <w:r w:rsidR="00FB263A" w:rsidRPr="00FB263A">
        <w:rPr>
          <w:rFonts w:asciiTheme="minorHAnsi" w:hAnsiTheme="minorHAnsi"/>
          <w:lang w:val="en-US"/>
        </w:rPr>
        <w:t xml:space="preserve"> </w:t>
      </w:r>
    </w:p>
    <w:p w14:paraId="50FD077F" w14:textId="136AA042" w:rsidR="002458C1" w:rsidRPr="006D4611" w:rsidRDefault="002458C1"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 </w:t>
      </w:r>
    </w:p>
    <w:p w14:paraId="605FD48C" w14:textId="1C551715" w:rsidR="00264322" w:rsidRDefault="00264322" w:rsidP="007A238A">
      <w:pPr>
        <w:jc w:val="both"/>
        <w:rPr>
          <w:rFonts w:asciiTheme="minorHAnsi" w:hAnsiTheme="minorHAnsi" w:cstheme="minorHAnsi"/>
          <w:b/>
          <w:color w:val="000000" w:themeColor="text1"/>
          <w:lang w:val="en-US"/>
        </w:rPr>
      </w:pPr>
      <w:r w:rsidRPr="00FC6AE7">
        <w:rPr>
          <w:rFonts w:asciiTheme="minorHAnsi" w:hAnsiTheme="minorHAnsi" w:cstheme="minorHAnsi"/>
          <w:b/>
          <w:color w:val="000000" w:themeColor="text1"/>
          <w:highlight w:val="yellow"/>
          <w:lang w:val="en-US"/>
        </w:rPr>
        <w:t>3. Procedure</w:t>
      </w:r>
    </w:p>
    <w:p w14:paraId="0763548D" w14:textId="77777777" w:rsidR="006D4611" w:rsidRPr="006D4611" w:rsidRDefault="006D4611" w:rsidP="007A238A">
      <w:pPr>
        <w:jc w:val="both"/>
        <w:rPr>
          <w:rFonts w:asciiTheme="minorHAnsi" w:hAnsiTheme="minorHAnsi" w:cstheme="minorHAnsi"/>
          <w:b/>
          <w:color w:val="000000" w:themeColor="text1"/>
          <w:lang w:val="en-US"/>
        </w:rPr>
      </w:pPr>
    </w:p>
    <w:p w14:paraId="2F6FAD73" w14:textId="159B20D4" w:rsidR="00FB263A" w:rsidRDefault="002458C1" w:rsidP="007A238A">
      <w:pPr>
        <w:jc w:val="both"/>
        <w:rPr>
          <w:rFonts w:asciiTheme="minorHAnsi" w:hAnsiTheme="minorHAnsi" w:cstheme="minorHAnsi"/>
          <w:bCs/>
          <w:color w:val="000000" w:themeColor="text1"/>
          <w:highlight w:val="yellow"/>
          <w:lang w:val="en-US"/>
        </w:rPr>
      </w:pPr>
      <w:r w:rsidRPr="006D4611">
        <w:rPr>
          <w:rFonts w:asciiTheme="minorHAnsi" w:hAnsiTheme="minorHAnsi" w:cstheme="minorHAnsi"/>
          <w:bCs/>
          <w:color w:val="000000" w:themeColor="text1"/>
          <w:highlight w:val="yellow"/>
          <w:lang w:val="en-US"/>
        </w:rPr>
        <w:t xml:space="preserve">3.1 </w:t>
      </w:r>
      <w:r w:rsidR="00147A2A">
        <w:rPr>
          <w:rFonts w:asciiTheme="minorHAnsi" w:hAnsiTheme="minorHAnsi" w:cstheme="minorHAnsi"/>
          <w:bCs/>
          <w:color w:val="000000" w:themeColor="text1"/>
          <w:highlight w:val="yellow"/>
          <w:lang w:val="en-US"/>
        </w:rPr>
        <w:t>C</w:t>
      </w:r>
      <w:r w:rsidR="009E4BA7">
        <w:rPr>
          <w:rFonts w:asciiTheme="minorHAnsi" w:hAnsiTheme="minorHAnsi" w:cstheme="minorHAnsi"/>
          <w:bCs/>
          <w:color w:val="000000" w:themeColor="text1"/>
          <w:highlight w:val="yellow"/>
          <w:lang w:val="en-US"/>
        </w:rPr>
        <w:t>lick</w:t>
      </w:r>
      <w:r w:rsidR="00F90398">
        <w:rPr>
          <w:rFonts w:asciiTheme="minorHAnsi" w:hAnsiTheme="minorHAnsi" w:cstheme="minorHAnsi"/>
          <w:bCs/>
          <w:color w:val="000000" w:themeColor="text1"/>
          <w:highlight w:val="yellow"/>
          <w:lang w:val="en-US"/>
        </w:rPr>
        <w:t xml:space="preserve"> the</w:t>
      </w:r>
      <w:r w:rsidR="009E4BA7">
        <w:rPr>
          <w:rFonts w:asciiTheme="minorHAnsi" w:hAnsiTheme="minorHAnsi" w:cstheme="minorHAnsi"/>
          <w:bCs/>
          <w:color w:val="000000" w:themeColor="text1"/>
          <w:highlight w:val="yellow"/>
          <w:lang w:val="en-US"/>
        </w:rPr>
        <w:t xml:space="preserve"> “</w:t>
      </w:r>
      <w:r w:rsidR="00814BE9" w:rsidRPr="00814BE9">
        <w:rPr>
          <w:rFonts w:asciiTheme="minorHAnsi" w:hAnsiTheme="minorHAnsi" w:cstheme="minorHAnsi"/>
          <w:b/>
          <w:color w:val="000000" w:themeColor="text1"/>
          <w:highlight w:val="yellow"/>
          <w:lang w:val="en-US"/>
        </w:rPr>
        <w:t>S</w:t>
      </w:r>
      <w:r w:rsidR="009E4BA7" w:rsidRPr="00814BE9">
        <w:rPr>
          <w:rFonts w:asciiTheme="minorHAnsi" w:hAnsiTheme="minorHAnsi" w:cstheme="minorHAnsi"/>
          <w:b/>
          <w:color w:val="000000" w:themeColor="text1"/>
          <w:highlight w:val="yellow"/>
          <w:lang w:val="en-US"/>
        </w:rPr>
        <w:t>tart</w:t>
      </w:r>
      <w:r w:rsidR="009E4BA7">
        <w:rPr>
          <w:rFonts w:asciiTheme="minorHAnsi" w:hAnsiTheme="minorHAnsi" w:cstheme="minorHAnsi"/>
          <w:bCs/>
          <w:color w:val="000000" w:themeColor="text1"/>
          <w:highlight w:val="yellow"/>
          <w:lang w:val="en-US"/>
        </w:rPr>
        <w:t>”</w:t>
      </w:r>
      <w:r w:rsidR="00147A2A">
        <w:rPr>
          <w:rFonts w:asciiTheme="minorHAnsi" w:hAnsiTheme="minorHAnsi" w:cstheme="minorHAnsi"/>
          <w:bCs/>
          <w:color w:val="000000" w:themeColor="text1"/>
          <w:lang w:val="en-US"/>
        </w:rPr>
        <w:t xml:space="preserve"> button on the associated software presented on the experimenter</w:t>
      </w:r>
      <w:r w:rsidR="00A524A1">
        <w:rPr>
          <w:rFonts w:asciiTheme="minorHAnsi" w:hAnsiTheme="minorHAnsi" w:cstheme="minorHAnsi"/>
          <w:bCs/>
          <w:color w:val="000000" w:themeColor="text1"/>
          <w:lang w:val="en-US"/>
        </w:rPr>
        <w:t>’</w:t>
      </w:r>
      <w:r w:rsidR="00147A2A">
        <w:rPr>
          <w:rFonts w:asciiTheme="minorHAnsi" w:hAnsiTheme="minorHAnsi" w:cstheme="minorHAnsi"/>
          <w:bCs/>
          <w:color w:val="000000" w:themeColor="text1"/>
          <w:lang w:val="en-US"/>
        </w:rPr>
        <w:t>s screen</w:t>
      </w:r>
      <w:r w:rsidR="00147A2A">
        <w:rPr>
          <w:rStyle w:val="CommentReference"/>
          <w:rFonts w:ascii="Calibri" w:hAnsi="Calibri" w:cs="Calibri"/>
          <w:color w:val="000000"/>
          <w:lang w:val="en-US"/>
        </w:rPr>
        <w:t>,</w:t>
      </w:r>
      <w:r w:rsidR="00814BE9">
        <w:rPr>
          <w:rFonts w:asciiTheme="minorHAnsi" w:hAnsiTheme="minorHAnsi" w:cstheme="minorHAnsi"/>
          <w:bCs/>
          <w:color w:val="000000" w:themeColor="text1"/>
          <w:highlight w:val="yellow"/>
          <w:lang w:val="en-US"/>
        </w:rPr>
        <w:t xml:space="preserve"> </w:t>
      </w:r>
      <w:r w:rsidR="009E4BA7">
        <w:rPr>
          <w:rFonts w:asciiTheme="minorHAnsi" w:hAnsiTheme="minorHAnsi" w:cstheme="minorHAnsi"/>
          <w:bCs/>
          <w:color w:val="000000" w:themeColor="text1"/>
          <w:highlight w:val="yellow"/>
          <w:lang w:val="en-US"/>
        </w:rPr>
        <w:t>which initiate</w:t>
      </w:r>
      <w:r w:rsidR="004F7489">
        <w:rPr>
          <w:rFonts w:asciiTheme="minorHAnsi" w:hAnsiTheme="minorHAnsi" w:cstheme="minorHAnsi"/>
          <w:bCs/>
          <w:color w:val="000000" w:themeColor="text1"/>
          <w:highlight w:val="yellow"/>
          <w:lang w:val="en-US"/>
        </w:rPr>
        <w:t>s</w:t>
      </w:r>
      <w:r w:rsidR="009E4BA7">
        <w:rPr>
          <w:rFonts w:asciiTheme="minorHAnsi" w:hAnsiTheme="minorHAnsi" w:cstheme="minorHAnsi"/>
          <w:bCs/>
          <w:color w:val="000000" w:themeColor="text1"/>
          <w:highlight w:val="yellow"/>
          <w:lang w:val="en-US"/>
        </w:rPr>
        <w:t xml:space="preserve"> the </w:t>
      </w:r>
      <w:r w:rsidR="004F7489">
        <w:rPr>
          <w:rFonts w:asciiTheme="minorHAnsi" w:hAnsiTheme="minorHAnsi" w:cstheme="minorHAnsi"/>
          <w:bCs/>
          <w:color w:val="000000" w:themeColor="text1"/>
          <w:highlight w:val="yellow"/>
          <w:lang w:val="en-US"/>
        </w:rPr>
        <w:t xml:space="preserve">first trial and </w:t>
      </w:r>
      <w:r w:rsidR="009E4BA7">
        <w:rPr>
          <w:rFonts w:asciiTheme="minorHAnsi" w:hAnsiTheme="minorHAnsi" w:cstheme="minorHAnsi"/>
          <w:bCs/>
          <w:color w:val="000000" w:themeColor="text1"/>
          <w:highlight w:val="yellow"/>
          <w:lang w:val="en-US"/>
        </w:rPr>
        <w:t xml:space="preserve">force </w:t>
      </w:r>
      <w:r w:rsidR="00B754AB">
        <w:rPr>
          <w:rFonts w:asciiTheme="minorHAnsi" w:hAnsiTheme="minorHAnsi" w:cstheme="minorHAnsi"/>
          <w:bCs/>
          <w:color w:val="000000" w:themeColor="text1"/>
          <w:highlight w:val="yellow"/>
          <w:lang w:val="en-US"/>
        </w:rPr>
        <w:t>generated by the robotic reaching apparatus applied to the participants upper limb</w:t>
      </w:r>
      <w:r w:rsidR="009E4BA7">
        <w:rPr>
          <w:rFonts w:asciiTheme="minorHAnsi" w:hAnsiTheme="minorHAnsi" w:cstheme="minorHAnsi"/>
          <w:bCs/>
          <w:color w:val="000000" w:themeColor="text1"/>
          <w:highlight w:val="yellow"/>
          <w:lang w:val="en-US"/>
        </w:rPr>
        <w:t>.</w:t>
      </w:r>
      <w:r w:rsidR="00FB263A">
        <w:rPr>
          <w:rFonts w:asciiTheme="minorHAnsi" w:hAnsiTheme="minorHAnsi" w:cstheme="minorHAnsi"/>
          <w:bCs/>
          <w:color w:val="000000" w:themeColor="text1"/>
          <w:highlight w:val="yellow"/>
          <w:lang w:val="en-US"/>
        </w:rPr>
        <w:t xml:space="preserve"> </w:t>
      </w:r>
      <w:r w:rsidR="009E4BA7">
        <w:rPr>
          <w:rFonts w:asciiTheme="minorHAnsi" w:hAnsiTheme="minorHAnsi" w:cstheme="minorHAnsi"/>
          <w:bCs/>
          <w:color w:val="000000" w:themeColor="text1"/>
          <w:highlight w:val="yellow"/>
          <w:lang w:val="en-US"/>
        </w:rPr>
        <w:t xml:space="preserve"> </w:t>
      </w:r>
    </w:p>
    <w:p w14:paraId="738DE846" w14:textId="77777777" w:rsidR="00FB263A" w:rsidRDefault="00FB263A" w:rsidP="007A238A">
      <w:pPr>
        <w:jc w:val="both"/>
        <w:rPr>
          <w:rFonts w:asciiTheme="minorHAnsi" w:hAnsiTheme="minorHAnsi" w:cstheme="minorHAnsi"/>
          <w:bCs/>
          <w:color w:val="000000" w:themeColor="text1"/>
          <w:highlight w:val="yellow"/>
          <w:lang w:val="en-US"/>
        </w:rPr>
      </w:pPr>
    </w:p>
    <w:p w14:paraId="3A74429F" w14:textId="343F6056" w:rsidR="00FB263A" w:rsidRDefault="00814BE9" w:rsidP="007A238A">
      <w:pPr>
        <w:jc w:val="both"/>
        <w:rPr>
          <w:rFonts w:asciiTheme="minorHAnsi" w:hAnsiTheme="minorHAnsi" w:cstheme="minorHAnsi"/>
          <w:bCs/>
          <w:color w:val="000000" w:themeColor="text1"/>
          <w:lang w:val="en-US"/>
        </w:rPr>
      </w:pPr>
      <w:r w:rsidRPr="00FB263A">
        <w:rPr>
          <w:rFonts w:asciiTheme="minorHAnsi" w:hAnsiTheme="minorHAnsi" w:cstheme="minorHAnsi"/>
          <w:bCs/>
          <w:color w:val="000000" w:themeColor="text1"/>
          <w:lang w:val="en-US"/>
        </w:rPr>
        <w:t>NOTE:</w:t>
      </w:r>
      <w:r w:rsidR="00FB263A" w:rsidRPr="00FB263A">
        <w:rPr>
          <w:rFonts w:asciiTheme="minorHAnsi" w:hAnsiTheme="minorHAnsi" w:cstheme="minorHAnsi"/>
          <w:bCs/>
          <w:color w:val="000000" w:themeColor="text1"/>
          <w:lang w:val="en-US"/>
        </w:rPr>
        <w:t xml:space="preserve"> </w:t>
      </w:r>
      <w:r w:rsidR="009E4BA7" w:rsidRPr="00FB263A">
        <w:rPr>
          <w:rFonts w:asciiTheme="minorHAnsi" w:hAnsiTheme="minorHAnsi" w:cstheme="minorHAnsi"/>
          <w:bCs/>
          <w:color w:val="000000" w:themeColor="text1"/>
          <w:lang w:val="en-US"/>
        </w:rPr>
        <w:t xml:space="preserve">After the experimenter clicks start, no intervention is required by the experimenter, until between blocks where the </w:t>
      </w:r>
      <w:r w:rsidR="004F7489">
        <w:rPr>
          <w:rFonts w:asciiTheme="minorHAnsi" w:hAnsiTheme="minorHAnsi" w:cstheme="minorHAnsi"/>
          <w:bCs/>
          <w:color w:val="000000" w:themeColor="text1"/>
          <w:lang w:val="en-US"/>
        </w:rPr>
        <w:t>experimenter</w:t>
      </w:r>
      <w:r w:rsidR="009E4BA7" w:rsidRPr="00FB263A">
        <w:rPr>
          <w:rFonts w:asciiTheme="minorHAnsi" w:hAnsiTheme="minorHAnsi" w:cstheme="minorHAnsi"/>
          <w:bCs/>
          <w:color w:val="000000" w:themeColor="text1"/>
          <w:lang w:val="en-US"/>
        </w:rPr>
        <w:t xml:space="preserve"> must press start again.</w:t>
      </w:r>
      <w:r w:rsidR="00FB263A" w:rsidRPr="00FB263A">
        <w:rPr>
          <w:rFonts w:asciiTheme="minorHAnsi" w:hAnsiTheme="minorHAnsi" w:cstheme="minorHAnsi"/>
          <w:bCs/>
          <w:color w:val="000000" w:themeColor="text1"/>
          <w:lang w:val="en-US"/>
        </w:rPr>
        <w:t xml:space="preserve"> Experimenter intervention may also be required if the EMG signal </w:t>
      </w:r>
      <w:r w:rsidR="000470F3">
        <w:rPr>
          <w:rFonts w:asciiTheme="minorHAnsi" w:hAnsiTheme="minorHAnsi" w:cstheme="minorHAnsi"/>
          <w:bCs/>
          <w:color w:val="000000" w:themeColor="text1"/>
          <w:lang w:val="en-US"/>
        </w:rPr>
        <w:t xml:space="preserve">being continually monitored </w:t>
      </w:r>
      <w:r w:rsidR="00FB263A" w:rsidRPr="00FB263A">
        <w:rPr>
          <w:rFonts w:asciiTheme="minorHAnsi" w:hAnsiTheme="minorHAnsi" w:cstheme="minorHAnsi"/>
          <w:bCs/>
          <w:color w:val="000000" w:themeColor="text1"/>
          <w:lang w:val="en-US"/>
        </w:rPr>
        <w:t>changes, or the participant is unable to complete the experiment.</w:t>
      </w:r>
      <w:r w:rsidR="001514AF">
        <w:rPr>
          <w:rFonts w:asciiTheme="minorHAnsi" w:hAnsiTheme="minorHAnsi" w:cstheme="minorHAnsi"/>
          <w:bCs/>
          <w:color w:val="000000" w:themeColor="text1"/>
          <w:lang w:val="en-US"/>
        </w:rPr>
        <w:t xml:space="preserve"> All experiments should be stopped immediately if an emergency arises. Force applied to the participants hand is automatically stopped if the participant lets go of the handle via built in task programs. It is recommended that an apparatus with a button to terminate the experiment</w:t>
      </w:r>
      <w:r w:rsidR="004F7489">
        <w:rPr>
          <w:rFonts w:asciiTheme="minorHAnsi" w:hAnsiTheme="minorHAnsi" w:cstheme="minorHAnsi"/>
          <w:bCs/>
          <w:color w:val="000000" w:themeColor="text1"/>
          <w:lang w:val="en-US"/>
        </w:rPr>
        <w:t xml:space="preserve"> in emergency situations</w:t>
      </w:r>
      <w:r w:rsidR="001514AF">
        <w:rPr>
          <w:rFonts w:asciiTheme="minorHAnsi" w:hAnsiTheme="minorHAnsi" w:cstheme="minorHAnsi"/>
          <w:bCs/>
          <w:color w:val="000000" w:themeColor="text1"/>
          <w:lang w:val="en-US"/>
        </w:rPr>
        <w:t xml:space="preserve"> is used.</w:t>
      </w:r>
    </w:p>
    <w:p w14:paraId="1E901D0B" w14:textId="77777777" w:rsidR="00FB263A" w:rsidRDefault="00FB263A" w:rsidP="007A238A">
      <w:pPr>
        <w:jc w:val="both"/>
        <w:rPr>
          <w:rFonts w:asciiTheme="minorHAnsi" w:hAnsiTheme="minorHAnsi" w:cstheme="minorHAnsi"/>
          <w:bCs/>
          <w:color w:val="000000" w:themeColor="text1"/>
          <w:lang w:val="en-US"/>
        </w:rPr>
      </w:pPr>
    </w:p>
    <w:p w14:paraId="49DBD5FE" w14:textId="3EEEF352" w:rsidR="002458C1" w:rsidRDefault="00FB263A" w:rsidP="007A238A">
      <w:pPr>
        <w:jc w:val="both"/>
        <w:rPr>
          <w:rFonts w:asciiTheme="minorHAnsi" w:hAnsiTheme="minorHAnsi"/>
          <w:noProof/>
          <w:highlight w:val="yellow"/>
          <w:lang w:val="en-US"/>
        </w:rPr>
      </w:pPr>
      <w:r>
        <w:rPr>
          <w:rFonts w:asciiTheme="minorHAnsi" w:hAnsiTheme="minorHAnsi" w:cstheme="minorHAnsi"/>
          <w:bCs/>
          <w:color w:val="000000" w:themeColor="text1"/>
          <w:highlight w:val="yellow"/>
          <w:lang w:val="en-US"/>
        </w:rPr>
        <w:t>3.1.1</w:t>
      </w:r>
      <w:r w:rsidR="009E4BA7">
        <w:rPr>
          <w:rFonts w:asciiTheme="minorHAnsi" w:hAnsiTheme="minorHAnsi" w:cstheme="minorHAnsi"/>
          <w:bCs/>
          <w:color w:val="000000" w:themeColor="text1"/>
          <w:highlight w:val="yellow"/>
          <w:lang w:val="en-US"/>
        </w:rPr>
        <w:t xml:space="preserve"> </w:t>
      </w:r>
      <w:r w:rsidR="00A524A1">
        <w:rPr>
          <w:rFonts w:asciiTheme="minorHAnsi" w:hAnsiTheme="minorHAnsi"/>
          <w:highlight w:val="yellow"/>
          <w:lang w:val="en-US"/>
        </w:rPr>
        <w:t>V</w:t>
      </w:r>
      <w:r w:rsidR="00AE2FB4">
        <w:rPr>
          <w:rFonts w:asciiTheme="minorHAnsi" w:hAnsiTheme="minorHAnsi"/>
          <w:highlight w:val="yellow"/>
          <w:lang w:val="en-US"/>
        </w:rPr>
        <w:t>erbally</w:t>
      </w:r>
      <w:r>
        <w:rPr>
          <w:rFonts w:asciiTheme="minorHAnsi" w:hAnsiTheme="minorHAnsi"/>
          <w:highlight w:val="yellow"/>
          <w:lang w:val="en-US"/>
        </w:rPr>
        <w:t xml:space="preserve"> </w:t>
      </w:r>
      <w:r w:rsidR="00E34C99">
        <w:rPr>
          <w:rFonts w:asciiTheme="minorHAnsi" w:hAnsiTheme="minorHAnsi"/>
          <w:highlight w:val="yellow"/>
          <w:lang w:val="en-US"/>
        </w:rPr>
        <w:t xml:space="preserve">instruct </w:t>
      </w:r>
      <w:r>
        <w:rPr>
          <w:rFonts w:asciiTheme="minorHAnsi" w:hAnsiTheme="minorHAnsi"/>
          <w:highlight w:val="yellow"/>
          <w:lang w:val="en-US"/>
        </w:rPr>
        <w:t xml:space="preserve">the participant </w:t>
      </w:r>
      <w:r w:rsidR="00E34C99">
        <w:rPr>
          <w:rFonts w:asciiTheme="minorHAnsi" w:hAnsiTheme="minorHAnsi"/>
          <w:highlight w:val="yellow"/>
          <w:lang w:val="en-US"/>
        </w:rPr>
        <w:t xml:space="preserve">to </w:t>
      </w:r>
      <w:r w:rsidR="00A524A1">
        <w:rPr>
          <w:rFonts w:asciiTheme="minorHAnsi" w:hAnsiTheme="minorHAnsi"/>
          <w:highlight w:val="yellow"/>
          <w:lang w:val="en-US"/>
        </w:rPr>
        <w:t xml:space="preserve">start the first trial by </w:t>
      </w:r>
      <w:r>
        <w:rPr>
          <w:rFonts w:asciiTheme="minorHAnsi" w:hAnsiTheme="minorHAnsi"/>
          <w:highlight w:val="yellow"/>
          <w:lang w:val="en-US"/>
        </w:rPr>
        <w:t>bring</w:t>
      </w:r>
      <w:r w:rsidR="00A524A1">
        <w:rPr>
          <w:rFonts w:asciiTheme="minorHAnsi" w:hAnsiTheme="minorHAnsi"/>
          <w:highlight w:val="yellow"/>
          <w:lang w:val="en-US"/>
        </w:rPr>
        <w:t>ing</w:t>
      </w:r>
      <w:r>
        <w:rPr>
          <w:rFonts w:asciiTheme="minorHAnsi" w:hAnsiTheme="minorHAnsi"/>
          <w:highlight w:val="yellow"/>
          <w:lang w:val="en-US"/>
        </w:rPr>
        <w:t xml:space="preserve"> the RTC</w:t>
      </w:r>
      <w:r w:rsidR="00FC6AE7">
        <w:rPr>
          <w:rFonts w:asciiTheme="minorHAnsi" w:hAnsiTheme="minorHAnsi"/>
          <w:highlight w:val="yellow"/>
          <w:lang w:val="en-US"/>
        </w:rPr>
        <w:t xml:space="preserve"> (indicated by the</w:t>
      </w:r>
      <w:r w:rsidR="004F7489">
        <w:rPr>
          <w:rFonts w:asciiTheme="minorHAnsi" w:hAnsiTheme="minorHAnsi"/>
          <w:highlight w:val="yellow"/>
          <w:lang w:val="en-US"/>
        </w:rPr>
        <w:t xml:space="preserve"> position of the </w:t>
      </w:r>
      <w:r w:rsidR="00FC6AE7">
        <w:rPr>
          <w:rFonts w:asciiTheme="minorHAnsi" w:hAnsiTheme="minorHAnsi"/>
          <w:highlight w:val="yellow"/>
          <w:lang w:val="en-US"/>
        </w:rPr>
        <w:t>manipulandum)</w:t>
      </w:r>
      <w:r>
        <w:rPr>
          <w:rFonts w:asciiTheme="minorHAnsi" w:hAnsiTheme="minorHAnsi"/>
          <w:highlight w:val="yellow"/>
          <w:lang w:val="en-US"/>
        </w:rPr>
        <w:t xml:space="preserve"> into the start position (T0) </w:t>
      </w:r>
      <w:r w:rsidRPr="006D4611">
        <w:rPr>
          <w:rFonts w:asciiTheme="minorHAnsi" w:hAnsiTheme="minorHAnsi" w:cstheme="minorHAnsi"/>
          <w:bCs/>
          <w:color w:val="000000" w:themeColor="text1"/>
          <w:highlight w:val="yellow"/>
          <w:lang w:val="en-US"/>
        </w:rPr>
        <w:t>for a variable duration of 1- 1.5 s</w:t>
      </w:r>
      <w:r>
        <w:rPr>
          <w:rFonts w:asciiTheme="minorHAnsi" w:hAnsiTheme="minorHAnsi"/>
          <w:highlight w:val="yellow"/>
          <w:lang w:val="en-US"/>
        </w:rPr>
        <w:t>.</w:t>
      </w:r>
      <w:r w:rsidR="00705EE2">
        <w:rPr>
          <w:rFonts w:asciiTheme="minorHAnsi" w:hAnsiTheme="minorHAnsi"/>
          <w:highlight w:val="yellow"/>
          <w:lang w:val="en-US"/>
        </w:rPr>
        <w:t xml:space="preserve"> </w:t>
      </w:r>
      <w:r w:rsidR="00705EE2">
        <w:rPr>
          <w:rFonts w:asciiTheme="minorHAnsi" w:hAnsiTheme="minorHAnsi"/>
          <w:highlight w:val="yellow"/>
          <w:lang w:val="en-US"/>
        </w:rPr>
        <w:lastRenderedPageBreak/>
        <w:t>The occluder changes color to instruct the subject that the upcoming trial requires a pro- or anti-reach.</w:t>
      </w:r>
    </w:p>
    <w:p w14:paraId="30E0FF50" w14:textId="3F641138" w:rsidR="009E4BA7" w:rsidRDefault="009E4BA7" w:rsidP="007A238A">
      <w:pPr>
        <w:jc w:val="both"/>
        <w:rPr>
          <w:rFonts w:asciiTheme="minorHAnsi" w:hAnsiTheme="minorHAnsi"/>
          <w:noProof/>
          <w:highlight w:val="yellow"/>
          <w:lang w:val="en-US"/>
        </w:rPr>
      </w:pPr>
    </w:p>
    <w:p w14:paraId="7CF55EF7" w14:textId="3925B3D2" w:rsidR="009E4BA7" w:rsidRPr="009E4BA7" w:rsidRDefault="00E34C99" w:rsidP="007A238A">
      <w:pPr>
        <w:jc w:val="both"/>
        <w:rPr>
          <w:rFonts w:asciiTheme="minorHAnsi" w:hAnsiTheme="minorHAnsi"/>
          <w:noProof/>
          <w:lang w:val="en-US"/>
        </w:rPr>
      </w:pPr>
      <w:r w:rsidRPr="009E4BA7">
        <w:rPr>
          <w:rFonts w:asciiTheme="minorHAnsi" w:hAnsiTheme="minorHAnsi"/>
          <w:noProof/>
          <w:lang w:val="en-US"/>
        </w:rPr>
        <w:t>NOTE:</w:t>
      </w:r>
      <w:r w:rsidR="00147A2A">
        <w:rPr>
          <w:rFonts w:asciiTheme="minorHAnsi" w:hAnsiTheme="minorHAnsi"/>
          <w:noProof/>
          <w:lang w:val="en-US"/>
        </w:rPr>
        <w:t xml:space="preserve"> Bringing RTC into T0 initiates each trial.</w:t>
      </w:r>
      <w:r w:rsidRPr="009E4BA7">
        <w:rPr>
          <w:rFonts w:asciiTheme="minorHAnsi" w:hAnsiTheme="minorHAnsi"/>
          <w:noProof/>
          <w:lang w:val="en-US"/>
        </w:rPr>
        <w:t xml:space="preserve"> </w:t>
      </w:r>
      <w:r w:rsidR="009E4BA7" w:rsidRPr="009E4BA7">
        <w:rPr>
          <w:rFonts w:asciiTheme="minorHAnsi" w:hAnsiTheme="minorHAnsi" w:cstheme="minorHAnsi"/>
          <w:bCs/>
          <w:color w:val="000000" w:themeColor="text1"/>
          <w:lang w:val="en-US"/>
        </w:rPr>
        <w:t>If the participant exits the T0 start position before the prescribed time, the trial will start again</w:t>
      </w:r>
      <w:r w:rsidR="00FB263A">
        <w:rPr>
          <w:rFonts w:asciiTheme="minorHAnsi" w:hAnsiTheme="minorHAnsi" w:cstheme="minorHAnsi"/>
          <w:bCs/>
          <w:color w:val="000000" w:themeColor="text1"/>
          <w:lang w:val="en-US"/>
        </w:rPr>
        <w:t xml:space="preserve"> once RTC is back in T0</w:t>
      </w:r>
      <w:r w:rsidR="009E4BA7" w:rsidRPr="009E4BA7">
        <w:rPr>
          <w:rFonts w:asciiTheme="minorHAnsi" w:hAnsiTheme="minorHAnsi" w:cstheme="minorHAnsi"/>
          <w:bCs/>
          <w:color w:val="000000" w:themeColor="text1"/>
          <w:lang w:val="en-US"/>
        </w:rPr>
        <w:t>.</w:t>
      </w:r>
    </w:p>
    <w:p w14:paraId="1A305C67" w14:textId="2DCAC7F7" w:rsidR="006D4611" w:rsidRDefault="006D4611" w:rsidP="007A238A">
      <w:pPr>
        <w:jc w:val="both"/>
        <w:rPr>
          <w:rFonts w:asciiTheme="minorHAnsi" w:hAnsiTheme="minorHAnsi" w:cstheme="minorHAnsi"/>
          <w:bCs/>
          <w:color w:val="000000" w:themeColor="text1"/>
          <w:highlight w:val="yellow"/>
          <w:lang w:val="en-US"/>
        </w:rPr>
      </w:pPr>
    </w:p>
    <w:p w14:paraId="45DDF41A" w14:textId="2ADFBB51" w:rsidR="00FB263A" w:rsidRDefault="00FB263A" w:rsidP="007A238A">
      <w:pPr>
        <w:jc w:val="both"/>
        <w:rPr>
          <w:rFonts w:asciiTheme="minorHAnsi" w:hAnsiTheme="minorHAnsi" w:cstheme="minorHAnsi"/>
          <w:bCs/>
          <w:color w:val="000000" w:themeColor="text1"/>
          <w:highlight w:val="yellow"/>
          <w:lang w:val="en-US"/>
        </w:rPr>
      </w:pPr>
      <w:r w:rsidRPr="006D4611">
        <w:rPr>
          <w:rFonts w:asciiTheme="minorHAnsi" w:hAnsiTheme="minorHAnsi" w:cstheme="minorHAnsi"/>
          <w:bCs/>
          <w:color w:val="000000" w:themeColor="text1"/>
          <w:highlight w:val="yellow"/>
          <w:lang w:val="en-US"/>
        </w:rPr>
        <w:t>3.1.</w:t>
      </w:r>
      <w:r>
        <w:rPr>
          <w:rFonts w:asciiTheme="minorHAnsi" w:hAnsiTheme="minorHAnsi" w:cstheme="minorHAnsi"/>
          <w:bCs/>
          <w:color w:val="000000" w:themeColor="text1"/>
          <w:highlight w:val="yellow"/>
          <w:lang w:val="en-US"/>
        </w:rPr>
        <w:t>2</w:t>
      </w:r>
      <w:r w:rsidRPr="006D4611">
        <w:rPr>
          <w:rFonts w:asciiTheme="minorHAnsi" w:hAnsiTheme="minorHAnsi" w:cstheme="minorHAnsi"/>
          <w:bCs/>
          <w:color w:val="000000" w:themeColor="text1"/>
          <w:highlight w:val="yellow"/>
          <w:lang w:val="en-US"/>
        </w:rPr>
        <w:t xml:space="preserve"> </w:t>
      </w:r>
      <w:r w:rsidR="0089192C">
        <w:rPr>
          <w:rFonts w:asciiTheme="minorHAnsi" w:hAnsiTheme="minorHAnsi" w:cstheme="minorHAnsi"/>
          <w:bCs/>
          <w:color w:val="000000" w:themeColor="text1"/>
          <w:highlight w:val="yellow"/>
          <w:lang w:val="en-US"/>
        </w:rPr>
        <w:t>Ensure that t</w:t>
      </w:r>
      <w:r w:rsidR="00E34C99">
        <w:rPr>
          <w:rFonts w:asciiTheme="minorHAnsi" w:hAnsiTheme="minorHAnsi" w:cstheme="minorHAnsi"/>
          <w:bCs/>
          <w:color w:val="000000" w:themeColor="text1"/>
          <w:highlight w:val="yellow"/>
          <w:lang w:val="en-US"/>
        </w:rPr>
        <w:t>he</w:t>
      </w:r>
      <w:r>
        <w:rPr>
          <w:rFonts w:asciiTheme="minorHAnsi" w:hAnsiTheme="minorHAnsi" w:cstheme="minorHAnsi"/>
          <w:bCs/>
          <w:color w:val="000000" w:themeColor="text1"/>
          <w:highlight w:val="yellow"/>
          <w:lang w:val="en-US"/>
        </w:rPr>
        <w:t xml:space="preserve"> moving target (T1)</w:t>
      </w:r>
      <w:r w:rsidR="001514AF">
        <w:rPr>
          <w:rFonts w:asciiTheme="minorHAnsi" w:hAnsiTheme="minorHAnsi" w:cstheme="minorHAnsi"/>
          <w:bCs/>
          <w:color w:val="000000" w:themeColor="text1"/>
          <w:highlight w:val="yellow"/>
          <w:lang w:val="en-US"/>
        </w:rPr>
        <w:t xml:space="preserve"> which was </w:t>
      </w:r>
      <w:r>
        <w:rPr>
          <w:rFonts w:asciiTheme="minorHAnsi" w:hAnsiTheme="minorHAnsi" w:cstheme="minorHAnsi"/>
          <w:bCs/>
          <w:color w:val="000000" w:themeColor="text1"/>
          <w:highlight w:val="yellow"/>
          <w:lang w:val="en-US"/>
        </w:rPr>
        <w:t>stationary and visible to the participant</w:t>
      </w:r>
      <w:r w:rsidR="001514AF">
        <w:rPr>
          <w:rFonts w:asciiTheme="minorHAnsi" w:hAnsiTheme="minorHAnsi" w:cstheme="minorHAnsi"/>
          <w:bCs/>
          <w:color w:val="000000" w:themeColor="text1"/>
          <w:highlight w:val="yellow"/>
          <w:lang w:val="en-US"/>
        </w:rPr>
        <w:t xml:space="preserve"> at the top of the inverted y (2.1.1</w:t>
      </w:r>
      <w:r w:rsidR="004F7489">
        <w:rPr>
          <w:rFonts w:asciiTheme="minorHAnsi" w:hAnsiTheme="minorHAnsi" w:cstheme="minorHAnsi"/>
          <w:bCs/>
          <w:color w:val="000000" w:themeColor="text1"/>
          <w:highlight w:val="yellow"/>
          <w:lang w:val="en-US"/>
        </w:rPr>
        <w:t>.3</w:t>
      </w:r>
      <w:r w:rsidR="001514AF">
        <w:rPr>
          <w:rFonts w:asciiTheme="minorHAnsi" w:hAnsiTheme="minorHAnsi" w:cstheme="minorHAnsi"/>
          <w:bCs/>
          <w:color w:val="000000" w:themeColor="text1"/>
          <w:highlight w:val="yellow"/>
          <w:lang w:val="en-US"/>
        </w:rPr>
        <w:t>)</w:t>
      </w:r>
      <w:r>
        <w:rPr>
          <w:rFonts w:asciiTheme="minorHAnsi" w:hAnsiTheme="minorHAnsi" w:cstheme="minorHAnsi"/>
          <w:bCs/>
          <w:color w:val="000000" w:themeColor="text1"/>
          <w:highlight w:val="yellow"/>
          <w:lang w:val="en-US"/>
        </w:rPr>
        <w:t xml:space="preserve">, begins movement towards the participant along the path of the inverted </w:t>
      </w:r>
      <w:r w:rsidR="004F7489">
        <w:rPr>
          <w:rFonts w:asciiTheme="minorHAnsi" w:hAnsiTheme="minorHAnsi" w:cstheme="minorHAnsi"/>
          <w:bCs/>
          <w:color w:val="000000" w:themeColor="text1"/>
          <w:highlight w:val="yellow"/>
          <w:lang w:val="en-US"/>
        </w:rPr>
        <w:t>y</w:t>
      </w:r>
      <w:r w:rsidR="00147A2A">
        <w:rPr>
          <w:rFonts w:asciiTheme="minorHAnsi" w:hAnsiTheme="minorHAnsi" w:cstheme="minorHAnsi"/>
          <w:bCs/>
          <w:color w:val="000000" w:themeColor="text1"/>
          <w:highlight w:val="yellow"/>
          <w:lang w:val="en-US"/>
        </w:rPr>
        <w:t>, which was initiated by the participant bringing RTC into T0 in the previous step</w:t>
      </w:r>
      <w:r>
        <w:rPr>
          <w:rFonts w:asciiTheme="minorHAnsi" w:hAnsiTheme="minorHAnsi" w:cstheme="minorHAnsi"/>
          <w:bCs/>
          <w:color w:val="000000" w:themeColor="text1"/>
          <w:highlight w:val="yellow"/>
          <w:lang w:val="en-US"/>
        </w:rPr>
        <w:t>.</w:t>
      </w:r>
    </w:p>
    <w:p w14:paraId="21C4288C" w14:textId="082A5CEC" w:rsidR="00FB263A" w:rsidRDefault="00FB263A" w:rsidP="007A238A">
      <w:pPr>
        <w:jc w:val="both"/>
        <w:rPr>
          <w:rFonts w:asciiTheme="minorHAnsi" w:hAnsiTheme="minorHAnsi" w:cstheme="minorHAnsi"/>
          <w:bCs/>
          <w:color w:val="000000" w:themeColor="text1"/>
          <w:highlight w:val="yellow"/>
          <w:lang w:val="en-US"/>
        </w:rPr>
      </w:pPr>
    </w:p>
    <w:p w14:paraId="5C3B7438" w14:textId="565D0CA3" w:rsidR="00FB263A" w:rsidRPr="00FB263A" w:rsidRDefault="00EA5977" w:rsidP="007A238A">
      <w:pPr>
        <w:jc w:val="both"/>
        <w:rPr>
          <w:rFonts w:asciiTheme="minorHAnsi" w:hAnsiTheme="minorHAnsi" w:cstheme="minorHAnsi"/>
          <w:bCs/>
          <w:color w:val="000000" w:themeColor="text1"/>
          <w:lang w:val="en-US"/>
        </w:rPr>
      </w:pPr>
      <w:r w:rsidRPr="00FB263A">
        <w:rPr>
          <w:rFonts w:asciiTheme="minorHAnsi" w:hAnsiTheme="minorHAnsi" w:cstheme="minorHAnsi"/>
          <w:bCs/>
          <w:color w:val="000000" w:themeColor="text1"/>
          <w:lang w:val="en-US"/>
        </w:rPr>
        <w:t>NOTE:</w:t>
      </w:r>
      <w:r w:rsidR="00FB263A" w:rsidRPr="00FB263A">
        <w:rPr>
          <w:rFonts w:asciiTheme="minorHAnsi" w:hAnsiTheme="minorHAnsi" w:cstheme="minorHAnsi"/>
          <w:bCs/>
          <w:color w:val="000000" w:themeColor="text1"/>
          <w:lang w:val="en-US"/>
        </w:rPr>
        <w:t xml:space="preserve"> </w:t>
      </w:r>
      <w:r w:rsidR="00B754AB">
        <w:rPr>
          <w:rFonts w:asciiTheme="minorHAnsi" w:hAnsiTheme="minorHAnsi" w:cstheme="minorHAnsi"/>
          <w:bCs/>
          <w:color w:val="000000" w:themeColor="text1"/>
          <w:lang w:val="en-US"/>
        </w:rPr>
        <w:t xml:space="preserve">When T1 starts moving, T0 disappears. </w:t>
      </w:r>
      <w:r w:rsidR="00FB263A" w:rsidRPr="00FB263A">
        <w:rPr>
          <w:rFonts w:asciiTheme="minorHAnsi" w:hAnsiTheme="minorHAnsi" w:cstheme="minorHAnsi"/>
          <w:bCs/>
          <w:color w:val="000000" w:themeColor="text1"/>
          <w:lang w:val="en-US"/>
        </w:rPr>
        <w:t>No restrictions are placed on the participant</w:t>
      </w:r>
      <w:r w:rsidR="00705EE2">
        <w:rPr>
          <w:rFonts w:asciiTheme="minorHAnsi" w:hAnsiTheme="minorHAnsi" w:cstheme="minorHAnsi"/>
          <w:bCs/>
          <w:color w:val="000000" w:themeColor="text1"/>
          <w:lang w:val="en-US"/>
        </w:rPr>
        <w:t>’</w:t>
      </w:r>
      <w:r w:rsidR="00FB263A" w:rsidRPr="00FB263A">
        <w:rPr>
          <w:rFonts w:asciiTheme="minorHAnsi" w:hAnsiTheme="minorHAnsi" w:cstheme="minorHAnsi"/>
          <w:bCs/>
          <w:color w:val="000000" w:themeColor="text1"/>
          <w:lang w:val="en-US"/>
        </w:rPr>
        <w:t>s arm a</w:t>
      </w:r>
      <w:r w:rsidR="00705EE2">
        <w:rPr>
          <w:rFonts w:asciiTheme="minorHAnsi" w:hAnsiTheme="minorHAnsi" w:cstheme="minorHAnsi"/>
          <w:bCs/>
          <w:color w:val="000000" w:themeColor="text1"/>
          <w:lang w:val="en-US"/>
        </w:rPr>
        <w:t>fter</w:t>
      </w:r>
      <w:r w:rsidR="00FB263A" w:rsidRPr="00FB263A">
        <w:rPr>
          <w:rFonts w:asciiTheme="minorHAnsi" w:hAnsiTheme="minorHAnsi" w:cstheme="minorHAnsi"/>
          <w:bCs/>
          <w:color w:val="000000" w:themeColor="text1"/>
          <w:lang w:val="en-US"/>
        </w:rPr>
        <w:t xml:space="preserve"> this </w:t>
      </w:r>
      <w:proofErr w:type="gramStart"/>
      <w:r w:rsidR="00FB263A" w:rsidRPr="00FB263A">
        <w:rPr>
          <w:rFonts w:asciiTheme="minorHAnsi" w:hAnsiTheme="minorHAnsi" w:cstheme="minorHAnsi"/>
          <w:bCs/>
          <w:color w:val="000000" w:themeColor="text1"/>
          <w:lang w:val="en-US"/>
        </w:rPr>
        <w:t>time,</w:t>
      </w:r>
      <w:proofErr w:type="gramEnd"/>
      <w:r w:rsidR="00FB263A" w:rsidRPr="00FB263A">
        <w:rPr>
          <w:rFonts w:asciiTheme="minorHAnsi" w:hAnsiTheme="minorHAnsi" w:cstheme="minorHAnsi"/>
          <w:bCs/>
          <w:color w:val="000000" w:themeColor="text1"/>
          <w:lang w:val="en-US"/>
        </w:rPr>
        <w:t xml:space="preserve"> however</w:t>
      </w:r>
      <w:r>
        <w:rPr>
          <w:rFonts w:asciiTheme="minorHAnsi" w:hAnsiTheme="minorHAnsi" w:cstheme="minorHAnsi"/>
          <w:bCs/>
          <w:color w:val="000000" w:themeColor="text1"/>
          <w:lang w:val="en-US"/>
        </w:rPr>
        <w:t>,</w:t>
      </w:r>
      <w:r w:rsidR="00FB263A" w:rsidRPr="00FB263A">
        <w:rPr>
          <w:rFonts w:asciiTheme="minorHAnsi" w:hAnsiTheme="minorHAnsi" w:cstheme="minorHAnsi"/>
          <w:bCs/>
          <w:color w:val="000000" w:themeColor="text1"/>
          <w:lang w:val="en-US"/>
        </w:rPr>
        <w:t xml:space="preserve"> </w:t>
      </w:r>
      <w:r w:rsidR="00705EE2">
        <w:rPr>
          <w:rFonts w:asciiTheme="minorHAnsi" w:hAnsiTheme="minorHAnsi" w:cstheme="minorHAnsi"/>
          <w:bCs/>
          <w:color w:val="000000" w:themeColor="text1"/>
          <w:lang w:val="en-US"/>
        </w:rPr>
        <w:t xml:space="preserve">the participant is instructed to </w:t>
      </w:r>
      <w:r w:rsidR="00FB263A" w:rsidRPr="00FB263A">
        <w:rPr>
          <w:rFonts w:asciiTheme="minorHAnsi" w:hAnsiTheme="minorHAnsi" w:cstheme="minorHAnsi"/>
          <w:bCs/>
          <w:color w:val="000000" w:themeColor="text1"/>
          <w:lang w:val="en-US"/>
        </w:rPr>
        <w:t>stay within the imagined confines of T0</w:t>
      </w:r>
      <w:r w:rsidR="00705EE2">
        <w:rPr>
          <w:rFonts w:asciiTheme="minorHAnsi" w:hAnsiTheme="minorHAnsi" w:cstheme="minorHAnsi"/>
          <w:bCs/>
          <w:color w:val="000000" w:themeColor="text1"/>
          <w:lang w:val="en-US"/>
        </w:rPr>
        <w:t xml:space="preserve">. </w:t>
      </w:r>
    </w:p>
    <w:p w14:paraId="576615FC" w14:textId="77777777" w:rsidR="00FB263A" w:rsidRPr="006D4611" w:rsidRDefault="00FB263A" w:rsidP="007A238A">
      <w:pPr>
        <w:jc w:val="both"/>
        <w:rPr>
          <w:rFonts w:asciiTheme="minorHAnsi" w:hAnsiTheme="minorHAnsi" w:cstheme="minorHAnsi"/>
          <w:bCs/>
          <w:color w:val="000000" w:themeColor="text1"/>
          <w:highlight w:val="yellow"/>
          <w:lang w:val="en-US"/>
        </w:rPr>
      </w:pPr>
    </w:p>
    <w:p w14:paraId="034F637E" w14:textId="1B67F64F" w:rsidR="00FB263A" w:rsidRDefault="005E36C4" w:rsidP="007A238A">
      <w:pPr>
        <w:jc w:val="both"/>
        <w:rPr>
          <w:rFonts w:asciiTheme="minorHAnsi" w:hAnsiTheme="minorHAnsi" w:cstheme="minorHAnsi"/>
          <w:bCs/>
          <w:color w:val="000000" w:themeColor="text1"/>
          <w:highlight w:val="yellow"/>
          <w:lang w:val="en-US"/>
        </w:rPr>
      </w:pPr>
      <w:r w:rsidRPr="006D4611">
        <w:rPr>
          <w:rFonts w:asciiTheme="minorHAnsi" w:hAnsiTheme="minorHAnsi" w:cstheme="minorHAnsi"/>
          <w:bCs/>
          <w:color w:val="000000" w:themeColor="text1"/>
          <w:highlight w:val="yellow"/>
          <w:lang w:val="en-US"/>
        </w:rPr>
        <w:t>3.1.</w:t>
      </w:r>
      <w:r w:rsidR="00FB263A">
        <w:rPr>
          <w:rFonts w:asciiTheme="minorHAnsi" w:hAnsiTheme="minorHAnsi" w:cstheme="minorHAnsi"/>
          <w:bCs/>
          <w:color w:val="000000" w:themeColor="text1"/>
          <w:highlight w:val="yellow"/>
          <w:lang w:val="en-US"/>
        </w:rPr>
        <w:t>3</w:t>
      </w:r>
      <w:r w:rsidR="00335DF4" w:rsidRPr="006D4611">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Ensure that </w:t>
      </w:r>
      <w:r w:rsidR="00147A2A">
        <w:rPr>
          <w:rFonts w:asciiTheme="minorHAnsi" w:hAnsiTheme="minorHAnsi" w:cstheme="minorHAnsi"/>
          <w:bCs/>
          <w:color w:val="000000" w:themeColor="text1"/>
          <w:highlight w:val="yellow"/>
          <w:lang w:val="en-US"/>
        </w:rPr>
        <w:t>T1</w:t>
      </w:r>
      <w:r w:rsidR="00335DF4" w:rsidRPr="006D4611">
        <w:rPr>
          <w:rFonts w:asciiTheme="minorHAnsi" w:hAnsiTheme="minorHAnsi" w:cstheme="minorHAnsi"/>
          <w:bCs/>
          <w:color w:val="000000" w:themeColor="text1"/>
          <w:highlight w:val="yellow"/>
          <w:lang w:val="en-US"/>
        </w:rPr>
        <w:t xml:space="preserve"> moves behind the occluder</w:t>
      </w:r>
      <w:r w:rsidR="00FB263A">
        <w:rPr>
          <w:rFonts w:asciiTheme="minorHAnsi" w:hAnsiTheme="minorHAnsi" w:cstheme="minorHAnsi"/>
          <w:bCs/>
          <w:color w:val="000000" w:themeColor="text1"/>
          <w:highlight w:val="yellow"/>
          <w:lang w:val="en-US"/>
        </w:rPr>
        <w:t xml:space="preserve"> and is invisible to the participant.</w:t>
      </w:r>
      <w:r w:rsidR="00147A2A">
        <w:rPr>
          <w:rFonts w:asciiTheme="minorHAnsi" w:hAnsiTheme="minorHAnsi" w:cstheme="minorHAnsi"/>
          <w:bCs/>
          <w:color w:val="000000" w:themeColor="text1"/>
          <w:highlight w:val="yellow"/>
          <w:lang w:val="en-US"/>
        </w:rPr>
        <w:t xml:space="preserve"> </w:t>
      </w:r>
      <w:r w:rsidR="00B4408B">
        <w:rPr>
          <w:rFonts w:asciiTheme="minorHAnsi" w:hAnsiTheme="minorHAnsi" w:cstheme="minorHAnsi"/>
          <w:bCs/>
          <w:color w:val="000000" w:themeColor="text1"/>
          <w:highlight w:val="yellow"/>
          <w:lang w:val="en-US"/>
        </w:rPr>
        <w:t>During this interval, t</w:t>
      </w:r>
      <w:r w:rsidR="00147A2A">
        <w:rPr>
          <w:rFonts w:asciiTheme="minorHAnsi" w:hAnsiTheme="minorHAnsi" w:cstheme="minorHAnsi"/>
          <w:bCs/>
          <w:color w:val="000000" w:themeColor="text1"/>
          <w:highlight w:val="yellow"/>
          <w:lang w:val="en-US"/>
        </w:rPr>
        <w:t>he participant maintains hand position at imagined T0.</w:t>
      </w:r>
    </w:p>
    <w:p w14:paraId="58BD9705" w14:textId="77777777" w:rsidR="00FB263A" w:rsidRDefault="00FB263A" w:rsidP="007A238A">
      <w:pPr>
        <w:jc w:val="both"/>
        <w:rPr>
          <w:rFonts w:asciiTheme="minorHAnsi" w:hAnsiTheme="minorHAnsi" w:cstheme="minorHAnsi"/>
          <w:bCs/>
          <w:color w:val="000000" w:themeColor="text1"/>
          <w:highlight w:val="yellow"/>
          <w:lang w:val="en-US"/>
        </w:rPr>
      </w:pPr>
    </w:p>
    <w:p w14:paraId="387E0813" w14:textId="29B7EEFB" w:rsidR="005E36C4" w:rsidRPr="00FB263A" w:rsidRDefault="00FB263A" w:rsidP="007A238A">
      <w:pPr>
        <w:jc w:val="both"/>
        <w:rPr>
          <w:rFonts w:asciiTheme="minorHAnsi" w:hAnsiTheme="minorHAnsi" w:cstheme="minorHAnsi"/>
          <w:bCs/>
          <w:color w:val="000000" w:themeColor="text1"/>
          <w:lang w:val="en-US"/>
        </w:rPr>
      </w:pPr>
      <w:r w:rsidRPr="00FB263A">
        <w:rPr>
          <w:rFonts w:asciiTheme="minorHAnsi" w:hAnsiTheme="minorHAnsi" w:cstheme="minorHAnsi"/>
          <w:bCs/>
          <w:color w:val="000000" w:themeColor="text1"/>
          <w:highlight w:val="yellow"/>
          <w:lang w:val="en-US"/>
        </w:rPr>
        <w:t>3.1.4</w:t>
      </w:r>
      <w:r w:rsidR="00335DF4" w:rsidRPr="00FB263A">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Ensure that </w:t>
      </w:r>
      <w:r w:rsidRPr="00FB263A">
        <w:rPr>
          <w:rFonts w:asciiTheme="minorHAnsi" w:hAnsiTheme="minorHAnsi" w:cstheme="minorHAnsi"/>
          <w:bCs/>
          <w:color w:val="000000" w:themeColor="text1"/>
          <w:highlight w:val="yellow"/>
          <w:lang w:val="en-US"/>
        </w:rPr>
        <w:t>T1</w:t>
      </w:r>
      <w:r w:rsidR="00335DF4" w:rsidRPr="00FB263A">
        <w:rPr>
          <w:rFonts w:asciiTheme="minorHAnsi" w:hAnsiTheme="minorHAnsi" w:cstheme="minorHAnsi"/>
          <w:bCs/>
          <w:color w:val="000000" w:themeColor="text1"/>
          <w:highlight w:val="yellow"/>
          <w:lang w:val="en-US"/>
        </w:rPr>
        <w:t xml:space="preserve"> travels</w:t>
      </w:r>
      <w:r w:rsidR="00B754AB">
        <w:rPr>
          <w:rFonts w:asciiTheme="minorHAnsi" w:hAnsiTheme="minorHAnsi" w:cstheme="minorHAnsi"/>
          <w:bCs/>
          <w:color w:val="000000" w:themeColor="text1"/>
          <w:highlight w:val="yellow"/>
          <w:lang w:val="en-US"/>
        </w:rPr>
        <w:t xml:space="preserve"> behind the occluder</w:t>
      </w:r>
      <w:r w:rsidR="00335DF4" w:rsidRPr="00FB263A">
        <w:rPr>
          <w:rFonts w:asciiTheme="minorHAnsi" w:hAnsiTheme="minorHAnsi" w:cstheme="minorHAnsi"/>
          <w:bCs/>
          <w:color w:val="000000" w:themeColor="text1"/>
          <w:highlight w:val="yellow"/>
          <w:lang w:val="en-US"/>
        </w:rPr>
        <w:t xml:space="preserve"> at </w:t>
      </w:r>
      <w:r w:rsidR="001C1760" w:rsidRPr="00FB263A">
        <w:rPr>
          <w:rFonts w:asciiTheme="minorHAnsi" w:hAnsiTheme="minorHAnsi" w:cstheme="minorHAnsi"/>
          <w:bCs/>
          <w:color w:val="000000" w:themeColor="text1"/>
          <w:highlight w:val="yellow"/>
          <w:lang w:val="en-US"/>
        </w:rPr>
        <w:t xml:space="preserve">a constant speed of </w:t>
      </w:r>
      <w:r w:rsidR="00B816D2" w:rsidRPr="00FB263A">
        <w:rPr>
          <w:rFonts w:asciiTheme="minorHAnsi" w:hAnsiTheme="minorHAnsi" w:cstheme="minorHAnsi"/>
          <w:bCs/>
          <w:color w:val="000000" w:themeColor="text1"/>
          <w:highlight w:val="yellow"/>
          <w:lang w:val="en-US"/>
        </w:rPr>
        <w:t>30 cm/s along the y axis</w:t>
      </w:r>
      <w:r w:rsidR="00E90B98">
        <w:rPr>
          <w:rFonts w:asciiTheme="minorHAnsi" w:hAnsiTheme="minorHAnsi" w:cstheme="minorHAnsi"/>
          <w:bCs/>
          <w:color w:val="000000" w:themeColor="text1"/>
          <w:highlight w:val="yellow"/>
          <w:lang w:val="en-US"/>
        </w:rPr>
        <w:t xml:space="preserve"> towards the participant</w:t>
      </w:r>
      <w:r w:rsidR="00335DF4" w:rsidRPr="00FB263A">
        <w:rPr>
          <w:rFonts w:asciiTheme="minorHAnsi" w:hAnsiTheme="minorHAnsi" w:cstheme="minorHAnsi"/>
          <w:bCs/>
          <w:color w:val="000000" w:themeColor="text1"/>
          <w:highlight w:val="yellow"/>
          <w:lang w:val="en-US"/>
        </w:rPr>
        <w:t xml:space="preserve">. </w:t>
      </w:r>
      <w:r w:rsidR="00B816D2" w:rsidRPr="00FB263A">
        <w:rPr>
          <w:rFonts w:asciiTheme="minorHAnsi" w:hAnsiTheme="minorHAnsi" w:cstheme="minorHAnsi"/>
          <w:bCs/>
          <w:color w:val="000000" w:themeColor="text1"/>
          <w:highlight w:val="yellow"/>
          <w:lang w:val="en-US"/>
        </w:rPr>
        <w:t xml:space="preserve">Once T1 reaches half the length of the occluder, it </w:t>
      </w:r>
      <w:r w:rsidR="00335DF4" w:rsidRPr="00FB263A">
        <w:rPr>
          <w:rFonts w:asciiTheme="minorHAnsi" w:hAnsiTheme="minorHAnsi" w:cstheme="minorHAnsi"/>
          <w:bCs/>
          <w:color w:val="000000" w:themeColor="text1"/>
          <w:highlight w:val="yellow"/>
          <w:lang w:val="en-US"/>
        </w:rPr>
        <w:t>bifurcate</w:t>
      </w:r>
      <w:r w:rsidR="00C96869" w:rsidRPr="00FB263A">
        <w:rPr>
          <w:rFonts w:asciiTheme="minorHAnsi" w:hAnsiTheme="minorHAnsi" w:cstheme="minorHAnsi"/>
          <w:bCs/>
          <w:color w:val="000000" w:themeColor="text1"/>
          <w:highlight w:val="yellow"/>
          <w:lang w:val="en-US"/>
        </w:rPr>
        <w:t>s</w:t>
      </w:r>
      <w:r w:rsidR="00335DF4" w:rsidRPr="00FB263A">
        <w:rPr>
          <w:rFonts w:asciiTheme="minorHAnsi" w:hAnsiTheme="minorHAnsi" w:cstheme="minorHAnsi"/>
          <w:bCs/>
          <w:color w:val="000000" w:themeColor="text1"/>
          <w:highlight w:val="yellow"/>
          <w:lang w:val="en-US"/>
        </w:rPr>
        <w:t xml:space="preserve"> along one of the inverted y outputs</w:t>
      </w:r>
      <w:r w:rsidRPr="00FB263A">
        <w:rPr>
          <w:rFonts w:asciiTheme="minorHAnsi" w:hAnsiTheme="minorHAnsi" w:cstheme="minorHAnsi"/>
          <w:bCs/>
          <w:color w:val="000000" w:themeColor="text1"/>
          <w:highlight w:val="yellow"/>
          <w:lang w:val="en-US"/>
        </w:rPr>
        <w:t xml:space="preserve"> with an additional x velocity component</w:t>
      </w:r>
      <w:r w:rsidR="00335DF4" w:rsidRPr="00FB263A">
        <w:rPr>
          <w:rFonts w:asciiTheme="minorHAnsi" w:hAnsiTheme="minorHAnsi" w:cstheme="minorHAnsi"/>
          <w:bCs/>
          <w:color w:val="000000" w:themeColor="text1"/>
          <w:highlight w:val="yellow"/>
          <w:lang w:val="en-US"/>
        </w:rPr>
        <w:t>.</w:t>
      </w:r>
      <w:r w:rsidR="00355E88" w:rsidRPr="00FB263A">
        <w:rPr>
          <w:rFonts w:asciiTheme="minorHAnsi" w:hAnsiTheme="minorHAnsi" w:cstheme="minorHAnsi"/>
          <w:bCs/>
          <w:color w:val="000000" w:themeColor="text1"/>
          <w:highlight w:val="yellow"/>
          <w:lang w:val="en-US"/>
        </w:rPr>
        <w:t xml:space="preserve"> Thus, speed along the y axis is kept constant. </w:t>
      </w:r>
      <w:r w:rsidR="00242E1B" w:rsidRPr="00FB263A">
        <w:rPr>
          <w:rFonts w:asciiTheme="minorHAnsi" w:hAnsiTheme="minorHAnsi" w:cstheme="minorHAnsi"/>
          <w:bCs/>
          <w:color w:val="000000" w:themeColor="text1"/>
          <w:highlight w:val="yellow"/>
          <w:lang w:val="en-US"/>
        </w:rPr>
        <w:t>The target vanishes for</w:t>
      </w:r>
      <w:r w:rsidR="00E23EAD">
        <w:rPr>
          <w:rFonts w:asciiTheme="minorHAnsi" w:hAnsiTheme="minorHAnsi" w:cstheme="minorHAnsi"/>
          <w:bCs/>
          <w:color w:val="000000" w:themeColor="text1"/>
          <w:highlight w:val="yellow"/>
          <w:lang w:val="en-US"/>
        </w:rPr>
        <w:t xml:space="preserve"> a </w:t>
      </w:r>
      <w:r w:rsidR="00AB062F">
        <w:rPr>
          <w:rFonts w:asciiTheme="minorHAnsi" w:hAnsiTheme="minorHAnsi" w:cstheme="minorHAnsi"/>
          <w:bCs/>
          <w:color w:val="000000" w:themeColor="text1"/>
          <w:highlight w:val="yellow"/>
          <w:lang w:val="en-US"/>
        </w:rPr>
        <w:t xml:space="preserve">constant </w:t>
      </w:r>
      <w:r w:rsidR="00E23EAD">
        <w:rPr>
          <w:rFonts w:asciiTheme="minorHAnsi" w:hAnsiTheme="minorHAnsi" w:cstheme="minorHAnsi"/>
          <w:bCs/>
          <w:color w:val="000000" w:themeColor="text1"/>
          <w:highlight w:val="yellow"/>
          <w:lang w:val="en-US"/>
        </w:rPr>
        <w:t>delay of</w:t>
      </w:r>
      <w:r w:rsidR="00242E1B" w:rsidRPr="00FB263A">
        <w:rPr>
          <w:rFonts w:asciiTheme="minorHAnsi" w:hAnsiTheme="minorHAnsi" w:cstheme="minorHAnsi"/>
          <w:bCs/>
          <w:color w:val="000000" w:themeColor="text1"/>
          <w:highlight w:val="yellow"/>
          <w:lang w:val="en-US"/>
        </w:rPr>
        <w:t xml:space="preserve"> ~0.5 s, </w:t>
      </w:r>
      <w:r w:rsidR="00C53855">
        <w:rPr>
          <w:rFonts w:asciiTheme="minorHAnsi" w:hAnsiTheme="minorHAnsi" w:cstheme="minorHAnsi"/>
          <w:bCs/>
          <w:color w:val="000000" w:themeColor="text1"/>
          <w:highlight w:val="yellow"/>
          <w:lang w:val="en-US"/>
        </w:rPr>
        <w:t>with the delay</w:t>
      </w:r>
      <w:r w:rsidRPr="00FB263A">
        <w:rPr>
          <w:rFonts w:asciiTheme="minorHAnsi" w:hAnsiTheme="minorHAnsi" w:cstheme="minorHAnsi"/>
          <w:bCs/>
          <w:color w:val="000000" w:themeColor="text1"/>
          <w:highlight w:val="yellow"/>
          <w:lang w:val="en-US"/>
        </w:rPr>
        <w:t xml:space="preserve"> depend</w:t>
      </w:r>
      <w:r w:rsidR="00C53855">
        <w:rPr>
          <w:rFonts w:asciiTheme="minorHAnsi" w:hAnsiTheme="minorHAnsi" w:cstheme="minorHAnsi"/>
          <w:bCs/>
          <w:color w:val="000000" w:themeColor="text1"/>
          <w:highlight w:val="yellow"/>
          <w:lang w:val="en-US"/>
        </w:rPr>
        <w:t>ing</w:t>
      </w:r>
      <w:r w:rsidR="00242E1B" w:rsidRPr="00FB263A">
        <w:rPr>
          <w:rFonts w:asciiTheme="minorHAnsi" w:hAnsiTheme="minorHAnsi" w:cstheme="minorHAnsi"/>
          <w:bCs/>
          <w:color w:val="000000" w:themeColor="text1"/>
          <w:highlight w:val="yellow"/>
          <w:lang w:val="en-US"/>
        </w:rPr>
        <w:t xml:space="preserve"> on the size of the occluder and the speed of T1 motion.</w:t>
      </w:r>
      <w:r w:rsidR="00242E1B" w:rsidRPr="00FB263A">
        <w:rPr>
          <w:rFonts w:asciiTheme="minorHAnsi" w:hAnsiTheme="minorHAnsi" w:cstheme="minorHAnsi"/>
          <w:bCs/>
          <w:color w:val="000000" w:themeColor="text1"/>
          <w:lang w:val="en-US"/>
        </w:rPr>
        <w:t xml:space="preserve"> </w:t>
      </w:r>
    </w:p>
    <w:p w14:paraId="01A9F584" w14:textId="77777777" w:rsidR="006D4611" w:rsidRPr="006D4611" w:rsidRDefault="006D4611" w:rsidP="007A238A">
      <w:pPr>
        <w:jc w:val="both"/>
        <w:rPr>
          <w:rFonts w:asciiTheme="minorHAnsi" w:hAnsiTheme="minorHAnsi" w:cstheme="minorHAnsi"/>
          <w:bCs/>
          <w:color w:val="000000" w:themeColor="text1"/>
          <w:highlight w:val="yellow"/>
          <w:lang w:val="en-US"/>
        </w:rPr>
      </w:pPr>
    </w:p>
    <w:p w14:paraId="318C42D4" w14:textId="527479EF" w:rsidR="009E4BA7" w:rsidRDefault="00335DF4" w:rsidP="007A238A">
      <w:pPr>
        <w:jc w:val="both"/>
        <w:rPr>
          <w:rFonts w:asciiTheme="minorHAnsi" w:hAnsiTheme="minorHAnsi" w:cstheme="minorHAnsi"/>
          <w:bCs/>
          <w:color w:val="000000" w:themeColor="text1"/>
          <w:highlight w:val="yellow"/>
          <w:lang w:val="en-US"/>
        </w:rPr>
      </w:pPr>
      <w:r w:rsidRPr="006D4611">
        <w:rPr>
          <w:rFonts w:asciiTheme="minorHAnsi" w:hAnsiTheme="minorHAnsi" w:cstheme="minorHAnsi"/>
          <w:bCs/>
          <w:color w:val="000000" w:themeColor="text1"/>
          <w:highlight w:val="yellow"/>
          <w:lang w:val="en-US"/>
        </w:rPr>
        <w:t>3.1.</w:t>
      </w:r>
      <w:r w:rsidR="00FB263A">
        <w:rPr>
          <w:rFonts w:asciiTheme="minorHAnsi" w:hAnsiTheme="minorHAnsi" w:cstheme="minorHAnsi"/>
          <w:bCs/>
          <w:color w:val="000000" w:themeColor="text1"/>
          <w:highlight w:val="yellow"/>
          <w:lang w:val="en-US"/>
        </w:rPr>
        <w:t>5</w:t>
      </w:r>
      <w:r w:rsidRPr="006D4611">
        <w:rPr>
          <w:rFonts w:asciiTheme="minorHAnsi" w:hAnsiTheme="minorHAnsi" w:cstheme="minorHAnsi"/>
          <w:bCs/>
          <w:color w:val="000000" w:themeColor="text1"/>
          <w:highlight w:val="yellow"/>
          <w:lang w:val="en-US"/>
        </w:rPr>
        <w:t xml:space="preserve"> </w:t>
      </w:r>
      <w:r w:rsidR="00B4408B">
        <w:rPr>
          <w:rFonts w:asciiTheme="minorHAnsi" w:hAnsiTheme="minorHAnsi" w:cstheme="minorHAnsi"/>
          <w:bCs/>
          <w:color w:val="000000" w:themeColor="text1"/>
          <w:highlight w:val="yellow"/>
          <w:lang w:val="en-US"/>
        </w:rPr>
        <w:t xml:space="preserve">When </w:t>
      </w:r>
      <w:r w:rsidR="00AB1C35" w:rsidRPr="006D4611">
        <w:rPr>
          <w:rFonts w:asciiTheme="minorHAnsi" w:hAnsiTheme="minorHAnsi" w:cstheme="minorHAnsi"/>
          <w:bCs/>
          <w:color w:val="000000" w:themeColor="text1"/>
          <w:highlight w:val="yellow"/>
          <w:lang w:val="en-US"/>
        </w:rPr>
        <w:t>T1</w:t>
      </w:r>
      <w:r w:rsidRPr="006D4611">
        <w:rPr>
          <w:rFonts w:asciiTheme="minorHAnsi" w:hAnsiTheme="minorHAnsi" w:cstheme="minorHAnsi"/>
          <w:bCs/>
          <w:color w:val="000000" w:themeColor="text1"/>
          <w:highlight w:val="yellow"/>
          <w:lang w:val="en-US"/>
        </w:rPr>
        <w:t xml:space="preserve"> reaches the edge of the occluder</w:t>
      </w:r>
      <w:r w:rsidR="003D723C" w:rsidRPr="006D4611">
        <w:rPr>
          <w:rFonts w:asciiTheme="minorHAnsi" w:hAnsiTheme="minorHAnsi" w:cstheme="minorHAnsi"/>
          <w:bCs/>
          <w:color w:val="000000" w:themeColor="text1"/>
          <w:highlight w:val="yellow"/>
          <w:lang w:val="en-US"/>
        </w:rPr>
        <w:t xml:space="preserve"> closest to the participant</w:t>
      </w:r>
      <w:r w:rsidR="00B4408B">
        <w:rPr>
          <w:rFonts w:asciiTheme="minorHAnsi" w:hAnsiTheme="minorHAnsi" w:cstheme="minorHAnsi"/>
          <w:bCs/>
          <w:color w:val="000000" w:themeColor="text1"/>
          <w:highlight w:val="yellow"/>
          <w:lang w:val="en-US"/>
        </w:rPr>
        <w:t>,</w:t>
      </w:r>
      <w:r w:rsidR="00B4408B" w:rsidRPr="006D4611">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ensure that </w:t>
      </w:r>
      <w:r w:rsidR="00B4408B">
        <w:rPr>
          <w:rFonts w:asciiTheme="minorHAnsi" w:hAnsiTheme="minorHAnsi" w:cstheme="minorHAnsi"/>
          <w:bCs/>
          <w:color w:val="000000" w:themeColor="text1"/>
          <w:highlight w:val="yellow"/>
          <w:lang w:val="en-US"/>
        </w:rPr>
        <w:t xml:space="preserve">the software </w:t>
      </w:r>
      <w:r w:rsidR="00F1680F">
        <w:rPr>
          <w:rFonts w:asciiTheme="minorHAnsi" w:hAnsiTheme="minorHAnsi" w:cstheme="minorHAnsi"/>
          <w:bCs/>
          <w:color w:val="000000" w:themeColor="text1"/>
          <w:highlight w:val="yellow"/>
          <w:lang w:val="en-US"/>
        </w:rPr>
        <w:t xml:space="preserve">program </w:t>
      </w:r>
      <w:r w:rsidR="00B4408B">
        <w:rPr>
          <w:rFonts w:asciiTheme="minorHAnsi" w:hAnsiTheme="minorHAnsi" w:cstheme="minorHAnsi"/>
          <w:bCs/>
          <w:color w:val="000000" w:themeColor="text1"/>
          <w:highlight w:val="yellow"/>
          <w:lang w:val="en-US"/>
        </w:rPr>
        <w:t xml:space="preserve">does not present T1 as emerging by sliding past the edge of the </w:t>
      </w:r>
      <w:proofErr w:type="spellStart"/>
      <w:r w:rsidR="00B4408B">
        <w:rPr>
          <w:rFonts w:asciiTheme="minorHAnsi" w:hAnsiTheme="minorHAnsi" w:cstheme="minorHAnsi"/>
          <w:bCs/>
          <w:color w:val="000000" w:themeColor="text1"/>
          <w:highlight w:val="yellow"/>
          <w:lang w:val="en-US"/>
        </w:rPr>
        <w:t>occluder</w:t>
      </w:r>
      <w:proofErr w:type="spellEnd"/>
      <w:r w:rsidR="00B4408B">
        <w:rPr>
          <w:rFonts w:asciiTheme="minorHAnsi" w:hAnsiTheme="minorHAnsi" w:cstheme="minorHAnsi"/>
          <w:bCs/>
          <w:color w:val="000000" w:themeColor="text1"/>
          <w:highlight w:val="yellow"/>
          <w:lang w:val="en-US"/>
        </w:rPr>
        <w:t>, as doing so would initially present a “half-moon” stimulus to the visual system. I</w:t>
      </w:r>
      <w:r w:rsidR="00B4408B" w:rsidRPr="006D4611">
        <w:rPr>
          <w:rFonts w:asciiTheme="minorHAnsi" w:hAnsiTheme="minorHAnsi" w:cstheme="minorHAnsi"/>
          <w:bCs/>
          <w:color w:val="000000" w:themeColor="text1"/>
          <w:highlight w:val="yellow"/>
          <w:lang w:val="en-US"/>
        </w:rPr>
        <w:t>nstead</w:t>
      </w:r>
      <w:r w:rsidR="00B4408B">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check that </w:t>
      </w:r>
      <w:r w:rsidR="00B4408B">
        <w:rPr>
          <w:rFonts w:asciiTheme="minorHAnsi" w:hAnsiTheme="minorHAnsi" w:cstheme="minorHAnsi"/>
          <w:bCs/>
          <w:color w:val="000000" w:themeColor="text1"/>
          <w:highlight w:val="yellow"/>
          <w:lang w:val="en-US"/>
        </w:rPr>
        <w:t xml:space="preserve">the software program keeps T1 invisible until the full target has emerged, and then presents it to the participant. </w:t>
      </w:r>
    </w:p>
    <w:p w14:paraId="4194E17F" w14:textId="77777777" w:rsidR="009E4BA7" w:rsidRDefault="009E4BA7" w:rsidP="007A238A">
      <w:pPr>
        <w:jc w:val="both"/>
        <w:rPr>
          <w:rFonts w:asciiTheme="minorHAnsi" w:hAnsiTheme="minorHAnsi" w:cstheme="minorHAnsi"/>
          <w:bCs/>
          <w:color w:val="000000" w:themeColor="text1"/>
          <w:highlight w:val="yellow"/>
          <w:lang w:val="en-US"/>
        </w:rPr>
      </w:pPr>
    </w:p>
    <w:p w14:paraId="68C185AF" w14:textId="171670A2" w:rsidR="00D2022A" w:rsidRDefault="00EA5977" w:rsidP="007A238A">
      <w:pPr>
        <w:jc w:val="both"/>
        <w:rPr>
          <w:rFonts w:asciiTheme="minorHAnsi" w:hAnsiTheme="minorHAnsi" w:cstheme="minorHAnsi"/>
          <w:bCs/>
          <w:color w:val="000000" w:themeColor="text1"/>
          <w:lang w:val="en-US"/>
        </w:rPr>
      </w:pPr>
      <w:r w:rsidRPr="009E4BA7">
        <w:rPr>
          <w:rFonts w:asciiTheme="minorHAnsi" w:hAnsiTheme="minorHAnsi" w:cstheme="minorHAnsi"/>
          <w:bCs/>
          <w:color w:val="000000" w:themeColor="text1"/>
          <w:lang w:val="en-US"/>
        </w:rPr>
        <w:t>NOTE:</w:t>
      </w:r>
      <w:r w:rsidR="009E4BA7" w:rsidRPr="009E4BA7">
        <w:rPr>
          <w:rFonts w:asciiTheme="minorHAnsi" w:hAnsiTheme="minorHAnsi" w:cstheme="minorHAnsi"/>
          <w:bCs/>
          <w:color w:val="000000" w:themeColor="text1"/>
          <w:lang w:val="en-US"/>
        </w:rPr>
        <w:t xml:space="preserve"> </w:t>
      </w:r>
      <w:r w:rsidR="00355E88" w:rsidRPr="009E4BA7">
        <w:rPr>
          <w:rFonts w:asciiTheme="minorHAnsi" w:hAnsiTheme="minorHAnsi" w:cstheme="minorHAnsi"/>
          <w:bCs/>
          <w:color w:val="000000" w:themeColor="text1"/>
          <w:lang w:val="en-US"/>
        </w:rPr>
        <w:t>This is done to control for visual processing effects of partial stimuli, especially if different speeds of targets are used which would cross the boundary at different times.</w:t>
      </w:r>
      <w:r w:rsidR="006213AC" w:rsidRPr="009E4BA7">
        <w:rPr>
          <w:rFonts w:asciiTheme="minorHAnsi" w:hAnsiTheme="minorHAnsi" w:cstheme="minorHAnsi"/>
          <w:bCs/>
          <w:color w:val="000000" w:themeColor="text1"/>
          <w:lang w:val="en-US"/>
        </w:rPr>
        <w:t xml:space="preserve"> A partial emergence of a target (e.g.</w:t>
      </w:r>
      <w:r w:rsidR="00061C2C">
        <w:rPr>
          <w:rFonts w:asciiTheme="minorHAnsi" w:hAnsiTheme="minorHAnsi" w:cstheme="minorHAnsi"/>
          <w:bCs/>
          <w:color w:val="000000" w:themeColor="text1"/>
          <w:lang w:val="en-US"/>
        </w:rPr>
        <w:t>,</w:t>
      </w:r>
      <w:r w:rsidR="006213AC" w:rsidRPr="009E4BA7">
        <w:rPr>
          <w:rFonts w:asciiTheme="minorHAnsi" w:hAnsiTheme="minorHAnsi" w:cstheme="minorHAnsi"/>
          <w:bCs/>
          <w:color w:val="000000" w:themeColor="text1"/>
          <w:lang w:val="en-US"/>
        </w:rPr>
        <w:t xml:space="preserve"> half moon stimulus)</w:t>
      </w:r>
      <w:r w:rsidR="00242E1B" w:rsidRPr="009E4BA7">
        <w:rPr>
          <w:rFonts w:asciiTheme="minorHAnsi" w:hAnsiTheme="minorHAnsi" w:cstheme="minorHAnsi"/>
          <w:bCs/>
          <w:color w:val="000000" w:themeColor="text1"/>
          <w:lang w:val="en-US"/>
        </w:rPr>
        <w:t xml:space="preserve"> produce</w:t>
      </w:r>
      <w:r w:rsidR="001514AF">
        <w:rPr>
          <w:rFonts w:asciiTheme="minorHAnsi" w:hAnsiTheme="minorHAnsi" w:cstheme="minorHAnsi"/>
          <w:bCs/>
          <w:color w:val="000000" w:themeColor="text1"/>
          <w:lang w:val="en-US"/>
        </w:rPr>
        <w:t>s</w:t>
      </w:r>
      <w:r w:rsidR="00242E1B" w:rsidRPr="009E4BA7">
        <w:rPr>
          <w:rFonts w:asciiTheme="minorHAnsi" w:hAnsiTheme="minorHAnsi" w:cstheme="minorHAnsi"/>
          <w:bCs/>
          <w:color w:val="000000" w:themeColor="text1"/>
          <w:lang w:val="en-US"/>
        </w:rPr>
        <w:t xml:space="preserve"> a target composed initially of </w:t>
      </w:r>
      <w:r w:rsidR="006213AC" w:rsidRPr="009E4BA7">
        <w:rPr>
          <w:rFonts w:asciiTheme="minorHAnsi" w:hAnsiTheme="minorHAnsi" w:cstheme="minorHAnsi"/>
          <w:bCs/>
          <w:color w:val="000000" w:themeColor="text1"/>
          <w:lang w:val="en-US"/>
        </w:rPr>
        <w:t xml:space="preserve">a higher spatial frequency, which </w:t>
      </w:r>
      <w:r w:rsidR="00242E1B" w:rsidRPr="009E4BA7">
        <w:rPr>
          <w:rFonts w:asciiTheme="minorHAnsi" w:hAnsiTheme="minorHAnsi" w:cstheme="minorHAnsi"/>
          <w:bCs/>
          <w:color w:val="000000" w:themeColor="text1"/>
          <w:lang w:val="en-US"/>
        </w:rPr>
        <w:t xml:space="preserve">based on previous results </w:t>
      </w:r>
      <w:r w:rsidR="006213AC" w:rsidRPr="009E4BA7">
        <w:rPr>
          <w:rFonts w:asciiTheme="minorHAnsi" w:hAnsiTheme="minorHAnsi" w:cstheme="minorHAnsi"/>
          <w:bCs/>
          <w:color w:val="000000" w:themeColor="text1"/>
          <w:lang w:val="en-US"/>
        </w:rPr>
        <w:t>would lead to</w:t>
      </w:r>
      <w:r w:rsidR="000F5537" w:rsidRPr="009E4BA7">
        <w:rPr>
          <w:rFonts w:asciiTheme="minorHAnsi" w:hAnsiTheme="minorHAnsi" w:cstheme="minorHAnsi"/>
          <w:bCs/>
          <w:color w:val="000000" w:themeColor="text1"/>
          <w:lang w:val="en-US"/>
        </w:rPr>
        <w:t xml:space="preserve"> increased SLR latency and decreased magnitude</w:t>
      </w:r>
      <w:r w:rsidR="000F5537" w:rsidRPr="009E4BA7">
        <w:rPr>
          <w:rFonts w:asciiTheme="minorHAnsi" w:hAnsiTheme="minorHAnsi" w:cstheme="minorHAnsi"/>
          <w:bCs/>
          <w:color w:val="000000" w:themeColor="text1"/>
          <w:lang w:val="en-US"/>
        </w:rPr>
        <w:fldChar w:fldCharType="begin" w:fldLock="1"/>
      </w:r>
      <w:r w:rsidR="006D4611" w:rsidRPr="009E4BA7">
        <w:rPr>
          <w:rFonts w:asciiTheme="minorHAnsi" w:hAnsiTheme="minorHAnsi" w:cstheme="minorHAnsi"/>
          <w:bCs/>
          <w:color w:val="000000" w:themeColor="text1"/>
          <w:lang w:val="en-US"/>
        </w:rPr>
        <w:instrText>ADDIN CSL_CITATION {"citationItems":[{"id":"ITEM-1","itemData":{"DOI":"10.1523/ENEURO.0301-19.2019","ISSN":"23732822","abstract":"In situations requiring immediate action, humans can generate visually-guided responses at remarkably short latencies. Here, to better understand the visual attributes that best evoke such rapid responses, we recorded upper limb muscle activity while participants performed visually-guided reaches towards Gabor patches composed of differing spatial frequencies (SFs). We studied reaches initiated from a stable posture (experiment 1, a static condition), or during on-line reach corrections to an abruptly displaced target (experiment 2, a dynamic condition). In both experiments, we detail the latency and prevalence of stimulus-locked responses (SLRs), which are brief bursts of EMG activity that are time-locked to target presentation rather than movement onset. SLRs represent the first wave of EMG recruitment influenced by target presentation, and enable quantification of rapid visuomotor transformations. In both experiments, reach targets composed of low SFs elicited the shortest latency and most prevalent SLRs, with SLR latency increasing and SLR prevalence decreasing for reach targets composed of progressively higher SFs. SLRs could be evoked in either the static or dynamic condition, and when present in experiment 2, were associated with shorter latency and larger magnitude corrections. The results in experiment 2 are consistent with a linkage between the forces produced by SLRs and the earliest portion of on-line reach corrections. Overall, our results demonstrate that stimuli composed of low SFs preferentially evoke the most rapid visuomotor responses that, in the context of rapidly correcting an on-going reaching movement, are associated with earlier and larger on-line reach corrections.","author":[{"dropping-particle":"","family":"Kozak","given":"Rebecca A.","non-dropping-particle":"","parse-names":false,"suffix":""},{"dropping-particle":"","family":"Kreyenmeier","given":"Philipp","non-dropping-particle":"","parse-names":false,"suffix":""},{"dropping-particle":"","family":"Gu","given":"Chao","non-dropping-particle":"","parse-names":false,"suffix":""},{"dropping-particle":"","family":"Johnston","given":"Kevin","non-dropping-particle":"","parse-names":false,"suffix":""},{"dropping-particle":"","family":"Corneil","given":"Brian D.","non-dropping-particle":"","parse-names":false,"suffix":""}],"container-title":"eNeuro","id":"ITEM-1","issued":{"date-parts":[["2019"]]},"title":"Stimulus-locked responses on human upper limb muscles and corrective reaches are preferentially evoked by low spatial frequencies","type":"article-journal"},"uris":["http://www.mendeley.com/documents/?uuid=54ccb494-6ecf-4f78-a243-8f3019db83ec"]}],"mendeley":{"formattedCitation":"&lt;sup&gt;10&lt;/sup&gt;","plainTextFormattedCitation":"10","previouslyFormattedCitation":"&lt;sup&gt;10&lt;/sup&gt;"},"properties":{"noteIndex":0},"schema":"https://github.com/citation-style-language/schema/raw/master/csl-citation.json"}</w:instrText>
      </w:r>
      <w:r w:rsidR="000F5537" w:rsidRPr="009E4BA7">
        <w:rPr>
          <w:rFonts w:asciiTheme="minorHAnsi" w:hAnsiTheme="minorHAnsi" w:cstheme="minorHAnsi"/>
          <w:bCs/>
          <w:color w:val="000000" w:themeColor="text1"/>
          <w:lang w:val="en-US"/>
        </w:rPr>
        <w:fldChar w:fldCharType="separate"/>
      </w:r>
      <w:r w:rsidR="006D4611" w:rsidRPr="009E4BA7">
        <w:rPr>
          <w:rFonts w:asciiTheme="minorHAnsi" w:hAnsiTheme="minorHAnsi" w:cstheme="minorHAnsi"/>
          <w:bCs/>
          <w:noProof/>
          <w:color w:val="000000" w:themeColor="text1"/>
          <w:vertAlign w:val="superscript"/>
          <w:lang w:val="en-US"/>
        </w:rPr>
        <w:t>10</w:t>
      </w:r>
      <w:r w:rsidR="000F5537" w:rsidRPr="009E4BA7">
        <w:rPr>
          <w:rFonts w:asciiTheme="minorHAnsi" w:hAnsiTheme="minorHAnsi" w:cstheme="minorHAnsi"/>
          <w:bCs/>
          <w:color w:val="000000" w:themeColor="text1"/>
          <w:lang w:val="en-US"/>
        </w:rPr>
        <w:fldChar w:fldCharType="end"/>
      </w:r>
      <w:r w:rsidR="006213AC" w:rsidRPr="009E4BA7">
        <w:rPr>
          <w:rFonts w:asciiTheme="minorHAnsi" w:hAnsiTheme="minorHAnsi" w:cstheme="minorHAnsi"/>
          <w:bCs/>
          <w:color w:val="000000" w:themeColor="text1"/>
          <w:lang w:val="en-US"/>
        </w:rPr>
        <w:t>.</w:t>
      </w:r>
    </w:p>
    <w:p w14:paraId="5A15697E" w14:textId="5EFDB8B2" w:rsidR="00FB263A" w:rsidRDefault="00FB263A" w:rsidP="007A238A">
      <w:pPr>
        <w:jc w:val="both"/>
        <w:rPr>
          <w:rFonts w:asciiTheme="minorHAnsi" w:hAnsiTheme="minorHAnsi" w:cstheme="minorHAnsi"/>
          <w:bCs/>
          <w:color w:val="000000" w:themeColor="text1"/>
          <w:lang w:val="en-US"/>
        </w:rPr>
      </w:pPr>
    </w:p>
    <w:p w14:paraId="718A5B4E" w14:textId="2A6C6708" w:rsidR="00FB263A" w:rsidRPr="00FB263A" w:rsidRDefault="00FB263A" w:rsidP="007A238A">
      <w:pPr>
        <w:jc w:val="both"/>
        <w:rPr>
          <w:rFonts w:asciiTheme="minorHAnsi" w:hAnsiTheme="minorHAnsi"/>
          <w:noProof/>
          <w:highlight w:val="yellow"/>
          <w:lang w:val="en-US"/>
        </w:rPr>
      </w:pPr>
      <w:r w:rsidRPr="00FB263A">
        <w:rPr>
          <w:rFonts w:asciiTheme="minorHAnsi" w:hAnsiTheme="minorHAnsi" w:cstheme="minorHAnsi"/>
          <w:bCs/>
          <w:color w:val="000000" w:themeColor="text1"/>
          <w:highlight w:val="yellow"/>
          <w:lang w:val="en-US"/>
        </w:rPr>
        <w:t>3.1.</w:t>
      </w:r>
      <w:r>
        <w:rPr>
          <w:rFonts w:asciiTheme="minorHAnsi" w:hAnsiTheme="minorHAnsi" w:cstheme="minorHAnsi"/>
          <w:bCs/>
          <w:color w:val="000000" w:themeColor="text1"/>
          <w:highlight w:val="yellow"/>
          <w:lang w:val="en-US"/>
        </w:rPr>
        <w:t>6</w:t>
      </w:r>
      <w:r w:rsidRPr="00FB263A">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Check that t</w:t>
      </w:r>
      <w:r w:rsidR="00DD7470">
        <w:rPr>
          <w:rFonts w:asciiTheme="minorHAnsi" w:hAnsiTheme="minorHAnsi" w:cstheme="minorHAnsi"/>
          <w:bCs/>
          <w:color w:val="000000" w:themeColor="text1"/>
          <w:highlight w:val="yellow"/>
          <w:lang w:val="en-US"/>
        </w:rPr>
        <w:t xml:space="preserve">he software </w:t>
      </w:r>
      <w:r w:rsidR="00F1680F">
        <w:rPr>
          <w:rFonts w:asciiTheme="minorHAnsi" w:hAnsiTheme="minorHAnsi" w:cstheme="minorHAnsi"/>
          <w:bCs/>
          <w:color w:val="000000" w:themeColor="text1"/>
          <w:highlight w:val="yellow"/>
          <w:lang w:val="en-US"/>
        </w:rPr>
        <w:t xml:space="preserve">program </w:t>
      </w:r>
      <w:r w:rsidR="00DD7470">
        <w:rPr>
          <w:rFonts w:asciiTheme="minorHAnsi" w:hAnsiTheme="minorHAnsi" w:cstheme="minorHAnsi"/>
          <w:bCs/>
          <w:color w:val="000000" w:themeColor="text1"/>
          <w:highlight w:val="yellow"/>
          <w:lang w:val="en-US"/>
        </w:rPr>
        <w:t xml:space="preserve">presents </w:t>
      </w:r>
      <w:r w:rsidRPr="00FB263A">
        <w:rPr>
          <w:rFonts w:asciiTheme="minorHAnsi" w:hAnsiTheme="minorHAnsi" w:cstheme="minorHAnsi"/>
          <w:bCs/>
          <w:color w:val="000000" w:themeColor="text1"/>
          <w:highlight w:val="yellow"/>
          <w:lang w:val="en-US"/>
        </w:rPr>
        <w:t xml:space="preserve">T1 </w:t>
      </w:r>
      <w:r w:rsidR="00147A2A">
        <w:rPr>
          <w:rFonts w:asciiTheme="minorHAnsi" w:hAnsiTheme="minorHAnsi" w:cstheme="minorHAnsi"/>
          <w:bCs/>
          <w:color w:val="000000" w:themeColor="text1"/>
          <w:highlight w:val="yellow"/>
          <w:lang w:val="en-US"/>
        </w:rPr>
        <w:t xml:space="preserve">to a randomized side </w:t>
      </w:r>
      <w:r w:rsidR="00F837F8">
        <w:rPr>
          <w:rFonts w:asciiTheme="minorHAnsi" w:hAnsiTheme="minorHAnsi" w:cstheme="minorHAnsi"/>
          <w:bCs/>
          <w:color w:val="000000" w:themeColor="text1"/>
          <w:highlight w:val="yellow"/>
          <w:lang w:val="en-US"/>
        </w:rPr>
        <w:t xml:space="preserve">at </w:t>
      </w:r>
      <w:r>
        <w:rPr>
          <w:rFonts w:asciiTheme="minorHAnsi" w:hAnsiTheme="minorHAnsi" w:cstheme="minorHAnsi"/>
          <w:bCs/>
          <w:color w:val="000000" w:themeColor="text1"/>
          <w:highlight w:val="yellow"/>
          <w:lang w:val="en-US"/>
        </w:rPr>
        <w:t>one of the two inverted y paths</w:t>
      </w:r>
      <w:r w:rsidR="00F90398">
        <w:rPr>
          <w:rFonts w:asciiTheme="minorHAnsi" w:hAnsiTheme="minorHAnsi" w:cstheme="minorHAnsi"/>
          <w:bCs/>
          <w:color w:val="000000" w:themeColor="text1"/>
          <w:highlight w:val="yellow"/>
          <w:lang w:val="en-US"/>
        </w:rPr>
        <w:t xml:space="preserve"> while the participant</w:t>
      </w:r>
      <w:r w:rsidR="00DD7470">
        <w:rPr>
          <w:rFonts w:asciiTheme="minorHAnsi" w:hAnsiTheme="minorHAnsi" w:cstheme="minorHAnsi"/>
          <w:bCs/>
          <w:color w:val="000000" w:themeColor="text1"/>
          <w:highlight w:val="yellow"/>
          <w:lang w:val="en-US"/>
        </w:rPr>
        <w:t>’</w:t>
      </w:r>
      <w:r w:rsidR="00F90398">
        <w:rPr>
          <w:rFonts w:asciiTheme="minorHAnsi" w:hAnsiTheme="minorHAnsi" w:cstheme="minorHAnsi"/>
          <w:bCs/>
          <w:color w:val="000000" w:themeColor="text1"/>
          <w:highlight w:val="yellow"/>
          <w:lang w:val="en-US"/>
        </w:rPr>
        <w:t xml:space="preserve">s hand </w:t>
      </w:r>
      <w:r w:rsidR="00DD7470">
        <w:rPr>
          <w:rFonts w:asciiTheme="minorHAnsi" w:hAnsiTheme="minorHAnsi" w:cstheme="minorHAnsi"/>
          <w:bCs/>
          <w:color w:val="000000" w:themeColor="text1"/>
          <w:highlight w:val="yellow"/>
          <w:lang w:val="en-US"/>
        </w:rPr>
        <w:t>remains</w:t>
      </w:r>
      <w:r w:rsidR="00F90398">
        <w:rPr>
          <w:rFonts w:asciiTheme="minorHAnsi" w:hAnsiTheme="minorHAnsi" w:cstheme="minorHAnsi"/>
          <w:bCs/>
          <w:color w:val="000000" w:themeColor="text1"/>
          <w:highlight w:val="yellow"/>
          <w:lang w:val="en-US"/>
        </w:rPr>
        <w:t xml:space="preserve"> stationary at T0.</w:t>
      </w:r>
    </w:p>
    <w:p w14:paraId="4C8B34D5" w14:textId="77777777" w:rsidR="006D4611" w:rsidRPr="006D4611" w:rsidRDefault="006D4611" w:rsidP="007A238A">
      <w:pPr>
        <w:jc w:val="both"/>
        <w:rPr>
          <w:rFonts w:asciiTheme="minorHAnsi" w:hAnsiTheme="minorHAnsi" w:cstheme="minorHAnsi"/>
          <w:bCs/>
          <w:color w:val="000000" w:themeColor="text1"/>
          <w:highlight w:val="yellow"/>
          <w:lang w:val="en-US"/>
        </w:rPr>
      </w:pPr>
    </w:p>
    <w:p w14:paraId="55D062A7" w14:textId="2C5A6178" w:rsidR="006D4611" w:rsidRDefault="00EA5977" w:rsidP="007A238A">
      <w:pPr>
        <w:jc w:val="both"/>
        <w:rPr>
          <w:rFonts w:asciiTheme="minorHAnsi" w:hAnsiTheme="minorHAnsi" w:cstheme="minorHAnsi"/>
          <w:bCs/>
          <w:color w:val="000000" w:themeColor="text1"/>
          <w:lang w:val="en-US"/>
        </w:rPr>
      </w:pPr>
      <w:r w:rsidRPr="00FB263A">
        <w:rPr>
          <w:rFonts w:asciiTheme="minorHAnsi" w:hAnsiTheme="minorHAnsi" w:cstheme="minorHAnsi"/>
          <w:bCs/>
          <w:color w:val="000000" w:themeColor="text1"/>
          <w:lang w:val="en-US"/>
        </w:rPr>
        <w:t xml:space="preserve">NOTE: </w:t>
      </w:r>
      <w:r w:rsidR="00D2022A" w:rsidRPr="00FB263A">
        <w:rPr>
          <w:rFonts w:asciiTheme="minorHAnsi" w:hAnsiTheme="minorHAnsi" w:cstheme="minorHAnsi"/>
          <w:bCs/>
          <w:color w:val="000000" w:themeColor="text1"/>
          <w:lang w:val="en-US"/>
        </w:rPr>
        <w:t>S</w:t>
      </w:r>
      <w:r w:rsidR="001C1760" w:rsidRPr="00FB263A">
        <w:rPr>
          <w:rFonts w:asciiTheme="minorHAnsi" w:hAnsiTheme="minorHAnsi" w:cstheme="minorHAnsi"/>
          <w:bCs/>
          <w:color w:val="000000" w:themeColor="text1"/>
          <w:lang w:val="en-US"/>
        </w:rPr>
        <w:t xml:space="preserve">imultaneous with </w:t>
      </w:r>
      <w:r w:rsidR="00705EE2">
        <w:rPr>
          <w:rFonts w:asciiTheme="minorHAnsi" w:hAnsiTheme="minorHAnsi" w:cstheme="minorHAnsi"/>
          <w:bCs/>
          <w:color w:val="000000" w:themeColor="text1"/>
          <w:lang w:val="en-US"/>
        </w:rPr>
        <w:t>the emergence of T1 from below the occlude</w:t>
      </w:r>
      <w:r w:rsidR="00F837F8">
        <w:rPr>
          <w:rFonts w:asciiTheme="minorHAnsi" w:hAnsiTheme="minorHAnsi" w:cstheme="minorHAnsi"/>
          <w:bCs/>
          <w:color w:val="000000" w:themeColor="text1"/>
          <w:lang w:val="en-US"/>
        </w:rPr>
        <w:t>r</w:t>
      </w:r>
      <w:r w:rsidR="00705EE2">
        <w:rPr>
          <w:rFonts w:asciiTheme="minorHAnsi" w:hAnsiTheme="minorHAnsi" w:cstheme="minorHAnsi"/>
          <w:bCs/>
          <w:color w:val="000000" w:themeColor="text1"/>
          <w:lang w:val="en-US"/>
        </w:rPr>
        <w:t xml:space="preserve">, a </w:t>
      </w:r>
      <w:r w:rsidR="001C1760" w:rsidRPr="00FB263A">
        <w:rPr>
          <w:rFonts w:asciiTheme="minorHAnsi" w:hAnsiTheme="minorHAnsi" w:cstheme="minorHAnsi"/>
          <w:bCs/>
          <w:color w:val="000000" w:themeColor="text1"/>
          <w:lang w:val="en-US"/>
        </w:rPr>
        <w:t xml:space="preserve">secondary target </w:t>
      </w:r>
      <w:r w:rsidR="00705EE2">
        <w:rPr>
          <w:rFonts w:asciiTheme="minorHAnsi" w:hAnsiTheme="minorHAnsi" w:cstheme="minorHAnsi"/>
          <w:bCs/>
          <w:color w:val="000000" w:themeColor="text1"/>
          <w:lang w:val="en-US"/>
        </w:rPr>
        <w:t xml:space="preserve">is </w:t>
      </w:r>
      <w:r w:rsidR="00C12F15" w:rsidRPr="00FB263A">
        <w:rPr>
          <w:rFonts w:asciiTheme="minorHAnsi" w:hAnsiTheme="minorHAnsi" w:cstheme="minorHAnsi"/>
          <w:bCs/>
          <w:color w:val="000000" w:themeColor="text1"/>
          <w:lang w:val="en-US"/>
        </w:rPr>
        <w:t xml:space="preserve">presented </w:t>
      </w:r>
      <w:r w:rsidR="001C1760" w:rsidRPr="00FB263A">
        <w:rPr>
          <w:rFonts w:asciiTheme="minorHAnsi" w:hAnsiTheme="minorHAnsi" w:cstheme="minorHAnsi"/>
          <w:bCs/>
          <w:color w:val="000000" w:themeColor="text1"/>
          <w:lang w:val="en-US"/>
        </w:rPr>
        <w:t xml:space="preserve">in the corner of </w:t>
      </w:r>
      <w:r w:rsidR="00242E1B" w:rsidRPr="00FB263A">
        <w:rPr>
          <w:rFonts w:asciiTheme="minorHAnsi" w:hAnsiTheme="minorHAnsi" w:cstheme="minorHAnsi"/>
          <w:bCs/>
          <w:color w:val="000000" w:themeColor="text1"/>
          <w:lang w:val="en-US"/>
        </w:rPr>
        <w:t>the</w:t>
      </w:r>
      <w:r w:rsidR="001C1760" w:rsidRPr="00FB263A">
        <w:rPr>
          <w:rFonts w:asciiTheme="minorHAnsi" w:hAnsiTheme="minorHAnsi" w:cstheme="minorHAnsi"/>
          <w:bCs/>
          <w:color w:val="000000" w:themeColor="text1"/>
          <w:lang w:val="en-US"/>
        </w:rPr>
        <w:t xml:space="preserve"> screen</w:t>
      </w:r>
      <w:r w:rsidR="00242E1B" w:rsidRPr="00FB263A">
        <w:rPr>
          <w:rFonts w:asciiTheme="minorHAnsi" w:hAnsiTheme="minorHAnsi" w:cstheme="minorHAnsi"/>
          <w:bCs/>
          <w:color w:val="000000" w:themeColor="text1"/>
          <w:lang w:val="en-US"/>
        </w:rPr>
        <w:t>,</w:t>
      </w:r>
      <w:r w:rsidR="001C1760" w:rsidRPr="00FB263A">
        <w:rPr>
          <w:rFonts w:asciiTheme="minorHAnsi" w:hAnsiTheme="minorHAnsi" w:cstheme="minorHAnsi"/>
          <w:bCs/>
          <w:color w:val="000000" w:themeColor="text1"/>
          <w:lang w:val="en-US"/>
        </w:rPr>
        <w:t xml:space="preserve"> </w:t>
      </w:r>
      <w:r w:rsidR="00242E1B" w:rsidRPr="00FB263A">
        <w:rPr>
          <w:rFonts w:asciiTheme="minorHAnsi" w:hAnsiTheme="minorHAnsi" w:cstheme="minorHAnsi"/>
          <w:bCs/>
          <w:color w:val="000000" w:themeColor="text1"/>
          <w:lang w:val="en-US"/>
        </w:rPr>
        <w:t>at a location covered by a photodiode</w:t>
      </w:r>
      <w:r w:rsidR="001C1760" w:rsidRPr="00FB263A">
        <w:rPr>
          <w:rFonts w:asciiTheme="minorHAnsi" w:hAnsiTheme="minorHAnsi" w:cstheme="minorHAnsi"/>
          <w:bCs/>
          <w:color w:val="000000" w:themeColor="text1"/>
          <w:lang w:val="en-US"/>
        </w:rPr>
        <w:t>. Th</w:t>
      </w:r>
      <w:r w:rsidR="0085502E" w:rsidRPr="00FB263A">
        <w:rPr>
          <w:rFonts w:asciiTheme="minorHAnsi" w:hAnsiTheme="minorHAnsi" w:cstheme="minorHAnsi"/>
          <w:bCs/>
          <w:color w:val="000000" w:themeColor="text1"/>
          <w:lang w:val="en-US"/>
        </w:rPr>
        <w:t xml:space="preserve">is </w:t>
      </w:r>
      <w:r w:rsidR="00242E1B" w:rsidRPr="00FB263A">
        <w:rPr>
          <w:rFonts w:asciiTheme="minorHAnsi" w:hAnsiTheme="minorHAnsi" w:cstheme="minorHAnsi"/>
          <w:bCs/>
          <w:color w:val="000000" w:themeColor="text1"/>
          <w:lang w:val="en-US"/>
        </w:rPr>
        <w:t xml:space="preserve">target presented to the </w:t>
      </w:r>
      <w:r w:rsidR="001C1760" w:rsidRPr="00FB263A">
        <w:rPr>
          <w:rFonts w:asciiTheme="minorHAnsi" w:hAnsiTheme="minorHAnsi" w:cstheme="minorHAnsi"/>
          <w:bCs/>
          <w:color w:val="000000" w:themeColor="text1"/>
          <w:lang w:val="en-US"/>
        </w:rPr>
        <w:t xml:space="preserve">photodiode </w:t>
      </w:r>
      <w:r w:rsidR="0085502E" w:rsidRPr="00FB263A">
        <w:rPr>
          <w:rFonts w:asciiTheme="minorHAnsi" w:hAnsiTheme="minorHAnsi" w:cstheme="minorHAnsi"/>
          <w:bCs/>
          <w:color w:val="000000" w:themeColor="text1"/>
          <w:lang w:val="en-US"/>
        </w:rPr>
        <w:t xml:space="preserve">is not seen by the </w:t>
      </w:r>
      <w:r w:rsidR="006D4611" w:rsidRPr="00FB263A">
        <w:rPr>
          <w:rFonts w:asciiTheme="minorHAnsi" w:hAnsiTheme="minorHAnsi" w:cstheme="minorHAnsi"/>
          <w:bCs/>
          <w:color w:val="000000" w:themeColor="text1"/>
          <w:lang w:val="en-US"/>
        </w:rPr>
        <w:t>subject but</w:t>
      </w:r>
      <w:r w:rsidR="0085502E" w:rsidRPr="00FB263A">
        <w:rPr>
          <w:rFonts w:asciiTheme="minorHAnsi" w:hAnsiTheme="minorHAnsi" w:cstheme="minorHAnsi"/>
          <w:bCs/>
          <w:color w:val="000000" w:themeColor="text1"/>
          <w:lang w:val="en-US"/>
        </w:rPr>
        <w:t xml:space="preserve"> </w:t>
      </w:r>
      <w:r w:rsidR="001C1760" w:rsidRPr="00FB263A">
        <w:rPr>
          <w:rFonts w:asciiTheme="minorHAnsi" w:hAnsiTheme="minorHAnsi" w:cstheme="minorHAnsi"/>
          <w:bCs/>
          <w:color w:val="000000" w:themeColor="text1"/>
          <w:lang w:val="en-US"/>
        </w:rPr>
        <w:t>provides an analog signal</w:t>
      </w:r>
      <w:r w:rsidR="001514AF">
        <w:rPr>
          <w:rFonts w:asciiTheme="minorHAnsi" w:hAnsiTheme="minorHAnsi" w:cstheme="minorHAnsi"/>
          <w:bCs/>
          <w:color w:val="000000" w:themeColor="text1"/>
          <w:lang w:val="en-US"/>
        </w:rPr>
        <w:t xml:space="preserve"> to a photodiode</w:t>
      </w:r>
      <w:r w:rsidR="001C1760" w:rsidRPr="00FB263A">
        <w:rPr>
          <w:rFonts w:asciiTheme="minorHAnsi" w:hAnsiTheme="minorHAnsi" w:cstheme="minorHAnsi"/>
          <w:bCs/>
          <w:color w:val="000000" w:themeColor="text1"/>
          <w:lang w:val="en-US"/>
        </w:rPr>
        <w:t xml:space="preserve"> </w:t>
      </w:r>
      <w:r w:rsidR="004F7489">
        <w:rPr>
          <w:rFonts w:asciiTheme="minorHAnsi" w:hAnsiTheme="minorHAnsi" w:cstheme="minorHAnsi"/>
          <w:bCs/>
          <w:color w:val="000000" w:themeColor="text1"/>
          <w:lang w:val="en-US"/>
        </w:rPr>
        <w:t>integrated in the robotic reaching device. This photodiode signal</w:t>
      </w:r>
      <w:r w:rsidR="00F77C31" w:rsidRPr="00FB263A">
        <w:rPr>
          <w:rFonts w:asciiTheme="minorHAnsi" w:hAnsiTheme="minorHAnsi" w:cstheme="minorHAnsi"/>
          <w:bCs/>
          <w:color w:val="000000" w:themeColor="text1"/>
          <w:lang w:val="en-US"/>
        </w:rPr>
        <w:t xml:space="preserve"> </w:t>
      </w:r>
      <w:r w:rsidR="001C1760" w:rsidRPr="00FB263A">
        <w:rPr>
          <w:rFonts w:asciiTheme="minorHAnsi" w:hAnsiTheme="minorHAnsi" w:cstheme="minorHAnsi"/>
          <w:bCs/>
          <w:color w:val="000000" w:themeColor="text1"/>
          <w:lang w:val="en-US"/>
        </w:rPr>
        <w:t>allows for the precise alignment of target appearance with muscle activity</w:t>
      </w:r>
      <w:r w:rsidR="001514AF">
        <w:rPr>
          <w:rFonts w:asciiTheme="minorHAnsi" w:hAnsiTheme="minorHAnsi" w:cstheme="minorHAnsi"/>
          <w:bCs/>
          <w:color w:val="000000" w:themeColor="text1"/>
          <w:lang w:val="en-US"/>
        </w:rPr>
        <w:t xml:space="preserve"> and ensures</w:t>
      </w:r>
      <w:r w:rsidR="00FC6AE7">
        <w:rPr>
          <w:rFonts w:asciiTheme="minorHAnsi" w:hAnsiTheme="minorHAnsi" w:cstheme="minorHAnsi"/>
          <w:bCs/>
          <w:color w:val="000000" w:themeColor="text1"/>
          <w:lang w:val="en-US"/>
        </w:rPr>
        <w:t xml:space="preserve"> no lags or delays are present within the robotic reaching apparatus</w:t>
      </w:r>
      <w:r w:rsidR="008444C3" w:rsidRPr="00FB263A">
        <w:rPr>
          <w:rFonts w:asciiTheme="minorHAnsi" w:hAnsiTheme="minorHAnsi" w:cstheme="minorHAnsi"/>
          <w:bCs/>
          <w:color w:val="000000" w:themeColor="text1"/>
          <w:lang w:val="en-US"/>
        </w:rPr>
        <w:t>.</w:t>
      </w:r>
      <w:r w:rsidR="000840C5" w:rsidRPr="00FB263A">
        <w:rPr>
          <w:rFonts w:asciiTheme="minorHAnsi" w:hAnsiTheme="minorHAnsi" w:cstheme="minorHAnsi"/>
          <w:bCs/>
          <w:color w:val="000000" w:themeColor="text1"/>
          <w:lang w:val="en-US"/>
        </w:rPr>
        <w:t xml:space="preserve"> </w:t>
      </w:r>
    </w:p>
    <w:p w14:paraId="72482C5F" w14:textId="77777777" w:rsidR="00B754AB" w:rsidRDefault="00B754AB" w:rsidP="007A238A">
      <w:pPr>
        <w:jc w:val="both"/>
        <w:rPr>
          <w:rFonts w:asciiTheme="minorHAnsi" w:hAnsiTheme="minorHAnsi" w:cstheme="minorHAnsi"/>
          <w:bCs/>
          <w:color w:val="000000" w:themeColor="text1"/>
          <w:lang w:val="en-US"/>
        </w:rPr>
      </w:pPr>
    </w:p>
    <w:p w14:paraId="1E172229" w14:textId="32B5BBD9" w:rsidR="005F4A13" w:rsidRDefault="00B754AB"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highlight w:val="yellow"/>
          <w:lang w:val="en-US"/>
        </w:rPr>
        <w:t xml:space="preserve">3.1.7 </w:t>
      </w:r>
      <w:r w:rsidR="00F837F8">
        <w:rPr>
          <w:rFonts w:asciiTheme="minorHAnsi" w:hAnsiTheme="minorHAnsi" w:cstheme="minorHAnsi"/>
          <w:bCs/>
          <w:color w:val="000000" w:themeColor="text1"/>
          <w:highlight w:val="yellow"/>
          <w:lang w:val="en-US"/>
        </w:rPr>
        <w:t xml:space="preserve">When T1 emerges from the behind the </w:t>
      </w:r>
      <w:proofErr w:type="spellStart"/>
      <w:r w:rsidR="00F837F8">
        <w:rPr>
          <w:rFonts w:asciiTheme="minorHAnsi" w:hAnsiTheme="minorHAnsi" w:cstheme="minorHAnsi"/>
          <w:bCs/>
          <w:color w:val="000000" w:themeColor="text1"/>
          <w:highlight w:val="yellow"/>
          <w:lang w:val="en-US"/>
        </w:rPr>
        <w:t>occluder</w:t>
      </w:r>
      <w:proofErr w:type="spellEnd"/>
      <w:r w:rsidR="00F837F8">
        <w:rPr>
          <w:rFonts w:asciiTheme="minorHAnsi" w:hAnsiTheme="minorHAnsi" w:cstheme="minorHAnsi"/>
          <w:bCs/>
          <w:color w:val="000000" w:themeColor="text1"/>
          <w:highlight w:val="yellow"/>
          <w:lang w:val="en-US"/>
        </w:rPr>
        <w:t xml:space="preserve">, </w:t>
      </w:r>
      <w:r w:rsidR="00061C2C">
        <w:rPr>
          <w:rFonts w:asciiTheme="minorHAnsi" w:hAnsiTheme="minorHAnsi" w:cstheme="minorHAnsi"/>
          <w:bCs/>
          <w:color w:val="000000" w:themeColor="text1"/>
          <w:highlight w:val="yellow"/>
          <w:lang w:val="en-US"/>
        </w:rPr>
        <w:t>see if the</w:t>
      </w:r>
      <w:r w:rsidR="005F4A13">
        <w:rPr>
          <w:rFonts w:asciiTheme="minorHAnsi" w:hAnsiTheme="minorHAnsi" w:cstheme="minorHAnsi"/>
          <w:bCs/>
          <w:color w:val="000000" w:themeColor="text1"/>
          <w:highlight w:val="yellow"/>
          <w:lang w:val="en-US"/>
        </w:rPr>
        <w:t xml:space="preserve"> participant</w:t>
      </w:r>
      <w:r w:rsidR="00EA5977">
        <w:rPr>
          <w:rFonts w:asciiTheme="minorHAnsi" w:hAnsiTheme="minorHAnsi" w:cstheme="minorHAnsi"/>
          <w:bCs/>
          <w:color w:val="000000" w:themeColor="text1"/>
          <w:highlight w:val="yellow"/>
          <w:lang w:val="en-US"/>
        </w:rPr>
        <w:t xml:space="preserve"> </w:t>
      </w:r>
      <w:proofErr w:type="gramStart"/>
      <w:r w:rsidR="00061C2C">
        <w:rPr>
          <w:rFonts w:asciiTheme="minorHAnsi" w:hAnsiTheme="minorHAnsi" w:cstheme="minorHAnsi"/>
          <w:bCs/>
          <w:color w:val="000000" w:themeColor="text1"/>
          <w:highlight w:val="yellow"/>
          <w:lang w:val="en-US"/>
        </w:rPr>
        <w:t xml:space="preserve">is able </w:t>
      </w:r>
      <w:r w:rsidR="00EA5977">
        <w:rPr>
          <w:rFonts w:asciiTheme="minorHAnsi" w:hAnsiTheme="minorHAnsi" w:cstheme="minorHAnsi"/>
          <w:bCs/>
          <w:color w:val="000000" w:themeColor="text1"/>
          <w:highlight w:val="yellow"/>
          <w:lang w:val="en-US"/>
        </w:rPr>
        <w:t>to</w:t>
      </w:r>
      <w:proofErr w:type="gramEnd"/>
      <w:r w:rsidR="005F4A13">
        <w:rPr>
          <w:rFonts w:asciiTheme="minorHAnsi" w:hAnsiTheme="minorHAnsi" w:cstheme="minorHAnsi"/>
          <w:bCs/>
          <w:color w:val="000000" w:themeColor="text1"/>
          <w:highlight w:val="yellow"/>
          <w:lang w:val="en-US"/>
        </w:rPr>
        <w:t xml:space="preserve"> generate</w:t>
      </w:r>
      <w:r w:rsidR="00F837F8">
        <w:rPr>
          <w:rFonts w:asciiTheme="minorHAnsi" w:hAnsiTheme="minorHAnsi" w:cstheme="minorHAnsi"/>
          <w:bCs/>
          <w:color w:val="000000" w:themeColor="text1"/>
          <w:highlight w:val="yellow"/>
          <w:lang w:val="en-US"/>
        </w:rPr>
        <w:t xml:space="preserve"> a visually</w:t>
      </w:r>
      <w:r w:rsidR="0001137C">
        <w:rPr>
          <w:rFonts w:asciiTheme="minorHAnsi" w:hAnsiTheme="minorHAnsi" w:cstheme="minorHAnsi"/>
          <w:bCs/>
          <w:color w:val="000000" w:themeColor="text1"/>
          <w:highlight w:val="yellow"/>
          <w:lang w:val="en-US"/>
        </w:rPr>
        <w:t xml:space="preserve"> </w:t>
      </w:r>
      <w:r w:rsidR="004F7489">
        <w:rPr>
          <w:rFonts w:asciiTheme="minorHAnsi" w:hAnsiTheme="minorHAnsi" w:cstheme="minorHAnsi"/>
          <w:bCs/>
          <w:color w:val="000000" w:themeColor="text1"/>
          <w:highlight w:val="yellow"/>
          <w:lang w:val="en-US"/>
        </w:rPr>
        <w:t>guided reach</w:t>
      </w:r>
      <w:r w:rsidR="005F4A13">
        <w:rPr>
          <w:rFonts w:asciiTheme="minorHAnsi" w:hAnsiTheme="minorHAnsi" w:cstheme="minorHAnsi"/>
          <w:bCs/>
          <w:color w:val="000000" w:themeColor="text1"/>
          <w:highlight w:val="yellow"/>
          <w:lang w:val="en-US"/>
        </w:rPr>
        <w:t xml:space="preserve"> depending on the color of the </w:t>
      </w:r>
      <w:proofErr w:type="spellStart"/>
      <w:r w:rsidR="000470F3">
        <w:rPr>
          <w:rFonts w:asciiTheme="minorHAnsi" w:hAnsiTheme="minorHAnsi" w:cstheme="minorHAnsi"/>
          <w:bCs/>
          <w:color w:val="000000" w:themeColor="text1"/>
          <w:highlight w:val="yellow"/>
          <w:lang w:val="en-US"/>
        </w:rPr>
        <w:t>oc</w:t>
      </w:r>
      <w:r w:rsidR="000470F3" w:rsidRPr="00147A2A">
        <w:rPr>
          <w:rFonts w:asciiTheme="minorHAnsi" w:hAnsiTheme="minorHAnsi" w:cstheme="minorHAnsi"/>
          <w:bCs/>
          <w:color w:val="000000" w:themeColor="text1"/>
          <w:highlight w:val="yellow"/>
          <w:lang w:val="en-US"/>
        </w:rPr>
        <w:t>c</w:t>
      </w:r>
      <w:r w:rsidR="000470F3">
        <w:rPr>
          <w:rFonts w:asciiTheme="minorHAnsi" w:hAnsiTheme="minorHAnsi" w:cstheme="minorHAnsi"/>
          <w:bCs/>
          <w:color w:val="000000" w:themeColor="text1"/>
          <w:highlight w:val="yellow"/>
          <w:lang w:val="en-US"/>
        </w:rPr>
        <w:t>lu</w:t>
      </w:r>
      <w:r w:rsidR="000470F3" w:rsidRPr="00147A2A">
        <w:rPr>
          <w:rFonts w:asciiTheme="minorHAnsi" w:hAnsiTheme="minorHAnsi" w:cstheme="minorHAnsi"/>
          <w:bCs/>
          <w:color w:val="000000" w:themeColor="text1"/>
          <w:highlight w:val="yellow"/>
          <w:lang w:val="en-US"/>
        </w:rPr>
        <w:t>der</w:t>
      </w:r>
      <w:proofErr w:type="spellEnd"/>
      <w:r w:rsidR="005F4A13" w:rsidRPr="00147A2A">
        <w:rPr>
          <w:rFonts w:asciiTheme="minorHAnsi" w:hAnsiTheme="minorHAnsi" w:cstheme="minorHAnsi"/>
          <w:bCs/>
          <w:color w:val="000000" w:themeColor="text1"/>
          <w:highlight w:val="yellow"/>
          <w:lang w:val="en-US"/>
        </w:rPr>
        <w:t xml:space="preserve">. </w:t>
      </w:r>
      <w:r w:rsidR="0001137C" w:rsidRPr="00147A2A">
        <w:rPr>
          <w:rFonts w:asciiTheme="minorHAnsi" w:hAnsiTheme="minorHAnsi" w:cstheme="minorHAnsi"/>
          <w:bCs/>
          <w:color w:val="000000" w:themeColor="text1"/>
          <w:highlight w:val="yellow"/>
          <w:lang w:val="en-US"/>
        </w:rPr>
        <w:t xml:space="preserve">When </w:t>
      </w:r>
      <w:r w:rsidR="00DD7470">
        <w:rPr>
          <w:rFonts w:asciiTheme="minorHAnsi" w:hAnsiTheme="minorHAnsi" w:cstheme="minorHAnsi"/>
          <w:bCs/>
          <w:color w:val="000000" w:themeColor="text1"/>
          <w:highlight w:val="yellow"/>
          <w:lang w:val="en-US"/>
        </w:rPr>
        <w:t xml:space="preserve">the </w:t>
      </w:r>
      <w:proofErr w:type="spellStart"/>
      <w:r w:rsidR="00DD7470">
        <w:rPr>
          <w:rFonts w:asciiTheme="minorHAnsi" w:hAnsiTheme="minorHAnsi" w:cstheme="minorHAnsi"/>
          <w:bCs/>
          <w:color w:val="000000" w:themeColor="text1"/>
          <w:highlight w:val="yellow"/>
          <w:lang w:val="en-US"/>
        </w:rPr>
        <w:t>occluder</w:t>
      </w:r>
      <w:proofErr w:type="spellEnd"/>
      <w:r w:rsidR="00DD7470">
        <w:rPr>
          <w:rFonts w:asciiTheme="minorHAnsi" w:hAnsiTheme="minorHAnsi" w:cstheme="minorHAnsi"/>
          <w:bCs/>
          <w:color w:val="000000" w:themeColor="text1"/>
          <w:highlight w:val="yellow"/>
          <w:lang w:val="en-US"/>
        </w:rPr>
        <w:t xml:space="preserve"> is</w:t>
      </w:r>
      <w:r w:rsidR="00DD7470" w:rsidRPr="00147A2A">
        <w:rPr>
          <w:rFonts w:asciiTheme="minorHAnsi" w:hAnsiTheme="minorHAnsi" w:cstheme="minorHAnsi"/>
          <w:bCs/>
          <w:color w:val="000000" w:themeColor="text1"/>
          <w:highlight w:val="yellow"/>
          <w:lang w:val="en-US"/>
        </w:rPr>
        <w:t xml:space="preserve"> </w:t>
      </w:r>
      <w:r w:rsidRPr="00147A2A">
        <w:rPr>
          <w:rFonts w:asciiTheme="minorHAnsi" w:hAnsiTheme="minorHAnsi" w:cstheme="minorHAnsi"/>
          <w:bCs/>
          <w:color w:val="000000" w:themeColor="text1"/>
          <w:highlight w:val="yellow"/>
          <w:lang w:val="en-US"/>
        </w:rPr>
        <w:t>green</w:t>
      </w:r>
      <w:r w:rsidR="00DD7470">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ask </w:t>
      </w:r>
      <w:r w:rsidR="0001137C" w:rsidRPr="00147A2A">
        <w:rPr>
          <w:rFonts w:asciiTheme="minorHAnsi" w:hAnsiTheme="minorHAnsi" w:cstheme="minorHAnsi"/>
          <w:bCs/>
          <w:color w:val="000000" w:themeColor="text1"/>
          <w:highlight w:val="yellow"/>
          <w:lang w:val="en-US"/>
        </w:rPr>
        <w:t xml:space="preserve">the </w:t>
      </w:r>
      <w:r w:rsidRPr="00147A2A">
        <w:rPr>
          <w:rFonts w:asciiTheme="minorHAnsi" w:hAnsiTheme="minorHAnsi" w:cstheme="minorHAnsi"/>
          <w:bCs/>
          <w:color w:val="000000" w:themeColor="text1"/>
          <w:highlight w:val="yellow"/>
          <w:lang w:val="en-US"/>
        </w:rPr>
        <w:t xml:space="preserve">participant </w:t>
      </w:r>
      <w:r w:rsidR="00EA5977">
        <w:rPr>
          <w:rFonts w:asciiTheme="minorHAnsi" w:hAnsiTheme="minorHAnsi" w:cstheme="minorHAnsi"/>
          <w:bCs/>
          <w:color w:val="000000" w:themeColor="text1"/>
          <w:highlight w:val="yellow"/>
          <w:lang w:val="en-US"/>
        </w:rPr>
        <w:t xml:space="preserve">to </w:t>
      </w:r>
      <w:r w:rsidRPr="00147A2A">
        <w:rPr>
          <w:rFonts w:asciiTheme="minorHAnsi" w:hAnsiTheme="minorHAnsi" w:cstheme="minorHAnsi"/>
          <w:bCs/>
          <w:color w:val="000000" w:themeColor="text1"/>
          <w:highlight w:val="yellow"/>
          <w:lang w:val="en-US"/>
        </w:rPr>
        <w:t xml:space="preserve">intercept T1 with </w:t>
      </w:r>
      <w:r w:rsidR="00F837F8" w:rsidRPr="00147A2A">
        <w:rPr>
          <w:rFonts w:asciiTheme="minorHAnsi" w:hAnsiTheme="minorHAnsi" w:cstheme="minorHAnsi"/>
          <w:bCs/>
          <w:color w:val="000000" w:themeColor="text1"/>
          <w:highlight w:val="yellow"/>
          <w:lang w:val="en-US"/>
        </w:rPr>
        <w:t xml:space="preserve">the </w:t>
      </w:r>
      <w:r w:rsidRPr="00147A2A">
        <w:rPr>
          <w:rFonts w:asciiTheme="minorHAnsi" w:hAnsiTheme="minorHAnsi" w:cstheme="minorHAnsi"/>
          <w:bCs/>
          <w:color w:val="000000" w:themeColor="text1"/>
          <w:highlight w:val="yellow"/>
          <w:lang w:val="en-US"/>
        </w:rPr>
        <w:t xml:space="preserve">RTC. </w:t>
      </w:r>
      <w:r w:rsidR="0001137C" w:rsidRPr="00147A2A">
        <w:rPr>
          <w:rFonts w:asciiTheme="minorHAnsi" w:hAnsiTheme="minorHAnsi" w:cstheme="minorHAnsi"/>
          <w:bCs/>
          <w:color w:val="000000" w:themeColor="text1"/>
          <w:highlight w:val="yellow"/>
          <w:lang w:val="en-US"/>
        </w:rPr>
        <w:t xml:space="preserve">When </w:t>
      </w:r>
      <w:r w:rsidR="00DD7470">
        <w:rPr>
          <w:rFonts w:asciiTheme="minorHAnsi" w:hAnsiTheme="minorHAnsi" w:cstheme="minorHAnsi"/>
          <w:bCs/>
          <w:color w:val="000000" w:themeColor="text1"/>
          <w:highlight w:val="yellow"/>
          <w:lang w:val="en-US"/>
        </w:rPr>
        <w:t xml:space="preserve">the </w:t>
      </w:r>
      <w:proofErr w:type="spellStart"/>
      <w:r w:rsidR="00DD7470">
        <w:rPr>
          <w:rFonts w:asciiTheme="minorHAnsi" w:hAnsiTheme="minorHAnsi" w:cstheme="minorHAnsi"/>
          <w:bCs/>
          <w:color w:val="000000" w:themeColor="text1"/>
          <w:highlight w:val="yellow"/>
          <w:lang w:val="en-US"/>
        </w:rPr>
        <w:t>occlude</w:t>
      </w:r>
      <w:r w:rsidR="00F1680F">
        <w:rPr>
          <w:rFonts w:asciiTheme="minorHAnsi" w:hAnsiTheme="minorHAnsi" w:cstheme="minorHAnsi"/>
          <w:bCs/>
          <w:color w:val="000000" w:themeColor="text1"/>
          <w:highlight w:val="yellow"/>
          <w:lang w:val="en-US"/>
        </w:rPr>
        <w:t>r</w:t>
      </w:r>
      <w:proofErr w:type="spellEnd"/>
      <w:r w:rsidR="00DD7470">
        <w:rPr>
          <w:rFonts w:asciiTheme="minorHAnsi" w:hAnsiTheme="minorHAnsi" w:cstheme="minorHAnsi"/>
          <w:bCs/>
          <w:color w:val="000000" w:themeColor="text1"/>
          <w:highlight w:val="yellow"/>
          <w:lang w:val="en-US"/>
        </w:rPr>
        <w:t xml:space="preserve"> is</w:t>
      </w:r>
      <w:r w:rsidR="00DD7470" w:rsidRPr="00147A2A">
        <w:rPr>
          <w:rFonts w:asciiTheme="minorHAnsi" w:hAnsiTheme="minorHAnsi" w:cstheme="minorHAnsi"/>
          <w:bCs/>
          <w:color w:val="000000" w:themeColor="text1"/>
          <w:highlight w:val="yellow"/>
          <w:lang w:val="en-US"/>
        </w:rPr>
        <w:t xml:space="preserve"> </w:t>
      </w:r>
      <w:r w:rsidRPr="00147A2A">
        <w:rPr>
          <w:rFonts w:asciiTheme="minorHAnsi" w:hAnsiTheme="minorHAnsi" w:cstheme="minorHAnsi"/>
          <w:bCs/>
          <w:color w:val="000000" w:themeColor="text1"/>
          <w:highlight w:val="yellow"/>
          <w:lang w:val="en-US"/>
        </w:rPr>
        <w:t>red</w:t>
      </w:r>
      <w:r w:rsidR="00DD7470">
        <w:rPr>
          <w:rFonts w:asciiTheme="minorHAnsi" w:hAnsiTheme="minorHAnsi" w:cstheme="minorHAnsi"/>
          <w:bCs/>
          <w:color w:val="000000" w:themeColor="text1"/>
          <w:highlight w:val="yellow"/>
          <w:lang w:val="en-US"/>
        </w:rPr>
        <w:t>,</w:t>
      </w:r>
      <w:r w:rsidR="005F4A13" w:rsidRPr="00147A2A">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ask </w:t>
      </w:r>
      <w:r w:rsidRPr="00147A2A">
        <w:rPr>
          <w:rFonts w:asciiTheme="minorHAnsi" w:hAnsiTheme="minorHAnsi" w:cstheme="minorHAnsi"/>
          <w:bCs/>
          <w:color w:val="000000" w:themeColor="text1"/>
          <w:highlight w:val="yellow"/>
          <w:lang w:val="en-US"/>
        </w:rPr>
        <w:t xml:space="preserve">the participant </w:t>
      </w:r>
      <w:r w:rsidR="00EA5977">
        <w:rPr>
          <w:rFonts w:asciiTheme="minorHAnsi" w:hAnsiTheme="minorHAnsi" w:cstheme="minorHAnsi"/>
          <w:bCs/>
          <w:color w:val="000000" w:themeColor="text1"/>
          <w:highlight w:val="yellow"/>
          <w:lang w:val="en-US"/>
        </w:rPr>
        <w:t xml:space="preserve">to </w:t>
      </w:r>
      <w:r w:rsidRPr="00147A2A">
        <w:rPr>
          <w:rFonts w:asciiTheme="minorHAnsi" w:hAnsiTheme="minorHAnsi" w:cstheme="minorHAnsi"/>
          <w:bCs/>
          <w:color w:val="000000" w:themeColor="text1"/>
          <w:highlight w:val="yellow"/>
          <w:lang w:val="en-US"/>
        </w:rPr>
        <w:t xml:space="preserve">move </w:t>
      </w:r>
      <w:r w:rsidR="00F837F8" w:rsidRPr="00147A2A">
        <w:rPr>
          <w:rFonts w:asciiTheme="minorHAnsi" w:hAnsiTheme="minorHAnsi" w:cstheme="minorHAnsi"/>
          <w:bCs/>
          <w:color w:val="000000" w:themeColor="text1"/>
          <w:highlight w:val="yellow"/>
          <w:lang w:val="en-US"/>
        </w:rPr>
        <w:t xml:space="preserve">the </w:t>
      </w:r>
      <w:r w:rsidRPr="00147A2A">
        <w:rPr>
          <w:rFonts w:asciiTheme="minorHAnsi" w:hAnsiTheme="minorHAnsi" w:cstheme="minorHAnsi"/>
          <w:bCs/>
          <w:color w:val="000000" w:themeColor="text1"/>
          <w:highlight w:val="yellow"/>
          <w:lang w:val="en-US"/>
        </w:rPr>
        <w:t xml:space="preserve">RTC </w:t>
      </w:r>
      <w:r w:rsidR="00F837F8" w:rsidRPr="00147A2A">
        <w:rPr>
          <w:rFonts w:asciiTheme="minorHAnsi" w:hAnsiTheme="minorHAnsi" w:cstheme="minorHAnsi"/>
          <w:bCs/>
          <w:color w:val="000000" w:themeColor="text1"/>
          <w:highlight w:val="yellow"/>
          <w:lang w:val="en-US"/>
        </w:rPr>
        <w:t xml:space="preserve">away from </w:t>
      </w:r>
      <w:r w:rsidR="00DD7470">
        <w:rPr>
          <w:rFonts w:asciiTheme="minorHAnsi" w:hAnsiTheme="minorHAnsi" w:cstheme="minorHAnsi"/>
          <w:bCs/>
          <w:color w:val="000000" w:themeColor="text1"/>
          <w:highlight w:val="yellow"/>
          <w:lang w:val="en-US"/>
        </w:rPr>
        <w:t>T1</w:t>
      </w:r>
      <w:r w:rsidRPr="00147A2A">
        <w:rPr>
          <w:rFonts w:asciiTheme="minorHAnsi" w:hAnsiTheme="minorHAnsi" w:cstheme="minorHAnsi"/>
          <w:bCs/>
          <w:color w:val="000000" w:themeColor="text1"/>
          <w:highlight w:val="yellow"/>
          <w:lang w:val="en-US"/>
        </w:rPr>
        <w:t>.</w:t>
      </w:r>
      <w:r w:rsidR="001514AF" w:rsidRPr="00E34C99">
        <w:rPr>
          <w:rFonts w:asciiTheme="minorHAnsi" w:hAnsiTheme="minorHAnsi" w:cstheme="minorHAnsi"/>
          <w:bCs/>
          <w:color w:val="000000" w:themeColor="text1"/>
          <w:lang w:val="en-US"/>
        </w:rPr>
        <w:t xml:space="preserve"> </w:t>
      </w:r>
    </w:p>
    <w:p w14:paraId="2FD1191B" w14:textId="77777777" w:rsidR="005F4A13" w:rsidRDefault="005F4A13" w:rsidP="007A238A">
      <w:pPr>
        <w:jc w:val="both"/>
        <w:rPr>
          <w:rFonts w:asciiTheme="minorHAnsi" w:hAnsiTheme="minorHAnsi" w:cstheme="minorHAnsi"/>
          <w:bCs/>
          <w:color w:val="000000" w:themeColor="text1"/>
          <w:lang w:val="en-US"/>
        </w:rPr>
      </w:pPr>
    </w:p>
    <w:p w14:paraId="4CDF1A9E" w14:textId="68673170" w:rsidR="001514AF" w:rsidRPr="005F4A13" w:rsidRDefault="005F4A13" w:rsidP="007A238A">
      <w:pPr>
        <w:jc w:val="both"/>
        <w:rPr>
          <w:rFonts w:asciiTheme="minorHAnsi" w:hAnsiTheme="minorHAnsi" w:cstheme="minorHAnsi"/>
          <w:bCs/>
          <w:color w:val="000000" w:themeColor="text1"/>
          <w:highlight w:val="yellow"/>
          <w:lang w:val="en-US"/>
        </w:rPr>
      </w:pPr>
      <w:r>
        <w:rPr>
          <w:rFonts w:asciiTheme="minorHAnsi" w:hAnsiTheme="minorHAnsi" w:cstheme="minorHAnsi"/>
          <w:bCs/>
          <w:color w:val="000000" w:themeColor="text1"/>
          <w:lang w:val="en-US"/>
        </w:rPr>
        <w:t xml:space="preserve">NOTE: </w:t>
      </w:r>
      <w:r w:rsidR="00147A2A">
        <w:rPr>
          <w:rFonts w:asciiTheme="minorHAnsi" w:hAnsiTheme="minorHAnsi" w:cstheme="minorHAnsi"/>
          <w:bCs/>
          <w:color w:val="000000" w:themeColor="text1"/>
          <w:lang w:val="en-US"/>
        </w:rPr>
        <w:t>A g</w:t>
      </w:r>
      <w:r>
        <w:rPr>
          <w:rFonts w:asciiTheme="minorHAnsi" w:hAnsiTheme="minorHAnsi" w:cstheme="minorHAnsi"/>
          <w:bCs/>
          <w:color w:val="000000" w:themeColor="text1"/>
          <w:lang w:val="en-US"/>
        </w:rPr>
        <w:t>reen</w:t>
      </w:r>
      <w:r w:rsidR="00147A2A">
        <w:rPr>
          <w:rFonts w:asciiTheme="minorHAnsi" w:hAnsiTheme="minorHAnsi" w:cstheme="minorHAnsi"/>
          <w:bCs/>
          <w:color w:val="000000" w:themeColor="text1"/>
          <w:lang w:val="en-US"/>
        </w:rPr>
        <w:t xml:space="preserve"> occluder</w:t>
      </w:r>
      <w:r>
        <w:rPr>
          <w:rFonts w:asciiTheme="minorHAnsi" w:hAnsiTheme="minorHAnsi" w:cstheme="minorHAnsi"/>
          <w:bCs/>
          <w:color w:val="000000" w:themeColor="text1"/>
          <w:lang w:val="en-US"/>
        </w:rPr>
        <w:t xml:space="preserve"> color</w:t>
      </w:r>
      <w:r w:rsidR="00147A2A">
        <w:rPr>
          <w:rFonts w:asciiTheme="minorHAnsi" w:hAnsiTheme="minorHAnsi" w:cstheme="minorHAnsi"/>
          <w:bCs/>
          <w:color w:val="000000" w:themeColor="text1"/>
          <w:lang w:val="en-US"/>
        </w:rPr>
        <w:t xml:space="preserve"> (2.1.1.2)</w:t>
      </w:r>
      <w:r>
        <w:rPr>
          <w:rFonts w:asciiTheme="minorHAnsi" w:hAnsiTheme="minorHAnsi" w:cstheme="minorHAnsi"/>
          <w:bCs/>
          <w:color w:val="000000" w:themeColor="text1"/>
          <w:lang w:val="en-US"/>
        </w:rPr>
        <w:t xml:space="preserve"> indicate</w:t>
      </w:r>
      <w:r w:rsidR="00147A2A">
        <w:rPr>
          <w:rFonts w:asciiTheme="minorHAnsi" w:hAnsiTheme="minorHAnsi" w:cstheme="minorHAnsi"/>
          <w:bCs/>
          <w:color w:val="000000" w:themeColor="text1"/>
          <w:lang w:val="en-US"/>
        </w:rPr>
        <w:t>s</w:t>
      </w:r>
      <w:r>
        <w:rPr>
          <w:rFonts w:asciiTheme="minorHAnsi" w:hAnsiTheme="minorHAnsi" w:cstheme="minorHAnsi"/>
          <w:bCs/>
          <w:color w:val="000000" w:themeColor="text1"/>
          <w:lang w:val="en-US"/>
        </w:rPr>
        <w:t xml:space="preserve"> a pro reach (i.e., </w:t>
      </w:r>
      <w:r w:rsidRPr="005F4A13">
        <w:rPr>
          <w:rFonts w:asciiTheme="minorHAnsi" w:hAnsiTheme="minorHAnsi" w:cstheme="minorHAnsi"/>
          <w:bCs/>
          <w:color w:val="000000" w:themeColor="text1"/>
          <w:lang w:val="en-US"/>
        </w:rPr>
        <w:t xml:space="preserve">towards </w:t>
      </w:r>
      <w:r>
        <w:rPr>
          <w:rFonts w:asciiTheme="minorHAnsi" w:hAnsiTheme="minorHAnsi" w:cstheme="minorHAnsi"/>
          <w:bCs/>
          <w:color w:val="000000" w:themeColor="text1"/>
          <w:lang w:val="en-US"/>
        </w:rPr>
        <w:t xml:space="preserve">the </w:t>
      </w:r>
      <w:proofErr w:type="spellStart"/>
      <w:r>
        <w:rPr>
          <w:rFonts w:asciiTheme="minorHAnsi" w:hAnsiTheme="minorHAnsi" w:cstheme="minorHAnsi"/>
          <w:bCs/>
          <w:color w:val="000000" w:themeColor="text1"/>
          <w:lang w:val="en-US"/>
        </w:rPr>
        <w:t>occulder</w:t>
      </w:r>
      <w:proofErr w:type="spellEnd"/>
      <w:r>
        <w:rPr>
          <w:rFonts w:asciiTheme="minorHAnsi" w:hAnsiTheme="minorHAnsi" w:cstheme="minorHAnsi"/>
          <w:bCs/>
          <w:color w:val="000000" w:themeColor="text1"/>
          <w:lang w:val="en-US"/>
        </w:rPr>
        <w:t>) and a red color</w:t>
      </w:r>
      <w:r w:rsidRPr="005F4A13">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indicated</w:t>
      </w:r>
      <w:r w:rsidRPr="005F4A13">
        <w:rPr>
          <w:rFonts w:asciiTheme="minorHAnsi" w:hAnsiTheme="minorHAnsi" w:cstheme="minorHAnsi"/>
          <w:bCs/>
          <w:color w:val="000000" w:themeColor="text1"/>
          <w:lang w:val="en-US"/>
        </w:rPr>
        <w:t xml:space="preserve"> away from</w:t>
      </w:r>
      <w:r>
        <w:rPr>
          <w:rFonts w:asciiTheme="minorHAnsi" w:hAnsiTheme="minorHAnsi" w:cstheme="minorHAnsi"/>
          <w:bCs/>
          <w:color w:val="000000" w:themeColor="text1"/>
          <w:lang w:val="en-US"/>
        </w:rPr>
        <w:t xml:space="preserve"> moving target</w:t>
      </w:r>
      <w:r w:rsidRPr="005F4A13">
        <w:rPr>
          <w:rFonts w:asciiTheme="minorHAnsi" w:hAnsiTheme="minorHAnsi" w:cstheme="minorHAnsi"/>
          <w:bCs/>
          <w:color w:val="000000" w:themeColor="text1"/>
          <w:lang w:val="en-US"/>
        </w:rPr>
        <w:t xml:space="preserve"> T1 (</w:t>
      </w:r>
      <w:r>
        <w:rPr>
          <w:rFonts w:asciiTheme="minorHAnsi" w:hAnsiTheme="minorHAnsi" w:cstheme="minorHAnsi"/>
          <w:bCs/>
          <w:color w:val="000000" w:themeColor="text1"/>
          <w:lang w:val="en-US"/>
        </w:rPr>
        <w:t xml:space="preserve">i.e., </w:t>
      </w:r>
      <w:r w:rsidRPr="005F4A13">
        <w:rPr>
          <w:rFonts w:asciiTheme="minorHAnsi" w:hAnsiTheme="minorHAnsi" w:cstheme="minorHAnsi"/>
          <w:bCs/>
          <w:color w:val="000000" w:themeColor="text1"/>
          <w:lang w:val="en-US"/>
        </w:rPr>
        <w:t>an anti-reach)</w:t>
      </w:r>
      <w:r>
        <w:rPr>
          <w:rFonts w:asciiTheme="minorHAnsi" w:hAnsiTheme="minorHAnsi" w:cstheme="minorHAnsi"/>
          <w:bCs/>
          <w:color w:val="000000" w:themeColor="text1"/>
          <w:lang w:val="en-US"/>
        </w:rPr>
        <w:t xml:space="preserve">. </w:t>
      </w:r>
      <w:r w:rsidR="00F837F8" w:rsidRPr="00E34C99">
        <w:rPr>
          <w:rFonts w:asciiTheme="minorHAnsi" w:hAnsiTheme="minorHAnsi" w:cstheme="minorHAnsi"/>
          <w:bCs/>
          <w:color w:val="000000" w:themeColor="text1"/>
          <w:lang w:val="en-US"/>
        </w:rPr>
        <w:t>In the anti-reach condition</w:t>
      </w:r>
      <w:r w:rsidR="001514AF" w:rsidRPr="00E34C99">
        <w:rPr>
          <w:rFonts w:asciiTheme="minorHAnsi" w:hAnsiTheme="minorHAnsi" w:cstheme="minorHAnsi"/>
          <w:bCs/>
          <w:color w:val="000000" w:themeColor="text1"/>
          <w:lang w:val="en-US"/>
        </w:rPr>
        <w:t xml:space="preserve">, a correct interception is not based on the mirror image of T1, but rather the horizontal distance relative to T0. </w:t>
      </w:r>
    </w:p>
    <w:p w14:paraId="7982F127" w14:textId="77777777" w:rsidR="006D4611" w:rsidRPr="006D4611" w:rsidRDefault="006D4611" w:rsidP="007A238A">
      <w:pPr>
        <w:jc w:val="both"/>
        <w:rPr>
          <w:rFonts w:asciiTheme="minorHAnsi" w:hAnsiTheme="minorHAnsi" w:cstheme="minorHAnsi"/>
          <w:bCs/>
          <w:color w:val="000000" w:themeColor="text1"/>
          <w:highlight w:val="yellow"/>
          <w:lang w:val="en-US"/>
        </w:rPr>
      </w:pPr>
    </w:p>
    <w:p w14:paraId="3E71BDBB" w14:textId="4AC0402D" w:rsidR="00B754AB" w:rsidRDefault="00720FD1" w:rsidP="007A238A">
      <w:pPr>
        <w:jc w:val="both"/>
        <w:rPr>
          <w:rFonts w:asciiTheme="minorHAnsi" w:hAnsiTheme="minorHAnsi" w:cstheme="minorHAnsi"/>
          <w:bCs/>
          <w:color w:val="000000" w:themeColor="text1"/>
          <w:highlight w:val="yellow"/>
          <w:lang w:val="en-US"/>
        </w:rPr>
      </w:pPr>
      <w:r w:rsidRPr="006D4611">
        <w:rPr>
          <w:rFonts w:asciiTheme="minorHAnsi" w:hAnsiTheme="minorHAnsi" w:cstheme="minorHAnsi"/>
          <w:bCs/>
          <w:color w:val="000000" w:themeColor="text1"/>
          <w:highlight w:val="yellow"/>
          <w:lang w:val="en-US"/>
        </w:rPr>
        <w:t>3.1.</w:t>
      </w:r>
      <w:r w:rsidR="00147A2A">
        <w:rPr>
          <w:rFonts w:asciiTheme="minorHAnsi" w:hAnsiTheme="minorHAnsi" w:cstheme="minorHAnsi"/>
          <w:bCs/>
          <w:color w:val="000000" w:themeColor="text1"/>
          <w:highlight w:val="yellow"/>
          <w:lang w:val="en-US"/>
        </w:rPr>
        <w:t>8</w:t>
      </w:r>
      <w:r w:rsidRPr="006D4611">
        <w:rPr>
          <w:rFonts w:asciiTheme="minorHAnsi" w:hAnsiTheme="minorHAnsi" w:cstheme="minorHAnsi"/>
          <w:bCs/>
          <w:color w:val="000000" w:themeColor="text1"/>
          <w:highlight w:val="yellow"/>
          <w:lang w:val="en-US"/>
        </w:rPr>
        <w:t xml:space="preserve"> </w:t>
      </w:r>
      <w:r w:rsidR="005F4A13">
        <w:rPr>
          <w:rFonts w:asciiTheme="minorHAnsi" w:hAnsiTheme="minorHAnsi" w:cstheme="minorHAnsi"/>
          <w:bCs/>
          <w:color w:val="000000" w:themeColor="text1"/>
          <w:highlight w:val="yellow"/>
          <w:lang w:val="en-US"/>
        </w:rPr>
        <w:t>Depending on their reaching behavior, provide f</w:t>
      </w:r>
      <w:r w:rsidR="00B754AB">
        <w:rPr>
          <w:rFonts w:asciiTheme="minorHAnsi" w:hAnsiTheme="minorHAnsi" w:cstheme="minorHAnsi"/>
          <w:bCs/>
          <w:color w:val="000000" w:themeColor="text1"/>
          <w:highlight w:val="yellow"/>
          <w:lang w:val="en-US"/>
        </w:rPr>
        <w:t xml:space="preserve">eedback </w:t>
      </w:r>
      <w:r w:rsidR="005F4A13">
        <w:rPr>
          <w:rFonts w:asciiTheme="minorHAnsi" w:hAnsiTheme="minorHAnsi" w:cstheme="minorHAnsi"/>
          <w:bCs/>
          <w:color w:val="000000" w:themeColor="text1"/>
          <w:highlight w:val="yellow"/>
          <w:lang w:val="en-US"/>
        </w:rPr>
        <w:t>as</w:t>
      </w:r>
      <w:r w:rsidR="005F4A13" w:rsidRPr="006D4611">
        <w:rPr>
          <w:rFonts w:asciiTheme="minorHAnsi" w:hAnsiTheme="minorHAnsi" w:cstheme="minorHAnsi"/>
          <w:bCs/>
          <w:color w:val="000000" w:themeColor="text1"/>
          <w:highlight w:val="yellow"/>
          <w:lang w:val="en-US"/>
        </w:rPr>
        <w:t xml:space="preserve"> either a ‘</w:t>
      </w:r>
      <w:r w:rsidR="00356E43">
        <w:rPr>
          <w:rFonts w:asciiTheme="minorHAnsi" w:hAnsiTheme="minorHAnsi" w:cstheme="minorHAnsi"/>
          <w:bCs/>
          <w:color w:val="000000" w:themeColor="text1"/>
          <w:highlight w:val="yellow"/>
          <w:lang w:val="en-US"/>
        </w:rPr>
        <w:t>hit</w:t>
      </w:r>
      <w:r w:rsidR="005F4A13" w:rsidRPr="006D4611">
        <w:rPr>
          <w:rFonts w:asciiTheme="minorHAnsi" w:hAnsiTheme="minorHAnsi" w:cstheme="minorHAnsi"/>
          <w:bCs/>
          <w:color w:val="000000" w:themeColor="text1"/>
          <w:highlight w:val="yellow"/>
          <w:lang w:val="en-US"/>
        </w:rPr>
        <w:t>’ (correct interception), ‘</w:t>
      </w:r>
      <w:proofErr w:type="spellStart"/>
      <w:r w:rsidR="00356E43" w:rsidRPr="006D4611">
        <w:rPr>
          <w:rFonts w:asciiTheme="minorHAnsi" w:hAnsiTheme="minorHAnsi" w:cstheme="minorHAnsi"/>
          <w:bCs/>
          <w:color w:val="000000" w:themeColor="text1"/>
          <w:highlight w:val="yellow"/>
          <w:lang w:val="en-US"/>
        </w:rPr>
        <w:t>wrongway</w:t>
      </w:r>
      <w:proofErr w:type="spellEnd"/>
      <w:r w:rsidR="005F4A13" w:rsidRPr="006D4611">
        <w:rPr>
          <w:rFonts w:asciiTheme="minorHAnsi" w:hAnsiTheme="minorHAnsi" w:cstheme="minorHAnsi"/>
          <w:bCs/>
          <w:color w:val="000000" w:themeColor="text1"/>
          <w:highlight w:val="yellow"/>
          <w:lang w:val="en-US"/>
        </w:rPr>
        <w:t>’ (incorrect direction for pro/anti reach), or ‘</w:t>
      </w:r>
      <w:r w:rsidR="00356E43" w:rsidRPr="006D4611">
        <w:rPr>
          <w:rFonts w:asciiTheme="minorHAnsi" w:hAnsiTheme="minorHAnsi" w:cstheme="minorHAnsi"/>
          <w:bCs/>
          <w:color w:val="000000" w:themeColor="text1"/>
          <w:highlight w:val="yellow"/>
          <w:lang w:val="en-US"/>
        </w:rPr>
        <w:t>miss</w:t>
      </w:r>
      <w:r w:rsidR="005F4A13" w:rsidRPr="006D4611">
        <w:rPr>
          <w:rFonts w:asciiTheme="minorHAnsi" w:hAnsiTheme="minorHAnsi" w:cstheme="minorHAnsi"/>
          <w:bCs/>
          <w:color w:val="000000" w:themeColor="text1"/>
          <w:highlight w:val="yellow"/>
          <w:lang w:val="en-US"/>
        </w:rPr>
        <w:t>’ (neither correct nor incorrect responses detected)</w:t>
      </w:r>
      <w:r w:rsidR="005F4A13">
        <w:rPr>
          <w:rFonts w:asciiTheme="minorHAnsi" w:hAnsiTheme="minorHAnsi" w:cstheme="minorHAnsi"/>
          <w:bCs/>
          <w:color w:val="000000" w:themeColor="text1"/>
          <w:highlight w:val="yellow"/>
          <w:lang w:val="en-US"/>
        </w:rPr>
        <w:t xml:space="preserve"> during the inter-trial interval</w:t>
      </w:r>
      <w:r w:rsidR="00705EE2">
        <w:rPr>
          <w:rFonts w:asciiTheme="minorHAnsi" w:hAnsiTheme="minorHAnsi" w:cstheme="minorHAnsi"/>
          <w:bCs/>
          <w:color w:val="000000" w:themeColor="text1"/>
          <w:highlight w:val="yellow"/>
          <w:lang w:val="en-US"/>
        </w:rPr>
        <w:t xml:space="preserve">. This feedback </w:t>
      </w:r>
      <w:r w:rsidR="006B10E1">
        <w:rPr>
          <w:rFonts w:asciiTheme="minorHAnsi" w:hAnsiTheme="minorHAnsi" w:cstheme="minorHAnsi"/>
          <w:bCs/>
          <w:color w:val="000000" w:themeColor="text1"/>
          <w:highlight w:val="yellow"/>
          <w:lang w:val="en-US"/>
        </w:rPr>
        <w:t>consists of text</w:t>
      </w:r>
      <w:r w:rsidR="00F837F8">
        <w:rPr>
          <w:rFonts w:asciiTheme="minorHAnsi" w:hAnsiTheme="minorHAnsi" w:cstheme="minorHAnsi"/>
          <w:bCs/>
          <w:color w:val="000000" w:themeColor="text1"/>
          <w:highlight w:val="yellow"/>
          <w:lang w:val="en-US"/>
        </w:rPr>
        <w:t xml:space="preserve"> written on the occluder.</w:t>
      </w:r>
    </w:p>
    <w:p w14:paraId="2297AE1C" w14:textId="48E7D294" w:rsidR="004F7489" w:rsidRDefault="004F7489" w:rsidP="007A238A">
      <w:pPr>
        <w:jc w:val="both"/>
        <w:rPr>
          <w:rFonts w:asciiTheme="minorHAnsi" w:hAnsiTheme="minorHAnsi" w:cstheme="minorHAnsi"/>
          <w:bCs/>
          <w:color w:val="000000" w:themeColor="text1"/>
          <w:highlight w:val="yellow"/>
          <w:lang w:val="en-US"/>
        </w:rPr>
      </w:pPr>
    </w:p>
    <w:p w14:paraId="00865C8C" w14:textId="367A8466" w:rsidR="004F7489" w:rsidRPr="006D4611" w:rsidRDefault="004F7489" w:rsidP="007A238A">
      <w:pPr>
        <w:jc w:val="both"/>
        <w:rPr>
          <w:rFonts w:asciiTheme="minorHAnsi" w:hAnsiTheme="minorHAnsi" w:cstheme="minorHAnsi"/>
          <w:bCs/>
          <w:color w:val="000000" w:themeColor="text1"/>
          <w:highlight w:val="yellow"/>
          <w:lang w:val="en-US"/>
        </w:rPr>
      </w:pPr>
      <w:r>
        <w:rPr>
          <w:rFonts w:asciiTheme="minorHAnsi" w:hAnsiTheme="minorHAnsi" w:cstheme="minorHAnsi"/>
          <w:bCs/>
          <w:color w:val="000000" w:themeColor="text1"/>
          <w:highlight w:val="yellow"/>
          <w:lang w:val="en-US"/>
        </w:rPr>
        <w:t>3.1.</w:t>
      </w:r>
      <w:r w:rsidR="00147A2A">
        <w:rPr>
          <w:rFonts w:asciiTheme="minorHAnsi" w:hAnsiTheme="minorHAnsi" w:cstheme="minorHAnsi"/>
          <w:bCs/>
          <w:color w:val="000000" w:themeColor="text1"/>
          <w:highlight w:val="yellow"/>
          <w:lang w:val="en-US"/>
        </w:rPr>
        <w:t>9</w:t>
      </w:r>
      <w:r>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 xml:space="preserve">Make sure that </w:t>
      </w:r>
      <w:r>
        <w:rPr>
          <w:rFonts w:asciiTheme="minorHAnsi" w:hAnsiTheme="minorHAnsi" w:cstheme="minorHAnsi"/>
          <w:bCs/>
          <w:color w:val="000000" w:themeColor="text1"/>
          <w:highlight w:val="yellow"/>
          <w:lang w:val="en-US"/>
        </w:rPr>
        <w:t xml:space="preserve">T1 and T0 reappear at </w:t>
      </w:r>
      <w:r w:rsidR="006B10E1">
        <w:rPr>
          <w:rFonts w:asciiTheme="minorHAnsi" w:hAnsiTheme="minorHAnsi" w:cstheme="minorHAnsi"/>
          <w:bCs/>
          <w:color w:val="000000" w:themeColor="text1"/>
          <w:highlight w:val="yellow"/>
          <w:lang w:val="en-US"/>
        </w:rPr>
        <w:t>their respective original</w:t>
      </w:r>
      <w:r>
        <w:rPr>
          <w:rFonts w:asciiTheme="minorHAnsi" w:hAnsiTheme="minorHAnsi" w:cstheme="minorHAnsi"/>
          <w:bCs/>
          <w:color w:val="000000" w:themeColor="text1"/>
          <w:highlight w:val="yellow"/>
          <w:lang w:val="en-US"/>
        </w:rPr>
        <w:t xml:space="preserve"> locations</w:t>
      </w:r>
      <w:r w:rsidR="00147A2A">
        <w:rPr>
          <w:rFonts w:asciiTheme="minorHAnsi" w:hAnsiTheme="minorHAnsi" w:cstheme="minorHAnsi"/>
          <w:bCs/>
          <w:color w:val="000000" w:themeColor="text1"/>
          <w:highlight w:val="yellow"/>
          <w:lang w:val="en-US"/>
        </w:rPr>
        <w:t xml:space="preserve"> 200 ms after the participant</w:t>
      </w:r>
      <w:r w:rsidR="00DD7470">
        <w:rPr>
          <w:rFonts w:asciiTheme="minorHAnsi" w:hAnsiTheme="minorHAnsi" w:cstheme="minorHAnsi"/>
          <w:bCs/>
          <w:color w:val="000000" w:themeColor="text1"/>
          <w:highlight w:val="yellow"/>
          <w:lang w:val="en-US"/>
        </w:rPr>
        <w:t>’</w:t>
      </w:r>
      <w:r w:rsidR="00147A2A">
        <w:rPr>
          <w:rFonts w:asciiTheme="minorHAnsi" w:hAnsiTheme="minorHAnsi" w:cstheme="minorHAnsi"/>
          <w:bCs/>
          <w:color w:val="000000" w:themeColor="text1"/>
          <w:highlight w:val="yellow"/>
          <w:lang w:val="en-US"/>
        </w:rPr>
        <w:t>s reach behavior is completed.</w:t>
      </w:r>
      <w:r>
        <w:rPr>
          <w:rFonts w:asciiTheme="minorHAnsi" w:hAnsiTheme="minorHAnsi" w:cstheme="minorHAnsi"/>
          <w:bCs/>
          <w:color w:val="000000" w:themeColor="text1"/>
          <w:highlight w:val="yellow"/>
          <w:lang w:val="en-US"/>
        </w:rPr>
        <w:t xml:space="preserve"> </w:t>
      </w:r>
      <w:r w:rsidR="00EA5977">
        <w:rPr>
          <w:rFonts w:asciiTheme="minorHAnsi" w:hAnsiTheme="minorHAnsi" w:cstheme="minorHAnsi"/>
          <w:bCs/>
          <w:color w:val="000000" w:themeColor="text1"/>
          <w:highlight w:val="yellow"/>
          <w:lang w:val="en-US"/>
        </w:rPr>
        <w:t>Start t</w:t>
      </w:r>
      <w:r w:rsidR="00147A2A">
        <w:rPr>
          <w:rFonts w:asciiTheme="minorHAnsi" w:hAnsiTheme="minorHAnsi" w:cstheme="minorHAnsi"/>
          <w:bCs/>
          <w:color w:val="000000" w:themeColor="text1"/>
          <w:highlight w:val="yellow"/>
          <w:lang w:val="en-US"/>
        </w:rPr>
        <w:t>he next trial when the participant brings</w:t>
      </w:r>
      <w:r w:rsidR="00F1680F">
        <w:rPr>
          <w:rFonts w:asciiTheme="minorHAnsi" w:hAnsiTheme="minorHAnsi" w:cstheme="minorHAnsi"/>
          <w:bCs/>
          <w:color w:val="000000" w:themeColor="text1"/>
          <w:highlight w:val="yellow"/>
          <w:lang w:val="en-US"/>
        </w:rPr>
        <w:t xml:space="preserve"> the</w:t>
      </w:r>
      <w:r w:rsidR="00147A2A">
        <w:rPr>
          <w:rFonts w:asciiTheme="minorHAnsi" w:hAnsiTheme="minorHAnsi" w:cstheme="minorHAnsi"/>
          <w:bCs/>
          <w:color w:val="000000" w:themeColor="text1"/>
          <w:highlight w:val="yellow"/>
          <w:lang w:val="en-US"/>
        </w:rPr>
        <w:t xml:space="preserve"> RTC </w:t>
      </w:r>
      <w:r w:rsidR="00F1680F">
        <w:rPr>
          <w:rFonts w:asciiTheme="minorHAnsi" w:hAnsiTheme="minorHAnsi" w:cstheme="minorHAnsi"/>
          <w:bCs/>
          <w:color w:val="000000" w:themeColor="text1"/>
          <w:highlight w:val="yellow"/>
          <w:lang w:val="en-US"/>
        </w:rPr>
        <w:t xml:space="preserve">to </w:t>
      </w:r>
      <w:proofErr w:type="spellStart"/>
      <w:r w:rsidR="00F1680F">
        <w:rPr>
          <w:rFonts w:asciiTheme="minorHAnsi" w:hAnsiTheme="minorHAnsi" w:cstheme="minorHAnsi"/>
          <w:bCs/>
          <w:color w:val="000000" w:themeColor="text1"/>
          <w:highlight w:val="yellow"/>
          <w:lang w:val="en-US"/>
        </w:rPr>
        <w:t>TO</w:t>
      </w:r>
      <w:proofErr w:type="spellEnd"/>
      <w:r w:rsidR="00F1680F">
        <w:rPr>
          <w:rFonts w:asciiTheme="minorHAnsi" w:hAnsiTheme="minorHAnsi" w:cstheme="minorHAnsi"/>
          <w:bCs/>
          <w:color w:val="000000" w:themeColor="text1"/>
          <w:highlight w:val="yellow"/>
          <w:lang w:val="en-US"/>
        </w:rPr>
        <w:t>.</w:t>
      </w:r>
    </w:p>
    <w:p w14:paraId="201B48B8" w14:textId="77777777" w:rsidR="006D4611" w:rsidRPr="006D4611" w:rsidRDefault="006D4611" w:rsidP="007A238A">
      <w:pPr>
        <w:jc w:val="both"/>
        <w:rPr>
          <w:rFonts w:asciiTheme="minorHAnsi" w:hAnsiTheme="minorHAnsi" w:cstheme="minorHAnsi"/>
          <w:bCs/>
          <w:color w:val="000000" w:themeColor="text1"/>
          <w:highlight w:val="yellow"/>
          <w:lang w:val="en-US"/>
        </w:rPr>
      </w:pPr>
    </w:p>
    <w:p w14:paraId="611EC107" w14:textId="5BC6EA78" w:rsidR="00B754AB" w:rsidRDefault="00720FD1"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3.2 </w:t>
      </w:r>
      <w:r w:rsidR="00EA5977">
        <w:rPr>
          <w:rFonts w:asciiTheme="minorHAnsi" w:hAnsiTheme="minorHAnsi" w:cstheme="minorHAnsi"/>
          <w:bCs/>
          <w:color w:val="000000" w:themeColor="text1"/>
          <w:lang w:val="en-US"/>
        </w:rPr>
        <w:t>Ask e</w:t>
      </w:r>
      <w:r w:rsidR="00B754AB">
        <w:rPr>
          <w:rFonts w:asciiTheme="minorHAnsi" w:hAnsiTheme="minorHAnsi" w:cstheme="minorHAnsi"/>
          <w:bCs/>
          <w:color w:val="000000" w:themeColor="text1"/>
          <w:lang w:val="en-US"/>
        </w:rPr>
        <w:t>ach participant</w:t>
      </w:r>
      <w:r w:rsidR="00EA5977">
        <w:rPr>
          <w:rFonts w:asciiTheme="minorHAnsi" w:hAnsiTheme="minorHAnsi" w:cstheme="minorHAnsi"/>
          <w:bCs/>
          <w:color w:val="000000" w:themeColor="text1"/>
          <w:lang w:val="en-US"/>
        </w:rPr>
        <w:t xml:space="preserve"> to</w:t>
      </w:r>
      <w:r w:rsidR="00B754AB">
        <w:rPr>
          <w:rFonts w:asciiTheme="minorHAnsi" w:hAnsiTheme="minorHAnsi" w:cstheme="minorHAnsi"/>
          <w:bCs/>
          <w:color w:val="000000" w:themeColor="text1"/>
          <w:lang w:val="en-US"/>
        </w:rPr>
        <w:t xml:space="preserve"> perform</w:t>
      </w:r>
      <w:r w:rsidR="00EA5977">
        <w:rPr>
          <w:rFonts w:asciiTheme="minorHAnsi" w:hAnsiTheme="minorHAnsi" w:cstheme="minorHAnsi"/>
          <w:bCs/>
          <w:color w:val="000000" w:themeColor="text1"/>
          <w:lang w:val="en-US"/>
        </w:rPr>
        <w:t xml:space="preserve"> </w:t>
      </w:r>
      <w:r w:rsidR="00B754AB">
        <w:rPr>
          <w:rFonts w:asciiTheme="minorHAnsi" w:hAnsiTheme="minorHAnsi" w:cstheme="minorHAnsi"/>
          <w:bCs/>
          <w:color w:val="000000" w:themeColor="text1"/>
          <w:lang w:val="en-US"/>
        </w:rPr>
        <w:t>4 blocks of 100 trials</w:t>
      </w:r>
      <w:r w:rsidR="001514AF">
        <w:rPr>
          <w:rFonts w:asciiTheme="minorHAnsi" w:hAnsiTheme="minorHAnsi" w:cstheme="minorHAnsi"/>
          <w:bCs/>
          <w:color w:val="000000" w:themeColor="text1"/>
          <w:lang w:val="en-US"/>
        </w:rPr>
        <w:t>, yielding 100 reaches per condition</w:t>
      </w:r>
      <w:r w:rsidR="00B754AB">
        <w:rPr>
          <w:rFonts w:asciiTheme="minorHAnsi" w:hAnsiTheme="minorHAnsi" w:cstheme="minorHAnsi"/>
          <w:bCs/>
          <w:color w:val="000000" w:themeColor="text1"/>
          <w:lang w:val="en-US"/>
        </w:rPr>
        <w:t>.</w:t>
      </w:r>
      <w:r w:rsidR="00F90398">
        <w:rPr>
          <w:rFonts w:asciiTheme="minorHAnsi" w:hAnsiTheme="minorHAnsi" w:cstheme="minorHAnsi"/>
          <w:bCs/>
          <w:color w:val="000000" w:themeColor="text1"/>
          <w:lang w:val="en-US"/>
        </w:rPr>
        <w:t xml:space="preserve"> Randomize the trial types intermixed with pro or anti-reaches after left and right stimuli.</w:t>
      </w:r>
      <w:r w:rsidR="00B754AB">
        <w:rPr>
          <w:rFonts w:asciiTheme="minorHAnsi" w:hAnsiTheme="minorHAnsi" w:cstheme="minorHAnsi"/>
          <w:bCs/>
          <w:color w:val="000000" w:themeColor="text1"/>
          <w:lang w:val="en-US"/>
        </w:rPr>
        <w:t xml:space="preserve"> </w:t>
      </w:r>
      <w:r w:rsidR="00356E43" w:rsidRPr="006D4611">
        <w:rPr>
          <w:rFonts w:asciiTheme="minorHAnsi" w:hAnsiTheme="minorHAnsi" w:cstheme="minorHAnsi"/>
          <w:bCs/>
          <w:color w:val="000000" w:themeColor="text1"/>
          <w:lang w:val="en-US"/>
        </w:rPr>
        <w:t>Each block t</w:t>
      </w:r>
      <w:r w:rsidR="00356E43">
        <w:rPr>
          <w:rFonts w:asciiTheme="minorHAnsi" w:hAnsiTheme="minorHAnsi" w:cstheme="minorHAnsi"/>
          <w:bCs/>
          <w:color w:val="000000" w:themeColor="text1"/>
          <w:lang w:val="en-US"/>
        </w:rPr>
        <w:t>akes</w:t>
      </w:r>
      <w:r w:rsidR="00356E43" w:rsidRPr="006D4611">
        <w:rPr>
          <w:rFonts w:asciiTheme="minorHAnsi" w:hAnsiTheme="minorHAnsi" w:cstheme="minorHAnsi"/>
          <w:bCs/>
          <w:color w:val="000000" w:themeColor="text1"/>
          <w:lang w:val="en-US"/>
        </w:rPr>
        <w:t xml:space="preserve"> approximately 7.5 min to complete.</w:t>
      </w:r>
      <w:r w:rsidR="00147A2A">
        <w:rPr>
          <w:rFonts w:asciiTheme="minorHAnsi" w:hAnsiTheme="minorHAnsi" w:cstheme="minorHAnsi"/>
          <w:bCs/>
          <w:color w:val="000000" w:themeColor="text1"/>
          <w:lang w:val="en-US"/>
        </w:rPr>
        <w:t xml:space="preserve"> </w:t>
      </w:r>
    </w:p>
    <w:p w14:paraId="650CC5B9" w14:textId="77777777" w:rsidR="00B754AB" w:rsidRDefault="00B754AB" w:rsidP="007A238A">
      <w:pPr>
        <w:jc w:val="both"/>
        <w:rPr>
          <w:rFonts w:asciiTheme="minorHAnsi" w:hAnsiTheme="minorHAnsi" w:cstheme="minorHAnsi"/>
          <w:bCs/>
          <w:color w:val="000000" w:themeColor="text1"/>
          <w:lang w:val="en-US"/>
        </w:rPr>
      </w:pPr>
    </w:p>
    <w:p w14:paraId="536892F3" w14:textId="03161328" w:rsidR="00B754AB" w:rsidRPr="006D4611" w:rsidRDefault="00EA5977"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B754AB">
        <w:rPr>
          <w:rFonts w:asciiTheme="minorHAnsi" w:hAnsiTheme="minorHAnsi" w:cstheme="minorHAnsi"/>
          <w:bCs/>
          <w:color w:val="000000" w:themeColor="text1"/>
          <w:lang w:val="en-US"/>
        </w:rPr>
        <w:t xml:space="preserve"> </w:t>
      </w:r>
      <w:r w:rsidR="00B754AB" w:rsidRPr="006D4611">
        <w:rPr>
          <w:rFonts w:asciiTheme="minorHAnsi" w:hAnsiTheme="minorHAnsi" w:cstheme="minorHAnsi"/>
          <w:bCs/>
          <w:color w:val="000000" w:themeColor="text1"/>
          <w:lang w:val="en-US"/>
        </w:rPr>
        <w:t xml:space="preserve">It is recommended that each condition consists of a minimum of ~80 </w:t>
      </w:r>
      <w:r w:rsidR="00F837F8">
        <w:rPr>
          <w:rFonts w:asciiTheme="minorHAnsi" w:hAnsiTheme="minorHAnsi" w:cstheme="minorHAnsi"/>
          <w:bCs/>
          <w:color w:val="000000" w:themeColor="text1"/>
          <w:lang w:val="en-US"/>
        </w:rPr>
        <w:t xml:space="preserve">repeats </w:t>
      </w:r>
      <w:r w:rsidR="00B754AB" w:rsidRPr="006D4611">
        <w:rPr>
          <w:rFonts w:asciiTheme="minorHAnsi" w:hAnsiTheme="minorHAnsi" w:cstheme="minorHAnsi"/>
          <w:bCs/>
          <w:color w:val="000000" w:themeColor="text1"/>
          <w:lang w:val="en-US"/>
        </w:rPr>
        <w:t xml:space="preserve">when using surface recordings, as the next analysis step relies on data from many trials for SLR detection. </w:t>
      </w:r>
    </w:p>
    <w:p w14:paraId="55CC0082" w14:textId="77777777" w:rsidR="00B754AB" w:rsidRDefault="00B754AB" w:rsidP="007A238A">
      <w:pPr>
        <w:jc w:val="both"/>
        <w:rPr>
          <w:rFonts w:asciiTheme="minorHAnsi" w:hAnsiTheme="minorHAnsi" w:cstheme="minorHAnsi"/>
          <w:bCs/>
          <w:color w:val="000000" w:themeColor="text1"/>
          <w:lang w:val="en-US"/>
        </w:rPr>
      </w:pPr>
    </w:p>
    <w:p w14:paraId="44476D01" w14:textId="4C05D3CA" w:rsidR="006D4611" w:rsidRDefault="00B754AB" w:rsidP="007A238A">
      <w:pPr>
        <w:jc w:val="both"/>
        <w:rPr>
          <w:rFonts w:asciiTheme="minorHAnsi" w:hAnsiTheme="minorHAnsi" w:cstheme="minorHAnsi"/>
          <w:bCs/>
          <w:color w:val="000000" w:themeColor="text1"/>
          <w:lang w:val="en-US"/>
        </w:rPr>
      </w:pPr>
      <w:r w:rsidRPr="00E34C99">
        <w:rPr>
          <w:rFonts w:asciiTheme="minorHAnsi" w:hAnsiTheme="minorHAnsi" w:cstheme="minorHAnsi"/>
          <w:bCs/>
          <w:color w:val="000000" w:themeColor="text1"/>
          <w:highlight w:val="yellow"/>
          <w:lang w:val="en-US"/>
        </w:rPr>
        <w:t xml:space="preserve">3.2.1 </w:t>
      </w:r>
      <w:r w:rsidR="009E4BA7" w:rsidRPr="00E34C99">
        <w:rPr>
          <w:rFonts w:asciiTheme="minorHAnsi" w:hAnsiTheme="minorHAnsi" w:cstheme="minorHAnsi"/>
          <w:bCs/>
          <w:color w:val="000000" w:themeColor="text1"/>
          <w:highlight w:val="yellow"/>
          <w:lang w:val="en-US"/>
        </w:rPr>
        <w:t xml:space="preserve">Minimize </w:t>
      </w:r>
      <w:r w:rsidR="00E34C99">
        <w:rPr>
          <w:rFonts w:asciiTheme="minorHAnsi" w:hAnsiTheme="minorHAnsi" w:cstheme="minorHAnsi"/>
          <w:bCs/>
          <w:color w:val="000000" w:themeColor="text1"/>
          <w:highlight w:val="yellow"/>
          <w:lang w:val="en-US"/>
        </w:rPr>
        <w:t xml:space="preserve">the </w:t>
      </w:r>
      <w:r w:rsidR="009E4BA7" w:rsidRPr="00E34C99">
        <w:rPr>
          <w:rFonts w:asciiTheme="minorHAnsi" w:hAnsiTheme="minorHAnsi" w:cstheme="minorHAnsi"/>
          <w:bCs/>
          <w:color w:val="000000" w:themeColor="text1"/>
          <w:highlight w:val="yellow"/>
          <w:lang w:val="en-US"/>
        </w:rPr>
        <w:t xml:space="preserve">participant movement between each block to ensure consistency of recordings. After verbal confirmation </w:t>
      </w:r>
      <w:r w:rsidR="001514AF" w:rsidRPr="00E34C99">
        <w:rPr>
          <w:rFonts w:asciiTheme="minorHAnsi" w:hAnsiTheme="minorHAnsi" w:cstheme="minorHAnsi"/>
          <w:bCs/>
          <w:color w:val="000000" w:themeColor="text1"/>
          <w:highlight w:val="yellow"/>
          <w:lang w:val="en-US"/>
        </w:rPr>
        <w:t>that the participant is ready to begin the next block</w:t>
      </w:r>
      <w:r w:rsidR="009E4BA7" w:rsidRPr="00E34C99">
        <w:rPr>
          <w:rFonts w:asciiTheme="minorHAnsi" w:hAnsiTheme="minorHAnsi" w:cstheme="minorHAnsi"/>
          <w:bCs/>
          <w:color w:val="000000" w:themeColor="text1"/>
          <w:highlight w:val="yellow"/>
          <w:lang w:val="en-US"/>
        </w:rPr>
        <w:t xml:space="preserve">, initiate the next block and continue to monitor </w:t>
      </w:r>
      <w:r w:rsidR="00E90B98" w:rsidRPr="00E34C99">
        <w:rPr>
          <w:rFonts w:asciiTheme="minorHAnsi" w:hAnsiTheme="minorHAnsi" w:cstheme="minorHAnsi"/>
          <w:bCs/>
          <w:color w:val="000000" w:themeColor="text1"/>
          <w:highlight w:val="yellow"/>
          <w:lang w:val="en-US"/>
        </w:rPr>
        <w:t xml:space="preserve">participant performance and </w:t>
      </w:r>
      <w:r w:rsidR="009E4BA7" w:rsidRPr="00E34C99">
        <w:rPr>
          <w:rFonts w:asciiTheme="minorHAnsi" w:hAnsiTheme="minorHAnsi" w:cstheme="minorHAnsi"/>
          <w:bCs/>
          <w:color w:val="000000" w:themeColor="text1"/>
          <w:highlight w:val="yellow"/>
          <w:lang w:val="en-US"/>
        </w:rPr>
        <w:t>EMG output.</w:t>
      </w:r>
      <w:r w:rsidR="001C1760" w:rsidRPr="006D4611">
        <w:rPr>
          <w:rFonts w:asciiTheme="minorHAnsi" w:hAnsiTheme="minorHAnsi" w:cstheme="minorHAnsi"/>
          <w:bCs/>
          <w:color w:val="000000" w:themeColor="text1"/>
          <w:lang w:val="en-US"/>
        </w:rPr>
        <w:t xml:space="preserve"> </w:t>
      </w:r>
    </w:p>
    <w:p w14:paraId="103D2655" w14:textId="04EAF854" w:rsidR="00E90B98" w:rsidRDefault="00E90B98" w:rsidP="007A238A">
      <w:pPr>
        <w:jc w:val="both"/>
        <w:rPr>
          <w:rFonts w:asciiTheme="minorHAnsi" w:hAnsiTheme="minorHAnsi" w:cstheme="minorHAnsi"/>
          <w:bCs/>
          <w:color w:val="000000" w:themeColor="text1"/>
          <w:lang w:val="en-US"/>
        </w:rPr>
      </w:pPr>
    </w:p>
    <w:p w14:paraId="45456D75" w14:textId="7BABAAC1" w:rsidR="00E90B98" w:rsidRDefault="00EA5977"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E90B98">
        <w:rPr>
          <w:rFonts w:asciiTheme="minorHAnsi" w:hAnsiTheme="minorHAnsi" w:cstheme="minorHAnsi"/>
          <w:bCs/>
          <w:color w:val="000000" w:themeColor="text1"/>
          <w:lang w:val="en-US"/>
        </w:rPr>
        <w:t xml:space="preserve"> Continued monitoring of EMG output via </w:t>
      </w:r>
      <w:r w:rsidR="008E7F2A">
        <w:rPr>
          <w:rFonts w:asciiTheme="minorHAnsi" w:hAnsiTheme="minorHAnsi" w:cstheme="minorHAnsi"/>
          <w:bCs/>
          <w:color w:val="000000" w:themeColor="text1"/>
          <w:lang w:val="en-US"/>
        </w:rPr>
        <w:t xml:space="preserve">a </w:t>
      </w:r>
      <w:r w:rsidR="00E90B98">
        <w:rPr>
          <w:rFonts w:asciiTheme="minorHAnsi" w:hAnsiTheme="minorHAnsi" w:cstheme="minorHAnsi"/>
          <w:bCs/>
          <w:color w:val="000000" w:themeColor="text1"/>
          <w:lang w:val="en-US"/>
        </w:rPr>
        <w:t>desktop monitor by the experimenter may be required for detecting issues with surface EMG recordings. For example, during extended periods of reaching movements, surface EMG</w:t>
      </w:r>
      <w:r w:rsidR="006B10E1">
        <w:rPr>
          <w:rFonts w:asciiTheme="minorHAnsi" w:hAnsiTheme="minorHAnsi" w:cstheme="minorHAnsi"/>
          <w:bCs/>
          <w:color w:val="000000" w:themeColor="text1"/>
          <w:lang w:val="en-US"/>
        </w:rPr>
        <w:t xml:space="preserve"> electrodes</w:t>
      </w:r>
      <w:r w:rsidR="00E90B98">
        <w:rPr>
          <w:rFonts w:asciiTheme="minorHAnsi" w:hAnsiTheme="minorHAnsi" w:cstheme="minorHAnsi"/>
          <w:bCs/>
          <w:color w:val="000000" w:themeColor="text1"/>
          <w:lang w:val="en-US"/>
        </w:rPr>
        <w:t xml:space="preserve"> may </w:t>
      </w:r>
      <w:r w:rsidR="006B10E1">
        <w:rPr>
          <w:rFonts w:asciiTheme="minorHAnsi" w:hAnsiTheme="minorHAnsi" w:cstheme="minorHAnsi"/>
          <w:bCs/>
          <w:color w:val="000000" w:themeColor="text1"/>
          <w:lang w:val="en-US"/>
        </w:rPr>
        <w:t xml:space="preserve">become unstuck from the </w:t>
      </w:r>
      <w:r w:rsidR="00E90B98">
        <w:rPr>
          <w:rFonts w:asciiTheme="minorHAnsi" w:hAnsiTheme="minorHAnsi" w:cstheme="minorHAnsi"/>
          <w:bCs/>
          <w:color w:val="000000" w:themeColor="text1"/>
          <w:lang w:val="en-US"/>
        </w:rPr>
        <w:t>participant</w:t>
      </w:r>
      <w:r w:rsidR="006B10E1">
        <w:rPr>
          <w:rFonts w:asciiTheme="minorHAnsi" w:hAnsiTheme="minorHAnsi" w:cstheme="minorHAnsi"/>
          <w:bCs/>
          <w:color w:val="000000" w:themeColor="text1"/>
          <w:lang w:val="en-US"/>
        </w:rPr>
        <w:t>’</w:t>
      </w:r>
      <w:r w:rsidR="00E90B98">
        <w:rPr>
          <w:rFonts w:asciiTheme="minorHAnsi" w:hAnsiTheme="minorHAnsi" w:cstheme="minorHAnsi"/>
          <w:bCs/>
          <w:color w:val="000000" w:themeColor="text1"/>
          <w:lang w:val="en-US"/>
        </w:rPr>
        <w:t xml:space="preserve">s skin </w:t>
      </w:r>
      <w:r w:rsidR="006B10E1">
        <w:rPr>
          <w:rFonts w:asciiTheme="minorHAnsi" w:hAnsiTheme="minorHAnsi" w:cstheme="minorHAnsi"/>
          <w:bCs/>
          <w:color w:val="000000" w:themeColor="text1"/>
          <w:lang w:val="en-US"/>
        </w:rPr>
        <w:t>due to</w:t>
      </w:r>
      <w:r w:rsidR="00E90B98">
        <w:rPr>
          <w:rFonts w:asciiTheme="minorHAnsi" w:hAnsiTheme="minorHAnsi" w:cstheme="minorHAnsi"/>
          <w:bCs/>
          <w:color w:val="000000" w:themeColor="text1"/>
          <w:lang w:val="en-US"/>
        </w:rPr>
        <w:t xml:space="preserve"> sweating.  </w:t>
      </w:r>
    </w:p>
    <w:p w14:paraId="08021C54" w14:textId="77777777" w:rsidR="006D4611" w:rsidRPr="006D4611" w:rsidRDefault="006D4611" w:rsidP="007A238A">
      <w:pPr>
        <w:jc w:val="both"/>
        <w:rPr>
          <w:rFonts w:asciiTheme="minorHAnsi" w:hAnsiTheme="minorHAnsi" w:cstheme="minorHAnsi"/>
          <w:bCs/>
          <w:color w:val="000000" w:themeColor="text1"/>
          <w:highlight w:val="yellow"/>
          <w:lang w:val="en-US"/>
        </w:rPr>
      </w:pPr>
    </w:p>
    <w:p w14:paraId="4C04F0F7" w14:textId="0B17A06A" w:rsidR="00B754AB" w:rsidRDefault="00040258"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3.3 </w:t>
      </w:r>
      <w:r w:rsidR="00F1680F">
        <w:rPr>
          <w:rFonts w:asciiTheme="minorHAnsi" w:hAnsiTheme="minorHAnsi" w:cstheme="minorHAnsi"/>
          <w:bCs/>
          <w:color w:val="000000" w:themeColor="text1"/>
          <w:lang w:val="en-US"/>
        </w:rPr>
        <w:t xml:space="preserve">Collect data from </w:t>
      </w:r>
      <w:r w:rsidR="00B754AB">
        <w:rPr>
          <w:rFonts w:asciiTheme="minorHAnsi" w:hAnsiTheme="minorHAnsi" w:cstheme="minorHAnsi"/>
          <w:bCs/>
          <w:color w:val="000000" w:themeColor="text1"/>
          <w:lang w:val="en-US"/>
        </w:rPr>
        <w:t xml:space="preserve">a control static paradigm </w:t>
      </w:r>
      <w:r w:rsidR="00F1680F">
        <w:rPr>
          <w:rFonts w:asciiTheme="minorHAnsi" w:hAnsiTheme="minorHAnsi" w:cstheme="minorHAnsi"/>
          <w:bCs/>
          <w:color w:val="000000" w:themeColor="text1"/>
          <w:lang w:val="en-US"/>
        </w:rPr>
        <w:t>to enable</w:t>
      </w:r>
      <w:r w:rsidR="00B754AB">
        <w:rPr>
          <w:rFonts w:asciiTheme="minorHAnsi" w:hAnsiTheme="minorHAnsi" w:cstheme="minorHAnsi"/>
          <w:bCs/>
          <w:color w:val="000000" w:themeColor="text1"/>
          <w:lang w:val="en-US"/>
        </w:rPr>
        <w:t xml:space="preserve"> compariso</w:t>
      </w:r>
      <w:r w:rsidR="00F1680F">
        <w:rPr>
          <w:rFonts w:asciiTheme="minorHAnsi" w:hAnsiTheme="minorHAnsi" w:cstheme="minorHAnsi"/>
          <w:bCs/>
          <w:color w:val="000000" w:themeColor="text1"/>
          <w:lang w:val="en-US"/>
        </w:rPr>
        <w:t>n of data to that</w:t>
      </w:r>
      <w:r w:rsidR="00B754AB">
        <w:rPr>
          <w:rFonts w:asciiTheme="minorHAnsi" w:hAnsiTheme="minorHAnsi" w:cstheme="minorHAnsi"/>
          <w:bCs/>
          <w:color w:val="000000" w:themeColor="text1"/>
          <w:lang w:val="en-US"/>
        </w:rPr>
        <w:t xml:space="preserve"> obtained in the emerging target paradigm.</w:t>
      </w:r>
    </w:p>
    <w:p w14:paraId="7794BCF3" w14:textId="77777777" w:rsidR="00B754AB" w:rsidRDefault="00B754AB" w:rsidP="007A238A">
      <w:pPr>
        <w:jc w:val="both"/>
        <w:rPr>
          <w:rFonts w:asciiTheme="minorHAnsi" w:hAnsiTheme="minorHAnsi" w:cstheme="minorHAnsi"/>
          <w:bCs/>
          <w:color w:val="000000" w:themeColor="text1"/>
          <w:lang w:val="en-US"/>
        </w:rPr>
      </w:pPr>
    </w:p>
    <w:p w14:paraId="1955D7EE" w14:textId="7F7F57C3" w:rsidR="00B754AB" w:rsidRDefault="00EA5977"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 T</w:t>
      </w:r>
      <w:r w:rsidR="00B754AB">
        <w:rPr>
          <w:rFonts w:asciiTheme="minorHAnsi" w:hAnsiTheme="minorHAnsi" w:cstheme="minorHAnsi"/>
          <w:bCs/>
          <w:color w:val="000000" w:themeColor="text1"/>
          <w:lang w:val="en-US"/>
        </w:rPr>
        <w:t xml:space="preserve">his may be done </w:t>
      </w:r>
      <w:r w:rsidR="008E7F2A">
        <w:rPr>
          <w:rFonts w:asciiTheme="minorHAnsi" w:hAnsiTheme="minorHAnsi" w:cstheme="minorHAnsi"/>
          <w:bCs/>
          <w:color w:val="000000" w:themeColor="text1"/>
          <w:lang w:val="en-US"/>
        </w:rPr>
        <w:t>before or after</w:t>
      </w:r>
      <w:r w:rsidR="00B754AB">
        <w:rPr>
          <w:rFonts w:asciiTheme="minorHAnsi" w:hAnsiTheme="minorHAnsi" w:cstheme="minorHAnsi"/>
          <w:bCs/>
          <w:color w:val="000000" w:themeColor="text1"/>
          <w:lang w:val="en-US"/>
        </w:rPr>
        <w:t xml:space="preserve"> the emerging target paradigm.</w:t>
      </w:r>
      <w:r w:rsidR="00147A2A">
        <w:rPr>
          <w:rFonts w:asciiTheme="minorHAnsi" w:hAnsiTheme="minorHAnsi" w:cstheme="minorHAnsi"/>
          <w:bCs/>
          <w:color w:val="000000" w:themeColor="text1"/>
          <w:lang w:val="en-US"/>
        </w:rPr>
        <w:t xml:space="preserve"> To create a control static paradigm, repeat steps 2.1.1.3, 2.1.1.5, 2.2, 3.1, 3.1.1, 3.1.7, 3.2 and 3.2.1; however, in step 2.1.1.3, do not code T1 starting at the top of the screen and moving towards the participant</w:t>
      </w:r>
      <w:r w:rsidR="00DD7470">
        <w:rPr>
          <w:rFonts w:asciiTheme="minorHAnsi" w:hAnsiTheme="minorHAnsi" w:cstheme="minorHAnsi"/>
          <w:bCs/>
          <w:color w:val="000000" w:themeColor="text1"/>
          <w:lang w:val="en-US"/>
        </w:rPr>
        <w:t>. I</w:t>
      </w:r>
      <w:r w:rsidR="00147A2A">
        <w:rPr>
          <w:rFonts w:asciiTheme="minorHAnsi" w:hAnsiTheme="minorHAnsi" w:cstheme="minorHAnsi"/>
          <w:bCs/>
          <w:color w:val="000000" w:themeColor="text1"/>
          <w:lang w:val="en-US"/>
        </w:rPr>
        <w:t xml:space="preserve">nstead, position T1 to </w:t>
      </w:r>
      <w:r w:rsidR="00DD7470">
        <w:rPr>
          <w:rFonts w:asciiTheme="minorHAnsi" w:hAnsiTheme="minorHAnsi" w:cstheme="minorHAnsi"/>
          <w:bCs/>
          <w:color w:val="000000" w:themeColor="text1"/>
          <w:lang w:val="en-US"/>
        </w:rPr>
        <w:t xml:space="preserve">appear </w:t>
      </w:r>
      <w:r w:rsidR="00147A2A">
        <w:rPr>
          <w:rFonts w:asciiTheme="minorHAnsi" w:hAnsiTheme="minorHAnsi" w:cstheme="minorHAnsi"/>
          <w:bCs/>
          <w:color w:val="000000" w:themeColor="text1"/>
          <w:lang w:val="en-US"/>
        </w:rPr>
        <w:t xml:space="preserve">either </w:t>
      </w:r>
      <w:r w:rsidR="00654BBF">
        <w:rPr>
          <w:rFonts w:asciiTheme="minorHAnsi" w:hAnsiTheme="minorHAnsi" w:cstheme="minorHAnsi"/>
          <w:bCs/>
          <w:color w:val="000000" w:themeColor="text1"/>
          <w:lang w:val="en-US"/>
        </w:rPr>
        <w:t xml:space="preserve">to </w:t>
      </w:r>
      <w:r w:rsidR="00147A2A">
        <w:rPr>
          <w:rFonts w:asciiTheme="minorHAnsi" w:hAnsiTheme="minorHAnsi" w:cstheme="minorHAnsi"/>
          <w:bCs/>
          <w:color w:val="000000" w:themeColor="text1"/>
          <w:lang w:val="en-US"/>
        </w:rPr>
        <w:t xml:space="preserve">the left or right of T0. Furthermore, T0 is </w:t>
      </w:r>
      <w:r w:rsidR="00147A2A">
        <w:rPr>
          <w:rFonts w:asciiTheme="minorHAnsi" w:hAnsiTheme="minorHAnsi" w:cstheme="minorHAnsi"/>
          <w:bCs/>
          <w:color w:val="000000" w:themeColor="text1"/>
          <w:lang w:val="en-US"/>
        </w:rPr>
        <w:lastRenderedPageBreak/>
        <w:t>now either red or green akin to the occluder used in the emerging target paradigm. The trial proceeds as described below.</w:t>
      </w:r>
      <w:r w:rsidR="00B754AB">
        <w:rPr>
          <w:rFonts w:asciiTheme="minorHAnsi" w:hAnsiTheme="minorHAnsi" w:cstheme="minorHAnsi"/>
          <w:bCs/>
          <w:color w:val="000000" w:themeColor="text1"/>
          <w:lang w:val="en-US"/>
        </w:rPr>
        <w:t xml:space="preserve"> </w:t>
      </w:r>
    </w:p>
    <w:p w14:paraId="5932BB49" w14:textId="5A9ECCDC" w:rsidR="00B754AB" w:rsidRDefault="00B754AB" w:rsidP="007A238A">
      <w:pPr>
        <w:jc w:val="both"/>
        <w:rPr>
          <w:rFonts w:asciiTheme="minorHAnsi" w:hAnsiTheme="minorHAnsi" w:cstheme="minorHAnsi"/>
          <w:bCs/>
          <w:color w:val="000000" w:themeColor="text1"/>
          <w:lang w:val="en-US"/>
        </w:rPr>
      </w:pPr>
    </w:p>
    <w:p w14:paraId="1925EC7D" w14:textId="0AB6985E" w:rsidR="00B754AB" w:rsidRDefault="00B754AB"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3.3.1 </w:t>
      </w:r>
      <w:r w:rsidR="00F1680F">
        <w:rPr>
          <w:rFonts w:asciiTheme="minorHAnsi" w:hAnsiTheme="minorHAnsi" w:cstheme="minorHAnsi"/>
          <w:bCs/>
          <w:color w:val="000000" w:themeColor="text1"/>
          <w:lang w:val="en-US"/>
        </w:rPr>
        <w:t>Verbally instruct the p</w:t>
      </w:r>
      <w:r>
        <w:rPr>
          <w:rFonts w:asciiTheme="minorHAnsi" w:hAnsiTheme="minorHAnsi" w:cstheme="minorHAnsi"/>
          <w:bCs/>
          <w:color w:val="000000" w:themeColor="text1"/>
          <w:lang w:val="en-US"/>
        </w:rPr>
        <w:t>articipant</w:t>
      </w:r>
      <w:r w:rsidR="00F1680F">
        <w:rPr>
          <w:rFonts w:asciiTheme="minorHAnsi" w:hAnsiTheme="minorHAnsi" w:cstheme="minorHAnsi"/>
          <w:bCs/>
          <w:color w:val="000000" w:themeColor="text1"/>
          <w:lang w:val="en-US"/>
        </w:rPr>
        <w:t xml:space="preserve"> to bring</w:t>
      </w:r>
      <w:r>
        <w:rPr>
          <w:rFonts w:asciiTheme="minorHAnsi" w:hAnsiTheme="minorHAnsi" w:cstheme="minorHAnsi"/>
          <w:bCs/>
          <w:color w:val="000000" w:themeColor="text1"/>
          <w:lang w:val="en-US"/>
        </w:rPr>
        <w:t xml:space="preserve"> </w:t>
      </w:r>
      <w:r w:rsidR="008E7F2A">
        <w:rPr>
          <w:rFonts w:asciiTheme="minorHAnsi" w:hAnsiTheme="minorHAnsi" w:cstheme="minorHAnsi"/>
          <w:bCs/>
          <w:color w:val="000000" w:themeColor="text1"/>
          <w:lang w:val="en-US"/>
        </w:rPr>
        <w:t xml:space="preserve">the </w:t>
      </w:r>
      <w:r w:rsidR="00F1680F">
        <w:rPr>
          <w:rFonts w:asciiTheme="minorHAnsi" w:hAnsiTheme="minorHAnsi" w:cstheme="minorHAnsi"/>
          <w:bCs/>
          <w:color w:val="000000" w:themeColor="text1"/>
          <w:lang w:val="en-US"/>
        </w:rPr>
        <w:t>RTC into T0 to start the first trial,</w:t>
      </w:r>
      <w:r>
        <w:rPr>
          <w:rFonts w:asciiTheme="minorHAnsi" w:hAnsiTheme="minorHAnsi" w:cstheme="minorHAnsi"/>
          <w:bCs/>
          <w:color w:val="000000" w:themeColor="text1"/>
          <w:lang w:val="en-US"/>
        </w:rPr>
        <w:t xml:space="preserve"> which is in the same location as</w:t>
      </w:r>
      <w:r w:rsidR="008E7F2A">
        <w:rPr>
          <w:rFonts w:asciiTheme="minorHAnsi" w:hAnsiTheme="minorHAnsi" w:cstheme="minorHAnsi"/>
          <w:bCs/>
          <w:color w:val="000000" w:themeColor="text1"/>
          <w:lang w:val="en-US"/>
        </w:rPr>
        <w:t xml:space="preserve"> in</w:t>
      </w:r>
      <w:r>
        <w:rPr>
          <w:rFonts w:asciiTheme="minorHAnsi" w:hAnsiTheme="minorHAnsi" w:cstheme="minorHAnsi"/>
          <w:bCs/>
          <w:color w:val="000000" w:themeColor="text1"/>
          <w:lang w:val="en-US"/>
        </w:rPr>
        <w:t xml:space="preserve"> the emerging target paradigm.</w:t>
      </w:r>
    </w:p>
    <w:p w14:paraId="0C465028" w14:textId="77777777" w:rsidR="00B754AB" w:rsidRDefault="00B754AB" w:rsidP="007A238A">
      <w:pPr>
        <w:jc w:val="both"/>
        <w:rPr>
          <w:rFonts w:asciiTheme="minorHAnsi" w:hAnsiTheme="minorHAnsi" w:cstheme="minorHAnsi"/>
          <w:bCs/>
          <w:color w:val="000000" w:themeColor="text1"/>
          <w:lang w:val="en-US"/>
        </w:rPr>
      </w:pPr>
    </w:p>
    <w:p w14:paraId="4700E4BF" w14:textId="7FFE41D7" w:rsidR="00B754AB" w:rsidRDefault="00B754AB"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3.3.2 </w:t>
      </w:r>
      <w:r w:rsidR="00EA5977">
        <w:rPr>
          <w:rFonts w:asciiTheme="minorHAnsi" w:hAnsiTheme="minorHAnsi" w:cstheme="minorHAnsi"/>
          <w:bCs/>
          <w:color w:val="000000" w:themeColor="text1"/>
          <w:lang w:val="en-US"/>
        </w:rPr>
        <w:t>Make sure that t</w:t>
      </w:r>
      <w:r w:rsidR="00F1680F">
        <w:rPr>
          <w:rFonts w:asciiTheme="minorHAnsi" w:hAnsiTheme="minorHAnsi" w:cstheme="minorHAnsi"/>
          <w:bCs/>
          <w:color w:val="000000" w:themeColor="text1"/>
          <w:lang w:val="en-US"/>
        </w:rPr>
        <w:t xml:space="preserve">he software program presents </w:t>
      </w:r>
      <w:r>
        <w:rPr>
          <w:rFonts w:asciiTheme="minorHAnsi" w:hAnsiTheme="minorHAnsi" w:cstheme="minorHAnsi"/>
          <w:bCs/>
          <w:color w:val="000000" w:themeColor="text1"/>
          <w:lang w:val="en-US"/>
        </w:rPr>
        <w:t xml:space="preserve">T0 </w:t>
      </w:r>
      <w:r w:rsidR="00F1680F">
        <w:rPr>
          <w:rFonts w:asciiTheme="minorHAnsi" w:hAnsiTheme="minorHAnsi" w:cstheme="minorHAnsi"/>
          <w:bCs/>
          <w:color w:val="000000" w:themeColor="text1"/>
          <w:lang w:val="en-US"/>
        </w:rPr>
        <w:t>as</w:t>
      </w:r>
      <w:r>
        <w:rPr>
          <w:rFonts w:asciiTheme="minorHAnsi" w:hAnsiTheme="minorHAnsi" w:cstheme="minorHAnsi"/>
          <w:bCs/>
          <w:color w:val="000000" w:themeColor="text1"/>
          <w:lang w:val="en-US"/>
        </w:rPr>
        <w:t xml:space="preserve"> either red or green to indicate a pro or anti reach respectively. </w:t>
      </w:r>
      <w:r w:rsidR="00EA5977">
        <w:rPr>
          <w:rFonts w:asciiTheme="minorHAnsi" w:hAnsiTheme="minorHAnsi" w:cstheme="minorHAnsi"/>
          <w:bCs/>
          <w:color w:val="000000" w:themeColor="text1"/>
          <w:lang w:val="en-US"/>
        </w:rPr>
        <w:t>Randomize the hold period of 1-2s for t</w:t>
      </w:r>
      <w:r>
        <w:rPr>
          <w:rFonts w:asciiTheme="minorHAnsi" w:hAnsiTheme="minorHAnsi" w:cstheme="minorHAnsi"/>
          <w:bCs/>
          <w:color w:val="000000" w:themeColor="text1"/>
          <w:lang w:val="en-US"/>
        </w:rPr>
        <w:t>he part</w:t>
      </w:r>
      <w:r w:rsidR="00F1680F">
        <w:rPr>
          <w:rFonts w:asciiTheme="minorHAnsi" w:hAnsiTheme="minorHAnsi" w:cstheme="minorHAnsi"/>
          <w:bCs/>
          <w:color w:val="000000" w:themeColor="text1"/>
          <w:lang w:val="en-US"/>
        </w:rPr>
        <w:t>icipant</w:t>
      </w:r>
      <w:r w:rsidR="00EA5977">
        <w:rPr>
          <w:rFonts w:asciiTheme="minorHAnsi" w:hAnsiTheme="minorHAnsi" w:cstheme="minorHAnsi"/>
          <w:bCs/>
          <w:color w:val="000000" w:themeColor="text1"/>
          <w:lang w:val="en-US"/>
        </w:rPr>
        <w:t xml:space="preserve"> to</w:t>
      </w:r>
      <w:r w:rsidR="00F1680F">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 xml:space="preserve">hold </w:t>
      </w:r>
      <w:r w:rsidR="008E7F2A">
        <w:rPr>
          <w:rFonts w:asciiTheme="minorHAnsi" w:hAnsiTheme="minorHAnsi" w:cstheme="minorHAnsi"/>
          <w:bCs/>
          <w:color w:val="000000" w:themeColor="text1"/>
          <w:lang w:val="en-US"/>
        </w:rPr>
        <w:t xml:space="preserve">the </w:t>
      </w:r>
      <w:r>
        <w:rPr>
          <w:rFonts w:asciiTheme="minorHAnsi" w:hAnsiTheme="minorHAnsi" w:cstheme="minorHAnsi"/>
          <w:bCs/>
          <w:color w:val="000000" w:themeColor="text1"/>
          <w:lang w:val="en-US"/>
        </w:rPr>
        <w:t>RTC in T0</w:t>
      </w:r>
      <w:r w:rsidR="00EA5977">
        <w:rPr>
          <w:rFonts w:asciiTheme="minorHAnsi" w:hAnsiTheme="minorHAnsi" w:cstheme="minorHAnsi"/>
          <w:bCs/>
          <w:color w:val="000000" w:themeColor="text1"/>
          <w:lang w:val="en-US"/>
        </w:rPr>
        <w:t xml:space="preserve">. </w:t>
      </w:r>
    </w:p>
    <w:p w14:paraId="3FB60C3E" w14:textId="77777777" w:rsidR="00B754AB" w:rsidRDefault="00B754AB" w:rsidP="007A238A">
      <w:pPr>
        <w:jc w:val="both"/>
        <w:rPr>
          <w:rFonts w:asciiTheme="minorHAnsi" w:hAnsiTheme="minorHAnsi" w:cstheme="minorHAnsi"/>
          <w:bCs/>
          <w:color w:val="000000" w:themeColor="text1"/>
          <w:lang w:val="en-US"/>
        </w:rPr>
      </w:pPr>
    </w:p>
    <w:p w14:paraId="714630B9" w14:textId="39E77918" w:rsidR="00B754AB" w:rsidRDefault="00B754AB"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3.3.3 </w:t>
      </w:r>
      <w:r w:rsidR="00EA5977">
        <w:rPr>
          <w:rFonts w:asciiTheme="minorHAnsi" w:hAnsiTheme="minorHAnsi" w:cstheme="minorHAnsi"/>
          <w:bCs/>
          <w:color w:val="000000" w:themeColor="text1"/>
          <w:lang w:val="en-US"/>
        </w:rPr>
        <w:t>Make sure that t</w:t>
      </w:r>
      <w:r w:rsidR="00F1680F">
        <w:rPr>
          <w:rFonts w:asciiTheme="minorHAnsi" w:hAnsiTheme="minorHAnsi" w:cstheme="minorHAnsi"/>
          <w:bCs/>
          <w:color w:val="000000" w:themeColor="text1"/>
          <w:lang w:val="en-US"/>
        </w:rPr>
        <w:t>he software program presents a</w:t>
      </w:r>
      <w:r>
        <w:rPr>
          <w:rFonts w:asciiTheme="minorHAnsi" w:hAnsiTheme="minorHAnsi" w:cstheme="minorHAnsi"/>
          <w:bCs/>
          <w:color w:val="000000" w:themeColor="text1"/>
          <w:lang w:val="en-US"/>
        </w:rPr>
        <w:t xml:space="preserve"> static target </w:t>
      </w:r>
      <w:r w:rsidR="00F1680F">
        <w:rPr>
          <w:rFonts w:asciiTheme="minorHAnsi" w:hAnsiTheme="minorHAnsi" w:cstheme="minorHAnsi"/>
          <w:bCs/>
          <w:color w:val="000000" w:themeColor="text1"/>
          <w:lang w:val="en-US"/>
        </w:rPr>
        <w:t>either</w:t>
      </w:r>
      <w:r>
        <w:rPr>
          <w:rFonts w:asciiTheme="minorHAnsi" w:hAnsiTheme="minorHAnsi" w:cstheme="minorHAnsi"/>
          <w:bCs/>
          <w:color w:val="000000" w:themeColor="text1"/>
          <w:lang w:val="en-US"/>
        </w:rPr>
        <w:t xml:space="preserve"> to </w:t>
      </w:r>
      <w:r w:rsidR="008E7F2A">
        <w:rPr>
          <w:rFonts w:asciiTheme="minorHAnsi" w:hAnsiTheme="minorHAnsi" w:cstheme="minorHAnsi"/>
          <w:bCs/>
          <w:color w:val="000000" w:themeColor="text1"/>
          <w:lang w:val="en-US"/>
        </w:rPr>
        <w:t xml:space="preserve">the </w:t>
      </w:r>
      <w:r>
        <w:rPr>
          <w:rFonts w:asciiTheme="minorHAnsi" w:hAnsiTheme="minorHAnsi" w:cstheme="minorHAnsi"/>
          <w:bCs/>
          <w:color w:val="000000" w:themeColor="text1"/>
          <w:lang w:val="en-US"/>
        </w:rPr>
        <w:t xml:space="preserve">left or right, 10 cm from T0. </w:t>
      </w:r>
      <w:r w:rsidR="00EA5977">
        <w:rPr>
          <w:rFonts w:asciiTheme="minorHAnsi" w:hAnsiTheme="minorHAnsi" w:cstheme="minorHAnsi"/>
          <w:bCs/>
          <w:color w:val="000000" w:themeColor="text1"/>
          <w:lang w:val="en-US"/>
        </w:rPr>
        <w:t>Randomize the t</w:t>
      </w:r>
      <w:r w:rsidR="008E7F2A">
        <w:rPr>
          <w:rFonts w:asciiTheme="minorHAnsi" w:hAnsiTheme="minorHAnsi" w:cstheme="minorHAnsi"/>
          <w:bCs/>
          <w:color w:val="000000" w:themeColor="text1"/>
          <w:lang w:val="en-US"/>
        </w:rPr>
        <w:t xml:space="preserve">arget side across trials. </w:t>
      </w:r>
    </w:p>
    <w:p w14:paraId="22F37125" w14:textId="77777777" w:rsidR="001514AF" w:rsidRDefault="001514AF" w:rsidP="007A238A">
      <w:pPr>
        <w:jc w:val="both"/>
        <w:rPr>
          <w:rFonts w:asciiTheme="minorHAnsi" w:hAnsiTheme="minorHAnsi" w:cstheme="minorHAnsi"/>
          <w:bCs/>
          <w:color w:val="000000" w:themeColor="text1"/>
          <w:lang w:val="en-US"/>
        </w:rPr>
      </w:pPr>
    </w:p>
    <w:p w14:paraId="71B29CB0" w14:textId="2315683C" w:rsidR="00720FD1" w:rsidRDefault="00B754AB"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3.3.4 </w:t>
      </w:r>
      <w:r w:rsidR="00460FC6" w:rsidRPr="006D4611">
        <w:rPr>
          <w:rFonts w:asciiTheme="minorHAnsi" w:hAnsiTheme="minorHAnsi" w:cstheme="minorHAnsi"/>
          <w:bCs/>
          <w:color w:val="000000" w:themeColor="text1"/>
          <w:lang w:val="en-US"/>
        </w:rPr>
        <w:t xml:space="preserve">As in </w:t>
      </w:r>
      <w:r w:rsidR="00221694" w:rsidRPr="006D4611">
        <w:rPr>
          <w:rFonts w:asciiTheme="minorHAnsi" w:hAnsiTheme="minorHAnsi" w:cstheme="minorHAnsi"/>
          <w:bCs/>
          <w:color w:val="000000" w:themeColor="text1"/>
          <w:lang w:val="en-US"/>
        </w:rPr>
        <w:t xml:space="preserve">the emerging target paradigm, </w:t>
      </w:r>
      <w:r w:rsidR="00EA5977">
        <w:rPr>
          <w:rFonts w:asciiTheme="minorHAnsi" w:hAnsiTheme="minorHAnsi" w:cstheme="minorHAnsi"/>
          <w:bCs/>
          <w:color w:val="000000" w:themeColor="text1"/>
          <w:lang w:val="en-US"/>
        </w:rPr>
        <w:t xml:space="preserve">ask </w:t>
      </w:r>
      <w:r w:rsidR="00F1680F">
        <w:rPr>
          <w:rFonts w:asciiTheme="minorHAnsi" w:hAnsiTheme="minorHAnsi" w:cstheme="minorHAnsi"/>
          <w:bCs/>
          <w:color w:val="000000" w:themeColor="text1"/>
          <w:lang w:val="en-US"/>
        </w:rPr>
        <w:t>the</w:t>
      </w:r>
      <w:r w:rsidR="00221694" w:rsidRPr="006D4611">
        <w:rPr>
          <w:rFonts w:asciiTheme="minorHAnsi" w:hAnsiTheme="minorHAnsi" w:cstheme="minorHAnsi"/>
          <w:bCs/>
          <w:color w:val="000000" w:themeColor="text1"/>
          <w:lang w:val="en-US"/>
        </w:rPr>
        <w:t xml:space="preserve"> participant</w:t>
      </w:r>
      <w:r w:rsidR="00EA5977">
        <w:rPr>
          <w:rFonts w:asciiTheme="minorHAnsi" w:hAnsiTheme="minorHAnsi" w:cstheme="minorHAnsi"/>
          <w:bCs/>
          <w:color w:val="000000" w:themeColor="text1"/>
          <w:lang w:val="en-US"/>
        </w:rPr>
        <w:t xml:space="preserve"> to</w:t>
      </w:r>
      <w:r w:rsidR="00221694" w:rsidRPr="006D4611">
        <w:rPr>
          <w:rFonts w:asciiTheme="minorHAnsi" w:hAnsiTheme="minorHAnsi" w:cstheme="minorHAnsi"/>
          <w:bCs/>
          <w:color w:val="000000" w:themeColor="text1"/>
          <w:lang w:val="en-US"/>
        </w:rPr>
        <w:t xml:space="preserve"> reach towards a target if T0 is green, and </w:t>
      </w:r>
      <w:r w:rsidR="00460FC6" w:rsidRPr="006D4611">
        <w:rPr>
          <w:rFonts w:asciiTheme="minorHAnsi" w:hAnsiTheme="minorHAnsi" w:cstheme="minorHAnsi"/>
          <w:bCs/>
          <w:color w:val="000000" w:themeColor="text1"/>
          <w:lang w:val="en-US"/>
        </w:rPr>
        <w:t xml:space="preserve">reach in the </w:t>
      </w:r>
      <w:r w:rsidR="00221694" w:rsidRPr="006D4611">
        <w:rPr>
          <w:rFonts w:asciiTheme="minorHAnsi" w:hAnsiTheme="minorHAnsi" w:cstheme="minorHAnsi"/>
          <w:bCs/>
          <w:color w:val="000000" w:themeColor="text1"/>
          <w:lang w:val="en-US"/>
        </w:rPr>
        <w:t xml:space="preserve">diametrically opposite </w:t>
      </w:r>
      <w:r w:rsidR="00460FC6" w:rsidRPr="006D4611">
        <w:rPr>
          <w:rFonts w:asciiTheme="minorHAnsi" w:hAnsiTheme="minorHAnsi" w:cstheme="minorHAnsi"/>
          <w:bCs/>
          <w:color w:val="000000" w:themeColor="text1"/>
          <w:lang w:val="en-US"/>
        </w:rPr>
        <w:t xml:space="preserve">direction away from a </w:t>
      </w:r>
      <w:r w:rsidR="00221694" w:rsidRPr="006D4611">
        <w:rPr>
          <w:rFonts w:asciiTheme="minorHAnsi" w:hAnsiTheme="minorHAnsi" w:cstheme="minorHAnsi"/>
          <w:bCs/>
          <w:color w:val="000000" w:themeColor="text1"/>
          <w:lang w:val="en-US"/>
        </w:rPr>
        <w:t>target if T0 is red.</w:t>
      </w:r>
      <w:r w:rsidR="001514AF">
        <w:rPr>
          <w:rFonts w:asciiTheme="minorHAnsi" w:hAnsiTheme="minorHAnsi" w:cstheme="minorHAnsi"/>
          <w:bCs/>
          <w:color w:val="000000" w:themeColor="text1"/>
          <w:lang w:val="en-US"/>
        </w:rPr>
        <w:t xml:space="preserve"> The next trial proceeds after contact with a target or anti-target location.</w:t>
      </w:r>
      <w:r w:rsidR="00221694" w:rsidRPr="006D4611">
        <w:rPr>
          <w:rFonts w:asciiTheme="minorHAnsi" w:hAnsiTheme="minorHAnsi" w:cstheme="minorHAnsi"/>
          <w:bCs/>
          <w:color w:val="000000" w:themeColor="text1"/>
          <w:lang w:val="en-US"/>
        </w:rPr>
        <w:t xml:space="preserve"> </w:t>
      </w:r>
    </w:p>
    <w:p w14:paraId="5CCF5472" w14:textId="596DE5A0" w:rsidR="001514AF" w:rsidRDefault="001514AF" w:rsidP="007A238A">
      <w:pPr>
        <w:jc w:val="both"/>
        <w:rPr>
          <w:rFonts w:asciiTheme="minorHAnsi" w:hAnsiTheme="minorHAnsi" w:cstheme="minorHAnsi"/>
          <w:bCs/>
          <w:color w:val="000000" w:themeColor="text1"/>
          <w:lang w:val="en-US"/>
        </w:rPr>
      </w:pPr>
    </w:p>
    <w:p w14:paraId="680F1D2A" w14:textId="6E508974" w:rsidR="001514AF" w:rsidRPr="006D4611" w:rsidRDefault="001514AF"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3.4.5</w:t>
      </w:r>
      <w:r w:rsidRPr="001514AF">
        <w:rPr>
          <w:rFonts w:asciiTheme="minorHAnsi" w:hAnsiTheme="minorHAnsi" w:cstheme="minorHAnsi"/>
          <w:bCs/>
          <w:color w:val="000000" w:themeColor="text1"/>
          <w:lang w:val="en-US"/>
        </w:rPr>
        <w:t xml:space="preserve"> </w:t>
      </w:r>
      <w:r w:rsidR="00EA5977">
        <w:rPr>
          <w:rFonts w:asciiTheme="minorHAnsi" w:hAnsiTheme="minorHAnsi" w:cstheme="minorHAnsi"/>
          <w:bCs/>
          <w:color w:val="000000" w:themeColor="text1"/>
          <w:lang w:val="en-US"/>
        </w:rPr>
        <w:t>Ensure that e</w:t>
      </w:r>
      <w:r>
        <w:rPr>
          <w:rFonts w:asciiTheme="minorHAnsi" w:hAnsiTheme="minorHAnsi" w:cstheme="minorHAnsi"/>
          <w:bCs/>
          <w:color w:val="000000" w:themeColor="text1"/>
          <w:lang w:val="en-US"/>
        </w:rPr>
        <w:t xml:space="preserve">ach participant performed 4 blocks of 100 trials, yielding 100 reaches per condition. </w:t>
      </w:r>
      <w:r w:rsidRPr="006D4611">
        <w:rPr>
          <w:rFonts w:asciiTheme="minorHAnsi" w:hAnsiTheme="minorHAnsi" w:cstheme="minorHAnsi"/>
          <w:bCs/>
          <w:color w:val="000000" w:themeColor="text1"/>
          <w:lang w:val="en-US"/>
        </w:rPr>
        <w:t>Trial types were randomly intermixed.</w:t>
      </w:r>
    </w:p>
    <w:p w14:paraId="5E74E784" w14:textId="13577F6A" w:rsidR="001C1760" w:rsidRPr="006D4611" w:rsidRDefault="001C1760" w:rsidP="007A238A">
      <w:pPr>
        <w:jc w:val="both"/>
        <w:rPr>
          <w:rFonts w:asciiTheme="minorHAnsi" w:hAnsiTheme="minorHAnsi" w:cstheme="minorHAnsi"/>
          <w:bCs/>
          <w:color w:val="000000" w:themeColor="text1"/>
          <w:lang w:val="en-US"/>
        </w:rPr>
      </w:pPr>
    </w:p>
    <w:p w14:paraId="1EBFC25A" w14:textId="6D16FB6E" w:rsidR="001C1760" w:rsidRDefault="001C1760" w:rsidP="007A238A">
      <w:pPr>
        <w:jc w:val="both"/>
        <w:rPr>
          <w:rFonts w:asciiTheme="minorHAnsi" w:hAnsiTheme="minorHAnsi" w:cstheme="minorHAnsi"/>
          <w:b/>
          <w:color w:val="000000" w:themeColor="text1"/>
          <w:lang w:val="en-US"/>
        </w:rPr>
      </w:pPr>
      <w:r w:rsidRPr="006D4611">
        <w:rPr>
          <w:rFonts w:asciiTheme="minorHAnsi" w:hAnsiTheme="minorHAnsi" w:cstheme="minorHAnsi"/>
          <w:b/>
          <w:color w:val="000000" w:themeColor="text1"/>
          <w:lang w:val="en-US"/>
        </w:rPr>
        <w:t>4. Analysis</w:t>
      </w:r>
    </w:p>
    <w:p w14:paraId="25B89D4E" w14:textId="77777777" w:rsidR="006D4611" w:rsidRPr="006D4611" w:rsidRDefault="006D4611" w:rsidP="007A238A">
      <w:pPr>
        <w:jc w:val="both"/>
        <w:rPr>
          <w:rFonts w:asciiTheme="minorHAnsi" w:hAnsiTheme="minorHAnsi" w:cstheme="minorHAnsi"/>
          <w:b/>
          <w:color w:val="000000" w:themeColor="text1"/>
          <w:lang w:val="en-US"/>
        </w:rPr>
      </w:pPr>
    </w:p>
    <w:p w14:paraId="6DAA9DE7" w14:textId="243FDDB0" w:rsidR="001514AF" w:rsidRDefault="001C1760"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4.1 </w:t>
      </w:r>
      <w:r w:rsidR="006D4611">
        <w:rPr>
          <w:rFonts w:asciiTheme="minorHAnsi" w:hAnsiTheme="minorHAnsi" w:cstheme="minorHAnsi"/>
          <w:bCs/>
          <w:color w:val="000000" w:themeColor="text1"/>
          <w:lang w:val="en-US"/>
        </w:rPr>
        <w:t>A</w:t>
      </w:r>
      <w:r w:rsidR="001514AF">
        <w:rPr>
          <w:rFonts w:asciiTheme="minorHAnsi" w:hAnsiTheme="minorHAnsi" w:cstheme="minorHAnsi"/>
          <w:bCs/>
          <w:color w:val="000000" w:themeColor="text1"/>
          <w:lang w:val="en-US"/>
        </w:rPr>
        <w:t>nalyze all data in</w:t>
      </w:r>
      <w:r w:rsidR="006D4611">
        <w:rPr>
          <w:rFonts w:asciiTheme="minorHAnsi" w:hAnsiTheme="minorHAnsi" w:cstheme="minorHAnsi"/>
          <w:bCs/>
          <w:color w:val="000000" w:themeColor="text1"/>
          <w:lang w:val="en-US"/>
        </w:rPr>
        <w:t xml:space="preserve"> offline custom scripts</w:t>
      </w:r>
      <w:r w:rsidR="004F7489">
        <w:rPr>
          <w:rFonts w:asciiTheme="minorHAnsi" w:hAnsiTheme="minorHAnsi" w:cstheme="minorHAnsi"/>
          <w:bCs/>
          <w:color w:val="000000" w:themeColor="text1"/>
          <w:lang w:val="en-US"/>
        </w:rPr>
        <w:t xml:space="preserve"> and discard error trials</w:t>
      </w:r>
      <w:r w:rsidR="001514AF">
        <w:rPr>
          <w:rFonts w:asciiTheme="minorHAnsi" w:hAnsiTheme="minorHAnsi" w:cstheme="minorHAnsi"/>
          <w:bCs/>
          <w:color w:val="000000" w:themeColor="text1"/>
          <w:lang w:val="en-US"/>
        </w:rPr>
        <w:t xml:space="preserve">. </w:t>
      </w:r>
    </w:p>
    <w:p w14:paraId="02ABB674" w14:textId="77777777" w:rsidR="001514AF" w:rsidRDefault="001514AF" w:rsidP="007A238A">
      <w:pPr>
        <w:jc w:val="both"/>
        <w:rPr>
          <w:rFonts w:asciiTheme="minorHAnsi" w:hAnsiTheme="minorHAnsi" w:cstheme="minorHAnsi"/>
          <w:bCs/>
          <w:color w:val="000000" w:themeColor="text1"/>
          <w:lang w:val="en-US"/>
        </w:rPr>
      </w:pPr>
    </w:p>
    <w:p w14:paraId="2FDE41A1" w14:textId="65CFC15B" w:rsidR="001C1760" w:rsidRDefault="00E34C9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NOTE: </w:t>
      </w:r>
      <w:r w:rsidR="001514AF">
        <w:rPr>
          <w:rFonts w:asciiTheme="minorHAnsi" w:hAnsiTheme="minorHAnsi" w:cstheme="minorHAnsi"/>
          <w:bCs/>
          <w:color w:val="000000" w:themeColor="text1"/>
          <w:lang w:val="en-US"/>
        </w:rPr>
        <w:t xml:space="preserve">Error trials are defined </w:t>
      </w:r>
      <w:r w:rsidR="001A4EA1" w:rsidRPr="006D4611">
        <w:rPr>
          <w:rFonts w:asciiTheme="minorHAnsi" w:hAnsiTheme="minorHAnsi" w:cstheme="minorHAnsi"/>
          <w:bCs/>
          <w:color w:val="000000" w:themeColor="text1"/>
          <w:lang w:val="en-US"/>
        </w:rPr>
        <w:t>by incorrect reach directions (3.5 cm)</w:t>
      </w:r>
      <w:r w:rsidR="00A84DFD" w:rsidRPr="006D4611">
        <w:rPr>
          <w:rFonts w:asciiTheme="minorHAnsi" w:hAnsiTheme="minorHAnsi" w:cstheme="minorHAnsi"/>
          <w:bCs/>
          <w:color w:val="000000" w:themeColor="text1"/>
          <w:lang w:val="en-US"/>
        </w:rPr>
        <w:t>,</w:t>
      </w:r>
      <w:r w:rsidR="001A4EA1" w:rsidRPr="006D4611">
        <w:rPr>
          <w:rFonts w:asciiTheme="minorHAnsi" w:hAnsiTheme="minorHAnsi" w:cstheme="minorHAnsi"/>
          <w:bCs/>
          <w:color w:val="000000" w:themeColor="text1"/>
          <w:lang w:val="en-US"/>
        </w:rPr>
        <w:t xml:space="preserve"> long RTs (&gt;500 ms) indicating presumed inattentiveness</w:t>
      </w:r>
      <w:r w:rsidR="00A84DFD" w:rsidRPr="006D4611">
        <w:rPr>
          <w:rFonts w:asciiTheme="minorHAnsi" w:hAnsiTheme="minorHAnsi" w:cstheme="minorHAnsi"/>
          <w:bCs/>
          <w:color w:val="000000" w:themeColor="text1"/>
          <w:lang w:val="en-US"/>
        </w:rPr>
        <w:t xml:space="preserve"> or short RTs (&lt;120) indicating </w:t>
      </w:r>
      <w:r w:rsidR="009E09D0" w:rsidRPr="006D4611">
        <w:rPr>
          <w:rFonts w:asciiTheme="minorHAnsi" w:hAnsiTheme="minorHAnsi" w:cstheme="minorHAnsi"/>
          <w:bCs/>
          <w:color w:val="000000" w:themeColor="text1"/>
          <w:lang w:val="en-US"/>
        </w:rPr>
        <w:t>anticipation</w:t>
      </w:r>
      <w:r w:rsidR="00A87F3B" w:rsidRPr="006D4611">
        <w:rPr>
          <w:rFonts w:asciiTheme="minorHAnsi" w:hAnsiTheme="minorHAnsi" w:cstheme="minorHAnsi"/>
          <w:bCs/>
          <w:color w:val="000000" w:themeColor="text1"/>
          <w:lang w:val="en-US"/>
        </w:rPr>
        <w:t>.</w:t>
      </w:r>
    </w:p>
    <w:p w14:paraId="7C032BD9" w14:textId="77777777" w:rsidR="006D4611" w:rsidRPr="006D4611" w:rsidRDefault="006D4611" w:rsidP="007A238A">
      <w:pPr>
        <w:jc w:val="both"/>
        <w:rPr>
          <w:rFonts w:asciiTheme="minorHAnsi" w:hAnsiTheme="minorHAnsi" w:cstheme="minorHAnsi"/>
          <w:bCs/>
          <w:color w:val="000000" w:themeColor="text1"/>
          <w:lang w:val="en-US"/>
        </w:rPr>
      </w:pPr>
    </w:p>
    <w:p w14:paraId="7CFBF747" w14:textId="5A2AE2D2" w:rsidR="000C251B" w:rsidRDefault="000C251B"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4.1.1</w:t>
      </w:r>
      <w:r w:rsidR="0062702F" w:rsidRPr="006D4611">
        <w:rPr>
          <w:rFonts w:asciiTheme="minorHAnsi" w:hAnsiTheme="minorHAnsi" w:cstheme="minorHAnsi"/>
          <w:bCs/>
          <w:color w:val="000000" w:themeColor="text1"/>
          <w:lang w:val="en-US"/>
        </w:rPr>
        <w:t xml:space="preserve"> </w:t>
      </w:r>
      <w:r w:rsidR="00DE0466">
        <w:rPr>
          <w:rFonts w:asciiTheme="minorHAnsi" w:hAnsiTheme="minorHAnsi" w:cstheme="minorHAnsi"/>
          <w:bCs/>
          <w:color w:val="000000" w:themeColor="text1"/>
          <w:lang w:val="en-US"/>
        </w:rPr>
        <w:t>Derive the reaction time (RT) for reaching movements</w:t>
      </w:r>
      <w:r w:rsidR="00F90398">
        <w:rPr>
          <w:rFonts w:asciiTheme="minorHAnsi" w:hAnsiTheme="minorHAnsi" w:cstheme="minorHAnsi"/>
          <w:bCs/>
          <w:color w:val="000000" w:themeColor="text1"/>
          <w:lang w:val="en-US"/>
        </w:rPr>
        <w:t xml:space="preserve"> for each trial by identifying the time at which movement exceeded 8% of the peak tangential velocity.</w:t>
      </w:r>
      <w:r w:rsidR="00DE0466">
        <w:rPr>
          <w:rFonts w:asciiTheme="minorHAnsi" w:hAnsiTheme="minorHAnsi" w:cstheme="minorHAnsi"/>
          <w:bCs/>
          <w:color w:val="000000" w:themeColor="text1"/>
          <w:lang w:val="en-US"/>
        </w:rPr>
        <w:t xml:space="preserve"> </w:t>
      </w:r>
    </w:p>
    <w:p w14:paraId="2F478699" w14:textId="1A9C52C8" w:rsidR="004F7489" w:rsidRDefault="004F7489" w:rsidP="007A238A">
      <w:pPr>
        <w:jc w:val="both"/>
        <w:rPr>
          <w:rFonts w:asciiTheme="minorHAnsi" w:hAnsiTheme="minorHAnsi" w:cstheme="minorHAnsi"/>
          <w:bCs/>
          <w:color w:val="000000" w:themeColor="text1"/>
          <w:lang w:val="en-US"/>
        </w:rPr>
      </w:pPr>
    </w:p>
    <w:p w14:paraId="24A7C365" w14:textId="28CA93D7" w:rsidR="006D4611" w:rsidRDefault="00E34C99"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4F7489">
        <w:rPr>
          <w:rFonts w:asciiTheme="minorHAnsi" w:hAnsiTheme="minorHAnsi" w:cstheme="minorHAnsi"/>
          <w:bCs/>
          <w:color w:val="000000" w:themeColor="text1"/>
          <w:lang w:val="en-US"/>
        </w:rPr>
        <w:t xml:space="preserve"> </w:t>
      </w:r>
      <w:r w:rsidR="00F90398">
        <w:rPr>
          <w:rFonts w:asciiTheme="minorHAnsi" w:hAnsiTheme="minorHAnsi" w:cstheme="minorHAnsi"/>
          <w:bCs/>
          <w:color w:val="000000" w:themeColor="text1"/>
          <w:lang w:val="en-US"/>
        </w:rPr>
        <w:t>Other methods to define RT may be used.</w:t>
      </w:r>
    </w:p>
    <w:p w14:paraId="0C3D9C13" w14:textId="77777777" w:rsidR="00DE0466" w:rsidRDefault="00DE0466" w:rsidP="007A238A">
      <w:pPr>
        <w:jc w:val="both"/>
        <w:rPr>
          <w:rFonts w:asciiTheme="minorHAnsi" w:hAnsiTheme="minorHAnsi" w:cstheme="minorHAnsi"/>
          <w:bCs/>
          <w:color w:val="000000" w:themeColor="text1"/>
          <w:lang w:val="en-US"/>
        </w:rPr>
      </w:pPr>
    </w:p>
    <w:p w14:paraId="49F14B22" w14:textId="48FFBF0B" w:rsidR="0062702F" w:rsidRPr="006D4611" w:rsidRDefault="0062702F"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 xml:space="preserve">4.1.2 </w:t>
      </w:r>
      <w:r w:rsidR="00CA1D77" w:rsidRPr="006D4611">
        <w:rPr>
          <w:rFonts w:asciiTheme="minorHAnsi" w:hAnsiTheme="minorHAnsi"/>
          <w:lang w:val="en-US"/>
        </w:rPr>
        <w:t xml:space="preserve">To analyze </w:t>
      </w:r>
      <w:r w:rsidR="00EA5977">
        <w:rPr>
          <w:rFonts w:asciiTheme="minorHAnsi" w:hAnsiTheme="minorHAnsi"/>
          <w:lang w:val="en-US"/>
        </w:rPr>
        <w:t xml:space="preserve">the </w:t>
      </w:r>
      <w:r w:rsidR="00CA1D77" w:rsidRPr="006D4611">
        <w:rPr>
          <w:rFonts w:asciiTheme="minorHAnsi" w:hAnsiTheme="minorHAnsi"/>
          <w:lang w:val="en-US"/>
        </w:rPr>
        <w:t>muscle activity,</w:t>
      </w:r>
      <w:r w:rsidR="001514AF">
        <w:rPr>
          <w:rFonts w:asciiTheme="minorHAnsi" w:hAnsiTheme="minorHAnsi"/>
          <w:lang w:val="en-US"/>
        </w:rPr>
        <w:t xml:space="preserve"> use</w:t>
      </w:r>
      <w:r w:rsidR="00CA1D77" w:rsidRPr="006D4611">
        <w:rPr>
          <w:rFonts w:asciiTheme="minorHAnsi" w:hAnsiTheme="minorHAnsi"/>
          <w:lang w:val="en-US"/>
        </w:rPr>
        <w:t xml:space="preserve"> </w:t>
      </w:r>
      <w:r w:rsidR="006D4611">
        <w:rPr>
          <w:rFonts w:asciiTheme="minorHAnsi" w:hAnsiTheme="minorHAnsi"/>
          <w:lang w:val="en-US"/>
        </w:rPr>
        <w:t>offline</w:t>
      </w:r>
      <w:r w:rsidR="00CA1D77" w:rsidRPr="006D4611">
        <w:rPr>
          <w:rFonts w:asciiTheme="minorHAnsi" w:hAnsiTheme="minorHAnsi"/>
          <w:lang w:val="en-US"/>
        </w:rPr>
        <w:t xml:space="preserve"> scripts </w:t>
      </w:r>
      <w:r w:rsidR="008E7F2A">
        <w:rPr>
          <w:rFonts w:asciiTheme="minorHAnsi" w:hAnsiTheme="minorHAnsi"/>
          <w:lang w:val="en-US"/>
        </w:rPr>
        <w:t xml:space="preserve">to </w:t>
      </w:r>
      <w:r w:rsidR="00CA1D77" w:rsidRPr="006D4611">
        <w:rPr>
          <w:rFonts w:asciiTheme="minorHAnsi" w:hAnsiTheme="minorHAnsi"/>
          <w:lang w:val="en-US"/>
        </w:rPr>
        <w:t>convert the</w:t>
      </w:r>
      <w:r w:rsidR="000C6DBD">
        <w:rPr>
          <w:rFonts w:asciiTheme="minorHAnsi" w:hAnsiTheme="minorHAnsi"/>
          <w:lang w:val="en-US"/>
        </w:rPr>
        <w:t xml:space="preserve"> EMG</w:t>
      </w:r>
      <w:r w:rsidR="00CA1D77" w:rsidRPr="006D4611">
        <w:rPr>
          <w:rFonts w:asciiTheme="minorHAnsi" w:hAnsiTheme="minorHAnsi"/>
          <w:lang w:val="en-US"/>
        </w:rPr>
        <w:t xml:space="preserve"> si</w:t>
      </w:r>
      <w:r w:rsidR="00C54F91">
        <w:rPr>
          <w:rFonts w:asciiTheme="minorHAnsi" w:hAnsiTheme="minorHAnsi"/>
          <w:lang w:val="en-US"/>
        </w:rPr>
        <w:t xml:space="preserve">gnals to source microvolts, </w:t>
      </w:r>
      <w:r w:rsidR="00CA1D77" w:rsidRPr="006D4611">
        <w:rPr>
          <w:rFonts w:asciiTheme="minorHAnsi" w:hAnsiTheme="minorHAnsi"/>
          <w:lang w:val="en-US"/>
        </w:rPr>
        <w:t>remove any DC offset, rectify the EMG signal, and filter the signal with a 7-point moving average filter</w:t>
      </w:r>
      <w:r w:rsidR="001A4EA1" w:rsidRPr="006D4611">
        <w:rPr>
          <w:rFonts w:asciiTheme="minorHAnsi" w:hAnsiTheme="minorHAnsi"/>
          <w:lang w:val="en-US"/>
        </w:rPr>
        <w:t>.</w:t>
      </w:r>
    </w:p>
    <w:p w14:paraId="1E0F8CA6" w14:textId="77777777" w:rsidR="006D4611" w:rsidRDefault="006D4611" w:rsidP="007A238A">
      <w:pPr>
        <w:jc w:val="both"/>
        <w:rPr>
          <w:rFonts w:asciiTheme="minorHAnsi" w:hAnsiTheme="minorHAnsi" w:cstheme="minorHAnsi"/>
          <w:bCs/>
          <w:color w:val="000000" w:themeColor="text1"/>
          <w:lang w:val="en-US"/>
        </w:rPr>
      </w:pPr>
    </w:p>
    <w:p w14:paraId="3FD4E253" w14:textId="3457E240" w:rsidR="00620E23" w:rsidRDefault="0062702F" w:rsidP="007A238A">
      <w:pPr>
        <w:jc w:val="both"/>
        <w:rPr>
          <w:rFonts w:asciiTheme="minorHAnsi" w:hAnsiTheme="minorHAnsi"/>
          <w:lang w:val="en-US"/>
        </w:rPr>
      </w:pPr>
      <w:r w:rsidRPr="006D4611">
        <w:rPr>
          <w:rFonts w:asciiTheme="minorHAnsi" w:hAnsiTheme="minorHAnsi" w:cstheme="minorHAnsi"/>
          <w:bCs/>
          <w:color w:val="000000" w:themeColor="text1"/>
          <w:lang w:val="en-US"/>
        </w:rPr>
        <w:t xml:space="preserve">4.1.3 </w:t>
      </w:r>
      <w:r w:rsidR="001514AF">
        <w:rPr>
          <w:rFonts w:asciiTheme="minorHAnsi" w:hAnsiTheme="minorHAnsi" w:cstheme="minorHAnsi"/>
          <w:bCs/>
          <w:color w:val="000000" w:themeColor="text1"/>
          <w:lang w:val="en-US"/>
        </w:rPr>
        <w:t xml:space="preserve">Use </w:t>
      </w:r>
      <w:r w:rsidR="001514AF">
        <w:rPr>
          <w:rFonts w:asciiTheme="minorHAnsi" w:hAnsiTheme="minorHAnsi"/>
          <w:lang w:val="en-US"/>
        </w:rPr>
        <w:t>a</w:t>
      </w:r>
      <w:r w:rsidRPr="006D4611">
        <w:rPr>
          <w:rFonts w:asciiTheme="minorHAnsi" w:hAnsiTheme="minorHAnsi"/>
          <w:lang w:val="en-US"/>
        </w:rPr>
        <w:t xml:space="preserve"> </w:t>
      </w:r>
      <w:r w:rsidR="00210225" w:rsidRPr="006D4611">
        <w:rPr>
          <w:rFonts w:asciiTheme="minorHAnsi" w:hAnsiTheme="minorHAnsi"/>
          <w:lang w:val="en-US"/>
        </w:rPr>
        <w:t xml:space="preserve">time-series </w:t>
      </w:r>
      <w:r w:rsidRPr="006D4611">
        <w:rPr>
          <w:rFonts w:asciiTheme="minorHAnsi" w:hAnsiTheme="minorHAnsi"/>
          <w:lang w:val="en-US"/>
        </w:rPr>
        <w:t>receiver-operating characteristic (ROC) analysis</w:t>
      </w:r>
      <w:r w:rsidR="00210225" w:rsidRPr="006D4611">
        <w:rPr>
          <w:rFonts w:asciiTheme="minorHAnsi" w:hAnsiTheme="minorHAnsi"/>
          <w:lang w:val="en-US"/>
        </w:rPr>
        <w:t xml:space="preserve"> </w:t>
      </w:r>
      <w:r w:rsidR="00F77C31" w:rsidRPr="006D4611">
        <w:rPr>
          <w:rFonts w:asciiTheme="minorHAnsi" w:hAnsiTheme="minorHAnsi"/>
          <w:lang w:val="en-US"/>
        </w:rPr>
        <w:t xml:space="preserve">to </w:t>
      </w:r>
      <w:r w:rsidR="00B42831" w:rsidRPr="006D4611">
        <w:rPr>
          <w:rFonts w:asciiTheme="minorHAnsi" w:hAnsiTheme="minorHAnsi"/>
          <w:lang w:val="en-US"/>
        </w:rPr>
        <w:t>detect</w:t>
      </w:r>
      <w:r w:rsidRPr="006D4611">
        <w:rPr>
          <w:rFonts w:asciiTheme="minorHAnsi" w:hAnsiTheme="minorHAnsi"/>
          <w:lang w:val="en-US"/>
        </w:rPr>
        <w:t xml:space="preserve"> the presence and latency of the SLR</w:t>
      </w:r>
      <w:r w:rsidR="00A71610" w:rsidRPr="006D4611">
        <w:rPr>
          <w:rFonts w:asciiTheme="minorHAnsi" w:hAnsiTheme="minorHAnsi"/>
          <w:lang w:val="en-US"/>
        </w:rPr>
        <w:fldChar w:fldCharType="begin" w:fldLock="1"/>
      </w:r>
      <w:r w:rsidR="00C84E5F">
        <w:rPr>
          <w:rFonts w:asciiTheme="minorHAnsi" w:hAnsiTheme="minorHAnsi"/>
          <w:lang w:val="en-US"/>
        </w:rPr>
        <w:instrText>ADDIN CSL_CITATION {"citationItems":[{"id":"ITEM-1","itemData":{"DOI":"10.1016/S0896-6273(04)00267-3","ISBN":"0896-6273 (Print)\\n0896-6273 (Linking)","ISSN":"08966273","PMID":"15182721","abstract":"Express saccades promote the acquisition of visual targets at extremely short reaction times. Because of the head's considerable inertia, it is unknown whether express saccades are accompanied by a parallel command to the head. Here, by recording electromyographic (EMG) activity from monkey neck muscles, we demonstrate that visual target presentation elicits time-locked, lateralized recruitment of neck muscles at extremely short latencies (55-95 ms). Remarkably, such recruitment not only accompanies express saccades, but also precedes nonexpress saccades, occasionally by up to 150 ms. These results demonstrate selective gating of components of descending commands from the superior colliculus to prevent express saccades yet permit recruitment of a head orienting synergy. We conclude that such selective gating aids eye-head coordination by permitting force development at neck muscles while a decision to commit to a gaze shift is being made, optimizing the contribution of the more inertial head to the ensuing gaze shift.","author":[{"dropping-particle":"","family":"Corneil","given":"Brian D.","non-dropping-particle":"","parse-names":false,"suffix":""},{"dropping-particle":"","family":"Olivier","given":"Etienne","non-dropping-particle":"","parse-names":false,"suffix":""},{"dropping-particle":"","family":"Munoz","given":"Douglas P.","non-dropping-particle":"","parse-names":false,"suffix":""}],"container-title":"Neuron","id":"ITEM-1","issue":"5","issued":{"date-parts":[["2004"]]},"page":"831-841","title":"Visual responses on neck muscles reveal selective gating that prevents express saccades","type":"article-journal","volume":"42"},"uris":["http://www.mendeley.com/documents/?uuid=3269930b-5406-4f00-b9ca-7006ce3f2a46"]},{"id":"ITEM-2","itemData":{"DOI":"10.1111/j.1460-9568.2010.07380.x","ISBN":"1460-9568","ISSN":"0953816X","PMID":"20726884","abstract":"Previous studies have demonstrated that humans are sometimes capable of initiating arm movements towards visual stimuli at extremely short latencies, implying the presence of a short-latency neural pathway linking visual input to limb motor output. However, little is known about the neural mechanisms that underlie such hastened arm responses. One clue may come from recent demonstrations that the appearance of a visual target can elicit a rapid response in neck muscles that is time-locked to target appearance and functionally relevant for orienting gaze (head and eye) towards the target. Because oculomotor structures thought to contribute to 'visual responses' on neck muscles also target some arm muscles via a tecto-reticulo-spinal pathway, we hypothesized that a similar visual response would be present in arm muscles. Our results were consistent with this hypothesis as we observed the presence of rapid arm muscle activity (&lt;100 ms latency) that was time-locked to target appearance and not movement onset. We further found that the visual response in arm muscles: (i) was present only when an immediate reach towards the target was required; (ii) had a magnitude that was predictive of reaction time; (iii) was tuned to target location in a manner appropriate for moving the arm towards the target; and (iv) was more prevalent in shoulder muscles than elbow muscles. These results provide evidence for a rapid neural pathway linking visual input to arm motor output and suggest the presence of a common neural mechanism for hastening eye, head and arm movements.","author":[{"dropping-particle":"","family":"Pruszynski","given":"Andrew J.","non-dropping-particle":"","parse-names":false,"suffix":""},{"dropping-particle":"","family":"King","given":"Geoffrey L.","non-dropping-particle":"","parse-names":false,"suffix":""},{"dropping-particle":"","family":"Boisse","given":"Lysa","non-dropping-particle":"","parse-names":false,"suffix":""},{"dropping-particle":"","family":"Scott","given":"Stephen H.","non-dropping-particle":"","parse-names":false,"suffix":""},{"dropping-particle":"","family":"Randall Flanagan","given":"J.","non-dropping-particle":"","parse-names":false,"suffix":""},{"dropping-particle":"","family":"Munoz","given":"Douglas P.","non-dropping-particle":"","parse-names":false,"suffix":""}],"container-title":"European Journal of Neuroscience","id":"ITEM-2","issue":"6","issued":{"date-parts":[["2010"]]},"page":"1049-1057","title":"Stimulus-locked responses on human arm muscles reveal a rapid neural pathway linking visual input to arm motor output","type":"article-journal","volume":"32"},"uris":["http://www.mendeley.com/documents/?uuid=976c1b6b-91d9-4835-9392-e860fb420f33"]}],"mendeley":{"formattedCitation":"&lt;sup&gt;6, 7&lt;/sup&gt;","plainTextFormattedCitation":"6, 7","previouslyFormattedCitation":"&lt;sup&gt;6, 7&lt;/sup&gt;"},"properties":{"noteIndex":0},"schema":"https://github.com/citation-style-language/schema/raw/master/csl-citation.json"}</w:instrText>
      </w:r>
      <w:r w:rsidR="00A71610" w:rsidRPr="006D4611">
        <w:rPr>
          <w:rFonts w:asciiTheme="minorHAnsi" w:hAnsiTheme="minorHAnsi"/>
          <w:lang w:val="en-US"/>
        </w:rPr>
        <w:fldChar w:fldCharType="separate"/>
      </w:r>
      <w:r w:rsidR="00A00F79" w:rsidRPr="00A00F79">
        <w:rPr>
          <w:rFonts w:asciiTheme="minorHAnsi" w:hAnsiTheme="minorHAnsi"/>
          <w:noProof/>
          <w:vertAlign w:val="superscript"/>
          <w:lang w:val="en-US"/>
        </w:rPr>
        <w:t>6, 7</w:t>
      </w:r>
      <w:r w:rsidR="00A71610" w:rsidRPr="006D4611">
        <w:rPr>
          <w:rFonts w:asciiTheme="minorHAnsi" w:hAnsiTheme="minorHAnsi"/>
          <w:lang w:val="en-US"/>
        </w:rPr>
        <w:fldChar w:fldCharType="end"/>
      </w:r>
      <w:r w:rsidR="009E09D0" w:rsidRPr="006D4611">
        <w:rPr>
          <w:rFonts w:asciiTheme="minorHAnsi" w:hAnsiTheme="minorHAnsi"/>
          <w:lang w:val="en-US"/>
        </w:rPr>
        <w:t xml:space="preserve">. </w:t>
      </w:r>
    </w:p>
    <w:p w14:paraId="3622AF41" w14:textId="70BE873C" w:rsidR="00220559" w:rsidRDefault="00220559" w:rsidP="007A238A">
      <w:pPr>
        <w:jc w:val="both"/>
        <w:rPr>
          <w:rFonts w:asciiTheme="minorHAnsi" w:hAnsiTheme="minorHAnsi"/>
          <w:lang w:val="en-US"/>
        </w:rPr>
      </w:pPr>
    </w:p>
    <w:p w14:paraId="5856F212" w14:textId="52B6E027" w:rsidR="00220559" w:rsidRDefault="00EA5977" w:rsidP="007A238A">
      <w:pPr>
        <w:jc w:val="both"/>
        <w:rPr>
          <w:rFonts w:asciiTheme="minorHAnsi" w:hAnsiTheme="minorHAnsi"/>
          <w:lang w:val="en-US"/>
        </w:rPr>
      </w:pPr>
      <w:r>
        <w:rPr>
          <w:rFonts w:asciiTheme="minorHAnsi" w:hAnsiTheme="minorHAnsi"/>
          <w:lang w:val="en-US"/>
        </w:rPr>
        <w:t xml:space="preserve">NOTE: </w:t>
      </w:r>
      <w:r w:rsidR="00220559">
        <w:rPr>
          <w:rFonts w:asciiTheme="minorHAnsi" w:hAnsiTheme="minorHAnsi"/>
          <w:lang w:val="en-US"/>
        </w:rPr>
        <w:t xml:space="preserve">Alternative methods for determining the </w:t>
      </w:r>
      <w:r w:rsidR="00E90B98">
        <w:rPr>
          <w:rFonts w:asciiTheme="minorHAnsi" w:hAnsiTheme="minorHAnsi"/>
          <w:lang w:val="en-US"/>
        </w:rPr>
        <w:t>time-</w:t>
      </w:r>
      <w:r w:rsidR="00220559">
        <w:rPr>
          <w:rFonts w:asciiTheme="minorHAnsi" w:hAnsiTheme="minorHAnsi"/>
          <w:lang w:val="en-US"/>
        </w:rPr>
        <w:t>locked nature of SLR activity may be used.</w:t>
      </w:r>
    </w:p>
    <w:p w14:paraId="3D655A7F" w14:textId="77777777" w:rsidR="00620E23" w:rsidRDefault="00620E23" w:rsidP="007A238A">
      <w:pPr>
        <w:jc w:val="both"/>
        <w:rPr>
          <w:rFonts w:asciiTheme="minorHAnsi" w:hAnsiTheme="minorHAnsi"/>
          <w:lang w:val="en-US"/>
        </w:rPr>
      </w:pPr>
    </w:p>
    <w:p w14:paraId="6CC28E87" w14:textId="65E55AA1" w:rsidR="00620E23" w:rsidRDefault="008E7F2A" w:rsidP="007A238A">
      <w:pPr>
        <w:jc w:val="both"/>
        <w:rPr>
          <w:rFonts w:asciiTheme="minorHAnsi" w:hAnsiTheme="minorHAnsi"/>
          <w:lang w:val="en-US"/>
        </w:rPr>
      </w:pPr>
      <w:r>
        <w:rPr>
          <w:rFonts w:asciiTheme="minorHAnsi" w:hAnsiTheme="minorHAnsi"/>
          <w:lang w:val="en-US"/>
        </w:rPr>
        <w:t>4.1.3.1 To perform the time-</w:t>
      </w:r>
      <w:r w:rsidR="00620E23">
        <w:rPr>
          <w:rFonts w:asciiTheme="minorHAnsi" w:hAnsiTheme="minorHAnsi"/>
          <w:lang w:val="en-US"/>
        </w:rPr>
        <w:t xml:space="preserve">series ROC analysis, </w:t>
      </w:r>
      <w:r>
        <w:rPr>
          <w:rFonts w:asciiTheme="minorHAnsi" w:hAnsiTheme="minorHAnsi"/>
          <w:lang w:val="en-US"/>
        </w:rPr>
        <w:t xml:space="preserve">segregate </w:t>
      </w:r>
      <w:r w:rsidR="00620E23">
        <w:rPr>
          <w:rFonts w:asciiTheme="minorHAnsi" w:hAnsiTheme="minorHAnsi"/>
          <w:lang w:val="en-US"/>
        </w:rPr>
        <w:t xml:space="preserve">EMG data </w:t>
      </w:r>
      <w:r>
        <w:rPr>
          <w:rFonts w:asciiTheme="minorHAnsi" w:hAnsiTheme="minorHAnsi"/>
          <w:lang w:val="en-US"/>
        </w:rPr>
        <w:t xml:space="preserve">based on the side of target presentation and trial condition </w:t>
      </w:r>
      <w:r w:rsidR="00620E23">
        <w:rPr>
          <w:rFonts w:asciiTheme="minorHAnsi" w:hAnsiTheme="minorHAnsi"/>
          <w:lang w:val="en-US"/>
        </w:rPr>
        <w:t>(</w:t>
      </w:r>
      <w:r w:rsidR="00620E23" w:rsidRPr="00EA5977">
        <w:rPr>
          <w:rFonts w:asciiTheme="minorHAnsi" w:hAnsiTheme="minorHAnsi"/>
          <w:b/>
          <w:bCs/>
          <w:lang w:val="en-US"/>
        </w:rPr>
        <w:t>Fig</w:t>
      </w:r>
      <w:r w:rsidR="00EA5977" w:rsidRPr="00EA5977">
        <w:rPr>
          <w:rFonts w:asciiTheme="minorHAnsi" w:hAnsiTheme="minorHAnsi"/>
          <w:b/>
          <w:bCs/>
          <w:lang w:val="en-US"/>
        </w:rPr>
        <w:t>ure</w:t>
      </w:r>
      <w:r w:rsidR="00620E23" w:rsidRPr="00EA5977">
        <w:rPr>
          <w:rFonts w:asciiTheme="minorHAnsi" w:hAnsiTheme="minorHAnsi"/>
          <w:b/>
          <w:bCs/>
          <w:lang w:val="en-US"/>
        </w:rPr>
        <w:t xml:space="preserve"> 1a</w:t>
      </w:r>
      <w:r>
        <w:rPr>
          <w:rFonts w:asciiTheme="minorHAnsi" w:hAnsiTheme="minorHAnsi"/>
          <w:lang w:val="en-US"/>
        </w:rPr>
        <w:t xml:space="preserve"> shows</w:t>
      </w:r>
      <w:r w:rsidR="00620E23">
        <w:rPr>
          <w:rFonts w:asciiTheme="minorHAnsi" w:hAnsiTheme="minorHAnsi"/>
          <w:lang w:val="en-US"/>
        </w:rPr>
        <w:t xml:space="preserve"> left versus right </w:t>
      </w:r>
      <w:r>
        <w:rPr>
          <w:rFonts w:asciiTheme="minorHAnsi" w:hAnsiTheme="minorHAnsi"/>
          <w:lang w:val="en-US"/>
        </w:rPr>
        <w:t>data for pro-reaches</w:t>
      </w:r>
      <w:r w:rsidR="00620E23">
        <w:rPr>
          <w:rFonts w:asciiTheme="minorHAnsi" w:hAnsiTheme="minorHAnsi"/>
          <w:lang w:val="en-US"/>
        </w:rPr>
        <w:t>).</w:t>
      </w:r>
    </w:p>
    <w:p w14:paraId="6103A331" w14:textId="77777777" w:rsidR="00620E23" w:rsidRDefault="00620E23" w:rsidP="007A238A">
      <w:pPr>
        <w:jc w:val="both"/>
        <w:rPr>
          <w:rFonts w:asciiTheme="minorHAnsi" w:hAnsiTheme="minorHAnsi"/>
          <w:lang w:val="en-US"/>
        </w:rPr>
      </w:pPr>
    </w:p>
    <w:p w14:paraId="2BD8AAA9" w14:textId="40D026E5" w:rsidR="00620E23" w:rsidRDefault="00620E23" w:rsidP="007A238A">
      <w:pPr>
        <w:jc w:val="both"/>
        <w:rPr>
          <w:rFonts w:asciiTheme="minorHAnsi" w:hAnsiTheme="minorHAnsi"/>
          <w:lang w:val="en-US"/>
        </w:rPr>
      </w:pPr>
      <w:r>
        <w:rPr>
          <w:rFonts w:asciiTheme="minorHAnsi" w:hAnsiTheme="minorHAnsi"/>
          <w:lang w:val="en-US"/>
        </w:rPr>
        <w:lastRenderedPageBreak/>
        <w:t>4.1.3.2 Calculate t</w:t>
      </w:r>
      <w:r w:rsidR="00096EB8" w:rsidRPr="006D4611">
        <w:rPr>
          <w:rFonts w:asciiTheme="minorHAnsi" w:hAnsiTheme="minorHAnsi"/>
          <w:lang w:val="en-US"/>
        </w:rPr>
        <w:t xml:space="preserve">he </w:t>
      </w:r>
      <w:r>
        <w:rPr>
          <w:rFonts w:asciiTheme="minorHAnsi" w:hAnsiTheme="minorHAnsi"/>
          <w:lang w:val="en-US"/>
        </w:rPr>
        <w:t xml:space="preserve">area under the ROC curve for the two populations, for every </w:t>
      </w:r>
      <w:r w:rsidR="009E09D0" w:rsidRPr="006D4611">
        <w:rPr>
          <w:rFonts w:asciiTheme="minorHAnsi" w:hAnsiTheme="minorHAnsi"/>
          <w:lang w:val="en-US"/>
        </w:rPr>
        <w:t>time sample (1</w:t>
      </w:r>
      <w:r w:rsidR="00EA5977">
        <w:rPr>
          <w:rFonts w:asciiTheme="minorHAnsi" w:hAnsiTheme="minorHAnsi"/>
          <w:lang w:val="en-US"/>
        </w:rPr>
        <w:t xml:space="preserve"> </w:t>
      </w:r>
      <w:proofErr w:type="spellStart"/>
      <w:r w:rsidR="009E09D0" w:rsidRPr="006D4611">
        <w:rPr>
          <w:rFonts w:asciiTheme="minorHAnsi" w:hAnsiTheme="minorHAnsi"/>
          <w:lang w:val="en-US"/>
        </w:rPr>
        <w:t>m</w:t>
      </w:r>
      <w:r w:rsidR="00096EB8" w:rsidRPr="006D4611">
        <w:rPr>
          <w:rFonts w:asciiTheme="minorHAnsi" w:hAnsiTheme="minorHAnsi"/>
          <w:lang w:val="en-US"/>
        </w:rPr>
        <w:t>s</w:t>
      </w:r>
      <w:proofErr w:type="spellEnd"/>
      <w:r w:rsidR="009E09D0" w:rsidRPr="006D4611">
        <w:rPr>
          <w:rFonts w:asciiTheme="minorHAnsi" w:hAnsiTheme="minorHAnsi"/>
          <w:lang w:val="en-US"/>
        </w:rPr>
        <w:t xml:space="preserve">) from </w:t>
      </w:r>
      <w:r w:rsidR="00DC5025" w:rsidRPr="006D4611">
        <w:rPr>
          <w:rFonts w:asciiTheme="minorHAnsi" w:hAnsiTheme="minorHAnsi"/>
          <w:lang w:val="en-US"/>
        </w:rPr>
        <w:t xml:space="preserve">100 </w:t>
      </w:r>
      <w:proofErr w:type="spellStart"/>
      <w:r w:rsidR="00DC5025" w:rsidRPr="006D4611">
        <w:rPr>
          <w:rFonts w:asciiTheme="minorHAnsi" w:hAnsiTheme="minorHAnsi"/>
          <w:lang w:val="en-US"/>
        </w:rPr>
        <w:t>ms</w:t>
      </w:r>
      <w:proofErr w:type="spellEnd"/>
      <w:r w:rsidR="00DC5025" w:rsidRPr="006D4611">
        <w:rPr>
          <w:rFonts w:asciiTheme="minorHAnsi" w:hAnsiTheme="minorHAnsi"/>
          <w:lang w:val="en-US"/>
        </w:rPr>
        <w:t xml:space="preserve"> before </w:t>
      </w:r>
      <w:r w:rsidR="00A71610" w:rsidRPr="006D4611">
        <w:rPr>
          <w:rFonts w:asciiTheme="minorHAnsi" w:hAnsiTheme="minorHAnsi"/>
          <w:lang w:val="en-US"/>
        </w:rPr>
        <w:t>to</w:t>
      </w:r>
      <w:r w:rsidR="00DC5025" w:rsidRPr="006D4611">
        <w:rPr>
          <w:rFonts w:asciiTheme="minorHAnsi" w:hAnsiTheme="minorHAnsi"/>
          <w:lang w:val="en-US"/>
        </w:rPr>
        <w:t xml:space="preserve"> 300 </w:t>
      </w:r>
      <w:proofErr w:type="spellStart"/>
      <w:r w:rsidR="00DC5025" w:rsidRPr="006D4611">
        <w:rPr>
          <w:rFonts w:asciiTheme="minorHAnsi" w:hAnsiTheme="minorHAnsi"/>
          <w:lang w:val="en-US"/>
        </w:rPr>
        <w:t>ms</w:t>
      </w:r>
      <w:proofErr w:type="spellEnd"/>
      <w:r w:rsidR="00DC5025" w:rsidRPr="006D4611">
        <w:rPr>
          <w:rFonts w:asciiTheme="minorHAnsi" w:hAnsiTheme="minorHAnsi"/>
          <w:lang w:val="en-US"/>
        </w:rPr>
        <w:t xml:space="preserve"> after </w:t>
      </w:r>
      <w:r w:rsidR="00EA5977">
        <w:rPr>
          <w:rFonts w:asciiTheme="minorHAnsi" w:hAnsiTheme="minorHAnsi"/>
          <w:lang w:val="en-US"/>
        </w:rPr>
        <w:t xml:space="preserve">the </w:t>
      </w:r>
      <w:r w:rsidR="00DC5025" w:rsidRPr="006D4611">
        <w:rPr>
          <w:rFonts w:asciiTheme="minorHAnsi" w:hAnsiTheme="minorHAnsi"/>
          <w:lang w:val="en-US"/>
        </w:rPr>
        <w:t>target presentation</w:t>
      </w:r>
      <w:r w:rsidR="00A6616A" w:rsidRPr="006D4611">
        <w:rPr>
          <w:rFonts w:asciiTheme="minorHAnsi" w:hAnsiTheme="minorHAnsi"/>
          <w:lang w:val="en-US"/>
        </w:rPr>
        <w:t xml:space="preserve"> </w:t>
      </w:r>
      <w:r w:rsidR="00CB7015" w:rsidRPr="006D4611">
        <w:rPr>
          <w:rFonts w:asciiTheme="minorHAnsi" w:hAnsiTheme="minorHAnsi"/>
          <w:lang w:val="en-US"/>
        </w:rPr>
        <w:t>(</w:t>
      </w:r>
      <w:r w:rsidR="00E90B98">
        <w:rPr>
          <w:rFonts w:asciiTheme="minorHAnsi" w:hAnsiTheme="minorHAnsi"/>
          <w:lang w:val="en-US"/>
        </w:rPr>
        <w:t>e.g.</w:t>
      </w:r>
      <w:r w:rsidR="00EA5977">
        <w:rPr>
          <w:rFonts w:asciiTheme="minorHAnsi" w:hAnsiTheme="minorHAnsi"/>
          <w:lang w:val="en-US"/>
        </w:rPr>
        <w:t xml:space="preserve">, </w:t>
      </w:r>
      <w:r w:rsidR="00A6616A" w:rsidRPr="00EA5977">
        <w:rPr>
          <w:rFonts w:asciiTheme="minorHAnsi" w:hAnsiTheme="minorHAnsi"/>
          <w:b/>
          <w:bCs/>
          <w:lang w:val="en-US"/>
        </w:rPr>
        <w:t>Fig</w:t>
      </w:r>
      <w:r w:rsidR="00EA5977" w:rsidRPr="00EA5977">
        <w:rPr>
          <w:rFonts w:asciiTheme="minorHAnsi" w:hAnsiTheme="minorHAnsi"/>
          <w:b/>
          <w:bCs/>
          <w:lang w:val="en-US"/>
        </w:rPr>
        <w:t>ure</w:t>
      </w:r>
      <w:r w:rsidR="00A6616A" w:rsidRPr="00EA5977">
        <w:rPr>
          <w:rFonts w:asciiTheme="minorHAnsi" w:hAnsiTheme="minorHAnsi"/>
          <w:b/>
          <w:bCs/>
          <w:lang w:val="en-US"/>
        </w:rPr>
        <w:t xml:space="preserve"> </w:t>
      </w:r>
      <w:r w:rsidR="00CB7015" w:rsidRPr="00EA5977">
        <w:rPr>
          <w:rFonts w:asciiTheme="minorHAnsi" w:hAnsiTheme="minorHAnsi"/>
          <w:b/>
          <w:bCs/>
          <w:lang w:val="en-US"/>
        </w:rPr>
        <w:t>2c</w:t>
      </w:r>
      <w:r w:rsidR="00CB7015" w:rsidRPr="006D4611">
        <w:rPr>
          <w:rFonts w:asciiTheme="minorHAnsi" w:hAnsiTheme="minorHAnsi"/>
          <w:lang w:val="en-US"/>
        </w:rPr>
        <w:t>)</w:t>
      </w:r>
      <w:r w:rsidR="00DC5025" w:rsidRPr="006D4611">
        <w:rPr>
          <w:rFonts w:asciiTheme="minorHAnsi" w:hAnsiTheme="minorHAnsi"/>
          <w:lang w:val="en-US"/>
        </w:rPr>
        <w:t>.</w:t>
      </w:r>
      <w:r w:rsidR="001E166F" w:rsidRPr="006D4611">
        <w:rPr>
          <w:rFonts w:asciiTheme="minorHAnsi" w:hAnsiTheme="minorHAnsi"/>
          <w:lang w:val="en-US"/>
        </w:rPr>
        <w:t xml:space="preserve"> </w:t>
      </w:r>
    </w:p>
    <w:p w14:paraId="6CBF8FE2" w14:textId="77777777" w:rsidR="00620E23" w:rsidRDefault="00620E23" w:rsidP="007A238A">
      <w:pPr>
        <w:jc w:val="both"/>
        <w:rPr>
          <w:rFonts w:asciiTheme="minorHAnsi" w:hAnsiTheme="minorHAnsi"/>
          <w:lang w:val="en-US"/>
        </w:rPr>
      </w:pPr>
    </w:p>
    <w:p w14:paraId="17C5E1E1" w14:textId="214EE8AF" w:rsidR="00620E23" w:rsidRDefault="00EA5977" w:rsidP="007A238A">
      <w:pPr>
        <w:jc w:val="both"/>
        <w:rPr>
          <w:rFonts w:asciiTheme="minorHAnsi" w:hAnsiTheme="minorHAnsi"/>
          <w:lang w:val="en-US"/>
        </w:rPr>
      </w:pPr>
      <w:r>
        <w:rPr>
          <w:rFonts w:asciiTheme="minorHAnsi" w:hAnsiTheme="minorHAnsi"/>
          <w:lang w:val="en-US"/>
        </w:rPr>
        <w:t xml:space="preserve">NOTE: </w:t>
      </w:r>
      <w:r w:rsidR="00AC2E66" w:rsidRPr="006D4611">
        <w:rPr>
          <w:rFonts w:asciiTheme="minorHAnsi" w:hAnsiTheme="minorHAnsi"/>
          <w:lang w:val="en-US"/>
        </w:rPr>
        <w:t xml:space="preserve">ROC </w:t>
      </w:r>
      <w:r w:rsidR="001E166F" w:rsidRPr="006D4611">
        <w:rPr>
          <w:rFonts w:asciiTheme="minorHAnsi" w:hAnsiTheme="minorHAnsi"/>
          <w:lang w:val="en-US"/>
        </w:rPr>
        <w:t xml:space="preserve">value of </w:t>
      </w:r>
      <w:r w:rsidR="00061C2C">
        <w:rPr>
          <w:rFonts w:asciiTheme="minorHAnsi" w:hAnsiTheme="minorHAnsi"/>
          <w:lang w:val="en-US"/>
        </w:rPr>
        <w:t>0</w:t>
      </w:r>
      <w:r w:rsidR="001E166F" w:rsidRPr="006D4611">
        <w:rPr>
          <w:rFonts w:asciiTheme="minorHAnsi" w:hAnsiTheme="minorHAnsi"/>
          <w:lang w:val="en-US"/>
        </w:rPr>
        <w:t xml:space="preserve">.5 indicates chance discrimination, whereas values of 1 or 0 indicate </w:t>
      </w:r>
      <w:r w:rsidR="004255FF" w:rsidRPr="006D4611">
        <w:rPr>
          <w:rFonts w:asciiTheme="minorHAnsi" w:hAnsiTheme="minorHAnsi"/>
          <w:lang w:val="en-US"/>
        </w:rPr>
        <w:t>perfectly correct</w:t>
      </w:r>
      <w:r w:rsidR="001E166F" w:rsidRPr="006D4611">
        <w:rPr>
          <w:rFonts w:asciiTheme="minorHAnsi" w:hAnsiTheme="minorHAnsi"/>
          <w:lang w:val="en-US"/>
        </w:rPr>
        <w:t xml:space="preserve"> or incorrect discrimination</w:t>
      </w:r>
      <w:r w:rsidR="00862C19" w:rsidRPr="006D4611">
        <w:rPr>
          <w:rFonts w:asciiTheme="minorHAnsi" w:hAnsiTheme="minorHAnsi"/>
          <w:lang w:val="en-US"/>
        </w:rPr>
        <w:t xml:space="preserve"> relative to target presentation</w:t>
      </w:r>
      <w:r w:rsidR="001E166F" w:rsidRPr="006D4611">
        <w:rPr>
          <w:rFonts w:asciiTheme="minorHAnsi" w:hAnsiTheme="minorHAnsi"/>
          <w:lang w:val="en-US"/>
        </w:rPr>
        <w:t xml:space="preserve">, respectively. </w:t>
      </w:r>
    </w:p>
    <w:p w14:paraId="29C530D0" w14:textId="0DB11165" w:rsidR="00620E23" w:rsidRDefault="00620E23" w:rsidP="007A238A">
      <w:pPr>
        <w:jc w:val="both"/>
        <w:rPr>
          <w:rFonts w:asciiTheme="minorHAnsi" w:hAnsiTheme="minorHAnsi"/>
          <w:lang w:val="en-US"/>
        </w:rPr>
      </w:pPr>
    </w:p>
    <w:p w14:paraId="5CF50304" w14:textId="69F1BB11" w:rsidR="00620E23" w:rsidRDefault="00620E23" w:rsidP="007A238A">
      <w:pPr>
        <w:jc w:val="both"/>
        <w:rPr>
          <w:rFonts w:asciiTheme="minorHAnsi" w:hAnsiTheme="minorHAnsi"/>
          <w:lang w:val="en-US"/>
        </w:rPr>
      </w:pPr>
      <w:r>
        <w:rPr>
          <w:rFonts w:asciiTheme="minorHAnsi" w:hAnsiTheme="minorHAnsi"/>
          <w:lang w:val="en-US"/>
        </w:rPr>
        <w:t xml:space="preserve">4.1.3.3 Determine discrimination latency </w:t>
      </w:r>
      <w:r w:rsidRPr="006D4611">
        <w:rPr>
          <w:rFonts w:asciiTheme="minorHAnsi" w:hAnsiTheme="minorHAnsi"/>
          <w:lang w:val="en-US"/>
        </w:rPr>
        <w:t>as the first of 8 of 10 consecutive points that exceeded</w:t>
      </w:r>
      <w:r>
        <w:rPr>
          <w:rFonts w:asciiTheme="minorHAnsi" w:hAnsiTheme="minorHAnsi"/>
          <w:lang w:val="en-US"/>
        </w:rPr>
        <w:t xml:space="preserve"> a value of </w:t>
      </w:r>
      <w:r w:rsidR="00061C2C">
        <w:rPr>
          <w:rFonts w:asciiTheme="minorHAnsi" w:hAnsiTheme="minorHAnsi"/>
          <w:lang w:val="en-US"/>
        </w:rPr>
        <w:t>0</w:t>
      </w:r>
      <w:r>
        <w:rPr>
          <w:rFonts w:asciiTheme="minorHAnsi" w:hAnsiTheme="minorHAnsi"/>
          <w:lang w:val="en-US"/>
        </w:rPr>
        <w:t>.6</w:t>
      </w:r>
      <w:r w:rsidRPr="006D4611">
        <w:rPr>
          <w:rFonts w:asciiTheme="minorHAnsi" w:hAnsiTheme="minorHAnsi"/>
          <w:lang w:val="en-US"/>
        </w:rPr>
        <w:t xml:space="preserve"> (</w:t>
      </w:r>
      <w:r w:rsidRPr="00EA5977">
        <w:rPr>
          <w:rFonts w:asciiTheme="minorHAnsi" w:hAnsiTheme="minorHAnsi"/>
          <w:b/>
          <w:bCs/>
          <w:lang w:val="en-US"/>
        </w:rPr>
        <w:t>Fig</w:t>
      </w:r>
      <w:r w:rsidR="00EA5977" w:rsidRPr="00EA5977">
        <w:rPr>
          <w:rFonts w:asciiTheme="minorHAnsi" w:hAnsiTheme="minorHAnsi"/>
          <w:b/>
          <w:bCs/>
          <w:lang w:val="en-US"/>
        </w:rPr>
        <w:t>ure</w:t>
      </w:r>
      <w:r w:rsidRPr="00EA5977">
        <w:rPr>
          <w:rFonts w:asciiTheme="minorHAnsi" w:hAnsiTheme="minorHAnsi"/>
          <w:b/>
          <w:bCs/>
          <w:lang w:val="en-US"/>
        </w:rPr>
        <w:t xml:space="preserve"> 2c</w:t>
      </w:r>
      <w:r w:rsidRPr="006D4611">
        <w:rPr>
          <w:rFonts w:asciiTheme="minorHAnsi" w:hAnsiTheme="minorHAnsi"/>
          <w:lang w:val="en-US"/>
        </w:rPr>
        <w:t xml:space="preserve"> indicated by vertical red or blue lines).</w:t>
      </w:r>
    </w:p>
    <w:p w14:paraId="6F66E4E5" w14:textId="77777777" w:rsidR="00620E23" w:rsidRDefault="00620E23" w:rsidP="007A238A">
      <w:pPr>
        <w:jc w:val="both"/>
        <w:rPr>
          <w:rFonts w:asciiTheme="minorHAnsi" w:hAnsiTheme="minorHAnsi"/>
          <w:lang w:val="en-US"/>
        </w:rPr>
      </w:pPr>
    </w:p>
    <w:p w14:paraId="587C5A4F" w14:textId="48C9586F" w:rsidR="001E166F" w:rsidRDefault="00EA5977" w:rsidP="007A238A">
      <w:pPr>
        <w:jc w:val="both"/>
        <w:rPr>
          <w:rFonts w:asciiTheme="minorHAnsi" w:hAnsiTheme="minorHAnsi"/>
          <w:lang w:val="en-US"/>
        </w:rPr>
      </w:pPr>
      <w:r>
        <w:rPr>
          <w:rFonts w:asciiTheme="minorHAnsi" w:hAnsiTheme="minorHAnsi"/>
          <w:lang w:val="en-US"/>
        </w:rPr>
        <w:t>NOTE:</w:t>
      </w:r>
      <w:r w:rsidR="00620E23">
        <w:rPr>
          <w:rFonts w:asciiTheme="minorHAnsi" w:hAnsiTheme="minorHAnsi"/>
          <w:lang w:val="en-US"/>
        </w:rPr>
        <w:t xml:space="preserve"> </w:t>
      </w:r>
      <w:r w:rsidR="009C62A4" w:rsidRPr="006D4611">
        <w:rPr>
          <w:rFonts w:asciiTheme="minorHAnsi" w:hAnsiTheme="minorHAnsi"/>
          <w:lang w:val="en-US"/>
        </w:rPr>
        <w:t xml:space="preserve">Threshold, and number of points exceeding threshold </w:t>
      </w:r>
      <w:r w:rsidR="00473EC6" w:rsidRPr="006D4611">
        <w:rPr>
          <w:rFonts w:asciiTheme="minorHAnsi" w:hAnsiTheme="minorHAnsi"/>
          <w:lang w:val="en-US"/>
        </w:rPr>
        <w:t xml:space="preserve">may change </w:t>
      </w:r>
      <w:r w:rsidR="001E166F" w:rsidRPr="006D4611">
        <w:rPr>
          <w:rFonts w:asciiTheme="minorHAnsi" w:hAnsiTheme="minorHAnsi"/>
          <w:lang w:val="en-US"/>
        </w:rPr>
        <w:t xml:space="preserve">depending on the </w:t>
      </w:r>
      <w:r w:rsidR="00AC2E66" w:rsidRPr="006D4611">
        <w:rPr>
          <w:rFonts w:asciiTheme="minorHAnsi" w:hAnsiTheme="minorHAnsi"/>
          <w:lang w:val="en-US"/>
        </w:rPr>
        <w:t>quality and quantity of surface or intramuscular EMG recordings</w:t>
      </w:r>
      <w:r w:rsidR="009C62A4" w:rsidRPr="006D4611">
        <w:rPr>
          <w:rFonts w:asciiTheme="minorHAnsi" w:hAnsiTheme="minorHAnsi"/>
          <w:lang w:val="en-US"/>
        </w:rPr>
        <w:t xml:space="preserve">, and </w:t>
      </w:r>
      <w:r w:rsidR="00820B16" w:rsidRPr="006D4611">
        <w:rPr>
          <w:rFonts w:asciiTheme="minorHAnsi" w:hAnsiTheme="minorHAnsi"/>
          <w:lang w:val="en-US"/>
        </w:rPr>
        <w:t>a</w:t>
      </w:r>
      <w:r w:rsidR="00A71610" w:rsidRPr="006D4611">
        <w:rPr>
          <w:rFonts w:asciiTheme="minorHAnsi" w:hAnsiTheme="minorHAnsi"/>
          <w:lang w:val="en-US"/>
        </w:rPr>
        <w:t xml:space="preserve"> bootstrapping analysis may </w:t>
      </w:r>
      <w:r w:rsidR="009C62A4" w:rsidRPr="006D4611">
        <w:rPr>
          <w:rFonts w:asciiTheme="minorHAnsi" w:hAnsiTheme="minorHAnsi"/>
          <w:lang w:val="en-US"/>
        </w:rPr>
        <w:t>be used to objectively determine confidence intervals. Past work has shown that a value of 0.6 equates approximately to a 95% confidence interval</w:t>
      </w:r>
      <w:r w:rsidR="000D7796" w:rsidRPr="006D4611">
        <w:rPr>
          <w:rFonts w:asciiTheme="minorHAnsi" w:hAnsiTheme="minorHAnsi"/>
          <w:lang w:val="en-US"/>
        </w:rPr>
        <w:fldChar w:fldCharType="begin" w:fldLock="1"/>
      </w:r>
      <w:r w:rsidR="00422444">
        <w:rPr>
          <w:rFonts w:asciiTheme="minorHAnsi" w:hAnsiTheme="minorHAnsi"/>
          <w:lang w:val="en-US"/>
        </w:rPr>
        <w:instrText xml:space="preserve">ADDIN CSL_CITATION {"citationItems":[{"id":"ITEM-1","itemData":{"DOI":"10.1152/jn.00230.2015","ISBN":"5196635777","ISSN":"1522-1598","PMID":"26063777","abstract":"Recent studies have described a phenomenon wherein the onset of a peripheral visual stimulus elicits short-latency (&lt;100 ms) stimulus-locked recruitment (SLR) of neck muscles in nonhuman primates (NHPs), well before any saccadic gaze shift. The SLR is thought to arise from visual responses within the intermediate layers of the superior colliculus (SCi), hence neck muscle recordings may reflect presaccadic activity within the SCi, even in humans. We obtained bilateral intramuscular recordings from splenius capitis (SPL, an ipsilateral head-turning muscle) from 28 human subjects performing leftward or rightward visually guided eye-head gaze shifts. Evidence of an SLR was obtained in 16/55 (29%) of samples; we also observed examples where the SLR was present only unilaterally. We compared these human results with those recorded from a sample of eight NHPs from which recordings of both SPL and deeper suboccipital muscles were available. Using the same criteria, evidence of an SLR was obtained in 8/14 (57%) of SPL recordings, but in 26/29 (90%) of recordings from suboccipital muscles. Thus, both species-specific and muscle-specific factors contribute to the low SLR prevalence in human SPL. Regardless of the presence of the SLR, neck muscle activity in both human SPL and in NHPs became predictive of the reaction time of the ensuing saccade gaze shift </w:instrText>
      </w:r>
      <w:r w:rsidR="00422444">
        <w:rPr>
          <w:rFonts w:ascii="Cambria Math" w:hAnsi="Cambria Math" w:cs="Cambria Math"/>
          <w:lang w:val="en-US"/>
        </w:rPr>
        <w:instrText>∼</w:instrText>
      </w:r>
      <w:r w:rsidR="00422444">
        <w:rPr>
          <w:rFonts w:asciiTheme="minorHAnsi" w:hAnsiTheme="minorHAnsi"/>
          <w:lang w:val="en-US"/>
        </w:rPr>
        <w:instrText>70 ms after target appearance; such pregaze recruitment likely reflects developing SCi activity, even if the tectoreticulospinal pathway does not reliably relay visually related activity to SPL in humans.","author":[{"dropping-particle":"","family":"Goonetilleke","given":"Samanthi C","non-dropping-particle":"","parse-names":false,"suffix":""},{"dropping-particle":"","family":"Katz","given":"Leor","non-dropping-particle":"","parse-names":false,"suffix":""},{"dropping-particle":"","family":"Wood","given":"Daniel K","non-dropping-particle":"","parse-names":false,"suffix":""},{"dropping-particle":"","family":"Gu","given":"Chao","non-dropping-particle":"","parse-names":false,"suffix":""},{"dropping-particle":"","family":"Huk","given":"Alexander C","non-dropping-particle":"","parse-names":false,"suffix":""},{"dropping-particle":"","family":"Corneil","given":"Brian D","non-dropping-particle":"","parse-names":false,"suffix":""}],"container-title":"Journal of neurophysiology","id":"ITEM-1","issue":"2","issued":{"date-parts":[["2015"]]},"page":"902-13","title":"Cross-species comparison of anticipatory and stimulus-driven neck muscle activity well before saccadic gaze shifts in humans and nonhuman primates.","type":"article-journal","volume":"114"},"uris":["http://www.mendeley.com/documents/?uuid=e935f3a0-a3e9-45d5-8d4a-e11ca0cb6b14"]}],"mendeley":{"formattedCitation":"&lt;sup&gt;12&lt;/sup&gt;","plainTextFormattedCitation":"12","previouslyFormattedCitation":"&lt;sup&gt;12&lt;/sup&gt;"},"properties":{"noteIndex":0},"schema":"https://github.com/citation-style-language/schema/raw/master/csl-citation.json"}</w:instrText>
      </w:r>
      <w:r w:rsidR="000D7796" w:rsidRPr="006D4611">
        <w:rPr>
          <w:rFonts w:asciiTheme="minorHAnsi" w:hAnsiTheme="minorHAnsi"/>
          <w:lang w:val="en-US"/>
        </w:rPr>
        <w:fldChar w:fldCharType="separate"/>
      </w:r>
      <w:r w:rsidR="00422444" w:rsidRPr="00422444">
        <w:rPr>
          <w:rFonts w:asciiTheme="minorHAnsi" w:hAnsiTheme="minorHAnsi"/>
          <w:noProof/>
          <w:vertAlign w:val="superscript"/>
          <w:lang w:val="en-US"/>
        </w:rPr>
        <w:t>12</w:t>
      </w:r>
      <w:r w:rsidR="000D7796" w:rsidRPr="006D4611">
        <w:rPr>
          <w:rFonts w:asciiTheme="minorHAnsi" w:hAnsiTheme="minorHAnsi"/>
          <w:lang w:val="en-US"/>
        </w:rPr>
        <w:fldChar w:fldCharType="end"/>
      </w:r>
      <w:r w:rsidR="009C62A4" w:rsidRPr="006D4611">
        <w:rPr>
          <w:rFonts w:asciiTheme="minorHAnsi" w:hAnsiTheme="minorHAnsi"/>
          <w:lang w:val="en-US"/>
        </w:rPr>
        <w:t>.</w:t>
      </w:r>
      <w:r w:rsidR="00620E23">
        <w:rPr>
          <w:rFonts w:asciiTheme="minorHAnsi" w:hAnsiTheme="minorHAnsi"/>
          <w:lang w:val="en-US"/>
        </w:rPr>
        <w:t xml:space="preserve"> </w:t>
      </w:r>
    </w:p>
    <w:p w14:paraId="59D9BB7F" w14:textId="77777777" w:rsidR="006D4611" w:rsidRPr="006D4611" w:rsidRDefault="006D4611" w:rsidP="007A238A">
      <w:pPr>
        <w:jc w:val="both"/>
        <w:rPr>
          <w:rFonts w:asciiTheme="minorHAnsi" w:hAnsiTheme="minorHAnsi"/>
          <w:lang w:val="en-US"/>
        </w:rPr>
      </w:pPr>
    </w:p>
    <w:p w14:paraId="0F203573" w14:textId="6F108DEB" w:rsidR="00620E23" w:rsidRDefault="00DE31C7"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4.1.</w:t>
      </w:r>
      <w:r w:rsidR="00620E23">
        <w:rPr>
          <w:rFonts w:asciiTheme="minorHAnsi" w:hAnsiTheme="minorHAnsi" w:cstheme="minorHAnsi"/>
          <w:bCs/>
          <w:color w:val="000000" w:themeColor="text1"/>
          <w:lang w:val="en-US"/>
        </w:rPr>
        <w:t>4</w:t>
      </w:r>
      <w:r w:rsidR="00862C19" w:rsidRPr="006D4611">
        <w:rPr>
          <w:rFonts w:asciiTheme="minorHAnsi" w:hAnsiTheme="minorHAnsi" w:cstheme="minorHAnsi"/>
          <w:bCs/>
          <w:color w:val="000000" w:themeColor="text1"/>
          <w:lang w:val="en-US"/>
        </w:rPr>
        <w:t xml:space="preserve"> </w:t>
      </w:r>
      <w:r w:rsidR="000C6DBD">
        <w:rPr>
          <w:rFonts w:asciiTheme="minorHAnsi" w:hAnsiTheme="minorHAnsi" w:cstheme="minorHAnsi"/>
          <w:bCs/>
          <w:color w:val="000000" w:themeColor="text1"/>
          <w:lang w:val="en-US"/>
        </w:rPr>
        <w:t xml:space="preserve">To </w:t>
      </w:r>
      <w:r w:rsidR="00862C19" w:rsidRPr="006D4611">
        <w:rPr>
          <w:rFonts w:asciiTheme="minorHAnsi" w:hAnsiTheme="minorHAnsi" w:cstheme="minorHAnsi"/>
          <w:bCs/>
          <w:color w:val="000000" w:themeColor="text1"/>
          <w:lang w:val="en-US"/>
        </w:rPr>
        <w:t xml:space="preserve">determine the </w:t>
      </w:r>
      <w:r w:rsidR="00862C19" w:rsidRPr="00EA5977">
        <w:rPr>
          <w:rFonts w:asciiTheme="minorHAnsi" w:hAnsiTheme="minorHAnsi" w:cstheme="minorHAnsi"/>
          <w:bCs/>
          <w:color w:val="000000" w:themeColor="text1"/>
          <w:lang w:val="en-US"/>
        </w:rPr>
        <w:t>presence</w:t>
      </w:r>
      <w:r w:rsidR="00862C19" w:rsidRPr="006D4611">
        <w:rPr>
          <w:rFonts w:asciiTheme="minorHAnsi" w:hAnsiTheme="minorHAnsi" w:cstheme="minorHAnsi"/>
          <w:bCs/>
          <w:color w:val="000000" w:themeColor="text1"/>
          <w:lang w:val="en-US"/>
        </w:rPr>
        <w:t xml:space="preserve"> of an SLR on pro-reach trials</w:t>
      </w:r>
      <w:r w:rsidR="000C6DBD">
        <w:rPr>
          <w:rFonts w:asciiTheme="minorHAnsi" w:hAnsiTheme="minorHAnsi" w:cstheme="minorHAnsi"/>
          <w:bCs/>
          <w:color w:val="000000" w:themeColor="text1"/>
          <w:lang w:val="en-US"/>
        </w:rPr>
        <w:t>,</w:t>
      </w:r>
      <w:r w:rsidR="00862C19" w:rsidRPr="006D4611">
        <w:rPr>
          <w:rFonts w:asciiTheme="minorHAnsi" w:hAnsiTheme="minorHAnsi" w:cstheme="minorHAnsi"/>
          <w:bCs/>
          <w:color w:val="000000" w:themeColor="text1"/>
          <w:lang w:val="en-US"/>
        </w:rPr>
        <w:t xml:space="preserve"> us</w:t>
      </w:r>
      <w:r w:rsidR="000C6DBD">
        <w:rPr>
          <w:rFonts w:asciiTheme="minorHAnsi" w:hAnsiTheme="minorHAnsi" w:cstheme="minorHAnsi"/>
          <w:bCs/>
          <w:color w:val="000000" w:themeColor="text1"/>
          <w:lang w:val="en-US"/>
        </w:rPr>
        <w:t>e</w:t>
      </w:r>
      <w:r w:rsidR="00862C19" w:rsidRPr="006D4611">
        <w:rPr>
          <w:rFonts w:asciiTheme="minorHAnsi" w:hAnsiTheme="minorHAnsi" w:cstheme="minorHAnsi"/>
          <w:bCs/>
          <w:color w:val="000000" w:themeColor="text1"/>
          <w:lang w:val="en-US"/>
        </w:rPr>
        <w:t xml:space="preserve"> a</w:t>
      </w:r>
      <w:r w:rsidR="00EA5977">
        <w:rPr>
          <w:rFonts w:asciiTheme="minorHAnsi" w:hAnsiTheme="minorHAnsi" w:cstheme="minorHAnsi"/>
          <w:bCs/>
          <w:color w:val="000000" w:themeColor="text1"/>
          <w:lang w:val="en-US"/>
        </w:rPr>
        <w:t>n</w:t>
      </w:r>
      <w:r w:rsidR="00862C19" w:rsidRPr="006D4611">
        <w:rPr>
          <w:rFonts w:asciiTheme="minorHAnsi" w:hAnsiTheme="minorHAnsi" w:cstheme="minorHAnsi"/>
          <w:bCs/>
          <w:color w:val="000000" w:themeColor="text1"/>
          <w:lang w:val="en-US"/>
        </w:rPr>
        <w:t xml:space="preserve"> RT-split analysis (see </w:t>
      </w:r>
      <w:r w:rsidR="00862C19" w:rsidRPr="00EA5977">
        <w:rPr>
          <w:rFonts w:asciiTheme="minorHAnsi" w:hAnsiTheme="minorHAnsi" w:cstheme="minorHAnsi"/>
          <w:b/>
          <w:color w:val="000000" w:themeColor="text1"/>
          <w:lang w:val="en-US"/>
        </w:rPr>
        <w:t>Fig</w:t>
      </w:r>
      <w:r w:rsidR="00EA5977" w:rsidRPr="00EA5977">
        <w:rPr>
          <w:rFonts w:asciiTheme="minorHAnsi" w:hAnsiTheme="minorHAnsi" w:cstheme="minorHAnsi"/>
          <w:b/>
          <w:color w:val="000000" w:themeColor="text1"/>
          <w:lang w:val="en-US"/>
        </w:rPr>
        <w:t xml:space="preserve">ure </w:t>
      </w:r>
      <w:r w:rsidR="00862C19" w:rsidRPr="00EA5977">
        <w:rPr>
          <w:rFonts w:asciiTheme="minorHAnsi" w:hAnsiTheme="minorHAnsi" w:cstheme="minorHAnsi"/>
          <w:b/>
          <w:color w:val="000000" w:themeColor="text1"/>
          <w:lang w:val="en-US"/>
        </w:rPr>
        <w:t>1</w:t>
      </w:r>
      <w:r w:rsidR="00862C19" w:rsidRPr="006D4611">
        <w:rPr>
          <w:rFonts w:asciiTheme="minorHAnsi" w:hAnsiTheme="minorHAnsi" w:cstheme="minorHAnsi"/>
          <w:bCs/>
          <w:color w:val="000000" w:themeColor="text1"/>
          <w:lang w:val="en-US"/>
        </w:rPr>
        <w:t xml:space="preserve">, </w:t>
      </w:r>
      <w:r w:rsidR="00862C19" w:rsidRPr="006D4611">
        <w:rPr>
          <w:rFonts w:asciiTheme="minorHAnsi" w:hAnsiTheme="minorHAnsi" w:cstheme="minorHAnsi"/>
          <w:bCs/>
          <w:color w:val="000000" w:themeColor="text1"/>
          <w:lang w:val="en-US"/>
        </w:rPr>
        <w:fldChar w:fldCharType="begin" w:fldLock="1"/>
      </w:r>
      <w:r w:rsidR="006D4611">
        <w:rPr>
          <w:rFonts w:asciiTheme="minorHAnsi" w:hAnsiTheme="minorHAnsi" w:cstheme="minorHAnsi"/>
          <w:bCs/>
          <w:color w:val="000000" w:themeColor="text1"/>
          <w:lang w:val="en-US"/>
        </w:rPr>
        <w:instrText>ADDIN CSL_CITATION {"citationItems":[{"id":"ITEM-1","itemData":{"DOI":"10.1111/ejn.12976","ISSN":"14609568","PMID":"26061189","abstract":"We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Neuroscience","id":"ITEM-1","issue":"3","issued":{"date-parts":[["2015"]]},"page":"1919-1932","title":"Transient visual responses reset the phase of low-frequency oscillations in the skeletomotor periphery","type":"article-journal","volume":"42"},"uris":["http://www.mendeley.com/documents/?uuid=0aaec818-b0d1-4376-a221-a509e1b8d13e"]}],"mendeley":{"formattedCitation":"&lt;sup&gt;8&lt;/sup&gt;","plainTextFormattedCitation":"8","previouslyFormattedCitation":"&lt;sup&gt;8&lt;/sup&gt;"},"properties":{"noteIndex":0},"schema":"https://github.com/citation-style-language/schema/raw/master/csl-citation.json"}</w:instrText>
      </w:r>
      <w:r w:rsidR="00862C19" w:rsidRPr="006D4611">
        <w:rPr>
          <w:rFonts w:asciiTheme="minorHAnsi" w:hAnsiTheme="minorHAnsi" w:cstheme="minorHAnsi"/>
          <w:bCs/>
          <w:color w:val="000000" w:themeColor="text1"/>
          <w:lang w:val="en-US"/>
        </w:rPr>
        <w:fldChar w:fldCharType="separate"/>
      </w:r>
      <w:r w:rsidR="006D4611" w:rsidRPr="006D4611">
        <w:rPr>
          <w:rFonts w:asciiTheme="minorHAnsi" w:hAnsiTheme="minorHAnsi" w:cstheme="minorHAnsi"/>
          <w:bCs/>
          <w:noProof/>
          <w:color w:val="000000" w:themeColor="text1"/>
          <w:vertAlign w:val="superscript"/>
          <w:lang w:val="en-US"/>
        </w:rPr>
        <w:t>8</w:t>
      </w:r>
      <w:r w:rsidR="00862C19" w:rsidRPr="006D4611">
        <w:rPr>
          <w:rFonts w:asciiTheme="minorHAnsi" w:hAnsiTheme="minorHAnsi" w:cstheme="minorHAnsi"/>
          <w:bCs/>
          <w:color w:val="000000" w:themeColor="text1"/>
          <w:lang w:val="en-US"/>
        </w:rPr>
        <w:fldChar w:fldCharType="end"/>
      </w:r>
      <w:r w:rsidR="00862C19" w:rsidRPr="006D4611">
        <w:rPr>
          <w:rFonts w:asciiTheme="minorHAnsi" w:hAnsiTheme="minorHAnsi" w:cstheme="minorHAnsi"/>
          <w:bCs/>
          <w:color w:val="000000" w:themeColor="text1"/>
          <w:lang w:val="en-US"/>
        </w:rPr>
        <w:t>)</w:t>
      </w:r>
      <w:r w:rsidR="00620E23">
        <w:rPr>
          <w:rFonts w:asciiTheme="minorHAnsi" w:hAnsiTheme="minorHAnsi" w:cstheme="minorHAnsi"/>
          <w:bCs/>
          <w:color w:val="000000" w:themeColor="text1"/>
          <w:lang w:val="en-US"/>
        </w:rPr>
        <w:t xml:space="preserve">, whereby steps 4.1.3.2 and 4.1.3.3 are performed </w:t>
      </w:r>
      <w:r w:rsidR="001514AF">
        <w:rPr>
          <w:rFonts w:asciiTheme="minorHAnsi" w:hAnsiTheme="minorHAnsi" w:cstheme="minorHAnsi"/>
          <w:bCs/>
          <w:color w:val="000000" w:themeColor="text1"/>
          <w:lang w:val="en-US"/>
        </w:rPr>
        <w:t xml:space="preserve">separately </w:t>
      </w:r>
      <w:r w:rsidR="00620E23">
        <w:rPr>
          <w:rFonts w:asciiTheme="minorHAnsi" w:hAnsiTheme="minorHAnsi" w:cstheme="minorHAnsi"/>
          <w:bCs/>
          <w:color w:val="000000" w:themeColor="text1"/>
          <w:lang w:val="en-US"/>
        </w:rPr>
        <w:t>on the early and late half of reaches based on RT (</w:t>
      </w:r>
      <w:r w:rsidR="00620E23" w:rsidRPr="00EA5977">
        <w:rPr>
          <w:rFonts w:asciiTheme="minorHAnsi" w:hAnsiTheme="minorHAnsi" w:cstheme="minorHAnsi"/>
          <w:b/>
          <w:color w:val="000000" w:themeColor="text1"/>
          <w:lang w:val="en-US"/>
        </w:rPr>
        <w:t>Fig</w:t>
      </w:r>
      <w:r w:rsidR="00EA5977" w:rsidRPr="00EA5977">
        <w:rPr>
          <w:rFonts w:asciiTheme="minorHAnsi" w:hAnsiTheme="minorHAnsi" w:cstheme="minorHAnsi"/>
          <w:b/>
          <w:color w:val="000000" w:themeColor="text1"/>
          <w:lang w:val="en-US"/>
        </w:rPr>
        <w:t>ure</w:t>
      </w:r>
      <w:r w:rsidR="00620E23" w:rsidRPr="00EA5977">
        <w:rPr>
          <w:rFonts w:asciiTheme="minorHAnsi" w:hAnsiTheme="minorHAnsi" w:cstheme="minorHAnsi"/>
          <w:b/>
          <w:color w:val="000000" w:themeColor="text1"/>
          <w:lang w:val="en-US"/>
        </w:rPr>
        <w:t xml:space="preserve"> 1a</w:t>
      </w:r>
      <w:r w:rsidR="00620E23">
        <w:rPr>
          <w:rFonts w:asciiTheme="minorHAnsi" w:hAnsiTheme="minorHAnsi" w:cstheme="minorHAnsi"/>
          <w:bCs/>
          <w:color w:val="000000" w:themeColor="text1"/>
          <w:lang w:val="en-US"/>
        </w:rPr>
        <w:t xml:space="preserve"> purple trials, and green trials). </w:t>
      </w:r>
    </w:p>
    <w:p w14:paraId="46FE5FE5" w14:textId="77777777" w:rsidR="00620E23" w:rsidRDefault="00620E23" w:rsidP="007A238A">
      <w:pPr>
        <w:jc w:val="both"/>
        <w:rPr>
          <w:rFonts w:asciiTheme="minorHAnsi" w:hAnsiTheme="minorHAnsi" w:cstheme="minorHAnsi"/>
          <w:bCs/>
          <w:color w:val="000000" w:themeColor="text1"/>
          <w:lang w:val="en-US"/>
        </w:rPr>
      </w:pPr>
    </w:p>
    <w:p w14:paraId="08194FB2" w14:textId="1DB04759" w:rsidR="00620E23" w:rsidRDefault="00620E23"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4.1.4.1 Plot the </w:t>
      </w:r>
      <w:r w:rsidRPr="006D4611">
        <w:rPr>
          <w:rFonts w:asciiTheme="minorHAnsi" w:hAnsiTheme="minorHAnsi" w:cstheme="minorHAnsi"/>
          <w:bCs/>
          <w:color w:val="000000" w:themeColor="text1"/>
          <w:lang w:val="en-US"/>
        </w:rPr>
        <w:t>early discrimination</w:t>
      </w:r>
      <w:r>
        <w:rPr>
          <w:rFonts w:asciiTheme="minorHAnsi" w:hAnsiTheme="minorHAnsi" w:cstheme="minorHAnsi"/>
          <w:bCs/>
          <w:color w:val="000000" w:themeColor="text1"/>
          <w:lang w:val="en-US"/>
        </w:rPr>
        <w:t xml:space="preserve"> time and mean early </w:t>
      </w:r>
      <w:r w:rsidRPr="006D4611">
        <w:rPr>
          <w:rFonts w:asciiTheme="minorHAnsi" w:hAnsiTheme="minorHAnsi" w:cstheme="minorHAnsi"/>
          <w:bCs/>
          <w:color w:val="000000" w:themeColor="text1"/>
          <w:lang w:val="en-US"/>
        </w:rPr>
        <w:t>RT</w:t>
      </w:r>
      <w:r>
        <w:rPr>
          <w:rFonts w:asciiTheme="minorHAnsi" w:hAnsiTheme="minorHAnsi" w:cstheme="minorHAnsi"/>
          <w:bCs/>
          <w:color w:val="000000" w:themeColor="text1"/>
          <w:lang w:val="en-US"/>
        </w:rPr>
        <w:t xml:space="preserve"> as one point, then plot</w:t>
      </w:r>
      <w:r w:rsidRPr="006D4611">
        <w:rPr>
          <w:rFonts w:asciiTheme="minorHAnsi" w:hAnsiTheme="minorHAnsi" w:cstheme="minorHAnsi"/>
          <w:bCs/>
          <w:color w:val="000000" w:themeColor="text1"/>
          <w:lang w:val="en-US"/>
        </w:rPr>
        <w:t xml:space="preserve"> late discrimination</w:t>
      </w:r>
      <w:r>
        <w:rPr>
          <w:rFonts w:asciiTheme="minorHAnsi" w:hAnsiTheme="minorHAnsi" w:cstheme="minorHAnsi"/>
          <w:bCs/>
          <w:color w:val="000000" w:themeColor="text1"/>
          <w:lang w:val="en-US"/>
        </w:rPr>
        <w:t xml:space="preserve"> time and mean late </w:t>
      </w:r>
      <w:r w:rsidRPr="006D4611">
        <w:rPr>
          <w:rFonts w:asciiTheme="minorHAnsi" w:hAnsiTheme="minorHAnsi" w:cstheme="minorHAnsi"/>
          <w:bCs/>
          <w:color w:val="000000" w:themeColor="text1"/>
          <w:lang w:val="en-US"/>
        </w:rPr>
        <w:t>RT</w:t>
      </w:r>
      <w:r>
        <w:rPr>
          <w:rFonts w:asciiTheme="minorHAnsi" w:hAnsiTheme="minorHAnsi" w:cstheme="minorHAnsi"/>
          <w:bCs/>
          <w:color w:val="000000" w:themeColor="text1"/>
          <w:lang w:val="en-US"/>
        </w:rPr>
        <w:t xml:space="preserve"> as </w:t>
      </w:r>
      <w:r w:rsidR="001514AF">
        <w:rPr>
          <w:rFonts w:asciiTheme="minorHAnsi" w:hAnsiTheme="minorHAnsi" w:cstheme="minorHAnsi"/>
          <w:bCs/>
          <w:color w:val="000000" w:themeColor="text1"/>
          <w:lang w:val="en-US"/>
        </w:rPr>
        <w:t>a second</w:t>
      </w:r>
      <w:r>
        <w:rPr>
          <w:rFonts w:asciiTheme="minorHAnsi" w:hAnsiTheme="minorHAnsi" w:cstheme="minorHAnsi"/>
          <w:bCs/>
          <w:color w:val="000000" w:themeColor="text1"/>
          <w:lang w:val="en-US"/>
        </w:rPr>
        <w:t xml:space="preserve"> point</w:t>
      </w:r>
      <w:r w:rsidR="001514AF">
        <w:rPr>
          <w:rFonts w:asciiTheme="minorHAnsi" w:hAnsiTheme="minorHAnsi" w:cstheme="minorHAnsi"/>
          <w:bCs/>
          <w:color w:val="000000" w:themeColor="text1"/>
          <w:lang w:val="en-US"/>
        </w:rPr>
        <w:t xml:space="preserve"> on the same plot</w:t>
      </w:r>
      <w:r>
        <w:rPr>
          <w:rFonts w:asciiTheme="minorHAnsi" w:hAnsiTheme="minorHAnsi" w:cstheme="minorHAnsi"/>
          <w:bCs/>
          <w:color w:val="000000" w:themeColor="text1"/>
          <w:lang w:val="en-US"/>
        </w:rPr>
        <w:t>.</w:t>
      </w:r>
      <w:r w:rsidRPr="006D4611">
        <w:rPr>
          <w:rFonts w:asciiTheme="minorHAnsi" w:hAnsiTheme="minorHAnsi" w:cstheme="minorHAnsi"/>
          <w:bCs/>
          <w:color w:val="000000" w:themeColor="text1"/>
          <w:lang w:val="en-US"/>
        </w:rPr>
        <w:t xml:space="preserve"> </w:t>
      </w:r>
      <w:r>
        <w:rPr>
          <w:rFonts w:asciiTheme="minorHAnsi" w:hAnsiTheme="minorHAnsi" w:cstheme="minorHAnsi"/>
          <w:bCs/>
          <w:color w:val="000000" w:themeColor="text1"/>
          <w:lang w:val="en-US"/>
        </w:rPr>
        <w:t>Connect these two points with a line</w:t>
      </w:r>
      <w:r w:rsidRPr="006D4611">
        <w:rPr>
          <w:rFonts w:asciiTheme="minorHAnsi" w:hAnsiTheme="minorHAnsi" w:cstheme="minorHAnsi"/>
          <w:bCs/>
          <w:color w:val="000000" w:themeColor="text1"/>
          <w:lang w:val="en-US"/>
        </w:rPr>
        <w:t xml:space="preserve"> (</w:t>
      </w:r>
      <w:r w:rsidRPr="00EA5977">
        <w:rPr>
          <w:rFonts w:asciiTheme="minorHAnsi" w:hAnsiTheme="minorHAnsi" w:cstheme="minorHAnsi"/>
          <w:b/>
          <w:color w:val="000000" w:themeColor="text1"/>
          <w:lang w:val="en-US"/>
        </w:rPr>
        <w:t>Fig</w:t>
      </w:r>
      <w:r w:rsidR="00EA5977" w:rsidRPr="00EA5977">
        <w:rPr>
          <w:rFonts w:asciiTheme="minorHAnsi" w:hAnsiTheme="minorHAnsi" w:cstheme="minorHAnsi"/>
          <w:b/>
          <w:color w:val="000000" w:themeColor="text1"/>
          <w:lang w:val="en-US"/>
        </w:rPr>
        <w:t>ure</w:t>
      </w:r>
      <w:r w:rsidRPr="00EA5977">
        <w:rPr>
          <w:rFonts w:asciiTheme="minorHAnsi" w:hAnsiTheme="minorHAnsi" w:cstheme="minorHAnsi"/>
          <w:b/>
          <w:color w:val="000000" w:themeColor="text1"/>
          <w:lang w:val="en-US"/>
        </w:rPr>
        <w:t xml:space="preserve"> 1c</w:t>
      </w:r>
      <w:r w:rsidRPr="006D4611">
        <w:rPr>
          <w:rFonts w:asciiTheme="minorHAnsi" w:hAnsiTheme="minorHAnsi" w:cstheme="minorHAnsi"/>
          <w:bCs/>
          <w:color w:val="000000" w:themeColor="text1"/>
          <w:lang w:val="en-US"/>
        </w:rPr>
        <w:t>).</w:t>
      </w:r>
      <w:r w:rsidR="001514AF">
        <w:rPr>
          <w:rFonts w:asciiTheme="minorHAnsi" w:hAnsiTheme="minorHAnsi" w:cstheme="minorHAnsi"/>
          <w:bCs/>
          <w:color w:val="000000" w:themeColor="text1"/>
          <w:lang w:val="en-US"/>
        </w:rPr>
        <w:t xml:space="preserve"> </w:t>
      </w:r>
      <w:r w:rsidR="001D0F89">
        <w:rPr>
          <w:rFonts w:asciiTheme="minorHAnsi" w:hAnsiTheme="minorHAnsi" w:cstheme="minorHAnsi"/>
          <w:bCs/>
          <w:color w:val="000000" w:themeColor="text1"/>
          <w:lang w:val="en-US"/>
        </w:rPr>
        <w:t xml:space="preserve">An SLR is detected </w:t>
      </w:r>
      <w:r w:rsidR="001514AF">
        <w:rPr>
          <w:rFonts w:asciiTheme="minorHAnsi" w:hAnsiTheme="minorHAnsi" w:cstheme="minorHAnsi"/>
          <w:bCs/>
          <w:color w:val="000000" w:themeColor="text1"/>
          <w:lang w:val="en-US"/>
        </w:rPr>
        <w:t>when the slope of this line exceeds 67.5</w:t>
      </w:r>
      <w:r w:rsidR="00EA5977">
        <w:rPr>
          <w:rFonts w:asciiTheme="minorHAnsi" w:hAnsiTheme="minorHAnsi" w:cstheme="minorHAnsi"/>
          <w:bCs/>
          <w:color w:val="000000" w:themeColor="text1"/>
          <w:lang w:val="en-US"/>
        </w:rPr>
        <w:t>˚</w:t>
      </w:r>
      <w:r w:rsidR="001514AF">
        <w:rPr>
          <w:rFonts w:asciiTheme="minorHAnsi" w:hAnsiTheme="minorHAnsi" w:cstheme="minorHAnsi"/>
          <w:bCs/>
          <w:color w:val="000000" w:themeColor="text1"/>
          <w:lang w:val="en-US"/>
        </w:rPr>
        <w:t xml:space="preserve">. </w:t>
      </w:r>
      <w:r w:rsidRPr="006D4611">
        <w:rPr>
          <w:rFonts w:asciiTheme="minorHAnsi" w:hAnsiTheme="minorHAnsi" w:cstheme="minorHAnsi"/>
          <w:bCs/>
          <w:color w:val="000000" w:themeColor="text1"/>
          <w:lang w:val="en-US"/>
        </w:rPr>
        <w:t xml:space="preserve"> </w:t>
      </w:r>
    </w:p>
    <w:p w14:paraId="4ED27343" w14:textId="14938030" w:rsidR="00620E23" w:rsidRDefault="00620E23" w:rsidP="007A238A">
      <w:pPr>
        <w:jc w:val="both"/>
        <w:rPr>
          <w:rFonts w:asciiTheme="minorHAnsi" w:hAnsiTheme="minorHAnsi" w:cstheme="minorHAnsi"/>
          <w:bCs/>
          <w:color w:val="000000" w:themeColor="text1"/>
          <w:lang w:val="en-US"/>
        </w:rPr>
      </w:pPr>
    </w:p>
    <w:p w14:paraId="79A97FA9" w14:textId="0BDF4396" w:rsidR="00620E23" w:rsidRDefault="00EA5977"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620E23">
        <w:rPr>
          <w:rFonts w:asciiTheme="minorHAnsi" w:hAnsiTheme="minorHAnsi" w:cstheme="minorHAnsi"/>
          <w:bCs/>
          <w:color w:val="000000" w:themeColor="text1"/>
          <w:lang w:val="en-US"/>
        </w:rPr>
        <w:t xml:space="preserve">: </w:t>
      </w:r>
      <w:r w:rsidR="00620E23" w:rsidRPr="006D4611">
        <w:rPr>
          <w:rFonts w:asciiTheme="minorHAnsi" w:hAnsiTheme="minorHAnsi" w:cstheme="minorHAnsi"/>
          <w:bCs/>
          <w:color w:val="000000" w:themeColor="text1"/>
          <w:lang w:val="en-US"/>
        </w:rPr>
        <w:t>For this line, a slope of 90</w:t>
      </w:r>
      <w:r>
        <w:rPr>
          <w:rFonts w:asciiTheme="minorHAnsi" w:hAnsiTheme="minorHAnsi" w:cstheme="minorHAnsi"/>
          <w:bCs/>
          <w:color w:val="000000" w:themeColor="text1"/>
          <w:lang w:val="en-US"/>
        </w:rPr>
        <w:t xml:space="preserve">˚ </w:t>
      </w:r>
      <w:r w:rsidR="00620E23" w:rsidRPr="006D4611">
        <w:rPr>
          <w:rFonts w:asciiTheme="minorHAnsi" w:hAnsiTheme="minorHAnsi" w:cstheme="minorHAnsi"/>
          <w:bCs/>
          <w:color w:val="000000" w:themeColor="text1"/>
          <w:lang w:val="en-US"/>
        </w:rPr>
        <w:t xml:space="preserve">would indicate that EMG discrimination times are </w:t>
      </w:r>
      <w:r w:rsidR="00E90B98">
        <w:rPr>
          <w:rFonts w:asciiTheme="minorHAnsi" w:hAnsiTheme="minorHAnsi" w:cstheme="minorHAnsi"/>
          <w:bCs/>
          <w:color w:val="000000" w:themeColor="text1"/>
          <w:lang w:val="en-US"/>
        </w:rPr>
        <w:t xml:space="preserve">perfectly </w:t>
      </w:r>
      <w:r w:rsidR="00620E23" w:rsidRPr="006D4611">
        <w:rPr>
          <w:rFonts w:asciiTheme="minorHAnsi" w:hAnsiTheme="minorHAnsi" w:cstheme="minorHAnsi"/>
          <w:bCs/>
          <w:color w:val="000000" w:themeColor="text1"/>
          <w:lang w:val="en-US"/>
        </w:rPr>
        <w:t>locked to stimulus presentation</w:t>
      </w:r>
      <w:r w:rsidR="00620E23">
        <w:rPr>
          <w:rFonts w:asciiTheme="minorHAnsi" w:hAnsiTheme="minorHAnsi" w:cstheme="minorHAnsi"/>
          <w:bCs/>
          <w:color w:val="000000" w:themeColor="text1"/>
          <w:lang w:val="en-US"/>
        </w:rPr>
        <w:t xml:space="preserve"> (as EMG activity is initiated at the same latency, regardless of ensuing movement time)</w:t>
      </w:r>
      <w:r w:rsidR="001D0F89">
        <w:rPr>
          <w:rFonts w:asciiTheme="minorHAnsi" w:hAnsiTheme="minorHAnsi" w:cstheme="minorHAnsi"/>
          <w:bCs/>
          <w:color w:val="000000" w:themeColor="text1"/>
          <w:lang w:val="en-US"/>
        </w:rPr>
        <w:t>, whereas a slope of 45</w:t>
      </w:r>
      <w:r>
        <w:rPr>
          <w:rFonts w:asciiTheme="minorHAnsi" w:hAnsiTheme="minorHAnsi" w:cstheme="minorHAnsi"/>
          <w:bCs/>
          <w:color w:val="000000" w:themeColor="text1"/>
          <w:lang w:val="en-US"/>
        </w:rPr>
        <w:t>˚</w:t>
      </w:r>
      <w:r w:rsidR="001D0F89">
        <w:rPr>
          <w:rFonts w:asciiTheme="minorHAnsi" w:hAnsiTheme="minorHAnsi" w:cstheme="minorHAnsi"/>
          <w:bCs/>
          <w:color w:val="000000" w:themeColor="text1"/>
          <w:lang w:val="en-US"/>
        </w:rPr>
        <w:t xml:space="preserve"> </w:t>
      </w:r>
      <w:r w:rsidR="00620E23" w:rsidRPr="006D4611">
        <w:rPr>
          <w:rFonts w:asciiTheme="minorHAnsi" w:hAnsiTheme="minorHAnsi" w:cstheme="minorHAnsi"/>
          <w:bCs/>
          <w:color w:val="000000" w:themeColor="text1"/>
          <w:lang w:val="en-US"/>
        </w:rPr>
        <w:t xml:space="preserve">would indicate that EMG discrimination are </w:t>
      </w:r>
      <w:r w:rsidR="00E90B98">
        <w:rPr>
          <w:rFonts w:asciiTheme="minorHAnsi" w:hAnsiTheme="minorHAnsi" w:cstheme="minorHAnsi"/>
          <w:bCs/>
          <w:color w:val="000000" w:themeColor="text1"/>
          <w:lang w:val="en-US"/>
        </w:rPr>
        <w:t xml:space="preserve">perfectly </w:t>
      </w:r>
      <w:r w:rsidR="00620E23" w:rsidRPr="006D4611">
        <w:rPr>
          <w:rFonts w:asciiTheme="minorHAnsi" w:hAnsiTheme="minorHAnsi" w:cstheme="minorHAnsi"/>
          <w:bCs/>
          <w:color w:val="000000" w:themeColor="text1"/>
          <w:lang w:val="en-US"/>
        </w:rPr>
        <w:t>locked to movement onset.</w:t>
      </w:r>
      <w:r w:rsidR="00620E23">
        <w:rPr>
          <w:rFonts w:asciiTheme="minorHAnsi" w:hAnsiTheme="minorHAnsi" w:cstheme="minorHAnsi"/>
          <w:bCs/>
          <w:color w:val="000000" w:themeColor="text1"/>
          <w:lang w:val="en-US"/>
        </w:rPr>
        <w:t xml:space="preserve"> </w:t>
      </w:r>
      <w:r w:rsidR="00620E23" w:rsidRPr="006D4611">
        <w:rPr>
          <w:rFonts w:asciiTheme="minorHAnsi" w:hAnsiTheme="minorHAnsi" w:cstheme="minorHAnsi"/>
          <w:bCs/>
          <w:color w:val="000000" w:themeColor="text1"/>
          <w:lang w:val="en-US"/>
        </w:rPr>
        <w:t>In practice, a cut-off slope of 67.5</w:t>
      </w:r>
      <w:r>
        <w:rPr>
          <w:rFonts w:asciiTheme="minorHAnsi" w:hAnsiTheme="minorHAnsi" w:cstheme="minorHAnsi"/>
          <w:bCs/>
          <w:color w:val="000000" w:themeColor="text1"/>
          <w:lang w:val="en-US"/>
        </w:rPr>
        <w:t>˚</w:t>
      </w:r>
      <w:r w:rsidR="00620E23" w:rsidRPr="006D4611">
        <w:rPr>
          <w:rFonts w:asciiTheme="minorHAnsi" w:hAnsiTheme="minorHAnsi" w:cstheme="minorHAnsi"/>
          <w:bCs/>
          <w:color w:val="000000" w:themeColor="text1"/>
          <w:lang w:val="en-US"/>
        </w:rPr>
        <w:t xml:space="preserve"> (halfway between 45</w:t>
      </w:r>
      <w:r>
        <w:rPr>
          <w:rFonts w:asciiTheme="minorHAnsi" w:hAnsiTheme="minorHAnsi" w:cstheme="minorHAnsi"/>
          <w:bCs/>
          <w:color w:val="000000" w:themeColor="text1"/>
          <w:lang w:val="en-US"/>
        </w:rPr>
        <w:t>˚</w:t>
      </w:r>
      <w:r w:rsidR="00620E23" w:rsidRPr="006D4611">
        <w:rPr>
          <w:rFonts w:asciiTheme="minorHAnsi" w:hAnsiTheme="minorHAnsi" w:cstheme="minorHAnsi"/>
          <w:bCs/>
          <w:color w:val="000000" w:themeColor="text1"/>
          <w:lang w:val="en-US"/>
        </w:rPr>
        <w:t xml:space="preserve"> and 90</w:t>
      </w:r>
      <w:r>
        <w:rPr>
          <w:rFonts w:asciiTheme="minorHAnsi" w:hAnsiTheme="minorHAnsi" w:cstheme="minorHAnsi"/>
          <w:bCs/>
          <w:color w:val="000000" w:themeColor="text1"/>
          <w:lang w:val="en-US"/>
        </w:rPr>
        <w:t>˚</w:t>
      </w:r>
      <w:r w:rsidR="00620E23" w:rsidRPr="006D4611">
        <w:rPr>
          <w:rFonts w:asciiTheme="minorHAnsi" w:hAnsiTheme="minorHAnsi" w:cstheme="minorHAnsi"/>
          <w:bCs/>
          <w:color w:val="000000" w:themeColor="text1"/>
          <w:lang w:val="en-US"/>
        </w:rPr>
        <w:t xml:space="preserve">) </w:t>
      </w:r>
      <w:r w:rsidR="00620E23">
        <w:rPr>
          <w:rFonts w:asciiTheme="minorHAnsi" w:hAnsiTheme="minorHAnsi" w:cstheme="minorHAnsi"/>
          <w:bCs/>
          <w:color w:val="000000" w:themeColor="text1"/>
          <w:lang w:val="en-US"/>
        </w:rPr>
        <w:t xml:space="preserve">is used </w:t>
      </w:r>
      <w:r w:rsidR="00620E23" w:rsidRPr="006D4611">
        <w:rPr>
          <w:rFonts w:asciiTheme="minorHAnsi" w:hAnsiTheme="minorHAnsi" w:cstheme="minorHAnsi"/>
          <w:bCs/>
          <w:color w:val="000000" w:themeColor="text1"/>
          <w:lang w:val="en-US"/>
        </w:rPr>
        <w:t>to detect whether an SLR was present (slope &gt; 67.5</w:t>
      </w:r>
      <w:r>
        <w:rPr>
          <w:rFonts w:asciiTheme="minorHAnsi" w:hAnsiTheme="minorHAnsi" w:cstheme="minorHAnsi"/>
          <w:bCs/>
          <w:color w:val="000000" w:themeColor="text1"/>
          <w:lang w:val="en-US"/>
        </w:rPr>
        <w:t>˚</w:t>
      </w:r>
      <w:r w:rsidR="00620E23" w:rsidRPr="006D4611">
        <w:rPr>
          <w:rFonts w:asciiTheme="minorHAnsi" w:hAnsiTheme="minorHAnsi" w:cstheme="minorHAnsi"/>
          <w:bCs/>
          <w:color w:val="000000" w:themeColor="text1"/>
          <w:lang w:val="en-US"/>
        </w:rPr>
        <w:t>) or not (slope &lt; 67.5</w:t>
      </w:r>
      <w:r>
        <w:rPr>
          <w:rFonts w:asciiTheme="minorHAnsi" w:hAnsiTheme="minorHAnsi" w:cstheme="minorHAnsi"/>
          <w:bCs/>
          <w:color w:val="000000" w:themeColor="text1"/>
          <w:lang w:val="en-US"/>
        </w:rPr>
        <w:t>˚</w:t>
      </w:r>
      <w:r w:rsidR="00620E23" w:rsidRPr="006D4611">
        <w:rPr>
          <w:rFonts w:asciiTheme="minorHAnsi" w:hAnsiTheme="minorHAnsi" w:cstheme="minorHAnsi"/>
          <w:bCs/>
          <w:color w:val="000000" w:themeColor="text1"/>
          <w:lang w:val="en-US"/>
        </w:rPr>
        <w:t>)</w:t>
      </w:r>
      <w:r w:rsidR="00E90B98">
        <w:rPr>
          <w:rFonts w:asciiTheme="minorHAnsi" w:hAnsiTheme="minorHAnsi" w:cstheme="minorHAnsi"/>
          <w:bCs/>
          <w:color w:val="000000" w:themeColor="text1"/>
          <w:lang w:val="en-US"/>
        </w:rPr>
        <w:t>; as this indicates that EMG activity is more locked to stimulus rather than movement onset.</w:t>
      </w:r>
    </w:p>
    <w:p w14:paraId="1F8B8C82" w14:textId="77777777" w:rsidR="006D4611" w:rsidRPr="006D4611" w:rsidRDefault="006D4611" w:rsidP="007A238A">
      <w:pPr>
        <w:jc w:val="both"/>
        <w:rPr>
          <w:rFonts w:asciiTheme="minorHAnsi" w:hAnsiTheme="minorHAnsi" w:cstheme="minorHAnsi"/>
          <w:bCs/>
          <w:color w:val="000000" w:themeColor="text1"/>
          <w:lang w:val="en-US"/>
        </w:rPr>
      </w:pPr>
    </w:p>
    <w:p w14:paraId="41E662F7" w14:textId="72F7A7BF" w:rsidR="00620E23" w:rsidRDefault="00AC2E66" w:rsidP="007A238A">
      <w:pPr>
        <w:jc w:val="both"/>
        <w:rPr>
          <w:rFonts w:asciiTheme="minorHAnsi" w:hAnsiTheme="minorHAnsi" w:cstheme="minorHAnsi"/>
          <w:bCs/>
          <w:color w:val="000000" w:themeColor="text1"/>
          <w:lang w:val="en-US"/>
        </w:rPr>
      </w:pPr>
      <w:r w:rsidRPr="006D4611">
        <w:rPr>
          <w:rFonts w:asciiTheme="minorHAnsi" w:hAnsiTheme="minorHAnsi" w:cstheme="minorHAnsi"/>
          <w:bCs/>
          <w:color w:val="000000" w:themeColor="text1"/>
          <w:lang w:val="en-US"/>
        </w:rPr>
        <w:t>4.1.</w:t>
      </w:r>
      <w:r w:rsidR="00620E23">
        <w:rPr>
          <w:rFonts w:asciiTheme="minorHAnsi" w:hAnsiTheme="minorHAnsi" w:cstheme="minorHAnsi"/>
          <w:bCs/>
          <w:color w:val="000000" w:themeColor="text1"/>
          <w:lang w:val="en-US"/>
        </w:rPr>
        <w:t>5</w:t>
      </w:r>
      <w:r w:rsidRPr="006D4611">
        <w:rPr>
          <w:rFonts w:asciiTheme="minorHAnsi" w:hAnsiTheme="minorHAnsi" w:cstheme="minorHAnsi"/>
          <w:bCs/>
          <w:color w:val="000000" w:themeColor="text1"/>
          <w:lang w:val="en-US"/>
        </w:rPr>
        <w:t xml:space="preserve"> </w:t>
      </w:r>
      <w:r w:rsidR="00862C19" w:rsidRPr="006D4611">
        <w:rPr>
          <w:rFonts w:asciiTheme="minorHAnsi" w:hAnsiTheme="minorHAnsi" w:cstheme="minorHAnsi"/>
          <w:bCs/>
          <w:color w:val="000000" w:themeColor="text1"/>
          <w:lang w:val="en-US"/>
        </w:rPr>
        <w:t xml:space="preserve">If SLR presence is determined, </w:t>
      </w:r>
      <w:r w:rsidR="00E90B98">
        <w:rPr>
          <w:rFonts w:asciiTheme="minorHAnsi" w:hAnsiTheme="minorHAnsi" w:cstheme="minorHAnsi"/>
          <w:bCs/>
          <w:color w:val="000000" w:themeColor="text1"/>
          <w:lang w:val="en-US"/>
        </w:rPr>
        <w:t>define</w:t>
      </w:r>
      <w:r w:rsidR="00862C19" w:rsidRPr="006D4611">
        <w:rPr>
          <w:rFonts w:asciiTheme="minorHAnsi" w:hAnsiTheme="minorHAnsi" w:cstheme="minorHAnsi"/>
          <w:bCs/>
          <w:color w:val="000000" w:themeColor="text1"/>
          <w:lang w:val="en-US"/>
        </w:rPr>
        <w:t xml:space="preserve"> </w:t>
      </w:r>
      <w:r w:rsidR="00EA5977">
        <w:rPr>
          <w:rFonts w:asciiTheme="minorHAnsi" w:hAnsiTheme="minorHAnsi" w:cstheme="minorHAnsi"/>
          <w:bCs/>
          <w:color w:val="000000" w:themeColor="text1"/>
          <w:lang w:val="en-US"/>
        </w:rPr>
        <w:t xml:space="preserve">the </w:t>
      </w:r>
      <w:r w:rsidR="00862C19" w:rsidRPr="00EA5977">
        <w:rPr>
          <w:rFonts w:asciiTheme="minorHAnsi" w:hAnsiTheme="minorHAnsi" w:cstheme="minorHAnsi"/>
          <w:bCs/>
          <w:color w:val="000000" w:themeColor="text1"/>
          <w:lang w:val="en-US"/>
        </w:rPr>
        <w:t>SLR latency</w:t>
      </w:r>
      <w:r w:rsidR="00862C19" w:rsidRPr="006D4611">
        <w:rPr>
          <w:rFonts w:asciiTheme="minorHAnsi" w:hAnsiTheme="minorHAnsi" w:cstheme="minorHAnsi"/>
          <w:b/>
          <w:color w:val="000000" w:themeColor="text1"/>
          <w:lang w:val="en-US"/>
        </w:rPr>
        <w:t xml:space="preserve"> </w:t>
      </w:r>
      <w:r w:rsidR="00862C19" w:rsidRPr="006D4611">
        <w:rPr>
          <w:rFonts w:asciiTheme="minorHAnsi" w:hAnsiTheme="minorHAnsi" w:cstheme="minorHAnsi"/>
          <w:bCs/>
          <w:color w:val="000000" w:themeColor="text1"/>
          <w:lang w:val="en-US"/>
        </w:rPr>
        <w:t>by the discrimination latency from all trials (4.1.3</w:t>
      </w:r>
      <w:r w:rsidR="00620E23">
        <w:rPr>
          <w:rFonts w:asciiTheme="minorHAnsi" w:hAnsiTheme="minorHAnsi" w:cstheme="minorHAnsi"/>
          <w:bCs/>
          <w:color w:val="000000" w:themeColor="text1"/>
          <w:lang w:val="en-US"/>
        </w:rPr>
        <w:t>.3</w:t>
      </w:r>
      <w:r w:rsidR="00862C19" w:rsidRPr="006D4611">
        <w:rPr>
          <w:rFonts w:asciiTheme="minorHAnsi" w:hAnsiTheme="minorHAnsi" w:cstheme="minorHAnsi"/>
          <w:bCs/>
          <w:color w:val="000000" w:themeColor="text1"/>
          <w:lang w:val="en-US"/>
        </w:rPr>
        <w:t xml:space="preserve">). </w:t>
      </w:r>
    </w:p>
    <w:p w14:paraId="47C5E917" w14:textId="77777777" w:rsidR="00620E23" w:rsidRDefault="00620E23" w:rsidP="007A238A">
      <w:pPr>
        <w:jc w:val="both"/>
        <w:rPr>
          <w:rFonts w:asciiTheme="minorHAnsi" w:hAnsiTheme="minorHAnsi" w:cstheme="minorHAnsi"/>
          <w:bCs/>
          <w:color w:val="000000" w:themeColor="text1"/>
          <w:lang w:val="en-US"/>
        </w:rPr>
      </w:pPr>
    </w:p>
    <w:p w14:paraId="0A878D15" w14:textId="1711DF89" w:rsidR="00862C19" w:rsidRDefault="00620E23"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 xml:space="preserve">4.1.6 </w:t>
      </w:r>
      <w:r w:rsidR="00E90B98">
        <w:rPr>
          <w:rFonts w:asciiTheme="minorHAnsi" w:hAnsiTheme="minorHAnsi" w:cstheme="minorHAnsi"/>
          <w:bCs/>
          <w:color w:val="000000" w:themeColor="text1"/>
          <w:lang w:val="en-US"/>
        </w:rPr>
        <w:t xml:space="preserve">Define </w:t>
      </w:r>
      <w:r w:rsidR="00EA5977">
        <w:rPr>
          <w:rFonts w:asciiTheme="minorHAnsi" w:hAnsiTheme="minorHAnsi" w:cstheme="minorHAnsi"/>
          <w:bCs/>
          <w:color w:val="000000" w:themeColor="text1"/>
          <w:lang w:val="en-US"/>
        </w:rPr>
        <w:t xml:space="preserve">the </w:t>
      </w:r>
      <w:r w:rsidR="00862C19" w:rsidRPr="00EA5977">
        <w:rPr>
          <w:rFonts w:asciiTheme="minorHAnsi" w:hAnsiTheme="minorHAnsi" w:cstheme="minorHAnsi"/>
          <w:bCs/>
          <w:color w:val="000000" w:themeColor="text1"/>
          <w:lang w:val="en-US"/>
        </w:rPr>
        <w:t xml:space="preserve">SLR magnitude </w:t>
      </w:r>
      <w:r w:rsidR="00862C19" w:rsidRPr="006D4611">
        <w:rPr>
          <w:rFonts w:asciiTheme="minorHAnsi" w:hAnsiTheme="minorHAnsi" w:cstheme="minorHAnsi"/>
          <w:bCs/>
          <w:color w:val="000000" w:themeColor="text1"/>
          <w:lang w:val="en-US"/>
        </w:rPr>
        <w:t xml:space="preserve">as the difference between left and right mean EMG traces </w:t>
      </w:r>
      <w:r w:rsidRPr="006D4611">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e.g.</w:t>
      </w:r>
      <w:r w:rsidR="00EA5977">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 xml:space="preserve"> </w:t>
      </w:r>
      <w:r w:rsidRPr="00EA5977">
        <w:rPr>
          <w:rFonts w:asciiTheme="minorHAnsi" w:hAnsiTheme="minorHAnsi" w:cstheme="minorHAnsi"/>
          <w:b/>
          <w:color w:val="000000" w:themeColor="text1"/>
          <w:lang w:val="en-US"/>
        </w:rPr>
        <w:t>Fig</w:t>
      </w:r>
      <w:r w:rsidR="00EA5977" w:rsidRPr="00EA5977">
        <w:rPr>
          <w:rFonts w:asciiTheme="minorHAnsi" w:hAnsiTheme="minorHAnsi" w:cstheme="minorHAnsi"/>
          <w:b/>
          <w:color w:val="000000" w:themeColor="text1"/>
          <w:lang w:val="en-US"/>
        </w:rPr>
        <w:t>ure</w:t>
      </w:r>
      <w:r w:rsidRPr="00EA5977">
        <w:rPr>
          <w:rFonts w:asciiTheme="minorHAnsi" w:hAnsiTheme="minorHAnsi" w:cstheme="minorHAnsi"/>
          <w:b/>
          <w:color w:val="000000" w:themeColor="text1"/>
          <w:lang w:val="en-US"/>
        </w:rPr>
        <w:t xml:space="preserve"> 2c</w:t>
      </w:r>
      <w:r w:rsidRPr="006D4611">
        <w:rPr>
          <w:rFonts w:asciiTheme="minorHAnsi" w:hAnsiTheme="minorHAnsi" w:cstheme="minorHAnsi"/>
          <w:bCs/>
          <w:color w:val="000000" w:themeColor="text1"/>
          <w:lang w:val="en-US"/>
        </w:rPr>
        <w:t xml:space="preserve"> dark red versus light red traces</w:t>
      </w:r>
      <w:r w:rsidR="001514AF">
        <w:rPr>
          <w:rFonts w:asciiTheme="minorHAnsi" w:hAnsiTheme="minorHAnsi" w:cstheme="minorHAnsi"/>
          <w:bCs/>
          <w:color w:val="000000" w:themeColor="text1"/>
          <w:lang w:val="en-US"/>
        </w:rPr>
        <w:t>, or dark blue versus light blue traces</w:t>
      </w:r>
      <w:r w:rsidRPr="006D4611">
        <w:rPr>
          <w:rFonts w:asciiTheme="minorHAnsi" w:hAnsiTheme="minorHAnsi" w:cstheme="minorHAnsi"/>
          <w:bCs/>
          <w:color w:val="000000" w:themeColor="text1"/>
          <w:lang w:val="en-US"/>
        </w:rPr>
        <w:t>)</w:t>
      </w:r>
      <w:r>
        <w:rPr>
          <w:rFonts w:asciiTheme="minorHAnsi" w:hAnsiTheme="minorHAnsi" w:cstheme="minorHAnsi"/>
          <w:bCs/>
          <w:color w:val="000000" w:themeColor="text1"/>
          <w:lang w:val="en-US"/>
        </w:rPr>
        <w:t xml:space="preserve"> </w:t>
      </w:r>
      <w:r w:rsidR="00862C19" w:rsidRPr="006D4611">
        <w:rPr>
          <w:rFonts w:asciiTheme="minorHAnsi" w:hAnsiTheme="minorHAnsi" w:cstheme="minorHAnsi"/>
          <w:bCs/>
          <w:color w:val="000000" w:themeColor="text1"/>
          <w:lang w:val="en-US"/>
        </w:rPr>
        <w:t xml:space="preserve">from </w:t>
      </w:r>
      <w:r w:rsidR="008E2FDA" w:rsidRPr="006D4611">
        <w:rPr>
          <w:rFonts w:asciiTheme="minorHAnsi" w:hAnsiTheme="minorHAnsi" w:cstheme="minorHAnsi"/>
          <w:bCs/>
          <w:color w:val="000000" w:themeColor="text1"/>
          <w:lang w:val="en-US"/>
        </w:rPr>
        <w:t xml:space="preserve">SLR </w:t>
      </w:r>
      <w:r w:rsidR="00862C19" w:rsidRPr="006D4611">
        <w:rPr>
          <w:rFonts w:asciiTheme="minorHAnsi" w:hAnsiTheme="minorHAnsi" w:cstheme="minorHAnsi"/>
          <w:bCs/>
          <w:color w:val="000000" w:themeColor="text1"/>
          <w:lang w:val="en-US"/>
        </w:rPr>
        <w:t>latency to 30 ms post discrimination latency</w:t>
      </w:r>
      <w:r>
        <w:rPr>
          <w:rFonts w:asciiTheme="minorHAnsi" w:hAnsiTheme="minorHAnsi" w:cstheme="minorHAnsi"/>
          <w:bCs/>
          <w:color w:val="000000" w:themeColor="text1"/>
          <w:lang w:val="en-US"/>
        </w:rPr>
        <w:t>.</w:t>
      </w:r>
    </w:p>
    <w:p w14:paraId="5268BD6C" w14:textId="5A7D890A" w:rsidR="000C6DBD" w:rsidRDefault="000C6DBD" w:rsidP="007A238A">
      <w:pPr>
        <w:jc w:val="both"/>
        <w:rPr>
          <w:rFonts w:asciiTheme="minorHAnsi" w:hAnsiTheme="minorHAnsi" w:cstheme="minorHAnsi"/>
          <w:bCs/>
          <w:color w:val="000000" w:themeColor="text1"/>
          <w:lang w:val="en-US"/>
        </w:rPr>
      </w:pPr>
    </w:p>
    <w:p w14:paraId="296B312A" w14:textId="50BC4FC1" w:rsidR="001E166F" w:rsidRDefault="00EA5977" w:rsidP="007A238A">
      <w:pPr>
        <w:jc w:val="both"/>
        <w:rPr>
          <w:rFonts w:asciiTheme="minorHAnsi" w:hAnsiTheme="minorHAnsi" w:cstheme="minorHAnsi"/>
          <w:bCs/>
          <w:color w:val="000000" w:themeColor="text1"/>
          <w:lang w:val="en-US"/>
        </w:rPr>
      </w:pPr>
      <w:r>
        <w:rPr>
          <w:rFonts w:asciiTheme="minorHAnsi" w:hAnsiTheme="minorHAnsi" w:cstheme="minorHAnsi"/>
          <w:bCs/>
          <w:color w:val="000000" w:themeColor="text1"/>
          <w:lang w:val="en-US"/>
        </w:rPr>
        <w:t>NOTE:</w:t>
      </w:r>
      <w:r w:rsidR="000C6DBD">
        <w:rPr>
          <w:rFonts w:asciiTheme="minorHAnsi" w:hAnsiTheme="minorHAnsi" w:cstheme="minorHAnsi"/>
          <w:bCs/>
          <w:color w:val="000000" w:themeColor="text1"/>
          <w:lang w:val="en-US"/>
        </w:rPr>
        <w:t xml:space="preserve"> Magnitude time values may be extended or shortened. </w:t>
      </w:r>
    </w:p>
    <w:bookmarkEnd w:id="0"/>
    <w:p w14:paraId="138D736F" w14:textId="77777777" w:rsidR="00620E23" w:rsidRDefault="00620E23" w:rsidP="007A238A">
      <w:pPr>
        <w:pStyle w:val="NormalWeb"/>
        <w:spacing w:before="0" w:beforeAutospacing="0" w:after="0" w:afterAutospacing="0"/>
        <w:rPr>
          <w:rFonts w:asciiTheme="minorHAnsi" w:hAnsiTheme="minorHAnsi" w:cstheme="minorHAnsi"/>
          <w:bCs/>
          <w:color w:val="000000" w:themeColor="text1"/>
        </w:rPr>
      </w:pPr>
    </w:p>
    <w:p w14:paraId="3E79FCA8" w14:textId="2DE70A93" w:rsidR="006305D7" w:rsidRPr="006D4611" w:rsidRDefault="006305D7" w:rsidP="007A238A">
      <w:pPr>
        <w:pStyle w:val="NormalWeb"/>
        <w:spacing w:before="0" w:beforeAutospacing="0" w:after="0" w:afterAutospacing="0"/>
        <w:rPr>
          <w:rFonts w:asciiTheme="minorHAnsi" w:hAnsiTheme="minorHAnsi" w:cstheme="minorHAnsi"/>
          <w:color w:val="808080"/>
        </w:rPr>
      </w:pPr>
      <w:r w:rsidRPr="006D4611">
        <w:rPr>
          <w:rFonts w:asciiTheme="minorHAnsi" w:hAnsiTheme="minorHAnsi" w:cstheme="minorHAnsi"/>
          <w:b/>
        </w:rPr>
        <w:t>REPRESENTATIVE RESULTS</w:t>
      </w:r>
      <w:r w:rsidR="00EF1462" w:rsidRPr="006D4611">
        <w:rPr>
          <w:rFonts w:asciiTheme="minorHAnsi" w:hAnsiTheme="minorHAnsi" w:cstheme="minorHAnsi"/>
          <w:b/>
        </w:rPr>
        <w:t xml:space="preserve">: </w:t>
      </w:r>
    </w:p>
    <w:p w14:paraId="3190CDCE" w14:textId="6620EDEA" w:rsidR="00422444" w:rsidRDefault="00EB7138"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Stimulus locked responses (</w:t>
      </w:r>
      <w:r w:rsidR="00422444">
        <w:rPr>
          <w:rFonts w:asciiTheme="minorHAnsi" w:hAnsiTheme="minorHAnsi" w:cstheme="minorHAnsi"/>
          <w:color w:val="000000" w:themeColor="text1"/>
          <w:lang w:val="en-US"/>
        </w:rPr>
        <w:t>SLRs</w:t>
      </w:r>
      <w:r>
        <w:rPr>
          <w:rFonts w:asciiTheme="minorHAnsi" w:hAnsiTheme="minorHAnsi" w:cstheme="minorHAnsi"/>
          <w:color w:val="000000" w:themeColor="text1"/>
          <w:lang w:val="en-US"/>
        </w:rPr>
        <w:t>)</w:t>
      </w:r>
      <w:r w:rsidR="00422444">
        <w:rPr>
          <w:rFonts w:asciiTheme="minorHAnsi" w:hAnsiTheme="minorHAnsi" w:cstheme="minorHAnsi"/>
          <w:color w:val="000000" w:themeColor="text1"/>
          <w:lang w:val="en-US"/>
        </w:rPr>
        <w:t xml:space="preserve"> are brief bursts of </w:t>
      </w:r>
      <w:r>
        <w:rPr>
          <w:rFonts w:asciiTheme="minorHAnsi" w:hAnsiTheme="minorHAnsi" w:cstheme="minorHAnsi"/>
          <w:color w:val="000000" w:themeColor="text1"/>
          <w:lang w:val="en-US"/>
        </w:rPr>
        <w:t xml:space="preserve">muscle activity time locked to </w:t>
      </w:r>
      <w:r w:rsidR="00356E43">
        <w:rPr>
          <w:rFonts w:asciiTheme="minorHAnsi" w:hAnsiTheme="minorHAnsi" w:cstheme="minorHAnsi"/>
          <w:color w:val="000000" w:themeColor="text1"/>
          <w:lang w:val="en-US"/>
        </w:rPr>
        <w:t xml:space="preserve">the </w:t>
      </w:r>
      <w:r>
        <w:rPr>
          <w:rFonts w:asciiTheme="minorHAnsi" w:hAnsiTheme="minorHAnsi" w:cstheme="minorHAnsi"/>
          <w:color w:val="000000" w:themeColor="text1"/>
          <w:lang w:val="en-US"/>
        </w:rPr>
        <w:t xml:space="preserve">stimulus onset </w:t>
      </w:r>
      <w:r w:rsidR="0062521F">
        <w:rPr>
          <w:rFonts w:asciiTheme="minorHAnsi" w:hAnsiTheme="minorHAnsi" w:cstheme="minorHAnsi"/>
          <w:color w:val="000000" w:themeColor="text1"/>
          <w:lang w:val="en-US"/>
        </w:rPr>
        <w:t>that evolve well before the larger volley of muscle recruitment associated with movement onset. T</w:t>
      </w:r>
      <w:r w:rsidR="00E8378A">
        <w:rPr>
          <w:rFonts w:asciiTheme="minorHAnsi" w:hAnsiTheme="minorHAnsi" w:cstheme="minorHAnsi"/>
          <w:color w:val="000000" w:themeColor="text1"/>
          <w:lang w:val="en-US"/>
        </w:rPr>
        <w:t>he</w:t>
      </w:r>
      <w:r>
        <w:rPr>
          <w:rFonts w:asciiTheme="minorHAnsi" w:hAnsiTheme="minorHAnsi" w:cstheme="minorHAnsi"/>
          <w:color w:val="000000" w:themeColor="text1"/>
          <w:lang w:val="en-US"/>
        </w:rPr>
        <w:t xml:space="preserve"> </w:t>
      </w:r>
      <w:r w:rsidR="00E90B98">
        <w:rPr>
          <w:rFonts w:asciiTheme="minorHAnsi" w:hAnsiTheme="minorHAnsi" w:cstheme="minorHAnsi"/>
          <w:color w:val="000000" w:themeColor="text1"/>
          <w:lang w:val="en-US"/>
        </w:rPr>
        <w:t>time</w:t>
      </w:r>
      <w:r>
        <w:rPr>
          <w:rFonts w:asciiTheme="minorHAnsi" w:hAnsiTheme="minorHAnsi" w:cstheme="minorHAnsi"/>
          <w:color w:val="000000" w:themeColor="text1"/>
          <w:lang w:val="en-US"/>
        </w:rPr>
        <w:t>-locked nature of the SLR produce</w:t>
      </w:r>
      <w:r w:rsidR="00061C2C">
        <w:rPr>
          <w:rFonts w:asciiTheme="minorHAnsi" w:hAnsiTheme="minorHAnsi" w:cstheme="minorHAnsi"/>
          <w:color w:val="000000" w:themeColor="text1"/>
          <w:lang w:val="en-US"/>
        </w:rPr>
        <w:t>d</w:t>
      </w:r>
      <w:r>
        <w:rPr>
          <w:rFonts w:asciiTheme="minorHAnsi" w:hAnsiTheme="minorHAnsi" w:cstheme="minorHAnsi"/>
          <w:color w:val="000000" w:themeColor="text1"/>
          <w:lang w:val="en-US"/>
        </w:rPr>
        <w:t xml:space="preserve"> a </w:t>
      </w:r>
      <w:r w:rsidR="00422444">
        <w:rPr>
          <w:rFonts w:asciiTheme="minorHAnsi" w:hAnsiTheme="minorHAnsi" w:cstheme="minorHAnsi"/>
          <w:color w:val="000000" w:themeColor="text1"/>
          <w:lang w:val="en-US"/>
        </w:rPr>
        <w:t>‘band</w:t>
      </w:r>
      <w:r>
        <w:rPr>
          <w:rFonts w:asciiTheme="minorHAnsi" w:hAnsiTheme="minorHAnsi" w:cstheme="minorHAnsi"/>
          <w:color w:val="000000" w:themeColor="text1"/>
          <w:lang w:val="en-US"/>
        </w:rPr>
        <w:t>ing</w:t>
      </w:r>
      <w:r w:rsidR="00422444">
        <w:rPr>
          <w:rFonts w:asciiTheme="minorHAnsi" w:hAnsiTheme="minorHAnsi" w:cstheme="minorHAnsi"/>
          <w:color w:val="000000" w:themeColor="text1"/>
          <w:lang w:val="en-US"/>
        </w:rPr>
        <w:t>’ of</w:t>
      </w:r>
      <w:r>
        <w:rPr>
          <w:rFonts w:asciiTheme="minorHAnsi" w:hAnsiTheme="minorHAnsi" w:cstheme="minorHAnsi"/>
          <w:color w:val="000000" w:themeColor="text1"/>
          <w:lang w:val="en-US"/>
        </w:rPr>
        <w:t xml:space="preserve"> muscle activity</w:t>
      </w:r>
      <w:r w:rsidR="00422444">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visible at ~100</w:t>
      </w:r>
      <w:r w:rsidR="00061C2C">
        <w:rPr>
          <w:rFonts w:asciiTheme="minorHAnsi" w:hAnsiTheme="minorHAnsi" w:cstheme="minorHAnsi"/>
          <w:color w:val="000000" w:themeColor="text1"/>
          <w:lang w:val="en-US"/>
        </w:rPr>
        <w:t xml:space="preserve"> </w:t>
      </w:r>
      <w:proofErr w:type="spellStart"/>
      <w:r>
        <w:rPr>
          <w:rFonts w:asciiTheme="minorHAnsi" w:hAnsiTheme="minorHAnsi" w:cstheme="minorHAnsi"/>
          <w:color w:val="000000" w:themeColor="text1"/>
          <w:lang w:val="en-US"/>
        </w:rPr>
        <w:t>ms</w:t>
      </w:r>
      <w:proofErr w:type="spellEnd"/>
      <w:r>
        <w:rPr>
          <w:rFonts w:asciiTheme="minorHAnsi" w:hAnsiTheme="minorHAnsi" w:cstheme="minorHAnsi"/>
          <w:color w:val="000000" w:themeColor="text1"/>
          <w:lang w:val="en-US"/>
        </w:rPr>
        <w:t xml:space="preserve"> </w:t>
      </w:r>
      <w:r w:rsidR="00F62359">
        <w:rPr>
          <w:rFonts w:asciiTheme="minorHAnsi" w:hAnsiTheme="minorHAnsi" w:cstheme="minorHAnsi"/>
          <w:color w:val="000000" w:themeColor="text1"/>
          <w:lang w:val="en-US"/>
        </w:rPr>
        <w:t xml:space="preserve">when viewing all trials sorted for reaction time (RT) </w:t>
      </w:r>
      <w:r w:rsidR="00422444">
        <w:rPr>
          <w:rFonts w:asciiTheme="minorHAnsi" w:hAnsiTheme="minorHAnsi" w:cstheme="minorHAnsi"/>
          <w:color w:val="000000" w:themeColor="text1"/>
          <w:lang w:val="en-US"/>
        </w:rPr>
        <w:t>(</w:t>
      </w:r>
      <w:r w:rsidR="00422444" w:rsidRPr="00356E43">
        <w:rPr>
          <w:rFonts w:asciiTheme="minorHAnsi" w:hAnsiTheme="minorHAnsi" w:cstheme="minorHAnsi"/>
          <w:b/>
          <w:bCs/>
          <w:color w:val="000000" w:themeColor="text1"/>
          <w:lang w:val="en-US"/>
        </w:rPr>
        <w:t>Fig</w:t>
      </w:r>
      <w:r w:rsidR="00356E43" w:rsidRPr="00356E43">
        <w:rPr>
          <w:rFonts w:asciiTheme="minorHAnsi" w:hAnsiTheme="minorHAnsi" w:cstheme="minorHAnsi"/>
          <w:b/>
          <w:bCs/>
          <w:color w:val="000000" w:themeColor="text1"/>
          <w:lang w:val="en-US"/>
        </w:rPr>
        <w:t>ure</w:t>
      </w:r>
      <w:r w:rsidR="00422444" w:rsidRPr="00356E43">
        <w:rPr>
          <w:rFonts w:asciiTheme="minorHAnsi" w:hAnsiTheme="minorHAnsi" w:cstheme="minorHAnsi"/>
          <w:b/>
          <w:bCs/>
          <w:color w:val="000000" w:themeColor="text1"/>
          <w:lang w:val="en-US"/>
        </w:rPr>
        <w:t xml:space="preserve"> 1a</w:t>
      </w:r>
      <w:r w:rsidR="00061C2C">
        <w:rPr>
          <w:rFonts w:asciiTheme="minorHAnsi" w:hAnsiTheme="minorHAnsi" w:cstheme="minorHAnsi"/>
          <w:color w:val="000000" w:themeColor="text1"/>
          <w:lang w:val="en-US"/>
        </w:rPr>
        <w:t xml:space="preserve">, </w:t>
      </w:r>
      <w:r w:rsidR="00422444">
        <w:rPr>
          <w:rFonts w:asciiTheme="minorHAnsi" w:hAnsiTheme="minorHAnsi" w:cstheme="minorHAnsi"/>
          <w:color w:val="000000" w:themeColor="text1"/>
          <w:lang w:val="en-US"/>
        </w:rPr>
        <w:t xml:space="preserve">highlighted by grey boxes). As </w:t>
      </w:r>
      <w:r w:rsidR="0062521F">
        <w:rPr>
          <w:rFonts w:asciiTheme="minorHAnsi" w:hAnsiTheme="minorHAnsi" w:cstheme="minorHAnsi"/>
          <w:color w:val="000000" w:themeColor="text1"/>
          <w:lang w:val="en-US"/>
        </w:rPr>
        <w:t>shown</w:t>
      </w:r>
      <w:r w:rsidR="00422444">
        <w:rPr>
          <w:rFonts w:asciiTheme="minorHAnsi" w:hAnsiTheme="minorHAnsi" w:cstheme="minorHAnsi"/>
          <w:color w:val="000000" w:themeColor="text1"/>
          <w:lang w:val="en-US"/>
        </w:rPr>
        <w:t xml:space="preserve"> in </w:t>
      </w:r>
      <w:r w:rsidR="00422444" w:rsidRPr="00356E43">
        <w:rPr>
          <w:rFonts w:asciiTheme="minorHAnsi" w:hAnsiTheme="minorHAnsi" w:cstheme="minorHAnsi"/>
          <w:b/>
          <w:bCs/>
          <w:color w:val="000000" w:themeColor="text1"/>
          <w:lang w:val="en-US"/>
        </w:rPr>
        <w:t>Fig</w:t>
      </w:r>
      <w:r w:rsidR="00356E43" w:rsidRPr="00356E43">
        <w:rPr>
          <w:rFonts w:asciiTheme="minorHAnsi" w:hAnsiTheme="minorHAnsi" w:cstheme="minorHAnsi"/>
          <w:b/>
          <w:bCs/>
          <w:color w:val="000000" w:themeColor="text1"/>
          <w:lang w:val="en-US"/>
        </w:rPr>
        <w:t>ure</w:t>
      </w:r>
      <w:r w:rsidR="00422444" w:rsidRPr="00356E43">
        <w:rPr>
          <w:rFonts w:asciiTheme="minorHAnsi" w:hAnsiTheme="minorHAnsi" w:cstheme="minorHAnsi"/>
          <w:b/>
          <w:bCs/>
          <w:color w:val="000000" w:themeColor="text1"/>
          <w:lang w:val="en-US"/>
        </w:rPr>
        <w:t xml:space="preserve"> 1a</w:t>
      </w:r>
      <w:r w:rsidR="00422444">
        <w:rPr>
          <w:rFonts w:asciiTheme="minorHAnsi" w:hAnsiTheme="minorHAnsi" w:cstheme="minorHAnsi"/>
          <w:color w:val="000000" w:themeColor="text1"/>
          <w:lang w:val="en-US"/>
        </w:rPr>
        <w:t xml:space="preserve">, SLRs </w:t>
      </w:r>
      <w:r w:rsidR="00061C2C">
        <w:rPr>
          <w:rFonts w:asciiTheme="minorHAnsi" w:hAnsiTheme="minorHAnsi" w:cstheme="minorHAnsi"/>
          <w:color w:val="000000" w:themeColor="text1"/>
          <w:lang w:val="en-US"/>
        </w:rPr>
        <w:t xml:space="preserve">was </w:t>
      </w:r>
      <w:r w:rsidR="0062521F">
        <w:rPr>
          <w:rFonts w:asciiTheme="minorHAnsi" w:hAnsiTheme="minorHAnsi" w:cstheme="minorHAnsi"/>
          <w:color w:val="000000" w:themeColor="text1"/>
          <w:lang w:val="en-US"/>
        </w:rPr>
        <w:t>depend</w:t>
      </w:r>
      <w:r w:rsidR="00061C2C">
        <w:rPr>
          <w:rFonts w:asciiTheme="minorHAnsi" w:hAnsiTheme="minorHAnsi" w:cstheme="minorHAnsi"/>
          <w:color w:val="000000" w:themeColor="text1"/>
          <w:lang w:val="en-US"/>
        </w:rPr>
        <w:t>ent</w:t>
      </w:r>
      <w:r w:rsidR="0062521F">
        <w:rPr>
          <w:rFonts w:asciiTheme="minorHAnsi" w:hAnsiTheme="minorHAnsi" w:cstheme="minorHAnsi"/>
          <w:color w:val="000000" w:themeColor="text1"/>
          <w:lang w:val="en-US"/>
        </w:rPr>
        <w:t xml:space="preserve"> on target location</w:t>
      </w:r>
      <w:r w:rsidR="00422444">
        <w:rPr>
          <w:rFonts w:asciiTheme="minorHAnsi" w:hAnsiTheme="minorHAnsi" w:cstheme="minorHAnsi"/>
          <w:color w:val="000000" w:themeColor="text1"/>
          <w:lang w:val="en-US"/>
        </w:rPr>
        <w:t>,</w:t>
      </w:r>
      <w:r w:rsidR="0062521F">
        <w:rPr>
          <w:rFonts w:asciiTheme="minorHAnsi" w:hAnsiTheme="minorHAnsi" w:cstheme="minorHAnsi"/>
          <w:color w:val="000000" w:themeColor="text1"/>
          <w:lang w:val="en-US"/>
        </w:rPr>
        <w:t xml:space="preserve"> with SLRs on the </w:t>
      </w:r>
      <w:r w:rsidR="0062521F">
        <w:rPr>
          <w:rFonts w:asciiTheme="minorHAnsi" w:hAnsiTheme="minorHAnsi" w:cstheme="minorHAnsi"/>
          <w:color w:val="000000" w:themeColor="text1"/>
          <w:lang w:val="en-US"/>
        </w:rPr>
        <w:lastRenderedPageBreak/>
        <w:t xml:space="preserve">right pectoralis major consisting of an increase or decrease in muscle recruitment following leftward or rightward target presentation, respectively. </w:t>
      </w:r>
      <w:r>
        <w:rPr>
          <w:rFonts w:asciiTheme="minorHAnsi" w:hAnsiTheme="minorHAnsi" w:cstheme="minorHAnsi"/>
          <w:color w:val="000000" w:themeColor="text1"/>
          <w:lang w:val="en-US"/>
        </w:rPr>
        <w:t>SLR</w:t>
      </w:r>
      <w:r w:rsidR="009C0970">
        <w:rPr>
          <w:rFonts w:asciiTheme="minorHAnsi" w:hAnsiTheme="minorHAnsi" w:cstheme="minorHAnsi"/>
          <w:color w:val="000000" w:themeColor="text1"/>
          <w:lang w:val="en-US"/>
        </w:rPr>
        <w:t>s</w:t>
      </w:r>
      <w:r>
        <w:rPr>
          <w:rFonts w:asciiTheme="minorHAnsi" w:hAnsiTheme="minorHAnsi" w:cstheme="minorHAnsi"/>
          <w:color w:val="000000" w:themeColor="text1"/>
          <w:lang w:val="en-US"/>
        </w:rPr>
        <w:t xml:space="preserve"> </w:t>
      </w:r>
      <w:r w:rsidR="00061C2C">
        <w:rPr>
          <w:rFonts w:asciiTheme="minorHAnsi" w:hAnsiTheme="minorHAnsi" w:cstheme="minorHAnsi"/>
          <w:color w:val="000000" w:themeColor="text1"/>
          <w:lang w:val="en-US"/>
        </w:rPr>
        <w:t>wer</w:t>
      </w:r>
      <w:r w:rsidR="009C0970">
        <w:rPr>
          <w:rFonts w:asciiTheme="minorHAnsi" w:hAnsiTheme="minorHAnsi" w:cstheme="minorHAnsi"/>
          <w:color w:val="000000" w:themeColor="text1"/>
          <w:lang w:val="en-US"/>
        </w:rPr>
        <w:t xml:space="preserve">e detected </w:t>
      </w:r>
      <w:r>
        <w:rPr>
          <w:rFonts w:asciiTheme="minorHAnsi" w:hAnsiTheme="minorHAnsi" w:cstheme="minorHAnsi"/>
          <w:color w:val="000000" w:themeColor="text1"/>
          <w:lang w:val="en-US"/>
        </w:rPr>
        <w:t xml:space="preserve">with an </w:t>
      </w:r>
      <w:r w:rsidR="001514AF">
        <w:rPr>
          <w:rFonts w:asciiTheme="minorHAnsi" w:hAnsiTheme="minorHAnsi" w:cstheme="minorHAnsi"/>
          <w:color w:val="000000" w:themeColor="text1"/>
          <w:lang w:val="en-US"/>
        </w:rPr>
        <w:t xml:space="preserve">RT split </w:t>
      </w:r>
      <w:r w:rsidR="00422444">
        <w:rPr>
          <w:rFonts w:asciiTheme="minorHAnsi" w:hAnsiTheme="minorHAnsi" w:cstheme="minorHAnsi"/>
          <w:color w:val="000000" w:themeColor="text1"/>
          <w:lang w:val="en-US"/>
        </w:rPr>
        <w:t>anal</w:t>
      </w:r>
      <w:r w:rsidR="00104BA9">
        <w:rPr>
          <w:rFonts w:asciiTheme="minorHAnsi" w:hAnsiTheme="minorHAnsi" w:cstheme="minorHAnsi"/>
          <w:color w:val="000000" w:themeColor="text1"/>
          <w:lang w:val="en-US"/>
        </w:rPr>
        <w:t>ysis (methods 4.1.4), whereby separate time-</w:t>
      </w:r>
      <w:r w:rsidR="00422444">
        <w:rPr>
          <w:rFonts w:asciiTheme="minorHAnsi" w:hAnsiTheme="minorHAnsi" w:cstheme="minorHAnsi"/>
          <w:color w:val="000000" w:themeColor="text1"/>
          <w:lang w:val="en-US"/>
        </w:rPr>
        <w:t>series ROC analys</w:t>
      </w:r>
      <w:r w:rsidR="00104BA9">
        <w:rPr>
          <w:rFonts w:asciiTheme="minorHAnsi" w:hAnsiTheme="minorHAnsi" w:cstheme="minorHAnsi"/>
          <w:color w:val="000000" w:themeColor="text1"/>
          <w:lang w:val="en-US"/>
        </w:rPr>
        <w:t>e</w:t>
      </w:r>
      <w:r w:rsidR="00422444">
        <w:rPr>
          <w:rFonts w:asciiTheme="minorHAnsi" w:hAnsiTheme="minorHAnsi" w:cstheme="minorHAnsi"/>
          <w:color w:val="000000" w:themeColor="text1"/>
          <w:lang w:val="en-US"/>
        </w:rPr>
        <w:t>s</w:t>
      </w:r>
      <w:r w:rsidR="00061C2C">
        <w:rPr>
          <w:rFonts w:asciiTheme="minorHAnsi" w:hAnsiTheme="minorHAnsi" w:cstheme="minorHAnsi"/>
          <w:color w:val="000000" w:themeColor="text1"/>
          <w:lang w:val="en-US"/>
        </w:rPr>
        <w:t xml:space="preserve"> wer</w:t>
      </w:r>
      <w:r w:rsidR="00104BA9">
        <w:rPr>
          <w:rFonts w:asciiTheme="minorHAnsi" w:hAnsiTheme="minorHAnsi" w:cstheme="minorHAnsi"/>
          <w:color w:val="000000" w:themeColor="text1"/>
          <w:lang w:val="en-US"/>
        </w:rPr>
        <w:t>e</w:t>
      </w:r>
      <w:r w:rsidR="00422444">
        <w:rPr>
          <w:rFonts w:asciiTheme="minorHAnsi" w:hAnsiTheme="minorHAnsi" w:cstheme="minorHAnsi"/>
          <w:color w:val="000000" w:themeColor="text1"/>
          <w:lang w:val="en-US"/>
        </w:rPr>
        <w:t xml:space="preserve"> performed on early and late </w:t>
      </w:r>
      <w:r w:rsidR="00E90B98">
        <w:rPr>
          <w:rFonts w:asciiTheme="minorHAnsi" w:hAnsiTheme="minorHAnsi" w:cstheme="minorHAnsi"/>
          <w:color w:val="000000" w:themeColor="text1"/>
          <w:lang w:val="en-US"/>
        </w:rPr>
        <w:t xml:space="preserve">RT </w:t>
      </w:r>
      <w:r w:rsidR="00422444">
        <w:rPr>
          <w:rFonts w:asciiTheme="minorHAnsi" w:hAnsiTheme="minorHAnsi" w:cstheme="minorHAnsi"/>
          <w:color w:val="000000" w:themeColor="text1"/>
          <w:lang w:val="en-US"/>
        </w:rPr>
        <w:t>trials (</w:t>
      </w:r>
      <w:r w:rsidR="00422444" w:rsidRPr="00356E43">
        <w:rPr>
          <w:rFonts w:asciiTheme="minorHAnsi" w:hAnsiTheme="minorHAnsi" w:cstheme="minorHAnsi"/>
          <w:b/>
          <w:bCs/>
          <w:color w:val="000000" w:themeColor="text1"/>
          <w:lang w:val="en-US"/>
        </w:rPr>
        <w:t>Fig</w:t>
      </w:r>
      <w:r w:rsidR="00356E43" w:rsidRPr="00356E43">
        <w:rPr>
          <w:rFonts w:asciiTheme="minorHAnsi" w:hAnsiTheme="minorHAnsi" w:cstheme="minorHAnsi"/>
          <w:b/>
          <w:bCs/>
          <w:color w:val="000000" w:themeColor="text1"/>
          <w:lang w:val="en-US"/>
        </w:rPr>
        <w:t>ure</w:t>
      </w:r>
      <w:r w:rsidR="00422444" w:rsidRPr="00356E43">
        <w:rPr>
          <w:rFonts w:asciiTheme="minorHAnsi" w:hAnsiTheme="minorHAnsi" w:cstheme="minorHAnsi"/>
          <w:b/>
          <w:bCs/>
          <w:color w:val="000000" w:themeColor="text1"/>
          <w:lang w:val="en-US"/>
        </w:rPr>
        <w:t xml:space="preserve"> 1b</w:t>
      </w:r>
      <w:r w:rsidR="00422444">
        <w:rPr>
          <w:rFonts w:asciiTheme="minorHAnsi" w:hAnsiTheme="minorHAnsi" w:cstheme="minorHAnsi"/>
          <w:color w:val="000000" w:themeColor="text1"/>
          <w:lang w:val="en-US"/>
        </w:rPr>
        <w:t>- purple versus green).</w:t>
      </w:r>
      <w:r w:rsidR="00E8378A">
        <w:rPr>
          <w:rFonts w:asciiTheme="minorHAnsi" w:hAnsiTheme="minorHAnsi" w:cstheme="minorHAnsi"/>
          <w:color w:val="000000" w:themeColor="text1"/>
          <w:lang w:val="en-US"/>
        </w:rPr>
        <w:t xml:space="preserve"> This analysis indicates whether EMG onset </w:t>
      </w:r>
      <w:r w:rsidR="00061C2C">
        <w:rPr>
          <w:rFonts w:asciiTheme="minorHAnsi" w:hAnsiTheme="minorHAnsi" w:cstheme="minorHAnsi"/>
          <w:color w:val="000000" w:themeColor="text1"/>
          <w:lang w:val="en-US"/>
        </w:rPr>
        <w:t>wa</w:t>
      </w:r>
      <w:r w:rsidR="00E8378A">
        <w:rPr>
          <w:rFonts w:asciiTheme="minorHAnsi" w:hAnsiTheme="minorHAnsi" w:cstheme="minorHAnsi"/>
          <w:color w:val="000000" w:themeColor="text1"/>
          <w:lang w:val="en-US"/>
        </w:rPr>
        <w:t>s invariant to stimulus or movement onset</w:t>
      </w:r>
      <w:r w:rsidR="009C0970">
        <w:rPr>
          <w:rFonts w:asciiTheme="minorHAnsi" w:hAnsiTheme="minorHAnsi" w:cstheme="minorHAnsi"/>
          <w:color w:val="000000" w:themeColor="text1"/>
          <w:lang w:val="en-US"/>
        </w:rPr>
        <w:t xml:space="preserve">, which </w:t>
      </w:r>
      <w:r w:rsidR="00061C2C">
        <w:rPr>
          <w:rFonts w:asciiTheme="minorHAnsi" w:hAnsiTheme="minorHAnsi" w:cstheme="minorHAnsi"/>
          <w:color w:val="000000" w:themeColor="text1"/>
          <w:lang w:val="en-US"/>
        </w:rPr>
        <w:t>wa</w:t>
      </w:r>
      <w:r w:rsidR="009C0970">
        <w:rPr>
          <w:rFonts w:asciiTheme="minorHAnsi" w:hAnsiTheme="minorHAnsi" w:cstheme="minorHAnsi"/>
          <w:color w:val="000000" w:themeColor="text1"/>
          <w:lang w:val="en-US"/>
        </w:rPr>
        <w:t xml:space="preserve">s determined by </w:t>
      </w:r>
      <w:r w:rsidR="00E8378A">
        <w:rPr>
          <w:rFonts w:asciiTheme="minorHAnsi" w:hAnsiTheme="minorHAnsi" w:cstheme="minorHAnsi"/>
          <w:color w:val="000000" w:themeColor="text1"/>
          <w:lang w:val="en-US"/>
        </w:rPr>
        <w:t xml:space="preserve">the slope of the line connecting early and late </w:t>
      </w:r>
      <w:r w:rsidR="00422444">
        <w:rPr>
          <w:rFonts w:asciiTheme="minorHAnsi" w:hAnsiTheme="minorHAnsi" w:cstheme="minorHAnsi"/>
          <w:color w:val="000000" w:themeColor="text1"/>
          <w:lang w:val="en-US"/>
        </w:rPr>
        <w:t xml:space="preserve">discrimination times </w:t>
      </w:r>
      <w:r w:rsidR="009C0970">
        <w:rPr>
          <w:rFonts w:asciiTheme="minorHAnsi" w:hAnsiTheme="minorHAnsi" w:cstheme="minorHAnsi"/>
          <w:color w:val="000000" w:themeColor="text1"/>
          <w:lang w:val="en-US"/>
        </w:rPr>
        <w:t xml:space="preserve">plotted as a function of RT </w:t>
      </w:r>
      <w:r w:rsidR="00422444">
        <w:rPr>
          <w:rFonts w:asciiTheme="minorHAnsi" w:hAnsiTheme="minorHAnsi" w:cstheme="minorHAnsi"/>
          <w:color w:val="000000" w:themeColor="text1"/>
          <w:lang w:val="en-US"/>
        </w:rPr>
        <w:t>(</w:t>
      </w:r>
      <w:r w:rsidR="00422444"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422444" w:rsidRPr="006262C7">
        <w:rPr>
          <w:rFonts w:asciiTheme="minorHAnsi" w:hAnsiTheme="minorHAnsi" w:cstheme="minorHAnsi"/>
          <w:b/>
          <w:bCs/>
          <w:color w:val="000000" w:themeColor="text1"/>
          <w:lang w:val="en-US"/>
        </w:rPr>
        <w:t xml:space="preserve"> 1c</w:t>
      </w:r>
      <w:r w:rsidR="00422444">
        <w:rPr>
          <w:rFonts w:asciiTheme="minorHAnsi" w:hAnsiTheme="minorHAnsi" w:cstheme="minorHAnsi"/>
          <w:color w:val="000000" w:themeColor="text1"/>
          <w:lang w:val="en-US"/>
        </w:rPr>
        <w:t>)</w:t>
      </w:r>
      <w:r w:rsidR="00E8378A">
        <w:rPr>
          <w:rFonts w:asciiTheme="minorHAnsi" w:hAnsiTheme="minorHAnsi" w:cstheme="minorHAnsi"/>
          <w:color w:val="000000" w:themeColor="text1"/>
          <w:lang w:val="en-US"/>
        </w:rPr>
        <w:t xml:space="preserve">. </w:t>
      </w:r>
      <w:r w:rsidR="009C0970">
        <w:rPr>
          <w:rFonts w:asciiTheme="minorHAnsi" w:hAnsiTheme="minorHAnsi" w:cstheme="minorHAnsi"/>
          <w:color w:val="000000" w:themeColor="text1"/>
          <w:lang w:val="en-US"/>
        </w:rPr>
        <w:t>P</w:t>
      </w:r>
      <w:r>
        <w:rPr>
          <w:rFonts w:asciiTheme="minorHAnsi" w:hAnsiTheme="minorHAnsi" w:cstheme="minorHAnsi"/>
          <w:color w:val="000000" w:themeColor="text1"/>
          <w:lang w:val="en-US"/>
        </w:rPr>
        <w:t xml:space="preserve">revious studies </w:t>
      </w:r>
      <w:r w:rsidR="009C0970">
        <w:rPr>
          <w:rFonts w:asciiTheme="minorHAnsi" w:hAnsiTheme="minorHAnsi" w:cstheme="minorHAnsi"/>
          <w:color w:val="000000" w:themeColor="text1"/>
          <w:lang w:val="en-US"/>
        </w:rPr>
        <w:t xml:space="preserve">of the </w:t>
      </w:r>
      <w:r>
        <w:rPr>
          <w:rFonts w:asciiTheme="minorHAnsi" w:hAnsiTheme="minorHAnsi" w:cstheme="minorHAnsi"/>
          <w:color w:val="000000" w:themeColor="text1"/>
          <w:lang w:val="en-US"/>
        </w:rPr>
        <w:t xml:space="preserve">SLR </w:t>
      </w:r>
      <w:r w:rsidR="009C0970">
        <w:rPr>
          <w:rFonts w:asciiTheme="minorHAnsi" w:hAnsiTheme="minorHAnsi" w:cstheme="minorHAnsi"/>
          <w:color w:val="000000" w:themeColor="text1"/>
          <w:lang w:val="en-US"/>
        </w:rPr>
        <w:t xml:space="preserve">using static stimuli </w:t>
      </w:r>
      <w:r>
        <w:rPr>
          <w:rFonts w:asciiTheme="minorHAnsi" w:hAnsiTheme="minorHAnsi" w:cstheme="minorHAnsi"/>
          <w:color w:val="000000" w:themeColor="text1"/>
          <w:lang w:val="en-US"/>
        </w:rPr>
        <w:t>report</w:t>
      </w:r>
      <w:r w:rsidR="009C0970">
        <w:rPr>
          <w:rFonts w:asciiTheme="minorHAnsi" w:hAnsiTheme="minorHAnsi" w:cstheme="minorHAnsi"/>
          <w:color w:val="000000" w:themeColor="text1"/>
          <w:lang w:val="en-US"/>
        </w:rPr>
        <w:t>ed</w:t>
      </w:r>
      <w:r>
        <w:rPr>
          <w:rFonts w:asciiTheme="minorHAnsi" w:hAnsiTheme="minorHAnsi" w:cstheme="minorHAnsi"/>
          <w:color w:val="000000" w:themeColor="text1"/>
          <w:lang w:val="en-US"/>
        </w:rPr>
        <w:t xml:space="preserve"> detection rates </w:t>
      </w:r>
      <w:r w:rsidR="009C0970">
        <w:rPr>
          <w:rFonts w:asciiTheme="minorHAnsi" w:hAnsiTheme="minorHAnsi" w:cstheme="minorHAnsi"/>
          <w:color w:val="000000" w:themeColor="text1"/>
          <w:lang w:val="en-US"/>
        </w:rPr>
        <w:t xml:space="preserve">across all participants </w:t>
      </w:r>
      <w:r>
        <w:rPr>
          <w:rFonts w:asciiTheme="minorHAnsi" w:hAnsiTheme="minorHAnsi" w:cstheme="minorHAnsi"/>
          <w:color w:val="000000" w:themeColor="text1"/>
          <w:lang w:val="en-US"/>
        </w:rPr>
        <w:t>below 70%</w:t>
      </w:r>
      <w:r w:rsidR="00E8378A">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Periphery","type":"article-journal","volume":"36"},"uris":["http://www.mendeley.com/documents/?uuid=e76f1965-14d9-41ff-9d51-212cef256d2f"]},{"id":"ITEM-2","itemData":{"DOI":"10.1111/ejn.12976","ISSN":"14609568","PMID":"26061189","abstract":"We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Neuroscience","id":"ITEM-2","issue":"3","issued":{"date-parts":[["2015"]]},"page":"1919-1932","title":"Transient visual responses reset the phase of low-frequency oscillations in the skeletomotor periphery","type":"article-journal","volume":"42"},"uris":["http://www.mendeley.com/documents/?uuid=0aaec818-b0d1-4376-a221-a509e1b8d13e"]}],"mendeley":{"formattedCitation":"&lt;sup&gt;8, 9&lt;/sup&gt;","plainTextFormattedCitation":"8, 9","previouslyFormattedCitation":"&lt;sup&gt;8, 9&lt;/sup&gt;"},"properties":{"noteIndex":0},"schema":"https://github.com/citation-style-language/schema/raw/master/csl-citation.json"}</w:instrText>
      </w:r>
      <w:r w:rsidR="00E8378A">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8,9</w:t>
      </w:r>
      <w:r w:rsidR="00E8378A">
        <w:rPr>
          <w:rFonts w:asciiTheme="minorHAnsi" w:hAnsiTheme="minorHAnsi" w:cstheme="minorHAnsi"/>
          <w:color w:val="000000" w:themeColor="text1"/>
          <w:lang w:val="en-US"/>
        </w:rPr>
        <w:fldChar w:fldCharType="end"/>
      </w:r>
      <w:r w:rsidR="009C0970">
        <w:rPr>
          <w:rFonts w:asciiTheme="minorHAnsi" w:hAnsiTheme="minorHAnsi" w:cstheme="minorHAnsi"/>
          <w:color w:val="000000" w:themeColor="text1"/>
          <w:lang w:val="en-US"/>
        </w:rPr>
        <w:t xml:space="preserve">. Here, </w:t>
      </w:r>
      <w:r w:rsidR="00061C2C">
        <w:rPr>
          <w:rFonts w:asciiTheme="minorHAnsi" w:hAnsiTheme="minorHAnsi" w:cstheme="minorHAnsi"/>
          <w:color w:val="000000" w:themeColor="text1"/>
          <w:lang w:val="en-US"/>
        </w:rPr>
        <w:t>a</w:t>
      </w:r>
      <w:r w:rsidR="009C0970">
        <w:rPr>
          <w:rFonts w:asciiTheme="minorHAnsi" w:hAnsiTheme="minorHAnsi" w:cstheme="minorHAnsi"/>
          <w:color w:val="000000" w:themeColor="text1"/>
          <w:lang w:val="en-US"/>
        </w:rPr>
        <w:t xml:space="preserve"> </w:t>
      </w:r>
      <w:r w:rsidR="00061C2C">
        <w:rPr>
          <w:rFonts w:asciiTheme="minorHAnsi" w:hAnsiTheme="minorHAnsi" w:cstheme="minorHAnsi"/>
          <w:color w:val="000000" w:themeColor="text1"/>
          <w:lang w:val="en-US"/>
        </w:rPr>
        <w:t>comparison was made to</w:t>
      </w:r>
      <w:r w:rsidR="009C0970">
        <w:rPr>
          <w:rFonts w:asciiTheme="minorHAnsi" w:hAnsiTheme="minorHAnsi" w:cstheme="minorHAnsi"/>
          <w:color w:val="000000" w:themeColor="text1"/>
          <w:lang w:val="en-US"/>
        </w:rPr>
        <w:t xml:space="preserve"> the effectiveness of an emerging target paradigm in evoking SLRs to that obtained using a paradigm with static targets.</w:t>
      </w:r>
      <w:r>
        <w:rPr>
          <w:rFonts w:asciiTheme="minorHAnsi" w:hAnsiTheme="minorHAnsi" w:cstheme="minorHAnsi"/>
          <w:color w:val="000000" w:themeColor="text1"/>
          <w:lang w:val="en-US"/>
        </w:rPr>
        <w:t xml:space="preserve"> </w:t>
      </w:r>
    </w:p>
    <w:p w14:paraId="18FB242F" w14:textId="77777777" w:rsidR="00422444" w:rsidRDefault="00422444" w:rsidP="007A238A">
      <w:pPr>
        <w:jc w:val="both"/>
        <w:rPr>
          <w:rFonts w:asciiTheme="minorHAnsi" w:hAnsiTheme="minorHAnsi" w:cstheme="minorHAnsi"/>
          <w:color w:val="000000" w:themeColor="text1"/>
          <w:lang w:val="en-US"/>
        </w:rPr>
      </w:pPr>
    </w:p>
    <w:p w14:paraId="3FEA8D0F" w14:textId="5794A95C" w:rsidR="00CE6EA1" w:rsidRDefault="00E8378A"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In the </w:t>
      </w:r>
      <w:r w:rsidR="00314541" w:rsidRPr="006D4611">
        <w:rPr>
          <w:rFonts w:asciiTheme="minorHAnsi" w:hAnsiTheme="minorHAnsi" w:cstheme="minorHAnsi"/>
          <w:color w:val="000000" w:themeColor="text1"/>
          <w:lang w:val="en-US"/>
        </w:rPr>
        <w:t>emerging target paradigm</w:t>
      </w:r>
      <w:r w:rsidR="00314541">
        <w:rPr>
          <w:rFonts w:asciiTheme="minorHAnsi" w:hAnsiTheme="minorHAnsi" w:cstheme="minorHAnsi"/>
          <w:color w:val="000000" w:themeColor="text1"/>
          <w:lang w:val="en-US"/>
        </w:rPr>
        <w:t xml:space="preserve"> (</w:t>
      </w:r>
      <w:r w:rsidR="00314541" w:rsidRPr="006262C7">
        <w:rPr>
          <w:rFonts w:asciiTheme="minorHAnsi" w:hAnsiTheme="minorHAnsi" w:cstheme="minorHAnsi"/>
          <w:b/>
          <w:bCs/>
          <w:color w:val="000000" w:themeColor="text1"/>
          <w:lang w:val="en-US"/>
        </w:rPr>
        <w:t>Supplemental Fig</w:t>
      </w:r>
      <w:r w:rsidR="006262C7" w:rsidRPr="006262C7">
        <w:rPr>
          <w:rFonts w:asciiTheme="minorHAnsi" w:hAnsiTheme="minorHAnsi" w:cstheme="minorHAnsi"/>
          <w:b/>
          <w:bCs/>
          <w:color w:val="000000" w:themeColor="text1"/>
          <w:lang w:val="en-US"/>
        </w:rPr>
        <w:t xml:space="preserve">ure </w:t>
      </w:r>
      <w:r w:rsidR="00314541" w:rsidRPr="006262C7">
        <w:rPr>
          <w:rFonts w:asciiTheme="minorHAnsi" w:hAnsiTheme="minorHAnsi" w:cstheme="minorHAnsi"/>
          <w:b/>
          <w:bCs/>
          <w:color w:val="000000" w:themeColor="text1"/>
          <w:lang w:val="en-US"/>
        </w:rPr>
        <w:t>1</w:t>
      </w:r>
      <w:r w:rsidR="00314541">
        <w:rPr>
          <w:rFonts w:asciiTheme="minorHAnsi" w:hAnsiTheme="minorHAnsi" w:cstheme="minorHAnsi"/>
          <w:color w:val="000000" w:themeColor="text1"/>
          <w:lang w:val="en-US"/>
        </w:rPr>
        <w:t>)</w:t>
      </w:r>
      <w:r w:rsidR="00314541" w:rsidRPr="006D4611">
        <w:rPr>
          <w:rFonts w:asciiTheme="minorHAnsi" w:hAnsiTheme="minorHAnsi" w:cstheme="minorHAnsi"/>
          <w:color w:val="000000" w:themeColor="text1"/>
          <w:lang w:val="en-US"/>
        </w:rPr>
        <w:t>, subjects reach</w:t>
      </w:r>
      <w:r w:rsidR="00061C2C">
        <w:rPr>
          <w:rFonts w:asciiTheme="minorHAnsi" w:hAnsiTheme="minorHAnsi" w:cstheme="minorHAnsi"/>
          <w:color w:val="000000" w:themeColor="text1"/>
          <w:lang w:val="en-US"/>
        </w:rPr>
        <w:t>ed</w:t>
      </w:r>
      <w:r w:rsidR="00314541" w:rsidRPr="006D4611">
        <w:rPr>
          <w:rFonts w:asciiTheme="minorHAnsi" w:hAnsiTheme="minorHAnsi" w:cstheme="minorHAnsi"/>
          <w:color w:val="000000" w:themeColor="text1"/>
          <w:lang w:val="en-US"/>
        </w:rPr>
        <w:t xml:space="preserve"> </w:t>
      </w:r>
      <w:r w:rsidR="00422444">
        <w:rPr>
          <w:rFonts w:asciiTheme="minorHAnsi" w:hAnsiTheme="minorHAnsi" w:cstheme="minorHAnsi"/>
          <w:color w:val="000000" w:themeColor="text1"/>
          <w:lang w:val="en-US"/>
        </w:rPr>
        <w:t>towards emerging moving targets instead of stationary targets</w:t>
      </w:r>
      <w:r w:rsidR="00CE6EA1">
        <w:rPr>
          <w:rFonts w:asciiTheme="minorHAnsi" w:hAnsiTheme="minorHAnsi" w:cstheme="minorHAnsi"/>
          <w:color w:val="000000" w:themeColor="text1"/>
          <w:lang w:val="en-US"/>
        </w:rPr>
        <w:t xml:space="preserve">. </w:t>
      </w:r>
      <w:r w:rsidR="00CE6EA1" w:rsidRPr="006262C7">
        <w:rPr>
          <w:rFonts w:asciiTheme="minorHAnsi" w:hAnsiTheme="minorHAnsi" w:cstheme="minorHAnsi"/>
          <w:b/>
          <w:bCs/>
          <w:color w:val="000000" w:themeColor="text1"/>
          <w:lang w:val="en-US"/>
        </w:rPr>
        <w:t>Figure 2</w:t>
      </w:r>
      <w:r w:rsidR="00CE6EA1">
        <w:rPr>
          <w:rFonts w:asciiTheme="minorHAnsi" w:hAnsiTheme="minorHAnsi" w:cstheme="minorHAnsi"/>
          <w:color w:val="000000" w:themeColor="text1"/>
          <w:lang w:val="en-US"/>
        </w:rPr>
        <w:t xml:space="preserve"> shows data from two subjects </w:t>
      </w:r>
      <w:r w:rsidR="001C22D5">
        <w:rPr>
          <w:rFonts w:asciiTheme="minorHAnsi" w:hAnsiTheme="minorHAnsi" w:cstheme="minorHAnsi"/>
          <w:color w:val="000000" w:themeColor="text1"/>
          <w:lang w:val="en-US"/>
        </w:rPr>
        <w:t>reaching toward a stationary target (</w:t>
      </w:r>
      <w:r w:rsidR="00104BA9">
        <w:rPr>
          <w:rFonts w:asciiTheme="minorHAnsi" w:hAnsiTheme="minorHAnsi" w:cstheme="minorHAnsi"/>
          <w:color w:val="000000" w:themeColor="text1"/>
          <w:lang w:val="en-US"/>
        </w:rPr>
        <w:t>first and third rows</w:t>
      </w:r>
      <w:r w:rsidR="001C22D5">
        <w:rPr>
          <w:rFonts w:asciiTheme="minorHAnsi" w:hAnsiTheme="minorHAnsi" w:cstheme="minorHAnsi"/>
          <w:color w:val="000000" w:themeColor="text1"/>
          <w:lang w:val="en-US"/>
        </w:rPr>
        <w:t>) or moving targets that emerge beneath an occluder (</w:t>
      </w:r>
      <w:r w:rsidR="00104BA9">
        <w:rPr>
          <w:rFonts w:asciiTheme="minorHAnsi" w:hAnsiTheme="minorHAnsi" w:cstheme="minorHAnsi"/>
          <w:color w:val="000000" w:themeColor="text1"/>
          <w:lang w:val="en-US"/>
        </w:rPr>
        <w:t>second and fourth rows</w:t>
      </w:r>
      <w:r w:rsidR="001C22D5">
        <w:rPr>
          <w:rFonts w:asciiTheme="minorHAnsi" w:hAnsiTheme="minorHAnsi" w:cstheme="minorHAnsi"/>
          <w:color w:val="000000" w:themeColor="text1"/>
          <w:lang w:val="en-US"/>
        </w:rPr>
        <w:t xml:space="preserve">). Participant 1 does not exhibit an SLR in the static paradigm, but exhibits a clear SLR in the emerging target paradigm; SLRs </w:t>
      </w:r>
      <w:r w:rsidR="00061C2C">
        <w:rPr>
          <w:rFonts w:asciiTheme="minorHAnsi" w:hAnsiTheme="minorHAnsi" w:cstheme="minorHAnsi"/>
          <w:color w:val="000000" w:themeColor="text1"/>
          <w:lang w:val="en-US"/>
        </w:rPr>
        <w:t>wer</w:t>
      </w:r>
      <w:r w:rsidR="001C22D5">
        <w:rPr>
          <w:rFonts w:asciiTheme="minorHAnsi" w:hAnsiTheme="minorHAnsi" w:cstheme="minorHAnsi"/>
          <w:color w:val="000000" w:themeColor="text1"/>
          <w:lang w:val="en-US"/>
        </w:rPr>
        <w:t>e apparent as a vertical band of activity in the trial-by-trial plots (</w:t>
      </w:r>
      <w:r w:rsidR="001C22D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1C22D5" w:rsidRPr="006262C7">
        <w:rPr>
          <w:rFonts w:asciiTheme="minorHAnsi" w:hAnsiTheme="minorHAnsi" w:cstheme="minorHAnsi"/>
          <w:b/>
          <w:bCs/>
          <w:color w:val="000000" w:themeColor="text1"/>
          <w:lang w:val="en-US"/>
        </w:rPr>
        <w:t xml:space="preserve"> 2a</w:t>
      </w:r>
      <w:r w:rsidR="001C22D5">
        <w:rPr>
          <w:rFonts w:asciiTheme="minorHAnsi" w:hAnsiTheme="minorHAnsi" w:cstheme="minorHAnsi"/>
          <w:color w:val="000000" w:themeColor="text1"/>
          <w:lang w:val="en-US"/>
        </w:rPr>
        <w:t xml:space="preserve">) ~100 ms after stimulus onset in the emerging target but not static paradigm. The SLR </w:t>
      </w:r>
      <w:r w:rsidR="00061C2C">
        <w:rPr>
          <w:rFonts w:asciiTheme="minorHAnsi" w:hAnsiTheme="minorHAnsi" w:cstheme="minorHAnsi"/>
          <w:color w:val="000000" w:themeColor="text1"/>
          <w:lang w:val="en-US"/>
        </w:rPr>
        <w:t>wa</w:t>
      </w:r>
      <w:r w:rsidR="001C22D5">
        <w:rPr>
          <w:rFonts w:asciiTheme="minorHAnsi" w:hAnsiTheme="minorHAnsi" w:cstheme="minorHAnsi"/>
          <w:color w:val="000000" w:themeColor="text1"/>
          <w:lang w:val="en-US"/>
        </w:rPr>
        <w:t>s also apparent in the mean EMG traces (</w:t>
      </w:r>
      <w:r w:rsidR="001C22D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1C22D5" w:rsidRPr="006262C7">
        <w:rPr>
          <w:rFonts w:asciiTheme="minorHAnsi" w:hAnsiTheme="minorHAnsi" w:cstheme="minorHAnsi"/>
          <w:b/>
          <w:bCs/>
          <w:color w:val="000000" w:themeColor="text1"/>
          <w:lang w:val="en-US"/>
        </w:rPr>
        <w:t xml:space="preserve"> 2b</w:t>
      </w:r>
      <w:r w:rsidR="001C22D5">
        <w:rPr>
          <w:rFonts w:asciiTheme="minorHAnsi" w:hAnsiTheme="minorHAnsi" w:cstheme="minorHAnsi"/>
          <w:color w:val="000000" w:themeColor="text1"/>
          <w:lang w:val="en-US"/>
        </w:rPr>
        <w:t xml:space="preserve">) for participant 1 in the emerging target but not static paradigm (red traces in top two rows of </w:t>
      </w:r>
      <w:r w:rsidR="001C22D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1C22D5" w:rsidRPr="006262C7">
        <w:rPr>
          <w:rFonts w:asciiTheme="minorHAnsi" w:hAnsiTheme="minorHAnsi" w:cstheme="minorHAnsi"/>
          <w:b/>
          <w:bCs/>
          <w:color w:val="000000" w:themeColor="text1"/>
          <w:lang w:val="en-US"/>
        </w:rPr>
        <w:t xml:space="preserve"> 2b</w:t>
      </w:r>
      <w:r w:rsidR="001C22D5">
        <w:rPr>
          <w:rFonts w:asciiTheme="minorHAnsi" w:hAnsiTheme="minorHAnsi" w:cstheme="minorHAnsi"/>
          <w:color w:val="000000" w:themeColor="text1"/>
          <w:lang w:val="en-US"/>
        </w:rPr>
        <w:t>). Participant 1 provide</w:t>
      </w:r>
      <w:r w:rsidR="00061C2C">
        <w:rPr>
          <w:rFonts w:asciiTheme="minorHAnsi" w:hAnsiTheme="minorHAnsi" w:cstheme="minorHAnsi"/>
          <w:color w:val="000000" w:themeColor="text1"/>
          <w:lang w:val="en-US"/>
        </w:rPr>
        <w:t>d</w:t>
      </w:r>
      <w:r w:rsidR="001C22D5">
        <w:rPr>
          <w:rFonts w:asciiTheme="minorHAnsi" w:hAnsiTheme="minorHAnsi" w:cstheme="minorHAnsi"/>
          <w:color w:val="000000" w:themeColor="text1"/>
          <w:lang w:val="en-US"/>
        </w:rPr>
        <w:t xml:space="preserve"> an example of someone who does not exhibit an SLR in a </w:t>
      </w:r>
      <w:r w:rsidR="00EE5352">
        <w:rPr>
          <w:rFonts w:asciiTheme="minorHAnsi" w:hAnsiTheme="minorHAnsi" w:cstheme="minorHAnsi"/>
          <w:color w:val="000000" w:themeColor="text1"/>
          <w:lang w:val="en-US"/>
        </w:rPr>
        <w:t xml:space="preserve">static </w:t>
      </w:r>
      <w:r w:rsidR="001C22D5">
        <w:rPr>
          <w:rFonts w:asciiTheme="minorHAnsi" w:hAnsiTheme="minorHAnsi" w:cstheme="minorHAnsi"/>
          <w:color w:val="000000" w:themeColor="text1"/>
          <w:lang w:val="en-US"/>
        </w:rPr>
        <w:t xml:space="preserve">paradigm used previously in the literature, but who does exhibit an SLR in the emerging target paradigm. In contrast, while participant 2 </w:t>
      </w:r>
      <w:r w:rsidR="00EE5352">
        <w:rPr>
          <w:rFonts w:asciiTheme="minorHAnsi" w:hAnsiTheme="minorHAnsi" w:cstheme="minorHAnsi"/>
          <w:color w:val="000000" w:themeColor="text1"/>
          <w:lang w:val="en-US"/>
        </w:rPr>
        <w:t>exhibit</w:t>
      </w:r>
      <w:r w:rsidR="00061C2C">
        <w:rPr>
          <w:rFonts w:asciiTheme="minorHAnsi" w:hAnsiTheme="minorHAnsi" w:cstheme="minorHAnsi"/>
          <w:color w:val="000000" w:themeColor="text1"/>
          <w:lang w:val="en-US"/>
        </w:rPr>
        <w:t>ed</w:t>
      </w:r>
      <w:r w:rsidR="00EE5352">
        <w:rPr>
          <w:rFonts w:asciiTheme="minorHAnsi" w:hAnsiTheme="minorHAnsi" w:cstheme="minorHAnsi"/>
          <w:color w:val="000000" w:themeColor="text1"/>
          <w:lang w:val="en-US"/>
        </w:rPr>
        <w:t xml:space="preserve"> an SLR in both the static </w:t>
      </w:r>
      <w:r w:rsidR="00104BA9">
        <w:rPr>
          <w:rFonts w:asciiTheme="minorHAnsi" w:hAnsiTheme="minorHAnsi" w:cstheme="minorHAnsi"/>
          <w:color w:val="000000" w:themeColor="text1"/>
          <w:lang w:val="en-US"/>
        </w:rPr>
        <w:t xml:space="preserve">and </w:t>
      </w:r>
      <w:r w:rsidR="00EE5352">
        <w:rPr>
          <w:rFonts w:asciiTheme="minorHAnsi" w:hAnsiTheme="minorHAnsi" w:cstheme="minorHAnsi"/>
          <w:color w:val="000000" w:themeColor="text1"/>
          <w:lang w:val="en-US"/>
        </w:rPr>
        <w:t>emerging target paradigm</w:t>
      </w:r>
      <w:r w:rsidR="00104BA9">
        <w:rPr>
          <w:rFonts w:asciiTheme="minorHAnsi" w:hAnsiTheme="minorHAnsi" w:cstheme="minorHAnsi"/>
          <w:color w:val="000000" w:themeColor="text1"/>
          <w:lang w:val="en-US"/>
        </w:rPr>
        <w:t>s</w:t>
      </w:r>
      <w:r w:rsidR="00EE5352">
        <w:rPr>
          <w:rFonts w:asciiTheme="minorHAnsi" w:hAnsiTheme="minorHAnsi" w:cstheme="minorHAnsi"/>
          <w:color w:val="000000" w:themeColor="text1"/>
          <w:lang w:val="en-US"/>
        </w:rPr>
        <w:t>, the magnitude of the SLR</w:t>
      </w:r>
      <w:r w:rsidR="00061C2C">
        <w:rPr>
          <w:rFonts w:asciiTheme="minorHAnsi" w:hAnsiTheme="minorHAnsi" w:cstheme="minorHAnsi"/>
          <w:color w:val="000000" w:themeColor="text1"/>
          <w:lang w:val="en-US"/>
        </w:rPr>
        <w:t xml:space="preserve"> wa</w:t>
      </w:r>
      <w:r w:rsidR="00EE5352">
        <w:rPr>
          <w:rFonts w:asciiTheme="minorHAnsi" w:hAnsiTheme="minorHAnsi" w:cstheme="minorHAnsi"/>
          <w:color w:val="000000" w:themeColor="text1"/>
          <w:lang w:val="en-US"/>
        </w:rPr>
        <w:t>s much greater in the emerging target paradigm, with magnitudes approaching that attained just before movement onset</w:t>
      </w:r>
      <w:r w:rsidR="00147A2A">
        <w:rPr>
          <w:rFonts w:asciiTheme="minorHAnsi" w:hAnsiTheme="minorHAnsi" w:cstheme="minorHAnsi"/>
          <w:b/>
          <w:bCs/>
          <w:color w:val="000000" w:themeColor="text1"/>
          <w:lang w:val="en-US"/>
        </w:rPr>
        <w:t>.</w:t>
      </w:r>
    </w:p>
    <w:p w14:paraId="6FC4959F" w14:textId="77777777" w:rsidR="00422444" w:rsidRDefault="00422444" w:rsidP="007A238A">
      <w:pPr>
        <w:jc w:val="both"/>
        <w:rPr>
          <w:rFonts w:asciiTheme="minorHAnsi" w:hAnsiTheme="minorHAnsi" w:cstheme="minorHAnsi"/>
          <w:color w:val="000000" w:themeColor="text1"/>
          <w:lang w:val="en-US"/>
        </w:rPr>
      </w:pPr>
    </w:p>
    <w:p w14:paraId="0F303FC8" w14:textId="5007EA96" w:rsidR="00783FBE" w:rsidRDefault="00061C2C"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We</w:t>
      </w:r>
      <w:r w:rsidR="005B63C5">
        <w:rPr>
          <w:rFonts w:asciiTheme="minorHAnsi" w:hAnsiTheme="minorHAnsi" w:cstheme="minorHAnsi"/>
          <w:color w:val="000000" w:themeColor="text1"/>
          <w:lang w:val="en-US"/>
        </w:rPr>
        <w:t xml:space="preserve"> compare</w:t>
      </w:r>
      <w:r>
        <w:rPr>
          <w:rFonts w:asciiTheme="minorHAnsi" w:hAnsiTheme="minorHAnsi" w:cstheme="minorHAnsi"/>
          <w:color w:val="000000" w:themeColor="text1"/>
          <w:lang w:val="en-US"/>
        </w:rPr>
        <w:t>d</w:t>
      </w:r>
      <w:r w:rsidR="005B63C5">
        <w:rPr>
          <w:rFonts w:asciiTheme="minorHAnsi" w:hAnsiTheme="minorHAnsi" w:cstheme="minorHAnsi"/>
          <w:color w:val="000000" w:themeColor="text1"/>
          <w:lang w:val="en-US"/>
        </w:rPr>
        <w:t xml:space="preserve"> the properties of the SLRs observed in the emerging targets versus static paradigm across the sample</w:t>
      </w:r>
      <w:r w:rsidR="001408A8">
        <w:rPr>
          <w:rFonts w:asciiTheme="minorHAnsi" w:hAnsiTheme="minorHAnsi" w:cstheme="minorHAnsi"/>
          <w:color w:val="000000" w:themeColor="text1"/>
          <w:lang w:val="en-US"/>
        </w:rPr>
        <w:t>, examining data collected in the pro-reach condition</w:t>
      </w:r>
      <w:r w:rsidR="005B63C5">
        <w:rPr>
          <w:rFonts w:asciiTheme="minorHAnsi" w:hAnsiTheme="minorHAnsi" w:cstheme="minorHAnsi"/>
          <w:color w:val="000000" w:themeColor="text1"/>
          <w:lang w:val="en-US"/>
        </w:rPr>
        <w:t xml:space="preserve">. As shown in </w:t>
      </w:r>
      <w:r w:rsidR="005B63C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5B63C5" w:rsidRPr="006262C7">
        <w:rPr>
          <w:rFonts w:asciiTheme="minorHAnsi" w:hAnsiTheme="minorHAnsi" w:cstheme="minorHAnsi"/>
          <w:b/>
          <w:bCs/>
          <w:color w:val="000000" w:themeColor="text1"/>
          <w:lang w:val="en-US"/>
        </w:rPr>
        <w:t xml:space="preserve"> 3a</w:t>
      </w:r>
      <w:r w:rsidR="005B63C5">
        <w:rPr>
          <w:rFonts w:asciiTheme="minorHAnsi" w:hAnsiTheme="minorHAnsi" w:cstheme="minorHAnsi"/>
          <w:color w:val="000000" w:themeColor="text1"/>
          <w:lang w:val="en-US"/>
        </w:rPr>
        <w:t xml:space="preserve"> (green lines), and consistent with the representative results in </w:t>
      </w:r>
      <w:r w:rsidR="005B63C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5B63C5" w:rsidRPr="006262C7">
        <w:rPr>
          <w:rFonts w:asciiTheme="minorHAnsi" w:hAnsiTheme="minorHAnsi" w:cstheme="minorHAnsi"/>
          <w:b/>
          <w:bCs/>
          <w:color w:val="000000" w:themeColor="text1"/>
          <w:lang w:val="en-US"/>
        </w:rPr>
        <w:t xml:space="preserve"> 2</w:t>
      </w:r>
      <w:r w:rsidR="005B63C5">
        <w:rPr>
          <w:rFonts w:asciiTheme="minorHAnsi" w:hAnsiTheme="minorHAnsi" w:cstheme="minorHAnsi"/>
          <w:color w:val="000000" w:themeColor="text1"/>
          <w:lang w:val="en-US"/>
        </w:rPr>
        <w:t xml:space="preserve">, SLR magnitude was considerably larger in the emerging target versus static paradigm, with recruitment magnitudes in the interval 80-120 ms after stimulus onset increasing </w:t>
      </w:r>
      <w:r w:rsidR="00A707C6">
        <w:rPr>
          <w:rFonts w:asciiTheme="minorHAnsi" w:hAnsiTheme="minorHAnsi" w:cstheme="minorHAnsi"/>
          <w:color w:val="000000" w:themeColor="text1"/>
          <w:lang w:val="en-US"/>
        </w:rPr>
        <w:t>fivefold on average</w:t>
      </w:r>
      <w:r w:rsidR="00980726">
        <w:rPr>
          <w:rFonts w:asciiTheme="minorHAnsi" w:hAnsiTheme="minorHAnsi" w:cstheme="minorHAnsi"/>
          <w:color w:val="000000" w:themeColor="text1"/>
          <w:lang w:val="en-US"/>
        </w:rPr>
        <w:t>.</w:t>
      </w:r>
      <w:r w:rsidR="005B63C5">
        <w:rPr>
          <w:rFonts w:asciiTheme="minorHAnsi" w:hAnsiTheme="minorHAnsi" w:cstheme="minorHAnsi"/>
          <w:color w:val="000000" w:themeColor="text1"/>
          <w:lang w:val="en-US"/>
        </w:rPr>
        <w:t xml:space="preserve"> In contrast to such systematic changes in SLR magnitude, the latency of </w:t>
      </w:r>
      <w:r w:rsidR="00916038">
        <w:rPr>
          <w:rFonts w:asciiTheme="minorHAnsi" w:hAnsiTheme="minorHAnsi" w:cstheme="minorHAnsi"/>
          <w:color w:val="000000" w:themeColor="text1"/>
          <w:lang w:val="en-US"/>
        </w:rPr>
        <w:t>detected</w:t>
      </w:r>
      <w:r w:rsidR="005B63C5">
        <w:rPr>
          <w:rFonts w:asciiTheme="minorHAnsi" w:hAnsiTheme="minorHAnsi" w:cstheme="minorHAnsi"/>
          <w:color w:val="000000" w:themeColor="text1"/>
          <w:lang w:val="en-US"/>
        </w:rPr>
        <w:t xml:space="preserve"> SLR</w:t>
      </w:r>
      <w:r w:rsidR="00916038">
        <w:rPr>
          <w:rFonts w:asciiTheme="minorHAnsi" w:hAnsiTheme="minorHAnsi" w:cstheme="minorHAnsi"/>
          <w:color w:val="000000" w:themeColor="text1"/>
          <w:lang w:val="en-US"/>
        </w:rPr>
        <w:t>s</w:t>
      </w:r>
      <w:r w:rsidR="005B63C5">
        <w:rPr>
          <w:rFonts w:asciiTheme="minorHAnsi" w:hAnsiTheme="minorHAnsi" w:cstheme="minorHAnsi"/>
          <w:color w:val="000000" w:themeColor="text1"/>
          <w:lang w:val="en-US"/>
        </w:rPr>
        <w:t xml:space="preserve"> did not differ in the static versus emerging target paradigm (</w:t>
      </w:r>
      <w:r w:rsidR="005B63C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5B63C5" w:rsidRPr="006262C7">
        <w:rPr>
          <w:rFonts w:asciiTheme="minorHAnsi" w:hAnsiTheme="minorHAnsi" w:cstheme="minorHAnsi"/>
          <w:b/>
          <w:bCs/>
          <w:color w:val="000000" w:themeColor="text1"/>
          <w:lang w:val="en-US"/>
        </w:rPr>
        <w:t xml:space="preserve"> 3a</w:t>
      </w:r>
      <w:r w:rsidR="005B63C5">
        <w:rPr>
          <w:rFonts w:asciiTheme="minorHAnsi" w:hAnsiTheme="minorHAnsi" w:cstheme="minorHAnsi"/>
          <w:color w:val="000000" w:themeColor="text1"/>
          <w:lang w:val="en-US"/>
        </w:rPr>
        <w:t xml:space="preserve">, purple lines). </w:t>
      </w:r>
      <w:r w:rsidR="001408A8">
        <w:rPr>
          <w:rFonts w:asciiTheme="minorHAnsi" w:hAnsiTheme="minorHAnsi" w:cstheme="minorHAnsi"/>
          <w:color w:val="000000" w:themeColor="text1"/>
          <w:lang w:val="en-US"/>
        </w:rPr>
        <w:t>A</w:t>
      </w:r>
      <w:r w:rsidR="005B63C5">
        <w:rPr>
          <w:rFonts w:asciiTheme="minorHAnsi" w:hAnsiTheme="minorHAnsi" w:cstheme="minorHAnsi"/>
          <w:color w:val="000000" w:themeColor="text1"/>
          <w:lang w:val="en-US"/>
        </w:rPr>
        <w:t xml:space="preserve">s shown in </w:t>
      </w:r>
      <w:r w:rsidR="005B63C5"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5B63C5" w:rsidRPr="006262C7">
        <w:rPr>
          <w:rFonts w:asciiTheme="minorHAnsi" w:hAnsiTheme="minorHAnsi" w:cstheme="minorHAnsi"/>
          <w:b/>
          <w:bCs/>
          <w:color w:val="000000" w:themeColor="text1"/>
          <w:lang w:val="en-US"/>
        </w:rPr>
        <w:t xml:space="preserve"> 3b</w:t>
      </w:r>
      <w:r w:rsidR="005B63C5">
        <w:rPr>
          <w:rFonts w:asciiTheme="minorHAnsi" w:hAnsiTheme="minorHAnsi" w:cstheme="minorHAnsi"/>
          <w:color w:val="000000" w:themeColor="text1"/>
          <w:lang w:val="en-US"/>
        </w:rPr>
        <w:t xml:space="preserve"> (blue bars), SLRs </w:t>
      </w:r>
      <w:r>
        <w:rPr>
          <w:rFonts w:asciiTheme="minorHAnsi" w:hAnsiTheme="minorHAnsi" w:cstheme="minorHAnsi"/>
          <w:color w:val="000000" w:themeColor="text1"/>
          <w:lang w:val="en-US"/>
        </w:rPr>
        <w:t xml:space="preserve">was detected </w:t>
      </w:r>
      <w:r w:rsidR="005B63C5">
        <w:rPr>
          <w:rFonts w:asciiTheme="minorHAnsi" w:hAnsiTheme="minorHAnsi" w:cstheme="minorHAnsi"/>
          <w:color w:val="000000" w:themeColor="text1"/>
          <w:lang w:val="en-US"/>
        </w:rPr>
        <w:t>in all five participants in the emerging target paradigm</w:t>
      </w:r>
      <w:r w:rsidR="001408A8">
        <w:rPr>
          <w:rFonts w:asciiTheme="minorHAnsi" w:hAnsiTheme="minorHAnsi" w:cstheme="minorHAnsi"/>
          <w:color w:val="000000" w:themeColor="text1"/>
          <w:lang w:val="en-US"/>
        </w:rPr>
        <w:t xml:space="preserve"> (i.e., a prevalence of 100%)</w:t>
      </w:r>
      <w:r w:rsidR="005B63C5">
        <w:rPr>
          <w:rFonts w:asciiTheme="minorHAnsi" w:hAnsiTheme="minorHAnsi" w:cstheme="minorHAnsi"/>
          <w:color w:val="000000" w:themeColor="text1"/>
          <w:lang w:val="en-US"/>
        </w:rPr>
        <w:t xml:space="preserve">, but only </w:t>
      </w:r>
      <w:r>
        <w:rPr>
          <w:rFonts w:asciiTheme="minorHAnsi" w:hAnsiTheme="minorHAnsi" w:cstheme="minorHAnsi"/>
          <w:color w:val="000000" w:themeColor="text1"/>
          <w:lang w:val="en-US"/>
        </w:rPr>
        <w:t xml:space="preserve">in </w:t>
      </w:r>
      <w:r w:rsidR="005B63C5">
        <w:rPr>
          <w:rFonts w:asciiTheme="minorHAnsi" w:hAnsiTheme="minorHAnsi" w:cstheme="minorHAnsi"/>
          <w:color w:val="000000" w:themeColor="text1"/>
          <w:lang w:val="en-US"/>
        </w:rPr>
        <w:t>three participants</w:t>
      </w:r>
      <w:r w:rsidR="001408A8">
        <w:rPr>
          <w:rFonts w:asciiTheme="minorHAnsi" w:hAnsiTheme="minorHAnsi" w:cstheme="minorHAnsi"/>
          <w:color w:val="000000" w:themeColor="text1"/>
          <w:lang w:val="en-US"/>
        </w:rPr>
        <w:t xml:space="preserve"> </w:t>
      </w:r>
      <w:r w:rsidR="005B63C5">
        <w:rPr>
          <w:rFonts w:asciiTheme="minorHAnsi" w:hAnsiTheme="minorHAnsi" w:cstheme="minorHAnsi"/>
          <w:color w:val="000000" w:themeColor="text1"/>
          <w:lang w:val="en-US"/>
        </w:rPr>
        <w:t xml:space="preserve">in </w:t>
      </w:r>
      <w:r w:rsidR="001408A8">
        <w:rPr>
          <w:rFonts w:asciiTheme="minorHAnsi" w:hAnsiTheme="minorHAnsi" w:cstheme="minorHAnsi"/>
          <w:color w:val="000000" w:themeColor="text1"/>
          <w:lang w:val="en-US"/>
        </w:rPr>
        <w:t>a paradigm with static targets (i.e., a prevalence of 60%, resembling previous reports</w:t>
      </w:r>
      <w:r w:rsidR="001408A8">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Periphery","type":"article-journal","volume":"36"},"uris":["http://www.mendeley.com/documents/?uuid=e76f1965-14d9-41ff-9d51-212cef256d2f"]},{"id":"ITEM-2","itemData":{"DOI":"10.1111/ejn.12976","ISSN":"14609568","PMID":"26061189","abstract":"We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Neuroscience","id":"ITEM-2","issue":"3","issued":{"date-parts":[["2015"]]},"page":"1919-1932","title":"Transient visual responses reset the phase of low-frequency oscillations in the skeletomotor periphery","type":"article-journal","volume":"42"},"uris":["http://www.mendeley.com/documents/?uuid=0aaec818-b0d1-4376-a221-a509e1b8d13e"]}],"mendeley":{"formattedCitation":"&lt;sup&gt;8, 9&lt;/sup&gt;","plainTextFormattedCitation":"8, 9","previouslyFormattedCitation":"&lt;sup&gt;8, 9&lt;/sup&gt;"},"properties":{"noteIndex":0},"schema":"https://github.com/citation-style-language/schema/raw/master/csl-citation.json"}</w:instrText>
      </w:r>
      <w:r w:rsidR="001408A8">
        <w:rPr>
          <w:rFonts w:asciiTheme="minorHAnsi" w:hAnsiTheme="minorHAnsi" w:cstheme="minorHAnsi"/>
          <w:color w:val="000000" w:themeColor="text1"/>
          <w:lang w:val="en-US"/>
        </w:rPr>
        <w:fldChar w:fldCharType="separate"/>
      </w:r>
      <w:r w:rsidR="00A00F79" w:rsidRPr="00A00F79">
        <w:rPr>
          <w:rFonts w:asciiTheme="minorHAnsi" w:hAnsiTheme="minorHAnsi" w:cstheme="minorHAnsi"/>
          <w:noProof/>
          <w:color w:val="000000" w:themeColor="text1"/>
          <w:vertAlign w:val="superscript"/>
          <w:lang w:val="en-US"/>
        </w:rPr>
        <w:t>8,9</w:t>
      </w:r>
      <w:r w:rsidR="001408A8">
        <w:rPr>
          <w:rFonts w:asciiTheme="minorHAnsi" w:hAnsiTheme="minorHAnsi" w:cstheme="minorHAnsi"/>
          <w:color w:val="000000" w:themeColor="text1"/>
          <w:lang w:val="en-US"/>
        </w:rPr>
        <w:fldChar w:fldCharType="end"/>
      </w:r>
      <w:r w:rsidR="001408A8">
        <w:rPr>
          <w:rFonts w:asciiTheme="minorHAnsi" w:hAnsiTheme="minorHAnsi" w:cstheme="minorHAnsi"/>
          <w:color w:val="000000" w:themeColor="text1"/>
          <w:lang w:val="en-US"/>
        </w:rPr>
        <w:t>)</w:t>
      </w:r>
      <w:r w:rsidR="005B63C5">
        <w:rPr>
          <w:rFonts w:asciiTheme="minorHAnsi" w:hAnsiTheme="minorHAnsi" w:cstheme="minorHAnsi"/>
          <w:color w:val="000000" w:themeColor="text1"/>
          <w:lang w:val="en-US"/>
        </w:rPr>
        <w:t xml:space="preserve">. </w:t>
      </w:r>
      <w:r w:rsidR="001408A8">
        <w:rPr>
          <w:rFonts w:asciiTheme="minorHAnsi" w:hAnsiTheme="minorHAnsi" w:cstheme="minorHAnsi"/>
          <w:color w:val="000000" w:themeColor="text1"/>
          <w:lang w:val="en-US"/>
        </w:rPr>
        <w:t xml:space="preserve">Observing SLRs on all participants in the emerging target paradigm </w:t>
      </w:r>
      <w:r>
        <w:rPr>
          <w:rFonts w:asciiTheme="minorHAnsi" w:hAnsiTheme="minorHAnsi" w:cstheme="minorHAnsi"/>
          <w:color w:val="000000" w:themeColor="text1"/>
          <w:lang w:val="en-US"/>
        </w:rPr>
        <w:t>wa</w:t>
      </w:r>
      <w:r w:rsidR="001408A8">
        <w:rPr>
          <w:rFonts w:asciiTheme="minorHAnsi" w:hAnsiTheme="minorHAnsi" w:cstheme="minorHAnsi"/>
          <w:color w:val="000000" w:themeColor="text1"/>
          <w:lang w:val="en-US"/>
        </w:rPr>
        <w:t>s even more impressive considering that we relied on non-invasive surface EMG recordings, whereas previous reports have generally relied on invasive intramuscular EMG recordings. Importantly, while reach RTs tended to be much shorter in the emerging target versus static paradigm (</w:t>
      </w:r>
      <w:r w:rsidR="001408A8"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1408A8" w:rsidRPr="006262C7">
        <w:rPr>
          <w:rFonts w:asciiTheme="minorHAnsi" w:hAnsiTheme="minorHAnsi" w:cstheme="minorHAnsi"/>
          <w:b/>
          <w:bCs/>
          <w:color w:val="000000" w:themeColor="text1"/>
          <w:lang w:val="en-US"/>
        </w:rPr>
        <w:t xml:space="preserve"> 3b</w:t>
      </w:r>
      <w:r w:rsidR="001408A8">
        <w:rPr>
          <w:rFonts w:asciiTheme="minorHAnsi" w:hAnsiTheme="minorHAnsi" w:cstheme="minorHAnsi"/>
          <w:color w:val="000000" w:themeColor="text1"/>
          <w:lang w:val="en-US"/>
        </w:rPr>
        <w:t xml:space="preserve">, black lines), </w:t>
      </w:r>
      <w:r w:rsidR="00783FBE">
        <w:rPr>
          <w:rFonts w:asciiTheme="minorHAnsi" w:hAnsiTheme="minorHAnsi" w:cstheme="minorHAnsi"/>
          <w:color w:val="000000" w:themeColor="text1"/>
          <w:lang w:val="en-US"/>
        </w:rPr>
        <w:t xml:space="preserve">SLRs </w:t>
      </w:r>
      <w:r w:rsidR="00916038">
        <w:rPr>
          <w:rFonts w:asciiTheme="minorHAnsi" w:hAnsiTheme="minorHAnsi" w:cstheme="minorHAnsi"/>
          <w:color w:val="000000" w:themeColor="text1"/>
          <w:lang w:val="en-US"/>
        </w:rPr>
        <w:t xml:space="preserve">do not simply </w:t>
      </w:r>
      <w:r w:rsidR="00783FBE">
        <w:rPr>
          <w:rFonts w:asciiTheme="minorHAnsi" w:hAnsiTheme="minorHAnsi" w:cstheme="minorHAnsi"/>
          <w:color w:val="000000" w:themeColor="text1"/>
          <w:lang w:val="en-US"/>
        </w:rPr>
        <w:t xml:space="preserve">arise in the emerging target paradigm </w:t>
      </w:r>
      <w:r w:rsidR="00916038">
        <w:rPr>
          <w:rFonts w:asciiTheme="minorHAnsi" w:hAnsiTheme="minorHAnsi" w:cstheme="minorHAnsi"/>
          <w:color w:val="000000" w:themeColor="text1"/>
          <w:lang w:val="en-US"/>
        </w:rPr>
        <w:t>due to</w:t>
      </w:r>
      <w:r w:rsidR="00783FBE">
        <w:rPr>
          <w:rFonts w:asciiTheme="minorHAnsi" w:hAnsiTheme="minorHAnsi" w:cstheme="minorHAnsi"/>
          <w:color w:val="000000" w:themeColor="text1"/>
          <w:lang w:val="en-US"/>
        </w:rPr>
        <w:t xml:space="preserve"> expedited RTs. For example, the data for Participant 1 in </w:t>
      </w:r>
      <w:r w:rsidR="00783FBE"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783FBE" w:rsidRPr="006262C7">
        <w:rPr>
          <w:rFonts w:asciiTheme="minorHAnsi" w:hAnsiTheme="minorHAnsi" w:cstheme="minorHAnsi"/>
          <w:b/>
          <w:bCs/>
          <w:color w:val="000000" w:themeColor="text1"/>
          <w:lang w:val="en-US"/>
        </w:rPr>
        <w:t xml:space="preserve"> 2</w:t>
      </w:r>
      <w:r w:rsidR="00783FBE">
        <w:rPr>
          <w:rFonts w:asciiTheme="minorHAnsi" w:hAnsiTheme="minorHAnsi" w:cstheme="minorHAnsi"/>
          <w:color w:val="000000" w:themeColor="text1"/>
          <w:lang w:val="en-US"/>
        </w:rPr>
        <w:t xml:space="preserve"> exhibit</w:t>
      </w:r>
      <w:r w:rsidR="00EB5876">
        <w:rPr>
          <w:rFonts w:asciiTheme="minorHAnsi" w:hAnsiTheme="minorHAnsi" w:cstheme="minorHAnsi"/>
          <w:color w:val="000000" w:themeColor="text1"/>
          <w:lang w:val="en-US"/>
        </w:rPr>
        <w:t>ed</w:t>
      </w:r>
      <w:r w:rsidR="00783FBE">
        <w:rPr>
          <w:rFonts w:asciiTheme="minorHAnsi" w:hAnsiTheme="minorHAnsi" w:cstheme="minorHAnsi"/>
          <w:color w:val="000000" w:themeColor="text1"/>
          <w:lang w:val="en-US"/>
        </w:rPr>
        <w:t xml:space="preserve"> prominent SLRs in the emerging target but not static paradigm for overlapping ranges of reach RTs.</w:t>
      </w:r>
      <w:r w:rsidR="001408A8">
        <w:rPr>
          <w:rFonts w:asciiTheme="minorHAnsi" w:hAnsiTheme="minorHAnsi" w:cstheme="minorHAnsi"/>
          <w:color w:val="000000" w:themeColor="text1"/>
          <w:lang w:val="en-US"/>
        </w:rPr>
        <w:t xml:space="preserve"> </w:t>
      </w:r>
      <w:r w:rsidR="00783FBE">
        <w:rPr>
          <w:rFonts w:asciiTheme="minorHAnsi" w:hAnsiTheme="minorHAnsi" w:cstheme="minorHAnsi"/>
          <w:color w:val="000000" w:themeColor="text1"/>
          <w:lang w:val="en-US"/>
        </w:rPr>
        <w:t>Finally, we also examined how the instruction to move away from the emerging target influenced the SLRs. As found previously with static targets</w:t>
      </w:r>
      <w:r w:rsidR="00783FBE">
        <w:rPr>
          <w:rFonts w:asciiTheme="minorHAnsi" w:hAnsiTheme="minorHAnsi" w:cstheme="minorHAnsi"/>
          <w:color w:val="000000" w:themeColor="text1"/>
          <w:lang w:val="en-US"/>
        </w:rPr>
        <w:fldChar w:fldCharType="begin" w:fldLock="1"/>
      </w:r>
      <w:r w:rsidR="00783FBE">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mendeley":{"formattedCitation":"&lt;sup&gt;9&lt;/sup&gt;","plainTextFormattedCitation":"9","previouslyFormattedCitation":"&lt;sup&gt;9&lt;/sup&gt;"},"properties":{"noteIndex":0},"schema":"https://github.com/citation-style-language/schema/raw/master/csl-citation.json"}</w:instrText>
      </w:r>
      <w:r w:rsidR="00783FBE">
        <w:rPr>
          <w:rFonts w:asciiTheme="minorHAnsi" w:hAnsiTheme="minorHAnsi" w:cstheme="minorHAnsi"/>
          <w:color w:val="000000" w:themeColor="text1"/>
          <w:lang w:val="en-US"/>
        </w:rPr>
        <w:fldChar w:fldCharType="separate"/>
      </w:r>
      <w:r w:rsidR="00783FBE" w:rsidRPr="00E25454">
        <w:rPr>
          <w:rFonts w:asciiTheme="minorHAnsi" w:hAnsiTheme="minorHAnsi" w:cstheme="minorHAnsi"/>
          <w:noProof/>
          <w:color w:val="000000" w:themeColor="text1"/>
          <w:vertAlign w:val="superscript"/>
          <w:lang w:val="en-US"/>
        </w:rPr>
        <w:t>9</w:t>
      </w:r>
      <w:r w:rsidR="00783FBE">
        <w:rPr>
          <w:rFonts w:asciiTheme="minorHAnsi" w:hAnsiTheme="minorHAnsi" w:cstheme="minorHAnsi"/>
          <w:color w:val="000000" w:themeColor="text1"/>
          <w:lang w:val="en-US"/>
        </w:rPr>
        <w:fldChar w:fldCharType="end"/>
      </w:r>
      <w:r w:rsidR="00783FBE">
        <w:rPr>
          <w:rFonts w:asciiTheme="minorHAnsi" w:hAnsiTheme="minorHAnsi" w:cstheme="minorHAnsi"/>
          <w:color w:val="000000" w:themeColor="text1"/>
          <w:lang w:val="en-US"/>
        </w:rPr>
        <w:t xml:space="preserve">, SLR magnitudes in the anti-reach condition </w:t>
      </w:r>
      <w:r w:rsidR="00EB5876">
        <w:rPr>
          <w:rFonts w:asciiTheme="minorHAnsi" w:hAnsiTheme="minorHAnsi" w:cstheme="minorHAnsi"/>
          <w:color w:val="000000" w:themeColor="text1"/>
          <w:lang w:val="en-US"/>
        </w:rPr>
        <w:t>wer</w:t>
      </w:r>
      <w:r w:rsidR="00783FBE">
        <w:rPr>
          <w:rFonts w:asciiTheme="minorHAnsi" w:hAnsiTheme="minorHAnsi" w:cstheme="minorHAnsi"/>
          <w:color w:val="000000" w:themeColor="text1"/>
          <w:lang w:val="en-US"/>
        </w:rPr>
        <w:t>e muted compared to that in the pro-reach condition (</w:t>
      </w:r>
      <w:r w:rsidR="00783FBE"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783FBE" w:rsidRPr="006262C7">
        <w:rPr>
          <w:rFonts w:asciiTheme="minorHAnsi" w:hAnsiTheme="minorHAnsi" w:cstheme="minorHAnsi"/>
          <w:b/>
          <w:bCs/>
          <w:color w:val="000000" w:themeColor="text1"/>
          <w:lang w:val="en-US"/>
        </w:rPr>
        <w:t xml:space="preserve"> 3c</w:t>
      </w:r>
      <w:r w:rsidR="00783FBE">
        <w:rPr>
          <w:rFonts w:asciiTheme="minorHAnsi" w:hAnsiTheme="minorHAnsi" w:cstheme="minorHAnsi"/>
          <w:color w:val="000000" w:themeColor="text1"/>
          <w:lang w:val="en-US"/>
        </w:rPr>
        <w:t xml:space="preserve">, blue lines; see also mean EMG traces in </w:t>
      </w:r>
      <w:r w:rsidR="00783FBE"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 xml:space="preserve">ure </w:t>
      </w:r>
      <w:r w:rsidR="00783FBE" w:rsidRPr="006262C7">
        <w:rPr>
          <w:rFonts w:asciiTheme="minorHAnsi" w:hAnsiTheme="minorHAnsi" w:cstheme="minorHAnsi"/>
          <w:b/>
          <w:bCs/>
          <w:color w:val="000000" w:themeColor="text1"/>
          <w:lang w:val="en-US"/>
        </w:rPr>
        <w:t>2</w:t>
      </w:r>
      <w:r w:rsidR="006262C7">
        <w:rPr>
          <w:rFonts w:asciiTheme="minorHAnsi" w:hAnsiTheme="minorHAnsi" w:cstheme="minorHAnsi"/>
          <w:color w:val="000000" w:themeColor="text1"/>
          <w:lang w:val="en-US"/>
        </w:rPr>
        <w:t xml:space="preserve">, </w:t>
      </w:r>
      <w:r w:rsidR="006262C7" w:rsidRPr="006262C7">
        <w:rPr>
          <w:rFonts w:asciiTheme="minorHAnsi" w:hAnsiTheme="minorHAnsi" w:cstheme="minorHAnsi"/>
          <w:b/>
          <w:bCs/>
          <w:color w:val="000000" w:themeColor="text1"/>
          <w:lang w:val="en-US"/>
        </w:rPr>
        <w:t xml:space="preserve">Figure </w:t>
      </w:r>
      <w:r w:rsidR="00783FBE" w:rsidRPr="006262C7">
        <w:rPr>
          <w:rFonts w:asciiTheme="minorHAnsi" w:hAnsiTheme="minorHAnsi" w:cstheme="minorHAnsi"/>
          <w:b/>
          <w:bCs/>
          <w:color w:val="000000" w:themeColor="text1"/>
          <w:lang w:val="en-US"/>
        </w:rPr>
        <w:t>4</w:t>
      </w:r>
      <w:r w:rsidR="00783FBE">
        <w:rPr>
          <w:rFonts w:asciiTheme="minorHAnsi" w:hAnsiTheme="minorHAnsi" w:cstheme="minorHAnsi"/>
          <w:color w:val="000000" w:themeColor="text1"/>
          <w:lang w:val="en-US"/>
        </w:rPr>
        <w:t xml:space="preserve">). This </w:t>
      </w:r>
      <w:r w:rsidR="00783FBE">
        <w:rPr>
          <w:rFonts w:asciiTheme="minorHAnsi" w:hAnsiTheme="minorHAnsi" w:cstheme="minorHAnsi"/>
          <w:color w:val="000000" w:themeColor="text1"/>
          <w:lang w:val="en-US"/>
        </w:rPr>
        <w:lastRenderedPageBreak/>
        <w:t xml:space="preserve">shows that emerging target paradigm can be used to study aspects of cognitive control, which in this case related to consolidation of the instruction to move either toward or away from an emerging target. </w:t>
      </w:r>
    </w:p>
    <w:p w14:paraId="0A60A783" w14:textId="77777777" w:rsidR="00783FBE" w:rsidRDefault="00783FBE" w:rsidP="007A238A">
      <w:pPr>
        <w:jc w:val="both"/>
        <w:rPr>
          <w:rFonts w:asciiTheme="minorHAnsi" w:hAnsiTheme="minorHAnsi" w:cstheme="minorHAnsi"/>
          <w:color w:val="000000" w:themeColor="text1"/>
          <w:lang w:val="en-US"/>
        </w:rPr>
      </w:pPr>
    </w:p>
    <w:p w14:paraId="777F6B00" w14:textId="3A6F54D3" w:rsidR="00422444" w:rsidRDefault="00793BCC"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We show data recorded from all five participants in </w:t>
      </w:r>
      <w:r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Pr="006262C7">
        <w:rPr>
          <w:rFonts w:asciiTheme="minorHAnsi" w:hAnsiTheme="minorHAnsi" w:cstheme="minorHAnsi"/>
          <w:b/>
          <w:bCs/>
          <w:color w:val="000000" w:themeColor="text1"/>
          <w:lang w:val="en-US"/>
        </w:rPr>
        <w:t xml:space="preserve"> 4</w:t>
      </w:r>
      <w:r>
        <w:rPr>
          <w:rFonts w:asciiTheme="minorHAnsi" w:hAnsiTheme="minorHAnsi" w:cstheme="minorHAnsi"/>
          <w:color w:val="000000" w:themeColor="text1"/>
          <w:lang w:val="en-US"/>
        </w:rPr>
        <w:t xml:space="preserve">, in order to illustrate the variability in the characteristics of SLRs recorded in the static versus emerging target paradigms </w:t>
      </w:r>
      <w:r w:rsidR="008D0B8F">
        <w:rPr>
          <w:rFonts w:asciiTheme="minorHAnsi" w:hAnsiTheme="minorHAnsi" w:cstheme="minorHAnsi"/>
          <w:color w:val="000000" w:themeColor="text1"/>
          <w:lang w:val="en-US"/>
        </w:rPr>
        <w:t xml:space="preserve">in the pro- and anti-reach conditions </w:t>
      </w:r>
      <w:r>
        <w:rPr>
          <w:rFonts w:asciiTheme="minorHAnsi" w:hAnsiTheme="minorHAnsi" w:cstheme="minorHAnsi"/>
          <w:color w:val="000000" w:themeColor="text1"/>
          <w:lang w:val="en-US"/>
        </w:rPr>
        <w:t xml:space="preserve">(the grey boxes in </w:t>
      </w:r>
      <w:r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Pr="006262C7">
        <w:rPr>
          <w:rFonts w:asciiTheme="minorHAnsi" w:hAnsiTheme="minorHAnsi" w:cstheme="minorHAnsi"/>
          <w:b/>
          <w:bCs/>
          <w:color w:val="000000" w:themeColor="text1"/>
          <w:lang w:val="en-US"/>
        </w:rPr>
        <w:t xml:space="preserve"> 4</w:t>
      </w:r>
      <w:r>
        <w:rPr>
          <w:rFonts w:asciiTheme="minorHAnsi" w:hAnsiTheme="minorHAnsi" w:cstheme="minorHAnsi"/>
          <w:color w:val="000000" w:themeColor="text1"/>
          <w:lang w:val="en-US"/>
        </w:rPr>
        <w:t xml:space="preserve"> depict the SLR interval). As with participant 1 (shown in upper two rows in </w:t>
      </w:r>
      <w:r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Pr="006262C7">
        <w:rPr>
          <w:rFonts w:asciiTheme="minorHAnsi" w:hAnsiTheme="minorHAnsi" w:cstheme="minorHAnsi"/>
          <w:b/>
          <w:bCs/>
          <w:color w:val="000000" w:themeColor="text1"/>
          <w:lang w:val="en-US"/>
        </w:rPr>
        <w:t xml:space="preserve"> 2</w:t>
      </w:r>
      <w:r>
        <w:rPr>
          <w:rFonts w:asciiTheme="minorHAnsi" w:hAnsiTheme="minorHAnsi" w:cstheme="minorHAnsi"/>
          <w:color w:val="000000" w:themeColor="text1"/>
          <w:lang w:val="en-US"/>
        </w:rPr>
        <w:t>), participant 5 also exhibited an SLR in the emerging target but not static paradigm</w:t>
      </w:r>
      <w:r w:rsidR="008D0B8F">
        <w:rPr>
          <w:rFonts w:asciiTheme="minorHAnsi" w:hAnsiTheme="minorHAnsi" w:cstheme="minorHAnsi"/>
          <w:color w:val="000000" w:themeColor="text1"/>
          <w:lang w:val="en-US"/>
        </w:rPr>
        <w:t xml:space="preserve"> in the pro-reach condition</w:t>
      </w:r>
      <w:r>
        <w:rPr>
          <w:rFonts w:asciiTheme="minorHAnsi" w:hAnsiTheme="minorHAnsi" w:cstheme="minorHAnsi"/>
          <w:color w:val="000000" w:themeColor="text1"/>
          <w:lang w:val="en-US"/>
        </w:rPr>
        <w:t xml:space="preserve">. As with participant 2 (shown in lower two rows in </w:t>
      </w:r>
      <w:r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Pr="006262C7">
        <w:rPr>
          <w:rFonts w:asciiTheme="minorHAnsi" w:hAnsiTheme="minorHAnsi" w:cstheme="minorHAnsi"/>
          <w:b/>
          <w:bCs/>
          <w:color w:val="000000" w:themeColor="text1"/>
          <w:lang w:val="en-US"/>
        </w:rPr>
        <w:t xml:space="preserve"> 2</w:t>
      </w:r>
      <w:r>
        <w:rPr>
          <w:rFonts w:asciiTheme="minorHAnsi" w:hAnsiTheme="minorHAnsi" w:cstheme="minorHAnsi"/>
          <w:color w:val="000000" w:themeColor="text1"/>
          <w:lang w:val="en-US"/>
        </w:rPr>
        <w:t xml:space="preserve">), participants 3 and 4 </w:t>
      </w:r>
      <w:r w:rsidR="008D0B8F">
        <w:rPr>
          <w:rFonts w:asciiTheme="minorHAnsi" w:hAnsiTheme="minorHAnsi" w:cstheme="minorHAnsi"/>
          <w:color w:val="000000" w:themeColor="text1"/>
          <w:lang w:val="en-US"/>
        </w:rPr>
        <w:t xml:space="preserve">also </w:t>
      </w:r>
      <w:r>
        <w:rPr>
          <w:rFonts w:asciiTheme="minorHAnsi" w:hAnsiTheme="minorHAnsi" w:cstheme="minorHAnsi"/>
          <w:color w:val="000000" w:themeColor="text1"/>
          <w:lang w:val="en-US"/>
        </w:rPr>
        <w:t>exhibited considerably larger SLRs in the emerging target versus static paradigms</w:t>
      </w:r>
      <w:r w:rsidR="008D0B8F">
        <w:rPr>
          <w:rFonts w:asciiTheme="minorHAnsi" w:hAnsiTheme="minorHAnsi" w:cstheme="minorHAnsi"/>
          <w:color w:val="000000" w:themeColor="text1"/>
          <w:lang w:val="en-US"/>
        </w:rPr>
        <w:t xml:space="preserve"> in the pro-reach condition</w:t>
      </w:r>
      <w:r w:rsidR="00CD346A">
        <w:rPr>
          <w:rFonts w:asciiTheme="minorHAnsi" w:hAnsiTheme="minorHAnsi" w:cstheme="minorHAnsi"/>
          <w:color w:val="000000" w:themeColor="text1"/>
          <w:lang w:val="en-US"/>
        </w:rPr>
        <w:t xml:space="preserve">. Two other features of the data shown in </w:t>
      </w:r>
      <w:r w:rsidR="00CD346A" w:rsidRPr="006262C7">
        <w:rPr>
          <w:rFonts w:asciiTheme="minorHAnsi" w:hAnsiTheme="minorHAnsi" w:cstheme="minorHAnsi"/>
          <w:b/>
          <w:bCs/>
          <w:color w:val="000000" w:themeColor="text1"/>
          <w:lang w:val="en-US"/>
        </w:rPr>
        <w:t>Fig</w:t>
      </w:r>
      <w:r w:rsidR="006262C7" w:rsidRPr="006262C7">
        <w:rPr>
          <w:rFonts w:asciiTheme="minorHAnsi" w:hAnsiTheme="minorHAnsi" w:cstheme="minorHAnsi"/>
          <w:b/>
          <w:bCs/>
          <w:color w:val="000000" w:themeColor="text1"/>
          <w:lang w:val="en-US"/>
        </w:rPr>
        <w:t>ure</w:t>
      </w:r>
      <w:r w:rsidR="00CD346A" w:rsidRPr="006262C7">
        <w:rPr>
          <w:rFonts w:asciiTheme="minorHAnsi" w:hAnsiTheme="minorHAnsi" w:cstheme="minorHAnsi"/>
          <w:b/>
          <w:bCs/>
          <w:color w:val="000000" w:themeColor="text1"/>
          <w:lang w:val="en-US"/>
        </w:rPr>
        <w:t xml:space="preserve"> 4</w:t>
      </w:r>
      <w:r w:rsidR="00CD346A">
        <w:rPr>
          <w:rFonts w:asciiTheme="minorHAnsi" w:hAnsiTheme="minorHAnsi" w:cstheme="minorHAnsi"/>
          <w:color w:val="000000" w:themeColor="text1"/>
          <w:lang w:val="en-US"/>
        </w:rPr>
        <w:t xml:space="preserve"> deserve emphasis. First, in participants 3, 4 and 5, we observed a larger</w:t>
      </w:r>
      <w:r w:rsidR="005D15B5">
        <w:rPr>
          <w:rFonts w:asciiTheme="minorHAnsi" w:hAnsiTheme="minorHAnsi" w:cstheme="minorHAnsi"/>
          <w:color w:val="000000" w:themeColor="text1"/>
          <w:lang w:val="en-US"/>
        </w:rPr>
        <w:t xml:space="preserve"> SLR in the anti-reach variant of the emerging target task, with the time-series ROC peaking above 0.6 before assuming levels near 0. </w:t>
      </w:r>
      <w:r w:rsidR="00183F31">
        <w:rPr>
          <w:rFonts w:asciiTheme="minorHAnsi" w:hAnsiTheme="minorHAnsi" w:cstheme="minorHAnsi"/>
          <w:color w:val="000000" w:themeColor="text1"/>
          <w:lang w:val="en-US"/>
        </w:rPr>
        <w:t>An SLR toward the stimulus in an anti-reach condition has been observed previously</w:t>
      </w:r>
      <w:r w:rsidR="00183F31">
        <w:rPr>
          <w:rFonts w:asciiTheme="minorHAnsi" w:hAnsiTheme="minorHAnsi" w:cstheme="minorHAnsi"/>
          <w:color w:val="000000" w:themeColor="text1"/>
          <w:lang w:val="en-US"/>
        </w:rPr>
        <w:fldChar w:fldCharType="begin" w:fldLock="1"/>
      </w:r>
      <w:r w:rsidR="00183F31">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mendeley":{"formattedCitation":"&lt;sup&gt;9&lt;/sup&gt;","plainTextFormattedCitation":"9","previouslyFormattedCitation":"&lt;sup&gt;9&lt;/sup&gt;"},"properties":{"noteIndex":0},"schema":"https://github.com/citation-style-language/schema/raw/master/csl-citation.json"}</w:instrText>
      </w:r>
      <w:r w:rsidR="00183F31">
        <w:rPr>
          <w:rFonts w:asciiTheme="minorHAnsi" w:hAnsiTheme="minorHAnsi" w:cstheme="minorHAnsi"/>
          <w:color w:val="000000" w:themeColor="text1"/>
          <w:lang w:val="en-US"/>
        </w:rPr>
        <w:fldChar w:fldCharType="separate"/>
      </w:r>
      <w:r w:rsidR="00183F31" w:rsidRPr="00C84E5F">
        <w:rPr>
          <w:rFonts w:asciiTheme="minorHAnsi" w:hAnsiTheme="minorHAnsi" w:cstheme="minorHAnsi"/>
          <w:noProof/>
          <w:color w:val="000000" w:themeColor="text1"/>
          <w:vertAlign w:val="superscript"/>
          <w:lang w:val="en-US"/>
        </w:rPr>
        <w:t>9</w:t>
      </w:r>
      <w:r w:rsidR="00183F31">
        <w:rPr>
          <w:rFonts w:asciiTheme="minorHAnsi" w:hAnsiTheme="minorHAnsi" w:cstheme="minorHAnsi"/>
          <w:color w:val="000000" w:themeColor="text1"/>
          <w:lang w:val="en-US"/>
        </w:rPr>
        <w:fldChar w:fldCharType="end"/>
      </w:r>
      <w:r w:rsidR="00183F31">
        <w:rPr>
          <w:rFonts w:asciiTheme="minorHAnsi" w:hAnsiTheme="minorHAnsi" w:cstheme="minorHAnsi"/>
          <w:color w:val="000000" w:themeColor="text1"/>
          <w:lang w:val="en-US"/>
        </w:rPr>
        <w:t>, and we have related this to the brief movement of the hand toward the stimulus in an anti-reach variant of an on-line correction task</w:t>
      </w:r>
      <w:r w:rsidR="00183F31">
        <w:rPr>
          <w:rFonts w:asciiTheme="minorHAnsi" w:hAnsiTheme="minorHAnsi" w:cstheme="minorHAnsi"/>
          <w:color w:val="000000" w:themeColor="text1"/>
          <w:lang w:val="en-US"/>
        </w:rPr>
        <w:fldChar w:fldCharType="begin" w:fldLock="1"/>
      </w:r>
      <w:r w:rsidR="00183F31">
        <w:rPr>
          <w:rFonts w:asciiTheme="minorHAnsi" w:hAnsiTheme="minorHAnsi" w:cstheme="minorHAnsi"/>
          <w:color w:val="000000" w:themeColor="text1"/>
          <w:lang w:val="en-US"/>
        </w:rPr>
        <w:instrText>ADDIN CSL_CITATION {"citationItems":[{"id":"ITEM-1","itemData":{"DOI":"10.1007/s002219900218","ISBN":"0014-4819 (Print)\\n0014-4819 (Linking)","ISSN":"00144819","PMID":"10672469","abstract":"We have investigated whether the processes underlying the visually evoked, automatic adjustments to a reach are: (1) modifiable by the subject's intention, and (2) available to initiate movement of a stationary arm. Unpredictable movement of a target (80 m/s through 10 cm, left or right in a third of trials) either evoked a mid-flight adjustment of a reaching movement or else acted as a trigger to start an arm movement. Subjects were instructed to respond as rapidly as possible by moving their finger either in the same or in the opposite direction to the target. The target shift evoked an early (125-160 ms) and/or a later (&gt; 160 ms) class of response in the reaching arm. The early response was highly automatic in that it could not be reversed (move opposite) by the subjects' intention. However, the subjects' intention did influence the frequency of occurrence and the size of this early response. The later response was totally modifiable in that it changed direction according to the subjects' intention. Similar classes of response were observed in stationary limbs, but the early, more automatic response was substantially weaker than that elicited during a reach. Two possible mechanisms are proposed to explain these results. The first is a dual-pathway model, which assumes that the two response classes are each generated by separate visuo-motor processes with different properties. The second model assumes both responses are generated by a single visuo-motor mechanism that is under the control of a higher, attentional process.","author":[{"dropping-particle":"","family":"Day","given":"B. L.","non-dropping-particle":"","parse-names":false,"suffix":""},{"dropping-particle":"","family":"Lyon","given":"I. N.","non-dropping-particle":"","parse-names":false,"suffix":""}],"container-title":"Experimental Brain Research","id":"ITEM-1","issue":"2","issued":{"date-parts":[["2000"]]},"page":"159-168","title":"Voluntary modification of automatic arm movements evoked by motion of a visual target","type":"article-journal","volume":"130"},"uris":["http://www.mendeley.com/documents/?uuid=3a171ad2-a2fa-4686-a6b1-06d7a0a6056f"]}],"mendeley":{"formattedCitation":"&lt;sup&gt;3&lt;/sup&gt;","plainTextFormattedCitation":"3","previouslyFormattedCitation":"&lt;sup&gt;3&lt;/sup&gt;"},"properties":{"noteIndex":0},"schema":"https://github.com/citation-style-language/schema/raw/master/csl-citation.json"}</w:instrText>
      </w:r>
      <w:r w:rsidR="00183F31">
        <w:rPr>
          <w:rFonts w:asciiTheme="minorHAnsi" w:hAnsiTheme="minorHAnsi" w:cstheme="minorHAnsi"/>
          <w:color w:val="000000" w:themeColor="text1"/>
          <w:lang w:val="en-US"/>
        </w:rPr>
        <w:fldChar w:fldCharType="separate"/>
      </w:r>
      <w:r w:rsidR="00183F31" w:rsidRPr="00C84E5F">
        <w:rPr>
          <w:rFonts w:asciiTheme="minorHAnsi" w:hAnsiTheme="minorHAnsi" w:cstheme="minorHAnsi"/>
          <w:noProof/>
          <w:color w:val="000000" w:themeColor="text1"/>
          <w:vertAlign w:val="superscript"/>
          <w:lang w:val="en-US"/>
        </w:rPr>
        <w:t>3</w:t>
      </w:r>
      <w:r w:rsidR="00183F31">
        <w:rPr>
          <w:rFonts w:asciiTheme="minorHAnsi" w:hAnsiTheme="minorHAnsi" w:cstheme="minorHAnsi"/>
          <w:color w:val="000000" w:themeColor="text1"/>
          <w:lang w:val="en-US"/>
        </w:rPr>
        <w:fldChar w:fldCharType="end"/>
      </w:r>
      <w:r w:rsidR="00183F31">
        <w:rPr>
          <w:rFonts w:asciiTheme="minorHAnsi" w:hAnsiTheme="minorHAnsi" w:cstheme="minorHAnsi"/>
          <w:color w:val="000000" w:themeColor="text1"/>
          <w:lang w:val="en-US"/>
        </w:rPr>
        <w:t xml:space="preserve">. </w:t>
      </w:r>
      <w:r w:rsidR="005D15B5">
        <w:rPr>
          <w:rFonts w:asciiTheme="minorHAnsi" w:hAnsiTheme="minorHAnsi" w:cstheme="minorHAnsi"/>
          <w:color w:val="000000" w:themeColor="text1"/>
          <w:lang w:val="en-US"/>
        </w:rPr>
        <w:t xml:space="preserve">Second, in the pro-reach condition in the emerging target task, a distinct separation </w:t>
      </w:r>
      <w:r w:rsidR="00EB5876">
        <w:rPr>
          <w:rFonts w:asciiTheme="minorHAnsi" w:hAnsiTheme="minorHAnsi" w:cstheme="minorHAnsi"/>
          <w:color w:val="000000" w:themeColor="text1"/>
          <w:lang w:val="en-US"/>
        </w:rPr>
        <w:t xml:space="preserve">was observed </w:t>
      </w:r>
      <w:r w:rsidR="005D15B5">
        <w:rPr>
          <w:rFonts w:asciiTheme="minorHAnsi" w:hAnsiTheme="minorHAnsi" w:cstheme="minorHAnsi"/>
          <w:color w:val="000000" w:themeColor="text1"/>
          <w:lang w:val="en-US"/>
        </w:rPr>
        <w:t xml:space="preserve">between the SLR and ensuing movement-aligned activity in some participants (e.g., participants 1, 3 and 5; see how time-series ROC drops briefly after peaking during the SLR interval), but found that the SLR blended into movement-aligned activity in others (e.g., participants 2 and 4). As noted below, this relates to the design of algorithms for detecting the SLR. </w:t>
      </w:r>
    </w:p>
    <w:p w14:paraId="12087600" w14:textId="79863D63" w:rsidR="00E113F2" w:rsidRDefault="00E113F2" w:rsidP="007A238A">
      <w:pPr>
        <w:jc w:val="both"/>
        <w:rPr>
          <w:rFonts w:asciiTheme="minorHAnsi" w:hAnsiTheme="minorHAnsi" w:cstheme="minorHAnsi"/>
          <w:color w:val="000000" w:themeColor="text1"/>
          <w:lang w:val="en-US"/>
        </w:rPr>
      </w:pPr>
    </w:p>
    <w:p w14:paraId="2DEDF08F" w14:textId="7FE50488" w:rsidR="00E113F2" w:rsidRDefault="00E113F2"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Overall, the emerging target paradigm is more effective at evoking SLRs and short RTs than </w:t>
      </w:r>
      <w:r w:rsidR="005D15B5">
        <w:rPr>
          <w:rFonts w:asciiTheme="minorHAnsi" w:hAnsiTheme="minorHAnsi" w:cstheme="minorHAnsi"/>
          <w:color w:val="000000" w:themeColor="text1"/>
          <w:lang w:val="en-US"/>
        </w:rPr>
        <w:t xml:space="preserve">paradigms using </w:t>
      </w:r>
      <w:r>
        <w:rPr>
          <w:rFonts w:asciiTheme="minorHAnsi" w:hAnsiTheme="minorHAnsi" w:cstheme="minorHAnsi"/>
          <w:color w:val="000000" w:themeColor="text1"/>
          <w:lang w:val="en-US"/>
        </w:rPr>
        <w:t>static targets. This is demonstrated by increases in SLR prevalence, magnitude, and shorte</w:t>
      </w:r>
      <w:r w:rsidR="00E90B98">
        <w:rPr>
          <w:rFonts w:asciiTheme="minorHAnsi" w:hAnsiTheme="minorHAnsi" w:cstheme="minorHAnsi"/>
          <w:color w:val="000000" w:themeColor="text1"/>
          <w:lang w:val="en-US"/>
        </w:rPr>
        <w:t>r latency</w:t>
      </w:r>
      <w:r>
        <w:rPr>
          <w:rFonts w:asciiTheme="minorHAnsi" w:hAnsiTheme="minorHAnsi" w:cstheme="minorHAnsi"/>
          <w:color w:val="000000" w:themeColor="text1"/>
          <w:lang w:val="en-US"/>
        </w:rPr>
        <w:t xml:space="preserve"> RTs with respect to static targets.</w:t>
      </w:r>
    </w:p>
    <w:p w14:paraId="4DC12391" w14:textId="77777777" w:rsidR="00266493" w:rsidRPr="006D4611" w:rsidRDefault="00266493" w:rsidP="007A238A">
      <w:pPr>
        <w:jc w:val="both"/>
        <w:rPr>
          <w:rFonts w:asciiTheme="minorHAnsi" w:hAnsiTheme="minorHAnsi" w:cstheme="minorHAnsi"/>
          <w:color w:val="808080" w:themeColor="background1" w:themeShade="80"/>
          <w:lang w:val="en-US"/>
        </w:rPr>
      </w:pPr>
    </w:p>
    <w:p w14:paraId="3C9083F6" w14:textId="716C37FB" w:rsidR="00B32616" w:rsidRPr="006D4611" w:rsidRDefault="00B32616" w:rsidP="007A238A">
      <w:pPr>
        <w:jc w:val="both"/>
        <w:rPr>
          <w:rFonts w:asciiTheme="minorHAnsi" w:hAnsiTheme="minorHAnsi" w:cstheme="minorHAnsi"/>
          <w:bCs/>
          <w:color w:val="808080"/>
          <w:lang w:val="en-US"/>
        </w:rPr>
      </w:pPr>
      <w:r w:rsidRPr="006D4611">
        <w:rPr>
          <w:rFonts w:asciiTheme="minorHAnsi" w:hAnsiTheme="minorHAnsi" w:cstheme="minorHAnsi"/>
          <w:b/>
          <w:lang w:val="en-US"/>
        </w:rPr>
        <w:t xml:space="preserve">FIGURE </w:t>
      </w:r>
      <w:r w:rsidR="0013621E" w:rsidRPr="006D4611">
        <w:rPr>
          <w:rFonts w:asciiTheme="minorHAnsi" w:hAnsiTheme="minorHAnsi" w:cstheme="minorHAnsi"/>
          <w:b/>
          <w:lang w:val="en-US"/>
        </w:rPr>
        <w:t xml:space="preserve">AND TABLE </w:t>
      </w:r>
      <w:r w:rsidRPr="006D4611">
        <w:rPr>
          <w:rFonts w:asciiTheme="minorHAnsi" w:hAnsiTheme="minorHAnsi" w:cstheme="minorHAnsi"/>
          <w:b/>
          <w:lang w:val="en-US"/>
        </w:rPr>
        <w:t>LEGENDS:</w:t>
      </w:r>
      <w:r w:rsidRPr="006D4611">
        <w:rPr>
          <w:rFonts w:asciiTheme="minorHAnsi" w:hAnsiTheme="minorHAnsi" w:cstheme="minorHAnsi"/>
          <w:color w:val="808080"/>
          <w:lang w:val="en-US"/>
        </w:rPr>
        <w:t xml:space="preserve"> </w:t>
      </w:r>
    </w:p>
    <w:p w14:paraId="04D4F95E" w14:textId="043BE393" w:rsidR="00CC64D2" w:rsidRPr="006D4611" w:rsidRDefault="00CC64D2" w:rsidP="007A238A">
      <w:pPr>
        <w:jc w:val="both"/>
        <w:rPr>
          <w:rFonts w:asciiTheme="minorHAnsi" w:hAnsiTheme="minorHAnsi" w:cstheme="minorHAnsi"/>
          <w:color w:val="808080"/>
          <w:lang w:val="en-US"/>
        </w:rPr>
      </w:pPr>
    </w:p>
    <w:p w14:paraId="7C1F412A" w14:textId="0150BB25" w:rsidR="00F63478" w:rsidRPr="006D4611" w:rsidRDefault="00EB5876" w:rsidP="007A238A">
      <w:pPr>
        <w:jc w:val="both"/>
        <w:rPr>
          <w:rFonts w:asciiTheme="minorHAnsi" w:hAnsiTheme="minorHAnsi" w:cstheme="minorHAnsi"/>
          <w:color w:val="000000" w:themeColor="text1"/>
          <w:lang w:val="en-US"/>
        </w:rPr>
      </w:pPr>
      <w:r w:rsidRPr="00616339">
        <w:rPr>
          <w:rFonts w:asciiTheme="minorHAnsi" w:hAnsiTheme="minorHAnsi" w:cstheme="minorHAnsi"/>
          <w:b/>
          <w:color w:val="000000" w:themeColor="text1"/>
          <w:lang w:val="en-US"/>
        </w:rPr>
        <w:t>Figure 1</w:t>
      </w:r>
      <w:r>
        <w:rPr>
          <w:rFonts w:asciiTheme="minorHAnsi" w:hAnsiTheme="minorHAnsi" w:cstheme="minorHAnsi"/>
          <w:b/>
          <w:color w:val="000000" w:themeColor="text1"/>
          <w:lang w:val="en-US"/>
        </w:rPr>
        <w:t xml:space="preserve">: </w:t>
      </w:r>
      <w:r w:rsidR="00616339">
        <w:rPr>
          <w:rFonts w:asciiTheme="minorHAnsi" w:hAnsiTheme="minorHAnsi" w:cstheme="minorHAnsi"/>
          <w:b/>
          <w:color w:val="000000" w:themeColor="text1"/>
          <w:lang w:val="en-US"/>
        </w:rPr>
        <w:t xml:space="preserve">SLR detection. </w:t>
      </w:r>
      <w:r w:rsidR="00096EB8" w:rsidRPr="00616339">
        <w:rPr>
          <w:rFonts w:asciiTheme="minorHAnsi" w:hAnsiTheme="minorHAnsi" w:cstheme="minorHAnsi"/>
          <w:color w:val="000000" w:themeColor="text1"/>
          <w:lang w:val="en-US"/>
        </w:rPr>
        <w:t xml:space="preserve">Example of an SLR </w:t>
      </w:r>
      <w:r w:rsidR="00F63478" w:rsidRPr="00616339">
        <w:rPr>
          <w:rFonts w:asciiTheme="minorHAnsi" w:hAnsiTheme="minorHAnsi" w:cstheme="minorHAnsi"/>
          <w:color w:val="000000" w:themeColor="text1"/>
          <w:lang w:val="en-US"/>
        </w:rPr>
        <w:t>from</w:t>
      </w:r>
      <w:r w:rsidR="00736059" w:rsidRPr="00616339">
        <w:rPr>
          <w:rFonts w:asciiTheme="minorHAnsi" w:hAnsiTheme="minorHAnsi" w:cstheme="minorHAnsi"/>
          <w:color w:val="000000" w:themeColor="text1"/>
          <w:lang w:val="en-US"/>
        </w:rPr>
        <w:t xml:space="preserve"> a</w:t>
      </w:r>
      <w:r w:rsidR="00F63478" w:rsidRPr="00616339">
        <w:rPr>
          <w:rFonts w:asciiTheme="minorHAnsi" w:hAnsiTheme="minorHAnsi" w:cstheme="minorHAnsi"/>
          <w:color w:val="000000" w:themeColor="text1"/>
          <w:lang w:val="en-US"/>
        </w:rPr>
        <w:t xml:space="preserve"> representative participant</w:t>
      </w:r>
      <w:r w:rsidR="00616339" w:rsidRPr="00616339">
        <w:rPr>
          <w:rFonts w:asciiTheme="minorHAnsi" w:hAnsiTheme="minorHAnsi" w:cstheme="minorHAnsi"/>
          <w:color w:val="000000" w:themeColor="text1"/>
          <w:lang w:val="en-US"/>
        </w:rPr>
        <w:t>,</w:t>
      </w:r>
      <w:r w:rsidR="00096EB8" w:rsidRPr="00616339">
        <w:rPr>
          <w:rFonts w:asciiTheme="minorHAnsi" w:hAnsiTheme="minorHAnsi" w:cstheme="minorHAnsi"/>
          <w:color w:val="000000" w:themeColor="text1"/>
          <w:lang w:val="en-US"/>
        </w:rPr>
        <w:t xml:space="preserve"> illustrating </w:t>
      </w:r>
      <w:r w:rsidR="00616339" w:rsidRPr="00616339">
        <w:rPr>
          <w:rFonts w:asciiTheme="minorHAnsi" w:hAnsiTheme="minorHAnsi" w:cstheme="minorHAnsi"/>
          <w:color w:val="000000" w:themeColor="text1"/>
          <w:lang w:val="en-US"/>
        </w:rPr>
        <w:t>the</w:t>
      </w:r>
      <w:r w:rsidR="00096EB8" w:rsidRPr="00616339">
        <w:rPr>
          <w:rFonts w:asciiTheme="minorHAnsi" w:hAnsiTheme="minorHAnsi" w:cstheme="minorHAnsi"/>
          <w:color w:val="000000" w:themeColor="text1"/>
          <w:lang w:val="en-US"/>
        </w:rPr>
        <w:t xml:space="preserve"> detection criteria</w:t>
      </w:r>
      <w:r w:rsidR="00616339" w:rsidRPr="00616339">
        <w:rPr>
          <w:rFonts w:asciiTheme="minorHAnsi" w:hAnsiTheme="minorHAnsi" w:cstheme="minorHAnsi"/>
          <w:color w:val="000000" w:themeColor="text1"/>
          <w:lang w:val="en-US"/>
        </w:rPr>
        <w:t xml:space="preserve"> for SLRs</w:t>
      </w:r>
      <w:r w:rsidR="00F63478" w:rsidRPr="00616339">
        <w:rPr>
          <w:rFonts w:asciiTheme="minorHAnsi" w:hAnsiTheme="minorHAnsi" w:cstheme="minorHAnsi"/>
          <w:color w:val="000000" w:themeColor="text1"/>
          <w:lang w:val="en-US"/>
        </w:rPr>
        <w:t>.</w:t>
      </w:r>
      <w:r w:rsidR="00F63478" w:rsidRPr="00616339">
        <w:rPr>
          <w:rFonts w:asciiTheme="minorHAnsi" w:hAnsiTheme="minorHAnsi" w:cstheme="minorHAnsi"/>
          <w:b/>
          <w:color w:val="000000" w:themeColor="text1"/>
          <w:lang w:val="en-US"/>
        </w:rPr>
        <w:t xml:space="preserve"> </w:t>
      </w:r>
      <w:r w:rsidRPr="00EB5876">
        <w:rPr>
          <w:rFonts w:asciiTheme="minorHAnsi" w:hAnsiTheme="minorHAnsi" w:cstheme="minorHAnsi"/>
          <w:bCs/>
          <w:color w:val="000000" w:themeColor="text1"/>
          <w:lang w:val="en-US"/>
        </w:rPr>
        <w:t>(</w:t>
      </w:r>
      <w:r w:rsidR="00F63478" w:rsidRPr="00EB5876">
        <w:rPr>
          <w:rFonts w:asciiTheme="minorHAnsi" w:hAnsiTheme="minorHAnsi" w:cstheme="minorHAnsi"/>
          <w:b/>
          <w:bCs/>
          <w:color w:val="000000" w:themeColor="text1"/>
          <w:lang w:val="en-US"/>
        </w:rPr>
        <w:t>a</w:t>
      </w:r>
      <w:r w:rsidR="00F63478" w:rsidRPr="006D4611">
        <w:rPr>
          <w:rFonts w:asciiTheme="minorHAnsi" w:hAnsiTheme="minorHAnsi" w:cstheme="minorHAnsi"/>
          <w:color w:val="000000" w:themeColor="text1"/>
          <w:lang w:val="en-US"/>
        </w:rPr>
        <w:t xml:space="preserve">) Trial-by-trial recruitment for right pectoralis major muscle for right </w:t>
      </w:r>
      <w:r w:rsidR="00736059" w:rsidRPr="006D4611">
        <w:rPr>
          <w:rFonts w:asciiTheme="minorHAnsi" w:hAnsiTheme="minorHAnsi" w:cstheme="minorHAnsi"/>
          <w:color w:val="000000" w:themeColor="text1"/>
          <w:lang w:val="en-US"/>
        </w:rPr>
        <w:t xml:space="preserve">or </w:t>
      </w:r>
      <w:r w:rsidR="00F63478" w:rsidRPr="006D4611">
        <w:rPr>
          <w:rFonts w:asciiTheme="minorHAnsi" w:hAnsiTheme="minorHAnsi" w:cstheme="minorHAnsi"/>
          <w:color w:val="000000" w:themeColor="text1"/>
          <w:lang w:val="en-US"/>
        </w:rPr>
        <w:t>left reaches</w:t>
      </w:r>
      <w:r w:rsidR="00736059" w:rsidRPr="006D4611">
        <w:rPr>
          <w:rFonts w:asciiTheme="minorHAnsi" w:hAnsiTheme="minorHAnsi" w:cstheme="minorHAnsi"/>
          <w:color w:val="000000" w:themeColor="text1"/>
          <w:lang w:val="en-US"/>
        </w:rPr>
        <w:t xml:space="preserve"> in the pro-reach condition</w:t>
      </w:r>
      <w:r w:rsidR="00F63478" w:rsidRPr="006D4611">
        <w:rPr>
          <w:rFonts w:asciiTheme="minorHAnsi" w:hAnsiTheme="minorHAnsi" w:cstheme="minorHAnsi"/>
          <w:color w:val="000000" w:themeColor="text1"/>
          <w:lang w:val="en-US"/>
        </w:rPr>
        <w:t xml:space="preserve">. Each row is a different trial. Intensity of color conveys </w:t>
      </w:r>
      <w:r w:rsidR="00736059" w:rsidRPr="006D4611">
        <w:rPr>
          <w:rFonts w:asciiTheme="minorHAnsi" w:hAnsiTheme="minorHAnsi" w:cstheme="minorHAnsi"/>
          <w:color w:val="000000" w:themeColor="text1"/>
          <w:lang w:val="en-US"/>
        </w:rPr>
        <w:t>the magnitude of EMG activity</w:t>
      </w:r>
      <w:r w:rsidR="00F63478" w:rsidRPr="006D4611">
        <w:rPr>
          <w:rFonts w:asciiTheme="minorHAnsi" w:hAnsiTheme="minorHAnsi" w:cstheme="minorHAnsi"/>
          <w:color w:val="000000" w:themeColor="text1"/>
          <w:lang w:val="en-US"/>
        </w:rPr>
        <w:t xml:space="preserve">. Trials </w:t>
      </w:r>
      <w:r>
        <w:rPr>
          <w:rFonts w:asciiTheme="minorHAnsi" w:hAnsiTheme="minorHAnsi" w:cstheme="minorHAnsi"/>
          <w:color w:val="000000" w:themeColor="text1"/>
          <w:lang w:val="en-US"/>
        </w:rPr>
        <w:t>wer</w:t>
      </w:r>
      <w:r w:rsidR="00F63478" w:rsidRPr="006D4611">
        <w:rPr>
          <w:rFonts w:asciiTheme="minorHAnsi" w:hAnsiTheme="minorHAnsi" w:cstheme="minorHAnsi"/>
          <w:color w:val="000000" w:themeColor="text1"/>
          <w:lang w:val="en-US"/>
        </w:rPr>
        <w:t xml:space="preserve">e sorted by </w:t>
      </w:r>
      <w:r w:rsidR="00096EB8" w:rsidRPr="006D4611">
        <w:rPr>
          <w:rFonts w:asciiTheme="minorHAnsi" w:hAnsiTheme="minorHAnsi" w:cstheme="minorHAnsi"/>
          <w:color w:val="000000" w:themeColor="text1"/>
          <w:lang w:val="en-US"/>
        </w:rPr>
        <w:t xml:space="preserve">reach </w:t>
      </w:r>
      <w:r w:rsidR="00F63478" w:rsidRPr="006D4611">
        <w:rPr>
          <w:rFonts w:asciiTheme="minorHAnsi" w:hAnsiTheme="minorHAnsi" w:cstheme="minorHAnsi"/>
          <w:color w:val="000000" w:themeColor="text1"/>
          <w:lang w:val="en-US"/>
        </w:rPr>
        <w:t>RT (white boxes) and aligned to stimulus onset (black line). The SLR appear</w:t>
      </w:r>
      <w:r>
        <w:rPr>
          <w:rFonts w:asciiTheme="minorHAnsi" w:hAnsiTheme="minorHAnsi" w:cstheme="minorHAnsi"/>
          <w:color w:val="000000" w:themeColor="text1"/>
          <w:lang w:val="en-US"/>
        </w:rPr>
        <w:t>ed</w:t>
      </w:r>
      <w:r w:rsidR="00F63478" w:rsidRPr="006D4611">
        <w:rPr>
          <w:rFonts w:asciiTheme="minorHAnsi" w:hAnsiTheme="minorHAnsi" w:cstheme="minorHAnsi"/>
          <w:color w:val="000000" w:themeColor="text1"/>
          <w:lang w:val="en-US"/>
        </w:rPr>
        <w:t xml:space="preserve"> as a vertical banding of activity highlighted by grey boxes</w:t>
      </w:r>
      <w:r w:rsidR="00096EB8" w:rsidRPr="006D4611">
        <w:rPr>
          <w:rFonts w:asciiTheme="minorHAnsi" w:hAnsiTheme="minorHAnsi" w:cstheme="minorHAnsi"/>
          <w:color w:val="000000" w:themeColor="text1"/>
          <w:lang w:val="en-US"/>
        </w:rPr>
        <w:t>; note how EMG activity increase</w:t>
      </w:r>
      <w:r>
        <w:rPr>
          <w:rFonts w:asciiTheme="minorHAnsi" w:hAnsiTheme="minorHAnsi" w:cstheme="minorHAnsi"/>
          <w:color w:val="000000" w:themeColor="text1"/>
          <w:lang w:val="en-US"/>
        </w:rPr>
        <w:t xml:space="preserve">d </w:t>
      </w:r>
      <w:r w:rsidR="00096EB8" w:rsidRPr="006D4611">
        <w:rPr>
          <w:rFonts w:asciiTheme="minorHAnsi" w:hAnsiTheme="minorHAnsi" w:cstheme="minorHAnsi"/>
          <w:color w:val="000000" w:themeColor="text1"/>
          <w:lang w:val="en-US"/>
        </w:rPr>
        <w:t>or decrease</w:t>
      </w:r>
      <w:r>
        <w:rPr>
          <w:rFonts w:asciiTheme="minorHAnsi" w:hAnsiTheme="minorHAnsi" w:cstheme="minorHAnsi"/>
          <w:color w:val="000000" w:themeColor="text1"/>
          <w:lang w:val="en-US"/>
        </w:rPr>
        <w:t>d</w:t>
      </w:r>
      <w:r w:rsidR="00096EB8" w:rsidRPr="006D46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00096EB8" w:rsidRPr="006D4611">
        <w:rPr>
          <w:rFonts w:asciiTheme="minorHAnsi" w:hAnsiTheme="minorHAnsi" w:cstheme="minorHAnsi"/>
          <w:color w:val="000000" w:themeColor="text1"/>
          <w:lang w:val="en-US"/>
        </w:rPr>
        <w:t xml:space="preserve">time-locked ~90 </w:t>
      </w:r>
      <w:proofErr w:type="spellStart"/>
      <w:r w:rsidR="00096EB8" w:rsidRPr="006D4611">
        <w:rPr>
          <w:rFonts w:asciiTheme="minorHAnsi" w:hAnsiTheme="minorHAnsi" w:cstheme="minorHAnsi"/>
          <w:color w:val="000000" w:themeColor="text1"/>
          <w:lang w:val="en-US"/>
        </w:rPr>
        <w:t>ms</w:t>
      </w:r>
      <w:proofErr w:type="spellEnd"/>
      <w:r>
        <w:rPr>
          <w:rFonts w:asciiTheme="minorHAnsi" w:hAnsiTheme="minorHAnsi" w:cstheme="minorHAnsi"/>
          <w:color w:val="000000" w:themeColor="text1"/>
          <w:lang w:val="en-US"/>
        </w:rPr>
        <w:t>)</w:t>
      </w:r>
      <w:r w:rsidR="00096EB8" w:rsidRPr="006D4611">
        <w:rPr>
          <w:rFonts w:asciiTheme="minorHAnsi" w:hAnsiTheme="minorHAnsi" w:cstheme="minorHAnsi"/>
          <w:color w:val="000000" w:themeColor="text1"/>
          <w:lang w:val="en-US"/>
        </w:rPr>
        <w:t xml:space="preserve"> after leftward or rightward stimulus presentation, respectively</w:t>
      </w:r>
      <w:r w:rsidR="00F63478" w:rsidRPr="006D4611">
        <w:rPr>
          <w:rFonts w:asciiTheme="minorHAnsi" w:hAnsiTheme="minorHAnsi" w:cstheme="minorHAnsi"/>
          <w:color w:val="000000" w:themeColor="text1"/>
          <w:lang w:val="en-US"/>
        </w:rPr>
        <w:t xml:space="preserve">. </w:t>
      </w:r>
      <w:r w:rsidR="00096EB8" w:rsidRPr="006D4611">
        <w:rPr>
          <w:rFonts w:asciiTheme="minorHAnsi" w:hAnsiTheme="minorHAnsi" w:cstheme="minorHAnsi"/>
          <w:color w:val="000000" w:themeColor="text1"/>
          <w:lang w:val="en-US"/>
        </w:rPr>
        <w:t>Purple or green bars indicate the trials contributing to the early or late RT gro</w:t>
      </w:r>
      <w:r w:rsidR="00854B6B" w:rsidRPr="006D4611">
        <w:rPr>
          <w:rFonts w:asciiTheme="minorHAnsi" w:hAnsiTheme="minorHAnsi" w:cstheme="minorHAnsi"/>
          <w:color w:val="000000" w:themeColor="text1"/>
          <w:lang w:val="en-US"/>
        </w:rPr>
        <w:t>up</w:t>
      </w:r>
      <w:r w:rsidR="00096EB8" w:rsidRPr="006D4611">
        <w:rPr>
          <w:rFonts w:asciiTheme="minorHAnsi" w:hAnsiTheme="minorHAnsi" w:cstheme="minorHAnsi"/>
          <w:color w:val="000000" w:themeColor="text1"/>
          <w:lang w:val="en-US"/>
        </w:rPr>
        <w:t>s, respectively.</w:t>
      </w:r>
      <w:r>
        <w:rPr>
          <w:rFonts w:asciiTheme="minorHAnsi" w:hAnsiTheme="minorHAnsi" w:cstheme="minorHAnsi"/>
          <w:color w:val="000000" w:themeColor="text1"/>
          <w:lang w:val="en-US"/>
        </w:rPr>
        <w:t xml:space="preserve"> (</w:t>
      </w:r>
      <w:r w:rsidR="00F63478" w:rsidRPr="00EB5876">
        <w:rPr>
          <w:rFonts w:asciiTheme="minorHAnsi" w:hAnsiTheme="minorHAnsi" w:cstheme="minorHAnsi"/>
          <w:b/>
          <w:bCs/>
          <w:color w:val="000000" w:themeColor="text1"/>
          <w:lang w:val="en-US"/>
        </w:rPr>
        <w:t>b</w:t>
      </w:r>
      <w:r w:rsidR="00F63478" w:rsidRPr="006D4611">
        <w:rPr>
          <w:rFonts w:asciiTheme="minorHAnsi" w:hAnsiTheme="minorHAnsi" w:cstheme="minorHAnsi"/>
          <w:color w:val="000000" w:themeColor="text1"/>
          <w:lang w:val="en-US"/>
        </w:rPr>
        <w:t>) Time-series ROC analysis indicating time of EMG discrimination for early (purple) and late (green) trials shown in (a).</w:t>
      </w:r>
      <w:r w:rsidR="00854B6B" w:rsidRPr="006D46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00854B6B" w:rsidRPr="00EB5876">
        <w:rPr>
          <w:rFonts w:asciiTheme="minorHAnsi" w:hAnsiTheme="minorHAnsi" w:cstheme="minorHAnsi"/>
          <w:b/>
          <w:bCs/>
          <w:color w:val="000000" w:themeColor="text1"/>
          <w:lang w:val="en-US"/>
        </w:rPr>
        <w:t>c</w:t>
      </w:r>
      <w:r w:rsidR="00854B6B" w:rsidRPr="006D4611">
        <w:rPr>
          <w:rFonts w:asciiTheme="minorHAnsi" w:hAnsiTheme="minorHAnsi" w:cstheme="minorHAnsi"/>
          <w:color w:val="000000" w:themeColor="text1"/>
          <w:lang w:val="en-US"/>
        </w:rPr>
        <w:t xml:space="preserve">) For the early (purple) and late (green) </w:t>
      </w:r>
      <w:r w:rsidR="006D4611" w:rsidRPr="006D4611">
        <w:rPr>
          <w:rFonts w:asciiTheme="minorHAnsi" w:hAnsiTheme="minorHAnsi" w:cstheme="minorHAnsi"/>
          <w:color w:val="000000" w:themeColor="text1"/>
          <w:lang w:val="en-US"/>
        </w:rPr>
        <w:t>groups</w:t>
      </w:r>
      <w:r w:rsidR="00854B6B" w:rsidRPr="006D4611">
        <w:rPr>
          <w:rFonts w:asciiTheme="minorHAnsi" w:hAnsiTheme="minorHAnsi" w:cstheme="minorHAnsi"/>
          <w:color w:val="000000" w:themeColor="text1"/>
          <w:lang w:val="en-US"/>
        </w:rPr>
        <w:t xml:space="preserve">, mean RT </w:t>
      </w:r>
      <w:r>
        <w:rPr>
          <w:rFonts w:asciiTheme="minorHAnsi" w:hAnsiTheme="minorHAnsi" w:cstheme="minorHAnsi"/>
          <w:color w:val="000000" w:themeColor="text1"/>
          <w:lang w:val="en-US"/>
        </w:rPr>
        <w:t>wa</w:t>
      </w:r>
      <w:r w:rsidR="00854B6B" w:rsidRPr="006D4611">
        <w:rPr>
          <w:rFonts w:asciiTheme="minorHAnsi" w:hAnsiTheme="minorHAnsi" w:cstheme="minorHAnsi"/>
          <w:color w:val="000000" w:themeColor="text1"/>
          <w:lang w:val="en-US"/>
        </w:rPr>
        <w:t xml:space="preserve">s plotted as a function of </w:t>
      </w:r>
      <w:r w:rsidR="001D3105" w:rsidRPr="006D4611">
        <w:rPr>
          <w:rFonts w:asciiTheme="minorHAnsi" w:hAnsiTheme="minorHAnsi" w:cstheme="minorHAnsi"/>
          <w:color w:val="000000" w:themeColor="text1"/>
          <w:lang w:val="en-US"/>
        </w:rPr>
        <w:t xml:space="preserve">ROC discrimination. </w:t>
      </w:r>
      <w:r w:rsidR="00854B6B" w:rsidRPr="006D4611">
        <w:rPr>
          <w:rFonts w:asciiTheme="minorHAnsi" w:hAnsiTheme="minorHAnsi" w:cstheme="minorHAnsi"/>
          <w:color w:val="000000" w:themeColor="text1"/>
          <w:lang w:val="en-US"/>
        </w:rPr>
        <w:t>The s</w:t>
      </w:r>
      <w:r w:rsidR="001D3105" w:rsidRPr="006D4611">
        <w:rPr>
          <w:rFonts w:asciiTheme="minorHAnsi" w:hAnsiTheme="minorHAnsi" w:cstheme="minorHAnsi"/>
          <w:color w:val="000000" w:themeColor="text1"/>
          <w:lang w:val="en-US"/>
        </w:rPr>
        <w:t>lope of the line connecting these two points is 83.7</w:t>
      </w:r>
      <w:r>
        <w:rPr>
          <w:rFonts w:asciiTheme="minorHAnsi" w:hAnsiTheme="minorHAnsi" w:cstheme="minorHAnsi"/>
          <w:color w:val="000000" w:themeColor="text1"/>
          <w:lang w:val="en-US"/>
        </w:rPr>
        <w:t>˚</w:t>
      </w:r>
      <w:r w:rsidR="00854B6B" w:rsidRPr="006D4611">
        <w:rPr>
          <w:rFonts w:asciiTheme="minorHAnsi" w:hAnsiTheme="minorHAnsi" w:cstheme="minorHAnsi"/>
          <w:color w:val="000000" w:themeColor="text1"/>
          <w:lang w:val="en-US"/>
        </w:rPr>
        <w:t>,</w:t>
      </w:r>
      <w:r w:rsidR="001D3105" w:rsidRPr="006D4611">
        <w:rPr>
          <w:rFonts w:asciiTheme="minorHAnsi" w:hAnsiTheme="minorHAnsi" w:cstheme="minorHAnsi"/>
          <w:color w:val="000000" w:themeColor="text1"/>
          <w:lang w:val="en-US"/>
        </w:rPr>
        <w:t xml:space="preserve"> indicating </w:t>
      </w:r>
      <w:r w:rsidR="00854B6B" w:rsidRPr="006D4611">
        <w:rPr>
          <w:rFonts w:asciiTheme="minorHAnsi" w:hAnsiTheme="minorHAnsi" w:cstheme="minorHAnsi"/>
          <w:color w:val="000000" w:themeColor="text1"/>
          <w:lang w:val="en-US"/>
        </w:rPr>
        <w:t xml:space="preserve">that </w:t>
      </w:r>
      <w:r w:rsidR="001D3105" w:rsidRPr="006D4611">
        <w:rPr>
          <w:rFonts w:asciiTheme="minorHAnsi" w:hAnsiTheme="minorHAnsi" w:cstheme="minorHAnsi"/>
          <w:color w:val="000000" w:themeColor="text1"/>
          <w:lang w:val="en-US"/>
        </w:rPr>
        <w:t xml:space="preserve">EMG activity </w:t>
      </w:r>
      <w:r>
        <w:rPr>
          <w:rFonts w:asciiTheme="minorHAnsi" w:hAnsiTheme="minorHAnsi" w:cstheme="minorHAnsi"/>
          <w:color w:val="000000" w:themeColor="text1"/>
          <w:lang w:val="en-US"/>
        </w:rPr>
        <w:t>wa</w:t>
      </w:r>
      <w:r w:rsidR="001D3105" w:rsidRPr="006D4611">
        <w:rPr>
          <w:rFonts w:asciiTheme="minorHAnsi" w:hAnsiTheme="minorHAnsi" w:cstheme="minorHAnsi"/>
          <w:color w:val="000000" w:themeColor="text1"/>
          <w:lang w:val="en-US"/>
        </w:rPr>
        <w:t>s</w:t>
      </w:r>
      <w:r w:rsidR="00736059" w:rsidRPr="006D4611">
        <w:rPr>
          <w:rFonts w:asciiTheme="minorHAnsi" w:hAnsiTheme="minorHAnsi" w:cstheme="minorHAnsi"/>
          <w:color w:val="000000" w:themeColor="text1"/>
          <w:lang w:val="en-US"/>
        </w:rPr>
        <w:t xml:space="preserve"> more </w:t>
      </w:r>
      <w:r w:rsidR="00854B6B" w:rsidRPr="006D4611">
        <w:rPr>
          <w:rFonts w:asciiTheme="minorHAnsi" w:hAnsiTheme="minorHAnsi" w:cstheme="minorHAnsi"/>
          <w:color w:val="000000" w:themeColor="text1"/>
          <w:lang w:val="en-US"/>
        </w:rPr>
        <w:t>aligned</w:t>
      </w:r>
      <w:r w:rsidR="001D3105" w:rsidRPr="006D4611">
        <w:rPr>
          <w:rFonts w:asciiTheme="minorHAnsi" w:hAnsiTheme="minorHAnsi" w:cstheme="minorHAnsi"/>
          <w:color w:val="000000" w:themeColor="text1"/>
          <w:lang w:val="en-US"/>
        </w:rPr>
        <w:t xml:space="preserve"> </w:t>
      </w:r>
      <w:r w:rsidR="00736059" w:rsidRPr="006D4611">
        <w:rPr>
          <w:rFonts w:asciiTheme="minorHAnsi" w:hAnsiTheme="minorHAnsi" w:cstheme="minorHAnsi"/>
          <w:color w:val="000000" w:themeColor="text1"/>
          <w:lang w:val="en-US"/>
        </w:rPr>
        <w:t xml:space="preserve">to </w:t>
      </w:r>
      <w:r w:rsidR="001D3105" w:rsidRPr="006D4611">
        <w:rPr>
          <w:rFonts w:asciiTheme="minorHAnsi" w:hAnsiTheme="minorHAnsi" w:cstheme="minorHAnsi"/>
          <w:color w:val="000000" w:themeColor="text1"/>
          <w:lang w:val="en-US"/>
        </w:rPr>
        <w:t xml:space="preserve">stimulus </w:t>
      </w:r>
      <w:r w:rsidR="00736059" w:rsidRPr="006D4611">
        <w:rPr>
          <w:rFonts w:asciiTheme="minorHAnsi" w:hAnsiTheme="minorHAnsi" w:cstheme="minorHAnsi"/>
          <w:color w:val="000000" w:themeColor="text1"/>
          <w:lang w:val="en-US"/>
        </w:rPr>
        <w:t xml:space="preserve">presentation than movement onset. </w:t>
      </w:r>
    </w:p>
    <w:p w14:paraId="084236E3" w14:textId="77777777" w:rsidR="00F63478" w:rsidRPr="006D4611" w:rsidRDefault="00F63478" w:rsidP="007A238A">
      <w:pPr>
        <w:jc w:val="both"/>
        <w:rPr>
          <w:rFonts w:asciiTheme="minorHAnsi" w:hAnsiTheme="minorHAnsi" w:cstheme="minorHAnsi"/>
          <w:color w:val="000000" w:themeColor="text1"/>
          <w:lang w:val="en-US"/>
        </w:rPr>
      </w:pPr>
    </w:p>
    <w:p w14:paraId="62A018DD" w14:textId="215F52B6" w:rsidR="004555CA" w:rsidRPr="006D4611" w:rsidRDefault="00EB5876" w:rsidP="007A238A">
      <w:pPr>
        <w:jc w:val="both"/>
        <w:rPr>
          <w:rFonts w:asciiTheme="minorHAnsi" w:hAnsiTheme="minorHAnsi" w:cstheme="minorHAnsi"/>
          <w:color w:val="000000" w:themeColor="text1"/>
          <w:lang w:val="en-US"/>
        </w:rPr>
      </w:pPr>
      <w:r w:rsidRPr="00616339">
        <w:rPr>
          <w:rFonts w:asciiTheme="minorHAnsi" w:hAnsiTheme="minorHAnsi" w:cstheme="minorHAnsi"/>
          <w:b/>
          <w:color w:val="000000" w:themeColor="text1"/>
          <w:lang w:val="en-US"/>
        </w:rPr>
        <w:t>Figure 2</w:t>
      </w:r>
      <w:r>
        <w:rPr>
          <w:rFonts w:asciiTheme="minorHAnsi" w:hAnsiTheme="minorHAnsi" w:cstheme="minorHAnsi"/>
          <w:b/>
          <w:color w:val="000000" w:themeColor="text1"/>
          <w:lang w:val="en-US"/>
        </w:rPr>
        <w:t>:</w:t>
      </w:r>
      <w:r w:rsidR="00F63478" w:rsidRPr="00616339">
        <w:rPr>
          <w:rFonts w:asciiTheme="minorHAnsi" w:hAnsiTheme="minorHAnsi" w:cstheme="minorHAnsi"/>
          <w:b/>
          <w:color w:val="000000" w:themeColor="text1"/>
          <w:lang w:val="en-US"/>
        </w:rPr>
        <w:t xml:space="preserve"> </w:t>
      </w:r>
      <w:r w:rsidR="00777036" w:rsidRPr="00616339">
        <w:rPr>
          <w:rFonts w:asciiTheme="minorHAnsi" w:hAnsiTheme="minorHAnsi" w:cstheme="minorHAnsi"/>
          <w:b/>
          <w:color w:val="000000" w:themeColor="text1"/>
          <w:lang w:val="en-US"/>
        </w:rPr>
        <w:t>Representative results</w:t>
      </w:r>
      <w:r w:rsidR="00616339">
        <w:rPr>
          <w:rFonts w:asciiTheme="minorHAnsi" w:hAnsiTheme="minorHAnsi" w:cstheme="minorHAnsi"/>
          <w:color w:val="000000" w:themeColor="text1"/>
          <w:lang w:val="en-US"/>
        </w:rPr>
        <w:t>. Data</w:t>
      </w:r>
      <w:r w:rsidR="00777036" w:rsidRPr="006D4611">
        <w:rPr>
          <w:rFonts w:asciiTheme="minorHAnsi" w:hAnsiTheme="minorHAnsi" w:cstheme="minorHAnsi"/>
          <w:color w:val="000000" w:themeColor="text1"/>
          <w:lang w:val="en-US"/>
        </w:rPr>
        <w:t xml:space="preserve"> from participant</w:t>
      </w:r>
      <w:r w:rsidR="009247EC" w:rsidRPr="006D4611">
        <w:rPr>
          <w:rFonts w:asciiTheme="minorHAnsi" w:hAnsiTheme="minorHAnsi" w:cstheme="minorHAnsi"/>
          <w:color w:val="000000" w:themeColor="text1"/>
          <w:lang w:val="en-US"/>
        </w:rPr>
        <w:t>s</w:t>
      </w:r>
      <w:r w:rsidR="00777036" w:rsidRPr="006D4611">
        <w:rPr>
          <w:rFonts w:asciiTheme="minorHAnsi" w:hAnsiTheme="minorHAnsi" w:cstheme="minorHAnsi"/>
          <w:color w:val="000000" w:themeColor="text1"/>
          <w:lang w:val="en-US"/>
        </w:rPr>
        <w:t xml:space="preserve"> 1 and 2</w:t>
      </w:r>
      <w:r w:rsidR="00595323" w:rsidRPr="006D4611">
        <w:rPr>
          <w:rFonts w:asciiTheme="minorHAnsi" w:hAnsiTheme="minorHAnsi" w:cstheme="minorHAnsi"/>
          <w:color w:val="000000" w:themeColor="text1"/>
          <w:lang w:val="en-US"/>
        </w:rPr>
        <w:t xml:space="preserve"> showing the variability in the presence or absence or SLRs in the static (1</w:t>
      </w:r>
      <w:r w:rsidR="00595323" w:rsidRPr="006D4611">
        <w:rPr>
          <w:rFonts w:asciiTheme="minorHAnsi" w:hAnsiTheme="minorHAnsi" w:cstheme="minorHAnsi"/>
          <w:color w:val="000000" w:themeColor="text1"/>
          <w:vertAlign w:val="superscript"/>
          <w:lang w:val="en-US"/>
        </w:rPr>
        <w:t>st</w:t>
      </w:r>
      <w:r w:rsidR="00595323" w:rsidRPr="006D4611">
        <w:rPr>
          <w:rFonts w:asciiTheme="minorHAnsi" w:hAnsiTheme="minorHAnsi" w:cstheme="minorHAnsi"/>
          <w:color w:val="000000" w:themeColor="text1"/>
          <w:lang w:val="en-US"/>
        </w:rPr>
        <w:t xml:space="preserve"> and 3</w:t>
      </w:r>
      <w:r w:rsidR="00595323" w:rsidRPr="006D4611">
        <w:rPr>
          <w:rFonts w:asciiTheme="minorHAnsi" w:hAnsiTheme="minorHAnsi" w:cstheme="minorHAnsi"/>
          <w:color w:val="000000" w:themeColor="text1"/>
          <w:vertAlign w:val="superscript"/>
          <w:lang w:val="en-US"/>
        </w:rPr>
        <w:t xml:space="preserve">rd </w:t>
      </w:r>
      <w:r w:rsidR="009247EC" w:rsidRPr="006D4611">
        <w:rPr>
          <w:rFonts w:asciiTheme="minorHAnsi" w:hAnsiTheme="minorHAnsi" w:cstheme="minorHAnsi"/>
          <w:color w:val="000000" w:themeColor="text1"/>
          <w:lang w:val="en-US"/>
        </w:rPr>
        <w:t>rows</w:t>
      </w:r>
      <w:r w:rsidR="00595323" w:rsidRPr="006D4611">
        <w:rPr>
          <w:rFonts w:asciiTheme="minorHAnsi" w:hAnsiTheme="minorHAnsi" w:cstheme="minorHAnsi"/>
          <w:color w:val="000000" w:themeColor="text1"/>
          <w:lang w:val="en-US"/>
        </w:rPr>
        <w:t>)</w:t>
      </w:r>
      <w:r w:rsidR="009247EC" w:rsidRPr="006D4611">
        <w:rPr>
          <w:rFonts w:asciiTheme="minorHAnsi" w:hAnsiTheme="minorHAnsi" w:cstheme="minorHAnsi"/>
          <w:color w:val="000000" w:themeColor="text1"/>
          <w:lang w:val="en-US"/>
        </w:rPr>
        <w:t xml:space="preserve">, and the consistency of SLR presence in the </w:t>
      </w:r>
      <w:r w:rsidR="00595323" w:rsidRPr="006D4611">
        <w:rPr>
          <w:rFonts w:asciiTheme="minorHAnsi" w:hAnsiTheme="minorHAnsi" w:cstheme="minorHAnsi"/>
          <w:color w:val="000000" w:themeColor="text1"/>
          <w:lang w:val="en-US"/>
        </w:rPr>
        <w:t>emerging target paradigms (2</w:t>
      </w:r>
      <w:r w:rsidR="00595323" w:rsidRPr="006D4611">
        <w:rPr>
          <w:rFonts w:asciiTheme="minorHAnsi" w:hAnsiTheme="minorHAnsi" w:cstheme="minorHAnsi"/>
          <w:color w:val="000000" w:themeColor="text1"/>
          <w:vertAlign w:val="superscript"/>
          <w:lang w:val="en-US"/>
        </w:rPr>
        <w:t>nd</w:t>
      </w:r>
      <w:r w:rsidR="00595323" w:rsidRPr="006D4611">
        <w:rPr>
          <w:rFonts w:asciiTheme="minorHAnsi" w:hAnsiTheme="minorHAnsi" w:cstheme="minorHAnsi"/>
          <w:color w:val="000000" w:themeColor="text1"/>
          <w:lang w:val="en-US"/>
        </w:rPr>
        <w:t xml:space="preserve"> and 4</w:t>
      </w:r>
      <w:r w:rsidR="00595323" w:rsidRPr="006D4611">
        <w:rPr>
          <w:rFonts w:asciiTheme="minorHAnsi" w:hAnsiTheme="minorHAnsi" w:cstheme="minorHAnsi"/>
          <w:color w:val="000000" w:themeColor="text1"/>
          <w:vertAlign w:val="superscript"/>
          <w:lang w:val="en-US"/>
        </w:rPr>
        <w:t>th</w:t>
      </w:r>
      <w:r w:rsidR="00595323" w:rsidRPr="006D4611">
        <w:rPr>
          <w:rFonts w:asciiTheme="minorHAnsi" w:hAnsiTheme="minorHAnsi" w:cstheme="minorHAnsi"/>
          <w:color w:val="000000" w:themeColor="text1"/>
          <w:lang w:val="en-US"/>
        </w:rPr>
        <w:t xml:space="preserve"> </w:t>
      </w:r>
      <w:r w:rsidR="009247EC" w:rsidRPr="006D4611">
        <w:rPr>
          <w:rFonts w:asciiTheme="minorHAnsi" w:hAnsiTheme="minorHAnsi" w:cstheme="minorHAnsi"/>
          <w:color w:val="000000" w:themeColor="text1"/>
          <w:lang w:val="en-US"/>
        </w:rPr>
        <w:t>rows</w:t>
      </w:r>
      <w:r w:rsidR="00595323" w:rsidRPr="006D4611">
        <w:rPr>
          <w:rFonts w:asciiTheme="minorHAnsi" w:hAnsiTheme="minorHAnsi" w:cstheme="minorHAnsi"/>
          <w:color w:val="000000" w:themeColor="text1"/>
          <w:lang w:val="en-US"/>
        </w:rPr>
        <w:t>)</w:t>
      </w:r>
      <w:r w:rsidR="00777036" w:rsidRPr="006D46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00E25454">
        <w:rPr>
          <w:rFonts w:asciiTheme="minorHAnsi" w:hAnsiTheme="minorHAnsi" w:cstheme="minorHAnsi"/>
          <w:color w:val="000000" w:themeColor="text1"/>
          <w:lang w:val="en-US"/>
        </w:rPr>
        <w:t>a</w:t>
      </w:r>
      <w:r w:rsidR="00777036" w:rsidRPr="006D4611">
        <w:rPr>
          <w:rFonts w:asciiTheme="minorHAnsi" w:hAnsiTheme="minorHAnsi" w:cstheme="minorHAnsi"/>
          <w:color w:val="000000" w:themeColor="text1"/>
          <w:lang w:val="en-US"/>
        </w:rPr>
        <w:t xml:space="preserve">) Trial-by-trial recruitment for right </w:t>
      </w:r>
      <w:r w:rsidR="00777036" w:rsidRPr="006D4611">
        <w:rPr>
          <w:rFonts w:asciiTheme="minorHAnsi" w:hAnsiTheme="minorHAnsi" w:cstheme="minorHAnsi"/>
          <w:color w:val="000000" w:themeColor="text1"/>
          <w:lang w:val="en-US"/>
        </w:rPr>
        <w:lastRenderedPageBreak/>
        <w:t xml:space="preserve">pectoralis major muscle for </w:t>
      </w:r>
      <w:r w:rsidR="009247EC" w:rsidRPr="006D4611">
        <w:rPr>
          <w:rFonts w:asciiTheme="minorHAnsi" w:hAnsiTheme="minorHAnsi" w:cstheme="minorHAnsi"/>
          <w:color w:val="000000" w:themeColor="text1"/>
          <w:lang w:val="en-US"/>
        </w:rPr>
        <w:t>these participants (same format as Fig</w:t>
      </w:r>
      <w:r>
        <w:rPr>
          <w:rFonts w:asciiTheme="minorHAnsi" w:hAnsiTheme="minorHAnsi" w:cstheme="minorHAnsi"/>
          <w:color w:val="000000" w:themeColor="text1"/>
          <w:lang w:val="en-US"/>
        </w:rPr>
        <w:t>ure</w:t>
      </w:r>
      <w:r w:rsidR="009247EC" w:rsidRPr="006D4611">
        <w:rPr>
          <w:rFonts w:asciiTheme="minorHAnsi" w:hAnsiTheme="minorHAnsi" w:cstheme="minorHAnsi"/>
          <w:color w:val="000000" w:themeColor="text1"/>
          <w:lang w:val="en-US"/>
        </w:rPr>
        <w:t xml:space="preserve"> 1a). </w:t>
      </w:r>
      <w:r w:rsidR="00595323" w:rsidRPr="006D4611">
        <w:rPr>
          <w:rFonts w:asciiTheme="minorHAnsi" w:hAnsiTheme="minorHAnsi" w:cstheme="minorHAnsi"/>
          <w:color w:val="000000" w:themeColor="text1"/>
          <w:lang w:val="en-US"/>
        </w:rPr>
        <w:t xml:space="preserve">Conditions exhibiting an SLR </w:t>
      </w:r>
      <w:r w:rsidR="00777036" w:rsidRPr="006D4611">
        <w:rPr>
          <w:rFonts w:asciiTheme="minorHAnsi" w:hAnsiTheme="minorHAnsi" w:cstheme="minorHAnsi"/>
          <w:color w:val="000000" w:themeColor="text1"/>
          <w:lang w:val="en-US"/>
        </w:rPr>
        <w:t>are outlined in purple (2</w:t>
      </w:r>
      <w:r w:rsidR="00777036" w:rsidRPr="006D4611">
        <w:rPr>
          <w:rFonts w:asciiTheme="minorHAnsi" w:hAnsiTheme="minorHAnsi" w:cstheme="minorHAnsi"/>
          <w:color w:val="000000" w:themeColor="text1"/>
          <w:vertAlign w:val="superscript"/>
          <w:lang w:val="en-US"/>
        </w:rPr>
        <w:t>nd</w:t>
      </w:r>
      <w:r w:rsidR="00777036" w:rsidRPr="006D4611">
        <w:rPr>
          <w:rFonts w:asciiTheme="minorHAnsi" w:hAnsiTheme="minorHAnsi" w:cstheme="minorHAnsi"/>
          <w:color w:val="000000" w:themeColor="text1"/>
          <w:lang w:val="en-US"/>
        </w:rPr>
        <w:t>, 3</w:t>
      </w:r>
      <w:r w:rsidR="00777036" w:rsidRPr="006D4611">
        <w:rPr>
          <w:rFonts w:asciiTheme="minorHAnsi" w:hAnsiTheme="minorHAnsi" w:cstheme="minorHAnsi"/>
          <w:color w:val="000000" w:themeColor="text1"/>
          <w:vertAlign w:val="superscript"/>
          <w:lang w:val="en-US"/>
        </w:rPr>
        <w:t>rd</w:t>
      </w:r>
      <w:r w:rsidR="00777036" w:rsidRPr="006D4611">
        <w:rPr>
          <w:rFonts w:asciiTheme="minorHAnsi" w:hAnsiTheme="minorHAnsi" w:cstheme="minorHAnsi"/>
          <w:color w:val="000000" w:themeColor="text1"/>
          <w:lang w:val="en-US"/>
        </w:rPr>
        <w:t xml:space="preserve"> and 4</w:t>
      </w:r>
      <w:r w:rsidR="00777036" w:rsidRPr="006D4611">
        <w:rPr>
          <w:rFonts w:asciiTheme="minorHAnsi" w:hAnsiTheme="minorHAnsi" w:cstheme="minorHAnsi"/>
          <w:color w:val="000000" w:themeColor="text1"/>
          <w:vertAlign w:val="superscript"/>
          <w:lang w:val="en-US"/>
        </w:rPr>
        <w:t>th</w:t>
      </w:r>
      <w:r w:rsidR="00777036" w:rsidRPr="006D4611">
        <w:rPr>
          <w:rFonts w:asciiTheme="minorHAnsi" w:hAnsiTheme="minorHAnsi" w:cstheme="minorHAnsi"/>
          <w:color w:val="000000" w:themeColor="text1"/>
          <w:lang w:val="en-US"/>
        </w:rPr>
        <w:t xml:space="preserve"> </w:t>
      </w:r>
      <w:r w:rsidR="009247EC" w:rsidRPr="006D4611">
        <w:rPr>
          <w:rFonts w:asciiTheme="minorHAnsi" w:hAnsiTheme="minorHAnsi" w:cstheme="minorHAnsi"/>
          <w:color w:val="000000" w:themeColor="text1"/>
          <w:lang w:val="en-US"/>
        </w:rPr>
        <w:t>rows</w:t>
      </w:r>
      <w:r w:rsidR="00777036" w:rsidRPr="006D46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00E25454" w:rsidRPr="00EB5876">
        <w:rPr>
          <w:rFonts w:asciiTheme="minorHAnsi" w:hAnsiTheme="minorHAnsi" w:cstheme="minorHAnsi"/>
          <w:b/>
          <w:bCs/>
          <w:color w:val="000000" w:themeColor="text1"/>
          <w:lang w:val="en-US"/>
        </w:rPr>
        <w:t>b</w:t>
      </w:r>
      <w:r w:rsidR="00777036" w:rsidRPr="006D4611">
        <w:rPr>
          <w:rFonts w:asciiTheme="minorHAnsi" w:hAnsiTheme="minorHAnsi" w:cstheme="minorHAnsi"/>
          <w:color w:val="000000" w:themeColor="text1"/>
          <w:lang w:val="en-US"/>
        </w:rPr>
        <w:t>) Mean</w:t>
      </w:r>
      <w:r w:rsidR="00595323" w:rsidRPr="006D4611">
        <w:rPr>
          <w:rFonts w:asciiTheme="minorHAnsi" w:hAnsiTheme="minorHAnsi" w:cstheme="minorHAnsi"/>
          <w:color w:val="000000" w:themeColor="text1"/>
          <w:lang w:val="en-US"/>
        </w:rPr>
        <w:t xml:space="preserve"> +/- SE of</w:t>
      </w:r>
      <w:r w:rsidR="00777036" w:rsidRPr="006D4611">
        <w:rPr>
          <w:rFonts w:asciiTheme="minorHAnsi" w:hAnsiTheme="minorHAnsi" w:cstheme="minorHAnsi"/>
          <w:color w:val="000000" w:themeColor="text1"/>
          <w:lang w:val="en-US"/>
        </w:rPr>
        <w:t xml:space="preserve"> EMG activity for both pro</w:t>
      </w:r>
      <w:r w:rsidR="001D3105" w:rsidRPr="006D4611">
        <w:rPr>
          <w:rFonts w:asciiTheme="minorHAnsi" w:hAnsiTheme="minorHAnsi" w:cstheme="minorHAnsi"/>
          <w:color w:val="000000" w:themeColor="text1"/>
          <w:lang w:val="en-US"/>
        </w:rPr>
        <w:t xml:space="preserve"> (red)</w:t>
      </w:r>
      <w:r w:rsidR="00777036" w:rsidRPr="006D4611">
        <w:rPr>
          <w:rFonts w:asciiTheme="minorHAnsi" w:hAnsiTheme="minorHAnsi" w:cstheme="minorHAnsi"/>
          <w:color w:val="000000" w:themeColor="text1"/>
          <w:lang w:val="en-US"/>
        </w:rPr>
        <w:t xml:space="preserve"> and anti</w:t>
      </w:r>
      <w:r w:rsidR="001D3105" w:rsidRPr="006D4611">
        <w:rPr>
          <w:rFonts w:asciiTheme="minorHAnsi" w:hAnsiTheme="minorHAnsi" w:cstheme="minorHAnsi"/>
          <w:color w:val="000000" w:themeColor="text1"/>
          <w:lang w:val="en-US"/>
        </w:rPr>
        <w:t xml:space="preserve"> (blue)</w:t>
      </w:r>
      <w:r w:rsidR="00777036" w:rsidRPr="006D4611">
        <w:rPr>
          <w:rFonts w:asciiTheme="minorHAnsi" w:hAnsiTheme="minorHAnsi" w:cstheme="minorHAnsi"/>
          <w:color w:val="000000" w:themeColor="text1"/>
          <w:lang w:val="en-US"/>
        </w:rPr>
        <w:t xml:space="preserve"> reaches</w:t>
      </w:r>
      <w:r w:rsidR="009247EC" w:rsidRPr="006D4611">
        <w:rPr>
          <w:rFonts w:asciiTheme="minorHAnsi" w:hAnsiTheme="minorHAnsi" w:cstheme="minorHAnsi"/>
          <w:color w:val="000000" w:themeColor="text1"/>
          <w:lang w:val="en-US"/>
        </w:rPr>
        <w:t>,</w:t>
      </w:r>
      <w:r w:rsidR="00595323" w:rsidRPr="006D4611">
        <w:rPr>
          <w:rFonts w:asciiTheme="minorHAnsi" w:hAnsiTheme="minorHAnsi" w:cstheme="minorHAnsi"/>
          <w:color w:val="000000" w:themeColor="text1"/>
          <w:lang w:val="en-US"/>
        </w:rPr>
        <w:t xml:space="preserve"> segregated by</w:t>
      </w:r>
      <w:r>
        <w:rPr>
          <w:rFonts w:asciiTheme="minorHAnsi" w:hAnsiTheme="minorHAnsi" w:cstheme="minorHAnsi"/>
          <w:color w:val="000000" w:themeColor="text1"/>
          <w:lang w:val="en-US"/>
        </w:rPr>
        <w:t xml:space="preserve"> the</w:t>
      </w:r>
      <w:r w:rsidR="00595323" w:rsidRPr="006D4611">
        <w:rPr>
          <w:rFonts w:asciiTheme="minorHAnsi" w:hAnsiTheme="minorHAnsi" w:cstheme="minorHAnsi"/>
          <w:color w:val="000000" w:themeColor="text1"/>
          <w:lang w:val="en-US"/>
        </w:rPr>
        <w:t xml:space="preserve"> side of stimulus presentation</w:t>
      </w:r>
      <w:r w:rsidR="009247EC" w:rsidRPr="006D4611">
        <w:rPr>
          <w:rFonts w:asciiTheme="minorHAnsi" w:hAnsiTheme="minorHAnsi" w:cstheme="minorHAnsi"/>
          <w:color w:val="000000" w:themeColor="text1"/>
          <w:lang w:val="en-US"/>
        </w:rPr>
        <w:t xml:space="preserve"> (fainter traces used for movements in the non-preferred direction)</w:t>
      </w:r>
      <w:r w:rsidR="00595323" w:rsidRPr="006D4611">
        <w:rPr>
          <w:rFonts w:asciiTheme="minorHAnsi" w:hAnsiTheme="minorHAnsi" w:cstheme="minorHAnsi"/>
          <w:color w:val="000000" w:themeColor="text1"/>
          <w:lang w:val="en-US"/>
        </w:rPr>
        <w:t>.</w:t>
      </w:r>
      <w:r w:rsidR="004555CA" w:rsidRPr="006D46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00E25454" w:rsidRPr="00EB5876">
        <w:rPr>
          <w:rFonts w:asciiTheme="minorHAnsi" w:hAnsiTheme="minorHAnsi" w:cstheme="minorHAnsi"/>
          <w:b/>
          <w:bCs/>
          <w:color w:val="000000" w:themeColor="text1"/>
          <w:lang w:val="en-US"/>
        </w:rPr>
        <w:t>c</w:t>
      </w:r>
      <w:r w:rsidR="004555CA" w:rsidRPr="006D4611">
        <w:rPr>
          <w:rFonts w:asciiTheme="minorHAnsi" w:hAnsiTheme="minorHAnsi" w:cstheme="minorHAnsi"/>
          <w:color w:val="000000" w:themeColor="text1"/>
          <w:lang w:val="en-US"/>
        </w:rPr>
        <w:t xml:space="preserve">) </w:t>
      </w:r>
      <w:r w:rsidR="00595323" w:rsidRPr="006D4611">
        <w:rPr>
          <w:rFonts w:asciiTheme="minorHAnsi" w:hAnsiTheme="minorHAnsi" w:cstheme="minorHAnsi"/>
          <w:color w:val="000000" w:themeColor="text1"/>
          <w:lang w:val="en-US"/>
        </w:rPr>
        <w:t>Time-</w:t>
      </w:r>
      <w:r w:rsidR="004555CA" w:rsidRPr="006D4611">
        <w:rPr>
          <w:rFonts w:asciiTheme="minorHAnsi" w:hAnsiTheme="minorHAnsi" w:cstheme="minorHAnsi"/>
          <w:color w:val="000000" w:themeColor="text1"/>
          <w:lang w:val="en-US"/>
        </w:rPr>
        <w:t>series ROC analysis for pro</w:t>
      </w:r>
      <w:r w:rsidR="001D3105" w:rsidRPr="006D4611">
        <w:rPr>
          <w:rFonts w:asciiTheme="minorHAnsi" w:hAnsiTheme="minorHAnsi" w:cstheme="minorHAnsi"/>
          <w:color w:val="000000" w:themeColor="text1"/>
          <w:lang w:val="en-US"/>
        </w:rPr>
        <w:t xml:space="preserve"> (red)</w:t>
      </w:r>
      <w:r w:rsidR="004555CA" w:rsidRPr="006D4611">
        <w:rPr>
          <w:rFonts w:asciiTheme="minorHAnsi" w:hAnsiTheme="minorHAnsi" w:cstheme="minorHAnsi"/>
          <w:color w:val="000000" w:themeColor="text1"/>
          <w:lang w:val="en-US"/>
        </w:rPr>
        <w:t xml:space="preserve"> and anti</w:t>
      </w:r>
      <w:r w:rsidR="001D3105" w:rsidRPr="006D4611">
        <w:rPr>
          <w:rFonts w:asciiTheme="minorHAnsi" w:hAnsiTheme="minorHAnsi" w:cstheme="minorHAnsi"/>
          <w:color w:val="000000" w:themeColor="text1"/>
          <w:lang w:val="en-US"/>
        </w:rPr>
        <w:t xml:space="preserve"> (blue)</w:t>
      </w:r>
      <w:r w:rsidR="004555CA" w:rsidRPr="006D4611">
        <w:rPr>
          <w:rFonts w:asciiTheme="minorHAnsi" w:hAnsiTheme="minorHAnsi" w:cstheme="minorHAnsi"/>
          <w:color w:val="000000" w:themeColor="text1"/>
          <w:lang w:val="en-US"/>
        </w:rPr>
        <w:t xml:space="preserve"> reaches shown in </w:t>
      </w:r>
      <w:r w:rsidR="001D3105" w:rsidRPr="006D4611">
        <w:rPr>
          <w:rFonts w:asciiTheme="minorHAnsi" w:hAnsiTheme="minorHAnsi" w:cstheme="minorHAnsi"/>
          <w:color w:val="000000" w:themeColor="text1"/>
          <w:lang w:val="en-US"/>
        </w:rPr>
        <w:t>(b)</w:t>
      </w:r>
      <w:r w:rsidR="004555CA" w:rsidRPr="006D4611">
        <w:rPr>
          <w:rFonts w:asciiTheme="minorHAnsi" w:hAnsiTheme="minorHAnsi" w:cstheme="minorHAnsi"/>
          <w:color w:val="000000" w:themeColor="text1"/>
          <w:lang w:val="en-US"/>
        </w:rPr>
        <w:t>.</w:t>
      </w:r>
      <w:r w:rsidR="00777036" w:rsidRPr="006D4611">
        <w:rPr>
          <w:rFonts w:asciiTheme="minorHAnsi" w:hAnsiTheme="minorHAnsi" w:cstheme="minorHAnsi"/>
          <w:color w:val="000000" w:themeColor="text1"/>
          <w:lang w:val="en-US"/>
        </w:rPr>
        <w:t xml:space="preserve"> SLR epoch highlighted in grey box</w:t>
      </w:r>
      <w:r w:rsidR="00211FCA" w:rsidRPr="006D4611">
        <w:rPr>
          <w:rFonts w:asciiTheme="minorHAnsi" w:hAnsiTheme="minorHAnsi" w:cstheme="minorHAnsi"/>
          <w:color w:val="000000" w:themeColor="text1"/>
          <w:lang w:val="en-US"/>
        </w:rPr>
        <w:t>; horizontal dashed lines at 0.4 and 0.6. Vertical colored lines (if present</w:t>
      </w:r>
      <w:r w:rsidR="006B7404" w:rsidRPr="006D4611">
        <w:rPr>
          <w:rFonts w:asciiTheme="minorHAnsi" w:hAnsiTheme="minorHAnsi" w:cstheme="minorHAnsi"/>
          <w:color w:val="000000" w:themeColor="text1"/>
          <w:lang w:val="en-US"/>
        </w:rPr>
        <w:t xml:space="preserve"> in pro condition</w:t>
      </w:r>
      <w:r w:rsidR="00211FCA" w:rsidRPr="006D4611">
        <w:rPr>
          <w:rFonts w:asciiTheme="minorHAnsi" w:hAnsiTheme="minorHAnsi" w:cstheme="minorHAnsi"/>
          <w:color w:val="000000" w:themeColor="text1"/>
          <w:lang w:val="en-US"/>
        </w:rPr>
        <w:t>) show the discrimination time for pro- (red) or anti- (blue) reach trials.</w:t>
      </w:r>
    </w:p>
    <w:p w14:paraId="5A7AC9E1" w14:textId="77777777" w:rsidR="004555CA" w:rsidRPr="006D4611" w:rsidRDefault="004555CA" w:rsidP="007A238A">
      <w:pPr>
        <w:jc w:val="both"/>
        <w:rPr>
          <w:rFonts w:asciiTheme="minorHAnsi" w:hAnsiTheme="minorHAnsi" w:cstheme="minorHAnsi"/>
          <w:color w:val="000000" w:themeColor="text1"/>
          <w:lang w:val="en-US"/>
        </w:rPr>
      </w:pPr>
    </w:p>
    <w:p w14:paraId="5C52D132" w14:textId="2CBFC937" w:rsidR="002E4721" w:rsidRPr="006D4611" w:rsidRDefault="00EB5876" w:rsidP="007A238A">
      <w:pPr>
        <w:jc w:val="both"/>
        <w:rPr>
          <w:rFonts w:asciiTheme="minorHAnsi" w:hAnsiTheme="minorHAnsi" w:cstheme="minorHAnsi"/>
          <w:color w:val="000000" w:themeColor="text1"/>
          <w:lang w:val="en-US"/>
        </w:rPr>
      </w:pPr>
      <w:r w:rsidRPr="00616339">
        <w:rPr>
          <w:rFonts w:asciiTheme="minorHAnsi" w:hAnsiTheme="minorHAnsi" w:cstheme="minorHAnsi"/>
          <w:b/>
          <w:color w:val="000000" w:themeColor="text1"/>
          <w:lang w:val="en-US"/>
        </w:rPr>
        <w:t xml:space="preserve">Figure </w:t>
      </w:r>
      <w:r w:rsidR="00F63478" w:rsidRPr="00616339">
        <w:rPr>
          <w:rFonts w:asciiTheme="minorHAnsi" w:hAnsiTheme="minorHAnsi" w:cstheme="minorHAnsi"/>
          <w:b/>
          <w:color w:val="000000" w:themeColor="text1"/>
          <w:lang w:val="en-US"/>
        </w:rPr>
        <w:t>3</w:t>
      </w:r>
      <w:r>
        <w:rPr>
          <w:rFonts w:asciiTheme="minorHAnsi" w:hAnsiTheme="minorHAnsi" w:cstheme="minorHAnsi"/>
          <w:b/>
          <w:color w:val="000000" w:themeColor="text1"/>
          <w:lang w:val="en-US"/>
        </w:rPr>
        <w:t>:</w:t>
      </w:r>
      <w:r w:rsidR="004555CA" w:rsidRPr="00616339">
        <w:rPr>
          <w:rFonts w:asciiTheme="minorHAnsi" w:hAnsiTheme="minorHAnsi" w:cstheme="minorHAnsi"/>
          <w:b/>
          <w:color w:val="000000" w:themeColor="text1"/>
          <w:lang w:val="en-US"/>
        </w:rPr>
        <w:t xml:space="preserve"> Effects of an emerging target paradigm on SLR characteristics and </w:t>
      </w:r>
      <w:r w:rsidR="00312DA3" w:rsidRPr="00616339">
        <w:rPr>
          <w:rFonts w:asciiTheme="minorHAnsi" w:hAnsiTheme="minorHAnsi" w:cstheme="minorHAnsi"/>
          <w:b/>
          <w:color w:val="000000" w:themeColor="text1"/>
          <w:lang w:val="en-US"/>
        </w:rPr>
        <w:t xml:space="preserve">reach </w:t>
      </w:r>
      <w:r w:rsidR="004555CA" w:rsidRPr="00616339">
        <w:rPr>
          <w:rFonts w:asciiTheme="minorHAnsi" w:hAnsiTheme="minorHAnsi" w:cstheme="minorHAnsi"/>
          <w:b/>
          <w:color w:val="000000" w:themeColor="text1"/>
          <w:lang w:val="en-US"/>
        </w:rPr>
        <w:t xml:space="preserve">RT. </w:t>
      </w:r>
      <w:r w:rsidRPr="00EB5876">
        <w:rPr>
          <w:rFonts w:asciiTheme="minorHAnsi" w:hAnsiTheme="minorHAnsi" w:cstheme="minorHAnsi"/>
          <w:bCs/>
          <w:color w:val="000000" w:themeColor="text1"/>
          <w:lang w:val="en-US"/>
        </w:rPr>
        <w:t>(</w:t>
      </w:r>
      <w:r w:rsidR="00E25454" w:rsidRPr="00EB5876">
        <w:rPr>
          <w:rFonts w:asciiTheme="minorHAnsi" w:hAnsiTheme="minorHAnsi" w:cstheme="minorHAnsi"/>
          <w:b/>
          <w:bCs/>
          <w:color w:val="000000" w:themeColor="text1"/>
          <w:lang w:val="en-US"/>
        </w:rPr>
        <w:t>a</w:t>
      </w:r>
      <w:r w:rsidR="004555CA" w:rsidRPr="006D4611">
        <w:rPr>
          <w:rFonts w:asciiTheme="minorHAnsi" w:hAnsiTheme="minorHAnsi" w:cstheme="minorHAnsi"/>
          <w:color w:val="000000" w:themeColor="text1"/>
          <w:lang w:val="en-US"/>
        </w:rPr>
        <w:t xml:space="preserve">) SLR latency (purple) and magnitude (green) for pro reaches in static </w:t>
      </w:r>
      <w:r w:rsidR="009D3C08" w:rsidRPr="006D4611">
        <w:rPr>
          <w:rFonts w:asciiTheme="minorHAnsi" w:hAnsiTheme="minorHAnsi" w:cstheme="minorHAnsi"/>
          <w:color w:val="000000" w:themeColor="text1"/>
          <w:lang w:val="en-US"/>
        </w:rPr>
        <w:t xml:space="preserve">versus </w:t>
      </w:r>
      <w:r w:rsidR="004555CA" w:rsidRPr="006D4611">
        <w:rPr>
          <w:rFonts w:asciiTheme="minorHAnsi" w:hAnsiTheme="minorHAnsi" w:cstheme="minorHAnsi"/>
          <w:color w:val="000000" w:themeColor="text1"/>
          <w:lang w:val="en-US"/>
        </w:rPr>
        <w:t xml:space="preserve">emerging target </w:t>
      </w:r>
      <w:r w:rsidR="009D3C08" w:rsidRPr="006D4611">
        <w:rPr>
          <w:rFonts w:asciiTheme="minorHAnsi" w:hAnsiTheme="minorHAnsi" w:cstheme="minorHAnsi"/>
          <w:color w:val="000000" w:themeColor="text1"/>
          <w:lang w:val="en-US"/>
        </w:rPr>
        <w:t>paradigms</w:t>
      </w:r>
      <w:r w:rsidR="004555CA" w:rsidRPr="006D4611">
        <w:rPr>
          <w:rFonts w:asciiTheme="minorHAnsi" w:hAnsiTheme="minorHAnsi" w:cstheme="minorHAnsi"/>
          <w:color w:val="000000" w:themeColor="text1"/>
          <w:lang w:val="en-US"/>
        </w:rPr>
        <w:t xml:space="preserve">. Latency defined as first 8 out of 10 continuous data points surpassing ROC threshold of </w:t>
      </w:r>
      <w:r>
        <w:rPr>
          <w:rFonts w:asciiTheme="minorHAnsi" w:hAnsiTheme="minorHAnsi" w:cstheme="minorHAnsi"/>
          <w:color w:val="000000" w:themeColor="text1"/>
          <w:lang w:val="en-US"/>
        </w:rPr>
        <w:t>0</w:t>
      </w:r>
      <w:r w:rsidR="004555CA" w:rsidRPr="006D4611">
        <w:rPr>
          <w:rFonts w:asciiTheme="minorHAnsi" w:hAnsiTheme="minorHAnsi" w:cstheme="minorHAnsi"/>
          <w:color w:val="000000" w:themeColor="text1"/>
          <w:lang w:val="en-US"/>
        </w:rPr>
        <w:t xml:space="preserve">.6 (see methods). Magnitude of SLR </w:t>
      </w:r>
      <w:r>
        <w:rPr>
          <w:rFonts w:asciiTheme="minorHAnsi" w:hAnsiTheme="minorHAnsi" w:cstheme="minorHAnsi"/>
          <w:color w:val="000000" w:themeColor="text1"/>
          <w:lang w:val="en-US"/>
        </w:rPr>
        <w:t>wa</w:t>
      </w:r>
      <w:r w:rsidR="004555CA" w:rsidRPr="006D4611">
        <w:rPr>
          <w:rFonts w:asciiTheme="minorHAnsi" w:hAnsiTheme="minorHAnsi" w:cstheme="minorHAnsi"/>
          <w:color w:val="000000" w:themeColor="text1"/>
          <w:lang w:val="en-US"/>
        </w:rPr>
        <w:t xml:space="preserve">s defined as </w:t>
      </w:r>
      <w:r w:rsidR="009D3C08" w:rsidRPr="006D4611">
        <w:rPr>
          <w:rFonts w:asciiTheme="minorHAnsi" w:hAnsiTheme="minorHAnsi" w:cstheme="minorHAnsi"/>
          <w:color w:val="000000" w:themeColor="text1"/>
          <w:lang w:val="en-US"/>
        </w:rPr>
        <w:t xml:space="preserve">the integrated area over </w:t>
      </w:r>
      <w:r w:rsidR="004555CA" w:rsidRPr="006D4611">
        <w:rPr>
          <w:rFonts w:asciiTheme="minorHAnsi" w:hAnsiTheme="minorHAnsi" w:cstheme="minorHAnsi"/>
          <w:color w:val="000000" w:themeColor="text1"/>
          <w:lang w:val="en-US"/>
        </w:rPr>
        <w:t>30 ms after SLR discrimination</w:t>
      </w:r>
      <w:r w:rsidR="009D3C08" w:rsidRPr="006D4611">
        <w:rPr>
          <w:rFonts w:asciiTheme="minorHAnsi" w:hAnsiTheme="minorHAnsi" w:cstheme="minorHAnsi"/>
          <w:color w:val="000000" w:themeColor="text1"/>
          <w:lang w:val="en-US"/>
        </w:rPr>
        <w:t xml:space="preserve"> between the mean EMG activity on left versus right trials</w:t>
      </w:r>
      <w:r w:rsidR="004555CA" w:rsidRPr="006D4611">
        <w:rPr>
          <w:rFonts w:asciiTheme="minorHAnsi" w:hAnsiTheme="minorHAnsi" w:cstheme="minorHAnsi"/>
          <w:color w:val="000000" w:themeColor="text1"/>
          <w:lang w:val="en-US"/>
        </w:rPr>
        <w:t>.</w:t>
      </w:r>
      <w:r w:rsidR="002E4721" w:rsidRPr="006D4611">
        <w:rPr>
          <w:rFonts w:asciiTheme="minorHAnsi" w:hAnsiTheme="minorHAnsi" w:cstheme="minorHAnsi"/>
          <w:color w:val="000000" w:themeColor="text1"/>
          <w:lang w:val="en-US"/>
        </w:rPr>
        <w:t xml:space="preserve"> All magnitudes were </w:t>
      </w:r>
      <w:r w:rsidR="009D3C08" w:rsidRPr="006D4611">
        <w:rPr>
          <w:rFonts w:asciiTheme="minorHAnsi" w:hAnsiTheme="minorHAnsi" w:cstheme="minorHAnsi"/>
          <w:color w:val="000000" w:themeColor="text1"/>
          <w:lang w:val="en-US"/>
        </w:rPr>
        <w:t xml:space="preserve">normalized to </w:t>
      </w:r>
      <w:r w:rsidR="002E4721" w:rsidRPr="006D4611">
        <w:rPr>
          <w:rFonts w:asciiTheme="minorHAnsi" w:hAnsiTheme="minorHAnsi" w:cstheme="minorHAnsi"/>
          <w:color w:val="000000" w:themeColor="text1"/>
          <w:lang w:val="en-US"/>
        </w:rPr>
        <w:t>the maximum for the participant across conditions (e.g.</w:t>
      </w:r>
      <w:r>
        <w:rPr>
          <w:rFonts w:asciiTheme="minorHAnsi" w:hAnsiTheme="minorHAnsi" w:cstheme="minorHAnsi"/>
          <w:color w:val="000000" w:themeColor="text1"/>
          <w:lang w:val="en-US"/>
        </w:rPr>
        <w:t>,</w:t>
      </w:r>
      <w:r w:rsidR="002E4721" w:rsidRPr="006D4611">
        <w:rPr>
          <w:rFonts w:asciiTheme="minorHAnsi" w:hAnsiTheme="minorHAnsi" w:cstheme="minorHAnsi"/>
          <w:color w:val="000000" w:themeColor="text1"/>
          <w:lang w:val="en-US"/>
        </w:rPr>
        <w:t xml:space="preserve"> a value of 1 indicates the maximal response).</w:t>
      </w:r>
      <w:r w:rsidR="004555CA" w:rsidRPr="006D46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00E25454" w:rsidRPr="00EB5876">
        <w:rPr>
          <w:rFonts w:asciiTheme="minorHAnsi" w:hAnsiTheme="minorHAnsi" w:cstheme="minorHAnsi"/>
          <w:b/>
          <w:bCs/>
          <w:color w:val="000000" w:themeColor="text1"/>
          <w:lang w:val="en-US"/>
        </w:rPr>
        <w:t>b</w:t>
      </w:r>
      <w:r w:rsidR="004555CA" w:rsidRPr="006D4611">
        <w:rPr>
          <w:rFonts w:asciiTheme="minorHAnsi" w:hAnsiTheme="minorHAnsi" w:cstheme="minorHAnsi"/>
          <w:color w:val="000000" w:themeColor="text1"/>
          <w:lang w:val="en-US"/>
        </w:rPr>
        <w:t xml:space="preserve">) SLR prevalence and </w:t>
      </w:r>
      <w:r w:rsidR="009D3C08" w:rsidRPr="006D4611">
        <w:rPr>
          <w:rFonts w:asciiTheme="minorHAnsi" w:hAnsiTheme="minorHAnsi" w:cstheme="minorHAnsi"/>
          <w:color w:val="000000" w:themeColor="text1"/>
          <w:lang w:val="en-US"/>
        </w:rPr>
        <w:t xml:space="preserve">reach </w:t>
      </w:r>
      <w:r w:rsidR="004555CA" w:rsidRPr="006D4611">
        <w:rPr>
          <w:rFonts w:asciiTheme="minorHAnsi" w:hAnsiTheme="minorHAnsi" w:cstheme="minorHAnsi"/>
          <w:color w:val="000000" w:themeColor="text1"/>
          <w:lang w:val="en-US"/>
        </w:rPr>
        <w:t xml:space="preserve">RT. </w:t>
      </w:r>
      <w:r>
        <w:rPr>
          <w:rFonts w:asciiTheme="minorHAnsi" w:hAnsiTheme="minorHAnsi" w:cstheme="minorHAnsi"/>
          <w:color w:val="000000" w:themeColor="text1"/>
          <w:lang w:val="en-US"/>
        </w:rPr>
        <w:t>(</w:t>
      </w:r>
      <w:r w:rsidR="00E25454" w:rsidRPr="00EB5876">
        <w:rPr>
          <w:rFonts w:asciiTheme="minorHAnsi" w:hAnsiTheme="minorHAnsi" w:cstheme="minorHAnsi"/>
          <w:b/>
          <w:bCs/>
          <w:color w:val="000000" w:themeColor="text1"/>
          <w:lang w:val="en-US"/>
        </w:rPr>
        <w:t>c</w:t>
      </w:r>
      <w:r w:rsidR="002E4721" w:rsidRPr="006D4611">
        <w:rPr>
          <w:rFonts w:asciiTheme="minorHAnsi" w:hAnsiTheme="minorHAnsi" w:cstheme="minorHAnsi"/>
          <w:color w:val="000000" w:themeColor="text1"/>
          <w:lang w:val="en-US"/>
        </w:rPr>
        <w:t xml:space="preserve">) </w:t>
      </w:r>
      <w:r w:rsidR="009D3C08" w:rsidRPr="006D4611">
        <w:rPr>
          <w:rFonts w:asciiTheme="minorHAnsi" w:hAnsiTheme="minorHAnsi" w:cstheme="minorHAnsi"/>
          <w:color w:val="000000" w:themeColor="text1"/>
          <w:lang w:val="en-US"/>
        </w:rPr>
        <w:t xml:space="preserve">SLR magnitude </w:t>
      </w:r>
      <w:r w:rsidR="002E4721" w:rsidRPr="006D4611">
        <w:rPr>
          <w:rFonts w:asciiTheme="minorHAnsi" w:hAnsiTheme="minorHAnsi" w:cstheme="minorHAnsi"/>
          <w:color w:val="000000" w:themeColor="text1"/>
          <w:lang w:val="en-US"/>
        </w:rPr>
        <w:t>and latency results from pro and anti-reaches in the emerging target paradigm</w:t>
      </w:r>
      <w:r w:rsidR="009D3C08" w:rsidRPr="006D4611">
        <w:rPr>
          <w:rFonts w:asciiTheme="minorHAnsi" w:hAnsiTheme="minorHAnsi" w:cstheme="minorHAnsi"/>
          <w:color w:val="000000" w:themeColor="text1"/>
          <w:lang w:val="en-US"/>
        </w:rPr>
        <w:t>.</w:t>
      </w:r>
      <w:r w:rsidR="004555CA" w:rsidRPr="006D4611">
        <w:rPr>
          <w:rFonts w:asciiTheme="minorHAnsi" w:hAnsiTheme="minorHAnsi" w:cstheme="minorHAnsi"/>
          <w:color w:val="000000" w:themeColor="text1"/>
          <w:lang w:val="en-US"/>
        </w:rPr>
        <w:t xml:space="preserve"> </w:t>
      </w:r>
      <w:r w:rsidR="003B2B98" w:rsidRPr="006D4611">
        <w:rPr>
          <w:rFonts w:asciiTheme="minorHAnsi" w:hAnsiTheme="minorHAnsi" w:cstheme="minorHAnsi"/>
          <w:color w:val="000000" w:themeColor="text1"/>
          <w:lang w:val="en-US"/>
        </w:rPr>
        <w:t xml:space="preserve">* denotes significance at p&lt;.05 compared to static or anti condition based on unpaired t-test. </w:t>
      </w:r>
    </w:p>
    <w:p w14:paraId="43DD66C3" w14:textId="77777777" w:rsidR="002E4721" w:rsidRPr="006D4611" w:rsidRDefault="002E4721" w:rsidP="007A238A">
      <w:pPr>
        <w:jc w:val="both"/>
        <w:rPr>
          <w:rFonts w:asciiTheme="minorHAnsi" w:hAnsiTheme="minorHAnsi" w:cstheme="minorHAnsi"/>
          <w:color w:val="000000" w:themeColor="text1"/>
          <w:lang w:val="en-US"/>
        </w:rPr>
      </w:pPr>
    </w:p>
    <w:p w14:paraId="4A6BB6E9" w14:textId="3F51A713" w:rsidR="00147A2A" w:rsidRPr="006D4611" w:rsidRDefault="00EB5876" w:rsidP="00147A2A">
      <w:pPr>
        <w:jc w:val="both"/>
        <w:rPr>
          <w:rFonts w:asciiTheme="minorHAnsi" w:hAnsiTheme="minorHAnsi" w:cstheme="minorHAnsi"/>
          <w:color w:val="000000" w:themeColor="text1"/>
          <w:lang w:val="en-US"/>
        </w:rPr>
      </w:pPr>
      <w:r w:rsidRPr="00616339">
        <w:rPr>
          <w:rFonts w:asciiTheme="minorHAnsi" w:hAnsiTheme="minorHAnsi" w:cstheme="minorHAnsi"/>
          <w:b/>
          <w:color w:val="000000" w:themeColor="text1"/>
          <w:lang w:val="en-US"/>
        </w:rPr>
        <w:t xml:space="preserve">Figure </w:t>
      </w:r>
      <w:r w:rsidR="00F63478" w:rsidRPr="00616339">
        <w:rPr>
          <w:rFonts w:asciiTheme="minorHAnsi" w:hAnsiTheme="minorHAnsi" w:cstheme="minorHAnsi"/>
          <w:b/>
          <w:color w:val="000000" w:themeColor="text1"/>
          <w:lang w:val="en-US"/>
        </w:rPr>
        <w:t>4</w:t>
      </w:r>
      <w:r>
        <w:rPr>
          <w:rFonts w:asciiTheme="minorHAnsi" w:hAnsiTheme="minorHAnsi" w:cstheme="minorHAnsi"/>
          <w:b/>
          <w:color w:val="000000" w:themeColor="text1"/>
          <w:lang w:val="en-US"/>
        </w:rPr>
        <w:t>:</w:t>
      </w:r>
      <w:r w:rsidR="002E4721" w:rsidRPr="00616339">
        <w:rPr>
          <w:rFonts w:asciiTheme="minorHAnsi" w:hAnsiTheme="minorHAnsi" w:cstheme="minorHAnsi"/>
          <w:b/>
          <w:color w:val="000000" w:themeColor="text1"/>
          <w:lang w:val="en-US"/>
        </w:rPr>
        <w:t xml:space="preserve"> </w:t>
      </w:r>
      <w:r w:rsidR="00BD0A17">
        <w:rPr>
          <w:rFonts w:asciiTheme="minorHAnsi" w:hAnsiTheme="minorHAnsi" w:cstheme="minorHAnsi"/>
          <w:b/>
          <w:color w:val="000000" w:themeColor="text1"/>
          <w:lang w:val="en-US"/>
        </w:rPr>
        <w:t>Mean EMG and time-series ROC analyses for all participants</w:t>
      </w:r>
      <w:r w:rsidR="002E4721" w:rsidRPr="00616339">
        <w:rPr>
          <w:rFonts w:asciiTheme="minorHAnsi" w:hAnsiTheme="minorHAnsi" w:cstheme="minorHAnsi"/>
          <w:b/>
          <w:color w:val="000000" w:themeColor="text1"/>
          <w:lang w:val="en-US"/>
        </w:rPr>
        <w:t>.</w:t>
      </w:r>
      <w:r w:rsidR="00147A2A">
        <w:rPr>
          <w:rFonts w:asciiTheme="minorHAnsi" w:hAnsiTheme="minorHAnsi" w:cstheme="minorHAnsi"/>
          <w:color w:val="000000" w:themeColor="text1"/>
          <w:lang w:val="en-US"/>
        </w:rPr>
        <w:t xml:space="preserve"> Left column of plots</w:t>
      </w:r>
      <w:r w:rsidR="00761BED">
        <w:rPr>
          <w:rFonts w:asciiTheme="minorHAnsi" w:hAnsiTheme="minorHAnsi" w:cstheme="minorHAnsi"/>
          <w:color w:val="000000" w:themeColor="text1"/>
          <w:lang w:val="en-US"/>
        </w:rPr>
        <w:t>:</w:t>
      </w:r>
      <w:r w:rsidR="00147A2A" w:rsidRPr="006D4611">
        <w:rPr>
          <w:rFonts w:asciiTheme="minorHAnsi" w:hAnsiTheme="minorHAnsi" w:cstheme="minorHAnsi"/>
          <w:color w:val="000000" w:themeColor="text1"/>
          <w:lang w:val="en-US"/>
        </w:rPr>
        <w:t xml:space="preserve"> Mean +/- SE of EMG activity for both pro (red) and anti (blue) reaches, segregated by </w:t>
      </w:r>
      <w:r>
        <w:rPr>
          <w:rFonts w:asciiTheme="minorHAnsi" w:hAnsiTheme="minorHAnsi" w:cstheme="minorHAnsi"/>
          <w:color w:val="000000" w:themeColor="text1"/>
          <w:lang w:val="en-US"/>
        </w:rPr>
        <w:t xml:space="preserve">the </w:t>
      </w:r>
      <w:r w:rsidR="00147A2A" w:rsidRPr="006D4611">
        <w:rPr>
          <w:rFonts w:asciiTheme="minorHAnsi" w:hAnsiTheme="minorHAnsi" w:cstheme="minorHAnsi"/>
          <w:color w:val="000000" w:themeColor="text1"/>
          <w:lang w:val="en-US"/>
        </w:rPr>
        <w:t xml:space="preserve">side of stimulus presentation (fainter traces used for movements in the non-preferred direction). </w:t>
      </w:r>
      <w:r w:rsidR="00147A2A">
        <w:rPr>
          <w:rFonts w:asciiTheme="minorHAnsi" w:hAnsiTheme="minorHAnsi" w:cstheme="minorHAnsi"/>
          <w:color w:val="000000" w:themeColor="text1"/>
          <w:lang w:val="en-US"/>
        </w:rPr>
        <w:t>Right column of plots</w:t>
      </w:r>
      <w:r w:rsidR="00761BED">
        <w:rPr>
          <w:rFonts w:asciiTheme="minorHAnsi" w:hAnsiTheme="minorHAnsi" w:cstheme="minorHAnsi"/>
          <w:color w:val="000000" w:themeColor="text1"/>
          <w:lang w:val="en-US"/>
        </w:rPr>
        <w:t>:</w:t>
      </w:r>
      <w:r w:rsidR="00147A2A" w:rsidRPr="006D4611">
        <w:rPr>
          <w:rFonts w:asciiTheme="minorHAnsi" w:hAnsiTheme="minorHAnsi" w:cstheme="minorHAnsi"/>
          <w:color w:val="000000" w:themeColor="text1"/>
          <w:lang w:val="en-US"/>
        </w:rPr>
        <w:t xml:space="preserve"> Time-series ROC analysis for pro (red) and anti (blue) reaches shown in (</w:t>
      </w:r>
      <w:r w:rsidR="00147A2A">
        <w:rPr>
          <w:rFonts w:asciiTheme="minorHAnsi" w:hAnsiTheme="minorHAnsi" w:cstheme="minorHAnsi"/>
          <w:color w:val="000000" w:themeColor="text1"/>
          <w:lang w:val="en-US"/>
        </w:rPr>
        <w:t>left column of plots</w:t>
      </w:r>
      <w:r w:rsidR="00147A2A" w:rsidRPr="006D4611">
        <w:rPr>
          <w:rFonts w:asciiTheme="minorHAnsi" w:hAnsiTheme="minorHAnsi" w:cstheme="minorHAnsi"/>
          <w:color w:val="000000" w:themeColor="text1"/>
          <w:lang w:val="en-US"/>
        </w:rPr>
        <w:t>). SLR epoch highlighted in grey box; horizontal dashed lines at 0.4 and 0.6. Vertical colored lines (if present in pro condition) show the discrimination time for pro- (red) or anti- (blue) reach trials.</w:t>
      </w:r>
    </w:p>
    <w:p w14:paraId="3C08E785" w14:textId="3DF83D35" w:rsidR="00FC25E1" w:rsidRPr="00EB5876" w:rsidRDefault="005C4209"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 xml:space="preserve"> </w:t>
      </w:r>
    </w:p>
    <w:p w14:paraId="7A23EBF1" w14:textId="27E3F85C" w:rsidR="00FC6AE7" w:rsidRPr="006D4611" w:rsidRDefault="005F18E6" w:rsidP="007A238A">
      <w:pPr>
        <w:jc w:val="both"/>
        <w:rPr>
          <w:rFonts w:asciiTheme="minorHAnsi" w:hAnsiTheme="minorHAnsi" w:cstheme="minorHAnsi"/>
          <w:color w:val="000000" w:themeColor="text1"/>
          <w:lang w:val="en-US"/>
        </w:rPr>
      </w:pPr>
      <w:r w:rsidRPr="00EB5876">
        <w:rPr>
          <w:rFonts w:asciiTheme="minorHAnsi" w:hAnsiTheme="minorHAnsi" w:cstheme="minorHAnsi"/>
          <w:b/>
          <w:bCs/>
          <w:color w:val="000000" w:themeColor="text1"/>
          <w:lang w:val="en-US"/>
        </w:rPr>
        <w:t>Supplementary Fig</w:t>
      </w:r>
      <w:r w:rsidR="00EB5876">
        <w:rPr>
          <w:rFonts w:asciiTheme="minorHAnsi" w:hAnsiTheme="minorHAnsi" w:cstheme="minorHAnsi"/>
          <w:b/>
          <w:bCs/>
          <w:color w:val="000000" w:themeColor="text1"/>
          <w:lang w:val="en-US"/>
        </w:rPr>
        <w:t>ure</w:t>
      </w:r>
      <w:r w:rsidRPr="00EB5876">
        <w:rPr>
          <w:rFonts w:asciiTheme="minorHAnsi" w:hAnsiTheme="minorHAnsi" w:cstheme="minorHAnsi"/>
          <w:b/>
          <w:bCs/>
          <w:color w:val="000000" w:themeColor="text1"/>
          <w:lang w:val="en-US"/>
        </w:rPr>
        <w:t xml:space="preserve"> 1</w:t>
      </w:r>
      <w:r w:rsidR="00EB5876">
        <w:rPr>
          <w:rFonts w:asciiTheme="minorHAnsi" w:hAnsiTheme="minorHAnsi" w:cstheme="minorHAnsi"/>
          <w:color w:val="000000" w:themeColor="text1"/>
          <w:lang w:val="en-US"/>
        </w:rPr>
        <w:t>:</w:t>
      </w:r>
      <w:r w:rsidR="000C6DBD">
        <w:rPr>
          <w:rFonts w:asciiTheme="minorHAnsi" w:hAnsiTheme="minorHAnsi" w:cstheme="minorHAnsi"/>
          <w:color w:val="000000" w:themeColor="text1"/>
          <w:lang w:val="en-US"/>
        </w:rPr>
        <w:t xml:space="preserve"> </w:t>
      </w:r>
      <w:r w:rsidR="00167DFA">
        <w:rPr>
          <w:rFonts w:asciiTheme="minorHAnsi" w:hAnsiTheme="minorHAnsi" w:cstheme="minorHAnsi"/>
          <w:color w:val="000000" w:themeColor="text1"/>
          <w:lang w:val="en-US"/>
        </w:rPr>
        <w:t>T</w:t>
      </w:r>
      <w:r w:rsidR="000C6DBD">
        <w:rPr>
          <w:rFonts w:asciiTheme="minorHAnsi" w:hAnsiTheme="minorHAnsi" w:cstheme="minorHAnsi"/>
          <w:color w:val="000000" w:themeColor="text1"/>
          <w:lang w:val="en-US"/>
        </w:rPr>
        <w:t>op view of task</w:t>
      </w:r>
      <w:r w:rsidR="00167DFA">
        <w:rPr>
          <w:rFonts w:asciiTheme="minorHAnsi" w:hAnsiTheme="minorHAnsi" w:cstheme="minorHAnsi"/>
          <w:color w:val="000000" w:themeColor="text1"/>
          <w:lang w:val="en-US"/>
        </w:rPr>
        <w:t xml:space="preserve"> in the robotic reaching device</w:t>
      </w:r>
      <w:r w:rsidR="000C6DBD">
        <w:rPr>
          <w:rFonts w:asciiTheme="minorHAnsi" w:hAnsiTheme="minorHAnsi" w:cstheme="minorHAnsi"/>
          <w:color w:val="000000" w:themeColor="text1"/>
          <w:lang w:val="en-US"/>
        </w:rPr>
        <w:t xml:space="preserve">. </w:t>
      </w:r>
      <w:r w:rsidR="00FC6AE7">
        <w:rPr>
          <w:rFonts w:asciiTheme="minorHAnsi" w:hAnsiTheme="minorHAnsi" w:cstheme="minorHAnsi"/>
          <w:color w:val="000000" w:themeColor="text1"/>
          <w:lang w:val="en-US"/>
        </w:rPr>
        <w:t xml:space="preserve">Large white dot on lower left side represents the photodiode. White target (T1) is shown exiting the inverted ‘y’ path to the left. White dot to the right of T1 represents RTC in the midst of a visually guided reach. The occluder is shown here as green, indicating a pro reach was required. T0 not shown, due to the simultaneous disappearance with target emergence. </w:t>
      </w:r>
    </w:p>
    <w:p w14:paraId="33D2E44A" w14:textId="77777777" w:rsidR="00FF4AF8" w:rsidRPr="006D4611" w:rsidRDefault="00FF4AF8" w:rsidP="007A238A">
      <w:pPr>
        <w:jc w:val="both"/>
        <w:rPr>
          <w:rFonts w:asciiTheme="minorHAnsi" w:hAnsiTheme="minorHAnsi" w:cstheme="minorHAnsi"/>
          <w:color w:val="808080" w:themeColor="background1" w:themeShade="80"/>
          <w:lang w:val="en-US"/>
        </w:rPr>
      </w:pPr>
    </w:p>
    <w:p w14:paraId="524A6D01" w14:textId="3171BFDE" w:rsidR="00FC6AE7" w:rsidRPr="00FF4AF8" w:rsidRDefault="006305D7" w:rsidP="007A238A">
      <w:pPr>
        <w:jc w:val="both"/>
        <w:rPr>
          <w:rFonts w:asciiTheme="minorHAnsi" w:hAnsiTheme="minorHAnsi" w:cstheme="minorHAnsi"/>
          <w:b/>
          <w:bCs/>
          <w:lang w:val="en-US"/>
        </w:rPr>
      </w:pPr>
      <w:r w:rsidRPr="006D4611">
        <w:rPr>
          <w:rFonts w:asciiTheme="minorHAnsi" w:hAnsiTheme="minorHAnsi" w:cstheme="minorHAnsi"/>
          <w:b/>
          <w:lang w:val="en-US"/>
        </w:rPr>
        <w:t>DISCUSSION</w:t>
      </w:r>
      <w:r w:rsidRPr="006D4611">
        <w:rPr>
          <w:rFonts w:asciiTheme="minorHAnsi" w:hAnsiTheme="minorHAnsi" w:cstheme="minorHAnsi"/>
          <w:b/>
          <w:bCs/>
          <w:lang w:val="en-US"/>
        </w:rPr>
        <w:t xml:space="preserve">: </w:t>
      </w:r>
    </w:p>
    <w:p w14:paraId="169ABCC4" w14:textId="697FBF95" w:rsidR="00FC6AE7" w:rsidRPr="00FC6AE7" w:rsidRDefault="00FC6AE7" w:rsidP="007A238A">
      <w:pPr>
        <w:jc w:val="both"/>
        <w:rPr>
          <w:rFonts w:asciiTheme="minorHAnsi" w:hAnsiTheme="minorHAnsi"/>
        </w:rPr>
      </w:pPr>
      <w:r w:rsidRPr="00FC6AE7">
        <w:rPr>
          <w:rFonts w:asciiTheme="minorHAnsi" w:hAnsiTheme="minorHAnsi"/>
          <w:color w:val="000000"/>
        </w:rPr>
        <w:t>Humans have a remarkabl</w:t>
      </w:r>
      <w:r w:rsidR="006262C7">
        <w:rPr>
          <w:rFonts w:asciiTheme="minorHAnsi" w:hAnsiTheme="minorHAnsi"/>
          <w:color w:val="000000"/>
        </w:rPr>
        <w:t>e</w:t>
      </w:r>
      <w:r w:rsidRPr="00FC6AE7">
        <w:rPr>
          <w:rFonts w:asciiTheme="minorHAnsi" w:hAnsiTheme="minorHAnsi"/>
          <w:color w:val="000000"/>
        </w:rPr>
        <w:t xml:space="preserve"> capacity, when needed, to generate rapid, visually</w:t>
      </w:r>
      <w:r w:rsidR="006262C7">
        <w:rPr>
          <w:rFonts w:asciiTheme="minorHAnsi" w:hAnsiTheme="minorHAnsi"/>
          <w:color w:val="000000"/>
        </w:rPr>
        <w:t xml:space="preserve"> </w:t>
      </w:r>
      <w:r w:rsidRPr="00FC6AE7">
        <w:rPr>
          <w:rFonts w:asciiTheme="minorHAnsi" w:hAnsiTheme="minorHAnsi"/>
          <w:color w:val="000000"/>
        </w:rPr>
        <w:t>guided actions at latencies that approach minimal afferent and efferent conduction delays. We have previously described stimulus-locked responses (SLRs) on the upper limb as a new measure for rapid visuomotor responses</w:t>
      </w:r>
      <w:r w:rsidR="00167DFA">
        <w:rPr>
          <w:rFonts w:asciiTheme="minorHAnsi" w:hAnsiTheme="minorHAnsi"/>
          <w:color w:val="000000"/>
        </w:rPr>
        <w:fldChar w:fldCharType="begin" w:fldLock="1"/>
      </w:r>
      <w:r w:rsidR="00C84E5F">
        <w:rPr>
          <w:rFonts w:asciiTheme="minorHAnsi" w:hAnsiTheme="minorHAnsi"/>
          <w:color w:val="000000"/>
        </w:rPr>
        <w:instrText>ADDIN CSL_CITATION {"citationItems":[{"id":"ITEM-1","itemData":{"DOI":"10.1111/j.1460-9568.2010.07380.x","ISBN":"1460-9568","ISSN":"0953816X","PMID":"20726884","abstract":"Previous studies have demonstrated that humans are sometimes capable of initiating arm movements towards visual stimuli at extremely short latencies, implying the presence of a short-latency neural pathway linking visual input to limb motor output. However, little is known about the neural mechanisms that underlie such hastened arm responses. One clue may come from recent demonstrations that the appearance of a visual target can elicit a rapid response in neck muscles that is time-locked to target appearance and functionally relevant for orienting gaze (head and eye) towards the target. Because oculomotor structures thought to contribute to 'visual responses' on neck muscles also target some arm muscles via a tecto-reticulo-spinal pathway, we hypothesized that a similar visual response would be present in arm muscles. Our results were consistent with this hypothesis as we observed the presence of rapid arm muscle activity (&lt;100 ms latency) that was time-locked to target appearance and not movement onset. We further found that the visual response in arm muscles: (i) was present only when an immediate reach towards the target was required; (ii) had a magnitude that was predictive of reaction time; (iii) was tuned to target location in a manner appropriate for moving the arm towards the target; and (iv) was more prevalent in shoulder muscles than elbow muscles. These results provide evidence for a rapid neural pathway linking visual input to arm motor output and suggest the presence of a common neural mechanism for hastening eye, head and arm movements.","author":[{"dropping-particle":"","family":"Pruszynski","given":"Andrew J.","non-dropping-particle":"","parse-names":false,"suffix":""},{"dropping-particle":"","family":"King","given":"Geoffrey L.","non-dropping-particle":"","parse-names":false,"suffix":""},{"dropping-particle":"","family":"Boisse","given":"Lysa","non-dropping-particle":"","parse-names":false,"suffix":""},{"dropping-particle":"","family":"Scott","given":"Stephen H.","non-dropping-particle":"","parse-names":false,"suffix":""},{"dropping-particle":"","family":"Randall Flanagan","given":"J.","non-dropping-particle":"","parse-names":false,"suffix":""},{"dropping-particle":"","family":"Munoz","given":"Douglas P.","non-dropping-particle":"","parse-names":false,"suffix":""}],"container-title":"European Journal of Neuroscience","id":"ITEM-1","issue":"6","issued":{"date-parts":[["2010"]]},"page":"1049-1057","title":"Stimulus-locked responses on human arm muscles reveal a rapid neural pathway linking visual input to arm motor output","type":"article-journal","volume":"32"},"uris":["http://www.mendeley.com/documents/?uuid=976c1b6b-91d9-4835-9392-e860fb420f33"]},{"id":"ITEM-2","itemData":{"DOI":"10.1523/JNEUROSCI.0899-16.2016","ISSN":"0270-6474","PMID":"27488645","abstract":"The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Neuroscience","id":"ITEM-2","issue":"31","issued":{"date-parts":[["2016"]]},"page":"8273-8282","title":"A Trial-by-Trial Window into Sensorimotor Transformations in the Human Motor Periphery","type":"article-journal","volume":"36"},"uris":["http://www.mendeley.com/documents/?uuid=e76f1965-14d9-41ff-9d51-212cef256d2f"]},{"id":"ITEM-3","itemData":{"DOI":"10.1523/ENEURO.0301-19.2019","ISSN":"23732822","abstract":"In situations requiring immediate action, humans can generate visually-guided responses at remarkably short latencies. Here, to better understand the visual attributes that best evoke such rapid responses, we recorded upper limb muscle activity while participants performed visually-guided reaches towards Gabor patches composed of differing spatial frequencies (SFs). We studied reaches initiated from a stable posture (experiment 1, a static condition), or during on-line reach corrections to an abruptly displaced target (experiment 2, a dynamic condition). In both experiments, we detail the latency and prevalence of stimulus-locked responses (SLRs), which are brief bursts of EMG activity that are time-locked to target presentation rather than movement onset. SLRs represent the first wave of EMG recruitment influenced by target presentation, and enable quantification of rapid visuomotor transformations. In both experiments, reach targets composed of low SFs elicited the shortest latency and most prevalent SLRs, with SLR latency increasing and SLR prevalence decreasing for reach targets composed of progressively higher SFs. SLRs could be evoked in either the static or dynamic condition, and when present in experiment 2, were associated with shorter latency and larger magnitude corrections. The results in experiment 2 are consistent with a linkage between the forces produced by SLRs and the earliest portion of on-line reach corrections. Overall, our results demonstrate that stimuli composed of low SFs preferentially evoke the most rapid visuomotor responses that, in the context of rapidly correcting an on-going reaching movement, are associated with earlier and larger on-line reach corrections.","author":[{"dropping-particle":"","family":"Kozak","given":"Rebecca A.","non-dropping-particle":"","parse-names":false,"suffix":""},{"dropping-particle":"","family":"Kreyenmeier","given":"Philipp","non-dropping-particle":"","parse-names":false,"suffix":""},{"dropping-particle":"","family":"Gu","given":"Chao","non-dropping-particle":"","parse-names":false,"suffix":""},{"dropping-particle":"","family":"Johnston","given":"Kevin","non-dropping-particle":"","parse-names":false,"suffix":""},{"dropping-particle":"","family":"Corneil","given":"Brian D.","non-dropping-particle":"","parse-names":false,"suffix":""}],"container-title":"eNeuro","id":"ITEM-3","issued":{"date-parts":[["2019"]]},"title":"Stimulus-locked responses on human upper limb muscles and corrective reaches are preferentially evoked by low spatial frequencies","type":"article-journal"},"uris":["http://www.mendeley.com/documents/?uuid=54ccb494-6ecf-4f78-a243-8f3019db83ec"]}],"mendeley":{"formattedCitation":"&lt;sup&gt;6, 9, 10&lt;/sup&gt;","plainTextFormattedCitation":"6, 9, 10","previouslyFormattedCitation":"&lt;sup&gt;6, 9, 10&lt;/sup&gt;"},"properties":{"noteIndex":0},"schema":"https://github.com/citation-style-language/schema/raw/master/csl-citation.json"}</w:instrText>
      </w:r>
      <w:r w:rsidR="00167DFA">
        <w:rPr>
          <w:rFonts w:asciiTheme="minorHAnsi" w:hAnsiTheme="minorHAnsi"/>
          <w:color w:val="000000"/>
        </w:rPr>
        <w:fldChar w:fldCharType="separate"/>
      </w:r>
      <w:r w:rsidR="00A00F79" w:rsidRPr="00A00F79">
        <w:rPr>
          <w:rFonts w:asciiTheme="minorHAnsi" w:hAnsiTheme="minorHAnsi"/>
          <w:noProof/>
          <w:color w:val="000000"/>
          <w:vertAlign w:val="superscript"/>
        </w:rPr>
        <w:t>6,9,10</w:t>
      </w:r>
      <w:r w:rsidR="00167DFA">
        <w:rPr>
          <w:rFonts w:asciiTheme="minorHAnsi" w:hAnsiTheme="minorHAnsi"/>
          <w:color w:val="000000"/>
        </w:rPr>
        <w:fldChar w:fldCharType="end"/>
      </w:r>
      <w:r w:rsidRPr="00FC6AE7">
        <w:rPr>
          <w:rFonts w:asciiTheme="minorHAnsi" w:hAnsiTheme="minorHAnsi"/>
          <w:color w:val="000000"/>
        </w:rPr>
        <w:t>.</w:t>
      </w:r>
      <w:r w:rsidR="00167DFA">
        <w:rPr>
          <w:rFonts w:asciiTheme="minorHAnsi" w:hAnsiTheme="minorHAnsi"/>
          <w:color w:val="000000"/>
        </w:rPr>
        <w:t xml:space="preserve"> </w:t>
      </w:r>
      <w:r w:rsidR="00167DFA">
        <w:rPr>
          <w:rFonts w:asciiTheme="minorHAnsi" w:hAnsiTheme="minorHAnsi" w:cstheme="minorHAnsi"/>
          <w:color w:val="000000" w:themeColor="text1"/>
        </w:rPr>
        <w:t>While beneficial in providing a trial-by-trial benchmark for the first aspect of upper limb muscle recruitment influenced by the visual stimulus, limb SLRs have not been expressed in all subjects and often relied upon invasive intramuscular recordings.</w:t>
      </w:r>
      <w:r w:rsidR="00EB5876">
        <w:rPr>
          <w:rFonts w:asciiTheme="minorHAnsi" w:hAnsiTheme="minorHAnsi" w:cstheme="minorHAnsi"/>
          <w:color w:val="000000" w:themeColor="text1"/>
        </w:rPr>
        <w:t xml:space="preserve"> </w:t>
      </w:r>
      <w:r w:rsidRPr="00FC6AE7">
        <w:rPr>
          <w:rFonts w:asciiTheme="minorHAnsi" w:hAnsiTheme="minorHAnsi"/>
          <w:color w:val="000000"/>
        </w:rPr>
        <w:t>Here, an emerging target paradigm</w:t>
      </w:r>
      <w:r w:rsidR="0050721F">
        <w:rPr>
          <w:rFonts w:asciiTheme="minorHAnsi" w:hAnsiTheme="minorHAnsi"/>
          <w:color w:val="000000"/>
        </w:rPr>
        <w:t xml:space="preserve"> </w:t>
      </w:r>
      <w:r w:rsidR="0050721F" w:rsidRPr="006D4611">
        <w:rPr>
          <w:rFonts w:asciiTheme="minorHAnsi" w:hAnsiTheme="minorHAnsi" w:cstheme="minorHAnsi"/>
          <w:color w:val="000000" w:themeColor="text1"/>
          <w:lang w:val="en-US"/>
        </w:rPr>
        <w:t>(</w:t>
      </w:r>
      <w:r w:rsidR="00EB5876">
        <w:rPr>
          <w:rFonts w:asciiTheme="minorHAnsi" w:hAnsiTheme="minorHAnsi" w:cstheme="minorHAnsi"/>
          <w:b/>
          <w:bCs/>
          <w:color w:val="000000" w:themeColor="text1"/>
          <w:lang w:val="en-US"/>
        </w:rPr>
        <w:t>S</w:t>
      </w:r>
      <w:r w:rsidR="0050721F" w:rsidRPr="006262C7">
        <w:rPr>
          <w:rFonts w:asciiTheme="minorHAnsi" w:hAnsiTheme="minorHAnsi" w:cstheme="minorHAnsi"/>
          <w:b/>
          <w:bCs/>
          <w:color w:val="000000" w:themeColor="text1"/>
          <w:lang w:val="en-US"/>
        </w:rPr>
        <w:t>upplementa</w:t>
      </w:r>
      <w:r w:rsidR="006262C7" w:rsidRPr="006262C7">
        <w:rPr>
          <w:rFonts w:asciiTheme="minorHAnsi" w:hAnsiTheme="minorHAnsi" w:cstheme="minorHAnsi"/>
          <w:b/>
          <w:bCs/>
          <w:color w:val="000000" w:themeColor="text1"/>
          <w:lang w:val="en-US"/>
        </w:rPr>
        <w:t xml:space="preserve">ry file </w:t>
      </w:r>
      <w:r w:rsidR="0050721F" w:rsidRPr="006262C7">
        <w:rPr>
          <w:rFonts w:asciiTheme="minorHAnsi" w:hAnsiTheme="minorHAnsi" w:cstheme="minorHAnsi"/>
          <w:b/>
          <w:bCs/>
          <w:color w:val="000000" w:themeColor="text1"/>
          <w:lang w:val="en-US"/>
        </w:rPr>
        <w:t>1</w:t>
      </w:r>
      <w:r w:rsidR="0050721F" w:rsidRPr="006D4611">
        <w:rPr>
          <w:rFonts w:asciiTheme="minorHAnsi" w:hAnsiTheme="minorHAnsi" w:cstheme="minorHAnsi"/>
          <w:color w:val="000000" w:themeColor="text1"/>
          <w:lang w:val="en-US"/>
        </w:rPr>
        <w:t>)</w:t>
      </w:r>
      <w:r w:rsidR="00167DFA">
        <w:rPr>
          <w:rFonts w:asciiTheme="minorHAnsi" w:hAnsiTheme="minorHAnsi"/>
          <w:color w:val="000000"/>
        </w:rPr>
        <w:t xml:space="preserve"> </w:t>
      </w:r>
      <w:r w:rsidR="00EB5876">
        <w:rPr>
          <w:rFonts w:asciiTheme="minorHAnsi" w:hAnsiTheme="minorHAnsi"/>
          <w:color w:val="000000"/>
        </w:rPr>
        <w:t xml:space="preserve">is described </w:t>
      </w:r>
      <w:r w:rsidR="00167DFA">
        <w:rPr>
          <w:rFonts w:asciiTheme="minorHAnsi" w:hAnsiTheme="minorHAnsi"/>
          <w:color w:val="000000"/>
        </w:rPr>
        <w:t xml:space="preserve">and </w:t>
      </w:r>
      <w:r w:rsidR="00EB5876">
        <w:rPr>
          <w:rFonts w:asciiTheme="minorHAnsi" w:hAnsiTheme="minorHAnsi"/>
          <w:color w:val="000000"/>
        </w:rPr>
        <w:t xml:space="preserve">the results are </w:t>
      </w:r>
      <w:r w:rsidR="00167DFA">
        <w:rPr>
          <w:rFonts w:asciiTheme="minorHAnsi" w:hAnsiTheme="minorHAnsi"/>
          <w:color w:val="000000"/>
        </w:rPr>
        <w:t>compare</w:t>
      </w:r>
      <w:r w:rsidR="00EB5876">
        <w:rPr>
          <w:rFonts w:asciiTheme="minorHAnsi" w:hAnsiTheme="minorHAnsi"/>
          <w:color w:val="000000"/>
        </w:rPr>
        <w:t>d</w:t>
      </w:r>
      <w:r w:rsidR="00167DFA">
        <w:rPr>
          <w:rFonts w:asciiTheme="minorHAnsi" w:hAnsiTheme="minorHAnsi"/>
          <w:color w:val="000000"/>
        </w:rPr>
        <w:t xml:space="preserve"> to those obtained with static targets</w:t>
      </w:r>
      <w:r w:rsidRPr="00FC6AE7">
        <w:rPr>
          <w:rFonts w:asciiTheme="minorHAnsi" w:hAnsiTheme="minorHAnsi"/>
          <w:color w:val="000000"/>
        </w:rPr>
        <w:t xml:space="preserve">. The benefits of the emergent target paradigm are apparent within individual participants, as participants who do not express the SLR in a </w:t>
      </w:r>
      <w:r w:rsidR="00167DFA">
        <w:rPr>
          <w:rFonts w:asciiTheme="minorHAnsi" w:hAnsiTheme="minorHAnsi"/>
          <w:color w:val="000000"/>
        </w:rPr>
        <w:t xml:space="preserve">static paradigm </w:t>
      </w:r>
      <w:r w:rsidRPr="00FC6AE7">
        <w:rPr>
          <w:rFonts w:asciiTheme="minorHAnsi" w:hAnsiTheme="minorHAnsi"/>
          <w:color w:val="000000"/>
        </w:rPr>
        <w:t xml:space="preserve">express one in the emerging target paradigm (e.g., </w:t>
      </w:r>
      <w:r w:rsidRPr="006262C7">
        <w:rPr>
          <w:rFonts w:asciiTheme="minorHAnsi" w:hAnsiTheme="minorHAnsi"/>
          <w:b/>
          <w:bCs/>
          <w:color w:val="000000"/>
        </w:rPr>
        <w:t>Fig</w:t>
      </w:r>
      <w:r w:rsidR="006262C7" w:rsidRPr="006262C7">
        <w:rPr>
          <w:rFonts w:asciiTheme="minorHAnsi" w:hAnsiTheme="minorHAnsi"/>
          <w:b/>
          <w:bCs/>
          <w:color w:val="000000"/>
        </w:rPr>
        <w:t>ure</w:t>
      </w:r>
      <w:r w:rsidRPr="006262C7">
        <w:rPr>
          <w:rFonts w:asciiTheme="minorHAnsi" w:hAnsiTheme="minorHAnsi"/>
          <w:b/>
          <w:bCs/>
          <w:color w:val="000000"/>
        </w:rPr>
        <w:t xml:space="preserve"> 2</w:t>
      </w:r>
      <w:r w:rsidRPr="00FC6AE7">
        <w:rPr>
          <w:rFonts w:asciiTheme="minorHAnsi" w:hAnsiTheme="minorHAnsi"/>
          <w:color w:val="000000"/>
        </w:rPr>
        <w:t xml:space="preserve">, participant 1- 1st row versus 2nd row). Furthermore, SLRs expressed in the emerging target paradigm are much larger than in </w:t>
      </w:r>
      <w:r w:rsidRPr="00FC6AE7">
        <w:rPr>
          <w:rFonts w:asciiTheme="minorHAnsi" w:hAnsiTheme="minorHAnsi"/>
          <w:color w:val="000000"/>
        </w:rPr>
        <w:lastRenderedPageBreak/>
        <w:t xml:space="preserve">other paradigms, sometimes attaining magnitudes that </w:t>
      </w:r>
      <w:r w:rsidR="002724D0">
        <w:rPr>
          <w:rFonts w:asciiTheme="minorHAnsi" w:hAnsiTheme="minorHAnsi"/>
          <w:color w:val="000000"/>
        </w:rPr>
        <w:t>are</w:t>
      </w:r>
      <w:r w:rsidRPr="00FC6AE7">
        <w:rPr>
          <w:rFonts w:asciiTheme="minorHAnsi" w:hAnsiTheme="minorHAnsi"/>
          <w:color w:val="000000"/>
        </w:rPr>
        <w:t xml:space="preserve"> </w:t>
      </w:r>
      <w:r w:rsidR="00167DFA">
        <w:rPr>
          <w:rFonts w:asciiTheme="minorHAnsi" w:hAnsiTheme="minorHAnsi"/>
          <w:color w:val="000000"/>
        </w:rPr>
        <w:t>equivalent</w:t>
      </w:r>
      <w:r w:rsidR="002724D0">
        <w:rPr>
          <w:rFonts w:asciiTheme="minorHAnsi" w:hAnsiTheme="minorHAnsi"/>
          <w:color w:val="000000"/>
        </w:rPr>
        <w:t xml:space="preserve"> to</w:t>
      </w:r>
      <w:r w:rsidR="00167DFA">
        <w:rPr>
          <w:rFonts w:asciiTheme="minorHAnsi" w:hAnsiTheme="minorHAnsi"/>
          <w:color w:val="000000"/>
        </w:rPr>
        <w:t xml:space="preserve"> volitional magnitudes </w:t>
      </w:r>
      <w:r w:rsidRPr="00FC6AE7">
        <w:rPr>
          <w:rFonts w:asciiTheme="minorHAnsi" w:hAnsiTheme="minorHAnsi"/>
          <w:color w:val="000000"/>
        </w:rPr>
        <w:t>(</w:t>
      </w:r>
      <w:r w:rsidRPr="006262C7">
        <w:rPr>
          <w:rFonts w:asciiTheme="minorHAnsi" w:hAnsiTheme="minorHAnsi"/>
          <w:b/>
          <w:bCs/>
          <w:color w:val="000000"/>
        </w:rPr>
        <w:t>Fig</w:t>
      </w:r>
      <w:r w:rsidR="006262C7" w:rsidRPr="006262C7">
        <w:rPr>
          <w:rFonts w:asciiTheme="minorHAnsi" w:hAnsiTheme="minorHAnsi"/>
          <w:b/>
          <w:bCs/>
          <w:color w:val="000000"/>
        </w:rPr>
        <w:t>ure</w:t>
      </w:r>
      <w:r w:rsidRPr="006262C7">
        <w:rPr>
          <w:rFonts w:asciiTheme="minorHAnsi" w:hAnsiTheme="minorHAnsi"/>
          <w:b/>
          <w:bCs/>
          <w:color w:val="000000"/>
        </w:rPr>
        <w:t xml:space="preserve"> 2</w:t>
      </w:r>
      <w:r w:rsidRPr="00FC6AE7">
        <w:rPr>
          <w:rFonts w:asciiTheme="minorHAnsi" w:hAnsiTheme="minorHAnsi"/>
          <w:color w:val="000000"/>
        </w:rPr>
        <w:t xml:space="preserve">, participant 2; </w:t>
      </w:r>
      <w:r w:rsidRPr="006262C7">
        <w:rPr>
          <w:rFonts w:asciiTheme="minorHAnsi" w:hAnsiTheme="minorHAnsi"/>
          <w:b/>
          <w:bCs/>
          <w:color w:val="000000"/>
        </w:rPr>
        <w:t>Fig</w:t>
      </w:r>
      <w:r w:rsidR="006262C7" w:rsidRPr="006262C7">
        <w:rPr>
          <w:rFonts w:asciiTheme="minorHAnsi" w:hAnsiTheme="minorHAnsi"/>
          <w:b/>
          <w:bCs/>
          <w:color w:val="000000"/>
        </w:rPr>
        <w:t>ure</w:t>
      </w:r>
      <w:r w:rsidRPr="006262C7">
        <w:rPr>
          <w:rFonts w:asciiTheme="minorHAnsi" w:hAnsiTheme="minorHAnsi"/>
          <w:b/>
          <w:bCs/>
          <w:color w:val="000000"/>
        </w:rPr>
        <w:t xml:space="preserve"> 4</w:t>
      </w:r>
      <w:r w:rsidRPr="00FC6AE7">
        <w:rPr>
          <w:rFonts w:asciiTheme="minorHAnsi" w:hAnsiTheme="minorHAnsi"/>
          <w:color w:val="000000"/>
        </w:rPr>
        <w:t>, participant 5). Thus, this paradigm has proven to be effective in increasing the magnitude (</w:t>
      </w:r>
      <w:r w:rsidRPr="006262C7">
        <w:rPr>
          <w:rFonts w:asciiTheme="minorHAnsi" w:hAnsiTheme="minorHAnsi"/>
          <w:b/>
          <w:bCs/>
          <w:color w:val="000000"/>
        </w:rPr>
        <w:t>Fig</w:t>
      </w:r>
      <w:r w:rsidR="006262C7" w:rsidRPr="006262C7">
        <w:rPr>
          <w:rFonts w:asciiTheme="minorHAnsi" w:hAnsiTheme="minorHAnsi"/>
          <w:b/>
          <w:bCs/>
          <w:color w:val="000000"/>
        </w:rPr>
        <w:t>ure</w:t>
      </w:r>
      <w:r w:rsidRPr="006262C7">
        <w:rPr>
          <w:rFonts w:asciiTheme="minorHAnsi" w:hAnsiTheme="minorHAnsi"/>
          <w:b/>
          <w:bCs/>
          <w:color w:val="000000"/>
        </w:rPr>
        <w:t xml:space="preserve"> 3a</w:t>
      </w:r>
      <w:r w:rsidRPr="00FC6AE7">
        <w:rPr>
          <w:rFonts w:asciiTheme="minorHAnsi" w:hAnsiTheme="minorHAnsi"/>
          <w:color w:val="000000"/>
        </w:rPr>
        <w:t>), detectability of the SLR (</w:t>
      </w:r>
      <w:r w:rsidRPr="00EB5876">
        <w:rPr>
          <w:rFonts w:asciiTheme="minorHAnsi" w:hAnsiTheme="minorHAnsi"/>
          <w:b/>
          <w:bCs/>
          <w:color w:val="000000"/>
        </w:rPr>
        <w:t>Fig</w:t>
      </w:r>
      <w:r w:rsidR="00EB5876" w:rsidRPr="00EB5876">
        <w:rPr>
          <w:rFonts w:asciiTheme="minorHAnsi" w:hAnsiTheme="minorHAnsi"/>
          <w:b/>
          <w:bCs/>
          <w:color w:val="000000"/>
        </w:rPr>
        <w:t>ure</w:t>
      </w:r>
      <w:r w:rsidRPr="00EB5876">
        <w:rPr>
          <w:rFonts w:asciiTheme="minorHAnsi" w:hAnsiTheme="minorHAnsi"/>
          <w:b/>
          <w:bCs/>
          <w:color w:val="000000"/>
        </w:rPr>
        <w:t xml:space="preserve"> 3b</w:t>
      </w:r>
      <w:r w:rsidRPr="00FC6AE7">
        <w:rPr>
          <w:rFonts w:asciiTheme="minorHAnsi" w:hAnsiTheme="minorHAnsi"/>
          <w:color w:val="000000"/>
        </w:rPr>
        <w:t xml:space="preserve">), and promoting shorter </w:t>
      </w:r>
      <w:r w:rsidR="00032CB0">
        <w:rPr>
          <w:rFonts w:asciiTheme="minorHAnsi" w:hAnsiTheme="minorHAnsi"/>
          <w:color w:val="000000"/>
        </w:rPr>
        <w:t xml:space="preserve">reach </w:t>
      </w:r>
      <w:r w:rsidRPr="00FC6AE7">
        <w:rPr>
          <w:rFonts w:asciiTheme="minorHAnsi" w:hAnsiTheme="minorHAnsi"/>
          <w:color w:val="000000"/>
        </w:rPr>
        <w:t xml:space="preserve">RTs by </w:t>
      </w:r>
      <w:r w:rsidR="00032CB0">
        <w:rPr>
          <w:rFonts w:asciiTheme="minorHAnsi" w:hAnsiTheme="minorHAnsi"/>
          <w:color w:val="000000"/>
        </w:rPr>
        <w:t>~</w:t>
      </w:r>
      <w:r w:rsidRPr="00FC6AE7">
        <w:rPr>
          <w:rFonts w:asciiTheme="minorHAnsi" w:hAnsiTheme="minorHAnsi"/>
          <w:color w:val="000000"/>
        </w:rPr>
        <w:t>50 ms (</w:t>
      </w:r>
      <w:r w:rsidRPr="006262C7">
        <w:rPr>
          <w:rFonts w:asciiTheme="minorHAnsi" w:hAnsiTheme="minorHAnsi"/>
          <w:b/>
          <w:bCs/>
          <w:color w:val="000000"/>
        </w:rPr>
        <w:t>Fig</w:t>
      </w:r>
      <w:r w:rsidR="006262C7" w:rsidRPr="006262C7">
        <w:rPr>
          <w:rFonts w:asciiTheme="minorHAnsi" w:hAnsiTheme="minorHAnsi"/>
          <w:b/>
          <w:bCs/>
          <w:color w:val="000000"/>
        </w:rPr>
        <w:t>ure</w:t>
      </w:r>
      <w:r w:rsidRPr="006262C7">
        <w:rPr>
          <w:rFonts w:asciiTheme="minorHAnsi" w:hAnsiTheme="minorHAnsi"/>
          <w:b/>
          <w:bCs/>
          <w:color w:val="000000"/>
        </w:rPr>
        <w:t xml:space="preserve"> 3b</w:t>
      </w:r>
      <w:r w:rsidRPr="00FC6AE7">
        <w:rPr>
          <w:rFonts w:asciiTheme="minorHAnsi" w:hAnsiTheme="minorHAnsi"/>
          <w:color w:val="000000"/>
        </w:rPr>
        <w:t xml:space="preserve">), compared to </w:t>
      </w:r>
      <w:r w:rsidR="00032CB0">
        <w:rPr>
          <w:rFonts w:asciiTheme="minorHAnsi" w:hAnsiTheme="minorHAnsi"/>
          <w:color w:val="000000"/>
        </w:rPr>
        <w:t>a paradigm using</w:t>
      </w:r>
      <w:r w:rsidRPr="00FC6AE7">
        <w:rPr>
          <w:rFonts w:asciiTheme="minorHAnsi" w:hAnsiTheme="minorHAnsi"/>
          <w:color w:val="000000"/>
        </w:rPr>
        <w:t xml:space="preserve"> static targets.</w:t>
      </w:r>
      <w:r w:rsidR="006E6A9B">
        <w:rPr>
          <w:rFonts w:asciiTheme="minorHAnsi" w:hAnsiTheme="minorHAnsi"/>
          <w:color w:val="000000"/>
        </w:rPr>
        <w:t xml:space="preserve"> </w:t>
      </w:r>
      <w:r w:rsidR="00032CB0">
        <w:rPr>
          <w:rFonts w:asciiTheme="minorHAnsi" w:hAnsiTheme="minorHAnsi"/>
          <w:color w:val="000000"/>
        </w:rPr>
        <w:t xml:space="preserve">The emerging target paradigm also </w:t>
      </w:r>
      <w:r w:rsidR="005A0778">
        <w:rPr>
          <w:rFonts w:asciiTheme="minorHAnsi" w:hAnsiTheme="minorHAnsi"/>
          <w:color w:val="000000"/>
        </w:rPr>
        <w:t xml:space="preserve">has </w:t>
      </w:r>
      <w:r w:rsidR="00146434">
        <w:rPr>
          <w:rFonts w:asciiTheme="minorHAnsi" w:hAnsiTheme="minorHAnsi"/>
          <w:color w:val="000000"/>
        </w:rPr>
        <w:t xml:space="preserve">advantages over </w:t>
      </w:r>
      <w:r w:rsidR="00032CB0">
        <w:rPr>
          <w:rFonts w:asciiTheme="minorHAnsi" w:hAnsiTheme="minorHAnsi"/>
          <w:color w:val="000000"/>
        </w:rPr>
        <w:t>paradigms requiring</w:t>
      </w:r>
      <w:r w:rsidR="00146434">
        <w:rPr>
          <w:rFonts w:asciiTheme="minorHAnsi" w:hAnsiTheme="minorHAnsi"/>
          <w:color w:val="000000"/>
        </w:rPr>
        <w:t xml:space="preserve"> mid-flight corrections</w:t>
      </w:r>
      <w:r w:rsidR="00C84E5F">
        <w:rPr>
          <w:rFonts w:asciiTheme="minorHAnsi" w:hAnsiTheme="minorHAnsi"/>
          <w:color w:val="000000"/>
        </w:rPr>
        <w:fldChar w:fldCharType="begin" w:fldLock="1"/>
      </w:r>
      <w:r w:rsidR="00C84E5F">
        <w:rPr>
          <w:rFonts w:asciiTheme="minorHAnsi" w:hAnsiTheme="minorHAnsi"/>
          <w:color w:val="000000"/>
        </w:rPr>
        <w:instrText>ADDIN CSL_CITATION {"citationItems":[{"id":"ITEM-1","itemData":{"DOI":"10.1016/j.neuropsychologia.2013.12.005","ISSN":"00283932","abstract":"Following the princeps investigations of Marc Jeannerod on action-perception, specifically, goal-directed movement, this review article addresses visual and non-visual processes involved in guiding the hand in reaching or grasping tasks. The contributions of different sources of correction of ongoing movements are considered; these include visual feedback of the hand, as well as the often-neglected but important spatial updating and sharpening of goal localization following gaze-saccade orientation. The existence of an automatic online process guiding limb trajectory toward its goal is highlighted by a series of princeps experiments of goal-directed pointing movements. We then review psychophysical, electrophysiological, neuroimaging and clinical studies that have explored the properties of these automatic corrective mechanisms and their neural bases, and established their generality. Finally, the functional significance of automatic corrective mechanisms-referred to as motor flexibility-and their potential use in rehabilitation are discussed. © 2013 Elsevier Ltd.","author":[{"dropping-particle":"","family":"Gaveau","given":"Valérie","non-dropping-particle":"","parse-names":false,"suffix":""},{"dropping-particle":"","family":"Pisella","given":"Laure","non-dropping-particle":"","parse-names":false,"suffix":""},{"dropping-particle":"","family":"Priot","given":"Anne-Emmanuelle","non-dropping-particle":"","parse-names":false,"suffix":""},{"dropping-particle":"","family":"Fukui","given":"Takao","non-dropping-particle":"","parse-names":false,"suffix":""},{"dropping-particle":"","family":"Rossetti","given":"Yves","non-dropping-particle":"","parse-names":false,"suffix":""},{"dropping-particle":"","family":"Pélisson","given":"Denis","non-dropping-particle":"","parse-names":false,"suffix":""},{"dropping-particle":"","family":"Prablanc","given":"Claude","non-dropping-particle":"","parse-names":false,"suffix":""}],"container-title":"Neuropsychologia","id":"ITEM-1","issue":"1","issued":{"date-parts":[["2014","3"]]},"page":"25-40","title":"Automatic online control of motor adjustments in reaching and grasping","type":"article-journal","volume":"55"},"uris":["http://www.mendeley.com/documents/?uuid=dd181c76-325c-4593-b59e-6bec67cec6c7"]}],"mendeley":{"formattedCitation":"&lt;sup&gt;4&lt;/sup&gt;","plainTextFormattedCitation":"4","previouslyFormattedCitation":"&lt;sup&gt;4&lt;/sup&gt;"},"properties":{"noteIndex":0},"schema":"https://github.com/citation-style-language/schema/raw/master/csl-citation.json"}</w:instrText>
      </w:r>
      <w:r w:rsidR="00C84E5F">
        <w:rPr>
          <w:rFonts w:asciiTheme="minorHAnsi" w:hAnsiTheme="minorHAnsi"/>
          <w:color w:val="000000"/>
        </w:rPr>
        <w:fldChar w:fldCharType="separate"/>
      </w:r>
      <w:r w:rsidR="00C84E5F" w:rsidRPr="00C84E5F">
        <w:rPr>
          <w:rFonts w:asciiTheme="minorHAnsi" w:hAnsiTheme="minorHAnsi"/>
          <w:noProof/>
          <w:color w:val="000000"/>
          <w:vertAlign w:val="superscript"/>
        </w:rPr>
        <w:t>4</w:t>
      </w:r>
      <w:r w:rsidR="00C84E5F">
        <w:rPr>
          <w:rFonts w:asciiTheme="minorHAnsi" w:hAnsiTheme="minorHAnsi"/>
          <w:color w:val="000000"/>
        </w:rPr>
        <w:fldChar w:fldCharType="end"/>
      </w:r>
      <w:r w:rsidR="00C84E5F">
        <w:rPr>
          <w:rFonts w:asciiTheme="minorHAnsi" w:hAnsiTheme="minorHAnsi"/>
          <w:color w:val="000000"/>
        </w:rPr>
        <w:t>,</w:t>
      </w:r>
      <w:r w:rsidR="005A0778">
        <w:rPr>
          <w:rFonts w:asciiTheme="minorHAnsi" w:hAnsiTheme="minorHAnsi"/>
          <w:color w:val="000000"/>
        </w:rPr>
        <w:t xml:space="preserve"> where a </w:t>
      </w:r>
      <w:r w:rsidR="00F4038B">
        <w:rPr>
          <w:rFonts w:asciiTheme="minorHAnsi" w:hAnsiTheme="minorHAnsi"/>
          <w:color w:val="000000"/>
        </w:rPr>
        <w:t xml:space="preserve">new </w:t>
      </w:r>
      <w:r w:rsidR="005A0778">
        <w:rPr>
          <w:rFonts w:asciiTheme="minorHAnsi" w:hAnsiTheme="minorHAnsi"/>
          <w:color w:val="000000"/>
        </w:rPr>
        <w:t>stimulus</w:t>
      </w:r>
      <w:r w:rsidR="00F4038B">
        <w:rPr>
          <w:rFonts w:asciiTheme="minorHAnsi" w:hAnsiTheme="minorHAnsi"/>
          <w:color w:val="000000"/>
        </w:rPr>
        <w:t xml:space="preserve"> </w:t>
      </w:r>
      <w:r w:rsidR="005A0778">
        <w:rPr>
          <w:rFonts w:asciiTheme="minorHAnsi" w:hAnsiTheme="minorHAnsi"/>
          <w:color w:val="000000"/>
        </w:rPr>
        <w:t>is presented while a reaching movement is already in mid-flight.</w:t>
      </w:r>
      <w:r w:rsidR="00B760D6">
        <w:rPr>
          <w:rFonts w:asciiTheme="minorHAnsi" w:hAnsiTheme="minorHAnsi"/>
          <w:color w:val="000000"/>
        </w:rPr>
        <w:t xml:space="preserve"> EMG or kinetic changes to movements already in mid-flight can also occur during experiments which change the visual feedback of current hand position, either alone or in conjunction with changes in target position</w:t>
      </w:r>
      <w:r w:rsidR="00B760D6">
        <w:rPr>
          <w:rFonts w:asciiTheme="minorHAnsi" w:hAnsiTheme="minorHAnsi"/>
          <w:color w:val="000000"/>
        </w:rPr>
        <w:fldChar w:fldCharType="begin" w:fldLock="1"/>
      </w:r>
      <w:r w:rsidR="00B760D6">
        <w:rPr>
          <w:rFonts w:asciiTheme="minorHAnsi" w:hAnsiTheme="minorHAnsi"/>
          <w:color w:val="000000"/>
        </w:rPr>
        <w:instrText>ADDIN CSL_CITATION {"citationItems":[{"id":"ITEM-1","itemData":{"DOI":"10.1523/JNEUROSCI.0052-15.2016","ISSN":"15292401","abstract":"Goal-directed reaching movements are guided by visual feedback from both target and hand. The classical view is that the brain extracts information about target and hand positions from a visual scene, calculates a difference vector between them, and uses this estimate to control the movement. Here we show that during fast feedback control, this computation is not immediate, but evolves dynamically over time. Immediately after a change in the visual scene, the motor system generates independent responses to the errors in hand and target location. Only about 200 ms later, the changes in target and hand positions are combined appropriately in the response, slowly converging to the true difference vector. Therefore, our results provide evidence for the temporal evolution of spatial computations in the human visuomotor system, in which the accurate difference vector computation is first estimated by a fast approximation.","author":[{"dropping-particle":"","family":"Franklin","given":"David W.","non-dropping-particle":"","parse-names":false,"suffix":""},{"dropping-particle":"","family":"Reichenbach","given":"Alexandra","non-dropping-particle":"","parse-names":false,"suffix":""},{"dropping-particle":"","family":"Franklin","given":"Sae","non-dropping-particle":"","parse-names":false,"suffix":""},{"dropping-particle":"","family":"Diedrichsen","given":"Jörn","non-dropping-particle":"","parse-names":false,"suffix":""}],"container-title":"Journal of Neuroscience","id":"ITEM-1","issued":{"date-parts":[["2016"]]},"title":"Temporal evolution of spatial computations for visuomotor control","type":"article-journal"},"uris":["http://www.mendeley.com/documents/?uuid=e1624b36-4a00-4d52-99f6-8a7f975899f0"]}],"mendeley":{"formattedCitation":"&lt;sup&gt;13&lt;/sup&gt;","plainTextFormattedCitation":"13","previouslyFormattedCitation":"&lt;sup&gt;13&lt;/sup&gt;"},"properties":{"noteIndex":0},"schema":"https://github.com/citation-style-language/schema/raw/master/csl-citation.json"}</w:instrText>
      </w:r>
      <w:r w:rsidR="00B760D6">
        <w:rPr>
          <w:rFonts w:asciiTheme="minorHAnsi" w:hAnsiTheme="minorHAnsi"/>
          <w:color w:val="000000"/>
        </w:rPr>
        <w:fldChar w:fldCharType="separate"/>
      </w:r>
      <w:r w:rsidR="00B760D6" w:rsidRPr="00C84E5F">
        <w:rPr>
          <w:rFonts w:asciiTheme="minorHAnsi" w:hAnsiTheme="minorHAnsi"/>
          <w:noProof/>
          <w:color w:val="000000"/>
          <w:vertAlign w:val="superscript"/>
        </w:rPr>
        <w:t>13</w:t>
      </w:r>
      <w:r w:rsidR="00B760D6">
        <w:rPr>
          <w:rFonts w:asciiTheme="minorHAnsi" w:hAnsiTheme="minorHAnsi"/>
          <w:color w:val="000000"/>
        </w:rPr>
        <w:fldChar w:fldCharType="end"/>
      </w:r>
      <w:r w:rsidR="00B760D6">
        <w:rPr>
          <w:rFonts w:asciiTheme="minorHAnsi" w:hAnsiTheme="minorHAnsi"/>
          <w:color w:val="000000"/>
        </w:rPr>
        <w:t>.</w:t>
      </w:r>
      <w:r w:rsidR="005A0778">
        <w:rPr>
          <w:rFonts w:asciiTheme="minorHAnsi" w:hAnsiTheme="minorHAnsi"/>
          <w:color w:val="000000"/>
        </w:rPr>
        <w:t xml:space="preserve"> While commonly used to study fast visuomotor responses, </w:t>
      </w:r>
      <w:r w:rsidR="00F4038B">
        <w:rPr>
          <w:rFonts w:asciiTheme="minorHAnsi" w:hAnsiTheme="minorHAnsi"/>
          <w:color w:val="000000"/>
        </w:rPr>
        <w:t>in such paradigms the EMG</w:t>
      </w:r>
      <w:r w:rsidR="00B760D6">
        <w:rPr>
          <w:rFonts w:asciiTheme="minorHAnsi" w:hAnsiTheme="minorHAnsi"/>
          <w:color w:val="000000"/>
        </w:rPr>
        <w:t>, kinetic,</w:t>
      </w:r>
      <w:r w:rsidR="00F4038B">
        <w:rPr>
          <w:rFonts w:asciiTheme="minorHAnsi" w:hAnsiTheme="minorHAnsi"/>
          <w:color w:val="000000"/>
        </w:rPr>
        <w:t xml:space="preserve"> and</w:t>
      </w:r>
      <w:r w:rsidR="00B760D6">
        <w:rPr>
          <w:rFonts w:asciiTheme="minorHAnsi" w:hAnsiTheme="minorHAnsi"/>
          <w:color w:val="000000"/>
        </w:rPr>
        <w:t>/or</w:t>
      </w:r>
      <w:r w:rsidR="00F4038B">
        <w:rPr>
          <w:rFonts w:asciiTheme="minorHAnsi" w:hAnsiTheme="minorHAnsi"/>
          <w:color w:val="000000"/>
        </w:rPr>
        <w:t xml:space="preserve"> kinematic activity driven in response to the new stimulus evolve on top of activity related to the original movement.</w:t>
      </w:r>
      <w:r w:rsidR="00DA41B3" w:rsidRPr="00DA41B3">
        <w:rPr>
          <w:rFonts w:asciiTheme="minorHAnsi" w:hAnsiTheme="minorHAnsi"/>
          <w:color w:val="000000"/>
        </w:rPr>
        <w:t xml:space="preserve"> </w:t>
      </w:r>
      <w:r w:rsidR="00F4038B">
        <w:rPr>
          <w:rFonts w:asciiTheme="minorHAnsi" w:hAnsiTheme="minorHAnsi"/>
          <w:color w:val="000000"/>
        </w:rPr>
        <w:t xml:space="preserve">In contrast, since the participant is in a stable posture at the time of stimulus emergence in the emerging target paradigm, </w:t>
      </w:r>
      <w:r w:rsidR="00C54F91">
        <w:rPr>
          <w:rFonts w:asciiTheme="minorHAnsi" w:hAnsiTheme="minorHAnsi"/>
          <w:color w:val="000000"/>
        </w:rPr>
        <w:t>SLRs</w:t>
      </w:r>
      <w:r w:rsidR="00F4038B">
        <w:rPr>
          <w:rFonts w:asciiTheme="minorHAnsi" w:hAnsiTheme="minorHAnsi"/>
          <w:color w:val="000000"/>
        </w:rPr>
        <w:t xml:space="preserve"> are easily discerned, even on a trial-by-trial basis. </w:t>
      </w:r>
    </w:p>
    <w:p w14:paraId="606C76E6" w14:textId="77777777" w:rsidR="00AB2F1C" w:rsidRPr="006D4611" w:rsidRDefault="00AB2F1C" w:rsidP="007A238A">
      <w:pPr>
        <w:jc w:val="both"/>
        <w:rPr>
          <w:rFonts w:asciiTheme="minorHAnsi" w:hAnsiTheme="minorHAnsi" w:cstheme="minorHAnsi"/>
          <w:color w:val="000000" w:themeColor="text1"/>
          <w:lang w:val="en-US"/>
        </w:rPr>
      </w:pPr>
    </w:p>
    <w:p w14:paraId="60FB0CEB" w14:textId="5AC5E884" w:rsidR="00486662" w:rsidRDefault="00486662" w:rsidP="007A238A">
      <w:pPr>
        <w:jc w:val="both"/>
        <w:rPr>
          <w:rFonts w:asciiTheme="minorHAnsi" w:hAnsiTheme="minorHAnsi" w:cstheme="minorHAnsi"/>
          <w:noProof/>
          <w:color w:val="000000" w:themeColor="text1"/>
          <w:lang w:val="en-US"/>
        </w:rPr>
      </w:pPr>
      <w:r>
        <w:rPr>
          <w:rFonts w:asciiTheme="minorHAnsi" w:hAnsiTheme="minorHAnsi" w:cstheme="minorHAnsi"/>
          <w:color w:val="000000" w:themeColor="text1"/>
          <w:lang w:val="en-US"/>
        </w:rPr>
        <w:t xml:space="preserve">The three most critical aspects to </w:t>
      </w:r>
      <w:r w:rsidR="00F4038B">
        <w:rPr>
          <w:rFonts w:asciiTheme="minorHAnsi" w:hAnsiTheme="minorHAnsi" w:cstheme="minorHAnsi"/>
          <w:color w:val="000000" w:themeColor="text1"/>
          <w:lang w:val="en-US"/>
        </w:rPr>
        <w:t xml:space="preserve">the emerging target </w:t>
      </w:r>
      <w:r>
        <w:rPr>
          <w:rFonts w:asciiTheme="minorHAnsi" w:hAnsiTheme="minorHAnsi" w:cstheme="minorHAnsi"/>
          <w:color w:val="000000" w:themeColor="text1"/>
          <w:lang w:val="en-US"/>
        </w:rPr>
        <w:t xml:space="preserve">paradigm </w:t>
      </w:r>
      <w:r w:rsidR="00856F83">
        <w:rPr>
          <w:rFonts w:asciiTheme="minorHAnsi" w:hAnsiTheme="minorHAnsi" w:cstheme="minorHAnsi"/>
          <w:color w:val="000000" w:themeColor="text1"/>
          <w:lang w:val="en-US"/>
        </w:rPr>
        <w:t>are</w:t>
      </w:r>
      <w:r>
        <w:rPr>
          <w:rFonts w:asciiTheme="minorHAnsi" w:hAnsiTheme="minorHAnsi" w:cstheme="minorHAnsi"/>
          <w:color w:val="000000" w:themeColor="text1"/>
          <w:lang w:val="en-US"/>
        </w:rPr>
        <w:t xml:space="preserve"> the use of implied motion behind a barrier (3.1.3), certainty of </w:t>
      </w:r>
      <w:r w:rsidR="00F4038B">
        <w:rPr>
          <w:rFonts w:asciiTheme="minorHAnsi" w:hAnsiTheme="minorHAnsi" w:cstheme="minorHAnsi"/>
          <w:color w:val="000000" w:themeColor="text1"/>
          <w:lang w:val="en-US"/>
        </w:rPr>
        <w:t xml:space="preserve">the time of </w:t>
      </w:r>
      <w:r w:rsidR="0026756D">
        <w:rPr>
          <w:rFonts w:asciiTheme="minorHAnsi" w:hAnsiTheme="minorHAnsi" w:cstheme="minorHAnsi"/>
          <w:color w:val="000000" w:themeColor="text1"/>
          <w:lang w:val="en-US"/>
        </w:rPr>
        <w:t xml:space="preserve">the </w:t>
      </w:r>
      <w:r>
        <w:rPr>
          <w:rFonts w:asciiTheme="minorHAnsi" w:hAnsiTheme="minorHAnsi" w:cstheme="minorHAnsi"/>
          <w:color w:val="000000" w:themeColor="text1"/>
          <w:lang w:val="en-US"/>
        </w:rPr>
        <w:t>target appearance (3.1.4), and full target emergence from behind an occluder (3.1.5).</w:t>
      </w:r>
      <w:r w:rsidR="0062151D" w:rsidRPr="006D4611">
        <w:rPr>
          <w:rFonts w:asciiTheme="minorHAnsi" w:hAnsiTheme="minorHAnsi" w:cstheme="minorHAnsi"/>
          <w:color w:val="000000" w:themeColor="text1"/>
          <w:lang w:val="en-US"/>
        </w:rPr>
        <w:t xml:space="preserve"> </w:t>
      </w:r>
      <w:r w:rsidR="00F4038B">
        <w:rPr>
          <w:rFonts w:asciiTheme="minorHAnsi" w:hAnsiTheme="minorHAnsi" w:cstheme="minorHAnsi"/>
          <w:color w:val="000000" w:themeColor="text1"/>
          <w:lang w:val="en-US"/>
        </w:rPr>
        <w:t>Of these three aspects, w</w:t>
      </w:r>
      <w:r w:rsidR="0062151D" w:rsidRPr="006D4611">
        <w:rPr>
          <w:rFonts w:asciiTheme="minorHAnsi" w:hAnsiTheme="minorHAnsi" w:cstheme="minorHAnsi"/>
          <w:color w:val="000000" w:themeColor="text1"/>
          <w:lang w:val="en-US"/>
        </w:rPr>
        <w:t xml:space="preserve">e speculate that </w:t>
      </w:r>
      <w:r>
        <w:rPr>
          <w:rFonts w:asciiTheme="minorHAnsi" w:hAnsiTheme="minorHAnsi" w:cstheme="minorHAnsi"/>
          <w:color w:val="000000" w:themeColor="text1"/>
          <w:lang w:val="en-US"/>
        </w:rPr>
        <w:t>the</w:t>
      </w:r>
      <w:r w:rsidR="00A106EB">
        <w:rPr>
          <w:rFonts w:asciiTheme="minorHAnsi" w:hAnsiTheme="minorHAnsi" w:cstheme="minorHAnsi"/>
          <w:color w:val="000000" w:themeColor="text1"/>
          <w:lang w:val="en-US"/>
        </w:rPr>
        <w:t xml:space="preserve"> use</w:t>
      </w:r>
      <w:r w:rsidR="00352403">
        <w:rPr>
          <w:rFonts w:asciiTheme="minorHAnsi" w:hAnsiTheme="minorHAnsi" w:cstheme="minorHAnsi"/>
          <w:color w:val="000000" w:themeColor="text1"/>
          <w:lang w:val="en-US"/>
        </w:rPr>
        <w:t xml:space="preserve"> of </w:t>
      </w:r>
      <w:r w:rsidR="0062151D" w:rsidRPr="006D4611">
        <w:rPr>
          <w:rFonts w:asciiTheme="minorHAnsi" w:hAnsiTheme="minorHAnsi" w:cstheme="minorHAnsi"/>
          <w:color w:val="000000" w:themeColor="text1"/>
          <w:lang w:val="en-US"/>
        </w:rPr>
        <w:t xml:space="preserve">implied motion </w:t>
      </w:r>
      <w:r w:rsidR="00352403">
        <w:rPr>
          <w:rFonts w:asciiTheme="minorHAnsi" w:hAnsiTheme="minorHAnsi" w:cstheme="minorHAnsi"/>
          <w:color w:val="000000" w:themeColor="text1"/>
          <w:lang w:val="en-US"/>
        </w:rPr>
        <w:t>is the most important</w:t>
      </w:r>
      <w:r w:rsidR="0062151D" w:rsidRPr="006D4611">
        <w:rPr>
          <w:rFonts w:asciiTheme="minorHAnsi" w:hAnsiTheme="minorHAnsi" w:cstheme="minorHAnsi"/>
          <w:color w:val="000000" w:themeColor="text1"/>
          <w:lang w:val="en-US"/>
        </w:rPr>
        <w:t>. Implied motion produce</w:t>
      </w:r>
      <w:r w:rsidR="00EF53DE" w:rsidRPr="006D4611">
        <w:rPr>
          <w:rFonts w:asciiTheme="minorHAnsi" w:hAnsiTheme="minorHAnsi" w:cstheme="minorHAnsi"/>
          <w:color w:val="000000" w:themeColor="text1"/>
          <w:lang w:val="en-US"/>
        </w:rPr>
        <w:t>s</w:t>
      </w:r>
      <w:r w:rsidR="0062151D" w:rsidRPr="006D4611">
        <w:rPr>
          <w:rFonts w:asciiTheme="minorHAnsi" w:hAnsiTheme="minorHAnsi" w:cstheme="minorHAnsi"/>
          <w:color w:val="000000" w:themeColor="text1"/>
          <w:lang w:val="en-US"/>
        </w:rPr>
        <w:t xml:space="preserve"> strong signals in motion-related</w:t>
      </w:r>
      <w:r w:rsidR="00174B05" w:rsidRPr="006D4611">
        <w:rPr>
          <w:rFonts w:asciiTheme="minorHAnsi" w:hAnsiTheme="minorHAnsi" w:cstheme="minorHAnsi"/>
          <w:color w:val="000000" w:themeColor="text1"/>
          <w:lang w:val="en-US"/>
        </w:rPr>
        <w:t xml:space="preserve"> </w:t>
      </w:r>
      <w:r w:rsidR="007F45CD" w:rsidRPr="006D4611">
        <w:rPr>
          <w:rFonts w:asciiTheme="minorHAnsi" w:hAnsiTheme="minorHAnsi" w:cstheme="minorHAnsi"/>
          <w:color w:val="000000" w:themeColor="text1"/>
          <w:lang w:val="en-US"/>
        </w:rPr>
        <w:t xml:space="preserve">areas in the dorsal visual stream </w:t>
      </w:r>
      <w:r w:rsidR="0062151D" w:rsidRPr="006D4611">
        <w:rPr>
          <w:rFonts w:asciiTheme="minorHAnsi" w:hAnsiTheme="minorHAnsi" w:cstheme="minorHAnsi"/>
          <w:color w:val="000000" w:themeColor="text1"/>
          <w:lang w:val="en-US"/>
        </w:rPr>
        <w:t>that are indistinguishable from those produced by visible moving targets</w:t>
      </w:r>
      <w:r w:rsidR="00C84E5F">
        <w:rPr>
          <w:rFonts w:asciiTheme="minorHAnsi" w:hAnsiTheme="minorHAnsi" w:cstheme="minorHAnsi"/>
          <w:color w:val="000000" w:themeColor="text1"/>
          <w:lang w:val="en-US"/>
        </w:rPr>
        <w:fldChar w:fldCharType="begin" w:fldLock="1"/>
      </w:r>
      <w:r w:rsidR="00C84E5F">
        <w:rPr>
          <w:rFonts w:asciiTheme="minorHAnsi" w:hAnsiTheme="minorHAnsi" w:cstheme="minorHAnsi"/>
          <w:color w:val="000000" w:themeColor="text1"/>
          <w:lang w:val="en-US"/>
        </w:rPr>
        <w:instrText>ADDIN CSL_CITATION {"citationItems":[{"id":"ITEM-1","itemData":{"DOI":"10.1152/jn.00690.2005","ISSN":"00223077","abstract":"When cartoonists use speed lines-also called motion streaks-to suggest the speed of a stationary object, they use form to imply motion. The goal of this study was to investigate the mechanisms that mediate the percept of implied motion in the human visual cortex. In an adaptation functional imaging paradigm we presented Glass patterns that, just like speed lines, imply motion but do not on average contain coherent motion energy. We found selective adaptation to these patterns in the human motion complex, the lateral occipital complex (LOC), and earlier visual areas. Glass patterns contain both local orientation features and global structure. To disentangle these aspects we performed a control experiment using Glass patterns with minimal local orientation differences but large global structure differences. This experiment showed that selectivity for Glass patterns arises in part in areas beyond V1 and V2. Interestingly, the selective adaptation transferred from implied motion stimuli to similar real motion patterns in dorsal but not ventral areas. This suggests that the same subpopulations of cells in dorsal areas that are selective for implied motion are also selective for real motion. In other words, these cells are invariant with respect to the cue (implied or real) that generates the motion. We conclude that the human motion complex responds to Glass patterns as if they contain coherent motion. This, presumably, is the reason why these patterns appear to move coherently. The LOC, however, has different cells that respond to the structure of real motion patterns versus implied motion patterns. Such a differential response may allow ventral areas to further analyze the structure of global patterns. Copyright © 2005 The American Physiological Society.","author":[{"dropping-particle":"","family":"Krekelberg","given":"Bart","non-dropping-particle":"","parse-names":false,"suffix":""},{"dropping-particle":"","family":"Vatakis","given":"Argiro","non-dropping-particle":"","parse-names":false,"suffix":""},{"dropping-particle":"","family":"Kourtzi","given":"Zoe","non-dropping-particle":"","parse-names":false,"suffix":""}],"container-title":"Journal of Neurophysiology","id":"ITEM-1","issued":{"date-parts":[["2005"]]},"title":"Implied motion from form in the human visual cortex","type":"article-journal"},"uris":["http://www.mendeley.com/documents/?uuid=ba8dd257-5d57-4bd3-ba19-f67a6067aa97"]}],"mendeley":{"formattedCitation":"&lt;sup&gt;14&lt;/sup&gt;","plainTextFormattedCitation":"14","previouslyFormattedCitation":"&lt;sup&gt;14&lt;/sup&gt;"},"properties":{"noteIndex":0},"schema":"https://github.com/citation-style-language/schema/raw/master/csl-citation.json"}</w:instrText>
      </w:r>
      <w:r w:rsidR="00C84E5F">
        <w:rPr>
          <w:rFonts w:asciiTheme="minorHAnsi" w:hAnsiTheme="minorHAnsi" w:cstheme="minorHAnsi"/>
          <w:color w:val="000000" w:themeColor="text1"/>
          <w:lang w:val="en-US"/>
        </w:rPr>
        <w:fldChar w:fldCharType="separate"/>
      </w:r>
      <w:r w:rsidR="00C84E5F" w:rsidRPr="00C84E5F">
        <w:rPr>
          <w:rFonts w:asciiTheme="minorHAnsi" w:hAnsiTheme="minorHAnsi" w:cstheme="minorHAnsi"/>
          <w:noProof/>
          <w:color w:val="000000" w:themeColor="text1"/>
          <w:vertAlign w:val="superscript"/>
          <w:lang w:val="en-US"/>
        </w:rPr>
        <w:t>14</w:t>
      </w:r>
      <w:r w:rsidR="00C84E5F">
        <w:rPr>
          <w:rFonts w:asciiTheme="minorHAnsi" w:hAnsiTheme="minorHAnsi" w:cstheme="minorHAnsi"/>
          <w:color w:val="000000" w:themeColor="text1"/>
          <w:lang w:val="en-US"/>
        </w:rPr>
        <w:fldChar w:fldCharType="end"/>
      </w:r>
      <w:r w:rsidR="0062151D" w:rsidRPr="006D4611">
        <w:rPr>
          <w:rFonts w:asciiTheme="minorHAnsi" w:hAnsiTheme="minorHAnsi" w:cstheme="minorHAnsi"/>
          <w:noProof/>
          <w:color w:val="000000" w:themeColor="text1"/>
          <w:lang w:val="en-US"/>
        </w:rPr>
        <w:t>.</w:t>
      </w:r>
      <w:r w:rsidR="00C84E5F">
        <w:rPr>
          <w:rFonts w:asciiTheme="minorHAnsi" w:hAnsiTheme="minorHAnsi" w:cstheme="minorHAnsi"/>
          <w:noProof/>
          <w:color w:val="000000" w:themeColor="text1"/>
          <w:lang w:val="en-US"/>
        </w:rPr>
        <w:t xml:space="preserve"> </w:t>
      </w:r>
      <w:r w:rsidR="0050721F">
        <w:rPr>
          <w:rFonts w:asciiTheme="minorHAnsi" w:hAnsiTheme="minorHAnsi" w:cstheme="minorHAnsi"/>
          <w:noProof/>
          <w:color w:val="000000" w:themeColor="text1"/>
          <w:lang w:val="en-US"/>
        </w:rPr>
        <w:t xml:space="preserve">We speculate that, when combined with such implied motion, the sudden appearance of the emerging target below the obstacle creates a stronger visual transient than in the static target paradigm. </w:t>
      </w:r>
      <w:r w:rsidR="00AB062F" w:rsidRPr="006D4611">
        <w:rPr>
          <w:rFonts w:asciiTheme="minorHAnsi" w:hAnsiTheme="minorHAnsi" w:cstheme="minorHAnsi"/>
          <w:noProof/>
          <w:color w:val="000000" w:themeColor="text1"/>
          <w:lang w:val="en-US"/>
        </w:rPr>
        <w:t xml:space="preserve">Our implementation of the emerging target paradigm also incorporated a high degree of </w:t>
      </w:r>
      <w:r w:rsidR="00AB062F">
        <w:rPr>
          <w:rFonts w:asciiTheme="minorHAnsi" w:hAnsiTheme="minorHAnsi" w:cstheme="minorHAnsi"/>
          <w:noProof/>
          <w:color w:val="000000" w:themeColor="text1"/>
          <w:lang w:val="en-US"/>
        </w:rPr>
        <w:t xml:space="preserve">trial-by-trial </w:t>
      </w:r>
      <w:r w:rsidR="00AB062F" w:rsidRPr="006D4611">
        <w:rPr>
          <w:rFonts w:asciiTheme="minorHAnsi" w:hAnsiTheme="minorHAnsi" w:cstheme="minorHAnsi"/>
          <w:noProof/>
          <w:color w:val="000000" w:themeColor="text1"/>
          <w:lang w:val="en-US"/>
        </w:rPr>
        <w:t>certainty of the time at which the target would re-appear. The disappearance and subsequent emergence of the target behind the barrier may be akin to a ‘gap interval’ between offset of a central fixation or hold stimulus and presentation of a peripheral target</w:t>
      </w:r>
      <w:r w:rsidR="00AB062F">
        <w:rPr>
          <w:rFonts w:asciiTheme="minorHAnsi" w:hAnsiTheme="minorHAnsi" w:cstheme="minorHAnsi"/>
          <w:noProof/>
          <w:color w:val="000000" w:themeColor="text1"/>
          <w:lang w:val="en-US"/>
        </w:rPr>
        <w:t>,</w:t>
      </w:r>
      <w:r w:rsidR="00AB062F" w:rsidRPr="006D4611">
        <w:rPr>
          <w:rFonts w:asciiTheme="minorHAnsi" w:hAnsiTheme="minorHAnsi" w:cstheme="minorHAnsi"/>
          <w:noProof/>
          <w:color w:val="000000" w:themeColor="text1"/>
          <w:lang w:val="en-US"/>
        </w:rPr>
        <w:t xml:space="preserve"> which also expedites reach reaction times</w:t>
      </w:r>
      <w:r w:rsidR="00AB062F" w:rsidRPr="006D4611">
        <w:rPr>
          <w:rFonts w:asciiTheme="minorHAnsi" w:hAnsiTheme="minorHAnsi" w:cstheme="minorHAnsi"/>
          <w:color w:val="000000" w:themeColor="text1"/>
          <w:lang w:val="en-US"/>
        </w:rPr>
        <w:fldChar w:fldCharType="begin" w:fldLock="1"/>
      </w:r>
      <w:r w:rsidR="00AB062F">
        <w:rPr>
          <w:rFonts w:asciiTheme="minorHAnsi" w:hAnsiTheme="minorHAnsi" w:cstheme="minorHAnsi"/>
          <w:color w:val="000000" w:themeColor="text1"/>
          <w:lang w:val="en-US"/>
        </w:rPr>
        <w:instrText>ADDIN CSL_CITATION {"citationItems":[{"id":"ITEM-1","itemData":{"DOI":"10.1007/s00221-002-1122-9","ISSN":"00144819","abstract":"Visually guided arm movements such as reaching or pointing are accompanied by saccadic eye movements that typically begin prior to motion of the arm. In the past, some degree of coupling between the oculomotor and limb motor systems has been demonstrated by assessing the relative onset times of eye and arm movement, and by the demonstration of a gap effect for arm movement reaction times. However, measures of limb movement onset time based on kinematics are affected by factors such as the relatively high inertia of the limb and neuromechanical delays. The goal of the present study was thus to assess the relative timing of rapid eye and arm movements made to visual targets by examining electromyographic (EMG) activity of limb muscles in conjunction with eye and arm position measures. The observation of a positive correlation between eye and limb EMG onset latencies, and the presence of a gap effect for limb EMG onset times (a reduction in reaction time when a temporal gap is introduced between the disappearance of a central fixation point and the appearance of a new target) both support the idea that eye and arm movement initiation are linked. However, limb EMG onset in most cases precedes saccade onset, and the magnitude of EMG activity prior to eye movement is correlated with both the direction and amplitude of the upcoming arm movement. This suggests that, for the rapid movements studied here, arm movement direction and distance are specified prior to the onset of saccades.","author":[{"dropping-particle":"","family":"Gribble","given":"Paul L.","non-dropping-particle":"","parse-names":false,"suffix":""},{"dropping-particle":"","family":"Everling","given":"Stefan","non-dropping-particle":"","parse-names":false,"suffix":""},{"dropping-particle":"","family":"Ford","given":"Kristen","non-dropping-particle":"","parse-names":false,"suffix":""},{"dropping-particle":"","family":"Mattar","given":"Andrew","non-dropping-particle":"","parse-names":false,"suffix":""}],"container-title":"Experimental Brain Research","id":"ITEM-1","issued":{"date-parts":[["2002"]]},"title":"Hand-eye coordination for rapid pointing movements: Arm movement direction and distance are specified prior to saccade onset","type":"article-journal"},"uris":["http://www.mendeley.com/documents/?uuid=687a343f-f526-47af-a2b9-618ca36ce13f"]}],"mendeley":{"formattedCitation":"&lt;sup&gt;15&lt;/sup&gt;","plainTextFormattedCitation":"15","previouslyFormattedCitation":"&lt;sup&gt;15&lt;/sup&gt;"},"properties":{"noteIndex":0},"schema":"https://github.com/citation-style-language/schema/raw/master/csl-citation.json"}</w:instrText>
      </w:r>
      <w:r w:rsidR="00AB062F" w:rsidRPr="006D4611">
        <w:rPr>
          <w:rFonts w:asciiTheme="minorHAnsi" w:hAnsiTheme="minorHAnsi" w:cstheme="minorHAnsi"/>
          <w:color w:val="000000" w:themeColor="text1"/>
          <w:lang w:val="en-US"/>
        </w:rPr>
        <w:fldChar w:fldCharType="separate"/>
      </w:r>
      <w:r w:rsidR="00AB062F" w:rsidRPr="00C84E5F">
        <w:rPr>
          <w:rFonts w:asciiTheme="minorHAnsi" w:hAnsiTheme="minorHAnsi" w:cstheme="minorHAnsi"/>
          <w:noProof/>
          <w:color w:val="000000" w:themeColor="text1"/>
          <w:vertAlign w:val="superscript"/>
          <w:lang w:val="en-US"/>
        </w:rPr>
        <w:t>15</w:t>
      </w:r>
      <w:r w:rsidR="00AB062F" w:rsidRPr="006D4611">
        <w:rPr>
          <w:rFonts w:asciiTheme="minorHAnsi" w:hAnsiTheme="minorHAnsi" w:cstheme="minorHAnsi"/>
          <w:color w:val="000000" w:themeColor="text1"/>
          <w:lang w:val="en-US"/>
        </w:rPr>
        <w:fldChar w:fldCharType="end"/>
      </w:r>
      <w:r w:rsidR="00AB062F" w:rsidRPr="006D4611">
        <w:rPr>
          <w:rFonts w:asciiTheme="minorHAnsi" w:hAnsiTheme="minorHAnsi" w:cstheme="minorHAnsi"/>
          <w:color w:val="000000" w:themeColor="text1"/>
          <w:lang w:val="en-US"/>
        </w:rPr>
        <w:t xml:space="preserve"> and promotes the expression of express saccades</w:t>
      </w:r>
      <w:r w:rsidR="00AB062F" w:rsidRPr="006D4611">
        <w:rPr>
          <w:rFonts w:asciiTheme="minorHAnsi" w:hAnsiTheme="minorHAnsi" w:cstheme="minorHAnsi"/>
          <w:color w:val="000000" w:themeColor="text1"/>
          <w:lang w:val="en-US"/>
        </w:rPr>
        <w:fldChar w:fldCharType="begin" w:fldLock="1"/>
      </w:r>
      <w:r w:rsidR="00AB062F">
        <w:rPr>
          <w:rFonts w:asciiTheme="minorHAnsi" w:hAnsiTheme="minorHAnsi" w:cstheme="minorHAnsi"/>
          <w:color w:val="000000" w:themeColor="text1"/>
          <w:lang w:val="en-US"/>
        </w:rPr>
        <w:instrText>ADDIN CSL_CITATION {"citationItems":[{"id":"ITEM-1","itemData":{"ISBN":"0022-3077","ISSN":"0022-3077","PMID":"8985865","abstract":"1. The introduction of a period of darkness between the disappearance of an initial fixation target and the appearance of a peripheral saccade target produces a general reduction in saccadic reaction time (SRT)-known as the gap effect- and often very short latency express saccades. To account for these phenomena, premotor processes may be facilitated by release of visual fixation and advanced preparation of saccadic programs. The experiments described in this paper were designed to test the relevance of the ocular fixation disengagement and oculomotor preparation hypotheses by identifying the influence of different factors on SRTs and the occurrence of express saccades in the monkey. 2. The SRTs of two monkeys were measured in two behavioral paradigms. A peripheral saccade target appeared at the time of disappearance of a central fixation target in the no-gap task, whereas a 200-ms period of no stimuli was interposed between the fixation target disappearance and the saccade target appearance in the gap task. The distribution of SRTs in these tasks was generally bimodal; the first and second mode was composed of express and regular saccades, respectively. We measured the mean SRT, mean regular saccade latency, mean express saccade latency, and percentage of express saccades in both tasks. We also estimated the gap effect, i.e., the difference between the SRTs in no-gap trial and the SRTs in gap trials. 3. Once the animals were trained to make saccades to a single target location and produce express saccades, SRTs in both no-gap and gap trials displayed a broad tuning with respect to the spatial location of the trained target when the target location was varied randomly in a block of trials. Express saccades were made only to a restricted region of the visual field surrounding the trained target location. A gap effect was present for nearly all target locations tested, irrespective of express saccade occurrence. Finally, the probability of generating an express saccade at the trained target location decreased with the introduction of uncertainty about target location. 4. The occurrence of express saccades increased with the duration of the visual and nonvisual (gap) fixation that the animal was required to maintain before the onset of a saccade target. The gap duration was effective in reducing the mean SRT for gaps &lt; or = 300 ms, and it was more influential than comparable variation in the visual fixation duration. 5. The occurrence of express saccades m…","author":[{"dropping-particle":"","family":"Paré","given":"Martin","non-dropping-particle":"","parse-names":false,"suffix":""},{"dropping-particle":"","family":"Munoz","given":"Douglas P.","non-dropping-particle":"","parse-names":false,"suffix":""}],"container-title":"Journal of neurophysiology","id":"ITEM-1","issue":"6","issued":{"date-parts":[["1996"]]},"page":"3666-3681","title":"Saccadic reaction time in the monkey: advanced preparation of oculomotor programs is primarily responsible for express saccade occurrence.","type":"article-journal","volume":"76"},"uris":["http://www.mendeley.com/documents/?uuid=a1cb025a-d395-4882-a75b-5a2ca3ba6e04"]}],"mendeley":{"formattedCitation":"&lt;sup&gt;16&lt;/sup&gt;","plainTextFormattedCitation":"16","previouslyFormattedCitation":"&lt;sup&gt;16&lt;/sup&gt;"},"properties":{"noteIndex":0},"schema":"https://github.com/citation-style-language/schema/raw/master/csl-citation.json"}</w:instrText>
      </w:r>
      <w:r w:rsidR="00AB062F" w:rsidRPr="006D4611">
        <w:rPr>
          <w:rFonts w:asciiTheme="minorHAnsi" w:hAnsiTheme="minorHAnsi" w:cstheme="minorHAnsi"/>
          <w:color w:val="000000" w:themeColor="text1"/>
          <w:lang w:val="en-US"/>
        </w:rPr>
        <w:fldChar w:fldCharType="separate"/>
      </w:r>
      <w:r w:rsidR="00AB062F" w:rsidRPr="00C84E5F">
        <w:rPr>
          <w:rFonts w:asciiTheme="minorHAnsi" w:hAnsiTheme="minorHAnsi" w:cstheme="minorHAnsi"/>
          <w:noProof/>
          <w:color w:val="000000" w:themeColor="text1"/>
          <w:vertAlign w:val="superscript"/>
          <w:lang w:val="en-US"/>
        </w:rPr>
        <w:t>16</w:t>
      </w:r>
      <w:r w:rsidR="00AB062F" w:rsidRPr="006D4611">
        <w:rPr>
          <w:rFonts w:asciiTheme="minorHAnsi" w:hAnsiTheme="minorHAnsi" w:cstheme="minorHAnsi"/>
          <w:color w:val="000000" w:themeColor="text1"/>
          <w:lang w:val="en-US"/>
        </w:rPr>
        <w:fldChar w:fldCharType="end"/>
      </w:r>
      <w:r w:rsidR="00AB062F" w:rsidRPr="006D4611">
        <w:rPr>
          <w:rFonts w:asciiTheme="minorHAnsi" w:hAnsiTheme="minorHAnsi" w:cstheme="minorHAnsi"/>
          <w:color w:val="000000" w:themeColor="text1"/>
          <w:lang w:val="en-US"/>
        </w:rPr>
        <w:t xml:space="preserve">, which are another type of fast visuomotor response. </w:t>
      </w:r>
      <w:r w:rsidR="00CF39DF" w:rsidRPr="006D4611">
        <w:rPr>
          <w:rFonts w:asciiTheme="minorHAnsi" w:hAnsiTheme="minorHAnsi" w:cstheme="minorHAnsi"/>
          <w:color w:val="000000" w:themeColor="text1"/>
          <w:lang w:val="en-US"/>
        </w:rPr>
        <w:t>Finally, it is important that the target emerging from behind the barrier is presented in its entirety, rather than being presented as sliding from behind the barrier.</w:t>
      </w:r>
      <w:r w:rsidR="00EF53DE" w:rsidRPr="006D4611">
        <w:rPr>
          <w:rFonts w:asciiTheme="minorHAnsi" w:hAnsiTheme="minorHAnsi" w:cstheme="minorHAnsi"/>
          <w:color w:val="000000" w:themeColor="text1"/>
          <w:lang w:val="en-US"/>
        </w:rPr>
        <w:t xml:space="preserve"> Were the target to slide past the barrier, the earliest stimulus </w:t>
      </w:r>
      <w:r w:rsidR="00047964" w:rsidRPr="006D4611">
        <w:rPr>
          <w:rFonts w:asciiTheme="minorHAnsi" w:hAnsiTheme="minorHAnsi" w:cstheme="minorHAnsi"/>
          <w:color w:val="000000" w:themeColor="text1"/>
          <w:lang w:val="en-US"/>
        </w:rPr>
        <w:t xml:space="preserve">available </w:t>
      </w:r>
      <w:r w:rsidR="00EF53DE" w:rsidRPr="006D4611">
        <w:rPr>
          <w:rFonts w:asciiTheme="minorHAnsi" w:hAnsiTheme="minorHAnsi" w:cstheme="minorHAnsi"/>
          <w:color w:val="000000" w:themeColor="text1"/>
          <w:lang w:val="en-US"/>
        </w:rPr>
        <w:t>to the visual s</w:t>
      </w:r>
      <w:r w:rsidR="00047964" w:rsidRPr="006D4611">
        <w:rPr>
          <w:rFonts w:asciiTheme="minorHAnsi" w:hAnsiTheme="minorHAnsi" w:cstheme="minorHAnsi"/>
          <w:color w:val="000000" w:themeColor="text1"/>
          <w:lang w:val="en-US"/>
        </w:rPr>
        <w:t>ystem</w:t>
      </w:r>
      <w:r w:rsidR="00EF53DE" w:rsidRPr="006D4611">
        <w:rPr>
          <w:rFonts w:asciiTheme="minorHAnsi" w:hAnsiTheme="minorHAnsi" w:cstheme="minorHAnsi"/>
          <w:color w:val="000000" w:themeColor="text1"/>
          <w:lang w:val="en-US"/>
        </w:rPr>
        <w:t xml:space="preserve"> would be a ‘half-moon’ stimulus that would lack the lower spatial frequencies known to promote </w:t>
      </w:r>
      <w:r w:rsidR="00572250" w:rsidRPr="006D4611">
        <w:rPr>
          <w:rFonts w:asciiTheme="minorHAnsi" w:hAnsiTheme="minorHAnsi" w:cstheme="minorHAnsi"/>
          <w:color w:val="000000" w:themeColor="text1"/>
          <w:lang w:val="en-US"/>
        </w:rPr>
        <w:t>earlier and stronger expression of limb SLRs</w:t>
      </w:r>
      <w:r w:rsidR="00572250"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{"citationItems":[{"id":"ITEM-1","itemData":{"DOI":"10.1523/ENEURO.0301-19.2019","ISSN":"23732822","abstract":"In situations requiring immediate action, humans can generate visually-guided responses at remarkably short latencies. Here, to better understand the visual attributes that best evoke such rapid responses, we recorded upper limb muscle activity while participants performed visually-guided reaches towards Gabor patches composed of differing spatial frequencies (SFs). We studied reaches initiated from a stable posture (experiment 1, a static condition), or during on-line reach corrections to an abruptly displaced target (experiment 2, a dynamic condition). In both experiments, we detail the latency and prevalence of stimulus-locked responses (SLRs), which are brief bursts of EMG activity that are time-locked to target presentation rather than movement onset. SLRs represent the first wave of EMG recruitment influenced by target presentation, and enable quantification of rapid visuomotor transformations. In both experiments, reach targets composed of low SFs elicited the shortest latency and most prevalent SLRs, with SLR latency increasing and SLR prevalence decreasing for reach targets composed of progressively higher SFs. SLRs could be evoked in either the static or dynamic condition, and when present in experiment 2, were associated with shorter latency and larger magnitude corrections. The results in experiment 2 are consistent with a linkage between the forces produced by SLRs and the earliest portion of on-line reach corrections. Overall, our results demonstrate that stimuli composed of low SFs preferentially evoke the most rapid visuomotor responses that, in the context of rapidly correcting an on-going reaching movement, are associated with earlier and larger on-line reach corrections.","author":[{"dropping-particle":"","family":"Kozak","given":"Rebecca A.","non-dropping-particle":"","parse-names":false,"suffix":""},{"dropping-particle":"","family":"Kreyenmeier","given":"Philipp","non-dropping-particle":"","parse-names":false,"suffix":""},{"dropping-particle":"","family":"Gu","given":"Chao","non-dropping-particle":"","parse-names":false,"suffix":""},{"dropping-particle":"","family":"Johnston","given":"Kevin","non-dropping-particle":"","parse-names":false,"suffix":""},{"dropping-particle":"","family":"Corneil","given":"Brian D.","non-dropping-particle":"","parse-names":false,"suffix":""}],"container-title":"eNeuro","id":"ITEM-1","issued":{"date-parts":[["2019"]]},"title":"Stimulus-locked responses on human upper limb muscles and corrective reaches are preferentially evoked by low spatial frequencies","type":"article-journal"},"uris":["http://www.mendeley.com/documents/?uuid=54ccb494-6ecf-4f78-a243-8f3019db83ec"]}],"mendeley":{"formattedCitation":"&lt;sup&gt;10&lt;/sup&gt;","plainTextFormattedCitation":"10","previouslyFormattedCitation":"&lt;sup&gt;10&lt;/sup&gt;"},"properties":{"noteIndex":0},"schema":"https://github.com/citation-style-language/schema/raw/master/csl-citation.json"}</w:instrText>
      </w:r>
      <w:r w:rsidR="00572250"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10</w:t>
      </w:r>
      <w:r w:rsidR="00572250" w:rsidRPr="006D4611">
        <w:rPr>
          <w:rFonts w:asciiTheme="minorHAnsi" w:hAnsiTheme="minorHAnsi" w:cstheme="minorHAnsi"/>
          <w:color w:val="000000" w:themeColor="text1"/>
          <w:lang w:val="en-US"/>
        </w:rPr>
        <w:fldChar w:fldCharType="end"/>
      </w:r>
      <w:r w:rsidR="00572250" w:rsidRPr="006D4611">
        <w:rPr>
          <w:rFonts w:asciiTheme="minorHAnsi" w:hAnsiTheme="minorHAnsi" w:cstheme="minorHAnsi"/>
          <w:color w:val="000000" w:themeColor="text1"/>
          <w:lang w:val="en-US"/>
        </w:rPr>
        <w:t xml:space="preserve">. In addition to these </w:t>
      </w:r>
      <w:r>
        <w:rPr>
          <w:rFonts w:asciiTheme="minorHAnsi" w:hAnsiTheme="minorHAnsi" w:cstheme="minorHAnsi"/>
          <w:color w:val="000000" w:themeColor="text1"/>
          <w:lang w:val="en-US"/>
        </w:rPr>
        <w:t>critical steps</w:t>
      </w:r>
      <w:r w:rsidR="00572250" w:rsidRPr="006D4611">
        <w:rPr>
          <w:rFonts w:asciiTheme="minorHAnsi" w:hAnsiTheme="minorHAnsi" w:cstheme="minorHAnsi"/>
          <w:color w:val="000000" w:themeColor="text1"/>
          <w:lang w:val="en-US"/>
        </w:rPr>
        <w:t>, it is important to position the outlets for the emerging targets at locations associated with the preferred or non-preferred direction of the muscle(s) under study. Introducing a background loading force to increase activity of the muscle of interest is also beneficia</w:t>
      </w:r>
      <w:r w:rsidR="00E113F2">
        <w:rPr>
          <w:rFonts w:asciiTheme="minorHAnsi" w:hAnsiTheme="minorHAnsi" w:cstheme="minorHAnsi"/>
          <w:color w:val="000000" w:themeColor="text1"/>
          <w:lang w:val="en-US"/>
        </w:rPr>
        <w:t>l</w:t>
      </w:r>
      <w:r w:rsidR="00572250" w:rsidRPr="006D4611">
        <w:rPr>
          <w:rFonts w:asciiTheme="minorHAnsi" w:hAnsiTheme="minorHAnsi" w:cstheme="minorHAnsi"/>
          <w:color w:val="000000" w:themeColor="text1"/>
          <w:lang w:val="en-US"/>
        </w:rPr>
        <w:t xml:space="preserve"> in the </w:t>
      </w:r>
      <w:r w:rsidR="00047964" w:rsidRPr="006D4611">
        <w:rPr>
          <w:rFonts w:asciiTheme="minorHAnsi" w:hAnsiTheme="minorHAnsi" w:cstheme="minorHAnsi"/>
          <w:color w:val="000000" w:themeColor="text1"/>
          <w:lang w:val="en-US"/>
        </w:rPr>
        <w:t xml:space="preserve">detection of </w:t>
      </w:r>
      <w:r w:rsidR="00572250" w:rsidRPr="006D4611">
        <w:rPr>
          <w:rFonts w:asciiTheme="minorHAnsi" w:hAnsiTheme="minorHAnsi" w:cstheme="minorHAnsi"/>
          <w:color w:val="000000" w:themeColor="text1"/>
          <w:lang w:val="en-US"/>
        </w:rPr>
        <w:t xml:space="preserve">limb SLRs. </w:t>
      </w:r>
    </w:p>
    <w:p w14:paraId="0D61848F" w14:textId="19D54E4A" w:rsidR="00486662" w:rsidRDefault="00486662" w:rsidP="007A238A">
      <w:pPr>
        <w:jc w:val="both"/>
        <w:rPr>
          <w:rFonts w:asciiTheme="minorHAnsi" w:hAnsiTheme="minorHAnsi" w:cstheme="minorHAnsi"/>
          <w:color w:val="000000" w:themeColor="text1"/>
          <w:lang w:val="en-US"/>
        </w:rPr>
      </w:pPr>
    </w:p>
    <w:p w14:paraId="796F9897" w14:textId="6025C408" w:rsidR="0062151D" w:rsidRPr="006D4611" w:rsidRDefault="00A42A72" w:rsidP="007A238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In terms of troubleshooting, </w:t>
      </w:r>
      <w:r w:rsidRPr="006D4611">
        <w:rPr>
          <w:rFonts w:asciiTheme="minorHAnsi" w:hAnsiTheme="minorHAnsi" w:cstheme="minorHAnsi"/>
          <w:color w:val="000000" w:themeColor="text1"/>
          <w:lang w:val="en-US"/>
        </w:rPr>
        <w:t>it is imperative to ensure that the time of target emergence is known on every trial</w:t>
      </w:r>
      <w:r>
        <w:rPr>
          <w:rFonts w:asciiTheme="minorHAnsi" w:hAnsiTheme="minorHAnsi" w:cstheme="minorHAnsi"/>
          <w:color w:val="000000" w:themeColor="text1"/>
          <w:lang w:val="en-US"/>
        </w:rPr>
        <w:t>, given the short latency of the limb SLR. This is particularly important for digital monitor displays, which may systematically induce</w:t>
      </w:r>
      <w:r w:rsidRPr="006D4611">
        <w:rPr>
          <w:rFonts w:asciiTheme="minorHAnsi" w:hAnsiTheme="minorHAnsi" w:cstheme="minorHAnsi"/>
          <w:color w:val="000000" w:themeColor="text1"/>
          <w:lang w:val="en-US"/>
        </w:rPr>
        <w:t xml:space="preserve"> variable delays in </w:t>
      </w:r>
      <w:r>
        <w:rPr>
          <w:rFonts w:asciiTheme="minorHAnsi" w:hAnsiTheme="minorHAnsi" w:cstheme="minorHAnsi"/>
          <w:color w:val="000000" w:themeColor="text1"/>
          <w:lang w:val="en-US"/>
        </w:rPr>
        <w:t xml:space="preserve">the time of </w:t>
      </w:r>
      <w:r w:rsidRPr="006D4611">
        <w:rPr>
          <w:rFonts w:asciiTheme="minorHAnsi" w:hAnsiTheme="minorHAnsi" w:cstheme="minorHAnsi"/>
          <w:color w:val="000000" w:themeColor="text1"/>
          <w:lang w:val="en-US"/>
        </w:rPr>
        <w:t xml:space="preserve">stimulus presentation </w:t>
      </w:r>
      <w:r>
        <w:rPr>
          <w:rFonts w:asciiTheme="minorHAnsi" w:hAnsiTheme="minorHAnsi" w:cstheme="minorHAnsi"/>
          <w:color w:val="000000" w:themeColor="text1"/>
          <w:lang w:val="en-US"/>
        </w:rPr>
        <w:t xml:space="preserve">that </w:t>
      </w:r>
      <w:r w:rsidRPr="006D4611">
        <w:rPr>
          <w:rFonts w:asciiTheme="minorHAnsi" w:hAnsiTheme="minorHAnsi" w:cstheme="minorHAnsi"/>
          <w:color w:val="000000" w:themeColor="text1"/>
          <w:lang w:val="en-US"/>
        </w:rPr>
        <w:t>could compromise accurate alignment of mus</w:t>
      </w:r>
      <w:r>
        <w:rPr>
          <w:rFonts w:asciiTheme="minorHAnsi" w:hAnsiTheme="minorHAnsi" w:cstheme="minorHAnsi"/>
          <w:color w:val="000000" w:themeColor="text1"/>
          <w:lang w:val="en-US"/>
        </w:rPr>
        <w:t xml:space="preserve">cle activity to critical events. Prior to any implementation of the emerging target experiment, and regardless of the type of visual display, we encourage the use of multiple photodiodes to record the timing of stimulus appearance at multiple screen locations (e.g., at the unseen location referenced in 3.1.6, and at the locations where T1 will emerge). If the interval between stimulus appearance at these two </w:t>
      </w:r>
      <w:r>
        <w:rPr>
          <w:rFonts w:asciiTheme="minorHAnsi" w:hAnsiTheme="minorHAnsi" w:cstheme="minorHAnsi"/>
          <w:color w:val="000000" w:themeColor="text1"/>
          <w:lang w:val="en-US"/>
        </w:rPr>
        <w:lastRenderedPageBreak/>
        <w:t xml:space="preserve">locations is invariant across trials, then the photodiode at the unseen location can serve as a proxy for T1 appearance during the actual experiment, after adjusting for any lags specific to the different locations at which T1 may appear. </w:t>
      </w:r>
      <w:r w:rsidR="00856F83">
        <w:rPr>
          <w:rFonts w:asciiTheme="minorHAnsi" w:hAnsiTheme="minorHAnsi" w:cstheme="minorHAnsi"/>
          <w:color w:val="000000" w:themeColor="text1"/>
          <w:lang w:val="en-US"/>
        </w:rPr>
        <w:t xml:space="preserve">We also encourage close ‘on-line’ monitoring of EMG activity during the experiment, to watch for any changes in background EMG activity prior to target emergence, or to changes in EMG activity associated with reaching movements in of opposite from the muscle’s preferred direction of movement. </w:t>
      </w:r>
    </w:p>
    <w:p w14:paraId="63A29F06" w14:textId="77777777" w:rsidR="00572250" w:rsidRPr="006D4611" w:rsidRDefault="00572250" w:rsidP="007A238A">
      <w:pPr>
        <w:jc w:val="both"/>
        <w:rPr>
          <w:rFonts w:asciiTheme="minorHAnsi" w:hAnsiTheme="minorHAnsi" w:cstheme="minorHAnsi"/>
          <w:color w:val="000000" w:themeColor="text1"/>
          <w:lang w:val="en-US"/>
        </w:rPr>
      </w:pPr>
    </w:p>
    <w:p w14:paraId="1EF03405" w14:textId="29563137" w:rsidR="00047964" w:rsidRPr="006D4611" w:rsidRDefault="00047964"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 xml:space="preserve">There are a number of ways in which the emerging target paradigm could be </w:t>
      </w:r>
      <w:r w:rsidR="006D4611" w:rsidRPr="006D4611">
        <w:rPr>
          <w:rFonts w:asciiTheme="minorHAnsi" w:hAnsiTheme="minorHAnsi" w:cstheme="minorHAnsi"/>
          <w:color w:val="000000" w:themeColor="text1"/>
          <w:lang w:val="en-US"/>
        </w:rPr>
        <w:t>modified and</w:t>
      </w:r>
      <w:r w:rsidRPr="006D4611">
        <w:rPr>
          <w:rFonts w:asciiTheme="minorHAnsi" w:hAnsiTheme="minorHAnsi" w:cstheme="minorHAnsi"/>
          <w:color w:val="000000" w:themeColor="text1"/>
          <w:lang w:val="en-US"/>
        </w:rPr>
        <w:t xml:space="preserve"> doing so can further the understanding of the </w:t>
      </w:r>
      <w:r w:rsidR="00D07F97" w:rsidRPr="006D4611">
        <w:rPr>
          <w:rFonts w:asciiTheme="minorHAnsi" w:hAnsiTheme="minorHAnsi" w:cstheme="minorHAnsi"/>
          <w:color w:val="000000" w:themeColor="text1"/>
          <w:lang w:val="en-US"/>
        </w:rPr>
        <w:t xml:space="preserve">sensory, </w:t>
      </w:r>
      <w:r w:rsidRPr="006D4611">
        <w:rPr>
          <w:rFonts w:asciiTheme="minorHAnsi" w:hAnsiTheme="minorHAnsi" w:cstheme="minorHAnsi"/>
          <w:color w:val="000000" w:themeColor="text1"/>
          <w:lang w:val="en-US"/>
        </w:rPr>
        <w:t xml:space="preserve">cognitive, and movement-related factors that influence the fast visuomotor system. </w:t>
      </w:r>
      <w:r w:rsidR="00767CA6" w:rsidRPr="006D4611">
        <w:rPr>
          <w:rFonts w:asciiTheme="minorHAnsi" w:hAnsiTheme="minorHAnsi" w:cstheme="minorHAnsi"/>
          <w:color w:val="000000" w:themeColor="text1"/>
          <w:lang w:val="en-US"/>
        </w:rPr>
        <w:t>Here</w:t>
      </w:r>
      <w:r w:rsidRPr="006D4611">
        <w:rPr>
          <w:rFonts w:asciiTheme="minorHAnsi" w:hAnsiTheme="minorHAnsi" w:cstheme="minorHAnsi"/>
          <w:color w:val="000000" w:themeColor="text1"/>
          <w:lang w:val="en-US"/>
        </w:rPr>
        <w:t>, we instructed the subjects to prepare to move toward (a pro-reach) or away (an anti-reach) from the emerging target. As expected from previous results</w:t>
      </w:r>
      <w:r w:rsidR="00B05690"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{"citationItems":[{"id":"ITEM-1","itemData":{"DOI":"10.1523/JNEUROSCI.0899-16.2016","ISSN":"0270-6474","PMID":"27488645","abstract":"The appearance of a novel visual stimulus generates a rapid stimulus-locked response (SLR) in the motor periphery within 100 ms of stimulus onset. Here, we recorded SLRs from an upper limb muscle while humans reached toward (pro-reach) or away (anti-reach) from a visual stimulus. The SLR on anti-reaches encoded the location of the visual stimulus rather than the movement goal. Further, SLR magnitude was attenuated when subjects reached away from rather than toward the visual stimulus. Remarkably, SLR magnitudes also correlated with reaction times on both pro-reaches and anti-reaches, but did so in opposite ways: larger SLRs preceded shorter latency pro-reaches but longer latency anti-reaches. Although converging evidence suggests that the SLR is relayed via a tectoreticulospinal pathway, our results show that task-related signals modulate visual signals feeding into this pathway. The SLR therefore provides a trial-by-trial window into how visual information is integrated with cognitive control in humans.","author":[{"dropping-particle":"","family":"Gu","given":"C.","non-dropping-particle":"","parse-names":false,"suffix":""},{"dropping-particle":"","family":"Wood","given":"D. K.","non-dropping-particle":"","parse-names":false,"suffix":""},{"dropping-particle":"","family":"Gribble","given":"P. L.","non-dropping-particle":"","parse-names":false,"suffix":""},{"dropping-particle":"","family":"Corneil","given":"B. D.","non-dropping-particle":"","parse-names":false,"suffix":""}],"container-title":"Journal of Neuroscience","id":"ITEM-1","issue":"31","issued":{"date-parts":[["2016"]]},"page":"8273-8282","title":"A Trial-by-Trial Window into Sensorimotor Transformations in the Human Motor Periphery","type":"article-journal","volume":"36"},"uris":["http://www.mendeley.com/documents/?uuid=e76f1965-14d9-41ff-9d51-212cef256d2f"]}],"mendeley":{"formattedCitation":"&lt;sup&gt;9&lt;/sup&gt;","plainTextFormattedCitation":"9","previouslyFormattedCitation":"&lt;sup&gt;9&lt;/sup&gt;"},"properties":{"noteIndex":0},"schema":"https://github.com/citation-style-language/schema/raw/master/csl-citation.json"}</w:instrText>
      </w:r>
      <w:r w:rsidR="00B05690"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9</w:t>
      </w:r>
      <w:r w:rsidR="00B05690" w:rsidRPr="006D4611">
        <w:rPr>
          <w:rFonts w:asciiTheme="minorHAnsi" w:hAnsiTheme="minorHAnsi" w:cstheme="minorHAnsi"/>
          <w:color w:val="000000" w:themeColor="text1"/>
          <w:lang w:val="en-US"/>
        </w:rPr>
        <w:fldChar w:fldCharType="end"/>
      </w:r>
      <w:r w:rsidRPr="006D4611">
        <w:rPr>
          <w:rFonts w:asciiTheme="minorHAnsi" w:hAnsiTheme="minorHAnsi" w:cstheme="minorHAnsi"/>
          <w:color w:val="000000" w:themeColor="text1"/>
          <w:lang w:val="en-US"/>
        </w:rPr>
        <w:t>, consolidation of this instruction enabled subjects to dampen SLR magnitude</w:t>
      </w:r>
      <w:r w:rsidR="00767CA6" w:rsidRPr="006D4611">
        <w:rPr>
          <w:rFonts w:asciiTheme="minorHAnsi" w:hAnsiTheme="minorHAnsi" w:cstheme="minorHAnsi"/>
          <w:color w:val="000000" w:themeColor="text1"/>
          <w:lang w:val="en-US"/>
        </w:rPr>
        <w:t xml:space="preserve"> without changing SLR timing.</w:t>
      </w:r>
      <w:r w:rsidRPr="006D4611">
        <w:rPr>
          <w:rFonts w:asciiTheme="minorHAnsi" w:hAnsiTheme="minorHAnsi" w:cstheme="minorHAnsi"/>
          <w:color w:val="000000" w:themeColor="text1"/>
          <w:lang w:val="en-US"/>
        </w:rPr>
        <w:t xml:space="preserve"> This shows that the neural </w:t>
      </w:r>
      <w:r w:rsidR="006D4611" w:rsidRPr="006D4611">
        <w:rPr>
          <w:rFonts w:asciiTheme="minorHAnsi" w:hAnsiTheme="minorHAnsi" w:cstheme="minorHAnsi"/>
          <w:color w:val="000000" w:themeColor="text1"/>
          <w:lang w:val="en-US"/>
        </w:rPr>
        <w:t>centers</w:t>
      </w:r>
      <w:r w:rsidRPr="006D4611">
        <w:rPr>
          <w:rFonts w:asciiTheme="minorHAnsi" w:hAnsiTheme="minorHAnsi" w:cstheme="minorHAnsi"/>
          <w:color w:val="000000" w:themeColor="text1"/>
          <w:lang w:val="en-US"/>
        </w:rPr>
        <w:t xml:space="preserve"> mediating the SLR can be pre-set by higher-order areas establishing task set, prior to targe</w:t>
      </w:r>
      <w:r w:rsidR="00D75B7F" w:rsidRPr="006D4611">
        <w:rPr>
          <w:rFonts w:asciiTheme="minorHAnsi" w:hAnsiTheme="minorHAnsi" w:cstheme="minorHAnsi"/>
          <w:color w:val="000000" w:themeColor="text1"/>
          <w:lang w:val="en-US"/>
        </w:rPr>
        <w:t>t emergence. The</w:t>
      </w:r>
      <w:r w:rsidR="00D07F97" w:rsidRPr="006D4611">
        <w:rPr>
          <w:rFonts w:asciiTheme="minorHAnsi" w:hAnsiTheme="minorHAnsi" w:cstheme="minorHAnsi"/>
          <w:color w:val="000000" w:themeColor="text1"/>
          <w:lang w:val="en-US"/>
        </w:rPr>
        <w:t>re</w:t>
      </w:r>
      <w:r w:rsidR="00D75B7F" w:rsidRPr="006D4611">
        <w:rPr>
          <w:rFonts w:asciiTheme="minorHAnsi" w:hAnsiTheme="minorHAnsi" w:cstheme="minorHAnsi"/>
          <w:color w:val="000000" w:themeColor="text1"/>
          <w:lang w:val="en-US"/>
        </w:rPr>
        <w:t xml:space="preserve"> are numerous other dimensions in which the task could be modified to manipulate cognitive factors, for example by altering the predictability of target appearance in either time (i.e., making the timing of emergence less predictable) or space (i.e., biasing target emergence to one side or another</w:t>
      </w:r>
      <w:r w:rsidR="005627B6" w:rsidRPr="006D4611">
        <w:rPr>
          <w:rFonts w:asciiTheme="minorHAnsi" w:hAnsiTheme="minorHAnsi" w:cstheme="minorHAnsi"/>
          <w:color w:val="000000" w:themeColor="text1"/>
          <w:lang w:val="en-US"/>
        </w:rPr>
        <w:t>, or providing endogenous cues to indicate the side of emergence</w:t>
      </w:r>
      <w:r w:rsidR="00D75B7F" w:rsidRPr="006D4611">
        <w:rPr>
          <w:rFonts w:asciiTheme="minorHAnsi" w:hAnsiTheme="minorHAnsi" w:cstheme="minorHAnsi"/>
          <w:color w:val="000000" w:themeColor="text1"/>
          <w:lang w:val="en-US"/>
        </w:rPr>
        <w:t xml:space="preserve">). Manipulations of the </w:t>
      </w:r>
      <w:r w:rsidR="00D07F97" w:rsidRPr="006D4611">
        <w:rPr>
          <w:rFonts w:asciiTheme="minorHAnsi" w:hAnsiTheme="minorHAnsi" w:cstheme="minorHAnsi"/>
          <w:color w:val="000000" w:themeColor="text1"/>
          <w:lang w:val="en-US"/>
        </w:rPr>
        <w:t xml:space="preserve">sensory </w:t>
      </w:r>
      <w:r w:rsidR="00D75B7F" w:rsidRPr="006D4611">
        <w:rPr>
          <w:rFonts w:asciiTheme="minorHAnsi" w:hAnsiTheme="minorHAnsi" w:cstheme="minorHAnsi"/>
          <w:color w:val="000000" w:themeColor="text1"/>
          <w:lang w:val="en-US"/>
        </w:rPr>
        <w:t xml:space="preserve">parameters of the emerging target (e.g., the speed, contrast, size, or color of the emerging stimulus, or the presence of competing distractors) will also provide insights into underlying substrates. </w:t>
      </w:r>
      <w:r w:rsidR="00D07F97" w:rsidRPr="006D4611">
        <w:rPr>
          <w:rFonts w:asciiTheme="minorHAnsi" w:hAnsiTheme="minorHAnsi" w:cstheme="minorHAnsi"/>
          <w:color w:val="000000" w:themeColor="text1"/>
          <w:lang w:val="en-US"/>
        </w:rPr>
        <w:t>P</w:t>
      </w:r>
      <w:r w:rsidR="005627B6" w:rsidRPr="006D4611">
        <w:rPr>
          <w:rFonts w:asciiTheme="minorHAnsi" w:hAnsiTheme="minorHAnsi" w:cstheme="minorHAnsi"/>
          <w:color w:val="000000" w:themeColor="text1"/>
          <w:lang w:val="en-US"/>
        </w:rPr>
        <w:t xml:space="preserve">resenting a static rather than moving target below the barrier would </w:t>
      </w:r>
      <w:r w:rsidR="00D07F97" w:rsidRPr="006D4611">
        <w:rPr>
          <w:rFonts w:asciiTheme="minorHAnsi" w:hAnsiTheme="minorHAnsi" w:cstheme="minorHAnsi"/>
          <w:color w:val="000000" w:themeColor="text1"/>
          <w:lang w:val="en-US"/>
        </w:rPr>
        <w:t xml:space="preserve">also </w:t>
      </w:r>
      <w:r w:rsidR="005627B6" w:rsidRPr="006D4611">
        <w:rPr>
          <w:rFonts w:asciiTheme="minorHAnsi" w:hAnsiTheme="minorHAnsi" w:cstheme="minorHAnsi"/>
          <w:color w:val="000000" w:themeColor="text1"/>
          <w:lang w:val="en-US"/>
        </w:rPr>
        <w:t xml:space="preserve">help parse the effects of target motion versus temporal predictability on the robustness of the limb SLR. Finally, </w:t>
      </w:r>
      <w:r w:rsidR="00767CA6" w:rsidRPr="006D4611">
        <w:rPr>
          <w:rFonts w:asciiTheme="minorHAnsi" w:hAnsiTheme="minorHAnsi" w:cstheme="minorHAnsi"/>
          <w:color w:val="000000" w:themeColor="text1"/>
          <w:lang w:val="en-US"/>
        </w:rPr>
        <w:t xml:space="preserve">from a motor perspective, </w:t>
      </w:r>
      <w:r w:rsidR="005627B6" w:rsidRPr="006D4611">
        <w:rPr>
          <w:rFonts w:asciiTheme="minorHAnsi" w:hAnsiTheme="minorHAnsi" w:cstheme="minorHAnsi"/>
          <w:color w:val="000000" w:themeColor="text1"/>
          <w:lang w:val="en-US"/>
        </w:rPr>
        <w:t xml:space="preserve">the framework of the emerging target paradigm </w:t>
      </w:r>
      <w:r w:rsidR="00767CA6" w:rsidRPr="006D4611">
        <w:rPr>
          <w:rFonts w:asciiTheme="minorHAnsi" w:hAnsiTheme="minorHAnsi" w:cstheme="minorHAnsi"/>
          <w:color w:val="000000" w:themeColor="text1"/>
          <w:lang w:val="en-US"/>
        </w:rPr>
        <w:t xml:space="preserve">can be extended to </w:t>
      </w:r>
      <w:r w:rsidR="005627B6" w:rsidRPr="006D4611">
        <w:rPr>
          <w:rFonts w:asciiTheme="minorHAnsi" w:hAnsiTheme="minorHAnsi" w:cstheme="minorHAnsi"/>
          <w:color w:val="000000" w:themeColor="text1"/>
          <w:lang w:val="en-US"/>
        </w:rPr>
        <w:t xml:space="preserve">bilateral reaching </w:t>
      </w:r>
      <w:r w:rsidR="006D4611" w:rsidRPr="006D4611">
        <w:rPr>
          <w:rFonts w:asciiTheme="minorHAnsi" w:hAnsiTheme="minorHAnsi" w:cstheme="minorHAnsi"/>
          <w:color w:val="000000" w:themeColor="text1"/>
          <w:lang w:val="en-US"/>
        </w:rPr>
        <w:t>movements and</w:t>
      </w:r>
      <w:r w:rsidR="005627B6" w:rsidRPr="006D4611">
        <w:rPr>
          <w:rFonts w:asciiTheme="minorHAnsi" w:hAnsiTheme="minorHAnsi" w:cstheme="minorHAnsi"/>
          <w:color w:val="000000" w:themeColor="text1"/>
          <w:lang w:val="en-US"/>
        </w:rPr>
        <w:t xml:space="preserve"> establishing the presence of robust SLRs on upper limb</w:t>
      </w:r>
      <w:r w:rsidR="00767CA6" w:rsidRPr="006D4611">
        <w:rPr>
          <w:rFonts w:asciiTheme="minorHAnsi" w:hAnsiTheme="minorHAnsi" w:cstheme="minorHAnsi"/>
          <w:color w:val="000000" w:themeColor="text1"/>
          <w:lang w:val="en-US"/>
        </w:rPr>
        <w:t xml:space="preserve"> muscles</w:t>
      </w:r>
      <w:r w:rsidR="005627B6" w:rsidRPr="006D4611">
        <w:rPr>
          <w:rFonts w:asciiTheme="minorHAnsi" w:hAnsiTheme="minorHAnsi" w:cstheme="minorHAnsi"/>
          <w:color w:val="000000" w:themeColor="text1"/>
          <w:lang w:val="en-US"/>
        </w:rPr>
        <w:t xml:space="preserve"> </w:t>
      </w:r>
      <w:r w:rsidR="00767CA6" w:rsidRPr="006D4611">
        <w:rPr>
          <w:rFonts w:asciiTheme="minorHAnsi" w:hAnsiTheme="minorHAnsi" w:cstheme="minorHAnsi"/>
          <w:color w:val="000000" w:themeColor="text1"/>
          <w:lang w:val="en-US"/>
        </w:rPr>
        <w:t xml:space="preserve">potentiates the investigation </w:t>
      </w:r>
      <w:r w:rsidR="0003620E" w:rsidRPr="006D4611">
        <w:rPr>
          <w:rFonts w:asciiTheme="minorHAnsi" w:hAnsiTheme="minorHAnsi" w:cstheme="minorHAnsi"/>
          <w:color w:val="000000" w:themeColor="text1"/>
          <w:lang w:val="en-US"/>
        </w:rPr>
        <w:t xml:space="preserve">the distribution of such signals to </w:t>
      </w:r>
      <w:r w:rsidR="00807AF0" w:rsidRPr="006D4611">
        <w:rPr>
          <w:rFonts w:asciiTheme="minorHAnsi" w:hAnsiTheme="minorHAnsi" w:cstheme="minorHAnsi"/>
          <w:color w:val="000000" w:themeColor="text1"/>
          <w:lang w:val="en-US"/>
        </w:rPr>
        <w:t xml:space="preserve">other trunk or limb </w:t>
      </w:r>
      <w:r w:rsidR="00767CA6" w:rsidRPr="006D4611">
        <w:rPr>
          <w:rFonts w:asciiTheme="minorHAnsi" w:hAnsiTheme="minorHAnsi" w:cstheme="minorHAnsi"/>
          <w:color w:val="000000" w:themeColor="text1"/>
          <w:lang w:val="en-US"/>
        </w:rPr>
        <w:t xml:space="preserve">muscles. </w:t>
      </w:r>
    </w:p>
    <w:p w14:paraId="6DBFEDD1" w14:textId="77777777" w:rsidR="005627B6" w:rsidRPr="006D4611" w:rsidRDefault="005627B6" w:rsidP="007A238A">
      <w:pPr>
        <w:jc w:val="both"/>
        <w:rPr>
          <w:rFonts w:asciiTheme="minorHAnsi" w:hAnsiTheme="minorHAnsi" w:cstheme="minorHAnsi"/>
          <w:color w:val="000000" w:themeColor="text1"/>
          <w:lang w:val="en-US"/>
        </w:rPr>
      </w:pPr>
    </w:p>
    <w:p w14:paraId="2D7D88EA" w14:textId="133548D5" w:rsidR="00A4369A" w:rsidRPr="006D4611" w:rsidRDefault="00767CA6"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 xml:space="preserve">One of the </w:t>
      </w:r>
      <w:r w:rsidR="00486662">
        <w:rPr>
          <w:rFonts w:asciiTheme="minorHAnsi" w:hAnsiTheme="minorHAnsi" w:cstheme="minorHAnsi"/>
          <w:color w:val="000000" w:themeColor="text1"/>
          <w:lang w:val="en-US"/>
        </w:rPr>
        <w:t>limitations</w:t>
      </w:r>
      <w:r w:rsidRPr="006D4611">
        <w:rPr>
          <w:rFonts w:asciiTheme="minorHAnsi" w:hAnsiTheme="minorHAnsi" w:cstheme="minorHAnsi"/>
          <w:color w:val="000000" w:themeColor="text1"/>
          <w:lang w:val="en-US"/>
        </w:rPr>
        <w:t xml:space="preserve"> associated with this paradigm, perhaps paradoxically, is the degree to which reach RTs were shortened. </w:t>
      </w:r>
      <w:r w:rsidR="0003620E" w:rsidRPr="006D4611">
        <w:rPr>
          <w:rFonts w:asciiTheme="minorHAnsi" w:hAnsiTheme="minorHAnsi" w:cstheme="minorHAnsi"/>
          <w:color w:val="000000" w:themeColor="text1"/>
          <w:lang w:val="en-US"/>
        </w:rPr>
        <w:t>O</w:t>
      </w:r>
      <w:r w:rsidR="00655DDF" w:rsidRPr="006D4611">
        <w:rPr>
          <w:rFonts w:asciiTheme="minorHAnsi" w:hAnsiTheme="minorHAnsi" w:cstheme="minorHAnsi"/>
          <w:color w:val="000000" w:themeColor="text1"/>
          <w:lang w:val="en-US"/>
        </w:rPr>
        <w:t>ur SLR detection criteria resembled that used previously</w:t>
      </w:r>
      <w:r w:rsidR="00B05690" w:rsidRPr="006D4611">
        <w:rPr>
          <w:rFonts w:asciiTheme="minorHAnsi" w:hAnsiTheme="minorHAnsi" w:cstheme="minorHAnsi"/>
          <w:color w:val="000000" w:themeColor="text1"/>
          <w:lang w:val="en-US"/>
        </w:rPr>
        <w:fldChar w:fldCharType="begin" w:fldLock="1"/>
      </w:r>
      <w:r w:rsidR="00422444">
        <w:rPr>
          <w:rFonts w:asciiTheme="minorHAnsi" w:hAnsiTheme="minorHAnsi" w:cstheme="minorHAnsi"/>
          <w:color w:val="000000" w:themeColor="text1"/>
          <w:lang w:val="en-US"/>
        </w:rPr>
        <w:instrText xml:space="preserve">ADDIN CSL_CITATION {"citationItems":[{"id":"ITEM-1","itemData":{"DOI":"10.1152/jn.00230.2015","ISBN":"5196635777","ISSN":"1522-1598","PMID":"26063777","abstract":"Recent studies have described a phenomenon wherein the onset of a peripheral visual stimulus elicits short-latency (&lt;100 ms) stimulus-locked recruitment (SLR) of neck muscles in nonhuman primates (NHPs), well before any saccadic gaze shift. The SLR is thought to arise from visual responses within the intermediate layers of the superior colliculus (SCi), hence neck muscle recordings may reflect presaccadic activity within the SCi, even in humans. We obtained bilateral intramuscular recordings from splenius capitis (SPL, an ipsilateral head-turning muscle) from 28 human subjects performing leftward or rightward visually guided eye-head gaze shifts. Evidence of an SLR was obtained in 16/55 (29%) of samples; we also observed examples where the SLR was present only unilaterally. We compared these human results with those recorded from a sample of eight NHPs from which recordings of both SPL and deeper suboccipital muscles were available. Using the same criteria, evidence of an SLR was obtained in 8/14 (57%) of SPL recordings, but in 26/29 (90%) of recordings from suboccipital muscles. Thus, both species-specific and muscle-specific factors contribute to the low SLR prevalence in human SPL. Regardless of the presence of the SLR, neck muscle activity in both human SPL and in NHPs became predictive of the reaction time of the ensuing saccade gaze shift </w:instrText>
      </w:r>
      <w:r w:rsidR="00422444">
        <w:rPr>
          <w:rFonts w:ascii="Cambria Math" w:hAnsi="Cambria Math" w:cs="Cambria Math"/>
          <w:color w:val="000000" w:themeColor="text1"/>
          <w:lang w:val="en-US"/>
        </w:rPr>
        <w:instrText>∼</w:instrText>
      </w:r>
      <w:r w:rsidR="00422444">
        <w:rPr>
          <w:rFonts w:asciiTheme="minorHAnsi" w:hAnsiTheme="minorHAnsi" w:cstheme="minorHAnsi"/>
          <w:color w:val="000000" w:themeColor="text1"/>
          <w:lang w:val="en-US"/>
        </w:rPr>
        <w:instrText>70 ms after target appearance; such pregaze recruitment likely reflects developing SCi activity, even if the tectoreticulospinal pathway does not reliably relay visually related activity to SPL in humans.","author":[{"dropping-particle":"","family":"Goonetilleke","given":"Samanthi C","non-dropping-particle":"","parse-names":false,"suffix":""},{"dropping-particle":"","family":"Katz","given":"Leor","non-dropping-particle":"","parse-names":false,"suffix":""},{"dropping-particle":"","family":"Wood","given":"Daniel K","non-dropping-particle":"","parse-names":false,"suffix":""},{"dropping-particle":"","family":"Gu","given":"Chao","non-dropping-particle":"","parse-names":false,"suffix":""},{"dropping-particle":"","family":"Huk","given":"Alexander C","non-dropping-particle":"","parse-names":false,"suffix":""},{"dropping-particle":"","family":"Corneil","given":"Brian D","non-dropping-particle":"","parse-names":false,"suffix":""}],"container-title":"Journal of neurophysiology","id":"ITEM-1","issue":"2","issued":{"date-parts":[["2015"]]},"page":"902-13","title":"Cross-species comparison of anticipatory and stimulus-driven neck muscle activity well before saccadic gaze shifts in humans and nonhuman primates.","type":"article-journal","volume":"114"},"uris":["http://www.mendeley.com/documents/?uuid=e935f3a0-a3e9-45d5-8d4a-e11ca0cb6b14"]}],"mendeley":{"formattedCitation":"&lt;sup&gt;12&lt;/sup&gt;","plainTextFormattedCitation":"12","previouslyFormattedCitation":"&lt;sup&gt;12&lt;/sup&gt;"},"properties":{"noteIndex":0},"schema":"https://github.com/citation-style-language/schema/raw/master/csl-citation.json"}</w:instrText>
      </w:r>
      <w:r w:rsidR="00B05690" w:rsidRPr="006D4611">
        <w:rPr>
          <w:rFonts w:asciiTheme="minorHAnsi" w:hAnsiTheme="minorHAnsi" w:cstheme="minorHAnsi"/>
          <w:color w:val="000000" w:themeColor="text1"/>
          <w:lang w:val="en-US"/>
        </w:rPr>
        <w:fldChar w:fldCharType="separate"/>
      </w:r>
      <w:r w:rsidR="00422444" w:rsidRPr="00422444">
        <w:rPr>
          <w:rFonts w:asciiTheme="minorHAnsi" w:hAnsiTheme="minorHAnsi" w:cstheme="minorHAnsi"/>
          <w:noProof/>
          <w:color w:val="000000" w:themeColor="text1"/>
          <w:vertAlign w:val="superscript"/>
          <w:lang w:val="en-US"/>
        </w:rPr>
        <w:t>12</w:t>
      </w:r>
      <w:r w:rsidR="00B05690" w:rsidRPr="006D4611">
        <w:rPr>
          <w:rFonts w:asciiTheme="minorHAnsi" w:hAnsiTheme="minorHAnsi" w:cstheme="minorHAnsi"/>
          <w:color w:val="000000" w:themeColor="text1"/>
          <w:lang w:val="en-US"/>
        </w:rPr>
        <w:fldChar w:fldCharType="end"/>
      </w:r>
      <w:r w:rsidR="00B05690" w:rsidRPr="006D4611">
        <w:rPr>
          <w:rFonts w:asciiTheme="minorHAnsi" w:hAnsiTheme="minorHAnsi" w:cstheme="minorHAnsi"/>
          <w:color w:val="000000" w:themeColor="text1"/>
          <w:lang w:val="en-US"/>
        </w:rPr>
        <w:t xml:space="preserve">, </w:t>
      </w:r>
      <w:r w:rsidR="00655DDF" w:rsidRPr="006D4611">
        <w:rPr>
          <w:rFonts w:asciiTheme="minorHAnsi" w:hAnsiTheme="minorHAnsi" w:cstheme="minorHAnsi"/>
          <w:color w:val="000000" w:themeColor="text1"/>
          <w:lang w:val="en-US"/>
        </w:rPr>
        <w:t xml:space="preserve">as we ran separate time-series ROC analyses for the shorter- or longer-than </w:t>
      </w:r>
      <w:r w:rsidR="003C3D15" w:rsidRPr="006D4611">
        <w:rPr>
          <w:rFonts w:asciiTheme="minorHAnsi" w:hAnsiTheme="minorHAnsi" w:cstheme="minorHAnsi"/>
          <w:color w:val="000000" w:themeColor="text1"/>
          <w:lang w:val="en-US"/>
        </w:rPr>
        <w:t>median</w:t>
      </w:r>
      <w:r w:rsidR="00655DDF" w:rsidRPr="006D4611">
        <w:rPr>
          <w:rFonts w:asciiTheme="minorHAnsi" w:hAnsiTheme="minorHAnsi" w:cstheme="minorHAnsi"/>
          <w:color w:val="000000" w:themeColor="text1"/>
          <w:lang w:val="en-US"/>
        </w:rPr>
        <w:t xml:space="preserve"> RT groups. Doing so requires some degree of variance in reach RTs, and in practice we have found that reach RTs are </w:t>
      </w:r>
      <w:r w:rsidR="00807AF0" w:rsidRPr="006D4611">
        <w:rPr>
          <w:rFonts w:asciiTheme="minorHAnsi" w:hAnsiTheme="minorHAnsi" w:cstheme="minorHAnsi"/>
          <w:color w:val="000000" w:themeColor="text1"/>
          <w:lang w:val="en-US"/>
        </w:rPr>
        <w:t xml:space="preserve">shorter and </w:t>
      </w:r>
      <w:r w:rsidR="00655DDF" w:rsidRPr="006D4611">
        <w:rPr>
          <w:rFonts w:asciiTheme="minorHAnsi" w:hAnsiTheme="minorHAnsi" w:cstheme="minorHAnsi"/>
          <w:color w:val="000000" w:themeColor="text1"/>
          <w:lang w:val="en-US"/>
        </w:rPr>
        <w:t>less variable in the emerging target paradigm compared to the static paradigm</w:t>
      </w:r>
      <w:r w:rsidR="00320A0C" w:rsidRPr="006D4611">
        <w:rPr>
          <w:rFonts w:asciiTheme="minorHAnsi" w:hAnsiTheme="minorHAnsi" w:cstheme="minorHAnsi"/>
          <w:color w:val="000000" w:themeColor="text1"/>
          <w:lang w:val="en-US"/>
        </w:rPr>
        <w:t xml:space="preserve"> (</w:t>
      </w:r>
      <w:r w:rsidR="00376AF5" w:rsidRPr="006D4611">
        <w:rPr>
          <w:rFonts w:asciiTheme="minorHAnsi" w:hAnsiTheme="minorHAnsi" w:cstheme="minorHAnsi"/>
          <w:color w:val="000000" w:themeColor="text1"/>
          <w:lang w:val="en-US"/>
        </w:rPr>
        <w:t>279 +/- 58</w:t>
      </w:r>
      <w:r w:rsidR="00F97987" w:rsidRPr="006D4611">
        <w:rPr>
          <w:rFonts w:asciiTheme="minorHAnsi" w:hAnsiTheme="minorHAnsi" w:cstheme="minorHAnsi"/>
          <w:color w:val="000000" w:themeColor="text1"/>
          <w:lang w:val="en-US"/>
        </w:rPr>
        <w:t xml:space="preserve"> ms</w:t>
      </w:r>
      <w:r w:rsidR="00376AF5" w:rsidRPr="006D4611">
        <w:rPr>
          <w:rFonts w:asciiTheme="minorHAnsi" w:hAnsiTheme="minorHAnsi" w:cstheme="minorHAnsi"/>
          <w:color w:val="000000" w:themeColor="text1"/>
          <w:lang w:val="en-US"/>
        </w:rPr>
        <w:t xml:space="preserve"> (static); 207 +/- 34</w:t>
      </w:r>
      <w:r w:rsidR="00F97987" w:rsidRPr="006D4611">
        <w:rPr>
          <w:rFonts w:asciiTheme="minorHAnsi" w:hAnsiTheme="minorHAnsi" w:cstheme="minorHAnsi"/>
          <w:color w:val="000000" w:themeColor="text1"/>
          <w:lang w:val="en-US"/>
        </w:rPr>
        <w:t xml:space="preserve"> ms</w:t>
      </w:r>
      <w:r w:rsidR="00376AF5" w:rsidRPr="006D4611">
        <w:rPr>
          <w:rFonts w:asciiTheme="minorHAnsi" w:hAnsiTheme="minorHAnsi" w:cstheme="minorHAnsi"/>
          <w:color w:val="000000" w:themeColor="text1"/>
          <w:lang w:val="en-US"/>
        </w:rPr>
        <w:t xml:space="preserve"> (</w:t>
      </w:r>
      <w:r w:rsidR="00B760D6">
        <w:rPr>
          <w:rFonts w:asciiTheme="minorHAnsi" w:hAnsiTheme="minorHAnsi" w:cstheme="minorHAnsi"/>
          <w:color w:val="000000" w:themeColor="text1"/>
          <w:lang w:val="en-US"/>
        </w:rPr>
        <w:t>emerging target</w:t>
      </w:r>
      <w:r w:rsidR="00376AF5" w:rsidRPr="006D4611">
        <w:rPr>
          <w:rFonts w:asciiTheme="minorHAnsi" w:hAnsiTheme="minorHAnsi" w:cstheme="minorHAnsi"/>
          <w:color w:val="000000" w:themeColor="text1"/>
          <w:lang w:val="en-US"/>
        </w:rPr>
        <w:t xml:space="preserve">)). </w:t>
      </w:r>
      <w:r w:rsidR="00807AF0" w:rsidRPr="006D4611">
        <w:rPr>
          <w:rFonts w:asciiTheme="minorHAnsi" w:hAnsiTheme="minorHAnsi" w:cstheme="minorHAnsi"/>
          <w:color w:val="000000" w:themeColor="text1"/>
          <w:lang w:val="en-US"/>
        </w:rPr>
        <w:t>Indeed</w:t>
      </w:r>
      <w:r w:rsidR="00655DDF" w:rsidRPr="006D4611">
        <w:rPr>
          <w:rFonts w:asciiTheme="minorHAnsi" w:hAnsiTheme="minorHAnsi" w:cstheme="minorHAnsi"/>
          <w:color w:val="000000" w:themeColor="text1"/>
          <w:lang w:val="en-US"/>
        </w:rPr>
        <w:t xml:space="preserve">, RTs were </w:t>
      </w:r>
      <w:r w:rsidR="00807AF0" w:rsidRPr="006D4611">
        <w:rPr>
          <w:rFonts w:asciiTheme="minorHAnsi" w:hAnsiTheme="minorHAnsi" w:cstheme="minorHAnsi"/>
          <w:color w:val="000000" w:themeColor="text1"/>
          <w:lang w:val="en-US"/>
        </w:rPr>
        <w:t xml:space="preserve">sometimes </w:t>
      </w:r>
      <w:r w:rsidR="00655DDF" w:rsidRPr="006D4611">
        <w:rPr>
          <w:rFonts w:asciiTheme="minorHAnsi" w:hAnsiTheme="minorHAnsi" w:cstheme="minorHAnsi"/>
          <w:color w:val="000000" w:themeColor="text1"/>
          <w:lang w:val="en-US"/>
        </w:rPr>
        <w:t xml:space="preserve">shortened to </w:t>
      </w:r>
      <w:r w:rsidR="00D07F97" w:rsidRPr="006D4611">
        <w:rPr>
          <w:rFonts w:asciiTheme="minorHAnsi" w:hAnsiTheme="minorHAnsi" w:cstheme="minorHAnsi"/>
          <w:color w:val="000000" w:themeColor="text1"/>
          <w:lang w:val="en-US"/>
        </w:rPr>
        <w:t xml:space="preserve">such </w:t>
      </w:r>
      <w:r w:rsidR="00655DDF" w:rsidRPr="006D4611">
        <w:rPr>
          <w:rFonts w:asciiTheme="minorHAnsi" w:hAnsiTheme="minorHAnsi" w:cstheme="minorHAnsi"/>
          <w:color w:val="000000" w:themeColor="text1"/>
          <w:lang w:val="en-US"/>
        </w:rPr>
        <w:t xml:space="preserve">a degree that the movement-related volley of EMG activity often blended into the SLR interval. Consequently, the time-series ROC </w:t>
      </w:r>
      <w:r w:rsidR="003C3D15" w:rsidRPr="006D4611">
        <w:rPr>
          <w:rFonts w:asciiTheme="minorHAnsi" w:hAnsiTheme="minorHAnsi" w:cstheme="minorHAnsi"/>
          <w:color w:val="000000" w:themeColor="text1"/>
          <w:lang w:val="en-US"/>
        </w:rPr>
        <w:t xml:space="preserve">often rose directly from values near 0.5 to values near 1.0, without displaying the brief decrease after the SLR that was required for detection in </w:t>
      </w:r>
      <w:r w:rsidR="0026756D">
        <w:rPr>
          <w:rFonts w:asciiTheme="minorHAnsi" w:hAnsiTheme="minorHAnsi" w:cstheme="minorHAnsi"/>
          <w:color w:val="000000" w:themeColor="text1"/>
          <w:lang w:val="en-US"/>
        </w:rPr>
        <w:t>ref.</w:t>
      </w:r>
      <w:r w:rsidR="003C3D15" w:rsidRPr="006D4611">
        <w:rPr>
          <w:rFonts w:asciiTheme="minorHAnsi" w:hAnsiTheme="minorHAnsi" w:cstheme="minorHAnsi"/>
          <w:color w:val="000000" w:themeColor="text1"/>
          <w:lang w:val="en-US"/>
        </w:rPr>
        <w:fldChar w:fldCharType="begin" w:fldLock="1"/>
      </w:r>
      <w:r w:rsidR="006D4611">
        <w:rPr>
          <w:rFonts w:asciiTheme="minorHAnsi" w:hAnsiTheme="minorHAnsi" w:cstheme="minorHAnsi"/>
          <w:color w:val="000000" w:themeColor="text1"/>
          <w:lang w:val="en-US"/>
        </w:rPr>
        <w:instrText>ADDIN CSL_CITATION {"citationItems":[{"id":"ITEM-1","itemData":{"DOI":"10.1111/ejn.12976","ISSN":"14609568","PMID":"26061189","abstract":"We recorded muscle activity from an upper limb muscle while human subjects reached toward peripheral targets. We tested the hypothesis that the transient visual response sweeps not only through the central nervous system (CNS), but also through the peripheral nervous system (PNS). Similar to the transient visual response in the CNS, stimulus-locked muscle responses (&lt; 100 ms) were sensitive to stimulus contrast, and were temporally and spatially dissociable from voluntary orienting activity. Also, the arrival of visual responses reduced the variability of muscle activity by resetting the phase of ongoing low-frequency oscillations. This latter finding critically extends emerging evidence that the feedforward visual sweep reduces neural variability via phase resetting. We conclude that when sensory information is relevant to a particular effector, detailed information about the sensorimotor transformation, even from the earliest stages, is found in the PNS. This article is protected by copyright. All rights reserved.","author":[{"dropping-particle":"","family":"Wood","given":"Daniel K.","non-dropping-particle":"","parse-names":false,"suffix":""},{"dropping-particle":"","family":"Gu","given":"Chao","non-dropping-particle":"","parse-names":false,"suffix":""},{"dropping-particle":"","family":"Corneil","given":"Brian D.","non-dropping-particle":"","parse-names":false,"suffix":""},{"dropping-particle":"","family":"Gribble","given":"Paul L.","non-dropping-particle":"","parse-names":false,"suffix":""},{"dropping-particle":"","family":"Goodale","given":"Melvyn A.","non-dropping-particle":"","parse-names":false,"suffix":""}],"container-title":"European Journal of Neuroscience","id":"ITEM-1","issue":"3","issued":{"date-parts":[["2015"]]},"page":"1919-1932","title":"Transient visual responses reset the phase of low-frequency oscillations in the skeletomotor periphery","type":"article-journal","volume":"42"},"uris":["http://www.mendeley.com/documents/?uuid=0aaec818-b0d1-4376-a221-a509e1b8d13e"]}],"mendeley":{"formattedCitation":"&lt;sup&gt;8&lt;/sup&gt;","plainTextFormattedCitation":"8","previouslyFormattedCitation":"&lt;sup&gt;8&lt;/sup&gt;"},"properties":{"noteIndex":0},"schema":"https://github.com/citation-style-language/schema/raw/master/csl-citation.json"}</w:instrText>
      </w:r>
      <w:r w:rsidR="003C3D15" w:rsidRPr="006D4611">
        <w:rPr>
          <w:rFonts w:asciiTheme="minorHAnsi" w:hAnsiTheme="minorHAnsi" w:cstheme="minorHAnsi"/>
          <w:color w:val="000000" w:themeColor="text1"/>
          <w:lang w:val="en-US"/>
        </w:rPr>
        <w:fldChar w:fldCharType="separate"/>
      </w:r>
      <w:r w:rsidR="006D4611" w:rsidRPr="006D4611">
        <w:rPr>
          <w:rFonts w:asciiTheme="minorHAnsi" w:hAnsiTheme="minorHAnsi" w:cstheme="minorHAnsi"/>
          <w:noProof/>
          <w:color w:val="000000" w:themeColor="text1"/>
          <w:vertAlign w:val="superscript"/>
          <w:lang w:val="en-US"/>
        </w:rPr>
        <w:t>8</w:t>
      </w:r>
      <w:r w:rsidR="003C3D15" w:rsidRPr="006D4611">
        <w:rPr>
          <w:rFonts w:asciiTheme="minorHAnsi" w:hAnsiTheme="minorHAnsi" w:cstheme="minorHAnsi"/>
          <w:color w:val="000000" w:themeColor="text1"/>
          <w:lang w:val="en-US"/>
        </w:rPr>
        <w:fldChar w:fldCharType="end"/>
      </w:r>
      <w:r w:rsidR="00B760D6">
        <w:rPr>
          <w:rFonts w:asciiTheme="minorHAnsi" w:hAnsiTheme="minorHAnsi" w:cstheme="minorHAnsi"/>
          <w:color w:val="000000" w:themeColor="text1"/>
          <w:lang w:val="en-US"/>
        </w:rPr>
        <w:t xml:space="preserve"> (</w:t>
      </w:r>
      <w:r w:rsidR="00B05690" w:rsidRPr="006D4611">
        <w:rPr>
          <w:rFonts w:asciiTheme="minorHAnsi" w:hAnsiTheme="minorHAnsi" w:cstheme="minorHAnsi"/>
          <w:color w:val="000000" w:themeColor="text1"/>
          <w:lang w:val="en-US"/>
        </w:rPr>
        <w:t xml:space="preserve">see </w:t>
      </w:r>
      <w:r w:rsidR="00B05690" w:rsidRPr="0026756D">
        <w:rPr>
          <w:rFonts w:asciiTheme="minorHAnsi" w:hAnsiTheme="minorHAnsi" w:cstheme="minorHAnsi"/>
          <w:b/>
          <w:bCs/>
          <w:color w:val="000000" w:themeColor="text1"/>
          <w:lang w:val="en-US"/>
        </w:rPr>
        <w:t>Fig</w:t>
      </w:r>
      <w:r w:rsidR="0026756D" w:rsidRPr="0026756D">
        <w:rPr>
          <w:rFonts w:asciiTheme="minorHAnsi" w:hAnsiTheme="minorHAnsi" w:cstheme="minorHAnsi"/>
          <w:b/>
          <w:bCs/>
          <w:color w:val="000000" w:themeColor="text1"/>
          <w:lang w:val="en-US"/>
        </w:rPr>
        <w:t>ure</w:t>
      </w:r>
      <w:r w:rsidR="00B05690" w:rsidRPr="0026756D">
        <w:rPr>
          <w:rFonts w:asciiTheme="minorHAnsi" w:hAnsiTheme="minorHAnsi" w:cstheme="minorHAnsi"/>
          <w:b/>
          <w:bCs/>
          <w:color w:val="000000" w:themeColor="text1"/>
          <w:lang w:val="en-US"/>
        </w:rPr>
        <w:t xml:space="preserve"> 4</w:t>
      </w:r>
      <w:r w:rsidR="00B05690" w:rsidRPr="006D4611">
        <w:rPr>
          <w:rFonts w:asciiTheme="minorHAnsi" w:hAnsiTheme="minorHAnsi" w:cstheme="minorHAnsi"/>
          <w:color w:val="000000" w:themeColor="text1"/>
          <w:lang w:val="en-US"/>
        </w:rPr>
        <w:t>, participant 1,2,4,5</w:t>
      </w:r>
      <w:r w:rsidR="00807AF0" w:rsidRPr="006D4611">
        <w:rPr>
          <w:rFonts w:asciiTheme="minorHAnsi" w:hAnsiTheme="minorHAnsi" w:cstheme="minorHAnsi"/>
          <w:color w:val="000000" w:themeColor="text1"/>
          <w:lang w:val="en-US"/>
        </w:rPr>
        <w:t>)</w:t>
      </w:r>
      <w:r w:rsidR="003C3D15" w:rsidRPr="006D4611">
        <w:rPr>
          <w:rFonts w:asciiTheme="minorHAnsi" w:hAnsiTheme="minorHAnsi" w:cstheme="minorHAnsi"/>
          <w:color w:val="000000" w:themeColor="text1"/>
          <w:lang w:val="en-US"/>
        </w:rPr>
        <w:t xml:space="preserve">. </w:t>
      </w:r>
      <w:r w:rsidR="00486662">
        <w:rPr>
          <w:rFonts w:asciiTheme="minorHAnsi" w:hAnsiTheme="minorHAnsi" w:cstheme="minorHAnsi"/>
          <w:color w:val="000000" w:themeColor="text1"/>
          <w:lang w:val="en-US"/>
        </w:rPr>
        <w:t>Mo</w:t>
      </w:r>
      <w:r w:rsidR="00E90B98">
        <w:rPr>
          <w:rFonts w:asciiTheme="minorHAnsi" w:hAnsiTheme="minorHAnsi" w:cstheme="minorHAnsi"/>
          <w:color w:val="000000" w:themeColor="text1"/>
          <w:lang w:val="en-US"/>
        </w:rPr>
        <w:t>re</w:t>
      </w:r>
      <w:r w:rsidR="00486662">
        <w:rPr>
          <w:rFonts w:asciiTheme="minorHAnsi" w:hAnsiTheme="minorHAnsi" w:cstheme="minorHAnsi"/>
          <w:color w:val="000000" w:themeColor="text1"/>
          <w:lang w:val="en-US"/>
        </w:rPr>
        <w:t xml:space="preserve"> importantly, the smaller RT variance is detrimental to the detection of slope (</w:t>
      </w:r>
      <w:r w:rsidR="00486662" w:rsidRPr="0026756D">
        <w:rPr>
          <w:rFonts w:asciiTheme="minorHAnsi" w:hAnsiTheme="minorHAnsi" w:cstheme="minorHAnsi"/>
          <w:b/>
          <w:bCs/>
          <w:color w:val="000000" w:themeColor="text1"/>
          <w:lang w:val="en-US"/>
        </w:rPr>
        <w:t>Fig</w:t>
      </w:r>
      <w:r w:rsidR="0026756D" w:rsidRPr="0026756D">
        <w:rPr>
          <w:rFonts w:asciiTheme="minorHAnsi" w:hAnsiTheme="minorHAnsi" w:cstheme="minorHAnsi"/>
          <w:b/>
          <w:bCs/>
          <w:color w:val="000000" w:themeColor="text1"/>
          <w:lang w:val="en-US"/>
        </w:rPr>
        <w:t>ure</w:t>
      </w:r>
      <w:r w:rsidR="00486662" w:rsidRPr="0026756D">
        <w:rPr>
          <w:rFonts w:asciiTheme="minorHAnsi" w:hAnsiTheme="minorHAnsi" w:cstheme="minorHAnsi"/>
          <w:b/>
          <w:bCs/>
          <w:color w:val="000000" w:themeColor="text1"/>
          <w:lang w:val="en-US"/>
        </w:rPr>
        <w:t xml:space="preserve"> 1c</w:t>
      </w:r>
      <w:r w:rsidR="00486662">
        <w:rPr>
          <w:rFonts w:asciiTheme="minorHAnsi" w:hAnsiTheme="minorHAnsi" w:cstheme="minorHAnsi"/>
          <w:color w:val="000000" w:themeColor="text1"/>
          <w:lang w:val="en-US"/>
        </w:rPr>
        <w:t>)</w:t>
      </w:r>
      <w:r w:rsidR="00E90B98">
        <w:rPr>
          <w:rFonts w:asciiTheme="minorHAnsi" w:hAnsiTheme="minorHAnsi" w:cstheme="minorHAnsi"/>
          <w:color w:val="000000" w:themeColor="text1"/>
          <w:lang w:val="en-US"/>
        </w:rPr>
        <w:t>; whereby a lack of variability in RTs may lead to lower levels of detectable SLRs</w:t>
      </w:r>
      <w:r w:rsidR="00486662">
        <w:rPr>
          <w:rFonts w:asciiTheme="minorHAnsi" w:hAnsiTheme="minorHAnsi" w:cstheme="minorHAnsi"/>
          <w:color w:val="000000" w:themeColor="text1"/>
          <w:lang w:val="en-US"/>
        </w:rPr>
        <w:t xml:space="preserve">. </w:t>
      </w:r>
      <w:r w:rsidR="003C3D15" w:rsidRPr="006D4611">
        <w:rPr>
          <w:rFonts w:asciiTheme="minorHAnsi" w:hAnsiTheme="minorHAnsi" w:cstheme="minorHAnsi"/>
          <w:color w:val="000000" w:themeColor="text1"/>
          <w:lang w:val="en-US"/>
        </w:rPr>
        <w:t xml:space="preserve">We expect that the detection criteria for SLRs may continue to evolve and will likely have to be optimized to the specifics of the task at hand. </w:t>
      </w:r>
      <w:r w:rsidR="00A4369A" w:rsidRPr="006D4611">
        <w:rPr>
          <w:rFonts w:asciiTheme="minorHAnsi" w:hAnsiTheme="minorHAnsi" w:cstheme="minorHAnsi"/>
          <w:color w:val="000000" w:themeColor="text1"/>
          <w:lang w:val="en-US"/>
        </w:rPr>
        <w:t xml:space="preserve">Other task manipulations, perhaps by increasing the </w:t>
      </w:r>
      <w:r w:rsidR="0003620E" w:rsidRPr="006D4611">
        <w:rPr>
          <w:rFonts w:asciiTheme="minorHAnsi" w:hAnsiTheme="minorHAnsi" w:cstheme="minorHAnsi"/>
          <w:color w:val="000000" w:themeColor="text1"/>
          <w:lang w:val="en-US"/>
        </w:rPr>
        <w:t xml:space="preserve">temporal </w:t>
      </w:r>
      <w:r w:rsidR="00A4369A" w:rsidRPr="006D4611">
        <w:rPr>
          <w:rFonts w:asciiTheme="minorHAnsi" w:hAnsiTheme="minorHAnsi" w:cstheme="minorHAnsi"/>
          <w:color w:val="000000" w:themeColor="text1"/>
          <w:lang w:val="en-US"/>
        </w:rPr>
        <w:t>uncertainty of target re-emergence or requiring that subjects wait to move for a short interval after target emergence (e.g., by waiting for the emerged target to change color)</w:t>
      </w:r>
      <w:r w:rsidR="00F97987" w:rsidRPr="006D4611">
        <w:rPr>
          <w:rFonts w:asciiTheme="minorHAnsi" w:hAnsiTheme="minorHAnsi" w:cstheme="minorHAnsi"/>
          <w:color w:val="000000" w:themeColor="text1"/>
          <w:lang w:val="en-US"/>
        </w:rPr>
        <w:t>,</w:t>
      </w:r>
      <w:r w:rsidR="00A4369A" w:rsidRPr="006D4611">
        <w:rPr>
          <w:rFonts w:asciiTheme="minorHAnsi" w:hAnsiTheme="minorHAnsi" w:cstheme="minorHAnsi"/>
          <w:color w:val="000000" w:themeColor="text1"/>
          <w:lang w:val="en-US"/>
        </w:rPr>
        <w:t xml:space="preserve"> may help </w:t>
      </w:r>
      <w:r w:rsidR="003C3D15" w:rsidRPr="006D4611">
        <w:rPr>
          <w:rFonts w:asciiTheme="minorHAnsi" w:hAnsiTheme="minorHAnsi" w:cstheme="minorHAnsi"/>
          <w:color w:val="000000" w:themeColor="text1"/>
          <w:lang w:val="en-US"/>
        </w:rPr>
        <w:t xml:space="preserve">increase the mean and variance of reach RTs and </w:t>
      </w:r>
      <w:r w:rsidR="00A4369A" w:rsidRPr="006D4611">
        <w:rPr>
          <w:rFonts w:asciiTheme="minorHAnsi" w:hAnsiTheme="minorHAnsi" w:cstheme="minorHAnsi"/>
          <w:color w:val="000000" w:themeColor="text1"/>
          <w:lang w:val="en-US"/>
        </w:rPr>
        <w:t>separate recruit</w:t>
      </w:r>
      <w:r w:rsidR="00D07F97" w:rsidRPr="006D4611">
        <w:rPr>
          <w:rFonts w:asciiTheme="minorHAnsi" w:hAnsiTheme="minorHAnsi" w:cstheme="minorHAnsi"/>
          <w:color w:val="000000" w:themeColor="text1"/>
          <w:lang w:val="en-US"/>
        </w:rPr>
        <w:t>ment during the SLR interval fro</w:t>
      </w:r>
      <w:r w:rsidR="00A4369A" w:rsidRPr="006D4611">
        <w:rPr>
          <w:rFonts w:asciiTheme="minorHAnsi" w:hAnsiTheme="minorHAnsi" w:cstheme="minorHAnsi"/>
          <w:color w:val="000000" w:themeColor="text1"/>
          <w:lang w:val="en-US"/>
        </w:rPr>
        <w:t>m that associated with movement</w:t>
      </w:r>
      <w:r w:rsidR="003C3D15" w:rsidRPr="006D4611">
        <w:rPr>
          <w:rFonts w:asciiTheme="minorHAnsi" w:hAnsiTheme="minorHAnsi" w:cstheme="minorHAnsi"/>
          <w:color w:val="000000" w:themeColor="text1"/>
          <w:lang w:val="en-US"/>
        </w:rPr>
        <w:t xml:space="preserve"> onset.</w:t>
      </w:r>
      <w:r w:rsidR="00146434">
        <w:rPr>
          <w:rFonts w:asciiTheme="minorHAnsi" w:hAnsiTheme="minorHAnsi" w:cstheme="minorHAnsi"/>
          <w:color w:val="000000" w:themeColor="text1"/>
          <w:lang w:val="en-US"/>
        </w:rPr>
        <w:t xml:space="preserve"> A </w:t>
      </w:r>
      <w:r w:rsidR="00146434">
        <w:rPr>
          <w:rFonts w:asciiTheme="minorHAnsi" w:hAnsiTheme="minorHAnsi" w:cstheme="minorHAnsi"/>
          <w:color w:val="000000" w:themeColor="text1"/>
          <w:lang w:val="en-US"/>
        </w:rPr>
        <w:lastRenderedPageBreak/>
        <w:t>second limitation</w:t>
      </w:r>
      <w:r w:rsidR="0036617C">
        <w:rPr>
          <w:rFonts w:asciiTheme="minorHAnsi" w:hAnsiTheme="minorHAnsi" w:cstheme="minorHAnsi"/>
          <w:color w:val="000000" w:themeColor="text1"/>
          <w:lang w:val="en-US"/>
        </w:rPr>
        <w:t>,</w:t>
      </w:r>
      <w:r w:rsidR="00146434">
        <w:rPr>
          <w:rFonts w:asciiTheme="minorHAnsi" w:hAnsiTheme="minorHAnsi" w:cstheme="minorHAnsi"/>
          <w:color w:val="000000" w:themeColor="text1"/>
          <w:lang w:val="en-US"/>
        </w:rPr>
        <w:t xml:space="preserve"> which has not been explored, may </w:t>
      </w:r>
      <w:r w:rsidR="0036617C">
        <w:rPr>
          <w:rFonts w:asciiTheme="minorHAnsi" w:hAnsiTheme="minorHAnsi" w:cstheme="minorHAnsi"/>
          <w:color w:val="000000" w:themeColor="text1"/>
          <w:lang w:val="en-US"/>
        </w:rPr>
        <w:t>be that</w:t>
      </w:r>
      <w:r w:rsidR="00146434">
        <w:rPr>
          <w:rFonts w:asciiTheme="minorHAnsi" w:hAnsiTheme="minorHAnsi" w:cstheme="minorHAnsi"/>
          <w:color w:val="000000" w:themeColor="text1"/>
          <w:lang w:val="en-US"/>
        </w:rPr>
        <w:t xml:space="preserve"> some participants </w:t>
      </w:r>
      <w:r w:rsidR="0036617C">
        <w:rPr>
          <w:rFonts w:asciiTheme="minorHAnsi" w:hAnsiTheme="minorHAnsi" w:cstheme="minorHAnsi"/>
          <w:color w:val="000000" w:themeColor="text1"/>
          <w:lang w:val="en-US"/>
        </w:rPr>
        <w:t xml:space="preserve">may not exhibit an </w:t>
      </w:r>
      <w:r w:rsidR="00146434">
        <w:rPr>
          <w:rFonts w:asciiTheme="minorHAnsi" w:hAnsiTheme="minorHAnsi" w:cstheme="minorHAnsi"/>
          <w:color w:val="000000" w:themeColor="text1"/>
          <w:lang w:val="en-US"/>
        </w:rPr>
        <w:t>SLR in the emerging target paradigm. We recognize that ou</w:t>
      </w:r>
      <w:r w:rsidR="0036617C">
        <w:rPr>
          <w:rFonts w:asciiTheme="minorHAnsi" w:hAnsiTheme="minorHAnsi" w:cstheme="minorHAnsi"/>
          <w:color w:val="000000" w:themeColor="text1"/>
          <w:lang w:val="en-US"/>
        </w:rPr>
        <w:t>r</w:t>
      </w:r>
      <w:r w:rsidR="00146434">
        <w:rPr>
          <w:rFonts w:asciiTheme="minorHAnsi" w:hAnsiTheme="minorHAnsi" w:cstheme="minorHAnsi"/>
          <w:color w:val="000000" w:themeColor="text1"/>
          <w:lang w:val="en-US"/>
        </w:rPr>
        <w:t xml:space="preserve"> sample is small</w:t>
      </w:r>
      <w:r w:rsidR="00E90B98">
        <w:rPr>
          <w:rFonts w:asciiTheme="minorHAnsi" w:hAnsiTheme="minorHAnsi" w:cstheme="minorHAnsi"/>
          <w:color w:val="000000" w:themeColor="text1"/>
          <w:lang w:val="en-US"/>
        </w:rPr>
        <w:t xml:space="preserve"> and</w:t>
      </w:r>
      <w:r w:rsidR="00146434">
        <w:rPr>
          <w:rFonts w:asciiTheme="minorHAnsi" w:hAnsiTheme="minorHAnsi" w:cstheme="minorHAnsi"/>
          <w:color w:val="000000" w:themeColor="text1"/>
          <w:lang w:val="en-US"/>
        </w:rPr>
        <w:t xml:space="preserve"> future studies should employ the emerging target paradigm on larger populations.</w:t>
      </w:r>
    </w:p>
    <w:p w14:paraId="71AAE048" w14:textId="77777777" w:rsidR="00A4369A" w:rsidRPr="006D4611" w:rsidRDefault="00A4369A" w:rsidP="007A238A">
      <w:pPr>
        <w:jc w:val="both"/>
        <w:rPr>
          <w:rFonts w:asciiTheme="minorHAnsi" w:hAnsiTheme="minorHAnsi" w:cstheme="minorHAnsi"/>
          <w:color w:val="000000" w:themeColor="text1"/>
          <w:lang w:val="en-US"/>
        </w:rPr>
      </w:pPr>
    </w:p>
    <w:p w14:paraId="220700A0" w14:textId="01E7D134" w:rsidR="00A717F7" w:rsidRPr="006D4611" w:rsidRDefault="00A717F7"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 xml:space="preserve">In closing, </w:t>
      </w:r>
      <w:r w:rsidR="00E90B98">
        <w:rPr>
          <w:rFonts w:asciiTheme="minorHAnsi" w:hAnsiTheme="minorHAnsi" w:cstheme="minorHAnsi"/>
          <w:color w:val="000000" w:themeColor="text1"/>
          <w:lang w:val="en-US"/>
        </w:rPr>
        <w:t xml:space="preserve">the emerging target paradigm offers a more reliable </w:t>
      </w:r>
      <w:r w:rsidR="001B6894">
        <w:rPr>
          <w:rFonts w:asciiTheme="minorHAnsi" w:hAnsiTheme="minorHAnsi" w:cstheme="minorHAnsi"/>
          <w:color w:val="000000" w:themeColor="text1"/>
          <w:lang w:val="en-US"/>
        </w:rPr>
        <w:t>technique for eliciting</w:t>
      </w:r>
      <w:r w:rsidR="00C84E5F">
        <w:rPr>
          <w:rFonts w:asciiTheme="minorHAnsi" w:hAnsiTheme="minorHAnsi" w:cstheme="minorHAnsi"/>
          <w:color w:val="000000" w:themeColor="text1"/>
          <w:lang w:val="en-US"/>
        </w:rPr>
        <w:t xml:space="preserve"> the</w:t>
      </w:r>
      <w:r w:rsidR="001B6894">
        <w:rPr>
          <w:rFonts w:asciiTheme="minorHAnsi" w:hAnsiTheme="minorHAnsi" w:cstheme="minorHAnsi"/>
          <w:color w:val="000000" w:themeColor="text1"/>
          <w:lang w:val="en-US"/>
        </w:rPr>
        <w:t xml:space="preserve"> SLR, when compared to paradigms using </w:t>
      </w:r>
      <w:r w:rsidR="00E90B98">
        <w:rPr>
          <w:rFonts w:asciiTheme="minorHAnsi" w:hAnsiTheme="minorHAnsi" w:cstheme="minorHAnsi"/>
          <w:color w:val="000000" w:themeColor="text1"/>
          <w:lang w:val="en-US"/>
        </w:rPr>
        <w:t>static targets.</w:t>
      </w:r>
      <w:r w:rsidRPr="006D4611">
        <w:rPr>
          <w:rFonts w:asciiTheme="minorHAnsi" w:hAnsiTheme="minorHAnsi" w:cstheme="minorHAnsi"/>
          <w:color w:val="000000" w:themeColor="text1"/>
          <w:lang w:val="en-US"/>
        </w:rPr>
        <w:t xml:space="preserve"> </w:t>
      </w:r>
      <w:r w:rsidR="00E90B98">
        <w:rPr>
          <w:rFonts w:asciiTheme="minorHAnsi" w:hAnsiTheme="minorHAnsi" w:cstheme="minorHAnsi"/>
          <w:color w:val="000000" w:themeColor="text1"/>
          <w:lang w:val="en-US"/>
        </w:rPr>
        <w:t>T</w:t>
      </w:r>
      <w:r w:rsidR="00E90B98" w:rsidRPr="006D4611">
        <w:rPr>
          <w:rFonts w:asciiTheme="minorHAnsi" w:hAnsiTheme="minorHAnsi" w:cstheme="minorHAnsi"/>
          <w:color w:val="000000" w:themeColor="text1"/>
          <w:lang w:val="en-US"/>
        </w:rPr>
        <w:t>he framework of the emerging target paradigm will advance the study of rapid visuomotor responses, by providing a means to obtain robust expression of upper limb SLRs.</w:t>
      </w:r>
      <w:r w:rsidR="00E90B98">
        <w:rPr>
          <w:rFonts w:asciiTheme="minorHAnsi" w:hAnsiTheme="minorHAnsi" w:cstheme="minorHAnsi"/>
          <w:color w:val="000000" w:themeColor="text1"/>
          <w:lang w:val="en-US"/>
        </w:rPr>
        <w:t xml:space="preserve"> </w:t>
      </w:r>
      <w:r w:rsidRPr="006D4611">
        <w:rPr>
          <w:rFonts w:asciiTheme="minorHAnsi" w:hAnsiTheme="minorHAnsi" w:cstheme="minorHAnsi"/>
          <w:color w:val="000000" w:themeColor="text1"/>
          <w:lang w:val="en-US"/>
        </w:rPr>
        <w:t>It is particularly noteworthy that all of the results reported here were obtained with</w:t>
      </w:r>
      <w:r w:rsidR="00D07F97" w:rsidRPr="006D4611">
        <w:rPr>
          <w:rFonts w:asciiTheme="minorHAnsi" w:hAnsiTheme="minorHAnsi" w:cstheme="minorHAnsi"/>
          <w:color w:val="000000" w:themeColor="text1"/>
          <w:lang w:val="en-US"/>
        </w:rPr>
        <w:t xml:space="preserve"> surface</w:t>
      </w:r>
      <w:r w:rsidRPr="006D4611">
        <w:rPr>
          <w:rFonts w:asciiTheme="minorHAnsi" w:hAnsiTheme="minorHAnsi" w:cstheme="minorHAnsi"/>
          <w:color w:val="000000" w:themeColor="text1"/>
          <w:lang w:val="en-US"/>
        </w:rPr>
        <w:t xml:space="preserve"> recordings, as this will </w:t>
      </w:r>
      <w:r w:rsidR="00D07F97" w:rsidRPr="006D4611">
        <w:rPr>
          <w:rFonts w:asciiTheme="minorHAnsi" w:hAnsiTheme="minorHAnsi" w:cstheme="minorHAnsi"/>
          <w:color w:val="000000" w:themeColor="text1"/>
          <w:lang w:val="en-US"/>
        </w:rPr>
        <w:t>enable</w:t>
      </w:r>
      <w:r w:rsidRPr="006D4611">
        <w:rPr>
          <w:rFonts w:asciiTheme="minorHAnsi" w:hAnsiTheme="minorHAnsi" w:cstheme="minorHAnsi"/>
          <w:color w:val="000000" w:themeColor="text1"/>
          <w:lang w:val="en-US"/>
        </w:rPr>
        <w:t xml:space="preserve"> study of SLRs in populations that may be less amenable to intramuscular recording, like the young, the elderly, or the infirm. We also expect that the emerging target paradigm could be </w:t>
      </w:r>
      <w:r w:rsidR="00D07F97" w:rsidRPr="006D4611">
        <w:rPr>
          <w:rFonts w:asciiTheme="minorHAnsi" w:hAnsiTheme="minorHAnsi" w:cstheme="minorHAnsi"/>
          <w:color w:val="000000" w:themeColor="text1"/>
          <w:lang w:val="en-US"/>
        </w:rPr>
        <w:t>extended</w:t>
      </w:r>
      <w:r w:rsidRPr="006D4611">
        <w:rPr>
          <w:rFonts w:asciiTheme="minorHAnsi" w:hAnsiTheme="minorHAnsi" w:cstheme="minorHAnsi"/>
          <w:color w:val="000000" w:themeColor="text1"/>
          <w:lang w:val="en-US"/>
        </w:rPr>
        <w:t xml:space="preserve"> into animal studies in non-human primates and combined with neurophysiological techniques</w:t>
      </w:r>
      <w:r w:rsidR="000A7B25">
        <w:rPr>
          <w:rFonts w:asciiTheme="minorHAnsi" w:hAnsiTheme="minorHAnsi" w:cstheme="minorHAnsi"/>
          <w:color w:val="000000" w:themeColor="text1"/>
          <w:lang w:val="en-US"/>
        </w:rPr>
        <w:t xml:space="preserve"> to explore potential neural substrates</w:t>
      </w:r>
      <w:r w:rsidRPr="006D4611">
        <w:rPr>
          <w:rFonts w:asciiTheme="minorHAnsi" w:hAnsiTheme="minorHAnsi" w:cstheme="minorHAnsi"/>
          <w:color w:val="000000" w:themeColor="text1"/>
          <w:lang w:val="en-US"/>
        </w:rPr>
        <w:t xml:space="preserve">. Together with future work in humans that can rapidly explore the numerous sensory, cognitive, and motor dimensions of the task, the emerging target paradigm should potentiate hypothesis-driven explorations of the fast visuomotor system. </w:t>
      </w:r>
    </w:p>
    <w:p w14:paraId="78728D18" w14:textId="706614AE" w:rsidR="00014314" w:rsidRPr="006D4611" w:rsidRDefault="00014314" w:rsidP="007A238A">
      <w:pPr>
        <w:jc w:val="both"/>
        <w:rPr>
          <w:rFonts w:asciiTheme="minorHAnsi" w:hAnsiTheme="minorHAnsi" w:cstheme="minorHAnsi"/>
          <w:lang w:val="en-US"/>
        </w:rPr>
      </w:pPr>
    </w:p>
    <w:p w14:paraId="2D96E92E" w14:textId="56A24C0E" w:rsidR="00AA03DF" w:rsidRPr="006D4611" w:rsidRDefault="00AA03DF" w:rsidP="007A238A">
      <w:pPr>
        <w:pStyle w:val="NormalWeb"/>
        <w:spacing w:before="0" w:beforeAutospacing="0" w:after="0" w:afterAutospacing="0"/>
        <w:rPr>
          <w:rFonts w:asciiTheme="minorHAnsi" w:hAnsiTheme="minorHAnsi" w:cstheme="minorHAnsi"/>
          <w:color w:val="808080" w:themeColor="background1" w:themeShade="80"/>
        </w:rPr>
      </w:pPr>
      <w:r w:rsidRPr="006D4611">
        <w:rPr>
          <w:rFonts w:asciiTheme="minorHAnsi" w:hAnsiTheme="minorHAnsi" w:cstheme="minorHAnsi"/>
          <w:b/>
          <w:bCs/>
        </w:rPr>
        <w:t xml:space="preserve">ACKNOWLEDGMENTS: </w:t>
      </w:r>
    </w:p>
    <w:p w14:paraId="14AD7C4C" w14:textId="739D4A3C" w:rsidR="00AB31E2" w:rsidRPr="006D4611" w:rsidRDefault="00AB31E2"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This work is supported by a Discovery Grant to BDC from the Natural Sciences and Engineering Research Council of Canada (NSERC; RGPIN 311680) and an Operating Grant to BDC from the Canadian Institutes of Health Research (CIHR; MOP-93796). RAK was supported by an Ontario Graduate Scholarship, and ALC was sup</w:t>
      </w:r>
      <w:r w:rsidR="00FD16AF" w:rsidRPr="006D4611">
        <w:rPr>
          <w:rFonts w:asciiTheme="minorHAnsi" w:hAnsiTheme="minorHAnsi" w:cstheme="minorHAnsi"/>
          <w:color w:val="000000" w:themeColor="text1"/>
          <w:lang w:val="en-US"/>
        </w:rPr>
        <w:t>ported by an NSERC CREATE grant</w:t>
      </w:r>
      <w:r w:rsidRPr="006D4611">
        <w:rPr>
          <w:rFonts w:asciiTheme="minorHAnsi" w:hAnsiTheme="minorHAnsi" w:cstheme="minorHAnsi"/>
          <w:color w:val="000000" w:themeColor="text1"/>
          <w:lang w:val="en-US"/>
        </w:rPr>
        <w:t>. The experimental apparatus described in this manuscript was supported by the Canada Foundation for Innovation</w:t>
      </w:r>
      <w:r w:rsidR="00FD16AF" w:rsidRPr="006D4611">
        <w:rPr>
          <w:rFonts w:asciiTheme="minorHAnsi" w:hAnsiTheme="minorHAnsi" w:cstheme="minorHAnsi"/>
          <w:color w:val="000000" w:themeColor="text1"/>
          <w:lang w:val="en-US"/>
        </w:rPr>
        <w:t>. Additional support came from the Canada First Research Excellence Fund (</w:t>
      </w:r>
      <w:proofErr w:type="spellStart"/>
      <w:r w:rsidR="00FD16AF" w:rsidRPr="006D4611">
        <w:rPr>
          <w:rFonts w:asciiTheme="minorHAnsi" w:hAnsiTheme="minorHAnsi" w:cstheme="minorHAnsi"/>
          <w:color w:val="000000" w:themeColor="text1"/>
          <w:lang w:val="en-US"/>
        </w:rPr>
        <w:t>BrainsCAN</w:t>
      </w:r>
      <w:proofErr w:type="spellEnd"/>
      <w:r w:rsidR="00FD16AF" w:rsidRPr="006D4611">
        <w:rPr>
          <w:rFonts w:asciiTheme="minorHAnsi" w:hAnsiTheme="minorHAnsi" w:cstheme="minorHAnsi"/>
          <w:color w:val="000000" w:themeColor="text1"/>
          <w:lang w:val="en-US"/>
        </w:rPr>
        <w:t xml:space="preserve">). </w:t>
      </w:r>
    </w:p>
    <w:p w14:paraId="4EB31559" w14:textId="17F0440E" w:rsidR="006D4611" w:rsidRPr="006D4611" w:rsidRDefault="006D4611" w:rsidP="007A238A">
      <w:pPr>
        <w:jc w:val="both"/>
        <w:rPr>
          <w:rFonts w:asciiTheme="minorHAnsi" w:hAnsiTheme="minorHAnsi" w:cstheme="minorHAnsi"/>
          <w:b/>
          <w:bCs/>
          <w:lang w:val="en-US"/>
        </w:rPr>
      </w:pPr>
    </w:p>
    <w:p w14:paraId="5D52ED8B" w14:textId="7F94FB8C" w:rsidR="00AA03DF" w:rsidRPr="006D4611" w:rsidRDefault="00AA03DF" w:rsidP="007A238A">
      <w:pPr>
        <w:pStyle w:val="NormalWeb"/>
        <w:spacing w:before="0" w:beforeAutospacing="0" w:after="0" w:afterAutospacing="0"/>
        <w:rPr>
          <w:rFonts w:asciiTheme="minorHAnsi" w:hAnsiTheme="minorHAnsi" w:cstheme="minorHAnsi"/>
          <w:color w:val="808080"/>
        </w:rPr>
      </w:pPr>
      <w:r w:rsidRPr="006D4611">
        <w:rPr>
          <w:rFonts w:asciiTheme="minorHAnsi" w:hAnsiTheme="minorHAnsi" w:cstheme="minorHAnsi"/>
          <w:b/>
        </w:rPr>
        <w:t>DISCLOSURES</w:t>
      </w:r>
      <w:r w:rsidRPr="006D4611">
        <w:rPr>
          <w:rFonts w:asciiTheme="minorHAnsi" w:hAnsiTheme="minorHAnsi" w:cstheme="minorHAnsi"/>
          <w:b/>
          <w:bCs/>
        </w:rPr>
        <w:t xml:space="preserve">: </w:t>
      </w:r>
    </w:p>
    <w:p w14:paraId="66030076" w14:textId="470983A7" w:rsidR="00AA03DF" w:rsidRPr="006D4611" w:rsidRDefault="001C1760" w:rsidP="007A238A">
      <w:pPr>
        <w:jc w:val="both"/>
        <w:rPr>
          <w:rFonts w:asciiTheme="minorHAnsi" w:hAnsiTheme="minorHAnsi" w:cstheme="minorHAnsi"/>
          <w:color w:val="000000" w:themeColor="text1"/>
          <w:lang w:val="en-US"/>
        </w:rPr>
      </w:pPr>
      <w:r w:rsidRPr="006D4611">
        <w:rPr>
          <w:rFonts w:asciiTheme="minorHAnsi" w:hAnsiTheme="minorHAnsi" w:cstheme="minorHAnsi"/>
          <w:color w:val="000000" w:themeColor="text1"/>
          <w:lang w:val="en-US"/>
        </w:rPr>
        <w:t>The authors have nothing to disclose</w:t>
      </w:r>
    </w:p>
    <w:p w14:paraId="530C7FE6" w14:textId="77777777" w:rsidR="001C1760" w:rsidRPr="006D4611" w:rsidRDefault="001C1760" w:rsidP="007A238A">
      <w:pPr>
        <w:jc w:val="both"/>
        <w:rPr>
          <w:rFonts w:asciiTheme="minorHAnsi" w:hAnsiTheme="minorHAnsi" w:cstheme="minorHAnsi"/>
          <w:color w:val="000000" w:themeColor="text1"/>
          <w:lang w:val="en-US"/>
        </w:rPr>
      </w:pPr>
    </w:p>
    <w:p w14:paraId="0D6F358F" w14:textId="65F7D4AF" w:rsidR="008F7280" w:rsidRPr="006D4611" w:rsidRDefault="009726EE" w:rsidP="00EA5977">
      <w:pPr>
        <w:jc w:val="both"/>
        <w:rPr>
          <w:rFonts w:asciiTheme="minorHAnsi" w:hAnsiTheme="minorHAnsi" w:cstheme="minorHAnsi"/>
          <w:color w:val="808080"/>
          <w:lang w:val="en-US"/>
        </w:rPr>
      </w:pPr>
      <w:r w:rsidRPr="00C84E5F">
        <w:rPr>
          <w:rFonts w:asciiTheme="minorHAnsi" w:hAnsiTheme="minorHAnsi" w:cstheme="minorHAnsi"/>
          <w:b/>
          <w:bCs/>
          <w:lang w:val="en-US"/>
        </w:rPr>
        <w:t>REFERENCES</w:t>
      </w:r>
      <w:r w:rsidR="00D04760" w:rsidRPr="00C84E5F">
        <w:rPr>
          <w:rFonts w:asciiTheme="minorHAnsi" w:hAnsiTheme="minorHAnsi" w:cstheme="minorHAnsi"/>
          <w:b/>
          <w:bCs/>
          <w:lang w:val="en-US"/>
        </w:rPr>
        <w:t>:</w:t>
      </w:r>
      <w:r w:rsidRPr="006D4611">
        <w:rPr>
          <w:rFonts w:asciiTheme="minorHAnsi" w:hAnsiTheme="minorHAnsi" w:cstheme="minorHAnsi"/>
          <w:lang w:val="en-US"/>
        </w:rPr>
        <w:t xml:space="preserve"> </w:t>
      </w:r>
    </w:p>
    <w:p w14:paraId="1FB13C8A" w14:textId="4F719E9C" w:rsidR="00C84E5F" w:rsidRPr="00C84E5F" w:rsidRDefault="00C84E5F" w:rsidP="00EA5977">
      <w:pPr>
        <w:widowControl w:val="0"/>
        <w:autoSpaceDE w:val="0"/>
        <w:autoSpaceDN w:val="0"/>
        <w:adjustRightInd w:val="0"/>
        <w:jc w:val="both"/>
        <w:rPr>
          <w:rFonts w:ascii="Calibri" w:hAnsi="Calibri"/>
          <w:noProof/>
          <w:lang w:val="en-US"/>
        </w:rPr>
      </w:pPr>
      <w:r>
        <w:rPr>
          <w:rFonts w:asciiTheme="minorHAnsi" w:hAnsiTheme="minorHAnsi" w:cstheme="minorHAnsi"/>
          <w:b/>
          <w:color w:val="808080"/>
          <w:lang w:val="en-US"/>
        </w:rPr>
        <w:fldChar w:fldCharType="begin" w:fldLock="1"/>
      </w:r>
      <w:r>
        <w:rPr>
          <w:rFonts w:asciiTheme="minorHAnsi" w:hAnsiTheme="minorHAnsi" w:cstheme="minorHAnsi"/>
          <w:b/>
          <w:color w:val="808080"/>
          <w:lang w:val="en-US"/>
        </w:rPr>
        <w:instrText xml:space="preserve">ADDIN Mendeley Bibliography CSL_BIBLIOGRAPHY </w:instrText>
      </w:r>
      <w:r>
        <w:rPr>
          <w:rFonts w:asciiTheme="minorHAnsi" w:hAnsiTheme="minorHAnsi" w:cstheme="minorHAnsi"/>
          <w:b/>
          <w:color w:val="808080"/>
          <w:lang w:val="en-US"/>
        </w:rPr>
        <w:fldChar w:fldCharType="separate"/>
      </w:r>
      <w:r w:rsidRPr="00C84E5F">
        <w:rPr>
          <w:rFonts w:ascii="Calibri" w:hAnsi="Calibri"/>
          <w:noProof/>
          <w:lang w:val="en-US"/>
        </w:rPr>
        <w:t>1.</w:t>
      </w:r>
      <w:r w:rsidRPr="00C84E5F">
        <w:rPr>
          <w:rFonts w:ascii="Calibri" w:hAnsi="Calibri"/>
          <w:noProof/>
          <w:lang w:val="en-US"/>
        </w:rPr>
        <w:tab/>
        <w:t>Veerman, M.</w:t>
      </w:r>
      <w:r w:rsidR="0026756D">
        <w:rPr>
          <w:rFonts w:ascii="Calibri" w:hAnsi="Calibri"/>
          <w:noProof/>
          <w:lang w:val="en-US"/>
        </w:rPr>
        <w:t xml:space="preserve"> </w:t>
      </w:r>
      <w:r w:rsidRPr="00C84E5F">
        <w:rPr>
          <w:rFonts w:ascii="Calibri" w:hAnsi="Calibri"/>
          <w:noProof/>
          <w:lang w:val="en-US"/>
        </w:rPr>
        <w:t>M., Brenner, E., Smeets, J.</w:t>
      </w:r>
      <w:r w:rsidR="0026756D">
        <w:rPr>
          <w:rFonts w:ascii="Calibri" w:hAnsi="Calibri"/>
          <w:noProof/>
          <w:lang w:val="en-US"/>
        </w:rPr>
        <w:t xml:space="preserve"> </w:t>
      </w:r>
      <w:r w:rsidRPr="00C84E5F">
        <w:rPr>
          <w:rFonts w:ascii="Calibri" w:hAnsi="Calibri"/>
          <w:noProof/>
          <w:lang w:val="en-US"/>
        </w:rPr>
        <w:t>B.</w:t>
      </w:r>
      <w:r w:rsidR="0026756D">
        <w:rPr>
          <w:rFonts w:ascii="Calibri" w:hAnsi="Calibri"/>
          <w:noProof/>
          <w:lang w:val="en-US"/>
        </w:rPr>
        <w:t xml:space="preserve"> </w:t>
      </w:r>
      <w:r w:rsidRPr="00C84E5F">
        <w:rPr>
          <w:rFonts w:ascii="Calibri" w:hAnsi="Calibri"/>
          <w:noProof/>
          <w:lang w:val="en-US"/>
        </w:rPr>
        <w:t xml:space="preserve">J. The latency for correcting a movement depends on the visual attribute that defines the target. </w:t>
      </w:r>
      <w:r w:rsidRPr="00C84E5F">
        <w:rPr>
          <w:rFonts w:ascii="Calibri" w:hAnsi="Calibri"/>
          <w:i/>
          <w:iCs/>
          <w:noProof/>
          <w:lang w:val="en-US"/>
        </w:rPr>
        <w:t>Experimental Brain Research</w:t>
      </w:r>
      <w:r w:rsidRPr="00C84E5F">
        <w:rPr>
          <w:rFonts w:ascii="Calibri" w:hAnsi="Calibri"/>
          <w:noProof/>
          <w:lang w:val="en-US"/>
        </w:rPr>
        <w:t xml:space="preserve">. </w:t>
      </w:r>
      <w:r w:rsidRPr="00C84E5F">
        <w:rPr>
          <w:rFonts w:ascii="Calibri" w:hAnsi="Calibri"/>
          <w:b/>
          <w:bCs/>
          <w:noProof/>
          <w:lang w:val="en-US"/>
        </w:rPr>
        <w:t>187</w:t>
      </w:r>
      <w:r w:rsidRPr="00C84E5F">
        <w:rPr>
          <w:rFonts w:ascii="Calibri" w:hAnsi="Calibri"/>
          <w:noProof/>
          <w:lang w:val="en-US"/>
        </w:rPr>
        <w:t xml:space="preserve"> (2), 219–228 (2008).</w:t>
      </w:r>
    </w:p>
    <w:p w14:paraId="6D6C4C1A" w14:textId="060E9C79"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2.</w:t>
      </w:r>
      <w:r w:rsidRPr="00C84E5F">
        <w:rPr>
          <w:rFonts w:ascii="Calibri" w:hAnsi="Calibri"/>
          <w:noProof/>
          <w:lang w:val="en-US"/>
        </w:rPr>
        <w:tab/>
        <w:t>Soechting, J.</w:t>
      </w:r>
      <w:r w:rsidR="0026756D">
        <w:rPr>
          <w:rFonts w:ascii="Calibri" w:hAnsi="Calibri"/>
          <w:noProof/>
          <w:lang w:val="en-US"/>
        </w:rPr>
        <w:t xml:space="preserve"> </w:t>
      </w:r>
      <w:r w:rsidRPr="00C84E5F">
        <w:rPr>
          <w:rFonts w:ascii="Calibri" w:hAnsi="Calibri"/>
          <w:noProof/>
          <w:lang w:val="en-US"/>
        </w:rPr>
        <w:t xml:space="preserve">F., Lacquaniti, F. Modification of trajectory of a pointing movement in response to a change in target location. </w:t>
      </w:r>
      <w:r w:rsidRPr="00C84E5F">
        <w:rPr>
          <w:rFonts w:ascii="Calibri" w:hAnsi="Calibri"/>
          <w:i/>
          <w:iCs/>
          <w:noProof/>
          <w:lang w:val="en-US"/>
        </w:rPr>
        <w:t>Journal of Neurophysiology</w:t>
      </w:r>
      <w:r w:rsidRPr="00C84E5F">
        <w:rPr>
          <w:rFonts w:ascii="Calibri" w:hAnsi="Calibri"/>
          <w:noProof/>
          <w:lang w:val="en-US"/>
        </w:rPr>
        <w:t xml:space="preserve">. </w:t>
      </w:r>
      <w:r w:rsidRPr="00C84E5F">
        <w:rPr>
          <w:rFonts w:ascii="Calibri" w:hAnsi="Calibri"/>
          <w:b/>
          <w:bCs/>
          <w:noProof/>
          <w:lang w:val="en-US"/>
        </w:rPr>
        <w:t>49</w:t>
      </w:r>
      <w:r w:rsidRPr="00C84E5F">
        <w:rPr>
          <w:rFonts w:ascii="Calibri" w:hAnsi="Calibri"/>
          <w:noProof/>
          <w:lang w:val="en-US"/>
        </w:rPr>
        <w:t xml:space="preserve"> (2), 548–564 (1983).</w:t>
      </w:r>
    </w:p>
    <w:p w14:paraId="6EB076B5" w14:textId="4D80B305"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3.</w:t>
      </w:r>
      <w:r w:rsidRPr="00C84E5F">
        <w:rPr>
          <w:rFonts w:ascii="Calibri" w:hAnsi="Calibri"/>
          <w:noProof/>
          <w:lang w:val="en-US"/>
        </w:rPr>
        <w:tab/>
        <w:t>Day, B.</w:t>
      </w:r>
      <w:r w:rsidR="0026756D">
        <w:rPr>
          <w:rFonts w:ascii="Calibri" w:hAnsi="Calibri"/>
          <w:noProof/>
          <w:lang w:val="en-US"/>
        </w:rPr>
        <w:t xml:space="preserve"> </w:t>
      </w:r>
      <w:r w:rsidRPr="00C84E5F">
        <w:rPr>
          <w:rFonts w:ascii="Calibri" w:hAnsi="Calibri"/>
          <w:noProof/>
          <w:lang w:val="en-US"/>
        </w:rPr>
        <w:t>L., Lyon, I.</w:t>
      </w:r>
      <w:r w:rsidR="0026756D">
        <w:rPr>
          <w:rFonts w:ascii="Calibri" w:hAnsi="Calibri"/>
          <w:noProof/>
          <w:lang w:val="en-US"/>
        </w:rPr>
        <w:t xml:space="preserve"> </w:t>
      </w:r>
      <w:r w:rsidRPr="00C84E5F">
        <w:rPr>
          <w:rFonts w:ascii="Calibri" w:hAnsi="Calibri"/>
          <w:noProof/>
          <w:lang w:val="en-US"/>
        </w:rPr>
        <w:t xml:space="preserve">N. Voluntary modification of automatic arm movements evoked by motion of a visual target. </w:t>
      </w:r>
      <w:r w:rsidRPr="00C84E5F">
        <w:rPr>
          <w:rFonts w:ascii="Calibri" w:hAnsi="Calibri"/>
          <w:i/>
          <w:iCs/>
          <w:noProof/>
          <w:lang w:val="en-US"/>
        </w:rPr>
        <w:t>Experimental Brain Research</w:t>
      </w:r>
      <w:r w:rsidRPr="00C84E5F">
        <w:rPr>
          <w:rFonts w:ascii="Calibri" w:hAnsi="Calibri"/>
          <w:noProof/>
          <w:lang w:val="en-US"/>
        </w:rPr>
        <w:t xml:space="preserve">. </w:t>
      </w:r>
      <w:r w:rsidRPr="00C84E5F">
        <w:rPr>
          <w:rFonts w:ascii="Calibri" w:hAnsi="Calibri"/>
          <w:b/>
          <w:bCs/>
          <w:noProof/>
          <w:lang w:val="en-US"/>
        </w:rPr>
        <w:t>130</w:t>
      </w:r>
      <w:r w:rsidRPr="00C84E5F">
        <w:rPr>
          <w:rFonts w:ascii="Calibri" w:hAnsi="Calibri"/>
          <w:noProof/>
          <w:lang w:val="en-US"/>
        </w:rPr>
        <w:t xml:space="preserve"> (2), 159–168 (2000).</w:t>
      </w:r>
    </w:p>
    <w:p w14:paraId="02C6E1F0" w14:textId="2D44A040"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4.</w:t>
      </w:r>
      <w:r w:rsidRPr="00C84E5F">
        <w:rPr>
          <w:rFonts w:ascii="Calibri" w:hAnsi="Calibri"/>
          <w:noProof/>
          <w:lang w:val="en-US"/>
        </w:rPr>
        <w:tab/>
        <w:t xml:space="preserve">Gaveau, V. </w:t>
      </w:r>
      <w:r w:rsidRPr="0026756D">
        <w:rPr>
          <w:rFonts w:ascii="Calibri" w:hAnsi="Calibri"/>
          <w:noProof/>
          <w:lang w:val="en-US"/>
        </w:rPr>
        <w:t>et al.</w:t>
      </w:r>
      <w:r w:rsidRPr="00C84E5F">
        <w:rPr>
          <w:rFonts w:ascii="Calibri" w:hAnsi="Calibri"/>
          <w:noProof/>
          <w:lang w:val="en-US"/>
        </w:rPr>
        <w:t xml:space="preserve"> Automatic online control of motor adjustments in reaching and grasping. </w:t>
      </w:r>
      <w:r w:rsidRPr="00C84E5F">
        <w:rPr>
          <w:rFonts w:ascii="Calibri" w:hAnsi="Calibri"/>
          <w:i/>
          <w:iCs/>
          <w:noProof/>
          <w:lang w:val="en-US"/>
        </w:rPr>
        <w:t>Neuropsychologia</w:t>
      </w:r>
      <w:r w:rsidRPr="00C84E5F">
        <w:rPr>
          <w:rFonts w:ascii="Calibri" w:hAnsi="Calibri"/>
          <w:noProof/>
          <w:lang w:val="en-US"/>
        </w:rPr>
        <w:t xml:space="preserve">. </w:t>
      </w:r>
      <w:r w:rsidRPr="00C84E5F">
        <w:rPr>
          <w:rFonts w:ascii="Calibri" w:hAnsi="Calibri"/>
          <w:b/>
          <w:bCs/>
          <w:noProof/>
          <w:lang w:val="en-US"/>
        </w:rPr>
        <w:t>55</w:t>
      </w:r>
      <w:r w:rsidRPr="00C84E5F">
        <w:rPr>
          <w:rFonts w:ascii="Calibri" w:hAnsi="Calibri"/>
          <w:noProof/>
          <w:lang w:val="en-US"/>
        </w:rPr>
        <w:t xml:space="preserve"> (1), 25–40 (2014).</w:t>
      </w:r>
    </w:p>
    <w:p w14:paraId="22D6621F" w14:textId="6283BAE9"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5.</w:t>
      </w:r>
      <w:r w:rsidRPr="00C84E5F">
        <w:rPr>
          <w:rFonts w:ascii="Calibri" w:hAnsi="Calibri"/>
          <w:noProof/>
          <w:lang w:val="en-US"/>
        </w:rPr>
        <w:tab/>
        <w:t>Day, B.</w:t>
      </w:r>
      <w:r w:rsidR="0026756D">
        <w:rPr>
          <w:rFonts w:ascii="Calibri" w:hAnsi="Calibri"/>
          <w:noProof/>
          <w:lang w:val="en-US"/>
        </w:rPr>
        <w:t xml:space="preserve"> </w:t>
      </w:r>
      <w:r w:rsidRPr="00C84E5F">
        <w:rPr>
          <w:rFonts w:ascii="Calibri" w:hAnsi="Calibri"/>
          <w:noProof/>
          <w:lang w:val="en-US"/>
        </w:rPr>
        <w:t xml:space="preserve">L., Brown, P. Evidence for subcortical involvement in the visual control of human reaching. </w:t>
      </w:r>
      <w:r w:rsidRPr="00C84E5F">
        <w:rPr>
          <w:rFonts w:ascii="Calibri" w:hAnsi="Calibri"/>
          <w:i/>
          <w:iCs/>
          <w:noProof/>
          <w:lang w:val="en-US"/>
        </w:rPr>
        <w:t xml:space="preserve">Brain : </w:t>
      </w:r>
      <w:r w:rsidR="0026756D">
        <w:rPr>
          <w:rFonts w:ascii="Calibri" w:hAnsi="Calibri"/>
          <w:i/>
          <w:iCs/>
          <w:noProof/>
          <w:lang w:val="en-US"/>
        </w:rPr>
        <w:t>A</w:t>
      </w:r>
      <w:r w:rsidRPr="00C84E5F">
        <w:rPr>
          <w:rFonts w:ascii="Calibri" w:hAnsi="Calibri"/>
          <w:i/>
          <w:iCs/>
          <w:noProof/>
          <w:lang w:val="en-US"/>
        </w:rPr>
        <w:t xml:space="preserve"> </w:t>
      </w:r>
      <w:r w:rsidR="0026756D">
        <w:rPr>
          <w:rFonts w:ascii="Calibri" w:hAnsi="Calibri"/>
          <w:i/>
          <w:iCs/>
          <w:noProof/>
          <w:lang w:val="en-US"/>
        </w:rPr>
        <w:t>J</w:t>
      </w:r>
      <w:r w:rsidRPr="00C84E5F">
        <w:rPr>
          <w:rFonts w:ascii="Calibri" w:hAnsi="Calibri"/>
          <w:i/>
          <w:iCs/>
          <w:noProof/>
          <w:lang w:val="en-US"/>
        </w:rPr>
        <w:t xml:space="preserve">ournal of </w:t>
      </w:r>
      <w:r w:rsidR="0026756D">
        <w:rPr>
          <w:rFonts w:ascii="Calibri" w:hAnsi="Calibri"/>
          <w:i/>
          <w:iCs/>
          <w:noProof/>
          <w:lang w:val="en-US"/>
        </w:rPr>
        <w:t>N</w:t>
      </w:r>
      <w:r w:rsidRPr="00C84E5F">
        <w:rPr>
          <w:rFonts w:ascii="Calibri" w:hAnsi="Calibri"/>
          <w:i/>
          <w:iCs/>
          <w:noProof/>
          <w:lang w:val="en-US"/>
        </w:rPr>
        <w:t>eurology</w:t>
      </w:r>
      <w:r w:rsidRPr="00C84E5F">
        <w:rPr>
          <w:rFonts w:ascii="Calibri" w:hAnsi="Calibri"/>
          <w:noProof/>
          <w:lang w:val="en-US"/>
        </w:rPr>
        <w:t xml:space="preserve">. </w:t>
      </w:r>
      <w:r w:rsidRPr="00C84E5F">
        <w:rPr>
          <w:rFonts w:ascii="Calibri" w:hAnsi="Calibri"/>
          <w:b/>
          <w:bCs/>
          <w:noProof/>
          <w:lang w:val="en-US"/>
        </w:rPr>
        <w:t>124</w:t>
      </w:r>
      <w:r w:rsidRPr="00C84E5F">
        <w:rPr>
          <w:rFonts w:ascii="Calibri" w:hAnsi="Calibri"/>
          <w:noProof/>
          <w:lang w:val="en-US"/>
        </w:rPr>
        <w:t xml:space="preserve"> (Pt 9), 1832–40 (2001).</w:t>
      </w:r>
    </w:p>
    <w:p w14:paraId="157F0001" w14:textId="075F178C"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6.</w:t>
      </w:r>
      <w:r w:rsidRPr="00C84E5F">
        <w:rPr>
          <w:rFonts w:ascii="Calibri" w:hAnsi="Calibri"/>
          <w:noProof/>
          <w:lang w:val="en-US"/>
        </w:rPr>
        <w:tab/>
        <w:t>Pruszynski, A.</w:t>
      </w:r>
      <w:r w:rsidR="0026756D">
        <w:rPr>
          <w:rFonts w:ascii="Calibri" w:hAnsi="Calibri"/>
          <w:noProof/>
          <w:lang w:val="en-US"/>
        </w:rPr>
        <w:t xml:space="preserve"> </w:t>
      </w:r>
      <w:r w:rsidRPr="00C84E5F">
        <w:rPr>
          <w:rFonts w:ascii="Calibri" w:hAnsi="Calibri"/>
          <w:noProof/>
          <w:lang w:val="en-US"/>
        </w:rPr>
        <w:t xml:space="preserve">J. </w:t>
      </w:r>
      <w:r w:rsidR="0026756D">
        <w:rPr>
          <w:rFonts w:ascii="Calibri" w:hAnsi="Calibri"/>
          <w:noProof/>
          <w:lang w:val="en-US"/>
        </w:rPr>
        <w:t xml:space="preserve">et al. </w:t>
      </w:r>
      <w:r w:rsidRPr="00C84E5F">
        <w:rPr>
          <w:rFonts w:ascii="Calibri" w:hAnsi="Calibri"/>
          <w:noProof/>
          <w:lang w:val="en-US"/>
        </w:rPr>
        <w:t xml:space="preserve">Stimulus-locked responses on human arm muscles reveal a rapid neural pathway linking visual input to arm motor output. </w:t>
      </w:r>
      <w:r w:rsidRPr="00C84E5F">
        <w:rPr>
          <w:rFonts w:ascii="Calibri" w:hAnsi="Calibri"/>
          <w:i/>
          <w:iCs/>
          <w:noProof/>
          <w:lang w:val="en-US"/>
        </w:rPr>
        <w:t>European Journal of Neuroscience</w:t>
      </w:r>
      <w:r w:rsidRPr="00C84E5F">
        <w:rPr>
          <w:rFonts w:ascii="Calibri" w:hAnsi="Calibri"/>
          <w:noProof/>
          <w:lang w:val="en-US"/>
        </w:rPr>
        <w:t xml:space="preserve">. </w:t>
      </w:r>
      <w:r w:rsidRPr="00C84E5F">
        <w:rPr>
          <w:rFonts w:ascii="Calibri" w:hAnsi="Calibri"/>
          <w:b/>
          <w:bCs/>
          <w:noProof/>
          <w:lang w:val="en-US"/>
        </w:rPr>
        <w:t>32</w:t>
      </w:r>
      <w:r w:rsidRPr="00C84E5F">
        <w:rPr>
          <w:rFonts w:ascii="Calibri" w:hAnsi="Calibri"/>
          <w:noProof/>
          <w:lang w:val="en-US"/>
        </w:rPr>
        <w:t xml:space="preserve"> (6), 1049–1057 (2010).</w:t>
      </w:r>
    </w:p>
    <w:p w14:paraId="442FEE72" w14:textId="4A347825"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7.</w:t>
      </w:r>
      <w:r w:rsidRPr="00C84E5F">
        <w:rPr>
          <w:rFonts w:ascii="Calibri" w:hAnsi="Calibri"/>
          <w:noProof/>
          <w:lang w:val="en-US"/>
        </w:rPr>
        <w:tab/>
        <w:t>Corneil, B.</w:t>
      </w:r>
      <w:r w:rsidR="0026756D">
        <w:rPr>
          <w:rFonts w:ascii="Calibri" w:hAnsi="Calibri"/>
          <w:noProof/>
          <w:lang w:val="en-US"/>
        </w:rPr>
        <w:t xml:space="preserve"> </w:t>
      </w:r>
      <w:r w:rsidRPr="00C84E5F">
        <w:rPr>
          <w:rFonts w:ascii="Calibri" w:hAnsi="Calibri"/>
          <w:noProof/>
          <w:lang w:val="en-US"/>
        </w:rPr>
        <w:t>D., Olivier, E., Munoz, D.</w:t>
      </w:r>
      <w:r w:rsidR="0026756D">
        <w:rPr>
          <w:rFonts w:ascii="Calibri" w:hAnsi="Calibri"/>
          <w:noProof/>
          <w:lang w:val="en-US"/>
        </w:rPr>
        <w:t xml:space="preserve"> </w:t>
      </w:r>
      <w:r w:rsidRPr="00C84E5F">
        <w:rPr>
          <w:rFonts w:ascii="Calibri" w:hAnsi="Calibri"/>
          <w:noProof/>
          <w:lang w:val="en-US"/>
        </w:rPr>
        <w:t xml:space="preserve">P. Visual responses on neck muscles reveal selective </w:t>
      </w:r>
      <w:r w:rsidRPr="00C84E5F">
        <w:rPr>
          <w:rFonts w:ascii="Calibri" w:hAnsi="Calibri"/>
          <w:noProof/>
          <w:lang w:val="en-US"/>
        </w:rPr>
        <w:lastRenderedPageBreak/>
        <w:t xml:space="preserve">gating that prevents express saccades. </w:t>
      </w:r>
      <w:r w:rsidRPr="00C84E5F">
        <w:rPr>
          <w:rFonts w:ascii="Calibri" w:hAnsi="Calibri"/>
          <w:i/>
          <w:iCs/>
          <w:noProof/>
          <w:lang w:val="en-US"/>
        </w:rPr>
        <w:t>Neuron</w:t>
      </w:r>
      <w:r w:rsidRPr="00C84E5F">
        <w:rPr>
          <w:rFonts w:ascii="Calibri" w:hAnsi="Calibri"/>
          <w:noProof/>
          <w:lang w:val="en-US"/>
        </w:rPr>
        <w:t xml:space="preserve">. </w:t>
      </w:r>
      <w:r w:rsidRPr="00C84E5F">
        <w:rPr>
          <w:rFonts w:ascii="Calibri" w:hAnsi="Calibri"/>
          <w:b/>
          <w:bCs/>
          <w:noProof/>
          <w:lang w:val="en-US"/>
        </w:rPr>
        <w:t>42</w:t>
      </w:r>
      <w:r w:rsidRPr="00C84E5F">
        <w:rPr>
          <w:rFonts w:ascii="Calibri" w:hAnsi="Calibri"/>
          <w:noProof/>
          <w:lang w:val="en-US"/>
        </w:rPr>
        <w:t xml:space="preserve"> (5), 831–841 (2004).</w:t>
      </w:r>
    </w:p>
    <w:p w14:paraId="7DDB5B36" w14:textId="55C8E1BB"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8.</w:t>
      </w:r>
      <w:r w:rsidRPr="00C84E5F">
        <w:rPr>
          <w:rFonts w:ascii="Calibri" w:hAnsi="Calibri"/>
          <w:noProof/>
          <w:lang w:val="en-US"/>
        </w:rPr>
        <w:tab/>
        <w:t>Wood, D.</w:t>
      </w:r>
      <w:r w:rsidR="0026756D">
        <w:rPr>
          <w:rFonts w:ascii="Calibri" w:hAnsi="Calibri"/>
          <w:noProof/>
          <w:lang w:val="en-US"/>
        </w:rPr>
        <w:t xml:space="preserve"> </w:t>
      </w:r>
      <w:r w:rsidRPr="00C84E5F">
        <w:rPr>
          <w:rFonts w:ascii="Calibri" w:hAnsi="Calibri"/>
          <w:noProof/>
          <w:lang w:val="en-US"/>
        </w:rPr>
        <w:t>K., Gu, C., Corneil, B.</w:t>
      </w:r>
      <w:r w:rsidR="0026756D">
        <w:rPr>
          <w:rFonts w:ascii="Calibri" w:hAnsi="Calibri"/>
          <w:noProof/>
          <w:lang w:val="en-US"/>
        </w:rPr>
        <w:t xml:space="preserve"> </w:t>
      </w:r>
      <w:r w:rsidRPr="00C84E5F">
        <w:rPr>
          <w:rFonts w:ascii="Calibri" w:hAnsi="Calibri"/>
          <w:noProof/>
          <w:lang w:val="en-US"/>
        </w:rPr>
        <w:t>D., Gribble, P.</w:t>
      </w:r>
      <w:r w:rsidR="0026756D">
        <w:rPr>
          <w:rFonts w:ascii="Calibri" w:hAnsi="Calibri"/>
          <w:noProof/>
          <w:lang w:val="en-US"/>
        </w:rPr>
        <w:t xml:space="preserve"> </w:t>
      </w:r>
      <w:r w:rsidRPr="00C84E5F">
        <w:rPr>
          <w:rFonts w:ascii="Calibri" w:hAnsi="Calibri"/>
          <w:noProof/>
          <w:lang w:val="en-US"/>
        </w:rPr>
        <w:t>L., Goodale, M.</w:t>
      </w:r>
      <w:r w:rsidR="0026756D">
        <w:rPr>
          <w:rFonts w:ascii="Calibri" w:hAnsi="Calibri"/>
          <w:noProof/>
          <w:lang w:val="en-US"/>
        </w:rPr>
        <w:t xml:space="preserve"> </w:t>
      </w:r>
      <w:r w:rsidRPr="00C84E5F">
        <w:rPr>
          <w:rFonts w:ascii="Calibri" w:hAnsi="Calibri"/>
          <w:noProof/>
          <w:lang w:val="en-US"/>
        </w:rPr>
        <w:t xml:space="preserve">A. Transient visual responses reset the phase of low-frequency oscillations in the skeletomotor periphery. </w:t>
      </w:r>
      <w:r w:rsidRPr="00C84E5F">
        <w:rPr>
          <w:rFonts w:ascii="Calibri" w:hAnsi="Calibri"/>
          <w:i/>
          <w:iCs/>
          <w:noProof/>
          <w:lang w:val="en-US"/>
        </w:rPr>
        <w:t>European Journal of Neuroscience</w:t>
      </w:r>
      <w:r w:rsidRPr="00C84E5F">
        <w:rPr>
          <w:rFonts w:ascii="Calibri" w:hAnsi="Calibri"/>
          <w:noProof/>
          <w:lang w:val="en-US"/>
        </w:rPr>
        <w:t xml:space="preserve">. </w:t>
      </w:r>
      <w:r w:rsidRPr="00C84E5F">
        <w:rPr>
          <w:rFonts w:ascii="Calibri" w:hAnsi="Calibri"/>
          <w:b/>
          <w:bCs/>
          <w:noProof/>
          <w:lang w:val="en-US"/>
        </w:rPr>
        <w:t>42</w:t>
      </w:r>
      <w:r w:rsidRPr="00C84E5F">
        <w:rPr>
          <w:rFonts w:ascii="Calibri" w:hAnsi="Calibri"/>
          <w:noProof/>
          <w:lang w:val="en-US"/>
        </w:rPr>
        <w:t xml:space="preserve"> (3), 1919–1932 (2015).</w:t>
      </w:r>
    </w:p>
    <w:p w14:paraId="6347119D" w14:textId="3F48A718"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9.</w:t>
      </w:r>
      <w:r w:rsidRPr="00C84E5F">
        <w:rPr>
          <w:rFonts w:ascii="Calibri" w:hAnsi="Calibri"/>
          <w:noProof/>
          <w:lang w:val="en-US"/>
        </w:rPr>
        <w:tab/>
        <w:t>Gu, C., Wood, D.</w:t>
      </w:r>
      <w:r w:rsidR="0026756D">
        <w:rPr>
          <w:rFonts w:ascii="Calibri" w:hAnsi="Calibri"/>
          <w:noProof/>
          <w:lang w:val="en-US"/>
        </w:rPr>
        <w:t xml:space="preserve"> </w:t>
      </w:r>
      <w:r w:rsidRPr="00C84E5F">
        <w:rPr>
          <w:rFonts w:ascii="Calibri" w:hAnsi="Calibri"/>
          <w:noProof/>
          <w:lang w:val="en-US"/>
        </w:rPr>
        <w:t>K., Gribble, P.</w:t>
      </w:r>
      <w:r w:rsidR="0026756D">
        <w:rPr>
          <w:rFonts w:ascii="Calibri" w:hAnsi="Calibri"/>
          <w:noProof/>
          <w:lang w:val="en-US"/>
        </w:rPr>
        <w:t xml:space="preserve"> </w:t>
      </w:r>
      <w:r w:rsidRPr="00C84E5F">
        <w:rPr>
          <w:rFonts w:ascii="Calibri" w:hAnsi="Calibri"/>
          <w:noProof/>
          <w:lang w:val="en-US"/>
        </w:rPr>
        <w:t>L., Corneil, B.</w:t>
      </w:r>
      <w:r w:rsidR="0026756D">
        <w:rPr>
          <w:rFonts w:ascii="Calibri" w:hAnsi="Calibri"/>
          <w:noProof/>
          <w:lang w:val="en-US"/>
        </w:rPr>
        <w:t xml:space="preserve"> </w:t>
      </w:r>
      <w:r w:rsidRPr="00C84E5F">
        <w:rPr>
          <w:rFonts w:ascii="Calibri" w:hAnsi="Calibri"/>
          <w:noProof/>
          <w:lang w:val="en-US"/>
        </w:rPr>
        <w:t xml:space="preserve">D. A Trial-by-Trial Window into Sensorimotor Transformations in the Human Motor Periphery. </w:t>
      </w:r>
      <w:r w:rsidRPr="00C84E5F">
        <w:rPr>
          <w:rFonts w:ascii="Calibri" w:hAnsi="Calibri"/>
          <w:i/>
          <w:iCs/>
          <w:noProof/>
          <w:lang w:val="en-US"/>
        </w:rPr>
        <w:t>Journal of Neuroscience</w:t>
      </w:r>
      <w:r w:rsidRPr="00C84E5F">
        <w:rPr>
          <w:rFonts w:ascii="Calibri" w:hAnsi="Calibri"/>
          <w:noProof/>
          <w:lang w:val="en-US"/>
        </w:rPr>
        <w:t xml:space="preserve">. </w:t>
      </w:r>
      <w:r w:rsidRPr="00C84E5F">
        <w:rPr>
          <w:rFonts w:ascii="Calibri" w:hAnsi="Calibri"/>
          <w:b/>
          <w:bCs/>
          <w:noProof/>
          <w:lang w:val="en-US"/>
        </w:rPr>
        <w:t>36</w:t>
      </w:r>
      <w:r w:rsidRPr="00C84E5F">
        <w:rPr>
          <w:rFonts w:ascii="Calibri" w:hAnsi="Calibri"/>
          <w:noProof/>
          <w:lang w:val="en-US"/>
        </w:rPr>
        <w:t xml:space="preserve"> (31), 8273–8282 (2016).</w:t>
      </w:r>
    </w:p>
    <w:p w14:paraId="387B9C90" w14:textId="0027AC26"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10.</w:t>
      </w:r>
      <w:r w:rsidRPr="00C84E5F">
        <w:rPr>
          <w:rFonts w:ascii="Calibri" w:hAnsi="Calibri"/>
          <w:noProof/>
          <w:lang w:val="en-US"/>
        </w:rPr>
        <w:tab/>
        <w:t>Kozak, R.</w:t>
      </w:r>
      <w:r w:rsidR="0026756D">
        <w:rPr>
          <w:rFonts w:ascii="Calibri" w:hAnsi="Calibri"/>
          <w:noProof/>
          <w:lang w:val="en-US"/>
        </w:rPr>
        <w:t xml:space="preserve"> </w:t>
      </w:r>
      <w:r w:rsidRPr="00C84E5F">
        <w:rPr>
          <w:rFonts w:ascii="Calibri" w:hAnsi="Calibri"/>
          <w:noProof/>
          <w:lang w:val="en-US"/>
        </w:rPr>
        <w:t>A., Kreyenmeier, P., Gu, C., Johnston, K., Corneil, B.</w:t>
      </w:r>
      <w:r w:rsidR="0026756D">
        <w:rPr>
          <w:rFonts w:ascii="Calibri" w:hAnsi="Calibri"/>
          <w:noProof/>
          <w:lang w:val="en-US"/>
        </w:rPr>
        <w:t xml:space="preserve"> </w:t>
      </w:r>
      <w:r w:rsidRPr="00C84E5F">
        <w:rPr>
          <w:rFonts w:ascii="Calibri" w:hAnsi="Calibri"/>
          <w:noProof/>
          <w:lang w:val="en-US"/>
        </w:rPr>
        <w:t xml:space="preserve">D. Stimulus-locked responses on human upper limb muscles and corrective reaches are preferentially evoked by low spatial frequencies. </w:t>
      </w:r>
      <w:r w:rsidRPr="00C84E5F">
        <w:rPr>
          <w:rFonts w:ascii="Calibri" w:hAnsi="Calibri"/>
          <w:i/>
          <w:iCs/>
          <w:noProof/>
          <w:lang w:val="en-US"/>
        </w:rPr>
        <w:t>eNeuro</w:t>
      </w:r>
      <w:r w:rsidRPr="00C84E5F">
        <w:rPr>
          <w:rFonts w:ascii="Calibri" w:hAnsi="Calibri"/>
          <w:noProof/>
          <w:lang w:val="en-US"/>
        </w:rPr>
        <w:t xml:space="preserve">. </w:t>
      </w:r>
      <w:r w:rsidR="0026756D" w:rsidRPr="0026756D">
        <w:rPr>
          <w:rFonts w:ascii="Calibri" w:hAnsi="Calibri"/>
          <w:b/>
          <w:bCs/>
          <w:noProof/>
          <w:lang w:val="en-US"/>
        </w:rPr>
        <w:t>6</w:t>
      </w:r>
      <w:r w:rsidR="0026756D">
        <w:rPr>
          <w:rFonts w:ascii="Calibri" w:hAnsi="Calibri"/>
          <w:noProof/>
          <w:lang w:val="en-US"/>
        </w:rPr>
        <w:t xml:space="preserve"> (5), </w:t>
      </w:r>
      <w:r w:rsidR="0026756D" w:rsidRPr="0026756D">
        <w:rPr>
          <w:rFonts w:asciiTheme="minorHAnsi" w:hAnsiTheme="minorHAnsi" w:cstheme="minorHAnsi"/>
          <w:color w:val="000000"/>
          <w:shd w:val="clear" w:color="auto" w:fill="FFFFFF"/>
        </w:rPr>
        <w:t>ENEURO.0301-19.2019</w:t>
      </w:r>
      <w:r w:rsidR="0026756D" w:rsidRPr="0026756D">
        <w:rPr>
          <w:rFonts w:asciiTheme="minorHAnsi" w:hAnsiTheme="minorHAnsi" w:cstheme="minorHAnsi"/>
          <w:noProof/>
          <w:lang w:val="en-US"/>
        </w:rPr>
        <w:t xml:space="preserve"> </w:t>
      </w:r>
      <w:r w:rsidRPr="00C84E5F">
        <w:rPr>
          <w:rFonts w:ascii="Calibri" w:hAnsi="Calibri"/>
          <w:noProof/>
          <w:lang w:val="en-US"/>
        </w:rPr>
        <w:t>(2019).</w:t>
      </w:r>
    </w:p>
    <w:p w14:paraId="793202B2" w14:textId="1184BE73"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11.</w:t>
      </w:r>
      <w:r w:rsidRPr="00C84E5F">
        <w:rPr>
          <w:rFonts w:ascii="Calibri" w:hAnsi="Calibri"/>
          <w:noProof/>
          <w:lang w:val="en-US"/>
        </w:rPr>
        <w:tab/>
        <w:t xml:space="preserve">Kowler, E. Cognitive expectations, not habits, control anticipatory smooth oculomotor pursuit. </w:t>
      </w:r>
      <w:r w:rsidRPr="00C84E5F">
        <w:rPr>
          <w:rFonts w:ascii="Calibri" w:hAnsi="Calibri"/>
          <w:i/>
          <w:iCs/>
          <w:noProof/>
          <w:lang w:val="en-US"/>
        </w:rPr>
        <w:t>Vision Research</w:t>
      </w:r>
      <w:r w:rsidRPr="00C84E5F">
        <w:rPr>
          <w:rFonts w:ascii="Calibri" w:hAnsi="Calibri"/>
          <w:noProof/>
          <w:lang w:val="en-US"/>
        </w:rPr>
        <w:t xml:space="preserve">. </w:t>
      </w:r>
      <w:r w:rsidR="0026756D" w:rsidRPr="0026756D">
        <w:rPr>
          <w:rFonts w:ascii="Calibri" w:hAnsi="Calibri"/>
          <w:b/>
          <w:bCs/>
          <w:noProof/>
          <w:lang w:val="en-US"/>
        </w:rPr>
        <w:t>29</w:t>
      </w:r>
      <w:r w:rsidR="0026756D">
        <w:rPr>
          <w:rFonts w:ascii="Calibri" w:hAnsi="Calibri"/>
          <w:noProof/>
          <w:lang w:val="en-US"/>
        </w:rPr>
        <w:t xml:space="preserve"> (9), 1049-1057 </w:t>
      </w:r>
      <w:r w:rsidRPr="00C84E5F">
        <w:rPr>
          <w:rFonts w:ascii="Calibri" w:hAnsi="Calibri"/>
          <w:noProof/>
          <w:lang w:val="en-US"/>
        </w:rPr>
        <w:t>(1989).</w:t>
      </w:r>
    </w:p>
    <w:p w14:paraId="0E9E6452" w14:textId="3D1ADEDB"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12.</w:t>
      </w:r>
      <w:r w:rsidRPr="00C84E5F">
        <w:rPr>
          <w:rFonts w:ascii="Calibri" w:hAnsi="Calibri"/>
          <w:noProof/>
          <w:lang w:val="en-US"/>
        </w:rPr>
        <w:tab/>
        <w:t>Goonetilleke, S.</w:t>
      </w:r>
      <w:r w:rsidR="0026756D">
        <w:rPr>
          <w:rFonts w:ascii="Calibri" w:hAnsi="Calibri"/>
          <w:noProof/>
          <w:lang w:val="en-US"/>
        </w:rPr>
        <w:t xml:space="preserve"> </w:t>
      </w:r>
      <w:r w:rsidRPr="00C84E5F">
        <w:rPr>
          <w:rFonts w:ascii="Calibri" w:hAnsi="Calibri"/>
          <w:noProof/>
          <w:lang w:val="en-US"/>
        </w:rPr>
        <w:t>C.</w:t>
      </w:r>
      <w:r w:rsidR="0026756D">
        <w:rPr>
          <w:rFonts w:ascii="Calibri" w:hAnsi="Calibri"/>
          <w:noProof/>
          <w:lang w:val="en-US"/>
        </w:rPr>
        <w:t xml:space="preserve"> et al.</w:t>
      </w:r>
      <w:r w:rsidRPr="00C84E5F">
        <w:rPr>
          <w:rFonts w:ascii="Calibri" w:hAnsi="Calibri"/>
          <w:noProof/>
          <w:lang w:val="en-US"/>
        </w:rPr>
        <w:t xml:space="preserve"> Cross-species comparison of anticipatory and stimulus-driven neck muscle activity well before saccadic gaze shifts in humans and nonhuman primates. </w:t>
      </w:r>
      <w:r w:rsidRPr="00C84E5F">
        <w:rPr>
          <w:rFonts w:ascii="Calibri" w:hAnsi="Calibri"/>
          <w:i/>
          <w:iCs/>
          <w:noProof/>
          <w:lang w:val="en-US"/>
        </w:rPr>
        <w:t xml:space="preserve">Journal of </w:t>
      </w:r>
      <w:r w:rsidR="0026756D">
        <w:rPr>
          <w:rFonts w:ascii="Calibri" w:hAnsi="Calibri"/>
          <w:i/>
          <w:iCs/>
          <w:noProof/>
          <w:lang w:val="en-US"/>
        </w:rPr>
        <w:t>N</w:t>
      </w:r>
      <w:r w:rsidRPr="00C84E5F">
        <w:rPr>
          <w:rFonts w:ascii="Calibri" w:hAnsi="Calibri"/>
          <w:i/>
          <w:iCs/>
          <w:noProof/>
          <w:lang w:val="en-US"/>
        </w:rPr>
        <w:t>europhysiology</w:t>
      </w:r>
      <w:r w:rsidRPr="00C84E5F">
        <w:rPr>
          <w:rFonts w:ascii="Calibri" w:hAnsi="Calibri"/>
          <w:noProof/>
          <w:lang w:val="en-US"/>
        </w:rPr>
        <w:t xml:space="preserve">. </w:t>
      </w:r>
      <w:r w:rsidRPr="00C84E5F">
        <w:rPr>
          <w:rFonts w:ascii="Calibri" w:hAnsi="Calibri"/>
          <w:b/>
          <w:bCs/>
          <w:noProof/>
          <w:lang w:val="en-US"/>
        </w:rPr>
        <w:t>114</w:t>
      </w:r>
      <w:r w:rsidRPr="00C84E5F">
        <w:rPr>
          <w:rFonts w:ascii="Calibri" w:hAnsi="Calibri"/>
          <w:noProof/>
          <w:lang w:val="en-US"/>
        </w:rPr>
        <w:t xml:space="preserve"> (2), 902–13 (2015).</w:t>
      </w:r>
    </w:p>
    <w:p w14:paraId="6D7B68CA" w14:textId="66250DE6"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13.</w:t>
      </w:r>
      <w:r w:rsidRPr="00C84E5F">
        <w:rPr>
          <w:rFonts w:ascii="Calibri" w:hAnsi="Calibri"/>
          <w:noProof/>
          <w:lang w:val="en-US"/>
        </w:rPr>
        <w:tab/>
        <w:t>Franklin, D.</w:t>
      </w:r>
      <w:r w:rsidR="0026756D">
        <w:rPr>
          <w:rFonts w:ascii="Calibri" w:hAnsi="Calibri"/>
          <w:noProof/>
          <w:lang w:val="en-US"/>
        </w:rPr>
        <w:t xml:space="preserve"> </w:t>
      </w:r>
      <w:r w:rsidRPr="00C84E5F">
        <w:rPr>
          <w:rFonts w:ascii="Calibri" w:hAnsi="Calibri"/>
          <w:noProof/>
          <w:lang w:val="en-US"/>
        </w:rPr>
        <w:t xml:space="preserve">W., Reichenbach, A., Franklin, S., Diedrichsen, J. Temporal evolution of spatial computations for visuomotor control. </w:t>
      </w:r>
      <w:r w:rsidRPr="00C84E5F">
        <w:rPr>
          <w:rFonts w:ascii="Calibri" w:hAnsi="Calibri"/>
          <w:i/>
          <w:iCs/>
          <w:noProof/>
          <w:lang w:val="en-US"/>
        </w:rPr>
        <w:t>Journal of Neuroscience</w:t>
      </w:r>
      <w:r w:rsidRPr="00C84E5F">
        <w:rPr>
          <w:rFonts w:ascii="Calibri" w:hAnsi="Calibri"/>
          <w:noProof/>
          <w:lang w:val="en-US"/>
        </w:rPr>
        <w:t>.</w:t>
      </w:r>
      <w:r>
        <w:rPr>
          <w:rFonts w:ascii="Calibri" w:hAnsi="Calibri"/>
          <w:noProof/>
          <w:lang w:val="en-US"/>
        </w:rPr>
        <w:t xml:space="preserve"> </w:t>
      </w:r>
      <w:r>
        <w:rPr>
          <w:rFonts w:ascii="Calibri" w:hAnsi="Calibri"/>
          <w:b/>
          <w:bCs/>
          <w:noProof/>
          <w:lang w:val="en-US"/>
        </w:rPr>
        <w:t xml:space="preserve">36 </w:t>
      </w:r>
      <w:r>
        <w:rPr>
          <w:rFonts w:ascii="Calibri" w:hAnsi="Calibri"/>
          <w:noProof/>
          <w:lang w:val="en-US"/>
        </w:rPr>
        <w:t>(8), 2329-2341</w:t>
      </w:r>
      <w:r w:rsidRPr="00C84E5F">
        <w:rPr>
          <w:rFonts w:ascii="Calibri" w:hAnsi="Calibri"/>
          <w:noProof/>
          <w:lang w:val="en-US"/>
        </w:rPr>
        <w:t xml:space="preserve"> (2016).</w:t>
      </w:r>
    </w:p>
    <w:p w14:paraId="327006C5" w14:textId="6186942D"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14.</w:t>
      </w:r>
      <w:r w:rsidRPr="00C84E5F">
        <w:rPr>
          <w:rFonts w:ascii="Calibri" w:hAnsi="Calibri"/>
          <w:noProof/>
          <w:lang w:val="en-US"/>
        </w:rPr>
        <w:tab/>
        <w:t xml:space="preserve">Krekelberg, B., Vatakis, A., Kourtzi, Z. Implied motion from form in the human visual cortex. </w:t>
      </w:r>
      <w:r w:rsidRPr="00C84E5F">
        <w:rPr>
          <w:rFonts w:ascii="Calibri" w:hAnsi="Calibri"/>
          <w:i/>
          <w:iCs/>
          <w:noProof/>
          <w:lang w:val="en-US"/>
        </w:rPr>
        <w:t>Journal of Neurophysiology</w:t>
      </w:r>
      <w:r w:rsidRPr="00C84E5F">
        <w:rPr>
          <w:rFonts w:ascii="Calibri" w:hAnsi="Calibri"/>
          <w:noProof/>
          <w:lang w:val="en-US"/>
        </w:rPr>
        <w:t xml:space="preserve">. </w:t>
      </w:r>
      <w:r>
        <w:rPr>
          <w:rFonts w:ascii="Calibri" w:hAnsi="Calibri"/>
          <w:b/>
          <w:bCs/>
          <w:noProof/>
          <w:lang w:val="en-US"/>
        </w:rPr>
        <w:t xml:space="preserve">94 </w:t>
      </w:r>
      <w:r>
        <w:rPr>
          <w:rFonts w:ascii="Calibri" w:hAnsi="Calibri"/>
          <w:noProof/>
          <w:lang w:val="en-US"/>
        </w:rPr>
        <w:t xml:space="preserve">(6), 4373-4386 </w:t>
      </w:r>
      <w:r w:rsidRPr="00C84E5F">
        <w:rPr>
          <w:rFonts w:ascii="Calibri" w:hAnsi="Calibri"/>
          <w:noProof/>
          <w:lang w:val="en-US"/>
        </w:rPr>
        <w:t>(2005).</w:t>
      </w:r>
    </w:p>
    <w:p w14:paraId="0EC070F0" w14:textId="4697B97F" w:rsidR="00C84E5F" w:rsidRPr="00C84E5F" w:rsidRDefault="00C84E5F" w:rsidP="00EA5977">
      <w:pPr>
        <w:widowControl w:val="0"/>
        <w:autoSpaceDE w:val="0"/>
        <w:autoSpaceDN w:val="0"/>
        <w:adjustRightInd w:val="0"/>
        <w:jc w:val="both"/>
        <w:rPr>
          <w:rFonts w:ascii="Calibri" w:hAnsi="Calibri"/>
          <w:noProof/>
          <w:lang w:val="en-US"/>
        </w:rPr>
      </w:pPr>
      <w:r w:rsidRPr="00C84E5F">
        <w:rPr>
          <w:rFonts w:ascii="Calibri" w:hAnsi="Calibri"/>
          <w:noProof/>
          <w:lang w:val="en-US"/>
        </w:rPr>
        <w:t>15.</w:t>
      </w:r>
      <w:r w:rsidRPr="00C84E5F">
        <w:rPr>
          <w:rFonts w:ascii="Calibri" w:hAnsi="Calibri"/>
          <w:noProof/>
          <w:lang w:val="en-US"/>
        </w:rPr>
        <w:tab/>
        <w:t>Gribble, P.</w:t>
      </w:r>
      <w:r w:rsidR="0026756D">
        <w:rPr>
          <w:rFonts w:ascii="Calibri" w:hAnsi="Calibri"/>
          <w:noProof/>
          <w:lang w:val="en-US"/>
        </w:rPr>
        <w:t xml:space="preserve"> </w:t>
      </w:r>
      <w:r w:rsidRPr="00C84E5F">
        <w:rPr>
          <w:rFonts w:ascii="Calibri" w:hAnsi="Calibri"/>
          <w:noProof/>
          <w:lang w:val="en-US"/>
        </w:rPr>
        <w:t xml:space="preserve">L., Everling, S., Ford, K., Mattar, A. Hand-eye coordination for rapid pointing movements: Arm movement direction and distance are specified prior to saccade onset. </w:t>
      </w:r>
      <w:r w:rsidRPr="00C84E5F">
        <w:rPr>
          <w:rFonts w:ascii="Calibri" w:hAnsi="Calibri"/>
          <w:i/>
          <w:iCs/>
          <w:noProof/>
          <w:lang w:val="en-US"/>
        </w:rPr>
        <w:t>Experimental Brain Research</w:t>
      </w:r>
      <w:r w:rsidRPr="00C84E5F">
        <w:rPr>
          <w:rFonts w:ascii="Calibri" w:hAnsi="Calibri"/>
          <w:noProof/>
          <w:lang w:val="en-US"/>
        </w:rPr>
        <w:t xml:space="preserve">. </w:t>
      </w:r>
      <w:r>
        <w:rPr>
          <w:rFonts w:ascii="Calibri" w:hAnsi="Calibri"/>
          <w:b/>
          <w:bCs/>
          <w:noProof/>
          <w:lang w:val="en-US"/>
        </w:rPr>
        <w:t xml:space="preserve">145 </w:t>
      </w:r>
      <w:r>
        <w:rPr>
          <w:rFonts w:ascii="Calibri" w:hAnsi="Calibri"/>
          <w:noProof/>
          <w:lang w:val="en-US"/>
        </w:rPr>
        <w:t xml:space="preserve">(3), 372-382 </w:t>
      </w:r>
      <w:r w:rsidRPr="00C84E5F">
        <w:rPr>
          <w:rFonts w:ascii="Calibri" w:hAnsi="Calibri"/>
          <w:noProof/>
          <w:lang w:val="en-US"/>
        </w:rPr>
        <w:t>(2002).</w:t>
      </w:r>
    </w:p>
    <w:p w14:paraId="07B9519A" w14:textId="39531A66" w:rsidR="00C84E5F" w:rsidRPr="00C84E5F" w:rsidRDefault="00C84E5F" w:rsidP="00EA5977">
      <w:pPr>
        <w:widowControl w:val="0"/>
        <w:autoSpaceDE w:val="0"/>
        <w:autoSpaceDN w:val="0"/>
        <w:adjustRightInd w:val="0"/>
        <w:jc w:val="both"/>
        <w:rPr>
          <w:rFonts w:ascii="Calibri" w:hAnsi="Calibri"/>
          <w:noProof/>
        </w:rPr>
      </w:pPr>
      <w:r w:rsidRPr="00C84E5F">
        <w:rPr>
          <w:rFonts w:ascii="Calibri" w:hAnsi="Calibri"/>
          <w:noProof/>
          <w:lang w:val="en-US"/>
        </w:rPr>
        <w:t>16.</w:t>
      </w:r>
      <w:r w:rsidRPr="00C84E5F">
        <w:rPr>
          <w:rFonts w:ascii="Calibri" w:hAnsi="Calibri"/>
          <w:noProof/>
          <w:lang w:val="en-US"/>
        </w:rPr>
        <w:tab/>
        <w:t xml:space="preserve">Paré, M., Munoz, D.P. Saccadic reaction time in the monkey: advanced preparation of oculomotor programs is primarily responsible for express saccade occurrence. </w:t>
      </w:r>
      <w:r w:rsidRPr="00C84E5F">
        <w:rPr>
          <w:rFonts w:ascii="Calibri" w:hAnsi="Calibri"/>
          <w:i/>
          <w:iCs/>
          <w:noProof/>
          <w:lang w:val="en-US"/>
        </w:rPr>
        <w:t xml:space="preserve">Journal of </w:t>
      </w:r>
      <w:r w:rsidR="0026756D">
        <w:rPr>
          <w:rFonts w:ascii="Calibri" w:hAnsi="Calibri"/>
          <w:i/>
          <w:iCs/>
          <w:noProof/>
          <w:lang w:val="en-US"/>
        </w:rPr>
        <w:t>N</w:t>
      </w:r>
      <w:r w:rsidRPr="00C84E5F">
        <w:rPr>
          <w:rFonts w:ascii="Calibri" w:hAnsi="Calibri"/>
          <w:i/>
          <w:iCs/>
          <w:noProof/>
          <w:lang w:val="en-US"/>
        </w:rPr>
        <w:t>europhysiology</w:t>
      </w:r>
      <w:r w:rsidRPr="00C84E5F">
        <w:rPr>
          <w:rFonts w:ascii="Calibri" w:hAnsi="Calibri"/>
          <w:noProof/>
          <w:lang w:val="en-US"/>
        </w:rPr>
        <w:t xml:space="preserve">. </w:t>
      </w:r>
      <w:r w:rsidRPr="00C84E5F">
        <w:rPr>
          <w:rFonts w:ascii="Calibri" w:hAnsi="Calibri"/>
          <w:b/>
          <w:bCs/>
          <w:noProof/>
          <w:lang w:val="en-US"/>
        </w:rPr>
        <w:t>76</w:t>
      </w:r>
      <w:r w:rsidRPr="00C84E5F">
        <w:rPr>
          <w:rFonts w:ascii="Calibri" w:hAnsi="Calibri"/>
          <w:noProof/>
          <w:lang w:val="en-US"/>
        </w:rPr>
        <w:t xml:space="preserve"> (6), 3666–3681 (1996).</w:t>
      </w:r>
    </w:p>
    <w:p w14:paraId="626A41AB" w14:textId="2ED7DA85" w:rsidR="00C17BFF" w:rsidRPr="00183F31" w:rsidRDefault="00C84E5F" w:rsidP="00EA5977">
      <w:pPr>
        <w:widowControl w:val="0"/>
        <w:autoSpaceDE w:val="0"/>
        <w:autoSpaceDN w:val="0"/>
        <w:adjustRightInd w:val="0"/>
        <w:jc w:val="both"/>
        <w:rPr>
          <w:rFonts w:asciiTheme="minorHAnsi" w:hAnsiTheme="minorHAnsi" w:cstheme="minorHAnsi"/>
          <w:b/>
          <w:color w:val="808080"/>
          <w:lang w:val="en-US"/>
        </w:rPr>
      </w:pPr>
      <w:r>
        <w:rPr>
          <w:rFonts w:asciiTheme="minorHAnsi" w:hAnsiTheme="minorHAnsi" w:cstheme="minorHAnsi"/>
          <w:b/>
          <w:color w:val="808080"/>
          <w:lang w:val="en-US"/>
        </w:rPr>
        <w:fldChar w:fldCharType="end"/>
      </w:r>
    </w:p>
    <w:sectPr w:rsidR="00C17BFF" w:rsidRPr="00183F31" w:rsidSect="006D4611">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813BD" w14:textId="77777777" w:rsidR="00503D34" w:rsidRDefault="00503D34" w:rsidP="00621C4E">
      <w:r>
        <w:separator/>
      </w:r>
    </w:p>
  </w:endnote>
  <w:endnote w:type="continuationSeparator" w:id="0">
    <w:p w14:paraId="3EA07100" w14:textId="77777777" w:rsidR="00503D34" w:rsidRDefault="00503D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470F3" w:rsidRDefault="000470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2883D" w14:textId="77777777" w:rsidR="00503D34" w:rsidRDefault="00503D34" w:rsidP="00621C4E">
      <w:r>
        <w:separator/>
      </w:r>
    </w:p>
  </w:footnote>
  <w:footnote w:type="continuationSeparator" w:id="0">
    <w:p w14:paraId="0F5921F2" w14:textId="77777777" w:rsidR="00503D34" w:rsidRDefault="00503D3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470F3" w:rsidRPr="006F06E4" w:rsidRDefault="000470F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72F4DD5" w:rsidR="000470F3" w:rsidRPr="006F06E4" w:rsidRDefault="000470F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D4AEF"/>
    <w:multiLevelType w:val="hybridMultilevel"/>
    <w:tmpl w:val="5EB4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24E1D"/>
    <w:multiLevelType w:val="multilevel"/>
    <w:tmpl w:val="C90C819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253777E"/>
    <w:multiLevelType w:val="hybridMultilevel"/>
    <w:tmpl w:val="46327906"/>
    <w:lvl w:ilvl="0" w:tplc="DBF624E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4C34E19"/>
    <w:multiLevelType w:val="hybridMultilevel"/>
    <w:tmpl w:val="4FC25200"/>
    <w:lvl w:ilvl="0" w:tplc="859663B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322A6D"/>
    <w:multiLevelType w:val="hybridMultilevel"/>
    <w:tmpl w:val="0150B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8851B5"/>
    <w:multiLevelType w:val="hybridMultilevel"/>
    <w:tmpl w:val="E6281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3"/>
  </w:num>
  <w:num w:numId="13">
    <w:abstractNumId w:val="22"/>
  </w:num>
  <w:num w:numId="14">
    <w:abstractNumId w:val="30"/>
  </w:num>
  <w:num w:numId="15">
    <w:abstractNumId w:val="14"/>
  </w:num>
  <w:num w:numId="16">
    <w:abstractNumId w:val="9"/>
  </w:num>
  <w:num w:numId="17">
    <w:abstractNumId w:val="23"/>
  </w:num>
  <w:num w:numId="18">
    <w:abstractNumId w:val="15"/>
  </w:num>
  <w:num w:numId="19">
    <w:abstractNumId w:val="28"/>
  </w:num>
  <w:num w:numId="20">
    <w:abstractNumId w:val="4"/>
  </w:num>
  <w:num w:numId="21">
    <w:abstractNumId w:val="29"/>
  </w:num>
  <w:num w:numId="22">
    <w:abstractNumId w:val="27"/>
  </w:num>
  <w:num w:numId="23">
    <w:abstractNumId w:val="16"/>
  </w:num>
  <w:num w:numId="24">
    <w:abstractNumId w:val="31"/>
  </w:num>
  <w:num w:numId="25">
    <w:abstractNumId w:val="8"/>
  </w:num>
  <w:num w:numId="26">
    <w:abstractNumId w:val="2"/>
  </w:num>
  <w:num w:numId="27">
    <w:abstractNumId w:val="7"/>
  </w:num>
  <w:num w:numId="28">
    <w:abstractNumId w:val="33"/>
  </w:num>
  <w:num w:numId="29">
    <w:abstractNumId w:val="17"/>
  </w:num>
  <w:num w:numId="30">
    <w:abstractNumId w:val="32"/>
  </w:num>
  <w:num w:numId="31">
    <w:abstractNumId w:val="26"/>
  </w:num>
  <w:num w:numId="32">
    <w:abstractNumId w:val="24"/>
  </w:num>
  <w:num w:numId="33">
    <w:abstractNumId w:val="13"/>
  </w:num>
  <w:num w:numId="3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CA"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DBC"/>
    <w:rsid w:val="00007EA1"/>
    <w:rsid w:val="000100F0"/>
    <w:rsid w:val="00010E9E"/>
    <w:rsid w:val="0001137C"/>
    <w:rsid w:val="000129B2"/>
    <w:rsid w:val="00012A58"/>
    <w:rsid w:val="00012FF9"/>
    <w:rsid w:val="0001389C"/>
    <w:rsid w:val="00014314"/>
    <w:rsid w:val="00015246"/>
    <w:rsid w:val="000152B1"/>
    <w:rsid w:val="00020529"/>
    <w:rsid w:val="00020C2B"/>
    <w:rsid w:val="000212AE"/>
    <w:rsid w:val="00021434"/>
    <w:rsid w:val="00021774"/>
    <w:rsid w:val="00021DF3"/>
    <w:rsid w:val="00023869"/>
    <w:rsid w:val="00024598"/>
    <w:rsid w:val="000279B0"/>
    <w:rsid w:val="000305C5"/>
    <w:rsid w:val="00032769"/>
    <w:rsid w:val="00032CB0"/>
    <w:rsid w:val="0003311E"/>
    <w:rsid w:val="0003620E"/>
    <w:rsid w:val="00037B58"/>
    <w:rsid w:val="00040258"/>
    <w:rsid w:val="00042420"/>
    <w:rsid w:val="000424A2"/>
    <w:rsid w:val="000470F3"/>
    <w:rsid w:val="00047964"/>
    <w:rsid w:val="00051B73"/>
    <w:rsid w:val="000575CF"/>
    <w:rsid w:val="00057F27"/>
    <w:rsid w:val="00060ABE"/>
    <w:rsid w:val="00061A50"/>
    <w:rsid w:val="00061C2C"/>
    <w:rsid w:val="00061E35"/>
    <w:rsid w:val="00061FC0"/>
    <w:rsid w:val="00062867"/>
    <w:rsid w:val="0006361B"/>
    <w:rsid w:val="00064104"/>
    <w:rsid w:val="00064F32"/>
    <w:rsid w:val="0006502B"/>
    <w:rsid w:val="000652E3"/>
    <w:rsid w:val="00066025"/>
    <w:rsid w:val="000675CF"/>
    <w:rsid w:val="00067A8F"/>
    <w:rsid w:val="000701D1"/>
    <w:rsid w:val="00075CA1"/>
    <w:rsid w:val="00077778"/>
    <w:rsid w:val="00080A20"/>
    <w:rsid w:val="000811DA"/>
    <w:rsid w:val="00082796"/>
    <w:rsid w:val="00082DF4"/>
    <w:rsid w:val="000840C5"/>
    <w:rsid w:val="00086B44"/>
    <w:rsid w:val="00086FF5"/>
    <w:rsid w:val="00087C0A"/>
    <w:rsid w:val="00091788"/>
    <w:rsid w:val="00093BC4"/>
    <w:rsid w:val="000943E6"/>
    <w:rsid w:val="00096EB8"/>
    <w:rsid w:val="00097929"/>
    <w:rsid w:val="000A1E80"/>
    <w:rsid w:val="000A3B70"/>
    <w:rsid w:val="000A5153"/>
    <w:rsid w:val="000A7872"/>
    <w:rsid w:val="000A7B25"/>
    <w:rsid w:val="000B10AE"/>
    <w:rsid w:val="000B30BF"/>
    <w:rsid w:val="000B566B"/>
    <w:rsid w:val="000B595C"/>
    <w:rsid w:val="000B662E"/>
    <w:rsid w:val="000B7294"/>
    <w:rsid w:val="000B75D0"/>
    <w:rsid w:val="000C1CF8"/>
    <w:rsid w:val="000C251B"/>
    <w:rsid w:val="000C49CF"/>
    <w:rsid w:val="000C52E9"/>
    <w:rsid w:val="000C56F7"/>
    <w:rsid w:val="000C5B8B"/>
    <w:rsid w:val="000C5CDC"/>
    <w:rsid w:val="000C65DC"/>
    <w:rsid w:val="000C66F3"/>
    <w:rsid w:val="000C6900"/>
    <w:rsid w:val="000C6DBD"/>
    <w:rsid w:val="000D28BF"/>
    <w:rsid w:val="000D31E8"/>
    <w:rsid w:val="000D76E4"/>
    <w:rsid w:val="000D7796"/>
    <w:rsid w:val="000E2CD3"/>
    <w:rsid w:val="000E3816"/>
    <w:rsid w:val="000E4F77"/>
    <w:rsid w:val="000E6656"/>
    <w:rsid w:val="000F265C"/>
    <w:rsid w:val="000F3AFA"/>
    <w:rsid w:val="000F5537"/>
    <w:rsid w:val="000F5712"/>
    <w:rsid w:val="000F6611"/>
    <w:rsid w:val="000F6D43"/>
    <w:rsid w:val="000F7E22"/>
    <w:rsid w:val="001040D5"/>
    <w:rsid w:val="00104BA9"/>
    <w:rsid w:val="0010640C"/>
    <w:rsid w:val="00107554"/>
    <w:rsid w:val="001075E9"/>
    <w:rsid w:val="001104F3"/>
    <w:rsid w:val="00112EEB"/>
    <w:rsid w:val="001147DF"/>
    <w:rsid w:val="001173FF"/>
    <w:rsid w:val="00123005"/>
    <w:rsid w:val="0012563A"/>
    <w:rsid w:val="001264DE"/>
    <w:rsid w:val="0013130A"/>
    <w:rsid w:val="001313A7"/>
    <w:rsid w:val="0013276F"/>
    <w:rsid w:val="001342B5"/>
    <w:rsid w:val="0013621E"/>
    <w:rsid w:val="0013642E"/>
    <w:rsid w:val="0013737B"/>
    <w:rsid w:val="001405E3"/>
    <w:rsid w:val="001408A8"/>
    <w:rsid w:val="0014234E"/>
    <w:rsid w:val="00142EFE"/>
    <w:rsid w:val="00146434"/>
    <w:rsid w:val="001473A8"/>
    <w:rsid w:val="00147A2A"/>
    <w:rsid w:val="001513ED"/>
    <w:rsid w:val="001514AF"/>
    <w:rsid w:val="0015178D"/>
    <w:rsid w:val="00152A23"/>
    <w:rsid w:val="0015675D"/>
    <w:rsid w:val="00156B11"/>
    <w:rsid w:val="00162526"/>
    <w:rsid w:val="00162CB7"/>
    <w:rsid w:val="001665C9"/>
    <w:rsid w:val="00166F32"/>
    <w:rsid w:val="00167DFA"/>
    <w:rsid w:val="001713A8"/>
    <w:rsid w:val="001718C0"/>
    <w:rsid w:val="00171E5B"/>
    <w:rsid w:val="00171F94"/>
    <w:rsid w:val="00172E0B"/>
    <w:rsid w:val="00174B05"/>
    <w:rsid w:val="00175D4E"/>
    <w:rsid w:val="0017668A"/>
    <w:rsid w:val="001766FE"/>
    <w:rsid w:val="001771E7"/>
    <w:rsid w:val="001801E1"/>
    <w:rsid w:val="00183E67"/>
    <w:rsid w:val="00183F31"/>
    <w:rsid w:val="00183F9A"/>
    <w:rsid w:val="00185BEA"/>
    <w:rsid w:val="001911FF"/>
    <w:rsid w:val="001912C0"/>
    <w:rsid w:val="00192006"/>
    <w:rsid w:val="00193180"/>
    <w:rsid w:val="0019530C"/>
    <w:rsid w:val="00195449"/>
    <w:rsid w:val="00196792"/>
    <w:rsid w:val="001A1592"/>
    <w:rsid w:val="001A2AC5"/>
    <w:rsid w:val="001A4EA1"/>
    <w:rsid w:val="001A7CD5"/>
    <w:rsid w:val="001B1519"/>
    <w:rsid w:val="001B2E2D"/>
    <w:rsid w:val="001B5C7C"/>
    <w:rsid w:val="001B5CD2"/>
    <w:rsid w:val="001B6894"/>
    <w:rsid w:val="001C0BEE"/>
    <w:rsid w:val="001C1760"/>
    <w:rsid w:val="001C1E49"/>
    <w:rsid w:val="001C22D5"/>
    <w:rsid w:val="001C27C1"/>
    <w:rsid w:val="001C2A98"/>
    <w:rsid w:val="001C3B86"/>
    <w:rsid w:val="001C4D95"/>
    <w:rsid w:val="001D0E5B"/>
    <w:rsid w:val="001D0F89"/>
    <w:rsid w:val="001D3105"/>
    <w:rsid w:val="001D3D7D"/>
    <w:rsid w:val="001D3FFF"/>
    <w:rsid w:val="001D4997"/>
    <w:rsid w:val="001D5CC1"/>
    <w:rsid w:val="001D625F"/>
    <w:rsid w:val="001D68A4"/>
    <w:rsid w:val="001D7576"/>
    <w:rsid w:val="001E0829"/>
    <w:rsid w:val="001E0E3F"/>
    <w:rsid w:val="001E14A0"/>
    <w:rsid w:val="001E166F"/>
    <w:rsid w:val="001E3990"/>
    <w:rsid w:val="001E5BFB"/>
    <w:rsid w:val="001E71B3"/>
    <w:rsid w:val="001E7376"/>
    <w:rsid w:val="001F225C"/>
    <w:rsid w:val="001F2656"/>
    <w:rsid w:val="001F5B8A"/>
    <w:rsid w:val="0020043F"/>
    <w:rsid w:val="00200792"/>
    <w:rsid w:val="00201CFA"/>
    <w:rsid w:val="0020220D"/>
    <w:rsid w:val="00202448"/>
    <w:rsid w:val="00202D15"/>
    <w:rsid w:val="00205B3F"/>
    <w:rsid w:val="00206EAA"/>
    <w:rsid w:val="00210225"/>
    <w:rsid w:val="00211FCA"/>
    <w:rsid w:val="00212975"/>
    <w:rsid w:val="00212EAE"/>
    <w:rsid w:val="00213E86"/>
    <w:rsid w:val="00214BEE"/>
    <w:rsid w:val="002151A9"/>
    <w:rsid w:val="00217D0C"/>
    <w:rsid w:val="00220559"/>
    <w:rsid w:val="002205B8"/>
    <w:rsid w:val="00221694"/>
    <w:rsid w:val="00222BA7"/>
    <w:rsid w:val="00225720"/>
    <w:rsid w:val="002259E5"/>
    <w:rsid w:val="00226140"/>
    <w:rsid w:val="002274F3"/>
    <w:rsid w:val="002278FE"/>
    <w:rsid w:val="0023094C"/>
    <w:rsid w:val="00233484"/>
    <w:rsid w:val="00234303"/>
    <w:rsid w:val="00234BE3"/>
    <w:rsid w:val="00235A90"/>
    <w:rsid w:val="0023624F"/>
    <w:rsid w:val="002411F3"/>
    <w:rsid w:val="00241E48"/>
    <w:rsid w:val="0024214E"/>
    <w:rsid w:val="00242623"/>
    <w:rsid w:val="00242E1B"/>
    <w:rsid w:val="002458C1"/>
    <w:rsid w:val="00250558"/>
    <w:rsid w:val="002513F2"/>
    <w:rsid w:val="00252BFF"/>
    <w:rsid w:val="0025357C"/>
    <w:rsid w:val="002549A8"/>
    <w:rsid w:val="00254E1A"/>
    <w:rsid w:val="00255934"/>
    <w:rsid w:val="00257993"/>
    <w:rsid w:val="002605D1"/>
    <w:rsid w:val="00260652"/>
    <w:rsid w:val="00261F25"/>
    <w:rsid w:val="002625F8"/>
    <w:rsid w:val="0026356C"/>
    <w:rsid w:val="00264322"/>
    <w:rsid w:val="00264792"/>
    <w:rsid w:val="002648A9"/>
    <w:rsid w:val="0026536F"/>
    <w:rsid w:val="0026553C"/>
    <w:rsid w:val="002661A0"/>
    <w:rsid w:val="00266493"/>
    <w:rsid w:val="0026756D"/>
    <w:rsid w:val="0026790A"/>
    <w:rsid w:val="00267DD5"/>
    <w:rsid w:val="002724D0"/>
    <w:rsid w:val="002726E3"/>
    <w:rsid w:val="00274A0A"/>
    <w:rsid w:val="00277593"/>
    <w:rsid w:val="00280909"/>
    <w:rsid w:val="00280918"/>
    <w:rsid w:val="00281336"/>
    <w:rsid w:val="00282AF6"/>
    <w:rsid w:val="002834E9"/>
    <w:rsid w:val="002849FE"/>
    <w:rsid w:val="0028596A"/>
    <w:rsid w:val="00287085"/>
    <w:rsid w:val="00287DC0"/>
    <w:rsid w:val="00290AF9"/>
    <w:rsid w:val="00291131"/>
    <w:rsid w:val="002967CF"/>
    <w:rsid w:val="00297788"/>
    <w:rsid w:val="002A0A85"/>
    <w:rsid w:val="002A3285"/>
    <w:rsid w:val="002A34F9"/>
    <w:rsid w:val="002A484B"/>
    <w:rsid w:val="002A64A6"/>
    <w:rsid w:val="002B1FE3"/>
    <w:rsid w:val="002B3301"/>
    <w:rsid w:val="002B3CB5"/>
    <w:rsid w:val="002C1445"/>
    <w:rsid w:val="002C1F9E"/>
    <w:rsid w:val="002C2ED7"/>
    <w:rsid w:val="002C47D4"/>
    <w:rsid w:val="002C5A02"/>
    <w:rsid w:val="002D0F38"/>
    <w:rsid w:val="002D77E3"/>
    <w:rsid w:val="002D7F92"/>
    <w:rsid w:val="002E4721"/>
    <w:rsid w:val="002E53C8"/>
    <w:rsid w:val="002E6357"/>
    <w:rsid w:val="002F2859"/>
    <w:rsid w:val="002F4B43"/>
    <w:rsid w:val="002F6E3C"/>
    <w:rsid w:val="002F71D0"/>
    <w:rsid w:val="003010EA"/>
    <w:rsid w:val="0030117D"/>
    <w:rsid w:val="00301F30"/>
    <w:rsid w:val="003020A2"/>
    <w:rsid w:val="003038FD"/>
    <w:rsid w:val="00303C87"/>
    <w:rsid w:val="00307470"/>
    <w:rsid w:val="00307A0B"/>
    <w:rsid w:val="003108E5"/>
    <w:rsid w:val="003115A8"/>
    <w:rsid w:val="003120CB"/>
    <w:rsid w:val="0031272D"/>
    <w:rsid w:val="00312D26"/>
    <w:rsid w:val="00312DA3"/>
    <w:rsid w:val="00313B8C"/>
    <w:rsid w:val="00314541"/>
    <w:rsid w:val="003158A7"/>
    <w:rsid w:val="00316EC9"/>
    <w:rsid w:val="003176B9"/>
    <w:rsid w:val="00320153"/>
    <w:rsid w:val="00320367"/>
    <w:rsid w:val="00320A0C"/>
    <w:rsid w:val="00321934"/>
    <w:rsid w:val="0032197A"/>
    <w:rsid w:val="00322871"/>
    <w:rsid w:val="00322FF1"/>
    <w:rsid w:val="00326FB3"/>
    <w:rsid w:val="003316D4"/>
    <w:rsid w:val="003321B2"/>
    <w:rsid w:val="00332BBE"/>
    <w:rsid w:val="00333822"/>
    <w:rsid w:val="00334609"/>
    <w:rsid w:val="00335DF4"/>
    <w:rsid w:val="00336715"/>
    <w:rsid w:val="00336961"/>
    <w:rsid w:val="003401EC"/>
    <w:rsid w:val="00340A30"/>
    <w:rsid w:val="00340DFD"/>
    <w:rsid w:val="00344954"/>
    <w:rsid w:val="00350CD7"/>
    <w:rsid w:val="00351218"/>
    <w:rsid w:val="00352403"/>
    <w:rsid w:val="003528EF"/>
    <w:rsid w:val="00355E88"/>
    <w:rsid w:val="0035615A"/>
    <w:rsid w:val="00356E43"/>
    <w:rsid w:val="003572FC"/>
    <w:rsid w:val="00360BC2"/>
    <w:rsid w:val="00360C17"/>
    <w:rsid w:val="00360EE9"/>
    <w:rsid w:val="003611DE"/>
    <w:rsid w:val="003621C6"/>
    <w:rsid w:val="003622B8"/>
    <w:rsid w:val="0036617C"/>
    <w:rsid w:val="00366B76"/>
    <w:rsid w:val="0037007D"/>
    <w:rsid w:val="00373051"/>
    <w:rsid w:val="00373B8F"/>
    <w:rsid w:val="00376AF5"/>
    <w:rsid w:val="00376D95"/>
    <w:rsid w:val="00377FBB"/>
    <w:rsid w:val="00380C3A"/>
    <w:rsid w:val="003830F1"/>
    <w:rsid w:val="00384A7B"/>
    <w:rsid w:val="00385140"/>
    <w:rsid w:val="0038759B"/>
    <w:rsid w:val="00393CC7"/>
    <w:rsid w:val="00396302"/>
    <w:rsid w:val="00396AA8"/>
    <w:rsid w:val="00396F65"/>
    <w:rsid w:val="003971F7"/>
    <w:rsid w:val="003A16FC"/>
    <w:rsid w:val="003A2C8A"/>
    <w:rsid w:val="003A4FCD"/>
    <w:rsid w:val="003B0944"/>
    <w:rsid w:val="003B1593"/>
    <w:rsid w:val="003B2B98"/>
    <w:rsid w:val="003B2D63"/>
    <w:rsid w:val="003B4381"/>
    <w:rsid w:val="003B60D8"/>
    <w:rsid w:val="003C01A5"/>
    <w:rsid w:val="003C1043"/>
    <w:rsid w:val="003C1A30"/>
    <w:rsid w:val="003C214D"/>
    <w:rsid w:val="003C2E21"/>
    <w:rsid w:val="003C3D15"/>
    <w:rsid w:val="003C6779"/>
    <w:rsid w:val="003C71BE"/>
    <w:rsid w:val="003D033C"/>
    <w:rsid w:val="003D2998"/>
    <w:rsid w:val="003D2F0A"/>
    <w:rsid w:val="003D3891"/>
    <w:rsid w:val="003D3C47"/>
    <w:rsid w:val="003D3FE9"/>
    <w:rsid w:val="003D5527"/>
    <w:rsid w:val="003D5D84"/>
    <w:rsid w:val="003D723C"/>
    <w:rsid w:val="003E0F4F"/>
    <w:rsid w:val="003E18AC"/>
    <w:rsid w:val="003E210B"/>
    <w:rsid w:val="003E2126"/>
    <w:rsid w:val="003E2A12"/>
    <w:rsid w:val="003E3384"/>
    <w:rsid w:val="003E3CA4"/>
    <w:rsid w:val="003E4DE5"/>
    <w:rsid w:val="003E548E"/>
    <w:rsid w:val="003F30F6"/>
    <w:rsid w:val="00400F1F"/>
    <w:rsid w:val="00401DA5"/>
    <w:rsid w:val="004053FF"/>
    <w:rsid w:val="004065D8"/>
    <w:rsid w:val="00407EC8"/>
    <w:rsid w:val="0041110A"/>
    <w:rsid w:val="00411624"/>
    <w:rsid w:val="004148E1"/>
    <w:rsid w:val="00414CFA"/>
    <w:rsid w:val="00415EC0"/>
    <w:rsid w:val="004177AA"/>
    <w:rsid w:val="00420BE9"/>
    <w:rsid w:val="00422444"/>
    <w:rsid w:val="00423286"/>
    <w:rsid w:val="0042348B"/>
    <w:rsid w:val="00423AD8"/>
    <w:rsid w:val="00423FDD"/>
    <w:rsid w:val="00424C85"/>
    <w:rsid w:val="004255FF"/>
    <w:rsid w:val="004260BD"/>
    <w:rsid w:val="0043012F"/>
    <w:rsid w:val="00430F1F"/>
    <w:rsid w:val="004326EA"/>
    <w:rsid w:val="00437CCF"/>
    <w:rsid w:val="004412CD"/>
    <w:rsid w:val="0044434C"/>
    <w:rsid w:val="0044456B"/>
    <w:rsid w:val="00446743"/>
    <w:rsid w:val="00447BD1"/>
    <w:rsid w:val="004507F3"/>
    <w:rsid w:val="00450AF4"/>
    <w:rsid w:val="004555CA"/>
    <w:rsid w:val="00456A57"/>
    <w:rsid w:val="00457BA7"/>
    <w:rsid w:val="00460377"/>
    <w:rsid w:val="004607DE"/>
    <w:rsid w:val="00460FC6"/>
    <w:rsid w:val="004671C7"/>
    <w:rsid w:val="004720FE"/>
    <w:rsid w:val="00472F4D"/>
    <w:rsid w:val="004730BF"/>
    <w:rsid w:val="00473EC6"/>
    <w:rsid w:val="00474DCB"/>
    <w:rsid w:val="0047535C"/>
    <w:rsid w:val="004753B8"/>
    <w:rsid w:val="00475EAE"/>
    <w:rsid w:val="004762F6"/>
    <w:rsid w:val="00477CA5"/>
    <w:rsid w:val="00485870"/>
    <w:rsid w:val="00485B16"/>
    <w:rsid w:val="00485FE8"/>
    <w:rsid w:val="00486662"/>
    <w:rsid w:val="00486A8F"/>
    <w:rsid w:val="004902B0"/>
    <w:rsid w:val="00490642"/>
    <w:rsid w:val="00492473"/>
    <w:rsid w:val="00492EB5"/>
    <w:rsid w:val="00494F77"/>
    <w:rsid w:val="00497721"/>
    <w:rsid w:val="004A0229"/>
    <w:rsid w:val="004A1D76"/>
    <w:rsid w:val="004A35D2"/>
    <w:rsid w:val="004A5D8E"/>
    <w:rsid w:val="004A71E4"/>
    <w:rsid w:val="004B1414"/>
    <w:rsid w:val="004B25A5"/>
    <w:rsid w:val="004B2F00"/>
    <w:rsid w:val="004B667A"/>
    <w:rsid w:val="004B6E31"/>
    <w:rsid w:val="004B7A53"/>
    <w:rsid w:val="004C1367"/>
    <w:rsid w:val="004C1D66"/>
    <w:rsid w:val="004C31D7"/>
    <w:rsid w:val="004C35E5"/>
    <w:rsid w:val="004C4AD2"/>
    <w:rsid w:val="004C6981"/>
    <w:rsid w:val="004D180A"/>
    <w:rsid w:val="004D1F21"/>
    <w:rsid w:val="004D268C"/>
    <w:rsid w:val="004D3A89"/>
    <w:rsid w:val="004D59AD"/>
    <w:rsid w:val="004D59D8"/>
    <w:rsid w:val="004D5DA1"/>
    <w:rsid w:val="004D7910"/>
    <w:rsid w:val="004E150F"/>
    <w:rsid w:val="004E1662"/>
    <w:rsid w:val="004E1DCA"/>
    <w:rsid w:val="004E23A1"/>
    <w:rsid w:val="004E3489"/>
    <w:rsid w:val="004E358A"/>
    <w:rsid w:val="004E3AFA"/>
    <w:rsid w:val="004E4852"/>
    <w:rsid w:val="004E6588"/>
    <w:rsid w:val="004F2742"/>
    <w:rsid w:val="004F7489"/>
    <w:rsid w:val="004F7C12"/>
    <w:rsid w:val="00502A0A"/>
    <w:rsid w:val="005036C4"/>
    <w:rsid w:val="00503D34"/>
    <w:rsid w:val="0050721F"/>
    <w:rsid w:val="00507950"/>
    <w:rsid w:val="00507C50"/>
    <w:rsid w:val="00512963"/>
    <w:rsid w:val="00514C8C"/>
    <w:rsid w:val="00514D40"/>
    <w:rsid w:val="00517C3A"/>
    <w:rsid w:val="005231B5"/>
    <w:rsid w:val="0052741A"/>
    <w:rsid w:val="00527BF4"/>
    <w:rsid w:val="00527F22"/>
    <w:rsid w:val="00531644"/>
    <w:rsid w:val="005324BE"/>
    <w:rsid w:val="005333F7"/>
    <w:rsid w:val="00533978"/>
    <w:rsid w:val="00534F6C"/>
    <w:rsid w:val="00535994"/>
    <w:rsid w:val="0053646D"/>
    <w:rsid w:val="00536D67"/>
    <w:rsid w:val="00540AAD"/>
    <w:rsid w:val="00543EC1"/>
    <w:rsid w:val="00546458"/>
    <w:rsid w:val="0055087C"/>
    <w:rsid w:val="00550C2F"/>
    <w:rsid w:val="00552CCF"/>
    <w:rsid w:val="00553413"/>
    <w:rsid w:val="00555983"/>
    <w:rsid w:val="00556B41"/>
    <w:rsid w:val="00560E31"/>
    <w:rsid w:val="00561BDA"/>
    <w:rsid w:val="005627B6"/>
    <w:rsid w:val="00567DBF"/>
    <w:rsid w:val="00570573"/>
    <w:rsid w:val="00572250"/>
    <w:rsid w:val="00572F81"/>
    <w:rsid w:val="005737FF"/>
    <w:rsid w:val="00576E87"/>
    <w:rsid w:val="00577A65"/>
    <w:rsid w:val="00581B23"/>
    <w:rsid w:val="0058219C"/>
    <w:rsid w:val="00582F0A"/>
    <w:rsid w:val="0058707F"/>
    <w:rsid w:val="005878D6"/>
    <w:rsid w:val="00591DBD"/>
    <w:rsid w:val="005931FE"/>
    <w:rsid w:val="00595323"/>
    <w:rsid w:val="005A0028"/>
    <w:rsid w:val="005A0778"/>
    <w:rsid w:val="005A0ACC"/>
    <w:rsid w:val="005A2555"/>
    <w:rsid w:val="005A2F7A"/>
    <w:rsid w:val="005A7BE4"/>
    <w:rsid w:val="005B0072"/>
    <w:rsid w:val="005B0317"/>
    <w:rsid w:val="005B0732"/>
    <w:rsid w:val="005B14D6"/>
    <w:rsid w:val="005B32A9"/>
    <w:rsid w:val="005B38A0"/>
    <w:rsid w:val="005B39B6"/>
    <w:rsid w:val="005B4347"/>
    <w:rsid w:val="005B491C"/>
    <w:rsid w:val="005B4DBF"/>
    <w:rsid w:val="005B5DE2"/>
    <w:rsid w:val="005B63C5"/>
    <w:rsid w:val="005B674C"/>
    <w:rsid w:val="005B7599"/>
    <w:rsid w:val="005C042D"/>
    <w:rsid w:val="005C24F2"/>
    <w:rsid w:val="005C26C8"/>
    <w:rsid w:val="005C3E95"/>
    <w:rsid w:val="005C4209"/>
    <w:rsid w:val="005C47C5"/>
    <w:rsid w:val="005C675A"/>
    <w:rsid w:val="005C7561"/>
    <w:rsid w:val="005D15B5"/>
    <w:rsid w:val="005D1E57"/>
    <w:rsid w:val="005D2F57"/>
    <w:rsid w:val="005D306D"/>
    <w:rsid w:val="005D34F6"/>
    <w:rsid w:val="005D4F1A"/>
    <w:rsid w:val="005D5CB7"/>
    <w:rsid w:val="005D5D0E"/>
    <w:rsid w:val="005D6D88"/>
    <w:rsid w:val="005E060F"/>
    <w:rsid w:val="005E08D8"/>
    <w:rsid w:val="005E0C86"/>
    <w:rsid w:val="005E1884"/>
    <w:rsid w:val="005E36C4"/>
    <w:rsid w:val="005E3738"/>
    <w:rsid w:val="005F18E6"/>
    <w:rsid w:val="005F2F63"/>
    <w:rsid w:val="005F373A"/>
    <w:rsid w:val="005F4A13"/>
    <w:rsid w:val="005F4F87"/>
    <w:rsid w:val="005F5B51"/>
    <w:rsid w:val="005F5B8F"/>
    <w:rsid w:val="005F6B0E"/>
    <w:rsid w:val="005F7049"/>
    <w:rsid w:val="005F760E"/>
    <w:rsid w:val="005F7B1D"/>
    <w:rsid w:val="0060222A"/>
    <w:rsid w:val="00604C60"/>
    <w:rsid w:val="00604ED9"/>
    <w:rsid w:val="00605C2E"/>
    <w:rsid w:val="006070C4"/>
    <w:rsid w:val="00610997"/>
    <w:rsid w:val="00610C21"/>
    <w:rsid w:val="00611907"/>
    <w:rsid w:val="006119D8"/>
    <w:rsid w:val="00613116"/>
    <w:rsid w:val="00616339"/>
    <w:rsid w:val="00617138"/>
    <w:rsid w:val="006202A6"/>
    <w:rsid w:val="0062054B"/>
    <w:rsid w:val="00620926"/>
    <w:rsid w:val="00620E23"/>
    <w:rsid w:val="006213AC"/>
    <w:rsid w:val="0062151D"/>
    <w:rsid w:val="00621C4E"/>
    <w:rsid w:val="00622F9A"/>
    <w:rsid w:val="00624EAE"/>
    <w:rsid w:val="0062521F"/>
    <w:rsid w:val="006262C7"/>
    <w:rsid w:val="00626D04"/>
    <w:rsid w:val="0062702F"/>
    <w:rsid w:val="006305D7"/>
    <w:rsid w:val="00630CBB"/>
    <w:rsid w:val="00632F63"/>
    <w:rsid w:val="00633A01"/>
    <w:rsid w:val="00633B97"/>
    <w:rsid w:val="006341F7"/>
    <w:rsid w:val="00634585"/>
    <w:rsid w:val="00635014"/>
    <w:rsid w:val="00635631"/>
    <w:rsid w:val="006369CE"/>
    <w:rsid w:val="006411CA"/>
    <w:rsid w:val="00643516"/>
    <w:rsid w:val="006450C9"/>
    <w:rsid w:val="0064605E"/>
    <w:rsid w:val="00647673"/>
    <w:rsid w:val="00647BF6"/>
    <w:rsid w:val="00650092"/>
    <w:rsid w:val="00653498"/>
    <w:rsid w:val="00654BBF"/>
    <w:rsid w:val="00655DDF"/>
    <w:rsid w:val="00657BC4"/>
    <w:rsid w:val="00661564"/>
    <w:rsid w:val="006619C8"/>
    <w:rsid w:val="00667BC0"/>
    <w:rsid w:val="00671710"/>
    <w:rsid w:val="00673414"/>
    <w:rsid w:val="00675E19"/>
    <w:rsid w:val="00676079"/>
    <w:rsid w:val="006763F1"/>
    <w:rsid w:val="00676D49"/>
    <w:rsid w:val="00676ECD"/>
    <w:rsid w:val="00677D0A"/>
    <w:rsid w:val="0068185F"/>
    <w:rsid w:val="006862D6"/>
    <w:rsid w:val="006876A8"/>
    <w:rsid w:val="00694BA2"/>
    <w:rsid w:val="006A01CF"/>
    <w:rsid w:val="006A3388"/>
    <w:rsid w:val="006A60DD"/>
    <w:rsid w:val="006A77EF"/>
    <w:rsid w:val="006B0679"/>
    <w:rsid w:val="006B074C"/>
    <w:rsid w:val="006B10E1"/>
    <w:rsid w:val="006B264A"/>
    <w:rsid w:val="006B3B84"/>
    <w:rsid w:val="006B4E7C"/>
    <w:rsid w:val="006B5D8C"/>
    <w:rsid w:val="006B72D4"/>
    <w:rsid w:val="006B7404"/>
    <w:rsid w:val="006C11CC"/>
    <w:rsid w:val="006C1AEB"/>
    <w:rsid w:val="006C57FE"/>
    <w:rsid w:val="006C668E"/>
    <w:rsid w:val="006D3C8D"/>
    <w:rsid w:val="006D4611"/>
    <w:rsid w:val="006E2BDB"/>
    <w:rsid w:val="006E4B63"/>
    <w:rsid w:val="006E6A9B"/>
    <w:rsid w:val="006E701D"/>
    <w:rsid w:val="006F06E4"/>
    <w:rsid w:val="006F0717"/>
    <w:rsid w:val="006F6C5A"/>
    <w:rsid w:val="006F6F77"/>
    <w:rsid w:val="006F7B41"/>
    <w:rsid w:val="00702B5D"/>
    <w:rsid w:val="00703ED2"/>
    <w:rsid w:val="00705EE2"/>
    <w:rsid w:val="00707B8D"/>
    <w:rsid w:val="00713636"/>
    <w:rsid w:val="0071472F"/>
    <w:rsid w:val="00714A71"/>
    <w:rsid w:val="00714B8C"/>
    <w:rsid w:val="0071675D"/>
    <w:rsid w:val="00717736"/>
    <w:rsid w:val="00720FD1"/>
    <w:rsid w:val="007211DC"/>
    <w:rsid w:val="00721B96"/>
    <w:rsid w:val="00724118"/>
    <w:rsid w:val="00724D33"/>
    <w:rsid w:val="00732B47"/>
    <w:rsid w:val="00735004"/>
    <w:rsid w:val="00735CF5"/>
    <w:rsid w:val="00736059"/>
    <w:rsid w:val="007400F7"/>
    <w:rsid w:val="0074063A"/>
    <w:rsid w:val="00742AA4"/>
    <w:rsid w:val="00743BA1"/>
    <w:rsid w:val="00745F1E"/>
    <w:rsid w:val="007478F3"/>
    <w:rsid w:val="007515FE"/>
    <w:rsid w:val="00752F87"/>
    <w:rsid w:val="007601D0"/>
    <w:rsid w:val="007601F1"/>
    <w:rsid w:val="007603BB"/>
    <w:rsid w:val="0076109D"/>
    <w:rsid w:val="00761BED"/>
    <w:rsid w:val="00764E3E"/>
    <w:rsid w:val="00767107"/>
    <w:rsid w:val="00767CA6"/>
    <w:rsid w:val="00773617"/>
    <w:rsid w:val="00773BFD"/>
    <w:rsid w:val="0077439D"/>
    <w:rsid w:val="007743B3"/>
    <w:rsid w:val="00774490"/>
    <w:rsid w:val="0077581E"/>
    <w:rsid w:val="007769C0"/>
    <w:rsid w:val="00777036"/>
    <w:rsid w:val="007819FF"/>
    <w:rsid w:val="0078360C"/>
    <w:rsid w:val="00783FBE"/>
    <w:rsid w:val="00784A4C"/>
    <w:rsid w:val="00784BC6"/>
    <w:rsid w:val="0078523D"/>
    <w:rsid w:val="00785284"/>
    <w:rsid w:val="0079305A"/>
    <w:rsid w:val="007931DF"/>
    <w:rsid w:val="00793BCC"/>
    <w:rsid w:val="007A0172"/>
    <w:rsid w:val="007A17E4"/>
    <w:rsid w:val="007A1804"/>
    <w:rsid w:val="007A215A"/>
    <w:rsid w:val="007A238A"/>
    <w:rsid w:val="007A2511"/>
    <w:rsid w:val="007A260E"/>
    <w:rsid w:val="007A4D4C"/>
    <w:rsid w:val="007A4DD6"/>
    <w:rsid w:val="007A5CAA"/>
    <w:rsid w:val="007A5CB9"/>
    <w:rsid w:val="007A68B1"/>
    <w:rsid w:val="007B20AE"/>
    <w:rsid w:val="007B6B07"/>
    <w:rsid w:val="007B6D43"/>
    <w:rsid w:val="007B749A"/>
    <w:rsid w:val="007B7C6E"/>
    <w:rsid w:val="007C6032"/>
    <w:rsid w:val="007D0CDA"/>
    <w:rsid w:val="007D18D7"/>
    <w:rsid w:val="007D44D7"/>
    <w:rsid w:val="007D605D"/>
    <w:rsid w:val="007D621A"/>
    <w:rsid w:val="007D6731"/>
    <w:rsid w:val="007E058A"/>
    <w:rsid w:val="007E101F"/>
    <w:rsid w:val="007E2887"/>
    <w:rsid w:val="007E5278"/>
    <w:rsid w:val="007E749C"/>
    <w:rsid w:val="007F1B5C"/>
    <w:rsid w:val="007F45CD"/>
    <w:rsid w:val="007F5CD6"/>
    <w:rsid w:val="00801257"/>
    <w:rsid w:val="00803782"/>
    <w:rsid w:val="00803B0A"/>
    <w:rsid w:val="00804DED"/>
    <w:rsid w:val="00805351"/>
    <w:rsid w:val="00805436"/>
    <w:rsid w:val="0080583B"/>
    <w:rsid w:val="00805B96"/>
    <w:rsid w:val="00806386"/>
    <w:rsid w:val="008079E8"/>
    <w:rsid w:val="00807AF0"/>
    <w:rsid w:val="00807EA9"/>
    <w:rsid w:val="008105BE"/>
    <w:rsid w:val="00810CFD"/>
    <w:rsid w:val="008115A5"/>
    <w:rsid w:val="008119ED"/>
    <w:rsid w:val="00811D46"/>
    <w:rsid w:val="00812B0E"/>
    <w:rsid w:val="0081415D"/>
    <w:rsid w:val="00814167"/>
    <w:rsid w:val="00814BE9"/>
    <w:rsid w:val="00820229"/>
    <w:rsid w:val="00820B16"/>
    <w:rsid w:val="00822448"/>
    <w:rsid w:val="00822ABE"/>
    <w:rsid w:val="008244D1"/>
    <w:rsid w:val="00827F51"/>
    <w:rsid w:val="0083104E"/>
    <w:rsid w:val="008343BE"/>
    <w:rsid w:val="00836535"/>
    <w:rsid w:val="00837328"/>
    <w:rsid w:val="00840FB4"/>
    <w:rsid w:val="008410B2"/>
    <w:rsid w:val="00841780"/>
    <w:rsid w:val="00842C6A"/>
    <w:rsid w:val="008444C3"/>
    <w:rsid w:val="008459BF"/>
    <w:rsid w:val="008500A0"/>
    <w:rsid w:val="008524E5"/>
    <w:rsid w:val="0085351C"/>
    <w:rsid w:val="0085435A"/>
    <w:rsid w:val="008549CA"/>
    <w:rsid w:val="00854B6B"/>
    <w:rsid w:val="0085502E"/>
    <w:rsid w:val="008556C3"/>
    <w:rsid w:val="0085687C"/>
    <w:rsid w:val="00856F83"/>
    <w:rsid w:val="00857F0B"/>
    <w:rsid w:val="00860CB7"/>
    <w:rsid w:val="00860D73"/>
    <w:rsid w:val="008611C1"/>
    <w:rsid w:val="00862C19"/>
    <w:rsid w:val="00863D18"/>
    <w:rsid w:val="00870140"/>
    <w:rsid w:val="008706C5"/>
    <w:rsid w:val="00870EC8"/>
    <w:rsid w:val="00873707"/>
    <w:rsid w:val="00874B20"/>
    <w:rsid w:val="008757C6"/>
    <w:rsid w:val="008763E1"/>
    <w:rsid w:val="00876E98"/>
    <w:rsid w:val="0087775C"/>
    <w:rsid w:val="00877EC8"/>
    <w:rsid w:val="00880F36"/>
    <w:rsid w:val="008826C5"/>
    <w:rsid w:val="00885530"/>
    <w:rsid w:val="0088648D"/>
    <w:rsid w:val="008910D1"/>
    <w:rsid w:val="008913F1"/>
    <w:rsid w:val="0089192C"/>
    <w:rsid w:val="0089296C"/>
    <w:rsid w:val="00896ABD"/>
    <w:rsid w:val="00897728"/>
    <w:rsid w:val="00897AB6"/>
    <w:rsid w:val="00897ACD"/>
    <w:rsid w:val="00897DA8"/>
    <w:rsid w:val="008A024A"/>
    <w:rsid w:val="008A3380"/>
    <w:rsid w:val="008A7A9C"/>
    <w:rsid w:val="008B0D84"/>
    <w:rsid w:val="008B12FA"/>
    <w:rsid w:val="008B3221"/>
    <w:rsid w:val="008B5218"/>
    <w:rsid w:val="008B5295"/>
    <w:rsid w:val="008B5738"/>
    <w:rsid w:val="008B7102"/>
    <w:rsid w:val="008C2F92"/>
    <w:rsid w:val="008C3B7D"/>
    <w:rsid w:val="008C488F"/>
    <w:rsid w:val="008C67AD"/>
    <w:rsid w:val="008C6DBB"/>
    <w:rsid w:val="008D0B8F"/>
    <w:rsid w:val="008D0F90"/>
    <w:rsid w:val="008D3715"/>
    <w:rsid w:val="008D4BDD"/>
    <w:rsid w:val="008D5465"/>
    <w:rsid w:val="008D5A7B"/>
    <w:rsid w:val="008D5E61"/>
    <w:rsid w:val="008D7EB7"/>
    <w:rsid w:val="008D7EC5"/>
    <w:rsid w:val="008E2FDA"/>
    <w:rsid w:val="008E3684"/>
    <w:rsid w:val="008E4436"/>
    <w:rsid w:val="008E57F5"/>
    <w:rsid w:val="008E7606"/>
    <w:rsid w:val="008E7F2A"/>
    <w:rsid w:val="008F0951"/>
    <w:rsid w:val="008F1DAA"/>
    <w:rsid w:val="008F3613"/>
    <w:rsid w:val="008F3EBD"/>
    <w:rsid w:val="008F60B2"/>
    <w:rsid w:val="008F6EBB"/>
    <w:rsid w:val="008F7280"/>
    <w:rsid w:val="008F7C41"/>
    <w:rsid w:val="009031E2"/>
    <w:rsid w:val="009100B3"/>
    <w:rsid w:val="0091276C"/>
    <w:rsid w:val="009133BE"/>
    <w:rsid w:val="009145BE"/>
    <w:rsid w:val="00916038"/>
    <w:rsid w:val="009165AC"/>
    <w:rsid w:val="00916FFC"/>
    <w:rsid w:val="0092053F"/>
    <w:rsid w:val="009207B8"/>
    <w:rsid w:val="0092340A"/>
    <w:rsid w:val="00924711"/>
    <w:rsid w:val="009247EC"/>
    <w:rsid w:val="00925596"/>
    <w:rsid w:val="00925688"/>
    <w:rsid w:val="0092643B"/>
    <w:rsid w:val="00930190"/>
    <w:rsid w:val="009313D9"/>
    <w:rsid w:val="0093389B"/>
    <w:rsid w:val="00935B7F"/>
    <w:rsid w:val="00940E99"/>
    <w:rsid w:val="00941293"/>
    <w:rsid w:val="00942512"/>
    <w:rsid w:val="00946372"/>
    <w:rsid w:val="0095032B"/>
    <w:rsid w:val="00950B13"/>
    <w:rsid w:val="00950C17"/>
    <w:rsid w:val="00951FAF"/>
    <w:rsid w:val="00954740"/>
    <w:rsid w:val="00954B8C"/>
    <w:rsid w:val="009557BC"/>
    <w:rsid w:val="00955AE5"/>
    <w:rsid w:val="00956C5C"/>
    <w:rsid w:val="00962E44"/>
    <w:rsid w:val="00962E71"/>
    <w:rsid w:val="00963ABC"/>
    <w:rsid w:val="00965D21"/>
    <w:rsid w:val="00967764"/>
    <w:rsid w:val="00970B0E"/>
    <w:rsid w:val="00970BB9"/>
    <w:rsid w:val="009726EE"/>
    <w:rsid w:val="00972CDE"/>
    <w:rsid w:val="009733DD"/>
    <w:rsid w:val="00975573"/>
    <w:rsid w:val="00976D03"/>
    <w:rsid w:val="00977B30"/>
    <w:rsid w:val="00980726"/>
    <w:rsid w:val="00981DB3"/>
    <w:rsid w:val="00982F41"/>
    <w:rsid w:val="00985090"/>
    <w:rsid w:val="00987710"/>
    <w:rsid w:val="009904AB"/>
    <w:rsid w:val="0099133F"/>
    <w:rsid w:val="00995688"/>
    <w:rsid w:val="009958A6"/>
    <w:rsid w:val="00995C7F"/>
    <w:rsid w:val="00995FA0"/>
    <w:rsid w:val="00996456"/>
    <w:rsid w:val="009A04F5"/>
    <w:rsid w:val="009A15EF"/>
    <w:rsid w:val="009A2B02"/>
    <w:rsid w:val="009A38A5"/>
    <w:rsid w:val="009A3947"/>
    <w:rsid w:val="009A5B73"/>
    <w:rsid w:val="009A5BDE"/>
    <w:rsid w:val="009A68B6"/>
    <w:rsid w:val="009B118B"/>
    <w:rsid w:val="009B1737"/>
    <w:rsid w:val="009B3D4B"/>
    <w:rsid w:val="009B4E63"/>
    <w:rsid w:val="009B5B99"/>
    <w:rsid w:val="009B6EFC"/>
    <w:rsid w:val="009C0970"/>
    <w:rsid w:val="009C1FD0"/>
    <w:rsid w:val="009C28F6"/>
    <w:rsid w:val="009C2B98"/>
    <w:rsid w:val="009C2DF8"/>
    <w:rsid w:val="009C31BF"/>
    <w:rsid w:val="009C62A4"/>
    <w:rsid w:val="009C68B7"/>
    <w:rsid w:val="009D0834"/>
    <w:rsid w:val="009D095A"/>
    <w:rsid w:val="009D0A1E"/>
    <w:rsid w:val="009D1E85"/>
    <w:rsid w:val="009D2AE3"/>
    <w:rsid w:val="009D3C08"/>
    <w:rsid w:val="009D52BC"/>
    <w:rsid w:val="009D7D0A"/>
    <w:rsid w:val="009E09D0"/>
    <w:rsid w:val="009E09D9"/>
    <w:rsid w:val="009E38E4"/>
    <w:rsid w:val="009E3D23"/>
    <w:rsid w:val="009E4BA7"/>
    <w:rsid w:val="009E7B25"/>
    <w:rsid w:val="009F01B1"/>
    <w:rsid w:val="009F04FC"/>
    <w:rsid w:val="009F0DBB"/>
    <w:rsid w:val="009F3887"/>
    <w:rsid w:val="009F39C7"/>
    <w:rsid w:val="009F40DC"/>
    <w:rsid w:val="009F6218"/>
    <w:rsid w:val="009F659A"/>
    <w:rsid w:val="009F732B"/>
    <w:rsid w:val="00A00F79"/>
    <w:rsid w:val="00A01FE0"/>
    <w:rsid w:val="00A06945"/>
    <w:rsid w:val="00A10656"/>
    <w:rsid w:val="00A106EB"/>
    <w:rsid w:val="00A113C0"/>
    <w:rsid w:val="00A12A62"/>
    <w:rsid w:val="00A12FA6"/>
    <w:rsid w:val="00A1339B"/>
    <w:rsid w:val="00A142D4"/>
    <w:rsid w:val="00A14ABA"/>
    <w:rsid w:val="00A2152A"/>
    <w:rsid w:val="00A22747"/>
    <w:rsid w:val="00A240D0"/>
    <w:rsid w:val="00A24CB6"/>
    <w:rsid w:val="00A25865"/>
    <w:rsid w:val="00A26CD2"/>
    <w:rsid w:val="00A27667"/>
    <w:rsid w:val="00A32564"/>
    <w:rsid w:val="00A32979"/>
    <w:rsid w:val="00A34216"/>
    <w:rsid w:val="00A34A67"/>
    <w:rsid w:val="00A3574E"/>
    <w:rsid w:val="00A37462"/>
    <w:rsid w:val="00A42A72"/>
    <w:rsid w:val="00A42D9F"/>
    <w:rsid w:val="00A4369A"/>
    <w:rsid w:val="00A4411A"/>
    <w:rsid w:val="00A44C30"/>
    <w:rsid w:val="00A459E1"/>
    <w:rsid w:val="00A46AC4"/>
    <w:rsid w:val="00A478A5"/>
    <w:rsid w:val="00A50657"/>
    <w:rsid w:val="00A52296"/>
    <w:rsid w:val="00A524A1"/>
    <w:rsid w:val="00A555C5"/>
    <w:rsid w:val="00A55661"/>
    <w:rsid w:val="00A61607"/>
    <w:rsid w:val="00A61B70"/>
    <w:rsid w:val="00A61FA8"/>
    <w:rsid w:val="00A637F4"/>
    <w:rsid w:val="00A64DF2"/>
    <w:rsid w:val="00A65485"/>
    <w:rsid w:val="00A6616A"/>
    <w:rsid w:val="00A666CC"/>
    <w:rsid w:val="00A66E05"/>
    <w:rsid w:val="00A67655"/>
    <w:rsid w:val="00A70753"/>
    <w:rsid w:val="00A707C6"/>
    <w:rsid w:val="00A711FF"/>
    <w:rsid w:val="00A712D2"/>
    <w:rsid w:val="00A71610"/>
    <w:rsid w:val="00A717F7"/>
    <w:rsid w:val="00A72BC9"/>
    <w:rsid w:val="00A77144"/>
    <w:rsid w:val="00A82C8A"/>
    <w:rsid w:val="00A8331F"/>
    <w:rsid w:val="00A8346B"/>
    <w:rsid w:val="00A84DFD"/>
    <w:rsid w:val="00A852FF"/>
    <w:rsid w:val="00A87337"/>
    <w:rsid w:val="00A87F3B"/>
    <w:rsid w:val="00A90C97"/>
    <w:rsid w:val="00A92DDC"/>
    <w:rsid w:val="00A960C8"/>
    <w:rsid w:val="00A96284"/>
    <w:rsid w:val="00A963F9"/>
    <w:rsid w:val="00A96604"/>
    <w:rsid w:val="00AA03DF"/>
    <w:rsid w:val="00AA1B4F"/>
    <w:rsid w:val="00AA21D8"/>
    <w:rsid w:val="00AA271A"/>
    <w:rsid w:val="00AA3270"/>
    <w:rsid w:val="00AA375A"/>
    <w:rsid w:val="00AA54F3"/>
    <w:rsid w:val="00AA6B43"/>
    <w:rsid w:val="00AA720D"/>
    <w:rsid w:val="00AA7B1F"/>
    <w:rsid w:val="00AB062F"/>
    <w:rsid w:val="00AB1C35"/>
    <w:rsid w:val="00AB2F1C"/>
    <w:rsid w:val="00AB3145"/>
    <w:rsid w:val="00AB31E2"/>
    <w:rsid w:val="00AB367A"/>
    <w:rsid w:val="00AB645D"/>
    <w:rsid w:val="00AB7BF8"/>
    <w:rsid w:val="00AC01D1"/>
    <w:rsid w:val="00AC0AB2"/>
    <w:rsid w:val="00AC0E9F"/>
    <w:rsid w:val="00AC103C"/>
    <w:rsid w:val="00AC2E66"/>
    <w:rsid w:val="00AC508C"/>
    <w:rsid w:val="00AC52A5"/>
    <w:rsid w:val="00AC6EFD"/>
    <w:rsid w:val="00AC7151"/>
    <w:rsid w:val="00AD077D"/>
    <w:rsid w:val="00AD460A"/>
    <w:rsid w:val="00AD5C07"/>
    <w:rsid w:val="00AD6A05"/>
    <w:rsid w:val="00AD718E"/>
    <w:rsid w:val="00AE118B"/>
    <w:rsid w:val="00AE272B"/>
    <w:rsid w:val="00AE2B4B"/>
    <w:rsid w:val="00AE2FB4"/>
    <w:rsid w:val="00AE3B88"/>
    <w:rsid w:val="00AE3D0A"/>
    <w:rsid w:val="00AE3E3A"/>
    <w:rsid w:val="00AE77B4"/>
    <w:rsid w:val="00AE7C1A"/>
    <w:rsid w:val="00AE7DF8"/>
    <w:rsid w:val="00AF0D9C"/>
    <w:rsid w:val="00AF13AB"/>
    <w:rsid w:val="00AF1D36"/>
    <w:rsid w:val="00AF280B"/>
    <w:rsid w:val="00AF284D"/>
    <w:rsid w:val="00AF5F75"/>
    <w:rsid w:val="00AF6001"/>
    <w:rsid w:val="00AF6017"/>
    <w:rsid w:val="00AF740B"/>
    <w:rsid w:val="00B01A16"/>
    <w:rsid w:val="00B01ABC"/>
    <w:rsid w:val="00B04FE9"/>
    <w:rsid w:val="00B05690"/>
    <w:rsid w:val="00B07F45"/>
    <w:rsid w:val="00B1021A"/>
    <w:rsid w:val="00B10271"/>
    <w:rsid w:val="00B140D9"/>
    <w:rsid w:val="00B1481A"/>
    <w:rsid w:val="00B15A1F"/>
    <w:rsid w:val="00B15FE9"/>
    <w:rsid w:val="00B21053"/>
    <w:rsid w:val="00B2148A"/>
    <w:rsid w:val="00B220C2"/>
    <w:rsid w:val="00B2276E"/>
    <w:rsid w:val="00B25B32"/>
    <w:rsid w:val="00B32616"/>
    <w:rsid w:val="00B36AF0"/>
    <w:rsid w:val="00B36C42"/>
    <w:rsid w:val="00B4004C"/>
    <w:rsid w:val="00B42831"/>
    <w:rsid w:val="00B429D1"/>
    <w:rsid w:val="00B42CFE"/>
    <w:rsid w:val="00B42EA7"/>
    <w:rsid w:val="00B4408B"/>
    <w:rsid w:val="00B441A5"/>
    <w:rsid w:val="00B454BF"/>
    <w:rsid w:val="00B47D1C"/>
    <w:rsid w:val="00B51284"/>
    <w:rsid w:val="00B51845"/>
    <w:rsid w:val="00B51923"/>
    <w:rsid w:val="00B5337C"/>
    <w:rsid w:val="00B53FDE"/>
    <w:rsid w:val="00B557EE"/>
    <w:rsid w:val="00B56397"/>
    <w:rsid w:val="00B571DA"/>
    <w:rsid w:val="00B6027B"/>
    <w:rsid w:val="00B6070F"/>
    <w:rsid w:val="00B61080"/>
    <w:rsid w:val="00B6365A"/>
    <w:rsid w:val="00B636C8"/>
    <w:rsid w:val="00B64E07"/>
    <w:rsid w:val="00B65EDB"/>
    <w:rsid w:val="00B660E3"/>
    <w:rsid w:val="00B67AFF"/>
    <w:rsid w:val="00B67C41"/>
    <w:rsid w:val="00B70B59"/>
    <w:rsid w:val="00B70E81"/>
    <w:rsid w:val="00B72FD3"/>
    <w:rsid w:val="00B73657"/>
    <w:rsid w:val="00B739B3"/>
    <w:rsid w:val="00B74A26"/>
    <w:rsid w:val="00B754AB"/>
    <w:rsid w:val="00B760D6"/>
    <w:rsid w:val="00B764FE"/>
    <w:rsid w:val="00B80754"/>
    <w:rsid w:val="00B816D2"/>
    <w:rsid w:val="00B81B15"/>
    <w:rsid w:val="00B84106"/>
    <w:rsid w:val="00B84EF8"/>
    <w:rsid w:val="00B915AE"/>
    <w:rsid w:val="00B95814"/>
    <w:rsid w:val="00BA1735"/>
    <w:rsid w:val="00BA19FA"/>
    <w:rsid w:val="00BA3F0E"/>
    <w:rsid w:val="00BA4288"/>
    <w:rsid w:val="00BA58E7"/>
    <w:rsid w:val="00BB0902"/>
    <w:rsid w:val="00BB1F9C"/>
    <w:rsid w:val="00BB48E5"/>
    <w:rsid w:val="00BB4BF0"/>
    <w:rsid w:val="00BB5607"/>
    <w:rsid w:val="00BB5ACA"/>
    <w:rsid w:val="00BB627F"/>
    <w:rsid w:val="00BC0C17"/>
    <w:rsid w:val="00BC3823"/>
    <w:rsid w:val="00BC5841"/>
    <w:rsid w:val="00BC5E38"/>
    <w:rsid w:val="00BC6AD0"/>
    <w:rsid w:val="00BD0A17"/>
    <w:rsid w:val="00BD201A"/>
    <w:rsid w:val="00BD20A1"/>
    <w:rsid w:val="00BD25E8"/>
    <w:rsid w:val="00BD2DC4"/>
    <w:rsid w:val="00BD2EF0"/>
    <w:rsid w:val="00BD60B4"/>
    <w:rsid w:val="00BD796B"/>
    <w:rsid w:val="00BE3C9C"/>
    <w:rsid w:val="00BE40C0"/>
    <w:rsid w:val="00BE445C"/>
    <w:rsid w:val="00BE572A"/>
    <w:rsid w:val="00BE5F4A"/>
    <w:rsid w:val="00BE7AEF"/>
    <w:rsid w:val="00BF09B0"/>
    <w:rsid w:val="00BF1544"/>
    <w:rsid w:val="00BF1B53"/>
    <w:rsid w:val="00BF246D"/>
    <w:rsid w:val="00BF2682"/>
    <w:rsid w:val="00BF4E70"/>
    <w:rsid w:val="00BF7BEE"/>
    <w:rsid w:val="00C03A4F"/>
    <w:rsid w:val="00C06D58"/>
    <w:rsid w:val="00C06F06"/>
    <w:rsid w:val="00C12F15"/>
    <w:rsid w:val="00C17BFF"/>
    <w:rsid w:val="00C2078B"/>
    <w:rsid w:val="00C20FAD"/>
    <w:rsid w:val="00C21D33"/>
    <w:rsid w:val="00C2375F"/>
    <w:rsid w:val="00C247CB"/>
    <w:rsid w:val="00C31689"/>
    <w:rsid w:val="00C32E66"/>
    <w:rsid w:val="00C3355F"/>
    <w:rsid w:val="00C33A04"/>
    <w:rsid w:val="00C3512B"/>
    <w:rsid w:val="00C3569A"/>
    <w:rsid w:val="00C43F48"/>
    <w:rsid w:val="00C44528"/>
    <w:rsid w:val="00C448FF"/>
    <w:rsid w:val="00C45E57"/>
    <w:rsid w:val="00C52F29"/>
    <w:rsid w:val="00C53855"/>
    <w:rsid w:val="00C54F91"/>
    <w:rsid w:val="00C5658E"/>
    <w:rsid w:val="00C56CE6"/>
    <w:rsid w:val="00C5745F"/>
    <w:rsid w:val="00C60005"/>
    <w:rsid w:val="00C60BFF"/>
    <w:rsid w:val="00C61A98"/>
    <w:rsid w:val="00C63201"/>
    <w:rsid w:val="00C64E62"/>
    <w:rsid w:val="00C651D5"/>
    <w:rsid w:val="00C65CCC"/>
    <w:rsid w:val="00C65DA9"/>
    <w:rsid w:val="00C67844"/>
    <w:rsid w:val="00C73B58"/>
    <w:rsid w:val="00C757F4"/>
    <w:rsid w:val="00C7618F"/>
    <w:rsid w:val="00C765A9"/>
    <w:rsid w:val="00C81157"/>
    <w:rsid w:val="00C8162D"/>
    <w:rsid w:val="00C829A3"/>
    <w:rsid w:val="00C830BB"/>
    <w:rsid w:val="00C836FA"/>
    <w:rsid w:val="00C83A0B"/>
    <w:rsid w:val="00C842D0"/>
    <w:rsid w:val="00C84E5F"/>
    <w:rsid w:val="00C84ED1"/>
    <w:rsid w:val="00C863CC"/>
    <w:rsid w:val="00C8660C"/>
    <w:rsid w:val="00C86BCC"/>
    <w:rsid w:val="00C9038F"/>
    <w:rsid w:val="00C92AAB"/>
    <w:rsid w:val="00C9439C"/>
    <w:rsid w:val="00C95D4C"/>
    <w:rsid w:val="00C9637F"/>
    <w:rsid w:val="00C96869"/>
    <w:rsid w:val="00C9708A"/>
    <w:rsid w:val="00CA1D77"/>
    <w:rsid w:val="00CA2435"/>
    <w:rsid w:val="00CA4068"/>
    <w:rsid w:val="00CA67F4"/>
    <w:rsid w:val="00CB37F8"/>
    <w:rsid w:val="00CB7015"/>
    <w:rsid w:val="00CB7DC3"/>
    <w:rsid w:val="00CC0D03"/>
    <w:rsid w:val="00CC46D9"/>
    <w:rsid w:val="00CC495F"/>
    <w:rsid w:val="00CC4BCA"/>
    <w:rsid w:val="00CC5BE1"/>
    <w:rsid w:val="00CC64D2"/>
    <w:rsid w:val="00CC75A2"/>
    <w:rsid w:val="00CC7A18"/>
    <w:rsid w:val="00CD06A4"/>
    <w:rsid w:val="00CD0E2F"/>
    <w:rsid w:val="00CD1D49"/>
    <w:rsid w:val="00CD2D1F"/>
    <w:rsid w:val="00CD2F20"/>
    <w:rsid w:val="00CD346A"/>
    <w:rsid w:val="00CD6309"/>
    <w:rsid w:val="00CD6B20"/>
    <w:rsid w:val="00CE1339"/>
    <w:rsid w:val="00CE1A88"/>
    <w:rsid w:val="00CE22CB"/>
    <w:rsid w:val="00CE61CC"/>
    <w:rsid w:val="00CE6E42"/>
    <w:rsid w:val="00CE6EA1"/>
    <w:rsid w:val="00CE7B06"/>
    <w:rsid w:val="00CF0CB5"/>
    <w:rsid w:val="00CF19AE"/>
    <w:rsid w:val="00CF20B7"/>
    <w:rsid w:val="00CF283B"/>
    <w:rsid w:val="00CF2870"/>
    <w:rsid w:val="00CF39DF"/>
    <w:rsid w:val="00CF3EC2"/>
    <w:rsid w:val="00CF6692"/>
    <w:rsid w:val="00CF6929"/>
    <w:rsid w:val="00CF7441"/>
    <w:rsid w:val="00D00931"/>
    <w:rsid w:val="00D00B7C"/>
    <w:rsid w:val="00D00D16"/>
    <w:rsid w:val="00D0122C"/>
    <w:rsid w:val="00D03C6C"/>
    <w:rsid w:val="00D04760"/>
    <w:rsid w:val="00D04A95"/>
    <w:rsid w:val="00D06288"/>
    <w:rsid w:val="00D068C7"/>
    <w:rsid w:val="00D07987"/>
    <w:rsid w:val="00D07F97"/>
    <w:rsid w:val="00D10DDA"/>
    <w:rsid w:val="00D128A4"/>
    <w:rsid w:val="00D14223"/>
    <w:rsid w:val="00D147C8"/>
    <w:rsid w:val="00D15131"/>
    <w:rsid w:val="00D16FA2"/>
    <w:rsid w:val="00D17E11"/>
    <w:rsid w:val="00D2022A"/>
    <w:rsid w:val="00D20954"/>
    <w:rsid w:val="00D21C39"/>
    <w:rsid w:val="00D21FC6"/>
    <w:rsid w:val="00D2243A"/>
    <w:rsid w:val="00D225C3"/>
    <w:rsid w:val="00D22A1D"/>
    <w:rsid w:val="00D246AB"/>
    <w:rsid w:val="00D24A4E"/>
    <w:rsid w:val="00D26D88"/>
    <w:rsid w:val="00D33393"/>
    <w:rsid w:val="00D3342C"/>
    <w:rsid w:val="00D33D36"/>
    <w:rsid w:val="00D34BE6"/>
    <w:rsid w:val="00D34D94"/>
    <w:rsid w:val="00D409E2"/>
    <w:rsid w:val="00D427D7"/>
    <w:rsid w:val="00D44E62"/>
    <w:rsid w:val="00D47173"/>
    <w:rsid w:val="00D5019F"/>
    <w:rsid w:val="00D51570"/>
    <w:rsid w:val="00D556AD"/>
    <w:rsid w:val="00D57C71"/>
    <w:rsid w:val="00D60381"/>
    <w:rsid w:val="00D616DE"/>
    <w:rsid w:val="00D62201"/>
    <w:rsid w:val="00D651D1"/>
    <w:rsid w:val="00D65997"/>
    <w:rsid w:val="00D70FE0"/>
    <w:rsid w:val="00D717BB"/>
    <w:rsid w:val="00D7226B"/>
    <w:rsid w:val="00D72707"/>
    <w:rsid w:val="00D75A9C"/>
    <w:rsid w:val="00D75B7F"/>
    <w:rsid w:val="00D829C8"/>
    <w:rsid w:val="00D87917"/>
    <w:rsid w:val="00D87942"/>
    <w:rsid w:val="00D90871"/>
    <w:rsid w:val="00D9155F"/>
    <w:rsid w:val="00D9403F"/>
    <w:rsid w:val="00D959B4"/>
    <w:rsid w:val="00D97DDF"/>
    <w:rsid w:val="00DA41B3"/>
    <w:rsid w:val="00DA44DE"/>
    <w:rsid w:val="00DA49C4"/>
    <w:rsid w:val="00DA6E4B"/>
    <w:rsid w:val="00DA750B"/>
    <w:rsid w:val="00DB4154"/>
    <w:rsid w:val="00DB620A"/>
    <w:rsid w:val="00DC36A1"/>
    <w:rsid w:val="00DC3832"/>
    <w:rsid w:val="00DC4664"/>
    <w:rsid w:val="00DC5025"/>
    <w:rsid w:val="00DC7A51"/>
    <w:rsid w:val="00DD3B1E"/>
    <w:rsid w:val="00DD5546"/>
    <w:rsid w:val="00DD5EA6"/>
    <w:rsid w:val="00DD7470"/>
    <w:rsid w:val="00DE0466"/>
    <w:rsid w:val="00DE06B2"/>
    <w:rsid w:val="00DE2A4C"/>
    <w:rsid w:val="00DE31C7"/>
    <w:rsid w:val="00DE4653"/>
    <w:rsid w:val="00DE5B5F"/>
    <w:rsid w:val="00DF4456"/>
    <w:rsid w:val="00DF614E"/>
    <w:rsid w:val="00E00696"/>
    <w:rsid w:val="00E00A46"/>
    <w:rsid w:val="00E01928"/>
    <w:rsid w:val="00E01D21"/>
    <w:rsid w:val="00E03651"/>
    <w:rsid w:val="00E03808"/>
    <w:rsid w:val="00E05242"/>
    <w:rsid w:val="00E060C2"/>
    <w:rsid w:val="00E06324"/>
    <w:rsid w:val="00E069BE"/>
    <w:rsid w:val="00E07B81"/>
    <w:rsid w:val="00E10AFD"/>
    <w:rsid w:val="00E113F2"/>
    <w:rsid w:val="00E12B11"/>
    <w:rsid w:val="00E12FB0"/>
    <w:rsid w:val="00E14814"/>
    <w:rsid w:val="00E1591B"/>
    <w:rsid w:val="00E16A50"/>
    <w:rsid w:val="00E22DF0"/>
    <w:rsid w:val="00E23EAD"/>
    <w:rsid w:val="00E249D5"/>
    <w:rsid w:val="00E25017"/>
    <w:rsid w:val="00E25454"/>
    <w:rsid w:val="00E26F73"/>
    <w:rsid w:val="00E2775F"/>
    <w:rsid w:val="00E30A34"/>
    <w:rsid w:val="00E33C68"/>
    <w:rsid w:val="00E34A0B"/>
    <w:rsid w:val="00E34C99"/>
    <w:rsid w:val="00E34EEB"/>
    <w:rsid w:val="00E3687C"/>
    <w:rsid w:val="00E36951"/>
    <w:rsid w:val="00E373EF"/>
    <w:rsid w:val="00E403BB"/>
    <w:rsid w:val="00E41E78"/>
    <w:rsid w:val="00E42295"/>
    <w:rsid w:val="00E44EB9"/>
    <w:rsid w:val="00E45BDC"/>
    <w:rsid w:val="00E460B7"/>
    <w:rsid w:val="00E46358"/>
    <w:rsid w:val="00E471DC"/>
    <w:rsid w:val="00E47B71"/>
    <w:rsid w:val="00E47CF4"/>
    <w:rsid w:val="00E50B32"/>
    <w:rsid w:val="00E50EB4"/>
    <w:rsid w:val="00E51A0C"/>
    <w:rsid w:val="00E5239B"/>
    <w:rsid w:val="00E532FC"/>
    <w:rsid w:val="00E55006"/>
    <w:rsid w:val="00E559B4"/>
    <w:rsid w:val="00E55BB0"/>
    <w:rsid w:val="00E609E5"/>
    <w:rsid w:val="00E60F27"/>
    <w:rsid w:val="00E6155F"/>
    <w:rsid w:val="00E64D93"/>
    <w:rsid w:val="00E65EDB"/>
    <w:rsid w:val="00E662F6"/>
    <w:rsid w:val="00E66927"/>
    <w:rsid w:val="00E677B8"/>
    <w:rsid w:val="00E67E9E"/>
    <w:rsid w:val="00E67FA1"/>
    <w:rsid w:val="00E7115E"/>
    <w:rsid w:val="00E71CC0"/>
    <w:rsid w:val="00E71EA6"/>
    <w:rsid w:val="00E7387D"/>
    <w:rsid w:val="00E73D53"/>
    <w:rsid w:val="00E75111"/>
    <w:rsid w:val="00E77229"/>
    <w:rsid w:val="00E77296"/>
    <w:rsid w:val="00E8375F"/>
    <w:rsid w:val="00E8378A"/>
    <w:rsid w:val="00E87527"/>
    <w:rsid w:val="00E877B9"/>
    <w:rsid w:val="00E87EF7"/>
    <w:rsid w:val="00E90B98"/>
    <w:rsid w:val="00E91406"/>
    <w:rsid w:val="00E93699"/>
    <w:rsid w:val="00E93763"/>
    <w:rsid w:val="00E96C4C"/>
    <w:rsid w:val="00EA19E6"/>
    <w:rsid w:val="00EA2AAE"/>
    <w:rsid w:val="00EA2EC0"/>
    <w:rsid w:val="00EA427A"/>
    <w:rsid w:val="00EA5977"/>
    <w:rsid w:val="00EA723B"/>
    <w:rsid w:val="00EB16A7"/>
    <w:rsid w:val="00EB5876"/>
    <w:rsid w:val="00EB6350"/>
    <w:rsid w:val="00EB687A"/>
    <w:rsid w:val="00EB7138"/>
    <w:rsid w:val="00EC259E"/>
    <w:rsid w:val="00EC2F62"/>
    <w:rsid w:val="00EC62EB"/>
    <w:rsid w:val="00EC6E9F"/>
    <w:rsid w:val="00ED134F"/>
    <w:rsid w:val="00ED44F0"/>
    <w:rsid w:val="00ED4B33"/>
    <w:rsid w:val="00ED5993"/>
    <w:rsid w:val="00ED7DD6"/>
    <w:rsid w:val="00EE060B"/>
    <w:rsid w:val="00EE15A1"/>
    <w:rsid w:val="00EE2A7C"/>
    <w:rsid w:val="00EE2C42"/>
    <w:rsid w:val="00EE341B"/>
    <w:rsid w:val="00EE38E8"/>
    <w:rsid w:val="00EE4453"/>
    <w:rsid w:val="00EE5352"/>
    <w:rsid w:val="00EE5FCE"/>
    <w:rsid w:val="00EE6BBD"/>
    <w:rsid w:val="00EE6E1E"/>
    <w:rsid w:val="00EE705F"/>
    <w:rsid w:val="00EF1462"/>
    <w:rsid w:val="00EF33D0"/>
    <w:rsid w:val="00EF53DE"/>
    <w:rsid w:val="00EF54FD"/>
    <w:rsid w:val="00F038F2"/>
    <w:rsid w:val="00F07F0D"/>
    <w:rsid w:val="00F11155"/>
    <w:rsid w:val="00F13112"/>
    <w:rsid w:val="00F144C9"/>
    <w:rsid w:val="00F1680F"/>
    <w:rsid w:val="00F16FE6"/>
    <w:rsid w:val="00F21A30"/>
    <w:rsid w:val="00F238BD"/>
    <w:rsid w:val="00F24992"/>
    <w:rsid w:val="00F264DA"/>
    <w:rsid w:val="00F31F43"/>
    <w:rsid w:val="00F32F2F"/>
    <w:rsid w:val="00F336F3"/>
    <w:rsid w:val="00F33F3F"/>
    <w:rsid w:val="00F35BDD"/>
    <w:rsid w:val="00F35EF0"/>
    <w:rsid w:val="00F3781F"/>
    <w:rsid w:val="00F37F7C"/>
    <w:rsid w:val="00F4038B"/>
    <w:rsid w:val="00F403FD"/>
    <w:rsid w:val="00F4057B"/>
    <w:rsid w:val="00F41E72"/>
    <w:rsid w:val="00F4449E"/>
    <w:rsid w:val="00F45767"/>
    <w:rsid w:val="00F45BDF"/>
    <w:rsid w:val="00F4669D"/>
    <w:rsid w:val="00F4776B"/>
    <w:rsid w:val="00F50300"/>
    <w:rsid w:val="00F5414B"/>
    <w:rsid w:val="00F56598"/>
    <w:rsid w:val="00F565B9"/>
    <w:rsid w:val="00F56E39"/>
    <w:rsid w:val="00F62359"/>
    <w:rsid w:val="00F623B6"/>
    <w:rsid w:val="00F623E9"/>
    <w:rsid w:val="00F62D7D"/>
    <w:rsid w:val="00F63478"/>
    <w:rsid w:val="00F63951"/>
    <w:rsid w:val="00F63C86"/>
    <w:rsid w:val="00F705BF"/>
    <w:rsid w:val="00F720E5"/>
    <w:rsid w:val="00F766BE"/>
    <w:rsid w:val="00F7738C"/>
    <w:rsid w:val="00F77C31"/>
    <w:rsid w:val="00F77EB9"/>
    <w:rsid w:val="00F80635"/>
    <w:rsid w:val="00F8115F"/>
    <w:rsid w:val="00F815D1"/>
    <w:rsid w:val="00F81E7E"/>
    <w:rsid w:val="00F81F0F"/>
    <w:rsid w:val="00F825F4"/>
    <w:rsid w:val="00F837F8"/>
    <w:rsid w:val="00F838DF"/>
    <w:rsid w:val="00F84D73"/>
    <w:rsid w:val="00F86506"/>
    <w:rsid w:val="00F86D74"/>
    <w:rsid w:val="00F90398"/>
    <w:rsid w:val="00F92AA1"/>
    <w:rsid w:val="00F932DE"/>
    <w:rsid w:val="00F963DD"/>
    <w:rsid w:val="00F9641A"/>
    <w:rsid w:val="00F97004"/>
    <w:rsid w:val="00F975CE"/>
    <w:rsid w:val="00F97987"/>
    <w:rsid w:val="00FA067D"/>
    <w:rsid w:val="00FA0A8E"/>
    <w:rsid w:val="00FA2045"/>
    <w:rsid w:val="00FA4EB8"/>
    <w:rsid w:val="00FA7A66"/>
    <w:rsid w:val="00FB1AA9"/>
    <w:rsid w:val="00FB263A"/>
    <w:rsid w:val="00FB4B5A"/>
    <w:rsid w:val="00FB4EC6"/>
    <w:rsid w:val="00FB4ECA"/>
    <w:rsid w:val="00FB5963"/>
    <w:rsid w:val="00FB5BAB"/>
    <w:rsid w:val="00FB5DAA"/>
    <w:rsid w:val="00FB6C30"/>
    <w:rsid w:val="00FC04B9"/>
    <w:rsid w:val="00FC161A"/>
    <w:rsid w:val="00FC23D5"/>
    <w:rsid w:val="00FC25E1"/>
    <w:rsid w:val="00FC4337"/>
    <w:rsid w:val="00FC4C1A"/>
    <w:rsid w:val="00FC628F"/>
    <w:rsid w:val="00FC6468"/>
    <w:rsid w:val="00FC6A4B"/>
    <w:rsid w:val="00FC6AE7"/>
    <w:rsid w:val="00FC6D49"/>
    <w:rsid w:val="00FC6DB3"/>
    <w:rsid w:val="00FD16AF"/>
    <w:rsid w:val="00FD1969"/>
    <w:rsid w:val="00FD4922"/>
    <w:rsid w:val="00FD6461"/>
    <w:rsid w:val="00FE0281"/>
    <w:rsid w:val="00FE0679"/>
    <w:rsid w:val="00FE302E"/>
    <w:rsid w:val="00FE7083"/>
    <w:rsid w:val="00FF019F"/>
    <w:rsid w:val="00FF1153"/>
    <w:rsid w:val="00FF1B2A"/>
    <w:rsid w:val="00FF2160"/>
    <w:rsid w:val="00FF2E31"/>
    <w:rsid w:val="00FF30DE"/>
    <w:rsid w:val="00FF4AF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E1"/>
    <w:rPr>
      <w:sz w:val="24"/>
      <w:szCs w:val="24"/>
      <w:lang w:val="en-CA"/>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B4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84069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2828354">
      <w:bodyDiv w:val="1"/>
      <w:marLeft w:val="0"/>
      <w:marRight w:val="0"/>
      <w:marTop w:val="0"/>
      <w:marBottom w:val="0"/>
      <w:divBdr>
        <w:top w:val="none" w:sz="0" w:space="0" w:color="auto"/>
        <w:left w:val="none" w:sz="0" w:space="0" w:color="auto"/>
        <w:bottom w:val="none" w:sz="0" w:space="0" w:color="auto"/>
        <w:right w:val="none" w:sz="0" w:space="0" w:color="auto"/>
      </w:divBdr>
    </w:div>
    <w:div w:id="352151087">
      <w:bodyDiv w:val="1"/>
      <w:marLeft w:val="0"/>
      <w:marRight w:val="0"/>
      <w:marTop w:val="0"/>
      <w:marBottom w:val="0"/>
      <w:divBdr>
        <w:top w:val="none" w:sz="0" w:space="0" w:color="auto"/>
        <w:left w:val="none" w:sz="0" w:space="0" w:color="auto"/>
        <w:bottom w:val="none" w:sz="0" w:space="0" w:color="auto"/>
        <w:right w:val="none" w:sz="0" w:space="0" w:color="auto"/>
      </w:divBdr>
    </w:div>
    <w:div w:id="452795310">
      <w:bodyDiv w:val="1"/>
      <w:marLeft w:val="0"/>
      <w:marRight w:val="0"/>
      <w:marTop w:val="0"/>
      <w:marBottom w:val="0"/>
      <w:divBdr>
        <w:top w:val="none" w:sz="0" w:space="0" w:color="auto"/>
        <w:left w:val="none" w:sz="0" w:space="0" w:color="auto"/>
        <w:bottom w:val="none" w:sz="0" w:space="0" w:color="auto"/>
        <w:right w:val="none" w:sz="0" w:space="0" w:color="auto"/>
      </w:divBdr>
    </w:div>
    <w:div w:id="6828288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9096679">
      <w:bodyDiv w:val="1"/>
      <w:marLeft w:val="0"/>
      <w:marRight w:val="0"/>
      <w:marTop w:val="0"/>
      <w:marBottom w:val="0"/>
      <w:divBdr>
        <w:top w:val="none" w:sz="0" w:space="0" w:color="auto"/>
        <w:left w:val="none" w:sz="0" w:space="0" w:color="auto"/>
        <w:bottom w:val="none" w:sz="0" w:space="0" w:color="auto"/>
        <w:right w:val="none" w:sz="0" w:space="0" w:color="auto"/>
      </w:divBdr>
    </w:div>
    <w:div w:id="1305967511">
      <w:bodyDiv w:val="1"/>
      <w:marLeft w:val="0"/>
      <w:marRight w:val="0"/>
      <w:marTop w:val="0"/>
      <w:marBottom w:val="0"/>
      <w:divBdr>
        <w:top w:val="none" w:sz="0" w:space="0" w:color="auto"/>
        <w:left w:val="none" w:sz="0" w:space="0" w:color="auto"/>
        <w:bottom w:val="none" w:sz="0" w:space="0" w:color="auto"/>
        <w:right w:val="none" w:sz="0" w:space="0" w:color="auto"/>
      </w:divBdr>
    </w:div>
    <w:div w:id="1644039492">
      <w:bodyDiv w:val="1"/>
      <w:marLeft w:val="0"/>
      <w:marRight w:val="0"/>
      <w:marTop w:val="0"/>
      <w:marBottom w:val="0"/>
      <w:divBdr>
        <w:top w:val="none" w:sz="0" w:space="0" w:color="auto"/>
        <w:left w:val="none" w:sz="0" w:space="0" w:color="auto"/>
        <w:bottom w:val="none" w:sz="0" w:space="0" w:color="auto"/>
        <w:right w:val="none" w:sz="0" w:space="0" w:color="auto"/>
      </w:divBdr>
    </w:div>
    <w:div w:id="1826899223">
      <w:bodyDiv w:val="1"/>
      <w:marLeft w:val="0"/>
      <w:marRight w:val="0"/>
      <w:marTop w:val="0"/>
      <w:marBottom w:val="0"/>
      <w:divBdr>
        <w:top w:val="none" w:sz="0" w:space="0" w:color="auto"/>
        <w:left w:val="none" w:sz="0" w:space="0" w:color="auto"/>
        <w:bottom w:val="none" w:sz="0" w:space="0" w:color="auto"/>
        <w:right w:val="none" w:sz="0" w:space="0" w:color="auto"/>
      </w:divBdr>
    </w:div>
    <w:div w:id="18478677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2386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04434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10B-CCDD-4B8D-8422-A0F35E9E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24255</Words>
  <Characters>138258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2020-04-21T12:35:00Z</dcterms:created>
  <dcterms:modified xsi:type="dcterms:W3CDTF">2020-04-21T12:35:00Z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66eaafa6-d338-3975-b6dd-008dacf66cb9</vt:lpwstr>
  </property>
  <property fmtid="{D5CDD505-2E9C-101B-9397-08002B2CF9AE}" pid="24" name="Mendeley Citation Style_1">
    <vt:lpwstr>http://www.zotero.org/styles/journal-of-visualized-experiments</vt:lpwstr>
  </property>
</Properties>
</file>