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AD315" w14:textId="4B13F6AF" w:rsidR="00EA1D7C" w:rsidRPr="00455E98" w:rsidRDefault="00EA1D7C" w:rsidP="00455E98">
      <w:pPr>
        <w:adjustRightInd w:val="0"/>
        <w:snapToGrid w:val="0"/>
        <w:spacing w:after="0" w:line="240" w:lineRule="auto"/>
        <w:rPr>
          <w:rFonts w:ascii="Times New Roman" w:eastAsia="Microsoft YaHei UI" w:hAnsi="Times New Roman" w:cs="Times New Roman"/>
          <w:b/>
          <w:bCs/>
          <w:color w:val="000000"/>
          <w:lang w:val="en-HK"/>
        </w:rPr>
      </w:pPr>
      <w:r w:rsidRPr="00455E98">
        <w:rPr>
          <w:rFonts w:ascii="Times New Roman" w:eastAsia="Microsoft YaHei UI" w:hAnsi="Times New Roman" w:cs="Times New Roman"/>
          <w:b/>
          <w:bCs/>
          <w:color w:val="000000"/>
          <w:lang w:val="en-HK"/>
        </w:rPr>
        <w:t>Reviewer #4: </w:t>
      </w:r>
      <w:r w:rsidRPr="00455E98">
        <w:rPr>
          <w:rFonts w:ascii="Times New Roman" w:eastAsia="Microsoft YaHei UI" w:hAnsi="Times New Roman" w:cs="Times New Roman"/>
          <w:color w:val="000000"/>
          <w:lang w:val="en-HK"/>
        </w:rPr>
        <w:br/>
      </w:r>
      <w:r w:rsidRPr="00455E98">
        <w:rPr>
          <w:rFonts w:ascii="Times New Roman" w:eastAsia="Microsoft YaHei UI" w:hAnsi="Times New Roman" w:cs="Times New Roman"/>
          <w:color w:val="000000"/>
          <w:u w:val="single"/>
          <w:lang w:val="en-HK"/>
        </w:rPr>
        <w:t>Minor Concerns:</w:t>
      </w:r>
      <w:r w:rsidRPr="00455E98">
        <w:rPr>
          <w:rFonts w:ascii="Times New Roman" w:eastAsia="Microsoft YaHei UI" w:hAnsi="Times New Roman" w:cs="Times New Roman"/>
          <w:color w:val="000000"/>
          <w:lang w:val="en-HK"/>
        </w:rPr>
        <w:br/>
        <w:t>The authors have addressed most of my comments and the protocol has certainly improved, however, they still need to back-up the power analysis (effect size of 0.06 and power of 80%) with appropriate references.</w:t>
      </w:r>
      <w:r w:rsidRPr="00455E98">
        <w:rPr>
          <w:rFonts w:ascii="Times New Roman" w:eastAsia="Microsoft YaHei UI" w:hAnsi="Times New Roman" w:cs="Times New Roman"/>
          <w:color w:val="000000"/>
          <w:lang w:val="en-HK"/>
        </w:rPr>
        <w:br/>
      </w:r>
      <w:r w:rsidRPr="00455E98">
        <w:rPr>
          <w:rFonts w:ascii="Times New Roman" w:eastAsia="Microsoft YaHei UI" w:hAnsi="Times New Roman" w:cs="Times New Roman"/>
          <w:color w:val="000000"/>
          <w:lang w:val="en-HK"/>
        </w:rPr>
        <w:br/>
      </w:r>
      <w:r w:rsidRPr="00455E98">
        <w:rPr>
          <w:rFonts w:ascii="Times New Roman" w:eastAsia="Microsoft YaHei UI" w:hAnsi="Times New Roman" w:cs="Times New Roman"/>
          <w:b/>
          <w:bCs/>
          <w:color w:val="000000"/>
          <w:lang w:val="en-HK"/>
        </w:rPr>
        <w:t>Authors’ Response:</w:t>
      </w:r>
    </w:p>
    <w:p w14:paraId="593A0774" w14:textId="7E5959B4" w:rsidR="00EA1D7C" w:rsidRPr="00DF0860" w:rsidRDefault="00EA1D7C" w:rsidP="00455E98">
      <w:pPr>
        <w:adjustRightInd w:val="0"/>
        <w:snapToGrid w:val="0"/>
        <w:spacing w:after="0" w:line="240" w:lineRule="auto"/>
        <w:rPr>
          <w:rFonts w:ascii="Times New Roman" w:eastAsia="Microsoft YaHei UI" w:hAnsi="Times New Roman" w:cs="Times New Roman"/>
          <w:lang w:val="en-HK"/>
        </w:rPr>
      </w:pPr>
      <w:r w:rsidRPr="00455E98">
        <w:rPr>
          <w:rFonts w:ascii="Times New Roman" w:eastAsia="Microsoft YaHei UI" w:hAnsi="Times New Roman" w:cs="Times New Roman"/>
          <w:color w:val="000000"/>
          <w:lang w:val="en-HK"/>
        </w:rPr>
        <w:t>Thank you for your review and comments</w:t>
      </w:r>
      <w:r w:rsidRPr="00DF0860">
        <w:rPr>
          <w:rFonts w:ascii="Times New Roman" w:eastAsia="Microsoft YaHei UI" w:hAnsi="Times New Roman" w:cs="Times New Roman"/>
          <w:lang w:val="en-HK"/>
        </w:rPr>
        <w:t xml:space="preserve">. We have now included </w:t>
      </w:r>
      <w:r w:rsidR="00A53534" w:rsidRPr="00DF0860">
        <w:rPr>
          <w:rFonts w:ascii="Times New Roman" w:eastAsia="Microsoft YaHei UI" w:hAnsi="Times New Roman" w:cs="Times New Roman"/>
          <w:lang w:val="en-HK"/>
        </w:rPr>
        <w:t>two references to back-up the power analysis we used. Please refer to reference</w:t>
      </w:r>
      <w:r w:rsidR="00DF0860" w:rsidRPr="00DF0860">
        <w:rPr>
          <w:rFonts w:ascii="Times New Roman" w:eastAsia="Microsoft YaHei UI" w:hAnsi="Times New Roman" w:cs="Times New Roman"/>
          <w:lang w:val="en-HK"/>
        </w:rPr>
        <w:t xml:space="preserve"> 473</w:t>
      </w:r>
      <w:r w:rsidR="00DF0860">
        <w:rPr>
          <w:rFonts w:ascii="Times New Roman" w:eastAsia="Microsoft YaHei UI" w:hAnsi="Times New Roman" w:cs="Times New Roman"/>
          <w:lang w:val="en-HK"/>
        </w:rPr>
        <w:t>-</w:t>
      </w:r>
      <w:r w:rsidR="00DF0860" w:rsidRPr="00DF0860">
        <w:rPr>
          <w:rFonts w:ascii="Times New Roman" w:eastAsia="Microsoft YaHei UI" w:hAnsi="Times New Roman" w:cs="Times New Roman"/>
          <w:lang w:val="en-HK"/>
        </w:rPr>
        <w:t>474</w:t>
      </w:r>
      <w:r w:rsidR="00A53534" w:rsidRPr="00DF0860">
        <w:rPr>
          <w:rFonts w:ascii="Times New Roman" w:eastAsia="Microsoft YaHei UI" w:hAnsi="Times New Roman" w:cs="Times New Roman"/>
          <w:lang w:val="en-HK"/>
        </w:rPr>
        <w:t xml:space="preserve"> for your record.</w:t>
      </w:r>
    </w:p>
    <w:p w14:paraId="6EB65316" w14:textId="77777777" w:rsidR="00EA1D7C" w:rsidRPr="00DF0860" w:rsidRDefault="00EA1D7C" w:rsidP="00455E98">
      <w:pPr>
        <w:adjustRightInd w:val="0"/>
        <w:snapToGrid w:val="0"/>
        <w:spacing w:after="0" w:line="240" w:lineRule="auto"/>
        <w:rPr>
          <w:rFonts w:ascii="Times New Roman" w:eastAsia="Microsoft YaHei UI" w:hAnsi="Times New Roman" w:cs="Times New Roman"/>
          <w:lang w:val="en-HK"/>
        </w:rPr>
      </w:pPr>
    </w:p>
    <w:p w14:paraId="328656DB" w14:textId="77777777" w:rsidR="00A53534" w:rsidRPr="00455E98"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br/>
      </w:r>
      <w:r w:rsidRPr="00455E98">
        <w:rPr>
          <w:rFonts w:ascii="Times New Roman" w:eastAsia="Microsoft YaHei UI" w:hAnsi="Times New Roman" w:cs="Times New Roman"/>
          <w:b/>
          <w:bCs/>
          <w:color w:val="000000"/>
          <w:lang w:val="en-HK"/>
        </w:rPr>
        <w:t>Reviewer #6: </w:t>
      </w:r>
      <w:r w:rsidRPr="00455E98">
        <w:rPr>
          <w:rFonts w:ascii="Times New Roman" w:eastAsia="Microsoft YaHei UI" w:hAnsi="Times New Roman" w:cs="Times New Roman"/>
          <w:color w:val="000000"/>
          <w:lang w:val="en-HK"/>
        </w:rPr>
        <w:br/>
        <w:t>Manuscript Summary:</w:t>
      </w:r>
      <w:r w:rsidRPr="00455E98">
        <w:rPr>
          <w:rFonts w:ascii="Times New Roman" w:eastAsia="Microsoft YaHei UI" w:hAnsi="Times New Roman" w:cs="Times New Roman"/>
          <w:color w:val="000000"/>
          <w:lang w:val="en-HK"/>
        </w:rPr>
        <w:br/>
      </w:r>
      <w:r w:rsidRPr="00455E98">
        <w:rPr>
          <w:rFonts w:ascii="Times New Roman" w:eastAsia="Microsoft YaHei UI" w:hAnsi="Times New Roman" w:cs="Times New Roman"/>
          <w:lang w:val="en-HK"/>
        </w:rPr>
        <w:t>Overall, the study design is sound and the results are properly interpreted. This paper contains more information than is typical in a driving simulation research paper. I would say the detail largely leans to benefit researchers who wish to use the open source driving simulation software rather than some of the key pieces of information for more general considerations relating to participant recruitment (see below about sim sickness), driving scenario validity, or expectancies. I expected to see more information about the vibr</w:t>
      </w:r>
      <w:r w:rsidRPr="00455E98">
        <w:rPr>
          <w:rFonts w:ascii="Times New Roman" w:eastAsia="Microsoft YaHei UI" w:hAnsi="Times New Roman" w:cs="Times New Roman"/>
          <w:lang w:val="en-US"/>
        </w:rPr>
        <w:t>o-</w:t>
      </w:r>
      <w:r w:rsidRPr="00455E98">
        <w:rPr>
          <w:rFonts w:ascii="Times New Roman" w:eastAsia="Microsoft YaHei UI" w:hAnsi="Times New Roman" w:cs="Times New Roman"/>
          <w:lang w:val="en-HK"/>
        </w:rPr>
        <w:t>tactile apparatus, programming, and application, but it was a bit lacking. One big drawback to the methodology used was the repeated exposure to the stimuli. This likely muted the differences that may exist in vibration location. However, running a between subjects design with fewer exposures to the braking event would require more participants and be more time consuming. Ultimately, one must consider these hard decisions in developing a study design. This should make for a pretty visually appealing demonstration if turned to video.</w:t>
      </w:r>
      <w:r w:rsidRPr="00455E98">
        <w:rPr>
          <w:rFonts w:ascii="Times New Roman" w:eastAsia="Microsoft YaHei UI" w:hAnsi="Times New Roman" w:cs="Times New Roman"/>
          <w:color w:val="000000"/>
          <w:lang w:val="en-HK"/>
        </w:rPr>
        <w:br/>
      </w:r>
      <w:r w:rsidRPr="00455E98">
        <w:rPr>
          <w:rFonts w:ascii="Times New Roman" w:eastAsia="Microsoft YaHei UI" w:hAnsi="Times New Roman" w:cs="Times New Roman"/>
          <w:color w:val="000000"/>
          <w:lang w:val="en-HK"/>
        </w:rPr>
        <w:br/>
      </w:r>
      <w:r w:rsidRPr="00455E98">
        <w:rPr>
          <w:rFonts w:ascii="Times New Roman" w:eastAsia="Microsoft YaHei UI" w:hAnsi="Times New Roman" w:cs="Times New Roman"/>
          <w:color w:val="000000"/>
          <w:u w:val="single"/>
          <w:lang w:val="en-HK"/>
        </w:rPr>
        <w:t>Major Concerns:</w:t>
      </w:r>
      <w:r w:rsidRPr="00455E98">
        <w:rPr>
          <w:rFonts w:ascii="Times New Roman" w:eastAsia="Microsoft YaHei UI" w:hAnsi="Times New Roman" w:cs="Times New Roman"/>
          <w:color w:val="000000"/>
          <w:lang w:val="en-HK"/>
        </w:rPr>
        <w:br/>
        <w:t>I was mostly concerned with limited information in these three areas.</w:t>
      </w:r>
    </w:p>
    <w:p w14:paraId="433DF48C" w14:textId="77777777" w:rsidR="00A53534" w:rsidRPr="00455E98" w:rsidRDefault="00A53534" w:rsidP="00455E98">
      <w:pPr>
        <w:adjustRightInd w:val="0"/>
        <w:snapToGrid w:val="0"/>
        <w:spacing w:after="0" w:line="240" w:lineRule="auto"/>
        <w:rPr>
          <w:rFonts w:ascii="Times New Roman" w:eastAsia="Microsoft YaHei UI" w:hAnsi="Times New Roman" w:cs="Times New Roman"/>
          <w:color w:val="000000"/>
          <w:lang w:val="en-HK"/>
        </w:rPr>
      </w:pPr>
    </w:p>
    <w:p w14:paraId="69EC8861" w14:textId="77777777" w:rsidR="00A53534" w:rsidRPr="00455E98" w:rsidRDefault="00A53534"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Comment 1:</w:t>
      </w:r>
      <w:r w:rsidR="00EA1D7C" w:rsidRPr="00455E98">
        <w:rPr>
          <w:rFonts w:ascii="Times New Roman" w:eastAsia="Microsoft YaHei UI" w:hAnsi="Times New Roman" w:cs="Times New Roman"/>
          <w:color w:val="000000"/>
          <w:lang w:val="en-HK"/>
        </w:rPr>
        <w:br/>
        <w:t>Participants: the biggest recruitment consideration I face with recruitment is simulation sickness. This should be a major point in terms of exclusion criterion and screening if you are helping other researchers learn to conduct driving simulation studies. You may not have had an issue given that you use one single screen, but this is an issue that should still be raised as a consideration researchers should take, especially if their sample is older. See: Brooks, J. O., Goodenough, R. R., Crisler, M. C., Klein, N. D., Alley, R. L., Koon, B. L., ... &amp; Wills, R. F. (2010). Simulator sickness during driving simulation studies. Accident analysis &amp; prevention, 42(3), 788-796.</w:t>
      </w:r>
    </w:p>
    <w:p w14:paraId="48B98597" w14:textId="77777777" w:rsidR="00A53534" w:rsidRPr="00455E98" w:rsidRDefault="00A53534" w:rsidP="00455E98">
      <w:pPr>
        <w:adjustRightInd w:val="0"/>
        <w:snapToGrid w:val="0"/>
        <w:spacing w:after="0" w:line="240" w:lineRule="auto"/>
        <w:rPr>
          <w:rFonts w:ascii="Times New Roman" w:eastAsia="Microsoft YaHei UI" w:hAnsi="Times New Roman" w:cs="Times New Roman"/>
          <w:color w:val="000000"/>
          <w:lang w:val="en-HK"/>
        </w:rPr>
      </w:pPr>
    </w:p>
    <w:p w14:paraId="036BCCF8" w14:textId="77777777" w:rsidR="00A53534" w:rsidRPr="00455E98" w:rsidRDefault="00A53534" w:rsidP="00455E98">
      <w:pPr>
        <w:adjustRightInd w:val="0"/>
        <w:snapToGrid w:val="0"/>
        <w:spacing w:after="0" w:line="240" w:lineRule="auto"/>
        <w:rPr>
          <w:rFonts w:ascii="Times New Roman" w:eastAsia="Microsoft YaHei UI" w:hAnsi="Times New Roman" w:cs="Times New Roman"/>
          <w:b/>
          <w:bCs/>
          <w:color w:val="000000"/>
          <w:lang w:val="en-HK"/>
        </w:rPr>
      </w:pPr>
      <w:r w:rsidRPr="00455E98">
        <w:rPr>
          <w:rFonts w:ascii="Times New Roman" w:eastAsia="Microsoft YaHei UI" w:hAnsi="Times New Roman" w:cs="Times New Roman"/>
          <w:b/>
          <w:bCs/>
          <w:color w:val="000000"/>
          <w:lang w:val="en-HK"/>
        </w:rPr>
        <w:t>Authors’ Response:</w:t>
      </w:r>
    </w:p>
    <w:p w14:paraId="73D21EBC" w14:textId="2DDFDCA5" w:rsidR="00FE0D89" w:rsidRPr="00455E98" w:rsidRDefault="00A53534"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Thank you for</w:t>
      </w:r>
      <w:r w:rsidR="00B7221B" w:rsidRPr="00455E98">
        <w:rPr>
          <w:rFonts w:ascii="Times New Roman" w:eastAsia="Microsoft YaHei UI" w:hAnsi="Times New Roman" w:cs="Times New Roman"/>
          <w:color w:val="000000"/>
          <w:lang w:val="en-HK"/>
        </w:rPr>
        <w:t xml:space="preserve"> your</w:t>
      </w:r>
      <w:r w:rsidRPr="00455E98">
        <w:rPr>
          <w:rFonts w:ascii="Times New Roman" w:eastAsia="Microsoft YaHei UI" w:hAnsi="Times New Roman" w:cs="Times New Roman"/>
          <w:color w:val="000000"/>
          <w:lang w:val="en-HK"/>
        </w:rPr>
        <w:t xml:space="preserve"> reminder. Upon reviewing additional literatures, we </w:t>
      </w:r>
      <w:r w:rsidR="00153CD2" w:rsidRPr="00455E98">
        <w:rPr>
          <w:rFonts w:ascii="Times New Roman" w:eastAsia="Microsoft YaHei UI" w:hAnsi="Times New Roman" w:cs="Times New Roman"/>
          <w:color w:val="000000"/>
          <w:lang w:val="en-HK"/>
        </w:rPr>
        <w:t xml:space="preserve">noticed that there might not be a solid method to screen whether the participant has simulation sickness during the recruitment process prior to a test drive. We have therefore </w:t>
      </w:r>
      <w:r w:rsidR="00B7221B" w:rsidRPr="00455E98">
        <w:rPr>
          <w:rFonts w:ascii="Times New Roman" w:eastAsia="Microsoft YaHei UI" w:hAnsi="Times New Roman" w:cs="Times New Roman"/>
          <w:color w:val="000000"/>
          <w:lang w:val="en-HK"/>
        </w:rPr>
        <w:t>include</w:t>
      </w:r>
      <w:r w:rsidR="00FE0D89" w:rsidRPr="00455E98">
        <w:rPr>
          <w:rFonts w:ascii="Times New Roman" w:eastAsia="Microsoft YaHei UI" w:hAnsi="Times New Roman" w:cs="Times New Roman"/>
          <w:color w:val="000000"/>
          <w:lang w:val="en-HK"/>
        </w:rPr>
        <w:t>d</w:t>
      </w:r>
      <w:r w:rsidR="00B7221B" w:rsidRPr="00455E98">
        <w:rPr>
          <w:rFonts w:ascii="Times New Roman" w:eastAsia="Microsoft YaHei UI" w:hAnsi="Times New Roman" w:cs="Times New Roman"/>
          <w:color w:val="000000"/>
          <w:lang w:val="en-HK"/>
        </w:rPr>
        <w:t xml:space="preserve"> this missing consideration in the Discussion as a limitation, and advised</w:t>
      </w:r>
      <w:r w:rsidR="00153CD2" w:rsidRPr="00455E98">
        <w:rPr>
          <w:rFonts w:ascii="Times New Roman" w:eastAsia="Microsoft YaHei UI" w:hAnsi="Times New Roman" w:cs="Times New Roman"/>
          <w:color w:val="000000"/>
          <w:lang w:val="en-HK"/>
        </w:rPr>
        <w:t xml:space="preserve"> future researchers to take simulation sickness into account</w:t>
      </w:r>
      <w:r w:rsidR="00FE0D89" w:rsidRPr="00455E98">
        <w:rPr>
          <w:rFonts w:ascii="Times New Roman" w:eastAsia="Microsoft YaHei UI" w:hAnsi="Times New Roman" w:cs="Times New Roman"/>
          <w:color w:val="000000"/>
          <w:lang w:val="en-HK"/>
        </w:rPr>
        <w:t xml:space="preserve"> when determining which data to be excluded prior to data analysis. The sentences have been amended as follow:</w:t>
      </w:r>
    </w:p>
    <w:p w14:paraId="08DBFD51" w14:textId="77777777" w:rsidR="00FE0D89" w:rsidRPr="00455E98" w:rsidRDefault="00FE0D89" w:rsidP="00455E98">
      <w:pPr>
        <w:adjustRightInd w:val="0"/>
        <w:snapToGrid w:val="0"/>
        <w:spacing w:after="0" w:line="240" w:lineRule="auto"/>
        <w:rPr>
          <w:rFonts w:ascii="Times New Roman" w:eastAsia="Microsoft YaHei UI" w:hAnsi="Times New Roman" w:cs="Times New Roman"/>
          <w:color w:val="000000"/>
          <w:lang w:val="en-HK"/>
        </w:rPr>
      </w:pPr>
    </w:p>
    <w:p w14:paraId="41B0A096" w14:textId="4FD8715C" w:rsidR="00FE0D89" w:rsidRPr="00455E98" w:rsidRDefault="00FE0D89" w:rsidP="00455E98">
      <w:pPr>
        <w:pStyle w:val="a"/>
        <w:adjustRightInd w:val="0"/>
        <w:snapToGrid w:val="0"/>
        <w:spacing w:after="0" w:line="240" w:lineRule="auto"/>
        <w:jc w:val="both"/>
        <w:rPr>
          <w:rFonts w:ascii="Times New Roman" w:hAnsi="Times New Roman" w:cs="Times New Roman"/>
          <w:sz w:val="24"/>
          <w:szCs w:val="24"/>
        </w:rPr>
      </w:pPr>
      <w:r w:rsidRPr="00455E98">
        <w:rPr>
          <w:rFonts w:ascii="Times New Roman" w:hAnsi="Times New Roman" w:cs="Times New Roman"/>
          <w:sz w:val="24"/>
          <w:szCs w:val="24"/>
        </w:rPr>
        <w:t>“In addition, a Simulation Sickness Questionnaire (SSQ) has not been included in the experiment. Despite the missing consideration, the results were not being affected as the length of each trial was relatively short, and no participant has reported any symptom of simulation sickness upon completion of each trial.  This study also has an imbalance number of male and female participants. Future studies should ensure to exclude participants with simulation sickness using the appropriate questionnaire, and aim to recruit an equal number of male and female participants to achieve a stronger conclusion of the results.”</w:t>
      </w:r>
    </w:p>
    <w:p w14:paraId="54EA66AA" w14:textId="77777777" w:rsidR="00FE0D89" w:rsidRPr="00455E98"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br/>
      </w:r>
      <w:r w:rsidR="00FE0D89" w:rsidRPr="00455E98">
        <w:rPr>
          <w:rFonts w:ascii="Times New Roman" w:eastAsia="Microsoft YaHei UI" w:hAnsi="Times New Roman" w:cs="Times New Roman"/>
          <w:color w:val="000000"/>
          <w:lang w:val="en-HK"/>
        </w:rPr>
        <w:t>Comment 2:</w:t>
      </w:r>
      <w:r w:rsidRPr="00455E98">
        <w:rPr>
          <w:rFonts w:ascii="Times New Roman" w:eastAsia="Microsoft YaHei UI" w:hAnsi="Times New Roman" w:cs="Times New Roman"/>
          <w:color w:val="000000"/>
          <w:lang w:val="en-HK"/>
        </w:rPr>
        <w:br/>
        <w:t>I do not see where you include the spec on the vibration duration. Based on the title and abstract, I was expecting more information about the vibration kit, its specs, how it was applied, etc.</w:t>
      </w:r>
      <w:r w:rsidRPr="00455E98">
        <w:rPr>
          <w:rFonts w:ascii="Times New Roman" w:eastAsia="Microsoft YaHei UI" w:hAnsi="Times New Roman" w:cs="Times New Roman"/>
          <w:color w:val="000000"/>
          <w:lang w:val="en-HK"/>
        </w:rPr>
        <w:br/>
      </w:r>
    </w:p>
    <w:p w14:paraId="7C833333" w14:textId="0D223E0C" w:rsidR="00FE0D89" w:rsidRPr="00455E98" w:rsidRDefault="00FE0D89" w:rsidP="00455E98">
      <w:pPr>
        <w:adjustRightInd w:val="0"/>
        <w:snapToGrid w:val="0"/>
        <w:spacing w:after="0" w:line="240" w:lineRule="auto"/>
        <w:rPr>
          <w:rFonts w:ascii="Times New Roman" w:eastAsia="Microsoft YaHei UI" w:hAnsi="Times New Roman" w:cs="Times New Roman"/>
          <w:b/>
          <w:bCs/>
          <w:color w:val="000000"/>
          <w:lang w:val="en-HK"/>
        </w:rPr>
      </w:pPr>
      <w:r w:rsidRPr="00455E98">
        <w:rPr>
          <w:rFonts w:ascii="Times New Roman" w:eastAsia="Microsoft YaHei UI" w:hAnsi="Times New Roman" w:cs="Times New Roman"/>
          <w:b/>
          <w:bCs/>
          <w:color w:val="000000"/>
          <w:lang w:val="en-HK"/>
        </w:rPr>
        <w:t>Authors’ Response:</w:t>
      </w:r>
    </w:p>
    <w:p w14:paraId="75B3187D" w14:textId="5330578C" w:rsidR="00FE0D89" w:rsidRPr="00455E98" w:rsidRDefault="00FE0D89"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 xml:space="preserve">Thank you for your comments. We have now included more details </w:t>
      </w:r>
      <w:r w:rsidR="00AC15C7" w:rsidRPr="00455E98">
        <w:rPr>
          <w:rFonts w:ascii="Times New Roman" w:eastAsia="Microsoft YaHei UI" w:hAnsi="Times New Roman" w:cs="Times New Roman"/>
          <w:color w:val="000000"/>
          <w:lang w:val="en-HK"/>
        </w:rPr>
        <w:t xml:space="preserve">of the vibrating toolkit in both the Introduction and Protocol section. Please refer to line </w:t>
      </w:r>
      <w:r w:rsidR="00DF0860">
        <w:rPr>
          <w:rFonts w:ascii="Times New Roman" w:eastAsia="Microsoft YaHei UI" w:hAnsi="Times New Roman" w:cs="Times New Roman"/>
          <w:color w:val="000000"/>
          <w:lang w:val="en-HK"/>
        </w:rPr>
        <w:t xml:space="preserve">95-100 </w:t>
      </w:r>
      <w:r w:rsidR="00AC15C7" w:rsidRPr="00455E98">
        <w:rPr>
          <w:rFonts w:ascii="Times New Roman" w:eastAsia="Microsoft YaHei UI" w:hAnsi="Times New Roman" w:cs="Times New Roman"/>
          <w:color w:val="000000"/>
          <w:lang w:val="en-HK"/>
        </w:rPr>
        <w:t>and section 4 of the protocol for more details.</w:t>
      </w:r>
    </w:p>
    <w:p w14:paraId="36E465A4" w14:textId="0CD6725D" w:rsidR="00AC15C7" w:rsidRPr="00455E98"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br/>
      </w:r>
      <w:r w:rsidR="00AC15C7" w:rsidRPr="00455E98">
        <w:rPr>
          <w:rFonts w:ascii="Times New Roman" w:eastAsia="Microsoft YaHei UI" w:hAnsi="Times New Roman" w:cs="Times New Roman"/>
          <w:color w:val="000000"/>
          <w:lang w:val="en-HK"/>
        </w:rPr>
        <w:t>Comment 3:</w:t>
      </w:r>
    </w:p>
    <w:p w14:paraId="5FBB6FC4" w14:textId="77777777" w:rsidR="00AC15C7" w:rsidRPr="00455E98"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No information is shared about monitoring the performance of the N-back task. It is mentioned several times, indicating its prominence in the methods, but lacking in the analysis. This should be a key component as tasks such as these are difficult to observe an effect among alert drivers. It is important to stress their mental workload so that they are less able to respond easily to the event without some assistance. The small differences in this study may simply be because the drivers were not distracted or overloaded sufficiently. Ultimately, researchers new to driving simulation should be aware that crashes in real life are exceedingly rare (on a per mile/km basis), so you really must create a perfect storm of conditions to observe performance differences with assistance technologies (etc.). If N-back performance was not monitored, then that should be stated as a limitation in that you may not know how much participants engaged in the task, the number was set high enough, or if participants gave true effort to do it correctly.</w:t>
      </w:r>
      <w:r w:rsidRPr="00455E98">
        <w:rPr>
          <w:rFonts w:ascii="Times New Roman" w:eastAsia="Microsoft YaHei UI" w:hAnsi="Times New Roman" w:cs="Times New Roman"/>
          <w:color w:val="000000"/>
          <w:lang w:val="en-HK"/>
        </w:rPr>
        <w:br/>
      </w:r>
    </w:p>
    <w:p w14:paraId="1A43104F" w14:textId="39A31493" w:rsidR="00AC15C7" w:rsidRPr="00455E98" w:rsidRDefault="00AC15C7" w:rsidP="00455E98">
      <w:pPr>
        <w:adjustRightInd w:val="0"/>
        <w:snapToGrid w:val="0"/>
        <w:spacing w:after="0" w:line="240" w:lineRule="auto"/>
        <w:rPr>
          <w:rFonts w:ascii="Times New Roman" w:eastAsia="Microsoft YaHei UI" w:hAnsi="Times New Roman" w:cs="Times New Roman"/>
          <w:b/>
          <w:bCs/>
          <w:color w:val="000000"/>
          <w:lang w:val="en-HK"/>
        </w:rPr>
      </w:pPr>
      <w:r w:rsidRPr="00455E98">
        <w:rPr>
          <w:rFonts w:ascii="Times New Roman" w:eastAsia="Microsoft YaHei UI" w:hAnsi="Times New Roman" w:cs="Times New Roman"/>
          <w:b/>
          <w:bCs/>
          <w:color w:val="000000"/>
          <w:lang w:val="en-HK"/>
        </w:rPr>
        <w:t>Authors’ Response:</w:t>
      </w:r>
    </w:p>
    <w:p w14:paraId="40591428" w14:textId="5FBBEF87" w:rsidR="00AC15C7" w:rsidRPr="00455E98" w:rsidRDefault="00AC15C7"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Thank you for your comment</w:t>
      </w:r>
      <w:r w:rsidR="00091F93" w:rsidRPr="00455E98">
        <w:rPr>
          <w:rFonts w:ascii="Times New Roman" w:eastAsia="Microsoft YaHei UI" w:hAnsi="Times New Roman" w:cs="Times New Roman"/>
          <w:color w:val="000000"/>
          <w:lang w:val="en-HK"/>
        </w:rPr>
        <w:t xml:space="preserve"> and we apologize for the confusion caused</w:t>
      </w:r>
      <w:r w:rsidRPr="00455E98">
        <w:rPr>
          <w:rFonts w:ascii="Times New Roman" w:eastAsia="Microsoft YaHei UI" w:hAnsi="Times New Roman" w:cs="Times New Roman"/>
          <w:color w:val="000000"/>
          <w:lang w:val="en-HK"/>
        </w:rPr>
        <w:t xml:space="preserve">. Please be noted that although the option to enable the N-back task is available in the simulation software, the exemplar study only used </w:t>
      </w:r>
      <w:r w:rsidR="00091F93" w:rsidRPr="00455E98">
        <w:rPr>
          <w:rFonts w:ascii="Times New Roman" w:eastAsia="Microsoft YaHei UI" w:hAnsi="Times New Roman" w:cs="Times New Roman"/>
          <w:color w:val="000000"/>
          <w:lang w:val="en-HK"/>
        </w:rPr>
        <w:t>the</w:t>
      </w:r>
      <w:r w:rsidRPr="00455E98">
        <w:rPr>
          <w:rFonts w:ascii="Times New Roman" w:eastAsia="Microsoft YaHei UI" w:hAnsi="Times New Roman" w:cs="Times New Roman"/>
          <w:color w:val="000000"/>
          <w:lang w:val="en-HK"/>
        </w:rPr>
        <w:t xml:space="preserve"> car-following task </w:t>
      </w:r>
      <w:r w:rsidR="00091F93" w:rsidRPr="00455E98">
        <w:rPr>
          <w:rFonts w:ascii="Times New Roman" w:eastAsia="Microsoft YaHei UI" w:hAnsi="Times New Roman" w:cs="Times New Roman"/>
          <w:color w:val="000000"/>
          <w:lang w:val="en-HK"/>
        </w:rPr>
        <w:t>in the experimental design. We have revised the manuscript to avoid future confusions accordingly.</w:t>
      </w:r>
    </w:p>
    <w:p w14:paraId="4F32676A" w14:textId="77777777" w:rsidR="00091F93" w:rsidRPr="00455E98" w:rsidRDefault="00EA1D7C" w:rsidP="00455E98">
      <w:pPr>
        <w:adjustRightInd w:val="0"/>
        <w:snapToGrid w:val="0"/>
        <w:spacing w:after="0" w:line="240" w:lineRule="auto"/>
        <w:rPr>
          <w:rFonts w:ascii="Times New Roman" w:eastAsia="Microsoft YaHei UI" w:hAnsi="Times New Roman" w:cs="Times New Roman"/>
          <w:color w:val="000000"/>
          <w:u w:val="single"/>
          <w:lang w:val="en-HK"/>
        </w:rPr>
      </w:pPr>
      <w:r w:rsidRPr="00455E98">
        <w:rPr>
          <w:rFonts w:ascii="Times New Roman" w:eastAsia="Microsoft YaHei UI" w:hAnsi="Times New Roman" w:cs="Times New Roman"/>
          <w:color w:val="000000"/>
          <w:lang w:val="en-HK"/>
        </w:rPr>
        <w:br/>
      </w:r>
      <w:r w:rsidRPr="00455E98">
        <w:rPr>
          <w:rFonts w:ascii="Times New Roman" w:eastAsia="Microsoft YaHei UI" w:hAnsi="Times New Roman" w:cs="Times New Roman"/>
          <w:color w:val="000000"/>
          <w:u w:val="single"/>
          <w:lang w:val="en-HK"/>
        </w:rPr>
        <w:t>Minor Concerns:</w:t>
      </w:r>
    </w:p>
    <w:p w14:paraId="6412B6EB" w14:textId="77777777" w:rsidR="00091F93" w:rsidRPr="00455E98" w:rsidRDefault="00091F93"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Comment 4:</w:t>
      </w:r>
      <w:r w:rsidR="00EA1D7C" w:rsidRPr="00455E98">
        <w:rPr>
          <w:rFonts w:ascii="Times New Roman" w:eastAsia="Microsoft YaHei UI" w:hAnsi="Times New Roman" w:cs="Times New Roman"/>
          <w:color w:val="000000"/>
          <w:lang w:val="en-HK"/>
        </w:rPr>
        <w:br/>
        <w:t>Improve the resolution on Table 1.</w:t>
      </w:r>
    </w:p>
    <w:p w14:paraId="4D08A64E" w14:textId="77777777" w:rsidR="00091F93" w:rsidRPr="00455E98" w:rsidRDefault="00091F93" w:rsidP="00455E98">
      <w:pPr>
        <w:adjustRightInd w:val="0"/>
        <w:snapToGrid w:val="0"/>
        <w:spacing w:after="0" w:line="240" w:lineRule="auto"/>
        <w:rPr>
          <w:rFonts w:ascii="Times New Roman" w:eastAsia="Microsoft YaHei UI" w:hAnsi="Times New Roman" w:cs="Times New Roman"/>
          <w:color w:val="000000"/>
          <w:lang w:val="en-HK"/>
        </w:rPr>
      </w:pPr>
    </w:p>
    <w:p w14:paraId="1EC716AF" w14:textId="77777777" w:rsidR="00091F93" w:rsidRPr="00455E98" w:rsidRDefault="00091F93" w:rsidP="00455E98">
      <w:pPr>
        <w:adjustRightInd w:val="0"/>
        <w:snapToGrid w:val="0"/>
        <w:spacing w:after="0" w:line="240" w:lineRule="auto"/>
        <w:rPr>
          <w:rFonts w:ascii="Times New Roman" w:eastAsia="Microsoft YaHei UI" w:hAnsi="Times New Roman" w:cs="Times New Roman"/>
          <w:b/>
          <w:bCs/>
          <w:color w:val="000000"/>
          <w:lang w:val="en-HK"/>
        </w:rPr>
      </w:pPr>
      <w:r w:rsidRPr="00455E98">
        <w:rPr>
          <w:rFonts w:ascii="Times New Roman" w:eastAsia="Microsoft YaHei UI" w:hAnsi="Times New Roman" w:cs="Times New Roman"/>
          <w:b/>
          <w:bCs/>
          <w:color w:val="000000"/>
          <w:lang w:val="en-HK"/>
        </w:rPr>
        <w:t>Authors’ Response:</w:t>
      </w:r>
    </w:p>
    <w:p w14:paraId="6307F41D" w14:textId="77777777" w:rsidR="00091F93" w:rsidRPr="00455E98" w:rsidRDefault="00091F93"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 xml:space="preserve">Thank you for your comment. The original Table 1 that was uploaded to the system has a resolution of 300 dpi as required by JoVE. We believe that the submission system automatically compressed the image, resulting a much lower resolution of Table 1. We will be providing a </w:t>
      </w:r>
      <w:r w:rsidRPr="00455E98">
        <w:rPr>
          <w:rFonts w:ascii="Times New Roman" w:eastAsia="Microsoft YaHei UI" w:hAnsi="Times New Roman" w:cs="Times New Roman"/>
          <w:color w:val="000000"/>
          <w:lang w:val="en-HK"/>
        </w:rPr>
        <w:lastRenderedPageBreak/>
        <w:t>submission to the editor via email to ensure that a full resolution of the figures can be maintained.</w:t>
      </w:r>
    </w:p>
    <w:p w14:paraId="2E05C60F" w14:textId="77777777" w:rsidR="00091F93" w:rsidRPr="00455E98" w:rsidRDefault="00091F93" w:rsidP="00455E98">
      <w:pPr>
        <w:adjustRightInd w:val="0"/>
        <w:snapToGrid w:val="0"/>
        <w:spacing w:after="0" w:line="240" w:lineRule="auto"/>
        <w:rPr>
          <w:rFonts w:ascii="Times New Roman" w:eastAsia="Microsoft YaHei UI" w:hAnsi="Times New Roman" w:cs="Times New Roman"/>
          <w:color w:val="000000"/>
          <w:lang w:val="en-HK"/>
        </w:rPr>
      </w:pPr>
    </w:p>
    <w:p w14:paraId="72D5F6C1" w14:textId="77777777" w:rsidR="00091F93" w:rsidRPr="00455E98" w:rsidRDefault="00091F93"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Comment 5:</w:t>
      </w:r>
      <w:r w:rsidR="00EA1D7C" w:rsidRPr="00455E98">
        <w:rPr>
          <w:rFonts w:ascii="Times New Roman" w:eastAsia="Microsoft YaHei UI" w:hAnsi="Times New Roman" w:cs="Times New Roman"/>
          <w:color w:val="000000"/>
          <w:highlight w:val="yellow"/>
          <w:lang w:val="en-HK"/>
        </w:rPr>
        <w:br/>
      </w:r>
      <w:r w:rsidR="00EA1D7C" w:rsidRPr="00455E98">
        <w:rPr>
          <w:rFonts w:ascii="Times New Roman" w:eastAsia="Microsoft YaHei UI" w:hAnsi="Times New Roman" w:cs="Times New Roman"/>
          <w:color w:val="000000"/>
          <w:lang w:val="en-HK"/>
        </w:rPr>
        <w:t>The abstract language (and other places throughout the paper) could use some tightening up. Phrases like "It is also good for performing N-back tasks" sounds a bit too casual and should be re-written with terminology that is more scientific and intentional. Additionally, I would rephrase "commercial driving simulators". If you mean high-fidelity, commercial simulators, then I would state as such. There are some very low fidelity/low quality driving simulators that are commercially available, and some custom built (and of course expensive) driving simulators that are extremely high fidelity.</w:t>
      </w:r>
    </w:p>
    <w:p w14:paraId="5B8227FC" w14:textId="77777777" w:rsidR="00091F93" w:rsidRPr="00455E98" w:rsidRDefault="00091F93" w:rsidP="00455E98">
      <w:pPr>
        <w:adjustRightInd w:val="0"/>
        <w:snapToGrid w:val="0"/>
        <w:spacing w:after="0" w:line="240" w:lineRule="auto"/>
        <w:rPr>
          <w:rFonts w:ascii="Times New Roman" w:eastAsia="Microsoft YaHei UI" w:hAnsi="Times New Roman" w:cs="Times New Roman"/>
          <w:color w:val="000000"/>
          <w:lang w:val="en-HK"/>
        </w:rPr>
      </w:pPr>
    </w:p>
    <w:p w14:paraId="098EA6B8" w14:textId="2E8E1E44" w:rsidR="00091F93" w:rsidRPr="00455E98" w:rsidRDefault="00091F93" w:rsidP="00455E98">
      <w:pPr>
        <w:adjustRightInd w:val="0"/>
        <w:snapToGrid w:val="0"/>
        <w:spacing w:after="0" w:line="240" w:lineRule="auto"/>
        <w:rPr>
          <w:rFonts w:ascii="Times New Roman" w:eastAsia="Microsoft YaHei UI" w:hAnsi="Times New Roman" w:cs="Times New Roman"/>
          <w:b/>
          <w:bCs/>
          <w:color w:val="000000"/>
          <w:lang w:val="en-HK"/>
        </w:rPr>
      </w:pPr>
      <w:r w:rsidRPr="00455E98">
        <w:rPr>
          <w:rFonts w:ascii="Times New Roman" w:eastAsia="Microsoft YaHei UI" w:hAnsi="Times New Roman" w:cs="Times New Roman"/>
          <w:b/>
          <w:bCs/>
          <w:color w:val="000000"/>
          <w:lang w:val="en-HK"/>
        </w:rPr>
        <w:t>Authors’ Response:</w:t>
      </w:r>
    </w:p>
    <w:p w14:paraId="1D2BF02C" w14:textId="09634F17" w:rsidR="00091F93" w:rsidRPr="00455E98" w:rsidRDefault="00091F93"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Thank you for your detailed review. We have proofread the manuscript and rewritten phrases that were too casual to more professional phrases.</w:t>
      </w:r>
      <w:r w:rsidR="00DD1356" w:rsidRPr="00455E98">
        <w:rPr>
          <w:rFonts w:ascii="Times New Roman" w:eastAsia="Microsoft YaHei UI" w:hAnsi="Times New Roman" w:cs="Times New Roman"/>
          <w:color w:val="000000"/>
          <w:lang w:val="en-HK"/>
        </w:rPr>
        <w:t xml:space="preserve"> As per advised, we have also rephrased "commercial driving simulators" to “high-fidelity, commercial simulators” to prevent any future confusion.</w:t>
      </w:r>
    </w:p>
    <w:p w14:paraId="74DD2BAE" w14:textId="77777777" w:rsidR="00DD1356" w:rsidRPr="00455E98" w:rsidRDefault="00DD1356" w:rsidP="00455E98">
      <w:pPr>
        <w:adjustRightInd w:val="0"/>
        <w:snapToGrid w:val="0"/>
        <w:spacing w:after="0" w:line="240" w:lineRule="auto"/>
        <w:rPr>
          <w:rFonts w:ascii="Times New Roman" w:eastAsia="Microsoft YaHei UI" w:hAnsi="Times New Roman" w:cs="Times New Roman"/>
          <w:color w:val="000000"/>
          <w:lang w:val="en-HK"/>
        </w:rPr>
      </w:pPr>
    </w:p>
    <w:p w14:paraId="2F365BD7" w14:textId="77777777" w:rsidR="00DD1356" w:rsidRPr="00455E98" w:rsidRDefault="00DD1356"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Comment 6:</w:t>
      </w:r>
      <w:r w:rsidR="00EA1D7C" w:rsidRPr="00455E98">
        <w:rPr>
          <w:rFonts w:ascii="Times New Roman" w:eastAsia="Microsoft YaHei UI" w:hAnsi="Times New Roman" w:cs="Times New Roman"/>
          <w:color w:val="000000"/>
          <w:lang w:val="en-HK"/>
        </w:rPr>
        <w:br/>
        <w:t>While I applaud any attention paid to speed-related crashes, this statistic is not very appropriately applied to forward collisions. Given that your scenario is focused on rear-end crashes, you could reference the research that has shown how effective front crash protection can be (https://www.iihs.org/news/detail/front-crash-prevention-slashes-police-reported-rear-end-crashes). You could also reference fatal crashes that are the result of a collision with a non-fixed object (e.g., car, pedestrian, animal, etc.) as the kind of evidence you are looking for (which also comes to a similar percent of the fatal crashes as you are citing).</w:t>
      </w:r>
    </w:p>
    <w:p w14:paraId="41B963AF" w14:textId="77777777" w:rsidR="00DD1356" w:rsidRPr="00455E98" w:rsidRDefault="00DD1356" w:rsidP="00455E98">
      <w:pPr>
        <w:adjustRightInd w:val="0"/>
        <w:snapToGrid w:val="0"/>
        <w:spacing w:after="0" w:line="240" w:lineRule="auto"/>
        <w:rPr>
          <w:rFonts w:ascii="Times New Roman" w:eastAsia="Microsoft YaHei UI" w:hAnsi="Times New Roman" w:cs="Times New Roman"/>
          <w:color w:val="000000"/>
          <w:lang w:val="en-HK"/>
        </w:rPr>
      </w:pPr>
    </w:p>
    <w:p w14:paraId="1908CA3A" w14:textId="1F69E648" w:rsidR="00DD1356" w:rsidRPr="00455E98" w:rsidRDefault="00DD1356" w:rsidP="00455E98">
      <w:pPr>
        <w:adjustRightInd w:val="0"/>
        <w:snapToGrid w:val="0"/>
        <w:spacing w:after="0" w:line="240" w:lineRule="auto"/>
        <w:rPr>
          <w:rFonts w:ascii="Times New Roman" w:eastAsia="Microsoft YaHei UI" w:hAnsi="Times New Roman" w:cs="Times New Roman"/>
          <w:b/>
          <w:bCs/>
          <w:color w:val="000000"/>
          <w:lang w:val="en-HK"/>
        </w:rPr>
      </w:pPr>
      <w:r w:rsidRPr="00455E98">
        <w:rPr>
          <w:rFonts w:ascii="Times New Roman" w:eastAsia="Microsoft YaHei UI" w:hAnsi="Times New Roman" w:cs="Times New Roman"/>
          <w:b/>
          <w:bCs/>
          <w:color w:val="000000"/>
          <w:lang w:val="en-HK"/>
        </w:rPr>
        <w:t>Authors’ Response:</w:t>
      </w:r>
    </w:p>
    <w:p w14:paraId="3CB41B71" w14:textId="6E4C3D7D" w:rsidR="00DD1356" w:rsidRPr="00455E98" w:rsidRDefault="00DD1356"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Thank you for your advice. We have conducted additional research and included new references regarding rear-end crashes accordingly.</w:t>
      </w:r>
    </w:p>
    <w:p w14:paraId="037F0B6A" w14:textId="77777777" w:rsidR="00DD1356" w:rsidRPr="00455E98" w:rsidRDefault="00DD1356" w:rsidP="00455E98">
      <w:pPr>
        <w:adjustRightInd w:val="0"/>
        <w:snapToGrid w:val="0"/>
        <w:spacing w:after="0" w:line="240" w:lineRule="auto"/>
        <w:rPr>
          <w:rFonts w:ascii="Times New Roman" w:eastAsia="Microsoft YaHei UI" w:hAnsi="Times New Roman" w:cs="Times New Roman"/>
          <w:color w:val="000000"/>
          <w:lang w:val="en-HK"/>
        </w:rPr>
      </w:pPr>
    </w:p>
    <w:p w14:paraId="78215AEB" w14:textId="77777777" w:rsidR="00455E98" w:rsidRPr="00455E98" w:rsidRDefault="00DD1356"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Comment 7:</w:t>
      </w:r>
      <w:r w:rsidR="00EA1D7C" w:rsidRPr="00455E98">
        <w:rPr>
          <w:rFonts w:ascii="Times New Roman" w:eastAsia="Microsoft YaHei UI" w:hAnsi="Times New Roman" w:cs="Times New Roman"/>
          <w:color w:val="000000"/>
          <w:lang w:val="en-HK"/>
        </w:rPr>
        <w:br/>
        <w:t>I would rephrase how you reference visual and auditory workload. While tactile warnings may draw on another pathway, they may draw from the same resources (depending on which theory of mental workload you subscribe). Instead, I'd state something similar to "tactile warning systems do not take compete with drivers' visual or auditory processing." But again, it is not a certainty that the driver has any available resources to devote to the vibrotactile pathway if all mental resources are exhausted from high demand from other channels. While only upsides are presented for the vibrotactile pathway, a major limitation of this alert method is that limited information is conveyed in this manner. Where visual and auditory alerts can be very specific about what they are alerting, vibrations contain little information. This should be pointed out in the limitations section. While the feasibility of deployment sounds great, my smart watch vibrates at me all throughout the day. How would I know that a vibration from it would pertain to my need to brake?</w:t>
      </w:r>
    </w:p>
    <w:p w14:paraId="7EDA9C26" w14:textId="1DF6C838" w:rsidR="00455E98" w:rsidRDefault="00455E98" w:rsidP="00455E98">
      <w:pPr>
        <w:adjustRightInd w:val="0"/>
        <w:snapToGrid w:val="0"/>
        <w:spacing w:after="0" w:line="240" w:lineRule="auto"/>
        <w:rPr>
          <w:rFonts w:ascii="Times New Roman" w:eastAsia="Microsoft YaHei UI" w:hAnsi="Times New Roman" w:cs="Times New Roman"/>
          <w:color w:val="000000"/>
          <w:lang w:val="en-HK"/>
        </w:rPr>
      </w:pPr>
    </w:p>
    <w:p w14:paraId="1F6BD0FB" w14:textId="77777777" w:rsidR="00E9799B" w:rsidRPr="00455E98" w:rsidRDefault="00E9799B" w:rsidP="00455E98">
      <w:pPr>
        <w:adjustRightInd w:val="0"/>
        <w:snapToGrid w:val="0"/>
        <w:spacing w:after="0" w:line="240" w:lineRule="auto"/>
        <w:rPr>
          <w:rFonts w:ascii="Times New Roman" w:eastAsia="Microsoft YaHei UI" w:hAnsi="Times New Roman" w:cs="Times New Roman"/>
          <w:color w:val="000000"/>
          <w:lang w:val="en-HK"/>
        </w:rPr>
      </w:pPr>
    </w:p>
    <w:p w14:paraId="6250D415" w14:textId="77777777" w:rsidR="00455E98" w:rsidRPr="00455E98" w:rsidRDefault="00455E98" w:rsidP="00455E98">
      <w:pPr>
        <w:adjustRightInd w:val="0"/>
        <w:snapToGrid w:val="0"/>
        <w:spacing w:after="0" w:line="240" w:lineRule="auto"/>
        <w:rPr>
          <w:rFonts w:ascii="Times New Roman" w:eastAsia="Microsoft YaHei UI" w:hAnsi="Times New Roman" w:cs="Times New Roman"/>
          <w:b/>
          <w:bCs/>
          <w:color w:val="000000"/>
          <w:lang w:val="en-HK"/>
        </w:rPr>
      </w:pPr>
      <w:r w:rsidRPr="00455E98">
        <w:rPr>
          <w:rFonts w:ascii="Times New Roman" w:eastAsia="Microsoft YaHei UI" w:hAnsi="Times New Roman" w:cs="Times New Roman"/>
          <w:b/>
          <w:bCs/>
          <w:color w:val="000000"/>
          <w:lang w:val="en-HK"/>
        </w:rPr>
        <w:lastRenderedPageBreak/>
        <w:t>Authors Response:</w:t>
      </w:r>
    </w:p>
    <w:p w14:paraId="5C49A72A" w14:textId="145E4C24" w:rsidR="00455E98" w:rsidRDefault="00455E98"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 xml:space="preserve">Thank you for your suggestion. We have revised the sentence </w:t>
      </w:r>
      <w:r w:rsidR="00F33E36">
        <w:rPr>
          <w:rFonts w:ascii="Times New Roman" w:eastAsia="Microsoft YaHei UI" w:hAnsi="Times New Roman" w:cs="Times New Roman"/>
          <w:color w:val="000000"/>
          <w:lang w:val="en-HK"/>
        </w:rPr>
        <w:t xml:space="preserve">when describing the mental resources </w:t>
      </w:r>
      <w:r>
        <w:rPr>
          <w:rFonts w:ascii="Times New Roman" w:eastAsia="Microsoft YaHei UI" w:hAnsi="Times New Roman" w:cs="Times New Roman"/>
          <w:color w:val="000000"/>
          <w:lang w:val="en-HK"/>
        </w:rPr>
        <w:t xml:space="preserve">as </w:t>
      </w:r>
      <w:r w:rsidR="00F33E36">
        <w:rPr>
          <w:rFonts w:ascii="Times New Roman" w:eastAsia="Microsoft YaHei UI" w:hAnsi="Times New Roman" w:cs="Times New Roman"/>
          <w:color w:val="000000"/>
          <w:lang w:val="en-HK"/>
        </w:rPr>
        <w:t>suggested accordingly:</w:t>
      </w:r>
    </w:p>
    <w:p w14:paraId="2DAA7D51" w14:textId="77777777" w:rsidR="00F33E36" w:rsidRDefault="00F33E36" w:rsidP="00455E98">
      <w:pPr>
        <w:adjustRightInd w:val="0"/>
        <w:snapToGrid w:val="0"/>
        <w:spacing w:after="0" w:line="240" w:lineRule="auto"/>
        <w:rPr>
          <w:rFonts w:ascii="Times New Roman" w:eastAsia="Microsoft YaHei UI" w:hAnsi="Times New Roman" w:cs="Times New Roman"/>
          <w:color w:val="000000"/>
          <w:lang w:val="en-HK"/>
        </w:rPr>
      </w:pPr>
    </w:p>
    <w:p w14:paraId="4B518E64" w14:textId="60024CD0" w:rsidR="00455E98" w:rsidRPr="00F33E36" w:rsidRDefault="00F33E36" w:rsidP="00455E98">
      <w:pPr>
        <w:adjustRightInd w:val="0"/>
        <w:snapToGrid w:val="0"/>
        <w:spacing w:after="0" w:line="240" w:lineRule="auto"/>
        <w:rPr>
          <w:rFonts w:ascii="Times New Roman" w:eastAsia="Microsoft YaHei UI" w:hAnsi="Times New Roman" w:cs="Times New Roman"/>
          <w:color w:val="000000"/>
          <w:lang w:val="en-HK"/>
        </w:rPr>
      </w:pPr>
      <w:r>
        <w:rPr>
          <w:rFonts w:cstheme="minorHAnsi"/>
          <w:lang w:val="en-HK"/>
        </w:rPr>
        <w:t>“</w:t>
      </w:r>
      <w:r w:rsidRPr="00F33E36">
        <w:rPr>
          <w:rFonts w:cstheme="minorHAnsi"/>
          <w:lang w:val="en-HK"/>
        </w:rPr>
        <w:t>In comparison, tactile warning systems do not compete with drivers’ visual or auditory processing.</w:t>
      </w:r>
      <w:r>
        <w:rPr>
          <w:rFonts w:cstheme="minorHAnsi"/>
          <w:lang w:val="en-HK"/>
        </w:rPr>
        <w:t>”</w:t>
      </w:r>
    </w:p>
    <w:p w14:paraId="621750AD" w14:textId="77777777" w:rsidR="00455E98" w:rsidRDefault="00455E98" w:rsidP="00455E98">
      <w:pPr>
        <w:adjustRightInd w:val="0"/>
        <w:snapToGrid w:val="0"/>
        <w:spacing w:after="0" w:line="240" w:lineRule="auto"/>
        <w:rPr>
          <w:rFonts w:ascii="Times New Roman" w:eastAsia="Microsoft YaHei UI" w:hAnsi="Times New Roman" w:cs="Times New Roman"/>
          <w:color w:val="000000"/>
          <w:lang w:val="en-HK"/>
        </w:rPr>
      </w:pPr>
    </w:p>
    <w:p w14:paraId="4B85354C" w14:textId="1B7856E2" w:rsidR="00F33E36" w:rsidRDefault="00F33E36"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Regarding your concern over certainty of resource sharing over each perceptual channel and the information each channel carries, we agreed that these have been one of the greatest challenges when investigation alternative alerts to drivers. Our team is currently conducting a meta-analysis to investigate whether tactile alerts yield the shortest drivers’ response time in comparison to visual and auditory alerts</w:t>
      </w:r>
      <w:r w:rsidR="00603A3C">
        <w:rPr>
          <w:rFonts w:ascii="Times New Roman" w:eastAsia="Microsoft YaHei UI" w:hAnsi="Times New Roman" w:cs="Times New Roman"/>
          <w:color w:val="000000"/>
          <w:lang w:val="en-HK"/>
        </w:rPr>
        <w:t>, which might be able to provide us a better understanding of the effectiveness of tactile alerts</w:t>
      </w:r>
      <w:r>
        <w:rPr>
          <w:rFonts w:ascii="Times New Roman" w:eastAsia="Microsoft YaHei UI" w:hAnsi="Times New Roman" w:cs="Times New Roman"/>
          <w:color w:val="000000"/>
          <w:lang w:val="en-HK"/>
        </w:rPr>
        <w:t>.</w:t>
      </w:r>
      <w:r w:rsidR="00603A3C">
        <w:rPr>
          <w:rFonts w:ascii="Times New Roman" w:eastAsia="Microsoft YaHei UI" w:hAnsi="Times New Roman" w:cs="Times New Roman"/>
          <w:color w:val="000000"/>
          <w:lang w:val="en-HK"/>
        </w:rPr>
        <w:t xml:space="preserve"> We have also included in the Discussion that future research should investigate how we can deliver complex information using tactile alerts.</w:t>
      </w:r>
    </w:p>
    <w:p w14:paraId="7878E7D4" w14:textId="77777777" w:rsidR="00603A3C" w:rsidRDefault="00603A3C" w:rsidP="00455E98">
      <w:pPr>
        <w:adjustRightInd w:val="0"/>
        <w:snapToGrid w:val="0"/>
        <w:spacing w:after="0" w:line="240" w:lineRule="auto"/>
        <w:rPr>
          <w:rFonts w:ascii="Times New Roman" w:eastAsia="Microsoft YaHei UI" w:hAnsi="Times New Roman" w:cs="Times New Roman"/>
          <w:color w:val="000000"/>
          <w:lang w:val="en-HK"/>
        </w:rPr>
      </w:pPr>
    </w:p>
    <w:p w14:paraId="6FF2580F" w14:textId="77777777" w:rsidR="00603A3C" w:rsidRDefault="00603A3C"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Comment 8:</w:t>
      </w:r>
      <w:r w:rsidR="00EA1D7C" w:rsidRPr="00455E98">
        <w:rPr>
          <w:rFonts w:ascii="Times New Roman" w:eastAsia="Microsoft YaHei UI" w:hAnsi="Times New Roman" w:cs="Times New Roman"/>
          <w:color w:val="000000"/>
          <w:lang w:val="en-HK"/>
        </w:rPr>
        <w:br/>
        <w:t>The phrases "on one hand" "On the other hand" usually apply to contradicting or contrasting options. Rephrase.</w:t>
      </w:r>
      <w:r w:rsidR="00EA1D7C" w:rsidRPr="00455E98">
        <w:rPr>
          <w:rFonts w:ascii="Times New Roman" w:eastAsia="Microsoft YaHei UI" w:hAnsi="Times New Roman" w:cs="Times New Roman"/>
          <w:color w:val="000000"/>
          <w:lang w:val="en-HK"/>
        </w:rPr>
        <w:br/>
      </w:r>
    </w:p>
    <w:p w14:paraId="26C26776" w14:textId="72D14885" w:rsidR="00603A3C" w:rsidRDefault="00603A3C"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b/>
          <w:bCs/>
          <w:color w:val="000000"/>
          <w:lang w:val="en-HK"/>
        </w:rPr>
        <w:t>Authors’ Response:</w:t>
      </w:r>
    </w:p>
    <w:p w14:paraId="61D81458" w14:textId="24A1F928" w:rsidR="00603A3C" w:rsidRPr="00603A3C" w:rsidRDefault="00603A3C"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Thank you for your comment. We have revised the manuscript accordingly to ensure that messages have been phrase clearly and correctly.</w:t>
      </w:r>
    </w:p>
    <w:p w14:paraId="082ECA0D" w14:textId="77777777" w:rsidR="00603A3C"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br/>
      </w:r>
      <w:r w:rsidRPr="00455E98">
        <w:rPr>
          <w:rFonts w:ascii="Times New Roman" w:eastAsia="Microsoft YaHei UI" w:hAnsi="Times New Roman" w:cs="Times New Roman"/>
          <w:color w:val="000000"/>
          <w:lang w:val="en-HK"/>
        </w:rPr>
        <w:br/>
      </w:r>
      <w:r w:rsidRPr="00455E98">
        <w:rPr>
          <w:rFonts w:ascii="Times New Roman" w:eastAsia="Microsoft YaHei UI" w:hAnsi="Times New Roman" w:cs="Times New Roman"/>
          <w:b/>
          <w:bCs/>
          <w:color w:val="000000"/>
          <w:lang w:val="en-HK"/>
        </w:rPr>
        <w:t>Reviewer #7: </w:t>
      </w:r>
      <w:r w:rsidRPr="00455E98">
        <w:rPr>
          <w:rFonts w:ascii="Times New Roman" w:eastAsia="Microsoft YaHei UI" w:hAnsi="Times New Roman" w:cs="Times New Roman"/>
          <w:color w:val="000000"/>
          <w:lang w:val="en-HK"/>
        </w:rPr>
        <w:br/>
        <w:t>Manuscript Summary:</w:t>
      </w:r>
      <w:r w:rsidRPr="00455E98">
        <w:rPr>
          <w:rFonts w:ascii="Times New Roman" w:eastAsia="Microsoft YaHei UI" w:hAnsi="Times New Roman" w:cs="Times New Roman"/>
          <w:color w:val="000000"/>
          <w:lang w:val="en-HK"/>
        </w:rPr>
        <w:br/>
      </w:r>
      <w:r w:rsidRPr="00603A3C">
        <w:rPr>
          <w:rFonts w:ascii="Times New Roman" w:eastAsia="Microsoft YaHei UI" w:hAnsi="Times New Roman" w:cs="Times New Roman"/>
          <w:lang w:val="en-HK"/>
        </w:rPr>
        <w:t xml:space="preserve">The authors present a method article on a low-cost driving simulator for investigating haptic collision warnings, and a previously published user study conducted with the system. In general, the topic is timely and relevant. I believe that the subject is in the interest of the human factors researchers in both automotive and haptic interaction domains. The introduction is compact, well-organized and it gives a clear motivation for the conducted research. Critical discussion </w:t>
      </w:r>
      <w:r w:rsidRPr="00455E98">
        <w:rPr>
          <w:rFonts w:ascii="Times New Roman" w:eastAsia="Microsoft YaHei UI" w:hAnsi="Times New Roman" w:cs="Times New Roman"/>
          <w:color w:val="000000"/>
          <w:lang w:val="en-HK"/>
        </w:rPr>
        <w:t>about future studies required for assessing the functionality of wearable gadgets in mediating warnings during a realistic driving situation would be needed (e.g., the possibility that an intuitive reaction to an unexpected vibration of a smart watch might shift a driver's visual attention to the wrist rather than to a traffic hazard on the road scene ahead).</w:t>
      </w:r>
      <w:r w:rsidRPr="00455E98">
        <w:rPr>
          <w:rFonts w:ascii="Times New Roman" w:eastAsia="Microsoft YaHei UI" w:hAnsi="Times New Roman" w:cs="Times New Roman"/>
          <w:color w:val="000000"/>
          <w:lang w:val="en-HK"/>
        </w:rPr>
        <w:br/>
        <w:t>The comments for improving the paper follow next. Unfortunately, I neither had a possibility to install the driving simulator nor the possibility to use the vibration apparatus. Thus, my review could not fully cover the individual steps described in chapters 2-5.</w:t>
      </w:r>
      <w:r w:rsidRPr="00455E98">
        <w:rPr>
          <w:rFonts w:ascii="Times New Roman" w:eastAsia="Microsoft YaHei UI" w:hAnsi="Times New Roman" w:cs="Times New Roman"/>
          <w:color w:val="000000"/>
          <w:lang w:val="en-HK"/>
        </w:rPr>
        <w:br/>
      </w:r>
      <w:r w:rsidRPr="00455E98">
        <w:rPr>
          <w:rFonts w:ascii="Times New Roman" w:eastAsia="Microsoft YaHei UI" w:hAnsi="Times New Roman" w:cs="Times New Roman"/>
          <w:color w:val="000000"/>
          <w:lang w:val="en-HK"/>
        </w:rPr>
        <w:br/>
      </w:r>
      <w:r w:rsidR="00603A3C">
        <w:rPr>
          <w:rFonts w:ascii="Times New Roman" w:eastAsia="Microsoft YaHei UI" w:hAnsi="Times New Roman" w:cs="Times New Roman"/>
          <w:color w:val="000000"/>
          <w:lang w:val="en-HK"/>
        </w:rPr>
        <w:t>Comment 1:</w:t>
      </w:r>
      <w:r w:rsidRPr="00455E98">
        <w:rPr>
          <w:rFonts w:ascii="Times New Roman" w:eastAsia="Microsoft YaHei UI" w:hAnsi="Times New Roman" w:cs="Times New Roman"/>
          <w:color w:val="000000"/>
          <w:lang w:val="en-HK"/>
        </w:rPr>
        <w:br/>
        <w:t>The example study results are published earlier in Reference 22 (Zhu et al., 2020). This original paper should be cited in the beginning of the Representative Results chapter.</w:t>
      </w:r>
    </w:p>
    <w:p w14:paraId="4C228498" w14:textId="77777777" w:rsidR="00603A3C" w:rsidRDefault="00603A3C" w:rsidP="00455E98">
      <w:pPr>
        <w:adjustRightInd w:val="0"/>
        <w:snapToGrid w:val="0"/>
        <w:spacing w:after="0" w:line="240" w:lineRule="auto"/>
        <w:rPr>
          <w:rFonts w:ascii="Times New Roman" w:eastAsia="Microsoft YaHei UI" w:hAnsi="Times New Roman" w:cs="Times New Roman"/>
          <w:color w:val="000000"/>
          <w:lang w:val="en-HK"/>
        </w:rPr>
      </w:pPr>
    </w:p>
    <w:p w14:paraId="7DD644BE" w14:textId="100AE1ED" w:rsidR="00603A3C" w:rsidRDefault="00603A3C" w:rsidP="00455E98">
      <w:pPr>
        <w:adjustRightInd w:val="0"/>
        <w:snapToGrid w:val="0"/>
        <w:spacing w:after="0" w:line="240" w:lineRule="auto"/>
        <w:rPr>
          <w:rFonts w:ascii="Times New Roman" w:eastAsia="Microsoft YaHei UI" w:hAnsi="Times New Roman" w:cs="Times New Roman"/>
          <w:b/>
          <w:bCs/>
          <w:color w:val="000000"/>
          <w:lang w:val="en-HK"/>
        </w:rPr>
      </w:pPr>
      <w:r>
        <w:rPr>
          <w:rFonts w:ascii="Times New Roman" w:eastAsia="Microsoft YaHei UI" w:hAnsi="Times New Roman" w:cs="Times New Roman"/>
          <w:b/>
          <w:bCs/>
          <w:color w:val="000000"/>
          <w:lang w:val="en-HK"/>
        </w:rPr>
        <w:t>Authors’ Response:</w:t>
      </w:r>
    </w:p>
    <w:p w14:paraId="0C89EA63" w14:textId="10C8B633" w:rsidR="00603A3C" w:rsidRPr="00603A3C" w:rsidRDefault="00603A3C"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 xml:space="preserve">Thank you for reading </w:t>
      </w:r>
      <w:r w:rsidR="00BE17FE">
        <w:rPr>
          <w:rFonts w:ascii="Times New Roman" w:eastAsia="Microsoft YaHei UI" w:hAnsi="Times New Roman" w:cs="Times New Roman"/>
          <w:color w:val="000000"/>
          <w:lang w:val="en-HK"/>
        </w:rPr>
        <w:t>the original paper of the exemplar study. As per your advice, we have cited it at the beginning of the Representative Results accordingly.</w:t>
      </w:r>
    </w:p>
    <w:p w14:paraId="27A52F4A" w14:textId="77777777" w:rsidR="00BE17FE" w:rsidRDefault="00603A3C" w:rsidP="00455E98">
      <w:pPr>
        <w:adjustRightInd w:val="0"/>
        <w:snapToGrid w:val="0"/>
        <w:spacing w:after="0" w:line="240" w:lineRule="auto"/>
        <w:rPr>
          <w:rFonts w:ascii="Times New Roman" w:eastAsia="Microsoft YaHei UI" w:hAnsi="Times New Roman" w:cs="Times New Roman"/>
          <w:color w:val="000000"/>
          <w:lang w:val="en-HK"/>
        </w:rPr>
      </w:pPr>
      <w:r w:rsidRPr="00BE17FE">
        <w:rPr>
          <w:rFonts w:ascii="Times New Roman" w:eastAsia="Microsoft YaHei UI" w:hAnsi="Times New Roman" w:cs="Times New Roman"/>
          <w:color w:val="000000"/>
          <w:lang w:val="en-HK"/>
        </w:rPr>
        <w:lastRenderedPageBreak/>
        <w:t xml:space="preserve"> </w:t>
      </w:r>
    </w:p>
    <w:p w14:paraId="25DFA1E1" w14:textId="0E1247D5" w:rsidR="00BE17FE" w:rsidRDefault="00BE17FE"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Comment 2:</w:t>
      </w:r>
    </w:p>
    <w:p w14:paraId="2A6122B1" w14:textId="071403BA" w:rsidR="00BE17FE"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BE17FE">
        <w:rPr>
          <w:rFonts w:ascii="Times New Roman" w:eastAsia="Microsoft YaHei UI" w:hAnsi="Times New Roman" w:cs="Times New Roman"/>
          <w:color w:val="000000"/>
          <w:lang w:val="en-HK"/>
        </w:rPr>
        <w:t>According to the JoVE publication criteria, the authors need to express that the permission for republishing data or results is agreed with the original publisher. Possibly this has been communicated with the editor already, but this information was not visible for the reviewers</w:t>
      </w:r>
      <w:r w:rsidR="00BE17FE">
        <w:rPr>
          <w:rFonts w:ascii="Times New Roman" w:eastAsia="Microsoft YaHei UI" w:hAnsi="Times New Roman" w:cs="Times New Roman"/>
          <w:color w:val="000000"/>
          <w:lang w:val="en-HK"/>
        </w:rPr>
        <w:t>.</w:t>
      </w:r>
    </w:p>
    <w:p w14:paraId="20D1E33F" w14:textId="77777777" w:rsidR="00BE17FE" w:rsidRDefault="00BE17FE" w:rsidP="00455E98">
      <w:pPr>
        <w:adjustRightInd w:val="0"/>
        <w:snapToGrid w:val="0"/>
        <w:spacing w:after="0" w:line="240" w:lineRule="auto"/>
        <w:rPr>
          <w:rFonts w:ascii="Times New Roman" w:eastAsia="Microsoft YaHei UI" w:hAnsi="Times New Roman" w:cs="Times New Roman"/>
          <w:color w:val="000000"/>
          <w:lang w:val="en-HK"/>
        </w:rPr>
      </w:pPr>
    </w:p>
    <w:p w14:paraId="5366FEDE" w14:textId="1E1754C8" w:rsidR="00BE17FE" w:rsidRDefault="00BE17FE" w:rsidP="00455E98">
      <w:pPr>
        <w:adjustRightInd w:val="0"/>
        <w:snapToGrid w:val="0"/>
        <w:spacing w:after="0" w:line="240" w:lineRule="auto"/>
        <w:rPr>
          <w:rFonts w:ascii="Times New Roman" w:eastAsia="Microsoft YaHei UI" w:hAnsi="Times New Roman" w:cs="Times New Roman"/>
          <w:b/>
          <w:bCs/>
          <w:color w:val="000000"/>
          <w:lang w:val="en-HK"/>
        </w:rPr>
      </w:pPr>
      <w:r>
        <w:rPr>
          <w:rFonts w:ascii="Times New Roman" w:eastAsia="Microsoft YaHei UI" w:hAnsi="Times New Roman" w:cs="Times New Roman"/>
          <w:b/>
          <w:bCs/>
          <w:color w:val="000000"/>
          <w:lang w:val="en-HK"/>
        </w:rPr>
        <w:t>Authors’ Response</w:t>
      </w:r>
      <w:r w:rsidR="00E21FB1">
        <w:rPr>
          <w:rFonts w:ascii="Times New Roman" w:eastAsia="Microsoft YaHei UI" w:hAnsi="Times New Roman" w:cs="Times New Roman"/>
          <w:b/>
          <w:bCs/>
          <w:color w:val="000000"/>
          <w:lang w:val="en-HK"/>
        </w:rPr>
        <w:t>:</w:t>
      </w:r>
    </w:p>
    <w:p w14:paraId="001C439E" w14:textId="553A8817" w:rsidR="00E21FB1" w:rsidRPr="00E25152" w:rsidRDefault="00E25152"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 xml:space="preserve">Thank you for your reminder. We have now properly stated such information in the Figure Legend of the manuscript. </w:t>
      </w:r>
    </w:p>
    <w:p w14:paraId="0B2F89C5" w14:textId="77777777" w:rsidR="00E25152" w:rsidRDefault="00E25152" w:rsidP="00455E98">
      <w:pPr>
        <w:adjustRightInd w:val="0"/>
        <w:snapToGrid w:val="0"/>
        <w:spacing w:after="0" w:line="240" w:lineRule="auto"/>
        <w:rPr>
          <w:rFonts w:ascii="Times New Roman" w:eastAsia="Microsoft YaHei UI" w:hAnsi="Times New Roman" w:cs="Times New Roman"/>
          <w:color w:val="000000"/>
          <w:lang w:val="en-HK"/>
        </w:rPr>
      </w:pPr>
    </w:p>
    <w:p w14:paraId="7559CBAF" w14:textId="5151F288" w:rsidR="00E25152" w:rsidRDefault="00E25152"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Comment 3:</w:t>
      </w:r>
      <w:r w:rsidR="00EA1D7C" w:rsidRPr="00455E98">
        <w:rPr>
          <w:rFonts w:ascii="Times New Roman" w:eastAsia="Microsoft YaHei UI" w:hAnsi="Times New Roman" w:cs="Times New Roman"/>
          <w:color w:val="000000"/>
          <w:lang w:val="en-HK"/>
        </w:rPr>
        <w:t xml:space="preserve"> </w:t>
      </w:r>
    </w:p>
    <w:p w14:paraId="4E2D7990" w14:textId="77777777" w:rsidR="00E25152"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The self-developed vibration toolkit is a central component of the proposed method, but it is presented only superficially. A detailed description of the actuator type/model used, design and functioning of the apparatus and, very importantly, pictures would be needed to be able to reproduce the system, to replicate the experiment, to understand what the toolkit is about, how it can be adjusted, and adapted to different scenarios, etc. A more detailed description of the stimulus apparatus (excluding the vibration motor model) is provided in Reference 22 (Zhu et al., 2020), and this should be communicated clearly when presenting the vibration toolkit in the Introduction. Please add information about the vibration actuator model.</w:t>
      </w:r>
    </w:p>
    <w:p w14:paraId="50392696" w14:textId="77777777" w:rsidR="00E25152" w:rsidRDefault="00E25152" w:rsidP="00455E98">
      <w:pPr>
        <w:adjustRightInd w:val="0"/>
        <w:snapToGrid w:val="0"/>
        <w:spacing w:after="0" w:line="240" w:lineRule="auto"/>
        <w:rPr>
          <w:rFonts w:ascii="Times New Roman" w:eastAsia="Microsoft YaHei UI" w:hAnsi="Times New Roman" w:cs="Times New Roman"/>
          <w:color w:val="000000"/>
          <w:lang w:val="en-HK"/>
        </w:rPr>
      </w:pPr>
    </w:p>
    <w:p w14:paraId="657A721E" w14:textId="77777777" w:rsidR="00E25152" w:rsidRDefault="00E25152" w:rsidP="00E25152">
      <w:pPr>
        <w:adjustRightInd w:val="0"/>
        <w:snapToGrid w:val="0"/>
        <w:spacing w:after="0" w:line="240" w:lineRule="auto"/>
        <w:rPr>
          <w:rFonts w:ascii="Times New Roman" w:eastAsia="Microsoft YaHei UI" w:hAnsi="Times New Roman" w:cs="Times New Roman"/>
          <w:b/>
          <w:bCs/>
          <w:color w:val="000000"/>
          <w:lang w:val="en-HK"/>
        </w:rPr>
      </w:pPr>
      <w:r>
        <w:rPr>
          <w:rFonts w:ascii="Times New Roman" w:eastAsia="Microsoft YaHei UI" w:hAnsi="Times New Roman" w:cs="Times New Roman"/>
          <w:b/>
          <w:bCs/>
          <w:color w:val="000000"/>
          <w:lang w:val="en-HK"/>
        </w:rPr>
        <w:t>Authors’ Response:</w:t>
      </w:r>
    </w:p>
    <w:p w14:paraId="388F5FDF" w14:textId="71CB4ABA" w:rsidR="00E25152" w:rsidRPr="00455E98" w:rsidRDefault="00E25152" w:rsidP="00E25152">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 xml:space="preserve">Thank you for your comments. We have now included a more detailed description of the vibrating toolkit in the Introduction and Protocol section. </w:t>
      </w:r>
      <w:r w:rsidRPr="00455E98">
        <w:rPr>
          <w:rFonts w:ascii="Times New Roman" w:eastAsia="Microsoft YaHei UI" w:hAnsi="Times New Roman" w:cs="Times New Roman"/>
          <w:color w:val="000000"/>
          <w:lang w:val="en-HK"/>
        </w:rPr>
        <w:t xml:space="preserve">Please refer to line </w:t>
      </w:r>
      <w:r w:rsidR="00DF0860">
        <w:rPr>
          <w:rFonts w:ascii="Times New Roman" w:eastAsia="Microsoft YaHei UI" w:hAnsi="Times New Roman" w:cs="Times New Roman"/>
          <w:color w:val="000000"/>
          <w:lang w:val="en-HK"/>
        </w:rPr>
        <w:t xml:space="preserve">95-100 </w:t>
      </w:r>
      <w:r w:rsidRPr="00455E98">
        <w:rPr>
          <w:rFonts w:ascii="Times New Roman" w:eastAsia="Microsoft YaHei UI" w:hAnsi="Times New Roman" w:cs="Times New Roman"/>
          <w:color w:val="000000"/>
          <w:lang w:val="en-HK"/>
        </w:rPr>
        <w:t>and section 4 of the protocol for more details.</w:t>
      </w:r>
    </w:p>
    <w:p w14:paraId="4A6AA020" w14:textId="2232DD2B" w:rsidR="00E25152"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br/>
      </w:r>
      <w:r w:rsidR="00E25152">
        <w:rPr>
          <w:rFonts w:ascii="Times New Roman" w:eastAsia="Microsoft YaHei UI" w:hAnsi="Times New Roman" w:cs="Times New Roman"/>
          <w:color w:val="000000"/>
          <w:lang w:val="en-HK"/>
        </w:rPr>
        <w:t>Comment 4:</w:t>
      </w:r>
    </w:p>
    <w:p w14:paraId="1A32D651" w14:textId="7A3695B2" w:rsidR="00E25152"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Multiple standards (e.g., ISO) and recommended practices (e.g., SAE) have been developed for driving-related research to promote replicability of studies and to enhance the comparability of results between different experiments (see e.g., Green (2012; 2013) for a review).</w:t>
      </w:r>
    </w:p>
    <w:p w14:paraId="1B19BD16" w14:textId="4577AC5D" w:rsidR="00E25152" w:rsidRDefault="00E25152" w:rsidP="00455E98">
      <w:pPr>
        <w:adjustRightInd w:val="0"/>
        <w:snapToGrid w:val="0"/>
        <w:spacing w:after="0" w:line="240" w:lineRule="auto"/>
        <w:rPr>
          <w:rFonts w:ascii="Times New Roman" w:eastAsia="Microsoft YaHei UI" w:hAnsi="Times New Roman" w:cs="Times New Roman"/>
          <w:color w:val="000000"/>
          <w:lang w:val="en-HK"/>
        </w:rPr>
      </w:pPr>
    </w:p>
    <w:p w14:paraId="5389907D" w14:textId="77777777" w:rsidR="00E25152" w:rsidRDefault="00E25152" w:rsidP="00E25152">
      <w:pPr>
        <w:adjustRightInd w:val="0"/>
        <w:snapToGrid w:val="0"/>
        <w:spacing w:after="0" w:line="240" w:lineRule="auto"/>
        <w:rPr>
          <w:rFonts w:ascii="Times New Roman" w:eastAsia="Microsoft YaHei UI" w:hAnsi="Times New Roman" w:cs="Times New Roman"/>
          <w:b/>
          <w:bCs/>
          <w:color w:val="000000"/>
          <w:lang w:val="en-HK"/>
        </w:rPr>
      </w:pPr>
      <w:r>
        <w:rPr>
          <w:rFonts w:ascii="Times New Roman" w:eastAsia="Microsoft YaHei UI" w:hAnsi="Times New Roman" w:cs="Times New Roman"/>
          <w:b/>
          <w:bCs/>
          <w:color w:val="000000"/>
          <w:lang w:val="en-HK"/>
        </w:rPr>
        <w:t>Authors’ Response:</w:t>
      </w:r>
    </w:p>
    <w:p w14:paraId="1B1C4E8B" w14:textId="0C8D504C" w:rsidR="00E25152" w:rsidRDefault="00E25152"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Thank you for your suggestions. An ISO standard was used when developing the vibrating toolkit. We have added this reference back to our manuscript and we apologize for this information previously.</w:t>
      </w:r>
    </w:p>
    <w:p w14:paraId="6A118EDC" w14:textId="77777777" w:rsidR="00E25152" w:rsidRDefault="00E25152" w:rsidP="00455E98">
      <w:pPr>
        <w:adjustRightInd w:val="0"/>
        <w:snapToGrid w:val="0"/>
        <w:spacing w:after="0" w:line="240" w:lineRule="auto"/>
        <w:rPr>
          <w:rFonts w:ascii="Times New Roman" w:eastAsia="Microsoft YaHei UI" w:hAnsi="Times New Roman" w:cs="Times New Roman"/>
          <w:color w:val="000000"/>
          <w:lang w:val="en-HK"/>
        </w:rPr>
      </w:pPr>
    </w:p>
    <w:p w14:paraId="660D3F5A" w14:textId="38D89A60" w:rsidR="00E25152" w:rsidRDefault="00E25152"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Comment 5:</w:t>
      </w:r>
    </w:p>
    <w:p w14:paraId="54DA5BC6" w14:textId="77777777" w:rsidR="00E25152" w:rsidRDefault="00EA1D7C" w:rsidP="00E25152">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Correspondence between the selected variables (e.g., the distance between a lead vehicle and a participant's vehicle, as well as the brake response time) and their definitions in the research standards should be specified. Regarding the definition of brake reaction time [Page 10, Line 394], reference 36 (He et al., 2014) appears irrelevant as it does not seem to deal with brake reaction time measurement.</w:t>
      </w:r>
    </w:p>
    <w:p w14:paraId="5B7F3A5F" w14:textId="56D56D99" w:rsidR="00E25152" w:rsidRDefault="00EA1D7C" w:rsidP="00E25152">
      <w:pPr>
        <w:adjustRightInd w:val="0"/>
        <w:snapToGrid w:val="0"/>
        <w:spacing w:after="0" w:line="240" w:lineRule="auto"/>
        <w:rPr>
          <w:rFonts w:ascii="Times New Roman" w:eastAsia="Microsoft YaHei UI" w:hAnsi="Times New Roman" w:cs="Times New Roman"/>
          <w:b/>
          <w:bCs/>
          <w:color w:val="000000"/>
          <w:lang w:val="en-HK"/>
        </w:rPr>
      </w:pPr>
      <w:r w:rsidRPr="00455E98">
        <w:rPr>
          <w:rFonts w:ascii="Times New Roman" w:eastAsia="Microsoft YaHei UI" w:hAnsi="Times New Roman" w:cs="Times New Roman"/>
          <w:color w:val="000000"/>
          <w:lang w:val="en-HK"/>
        </w:rPr>
        <w:br/>
      </w:r>
      <w:r w:rsidR="00E25152">
        <w:rPr>
          <w:rFonts w:ascii="Times New Roman" w:eastAsia="Microsoft YaHei UI" w:hAnsi="Times New Roman" w:cs="Times New Roman"/>
          <w:b/>
          <w:bCs/>
          <w:color w:val="000000"/>
          <w:lang w:val="en-HK"/>
        </w:rPr>
        <w:t>Authors’ Response:</w:t>
      </w:r>
    </w:p>
    <w:p w14:paraId="44CF305D" w14:textId="7D82E3C5" w:rsidR="00E25152" w:rsidRPr="00F7016B" w:rsidRDefault="00A86266"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 xml:space="preserve">Thank you for your comments. Please be noted that the definitions of the brake response time and brake response rate used in the exemplar study were provided in point 6.2.2 to 6.2.4 of the Protocol </w:t>
      </w:r>
      <w:r w:rsidRPr="00F7016B">
        <w:rPr>
          <w:rFonts w:ascii="Times New Roman" w:eastAsia="Microsoft YaHei UI" w:hAnsi="Times New Roman" w:cs="Times New Roman"/>
          <w:color w:val="000000"/>
          <w:lang w:val="en-HK"/>
        </w:rPr>
        <w:t xml:space="preserve">section as part of the Data Analysis as future researchers are free to define such </w:t>
      </w:r>
      <w:r w:rsidRPr="00F7016B">
        <w:rPr>
          <w:rFonts w:ascii="Times New Roman" w:eastAsia="Microsoft YaHei UI" w:hAnsi="Times New Roman" w:cs="Times New Roman"/>
          <w:color w:val="000000"/>
          <w:lang w:val="en-HK"/>
        </w:rPr>
        <w:lastRenderedPageBreak/>
        <w:t>information according to their own needs.</w:t>
      </w:r>
      <w:r w:rsidR="00F7016B" w:rsidRPr="00F7016B">
        <w:rPr>
          <w:rFonts w:ascii="Times New Roman" w:eastAsia="Microsoft YaHei UI" w:hAnsi="Times New Roman" w:cs="Times New Roman"/>
          <w:color w:val="000000"/>
          <w:lang w:val="en-HK"/>
        </w:rPr>
        <w:t xml:space="preserve"> About the definition of brake reaction time, the driving simulation software was setup with reference to He et al., 2014. As stated in the paper, “</w:t>
      </w:r>
      <w:r w:rsidR="00F7016B" w:rsidRPr="00F7016B">
        <w:rPr>
          <w:rFonts w:ascii="Times New Roman" w:hAnsi="Times New Roman" w:cs="Times New Roman"/>
          <w:lang w:val="en-HK"/>
        </w:rPr>
        <w:t>The speed control input ranged from −1.0 to 1.0, where −1.0 meant that the brake pedal was at its maximum depression while the accelerator was not depressed, 0 meant that neither the accelerator nor the brake was depressed, and 1.0 meant that the accelerator pedal was at its maximum depression while the brake was not depressed.”</w:t>
      </w:r>
      <w:r w:rsidR="00F7016B">
        <w:rPr>
          <w:rFonts w:ascii="Times New Roman" w:hAnsi="Times New Roman" w:cs="Times New Roman"/>
          <w:lang w:val="en-HK"/>
        </w:rPr>
        <w:t xml:space="preserve"> We therefore cited this paper as a reference to provide the audience an idea of how a reduction of 1% of the brake pedal can be defined in the software.</w:t>
      </w:r>
    </w:p>
    <w:p w14:paraId="3267053A" w14:textId="6BB39262" w:rsidR="00F7016B"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br/>
      </w:r>
      <w:r w:rsidR="00F7016B">
        <w:rPr>
          <w:rFonts w:ascii="Times New Roman" w:eastAsia="Microsoft YaHei UI" w:hAnsi="Times New Roman" w:cs="Times New Roman"/>
          <w:color w:val="000000"/>
          <w:lang w:val="en-HK"/>
        </w:rPr>
        <w:t>Comment 6:</w:t>
      </w:r>
    </w:p>
    <w:p w14:paraId="1D02535E" w14:textId="77777777" w:rsidR="00F7016B"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 xml:space="preserve">A separate section regarding the statistical data analysis is needed for clarifying the following </w:t>
      </w:r>
      <w:r w:rsidRPr="00F7016B">
        <w:rPr>
          <w:rFonts w:ascii="Times New Roman" w:eastAsia="Microsoft YaHei UI" w:hAnsi="Times New Roman" w:cs="Times New Roman"/>
          <w:color w:val="000000"/>
          <w:lang w:val="en-HK"/>
        </w:rPr>
        <w:t>things:</w:t>
      </w:r>
      <w:r w:rsidRPr="00F7016B">
        <w:rPr>
          <w:rFonts w:ascii="Times New Roman" w:eastAsia="Microsoft YaHei UI" w:hAnsi="Times New Roman" w:cs="Times New Roman"/>
          <w:color w:val="000000"/>
          <w:lang w:val="en-HK"/>
        </w:rPr>
        <w:br/>
        <w:t>Specifying that one-way repeated measures ANOVA was used.</w:t>
      </w:r>
      <w:r w:rsidRPr="00F7016B">
        <w:rPr>
          <w:rFonts w:ascii="Times New Roman" w:eastAsia="Microsoft YaHei UI" w:hAnsi="Times New Roman" w:cs="Times New Roman"/>
          <w:color w:val="000000"/>
          <w:lang w:val="en-HK"/>
        </w:rPr>
        <w:br/>
        <w:t>Specifying that pairwise Bonferroni-corrected t-tests were used for post hoc tests. Specifying and naming the independent variable more clearly and specifying its levels (i.e. conditions). I found the term "wearing position" [Page 11, Lines 443-444] ambiguous. It fits well for the finger, wrist, and temple conditions, but not that well for the driving</w:t>
      </w:r>
      <w:r w:rsidRPr="00455E98">
        <w:rPr>
          <w:rFonts w:ascii="Times New Roman" w:eastAsia="Microsoft YaHei UI" w:hAnsi="Times New Roman" w:cs="Times New Roman"/>
          <w:color w:val="000000"/>
          <w:lang w:val="en-HK"/>
        </w:rPr>
        <w:t>-only condition.</w:t>
      </w:r>
    </w:p>
    <w:p w14:paraId="59F24EBC" w14:textId="77777777" w:rsidR="00F7016B" w:rsidRDefault="00F7016B" w:rsidP="00455E98">
      <w:pPr>
        <w:adjustRightInd w:val="0"/>
        <w:snapToGrid w:val="0"/>
        <w:spacing w:after="0" w:line="240" w:lineRule="auto"/>
        <w:rPr>
          <w:rFonts w:ascii="Times New Roman" w:eastAsia="Microsoft YaHei UI" w:hAnsi="Times New Roman" w:cs="Times New Roman"/>
          <w:color w:val="000000"/>
          <w:lang w:val="en-HK"/>
        </w:rPr>
      </w:pPr>
    </w:p>
    <w:p w14:paraId="00B2AC9D" w14:textId="77777777" w:rsidR="00F7016B" w:rsidRDefault="00F7016B" w:rsidP="00455E98">
      <w:pPr>
        <w:adjustRightInd w:val="0"/>
        <w:snapToGrid w:val="0"/>
        <w:spacing w:after="0" w:line="240" w:lineRule="auto"/>
        <w:rPr>
          <w:rFonts w:ascii="Times New Roman" w:eastAsia="Microsoft YaHei UI" w:hAnsi="Times New Roman" w:cs="Times New Roman"/>
          <w:b/>
          <w:bCs/>
          <w:color w:val="000000"/>
          <w:lang w:val="en-HK"/>
        </w:rPr>
      </w:pPr>
      <w:r>
        <w:rPr>
          <w:rFonts w:ascii="Times New Roman" w:eastAsia="Microsoft YaHei UI" w:hAnsi="Times New Roman" w:cs="Times New Roman"/>
          <w:b/>
          <w:bCs/>
          <w:color w:val="000000"/>
          <w:lang w:val="en-HK"/>
        </w:rPr>
        <w:t>Authors’ Response:</w:t>
      </w:r>
    </w:p>
    <w:p w14:paraId="3B0BAB5C" w14:textId="139B6FF3" w:rsidR="00F7016B" w:rsidRDefault="00F7016B"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Thank you for your clear advice. As per your guidance, we have rephrased the relevant information to increase the clarity of the experiment and results.</w:t>
      </w:r>
      <w:r w:rsidR="00EA1D7C" w:rsidRPr="00455E98">
        <w:rPr>
          <w:rFonts w:ascii="Times New Roman" w:eastAsia="Microsoft YaHei UI" w:hAnsi="Times New Roman" w:cs="Times New Roman"/>
          <w:color w:val="000000"/>
          <w:lang w:val="en-HK"/>
        </w:rPr>
        <w:br/>
      </w:r>
      <w:r w:rsidR="00EA1D7C" w:rsidRPr="00455E98">
        <w:rPr>
          <w:rFonts w:ascii="Times New Roman" w:eastAsia="Microsoft YaHei UI" w:hAnsi="Times New Roman" w:cs="Times New Roman"/>
          <w:color w:val="000000"/>
          <w:lang w:val="en-HK"/>
        </w:rPr>
        <w:br/>
      </w:r>
      <w:r>
        <w:rPr>
          <w:rFonts w:ascii="Times New Roman" w:eastAsia="Microsoft YaHei UI" w:hAnsi="Times New Roman" w:cs="Times New Roman"/>
          <w:color w:val="000000"/>
          <w:lang w:val="en-HK"/>
        </w:rPr>
        <w:t>Comment 7:</w:t>
      </w:r>
    </w:p>
    <w:p w14:paraId="2EF4ECDB" w14:textId="77777777" w:rsidR="00E9799B"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Improvements for the results report:</w:t>
      </w:r>
      <w:r w:rsidRPr="00455E98">
        <w:rPr>
          <w:rFonts w:ascii="Times New Roman" w:eastAsia="Microsoft YaHei UI" w:hAnsi="Times New Roman" w:cs="Times New Roman"/>
          <w:color w:val="000000"/>
          <w:lang w:val="en-HK"/>
        </w:rPr>
        <w:br/>
      </w:r>
      <w:r w:rsidRPr="00E9799B">
        <w:rPr>
          <w:rFonts w:ascii="Times New Roman" w:eastAsia="Microsoft YaHei UI" w:hAnsi="Times New Roman" w:cs="Times New Roman"/>
          <w:color w:val="000000"/>
          <w:lang w:val="en-HK"/>
        </w:rPr>
        <w:t>Explaining that four levels were involved in the brake response analysis and three levels were involved in subjective rating analyses. Consistent terminology of the conditions should be used throughout the paper (cf. "driving only" and "no vibration warning" referring to a same condition).</w:t>
      </w:r>
    </w:p>
    <w:p w14:paraId="048D9D87" w14:textId="47E0EE14" w:rsidR="00E9799B" w:rsidRDefault="00E9799B" w:rsidP="00455E98">
      <w:pPr>
        <w:adjustRightInd w:val="0"/>
        <w:snapToGrid w:val="0"/>
        <w:spacing w:after="0" w:line="240" w:lineRule="auto"/>
        <w:rPr>
          <w:rFonts w:ascii="Times New Roman" w:eastAsia="Microsoft YaHei UI" w:hAnsi="Times New Roman" w:cs="Times New Roman"/>
          <w:color w:val="000000"/>
          <w:lang w:val="en-HK"/>
        </w:rPr>
      </w:pPr>
    </w:p>
    <w:p w14:paraId="3A8AE4C9" w14:textId="77777777" w:rsidR="00E9799B" w:rsidRDefault="00E9799B" w:rsidP="00E9799B">
      <w:pPr>
        <w:adjustRightInd w:val="0"/>
        <w:snapToGrid w:val="0"/>
        <w:spacing w:after="0" w:line="240" w:lineRule="auto"/>
        <w:rPr>
          <w:rFonts w:ascii="Times New Roman" w:eastAsia="Microsoft YaHei UI" w:hAnsi="Times New Roman" w:cs="Times New Roman"/>
          <w:b/>
          <w:bCs/>
          <w:color w:val="000000"/>
          <w:lang w:val="en-HK"/>
        </w:rPr>
      </w:pPr>
      <w:r>
        <w:rPr>
          <w:rFonts w:ascii="Times New Roman" w:eastAsia="Microsoft YaHei UI" w:hAnsi="Times New Roman" w:cs="Times New Roman"/>
          <w:b/>
          <w:bCs/>
          <w:color w:val="000000"/>
          <w:lang w:val="en-HK"/>
        </w:rPr>
        <w:t>Authors’ Response:</w:t>
      </w:r>
    </w:p>
    <w:p w14:paraId="1B1A4B49" w14:textId="05020863" w:rsidR="00E9799B" w:rsidRDefault="00E9799B"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Thank you for your advice. We have proofread the manuscript to ensure all terminology used are consistent with each other and that, the levels of the different analysis were noted in the relevant sections.</w:t>
      </w:r>
    </w:p>
    <w:p w14:paraId="3857EAD7" w14:textId="605646AE" w:rsidR="00E9799B" w:rsidRPr="00E9799B"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br/>
      </w:r>
      <w:r w:rsidR="00E9799B">
        <w:rPr>
          <w:rFonts w:ascii="Times New Roman" w:eastAsia="Microsoft YaHei UI" w:hAnsi="Times New Roman" w:cs="Times New Roman"/>
          <w:color w:val="000000"/>
          <w:lang w:val="en-HK"/>
        </w:rPr>
        <w:t>Comment 8:</w:t>
      </w:r>
    </w:p>
    <w:p w14:paraId="529D276C" w14:textId="77777777" w:rsidR="00E9799B"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 xml:space="preserve">Term "main </w:t>
      </w:r>
      <w:r w:rsidRPr="00E9799B">
        <w:rPr>
          <w:rFonts w:ascii="Times New Roman" w:eastAsia="Microsoft YaHei UI" w:hAnsi="Times New Roman" w:cs="Times New Roman"/>
          <w:color w:val="000000"/>
          <w:lang w:val="en-HK"/>
        </w:rPr>
        <w:t>effect" [Page 11, Lines 462 and 467] is used for factorial designs only (i.e., ANOVAs with two or more independent variables). The currently used one-way ANOVA results should report an "effect" of the independent variable.</w:t>
      </w:r>
      <w:r w:rsidRPr="00E9799B">
        <w:rPr>
          <w:rFonts w:ascii="Times New Roman" w:eastAsia="Microsoft YaHei UI" w:hAnsi="Times New Roman" w:cs="Times New Roman"/>
          <w:color w:val="000000"/>
          <w:lang w:val="en-HK"/>
        </w:rPr>
        <w:br/>
        <w:t>[Page 11, Line 450] "Upon completion of the Bonferroni correction, the recorded brake response time…" gives an impression that Bonferroni correction is a post hoc analysis method of its own. However, the test is a paired samples t-test and Bonferroni correction is only used for adjusting the alpha of the multiple t-tests to avoid Type I error.</w:t>
      </w:r>
    </w:p>
    <w:p w14:paraId="42CCAFCB" w14:textId="77777777" w:rsidR="00E9799B" w:rsidRDefault="00E9799B" w:rsidP="00455E98">
      <w:pPr>
        <w:adjustRightInd w:val="0"/>
        <w:snapToGrid w:val="0"/>
        <w:spacing w:after="0" w:line="240" w:lineRule="auto"/>
        <w:rPr>
          <w:rFonts w:ascii="Times New Roman" w:eastAsia="Microsoft YaHei UI" w:hAnsi="Times New Roman" w:cs="Times New Roman"/>
          <w:color w:val="000000"/>
          <w:lang w:val="en-HK"/>
        </w:rPr>
      </w:pPr>
    </w:p>
    <w:p w14:paraId="4180E8C5" w14:textId="77777777" w:rsidR="00E9799B" w:rsidRDefault="00E9799B" w:rsidP="00E9799B">
      <w:pPr>
        <w:adjustRightInd w:val="0"/>
        <w:snapToGrid w:val="0"/>
        <w:spacing w:after="0" w:line="240" w:lineRule="auto"/>
        <w:rPr>
          <w:rFonts w:ascii="Times New Roman" w:eastAsia="Microsoft YaHei UI" w:hAnsi="Times New Roman" w:cs="Times New Roman"/>
          <w:b/>
          <w:bCs/>
          <w:color w:val="000000"/>
          <w:lang w:val="en-HK"/>
        </w:rPr>
      </w:pPr>
      <w:r>
        <w:rPr>
          <w:rFonts w:ascii="Times New Roman" w:eastAsia="Microsoft YaHei UI" w:hAnsi="Times New Roman" w:cs="Times New Roman"/>
          <w:b/>
          <w:bCs/>
          <w:color w:val="000000"/>
          <w:lang w:val="en-HK"/>
        </w:rPr>
        <w:t>Authors’ Response:</w:t>
      </w:r>
    </w:p>
    <w:p w14:paraId="229A0EA5" w14:textId="77777777" w:rsidR="00E9799B" w:rsidRDefault="00E9799B"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 xml:space="preserve">Thank you for your guidance. We apologize for such an important error and for any confusion caused. We have updated the manuscript and revised the Representative Result section </w:t>
      </w:r>
      <w:r>
        <w:rPr>
          <w:rFonts w:ascii="Times New Roman" w:eastAsia="Microsoft YaHei UI" w:hAnsi="Times New Roman" w:cs="Times New Roman"/>
          <w:color w:val="000000"/>
          <w:lang w:val="en-HK"/>
        </w:rPr>
        <w:lastRenderedPageBreak/>
        <w:t xml:space="preserve">accordingly. </w:t>
      </w:r>
      <w:r w:rsidR="00EA1D7C" w:rsidRPr="00455E98">
        <w:rPr>
          <w:rFonts w:ascii="Times New Roman" w:eastAsia="Microsoft YaHei UI" w:hAnsi="Times New Roman" w:cs="Times New Roman"/>
          <w:color w:val="000000"/>
          <w:lang w:val="en-HK"/>
        </w:rPr>
        <w:br/>
      </w:r>
      <w:bookmarkStart w:id="0" w:name="OLE_LINK1"/>
    </w:p>
    <w:p w14:paraId="62DD471F" w14:textId="44B5692C" w:rsidR="00E9799B" w:rsidRDefault="00E9799B"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Comment 9:</w:t>
      </w:r>
    </w:p>
    <w:p w14:paraId="0D753D21" w14:textId="77777777" w:rsidR="00E9799B"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When using a wireless stimulation apparatus and measuring participants' reaction times, the issues related to the control of the stim</w:t>
      </w:r>
      <w:r w:rsidRPr="00E9799B">
        <w:rPr>
          <w:rFonts w:ascii="Times New Roman" w:eastAsia="Microsoft YaHei UI" w:hAnsi="Times New Roman" w:cs="Times New Roman"/>
          <w:color w:val="000000"/>
          <w:lang w:val="en-HK"/>
        </w:rPr>
        <w:t>ulus onset delay is worth</w:t>
      </w:r>
      <w:r w:rsidRPr="00455E98">
        <w:rPr>
          <w:rFonts w:ascii="Times New Roman" w:eastAsia="Microsoft YaHei UI" w:hAnsi="Times New Roman" w:cs="Times New Roman"/>
          <w:color w:val="000000"/>
          <w:lang w:val="en-HK"/>
        </w:rPr>
        <w:t xml:space="preserve"> to mention in the Discussion.</w:t>
      </w:r>
      <w:bookmarkEnd w:id="0"/>
      <w:r w:rsidRPr="00455E98">
        <w:rPr>
          <w:rFonts w:ascii="Times New Roman" w:eastAsia="Microsoft YaHei UI" w:hAnsi="Times New Roman" w:cs="Times New Roman"/>
          <w:color w:val="000000"/>
          <w:lang w:val="en-HK"/>
        </w:rPr>
        <w:br/>
      </w:r>
    </w:p>
    <w:p w14:paraId="0CC4A3EE" w14:textId="77777777" w:rsidR="00E9799B" w:rsidRDefault="00E9799B" w:rsidP="00E9799B">
      <w:pPr>
        <w:adjustRightInd w:val="0"/>
        <w:snapToGrid w:val="0"/>
        <w:spacing w:after="0" w:line="240" w:lineRule="auto"/>
        <w:rPr>
          <w:rFonts w:ascii="Times New Roman" w:eastAsia="Microsoft YaHei UI" w:hAnsi="Times New Roman" w:cs="Times New Roman"/>
          <w:b/>
          <w:bCs/>
          <w:color w:val="000000"/>
          <w:lang w:val="en-HK"/>
        </w:rPr>
      </w:pPr>
      <w:r>
        <w:rPr>
          <w:rFonts w:ascii="Times New Roman" w:eastAsia="Microsoft YaHei UI" w:hAnsi="Times New Roman" w:cs="Times New Roman"/>
          <w:b/>
          <w:bCs/>
          <w:color w:val="000000"/>
          <w:lang w:val="en-HK"/>
        </w:rPr>
        <w:t>Authors’ Response:</w:t>
      </w:r>
    </w:p>
    <w:p w14:paraId="2F669090" w14:textId="36AC01FD" w:rsidR="00E9799B" w:rsidRDefault="00E9799B"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 xml:space="preserve">Thank you for </w:t>
      </w:r>
      <w:r w:rsidR="009F3B41">
        <w:rPr>
          <w:rFonts w:ascii="Times New Roman" w:eastAsia="Microsoft YaHei UI" w:hAnsi="Times New Roman" w:cs="Times New Roman"/>
          <w:color w:val="000000"/>
          <w:lang w:val="en-HK"/>
        </w:rPr>
        <w:t>expressing your concern on this matter</w:t>
      </w:r>
      <w:r>
        <w:rPr>
          <w:rFonts w:ascii="Times New Roman" w:eastAsia="Microsoft YaHei UI" w:hAnsi="Times New Roman" w:cs="Times New Roman"/>
          <w:color w:val="000000"/>
          <w:lang w:val="en-HK"/>
        </w:rPr>
        <w:t>. We have conducted a research on potential wireless devices onset delay</w:t>
      </w:r>
      <w:r w:rsidR="009F3B41">
        <w:rPr>
          <w:rFonts w:ascii="Times New Roman" w:eastAsia="Microsoft YaHei UI" w:hAnsi="Times New Roman" w:cs="Times New Roman"/>
          <w:color w:val="000000"/>
          <w:lang w:val="en-HK"/>
        </w:rPr>
        <w:t xml:space="preserve"> and confirmed that such onset delay is too small to affect the reported results. To address this concern properly, this information has been provided in the Discussion as suggested as follow:</w:t>
      </w:r>
    </w:p>
    <w:p w14:paraId="7FD516DB" w14:textId="2CDAC87F" w:rsidR="009F3B41" w:rsidRDefault="009F3B41" w:rsidP="00455E98">
      <w:pPr>
        <w:adjustRightInd w:val="0"/>
        <w:snapToGrid w:val="0"/>
        <w:spacing w:after="0" w:line="240" w:lineRule="auto"/>
        <w:rPr>
          <w:rFonts w:ascii="Times New Roman" w:eastAsia="Microsoft YaHei UI" w:hAnsi="Times New Roman" w:cs="Times New Roman"/>
          <w:color w:val="000000"/>
          <w:lang w:val="en-HK"/>
        </w:rPr>
      </w:pPr>
    </w:p>
    <w:p w14:paraId="604A6A34" w14:textId="21DAA7FD" w:rsidR="009F3B41" w:rsidRPr="009F3B41" w:rsidRDefault="009F3B41" w:rsidP="00455E98">
      <w:pPr>
        <w:adjustRightInd w:val="0"/>
        <w:snapToGrid w:val="0"/>
        <w:spacing w:after="0" w:line="240" w:lineRule="auto"/>
        <w:rPr>
          <w:rFonts w:ascii="Times New Roman" w:eastAsia="Microsoft YaHei UI" w:hAnsi="Times New Roman" w:cs="Times New Roman"/>
          <w:color w:val="000000"/>
          <w:lang w:val="en-HK"/>
        </w:rPr>
      </w:pPr>
      <w:r>
        <w:rPr>
          <w:rFonts w:cstheme="minorHAnsi"/>
          <w:lang w:val="en-HK"/>
        </w:rPr>
        <w:t>“</w:t>
      </w:r>
      <w:r w:rsidRPr="009F3B41">
        <w:rPr>
          <w:rFonts w:cstheme="minorHAnsi"/>
          <w:lang w:val="en-HK"/>
        </w:rPr>
        <w:t>Researchers may also show concern regarding the possible wireless vibrating toolkit onset delay, which could affect the measured response time. Yet, typical operating characteristics of the vibration motors only included a lag time of 16 ms and a rise time of 28 ms. In contrast, typical response time of drivers are between 0.5 s and 1.5 s. Therefore, the effect of the onset delay is relatively small and can be neglected.</w:t>
      </w:r>
      <w:r>
        <w:rPr>
          <w:rFonts w:cstheme="minorHAnsi"/>
          <w:lang w:val="en-HK"/>
        </w:rPr>
        <w:t>”</w:t>
      </w:r>
    </w:p>
    <w:p w14:paraId="2E76E3A8" w14:textId="06D25657" w:rsidR="009F3B41"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br/>
      </w:r>
      <w:r w:rsidR="009F3B41">
        <w:rPr>
          <w:rFonts w:ascii="Times New Roman" w:eastAsia="Microsoft YaHei UI" w:hAnsi="Times New Roman" w:cs="Times New Roman"/>
          <w:color w:val="000000"/>
          <w:lang w:val="en-HK"/>
        </w:rPr>
        <w:t>Comment 10:</w:t>
      </w:r>
    </w:p>
    <w:p w14:paraId="6E33EDD9" w14:textId="77777777" w:rsidR="009F3B41"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Human factors research on the new challenges and possibilities regarding autonomous driving is very topical. The possibilities to configure the simulator software for self-driving scenarios is briefly mentioned, but this could be opened more concretely [Page 14, Lines 595-596]. I believe that this information would be in the interest of the target audience.</w:t>
      </w:r>
      <w:r w:rsidRPr="00455E98">
        <w:rPr>
          <w:rFonts w:ascii="Times New Roman" w:eastAsia="Microsoft YaHei UI" w:hAnsi="Times New Roman" w:cs="Times New Roman"/>
          <w:color w:val="000000"/>
          <w:lang w:val="en-HK"/>
        </w:rPr>
        <w:br/>
      </w:r>
    </w:p>
    <w:p w14:paraId="425DD31C" w14:textId="227588DB" w:rsidR="009F3B41" w:rsidRDefault="009F3B41" w:rsidP="009F3B41">
      <w:pPr>
        <w:adjustRightInd w:val="0"/>
        <w:snapToGrid w:val="0"/>
        <w:spacing w:after="0" w:line="240" w:lineRule="auto"/>
        <w:rPr>
          <w:rFonts w:ascii="Times New Roman" w:eastAsia="Microsoft YaHei UI" w:hAnsi="Times New Roman" w:cs="Times New Roman"/>
          <w:b/>
          <w:bCs/>
          <w:color w:val="000000"/>
          <w:lang w:val="en-HK"/>
        </w:rPr>
      </w:pPr>
      <w:r>
        <w:rPr>
          <w:rFonts w:ascii="Times New Roman" w:eastAsia="Microsoft YaHei UI" w:hAnsi="Times New Roman" w:cs="Times New Roman"/>
          <w:b/>
          <w:bCs/>
          <w:color w:val="000000"/>
          <w:lang w:val="en-HK"/>
        </w:rPr>
        <w:t>Authors’ Response:</w:t>
      </w:r>
    </w:p>
    <w:p w14:paraId="120FF7FA" w14:textId="72F24B95" w:rsidR="009F3B41" w:rsidRPr="009F3B41" w:rsidRDefault="00B54F73" w:rsidP="009F3B41">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Thank you for your suggestion. While the codes used for the exemplar study did not provide an option to enable autonomous driving, multiple resources have been published to achieve this goal. We have now included some references for the target audience.</w:t>
      </w:r>
    </w:p>
    <w:p w14:paraId="68593BF3" w14:textId="77777777" w:rsidR="009F3B41" w:rsidRDefault="009F3B41" w:rsidP="00455E98">
      <w:pPr>
        <w:adjustRightInd w:val="0"/>
        <w:snapToGrid w:val="0"/>
        <w:spacing w:after="0" w:line="240" w:lineRule="auto"/>
        <w:rPr>
          <w:rFonts w:ascii="Times New Roman" w:eastAsia="Microsoft YaHei UI" w:hAnsi="Times New Roman" w:cs="Times New Roman"/>
          <w:color w:val="000000"/>
          <w:lang w:val="en-HK"/>
        </w:rPr>
      </w:pPr>
    </w:p>
    <w:p w14:paraId="12817DC6" w14:textId="47AF12EA" w:rsidR="009F3B41" w:rsidRDefault="009F3B41"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Comment 11:</w:t>
      </w:r>
      <w:r w:rsidR="00EA1D7C" w:rsidRPr="00455E98">
        <w:rPr>
          <w:rFonts w:ascii="Times New Roman" w:eastAsia="Microsoft YaHei UI" w:hAnsi="Times New Roman" w:cs="Times New Roman"/>
          <w:color w:val="000000"/>
          <w:lang w:val="en-HK"/>
        </w:rPr>
        <w:br/>
        <w:t>Missing reference [Page 4, Lines 129-130]. It is unclear which ISO standard is referred to - please specify and provide a reference.</w:t>
      </w:r>
    </w:p>
    <w:p w14:paraId="27A04EAE" w14:textId="7BD76BD7" w:rsidR="009F3B41" w:rsidRDefault="009F3B41" w:rsidP="00455E98">
      <w:pPr>
        <w:adjustRightInd w:val="0"/>
        <w:snapToGrid w:val="0"/>
        <w:spacing w:after="0" w:line="240" w:lineRule="auto"/>
        <w:rPr>
          <w:rFonts w:ascii="Times New Roman" w:eastAsia="Microsoft YaHei UI" w:hAnsi="Times New Roman" w:cs="Times New Roman"/>
          <w:color w:val="000000"/>
          <w:lang w:val="en-HK"/>
        </w:rPr>
      </w:pPr>
    </w:p>
    <w:p w14:paraId="4C81FD3D" w14:textId="77777777" w:rsidR="009F3B41" w:rsidRDefault="009F3B41" w:rsidP="009F3B41">
      <w:pPr>
        <w:adjustRightInd w:val="0"/>
        <w:snapToGrid w:val="0"/>
        <w:spacing w:after="0" w:line="240" w:lineRule="auto"/>
        <w:rPr>
          <w:rFonts w:ascii="Times New Roman" w:eastAsia="Microsoft YaHei UI" w:hAnsi="Times New Roman" w:cs="Times New Roman"/>
          <w:b/>
          <w:bCs/>
          <w:color w:val="000000"/>
          <w:lang w:val="en-HK"/>
        </w:rPr>
      </w:pPr>
      <w:r>
        <w:rPr>
          <w:rFonts w:ascii="Times New Roman" w:eastAsia="Microsoft YaHei UI" w:hAnsi="Times New Roman" w:cs="Times New Roman"/>
          <w:b/>
          <w:bCs/>
          <w:color w:val="000000"/>
          <w:lang w:val="en-HK"/>
        </w:rPr>
        <w:t>Authors’ Response:</w:t>
      </w:r>
    </w:p>
    <w:p w14:paraId="4BF729E0" w14:textId="77777777" w:rsidR="009F3B41" w:rsidRDefault="009F3B41" w:rsidP="009F3B41">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Thank you for your suggestions. An ISO standard was used when developing the vibrating toolkit. We have added this reference back to our manuscript and we apologize for this information previously.</w:t>
      </w:r>
    </w:p>
    <w:p w14:paraId="3294C43B" w14:textId="77777777" w:rsidR="00B54F73" w:rsidRDefault="00B54F73" w:rsidP="00455E98">
      <w:pPr>
        <w:adjustRightInd w:val="0"/>
        <w:snapToGrid w:val="0"/>
        <w:spacing w:after="0" w:line="240" w:lineRule="auto"/>
        <w:rPr>
          <w:rFonts w:ascii="Times New Roman" w:eastAsia="Microsoft YaHei UI" w:hAnsi="Times New Roman" w:cs="Times New Roman"/>
          <w:color w:val="000000"/>
          <w:lang w:val="en-HK"/>
        </w:rPr>
      </w:pPr>
    </w:p>
    <w:p w14:paraId="44CF752C" w14:textId="77777777" w:rsidR="007A1A26" w:rsidRDefault="007A1A26" w:rsidP="00455E98">
      <w:pPr>
        <w:adjustRightInd w:val="0"/>
        <w:snapToGrid w:val="0"/>
        <w:spacing w:after="0" w:line="240" w:lineRule="auto"/>
        <w:rPr>
          <w:rFonts w:ascii="Times New Roman" w:eastAsia="Microsoft YaHei UI" w:hAnsi="Times New Roman" w:cs="Times New Roman"/>
          <w:color w:val="000000"/>
          <w:lang w:val="en-HK"/>
        </w:rPr>
      </w:pPr>
    </w:p>
    <w:p w14:paraId="4D2712C4" w14:textId="77777777" w:rsidR="007A1A26" w:rsidRDefault="007A1A26" w:rsidP="00455E98">
      <w:pPr>
        <w:adjustRightInd w:val="0"/>
        <w:snapToGrid w:val="0"/>
        <w:spacing w:after="0" w:line="240" w:lineRule="auto"/>
        <w:rPr>
          <w:rFonts w:ascii="Times New Roman" w:eastAsia="Microsoft YaHei UI" w:hAnsi="Times New Roman" w:cs="Times New Roman"/>
          <w:color w:val="000000"/>
          <w:lang w:val="en-HK"/>
        </w:rPr>
      </w:pPr>
    </w:p>
    <w:p w14:paraId="197E9B67" w14:textId="77777777" w:rsidR="007A1A26" w:rsidRDefault="007A1A26" w:rsidP="00455E98">
      <w:pPr>
        <w:adjustRightInd w:val="0"/>
        <w:snapToGrid w:val="0"/>
        <w:spacing w:after="0" w:line="240" w:lineRule="auto"/>
        <w:rPr>
          <w:rFonts w:ascii="Times New Roman" w:eastAsia="Microsoft YaHei UI" w:hAnsi="Times New Roman" w:cs="Times New Roman"/>
          <w:color w:val="000000"/>
          <w:lang w:val="en-HK"/>
        </w:rPr>
      </w:pPr>
    </w:p>
    <w:p w14:paraId="433330E6" w14:textId="77777777" w:rsidR="007A1A26" w:rsidRDefault="007A1A26" w:rsidP="00455E98">
      <w:pPr>
        <w:adjustRightInd w:val="0"/>
        <w:snapToGrid w:val="0"/>
        <w:spacing w:after="0" w:line="240" w:lineRule="auto"/>
        <w:rPr>
          <w:rFonts w:ascii="Times New Roman" w:eastAsia="Microsoft YaHei UI" w:hAnsi="Times New Roman" w:cs="Times New Roman"/>
          <w:color w:val="000000"/>
          <w:lang w:val="en-HK"/>
        </w:rPr>
      </w:pPr>
    </w:p>
    <w:p w14:paraId="5E12DB73" w14:textId="77777777" w:rsidR="007A1A26" w:rsidRDefault="007A1A26" w:rsidP="00455E98">
      <w:pPr>
        <w:adjustRightInd w:val="0"/>
        <w:snapToGrid w:val="0"/>
        <w:spacing w:after="0" w:line="240" w:lineRule="auto"/>
        <w:rPr>
          <w:rFonts w:ascii="Times New Roman" w:eastAsia="Microsoft YaHei UI" w:hAnsi="Times New Roman" w:cs="Times New Roman"/>
          <w:color w:val="000000"/>
          <w:lang w:val="en-HK"/>
        </w:rPr>
      </w:pPr>
    </w:p>
    <w:p w14:paraId="1BC97AC2" w14:textId="77777777" w:rsidR="007A1A26" w:rsidRDefault="007A1A26" w:rsidP="00455E98">
      <w:pPr>
        <w:adjustRightInd w:val="0"/>
        <w:snapToGrid w:val="0"/>
        <w:spacing w:after="0" w:line="240" w:lineRule="auto"/>
        <w:rPr>
          <w:rFonts w:ascii="Times New Roman" w:eastAsia="Microsoft YaHei UI" w:hAnsi="Times New Roman" w:cs="Times New Roman"/>
          <w:color w:val="000000"/>
          <w:lang w:val="en-HK"/>
        </w:rPr>
      </w:pPr>
    </w:p>
    <w:p w14:paraId="476DC8CE" w14:textId="77777777" w:rsidR="007A1A26" w:rsidRDefault="007A1A26" w:rsidP="00455E98">
      <w:pPr>
        <w:adjustRightInd w:val="0"/>
        <w:snapToGrid w:val="0"/>
        <w:spacing w:after="0" w:line="240" w:lineRule="auto"/>
        <w:rPr>
          <w:rFonts w:ascii="Times New Roman" w:eastAsia="Microsoft YaHei UI" w:hAnsi="Times New Roman" w:cs="Times New Roman"/>
          <w:color w:val="000000"/>
          <w:lang w:val="en-HK"/>
        </w:rPr>
      </w:pPr>
    </w:p>
    <w:p w14:paraId="6AF77BE3" w14:textId="59BD6F0F" w:rsidR="007A1A26" w:rsidRDefault="00B54F73" w:rsidP="00455E98">
      <w:pPr>
        <w:adjustRightInd w:val="0"/>
        <w:snapToGrid w:val="0"/>
        <w:spacing w:after="0" w:line="240" w:lineRule="auto"/>
        <w:rPr>
          <w:rFonts w:ascii="Times New Roman" w:eastAsia="Microsoft YaHei UI" w:hAnsi="Times New Roman" w:cs="Times New Roman"/>
          <w:color w:val="000000"/>
          <w:lang w:val="en-HK"/>
        </w:rPr>
      </w:pPr>
      <w:r w:rsidRPr="007A1A26">
        <w:rPr>
          <w:rFonts w:ascii="Times New Roman" w:eastAsia="Microsoft YaHei UI" w:hAnsi="Times New Roman" w:cs="Times New Roman"/>
          <w:color w:val="000000"/>
          <w:lang w:val="en-HK"/>
        </w:rPr>
        <w:lastRenderedPageBreak/>
        <w:t>Comment 12:</w:t>
      </w:r>
      <w:r w:rsidR="00EA1D7C" w:rsidRPr="007A1A26">
        <w:rPr>
          <w:rFonts w:ascii="Times New Roman" w:eastAsia="Microsoft YaHei UI" w:hAnsi="Times New Roman" w:cs="Times New Roman"/>
          <w:color w:val="000000"/>
          <w:lang w:val="en-HK"/>
        </w:rPr>
        <w:br/>
        <w:t>-Missing reference for the driving simulator. TORCS website provides a following citation example: "If you use TORCS for your research, please cite it as follows: B. Wymann, E. Espié, C. Guionneau, C. Dimitrakakis, R. Coulom, A. Sumner. TORCS: The Open Racing Car Simulator, v1.3.6, 2014." (http://torcs.sourceforge.net/index</w:t>
      </w:r>
      <w:r w:rsidR="00EA1D7C" w:rsidRPr="00455E98">
        <w:rPr>
          <w:rFonts w:ascii="Times New Roman" w:eastAsia="Microsoft YaHei UI" w:hAnsi="Times New Roman" w:cs="Times New Roman"/>
          <w:color w:val="000000"/>
          <w:lang w:val="en-HK"/>
        </w:rPr>
        <w:t>.php?name=Sections&amp;op=viewarticle&amp;artid=30#c6_2)</w:t>
      </w:r>
      <w:r w:rsidR="00EA1D7C" w:rsidRPr="00455E98">
        <w:rPr>
          <w:rFonts w:ascii="Times New Roman" w:eastAsia="Microsoft YaHei UI" w:hAnsi="Times New Roman" w:cs="Times New Roman"/>
          <w:color w:val="000000"/>
          <w:lang w:val="en-HK"/>
        </w:rPr>
        <w:br/>
      </w:r>
    </w:p>
    <w:p w14:paraId="7C8AC247" w14:textId="77777777" w:rsidR="007A1A26" w:rsidRDefault="007A1A26" w:rsidP="007A1A26">
      <w:pPr>
        <w:adjustRightInd w:val="0"/>
        <w:snapToGrid w:val="0"/>
        <w:spacing w:after="0" w:line="240" w:lineRule="auto"/>
        <w:rPr>
          <w:rFonts w:ascii="Times New Roman" w:eastAsia="Microsoft YaHei UI" w:hAnsi="Times New Roman" w:cs="Times New Roman"/>
          <w:b/>
          <w:bCs/>
          <w:color w:val="000000"/>
          <w:lang w:val="en-HK"/>
        </w:rPr>
      </w:pPr>
      <w:r>
        <w:rPr>
          <w:rFonts w:ascii="Times New Roman" w:eastAsia="Microsoft YaHei UI" w:hAnsi="Times New Roman" w:cs="Times New Roman"/>
          <w:b/>
          <w:bCs/>
          <w:color w:val="000000"/>
          <w:lang w:val="en-HK"/>
        </w:rPr>
        <w:t>Authors’ Response:</w:t>
      </w:r>
    </w:p>
    <w:p w14:paraId="6AE93059" w14:textId="28A91724" w:rsidR="007A1A26" w:rsidRDefault="007A1A26"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 xml:space="preserve">Thank you for your comment. As per </w:t>
      </w:r>
      <w:r w:rsidRPr="00BE17FE">
        <w:rPr>
          <w:rFonts w:ascii="Times New Roman" w:eastAsia="Microsoft YaHei UI" w:hAnsi="Times New Roman" w:cs="Times New Roman"/>
          <w:color w:val="000000"/>
          <w:lang w:val="en-HK"/>
        </w:rPr>
        <w:t>JoVE publication criteria</w:t>
      </w:r>
      <w:r>
        <w:rPr>
          <w:rFonts w:ascii="Times New Roman" w:eastAsia="Microsoft YaHei UI" w:hAnsi="Times New Roman" w:cs="Times New Roman"/>
          <w:color w:val="000000"/>
          <w:lang w:val="en-HK"/>
        </w:rPr>
        <w:t>, we are not allowed to cite the software or any commercial names (including software names) in the manuscript. This information has been provided in the Table of Materials according to the publication criteria.</w:t>
      </w:r>
    </w:p>
    <w:p w14:paraId="043E32BF" w14:textId="41AFBD9C" w:rsidR="007A1A26"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br/>
      </w:r>
      <w:r w:rsidR="007A1A26">
        <w:rPr>
          <w:rFonts w:ascii="Times New Roman" w:eastAsia="Microsoft YaHei UI" w:hAnsi="Times New Roman" w:cs="Times New Roman"/>
          <w:color w:val="000000"/>
          <w:lang w:val="en-HK"/>
        </w:rPr>
        <w:t>Comment 13:</w:t>
      </w:r>
    </w:p>
    <w:p w14:paraId="2AEB9B77" w14:textId="77777777" w:rsidR="007A1A26"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t>Missing references in the body text regarding Figures 3-7.</w:t>
      </w:r>
    </w:p>
    <w:p w14:paraId="48705A31" w14:textId="77777777" w:rsidR="007A1A26" w:rsidRDefault="007A1A26" w:rsidP="00455E98">
      <w:pPr>
        <w:adjustRightInd w:val="0"/>
        <w:snapToGrid w:val="0"/>
        <w:spacing w:after="0" w:line="240" w:lineRule="auto"/>
        <w:rPr>
          <w:rFonts w:ascii="Times New Roman" w:eastAsia="Microsoft YaHei UI" w:hAnsi="Times New Roman" w:cs="Times New Roman"/>
          <w:color w:val="000000"/>
          <w:lang w:val="en-HK"/>
        </w:rPr>
      </w:pPr>
    </w:p>
    <w:p w14:paraId="488CBF16" w14:textId="77777777" w:rsidR="007A1A26" w:rsidRDefault="007A1A26" w:rsidP="007A1A26">
      <w:pPr>
        <w:adjustRightInd w:val="0"/>
        <w:snapToGrid w:val="0"/>
        <w:spacing w:after="0" w:line="240" w:lineRule="auto"/>
        <w:rPr>
          <w:rFonts w:ascii="Times New Roman" w:eastAsia="Microsoft YaHei UI" w:hAnsi="Times New Roman" w:cs="Times New Roman"/>
          <w:b/>
          <w:bCs/>
          <w:color w:val="000000"/>
          <w:lang w:val="en-HK"/>
        </w:rPr>
      </w:pPr>
      <w:r>
        <w:rPr>
          <w:rFonts w:ascii="Times New Roman" w:eastAsia="Microsoft YaHei UI" w:hAnsi="Times New Roman" w:cs="Times New Roman"/>
          <w:b/>
          <w:bCs/>
          <w:color w:val="000000"/>
          <w:lang w:val="en-HK"/>
        </w:rPr>
        <w:t>Authors’ Response:</w:t>
      </w:r>
    </w:p>
    <w:p w14:paraId="1C3D271E" w14:textId="77777777" w:rsidR="007A1A26" w:rsidRDefault="007A1A26" w:rsidP="00455E98">
      <w:pPr>
        <w:adjustRightInd w:val="0"/>
        <w:snapToGrid w:val="0"/>
        <w:spacing w:after="0" w:line="240" w:lineRule="auto"/>
        <w:rPr>
          <w:rFonts w:ascii="Times New Roman" w:eastAsia="Microsoft YaHei UI" w:hAnsi="Times New Roman" w:cs="Times New Roman"/>
          <w:color w:val="000000"/>
          <w:lang w:val="en-HK"/>
        </w:rPr>
      </w:pPr>
      <w:r>
        <w:rPr>
          <w:rFonts w:ascii="Times New Roman" w:eastAsia="Microsoft YaHei UI" w:hAnsi="Times New Roman" w:cs="Times New Roman"/>
          <w:color w:val="000000"/>
          <w:lang w:val="en-HK"/>
        </w:rPr>
        <w:t>Thank you for your comment. We have added the references in the relevant section of the manuscript accordingly.</w:t>
      </w:r>
      <w:r w:rsidR="00EA1D7C" w:rsidRPr="00455E98">
        <w:rPr>
          <w:rFonts w:ascii="Times New Roman" w:eastAsia="Microsoft YaHei UI" w:hAnsi="Times New Roman" w:cs="Times New Roman"/>
          <w:color w:val="000000"/>
          <w:lang w:val="en-HK"/>
        </w:rPr>
        <w:br/>
      </w:r>
    </w:p>
    <w:p w14:paraId="445E279C" w14:textId="53165EBC" w:rsidR="00EA1D7C" w:rsidRPr="007A1A26" w:rsidRDefault="00EA1D7C" w:rsidP="00455E98">
      <w:pPr>
        <w:adjustRightInd w:val="0"/>
        <w:snapToGrid w:val="0"/>
        <w:spacing w:after="0" w:line="240" w:lineRule="auto"/>
        <w:rPr>
          <w:rFonts w:ascii="Times New Roman" w:eastAsia="Microsoft YaHei UI" w:hAnsi="Times New Roman" w:cs="Times New Roman"/>
          <w:color w:val="000000"/>
          <w:lang w:val="en-HK"/>
        </w:rPr>
      </w:pPr>
      <w:r w:rsidRPr="00455E98">
        <w:rPr>
          <w:rFonts w:ascii="Times New Roman" w:eastAsia="Microsoft YaHei UI" w:hAnsi="Times New Roman" w:cs="Times New Roman"/>
          <w:color w:val="000000"/>
          <w:lang w:val="en-HK"/>
        </w:rPr>
        <w:br/>
      </w:r>
      <w:r w:rsidRPr="007A1A26">
        <w:rPr>
          <w:rFonts w:ascii="Times New Roman" w:eastAsia="Microsoft YaHei UI" w:hAnsi="Times New Roman" w:cs="Times New Roman"/>
          <w:color w:val="000000"/>
          <w:lang w:val="en-HK"/>
        </w:rPr>
        <w:t>---</w:t>
      </w:r>
      <w:r w:rsidRPr="007A1A26">
        <w:rPr>
          <w:rFonts w:ascii="Times New Roman" w:eastAsia="Microsoft YaHei UI" w:hAnsi="Times New Roman" w:cs="Times New Roman"/>
          <w:color w:val="000000"/>
          <w:lang w:val="en-HK"/>
        </w:rPr>
        <w:br/>
        <w:t>References</w:t>
      </w:r>
      <w:r w:rsidRPr="007A1A26">
        <w:rPr>
          <w:rFonts w:ascii="Times New Roman" w:eastAsia="Microsoft YaHei UI" w:hAnsi="Times New Roman" w:cs="Times New Roman"/>
          <w:color w:val="000000"/>
          <w:lang w:val="en-HK"/>
        </w:rPr>
        <w:br/>
        <w:t>Green, P. (2012). Using standards to improve the replicability and applicability of driver interface research. In Proceedings of the 4th International Conference on Automotive User Interfaces and Interactive Vehicular Applications (pp. 15-22).</w:t>
      </w:r>
      <w:r w:rsidRPr="007A1A26">
        <w:rPr>
          <w:rFonts w:ascii="Times New Roman" w:eastAsia="Microsoft YaHei UI" w:hAnsi="Times New Roman" w:cs="Times New Roman"/>
          <w:color w:val="000000"/>
          <w:lang w:val="en-HK"/>
        </w:rPr>
        <w:br/>
        <w:t>Green, P. (2013). Standard definitions for driving measures and statistics: overview and status of recommended practice J2944. In Proceedings of the 5th International Conference on Automotive User Interfaces and Interactive Vehicular Applications (pp. 184-191).</w:t>
      </w:r>
    </w:p>
    <w:p w14:paraId="61660349" w14:textId="70E75074" w:rsidR="00EA1D7C" w:rsidRPr="00455E98" w:rsidRDefault="00EA1D7C" w:rsidP="00455E98">
      <w:pPr>
        <w:adjustRightInd w:val="0"/>
        <w:snapToGrid w:val="0"/>
        <w:spacing w:after="0" w:line="240" w:lineRule="auto"/>
        <w:rPr>
          <w:rFonts w:ascii="Times New Roman" w:hAnsi="Times New Roman" w:cs="Times New Roman"/>
          <w:lang w:val="en-HK"/>
        </w:rPr>
      </w:pPr>
      <w:r w:rsidRPr="00455E98">
        <w:rPr>
          <w:rFonts w:ascii="Times New Roman" w:eastAsia="Microsoft YaHei UI" w:hAnsi="Times New Roman" w:cs="Times New Roman"/>
          <w:color w:val="000000"/>
          <w:lang w:val="en-HK"/>
        </w:rPr>
        <w:br/>
      </w:r>
    </w:p>
    <w:p w14:paraId="52B8B81A" w14:textId="77777777" w:rsidR="00C04184" w:rsidRPr="00455E98" w:rsidRDefault="00C04184" w:rsidP="00455E98">
      <w:pPr>
        <w:adjustRightInd w:val="0"/>
        <w:snapToGrid w:val="0"/>
        <w:spacing w:after="0" w:line="240" w:lineRule="auto"/>
        <w:rPr>
          <w:rFonts w:ascii="Times New Roman" w:hAnsi="Times New Roman" w:cs="Times New Roman"/>
          <w:lang w:val="en-HK"/>
        </w:rPr>
      </w:pPr>
    </w:p>
    <w:sectPr w:rsidR="00C04184" w:rsidRPr="00455E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32C77DA"/>
    <w:multiLevelType w:val="singleLevel"/>
    <w:tmpl w:val="D32C77DA"/>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7C"/>
    <w:rsid w:val="00091F93"/>
    <w:rsid w:val="00153CD2"/>
    <w:rsid w:val="00455E98"/>
    <w:rsid w:val="00603A3C"/>
    <w:rsid w:val="007A1A26"/>
    <w:rsid w:val="009F3B41"/>
    <w:rsid w:val="00A53534"/>
    <w:rsid w:val="00A86266"/>
    <w:rsid w:val="00AC15C7"/>
    <w:rsid w:val="00B54F73"/>
    <w:rsid w:val="00B7221B"/>
    <w:rsid w:val="00BE17FE"/>
    <w:rsid w:val="00C04184"/>
    <w:rsid w:val="00DD1356"/>
    <w:rsid w:val="00DF0860"/>
    <w:rsid w:val="00E21FB1"/>
    <w:rsid w:val="00E25152"/>
    <w:rsid w:val="00E9799B"/>
    <w:rsid w:val="00EA1D7C"/>
    <w:rsid w:val="00F33E36"/>
    <w:rsid w:val="00F7016B"/>
    <w:rsid w:val="00FD3248"/>
    <w:rsid w:val="00FE0D89"/>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4727"/>
  <w15:chartTrackingRefBased/>
  <w15:docId w15:val="{EE2666AD-6740-4E13-9816-E08C4285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A26"/>
    <w:rPr>
      <w:rFonts w:asciiTheme="minorHAnsi" w:hAnsiTheme="minorHAnsi"/>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D7C"/>
    <w:rPr>
      <w:rFonts w:ascii="Segoe UI" w:hAnsi="Segoe UI" w:cs="Segoe UI"/>
      <w:sz w:val="18"/>
      <w:szCs w:val="18"/>
    </w:rPr>
  </w:style>
  <w:style w:type="paragraph" w:styleId="CommentText">
    <w:name w:val="annotation text"/>
    <w:basedOn w:val="Normal"/>
    <w:link w:val="CommentTextChar"/>
    <w:uiPriority w:val="99"/>
    <w:unhideWhenUsed/>
    <w:qFormat/>
    <w:rsid w:val="00EA1D7C"/>
    <w:rPr>
      <w:sz w:val="20"/>
      <w:szCs w:val="20"/>
    </w:rPr>
  </w:style>
  <w:style w:type="character" w:customStyle="1" w:styleId="CommentTextChar">
    <w:name w:val="Comment Text Char"/>
    <w:basedOn w:val="DefaultParagraphFont"/>
    <w:link w:val="CommentText"/>
    <w:uiPriority w:val="99"/>
    <w:qFormat/>
    <w:rsid w:val="00EA1D7C"/>
    <w:rPr>
      <w:rFonts w:asciiTheme="minorHAnsi" w:hAnsiTheme="minorHAnsi"/>
      <w:sz w:val="20"/>
      <w:szCs w:val="20"/>
      <w:lang w:val="zh-CN"/>
    </w:rPr>
  </w:style>
  <w:style w:type="character" w:styleId="CommentReference">
    <w:name w:val="annotation reference"/>
    <w:basedOn w:val="DefaultParagraphFont"/>
    <w:uiPriority w:val="99"/>
    <w:unhideWhenUsed/>
    <w:qFormat/>
    <w:rsid w:val="00EA1D7C"/>
    <w:rPr>
      <w:sz w:val="16"/>
      <w:szCs w:val="16"/>
    </w:rPr>
  </w:style>
  <w:style w:type="character" w:styleId="Hyperlink">
    <w:name w:val="Hyperlink"/>
    <w:uiPriority w:val="99"/>
    <w:qFormat/>
    <w:rsid w:val="00FE0D89"/>
    <w:rPr>
      <w:color w:val="0000FF"/>
      <w:u w:val="single"/>
    </w:rPr>
  </w:style>
  <w:style w:type="paragraph" w:customStyle="1" w:styleId="a">
    <w:name w:val="石墨文档正文"/>
    <w:qFormat/>
    <w:rsid w:val="00FE0D89"/>
    <w:rPr>
      <w:rFonts w:ascii="Microsoft YaHei" w:eastAsia="Microsoft YaHei" w:hAnsi="Microsoft YaHei" w:cs="Microsoft YaHe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8</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happy_annebella Choi</dc:creator>
  <cp:keywords/>
  <dc:description/>
  <cp:lastModifiedBy>happy_annebella Choi</cp:lastModifiedBy>
  <cp:revision>6</cp:revision>
  <dcterms:created xsi:type="dcterms:W3CDTF">2020-09-17T14:29:00Z</dcterms:created>
  <dcterms:modified xsi:type="dcterms:W3CDTF">2020-09-19T06:02:00Z</dcterms:modified>
</cp:coreProperties>
</file>