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F5B85" w14:textId="6DF13818" w:rsidR="004A2270" w:rsidRDefault="000F408C">
      <w:r>
        <w:rPr>
          <w:noProof/>
        </w:rPr>
        <w:drawing>
          <wp:inline distT="0" distB="0" distL="0" distR="0" wp14:anchorId="051F7904" wp14:editId="2883287B">
            <wp:extent cx="5943600" cy="3239135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6-21 at 10.44.03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1EBAD" w14:textId="16BB2889" w:rsidR="000F408C" w:rsidRDefault="000F408C"/>
    <w:p w14:paraId="250EDDB2" w14:textId="2FFEC62E" w:rsidR="000F408C" w:rsidRDefault="000F408C">
      <w:r>
        <w:t>Link for permissions;</w:t>
      </w:r>
    </w:p>
    <w:p w14:paraId="2A992C46" w14:textId="77777777" w:rsidR="000F408C" w:rsidRPr="000F408C" w:rsidRDefault="000F408C" w:rsidP="000F408C">
      <w:pPr>
        <w:rPr>
          <w:rFonts w:ascii="Times New Roman" w:eastAsia="Times New Roman" w:hAnsi="Times New Roman" w:cs="Times New Roman"/>
        </w:rPr>
      </w:pPr>
      <w:hyperlink r:id="rId5" w:anchor="reuse-permission-requests" w:history="1">
        <w:r w:rsidRPr="000F408C">
          <w:rPr>
            <w:rFonts w:ascii="Times New Roman" w:eastAsia="Times New Roman" w:hAnsi="Times New Roman" w:cs="Times New Roman"/>
            <w:color w:val="0000FF"/>
            <w:u w:val="single"/>
          </w:rPr>
          <w:t>https://www.rsc.org/journals-books-databases/journal-authors-reviewers/licences-copyright-permissions/#reuse-permission-requests</w:t>
        </w:r>
      </w:hyperlink>
    </w:p>
    <w:p w14:paraId="5C0595D8" w14:textId="5144445B" w:rsidR="000F408C" w:rsidRDefault="000F408C">
      <w:r>
        <w:t xml:space="preserve"> </w:t>
      </w:r>
    </w:p>
    <w:sectPr w:rsidR="000F408C" w:rsidSect="00252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8C"/>
    <w:rsid w:val="000F408C"/>
    <w:rsid w:val="00252EF1"/>
    <w:rsid w:val="009A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4A6C0"/>
  <w15:chartTrackingRefBased/>
  <w15:docId w15:val="{D295969F-DE79-5E45-BDF5-22F22FA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sc.org/journals-books-databases/journal-authors-reviewers/licences-copyright-permission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2020-06-21T20:38:00Z</dcterms:created>
  <dcterms:modified xsi:type="dcterms:W3CDTF">2020-06-21T20:41:00Z</dcterms:modified>
</cp:coreProperties>
</file>