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62086" w14:textId="77777777" w:rsidR="008C3C0C" w:rsidRPr="008C3C0C" w:rsidRDefault="008C3C0C" w:rsidP="008C3C0C">
      <w:pPr>
        <w:rPr>
          <w:rFonts w:ascii="Times New Roman" w:eastAsia="Times New Roman" w:hAnsi="Times New Roman" w:cs="Times New Roman"/>
        </w:rPr>
      </w:pPr>
      <w:r w:rsidRPr="008C3C0C">
        <w:rPr>
          <w:rFonts w:ascii="Helvetica Neue" w:eastAsia="Times New Roman" w:hAnsi="Helvetica Neue" w:cs="Times New Roman"/>
          <w:color w:val="201F1E"/>
          <w:sz w:val="22"/>
          <w:szCs w:val="22"/>
          <w:shd w:val="clear" w:color="auto" w:fill="FFFFFF"/>
        </w:rPr>
        <w:t>Audrey K Bowden is the Dorothy J. Wingfield Phillips Chancellor Faculty Fellow and Associate Professor of Biomedical Engineering (BME) and Electrical Engineering (ECE) Vanderbilt University. Dr. Bowden received her BSE in Electrical Engineering from Princeton University, her PhD in BME from Duke University and completed her postdoctoral training in Chemistry and Chemical Biology at Harvard University. Her research interests include biomedical optics – particularly optical coherence tomography – microfluidics, and point of care diagnostics for low-resource settings.</w:t>
      </w:r>
    </w:p>
    <w:p w14:paraId="4A5D592B" w14:textId="6E9A6063" w:rsidR="004A2270" w:rsidRDefault="008C3C0C">
      <w:r>
        <w:t xml:space="preserve"> </w:t>
      </w:r>
    </w:p>
    <w:p w14:paraId="3370B80B" w14:textId="77777777" w:rsidR="008C3C0C" w:rsidRDefault="008C3C0C">
      <w:bookmarkStart w:id="0" w:name="_GoBack"/>
      <w:bookmarkEnd w:id="0"/>
    </w:p>
    <w:sectPr w:rsidR="008C3C0C" w:rsidSect="00252E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0C"/>
    <w:rsid w:val="00252EF1"/>
    <w:rsid w:val="008C3C0C"/>
    <w:rsid w:val="009A3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9E4562"/>
  <w15:chartTrackingRefBased/>
  <w15:docId w15:val="{24F1C5E9-7A93-314D-B7C6-AA806BE6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2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2020-02-28T20:12:00Z</dcterms:created>
  <dcterms:modified xsi:type="dcterms:W3CDTF">2020-02-28T20:12:00Z</dcterms:modified>
</cp:coreProperties>
</file>