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CD8C08" w14:textId="1C7775E3" w:rsidR="00164AA7" w:rsidRDefault="00164AA7" w:rsidP="003F530C">
      <w:pPr>
        <w:jc w:val="both"/>
        <w:rPr>
          <w:b/>
          <w:bCs/>
        </w:rPr>
      </w:pPr>
      <w:r w:rsidRPr="00265AE3">
        <w:rPr>
          <w:b/>
          <w:bCs/>
        </w:rPr>
        <w:t>We thank the editor for their critical reading</w:t>
      </w:r>
      <w:r w:rsidR="00B1604C">
        <w:rPr>
          <w:b/>
          <w:bCs/>
        </w:rPr>
        <w:t xml:space="preserve"> of the manuscript</w:t>
      </w:r>
      <w:r w:rsidRPr="00265AE3">
        <w:rPr>
          <w:b/>
          <w:bCs/>
        </w:rPr>
        <w:t xml:space="preserve"> and </w:t>
      </w:r>
      <w:r w:rsidR="00B1604C">
        <w:rPr>
          <w:b/>
          <w:bCs/>
        </w:rPr>
        <w:t xml:space="preserve">the </w:t>
      </w:r>
      <w:r w:rsidR="00265AE3" w:rsidRPr="00265AE3">
        <w:rPr>
          <w:b/>
          <w:bCs/>
        </w:rPr>
        <w:t xml:space="preserve">constructive </w:t>
      </w:r>
      <w:r w:rsidRPr="00265AE3">
        <w:rPr>
          <w:b/>
          <w:bCs/>
        </w:rPr>
        <w:t>comments</w:t>
      </w:r>
      <w:r w:rsidR="00265AE3" w:rsidRPr="00265AE3">
        <w:rPr>
          <w:b/>
          <w:bCs/>
        </w:rPr>
        <w:t xml:space="preserve"> concerning content and format. Please find a point-by-point response to the comments below (bold text). </w:t>
      </w:r>
    </w:p>
    <w:p w14:paraId="2DF2363F" w14:textId="77777777" w:rsidR="00973140" w:rsidRDefault="00973140" w:rsidP="003F530C">
      <w:pPr>
        <w:jc w:val="both"/>
        <w:rPr>
          <w:b/>
          <w:bCs/>
        </w:rPr>
      </w:pPr>
    </w:p>
    <w:p w14:paraId="19C7CAE4" w14:textId="60309B95" w:rsidR="003D66FD" w:rsidRDefault="003D66FD" w:rsidP="003F530C">
      <w:pPr>
        <w:jc w:val="both"/>
      </w:pPr>
      <w:r>
        <w:t>Editorial comments:</w:t>
      </w:r>
    </w:p>
    <w:p w14:paraId="20BF4D92" w14:textId="77777777" w:rsidR="003D66FD" w:rsidRDefault="003D66FD" w:rsidP="003F530C">
      <w:pPr>
        <w:jc w:val="both"/>
      </w:pPr>
      <w:r>
        <w:t>Changes to be made by the author(s):</w:t>
      </w:r>
    </w:p>
    <w:p w14:paraId="660F8B1D" w14:textId="2B1ACF08" w:rsidR="003D66FD" w:rsidRDefault="003D66FD" w:rsidP="003F530C">
      <w:pPr>
        <w:jc w:val="both"/>
      </w:pPr>
      <w:r>
        <w:t xml:space="preserve">1. Please take this opportunity to thoroughly proofread the manuscript to ensure that there are no spelling or grammar issues. The </w:t>
      </w:r>
      <w:proofErr w:type="spellStart"/>
      <w:r>
        <w:t>JoVE</w:t>
      </w:r>
      <w:proofErr w:type="spellEnd"/>
      <w:r>
        <w:t xml:space="preserve"> editor will not copy-edit your manuscript and any errors in the submitted revision may be present in the published version.</w:t>
      </w:r>
    </w:p>
    <w:p w14:paraId="7D58D6C3" w14:textId="0BD1FC94" w:rsidR="003D66FD" w:rsidRDefault="003D66FD" w:rsidP="003F530C">
      <w:pPr>
        <w:jc w:val="both"/>
      </w:pPr>
      <w:r>
        <w:t>2. Keywords: Please provide at least 6 keywords or phrases.</w:t>
      </w:r>
    </w:p>
    <w:p w14:paraId="69981E5E" w14:textId="2048BBE8" w:rsidR="003D66FD" w:rsidRDefault="00AC2344" w:rsidP="003F530C">
      <w:pPr>
        <w:jc w:val="both"/>
        <w:rPr>
          <w:b/>
          <w:bCs/>
        </w:rPr>
      </w:pPr>
      <w:r>
        <w:rPr>
          <w:b/>
          <w:bCs/>
        </w:rPr>
        <w:t xml:space="preserve">The manuscript now contains </w:t>
      </w:r>
      <w:r w:rsidR="00620021">
        <w:rPr>
          <w:b/>
          <w:bCs/>
        </w:rPr>
        <w:t xml:space="preserve">the </w:t>
      </w:r>
      <w:r>
        <w:rPr>
          <w:b/>
          <w:bCs/>
        </w:rPr>
        <w:t>6 keywords</w:t>
      </w:r>
      <w:r w:rsidR="00620021">
        <w:rPr>
          <w:b/>
          <w:bCs/>
        </w:rPr>
        <w:t xml:space="preserve"> that were in</w:t>
      </w:r>
      <w:r>
        <w:rPr>
          <w:b/>
          <w:bCs/>
        </w:rPr>
        <w:t xml:space="preserve">cluded in the </w:t>
      </w:r>
      <w:r w:rsidR="00620021">
        <w:rPr>
          <w:b/>
          <w:bCs/>
        </w:rPr>
        <w:t>online submission form</w:t>
      </w:r>
      <w:r>
        <w:rPr>
          <w:b/>
          <w:bCs/>
        </w:rPr>
        <w:t>.</w:t>
      </w:r>
    </w:p>
    <w:p w14:paraId="215D89AD" w14:textId="77777777" w:rsidR="00973140" w:rsidRPr="00AC2344" w:rsidRDefault="00973140" w:rsidP="003F530C">
      <w:pPr>
        <w:jc w:val="both"/>
        <w:rPr>
          <w:b/>
          <w:bCs/>
        </w:rPr>
      </w:pPr>
    </w:p>
    <w:p w14:paraId="5433E103" w14:textId="1B78CF56" w:rsidR="003D66FD" w:rsidRDefault="003D66FD" w:rsidP="003F530C">
      <w:pPr>
        <w:jc w:val="both"/>
      </w:pPr>
      <w:r>
        <w:t xml:space="preserve">3. </w:t>
      </w:r>
      <w:proofErr w:type="spellStart"/>
      <w:r>
        <w:t>JoVE</w:t>
      </w:r>
      <w:proofErr w:type="spellEnd"/>
      <w:r>
        <w:t xml:space="preser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You may use the generic term followed by “(Table of Materials)” to draw the readers’ attention to specific </w:t>
      </w:r>
      <w:proofErr w:type="spellStart"/>
      <w:r>
        <w:t>commercialnames</w:t>
      </w:r>
      <w:proofErr w:type="spellEnd"/>
      <w:r>
        <w:t xml:space="preserve">. Examples of commercial sounding language in your manuscript are: Matrigel, </w:t>
      </w:r>
      <w:proofErr w:type="spellStart"/>
      <w:r>
        <w:t>StemFlex</w:t>
      </w:r>
      <w:proofErr w:type="spellEnd"/>
      <w:r>
        <w:t xml:space="preserve">, </w:t>
      </w:r>
      <w:proofErr w:type="spellStart"/>
      <w:r>
        <w:t>Glutamax</w:t>
      </w:r>
      <w:proofErr w:type="spellEnd"/>
      <w:r>
        <w:t xml:space="preserve">, </w:t>
      </w:r>
      <w:proofErr w:type="spellStart"/>
      <w:r>
        <w:t>Versene</w:t>
      </w:r>
      <w:proofErr w:type="spellEnd"/>
      <w:r>
        <w:t xml:space="preserve">, </w:t>
      </w:r>
      <w:proofErr w:type="spellStart"/>
      <w:r>
        <w:t>Accutase</w:t>
      </w:r>
      <w:proofErr w:type="spellEnd"/>
      <w:r>
        <w:t xml:space="preserve">, </w:t>
      </w:r>
      <w:proofErr w:type="spellStart"/>
      <w:r>
        <w:t>Millicell</w:t>
      </w:r>
      <w:proofErr w:type="spellEnd"/>
      <w:r>
        <w:t xml:space="preserve">, </w:t>
      </w:r>
      <w:proofErr w:type="spellStart"/>
      <w:r>
        <w:t>LunaScript</w:t>
      </w:r>
      <w:proofErr w:type="spellEnd"/>
      <w:r>
        <w:t>, etc.</w:t>
      </w:r>
    </w:p>
    <w:p w14:paraId="7EBB6A49" w14:textId="77777777" w:rsidR="00F349B0" w:rsidRDefault="001D4424" w:rsidP="003F530C">
      <w:pPr>
        <w:jc w:val="both"/>
        <w:rPr>
          <w:b/>
          <w:bCs/>
        </w:rPr>
      </w:pPr>
      <w:r w:rsidRPr="001D4424">
        <w:rPr>
          <w:b/>
          <w:bCs/>
        </w:rPr>
        <w:t>We have replaced terms of commercial sounding language to the best of our ability</w:t>
      </w:r>
      <w:r w:rsidR="00BB4B1B">
        <w:rPr>
          <w:b/>
          <w:bCs/>
        </w:rPr>
        <w:t xml:space="preserve">. </w:t>
      </w:r>
    </w:p>
    <w:p w14:paraId="38F54F5E" w14:textId="500BE258" w:rsidR="00BB4B1B" w:rsidRDefault="00BB4B1B" w:rsidP="003F530C">
      <w:pPr>
        <w:jc w:val="both"/>
        <w:rPr>
          <w:b/>
          <w:bCs/>
        </w:rPr>
      </w:pPr>
      <w:r>
        <w:rPr>
          <w:b/>
          <w:bCs/>
        </w:rPr>
        <w:t>F</w:t>
      </w:r>
      <w:r w:rsidR="001D4424">
        <w:rPr>
          <w:b/>
          <w:bCs/>
        </w:rPr>
        <w:t xml:space="preserve">or </w:t>
      </w:r>
      <w:r>
        <w:rPr>
          <w:b/>
          <w:bCs/>
        </w:rPr>
        <w:t>instance</w:t>
      </w:r>
      <w:r w:rsidR="001D4424">
        <w:rPr>
          <w:b/>
          <w:bCs/>
        </w:rPr>
        <w:t xml:space="preserve">: </w:t>
      </w:r>
      <w:r w:rsidRPr="003A3639">
        <w:rPr>
          <w:b/>
          <w:bCs/>
        </w:rPr>
        <w:t xml:space="preserve">“Stem-cell maintenance medium” to replace </w:t>
      </w:r>
      <w:proofErr w:type="spellStart"/>
      <w:r w:rsidRPr="003A3639">
        <w:rPr>
          <w:b/>
          <w:bCs/>
        </w:rPr>
        <w:t>StemFlex</w:t>
      </w:r>
      <w:proofErr w:type="spellEnd"/>
      <w:r w:rsidR="003A3639">
        <w:rPr>
          <w:b/>
          <w:bCs/>
        </w:rPr>
        <w:t xml:space="preserve"> (lines 114, 1</w:t>
      </w:r>
      <w:r w:rsidR="00285F8D">
        <w:rPr>
          <w:b/>
          <w:bCs/>
        </w:rPr>
        <w:t>4</w:t>
      </w:r>
      <w:r w:rsidR="007822BC">
        <w:rPr>
          <w:b/>
          <w:bCs/>
        </w:rPr>
        <w:t>3</w:t>
      </w:r>
      <w:r w:rsidR="003A3639">
        <w:rPr>
          <w:b/>
          <w:bCs/>
        </w:rPr>
        <w:t>, 1</w:t>
      </w:r>
      <w:r w:rsidR="007822BC">
        <w:rPr>
          <w:b/>
          <w:bCs/>
        </w:rPr>
        <w:t>50</w:t>
      </w:r>
      <w:r w:rsidR="003A3639">
        <w:rPr>
          <w:b/>
          <w:bCs/>
        </w:rPr>
        <w:t>, 15</w:t>
      </w:r>
      <w:r w:rsidR="007822BC">
        <w:rPr>
          <w:b/>
          <w:bCs/>
        </w:rPr>
        <w:t>5</w:t>
      </w:r>
      <w:r w:rsidR="003A3639">
        <w:rPr>
          <w:b/>
          <w:bCs/>
        </w:rPr>
        <w:t>, 1</w:t>
      </w:r>
      <w:r w:rsidR="00285F8D">
        <w:rPr>
          <w:b/>
          <w:bCs/>
        </w:rPr>
        <w:t>7</w:t>
      </w:r>
      <w:r w:rsidR="007822BC">
        <w:rPr>
          <w:b/>
          <w:bCs/>
        </w:rPr>
        <w:t>2</w:t>
      </w:r>
      <w:r w:rsidR="003A3639">
        <w:rPr>
          <w:b/>
          <w:bCs/>
        </w:rPr>
        <w:t>, 17</w:t>
      </w:r>
      <w:r w:rsidR="00285F8D">
        <w:rPr>
          <w:b/>
          <w:bCs/>
        </w:rPr>
        <w:t>5</w:t>
      </w:r>
      <w:r w:rsidR="003A3639">
        <w:rPr>
          <w:b/>
          <w:bCs/>
        </w:rPr>
        <w:t>, 1</w:t>
      </w:r>
      <w:r w:rsidR="00285F8D">
        <w:rPr>
          <w:b/>
          <w:bCs/>
        </w:rPr>
        <w:t>8</w:t>
      </w:r>
      <w:r w:rsidR="007822BC">
        <w:rPr>
          <w:b/>
          <w:bCs/>
        </w:rPr>
        <w:t>2</w:t>
      </w:r>
      <w:r w:rsidR="003A3639">
        <w:rPr>
          <w:b/>
          <w:bCs/>
        </w:rPr>
        <w:t>, 1</w:t>
      </w:r>
      <w:r w:rsidR="00285F8D">
        <w:rPr>
          <w:b/>
          <w:bCs/>
        </w:rPr>
        <w:t>9</w:t>
      </w:r>
      <w:r w:rsidR="007822BC">
        <w:rPr>
          <w:b/>
          <w:bCs/>
        </w:rPr>
        <w:t>2</w:t>
      </w:r>
      <w:r w:rsidR="003A3639">
        <w:rPr>
          <w:b/>
          <w:bCs/>
        </w:rPr>
        <w:t>)</w:t>
      </w:r>
      <w:r w:rsidRPr="003A3639">
        <w:rPr>
          <w:b/>
          <w:bCs/>
        </w:rPr>
        <w:t xml:space="preserve">; “L-glutamine” instead of </w:t>
      </w:r>
      <w:proofErr w:type="spellStart"/>
      <w:r w:rsidRPr="003A3639">
        <w:rPr>
          <w:b/>
          <w:bCs/>
        </w:rPr>
        <w:t>GlutaMAX</w:t>
      </w:r>
      <w:proofErr w:type="spellEnd"/>
      <w:r w:rsidR="00AC76F2">
        <w:rPr>
          <w:b/>
          <w:bCs/>
        </w:rPr>
        <w:t xml:space="preserve"> (line 121)</w:t>
      </w:r>
      <w:r w:rsidRPr="003A3639">
        <w:rPr>
          <w:b/>
          <w:bCs/>
        </w:rPr>
        <w:t xml:space="preserve">; </w:t>
      </w:r>
      <w:r w:rsidR="00BD349B">
        <w:rPr>
          <w:b/>
          <w:bCs/>
        </w:rPr>
        <w:t>“</w:t>
      </w:r>
      <w:r w:rsidRPr="003A3639">
        <w:rPr>
          <w:b/>
          <w:bCs/>
        </w:rPr>
        <w:t>non-enzymatic cell dissociation reagent</w:t>
      </w:r>
      <w:r w:rsidR="00BD349B">
        <w:rPr>
          <w:b/>
          <w:bCs/>
        </w:rPr>
        <w:t>”</w:t>
      </w:r>
      <w:r w:rsidRPr="003A3639">
        <w:rPr>
          <w:b/>
          <w:bCs/>
        </w:rPr>
        <w:t xml:space="preserve"> for </w:t>
      </w:r>
      <w:proofErr w:type="spellStart"/>
      <w:r w:rsidRPr="003A3639">
        <w:rPr>
          <w:b/>
          <w:bCs/>
        </w:rPr>
        <w:t>Versene</w:t>
      </w:r>
      <w:proofErr w:type="spellEnd"/>
      <w:r w:rsidR="00BD349B">
        <w:rPr>
          <w:b/>
          <w:bCs/>
        </w:rPr>
        <w:t xml:space="preserve"> (lines 14</w:t>
      </w:r>
      <w:r w:rsidR="007822BC">
        <w:rPr>
          <w:b/>
          <w:bCs/>
        </w:rPr>
        <w:t>8</w:t>
      </w:r>
      <w:r w:rsidR="00BD349B">
        <w:rPr>
          <w:b/>
          <w:bCs/>
        </w:rPr>
        <w:t>, 1</w:t>
      </w:r>
      <w:r w:rsidR="00285F8D">
        <w:rPr>
          <w:b/>
          <w:bCs/>
        </w:rPr>
        <w:t>5</w:t>
      </w:r>
      <w:r w:rsidR="007822BC">
        <w:rPr>
          <w:b/>
          <w:bCs/>
        </w:rPr>
        <w:t>2</w:t>
      </w:r>
      <w:r w:rsidR="00BD349B">
        <w:rPr>
          <w:b/>
          <w:bCs/>
        </w:rPr>
        <w:t>)</w:t>
      </w:r>
      <w:r w:rsidRPr="003A3639">
        <w:rPr>
          <w:b/>
          <w:bCs/>
        </w:rPr>
        <w:t xml:space="preserve">; </w:t>
      </w:r>
      <w:r w:rsidR="00BD349B">
        <w:rPr>
          <w:b/>
          <w:bCs/>
        </w:rPr>
        <w:t>“</w:t>
      </w:r>
      <w:r w:rsidRPr="003A3639">
        <w:rPr>
          <w:b/>
          <w:bCs/>
        </w:rPr>
        <w:t>enzymatic cell dissociation reagent</w:t>
      </w:r>
      <w:r w:rsidR="00BD349B">
        <w:rPr>
          <w:b/>
          <w:bCs/>
        </w:rPr>
        <w:t>”</w:t>
      </w:r>
      <w:r w:rsidRPr="003A3639">
        <w:rPr>
          <w:b/>
          <w:bCs/>
        </w:rPr>
        <w:t xml:space="preserve"> for </w:t>
      </w:r>
      <w:proofErr w:type="spellStart"/>
      <w:r w:rsidRPr="003A3639">
        <w:rPr>
          <w:b/>
          <w:bCs/>
        </w:rPr>
        <w:t>Accutase</w:t>
      </w:r>
      <w:proofErr w:type="spellEnd"/>
      <w:r w:rsidR="00BD349B">
        <w:rPr>
          <w:b/>
          <w:bCs/>
        </w:rPr>
        <w:t xml:space="preserve"> (lines 16</w:t>
      </w:r>
      <w:r w:rsidR="007822BC">
        <w:rPr>
          <w:b/>
          <w:bCs/>
        </w:rPr>
        <w:t>8</w:t>
      </w:r>
      <w:r w:rsidR="00BD349B">
        <w:rPr>
          <w:b/>
          <w:bCs/>
        </w:rPr>
        <w:t>, 1</w:t>
      </w:r>
      <w:r w:rsidR="00285F8D">
        <w:rPr>
          <w:b/>
          <w:bCs/>
        </w:rPr>
        <w:t>7</w:t>
      </w:r>
      <w:r w:rsidR="007822BC">
        <w:rPr>
          <w:b/>
          <w:bCs/>
        </w:rPr>
        <w:t>1</w:t>
      </w:r>
      <w:r w:rsidR="00BD349B">
        <w:rPr>
          <w:b/>
          <w:bCs/>
        </w:rPr>
        <w:t>, 22</w:t>
      </w:r>
      <w:r w:rsidR="007822BC">
        <w:rPr>
          <w:b/>
          <w:bCs/>
        </w:rPr>
        <w:t>4</w:t>
      </w:r>
      <w:r w:rsidR="00BD349B">
        <w:rPr>
          <w:b/>
          <w:bCs/>
        </w:rPr>
        <w:t>)</w:t>
      </w:r>
      <w:r w:rsidRPr="003A3639">
        <w:rPr>
          <w:b/>
          <w:bCs/>
        </w:rPr>
        <w:t xml:space="preserve">; </w:t>
      </w:r>
      <w:r w:rsidR="00BD349B">
        <w:rPr>
          <w:b/>
          <w:bCs/>
        </w:rPr>
        <w:t>“</w:t>
      </w:r>
      <w:r w:rsidRPr="003A3639">
        <w:rPr>
          <w:b/>
          <w:bCs/>
        </w:rPr>
        <w:t>Epithelial volt-ohm meter (EVOM)</w:t>
      </w:r>
      <w:r w:rsidR="00BD349B">
        <w:rPr>
          <w:b/>
          <w:bCs/>
        </w:rPr>
        <w:t>”</w:t>
      </w:r>
      <w:r w:rsidRPr="003A3639">
        <w:rPr>
          <w:b/>
          <w:bCs/>
        </w:rPr>
        <w:t xml:space="preserve"> replacing </w:t>
      </w:r>
      <w:proofErr w:type="spellStart"/>
      <w:r w:rsidRPr="003A3639">
        <w:rPr>
          <w:b/>
          <w:bCs/>
        </w:rPr>
        <w:t>Millicell</w:t>
      </w:r>
      <w:proofErr w:type="spellEnd"/>
      <w:r w:rsidRPr="003A3639">
        <w:rPr>
          <w:b/>
          <w:bCs/>
        </w:rPr>
        <w:t xml:space="preserve"> </w:t>
      </w:r>
      <w:r w:rsidR="002D093A">
        <w:rPr>
          <w:b/>
          <w:bCs/>
        </w:rPr>
        <w:t>(line 26</w:t>
      </w:r>
      <w:r w:rsidR="007822BC">
        <w:rPr>
          <w:b/>
          <w:bCs/>
        </w:rPr>
        <w:t>9</w:t>
      </w:r>
      <w:r w:rsidR="002D093A">
        <w:rPr>
          <w:b/>
          <w:bCs/>
        </w:rPr>
        <w:t>)</w:t>
      </w:r>
      <w:r w:rsidR="00F349B0">
        <w:rPr>
          <w:b/>
          <w:bCs/>
        </w:rPr>
        <w:t xml:space="preserve">. </w:t>
      </w:r>
    </w:p>
    <w:p w14:paraId="2C19E409" w14:textId="72F71FD5" w:rsidR="00F349B0" w:rsidRPr="003A3639" w:rsidRDefault="00F349B0" w:rsidP="003F530C">
      <w:pPr>
        <w:jc w:val="both"/>
        <w:rPr>
          <w:b/>
          <w:bCs/>
        </w:rPr>
      </w:pPr>
      <w:r>
        <w:rPr>
          <w:b/>
          <w:bCs/>
        </w:rPr>
        <w:t xml:space="preserve">We have also removed commercial sounding language such as </w:t>
      </w:r>
      <w:proofErr w:type="spellStart"/>
      <w:r>
        <w:rPr>
          <w:b/>
          <w:bCs/>
        </w:rPr>
        <w:t>NuceoSpin</w:t>
      </w:r>
      <w:proofErr w:type="spellEnd"/>
      <w:r>
        <w:rPr>
          <w:b/>
          <w:bCs/>
        </w:rPr>
        <w:t xml:space="preserve">, </w:t>
      </w:r>
      <w:proofErr w:type="spellStart"/>
      <w:r>
        <w:rPr>
          <w:b/>
          <w:bCs/>
        </w:rPr>
        <w:t>LunaScript</w:t>
      </w:r>
      <w:proofErr w:type="spellEnd"/>
      <w:r>
        <w:rPr>
          <w:b/>
          <w:bCs/>
        </w:rPr>
        <w:t xml:space="preserve"> and SYBR green from the qPCR section (Section 7; lines 35</w:t>
      </w:r>
      <w:r w:rsidR="007822BC">
        <w:rPr>
          <w:b/>
          <w:bCs/>
        </w:rPr>
        <w:t>6</w:t>
      </w:r>
      <w:r>
        <w:rPr>
          <w:b/>
          <w:bCs/>
        </w:rPr>
        <w:t xml:space="preserve"> and following). </w:t>
      </w:r>
    </w:p>
    <w:p w14:paraId="1B788FD1" w14:textId="7A3C3FA2" w:rsidR="008B5629" w:rsidRPr="001D4424" w:rsidRDefault="008B5629" w:rsidP="003F530C">
      <w:pPr>
        <w:jc w:val="both"/>
        <w:rPr>
          <w:b/>
          <w:bCs/>
        </w:rPr>
      </w:pPr>
      <w:r>
        <w:rPr>
          <w:b/>
          <w:bCs/>
        </w:rPr>
        <w:t xml:space="preserve">Matrigel, however, is a commonly used extracellular matrix (ECM) mix that we do not consider commercial language and find written in other JOVE </w:t>
      </w:r>
      <w:r w:rsidRPr="00300D4E">
        <w:rPr>
          <w:b/>
          <w:bCs/>
        </w:rPr>
        <w:t>reports (</w:t>
      </w:r>
      <w:r w:rsidR="00300D4E" w:rsidRPr="00411CEB">
        <w:rPr>
          <w:b/>
          <w:bCs/>
        </w:rPr>
        <w:t>see below</w:t>
      </w:r>
      <w:r w:rsidRPr="00300D4E">
        <w:rPr>
          <w:b/>
          <w:bCs/>
        </w:rPr>
        <w:t>)</w:t>
      </w:r>
      <w:r w:rsidR="00F349B0" w:rsidRPr="00300D4E">
        <w:rPr>
          <w:b/>
          <w:bCs/>
        </w:rPr>
        <w:t>.</w:t>
      </w:r>
    </w:p>
    <w:p w14:paraId="188BB46E" w14:textId="77777777" w:rsidR="00F349B0" w:rsidRPr="00411CEB" w:rsidRDefault="00F349B0" w:rsidP="003F530C">
      <w:pPr>
        <w:pStyle w:val="Listenabsatz"/>
        <w:numPr>
          <w:ilvl w:val="0"/>
          <w:numId w:val="3"/>
        </w:numPr>
        <w:jc w:val="both"/>
        <w:rPr>
          <w:b/>
        </w:rPr>
      </w:pPr>
      <w:proofErr w:type="spellStart"/>
      <w:r w:rsidRPr="00411CEB">
        <w:rPr>
          <w:b/>
          <w:lang w:val="de-DE"/>
        </w:rPr>
        <w:t>Ghogha</w:t>
      </w:r>
      <w:proofErr w:type="spellEnd"/>
      <w:r w:rsidRPr="00411CEB">
        <w:rPr>
          <w:b/>
          <w:lang w:val="de-DE"/>
        </w:rPr>
        <w:t xml:space="preserve">, A., </w:t>
      </w:r>
      <w:proofErr w:type="spellStart"/>
      <w:r w:rsidRPr="00411CEB">
        <w:rPr>
          <w:b/>
          <w:lang w:val="de-DE"/>
        </w:rPr>
        <w:t>Bruun</w:t>
      </w:r>
      <w:proofErr w:type="spellEnd"/>
      <w:r w:rsidRPr="00411CEB">
        <w:rPr>
          <w:b/>
          <w:lang w:val="de-DE"/>
        </w:rPr>
        <w:t xml:space="preserve">, D. A., &amp; Lein, P. J. (2012). </w:t>
      </w:r>
      <w:r w:rsidRPr="00411CEB">
        <w:rPr>
          <w:b/>
        </w:rPr>
        <w:t xml:space="preserve">Inducing dendritic growth in cultured sympathetic neurons. Journal of visualized </w:t>
      </w:r>
      <w:proofErr w:type="gramStart"/>
      <w:r w:rsidRPr="00411CEB">
        <w:rPr>
          <w:b/>
        </w:rPr>
        <w:t>experiments :</w:t>
      </w:r>
      <w:proofErr w:type="gramEnd"/>
      <w:r w:rsidRPr="00411CEB">
        <w:rPr>
          <w:b/>
        </w:rPr>
        <w:t xml:space="preserve"> </w:t>
      </w:r>
      <w:proofErr w:type="spellStart"/>
      <w:r w:rsidRPr="00411CEB">
        <w:rPr>
          <w:b/>
        </w:rPr>
        <w:t>JoVE</w:t>
      </w:r>
      <w:proofErr w:type="spellEnd"/>
      <w:r w:rsidRPr="00411CEB">
        <w:rPr>
          <w:b/>
        </w:rPr>
        <w:t xml:space="preserve">, (61), 3546. </w:t>
      </w:r>
      <w:hyperlink r:id="rId6" w:history="1">
        <w:r w:rsidRPr="00411CEB">
          <w:rPr>
            <w:rStyle w:val="Hyperlink"/>
            <w:b/>
            <w:color w:val="auto"/>
          </w:rPr>
          <w:t>https://doi.org/10.3791/3546</w:t>
        </w:r>
      </w:hyperlink>
      <w:r w:rsidRPr="00411CEB">
        <w:rPr>
          <w:b/>
        </w:rPr>
        <w:t xml:space="preserve"> </w:t>
      </w:r>
    </w:p>
    <w:p w14:paraId="6EC1818A" w14:textId="06E3BCFB" w:rsidR="003D66FD" w:rsidRPr="00411CEB" w:rsidRDefault="00F349B0" w:rsidP="003F530C">
      <w:pPr>
        <w:pStyle w:val="Listenabsatz"/>
        <w:numPr>
          <w:ilvl w:val="0"/>
          <w:numId w:val="3"/>
        </w:numPr>
        <w:jc w:val="both"/>
        <w:rPr>
          <w:b/>
        </w:rPr>
      </w:pPr>
      <w:r w:rsidRPr="00411CEB">
        <w:rPr>
          <w:b/>
        </w:rPr>
        <w:t xml:space="preserve">Winkler, M., Trieu, N., Feng, T., Jin, L., Walker, S., Singh, L., &amp; Ku, H. T. (2011). A quantitative assay for insulin-expressing colony-forming progenitors. Journal of visualized </w:t>
      </w:r>
      <w:proofErr w:type="gramStart"/>
      <w:r w:rsidRPr="00411CEB">
        <w:rPr>
          <w:b/>
        </w:rPr>
        <w:t>experiments :</w:t>
      </w:r>
      <w:proofErr w:type="gramEnd"/>
      <w:r w:rsidRPr="00411CEB">
        <w:rPr>
          <w:b/>
        </w:rPr>
        <w:t xml:space="preserve"> </w:t>
      </w:r>
      <w:proofErr w:type="spellStart"/>
      <w:r w:rsidRPr="00411CEB">
        <w:rPr>
          <w:b/>
        </w:rPr>
        <w:t>JoVE</w:t>
      </w:r>
      <w:proofErr w:type="spellEnd"/>
      <w:r w:rsidRPr="00411CEB">
        <w:rPr>
          <w:b/>
        </w:rPr>
        <w:t xml:space="preserve">, (57), e3148. </w:t>
      </w:r>
      <w:hyperlink r:id="rId7" w:history="1">
        <w:r w:rsidRPr="00411CEB">
          <w:rPr>
            <w:rStyle w:val="Hyperlink"/>
            <w:b/>
            <w:color w:val="auto"/>
          </w:rPr>
          <w:t>https://doi.org/10.3791/3148</w:t>
        </w:r>
      </w:hyperlink>
    </w:p>
    <w:p w14:paraId="7F62C010" w14:textId="77777777" w:rsidR="00F349B0" w:rsidRPr="006101F0" w:rsidRDefault="00F349B0" w:rsidP="003F530C">
      <w:pPr>
        <w:jc w:val="both"/>
      </w:pPr>
    </w:p>
    <w:p w14:paraId="654C18C3" w14:textId="78FB5F35" w:rsidR="003D66FD" w:rsidRDefault="003D66FD" w:rsidP="003F530C">
      <w:pPr>
        <w:jc w:val="both"/>
      </w:pPr>
      <w:r>
        <w:t>4. Please revise the Protocol text to avoid the use of personal pronouns (e.g., I, you, your, we, our) or colloquial phrases.</w:t>
      </w:r>
    </w:p>
    <w:p w14:paraId="3C7654EA" w14:textId="29C18BC1" w:rsidR="003D66FD" w:rsidRDefault="002F28A0" w:rsidP="003F530C">
      <w:pPr>
        <w:jc w:val="both"/>
        <w:rPr>
          <w:b/>
          <w:bCs/>
        </w:rPr>
      </w:pPr>
      <w:r w:rsidRPr="002F28A0">
        <w:rPr>
          <w:b/>
          <w:bCs/>
        </w:rPr>
        <w:t xml:space="preserve">Personal pronouns have been removed from the Protocol text. </w:t>
      </w:r>
    </w:p>
    <w:p w14:paraId="011B4601" w14:textId="77777777" w:rsidR="002F28A0" w:rsidRPr="002F28A0" w:rsidRDefault="002F28A0" w:rsidP="003F530C">
      <w:pPr>
        <w:jc w:val="both"/>
        <w:rPr>
          <w:b/>
          <w:bCs/>
        </w:rPr>
      </w:pPr>
    </w:p>
    <w:p w14:paraId="335EE787" w14:textId="7F6E105A" w:rsidR="003D66FD" w:rsidRDefault="003D66FD" w:rsidP="003F530C">
      <w:pPr>
        <w:jc w:val="both"/>
      </w:pPr>
      <w:r>
        <w:lastRenderedPageBreak/>
        <w:t>5. 1.2: Please specify the volumes/concentrations of the supplement used.</w:t>
      </w:r>
    </w:p>
    <w:p w14:paraId="6DC39599" w14:textId="2215FB98" w:rsidR="006101F0" w:rsidRDefault="00462924" w:rsidP="003F530C">
      <w:pPr>
        <w:jc w:val="both"/>
        <w:rPr>
          <w:b/>
          <w:bCs/>
        </w:rPr>
      </w:pPr>
      <w:r>
        <w:rPr>
          <w:b/>
          <w:bCs/>
        </w:rPr>
        <w:t>The volumes of basal medium and supplement used in the preparation of the stem-cell maintenance medium are now mentioned in the text, as follows:</w:t>
      </w:r>
    </w:p>
    <w:p w14:paraId="4061B0AA" w14:textId="7B078756" w:rsidR="00462924" w:rsidRPr="00462924" w:rsidRDefault="00462924" w:rsidP="003F530C">
      <w:pPr>
        <w:jc w:val="both"/>
        <w:rPr>
          <w:b/>
          <w:bCs/>
        </w:rPr>
      </w:pPr>
      <w:r>
        <w:rPr>
          <w:b/>
          <w:bCs/>
        </w:rPr>
        <w:t xml:space="preserve">Lines 114-115: </w:t>
      </w:r>
      <w:r w:rsidRPr="00462924">
        <w:rPr>
          <w:b/>
          <w:bCs/>
        </w:rPr>
        <w:t>“</w:t>
      </w:r>
      <w:r w:rsidRPr="00462924">
        <w:rPr>
          <w:rFonts w:cstheme="minorHAnsi"/>
          <w:b/>
          <w:bCs/>
        </w:rPr>
        <w:t>Stem-cell maintenance medium is prepared by adding 50 ml of 50 x supplement to 450 ml of stem cell maintenance basal medium in the sterile environment of a biosafety cabinet.”</w:t>
      </w:r>
    </w:p>
    <w:p w14:paraId="3C1DE0AA" w14:textId="77777777" w:rsidR="00462924" w:rsidRDefault="00462924" w:rsidP="003F530C">
      <w:pPr>
        <w:jc w:val="both"/>
      </w:pPr>
    </w:p>
    <w:p w14:paraId="5AE4F517" w14:textId="22A4778A" w:rsidR="003D66FD" w:rsidRDefault="003D66FD" w:rsidP="003F530C">
      <w:pPr>
        <w:jc w:val="both"/>
      </w:pPr>
      <w:r>
        <w:t>6. 3.12: What experiments? Please specify.</w:t>
      </w:r>
    </w:p>
    <w:p w14:paraId="1D9EE983" w14:textId="041C1158" w:rsidR="00DD0B37" w:rsidRPr="00DD0B37" w:rsidRDefault="00DD0B37" w:rsidP="003F530C">
      <w:pPr>
        <w:jc w:val="both"/>
        <w:rPr>
          <w:b/>
          <w:bCs/>
        </w:rPr>
      </w:pPr>
      <w:r w:rsidRPr="00DD0B37">
        <w:rPr>
          <w:b/>
          <w:bCs/>
        </w:rPr>
        <w:t xml:space="preserve">We have specified experiments that are done on day 10 of the differentiation protocol. </w:t>
      </w:r>
    </w:p>
    <w:p w14:paraId="016C455D" w14:textId="7D2C9144" w:rsidR="003D66FD" w:rsidRPr="00DD0B37" w:rsidRDefault="00DD0B37" w:rsidP="003F530C">
      <w:pPr>
        <w:jc w:val="both"/>
        <w:rPr>
          <w:b/>
          <w:bCs/>
        </w:rPr>
      </w:pPr>
      <w:r w:rsidRPr="00DD0B37">
        <w:rPr>
          <w:b/>
          <w:bCs/>
        </w:rPr>
        <w:t>The text in lines 2</w:t>
      </w:r>
      <w:r w:rsidR="003C09F6">
        <w:rPr>
          <w:b/>
          <w:bCs/>
        </w:rPr>
        <w:t>5</w:t>
      </w:r>
      <w:r w:rsidR="007822BC">
        <w:rPr>
          <w:b/>
          <w:bCs/>
        </w:rPr>
        <w:t>3</w:t>
      </w:r>
      <w:r w:rsidRPr="00DD0B37">
        <w:rPr>
          <w:b/>
          <w:bCs/>
        </w:rPr>
        <w:t>-2</w:t>
      </w:r>
      <w:r w:rsidR="002E558F">
        <w:rPr>
          <w:b/>
          <w:bCs/>
        </w:rPr>
        <w:t>5</w:t>
      </w:r>
      <w:r w:rsidR="007822BC">
        <w:rPr>
          <w:b/>
          <w:bCs/>
        </w:rPr>
        <w:t>4</w:t>
      </w:r>
      <w:r w:rsidRPr="00DD0B37">
        <w:rPr>
          <w:b/>
          <w:bCs/>
        </w:rPr>
        <w:t xml:space="preserve"> now reads: “Conduct infection experiments, TEER measurement, and immunofluorescence staining as described in the following sections (day 10).”</w:t>
      </w:r>
    </w:p>
    <w:p w14:paraId="4818F031" w14:textId="77777777" w:rsidR="00D35FE1" w:rsidRDefault="00D35FE1" w:rsidP="003F530C">
      <w:pPr>
        <w:jc w:val="both"/>
      </w:pPr>
    </w:p>
    <w:p w14:paraId="1C9B6566" w14:textId="5794C592" w:rsidR="003D66FD" w:rsidRDefault="003D66FD" w:rsidP="003F530C">
      <w:pPr>
        <w:jc w:val="both"/>
      </w:pPr>
      <w:r>
        <w:t>7. Figures: Please define the error bars in the figure legend.</w:t>
      </w:r>
    </w:p>
    <w:p w14:paraId="6FD2410B" w14:textId="56FACDEB" w:rsidR="003D66FD" w:rsidRPr="004D6E77" w:rsidRDefault="004D6E77" w:rsidP="003F530C">
      <w:pPr>
        <w:jc w:val="both"/>
        <w:rPr>
          <w:b/>
          <w:bCs/>
        </w:rPr>
      </w:pPr>
      <w:r w:rsidRPr="004D6E77">
        <w:rPr>
          <w:b/>
          <w:bCs/>
        </w:rPr>
        <w:t xml:space="preserve">Error bars </w:t>
      </w:r>
      <w:r>
        <w:rPr>
          <w:b/>
          <w:bCs/>
        </w:rPr>
        <w:t xml:space="preserve">representing </w:t>
      </w:r>
      <w:r w:rsidRPr="004D6E77">
        <w:rPr>
          <w:rFonts w:cstheme="minorHAnsi"/>
          <w:b/>
          <w:bCs/>
        </w:rPr>
        <w:t xml:space="preserve">± S.D. </w:t>
      </w:r>
      <w:r w:rsidRPr="004D6E77">
        <w:rPr>
          <w:b/>
          <w:bCs/>
        </w:rPr>
        <w:t xml:space="preserve">are now </w:t>
      </w:r>
      <w:r>
        <w:rPr>
          <w:b/>
          <w:bCs/>
        </w:rPr>
        <w:t xml:space="preserve">individually </w:t>
      </w:r>
      <w:r w:rsidRPr="004D6E77">
        <w:rPr>
          <w:b/>
          <w:bCs/>
        </w:rPr>
        <w:t xml:space="preserve">defined </w:t>
      </w:r>
      <w:r w:rsidRPr="004D6E77">
        <w:rPr>
          <w:rFonts w:cstheme="minorHAnsi"/>
          <w:b/>
          <w:bCs/>
        </w:rPr>
        <w:t xml:space="preserve">in the figure legends. </w:t>
      </w:r>
    </w:p>
    <w:p w14:paraId="1166B5E5" w14:textId="77777777" w:rsidR="00565EBD" w:rsidRDefault="00565EBD" w:rsidP="003F530C">
      <w:pPr>
        <w:jc w:val="both"/>
      </w:pPr>
    </w:p>
    <w:p w14:paraId="108DBF11" w14:textId="31ADB3AA" w:rsidR="003D66FD" w:rsidRDefault="003D66FD" w:rsidP="003F530C">
      <w:pPr>
        <w:jc w:val="both"/>
      </w:pPr>
      <w:r>
        <w:t>8. Please obtain explicit copyright permission to reuse any figures from a previous publication. Explicit permission can be expressed in the form of a letter from the editor or a link to the editorial policy that allows re-prints. Please upload this information as a .doc or .docx file to your Editorial Manager account. The Figure must be cited appropriately in the Figure Legend, i.e. “This figure has been modified from [citation].”</w:t>
      </w:r>
    </w:p>
    <w:p w14:paraId="64147F98" w14:textId="6BD64D53" w:rsidR="003A069D" w:rsidRDefault="003A069D" w:rsidP="003F530C">
      <w:pPr>
        <w:jc w:val="both"/>
        <w:rPr>
          <w:b/>
        </w:rPr>
      </w:pPr>
      <w:r>
        <w:rPr>
          <w:b/>
        </w:rPr>
        <w:t xml:space="preserve">Both articles that we propose to re-print figures have free use for the re-use of a figure / table or text. These policies can be found in the links below as well as are uploaded as a separate .doc file in the Editorial Manager system and submitted along with the rest of the resubmission material. </w:t>
      </w:r>
    </w:p>
    <w:p w14:paraId="17614C5C" w14:textId="498B60A3" w:rsidR="003A069D" w:rsidRDefault="003A069D" w:rsidP="003F530C">
      <w:pPr>
        <w:jc w:val="both"/>
        <w:rPr>
          <w:b/>
        </w:rPr>
      </w:pPr>
      <w:r>
        <w:rPr>
          <w:b/>
        </w:rPr>
        <w:t xml:space="preserve">Frontiers in microbiology policy </w:t>
      </w:r>
    </w:p>
    <w:p w14:paraId="0ABB2BC8" w14:textId="2AE4D55F" w:rsidR="003A069D" w:rsidRDefault="0026718D" w:rsidP="003F530C">
      <w:pPr>
        <w:jc w:val="both"/>
        <w:rPr>
          <w:b/>
        </w:rPr>
      </w:pPr>
      <w:hyperlink r:id="rId8" w:history="1">
        <w:r w:rsidR="003A069D" w:rsidRPr="00D81FB0">
          <w:rPr>
            <w:rStyle w:val="Hyperlink"/>
            <w:b/>
          </w:rPr>
          <w:t>https://zendesk.frontiersin.org/hc/en-us/articles/201945842-Do-I-need-permission-to-reproduce-figures-or-text-previously-published-in-Frontiers-</w:t>
        </w:r>
      </w:hyperlink>
    </w:p>
    <w:p w14:paraId="27DA6D3D" w14:textId="117DDD4D" w:rsidR="003A069D" w:rsidRDefault="003A069D" w:rsidP="003F530C">
      <w:pPr>
        <w:jc w:val="both"/>
        <w:rPr>
          <w:b/>
        </w:rPr>
      </w:pPr>
      <w:r>
        <w:rPr>
          <w:b/>
        </w:rPr>
        <w:t>Fluids and Barriers of the CNS policy</w:t>
      </w:r>
    </w:p>
    <w:p w14:paraId="019D7AD5" w14:textId="1DCE9406" w:rsidR="003A069D" w:rsidRDefault="008C08F1" w:rsidP="003F530C">
      <w:pPr>
        <w:jc w:val="both"/>
        <w:rPr>
          <w:b/>
        </w:rPr>
      </w:pPr>
      <w:hyperlink r:id="rId9" w:history="1">
        <w:r w:rsidRPr="006C227E">
          <w:rPr>
            <w:rStyle w:val="Hyperlink"/>
            <w:b/>
          </w:rPr>
          <w:t>https://www.biomedcentral.com/about/policies/reprints-and-permissions</w:t>
        </w:r>
      </w:hyperlink>
    </w:p>
    <w:p w14:paraId="249F94FD" w14:textId="77777777" w:rsidR="003A069D" w:rsidRPr="003A069D" w:rsidRDefault="003A069D" w:rsidP="003F530C">
      <w:pPr>
        <w:jc w:val="both"/>
        <w:rPr>
          <w:b/>
        </w:rPr>
      </w:pPr>
    </w:p>
    <w:p w14:paraId="66B050E3" w14:textId="11CC38FA" w:rsidR="005570F9" w:rsidRDefault="005570F9" w:rsidP="003F530C">
      <w:pPr>
        <w:jc w:val="both"/>
        <w:rPr>
          <w:b/>
          <w:bCs/>
        </w:rPr>
      </w:pPr>
      <w:r>
        <w:rPr>
          <w:b/>
          <w:bCs/>
        </w:rPr>
        <w:t>Citations in the figure legends have been change to the appropriate format.</w:t>
      </w:r>
    </w:p>
    <w:p w14:paraId="62B29626" w14:textId="43DAA707" w:rsidR="005570F9" w:rsidRDefault="005570F9" w:rsidP="003F530C">
      <w:pPr>
        <w:jc w:val="both"/>
        <w:rPr>
          <w:b/>
          <w:bCs/>
        </w:rPr>
      </w:pPr>
      <w:r>
        <w:rPr>
          <w:b/>
          <w:bCs/>
        </w:rPr>
        <w:t>Lines 4</w:t>
      </w:r>
      <w:r w:rsidR="002E558F">
        <w:rPr>
          <w:b/>
          <w:bCs/>
        </w:rPr>
        <w:t>3</w:t>
      </w:r>
      <w:r w:rsidR="007822BC">
        <w:rPr>
          <w:b/>
          <w:bCs/>
        </w:rPr>
        <w:t>6</w:t>
      </w:r>
      <w:r>
        <w:rPr>
          <w:b/>
          <w:bCs/>
        </w:rPr>
        <w:t>-4</w:t>
      </w:r>
      <w:r w:rsidR="002E558F">
        <w:rPr>
          <w:b/>
          <w:bCs/>
        </w:rPr>
        <w:t>3</w:t>
      </w:r>
      <w:r w:rsidR="007822BC">
        <w:rPr>
          <w:b/>
          <w:bCs/>
        </w:rPr>
        <w:t>8</w:t>
      </w:r>
      <w:r>
        <w:rPr>
          <w:b/>
          <w:bCs/>
        </w:rPr>
        <w:t>: “</w:t>
      </w:r>
      <w:r w:rsidRPr="005570F9">
        <w:rPr>
          <w:b/>
          <w:bCs/>
        </w:rPr>
        <w:t>Panels B-G of this figure have been modified and used with permission from Kim et al. (2019)18.</w:t>
      </w:r>
      <w:r>
        <w:rPr>
          <w:b/>
          <w:bCs/>
        </w:rPr>
        <w:t>”</w:t>
      </w:r>
    </w:p>
    <w:p w14:paraId="332EA14A" w14:textId="4CEDC6A5" w:rsidR="005570F9" w:rsidRPr="005570F9" w:rsidRDefault="005570F9" w:rsidP="003F530C">
      <w:pPr>
        <w:jc w:val="both"/>
        <w:rPr>
          <w:b/>
          <w:bCs/>
        </w:rPr>
      </w:pPr>
      <w:r>
        <w:rPr>
          <w:b/>
          <w:bCs/>
        </w:rPr>
        <w:t>Lines 4</w:t>
      </w:r>
      <w:r w:rsidR="00C52A67">
        <w:rPr>
          <w:b/>
          <w:bCs/>
        </w:rPr>
        <w:t>4</w:t>
      </w:r>
      <w:r w:rsidR="007822BC">
        <w:rPr>
          <w:b/>
          <w:bCs/>
        </w:rPr>
        <w:t>5</w:t>
      </w:r>
      <w:r w:rsidR="002E558F">
        <w:rPr>
          <w:b/>
          <w:bCs/>
        </w:rPr>
        <w:t>-44</w:t>
      </w:r>
      <w:r w:rsidR="007822BC">
        <w:rPr>
          <w:b/>
          <w:bCs/>
        </w:rPr>
        <w:t>6</w:t>
      </w:r>
      <w:r>
        <w:rPr>
          <w:b/>
          <w:bCs/>
        </w:rPr>
        <w:t>: “</w:t>
      </w:r>
      <w:r w:rsidRPr="005570F9">
        <w:rPr>
          <w:b/>
          <w:bCs/>
        </w:rPr>
        <w:t>This figure has been modified and used with permission from Martins Gomes et al. (2019)20.</w:t>
      </w:r>
      <w:r>
        <w:rPr>
          <w:b/>
          <w:bCs/>
        </w:rPr>
        <w:t>”</w:t>
      </w:r>
    </w:p>
    <w:p w14:paraId="53CD3CCE" w14:textId="77777777" w:rsidR="00F55A3B" w:rsidRDefault="00F55A3B" w:rsidP="003F530C">
      <w:pPr>
        <w:jc w:val="both"/>
      </w:pPr>
    </w:p>
    <w:p w14:paraId="32BB8B53" w14:textId="77777777" w:rsidR="007D40B6" w:rsidRDefault="007D40B6" w:rsidP="003F530C">
      <w:pPr>
        <w:jc w:val="both"/>
      </w:pPr>
      <w:r>
        <w:br w:type="page"/>
      </w:r>
    </w:p>
    <w:p w14:paraId="2A4D846C" w14:textId="6525DD1E" w:rsidR="00D960BD" w:rsidRDefault="00D960BD" w:rsidP="003F530C">
      <w:pPr>
        <w:jc w:val="both"/>
        <w:rPr>
          <w:b/>
          <w:bCs/>
        </w:rPr>
      </w:pPr>
      <w:r w:rsidRPr="00164AA7">
        <w:rPr>
          <w:b/>
          <w:bCs/>
        </w:rPr>
        <w:lastRenderedPageBreak/>
        <w:t>We thank the reviewers for their critical reading</w:t>
      </w:r>
      <w:r>
        <w:rPr>
          <w:b/>
          <w:bCs/>
        </w:rPr>
        <w:t xml:space="preserve">, </w:t>
      </w:r>
      <w:r w:rsidR="00DA53DB">
        <w:rPr>
          <w:b/>
          <w:bCs/>
        </w:rPr>
        <w:t xml:space="preserve">their </w:t>
      </w:r>
      <w:r>
        <w:rPr>
          <w:b/>
          <w:bCs/>
        </w:rPr>
        <w:t>generally positive feedback</w:t>
      </w:r>
      <w:r w:rsidRPr="00164AA7">
        <w:rPr>
          <w:b/>
          <w:bCs/>
        </w:rPr>
        <w:t xml:space="preserve"> and constructive comments. Please find a point-by-point response</w:t>
      </w:r>
      <w:r w:rsidR="005F3D9C">
        <w:rPr>
          <w:b/>
          <w:bCs/>
        </w:rPr>
        <w:t xml:space="preserve"> (bold text)</w:t>
      </w:r>
      <w:r w:rsidRPr="00164AA7">
        <w:rPr>
          <w:b/>
          <w:bCs/>
        </w:rPr>
        <w:t xml:space="preserve"> to </w:t>
      </w:r>
      <w:r w:rsidR="005F3D9C">
        <w:rPr>
          <w:b/>
          <w:bCs/>
        </w:rPr>
        <w:t xml:space="preserve">the </w:t>
      </w:r>
      <w:r w:rsidRPr="00164AA7">
        <w:rPr>
          <w:b/>
          <w:bCs/>
        </w:rPr>
        <w:t xml:space="preserve">comments and concerns raised during the review. Changes to the manuscript have been exactly stated </w:t>
      </w:r>
      <w:r w:rsidRPr="00C82285">
        <w:rPr>
          <w:b/>
          <w:bCs/>
        </w:rPr>
        <w:t>below</w:t>
      </w:r>
      <w:r w:rsidR="003B13AE" w:rsidRPr="00C82285">
        <w:rPr>
          <w:b/>
          <w:bCs/>
        </w:rPr>
        <w:t xml:space="preserve"> </w:t>
      </w:r>
      <w:r w:rsidRPr="00411CEB">
        <w:rPr>
          <w:b/>
          <w:bCs/>
        </w:rPr>
        <w:t>to facilitate review.</w:t>
      </w:r>
      <w:r w:rsidRPr="00164AA7">
        <w:rPr>
          <w:b/>
          <w:bCs/>
        </w:rPr>
        <w:t xml:space="preserve"> </w:t>
      </w:r>
    </w:p>
    <w:p w14:paraId="79DF26BA" w14:textId="77777777" w:rsidR="00D960BD" w:rsidRPr="00AC2344" w:rsidRDefault="00D960BD" w:rsidP="003F530C">
      <w:pPr>
        <w:jc w:val="both"/>
        <w:rPr>
          <w:b/>
          <w:bCs/>
        </w:rPr>
      </w:pPr>
    </w:p>
    <w:p w14:paraId="47E083FC" w14:textId="00DD9760" w:rsidR="00164AA7" w:rsidRDefault="003D66FD" w:rsidP="003F530C">
      <w:pPr>
        <w:jc w:val="both"/>
      </w:pPr>
      <w:r>
        <w:t>Reviewers' comments:</w:t>
      </w:r>
    </w:p>
    <w:p w14:paraId="435D2EB4" w14:textId="16153D62" w:rsidR="003D66FD" w:rsidRDefault="003D66FD" w:rsidP="003F530C">
      <w:pPr>
        <w:jc w:val="both"/>
      </w:pPr>
      <w:r>
        <w:t>Reviewer #1:</w:t>
      </w:r>
    </w:p>
    <w:p w14:paraId="63DEA404" w14:textId="77777777" w:rsidR="003D66FD" w:rsidRDefault="003D66FD" w:rsidP="003F530C">
      <w:pPr>
        <w:jc w:val="both"/>
      </w:pPr>
      <w:r>
        <w:t>Manuscript Summary:</w:t>
      </w:r>
    </w:p>
    <w:p w14:paraId="6F471EAB" w14:textId="77777777" w:rsidR="003D66FD" w:rsidRDefault="003D66FD" w:rsidP="003F530C">
      <w:pPr>
        <w:jc w:val="both"/>
      </w:pPr>
      <w:r>
        <w:t xml:space="preserve">This manuscript provides a detailed description for the differentiation of human induced pluripotent stem cells (iPSCs) to brain endothelial cells and their subsequent infection with the </w:t>
      </w:r>
      <w:r w:rsidRPr="002007BF">
        <w:rPr>
          <w:i/>
          <w:iCs/>
        </w:rPr>
        <w:t>Neisseria meningitidis</w:t>
      </w:r>
      <w:r>
        <w:t xml:space="preserve"> pathogen. The protocol is well-written and comprehensive. I have a few suggestions on technical details that would broaden its applicability to the research community.</w:t>
      </w:r>
    </w:p>
    <w:p w14:paraId="16707192" w14:textId="78A0C6F9" w:rsidR="003D66FD" w:rsidRPr="00157CD0" w:rsidRDefault="001E7F0A" w:rsidP="003F530C">
      <w:pPr>
        <w:jc w:val="both"/>
        <w:rPr>
          <w:b/>
          <w:bCs/>
        </w:rPr>
      </w:pPr>
      <w:r>
        <w:rPr>
          <w:b/>
          <w:bCs/>
        </w:rPr>
        <w:t>We appreciate the reviewer</w:t>
      </w:r>
      <w:r w:rsidR="00E256F5">
        <w:rPr>
          <w:b/>
          <w:bCs/>
        </w:rPr>
        <w:t>’</w:t>
      </w:r>
      <w:r>
        <w:rPr>
          <w:b/>
          <w:bCs/>
        </w:rPr>
        <w:t xml:space="preserve">s comments and agree that </w:t>
      </w:r>
      <w:r w:rsidR="00E256F5">
        <w:rPr>
          <w:b/>
          <w:bCs/>
        </w:rPr>
        <w:t xml:space="preserve">the suggested </w:t>
      </w:r>
      <w:r>
        <w:rPr>
          <w:b/>
          <w:bCs/>
        </w:rPr>
        <w:t xml:space="preserve">changes and additions </w:t>
      </w:r>
      <w:r w:rsidR="00E256F5">
        <w:rPr>
          <w:b/>
          <w:bCs/>
        </w:rPr>
        <w:t>better reflect the broad applicability of the protocol and increase its value to the research community.</w:t>
      </w:r>
    </w:p>
    <w:p w14:paraId="67D3F01D" w14:textId="77777777" w:rsidR="00157CD0" w:rsidRDefault="00157CD0" w:rsidP="003F530C">
      <w:pPr>
        <w:jc w:val="both"/>
      </w:pPr>
    </w:p>
    <w:p w14:paraId="72C1B3CB" w14:textId="701CAD11" w:rsidR="003D66FD" w:rsidRDefault="003D66FD" w:rsidP="003F530C">
      <w:pPr>
        <w:jc w:val="both"/>
      </w:pPr>
      <w:r>
        <w:t>Minor Concerns:</w:t>
      </w:r>
      <w:r w:rsidR="003C06A4">
        <w:t xml:space="preserve"> </w:t>
      </w:r>
    </w:p>
    <w:p w14:paraId="14B3BEFD" w14:textId="77777777" w:rsidR="003D66FD" w:rsidRDefault="003D66FD" w:rsidP="003F530C">
      <w:pPr>
        <w:jc w:val="both"/>
      </w:pPr>
      <w:r>
        <w:t xml:space="preserve">1) On lines 113-114, culture is described using </w:t>
      </w:r>
      <w:proofErr w:type="spellStart"/>
      <w:r>
        <w:t>StemFlex</w:t>
      </w:r>
      <w:proofErr w:type="spellEnd"/>
      <w:r>
        <w:t xml:space="preserve"> medium. In the discussion it is noted that other media can be used, but since this is a protocol paper, it would probably be appropriate to note here the other media that have been used in the literature (</w:t>
      </w:r>
      <w:proofErr w:type="spellStart"/>
      <w:r>
        <w:t>mTeSR</w:t>
      </w:r>
      <w:proofErr w:type="spellEnd"/>
      <w:r>
        <w:t xml:space="preserve"> and E8).</w:t>
      </w:r>
    </w:p>
    <w:p w14:paraId="311BA829" w14:textId="77777777" w:rsidR="00157CD0" w:rsidRPr="00157CD0" w:rsidRDefault="00157CD0" w:rsidP="003F530C">
      <w:pPr>
        <w:jc w:val="both"/>
        <w:rPr>
          <w:b/>
          <w:bCs/>
        </w:rPr>
      </w:pPr>
      <w:r w:rsidRPr="00157CD0">
        <w:rPr>
          <w:b/>
          <w:bCs/>
        </w:rPr>
        <w:t xml:space="preserve">We have added a note to reflect the previous use of other stem-cell maintenance media for this protocol. </w:t>
      </w:r>
    </w:p>
    <w:p w14:paraId="10A86CD2" w14:textId="4401DDCA" w:rsidR="00C82285" w:rsidRPr="00411CEB" w:rsidRDefault="00157CD0" w:rsidP="003F530C">
      <w:pPr>
        <w:jc w:val="both"/>
        <w:rPr>
          <w:rFonts w:cstheme="minorHAnsi"/>
          <w:b/>
          <w:bCs/>
        </w:rPr>
      </w:pPr>
      <w:r w:rsidRPr="00C82285">
        <w:rPr>
          <w:b/>
          <w:bCs/>
        </w:rPr>
        <w:t>Lines 117-118: “</w:t>
      </w:r>
      <w:r w:rsidR="00C82285" w:rsidRPr="00411CEB">
        <w:rPr>
          <w:rFonts w:cstheme="minorHAnsi"/>
          <w:b/>
          <w:bCs/>
        </w:rPr>
        <w:t>NOTE: Other stem-cell maintenance media (</w:t>
      </w:r>
      <w:proofErr w:type="spellStart"/>
      <w:r w:rsidR="00C82285" w:rsidRPr="00411CEB">
        <w:rPr>
          <w:rFonts w:cstheme="minorHAnsi"/>
          <w:b/>
          <w:bCs/>
        </w:rPr>
        <w:t>mTeSR</w:t>
      </w:r>
      <w:proofErr w:type="spellEnd"/>
      <w:r w:rsidR="00C82285" w:rsidRPr="00411CEB">
        <w:rPr>
          <w:rFonts w:cstheme="minorHAnsi"/>
          <w:b/>
          <w:bCs/>
        </w:rPr>
        <w:t xml:space="preserve"> and E8) have been used in other studies</w:t>
      </w:r>
      <w:r w:rsidR="00C82285" w:rsidRPr="00411CEB">
        <w:rPr>
          <w:rFonts w:cstheme="minorHAnsi"/>
          <w:b/>
          <w:bCs/>
        </w:rPr>
        <w:fldChar w:fldCharType="begin" w:fldLock="1"/>
      </w:r>
      <w:r w:rsidR="00C82285" w:rsidRPr="00411CEB">
        <w:rPr>
          <w:rFonts w:cstheme="minorHAnsi"/>
          <w:b/>
          <w:bCs/>
        </w:rPr>
        <w:instrText xml:space="preserve">ADDIN CSL_CITATION {"citationItems":[{"id":"ITEM-1","itemData":{"DOI":"10.1186/s12987-017-0059-0","ISSN":"20458118","abstract":"© 2017 The Author(s). Background: Due to their ability to limitlessly proliferate and specialize into almost any cell type, human induced pluripotent stem cells (iPSCs) offer an unprecedented opportunity to generate human brain microvascular endothelial cells (BMECs), which compose the blood-brain barrier (BBB), for research purposes. Unfortunately, the time, expense, and expertise required to differentiate iPSCs to purified BMECs precludes their widespread use. Here, we report the use of a defined medium that accelerates the differentiation of iPSCs to BMECs while achieving comparable performance to BMECs produced by established methods. Methods: Induced pluripotent stem cells were seeded at defined densities and differentiated to BMECs using defined medium termed E6. Resultant purified BMEC phenotypes were assessed through trans-endothelial electrical resistance (TEER), fluorescein permeability, and P-glycoprotein and MRP family efflux transporter activity. Expression of endothelial markers and their signature tight junction proteins were confirmed using immunocytochemistry. The influence of co-culture with astrocytes and pericytes on purified BMECs was assessed via TEER measurements. The robustness of the differentiation method was confirmed across independent iPSC lines. Results: The use of E6 medium, coupled with updated culture methods, reduced the differentiation time of iPSCs to BMECs from thirteen to 8 days. E6-derived BMECs expressed GLUT-1, claudin-5, occludin, PECAM-1, and VE-cadherin and consistently achieved TEER values exceeding 2500 Ω × cm2across multiple iPSC lines, with a maximum TEER value of 4678 ± 49 Ω × cm2and fluorescein permeability below 1.95 × 10-7cm/s. E6-derived BMECs maintained TEER above 1000 Ω × cm2for a minimum of 8 days and showed no statistical difference in efflux transporter activity compared to BMECs differentiated by conventional means. The method was also found to support long-term stability of BMECs harboring biallelic PARK2 mutations associated with Parkinson's Disease. Finally, BMECs differentiated using E6 medium responded to inductive cues from astrocytes and pericytes and achieved a maximum TEER value of 6635 ± 315 Ω × cm2, which to our knowledge is the highest reported in vitro TEER value to date. Conclusions: Given the accelerated differentiation, equivalent performance, and reduced cost to produce BMECs, our updated methods should make iPSC-derived in vitro BBB models more accessible for a wide variety of …","author":[{"dropping-particle":"","family":"Hollmann","given":"Emma K.","non-dropping-particle":"","parse-names":false,"suffix":""},{"dropping-particle":"","family":"Bailey","given":"Amanda K.","non-dropping-particle":"","parse-names":false,"suffix":""},{"dropping-particle":"V.","family":"Potharazu","given":"Archit","non-dropping-particle":"","parse-names":false,"suffix":""},{"dropping-particle":"","family":"Neely","given":"M. Diana","non-dropping-particle":"","parse-names":false,"suffix":""},{"dropping-particle":"","family":"Bowman","given":"Aaron B.","non-dropping-particle":"","parse-names":false,"suffix":""},{"dropping-particle":"","family":"Lippmann","given":"Ethan S.","non-dropping-particle":"","parse-names":false,"suffix":""}],"container-title":"Fluids and Barriers of the CNS","id":"ITEM-1","issued":{"date-parts":[["2017"]]},"title":"Accelerated differentiation of human induced pluripotent stem cells to blood-brain barrier endothelial cells","type":"article-journal"},"uris":["http://www.mendeley.com/documents/?uuid=137ec018-10f2-40fc-a9a6-342de6f0c4dd"]},{"id":"ITEM-2","itemData":{"DOI":"10.1038/srep04160","ISBN":"2045-2322 (Electronic)\\r2045-2322 (Linking)","ISSN":"2045-2322","PMID":"24561821","abstract":"Blood-brain barrier (BBB) models are often used to investigate BBB function and screen brain-penetrating therapeutics, but it has been difficult to construct a human model that possesses an optimal BBB phenotype and is readily scalable. To address this challenge, we developed a human in vitro BBB model comprising brain microvascular endothelial cells (BMECs), pericytes, astrocytes and neurons derived from renewable cell sources. First, retinoic acid (RA) was used to substantially enhance BBB phenotypes in human pluripotent stem cell (hPSC)-derived BMECs, particularly through adherens junction, tight junction, and multidrug resistance protein regulation. RA-treated hPSC-derived BMECs were subsequently co-cultured with primary human brain pericytes and human astrocytes and neurons derived from human neural progenitor cells (NPCs) to yield a fully human BBB model that possessed significant tightness as measured by transendothelial electrical resistance (~5,000 Ωxcm(2)). Overall, this scalable human BBB model may enable a wide range of neuroscience studies.","author":[{"dropping-particle":"","family":"Lippmann","given":"Ethan S","non-dropping-particle":"","parse-names":false,"suffix":""},{"dropping-particle":"","family":"Al-Ahmad","given":"Abraham","non-dropping-particle":"","parse-names":false,"suffix":""},{"dropping-particle":"","family":"Azarin","given":"Samira M","non-dropping-particle":"","parse-names":false,"suffix":""},{"dropping-particle":"","family":"Palecek","given":"Sean P","non-dropping-particle":"","parse-names":false,"suffix":""},{"dropping-particle":"V","family":"Shusta","given":"Eric","non-dropping-particle":"","parse-names":false,"suffix":""}],"container-title":"Scientific reports","id":"ITEM-2","issue":"February 2014","issued":{"date-parts":[["2014"]]},"page":"4160","title":"A retinoic acid-enhanced, multicellular human blood-brain barrier model derived from stem cell sources.","type":"article-journal","volume":"4"},"uris":["http://www.mendeley.com/documents/?uuid=81e385c3-3022-46d9-a778-a546de2128b7"]},{"id":"ITEM-3","itemData":{"DOI":"10.1038/nbt.2247","ISBN":"1546-1696 (Electronic) 1087-0156 (Linking)","ISSN":"1087-0156","PMID":"22729031","abstract":"The blood-brain barrier (BBB) is crucial to the health of the brain and is often compromised in neurological disease. Moreover, because of its barrier properties, this endothelial interface restricts uptake of neurotherapeutics. Thus, a renewable source of human BBB endothelium could spur brain research and pharmaceutical development. Here we show that endothelial cells derived from human pluripotent stem cells (hPSCs) acquire BBB properties when co-differentiated with neural cells that provide relevant cues, including those involved in Wnt/β-catenin signaling. The resulting endothelial cells have many BBB attributes, including well-organized tight junctions, appropriate expression of nutrient transporters and polarized efflux transporter activity. Notably, they respond to astrocytes, acquiring substantial barrier properties as measured by transendothelial electrical resistance (1,450 ± 140 Ω cm2), and they possess molecular permeability that correlates well with in vivo rodent blood-brain transfer coefficients.","author":[{"dropping-particle":"","family":"Lippmann","given":"Ethan S","non-dropping-particle":"","parse-names":false,"suffix":""},{"dropping-particle":"","family":"Azarin","given":"Samira M","non-dropping-particle":"","parse-names":false,"suffix":""},{"dropping-particle":"","family":"Kay","given":"Jennifer E","non-dropping-particle":"","parse-names":false,"suffix":""},{"dropping-particle":"","family":"Nessler","given":"Randy A","non-dropping-particle":"","parse-names":false,"suffix":""},{"dropping-particle":"","family":"Wilson","given":"Hannah K","non-dropping-particle":"","parse-names":false,"suffix":""},{"dropping-particle":"","family":"Al-Ahmad","given":"Abraham","non-dropping-particle":"","parse-names":false,"suffix":""},{"dropping-particle":"","family":"Palecek","given":"Sean P","non-dropping-particle":"","parse-names":false,"suffix":""},{"dropping-particle":"V","family":"Shusta","given":"Eric","non-dropping-particle":"","parse-names":false,"suffix":""}],"container-title":"Nat. Biotechnol.","id":"ITEM-3","issue":"8","issued":{"date-parts":[["2012"]]},"page":"783-91","title":"Derivation of Blood-Brain Barrier Endothelial Cells from Human Pluripotent Stem Cells","type":"article-journal","volume":"30"},"uris":["http://www.mendeley.com/documents/?uuid=157bf975-c481-48ec-96b3-69cd950c5270"]},{"id":"ITEM-4","itemData":{"DOI":"10.1016/j.stemcr.2019.05.008","ISSN":"22136711","abstract":"Human induced pluripotent stem cell (iPSC)-derived developmental lineages are key tools for in vitro mechanistic interrogations, drug discovery, and disease modeling. iPSCs have previously been differentiated to endothelial cells with blood-brain barrier (BBB) properties, as defined by high transendothelial electrical resistance (TEER), low passive permeability, and active transporter functions. Typical protocols use undefined components, which impart unacceptable variability on the differentiation process. We demonstrate that replacement of serum with fully defined components, from common medium supplements to a simple mixture of insulin, transferrin, and selenium, yields BBB endothelium with TEER in the range of 2,000–8,000 Ω × cm2 across multiple iPSC lines, with appropriate marker expression and active transporters. The use of a fully defined medium vastly improves the consistency of differentiation, and co-culture of BBB endothelium with iPSC-derived astrocytes produces a robust in vitro neurovascular model. This defined differentiation scheme should broadly enable the use of human BBB endothelium for diverse applications. Neal et al. describe a fully defined differentiation strategy to produce iPSC-derived blood-brain barrier (BBB) endothelial cells with robust barrier properties. The exclusion of serum enables differentiation of disease lines and enhances co-culture of the endothelial cells with astrocytes. The observed improvements in model consistency enable the use of iPSC-derived BBB endothelium across diverse applications.","author":[{"dropping-particle":"","family":"Neal","given":"Emma H.","non-dropping-particle":"","parse-names":false,"suffix":""},{"dropping-particle":"","family":"Marinelli","given":"Nicholas A.","non-dropping-particle":"","parse-names":false,"suffix":""},{"dropping-particle":"","family":"Shi","given":"Yajuan","non-dropping-particle":"","parse-names":false,"suffix":""},{"dropping-particle":"","family":"McClatchey","given":"P. Mason","non-dropping-particle":"","parse-names":false,"suffix":""},{"dropping-particle":"","family":"Balotin","given":"Kylie M.","non-dropping-particle":"","parse-names":false,"suffix":""},{"dropping-particle":"","family":"Gullett","given":"Dalton R.","non-dropping-particle":"","parse-names":false,"suffix":""},{"dropping-particle":"","family":"Hagerla","given":"Kameron A.","non-dropping-particle":"","parse-names":false,"suffix":""},{"dropping-particle":"","family":"Bowman","given":"Aaron B.","non-dropping-particle":"","parse-names":false,"suffix":""},{"dropping-particle":"","family":"Ess","given":"Kevin C.","non-dropping-particle":"","parse-names":false,"suffix":""},{"dropping-particle":"","family":"Wikswo","given":"John P.","non-dropping-particle":"","parse-names":false,"suffix":""},{"dropping-particle":"","family":"Lippmann","given":"Ethan S.","non-dropping-particle":"","parse-names":false,"suffix":""}],"container-title":"Stem Cell Reports","id":"ITEM-4","issue":"6","issued":{"date-parts":[["2019"]]},"page":"1380-1388","publisher":"ElsevierCompany.","title":"A Simplified, Fully Defined Differentiation Scheme for Producing Blood-Brain Barrier Endothelial Cells from Human iPSCs","type":"article-journal","volume":"12"},"uris":["http://www.mendeley.com/documents/?uuid=3d5e0346-94ad-4ddc-982a-fe29f3b631bf"]},{"id":"ITEM-5","itemData":{"DOI":"10.1016/j.ymeth.2015.10.016","ISBN":"1095-9130 (Electronic)\r1046-2023 (Linking)","ISSN":"10959130","PMID":"26518252","abstract":"The blood-brain barrier (BBB) is a critical component of the central nervous system (CNS) that regulates the flux of material between the blood and the brain. Because of its barrier properties, the BBB creates a bottleneck to CNS drug delivery. Human in vitro BBB models offer a potential tool to screen pharmaceutical libraries for CNS penetration as well as for BBB modulators in development and disease, yet primary and immortalized models respectively lack scalability and robust phenotypes. Recently, in vitro BBB models derived from human pluripotent stem cells (hPSCs) have helped overcome these challenges by providing a scalable and renewable source of human brain microvascular endothelial cells (BMECs). We have demonstrated that hPSC-derived BMECs exhibit robust structural and functional characteristics reminiscent of the in vivo BBB. Here, we provide a detailed description of the methods required to differentiate and functionally characterize hPSC-derived BMECs to facilitate their widespread use in downstream applications.","author":[{"dropping-particle":"","family":"Stebbins","given":"Matthew J.","non-dropping-particle":"","parse-names":false,"suffix":""},{"dropping-particle":"","family":"Wilson","given":"Hannah K.","non-dropping-particle":"","parse-names":false,"suffix":""},{"dropping-particle":"","family":"Canfield","given":"Scott G.","non-dropping-particle":"","parse-names":false,"suffix":""},{"dropping-particle":"","family":"Qian","given":"Tongcheng","non-dropping-particle":"","parse-names":false,"suffix":""},{"dropping-particle":"","family":"Palecek","given":"Sean P.","non-dropping-particle":"","parse-names":false,"suffix":""},{"dropping-particle":"V.","family":"Shusta","given":"Eric","non-dropping-particle":"","parse-names":false,"suffix":""}],"container-title":"Methods","id":"ITEM-5","issued":{"date-parts":[["2016"]]},"page":"93-102","title":"Differentiation and characterization of human pluripotent stem cell-derived brain microvascular endothelial cells","type":"article-journal","volume":"101"},"uris":["http://www.mendeley.com/documents/?uuid=4e47741e-9e9f-41b1-881a-31dc757ca7e4"]},{"id":"ITEM-6","itemData":{"DOI":"10.1186/s12987-015-0007-9","ISSN":"20458118","abstract":"Background: Brain microvascular-like endothelial cells (BMECs) derived from human pluripotent stem cells (hPSCs) have significant promise as tools for drug screening and studying the structure and function of the BBB in health and disease. The density of hPSCs is a key factor in regulating cell fate and yield during differentiation. Prior reports of hPSC differentiation to BMECs have seeded hPSCs in aggregates, leading to non-uniform cell densities that may result in differentiation heterogeneity. Here we report a singularized-cell seeding approach compatible with hPSC-derived BMEC differentiation protocols and evaluate the effects of initial hPSC seeding density on the subsequent differentiation, yield, and blood-brain barrier (BBB) phenotype. Methods: A range of densities of hPSCs was seeded and differentiated, with the resultant endothelial cell yield quantified via VE-cadherin flow cytometry. Barrier phenotype of purified hPSC-derived BMECs was measured via transendothelial electrical resistance (TEER), and purification protocols were subsequently optimized to maximize TEER. Expression of characteristic vascular markers, tight junction proteins, and transporters was confirmed by immunocytochemistry and quantified by flow cytometry. P-glycoprotein and MRP-family transporter activity was assessed by intracellular accumulation assay. Results: The initial hPSC seeding density of approximately 30,000 cells/cm2 served to maximize the yield of VE-cadherin+ BMECs per input hPSC. BMECs displayed the highest TEER (&gt;2,000 Ω × cm2) within this same range of initial seeding densities, although optimization of the BMEC purification method could minimize the seeding density dependence for some lines. Localization and expression levels of tight junction proteins as well as efflux transporter activity were largely independent of hPSC seeding density. Finally, the utility of the singularized-cell seeding approach was demonstrated by scaling the differentiation and purification process down from 6-well to 96-well culture without impacting BBB phenotype. Conclusions: Given the yield and barrier dependence on initial seeding density, the singularized-cell seeding approach reported here should enhance the reproducibility and scalability of hPSC-derived BBB models, particularly for the application to new pluripotent stem cell lines.","author":[{"dropping-particle":"","family":"Wilson","given":"Hannah K.","non-dropping-particle":"","parse-names":false,"suffix":""},{"dropping-particle":"","family":"Canfield","given":"Scott G.","non-dropping-particle":"","parse-names":false,"suffix":""},{"dropping-particle":"","family":"Hjortness","given":"Michael K.","non-dropping-particle":"","parse-names":false,"suffix":""},{"dropping-particle":"","family":"Palecek","given":"Sean P.","non-dropping-particle":"","parse-names":false,"suffix":""},{"dropping-particle":"V.","family":"Shusta","given":"Eric","non-dropping-particle":"","parse-names":false,"suffix":""}],"container-title":"Fluids and Barriers of the CNS","id":"ITEM-6","issued":{"date-parts":[["2015"]]},"title":"Exploring the effects of cell seeding density on the differentiation of human pluripotent stem cells to brain microvascular endothelial cells","type":"article-journal"},"uris":["http://www.mendeley.com/documents/?uuid=c55d8360-4a9c-4d74-bd4f-cad5d19393e1"]},{"id":"ITEM-7","itemData":{"DOI":"10.1089/ten.tec.2016.0345","ISSN":"19373392","abstract":"The blood-brain barrier (BBB) maintains brain homeostasis but also presents a major obstacle to brain drug delivery. Brain microvascular endothelial cells (BMECs) form the principal barrier and therefore represent the major cellular component of in vitro BBB models. Such models are often used for mechanistic studies of the BBB in health and disease and for drug screening. Recently, human induced pluripotent stem cells (iPSCs) have emerged as a new source for generating BMEC-like cells for use in in vitro human BBB studies. However, the inability to cryopreserve iPSC-BMECs has impeded implementation of this model by requiring a fresh differentiation to generate cells for each experiment. Cryopreservation of differentiated iPSC-BMECs would have a number of distinct advantages, including enabling production of larger scale lots, decreasing lead time to generate purified iPSC-BMEC cultures, and facilitating use of iPSC-BMECs in large-scale screening. In this study, we demonstrate that iPSC-BMECs can be successfully cryopreserved at multiple differentiation stages. Cryopreserved iPSC-BMECs retain high viability, express standard endothelial and BBB markers, and reach a high transendothelial electrical resistance (TEER) of </w:instrText>
      </w:r>
      <w:r w:rsidR="00C82285" w:rsidRPr="00411CEB">
        <w:rPr>
          <w:rFonts w:ascii="Bradley Hand Bold" w:hAnsi="Bradley Hand Bold" w:cs="Bradley Hand Bold"/>
          <w:b/>
          <w:bCs/>
        </w:rPr>
        <w:instrText>∼</w:instrText>
      </w:r>
      <w:r w:rsidR="00C82285" w:rsidRPr="00411CEB">
        <w:rPr>
          <w:rFonts w:cstheme="minorHAnsi"/>
          <w:b/>
          <w:bCs/>
        </w:rPr>
        <w:instrText>3000 Ω·cm2, equivalent to nonfrozen controls. Rho-associated coiled coil-containing kinase (ROCK) inhibitor Y-27632 substantially increased survival and attachment of cryopreserved iPSC-BMECs, as well as stabilized TEER above 800 Ω·cm2 out to 7 days post-thaw. Overall, cryopreservation will ease handling and storage of high-quality iPSC-BMECs, reducing a key barrier to greater implementation of these cells in modeling the human BBB.","author":[{"dropping-particle":"","family":"Wilson","given":"Hannah K.","non-dropping-particle":"","parse-names":false,"suffix":""},{"dropping-particle":"","family":"Faubion","given":"Madeline G.","non-dropping-particle":"","parse-names":false,"suffix":""},{"dropping-particle":"","family":"Hjortness","given":"Michael K.","non-dropping-particle":"","parse-names":false,"suffix":""},{"dropping-particle":"","family":"Palecek","given":"Sean P.","non-dropping-particle":"","parse-names":false,"suffix":""},{"dropping-particle":"V.","family":"Shusta","given":"Eric","non-dropping-particle":"","parse-names":false,"suffix":""}],"container-title":"Tissue Engineering - Part C: Methods","id":"ITEM-7","issued":{"date-parts":[["2016"]]},"title":"Cryopreservation of brain endothelial cells derived from human induced pluripotent stem cells is enhanced by rho-associated coiled coil-containing kinase inhibition","type":"article-journal"},"uris":["http://www.mendeley.com/documents/?uuid=d4d19862-9d2b-4ed0-9e63-be78575cee51"]}],"mendeley":{"formattedCitation":"&lt;sup&gt;13–15, 22–25&lt;/sup&gt;","plainTextFormattedCitation":"13–15, 22–25"},"properties":{"noteIndex":0},"schema":"https://github.com/citation-style-language/schema/raw/master/csl-citation.json"}</w:instrText>
      </w:r>
      <w:r w:rsidR="00C82285" w:rsidRPr="00411CEB">
        <w:rPr>
          <w:rFonts w:cstheme="minorHAnsi"/>
          <w:b/>
          <w:bCs/>
        </w:rPr>
        <w:fldChar w:fldCharType="separate"/>
      </w:r>
      <w:r w:rsidR="00C82285" w:rsidRPr="00411CEB">
        <w:rPr>
          <w:rFonts w:cstheme="minorHAnsi"/>
          <w:b/>
          <w:bCs/>
          <w:noProof/>
          <w:vertAlign w:val="superscript"/>
        </w:rPr>
        <w:t>13–15, 22–25</w:t>
      </w:r>
      <w:r w:rsidR="00C82285" w:rsidRPr="00411CEB">
        <w:rPr>
          <w:rFonts w:cstheme="minorHAnsi"/>
          <w:b/>
          <w:bCs/>
        </w:rPr>
        <w:fldChar w:fldCharType="end"/>
      </w:r>
      <w:r w:rsidR="00C82285" w:rsidRPr="00411CEB">
        <w:rPr>
          <w:rFonts w:cstheme="minorHAnsi"/>
          <w:b/>
          <w:bCs/>
        </w:rPr>
        <w:t>.”</w:t>
      </w:r>
    </w:p>
    <w:p w14:paraId="472BF82B" w14:textId="77777777" w:rsidR="00157CD0" w:rsidRDefault="00157CD0" w:rsidP="003F530C">
      <w:pPr>
        <w:jc w:val="both"/>
      </w:pPr>
    </w:p>
    <w:p w14:paraId="38BF6148" w14:textId="65748D82" w:rsidR="003D66FD" w:rsidRDefault="003D66FD" w:rsidP="003F530C">
      <w:pPr>
        <w:jc w:val="both"/>
      </w:pPr>
      <w:r>
        <w:t xml:space="preserve">2) On lines 120-123, the preparation of EC medium is </w:t>
      </w:r>
      <w:r w:rsidR="009A247E">
        <w:t>described</w:t>
      </w:r>
      <w:r>
        <w:t xml:space="preserve"> with platelet poor plasma-derived serum (PDS). Since PDS has been discontinued throughout the world, a protocol that utilizes it will not be feasible. It would </w:t>
      </w:r>
      <w:r w:rsidR="009A247E">
        <w:t>be appropriate</w:t>
      </w:r>
      <w:r>
        <w:t xml:space="preserve"> to note other available protocols that circumvent the need for </w:t>
      </w:r>
      <w:proofErr w:type="gramStart"/>
      <w:r>
        <w:t>PDS</w:t>
      </w:r>
      <w:proofErr w:type="gramEnd"/>
      <w:r>
        <w:t xml:space="preserve"> so readers are aware.</w:t>
      </w:r>
    </w:p>
    <w:p w14:paraId="6F5B15FB" w14:textId="58EA745E" w:rsidR="009A247E" w:rsidRPr="005862FB" w:rsidRDefault="00EE1B14" w:rsidP="003F530C">
      <w:pPr>
        <w:jc w:val="both"/>
        <w:rPr>
          <w:b/>
          <w:bCs/>
        </w:rPr>
      </w:pPr>
      <w:r>
        <w:rPr>
          <w:b/>
          <w:bCs/>
        </w:rPr>
        <w:t>We agree and</w:t>
      </w:r>
      <w:r w:rsidR="004A028F">
        <w:rPr>
          <w:b/>
          <w:bCs/>
        </w:rPr>
        <w:t xml:space="preserve"> </w:t>
      </w:r>
      <w:r w:rsidR="005862FB" w:rsidRPr="005862FB">
        <w:rPr>
          <w:b/>
          <w:bCs/>
        </w:rPr>
        <w:t xml:space="preserve">have </w:t>
      </w:r>
      <w:r>
        <w:rPr>
          <w:b/>
          <w:bCs/>
        </w:rPr>
        <w:t xml:space="preserve">now </w:t>
      </w:r>
      <w:r w:rsidR="005862FB" w:rsidRPr="005862FB">
        <w:rPr>
          <w:b/>
          <w:bCs/>
        </w:rPr>
        <w:t xml:space="preserve">included a note mentioning use of other supplements such as B27, as described in literature, </w:t>
      </w:r>
      <w:r w:rsidR="00EB45FC">
        <w:rPr>
          <w:b/>
          <w:bCs/>
        </w:rPr>
        <w:t xml:space="preserve">to make </w:t>
      </w:r>
      <w:r w:rsidR="005862FB" w:rsidRPr="005862FB">
        <w:rPr>
          <w:b/>
          <w:bCs/>
        </w:rPr>
        <w:t xml:space="preserve">the reader aware of </w:t>
      </w:r>
      <w:r w:rsidR="00EB45FC" w:rsidRPr="005862FB">
        <w:rPr>
          <w:b/>
          <w:bCs/>
        </w:rPr>
        <w:t>options</w:t>
      </w:r>
      <w:r w:rsidR="00EB45FC">
        <w:rPr>
          <w:b/>
          <w:bCs/>
        </w:rPr>
        <w:t xml:space="preserve"> for PDS substitution</w:t>
      </w:r>
      <w:r w:rsidR="005862FB" w:rsidRPr="005862FB">
        <w:rPr>
          <w:b/>
          <w:bCs/>
        </w:rPr>
        <w:t xml:space="preserve">. </w:t>
      </w:r>
    </w:p>
    <w:p w14:paraId="40FA6F52" w14:textId="765BBEAC" w:rsidR="002D4C84" w:rsidRPr="00411CEB" w:rsidRDefault="005862FB" w:rsidP="003F530C">
      <w:pPr>
        <w:jc w:val="both"/>
        <w:rPr>
          <w:rFonts w:cstheme="minorHAnsi"/>
          <w:b/>
          <w:bCs/>
        </w:rPr>
      </w:pPr>
      <w:r w:rsidRPr="005862FB">
        <w:rPr>
          <w:b/>
          <w:bCs/>
        </w:rPr>
        <w:t>Find the added text in lines 130-131 stating</w:t>
      </w:r>
      <w:r w:rsidR="002D4C84">
        <w:rPr>
          <w:b/>
          <w:bCs/>
        </w:rPr>
        <w:t xml:space="preserve">: </w:t>
      </w:r>
      <w:r w:rsidR="002D4C84" w:rsidRPr="002D4C84">
        <w:rPr>
          <w:b/>
          <w:bCs/>
        </w:rPr>
        <w:t>“</w:t>
      </w:r>
      <w:r w:rsidR="002D4C84" w:rsidRPr="00411CEB">
        <w:rPr>
          <w:rFonts w:cstheme="minorHAnsi"/>
          <w:b/>
          <w:bCs/>
        </w:rPr>
        <w:t>NOTE: As PDS has been discontinued and may therefore be limited, this protocol has been successfully conducted using B27 in place of PDS</w:t>
      </w:r>
      <w:r w:rsidR="002D4C84" w:rsidRPr="00411CEB">
        <w:rPr>
          <w:rFonts w:cstheme="minorHAnsi"/>
          <w:b/>
          <w:bCs/>
        </w:rPr>
        <w:fldChar w:fldCharType="begin" w:fldLock="1"/>
      </w:r>
      <w:r w:rsidR="002D4C84" w:rsidRPr="00411CEB">
        <w:rPr>
          <w:rFonts w:cstheme="minorHAnsi"/>
          <w:b/>
          <w:bCs/>
        </w:rPr>
        <w:instrText>ADDIN CSL_CITATION {"citationItems":[{"id":"ITEM-1","itemData":{"DOI":"10.1126/sciadv.1701679","ISSN":"23752548","abstract":"The blood-brain barrier (BBB) is composed of specialized endothelial cells that are critical to neurological health. A key tool for understanding human BBB development and its role in neurological disease is a reliable and scalable source of functional brain microvascular endothelial cells (BMECs). Human pluripotent stem cells (hPSCs) can theoretically generate unlimited quantities of any cell lineage in vitro, including BMECs, for disease modeling, drug screening, and cell-based therapies. We demonstrate a facile, chemically defined method to differentiate hPSCs to BMECs in a developmentally relevant progression via small-molecule activation of key signaling pathways. hPSCs are first induced to mesoderm commitment by activating canonical Wnt signaling. Next, these mesoderm precursors progress to endothelial progenitors, and treatment with retinoic acid leads to acquisition of BBB-specific markers and phenotypes. hPSC-derived BMECs generated via this protocol exhibit endothelial properties, including tube formation and low-density lipoprotein uptake, as well as efflux transporter activities characteristic of BMECs. Notably, these cells exhibit high transendothelial electrical resistance above 3000 ohm·cm2. These hPSC-derived BMECs serve as a robust human in vitro BBB model that can be used to study brain disease and inform therapeutic development.","author":[{"dropping-particle":"","family":"Qian","given":"Tongcheng","non-dropping-particle":"","parse-names":false,"suffix":""},{"dropping-particle":"","family":"Maguire","given":"Shaenah E.","non-dropping-particle":"","parse-names":false,"suffix":""},{"dropping-particle":"","family":"Canfield","given":"Scott G.","non-dropping-particle":"","parse-names":false,"suffix":""},{"dropping-particle":"","family":"Bao","given":"Xiaoping","non-dropping-particle":"","parse-names":false,"suffix":""},{"dropping-particle":"","family":"Olson","given":"William R.","non-dropping-particle":"","parse-names":false,"suffix":""},{"dropping-particle":"V.","family":"Shusta","given":"Eric","non-dropping-particle":"","parse-names":false,"suffix":""},{"dropping-particle":"","family":"Palecek","given":"Sean P.","non-dropping-particle":"","parse-names":false,"suffix":""}],"container-title":"Science Advances","id":"ITEM-1","issued":{"date-parts":[["2017"]]},"title":"Directed differentiation of human pluripotent stem cells to blood-brain barrier endothelial cells","type":"article-journal"},"uris":["http://www.mendeley.com/documents/?uuid=0f2e0b34-f2c2-4bb2-b940-8d48a42b5e59"]},{"id":"ITEM-2","itemData":{"DOI":"10.1016/j.stemcr.2019.05.008","ISSN":"22136711","abstract":"Human induced pluripotent stem cell (iPSC)-derived developmental lineages are key tools for in vitro mechanistic interrogations, drug discovery, and disease modeling. iPSCs have previously been differentiated to endothelial cells with blood-brain barrier (BBB) properties, as defined by high transendothelial electrical resistance (TEER), low passive permeability, and active transporter functions. Typical protocols use undefined components, which impart unacceptable variability on the differentiation process. We demonstrate that replacement of serum with fully defined components, from common medium supplements to a simple mixture of insulin, transferrin, and selenium, yields BBB endothelium with TEER in the range of 2,000–8,000 Ω × cm2 across multiple iPSC lines, with appropriate marker expression and active transporters. The use of a fully defined medium vastly improves the consistency of differentiation, and co-culture of BBB endothelium with iPSC-derived astrocytes produces a robust in vitro neurovascular model. This defined differentiation scheme should broadly enable the use of human BBB endothelium for diverse applications. Neal et al. describe a fully defined differentiation strategy to produce iPSC-derived blood-brain barrier (BBB) endothelial cells with robust barrier properties. The exclusion of serum enables differentiation of disease lines and enhances co-culture of the endothelial cells with astrocytes. The observed improvements in model consistency enable the use of iPSC-derived BBB endothelium across diverse applications.","author":[{"dropping-particle":"","family":"Neal","given":"Emma H.","non-dropping-particle":"","parse-names":false,"suffix":""},{"dropping-particle":"","family":"Marinelli","given":"Nicholas A.","non-dropping-particle":"","parse-names":false,"suffix":""},{"dropping-particle":"","family":"Shi","given":"Yajuan","non-dropping-particle":"","parse-names":false,"suffix":""},{"dropping-particle":"","family":"McClatchey","given":"P. Mason","non-dropping-particle":"","parse-names":false,"suffix":""},{"dropping-particle":"","family":"Balotin","given":"Kylie M.","non-dropping-particle":"","parse-names":false,"suffix":""},{"dropping-particle":"","family":"Gullett","given":"Dalton R.","non-dropping-particle":"","parse-names":false,"suffix":""},{"dropping-particle":"","family":"Hagerla","given":"Kameron A.","non-dropping-particle":"","parse-names":false,"suffix":""},{"dropping-particle":"","family":"Bowman","given":"Aaron B.","non-dropping-particle":"","parse-names":false,"suffix":""},{"dropping-particle":"","family":"Ess","given":"Kevin C.","non-dropping-particle":"","parse-names":false,"suffix":""},{"dropping-particle":"","family":"Wikswo","given":"John P.","non-dropping-particle":"","parse-names":false,"suffix":""},{"dropping-particle":"","family":"Lippmann","given":"Ethan S.","non-dropping-particle":"","parse-names":false,"suffix":""}],"container-title":"Stem Cell Reports","id":"ITEM-2","issue":"6","issued":{"date-parts":[["2019"]]},"page":"1380-1388","publisher":"ElsevierCompany.","title":"A Simplified, Fully Defined Differentiation Scheme for Producing Blood-Brain Barrier Endothelial Cells from Human iPSCs","type":"article-journal","volume":"12"},"uris":["http://www.mendeley.com/documents/?uuid=3d5e0346-94ad-4ddc-982a-fe29f3b631bf"]},{"id":"ITEM-3","itemData":{"DOI":"10.1186/s12987-017-0059-0","ISSN":"20458118","abstract":"© 2017 The Author(s). Background: Due to their ability to limitlessly proliferate and specialize into almost any cell type, human induced pluripotent stem cells (iPSCs) offer an unprecedented opportunity to generate human brain microvascular endothelial cells (BMECs), which compose the blood-brain barrier (BBB), for research purposes. Unfortunately, the time, expense, and expertise required to differentiate iPSCs to purified BMECs precludes their widespread use. Here, we report the use of a defined medium that accelerates the differentiation of iPSCs to BMECs while achieving comparable performance to BMECs produced by established methods. Methods: Induced pluripotent stem cells were seeded at defined densities and differentiated to BMECs using defined medium termed E6. Resultant purified BMEC phenotypes were assessed through trans-endothelial electrical resistance (TEER), fluorescein permeability, and P-glycoprotein and MRP family efflux transporter activity. Expression of endothelial markers and their signature tight junction proteins were confirmed using immunocytochemistry. The influence of co-culture with astrocytes and pericytes on purified BMECs was assessed via TEER measurements. The robustness of the differentiation method was confirmed across independent iPSC lines. Results: The use of E6 medium, coupled with updated culture methods, reduced the differentiation time of iPSCs to BMECs from thirteen to 8 days. E6-derived BMECs expressed GLUT-1, claudin-5, occludin, PECAM-1, and VE-cadherin and consistently achieved TEER values exceeding 2500 Ω × cm2across multiple iPSC lines, with a maximum TEER value of 4678 ± 49 Ω × cm2and fluorescein permeability below 1.95 × 10-7cm/s. E6-derived BMECs maintained TEER above 1000 Ω × cm2for a minimum of 8 days and showed no statistical difference in efflux transporter activity compared to BMECs differentiated by conventional means. The method was also found to support long-term stability of BMECs harboring biallelic PARK2 mutations associated with Parkinson's Disease. Finally, BMECs differentiated using E6 medium responded to inductive cues from astrocytes and pericytes and achieved a maximum TEER value of 6635 ± 315 Ω × cm2, which to our knowledge is the highest reported in vitro TEER value to date. Conclusions: Given the accelerated differentiation, equivalent performance, and reduced cost to produce BMECs, our updated methods should make iPSC-derived in vitro BBB models more accessible for a wide variety of …","author":[{"dropping-particle":"","family":"Hollmann","given":"Emma K.","non-dropping-particle":"","parse-names":false,"suffix":""},{"dropping-particle":"","family":"Bailey","given":"Amanda K.","non-dropping-particle":"","parse-names":false,"suffix":""},{"dropping-particle":"V.","family":"Potharazu","given":"Archit","non-dropping-particle":"","parse-names":false,"suffix":""},{"dropping-particle":"","family":"Neely","given":"M. Diana","non-dropping-particle":"","parse-names":false,"suffix":""},{"dropping-particle":"","family":"Bowman","given":"Aaron B.","non-dropping-particle":"","parse-names":false,"suffix":""},{"dropping-particle":"","family":"Lippmann","given":"Ethan S.","non-dropping-particle":"","parse-names":false,"suffix":""}],"container-title":"Fluids and Barriers of the CNS","id":"ITEM-3","issued":{"date-parts":[["2017"]]},"title":"Accelerated differentiation of human induced pluripotent stem cells to blood-brain barrier endothelial cells","type":"article-journal"},"uris":["http://www.mendeley.com/documents/?uuid=137ec018-10f2-40fc-a9a6-342de6f0c4dd"]}],"mendeley":{"formattedCitation":"&lt;sup&gt;15, 23, 26&lt;/sup&gt;","plainTextFormattedCitation":"15, 23, 26"},"properties":{"noteIndex":0},"schema":"https://github.com/citation-style-language/schema/raw/master/csl-citation.json"}</w:instrText>
      </w:r>
      <w:r w:rsidR="002D4C84" w:rsidRPr="00411CEB">
        <w:rPr>
          <w:rFonts w:cstheme="minorHAnsi"/>
          <w:b/>
          <w:bCs/>
        </w:rPr>
        <w:fldChar w:fldCharType="separate"/>
      </w:r>
      <w:r w:rsidR="002D4C84" w:rsidRPr="00411CEB">
        <w:rPr>
          <w:rFonts w:cstheme="minorHAnsi"/>
          <w:b/>
          <w:bCs/>
          <w:noProof/>
          <w:vertAlign w:val="superscript"/>
        </w:rPr>
        <w:t>15, 23, 26</w:t>
      </w:r>
      <w:r w:rsidR="002D4C84" w:rsidRPr="00411CEB">
        <w:rPr>
          <w:rFonts w:cstheme="minorHAnsi"/>
          <w:b/>
          <w:bCs/>
        </w:rPr>
        <w:fldChar w:fldCharType="end"/>
      </w:r>
      <w:r w:rsidR="002D4C84" w:rsidRPr="00411CEB">
        <w:rPr>
          <w:rFonts w:cstheme="minorHAnsi"/>
          <w:b/>
          <w:bCs/>
        </w:rPr>
        <w:t>.”</w:t>
      </w:r>
    </w:p>
    <w:p w14:paraId="5210D9CC" w14:textId="77777777" w:rsidR="00F55A3B" w:rsidRDefault="00F55A3B" w:rsidP="003F530C">
      <w:pPr>
        <w:jc w:val="both"/>
      </w:pPr>
    </w:p>
    <w:p w14:paraId="2A93E290" w14:textId="77777777" w:rsidR="003D66FD" w:rsidRDefault="003D66FD" w:rsidP="003F530C">
      <w:pPr>
        <w:jc w:val="both"/>
      </w:pPr>
      <w:r>
        <w:t>3) The protocol is centered around the use of the IMR90-4 line (which is incorrectly labeled as just IMR90 on line 128). In the discussion it is noted that other lines can be used, but it would probably be appropriate to note here some of the other lines that have been used extensively (can be limited to control lines, not disease-specific lines, since these are likely to be of the most interest for this protocol).</w:t>
      </w:r>
    </w:p>
    <w:p w14:paraId="555A27DD" w14:textId="62E2536E" w:rsidR="00E4645D" w:rsidRDefault="00983DBB" w:rsidP="003F530C">
      <w:pPr>
        <w:jc w:val="both"/>
        <w:rPr>
          <w:b/>
          <w:bCs/>
        </w:rPr>
      </w:pPr>
      <w:r>
        <w:rPr>
          <w:b/>
          <w:bCs/>
        </w:rPr>
        <w:lastRenderedPageBreak/>
        <w:t xml:space="preserve">We have added a note stating that various other non-disease stem cell lines have been used for differentiation into BECs in the literature. </w:t>
      </w:r>
    </w:p>
    <w:p w14:paraId="1D6457D1" w14:textId="4D79A50E" w:rsidR="00F55A3B" w:rsidRDefault="00AF7537" w:rsidP="003F530C">
      <w:pPr>
        <w:jc w:val="both"/>
        <w:rPr>
          <w:b/>
          <w:bCs/>
        </w:rPr>
      </w:pPr>
      <w:r w:rsidRPr="00C57D7C">
        <w:rPr>
          <w:b/>
          <w:bCs/>
        </w:rPr>
        <w:t>Lines 138-1</w:t>
      </w:r>
      <w:r w:rsidR="006F1565">
        <w:rPr>
          <w:b/>
          <w:bCs/>
        </w:rPr>
        <w:t>40</w:t>
      </w:r>
      <w:r w:rsidRPr="00C57D7C">
        <w:rPr>
          <w:b/>
          <w:bCs/>
        </w:rPr>
        <w:t xml:space="preserve"> state: “</w:t>
      </w:r>
      <w:r w:rsidR="00C57D7C" w:rsidRPr="00411CEB">
        <w:rPr>
          <w:rFonts w:cstheme="minorHAnsi"/>
          <w:b/>
          <w:bCs/>
        </w:rPr>
        <w:t>NOTE: Here we use the IMR90-4 cell line as an example, however other induced pluripotent stem-cell lines such as CC3, CD10, CD12, DF19-9-11T, 83iCTR, 00iCTR, and CS03iCTRn2 have been successfully employed for differentiation into BECs</w:t>
      </w:r>
      <w:r w:rsidR="00C57D7C" w:rsidRPr="00411CEB">
        <w:rPr>
          <w:rFonts w:cstheme="minorHAnsi"/>
          <w:b/>
          <w:bCs/>
        </w:rPr>
        <w:fldChar w:fldCharType="begin" w:fldLock="1"/>
      </w:r>
      <w:r w:rsidR="00C57D7C" w:rsidRPr="00411CEB">
        <w:rPr>
          <w:rFonts w:cstheme="minorHAnsi"/>
          <w:b/>
          <w:bCs/>
        </w:rPr>
        <w:instrText>ADDIN CSL_CITATION {"citationItems":[{"id":"ITEM-1","itemData":{"DOI":"10.1016/j.stemcr.2019.05.008","ISSN":"22136711","abstract":"Human induced pluripotent stem cell (iPSC)-derived developmental lineages are key tools for in vitro mechanistic interrogations, drug discovery, and disease modeling. iPSCs have previously been differentiated to endothelial cells with blood-brain barrier (BBB) properties, as defined by high transendothelial electrical resistance (TEER), low passive permeability, and active transporter functions. Typical protocols use undefined components, which impart unacceptable variability on the differentiation process. We demonstrate that replacement of serum with fully defined components, from common medium supplements to a simple mixture of insulin, transferrin, and selenium, yields BBB endothelium with TEER in the range of 2,000–8,000 Ω × cm2 across multiple iPSC lines, with appropriate marker expression and active transporters. The use of a fully defined medium vastly improves the consistency of differentiation, and co-culture of BBB endothelium with iPSC-derived astrocytes produces a robust in vitro neurovascular model. This defined differentiation scheme should broadly enable the use of human BBB endothelium for diverse applications. Neal et al. describe a fully defined differentiation strategy to produce iPSC-derived blood-brain barrier (BBB) endothelial cells with robust barrier properties. The exclusion of serum enables differentiation of disease lines and enhances co-culture of the endothelial cells with astrocytes. The observed improvements in model consistency enable the use of iPSC-derived BBB endothelium across diverse applications.","author":[{"dropping-particle":"","family":"Neal","given":"Emma H.","non-dropping-particle":"","parse-names":false,"suffix":""},{"dropping-particle":"","family":"Marinelli","given":"Nicholas A.","non-dropping-particle":"","parse-names":false,"suffix":""},{"dropping-particle":"","family":"Shi","given":"Yajuan","non-dropping-particle":"","parse-names":false,"suffix":""},{"dropping-particle":"","family":"McClatchey","given":"P. Mason","non-dropping-particle":"","parse-names":false,"suffix":""},{"dropping-particle":"","family":"Balotin","given":"Kylie M.","non-dropping-particle":"","parse-names":false,"suffix":""},{"dropping-particle":"","family":"Gullett","given":"Dalton R.","non-dropping-particle":"","parse-names":false,"suffix":""},{"dropping-particle":"","family":"Hagerla","given":"Kameron A.","non-dropping-particle":"","parse-names":false,"suffix":""},{"dropping-particle":"","family":"Bowman","given":"Aaron B.","non-dropping-particle":"","parse-names":false,"suffix":""},{"dropping-particle":"","family":"Ess","given":"Kevin C.","non-dropping-particle":"","parse-names":false,"suffix":""},{"dropping-particle":"","family":"Wikswo","given":"John P.","non-dropping-particle":"","parse-names":false,"suffix":""},{"dropping-particle":"","family":"Lippmann","given":"Ethan S.","non-dropping-particle":"","parse-names":false,"suffix":""}],"container-title":"Stem Cell Reports","id":"ITEM-1","issue":"6","issued":{"date-parts":[["2019"]]},"page":"1380-1388","publisher":"ElsevierCompany.","title":"A Simplified, Fully Defined Differentiation Scheme for Producing Blood-Brain Barrier Endothelial Cells from Human iPSCs","type":"article-journal","volume":"12"},"uris":["http://www.mendeley.com/documents/?uuid=3d5e0346-94ad-4ddc-982a-fe29f3b631bf"]},{"id":"ITEM-2","itemData":{"DOI":"10.1186/s12987-017-0059-0","ISSN":"20458118","abstract":"© 2017 The Author(s). Background: Due to their ability to limitlessly proliferate and specialize into almost any cell type, human induced pluripotent stem cells (iPSCs) offer an unprecedented opportunity to generate human brain microvascular endothelial cells (BMECs), which compose the blood-brain barrier (BBB), for research purposes. Unfortunately, the time, expense, and expertise required to differentiate iPSCs to purified BMECs precludes their widespread use. Here, we report the use of a defined medium that accelerates the differentiation of iPSCs to BMECs while achieving comparable performance to BMECs produced by established methods. Methods: Induced pluripotent stem cells were seeded at defined densities and differentiated to BMECs using defined medium termed E6. Resultant purified BMEC phenotypes were assessed through trans-endothelial electrical resistance (TEER), fluorescein permeability, and P-glycoprotein and MRP family efflux transporter activity. Expression of endothelial markers and their signature tight junction proteins were confirmed using immunocytochemistry. The influence of co-culture with astrocytes and pericytes on purified BMECs was assessed via TEER measurements. The robustness of the differentiation method was confirmed across independent iPSC lines. Results: The use of E6 medium, coupled with updated culture methods, reduced the differentiation time of iPSCs to BMECs from thirteen to 8 days. E6-derived BMECs expressed GLUT-1, claudin-5, occludin, PECAM-1, and VE-cadherin and consistently achieved TEER values exceeding 2500 Ω × cm2across multiple iPSC lines, with a maximum TEER value of 4678 ± 49 Ω × cm2and fluorescein permeability below 1.95 × 10-7cm/s. E6-derived BMECs maintained TEER above 1000 Ω × cm2for a minimum of 8 days and showed no statistical difference in efflux transporter activity compared to BMECs differentiated by conventional means. The method was also found to support long-term stability of BMECs harboring biallelic PARK2 mutations associated with Parkinson's Disease. Finally, BMECs differentiated using E6 medium responded to inductive cues from astrocytes and pericytes and achieved a maximum TEER value of 6635 ± 315 Ω × cm2, which to our knowledge is the highest reported in vitro TEER value to date. Conclusions: Given the accelerated differentiation, equivalent performance, and reduced cost to produce BMECs, our updated methods should make iPSC-derived in vitro BBB models more accessible for a wide variety of …","author":[{"dropping-particle":"","family":"Hollmann","given":"Emma K.","non-dropping-particle":"","parse-names":false,"suffix":""},{"dropping-particle":"","family":"Bailey","given":"Amanda K.","non-dropping-particle":"","parse-names":false,"suffix":""},{"dropping-particle":"V.","family":"Potharazu","given":"Archit","non-dropping-particle":"","parse-names":false,"suffix":""},{"dropping-particle":"","family":"Neely","given":"M. Diana","non-dropping-particle":"","parse-names":false,"suffix":""},{"dropping-particle":"","family":"Bowman","given":"Aaron B.","non-dropping-particle":"","parse-names":false,"suffix":""},{"dropping-particle":"","family":"Lippmann","given":"Ethan S.","non-dropping-particle":"","parse-names":false,"suffix":""}],"container-title":"Fluids and Barriers of the CNS","id":"ITEM-2","issued":{"date-parts":[["2017"]]},"title":"Accelerated differentiation of human induced pluripotent stem cells to blood-brain barrier endothelial cells","type":"article-journal"},"uris":["http://www.mendeley.com/documents/?uuid=137ec018-10f2-40fc-a9a6-342de6f0c4dd"]},{"id":"ITEM-3","itemData":{"DOI":"10.1186/s12987-019-0146-5","ISSN":"2045-8118","author":[{"dropping-particle":"","family":"Kim","given":"Brandon J.","non-dropping-particle":"","parse-names":false,"suffix":""},{"dropping-particle":"","family":"McDonagh","given":"Maura A.","non-dropping-particle":"","parse-names":false,"suffix":""},{"dropping-particle":"","family":"Deng","given":"Liwen","non-dropping-particle":"","parse-names":false,"suffix":""},{"dropping-particle":"","family":"Gastfriend","given":"Benjamin D.","non-dropping-particle":"","parse-names":false,"suffix":""},{"dropping-particle":"","family":"Schubert-Unkmeir","given":"Alexandra","non-dropping-particle":"","parse-names":false,"suffix":""},{"dropping-particle":"","family":"Doran","given":"Kelly S.","non-dropping-particle":"","parse-names":false,"suffix":""},{"dropping-particle":"V.","family":"Shusta","given":"Eric","non-dropping-particle":"","parse-names":false,"suffix":""}],"container-title":"Fluids and Barriers of the CNS","id":"ITEM-3","issue":"1","issued":{"date-parts":[["2019"]]},"page":"26","publisher":"BioMed Central","title":"Streptococcus agalactiae disrupts P-glycoprotein function in brain endothelial cells","type":"article-journal","volume":"16"},"uris":["http://www.mendeley.com/documents/?uuid=8b42ad5a-c6f9-4e50-be46-3eb8f24ccc13"]},{"id":"ITEM-4","itemData":{"DOI":"10.1128/mSphere.00398-17","ISSN":"2379-5042","PMID":"29104935","abstract":"&lt;p&gt; Bacterial meningitis is a serious infection of the central nervous system (CNS) that occurs after bacteria interact with and penetrate the blood-brain barrier (BBB). The BBB is comprised of highly specialized brain microvascular endothelial cells (BMECs) that function to separate the circulation from the CNS and act as a formidable barrier for toxins and pathogens. Certain bacteria, such as &lt;italic&gt;Streptococcus agalactiae&lt;/italic&gt; (group B &lt;italic&gt;Streptococcus&lt;/italic&gt; [GBS]), possess the ability to interact with and penetrate the BBB to cause meningitis. Modeling bacterial interaction with the BBB &lt;italic&gt;in vitro&lt;/italic&gt; has been limited to primary and immortalized BMEC culture. While useful, these cells often do not retain BBB-like properties, and human primary cells have limited availability. Recently, a human induced pluripotent stem cell (iPSC)-derived BMEC model has been established that is readily renewable and retains key BBB phenotypes. Here, we sought to evaluate whether the iPSC-derived BMECs were appropriate for modeling bacterial interaction with the BBB. Using GBS as a model meningeal pathogen, we demonstrate that wild-type GBS adhered to, invaded, and activated the iPSC-derived BMECs, while GBS mutants known to have diminished BBB interaction were attenuated in the iPSC-derived model. Furthermore, bacterial infection resulted in the disruption of tight junction components ZO-1, occludin, and claudin-5. Thus, we show for the first time that the iPSC-derived BBB model can be utilized to study BBB interaction with a bacterial CNS pathogen. &lt;/p&gt;","author":[{"dropping-particle":"","family":"Kim","given":"Brandon J.","non-dropping-particle":"","parse-names":false,"suffix":""},{"dropping-particle":"","family":"Bee","given":"Olivia B.","non-dropping-particle":"","parse-names":false,"suffix":""},{"dropping-particle":"","family":"McDonagh","given":"Maura A.","non-dropping-particle":"","parse-names":false,"suffix":""},{"dropping-particle":"","family":"Stebbins","given":"Matthew J.","non-dropping-particle":"","parse-names":false,"suffix":""},{"dropping-particle":"","family":"Palecek","given":"Sean P.","non-dropping-particle":"","parse-names":false,"suffix":""},{"dropping-particle":"","family":"Doran","given":"Kelly S.","non-dropping-particle":"","parse-names":false,"suffix":""},{"dropping-particle":"V.","family":"Shusta","given":"Eric","non-dropping-particle":"","parse-names":false,"suffix":""}],"container-title":"mSphere","id":"ITEM-4","issued":{"date-parts":[["2017"]]},"title":"Modeling Group B &lt;i&gt;Streptococcus&lt;/i&gt; and Blood-Brain Barrier Interaction by Using Induced Pluripotent Stem Cell-Derived Brain Endothelial Cells","type":"article-journal"},"uris":["http://www.mendeley.com/documents/?uuid=634ba56d-acef-40dc-89a9-f7652b4c603d"]},{"id":"ITEM-5","itemData":{"DOI":"10.1016/j.stemcr.2018.02.012","ISSN":"22136711","abstract":"Human stem cell-derived models of development and neurodegenerative diseases are challenged by cellular immaturity in vitro. Microengineered organ-on-chip (or Organ-Chip) systems are designed to emulate microvolume cytoarchitecture and enable co-culture of distinct cell types. Brain microvascular endothelial cells (BMECs) share common signaling pathways with neurons early in development, but their contribution to human neuronal maturation is largely unknown. To study this interaction and influence of microculture, we derived both spinal motor neurons and BMECs from human induced pluripotent stem cells and observed increased calcium transient function and Chip-specific gene expression in Organ-Chips compared with 96-well plates. Seeding BMECs in the Organ-Chip led to vascular-neural interaction and specific gene activation that further enhanced neuronal function and in vivo-like signatures. The results show that the vascular system has specific maturation effects on spinal cord neural tissue, and the use of Organ-Chips can move stem cell models closer to an in vivo condition. Sances et al. combine Organ-Chip technology with human induced pluripotent stem cell-derived spinal motor neurons to study the maturation effects of Organ-Chip culture. By including microvascular cells also derived from the same patient line, the authors show enhancement of neuronal function, reproduction of vascular-neuron pathways, and specific gene activation that resembles in vivo spinal cord development.","author":[{"dropping-particle":"","family":"Sances","given":"Samuel","non-dropping-particle":"","parse-names":false,"suffix":""},{"dropping-particle":"","family":"Ho","given":"Ritchie","non-dropping-particle":"","parse-names":false,"suffix":""},{"dropping-particle":"","family":"Vatine","given":"Gad","non-dropping-particle":"","parse-names":false,"suffix":""},{"dropping-particle":"","family":"West","given":"Dylan","non-dropping-particle":"","parse-names":false,"suffix":""},{"dropping-particle":"","family":"Laperle","given":"Alex","non-dropping-particle":"","parse-names":false,"suffix":""},{"dropping-particle":"","family":"Meyer","given":"Amanda","non-dropping-particle":"","parse-names":false,"suffix":""},{"dropping-particle":"","family":"Godoy","given":"Marlesa","non-dropping-particle":"","parse-names":false,"suffix":""},{"dropping-particle":"","family":"Kay","given":"Paul S.","non-dropping-particle":"","parse-names":false,"suffix":""},{"dropping-particle":"","family":"Mandefro","given":"Berhan","non-dropping-particle":"","parse-names":false,"suffix":""},{"dropping-particle":"","family":"Hatata","given":"Seigo","non-dropping-particle":"","parse-names":false,"suffix":""},{"dropping-particle":"","family":"Hinojosa","given":"Chris","non-dropping-particle":"","parse-names":false,"suffix":""},{"dropping-particle":"","family":"Wen","given":"Norman","non-dropping-particle":"","parse-names":false,"suffix":""},{"dropping-particle":"","family":"Sareen","given":"Dhruv","non-dropping-particle":"","parse-names":false,"suffix":""},{"dropping-particle":"","family":"Hamilton","given":"Geraldine A.","non-dropping-particle":"","parse-names":false,"suffix":""},{"dropping-particle":"","family":"Svendsen","given":"Clive N.","non-dropping-particle":"","parse-names":false,"suffix":""}],"container-title":"Stem Cell Reports","id":"ITEM-5","issued":{"date-parts":[["2018"]]},"title":"Human iPSC-Derived Endothelial Cells and Microengineered Organ-Chip Enhance Neuronal Development","type":"article-journal"},"uris":["http://www.mendeley.com/documents/?uuid=ce78db6f-11ee-423c-99ff-8526f012fe2f"]},{"id":"ITEM-6","itemData":{"DOI":"10.1111/jnc.13923","ISSN":"14714159","PMID":"27935037","abstract":"The blood–brain barrier (BBB) is critical in maintaining a physical and metabolic barrier between the blood and the brain. The BBB consists of brain microvascular endothelial cells (BMECs) that line the brain vasculature and combine with astrocytes, neurons and pericytes to form the neurovascular unit. We hypothesized that astrocytes and neurons generated from human-induced pluripotent stem cells (iPSCs) could induce BBB phenotypes in iPSC-derived BMECs, creating a robust multicellular human BBB model. To this end, iPSCs were used to form neural progenitor-like EZ-spheres, which were in turn differentiated to neurons and astrocytes, enabling facile neural cell generation. The iPSC-derived astrocytes and neurons induced barrier tightening in primary rat BMECs indicating their BBB inductive capacity. When co-cultured with human iPSC-derived BMECs, the iPSC-derived neurons and astrocytes significantly elevated trans-endothelial electrical resistance, reduced passive permeability, and improved tight junction continuity in the BMEC cell population, while p-glycoprotein efflux transporter activity was unchanged. A physiologically relevant neural cell mixture of one neuron: three astrocytes yielded optimal BMEC induction properties. Finally, an isogenic multicellular BBB model was successfully demonstrated employing BMECs, astrocytes, and neurons from the same donor iPSC source. It is anticipated that such an isogenic facsimile of the human BBB could have applications in furthering understanding the cellular interplay of the neurovascular unit in both healthy and diseased humans. (Figure presented.). Read the Editorial Highlight for this article on page 843.","author":[{"dropping-particle":"","family":"Canfield","given":"Scott G.","non-dropping-particle":"","parse-names":false,"suffix":""},{"dropping-particle":"","family":"Stebbins","given":"Matthew J.","non-dropping-particle":"","parse-names":false,"suffix":""},{"dropping-particle":"","family":"Morales","given":"Bethsymarie Soto","non-dropping-particle":"","parse-names":false,"suffix":""},{"dropping-particle":"","family":"Asai","given":"Shusaku W.","non-dropping-particle":"","parse-names":false,"suffix":""},{"dropping-particle":"","family":"Vatine","given":"Gad D.","non-dropping-particle":"","parse-names":false,"suffix":""},{"dropping-particle":"","family":"Svendsen","given":"Clive N.","non-dropping-particle":"","parse-names":false,"suffix":""},{"dropping-particle":"","family":"Palecek","given":"Sean P.","non-dropping-particle":"","parse-names":false,"suffix":""},{"dropping-particle":"V.","family":"Shusta","given":"Eric","non-dropping-particle":"","parse-names":false,"suffix":""}],"container-title":"Journal of Neurochemistry","id":"ITEM-6","issued":{"date-parts":[["2017"]]},"title":"An isogenic blood–brain barrier model comprising brain endothelial cells, astrocytes, and neurons derived from human induced pluripotent stem cells","type":"article-journal"},"uris":["http://www.mendeley.com/documents/?uuid=9edf37c2-d578-4246-aa23-494c042f221a"]}],"mendeley":{"formattedCitation":"&lt;sup&gt;15–17, 23, 27, 28&lt;/sup&gt;","plainTextFormattedCitation":"15–17, 23, 27, 28"},"properties":{"noteIndex":0},"schema":"https://github.com/citation-style-language/schema/raw/master/csl-citation.json"}</w:instrText>
      </w:r>
      <w:r w:rsidR="00C57D7C" w:rsidRPr="00411CEB">
        <w:rPr>
          <w:rFonts w:cstheme="minorHAnsi"/>
          <w:b/>
          <w:bCs/>
        </w:rPr>
        <w:fldChar w:fldCharType="separate"/>
      </w:r>
      <w:r w:rsidR="00C57D7C" w:rsidRPr="00411CEB">
        <w:rPr>
          <w:rFonts w:cstheme="minorHAnsi"/>
          <w:b/>
          <w:bCs/>
          <w:noProof/>
          <w:vertAlign w:val="superscript"/>
        </w:rPr>
        <w:t>1</w:t>
      </w:r>
      <w:r w:rsidR="0026718D">
        <w:rPr>
          <w:rFonts w:cstheme="minorHAnsi"/>
          <w:b/>
          <w:bCs/>
          <w:noProof/>
          <w:vertAlign w:val="superscript"/>
        </w:rPr>
        <w:t>3</w:t>
      </w:r>
      <w:r w:rsidR="00C57D7C" w:rsidRPr="00411CEB">
        <w:rPr>
          <w:rFonts w:cstheme="minorHAnsi"/>
          <w:b/>
          <w:bCs/>
          <w:noProof/>
          <w:vertAlign w:val="superscript"/>
        </w:rPr>
        <w:t>–17, 23, 27, 28</w:t>
      </w:r>
      <w:r w:rsidR="00C57D7C" w:rsidRPr="00411CEB">
        <w:rPr>
          <w:rFonts w:cstheme="minorHAnsi"/>
          <w:b/>
          <w:bCs/>
        </w:rPr>
        <w:fldChar w:fldCharType="end"/>
      </w:r>
      <w:r w:rsidR="005C6BD2">
        <w:rPr>
          <w:rFonts w:cstheme="minorHAnsi"/>
          <w:b/>
          <w:bCs/>
        </w:rPr>
        <w:t>.</w:t>
      </w:r>
      <w:r w:rsidRPr="00C57D7C">
        <w:rPr>
          <w:b/>
          <w:bCs/>
        </w:rPr>
        <w:t>”</w:t>
      </w:r>
    </w:p>
    <w:p w14:paraId="79D6ACB6" w14:textId="77777777" w:rsidR="005C6BD2" w:rsidRPr="003B1033" w:rsidRDefault="005C6BD2" w:rsidP="003F530C">
      <w:pPr>
        <w:jc w:val="both"/>
      </w:pPr>
    </w:p>
    <w:p w14:paraId="4BB13F6B" w14:textId="77777777" w:rsidR="003D66FD" w:rsidRDefault="003D66FD" w:rsidP="003F530C">
      <w:pPr>
        <w:jc w:val="both"/>
      </w:pPr>
      <w:r>
        <w:t xml:space="preserve">4) On lines 184-187, it is noted that VE-cadherin+ cells become visible as differentiation progresses. VE-cadherin does not usually appear until after retinoic acid treatment. Thus, readers might be confused if they </w:t>
      </w:r>
      <w:proofErr w:type="gramStart"/>
      <w:r>
        <w:t>assume</w:t>
      </w:r>
      <w:proofErr w:type="gramEnd"/>
      <w:r>
        <w:t xml:space="preserve"> they will observe VE-cadherin during the UM differentiation phase. I would recommend replacing VE-cadherin with PECAM-1, which is commonly observed during the UM phase.</w:t>
      </w:r>
    </w:p>
    <w:p w14:paraId="7FFF5A3D" w14:textId="6ECDDCFC" w:rsidR="00345323" w:rsidRPr="00345323" w:rsidRDefault="00E5652B" w:rsidP="003F530C">
      <w:pPr>
        <w:jc w:val="both"/>
        <w:rPr>
          <w:b/>
          <w:bCs/>
        </w:rPr>
      </w:pPr>
      <w:r>
        <w:rPr>
          <w:b/>
          <w:bCs/>
        </w:rPr>
        <w:t>We thank the reviewer for catching this error. We have updated the note</w:t>
      </w:r>
      <w:r w:rsidR="00345323" w:rsidRPr="00345323">
        <w:rPr>
          <w:b/>
          <w:bCs/>
        </w:rPr>
        <w:t xml:space="preserve">. </w:t>
      </w:r>
    </w:p>
    <w:p w14:paraId="6BDC2625" w14:textId="443432E8" w:rsidR="00345323" w:rsidRPr="00345323" w:rsidRDefault="00345323" w:rsidP="003F530C">
      <w:pPr>
        <w:jc w:val="both"/>
        <w:rPr>
          <w:b/>
          <w:bCs/>
        </w:rPr>
      </w:pPr>
      <w:r w:rsidRPr="00345323">
        <w:rPr>
          <w:b/>
          <w:bCs/>
        </w:rPr>
        <w:t xml:space="preserve">Now on lines </w:t>
      </w:r>
      <w:r w:rsidR="006F1565">
        <w:rPr>
          <w:b/>
          <w:bCs/>
        </w:rPr>
        <w:t>198</w:t>
      </w:r>
      <w:r w:rsidR="00E5652B">
        <w:rPr>
          <w:b/>
          <w:bCs/>
        </w:rPr>
        <w:t>-</w:t>
      </w:r>
      <w:r w:rsidR="006F1565">
        <w:rPr>
          <w:b/>
          <w:bCs/>
        </w:rPr>
        <w:t>201</w:t>
      </w:r>
      <w:r w:rsidRPr="00345323">
        <w:rPr>
          <w:b/>
          <w:bCs/>
        </w:rPr>
        <w:t xml:space="preserve">, the note </w:t>
      </w:r>
      <w:r>
        <w:rPr>
          <w:b/>
          <w:bCs/>
        </w:rPr>
        <w:t>states</w:t>
      </w:r>
      <w:r w:rsidRPr="00345323">
        <w:rPr>
          <w:b/>
          <w:bCs/>
        </w:rPr>
        <w:t xml:space="preserve">: “NOTE: The cells typically reach confluence after 2 to 3 days in UM, which can be observed with the naked eye or through an inverted bright field microscope. As the differentiation progresses, </w:t>
      </w:r>
      <w:proofErr w:type="spellStart"/>
      <w:r w:rsidRPr="00345323">
        <w:rPr>
          <w:b/>
          <w:bCs/>
        </w:rPr>
        <w:t>nestin</w:t>
      </w:r>
      <w:proofErr w:type="spellEnd"/>
      <w:r w:rsidRPr="00345323">
        <w:rPr>
          <w:b/>
          <w:bCs/>
          <w:vertAlign w:val="superscript"/>
        </w:rPr>
        <w:t>+</w:t>
      </w:r>
      <w:r w:rsidRPr="00345323">
        <w:rPr>
          <w:b/>
          <w:bCs/>
        </w:rPr>
        <w:t xml:space="preserve"> “neural tracts” become visible with PECAM-1</w:t>
      </w:r>
      <w:r w:rsidRPr="00345323">
        <w:rPr>
          <w:b/>
          <w:bCs/>
          <w:vertAlign w:val="superscript"/>
        </w:rPr>
        <w:t>+</w:t>
      </w:r>
      <w:r w:rsidRPr="00345323">
        <w:rPr>
          <w:b/>
          <w:bCs/>
        </w:rPr>
        <w:t xml:space="preserve"> cells in between as previously described</w:t>
      </w:r>
      <w:r w:rsidR="006F1565">
        <w:rPr>
          <w:b/>
          <w:bCs/>
          <w:vertAlign w:val="superscript"/>
        </w:rPr>
        <w:t>13</w:t>
      </w:r>
      <w:r w:rsidRPr="00345323">
        <w:rPr>
          <w:b/>
          <w:bCs/>
          <w:vertAlign w:val="superscript"/>
        </w:rPr>
        <w:t xml:space="preserve">, </w:t>
      </w:r>
      <w:r w:rsidR="006F1565">
        <w:rPr>
          <w:b/>
          <w:bCs/>
          <w:vertAlign w:val="superscript"/>
        </w:rPr>
        <w:t>14</w:t>
      </w:r>
      <w:r w:rsidRPr="00345323">
        <w:rPr>
          <w:b/>
          <w:bCs/>
        </w:rPr>
        <w:t>.”</w:t>
      </w:r>
    </w:p>
    <w:p w14:paraId="2A4072C5" w14:textId="77777777" w:rsidR="00F55A3B" w:rsidRDefault="00F55A3B" w:rsidP="003F530C">
      <w:pPr>
        <w:jc w:val="both"/>
      </w:pPr>
    </w:p>
    <w:p w14:paraId="0A697713" w14:textId="76B15B11" w:rsidR="003D66FD" w:rsidRDefault="003D66FD" w:rsidP="003F530C">
      <w:pPr>
        <w:jc w:val="both"/>
      </w:pPr>
      <w:r>
        <w:t>5) In the references, the seminal paper from</w:t>
      </w:r>
      <w:r w:rsidR="00AE3207">
        <w:t xml:space="preserve"> </w:t>
      </w:r>
      <w:r>
        <w:t>Lippmann and colleagues in Nature Biotechnology appears to be cited twice in different forms.</w:t>
      </w:r>
    </w:p>
    <w:p w14:paraId="12C233F0" w14:textId="33ABFCBE" w:rsidR="003D66FD" w:rsidRDefault="00AE3207" w:rsidP="003F530C">
      <w:pPr>
        <w:jc w:val="both"/>
      </w:pPr>
      <w:r w:rsidRPr="00345323">
        <w:rPr>
          <w:b/>
          <w:bCs/>
        </w:rPr>
        <w:t xml:space="preserve">We thank the reviewer for spotting this </w:t>
      </w:r>
      <w:r>
        <w:rPr>
          <w:b/>
          <w:bCs/>
        </w:rPr>
        <w:t>error and have adjusted the references accordingly.</w:t>
      </w:r>
    </w:p>
    <w:p w14:paraId="35005F79" w14:textId="77777777" w:rsidR="007D40B6" w:rsidRDefault="007D40B6" w:rsidP="003F530C">
      <w:pPr>
        <w:jc w:val="both"/>
      </w:pPr>
      <w:r>
        <w:br w:type="page"/>
      </w:r>
    </w:p>
    <w:p w14:paraId="3F4F33D6" w14:textId="5FDCCF0F" w:rsidR="003D66FD" w:rsidRDefault="003D66FD" w:rsidP="003F530C">
      <w:pPr>
        <w:jc w:val="both"/>
      </w:pPr>
      <w:r>
        <w:lastRenderedPageBreak/>
        <w:t>Reviewer #2:</w:t>
      </w:r>
    </w:p>
    <w:p w14:paraId="607D0C2E" w14:textId="77777777" w:rsidR="003D66FD" w:rsidRDefault="003D66FD" w:rsidP="003F530C">
      <w:pPr>
        <w:jc w:val="both"/>
      </w:pPr>
      <w:r>
        <w:t>Manuscript Summary:</w:t>
      </w:r>
    </w:p>
    <w:p w14:paraId="384919CD" w14:textId="77777777" w:rsidR="003D66FD" w:rsidRDefault="003D66FD" w:rsidP="003F530C">
      <w:pPr>
        <w:jc w:val="both"/>
      </w:pPr>
      <w:r>
        <w:t>Endres et. al. provided a protocol that clearly demonstrates how to derive human brain microvascular endothelial cells from iPSCs, prepare Neisseria meningitis for infection, and how to collect samples for future assays and analysis. The manuscript is well-written, clear, cited relevant works, and was concise.</w:t>
      </w:r>
    </w:p>
    <w:p w14:paraId="41475BAD" w14:textId="77777777" w:rsidR="003D66FD" w:rsidRDefault="003D66FD" w:rsidP="003F530C">
      <w:pPr>
        <w:jc w:val="both"/>
      </w:pPr>
      <w:r>
        <w:t>Major Concerns:</w:t>
      </w:r>
    </w:p>
    <w:p w14:paraId="6994C653" w14:textId="77777777" w:rsidR="003D66FD" w:rsidRDefault="003D66FD" w:rsidP="003F530C">
      <w:pPr>
        <w:jc w:val="both"/>
      </w:pPr>
      <w:r>
        <w:t>None</w:t>
      </w:r>
    </w:p>
    <w:p w14:paraId="0B894D20" w14:textId="77777777" w:rsidR="003D66FD" w:rsidRDefault="003D66FD" w:rsidP="003F530C">
      <w:pPr>
        <w:jc w:val="both"/>
      </w:pPr>
    </w:p>
    <w:p w14:paraId="2D60787A" w14:textId="77777777" w:rsidR="003D66FD" w:rsidRDefault="003D66FD" w:rsidP="003F530C">
      <w:pPr>
        <w:jc w:val="both"/>
      </w:pPr>
      <w:r>
        <w:t>Minor Concerns:</w:t>
      </w:r>
    </w:p>
    <w:p w14:paraId="74041CBD" w14:textId="1078E867" w:rsidR="003D66FD" w:rsidRDefault="003D66FD" w:rsidP="003F530C">
      <w:pPr>
        <w:jc w:val="both"/>
      </w:pPr>
      <w:r>
        <w:t xml:space="preserve">1) Section 3.9 was unclear in coating trans-wells as two different ratios were provided. Additionally, more information for the </w:t>
      </w:r>
      <w:proofErr w:type="spellStart"/>
      <w:r>
        <w:t>collagenIV</w:t>
      </w:r>
      <w:proofErr w:type="spellEnd"/>
      <w:r>
        <w:t>/fibronectin/water ratio would be appreciated as some components arrive in liquid others in powder...or a final concentration would suffice.</w:t>
      </w:r>
    </w:p>
    <w:p w14:paraId="09785F6F" w14:textId="30351C1E" w:rsidR="00903275" w:rsidRPr="00903275" w:rsidRDefault="00903275" w:rsidP="003F530C">
      <w:pPr>
        <w:jc w:val="both"/>
        <w:rPr>
          <w:b/>
          <w:bCs/>
        </w:rPr>
      </w:pPr>
      <w:r w:rsidRPr="00903275">
        <w:rPr>
          <w:b/>
          <w:bCs/>
        </w:rPr>
        <w:t xml:space="preserve">This is a very good point made by the reviewer. We have amended section 3.9 to include more information on the preparation of the coating solution and </w:t>
      </w:r>
      <w:r w:rsidR="00BF1BCA">
        <w:rPr>
          <w:b/>
          <w:bCs/>
        </w:rPr>
        <w:t>clarify the difference</w:t>
      </w:r>
      <w:r w:rsidRPr="00903275">
        <w:rPr>
          <w:b/>
          <w:bCs/>
        </w:rPr>
        <w:t xml:space="preserve"> between the two ratios used when coating </w:t>
      </w:r>
      <w:proofErr w:type="spellStart"/>
      <w:r w:rsidRPr="00903275">
        <w:rPr>
          <w:b/>
          <w:bCs/>
        </w:rPr>
        <w:t>transwells</w:t>
      </w:r>
      <w:proofErr w:type="spellEnd"/>
      <w:r w:rsidRPr="00903275">
        <w:rPr>
          <w:b/>
          <w:bCs/>
        </w:rPr>
        <w:t xml:space="preserve"> or cell culture plates. Please find the amended section:</w:t>
      </w:r>
    </w:p>
    <w:p w14:paraId="56C16BF7" w14:textId="049A7566" w:rsidR="00466CDB" w:rsidRPr="00903275" w:rsidRDefault="00903275" w:rsidP="003F530C">
      <w:pPr>
        <w:jc w:val="both"/>
        <w:rPr>
          <w:b/>
          <w:bCs/>
        </w:rPr>
      </w:pPr>
      <w:r w:rsidRPr="00903275">
        <w:rPr>
          <w:b/>
          <w:bCs/>
        </w:rPr>
        <w:t xml:space="preserve">Lines </w:t>
      </w:r>
      <w:r w:rsidR="000E6933">
        <w:rPr>
          <w:b/>
          <w:bCs/>
        </w:rPr>
        <w:t>2</w:t>
      </w:r>
      <w:r w:rsidR="006F1565">
        <w:rPr>
          <w:b/>
          <w:bCs/>
        </w:rPr>
        <w:t>11</w:t>
      </w:r>
      <w:r w:rsidR="000E6933">
        <w:rPr>
          <w:b/>
          <w:bCs/>
        </w:rPr>
        <w:t>-</w:t>
      </w:r>
      <w:r w:rsidR="006F1565">
        <w:rPr>
          <w:b/>
          <w:bCs/>
        </w:rPr>
        <w:t>216</w:t>
      </w:r>
      <w:r w:rsidRPr="00903275">
        <w:rPr>
          <w:b/>
          <w:bCs/>
        </w:rPr>
        <w:t>: “</w:t>
      </w:r>
      <w:r w:rsidR="0044321B" w:rsidRPr="00903275">
        <w:rPr>
          <w:b/>
          <w:bCs/>
        </w:rPr>
        <w:t xml:space="preserve">3.9. </w:t>
      </w:r>
      <w:bookmarkStart w:id="0" w:name="_Hlk35950811"/>
      <w:r w:rsidR="0044321B" w:rsidRPr="00903275">
        <w:rPr>
          <w:b/>
          <w:bCs/>
        </w:rPr>
        <w:t xml:space="preserve">Coat </w:t>
      </w:r>
      <w:r w:rsidR="00A94FA9" w:rsidRPr="00903275">
        <w:rPr>
          <w:b/>
          <w:bCs/>
        </w:rPr>
        <w:t xml:space="preserve">cell culture </w:t>
      </w:r>
      <w:r w:rsidR="0044321B" w:rsidRPr="00903275">
        <w:rPr>
          <w:b/>
          <w:bCs/>
        </w:rPr>
        <w:t xml:space="preserve">plates and </w:t>
      </w:r>
      <w:proofErr w:type="spellStart"/>
      <w:r w:rsidR="0044321B" w:rsidRPr="00903275">
        <w:rPr>
          <w:b/>
          <w:bCs/>
        </w:rPr>
        <w:t>transwell</w:t>
      </w:r>
      <w:proofErr w:type="spellEnd"/>
      <w:r w:rsidR="0044321B" w:rsidRPr="00903275">
        <w:rPr>
          <w:b/>
          <w:bCs/>
        </w:rPr>
        <w:t xml:space="preserve"> inserts</w:t>
      </w:r>
      <w:r w:rsidR="00A94FA9" w:rsidRPr="00903275">
        <w:rPr>
          <w:b/>
          <w:bCs/>
        </w:rPr>
        <w:t xml:space="preserve"> with</w:t>
      </w:r>
      <w:r w:rsidR="0044321B" w:rsidRPr="00903275">
        <w:rPr>
          <w:b/>
          <w:bCs/>
        </w:rPr>
        <w:t xml:space="preserve"> collagen IV and fibronectin (day 7), for purification of the BECs and following experiments. For coating of </w:t>
      </w:r>
      <w:proofErr w:type="spellStart"/>
      <w:r w:rsidR="0044321B" w:rsidRPr="00903275">
        <w:rPr>
          <w:b/>
          <w:bCs/>
        </w:rPr>
        <w:t>transwells</w:t>
      </w:r>
      <w:proofErr w:type="spellEnd"/>
      <w:r w:rsidR="0044321B" w:rsidRPr="00903275">
        <w:rPr>
          <w:b/>
          <w:bCs/>
        </w:rPr>
        <w:t xml:space="preserve">, combine 4 parts collagen IV (1 mg/ml in 0.5 mg/ml acetic acid), </w:t>
      </w:r>
      <w:proofErr w:type="gramStart"/>
      <w:r w:rsidR="0044321B" w:rsidRPr="00903275">
        <w:rPr>
          <w:b/>
          <w:bCs/>
        </w:rPr>
        <w:t>1 part</w:t>
      </w:r>
      <w:proofErr w:type="gramEnd"/>
      <w:r w:rsidR="0044321B" w:rsidRPr="00903275">
        <w:rPr>
          <w:b/>
          <w:bCs/>
        </w:rPr>
        <w:t xml:space="preserve"> </w:t>
      </w:r>
      <w:r w:rsidRPr="00903275">
        <w:rPr>
          <w:b/>
          <w:bCs/>
        </w:rPr>
        <w:t>fibronectin</w:t>
      </w:r>
      <w:r w:rsidR="0044321B" w:rsidRPr="00903275">
        <w:rPr>
          <w:b/>
          <w:bCs/>
        </w:rPr>
        <w:t xml:space="preserve"> (1 mg/ml) and 5 parts sterile tissue-grade water. ECM solution can be diluted </w:t>
      </w:r>
      <w:r w:rsidR="005C6BD2">
        <w:rPr>
          <w:b/>
          <w:bCs/>
        </w:rPr>
        <w:t>1:</w:t>
      </w:r>
      <w:r w:rsidR="0044321B" w:rsidRPr="00903275">
        <w:rPr>
          <w:b/>
          <w:bCs/>
        </w:rPr>
        <w:t xml:space="preserve">5 </w:t>
      </w:r>
      <w:r w:rsidR="00EC7014" w:rsidRPr="00903275">
        <w:rPr>
          <w:b/>
          <w:bCs/>
        </w:rPr>
        <w:t xml:space="preserve">for coating cell culture plates </w:t>
      </w:r>
      <w:r w:rsidR="0044321B" w:rsidRPr="00903275">
        <w:rPr>
          <w:b/>
          <w:bCs/>
        </w:rPr>
        <w:t xml:space="preserve">(i.e. 4 parts collagen IV, </w:t>
      </w:r>
      <w:proofErr w:type="gramStart"/>
      <w:r w:rsidR="0044321B" w:rsidRPr="00903275">
        <w:rPr>
          <w:b/>
          <w:bCs/>
        </w:rPr>
        <w:t>1 part</w:t>
      </w:r>
      <w:proofErr w:type="gramEnd"/>
      <w:r w:rsidR="0044321B" w:rsidRPr="00903275">
        <w:rPr>
          <w:b/>
          <w:bCs/>
        </w:rPr>
        <w:t xml:space="preserve"> fibronectin, 45 parts water). Incubate </w:t>
      </w:r>
      <w:r w:rsidR="00A94FA9" w:rsidRPr="00903275">
        <w:rPr>
          <w:b/>
          <w:bCs/>
        </w:rPr>
        <w:t xml:space="preserve">with coating solution </w:t>
      </w:r>
      <w:r w:rsidR="0044321B" w:rsidRPr="00903275">
        <w:rPr>
          <w:b/>
          <w:bCs/>
        </w:rPr>
        <w:t>at 37 °C overnight.</w:t>
      </w:r>
      <w:bookmarkEnd w:id="0"/>
      <w:r w:rsidRPr="00903275">
        <w:rPr>
          <w:b/>
          <w:bCs/>
        </w:rPr>
        <w:t>”</w:t>
      </w:r>
    </w:p>
    <w:p w14:paraId="60FF2ABD" w14:textId="77777777" w:rsidR="00111DC7" w:rsidRDefault="00111DC7" w:rsidP="003F530C">
      <w:pPr>
        <w:jc w:val="both"/>
      </w:pPr>
    </w:p>
    <w:p w14:paraId="1DCD06D9" w14:textId="701648DA" w:rsidR="003D66FD" w:rsidRDefault="003D66FD" w:rsidP="003F530C">
      <w:pPr>
        <w:jc w:val="both"/>
      </w:pPr>
      <w:r>
        <w:t xml:space="preserve">2) Figure 1 </w:t>
      </w:r>
      <w:proofErr w:type="spellStart"/>
      <w:r>
        <w:t>Immuno</w:t>
      </w:r>
      <w:proofErr w:type="spellEnd"/>
      <w:r>
        <w:t xml:space="preserve"> images were unclear and difficult to see in the provided .pdf. The downloaded .jpg figure added </w:t>
      </w:r>
      <w:proofErr w:type="gramStart"/>
      <w:r>
        <w:t>clarity</w:t>
      </w:r>
      <w:proofErr w:type="gramEnd"/>
      <w:r>
        <w:t xml:space="preserve"> but the VE-Cadherin image is still very dim. </w:t>
      </w:r>
      <w:proofErr w:type="gramStart"/>
      <w:r>
        <w:t>Additionally</w:t>
      </w:r>
      <w:proofErr w:type="gramEnd"/>
      <w:r>
        <w:t xml:space="preserve"> a magnified insert for each image would provide additional insight for the correct morphology/localization expected.</w:t>
      </w:r>
    </w:p>
    <w:p w14:paraId="299C5897" w14:textId="2D0D7E7F" w:rsidR="00D52CB1" w:rsidRPr="0026718D" w:rsidRDefault="00D52CB1" w:rsidP="003F530C">
      <w:pPr>
        <w:jc w:val="both"/>
        <w:rPr>
          <w:b/>
        </w:rPr>
      </w:pPr>
      <w:proofErr w:type="gramStart"/>
      <w:r w:rsidRPr="0026718D">
        <w:rPr>
          <w:b/>
        </w:rPr>
        <w:t>Generally</w:t>
      </w:r>
      <w:proofErr w:type="gramEnd"/>
      <w:r w:rsidRPr="0026718D">
        <w:rPr>
          <w:b/>
        </w:rPr>
        <w:t xml:space="preserve"> we agree with the reviewer on this point. </w:t>
      </w:r>
      <w:proofErr w:type="gramStart"/>
      <w:r w:rsidRPr="0026718D">
        <w:rPr>
          <w:b/>
        </w:rPr>
        <w:t>However</w:t>
      </w:r>
      <w:proofErr w:type="gramEnd"/>
      <w:r w:rsidRPr="0026718D">
        <w:rPr>
          <w:b/>
        </w:rPr>
        <w:t xml:space="preserve"> the PDF provided is still not the full resolution file that is provided with the manuscript and is only meant for the review process. The actual file is a 600 dpi JPEG file with high resolution presentation of the images. Finally, as these results are meant to be “representative results” for JOVE, we have included the unaltered images from a previous publication (Kim et al 2019 Supplement Figure 1). Additionally, this protocol has been presented in many other papers also demonstrating the </w:t>
      </w:r>
      <w:proofErr w:type="spellStart"/>
      <w:r w:rsidRPr="0026718D">
        <w:rPr>
          <w:b/>
        </w:rPr>
        <w:t>stainings</w:t>
      </w:r>
      <w:proofErr w:type="spellEnd"/>
      <w:r w:rsidRPr="0026718D">
        <w:rPr>
          <w:b/>
        </w:rPr>
        <w:t>. Therefore</w:t>
      </w:r>
      <w:r w:rsidR="00411CEB">
        <w:rPr>
          <w:b/>
        </w:rPr>
        <w:t>, we</w:t>
      </w:r>
      <w:r w:rsidRPr="0026718D">
        <w:rPr>
          <w:b/>
        </w:rPr>
        <w:t xml:space="preserve"> respectfully believe that our images are </w:t>
      </w:r>
      <w:proofErr w:type="gramStart"/>
      <w:r w:rsidRPr="0026718D">
        <w:rPr>
          <w:b/>
        </w:rPr>
        <w:t>sufficient</w:t>
      </w:r>
      <w:proofErr w:type="gramEnd"/>
      <w:r w:rsidRPr="0026718D">
        <w:rPr>
          <w:b/>
        </w:rPr>
        <w:t xml:space="preserve"> for the presentation of this protocol in general. To make this clear we have included in a note referring to the many other manuscripts also showing these markers. </w:t>
      </w:r>
    </w:p>
    <w:p w14:paraId="4F02F8FC" w14:textId="4053B905" w:rsidR="007D40B6" w:rsidRDefault="00D52CB1" w:rsidP="003F530C">
      <w:pPr>
        <w:jc w:val="both"/>
      </w:pPr>
      <w:r w:rsidRPr="0026718D">
        <w:rPr>
          <w:b/>
        </w:rPr>
        <w:t xml:space="preserve">Please find this note on lines </w:t>
      </w:r>
      <w:r w:rsidR="006F1565">
        <w:rPr>
          <w:b/>
        </w:rPr>
        <w:t>256</w:t>
      </w:r>
      <w:r w:rsidRPr="0026718D">
        <w:rPr>
          <w:b/>
        </w:rPr>
        <w:t>-</w:t>
      </w:r>
      <w:r w:rsidR="006F1565">
        <w:rPr>
          <w:b/>
        </w:rPr>
        <w:t>262</w:t>
      </w:r>
      <w:r w:rsidRPr="0026718D">
        <w:rPr>
          <w:b/>
        </w:rPr>
        <w:t xml:space="preserve"> and the statement that addresses this comment is as follows: “</w:t>
      </w:r>
      <w:r w:rsidRPr="00411CEB">
        <w:rPr>
          <w:rFonts w:cstheme="minorHAnsi"/>
          <w:b/>
        </w:rPr>
        <w:t xml:space="preserve">NOTE: Successfully differentiated and purified BECs typically reach peak TEER on day 10 and </w:t>
      </w:r>
      <w:r w:rsidRPr="00411CEB">
        <w:rPr>
          <w:rFonts w:cstheme="minorHAnsi"/>
          <w:b/>
          <w:bCs/>
        </w:rPr>
        <w:t xml:space="preserve">express characteristic markers of brain endothelial cells such as PECAM-1 (CD31) and VE-cadherin, the glucose transporter GLUT-1, efflux transporters such as p-glycoprotein, and tight junction components ZO-1, </w:t>
      </w:r>
      <w:proofErr w:type="spellStart"/>
      <w:r w:rsidRPr="00411CEB">
        <w:rPr>
          <w:rFonts w:cstheme="minorHAnsi"/>
          <w:b/>
          <w:bCs/>
        </w:rPr>
        <w:t>Occludin</w:t>
      </w:r>
      <w:proofErr w:type="spellEnd"/>
      <w:r w:rsidRPr="00411CEB">
        <w:rPr>
          <w:rFonts w:cstheme="minorHAnsi"/>
          <w:b/>
          <w:bCs/>
        </w:rPr>
        <w:t>, and Claudin-5</w:t>
      </w:r>
      <w:r w:rsidRPr="00411CEB">
        <w:rPr>
          <w:rFonts w:cstheme="minorHAnsi"/>
          <w:b/>
          <w:bCs/>
        </w:rPr>
        <w:fldChar w:fldCharType="begin" w:fldLock="1"/>
      </w:r>
      <w:r w:rsidRPr="00411CEB">
        <w:rPr>
          <w:rFonts w:cstheme="minorHAnsi"/>
          <w:b/>
          <w:bCs/>
        </w:rPr>
        <w:instrText>ADDIN CSL_CITATION {"citationItems":[{"id":"ITEM-1","itemData":{"DOI":"10.1038/nbt.2247","ISBN":"1546-1696 (Electronic) 1087-0156 (Linking)","ISSN":"1087-0156","PMID":"22729031","abstract":"The blood-brain barrier (BBB) is crucial to the health of the brain and is often compromised in neurological disease. Moreover, because of its barrier properties, this endothelial interface restricts uptake of neurotherapeutics. Thus, a renewable source of human BBB endothelium could spur brain research and pharmaceutical development. Here we show that endothelial cells derived from human pluripotent stem cells (hPSCs) acquire BBB properties when co-differentiated with neural cells that provide relevant cues, including those involved in Wnt/β-catenin signaling. The resulting endothelial cells have many BBB attributes, including well-organized tight junctions, appropriate expression of nutrient transporters and polarized efflux transporter activity. Notably, they respond to astrocytes, acquiring substantial barrier properties as measured by transendothelial electrical resistance (1,450 ± 140 Ω cm2), and they possess molecular permeability that correlates well with in vivo rodent blood-brain transfer coefficients.","author":[{"dropping-particle":"","family":"Lippmann","given":"Ethan S","non-dropping-particle":"","parse-names":false,"suffix":""},{"dropping-particle":"","family":"Azarin","given":"Samira M","non-dropping-particle":"","parse-names":false,"suffix":""},{"dropping-particle":"","family":"Kay","given":"Jennifer E","non-dropping-particle":"","parse-names":false,"suffix":""},{"dropping-particle":"","family":"Nessler","given":"Randy A","non-dropping-particle":"","parse-names":false,"suffix":""},{"dropping-particle":"","family":"Wilson","given":"Hannah K","non-dropping-particle":"","parse-names":false,"suffix":""},{"dropping-particle":"","family":"Al-Ahmad","given":"Abraham","non-dropping-particle":"","parse-names":false,"suffix":""},{"dropping-particle":"","family":"Palecek","given":"Sean P","non-dropping-particle":"","parse-names":false,"suffix":""},{"dropping-particle":"V","family":"Shusta","given":"Eric","non-dropping-particle":"","parse-names":false,"suffix":""}],"container-title":"Nat. Biotechnol.","id":"ITEM-1","issue":"8","issued":{"date-parts":[["2012"]]},"page":"783-91","title":"Derivation of Blood-Brain Barrier Endothelial Cells from Human Pluripotent Stem Cells","type":"article-journal","volume":"30"},"uris":["http://www.mendeley.com/documents/?uuid=157bf975-c481-48ec-96b3-69cd950c5270"]},{"id":"ITEM-2","itemData":{"DOI":"10.1038/srep04160","ISBN":"2045-2322 (Electronic)\\r2045-2322 (Linking)","ISSN":"2045-2322","PMID":"24561821","abstract":"Blood-brain barrier (BBB) models are often used to investigate BBB function and screen brain-penetrating therapeutics, but it has been difficult to construct a human model that possesses an optimal BBB phenotype and is readily scalable. To address this challenge, we developed a human in vitro BBB model comprising brain microvascular endothelial cells (BMECs), pericytes, astrocytes and neurons derived from renewable cell sources. First, retinoic acid (RA) was used to substantially enhance BBB phenotypes in human pluripotent stem cell (hPSC)-derived BMECs, particularly through adherens junction, tight junction, and multidrug resistance protein regulation. RA-treated hPSC-derived BMECs were subsequently co-cultured with primary human brain pericytes and human astrocytes and neurons derived from human neural progenitor cells (NPCs) to yield a fully human BBB model that possessed significant tightness as measured by transendothelial electrical resistance (~5,000 Ωxcm(2)). Overall, this scalable human BBB model may enable a wide range of neuroscience studies.","author":[{"dropping-particle":"","family":"Lippmann","given":"Ethan S","non-dropping-particle":"","parse-names":false,"suffix":""},{"dropping-particle":"","family":"Al-Ahmad","given":"Abraham","non-dropping-particle":"","parse-names":false,"suffix":""},{"dropping-particle":"","family":"Azarin","given":"Samira M","non-dropping-particle":"","parse-names":false,"suffix":""},{"dropping-particle":"","family":"Palecek","given":"Sean P","non-dropping-particle":"","parse-names":false,"suffix":""},{"dropping-particle":"V","family":"Shusta","given":"Eric","non-dropping-particle":"","parse-names":false,"suffix":""}],"container-title":"Scientific reports","id":"ITEM-2","issue":"February 2014","issued":{"date-parts":[["2014"]]},"page":"4160","title":"A retinoic acid-enhanced, multicellular human blood-brain barrier model derived from stem cell sources.","type":"article-journal","volume":"4"},"uris":["http://www.mendeley.com/documents/?uuid=81e385c3-3022-46d9-a778-a546de2128b7"]},{"id":"ITEM-3","itemData":{"DOI":"10.1016/j.ymeth.2015.10.016","ISBN":"1095-9130 (Electronic)\r1046-2023 (Linking)","ISSN":"10959130","PMID":"26518252","abstract":"The blood-brain barrier (BBB) is a critical component of the central nervous system (CNS) that regulates the flux of material between the blood and the brain. Because of its barrier properties, the BBB creates a bottleneck to CNS drug delivery. Human in vitro BBB models offer a potential tool to screen pharmaceutical libraries for CNS penetration as well as for BBB modulators in development and disease, yet primary and immortalized models respectively lack scalability and robust phenotypes. Recently, in vitro BBB models derived from human pluripotent stem cells (hPSCs) have helped overcome these challenges by providing a scalable and renewable source of human brain microvascular endothelial cells (BMECs). We have demonstrated that hPSC-derived BMECs exhibit robust structural and functional characteristics reminiscent of the in vivo BBB. Here, we provide a detailed description of the methods required to differentiate and functionally characterize hPSC-derived BMECs to facilitate their widespread use in downstream applications.","author":[{"dropping-particle":"","family":"Stebbins","given":"Matthew J.","non-dropping-particle":"","parse-names":false,"suffix":""},{"dropping-particle":"","family":"Wilson","given":"Hannah K.","non-dropping-particle":"","parse-names":false,"suffix":""},{"dropping-particle":"","family":"Canfield","given":"Scott G.","non-dropping-particle":"","parse-names":false,"suffix":""},{"dropping-particle":"","family":"Qian","given":"Tongcheng","non-dropping-particle":"","parse-names":false,"suffix":""},{"dropping-particle":"","family":"Palecek","given":"Sean P.","non-dropping-particle":"","parse-names":false,"suffix":""},{"dropping-particle":"V.","family":"Shusta","given":"Eric","non-dropping-particle":"","parse-names":false,"suffix":""}],"container-title":"Methods","id":"ITEM-3","issued":{"date-parts":[["2016"]]},"page":"93-102","title":"Differentiation and characterization of human pluripotent stem cell-derived brain microvascular endothelial cells","type":"article-journal","volume":"101"},"uris":["http://www.mendeley.com/documents/?uuid=4e47741e-9e9f-41b1-881a-31dc757ca7e4"]},{"id":"ITEM-4","itemData":{"DOI":"10.3389/fmicb.2019.01181","abstract":"Meningococcal meningitis is a severe central nervous system infection that occurs when Neisseria meningitidis (Nm) penetrates brain endothelial cells (BECs) of the meningeal blood-cerebrospinal fluid barrier. As a human-specific pathogen, in vivo models are greatly limited and pose a significant challenge. In vitro cell models have been developed, however, most lack critical BEC phenotypes limiting their usefulness. Human BECs generated from induced pluripotent stem cells (iPSCs) retain BEC properties and offer the prospect of modeling the human-specific Nm interaction with BECs. Here, we exploit iPSC-BECs as a novel cellular model to study Nm host-pathogen interactions, and provide an overview of host responses to Nm infection. Using iPSC-BECs, we first confirmed that multiple Nm strains and mutants follow similar phenotypes to previously described models. The recruitment of the recently published pilus adhesin receptor CD147 underneath meningococcal microcolonies could be verified in iPSC-BECs. Nm was also observed to significantly increase the expression of pro-inflammatory and neutrophil-specific chemokines IL6, CXCL1, CXCL2, CXCL8, and CCL20, and the secretion of IFN-γ and RANTES. For the first time, we directly observe that Nm disrupts the three tight junction proteins ZO-1, Occludin, and Claudin-5, which become frayed and/or discontinuous in BECs upon Nm challenge. In accordance with tight junction loss, a sharp loss in trans-endothelial electrical resistance, and an increase in sodium fluorescein permeability and in bacterial transmigration, was observed. Finally, we established RNA-Seq of sorted, infected iPSC-BECs, providing expression data of Nm-responsive host genes. Altogether, this model provides novel insights into Nm pathogenesis, including an impact of Nm on barrier properties and tight junction complexes, and suggests that the paracellular route may contribute to Nm traversal of BECs.","author":[{"dropping-particle":"","family":"Martins Gomes","given":"Sara F.","non-dropping-particle":"","parse-names":false,"suffix":""},{"dropping-particle":"","family":"Westermann","given":"Alexander J.","non-dropping-particle":"","parse-names":false,"suffix":""},{"dropping-particle":"","family":"Sauerwein","given":"Till","non-dropping-particle":"","parse-names":false,"suffix":""},{"dropping-particle":"","family":"Hertlein","given":"Tobias","non-dropping-particle":"","parse-names":false,"suffix":""},{"dropping-particle":"","family":"Förstner","given":"Konrad U.","non-dropping-particle":"","parse-names":false,"suffix":""},{"dropping-particle":"","family":"Ohlsen","given":"Knut","non-dropping-particle":"","parse-names":false,"suffix":""},{"dropping-particle":"","family":"Metzger","given":"Marco","non-dropping-particle":"","parse-names":false,"suffix":""},{"dropping-particle":"V.","family":"Shusta","given":"Eric","non-dropping-particle":"","parse-names":false,"suffix":""},{"dropping-particle":"","family":"Kim","given":"Brandon J.","non-dropping-particle":"","parse-names":false,"suffix":""},{"dropping-particle":"","family":"Appelt-Menzel","given":"Antje","non-dropping-particle":"","parse-names":false,"suffix":""},{"dropping-particle":"","family":"Schubert-Unkmeir","given":"Alexandra","non-dropping-particle":"","parse-names":false,"suffix":""}],"container-title":"Frontiers in Microbiology","id":"ITEM-4","issued":{"date-parts":[["2019"]]},"title":"Induced Pluripotent Stem Cell-Derived Brain Endothelial Cells as a Cellular Model to Study Neisseria meningitidis Infection","type":"article-journal"},"uris":["http://www.mendeley.com/documents/?uuid=e432b67c-4819-42c7-8e24-a688e656fe5f"]},{"id":"ITEM-5","itemData":{"DOI":"10.1128/mSphere.00398-17","ISSN":"2379-5042","PMID":"29104935","abstract":"&lt;p&gt; Bacterial meningitis is a serious infection of the central nervous system (CNS) that occurs after bacteria interact with and penetrate the blood-brain barrier (BBB). The BBB is comprised of highly specialized brain microvascular endothelial cells (BMECs) that function to separate the circulation from the CNS and act as a formidable barrier for toxins and pathogens. Certain bacteria, such as &lt;italic&gt;Streptococcus agalactiae&lt;/italic&gt; (group B &lt;italic&gt;Streptococcus&lt;/italic&gt; [GBS]), possess the ability to interact with and penetrate the BBB to cause meningitis. Modeling bacterial interaction with the BBB &lt;italic&gt;in vitro&lt;/italic&gt; has been limited to primary and immortalized BMEC culture. While useful, these cells often do not retain BBB-like properties, and human primary cells have limited availability. Recently, a human induced pluripotent stem cell (iPSC)-derived BMEC model has been established that is readily renewable and retains key BBB phenotypes. Here, we sought to evaluate whether the iPSC-derived BMECs were appropriate for modeling bacterial interaction with the BBB. Using GBS as a model meningeal pathogen, we demonstrate that wild-type GBS adhered to, invaded, and activated the iPSC-derived BMECs, while GBS mutants known to have diminished BBB interaction were attenuated in the iPSC-derived model. Furthermore, bacterial infection resulted in the disruption of tight junction components ZO-1, occludin, and claudin-5. Thus, we show for the first time that the iPSC-derived BBB model can be utilized to study BBB interaction with a bacterial CNS pathogen. &lt;/p&gt;","author":[{"dropping-particle":"","family":"Kim","given":"Brandon J.","non-dropping-particle":"","parse-names":false,"suffix":""},{"dropping-particle":"","family":"Bee","given":"Olivia B.","non-dropping-particle":"","parse-names":false,"suffix":""},{"dropping-particle":"","family":"McDonagh","given":"Maura A.","non-dropping-particle":"","parse-names":false,"suffix":""},{"dropping-particle":"","family":"Stebbins","given":"Matthew J.","non-dropping-particle":"","parse-names":false,"suffix":""},{"dropping-particle":"","family":"Palecek","given":"Sean P.","non-dropping-particle":"","parse-names":false,"suffix":""},{"dropping-particle":"","family":"Doran","given":"Kelly S.","non-dropping-particle":"","parse-names":false,"suffix":""},{"dropping-particle":"V.","family":"Shusta","given":"Eric","non-dropping-particle":"","parse-names":false,"suffix":""}],"container-title":"mSphere","id":"ITEM-5","issued":{"date-parts":[["2017"]]},"title":"Modeling Group B &lt;i&gt;Streptococcus&lt;/i&gt; and Blood-Brain Barrier Interaction by Using Induced Pluripotent Stem Cell-Derived Brain Endothelial Cells","type":"article-journal"},"uris":["http://www.mendeley.com/documents/?uuid=634ba56d-acef-40dc-89a9-f7652b4c603d"]},{"id":"ITEM-6","itemData":{"DOI":"10.1186/s12987-019-0146-5","ISSN":"2045-8118","author":[{"dropping-particle":"","family":"Kim","given":"Brandon J.","non-dropping-particle":"","parse-names":false,"suffix":""},{"dropping-particle":"","family":"McDonagh","given":"Maura A.","non-dropping-particle":"","parse-names":false,"suffix":""},{"dropping-particle":"","family":"Deng","given":"Liwen","non-dropping-particle":"","parse-names":false,"suffix":""},{"dropping-particle":"","family":"Gastfriend","given":"Benjamin D.","non-dropping-particle":"","parse-names":false,"suffix":""},{"dropping-particle":"","family":"Schubert-Unkmeir","given":"Alexandra","non-dropping-particle":"","parse-names":false,"suffix":""},{"dropping-particle":"","family":"Doran","given":"Kelly S.","non-dropping-particle":"","parse-names":false,"suffix":""},{"dropping-particle":"V.","family":"Shusta","given":"Eric","non-dropping-particle":"","parse-names":false,"suffix":""}],"container-title":"Fluids and Barriers of the CNS","id":"ITEM-6","issue":"1","issued":{"date-parts":[["2019"]]},"page":"26","publisher":"BioMed Central","title":"Streptococcus agalactiae disrupts P-glycoprotein function in brain endothelial cells","type":"article-journal","volume":"16"},"uris":["http://www.mendeley.com/documents/?uuid=8b42ad5a-c6f9-4e50-be46-3eb8f24ccc13"]}],"mendeley":{"formattedCitation":"&lt;sup&gt;13, 14, 16, 17, 19, 22&lt;/sup&gt;","plainTextFormattedCitation":"13, 14, 16, 17, 19, 22","previouslyFormattedCitation":"&lt;sup&gt;13, 14, 16, 17, 19, 22&lt;/sup&gt;"},"properties":{"noteIndex":0},"schema":"https://github.com/citation-style-language/schema/raw/master/csl-citation.json"}</w:instrText>
      </w:r>
      <w:r w:rsidRPr="00411CEB">
        <w:rPr>
          <w:rFonts w:cstheme="minorHAnsi"/>
          <w:b/>
          <w:bCs/>
        </w:rPr>
        <w:fldChar w:fldCharType="separate"/>
      </w:r>
      <w:r w:rsidRPr="00411CEB">
        <w:rPr>
          <w:rFonts w:cstheme="minorHAnsi"/>
          <w:b/>
          <w:bCs/>
          <w:noProof/>
          <w:vertAlign w:val="superscript"/>
        </w:rPr>
        <w:t>13, 14, 16, 17, 19, 22</w:t>
      </w:r>
      <w:r w:rsidRPr="00411CEB">
        <w:rPr>
          <w:rFonts w:cstheme="minorHAnsi"/>
          <w:b/>
          <w:bCs/>
        </w:rPr>
        <w:fldChar w:fldCharType="end"/>
      </w:r>
      <w:r w:rsidRPr="00411CEB">
        <w:rPr>
          <w:rFonts w:cstheme="minorHAnsi"/>
          <w:b/>
          <w:bCs/>
        </w:rPr>
        <w:t xml:space="preserve">. </w:t>
      </w:r>
      <w:r w:rsidRPr="00411CEB">
        <w:rPr>
          <w:rFonts w:cstheme="minorHAnsi"/>
          <w:b/>
        </w:rPr>
        <w:t>Refer to Lippmann et al. (2012), Stebbins et al. (2016) and others for further details and images of the cell types, morphologies, and expression of cell type specific markers during the differentiation process</w:t>
      </w:r>
      <w:r w:rsidRPr="00411CEB">
        <w:rPr>
          <w:rFonts w:cstheme="minorHAnsi"/>
          <w:b/>
        </w:rPr>
        <w:fldChar w:fldCharType="begin" w:fldLock="1"/>
      </w:r>
      <w:r w:rsidRPr="00411CEB">
        <w:rPr>
          <w:rFonts w:cstheme="minorHAnsi"/>
          <w:b/>
        </w:rPr>
        <w:instrText>ADDIN CSL_CITATION {"citationItems":[{"id":"ITEM-1","itemData":{"DOI":"10.3389/fmicb.2019.01181","abstract":"Meningococcal meningitis is a severe central nervous system infection that occurs when Neisseria meningitidis (Nm) penetrates brain endothelial cells (BECs) of the meningeal blood-cerebrospinal fluid barrier. As a human-specific pathogen, in vivo models are greatly limited and pose a significant challenge. In vitro cell models have been developed, however, most lack critical BEC phenotypes limiting their usefulness. Human BECs generated from induced pluripotent stem cells (iPSCs) retain BEC properties and offer the prospect of modeling the human-specific Nm interaction with BECs. Here, we exploit iPSC-BECs as a novel cellular model to study Nm host-pathogen interactions, and provide an overview of host responses to Nm infection. Using iPSC-BECs, we first confirmed that multiple Nm strains and mutants follow similar phenotypes to previously described models. The recruitment of the recently published pilus adhesin receptor CD147 underneath meningococcal microcolonies could be verified in iPSC-BECs. Nm was also observed to significantly increase the expression of pro-inflammatory and neutrophil-specific chemokines IL6, CXCL1, CXCL2, CXCL8, and CCL20, and the secretion of IFN-γ and RANTES. For the first time, we directly observe that Nm disrupts the three tight junction proteins ZO-1, Occludin, and Claudin-5, which become frayed and/or discontinuous in BECs upon Nm challenge. In accordance with tight junction loss, a sharp loss in trans-endothelial electrical resistance, and an increase in sodium fluorescein permeability and in bacterial transmigration, was observed. Finally, we established RNA-Seq of sorted, infected iPSC-BECs, providing expression data of Nm-responsive host genes. Altogether, this model provides novel insights into Nm pathogenesis, including an impact of Nm on barrier properties and tight junction complexes, and suggests that the paracellular route may contribute to Nm traversal of BECs.","author":[{"dropping-particle":"","family":"Martins Gomes","given":"Sara F.","non-dropping-particle":"","parse-names":false,"suffix":""},{"dropping-particle":"","family":"Westermann","given":"Alexander J.","non-dropping-particle":"","parse-names":false,"suffix":""},{"dropping-particle":"","family":"Sauerwein","given":"Till","non-dropping-particle":"","parse-names":false,"suffix":""},{"dropping-particle":"","family":"Hertlein","given":"Tobias","non-dropping-particle":"","parse-names":false,"suffix":""},{"dropping-particle":"","family":"Förstner","given":"Konrad U.","non-dropping-particle":"","parse-names":false,"suffix":""},{"dropping-particle":"","family":"Ohlsen","given":"Knut","non-dropping-particle":"","parse-names":false,"suffix":""},{"dropping-particle":"","family":"Metzger","given":"Marco","non-dropping-particle":"","parse-names":false,"suffix":""},{"dropping-particle":"V.","family":"Shusta","given":"Eric","non-dropping-particle":"","parse-names":false,"suffix":""},{"dropping-particle":"","family":"Kim","given":"Brandon J.","non-dropping-particle":"","parse-names":false,"suffix":""},{"dropping-particle":"","family":"Appelt-Menzel","given":"Antje","non-dropping-particle":"","parse-names":false,"suffix":""},{"dropping-particle":"","family":"Schubert-Unkmeir","given":"Alexandra","non-dropping-particle":"","parse-names":false,"suffix":""}],"container-title":"Frontiers in Microbiology","id":"ITEM-1","issued":{"date-parts":[["2019"]]},"title":"Induced Pluripotent Stem Cell-Derived Brain Endothelial Cells as a Cellular Model to Study Neisseria meningitidis Infection","type":"article-journal"},"uris":["http://www.mendeley.com/documents/?uuid=e432b67c-4819-42c7-8e24-a688e656fe5f"]},{"id":"ITEM-2","itemData":{"DOI":"10.1038/nbt.2247","ISBN":"1546-1696 (Electronic) 1087-0156 (Linking)","ISSN":"1087-0156","PMID":"22729031","abstract":"The blood-brain barrier (BBB) is crucial to the health of the brain and is often compromised in neurological disease. Moreover, because of its barrier properties, this endothelial interface restricts uptake of neurotherapeutics. Thus, a renewable source of human BBB endothelium could spur brain research and pharmaceutical development. Here we show that endothelial cells derived from human pluripotent stem cells (hPSCs) acquire BBB properties when co-differentiated with neural cells that provide relevant cues, including those involved in Wnt/β-catenin signaling. The resulting endothelial cells have many BBB attributes, including well-organized tight junctions, appropriate expression of nutrient transporters and polarized efflux transporter activity. Notably, they respond to astrocytes, acquiring substantial barrier properties as measured by transendothelial electrical resistance (1,450 ± 140 Ω cm2), and they possess molecular permeability that correlates well with in vivo rodent blood-brain transfer coefficients.","author":[{"dropping-particle":"","family":"Lippmann","given":"Ethan S","non-dropping-particle":"","parse-names":false,"suffix":""},{"dropping-particle":"","family":"Azarin","given":"Samira M","non-dropping-particle":"","parse-names":false,"suffix":""},{"dropping-particle":"","family":"Kay","given":"Jennifer E","non-dropping-particle":"","parse-names":false,"suffix":""},{"dropping-particle":"","family":"Nessler","given":"Randy A","non-dropping-particle":"","parse-names":false,"suffix":""},{"dropping-particle":"","family":"Wilson","given":"Hannah K","non-dropping-particle":"","parse-names":false,"suffix":""},{"dropping-particle":"","family":"Al-Ahmad","given":"Abraham","non-dropping-particle":"","parse-names":false,"suffix":""},{"dropping-particle":"","family":"Palecek","given":"Sean P","non-dropping-particle":"","parse-names":false,"suffix":""},{"dropping-particle":"V","family":"Shusta","given":"Eric","non-dropping-particle":"","parse-names":false,"suffix":""}],"container-title":"Nat. Biotechnol.","id":"ITEM-2","issue":"8","issued":{"date-parts":[["2012"]]},"page":"783-91","title":"Derivation of Blood-Brain Barrier Endothelial Cells from Human Pluripotent Stem Cells","type":"article-journal","volume":"30"},"uris":["http://www.mendeley.com/documents/?uuid=157bf975-c481-48ec-96b3-69cd950c5270"]},{"id":"ITEM-3","itemData":{"DOI":"10.1038/srep04160","ISBN":"2045-2322 (Electronic)\\r2045-2322 (Linking)","ISSN":"2045-2322","PMID":"24561821","abstract":"Blood-brain barrier (BBB) models are often used to investigate BBB function and screen brain-penetrating therapeutics, but it has been difficult to construct a human model that possesses an optimal BBB phenotype and is readily scalable. To address this challenge, we developed a human in vitro BBB model comprising brain microvascular endothelial cells (BMECs), pericytes, astrocytes and neurons derived from renewable cell sources. First, retinoic acid (RA) was used to substantially enhance BBB phenotypes in human pluripotent stem cell (hPSC)-derived BMECs, particularly through adherens junction, tight junction, and multidrug resistance protein regulation. RA-treated hPSC-derived BMECs were subsequently co-cultured with primary human brain pericytes and human astrocytes and neurons derived from human neural progenitor cells (NPCs) to yield a fully human BBB model that possessed significant tightness as measured by transendothelial electrical resistance (~5,000 Ωxcm(2)). Overall, this scalable human BBB model may enable a wide range of neuroscience studies.","author":[{"dropping-particle":"","family":"Lippmann","given":"Ethan S","non-dropping-particle":"","parse-names":false,"suffix":""},{"dropping-particle":"","family":"Al-Ahmad","given":"Abraham","non-dropping-particle":"","parse-names":false,"suffix":""},{"dropping-particle":"","family":"Azarin","given":"Samira M","non-dropping-particle":"","parse-names":false,"suffix":""},{"dropping-particle":"","family":"Palecek","given":"Sean P","non-dropping-particle":"","parse-names":false,"suffix":""},{"dropping-particle":"V","family":"Shusta","given":"Eric","non-dropping-particle":"","parse-names":false,"suffix":""}],"container-title":"Scientific reports","id":"ITEM-3","issue":"February 2014","issued":{"date-parts":[["2014"]]},"page":"4160","title":"A retinoic acid-enhanced, multicellular human blood-brain barrier model derived from stem cell sources.","type":"article-journal","volume":"4"},"uris":["http://www.mendeley.com/documents/?uuid=81e385c3-3022-46d9-a778-a546de2128b7"]},{"id":"ITEM-4","itemData":{"DOI":"10.1016/j.ymeth.2015.10.016","ISBN":"1095-9130 (Electronic)\r1046-2023 (Linking)","ISSN":"10959130","PMID":"26518252","abstract":"The blood-brain barrier (BBB) is a critical component of the central nervous system (CNS) that regulates the flux of material between the blood and the brain. Because of its barrier properties, the BBB creates a bottleneck to CNS drug delivery. Human in vitro BBB models offer a potential tool to screen pharmaceutical libraries for CNS penetration as well as for BBB modulators in development and disease, yet primary and immortalized models respectively lack scalability and robust phenotypes. Recently, in vitro BBB models derived from human pluripotent stem cells (hPSCs) have helped overcome these challenges by providing a scalable and renewable source of human brain microvascular endothelial cells (BMECs). We have demonstrated that hPSC-derived BMECs exhibit robust structural and functional characteristics reminiscent of the in vivo BBB. Here, we provide a detailed description of the methods required to differentiate and functionally characterize hPSC-derived BMECs to facilitate their widespread use in downstream applications.","author":[{"dropping-particle":"","family":"Stebbins","given":"Matthew J.","non-dropping-particle":"","parse-names":false,"suffix":""},{"dropping-particle":"","family":"Wilson","given":"Hannah K.","non-dropping-particle":"","parse-names":false,"suffix":""},{"dropping-particle":"","family":"Canfield","given":"Scott G.","non-dropping-particle":"","parse-names":false,"suffix":""},{"dropping-particle":"","family":"Qian","given":"Tongcheng","non-dropping-particle":"","parse-names":false,"suffix":""},{"dropping-particle":"","family":"Palecek","given":"Sean P.","non-dropping-particle":"","parse-names":false,"suffix":""},{"dropping-particle":"V.","family":"Shusta","given":"Eric","non-dropping-particle":"","parse-names":false,"suffix":""}],"container-title":"Methods","id":"ITEM-4","issued":{"date-parts":[["2016"]]},"page":"93-102","title":"Differentiation and characterization of human pluripotent stem cell-derived brain microvascular endothelial cells","type":"article-journal","volume":"101"},"uris":["http://www.mendeley.com/documents/?uuid=4e47741e-9e9f-41b1-881a-31dc757ca7e4"]},{"id":"ITEM-5","itemData":{"DOI":"10.1186/s12987-019-0146-5","ISSN":"2045-8118","author":[{"dropping-particle":"","family":"Kim","given":"Brandon J.","non-dropping-particle":"","parse-names":false,"suffix":""},{"dropping-particle":"","family":"McDonagh","given":"Maura A.","non-dropping-particle":"","parse-names":false,"suffix":""},{"dropping-particle":"","family":"Deng","given":"Liwen","non-dropping-particle":"","parse-names":false,"suffix":""},{"dropping-particle":"","family":"Gastfriend","given":"Benjamin D.","non-dropping-particle":"","parse-names":false,"suffix":""},{"dropping-particle":"","family":"Schubert-Unkmeir","given":"Alexandra","non-dropping-particle":"","parse-names":false,"suffix":""},{"dropping-particle":"","family":"Doran","given":"Kelly S.","non-dropping-particle":"","parse-names":false,"suffix":""},{"dropping-particle":"V.","family":"Shusta","given":"Eric","non-dropping-particle":"","parse-names":false,"suffix":""}],"container-title":"Fluids and Barriers of the CNS","id":"ITEM-5","issue":"1","issued":{"date-parts":[["2019"]]},"page":"26","publisher":"BioMed Central","title":"Streptococcus agalactiae disrupts P-glycoprotein function in brain endothelial cells","type":"article-journal","volume":"16"},"uris":["http://www.mendeley.com/documents/?uuid=8b42ad5a-c6f9-4e50-be46-3eb8f24ccc13"]},{"id":"ITEM-6","itemData":{"DOI":"10.1128/mSphere.00398-17","ISSN":"2379-5042","PMID":"29104935","abstract":"&lt;p&gt; Bacterial meningitis is a serious infection of the central nervous system (CNS) that occurs after bacteria interact with and penetrate the blood-brain barrier (BBB). The BBB is comprised of highly specialized brain microvascular endothelial cells (BMECs) that function to separate the circulation from the CNS and act as a formidable barrier for toxins and pathogens. Certain bacteria, such as &lt;italic&gt;Streptococcus agalactiae&lt;/italic&gt; (group B &lt;italic&gt;Streptococcus&lt;/italic&gt; [GBS]), possess the ability to interact with and penetrate the BBB to cause meningitis. Modeling bacterial interaction with the BBB &lt;italic&gt;in vitro&lt;/italic&gt; has been limited to primary and immortalized BMEC culture. While useful, these cells often do not retain BBB-like properties, and human primary cells have limited availability. Recently, a human induced pluripotent stem cell (iPSC)-derived BMEC model has been established that is readily renewable and retains key BBB phenotypes. Here, we sought to evaluate whether the iPSC-derived BMECs were appropriate for modeling bacterial interaction with the BBB. Using GBS as a model meningeal pathogen, we demonstrate that wild-type GBS adhered to, invaded, and activated the iPSC-derived BMECs, while GBS mutants known to have diminished BBB interaction were attenuated in the iPSC-derived model. Furthermore, bacterial infection resulted in the disruption of tight junction components ZO-1, occludin, and claudin-5. Thus, we show for the first time that the iPSC-derived BBB model can be utilized to study BBB interaction with a bacterial CNS pathogen. &lt;/p&gt;","author":[{"dropping-particle":"","family":"Kim","given":"Brandon J.","non-dropping-particle":"","parse-names":false,"suffix":""},{"dropping-particle":"","family":"Bee","given":"Olivia B.","non-dropping-particle":"","parse-names":false,"suffix":""},{"dropping-particle":"","family":"McDonagh","given":"Maura A.","non-dropping-particle":"","parse-names":false,"suffix":""},{"dropping-particle":"","family":"Stebbins","given":"Matthew J.","non-dropping-particle":"","parse-names":false,"suffix":""},{"dropping-particle":"","family":"Palecek","given":"Sean P.","non-dropping-particle":"","parse-names":false,"suffix":""},{"dropping-particle":"","family":"Doran","given":"Kelly S.","non-dropping-particle":"","parse-names":false,"suffix":""},{"dropping-particle":"V.","family":"Shusta","given":"Eric","non-dropping-particle":"","parse-names":false,"suffix":""}],"container-title":"mSphere","id":"ITEM-6","issued":{"date-parts":[["2017"]]},"title":"Modeling Group B &lt;i&gt;Streptococcus&lt;/i&gt; and Blood-Brain Barrier Interaction by Using Induced Pluripotent Stem Cell-Derived Brain Endothelial Cells","type":"article-journal"},"uris":["http://www.mendeley.com/documents/?uuid=634ba56d-acef-40dc-89a9-f7652b4c603d"]},{"id":"ITEM-7","itemData":{"DOI":"10.1186/s12987-017-0059-0","ISSN":"20458118","abstract":"© 2017 The Author(s). Background: Due to their ability to limitlessly proliferate and specialize into almost any cell type, human induced pluripotent stem cells (iPSCs) offer an unprecedented opportunity to generate human brain microvascular endothelial cells (BMECs), which compose the blood-brain barrier (BBB), for research purposes. Unfortunately, the time, expense, and expertise required to differentiate iPSCs to purified BMECs precludes their widespread use. Here, we report the use of a defined medium that accelerates the differentiation of iPSCs to BMECs while achieving comparable performance to BMECs produced by established methods. Methods: Induced pluripotent stem cells were seeded at defined densities and differentiated to BMECs using defined medium termed E6. Resultant purified BMEC phenotypes were assessed through trans-endothelial electrical resistance (TEER), fluorescein permeability, and P-glycoprotein and MRP family efflux transporter activity. Expression of endothelial markers and their signature tight junction proteins were confirmed using immunocytochemistry. The influence of co-culture with astrocytes and pericytes on purified BMECs was assessed via TEER measurements. The robustness of the differentiation method was confirmed across independent iPSC lines. Results: The use of E6 medium, coupled with updated culture methods, reduced the differentiation time of iPSCs to BMECs from thirteen to 8 days. E6-derived BMECs expressed GLUT-1, claudin-5, occludin, PECAM-1, and VE-cadherin and consistently achieved TEER values exceeding 2500 Ω × cm2across multiple iPSC lines, with a maximum TEER value of 4678 ± 49 Ω × cm2and fluorescein permeability below 1.95 × 10-7cm/s. E6-derived BMECs maintained TEER above 1000 Ω × cm2for a minimum of 8 days and showed no statistical difference in efflux transporter activity compared to BMECs differentiated by conventional means. The method was also found to support long-term stability of BMECs harboring biallelic PARK2 mutations associated with Parkinson's Disease. Finally, BMECs differentiated using E6 medium responded to inductive cues from astrocytes and pericytes and achieved a maximum TEER value of 6635 ± 315 Ω × cm2, which to our knowledge is the highest reported in vitro TEER value to date. Conclusions: Given the accelerated differentiation, equivalent performance, and reduced cost to produce BMECs, our updated methods should make iPSC-derived in vitro BBB models more accessible for a wide variety of …","author":[{"dropping-particle":"","family":"Hollmann","given":"Emma K.","non-dropping-particle":"","parse-names":false,"suffix":""},{"dropping-particle":"","family":"Bailey","given":"Amanda K.","non-dropping-particle":"","parse-names":false,"suffix":""},{"dropping-particle":"V.","family":"Potharazu","given":"Archit","non-dropping-particle":"","parse-names":false,"suffix":""},{"dropping-particle":"","family":"Neely","given":"M. Diana","non-dropping-particle":"","parse-names":false,"suffix":""},{"dropping-particle":"","family":"Bowman","given":"Aaron B.","non-dropping-particle":"","parse-names":false,"suffix":""},{"dropping-particle":"","family":"Lippmann","given":"Ethan S.","non-dropping-particle":"","parse-names":false,"suffix":""}],"container-title":"Fluids and Barriers of the CNS","id":"ITEM-7","issued":{"date-parts":[["2017"]]},"title":"Accelerated differentiation of human induced pluripotent stem cells to blood-brain barrier endothelial cells","type":"article-journal"},"uris":["http://www.mendeley.com/documents/?uuid=137ec018-10f2-40fc-a9a6-342de6f0c4dd"]}],"mendeley":{"formattedCitation":"&lt;sup&gt;13–17, 19, 22&lt;/sup&gt;","plainTextFormattedCitation":"13–17, 19, 22","previouslyFormattedCitation":"&lt;sup&gt;13–17, 19, 22&lt;/sup&gt;"},"properties":{"noteIndex":0},"schema":"https://github.com/citation-style-language/schema/raw/master/csl-citation.json"}</w:instrText>
      </w:r>
      <w:r w:rsidRPr="00411CEB">
        <w:rPr>
          <w:rFonts w:cstheme="minorHAnsi"/>
          <w:b/>
        </w:rPr>
        <w:fldChar w:fldCharType="separate"/>
      </w:r>
      <w:r w:rsidRPr="00411CEB">
        <w:rPr>
          <w:rFonts w:cstheme="minorHAnsi"/>
          <w:b/>
          <w:noProof/>
          <w:vertAlign w:val="superscript"/>
        </w:rPr>
        <w:t>13–17, 19, 22</w:t>
      </w:r>
      <w:r w:rsidRPr="00411CEB">
        <w:rPr>
          <w:rFonts w:cstheme="minorHAnsi"/>
          <w:b/>
        </w:rPr>
        <w:fldChar w:fldCharType="end"/>
      </w:r>
      <w:r w:rsidRPr="00411CEB">
        <w:rPr>
          <w:rFonts w:cstheme="minorHAnsi"/>
          <w:b/>
        </w:rPr>
        <w:t>.”</w:t>
      </w:r>
      <w:r w:rsidR="007D40B6">
        <w:br w:type="page"/>
      </w:r>
    </w:p>
    <w:p w14:paraId="0984BE5C" w14:textId="6A5B6372" w:rsidR="003D66FD" w:rsidRDefault="003D66FD" w:rsidP="003F530C">
      <w:pPr>
        <w:jc w:val="both"/>
      </w:pPr>
      <w:r>
        <w:lastRenderedPageBreak/>
        <w:t>Reviewer #3:</w:t>
      </w:r>
    </w:p>
    <w:p w14:paraId="1FDD6A66" w14:textId="77777777" w:rsidR="003D66FD" w:rsidRDefault="003D66FD" w:rsidP="003F530C">
      <w:pPr>
        <w:jc w:val="both"/>
      </w:pPr>
      <w:r>
        <w:t>Manuscript Summary:</w:t>
      </w:r>
    </w:p>
    <w:p w14:paraId="0C478C78" w14:textId="77777777" w:rsidR="003D66FD" w:rsidRDefault="003D66FD" w:rsidP="003F530C">
      <w:pPr>
        <w:jc w:val="both"/>
      </w:pPr>
      <w:r>
        <w:t xml:space="preserve">This manuscript provides a detailed differentiation protocol that is a variant of the original work by Lippmann and colleagues (Lippmann ES et al., Nature Biotech 2012) including the differentiation of the iPSC-derived BMECs into a T-75 flask model (instead of the 6-well plate), the validity of </w:t>
      </w:r>
      <w:proofErr w:type="spellStart"/>
      <w:r>
        <w:t>StemFlex</w:t>
      </w:r>
      <w:proofErr w:type="spellEnd"/>
      <w:r>
        <w:t xml:space="preserve"> iPSC maintenance medium instead of mTeSR1 or Essential-8 medium and its use for pathogen-host interaction.</w:t>
      </w:r>
    </w:p>
    <w:p w14:paraId="2FE4A106" w14:textId="77777777" w:rsidR="003D66FD" w:rsidRDefault="003D66FD" w:rsidP="003F530C">
      <w:pPr>
        <w:jc w:val="both"/>
      </w:pPr>
    </w:p>
    <w:p w14:paraId="71023D51" w14:textId="77777777" w:rsidR="003D66FD" w:rsidRDefault="003D66FD" w:rsidP="003F530C">
      <w:pPr>
        <w:jc w:val="both"/>
      </w:pPr>
      <w:r>
        <w:t>Major Concerns:</w:t>
      </w:r>
    </w:p>
    <w:p w14:paraId="7DF739F8" w14:textId="77777777" w:rsidR="003D66FD" w:rsidRDefault="003D66FD" w:rsidP="003F530C">
      <w:pPr>
        <w:jc w:val="both"/>
      </w:pPr>
      <w:r>
        <w:t>No major concerns.</w:t>
      </w:r>
    </w:p>
    <w:p w14:paraId="1077CE84" w14:textId="77777777" w:rsidR="003D66FD" w:rsidRDefault="003D66FD" w:rsidP="003F530C">
      <w:pPr>
        <w:jc w:val="both"/>
      </w:pPr>
    </w:p>
    <w:p w14:paraId="5F3A5553" w14:textId="77777777" w:rsidR="003D66FD" w:rsidRDefault="003D66FD" w:rsidP="003F530C">
      <w:pPr>
        <w:jc w:val="both"/>
      </w:pPr>
      <w:r>
        <w:t>Minor Concerns:</w:t>
      </w:r>
    </w:p>
    <w:p w14:paraId="3377816B" w14:textId="625E08A0" w:rsidR="00B2390E" w:rsidRDefault="003D66FD" w:rsidP="003F530C">
      <w:pPr>
        <w:jc w:val="both"/>
      </w:pPr>
      <w:r>
        <w:t>No minor concerns.</w:t>
      </w:r>
    </w:p>
    <w:p w14:paraId="4C7DC2DB" w14:textId="0FA93882" w:rsidR="00D67557" w:rsidRDefault="00D67557" w:rsidP="003F530C">
      <w:pPr>
        <w:jc w:val="both"/>
      </w:pPr>
    </w:p>
    <w:p w14:paraId="69E98ABF" w14:textId="53299FE8" w:rsidR="00D67557" w:rsidRPr="003D66FD" w:rsidRDefault="00D67557" w:rsidP="003D66FD"/>
    <w:sectPr w:rsidR="00D67557" w:rsidRPr="003D66FD" w:rsidSect="0020589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Bradley Hand Bold">
    <w:charset w:val="00"/>
    <w:family w:val="auto"/>
    <w:pitch w:val="variable"/>
    <w:sig w:usb0="800000FF" w:usb1="5000204A" w:usb2="00000000" w:usb3="00000000" w:csb0="00000111"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8705E"/>
    <w:multiLevelType w:val="hybridMultilevel"/>
    <w:tmpl w:val="42BC94B0"/>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3FD63B25"/>
    <w:multiLevelType w:val="multilevel"/>
    <w:tmpl w:val="318AEDC0"/>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b w:val="0"/>
      </w:rPr>
    </w:lvl>
    <w:lvl w:ilvl="2">
      <w:start w:val="1"/>
      <w:numFmt w:val="decimal"/>
      <w:suff w:val="space"/>
      <w:lvlText w:val="%1.%2.%3."/>
      <w:lvlJc w:val="left"/>
      <w:pPr>
        <w:ind w:left="0" w:firstLine="0"/>
      </w:pPr>
      <w:rPr>
        <w:rFonts w:hint="default"/>
        <w:b w:val="0"/>
        <w:bCs/>
        <w:color w:val="auto"/>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 w15:restartNumberingAfterBreak="0">
    <w:nsid w:val="563E43AD"/>
    <w:multiLevelType w:val="hybridMultilevel"/>
    <w:tmpl w:val="0DD4EA6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D66FD"/>
    <w:rsid w:val="000576AC"/>
    <w:rsid w:val="0008592D"/>
    <w:rsid w:val="000A60C7"/>
    <w:rsid w:val="000E1356"/>
    <w:rsid w:val="000E6933"/>
    <w:rsid w:val="00111DC7"/>
    <w:rsid w:val="00157CD0"/>
    <w:rsid w:val="00164AA7"/>
    <w:rsid w:val="00181E48"/>
    <w:rsid w:val="00193D67"/>
    <w:rsid w:val="001D4424"/>
    <w:rsid w:val="001E7F0A"/>
    <w:rsid w:val="002007BF"/>
    <w:rsid w:val="0020589D"/>
    <w:rsid w:val="00221622"/>
    <w:rsid w:val="0026104C"/>
    <w:rsid w:val="00265AE3"/>
    <w:rsid w:val="0026718D"/>
    <w:rsid w:val="0027130E"/>
    <w:rsid w:val="00285F8D"/>
    <w:rsid w:val="002A16EB"/>
    <w:rsid w:val="002D093A"/>
    <w:rsid w:val="002D4C84"/>
    <w:rsid w:val="002E558F"/>
    <w:rsid w:val="002F28A0"/>
    <w:rsid w:val="00300D4E"/>
    <w:rsid w:val="003063C8"/>
    <w:rsid w:val="0031491B"/>
    <w:rsid w:val="00345323"/>
    <w:rsid w:val="003A069D"/>
    <w:rsid w:val="003A3639"/>
    <w:rsid w:val="003B1033"/>
    <w:rsid w:val="003B13AE"/>
    <w:rsid w:val="003C06A4"/>
    <w:rsid w:val="003C09F6"/>
    <w:rsid w:val="003D66FD"/>
    <w:rsid w:val="003D68E1"/>
    <w:rsid w:val="003F530C"/>
    <w:rsid w:val="00411CEB"/>
    <w:rsid w:val="0044321B"/>
    <w:rsid w:val="004530B8"/>
    <w:rsid w:val="00456B24"/>
    <w:rsid w:val="00462924"/>
    <w:rsid w:val="00466CDB"/>
    <w:rsid w:val="00495494"/>
    <w:rsid w:val="004A028F"/>
    <w:rsid w:val="004B1A10"/>
    <w:rsid w:val="004D6E77"/>
    <w:rsid w:val="00547B26"/>
    <w:rsid w:val="005570F9"/>
    <w:rsid w:val="00565EBD"/>
    <w:rsid w:val="005862FB"/>
    <w:rsid w:val="005C131B"/>
    <w:rsid w:val="005C6BD2"/>
    <w:rsid w:val="005D58D6"/>
    <w:rsid w:val="005F3D9C"/>
    <w:rsid w:val="00601BCB"/>
    <w:rsid w:val="006101F0"/>
    <w:rsid w:val="00620021"/>
    <w:rsid w:val="00622515"/>
    <w:rsid w:val="00675841"/>
    <w:rsid w:val="006B497A"/>
    <w:rsid w:val="006F1565"/>
    <w:rsid w:val="007258CD"/>
    <w:rsid w:val="007436FD"/>
    <w:rsid w:val="0076594C"/>
    <w:rsid w:val="007822BC"/>
    <w:rsid w:val="007D40B6"/>
    <w:rsid w:val="00803305"/>
    <w:rsid w:val="00841C85"/>
    <w:rsid w:val="008B5629"/>
    <w:rsid w:val="008C08F1"/>
    <w:rsid w:val="00903275"/>
    <w:rsid w:val="00913429"/>
    <w:rsid w:val="009406DD"/>
    <w:rsid w:val="00955AF5"/>
    <w:rsid w:val="00973140"/>
    <w:rsid w:val="00983DBB"/>
    <w:rsid w:val="009A247E"/>
    <w:rsid w:val="009F4738"/>
    <w:rsid w:val="009F5706"/>
    <w:rsid w:val="00A13814"/>
    <w:rsid w:val="00A14688"/>
    <w:rsid w:val="00A60BE5"/>
    <w:rsid w:val="00A91A9B"/>
    <w:rsid w:val="00A94FA9"/>
    <w:rsid w:val="00AC2344"/>
    <w:rsid w:val="00AC76F2"/>
    <w:rsid w:val="00AE3207"/>
    <w:rsid w:val="00AF05DE"/>
    <w:rsid w:val="00AF7537"/>
    <w:rsid w:val="00B1604C"/>
    <w:rsid w:val="00B2390E"/>
    <w:rsid w:val="00B7131B"/>
    <w:rsid w:val="00BB4B1B"/>
    <w:rsid w:val="00BD349B"/>
    <w:rsid w:val="00BF1BCA"/>
    <w:rsid w:val="00C52A67"/>
    <w:rsid w:val="00C5681C"/>
    <w:rsid w:val="00C57D7C"/>
    <w:rsid w:val="00C82285"/>
    <w:rsid w:val="00CD1A11"/>
    <w:rsid w:val="00D35FE1"/>
    <w:rsid w:val="00D52CB1"/>
    <w:rsid w:val="00D5316B"/>
    <w:rsid w:val="00D67557"/>
    <w:rsid w:val="00D960BD"/>
    <w:rsid w:val="00DA53DB"/>
    <w:rsid w:val="00DD0B37"/>
    <w:rsid w:val="00E256F5"/>
    <w:rsid w:val="00E4645D"/>
    <w:rsid w:val="00E5652B"/>
    <w:rsid w:val="00EB45FC"/>
    <w:rsid w:val="00EC58BA"/>
    <w:rsid w:val="00EC7014"/>
    <w:rsid w:val="00EE1B14"/>
    <w:rsid w:val="00EE56F8"/>
    <w:rsid w:val="00F349B0"/>
    <w:rsid w:val="00F55A3B"/>
    <w:rsid w:val="00FA197C"/>
    <w:rsid w:val="00FA1FE8"/>
    <w:rsid w:val="00FE3393"/>
    <w:rsid w:val="00FE7ED7"/>
  </w:rsids>
  <m:mathPr>
    <m:mathFont m:val="Cambria Math"/>
    <m:brkBin m:val="before"/>
    <m:brkBinSub m:val="--"/>
    <m:smallFrac m:val="0"/>
    <m:dispDef/>
    <m:lMargin m:val="0"/>
    <m:rMargin m:val="0"/>
    <m:defJc m:val="centerGroup"/>
    <m:wrapIndent m:val="1440"/>
    <m:intLim m:val="subSup"/>
    <m:naryLim m:val="undOvr"/>
  </m:mathPr>
  <w:themeFontLang w:val="de-DE" w:eastAsia="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FAB21A5"/>
  <w15:docId w15:val="{DF4B5D91-971B-4650-9F2D-8F9F9E713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3D66FD"/>
    <w:pPr>
      <w:ind w:left="720"/>
      <w:contextualSpacing/>
    </w:pPr>
  </w:style>
  <w:style w:type="paragraph" w:styleId="NurText">
    <w:name w:val="Plain Text"/>
    <w:basedOn w:val="Standard"/>
    <w:link w:val="NurTextZchn"/>
    <w:uiPriority w:val="99"/>
    <w:unhideWhenUsed/>
    <w:rsid w:val="00FE3393"/>
    <w:pPr>
      <w:spacing w:after="0" w:line="240" w:lineRule="auto"/>
    </w:pPr>
    <w:rPr>
      <w:rFonts w:ascii="Calibri" w:hAnsi="Calibri"/>
      <w:szCs w:val="21"/>
    </w:rPr>
  </w:style>
  <w:style w:type="character" w:customStyle="1" w:styleId="NurTextZchn">
    <w:name w:val="Nur Text Zchn"/>
    <w:basedOn w:val="Absatz-Standardschriftart"/>
    <w:link w:val="NurText"/>
    <w:uiPriority w:val="99"/>
    <w:rsid w:val="00FE3393"/>
    <w:rPr>
      <w:rFonts w:ascii="Calibri" w:hAnsi="Calibri"/>
      <w:szCs w:val="21"/>
    </w:rPr>
  </w:style>
  <w:style w:type="paragraph" w:styleId="Sprechblasentext">
    <w:name w:val="Balloon Text"/>
    <w:basedOn w:val="Standard"/>
    <w:link w:val="SprechblasentextZchn"/>
    <w:uiPriority w:val="99"/>
    <w:semiHidden/>
    <w:unhideWhenUsed/>
    <w:rsid w:val="00955AF5"/>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55AF5"/>
    <w:rPr>
      <w:rFonts w:ascii="Segoe UI" w:hAnsi="Segoe UI" w:cs="Segoe UI"/>
      <w:sz w:val="18"/>
      <w:szCs w:val="18"/>
    </w:rPr>
  </w:style>
  <w:style w:type="character" w:styleId="Kommentarzeichen">
    <w:name w:val="annotation reference"/>
    <w:basedOn w:val="Absatz-Standardschriftart"/>
    <w:uiPriority w:val="99"/>
    <w:semiHidden/>
    <w:unhideWhenUsed/>
    <w:rsid w:val="002F28A0"/>
    <w:rPr>
      <w:sz w:val="16"/>
      <w:szCs w:val="16"/>
    </w:rPr>
  </w:style>
  <w:style w:type="paragraph" w:styleId="Kommentartext">
    <w:name w:val="annotation text"/>
    <w:basedOn w:val="Standard"/>
    <w:link w:val="KommentartextZchn"/>
    <w:uiPriority w:val="99"/>
    <w:semiHidden/>
    <w:unhideWhenUsed/>
    <w:rsid w:val="002F28A0"/>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2F28A0"/>
    <w:rPr>
      <w:sz w:val="20"/>
      <w:szCs w:val="20"/>
    </w:rPr>
  </w:style>
  <w:style w:type="paragraph" w:styleId="Kommentarthema">
    <w:name w:val="annotation subject"/>
    <w:basedOn w:val="Kommentartext"/>
    <w:next w:val="Kommentartext"/>
    <w:link w:val="KommentarthemaZchn"/>
    <w:uiPriority w:val="99"/>
    <w:semiHidden/>
    <w:unhideWhenUsed/>
    <w:rsid w:val="002F28A0"/>
    <w:rPr>
      <w:b/>
      <w:bCs/>
    </w:rPr>
  </w:style>
  <w:style w:type="character" w:customStyle="1" w:styleId="KommentarthemaZchn">
    <w:name w:val="Kommentarthema Zchn"/>
    <w:basedOn w:val="KommentartextZchn"/>
    <w:link w:val="Kommentarthema"/>
    <w:uiPriority w:val="99"/>
    <w:semiHidden/>
    <w:rsid w:val="002F28A0"/>
    <w:rPr>
      <w:b/>
      <w:bCs/>
      <w:sz w:val="20"/>
      <w:szCs w:val="20"/>
    </w:rPr>
  </w:style>
  <w:style w:type="character" w:styleId="Hyperlink">
    <w:name w:val="Hyperlink"/>
    <w:basedOn w:val="Absatz-Standardschriftart"/>
    <w:uiPriority w:val="99"/>
    <w:unhideWhenUsed/>
    <w:rsid w:val="00F349B0"/>
    <w:rPr>
      <w:color w:val="0563C1" w:themeColor="hyperlink"/>
      <w:u w:val="single"/>
    </w:rPr>
  </w:style>
  <w:style w:type="character" w:customStyle="1" w:styleId="NichtaufgelsteErwhnung1">
    <w:name w:val="Nicht aufgelöste Erwähnung1"/>
    <w:basedOn w:val="Absatz-Standardschriftart"/>
    <w:uiPriority w:val="99"/>
    <w:semiHidden/>
    <w:unhideWhenUsed/>
    <w:rsid w:val="00F349B0"/>
    <w:rPr>
      <w:color w:val="605E5C"/>
      <w:shd w:val="clear" w:color="auto" w:fill="E1DFDD"/>
    </w:rPr>
  </w:style>
  <w:style w:type="character" w:styleId="NichtaufgelsteErwhnung">
    <w:name w:val="Unresolved Mention"/>
    <w:basedOn w:val="Absatz-Standardschriftart"/>
    <w:uiPriority w:val="99"/>
    <w:semiHidden/>
    <w:unhideWhenUsed/>
    <w:rsid w:val="008C08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9915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endesk.frontiersin.org/hc/en-us/articles/201945842-Do-I-need-permission-to-reproduce-figures-or-text-previously-published-in-Frontiers-" TargetMode="External"/><Relationship Id="rId3" Type="http://schemas.openxmlformats.org/officeDocument/2006/relationships/styles" Target="styles.xml"/><Relationship Id="rId7" Type="http://schemas.openxmlformats.org/officeDocument/2006/relationships/hyperlink" Target="https://doi.org/10.3791/3148"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doi.org/10.3791/3546"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biomedcentral.com/about/policies/reprints-and-permiss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5DDD23-5972-4AAC-9163-E44BD902A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6</Pages>
  <Words>14353</Words>
  <Characters>81817</Characters>
  <Application>Microsoft Office Word</Application>
  <DocSecurity>0</DocSecurity>
  <Lines>681</Lines>
  <Paragraphs>191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95979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 Endres</dc:creator>
  <cp:keywords/>
  <dc:description/>
  <cp:lastModifiedBy>Leo Endres</cp:lastModifiedBy>
  <cp:revision>9</cp:revision>
  <dcterms:created xsi:type="dcterms:W3CDTF">2020-03-26T20:20:00Z</dcterms:created>
  <dcterms:modified xsi:type="dcterms:W3CDTF">2020-03-30T07:58:00Z</dcterms:modified>
</cp:coreProperties>
</file>