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901FA6A" w:rsidR="006305D7" w:rsidRPr="001B1519" w:rsidRDefault="006305D7" w:rsidP="00BB6705">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48946BE0" w14:textId="62A6114C" w:rsidR="00A630F3" w:rsidRPr="00A630F3" w:rsidRDefault="00A630F3" w:rsidP="00BB6705">
      <w:pPr>
        <w:widowControl/>
        <w:autoSpaceDE/>
        <w:autoSpaceDN/>
        <w:adjustRightInd/>
        <w:rPr>
          <w:rFonts w:eastAsia="MS Mincho"/>
          <w:color w:val="auto"/>
        </w:rPr>
      </w:pPr>
      <w:r w:rsidRPr="00A630F3">
        <w:rPr>
          <w:rFonts w:eastAsia="MS Mincho" w:cs="Times New Roman"/>
          <w:color w:val="auto"/>
        </w:rPr>
        <w:t xml:space="preserve">Measurement of </w:t>
      </w:r>
      <w:r w:rsidR="00BB6705">
        <w:rPr>
          <w:rFonts w:eastAsia="MS Mincho" w:cs="Times New Roman"/>
          <w:color w:val="auto"/>
        </w:rPr>
        <w:t>I</w:t>
      </w:r>
      <w:r w:rsidRPr="00A630F3">
        <w:rPr>
          <w:rFonts w:eastAsia="MS Mincho" w:cs="Times New Roman"/>
          <w:color w:val="auto"/>
        </w:rPr>
        <w:t xml:space="preserve">nsulin- and </w:t>
      </w:r>
      <w:r w:rsidR="00BB6705">
        <w:rPr>
          <w:rFonts w:eastAsia="MS Mincho" w:cs="Times New Roman"/>
          <w:color w:val="auto"/>
        </w:rPr>
        <w:t>C</w:t>
      </w:r>
      <w:r w:rsidRPr="00A630F3">
        <w:rPr>
          <w:rFonts w:eastAsia="MS Mincho" w:cs="Times New Roman"/>
          <w:color w:val="auto"/>
        </w:rPr>
        <w:t>ontraction-</w:t>
      </w:r>
      <w:r w:rsidR="00BB6705">
        <w:rPr>
          <w:rFonts w:eastAsia="MS Mincho" w:cs="Times New Roman"/>
          <w:color w:val="auto"/>
        </w:rPr>
        <w:t>S</w:t>
      </w:r>
      <w:r w:rsidRPr="00A630F3">
        <w:rPr>
          <w:rFonts w:eastAsia="MS Mincho" w:cs="Times New Roman"/>
          <w:color w:val="auto"/>
        </w:rPr>
        <w:t xml:space="preserve">timulated </w:t>
      </w:r>
      <w:r w:rsidR="00BB6705">
        <w:rPr>
          <w:rFonts w:eastAsia="MS Mincho" w:cs="Times New Roman"/>
          <w:color w:val="auto"/>
        </w:rPr>
        <w:t>G</w:t>
      </w:r>
      <w:r w:rsidRPr="00A630F3">
        <w:rPr>
          <w:rFonts w:eastAsia="MS Mincho" w:cs="Times New Roman"/>
          <w:color w:val="auto"/>
        </w:rPr>
        <w:t xml:space="preserve">lucose </w:t>
      </w:r>
      <w:r w:rsidR="00BB6705">
        <w:rPr>
          <w:rFonts w:eastAsia="MS Mincho" w:cs="Times New Roman"/>
          <w:color w:val="auto"/>
        </w:rPr>
        <w:t>U</w:t>
      </w:r>
      <w:r w:rsidRPr="00A630F3">
        <w:rPr>
          <w:rFonts w:eastAsia="MS Mincho" w:cs="Times New Roman"/>
          <w:color w:val="auto"/>
        </w:rPr>
        <w:t xml:space="preserve">ptake in </w:t>
      </w:r>
      <w:r w:rsidR="00BB6705">
        <w:rPr>
          <w:rFonts w:eastAsia="MS Mincho"/>
          <w:color w:val="auto"/>
        </w:rPr>
        <w:t>I</w:t>
      </w:r>
      <w:r w:rsidRPr="00A630F3">
        <w:rPr>
          <w:rFonts w:eastAsia="MS Mincho"/>
          <w:color w:val="auto"/>
        </w:rPr>
        <w:t xml:space="preserve">solated and </w:t>
      </w:r>
      <w:r w:rsidR="00BB6705">
        <w:rPr>
          <w:rFonts w:eastAsia="MS Mincho"/>
          <w:color w:val="auto"/>
        </w:rPr>
        <w:t>I</w:t>
      </w:r>
      <w:r w:rsidRPr="00A630F3">
        <w:rPr>
          <w:rFonts w:eastAsia="MS Mincho"/>
          <w:color w:val="auto"/>
        </w:rPr>
        <w:t xml:space="preserve">ncubated </w:t>
      </w:r>
      <w:r w:rsidR="00BB6705">
        <w:rPr>
          <w:rFonts w:eastAsia="MS Mincho"/>
          <w:color w:val="auto"/>
        </w:rPr>
        <w:t>M</w:t>
      </w:r>
      <w:r w:rsidRPr="00A630F3">
        <w:rPr>
          <w:rFonts w:eastAsia="MS Mincho"/>
          <w:color w:val="auto"/>
        </w:rPr>
        <w:t xml:space="preserve">ature </w:t>
      </w:r>
      <w:r w:rsidR="00BB6705">
        <w:rPr>
          <w:rFonts w:eastAsia="MS Mincho"/>
          <w:color w:val="auto"/>
        </w:rPr>
        <w:t>S</w:t>
      </w:r>
      <w:r w:rsidRPr="00A630F3">
        <w:rPr>
          <w:rFonts w:eastAsia="MS Mincho"/>
          <w:color w:val="auto"/>
        </w:rPr>
        <w:t xml:space="preserve">keletal </w:t>
      </w:r>
      <w:r w:rsidR="00BB6705">
        <w:rPr>
          <w:rFonts w:eastAsia="MS Mincho"/>
          <w:color w:val="auto"/>
        </w:rPr>
        <w:t>M</w:t>
      </w:r>
      <w:r w:rsidRPr="00A630F3">
        <w:rPr>
          <w:rFonts w:eastAsia="MS Mincho"/>
          <w:color w:val="auto"/>
        </w:rPr>
        <w:t xml:space="preserve">uscle from </w:t>
      </w:r>
      <w:r w:rsidR="00BB6705">
        <w:rPr>
          <w:rFonts w:eastAsia="MS Mincho"/>
          <w:color w:val="auto"/>
        </w:rPr>
        <w:t>M</w:t>
      </w:r>
      <w:r w:rsidRPr="00A630F3">
        <w:rPr>
          <w:rFonts w:eastAsia="MS Mincho"/>
          <w:color w:val="auto"/>
        </w:rPr>
        <w:t>ice</w:t>
      </w:r>
    </w:p>
    <w:p w14:paraId="2E300B21" w14:textId="77777777" w:rsidR="007A4DD6" w:rsidRDefault="007A4DD6" w:rsidP="00BB6705">
      <w:pPr>
        <w:rPr>
          <w:rFonts w:asciiTheme="minorHAnsi" w:hAnsiTheme="minorHAnsi" w:cstheme="minorHAnsi"/>
          <w:b/>
          <w:bCs/>
        </w:rPr>
      </w:pPr>
    </w:p>
    <w:p w14:paraId="3D080DA3" w14:textId="777BD0C7" w:rsidR="006305D7" w:rsidRPr="001B1519" w:rsidRDefault="006305D7" w:rsidP="00BB6705">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60FCB589" w14:textId="25790755" w:rsidR="00D04A95" w:rsidRDefault="00A630F3" w:rsidP="00BB6705">
      <w:pPr>
        <w:rPr>
          <w:rFonts w:eastAsia="MS Mincho"/>
          <w:color w:val="auto"/>
          <w:vertAlign w:val="superscript"/>
        </w:rPr>
      </w:pPr>
      <w:r w:rsidRPr="00A630F3">
        <w:rPr>
          <w:rFonts w:eastAsia="MS Mincho"/>
          <w:color w:val="auto"/>
        </w:rPr>
        <w:t>Rasmus Kjøbsted</w:t>
      </w:r>
      <w:r w:rsidRPr="00A630F3">
        <w:rPr>
          <w:rFonts w:eastAsia="MS Mincho"/>
          <w:color w:val="auto"/>
          <w:vertAlign w:val="superscript"/>
        </w:rPr>
        <w:t>1</w:t>
      </w:r>
      <w:r w:rsidRPr="00A630F3">
        <w:rPr>
          <w:rFonts w:eastAsia="MS Mincho"/>
          <w:color w:val="auto"/>
        </w:rPr>
        <w:t>, Kohei Kido</w:t>
      </w:r>
      <w:r w:rsidRPr="00A630F3">
        <w:rPr>
          <w:rFonts w:eastAsia="MS Mincho"/>
          <w:color w:val="auto"/>
          <w:vertAlign w:val="superscript"/>
        </w:rPr>
        <w:t>1</w:t>
      </w:r>
      <w:r w:rsidRPr="00A630F3">
        <w:rPr>
          <w:rFonts w:eastAsia="MS Mincho"/>
          <w:color w:val="auto"/>
        </w:rPr>
        <w:t>, Jeppe K. Larsen</w:t>
      </w:r>
      <w:r w:rsidRPr="00A630F3">
        <w:rPr>
          <w:rFonts w:eastAsia="MS Mincho"/>
          <w:color w:val="auto"/>
          <w:vertAlign w:val="superscript"/>
        </w:rPr>
        <w:t>1</w:t>
      </w:r>
      <w:r w:rsidRPr="00A630F3">
        <w:rPr>
          <w:rFonts w:eastAsia="MS Mincho"/>
          <w:color w:val="auto"/>
        </w:rPr>
        <w:t>, Nicolas O. Jørgensen</w:t>
      </w:r>
      <w:r w:rsidRPr="00A630F3">
        <w:rPr>
          <w:rFonts w:eastAsia="MS Mincho"/>
          <w:color w:val="auto"/>
          <w:vertAlign w:val="superscript"/>
        </w:rPr>
        <w:t>1</w:t>
      </w:r>
      <w:r w:rsidRPr="00A630F3">
        <w:rPr>
          <w:rFonts w:eastAsia="MS Mincho"/>
          <w:color w:val="auto"/>
        </w:rPr>
        <w:t>,</w:t>
      </w:r>
      <w:r w:rsidR="002B34B8">
        <w:rPr>
          <w:rFonts w:eastAsia="MS Mincho"/>
          <w:color w:val="auto"/>
        </w:rPr>
        <w:t xml:space="preserve"> Jesper B. Birk</w:t>
      </w:r>
      <w:r w:rsidR="002B34B8" w:rsidRPr="002B34B8">
        <w:rPr>
          <w:rFonts w:eastAsia="MS Mincho"/>
          <w:color w:val="auto"/>
          <w:vertAlign w:val="superscript"/>
        </w:rPr>
        <w:t>1</w:t>
      </w:r>
      <w:r w:rsidR="002B34B8">
        <w:rPr>
          <w:rFonts w:eastAsia="MS Mincho"/>
          <w:color w:val="auto"/>
        </w:rPr>
        <w:t>,</w:t>
      </w:r>
      <w:r w:rsidRPr="00A630F3">
        <w:rPr>
          <w:rFonts w:eastAsia="MS Mincho"/>
          <w:color w:val="auto"/>
        </w:rPr>
        <w:t xml:space="preserve"> </w:t>
      </w:r>
      <w:proofErr w:type="spellStart"/>
      <w:r w:rsidRPr="00A630F3">
        <w:rPr>
          <w:rFonts w:eastAsia="MS Mincho"/>
          <w:color w:val="auto"/>
        </w:rPr>
        <w:t>Ylva</w:t>
      </w:r>
      <w:proofErr w:type="spellEnd"/>
      <w:r w:rsidRPr="00A630F3">
        <w:rPr>
          <w:rFonts w:eastAsia="MS Mincho"/>
          <w:color w:val="auto"/>
        </w:rPr>
        <w:t xml:space="preserve"> Hellsten</w:t>
      </w:r>
      <w:r>
        <w:rPr>
          <w:rFonts w:eastAsia="MS Mincho"/>
          <w:color w:val="auto"/>
          <w:vertAlign w:val="superscript"/>
        </w:rPr>
        <w:t>2</w:t>
      </w:r>
      <w:r w:rsidRPr="00A630F3">
        <w:rPr>
          <w:rFonts w:eastAsia="MS Mincho"/>
          <w:color w:val="auto"/>
        </w:rPr>
        <w:t xml:space="preserve">, </w:t>
      </w:r>
      <w:proofErr w:type="spellStart"/>
      <w:r w:rsidRPr="00A630F3">
        <w:rPr>
          <w:rFonts w:eastAsia="MS Mincho"/>
          <w:color w:val="auto"/>
        </w:rPr>
        <w:t>Jørgen</w:t>
      </w:r>
      <w:proofErr w:type="spellEnd"/>
      <w:r w:rsidRPr="00A630F3">
        <w:rPr>
          <w:rFonts w:eastAsia="MS Mincho"/>
          <w:color w:val="auto"/>
        </w:rPr>
        <w:t xml:space="preserve"> F.P. Wojtaszewski</w:t>
      </w:r>
      <w:r w:rsidRPr="00A630F3">
        <w:rPr>
          <w:rFonts w:eastAsia="MS Mincho"/>
          <w:color w:val="auto"/>
          <w:vertAlign w:val="superscript"/>
        </w:rPr>
        <w:t>1</w:t>
      </w:r>
    </w:p>
    <w:p w14:paraId="1D2CE9E6" w14:textId="247323A3" w:rsidR="00A630F3" w:rsidRDefault="00A630F3" w:rsidP="00BB6705">
      <w:pPr>
        <w:rPr>
          <w:rFonts w:eastAsia="MS Mincho"/>
          <w:color w:val="auto"/>
        </w:rPr>
      </w:pPr>
    </w:p>
    <w:p w14:paraId="4919E01C" w14:textId="569C610D" w:rsidR="00A630F3" w:rsidRDefault="00A630F3" w:rsidP="00BB6705">
      <w:pPr>
        <w:rPr>
          <w:rFonts w:eastAsia="MS Mincho"/>
          <w:color w:val="auto"/>
        </w:rPr>
      </w:pPr>
      <w:r w:rsidRPr="00A630F3">
        <w:rPr>
          <w:rFonts w:eastAsia="MS Mincho"/>
          <w:color w:val="auto"/>
          <w:vertAlign w:val="superscript"/>
        </w:rPr>
        <w:t>1</w:t>
      </w:r>
      <w:r w:rsidRPr="00A630F3">
        <w:rPr>
          <w:rFonts w:eastAsia="MS Mincho"/>
          <w:color w:val="auto"/>
        </w:rPr>
        <w:t>Section of Molecular Physiology</w:t>
      </w:r>
      <w:r>
        <w:rPr>
          <w:rFonts w:eastAsia="MS Mincho"/>
          <w:color w:val="auto"/>
        </w:rPr>
        <w:t xml:space="preserve">, </w:t>
      </w:r>
      <w:r w:rsidRPr="00A630F3">
        <w:rPr>
          <w:rFonts w:eastAsia="MS Mincho"/>
          <w:color w:val="auto"/>
        </w:rPr>
        <w:t>Department of Nutrition, Exercise and Sports</w:t>
      </w:r>
      <w:r>
        <w:rPr>
          <w:rFonts w:eastAsia="MS Mincho"/>
          <w:color w:val="auto"/>
        </w:rPr>
        <w:t xml:space="preserve">, </w:t>
      </w:r>
      <w:r w:rsidRPr="00A630F3">
        <w:rPr>
          <w:rFonts w:eastAsia="MS Mincho"/>
          <w:color w:val="auto"/>
        </w:rPr>
        <w:t>University of Copenhagen</w:t>
      </w:r>
      <w:r>
        <w:rPr>
          <w:rFonts w:eastAsia="MS Mincho"/>
          <w:color w:val="auto"/>
        </w:rPr>
        <w:t>, Copenhagen, Denmark</w:t>
      </w:r>
    </w:p>
    <w:p w14:paraId="702AF91B" w14:textId="325EAD55" w:rsidR="00A630F3" w:rsidRDefault="00A630F3" w:rsidP="00BB6705">
      <w:pPr>
        <w:rPr>
          <w:rFonts w:eastAsia="MS Mincho"/>
          <w:color w:val="auto"/>
        </w:rPr>
      </w:pPr>
      <w:r>
        <w:rPr>
          <w:rFonts w:eastAsia="MS Mincho"/>
          <w:color w:val="auto"/>
          <w:vertAlign w:val="superscript"/>
        </w:rPr>
        <w:t>2</w:t>
      </w:r>
      <w:r>
        <w:rPr>
          <w:rFonts w:eastAsia="MS Mincho"/>
          <w:color w:val="auto"/>
        </w:rPr>
        <w:t>Section of Integrative</w:t>
      </w:r>
      <w:r w:rsidRPr="00A630F3">
        <w:rPr>
          <w:rFonts w:eastAsia="MS Mincho"/>
          <w:color w:val="auto"/>
        </w:rPr>
        <w:t xml:space="preserve"> Physiology</w:t>
      </w:r>
      <w:r>
        <w:rPr>
          <w:rFonts w:eastAsia="MS Mincho"/>
          <w:color w:val="auto"/>
        </w:rPr>
        <w:t xml:space="preserve">, </w:t>
      </w:r>
      <w:r w:rsidRPr="00A630F3">
        <w:rPr>
          <w:rFonts w:eastAsia="MS Mincho"/>
          <w:color w:val="auto"/>
        </w:rPr>
        <w:t>Department of Nutrition, Exercise and Sports</w:t>
      </w:r>
      <w:r>
        <w:rPr>
          <w:rFonts w:eastAsia="MS Mincho"/>
          <w:color w:val="auto"/>
        </w:rPr>
        <w:t xml:space="preserve">, </w:t>
      </w:r>
      <w:r w:rsidRPr="00A630F3">
        <w:rPr>
          <w:rFonts w:eastAsia="MS Mincho"/>
          <w:color w:val="auto"/>
        </w:rPr>
        <w:t>University of Copenhagen</w:t>
      </w:r>
      <w:r>
        <w:rPr>
          <w:rFonts w:eastAsia="MS Mincho"/>
          <w:color w:val="auto"/>
        </w:rPr>
        <w:t>, Copenhagen, Denmark</w:t>
      </w:r>
    </w:p>
    <w:p w14:paraId="752C5378" w14:textId="54D830D4" w:rsidR="00A630F3" w:rsidRDefault="00A630F3" w:rsidP="00BB6705">
      <w:pPr>
        <w:rPr>
          <w:rFonts w:eastAsia="MS Mincho"/>
          <w:color w:val="auto"/>
        </w:rPr>
      </w:pPr>
    </w:p>
    <w:p w14:paraId="692317F6" w14:textId="77777777" w:rsidR="00A630F3" w:rsidRPr="00A630F3" w:rsidRDefault="00A630F3" w:rsidP="00BB6705">
      <w:pPr>
        <w:rPr>
          <w:rFonts w:asciiTheme="minorHAnsi" w:hAnsiTheme="minorHAnsi" w:cstheme="minorHAnsi"/>
          <w:bCs/>
          <w:color w:val="000000" w:themeColor="text1"/>
        </w:rPr>
      </w:pPr>
      <w:r w:rsidRPr="00A630F3">
        <w:rPr>
          <w:rFonts w:asciiTheme="minorHAnsi" w:hAnsiTheme="minorHAnsi" w:cstheme="minorHAnsi"/>
          <w:bCs/>
          <w:color w:val="000000" w:themeColor="text1"/>
        </w:rPr>
        <w:t>Email addresses of co-authors:</w:t>
      </w:r>
    </w:p>
    <w:p w14:paraId="78D75C47" w14:textId="5F0390E2" w:rsidR="00C91590" w:rsidRPr="00C91590" w:rsidRDefault="00C91590" w:rsidP="00BB6705">
      <w:pPr>
        <w:rPr>
          <w:rFonts w:eastAsia="MS Mincho"/>
          <w:color w:val="auto"/>
          <w:lang w:val="da-DK"/>
        </w:rPr>
      </w:pPr>
      <w:r w:rsidRPr="00C91590">
        <w:rPr>
          <w:rFonts w:eastAsia="MS Mincho"/>
          <w:color w:val="auto"/>
          <w:lang w:val="da-DK"/>
        </w:rPr>
        <w:t xml:space="preserve">Rasmus Kjøbsted </w:t>
      </w:r>
      <w:r w:rsidR="00BB6705">
        <w:rPr>
          <w:rFonts w:eastAsia="MS Mincho"/>
          <w:color w:val="auto"/>
          <w:lang w:val="da-DK"/>
        </w:rPr>
        <w:tab/>
      </w:r>
      <w:r w:rsidRPr="00C91590">
        <w:rPr>
          <w:rFonts w:eastAsia="MS Mincho"/>
          <w:color w:val="auto"/>
          <w:lang w:val="da-DK"/>
        </w:rPr>
        <w:t>(</w:t>
      </w:r>
      <w:hyperlink r:id="rId7" w:history="1">
        <w:r w:rsidRPr="00C91590">
          <w:rPr>
            <w:rStyle w:val="Hyperlink"/>
            <w:rFonts w:eastAsia="MS Mincho"/>
            <w:lang w:val="da-DK"/>
          </w:rPr>
          <w:t>rasmus.kjobsted@nexs.ku.dk</w:t>
        </w:r>
      </w:hyperlink>
      <w:r w:rsidRPr="00C91590">
        <w:rPr>
          <w:rFonts w:eastAsia="MS Mincho"/>
          <w:color w:val="auto"/>
          <w:lang w:val="da-DK"/>
        </w:rPr>
        <w:t>)</w:t>
      </w:r>
    </w:p>
    <w:p w14:paraId="04D6275C" w14:textId="1E39381A" w:rsidR="00A630F3" w:rsidRDefault="00A630F3" w:rsidP="00BB6705">
      <w:pPr>
        <w:rPr>
          <w:rFonts w:eastAsia="MS Mincho"/>
          <w:color w:val="auto"/>
        </w:rPr>
      </w:pPr>
      <w:r>
        <w:rPr>
          <w:rFonts w:eastAsia="MS Mincho"/>
          <w:color w:val="auto"/>
        </w:rPr>
        <w:t xml:space="preserve">Kohei Kido </w:t>
      </w:r>
      <w:r w:rsidR="00BB6705">
        <w:rPr>
          <w:rFonts w:eastAsia="MS Mincho"/>
          <w:color w:val="auto"/>
        </w:rPr>
        <w:tab/>
      </w:r>
      <w:r w:rsidR="00BB6705">
        <w:rPr>
          <w:rFonts w:eastAsia="MS Mincho"/>
          <w:color w:val="auto"/>
        </w:rPr>
        <w:tab/>
      </w:r>
      <w:r>
        <w:rPr>
          <w:rFonts w:eastAsia="MS Mincho"/>
          <w:color w:val="auto"/>
        </w:rPr>
        <w:t>(</w:t>
      </w:r>
      <w:hyperlink r:id="rId8" w:history="1">
        <w:r w:rsidRPr="008506AC">
          <w:rPr>
            <w:rStyle w:val="Hyperlink"/>
            <w:rFonts w:eastAsia="MS Mincho"/>
          </w:rPr>
          <w:t>kido@nexs.ku.dk</w:t>
        </w:r>
      </w:hyperlink>
      <w:r>
        <w:rPr>
          <w:rFonts w:eastAsia="MS Mincho"/>
          <w:color w:val="auto"/>
        </w:rPr>
        <w:t>)</w:t>
      </w:r>
    </w:p>
    <w:p w14:paraId="44C244D0" w14:textId="394680E0" w:rsidR="00A630F3" w:rsidRDefault="00A630F3" w:rsidP="00BB6705">
      <w:pPr>
        <w:rPr>
          <w:rFonts w:eastAsia="MS Mincho"/>
          <w:color w:val="auto"/>
        </w:rPr>
      </w:pPr>
      <w:r>
        <w:rPr>
          <w:rFonts w:eastAsia="MS Mincho"/>
          <w:color w:val="auto"/>
        </w:rPr>
        <w:t xml:space="preserve">Jeppe K. Larsen </w:t>
      </w:r>
      <w:r w:rsidR="00BB6705">
        <w:rPr>
          <w:rFonts w:eastAsia="MS Mincho"/>
          <w:color w:val="auto"/>
        </w:rPr>
        <w:tab/>
      </w:r>
      <w:r>
        <w:rPr>
          <w:rFonts w:eastAsia="MS Mincho"/>
          <w:color w:val="auto"/>
        </w:rPr>
        <w:t>(</w:t>
      </w:r>
      <w:hyperlink r:id="rId9" w:history="1">
        <w:r w:rsidR="00111FD5" w:rsidRPr="008506AC">
          <w:rPr>
            <w:rStyle w:val="Hyperlink"/>
            <w:rFonts w:eastAsia="MS Mincho"/>
          </w:rPr>
          <w:t>jeppe.larsen@sund.ku.dk</w:t>
        </w:r>
      </w:hyperlink>
      <w:r>
        <w:rPr>
          <w:rFonts w:eastAsia="MS Mincho"/>
          <w:color w:val="auto"/>
        </w:rPr>
        <w:t>)</w:t>
      </w:r>
    </w:p>
    <w:p w14:paraId="7FCF917C" w14:textId="136BE250" w:rsidR="00A630F3" w:rsidRPr="00A630F3" w:rsidRDefault="00A630F3" w:rsidP="00BB6705">
      <w:pPr>
        <w:rPr>
          <w:rFonts w:eastAsia="MS Mincho"/>
          <w:color w:val="auto"/>
          <w:lang w:val="da-DK"/>
        </w:rPr>
      </w:pPr>
      <w:r w:rsidRPr="00A630F3">
        <w:rPr>
          <w:rFonts w:eastAsia="MS Mincho"/>
          <w:color w:val="auto"/>
          <w:lang w:val="da-DK"/>
        </w:rPr>
        <w:t xml:space="preserve">Nicolas O. Jørgensen </w:t>
      </w:r>
      <w:r w:rsidR="00BB6705">
        <w:rPr>
          <w:rFonts w:eastAsia="MS Mincho"/>
          <w:color w:val="auto"/>
          <w:lang w:val="da-DK"/>
        </w:rPr>
        <w:tab/>
      </w:r>
      <w:r w:rsidRPr="00A630F3">
        <w:rPr>
          <w:rFonts w:eastAsia="MS Mincho"/>
          <w:color w:val="auto"/>
          <w:lang w:val="da-DK"/>
        </w:rPr>
        <w:t>(</w:t>
      </w:r>
      <w:hyperlink r:id="rId10" w:history="1">
        <w:r w:rsidRPr="00A630F3">
          <w:rPr>
            <w:rStyle w:val="Hyperlink"/>
            <w:rFonts w:eastAsia="MS Mincho"/>
            <w:lang w:val="da-DK"/>
          </w:rPr>
          <w:t>nioj@nexs.ku.dk</w:t>
        </w:r>
      </w:hyperlink>
      <w:r w:rsidRPr="00A630F3">
        <w:rPr>
          <w:rFonts w:eastAsia="MS Mincho"/>
          <w:color w:val="auto"/>
          <w:lang w:val="da-DK"/>
        </w:rPr>
        <w:t>)</w:t>
      </w:r>
    </w:p>
    <w:p w14:paraId="756CBB51" w14:textId="575FE803" w:rsidR="002B34B8" w:rsidRDefault="002B34B8" w:rsidP="00BB6705">
      <w:pPr>
        <w:rPr>
          <w:rFonts w:eastAsia="MS Mincho"/>
          <w:color w:val="auto"/>
          <w:lang w:val="da-DK"/>
        </w:rPr>
      </w:pPr>
      <w:r>
        <w:rPr>
          <w:rFonts w:eastAsia="MS Mincho"/>
          <w:color w:val="auto"/>
          <w:lang w:val="da-DK"/>
        </w:rPr>
        <w:t xml:space="preserve">Jesper B. Birk </w:t>
      </w:r>
      <w:r w:rsidR="00BB6705">
        <w:rPr>
          <w:rFonts w:eastAsia="MS Mincho"/>
          <w:color w:val="auto"/>
          <w:lang w:val="da-DK"/>
        </w:rPr>
        <w:tab/>
      </w:r>
      <w:r w:rsidR="00BB6705">
        <w:rPr>
          <w:rFonts w:eastAsia="MS Mincho"/>
          <w:color w:val="auto"/>
          <w:lang w:val="da-DK"/>
        </w:rPr>
        <w:tab/>
        <w:t>(</w:t>
      </w:r>
      <w:hyperlink r:id="rId11" w:history="1">
        <w:r w:rsidR="00BB6705" w:rsidRPr="000E6FBF">
          <w:rPr>
            <w:rStyle w:val="Hyperlink"/>
            <w:rFonts w:eastAsia="MS Mincho"/>
            <w:lang w:val="da-DK"/>
          </w:rPr>
          <w:t>jbirk@nexs.ku.dk</w:t>
        </w:r>
      </w:hyperlink>
      <w:r>
        <w:rPr>
          <w:rFonts w:eastAsia="MS Mincho"/>
          <w:color w:val="auto"/>
          <w:lang w:val="da-DK"/>
        </w:rPr>
        <w:t>)</w:t>
      </w:r>
    </w:p>
    <w:p w14:paraId="383D457B" w14:textId="4C765D17" w:rsidR="00A630F3" w:rsidRPr="00A630F3" w:rsidRDefault="00A630F3" w:rsidP="00BB6705">
      <w:pPr>
        <w:rPr>
          <w:rFonts w:eastAsia="MS Mincho"/>
          <w:color w:val="auto"/>
          <w:lang w:val="da-DK"/>
        </w:rPr>
      </w:pPr>
      <w:r w:rsidRPr="00A630F3">
        <w:rPr>
          <w:rFonts w:eastAsia="MS Mincho"/>
          <w:color w:val="auto"/>
          <w:lang w:val="da-DK"/>
        </w:rPr>
        <w:t xml:space="preserve">Ylva Hellsten </w:t>
      </w:r>
      <w:r w:rsidR="00BB6705">
        <w:rPr>
          <w:rFonts w:eastAsia="MS Mincho"/>
          <w:color w:val="auto"/>
          <w:lang w:val="da-DK"/>
        </w:rPr>
        <w:tab/>
      </w:r>
      <w:r w:rsidR="00BB6705">
        <w:rPr>
          <w:rFonts w:eastAsia="MS Mincho"/>
          <w:color w:val="auto"/>
          <w:lang w:val="da-DK"/>
        </w:rPr>
        <w:tab/>
      </w:r>
      <w:r w:rsidRPr="00A630F3">
        <w:rPr>
          <w:rFonts w:eastAsia="MS Mincho"/>
          <w:color w:val="auto"/>
          <w:lang w:val="da-DK"/>
        </w:rPr>
        <w:t>(</w:t>
      </w:r>
      <w:hyperlink r:id="rId12" w:history="1">
        <w:r w:rsidRPr="00A630F3">
          <w:rPr>
            <w:rStyle w:val="Hyperlink"/>
            <w:rFonts w:eastAsia="MS Mincho"/>
            <w:lang w:val="da-DK"/>
          </w:rPr>
          <w:t>yhellsten@nexs.ku.dk</w:t>
        </w:r>
      </w:hyperlink>
      <w:r w:rsidRPr="00A630F3">
        <w:rPr>
          <w:rFonts w:eastAsia="MS Mincho"/>
          <w:color w:val="auto"/>
          <w:lang w:val="da-DK"/>
        </w:rPr>
        <w:t>)</w:t>
      </w:r>
    </w:p>
    <w:p w14:paraId="775A40A1" w14:textId="004A6E3B" w:rsidR="00A630F3" w:rsidRDefault="00A630F3" w:rsidP="00BB6705">
      <w:pPr>
        <w:rPr>
          <w:rFonts w:eastAsia="MS Mincho"/>
          <w:color w:val="auto"/>
          <w:lang w:val="da-DK"/>
        </w:rPr>
      </w:pPr>
    </w:p>
    <w:p w14:paraId="42738F5F" w14:textId="3E124A74" w:rsidR="00A630F3" w:rsidRPr="00A630F3" w:rsidRDefault="00A630F3" w:rsidP="00BB6705">
      <w:pPr>
        <w:rPr>
          <w:rFonts w:eastAsia="MS Mincho"/>
          <w:color w:val="auto"/>
        </w:rPr>
      </w:pPr>
      <w:r w:rsidRPr="00A630F3">
        <w:rPr>
          <w:rFonts w:eastAsia="MS Mincho"/>
          <w:color w:val="auto"/>
        </w:rPr>
        <w:t>Correspon</w:t>
      </w:r>
      <w:r w:rsidR="00111857">
        <w:rPr>
          <w:rFonts w:eastAsia="MS Mincho"/>
          <w:color w:val="auto"/>
        </w:rPr>
        <w:t>d</w:t>
      </w:r>
      <w:r w:rsidRPr="00A630F3">
        <w:rPr>
          <w:rFonts w:eastAsia="MS Mincho"/>
          <w:color w:val="auto"/>
        </w:rPr>
        <w:t>ing authors:</w:t>
      </w:r>
    </w:p>
    <w:p w14:paraId="6B82C645" w14:textId="6D09DB97" w:rsidR="00A630F3" w:rsidRPr="0064407D" w:rsidRDefault="00A630F3" w:rsidP="00BB6705">
      <w:pPr>
        <w:rPr>
          <w:rFonts w:eastAsia="MS Mincho"/>
          <w:color w:val="auto"/>
        </w:rPr>
      </w:pPr>
      <w:proofErr w:type="spellStart"/>
      <w:r w:rsidRPr="0064407D">
        <w:rPr>
          <w:rFonts w:eastAsia="MS Mincho"/>
          <w:color w:val="auto"/>
        </w:rPr>
        <w:t>Jørgen</w:t>
      </w:r>
      <w:proofErr w:type="spellEnd"/>
      <w:r w:rsidRPr="0064407D">
        <w:rPr>
          <w:rFonts w:eastAsia="MS Mincho"/>
          <w:color w:val="auto"/>
        </w:rPr>
        <w:t xml:space="preserve"> F.P. </w:t>
      </w:r>
      <w:proofErr w:type="spellStart"/>
      <w:r w:rsidRPr="0064407D">
        <w:rPr>
          <w:rFonts w:eastAsia="MS Mincho"/>
          <w:color w:val="auto"/>
        </w:rPr>
        <w:t>Wojtaszewski</w:t>
      </w:r>
      <w:proofErr w:type="spellEnd"/>
      <w:r w:rsidRPr="0064407D">
        <w:rPr>
          <w:rFonts w:eastAsia="MS Mincho"/>
          <w:color w:val="auto"/>
        </w:rPr>
        <w:t xml:space="preserve"> </w:t>
      </w:r>
      <w:r w:rsidR="00BB6705">
        <w:rPr>
          <w:rFonts w:eastAsia="MS Mincho"/>
          <w:color w:val="auto"/>
        </w:rPr>
        <w:tab/>
      </w:r>
      <w:r w:rsidRPr="0064407D">
        <w:rPr>
          <w:rFonts w:eastAsia="MS Mincho"/>
          <w:color w:val="auto"/>
        </w:rPr>
        <w:t>(</w:t>
      </w:r>
      <w:hyperlink r:id="rId13" w:history="1">
        <w:r w:rsidR="00111857" w:rsidRPr="0064407D">
          <w:rPr>
            <w:rStyle w:val="Hyperlink"/>
            <w:rFonts w:eastAsia="MS Mincho"/>
          </w:rPr>
          <w:t>jwojtaszewski@nexs.ku.dk</w:t>
        </w:r>
      </w:hyperlink>
      <w:r w:rsidRPr="0064407D">
        <w:rPr>
          <w:rFonts w:eastAsia="MS Mincho"/>
          <w:color w:val="auto"/>
        </w:rPr>
        <w:t>)</w:t>
      </w:r>
    </w:p>
    <w:p w14:paraId="1B7170F7" w14:textId="5B44D4DA" w:rsidR="00A630F3" w:rsidRDefault="001E25F3" w:rsidP="00BB6705">
      <w:pPr>
        <w:rPr>
          <w:rFonts w:eastAsia="MS Mincho"/>
          <w:color w:val="auto"/>
        </w:rPr>
      </w:pPr>
      <w:r>
        <w:rPr>
          <w:rFonts w:eastAsia="MS Mincho"/>
          <w:color w:val="auto"/>
        </w:rPr>
        <w:t xml:space="preserve">Rasmus </w:t>
      </w:r>
      <w:proofErr w:type="spellStart"/>
      <w:r>
        <w:rPr>
          <w:rFonts w:eastAsia="MS Mincho"/>
          <w:color w:val="auto"/>
        </w:rPr>
        <w:t>Kjøbsted</w:t>
      </w:r>
      <w:proofErr w:type="spellEnd"/>
      <w:r>
        <w:rPr>
          <w:rFonts w:eastAsia="MS Mincho"/>
          <w:color w:val="auto"/>
        </w:rPr>
        <w:t xml:space="preserve"> </w:t>
      </w:r>
      <w:r w:rsidR="00BB6705">
        <w:rPr>
          <w:rFonts w:eastAsia="MS Mincho"/>
          <w:color w:val="auto"/>
        </w:rPr>
        <w:tab/>
      </w:r>
      <w:r w:rsidR="00BB6705">
        <w:rPr>
          <w:rFonts w:eastAsia="MS Mincho"/>
          <w:color w:val="auto"/>
        </w:rPr>
        <w:tab/>
      </w:r>
      <w:r>
        <w:rPr>
          <w:rFonts w:eastAsia="MS Mincho"/>
          <w:color w:val="auto"/>
        </w:rPr>
        <w:t>(</w:t>
      </w:r>
      <w:hyperlink r:id="rId14" w:history="1">
        <w:r w:rsidRPr="00C91590">
          <w:rPr>
            <w:rStyle w:val="Hyperlink"/>
            <w:rFonts w:eastAsia="MS Mincho"/>
            <w:lang w:val="da-DK"/>
          </w:rPr>
          <w:t>rasmus.kjobsted@nexs.ku.dk</w:t>
        </w:r>
      </w:hyperlink>
      <w:r>
        <w:rPr>
          <w:rStyle w:val="Hyperlink"/>
          <w:rFonts w:eastAsia="MS Mincho"/>
          <w:lang w:val="da-DK"/>
        </w:rPr>
        <w:t>)</w:t>
      </w:r>
    </w:p>
    <w:p w14:paraId="68C92B7D" w14:textId="77777777" w:rsidR="001E25F3" w:rsidRPr="0064407D" w:rsidRDefault="001E25F3" w:rsidP="00BB6705">
      <w:pPr>
        <w:rPr>
          <w:rFonts w:eastAsia="MS Mincho"/>
          <w:color w:val="auto"/>
        </w:rPr>
      </w:pPr>
    </w:p>
    <w:p w14:paraId="7BE497B7" w14:textId="3ED75CFB" w:rsidR="00111857" w:rsidRDefault="006305D7" w:rsidP="00BB6705">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27C9C466" w14:textId="0FFE8F57" w:rsidR="00111857" w:rsidRPr="00111857" w:rsidRDefault="002A629F" w:rsidP="00BB6705">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s</w:t>
      </w:r>
      <w:r w:rsidR="00111857" w:rsidRPr="00111857">
        <w:rPr>
          <w:rFonts w:asciiTheme="minorHAnsi" w:hAnsiTheme="minorHAnsi" w:cstheme="minorHAnsi"/>
          <w:color w:val="000000" w:themeColor="text1"/>
        </w:rPr>
        <w:t>keletal muscle, glucose transport, glucose uptake, insulin sensitivity,</w:t>
      </w:r>
      <w:r w:rsidR="00DD3B85">
        <w:rPr>
          <w:rFonts w:asciiTheme="minorHAnsi" w:hAnsiTheme="minorHAnsi" w:cstheme="minorHAnsi"/>
          <w:color w:val="000000" w:themeColor="text1"/>
        </w:rPr>
        <w:t xml:space="preserve"> contraction,</w:t>
      </w:r>
      <w:r w:rsidR="00111857" w:rsidRPr="00111857">
        <w:rPr>
          <w:rFonts w:asciiTheme="minorHAnsi" w:hAnsiTheme="minorHAnsi" w:cstheme="minorHAnsi"/>
          <w:color w:val="000000" w:themeColor="text1"/>
        </w:rPr>
        <w:t xml:space="preserve"> explant, ex vivo, in vitro, incubation, radioactive glucose tracers, 2-deoxy</w:t>
      </w:r>
      <w:r w:rsidR="000D1E99">
        <w:rPr>
          <w:rFonts w:asciiTheme="minorHAnsi" w:hAnsiTheme="minorHAnsi" w:cstheme="minorHAnsi"/>
          <w:color w:val="000000" w:themeColor="text1"/>
        </w:rPr>
        <w:t>-D-</w:t>
      </w:r>
      <w:r w:rsidR="00111857" w:rsidRPr="00111857">
        <w:rPr>
          <w:rFonts w:asciiTheme="minorHAnsi" w:hAnsiTheme="minorHAnsi" w:cstheme="minorHAnsi"/>
          <w:color w:val="000000" w:themeColor="text1"/>
        </w:rPr>
        <w:t>glucose</w:t>
      </w:r>
    </w:p>
    <w:p w14:paraId="1CB4E390" w14:textId="77777777" w:rsidR="006305D7" w:rsidRPr="001B1519" w:rsidRDefault="006305D7" w:rsidP="00BB6705">
      <w:pPr>
        <w:pStyle w:val="NormalWeb"/>
        <w:spacing w:before="0" w:beforeAutospacing="0" w:after="0" w:afterAutospacing="0"/>
        <w:rPr>
          <w:rFonts w:asciiTheme="minorHAnsi" w:hAnsiTheme="minorHAnsi" w:cstheme="minorHAnsi"/>
        </w:rPr>
      </w:pPr>
    </w:p>
    <w:p w14:paraId="628AC4B5" w14:textId="4FD9F588" w:rsidR="006305D7" w:rsidRPr="001B1519" w:rsidRDefault="00086FF5" w:rsidP="00BB6705">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39C3C831" w14:textId="773F0D9C" w:rsidR="00111FD5" w:rsidRPr="00111FD5" w:rsidRDefault="00111FD5" w:rsidP="00BB6705">
      <w:pPr>
        <w:rPr>
          <w:rFonts w:asciiTheme="minorHAnsi" w:hAnsiTheme="minorHAnsi" w:cstheme="minorHAnsi"/>
          <w:color w:val="000000" w:themeColor="text1"/>
        </w:rPr>
      </w:pPr>
      <w:r w:rsidRPr="00111FD5">
        <w:rPr>
          <w:rFonts w:asciiTheme="minorHAnsi" w:hAnsiTheme="minorHAnsi" w:cstheme="minorHAnsi"/>
          <w:color w:val="000000" w:themeColor="text1"/>
        </w:rPr>
        <w:t>Intact regulation of muscle glucose uptake is important for maintaining whole body glucose homeostasis. Th</w:t>
      </w:r>
      <w:r w:rsidR="00EF1307">
        <w:rPr>
          <w:rFonts w:asciiTheme="minorHAnsi" w:hAnsiTheme="minorHAnsi" w:cstheme="minorHAnsi"/>
          <w:color w:val="000000" w:themeColor="text1"/>
        </w:rPr>
        <w:t>is protocol presents</w:t>
      </w:r>
      <w:r w:rsidRPr="00111FD5">
        <w:rPr>
          <w:rFonts w:asciiTheme="minorHAnsi" w:hAnsiTheme="minorHAnsi" w:cstheme="minorHAnsi"/>
          <w:color w:val="000000" w:themeColor="text1"/>
        </w:rPr>
        <w:t xml:space="preserve"> assessment of insulin- and contraction-stimulated glucose uptake in isolated and incubated mature skeletal muscle when delineating the impact of various physiological interventions on whole body glucose metabolism. </w:t>
      </w:r>
    </w:p>
    <w:p w14:paraId="761028D6" w14:textId="77777777" w:rsidR="006305D7" w:rsidRPr="001B1519" w:rsidRDefault="006305D7" w:rsidP="00BB6705">
      <w:pPr>
        <w:rPr>
          <w:rFonts w:asciiTheme="minorHAnsi" w:hAnsiTheme="minorHAnsi" w:cstheme="minorHAnsi"/>
        </w:rPr>
      </w:pPr>
    </w:p>
    <w:p w14:paraId="64FB8590" w14:textId="5A6ADAEA" w:rsidR="006305D7" w:rsidRPr="001B1519" w:rsidRDefault="006305D7" w:rsidP="00BB6705">
      <w:pPr>
        <w:rPr>
          <w:rFonts w:asciiTheme="minorHAnsi" w:hAnsiTheme="minorHAnsi" w:cstheme="minorHAnsi"/>
          <w:color w:val="808080"/>
        </w:rPr>
      </w:pPr>
      <w:r w:rsidRPr="001B1519">
        <w:rPr>
          <w:rFonts w:asciiTheme="minorHAnsi" w:hAnsiTheme="minorHAnsi" w:cstheme="minorHAnsi"/>
          <w:b/>
          <w:bCs/>
        </w:rPr>
        <w:t>ABSTRACT:</w:t>
      </w:r>
    </w:p>
    <w:p w14:paraId="67230839" w14:textId="559D231B" w:rsidR="00111FD5" w:rsidRPr="00111FD5" w:rsidRDefault="00111FD5" w:rsidP="00BB6705">
      <w:pPr>
        <w:rPr>
          <w:rFonts w:asciiTheme="minorHAnsi" w:hAnsiTheme="minorHAnsi" w:cstheme="minorHAnsi"/>
          <w:color w:val="000000" w:themeColor="text1"/>
        </w:rPr>
      </w:pPr>
      <w:r w:rsidRPr="00111FD5">
        <w:rPr>
          <w:rFonts w:asciiTheme="minorHAnsi" w:hAnsiTheme="minorHAnsi" w:cstheme="minorHAnsi"/>
          <w:color w:val="000000" w:themeColor="text1"/>
        </w:rPr>
        <w:t xml:space="preserve">Skeletal muscle is an insulin-responsive tissue and typically takes up </w:t>
      </w:r>
      <w:r w:rsidR="00F41B4A" w:rsidRPr="00111FD5">
        <w:rPr>
          <w:rFonts w:asciiTheme="minorHAnsi" w:hAnsiTheme="minorHAnsi" w:cstheme="minorHAnsi"/>
          <w:color w:val="000000" w:themeColor="text1"/>
        </w:rPr>
        <w:t>most of the</w:t>
      </w:r>
      <w:r w:rsidRPr="00111FD5">
        <w:rPr>
          <w:rFonts w:asciiTheme="minorHAnsi" w:hAnsiTheme="minorHAnsi" w:cstheme="minorHAnsi"/>
          <w:color w:val="000000" w:themeColor="text1"/>
        </w:rPr>
        <w:t xml:space="preserve"> glucose that enters the blood after a meal. Moreover, skeletal muscle possesses the ability to increase the extraction of glucose from the blood by up to 50-fold during exercise compared to resting conditions. The increase in muscle glucose uptake during exercise and insulin stimulation is dependent on the translocation of glucose transporter 4 (GLUT4) from intracellular compartments to the muscle surface membrane</w:t>
      </w:r>
      <w:r w:rsidR="00580BD3">
        <w:rPr>
          <w:rFonts w:asciiTheme="minorHAnsi" w:hAnsiTheme="minorHAnsi" w:cstheme="minorHAnsi"/>
          <w:color w:val="000000" w:themeColor="text1"/>
        </w:rPr>
        <w:t>,</w:t>
      </w:r>
      <w:r w:rsidRPr="00111FD5">
        <w:rPr>
          <w:rFonts w:asciiTheme="minorHAnsi" w:hAnsiTheme="minorHAnsi" w:cstheme="minorHAnsi"/>
          <w:color w:val="000000" w:themeColor="text1"/>
        </w:rPr>
        <w:t xml:space="preserve"> as well as phosphorylation of glucose to glucose-6-phosphate by hexokinase II. Isolation and incubation of mouse muscles such as </w:t>
      </w:r>
      <w:r w:rsidRPr="00111FD5">
        <w:rPr>
          <w:rFonts w:asciiTheme="minorHAnsi" w:hAnsiTheme="minorHAnsi" w:cstheme="minorHAnsi"/>
          <w:i/>
          <w:color w:val="000000" w:themeColor="text1"/>
        </w:rPr>
        <w:t>m. soleus</w:t>
      </w:r>
      <w:r w:rsidRPr="00111FD5">
        <w:rPr>
          <w:rFonts w:asciiTheme="minorHAnsi" w:hAnsiTheme="minorHAnsi" w:cstheme="minorHAnsi"/>
          <w:color w:val="000000" w:themeColor="text1"/>
        </w:rPr>
        <w:t xml:space="preserve"> and </w:t>
      </w:r>
      <w:r w:rsidRPr="00111FD5">
        <w:rPr>
          <w:rFonts w:asciiTheme="minorHAnsi" w:hAnsiTheme="minorHAnsi" w:cstheme="minorHAnsi"/>
          <w:i/>
          <w:color w:val="000000" w:themeColor="text1"/>
        </w:rPr>
        <w:t>m. extensor digitorum longus</w:t>
      </w:r>
      <w:r w:rsidRPr="00111FD5">
        <w:rPr>
          <w:rFonts w:asciiTheme="minorHAnsi" w:hAnsiTheme="minorHAnsi" w:cstheme="minorHAnsi"/>
          <w:color w:val="000000" w:themeColor="text1"/>
        </w:rPr>
        <w:t xml:space="preserve"> (EDL) is an appropriate </w:t>
      </w:r>
      <w:r w:rsidRPr="00580BD3">
        <w:rPr>
          <w:rFonts w:asciiTheme="minorHAnsi" w:hAnsiTheme="minorHAnsi" w:cstheme="minorHAnsi"/>
          <w:iCs/>
          <w:color w:val="000000" w:themeColor="text1"/>
        </w:rPr>
        <w:t>ex vivo</w:t>
      </w:r>
      <w:r w:rsidRPr="00111FD5">
        <w:rPr>
          <w:rFonts w:asciiTheme="minorHAnsi" w:hAnsiTheme="minorHAnsi" w:cstheme="minorHAnsi"/>
          <w:color w:val="000000" w:themeColor="text1"/>
        </w:rPr>
        <w:t xml:space="preserve"> model to study the effects </w:t>
      </w:r>
      <w:r w:rsidRPr="00111FD5">
        <w:rPr>
          <w:rFonts w:asciiTheme="minorHAnsi" w:hAnsiTheme="minorHAnsi" w:cstheme="minorHAnsi"/>
          <w:color w:val="000000" w:themeColor="text1"/>
        </w:rPr>
        <w:lastRenderedPageBreak/>
        <w:t>of insulin and electrically</w:t>
      </w:r>
      <w:r w:rsidR="001D7838">
        <w:rPr>
          <w:rFonts w:asciiTheme="minorHAnsi" w:hAnsiTheme="minorHAnsi" w:cstheme="minorHAnsi"/>
          <w:color w:val="000000" w:themeColor="text1"/>
        </w:rPr>
        <w:t xml:space="preserve"> </w:t>
      </w:r>
      <w:r w:rsidRPr="00111FD5">
        <w:rPr>
          <w:rFonts w:asciiTheme="minorHAnsi" w:hAnsiTheme="minorHAnsi" w:cstheme="minorHAnsi"/>
          <w:color w:val="000000" w:themeColor="text1"/>
        </w:rPr>
        <w:t>induced contraction</w:t>
      </w:r>
      <w:r w:rsidR="001D7838">
        <w:rPr>
          <w:rFonts w:asciiTheme="minorHAnsi" w:hAnsiTheme="minorHAnsi" w:cstheme="minorHAnsi"/>
          <w:color w:val="000000" w:themeColor="text1"/>
        </w:rPr>
        <w:t xml:space="preserve"> (a model for exercise)</w:t>
      </w:r>
      <w:r w:rsidRPr="00111FD5">
        <w:rPr>
          <w:rFonts w:asciiTheme="minorHAnsi" w:hAnsiTheme="minorHAnsi" w:cstheme="minorHAnsi"/>
          <w:color w:val="000000" w:themeColor="text1"/>
        </w:rPr>
        <w:t xml:space="preserve"> on glucose uptake in mature skeletal muscle. Thus, the </w:t>
      </w:r>
      <w:r w:rsidRPr="00580BD3">
        <w:rPr>
          <w:rFonts w:asciiTheme="minorHAnsi" w:hAnsiTheme="minorHAnsi" w:cstheme="minorHAnsi"/>
          <w:iCs/>
          <w:color w:val="000000" w:themeColor="text1"/>
        </w:rPr>
        <w:t>ex vivo</w:t>
      </w:r>
      <w:r w:rsidRPr="00111FD5">
        <w:rPr>
          <w:rFonts w:asciiTheme="minorHAnsi" w:hAnsiTheme="minorHAnsi" w:cstheme="minorHAnsi"/>
          <w:color w:val="000000" w:themeColor="text1"/>
        </w:rPr>
        <w:t xml:space="preserve"> model permits evaluation of muscle insulin sensitivity and makes it possible to match muscle force production during contraction ensuring uniform recruitment of muscle fibers during measurements of muscle glucose uptake. Moreover, the described model is suitable for pharmac</w:t>
      </w:r>
      <w:r w:rsidR="001721A3">
        <w:rPr>
          <w:rFonts w:asciiTheme="minorHAnsi" w:hAnsiTheme="minorHAnsi" w:cstheme="minorHAnsi"/>
          <w:color w:val="000000" w:themeColor="text1"/>
        </w:rPr>
        <w:t>ological</w:t>
      </w:r>
      <w:r w:rsidRPr="00111FD5">
        <w:rPr>
          <w:rFonts w:asciiTheme="minorHAnsi" w:hAnsiTheme="minorHAnsi" w:cstheme="minorHAnsi"/>
          <w:color w:val="000000" w:themeColor="text1"/>
        </w:rPr>
        <w:t xml:space="preserve"> compound testing that may have an impact on muscle insulin sensitivity or may be of help when trying to delineate the </w:t>
      </w:r>
      <w:r w:rsidR="00D54AF1">
        <w:rPr>
          <w:rFonts w:asciiTheme="minorHAnsi" w:hAnsiTheme="minorHAnsi" w:cstheme="minorHAnsi"/>
          <w:color w:val="000000" w:themeColor="text1"/>
        </w:rPr>
        <w:t xml:space="preserve">regulatory </w:t>
      </w:r>
      <w:r w:rsidRPr="00111FD5">
        <w:rPr>
          <w:rFonts w:asciiTheme="minorHAnsi" w:hAnsiTheme="minorHAnsi" w:cstheme="minorHAnsi"/>
          <w:color w:val="000000" w:themeColor="text1"/>
        </w:rPr>
        <w:t xml:space="preserve">complexity of skeletal muscle glucose uptake. </w:t>
      </w:r>
    </w:p>
    <w:p w14:paraId="45FF4F78" w14:textId="77777777" w:rsidR="00111FD5" w:rsidRPr="00111FD5" w:rsidRDefault="00111FD5" w:rsidP="00BB6705">
      <w:pPr>
        <w:rPr>
          <w:rFonts w:asciiTheme="minorHAnsi" w:hAnsiTheme="minorHAnsi" w:cstheme="minorHAnsi"/>
          <w:color w:val="000000" w:themeColor="text1"/>
        </w:rPr>
      </w:pPr>
    </w:p>
    <w:p w14:paraId="6E98837C" w14:textId="7FF09C94" w:rsidR="00111FD5" w:rsidRPr="00111FD5" w:rsidRDefault="00111FD5" w:rsidP="00BB6705">
      <w:pPr>
        <w:rPr>
          <w:rFonts w:asciiTheme="minorHAnsi" w:hAnsiTheme="minorHAnsi" w:cstheme="minorHAnsi"/>
          <w:color w:val="000000" w:themeColor="text1"/>
        </w:rPr>
      </w:pPr>
      <w:r w:rsidRPr="00111FD5">
        <w:rPr>
          <w:rFonts w:asciiTheme="minorHAnsi" w:hAnsiTheme="minorHAnsi" w:cstheme="minorHAnsi"/>
          <w:color w:val="000000" w:themeColor="text1"/>
        </w:rPr>
        <w:t>Here we describe and provide a detailed protocol on how to measure insulin- and contraction-stimulated glucose uptake in isolated and incubated soleus and EDL muscle preparations from mice using radiolabeled [</w:t>
      </w:r>
      <w:r w:rsidRPr="00111FD5">
        <w:rPr>
          <w:rFonts w:asciiTheme="minorHAnsi" w:hAnsiTheme="minorHAnsi" w:cstheme="minorHAnsi"/>
          <w:color w:val="000000" w:themeColor="text1"/>
          <w:vertAlign w:val="superscript"/>
        </w:rPr>
        <w:t>3</w:t>
      </w:r>
      <w:r w:rsidRPr="00111FD5">
        <w:rPr>
          <w:rFonts w:asciiTheme="minorHAnsi" w:hAnsiTheme="minorHAnsi" w:cstheme="minorHAnsi"/>
          <w:color w:val="000000" w:themeColor="text1"/>
        </w:rPr>
        <w:t>H]2-deoxy-D-glucose and [</w:t>
      </w:r>
      <w:r w:rsidRPr="00111FD5">
        <w:rPr>
          <w:rFonts w:asciiTheme="minorHAnsi" w:hAnsiTheme="minorHAnsi" w:cstheme="minorHAnsi"/>
          <w:color w:val="000000" w:themeColor="text1"/>
          <w:vertAlign w:val="superscript"/>
        </w:rPr>
        <w:t>14</w:t>
      </w:r>
      <w:r w:rsidRPr="00111FD5">
        <w:rPr>
          <w:rFonts w:asciiTheme="minorHAnsi" w:hAnsiTheme="minorHAnsi" w:cstheme="minorHAnsi"/>
          <w:color w:val="000000" w:themeColor="text1"/>
        </w:rPr>
        <w:t>C]mannitol as an extracellular marker. This allows accurate assessment of glucose uptake in mature skeletal muscle in the absence of confounding factors that may interfere in the intact animal model. In addition, we provide information on metabolic viability of incubated mouse skeletal muscle suggesting that the method/model applied possess some caveats under certain conditions when studying muscle energy metabolism.</w:t>
      </w:r>
    </w:p>
    <w:p w14:paraId="4C7D5FD5" w14:textId="77777777" w:rsidR="006305D7" w:rsidRPr="001B1519" w:rsidRDefault="006305D7" w:rsidP="00BB6705">
      <w:pPr>
        <w:rPr>
          <w:rFonts w:asciiTheme="minorHAnsi" w:hAnsiTheme="minorHAnsi" w:cstheme="minorHAnsi"/>
        </w:rPr>
      </w:pPr>
    </w:p>
    <w:p w14:paraId="00D25F73" w14:textId="2A158305" w:rsidR="006305D7" w:rsidRPr="001B1519" w:rsidRDefault="006305D7" w:rsidP="00BB6705">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20589BA2" w14:textId="2D2E540B" w:rsidR="00511CE6" w:rsidRPr="00511CE6" w:rsidRDefault="00511CE6" w:rsidP="00BB6705">
      <w:pPr>
        <w:rPr>
          <w:rFonts w:asciiTheme="minorHAnsi" w:hAnsiTheme="minorHAnsi" w:cstheme="minorHAnsi"/>
          <w:color w:val="000000" w:themeColor="text1"/>
        </w:rPr>
      </w:pPr>
      <w:r w:rsidRPr="00511CE6">
        <w:rPr>
          <w:rFonts w:asciiTheme="minorHAnsi" w:hAnsiTheme="minorHAnsi" w:cstheme="minorHAnsi"/>
          <w:color w:val="000000" w:themeColor="text1"/>
        </w:rPr>
        <w:t>Skeletal muscle possesses the ability to extract large quantities of glucose from the extracellular space in response to insulin and exercise.</w:t>
      </w:r>
      <w:r w:rsidR="00580BD3">
        <w:rPr>
          <w:rFonts w:asciiTheme="minorHAnsi" w:hAnsiTheme="minorHAnsi" w:cstheme="minorHAnsi"/>
          <w:color w:val="000000" w:themeColor="text1"/>
        </w:rPr>
        <w:t xml:space="preserve"> </w:t>
      </w:r>
      <w:r w:rsidRPr="00511CE6">
        <w:rPr>
          <w:rFonts w:asciiTheme="minorHAnsi" w:hAnsiTheme="minorHAnsi" w:cstheme="minorHAnsi"/>
          <w:color w:val="000000" w:themeColor="text1"/>
        </w:rPr>
        <w:t>This helps to maintain</w:t>
      </w:r>
      <w:r w:rsidR="00FD3C03">
        <w:rPr>
          <w:rFonts w:asciiTheme="minorHAnsi" w:hAnsiTheme="minorHAnsi" w:cstheme="minorHAnsi"/>
          <w:color w:val="000000" w:themeColor="text1"/>
        </w:rPr>
        <w:t xml:space="preserve"> </w:t>
      </w:r>
      <w:r w:rsidRPr="00511CE6">
        <w:rPr>
          <w:rFonts w:asciiTheme="minorHAnsi" w:hAnsiTheme="minorHAnsi" w:cstheme="minorHAnsi"/>
          <w:color w:val="000000" w:themeColor="text1"/>
        </w:rPr>
        <w:t xml:space="preserve">whole body glucose homeostasis and secures glucose supply during times of high energy demand. </w:t>
      </w:r>
      <w:r w:rsidR="00E365A7">
        <w:rPr>
          <w:rFonts w:asciiTheme="minorHAnsi" w:hAnsiTheme="minorHAnsi" w:cstheme="minorHAnsi"/>
          <w:color w:val="000000" w:themeColor="text1"/>
        </w:rPr>
        <w:t>Since</w:t>
      </w:r>
      <w:r w:rsidR="00E365A7" w:rsidRPr="00511CE6">
        <w:rPr>
          <w:rFonts w:asciiTheme="minorHAnsi" w:hAnsiTheme="minorHAnsi" w:cstheme="minorHAnsi"/>
          <w:color w:val="000000" w:themeColor="text1"/>
        </w:rPr>
        <w:t xml:space="preserve"> </w:t>
      </w:r>
      <w:r w:rsidRPr="00511CE6">
        <w:rPr>
          <w:rFonts w:asciiTheme="minorHAnsi" w:hAnsiTheme="minorHAnsi" w:cstheme="minorHAnsi"/>
          <w:color w:val="000000" w:themeColor="text1"/>
        </w:rPr>
        <w:t>intact regulation of skeletal muscle glucose uptake has been shown to be important for overall health and physical performance</w:t>
      </w:r>
      <w:r w:rsidRPr="00511CE6">
        <w:rPr>
          <w:rFonts w:asciiTheme="minorHAnsi" w:hAnsiTheme="minorHAnsi" w:cstheme="minorHAnsi"/>
          <w:color w:val="000000" w:themeColor="text1"/>
        </w:rPr>
        <w:fldChar w:fldCharType="begin" w:fldLock="1"/>
      </w:r>
      <w:r w:rsidRPr="00511CE6">
        <w:rPr>
          <w:rFonts w:asciiTheme="minorHAnsi" w:hAnsiTheme="minorHAnsi" w:cstheme="minorHAnsi"/>
          <w:color w:val="000000" w:themeColor="text1"/>
        </w:rPr>
        <w:instrText>ADDIN CSL_CITATION {"citationItems":[{"id":"ITEM-1","itemData":{"DOI":"10.2337/dc09-S302","ISSN":"1935-5548","PMID":"19875544","author":[{"dropping-particle":"","family":"DeFronzo","given":"RA","non-dropping-particle":"","parse-names":false,"suffix":""},{"dropping-particle":"","family":"Tripathy","given":"Devjit","non-dropping-particle":"","parse-names":false,"suffix":""}],"container-title":"Diabetes care","id":"ITEM-1","issue":"suppl_2","issued":{"date-parts":[["2009"]]},"page":"S157-63","title":"Skeletal muscle insulin resistance is the primary defect in type 2 diabetes.","type":"article-journal","volume":"32 Suppl 2"},"uris":["http://www.mendeley.com/documents/?uuid=6fe0d57c-6928-4d84-902c-485cadcf5437"]},{"id":"ITEM-2","itemData":{"DOI":"10.1152/jappl.1983.55.1.230","ISSN":"0161-7567","PMID":"6350247","abstract":"This study was undertaken to determine whether carbohydrate feeding during exercise can delay the development of fatigue. Ten trained cyclists performed two bicycle ergometer exercise tests 1 wk apart. The initial work rate required 74 +/- 2% of maximum O2 consumption (VO2 max) (range 70-79% of VO2 max). The point of fatigue was defined as the time at which the exercise intensity the subjects could maintain decreased below their initial work rate by 10% of VO2 max. During one exercise test the subjects were fed a glucose polymer solution beginning 20 min after the onset of exercise; during the other they were given a placebo. Blood glucose concentration was 20-40% higher during the exercise after carbohydrate ingestion than during the exercise without carbohydrate feeding. The exercise-induced decrease in plasma insulin was prevented by carbohydrate feeding. The respiratory exchange ratio was unchanged by the glucose feeding. Fatigue was postponed by carbohydrate feeding in 7 of the 10 subjects. This effect appeared to be mediated by prevention of hypoglycemia in only two subjects. The exercise time to fatigue for the 10 subjects averaged 134 +/- 6 min (mean +/- SE) without and 157 +/- 5 min with carbohydrate feeding (P less than 0.01).","author":[{"dropping-particle":"","family":"Coyle","given":"E F","non-dropping-particle":"","parse-names":false,"suffix":""},{"dropping-particle":"","family":"Hagberg","given":"J M","non-dropping-particle":"","parse-names":false,"suffix":""},{"dropping-particle":"","family":"Hurley","given":"B F","non-dropping-particle":"","parse-names":false,"suffix":""},{"dropping-particle":"","family":"Martin","given":"W H","non-dropping-particle":"","parse-names":false,"suffix":""},{"dropping-particle":"","family":"Ehsani","given":"A A","non-dropping-particle":"","parse-names":false,"suffix":""},{"dropping-particle":"","family":"Holloszy","given":"J O","non-dropping-particle":"","parse-names":false,"suffix":""}],"container-title":"Journal of applied physiology: respiratory, environmental and exercise physiology","id":"ITEM-2","issue":"1 Pt 1","issued":{"date-parts":[["1983","7"]]},"page":"230-5","title":"Carbohydrate feeding during prolonged strenuous exercise can delay fatigue.","type":"article-journal","volume":"55"},"uris":["http://www.mendeley.com/documents/?uuid=88fb6fae-910f-4bb6-8aea-1c0f49ff6f9c"]}],"mendeley":{"formattedCitation":"&lt;sup&gt;1, 2&lt;/sup&gt;","plainTextFormattedCitation":"1, 2","previouslyFormattedCitation":"&lt;sup&gt;1, 2&lt;/sup&gt;"},"properties":{"noteIndex":0},"schema":"https://github.com/citation-style-language/schema/raw/master/csl-citation.json"}</w:instrText>
      </w:r>
      <w:r w:rsidRPr="00511CE6">
        <w:rPr>
          <w:rFonts w:asciiTheme="minorHAnsi" w:hAnsiTheme="minorHAnsi" w:cstheme="minorHAnsi"/>
          <w:color w:val="000000" w:themeColor="text1"/>
        </w:rPr>
        <w:fldChar w:fldCharType="separate"/>
      </w:r>
      <w:r w:rsidRPr="00511CE6">
        <w:rPr>
          <w:rFonts w:asciiTheme="minorHAnsi" w:hAnsiTheme="minorHAnsi" w:cstheme="minorHAnsi"/>
          <w:noProof/>
          <w:color w:val="000000" w:themeColor="text1"/>
          <w:vertAlign w:val="superscript"/>
        </w:rPr>
        <w:t>1,2</w:t>
      </w:r>
      <w:r w:rsidRPr="00511CE6">
        <w:rPr>
          <w:rFonts w:asciiTheme="minorHAnsi" w:hAnsiTheme="minorHAnsi" w:cstheme="minorHAnsi"/>
          <w:color w:val="000000" w:themeColor="text1"/>
        </w:rPr>
        <w:fldChar w:fldCharType="end"/>
      </w:r>
      <w:r w:rsidRPr="00511CE6">
        <w:rPr>
          <w:rFonts w:asciiTheme="minorHAnsi" w:hAnsiTheme="minorHAnsi" w:cstheme="minorHAnsi"/>
          <w:color w:val="000000" w:themeColor="text1"/>
        </w:rPr>
        <w:t xml:space="preserve">, measurements of muscle glucose uptake during various conditions have received much attention. In humans and animals, the </w:t>
      </w:r>
      <w:proofErr w:type="spellStart"/>
      <w:r w:rsidRPr="00511CE6">
        <w:rPr>
          <w:rFonts w:asciiTheme="minorHAnsi" w:hAnsiTheme="minorHAnsi" w:cstheme="minorHAnsi"/>
          <w:color w:val="000000" w:themeColor="text1"/>
        </w:rPr>
        <w:t>hyperinsulinemic</w:t>
      </w:r>
      <w:proofErr w:type="spellEnd"/>
      <w:r w:rsidRPr="00511CE6">
        <w:rPr>
          <w:rFonts w:asciiTheme="minorHAnsi" w:hAnsiTheme="minorHAnsi" w:cstheme="minorHAnsi"/>
          <w:color w:val="000000" w:themeColor="text1"/>
        </w:rPr>
        <w:t xml:space="preserve">-euglycemic clamp has been used as the gold standard technique to assess insulin sensitivity </w:t>
      </w:r>
      <w:r w:rsidRPr="00B37F8C">
        <w:rPr>
          <w:rFonts w:asciiTheme="minorHAnsi" w:hAnsiTheme="minorHAnsi" w:cstheme="minorHAnsi"/>
          <w:iCs/>
          <w:color w:val="000000" w:themeColor="text1"/>
        </w:rPr>
        <w:t>in vivo</w:t>
      </w:r>
      <w:r w:rsidRPr="00511CE6">
        <w:rPr>
          <w:rFonts w:asciiTheme="minorHAnsi" w:hAnsiTheme="minorHAnsi" w:cstheme="minorHAnsi"/>
          <w:i/>
          <w:color w:val="000000" w:themeColor="text1"/>
        </w:rPr>
        <w:fldChar w:fldCharType="begin" w:fldLock="1"/>
      </w:r>
      <w:r w:rsidRPr="00511CE6">
        <w:rPr>
          <w:rFonts w:asciiTheme="minorHAnsi" w:hAnsiTheme="minorHAnsi" w:cstheme="minorHAnsi"/>
          <w:i/>
          <w:color w:val="000000" w:themeColor="text1"/>
        </w:rPr>
        <w:instrText>ADDIN CSL_CITATION {"citationItems":[{"id":"ITEM-1","itemData":{"DOI":"10.1007/978-1-59745-448-3_15","ISBN":"9781934115152","ISSN":"1940-6029","PMID":"19504253","abstract":"Insulin resistance, the impaired ability of insulin to stimulate glucose utilization, is a major characteristic of type 2 diabetes. Insulin sensitivity can be measured using a variety of techniques that are commonly employed in diabetes research and care. Of these, hyperinsulinemic-euglycemic clamp is the gold-standard method to assess insulin sensitivity. The euglycemic clamp is widely used in clinics and laboratories to measure insulin action on glucose utilization in humans and animals for clinical and basic science research. Incorporation of radioactive-labeled glucose during euglycemic clamps makes it possible to measure glucose metabolism in individual organs. In recent years, euglycemic clamps have been actively performed in transgenic animal models of obesity, diabetes, and its complications, and have significantly advanced our understanding on the etiology and pathogenesis of type 2 diabetes. This chapter describes our standardized methods of the euglycemic clamp and associated surgical and biochemical procedures to measure insulin sensitivity in conscious rodents.","author":[{"dropping-particle":"","family":"Kim","given":"Jason K","non-dropping-particle":"","parse-names":false,"suffix":""}],"container-title":"Methods in molecular biology (Clifton, N.J.)","id":"ITEM-1","issued":{"date-parts":[["2009"]]},"page":"221-38","title":"Hyperinsulinemic-euglycemic clamp to assess insulin sensitivity in vivo.","type":"article-journal","volume":"560"},"uris":["http://www.mendeley.com/documents/?uuid=3a9db696-f18d-4a51-aab6-a302c1188fb4"]},{"id":"ITEM-2","itemData":{"ISSN":"0012-1797","PMID":"16443772","abstract":"Despite increased use of the hyperinsulinemic-euglycemic clamp to study insulin action in mice, the effects of experimental parameters on the results obtained have not been addressed. In our studies, we determined the influences of sampling sites, fasting duration, and insulin delivery on results obtained from clamps in conscious mice. Carotid artery and jugular vein catheters were implanted in C57BL/6J mice (n = 6-10/group) fed a normal diet for sampling and infusions. After a 5-day recovery period, mice underwent a 120-min clamp (2.5-mU . kg(-1) . min(-1) insulin infusion; approximately 120-130 mg/dl glucose) while receiving [3-(3)H]glucose to determine glucose appearance (endoR(a)) and disappearance (R(d)). Sampling large volumes (approximately 100 mul) from the cut tail resulted in elevated catecholamines and basal glucose compared with artery sampling. Catecholamines were not elevated when taking small samples ( approximately 5 mul) from the cut tail. Overnight (18-h) fasting resulted in greater loss of total body, lean, and fat masses and hepatic glycogen but resulted in enhanced insulin sensitivity compared with 5-h fasting. Compared with a 16-mU/kg insulin prime, a 300-mU/kg prime resulted in hepatic insulin resistance and slower acquisition of steady-state glucose infusion rates (GIR) after a 5-h fast. The steady-state GIR was expedited after the 300-mU/kg prime in 18-h-fasted mice. The GIR and R(d) rose with increasing insulin infusions (0.8, 2.5, 4, and 20 mU . kg(-1) . min(-1)), but endoR(a) was fully suppressed with doses higher than 0.8 mU . kg(-1) . min(-1). Thus, common variations in experimental factors yield different results and should be considered in designing and interpreting clamps.","author":[{"dropping-particle":"","family":"Ayala","given":"Julio E","non-dropping-particle":"","parse-names":false,"suffix":""},{"dropping-particle":"","family":"Bracy","given":"Deanna P","non-dropping-particle":"","parse-names":false,"suffix":""},{"dropping-particle":"","family":"McGuinness","given":"Owen P","non-dropping-particle":"","parse-names":false,"suffix":""},{"dropping-particle":"","family":"Wasserman","given":"David H","non-dropping-particle":"","parse-names":false,"suffix":""}],"container-title":"Diabetes","id":"ITEM-2","issue":"2","issued":{"date-parts":[["2006","2"]]},"page":"390-7","title":"Considerations in the design of hyperinsulinemic-euglycemic clamps in the conscious mouse.","type":"article-journal","volume":"55"},"uris":["http://www.mendeley.com/documents/?uuid=57c4b78c-162b-4d8a-870c-bd313681476a"]}],"mendeley":{"formattedCitation":"&lt;sup&gt;3, 4&lt;/sup&gt;","plainTextFormattedCitation":"3, 4","previouslyFormattedCitation":"&lt;sup&gt;3, 4&lt;/sup&gt;"},"properties":{"noteIndex":0},"schema":"https://github.com/citation-style-language/schema/raw/master/csl-citation.json"}</w:instrText>
      </w:r>
      <w:r w:rsidRPr="00511CE6">
        <w:rPr>
          <w:rFonts w:asciiTheme="minorHAnsi" w:hAnsiTheme="minorHAnsi" w:cstheme="minorHAnsi"/>
          <w:i/>
          <w:color w:val="000000" w:themeColor="text1"/>
        </w:rPr>
        <w:fldChar w:fldCharType="separate"/>
      </w:r>
      <w:r w:rsidRPr="00511CE6">
        <w:rPr>
          <w:rFonts w:asciiTheme="minorHAnsi" w:hAnsiTheme="minorHAnsi" w:cstheme="minorHAnsi"/>
          <w:noProof/>
          <w:color w:val="000000" w:themeColor="text1"/>
          <w:vertAlign w:val="superscript"/>
        </w:rPr>
        <w:t>3,4</w:t>
      </w:r>
      <w:r w:rsidRPr="00511CE6">
        <w:rPr>
          <w:rFonts w:asciiTheme="minorHAnsi" w:hAnsiTheme="minorHAnsi" w:cstheme="minorHAnsi"/>
          <w:color w:val="000000" w:themeColor="text1"/>
        </w:rPr>
        <w:fldChar w:fldCharType="end"/>
      </w:r>
      <w:r w:rsidRPr="00511CE6">
        <w:rPr>
          <w:rFonts w:asciiTheme="minorHAnsi" w:hAnsiTheme="minorHAnsi" w:cstheme="minorHAnsi"/>
          <w:color w:val="000000" w:themeColor="text1"/>
        </w:rPr>
        <w:t xml:space="preserve">. </w:t>
      </w:r>
      <w:r w:rsidR="00D11C81">
        <w:rPr>
          <w:rFonts w:asciiTheme="minorHAnsi" w:hAnsiTheme="minorHAnsi" w:cstheme="minorHAnsi"/>
          <w:color w:val="000000" w:themeColor="text1"/>
        </w:rPr>
        <w:t>In contrast to findings obtained from an oral glucose tolerance test, t</w:t>
      </w:r>
      <w:r w:rsidRPr="00511CE6">
        <w:rPr>
          <w:rFonts w:asciiTheme="minorHAnsi" w:hAnsiTheme="minorHAnsi" w:cstheme="minorHAnsi"/>
          <w:color w:val="000000" w:themeColor="text1"/>
        </w:rPr>
        <w:t>he</w:t>
      </w:r>
      <w:r w:rsidR="00D11C81">
        <w:rPr>
          <w:rFonts w:asciiTheme="minorHAnsi" w:hAnsiTheme="minorHAnsi" w:cstheme="minorHAnsi"/>
          <w:color w:val="000000" w:themeColor="text1"/>
        </w:rPr>
        <w:t xml:space="preserve"> </w:t>
      </w:r>
      <w:proofErr w:type="spellStart"/>
      <w:r w:rsidR="00D11C81" w:rsidRPr="00511CE6">
        <w:rPr>
          <w:rFonts w:asciiTheme="minorHAnsi" w:hAnsiTheme="minorHAnsi" w:cstheme="minorHAnsi"/>
          <w:color w:val="000000" w:themeColor="text1"/>
        </w:rPr>
        <w:t>hyperinsulinemic</w:t>
      </w:r>
      <w:proofErr w:type="spellEnd"/>
      <w:r w:rsidR="00D11C81" w:rsidRPr="00511CE6">
        <w:rPr>
          <w:rFonts w:asciiTheme="minorHAnsi" w:hAnsiTheme="minorHAnsi" w:cstheme="minorHAnsi"/>
          <w:color w:val="000000" w:themeColor="text1"/>
        </w:rPr>
        <w:t>-euglycemic clamp</w:t>
      </w:r>
      <w:r w:rsidRPr="00511CE6">
        <w:rPr>
          <w:rFonts w:asciiTheme="minorHAnsi" w:hAnsiTheme="minorHAnsi" w:cstheme="minorHAnsi"/>
          <w:color w:val="000000" w:themeColor="text1"/>
        </w:rPr>
        <w:t xml:space="preserve"> technique does not require intact gastrointestinal function or insulin secretion from the pancreas and thus permits insulin responses to be compared between subjects who exhibit variations in gastro-intestinal and/or pancreatic function. Measurements of muscle glucose uptake</w:t>
      </w:r>
      <w:r w:rsidRPr="00511CE6">
        <w:rPr>
          <w:rFonts w:asciiTheme="minorHAnsi" w:hAnsiTheme="minorHAnsi" w:cstheme="minorHAnsi"/>
          <w:i/>
          <w:color w:val="000000" w:themeColor="text1"/>
        </w:rPr>
        <w:t xml:space="preserve"> </w:t>
      </w:r>
      <w:r w:rsidRPr="00B37F8C">
        <w:rPr>
          <w:rFonts w:asciiTheme="minorHAnsi" w:hAnsiTheme="minorHAnsi" w:cstheme="minorHAnsi"/>
          <w:iCs/>
          <w:color w:val="000000" w:themeColor="text1"/>
        </w:rPr>
        <w:t>in vivo</w:t>
      </w:r>
      <w:r w:rsidRPr="00511CE6">
        <w:rPr>
          <w:rFonts w:asciiTheme="minorHAnsi" w:hAnsiTheme="minorHAnsi" w:cstheme="minorHAnsi"/>
          <w:color w:val="000000" w:themeColor="text1"/>
        </w:rPr>
        <w:t xml:space="preserve"> during exercise in humans ha</w:t>
      </w:r>
      <w:r w:rsidR="009B3488">
        <w:rPr>
          <w:rFonts w:asciiTheme="minorHAnsi" w:hAnsiTheme="minorHAnsi" w:cstheme="minorHAnsi"/>
          <w:color w:val="000000" w:themeColor="text1"/>
        </w:rPr>
        <w:t>ve</w:t>
      </w:r>
      <w:r w:rsidRPr="00511CE6">
        <w:rPr>
          <w:rFonts w:asciiTheme="minorHAnsi" w:hAnsiTheme="minorHAnsi" w:cstheme="minorHAnsi"/>
          <w:color w:val="000000" w:themeColor="text1"/>
        </w:rPr>
        <w:t xml:space="preserve"> been performed frequently since the 1960s</w:t>
      </w:r>
      <w:r w:rsidRPr="00511CE6">
        <w:rPr>
          <w:rFonts w:asciiTheme="minorHAnsi" w:hAnsiTheme="minorHAnsi" w:cstheme="minorHAnsi"/>
          <w:color w:val="000000" w:themeColor="text1"/>
        </w:rPr>
        <w:fldChar w:fldCharType="begin" w:fldLock="1"/>
      </w:r>
      <w:r w:rsidRPr="00511CE6">
        <w:rPr>
          <w:rFonts w:asciiTheme="minorHAnsi" w:hAnsiTheme="minorHAnsi" w:cstheme="minorHAnsi"/>
          <w:color w:val="000000" w:themeColor="text1"/>
        </w:rPr>
        <w:instrText>ADDIN CSL_CITATION {"citationItems":[{"id":"ITEM-1","itemData":{"DOI":"10.1152/physrev.00038.2012","ISSN":"1522-1210","PMID":"23899560","abstract":"Glucose is an important fuel for contracting muscle, and normal glucose metabolism is vital for health. Glucose enters the muscle cell via facilitated diffusion through the GLUT4 glucose transporter which translocates from intracellular storage depots to the plasma membrane and T-tubules upon muscle contraction. Here we discuss the current understanding of how exercise-induced muscle glucose uptake is regulated. We briefly discuss the role of glucose supply and metabolism and concentrate on GLUT4 translocation and the molecular signaling that sets this in motion during muscle contractions. Contraction-induced molecular signaling is complex and involves a variety of signaling molecules including AMPK, Ca(2+), and NOS in the proximal part of the signaling cascade as well as GTPases, Rab, and SNARE proteins and cytoskeletal components in the distal part. While acute regulation of muscle glucose uptake relies on GLUT4 translocation, glucose uptake also depends on muscle GLUT4 expression which is increased following exercise. AMPK and CaMKII are key signaling kinases that appear to regulate GLUT4 expression via the HDAC4/5-MEF2 axis and MEF2-GEF interactions resulting in nuclear export of HDAC4/5 in turn leading to histone hyperacetylation on the GLUT4 promoter and increased GLUT4 transcription. Exercise training is the most potent stimulus to increase skeletal muscle GLUT4 expression, an effect that may partly contribute to improved insulin action and glucose disposal and enhanced muscle glycogen storage following exercise training in health and disease.","author":[{"dropping-particle":"","family":"Richter","given":"Erik a","non-dropping-particle":"","parse-names":false,"suffix":""},{"dropping-particle":"","family":"Hargreaves","given":"Mark","non-dropping-particle":"","parse-names":false,"suffix":""}],"container-title":"Physiological reviews","id":"ITEM-1","issue":"3","issued":{"date-parts":[["2013","7"]]},"page":"993-1017","title":"Exercise, GLUT4, and skeletal muscle glucose uptake.","type":"article-journal","volume":"93"},"uris":["http://www.mendeley.com/documents/?uuid=8fae5df8-c01d-4466-b31e-bfd341536bf0"]}],"mendeley":{"formattedCitation":"&lt;sup&gt;5&lt;/sup&gt;","plainTextFormattedCitation":"5","previouslyFormattedCitation":"&lt;sup&gt;5&lt;/sup&gt;"},"properties":{"noteIndex":0},"schema":"https://github.com/citation-style-language/schema/raw/master/csl-citation.json"}</w:instrText>
      </w:r>
      <w:r w:rsidRPr="00511CE6">
        <w:rPr>
          <w:rFonts w:asciiTheme="minorHAnsi" w:hAnsiTheme="minorHAnsi" w:cstheme="minorHAnsi"/>
          <w:color w:val="000000" w:themeColor="text1"/>
        </w:rPr>
        <w:fldChar w:fldCharType="separate"/>
      </w:r>
      <w:r w:rsidRPr="00511CE6">
        <w:rPr>
          <w:rFonts w:asciiTheme="minorHAnsi" w:hAnsiTheme="minorHAnsi" w:cstheme="minorHAnsi"/>
          <w:noProof/>
          <w:color w:val="000000" w:themeColor="text1"/>
          <w:vertAlign w:val="superscript"/>
        </w:rPr>
        <w:t>5</w:t>
      </w:r>
      <w:r w:rsidRPr="00511CE6">
        <w:rPr>
          <w:rFonts w:asciiTheme="minorHAnsi" w:hAnsiTheme="minorHAnsi" w:cstheme="minorHAnsi"/>
          <w:color w:val="000000" w:themeColor="text1"/>
        </w:rPr>
        <w:fldChar w:fldCharType="end"/>
      </w:r>
      <w:r w:rsidRPr="00511CE6">
        <w:rPr>
          <w:rFonts w:asciiTheme="minorHAnsi" w:hAnsiTheme="minorHAnsi" w:cstheme="minorHAnsi"/>
          <w:color w:val="000000" w:themeColor="text1"/>
        </w:rPr>
        <w:t>. First by the use of arteriovenous balance techniques</w:t>
      </w:r>
      <w:r w:rsidRPr="00511CE6">
        <w:rPr>
          <w:rFonts w:asciiTheme="minorHAnsi" w:hAnsiTheme="minorHAnsi" w:cstheme="minorHAnsi"/>
          <w:color w:val="000000" w:themeColor="text1"/>
        </w:rPr>
        <w:fldChar w:fldCharType="begin" w:fldLock="1"/>
      </w:r>
      <w:r w:rsidRPr="00511CE6">
        <w:rPr>
          <w:rFonts w:asciiTheme="minorHAnsi" w:hAnsiTheme="minorHAnsi" w:cstheme="minorHAnsi"/>
          <w:color w:val="000000" w:themeColor="text1"/>
        </w:rPr>
        <w:instrText>ADDIN CSL_CITATION {"citationItems":[{"id":"ITEM-1","itemData":{"DOI":"10.1056/NEJM196407302710502","ISSN":"0028-4793","PMID":"14160734","author":[{"dropping-particle":"","family":"SANDERS","given":"C A","non-dropping-particle":"","parse-names":false,"suffix":""},{"dropping-particle":"","family":"LEVINSON","given":"G E","non-dropping-particle":"","parse-names":false,"suffix":""},{"dropping-particle":"","family":"ABELMANN","given":"W H","non-dropping-particle":"","parse-names":false,"suffix":""},{"dropping-particle":"","family":"FREINKEL","given":"N","non-dropping-particle":"","parse-names":false,"suffix":""}],"container-title":"The New England journal of medicine","id":"ITEM-1","issued":{"date-parts":[["1964","7","30"]]},"page":"220-5","title":"EFFECT OF EXERCISE ON THE PERIPHERAL UTILIZATION OF GLUCOSE IN MAN.","type":"article-journal","volume":"271"},"uris":["http://www.mendeley.com/documents/?uuid=e96ebb56-6ef4-4c26-a934-bc3128535bae"]}],"mendeley":{"formattedCitation":"&lt;sup&gt;6&lt;/sup&gt;","plainTextFormattedCitation":"6","previouslyFormattedCitation":"&lt;sup&gt;6&lt;/sup&gt;"},"properties":{"noteIndex":0},"schema":"https://github.com/citation-style-language/schema/raw/master/csl-citation.json"}</w:instrText>
      </w:r>
      <w:r w:rsidRPr="00511CE6">
        <w:rPr>
          <w:rFonts w:asciiTheme="minorHAnsi" w:hAnsiTheme="minorHAnsi" w:cstheme="minorHAnsi"/>
          <w:color w:val="000000" w:themeColor="text1"/>
        </w:rPr>
        <w:fldChar w:fldCharType="separate"/>
      </w:r>
      <w:r w:rsidRPr="00511CE6">
        <w:rPr>
          <w:rFonts w:asciiTheme="minorHAnsi" w:hAnsiTheme="minorHAnsi" w:cstheme="minorHAnsi"/>
          <w:noProof/>
          <w:color w:val="000000" w:themeColor="text1"/>
          <w:vertAlign w:val="superscript"/>
        </w:rPr>
        <w:t>6</w:t>
      </w:r>
      <w:r w:rsidRPr="00511CE6">
        <w:rPr>
          <w:rFonts w:asciiTheme="minorHAnsi" w:hAnsiTheme="minorHAnsi" w:cstheme="minorHAnsi"/>
          <w:color w:val="000000" w:themeColor="text1"/>
        </w:rPr>
        <w:fldChar w:fldCharType="end"/>
      </w:r>
      <w:r w:rsidRPr="00511CE6">
        <w:rPr>
          <w:rFonts w:asciiTheme="minorHAnsi" w:hAnsiTheme="minorHAnsi" w:cstheme="minorHAnsi"/>
          <w:color w:val="000000" w:themeColor="text1"/>
        </w:rPr>
        <w:t xml:space="preserve"> and later by the use of positron emission tomography (PET) imaging in combination with a positron emitting glucose analogue e.g., </w:t>
      </w:r>
      <w:r w:rsidRPr="00511CE6">
        <w:rPr>
          <w:rFonts w:asciiTheme="minorHAnsi" w:hAnsiTheme="minorHAnsi" w:cstheme="minorHAnsi"/>
          <w:color w:val="000000" w:themeColor="text1"/>
          <w:vertAlign w:val="superscript"/>
        </w:rPr>
        <w:t>18</w:t>
      </w:r>
      <w:r w:rsidRPr="00511CE6">
        <w:rPr>
          <w:rFonts w:asciiTheme="minorHAnsi" w:hAnsiTheme="minorHAnsi" w:cstheme="minorHAnsi"/>
          <w:color w:val="000000" w:themeColor="text1"/>
        </w:rPr>
        <w:t>F-Fluoro-deoxy-glucose</w:t>
      </w:r>
      <w:r w:rsidRPr="00511CE6">
        <w:rPr>
          <w:rFonts w:asciiTheme="minorHAnsi" w:hAnsiTheme="minorHAnsi" w:cstheme="minorHAnsi"/>
          <w:color w:val="000000" w:themeColor="text1"/>
        </w:rPr>
        <w:fldChar w:fldCharType="begin" w:fldLock="1"/>
      </w:r>
      <w:r w:rsidRPr="00511CE6">
        <w:rPr>
          <w:rFonts w:asciiTheme="minorHAnsi" w:hAnsiTheme="minorHAnsi" w:cstheme="minorHAnsi"/>
          <w:color w:val="000000" w:themeColor="text1"/>
        </w:rPr>
        <w:instrText>ADDIN CSL_CITATION {"citationItems":[{"id":"ITEM-1","itemData":{"ISSN":"0161-5505","PMID":"8965182","abstract":"UNLABELLED We have observed a pattern of symmetrically increased uptake of [18F]fluorodeoxyglucose (FDG) in the neck and thoracic paravertebral regions of several patients referred for whole-body PET. The distribution is suggestive of uptake in contracting skeletal muscle in tense patients. METHODS To test this hypothesis, six successive patients who exhibited this pattern of uptake underwent rescanning using an identical imaging protocol but with oral diazepam before injection of FDG. RESULTS The increased neck and paravertebral uptake was significantly reduced or abolished with diazepam, confirming the supposition that this increased neck and paravertebral uptake represents a normal variant of muscle uptake. CONCLUSION Oral diazepam, given before the uptake period can be helpful in such patients to exclude the masking of potential abnormalities by this characteristic pattern of FDG uptake.","author":[{"dropping-particle":"","family":"Barrington","given":"S F","non-dropping-particle":"","parse-names":false,"suffix":""},{"dropping-particle":"","family":"Maisey","given":"M N","non-dropping-particle":"","parse-names":false,"suffix":""}],"container-title":"Journal of nuclear medicine : official publication, Society of Nuclear Medicine","id":"ITEM-1","issue":"7","issued":{"date-parts":[["1996","7"]]},"page":"1127-9","title":"Skeletal muscle uptake of fluorine-18-FDG: effect of oral diazepam.","type":"article-journal","volume":"37"},"uris":["http://www.mendeley.com/documents/?uuid=421ee63d-ce4e-4233-b385-1d07cab1bf0c"]}],"mendeley":{"formattedCitation":"&lt;sup&gt;7&lt;/sup&gt;","plainTextFormattedCitation":"7","previouslyFormattedCitation":"&lt;sup&gt;7&lt;/sup&gt;"},"properties":{"noteIndex":0},"schema":"https://github.com/citation-style-language/schema/raw/master/csl-citation.json"}</w:instrText>
      </w:r>
      <w:r w:rsidRPr="00511CE6">
        <w:rPr>
          <w:rFonts w:asciiTheme="minorHAnsi" w:hAnsiTheme="minorHAnsi" w:cstheme="minorHAnsi"/>
          <w:color w:val="000000" w:themeColor="text1"/>
        </w:rPr>
        <w:fldChar w:fldCharType="separate"/>
      </w:r>
      <w:r w:rsidRPr="00511CE6">
        <w:rPr>
          <w:rFonts w:asciiTheme="minorHAnsi" w:hAnsiTheme="minorHAnsi" w:cstheme="minorHAnsi"/>
          <w:noProof/>
          <w:color w:val="000000" w:themeColor="text1"/>
          <w:vertAlign w:val="superscript"/>
        </w:rPr>
        <w:t>7</w:t>
      </w:r>
      <w:r w:rsidRPr="00511CE6">
        <w:rPr>
          <w:rFonts w:asciiTheme="minorHAnsi" w:hAnsiTheme="minorHAnsi" w:cstheme="minorHAnsi"/>
          <w:color w:val="000000" w:themeColor="text1"/>
        </w:rPr>
        <w:fldChar w:fldCharType="end"/>
      </w:r>
      <w:r w:rsidRPr="00511CE6">
        <w:rPr>
          <w:rFonts w:asciiTheme="minorHAnsi" w:hAnsiTheme="minorHAnsi" w:cstheme="minorHAnsi"/>
          <w:color w:val="000000" w:themeColor="text1"/>
        </w:rPr>
        <w:t xml:space="preserve">. In rodents, exercise-stimulated muscle glucose uptake </w:t>
      </w:r>
      <w:r w:rsidRPr="00B37F8C">
        <w:rPr>
          <w:rFonts w:asciiTheme="minorHAnsi" w:hAnsiTheme="minorHAnsi" w:cstheme="minorHAnsi"/>
          <w:iCs/>
          <w:color w:val="000000" w:themeColor="text1"/>
        </w:rPr>
        <w:t>in vivo</w:t>
      </w:r>
      <w:r w:rsidRPr="00511CE6">
        <w:rPr>
          <w:rFonts w:asciiTheme="minorHAnsi" w:hAnsiTheme="minorHAnsi" w:cstheme="minorHAnsi"/>
          <w:color w:val="000000" w:themeColor="text1"/>
        </w:rPr>
        <w:t xml:space="preserve"> is typically performed by the use of radioactive or stable isotope-labeled glucose analogs</w:t>
      </w:r>
      <w:r w:rsidRPr="00511CE6">
        <w:rPr>
          <w:rFonts w:asciiTheme="minorHAnsi" w:hAnsiTheme="minorHAnsi" w:cstheme="minorHAnsi"/>
          <w:color w:val="000000" w:themeColor="text1"/>
        </w:rPr>
        <w:fldChar w:fldCharType="begin" w:fldLock="1"/>
      </w:r>
      <w:r w:rsidRPr="00511CE6">
        <w:rPr>
          <w:rFonts w:asciiTheme="minorHAnsi" w:hAnsiTheme="minorHAnsi" w:cstheme="minorHAnsi"/>
          <w:color w:val="000000" w:themeColor="text1"/>
        </w:rPr>
        <w:instrText xml:space="preserve">ADDIN CSL_CITATION {"citationItems":[{"id":"ITEM-1","itemData":{"DOI":"10.1096/fj.14-266650","ISSN":"1530-6860","PMID":"25609422","abstract":"The importance of AMPK in regulation of fatty acid (FA) oxidation in skeletal muscle with contraction/exercise is unresolved. Using a mouse model lacking both AMPKα1 and -α2 in skeletal muscle specifically (mdKO), we hypothesized that FA utilization would be impaired in skeletal muscle. AMPKα mdKO mice displayed normal respiratory exchange ratio (RER) when fed chow or a high-fat diet, or with prolonged fasting. However, in vivo treadmill exercise at the same relative intensity induced a higher RER in AMPKα mdKO mice compared to wild-type (WT = 0.81 ± 0.01 (sem); mdKO = 0.87 ± 0.02 (sem); P &lt; 0.01), indicating a decreased utilization of FA. Further, ex vivo contraction-induced FA oxidation was impaired in AMPKα mdKO muscle, suggesting that the increased RER during exercise originated from decreased skeletal muscle FA oxidation. A decreased muscle protein expression of CD36 (cluster of differentiation 36) and FABPpm (plasma membrane fatty acid binding protein) (by </w:instrText>
      </w:r>
      <w:r w:rsidRPr="00511CE6">
        <w:rPr>
          <w:rFonts w:ascii="Cambria Math" w:hAnsi="Cambria Math" w:cs="Cambria Math"/>
          <w:color w:val="000000" w:themeColor="text1"/>
        </w:rPr>
        <w:instrText>∼</w:instrText>
      </w:r>
      <w:r w:rsidRPr="00511CE6">
        <w:rPr>
          <w:rFonts w:asciiTheme="minorHAnsi" w:hAnsiTheme="minorHAnsi" w:cstheme="minorHAnsi"/>
          <w:color w:val="000000" w:themeColor="text1"/>
        </w:rPr>
        <w:instrText xml:space="preserve">17-40%), together with fully abolished TBC1D1 (tre-2/USP6, BUB2, cdc16 domain family member 1) Ser(237) phosphorylation during contraction/exercise in AMPKα mdKO mice, may impair FA transport capacity and FA transport protein translocation to sarcolemma, respectively. AMPKα is thus required for normal FA metabolism during exercise and muscle contraction.","author":[{"dropping-particle":"","family":"Fentz","given":"Joachim","non-dropping-particle":"","parse-names":false,"suffix":""},{"dropping-particle":"","family":"Kjøbsted","given":"Rasmus","non-dropping-particle":"","parse-names":false,"suffix":""},{"dropping-particle":"","family":"Birk","given":"Jesper B. J.B.","non-dropping-particle":"","parse-names":false,"suffix":""},{"dropping-particle":"","family":"Jordy","given":"A.B. Andreas B.","non-dropping-particle":"","parse-names":false,"suffix":""},{"dropping-particle":"","family":"Jeppesen","given":"Jacob","non-dropping-particle":"","parse-names":false,"suffix":""},{"dropping-particle":"","family":"Thorsen","given":"Kasper","non-dropping-particle":"","parse-names":false,"suffix":""},{"dropping-particle":"","family":"Schjerling","given":"Peter","non-dropping-particle":"","parse-names":false,"suffix":""},{"dropping-particle":"","family":"Kiens","given":"Bente","non-dropping-particle":"","parse-names":false,"suffix":""},{"dropping-particle":"","family":"Jessen","given":"Niels","non-dropping-particle":"","parse-names":false,"suffix":""},{"dropping-particle":"","family":"Viollet","given":"Benoit","non-dropping-particle":"","parse-names":false,"suffix":""},{"dropping-particle":"","family":"Wojtaszewski","given":"Jørgen F. P. J.F.P.","non-dropping-particle":"","parse-names":false,"suffix":""}],"container-title":"FASEB journal : official publication of the Federation of American Societies for Experimental Biology","id":"ITEM-1","issue":"5","issued":{"date-parts":[["2015","5"]]},"page":"1725-38","title":"AMPKα is critical for enhancing skeletal muscle fatty acid utilization during in vivo exercise in mice.","type":"article-journal","volume":"29"},"uris":["http://www.mendeley.com/documents/?uuid=4dfc2a86-56ab-4053-b2a0-7b642d8fb0e9"]},{"id":"ITEM-2","itemData":{"DOI":"10.1152/ajpendo.90653.2008","ISSN":"1522-1555","PMID":"19654283","abstract":"Some studies suggest that the 5'-AMP-activated protein kinase (AMPK) is important in regulating muscle glucose uptake in response to intense electrically stimulated contractions. However, it is unknown whether AMPK regulates muscle glucose uptake during in vivo exercise. We studied this in male and female mice overexpressing kinase-dead AMPKalpha2 (AMPK-KD) in skeletal and heart muscles. Wild-type and AMPK-KD mice were exercised at the same absolute intensity and the same relative intensity (30 and 70% of individual maximal running speed) to correct for reduced exercise capacity of the AMPK-KD mouse. Muscle glucose clearance was measured using 2-deoxy-[(3)H]glucose as tracer. In wild-type mice, glucose clearance was increased at 30 and 70% of maximal running speed by 40 and 350% in the quadriceps muscle and by 120 and 380% in gastrocnemius muscle, respectively. Glucose clearance was not lower in AMPK-KD muscles compared with wild-type regardless of whether animals were exercised at the same relative or the same absolute intensity. In agreement, surface membrane content of the glucose transporter GLUT4 was increased similarly in AMPK-KD and wild-type muscle in response to running. We also measured signaling of alternative exercise-sensitive pathways that might be compensatorily increased in AMPK-KD muscles. However, increases in phosphorylation of CaMKII, Trisk95, p38 MAPK, and ERK1/2 were not higher in AMPK-KD than in WT muscle. Collectively, these findings suggest that AMPKalpha2 signaling is not essential in regulating glucose uptake in mouse skeletal muscle during treadmill exercise and that other mechanisms play a central role.","author":[{"dropping-particle":"","family":"Maarbjerg","given":"Stine J","non-dropping-particle":"","parse-names":false,"suffix":""},{"dropping-particle":"","family":"Jørgensen","given":"Sebastian B","non-dropping-particle":"","parse-names":false,"suffix":""},{"dropping-particle":"","family":"Rose","given":"Adam J","non-dropping-particle":"","parse-names":false,"suffix":""},{"dropping-particle":"","family":"Jeppesen","given":"Jacob","non-dropping-particle":"","parse-names":false,"suffix":""},{"dropping-particle":"","family":"Jensen","given":"Thomas E","non-dropping-particle":"","parse-names":false,"suffix":""},{"dropping-particle":"","family":"Treebak","given":"Jonas T","non-dropping-particle":"","parse-names":false,"suffix":""},{"dropping-particle":"","family":"Birk","given":"Jesper B","non-dropping-particle":"","parse-names":false,"suffix":""},{"dropping-particle":"","family":"Schjerling","given":"Peter","non-dropping-particle":"","parse-names":false,"suffix":""},{"dropping-particle":"","family":"Wojtaszewski","given":"Jørgen F P","non-dropping-particle":"","parse-names":false,"suffix":""},{"dropping-particle":"","family":"Richter","given":"Erik a","non-dropping-particle":"","parse-names":false,"suffix":""}],"container-title":"American journal of physiology. Endocrinology and metabolism","id":"ITEM-2","issue":"4","issued":{"date-parts":[["2009","10"]]},"page":"E924-34","title":"Genetic impairment of AMPKalpha2 signaling does not reduce muscle glucose uptake during treadmill exercise in mice.","type":"article-journal","volume":"297"},"uris":["http://www.mendeley.com/documents/?uuid=86957e22-30f0-4794-8b80-81d5e684d252"]},{"id":"ITEM-3","itemData":{"DOI":"10.2337/db13-1489","ISSN":"1939-327X","PMID":"25576050","abstract":"Insulin and exercise stimulate glucose uptake into skeletal muscle via different pathways. Both stimuli converge on the translocation of the glucose transporter GLUT4 from intracellular vesicles to the cell surface. Two Rab guanosine triphosphatases-activating proteins (GAPs) have been implicated in this process: AS160 for insulin stimulation and its homolog, TBC1D1, are suggested to regulate exercise-mediated glucose uptake into muscle. TBC1D1 has also been implicated in obesity in humans and mice. We investigated the role of TBC1D1 in glucose metabolism by generating TBC1D1(-/-) mice and analyzing body weight, insulin action, and exercise. TBC1D1(-/-) mice showed normal glucose and insulin tolerance, with no difference in body weight compared with wild-type littermates. GLUT4 protein levels were reduced by </w:instrText>
      </w:r>
      <w:r w:rsidRPr="00511CE6">
        <w:rPr>
          <w:rFonts w:ascii="Cambria Math" w:hAnsi="Cambria Math" w:cs="Cambria Math"/>
          <w:color w:val="000000" w:themeColor="text1"/>
        </w:rPr>
        <w:instrText>∼</w:instrText>
      </w:r>
      <w:r w:rsidRPr="00511CE6">
        <w:rPr>
          <w:rFonts w:asciiTheme="minorHAnsi" w:hAnsiTheme="minorHAnsi" w:cstheme="minorHAnsi"/>
          <w:color w:val="000000" w:themeColor="text1"/>
        </w:rPr>
        <w:instrText>40% in white TBC1D1(-/-) muscle, and TBC1D1(-/-) mice showed impaired exercise endurance together with impaired exercise-mediated 2-deoxyglucose uptake into white but not red muscles. These findings indicate that the RabGAP TBC1D1 plays a key role in regulating GLUT4 protein levels and in exercise-mediated glucose uptake in nonoxidative muscle fibers.","author":[{"dropping-particle":"","family":"Stöckli","given":"Jacqueline","non-dropping-particle":"","parse-names":false,"suffix":""},{"dropping-particle":"","family":"Meoli","given":"Christopher C.","non-dropping-particle":"","parse-names":false,"suffix":""},{"dropping-particle":"","family":"Hoffman","given":"Nolan J.","non-dropping-particle":"","parse-names":false,"suffix":""},{"dropping-particle":"","family":"Fazakerley","given":"Daniel J.","non-dropping-particle":"","parse-names":false,"suffix":""},{"dropping-particle":"","family":"Pant","given":"Himani","non-dropping-particle":"","parse-names":false,"suffix":""},{"dropping-particle":"","family":"Cleasby","given":"Mark E.","non-dropping-particle":"","parse-names":false,"suffix":""},{"dropping-particle":"","family":"Ma","given":"Xiuquan","non-dropping-particle":"","parse-names":false,"suffix":""},{"dropping-particle":"","family":"Kleinert","given":"Maximilian","non-dropping-particle":"","parse-names":false,"suffix":""},{"dropping-particle":"","family":"Brandon","given":"Amanda E.","non-dropping-particle":"","parse-names":false,"suffix":""},{"dropping-particle":"","family":"Lopez","given":"Jamie a.","non-dropping-particle":"","parse-names":false,"suffix":""},{"dropping-particle":"","family":"Cooney","given":"Gregory J.","non-dropping-particle":"","parse-names":false,"suffix":""},{"dropping-particle":"","family":"James","given":"David E.","non-dropping-particle":"","parse-names":false,"suffix":""}],"container-title":"Diabetes","id":"ITEM-3","issue":"6","issued":{"date-parts":[["2015","6"]]},"page":"1914-22","title":"The RabGAP TBC1D1 plays a central role in exercise-regulated glucose metabolism in skeletal muscle.","type":"article-journal","volume":"64"},"uris":["http://www.mendeley.com/documents/?uuid=0ccd1608-f43a-4d36-b8b1-82849e52a1dd"]}],"mendeley":{"formattedCitation":"&lt;sup&gt;8–10&lt;/sup&gt;","plainTextFormattedCitation":"8–10","previouslyFormattedCitation":"&lt;sup&gt;8–10&lt;/sup&gt;"},"properties":{"noteIndex":0},"schema":"https://github.com/citation-style-language/schema/raw/master/csl-citation.json"}</w:instrText>
      </w:r>
      <w:r w:rsidRPr="00511CE6">
        <w:rPr>
          <w:rFonts w:asciiTheme="minorHAnsi" w:hAnsiTheme="minorHAnsi" w:cstheme="minorHAnsi"/>
          <w:color w:val="000000" w:themeColor="text1"/>
        </w:rPr>
        <w:fldChar w:fldCharType="separate"/>
      </w:r>
      <w:r w:rsidRPr="00511CE6">
        <w:rPr>
          <w:rFonts w:asciiTheme="minorHAnsi" w:hAnsiTheme="minorHAnsi" w:cstheme="minorHAnsi"/>
          <w:noProof/>
          <w:color w:val="000000" w:themeColor="text1"/>
          <w:vertAlign w:val="superscript"/>
        </w:rPr>
        <w:t>8–10</w:t>
      </w:r>
      <w:r w:rsidRPr="00511CE6">
        <w:rPr>
          <w:rFonts w:asciiTheme="minorHAnsi" w:hAnsiTheme="minorHAnsi" w:cstheme="minorHAnsi"/>
          <w:color w:val="000000" w:themeColor="text1"/>
        </w:rPr>
        <w:fldChar w:fldCharType="end"/>
      </w:r>
      <w:r w:rsidRPr="00511CE6">
        <w:rPr>
          <w:rFonts w:asciiTheme="minorHAnsi" w:hAnsiTheme="minorHAnsi" w:cstheme="minorHAnsi"/>
          <w:color w:val="000000" w:themeColor="text1"/>
        </w:rPr>
        <w:t xml:space="preserve">. </w:t>
      </w:r>
    </w:p>
    <w:p w14:paraId="02574D9A" w14:textId="77777777" w:rsidR="00511CE6" w:rsidRPr="00511CE6" w:rsidRDefault="00511CE6" w:rsidP="00BB6705">
      <w:pPr>
        <w:rPr>
          <w:rFonts w:asciiTheme="minorHAnsi" w:hAnsiTheme="minorHAnsi" w:cstheme="minorHAnsi"/>
          <w:color w:val="000000" w:themeColor="text1"/>
        </w:rPr>
      </w:pPr>
    </w:p>
    <w:p w14:paraId="6A48C5D0" w14:textId="64AA872B" w:rsidR="00511CE6" w:rsidRPr="00511CE6" w:rsidRDefault="00511CE6" w:rsidP="00BB6705">
      <w:pPr>
        <w:rPr>
          <w:rFonts w:asciiTheme="minorHAnsi" w:hAnsiTheme="minorHAnsi" w:cstheme="minorHAnsi"/>
          <w:color w:val="000000" w:themeColor="text1"/>
        </w:rPr>
      </w:pPr>
      <w:r w:rsidRPr="00511CE6">
        <w:rPr>
          <w:rFonts w:asciiTheme="minorHAnsi" w:hAnsiTheme="minorHAnsi" w:cstheme="minorHAnsi"/>
          <w:color w:val="000000" w:themeColor="text1"/>
        </w:rPr>
        <w:t xml:space="preserve">A complementary method to measurements of muscle glucose uptake </w:t>
      </w:r>
      <w:r w:rsidRPr="00B37F8C">
        <w:rPr>
          <w:rFonts w:asciiTheme="minorHAnsi" w:hAnsiTheme="minorHAnsi" w:cstheme="minorHAnsi"/>
          <w:iCs/>
          <w:color w:val="000000" w:themeColor="text1"/>
        </w:rPr>
        <w:t>in vivo</w:t>
      </w:r>
      <w:r w:rsidRPr="00511CE6">
        <w:rPr>
          <w:rFonts w:asciiTheme="minorHAnsi" w:hAnsiTheme="minorHAnsi" w:cstheme="minorHAnsi"/>
          <w:color w:val="000000" w:themeColor="text1"/>
        </w:rPr>
        <w:t>, is to isolate and incubate small muscles from rodents and subsequently measure glucose uptake using radioactive or stable isotope-labelled glucose analogues</w:t>
      </w:r>
      <w:r w:rsidRPr="00511CE6">
        <w:rPr>
          <w:rFonts w:asciiTheme="minorHAnsi" w:hAnsiTheme="minorHAnsi" w:cstheme="minorHAnsi"/>
          <w:color w:val="000000" w:themeColor="text1"/>
        </w:rPr>
        <w:fldChar w:fldCharType="begin" w:fldLock="1"/>
      </w:r>
      <w:r w:rsidRPr="00511CE6">
        <w:rPr>
          <w:rFonts w:asciiTheme="minorHAnsi" w:hAnsiTheme="minorHAnsi" w:cstheme="minorHAnsi"/>
          <w:color w:val="000000" w:themeColor="text1"/>
        </w:rPr>
        <w:instrText>ADDIN CSL_CITATION {"citationItems":[{"id":"ITEM-1","itemData":{"DOI":"10.1074/jbc.M306205200","ISSN":"0021-9258","PMID":"14573616","abstract":"We investigated the importance of the two catalytic alpha-isoforms of the 5'-AMP-activated protein kinase (AMPK) in 5-aminoimidazole-4-carboxamide-1-beta-4-ribofuranoside (AICAR) and contraction-induced glucose uptake in skeletal muscle. Incubated soleus and EDL muscle from whole-body alpha2- or alpha1-AMPK knockout (KO) and wild type (WT) mice were incubated with 2.0 mm AICAR or electrically stimulated to contraction. Both AICAR and contraction increased 2DG uptake in WT muscles. KO of alpha2, but not alpha1, abolished AICAR-induced glucose uptake, whereas neither KO affected contraction-induced glucose uptake. AICAR and contraction increased alpha2- and alpha1-AMPK activity in wild type (WT) muscles. During AICAR stimulation, the remaining AMPK activity in KO muscles increased to the same level as in WT. During contraction, the remaining AMPK activity in alpha2-KO muscles was elevated by 100% probably explained by a 2-3-fold increase in alpha1-protein. In alpha1-KO muscles, alpha2-AMPK activity increased to similar levels as in WT. Both interventions increased total AMPK activity, as expressed by AMPK-P and ACCbeta-P, in WT muscles. During AICAR stimulation, this was dramatically reduced in alpha2-KO but not in alpha1-KO, whereas during contraction, both measurements were essentially similar to WT in both KO-muscles. The results show that alpha2-AMPK is the main donor of basal and AICAR-stimulated AMPK activity and is responsible for AICAR-induced glucose uptake. In contrast, during contraction, the two alpha-isoforms seem to substitute for each other in terms of activity, which may explain the normal glucose uptake despite the lack of either alpha2- or alpha1-AMPK. Alternatively, neither alpha-isoform of AMPK is involved in contraction-induced muscle glucose uptake.","author":[{"dropping-particle":"","family":"Jørgensen","given":"Sebastian B","non-dropping-particle":"","parse-names":false,"suffix":""},{"dropping-particle":"","family":"Viollet","given":"Benoit","non-dropping-particle":"","parse-names":false,"suffix":""},{"dropping-particle":"","family":"Andreelli","given":"Fabrizio","non-dropping-particle":"","parse-names":false,"suffix":""},{"dropping-particle":"","family":"Frøsig","given":"Christian","non-dropping-particle":"","parse-names":false,"suffix":""},{"dropping-particle":"","family":"Birk","given":"Jesper B","non-dropping-particle":"","parse-names":false,"suffix":""},{"dropping-particle":"","family":"Schjerling","given":"Peter","non-dropping-particle":"","parse-names":false,"suffix":""},{"dropping-particle":"","family":"Vaulont","given":"Sophie","non-dropping-particle":"","parse-names":false,"suffix":""},{"dropping-particle":"","family":"Richter","given":"Erik a","non-dropping-particle":"","parse-names":false,"suffix":""},{"dropping-particle":"","family":"Wojtaszewski","given":"Jørgen F P","non-dropping-particle":"","parse-names":false,"suffix":""}],"container-title":"The Journal of biological chemistry","id":"ITEM-1","issue":"2","issued":{"date-parts":[["2004","1","9"]]},"page":"1070-9","title":"Knockout of the alpha2 but not alpha1 5'-AMP-activated protein kinase isoform abolishes 5-aminoimidazole-4-carboxamide-1-beta-4-ribofuranosidebut not contraction-induced glucose uptake in skeletal muscle.","type":"article-journal","volume":"279"},"uris":["http://www.mendeley.com/documents/?uuid=00f0d6d8-3d53-4e7e-b423-7314af925ca7"]},{"id":"ITEM-2","itemData":{"DOI":"10.2337/db14-1402","ISSN":"0012-1797","PMID":"25552597","abstract":"Acute exercise increases glucose uptake in skeletal muscle by an insulin-independent mechanism. In the period after exercise insulin sensitivity to increase glucose uptake is enhanced. The molecular mechanisms underpinning this phenomenon are poorly understood, but appear to involve an increased cell surface abundance of GLUT4. While increased proximal insulin signaling does not seem to mediate this effect, elevated phosphorylation of TBC1D4, a downstream target of both insulin (Akt) and exercise (AMPK) signaling, appears to play a role. The main purpose of this study was to determine whether AMPK activation increases skeletal muscle insulin sensitivity. We found that prior AICAR stimulation of wild-type mouse muscle increases insulin sensitivity to stimulate glucose uptake. However, this was not observed in mice with reduced or ablated AMPK activity in skeletal muscle. Furthermore, prior AICAR stimulation enhanced insulin-stimulated phosphorylation of TBC1D4 at Thr(649) and Ser(711) in wild-type muscle only. These phosphorylation events were positively correlated with glucose uptake. Our results provide evidence to support that AMPK is sufficient to increase skeletal muscle insulin sensitivity. Moreover, TBC1D4 phosphorylation may facilitate the effect of prior AMPK activation to enhance glucose uptake in response to insulin.","author":[{"dropping-particle":"","family":"Kjøbsted","given":"Rasmus","non-dropping-particle":"","parse-names":false,"suffix":""},{"dropping-particle":"","family":"Treebak","given":"Jonas T. J.T.","non-dropping-particle":"","parse-names":false,"suffix":""},{"dropping-particle":"","family":"Fentz","given":"Joachim","non-dropping-particle":"","parse-names":false,"suffix":""},{"dropping-particle":"","family":"Lantier","given":"Louise","non-dropping-particle":"","parse-names":false,"suffix":""},{"dropping-particle":"","family":"Viollet","given":"Benoit","non-dropping-particle":"","parse-names":false,"suffix":""},{"dropping-particle":"","family":"Birk","given":"J.B. Jesper B.","non-dropping-particle":"","parse-names":false,"suffix":""},{"dropping-particle":"","family":"Schjerling","given":"Peter","non-dropping-particle":"","parse-names":false,"suffix":""},{"dropping-particle":"","family":"Björnholm","given":"Marie","non-dropping-particle":"","parse-names":false,"suffix":""},{"dropping-particle":"","family":"Zierath","given":"J.R. Juleen R.","non-dropping-particle":"","parse-names":false,"suffix":""},{"dropping-particle":"","family":"Wojtaszewski","given":"Jørgen F.P. J.F.P.","non-dropping-particle":"","parse-names":false,"suffix":""}],"container-title":"Diabetes","id":"ITEM-2","issue":"6","issued":{"date-parts":[["2015","6"]]},"page":"2042-2055","title":"Prior AICAR Stimulation Increases Insulin Sensitivity in Mouse Skeletal Muscle in an AMPK-Dependent Manner","type":"article-journal","volume":"64"},"uris":["http://www.mendeley.com/documents/?uuid=60e3c470-8895-4dfb-93eb-4711924f2d2a"]},{"id":"ITEM-3","itemData":{"DOI":"10.1096/fj.14-250449","ISBN":"1530-6860 (Electronic)\\r0892-6638 (Linking)","ISSN":"1530-6860","PMID":"24652947","abstract":"AMP-activated protein kinase (AMPK) is a sensor of cellular energy status that plays a central role in skeletal muscle metabolism. We used skeletal muscle-specific AMPKα1α2 double-knockout (mdKO) mice to provide direct genetic evidence of the physiological importance of AMPK in regulating muscle exercise capacity, mitochondrial function, and contraction-stimulated glucose uptake. Exercise performance was significantly reduced in the mdKO mice, with a reduction in maximal force production and fatigue resistance. An increase in the proportion of myofibers with centralized nuclei was noted, as well as an elevated expression of interleukin 6 (IL-6) mRNA, possibly consistent with mild skeletal muscle injury. Notably, we found that AMPKα1 and AMPKα2 isoforms are dispensable for contraction-induced skeletal muscle glucose transport, except for male soleus muscle. However, the lack of skeletal muscle AMPK diminished maximal ADP-stimulated mitochondrial respiration, showing an impairment at complex I. This effect was not accompanied by changes in mitochondrial number, indicating that AMPK regulates muscle metabolic adaptation through the regulation of muscle mitochondrial oxidative capacity and mitochondrial substrate utilization but not baseline mitochondrial muscle content. Together, these results demonstrate that skeletal muscle AMPK has an unexpected role in the regulation of mitochondrial oxidative phosphorylation that contributes to the energy demands of the exercising muscle.-Lantier, L., Fentz, J., Mounier, R., Leclerc, J., Treebak, J. T., Pehmøller, C., Sanz, N., Sakakibara, I., Saint-Amand, E., Rimbaud, S., Maire, P., Marette, A., Ventura-Clapier, R., Ferry, A., Wojtaszewski, J. F. P., Foretz, M., Viollet, B. AMPK controls exercise endurance, mitochondrial oxidative capacity, and skeletal muscle integrity.","author":[{"dropping-particle":"","family":"Lantier","given":"Louise","non-dropping-particle":"","parse-names":false,"suffix":""},{"dropping-particle":"","family":"Fentz","given":"Joachim","non-dropping-particle":"","parse-names":false,"suffix":""},{"dropping-particle":"","family":"Mounier","given":"Rémi","non-dropping-particle":"","parse-names":false,"suffix":""},{"dropping-particle":"","family":"Leclerc","given":"Jocelyne","non-dropping-particle":"","parse-names":false,"suffix":""},{"dropping-particle":"","family":"Treebak","given":"Jonas T.","non-dropping-particle":"","parse-names":false,"suffix":""},{"dropping-particle":"","family":"Pehmøller","given":"Christian","non-dropping-particle":"","parse-names":false,"suffix":""},{"dropping-particle":"","family":"Sanz","given":"Nieves","non-dropping-particle":"","parse-names":false,"suffix":""},{"dropping-particle":"","family":"Sakakibara","given":"Iori","non-dropping-particle":"","parse-names":false,"suffix":""},{"dropping-particle":"","family":"Saint-Amand","given":"Emmanuelle","non-dropping-particle":"","parse-names":false,"suffix":""},{"dropping-particle":"","family":"Rimbaud","given":"Stéphanie","non-dropping-particle":"","parse-names":false,"suffix":""},{"dropping-particle":"","family":"Maire","given":"Pascal","non-dropping-particle":"","parse-names":false,"suffix":""},{"dropping-particle":"","family":"Marette","given":"André","non-dropping-particle":"","parse-names":false,"suffix":""},{"dropping-particle":"","family":"Ventura-Clapier","given":"Renée","non-dropping-particle":"","parse-names":false,"suffix":""},{"dropping-particle":"","family":"Ferry","given":"Arnaud","non-dropping-particle":"","parse-names":false,"suffix":""},{"dropping-particle":"","family":"Wojtaszewski","given":"Jørgen F P","non-dropping-particle":"","parse-names":false,"suffix":""},{"dropping-particle":"","family":"Foretz","given":"Marc","non-dropping-particle":"","parse-names":false,"suffix":""},{"dropping-particle":"","family":"Viollet","given":"Benoit","non-dropping-particle":"","parse-names":false,"suffix":""}],"container-title":"FASEB journal : official publication of the Federation of American Societies for Experimental Biology","id":"ITEM-3","issue":"7","issued":{"date-parts":[["2014","7","20"]]},"page":"3211-24","title":"AMPK controls exercise endurance, mitochondrial oxidative capacity, and skeletal muscle integrity.","type":"article-journal","volume":"28"},"uris":["http://www.mendeley.com/documents/?uuid=fb37e1b7-08a6-4968-80de-9b96aa7026c3"]}],"mendeley":{"formattedCitation":"&lt;sup&gt;11–13&lt;/sup&gt;","plainTextFormattedCitation":"11–13","previouslyFormattedCitation":"&lt;sup&gt;11–13&lt;/sup&gt;"},"properties":{"noteIndex":0},"schema":"https://github.com/citation-style-language/schema/raw/master/csl-citation.json"}</w:instrText>
      </w:r>
      <w:r w:rsidRPr="00511CE6">
        <w:rPr>
          <w:rFonts w:asciiTheme="minorHAnsi" w:hAnsiTheme="minorHAnsi" w:cstheme="minorHAnsi"/>
          <w:color w:val="000000" w:themeColor="text1"/>
        </w:rPr>
        <w:fldChar w:fldCharType="separate"/>
      </w:r>
      <w:r w:rsidRPr="00511CE6">
        <w:rPr>
          <w:rFonts w:asciiTheme="minorHAnsi" w:hAnsiTheme="minorHAnsi" w:cstheme="minorHAnsi"/>
          <w:noProof/>
          <w:color w:val="000000" w:themeColor="text1"/>
          <w:vertAlign w:val="superscript"/>
        </w:rPr>
        <w:t>11–13</w:t>
      </w:r>
      <w:r w:rsidRPr="00511CE6">
        <w:rPr>
          <w:rFonts w:asciiTheme="minorHAnsi" w:hAnsiTheme="minorHAnsi" w:cstheme="minorHAnsi"/>
          <w:color w:val="000000" w:themeColor="text1"/>
        </w:rPr>
        <w:fldChar w:fldCharType="end"/>
      </w:r>
      <w:r w:rsidRPr="00511CE6">
        <w:rPr>
          <w:rFonts w:asciiTheme="minorHAnsi" w:hAnsiTheme="minorHAnsi" w:cstheme="minorHAnsi"/>
          <w:color w:val="000000" w:themeColor="text1"/>
        </w:rPr>
        <w:t>. This method allows accurate and reliable quantification of glucose uptake rates in mature skeletal muscle and can be performed in the presence of various insulin concentrations and during contraction elicited by electrical stimulation. More importantly, measurements of glucose uptake in isolated and incubated skeletal muscle are of relevance when investigating the muscle metabolic phenotype of mice that have undergone various interventions (e.g., nutrition, physical activity, infection, therapeutics). The isolated skeletal muscle model is also a suitable tool for pharmac</w:t>
      </w:r>
      <w:r w:rsidR="009559B5">
        <w:rPr>
          <w:rFonts w:asciiTheme="minorHAnsi" w:hAnsiTheme="minorHAnsi" w:cstheme="minorHAnsi"/>
          <w:color w:val="000000" w:themeColor="text1"/>
        </w:rPr>
        <w:t>ological</w:t>
      </w:r>
      <w:r w:rsidRPr="00511CE6">
        <w:rPr>
          <w:rFonts w:asciiTheme="minorHAnsi" w:hAnsiTheme="minorHAnsi" w:cstheme="minorHAnsi"/>
          <w:color w:val="000000" w:themeColor="text1"/>
        </w:rPr>
        <w:t xml:space="preserve"> compound testing </w:t>
      </w:r>
      <w:r w:rsidRPr="00511CE6">
        <w:rPr>
          <w:rFonts w:asciiTheme="minorHAnsi" w:hAnsiTheme="minorHAnsi" w:cstheme="minorHAnsi"/>
          <w:color w:val="000000" w:themeColor="text1"/>
        </w:rPr>
        <w:lastRenderedPageBreak/>
        <w:t>that may affect glucose uptake per se and/or modify insulin sensitivity</w:t>
      </w:r>
      <w:r w:rsidRPr="00511CE6">
        <w:rPr>
          <w:rFonts w:asciiTheme="minorHAnsi" w:hAnsiTheme="minorHAnsi" w:cstheme="minorHAnsi"/>
          <w:color w:val="000000" w:themeColor="text1"/>
        </w:rPr>
        <w:fldChar w:fldCharType="begin" w:fldLock="1"/>
      </w:r>
      <w:r w:rsidRPr="00511CE6">
        <w:rPr>
          <w:rFonts w:asciiTheme="minorHAnsi" w:hAnsiTheme="minorHAnsi" w:cstheme="minorHAnsi"/>
          <w:color w:val="000000" w:themeColor="text1"/>
        </w:rPr>
        <w:instrText>ADDIN CSL_CITATION {"citationItems":[{"id":"ITEM-1","itemData":{"DOI":"10.2337/db14-1402","ISSN":"0012-1797","PMID":"25552597","abstract":"Acute exercise increases glucose uptake in skeletal muscle by an insulin-independent mechanism. In the period after exercise insulin sensitivity to increase glucose uptake is enhanced. The molecular mechanisms underpinning this phenomenon are poorly understood, but appear to involve an increased cell surface abundance of GLUT4. While increased proximal insulin signaling does not seem to mediate this effect, elevated phosphorylation of TBC1D4, a downstream target of both insulin (Akt) and exercise (AMPK) signaling, appears to play a role. The main purpose of this study was to determine whether AMPK activation increases skeletal muscle insulin sensitivity. We found that prior AICAR stimulation of wild-type mouse muscle increases insulin sensitivity to stimulate glucose uptake. However, this was not observed in mice with reduced or ablated AMPK activity in skeletal muscle. Furthermore, prior AICAR stimulation enhanced insulin-stimulated phosphorylation of TBC1D4 at Thr(649) and Ser(711) in wild-type muscle only. These phosphorylation events were positively correlated with glucose uptake. Our results provide evidence to support that AMPK is sufficient to increase skeletal muscle insulin sensitivity. Moreover, TBC1D4 phosphorylation may facilitate the effect of prior AMPK activation to enhance glucose uptake in response to insulin.","author":[{"dropping-particle":"","family":"Kjøbsted","given":"Rasmus","non-dropping-particle":"","parse-names":false,"suffix":""},{"dropping-particle":"","family":"Treebak","given":"Jonas T. J.T.","non-dropping-particle":"","parse-names":false,"suffix":""},{"dropping-particle":"","family":"Fentz","given":"Joachim","non-dropping-particle":"","parse-names":false,"suffix":""},{"dropping-particle":"","family":"Lantier","given":"Louise","non-dropping-particle":"","parse-names":false,"suffix":""},{"dropping-particle":"","family":"Viollet","given":"Benoit","non-dropping-particle":"","parse-names":false,"suffix":""},{"dropping-particle":"","family":"Birk","given":"J.B. Jesper B.","non-dropping-particle":"","parse-names":false,"suffix":""},{"dropping-particle":"","family":"Schjerling","given":"Peter","non-dropping-particle":"","parse-names":false,"suffix":""},{"dropping-particle":"","family":"Björnholm","given":"Marie","non-dropping-particle":"","parse-names":false,"suffix":""},{"dropping-particle":"","family":"Zierath","given":"J.R. Juleen R.","non-dropping-particle":"","parse-names":false,"suffix":""},{"dropping-particle":"","family":"Wojtaszewski","given":"Jørgen F.P. J.F.P.","non-dropping-particle":"","parse-names":false,"suffix":""}],"container-title":"Diabetes","id":"ITEM-1","issue":"6","issued":{"date-parts":[["2015","6"]]},"page":"2042-2055","title":"Prior AICAR Stimulation Increases Insulin Sensitivity in Mouse Skeletal Muscle in an AMPK-Dependent Manner","type":"article-journal","volume":"64"},"uris":["http://www.mendeley.com/documents/?uuid=60e3c470-8895-4dfb-93eb-4711924f2d2a"]},{"id":"ITEM-2","itemData":{"DOI":"10.1016/j.cmet.2017.04.010","ISSN":"1932-7420","PMID":"28467931","abstract":"The AMP-activated protein kinase (AMPK) is a potential therapeutic target for metabolic diseases based on its reported actions in the liver and skeletal muscle. We evaluated two distinct direct activators of AMPK: a non-selective activator of all AMPK complexes, PF-739, and an activator selective for AMPK β1-containing complexes, PF-249. In cells and animals, both compounds were effective at activating AMPK in hepatocytes, but only PF-739 was capable of activating AMPK in skeletal muscle. In diabetic mice, PF-739, but not PF-249, caused a rapid lowering of plasma glucose levels that was diminished in the absence of skeletal muscle, but not liver, AMPK heterotrimers and was the result of an increase in systemic glucose disposal with no impact on hepatic glucose production. Studies of PF-739 in cynomolgus monkeys confirmed translation of the glucose lowering and established activation of AMPK in skeletal muscle as a potential therapeutic approach to treat diabetic patients.","author":[{"dropping-particle":"","family":"Cokorinos","given":"Emily C","non-dropping-particle":"","parse-names":false,"suffix":""},{"dropping-particle":"","family":"Delmore","given":"Jake","non-dropping-particle":"","parse-names":false,"suffix":""},{"dropping-particle":"","family":"Reyes","given":"Allan R","non-dropping-particle":"","parse-names":false,"suffix":""},{"dropping-particle":"","family":"Albuquerque","given":"Bina","non-dropping-particle":"","parse-names":false,"suffix":""},{"dropping-particle":"","family":"Kjøbsted","given":"Rasmus","non-dropping-particle":"","parse-names":false,"suffix":""},{"dropping-particle":"","family":"Jørgensen","given":"Nicolas O","non-dropping-particle":"","parse-names":false,"suffix":""},{"dropping-particle":"","family":"Tran","given":"Jean-Luc","non-dropping-particle":"","parse-names":false,"suffix":""},{"dropping-particle":"","family":"Jatkar","given":"Aditi","non-dropping-particle":"","parse-names":false,"suffix":""},{"dropping-particle":"","family":"Cialdea","given":"Katherine","non-dropping-particle":"","parse-names":false,"suffix":""},{"dropping-particle":"","family":"Esquejo","given":"Ryan M","non-dropping-particle":"","parse-names":false,"suffix":""},{"dropping-particle":"","family":"Meissen","given":"John","non-dropping-particle":"","parse-names":false,"suffix":""},{"dropping-particle":"","family":"Calabrese","given":"Matthew F","non-dropping-particle":"","parse-names":false,"suffix":""},{"dropping-particle":"","family":"Cordes","given":"Jason","non-dropping-particle":"","parse-names":false,"suffix":""},{"dropping-particle":"","family":"Moccia","given":"Robert","non-dropping-particle":"","parse-names":false,"suffix":""},{"dropping-particle":"","family":"Tess","given":"David","non-dropping-particle":"","parse-names":false,"suffix":""},{"dropping-particle":"","family":"Salatto","given":"Christopher T","non-dropping-particle":"","parse-names":false,"suffix":""},{"dropping-particle":"","family":"Coskran","given":"Timothy M","non-dropping-particle":"","parse-names":false,"suffix":""},{"dropping-particle":"","family":"Opsahl","given":"Alan C","non-dropping-particle":"","parse-names":false,"suffix":""},{"dropping-particle":"","family":"Flynn","given":"Declan","non-dropping-particle":"","parse-names":false,"suffix":""},{"dropping-particle":"","family":"Blatnik","given":"Matthew","non-dropping-particle":"","parse-names":false,"suffix":""},{"dropping-particle":"","family":"Li","given":"Wenlin","non-dropping-particle":"","parse-names":false,"suffix":""},{"dropping-particle":"","family":"Kindt","given":"Erick","non-dropping-particle":"","parse-names":false,"suffix":""},{"dropping-particle":"","family":"Foretz","given":"Marc","non-dropping-particle":"","parse-names":false,"suffix":""},{"dropping-particle":"","family":"Viollet","given":"Benoit","non-dropping-particle":"","parse-names":false,"suffix":""},{"dropping-particle":"","family":"Ward","given":"Jessica","non-dropping-particle":"","parse-names":false,"suffix":""},{"dropping-particle":"","family":"Kurumbail","given":"Ravi G","non-dropping-particle":"","parse-names":false,"suffix":""},{"dropping-particle":"","family":"Kalgutkar","given":"Amit S","non-dropping-particle":"","parse-names":false,"suffix":""},{"dropping-particle":"","family":"Wojtaszewski","given":"Jørgen F P","non-dropping-particle":"","parse-names":false,"suffix":""},{"dropping-particle":"","family":"Cameron","given":"Kimberly O","non-dropping-particle":"","parse-names":false,"suffix":""},{"dropping-particle":"","family":"Miller","given":"Russell A","non-dropping-particle":"","parse-names":false,"suffix":""}],"container-title":"Cell metabolism","id":"ITEM-2","issue":"5","issued":{"date-parts":[["2017","5","2"]]},"page":"1147-1159.e10","title":"Activation of Skeletal Muscle AMPK Promotes Glucose Disposal and Glucose Lowering in Non-human Primates and Mice.","type":"article-journal","volume":"25"},"uris":["http://www.mendeley.com/documents/?uuid=8d8946a5-68b1-4c23-8c6d-7deab57bb2f4"]}],"mendeley":{"formattedCitation":"&lt;sup&gt;12, 14&lt;/sup&gt;","plainTextFormattedCitation":"12, 14","previouslyFormattedCitation":"&lt;sup&gt;12, 14&lt;/sup&gt;"},"properties":{"noteIndex":0},"schema":"https://github.com/citation-style-language/schema/raw/master/csl-citation.json"}</w:instrText>
      </w:r>
      <w:r w:rsidRPr="00511CE6">
        <w:rPr>
          <w:rFonts w:asciiTheme="minorHAnsi" w:hAnsiTheme="minorHAnsi" w:cstheme="minorHAnsi"/>
          <w:color w:val="000000" w:themeColor="text1"/>
        </w:rPr>
        <w:fldChar w:fldCharType="separate"/>
      </w:r>
      <w:r w:rsidRPr="00511CE6">
        <w:rPr>
          <w:rFonts w:asciiTheme="minorHAnsi" w:hAnsiTheme="minorHAnsi" w:cstheme="minorHAnsi"/>
          <w:noProof/>
          <w:color w:val="000000" w:themeColor="text1"/>
          <w:vertAlign w:val="superscript"/>
        </w:rPr>
        <w:t>12,14</w:t>
      </w:r>
      <w:r w:rsidRPr="00511CE6">
        <w:rPr>
          <w:rFonts w:asciiTheme="minorHAnsi" w:hAnsiTheme="minorHAnsi" w:cstheme="minorHAnsi"/>
          <w:color w:val="000000" w:themeColor="text1"/>
        </w:rPr>
        <w:fldChar w:fldCharType="end"/>
      </w:r>
      <w:r w:rsidRPr="00511CE6">
        <w:rPr>
          <w:rFonts w:asciiTheme="minorHAnsi" w:hAnsiTheme="minorHAnsi" w:cstheme="minorHAnsi"/>
          <w:color w:val="000000" w:themeColor="text1"/>
        </w:rPr>
        <w:t xml:space="preserve">. In this way, the efficacy of compounds designed to regulate muscle glucose metabolism can be tested and evaluated in a highly controlled milieu before subsequent </w:t>
      </w:r>
      <w:r w:rsidRPr="00FD3C03">
        <w:rPr>
          <w:rFonts w:asciiTheme="minorHAnsi" w:hAnsiTheme="minorHAnsi" w:cstheme="minorHAnsi"/>
          <w:iCs/>
          <w:color w:val="000000" w:themeColor="text1"/>
        </w:rPr>
        <w:t>in vivo</w:t>
      </w:r>
      <w:r w:rsidR="00FD3C03">
        <w:rPr>
          <w:rFonts w:asciiTheme="minorHAnsi" w:hAnsiTheme="minorHAnsi" w:cstheme="minorHAnsi"/>
          <w:iCs/>
          <w:color w:val="000000" w:themeColor="text1"/>
        </w:rPr>
        <w:t xml:space="preserve"> </w:t>
      </w:r>
      <w:r w:rsidRPr="00511CE6">
        <w:rPr>
          <w:rFonts w:asciiTheme="minorHAnsi" w:hAnsiTheme="minorHAnsi" w:cstheme="minorHAnsi"/>
          <w:color w:val="000000" w:themeColor="text1"/>
        </w:rPr>
        <w:t>testing in pre-clinical animal models.</w:t>
      </w:r>
    </w:p>
    <w:p w14:paraId="04D9B79A" w14:textId="77777777" w:rsidR="00511CE6" w:rsidRPr="00511CE6" w:rsidRDefault="00511CE6" w:rsidP="00BB6705">
      <w:pPr>
        <w:rPr>
          <w:rFonts w:asciiTheme="minorHAnsi" w:hAnsiTheme="minorHAnsi" w:cstheme="minorHAnsi"/>
          <w:color w:val="000000" w:themeColor="text1"/>
        </w:rPr>
      </w:pPr>
    </w:p>
    <w:p w14:paraId="2F653CCE" w14:textId="5C659F90" w:rsidR="00511CE6" w:rsidRPr="00511CE6" w:rsidRDefault="009559B5" w:rsidP="00BB6705">
      <w:pPr>
        <w:rPr>
          <w:rFonts w:asciiTheme="minorHAnsi" w:hAnsiTheme="minorHAnsi" w:cstheme="minorHAnsi"/>
          <w:color w:val="000000" w:themeColor="text1"/>
        </w:rPr>
      </w:pPr>
      <w:r>
        <w:rPr>
          <w:rFonts w:asciiTheme="minorHAnsi" w:hAnsiTheme="minorHAnsi" w:cstheme="minorHAnsi"/>
          <w:color w:val="000000" w:themeColor="text1"/>
        </w:rPr>
        <w:t>U</w:t>
      </w:r>
      <w:r w:rsidR="00B61762">
        <w:rPr>
          <w:rFonts w:asciiTheme="minorHAnsi" w:hAnsiTheme="minorHAnsi" w:cstheme="minorHAnsi"/>
          <w:color w:val="000000" w:themeColor="text1"/>
        </w:rPr>
        <w:t>nder some conditions</w:t>
      </w:r>
      <w:r w:rsidR="00905725">
        <w:rPr>
          <w:rFonts w:asciiTheme="minorHAnsi" w:hAnsiTheme="minorHAnsi" w:cstheme="minorHAnsi"/>
          <w:color w:val="000000" w:themeColor="text1"/>
        </w:rPr>
        <w:t>,</w:t>
      </w:r>
      <w:r w:rsidR="00B61762">
        <w:rPr>
          <w:rFonts w:asciiTheme="minorHAnsi" w:hAnsiTheme="minorHAnsi" w:cstheme="minorHAnsi"/>
          <w:color w:val="000000" w:themeColor="text1"/>
        </w:rPr>
        <w:t xml:space="preserve"> </w:t>
      </w:r>
      <w:r w:rsidR="00511CE6" w:rsidRPr="00511CE6">
        <w:rPr>
          <w:rFonts w:asciiTheme="minorHAnsi" w:hAnsiTheme="minorHAnsi" w:cstheme="minorHAnsi"/>
          <w:color w:val="000000" w:themeColor="text1"/>
        </w:rPr>
        <w:t>metabolic viability may pose a challenge in the isolated and incubated skeletal muscle model system. Indeed, the lack of a circula</w:t>
      </w:r>
      <w:r>
        <w:rPr>
          <w:rFonts w:asciiTheme="minorHAnsi" w:hAnsiTheme="minorHAnsi" w:cstheme="minorHAnsi"/>
          <w:color w:val="000000" w:themeColor="text1"/>
        </w:rPr>
        <w:t>to</w:t>
      </w:r>
      <w:r w:rsidR="00511CE6" w:rsidRPr="00511CE6">
        <w:rPr>
          <w:rFonts w:asciiTheme="minorHAnsi" w:hAnsiTheme="minorHAnsi" w:cstheme="minorHAnsi"/>
          <w:color w:val="000000" w:themeColor="text1"/>
        </w:rPr>
        <w:t>ry system in the incubated muscles entails that delivery of substrates (e.g.</w:t>
      </w:r>
      <w:r w:rsidR="00BB6705">
        <w:rPr>
          <w:rFonts w:asciiTheme="minorHAnsi" w:hAnsiTheme="minorHAnsi" w:cstheme="minorHAnsi"/>
          <w:color w:val="000000" w:themeColor="text1"/>
        </w:rPr>
        <w:t>,</w:t>
      </w:r>
      <w:r w:rsidR="00511CE6" w:rsidRPr="00511CE6">
        <w:rPr>
          <w:rFonts w:asciiTheme="minorHAnsi" w:hAnsiTheme="minorHAnsi" w:cstheme="minorHAnsi"/>
          <w:color w:val="000000" w:themeColor="text1"/>
        </w:rPr>
        <w:t xml:space="preserve"> oxygen and nutrients) fully depends on simple diffusion between the muscle fibers and the surrounding environment. In regards to this, it is of importance that the incubated muscles are small and thin and thus, represent less of a barrier for oxygen diffusion during incubation</w:t>
      </w:r>
      <w:r w:rsidR="00511CE6" w:rsidRPr="00511CE6">
        <w:rPr>
          <w:rFonts w:asciiTheme="minorHAnsi" w:hAnsiTheme="minorHAnsi" w:cstheme="minorHAnsi"/>
          <w:color w:val="000000" w:themeColor="text1"/>
        </w:rPr>
        <w:fldChar w:fldCharType="begin" w:fldLock="1"/>
      </w:r>
      <w:r w:rsidR="00511CE6" w:rsidRPr="00511CE6">
        <w:rPr>
          <w:rFonts w:asciiTheme="minorHAnsi" w:hAnsiTheme="minorHAnsi" w:cstheme="minorHAnsi"/>
          <w:color w:val="000000" w:themeColor="text1"/>
        </w:rPr>
        <w:instrText>ADDIN CSL_CITATION {"citationItems":[{"id":"ITEM-1","itemData":{"ISBN":"0002-9513","ISSN":"0002-9513","PMID":"8304435","abstract":"The perfusion of rat hindlimb muscles and the isolated in vitro muscle preparation are usually the preferred methods for investigating muscle metabolism. In light of recent concerns about the incubated muscle preparation, we have examined the problems, the advantages, and the viability of these two experimental techniques, with focus on glucose metabolism. A major advantage of the hindlimb perfusion system is that it maintains its metabolic viability very well, and perfusions in resting muscles can be achieved successfully with cell-free media. However, variations in the perfused rat hindlimb procedures result in considerable differences in perfusate flow among muscles, making quantitative comparisons among perfusion procedures difficult. Metabolic viability has been identified as a problem in some isolated in vitro muscle preparations. We have provided criteria to avoid muscle hypoxia. Minimum levels of insulin seem to be a key requirement to maintaining the muscle's viability, and essential amino acids are required to retard an increase in the basal rate of glucose and amino acid uptake. Under such conditions metabolic viability can be maintained during prolonged incubations (9-30 h). Both the isolated in vitro muscle preparation and the hindlimb perfusion preparation are viable models for the study of muscle metabolism.","author":[{"dropping-particle":"","family":"Bonen","given":"a","non-dropping-particle":"","parse-names":false,"suffix":""},{"dropping-particle":"","family":"Clark","given":"M G","non-dropping-particle":"","parse-names":false,"suffix":""},{"dropping-particle":"","family":"Henriksen","given":"E J","non-dropping-particle":"","parse-names":false,"suffix":""}],"container-title":"The American journal of physiology","id":"ITEM-1","issued":{"date-parts":[["1994"]]},"page":"E1-E16","title":"Experimental approaches in muscle metabolism: hindlimb perfusion and isolated muscle incubations.","type":"article-journal","volume":"266"},"uris":["http://www.mendeley.com/documents/?uuid=cea03c5b-9ab6-48d4-b8bf-2ce901bbe1de"]}],"mendeley":{"formattedCitation":"&lt;sup&gt;15&lt;/sup&gt;","plainTextFormattedCitation":"15","previouslyFormattedCitation":"&lt;sup&gt;15&lt;/sup&gt;"},"properties":{"noteIndex":0},"schema":"https://github.com/citation-style-language/schema/raw/master/csl-citation.json"}</w:instrText>
      </w:r>
      <w:r w:rsidR="00511CE6" w:rsidRPr="00511CE6">
        <w:rPr>
          <w:rFonts w:asciiTheme="minorHAnsi" w:hAnsiTheme="minorHAnsi" w:cstheme="minorHAnsi"/>
          <w:color w:val="000000" w:themeColor="text1"/>
        </w:rPr>
        <w:fldChar w:fldCharType="separate"/>
      </w:r>
      <w:r w:rsidR="00511CE6" w:rsidRPr="00511CE6">
        <w:rPr>
          <w:rFonts w:asciiTheme="minorHAnsi" w:hAnsiTheme="minorHAnsi" w:cstheme="minorHAnsi"/>
          <w:noProof/>
          <w:color w:val="000000" w:themeColor="text1"/>
          <w:vertAlign w:val="superscript"/>
        </w:rPr>
        <w:t>15</w:t>
      </w:r>
      <w:r w:rsidR="00511CE6" w:rsidRPr="00511CE6">
        <w:rPr>
          <w:rFonts w:asciiTheme="minorHAnsi" w:hAnsiTheme="minorHAnsi" w:cstheme="minorHAnsi"/>
          <w:color w:val="000000" w:themeColor="text1"/>
        </w:rPr>
        <w:fldChar w:fldCharType="end"/>
      </w:r>
      <w:r w:rsidR="00511CE6" w:rsidRPr="00511CE6">
        <w:rPr>
          <w:rFonts w:asciiTheme="minorHAnsi" w:hAnsiTheme="minorHAnsi" w:cstheme="minorHAnsi"/>
          <w:color w:val="000000" w:themeColor="text1"/>
        </w:rPr>
        <w:t>. Especially during prolonged incubations for several hours, hypoxic states may develop due to insufficient oxygen supply resulting in muscle energy depletion</w:t>
      </w:r>
      <w:r w:rsidR="00511CE6" w:rsidRPr="00511CE6">
        <w:rPr>
          <w:rFonts w:asciiTheme="minorHAnsi" w:hAnsiTheme="minorHAnsi" w:cstheme="minorHAnsi"/>
          <w:color w:val="000000" w:themeColor="text1"/>
        </w:rPr>
        <w:fldChar w:fldCharType="begin" w:fldLock="1"/>
      </w:r>
      <w:r w:rsidR="00511CE6" w:rsidRPr="00511CE6">
        <w:rPr>
          <w:rFonts w:asciiTheme="minorHAnsi" w:hAnsiTheme="minorHAnsi" w:cstheme="minorHAnsi"/>
          <w:color w:val="000000" w:themeColor="text1"/>
        </w:rPr>
        <w:instrText>ADDIN CSL_CITATION {"citationItems":[{"id":"ITEM-1","itemData":{"ISBN":"0002-9513","ISSN":"0002-9513","PMID":"8304435","abstract":"The perfusion of rat hindlimb muscles and the isolated in vitro muscle preparation are usually the preferred methods for investigating muscle metabolism. In light of recent concerns about the incubated muscle preparation, we have examined the problems, the advantages, and the viability of these two experimental techniques, with focus on glucose metabolism. A major advantage of the hindlimb perfusion system is that it maintains its metabolic viability very well, and perfusions in resting muscles can be achieved successfully with cell-free media. However, variations in the perfused rat hindlimb procedures result in considerable differences in perfusate flow among muscles, making quantitative comparisons among perfusion procedures difficult. Metabolic viability has been identified as a problem in some isolated in vitro muscle preparations. We have provided criteria to avoid muscle hypoxia. Minimum levels of insulin seem to be a key requirement to maintaining the muscle's viability, and essential amino acids are required to retard an increase in the basal rate of glucose and amino acid uptake. Under such conditions metabolic viability can be maintained during prolonged incubations (9-30 h). Both the isolated in vitro muscle preparation and the hindlimb perfusion preparation are viable models for the study of muscle metabolism.","author":[{"dropping-particle":"","family":"Bonen","given":"a","non-dropping-particle":"","parse-names":false,"suffix":""},{"dropping-particle":"","family":"Clark","given":"M G","non-dropping-particle":"","parse-names":false,"suffix":""},{"dropping-particle":"","family":"Henriksen","given":"E J","non-dropping-particle":"","parse-names":false,"suffix":""}],"container-title":"The American journal of physiology","id":"ITEM-1","issued":{"date-parts":[["1994"]]},"page":"E1-E16","title":"Experimental approaches in muscle metabolism: hindlimb perfusion and isolated muscle incubations.","type":"article-journal","volume":"266"},"uris":["http://www.mendeley.com/documents/?uuid=cea03c5b-9ab6-48d4-b8bf-2ce901bbe1de"]}],"mendeley":{"formattedCitation":"&lt;sup&gt;15&lt;/sup&gt;","plainTextFormattedCitation":"15","previouslyFormattedCitation":"&lt;sup&gt;15&lt;/sup&gt;"},"properties":{"noteIndex":0},"schema":"https://github.com/citation-style-language/schema/raw/master/csl-citation.json"}</w:instrText>
      </w:r>
      <w:r w:rsidR="00511CE6" w:rsidRPr="00511CE6">
        <w:rPr>
          <w:rFonts w:asciiTheme="minorHAnsi" w:hAnsiTheme="minorHAnsi" w:cstheme="minorHAnsi"/>
          <w:color w:val="000000" w:themeColor="text1"/>
        </w:rPr>
        <w:fldChar w:fldCharType="separate"/>
      </w:r>
      <w:r w:rsidR="00511CE6" w:rsidRPr="00511CE6">
        <w:rPr>
          <w:rFonts w:asciiTheme="minorHAnsi" w:hAnsiTheme="minorHAnsi" w:cstheme="minorHAnsi"/>
          <w:noProof/>
          <w:color w:val="000000" w:themeColor="text1"/>
          <w:vertAlign w:val="superscript"/>
        </w:rPr>
        <w:t>15</w:t>
      </w:r>
      <w:r w:rsidR="00511CE6" w:rsidRPr="00511CE6">
        <w:rPr>
          <w:rFonts w:asciiTheme="minorHAnsi" w:hAnsiTheme="minorHAnsi" w:cstheme="minorHAnsi"/>
          <w:color w:val="000000" w:themeColor="text1"/>
        </w:rPr>
        <w:fldChar w:fldCharType="end"/>
      </w:r>
      <w:r w:rsidR="00511CE6" w:rsidRPr="00511CE6">
        <w:rPr>
          <w:rFonts w:asciiTheme="minorHAnsi" w:hAnsiTheme="minorHAnsi" w:cstheme="minorHAnsi"/>
          <w:color w:val="000000" w:themeColor="text1"/>
        </w:rPr>
        <w:t xml:space="preserve">. Although various markers of metabolic viability in incubated rat muscle have been reported previously </w:t>
      </w:r>
      <w:r>
        <w:rPr>
          <w:rFonts w:asciiTheme="minorHAnsi" w:hAnsiTheme="minorHAnsi" w:cstheme="minorHAnsi"/>
          <w:color w:val="000000" w:themeColor="text1"/>
        </w:rPr>
        <w:t>alongside</w:t>
      </w:r>
      <w:r w:rsidR="00511CE6" w:rsidRPr="00511CE6">
        <w:rPr>
          <w:rFonts w:asciiTheme="minorHAnsi" w:hAnsiTheme="minorHAnsi" w:cstheme="minorHAnsi"/>
          <w:color w:val="000000" w:themeColor="text1"/>
        </w:rPr>
        <w:t xml:space="preserve"> the identification of important variables that help to maintain rat muscle viability</w:t>
      </w:r>
      <w:r w:rsidR="00511CE6" w:rsidRPr="00511CE6">
        <w:rPr>
          <w:rFonts w:asciiTheme="minorHAnsi" w:hAnsiTheme="minorHAnsi" w:cstheme="minorHAnsi"/>
          <w:color w:val="000000" w:themeColor="text1"/>
        </w:rPr>
        <w:fldChar w:fldCharType="begin" w:fldLock="1"/>
      </w:r>
      <w:r w:rsidR="00511CE6" w:rsidRPr="00511CE6">
        <w:rPr>
          <w:rFonts w:asciiTheme="minorHAnsi" w:hAnsiTheme="minorHAnsi" w:cstheme="minorHAnsi"/>
          <w:color w:val="000000" w:themeColor="text1"/>
        </w:rPr>
        <w:instrText>ADDIN CSL_CITATION {"citationItems":[{"id":"ITEM-1","itemData":{"ISBN":"0002-9513","ISSN":"0002-9513","PMID":"8304435","abstract":"The perfusion of rat hindlimb muscles and the isolated in vitro muscle preparation are usually the preferred methods for investigating muscle metabolism. In light of recent concerns about the incubated muscle preparation, we have examined the problems, the advantages, and the viability of these two experimental techniques, with focus on glucose metabolism. A major advantage of the hindlimb perfusion system is that it maintains its metabolic viability very well, and perfusions in resting muscles can be achieved successfully with cell-free media. However, variations in the perfused rat hindlimb procedures result in considerable differences in perfusate flow among muscles, making quantitative comparisons among perfusion procedures difficult. Metabolic viability has been identified as a problem in some isolated in vitro muscle preparations. We have provided criteria to avoid muscle hypoxia. Minimum levels of insulin seem to be a key requirement to maintaining the muscle's viability, and essential amino acids are required to retard an increase in the basal rate of glucose and amino acid uptake. Under such conditions metabolic viability can be maintained during prolonged incubations (9-30 h). Both the isolated in vitro muscle preparation and the hindlimb perfusion preparation are viable models for the study of muscle metabolism.","author":[{"dropping-particle":"","family":"Bonen","given":"a","non-dropping-particle":"","parse-names":false,"suffix":""},{"dropping-particle":"","family":"Clark","given":"M G","non-dropping-particle":"","parse-names":false,"suffix":""},{"dropping-particle":"","family":"Henriksen","given":"E J","non-dropping-particle":"","parse-names":false,"suffix":""}],"container-title":"The American journal of physiology","id":"ITEM-1","issued":{"date-parts":[["1994"]]},"page":"E1-E16","title":"Experimental approaches in muscle metabolism: hindlimb perfusion and isolated muscle incubations.","type":"article-journal","volume":"266"},"uris":["http://www.mendeley.com/documents/?uuid=cea03c5b-9ab6-48d4-b8bf-2ce901bbe1de"]}],"mendeley":{"formattedCitation":"&lt;sup&gt;15&lt;/sup&gt;","plainTextFormattedCitation":"15","previouslyFormattedCitation":"&lt;sup&gt;15&lt;/sup&gt;"},"properties":{"noteIndex":0},"schema":"https://github.com/citation-style-language/schema/raw/master/csl-citation.json"}</w:instrText>
      </w:r>
      <w:r w:rsidR="00511CE6" w:rsidRPr="00511CE6">
        <w:rPr>
          <w:rFonts w:asciiTheme="minorHAnsi" w:hAnsiTheme="minorHAnsi" w:cstheme="minorHAnsi"/>
          <w:color w:val="000000" w:themeColor="text1"/>
        </w:rPr>
        <w:fldChar w:fldCharType="separate"/>
      </w:r>
      <w:r w:rsidR="00511CE6" w:rsidRPr="00511CE6">
        <w:rPr>
          <w:rFonts w:asciiTheme="minorHAnsi" w:hAnsiTheme="minorHAnsi" w:cstheme="minorHAnsi"/>
          <w:noProof/>
          <w:color w:val="000000" w:themeColor="text1"/>
          <w:vertAlign w:val="superscript"/>
        </w:rPr>
        <w:t>15</w:t>
      </w:r>
      <w:r w:rsidR="00511CE6" w:rsidRPr="00511CE6">
        <w:rPr>
          <w:rFonts w:asciiTheme="minorHAnsi" w:hAnsiTheme="minorHAnsi" w:cstheme="minorHAnsi"/>
          <w:color w:val="000000" w:themeColor="text1"/>
        </w:rPr>
        <w:fldChar w:fldCharType="end"/>
      </w:r>
      <w:r w:rsidR="00511CE6" w:rsidRPr="00511CE6">
        <w:rPr>
          <w:rFonts w:asciiTheme="minorHAnsi" w:hAnsiTheme="minorHAnsi" w:cstheme="minorHAnsi"/>
          <w:color w:val="000000" w:themeColor="text1"/>
        </w:rPr>
        <w:t>, a comprehensive evaluation of metabolic viability in small incubated mouse muscles is still warranted. Hence, at present glycogen content has mainly been used by others as a marker of metabolic viability in incubated mouse skeletal muscle</w:t>
      </w:r>
      <w:r w:rsidR="00511CE6" w:rsidRPr="00511CE6">
        <w:rPr>
          <w:rFonts w:asciiTheme="minorHAnsi" w:hAnsiTheme="minorHAnsi" w:cstheme="minorHAnsi"/>
          <w:color w:val="000000" w:themeColor="text1"/>
        </w:rPr>
        <w:fldChar w:fldCharType="begin" w:fldLock="1"/>
      </w:r>
      <w:r w:rsidR="00511CE6" w:rsidRPr="00511CE6">
        <w:rPr>
          <w:rFonts w:asciiTheme="minorHAnsi" w:hAnsiTheme="minorHAnsi" w:cstheme="minorHAnsi"/>
          <w:color w:val="000000" w:themeColor="text1"/>
        </w:rPr>
        <w:instrText>ADDIN CSL_CITATION {"citationItems":[{"id":"ITEM-1","itemData":{"ISSN":"0264-6021","PMID":"2183795","abstract":"1. We examined the isolated mouse skeletal-muscle model in vitro, commonly used by many investigators, for its suitability for metabolic studies. 2. Despite the fact that pH, O2 saturation, osmolality and the release of the enzyme creatine kinase remained stable, histochemical studies showed large cores devoid of glycogen, suggesting that the incubated muscle had lost its viability. 3. This study indicates that caution should be exercised when interpreting the results of studies with intact isolated mouse muscles.","author":[{"dropping-particle":"","family":"Breda","given":"E","non-dropping-particle":"van","parse-names":false,"suffix":""},{"dropping-particle":"","family":"Keizer","given":"Hans a","non-dropping-particle":"","parse-names":false,"suffix":""},{"dropping-particle":"","family":"Glatz","given":"J F","non-dropping-particle":"","parse-names":false,"suffix":""},{"dropping-particle":"","family":"Geurten","given":"Peter","non-dropping-particle":"","parse-names":false,"suffix":""}],"container-title":"The Biochemical journal","id":"ITEM-1","issue":"1","issued":{"date-parts":[["1990","4","1"]]},"page":"257-60","title":"Use of the intact mouse skeletal-muscle preparation for metabolic studies. Evaluation of the model.","type":"article-journal","volume":"267"},"uris":["http://www.mendeley.com/documents/?uuid=9c17ff2c-fcab-4b0a-8a5a-14a74759541b"]},{"id":"ITEM-2","itemData":{"DOI":"10.1002/jcb.22223","ISBN":"1097-4644","ISSN":"1097-4644","PMID":"19507232","abstract":"In vitro incubation of isolated rodent skeletal muscle is a widely used procedure in metabolic research. One concern with this method is the development of an anoxic state during the incubation period that can cause muscle glycogen depletion. Our aim was to investigate whether in vitro incubation conditions influence glycogen concentration in glycolytic extensor digitorum longus (EDL) and oxidative soleus mouse muscle. Quantitative immunohistochemistry was applied to assess glycogen content in incubated skeletal muscle. Glycogen concentration was depleted, independent of insulin-stimulation in the incubated skeletal muscle. The extent of glycogen depletion was correlated with the oxidative fibre distribution and with the induction of hypoxia-induced-factor-1-alpha. Insulin exposure partially prevented glycogen depletion in soleus, but not in EDL muscle, providing evidence that glucose diffusion is not a limiting step to maintain glycogen content. Our results provide evidence to suggest that the anoxic milieu and the intrinsic characteristics of the skeletal muscle fibre type play a major role in inducing glycogen depletion in during in vitro incubations.","author":[{"dropping-particle":"","family":"Sogaard","given":"Peter","non-dropping-particle":"","parse-names":false,"suffix":""},{"dropping-particle":"","family":"Szekeres","given":"Ferenc","non-dropping-particle":"","parse-names":false,"suffix":""},{"dropping-particle":"","family":"Holmström","given":"Maria","non-dropping-particle":"","parse-names":false,"suffix":""},{"dropping-particle":"","family":"Larsson","given":"Dennis","non-dropping-particle":"","parse-names":false,"suffix":""},{"dropping-particle":"","family":"Harlén","given":"Mikael","non-dropping-particle":"","parse-names":false,"suffix":""},{"dropping-particle":"","family":"Garcia-Roves","given":"Pablo","non-dropping-particle":"","parse-names":false,"suffix":""},{"dropping-particle":"V","family":"Chibalin","given":"Alexander","non-dropping-particle":"","parse-names":false,"suffix":""}],"container-title":"Journal of cellular biochemistry","id":"ITEM-2","issue":"6","issued":{"date-parts":[["2009"]]},"page":"1189-97","title":"Effects of fibre type and diffusion distance on mouse skeletal muscle glycogen content in vitro.","type":"article-journal","volume":"107"},"uris":["http://www.mendeley.com/documents/?uuid=805c9587-0783-44ce-9e08-8558bb1efc53"]}],"mendeley":{"formattedCitation":"&lt;sup&gt;16, 17&lt;/sup&gt;","plainTextFormattedCitation":"16, 17","previouslyFormattedCitation":"&lt;sup&gt;16, 17&lt;/sup&gt;"},"properties":{"noteIndex":0},"schema":"https://github.com/citation-style-language/schema/raw/master/csl-citation.json"}</w:instrText>
      </w:r>
      <w:r w:rsidR="00511CE6" w:rsidRPr="00511CE6">
        <w:rPr>
          <w:rFonts w:asciiTheme="minorHAnsi" w:hAnsiTheme="minorHAnsi" w:cstheme="minorHAnsi"/>
          <w:color w:val="000000" w:themeColor="text1"/>
        </w:rPr>
        <w:fldChar w:fldCharType="separate"/>
      </w:r>
      <w:r w:rsidR="00511CE6" w:rsidRPr="00511CE6">
        <w:rPr>
          <w:rFonts w:asciiTheme="minorHAnsi" w:hAnsiTheme="minorHAnsi" w:cstheme="minorHAnsi"/>
          <w:noProof/>
          <w:color w:val="000000" w:themeColor="text1"/>
          <w:vertAlign w:val="superscript"/>
        </w:rPr>
        <w:t>16,17</w:t>
      </w:r>
      <w:r w:rsidR="00511CE6" w:rsidRPr="00511CE6">
        <w:rPr>
          <w:rFonts w:asciiTheme="minorHAnsi" w:hAnsiTheme="minorHAnsi" w:cstheme="minorHAnsi"/>
          <w:color w:val="000000" w:themeColor="text1"/>
        </w:rPr>
        <w:fldChar w:fldCharType="end"/>
      </w:r>
      <w:r w:rsidR="00511CE6" w:rsidRPr="00511CE6">
        <w:rPr>
          <w:rFonts w:asciiTheme="minorHAnsi" w:hAnsiTheme="minorHAnsi" w:cstheme="minorHAnsi"/>
          <w:color w:val="000000" w:themeColor="text1"/>
        </w:rPr>
        <w:t xml:space="preserve">.   </w:t>
      </w:r>
    </w:p>
    <w:p w14:paraId="59DA649B" w14:textId="77777777" w:rsidR="00511CE6" w:rsidRPr="00511CE6" w:rsidRDefault="00511CE6" w:rsidP="00BB6705">
      <w:pPr>
        <w:rPr>
          <w:rFonts w:asciiTheme="minorHAnsi" w:hAnsiTheme="minorHAnsi" w:cstheme="minorHAnsi"/>
          <w:color w:val="000000" w:themeColor="text1"/>
        </w:rPr>
      </w:pPr>
    </w:p>
    <w:p w14:paraId="2A5269DF" w14:textId="7A30DDE0" w:rsidR="00511CE6" w:rsidRPr="00511CE6" w:rsidRDefault="00511CE6" w:rsidP="00BB6705">
      <w:pPr>
        <w:rPr>
          <w:rFonts w:asciiTheme="minorHAnsi" w:hAnsiTheme="minorHAnsi" w:cstheme="minorHAnsi"/>
          <w:color w:val="000000" w:themeColor="text1"/>
        </w:rPr>
      </w:pPr>
      <w:r w:rsidRPr="00511CE6">
        <w:rPr>
          <w:rFonts w:asciiTheme="minorHAnsi" w:hAnsiTheme="minorHAnsi" w:cstheme="minorHAnsi"/>
          <w:color w:val="000000" w:themeColor="text1"/>
        </w:rPr>
        <w:t>Here we describe a detailed protocol to measure basal, insulin- and contraction-</w:t>
      </w:r>
      <w:r w:rsidRPr="00377894">
        <w:rPr>
          <w:rFonts w:asciiTheme="minorHAnsi" w:hAnsiTheme="minorHAnsi" w:cstheme="minorHAnsi"/>
          <w:color w:val="000000" w:themeColor="text1"/>
        </w:rPr>
        <w:t>stimulated glucose uptake in isolated and incubated soleus and EDL muscle from mice using radiolabeled [</w:t>
      </w:r>
      <w:r w:rsidRPr="00377894">
        <w:rPr>
          <w:rFonts w:asciiTheme="minorHAnsi" w:hAnsiTheme="minorHAnsi" w:cstheme="minorHAnsi"/>
          <w:color w:val="000000" w:themeColor="text1"/>
          <w:vertAlign w:val="superscript"/>
        </w:rPr>
        <w:t>3</w:t>
      </w:r>
      <w:r w:rsidRPr="00377894">
        <w:rPr>
          <w:rFonts w:asciiTheme="minorHAnsi" w:hAnsiTheme="minorHAnsi" w:cstheme="minorHAnsi"/>
          <w:color w:val="000000" w:themeColor="text1"/>
        </w:rPr>
        <w:t>H]2-deoxy-D-glucose and [</w:t>
      </w:r>
      <w:r w:rsidRPr="00377894">
        <w:rPr>
          <w:rFonts w:asciiTheme="minorHAnsi" w:hAnsiTheme="minorHAnsi" w:cstheme="minorHAnsi"/>
          <w:color w:val="000000" w:themeColor="text1"/>
          <w:vertAlign w:val="superscript"/>
        </w:rPr>
        <w:t>14</w:t>
      </w:r>
      <w:r w:rsidRPr="00377894">
        <w:rPr>
          <w:rFonts w:asciiTheme="minorHAnsi" w:hAnsiTheme="minorHAnsi" w:cstheme="minorHAnsi"/>
          <w:color w:val="000000" w:themeColor="text1"/>
        </w:rPr>
        <w:t xml:space="preserve">C]mannitol as an extracellular marker. In the present study, glucose uptake was measured during a </w:t>
      </w:r>
      <w:r w:rsidR="009559B5" w:rsidRPr="00377894">
        <w:rPr>
          <w:rFonts w:asciiTheme="minorHAnsi" w:hAnsiTheme="minorHAnsi" w:cstheme="minorHAnsi"/>
          <w:color w:val="000000" w:themeColor="text1"/>
        </w:rPr>
        <w:t>10-minute</w:t>
      </w:r>
      <w:r w:rsidRPr="00377894">
        <w:rPr>
          <w:rFonts w:asciiTheme="minorHAnsi" w:hAnsiTheme="minorHAnsi" w:cstheme="minorHAnsi"/>
          <w:color w:val="000000" w:themeColor="text1"/>
        </w:rPr>
        <w:t xml:space="preserve"> period and the method is presented with the use of </w:t>
      </w:r>
      <w:proofErr w:type="spellStart"/>
      <w:r w:rsidRPr="00377894">
        <w:rPr>
          <w:rFonts w:asciiTheme="minorHAnsi" w:hAnsiTheme="minorHAnsi" w:cstheme="minorHAnsi"/>
          <w:color w:val="000000" w:themeColor="text1"/>
        </w:rPr>
        <w:t>submaximal</w:t>
      </w:r>
      <w:r w:rsidR="006D22D7">
        <w:rPr>
          <w:rFonts w:asciiTheme="minorHAnsi" w:hAnsiTheme="minorHAnsi" w:cstheme="minorHAnsi"/>
          <w:color w:val="000000" w:themeColor="text1"/>
        </w:rPr>
        <w:t>ly</w:t>
      </w:r>
      <w:proofErr w:type="spellEnd"/>
      <w:r w:rsidRPr="00377894">
        <w:rPr>
          <w:rFonts w:asciiTheme="minorHAnsi" w:hAnsiTheme="minorHAnsi" w:cstheme="minorHAnsi"/>
          <w:color w:val="000000" w:themeColor="text1"/>
        </w:rPr>
        <w:t xml:space="preserve"> and</w:t>
      </w:r>
      <w:r w:rsidRPr="00511CE6">
        <w:rPr>
          <w:rFonts w:asciiTheme="minorHAnsi" w:hAnsiTheme="minorHAnsi" w:cstheme="minorHAnsi"/>
          <w:color w:val="000000" w:themeColor="text1"/>
        </w:rPr>
        <w:t xml:space="preserve"> maximal</w:t>
      </w:r>
      <w:r w:rsidR="006D22D7">
        <w:rPr>
          <w:rFonts w:asciiTheme="minorHAnsi" w:hAnsiTheme="minorHAnsi" w:cstheme="minorHAnsi"/>
          <w:color w:val="000000" w:themeColor="text1"/>
        </w:rPr>
        <w:t>ly effective</w:t>
      </w:r>
      <w:r w:rsidRPr="00511CE6">
        <w:rPr>
          <w:rFonts w:asciiTheme="minorHAnsi" w:hAnsiTheme="minorHAnsi" w:cstheme="minorHAnsi"/>
          <w:color w:val="000000" w:themeColor="text1"/>
        </w:rPr>
        <w:t xml:space="preserve"> insulin concentration</w:t>
      </w:r>
      <w:r w:rsidR="006D22D7">
        <w:rPr>
          <w:rFonts w:asciiTheme="minorHAnsi" w:hAnsiTheme="minorHAnsi" w:cstheme="minorHAnsi"/>
          <w:color w:val="000000" w:themeColor="text1"/>
        </w:rPr>
        <w:t>s</w:t>
      </w:r>
      <w:r w:rsidRPr="00511CE6">
        <w:rPr>
          <w:rFonts w:asciiTheme="minorHAnsi" w:hAnsiTheme="minorHAnsi" w:cstheme="minorHAnsi"/>
          <w:color w:val="000000" w:themeColor="text1"/>
        </w:rPr>
        <w:t xml:space="preserve"> as well as a single contraction protocol. However, the protocols described herein can easily be modified </w:t>
      </w:r>
      <w:r w:rsidR="009559B5">
        <w:rPr>
          <w:rFonts w:asciiTheme="minorHAnsi" w:hAnsiTheme="minorHAnsi" w:cstheme="minorHAnsi"/>
          <w:color w:val="000000" w:themeColor="text1"/>
        </w:rPr>
        <w:t>with</w:t>
      </w:r>
      <w:r w:rsidRPr="00511CE6">
        <w:rPr>
          <w:rFonts w:asciiTheme="minorHAnsi" w:hAnsiTheme="minorHAnsi" w:cstheme="minorHAnsi"/>
          <w:color w:val="000000" w:themeColor="text1"/>
        </w:rPr>
        <w:t xml:space="preserve"> regards to incubation time, insulin-dosage</w:t>
      </w:r>
      <w:r w:rsidR="00212981">
        <w:rPr>
          <w:rFonts w:asciiTheme="minorHAnsi" w:hAnsiTheme="minorHAnsi" w:cstheme="minorHAnsi"/>
          <w:color w:val="000000" w:themeColor="text1"/>
        </w:rPr>
        <w:t>,</w:t>
      </w:r>
      <w:r w:rsidRPr="00511CE6">
        <w:rPr>
          <w:rFonts w:asciiTheme="minorHAnsi" w:hAnsiTheme="minorHAnsi" w:cstheme="minorHAnsi"/>
          <w:color w:val="000000" w:themeColor="text1"/>
        </w:rPr>
        <w:t xml:space="preserve"> and electrical stimulation protocol. Furthermore, we provide a thorough characterization of various markers of metabolic viability in incubated soleus and EDL mouse skeletal muscle. The results indicate that glucose supplementation to the incubation buffer is essential to preserve metabolic viability of muscle incubated for 1</w:t>
      </w:r>
      <w:r w:rsidR="00A87A86">
        <w:rPr>
          <w:rFonts w:asciiTheme="minorHAnsi" w:hAnsiTheme="minorHAnsi" w:cstheme="minorHAnsi"/>
          <w:color w:val="000000" w:themeColor="text1"/>
        </w:rPr>
        <w:t xml:space="preserve"> </w:t>
      </w:r>
      <w:r w:rsidRPr="00511CE6">
        <w:rPr>
          <w:rFonts w:asciiTheme="minorHAnsi" w:hAnsiTheme="minorHAnsi" w:cstheme="minorHAnsi"/>
          <w:color w:val="000000" w:themeColor="text1"/>
        </w:rPr>
        <w:t>h</w:t>
      </w:r>
      <w:r w:rsidR="009559B5">
        <w:rPr>
          <w:rFonts w:asciiTheme="minorHAnsi" w:hAnsiTheme="minorHAnsi" w:cstheme="minorHAnsi"/>
          <w:color w:val="000000" w:themeColor="text1"/>
        </w:rPr>
        <w:t>our</w:t>
      </w:r>
      <w:r w:rsidRPr="00511CE6">
        <w:rPr>
          <w:rFonts w:asciiTheme="minorHAnsi" w:hAnsiTheme="minorHAnsi" w:cstheme="minorHAnsi"/>
          <w:color w:val="000000" w:themeColor="text1"/>
        </w:rPr>
        <w:t xml:space="preserve">.   </w:t>
      </w:r>
    </w:p>
    <w:p w14:paraId="7FA2735D" w14:textId="77777777" w:rsidR="00511CE6" w:rsidRDefault="00511CE6" w:rsidP="00BB6705">
      <w:pPr>
        <w:rPr>
          <w:rFonts w:asciiTheme="minorHAnsi" w:hAnsiTheme="minorHAnsi" w:cstheme="minorHAnsi"/>
          <w:color w:val="808080"/>
        </w:rPr>
      </w:pPr>
      <w:bookmarkStart w:id="0" w:name="_Hlk56429482"/>
    </w:p>
    <w:p w14:paraId="3B376853" w14:textId="28B491CB" w:rsidR="003A3BEE" w:rsidRDefault="006305D7" w:rsidP="00BB6705">
      <w:pPr>
        <w:rPr>
          <w:rFonts w:asciiTheme="minorHAnsi" w:hAnsiTheme="minorHAnsi" w:cstheme="minorHAnsi"/>
          <w:b/>
        </w:rPr>
      </w:pPr>
      <w:r w:rsidRPr="001B1519">
        <w:rPr>
          <w:rFonts w:asciiTheme="minorHAnsi" w:hAnsiTheme="minorHAnsi" w:cstheme="minorHAnsi"/>
          <w:b/>
        </w:rPr>
        <w:t>PROTOCOL:</w:t>
      </w:r>
    </w:p>
    <w:p w14:paraId="3249D0CB" w14:textId="2F4D5F99" w:rsidR="0034303A" w:rsidRDefault="0034303A" w:rsidP="00BB6705">
      <w:pPr>
        <w:rPr>
          <w:b/>
          <w:sz w:val="28"/>
        </w:rPr>
      </w:pPr>
      <w:r w:rsidRPr="00A6001A">
        <w:t xml:space="preserve">Procedures involving research animals should be performed in accordance with relevant guidelines and local legislation. </w:t>
      </w:r>
      <w:r>
        <w:t>A</w:t>
      </w:r>
      <w:r w:rsidRPr="00A6001A">
        <w:t xml:space="preserve">ll animal experiments used for this </w:t>
      </w:r>
      <w:r>
        <w:t>study</w:t>
      </w:r>
      <w:r w:rsidRPr="00A6001A">
        <w:t xml:space="preserve"> complied with the EU convention for the protection of vertebra used for scientific purposes and were approved by the Danish Animal Experiments Inspectorate.</w:t>
      </w:r>
      <w:r>
        <w:t xml:space="preserve"> </w:t>
      </w:r>
    </w:p>
    <w:p w14:paraId="6FF8F228" w14:textId="77777777" w:rsidR="000523B2" w:rsidRDefault="000523B2" w:rsidP="00BB6705">
      <w:pPr>
        <w:rPr>
          <w:b/>
        </w:rPr>
      </w:pPr>
    </w:p>
    <w:p w14:paraId="4C9E35B5" w14:textId="4F4AFC94" w:rsidR="003A3BEE" w:rsidRPr="003A3BEE" w:rsidRDefault="003A3BEE" w:rsidP="00BB6705">
      <w:pPr>
        <w:rPr>
          <w:b/>
        </w:rPr>
      </w:pPr>
      <w:r w:rsidRPr="00BB6705">
        <w:rPr>
          <w:b/>
          <w:highlight w:val="yellow"/>
        </w:rPr>
        <w:t xml:space="preserve">1. Preparation of </w:t>
      </w:r>
      <w:r w:rsidR="00DD3B85" w:rsidRPr="00BB6705">
        <w:rPr>
          <w:b/>
          <w:highlight w:val="yellow"/>
        </w:rPr>
        <w:t xml:space="preserve">the </w:t>
      </w:r>
      <w:r w:rsidRPr="00BB6705">
        <w:rPr>
          <w:b/>
          <w:highlight w:val="yellow"/>
        </w:rPr>
        <w:t>experimental apparatus and suture loops</w:t>
      </w:r>
      <w:r w:rsidRPr="003A3BEE">
        <w:rPr>
          <w:b/>
        </w:rPr>
        <w:t xml:space="preserve">  </w:t>
      </w:r>
    </w:p>
    <w:p w14:paraId="6C7F37E5" w14:textId="77777777" w:rsidR="003A3BEE" w:rsidRDefault="003A3BEE" w:rsidP="00BB6705"/>
    <w:p w14:paraId="67902F8B" w14:textId="0438B104" w:rsidR="003A3BEE" w:rsidRPr="006754B1" w:rsidRDefault="00DE38A7" w:rsidP="00BB6705">
      <w:r>
        <w:t>N</w:t>
      </w:r>
      <w:r w:rsidR="00BB6705">
        <w:t>OTE</w:t>
      </w:r>
      <w:r>
        <w:t>:</w:t>
      </w:r>
      <w:r w:rsidR="003A3BEE">
        <w:t xml:space="preserve"> For this study</w:t>
      </w:r>
      <w:r w:rsidR="00905725">
        <w:t>,</w:t>
      </w:r>
      <w:r w:rsidR="003A3BEE">
        <w:t xml:space="preserve"> </w:t>
      </w:r>
      <w:r w:rsidR="00212981">
        <w:t xml:space="preserve">use </w:t>
      </w:r>
      <w:r w:rsidR="003A3BEE">
        <w:t xml:space="preserve">an integrated muscle strip myograph system with customized incubation hooks to incubate isolated </w:t>
      </w:r>
      <w:r w:rsidR="00A87A86">
        <w:t>mouse</w:t>
      </w:r>
      <w:r w:rsidR="003A3BEE">
        <w:t xml:space="preserve"> skeletal muscles </w:t>
      </w:r>
      <w:r w:rsidR="00D74454">
        <w:t>(</w:t>
      </w:r>
      <w:r w:rsidR="00D74454" w:rsidRPr="00212981">
        <w:rPr>
          <w:b/>
          <w:bCs/>
        </w:rPr>
        <w:t>Figure 1</w:t>
      </w:r>
      <w:r w:rsidR="00D74454">
        <w:t>)</w:t>
      </w:r>
      <w:r w:rsidR="003A3BEE">
        <w:t>. This system allows muscle to bathe in a physiological solution with continuous oxygenation (95% O</w:t>
      </w:r>
      <w:r w:rsidR="003A3BEE" w:rsidRPr="00681638">
        <w:rPr>
          <w:vertAlign w:val="subscript"/>
        </w:rPr>
        <w:t>2</w:t>
      </w:r>
      <w:r w:rsidR="003A3BEE">
        <w:t xml:space="preserve"> and 5% CO</w:t>
      </w:r>
      <w:r w:rsidR="003A3BEE" w:rsidRPr="00681638">
        <w:rPr>
          <w:vertAlign w:val="subscript"/>
        </w:rPr>
        <w:t>2</w:t>
      </w:r>
      <w:r w:rsidR="003A3BEE">
        <w:t>) and at constant temperature. The muscle tissue bath is coupled to a force transducer for the measurement of muscle force production during contraction.</w:t>
      </w:r>
      <w:r w:rsidR="00BB6705">
        <w:t xml:space="preserve"> </w:t>
      </w:r>
      <w:r w:rsidR="003A3BEE">
        <w:t>To elicit and record myo-mechanical responses during contraction</w:t>
      </w:r>
      <w:r w:rsidR="00212981">
        <w:t>,</w:t>
      </w:r>
      <w:r w:rsidR="003A3BEE">
        <w:t xml:space="preserve"> </w:t>
      </w:r>
      <w:r w:rsidR="00212981">
        <w:t xml:space="preserve">employ </w:t>
      </w:r>
      <w:r w:rsidR="003A3BEE">
        <w:t xml:space="preserve">an electrical pulse stimulator and a data collection </w:t>
      </w:r>
      <w:r w:rsidR="00212981">
        <w:t>program,</w:t>
      </w:r>
      <w:r w:rsidR="003A3BEE">
        <w:t xml:space="preserve"> respectively. </w:t>
      </w:r>
      <w:r w:rsidR="00212981">
        <w:t>Stimulate t</w:t>
      </w:r>
      <w:r w:rsidR="003A3BEE">
        <w:t xml:space="preserve">he incubated muscles to contract by platinum </w:t>
      </w:r>
      <w:r w:rsidR="003A3BEE">
        <w:lastRenderedPageBreak/>
        <w:t xml:space="preserve">electrodes positioned centrally and on both sides of the muscle. </w:t>
      </w:r>
    </w:p>
    <w:p w14:paraId="217CE24E" w14:textId="77777777" w:rsidR="003A3BEE" w:rsidRDefault="003A3BEE" w:rsidP="00BB6705"/>
    <w:p w14:paraId="4F029903" w14:textId="3F67CA62" w:rsidR="003A3BEE" w:rsidRDefault="00212981" w:rsidP="00BB6705">
      <w:r>
        <w:rPr>
          <w:highlight w:val="yellow"/>
        </w:rPr>
        <w:t>1.</w:t>
      </w:r>
      <w:r w:rsidR="003A3BEE" w:rsidRPr="002A629F">
        <w:rPr>
          <w:highlight w:val="yellow"/>
        </w:rPr>
        <w:t>1</w:t>
      </w:r>
      <w:r w:rsidR="00EE5285" w:rsidRPr="002A629F">
        <w:rPr>
          <w:highlight w:val="yellow"/>
        </w:rPr>
        <w:t>.</w:t>
      </w:r>
      <w:r w:rsidR="003A3BEE" w:rsidRPr="002A629F">
        <w:rPr>
          <w:highlight w:val="yellow"/>
        </w:rPr>
        <w:t xml:space="preserve"> Switch on the myograph system and warm chambers to 30</w:t>
      </w:r>
      <w:r>
        <w:rPr>
          <w:highlight w:val="yellow"/>
        </w:rPr>
        <w:t xml:space="preserve"> </w:t>
      </w:r>
      <w:r w:rsidR="003A3BEE" w:rsidRPr="002A629F">
        <w:rPr>
          <w:highlight w:val="yellow"/>
        </w:rPr>
        <w:t xml:space="preserve">°C. Open </w:t>
      </w:r>
      <w:r w:rsidR="000D525D" w:rsidRPr="002A629F">
        <w:rPr>
          <w:highlight w:val="yellow"/>
        </w:rPr>
        <w:t xml:space="preserve">data collection </w:t>
      </w:r>
      <w:r w:rsidR="003A3BEE" w:rsidRPr="002A629F">
        <w:rPr>
          <w:highlight w:val="yellow"/>
        </w:rPr>
        <w:t>software compatible with the myograph system and calibrate force transducers to ensure comparability between datasets.</w:t>
      </w:r>
    </w:p>
    <w:p w14:paraId="31B4D74A" w14:textId="77777777" w:rsidR="003A3BEE" w:rsidRDefault="003A3BEE" w:rsidP="00BB6705"/>
    <w:p w14:paraId="01B40B80" w14:textId="15C602FB" w:rsidR="003A3BEE" w:rsidRDefault="00212981" w:rsidP="00BB6705">
      <w:r>
        <w:rPr>
          <w:highlight w:val="yellow"/>
        </w:rPr>
        <w:t>1.</w:t>
      </w:r>
      <w:r w:rsidR="00DE38A7">
        <w:rPr>
          <w:highlight w:val="yellow"/>
        </w:rPr>
        <w:t>2</w:t>
      </w:r>
      <w:r w:rsidR="00EE5285">
        <w:rPr>
          <w:highlight w:val="yellow"/>
        </w:rPr>
        <w:t>.</w:t>
      </w:r>
      <w:r w:rsidR="003A3BEE" w:rsidRPr="003A3BEE">
        <w:rPr>
          <w:highlight w:val="yellow"/>
        </w:rPr>
        <w:t xml:space="preserve"> Start by cutting </w:t>
      </w:r>
      <w:r w:rsidR="003A3BEE" w:rsidRPr="003A3BEE">
        <w:rPr>
          <w:rFonts w:asciiTheme="majorHAnsi" w:hAnsiTheme="majorHAnsi" w:cstheme="majorHAnsi"/>
          <w:highlight w:val="yellow"/>
        </w:rPr>
        <w:t>~</w:t>
      </w:r>
      <w:r w:rsidR="003A3BEE" w:rsidRPr="003A3BEE">
        <w:rPr>
          <w:highlight w:val="yellow"/>
        </w:rPr>
        <w:t>16 cm strands of non-absorbable surgical nylon suture. Use forceps to create a loop of approximately 0.4 cm in diameter from a single strand. Repeat this until enough loops have been made. Each muscle needs two loops – one for the proximal and one for the distal tendon.</w:t>
      </w:r>
      <w:r w:rsidR="003A3BEE">
        <w:t xml:space="preserve"> </w:t>
      </w:r>
    </w:p>
    <w:p w14:paraId="7329EA44" w14:textId="77777777" w:rsidR="003A3BEE" w:rsidRPr="006754B1" w:rsidRDefault="003A3BEE" w:rsidP="00BB6705"/>
    <w:p w14:paraId="2A0D1876" w14:textId="77777777" w:rsidR="003A3BEE" w:rsidRPr="003A3BEE" w:rsidRDefault="003A3BEE" w:rsidP="00BB6705">
      <w:pPr>
        <w:rPr>
          <w:b/>
        </w:rPr>
      </w:pPr>
      <w:r w:rsidRPr="00BB6705">
        <w:rPr>
          <w:b/>
          <w:highlight w:val="yellow"/>
        </w:rPr>
        <w:t>2. Preparation of solutions and incubation media</w:t>
      </w:r>
    </w:p>
    <w:p w14:paraId="537024AF" w14:textId="77777777" w:rsidR="003A3BEE" w:rsidRPr="00BB6705" w:rsidRDefault="003A3BEE" w:rsidP="00BB6705">
      <w:pPr>
        <w:rPr>
          <w:bCs/>
        </w:rPr>
      </w:pPr>
    </w:p>
    <w:p w14:paraId="6DE948E0" w14:textId="773E28A8" w:rsidR="003A3BEE" w:rsidRPr="00BB6705" w:rsidRDefault="00332C77" w:rsidP="00BB6705">
      <w:pPr>
        <w:rPr>
          <w:bCs/>
        </w:rPr>
      </w:pPr>
      <w:r w:rsidRPr="00BB6705">
        <w:rPr>
          <w:bCs/>
          <w:highlight w:val="yellow"/>
        </w:rPr>
        <w:t>2.</w:t>
      </w:r>
      <w:r w:rsidR="00652FAD" w:rsidRPr="00BB6705">
        <w:rPr>
          <w:bCs/>
          <w:highlight w:val="yellow"/>
        </w:rPr>
        <w:t>1</w:t>
      </w:r>
      <w:r w:rsidR="00BB6705" w:rsidRPr="00BB6705">
        <w:rPr>
          <w:bCs/>
          <w:highlight w:val="yellow"/>
        </w:rPr>
        <w:t>.</w:t>
      </w:r>
      <w:r w:rsidR="00652FAD" w:rsidRPr="00BB6705">
        <w:rPr>
          <w:bCs/>
          <w:highlight w:val="yellow"/>
        </w:rPr>
        <w:t xml:space="preserve"> </w:t>
      </w:r>
      <w:r w:rsidR="003A3BEE" w:rsidRPr="00BB6705">
        <w:rPr>
          <w:bCs/>
          <w:highlight w:val="yellow"/>
        </w:rPr>
        <w:t>Preparation of basal incubation media</w:t>
      </w:r>
    </w:p>
    <w:p w14:paraId="229A7242" w14:textId="77777777" w:rsidR="000523B2" w:rsidRDefault="000523B2" w:rsidP="00BB6705"/>
    <w:p w14:paraId="67E9FB29" w14:textId="3C0F4C0B" w:rsidR="00DE38A7" w:rsidRDefault="00212981" w:rsidP="00BB6705">
      <w:r>
        <w:t>2.1.</w:t>
      </w:r>
      <w:r w:rsidR="00EE5285">
        <w:t>1.</w:t>
      </w:r>
      <w:r w:rsidR="003A3BEE" w:rsidRPr="00E02C7B">
        <w:t xml:space="preserve"> </w:t>
      </w:r>
      <w:r w:rsidR="003A3BEE">
        <w:t>Prepare the following stock solutions: 2.5 M</w:t>
      </w:r>
      <w:r w:rsidR="0050480D">
        <w:t xml:space="preserve"> sodium </w:t>
      </w:r>
      <w:r w:rsidR="00F84B93">
        <w:t>c</w:t>
      </w:r>
      <w:r w:rsidR="0050480D">
        <w:t>hloride</w:t>
      </w:r>
      <w:r w:rsidR="003A3BEE">
        <w:t xml:space="preserve"> </w:t>
      </w:r>
      <w:r w:rsidR="0050480D">
        <w:t>(</w:t>
      </w:r>
      <w:r w:rsidR="003A3BEE">
        <w:t>NaCl</w:t>
      </w:r>
      <w:r w:rsidR="0050480D">
        <w:t xml:space="preserve">, </w:t>
      </w:r>
      <w:r w:rsidR="003A3BEE">
        <w:t>250 mL), 0.5 M</w:t>
      </w:r>
      <w:r w:rsidR="0050480D">
        <w:t xml:space="preserve"> sodium bicarbonate</w:t>
      </w:r>
      <w:r w:rsidR="003A3BEE">
        <w:t xml:space="preserve"> </w:t>
      </w:r>
      <w:r w:rsidR="0050480D">
        <w:t>(</w:t>
      </w:r>
      <w:r w:rsidR="003A3BEE">
        <w:t>NaHCO</w:t>
      </w:r>
      <w:r w:rsidR="003A3BEE" w:rsidRPr="001C41E6">
        <w:rPr>
          <w:vertAlign w:val="subscript"/>
        </w:rPr>
        <w:t>3</w:t>
      </w:r>
      <w:r w:rsidR="0050480D">
        <w:t xml:space="preserve">, </w:t>
      </w:r>
      <w:r w:rsidR="003A3BEE">
        <w:t xml:space="preserve">250 mL), 0.5 M </w:t>
      </w:r>
      <w:r w:rsidR="009D106E">
        <w:t>potassium chloride (</w:t>
      </w:r>
      <w:proofErr w:type="spellStart"/>
      <w:r w:rsidR="003A3BEE">
        <w:t>KCl</w:t>
      </w:r>
      <w:proofErr w:type="spellEnd"/>
      <w:r w:rsidR="009D106E">
        <w:t xml:space="preserve">, </w:t>
      </w:r>
      <w:r w:rsidR="003A3BEE">
        <w:t xml:space="preserve">50 mL), 0.25 M </w:t>
      </w:r>
      <w:r w:rsidR="009D106E">
        <w:t>calcium chloride (</w:t>
      </w:r>
      <w:r w:rsidR="003A3BEE">
        <w:t>CaCl</w:t>
      </w:r>
      <w:r w:rsidR="003A3BEE" w:rsidRPr="001F4776">
        <w:rPr>
          <w:vertAlign w:val="subscript"/>
        </w:rPr>
        <w:t>2</w:t>
      </w:r>
      <w:r w:rsidR="009D106E">
        <w:t xml:space="preserve">, </w:t>
      </w:r>
      <w:r w:rsidR="003A3BEE">
        <w:t xml:space="preserve">50 mL), 0.25 M </w:t>
      </w:r>
      <w:r w:rsidR="009D106E">
        <w:t>potassium dihydrogen phosphate (</w:t>
      </w:r>
      <w:r w:rsidR="003A3BEE">
        <w:t>KH</w:t>
      </w:r>
      <w:r w:rsidR="003A3BEE" w:rsidRPr="001F4776">
        <w:rPr>
          <w:vertAlign w:val="subscript"/>
        </w:rPr>
        <w:t>2</w:t>
      </w:r>
      <w:r w:rsidR="003A3BEE">
        <w:t>PO</w:t>
      </w:r>
      <w:r w:rsidR="003A3BEE" w:rsidRPr="001F4776">
        <w:rPr>
          <w:vertAlign w:val="subscript"/>
        </w:rPr>
        <w:t>4</w:t>
      </w:r>
      <w:r w:rsidR="009D106E">
        <w:t xml:space="preserve">, </w:t>
      </w:r>
      <w:r w:rsidR="003A3BEE">
        <w:t xml:space="preserve">50 mL), 0.25 M </w:t>
      </w:r>
      <w:r w:rsidR="009D106E">
        <w:t>magnesium sulfate (</w:t>
      </w:r>
      <w:r w:rsidR="003A3BEE">
        <w:t>MgSO</w:t>
      </w:r>
      <w:r w:rsidR="003A3BEE" w:rsidRPr="001F4776">
        <w:rPr>
          <w:vertAlign w:val="subscript"/>
        </w:rPr>
        <w:t>4</w:t>
      </w:r>
      <w:r w:rsidR="009D106E">
        <w:t xml:space="preserve">, </w:t>
      </w:r>
      <w:r w:rsidR="003A3BEE">
        <w:t xml:space="preserve">50 mL), 110 mM </w:t>
      </w:r>
      <w:r w:rsidR="009D106E">
        <w:t>sodium pyruvate (</w:t>
      </w:r>
      <w:r w:rsidR="003A3BEE">
        <w:t>Na-Pyruvate</w:t>
      </w:r>
      <w:r w:rsidR="009D106E">
        <w:t xml:space="preserve">, </w:t>
      </w:r>
      <w:r w:rsidR="003A3BEE">
        <w:t>100 mL), 500 mM D-mannitol (100 mL), 1 M 2-deoxy-D-glucose (4 mL), 15% solution of bovine serum albumin (BSA) dialyzed against Krebs-Ringer-</w:t>
      </w:r>
      <w:proofErr w:type="spellStart"/>
      <w:r w:rsidR="003A3BEE">
        <w:t>Henseleit</w:t>
      </w:r>
      <w:proofErr w:type="spellEnd"/>
      <w:r w:rsidR="003A3BEE">
        <w:t xml:space="preserve"> (KRH) buffer (described below in step </w:t>
      </w:r>
      <w:r w:rsidR="00DE38A7">
        <w:t>4</w:t>
      </w:r>
      <w:r w:rsidR="003A3BEE">
        <w:t xml:space="preserve">) (100 mL). </w:t>
      </w:r>
    </w:p>
    <w:p w14:paraId="7010C427" w14:textId="77777777" w:rsidR="00DE38A7" w:rsidRDefault="00DE38A7" w:rsidP="00BB6705"/>
    <w:p w14:paraId="299DBB4D" w14:textId="283C8E25" w:rsidR="003A3BEE" w:rsidRPr="001F4776" w:rsidRDefault="00DE38A7" w:rsidP="00BB6705">
      <w:r>
        <w:t>N</w:t>
      </w:r>
      <w:r w:rsidR="00212981">
        <w:t>OTE</w:t>
      </w:r>
      <w:r>
        <w:t xml:space="preserve">: </w:t>
      </w:r>
      <w:r w:rsidR="000E09E4">
        <w:t>Two solutions are required to measure</w:t>
      </w:r>
      <w:r w:rsidR="003049C6">
        <w:t xml:space="preserve"> resting and contraction-stimulated glucose uptake</w:t>
      </w:r>
      <w:r w:rsidR="000E09E4">
        <w:t>.</w:t>
      </w:r>
      <w:r w:rsidR="00212981">
        <w:t xml:space="preserve"> </w:t>
      </w:r>
      <w:r w:rsidR="000E09E4">
        <w:t>Furthermore</w:t>
      </w:r>
      <w:r w:rsidR="006D22AC">
        <w:t>,</w:t>
      </w:r>
      <w:r w:rsidR="00854EDD">
        <w:t xml:space="preserve"> each single insulin concentration use</w:t>
      </w:r>
      <w:r w:rsidR="00BB6705">
        <w:t>d</w:t>
      </w:r>
      <w:r w:rsidR="00854EDD">
        <w:t xml:space="preserve"> </w:t>
      </w:r>
      <w:r w:rsidR="00BB6705">
        <w:t>for assessing</w:t>
      </w:r>
      <w:r w:rsidR="00854EDD">
        <w:t xml:space="preserve"> insulin-stimulated glucose uptake requires</w:t>
      </w:r>
      <w:r w:rsidR="000E09E4">
        <w:t xml:space="preserve"> </w:t>
      </w:r>
      <w:r w:rsidR="006D22AC">
        <w:t>two</w:t>
      </w:r>
      <w:r w:rsidR="00854EDD">
        <w:t xml:space="preserve"> solutions. Thus, </w:t>
      </w:r>
      <w:r w:rsidR="006D22AC">
        <w:t>in total six different solutions are needed to measure basal, submaximal</w:t>
      </w:r>
      <w:r w:rsidR="002126FC">
        <w:t xml:space="preserve"> insulin</w:t>
      </w:r>
      <w:r w:rsidR="0069218F">
        <w:t>-</w:t>
      </w:r>
      <w:r w:rsidR="006D22AC">
        <w:t xml:space="preserve">, maximal </w:t>
      </w:r>
      <w:r w:rsidR="002126FC">
        <w:t>insulin</w:t>
      </w:r>
      <w:r w:rsidR="0069218F">
        <w:t>-</w:t>
      </w:r>
      <w:r w:rsidR="002126FC">
        <w:t xml:space="preserve">, </w:t>
      </w:r>
      <w:r w:rsidR="006D22AC">
        <w:t>and contraction-stimulated glucose uptake in isolated mouse skeletal muscle.</w:t>
      </w:r>
      <w:r w:rsidR="000D4523">
        <w:t xml:space="preserve"> </w:t>
      </w:r>
      <w:r w:rsidR="0095777E">
        <w:t xml:space="preserve">In the following </w:t>
      </w:r>
      <w:r w:rsidR="000D4523">
        <w:t>‘</w:t>
      </w:r>
      <w:r w:rsidR="0095777E">
        <w:t>b</w:t>
      </w:r>
      <w:r w:rsidR="000D4523">
        <w:t>asal incubation media’ refers to media without insulin or radioactive tracer</w:t>
      </w:r>
      <w:r w:rsidR="0095777E">
        <w:t>s</w:t>
      </w:r>
      <w:r w:rsidR="000D4523">
        <w:t xml:space="preserve">. ‘Incubation media’ refers to media containing insulin. </w:t>
      </w:r>
      <w:r w:rsidR="0095777E">
        <w:t>‘</w:t>
      </w:r>
      <w:r w:rsidR="000D4523">
        <w:t>Glucose uptake</w:t>
      </w:r>
      <w:r w:rsidR="0095777E">
        <w:t xml:space="preserve"> incubation</w:t>
      </w:r>
      <w:r w:rsidR="000D4523">
        <w:t xml:space="preserve"> media</w:t>
      </w:r>
      <w:r w:rsidR="0095777E">
        <w:t xml:space="preserve">’ refers to media containing 2-deoxy-D-glucose and radioactive tracers in addition to insulin at a concentration identical to that </w:t>
      </w:r>
      <w:r w:rsidR="00B3082D">
        <w:t>used in</w:t>
      </w:r>
      <w:r w:rsidR="0095777E">
        <w:t xml:space="preserve"> the ‘incubation media’. </w:t>
      </w:r>
    </w:p>
    <w:p w14:paraId="2327519D" w14:textId="77777777" w:rsidR="003A3BEE" w:rsidRDefault="003A3BEE" w:rsidP="00BB6705"/>
    <w:p w14:paraId="3672C94E" w14:textId="28A9094D" w:rsidR="003A3BEE" w:rsidRPr="00377894" w:rsidRDefault="00212981" w:rsidP="00BB6705">
      <w:pPr>
        <w:rPr>
          <w:highlight w:val="yellow"/>
        </w:rPr>
      </w:pPr>
      <w:r>
        <w:rPr>
          <w:highlight w:val="yellow"/>
        </w:rPr>
        <w:t>2.1.</w:t>
      </w:r>
      <w:r w:rsidR="00652FAD">
        <w:rPr>
          <w:highlight w:val="yellow"/>
        </w:rPr>
        <w:t>2</w:t>
      </w:r>
      <w:r w:rsidR="00EE5285">
        <w:rPr>
          <w:highlight w:val="yellow"/>
        </w:rPr>
        <w:t>.</w:t>
      </w:r>
      <w:r w:rsidR="003A3BEE" w:rsidRPr="00377894">
        <w:rPr>
          <w:highlight w:val="yellow"/>
        </w:rPr>
        <w:t xml:space="preserve"> Prepare </w:t>
      </w:r>
      <w:r w:rsidR="00BB6B13">
        <w:rPr>
          <w:highlight w:val="yellow"/>
        </w:rPr>
        <w:t xml:space="preserve">a </w:t>
      </w:r>
      <w:r w:rsidR="003A3BEE" w:rsidRPr="00377894">
        <w:rPr>
          <w:highlight w:val="yellow"/>
        </w:rPr>
        <w:t xml:space="preserve">KRH buffer by supplementing </w:t>
      </w:r>
      <w:r w:rsidR="000D525D">
        <w:rPr>
          <w:highlight w:val="yellow"/>
        </w:rPr>
        <w:t>ultrapure</w:t>
      </w:r>
      <w:r w:rsidR="000D525D" w:rsidRPr="00377894">
        <w:rPr>
          <w:highlight w:val="yellow"/>
        </w:rPr>
        <w:t xml:space="preserve"> </w:t>
      </w:r>
      <w:r w:rsidR="003A3BEE" w:rsidRPr="00377894">
        <w:rPr>
          <w:highlight w:val="yellow"/>
        </w:rPr>
        <w:t>water</w:t>
      </w:r>
      <w:r w:rsidR="00691E86">
        <w:rPr>
          <w:highlight w:val="yellow"/>
        </w:rPr>
        <w:t xml:space="preserve"> (ddH</w:t>
      </w:r>
      <w:r w:rsidR="00691E86" w:rsidRPr="002A629F">
        <w:rPr>
          <w:highlight w:val="yellow"/>
          <w:vertAlign w:val="subscript"/>
        </w:rPr>
        <w:t>2</w:t>
      </w:r>
      <w:r w:rsidR="00691E86">
        <w:rPr>
          <w:highlight w:val="yellow"/>
        </w:rPr>
        <w:t>O)</w:t>
      </w:r>
      <w:r w:rsidR="003A3BEE" w:rsidRPr="00377894">
        <w:rPr>
          <w:highlight w:val="yellow"/>
        </w:rPr>
        <w:t xml:space="preserve"> with NaCl (117 mM), NaHCO</w:t>
      </w:r>
      <w:r w:rsidR="003A3BEE" w:rsidRPr="00377894">
        <w:rPr>
          <w:highlight w:val="yellow"/>
          <w:vertAlign w:val="subscript"/>
        </w:rPr>
        <w:t>3</w:t>
      </w:r>
      <w:r w:rsidR="003A3BEE" w:rsidRPr="00377894">
        <w:rPr>
          <w:highlight w:val="yellow"/>
        </w:rPr>
        <w:t xml:space="preserve"> (24.6 mM), </w:t>
      </w:r>
      <w:proofErr w:type="spellStart"/>
      <w:r w:rsidR="003A3BEE" w:rsidRPr="00377894">
        <w:rPr>
          <w:highlight w:val="yellow"/>
        </w:rPr>
        <w:t>KCl</w:t>
      </w:r>
      <w:proofErr w:type="spellEnd"/>
      <w:r w:rsidR="003A3BEE" w:rsidRPr="00377894">
        <w:rPr>
          <w:highlight w:val="yellow"/>
        </w:rPr>
        <w:t xml:space="preserve"> (4.7 mM), CaCl</w:t>
      </w:r>
      <w:r w:rsidR="003A3BEE" w:rsidRPr="00377894">
        <w:rPr>
          <w:highlight w:val="yellow"/>
          <w:vertAlign w:val="subscript"/>
        </w:rPr>
        <w:t>2</w:t>
      </w:r>
      <w:r w:rsidR="003A3BEE" w:rsidRPr="00377894">
        <w:rPr>
          <w:highlight w:val="yellow"/>
        </w:rPr>
        <w:t xml:space="preserve"> (2.5 mM), KH</w:t>
      </w:r>
      <w:r w:rsidR="003A3BEE" w:rsidRPr="00377894">
        <w:rPr>
          <w:highlight w:val="yellow"/>
          <w:vertAlign w:val="subscript"/>
        </w:rPr>
        <w:t>2</w:t>
      </w:r>
      <w:r w:rsidR="003A3BEE" w:rsidRPr="00377894">
        <w:rPr>
          <w:highlight w:val="yellow"/>
        </w:rPr>
        <w:t>PO</w:t>
      </w:r>
      <w:r w:rsidR="003A3BEE" w:rsidRPr="00377894">
        <w:rPr>
          <w:highlight w:val="yellow"/>
          <w:vertAlign w:val="subscript"/>
        </w:rPr>
        <w:t>4</w:t>
      </w:r>
      <w:r w:rsidR="003A3BEE" w:rsidRPr="00377894">
        <w:rPr>
          <w:highlight w:val="yellow"/>
        </w:rPr>
        <w:t xml:space="preserve"> (1.2 mM), and MgSO</w:t>
      </w:r>
      <w:r w:rsidR="003A3BEE" w:rsidRPr="00377894">
        <w:rPr>
          <w:highlight w:val="yellow"/>
          <w:vertAlign w:val="subscript"/>
        </w:rPr>
        <w:t>4</w:t>
      </w:r>
      <w:r w:rsidR="003A3BEE" w:rsidRPr="00377894">
        <w:rPr>
          <w:highlight w:val="yellow"/>
        </w:rPr>
        <w:t xml:space="preserve"> (1.2 mM). Subsequently gas the KRH buffer with 95% O</w:t>
      </w:r>
      <w:r w:rsidR="003A3BEE" w:rsidRPr="00377894">
        <w:rPr>
          <w:highlight w:val="yellow"/>
          <w:vertAlign w:val="subscript"/>
        </w:rPr>
        <w:t>2</w:t>
      </w:r>
      <w:r w:rsidR="003A3BEE" w:rsidRPr="00377894">
        <w:rPr>
          <w:highlight w:val="yellow"/>
        </w:rPr>
        <w:t xml:space="preserve"> and 5% CO</w:t>
      </w:r>
      <w:r w:rsidR="003A3BEE" w:rsidRPr="00377894">
        <w:rPr>
          <w:highlight w:val="yellow"/>
          <w:vertAlign w:val="subscript"/>
        </w:rPr>
        <w:t>2</w:t>
      </w:r>
      <w:r w:rsidR="003A3BEE" w:rsidRPr="00377894">
        <w:rPr>
          <w:highlight w:val="yellow"/>
        </w:rPr>
        <w:t xml:space="preserve"> for 10 min. The desired pH of the</w:t>
      </w:r>
      <w:r w:rsidR="00BB6B13">
        <w:rPr>
          <w:highlight w:val="yellow"/>
        </w:rPr>
        <w:t xml:space="preserve"> KRH</w:t>
      </w:r>
      <w:r w:rsidR="003A3BEE" w:rsidRPr="00377894">
        <w:rPr>
          <w:highlight w:val="yellow"/>
        </w:rPr>
        <w:t xml:space="preserve"> buffer should be between 7.35-7.45 at 30</w:t>
      </w:r>
      <w:r>
        <w:rPr>
          <w:highlight w:val="yellow"/>
        </w:rPr>
        <w:t xml:space="preserve"> </w:t>
      </w:r>
      <w:r w:rsidR="003A3BEE" w:rsidRPr="00377894">
        <w:rPr>
          <w:highlight w:val="yellow"/>
        </w:rPr>
        <w:t xml:space="preserve">°C. If pH adjustment is performed at room temperature the pH of the </w:t>
      </w:r>
      <w:r w:rsidR="00BB6B13">
        <w:rPr>
          <w:highlight w:val="yellow"/>
        </w:rPr>
        <w:t xml:space="preserve">KRH </w:t>
      </w:r>
      <w:r w:rsidR="003A3BEE" w:rsidRPr="00377894">
        <w:rPr>
          <w:highlight w:val="yellow"/>
        </w:rPr>
        <w:t xml:space="preserve">buffer should be between 7.25-7.35. </w:t>
      </w:r>
    </w:p>
    <w:p w14:paraId="6CA183EF" w14:textId="77777777" w:rsidR="003A3BEE" w:rsidRPr="00377894" w:rsidRDefault="003A3BEE" w:rsidP="00BB6705">
      <w:pPr>
        <w:rPr>
          <w:highlight w:val="yellow"/>
        </w:rPr>
      </w:pPr>
    </w:p>
    <w:p w14:paraId="1532A95B" w14:textId="2F2EE856" w:rsidR="00DE38A7" w:rsidRDefault="00212981" w:rsidP="00BB6705">
      <w:r>
        <w:rPr>
          <w:highlight w:val="yellow"/>
        </w:rPr>
        <w:t>2.1.</w:t>
      </w:r>
      <w:r w:rsidR="00652FAD">
        <w:rPr>
          <w:highlight w:val="yellow"/>
        </w:rPr>
        <w:t>3</w:t>
      </w:r>
      <w:r w:rsidR="00EE5285">
        <w:rPr>
          <w:highlight w:val="yellow"/>
        </w:rPr>
        <w:t>.</w:t>
      </w:r>
      <w:r w:rsidR="003A3BEE" w:rsidRPr="00377894">
        <w:rPr>
          <w:highlight w:val="yellow"/>
        </w:rPr>
        <w:t xml:space="preserve"> Add BSA (0.1%), Na-Pyruvate (2 mM), and D-mannitol (8 mM) to the gassed and pH-adjusted KRH buffer to complete the basal incubation media. Store </w:t>
      </w:r>
      <w:r w:rsidR="00B3082D">
        <w:rPr>
          <w:highlight w:val="yellow"/>
        </w:rPr>
        <w:t xml:space="preserve">basal incubation media in a sealed container to minimize degasification of </w:t>
      </w:r>
      <w:r w:rsidR="00B3082D" w:rsidRPr="00377894">
        <w:rPr>
          <w:highlight w:val="yellow"/>
        </w:rPr>
        <w:t>O</w:t>
      </w:r>
      <w:r w:rsidR="00B3082D" w:rsidRPr="00377894">
        <w:rPr>
          <w:highlight w:val="yellow"/>
          <w:vertAlign w:val="subscript"/>
        </w:rPr>
        <w:t>2</w:t>
      </w:r>
      <w:r w:rsidR="00B3082D">
        <w:rPr>
          <w:highlight w:val="yellow"/>
        </w:rPr>
        <w:t xml:space="preserve"> and</w:t>
      </w:r>
      <w:r w:rsidR="00B3082D" w:rsidRPr="00377894">
        <w:rPr>
          <w:highlight w:val="yellow"/>
        </w:rPr>
        <w:t xml:space="preserve"> CO</w:t>
      </w:r>
      <w:r w:rsidR="00B3082D" w:rsidRPr="00377894">
        <w:rPr>
          <w:highlight w:val="yellow"/>
          <w:vertAlign w:val="subscript"/>
        </w:rPr>
        <w:t>2</w:t>
      </w:r>
      <w:r w:rsidR="00B3082D">
        <w:rPr>
          <w:highlight w:val="yellow"/>
        </w:rPr>
        <w:t xml:space="preserve"> </w:t>
      </w:r>
      <w:r w:rsidR="003A3BEE" w:rsidRPr="00377894">
        <w:rPr>
          <w:highlight w:val="yellow"/>
        </w:rPr>
        <w:t>a</w:t>
      </w:r>
      <w:r w:rsidR="00B3082D">
        <w:rPr>
          <w:highlight w:val="yellow"/>
        </w:rPr>
        <w:t xml:space="preserve">nd place media at </w:t>
      </w:r>
      <w:r w:rsidR="003A3BEE" w:rsidRPr="00377894">
        <w:rPr>
          <w:highlight w:val="yellow"/>
        </w:rPr>
        <w:t>30</w:t>
      </w:r>
      <w:r>
        <w:rPr>
          <w:highlight w:val="yellow"/>
        </w:rPr>
        <w:t xml:space="preserve"> </w:t>
      </w:r>
      <w:r w:rsidR="003A3BEE" w:rsidRPr="00377894">
        <w:rPr>
          <w:highlight w:val="yellow"/>
        </w:rPr>
        <w:t>°C.</w:t>
      </w:r>
      <w:r w:rsidR="003A3BEE" w:rsidRPr="00007E03">
        <w:t xml:space="preserve"> </w:t>
      </w:r>
    </w:p>
    <w:p w14:paraId="51324296" w14:textId="77777777" w:rsidR="00DE38A7" w:rsidRDefault="00DE38A7" w:rsidP="00BB6705"/>
    <w:p w14:paraId="0B4F566C" w14:textId="7253EF6C" w:rsidR="003A3BEE" w:rsidRDefault="00DE38A7" w:rsidP="00BB6705">
      <w:r>
        <w:t>N</w:t>
      </w:r>
      <w:r w:rsidR="00212981">
        <w:t>OTE</w:t>
      </w:r>
      <w:r>
        <w:t xml:space="preserve">: </w:t>
      </w:r>
      <w:r w:rsidR="003A3BEE" w:rsidRPr="00007E03">
        <w:t>Typically</w:t>
      </w:r>
      <w:r w:rsidR="003A1D27">
        <w:t>,</w:t>
      </w:r>
      <w:r w:rsidR="003A3BEE" w:rsidRPr="00007E03">
        <w:t xml:space="preserve"> the osmolarity of the KRH supplements</w:t>
      </w:r>
      <w:r w:rsidR="00577646">
        <w:t xml:space="preserve"> (</w:t>
      </w:r>
      <w:r w:rsidR="000D4523">
        <w:t>i</w:t>
      </w:r>
      <w:r w:rsidR="00577646">
        <w:t>.</w:t>
      </w:r>
      <w:r w:rsidR="000D4523">
        <w:t>e</w:t>
      </w:r>
      <w:r w:rsidR="00577646">
        <w:t>.</w:t>
      </w:r>
      <w:r w:rsidR="00212981">
        <w:t>,</w:t>
      </w:r>
      <w:r w:rsidR="00577646">
        <w:t xml:space="preserve"> Na-Pyruvate, D-Mannitol, and D-glucose)</w:t>
      </w:r>
      <w:r w:rsidR="003A1D27">
        <w:t xml:space="preserve"> is kept</w:t>
      </w:r>
      <w:r w:rsidR="003A3BEE" w:rsidRPr="00007E03">
        <w:t xml:space="preserve"> </w:t>
      </w:r>
      <w:r w:rsidR="002D5242">
        <w:t>constant</w:t>
      </w:r>
      <w:r w:rsidR="003A3BEE" w:rsidRPr="00007E03">
        <w:t xml:space="preserve"> across an entire experiment to avoid shrinkage or expansion of the muscle cells.</w:t>
      </w:r>
      <w:r w:rsidR="00BB6705">
        <w:t xml:space="preserve"> </w:t>
      </w:r>
      <w:r w:rsidR="002D5242">
        <w:t xml:space="preserve">The protocol described herein uses an osmolarity of 10 mM for the KRH </w:t>
      </w:r>
      <w:r w:rsidR="002D5242">
        <w:lastRenderedPageBreak/>
        <w:t>supplements.</w:t>
      </w:r>
      <w:r w:rsidR="00FD3C03">
        <w:t xml:space="preserve"> </w:t>
      </w:r>
      <w:r w:rsidR="00BB6B13">
        <w:t>I</w:t>
      </w:r>
      <w:r w:rsidR="003A3BEE" w:rsidRPr="00007E03">
        <w:t xml:space="preserve">f a </w:t>
      </w:r>
      <w:r w:rsidR="00905725">
        <w:t xml:space="preserve">glucose-containing </w:t>
      </w:r>
      <w:r w:rsidR="003A3BEE" w:rsidRPr="00007E03">
        <w:t>buffer is needed</w:t>
      </w:r>
      <w:r w:rsidR="00905725">
        <w:t>,</w:t>
      </w:r>
      <w:r w:rsidR="003A3BEE" w:rsidRPr="00007E03">
        <w:t xml:space="preserve"> replace KRH supplements to accommodate </w:t>
      </w:r>
      <w:r w:rsidR="00212981">
        <w:t>the</w:t>
      </w:r>
      <w:r w:rsidR="003A3BEE" w:rsidRPr="00007E03">
        <w:t xml:space="preserve"> needs, e</w:t>
      </w:r>
      <w:r w:rsidR="003A3BEE">
        <w:t>.g.</w:t>
      </w:r>
      <w:r w:rsidR="003A3BEE" w:rsidRPr="00007E03">
        <w:t xml:space="preserve"> 5 mM D-glucose and 5</w:t>
      </w:r>
      <w:r w:rsidR="00FD3C03">
        <w:t xml:space="preserve"> </w:t>
      </w:r>
      <w:r w:rsidR="003A3BEE" w:rsidRPr="00007E03">
        <w:t>mM D-mannitol.</w:t>
      </w:r>
      <w:r w:rsidR="003A3BEE">
        <w:t xml:space="preserve"> </w:t>
      </w:r>
    </w:p>
    <w:p w14:paraId="7DB3249A" w14:textId="77777777" w:rsidR="003A3BEE" w:rsidRDefault="003A3BEE" w:rsidP="00BB6705"/>
    <w:p w14:paraId="5C664DA3" w14:textId="5CF9E7D3" w:rsidR="0034303A" w:rsidRDefault="00212981" w:rsidP="00BB6705">
      <w:r>
        <w:t>2.1</w:t>
      </w:r>
      <w:r w:rsidR="0034303A">
        <w:t>.</w:t>
      </w:r>
      <w:r w:rsidR="00652FAD">
        <w:t>4</w:t>
      </w:r>
      <w:r w:rsidR="00EE5285">
        <w:t>.</w:t>
      </w:r>
      <w:r w:rsidR="003A3BEE" w:rsidRPr="00007E03">
        <w:t xml:space="preserve"> To avoid possible BSA-associated contaminants in the incubation buffer, dialyze BSA against KRH. </w:t>
      </w:r>
    </w:p>
    <w:p w14:paraId="2EB15B1C" w14:textId="77777777" w:rsidR="0034303A" w:rsidRDefault="0034303A" w:rsidP="00BB6705"/>
    <w:p w14:paraId="4B85E556" w14:textId="39A74D25" w:rsidR="0034303A" w:rsidRDefault="0034303A" w:rsidP="00BB6705">
      <w:r>
        <w:t>2.1.4.1. T</w:t>
      </w:r>
      <w:r w:rsidR="003A3BEE" w:rsidRPr="00007E03">
        <w:t>o make a 15% BSA stock solution dialyzed against KRH buffer</w:t>
      </w:r>
      <w:r w:rsidR="00BB6705">
        <w:t>,</w:t>
      </w:r>
      <w:r w:rsidR="003A3BEE" w:rsidRPr="00007E03">
        <w:t xml:space="preserve"> start by dissolving 300 g of analytical grade fat-free BSA in 900 m</w:t>
      </w:r>
      <w:r w:rsidR="00691E86">
        <w:t>L</w:t>
      </w:r>
      <w:r w:rsidR="00BB6705">
        <w:t xml:space="preserve"> of</w:t>
      </w:r>
      <w:r w:rsidR="003A3BEE" w:rsidRPr="00007E03">
        <w:t xml:space="preserve"> KRH buffer. Next, boil </w:t>
      </w:r>
      <w:r w:rsidR="00BB6705">
        <w:t xml:space="preserve">the </w:t>
      </w:r>
      <w:r w:rsidR="003A3BEE" w:rsidRPr="00007E03">
        <w:t xml:space="preserve">dialysis </w:t>
      </w:r>
      <w:r w:rsidR="00691E86" w:rsidRPr="00007E03">
        <w:t>tub</w:t>
      </w:r>
      <w:r w:rsidR="00691E86">
        <w:t>e</w:t>
      </w:r>
      <w:r w:rsidR="00691E86" w:rsidRPr="00007E03">
        <w:t xml:space="preserve"> </w:t>
      </w:r>
      <w:r w:rsidR="003A3BEE" w:rsidRPr="00007E03">
        <w:t xml:space="preserve">in redistilled water until the tubing is soft. </w:t>
      </w:r>
    </w:p>
    <w:p w14:paraId="4216CD8E" w14:textId="77777777" w:rsidR="0034303A" w:rsidRDefault="0034303A" w:rsidP="00BB6705"/>
    <w:p w14:paraId="4C11F902" w14:textId="738C46B7" w:rsidR="0034303A" w:rsidRDefault="0034303A" w:rsidP="00BB6705">
      <w:r>
        <w:t xml:space="preserve">2.1.4.2. </w:t>
      </w:r>
      <w:r w:rsidR="003A3BEE" w:rsidRPr="00007E03">
        <w:t xml:space="preserve">Fill </w:t>
      </w:r>
      <w:r w:rsidR="00BB6705">
        <w:t xml:space="preserve">the </w:t>
      </w:r>
      <w:r w:rsidR="003A3BEE" w:rsidRPr="00007E03">
        <w:t>tubing with the BSA-KRH solution and secure</w:t>
      </w:r>
      <w:r w:rsidR="00BB6705">
        <w:t xml:space="preserve"> the</w:t>
      </w:r>
      <w:r w:rsidR="003A3BEE" w:rsidRPr="00007E03">
        <w:t xml:space="preserve"> tubing ends. Place </w:t>
      </w:r>
      <w:r w:rsidR="00BB6705">
        <w:t xml:space="preserve">the </w:t>
      </w:r>
      <w:r w:rsidR="003A3BEE" w:rsidRPr="00007E03">
        <w:t xml:space="preserve">tubing with BSA-KRH in 5 L of KRH buffer and leave </w:t>
      </w:r>
      <w:r w:rsidR="00BB6705">
        <w:t xml:space="preserve">it </w:t>
      </w:r>
      <w:r w:rsidR="003A3BEE" w:rsidRPr="00007E03">
        <w:t>overnight at 4</w:t>
      </w:r>
      <w:r w:rsidR="00BB6705">
        <w:t xml:space="preserve"> </w:t>
      </w:r>
      <w:r w:rsidR="003A3BEE" w:rsidRPr="00007E03">
        <w:t xml:space="preserve">°C. The following day replace the KRH buffer and leave </w:t>
      </w:r>
      <w:r w:rsidR="00BB6705">
        <w:t xml:space="preserve">the </w:t>
      </w:r>
      <w:r w:rsidR="003A3BEE" w:rsidRPr="00007E03">
        <w:t>tubing with BSA-KRH in KRH buffer overnight at 4</w:t>
      </w:r>
      <w:r w:rsidR="00FC3104">
        <w:t xml:space="preserve"> </w:t>
      </w:r>
      <w:r w:rsidR="003A3BEE" w:rsidRPr="00007E03">
        <w:t xml:space="preserve">°C. </w:t>
      </w:r>
    </w:p>
    <w:p w14:paraId="3BC518F4" w14:textId="77777777" w:rsidR="0034303A" w:rsidRDefault="0034303A" w:rsidP="00BB6705"/>
    <w:p w14:paraId="5C903110" w14:textId="022134A7" w:rsidR="003A3BEE" w:rsidRDefault="0034303A" w:rsidP="00BB6705">
      <w:r>
        <w:t xml:space="preserve">2.1.4.3. </w:t>
      </w:r>
      <w:r w:rsidR="003A3BEE" w:rsidRPr="00007E03">
        <w:t>Lastly, collect the BSA-KRH solution from the tubing and add KRH buffer to a final volume of 2 L (i.e.</w:t>
      </w:r>
      <w:r w:rsidR="00FC3104">
        <w:t>,</w:t>
      </w:r>
      <w:r w:rsidR="003A3BEE" w:rsidRPr="00007E03">
        <w:t xml:space="preserve"> 15% BSA</w:t>
      </w:r>
      <w:r w:rsidR="00DD3B85">
        <w:t>-KRH</w:t>
      </w:r>
      <w:r w:rsidR="003A3BEE" w:rsidRPr="00007E03">
        <w:t xml:space="preserve"> stock solution</w:t>
      </w:r>
      <w:r w:rsidR="003A3BEE">
        <w:t>).</w:t>
      </w:r>
    </w:p>
    <w:p w14:paraId="435ADD14" w14:textId="77777777" w:rsidR="0095777E" w:rsidRPr="00BB6705" w:rsidRDefault="003A3BEE" w:rsidP="00BB6705">
      <w:pPr>
        <w:rPr>
          <w:bCs/>
        </w:rPr>
      </w:pPr>
      <w:r>
        <w:t xml:space="preserve"> </w:t>
      </w:r>
    </w:p>
    <w:p w14:paraId="10E702E5" w14:textId="3FDF889B" w:rsidR="0095777E" w:rsidRPr="00BB6705" w:rsidRDefault="00652FAD" w:rsidP="00BB6705">
      <w:pPr>
        <w:rPr>
          <w:bCs/>
        </w:rPr>
      </w:pPr>
      <w:r w:rsidRPr="00BB6705">
        <w:rPr>
          <w:bCs/>
          <w:highlight w:val="yellow"/>
        </w:rPr>
        <w:t>2</w:t>
      </w:r>
      <w:r w:rsidR="00332C77" w:rsidRPr="00BB6705">
        <w:rPr>
          <w:bCs/>
          <w:highlight w:val="yellow"/>
        </w:rPr>
        <w:t>.2</w:t>
      </w:r>
      <w:r w:rsidR="0034303A" w:rsidRPr="00BB6705">
        <w:rPr>
          <w:bCs/>
          <w:highlight w:val="yellow"/>
        </w:rPr>
        <w:t>.</w:t>
      </w:r>
      <w:r w:rsidRPr="00BB6705">
        <w:rPr>
          <w:bCs/>
          <w:highlight w:val="yellow"/>
        </w:rPr>
        <w:t xml:space="preserve"> </w:t>
      </w:r>
      <w:r w:rsidR="0095777E" w:rsidRPr="00BB6705">
        <w:rPr>
          <w:bCs/>
          <w:highlight w:val="yellow"/>
        </w:rPr>
        <w:t>Preparation of incubation media containing insulin</w:t>
      </w:r>
    </w:p>
    <w:p w14:paraId="72093338" w14:textId="77777777" w:rsidR="000523B2" w:rsidRPr="00BB6705" w:rsidRDefault="000523B2" w:rsidP="00BB6705">
      <w:pPr>
        <w:rPr>
          <w:bCs/>
        </w:rPr>
      </w:pPr>
    </w:p>
    <w:p w14:paraId="48BB549E" w14:textId="5BD82A1C" w:rsidR="0095777E" w:rsidRPr="00377894" w:rsidRDefault="0034303A" w:rsidP="00BB6705">
      <w:pPr>
        <w:rPr>
          <w:highlight w:val="yellow"/>
        </w:rPr>
      </w:pPr>
      <w:r>
        <w:rPr>
          <w:highlight w:val="yellow"/>
        </w:rPr>
        <w:t>2.2.</w:t>
      </w:r>
      <w:r w:rsidR="00EE5285">
        <w:rPr>
          <w:highlight w:val="yellow"/>
        </w:rPr>
        <w:t>1.</w:t>
      </w:r>
      <w:r w:rsidR="0095777E" w:rsidRPr="00377894">
        <w:rPr>
          <w:highlight w:val="yellow"/>
        </w:rPr>
        <w:t xml:space="preserve"> For the incubation media containing a </w:t>
      </w:r>
      <w:proofErr w:type="spellStart"/>
      <w:r w:rsidR="0095777E" w:rsidRPr="00377894">
        <w:rPr>
          <w:highlight w:val="yellow"/>
        </w:rPr>
        <w:t>submaximal</w:t>
      </w:r>
      <w:r w:rsidR="0095777E">
        <w:rPr>
          <w:highlight w:val="yellow"/>
        </w:rPr>
        <w:t>ly</w:t>
      </w:r>
      <w:proofErr w:type="spellEnd"/>
      <w:r w:rsidR="0095777E">
        <w:rPr>
          <w:highlight w:val="yellow"/>
        </w:rPr>
        <w:t xml:space="preserve"> effective</w:t>
      </w:r>
      <w:r w:rsidR="0095777E" w:rsidRPr="00377894">
        <w:rPr>
          <w:highlight w:val="yellow"/>
        </w:rPr>
        <w:t xml:space="preserve"> insulin concentration, add 1 μL of a 100 </w:t>
      </w:r>
      <w:proofErr w:type="spellStart"/>
      <w:r w:rsidR="0095777E" w:rsidRPr="00377894">
        <w:rPr>
          <w:highlight w:val="yellow"/>
        </w:rPr>
        <w:t>mU</w:t>
      </w:r>
      <w:proofErr w:type="spellEnd"/>
      <w:r w:rsidR="0095777E" w:rsidRPr="00377894">
        <w:rPr>
          <w:highlight w:val="yellow"/>
        </w:rPr>
        <w:t xml:space="preserve">/mL insulin stock solution per mL of </w:t>
      </w:r>
      <w:r w:rsidR="0095777E">
        <w:rPr>
          <w:highlight w:val="yellow"/>
        </w:rPr>
        <w:t xml:space="preserve">basal </w:t>
      </w:r>
      <w:r w:rsidR="0095777E" w:rsidRPr="00377894">
        <w:rPr>
          <w:highlight w:val="yellow"/>
        </w:rPr>
        <w:t xml:space="preserve">incubation media (100 </w:t>
      </w:r>
      <w:proofErr w:type="spellStart"/>
      <w:r w:rsidR="0095777E" w:rsidRPr="00377894">
        <w:rPr>
          <w:highlight w:val="yellow"/>
        </w:rPr>
        <w:t>μU</w:t>
      </w:r>
      <w:proofErr w:type="spellEnd"/>
      <w:r w:rsidR="0095777E" w:rsidRPr="00377894">
        <w:rPr>
          <w:highlight w:val="yellow"/>
        </w:rPr>
        <w:t>/mL insulin).</w:t>
      </w:r>
    </w:p>
    <w:p w14:paraId="55AA0265" w14:textId="77777777" w:rsidR="0095777E" w:rsidRPr="00377894" w:rsidRDefault="0095777E" w:rsidP="00BB6705">
      <w:pPr>
        <w:rPr>
          <w:highlight w:val="yellow"/>
        </w:rPr>
      </w:pPr>
    </w:p>
    <w:p w14:paraId="762AC417" w14:textId="2903B2BC" w:rsidR="0095777E" w:rsidRDefault="0034303A" w:rsidP="00BB6705">
      <w:r>
        <w:rPr>
          <w:highlight w:val="yellow"/>
        </w:rPr>
        <w:t>2.2.</w:t>
      </w:r>
      <w:r w:rsidR="00EE5285">
        <w:rPr>
          <w:highlight w:val="yellow"/>
        </w:rPr>
        <w:t>2.</w:t>
      </w:r>
      <w:r w:rsidR="0095777E" w:rsidRPr="00377894">
        <w:rPr>
          <w:highlight w:val="yellow"/>
        </w:rPr>
        <w:t xml:space="preserve"> For the incubation media containing a maximal</w:t>
      </w:r>
      <w:r w:rsidR="0095777E">
        <w:rPr>
          <w:highlight w:val="yellow"/>
        </w:rPr>
        <w:t>ly effective</w:t>
      </w:r>
      <w:r w:rsidR="0095777E" w:rsidRPr="00377894">
        <w:rPr>
          <w:highlight w:val="yellow"/>
        </w:rPr>
        <w:t xml:space="preserve"> insulin concentration, add 1 μL of a 10 U/mL insulin stock solution per mL of </w:t>
      </w:r>
      <w:r w:rsidR="0095777E">
        <w:rPr>
          <w:highlight w:val="yellow"/>
        </w:rPr>
        <w:t xml:space="preserve">basal </w:t>
      </w:r>
      <w:r w:rsidR="0095777E" w:rsidRPr="00377894">
        <w:rPr>
          <w:highlight w:val="yellow"/>
        </w:rPr>
        <w:t xml:space="preserve">incubation media (10 </w:t>
      </w:r>
      <w:proofErr w:type="spellStart"/>
      <w:r w:rsidR="0095777E" w:rsidRPr="00377894">
        <w:rPr>
          <w:highlight w:val="yellow"/>
        </w:rPr>
        <w:t>mU</w:t>
      </w:r>
      <w:proofErr w:type="spellEnd"/>
      <w:r w:rsidR="0095777E" w:rsidRPr="00377894">
        <w:rPr>
          <w:highlight w:val="yellow"/>
        </w:rPr>
        <w:t>/mL insulin).</w:t>
      </w:r>
    </w:p>
    <w:p w14:paraId="22B71C3D" w14:textId="77777777" w:rsidR="003A3BEE" w:rsidRPr="00BB6705" w:rsidRDefault="003A3BEE" w:rsidP="00BB6705">
      <w:pPr>
        <w:rPr>
          <w:bCs/>
        </w:rPr>
      </w:pPr>
    </w:p>
    <w:p w14:paraId="65C31970" w14:textId="751772CB" w:rsidR="003A3BEE" w:rsidRPr="00BB6705" w:rsidRDefault="00332C77" w:rsidP="00BB6705">
      <w:pPr>
        <w:rPr>
          <w:bCs/>
        </w:rPr>
      </w:pPr>
      <w:r w:rsidRPr="00BB6705">
        <w:rPr>
          <w:bCs/>
          <w:highlight w:val="yellow"/>
        </w:rPr>
        <w:t>2.</w:t>
      </w:r>
      <w:r w:rsidR="00652FAD" w:rsidRPr="00BB6705">
        <w:rPr>
          <w:bCs/>
          <w:highlight w:val="yellow"/>
        </w:rPr>
        <w:t>3</w:t>
      </w:r>
      <w:r w:rsidR="00BB6705">
        <w:rPr>
          <w:bCs/>
          <w:highlight w:val="yellow"/>
        </w:rPr>
        <w:t>.</w:t>
      </w:r>
      <w:r w:rsidR="00652FAD" w:rsidRPr="00BB6705">
        <w:rPr>
          <w:bCs/>
          <w:highlight w:val="yellow"/>
        </w:rPr>
        <w:t xml:space="preserve"> </w:t>
      </w:r>
      <w:r w:rsidR="003A3BEE" w:rsidRPr="00BB6705">
        <w:rPr>
          <w:bCs/>
          <w:highlight w:val="yellow"/>
        </w:rPr>
        <w:t>Preparation of glucose uptake incubation media</w:t>
      </w:r>
    </w:p>
    <w:p w14:paraId="609A4E3E" w14:textId="77777777" w:rsidR="000523B2" w:rsidRPr="00BB6705" w:rsidRDefault="000523B2" w:rsidP="00BB6705">
      <w:pPr>
        <w:rPr>
          <w:bCs/>
        </w:rPr>
      </w:pPr>
    </w:p>
    <w:p w14:paraId="08B3D042" w14:textId="597D97FE" w:rsidR="003A3BEE" w:rsidRDefault="003A3BEE" w:rsidP="00BB6705">
      <w:r>
        <w:t>C</w:t>
      </w:r>
      <w:r w:rsidR="0034303A">
        <w:t>AUTION</w:t>
      </w:r>
      <w:r>
        <w:t>: Handling of radioactive material is only allowed in a restricted and controlled area by authorized personnel</w:t>
      </w:r>
      <w:r w:rsidR="00AC1FB0">
        <w:t xml:space="preserve"> and some universities, research institutions and companies may require the acquisition of a "Radioactivity Use Permit"</w:t>
      </w:r>
      <w:r>
        <w:t>. Material and waste must be handled according to appropriate</w:t>
      </w:r>
      <w:r w:rsidR="00691E86">
        <w:t xml:space="preserve"> local</w:t>
      </w:r>
      <w:r>
        <w:t xml:space="preserve"> procedures, guidelines</w:t>
      </w:r>
      <w:r w:rsidR="00EF1307">
        <w:t>,</w:t>
      </w:r>
      <w:r>
        <w:t xml:space="preserve"> and legislation.</w:t>
      </w:r>
    </w:p>
    <w:p w14:paraId="75491D09" w14:textId="77777777" w:rsidR="003A3BEE" w:rsidRDefault="003A3BEE" w:rsidP="00BB6705"/>
    <w:p w14:paraId="10EBD0CB" w14:textId="578C0543" w:rsidR="003A3BEE" w:rsidRDefault="0034303A" w:rsidP="00BB6705">
      <w:r>
        <w:t>2.3.1</w:t>
      </w:r>
      <w:r w:rsidR="00EE5285">
        <w:t>.</w:t>
      </w:r>
      <w:r w:rsidR="003A3BEE">
        <w:t xml:space="preserve"> Follow </w:t>
      </w:r>
      <w:r w:rsidR="00555B4D">
        <w:t xml:space="preserve">the </w:t>
      </w:r>
      <w:r w:rsidR="003A3BEE">
        <w:t>same procedure as described in section 2.</w:t>
      </w:r>
      <w:r w:rsidR="00000AC5">
        <w:t>1</w:t>
      </w:r>
      <w:r w:rsidR="00B3082D">
        <w:t>.2</w:t>
      </w:r>
      <w:r w:rsidR="003A3BEE">
        <w:t>.</w:t>
      </w:r>
    </w:p>
    <w:p w14:paraId="41B5AC3A" w14:textId="77777777" w:rsidR="003A3BEE" w:rsidRDefault="003A3BEE" w:rsidP="00BB6705"/>
    <w:p w14:paraId="719CF48D" w14:textId="74B29B33" w:rsidR="003A3BEE" w:rsidRDefault="0034303A" w:rsidP="00BB6705">
      <w:r>
        <w:t>2.3.</w:t>
      </w:r>
      <w:r w:rsidR="00EE5285" w:rsidRPr="002A629F">
        <w:rPr>
          <w:highlight w:val="yellow"/>
        </w:rPr>
        <w:t>2.</w:t>
      </w:r>
      <w:r w:rsidR="003A3BEE" w:rsidRPr="002A629F">
        <w:rPr>
          <w:highlight w:val="yellow"/>
        </w:rPr>
        <w:t xml:space="preserve"> Add BSA (0.1%), Na-Pyruvate (2 mM), D-mannitol (7 mM), and 2-deoxy-D-glucose (1 mM) to the gassed and pH-adjusted KRH buffer.</w:t>
      </w:r>
    </w:p>
    <w:p w14:paraId="2D5EAA01" w14:textId="77777777" w:rsidR="003A3BEE" w:rsidRDefault="003A3BEE" w:rsidP="00BB6705"/>
    <w:p w14:paraId="23ACA7AE" w14:textId="34364B5C" w:rsidR="003A3BEE" w:rsidRDefault="0034303A" w:rsidP="00BB6705">
      <w:r>
        <w:t>2.3.</w:t>
      </w:r>
      <w:r w:rsidR="00EE5285">
        <w:rPr>
          <w:highlight w:val="yellow"/>
        </w:rPr>
        <w:t>3.</w:t>
      </w:r>
      <w:r w:rsidR="003A3BEE" w:rsidRPr="00377894">
        <w:rPr>
          <w:highlight w:val="yellow"/>
        </w:rPr>
        <w:t xml:space="preserve"> Add [</w:t>
      </w:r>
      <w:r w:rsidR="003A3BEE" w:rsidRPr="00377894">
        <w:rPr>
          <w:highlight w:val="yellow"/>
          <w:vertAlign w:val="superscript"/>
        </w:rPr>
        <w:t>3</w:t>
      </w:r>
      <w:r w:rsidR="003A3BEE" w:rsidRPr="00377894">
        <w:rPr>
          <w:highlight w:val="yellow"/>
        </w:rPr>
        <w:t>H]2-deoxy-D-glucose (0.028 MBq/mL) and [</w:t>
      </w:r>
      <w:r w:rsidR="003A3BEE" w:rsidRPr="00377894">
        <w:rPr>
          <w:highlight w:val="yellow"/>
          <w:vertAlign w:val="superscript"/>
        </w:rPr>
        <w:t>14</w:t>
      </w:r>
      <w:proofErr w:type="gramStart"/>
      <w:r w:rsidR="003A3BEE" w:rsidRPr="00377894">
        <w:rPr>
          <w:highlight w:val="yellow"/>
        </w:rPr>
        <w:t>C]mannitol</w:t>
      </w:r>
      <w:proofErr w:type="gramEnd"/>
      <w:r w:rsidR="003A3BEE" w:rsidRPr="00377894">
        <w:rPr>
          <w:highlight w:val="yellow"/>
        </w:rPr>
        <w:t xml:space="preserve"> (0.0083 MBq/mL) to the supplemented KRH buffer to complete the glucose uptake incubation media. Store at 30</w:t>
      </w:r>
      <w:r w:rsidR="00BB6705">
        <w:rPr>
          <w:highlight w:val="yellow"/>
        </w:rPr>
        <w:t xml:space="preserve"> </w:t>
      </w:r>
      <w:r w:rsidR="003A3BEE" w:rsidRPr="00377894">
        <w:rPr>
          <w:highlight w:val="yellow"/>
        </w:rPr>
        <w:t>°C.</w:t>
      </w:r>
      <w:r w:rsidR="00284FCE">
        <w:t xml:space="preserve"> If</w:t>
      </w:r>
      <w:r w:rsidR="00683543">
        <w:t xml:space="preserve"> [</w:t>
      </w:r>
      <w:r w:rsidR="00284FCE" w:rsidRPr="002A629F">
        <w:rPr>
          <w:vertAlign w:val="superscript"/>
        </w:rPr>
        <w:t>3</w:t>
      </w:r>
      <w:r w:rsidR="00284FCE" w:rsidRPr="002A629F">
        <w:t>H]2-deoxy-D-glucose</w:t>
      </w:r>
      <w:r w:rsidR="00284FCE" w:rsidRPr="005B4995">
        <w:t xml:space="preserve"> and </w:t>
      </w:r>
      <w:r w:rsidR="00284FCE" w:rsidRPr="002A629F">
        <w:t>[</w:t>
      </w:r>
      <w:r w:rsidR="00284FCE" w:rsidRPr="002A629F">
        <w:rPr>
          <w:vertAlign w:val="superscript"/>
        </w:rPr>
        <w:t>14</w:t>
      </w:r>
      <w:proofErr w:type="gramStart"/>
      <w:r w:rsidR="00284FCE" w:rsidRPr="002A629F">
        <w:t>C]mannitol</w:t>
      </w:r>
      <w:proofErr w:type="gramEnd"/>
      <w:r w:rsidR="00284FCE" w:rsidRPr="005B4995">
        <w:t xml:space="preserve"> are dissolved</w:t>
      </w:r>
      <w:r w:rsidR="00284FCE">
        <w:t xml:space="preserve"> in ethanol </w:t>
      </w:r>
      <w:r w:rsidR="00AF16A3">
        <w:t xml:space="preserve">remove </w:t>
      </w:r>
      <w:r w:rsidR="00DE38A7">
        <w:t xml:space="preserve">the </w:t>
      </w:r>
      <w:r w:rsidR="00AF16A3">
        <w:t>ethanol by N</w:t>
      </w:r>
      <w:r w:rsidR="00AF16A3" w:rsidRPr="00AF16A3">
        <w:rPr>
          <w:vertAlign w:val="subscript"/>
        </w:rPr>
        <w:t>2</w:t>
      </w:r>
      <w:r w:rsidR="00AF16A3">
        <w:t xml:space="preserve"> mediated</w:t>
      </w:r>
      <w:r w:rsidR="00555B4D">
        <w:t xml:space="preserve"> </w:t>
      </w:r>
      <w:r w:rsidR="00AF16A3">
        <w:t>evaporation before use.</w:t>
      </w:r>
    </w:p>
    <w:p w14:paraId="47156684" w14:textId="77777777" w:rsidR="0095777E" w:rsidRDefault="0095777E" w:rsidP="00BB6705"/>
    <w:p w14:paraId="0C7B3DD3" w14:textId="39C3F69A" w:rsidR="0095777E" w:rsidRPr="0095777E" w:rsidRDefault="0034303A" w:rsidP="00BB6705">
      <w:r>
        <w:t>2.3.</w:t>
      </w:r>
      <w:r w:rsidR="00652FAD">
        <w:t>4</w:t>
      </w:r>
      <w:r w:rsidR="00EE5285">
        <w:t>.</w:t>
      </w:r>
      <w:r w:rsidR="0095777E" w:rsidRPr="0095777E">
        <w:t xml:space="preserve"> For the glucose uptake incubation media containing a </w:t>
      </w:r>
      <w:proofErr w:type="spellStart"/>
      <w:r w:rsidR="0095777E" w:rsidRPr="0095777E">
        <w:t>submaximally</w:t>
      </w:r>
      <w:proofErr w:type="spellEnd"/>
      <w:r w:rsidR="0095777E" w:rsidRPr="0095777E">
        <w:t xml:space="preserve"> effective insulin concentration, add 1 μL of a 100 </w:t>
      </w:r>
      <w:proofErr w:type="spellStart"/>
      <w:r w:rsidR="0095777E" w:rsidRPr="0095777E">
        <w:t>mU</w:t>
      </w:r>
      <w:proofErr w:type="spellEnd"/>
      <w:r w:rsidR="0095777E" w:rsidRPr="0095777E">
        <w:t xml:space="preserve">/mL insulin stock solution per mL of glucose uptake </w:t>
      </w:r>
      <w:r w:rsidR="0095777E" w:rsidRPr="0095777E">
        <w:lastRenderedPageBreak/>
        <w:t xml:space="preserve">incubation media (100 </w:t>
      </w:r>
      <w:proofErr w:type="spellStart"/>
      <w:r w:rsidR="0095777E" w:rsidRPr="0095777E">
        <w:t>μU</w:t>
      </w:r>
      <w:proofErr w:type="spellEnd"/>
      <w:r w:rsidR="0095777E" w:rsidRPr="0095777E">
        <w:t>/mL insulin).</w:t>
      </w:r>
    </w:p>
    <w:p w14:paraId="31A98458" w14:textId="77777777" w:rsidR="003A3BEE" w:rsidRPr="007926F1" w:rsidRDefault="003A3BEE" w:rsidP="00BB6705"/>
    <w:p w14:paraId="2827C1E8" w14:textId="65A806DB" w:rsidR="0095777E" w:rsidRDefault="0034303A" w:rsidP="00BB6705">
      <w:r>
        <w:t>2.3.</w:t>
      </w:r>
      <w:r w:rsidR="00EE5285">
        <w:t>5.</w:t>
      </w:r>
      <w:r w:rsidR="0095777E" w:rsidRPr="0095777E">
        <w:t xml:space="preserve"> For the glucose uptake incubation media containing a maximally effective insulin concentration, add 1 μL of a 10 U/mL insulin stock solution per mL of </w:t>
      </w:r>
      <w:r w:rsidR="0095777E">
        <w:t>glucose uptake</w:t>
      </w:r>
      <w:r w:rsidR="0095777E" w:rsidRPr="0095777E">
        <w:t xml:space="preserve"> incubation media (10 </w:t>
      </w:r>
      <w:proofErr w:type="spellStart"/>
      <w:r w:rsidR="0095777E" w:rsidRPr="0095777E">
        <w:t>mU</w:t>
      </w:r>
      <w:proofErr w:type="spellEnd"/>
      <w:r w:rsidR="0095777E" w:rsidRPr="0095777E">
        <w:t>/mL insulin).</w:t>
      </w:r>
    </w:p>
    <w:p w14:paraId="27A372C9" w14:textId="4C736CE4" w:rsidR="003A3BEE" w:rsidRPr="00C35BBB" w:rsidRDefault="003A3BEE" w:rsidP="00BB6705"/>
    <w:p w14:paraId="447752E6" w14:textId="435BB936" w:rsidR="003A3BEE" w:rsidRDefault="003A3BEE" w:rsidP="00BB6705">
      <w:pPr>
        <w:rPr>
          <w:b/>
        </w:rPr>
      </w:pPr>
      <w:r w:rsidRPr="00BB6705">
        <w:rPr>
          <w:b/>
          <w:highlight w:val="yellow"/>
        </w:rPr>
        <w:t>3. Animals and dissection of the mouse soleus and EDL muscle for incubation</w:t>
      </w:r>
    </w:p>
    <w:p w14:paraId="30DD1945" w14:textId="77777777" w:rsidR="003A3BEE" w:rsidRPr="003A3BEE" w:rsidRDefault="003A3BEE" w:rsidP="00BB6705">
      <w:pPr>
        <w:rPr>
          <w:b/>
          <w:sz w:val="22"/>
        </w:rPr>
      </w:pPr>
    </w:p>
    <w:p w14:paraId="091B7CE7" w14:textId="6D09E706" w:rsidR="003A3BEE" w:rsidRDefault="003A3BEE" w:rsidP="00BB6705">
      <w:r>
        <w:t>N</w:t>
      </w:r>
      <w:r w:rsidR="0034303A">
        <w:t>OTE</w:t>
      </w:r>
      <w:r>
        <w:t xml:space="preserve">: </w:t>
      </w:r>
      <w:r w:rsidR="0034303A" w:rsidRPr="00A6001A">
        <w:t xml:space="preserve">Procedures involving research animals should be performed in accordance with relevant guidelines and local legislation. </w:t>
      </w:r>
      <w:r w:rsidR="0034303A" w:rsidRPr="009C654E">
        <w:t xml:space="preserve">The described procedure can be used with in-house bred </w:t>
      </w:r>
      <w:r w:rsidR="0034303A">
        <w:t>or</w:t>
      </w:r>
      <w:r w:rsidR="0034303A" w:rsidRPr="009C654E">
        <w:t xml:space="preserve"> commercially available male and female mice of various strains and genetic </w:t>
      </w:r>
      <w:r w:rsidR="0034303A">
        <w:t>backgrounds</w:t>
      </w:r>
      <w:r w:rsidR="0034303A" w:rsidRPr="009C654E">
        <w:t>.</w:t>
      </w:r>
      <w:r w:rsidR="0034303A">
        <w:rPr>
          <w:b/>
          <w:sz w:val="28"/>
        </w:rPr>
        <w:t xml:space="preserve"> </w:t>
      </w:r>
      <w:r w:rsidRPr="009C654E">
        <w:t xml:space="preserve">The following procedure is </w:t>
      </w:r>
      <w:r w:rsidR="0034303A">
        <w:t>provided</w:t>
      </w:r>
      <w:r w:rsidRPr="009C654E">
        <w:t xml:space="preserve"> for </w:t>
      </w:r>
      <w:r w:rsidR="00E6710E">
        <w:t xml:space="preserve">fed </w:t>
      </w:r>
      <w:r w:rsidRPr="009C654E">
        <w:t xml:space="preserve">female C57Bl/6J mice. </w:t>
      </w:r>
      <w:r>
        <w:t xml:space="preserve">On </w:t>
      </w:r>
      <w:r w:rsidR="00FC3104">
        <w:t xml:space="preserve">an </w:t>
      </w:r>
      <w:r>
        <w:t>average</w:t>
      </w:r>
      <w:r w:rsidR="00FC3104">
        <w:t>,</w:t>
      </w:r>
      <w:r>
        <w:t xml:space="preserve"> m</w:t>
      </w:r>
      <w:r w:rsidRPr="009C654E">
        <w:t>ice</w:t>
      </w:r>
      <w:r>
        <w:t xml:space="preserve"> were 19 </w:t>
      </w:r>
      <w:r w:rsidRPr="009C654E">
        <w:t>weeks</w:t>
      </w:r>
      <w:r>
        <w:t xml:space="preserve"> old</w:t>
      </w:r>
      <w:r w:rsidRPr="009C654E">
        <w:t xml:space="preserve"> </w:t>
      </w:r>
      <w:r>
        <w:t xml:space="preserve">and weighed 25 </w:t>
      </w:r>
      <w:r w:rsidRPr="00A6001A">
        <w:t>g</w:t>
      </w:r>
      <w:r>
        <w:t>.</w:t>
      </w:r>
      <w:r w:rsidRPr="00A6001A">
        <w:t xml:space="preserve"> The</w:t>
      </w:r>
      <w:r w:rsidR="007F101A">
        <w:t xml:space="preserve"> mice</w:t>
      </w:r>
      <w:r w:rsidRPr="00A6001A">
        <w:t xml:space="preserve"> were maintained on a 12:12</w:t>
      </w:r>
      <w:r w:rsidR="007E66D7">
        <w:t xml:space="preserve"> </w:t>
      </w:r>
      <w:r w:rsidRPr="00A6001A">
        <w:t xml:space="preserve">h light-dark cycle with free access to standard rodent chow and water. </w:t>
      </w:r>
      <w:r w:rsidR="007A106E">
        <w:t>Animal experiments were initiated at ~</w:t>
      </w:r>
      <w:r w:rsidR="007E66D7">
        <w:t xml:space="preserve"> </w:t>
      </w:r>
      <w:r w:rsidR="007A106E">
        <w:t xml:space="preserve">9:00 AM local time and all animals were sacrificed within a period of </w:t>
      </w:r>
      <w:r w:rsidR="0034303A">
        <w:t>2</w:t>
      </w:r>
      <w:r w:rsidR="007A106E">
        <w:t xml:space="preserve"> h. </w:t>
      </w:r>
    </w:p>
    <w:p w14:paraId="63663389" w14:textId="77777777" w:rsidR="0034303A" w:rsidRPr="0034303A" w:rsidRDefault="0034303A" w:rsidP="00BB6705">
      <w:pPr>
        <w:rPr>
          <w:b/>
          <w:sz w:val="28"/>
        </w:rPr>
      </w:pPr>
    </w:p>
    <w:p w14:paraId="7E934EB4" w14:textId="68C442F7" w:rsidR="003A3BEE" w:rsidRDefault="0034303A" w:rsidP="00BB6705">
      <w:r>
        <w:rPr>
          <w:highlight w:val="yellow"/>
        </w:rPr>
        <w:t>3.</w:t>
      </w:r>
      <w:r w:rsidR="003A3BEE" w:rsidRPr="00377894">
        <w:rPr>
          <w:highlight w:val="yellow"/>
        </w:rPr>
        <w:t>1</w:t>
      </w:r>
      <w:r w:rsidR="0080543D">
        <w:rPr>
          <w:highlight w:val="yellow"/>
        </w:rPr>
        <w:t>.</w:t>
      </w:r>
      <w:r w:rsidR="003A3BEE" w:rsidRPr="00377894">
        <w:rPr>
          <w:highlight w:val="yellow"/>
        </w:rPr>
        <w:t xml:space="preserve"> Add 4 mL of pre-warmed (30°C) basal incubation media to each incubation chamber and make sure the basal incubation media is continuously oxygenated with 95% O</w:t>
      </w:r>
      <w:r w:rsidR="003A3BEE" w:rsidRPr="00377894">
        <w:rPr>
          <w:highlight w:val="yellow"/>
          <w:vertAlign w:val="subscript"/>
        </w:rPr>
        <w:t>2</w:t>
      </w:r>
      <w:r w:rsidR="003A3BEE" w:rsidRPr="00377894">
        <w:rPr>
          <w:highlight w:val="yellow"/>
        </w:rPr>
        <w:t xml:space="preserve"> and 5% CO</w:t>
      </w:r>
      <w:r w:rsidR="003A3BEE" w:rsidRPr="00377894">
        <w:rPr>
          <w:highlight w:val="yellow"/>
          <w:vertAlign w:val="subscript"/>
        </w:rPr>
        <w:t>2</w:t>
      </w:r>
      <w:r w:rsidR="003A3BEE" w:rsidRPr="00377894">
        <w:rPr>
          <w:highlight w:val="yellow"/>
        </w:rPr>
        <w:t>.</w:t>
      </w:r>
      <w:r w:rsidR="003A3BEE">
        <w:t xml:space="preserve"> </w:t>
      </w:r>
    </w:p>
    <w:p w14:paraId="743F56B5" w14:textId="77777777" w:rsidR="003A3BEE" w:rsidRPr="00911D9A" w:rsidRDefault="003A3BEE" w:rsidP="00BB6705"/>
    <w:p w14:paraId="06DF2DA8" w14:textId="05F3B99D" w:rsidR="00826C7D" w:rsidRDefault="0034303A" w:rsidP="00BB6705">
      <w:pPr>
        <w:rPr>
          <w:lang w:val="en-GB"/>
        </w:rPr>
      </w:pPr>
      <w:r>
        <w:t>3.</w:t>
      </w:r>
      <w:r w:rsidR="003A3BEE">
        <w:t>2</w:t>
      </w:r>
      <w:r w:rsidR="0080543D">
        <w:t>.</w:t>
      </w:r>
      <w:r w:rsidR="003A3BEE" w:rsidRPr="00911D9A">
        <w:t xml:space="preserve"> Anaesthetize mice with an intraperitoneal injection of pentobarbital </w:t>
      </w:r>
      <w:r w:rsidR="003A3BEE" w:rsidRPr="00911D9A">
        <w:rPr>
          <w:lang w:val="en-GB"/>
        </w:rPr>
        <w:t>(10 mg/100 g body weight)</w:t>
      </w:r>
      <w:r w:rsidR="003A3BEE">
        <w:rPr>
          <w:lang w:val="en-GB"/>
        </w:rPr>
        <w:t xml:space="preserve"> or other available</w:t>
      </w:r>
      <w:r w:rsidR="00B561B7">
        <w:rPr>
          <w:lang w:val="en-GB"/>
        </w:rPr>
        <w:t xml:space="preserve"> </w:t>
      </w:r>
      <w:r w:rsidR="003A3BEE">
        <w:rPr>
          <w:lang w:val="en-GB"/>
        </w:rPr>
        <w:t>anaesthesia (e.g.</w:t>
      </w:r>
      <w:r w:rsidR="007E66D7">
        <w:rPr>
          <w:lang w:val="en-GB"/>
        </w:rPr>
        <w:t>,</w:t>
      </w:r>
      <w:r w:rsidR="003A3BEE">
        <w:rPr>
          <w:lang w:val="en-GB"/>
        </w:rPr>
        <w:t xml:space="preserve"> tribromoethanol).</w:t>
      </w:r>
      <w:r w:rsidR="000B7D61">
        <w:rPr>
          <w:lang w:val="en-GB"/>
        </w:rPr>
        <w:t xml:space="preserve"> </w:t>
      </w:r>
    </w:p>
    <w:p w14:paraId="20CA25F5" w14:textId="77777777" w:rsidR="00826C7D" w:rsidRDefault="00826C7D" w:rsidP="00BB6705">
      <w:pPr>
        <w:rPr>
          <w:lang w:val="en-GB"/>
        </w:rPr>
      </w:pPr>
    </w:p>
    <w:p w14:paraId="3CEE5FC1" w14:textId="0B77CF6A" w:rsidR="003A3BEE" w:rsidRDefault="00826C7D" w:rsidP="00BB6705">
      <w:pPr>
        <w:rPr>
          <w:lang w:val="en-GB"/>
        </w:rPr>
      </w:pPr>
      <w:r>
        <w:rPr>
          <w:lang w:val="en-GB"/>
        </w:rPr>
        <w:t>N</w:t>
      </w:r>
      <w:r w:rsidR="0034303A">
        <w:rPr>
          <w:lang w:val="en-GB"/>
        </w:rPr>
        <w:t>OTE</w:t>
      </w:r>
      <w:r>
        <w:rPr>
          <w:lang w:val="en-GB"/>
        </w:rPr>
        <w:t xml:space="preserve">: </w:t>
      </w:r>
      <w:r w:rsidR="000B7D61">
        <w:rPr>
          <w:lang w:val="en-GB"/>
        </w:rPr>
        <w:t>Be</w:t>
      </w:r>
      <w:r w:rsidR="0034303A">
        <w:rPr>
          <w:lang w:val="en-GB"/>
        </w:rPr>
        <w:t xml:space="preserve"> a</w:t>
      </w:r>
      <w:r w:rsidR="000B7D61">
        <w:rPr>
          <w:lang w:val="en-GB"/>
        </w:rPr>
        <w:t xml:space="preserve">ware that </w:t>
      </w:r>
      <w:r w:rsidR="00EF1307">
        <w:rPr>
          <w:lang w:val="en-GB"/>
        </w:rPr>
        <w:t xml:space="preserve">in </w:t>
      </w:r>
      <w:r w:rsidR="000B7D61">
        <w:rPr>
          <w:lang w:val="en-GB"/>
        </w:rPr>
        <w:t>some countries</w:t>
      </w:r>
      <w:r w:rsidR="002E2A90">
        <w:rPr>
          <w:lang w:val="en-GB"/>
        </w:rPr>
        <w:t xml:space="preserve"> </w:t>
      </w:r>
      <w:r w:rsidR="000B7D61">
        <w:rPr>
          <w:lang w:val="en-GB"/>
        </w:rPr>
        <w:t xml:space="preserve">a licence to handle pentobarbital and other anaesthetic drugs may be </w:t>
      </w:r>
      <w:r w:rsidR="007F101A">
        <w:rPr>
          <w:lang w:val="en-GB"/>
        </w:rPr>
        <w:t xml:space="preserve">a </w:t>
      </w:r>
      <w:r w:rsidR="000B7D61">
        <w:rPr>
          <w:lang w:val="en-GB"/>
        </w:rPr>
        <w:t>requir</w:t>
      </w:r>
      <w:r w:rsidR="002E2A90">
        <w:rPr>
          <w:lang w:val="en-GB"/>
        </w:rPr>
        <w:t>ed</w:t>
      </w:r>
      <w:r w:rsidR="000B7D61">
        <w:rPr>
          <w:lang w:val="en-GB"/>
        </w:rPr>
        <w:t>.</w:t>
      </w:r>
      <w:r w:rsidR="00B561B7">
        <w:rPr>
          <w:lang w:val="en-GB"/>
        </w:rPr>
        <w:t xml:space="preserve"> </w:t>
      </w:r>
      <w:r w:rsidR="00CE099C">
        <w:rPr>
          <w:lang w:val="en-GB"/>
        </w:rPr>
        <w:t>Before muscle dissection can be initiated</w:t>
      </w:r>
      <w:r w:rsidR="00F636B9">
        <w:rPr>
          <w:lang w:val="en-GB"/>
        </w:rPr>
        <w:t>,</w:t>
      </w:r>
      <w:r w:rsidR="00CE099C">
        <w:rPr>
          <w:lang w:val="en-GB"/>
        </w:rPr>
        <w:t xml:space="preserve"> anaesthesia of each animal </w:t>
      </w:r>
      <w:r w:rsidR="0034303A">
        <w:rPr>
          <w:lang w:val="en-GB"/>
        </w:rPr>
        <w:t>must</w:t>
      </w:r>
      <w:r w:rsidR="00CE099C">
        <w:rPr>
          <w:lang w:val="en-GB"/>
        </w:rPr>
        <w:t xml:space="preserve"> be properly induced. To ensure this, tail and leg reflexes </w:t>
      </w:r>
      <w:r w:rsidR="007E2B57">
        <w:rPr>
          <w:lang w:val="en-GB"/>
        </w:rPr>
        <w:t xml:space="preserve">are </w:t>
      </w:r>
      <w:r w:rsidR="007F101A">
        <w:rPr>
          <w:lang w:val="en-GB"/>
        </w:rPr>
        <w:t>controlled for</w:t>
      </w:r>
      <w:r w:rsidR="007E2B57">
        <w:rPr>
          <w:lang w:val="en-GB"/>
        </w:rPr>
        <w:t>.</w:t>
      </w:r>
      <w:r w:rsidR="003A3BEE">
        <w:rPr>
          <w:lang w:val="en-GB"/>
        </w:rPr>
        <w:t xml:space="preserve"> For optimal results dissection should be well practi</w:t>
      </w:r>
      <w:r w:rsidR="0034303A">
        <w:rPr>
          <w:lang w:val="en-GB"/>
        </w:rPr>
        <w:t>c</w:t>
      </w:r>
      <w:r w:rsidR="003A3BEE">
        <w:rPr>
          <w:lang w:val="en-GB"/>
        </w:rPr>
        <w:t xml:space="preserve">ed </w:t>
      </w:r>
      <w:r w:rsidR="0034303A">
        <w:rPr>
          <w:lang w:val="en-GB"/>
        </w:rPr>
        <w:t>avoiding</w:t>
      </w:r>
      <w:r w:rsidR="003A3BEE">
        <w:rPr>
          <w:lang w:val="en-GB"/>
        </w:rPr>
        <w:t xml:space="preserve"> damaging the muscles during removal. </w:t>
      </w:r>
    </w:p>
    <w:p w14:paraId="1FDC4EA6" w14:textId="77777777" w:rsidR="003A3BEE" w:rsidRDefault="003A3BEE" w:rsidP="00BB6705">
      <w:pPr>
        <w:rPr>
          <w:lang w:val="en-GB"/>
        </w:rPr>
      </w:pPr>
    </w:p>
    <w:p w14:paraId="61C2007B" w14:textId="7B5865F5" w:rsidR="003A3BEE" w:rsidRPr="00377894" w:rsidRDefault="0034303A" w:rsidP="00BB6705">
      <w:pPr>
        <w:rPr>
          <w:highlight w:val="yellow"/>
        </w:rPr>
      </w:pPr>
      <w:r>
        <w:rPr>
          <w:highlight w:val="yellow"/>
          <w:lang w:val="en-GB"/>
        </w:rPr>
        <w:t>3.</w:t>
      </w:r>
      <w:r w:rsidR="003A3BEE" w:rsidRPr="00377894">
        <w:rPr>
          <w:highlight w:val="yellow"/>
          <w:lang w:val="en-GB"/>
        </w:rPr>
        <w:t xml:space="preserve">3. Place </w:t>
      </w:r>
      <w:r w:rsidR="003A3BEE" w:rsidRPr="00377894">
        <w:rPr>
          <w:highlight w:val="yellow"/>
        </w:rPr>
        <w:t>anaesthetized mice prone on a dissection tray (e.g.</w:t>
      </w:r>
      <w:r>
        <w:rPr>
          <w:highlight w:val="yellow"/>
        </w:rPr>
        <w:t>,</w:t>
      </w:r>
      <w:r w:rsidR="003A3BEE" w:rsidRPr="00377894">
        <w:rPr>
          <w:highlight w:val="yellow"/>
        </w:rPr>
        <w:t xml:space="preserve"> </w:t>
      </w:r>
      <w:proofErr w:type="spellStart"/>
      <w:r w:rsidR="003A3BEE" w:rsidRPr="00377894">
        <w:rPr>
          <w:highlight w:val="yellow"/>
        </w:rPr>
        <w:t>styrofoam</w:t>
      </w:r>
      <w:proofErr w:type="spellEnd"/>
      <w:r w:rsidR="003A3BEE" w:rsidRPr="00377894">
        <w:rPr>
          <w:highlight w:val="yellow"/>
        </w:rPr>
        <w:t xml:space="preserve"> lid) and pin down a single front paw using a needle.</w:t>
      </w:r>
    </w:p>
    <w:p w14:paraId="6A996824" w14:textId="77777777" w:rsidR="003A3BEE" w:rsidRPr="00377894" w:rsidRDefault="003A3BEE" w:rsidP="00BB6705">
      <w:pPr>
        <w:rPr>
          <w:highlight w:val="yellow"/>
        </w:rPr>
      </w:pPr>
    </w:p>
    <w:p w14:paraId="1DC7C0BF" w14:textId="7AB81200" w:rsidR="0034303A" w:rsidRDefault="0034303A" w:rsidP="00BB6705">
      <w:pPr>
        <w:rPr>
          <w:highlight w:val="yellow"/>
        </w:rPr>
      </w:pPr>
      <w:r>
        <w:rPr>
          <w:highlight w:val="yellow"/>
        </w:rPr>
        <w:t>3.</w:t>
      </w:r>
      <w:r w:rsidR="003A3BEE" w:rsidRPr="00377894">
        <w:rPr>
          <w:highlight w:val="yellow"/>
        </w:rPr>
        <w:t>4</w:t>
      </w:r>
      <w:r w:rsidR="0080543D">
        <w:rPr>
          <w:highlight w:val="yellow"/>
        </w:rPr>
        <w:t>.</w:t>
      </w:r>
      <w:r w:rsidR="003A3BEE" w:rsidRPr="00377894">
        <w:rPr>
          <w:highlight w:val="yellow"/>
        </w:rPr>
        <w:t xml:space="preserve"> Remove </w:t>
      </w:r>
      <w:r>
        <w:rPr>
          <w:highlight w:val="yellow"/>
        </w:rPr>
        <w:t xml:space="preserve">the </w:t>
      </w:r>
      <w:r w:rsidR="003A3BEE" w:rsidRPr="00377894">
        <w:rPr>
          <w:highlight w:val="yellow"/>
        </w:rPr>
        <w:t xml:space="preserve">skin from the lower leg and make sure that both the Achilles tendon and knee joint are visible. </w:t>
      </w:r>
    </w:p>
    <w:p w14:paraId="34D22842" w14:textId="77777777" w:rsidR="0034303A" w:rsidRDefault="0034303A" w:rsidP="00BB6705">
      <w:pPr>
        <w:rPr>
          <w:highlight w:val="yellow"/>
        </w:rPr>
      </w:pPr>
    </w:p>
    <w:p w14:paraId="77F334F1" w14:textId="3692A485" w:rsidR="0034303A" w:rsidRDefault="0034303A" w:rsidP="00BB6705">
      <w:pPr>
        <w:rPr>
          <w:highlight w:val="yellow"/>
        </w:rPr>
      </w:pPr>
      <w:r>
        <w:rPr>
          <w:highlight w:val="yellow"/>
        </w:rPr>
        <w:t xml:space="preserve">3.4.1. </w:t>
      </w:r>
      <w:r w:rsidRPr="00377894">
        <w:rPr>
          <w:highlight w:val="yellow"/>
        </w:rPr>
        <w:t xml:space="preserve">For </w:t>
      </w:r>
      <w:r w:rsidR="00FC3104">
        <w:rPr>
          <w:highlight w:val="yellow"/>
        </w:rPr>
        <w:t xml:space="preserve">the </w:t>
      </w:r>
      <w:r w:rsidRPr="00377894">
        <w:rPr>
          <w:highlight w:val="yellow"/>
        </w:rPr>
        <w:t>dissection of soleus muscle</w:t>
      </w:r>
      <w:r>
        <w:rPr>
          <w:highlight w:val="yellow"/>
        </w:rPr>
        <w:t>,</w:t>
      </w:r>
      <w:r w:rsidRPr="00377894">
        <w:rPr>
          <w:highlight w:val="yellow"/>
        </w:rPr>
        <w:t xml:space="preserve"> start by attaching a single suture loop to the Achilles tendon. </w:t>
      </w:r>
      <w:r w:rsidR="003A3BEE" w:rsidRPr="00377894">
        <w:rPr>
          <w:highlight w:val="yellow"/>
        </w:rPr>
        <w:t>Secure a pean forceps to the Achilles tendon distal</w:t>
      </w:r>
      <w:r w:rsidR="004364EC">
        <w:rPr>
          <w:highlight w:val="yellow"/>
        </w:rPr>
        <w:t>ly</w:t>
      </w:r>
      <w:r w:rsidR="003A3BEE" w:rsidRPr="00377894">
        <w:rPr>
          <w:highlight w:val="yellow"/>
        </w:rPr>
        <w:t xml:space="preserve"> </w:t>
      </w:r>
      <w:r w:rsidR="004364EC">
        <w:rPr>
          <w:highlight w:val="yellow"/>
        </w:rPr>
        <w:t>of</w:t>
      </w:r>
      <w:r w:rsidR="003A3BEE" w:rsidRPr="00377894">
        <w:rPr>
          <w:highlight w:val="yellow"/>
        </w:rPr>
        <w:t xml:space="preserve"> the suture loop and cut to release the soleus and gastrocnemius muscles from the paw. Carefully slide the pean forceps across the mouse thereby exposing the soleus muscle. </w:t>
      </w:r>
    </w:p>
    <w:p w14:paraId="0D250E1D" w14:textId="77777777" w:rsidR="0034303A" w:rsidRDefault="0034303A" w:rsidP="00BB6705">
      <w:pPr>
        <w:rPr>
          <w:highlight w:val="yellow"/>
        </w:rPr>
      </w:pPr>
    </w:p>
    <w:p w14:paraId="1A3D17C7" w14:textId="3DA4F09D" w:rsidR="003A3BEE" w:rsidRPr="00377894" w:rsidRDefault="0034303A" w:rsidP="00BB6705">
      <w:pPr>
        <w:rPr>
          <w:highlight w:val="yellow"/>
        </w:rPr>
      </w:pPr>
      <w:r>
        <w:rPr>
          <w:highlight w:val="yellow"/>
        </w:rPr>
        <w:t xml:space="preserve">3.4.2. </w:t>
      </w:r>
      <w:proofErr w:type="gramStart"/>
      <w:r w:rsidR="003A3BEE" w:rsidRPr="00377894">
        <w:rPr>
          <w:highlight w:val="yellow"/>
        </w:rPr>
        <w:t>Pin</w:t>
      </w:r>
      <w:proofErr w:type="gramEnd"/>
      <w:r w:rsidR="003A3BEE" w:rsidRPr="00377894">
        <w:rPr>
          <w:highlight w:val="yellow"/>
        </w:rPr>
        <w:t xml:space="preserve"> down the pean forceps and place a second suture loop around the proximal tendon of the soleus muscle. Next, cut the proximal tendon and dissect soleus </w:t>
      </w:r>
      <w:r w:rsidR="004364EC">
        <w:rPr>
          <w:highlight w:val="yellow"/>
        </w:rPr>
        <w:t>(</w:t>
      </w:r>
      <w:r w:rsidR="003A3BEE" w:rsidRPr="00377894">
        <w:rPr>
          <w:highlight w:val="yellow"/>
        </w:rPr>
        <w:t>including the two attached suture loops</w:t>
      </w:r>
      <w:r w:rsidR="004364EC">
        <w:rPr>
          <w:highlight w:val="yellow"/>
        </w:rPr>
        <w:t>)</w:t>
      </w:r>
      <w:r w:rsidR="003A3BEE" w:rsidRPr="00377894">
        <w:rPr>
          <w:highlight w:val="yellow"/>
        </w:rPr>
        <w:t xml:space="preserve"> free of gastrocnemius muscle. Quickly place the soleus muscle in the incubation chamber by attaching each suture loop to </w:t>
      </w:r>
      <w:r w:rsidR="004364EC">
        <w:rPr>
          <w:highlight w:val="yellow"/>
        </w:rPr>
        <w:t>the respective</w:t>
      </w:r>
      <w:r w:rsidR="003A3BEE" w:rsidRPr="00377894">
        <w:rPr>
          <w:highlight w:val="yellow"/>
        </w:rPr>
        <w:t xml:space="preserve"> hook</w:t>
      </w:r>
      <w:r w:rsidR="004364EC">
        <w:rPr>
          <w:highlight w:val="yellow"/>
        </w:rPr>
        <w:t>s</w:t>
      </w:r>
      <w:r w:rsidR="003A3BEE" w:rsidRPr="00377894">
        <w:rPr>
          <w:highlight w:val="yellow"/>
        </w:rPr>
        <w:t xml:space="preserve">. </w:t>
      </w:r>
    </w:p>
    <w:p w14:paraId="34C5F9F2" w14:textId="77777777" w:rsidR="003A3BEE" w:rsidRPr="00377894" w:rsidRDefault="003A3BEE" w:rsidP="00BB6705">
      <w:pPr>
        <w:rPr>
          <w:highlight w:val="yellow"/>
        </w:rPr>
      </w:pPr>
      <w:r w:rsidRPr="00377894">
        <w:rPr>
          <w:highlight w:val="yellow"/>
        </w:rPr>
        <w:t xml:space="preserve"> </w:t>
      </w:r>
    </w:p>
    <w:p w14:paraId="59DB6198" w14:textId="4E249C0C" w:rsidR="0034303A" w:rsidRDefault="0034303A" w:rsidP="00BB6705">
      <w:pPr>
        <w:rPr>
          <w:highlight w:val="yellow"/>
        </w:rPr>
      </w:pPr>
      <w:r>
        <w:rPr>
          <w:highlight w:val="yellow"/>
        </w:rPr>
        <w:t>3.</w:t>
      </w:r>
      <w:r w:rsidR="003A3BEE" w:rsidRPr="00377894">
        <w:rPr>
          <w:highlight w:val="yellow"/>
        </w:rPr>
        <w:t>5</w:t>
      </w:r>
      <w:r w:rsidR="0080543D">
        <w:rPr>
          <w:highlight w:val="yellow"/>
        </w:rPr>
        <w:t>.</w:t>
      </w:r>
      <w:r w:rsidR="003A3BEE" w:rsidRPr="00377894">
        <w:rPr>
          <w:highlight w:val="yellow"/>
        </w:rPr>
        <w:t xml:space="preserve"> Remove</w:t>
      </w:r>
      <w:r w:rsidR="00DD3B85">
        <w:rPr>
          <w:highlight w:val="yellow"/>
        </w:rPr>
        <w:t xml:space="preserve"> the</w:t>
      </w:r>
      <w:r w:rsidR="003A3BEE" w:rsidRPr="00377894">
        <w:rPr>
          <w:highlight w:val="yellow"/>
        </w:rPr>
        <w:t xml:space="preserve"> fascia covering</w:t>
      </w:r>
      <w:r w:rsidR="004364EC">
        <w:rPr>
          <w:highlight w:val="yellow"/>
        </w:rPr>
        <w:t xml:space="preserve"> the</w:t>
      </w:r>
      <w:r w:rsidR="003A3BEE" w:rsidRPr="00377894">
        <w:rPr>
          <w:highlight w:val="yellow"/>
        </w:rPr>
        <w:t xml:space="preserve"> tibialis anterior (TA)</w:t>
      </w:r>
      <w:r w:rsidR="004364EC">
        <w:rPr>
          <w:highlight w:val="yellow"/>
        </w:rPr>
        <w:t xml:space="preserve"> muscle</w:t>
      </w:r>
      <w:r w:rsidR="00A86405">
        <w:rPr>
          <w:highlight w:val="yellow"/>
        </w:rPr>
        <w:t xml:space="preserve"> using forceps</w:t>
      </w:r>
      <w:r w:rsidR="003A3BEE" w:rsidRPr="00377894">
        <w:rPr>
          <w:highlight w:val="yellow"/>
        </w:rPr>
        <w:t xml:space="preserve">. If done correctly </w:t>
      </w:r>
      <w:r w:rsidR="003A3BEE" w:rsidRPr="00377894">
        <w:rPr>
          <w:highlight w:val="yellow"/>
        </w:rPr>
        <w:lastRenderedPageBreak/>
        <w:t>distal tendons of</w:t>
      </w:r>
      <w:r w:rsidR="00F636B9">
        <w:rPr>
          <w:highlight w:val="yellow"/>
        </w:rPr>
        <w:t xml:space="preserve"> the</w:t>
      </w:r>
      <w:r w:rsidR="003A3BEE" w:rsidRPr="00377894">
        <w:rPr>
          <w:highlight w:val="yellow"/>
        </w:rPr>
        <w:t xml:space="preserve"> TA and EDL muscle</w:t>
      </w:r>
      <w:r w:rsidR="00D43B92">
        <w:rPr>
          <w:highlight w:val="yellow"/>
        </w:rPr>
        <w:t>s</w:t>
      </w:r>
      <w:r w:rsidR="003A3BEE" w:rsidRPr="00377894">
        <w:rPr>
          <w:highlight w:val="yellow"/>
        </w:rPr>
        <w:t xml:space="preserve"> should be clear white and visible</w:t>
      </w:r>
      <w:r w:rsidR="00FC3104">
        <w:rPr>
          <w:highlight w:val="yellow"/>
        </w:rPr>
        <w:t>;</w:t>
      </w:r>
      <w:r w:rsidR="003A3BEE" w:rsidRPr="00377894">
        <w:rPr>
          <w:highlight w:val="yellow"/>
        </w:rPr>
        <w:t xml:space="preserve"> and separated from each other. </w:t>
      </w:r>
    </w:p>
    <w:p w14:paraId="791FD438" w14:textId="77777777" w:rsidR="0034303A" w:rsidRDefault="0034303A" w:rsidP="00BB6705">
      <w:pPr>
        <w:rPr>
          <w:highlight w:val="yellow"/>
        </w:rPr>
      </w:pPr>
    </w:p>
    <w:p w14:paraId="67A59AC3" w14:textId="77777777" w:rsidR="0034303A" w:rsidRDefault="0034303A" w:rsidP="00BB6705">
      <w:pPr>
        <w:rPr>
          <w:highlight w:val="yellow"/>
        </w:rPr>
      </w:pPr>
      <w:r>
        <w:rPr>
          <w:highlight w:val="yellow"/>
        </w:rPr>
        <w:t xml:space="preserve">3.6. </w:t>
      </w:r>
      <w:r w:rsidR="003A3BEE" w:rsidRPr="00377894">
        <w:rPr>
          <w:highlight w:val="yellow"/>
        </w:rPr>
        <w:t xml:space="preserve">Cut </w:t>
      </w:r>
      <w:r w:rsidR="00F636B9">
        <w:rPr>
          <w:highlight w:val="yellow"/>
        </w:rPr>
        <w:t xml:space="preserve">the </w:t>
      </w:r>
      <w:r w:rsidR="003A3BEE" w:rsidRPr="00377894">
        <w:rPr>
          <w:highlight w:val="yellow"/>
        </w:rPr>
        <w:t xml:space="preserve">distal tendon of </w:t>
      </w:r>
      <w:r w:rsidR="00F636B9">
        <w:rPr>
          <w:highlight w:val="yellow"/>
        </w:rPr>
        <w:t xml:space="preserve">the </w:t>
      </w:r>
      <w:r w:rsidR="003A3BEE" w:rsidRPr="00377894">
        <w:rPr>
          <w:highlight w:val="yellow"/>
        </w:rPr>
        <w:t>TA muscle and dissect out the muscle for later analyses (e.g.</w:t>
      </w:r>
      <w:r>
        <w:rPr>
          <w:highlight w:val="yellow"/>
        </w:rPr>
        <w:t>,</w:t>
      </w:r>
      <w:r w:rsidR="003A3BEE" w:rsidRPr="00377894">
        <w:rPr>
          <w:highlight w:val="yellow"/>
        </w:rPr>
        <w:t xml:space="preserve"> genotyping). Using forceps</w:t>
      </w:r>
      <w:r w:rsidR="00501899">
        <w:rPr>
          <w:highlight w:val="yellow"/>
        </w:rPr>
        <w:t>,</w:t>
      </w:r>
      <w:r w:rsidR="003A3BEE" w:rsidRPr="00377894">
        <w:rPr>
          <w:highlight w:val="yellow"/>
        </w:rPr>
        <w:t xml:space="preserve"> gently liberate </w:t>
      </w:r>
      <w:r w:rsidR="00F636B9">
        <w:rPr>
          <w:highlight w:val="yellow"/>
        </w:rPr>
        <w:t xml:space="preserve">the </w:t>
      </w:r>
      <w:r w:rsidR="003A3BEE" w:rsidRPr="00377894">
        <w:rPr>
          <w:highlight w:val="yellow"/>
        </w:rPr>
        <w:t xml:space="preserve">EDL muscle from the surrounding tissues but leave the muscle intact and do not cut the tendons. Place one suture loop around the distal tendon and a second suture loop around the proximal tendon of EDL. </w:t>
      </w:r>
    </w:p>
    <w:p w14:paraId="20D54BE9" w14:textId="77777777" w:rsidR="0034303A" w:rsidRDefault="0034303A" w:rsidP="00BB6705">
      <w:pPr>
        <w:rPr>
          <w:highlight w:val="yellow"/>
        </w:rPr>
      </w:pPr>
    </w:p>
    <w:p w14:paraId="5600C823" w14:textId="2904CD6D" w:rsidR="0034303A" w:rsidRDefault="0034303A" w:rsidP="00BB6705">
      <w:pPr>
        <w:rPr>
          <w:highlight w:val="yellow"/>
        </w:rPr>
      </w:pPr>
      <w:r>
        <w:rPr>
          <w:highlight w:val="yellow"/>
        </w:rPr>
        <w:t xml:space="preserve">3.7. </w:t>
      </w:r>
      <w:r w:rsidR="003A3BEE" w:rsidRPr="00377894">
        <w:rPr>
          <w:highlight w:val="yellow"/>
        </w:rPr>
        <w:t>Next</w:t>
      </w:r>
      <w:r w:rsidR="00501899">
        <w:rPr>
          <w:highlight w:val="yellow"/>
        </w:rPr>
        <w:t>,</w:t>
      </w:r>
      <w:r w:rsidR="003A3BEE" w:rsidRPr="00377894">
        <w:rPr>
          <w:highlight w:val="yellow"/>
        </w:rPr>
        <w:t xml:space="preserve"> cut the tendons releasing the EDL muscle with two attached suture loops and quickly place the muscle in the incubation chamber by attaching each suture loop to </w:t>
      </w:r>
      <w:r w:rsidR="00501899">
        <w:rPr>
          <w:highlight w:val="yellow"/>
        </w:rPr>
        <w:t>the respective</w:t>
      </w:r>
      <w:r w:rsidR="003A3BEE" w:rsidRPr="00377894">
        <w:rPr>
          <w:highlight w:val="yellow"/>
        </w:rPr>
        <w:t xml:space="preserve"> hook</w:t>
      </w:r>
      <w:r w:rsidR="00501899">
        <w:rPr>
          <w:highlight w:val="yellow"/>
        </w:rPr>
        <w:t>s</w:t>
      </w:r>
      <w:r w:rsidR="003A3BEE" w:rsidRPr="00377894">
        <w:rPr>
          <w:highlight w:val="yellow"/>
        </w:rPr>
        <w:t>.</w:t>
      </w:r>
      <w:r w:rsidR="00D156E3">
        <w:rPr>
          <w:highlight w:val="yellow"/>
        </w:rPr>
        <w:t xml:space="preserve"> </w:t>
      </w:r>
      <w:proofErr w:type="gramStart"/>
      <w:r w:rsidR="00D156E3">
        <w:rPr>
          <w:highlight w:val="yellow"/>
        </w:rPr>
        <w:t>In order to</w:t>
      </w:r>
      <w:proofErr w:type="gramEnd"/>
      <w:r w:rsidR="00D156E3">
        <w:rPr>
          <w:highlight w:val="yellow"/>
        </w:rPr>
        <w:t xml:space="preserve"> </w:t>
      </w:r>
      <w:r w:rsidR="007E66D7">
        <w:rPr>
          <w:highlight w:val="yellow"/>
        </w:rPr>
        <w:t>not</w:t>
      </w:r>
      <w:r w:rsidR="007E66D7">
        <w:rPr>
          <w:highlight w:val="yellow"/>
        </w:rPr>
        <w:t xml:space="preserve"> </w:t>
      </w:r>
      <w:r w:rsidR="00D156E3">
        <w:rPr>
          <w:highlight w:val="yellow"/>
        </w:rPr>
        <w:t xml:space="preserve">lose tension during incubation and especially during </w:t>
      </w:r>
      <w:r w:rsidR="0099731F">
        <w:rPr>
          <w:highlight w:val="yellow"/>
        </w:rPr>
        <w:t>electrically</w:t>
      </w:r>
      <w:r w:rsidR="00F636B9">
        <w:rPr>
          <w:highlight w:val="yellow"/>
        </w:rPr>
        <w:t xml:space="preserve"> </w:t>
      </w:r>
      <w:r w:rsidR="0099731F">
        <w:rPr>
          <w:highlight w:val="yellow"/>
        </w:rPr>
        <w:t xml:space="preserve">induced </w:t>
      </w:r>
      <w:r w:rsidR="00D156E3">
        <w:rPr>
          <w:highlight w:val="yellow"/>
        </w:rPr>
        <w:t>contraction of</w:t>
      </w:r>
      <w:r w:rsidR="00CA7C4C">
        <w:rPr>
          <w:highlight w:val="yellow"/>
        </w:rPr>
        <w:t xml:space="preserve"> the</w:t>
      </w:r>
      <w:r w:rsidR="00D156E3">
        <w:rPr>
          <w:highlight w:val="yellow"/>
        </w:rPr>
        <w:t xml:space="preserve"> soleus and EDL muscle</w:t>
      </w:r>
      <w:r w:rsidR="00F636B9">
        <w:rPr>
          <w:highlight w:val="yellow"/>
        </w:rPr>
        <w:t>s</w:t>
      </w:r>
      <w:r w:rsidR="00D156E3">
        <w:rPr>
          <w:highlight w:val="yellow"/>
        </w:rPr>
        <w:t xml:space="preserve">, it is of great importance to fix the suture </w:t>
      </w:r>
      <w:r w:rsidR="0099731F">
        <w:rPr>
          <w:highlight w:val="yellow"/>
        </w:rPr>
        <w:t>loops</w:t>
      </w:r>
      <w:r w:rsidR="00D156E3">
        <w:rPr>
          <w:highlight w:val="yellow"/>
        </w:rPr>
        <w:t xml:space="preserve"> around the tendons</w:t>
      </w:r>
      <w:r w:rsidR="0099731F">
        <w:rPr>
          <w:highlight w:val="yellow"/>
        </w:rPr>
        <w:t xml:space="preserve"> with tight knots.</w:t>
      </w:r>
      <w:r w:rsidR="00A86405">
        <w:rPr>
          <w:highlight w:val="yellow"/>
        </w:rPr>
        <w:t xml:space="preserve"> </w:t>
      </w:r>
    </w:p>
    <w:p w14:paraId="7B05BB1E" w14:textId="77777777" w:rsidR="002E2A90" w:rsidRDefault="002E2A90" w:rsidP="00BB6705"/>
    <w:p w14:paraId="25E85813" w14:textId="77777777" w:rsidR="002E2A90" w:rsidRPr="0034303A" w:rsidRDefault="002E2A90" w:rsidP="00BB6705">
      <w:r w:rsidRPr="0034303A">
        <w:t>3.</w:t>
      </w:r>
      <w:r>
        <w:t>9</w:t>
      </w:r>
      <w:r w:rsidRPr="0034303A">
        <w:t>. Lastly, euthanize the animal by e.g. cervical dislocation.</w:t>
      </w:r>
    </w:p>
    <w:p w14:paraId="0A041275" w14:textId="77777777" w:rsidR="002E2A90" w:rsidRDefault="002E2A90" w:rsidP="00BB6705">
      <w:pPr>
        <w:rPr>
          <w:highlight w:val="yellow"/>
        </w:rPr>
      </w:pPr>
    </w:p>
    <w:p w14:paraId="482CCB94" w14:textId="74C1C7BB" w:rsidR="003A3BEE" w:rsidRPr="001308D5" w:rsidRDefault="002E2A90" w:rsidP="00BB6705">
      <w:r>
        <w:rPr>
          <w:highlight w:val="yellow"/>
        </w:rPr>
        <w:t>3.10</w:t>
      </w:r>
      <w:r w:rsidR="0080543D">
        <w:rPr>
          <w:highlight w:val="yellow"/>
        </w:rPr>
        <w:t>.</w:t>
      </w:r>
      <w:r w:rsidR="003A3BEE" w:rsidRPr="00377894">
        <w:rPr>
          <w:highlight w:val="yellow"/>
        </w:rPr>
        <w:t xml:space="preserve"> When</w:t>
      </w:r>
      <w:r w:rsidR="00F636B9">
        <w:rPr>
          <w:highlight w:val="yellow"/>
        </w:rPr>
        <w:t xml:space="preserve"> the</w:t>
      </w:r>
      <w:r w:rsidR="003A3BEE" w:rsidRPr="00377894">
        <w:rPr>
          <w:highlight w:val="yellow"/>
        </w:rPr>
        <w:t xml:space="preserve"> muscles have been dissected and placed in incubation chambers</w:t>
      </w:r>
      <w:r w:rsidR="00FC3104">
        <w:rPr>
          <w:highlight w:val="yellow"/>
        </w:rPr>
        <w:t>,</w:t>
      </w:r>
      <w:r w:rsidR="003A3BEE" w:rsidRPr="00377894">
        <w:rPr>
          <w:highlight w:val="yellow"/>
        </w:rPr>
        <w:t xml:space="preserve"> adjust the resting tension of each muscle to </w:t>
      </w:r>
      <w:r w:rsidR="003A3BEE" w:rsidRPr="007E66D7">
        <w:rPr>
          <w:rFonts w:asciiTheme="minorHAnsi" w:hAnsiTheme="minorHAnsi" w:cstheme="minorHAnsi"/>
          <w:highlight w:val="yellow"/>
        </w:rPr>
        <w:t>~</w:t>
      </w:r>
      <w:r w:rsidR="003A3BEE" w:rsidRPr="00377894">
        <w:rPr>
          <w:highlight w:val="yellow"/>
        </w:rPr>
        <w:t xml:space="preserve">5 </w:t>
      </w:r>
      <w:proofErr w:type="spellStart"/>
      <w:r w:rsidR="003A3BEE" w:rsidRPr="00377894">
        <w:rPr>
          <w:highlight w:val="yellow"/>
        </w:rPr>
        <w:t>mN</w:t>
      </w:r>
      <w:proofErr w:type="spellEnd"/>
      <w:r w:rsidR="003A3BEE" w:rsidRPr="00377894">
        <w:rPr>
          <w:highlight w:val="yellow"/>
        </w:rPr>
        <w:t xml:space="preserve"> and pre-incubate the muscles for at least 10 min before initiating the experimental protocol.</w:t>
      </w:r>
    </w:p>
    <w:p w14:paraId="79113887" w14:textId="77777777" w:rsidR="002E2A90" w:rsidRPr="001308D5" w:rsidRDefault="002E2A90" w:rsidP="00BB6705"/>
    <w:p w14:paraId="5ABB87F2" w14:textId="77777777" w:rsidR="003A3BEE" w:rsidRPr="003A3BEE" w:rsidRDefault="003A3BEE" w:rsidP="00BB6705">
      <w:pPr>
        <w:rPr>
          <w:sz w:val="22"/>
        </w:rPr>
      </w:pPr>
      <w:r w:rsidRPr="007E66D7">
        <w:rPr>
          <w:b/>
          <w:highlight w:val="yellow"/>
        </w:rPr>
        <w:t>4. Insulin-stimulated glucose uptake in isolated mouse skeletal muscle</w:t>
      </w:r>
      <w:r w:rsidRPr="003A3BEE">
        <w:rPr>
          <w:sz w:val="22"/>
        </w:rPr>
        <w:t xml:space="preserve"> </w:t>
      </w:r>
    </w:p>
    <w:p w14:paraId="675B3F87" w14:textId="77777777" w:rsidR="003A3BEE" w:rsidRPr="001308D5" w:rsidRDefault="003A3BEE" w:rsidP="00BB6705"/>
    <w:p w14:paraId="32A11E79" w14:textId="00407DCA" w:rsidR="003A3BEE" w:rsidRPr="00377894" w:rsidRDefault="002E2A90" w:rsidP="00BB6705">
      <w:pPr>
        <w:rPr>
          <w:highlight w:val="yellow"/>
        </w:rPr>
      </w:pPr>
      <w:r>
        <w:rPr>
          <w:highlight w:val="yellow"/>
        </w:rPr>
        <w:t>4.</w:t>
      </w:r>
      <w:r w:rsidR="003A3BEE" w:rsidRPr="00377894">
        <w:rPr>
          <w:highlight w:val="yellow"/>
        </w:rPr>
        <w:t>1</w:t>
      </w:r>
      <w:r w:rsidR="0080543D">
        <w:rPr>
          <w:highlight w:val="yellow"/>
        </w:rPr>
        <w:t>.</w:t>
      </w:r>
      <w:r w:rsidR="003A3BEE" w:rsidRPr="00377894">
        <w:rPr>
          <w:highlight w:val="yellow"/>
        </w:rPr>
        <w:t xml:space="preserve"> Following step 3</w:t>
      </w:r>
      <w:r w:rsidR="00FC3104">
        <w:rPr>
          <w:highlight w:val="yellow"/>
        </w:rPr>
        <w:t>.10</w:t>
      </w:r>
      <w:r w:rsidR="003A3BEE" w:rsidRPr="00377894">
        <w:rPr>
          <w:highlight w:val="yellow"/>
        </w:rPr>
        <w:t xml:space="preserve"> replace </w:t>
      </w:r>
      <w:r w:rsidR="00F636B9">
        <w:rPr>
          <w:highlight w:val="yellow"/>
        </w:rPr>
        <w:t xml:space="preserve">the </w:t>
      </w:r>
      <w:r w:rsidR="003A3BEE" w:rsidRPr="00377894">
        <w:rPr>
          <w:highlight w:val="yellow"/>
        </w:rPr>
        <w:t xml:space="preserve">basal incubation media with incubation media containing no insulin (basal incubation media), a </w:t>
      </w:r>
      <w:proofErr w:type="spellStart"/>
      <w:r w:rsidR="003A3BEE" w:rsidRPr="00377894">
        <w:rPr>
          <w:highlight w:val="yellow"/>
        </w:rPr>
        <w:t>submaximal</w:t>
      </w:r>
      <w:r w:rsidR="00C75C55">
        <w:rPr>
          <w:highlight w:val="yellow"/>
        </w:rPr>
        <w:t>ly</w:t>
      </w:r>
      <w:proofErr w:type="spellEnd"/>
      <w:r w:rsidR="00C75C55">
        <w:rPr>
          <w:highlight w:val="yellow"/>
        </w:rPr>
        <w:t xml:space="preserve"> effective</w:t>
      </w:r>
      <w:r w:rsidR="003A3BEE" w:rsidRPr="00377894">
        <w:rPr>
          <w:highlight w:val="yellow"/>
        </w:rPr>
        <w:t xml:space="preserve"> insulin concentration or a maximal</w:t>
      </w:r>
      <w:r w:rsidR="00C75C55">
        <w:rPr>
          <w:highlight w:val="yellow"/>
        </w:rPr>
        <w:t>ly effective</w:t>
      </w:r>
      <w:r w:rsidR="003A3BEE" w:rsidRPr="00377894">
        <w:rPr>
          <w:highlight w:val="yellow"/>
        </w:rPr>
        <w:t xml:space="preserve"> insulin concentration and leave in </w:t>
      </w:r>
      <w:r w:rsidR="00F636B9">
        <w:rPr>
          <w:highlight w:val="yellow"/>
        </w:rPr>
        <w:t xml:space="preserve">the </w:t>
      </w:r>
      <w:r w:rsidR="003A3BEE" w:rsidRPr="00377894">
        <w:rPr>
          <w:highlight w:val="yellow"/>
        </w:rPr>
        <w:t>incubation chambers for 20 min. Space each incubation chamber by 1 min</w:t>
      </w:r>
      <w:r w:rsidR="007E66D7">
        <w:rPr>
          <w:highlight w:val="yellow"/>
        </w:rPr>
        <w:t>,</w:t>
      </w:r>
      <w:r w:rsidR="003A3BEE" w:rsidRPr="00377894">
        <w:rPr>
          <w:highlight w:val="yellow"/>
        </w:rPr>
        <w:t xml:space="preserve"> thereby making time for</w:t>
      </w:r>
      <w:r w:rsidR="00F636B9">
        <w:rPr>
          <w:highlight w:val="yellow"/>
        </w:rPr>
        <w:t xml:space="preserve"> the subsequent</w:t>
      </w:r>
      <w:r w:rsidR="003A3BEE" w:rsidRPr="00377894">
        <w:rPr>
          <w:highlight w:val="yellow"/>
        </w:rPr>
        <w:t xml:space="preserve"> harvest of</w:t>
      </w:r>
      <w:r w:rsidR="00F636B9">
        <w:rPr>
          <w:highlight w:val="yellow"/>
        </w:rPr>
        <w:t xml:space="preserve"> </w:t>
      </w:r>
      <w:r w:rsidR="003A3BEE" w:rsidRPr="00377894">
        <w:rPr>
          <w:highlight w:val="yellow"/>
        </w:rPr>
        <w:t>muscles.</w:t>
      </w:r>
    </w:p>
    <w:p w14:paraId="6A1AC82B" w14:textId="77777777" w:rsidR="003A3BEE" w:rsidRPr="00377894" w:rsidRDefault="003A3BEE" w:rsidP="00BB6705">
      <w:pPr>
        <w:rPr>
          <w:highlight w:val="yellow"/>
        </w:rPr>
      </w:pPr>
    </w:p>
    <w:p w14:paraId="207E0D03" w14:textId="7F95771C" w:rsidR="003A3BEE" w:rsidRPr="00377894" w:rsidRDefault="007E66D7" w:rsidP="00BB6705">
      <w:pPr>
        <w:rPr>
          <w:highlight w:val="yellow"/>
        </w:rPr>
      </w:pPr>
      <w:r>
        <w:rPr>
          <w:highlight w:val="yellow"/>
        </w:rPr>
        <w:t>4.</w:t>
      </w:r>
      <w:r w:rsidR="003A3BEE" w:rsidRPr="00377894">
        <w:rPr>
          <w:highlight w:val="yellow"/>
        </w:rPr>
        <w:t>2</w:t>
      </w:r>
      <w:r w:rsidR="0080543D">
        <w:rPr>
          <w:highlight w:val="yellow"/>
        </w:rPr>
        <w:t>.</w:t>
      </w:r>
      <w:r w:rsidR="003A3BEE" w:rsidRPr="00377894">
        <w:rPr>
          <w:highlight w:val="yellow"/>
        </w:rPr>
        <w:t xml:space="preserve"> At the end of the 20 min stimulation period, replace </w:t>
      </w:r>
      <w:r w:rsidR="00F636B9">
        <w:rPr>
          <w:highlight w:val="yellow"/>
        </w:rPr>
        <w:t xml:space="preserve">the </w:t>
      </w:r>
      <w:r w:rsidR="00DD3B85">
        <w:rPr>
          <w:highlight w:val="yellow"/>
        </w:rPr>
        <w:t>incubation</w:t>
      </w:r>
      <w:r w:rsidR="00DD3B85" w:rsidRPr="00377894">
        <w:rPr>
          <w:highlight w:val="yellow"/>
        </w:rPr>
        <w:t xml:space="preserve"> </w:t>
      </w:r>
      <w:r w:rsidR="003A3BEE" w:rsidRPr="00377894">
        <w:rPr>
          <w:highlight w:val="yellow"/>
        </w:rPr>
        <w:t xml:space="preserve">media with </w:t>
      </w:r>
      <w:r w:rsidR="00F636B9">
        <w:rPr>
          <w:highlight w:val="yellow"/>
        </w:rPr>
        <w:t xml:space="preserve">the </w:t>
      </w:r>
      <w:r w:rsidR="003A3BEE" w:rsidRPr="00377894">
        <w:rPr>
          <w:highlight w:val="yellow"/>
        </w:rPr>
        <w:t>glucose uptake</w:t>
      </w:r>
      <w:r w:rsidR="007926F1">
        <w:rPr>
          <w:highlight w:val="yellow"/>
        </w:rPr>
        <w:t xml:space="preserve"> incubation</w:t>
      </w:r>
      <w:r w:rsidR="003A3BEE" w:rsidRPr="00377894">
        <w:rPr>
          <w:highlight w:val="yellow"/>
        </w:rPr>
        <w:t xml:space="preserve"> media containing an identical concentration of insulin and leave in</w:t>
      </w:r>
      <w:r w:rsidR="00F636B9">
        <w:rPr>
          <w:highlight w:val="yellow"/>
        </w:rPr>
        <w:t xml:space="preserve"> the</w:t>
      </w:r>
      <w:r w:rsidR="003A3BEE" w:rsidRPr="00377894">
        <w:rPr>
          <w:highlight w:val="yellow"/>
        </w:rPr>
        <w:t xml:space="preserve"> incubation chambers for 10 min</w:t>
      </w:r>
      <w:r w:rsidR="00501899">
        <w:rPr>
          <w:highlight w:val="yellow"/>
        </w:rPr>
        <w:t>, again with 1 min spacing between each incubation chamber.</w:t>
      </w:r>
      <w:r w:rsidR="003A3BEE" w:rsidRPr="00377894">
        <w:rPr>
          <w:highlight w:val="yellow"/>
        </w:rPr>
        <w:t xml:space="preserve"> </w:t>
      </w:r>
    </w:p>
    <w:p w14:paraId="1EC5FB71" w14:textId="77777777" w:rsidR="003A3BEE" w:rsidRPr="00377894" w:rsidRDefault="003A3BEE" w:rsidP="00BB6705">
      <w:pPr>
        <w:rPr>
          <w:highlight w:val="yellow"/>
        </w:rPr>
      </w:pPr>
    </w:p>
    <w:p w14:paraId="2C4BDF3D" w14:textId="04FB5161" w:rsidR="003A3BEE" w:rsidRPr="00377894" w:rsidRDefault="007E66D7" w:rsidP="00BB6705">
      <w:pPr>
        <w:rPr>
          <w:highlight w:val="yellow"/>
        </w:rPr>
      </w:pPr>
      <w:r>
        <w:rPr>
          <w:highlight w:val="yellow"/>
        </w:rPr>
        <w:t>4.</w:t>
      </w:r>
      <w:r w:rsidR="003A3BEE" w:rsidRPr="00377894">
        <w:rPr>
          <w:highlight w:val="yellow"/>
        </w:rPr>
        <w:t>3</w:t>
      </w:r>
      <w:r w:rsidR="0080543D">
        <w:rPr>
          <w:highlight w:val="yellow"/>
        </w:rPr>
        <w:t>.</w:t>
      </w:r>
      <w:r w:rsidR="003A3BEE" w:rsidRPr="00377894">
        <w:rPr>
          <w:highlight w:val="yellow"/>
        </w:rPr>
        <w:t xml:space="preserve"> After 10 min of incubation in </w:t>
      </w:r>
      <w:r w:rsidR="00F636B9">
        <w:rPr>
          <w:highlight w:val="yellow"/>
        </w:rPr>
        <w:t xml:space="preserve">the </w:t>
      </w:r>
      <w:r w:rsidR="003A3BEE" w:rsidRPr="00377894">
        <w:rPr>
          <w:highlight w:val="yellow"/>
        </w:rPr>
        <w:t xml:space="preserve">glucose uptake </w:t>
      </w:r>
      <w:r w:rsidR="007926F1">
        <w:rPr>
          <w:highlight w:val="yellow"/>
        </w:rPr>
        <w:t xml:space="preserve">incubation </w:t>
      </w:r>
      <w:r w:rsidR="003A3BEE" w:rsidRPr="00377894">
        <w:rPr>
          <w:highlight w:val="yellow"/>
        </w:rPr>
        <w:t xml:space="preserve">media gently remove muscles from the incubation chambers and wash </w:t>
      </w:r>
      <w:r w:rsidR="005B7CD6">
        <w:rPr>
          <w:highlight w:val="yellow"/>
        </w:rPr>
        <w:t xml:space="preserve">them </w:t>
      </w:r>
      <w:r w:rsidR="003A3BEE" w:rsidRPr="00377894">
        <w:rPr>
          <w:highlight w:val="yellow"/>
        </w:rPr>
        <w:t>in ice</w:t>
      </w:r>
      <w:r w:rsidR="00D43B92">
        <w:rPr>
          <w:highlight w:val="yellow"/>
        </w:rPr>
        <w:t>-</w:t>
      </w:r>
      <w:r w:rsidR="003A3BEE" w:rsidRPr="00377894">
        <w:rPr>
          <w:highlight w:val="yellow"/>
        </w:rPr>
        <w:t>cold basal incubation media.</w:t>
      </w:r>
      <w:r>
        <w:rPr>
          <w:highlight w:val="yellow"/>
        </w:rPr>
        <w:t xml:space="preserve"> </w:t>
      </w:r>
      <w:r w:rsidR="003A3BEE" w:rsidRPr="00377894">
        <w:rPr>
          <w:highlight w:val="yellow"/>
        </w:rPr>
        <w:t xml:space="preserve">Subsequently, quickly dry </w:t>
      </w:r>
      <w:r w:rsidR="005B7CD6">
        <w:rPr>
          <w:highlight w:val="yellow"/>
        </w:rPr>
        <w:t xml:space="preserve">the </w:t>
      </w:r>
      <w:r w:rsidR="003A3BEE" w:rsidRPr="00377894">
        <w:rPr>
          <w:highlight w:val="yellow"/>
        </w:rPr>
        <w:t>muscles on filter paper before</w:t>
      </w:r>
      <w:r w:rsidR="005B7CD6">
        <w:rPr>
          <w:highlight w:val="yellow"/>
        </w:rPr>
        <w:t xml:space="preserve"> the</w:t>
      </w:r>
      <w:r w:rsidR="003A3BEE" w:rsidRPr="00377894">
        <w:rPr>
          <w:highlight w:val="yellow"/>
        </w:rPr>
        <w:t xml:space="preserve"> suture loops are removed and muscles are frozen in liquid nitrogen. It is imperative that </w:t>
      </w:r>
      <w:r w:rsidR="00DD3B85">
        <w:rPr>
          <w:highlight w:val="yellow"/>
        </w:rPr>
        <w:t xml:space="preserve">the </w:t>
      </w:r>
      <w:r w:rsidR="003A3BEE" w:rsidRPr="00377894">
        <w:rPr>
          <w:highlight w:val="yellow"/>
        </w:rPr>
        <w:t>incubated muscles are harvested quickly if one also wishes to investigate various intracellular metabolites and protein signaling in addition to glucose uptake.</w:t>
      </w:r>
    </w:p>
    <w:p w14:paraId="75C0020C" w14:textId="77777777" w:rsidR="003A3BEE" w:rsidRPr="00377894" w:rsidRDefault="003A3BEE" w:rsidP="00BB6705">
      <w:pPr>
        <w:rPr>
          <w:highlight w:val="yellow"/>
        </w:rPr>
      </w:pPr>
    </w:p>
    <w:p w14:paraId="621B6CDC" w14:textId="747CDFD2" w:rsidR="003A3BEE" w:rsidRDefault="007E66D7" w:rsidP="00BB6705">
      <w:r>
        <w:rPr>
          <w:highlight w:val="yellow"/>
        </w:rPr>
        <w:t>4.</w:t>
      </w:r>
      <w:r w:rsidR="003A3BEE" w:rsidRPr="00377894">
        <w:rPr>
          <w:highlight w:val="yellow"/>
        </w:rPr>
        <w:t>4</w:t>
      </w:r>
      <w:r w:rsidR="0080543D">
        <w:rPr>
          <w:highlight w:val="yellow"/>
        </w:rPr>
        <w:t>.</w:t>
      </w:r>
      <w:r w:rsidR="003A3BEE" w:rsidRPr="00377894">
        <w:rPr>
          <w:highlight w:val="yellow"/>
        </w:rPr>
        <w:t xml:space="preserve"> Collect 100 μL of </w:t>
      </w:r>
      <w:r w:rsidR="005B7CD6">
        <w:rPr>
          <w:highlight w:val="yellow"/>
        </w:rPr>
        <w:t xml:space="preserve">the </w:t>
      </w:r>
      <w:r w:rsidR="003A3BEE" w:rsidRPr="00377894">
        <w:rPr>
          <w:highlight w:val="yellow"/>
        </w:rPr>
        <w:t>glucose</w:t>
      </w:r>
      <w:r w:rsidR="007926F1">
        <w:rPr>
          <w:highlight w:val="yellow"/>
        </w:rPr>
        <w:t xml:space="preserve"> uptake</w:t>
      </w:r>
      <w:r w:rsidR="003A3BEE" w:rsidRPr="00377894">
        <w:rPr>
          <w:highlight w:val="yellow"/>
        </w:rPr>
        <w:t xml:space="preserve"> incubation media from each incubation chamber and store</w:t>
      </w:r>
      <w:r w:rsidR="005B7CD6">
        <w:rPr>
          <w:highlight w:val="yellow"/>
        </w:rPr>
        <w:t xml:space="preserve"> it</w:t>
      </w:r>
      <w:r w:rsidR="003A3BEE" w:rsidRPr="00377894">
        <w:rPr>
          <w:highlight w:val="yellow"/>
        </w:rPr>
        <w:t xml:space="preserve"> at -20</w:t>
      </w:r>
      <w:r w:rsidR="00FC3104">
        <w:rPr>
          <w:highlight w:val="yellow"/>
        </w:rPr>
        <w:t xml:space="preserve"> </w:t>
      </w:r>
      <w:r w:rsidR="003A3BEE" w:rsidRPr="00377894">
        <w:rPr>
          <w:highlight w:val="yellow"/>
        </w:rPr>
        <w:t xml:space="preserve">°C. The amount of radioactivity in these samples will be </w:t>
      </w:r>
      <w:r w:rsidR="00501899">
        <w:rPr>
          <w:highlight w:val="yellow"/>
        </w:rPr>
        <w:t>included in the</w:t>
      </w:r>
      <w:r w:rsidR="003A3BEE" w:rsidRPr="00377894">
        <w:rPr>
          <w:highlight w:val="yellow"/>
        </w:rPr>
        <w:t xml:space="preserve"> calculat</w:t>
      </w:r>
      <w:r w:rsidR="00501899">
        <w:rPr>
          <w:highlight w:val="yellow"/>
        </w:rPr>
        <w:t xml:space="preserve">ion </w:t>
      </w:r>
      <w:r w:rsidR="00501899" w:rsidRPr="007E66D7">
        <w:t>of</w:t>
      </w:r>
      <w:r w:rsidR="003A3BEE" w:rsidRPr="007E66D7">
        <w:t xml:space="preserve"> muscle glucose uptake.</w:t>
      </w:r>
    </w:p>
    <w:p w14:paraId="512C2058" w14:textId="77777777" w:rsidR="003A3BEE" w:rsidRDefault="003A3BEE" w:rsidP="00BB6705"/>
    <w:p w14:paraId="24E1A371" w14:textId="036BD466" w:rsidR="003A3BEE" w:rsidRDefault="003A3BEE" w:rsidP="00BB6705">
      <w:pPr>
        <w:rPr>
          <w:sz w:val="22"/>
        </w:rPr>
      </w:pPr>
      <w:r w:rsidRPr="007E66D7">
        <w:rPr>
          <w:b/>
          <w:highlight w:val="yellow"/>
        </w:rPr>
        <w:t>5. Contraction-stimulated glucose uptake in isolated mouse skeletal muscle</w:t>
      </w:r>
      <w:r w:rsidRPr="003A3BEE">
        <w:rPr>
          <w:sz w:val="22"/>
        </w:rPr>
        <w:t xml:space="preserve"> </w:t>
      </w:r>
    </w:p>
    <w:p w14:paraId="5ABFECAC" w14:textId="77777777" w:rsidR="003A3BEE" w:rsidRPr="003A3BEE" w:rsidRDefault="003A3BEE" w:rsidP="00BB6705">
      <w:pPr>
        <w:rPr>
          <w:sz w:val="22"/>
        </w:rPr>
      </w:pPr>
    </w:p>
    <w:p w14:paraId="7F47E6DC" w14:textId="144DC189" w:rsidR="003A3BEE" w:rsidRDefault="003A3BEE" w:rsidP="00BB6705">
      <w:r>
        <w:lastRenderedPageBreak/>
        <w:t>N</w:t>
      </w:r>
      <w:r w:rsidR="002E2A90">
        <w:t>OTE</w:t>
      </w:r>
      <w:r>
        <w:t xml:space="preserve">: To induce contraction of isolated mouse skeletal muscle </w:t>
      </w:r>
      <w:r w:rsidR="002E2A90">
        <w:t xml:space="preserve">use </w:t>
      </w:r>
      <w:r>
        <w:t xml:space="preserve">the following protocol: 1 train/15 s, each train 1 s long consisting of 0.2 </w:t>
      </w:r>
      <w:proofErr w:type="spellStart"/>
      <w:r>
        <w:t>ms</w:t>
      </w:r>
      <w:proofErr w:type="spellEnd"/>
      <w:r>
        <w:t xml:space="preserve"> pulses delivered at 100 Hz. However, other similar protocols eliciting contraction of isolated mouse skeletal muscle will likely work as well. Importantly, the voltage should be adjusted to generate maximal force development of the incubated muscle, which is dependent on the experimental setup. If this is not ensured, you may risk that not all fibers of the muscle are contracting. In turn, this may induce bias in the dataset.</w:t>
      </w:r>
    </w:p>
    <w:p w14:paraId="04708AB3" w14:textId="77777777" w:rsidR="003A3BEE" w:rsidRDefault="003A3BEE" w:rsidP="00BB6705"/>
    <w:p w14:paraId="6C85A368" w14:textId="4933678A" w:rsidR="003A3BEE" w:rsidRPr="00377894" w:rsidRDefault="007E66D7" w:rsidP="00BB6705">
      <w:pPr>
        <w:rPr>
          <w:highlight w:val="yellow"/>
        </w:rPr>
      </w:pPr>
      <w:r>
        <w:rPr>
          <w:highlight w:val="yellow"/>
        </w:rPr>
        <w:t>5.</w:t>
      </w:r>
      <w:r w:rsidR="0080543D">
        <w:rPr>
          <w:highlight w:val="yellow"/>
        </w:rPr>
        <w:t>1</w:t>
      </w:r>
      <w:r w:rsidR="003A3BEE" w:rsidRPr="00377894">
        <w:rPr>
          <w:highlight w:val="yellow"/>
        </w:rPr>
        <w:t xml:space="preserve">. Following step </w:t>
      </w:r>
      <w:r w:rsidR="00FC3104">
        <w:rPr>
          <w:highlight w:val="yellow"/>
        </w:rPr>
        <w:t>3.10</w:t>
      </w:r>
      <w:r w:rsidR="003A3BEE" w:rsidRPr="00377894">
        <w:rPr>
          <w:highlight w:val="yellow"/>
        </w:rPr>
        <w:t xml:space="preserve"> place</w:t>
      </w:r>
      <w:r w:rsidR="00EA4CA6">
        <w:rPr>
          <w:highlight w:val="yellow"/>
        </w:rPr>
        <w:t xml:space="preserve"> the</w:t>
      </w:r>
      <w:r w:rsidR="003A3BEE" w:rsidRPr="00377894">
        <w:rPr>
          <w:highlight w:val="yellow"/>
        </w:rPr>
        <w:t xml:space="preserve"> platinum electrodes centrally and on both sides of </w:t>
      </w:r>
      <w:r w:rsidR="00EA4CA6">
        <w:rPr>
          <w:highlight w:val="yellow"/>
        </w:rPr>
        <w:t xml:space="preserve">the </w:t>
      </w:r>
      <w:r w:rsidR="003A3BEE" w:rsidRPr="00377894">
        <w:rPr>
          <w:highlight w:val="yellow"/>
        </w:rPr>
        <w:t>muscles</w:t>
      </w:r>
      <w:r w:rsidR="00EA4CA6">
        <w:rPr>
          <w:highlight w:val="yellow"/>
        </w:rPr>
        <w:t>. I</w:t>
      </w:r>
      <w:r w:rsidR="003A3BEE" w:rsidRPr="00377894">
        <w:rPr>
          <w:highlight w:val="yellow"/>
        </w:rPr>
        <w:t>nitiate contraction of the muscles immediately after replacing</w:t>
      </w:r>
      <w:r w:rsidR="00EA4CA6">
        <w:rPr>
          <w:highlight w:val="yellow"/>
        </w:rPr>
        <w:t xml:space="preserve"> the</w:t>
      </w:r>
      <w:r w:rsidR="003A3BEE" w:rsidRPr="00377894">
        <w:rPr>
          <w:highlight w:val="yellow"/>
        </w:rPr>
        <w:t xml:space="preserve"> basal incubation media with </w:t>
      </w:r>
      <w:r w:rsidR="00EA4CA6">
        <w:rPr>
          <w:highlight w:val="yellow"/>
        </w:rPr>
        <w:t xml:space="preserve">the </w:t>
      </w:r>
      <w:r w:rsidR="003A3BEE" w:rsidRPr="00377894">
        <w:rPr>
          <w:highlight w:val="yellow"/>
        </w:rPr>
        <w:t xml:space="preserve">glucose uptake </w:t>
      </w:r>
      <w:r w:rsidR="007926F1">
        <w:rPr>
          <w:highlight w:val="yellow"/>
        </w:rPr>
        <w:t xml:space="preserve">incubation </w:t>
      </w:r>
      <w:r w:rsidR="003A3BEE" w:rsidRPr="00377894">
        <w:rPr>
          <w:highlight w:val="yellow"/>
        </w:rPr>
        <w:t>media. If possible, space each incubation chamber by 1 min</w:t>
      </w:r>
      <w:r>
        <w:rPr>
          <w:highlight w:val="yellow"/>
        </w:rPr>
        <w:t>,</w:t>
      </w:r>
      <w:r w:rsidR="003A3BEE" w:rsidRPr="00377894">
        <w:rPr>
          <w:highlight w:val="yellow"/>
        </w:rPr>
        <w:t xml:space="preserve"> thereby making time for </w:t>
      </w:r>
      <w:r w:rsidR="00EA4CA6">
        <w:rPr>
          <w:highlight w:val="yellow"/>
        </w:rPr>
        <w:t>the subsequent</w:t>
      </w:r>
      <w:r w:rsidR="003A3BEE" w:rsidRPr="00377894">
        <w:rPr>
          <w:highlight w:val="yellow"/>
        </w:rPr>
        <w:t xml:space="preserve"> harvest of muscles. Remember to record force production from each</w:t>
      </w:r>
      <w:r w:rsidR="00826C7D">
        <w:rPr>
          <w:highlight w:val="yellow"/>
        </w:rPr>
        <w:t xml:space="preserve"> incubated</w:t>
      </w:r>
      <w:r w:rsidR="003A3BEE" w:rsidRPr="00377894">
        <w:rPr>
          <w:highlight w:val="yellow"/>
        </w:rPr>
        <w:t xml:space="preserve"> muscle.</w:t>
      </w:r>
    </w:p>
    <w:p w14:paraId="5DDAB754" w14:textId="77777777" w:rsidR="003A3BEE" w:rsidRPr="00377894" w:rsidRDefault="003A3BEE" w:rsidP="00BB6705">
      <w:pPr>
        <w:rPr>
          <w:highlight w:val="yellow"/>
        </w:rPr>
      </w:pPr>
    </w:p>
    <w:p w14:paraId="2AB7F6BF" w14:textId="7F771B90" w:rsidR="003A3BEE" w:rsidRDefault="007E66D7" w:rsidP="00BB6705">
      <w:r>
        <w:rPr>
          <w:highlight w:val="yellow"/>
        </w:rPr>
        <w:t>5.</w:t>
      </w:r>
      <w:r w:rsidR="0080543D">
        <w:rPr>
          <w:highlight w:val="yellow"/>
        </w:rPr>
        <w:t>2.</w:t>
      </w:r>
      <w:r w:rsidR="003A3BEE" w:rsidRPr="00377894">
        <w:rPr>
          <w:highlight w:val="yellow"/>
        </w:rPr>
        <w:t xml:space="preserve"> After 10 min of contraction in </w:t>
      </w:r>
      <w:r w:rsidR="00EA4CA6">
        <w:rPr>
          <w:highlight w:val="yellow"/>
        </w:rPr>
        <w:t xml:space="preserve">the </w:t>
      </w:r>
      <w:r w:rsidR="003A3BEE" w:rsidRPr="00377894">
        <w:rPr>
          <w:highlight w:val="yellow"/>
        </w:rPr>
        <w:t>glucose uptake</w:t>
      </w:r>
      <w:r w:rsidR="007926F1">
        <w:rPr>
          <w:highlight w:val="yellow"/>
        </w:rPr>
        <w:t xml:space="preserve"> incubation</w:t>
      </w:r>
      <w:r w:rsidR="003A3BEE" w:rsidRPr="00377894">
        <w:rPr>
          <w:highlight w:val="yellow"/>
        </w:rPr>
        <w:t xml:space="preserve"> media, remove the platinum electrodes</w:t>
      </w:r>
      <w:r>
        <w:rPr>
          <w:highlight w:val="yellow"/>
        </w:rPr>
        <w:t>,</w:t>
      </w:r>
      <w:r w:rsidR="003A3BEE" w:rsidRPr="00377894">
        <w:rPr>
          <w:highlight w:val="yellow"/>
        </w:rPr>
        <w:t xml:space="preserve"> gently collect </w:t>
      </w:r>
      <w:r w:rsidR="00EA4CA6">
        <w:rPr>
          <w:highlight w:val="yellow"/>
        </w:rPr>
        <w:t xml:space="preserve">the </w:t>
      </w:r>
      <w:r w:rsidR="003A3BEE" w:rsidRPr="00377894">
        <w:rPr>
          <w:highlight w:val="yellow"/>
        </w:rPr>
        <w:t>muscles from the incubation chambers and wash</w:t>
      </w:r>
      <w:r w:rsidR="00EA4CA6">
        <w:rPr>
          <w:highlight w:val="yellow"/>
        </w:rPr>
        <w:t xml:space="preserve"> them</w:t>
      </w:r>
      <w:r w:rsidR="003A3BEE" w:rsidRPr="00377894">
        <w:rPr>
          <w:highlight w:val="yellow"/>
        </w:rPr>
        <w:t xml:space="preserve"> in ice</w:t>
      </w:r>
      <w:r w:rsidR="00DC0350">
        <w:rPr>
          <w:highlight w:val="yellow"/>
        </w:rPr>
        <w:t>-</w:t>
      </w:r>
      <w:r w:rsidR="003A3BEE" w:rsidRPr="00377894">
        <w:rPr>
          <w:highlight w:val="yellow"/>
        </w:rPr>
        <w:t xml:space="preserve">cold basal incubation media. Subsequently, quickly dry </w:t>
      </w:r>
      <w:r w:rsidR="00EA4CA6">
        <w:rPr>
          <w:highlight w:val="yellow"/>
        </w:rPr>
        <w:t xml:space="preserve">the </w:t>
      </w:r>
      <w:r w:rsidR="003A3BEE" w:rsidRPr="00377894">
        <w:rPr>
          <w:highlight w:val="yellow"/>
        </w:rPr>
        <w:t>muscles on filter paper before</w:t>
      </w:r>
      <w:r w:rsidR="00EA4CA6">
        <w:rPr>
          <w:highlight w:val="yellow"/>
        </w:rPr>
        <w:t xml:space="preserve"> the</w:t>
      </w:r>
      <w:r w:rsidR="003A3BEE" w:rsidRPr="00377894">
        <w:rPr>
          <w:highlight w:val="yellow"/>
        </w:rPr>
        <w:t xml:space="preserve"> suture loops are removed and muscles frozen in liquid nitrogen. </w:t>
      </w:r>
      <w:r w:rsidR="003A3BEE" w:rsidRPr="007E66D7">
        <w:t>The entire muscle harvest procedure should be performed as fast as possible.</w:t>
      </w:r>
    </w:p>
    <w:p w14:paraId="6E81C012" w14:textId="77777777" w:rsidR="003A3BEE" w:rsidRDefault="003A3BEE" w:rsidP="00BB6705"/>
    <w:p w14:paraId="02B265B5" w14:textId="5F8A48F1" w:rsidR="003A3BEE" w:rsidRDefault="007E66D7" w:rsidP="00BB6705">
      <w:r>
        <w:rPr>
          <w:highlight w:val="yellow"/>
        </w:rPr>
        <w:t>5.</w:t>
      </w:r>
      <w:r w:rsidR="0080543D" w:rsidRPr="002A629F">
        <w:rPr>
          <w:highlight w:val="yellow"/>
        </w:rPr>
        <w:t>3.</w:t>
      </w:r>
      <w:r w:rsidR="003A3BEE" w:rsidRPr="002A629F">
        <w:rPr>
          <w:highlight w:val="yellow"/>
        </w:rPr>
        <w:t xml:space="preserve"> Collect 100 μL of </w:t>
      </w:r>
      <w:r w:rsidR="00EA4CA6" w:rsidRPr="002A629F">
        <w:rPr>
          <w:highlight w:val="yellow"/>
        </w:rPr>
        <w:t xml:space="preserve">the </w:t>
      </w:r>
      <w:r w:rsidR="003A3BEE" w:rsidRPr="002A629F">
        <w:rPr>
          <w:highlight w:val="yellow"/>
        </w:rPr>
        <w:t>glucose</w:t>
      </w:r>
      <w:r w:rsidR="007926F1" w:rsidRPr="002A629F">
        <w:rPr>
          <w:highlight w:val="yellow"/>
        </w:rPr>
        <w:t xml:space="preserve"> uptake</w:t>
      </w:r>
      <w:r w:rsidR="003A3BEE" w:rsidRPr="002A629F">
        <w:rPr>
          <w:highlight w:val="yellow"/>
        </w:rPr>
        <w:t xml:space="preserve"> incubation media from each incubation chamber and store</w:t>
      </w:r>
      <w:r w:rsidR="00EA4CA6" w:rsidRPr="002A629F">
        <w:rPr>
          <w:highlight w:val="yellow"/>
        </w:rPr>
        <w:t xml:space="preserve"> it</w:t>
      </w:r>
      <w:r w:rsidR="003A3BEE" w:rsidRPr="002A629F">
        <w:rPr>
          <w:highlight w:val="yellow"/>
        </w:rPr>
        <w:t xml:space="preserve"> at -20</w:t>
      </w:r>
      <w:r w:rsidR="00FC3104">
        <w:rPr>
          <w:highlight w:val="yellow"/>
        </w:rPr>
        <w:t xml:space="preserve"> </w:t>
      </w:r>
      <w:r w:rsidR="003A3BEE" w:rsidRPr="002A629F">
        <w:rPr>
          <w:highlight w:val="yellow"/>
        </w:rPr>
        <w:t xml:space="preserve">°C. The amount of radioactivity in these samples will be </w:t>
      </w:r>
      <w:r w:rsidR="00501899">
        <w:rPr>
          <w:highlight w:val="yellow"/>
        </w:rPr>
        <w:t>included in the</w:t>
      </w:r>
      <w:r w:rsidR="003A3BEE" w:rsidRPr="002A629F">
        <w:rPr>
          <w:highlight w:val="yellow"/>
        </w:rPr>
        <w:t xml:space="preserve"> calculat</w:t>
      </w:r>
      <w:r w:rsidR="00501899">
        <w:rPr>
          <w:highlight w:val="yellow"/>
        </w:rPr>
        <w:t>ion</w:t>
      </w:r>
      <w:r w:rsidR="003A3BEE" w:rsidRPr="002A629F">
        <w:rPr>
          <w:highlight w:val="yellow"/>
        </w:rPr>
        <w:t xml:space="preserve"> </w:t>
      </w:r>
      <w:r w:rsidR="00501899">
        <w:rPr>
          <w:highlight w:val="yellow"/>
        </w:rPr>
        <w:t xml:space="preserve">of </w:t>
      </w:r>
      <w:r w:rsidR="003A3BEE" w:rsidRPr="002A629F">
        <w:rPr>
          <w:highlight w:val="yellow"/>
        </w:rPr>
        <w:t>muscle glucose uptake.</w:t>
      </w:r>
    </w:p>
    <w:p w14:paraId="10F48B47" w14:textId="77777777" w:rsidR="003A3BEE" w:rsidRDefault="003A3BEE" w:rsidP="00BB6705"/>
    <w:p w14:paraId="7907C81A" w14:textId="2E0FE455" w:rsidR="003A3BEE" w:rsidRDefault="003A3BEE" w:rsidP="00BB6705">
      <w:pPr>
        <w:rPr>
          <w:b/>
        </w:rPr>
      </w:pPr>
      <w:r w:rsidRPr="007E66D7">
        <w:rPr>
          <w:b/>
          <w:highlight w:val="yellow"/>
        </w:rPr>
        <w:t>6. Skeletal muscle homogenization and processing</w:t>
      </w:r>
    </w:p>
    <w:p w14:paraId="32B7554A" w14:textId="77777777" w:rsidR="003A3BEE" w:rsidRPr="003A3BEE" w:rsidRDefault="003A3BEE" w:rsidP="00BB6705">
      <w:pPr>
        <w:rPr>
          <w:b/>
        </w:rPr>
      </w:pPr>
    </w:p>
    <w:p w14:paraId="784FE6EC" w14:textId="2CC51EBD" w:rsidR="003A3BEE" w:rsidRDefault="003A3BEE" w:rsidP="00BB6705">
      <w:r>
        <w:t>N</w:t>
      </w:r>
      <w:r w:rsidR="007E66D7">
        <w:t>OTE</w:t>
      </w:r>
      <w:r>
        <w:t xml:space="preserve">: The given procedure </w:t>
      </w:r>
      <w:r w:rsidR="00386D86">
        <w:t xml:space="preserve">below </w:t>
      </w:r>
      <w:r>
        <w:t>for muscle homogenization makes it possible to determine both glucose uptake and myocellular signaling by western blotting techniques in the same set of muscle samples.</w:t>
      </w:r>
    </w:p>
    <w:p w14:paraId="2C5AD41C" w14:textId="77777777" w:rsidR="003A3BEE" w:rsidRPr="00262E34" w:rsidRDefault="003A3BEE" w:rsidP="00BB6705">
      <w:r>
        <w:t xml:space="preserve"> </w:t>
      </w:r>
    </w:p>
    <w:p w14:paraId="33881110" w14:textId="785D40C6" w:rsidR="003A3BEE" w:rsidRPr="0082157B" w:rsidRDefault="007E66D7" w:rsidP="00BB6705">
      <w:r>
        <w:rPr>
          <w:highlight w:val="yellow"/>
        </w:rPr>
        <w:t>6.</w:t>
      </w:r>
      <w:r w:rsidR="003A3BEE" w:rsidRPr="00463D77">
        <w:rPr>
          <w:highlight w:val="yellow"/>
        </w:rPr>
        <w:t>1</w:t>
      </w:r>
      <w:r w:rsidR="0080543D" w:rsidRPr="00463D77">
        <w:rPr>
          <w:highlight w:val="yellow"/>
        </w:rPr>
        <w:t>.</w:t>
      </w:r>
      <w:r w:rsidR="003A3BEE" w:rsidRPr="00463D77">
        <w:rPr>
          <w:highlight w:val="yellow"/>
        </w:rPr>
        <w:t xml:space="preserve"> </w:t>
      </w:r>
      <w:r w:rsidR="00242782" w:rsidRPr="00463D77">
        <w:rPr>
          <w:highlight w:val="yellow"/>
        </w:rPr>
        <w:t>H</w:t>
      </w:r>
      <w:r w:rsidR="003A3BEE" w:rsidRPr="00463D77">
        <w:rPr>
          <w:highlight w:val="yellow"/>
        </w:rPr>
        <w:t>omogenize</w:t>
      </w:r>
      <w:r w:rsidR="00242782" w:rsidRPr="00463D77">
        <w:rPr>
          <w:highlight w:val="yellow"/>
        </w:rPr>
        <w:t xml:space="preserve"> each muscle</w:t>
      </w:r>
      <w:r w:rsidR="003A3BEE" w:rsidRPr="00463D77">
        <w:rPr>
          <w:highlight w:val="yellow"/>
        </w:rPr>
        <w:t xml:space="preserve"> in 400 μ</w:t>
      </w:r>
      <w:r w:rsidR="00FC3104">
        <w:rPr>
          <w:highlight w:val="yellow"/>
        </w:rPr>
        <w:t>L</w:t>
      </w:r>
      <w:r w:rsidR="003A3BEE" w:rsidRPr="00463D77">
        <w:rPr>
          <w:highlight w:val="yellow"/>
        </w:rPr>
        <w:t xml:space="preserve"> of ice-cold buffer with pH 7.5 containing 10% glycerol, 20 mM </w:t>
      </w:r>
      <w:r w:rsidR="00F84B93" w:rsidRPr="00463D77">
        <w:rPr>
          <w:highlight w:val="yellow"/>
        </w:rPr>
        <w:t>sodium</w:t>
      </w:r>
      <w:r w:rsidR="003A3BEE" w:rsidRPr="00463D77">
        <w:rPr>
          <w:highlight w:val="yellow"/>
        </w:rPr>
        <w:t>-</w:t>
      </w:r>
      <w:r w:rsidR="00F84B93" w:rsidRPr="00463D77">
        <w:rPr>
          <w:highlight w:val="yellow"/>
        </w:rPr>
        <w:t>p</w:t>
      </w:r>
      <w:r w:rsidR="003A3BEE" w:rsidRPr="00463D77">
        <w:rPr>
          <w:highlight w:val="yellow"/>
        </w:rPr>
        <w:t xml:space="preserve">yrophosphate, 1% </w:t>
      </w:r>
      <w:r w:rsidR="00F84B93" w:rsidRPr="00463D77">
        <w:rPr>
          <w:highlight w:val="yellow"/>
        </w:rPr>
        <w:t>IGEPAL CA-630 (</w:t>
      </w:r>
      <w:r w:rsidR="003A3BEE" w:rsidRPr="00463D77">
        <w:rPr>
          <w:highlight w:val="yellow"/>
        </w:rPr>
        <w:t>NP-40</w:t>
      </w:r>
      <w:r w:rsidR="00F84B93" w:rsidRPr="00463D77">
        <w:rPr>
          <w:highlight w:val="yellow"/>
        </w:rPr>
        <w:t>)</w:t>
      </w:r>
      <w:r w:rsidR="003A3BEE" w:rsidRPr="00463D77">
        <w:rPr>
          <w:highlight w:val="yellow"/>
        </w:rPr>
        <w:t xml:space="preserve">, 2 mM phenylmethylsulfonylfluoride (dissolved in isopropanol), 150 mM NaCl, 50 mM HEPES, 20 mM β-glycerophosphate, 10 mM </w:t>
      </w:r>
      <w:r w:rsidR="00AC1FB0" w:rsidRPr="00463D77">
        <w:rPr>
          <w:highlight w:val="yellow"/>
        </w:rPr>
        <w:t>s</w:t>
      </w:r>
      <w:r w:rsidR="00F84B93" w:rsidRPr="00463D77">
        <w:rPr>
          <w:highlight w:val="yellow"/>
        </w:rPr>
        <w:t>odium fluoride (</w:t>
      </w:r>
      <w:proofErr w:type="spellStart"/>
      <w:r w:rsidR="003A3BEE" w:rsidRPr="00463D77">
        <w:rPr>
          <w:highlight w:val="yellow"/>
        </w:rPr>
        <w:t>NaF</w:t>
      </w:r>
      <w:proofErr w:type="spellEnd"/>
      <w:r w:rsidR="00F84B93" w:rsidRPr="00463D77">
        <w:rPr>
          <w:highlight w:val="yellow"/>
        </w:rPr>
        <w:t>)</w:t>
      </w:r>
      <w:r w:rsidR="003A3BEE" w:rsidRPr="00463D77">
        <w:rPr>
          <w:highlight w:val="yellow"/>
        </w:rPr>
        <w:t xml:space="preserve">, 1 mM </w:t>
      </w:r>
      <w:r w:rsidR="00F84B93" w:rsidRPr="00463D77">
        <w:rPr>
          <w:highlight w:val="yellow"/>
        </w:rPr>
        <w:t>ethylenediaminetetraacetic acid (</w:t>
      </w:r>
      <w:r w:rsidR="003A3BEE" w:rsidRPr="00463D77">
        <w:rPr>
          <w:highlight w:val="yellow"/>
        </w:rPr>
        <w:t>EDTA</w:t>
      </w:r>
      <w:r w:rsidR="00F84B93" w:rsidRPr="00463D77">
        <w:rPr>
          <w:highlight w:val="yellow"/>
        </w:rPr>
        <w:t>)</w:t>
      </w:r>
      <w:r w:rsidR="003A3BEE" w:rsidRPr="00463D77">
        <w:rPr>
          <w:highlight w:val="yellow"/>
        </w:rPr>
        <w:t xml:space="preserve">, 1 mM </w:t>
      </w:r>
      <w:proofErr w:type="spellStart"/>
      <w:r w:rsidR="008A31A6" w:rsidRPr="00463D77">
        <w:rPr>
          <w:highlight w:val="yellow"/>
        </w:rPr>
        <w:t>glycoletherdiaminetetraacetic</w:t>
      </w:r>
      <w:proofErr w:type="spellEnd"/>
      <w:r w:rsidR="008A31A6" w:rsidRPr="00463D77">
        <w:rPr>
          <w:highlight w:val="yellow"/>
        </w:rPr>
        <w:t xml:space="preserve"> acid (</w:t>
      </w:r>
      <w:r w:rsidR="003A3BEE" w:rsidRPr="00463D77">
        <w:rPr>
          <w:highlight w:val="yellow"/>
        </w:rPr>
        <w:t>EGTA</w:t>
      </w:r>
      <w:r w:rsidR="008A31A6" w:rsidRPr="00463D77">
        <w:rPr>
          <w:highlight w:val="yellow"/>
        </w:rPr>
        <w:t>)</w:t>
      </w:r>
      <w:r w:rsidR="003A3BEE" w:rsidRPr="00463D77">
        <w:rPr>
          <w:highlight w:val="yellow"/>
        </w:rPr>
        <w:t xml:space="preserve">, 10 </w:t>
      </w:r>
      <w:proofErr w:type="spellStart"/>
      <w:r w:rsidR="003A3BEE" w:rsidRPr="00463D77">
        <w:rPr>
          <w:highlight w:val="yellow"/>
        </w:rPr>
        <w:t>μg</w:t>
      </w:r>
      <w:proofErr w:type="spellEnd"/>
      <w:r w:rsidR="003A3BEE" w:rsidRPr="00463D77">
        <w:rPr>
          <w:highlight w:val="yellow"/>
        </w:rPr>
        <w:t xml:space="preserve">/ml aprotinin, 10 </w:t>
      </w:r>
      <w:proofErr w:type="spellStart"/>
      <w:r w:rsidR="003A3BEE" w:rsidRPr="00463D77">
        <w:rPr>
          <w:highlight w:val="yellow"/>
        </w:rPr>
        <w:t>μg</w:t>
      </w:r>
      <w:proofErr w:type="spellEnd"/>
      <w:r w:rsidR="003A3BEE" w:rsidRPr="00463D77">
        <w:rPr>
          <w:highlight w:val="yellow"/>
        </w:rPr>
        <w:t>/m</w:t>
      </w:r>
      <w:r>
        <w:rPr>
          <w:highlight w:val="yellow"/>
        </w:rPr>
        <w:t>L</w:t>
      </w:r>
      <w:r w:rsidR="003A3BEE" w:rsidRPr="00463D77">
        <w:rPr>
          <w:highlight w:val="yellow"/>
        </w:rPr>
        <w:t xml:space="preserve"> leupeptin, 3 mM benzamidine, and 2mM </w:t>
      </w:r>
      <w:r w:rsidR="008A31A6" w:rsidRPr="00463D77">
        <w:rPr>
          <w:highlight w:val="yellow"/>
        </w:rPr>
        <w:t>sodium</w:t>
      </w:r>
      <w:r w:rsidR="003A3BEE" w:rsidRPr="00463D77">
        <w:rPr>
          <w:highlight w:val="yellow"/>
        </w:rPr>
        <w:t>-</w:t>
      </w:r>
      <w:r w:rsidR="008A31A6" w:rsidRPr="00463D77">
        <w:rPr>
          <w:highlight w:val="yellow"/>
        </w:rPr>
        <w:t>o</w:t>
      </w:r>
      <w:r w:rsidR="003A3BEE" w:rsidRPr="00463D77">
        <w:rPr>
          <w:highlight w:val="yellow"/>
        </w:rPr>
        <w:t>rthovanadate using st</w:t>
      </w:r>
      <w:r w:rsidR="009929F0" w:rsidRPr="00463D77">
        <w:rPr>
          <w:highlight w:val="yellow"/>
        </w:rPr>
        <w:t xml:space="preserve">eel beads and a </w:t>
      </w:r>
      <w:proofErr w:type="spellStart"/>
      <w:r w:rsidR="006F54EA" w:rsidRPr="00463D77">
        <w:rPr>
          <w:highlight w:val="yellow"/>
        </w:rPr>
        <w:t>t</w:t>
      </w:r>
      <w:r w:rsidR="009929F0" w:rsidRPr="00463D77">
        <w:rPr>
          <w:highlight w:val="yellow"/>
        </w:rPr>
        <w:t>issue</w:t>
      </w:r>
      <w:r w:rsidR="006F54EA" w:rsidRPr="00463D77">
        <w:rPr>
          <w:highlight w:val="yellow"/>
        </w:rPr>
        <w:t>l</w:t>
      </w:r>
      <w:r w:rsidR="009929F0" w:rsidRPr="00463D77">
        <w:rPr>
          <w:highlight w:val="yellow"/>
        </w:rPr>
        <w:t>ys</w:t>
      </w:r>
      <w:r w:rsidR="003A3BEE" w:rsidRPr="00463D77">
        <w:rPr>
          <w:highlight w:val="yellow"/>
        </w:rPr>
        <w:t>er</w:t>
      </w:r>
      <w:proofErr w:type="spellEnd"/>
      <w:r w:rsidR="003A3BEE" w:rsidRPr="00463D77">
        <w:rPr>
          <w:highlight w:val="yellow"/>
        </w:rPr>
        <w:t xml:space="preserve"> (2 </w:t>
      </w:r>
      <w:r>
        <w:rPr>
          <w:highlight w:val="yellow"/>
        </w:rPr>
        <w:t>x</w:t>
      </w:r>
      <w:r w:rsidR="003A3BEE" w:rsidRPr="00463D77">
        <w:rPr>
          <w:highlight w:val="yellow"/>
        </w:rPr>
        <w:t xml:space="preserve"> 30 s at 30 Hz). </w:t>
      </w:r>
      <w:r w:rsidR="00242782" w:rsidRPr="00463D77">
        <w:rPr>
          <w:highlight w:val="yellow"/>
        </w:rPr>
        <w:t>Rotate all h</w:t>
      </w:r>
      <w:r w:rsidR="003A3BEE" w:rsidRPr="00463D77">
        <w:rPr>
          <w:highlight w:val="yellow"/>
        </w:rPr>
        <w:t>omogenates end</w:t>
      </w:r>
      <w:r w:rsidR="00DD3B85">
        <w:rPr>
          <w:highlight w:val="yellow"/>
        </w:rPr>
        <w:t>-</w:t>
      </w:r>
      <w:r w:rsidR="003A3BEE" w:rsidRPr="00463D77">
        <w:rPr>
          <w:highlight w:val="yellow"/>
        </w:rPr>
        <w:t>over</w:t>
      </w:r>
      <w:r w:rsidR="00DD3B85">
        <w:rPr>
          <w:highlight w:val="yellow"/>
        </w:rPr>
        <w:t>-</w:t>
      </w:r>
      <w:r w:rsidR="003A3BEE" w:rsidRPr="00463D77">
        <w:rPr>
          <w:highlight w:val="yellow"/>
        </w:rPr>
        <w:t>end for 1 h at 4</w:t>
      </w:r>
      <w:r>
        <w:rPr>
          <w:highlight w:val="yellow"/>
        </w:rPr>
        <w:t xml:space="preserve"> </w:t>
      </w:r>
      <w:r w:rsidR="003A3BEE" w:rsidRPr="00463D77">
        <w:rPr>
          <w:highlight w:val="yellow"/>
        </w:rPr>
        <w:t>°C after which they are centrifuged at 16</w:t>
      </w:r>
      <w:r>
        <w:rPr>
          <w:highlight w:val="yellow"/>
        </w:rPr>
        <w:t>,</w:t>
      </w:r>
      <w:r w:rsidR="003A3BEE" w:rsidRPr="00463D77">
        <w:rPr>
          <w:highlight w:val="yellow"/>
        </w:rPr>
        <w:t xml:space="preserve">000 </w:t>
      </w:r>
      <w:r>
        <w:rPr>
          <w:highlight w:val="yellow"/>
        </w:rPr>
        <w:t>x</w:t>
      </w:r>
      <w:r w:rsidRPr="007E66D7">
        <w:rPr>
          <w:i/>
          <w:iCs/>
          <w:highlight w:val="yellow"/>
        </w:rPr>
        <w:t xml:space="preserve"> g</w:t>
      </w:r>
      <w:r w:rsidR="003A3BEE" w:rsidRPr="00463D77">
        <w:rPr>
          <w:highlight w:val="yellow"/>
        </w:rPr>
        <w:t xml:space="preserve"> for 20 min at 4</w:t>
      </w:r>
      <w:r>
        <w:rPr>
          <w:highlight w:val="yellow"/>
        </w:rPr>
        <w:t xml:space="preserve"> </w:t>
      </w:r>
      <w:r w:rsidR="003A3BEE" w:rsidRPr="00463D77">
        <w:rPr>
          <w:highlight w:val="yellow"/>
        </w:rPr>
        <w:t xml:space="preserve">°C. Collect </w:t>
      </w:r>
      <w:r w:rsidR="00242782" w:rsidRPr="00463D77">
        <w:rPr>
          <w:highlight w:val="yellow"/>
        </w:rPr>
        <w:t xml:space="preserve">the </w:t>
      </w:r>
      <w:r w:rsidR="003A3BEE" w:rsidRPr="00463D77">
        <w:rPr>
          <w:highlight w:val="yellow"/>
        </w:rPr>
        <w:t>lysate (supernatant) which is used to determine muscle glucose uptake.</w:t>
      </w:r>
      <w:r w:rsidR="003A3BEE" w:rsidRPr="005E23C1">
        <w:t xml:space="preserve"> </w:t>
      </w:r>
    </w:p>
    <w:p w14:paraId="060352F4" w14:textId="77777777" w:rsidR="003A3BEE" w:rsidRDefault="003A3BEE" w:rsidP="00BB6705"/>
    <w:p w14:paraId="489220B3" w14:textId="6E3E34C8" w:rsidR="003A3BEE" w:rsidRPr="003A3BEE" w:rsidRDefault="003A3BEE" w:rsidP="00BB6705">
      <w:pPr>
        <w:rPr>
          <w:b/>
        </w:rPr>
      </w:pPr>
      <w:r w:rsidRPr="007E66D7">
        <w:rPr>
          <w:b/>
          <w:highlight w:val="yellow"/>
        </w:rPr>
        <w:t>7. Determination of radiolabeled 2-deoxyglucose and mannitol</w:t>
      </w:r>
    </w:p>
    <w:p w14:paraId="28FD4680" w14:textId="77777777" w:rsidR="003A3BEE" w:rsidRDefault="003A3BEE" w:rsidP="00BB6705"/>
    <w:p w14:paraId="17865D51" w14:textId="2FA5F1DA" w:rsidR="003A3BEE" w:rsidRDefault="007E66D7" w:rsidP="00BB6705">
      <w:r>
        <w:rPr>
          <w:highlight w:val="yellow"/>
        </w:rPr>
        <w:t>7.</w:t>
      </w:r>
      <w:r w:rsidR="003A3BEE" w:rsidRPr="002A629F">
        <w:rPr>
          <w:highlight w:val="yellow"/>
        </w:rPr>
        <w:t>1</w:t>
      </w:r>
      <w:r w:rsidR="0080543D" w:rsidRPr="002A629F">
        <w:rPr>
          <w:highlight w:val="yellow"/>
        </w:rPr>
        <w:t>.</w:t>
      </w:r>
      <w:r w:rsidR="003A3BEE" w:rsidRPr="002A629F">
        <w:rPr>
          <w:highlight w:val="yellow"/>
        </w:rPr>
        <w:t xml:space="preserve"> Add 150 μL of each muscle lysate and 25 μL of </w:t>
      </w:r>
      <w:r w:rsidR="00242782" w:rsidRPr="002A629F">
        <w:rPr>
          <w:highlight w:val="yellow"/>
        </w:rPr>
        <w:t xml:space="preserve">the </w:t>
      </w:r>
      <w:r w:rsidR="003A3BEE" w:rsidRPr="002A629F">
        <w:rPr>
          <w:highlight w:val="yellow"/>
        </w:rPr>
        <w:t xml:space="preserve">glucose </w:t>
      </w:r>
      <w:r w:rsidR="007926F1" w:rsidRPr="002A629F">
        <w:rPr>
          <w:highlight w:val="yellow"/>
        </w:rPr>
        <w:t xml:space="preserve">uptake </w:t>
      </w:r>
      <w:r w:rsidR="003A3BEE" w:rsidRPr="002A629F">
        <w:rPr>
          <w:highlight w:val="yellow"/>
        </w:rPr>
        <w:t>incubation media from each incubation chamber to separate liquid scintillation counting vials containing 3 mL of liquid scintillation fluid.</w:t>
      </w:r>
      <w:r w:rsidR="003A3BEE">
        <w:t xml:space="preserve"> Moreover, prepare two blind control vials only containing 3 mL of liquid </w:t>
      </w:r>
      <w:r w:rsidR="003A3BEE">
        <w:lastRenderedPageBreak/>
        <w:t xml:space="preserve">scintillation fluid. Close all </w:t>
      </w:r>
      <w:r w:rsidR="00242782">
        <w:t xml:space="preserve">the </w:t>
      </w:r>
      <w:r w:rsidR="003A3BEE">
        <w:t xml:space="preserve">vials and mix thoroughly by </w:t>
      </w:r>
      <w:proofErr w:type="spellStart"/>
      <w:r w:rsidR="003A3BEE">
        <w:t>vortexing</w:t>
      </w:r>
      <w:proofErr w:type="spellEnd"/>
      <w:r w:rsidR="003A3BEE">
        <w:t xml:space="preserve"> each vial for </w:t>
      </w:r>
      <w:r w:rsidR="00DD3B85">
        <w:t>~</w:t>
      </w:r>
      <w:r w:rsidR="003A3BEE">
        <w:t>5 s.</w:t>
      </w:r>
    </w:p>
    <w:p w14:paraId="18B6A47A" w14:textId="77777777" w:rsidR="003A3BEE" w:rsidRDefault="003A3BEE" w:rsidP="00BB6705"/>
    <w:p w14:paraId="31D08AB4" w14:textId="54561EFA" w:rsidR="003A3BEE" w:rsidRDefault="007E66D7" w:rsidP="00BB6705">
      <w:r>
        <w:rPr>
          <w:highlight w:val="yellow"/>
        </w:rPr>
        <w:t>7.</w:t>
      </w:r>
      <w:r w:rsidR="003A3BEE" w:rsidRPr="002A629F">
        <w:rPr>
          <w:highlight w:val="yellow"/>
        </w:rPr>
        <w:t>2</w:t>
      </w:r>
      <w:r w:rsidR="0080543D" w:rsidRPr="002A629F">
        <w:rPr>
          <w:highlight w:val="yellow"/>
        </w:rPr>
        <w:t>.</w:t>
      </w:r>
      <w:r w:rsidR="003A3BEE" w:rsidRPr="002A629F">
        <w:rPr>
          <w:highlight w:val="yellow"/>
        </w:rPr>
        <w:t xml:space="preserve"> Place </w:t>
      </w:r>
      <w:r w:rsidR="00242782" w:rsidRPr="002A629F">
        <w:rPr>
          <w:highlight w:val="yellow"/>
        </w:rPr>
        <w:t xml:space="preserve">the </w:t>
      </w:r>
      <w:r w:rsidR="003A3BEE" w:rsidRPr="002A629F">
        <w:rPr>
          <w:highlight w:val="yellow"/>
        </w:rPr>
        <w:t>vials in a liquid scintillation counter and measure radioactivity of [</w:t>
      </w:r>
      <w:r w:rsidR="003A3BEE" w:rsidRPr="002A629F">
        <w:rPr>
          <w:highlight w:val="yellow"/>
          <w:vertAlign w:val="superscript"/>
        </w:rPr>
        <w:t>3</w:t>
      </w:r>
      <w:r w:rsidR="003A3BEE" w:rsidRPr="002A629F">
        <w:rPr>
          <w:highlight w:val="yellow"/>
        </w:rPr>
        <w:t>H]2-deoxy-D-glucose and [</w:t>
      </w:r>
      <w:r w:rsidR="003A3BEE" w:rsidRPr="002A629F">
        <w:rPr>
          <w:highlight w:val="yellow"/>
          <w:vertAlign w:val="superscript"/>
        </w:rPr>
        <w:t>14</w:t>
      </w:r>
      <w:proofErr w:type="gramStart"/>
      <w:r w:rsidR="003A3BEE" w:rsidRPr="002A629F">
        <w:rPr>
          <w:highlight w:val="yellow"/>
        </w:rPr>
        <w:t>C]mannitol</w:t>
      </w:r>
      <w:proofErr w:type="gramEnd"/>
      <w:r w:rsidR="003A3BEE" w:rsidRPr="002A629F">
        <w:rPr>
          <w:highlight w:val="yellow"/>
        </w:rPr>
        <w:t xml:space="preserve"> according to the manufacturer’s guidelines.</w:t>
      </w:r>
      <w:r w:rsidR="003A3BEE">
        <w:t xml:space="preserve"> Record DPM (disintegrations per minute) for each liquid scintillation vial.</w:t>
      </w:r>
    </w:p>
    <w:p w14:paraId="2865DF94" w14:textId="77777777" w:rsidR="003A3BEE" w:rsidRDefault="003A3BEE" w:rsidP="00BB6705"/>
    <w:p w14:paraId="673EEF7B" w14:textId="77777777" w:rsidR="003A3BEE" w:rsidRPr="003A3BEE" w:rsidRDefault="003A3BEE" w:rsidP="00BB6705">
      <w:pPr>
        <w:rPr>
          <w:b/>
        </w:rPr>
      </w:pPr>
      <w:r w:rsidRPr="003A3BEE">
        <w:rPr>
          <w:b/>
        </w:rPr>
        <w:t>8. Calculation of muscle glucose uptake rates</w:t>
      </w:r>
    </w:p>
    <w:p w14:paraId="74761CCB" w14:textId="77777777" w:rsidR="003A3BEE" w:rsidRDefault="003A3BEE" w:rsidP="00BB6705"/>
    <w:p w14:paraId="723B9326" w14:textId="219FE758" w:rsidR="003A3BEE" w:rsidRDefault="007E66D7" w:rsidP="00BB6705">
      <w:r>
        <w:t>8.</w:t>
      </w:r>
      <w:r w:rsidR="003A3BEE">
        <w:t>1</w:t>
      </w:r>
      <w:r w:rsidR="0080543D">
        <w:t>.</w:t>
      </w:r>
      <w:r w:rsidR="003A3BEE">
        <w:t xml:space="preserve"> Use </w:t>
      </w:r>
      <w:r w:rsidR="00242782">
        <w:t xml:space="preserve">the </w:t>
      </w:r>
      <w:r w:rsidR="003A3BEE">
        <w:t xml:space="preserve">lysate from step 6.1 to measure </w:t>
      </w:r>
      <w:r w:rsidR="00242782">
        <w:t xml:space="preserve">the </w:t>
      </w:r>
      <w:r w:rsidR="003A3BEE">
        <w:t>total protein concentration in each muscle sample using standard protein quantification methods (e.g.</w:t>
      </w:r>
      <w:r>
        <w:t>,</w:t>
      </w:r>
      <w:r w:rsidR="003A3BEE">
        <w:t xml:space="preserve"> B</w:t>
      </w:r>
      <w:r w:rsidR="000B7D61">
        <w:t>icinchoninic acid</w:t>
      </w:r>
      <w:r w:rsidR="003A3BEE">
        <w:t xml:space="preserve"> or Bradford</w:t>
      </w:r>
      <w:r w:rsidR="000B7D61">
        <w:t xml:space="preserve"> assays</w:t>
      </w:r>
      <w:r w:rsidR="003A3BEE">
        <w:t>). Calculate the amount of protein (mg) added to each scintillation vial.</w:t>
      </w:r>
    </w:p>
    <w:p w14:paraId="72891F4C" w14:textId="77777777" w:rsidR="003A3BEE" w:rsidRDefault="003A3BEE" w:rsidP="00BB6705"/>
    <w:p w14:paraId="1182A89D" w14:textId="58D826D0" w:rsidR="003A3BEE" w:rsidRPr="001308D5" w:rsidRDefault="00826C7D" w:rsidP="00BB6705">
      <w:r>
        <w:t>N</w:t>
      </w:r>
      <w:r w:rsidR="007E66D7">
        <w:t>OTE</w:t>
      </w:r>
      <w:r>
        <w:t>:</w:t>
      </w:r>
      <w:r w:rsidR="003A3BEE">
        <w:t xml:space="preserve"> The rate of glucose uptake for each muscle sample is calculated by subtracting the amount of </w:t>
      </w:r>
      <w:r w:rsidR="003A3BEE" w:rsidRPr="00E02C7B">
        <w:t>[</w:t>
      </w:r>
      <w:r w:rsidR="003A3BEE" w:rsidRPr="00E02C7B">
        <w:rPr>
          <w:vertAlign w:val="superscript"/>
        </w:rPr>
        <w:t>3</w:t>
      </w:r>
      <w:r w:rsidR="003A3BEE" w:rsidRPr="00E02C7B">
        <w:t>H]</w:t>
      </w:r>
      <w:r w:rsidR="003A3BEE">
        <w:t xml:space="preserve">2-deoxy-D-glucose located in the extracellular space from the total amount of </w:t>
      </w:r>
      <w:r w:rsidR="003A3BEE" w:rsidRPr="00E02C7B">
        <w:t>[</w:t>
      </w:r>
      <w:r w:rsidR="003A3BEE" w:rsidRPr="00E02C7B">
        <w:rPr>
          <w:vertAlign w:val="superscript"/>
        </w:rPr>
        <w:t>3</w:t>
      </w:r>
      <w:r w:rsidR="003A3BEE" w:rsidRPr="00E02C7B">
        <w:t>H]</w:t>
      </w:r>
      <w:r w:rsidR="003A3BEE">
        <w:t xml:space="preserve">2-deoxy-D-glucose in the muscle sample using </w:t>
      </w:r>
      <w:r w:rsidR="003A3BEE" w:rsidRPr="00E02C7B">
        <w:t>[</w:t>
      </w:r>
      <w:r w:rsidR="003A3BEE" w:rsidRPr="00E02C7B">
        <w:rPr>
          <w:vertAlign w:val="superscript"/>
        </w:rPr>
        <w:t>14</w:t>
      </w:r>
      <w:r w:rsidR="003A3BEE" w:rsidRPr="00E02C7B">
        <w:t>C]</w:t>
      </w:r>
      <w:r w:rsidR="003A3BEE">
        <w:t xml:space="preserve">mannitol as an extracellular marker. It is </w:t>
      </w:r>
      <w:r w:rsidR="003A3BEE" w:rsidRPr="001308D5">
        <w:t>assumed that [</w:t>
      </w:r>
      <w:r w:rsidR="003A3BEE" w:rsidRPr="001308D5">
        <w:rPr>
          <w:vertAlign w:val="superscript"/>
        </w:rPr>
        <w:t>3</w:t>
      </w:r>
      <w:r w:rsidR="003A3BEE" w:rsidRPr="001308D5">
        <w:t>H]2-deoxy</w:t>
      </w:r>
      <w:r w:rsidR="003A3BEE">
        <w:t>-D-</w:t>
      </w:r>
      <w:r w:rsidR="003A3BEE" w:rsidRPr="001308D5">
        <w:t>glucose and [</w:t>
      </w:r>
      <w:r w:rsidR="003A3BEE" w:rsidRPr="001308D5">
        <w:rPr>
          <w:vertAlign w:val="superscript"/>
        </w:rPr>
        <w:t>14</w:t>
      </w:r>
      <w:proofErr w:type="gramStart"/>
      <w:r w:rsidR="003A3BEE" w:rsidRPr="001308D5">
        <w:t>C]mannitol</w:t>
      </w:r>
      <w:proofErr w:type="gramEnd"/>
      <w:r w:rsidR="003A3BEE" w:rsidRPr="001308D5">
        <w:t xml:space="preserve"> exhibit similar diffusion properties within the muscle tissue during incubation. Perform the following calculations:</w:t>
      </w:r>
    </w:p>
    <w:p w14:paraId="5C8B4834" w14:textId="77777777" w:rsidR="003A3BEE" w:rsidRPr="001308D5" w:rsidRDefault="003A3BEE" w:rsidP="00BB6705"/>
    <w:p w14:paraId="665DE36E" w14:textId="0934E92F" w:rsidR="003A3BEE" w:rsidRPr="00DE16DA" w:rsidRDefault="007E66D7" w:rsidP="00BB6705">
      <w:r>
        <w:t>8.</w:t>
      </w:r>
      <w:r w:rsidR="00826C7D">
        <w:t>2</w:t>
      </w:r>
      <w:r w:rsidR="0080543D">
        <w:t>.</w:t>
      </w:r>
      <w:r w:rsidR="003A3BEE" w:rsidRPr="001308D5">
        <w:t xml:space="preserve"> </w:t>
      </w:r>
      <w:r w:rsidR="003A3BEE" w:rsidRPr="00DE16DA">
        <w:t>Start by subtracting</w:t>
      </w:r>
      <w:r w:rsidR="003E27B1">
        <w:t xml:space="preserve"> the</w:t>
      </w:r>
      <w:r w:rsidR="003A3BEE" w:rsidRPr="00DE16DA">
        <w:t xml:space="preserve"> [</w:t>
      </w:r>
      <w:r w:rsidR="003A3BEE" w:rsidRPr="00DE16DA">
        <w:rPr>
          <w:vertAlign w:val="superscript"/>
        </w:rPr>
        <w:t>3</w:t>
      </w:r>
      <w:r w:rsidR="003A3BEE" w:rsidRPr="00DE16DA">
        <w:t>H] and [</w:t>
      </w:r>
      <w:r w:rsidR="003A3BEE" w:rsidRPr="00DE16DA">
        <w:rPr>
          <w:vertAlign w:val="superscript"/>
        </w:rPr>
        <w:t>14</w:t>
      </w:r>
      <w:r w:rsidR="003A3BEE" w:rsidRPr="00DE16DA">
        <w:t>C]</w:t>
      </w:r>
      <w:r w:rsidR="000E37A1">
        <w:t xml:space="preserve"> DPM of the blind control samples</w:t>
      </w:r>
      <w:r w:rsidR="003A3BEE" w:rsidRPr="00DE16DA">
        <w:t xml:space="preserve"> from all muscle and media samples.</w:t>
      </w:r>
    </w:p>
    <w:p w14:paraId="3AEAEC6C" w14:textId="77777777" w:rsidR="003A3BEE" w:rsidRPr="00DE16DA" w:rsidRDefault="003A3BEE" w:rsidP="00BB6705"/>
    <w:p w14:paraId="617CAF91" w14:textId="1782A7C5" w:rsidR="003A3BEE" w:rsidRDefault="007E66D7" w:rsidP="00BB6705">
      <w:r>
        <w:t>8.</w:t>
      </w:r>
      <w:r w:rsidR="00826C7D">
        <w:t>3</w:t>
      </w:r>
      <w:r w:rsidR="0080543D">
        <w:t>.</w:t>
      </w:r>
      <w:r w:rsidR="003A3BEE" w:rsidRPr="00DE16DA">
        <w:t xml:space="preserve"> Determine </w:t>
      </w:r>
      <w:r w:rsidR="003E27B1">
        <w:t xml:space="preserve">the </w:t>
      </w:r>
      <w:r w:rsidR="003A3BEE" w:rsidRPr="00DE16DA">
        <w:t>muscle extracellular space in μ</w:t>
      </w:r>
      <w:r w:rsidR="003A3BEE">
        <w:t>L (μL</w:t>
      </w:r>
      <w:r w:rsidR="003A3BEE" w:rsidRPr="00DE16DA">
        <w:t xml:space="preserve">-ECS): </w:t>
      </w:r>
    </w:p>
    <w:p w14:paraId="089BAD99" w14:textId="77777777" w:rsidR="006C2604" w:rsidRPr="00DE16DA" w:rsidRDefault="006C2604" w:rsidP="00BB6705"/>
    <w:p w14:paraId="076840B2" w14:textId="71E39643" w:rsidR="003A3BEE" w:rsidRPr="00DE16DA" w:rsidRDefault="003A3BEE" w:rsidP="00BB6705">
      <w:r w:rsidRPr="00DE16DA">
        <w:t>[</w:t>
      </w:r>
      <w:r w:rsidRPr="00DE16DA">
        <w:rPr>
          <w:vertAlign w:val="superscript"/>
        </w:rPr>
        <w:t>14</w:t>
      </w:r>
      <w:proofErr w:type="gramStart"/>
      <w:r w:rsidRPr="00DE16DA">
        <w:t>C]</w:t>
      </w:r>
      <w:proofErr w:type="spellStart"/>
      <w:r w:rsidRPr="00DE16DA">
        <w:t>DPM</w:t>
      </w:r>
      <w:r w:rsidRPr="00DE16DA">
        <w:rPr>
          <w:vertAlign w:val="subscript"/>
        </w:rPr>
        <w:t>muscle</w:t>
      </w:r>
      <w:proofErr w:type="spellEnd"/>
      <w:proofErr w:type="gramEnd"/>
      <w:r w:rsidRPr="00DE16DA">
        <w:t xml:space="preserve"> </w:t>
      </w:r>
      <w:r>
        <w:t>/</w:t>
      </w:r>
      <w:r w:rsidRPr="00DE16DA">
        <w:t xml:space="preserve"> ([</w:t>
      </w:r>
      <w:r w:rsidRPr="00DE16DA">
        <w:rPr>
          <w:vertAlign w:val="superscript"/>
        </w:rPr>
        <w:t>14</w:t>
      </w:r>
      <w:r w:rsidRPr="00DE16DA">
        <w:t>C]</w:t>
      </w:r>
      <w:proofErr w:type="spellStart"/>
      <w:r w:rsidRPr="00DE16DA">
        <w:t>DPM</w:t>
      </w:r>
      <w:r w:rsidRPr="00DE16DA">
        <w:rPr>
          <w:vertAlign w:val="subscript"/>
        </w:rPr>
        <w:t>media</w:t>
      </w:r>
      <w:proofErr w:type="spellEnd"/>
      <w:r w:rsidRPr="00DE16DA">
        <w:t xml:space="preserve"> </w:t>
      </w:r>
      <w:r>
        <w:t>/</w:t>
      </w:r>
      <w:r w:rsidRPr="00DE16DA">
        <w:t xml:space="preserve"> </w:t>
      </w:r>
      <w:proofErr w:type="spellStart"/>
      <w:r w:rsidRPr="00DE16DA">
        <w:t>M</w:t>
      </w:r>
      <w:r w:rsidRPr="00DE16DA">
        <w:rPr>
          <w:vertAlign w:val="subscript"/>
        </w:rPr>
        <w:t>vol</w:t>
      </w:r>
      <w:proofErr w:type="spellEnd"/>
      <w:r w:rsidRPr="00DE16DA">
        <w:t>)</w:t>
      </w:r>
    </w:p>
    <w:p w14:paraId="354EFCF1" w14:textId="6B054157" w:rsidR="007E66D7" w:rsidRPr="00DE16DA" w:rsidRDefault="007E66D7" w:rsidP="00BB6705"/>
    <w:p w14:paraId="57AF02C7" w14:textId="096655E1" w:rsidR="003A3BEE" w:rsidRPr="00DE16DA" w:rsidRDefault="007E66D7" w:rsidP="00BB6705">
      <w:r>
        <w:t>8.</w:t>
      </w:r>
      <w:r w:rsidR="00826C7D">
        <w:t>4</w:t>
      </w:r>
      <w:r w:rsidR="0080543D">
        <w:t>.</w:t>
      </w:r>
      <w:r w:rsidR="003A3BEE" w:rsidRPr="00DE16DA">
        <w:t xml:space="preserve"> Calculate the amount of [</w:t>
      </w:r>
      <w:r w:rsidR="003A3BEE" w:rsidRPr="00DE16DA">
        <w:rPr>
          <w:vertAlign w:val="superscript"/>
        </w:rPr>
        <w:t>3</w:t>
      </w:r>
      <w:proofErr w:type="gramStart"/>
      <w:r w:rsidR="003A3BEE" w:rsidRPr="00DE16DA">
        <w:t>H]DPM</w:t>
      </w:r>
      <w:proofErr w:type="gramEnd"/>
      <w:r w:rsidR="003A3BEE" w:rsidRPr="00DE16DA">
        <w:t xml:space="preserve"> in the muscle extracellular space ([</w:t>
      </w:r>
      <w:r w:rsidR="003A3BEE" w:rsidRPr="00DE16DA">
        <w:rPr>
          <w:vertAlign w:val="superscript"/>
        </w:rPr>
        <w:t>3</w:t>
      </w:r>
      <w:r w:rsidR="003A3BEE" w:rsidRPr="00DE16DA">
        <w:t>H]DPM</w:t>
      </w:r>
      <w:r w:rsidR="003A3BEE" w:rsidRPr="00DE16DA">
        <w:rPr>
          <w:vertAlign w:val="subscript"/>
        </w:rPr>
        <w:t>ECS</w:t>
      </w:r>
      <w:r w:rsidR="003A3BEE" w:rsidRPr="00DE16DA">
        <w:t>):</w:t>
      </w:r>
    </w:p>
    <w:p w14:paraId="2A9411AA" w14:textId="77777777" w:rsidR="006C2604" w:rsidRDefault="006C2604" w:rsidP="00BB6705"/>
    <w:p w14:paraId="700A654E" w14:textId="45640EAE" w:rsidR="003A3BEE" w:rsidRPr="00DE16DA" w:rsidRDefault="003A3BEE" w:rsidP="00BB6705">
      <w:r w:rsidRPr="00DE16DA">
        <w:t>μ</w:t>
      </w:r>
      <w:r>
        <w:t>L</w:t>
      </w:r>
      <w:r w:rsidRPr="00DE16DA">
        <w:t>-ECS × ([</w:t>
      </w:r>
      <w:r w:rsidRPr="00DE16DA">
        <w:rPr>
          <w:vertAlign w:val="superscript"/>
        </w:rPr>
        <w:t>3</w:t>
      </w:r>
      <w:proofErr w:type="gramStart"/>
      <w:r w:rsidRPr="00DE16DA">
        <w:t>H]</w:t>
      </w:r>
      <w:proofErr w:type="spellStart"/>
      <w:r w:rsidRPr="00DE16DA">
        <w:t>DPM</w:t>
      </w:r>
      <w:r w:rsidRPr="00DE16DA">
        <w:rPr>
          <w:vertAlign w:val="subscript"/>
        </w:rPr>
        <w:t>media</w:t>
      </w:r>
      <w:proofErr w:type="spellEnd"/>
      <w:proofErr w:type="gramEnd"/>
      <w:r w:rsidRPr="00DE16DA">
        <w:t xml:space="preserve"> </w:t>
      </w:r>
      <w:r>
        <w:t>/</w:t>
      </w:r>
      <w:r w:rsidRPr="00DE16DA">
        <w:t xml:space="preserve"> </w:t>
      </w:r>
      <w:proofErr w:type="spellStart"/>
      <w:r w:rsidRPr="00DE16DA">
        <w:t>M</w:t>
      </w:r>
      <w:r w:rsidRPr="00DE16DA">
        <w:rPr>
          <w:vertAlign w:val="subscript"/>
        </w:rPr>
        <w:t>vol</w:t>
      </w:r>
      <w:proofErr w:type="spellEnd"/>
      <w:r w:rsidRPr="00DE16DA">
        <w:t>)</w:t>
      </w:r>
    </w:p>
    <w:p w14:paraId="59DD5972" w14:textId="77777777" w:rsidR="003A3BEE" w:rsidRPr="00DE16DA" w:rsidRDefault="003A3BEE" w:rsidP="00BB6705"/>
    <w:p w14:paraId="1BBD4AD9" w14:textId="3BB468B1" w:rsidR="003A3BEE" w:rsidRPr="00DE16DA" w:rsidRDefault="007E66D7" w:rsidP="00BB6705">
      <w:r>
        <w:t>8.</w:t>
      </w:r>
      <w:r w:rsidR="00826C7D">
        <w:t>5</w:t>
      </w:r>
      <w:r w:rsidR="0080543D">
        <w:t>.</w:t>
      </w:r>
      <w:r w:rsidR="003A3BEE" w:rsidRPr="00DE16DA">
        <w:t xml:space="preserve"> Calculate the amount of [</w:t>
      </w:r>
      <w:r w:rsidR="003A3BEE" w:rsidRPr="00DE16DA">
        <w:rPr>
          <w:vertAlign w:val="superscript"/>
        </w:rPr>
        <w:t>3</w:t>
      </w:r>
      <w:proofErr w:type="gramStart"/>
      <w:r w:rsidR="003A3BEE" w:rsidRPr="00DE16DA">
        <w:t>H]DPM</w:t>
      </w:r>
      <w:proofErr w:type="gramEnd"/>
      <w:r w:rsidR="003A3BEE" w:rsidRPr="00DE16DA">
        <w:t xml:space="preserve"> in the muscle intracellular space ([</w:t>
      </w:r>
      <w:r w:rsidR="003A3BEE" w:rsidRPr="00DE16DA">
        <w:rPr>
          <w:vertAlign w:val="superscript"/>
        </w:rPr>
        <w:t>3</w:t>
      </w:r>
      <w:r w:rsidR="003A3BEE" w:rsidRPr="00DE16DA">
        <w:t>H]DPM</w:t>
      </w:r>
      <w:r w:rsidR="003A3BEE" w:rsidRPr="00DE16DA">
        <w:rPr>
          <w:vertAlign w:val="subscript"/>
        </w:rPr>
        <w:t>ICS</w:t>
      </w:r>
      <w:r w:rsidR="003A3BEE" w:rsidRPr="00DE16DA">
        <w:t>):</w:t>
      </w:r>
    </w:p>
    <w:p w14:paraId="32FF3F56" w14:textId="77777777" w:rsidR="006C2604" w:rsidRDefault="006C2604" w:rsidP="00BB6705"/>
    <w:p w14:paraId="47ED37E7" w14:textId="6447D690" w:rsidR="003A3BEE" w:rsidRPr="00DE16DA" w:rsidRDefault="003A3BEE" w:rsidP="00BB6705">
      <w:r w:rsidRPr="00DE16DA">
        <w:t>[</w:t>
      </w:r>
      <w:r w:rsidRPr="00DE16DA">
        <w:rPr>
          <w:vertAlign w:val="superscript"/>
        </w:rPr>
        <w:t>3</w:t>
      </w:r>
      <w:proofErr w:type="gramStart"/>
      <w:r w:rsidRPr="00DE16DA">
        <w:t>H]</w:t>
      </w:r>
      <w:proofErr w:type="spellStart"/>
      <w:r w:rsidRPr="00DE16DA">
        <w:t>DPM</w:t>
      </w:r>
      <w:r w:rsidRPr="00DE16DA">
        <w:rPr>
          <w:vertAlign w:val="subscript"/>
        </w:rPr>
        <w:t>muscle</w:t>
      </w:r>
      <w:proofErr w:type="spellEnd"/>
      <w:proofErr w:type="gramEnd"/>
      <w:r w:rsidRPr="00DE16DA">
        <w:t xml:space="preserve"> − [</w:t>
      </w:r>
      <w:r w:rsidRPr="00DE16DA">
        <w:rPr>
          <w:vertAlign w:val="superscript"/>
        </w:rPr>
        <w:t>3</w:t>
      </w:r>
      <w:r w:rsidRPr="00DE16DA">
        <w:t>H]DPM</w:t>
      </w:r>
      <w:r w:rsidRPr="00DE16DA">
        <w:rPr>
          <w:vertAlign w:val="subscript"/>
        </w:rPr>
        <w:t>ECS</w:t>
      </w:r>
      <w:r w:rsidRPr="00DE16DA">
        <w:t xml:space="preserve"> </w:t>
      </w:r>
    </w:p>
    <w:p w14:paraId="72868749" w14:textId="77777777" w:rsidR="003A3BEE" w:rsidRPr="00DE16DA" w:rsidRDefault="003A3BEE" w:rsidP="00BB6705"/>
    <w:p w14:paraId="2E00EAB7" w14:textId="70998B69" w:rsidR="003A3BEE" w:rsidRPr="00DE16DA" w:rsidRDefault="007E66D7" w:rsidP="00BB6705">
      <w:r>
        <w:t>8.</w:t>
      </w:r>
      <w:r w:rsidR="00826C7D">
        <w:t>6</w:t>
      </w:r>
      <w:r w:rsidR="0080543D">
        <w:t>.</w:t>
      </w:r>
      <w:r w:rsidR="003A3BEE" w:rsidRPr="00DE16DA">
        <w:t xml:space="preserve"> Calculate the muscle glucose uptake rate (</w:t>
      </w:r>
      <w:proofErr w:type="spellStart"/>
      <w:r w:rsidR="003A3BEE" w:rsidRPr="00DE16DA">
        <w:t>μmol</w:t>
      </w:r>
      <w:proofErr w:type="spellEnd"/>
      <w:r w:rsidR="003A3BEE" w:rsidRPr="00DE16DA">
        <w:t xml:space="preserve"> / g protein / hour):</w:t>
      </w:r>
    </w:p>
    <w:p w14:paraId="0A787ECB" w14:textId="77777777" w:rsidR="006C2604" w:rsidRDefault="006C2604" w:rsidP="00BB6705"/>
    <w:p w14:paraId="7439373C" w14:textId="359AB0AC" w:rsidR="003A3BEE" w:rsidRPr="00DE16DA" w:rsidRDefault="003A3BEE" w:rsidP="00BB6705">
      <w:r w:rsidRPr="00DE16DA">
        <w:t>([</w:t>
      </w:r>
      <w:r w:rsidRPr="00DE16DA">
        <w:rPr>
          <w:vertAlign w:val="superscript"/>
        </w:rPr>
        <w:t>3</w:t>
      </w:r>
      <w:proofErr w:type="gramStart"/>
      <w:r w:rsidRPr="00DE16DA">
        <w:t>H]DPM</w:t>
      </w:r>
      <w:r w:rsidRPr="00DE16DA">
        <w:rPr>
          <w:vertAlign w:val="subscript"/>
        </w:rPr>
        <w:t>ICS</w:t>
      </w:r>
      <w:proofErr w:type="gramEnd"/>
      <w:r w:rsidRPr="00DE16DA">
        <w:rPr>
          <w:vertAlign w:val="subscript"/>
        </w:rPr>
        <w:t xml:space="preserve"> </w:t>
      </w:r>
      <w:r>
        <w:t>/</w:t>
      </w:r>
      <w:r w:rsidRPr="00DE16DA">
        <w:t xml:space="preserve"> ([</w:t>
      </w:r>
      <w:r w:rsidRPr="00DE16DA">
        <w:rPr>
          <w:vertAlign w:val="superscript"/>
        </w:rPr>
        <w:t>3</w:t>
      </w:r>
      <w:r w:rsidRPr="00DE16DA">
        <w:t>H]</w:t>
      </w:r>
      <w:proofErr w:type="spellStart"/>
      <w:r w:rsidRPr="00DE16DA">
        <w:t>DPM</w:t>
      </w:r>
      <w:r w:rsidRPr="00DE16DA">
        <w:rPr>
          <w:vertAlign w:val="subscript"/>
        </w:rPr>
        <w:t>media</w:t>
      </w:r>
      <w:proofErr w:type="spellEnd"/>
      <w:r w:rsidRPr="00DE16DA">
        <w:t xml:space="preserve"> </w:t>
      </w:r>
      <w:r>
        <w:t>/</w:t>
      </w:r>
      <w:r w:rsidRPr="00DE16DA">
        <w:t xml:space="preserve"> </w:t>
      </w:r>
      <w:proofErr w:type="spellStart"/>
      <w:r w:rsidRPr="00DE16DA">
        <w:t>M</w:t>
      </w:r>
      <w:r w:rsidRPr="00DE16DA">
        <w:rPr>
          <w:vertAlign w:val="subscript"/>
        </w:rPr>
        <w:t>vol</w:t>
      </w:r>
      <w:proofErr w:type="spellEnd"/>
      <w:r w:rsidRPr="00DE16DA">
        <w:t xml:space="preserve">) </w:t>
      </w:r>
      <w:r>
        <w:t>/</w:t>
      </w:r>
      <w:r w:rsidRPr="00DE16DA">
        <w:t xml:space="preserve"> [2-deoxy</w:t>
      </w:r>
      <w:r>
        <w:t>-D-</w:t>
      </w:r>
      <w:r w:rsidRPr="00DE16DA">
        <w:t xml:space="preserve">glucose])) </w:t>
      </w:r>
      <w:r>
        <w:t>/</w:t>
      </w:r>
      <w:r w:rsidRPr="00DE16DA">
        <w:t xml:space="preserve"> mg protein) </w:t>
      </w:r>
      <w:r w:rsidR="00F81548">
        <w:t>/</w:t>
      </w:r>
      <w:r w:rsidRPr="00DE16DA">
        <w:t xml:space="preserve"> T</w:t>
      </w:r>
      <w:r w:rsidRPr="00DE16DA">
        <w:rPr>
          <w:vertAlign w:val="subscript"/>
        </w:rPr>
        <w:t>h</w:t>
      </w:r>
    </w:p>
    <w:p w14:paraId="5208E0F2" w14:textId="77777777" w:rsidR="003A3BEE" w:rsidRPr="00DE16DA" w:rsidRDefault="003A3BEE" w:rsidP="00BB6705">
      <w:pPr>
        <w:rPr>
          <w:b/>
        </w:rPr>
      </w:pPr>
    </w:p>
    <w:p w14:paraId="328085B0" w14:textId="77777777" w:rsidR="007E66D7" w:rsidRDefault="00826C7D" w:rsidP="00BB6705">
      <w:r>
        <w:t>N</w:t>
      </w:r>
      <w:r w:rsidR="007E66D7">
        <w:t>OTE</w:t>
      </w:r>
      <w:r>
        <w:t>:</w:t>
      </w:r>
      <w:r w:rsidR="007E66D7">
        <w:t xml:space="preserve"> For all the equations above, </w:t>
      </w:r>
    </w:p>
    <w:p w14:paraId="3623D125" w14:textId="77777777" w:rsidR="007E66D7" w:rsidRDefault="003A3BEE" w:rsidP="00BB6705">
      <w:r w:rsidRPr="00DE16DA">
        <w:t>[</w:t>
      </w:r>
      <w:r w:rsidRPr="00DE16DA">
        <w:rPr>
          <w:vertAlign w:val="superscript"/>
        </w:rPr>
        <w:t>14</w:t>
      </w:r>
      <w:proofErr w:type="gramStart"/>
      <w:r w:rsidRPr="00DE16DA">
        <w:t>C]</w:t>
      </w:r>
      <w:proofErr w:type="spellStart"/>
      <w:r w:rsidRPr="00DE16DA">
        <w:t>DPM</w:t>
      </w:r>
      <w:r w:rsidRPr="00DE16DA">
        <w:rPr>
          <w:vertAlign w:val="subscript"/>
        </w:rPr>
        <w:t>muscle</w:t>
      </w:r>
      <w:proofErr w:type="spellEnd"/>
      <w:proofErr w:type="gramEnd"/>
      <w:r w:rsidR="007E66D7">
        <w:rPr>
          <w:vertAlign w:val="subscript"/>
        </w:rPr>
        <w:t xml:space="preserve"> </w:t>
      </w:r>
      <w:r w:rsidR="007E66D7">
        <w:t>is</w:t>
      </w:r>
      <w:r w:rsidRPr="00DE16DA">
        <w:t xml:space="preserve"> </w:t>
      </w:r>
      <w:r w:rsidR="007E66D7">
        <w:t xml:space="preserve">the </w:t>
      </w:r>
      <w:r w:rsidRPr="00DE16DA">
        <w:t>amount of [</w:t>
      </w:r>
      <w:r w:rsidRPr="00DE16DA">
        <w:rPr>
          <w:vertAlign w:val="superscript"/>
        </w:rPr>
        <w:t>14</w:t>
      </w:r>
      <w:r w:rsidRPr="00DE16DA">
        <w:t>C]mannitol radioactivity in a muscle sample</w:t>
      </w:r>
      <w:r w:rsidR="007E66D7">
        <w:t xml:space="preserve">; </w:t>
      </w:r>
    </w:p>
    <w:p w14:paraId="67BE5B4B" w14:textId="110E263F" w:rsidR="003A3BEE" w:rsidRPr="007E66D7" w:rsidRDefault="003A3BEE" w:rsidP="00BB6705">
      <w:r w:rsidRPr="00DE16DA">
        <w:t>[</w:t>
      </w:r>
      <w:r w:rsidRPr="00DE16DA">
        <w:rPr>
          <w:vertAlign w:val="superscript"/>
        </w:rPr>
        <w:t>14</w:t>
      </w:r>
      <w:proofErr w:type="gramStart"/>
      <w:r w:rsidRPr="00DE16DA">
        <w:t>C]</w:t>
      </w:r>
      <w:proofErr w:type="spellStart"/>
      <w:r w:rsidRPr="00DE16DA">
        <w:t>DPM</w:t>
      </w:r>
      <w:r w:rsidRPr="00DE16DA">
        <w:rPr>
          <w:vertAlign w:val="subscript"/>
        </w:rPr>
        <w:t>media</w:t>
      </w:r>
      <w:proofErr w:type="spellEnd"/>
      <w:proofErr w:type="gramEnd"/>
      <w:r w:rsidR="007E66D7">
        <w:rPr>
          <w:vertAlign w:val="subscript"/>
        </w:rPr>
        <w:t xml:space="preserve"> </w:t>
      </w:r>
      <w:r w:rsidR="007E66D7">
        <w:t>is</w:t>
      </w:r>
      <w:r w:rsidRPr="00DE16DA">
        <w:t xml:space="preserve"> </w:t>
      </w:r>
      <w:r w:rsidR="007E66D7">
        <w:t xml:space="preserve">the </w:t>
      </w:r>
      <w:r w:rsidRPr="00DE16DA">
        <w:t>amount of [</w:t>
      </w:r>
      <w:r w:rsidRPr="00DE16DA">
        <w:rPr>
          <w:vertAlign w:val="superscript"/>
        </w:rPr>
        <w:t>14</w:t>
      </w:r>
      <w:r w:rsidRPr="00DE16DA">
        <w:t>C]mannitol radioactivity in a media sample</w:t>
      </w:r>
      <w:r w:rsidR="007E66D7">
        <w:t>;</w:t>
      </w:r>
      <w:r w:rsidRPr="00DE16DA">
        <w:t xml:space="preserve"> </w:t>
      </w:r>
    </w:p>
    <w:p w14:paraId="0CC12AA9" w14:textId="77BEBFC6" w:rsidR="003A3BEE" w:rsidRPr="00DE16DA" w:rsidRDefault="003A3BEE" w:rsidP="00BB6705">
      <w:pPr>
        <w:rPr>
          <w:b/>
        </w:rPr>
      </w:pPr>
      <w:r w:rsidRPr="00DE16DA">
        <w:t>[</w:t>
      </w:r>
      <w:r w:rsidRPr="00DE16DA">
        <w:rPr>
          <w:vertAlign w:val="superscript"/>
        </w:rPr>
        <w:t>3</w:t>
      </w:r>
      <w:proofErr w:type="gramStart"/>
      <w:r w:rsidRPr="00DE16DA">
        <w:t>H]</w:t>
      </w:r>
      <w:proofErr w:type="spellStart"/>
      <w:r w:rsidRPr="00DE16DA">
        <w:t>DPM</w:t>
      </w:r>
      <w:r w:rsidRPr="00DE16DA">
        <w:rPr>
          <w:vertAlign w:val="subscript"/>
        </w:rPr>
        <w:t>muscle</w:t>
      </w:r>
      <w:proofErr w:type="spellEnd"/>
      <w:proofErr w:type="gramEnd"/>
      <w:r w:rsidR="007E66D7">
        <w:t xml:space="preserve"> is the</w:t>
      </w:r>
      <w:r w:rsidRPr="00DE16DA">
        <w:t xml:space="preserve"> amount of [</w:t>
      </w:r>
      <w:r w:rsidRPr="00DE16DA">
        <w:rPr>
          <w:vertAlign w:val="superscript"/>
        </w:rPr>
        <w:t>3</w:t>
      </w:r>
      <w:r w:rsidRPr="00DE16DA">
        <w:t>H]2-deoxy</w:t>
      </w:r>
      <w:r>
        <w:t>-D-</w:t>
      </w:r>
      <w:r w:rsidRPr="00DE16DA">
        <w:t>glucose radioactivity in a muscle sample</w:t>
      </w:r>
      <w:r w:rsidR="007E66D7">
        <w:t>;</w:t>
      </w:r>
    </w:p>
    <w:p w14:paraId="698E43C6" w14:textId="10B961F7" w:rsidR="003A3BEE" w:rsidRPr="00DE16DA" w:rsidRDefault="003A3BEE" w:rsidP="00BB6705">
      <w:pPr>
        <w:rPr>
          <w:b/>
        </w:rPr>
      </w:pPr>
      <w:r w:rsidRPr="00DE16DA">
        <w:t>[</w:t>
      </w:r>
      <w:r w:rsidRPr="00DE16DA">
        <w:rPr>
          <w:vertAlign w:val="superscript"/>
        </w:rPr>
        <w:t>3</w:t>
      </w:r>
      <w:proofErr w:type="gramStart"/>
      <w:r w:rsidRPr="00DE16DA">
        <w:t>H]</w:t>
      </w:r>
      <w:proofErr w:type="spellStart"/>
      <w:r w:rsidRPr="00DE16DA">
        <w:t>DPM</w:t>
      </w:r>
      <w:r w:rsidRPr="00DE16DA">
        <w:rPr>
          <w:vertAlign w:val="subscript"/>
        </w:rPr>
        <w:t>media</w:t>
      </w:r>
      <w:r w:rsidR="007E66D7">
        <w:t>is</w:t>
      </w:r>
      <w:proofErr w:type="spellEnd"/>
      <w:proofErr w:type="gramEnd"/>
      <w:r w:rsidR="007E66D7">
        <w:t xml:space="preserve"> the</w:t>
      </w:r>
      <w:r w:rsidRPr="00DE16DA">
        <w:t xml:space="preserve"> amount of [</w:t>
      </w:r>
      <w:r w:rsidRPr="00DE16DA">
        <w:rPr>
          <w:vertAlign w:val="superscript"/>
        </w:rPr>
        <w:t>3</w:t>
      </w:r>
      <w:r w:rsidRPr="00DE16DA">
        <w:t>H]2-deoxy</w:t>
      </w:r>
      <w:r>
        <w:t>-D-</w:t>
      </w:r>
      <w:r w:rsidRPr="00DE16DA">
        <w:t>glucose radioactivity in a media sample</w:t>
      </w:r>
      <w:r w:rsidR="007E66D7">
        <w:t>;</w:t>
      </w:r>
    </w:p>
    <w:p w14:paraId="11CAED7B" w14:textId="0B0E0B0D" w:rsidR="003A3BEE" w:rsidRPr="00DE16DA" w:rsidRDefault="003A3BEE" w:rsidP="00BB6705">
      <w:r w:rsidRPr="00DE16DA">
        <w:t>[</w:t>
      </w:r>
      <w:r w:rsidRPr="00DE16DA">
        <w:rPr>
          <w:vertAlign w:val="superscript"/>
        </w:rPr>
        <w:t>3</w:t>
      </w:r>
      <w:proofErr w:type="gramStart"/>
      <w:r w:rsidRPr="00DE16DA">
        <w:t>H]DPM</w:t>
      </w:r>
      <w:r w:rsidRPr="00DE16DA">
        <w:rPr>
          <w:vertAlign w:val="subscript"/>
        </w:rPr>
        <w:t>ECS</w:t>
      </w:r>
      <w:proofErr w:type="gramEnd"/>
      <w:r w:rsidR="007E66D7">
        <w:t xml:space="preserve"> is the</w:t>
      </w:r>
      <w:r w:rsidRPr="00DE16DA">
        <w:t xml:space="preserve"> amount of [</w:t>
      </w:r>
      <w:r w:rsidRPr="00DE16DA">
        <w:rPr>
          <w:vertAlign w:val="superscript"/>
        </w:rPr>
        <w:t>3</w:t>
      </w:r>
      <w:r w:rsidRPr="00DE16DA">
        <w:t>H]2-deoxy</w:t>
      </w:r>
      <w:r>
        <w:t>-D-</w:t>
      </w:r>
      <w:r w:rsidRPr="00DE16DA">
        <w:t>glucose radioactivity in the muscle extracellular space</w:t>
      </w:r>
      <w:r w:rsidR="007E66D7">
        <w:t>;</w:t>
      </w:r>
    </w:p>
    <w:p w14:paraId="31054666" w14:textId="0AD92F5F" w:rsidR="003A3BEE" w:rsidRPr="00DE16DA" w:rsidRDefault="003A3BEE" w:rsidP="00BB6705">
      <w:r w:rsidRPr="00DE16DA">
        <w:lastRenderedPageBreak/>
        <w:t>[</w:t>
      </w:r>
      <w:r w:rsidRPr="00DE16DA">
        <w:rPr>
          <w:vertAlign w:val="superscript"/>
        </w:rPr>
        <w:t>3</w:t>
      </w:r>
      <w:proofErr w:type="gramStart"/>
      <w:r w:rsidRPr="00DE16DA">
        <w:t>H]DPM</w:t>
      </w:r>
      <w:r w:rsidRPr="00DE16DA">
        <w:rPr>
          <w:vertAlign w:val="subscript"/>
        </w:rPr>
        <w:t>ICS</w:t>
      </w:r>
      <w:proofErr w:type="gramEnd"/>
      <w:r w:rsidR="007E66D7">
        <w:t xml:space="preserve"> is the</w:t>
      </w:r>
      <w:r w:rsidRPr="00DE16DA">
        <w:t xml:space="preserve"> amount of [</w:t>
      </w:r>
      <w:r w:rsidRPr="00DE16DA">
        <w:rPr>
          <w:vertAlign w:val="superscript"/>
        </w:rPr>
        <w:t>3</w:t>
      </w:r>
      <w:r w:rsidRPr="00DE16DA">
        <w:t>H]2-deoxy</w:t>
      </w:r>
      <w:r>
        <w:t>-D-</w:t>
      </w:r>
      <w:r w:rsidRPr="00DE16DA">
        <w:t>glucose radioactivity in the muscle intracellular space</w:t>
      </w:r>
      <w:r w:rsidR="007E66D7">
        <w:t>;</w:t>
      </w:r>
    </w:p>
    <w:p w14:paraId="326A922B" w14:textId="35C285EB" w:rsidR="003A3BEE" w:rsidRPr="00DE16DA" w:rsidRDefault="003A3BEE" w:rsidP="00BB6705">
      <w:r>
        <w:t>μL</w:t>
      </w:r>
      <w:r w:rsidRPr="00DE16DA">
        <w:t>-ECS</w:t>
      </w:r>
      <w:r w:rsidR="007E66D7">
        <w:t xml:space="preserve"> is the</w:t>
      </w:r>
      <w:r w:rsidRPr="00DE16DA">
        <w:t xml:space="preserve"> </w:t>
      </w:r>
      <w:r>
        <w:t xml:space="preserve">muscle extracellular space in </w:t>
      </w:r>
      <w:proofErr w:type="gramStart"/>
      <w:r>
        <w:t>μL</w:t>
      </w:r>
      <w:r w:rsidR="007E66D7">
        <w:t>;</w:t>
      </w:r>
      <w:proofErr w:type="gramEnd"/>
    </w:p>
    <w:p w14:paraId="74454B84" w14:textId="4ECEC0B3" w:rsidR="003A3BEE" w:rsidRPr="00DE16DA" w:rsidRDefault="003A3BEE" w:rsidP="00BB6705">
      <w:pPr>
        <w:rPr>
          <w:b/>
        </w:rPr>
      </w:pPr>
      <w:proofErr w:type="spellStart"/>
      <w:r w:rsidRPr="00DE16DA">
        <w:t>M</w:t>
      </w:r>
      <w:r w:rsidRPr="00DE16DA">
        <w:rPr>
          <w:vertAlign w:val="subscript"/>
        </w:rPr>
        <w:t>vol</w:t>
      </w:r>
      <w:proofErr w:type="spellEnd"/>
      <w:r w:rsidR="007E66D7">
        <w:t xml:space="preserve"> is the</w:t>
      </w:r>
      <w:r w:rsidRPr="00DE16DA">
        <w:t xml:space="preserve"> volume (μ</w:t>
      </w:r>
      <w:r>
        <w:t>L</w:t>
      </w:r>
      <w:r w:rsidRPr="00DE16DA">
        <w:t>) of incubation media used for scintillation counting (e.g. ‘25’ as mentioned above</w:t>
      </w:r>
      <w:proofErr w:type="gramStart"/>
      <w:r w:rsidRPr="00DE16DA">
        <w:t>)</w:t>
      </w:r>
      <w:r w:rsidR="007E66D7">
        <w:t>;</w:t>
      </w:r>
      <w:proofErr w:type="gramEnd"/>
    </w:p>
    <w:p w14:paraId="216F0A01" w14:textId="76BAAA56" w:rsidR="003A3BEE" w:rsidRPr="00DE16DA" w:rsidRDefault="003A3BEE" w:rsidP="00BB6705">
      <w:r w:rsidRPr="00DE16DA">
        <w:t>T</w:t>
      </w:r>
      <w:r w:rsidRPr="00DE16DA">
        <w:rPr>
          <w:vertAlign w:val="subscript"/>
        </w:rPr>
        <w:t>h</w:t>
      </w:r>
      <w:r w:rsidR="007E66D7">
        <w:t xml:space="preserve"> is the</w:t>
      </w:r>
      <w:r w:rsidRPr="00DE16DA">
        <w:t xml:space="preserve"> time factor used to calculate uptake rates per hour (i.e.</w:t>
      </w:r>
      <w:r w:rsidR="007E66D7">
        <w:t>,</w:t>
      </w:r>
      <w:r w:rsidRPr="00DE16DA">
        <w:t xml:space="preserve"> ‘</w:t>
      </w:r>
      <w:r w:rsidR="00F81548">
        <w:t>1/</w:t>
      </w:r>
      <w:r w:rsidRPr="00DE16DA">
        <w:t>6’ when incubating muscles with glucose uptake media for 10 min)</w:t>
      </w:r>
      <w:r w:rsidRPr="00DE16DA">
        <w:rPr>
          <w:sz w:val="28"/>
        </w:rPr>
        <w:t xml:space="preserve"> </w:t>
      </w:r>
    </w:p>
    <w:p w14:paraId="69556F18" w14:textId="77777777" w:rsidR="00C874BD" w:rsidRDefault="00C874BD" w:rsidP="00BB6705">
      <w:pPr>
        <w:pStyle w:val="NormalWeb"/>
        <w:spacing w:before="0" w:beforeAutospacing="0" w:after="0" w:afterAutospacing="0"/>
        <w:rPr>
          <w:rFonts w:asciiTheme="minorHAnsi" w:hAnsiTheme="minorHAnsi" w:cstheme="minorHAnsi"/>
          <w:color w:val="000000" w:themeColor="text1"/>
        </w:rPr>
      </w:pPr>
    </w:p>
    <w:p w14:paraId="492D3D82" w14:textId="1B4E142B" w:rsidR="003A3BEE" w:rsidRDefault="007E66D7" w:rsidP="00BB6705">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8.</w:t>
      </w:r>
      <w:r w:rsidR="00826C7D">
        <w:rPr>
          <w:rFonts w:asciiTheme="minorHAnsi" w:hAnsiTheme="minorHAnsi" w:cstheme="minorHAnsi"/>
          <w:color w:val="000000" w:themeColor="text1"/>
        </w:rPr>
        <w:t>7</w:t>
      </w:r>
      <w:r w:rsidR="0080543D">
        <w:rPr>
          <w:rFonts w:asciiTheme="minorHAnsi" w:hAnsiTheme="minorHAnsi" w:cstheme="minorHAnsi"/>
          <w:color w:val="000000" w:themeColor="text1"/>
        </w:rPr>
        <w:t>.</w:t>
      </w:r>
      <w:r w:rsidR="00C874BD">
        <w:rPr>
          <w:rFonts w:asciiTheme="minorHAnsi" w:hAnsiTheme="minorHAnsi" w:cstheme="minorHAnsi"/>
          <w:color w:val="000000" w:themeColor="text1"/>
        </w:rPr>
        <w:t xml:space="preserve"> </w:t>
      </w:r>
      <w:r>
        <w:rPr>
          <w:rFonts w:asciiTheme="minorHAnsi" w:hAnsiTheme="minorHAnsi" w:cstheme="minorHAnsi"/>
          <w:color w:val="000000" w:themeColor="text1"/>
        </w:rPr>
        <w:t>Take into consideration this e</w:t>
      </w:r>
      <w:r w:rsidR="00C874BD">
        <w:rPr>
          <w:rFonts w:asciiTheme="minorHAnsi" w:hAnsiTheme="minorHAnsi" w:cstheme="minorHAnsi"/>
          <w:color w:val="000000" w:themeColor="text1"/>
        </w:rPr>
        <w:t xml:space="preserve">xample calculation. </w:t>
      </w:r>
      <w:r w:rsidR="003E27B1">
        <w:rPr>
          <w:rFonts w:asciiTheme="minorHAnsi" w:hAnsiTheme="minorHAnsi" w:cstheme="minorHAnsi"/>
          <w:color w:val="000000" w:themeColor="text1"/>
        </w:rPr>
        <w:t xml:space="preserve">The </w:t>
      </w:r>
      <w:r w:rsidR="00C874BD" w:rsidRPr="00DE16DA">
        <w:t>[</w:t>
      </w:r>
      <w:r w:rsidR="00C874BD" w:rsidRPr="00DE16DA">
        <w:rPr>
          <w:vertAlign w:val="superscript"/>
        </w:rPr>
        <w:t>3</w:t>
      </w:r>
      <w:r w:rsidR="00C874BD" w:rsidRPr="00DE16DA">
        <w:t>H] and [</w:t>
      </w:r>
      <w:r w:rsidR="00C874BD" w:rsidRPr="00DE16DA">
        <w:rPr>
          <w:vertAlign w:val="superscript"/>
        </w:rPr>
        <w:t>14</w:t>
      </w:r>
      <w:r w:rsidR="00C874BD" w:rsidRPr="00DE16DA">
        <w:t>C]</w:t>
      </w:r>
      <w:r w:rsidR="00C874BD">
        <w:t xml:space="preserve"> DPM of the blind control samples </w:t>
      </w:r>
      <w:r w:rsidR="00CA6519">
        <w:t>(</w:t>
      </w:r>
      <w:r w:rsidR="001A5792">
        <w:t>17 and 6, respectively)</w:t>
      </w:r>
      <w:r w:rsidR="00CA6519">
        <w:t xml:space="preserve"> </w:t>
      </w:r>
      <w:r w:rsidR="00C874BD">
        <w:t xml:space="preserve">have been subtracted from the </w:t>
      </w:r>
      <w:r w:rsidR="001A5792">
        <w:t xml:space="preserve">DPM </w:t>
      </w:r>
      <w:r w:rsidR="00C874BD">
        <w:t>values mentioned below.</w:t>
      </w:r>
    </w:p>
    <w:p w14:paraId="7C9148E1" w14:textId="4A7BA634" w:rsidR="00C874BD" w:rsidRDefault="00C874BD" w:rsidP="00BB6705">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ab/>
      </w:r>
      <w:r w:rsidRPr="00DE16DA">
        <w:t>[</w:t>
      </w:r>
      <w:r w:rsidRPr="00DE16DA">
        <w:rPr>
          <w:vertAlign w:val="superscript"/>
        </w:rPr>
        <w:t>14</w:t>
      </w:r>
      <w:proofErr w:type="gramStart"/>
      <w:r w:rsidRPr="00DE16DA">
        <w:t>C]</w:t>
      </w:r>
      <w:proofErr w:type="spellStart"/>
      <w:r w:rsidRPr="00DE16DA">
        <w:t>DPM</w:t>
      </w:r>
      <w:r w:rsidRPr="00DE16DA">
        <w:rPr>
          <w:vertAlign w:val="subscript"/>
        </w:rPr>
        <w:t>muscle</w:t>
      </w:r>
      <w:proofErr w:type="spellEnd"/>
      <w:proofErr w:type="gramEnd"/>
      <w:r w:rsidRPr="00DE16DA">
        <w:t>:</w:t>
      </w:r>
      <w:r>
        <w:t xml:space="preserve"> 343</w:t>
      </w:r>
    </w:p>
    <w:p w14:paraId="78263D40" w14:textId="4632AE8E" w:rsidR="00C874BD" w:rsidRDefault="00C874BD" w:rsidP="00BB6705">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ab/>
      </w:r>
      <w:r w:rsidRPr="00DE16DA">
        <w:t>[</w:t>
      </w:r>
      <w:r w:rsidRPr="00DE16DA">
        <w:rPr>
          <w:vertAlign w:val="superscript"/>
        </w:rPr>
        <w:t>14</w:t>
      </w:r>
      <w:proofErr w:type="gramStart"/>
      <w:r w:rsidRPr="00DE16DA">
        <w:t>C]</w:t>
      </w:r>
      <w:proofErr w:type="spellStart"/>
      <w:r w:rsidRPr="00DE16DA">
        <w:t>DPM</w:t>
      </w:r>
      <w:r w:rsidRPr="00DE16DA">
        <w:rPr>
          <w:vertAlign w:val="subscript"/>
        </w:rPr>
        <w:t>media</w:t>
      </w:r>
      <w:proofErr w:type="spellEnd"/>
      <w:proofErr w:type="gramEnd"/>
      <w:r w:rsidRPr="00DE16DA">
        <w:t>:</w:t>
      </w:r>
      <w:r>
        <w:t xml:space="preserve"> 11846</w:t>
      </w:r>
    </w:p>
    <w:p w14:paraId="257AB8F7" w14:textId="1B20C8A1" w:rsidR="00C874BD" w:rsidRDefault="00C874BD" w:rsidP="00BB6705">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ab/>
      </w:r>
      <w:r w:rsidRPr="00DE16DA">
        <w:t>[</w:t>
      </w:r>
      <w:r w:rsidRPr="00DE16DA">
        <w:rPr>
          <w:vertAlign w:val="superscript"/>
        </w:rPr>
        <w:t>3</w:t>
      </w:r>
      <w:proofErr w:type="gramStart"/>
      <w:r w:rsidRPr="00DE16DA">
        <w:t>H]</w:t>
      </w:r>
      <w:proofErr w:type="spellStart"/>
      <w:r w:rsidRPr="00DE16DA">
        <w:t>DPM</w:t>
      </w:r>
      <w:r w:rsidRPr="00DE16DA">
        <w:rPr>
          <w:vertAlign w:val="subscript"/>
        </w:rPr>
        <w:t>muscle</w:t>
      </w:r>
      <w:proofErr w:type="spellEnd"/>
      <w:proofErr w:type="gramEnd"/>
      <w:r w:rsidRPr="00DE16DA">
        <w:t>:</w:t>
      </w:r>
      <w:r>
        <w:t xml:space="preserve"> 4467</w:t>
      </w:r>
    </w:p>
    <w:p w14:paraId="6513A78C" w14:textId="757C74D8" w:rsidR="00C874BD" w:rsidRDefault="00C874BD" w:rsidP="00BB6705">
      <w:pPr>
        <w:pStyle w:val="NormalWeb"/>
        <w:tabs>
          <w:tab w:val="left" w:pos="720"/>
          <w:tab w:val="left" w:pos="1440"/>
          <w:tab w:val="left" w:pos="2160"/>
          <w:tab w:val="left" w:pos="4080"/>
        </w:tabs>
        <w:spacing w:before="0" w:beforeAutospacing="0" w:after="0" w:afterAutospacing="0"/>
      </w:pPr>
      <w:r>
        <w:rPr>
          <w:rFonts w:asciiTheme="minorHAnsi" w:hAnsiTheme="minorHAnsi" w:cstheme="minorHAnsi"/>
          <w:color w:val="000000" w:themeColor="text1"/>
        </w:rPr>
        <w:tab/>
      </w:r>
      <w:r w:rsidRPr="00DE16DA">
        <w:t>[</w:t>
      </w:r>
      <w:r w:rsidRPr="00DE16DA">
        <w:rPr>
          <w:vertAlign w:val="superscript"/>
        </w:rPr>
        <w:t>3</w:t>
      </w:r>
      <w:proofErr w:type="gramStart"/>
      <w:r w:rsidRPr="00DE16DA">
        <w:t>H]</w:t>
      </w:r>
      <w:proofErr w:type="spellStart"/>
      <w:r w:rsidRPr="00DE16DA">
        <w:t>DPM</w:t>
      </w:r>
      <w:r w:rsidRPr="00DE16DA">
        <w:rPr>
          <w:vertAlign w:val="subscript"/>
        </w:rPr>
        <w:t>media</w:t>
      </w:r>
      <w:proofErr w:type="spellEnd"/>
      <w:proofErr w:type="gramEnd"/>
      <w:r w:rsidRPr="00DE16DA">
        <w:t>:</w:t>
      </w:r>
      <w:r>
        <w:t xml:space="preserve"> 39814</w:t>
      </w:r>
    </w:p>
    <w:p w14:paraId="5D7C7A89" w14:textId="6D2E0FA2" w:rsidR="00C874BD" w:rsidRDefault="00C874BD" w:rsidP="00BB6705">
      <w:pPr>
        <w:pStyle w:val="NormalWeb"/>
        <w:spacing w:before="0" w:beforeAutospacing="0" w:after="0" w:afterAutospacing="0"/>
      </w:pPr>
      <w:r>
        <w:tab/>
      </w:r>
      <w:proofErr w:type="spellStart"/>
      <w:r w:rsidRPr="00DE16DA">
        <w:t>M</w:t>
      </w:r>
      <w:r w:rsidRPr="00DE16DA">
        <w:rPr>
          <w:vertAlign w:val="subscript"/>
        </w:rPr>
        <w:t>vol</w:t>
      </w:r>
      <w:proofErr w:type="spellEnd"/>
      <w:r w:rsidRPr="00DE16DA">
        <w:t>:</w:t>
      </w:r>
      <w:r>
        <w:t xml:space="preserve"> 25</w:t>
      </w:r>
    </w:p>
    <w:p w14:paraId="12D3391E" w14:textId="1D1BB745" w:rsidR="001A5792" w:rsidRDefault="001A5792" w:rsidP="00BB6705">
      <w:pPr>
        <w:pStyle w:val="NormalWeb"/>
        <w:spacing w:before="0" w:beforeAutospacing="0" w:after="0" w:afterAutospacing="0"/>
      </w:pPr>
      <w:r>
        <w:tab/>
        <w:t xml:space="preserve">mg protein: 0.396 (in 150 </w:t>
      </w:r>
      <w:r w:rsidRPr="00DE16DA">
        <w:t>μ</w:t>
      </w:r>
      <w:r>
        <w:t>L</w:t>
      </w:r>
      <w:r w:rsidR="00CA6519">
        <w:t xml:space="preserve"> muscle protein lysate</w:t>
      </w:r>
      <w:r>
        <w:t>)</w:t>
      </w:r>
    </w:p>
    <w:p w14:paraId="777ABCC4" w14:textId="104FFE5B" w:rsidR="001A5792" w:rsidRDefault="001A5792" w:rsidP="00BB6705">
      <w:pPr>
        <w:pStyle w:val="NormalWeb"/>
        <w:spacing w:before="0" w:beforeAutospacing="0" w:after="0" w:afterAutospacing="0"/>
      </w:pPr>
      <w:r>
        <w:tab/>
      </w:r>
      <w:r w:rsidRPr="00DE16DA">
        <w:t>[2-deoxy</w:t>
      </w:r>
      <w:r>
        <w:t>-D-</w:t>
      </w:r>
      <w:r w:rsidRPr="00DE16DA">
        <w:t>glucose]</w:t>
      </w:r>
      <w:r>
        <w:t>: 1 (mM)</w:t>
      </w:r>
      <w:r w:rsidR="00C874BD">
        <w:tab/>
      </w:r>
    </w:p>
    <w:p w14:paraId="62A46521" w14:textId="41B1D214" w:rsidR="001A5792" w:rsidRDefault="00C874BD" w:rsidP="00BB6705">
      <w:pPr>
        <w:pStyle w:val="NormalWeb"/>
        <w:spacing w:before="0" w:beforeAutospacing="0" w:after="0" w:afterAutospacing="0"/>
      </w:pPr>
      <w:r w:rsidRPr="00DE16DA">
        <w:t>T</w:t>
      </w:r>
      <w:r w:rsidRPr="00DE16DA">
        <w:rPr>
          <w:vertAlign w:val="subscript"/>
        </w:rPr>
        <w:t>h</w:t>
      </w:r>
      <w:r w:rsidRPr="00DE16DA">
        <w:t>:</w:t>
      </w:r>
      <w:r>
        <w:t xml:space="preserve"> </w:t>
      </w:r>
      <w:r w:rsidR="00F81548">
        <w:t>1/</w:t>
      </w:r>
      <w:r>
        <w:t>6</w:t>
      </w:r>
      <w:r w:rsidR="00DD3B85">
        <w:t xml:space="preserve"> (h)</w:t>
      </w:r>
    </w:p>
    <w:p w14:paraId="6D82551E" w14:textId="77777777" w:rsidR="001A5792" w:rsidRDefault="001A5792" w:rsidP="00BB6705">
      <w:pPr>
        <w:pStyle w:val="NormalWeb"/>
        <w:spacing w:before="0" w:beforeAutospacing="0" w:after="0" w:afterAutospacing="0"/>
      </w:pPr>
    </w:p>
    <w:p w14:paraId="00E91288" w14:textId="3AB60517" w:rsidR="00C874BD" w:rsidRDefault="00C874BD" w:rsidP="00BB6705">
      <w:pPr>
        <w:pStyle w:val="NormalWeb"/>
        <w:spacing w:before="0" w:beforeAutospacing="0" w:after="0" w:afterAutospacing="0"/>
      </w:pPr>
      <w:r>
        <w:t>μL</w:t>
      </w:r>
      <w:r w:rsidRPr="00DE16DA">
        <w:t>-ECS</w:t>
      </w:r>
      <w:r>
        <w:t xml:space="preserve"> = 343</w:t>
      </w:r>
      <w:r w:rsidR="00F81548">
        <w:t xml:space="preserve"> DPM</w:t>
      </w:r>
      <w:r>
        <w:t xml:space="preserve"> / (11846</w:t>
      </w:r>
      <w:r w:rsidR="00F81548">
        <w:t xml:space="preserve"> DPM</w:t>
      </w:r>
      <w:r>
        <w:t xml:space="preserve"> / 25</w:t>
      </w:r>
      <w:r w:rsidR="00F81548" w:rsidRPr="00F81548">
        <w:t xml:space="preserve"> </w:t>
      </w:r>
      <w:r w:rsidR="00F81548" w:rsidRPr="00DE16DA">
        <w:t>μ</w:t>
      </w:r>
      <w:r w:rsidR="00F81548">
        <w:t>L</w:t>
      </w:r>
      <w:r>
        <w:t xml:space="preserve">) = 0.724 </w:t>
      </w:r>
      <w:r w:rsidR="00F81548" w:rsidRPr="00DE16DA">
        <w:t>μ</w:t>
      </w:r>
      <w:r w:rsidR="00F81548">
        <w:t>L</w:t>
      </w:r>
    </w:p>
    <w:p w14:paraId="117C3C01" w14:textId="77777777" w:rsidR="00C874BD" w:rsidRDefault="00C874BD" w:rsidP="00BB6705">
      <w:pPr>
        <w:pStyle w:val="NormalWeb"/>
        <w:spacing w:before="0" w:beforeAutospacing="0" w:after="0" w:afterAutospacing="0"/>
      </w:pPr>
    </w:p>
    <w:p w14:paraId="4BBC721C" w14:textId="5F5D3E8A" w:rsidR="00C874BD" w:rsidRDefault="00C874BD" w:rsidP="00BB6705">
      <w:pPr>
        <w:pStyle w:val="NormalWeb"/>
        <w:spacing w:before="0" w:beforeAutospacing="0" w:after="0" w:afterAutospacing="0"/>
      </w:pPr>
      <w:r w:rsidRPr="00DE16DA">
        <w:t>[</w:t>
      </w:r>
      <w:r w:rsidRPr="00DE16DA">
        <w:rPr>
          <w:vertAlign w:val="superscript"/>
        </w:rPr>
        <w:t>3</w:t>
      </w:r>
      <w:proofErr w:type="gramStart"/>
      <w:r w:rsidRPr="00DE16DA">
        <w:t>H]DPM</w:t>
      </w:r>
      <w:r w:rsidRPr="00DE16DA">
        <w:rPr>
          <w:vertAlign w:val="subscript"/>
        </w:rPr>
        <w:t>ECS</w:t>
      </w:r>
      <w:proofErr w:type="gramEnd"/>
      <w:r>
        <w:t>: 0.724</w:t>
      </w:r>
      <w:r w:rsidR="00F81548">
        <w:t xml:space="preserve"> </w:t>
      </w:r>
      <w:r w:rsidR="00F81548" w:rsidRPr="00DE16DA">
        <w:t>μ</w:t>
      </w:r>
      <w:r w:rsidR="00F81548">
        <w:t>L</w:t>
      </w:r>
      <w:r>
        <w:t xml:space="preserve"> </w:t>
      </w:r>
      <w:r w:rsidRPr="00DE16DA">
        <w:t>×</w:t>
      </w:r>
      <w:r>
        <w:t xml:space="preserve"> (39814</w:t>
      </w:r>
      <w:r w:rsidR="00F81548">
        <w:t xml:space="preserve"> DPM</w:t>
      </w:r>
      <w:r>
        <w:t xml:space="preserve"> / 25</w:t>
      </w:r>
      <w:r w:rsidR="00F81548" w:rsidRPr="00F81548">
        <w:t xml:space="preserve"> </w:t>
      </w:r>
      <w:r w:rsidR="00F81548" w:rsidRPr="00DE16DA">
        <w:t>μ</w:t>
      </w:r>
      <w:r w:rsidR="00F81548">
        <w:t>L</w:t>
      </w:r>
      <w:r>
        <w:t xml:space="preserve">) = 1153 </w:t>
      </w:r>
      <w:r w:rsidR="00F81548">
        <w:t>DPM</w:t>
      </w:r>
    </w:p>
    <w:p w14:paraId="6B5BDCBE" w14:textId="77777777" w:rsidR="00C874BD" w:rsidRDefault="00C874BD" w:rsidP="00BB6705">
      <w:pPr>
        <w:pStyle w:val="NormalWeb"/>
        <w:spacing w:before="0" w:beforeAutospacing="0" w:after="0" w:afterAutospacing="0"/>
      </w:pPr>
    </w:p>
    <w:p w14:paraId="57B1CB5B" w14:textId="419C8830" w:rsidR="001A5792" w:rsidRDefault="001A5792" w:rsidP="00BB6705">
      <w:r w:rsidRPr="00DE16DA">
        <w:t>[</w:t>
      </w:r>
      <w:r w:rsidRPr="00DE16DA">
        <w:rPr>
          <w:vertAlign w:val="superscript"/>
        </w:rPr>
        <w:t>3</w:t>
      </w:r>
      <w:proofErr w:type="gramStart"/>
      <w:r w:rsidRPr="00DE16DA">
        <w:t>H]DPM</w:t>
      </w:r>
      <w:r w:rsidRPr="00DE16DA">
        <w:rPr>
          <w:vertAlign w:val="subscript"/>
        </w:rPr>
        <w:t>ICS</w:t>
      </w:r>
      <w:proofErr w:type="gramEnd"/>
      <w:r w:rsidRPr="00DE16DA">
        <w:t>:</w:t>
      </w:r>
      <w:r>
        <w:t xml:space="preserve"> 4467</w:t>
      </w:r>
      <w:r w:rsidR="00F81548">
        <w:t xml:space="preserve"> DPM</w:t>
      </w:r>
      <w:r>
        <w:t xml:space="preserve"> – 1153</w:t>
      </w:r>
      <w:r w:rsidR="00F81548">
        <w:t xml:space="preserve"> DPM</w:t>
      </w:r>
      <w:r>
        <w:t xml:space="preserve"> = 3314</w:t>
      </w:r>
      <w:r w:rsidR="00F81548">
        <w:t xml:space="preserve"> DPM</w:t>
      </w:r>
    </w:p>
    <w:p w14:paraId="3142C15C" w14:textId="77777777" w:rsidR="001A5792" w:rsidRDefault="001A5792" w:rsidP="00BB6705"/>
    <w:p w14:paraId="727278AA" w14:textId="2995E31D" w:rsidR="001A5792" w:rsidRPr="00DE16DA" w:rsidRDefault="001A5792" w:rsidP="00BB6705">
      <w:r>
        <w:t>Glucose uptake</w:t>
      </w:r>
      <w:r w:rsidRPr="00DE16DA">
        <w:t>:</w:t>
      </w:r>
      <w:r>
        <w:t xml:space="preserve"> ((3314</w:t>
      </w:r>
      <w:r w:rsidR="00F81548">
        <w:t xml:space="preserve"> DPM</w:t>
      </w:r>
      <w:r>
        <w:t xml:space="preserve"> / (39814</w:t>
      </w:r>
      <w:r w:rsidR="00F81548">
        <w:t xml:space="preserve"> DPM</w:t>
      </w:r>
      <w:r>
        <w:t xml:space="preserve"> / 25</w:t>
      </w:r>
      <w:r w:rsidR="00F81548">
        <w:t xml:space="preserve"> </w:t>
      </w:r>
      <w:r w:rsidR="00F81548" w:rsidRPr="00DE16DA">
        <w:t>μ</w:t>
      </w:r>
      <w:r w:rsidR="00F81548">
        <w:t>L</w:t>
      </w:r>
      <w:r>
        <w:t>) / 1</w:t>
      </w:r>
      <w:r w:rsidR="00F81548">
        <w:t xml:space="preserve"> mmol/L</w:t>
      </w:r>
      <w:r>
        <w:t>) / 0,396</w:t>
      </w:r>
      <w:r w:rsidR="00F81548">
        <w:t xml:space="preserve"> mg protein</w:t>
      </w:r>
      <w:r>
        <w:t xml:space="preserve">) </w:t>
      </w:r>
      <w:r w:rsidR="00F81548">
        <w:t>/</w:t>
      </w:r>
      <w:r>
        <w:t xml:space="preserve"> </w:t>
      </w:r>
      <w:r w:rsidR="00F81548">
        <w:t>(1/</w:t>
      </w:r>
      <w:r>
        <w:t>6</w:t>
      </w:r>
      <w:r w:rsidR="00F81548">
        <w:t xml:space="preserve"> hour)</w:t>
      </w:r>
      <w:r>
        <w:t xml:space="preserve"> = 31.53 </w:t>
      </w:r>
      <w:proofErr w:type="spellStart"/>
      <w:r>
        <w:t>μmol</w:t>
      </w:r>
      <w:proofErr w:type="spellEnd"/>
      <w:r>
        <w:t xml:space="preserve"> / g protein / hour</w:t>
      </w:r>
    </w:p>
    <w:p w14:paraId="65F9A517" w14:textId="77777777" w:rsidR="00C874BD" w:rsidRDefault="00C874BD" w:rsidP="00BB6705">
      <w:pPr>
        <w:pStyle w:val="NormalWeb"/>
        <w:spacing w:before="0" w:beforeAutospacing="0" w:after="0" w:afterAutospacing="0"/>
        <w:rPr>
          <w:rFonts w:asciiTheme="minorHAnsi" w:hAnsiTheme="minorHAnsi" w:cstheme="minorHAnsi"/>
          <w:color w:val="000000" w:themeColor="text1"/>
        </w:rPr>
      </w:pPr>
    </w:p>
    <w:p w14:paraId="7A623005" w14:textId="35872552" w:rsidR="00DF48BB" w:rsidRDefault="00DF48BB" w:rsidP="00BB6705">
      <w:pPr>
        <w:pStyle w:val="NormalWeb"/>
        <w:spacing w:before="0" w:beforeAutospacing="0" w:after="0" w:afterAutospacing="0"/>
        <w:rPr>
          <w:rFonts w:asciiTheme="minorHAnsi" w:hAnsiTheme="minorHAnsi" w:cstheme="minorHAnsi"/>
          <w:b/>
          <w:color w:val="000000" w:themeColor="text1"/>
        </w:rPr>
      </w:pPr>
      <w:r w:rsidRPr="00DF48BB">
        <w:rPr>
          <w:rFonts w:asciiTheme="minorHAnsi" w:hAnsiTheme="minorHAnsi" w:cstheme="minorHAnsi"/>
          <w:b/>
          <w:color w:val="000000" w:themeColor="text1"/>
        </w:rPr>
        <w:t>9. SDS-PAGE and western blot analyses</w:t>
      </w:r>
    </w:p>
    <w:p w14:paraId="110CACB5" w14:textId="77777777" w:rsidR="00DF48BB" w:rsidRDefault="00DF48BB" w:rsidP="00BB6705">
      <w:pPr>
        <w:pStyle w:val="NormalWeb"/>
        <w:spacing w:before="0" w:beforeAutospacing="0" w:after="0" w:afterAutospacing="0"/>
        <w:rPr>
          <w:rFonts w:asciiTheme="minorHAnsi" w:hAnsiTheme="minorHAnsi" w:cstheme="minorHAnsi"/>
          <w:b/>
          <w:color w:val="000000" w:themeColor="text1"/>
        </w:rPr>
      </w:pPr>
    </w:p>
    <w:p w14:paraId="3B4C19EA" w14:textId="77777777" w:rsidR="00BD7D84" w:rsidRDefault="007E66D7" w:rsidP="00BB6705">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9.</w:t>
      </w:r>
      <w:r w:rsidR="00652FAD">
        <w:rPr>
          <w:rFonts w:asciiTheme="minorHAnsi" w:hAnsiTheme="minorHAnsi" w:cstheme="minorHAnsi"/>
          <w:color w:val="000000" w:themeColor="text1"/>
        </w:rPr>
        <w:t>1</w:t>
      </w:r>
      <w:r w:rsidR="0080543D">
        <w:rPr>
          <w:rFonts w:asciiTheme="minorHAnsi" w:hAnsiTheme="minorHAnsi" w:cstheme="minorHAnsi"/>
          <w:color w:val="000000" w:themeColor="text1"/>
        </w:rPr>
        <w:t>.</w:t>
      </w:r>
      <w:r w:rsidR="00652FAD">
        <w:rPr>
          <w:rFonts w:asciiTheme="minorHAnsi" w:hAnsiTheme="minorHAnsi" w:cstheme="minorHAnsi"/>
          <w:color w:val="000000" w:themeColor="text1"/>
        </w:rPr>
        <w:t xml:space="preserve"> </w:t>
      </w:r>
      <w:r w:rsidR="00232A1C">
        <w:rPr>
          <w:rFonts w:asciiTheme="minorHAnsi" w:hAnsiTheme="minorHAnsi" w:cstheme="minorHAnsi"/>
          <w:color w:val="000000" w:themeColor="text1"/>
        </w:rPr>
        <w:t>Prepare s</w:t>
      </w:r>
      <w:r w:rsidR="00231FD2" w:rsidRPr="00231FD2">
        <w:rPr>
          <w:rFonts w:asciiTheme="minorHAnsi" w:hAnsiTheme="minorHAnsi" w:cstheme="minorHAnsi"/>
          <w:color w:val="000000" w:themeColor="text1"/>
        </w:rPr>
        <w:t xml:space="preserve">oleus and EDL muscle lysates in </w:t>
      </w:r>
      <w:proofErr w:type="spellStart"/>
      <w:r w:rsidR="00231FD2" w:rsidRPr="00231FD2">
        <w:rPr>
          <w:rFonts w:asciiTheme="minorHAnsi" w:hAnsiTheme="minorHAnsi" w:cstheme="minorHAnsi"/>
          <w:color w:val="000000" w:themeColor="text1"/>
        </w:rPr>
        <w:t>Laemmli</w:t>
      </w:r>
      <w:proofErr w:type="spellEnd"/>
      <w:r w:rsidR="00231FD2" w:rsidRPr="00231FD2">
        <w:rPr>
          <w:rFonts w:asciiTheme="minorHAnsi" w:hAnsiTheme="minorHAnsi" w:cstheme="minorHAnsi"/>
          <w:color w:val="000000" w:themeColor="text1"/>
        </w:rPr>
        <w:t xml:space="preserve"> </w:t>
      </w:r>
      <w:r w:rsidR="00231FD2">
        <w:rPr>
          <w:rFonts w:asciiTheme="minorHAnsi" w:hAnsiTheme="minorHAnsi" w:cstheme="minorHAnsi"/>
          <w:color w:val="000000" w:themeColor="text1"/>
        </w:rPr>
        <w:t>buffer and heat</w:t>
      </w:r>
      <w:r w:rsidR="00232A1C">
        <w:rPr>
          <w:rFonts w:asciiTheme="minorHAnsi" w:hAnsiTheme="minorHAnsi" w:cstheme="minorHAnsi"/>
          <w:color w:val="000000" w:themeColor="text1"/>
        </w:rPr>
        <w:t xml:space="preserve"> </w:t>
      </w:r>
      <w:r w:rsidR="003D22B2">
        <w:rPr>
          <w:rFonts w:asciiTheme="minorHAnsi" w:hAnsiTheme="minorHAnsi" w:cstheme="minorHAnsi"/>
          <w:color w:val="000000" w:themeColor="text1"/>
        </w:rPr>
        <w:t>for 5 min</w:t>
      </w:r>
      <w:r w:rsidR="00232A1C">
        <w:rPr>
          <w:rFonts w:asciiTheme="minorHAnsi" w:hAnsiTheme="minorHAnsi" w:cstheme="minorHAnsi"/>
          <w:color w:val="000000" w:themeColor="text1"/>
        </w:rPr>
        <w:t xml:space="preserve"> at 96</w:t>
      </w:r>
      <w:r w:rsidR="00BD7D84">
        <w:rPr>
          <w:rFonts w:asciiTheme="minorHAnsi" w:hAnsiTheme="minorHAnsi" w:cstheme="minorHAnsi"/>
          <w:color w:val="000000" w:themeColor="text1"/>
        </w:rPr>
        <w:t xml:space="preserve"> </w:t>
      </w:r>
      <w:r w:rsidR="00232A1C">
        <w:rPr>
          <w:rFonts w:cstheme="minorHAnsi"/>
          <w:color w:val="000000" w:themeColor="text1"/>
        </w:rPr>
        <w:t>°</w:t>
      </w:r>
      <w:r w:rsidR="00232A1C">
        <w:rPr>
          <w:rFonts w:asciiTheme="minorHAnsi" w:hAnsiTheme="minorHAnsi" w:cstheme="minorHAnsi"/>
          <w:color w:val="000000" w:themeColor="text1"/>
        </w:rPr>
        <w:t>C</w:t>
      </w:r>
      <w:r w:rsidR="003D22B2">
        <w:rPr>
          <w:rFonts w:asciiTheme="minorHAnsi" w:hAnsiTheme="minorHAnsi" w:cstheme="minorHAnsi"/>
          <w:color w:val="000000" w:themeColor="text1"/>
        </w:rPr>
        <w:t>.</w:t>
      </w:r>
    </w:p>
    <w:p w14:paraId="04AE5F35" w14:textId="77777777" w:rsidR="00BD7D84" w:rsidRDefault="00BD7D84" w:rsidP="00BB6705">
      <w:pPr>
        <w:pStyle w:val="NormalWeb"/>
        <w:spacing w:before="0" w:beforeAutospacing="0" w:after="0" w:afterAutospacing="0"/>
        <w:rPr>
          <w:rFonts w:asciiTheme="minorHAnsi" w:hAnsiTheme="minorHAnsi" w:cstheme="minorHAnsi"/>
          <w:color w:val="000000" w:themeColor="text1"/>
        </w:rPr>
      </w:pPr>
    </w:p>
    <w:p w14:paraId="2A89628B" w14:textId="77777777" w:rsidR="00BD7D84" w:rsidRDefault="00BD7D84" w:rsidP="00BB6705">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9.2.</w:t>
      </w:r>
      <w:r w:rsidR="003D22B2">
        <w:rPr>
          <w:rFonts w:asciiTheme="minorHAnsi" w:hAnsiTheme="minorHAnsi" w:cstheme="minorHAnsi"/>
          <w:color w:val="000000" w:themeColor="text1"/>
        </w:rPr>
        <w:t xml:space="preserve"> </w:t>
      </w:r>
      <w:r w:rsidR="00232A1C">
        <w:rPr>
          <w:rFonts w:asciiTheme="minorHAnsi" w:hAnsiTheme="minorHAnsi" w:cstheme="minorHAnsi"/>
          <w:color w:val="000000" w:themeColor="text1"/>
        </w:rPr>
        <w:t>Separate e</w:t>
      </w:r>
      <w:r w:rsidR="003D22B2">
        <w:rPr>
          <w:rFonts w:asciiTheme="minorHAnsi" w:hAnsiTheme="minorHAnsi" w:cstheme="minorHAnsi"/>
          <w:color w:val="000000" w:themeColor="text1"/>
        </w:rPr>
        <w:t>qual amounts of muscle protein by SDS-SAGE on self-cast gels and transfer</w:t>
      </w:r>
      <w:r w:rsidR="00232A1C">
        <w:rPr>
          <w:rFonts w:asciiTheme="minorHAnsi" w:hAnsiTheme="minorHAnsi" w:cstheme="minorHAnsi"/>
          <w:color w:val="000000" w:themeColor="text1"/>
        </w:rPr>
        <w:t xml:space="preserve"> the proteins</w:t>
      </w:r>
      <w:r w:rsidR="003D22B2">
        <w:rPr>
          <w:rFonts w:asciiTheme="minorHAnsi" w:hAnsiTheme="minorHAnsi" w:cstheme="minorHAnsi"/>
          <w:color w:val="000000" w:themeColor="text1"/>
        </w:rPr>
        <w:t xml:space="preserve"> to polyvinylidene fluoride membranes by semidry blotting. </w:t>
      </w:r>
    </w:p>
    <w:p w14:paraId="6EC3B65C" w14:textId="77777777" w:rsidR="00BD7D84" w:rsidRDefault="00BD7D84" w:rsidP="00BB6705">
      <w:pPr>
        <w:pStyle w:val="NormalWeb"/>
        <w:spacing w:before="0" w:beforeAutospacing="0" w:after="0" w:afterAutospacing="0"/>
        <w:rPr>
          <w:rFonts w:asciiTheme="minorHAnsi" w:hAnsiTheme="minorHAnsi" w:cstheme="minorHAnsi"/>
          <w:color w:val="000000" w:themeColor="text1"/>
        </w:rPr>
      </w:pPr>
    </w:p>
    <w:p w14:paraId="3129AA6A" w14:textId="77777777" w:rsidR="00BD7D84" w:rsidRDefault="00BD7D84" w:rsidP="00BB6705">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9.3. </w:t>
      </w:r>
      <w:r w:rsidR="00232A1C">
        <w:rPr>
          <w:rFonts w:asciiTheme="minorHAnsi" w:hAnsiTheme="minorHAnsi" w:cstheme="minorHAnsi"/>
          <w:color w:val="000000" w:themeColor="text1"/>
        </w:rPr>
        <w:t>Subsequently, incubate m</w:t>
      </w:r>
      <w:r w:rsidR="003D22B2">
        <w:rPr>
          <w:rFonts w:asciiTheme="minorHAnsi" w:hAnsiTheme="minorHAnsi" w:cstheme="minorHAnsi"/>
          <w:color w:val="000000" w:themeColor="text1"/>
        </w:rPr>
        <w:t>embranes in</w:t>
      </w:r>
      <w:r w:rsidR="002B5A87">
        <w:rPr>
          <w:rFonts w:asciiTheme="minorHAnsi" w:hAnsiTheme="minorHAnsi" w:cstheme="minorHAnsi"/>
          <w:color w:val="000000" w:themeColor="text1"/>
        </w:rPr>
        <w:t xml:space="preserve"> Tris-buffered saline</w:t>
      </w:r>
      <w:r w:rsidR="003D22B2">
        <w:rPr>
          <w:rFonts w:asciiTheme="minorHAnsi" w:hAnsiTheme="minorHAnsi" w:cstheme="minorHAnsi"/>
          <w:color w:val="000000" w:themeColor="text1"/>
        </w:rPr>
        <w:t xml:space="preserve"> containing</w:t>
      </w:r>
      <w:r w:rsidR="002B5A87">
        <w:rPr>
          <w:rFonts w:asciiTheme="minorHAnsi" w:hAnsiTheme="minorHAnsi" w:cstheme="minorHAnsi"/>
          <w:color w:val="000000" w:themeColor="text1"/>
        </w:rPr>
        <w:t xml:space="preserve"> 0.1% Tween 20 and</w:t>
      </w:r>
      <w:r w:rsidR="003D22B2">
        <w:rPr>
          <w:rFonts w:asciiTheme="minorHAnsi" w:hAnsiTheme="minorHAnsi" w:cstheme="minorHAnsi"/>
          <w:color w:val="000000" w:themeColor="text1"/>
        </w:rPr>
        <w:t xml:space="preserve"> 2% skim milk and probe </w:t>
      </w:r>
      <w:r w:rsidR="00F81B83">
        <w:rPr>
          <w:rFonts w:asciiTheme="minorHAnsi" w:hAnsiTheme="minorHAnsi" w:cstheme="minorHAnsi"/>
          <w:color w:val="000000" w:themeColor="text1"/>
        </w:rPr>
        <w:t xml:space="preserve">membranes </w:t>
      </w:r>
      <w:r w:rsidR="003D22B2">
        <w:rPr>
          <w:rFonts w:asciiTheme="minorHAnsi" w:hAnsiTheme="minorHAnsi" w:cstheme="minorHAnsi"/>
          <w:color w:val="000000" w:themeColor="text1"/>
        </w:rPr>
        <w:t>with</w:t>
      </w:r>
      <w:r w:rsidR="00F81B83">
        <w:rPr>
          <w:rFonts w:asciiTheme="minorHAnsi" w:hAnsiTheme="minorHAnsi" w:cstheme="minorHAnsi"/>
          <w:color w:val="000000" w:themeColor="text1"/>
        </w:rPr>
        <w:t xml:space="preserve"> relevant</w:t>
      </w:r>
      <w:r w:rsidR="003D22B2">
        <w:rPr>
          <w:rFonts w:asciiTheme="minorHAnsi" w:hAnsiTheme="minorHAnsi" w:cstheme="minorHAnsi"/>
          <w:color w:val="000000" w:themeColor="text1"/>
        </w:rPr>
        <w:t xml:space="preserve"> primary and secondary antibodies. </w:t>
      </w:r>
    </w:p>
    <w:p w14:paraId="62A86077" w14:textId="77777777" w:rsidR="00BD7D84" w:rsidRDefault="00BD7D84" w:rsidP="00BB6705">
      <w:pPr>
        <w:pStyle w:val="NormalWeb"/>
        <w:spacing w:before="0" w:beforeAutospacing="0" w:after="0" w:afterAutospacing="0"/>
        <w:rPr>
          <w:rFonts w:asciiTheme="minorHAnsi" w:hAnsiTheme="minorHAnsi" w:cstheme="minorHAnsi"/>
          <w:color w:val="000000" w:themeColor="text1"/>
        </w:rPr>
      </w:pPr>
    </w:p>
    <w:p w14:paraId="72C4E42F" w14:textId="4EE8B75C" w:rsidR="00DF48BB" w:rsidRPr="00231FD2" w:rsidRDefault="00BD7D84" w:rsidP="00BB6705">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9.4. </w:t>
      </w:r>
      <w:r w:rsidR="00F81B83">
        <w:rPr>
          <w:rFonts w:asciiTheme="minorHAnsi" w:hAnsiTheme="minorHAnsi" w:cstheme="minorHAnsi"/>
          <w:color w:val="000000" w:themeColor="text1"/>
        </w:rPr>
        <w:t>Detect p</w:t>
      </w:r>
      <w:r w:rsidR="002B5A87">
        <w:rPr>
          <w:rFonts w:asciiTheme="minorHAnsi" w:hAnsiTheme="minorHAnsi" w:cstheme="minorHAnsi"/>
          <w:color w:val="000000" w:themeColor="text1"/>
        </w:rPr>
        <w:t>roteins with chemiluminescence and visualize</w:t>
      </w:r>
      <w:r w:rsidR="00F81B83">
        <w:rPr>
          <w:rFonts w:asciiTheme="minorHAnsi" w:hAnsiTheme="minorHAnsi" w:cstheme="minorHAnsi"/>
          <w:color w:val="000000" w:themeColor="text1"/>
        </w:rPr>
        <w:t xml:space="preserve"> them</w:t>
      </w:r>
      <w:r w:rsidR="002B5A87">
        <w:rPr>
          <w:rFonts w:asciiTheme="minorHAnsi" w:hAnsiTheme="minorHAnsi" w:cstheme="minorHAnsi"/>
          <w:color w:val="000000" w:themeColor="text1"/>
        </w:rPr>
        <w:t xml:space="preserve"> by a digital imaging system</w:t>
      </w:r>
      <w:r w:rsidR="0052589A">
        <w:rPr>
          <w:rFonts w:asciiTheme="minorHAnsi" w:hAnsiTheme="minorHAnsi" w:cstheme="minorHAnsi"/>
          <w:color w:val="000000" w:themeColor="text1"/>
        </w:rPr>
        <w:t>.</w:t>
      </w:r>
    </w:p>
    <w:p w14:paraId="7F667919" w14:textId="77777777" w:rsidR="00DF48BB" w:rsidRDefault="00DF48BB" w:rsidP="00BB6705">
      <w:pPr>
        <w:pStyle w:val="NormalWeb"/>
        <w:spacing w:before="0" w:beforeAutospacing="0" w:after="0" w:afterAutospacing="0"/>
        <w:rPr>
          <w:rFonts w:asciiTheme="minorHAnsi" w:hAnsiTheme="minorHAnsi" w:cstheme="minorHAnsi"/>
          <w:color w:val="000000" w:themeColor="text1"/>
        </w:rPr>
      </w:pPr>
    </w:p>
    <w:p w14:paraId="47D1CB8B" w14:textId="79166418" w:rsidR="00A95D39" w:rsidRDefault="00A95D39" w:rsidP="00BB6705">
      <w:pPr>
        <w:pStyle w:val="NormalWeb"/>
        <w:spacing w:before="0" w:beforeAutospacing="0" w:after="0" w:afterAutospacing="0"/>
        <w:rPr>
          <w:rFonts w:asciiTheme="minorHAnsi" w:hAnsiTheme="minorHAnsi" w:cstheme="minorHAnsi"/>
          <w:b/>
          <w:color w:val="000000" w:themeColor="text1"/>
        </w:rPr>
      </w:pPr>
      <w:r>
        <w:rPr>
          <w:rFonts w:asciiTheme="minorHAnsi" w:hAnsiTheme="minorHAnsi" w:cstheme="minorHAnsi"/>
          <w:b/>
          <w:color w:val="000000" w:themeColor="text1"/>
        </w:rPr>
        <w:t xml:space="preserve">10. </w:t>
      </w:r>
      <w:r w:rsidR="00312E6E">
        <w:rPr>
          <w:rFonts w:asciiTheme="minorHAnsi" w:hAnsiTheme="minorHAnsi" w:cstheme="minorHAnsi"/>
          <w:b/>
          <w:color w:val="000000" w:themeColor="text1"/>
        </w:rPr>
        <w:t>Muscle glycogen, nucleotides, lactate, creatine, and phosphocreatine</w:t>
      </w:r>
    </w:p>
    <w:p w14:paraId="047434B3" w14:textId="77777777" w:rsidR="00312E6E" w:rsidRDefault="00312E6E" w:rsidP="00BB6705">
      <w:pPr>
        <w:pStyle w:val="NormalWeb"/>
        <w:spacing w:before="0" w:beforeAutospacing="0" w:after="0" w:afterAutospacing="0"/>
        <w:rPr>
          <w:rFonts w:asciiTheme="minorHAnsi" w:hAnsiTheme="minorHAnsi" w:cstheme="minorHAnsi"/>
          <w:color w:val="000000" w:themeColor="text1"/>
        </w:rPr>
      </w:pPr>
    </w:p>
    <w:p w14:paraId="42FA615B" w14:textId="77777777" w:rsidR="00BD7D84" w:rsidRDefault="00BD7D84" w:rsidP="00BB6705">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10.</w:t>
      </w:r>
      <w:r w:rsidR="00652FAD">
        <w:rPr>
          <w:rFonts w:asciiTheme="minorHAnsi" w:hAnsiTheme="minorHAnsi" w:cstheme="minorHAnsi"/>
          <w:color w:val="000000" w:themeColor="text1"/>
        </w:rPr>
        <w:t>1</w:t>
      </w:r>
      <w:r w:rsidR="0080543D">
        <w:rPr>
          <w:rFonts w:asciiTheme="minorHAnsi" w:hAnsiTheme="minorHAnsi" w:cstheme="minorHAnsi"/>
          <w:color w:val="000000" w:themeColor="text1"/>
        </w:rPr>
        <w:t>.</w:t>
      </w:r>
      <w:r w:rsidR="00652FAD">
        <w:rPr>
          <w:rFonts w:asciiTheme="minorHAnsi" w:hAnsiTheme="minorHAnsi" w:cstheme="minorHAnsi"/>
          <w:color w:val="000000" w:themeColor="text1"/>
        </w:rPr>
        <w:t xml:space="preserve"> </w:t>
      </w:r>
      <w:r w:rsidR="00F81B83">
        <w:rPr>
          <w:rFonts w:asciiTheme="minorHAnsi" w:hAnsiTheme="minorHAnsi" w:cstheme="minorHAnsi"/>
          <w:color w:val="000000" w:themeColor="text1"/>
        </w:rPr>
        <w:t xml:space="preserve">Use perchloric acid to extract </w:t>
      </w:r>
      <w:r w:rsidR="00EE595A">
        <w:rPr>
          <w:rFonts w:asciiTheme="minorHAnsi" w:hAnsiTheme="minorHAnsi" w:cstheme="minorHAnsi"/>
          <w:color w:val="000000" w:themeColor="text1"/>
        </w:rPr>
        <w:t>EDL and soleus muscle samples</w:t>
      </w:r>
      <w:r w:rsidR="00F81B83">
        <w:rPr>
          <w:rFonts w:asciiTheme="minorHAnsi" w:hAnsiTheme="minorHAnsi" w:cstheme="minorHAnsi"/>
          <w:color w:val="000000" w:themeColor="text1"/>
        </w:rPr>
        <w:t>.</w:t>
      </w:r>
      <w:r w:rsidR="00EE595A">
        <w:rPr>
          <w:rFonts w:asciiTheme="minorHAnsi" w:hAnsiTheme="minorHAnsi" w:cstheme="minorHAnsi"/>
          <w:color w:val="000000" w:themeColor="text1"/>
        </w:rPr>
        <w:t xml:space="preserve"> </w:t>
      </w:r>
    </w:p>
    <w:p w14:paraId="0F8DD3D4" w14:textId="77777777" w:rsidR="00BD7D84" w:rsidRDefault="00BD7D84" w:rsidP="00BB6705">
      <w:pPr>
        <w:pStyle w:val="NormalWeb"/>
        <w:spacing w:before="0" w:beforeAutospacing="0" w:after="0" w:afterAutospacing="0"/>
        <w:rPr>
          <w:rFonts w:asciiTheme="minorHAnsi" w:hAnsiTheme="minorHAnsi" w:cstheme="minorHAnsi"/>
          <w:color w:val="000000" w:themeColor="text1"/>
        </w:rPr>
      </w:pPr>
    </w:p>
    <w:p w14:paraId="2BB33DFC" w14:textId="77777777" w:rsidR="00BD7D84" w:rsidRDefault="00BD7D84" w:rsidP="00BB6705">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10.2. </w:t>
      </w:r>
      <w:r w:rsidR="00F81B83">
        <w:rPr>
          <w:rFonts w:asciiTheme="minorHAnsi" w:hAnsiTheme="minorHAnsi" w:cstheme="minorHAnsi"/>
          <w:color w:val="000000" w:themeColor="text1"/>
        </w:rPr>
        <w:t xml:space="preserve">Subsequently, </w:t>
      </w:r>
      <w:r w:rsidR="00EE595A">
        <w:rPr>
          <w:rFonts w:asciiTheme="minorHAnsi" w:hAnsiTheme="minorHAnsi" w:cstheme="minorHAnsi"/>
          <w:color w:val="000000" w:themeColor="text1"/>
        </w:rPr>
        <w:t>neutralize</w:t>
      </w:r>
      <w:r w:rsidR="00F81B83">
        <w:rPr>
          <w:rFonts w:asciiTheme="minorHAnsi" w:hAnsiTheme="minorHAnsi" w:cstheme="minorHAnsi"/>
          <w:color w:val="000000" w:themeColor="text1"/>
        </w:rPr>
        <w:t xml:space="preserve"> samples</w:t>
      </w:r>
      <w:r w:rsidR="00EE595A">
        <w:rPr>
          <w:rFonts w:asciiTheme="minorHAnsi" w:hAnsiTheme="minorHAnsi" w:cstheme="minorHAnsi"/>
          <w:color w:val="000000" w:themeColor="text1"/>
        </w:rPr>
        <w:t xml:space="preserve"> and analyze</w:t>
      </w:r>
      <w:r w:rsidR="00F81B83">
        <w:rPr>
          <w:rFonts w:asciiTheme="minorHAnsi" w:hAnsiTheme="minorHAnsi" w:cstheme="minorHAnsi"/>
          <w:color w:val="000000" w:themeColor="text1"/>
        </w:rPr>
        <w:t xml:space="preserve"> them</w:t>
      </w:r>
      <w:r w:rsidR="00EE595A">
        <w:rPr>
          <w:rFonts w:asciiTheme="minorHAnsi" w:hAnsiTheme="minorHAnsi" w:cstheme="minorHAnsi"/>
          <w:color w:val="000000" w:themeColor="text1"/>
        </w:rPr>
        <w:t xml:space="preserve"> for lactate, </w:t>
      </w:r>
      <w:r w:rsidR="009F0106">
        <w:rPr>
          <w:rFonts w:asciiTheme="minorHAnsi" w:hAnsiTheme="minorHAnsi" w:cstheme="minorHAnsi"/>
          <w:color w:val="000000" w:themeColor="text1"/>
        </w:rPr>
        <w:t xml:space="preserve">creatine, </w:t>
      </w:r>
      <w:r w:rsidR="003E27B1">
        <w:rPr>
          <w:rFonts w:asciiTheme="minorHAnsi" w:hAnsiTheme="minorHAnsi" w:cstheme="minorHAnsi"/>
          <w:color w:val="000000" w:themeColor="text1"/>
        </w:rPr>
        <w:t xml:space="preserve">and </w:t>
      </w:r>
      <w:r w:rsidR="009F0106">
        <w:rPr>
          <w:rFonts w:asciiTheme="minorHAnsi" w:hAnsiTheme="minorHAnsi" w:cstheme="minorHAnsi"/>
          <w:color w:val="000000" w:themeColor="text1"/>
        </w:rPr>
        <w:lastRenderedPageBreak/>
        <w:t>phosphocreatine as previously described</w:t>
      </w:r>
      <w:r w:rsidR="001944CE">
        <w:rPr>
          <w:rFonts w:asciiTheme="minorHAnsi" w:hAnsiTheme="minorHAnsi" w:cstheme="minorHAnsi"/>
          <w:color w:val="000000" w:themeColor="text1"/>
        </w:rPr>
        <w:fldChar w:fldCharType="begin" w:fldLock="1"/>
      </w:r>
      <w:r w:rsidR="001944CE">
        <w:rPr>
          <w:rFonts w:asciiTheme="minorHAnsi" w:hAnsiTheme="minorHAnsi" w:cstheme="minorHAnsi"/>
          <w:color w:val="000000" w:themeColor="text1"/>
        </w:rPr>
        <w:instrText>ADDIN CSL_CITATION {"citationItems":[{"id":"ITEM-1","itemData":{"DOI":"10.1016/B978-0-12-457950-7.50007-3","author":[{"dropping-particle":"","family":"Lowry","given":"Oliver H.","non-dropping-particle":"","parse-names":false,"suffix":""},{"dropping-particle":"V.","family":"Passonneau","given":"Janet","non-dropping-particle":"","parse-names":false,"suffix":""}],"container-title":"A Flexible System of Enzymatic Analysis","id":"ITEM-1","issued":{"date-parts":[["1972"]]},"page":"68-92","publisher":"Elsevier","title":"Typical fluorometric procedures for metabolite assays","type":"chapter"},"uris":["http://www.mendeley.com/documents/?uuid=d8ac6c44-a1d0-4b5f-8b54-2e02284d5675"]}],"mendeley":{"formattedCitation":"&lt;sup&gt;18&lt;/sup&gt;","plainTextFormattedCitation":"18","previouslyFormattedCitation":"&lt;sup&gt;18&lt;/sup&gt;"},"properties":{"noteIndex":0},"schema":"https://github.com/citation-style-language/schema/raw/master/csl-citation.json"}</w:instrText>
      </w:r>
      <w:r w:rsidR="001944CE">
        <w:rPr>
          <w:rFonts w:asciiTheme="minorHAnsi" w:hAnsiTheme="minorHAnsi" w:cstheme="minorHAnsi"/>
          <w:color w:val="000000" w:themeColor="text1"/>
        </w:rPr>
        <w:fldChar w:fldCharType="separate"/>
      </w:r>
      <w:r w:rsidR="001944CE" w:rsidRPr="001944CE">
        <w:rPr>
          <w:rFonts w:asciiTheme="minorHAnsi" w:hAnsiTheme="minorHAnsi" w:cstheme="minorHAnsi"/>
          <w:noProof/>
          <w:color w:val="000000" w:themeColor="text1"/>
          <w:vertAlign w:val="superscript"/>
        </w:rPr>
        <w:t>18</w:t>
      </w:r>
      <w:r w:rsidR="001944CE">
        <w:rPr>
          <w:rFonts w:asciiTheme="minorHAnsi" w:hAnsiTheme="minorHAnsi" w:cstheme="minorHAnsi"/>
          <w:color w:val="000000" w:themeColor="text1"/>
        </w:rPr>
        <w:fldChar w:fldCharType="end"/>
      </w:r>
      <w:r w:rsidR="009F0106">
        <w:rPr>
          <w:rFonts w:asciiTheme="minorHAnsi" w:hAnsiTheme="minorHAnsi" w:cstheme="minorHAnsi"/>
          <w:color w:val="000000" w:themeColor="text1"/>
        </w:rPr>
        <w:t xml:space="preserve">. </w:t>
      </w:r>
    </w:p>
    <w:p w14:paraId="07DFE084" w14:textId="77777777" w:rsidR="00BD7D84" w:rsidRDefault="00BD7D84" w:rsidP="00BB6705">
      <w:pPr>
        <w:pStyle w:val="NormalWeb"/>
        <w:spacing w:before="0" w:beforeAutospacing="0" w:after="0" w:afterAutospacing="0"/>
        <w:rPr>
          <w:rFonts w:asciiTheme="minorHAnsi" w:hAnsiTheme="minorHAnsi" w:cstheme="minorHAnsi"/>
          <w:color w:val="000000" w:themeColor="text1"/>
        </w:rPr>
      </w:pPr>
    </w:p>
    <w:p w14:paraId="4052CA85" w14:textId="77777777" w:rsidR="00BD7D84" w:rsidRDefault="00BD7D84" w:rsidP="00BB6705">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10.3. </w:t>
      </w:r>
      <w:r w:rsidR="00F81B83">
        <w:rPr>
          <w:rFonts w:asciiTheme="minorHAnsi" w:hAnsiTheme="minorHAnsi" w:cstheme="minorHAnsi"/>
          <w:color w:val="000000" w:themeColor="text1"/>
        </w:rPr>
        <w:t>Analyze n</w:t>
      </w:r>
      <w:r w:rsidR="001D609C">
        <w:rPr>
          <w:rFonts w:asciiTheme="minorHAnsi" w:hAnsiTheme="minorHAnsi" w:cstheme="minorHAnsi"/>
          <w:color w:val="000000" w:themeColor="text1"/>
        </w:rPr>
        <w:t>ucleotide content</w:t>
      </w:r>
      <w:r w:rsidR="00EB0732">
        <w:rPr>
          <w:rFonts w:asciiTheme="minorHAnsi" w:hAnsiTheme="minorHAnsi" w:cstheme="minorHAnsi"/>
          <w:color w:val="000000" w:themeColor="text1"/>
        </w:rPr>
        <w:t xml:space="preserve"> in EDL and soleus muscle</w:t>
      </w:r>
      <w:r w:rsidR="001D609C">
        <w:rPr>
          <w:rFonts w:asciiTheme="minorHAnsi" w:hAnsiTheme="minorHAnsi" w:cstheme="minorHAnsi"/>
          <w:color w:val="000000" w:themeColor="text1"/>
        </w:rPr>
        <w:t xml:space="preserve"> by reverse-phase HPLC following extraction in perchloric acid. </w:t>
      </w:r>
    </w:p>
    <w:p w14:paraId="5CFA18C4" w14:textId="77777777" w:rsidR="00BD7D84" w:rsidRDefault="00BD7D84" w:rsidP="00BB6705">
      <w:pPr>
        <w:pStyle w:val="NormalWeb"/>
        <w:spacing w:before="0" w:beforeAutospacing="0" w:after="0" w:afterAutospacing="0"/>
        <w:rPr>
          <w:rFonts w:asciiTheme="minorHAnsi" w:hAnsiTheme="minorHAnsi" w:cstheme="minorHAnsi"/>
          <w:color w:val="000000" w:themeColor="text1"/>
        </w:rPr>
      </w:pPr>
    </w:p>
    <w:p w14:paraId="3C94573C" w14:textId="6F42C48B" w:rsidR="00312E6E" w:rsidRPr="00312E6E" w:rsidRDefault="00BD7D84" w:rsidP="00BB6705">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10.4. </w:t>
      </w:r>
      <w:r w:rsidR="00F81B83">
        <w:rPr>
          <w:rFonts w:asciiTheme="minorHAnsi" w:hAnsiTheme="minorHAnsi" w:cstheme="minorHAnsi"/>
          <w:color w:val="000000" w:themeColor="text1"/>
        </w:rPr>
        <w:t>Determine m</w:t>
      </w:r>
      <w:r w:rsidR="00CB4D59">
        <w:rPr>
          <w:rFonts w:asciiTheme="minorHAnsi" w:hAnsiTheme="minorHAnsi" w:cstheme="minorHAnsi"/>
          <w:color w:val="000000" w:themeColor="text1"/>
        </w:rPr>
        <w:t xml:space="preserve">uscle glycogen content </w:t>
      </w:r>
      <w:r w:rsidR="000F43A3">
        <w:rPr>
          <w:rFonts w:asciiTheme="minorHAnsi" w:hAnsiTheme="minorHAnsi" w:cstheme="minorHAnsi"/>
          <w:color w:val="000000" w:themeColor="text1"/>
        </w:rPr>
        <w:t>in whole muscle homogenate as glycosyl units after acid hydrolysis by a fluorometric method</w:t>
      </w:r>
      <w:r w:rsidR="00F81B83">
        <w:rPr>
          <w:rFonts w:asciiTheme="minorHAnsi" w:hAnsiTheme="minorHAnsi" w:cstheme="minorHAnsi"/>
          <w:color w:val="000000" w:themeColor="text1"/>
        </w:rPr>
        <w:t xml:space="preserve"> as previously described</w:t>
      </w:r>
      <w:r w:rsidR="001944CE">
        <w:rPr>
          <w:rFonts w:asciiTheme="minorHAnsi" w:hAnsiTheme="minorHAnsi" w:cstheme="minorHAnsi"/>
          <w:color w:val="000000" w:themeColor="text1"/>
        </w:rPr>
        <w:fldChar w:fldCharType="begin" w:fldLock="1"/>
      </w:r>
      <w:r w:rsidR="00E3297D">
        <w:rPr>
          <w:rFonts w:asciiTheme="minorHAnsi" w:hAnsiTheme="minorHAnsi" w:cstheme="minorHAnsi"/>
          <w:color w:val="000000" w:themeColor="text1"/>
        </w:rPr>
        <w:instrText>ADDIN CSL_CITATION {"citationItems":[{"id":"ITEM-1","itemData":{"DOI":"10.1016/B978-0-12-457950-7.50007-3","author":[{"dropping-particle":"","family":"Lowry","given":"Oliver H.","non-dropping-particle":"","parse-names":false,"suffix":""},{"dropping-particle":"V.","family":"Passonneau","given":"Janet","non-dropping-particle":"","parse-names":false,"suffix":""}],"container-title":"A Flexible System of Enzymatic Analysis","id":"ITEM-1","issued":{"date-parts":[["1972"]]},"page":"68-92","publisher":"Elsevier","title":"Typical fluorometric procedures for metabolite assays","type":"chapter"},"uris":["http://www.mendeley.com/documents/?uuid=d8ac6c44-a1d0-4b5f-8b54-2e02284d5675"]}],"mendeley":{"formattedCitation":"&lt;sup&gt;18&lt;/sup&gt;","plainTextFormattedCitation":"18","previouslyFormattedCitation":"&lt;sup&gt;18&lt;/sup&gt;"},"properties":{"noteIndex":0},"schema":"https://github.com/citation-style-language/schema/raw/master/csl-citation.json"}</w:instrText>
      </w:r>
      <w:r w:rsidR="001944CE">
        <w:rPr>
          <w:rFonts w:asciiTheme="minorHAnsi" w:hAnsiTheme="minorHAnsi" w:cstheme="minorHAnsi"/>
          <w:color w:val="000000" w:themeColor="text1"/>
        </w:rPr>
        <w:fldChar w:fldCharType="separate"/>
      </w:r>
      <w:r w:rsidR="001944CE" w:rsidRPr="001944CE">
        <w:rPr>
          <w:rFonts w:asciiTheme="minorHAnsi" w:hAnsiTheme="minorHAnsi" w:cstheme="minorHAnsi"/>
          <w:noProof/>
          <w:color w:val="000000" w:themeColor="text1"/>
          <w:vertAlign w:val="superscript"/>
        </w:rPr>
        <w:t>18</w:t>
      </w:r>
      <w:r w:rsidR="001944CE">
        <w:rPr>
          <w:rFonts w:asciiTheme="minorHAnsi" w:hAnsiTheme="minorHAnsi" w:cstheme="minorHAnsi"/>
          <w:color w:val="000000" w:themeColor="text1"/>
        </w:rPr>
        <w:fldChar w:fldCharType="end"/>
      </w:r>
      <w:r w:rsidR="000F43A3">
        <w:rPr>
          <w:rFonts w:asciiTheme="minorHAnsi" w:hAnsiTheme="minorHAnsi" w:cstheme="minorHAnsi"/>
          <w:color w:val="000000" w:themeColor="text1"/>
        </w:rPr>
        <w:t>.</w:t>
      </w:r>
    </w:p>
    <w:p w14:paraId="4BFA329D" w14:textId="77777777" w:rsidR="00A95D39" w:rsidRDefault="00A95D39" w:rsidP="00BB6705">
      <w:pPr>
        <w:pStyle w:val="NormalWeb"/>
        <w:spacing w:before="0" w:beforeAutospacing="0" w:after="0" w:afterAutospacing="0"/>
        <w:rPr>
          <w:rFonts w:asciiTheme="minorHAnsi" w:hAnsiTheme="minorHAnsi" w:cstheme="minorHAnsi"/>
          <w:color w:val="000000" w:themeColor="text1"/>
        </w:rPr>
      </w:pPr>
    </w:p>
    <w:p w14:paraId="7336BBEC" w14:textId="17A10976" w:rsidR="00823F97" w:rsidRDefault="00823F97" w:rsidP="00BB6705">
      <w:pPr>
        <w:pStyle w:val="NormalWeb"/>
        <w:spacing w:before="0" w:beforeAutospacing="0" w:after="0" w:afterAutospacing="0"/>
        <w:rPr>
          <w:rFonts w:asciiTheme="minorHAnsi" w:hAnsiTheme="minorHAnsi" w:cstheme="minorHAnsi"/>
          <w:b/>
          <w:color w:val="000000" w:themeColor="text1"/>
        </w:rPr>
      </w:pPr>
      <w:r>
        <w:rPr>
          <w:rFonts w:asciiTheme="minorHAnsi" w:hAnsiTheme="minorHAnsi" w:cstheme="minorHAnsi"/>
          <w:b/>
          <w:color w:val="000000" w:themeColor="text1"/>
        </w:rPr>
        <w:t>11. Statistic</w:t>
      </w:r>
      <w:r w:rsidR="00C8606F">
        <w:rPr>
          <w:rFonts w:asciiTheme="minorHAnsi" w:hAnsiTheme="minorHAnsi" w:cstheme="minorHAnsi"/>
          <w:b/>
          <w:color w:val="000000" w:themeColor="text1"/>
        </w:rPr>
        <w:t>s</w:t>
      </w:r>
    </w:p>
    <w:p w14:paraId="7996F40B" w14:textId="77777777" w:rsidR="00823F97" w:rsidRDefault="00823F97" w:rsidP="00BB6705">
      <w:pPr>
        <w:pStyle w:val="NormalWeb"/>
        <w:spacing w:before="0" w:beforeAutospacing="0" w:after="0" w:afterAutospacing="0"/>
        <w:rPr>
          <w:rFonts w:asciiTheme="minorHAnsi" w:hAnsiTheme="minorHAnsi" w:cstheme="minorHAnsi"/>
          <w:b/>
          <w:color w:val="000000" w:themeColor="text1"/>
        </w:rPr>
      </w:pPr>
    </w:p>
    <w:p w14:paraId="04E1CD32" w14:textId="77777777" w:rsidR="00BD7D84" w:rsidRDefault="00BD7D84" w:rsidP="00BB6705">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11.</w:t>
      </w:r>
      <w:r w:rsidR="00652FAD">
        <w:rPr>
          <w:rFonts w:asciiTheme="minorHAnsi" w:hAnsiTheme="minorHAnsi" w:cstheme="minorHAnsi"/>
          <w:color w:val="000000" w:themeColor="text1"/>
        </w:rPr>
        <w:t>1</w:t>
      </w:r>
      <w:r w:rsidR="0080543D">
        <w:rPr>
          <w:rFonts w:asciiTheme="minorHAnsi" w:hAnsiTheme="minorHAnsi" w:cstheme="minorHAnsi"/>
          <w:color w:val="000000" w:themeColor="text1"/>
        </w:rPr>
        <w:t>.</w:t>
      </w:r>
      <w:r w:rsidR="00652FAD">
        <w:rPr>
          <w:rFonts w:asciiTheme="minorHAnsi" w:hAnsiTheme="minorHAnsi" w:cstheme="minorHAnsi"/>
          <w:color w:val="000000" w:themeColor="text1"/>
        </w:rPr>
        <w:t xml:space="preserve"> </w:t>
      </w:r>
      <w:r>
        <w:rPr>
          <w:rFonts w:asciiTheme="minorHAnsi" w:hAnsiTheme="minorHAnsi" w:cstheme="minorHAnsi"/>
          <w:color w:val="000000" w:themeColor="text1"/>
        </w:rPr>
        <w:t>Perform s</w:t>
      </w:r>
      <w:r w:rsidR="00C8606F" w:rsidRPr="0013313B">
        <w:rPr>
          <w:rFonts w:asciiTheme="minorHAnsi" w:hAnsiTheme="minorHAnsi" w:cstheme="minorHAnsi"/>
          <w:color w:val="000000" w:themeColor="text1"/>
        </w:rPr>
        <w:t>tatistical</w:t>
      </w:r>
      <w:r w:rsidR="00C8606F">
        <w:rPr>
          <w:rFonts w:asciiTheme="minorHAnsi" w:hAnsiTheme="minorHAnsi" w:cstheme="minorHAnsi"/>
          <w:color w:val="000000" w:themeColor="text1"/>
        </w:rPr>
        <w:t xml:space="preserve"> analyses</w:t>
      </w:r>
      <w:r w:rsidR="0052589A">
        <w:rPr>
          <w:rFonts w:asciiTheme="minorHAnsi" w:hAnsiTheme="minorHAnsi" w:cstheme="minorHAnsi"/>
          <w:color w:val="000000" w:themeColor="text1"/>
        </w:rPr>
        <w:t xml:space="preserve"> with statistical analyses software. </w:t>
      </w:r>
    </w:p>
    <w:p w14:paraId="1C1A9B01" w14:textId="77777777" w:rsidR="00BD7D84" w:rsidRDefault="00BD7D84" w:rsidP="00BB6705">
      <w:pPr>
        <w:pStyle w:val="NormalWeb"/>
        <w:spacing w:before="0" w:beforeAutospacing="0" w:after="0" w:afterAutospacing="0"/>
        <w:rPr>
          <w:rFonts w:asciiTheme="minorHAnsi" w:hAnsiTheme="minorHAnsi" w:cstheme="minorHAnsi"/>
          <w:color w:val="000000" w:themeColor="text1"/>
        </w:rPr>
      </w:pPr>
    </w:p>
    <w:p w14:paraId="6D2E3876" w14:textId="77777777" w:rsidR="00BD7D84" w:rsidRDefault="00BD7D84" w:rsidP="00BB6705">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11.2. </w:t>
      </w:r>
      <w:r w:rsidR="00F81B83">
        <w:rPr>
          <w:rFonts w:asciiTheme="minorHAnsi" w:hAnsiTheme="minorHAnsi" w:cstheme="minorHAnsi"/>
          <w:color w:val="000000" w:themeColor="text1"/>
        </w:rPr>
        <w:t>Use a</w:t>
      </w:r>
      <w:r w:rsidR="00340B08">
        <w:rPr>
          <w:rFonts w:asciiTheme="minorHAnsi" w:hAnsiTheme="minorHAnsi" w:cstheme="minorHAnsi"/>
          <w:color w:val="000000" w:themeColor="text1"/>
        </w:rPr>
        <w:t xml:space="preserve"> t</w:t>
      </w:r>
      <w:r w:rsidR="00C8606F">
        <w:rPr>
          <w:rFonts w:asciiTheme="minorHAnsi" w:hAnsiTheme="minorHAnsi" w:cstheme="minorHAnsi"/>
          <w:color w:val="000000" w:themeColor="text1"/>
        </w:rPr>
        <w:t>wo</w:t>
      </w:r>
      <w:r w:rsidR="00A0509C">
        <w:rPr>
          <w:rFonts w:asciiTheme="minorHAnsi" w:hAnsiTheme="minorHAnsi" w:cstheme="minorHAnsi"/>
          <w:color w:val="000000" w:themeColor="text1"/>
        </w:rPr>
        <w:t>-</w:t>
      </w:r>
      <w:r w:rsidR="00C8606F">
        <w:rPr>
          <w:rFonts w:asciiTheme="minorHAnsi" w:hAnsiTheme="minorHAnsi" w:cstheme="minorHAnsi"/>
          <w:color w:val="000000" w:themeColor="text1"/>
        </w:rPr>
        <w:t>way</w:t>
      </w:r>
      <w:r w:rsidR="00340B08">
        <w:rPr>
          <w:rFonts w:asciiTheme="minorHAnsi" w:hAnsiTheme="minorHAnsi" w:cstheme="minorHAnsi"/>
          <w:color w:val="000000" w:themeColor="text1"/>
        </w:rPr>
        <w:t xml:space="preserve"> analysis of variance</w:t>
      </w:r>
      <w:r w:rsidR="00C8606F">
        <w:rPr>
          <w:rFonts w:asciiTheme="minorHAnsi" w:hAnsiTheme="minorHAnsi" w:cstheme="minorHAnsi"/>
          <w:color w:val="000000" w:themeColor="text1"/>
        </w:rPr>
        <w:t xml:space="preserve"> </w:t>
      </w:r>
      <w:r w:rsidR="00340B08">
        <w:rPr>
          <w:rFonts w:asciiTheme="minorHAnsi" w:hAnsiTheme="minorHAnsi" w:cstheme="minorHAnsi"/>
          <w:color w:val="000000" w:themeColor="text1"/>
        </w:rPr>
        <w:t>(</w:t>
      </w:r>
      <w:r w:rsidR="00C8606F">
        <w:rPr>
          <w:rFonts w:asciiTheme="minorHAnsi" w:hAnsiTheme="minorHAnsi" w:cstheme="minorHAnsi"/>
          <w:color w:val="000000" w:themeColor="text1"/>
        </w:rPr>
        <w:t>ANOVA</w:t>
      </w:r>
      <w:r w:rsidR="00340B08">
        <w:rPr>
          <w:rFonts w:asciiTheme="minorHAnsi" w:hAnsiTheme="minorHAnsi" w:cstheme="minorHAnsi"/>
          <w:color w:val="000000" w:themeColor="text1"/>
        </w:rPr>
        <w:t>)</w:t>
      </w:r>
      <w:r w:rsidR="00F81B83">
        <w:rPr>
          <w:rFonts w:asciiTheme="minorHAnsi" w:hAnsiTheme="minorHAnsi" w:cstheme="minorHAnsi"/>
          <w:color w:val="000000" w:themeColor="text1"/>
        </w:rPr>
        <w:t xml:space="preserve"> test</w:t>
      </w:r>
      <w:r w:rsidR="00C8606F">
        <w:rPr>
          <w:rFonts w:asciiTheme="minorHAnsi" w:hAnsiTheme="minorHAnsi" w:cstheme="minorHAnsi"/>
          <w:color w:val="000000" w:themeColor="text1"/>
        </w:rPr>
        <w:t xml:space="preserve"> to assess statistical difference</w:t>
      </w:r>
      <w:r w:rsidR="003E27B1">
        <w:rPr>
          <w:rFonts w:asciiTheme="minorHAnsi" w:hAnsiTheme="minorHAnsi" w:cstheme="minorHAnsi"/>
          <w:color w:val="000000" w:themeColor="text1"/>
        </w:rPr>
        <w:t>s</w:t>
      </w:r>
      <w:r w:rsidR="00C8606F">
        <w:rPr>
          <w:rFonts w:asciiTheme="minorHAnsi" w:hAnsiTheme="minorHAnsi" w:cstheme="minorHAnsi"/>
          <w:color w:val="000000" w:themeColor="text1"/>
        </w:rPr>
        <w:t xml:space="preserve"> </w:t>
      </w:r>
      <w:r w:rsidR="0013313B">
        <w:rPr>
          <w:rFonts w:asciiTheme="minorHAnsi" w:hAnsiTheme="minorHAnsi" w:cstheme="minorHAnsi"/>
          <w:color w:val="000000" w:themeColor="text1"/>
        </w:rPr>
        <w:t>between</w:t>
      </w:r>
      <w:r w:rsidR="00C8606F">
        <w:rPr>
          <w:rFonts w:asciiTheme="minorHAnsi" w:hAnsiTheme="minorHAnsi" w:cstheme="minorHAnsi"/>
          <w:color w:val="000000" w:themeColor="text1"/>
        </w:rPr>
        <w:t xml:space="preserve"> values presented in </w:t>
      </w:r>
      <w:r w:rsidRPr="00BD7D84">
        <w:rPr>
          <w:rFonts w:asciiTheme="minorHAnsi" w:hAnsiTheme="minorHAnsi" w:cstheme="minorHAnsi"/>
          <w:b/>
          <w:bCs/>
          <w:color w:val="000000" w:themeColor="text1"/>
        </w:rPr>
        <w:t>T</w:t>
      </w:r>
      <w:r w:rsidR="00C8606F" w:rsidRPr="00BD7D84">
        <w:rPr>
          <w:rFonts w:asciiTheme="minorHAnsi" w:hAnsiTheme="minorHAnsi" w:cstheme="minorHAnsi"/>
          <w:b/>
          <w:bCs/>
          <w:color w:val="000000" w:themeColor="text1"/>
        </w:rPr>
        <w:t>able 1</w:t>
      </w:r>
      <w:r w:rsidR="00C8606F">
        <w:rPr>
          <w:rFonts w:asciiTheme="minorHAnsi" w:hAnsiTheme="minorHAnsi" w:cstheme="minorHAnsi"/>
          <w:color w:val="000000" w:themeColor="text1"/>
        </w:rPr>
        <w:t xml:space="preserve">. </w:t>
      </w:r>
    </w:p>
    <w:p w14:paraId="6707E779" w14:textId="77777777" w:rsidR="00BD7D84" w:rsidRDefault="00BD7D84" w:rsidP="00BB6705">
      <w:pPr>
        <w:pStyle w:val="NormalWeb"/>
        <w:spacing w:before="0" w:beforeAutospacing="0" w:after="0" w:afterAutospacing="0"/>
        <w:rPr>
          <w:rFonts w:asciiTheme="minorHAnsi" w:hAnsiTheme="minorHAnsi" w:cstheme="minorHAnsi"/>
          <w:color w:val="000000" w:themeColor="text1"/>
        </w:rPr>
      </w:pPr>
    </w:p>
    <w:p w14:paraId="56DAA1AD" w14:textId="424DD40A" w:rsidR="00823F97" w:rsidRPr="00C8606F" w:rsidRDefault="00BD7D84" w:rsidP="00BB6705">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11.2. </w:t>
      </w:r>
      <w:r w:rsidR="00F81B83">
        <w:rPr>
          <w:rFonts w:asciiTheme="minorHAnsi" w:hAnsiTheme="minorHAnsi" w:cstheme="minorHAnsi"/>
          <w:color w:val="000000" w:themeColor="text1"/>
        </w:rPr>
        <w:t>Use u</w:t>
      </w:r>
      <w:r w:rsidR="00C8606F">
        <w:rPr>
          <w:rFonts w:asciiTheme="minorHAnsi" w:hAnsiTheme="minorHAnsi" w:cstheme="minorHAnsi"/>
          <w:color w:val="000000" w:themeColor="text1"/>
        </w:rPr>
        <w:t xml:space="preserve">npaired Student </w:t>
      </w:r>
      <w:r w:rsidR="00C8606F" w:rsidRPr="0013313B">
        <w:rPr>
          <w:rFonts w:asciiTheme="minorHAnsi" w:hAnsiTheme="minorHAnsi" w:cstheme="minorHAnsi"/>
          <w:i/>
          <w:color w:val="000000" w:themeColor="text1"/>
        </w:rPr>
        <w:t>t</w:t>
      </w:r>
      <w:r w:rsidR="00C8606F">
        <w:rPr>
          <w:rFonts w:asciiTheme="minorHAnsi" w:hAnsiTheme="minorHAnsi" w:cstheme="minorHAnsi"/>
          <w:color w:val="000000" w:themeColor="text1"/>
        </w:rPr>
        <w:t xml:space="preserve"> tests to assess statistical differences</w:t>
      </w:r>
      <w:r w:rsidR="00756DC6">
        <w:rPr>
          <w:rFonts w:asciiTheme="minorHAnsi" w:hAnsiTheme="minorHAnsi" w:cstheme="minorHAnsi"/>
          <w:color w:val="000000" w:themeColor="text1"/>
        </w:rPr>
        <w:t xml:space="preserve"> in glucose uptake between </w:t>
      </w:r>
      <w:r w:rsidR="00C8606F">
        <w:rPr>
          <w:rFonts w:asciiTheme="minorHAnsi" w:hAnsiTheme="minorHAnsi" w:cstheme="minorHAnsi"/>
          <w:color w:val="000000" w:themeColor="text1"/>
        </w:rPr>
        <w:t>EDL and soleus</w:t>
      </w:r>
      <w:r w:rsidR="00756DC6">
        <w:rPr>
          <w:rFonts w:asciiTheme="minorHAnsi" w:hAnsiTheme="minorHAnsi" w:cstheme="minorHAnsi"/>
          <w:color w:val="000000" w:themeColor="text1"/>
        </w:rPr>
        <w:t xml:space="preserve"> within each group presented in </w:t>
      </w:r>
      <w:r w:rsidRPr="00BD7D84">
        <w:rPr>
          <w:rFonts w:asciiTheme="minorHAnsi" w:hAnsiTheme="minorHAnsi" w:cstheme="minorHAnsi"/>
          <w:b/>
          <w:bCs/>
          <w:color w:val="000000" w:themeColor="text1"/>
        </w:rPr>
        <w:t>F</w:t>
      </w:r>
      <w:r w:rsidR="00756DC6" w:rsidRPr="00BD7D84">
        <w:rPr>
          <w:rFonts w:asciiTheme="minorHAnsi" w:hAnsiTheme="minorHAnsi" w:cstheme="minorHAnsi"/>
          <w:b/>
          <w:bCs/>
          <w:color w:val="000000" w:themeColor="text1"/>
        </w:rPr>
        <w:t xml:space="preserve">igure </w:t>
      </w:r>
      <w:r w:rsidR="00F81B83" w:rsidRPr="00BD7D84">
        <w:rPr>
          <w:rFonts w:asciiTheme="minorHAnsi" w:hAnsiTheme="minorHAnsi" w:cstheme="minorHAnsi"/>
          <w:b/>
          <w:bCs/>
          <w:color w:val="000000" w:themeColor="text1"/>
        </w:rPr>
        <w:t>2</w:t>
      </w:r>
      <w:r w:rsidR="00756DC6">
        <w:rPr>
          <w:rFonts w:asciiTheme="minorHAnsi" w:hAnsiTheme="minorHAnsi" w:cstheme="minorHAnsi"/>
          <w:color w:val="000000" w:themeColor="text1"/>
        </w:rPr>
        <w:t xml:space="preserve">. </w:t>
      </w:r>
      <w:r w:rsidR="00F81B83">
        <w:rPr>
          <w:rFonts w:asciiTheme="minorHAnsi" w:hAnsiTheme="minorHAnsi" w:cstheme="minorHAnsi"/>
          <w:color w:val="000000" w:themeColor="text1"/>
        </w:rPr>
        <w:t>P</w:t>
      </w:r>
      <w:r w:rsidR="00756DC6">
        <w:rPr>
          <w:rFonts w:asciiTheme="minorHAnsi" w:hAnsiTheme="minorHAnsi" w:cstheme="minorHAnsi"/>
          <w:color w:val="000000" w:themeColor="text1"/>
        </w:rPr>
        <w:t>resent</w:t>
      </w:r>
      <w:r w:rsidR="00F81B83">
        <w:rPr>
          <w:rFonts w:asciiTheme="minorHAnsi" w:hAnsiTheme="minorHAnsi" w:cstheme="minorHAnsi"/>
          <w:color w:val="000000" w:themeColor="text1"/>
        </w:rPr>
        <w:t xml:space="preserve"> data</w:t>
      </w:r>
      <w:r w:rsidR="00756DC6">
        <w:rPr>
          <w:rFonts w:asciiTheme="minorHAnsi" w:hAnsiTheme="minorHAnsi" w:cstheme="minorHAnsi"/>
          <w:color w:val="000000" w:themeColor="text1"/>
        </w:rPr>
        <w:t xml:space="preserve"> as means </w:t>
      </w:r>
      <w:r w:rsidR="00756DC6">
        <w:rPr>
          <w:rFonts w:cstheme="minorHAnsi"/>
          <w:color w:val="000000" w:themeColor="text1"/>
        </w:rPr>
        <w:t>±</w:t>
      </w:r>
      <w:r w:rsidR="00756DC6">
        <w:rPr>
          <w:rFonts w:asciiTheme="minorHAnsi" w:hAnsiTheme="minorHAnsi" w:cstheme="minorHAnsi"/>
          <w:color w:val="000000" w:themeColor="text1"/>
        </w:rPr>
        <w:t xml:space="preserve"> standard error of the mean (SEM). P &lt; 0.05 </w:t>
      </w:r>
      <w:r w:rsidR="00DD3B85">
        <w:rPr>
          <w:rFonts w:asciiTheme="minorHAnsi" w:hAnsiTheme="minorHAnsi" w:cstheme="minorHAnsi"/>
          <w:color w:val="000000" w:themeColor="text1"/>
        </w:rPr>
        <w:t>i</w:t>
      </w:r>
      <w:r w:rsidR="00756DC6">
        <w:rPr>
          <w:rFonts w:asciiTheme="minorHAnsi" w:hAnsiTheme="minorHAnsi" w:cstheme="minorHAnsi"/>
          <w:color w:val="000000" w:themeColor="text1"/>
        </w:rPr>
        <w:t xml:space="preserve">s considered </w:t>
      </w:r>
      <w:proofErr w:type="gramStart"/>
      <w:r w:rsidR="00756DC6">
        <w:rPr>
          <w:rFonts w:asciiTheme="minorHAnsi" w:hAnsiTheme="minorHAnsi" w:cstheme="minorHAnsi"/>
          <w:color w:val="000000" w:themeColor="text1"/>
        </w:rPr>
        <w:t>statistical</w:t>
      </w:r>
      <w:proofErr w:type="gramEnd"/>
      <w:r w:rsidR="00756DC6">
        <w:rPr>
          <w:rFonts w:asciiTheme="minorHAnsi" w:hAnsiTheme="minorHAnsi" w:cstheme="minorHAnsi"/>
          <w:color w:val="000000" w:themeColor="text1"/>
        </w:rPr>
        <w:t xml:space="preserve"> significant.</w:t>
      </w:r>
      <w:r w:rsidR="00C8606F">
        <w:rPr>
          <w:rFonts w:asciiTheme="minorHAnsi" w:hAnsiTheme="minorHAnsi" w:cstheme="minorHAnsi"/>
          <w:color w:val="000000" w:themeColor="text1"/>
        </w:rPr>
        <w:t xml:space="preserve">   </w:t>
      </w:r>
    </w:p>
    <w:p w14:paraId="283D9774" w14:textId="77777777" w:rsidR="00823F97" w:rsidRDefault="00823F97" w:rsidP="00BB6705">
      <w:pPr>
        <w:pStyle w:val="NormalWeb"/>
        <w:spacing w:before="0" w:beforeAutospacing="0" w:after="0" w:afterAutospacing="0"/>
        <w:rPr>
          <w:rFonts w:asciiTheme="minorHAnsi" w:hAnsiTheme="minorHAnsi" w:cstheme="minorHAnsi"/>
          <w:color w:val="000000" w:themeColor="text1"/>
        </w:rPr>
      </w:pPr>
    </w:p>
    <w:bookmarkEnd w:id="0"/>
    <w:p w14:paraId="3E79FCA8" w14:textId="1B1E18CA" w:rsidR="006305D7" w:rsidRPr="001B1519" w:rsidRDefault="006305D7" w:rsidP="00BB6705">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2558273C" w14:textId="6084D1FA" w:rsidR="00955A58" w:rsidRPr="00955A58" w:rsidRDefault="00955A58" w:rsidP="00BB6705">
      <w:pPr>
        <w:rPr>
          <w:rFonts w:asciiTheme="minorHAnsi" w:hAnsiTheme="minorHAnsi" w:cstheme="minorHAnsi"/>
          <w:color w:val="000000" w:themeColor="text1"/>
        </w:rPr>
      </w:pPr>
      <w:r w:rsidRPr="00955A58">
        <w:rPr>
          <w:rFonts w:asciiTheme="minorHAnsi" w:hAnsiTheme="minorHAnsi" w:cstheme="minorHAnsi"/>
          <w:color w:val="000000" w:themeColor="text1"/>
        </w:rPr>
        <w:t xml:space="preserve">As shown in </w:t>
      </w:r>
      <w:r w:rsidRPr="00955A58">
        <w:rPr>
          <w:rFonts w:asciiTheme="minorHAnsi" w:hAnsiTheme="minorHAnsi" w:cstheme="minorHAnsi"/>
          <w:b/>
          <w:color w:val="000000" w:themeColor="text1"/>
        </w:rPr>
        <w:t xml:space="preserve">Figure </w:t>
      </w:r>
      <w:r w:rsidR="00F81B83">
        <w:rPr>
          <w:rFonts w:asciiTheme="minorHAnsi" w:hAnsiTheme="minorHAnsi" w:cstheme="minorHAnsi"/>
          <w:b/>
          <w:color w:val="000000" w:themeColor="text1"/>
        </w:rPr>
        <w:t>2</w:t>
      </w:r>
      <w:r w:rsidR="00102D80">
        <w:rPr>
          <w:rFonts w:asciiTheme="minorHAnsi" w:hAnsiTheme="minorHAnsi" w:cstheme="minorHAnsi"/>
          <w:color w:val="000000" w:themeColor="text1"/>
        </w:rPr>
        <w:t xml:space="preserve"> the</w:t>
      </w:r>
      <w:r w:rsidRPr="00955A58">
        <w:rPr>
          <w:rFonts w:asciiTheme="minorHAnsi" w:hAnsiTheme="minorHAnsi" w:cstheme="minorHAnsi"/>
          <w:color w:val="000000" w:themeColor="text1"/>
        </w:rPr>
        <w:t xml:space="preserve"> basal glucose uptake</w:t>
      </w:r>
      <w:r w:rsidR="00102D80">
        <w:rPr>
          <w:rFonts w:asciiTheme="minorHAnsi" w:hAnsiTheme="minorHAnsi" w:cstheme="minorHAnsi"/>
          <w:color w:val="000000" w:themeColor="text1"/>
        </w:rPr>
        <w:t xml:space="preserve"> rates</w:t>
      </w:r>
      <w:r w:rsidRPr="00955A58">
        <w:rPr>
          <w:rFonts w:asciiTheme="minorHAnsi" w:hAnsiTheme="minorHAnsi" w:cstheme="minorHAnsi"/>
          <w:color w:val="000000" w:themeColor="text1"/>
        </w:rPr>
        <w:t xml:space="preserve"> w</w:t>
      </w:r>
      <w:r w:rsidR="00102D80">
        <w:rPr>
          <w:rFonts w:asciiTheme="minorHAnsi" w:hAnsiTheme="minorHAnsi" w:cstheme="minorHAnsi"/>
          <w:color w:val="000000" w:themeColor="text1"/>
        </w:rPr>
        <w:t>ere</w:t>
      </w:r>
      <w:r w:rsidRPr="00955A58">
        <w:rPr>
          <w:rFonts w:asciiTheme="minorHAnsi" w:hAnsiTheme="minorHAnsi" w:cstheme="minorHAnsi"/>
          <w:color w:val="000000" w:themeColor="text1"/>
        </w:rPr>
        <w:t xml:space="preserve"> similar between isolated soleus and EDL muscle from female mice. This has also been reported several times before</w:t>
      </w:r>
      <w:r w:rsidRPr="00955A58">
        <w:rPr>
          <w:rFonts w:asciiTheme="minorHAnsi" w:hAnsiTheme="minorHAnsi" w:cstheme="minorHAnsi"/>
          <w:color w:val="000000" w:themeColor="text1"/>
        </w:rPr>
        <w:fldChar w:fldCharType="begin" w:fldLock="1"/>
      </w:r>
      <w:r w:rsidR="001944CE">
        <w:rPr>
          <w:rFonts w:asciiTheme="minorHAnsi" w:hAnsiTheme="minorHAnsi" w:cstheme="minorHAnsi"/>
          <w:color w:val="000000" w:themeColor="text1"/>
        </w:rPr>
        <w:instrText>ADDIN CSL_CITATION {"citationItems":[{"id":"ITEM-1","itemData":{"DOI":"10.1096/fj.14-250449","ISBN":"1530-6860 (Electronic)\\r0892-6638 (Linking)","ISSN":"1530-6860","PMID":"24652947","abstract":"AMP-activated protein kinase (AMPK) is a sensor of cellular energy status that plays a central role in skeletal muscle metabolism. We used skeletal muscle-specific AMPKα1α2 double-knockout (mdKO) mice to provide direct genetic evidence of the physiological importance of AMPK in regulating muscle exercise capacity, mitochondrial function, and contraction-stimulated glucose uptake. Exercise performance was significantly reduced in the mdKO mice, with a reduction in maximal force production and fatigue resistance. An increase in the proportion of myofibers with centralized nuclei was noted, as well as an elevated expression of interleukin 6 (IL-6) mRNA, possibly consistent with mild skeletal muscle injury. Notably, we found that AMPKα1 and AMPKα2 isoforms are dispensable for contraction-induced skeletal muscle glucose transport, except for male soleus muscle. However, the lack of skeletal muscle AMPK diminished maximal ADP-stimulated mitochondrial respiration, showing an impairment at complex I. This effect was not accompanied by changes in mitochondrial number, indicating that AMPK regulates muscle metabolic adaptation through the regulation of muscle mitochondrial oxidative capacity and mitochondrial substrate utilization but not baseline mitochondrial muscle content. Together, these results demonstrate that skeletal muscle AMPK has an unexpected role in the regulation of mitochondrial oxidative phosphorylation that contributes to the energy demands of the exercising muscle.-Lantier, L., Fentz, J., Mounier, R., Leclerc, J., Treebak, J. T., Pehmøller, C., Sanz, N., Sakakibara, I., Saint-Amand, E., Rimbaud, S., Maire, P., Marette, A., Ventura-Clapier, R., Ferry, A., Wojtaszewski, J. F. P., Foretz, M., Viollet, B. AMPK controls exercise endurance, mitochondrial oxidative capacity, and skeletal muscle integrity.","author":[{"dropping-particle":"","family":"Lantier","given":"Louise","non-dropping-particle":"","parse-names":false,"suffix":""},{"dropping-particle":"","family":"Fentz","given":"Joachim","non-dropping-particle":"","parse-names":false,"suffix":""},{"dropping-particle":"","family":"Mounier","given":"Rémi","non-dropping-particle":"","parse-names":false,"suffix":""},{"dropping-particle":"","family":"Leclerc","given":"Jocelyne","non-dropping-particle":"","parse-names":false,"suffix":""},{"dropping-particle":"","family":"Treebak","given":"Jonas T.","non-dropping-particle":"","parse-names":false,"suffix":""},{"dropping-particle":"","family":"Pehmøller","given":"Christian","non-dropping-particle":"","parse-names":false,"suffix":""},{"dropping-particle":"","family":"Sanz","given":"Nieves","non-dropping-particle":"","parse-names":false,"suffix":""},{"dropping-particle":"","family":"Sakakibara","given":"Iori","non-dropping-particle":"","parse-names":false,"suffix":""},{"dropping-particle":"","family":"Saint-Amand","given":"Emmanuelle","non-dropping-particle":"","parse-names":false,"suffix":""},{"dropping-particle":"","family":"Rimbaud","given":"Stéphanie","non-dropping-particle":"","parse-names":false,"suffix":""},{"dropping-particle":"","family":"Maire","given":"Pascal","non-dropping-particle":"","parse-names":false,"suffix":""},{"dropping-particle":"","family":"Marette","given":"André","non-dropping-particle":"","parse-names":false,"suffix":""},{"dropping-particle":"","family":"Ventura-Clapier","given":"Renée","non-dropping-particle":"","parse-names":false,"suffix":""},{"dropping-particle":"","family":"Ferry","given":"Arnaud","non-dropping-particle":"","parse-names":false,"suffix":""},{"dropping-particle":"","family":"Wojtaszewski","given":"Jørgen F P","non-dropping-particle":"","parse-names":false,"suffix":""},{"dropping-particle":"","family":"Foretz","given":"Marc","non-dropping-particle":"","parse-names":false,"suffix":""},{"dropping-particle":"","family":"Viollet","given":"Benoit","non-dropping-particle":"","parse-names":false,"suffix":""}],"container-title":"FASEB journal : official publication of the Federation of American Societies for Experimental Biology","id":"ITEM-1","issue":"7","issued":{"date-parts":[["2014","7","20"]]},"page":"3211-24","title":"AMPK controls exercise endurance, mitochondrial oxidative capacity, and skeletal muscle integrity.","type":"article-journal","volume":"28"},"uris":["http://www.mendeley.com/documents/?uuid=fb37e1b7-08a6-4968-80de-9b96aa7026c3"]},{"id":"ITEM-2","itemData":{"DOI":"10.2337/db14-1402","ISSN":"0012-1797","PMID":"25552597","abstract":"Acute exercise increases glucose uptake in skeletal muscle by an insulin-independent mechanism. In the period after exercise insulin sensitivity to increase glucose uptake is enhanced. The molecular mechanisms underpinning this phenomenon are poorly understood, but appear to involve an increased cell surface abundance of GLUT4. While increased proximal insulin signaling does not seem to mediate this effect, elevated phosphorylation of TBC1D4, a downstream target of both insulin (Akt) and exercise (AMPK) signaling, appears to play a role. The main purpose of this study was to determine whether AMPK activation increases skeletal muscle insulin sensitivity. We found that prior AICAR stimulation of wild-type mouse muscle increases insulin sensitivity to stimulate glucose uptake. However, this was not observed in mice with reduced or ablated AMPK activity in skeletal muscle. Furthermore, prior AICAR stimulation enhanced insulin-stimulated phosphorylation of TBC1D4 at Thr(649) and Ser(711) in wild-type muscle only. These phosphorylation events were positively correlated with glucose uptake. Our results provide evidence to support that AMPK is sufficient to increase skeletal muscle insulin sensitivity. Moreover, TBC1D4 phosphorylation may facilitate the effect of prior AMPK activation to enhance glucose uptake in response to insulin.","author":[{"dropping-particle":"","family":"Kjøbsted","given":"Rasmus","non-dropping-particle":"","parse-names":false,"suffix":""},{"dropping-particle":"","family":"Treebak","given":"Jonas T. J.T.","non-dropping-particle":"","parse-names":false,"suffix":""},{"dropping-particle":"","family":"Fentz","given":"Joachim","non-dropping-particle":"","parse-names":false,"suffix":""},{"dropping-particle":"","family":"Lantier","given":"Louise","non-dropping-particle":"","parse-names":false,"suffix":""},{"dropping-particle":"","family":"Viollet","given":"Benoit","non-dropping-particle":"","parse-names":false,"suffix":""},{"dropping-particle":"","family":"Birk","given":"J.B. Jesper B.","non-dropping-particle":"","parse-names":false,"suffix":""},{"dropping-particle":"","family":"Schjerling","given":"Peter","non-dropping-particle":"","parse-names":false,"suffix":""},{"dropping-particle":"","family":"Björnholm","given":"Marie","non-dropping-particle":"","parse-names":false,"suffix":""},{"dropping-particle":"","family":"Zierath","given":"J.R. Juleen R.","non-dropping-particle":"","parse-names":false,"suffix":""},{"dropping-particle":"","family":"Wojtaszewski","given":"Jørgen F.P. J.F.P.","non-dropping-particle":"","parse-names":false,"suffix":""}],"container-title":"Diabetes","id":"ITEM-2","issue":"6","issued":{"date-parts":[["2015","6"]]},"page":"2042-2055","title":"Prior AICAR Stimulation Increases Insulin Sensitivity in Mouse Skeletal Muscle in an AMPK-Dependent Manner","type":"article-journal","volume":"64"},"uris":["http://www.mendeley.com/documents/?uuid=60e3c470-8895-4dfb-93eb-4711924f2d2a"]},{"id":"ITEM-3","itemData":{"DOI":"10.1016/j.molmet.2014.07.005","ISSN":"2212-8778","PMID":"25353002","abstract":"Understanding how muscle contraction orchestrates insulin-independent muscle glucose transport may enable development of hyperglycemia-treating drugs. The prevailing concept implicates Ca(2+) as a key feed forward regulator of glucose transport with secondary fine-tuning by metabolic feedback signals through proteins such as AMPK. Here, we demonstrate in incubated mouse muscle that Ca(2+) release is neither sufficient nor strictly necessary to increase glucose transport. Rather, the glucose transport response is associated with metabolic feedback signals through AMPK, and mechanical stress-activated signals. Furthermore, artificial stimulation of AMPK combined with passive stretch of muscle is additive and sufficient to elicit the full contraction glucose transport response. These results suggest that ATP-turnover and mechanical stress feedback are sufficient to fully increase glucose transport during muscle contraction, and call for a major reconsideration of the established Ca(2+) centric paradigm.","author":[{"dropping-particle":"","family":"Jensen","given":"Thomas E","non-dropping-particle":"","parse-names":false,"suffix":""},{"dropping-particle":"","family":"Sylow","given":"Lykke","non-dropping-particle":"","parse-names":false,"suffix":""},{"dropping-particle":"","family":"Rose","given":"Adam J","non-dropping-particle":"","parse-names":false,"suffix":""},{"dropping-particle":"","family":"Madsen","given":"Agnete B","non-dropping-particle":"","parse-names":false,"suffix":""},{"dropping-particle":"","family":"Angin","given":"Yeliz","non-dropping-particle":"","parse-names":false,"suffix":""},{"dropping-particle":"","family":"Maarbjerg","given":"Stine J","non-dropping-particle":"","parse-names":false,"suffix":""},{"dropping-particle":"","family":"Richter","given":"Erik a","non-dropping-particle":"","parse-names":false,"suffix":""}],"container-title":"Molecular metabolism","id":"ITEM-3","issue":"7","issued":{"date-parts":[["2014"]]},"page":"742-53","publisher":"Elsevier GmbH","title":"Contraction-stimulated glucose transport in muscle is controlled by AMPK and mechanical stress but not sarcoplasmatic reticulum Ca(2+) release.","type":"article-journal","volume":"3"},"uris":["http://www.mendeley.com/documents/?uuid=27c47077-0554-445e-9b2c-acd4b522b847"]},{"id":"ITEM-4","itemData":{"DOI":"10.1152/ajpendo.00417.2013","ISSN":"1522-1555","PMID":"24644243","abstract":"Metformin-induced activation of the 5'-AMP-activated protein kinase (AMPK) has been associated with enhanced glucose uptake in skeletal muscle, but so far no direct causality has been examined. We hypothesized that an effect of in vivo metformin treatment on glucose uptake in mouse skeletal muscles is dependent on AMPK signaling. Oral doses of metformin or saline treatment were given to muscle-specific kinase dead (KD) AMPKα2 mice and wild-type (WT) littermates either once or chronically for 2 wk. Soleus and extensor digitorum longus muscles were used for measurements of glucose transport and Western blot analyses. Chronic treatment with metformin enhanced insulin-stimulated glucose uptake in soleus muscles of WT (</w:instrText>
      </w:r>
      <w:r w:rsidR="001944CE">
        <w:rPr>
          <w:rFonts w:ascii="BlairMdITC TT-Medium" w:hAnsi="BlairMdITC TT-Medium" w:cs="BlairMdITC TT-Medium"/>
          <w:color w:val="000000" w:themeColor="text1"/>
        </w:rPr>
        <w:instrText>∼</w:instrText>
      </w:r>
      <w:r w:rsidR="001944CE">
        <w:rPr>
          <w:rFonts w:asciiTheme="minorHAnsi" w:hAnsiTheme="minorHAnsi" w:cstheme="minorHAnsi"/>
          <w:color w:val="000000" w:themeColor="text1"/>
        </w:rPr>
        <w:instrText>45%, P &lt; 0.01) but not of AMPK KD mice. Insulin signaling at the level of Akt protein expression or Thr(308) and Ser(473) phosphorylation was not changed by metformin treatment. Insulin signaling at the level of Akt and TBC1D4 protein expression as well as Akt Thr(308)/Ser(473) and TBC1D4 Thr(642)/Ser(711) phosphorylation were not changed by metformin treatment. Also, protein expressions of Rab4, GLUT4, and hexokinase II were unaltered after treatment. The acute metformin treatment did not affect glucose uptake in muscle of either of the genotypes. In conclusion, we provide novel evidence for a role of AMPK in potentiating the effect of insulin on glucose uptake in soleus muscle in response to chronic metformin treatment.","author":[{"dropping-particle":"","family":"Kristensen","given":"Jonas Møller","non-dropping-particle":"","parse-names":false,"suffix":""},{"dropping-particle":"","family":"Treebak","given":"Jonas T","non-dropping-particle":"","parse-names":false,"suffix":""},{"dropping-particle":"","family":"Schjerling","given":"Peter","non-dropping-particle":"","parse-names":false,"suffix":""},{"dropping-particle":"","family":"Goodyear","given":"Laurie","non-dropping-particle":"","parse-names":false,"suffix":""},{"dropping-particle":"","family":"Wojtaszewski","given":"Jørgen F P","non-dropping-particle":"","parse-names":false,"suffix":""}],"container-title":"American journal of physiology. Endocrinology and metabolism","id":"ITEM-4","issue":"10","issued":{"date-parts":[["2014"]]},"page":"E1099-109","title":"Two weeks of metformin treatment induces AMPK-dependent enhancement of insulin-stimulated glucose uptake in mouse soleus muscle.","type":"article-journal","volume":"306"},"uris":["http://www.mendeley.com/documents/?uuid=ccc13020-9fb6-428e-af9b-dffc5bd628f5"]}],"mendeley":{"formattedCitation":"&lt;sup&gt;12, 13, 19, 20&lt;/sup&gt;","plainTextFormattedCitation":"12, 13, 19, 20","previouslyFormattedCitation":"&lt;sup&gt;12, 13, 19, 20&lt;/sup&gt;"},"properties":{"noteIndex":0},"schema":"https://github.com/citation-style-language/schema/raw/master/csl-citation.json"}</w:instrText>
      </w:r>
      <w:r w:rsidRPr="00955A58">
        <w:rPr>
          <w:rFonts w:asciiTheme="minorHAnsi" w:hAnsiTheme="minorHAnsi" w:cstheme="minorHAnsi"/>
          <w:color w:val="000000" w:themeColor="text1"/>
        </w:rPr>
        <w:fldChar w:fldCharType="separate"/>
      </w:r>
      <w:r w:rsidR="001944CE" w:rsidRPr="001944CE">
        <w:rPr>
          <w:rFonts w:asciiTheme="minorHAnsi" w:hAnsiTheme="minorHAnsi" w:cstheme="minorHAnsi"/>
          <w:noProof/>
          <w:color w:val="000000" w:themeColor="text1"/>
          <w:vertAlign w:val="superscript"/>
        </w:rPr>
        <w:t>12,13,19,20</w:t>
      </w:r>
      <w:r w:rsidRPr="00955A58">
        <w:rPr>
          <w:rFonts w:asciiTheme="minorHAnsi" w:hAnsiTheme="minorHAnsi" w:cstheme="minorHAnsi"/>
          <w:color w:val="000000" w:themeColor="text1"/>
        </w:rPr>
        <w:fldChar w:fldCharType="end"/>
      </w:r>
      <w:r w:rsidRPr="00955A58">
        <w:rPr>
          <w:rFonts w:asciiTheme="minorHAnsi" w:hAnsiTheme="minorHAnsi" w:cstheme="minorHAnsi"/>
          <w:color w:val="000000" w:themeColor="text1"/>
        </w:rPr>
        <w:t xml:space="preserve">. Glucose uptake increased by ~0.8 and ~0.6 fold reaching </w:t>
      </w:r>
      <w:r w:rsidR="000E1294">
        <w:rPr>
          <w:rFonts w:asciiTheme="minorHAnsi" w:hAnsiTheme="minorHAnsi" w:cstheme="minorHAnsi"/>
          <w:color w:val="000000" w:themeColor="text1"/>
        </w:rPr>
        <w:t>12</w:t>
      </w:r>
      <w:r w:rsidRPr="00955A58">
        <w:rPr>
          <w:rFonts w:asciiTheme="minorHAnsi" w:hAnsiTheme="minorHAnsi" w:cstheme="minorHAnsi"/>
          <w:color w:val="000000" w:themeColor="text1"/>
        </w:rPr>
        <w:t xml:space="preserve"> and </w:t>
      </w:r>
      <w:r w:rsidR="000E1294">
        <w:rPr>
          <w:rFonts w:asciiTheme="minorHAnsi" w:hAnsiTheme="minorHAnsi" w:cstheme="minorHAnsi"/>
          <w:color w:val="000000" w:themeColor="text1"/>
        </w:rPr>
        <w:t>9</w:t>
      </w:r>
      <w:r w:rsidRPr="00955A58">
        <w:rPr>
          <w:rFonts w:asciiTheme="minorHAnsi" w:hAnsiTheme="minorHAnsi" w:cstheme="minorHAnsi"/>
          <w:color w:val="000000" w:themeColor="text1"/>
        </w:rPr>
        <w:t xml:space="preserve"> </w:t>
      </w:r>
      <w:proofErr w:type="spellStart"/>
      <w:r w:rsidRPr="00955A58">
        <w:rPr>
          <w:rFonts w:asciiTheme="minorHAnsi" w:hAnsiTheme="minorHAnsi" w:cstheme="minorHAnsi" w:hint="eastAsia"/>
          <w:color w:val="000000" w:themeColor="text1"/>
        </w:rPr>
        <w:t>μmol</w:t>
      </w:r>
      <w:proofErr w:type="spellEnd"/>
      <w:r w:rsidRPr="00955A58">
        <w:rPr>
          <w:rFonts w:asciiTheme="minorHAnsi" w:hAnsiTheme="minorHAnsi" w:cstheme="minorHAnsi" w:hint="eastAsia"/>
          <w:color w:val="000000" w:themeColor="text1"/>
        </w:rPr>
        <w:t>/g</w:t>
      </w:r>
      <w:r w:rsidRPr="00955A58">
        <w:rPr>
          <w:rFonts w:asciiTheme="minorHAnsi" w:hAnsiTheme="minorHAnsi" w:cstheme="minorHAnsi"/>
          <w:color w:val="000000" w:themeColor="text1"/>
        </w:rPr>
        <w:t xml:space="preserve"> protein/h in soleus and EDL muscle, respectively,</w:t>
      </w:r>
      <w:r w:rsidRPr="00955A58">
        <w:rPr>
          <w:rFonts w:asciiTheme="minorHAnsi" w:hAnsiTheme="minorHAnsi" w:cstheme="minorHAnsi" w:hint="eastAsia"/>
          <w:color w:val="000000" w:themeColor="text1"/>
        </w:rPr>
        <w:t xml:space="preserve"> in response to a submaximal</w:t>
      </w:r>
      <w:r w:rsidR="00C75C55">
        <w:rPr>
          <w:rFonts w:asciiTheme="minorHAnsi" w:hAnsiTheme="minorHAnsi" w:cstheme="minorHAnsi"/>
          <w:color w:val="000000" w:themeColor="text1"/>
          <w:lang w:val="da-DK"/>
        </w:rPr>
        <w:t>ly effective</w:t>
      </w:r>
      <w:r w:rsidRPr="00955A58">
        <w:rPr>
          <w:rFonts w:asciiTheme="minorHAnsi" w:hAnsiTheme="minorHAnsi" w:cstheme="minorHAnsi" w:hint="eastAsia"/>
          <w:color w:val="000000" w:themeColor="text1"/>
        </w:rPr>
        <w:t xml:space="preserve"> insulin concentration (100 </w:t>
      </w:r>
      <w:proofErr w:type="spellStart"/>
      <w:r w:rsidRPr="00955A58">
        <w:rPr>
          <w:rFonts w:asciiTheme="minorHAnsi" w:hAnsiTheme="minorHAnsi" w:cstheme="minorHAnsi" w:hint="eastAsia"/>
          <w:color w:val="000000" w:themeColor="text1"/>
        </w:rPr>
        <w:t>μU</w:t>
      </w:r>
      <w:proofErr w:type="spellEnd"/>
      <w:r w:rsidRPr="00955A58">
        <w:rPr>
          <w:rFonts w:asciiTheme="minorHAnsi" w:hAnsiTheme="minorHAnsi" w:cstheme="minorHAnsi" w:hint="eastAsia"/>
          <w:color w:val="000000" w:themeColor="text1"/>
        </w:rPr>
        <w:t>/m</w:t>
      </w:r>
      <w:r w:rsidR="006C2604">
        <w:rPr>
          <w:rFonts w:asciiTheme="minorHAnsi" w:hAnsiTheme="minorHAnsi" w:cstheme="minorHAnsi"/>
          <w:color w:val="000000" w:themeColor="text1"/>
        </w:rPr>
        <w:t>L</w:t>
      </w:r>
      <w:r w:rsidRPr="00955A58">
        <w:rPr>
          <w:rFonts w:asciiTheme="minorHAnsi" w:hAnsiTheme="minorHAnsi" w:cstheme="minorHAnsi" w:hint="eastAsia"/>
          <w:color w:val="000000" w:themeColor="text1"/>
        </w:rPr>
        <w:t>)</w:t>
      </w:r>
      <w:r w:rsidRPr="00955A58">
        <w:rPr>
          <w:rFonts w:asciiTheme="minorHAnsi" w:hAnsiTheme="minorHAnsi" w:cstheme="minorHAnsi"/>
          <w:color w:val="000000" w:themeColor="text1"/>
        </w:rPr>
        <w:t xml:space="preserve">. This increase was even higher (~4 and ~2 fold reaching </w:t>
      </w:r>
      <w:r w:rsidR="00A52DA0">
        <w:rPr>
          <w:rFonts w:asciiTheme="minorHAnsi" w:hAnsiTheme="minorHAnsi" w:cstheme="minorHAnsi"/>
          <w:color w:val="000000" w:themeColor="text1"/>
        </w:rPr>
        <w:t>33</w:t>
      </w:r>
      <w:r w:rsidRPr="00955A58">
        <w:rPr>
          <w:rFonts w:asciiTheme="minorHAnsi" w:hAnsiTheme="minorHAnsi" w:cstheme="minorHAnsi"/>
          <w:color w:val="000000" w:themeColor="text1"/>
        </w:rPr>
        <w:t xml:space="preserve"> and </w:t>
      </w:r>
      <w:r w:rsidR="00A52DA0">
        <w:rPr>
          <w:rFonts w:asciiTheme="minorHAnsi" w:hAnsiTheme="minorHAnsi" w:cstheme="minorHAnsi"/>
          <w:color w:val="000000" w:themeColor="text1"/>
        </w:rPr>
        <w:t>1</w:t>
      </w:r>
      <w:r w:rsidRPr="00955A58">
        <w:rPr>
          <w:rFonts w:asciiTheme="minorHAnsi" w:hAnsiTheme="minorHAnsi" w:cstheme="minorHAnsi"/>
          <w:color w:val="000000" w:themeColor="text1"/>
        </w:rPr>
        <w:t xml:space="preserve">9 </w:t>
      </w:r>
      <w:proofErr w:type="spellStart"/>
      <w:r w:rsidRPr="00955A58">
        <w:rPr>
          <w:rFonts w:asciiTheme="minorHAnsi" w:hAnsiTheme="minorHAnsi" w:cstheme="minorHAnsi" w:hint="eastAsia"/>
          <w:color w:val="000000" w:themeColor="text1"/>
        </w:rPr>
        <w:t>μmol</w:t>
      </w:r>
      <w:proofErr w:type="spellEnd"/>
      <w:r w:rsidRPr="00955A58">
        <w:rPr>
          <w:rFonts w:asciiTheme="minorHAnsi" w:hAnsiTheme="minorHAnsi" w:cstheme="minorHAnsi" w:hint="eastAsia"/>
          <w:color w:val="000000" w:themeColor="text1"/>
        </w:rPr>
        <w:t>/g</w:t>
      </w:r>
      <w:r w:rsidRPr="00955A58">
        <w:rPr>
          <w:rFonts w:asciiTheme="minorHAnsi" w:hAnsiTheme="minorHAnsi" w:cstheme="minorHAnsi"/>
          <w:color w:val="000000" w:themeColor="text1"/>
        </w:rPr>
        <w:t xml:space="preserve"> protein/h in soleus and EDL muscle, respectively) when muscles were stimulated with a maximal</w:t>
      </w:r>
      <w:r w:rsidR="001A1C72">
        <w:rPr>
          <w:rFonts w:asciiTheme="minorHAnsi" w:hAnsiTheme="minorHAnsi" w:cstheme="minorHAnsi"/>
          <w:color w:val="000000" w:themeColor="text1"/>
        </w:rPr>
        <w:t>ly effective</w:t>
      </w:r>
      <w:r w:rsidRPr="00955A58">
        <w:rPr>
          <w:rFonts w:asciiTheme="minorHAnsi" w:hAnsiTheme="minorHAnsi" w:cstheme="minorHAnsi"/>
          <w:color w:val="000000" w:themeColor="text1"/>
        </w:rPr>
        <w:t xml:space="preserve"> insulin concentration (10 </w:t>
      </w:r>
      <w:proofErr w:type="spellStart"/>
      <w:r w:rsidRPr="00955A58">
        <w:rPr>
          <w:rFonts w:asciiTheme="minorHAnsi" w:hAnsiTheme="minorHAnsi" w:cstheme="minorHAnsi"/>
          <w:color w:val="000000" w:themeColor="text1"/>
        </w:rPr>
        <w:t>mU</w:t>
      </w:r>
      <w:proofErr w:type="spellEnd"/>
      <w:r w:rsidRPr="00955A58">
        <w:rPr>
          <w:rFonts w:asciiTheme="minorHAnsi" w:hAnsiTheme="minorHAnsi" w:cstheme="minorHAnsi"/>
          <w:color w:val="000000" w:themeColor="text1"/>
        </w:rPr>
        <w:t>/m</w:t>
      </w:r>
      <w:r w:rsidR="006C2604">
        <w:rPr>
          <w:rFonts w:asciiTheme="minorHAnsi" w:hAnsiTheme="minorHAnsi" w:cstheme="minorHAnsi"/>
          <w:color w:val="000000" w:themeColor="text1"/>
        </w:rPr>
        <w:t>L</w:t>
      </w:r>
      <w:r w:rsidRPr="00955A58">
        <w:rPr>
          <w:rFonts w:asciiTheme="minorHAnsi" w:hAnsiTheme="minorHAnsi" w:cstheme="minorHAnsi"/>
          <w:color w:val="000000" w:themeColor="text1"/>
        </w:rPr>
        <w:t>). Moreover, both submaximal and maximal insulin-stimulated glucose uptake were significantly higher in soleus muscle indicating that soleus muscle exhibits enhanced insulin sensitivity and responsiveness compared to EDL muscle. This may be related to the higher expression of the glucose transporter 4 (GLUT4) as well as</w:t>
      </w:r>
      <w:r w:rsidR="00E835DB">
        <w:rPr>
          <w:rFonts w:asciiTheme="minorHAnsi" w:hAnsiTheme="minorHAnsi" w:cstheme="minorHAnsi"/>
          <w:color w:val="000000" w:themeColor="text1"/>
        </w:rPr>
        <w:t xml:space="preserve"> the</w:t>
      </w:r>
      <w:r w:rsidRPr="00955A58">
        <w:rPr>
          <w:rFonts w:asciiTheme="minorHAnsi" w:hAnsiTheme="minorHAnsi" w:cstheme="minorHAnsi"/>
          <w:color w:val="000000" w:themeColor="text1"/>
        </w:rPr>
        <w:t xml:space="preserve"> insulin signaling transducer </w:t>
      </w:r>
      <w:r w:rsidR="00BC35A5">
        <w:rPr>
          <w:rFonts w:asciiTheme="minorHAnsi" w:hAnsiTheme="minorHAnsi" w:cstheme="minorHAnsi"/>
          <w:color w:val="000000" w:themeColor="text1"/>
        </w:rPr>
        <w:t>protein kinase B (</w:t>
      </w:r>
      <w:r w:rsidRPr="00955A58">
        <w:rPr>
          <w:rFonts w:asciiTheme="minorHAnsi" w:hAnsiTheme="minorHAnsi" w:cstheme="minorHAnsi"/>
          <w:color w:val="000000" w:themeColor="text1"/>
        </w:rPr>
        <w:t>Akt</w:t>
      </w:r>
      <w:r w:rsidR="00BC35A5">
        <w:rPr>
          <w:rFonts w:asciiTheme="minorHAnsi" w:hAnsiTheme="minorHAnsi" w:cstheme="minorHAnsi"/>
          <w:color w:val="000000" w:themeColor="text1"/>
        </w:rPr>
        <w:t>)</w:t>
      </w:r>
      <w:r w:rsidRPr="00955A58">
        <w:rPr>
          <w:rFonts w:asciiTheme="minorHAnsi" w:hAnsiTheme="minorHAnsi" w:cstheme="minorHAnsi"/>
          <w:color w:val="000000" w:themeColor="text1"/>
        </w:rPr>
        <w:t xml:space="preserve"> in soleus muscle compared to EDL muscle</w:t>
      </w:r>
      <w:r w:rsidRPr="00955A58">
        <w:rPr>
          <w:rFonts w:asciiTheme="minorHAnsi" w:hAnsiTheme="minorHAnsi" w:cstheme="minorHAnsi"/>
          <w:color w:val="000000" w:themeColor="text1"/>
        </w:rPr>
        <w:fldChar w:fldCharType="begin" w:fldLock="1"/>
      </w:r>
      <w:r w:rsidR="001944CE">
        <w:rPr>
          <w:rFonts w:asciiTheme="minorHAnsi" w:hAnsiTheme="minorHAnsi" w:cstheme="minorHAnsi"/>
          <w:color w:val="000000" w:themeColor="text1"/>
        </w:rPr>
        <w:instrText xml:space="preserve">ADDIN CSL_CITATION {"citationItems":[{"id":"ITEM-1","itemData":{"DOI":"10.2337/db13-1489","ISSN":"1939-327X","PMID":"25576050","abstract":"Insulin and exercise stimulate glucose uptake into skeletal muscle via different pathways. Both stimuli converge on the translocation of the glucose transporter GLUT4 from intracellular vesicles to the cell surface. Two Rab guanosine triphosphatases-activating proteins (GAPs) have been implicated in this process: AS160 for insulin stimulation and its homolog, TBC1D1, are suggested to regulate exercise-mediated glucose uptake into muscle. TBC1D1 has also been implicated in obesity in humans and mice. We investigated the role of TBC1D1 in glucose metabolism by generating TBC1D1(-/-) mice and analyzing body weight, insulin action, and exercise. TBC1D1(-/-) mice showed normal glucose and insulin tolerance, with no difference in body weight compared with wild-type littermates. GLUT4 protein levels were reduced by </w:instrText>
      </w:r>
      <w:r w:rsidR="001944CE">
        <w:rPr>
          <w:rFonts w:ascii="BlairMdITC TT-Medium" w:hAnsi="BlairMdITC TT-Medium" w:cs="BlairMdITC TT-Medium"/>
          <w:color w:val="000000" w:themeColor="text1"/>
        </w:rPr>
        <w:instrText>∼</w:instrText>
      </w:r>
      <w:r w:rsidR="001944CE">
        <w:rPr>
          <w:rFonts w:asciiTheme="minorHAnsi" w:hAnsiTheme="minorHAnsi" w:cstheme="minorHAnsi"/>
          <w:color w:val="000000" w:themeColor="text1"/>
        </w:rPr>
        <w:instrText>40% in white TBC1D1(-/-) muscle, and TBC1D1(-/-) mice showed impaired exercise endurance together with impaired exercise-mediated 2-deoxyglucose uptake into white but not red muscles. These findings indicate that the RabGAP TBC1D1 plays a key role in regulating GLUT4 protein levels and in exercise-mediated glucose uptake in nonoxidative muscle fibers.","author":[{"dropping-particle":"","family":"Stöckli","given":"Jacqueline","non-dropping-particle":"","parse-names":false,"suffix":""},{"dropping-particle":"","family":"Meoli","given":"Christopher C.","non-dropping-particle":"","parse-names":false,"suffix":""},{"dropping-particle":"","family":"Hoffman","given":"Nolan J.","non-dropping-particle":"","parse-names":false,"suffix":""},{"dropping-particle":"","family":"Fazakerley","given":"Daniel J.","non-dropping-particle":"","parse-names":false,"suffix":""},{"dropping-particle":"","family":"Pant","given":"Himani","non-dropping-particle":"","parse-names":false,"suffix":""},{"dropping-particle":"","family":"Cleasby","given":"Mark E.","non-dropping-particle":"","parse-names":false,"suffix":""},{"dropping-particle":"","family":"Ma","given":"Xiuquan","non-dropping-particle":"","parse-names":false,"suffix":""},{"dropping-particle":"","family":"Kleinert","given":"Maximilian","non-dropping-particle":"","parse-names":false,"suffix":""},{"dropping-particle":"","family":"Brandon","given":"Amanda E.","non-dropping-particle":"","parse-names":false,"suffix":""},{"dropping-particle":"","family":"Lopez","given":"Jamie a.","non-dropping-particle":"","parse-names":false,"suffix":""},{"dropping-particle":"","family":"Cooney","given":"Gregory J.","non-dropping-particle":"","parse-names":false,"suffix":""},{"dropping-particle":"","family":"James","given":"David E.","non-dropping-particle":"","parse-names":false,"suffix":""}],"container-title":"Diabetes","id":"ITEM-1","issue":"6","issued":{"date-parts":[["2015","6"]]},"page":"1914-22","title":"The RabGAP TBC1D1 plays a central role in exercise-regulated glucose metabolism in skeletal muscle.","type":"article-journal","volume":"64"},"uris":["http://www.mendeley.com/documents/?uuid=0ccd1608-f43a-4d36-b8b1-82849e52a1dd"]},{"id":"ITEM-2","itemData":{"DOI":"10.1152/ajpendo.00605.2011","ISBN":"1522-1555 (Electronic)\\r0193-1849 (Linking)","ISSN":"0193-1849","PMID":"22693207","abstract":"The Rab-GTPase-activating protein TBC1D1 has emerged as a novel candidate involved in metabolic regulation. Our aim was to determine whether TBC1D1 is involved in insulin as well as energy-sensing signals controlling skeletal muscle metabolism. TBC1D1-deficient congenic B6.SJL-Nob1.10 (Nob1.10(SJL)) and wild-type littermates were studied. Glucose and insulin tolerance, glucose utilization, hepatic glucose production, and tissue-specific insulin-mediated glucose uptake were determined. The effect of insulin, AICAR, or contraction on glucose transport was studied in isolated skeletal muscle. Glucose and insulin tolerance tests were normal in TBC1D1-deficient Nob1.10(SJL) mice, yet the 4-h-fasted insulin concentration was increased. Insulin-stimulated peripheral glucose utilization during a euglycemic hyperinsulinemic clamp was similar between genotypes, whereas the suppression of hepatic glucose production was increased in TBC1D1-deficient mice. In isolated extensor digitorum longus (EDL) but not soleus muscle, glucose transport in response to insulin, AICAR, or contraction was impaired by TBC1D1 deficiency. The reduction in glucose transport in EDL muscle from TBC1D1-deficient Nob1.10(SJL) mice may be explained partly by a 50% reduction in GLUT4 protein, since proximal signaling at the level of Akt, AMPK, and acetyl-CoA carboxylase (ACC) was unaltered. Paradoxically, in vivo insulin-stimulated 2-deoxyglucose uptake was increased in EDL and tibialis anterior muscle from TBC1D1-deficient mice. In conclusion, TBC1D1 plays a role in regulation of glucose metabolism in skeletal muscle. Moreover, functional TBC1D1 is required for AICAR- or contraction-induced metabolic responses, implicating a role in energy-sensing signals.","author":[{"dropping-particle":"","family":"Szekeres","given":"F.","non-dropping-particle":"","parse-names":false,"suffix":""},{"dropping-particle":"","family":"Chadt","given":"a.","non-dropping-particle":"","parse-names":false,"suffix":""},{"dropping-particle":"","family":"Tom","given":"R. Z.","non-dropping-particle":"","parse-names":false,"suffix":""},{"dropping-particle":"","family":"Deshmukh","given":"a. S.","non-dropping-particle":"","parse-names":false,"suffix":""},{"dropping-particle":"V.","family":"Chibalin","given":"a.","non-dropping-particle":"","parse-names":false,"suffix":""},{"dropping-particle":"","family":"Bjornholm","given":"M.","non-dropping-particle":"","parse-names":false,"suffix":""},{"dropping-particle":"","family":"Al-Hasani","given":"H.","non-dropping-particle":"","parse-names":false,"suffix":""},{"dropping-particle":"","family":"Zierath","given":"J. R.","non-dropping-particle":"","parse-names":false,"suffix":""}],"container-title":"AJP: Endocrinology and Metabolism","id":"ITEM-2","issue":"4","issued":{"date-parts":[["2012"]]},"page":"E524-E533","title":"The Rab-GTPase-activating protein TBC1D1 regulates skeletal muscle glucose metabolism","type":"article-journal","volume":"303"},"uris":["http://www.mendeley.com/documents/?uuid=b335e541-6196-4b29-b14a-bfd5e528ecc2"]},{"id":"ITEM-3","itemData":{"DOI":"10.1152/ajpendo.00115.2009","ISSN":"1522-1555","PMID":"19531644","abstract":"TBC1D1 is a Rab-GTPase-activating protein (GAP) known to be phosphorylated in response to insulin, growth factors, pharmacological agonists that activate 5'-AMP-activated protein kinase (AMPK), and muscle contraction. Silencing TBC1D1 in L6 muscle cells by siRNA increases insulin-stimulated GLUT4 translocation, and overexpression of TBC1D1 in 3T3-L1 adipocytes with low endogenous TBC1D1 expression inhibits insulin-stimulated GLUT4 translocation, suggesting a role of TBC1D1 in regulating GLUT4 translocation. Aiming to unravel the regulation of TBC1D1 during contraction and the potential role of AMPK in intact skeletal muscle, we used EDL muscles from wild-type (WT) and AMPK kinase dead (KD) mice. We explored the site-specific phosphorylation of TBC1D1 Ser(237) and Thr(596) and their relation to 14-3-3 binding, a proposed mechanism for regulation of GAP function of TBC1D1. We show that muscle contraction increases 14-3-3 binding to TBC1D1 as well as phosphorylation of Ser(237) and Thr(596) in an AMPK-dependent manner. AMPK activation by AICAR induced similar Ser(237) and Thr(596) phosphorylation of, and 14-3-3 binding to, TBC1D1 as muscle contraction. Insulin did not increase Ser(237) phosphorylation or 14-3-3 binding to TBC1D1. However, insulin increased Thr(596) phosphorylation, and intriguingly this response was fully abolished in the AMPK KD mice. Thus, TBC1D1 is differentially regulated in response to insulin and contraction. This study provides genetic evidence to support an important role for AMPK in regulating TBC1D1 in response to both of these physiological stimuli.","author":[{"dropping-particle":"","family":"Pehmøller","given":"Christian","non-dropping-particle":"","parse-names":false,"suffix":""},{"dropping-particle":"","family":"Treebak","given":"Jonas T","non-dropping-particle":"","parse-names":false,"suffix":""},{"dropping-particle":"","family":"Birk","given":"Jesper B","non-dropping-particle":"","parse-names":false,"suffix":""},{"dropping-particle":"","family":"Chen","given":"Shuai","non-dropping-particle":"","parse-names":false,"suffix":""},{"dropping-particle":"","family":"Mackintosh","given":"Carol","non-dropping-particle":"","parse-names":false,"suffix":""},{"dropping-particle":"","family":"Hardie","given":"D Grahame","non-dropping-particle":"","parse-names":false,"suffix":""},{"dropping-particle":"","family":"Richter","given":"Erik a","non-dropping-particle":"","parse-names":false,"suffix":""},{"dropping-particle":"","family":"Wojtaszewski","given":"Jørgen F P","non-dropping-particle":"","parse-names":false,"suffix":""}],"container-title":"American journal of physiology. Endocrinology and metabolism","id":"ITEM-3","issue":"3","issued":{"date-parts":[["2009","9"]]},"page":"E665-75","title":"Genetic disruption of AMPK signaling abolishes both contraction- and insulin-stimulated TBC1D1 phosphorylation and 14-3-3 binding in mouse skeletal muscle.","type":"article-journal","volume":"297"},"uris":["http://www.mendeley.com/documents/?uuid=e405615f-b57f-4a7d-b6ac-1ec2c706f5a6"]},{"id":"ITEM-4","itemData":{"DOI":"10.1074/jbc.M304510200","ISSN":"0021-9258","PMID":"12941959","abstract":"The protein phosphatase calcineurin is a signaling intermediate that induces the transformation of fast-twitch skeletal muscle fibers to a slow-twitch phenotype. This reprogramming of the skeletal muscle gene expression profile may have therapeutic applications for metabolic disease. Insulin-stimulated glucose uptake in skeletal muscle is both impaired in individuals with type II diabetes mellitus and positively correlated with the percentage of slow- versus fast-twitch muscle fibers. Using transgenic mice expressing activated calcineurin in skeletal muscle, we report that skeletal muscle reprogramming by calcineurin activation leads to improved insulin-stimulated 2-deoxyglucose uptake in extensor digitorum longus (EDL) muscles compared with wild-type mice, concomitant with increased protein expression of the insulin receptor, Akt, glucose transporter 4, and peroxisome proliferator-activated receptor-gamma co-activator 1. Transgenic mice exhibited elevated glycogen deposition, enhanced amino acid uptake, and increased fatty acid oxidation in EDL muscle. When fed a high-fat diet, transgenic mice maintained superior rates of insulin-stimulated glucose uptake in EDL muscle and were protected against diet-induced glucose intolerance. These results validate calcineurin as a target for enhancing insulin action in skeletal muscle.","author":[{"dropping-particle":"","family":"Ryder","given":"Jeffrey W","non-dropping-particle":"","parse-names":false,"suffix":""},{"dropping-particle":"","family":"Bassel-Duby","given":"Rhonda","non-dropping-particle":"","parse-names":false,"suffix":""},{"dropping-particle":"","family":"Olson","given":"Eric N","non-dropping-particle":"","parse-names":false,"suffix":""},{"dropping-particle":"","family":"Zierath","given":"Juleen R","non-dropping-particle":"","parse-names":false,"suffix":""}],"container-title":"The Journal of biological chemistry","id":"ITEM-4","issue":"45","issued":{"date-parts":[["2003","11","7"]]},"page":"44298-304","title":"Skeletal muscle reprogramming by activation of calcineurin improves insulin action on metabolic pathways.","type":"article-journal","volume":"278"},"uris":["http://www.mendeley.com/documents/?uuid=b62499e5-0f93-4933-94a9-da9ef061cef8"]},{"id":"ITEM-5","itemData":{"DOI":"10.1074/jbc.M609208200","ISSN":"0021-9258","PMID":"17107952","abstract":"The metabolic property of skeletal muscle adapts in response to an increased physiological demand by altering substrate utilization and gene expression. The calcium-regulated serine/threonine protein phosphatase calcineurin has been implicated in the transduction of motor neuron signals to alter gene expression programs in skeletal muscle. We utilized transgenic mice that overexpress an activated form of calcineurin in skeletal muscle (MCK-CnA*) to investigate the impact of calcineurin activation on metabolic properties of skeletal muscle. Activation of calcineurin increased glucose incorporation into glycogen and lipid oxidation in skeletal muscle. Activated calcineurin suppressed skeletal muscle glucose oxidation and increased lactate release. The enhancement in lipid oxidation was supported by increased expression of genes for lipid metabolism and mitochondrial oxidative phosphorylation. In a reciprocal fashion, several genes of glycolysis were down-regulated, whereas pyruvate dehydrogenase kinase 4 was markedly induced. This expression pattern was associated with decreased glucose utilization and enhanced glycogen storage. The peroxisome proliferator-activated receptors (PPARs) and PPARgamma coactivator 1alpha (PGC1alpha) are transcription regulators for the expression of metabolic and mitochondrial genes. Consistent with changes in the gene-regulatory program, calcineurin promoted the expression of PPARalpha, PPARdelta, and PPARgamma coactivator 1alpha in skeletal muscle. These results provide evidence that calcineurin-mediated skeletal muscle reprogramming induces the expression of several transcription regulators that coordinate changes in the expression of genes for lipid and glucose metabolism, which in turn alters energy substrate utilization in skeletal muscle.","author":[{"dropping-particle":"","family":"Long","given":"Yun Chau","non-dropping-particle":"","parse-names":false,"suffix":""},{"dropping-particle":"","family":"Glund","given":"Stephan","non-dropping-particle":"","parse-names":false,"suffix":""},{"dropping-particle":"","family":"Garcia-Roves","given":"Pablo M","non-dropping-particle":"","parse-names":false,"suffix":""},{"dropping-particle":"","family":"Zierath","given":"Juleen R","non-dropping-particle":"","parse-names":false,"suffix":""}],"container-title":"The Journal of biological chemistry","id":"ITEM-5","issue":"3","issued":{"date-parts":[["2007","1","19"]]},"page":"1607-14","title":"Calcineurin regulates skeletal muscle metabolism via coordinated changes in gene expression.","type":"article-journal","volume":"282"},"uris":["http://www.mendeley.com/documents/?uuid=9a8eb940-ca3c-4da1-ab8e-dab8795c99ee"]}],"mendeley":{"formattedCitation":"&lt;sup&gt;10, 21–24&lt;/sup&gt;","plainTextFormattedCitation":"10, 21–24","previouslyFormattedCitation":"&lt;sup&gt;10, 21–24&lt;/sup&gt;"},"properties":{"noteIndex":0},"schema":"https://github.com/citation-style-language/schema/raw/master/csl-citation.json"}</w:instrText>
      </w:r>
      <w:r w:rsidRPr="00955A58">
        <w:rPr>
          <w:rFonts w:asciiTheme="minorHAnsi" w:hAnsiTheme="minorHAnsi" w:cstheme="minorHAnsi"/>
          <w:color w:val="000000" w:themeColor="text1"/>
        </w:rPr>
        <w:fldChar w:fldCharType="separate"/>
      </w:r>
      <w:r w:rsidR="001944CE" w:rsidRPr="001944CE">
        <w:rPr>
          <w:rFonts w:asciiTheme="minorHAnsi" w:hAnsiTheme="minorHAnsi" w:cstheme="minorHAnsi"/>
          <w:noProof/>
          <w:color w:val="000000" w:themeColor="text1"/>
          <w:vertAlign w:val="superscript"/>
        </w:rPr>
        <w:t>10,21–24</w:t>
      </w:r>
      <w:r w:rsidRPr="00955A58">
        <w:rPr>
          <w:rFonts w:asciiTheme="minorHAnsi" w:hAnsiTheme="minorHAnsi" w:cstheme="minorHAnsi"/>
          <w:color w:val="000000" w:themeColor="text1"/>
        </w:rPr>
        <w:fldChar w:fldCharType="end"/>
      </w:r>
      <w:r w:rsidRPr="00955A58">
        <w:rPr>
          <w:rFonts w:asciiTheme="minorHAnsi" w:hAnsiTheme="minorHAnsi" w:cstheme="minorHAnsi"/>
          <w:color w:val="000000" w:themeColor="text1"/>
        </w:rPr>
        <w:t>.</w:t>
      </w:r>
    </w:p>
    <w:p w14:paraId="41E5E497" w14:textId="77777777" w:rsidR="00955A58" w:rsidRPr="00955A58" w:rsidRDefault="00955A58" w:rsidP="00BB6705">
      <w:pPr>
        <w:rPr>
          <w:rFonts w:asciiTheme="minorHAnsi" w:hAnsiTheme="minorHAnsi" w:cstheme="minorHAnsi"/>
          <w:color w:val="000000" w:themeColor="text1"/>
        </w:rPr>
      </w:pPr>
    </w:p>
    <w:p w14:paraId="2B7F4CBF" w14:textId="7BDB58F4" w:rsidR="00955A58" w:rsidRPr="00955A58" w:rsidRDefault="00955A58" w:rsidP="00BB6705">
      <w:pPr>
        <w:rPr>
          <w:rFonts w:asciiTheme="minorHAnsi" w:hAnsiTheme="minorHAnsi" w:cstheme="minorHAnsi"/>
          <w:color w:val="000000" w:themeColor="text1"/>
        </w:rPr>
      </w:pPr>
      <w:r w:rsidRPr="00955A58">
        <w:rPr>
          <w:rFonts w:asciiTheme="minorHAnsi" w:hAnsiTheme="minorHAnsi" w:cstheme="minorHAnsi"/>
          <w:color w:val="000000" w:themeColor="text1"/>
        </w:rPr>
        <w:t>Contraction-induced glucose uptake was significantly higher in EDL muscle compared to soleus muscle (</w:t>
      </w:r>
      <w:r w:rsidRPr="00955A58">
        <w:rPr>
          <w:rFonts w:asciiTheme="minorHAnsi" w:hAnsiTheme="minorHAnsi" w:cstheme="minorHAnsi"/>
          <w:b/>
          <w:color w:val="000000" w:themeColor="text1"/>
        </w:rPr>
        <w:t xml:space="preserve">Figure </w:t>
      </w:r>
      <w:r w:rsidR="00F95314">
        <w:rPr>
          <w:rFonts w:asciiTheme="minorHAnsi" w:hAnsiTheme="minorHAnsi" w:cstheme="minorHAnsi"/>
          <w:b/>
          <w:color w:val="000000" w:themeColor="text1"/>
        </w:rPr>
        <w:t>2</w:t>
      </w:r>
      <w:r w:rsidRPr="00955A58">
        <w:rPr>
          <w:rFonts w:asciiTheme="minorHAnsi" w:hAnsiTheme="minorHAnsi" w:cstheme="minorHAnsi"/>
          <w:color w:val="000000" w:themeColor="text1"/>
        </w:rPr>
        <w:t>) as also previously reported</w:t>
      </w:r>
      <w:r w:rsidRPr="00955A58">
        <w:rPr>
          <w:rFonts w:asciiTheme="minorHAnsi" w:hAnsiTheme="minorHAnsi" w:cstheme="minorHAnsi"/>
          <w:color w:val="000000" w:themeColor="text1"/>
        </w:rPr>
        <w:fldChar w:fldCharType="begin" w:fldLock="1"/>
      </w:r>
      <w:r w:rsidR="001944CE">
        <w:rPr>
          <w:rFonts w:asciiTheme="minorHAnsi" w:hAnsiTheme="minorHAnsi" w:cstheme="minorHAnsi"/>
          <w:color w:val="000000" w:themeColor="text1"/>
        </w:rPr>
        <w:instrText>ADDIN CSL_CITATION {"citationItems":[{"id":"ITEM-1","itemData":{"DOI":"10.1016/j.molmet.2014.07.005","ISSN":"2212-8778","PMID":"25353002","abstract":"Understanding how muscle contraction orchestrates insulin-independent muscle glucose transport may enable development of hyperglycemia-treating drugs. The prevailing concept implicates Ca(2+) as a key feed forward regulator of glucose transport with secondary fine-tuning by metabolic feedback signals through proteins such as AMPK. Here, we demonstrate in incubated mouse muscle that Ca(2+) release is neither sufficient nor strictly necessary to increase glucose transport. Rather, the glucose transport response is associated with metabolic feedback signals through AMPK, and mechanical stress-activated signals. Furthermore, artificial stimulation of AMPK combined with passive stretch of muscle is additive and sufficient to elicit the full contraction glucose transport response. These results suggest that ATP-turnover and mechanical stress feedback are sufficient to fully increase glucose transport during muscle contraction, and call for a major reconsideration of the established Ca(2+) centric paradigm.","author":[{"dropping-particle":"","family":"Jensen","given":"Thomas E","non-dropping-particle":"","parse-names":false,"suffix":""},{"dropping-particle":"","family":"Sylow","given":"Lykke","non-dropping-particle":"","parse-names":false,"suffix":""},{"dropping-particle":"","family":"Rose","given":"Adam J","non-dropping-particle":"","parse-names":false,"suffix":""},{"dropping-particle":"","family":"Madsen","given":"Agnete B","non-dropping-particle":"","parse-names":false,"suffix":""},{"dropping-particle":"","family":"Angin","given":"Yeliz","non-dropping-particle":"","parse-names":false,"suffix":""},{"dropping-particle":"","family":"Maarbjerg","given":"Stine J","non-dropping-particle":"","parse-names":false,"suffix":""},{"dropping-particle":"","family":"Richter","given":"Erik a","non-dropping-particle":"","parse-names":false,"suffix":""}],"container-title":"Molecular metabolism","id":"ITEM-1","issue":"7","issued":{"date-parts":[["2014"]]},"page":"742-53","publisher":"Elsevier GmbH","title":"Contraction-stimulated glucose transport in muscle is controlled by AMPK and mechanical stress but not sarcoplasmatic reticulum Ca(2+) release.","type":"article-journal","volume":"3"},"uris":["http://www.mendeley.com/documents/?uuid=27c47077-0554-445e-9b2c-acd4b522b847"]},{"id":"ITEM-2","itemData":{"DOI":"10.1096/fj.14-250449","ISBN":"1530-6860 (Electronic)\\r0892-6638 (Linking)","ISSN":"1530-6860","PMID":"24652947","abstract":"AMP-activated protein kinase (AMPK) is a sensor of cellular energy status that plays a central role in skeletal muscle metabolism. We used skeletal muscle-specific AMPKα1α2 double-knockout (mdKO) mice to provide direct genetic evidence of the physiological importance of AMPK in regulating muscle exercise capacity, mitochondrial function, and contraction-stimulated glucose uptake. Exercise performance was significantly reduced in the mdKO mice, with a reduction in maximal force production and fatigue resistance. An increase in the proportion of myofibers with centralized nuclei was noted, as well as an elevated expression of interleukin 6 (IL-6) mRNA, possibly consistent with mild skeletal muscle injury. Notably, we found that AMPKα1 and AMPKα2 isoforms are dispensable for contraction-induced skeletal muscle glucose transport, except for male soleus muscle. However, the lack of skeletal muscle AMPK diminished maximal ADP-stimulated mitochondrial respiration, showing an impairment at complex I. This effect was not accompanied by changes in mitochondrial number, indicating that AMPK regulates muscle metabolic adaptation through the regulation of muscle mitochondrial oxidative capacity and mitochondrial substrate utilization but not baseline mitochondrial muscle content. Together, these results demonstrate that skeletal muscle AMPK has an unexpected role in the regulation of mitochondrial oxidative phosphorylation that contributes to the energy demands of the exercising muscle.-Lantier, L., Fentz, J., Mounier, R., Leclerc, J., Treebak, J. T., Pehmøller, C., Sanz, N., Sakakibara, I., Saint-Amand, E., Rimbaud, S., Maire, P., Marette, A., Ventura-Clapier, R., Ferry, A., Wojtaszewski, J. F. P., Foretz, M., Viollet, B. AMPK controls exercise endurance, mitochondrial oxidative capacity, and skeletal muscle integrity.","author":[{"dropping-particle":"","family":"Lantier","given":"Louise","non-dropping-particle":"","parse-names":false,"suffix":""},{"dropping-particle":"","family":"Fentz","given":"Joachim","non-dropping-particle":"","parse-names":false,"suffix":""},{"dropping-particle":"","family":"Mounier","given":"Rémi","non-dropping-particle":"","parse-names":false,"suffix":""},{"dropping-particle":"","family":"Leclerc","given":"Jocelyne","non-dropping-particle":"","parse-names":false,"suffix":""},{"dropping-particle":"","family":"Treebak","given":"Jonas T.","non-dropping-particle":"","parse-names":false,"suffix":""},{"dropping-particle":"","family":"Pehmøller","given":"Christian","non-dropping-particle":"","parse-names":false,"suffix":""},{"dropping-particle":"","family":"Sanz","given":"Nieves","non-dropping-particle":"","parse-names":false,"suffix":""},{"dropping-particle":"","family":"Sakakibara","given":"Iori","non-dropping-particle":"","parse-names":false,"suffix":""},{"dropping-particle":"","family":"Saint-Amand","given":"Emmanuelle","non-dropping-particle":"","parse-names":false,"suffix":""},{"dropping-particle":"","family":"Rimbaud","given":"Stéphanie","non-dropping-particle":"","parse-names":false,"suffix":""},{"dropping-particle":"","family":"Maire","given":"Pascal","non-dropping-particle":"","parse-names":false,"suffix":""},{"dropping-particle":"","family":"Marette","given":"André","non-dropping-particle":"","parse-names":false,"suffix":""},{"dropping-particle":"","family":"Ventura-Clapier","given":"Renée","non-dropping-particle":"","parse-names":false,"suffix":""},{"dropping-particle":"","family":"Ferry","given":"Arnaud","non-dropping-particle":"","parse-names":false,"suffix":""},{"dropping-particle":"","family":"Wojtaszewski","given":"Jørgen F P","non-dropping-particle":"","parse-names":false,"suffix":""},{"dropping-particle":"","family":"Foretz","given":"Marc","non-dropping-particle":"","parse-names":false,"suffix":""},{"dropping-particle":"","family":"Viollet","given":"Benoit","non-dropping-particle":"","parse-names":false,"suffix":""}],"container-title":"FASEB journal : official publication of the Federation of American Societies for Experimental Biology","id":"ITEM-2","issue":"7","issued":{"date-parts":[["2014","7","20"]]},"page":"3211-24","title":"AMPK controls exercise endurance, mitochondrial oxidative capacity, and skeletal muscle integrity.","type":"article-journal","volume":"28"},"uris":["http://www.mendeley.com/documents/?uuid=fb37e1b7-08a6-4968-80de-9b96aa7026c3"]}],"mendeley":{"formattedCitation":"&lt;sup&gt;13, 19&lt;/sup&gt;","plainTextFormattedCitation":"13, 19","previouslyFormattedCitation":"&lt;sup&gt;13, 19&lt;/sup&gt;"},"properties":{"noteIndex":0},"schema":"https://github.com/citation-style-language/schema/raw/master/csl-citation.json"}</w:instrText>
      </w:r>
      <w:r w:rsidRPr="00955A58">
        <w:rPr>
          <w:rFonts w:asciiTheme="minorHAnsi" w:hAnsiTheme="minorHAnsi" w:cstheme="minorHAnsi"/>
          <w:color w:val="000000" w:themeColor="text1"/>
        </w:rPr>
        <w:fldChar w:fldCharType="separate"/>
      </w:r>
      <w:r w:rsidR="001944CE" w:rsidRPr="001944CE">
        <w:rPr>
          <w:rFonts w:asciiTheme="minorHAnsi" w:hAnsiTheme="minorHAnsi" w:cstheme="minorHAnsi"/>
          <w:noProof/>
          <w:color w:val="000000" w:themeColor="text1"/>
          <w:vertAlign w:val="superscript"/>
        </w:rPr>
        <w:t>13,19</w:t>
      </w:r>
      <w:r w:rsidRPr="00955A58">
        <w:rPr>
          <w:rFonts w:asciiTheme="minorHAnsi" w:hAnsiTheme="minorHAnsi" w:cstheme="minorHAnsi"/>
          <w:color w:val="000000" w:themeColor="text1"/>
        </w:rPr>
        <w:fldChar w:fldCharType="end"/>
      </w:r>
      <w:r w:rsidRPr="00955A58">
        <w:rPr>
          <w:rFonts w:asciiTheme="minorHAnsi" w:hAnsiTheme="minorHAnsi" w:cstheme="minorHAnsi"/>
          <w:color w:val="000000" w:themeColor="text1"/>
        </w:rPr>
        <w:t xml:space="preserve">. Thus, glucose uptake increased by ~2 and ~2.5 fold reaching </w:t>
      </w:r>
      <w:r w:rsidR="00A52DA0">
        <w:rPr>
          <w:rFonts w:asciiTheme="minorHAnsi" w:hAnsiTheme="minorHAnsi" w:cstheme="minorHAnsi"/>
          <w:color w:val="000000" w:themeColor="text1"/>
        </w:rPr>
        <w:t>14</w:t>
      </w:r>
      <w:r w:rsidRPr="00955A58">
        <w:rPr>
          <w:rFonts w:asciiTheme="minorHAnsi" w:hAnsiTheme="minorHAnsi" w:cstheme="minorHAnsi"/>
          <w:color w:val="000000" w:themeColor="text1"/>
        </w:rPr>
        <w:t xml:space="preserve"> and </w:t>
      </w:r>
      <w:r w:rsidR="00A52DA0">
        <w:rPr>
          <w:rFonts w:asciiTheme="minorHAnsi" w:hAnsiTheme="minorHAnsi" w:cstheme="minorHAnsi"/>
          <w:color w:val="000000" w:themeColor="text1"/>
        </w:rPr>
        <w:t>22</w:t>
      </w:r>
      <w:r w:rsidRPr="00955A58">
        <w:rPr>
          <w:rFonts w:asciiTheme="minorHAnsi" w:hAnsiTheme="minorHAnsi" w:cstheme="minorHAnsi" w:hint="eastAsia"/>
          <w:color w:val="000000" w:themeColor="text1"/>
        </w:rPr>
        <w:t xml:space="preserve"> </w:t>
      </w:r>
      <w:proofErr w:type="spellStart"/>
      <w:r w:rsidRPr="00955A58">
        <w:rPr>
          <w:rFonts w:asciiTheme="minorHAnsi" w:hAnsiTheme="minorHAnsi" w:cstheme="minorHAnsi" w:hint="eastAsia"/>
          <w:color w:val="000000" w:themeColor="text1"/>
        </w:rPr>
        <w:t>μmol</w:t>
      </w:r>
      <w:proofErr w:type="spellEnd"/>
      <w:r w:rsidRPr="00955A58">
        <w:rPr>
          <w:rFonts w:asciiTheme="minorHAnsi" w:hAnsiTheme="minorHAnsi" w:cstheme="minorHAnsi" w:hint="eastAsia"/>
          <w:color w:val="000000" w:themeColor="text1"/>
        </w:rPr>
        <w:t>/g protein/h</w:t>
      </w:r>
      <w:r w:rsidRPr="00955A58">
        <w:rPr>
          <w:rFonts w:asciiTheme="minorHAnsi" w:hAnsiTheme="minorHAnsi" w:cstheme="minorHAnsi"/>
          <w:color w:val="000000" w:themeColor="text1"/>
        </w:rPr>
        <w:t xml:space="preserve"> in soleus and EDL muscle, respectively, in response to electrically</w:t>
      </w:r>
      <w:r w:rsidR="004A44FD">
        <w:rPr>
          <w:rFonts w:asciiTheme="minorHAnsi" w:hAnsiTheme="minorHAnsi" w:cstheme="minorHAnsi"/>
          <w:color w:val="000000" w:themeColor="text1"/>
        </w:rPr>
        <w:t xml:space="preserve"> </w:t>
      </w:r>
      <w:r w:rsidRPr="00955A58">
        <w:rPr>
          <w:rFonts w:asciiTheme="minorHAnsi" w:hAnsiTheme="minorHAnsi" w:cstheme="minorHAnsi"/>
          <w:color w:val="000000" w:themeColor="text1"/>
        </w:rPr>
        <w:t xml:space="preserve">induced contractions. </w:t>
      </w:r>
      <w:r w:rsidRPr="00955A58">
        <w:rPr>
          <w:rFonts w:asciiTheme="minorHAnsi" w:hAnsiTheme="minorHAnsi" w:cstheme="minorHAnsi"/>
          <w:b/>
          <w:color w:val="000000" w:themeColor="text1"/>
        </w:rPr>
        <w:t xml:space="preserve">Figure </w:t>
      </w:r>
      <w:r w:rsidR="00F95314">
        <w:rPr>
          <w:rFonts w:asciiTheme="minorHAnsi" w:hAnsiTheme="minorHAnsi" w:cstheme="minorHAnsi"/>
          <w:b/>
          <w:color w:val="000000" w:themeColor="text1"/>
        </w:rPr>
        <w:t>3</w:t>
      </w:r>
      <w:r w:rsidRPr="00955A58">
        <w:rPr>
          <w:rFonts w:asciiTheme="minorHAnsi" w:hAnsiTheme="minorHAnsi" w:cstheme="minorHAnsi"/>
          <w:color w:val="000000" w:themeColor="text1"/>
        </w:rPr>
        <w:t xml:space="preserve"> shows maximal muscle force production in soleus and EDL muscle during the 10 min stimulation period. As seen and previously reported</w:t>
      </w:r>
      <w:r w:rsidRPr="00955A58">
        <w:rPr>
          <w:rFonts w:asciiTheme="minorHAnsi" w:hAnsiTheme="minorHAnsi" w:cstheme="minorHAnsi"/>
          <w:color w:val="000000" w:themeColor="text1"/>
        </w:rPr>
        <w:fldChar w:fldCharType="begin" w:fldLock="1"/>
      </w:r>
      <w:r w:rsidR="001944CE">
        <w:rPr>
          <w:rFonts w:asciiTheme="minorHAnsi" w:hAnsiTheme="minorHAnsi" w:cstheme="minorHAnsi"/>
          <w:color w:val="000000" w:themeColor="text1"/>
        </w:rPr>
        <w:instrText>ADDIN CSL_CITATION {"citationItems":[{"id":"ITEM-1","itemData":{"DOI":"10.1016/j.molmet.2014.07.005","ISSN":"2212-8778","PMID":"25353002","abstract":"Understanding how muscle contraction orchestrates insulin-independent muscle glucose transport may enable development of hyperglycemia-treating drugs. The prevailing concept implicates Ca(2+) as a key feed forward regulator of glucose transport with secondary fine-tuning by metabolic feedback signals through proteins such as AMPK. Here, we demonstrate in incubated mouse muscle that Ca(2+) release is neither sufficient nor strictly necessary to increase glucose transport. Rather, the glucose transport response is associated with metabolic feedback signals through AMPK, and mechanical stress-activated signals. Furthermore, artificial stimulation of AMPK combined with passive stretch of muscle is additive and sufficient to elicit the full contraction glucose transport response. These results suggest that ATP-turnover and mechanical stress feedback are sufficient to fully increase glucose transport during muscle contraction, and call for a major reconsideration of the established Ca(2+) centric paradigm.","author":[{"dropping-particle":"","family":"Jensen","given":"Thomas E","non-dropping-particle":"","parse-names":false,"suffix":""},{"dropping-particle":"","family":"Sylow","given":"Lykke","non-dropping-particle":"","parse-names":false,"suffix":""},{"dropping-particle":"","family":"Rose","given":"Adam J","non-dropping-particle":"","parse-names":false,"suffix":""},{"dropping-particle":"","family":"Madsen","given":"Agnete B","non-dropping-particle":"","parse-names":false,"suffix":""},{"dropping-particle":"","family":"Angin","given":"Yeliz","non-dropping-particle":"","parse-names":false,"suffix":""},{"dropping-particle":"","family":"Maarbjerg","given":"Stine J","non-dropping-particle":"","parse-names":false,"suffix":""},{"dropping-particle":"","family":"Richter","given":"Erik a","non-dropping-particle":"","parse-names":false,"suffix":""}],"container-title":"Molecular metabolism","id":"ITEM-1","issue":"7","issued":{"date-parts":[["2014"]]},"page":"742-53","publisher":"Elsevier GmbH","title":"Contraction-stimulated glucose transport in muscle is controlled by AMPK and mechanical stress but not sarcoplasmatic reticulum Ca(2+) release.","type":"article-journal","volume":"3"},"uris":["http://www.mendeley.com/documents/?uuid=27c47077-0554-445e-9b2c-acd4b522b847"]}],"mendeley":{"formattedCitation":"&lt;sup&gt;19&lt;/sup&gt;","plainTextFormattedCitation":"19","previouslyFormattedCitation":"&lt;sup&gt;19&lt;/sup&gt;"},"properties":{"noteIndex":0},"schema":"https://github.com/citation-style-language/schema/raw/master/csl-citation.json"}</w:instrText>
      </w:r>
      <w:r w:rsidRPr="00955A58">
        <w:rPr>
          <w:rFonts w:asciiTheme="minorHAnsi" w:hAnsiTheme="minorHAnsi" w:cstheme="minorHAnsi"/>
          <w:color w:val="000000" w:themeColor="text1"/>
        </w:rPr>
        <w:fldChar w:fldCharType="separate"/>
      </w:r>
      <w:r w:rsidR="001944CE" w:rsidRPr="001944CE">
        <w:rPr>
          <w:rFonts w:asciiTheme="minorHAnsi" w:hAnsiTheme="minorHAnsi" w:cstheme="minorHAnsi"/>
          <w:noProof/>
          <w:color w:val="000000" w:themeColor="text1"/>
          <w:vertAlign w:val="superscript"/>
        </w:rPr>
        <w:t>19</w:t>
      </w:r>
      <w:r w:rsidRPr="00955A58">
        <w:rPr>
          <w:rFonts w:asciiTheme="minorHAnsi" w:hAnsiTheme="minorHAnsi" w:cstheme="minorHAnsi"/>
          <w:color w:val="000000" w:themeColor="text1"/>
        </w:rPr>
        <w:fldChar w:fldCharType="end"/>
      </w:r>
      <w:r w:rsidRPr="00955A58">
        <w:rPr>
          <w:rFonts w:asciiTheme="minorHAnsi" w:hAnsiTheme="minorHAnsi" w:cstheme="minorHAnsi"/>
          <w:color w:val="000000" w:themeColor="text1"/>
        </w:rPr>
        <w:t xml:space="preserve">, </w:t>
      </w:r>
      <w:r w:rsidR="004A44FD">
        <w:rPr>
          <w:rFonts w:asciiTheme="minorHAnsi" w:hAnsiTheme="minorHAnsi" w:cstheme="minorHAnsi"/>
          <w:color w:val="000000" w:themeColor="text1"/>
        </w:rPr>
        <w:t xml:space="preserve">the </w:t>
      </w:r>
      <w:r w:rsidRPr="00955A58">
        <w:rPr>
          <w:rFonts w:asciiTheme="minorHAnsi" w:hAnsiTheme="minorHAnsi" w:cstheme="minorHAnsi"/>
          <w:color w:val="000000" w:themeColor="text1"/>
        </w:rPr>
        <w:t xml:space="preserve">EDL muscle generates more force (225 </w:t>
      </w:r>
      <w:proofErr w:type="spellStart"/>
      <w:r w:rsidRPr="00955A58">
        <w:rPr>
          <w:rFonts w:asciiTheme="minorHAnsi" w:hAnsiTheme="minorHAnsi" w:cstheme="minorHAnsi"/>
          <w:color w:val="000000" w:themeColor="text1"/>
        </w:rPr>
        <w:t>mN</w:t>
      </w:r>
      <w:proofErr w:type="spellEnd"/>
      <w:r w:rsidRPr="00955A58">
        <w:rPr>
          <w:rFonts w:asciiTheme="minorHAnsi" w:hAnsiTheme="minorHAnsi" w:cstheme="minorHAnsi"/>
          <w:color w:val="000000" w:themeColor="text1"/>
        </w:rPr>
        <w:t xml:space="preserve"> in EDL vs. 150 </w:t>
      </w:r>
      <w:proofErr w:type="spellStart"/>
      <w:r w:rsidRPr="00955A58">
        <w:rPr>
          <w:rFonts w:asciiTheme="minorHAnsi" w:hAnsiTheme="minorHAnsi" w:cstheme="minorHAnsi"/>
          <w:color w:val="000000" w:themeColor="text1"/>
        </w:rPr>
        <w:t>mN</w:t>
      </w:r>
      <w:proofErr w:type="spellEnd"/>
      <w:r w:rsidRPr="00955A58">
        <w:rPr>
          <w:rFonts w:asciiTheme="minorHAnsi" w:hAnsiTheme="minorHAnsi" w:cstheme="minorHAnsi"/>
          <w:color w:val="000000" w:themeColor="text1"/>
        </w:rPr>
        <w:t xml:space="preserve"> in soleus) during the initial part of the stimulation period. In contrast, </w:t>
      </w:r>
      <w:r w:rsidR="004A44FD">
        <w:rPr>
          <w:rFonts w:asciiTheme="minorHAnsi" w:hAnsiTheme="minorHAnsi" w:cstheme="minorHAnsi"/>
          <w:color w:val="000000" w:themeColor="text1"/>
        </w:rPr>
        <w:t xml:space="preserve">the </w:t>
      </w:r>
      <w:r w:rsidRPr="00955A58">
        <w:rPr>
          <w:rFonts w:asciiTheme="minorHAnsi" w:hAnsiTheme="minorHAnsi" w:cstheme="minorHAnsi"/>
          <w:color w:val="000000" w:themeColor="text1"/>
        </w:rPr>
        <w:t>EDL</w:t>
      </w:r>
      <w:r w:rsidR="004A44FD">
        <w:rPr>
          <w:rFonts w:asciiTheme="minorHAnsi" w:hAnsiTheme="minorHAnsi" w:cstheme="minorHAnsi"/>
          <w:color w:val="000000" w:themeColor="text1"/>
        </w:rPr>
        <w:t xml:space="preserve"> muscle</w:t>
      </w:r>
      <w:r w:rsidRPr="00955A58">
        <w:rPr>
          <w:rFonts w:asciiTheme="minorHAnsi" w:hAnsiTheme="minorHAnsi" w:cstheme="minorHAnsi"/>
          <w:color w:val="000000" w:themeColor="text1"/>
        </w:rPr>
        <w:t xml:space="preserve"> exhibits a faster decline in force production compared to </w:t>
      </w:r>
      <w:r w:rsidR="00F95314">
        <w:rPr>
          <w:rFonts w:asciiTheme="minorHAnsi" w:hAnsiTheme="minorHAnsi" w:cstheme="minorHAnsi"/>
          <w:color w:val="000000" w:themeColor="text1"/>
        </w:rPr>
        <w:t xml:space="preserve">the </w:t>
      </w:r>
      <w:r w:rsidRPr="00955A58">
        <w:rPr>
          <w:rFonts w:asciiTheme="minorHAnsi" w:hAnsiTheme="minorHAnsi" w:cstheme="minorHAnsi"/>
          <w:color w:val="000000" w:themeColor="text1"/>
        </w:rPr>
        <w:t xml:space="preserve">soleus muscle </w:t>
      </w:r>
      <w:proofErr w:type="gramStart"/>
      <w:r w:rsidRPr="00955A58">
        <w:rPr>
          <w:rFonts w:asciiTheme="minorHAnsi" w:hAnsiTheme="minorHAnsi" w:cstheme="minorHAnsi"/>
          <w:color w:val="000000" w:themeColor="text1"/>
        </w:rPr>
        <w:t>later on</w:t>
      </w:r>
      <w:proofErr w:type="gramEnd"/>
      <w:r w:rsidRPr="00955A58">
        <w:rPr>
          <w:rFonts w:asciiTheme="minorHAnsi" w:hAnsiTheme="minorHAnsi" w:cstheme="minorHAnsi"/>
          <w:color w:val="000000" w:themeColor="text1"/>
        </w:rPr>
        <w:t xml:space="preserve"> in the stimulation period. These findings are likely due to the difference in fiber type distribution between </w:t>
      </w:r>
      <w:r w:rsidR="00F95314">
        <w:rPr>
          <w:rFonts w:asciiTheme="minorHAnsi" w:hAnsiTheme="minorHAnsi" w:cstheme="minorHAnsi"/>
          <w:color w:val="000000" w:themeColor="text1"/>
        </w:rPr>
        <w:t xml:space="preserve">the </w:t>
      </w:r>
      <w:r w:rsidRPr="00955A58">
        <w:rPr>
          <w:rFonts w:asciiTheme="minorHAnsi" w:hAnsiTheme="minorHAnsi" w:cstheme="minorHAnsi"/>
          <w:color w:val="000000" w:themeColor="text1"/>
        </w:rPr>
        <w:t>soleus (type 1 &gt; type 2) and EDL (type 2 &gt; type 1) muscle</w:t>
      </w:r>
      <w:r w:rsidRPr="00955A58">
        <w:rPr>
          <w:rFonts w:asciiTheme="minorHAnsi" w:hAnsiTheme="minorHAnsi" w:cstheme="minorHAnsi"/>
          <w:color w:val="000000" w:themeColor="text1"/>
        </w:rPr>
        <w:fldChar w:fldCharType="begin" w:fldLock="1"/>
      </w:r>
      <w:r w:rsidR="001944CE">
        <w:rPr>
          <w:rFonts w:asciiTheme="minorHAnsi" w:hAnsiTheme="minorHAnsi" w:cstheme="minorHAnsi"/>
          <w:color w:val="000000" w:themeColor="text1"/>
        </w:rPr>
        <w:instrText>ADDIN CSL_CITATION {"citationItems":[{"id":"ITEM-1","itemData":{"DOI":"10.1371/journal.pone.0035273","ISSN":"1932-6203","PMID":"22530000","abstract":"Skeletal muscle is a heterogeneous tissue comprised of fibers with different morphological, functional, and metabolic properties. Different muscles contain varying proportions of fiber types; therefore, accurate identification is important. A number of histochemical methods are used to determine muscle fiber type; however, these techniques have several disadvantages. Immunofluorescence analysis is a sensitive method that allows for simultaneous evaluation of multiple MHC isoforms on a large number of fibers on a single cross-section, and offers a more precise means of identifying fiber types. In this investigation we characterized pure and hybrid fiber type distribution in 10 rat and 10 mouse skeletal muscles, as well as human vastus lateralis (VL) using multicolor immunofluorescence analysis. In addition, we determined fiber type-specific cross-sectional area (CSA), succinate dehydrogenase (SDH) activity, and α-glycerophosphate dehydrogenase (GPD) activity. Using this procedure we were able to easily identify pure and hybrid fiber populations in rat, mouse, and human muscle. Hybrid fibers were identified in all species and made up a significant portion of the total population in some rat and mouse muscles. For example, rat mixed gastrocnemius (MG) contained 12.2% hybrid fibers whereas mouse white tibialis anterior (WTA) contained 12.1% hybrid fibers. Collectively, we outline a simple and time-efficient method for determining MHC expression in skeletal muscle of multiple species. In addition, we provide a useful resource of the pure and hybrid fiber type distribution, fiber CSA, and relative fiber type-specific SDH and GPD activity in a number of rat and mouse muscles.","author":[{"dropping-particle":"","family":"Bloemberg","given":"Darin","non-dropping-particle":"","parse-names":false,"suffix":""},{"dropping-particle":"","family":"Quadrilatero","given":"Joe","non-dropping-particle":"","parse-names":false,"suffix":""}],"container-title":"PloS one","id":"ITEM-1","issue":"4","issued":{"date-parts":[["2012"]]},"page":"e35273","title":"Rapid determination of myosin heavy chain expression in rat, mouse, and human skeletal muscle using multicolor immunofluorescence analysis.","type":"article-journal","volume":"7"},"uris":["http://www.mendeley.com/documents/?uuid=52515bee-1e1d-4dad-9daf-dfd4e1d370e9"]}],"mendeley":{"formattedCitation":"&lt;sup&gt;25&lt;/sup&gt;","plainTextFormattedCitation":"25","previouslyFormattedCitation":"&lt;sup&gt;25&lt;/sup&gt;"},"properties":{"noteIndex":0},"schema":"https://github.com/citation-style-language/schema/raw/master/csl-citation.json"}</w:instrText>
      </w:r>
      <w:r w:rsidRPr="00955A58">
        <w:rPr>
          <w:rFonts w:asciiTheme="minorHAnsi" w:hAnsiTheme="minorHAnsi" w:cstheme="minorHAnsi"/>
          <w:color w:val="000000" w:themeColor="text1"/>
        </w:rPr>
        <w:fldChar w:fldCharType="separate"/>
      </w:r>
      <w:r w:rsidR="001944CE" w:rsidRPr="001944CE">
        <w:rPr>
          <w:rFonts w:asciiTheme="minorHAnsi" w:hAnsiTheme="minorHAnsi" w:cstheme="minorHAnsi"/>
          <w:noProof/>
          <w:color w:val="000000" w:themeColor="text1"/>
          <w:vertAlign w:val="superscript"/>
        </w:rPr>
        <w:t>25</w:t>
      </w:r>
      <w:r w:rsidRPr="00955A58">
        <w:rPr>
          <w:rFonts w:asciiTheme="minorHAnsi" w:hAnsiTheme="minorHAnsi" w:cstheme="minorHAnsi"/>
          <w:color w:val="000000" w:themeColor="text1"/>
        </w:rPr>
        <w:fldChar w:fldCharType="end"/>
      </w:r>
      <w:r w:rsidRPr="00955A58">
        <w:rPr>
          <w:rFonts w:asciiTheme="minorHAnsi" w:hAnsiTheme="minorHAnsi" w:cstheme="minorHAnsi"/>
          <w:color w:val="000000" w:themeColor="text1"/>
        </w:rPr>
        <w:t xml:space="preserve"> as type 2 fibers generate more force but fatigue faster compared to type 1 fibers</w:t>
      </w:r>
      <w:r w:rsidRPr="00955A58">
        <w:rPr>
          <w:rFonts w:asciiTheme="minorHAnsi" w:hAnsiTheme="minorHAnsi" w:cstheme="minorHAnsi"/>
          <w:color w:val="000000" w:themeColor="text1"/>
        </w:rPr>
        <w:fldChar w:fldCharType="begin" w:fldLock="1"/>
      </w:r>
      <w:r w:rsidR="001944CE">
        <w:rPr>
          <w:rFonts w:asciiTheme="minorHAnsi" w:hAnsiTheme="minorHAnsi" w:cstheme="minorHAnsi"/>
          <w:color w:val="000000" w:themeColor="text1"/>
        </w:rPr>
        <w:instrText>ADDIN CSL_CITATION {"citationItems":[{"id":"ITEM-1","itemData":{"DOI":"10.3791/52695","ISSN":"1940-087X","PMID":"26131687","abstract":"Analysis of the contractile properties of chemically skinned, or permeabilized, skeletal muscle fibers offers a powerful means by which to assess muscle function at the level of the single muscle cell. Single muscle fiber studies are useful in both basic science and clinical studies. For basic studies, single muscle fiber contractility measurements allow investigation of fundamental mechanisms of force production, and analysis of muscle function in the context of genetic manipulations. Clinically, single muscle fiber studies provide useful insight into the impact of injury and disease on muscle function, and may be used to guide the understanding of muscular pathologies. In this video article we outline the steps required to prepare and isolate an individual skeletal muscle fiber segment, attach it to force-measuring apparatus, activate it to produce maximum isometric force, and estimate its cross-sectional area for the purpose of normalizing the force produced.","author":[{"dropping-particle":"","family":"Roche","given":"Stuart M","non-dropping-particle":"","parse-names":false,"suffix":""},{"dropping-particle":"","family":"Gumucio","given":"Jonathan P","non-dropping-particle":"","parse-names":false,"suffix":""},{"dropping-particle":"V","family":"Brooks","given":"Susan","non-dropping-particle":"","parse-names":false,"suffix":""},{"dropping-particle":"","family":"Mendias","given":"Christopher L","non-dropping-particle":"","parse-names":false,"suffix":""},{"dropping-particle":"","family":"Claflin","given":"Dennis R","non-dropping-particle":"","parse-names":false,"suffix":""}],"container-title":"Journal of visualized experiments : JoVE","id":"ITEM-1","issue":"100","issued":{"date-parts":[["2015","6","16"]]},"page":"e52695","title":"Measurement of Maximum Isometric Force Generated by Permeabilized Skeletal Muscle Fibers.","type":"article-journal"},"uris":["http://www.mendeley.com/documents/?uuid=b18cea4a-cd8e-49e3-b025-1359fc80b551"]},{"id":"ITEM-2","itemData":{"DOI":"10.3791/4198","ISSN":"1940-087X","PMID":"23149471","abstract":"Described here is a method to measure contractility of isolated skeletal muscles. Parameters such as muscle force, muscle power, contractile kinetics, fatigability, and recovery after fatigue can be obtained to assess specific aspects of the excitation-contraction coupling (ECC) process such as excitability, contractile machinery and Ca(2+) handling ability. This method removes the nerve and blood supply and focuses on the isolated skeletal muscle itself. We routinely use this method to identify genetic components that alter the contractile property of skeletal muscle though modulating Ca(2+) signaling pathways. Here, we describe a newly identified skeletal muscle phenotype, i.e., mechanic alternans, as an example of the various and rich information that can be obtained using the in vitro muscle contractility assay. Combination of this assay with single cell assays, genetic approaches and biochemistry assays can provide important insights into the mechanisms of ECC in skeletal muscle.","author":[{"dropping-particle":"","family":"Park","given":"Ki Ho","non-dropping-particle":"","parse-names":false,"suffix":""},{"dropping-particle":"","family":"Brotto","given":"Leticia","non-dropping-particle":"","parse-names":false,"suffix":""},{"dropping-particle":"","family":"Lehoang","given":"Oanh","non-dropping-particle":"","parse-names":false,"suffix":""},{"dropping-particle":"","family":"Brotto","given":"Marco","non-dropping-particle":"","parse-names":false,"suffix":""},{"dropping-particle":"","family":"Ma","given":"Jianjie","non-dropping-particle":"","parse-names":false,"suffix":""},{"dropping-particle":"","family":"Zhao","given":"Xiaoli","non-dropping-particle":"","parse-names":false,"suffix":""}],"container-title":"Journal of visualized experiments : JoVE","id":"ITEM-2","issue":"69","issued":{"date-parts":[["2012","11","1"]]},"page":"e4198","title":"Ex vivo assessment of contractility, fatigability and alternans in isolated skeletal muscles.","type":"article-journal"},"uris":["http://www.mendeley.com/documents/?uuid=bec7348d-52ef-4b5a-af71-2ce7f290bedc"]}],"mendeley":{"formattedCitation":"&lt;sup&gt;26, 27&lt;/sup&gt;","plainTextFormattedCitation":"26, 27","previouslyFormattedCitation":"&lt;sup&gt;26, 27&lt;/sup&gt;"},"properties":{"noteIndex":0},"schema":"https://github.com/citation-style-language/schema/raw/master/csl-citation.json"}</w:instrText>
      </w:r>
      <w:r w:rsidRPr="00955A58">
        <w:rPr>
          <w:rFonts w:asciiTheme="minorHAnsi" w:hAnsiTheme="minorHAnsi" w:cstheme="minorHAnsi"/>
          <w:color w:val="000000" w:themeColor="text1"/>
        </w:rPr>
        <w:fldChar w:fldCharType="separate"/>
      </w:r>
      <w:r w:rsidR="001944CE" w:rsidRPr="001944CE">
        <w:rPr>
          <w:rFonts w:asciiTheme="minorHAnsi" w:hAnsiTheme="minorHAnsi" w:cstheme="minorHAnsi"/>
          <w:noProof/>
          <w:color w:val="000000" w:themeColor="text1"/>
          <w:vertAlign w:val="superscript"/>
        </w:rPr>
        <w:t>26</w:t>
      </w:r>
      <w:r w:rsidR="00BD7D84">
        <w:rPr>
          <w:rFonts w:asciiTheme="minorHAnsi" w:hAnsiTheme="minorHAnsi" w:cstheme="minorHAnsi"/>
          <w:noProof/>
          <w:color w:val="000000" w:themeColor="text1"/>
          <w:vertAlign w:val="superscript"/>
        </w:rPr>
        <w:t>,</w:t>
      </w:r>
      <w:r w:rsidR="001944CE" w:rsidRPr="001944CE">
        <w:rPr>
          <w:rFonts w:asciiTheme="minorHAnsi" w:hAnsiTheme="minorHAnsi" w:cstheme="minorHAnsi"/>
          <w:noProof/>
          <w:color w:val="000000" w:themeColor="text1"/>
          <w:vertAlign w:val="superscript"/>
        </w:rPr>
        <w:t>27</w:t>
      </w:r>
      <w:r w:rsidRPr="00955A58">
        <w:rPr>
          <w:rFonts w:asciiTheme="minorHAnsi" w:hAnsiTheme="minorHAnsi" w:cstheme="minorHAnsi"/>
          <w:color w:val="000000" w:themeColor="text1"/>
        </w:rPr>
        <w:fldChar w:fldCharType="end"/>
      </w:r>
      <w:r w:rsidRPr="00955A58">
        <w:rPr>
          <w:rFonts w:asciiTheme="minorHAnsi" w:hAnsiTheme="minorHAnsi" w:cstheme="minorHAnsi"/>
          <w:color w:val="000000" w:themeColor="text1"/>
        </w:rPr>
        <w:t xml:space="preserve">. </w:t>
      </w:r>
    </w:p>
    <w:p w14:paraId="4DB017B3" w14:textId="77777777" w:rsidR="00955A58" w:rsidRDefault="00955A58" w:rsidP="00BB6705">
      <w:pPr>
        <w:rPr>
          <w:rFonts w:asciiTheme="minorHAnsi" w:hAnsiTheme="minorHAnsi" w:cstheme="minorHAnsi"/>
          <w:color w:val="000000" w:themeColor="text1"/>
        </w:rPr>
      </w:pPr>
    </w:p>
    <w:p w14:paraId="3C3250FD" w14:textId="07D0109D" w:rsidR="000F12C8" w:rsidRDefault="000F12C8" w:rsidP="00BB6705">
      <w:pPr>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To evaluate the effect of insulin and contraction on intracellular signaling in isolated soleus and EDL muscle, phosphorylation of Akt Thr308, </w:t>
      </w:r>
      <w:r w:rsidR="00BC35A5">
        <w:rPr>
          <w:rFonts w:asciiTheme="minorHAnsi" w:hAnsiTheme="minorHAnsi" w:cstheme="minorHAnsi"/>
          <w:color w:val="000000" w:themeColor="text1"/>
        </w:rPr>
        <w:t>TBC1 domain family member 4 (</w:t>
      </w:r>
      <w:r>
        <w:rPr>
          <w:rFonts w:asciiTheme="minorHAnsi" w:hAnsiTheme="minorHAnsi" w:cstheme="minorHAnsi"/>
          <w:color w:val="000000" w:themeColor="text1"/>
        </w:rPr>
        <w:t>TBC1D4</w:t>
      </w:r>
      <w:r w:rsidR="00BC35A5">
        <w:rPr>
          <w:rFonts w:asciiTheme="minorHAnsi" w:hAnsiTheme="minorHAnsi" w:cstheme="minorHAnsi"/>
          <w:color w:val="000000" w:themeColor="text1"/>
        </w:rPr>
        <w:t>)</w:t>
      </w:r>
      <w:r>
        <w:rPr>
          <w:rFonts w:asciiTheme="minorHAnsi" w:hAnsiTheme="minorHAnsi" w:cstheme="minorHAnsi"/>
          <w:color w:val="000000" w:themeColor="text1"/>
        </w:rPr>
        <w:t xml:space="preserve"> Ser588, AMPK</w:t>
      </w:r>
      <w:r>
        <w:rPr>
          <w:rFonts w:cstheme="minorHAnsi"/>
          <w:color w:val="000000" w:themeColor="text1"/>
        </w:rPr>
        <w:t>α</w:t>
      </w:r>
      <w:r>
        <w:rPr>
          <w:rFonts w:asciiTheme="minorHAnsi" w:hAnsiTheme="minorHAnsi" w:cstheme="minorHAnsi"/>
          <w:color w:val="000000" w:themeColor="text1"/>
        </w:rPr>
        <w:t xml:space="preserve"> Thr172 and </w:t>
      </w:r>
      <w:r w:rsidR="00A16AF6">
        <w:rPr>
          <w:rFonts w:asciiTheme="minorHAnsi" w:hAnsiTheme="minorHAnsi" w:cstheme="minorHAnsi"/>
          <w:color w:val="000000" w:themeColor="text1"/>
        </w:rPr>
        <w:t>acetyl-CoA carboxylase (</w:t>
      </w:r>
      <w:r>
        <w:rPr>
          <w:rFonts w:asciiTheme="minorHAnsi" w:hAnsiTheme="minorHAnsi" w:cstheme="minorHAnsi"/>
          <w:color w:val="000000" w:themeColor="text1"/>
        </w:rPr>
        <w:t>ACC</w:t>
      </w:r>
      <w:r w:rsidR="00A16AF6">
        <w:rPr>
          <w:rFonts w:asciiTheme="minorHAnsi" w:hAnsiTheme="minorHAnsi" w:cstheme="minorHAnsi"/>
          <w:color w:val="000000" w:themeColor="text1"/>
        </w:rPr>
        <w:t>)</w:t>
      </w:r>
      <w:r>
        <w:rPr>
          <w:rFonts w:asciiTheme="minorHAnsi" w:hAnsiTheme="minorHAnsi" w:cstheme="minorHAnsi"/>
          <w:color w:val="000000" w:themeColor="text1"/>
        </w:rPr>
        <w:t xml:space="preserve"> Ser212 </w:t>
      </w:r>
      <w:r w:rsidR="0061401C">
        <w:rPr>
          <w:rFonts w:asciiTheme="minorHAnsi" w:hAnsiTheme="minorHAnsi" w:cstheme="minorHAnsi"/>
          <w:color w:val="000000" w:themeColor="text1"/>
        </w:rPr>
        <w:t xml:space="preserve">was performed by western blotting techniques </w:t>
      </w:r>
      <w:r>
        <w:rPr>
          <w:rFonts w:asciiTheme="minorHAnsi" w:hAnsiTheme="minorHAnsi" w:cstheme="minorHAnsi"/>
          <w:color w:val="000000" w:themeColor="text1"/>
        </w:rPr>
        <w:t>(</w:t>
      </w:r>
      <w:r w:rsidRPr="000F12C8">
        <w:rPr>
          <w:rFonts w:asciiTheme="minorHAnsi" w:hAnsiTheme="minorHAnsi" w:cstheme="minorHAnsi"/>
          <w:b/>
          <w:color w:val="000000" w:themeColor="text1"/>
        </w:rPr>
        <w:t xml:space="preserve">Figure </w:t>
      </w:r>
      <w:r w:rsidR="00F95314">
        <w:rPr>
          <w:rFonts w:asciiTheme="minorHAnsi" w:hAnsiTheme="minorHAnsi" w:cstheme="minorHAnsi"/>
          <w:b/>
          <w:color w:val="000000" w:themeColor="text1"/>
        </w:rPr>
        <w:t>4</w:t>
      </w:r>
      <w:r>
        <w:rPr>
          <w:rFonts w:asciiTheme="minorHAnsi" w:hAnsiTheme="minorHAnsi" w:cstheme="minorHAnsi"/>
          <w:color w:val="000000" w:themeColor="text1"/>
        </w:rPr>
        <w:t xml:space="preserve">). As expected, </w:t>
      </w:r>
      <w:r w:rsidR="001A1C72">
        <w:rPr>
          <w:rFonts w:asciiTheme="minorHAnsi" w:hAnsiTheme="minorHAnsi" w:cstheme="minorHAnsi"/>
          <w:color w:val="000000" w:themeColor="text1"/>
        </w:rPr>
        <w:t xml:space="preserve">the </w:t>
      </w:r>
      <w:proofErr w:type="spellStart"/>
      <w:r>
        <w:rPr>
          <w:rFonts w:asciiTheme="minorHAnsi" w:hAnsiTheme="minorHAnsi" w:cstheme="minorHAnsi"/>
          <w:color w:val="000000" w:themeColor="text1"/>
        </w:rPr>
        <w:t>submaximal</w:t>
      </w:r>
      <w:r w:rsidR="001A1C72">
        <w:rPr>
          <w:rFonts w:asciiTheme="minorHAnsi" w:hAnsiTheme="minorHAnsi" w:cstheme="minorHAnsi"/>
          <w:color w:val="000000" w:themeColor="text1"/>
        </w:rPr>
        <w:t>ly</w:t>
      </w:r>
      <w:proofErr w:type="spellEnd"/>
      <w:r>
        <w:rPr>
          <w:rFonts w:asciiTheme="minorHAnsi" w:hAnsiTheme="minorHAnsi" w:cstheme="minorHAnsi"/>
          <w:color w:val="000000" w:themeColor="text1"/>
        </w:rPr>
        <w:t xml:space="preserve"> and maximal</w:t>
      </w:r>
      <w:r w:rsidR="001A1C72">
        <w:rPr>
          <w:rFonts w:asciiTheme="minorHAnsi" w:hAnsiTheme="minorHAnsi" w:cstheme="minorHAnsi"/>
          <w:color w:val="000000" w:themeColor="text1"/>
        </w:rPr>
        <w:t>ly effective</w:t>
      </w:r>
      <w:r>
        <w:rPr>
          <w:rFonts w:asciiTheme="minorHAnsi" w:hAnsiTheme="minorHAnsi" w:cstheme="minorHAnsi"/>
          <w:color w:val="000000" w:themeColor="text1"/>
        </w:rPr>
        <w:t xml:space="preserve"> insulin </w:t>
      </w:r>
      <w:r w:rsidR="001A1C72">
        <w:rPr>
          <w:rFonts w:asciiTheme="minorHAnsi" w:hAnsiTheme="minorHAnsi" w:cstheme="minorHAnsi"/>
          <w:color w:val="000000" w:themeColor="text1"/>
        </w:rPr>
        <w:t>concentration</w:t>
      </w:r>
      <w:r>
        <w:rPr>
          <w:rFonts w:asciiTheme="minorHAnsi" w:hAnsiTheme="minorHAnsi" w:cstheme="minorHAnsi"/>
          <w:color w:val="000000" w:themeColor="text1"/>
        </w:rPr>
        <w:t xml:space="preserve"> induced an increase in the phosphorylation of Akt Thr308 and </w:t>
      </w:r>
      <w:r w:rsidR="008854FF">
        <w:rPr>
          <w:rFonts w:asciiTheme="minorHAnsi" w:hAnsiTheme="minorHAnsi" w:cstheme="minorHAnsi"/>
          <w:color w:val="000000" w:themeColor="text1"/>
        </w:rPr>
        <w:t>T</w:t>
      </w:r>
      <w:r>
        <w:rPr>
          <w:rFonts w:asciiTheme="minorHAnsi" w:hAnsiTheme="minorHAnsi" w:cstheme="minorHAnsi"/>
          <w:color w:val="000000" w:themeColor="text1"/>
        </w:rPr>
        <w:t>BC1D4 Ser588 while contraction induced an increase in the phosphorylation of AMPK</w:t>
      </w:r>
      <w:r>
        <w:rPr>
          <w:rFonts w:cstheme="minorHAnsi"/>
          <w:color w:val="000000" w:themeColor="text1"/>
        </w:rPr>
        <w:t>α</w:t>
      </w:r>
      <w:r>
        <w:rPr>
          <w:rFonts w:asciiTheme="minorHAnsi" w:hAnsiTheme="minorHAnsi" w:cstheme="minorHAnsi"/>
          <w:color w:val="000000" w:themeColor="text1"/>
        </w:rPr>
        <w:t xml:space="preserve"> Thr172 and</w:t>
      </w:r>
      <w:r w:rsidR="008854FF">
        <w:rPr>
          <w:rFonts w:asciiTheme="minorHAnsi" w:hAnsiTheme="minorHAnsi" w:cstheme="minorHAnsi"/>
          <w:color w:val="000000" w:themeColor="text1"/>
        </w:rPr>
        <w:t xml:space="preserve"> </w:t>
      </w:r>
      <w:r>
        <w:rPr>
          <w:rFonts w:asciiTheme="minorHAnsi" w:hAnsiTheme="minorHAnsi" w:cstheme="minorHAnsi"/>
          <w:color w:val="000000" w:themeColor="text1"/>
        </w:rPr>
        <w:t>ACC Ser212.</w:t>
      </w:r>
      <w:r w:rsidR="00D803A5">
        <w:rPr>
          <w:rFonts w:asciiTheme="minorHAnsi" w:hAnsiTheme="minorHAnsi" w:cstheme="minorHAnsi"/>
          <w:color w:val="000000" w:themeColor="text1"/>
        </w:rPr>
        <w:t xml:space="preserve"> </w:t>
      </w:r>
      <w:r w:rsidR="00D54505">
        <w:rPr>
          <w:rFonts w:asciiTheme="minorHAnsi" w:hAnsiTheme="minorHAnsi" w:cstheme="minorHAnsi"/>
          <w:color w:val="000000" w:themeColor="text1"/>
        </w:rPr>
        <w:t>Neither insulin nor</w:t>
      </w:r>
      <w:r w:rsidR="00D803A5">
        <w:rPr>
          <w:rFonts w:asciiTheme="minorHAnsi" w:hAnsiTheme="minorHAnsi" w:cstheme="minorHAnsi"/>
          <w:color w:val="000000" w:themeColor="text1"/>
        </w:rPr>
        <w:t xml:space="preserve"> contraction led to a change in the total protein content of Akt2, TBC1D4, AMPK</w:t>
      </w:r>
      <w:r w:rsidR="00D803A5">
        <w:rPr>
          <w:rFonts w:cstheme="minorHAnsi"/>
          <w:color w:val="000000" w:themeColor="text1"/>
        </w:rPr>
        <w:t>α2 and ACC</w:t>
      </w:r>
      <w:r w:rsidR="00D54505">
        <w:rPr>
          <w:rFonts w:cstheme="minorHAnsi"/>
          <w:color w:val="000000" w:themeColor="text1"/>
        </w:rPr>
        <w:t xml:space="preserve"> in soleus and EDL muscle</w:t>
      </w:r>
      <w:r w:rsidR="00D803A5">
        <w:rPr>
          <w:rFonts w:cstheme="minorHAnsi"/>
          <w:color w:val="000000" w:themeColor="text1"/>
        </w:rPr>
        <w:t xml:space="preserve"> </w:t>
      </w:r>
      <w:r w:rsidR="00D803A5">
        <w:rPr>
          <w:rFonts w:asciiTheme="minorHAnsi" w:hAnsiTheme="minorHAnsi" w:cstheme="minorHAnsi"/>
          <w:color w:val="000000" w:themeColor="text1"/>
        </w:rPr>
        <w:t>(</w:t>
      </w:r>
      <w:r w:rsidR="00D803A5" w:rsidRPr="000F12C8">
        <w:rPr>
          <w:rFonts w:asciiTheme="minorHAnsi" w:hAnsiTheme="minorHAnsi" w:cstheme="minorHAnsi"/>
          <w:b/>
          <w:color w:val="000000" w:themeColor="text1"/>
        </w:rPr>
        <w:t xml:space="preserve">Figure </w:t>
      </w:r>
      <w:r w:rsidR="00F95314">
        <w:rPr>
          <w:rFonts w:asciiTheme="minorHAnsi" w:hAnsiTheme="minorHAnsi" w:cstheme="minorHAnsi"/>
          <w:b/>
          <w:color w:val="000000" w:themeColor="text1"/>
        </w:rPr>
        <w:t>4</w:t>
      </w:r>
      <w:r w:rsidR="00D803A5">
        <w:rPr>
          <w:rFonts w:asciiTheme="minorHAnsi" w:hAnsiTheme="minorHAnsi" w:cstheme="minorHAnsi"/>
          <w:color w:val="000000" w:themeColor="text1"/>
        </w:rPr>
        <w:t>).</w:t>
      </w:r>
    </w:p>
    <w:p w14:paraId="38526764" w14:textId="77777777" w:rsidR="000F12C8" w:rsidRPr="00955A58" w:rsidRDefault="000F12C8" w:rsidP="00BB6705">
      <w:pPr>
        <w:rPr>
          <w:rFonts w:asciiTheme="minorHAnsi" w:hAnsiTheme="minorHAnsi" w:cstheme="minorHAnsi"/>
          <w:color w:val="000000" w:themeColor="text1"/>
        </w:rPr>
      </w:pPr>
    </w:p>
    <w:p w14:paraId="7789FF79" w14:textId="251993EC" w:rsidR="00955A58" w:rsidRPr="00CD1775" w:rsidRDefault="00955A58" w:rsidP="00BB6705">
      <w:pPr>
        <w:rPr>
          <w:rFonts w:asciiTheme="minorHAnsi" w:hAnsiTheme="minorHAnsi" w:cstheme="minorHAnsi"/>
          <w:color w:val="auto"/>
        </w:rPr>
      </w:pPr>
      <w:r w:rsidRPr="00955A58">
        <w:rPr>
          <w:rFonts w:asciiTheme="minorHAnsi" w:hAnsiTheme="minorHAnsi" w:cstheme="minorHAnsi"/>
          <w:color w:val="000000" w:themeColor="text1"/>
        </w:rPr>
        <w:t xml:space="preserve">Examining various markers of metabolic viability of incubated soleus and EDL muscle, we observed an overall reduction in the levels of adenosine nucleotides (ATP, ADP, AMP) (~15-25%) as well as creatine (~10-35%) regardless of whether </w:t>
      </w:r>
      <w:r w:rsidR="00B33484">
        <w:rPr>
          <w:rFonts w:asciiTheme="minorHAnsi" w:hAnsiTheme="minorHAnsi" w:cstheme="minorHAnsi"/>
          <w:color w:val="000000" w:themeColor="text1"/>
        </w:rPr>
        <w:t xml:space="preserve">the </w:t>
      </w:r>
      <w:r w:rsidRPr="00955A58">
        <w:rPr>
          <w:rFonts w:asciiTheme="minorHAnsi" w:hAnsiTheme="minorHAnsi" w:cstheme="minorHAnsi"/>
          <w:color w:val="000000" w:themeColor="text1"/>
        </w:rPr>
        <w:t>muscles were incubated in the presence of pyruvate or glucose compared to non-incubated muscles (</w:t>
      </w:r>
      <w:r w:rsidRPr="002A629F">
        <w:rPr>
          <w:rFonts w:asciiTheme="minorHAnsi" w:hAnsiTheme="minorHAnsi" w:cstheme="minorHAnsi"/>
          <w:b/>
          <w:color w:val="000000" w:themeColor="text1"/>
        </w:rPr>
        <w:t>Table 1</w:t>
      </w:r>
      <w:r w:rsidRPr="00955A58">
        <w:rPr>
          <w:rFonts w:asciiTheme="minorHAnsi" w:hAnsiTheme="minorHAnsi" w:cstheme="minorHAnsi"/>
          <w:color w:val="000000" w:themeColor="text1"/>
        </w:rPr>
        <w:t>). On the other hand, the drop in glycogen levels observed in soleus and EDL muscle</w:t>
      </w:r>
      <w:r w:rsidR="00B33484">
        <w:rPr>
          <w:rFonts w:asciiTheme="minorHAnsi" w:hAnsiTheme="minorHAnsi" w:cstheme="minorHAnsi"/>
          <w:color w:val="000000" w:themeColor="text1"/>
        </w:rPr>
        <w:t>s</w:t>
      </w:r>
      <w:r w:rsidRPr="00955A58">
        <w:rPr>
          <w:rFonts w:asciiTheme="minorHAnsi" w:hAnsiTheme="minorHAnsi" w:cstheme="minorHAnsi"/>
          <w:color w:val="000000" w:themeColor="text1"/>
        </w:rPr>
        <w:t xml:space="preserve"> incubated with pyruvate was prevented if</w:t>
      </w:r>
      <w:r w:rsidR="0013313B">
        <w:rPr>
          <w:rFonts w:asciiTheme="minorHAnsi" w:hAnsiTheme="minorHAnsi" w:cstheme="minorHAnsi"/>
          <w:color w:val="000000" w:themeColor="text1"/>
        </w:rPr>
        <w:t xml:space="preserve"> the</w:t>
      </w:r>
      <w:r w:rsidRPr="00955A58">
        <w:rPr>
          <w:rFonts w:asciiTheme="minorHAnsi" w:hAnsiTheme="minorHAnsi" w:cstheme="minorHAnsi"/>
          <w:color w:val="000000" w:themeColor="text1"/>
        </w:rPr>
        <w:t xml:space="preserve"> muscles were incubated with glucose. Interestingly though, we observed that the </w:t>
      </w:r>
      <w:r w:rsidR="005002BF">
        <w:rPr>
          <w:rFonts w:asciiTheme="minorHAnsi" w:hAnsiTheme="minorHAnsi" w:cstheme="minorHAnsi"/>
          <w:color w:val="000000" w:themeColor="text1"/>
        </w:rPr>
        <w:t>inosine monophosphate (</w:t>
      </w:r>
      <w:r w:rsidRPr="00955A58">
        <w:rPr>
          <w:rFonts w:asciiTheme="minorHAnsi" w:hAnsiTheme="minorHAnsi" w:cstheme="minorHAnsi"/>
          <w:color w:val="000000" w:themeColor="text1"/>
        </w:rPr>
        <w:t>IMP</w:t>
      </w:r>
      <w:r w:rsidR="005002BF">
        <w:rPr>
          <w:rFonts w:asciiTheme="minorHAnsi" w:hAnsiTheme="minorHAnsi" w:cstheme="minorHAnsi"/>
          <w:color w:val="000000" w:themeColor="text1"/>
        </w:rPr>
        <w:t>)</w:t>
      </w:r>
      <w:r w:rsidRPr="00955A58">
        <w:rPr>
          <w:rFonts w:asciiTheme="minorHAnsi" w:hAnsiTheme="minorHAnsi" w:cstheme="minorHAnsi"/>
          <w:color w:val="000000" w:themeColor="text1"/>
        </w:rPr>
        <w:t xml:space="preserve"> levels increased several fold</w:t>
      </w:r>
      <w:r w:rsidR="00BD7D84">
        <w:rPr>
          <w:rFonts w:asciiTheme="minorHAnsi" w:hAnsiTheme="minorHAnsi" w:cstheme="minorHAnsi"/>
          <w:color w:val="000000" w:themeColor="text1"/>
        </w:rPr>
        <w:t>s</w:t>
      </w:r>
      <w:r w:rsidRPr="00955A58">
        <w:rPr>
          <w:rFonts w:asciiTheme="minorHAnsi" w:hAnsiTheme="minorHAnsi" w:cstheme="minorHAnsi"/>
          <w:color w:val="000000" w:themeColor="text1"/>
        </w:rPr>
        <w:t xml:space="preserve"> but only in incubated soleus muscle. IMP levels typically increase in muscle during severe metabolic stress as the muscle attempts to prevent AMP accumulation by converting AMP into IMP in order to maintain the ATP/ADP ratio</w:t>
      </w:r>
      <w:r w:rsidRPr="00955A58">
        <w:rPr>
          <w:rFonts w:asciiTheme="minorHAnsi" w:hAnsiTheme="minorHAnsi" w:cstheme="minorHAnsi"/>
          <w:color w:val="000000" w:themeColor="text1"/>
        </w:rPr>
        <w:fldChar w:fldCharType="begin" w:fldLock="1"/>
      </w:r>
      <w:r w:rsidR="001944CE">
        <w:rPr>
          <w:rFonts w:asciiTheme="minorHAnsi" w:hAnsiTheme="minorHAnsi" w:cstheme="minorHAnsi"/>
          <w:color w:val="000000" w:themeColor="text1"/>
        </w:rPr>
        <w:instrText>ADDIN CSL_CITATION {"citationItems":[{"id":"ITEM-1","itemData":{"ISSN":"0091-6331","PMID":"1936094","abstract":"During steady-state muscle contractions, ATP production and utilization are well matched. When the rate of ATP hydrolysis exceeds the capacity of a given muscle fiber to phosphorylate ADP, the ADPf and AMPf concentrations rise, first leading to the deamination of adenylates and subsequently to the dephosphorylation of AMP or IMP, or both, to their respective nucleosides and bases. Several proposed roles for the purine nucleotide cycle in skeletal muscle have been reviewed and evaluated. The deaminating limb of the purine nucleotide cycle is most important; it maintains the ATP/ADP ratio and lessens adenine nucleotide degradation. Regulation of glycolytic pathway enzymes by the products of AMP deamination (IMP and NH4+) does not seem likely. During reamination there is a net production of fumarate, with the branch-chain amino acids potentially supplying a significant fraction of the amine; reamination, however, is probably not concurrent with a high rate of deamination. Evidence from some studies of AMP deaminase-deficient persons suggests that an intact purine nucleotide cycle is required for normal muscle function during intense exercise; the issue is clouded, however, by the occurrence of asymptomatic AMP deaminase deficiency. Skeletal muscle is capable of extensive adenine nucleotide degradation during severe, energy-depleting conditions. Purine nucleosides and bases not reincorporated by the salvage pathway must be synthesized de novo. The capacity for de novo synthesis differs among fiber types, being highest in muscle with the highest oxidative capacity.","author":[{"dropping-particle":"","family":"Tullson","given":"P C","non-dropping-particle":"","parse-names":false,"suffix":""},{"dropping-particle":"","family":"Terjung","given":"R L","non-dropping-particle":"","parse-names":false,"suffix":""}],"container-title":"Exercise and sport sciences reviews","id":"ITEM-1","issued":{"date-parts":[["1991"]]},"page":"507-37","title":"Adenine nucleotide metabolism in contracting skeletal muscle.","type":"article-journal","volume":"19"},"uris":["http://www.mendeley.com/documents/?uuid=ca9bb312-0b74-4790-8b2e-c76ae4138678","http://www.mendeley.com/documents/?uuid=1cdb33a4-159d-4139-bedf-10fe8df8035e"]}],"mendeley":{"formattedCitation":"&lt;sup&gt;28&lt;/sup&gt;","plainTextFormattedCitation":"28","previouslyFormattedCitation":"&lt;sup&gt;28&lt;/sup&gt;"},"properties":{"noteIndex":0},"schema":"https://github.com/citation-style-language/schema/raw/master/csl-citation.json"}</w:instrText>
      </w:r>
      <w:r w:rsidRPr="00955A58">
        <w:rPr>
          <w:rFonts w:asciiTheme="minorHAnsi" w:hAnsiTheme="minorHAnsi" w:cstheme="minorHAnsi"/>
          <w:color w:val="000000" w:themeColor="text1"/>
        </w:rPr>
        <w:fldChar w:fldCharType="separate"/>
      </w:r>
      <w:r w:rsidR="001944CE" w:rsidRPr="001944CE">
        <w:rPr>
          <w:rFonts w:asciiTheme="minorHAnsi" w:hAnsiTheme="minorHAnsi" w:cstheme="minorHAnsi"/>
          <w:noProof/>
          <w:color w:val="000000" w:themeColor="text1"/>
          <w:vertAlign w:val="superscript"/>
        </w:rPr>
        <w:t>28</w:t>
      </w:r>
      <w:r w:rsidRPr="00955A58">
        <w:rPr>
          <w:rFonts w:asciiTheme="minorHAnsi" w:hAnsiTheme="minorHAnsi" w:cstheme="minorHAnsi"/>
          <w:color w:val="000000" w:themeColor="text1"/>
        </w:rPr>
        <w:fldChar w:fldCharType="end"/>
      </w:r>
      <w:r w:rsidRPr="00955A58">
        <w:rPr>
          <w:rFonts w:asciiTheme="minorHAnsi" w:hAnsiTheme="minorHAnsi" w:cstheme="minorHAnsi"/>
          <w:color w:val="000000" w:themeColor="text1"/>
        </w:rPr>
        <w:t xml:space="preserve">. This indicates that </w:t>
      </w:r>
      <w:r w:rsidR="00B33484">
        <w:rPr>
          <w:rFonts w:asciiTheme="minorHAnsi" w:hAnsiTheme="minorHAnsi" w:cstheme="minorHAnsi"/>
          <w:color w:val="000000" w:themeColor="text1"/>
        </w:rPr>
        <w:t xml:space="preserve">the </w:t>
      </w:r>
      <w:r w:rsidRPr="00955A58">
        <w:rPr>
          <w:rFonts w:asciiTheme="minorHAnsi" w:hAnsiTheme="minorHAnsi" w:cstheme="minorHAnsi"/>
          <w:color w:val="000000" w:themeColor="text1"/>
        </w:rPr>
        <w:t>soleus muscle is somewhat more metabolic</w:t>
      </w:r>
      <w:r w:rsidR="00D72220">
        <w:rPr>
          <w:rFonts w:asciiTheme="minorHAnsi" w:hAnsiTheme="minorHAnsi" w:cstheme="minorHAnsi"/>
          <w:color w:val="000000" w:themeColor="text1"/>
        </w:rPr>
        <w:t>ally</w:t>
      </w:r>
      <w:r w:rsidRPr="00955A58">
        <w:rPr>
          <w:rFonts w:asciiTheme="minorHAnsi" w:hAnsiTheme="minorHAnsi" w:cstheme="minorHAnsi"/>
          <w:color w:val="000000" w:themeColor="text1"/>
        </w:rPr>
        <w:t xml:space="preserve"> stressed compared to</w:t>
      </w:r>
      <w:r w:rsidR="00B33484">
        <w:rPr>
          <w:rFonts w:asciiTheme="minorHAnsi" w:hAnsiTheme="minorHAnsi" w:cstheme="minorHAnsi"/>
          <w:color w:val="000000" w:themeColor="text1"/>
        </w:rPr>
        <w:t xml:space="preserve"> the</w:t>
      </w:r>
      <w:r w:rsidRPr="00955A58">
        <w:rPr>
          <w:rFonts w:asciiTheme="minorHAnsi" w:hAnsiTheme="minorHAnsi" w:cstheme="minorHAnsi"/>
          <w:color w:val="000000" w:themeColor="text1"/>
        </w:rPr>
        <w:t xml:space="preserve"> EDL muscle during incubation. This notion is also supported by findings of elevated AMPKα Thr172 and ACC Ser212 phosphorylation in</w:t>
      </w:r>
      <w:r w:rsidR="00B33484">
        <w:rPr>
          <w:rFonts w:asciiTheme="minorHAnsi" w:hAnsiTheme="minorHAnsi" w:cstheme="minorHAnsi"/>
          <w:color w:val="000000" w:themeColor="text1"/>
        </w:rPr>
        <w:t xml:space="preserve"> the</w:t>
      </w:r>
      <w:r w:rsidRPr="00955A58">
        <w:rPr>
          <w:rFonts w:asciiTheme="minorHAnsi" w:hAnsiTheme="minorHAnsi" w:cstheme="minorHAnsi"/>
          <w:color w:val="000000" w:themeColor="text1"/>
        </w:rPr>
        <w:t xml:space="preserve"> soleus muscle incubated with pyruvate (</w:t>
      </w:r>
      <w:r w:rsidRPr="00955A58">
        <w:rPr>
          <w:rFonts w:asciiTheme="minorHAnsi" w:hAnsiTheme="minorHAnsi" w:cstheme="minorHAnsi"/>
          <w:b/>
          <w:color w:val="000000" w:themeColor="text1"/>
        </w:rPr>
        <w:t xml:space="preserve">Figure </w:t>
      </w:r>
      <w:r w:rsidR="00CD080E">
        <w:rPr>
          <w:rFonts w:asciiTheme="minorHAnsi" w:hAnsiTheme="minorHAnsi" w:cstheme="minorHAnsi"/>
          <w:b/>
          <w:color w:val="000000" w:themeColor="text1"/>
        </w:rPr>
        <w:t>5</w:t>
      </w:r>
      <w:r w:rsidRPr="00955A58">
        <w:rPr>
          <w:rFonts w:asciiTheme="minorHAnsi" w:hAnsiTheme="minorHAnsi" w:cstheme="minorHAnsi"/>
          <w:color w:val="000000" w:themeColor="text1"/>
        </w:rPr>
        <w:t xml:space="preserve">). Importantly, the observed increase in IMP levels as well as AMPKα Thr172 and ACC Ser212 phosphorylation decrease when </w:t>
      </w:r>
      <w:r w:rsidR="00B33484">
        <w:rPr>
          <w:rFonts w:asciiTheme="minorHAnsi" w:hAnsiTheme="minorHAnsi" w:cstheme="minorHAnsi"/>
          <w:color w:val="000000" w:themeColor="text1"/>
        </w:rPr>
        <w:t xml:space="preserve">the </w:t>
      </w:r>
      <w:r w:rsidRPr="00955A58">
        <w:rPr>
          <w:rFonts w:asciiTheme="minorHAnsi" w:hAnsiTheme="minorHAnsi" w:cstheme="minorHAnsi"/>
          <w:color w:val="000000" w:themeColor="text1"/>
        </w:rPr>
        <w:t xml:space="preserve">soleus muscle is incubated with glucose. Hence, it seems advantageous to incubate isolated skeletal muscle in a glucose-containing buffer to minimize fluctuations in adenosine nucleotides and prevent a drop in muscle glycogen when muscles are incubated for a prolonged </w:t>
      </w:r>
      <w:proofErr w:type="gramStart"/>
      <w:r w:rsidRPr="00955A58">
        <w:rPr>
          <w:rFonts w:asciiTheme="minorHAnsi" w:hAnsiTheme="minorHAnsi" w:cstheme="minorHAnsi"/>
          <w:color w:val="000000" w:themeColor="text1"/>
        </w:rPr>
        <w:t>period of time</w:t>
      </w:r>
      <w:proofErr w:type="gramEnd"/>
      <w:r w:rsidRPr="00955A58">
        <w:rPr>
          <w:rFonts w:asciiTheme="minorHAnsi" w:hAnsiTheme="minorHAnsi" w:cstheme="minorHAnsi"/>
          <w:color w:val="000000" w:themeColor="text1"/>
        </w:rPr>
        <w:t xml:space="preserve">. </w:t>
      </w:r>
      <w:r w:rsidR="00D72220">
        <w:rPr>
          <w:rFonts w:asciiTheme="minorHAnsi" w:hAnsiTheme="minorHAnsi" w:cstheme="minorHAnsi"/>
          <w:color w:val="auto"/>
        </w:rPr>
        <w:t>With</w:t>
      </w:r>
      <w:r w:rsidR="00CD1775" w:rsidRPr="00CD1775">
        <w:rPr>
          <w:rFonts w:asciiTheme="minorHAnsi" w:hAnsiTheme="minorHAnsi" w:cstheme="minorHAnsi"/>
          <w:color w:val="auto"/>
        </w:rPr>
        <w:t xml:space="preserve"> regards to </w:t>
      </w:r>
      <w:r w:rsidR="00CD1775" w:rsidRPr="00CD1775">
        <w:rPr>
          <w:color w:val="auto"/>
        </w:rPr>
        <w:t>2-deoxy</w:t>
      </w:r>
      <w:r w:rsidR="00CD1775" w:rsidRPr="00382C6A">
        <w:rPr>
          <w:color w:val="auto"/>
        </w:rPr>
        <w:t>glucose uptake, we have evidence to suggest th</w:t>
      </w:r>
      <w:r w:rsidR="0013313B">
        <w:rPr>
          <w:color w:val="auto"/>
        </w:rPr>
        <w:t>at</w:t>
      </w:r>
      <w:r w:rsidR="00CD1775" w:rsidRPr="00382C6A">
        <w:rPr>
          <w:color w:val="auto"/>
        </w:rPr>
        <w:t xml:space="preserve"> incubating muscles for 6 to 8 h in t</w:t>
      </w:r>
      <w:r w:rsidR="00CD1775" w:rsidRPr="00CD3E6D">
        <w:rPr>
          <w:color w:val="auto"/>
        </w:rPr>
        <w:t>he presence of pyruvate will increase basal/resting</w:t>
      </w:r>
      <w:r w:rsidR="0013313B">
        <w:rPr>
          <w:color w:val="auto"/>
        </w:rPr>
        <w:t xml:space="preserve"> glucose</w:t>
      </w:r>
      <w:r w:rsidR="00CD1775" w:rsidRPr="00CD3E6D">
        <w:rPr>
          <w:color w:val="auto"/>
        </w:rPr>
        <w:t xml:space="preserve"> uptake rates</w:t>
      </w:r>
      <w:r w:rsidR="00CD1775" w:rsidRPr="00713DFF">
        <w:rPr>
          <w:color w:val="auto"/>
        </w:rPr>
        <w:t xml:space="preserve">. </w:t>
      </w:r>
      <w:r w:rsidR="00CD1775" w:rsidRPr="00CD1775">
        <w:rPr>
          <w:color w:val="auto"/>
        </w:rPr>
        <w:t>Incubating muscles in a media</w:t>
      </w:r>
      <w:r w:rsidR="0013313B">
        <w:rPr>
          <w:color w:val="auto"/>
        </w:rPr>
        <w:t xml:space="preserve"> containing glucose</w:t>
      </w:r>
      <w:r w:rsidR="00382C6A">
        <w:rPr>
          <w:color w:val="auto"/>
        </w:rPr>
        <w:t xml:space="preserve"> seems to prevent such increase in </w:t>
      </w:r>
      <w:r w:rsidR="00CD1775" w:rsidRPr="00CD1775">
        <w:rPr>
          <w:color w:val="auto"/>
        </w:rPr>
        <w:t>glucose uptake</w:t>
      </w:r>
      <w:r w:rsidR="00382C6A">
        <w:rPr>
          <w:color w:val="auto"/>
        </w:rPr>
        <w:t xml:space="preserve"> (unpublished data).</w:t>
      </w:r>
    </w:p>
    <w:p w14:paraId="7F5815FC" w14:textId="3133E33C" w:rsidR="004A71E4" w:rsidRPr="001B1519" w:rsidRDefault="004A71E4" w:rsidP="00BB6705">
      <w:pPr>
        <w:rPr>
          <w:rFonts w:asciiTheme="minorHAnsi" w:hAnsiTheme="minorHAnsi" w:cstheme="minorHAnsi"/>
          <w:color w:val="808080" w:themeColor="background1" w:themeShade="80"/>
        </w:rPr>
      </w:pPr>
    </w:p>
    <w:p w14:paraId="3C9083F6" w14:textId="692F60DE" w:rsidR="00B32616" w:rsidRPr="001B1519" w:rsidRDefault="00B32616" w:rsidP="00BB6705">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6E211412" w14:textId="130714AC" w:rsidR="00157093" w:rsidRDefault="00157093" w:rsidP="00BB6705">
      <w:pPr>
        <w:rPr>
          <w:rFonts w:asciiTheme="minorHAnsi" w:hAnsiTheme="minorHAnsi" w:cstheme="minorHAnsi"/>
          <w:b/>
          <w:color w:val="000000" w:themeColor="text1"/>
        </w:rPr>
      </w:pPr>
      <w:r w:rsidRPr="00955A58">
        <w:rPr>
          <w:rFonts w:asciiTheme="minorHAnsi" w:hAnsiTheme="minorHAnsi" w:cstheme="minorHAnsi"/>
          <w:b/>
          <w:color w:val="000000" w:themeColor="text1"/>
        </w:rPr>
        <w:t>Figure 1:</w:t>
      </w:r>
      <w:r>
        <w:rPr>
          <w:rFonts w:asciiTheme="minorHAnsi" w:hAnsiTheme="minorHAnsi" w:cstheme="minorHAnsi"/>
          <w:b/>
          <w:color w:val="000000" w:themeColor="text1"/>
        </w:rPr>
        <w:t xml:space="preserve"> Incubation system. </w:t>
      </w:r>
      <w:r w:rsidR="006C2604" w:rsidRPr="006C2604">
        <w:rPr>
          <w:rFonts w:asciiTheme="minorHAnsi" w:hAnsiTheme="minorHAnsi" w:cstheme="minorHAnsi"/>
          <w:bCs/>
          <w:color w:val="000000" w:themeColor="text1"/>
        </w:rPr>
        <w:t>(</w:t>
      </w:r>
      <w:r w:rsidRPr="006C2604">
        <w:rPr>
          <w:rFonts w:asciiTheme="minorHAnsi" w:hAnsiTheme="minorHAnsi" w:cstheme="minorHAnsi"/>
          <w:b/>
          <w:bCs/>
          <w:color w:val="000000" w:themeColor="text1"/>
        </w:rPr>
        <w:t>A</w:t>
      </w:r>
      <w:r>
        <w:rPr>
          <w:rFonts w:asciiTheme="minorHAnsi" w:hAnsiTheme="minorHAnsi" w:cstheme="minorHAnsi"/>
          <w:color w:val="000000" w:themeColor="text1"/>
        </w:rPr>
        <w:t xml:space="preserve">) Myograph system with four single incubation chambers. </w:t>
      </w:r>
      <w:r w:rsidR="006C2604">
        <w:rPr>
          <w:rFonts w:asciiTheme="minorHAnsi" w:hAnsiTheme="minorHAnsi" w:cstheme="minorHAnsi"/>
          <w:color w:val="000000" w:themeColor="text1"/>
        </w:rPr>
        <w:t>(</w:t>
      </w:r>
      <w:r w:rsidRPr="006C2604">
        <w:rPr>
          <w:rFonts w:asciiTheme="minorHAnsi" w:hAnsiTheme="minorHAnsi" w:cstheme="minorHAnsi"/>
          <w:b/>
          <w:bCs/>
          <w:color w:val="000000" w:themeColor="text1"/>
        </w:rPr>
        <w:t>B</w:t>
      </w:r>
      <w:r>
        <w:rPr>
          <w:rFonts w:asciiTheme="minorHAnsi" w:hAnsiTheme="minorHAnsi" w:cstheme="minorHAnsi"/>
          <w:color w:val="000000" w:themeColor="text1"/>
        </w:rPr>
        <w:t>) Customized incubation hooks.</w:t>
      </w:r>
      <w:r>
        <w:rPr>
          <w:rFonts w:asciiTheme="minorHAnsi" w:hAnsiTheme="minorHAnsi" w:cstheme="minorHAnsi"/>
          <w:b/>
          <w:color w:val="000000" w:themeColor="text1"/>
        </w:rPr>
        <w:t xml:space="preserve"> </w:t>
      </w:r>
    </w:p>
    <w:p w14:paraId="590F4955" w14:textId="77777777" w:rsidR="00157093" w:rsidRDefault="00157093" w:rsidP="00BB6705">
      <w:pPr>
        <w:rPr>
          <w:rFonts w:asciiTheme="minorHAnsi" w:hAnsiTheme="minorHAnsi" w:cstheme="minorHAnsi"/>
          <w:b/>
          <w:color w:val="000000" w:themeColor="text1"/>
        </w:rPr>
      </w:pPr>
    </w:p>
    <w:p w14:paraId="0B4F5970" w14:textId="4DC1CD7D" w:rsidR="00955A58" w:rsidRPr="00955A58" w:rsidRDefault="00955A58" w:rsidP="00BB6705">
      <w:pPr>
        <w:rPr>
          <w:rFonts w:asciiTheme="minorHAnsi" w:hAnsiTheme="minorHAnsi" w:cstheme="minorHAnsi"/>
          <w:color w:val="000000" w:themeColor="text1"/>
        </w:rPr>
      </w:pPr>
      <w:r w:rsidRPr="00955A58">
        <w:rPr>
          <w:rFonts w:asciiTheme="minorHAnsi" w:hAnsiTheme="minorHAnsi" w:cstheme="minorHAnsi"/>
          <w:b/>
          <w:color w:val="000000" w:themeColor="text1"/>
        </w:rPr>
        <w:t xml:space="preserve">Figure </w:t>
      </w:r>
      <w:r w:rsidR="00157093">
        <w:rPr>
          <w:rFonts w:asciiTheme="minorHAnsi" w:hAnsiTheme="minorHAnsi" w:cstheme="minorHAnsi"/>
          <w:b/>
          <w:color w:val="000000" w:themeColor="text1"/>
        </w:rPr>
        <w:t>2</w:t>
      </w:r>
      <w:r w:rsidRPr="00955A58">
        <w:rPr>
          <w:rFonts w:asciiTheme="minorHAnsi" w:hAnsiTheme="minorHAnsi" w:cstheme="minorHAnsi"/>
          <w:b/>
          <w:color w:val="000000" w:themeColor="text1"/>
        </w:rPr>
        <w:t>: Glucose uptake in isolated mature skeletal muscle from mice.</w:t>
      </w:r>
      <w:r w:rsidRPr="00955A58">
        <w:rPr>
          <w:rFonts w:asciiTheme="minorHAnsi" w:hAnsiTheme="minorHAnsi" w:cstheme="minorHAnsi"/>
          <w:color w:val="000000" w:themeColor="text1"/>
        </w:rPr>
        <w:t xml:space="preserve"> 2-deoxyglucose uptake was determined in isolated soleus (black bars) and EDL (gray bars) muscle</w:t>
      </w:r>
      <w:r w:rsidR="00B33484">
        <w:rPr>
          <w:rFonts w:asciiTheme="minorHAnsi" w:hAnsiTheme="minorHAnsi" w:cstheme="minorHAnsi"/>
          <w:color w:val="000000" w:themeColor="text1"/>
        </w:rPr>
        <w:t>s</w:t>
      </w:r>
      <w:r w:rsidRPr="00955A58">
        <w:rPr>
          <w:rFonts w:asciiTheme="minorHAnsi" w:hAnsiTheme="minorHAnsi" w:cstheme="minorHAnsi"/>
          <w:color w:val="000000" w:themeColor="text1"/>
        </w:rPr>
        <w:t xml:space="preserve"> in response to a </w:t>
      </w:r>
      <w:proofErr w:type="spellStart"/>
      <w:r w:rsidRPr="00955A58">
        <w:rPr>
          <w:rFonts w:asciiTheme="minorHAnsi" w:hAnsiTheme="minorHAnsi" w:cstheme="minorHAnsi"/>
          <w:color w:val="000000" w:themeColor="text1"/>
        </w:rPr>
        <w:t>submaximal</w:t>
      </w:r>
      <w:r w:rsidR="0013313B">
        <w:rPr>
          <w:rFonts w:asciiTheme="minorHAnsi" w:hAnsiTheme="minorHAnsi" w:cstheme="minorHAnsi"/>
          <w:color w:val="000000" w:themeColor="text1"/>
        </w:rPr>
        <w:t>ly</w:t>
      </w:r>
      <w:proofErr w:type="spellEnd"/>
      <w:r w:rsidR="0013313B">
        <w:rPr>
          <w:rFonts w:asciiTheme="minorHAnsi" w:hAnsiTheme="minorHAnsi" w:cstheme="minorHAnsi"/>
          <w:color w:val="000000" w:themeColor="text1"/>
        </w:rPr>
        <w:t xml:space="preserve"> effective</w:t>
      </w:r>
      <w:r w:rsidRPr="00955A58">
        <w:rPr>
          <w:rFonts w:asciiTheme="minorHAnsi" w:hAnsiTheme="minorHAnsi" w:cstheme="minorHAnsi"/>
          <w:color w:val="000000" w:themeColor="text1"/>
        </w:rPr>
        <w:t xml:space="preserve"> insulin concentration (100 </w:t>
      </w:r>
      <w:proofErr w:type="spellStart"/>
      <w:r w:rsidRPr="00955A58">
        <w:rPr>
          <w:rFonts w:asciiTheme="minorHAnsi" w:hAnsiTheme="minorHAnsi" w:cstheme="minorHAnsi"/>
          <w:color w:val="000000" w:themeColor="text1"/>
        </w:rPr>
        <w:t>μU</w:t>
      </w:r>
      <w:proofErr w:type="spellEnd"/>
      <w:r w:rsidRPr="00955A58">
        <w:rPr>
          <w:rFonts w:asciiTheme="minorHAnsi" w:hAnsiTheme="minorHAnsi" w:cstheme="minorHAnsi"/>
          <w:color w:val="000000" w:themeColor="text1"/>
        </w:rPr>
        <w:t>/mL), a maximal</w:t>
      </w:r>
      <w:r w:rsidR="0013313B">
        <w:rPr>
          <w:rFonts w:asciiTheme="minorHAnsi" w:hAnsiTheme="minorHAnsi" w:cstheme="minorHAnsi"/>
          <w:color w:val="000000" w:themeColor="text1"/>
        </w:rPr>
        <w:t>ly effective</w:t>
      </w:r>
      <w:r w:rsidRPr="00955A58">
        <w:rPr>
          <w:rFonts w:asciiTheme="minorHAnsi" w:hAnsiTheme="minorHAnsi" w:cstheme="minorHAnsi"/>
          <w:color w:val="000000" w:themeColor="text1"/>
        </w:rPr>
        <w:t xml:space="preserve"> insulin concentration (10 </w:t>
      </w:r>
      <w:proofErr w:type="spellStart"/>
      <w:r w:rsidRPr="00955A58">
        <w:rPr>
          <w:rFonts w:asciiTheme="minorHAnsi" w:hAnsiTheme="minorHAnsi" w:cstheme="minorHAnsi"/>
          <w:color w:val="000000" w:themeColor="text1"/>
        </w:rPr>
        <w:t>mU</w:t>
      </w:r>
      <w:proofErr w:type="spellEnd"/>
      <w:r w:rsidRPr="00955A58">
        <w:rPr>
          <w:rFonts w:asciiTheme="minorHAnsi" w:hAnsiTheme="minorHAnsi" w:cstheme="minorHAnsi"/>
          <w:color w:val="000000" w:themeColor="text1"/>
        </w:rPr>
        <w:t>/mL), and electrically</w:t>
      </w:r>
      <w:r w:rsidR="007C0689">
        <w:rPr>
          <w:rFonts w:asciiTheme="minorHAnsi" w:hAnsiTheme="minorHAnsi" w:cstheme="minorHAnsi"/>
          <w:color w:val="000000" w:themeColor="text1"/>
        </w:rPr>
        <w:t xml:space="preserve"> </w:t>
      </w:r>
      <w:r w:rsidRPr="00955A58">
        <w:rPr>
          <w:rFonts w:asciiTheme="minorHAnsi" w:hAnsiTheme="minorHAnsi" w:cstheme="minorHAnsi"/>
          <w:color w:val="000000" w:themeColor="text1"/>
        </w:rPr>
        <w:t xml:space="preserve">induced contractions (0.2 </w:t>
      </w:r>
      <w:proofErr w:type="spellStart"/>
      <w:r w:rsidRPr="00955A58">
        <w:rPr>
          <w:rFonts w:asciiTheme="minorHAnsi" w:hAnsiTheme="minorHAnsi" w:cstheme="minorHAnsi"/>
          <w:color w:val="000000" w:themeColor="text1"/>
        </w:rPr>
        <w:t>ms</w:t>
      </w:r>
      <w:proofErr w:type="spellEnd"/>
      <w:r w:rsidRPr="00955A58">
        <w:rPr>
          <w:rFonts w:asciiTheme="minorHAnsi" w:hAnsiTheme="minorHAnsi" w:cstheme="minorHAnsi"/>
          <w:color w:val="000000" w:themeColor="text1"/>
        </w:rPr>
        <w:t xml:space="preserve"> pulse, 100 Hz, 1</w:t>
      </w:r>
      <w:r w:rsidR="0064407D">
        <w:rPr>
          <w:rFonts w:asciiTheme="minorHAnsi" w:hAnsiTheme="minorHAnsi" w:cstheme="minorHAnsi"/>
          <w:color w:val="000000" w:themeColor="text1"/>
        </w:rPr>
        <w:t xml:space="preserve"> </w:t>
      </w:r>
      <w:r w:rsidRPr="00955A58">
        <w:rPr>
          <w:rFonts w:asciiTheme="minorHAnsi" w:hAnsiTheme="minorHAnsi" w:cstheme="minorHAnsi"/>
          <w:color w:val="000000" w:themeColor="text1"/>
        </w:rPr>
        <w:t xml:space="preserve">s/15s, 30 V, 10 min). Data were analyzed by Students </w:t>
      </w:r>
      <w:proofErr w:type="spellStart"/>
      <w:r w:rsidRPr="00955A58">
        <w:rPr>
          <w:rFonts w:asciiTheme="minorHAnsi" w:hAnsiTheme="minorHAnsi" w:cstheme="minorHAnsi"/>
          <w:i/>
          <w:color w:val="000000" w:themeColor="text1"/>
        </w:rPr>
        <w:t>t</w:t>
      </w:r>
      <w:proofErr w:type="spellEnd"/>
      <w:r w:rsidRPr="00955A58">
        <w:rPr>
          <w:rFonts w:asciiTheme="minorHAnsi" w:hAnsiTheme="minorHAnsi" w:cstheme="minorHAnsi"/>
          <w:color w:val="000000" w:themeColor="text1"/>
        </w:rPr>
        <w:t xml:space="preserve"> test within each group. ###p&lt;0.001, ##p&lt;0.01, and #p&lt;0.05 vs. soleus muscle. Values are means ± SEM. n = 4-6 per group. </w:t>
      </w:r>
      <w:r w:rsidR="006C2604">
        <w:rPr>
          <w:rFonts w:asciiTheme="minorHAnsi" w:hAnsiTheme="minorHAnsi" w:cstheme="minorHAnsi"/>
          <w:color w:val="000000" w:themeColor="text1"/>
        </w:rPr>
        <w:t xml:space="preserve">h, </w:t>
      </w:r>
      <w:r w:rsidRPr="00955A58">
        <w:rPr>
          <w:rFonts w:asciiTheme="minorHAnsi" w:hAnsiTheme="minorHAnsi" w:cstheme="minorHAnsi"/>
          <w:color w:val="000000" w:themeColor="text1"/>
        </w:rPr>
        <w:t xml:space="preserve">hour. </w:t>
      </w:r>
    </w:p>
    <w:p w14:paraId="7E26C2A0" w14:textId="77777777" w:rsidR="00955A58" w:rsidRPr="00955A58" w:rsidRDefault="00955A58" w:rsidP="00BB6705">
      <w:pPr>
        <w:rPr>
          <w:rFonts w:asciiTheme="minorHAnsi" w:hAnsiTheme="minorHAnsi" w:cstheme="minorHAnsi"/>
          <w:color w:val="000000" w:themeColor="text1"/>
        </w:rPr>
      </w:pPr>
    </w:p>
    <w:p w14:paraId="30056305" w14:textId="20076525" w:rsidR="00955A58" w:rsidRPr="00955A58" w:rsidRDefault="00955A58" w:rsidP="00BB6705">
      <w:pPr>
        <w:rPr>
          <w:rFonts w:asciiTheme="minorHAnsi" w:hAnsiTheme="minorHAnsi" w:cstheme="minorHAnsi"/>
          <w:color w:val="000000" w:themeColor="text1"/>
        </w:rPr>
      </w:pPr>
      <w:r w:rsidRPr="00955A58">
        <w:rPr>
          <w:rFonts w:asciiTheme="minorHAnsi" w:hAnsiTheme="minorHAnsi" w:cstheme="minorHAnsi"/>
          <w:b/>
          <w:color w:val="000000" w:themeColor="text1"/>
        </w:rPr>
        <w:t xml:space="preserve">Figure </w:t>
      </w:r>
      <w:r w:rsidR="00157093">
        <w:rPr>
          <w:rFonts w:asciiTheme="minorHAnsi" w:hAnsiTheme="minorHAnsi" w:cstheme="minorHAnsi"/>
          <w:b/>
          <w:color w:val="000000" w:themeColor="text1"/>
        </w:rPr>
        <w:t>3</w:t>
      </w:r>
      <w:r w:rsidRPr="00955A58">
        <w:rPr>
          <w:rFonts w:asciiTheme="minorHAnsi" w:hAnsiTheme="minorHAnsi" w:cstheme="minorHAnsi"/>
          <w:b/>
          <w:color w:val="000000" w:themeColor="text1"/>
        </w:rPr>
        <w:t>: Muscle force curves in response to electrically</w:t>
      </w:r>
      <w:r w:rsidR="007C0689">
        <w:rPr>
          <w:rFonts w:asciiTheme="minorHAnsi" w:hAnsiTheme="minorHAnsi" w:cstheme="minorHAnsi"/>
          <w:b/>
          <w:color w:val="000000" w:themeColor="text1"/>
        </w:rPr>
        <w:t xml:space="preserve"> </w:t>
      </w:r>
      <w:r w:rsidRPr="00955A58">
        <w:rPr>
          <w:rFonts w:asciiTheme="minorHAnsi" w:hAnsiTheme="minorHAnsi" w:cstheme="minorHAnsi"/>
          <w:b/>
          <w:color w:val="000000" w:themeColor="text1"/>
        </w:rPr>
        <w:t xml:space="preserve">induced contractions. </w:t>
      </w:r>
      <w:r w:rsidRPr="00955A58">
        <w:rPr>
          <w:rFonts w:asciiTheme="minorHAnsi" w:hAnsiTheme="minorHAnsi" w:cstheme="minorHAnsi"/>
          <w:color w:val="000000" w:themeColor="text1"/>
        </w:rPr>
        <w:t xml:space="preserve">Peak force production during electrical stimulation was calculated for </w:t>
      </w:r>
      <w:r w:rsidR="00B33484">
        <w:rPr>
          <w:rFonts w:asciiTheme="minorHAnsi" w:hAnsiTheme="minorHAnsi" w:cstheme="minorHAnsi"/>
          <w:color w:val="000000" w:themeColor="text1"/>
        </w:rPr>
        <w:t xml:space="preserve">the </w:t>
      </w:r>
      <w:r w:rsidRPr="00955A58">
        <w:rPr>
          <w:rFonts w:asciiTheme="minorHAnsi" w:hAnsiTheme="minorHAnsi" w:cstheme="minorHAnsi"/>
          <w:color w:val="000000" w:themeColor="text1"/>
        </w:rPr>
        <w:t xml:space="preserve">soleus (black dots) and EDL (gray dots) muscle. Each single value corresponds to an average of the last 500 </w:t>
      </w:r>
      <w:proofErr w:type="spellStart"/>
      <w:r w:rsidRPr="00955A58">
        <w:rPr>
          <w:rFonts w:asciiTheme="minorHAnsi" w:hAnsiTheme="minorHAnsi" w:cstheme="minorHAnsi"/>
          <w:color w:val="000000" w:themeColor="text1"/>
        </w:rPr>
        <w:t>ms</w:t>
      </w:r>
      <w:proofErr w:type="spellEnd"/>
      <w:r w:rsidRPr="00955A58">
        <w:rPr>
          <w:rFonts w:asciiTheme="minorHAnsi" w:hAnsiTheme="minorHAnsi" w:cstheme="minorHAnsi"/>
          <w:color w:val="000000" w:themeColor="text1"/>
        </w:rPr>
        <w:t xml:space="preserve"> of each 1</w:t>
      </w:r>
      <w:r w:rsidR="00D72220">
        <w:rPr>
          <w:rFonts w:asciiTheme="minorHAnsi" w:hAnsiTheme="minorHAnsi" w:cstheme="minorHAnsi"/>
          <w:color w:val="000000" w:themeColor="text1"/>
        </w:rPr>
        <w:t>-</w:t>
      </w:r>
      <w:r w:rsidRPr="00955A58">
        <w:rPr>
          <w:rFonts w:asciiTheme="minorHAnsi" w:hAnsiTheme="minorHAnsi" w:cstheme="minorHAnsi"/>
          <w:color w:val="000000" w:themeColor="text1"/>
        </w:rPr>
        <w:t xml:space="preserve">s </w:t>
      </w:r>
      <w:r w:rsidRPr="00955A58">
        <w:rPr>
          <w:rFonts w:asciiTheme="minorHAnsi" w:hAnsiTheme="minorHAnsi" w:cstheme="minorHAnsi"/>
          <w:color w:val="000000" w:themeColor="text1"/>
        </w:rPr>
        <w:lastRenderedPageBreak/>
        <w:t xml:space="preserve">stimulation period. Values are means ± SEM. n = 5-6 per group. s, second. </w:t>
      </w:r>
      <w:proofErr w:type="spellStart"/>
      <w:r w:rsidRPr="00955A58">
        <w:rPr>
          <w:rFonts w:asciiTheme="minorHAnsi" w:hAnsiTheme="minorHAnsi" w:cstheme="minorHAnsi"/>
          <w:color w:val="000000" w:themeColor="text1"/>
        </w:rPr>
        <w:t>mN</w:t>
      </w:r>
      <w:proofErr w:type="spellEnd"/>
      <w:r w:rsidRPr="00955A58">
        <w:rPr>
          <w:rFonts w:asciiTheme="minorHAnsi" w:hAnsiTheme="minorHAnsi" w:cstheme="minorHAnsi"/>
          <w:color w:val="000000" w:themeColor="text1"/>
        </w:rPr>
        <w:t>, milli-</w:t>
      </w:r>
      <w:r w:rsidR="00291F5B">
        <w:rPr>
          <w:rFonts w:asciiTheme="minorHAnsi" w:hAnsiTheme="minorHAnsi" w:cstheme="minorHAnsi"/>
          <w:color w:val="000000" w:themeColor="text1"/>
        </w:rPr>
        <w:t>N</w:t>
      </w:r>
      <w:r w:rsidRPr="00955A58">
        <w:rPr>
          <w:rFonts w:asciiTheme="minorHAnsi" w:hAnsiTheme="minorHAnsi" w:cstheme="minorHAnsi"/>
          <w:color w:val="000000" w:themeColor="text1"/>
        </w:rPr>
        <w:t>ewton.</w:t>
      </w:r>
    </w:p>
    <w:p w14:paraId="59B48A0F" w14:textId="77777777" w:rsidR="00955A58" w:rsidRDefault="00955A58" w:rsidP="00BB6705">
      <w:pPr>
        <w:rPr>
          <w:rFonts w:asciiTheme="minorHAnsi" w:hAnsiTheme="minorHAnsi" w:cstheme="minorHAnsi"/>
          <w:color w:val="000000" w:themeColor="text1"/>
        </w:rPr>
      </w:pPr>
    </w:p>
    <w:p w14:paraId="0E305D64" w14:textId="37F5FE45" w:rsidR="00DA2DB5" w:rsidRPr="001F426A" w:rsidRDefault="00DA2DB5" w:rsidP="00BB6705">
      <w:pPr>
        <w:rPr>
          <w:rFonts w:asciiTheme="minorHAnsi" w:hAnsiTheme="minorHAnsi" w:cstheme="minorHAnsi"/>
          <w:color w:val="000000" w:themeColor="text1"/>
        </w:rPr>
      </w:pPr>
      <w:r w:rsidRPr="00DA2DB5">
        <w:rPr>
          <w:rFonts w:asciiTheme="minorHAnsi" w:hAnsiTheme="minorHAnsi" w:cstheme="minorHAnsi"/>
          <w:b/>
          <w:color w:val="000000" w:themeColor="text1"/>
        </w:rPr>
        <w:t xml:space="preserve">Figure </w:t>
      </w:r>
      <w:r w:rsidR="00157093">
        <w:rPr>
          <w:rFonts w:asciiTheme="minorHAnsi" w:hAnsiTheme="minorHAnsi" w:cstheme="minorHAnsi"/>
          <w:b/>
          <w:color w:val="000000" w:themeColor="text1"/>
        </w:rPr>
        <w:t>4</w:t>
      </w:r>
      <w:r w:rsidRPr="00DA2DB5">
        <w:rPr>
          <w:rFonts w:asciiTheme="minorHAnsi" w:hAnsiTheme="minorHAnsi" w:cstheme="minorHAnsi"/>
          <w:b/>
          <w:color w:val="000000" w:themeColor="text1"/>
        </w:rPr>
        <w:t xml:space="preserve">: Representative </w:t>
      </w:r>
      <w:r w:rsidR="00D72220">
        <w:rPr>
          <w:rFonts w:asciiTheme="minorHAnsi" w:hAnsiTheme="minorHAnsi" w:cstheme="minorHAnsi"/>
          <w:b/>
          <w:color w:val="000000" w:themeColor="text1"/>
        </w:rPr>
        <w:t>w</w:t>
      </w:r>
      <w:r w:rsidRPr="00DA2DB5">
        <w:rPr>
          <w:rFonts w:asciiTheme="minorHAnsi" w:hAnsiTheme="minorHAnsi" w:cstheme="minorHAnsi"/>
          <w:b/>
          <w:color w:val="000000" w:themeColor="text1"/>
        </w:rPr>
        <w:t>estern blots of</w:t>
      </w:r>
      <w:r w:rsidRPr="005927FE">
        <w:rPr>
          <w:rFonts w:asciiTheme="minorHAnsi" w:hAnsiTheme="minorHAnsi" w:cstheme="minorHAnsi"/>
          <w:b/>
          <w:color w:val="000000" w:themeColor="text1"/>
        </w:rPr>
        <w:t xml:space="preserve"> Akt Thr308, TBC1D4 Ser588, AMPKα Thr172 and ACC Ser212</w:t>
      </w:r>
      <w:r w:rsidRPr="0041084C">
        <w:rPr>
          <w:rFonts w:asciiTheme="minorHAnsi" w:hAnsiTheme="minorHAnsi" w:cstheme="minorHAnsi"/>
          <w:b/>
          <w:color w:val="000000" w:themeColor="text1"/>
        </w:rPr>
        <w:t xml:space="preserve"> phosphorylation</w:t>
      </w:r>
      <w:r>
        <w:rPr>
          <w:rFonts w:asciiTheme="minorHAnsi" w:hAnsiTheme="minorHAnsi" w:cstheme="minorHAnsi"/>
          <w:b/>
          <w:color w:val="000000" w:themeColor="text1"/>
        </w:rPr>
        <w:t xml:space="preserve"> as well as Akt2, TBC1D4, AMPK</w:t>
      </w:r>
      <w:r w:rsidRPr="00955A58">
        <w:rPr>
          <w:rFonts w:asciiTheme="minorHAnsi" w:hAnsiTheme="minorHAnsi" w:cstheme="minorHAnsi"/>
          <w:b/>
          <w:color w:val="000000" w:themeColor="text1"/>
        </w:rPr>
        <w:t>α</w:t>
      </w:r>
      <w:r>
        <w:rPr>
          <w:rFonts w:asciiTheme="minorHAnsi" w:hAnsiTheme="minorHAnsi" w:cstheme="minorHAnsi"/>
          <w:b/>
          <w:color w:val="000000" w:themeColor="text1"/>
        </w:rPr>
        <w:t>2 and ACC protein</w:t>
      </w:r>
      <w:r w:rsidR="001F426A">
        <w:rPr>
          <w:rFonts w:asciiTheme="minorHAnsi" w:hAnsiTheme="minorHAnsi" w:cstheme="minorHAnsi"/>
          <w:b/>
          <w:color w:val="000000" w:themeColor="text1"/>
        </w:rPr>
        <w:t>.</w:t>
      </w:r>
      <w:r w:rsidR="008B0322">
        <w:rPr>
          <w:rFonts w:asciiTheme="minorHAnsi" w:hAnsiTheme="minorHAnsi" w:cstheme="minorHAnsi"/>
          <w:b/>
          <w:color w:val="000000" w:themeColor="text1"/>
        </w:rPr>
        <w:t xml:space="preserve"> </w:t>
      </w:r>
      <w:r w:rsidR="008B0322" w:rsidRPr="00DF48BB">
        <w:rPr>
          <w:rFonts w:asciiTheme="minorHAnsi" w:hAnsiTheme="minorHAnsi" w:cstheme="minorHAnsi"/>
          <w:color w:val="000000" w:themeColor="text1"/>
        </w:rPr>
        <w:t>W</w:t>
      </w:r>
      <w:r w:rsidR="008B0322">
        <w:t xml:space="preserve">estern blot analyses were performed on the </w:t>
      </w:r>
      <w:r w:rsidR="008B0322" w:rsidRPr="00842507">
        <w:t>mouse soleus and EDL m</w:t>
      </w:r>
      <w:r w:rsidR="008B0322">
        <w:t xml:space="preserve">uscle samples described in </w:t>
      </w:r>
      <w:r w:rsidR="006C2604">
        <w:t>F</w:t>
      </w:r>
      <w:r w:rsidR="008B0322">
        <w:t>igure</w:t>
      </w:r>
      <w:r w:rsidR="008B0322" w:rsidRPr="00842507">
        <w:t xml:space="preserve"> </w:t>
      </w:r>
      <w:r w:rsidR="002F7C50">
        <w:t>2</w:t>
      </w:r>
      <w:r w:rsidR="001F426A">
        <w:rPr>
          <w:rFonts w:asciiTheme="minorHAnsi" w:hAnsiTheme="minorHAnsi" w:cstheme="minorHAnsi"/>
          <w:color w:val="000000" w:themeColor="text1"/>
        </w:rPr>
        <w:t xml:space="preserve">B, Basal. S, </w:t>
      </w:r>
      <w:proofErr w:type="spellStart"/>
      <w:r w:rsidR="001F426A">
        <w:rPr>
          <w:rFonts w:asciiTheme="minorHAnsi" w:hAnsiTheme="minorHAnsi" w:cstheme="minorHAnsi"/>
          <w:color w:val="000000" w:themeColor="text1"/>
        </w:rPr>
        <w:t>submaximal</w:t>
      </w:r>
      <w:r w:rsidR="00CD3E6D">
        <w:rPr>
          <w:rFonts w:asciiTheme="minorHAnsi" w:hAnsiTheme="minorHAnsi" w:cstheme="minorHAnsi"/>
          <w:color w:val="000000" w:themeColor="text1"/>
        </w:rPr>
        <w:t>ly</w:t>
      </w:r>
      <w:proofErr w:type="spellEnd"/>
      <w:r w:rsidR="00CD3E6D">
        <w:rPr>
          <w:rFonts w:asciiTheme="minorHAnsi" w:hAnsiTheme="minorHAnsi" w:cstheme="minorHAnsi"/>
          <w:color w:val="000000" w:themeColor="text1"/>
        </w:rPr>
        <w:t xml:space="preserve"> effective</w:t>
      </w:r>
      <w:r w:rsidR="001F426A">
        <w:rPr>
          <w:rFonts w:asciiTheme="minorHAnsi" w:hAnsiTheme="minorHAnsi" w:cstheme="minorHAnsi"/>
          <w:color w:val="000000" w:themeColor="text1"/>
        </w:rPr>
        <w:t xml:space="preserve"> insulin. M, maximal</w:t>
      </w:r>
      <w:r w:rsidR="00CD3E6D">
        <w:rPr>
          <w:rFonts w:asciiTheme="minorHAnsi" w:hAnsiTheme="minorHAnsi" w:cstheme="minorHAnsi"/>
          <w:color w:val="000000" w:themeColor="text1"/>
        </w:rPr>
        <w:t>ly effective</w:t>
      </w:r>
      <w:r w:rsidR="001F426A">
        <w:rPr>
          <w:rFonts w:asciiTheme="minorHAnsi" w:hAnsiTheme="minorHAnsi" w:cstheme="minorHAnsi"/>
          <w:color w:val="000000" w:themeColor="text1"/>
        </w:rPr>
        <w:t xml:space="preserve"> insulin. C, contraction.</w:t>
      </w:r>
    </w:p>
    <w:p w14:paraId="1C1D1D9C" w14:textId="77777777" w:rsidR="00DA2DB5" w:rsidRPr="00955A58" w:rsidRDefault="00DA2DB5" w:rsidP="00BB6705">
      <w:pPr>
        <w:rPr>
          <w:rFonts w:asciiTheme="minorHAnsi" w:hAnsiTheme="minorHAnsi" w:cstheme="minorHAnsi"/>
          <w:color w:val="000000" w:themeColor="text1"/>
        </w:rPr>
      </w:pPr>
    </w:p>
    <w:p w14:paraId="7E215A15" w14:textId="1C42FF9A" w:rsidR="00955A58" w:rsidRPr="00955A58" w:rsidRDefault="00955A58" w:rsidP="00BB6705">
      <w:pPr>
        <w:rPr>
          <w:rFonts w:asciiTheme="minorHAnsi" w:hAnsiTheme="minorHAnsi" w:cstheme="minorHAnsi"/>
          <w:b/>
          <w:color w:val="000000" w:themeColor="text1"/>
        </w:rPr>
      </w:pPr>
      <w:r w:rsidRPr="00955A58">
        <w:rPr>
          <w:rFonts w:asciiTheme="minorHAnsi" w:hAnsiTheme="minorHAnsi" w:cstheme="minorHAnsi"/>
          <w:b/>
          <w:color w:val="000000" w:themeColor="text1"/>
        </w:rPr>
        <w:t xml:space="preserve">Figure </w:t>
      </w:r>
      <w:r w:rsidR="00157093">
        <w:rPr>
          <w:rFonts w:asciiTheme="minorHAnsi" w:hAnsiTheme="minorHAnsi" w:cstheme="minorHAnsi"/>
          <w:b/>
          <w:color w:val="000000" w:themeColor="text1"/>
        </w:rPr>
        <w:t>5</w:t>
      </w:r>
      <w:r w:rsidRPr="00955A58">
        <w:rPr>
          <w:rFonts w:asciiTheme="minorHAnsi" w:hAnsiTheme="minorHAnsi" w:cstheme="minorHAnsi"/>
          <w:b/>
          <w:color w:val="000000" w:themeColor="text1"/>
        </w:rPr>
        <w:t xml:space="preserve">: Representative </w:t>
      </w:r>
      <w:r w:rsidR="00D72220">
        <w:rPr>
          <w:rFonts w:asciiTheme="minorHAnsi" w:hAnsiTheme="minorHAnsi" w:cstheme="minorHAnsi"/>
          <w:b/>
          <w:color w:val="000000" w:themeColor="text1"/>
        </w:rPr>
        <w:t>w</w:t>
      </w:r>
      <w:r w:rsidRPr="00955A58">
        <w:rPr>
          <w:rFonts w:asciiTheme="minorHAnsi" w:hAnsiTheme="minorHAnsi" w:cstheme="minorHAnsi"/>
          <w:b/>
          <w:color w:val="000000" w:themeColor="text1"/>
        </w:rPr>
        <w:t>estern blots of AMPKα Thr172 and ACC Ser212 phosphorylation as well as AMPKα2 and ACC protein</w:t>
      </w:r>
      <w:r w:rsidR="00DF48BB">
        <w:rPr>
          <w:rFonts w:asciiTheme="minorHAnsi" w:hAnsiTheme="minorHAnsi" w:cstheme="minorHAnsi"/>
          <w:b/>
          <w:color w:val="000000" w:themeColor="text1"/>
        </w:rPr>
        <w:t>.</w:t>
      </w:r>
      <w:r w:rsidR="00DF48BB" w:rsidRPr="00DF48BB">
        <w:rPr>
          <w:rFonts w:asciiTheme="minorHAnsi" w:hAnsiTheme="minorHAnsi" w:cstheme="minorHAnsi"/>
          <w:color w:val="000000" w:themeColor="text1"/>
        </w:rPr>
        <w:t xml:space="preserve"> W</w:t>
      </w:r>
      <w:r w:rsidR="00DF48BB">
        <w:t xml:space="preserve">estern blot analyses were performed on the </w:t>
      </w:r>
      <w:r w:rsidR="00357B62" w:rsidRPr="002A629F">
        <w:t xml:space="preserve">mouse soleus and EDL muscle samples described in </w:t>
      </w:r>
      <w:r w:rsidR="00BD7D84">
        <w:t>T</w:t>
      </w:r>
      <w:r w:rsidR="00357B62" w:rsidRPr="002A629F">
        <w:t>able 1.</w:t>
      </w:r>
    </w:p>
    <w:p w14:paraId="75182EC3" w14:textId="13B1C74F" w:rsidR="00B32616" w:rsidRDefault="00B32616" w:rsidP="00BB6705">
      <w:pPr>
        <w:rPr>
          <w:rFonts w:asciiTheme="minorHAnsi" w:hAnsiTheme="minorHAnsi" w:cstheme="minorHAnsi"/>
          <w:color w:val="000000" w:themeColor="text1"/>
        </w:rPr>
      </w:pPr>
    </w:p>
    <w:p w14:paraId="492B93AB" w14:textId="68971B40" w:rsidR="00955A58" w:rsidRPr="001308D5" w:rsidRDefault="00955A58" w:rsidP="00BB6705">
      <w:r w:rsidRPr="00955A58">
        <w:rPr>
          <w:b/>
        </w:rPr>
        <w:t>Table 1: Comparison of metabolic viability of mouse soleus and EDL muscles incubated for 1 hour in the presence of 2 mM pyruvate or 5 mM glucose.</w:t>
      </w:r>
      <w:r w:rsidRPr="001308D5">
        <w:t xml:space="preserve"> Non-incubated muscles were dissected from anaesthetized</w:t>
      </w:r>
      <w:r w:rsidR="00357B62">
        <w:t xml:space="preserve"> and fed </w:t>
      </w:r>
      <w:r w:rsidRPr="001308D5">
        <w:t xml:space="preserve">animals </w:t>
      </w:r>
      <w:r w:rsidR="00657FE7">
        <w:t>before being</w:t>
      </w:r>
      <w:r w:rsidR="00657FE7" w:rsidRPr="001308D5">
        <w:t xml:space="preserve"> </w:t>
      </w:r>
      <w:r w:rsidRPr="001308D5">
        <w:t>frozen in liquid nitrogen.</w:t>
      </w:r>
      <w:r w:rsidR="00BD7D84">
        <w:t xml:space="preserve"> </w:t>
      </w:r>
      <w:r w:rsidR="00D72220">
        <w:t>Separate</w:t>
      </w:r>
      <w:r w:rsidR="00D72220" w:rsidRPr="001308D5">
        <w:t xml:space="preserve"> </w:t>
      </w:r>
      <w:r w:rsidRPr="001308D5">
        <w:t>muscl</w:t>
      </w:r>
      <w:r>
        <w:t>es were incubated for 1 h in KRH</w:t>
      </w:r>
      <w:r w:rsidR="00B33484">
        <w:t xml:space="preserve"> buffer</w:t>
      </w:r>
      <w:r w:rsidRPr="001308D5">
        <w:t xml:space="preserve"> supplemented with BSA (0.1%), </w:t>
      </w:r>
      <w:r>
        <w:t>Na-</w:t>
      </w:r>
      <w:r w:rsidRPr="001308D5">
        <w:t>pyruvate (2 mM) and</w:t>
      </w:r>
      <w:r w:rsidR="00200BC2">
        <w:t xml:space="preserve"> </w:t>
      </w:r>
      <w:r w:rsidRPr="001308D5">
        <w:t>D-mannitol (8 mM) while others were incubated for 1 h in KR</w:t>
      </w:r>
      <w:r w:rsidR="00CC4E3B">
        <w:t>H</w:t>
      </w:r>
      <w:r w:rsidR="00B33484">
        <w:t xml:space="preserve"> buffer</w:t>
      </w:r>
      <w:r w:rsidRPr="001308D5">
        <w:t xml:space="preserve"> supplemented with BSA (0.1%), D-glucose (5 mM) and D-mannitol (5 mM) before frozen in liquid nitrogen. Data were converted into relative units to highlight observed changes in various markers of metabolic viability. </w:t>
      </w:r>
      <w:r>
        <w:t>Absolute values from non-incubated mouse soleus and EDL muscle</w:t>
      </w:r>
      <w:r w:rsidR="00B33484">
        <w:t>s</w:t>
      </w:r>
      <w:r>
        <w:t xml:space="preserve"> are given below. Lactate (mmol/kg </w:t>
      </w:r>
      <w:proofErr w:type="spellStart"/>
      <w:r>
        <w:t>w.w</w:t>
      </w:r>
      <w:proofErr w:type="spellEnd"/>
      <w:r>
        <w:t>): 137.53</w:t>
      </w:r>
      <w:r w:rsidRPr="009C1E16">
        <w:rPr>
          <w:vertAlign w:val="subscript"/>
        </w:rPr>
        <w:t>soleus</w:t>
      </w:r>
      <w:r>
        <w:t>; 139.05</w:t>
      </w:r>
      <w:r w:rsidRPr="009C1E16">
        <w:rPr>
          <w:vertAlign w:val="subscript"/>
        </w:rPr>
        <w:t>EDL</w:t>
      </w:r>
      <w:r>
        <w:t xml:space="preserve">. Cr (mmol/kg </w:t>
      </w:r>
      <w:proofErr w:type="spellStart"/>
      <w:r>
        <w:t>w.w</w:t>
      </w:r>
      <w:proofErr w:type="spellEnd"/>
      <w:r>
        <w:t>): 9.35</w:t>
      </w:r>
      <w:r w:rsidRPr="009C1E16">
        <w:rPr>
          <w:vertAlign w:val="subscript"/>
        </w:rPr>
        <w:t>soleus</w:t>
      </w:r>
      <w:r>
        <w:t>; 8.98</w:t>
      </w:r>
      <w:r w:rsidRPr="009C1E16">
        <w:rPr>
          <w:vertAlign w:val="subscript"/>
        </w:rPr>
        <w:t>EDL</w:t>
      </w:r>
      <w:r>
        <w:t xml:space="preserve">. </w:t>
      </w:r>
      <w:proofErr w:type="spellStart"/>
      <w:r>
        <w:t>PCr</w:t>
      </w:r>
      <w:proofErr w:type="spellEnd"/>
      <w:r>
        <w:t xml:space="preserve"> (mmol/kg </w:t>
      </w:r>
      <w:proofErr w:type="spellStart"/>
      <w:r>
        <w:t>w.w</w:t>
      </w:r>
      <w:proofErr w:type="spellEnd"/>
      <w:r>
        <w:t>): 1.50</w:t>
      </w:r>
      <w:r w:rsidRPr="009C1E16">
        <w:rPr>
          <w:vertAlign w:val="subscript"/>
        </w:rPr>
        <w:t>soleus</w:t>
      </w:r>
      <w:r>
        <w:t>; 5.20</w:t>
      </w:r>
      <w:r w:rsidRPr="009C1E16">
        <w:rPr>
          <w:vertAlign w:val="subscript"/>
        </w:rPr>
        <w:t>EDL</w:t>
      </w:r>
      <w:r>
        <w:t xml:space="preserve">. </w:t>
      </w:r>
      <w:proofErr w:type="spellStart"/>
      <w:r>
        <w:t>PCr</w:t>
      </w:r>
      <w:proofErr w:type="spellEnd"/>
      <w:r>
        <w:t>/(</w:t>
      </w:r>
      <w:proofErr w:type="spellStart"/>
      <w:r>
        <w:t>PCr+Cr</w:t>
      </w:r>
      <w:proofErr w:type="spellEnd"/>
      <w:r>
        <w:t>): 13.98</w:t>
      </w:r>
      <w:r w:rsidRPr="009C1E16">
        <w:rPr>
          <w:vertAlign w:val="subscript"/>
        </w:rPr>
        <w:t>soleus</w:t>
      </w:r>
      <w:r>
        <w:t>; 37.30</w:t>
      </w:r>
      <w:r w:rsidRPr="009C1E16">
        <w:rPr>
          <w:vertAlign w:val="subscript"/>
        </w:rPr>
        <w:t>EDL</w:t>
      </w:r>
      <w:r>
        <w:t xml:space="preserve">. ATP (mmol/kg </w:t>
      </w:r>
      <w:proofErr w:type="spellStart"/>
      <w:r>
        <w:t>w.w</w:t>
      </w:r>
      <w:proofErr w:type="spellEnd"/>
      <w:r>
        <w:t>): 3.07</w:t>
      </w:r>
      <w:r w:rsidRPr="009C1E16">
        <w:rPr>
          <w:vertAlign w:val="subscript"/>
        </w:rPr>
        <w:t>soleus</w:t>
      </w:r>
      <w:r>
        <w:t>; 4.24</w:t>
      </w:r>
      <w:r w:rsidRPr="009C1E16">
        <w:rPr>
          <w:vertAlign w:val="subscript"/>
        </w:rPr>
        <w:t>EDL</w:t>
      </w:r>
      <w:r>
        <w:t xml:space="preserve">. ADP (mmol/kg </w:t>
      </w:r>
      <w:proofErr w:type="spellStart"/>
      <w:r>
        <w:t>w.w</w:t>
      </w:r>
      <w:proofErr w:type="spellEnd"/>
      <w:r>
        <w:t>): 0.60</w:t>
      </w:r>
      <w:r w:rsidRPr="009C1E16">
        <w:rPr>
          <w:vertAlign w:val="subscript"/>
        </w:rPr>
        <w:t>soleus</w:t>
      </w:r>
      <w:r>
        <w:t>; 0.51</w:t>
      </w:r>
      <w:r w:rsidRPr="009C1E16">
        <w:rPr>
          <w:vertAlign w:val="subscript"/>
        </w:rPr>
        <w:t>EDL</w:t>
      </w:r>
      <w:r>
        <w:t xml:space="preserve">. AMP (mmol/kg </w:t>
      </w:r>
      <w:proofErr w:type="spellStart"/>
      <w:r>
        <w:t>w.w</w:t>
      </w:r>
      <w:proofErr w:type="spellEnd"/>
      <w:r>
        <w:t>): 0.18</w:t>
      </w:r>
      <w:r w:rsidRPr="009C1E16">
        <w:rPr>
          <w:vertAlign w:val="subscript"/>
        </w:rPr>
        <w:t>soleus</w:t>
      </w:r>
      <w:r>
        <w:t>; 0.08</w:t>
      </w:r>
      <w:r w:rsidRPr="009C1E16">
        <w:rPr>
          <w:vertAlign w:val="subscript"/>
        </w:rPr>
        <w:t>EDL</w:t>
      </w:r>
      <w:r>
        <w:t xml:space="preserve">. IMP (mmol/kg </w:t>
      </w:r>
      <w:proofErr w:type="spellStart"/>
      <w:r>
        <w:t>w.w</w:t>
      </w:r>
      <w:proofErr w:type="spellEnd"/>
      <w:r>
        <w:t>): 0.07</w:t>
      </w:r>
      <w:r w:rsidRPr="009C1E16">
        <w:rPr>
          <w:vertAlign w:val="subscript"/>
        </w:rPr>
        <w:t>soleus</w:t>
      </w:r>
      <w:r>
        <w:t>; 0.14</w:t>
      </w:r>
      <w:r w:rsidRPr="009C1E16">
        <w:rPr>
          <w:vertAlign w:val="subscript"/>
        </w:rPr>
        <w:t>EDL</w:t>
      </w:r>
      <w:r>
        <w:t>. AMP/ATP ratio: 0.06</w:t>
      </w:r>
      <w:r w:rsidRPr="009C1E16">
        <w:rPr>
          <w:vertAlign w:val="subscript"/>
        </w:rPr>
        <w:t>soleus</w:t>
      </w:r>
      <w:r>
        <w:t>; 0.02</w:t>
      </w:r>
      <w:r w:rsidRPr="009C1E16">
        <w:rPr>
          <w:vertAlign w:val="subscript"/>
        </w:rPr>
        <w:t>EDL</w:t>
      </w:r>
      <w:r>
        <w:t>. Glycogen (</w:t>
      </w:r>
      <w:proofErr w:type="spellStart"/>
      <w:r>
        <w:t>pmol</w:t>
      </w:r>
      <w:proofErr w:type="spellEnd"/>
      <w:r>
        <w:t>/</w:t>
      </w:r>
      <w:proofErr w:type="spellStart"/>
      <w:r>
        <w:t>μg</w:t>
      </w:r>
      <w:proofErr w:type="spellEnd"/>
      <w:r>
        <w:t xml:space="preserve"> protein): 77.01</w:t>
      </w:r>
      <w:r w:rsidRPr="009C1E16">
        <w:rPr>
          <w:vertAlign w:val="subscript"/>
        </w:rPr>
        <w:t>soleus</w:t>
      </w:r>
      <w:r>
        <w:t>; 67.56</w:t>
      </w:r>
      <w:r w:rsidRPr="009C1E16">
        <w:rPr>
          <w:vertAlign w:val="subscript"/>
        </w:rPr>
        <w:t>EDL</w:t>
      </w:r>
      <w:r>
        <w:t xml:space="preserve">. </w:t>
      </w:r>
      <w:r w:rsidRPr="001308D5">
        <w:t xml:space="preserve">Data were analyzed by a two-way ANOVA within each group. ###p&lt;0.001, ##p&lt;0.01, and #p&lt;0.05 vs. non-incubated. ***p&lt;0.001, **p&lt;0.01, and *p&lt;0.05 vs incubated 1 h with glucose. §§§p&lt;0.001, §§p&lt;0.01, and §p&lt;0.05 vs EDL. Values are means ± SEM. n = 12 in non-incubated group, n = 4-6 in incubated groups. Cr, Creatine; </w:t>
      </w:r>
      <w:proofErr w:type="spellStart"/>
      <w:r w:rsidRPr="001308D5">
        <w:t>PCr</w:t>
      </w:r>
      <w:proofErr w:type="spellEnd"/>
      <w:r w:rsidRPr="001308D5">
        <w:t xml:space="preserve">, Phosphocreatine; </w:t>
      </w:r>
      <w:proofErr w:type="spellStart"/>
      <w:r>
        <w:t>w.w</w:t>
      </w:r>
      <w:proofErr w:type="spellEnd"/>
      <w:r>
        <w:t xml:space="preserve">, wet weight; </w:t>
      </w:r>
      <w:r w:rsidRPr="001308D5">
        <w:t xml:space="preserve">h, hour. </w:t>
      </w:r>
    </w:p>
    <w:p w14:paraId="2637DADF" w14:textId="77777777" w:rsidR="00955A58" w:rsidRPr="00955A58" w:rsidRDefault="00955A58" w:rsidP="00BB6705">
      <w:pPr>
        <w:rPr>
          <w:rFonts w:asciiTheme="minorHAnsi" w:hAnsiTheme="minorHAnsi" w:cstheme="minorHAnsi"/>
          <w:color w:val="000000" w:themeColor="text1"/>
        </w:rPr>
      </w:pPr>
    </w:p>
    <w:p w14:paraId="64B8CF78" w14:textId="179680EF" w:rsidR="006305D7" w:rsidRPr="001B1519" w:rsidRDefault="006305D7" w:rsidP="00BB6705">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7C14EAEF" w14:textId="1B9AA4C9" w:rsidR="00955A58" w:rsidRPr="00955A58" w:rsidRDefault="00955A58" w:rsidP="00BB6705">
      <w:pPr>
        <w:rPr>
          <w:rFonts w:asciiTheme="minorHAnsi" w:hAnsiTheme="minorHAnsi" w:cstheme="minorHAnsi"/>
          <w:color w:val="000000" w:themeColor="text1"/>
        </w:rPr>
      </w:pPr>
      <w:r w:rsidRPr="00955A58">
        <w:rPr>
          <w:rFonts w:asciiTheme="minorHAnsi" w:hAnsiTheme="minorHAnsi" w:cstheme="minorHAnsi"/>
          <w:color w:val="000000" w:themeColor="text1"/>
        </w:rPr>
        <w:t>Intact regulation of glucose uptake in skeletal muscle is important for preserving overall health</w:t>
      </w:r>
      <w:r w:rsidRPr="00955A58">
        <w:rPr>
          <w:rFonts w:asciiTheme="minorHAnsi" w:hAnsiTheme="minorHAnsi" w:cstheme="minorHAnsi"/>
          <w:color w:val="000000" w:themeColor="text1"/>
        </w:rPr>
        <w:fldChar w:fldCharType="begin" w:fldLock="1"/>
      </w:r>
      <w:r w:rsidRPr="00955A58">
        <w:rPr>
          <w:rFonts w:asciiTheme="minorHAnsi" w:hAnsiTheme="minorHAnsi" w:cstheme="minorHAnsi"/>
          <w:color w:val="000000" w:themeColor="text1"/>
        </w:rPr>
        <w:instrText>ADDIN CSL_CITATION {"citationItems":[{"id":"ITEM-1","itemData":{"DOI":"10.2337/dc09-S302","ISSN":"1935-5548","PMID":"19875544","author":[{"dropping-particle":"","family":"DeFronzo","given":"RA","non-dropping-particle":"","parse-names":false,"suffix":""},{"dropping-particle":"","family":"Tripathy","given":"Devjit","non-dropping-particle":"","parse-names":false,"suffix":""}],"container-title":"Diabetes care","id":"ITEM-1","issue":"suppl_2","issued":{"date-parts":[["2009"]]},"page":"S157-63","title":"Skeletal muscle insulin resistance is the primary defect in type 2 diabetes.","type":"article-journal","volume":"32 Suppl 2"},"uris":["http://www.mendeley.com/documents/?uuid=6fe0d57c-6928-4d84-902c-485cadcf5437"]}],"mendeley":{"formattedCitation":"&lt;sup&gt;1&lt;/sup&gt;","plainTextFormattedCitation":"1","previouslyFormattedCitation":"&lt;sup&gt;1&lt;/sup&gt;"},"properties":{"noteIndex":0},"schema":"https://github.com/citation-style-language/schema/raw/master/csl-citation.json"}</w:instrText>
      </w:r>
      <w:r w:rsidRPr="00955A58">
        <w:rPr>
          <w:rFonts w:asciiTheme="minorHAnsi" w:hAnsiTheme="minorHAnsi" w:cstheme="minorHAnsi"/>
          <w:color w:val="000000" w:themeColor="text1"/>
        </w:rPr>
        <w:fldChar w:fldCharType="separate"/>
      </w:r>
      <w:r w:rsidRPr="00955A58">
        <w:rPr>
          <w:rFonts w:asciiTheme="minorHAnsi" w:hAnsiTheme="minorHAnsi" w:cstheme="minorHAnsi"/>
          <w:noProof/>
          <w:color w:val="000000" w:themeColor="text1"/>
          <w:vertAlign w:val="superscript"/>
        </w:rPr>
        <w:t>1</w:t>
      </w:r>
      <w:r w:rsidRPr="00955A58">
        <w:rPr>
          <w:rFonts w:asciiTheme="minorHAnsi" w:hAnsiTheme="minorHAnsi" w:cstheme="minorHAnsi"/>
          <w:color w:val="000000" w:themeColor="text1"/>
        </w:rPr>
        <w:fldChar w:fldCharType="end"/>
      </w:r>
      <w:r w:rsidRPr="00955A58">
        <w:rPr>
          <w:rFonts w:asciiTheme="minorHAnsi" w:hAnsiTheme="minorHAnsi" w:cstheme="minorHAnsi"/>
          <w:color w:val="000000" w:themeColor="text1"/>
        </w:rPr>
        <w:t>. Thus, investigation of muscle glucose uptake often serve</w:t>
      </w:r>
      <w:r w:rsidR="00657FE7">
        <w:rPr>
          <w:rFonts w:asciiTheme="minorHAnsi" w:hAnsiTheme="minorHAnsi" w:cstheme="minorHAnsi"/>
          <w:color w:val="000000" w:themeColor="text1"/>
        </w:rPr>
        <w:t>s</w:t>
      </w:r>
      <w:r w:rsidRPr="00955A58">
        <w:rPr>
          <w:rFonts w:asciiTheme="minorHAnsi" w:hAnsiTheme="minorHAnsi" w:cstheme="minorHAnsi"/>
          <w:color w:val="000000" w:themeColor="text1"/>
        </w:rPr>
        <w:t xml:space="preserve"> as a primary readout when evaluating various health</w:t>
      </w:r>
      <w:r w:rsidR="00F61015">
        <w:rPr>
          <w:rFonts w:asciiTheme="minorHAnsi" w:hAnsiTheme="minorHAnsi" w:cstheme="minorHAnsi"/>
          <w:color w:val="000000" w:themeColor="text1"/>
        </w:rPr>
        <w:t>-</w:t>
      </w:r>
      <w:r w:rsidRPr="00955A58">
        <w:rPr>
          <w:rFonts w:asciiTheme="minorHAnsi" w:hAnsiTheme="minorHAnsi" w:cstheme="minorHAnsi"/>
          <w:color w:val="000000" w:themeColor="text1"/>
        </w:rPr>
        <w:t xml:space="preserve">altering interventions. Here we describe an </w:t>
      </w:r>
      <w:r w:rsidRPr="006C2604">
        <w:rPr>
          <w:rFonts w:asciiTheme="minorHAnsi" w:hAnsiTheme="minorHAnsi" w:cstheme="minorHAnsi"/>
          <w:iCs/>
          <w:color w:val="000000" w:themeColor="text1"/>
        </w:rPr>
        <w:t>ex vivo</w:t>
      </w:r>
      <w:r w:rsidRPr="00955A58">
        <w:rPr>
          <w:rFonts w:asciiTheme="minorHAnsi" w:hAnsiTheme="minorHAnsi" w:cstheme="minorHAnsi"/>
          <w:color w:val="000000" w:themeColor="text1"/>
        </w:rPr>
        <w:t xml:space="preserve"> method for measuring glucose uptake in isolated and incubated soleus and EDL muscle from mice in response to insulin and electrically</w:t>
      </w:r>
      <w:r w:rsidR="007C0689">
        <w:rPr>
          <w:rFonts w:asciiTheme="minorHAnsi" w:hAnsiTheme="minorHAnsi" w:cstheme="minorHAnsi"/>
          <w:color w:val="000000" w:themeColor="text1"/>
        </w:rPr>
        <w:t xml:space="preserve"> </w:t>
      </w:r>
      <w:r w:rsidRPr="00955A58">
        <w:rPr>
          <w:rFonts w:asciiTheme="minorHAnsi" w:hAnsiTheme="minorHAnsi" w:cstheme="minorHAnsi"/>
          <w:color w:val="000000" w:themeColor="text1"/>
        </w:rPr>
        <w:t xml:space="preserve">induced contractions. </w:t>
      </w:r>
      <w:r w:rsidR="00657FE7">
        <w:rPr>
          <w:rFonts w:asciiTheme="minorHAnsi" w:hAnsiTheme="minorHAnsi" w:cstheme="minorHAnsi"/>
          <w:color w:val="000000" w:themeColor="text1"/>
        </w:rPr>
        <w:t>T</w:t>
      </w:r>
      <w:r w:rsidRPr="00955A58">
        <w:rPr>
          <w:rFonts w:asciiTheme="minorHAnsi" w:hAnsiTheme="minorHAnsi" w:cstheme="minorHAnsi"/>
          <w:color w:val="000000" w:themeColor="text1"/>
        </w:rPr>
        <w:t xml:space="preserve">he method is quick and reliable and allows a precise control of the surrounding milieu of the incubated muscle that permits accurate investigations of muscle glucose uptake rates </w:t>
      </w:r>
      <w:r w:rsidR="00657FE7">
        <w:rPr>
          <w:rFonts w:asciiTheme="minorHAnsi" w:hAnsiTheme="minorHAnsi" w:cstheme="minorHAnsi"/>
          <w:color w:val="000000" w:themeColor="text1"/>
        </w:rPr>
        <w:t>isolated from the</w:t>
      </w:r>
      <w:r w:rsidRPr="00955A58">
        <w:rPr>
          <w:rFonts w:asciiTheme="minorHAnsi" w:hAnsiTheme="minorHAnsi" w:cstheme="minorHAnsi"/>
          <w:color w:val="000000" w:themeColor="text1"/>
        </w:rPr>
        <w:t xml:space="preserve"> potential</w:t>
      </w:r>
      <w:r w:rsidR="00657FE7">
        <w:rPr>
          <w:rFonts w:asciiTheme="minorHAnsi" w:hAnsiTheme="minorHAnsi" w:cstheme="minorHAnsi"/>
          <w:color w:val="000000" w:themeColor="text1"/>
        </w:rPr>
        <w:t>ly</w:t>
      </w:r>
      <w:r w:rsidRPr="00955A58">
        <w:rPr>
          <w:rFonts w:asciiTheme="minorHAnsi" w:hAnsiTheme="minorHAnsi" w:cstheme="minorHAnsi"/>
          <w:color w:val="000000" w:themeColor="text1"/>
        </w:rPr>
        <w:t xml:space="preserve"> </w:t>
      </w:r>
      <w:r w:rsidR="00657FE7">
        <w:rPr>
          <w:rFonts w:asciiTheme="minorHAnsi" w:hAnsiTheme="minorHAnsi" w:cstheme="minorHAnsi"/>
          <w:color w:val="000000" w:themeColor="text1"/>
        </w:rPr>
        <w:t>confounding influence of</w:t>
      </w:r>
      <w:r w:rsidR="00657FE7" w:rsidRPr="00955A58">
        <w:rPr>
          <w:rFonts w:asciiTheme="minorHAnsi" w:hAnsiTheme="minorHAnsi" w:cstheme="minorHAnsi"/>
          <w:color w:val="000000" w:themeColor="text1"/>
        </w:rPr>
        <w:t xml:space="preserve"> </w:t>
      </w:r>
      <w:r w:rsidRPr="00955A58">
        <w:rPr>
          <w:rFonts w:asciiTheme="minorHAnsi" w:hAnsiTheme="minorHAnsi" w:cstheme="minorHAnsi"/>
          <w:color w:val="000000" w:themeColor="text1"/>
        </w:rPr>
        <w:t>hormones and substrates that can be found in the blood. The method has been used for several years in many studies and is widely adopted by the muscle research community.</w:t>
      </w:r>
    </w:p>
    <w:p w14:paraId="4985CC0F" w14:textId="77777777" w:rsidR="00955A58" w:rsidRPr="00955A58" w:rsidRDefault="00955A58" w:rsidP="00BB6705">
      <w:pPr>
        <w:rPr>
          <w:rFonts w:asciiTheme="minorHAnsi" w:hAnsiTheme="minorHAnsi" w:cstheme="minorHAnsi"/>
          <w:color w:val="000000" w:themeColor="text1"/>
        </w:rPr>
      </w:pPr>
    </w:p>
    <w:p w14:paraId="2CF23165" w14:textId="4B7D9E12" w:rsidR="00955A58" w:rsidRPr="00955A58" w:rsidRDefault="00955A58" w:rsidP="00BB6705">
      <w:pPr>
        <w:rPr>
          <w:rFonts w:asciiTheme="minorHAnsi" w:hAnsiTheme="minorHAnsi" w:cstheme="minorHAnsi"/>
          <w:color w:val="000000" w:themeColor="text1"/>
        </w:rPr>
      </w:pPr>
      <w:r w:rsidRPr="00955A58">
        <w:rPr>
          <w:rFonts w:asciiTheme="minorHAnsi" w:hAnsiTheme="minorHAnsi" w:cstheme="minorHAnsi"/>
          <w:color w:val="000000" w:themeColor="text1"/>
        </w:rPr>
        <w:t xml:space="preserve">The </w:t>
      </w:r>
      <w:r w:rsidRPr="006C2604">
        <w:rPr>
          <w:rFonts w:asciiTheme="minorHAnsi" w:hAnsiTheme="minorHAnsi" w:cstheme="minorHAnsi"/>
          <w:iCs/>
          <w:color w:val="000000" w:themeColor="text1"/>
        </w:rPr>
        <w:t>ex vivo</w:t>
      </w:r>
      <w:r w:rsidRPr="00955A58">
        <w:rPr>
          <w:rFonts w:asciiTheme="minorHAnsi" w:hAnsiTheme="minorHAnsi" w:cstheme="minorHAnsi"/>
          <w:color w:val="000000" w:themeColor="text1"/>
        </w:rPr>
        <w:t xml:space="preserve"> incubation model has generally been </w:t>
      </w:r>
      <w:r w:rsidR="008C204A">
        <w:rPr>
          <w:rFonts w:asciiTheme="minorHAnsi" w:hAnsiTheme="minorHAnsi" w:cstheme="minorHAnsi"/>
          <w:color w:val="000000" w:themeColor="text1"/>
        </w:rPr>
        <w:t>considered a</w:t>
      </w:r>
      <w:r w:rsidRPr="00955A58">
        <w:rPr>
          <w:rFonts w:asciiTheme="minorHAnsi" w:hAnsiTheme="minorHAnsi" w:cstheme="minorHAnsi"/>
          <w:color w:val="000000" w:themeColor="text1"/>
        </w:rPr>
        <w:t xml:space="preserve"> method to assess glucose transport capacity rather than glucose uptake in skeletal muscle. Glucose transport capacity in incubated muscle can be determined by measuring accumulated D-glucose over </w:t>
      </w:r>
      <w:proofErr w:type="gramStart"/>
      <w:r w:rsidRPr="00955A58">
        <w:rPr>
          <w:rFonts w:asciiTheme="minorHAnsi" w:hAnsiTheme="minorHAnsi" w:cstheme="minorHAnsi"/>
          <w:color w:val="000000" w:themeColor="text1"/>
        </w:rPr>
        <w:t>a period of time</w:t>
      </w:r>
      <w:proofErr w:type="gramEnd"/>
      <w:r w:rsidRPr="00955A58">
        <w:rPr>
          <w:rFonts w:asciiTheme="minorHAnsi" w:hAnsiTheme="minorHAnsi" w:cstheme="minorHAnsi"/>
          <w:color w:val="000000" w:themeColor="text1"/>
        </w:rPr>
        <w:t xml:space="preserve">. However, this poses a problem as D-glucose is quickly metabolized in the muscle cell following </w:t>
      </w:r>
      <w:r w:rsidRPr="00955A58">
        <w:rPr>
          <w:rFonts w:asciiTheme="minorHAnsi" w:hAnsiTheme="minorHAnsi" w:cstheme="minorHAnsi"/>
          <w:color w:val="000000" w:themeColor="text1"/>
        </w:rPr>
        <w:lastRenderedPageBreak/>
        <w:t>uptake. To circumvent this problem, the glucose analogue 3-</w:t>
      </w:r>
      <w:r w:rsidRPr="00955A58">
        <w:rPr>
          <w:rFonts w:asciiTheme="minorHAnsi" w:hAnsiTheme="minorHAnsi" w:cstheme="minorHAnsi"/>
          <w:i/>
          <w:color w:val="000000" w:themeColor="text1"/>
        </w:rPr>
        <w:t>O</w:t>
      </w:r>
      <w:r w:rsidRPr="00955A58">
        <w:rPr>
          <w:rFonts w:asciiTheme="minorHAnsi" w:hAnsiTheme="minorHAnsi" w:cstheme="minorHAnsi"/>
          <w:color w:val="000000" w:themeColor="text1"/>
        </w:rPr>
        <w:t>-Methyl-D-glucose (3-MG) has been widely used to assess glucose transport capacity</w:t>
      </w:r>
      <w:r w:rsidR="00F61015">
        <w:rPr>
          <w:rFonts w:asciiTheme="minorHAnsi" w:hAnsiTheme="minorHAnsi" w:cstheme="minorHAnsi"/>
          <w:color w:val="000000" w:themeColor="text1"/>
        </w:rPr>
        <w:t>,</w:t>
      </w:r>
      <w:r w:rsidRPr="00955A58">
        <w:rPr>
          <w:rFonts w:asciiTheme="minorHAnsi" w:hAnsiTheme="minorHAnsi" w:cstheme="minorHAnsi"/>
          <w:color w:val="000000" w:themeColor="text1"/>
        </w:rPr>
        <w:t xml:space="preserve"> as 3-MG is not further metabolized inside the cell after being transported across the</w:t>
      </w:r>
      <w:r w:rsidR="00B33484">
        <w:rPr>
          <w:rFonts w:asciiTheme="minorHAnsi" w:hAnsiTheme="minorHAnsi" w:cstheme="minorHAnsi"/>
          <w:color w:val="000000" w:themeColor="text1"/>
        </w:rPr>
        <w:t xml:space="preserve"> cell</w:t>
      </w:r>
      <w:r w:rsidRPr="00955A58">
        <w:rPr>
          <w:rFonts w:asciiTheme="minorHAnsi" w:hAnsiTheme="minorHAnsi" w:cstheme="minorHAnsi"/>
          <w:color w:val="000000" w:themeColor="text1"/>
        </w:rPr>
        <w:t xml:space="preserve"> surface membrane. Thus, the initial rate of intracellular accumulated 3-MG serves as an index of cellular glucose transport capacity </w:t>
      </w:r>
      <w:r w:rsidRPr="00955A58">
        <w:rPr>
          <w:rFonts w:asciiTheme="minorHAnsi" w:hAnsiTheme="minorHAnsi" w:cstheme="minorHAnsi"/>
          <w:i/>
          <w:color w:val="000000" w:themeColor="text1"/>
        </w:rPr>
        <w:t>per se</w:t>
      </w:r>
      <w:r w:rsidRPr="00955A58">
        <w:rPr>
          <w:rFonts w:asciiTheme="minorHAnsi" w:hAnsiTheme="minorHAnsi" w:cstheme="minorHAnsi"/>
          <w:color w:val="000000" w:themeColor="text1"/>
        </w:rPr>
        <w:t xml:space="preserve"> because it is not affected by other steps in the glucose metabolic pathways. However, the use of 3-MG may constitute a problem as 3-MG will accumulate thereby reducing the transmembrane gradient for 3-MG and subsequently reduce further uptake. Thus, to obtain a measure of the membrane transport capacity</w:t>
      </w:r>
      <w:r w:rsidR="00D72220">
        <w:rPr>
          <w:rFonts w:asciiTheme="minorHAnsi" w:hAnsiTheme="minorHAnsi" w:cstheme="minorHAnsi"/>
          <w:color w:val="000000" w:themeColor="text1"/>
        </w:rPr>
        <w:t>,</w:t>
      </w:r>
      <w:r w:rsidRPr="00955A58">
        <w:rPr>
          <w:rFonts w:asciiTheme="minorHAnsi" w:hAnsiTheme="minorHAnsi" w:cstheme="minorHAnsi"/>
          <w:color w:val="000000" w:themeColor="text1"/>
        </w:rPr>
        <w:t xml:space="preserve"> the initial rate of 3-MG uptake </w:t>
      </w:r>
      <w:r w:rsidR="006C2604">
        <w:rPr>
          <w:rFonts w:asciiTheme="minorHAnsi" w:hAnsiTheme="minorHAnsi" w:cstheme="minorHAnsi"/>
          <w:color w:val="000000" w:themeColor="text1"/>
        </w:rPr>
        <w:t>must</w:t>
      </w:r>
      <w:r w:rsidRPr="00955A58">
        <w:rPr>
          <w:rFonts w:asciiTheme="minorHAnsi" w:hAnsiTheme="minorHAnsi" w:cstheme="minorHAnsi"/>
          <w:color w:val="000000" w:themeColor="text1"/>
        </w:rPr>
        <w:t xml:space="preserve"> be estimated. In particular when transport capacity is high this may pose a problem due to a rapid efflux of 3-MG</w:t>
      </w:r>
      <w:r w:rsidRPr="00955A58">
        <w:rPr>
          <w:rFonts w:asciiTheme="minorHAnsi" w:hAnsiTheme="minorHAnsi" w:cstheme="minorHAnsi"/>
          <w:color w:val="000000" w:themeColor="text1"/>
        </w:rPr>
        <w:fldChar w:fldCharType="begin" w:fldLock="1"/>
      </w:r>
      <w:r w:rsidR="001944CE">
        <w:rPr>
          <w:rFonts w:asciiTheme="minorHAnsi" w:hAnsiTheme="minorHAnsi" w:cstheme="minorHAnsi"/>
          <w:color w:val="000000" w:themeColor="text1"/>
        </w:rPr>
        <w:instrText>ADDIN CSL_CITATION {"citationItems":[{"id":"ITEM-1","itemData":{"ISSN":"0002-9513","PMID":"9458764","abstract":"It has been postulated that the perfused rat hindlimb is unsuitable for measurements of muscle glucose transport [P. Hansen, E. Gulve, J. Gao, J. Schluter, M. Mueckler, and J. Holloszy. Am. J. Physiol. 268 (Cell Physiol. 37): C30-C35, 1995]. The aim of the present study was therefore to critically evaluate the suitability of this preparation for glucose transport measurements using the extracellular marker mannitol and the glucose analogs 3-O-methyl-D-glucose or 2-deoxy-D-glucose. In all three muscle fiber types studied, the rate of 2-deoxy-D-glucose uptake during perfusion was linear from 1 to 40 min during maximal insulin stimulation and from 1 to 15 min during maximal electrical stimulation. Uptake of 2-deoxy-D-glucose was not increased by an increase in perfusate flow. Combined stimulation with a maximal insulin concentration and electrical stimulation elicited additive effects on 2-deoxy-D-glucose uptake in slow- and fast-twitch oxidative but not in fast-twitch glycolytic muscle fibers. Furthermore, in muscles having high glucose transport capacities 3-O-methyl-D-glucose is less suitable than 2-deoxy-D-glucose because of rapidly developing nonlinearity of accumulation. Our findings clearly demonstrate that the perfused hindlimb is suitable for measurements of muscle glucose transport and that the most feasible glucose analog for this purpose is 2-deoxy-D-glucose.","author":[{"dropping-particle":"","family":"Wojtaszewski","given":"J F","non-dropping-particle":"","parse-names":false,"suffix":""},{"dropping-particle":"","family":"Jakobsen","given":"a B","non-dropping-particle":"","parse-names":false,"suffix":""},{"dropping-particle":"","family":"Ploug","given":"T","non-dropping-particle":"","parse-names":false,"suffix":""},{"dropping-particle":"","family":"Richter","given":"E a","non-dropping-particle":"","parse-names":false,"suffix":""}],"container-title":"The American journal of physiology","id":"ITEM-1","issue":"1 Pt 1","issued":{"date-parts":[["1998","1"]]},"page":"E184-91","title":"Perfused rat hindlimb is suitable for skeletal muscle glucose transport measurements.","type":"article-journal","volume":"274"},"uris":["http://www.mendeley.com/documents/?uuid=d2b1d319-0ed4-41a0-9200-f2472ffd84ee"]},{"id":"ITEM-2","itemData":{"ISBN":"8750-7587 (Print)","ISSN":"8750-7587","PMID":"8175614","abstract":"The purpose of this study was to evaluate the suitability of the glucose analogue 2-deoxyglucose (2-DG) for measurement of glucose transport activity in rat skeletal muscles in vitro when transport rates are high. The goal was to determine whether glucose phosphorylation rather than transport becomes limiting under experimental conditions normally employed in muscle incubation experiments. The rate of 2-DG uptake assayed in the presence of 8 mM 2-DG and a maximally effective concentration of insulin remained linear for &gt; or = 60 min in the split soleus and 120 min in the epitrochlearis. Hexokinase activity assayed in skeletal muscle homogenates was not inhibited appreciably by 2-deoxyglucose 6-phosphate (2-DG-6-P) concentrations in the range of those achieved intracellularly during the linear phase of 2-DG uptake (i.e., 2-DG-6-P below approximately 30 mM). During this linear phase of 2-DG uptake, total intracellular 2-DG concentrations did not exceed 30 mM. The combined effects of contractions plus a maximally effective concentration of insulin on glucose transport activity measured at a near-saturating concentration of 2-DG were additive in the epitrochlearis and the soleus. Our results indicate that, under the conditions employed in our isolated muscle preparations, 2-DG uptake accurately reflects glucose transport activity and that 2-DG is the most appropriate glucose analogue for measurement of glucose transport activity when transport rates are high.","author":[{"dropping-particle":"","family":"Hansen","given":"P a","non-dropping-particle":"","parse-names":false,"suffix":""},{"dropping-particle":"","family":"Gulve","given":"E a","non-dropping-particle":"","parse-names":false,"suffix":""},{"dropping-particle":"","family":"Holloszy","given":"J O","non-dropping-particle":"","parse-names":false,"suffix":""}],"container-title":"Journal of applied physiology (Bethesda, Md. : 1985)","id":"ITEM-2","issue":"2","issued":{"date-parts":[["1994"]]},"page":"979-985","title":"Suitability of 2-deoxyglucose for in vitro measurement of glucose transport activity in skeletal muscle.","type":"article-journal","volume":"76"},"uris":["http://www.mendeley.com/documents/?uuid=21753b10-4c74-45ea-a22c-6170f5a7ab0e"]}],"mendeley":{"formattedCitation":"&lt;sup&gt;29, 30&lt;/sup&gt;","plainTextFormattedCitation":"29, 30","previouslyFormattedCitation":"&lt;sup&gt;29, 30&lt;/sup&gt;"},"properties":{"noteIndex":0},"schema":"https://github.com/citation-style-language/schema/raw/master/csl-citation.json"}</w:instrText>
      </w:r>
      <w:r w:rsidRPr="00955A58">
        <w:rPr>
          <w:rFonts w:asciiTheme="minorHAnsi" w:hAnsiTheme="minorHAnsi" w:cstheme="minorHAnsi"/>
          <w:color w:val="000000" w:themeColor="text1"/>
        </w:rPr>
        <w:fldChar w:fldCharType="separate"/>
      </w:r>
      <w:r w:rsidR="001944CE" w:rsidRPr="001944CE">
        <w:rPr>
          <w:rFonts w:asciiTheme="minorHAnsi" w:hAnsiTheme="minorHAnsi" w:cstheme="minorHAnsi"/>
          <w:noProof/>
          <w:color w:val="000000" w:themeColor="text1"/>
          <w:vertAlign w:val="superscript"/>
        </w:rPr>
        <w:t>29,30</w:t>
      </w:r>
      <w:r w:rsidRPr="00955A58">
        <w:rPr>
          <w:rFonts w:asciiTheme="minorHAnsi" w:hAnsiTheme="minorHAnsi" w:cstheme="minorHAnsi"/>
          <w:color w:val="000000" w:themeColor="text1"/>
        </w:rPr>
        <w:fldChar w:fldCharType="end"/>
      </w:r>
      <w:r w:rsidRPr="00955A58">
        <w:rPr>
          <w:rFonts w:asciiTheme="minorHAnsi" w:hAnsiTheme="minorHAnsi" w:cstheme="minorHAnsi"/>
          <w:color w:val="000000" w:themeColor="text1"/>
        </w:rPr>
        <w:t xml:space="preserve">. The potential problem with 3-MG efflux can be avoided </w:t>
      </w:r>
      <w:r w:rsidR="006C2604" w:rsidRPr="00955A58">
        <w:rPr>
          <w:rFonts w:asciiTheme="minorHAnsi" w:hAnsiTheme="minorHAnsi" w:cstheme="minorHAnsi"/>
          <w:color w:val="000000" w:themeColor="text1"/>
        </w:rPr>
        <w:t>using</w:t>
      </w:r>
      <w:r w:rsidRPr="00955A58">
        <w:rPr>
          <w:rFonts w:asciiTheme="minorHAnsi" w:hAnsiTheme="minorHAnsi" w:cstheme="minorHAnsi"/>
          <w:color w:val="000000" w:themeColor="text1"/>
        </w:rPr>
        <w:t xml:space="preserve"> 2-deoxy-D-glucose (2-DG). Following transport into skeletal muscle, 2-DG is phosphorylated by hexokinase II to 2-deoxy</w:t>
      </w:r>
      <w:r w:rsidR="00B33484">
        <w:rPr>
          <w:rFonts w:asciiTheme="minorHAnsi" w:hAnsiTheme="minorHAnsi" w:cstheme="minorHAnsi"/>
          <w:color w:val="000000" w:themeColor="text1"/>
        </w:rPr>
        <w:t>-D-</w:t>
      </w:r>
      <w:r w:rsidRPr="00955A58">
        <w:rPr>
          <w:rFonts w:asciiTheme="minorHAnsi" w:hAnsiTheme="minorHAnsi" w:cstheme="minorHAnsi"/>
          <w:color w:val="000000" w:themeColor="text1"/>
        </w:rPr>
        <w:t>glucose-6-phosphate (2-DG-6P). As skeletal muscle lacks glucose-6-phophatase and GLUT4 cannot transport phosphorylated 2-DG, 2-DG-6P will be trapped within the muscle cell. In contrast to glucose-6-phosphate, 2-DG-6P is a very weak allosteric inhibitor of hexokinase II</w:t>
      </w:r>
      <w:r w:rsidRPr="00955A58">
        <w:rPr>
          <w:rFonts w:asciiTheme="minorHAnsi" w:hAnsiTheme="minorHAnsi" w:cstheme="minorHAnsi"/>
          <w:color w:val="000000" w:themeColor="text1"/>
        </w:rPr>
        <w:fldChar w:fldCharType="begin" w:fldLock="1"/>
      </w:r>
      <w:r w:rsidR="001944CE">
        <w:rPr>
          <w:rFonts w:asciiTheme="minorHAnsi" w:hAnsiTheme="minorHAnsi" w:cstheme="minorHAnsi"/>
          <w:color w:val="000000" w:themeColor="text1"/>
        </w:rPr>
        <w:instrText>ADDIN CSL_CITATION {"citationItems":[{"id":"ITEM-1","itemData":{"ISBN":"8750-7587 (Print)","ISSN":"8750-7587","PMID":"8175614","abstract":"The purpose of this study was to evaluate the suitability of the glucose analogue 2-deoxyglucose (2-DG) for measurement of glucose transport activity in rat skeletal muscles in vitro when transport rates are high. The goal was to determine whether glucose phosphorylation rather than transport becomes limiting under experimental conditions normally employed in muscle incubation experiments. The rate of 2-DG uptake assayed in the presence of 8 mM 2-DG and a maximally effective concentration of insulin remained linear for &gt; or = 60 min in the split soleus and 120 min in the epitrochlearis. Hexokinase activity assayed in skeletal muscle homogenates was not inhibited appreciably by 2-deoxyglucose 6-phosphate (2-DG-6-P) concentrations in the range of those achieved intracellularly during the linear phase of 2-DG uptake (i.e., 2-DG-6-P below approximately 30 mM). During this linear phase of 2-DG uptake, total intracellular 2-DG concentrations did not exceed 30 mM. The combined effects of contractions plus a maximally effective concentration of insulin on glucose transport activity measured at a near-saturating concentration of 2-DG were additive in the epitrochlearis and the soleus. Our results indicate that, under the conditions employed in our isolated muscle preparations, 2-DG uptake accurately reflects glucose transport activity and that 2-DG is the most appropriate glucose analogue for measurement of glucose transport activity when transport rates are high.","author":[{"dropping-particle":"","family":"Hansen","given":"P a","non-dropping-particle":"","parse-names":false,"suffix":""},{"dropping-particle":"","family":"Gulve","given":"E a","non-dropping-particle":"","parse-names":false,"suffix":""},{"dropping-particle":"","family":"Holloszy","given":"J O","non-dropping-particle":"","parse-names":false,"suffix":""}],"container-title":"Journal of applied physiology (Bethesda, Md. : 1985)","id":"ITEM-1","issue":"2","issued":{"date-parts":[["1994"]]},"page":"979-985","title":"Suitability of 2-deoxyglucose for in vitro measurement of glucose transport activity in skeletal muscle.","type":"article-journal","volume":"76"},"uris":["http://www.mendeley.com/documents/?uuid=21753b10-4c74-45ea-a22c-6170f5a7ab0e"]}],"mendeley":{"formattedCitation":"&lt;sup&gt;30&lt;/sup&gt;","plainTextFormattedCitation":"30","previouslyFormattedCitation":"&lt;sup&gt;30&lt;/sup&gt;"},"properties":{"noteIndex":0},"schema":"https://github.com/citation-style-language/schema/raw/master/csl-citation.json"}</w:instrText>
      </w:r>
      <w:r w:rsidRPr="00955A58">
        <w:rPr>
          <w:rFonts w:asciiTheme="minorHAnsi" w:hAnsiTheme="minorHAnsi" w:cstheme="minorHAnsi"/>
          <w:color w:val="000000" w:themeColor="text1"/>
        </w:rPr>
        <w:fldChar w:fldCharType="separate"/>
      </w:r>
      <w:r w:rsidR="001944CE" w:rsidRPr="001944CE">
        <w:rPr>
          <w:rFonts w:asciiTheme="minorHAnsi" w:hAnsiTheme="minorHAnsi" w:cstheme="minorHAnsi"/>
          <w:noProof/>
          <w:color w:val="000000" w:themeColor="text1"/>
          <w:vertAlign w:val="superscript"/>
        </w:rPr>
        <w:t>30</w:t>
      </w:r>
      <w:r w:rsidRPr="00955A58">
        <w:rPr>
          <w:rFonts w:asciiTheme="minorHAnsi" w:hAnsiTheme="minorHAnsi" w:cstheme="minorHAnsi"/>
          <w:color w:val="000000" w:themeColor="text1"/>
        </w:rPr>
        <w:fldChar w:fldCharType="end"/>
      </w:r>
      <w:r w:rsidRPr="00955A58">
        <w:rPr>
          <w:rFonts w:asciiTheme="minorHAnsi" w:hAnsiTheme="minorHAnsi" w:cstheme="minorHAnsi"/>
          <w:color w:val="000000" w:themeColor="text1"/>
        </w:rPr>
        <w:t xml:space="preserve"> which helps to maintain the transmembrane gradient for 2-DG. Thus, observations have shown that 2-DG uptake in incubated (rat) muscle remains linear until the intracellular 2-DG-6P concentration exceeds 30 mM</w:t>
      </w:r>
      <w:r w:rsidR="008C204A">
        <w:rPr>
          <w:rFonts w:asciiTheme="minorHAnsi" w:hAnsiTheme="minorHAnsi" w:cstheme="minorHAnsi"/>
          <w:color w:val="000000" w:themeColor="text1"/>
        </w:rPr>
        <w:t>, a concentration that</w:t>
      </w:r>
      <w:r w:rsidRPr="00955A58">
        <w:rPr>
          <w:rFonts w:asciiTheme="minorHAnsi" w:hAnsiTheme="minorHAnsi" w:cstheme="minorHAnsi"/>
          <w:color w:val="000000" w:themeColor="text1"/>
        </w:rPr>
        <w:t xml:space="preserve"> lowers hexokinase II activity</w:t>
      </w:r>
      <w:r w:rsidRPr="00955A58">
        <w:rPr>
          <w:rFonts w:asciiTheme="minorHAnsi" w:hAnsiTheme="minorHAnsi" w:cstheme="minorHAnsi"/>
          <w:color w:val="000000" w:themeColor="text1"/>
        </w:rPr>
        <w:fldChar w:fldCharType="begin" w:fldLock="1"/>
      </w:r>
      <w:r w:rsidR="001944CE">
        <w:rPr>
          <w:rFonts w:asciiTheme="minorHAnsi" w:hAnsiTheme="minorHAnsi" w:cstheme="minorHAnsi"/>
          <w:color w:val="000000" w:themeColor="text1"/>
        </w:rPr>
        <w:instrText>ADDIN CSL_CITATION {"citationItems":[{"id":"ITEM-1","itemData":{"ISBN":"8750-7587 (Print)","ISSN":"8750-7587","PMID":"8175614","abstract":"The purpose of this study was to evaluate the suitability of the glucose analogue 2-deoxyglucose (2-DG) for measurement of glucose transport activity in rat skeletal muscles in vitro when transport rates are high. The goal was to determine whether glucose phosphorylation rather than transport becomes limiting under experimental conditions normally employed in muscle incubation experiments. The rate of 2-DG uptake assayed in the presence of 8 mM 2-DG and a maximally effective concentration of insulin remained linear for &gt; or = 60 min in the split soleus and 120 min in the epitrochlearis. Hexokinase activity assayed in skeletal muscle homogenates was not inhibited appreciably by 2-deoxyglucose 6-phosphate (2-DG-6-P) concentrations in the range of those achieved intracellularly during the linear phase of 2-DG uptake (i.e., 2-DG-6-P below approximately 30 mM). During this linear phase of 2-DG uptake, total intracellular 2-DG concentrations did not exceed 30 mM. The combined effects of contractions plus a maximally effective concentration of insulin on glucose transport activity measured at a near-saturating concentration of 2-DG were additive in the epitrochlearis and the soleus. Our results indicate that, under the conditions employed in our isolated muscle preparations, 2-DG uptake accurately reflects glucose transport activity and that 2-DG is the most appropriate glucose analogue for measurement of glucose transport activity when transport rates are high.","author":[{"dropping-particle":"","family":"Hansen","given":"P a","non-dropping-particle":"","parse-names":false,"suffix":""},{"dropping-particle":"","family":"Gulve","given":"E a","non-dropping-particle":"","parse-names":false,"suffix":""},{"dropping-particle":"","family":"Holloszy","given":"J O","non-dropping-particle":"","parse-names":false,"suffix":""}],"container-title":"Journal of applied physiology (Bethesda, Md. : 1985)","id":"ITEM-1","issue":"2","issued":{"date-parts":[["1994"]]},"page":"979-985","title":"Suitability of 2-deoxyglucose for in vitro measurement of glucose transport activity in skeletal muscle.","type":"article-journal","volume":"76"},"uris":["http://www.mendeley.com/documents/?uuid=21753b10-4c74-45ea-a22c-6170f5a7ab0e"]}],"mendeley":{"formattedCitation":"&lt;sup&gt;30&lt;/sup&gt;","plainTextFormattedCitation":"30","previouslyFormattedCitation":"&lt;sup&gt;30&lt;/sup&gt;"},"properties":{"noteIndex":0},"schema":"https://github.com/citation-style-language/schema/raw/master/csl-citation.json"}</w:instrText>
      </w:r>
      <w:r w:rsidRPr="00955A58">
        <w:rPr>
          <w:rFonts w:asciiTheme="minorHAnsi" w:hAnsiTheme="minorHAnsi" w:cstheme="minorHAnsi"/>
          <w:color w:val="000000" w:themeColor="text1"/>
        </w:rPr>
        <w:fldChar w:fldCharType="separate"/>
      </w:r>
      <w:r w:rsidR="001944CE" w:rsidRPr="001944CE">
        <w:rPr>
          <w:rFonts w:asciiTheme="minorHAnsi" w:hAnsiTheme="minorHAnsi" w:cstheme="minorHAnsi"/>
          <w:noProof/>
          <w:color w:val="000000" w:themeColor="text1"/>
          <w:vertAlign w:val="superscript"/>
        </w:rPr>
        <w:t>30</w:t>
      </w:r>
      <w:r w:rsidRPr="00955A58">
        <w:rPr>
          <w:rFonts w:asciiTheme="minorHAnsi" w:hAnsiTheme="minorHAnsi" w:cstheme="minorHAnsi"/>
          <w:color w:val="000000" w:themeColor="text1"/>
        </w:rPr>
        <w:fldChar w:fldCharType="end"/>
      </w:r>
      <w:r w:rsidRPr="00955A58">
        <w:rPr>
          <w:rFonts w:asciiTheme="minorHAnsi" w:hAnsiTheme="minorHAnsi" w:cstheme="minorHAnsi"/>
          <w:color w:val="000000" w:themeColor="text1"/>
        </w:rPr>
        <w:t>. Moreover, in incubated mouse skeletal muscle 2-DG uptake remains linear for ~30 min when temperatures of the incubation buffers are 37°C or less</w:t>
      </w:r>
      <w:r w:rsidRPr="00955A58">
        <w:rPr>
          <w:rFonts w:asciiTheme="minorHAnsi" w:hAnsiTheme="minorHAnsi" w:cstheme="minorHAnsi"/>
          <w:color w:val="000000" w:themeColor="text1"/>
        </w:rPr>
        <w:fldChar w:fldCharType="begin" w:fldLock="1"/>
      </w:r>
      <w:r w:rsidR="001944CE">
        <w:rPr>
          <w:rFonts w:asciiTheme="minorHAnsi" w:hAnsiTheme="minorHAnsi" w:cstheme="minorHAnsi"/>
          <w:color w:val="000000" w:themeColor="text1"/>
        </w:rPr>
        <w:instrText>ADDIN CSL_CITATION {"citationItems":[{"id":"ITEM-1","itemData":{"ISSN":"0008-4212","PMID":"6397249","abstract":"Insulin binding, insulin degradation, and 2-deoxyglucose uptake were examined at 18 and 37 degrees C in soleus and extensor digitorum longus muscles of mice. Insulin binding and degradation were greater in the soleus than in the extensor digitorum longus at both temperatures (p less than 0.05). At 37 degrees C, binding was decreased in both muscles while percentage degradation was increased in comparison with 18 degrees C (p less than 0.05). Dose--response curves (percentage of binding at 4 nM of insulin) remained the same for both muscles at the two temperatures. Basal (no insulin) 2-deoxyglucose uptake was increased at 37 degrees C in the extensor digitorum longus but not the soleus. Insulin responsiveness in terms of the amount of 2-deoxyglucose taken up per femtomole of insulin bound was almost identical for the two muscles at 18 degrees C, whereas at 37 degrees C it was increased more in the soleus than in the extensor digitorum longus. The results indicate that in the presence of physiological concentrations of insulin (0.2-4 nM), insulin binding trends are minimally affected by increased temperature. In contrast, the ability of insulin to stimulate 2-deoxyglucose uptake varies between the two temperatures, and at the higher temperature between fast- and slow-twitch muscle.","author":[{"dropping-particle":"","family":"Watson-Wright","given":"W M","non-dropping-particle":"","parse-names":false,"suffix":""},{"dropping-particle":"","family":"Tan","given":"M H","non-dropping-particle":"","parse-names":false,"suffix":""},{"dropping-particle":"","family":"Bonen","given":"A","non-dropping-particle":"","parse-names":false,"suffix":""}],"container-title":"Canadian journal of physiology and pharmacology","id":"ITEM-1","issue":"12","issued":{"date-parts":[["1984","12"]]},"page":"1460-5","title":"Insulin binding and 2-deoxy-D-glucose uptake in fast- and slow-twitch mouse skeletal muscle at 18 and 37 degrees C.","type":"article-journal","volume":"62"},"uris":["http://www.mendeley.com/documents/?uuid=8e9a2b7e-05aa-4e63-87f5-50a6f49d3203","http://www.mendeley.com/documents/?uuid=8ba03870-8593-44d8-a14c-0bb47f0b1269"]}],"mendeley":{"formattedCitation":"&lt;sup&gt;31&lt;/sup&gt;","plainTextFormattedCitation":"31","previouslyFormattedCitation":"&lt;sup&gt;31&lt;/sup&gt;"},"properties":{"noteIndex":0},"schema":"https://github.com/citation-style-language/schema/raw/master/csl-citation.json"}</w:instrText>
      </w:r>
      <w:r w:rsidRPr="00955A58">
        <w:rPr>
          <w:rFonts w:asciiTheme="minorHAnsi" w:hAnsiTheme="minorHAnsi" w:cstheme="minorHAnsi"/>
          <w:color w:val="000000" w:themeColor="text1"/>
        </w:rPr>
        <w:fldChar w:fldCharType="separate"/>
      </w:r>
      <w:r w:rsidR="001944CE" w:rsidRPr="001944CE">
        <w:rPr>
          <w:rFonts w:asciiTheme="minorHAnsi" w:hAnsiTheme="minorHAnsi" w:cstheme="minorHAnsi"/>
          <w:noProof/>
          <w:color w:val="000000" w:themeColor="text1"/>
          <w:vertAlign w:val="superscript"/>
        </w:rPr>
        <w:t>31</w:t>
      </w:r>
      <w:r w:rsidRPr="00955A58">
        <w:rPr>
          <w:rFonts w:asciiTheme="minorHAnsi" w:hAnsiTheme="minorHAnsi" w:cstheme="minorHAnsi"/>
          <w:color w:val="000000" w:themeColor="text1"/>
        </w:rPr>
        <w:fldChar w:fldCharType="end"/>
      </w:r>
      <w:r w:rsidRPr="00955A58">
        <w:rPr>
          <w:rFonts w:asciiTheme="minorHAnsi" w:hAnsiTheme="minorHAnsi" w:cstheme="minorHAnsi"/>
          <w:color w:val="000000" w:themeColor="text1"/>
        </w:rPr>
        <w:t xml:space="preserve">. This suggests that 2-DG can be used to measure glucose transport capacity rather than glucose uptake in incubated muscle except for situations where 2-DG-6P concentrations become very high (e.g. </w:t>
      </w:r>
      <w:r w:rsidR="00120211">
        <w:rPr>
          <w:rFonts w:asciiTheme="minorHAnsi" w:hAnsiTheme="minorHAnsi" w:cstheme="minorHAnsi"/>
          <w:color w:val="000000" w:themeColor="text1"/>
        </w:rPr>
        <w:t>observed</w:t>
      </w:r>
      <w:r w:rsidR="00120211" w:rsidRPr="00955A58">
        <w:rPr>
          <w:rFonts w:asciiTheme="minorHAnsi" w:hAnsiTheme="minorHAnsi" w:cstheme="minorHAnsi"/>
          <w:color w:val="000000" w:themeColor="text1"/>
        </w:rPr>
        <w:t xml:space="preserve"> </w:t>
      </w:r>
      <w:r w:rsidRPr="00955A58">
        <w:rPr>
          <w:rFonts w:asciiTheme="minorHAnsi" w:hAnsiTheme="minorHAnsi" w:cstheme="minorHAnsi"/>
          <w:color w:val="000000" w:themeColor="text1"/>
        </w:rPr>
        <w:t>during incubations &gt;2 hours with 1 mM 2-DG and a maximal insulin concentration</w:t>
      </w:r>
      <w:r w:rsidRPr="00955A58">
        <w:rPr>
          <w:rFonts w:asciiTheme="minorHAnsi" w:hAnsiTheme="minorHAnsi" w:cstheme="minorHAnsi"/>
          <w:color w:val="000000" w:themeColor="text1"/>
        </w:rPr>
        <w:fldChar w:fldCharType="begin" w:fldLock="1"/>
      </w:r>
      <w:r w:rsidR="001944CE">
        <w:rPr>
          <w:rFonts w:asciiTheme="minorHAnsi" w:hAnsiTheme="minorHAnsi" w:cstheme="minorHAnsi"/>
          <w:color w:val="000000" w:themeColor="text1"/>
        </w:rPr>
        <w:instrText>ADDIN CSL_CITATION {"citationItems":[{"id":"ITEM-1","itemData":{"ISSN":"0002-9513","PMID":"9458764","abstract":"It has been postulated that the perfused rat hindlimb is unsuitable for measurements of muscle glucose transport [P. Hansen, E. Gulve, J. Gao, J. Schluter, M. Mueckler, and J. Holloszy. Am. J. Physiol. 268 (Cell Physiol. 37): C30-C35, 1995]. The aim of the present study was therefore to critically evaluate the suitability of this preparation for glucose transport measurements using the extracellular marker mannitol and the glucose analogs 3-O-methyl-D-glucose or 2-deoxy-D-glucose. In all three muscle fiber types studied, the rate of 2-deoxy-D-glucose uptake during perfusion was linear from 1 to 40 min during maximal insulin stimulation and from 1 to 15 min during maximal electrical stimulation. Uptake of 2-deoxy-D-glucose was not increased by an increase in perfusate flow. Combined stimulation with a maximal insulin concentration and electrical stimulation elicited additive effects on 2-deoxy-D-glucose uptake in slow- and fast-twitch oxidative but not in fast-twitch glycolytic muscle fibers. Furthermore, in muscles having high glucose transport capacities 3-O-methyl-D-glucose is less suitable than 2-deoxy-D-glucose because of rapidly developing nonlinearity of accumulation. Our findings clearly demonstrate that the perfused hindlimb is suitable for measurements of muscle glucose transport and that the most feasible glucose analog for this purpose is 2-deoxy-D-glucose.","author":[{"dropping-particle":"","family":"Wojtaszewski","given":"J F","non-dropping-particle":"","parse-names":false,"suffix":""},{"dropping-particle":"","family":"Jakobsen","given":"a B","non-dropping-particle":"","parse-names":false,"suffix":""},{"dropping-particle":"","family":"Ploug","given":"T","non-dropping-particle":"","parse-names":false,"suffix":""},{"dropping-particle":"","family":"Richter","given":"E a","non-dropping-particle":"","parse-names":false,"suffix":""}],"container-title":"The American journal of physiology","id":"ITEM-1","issue":"1 Pt 1","issued":{"date-parts":[["1998","1"]]},"page":"E184-91","title":"Perfused rat hindlimb is suitable for skeletal muscle glucose transport measurements.","type":"article-journal","volume":"274"},"uris":["http://www.mendeley.com/documents/?uuid=d2b1d319-0ed4-41a0-9200-f2472ffd84ee"]},{"id":"ITEM-2","itemData":{"ISBN":"8750-7587 (Print)","ISSN":"8750-7587","PMID":"8175614","abstract":"The purpose of this study was to evaluate the suitability of the glucose analogue 2-deoxyglucose (2-DG) for measurement of glucose transport activity in rat skeletal muscles in vitro when transport rates are high. The goal was to determine whether glucose phosphorylation rather than transport becomes limiting under experimental conditions normally employed in muscle incubation experiments. The rate of 2-DG uptake assayed in the presence of 8 mM 2-DG and a maximally effective concentration of insulin remained linear for &gt; or = 60 min in the split soleus and 120 min in the epitrochlearis. Hexokinase activity assayed in skeletal muscle homogenates was not inhibited appreciably by 2-deoxyglucose 6-phosphate (2-DG-6-P) concentrations in the range of those achieved intracellularly during the linear phase of 2-DG uptake (i.e., 2-DG-6-P below approximately 30 mM). During this linear phase of 2-DG uptake, total intracellular 2-DG concentrations did not exceed 30 mM. The combined effects of contractions plus a maximally effective concentration of insulin on glucose transport activity measured at a near-saturating concentration of 2-DG were additive in the epitrochlearis and the soleus. Our results indicate that, under the conditions employed in our isolated muscle preparations, 2-DG uptake accurately reflects glucose transport activity and that 2-DG is the most appropriate glucose analogue for measurement of glucose transport activity when transport rates are high.","author":[{"dropping-particle":"","family":"Hansen","given":"P a","non-dropping-particle":"","parse-names":false,"suffix":""},{"dropping-particle":"","family":"Gulve","given":"E a","non-dropping-particle":"","parse-names":false,"suffix":""},{"dropping-particle":"","family":"Holloszy","given":"J O","non-dropping-particle":"","parse-names":false,"suffix":""}],"container-title":"Journal of applied physiology (Bethesda, Md. : 1985)","id":"ITEM-2","issue":"2","issued":{"date-parts":[["1994"]]},"page":"979-985","title":"Suitability of 2-deoxyglucose for in vitro measurement of glucose transport activity in skeletal muscle.","type":"article-journal","volume":"76"},"uris":["http://www.mendeley.com/documents/?uuid=21753b10-4c74-45ea-a22c-6170f5a7ab0e"]}],"mendeley":{"formattedCitation":"&lt;sup&gt;29, 30&lt;/sup&gt;","plainTextFormattedCitation":"29, 30","previouslyFormattedCitation":"&lt;sup&gt;29, 30&lt;/sup&gt;"},"properties":{"noteIndex":0},"schema":"https://github.com/citation-style-language/schema/raw/master/csl-citation.json"}</w:instrText>
      </w:r>
      <w:r w:rsidRPr="00955A58">
        <w:rPr>
          <w:rFonts w:asciiTheme="minorHAnsi" w:hAnsiTheme="minorHAnsi" w:cstheme="minorHAnsi"/>
          <w:color w:val="000000" w:themeColor="text1"/>
        </w:rPr>
        <w:fldChar w:fldCharType="separate"/>
      </w:r>
      <w:r w:rsidR="001944CE" w:rsidRPr="001944CE">
        <w:rPr>
          <w:rFonts w:asciiTheme="minorHAnsi" w:hAnsiTheme="minorHAnsi" w:cstheme="minorHAnsi"/>
          <w:noProof/>
          <w:color w:val="000000" w:themeColor="text1"/>
          <w:vertAlign w:val="superscript"/>
        </w:rPr>
        <w:t>29,30</w:t>
      </w:r>
      <w:r w:rsidRPr="00955A58">
        <w:rPr>
          <w:rFonts w:asciiTheme="minorHAnsi" w:hAnsiTheme="minorHAnsi" w:cstheme="minorHAnsi"/>
          <w:color w:val="000000" w:themeColor="text1"/>
        </w:rPr>
        <w:fldChar w:fldCharType="end"/>
      </w:r>
      <w:r w:rsidRPr="00955A58">
        <w:rPr>
          <w:rFonts w:asciiTheme="minorHAnsi" w:hAnsiTheme="minorHAnsi" w:cstheme="minorHAnsi"/>
          <w:color w:val="000000" w:themeColor="text1"/>
        </w:rPr>
        <w:t>). Th</w:t>
      </w:r>
      <w:r w:rsidR="007826BD">
        <w:rPr>
          <w:rFonts w:asciiTheme="minorHAnsi" w:hAnsiTheme="minorHAnsi" w:cstheme="minorHAnsi"/>
          <w:color w:val="000000" w:themeColor="text1"/>
        </w:rPr>
        <w:t>e idea th</w:t>
      </w:r>
      <w:r w:rsidRPr="00955A58">
        <w:rPr>
          <w:rFonts w:asciiTheme="minorHAnsi" w:hAnsiTheme="minorHAnsi" w:cstheme="minorHAnsi"/>
          <w:color w:val="000000" w:themeColor="text1"/>
        </w:rPr>
        <w:t xml:space="preserve">at 2-DG </w:t>
      </w:r>
      <w:r w:rsidR="007826BD">
        <w:rPr>
          <w:rFonts w:asciiTheme="minorHAnsi" w:hAnsiTheme="minorHAnsi" w:cstheme="minorHAnsi"/>
          <w:color w:val="000000" w:themeColor="text1"/>
        </w:rPr>
        <w:t xml:space="preserve">uptake </w:t>
      </w:r>
      <w:r w:rsidRPr="00955A58">
        <w:rPr>
          <w:rFonts w:asciiTheme="minorHAnsi" w:hAnsiTheme="minorHAnsi" w:cstheme="minorHAnsi"/>
          <w:color w:val="000000" w:themeColor="text1"/>
        </w:rPr>
        <w:t>likely reflects glucose transport capacity is also supported by findings showing that maximal insulin-stimulated 2-DG uptake is similar in incubated muscle from wild-type mice and mice that overexpress hexokinase II</w:t>
      </w:r>
      <w:r w:rsidRPr="00955A58">
        <w:rPr>
          <w:rFonts w:asciiTheme="minorHAnsi" w:hAnsiTheme="minorHAnsi" w:cstheme="minorHAnsi"/>
          <w:color w:val="000000" w:themeColor="text1"/>
        </w:rPr>
        <w:fldChar w:fldCharType="begin" w:fldLock="1"/>
      </w:r>
      <w:r w:rsidR="001944CE">
        <w:rPr>
          <w:rFonts w:asciiTheme="minorHAnsi" w:hAnsiTheme="minorHAnsi" w:cstheme="minorHAnsi"/>
          <w:color w:val="000000" w:themeColor="text1"/>
        </w:rPr>
        <w:instrText>ADDIN CSL_CITATION {"citationItems":[{"id":"ITEM-1","itemData":{"DOI":"10.1074/jbc.M001946200","ISSN":"0021-9258","PMID":"10764781","abstract":"Glut1 transgenic mice were bred with transgenic mice that overexpress hexokinase II in skeletal muscle in order to determine whether whole-body glucose disposal could be further augmented in mice overexpressing glucose transporters. Overexpression of hexokinase alone in skeletal muscle had no effect on glucose transport or metabolism in isolated muscles, nor did it alter blood glucose levels or the rate of whole-body glucose disposal. Expression of the hexokinase transgene in the context of the Glut1 transgenic background did not alter glucose transport in isolated muscles but did cause additional increases in steady-state glucose 6-phosphate (3.2-fold) and glycogen (7.5-fold) levels compared with muscles that overexpress the Glut1 transporter alone. Surprisingly, however, these increases were not accompanied by a change in basal or insulin-stimulated whole-body glucose disposal in the doubly transgenic mice compared with Glut1 transgenic mice, probably due to an inhibition of de novo glycogen synthesis as a result of the high levels of steady-state glycogen in the muscles of doubly transgenic mice (430 micromol/g versus 10 micromol/g in wild-type mice). We conclude that the hexokinase gene may not be a good target for therapies designed to counteract insulin resistance or hyperglycemia.","author":[{"dropping-particle":"","family":"Hansen","given":"P A","non-dropping-particle":"","parse-names":false,"suffix":""},{"dropping-particle":"","family":"Marshall","given":"B A","non-dropping-particle":"","parse-names":false,"suffix":""},{"dropping-particle":"","family":"Chen","given":"M","non-dropping-particle":"","parse-names":false,"suffix":""},{"dropping-particle":"","family":"Holloszy","given":"J O","non-dropping-particle":"","parse-names":false,"suffix":""},{"dropping-particle":"","family":"Mueckler","given":"M","non-dropping-particle":"","parse-names":false,"suffix":""}],"container-title":"The Journal of biological chemistry","id":"ITEM-1","issue":"29","issued":{"date-parts":[["2000","7","21"]]},"page":"22381-6","title":"Transgenic overexpression of hexokinase II in skeletal muscle does not increase glucose disposal in wild-type or Glut1-overexpressing mice.","type":"article-journal","volume":"275"},"uris":["http://www.mendeley.com/documents/?uuid=b904af77-0591-4a9c-92ae-f373e32835bf"]}],"mendeley":{"formattedCitation":"&lt;sup&gt;32&lt;/sup&gt;","plainTextFormattedCitation":"32","previouslyFormattedCitation":"&lt;sup&gt;32&lt;/sup&gt;"},"properties":{"noteIndex":0},"schema":"https://github.com/citation-style-language/schema/raw/master/csl-citation.json"}</w:instrText>
      </w:r>
      <w:r w:rsidRPr="00955A58">
        <w:rPr>
          <w:rFonts w:asciiTheme="minorHAnsi" w:hAnsiTheme="minorHAnsi" w:cstheme="minorHAnsi"/>
          <w:color w:val="000000" w:themeColor="text1"/>
        </w:rPr>
        <w:fldChar w:fldCharType="separate"/>
      </w:r>
      <w:r w:rsidR="001944CE" w:rsidRPr="001944CE">
        <w:rPr>
          <w:rFonts w:asciiTheme="minorHAnsi" w:hAnsiTheme="minorHAnsi" w:cstheme="minorHAnsi"/>
          <w:noProof/>
          <w:color w:val="000000" w:themeColor="text1"/>
          <w:vertAlign w:val="superscript"/>
        </w:rPr>
        <w:t>32</w:t>
      </w:r>
      <w:r w:rsidRPr="00955A58">
        <w:rPr>
          <w:rFonts w:asciiTheme="minorHAnsi" w:hAnsiTheme="minorHAnsi" w:cstheme="minorHAnsi"/>
          <w:color w:val="000000" w:themeColor="text1"/>
        </w:rPr>
        <w:fldChar w:fldCharType="end"/>
      </w:r>
      <w:r w:rsidRPr="00955A58">
        <w:rPr>
          <w:rFonts w:asciiTheme="minorHAnsi" w:hAnsiTheme="minorHAnsi" w:cstheme="minorHAnsi"/>
          <w:color w:val="000000" w:themeColor="text1"/>
        </w:rPr>
        <w:t>. A potential concern when using 2-DG for muscle glucose transport measurements during contraction is an increase in the intracellular glucose-6-phosphate concentration due to an elevated rate of glycogenolysis. However, since a linear increase in (rat) muscle 2-DG uptake is observed during contraction</w:t>
      </w:r>
      <w:r w:rsidRPr="00955A58">
        <w:rPr>
          <w:rFonts w:asciiTheme="minorHAnsi" w:hAnsiTheme="minorHAnsi" w:cstheme="minorHAnsi"/>
          <w:color w:val="000000" w:themeColor="text1"/>
        </w:rPr>
        <w:fldChar w:fldCharType="begin" w:fldLock="1"/>
      </w:r>
      <w:r w:rsidR="001944CE">
        <w:rPr>
          <w:rFonts w:asciiTheme="minorHAnsi" w:hAnsiTheme="minorHAnsi" w:cstheme="minorHAnsi"/>
          <w:color w:val="000000" w:themeColor="text1"/>
        </w:rPr>
        <w:instrText>ADDIN CSL_CITATION {"citationItems":[{"id":"ITEM-1","itemData":{"ISSN":"0002-9513","PMID":"9458764","abstract":"It has been postulated that the perfused rat hindlimb is unsuitable for measurements of muscle glucose transport [P. Hansen, E. Gulve, J. Gao, J. Schluter, M. Mueckler, and J. Holloszy. Am. J. Physiol. 268 (Cell Physiol. 37): C30-C35, 1995]. The aim of the present study was therefore to critically evaluate the suitability of this preparation for glucose transport measurements using the extracellular marker mannitol and the glucose analogs 3-O-methyl-D-glucose or 2-deoxy-D-glucose. In all three muscle fiber types studied, the rate of 2-deoxy-D-glucose uptake during perfusion was linear from 1 to 40 min during maximal insulin stimulation and from 1 to 15 min during maximal electrical stimulation. Uptake of 2-deoxy-D-glucose was not increased by an increase in perfusate flow. Combined stimulation with a maximal insulin concentration and electrical stimulation elicited additive effects on 2-deoxy-D-glucose uptake in slow- and fast-twitch oxidative but not in fast-twitch glycolytic muscle fibers. Furthermore, in muscles having high glucose transport capacities 3-O-methyl-D-glucose is less suitable than 2-deoxy-D-glucose because of rapidly developing nonlinearity of accumulation. Our findings clearly demonstrate that the perfused hindlimb is suitable for measurements of muscle glucose transport and that the most feasible glucose analog for this purpose is 2-deoxy-D-glucose.","author":[{"dropping-particle":"","family":"Wojtaszewski","given":"J F","non-dropping-particle":"","parse-names":false,"suffix":""},{"dropping-particle":"","family":"Jakobsen","given":"a B","non-dropping-particle":"","parse-names":false,"suffix":""},{"dropping-particle":"","family":"Ploug","given":"T","non-dropping-particle":"","parse-names":false,"suffix":""},{"dropping-particle":"","family":"Richter","given":"E a","non-dropping-particle":"","parse-names":false,"suffix":""}],"container-title":"The American journal of physiology","id":"ITEM-1","issue":"1 Pt 1","issued":{"date-parts":[["1998","1"]]},"page":"E184-91","title":"Perfused rat hindlimb is suitable for skeletal muscle glucose transport measurements.","type":"article-journal","volume":"274"},"uris":["http://www.mendeley.com/documents/?uuid=d2b1d319-0ed4-41a0-9200-f2472ffd84ee"]}],"mendeley":{"formattedCitation":"&lt;sup&gt;29&lt;/sup&gt;","plainTextFormattedCitation":"29","previouslyFormattedCitation":"&lt;sup&gt;29&lt;/sup&gt;"},"properties":{"noteIndex":0},"schema":"https://github.com/citation-style-language/schema/raw/master/csl-citation.json"}</w:instrText>
      </w:r>
      <w:r w:rsidRPr="00955A58">
        <w:rPr>
          <w:rFonts w:asciiTheme="minorHAnsi" w:hAnsiTheme="minorHAnsi" w:cstheme="minorHAnsi"/>
          <w:color w:val="000000" w:themeColor="text1"/>
        </w:rPr>
        <w:fldChar w:fldCharType="separate"/>
      </w:r>
      <w:r w:rsidR="001944CE" w:rsidRPr="001944CE">
        <w:rPr>
          <w:rFonts w:asciiTheme="minorHAnsi" w:hAnsiTheme="minorHAnsi" w:cstheme="minorHAnsi"/>
          <w:noProof/>
          <w:color w:val="000000" w:themeColor="text1"/>
          <w:vertAlign w:val="superscript"/>
        </w:rPr>
        <w:t>29</w:t>
      </w:r>
      <w:r w:rsidRPr="00955A58">
        <w:rPr>
          <w:rFonts w:asciiTheme="minorHAnsi" w:hAnsiTheme="minorHAnsi" w:cstheme="minorHAnsi"/>
          <w:color w:val="000000" w:themeColor="text1"/>
        </w:rPr>
        <w:fldChar w:fldCharType="end"/>
      </w:r>
      <w:r w:rsidRPr="00955A58">
        <w:rPr>
          <w:rFonts w:asciiTheme="minorHAnsi" w:hAnsiTheme="minorHAnsi" w:cstheme="minorHAnsi"/>
          <w:color w:val="000000" w:themeColor="text1"/>
        </w:rPr>
        <w:t>, this indicates that the accumulation of glucose-6-phosphate from</w:t>
      </w:r>
      <w:r w:rsidR="006D3248">
        <w:rPr>
          <w:rFonts w:asciiTheme="minorHAnsi" w:hAnsiTheme="minorHAnsi" w:cstheme="minorHAnsi"/>
          <w:color w:val="000000" w:themeColor="text1"/>
        </w:rPr>
        <w:t xml:space="preserve"> the</w:t>
      </w:r>
      <w:r w:rsidRPr="00955A58">
        <w:rPr>
          <w:rFonts w:asciiTheme="minorHAnsi" w:hAnsiTheme="minorHAnsi" w:cstheme="minorHAnsi"/>
          <w:color w:val="000000" w:themeColor="text1"/>
        </w:rPr>
        <w:t xml:space="preserve"> breakdown of glycogen during contraction does not interfere with hexokinase II activity and thus 2-DG uptake rates. Based on this, 2-DG seems well suited for measurements of glucose transport in isolated skeletal muscle during insulin and contraction considering the limitations of 3-MG. </w:t>
      </w:r>
    </w:p>
    <w:p w14:paraId="625DB047" w14:textId="77777777" w:rsidR="00955A58" w:rsidRPr="00955A58" w:rsidRDefault="00955A58" w:rsidP="00BB6705">
      <w:pPr>
        <w:rPr>
          <w:rFonts w:asciiTheme="minorHAnsi" w:hAnsiTheme="minorHAnsi" w:cstheme="minorHAnsi"/>
          <w:color w:val="000000" w:themeColor="text1"/>
        </w:rPr>
      </w:pPr>
    </w:p>
    <w:p w14:paraId="68BEA4DF" w14:textId="0C3C3C0E" w:rsidR="00EE595A" w:rsidRDefault="00955A58" w:rsidP="00BB6705">
      <w:pPr>
        <w:rPr>
          <w:rFonts w:asciiTheme="minorHAnsi" w:hAnsiTheme="minorHAnsi" w:cstheme="minorHAnsi"/>
          <w:color w:val="000000" w:themeColor="text1"/>
        </w:rPr>
      </w:pPr>
      <w:r w:rsidRPr="00955A58">
        <w:rPr>
          <w:rFonts w:asciiTheme="minorHAnsi" w:hAnsiTheme="minorHAnsi" w:cstheme="minorHAnsi"/>
          <w:color w:val="000000" w:themeColor="text1"/>
        </w:rPr>
        <w:t>Although it is generally assumed that 2-DG is not further metabolized following phosphorylation by hexokinase II, it has been reported that some 2-DG is directed towards and incorporated into muscle glycogen. Thus, during</w:t>
      </w:r>
      <w:r w:rsidR="009B0361">
        <w:rPr>
          <w:rFonts w:asciiTheme="minorHAnsi" w:hAnsiTheme="minorHAnsi" w:cstheme="minorHAnsi"/>
          <w:color w:val="000000" w:themeColor="text1"/>
        </w:rPr>
        <w:t xml:space="preserve"> a 2 h</w:t>
      </w:r>
      <w:r w:rsidRPr="00955A58">
        <w:rPr>
          <w:rFonts w:asciiTheme="minorHAnsi" w:hAnsiTheme="minorHAnsi" w:cstheme="minorHAnsi"/>
          <w:color w:val="000000" w:themeColor="text1"/>
        </w:rPr>
        <w:t xml:space="preserve"> normoglycemic </w:t>
      </w:r>
      <w:proofErr w:type="spellStart"/>
      <w:r w:rsidRPr="00955A58">
        <w:rPr>
          <w:rFonts w:asciiTheme="minorHAnsi" w:hAnsiTheme="minorHAnsi" w:cstheme="minorHAnsi"/>
          <w:color w:val="000000" w:themeColor="text1"/>
        </w:rPr>
        <w:t>hyperinsulinemic</w:t>
      </w:r>
      <w:proofErr w:type="spellEnd"/>
      <w:r w:rsidRPr="00955A58">
        <w:rPr>
          <w:rFonts w:asciiTheme="minorHAnsi" w:hAnsiTheme="minorHAnsi" w:cstheme="minorHAnsi"/>
          <w:color w:val="000000" w:themeColor="text1"/>
        </w:rPr>
        <w:t xml:space="preserve"> </w:t>
      </w:r>
      <w:r w:rsidR="009B0361" w:rsidRPr="00955A58">
        <w:rPr>
          <w:rFonts w:asciiTheme="minorHAnsi" w:hAnsiTheme="minorHAnsi" w:cstheme="minorHAnsi"/>
          <w:color w:val="000000" w:themeColor="text1"/>
        </w:rPr>
        <w:t>c</w:t>
      </w:r>
      <w:r w:rsidR="009B0361">
        <w:rPr>
          <w:rFonts w:asciiTheme="minorHAnsi" w:hAnsiTheme="minorHAnsi" w:cstheme="minorHAnsi"/>
          <w:color w:val="000000" w:themeColor="text1"/>
        </w:rPr>
        <w:t xml:space="preserve">lamp </w:t>
      </w:r>
      <w:r w:rsidR="003167F5">
        <w:rPr>
          <w:rFonts w:asciiTheme="minorHAnsi" w:hAnsiTheme="minorHAnsi" w:cstheme="minorHAnsi"/>
          <w:color w:val="000000" w:themeColor="text1"/>
        </w:rPr>
        <w:t>in rats</w:t>
      </w:r>
      <w:r w:rsidRPr="00955A58">
        <w:rPr>
          <w:rFonts w:asciiTheme="minorHAnsi" w:hAnsiTheme="minorHAnsi" w:cstheme="minorHAnsi"/>
          <w:color w:val="000000" w:themeColor="text1"/>
        </w:rPr>
        <w:t xml:space="preserve"> ~30% of</w:t>
      </w:r>
      <w:r w:rsidR="00B60C8C">
        <w:rPr>
          <w:rFonts w:asciiTheme="minorHAnsi" w:hAnsiTheme="minorHAnsi" w:cstheme="minorHAnsi"/>
          <w:color w:val="000000" w:themeColor="text1"/>
        </w:rPr>
        <w:t xml:space="preserve"> the</w:t>
      </w:r>
      <w:r w:rsidRPr="00955A58">
        <w:rPr>
          <w:rFonts w:asciiTheme="minorHAnsi" w:hAnsiTheme="minorHAnsi" w:cstheme="minorHAnsi"/>
          <w:color w:val="000000" w:themeColor="text1"/>
        </w:rPr>
        <w:t xml:space="preserve"> 2-DG taken up by skeletal muscle is incorporated into glycogen</w:t>
      </w:r>
      <w:r w:rsidRPr="00955A58">
        <w:rPr>
          <w:rFonts w:asciiTheme="minorHAnsi" w:hAnsiTheme="minorHAnsi" w:cstheme="minorHAnsi"/>
          <w:color w:val="000000" w:themeColor="text1"/>
        </w:rPr>
        <w:fldChar w:fldCharType="begin" w:fldLock="1"/>
      </w:r>
      <w:r w:rsidR="001944CE">
        <w:rPr>
          <w:rFonts w:asciiTheme="minorHAnsi" w:hAnsiTheme="minorHAnsi" w:cstheme="minorHAnsi"/>
          <w:color w:val="000000" w:themeColor="text1"/>
        </w:rPr>
        <w:instrText>ADDIN CSL_CITATION {"citationItems":[{"id":"ITEM-1","itemData":{"ISSN":"0012-1797","PMID":"9200643","abstract":"2-deoxyglucose has been widely used to quantitate tissue glucose uptake in vivo, assuming that 2-deoxyglucose is transported and phosphorylated but not further metabolized. We examined the validity of this assumption by infusing [3-3H]glucose and 2-[1-14C]deoxyglucose in a similar primed continuous fashion to chronically catheterized, freely moving rats during normoglycemic hyperinsulinemic conditions. The rates of 2-deoxyglucose uptake were determined from the accumulation of 2-[1-14C]deoxyglucose-6-phosphate and 2-[1-14C]deoxyglucose-6-phosphate combined with the rate of the incorporation of 2-[1-14C]deoxyglucose into glycogen in rectus abdominis muscle and the heart. When the rates of glycogen synthesis during the 2-h hyperinsulinemic period from the two tracers were compared in rectus abdominis muscle, the rate of glycogen synthesis was twofold higher when measured with [3-3H]glucose (337 +/- 14 micromol x kg(-1) x min(-1)) than when measured with 2-[1-14C]deoxyglucose (166 +/- 10 micromol x kg(-1) x min(-1), P &lt; 0.001). In the heart, the rate of glycogen synthesis was twofold higher when measured with 2-[1-14C]deoxyglucose (141 +/- 20 micromol x kg(-1) x min(-1)) than when measured with [3-3H]glucose (72 +/- 15 micromol x kg(-1) x min(-1), P &lt; 0.001). The rate of 2-deoxyglucose uptake was 29% underestimated in rectus abdominis muscle, when counts found in glycogen were not included in glucose uptake calculations (398 +/- 25 vs. 564 +/- 25 micromol x kg(-1) x min(-1), P &lt; 0.001). In the heart, glucose uptake was underestimated by 7% if glycogen counts were not taken into account (1,786 +/- 278 vs. 1,926 +/- 291 micromol x kg(-1) dry x min(-1), P &lt; 0.05). The fraction of [3-3H]glucose incorporated into glycogen of total glucose metabolism (calculated from 2-deoxyglucose conversion to 2-deoxyglucose-6-phosphate and glycogen) was 0.6 (337/564) in rectus abdominis muscle and 0.037 (72/1,926) in the heart. We conclude that 2-deoxyglucose is incorporated into glycogen in the heart and in skeletal muscle in vivo under normoglycemic hyperinsulinemic conditions in the rat. Failure to consider the incorporation of 2-deoxyglucose into glycogen will underestimate the rate of tissue glucose uptake. To avoid such problems, the amount of 2-deoxyglucose incorporated into glycogen should be quantitated in subsequent studies.","author":[{"dropping-particle":"","family":"Virkamäki","given":"A","non-dropping-particle":"","parse-names":false,"suffix":""},{"dropping-particle":"","family":"Rissanen","given":"Eeva","non-dropping-particle":"","parse-names":false,"suffix":""},{"dropping-particle":"","family":"Hämäläinen","given":"S","non-dropping-particle":"","parse-names":false,"suffix":""},{"dropping-particle":"","family":"Utriainen","given":"Tapio","non-dropping-particle":"","parse-names":false,"suffix":""},{"dropping-particle":"","family":"Yki-Järvinen","given":"H","non-dropping-particle":"","parse-names":false,"suffix":""}],"container-title":"Diabetes","id":"ITEM-1","issue":"7","issued":{"date-parts":[["1997","7"]]},"page":"1106-10","title":"Incorporation of [3-3H]glucose and 2-[1-14C]deoxyglucose into glycogen in heart and skeletal muscle in vivo: implications for the quantitation of tissue glucose uptake.","type":"article-journal","volume":"46"},"uris":["http://www.mendeley.com/documents/?uuid=c1f98560-589d-4e09-ad37-caaa92ff9b9e"]}],"mendeley":{"formattedCitation":"&lt;sup&gt;33&lt;/sup&gt;","plainTextFormattedCitation":"33","previouslyFormattedCitation":"&lt;sup&gt;33&lt;/sup&gt;"},"properties":{"noteIndex":0},"schema":"https://github.com/citation-style-language/schema/raw/master/csl-citation.json"}</w:instrText>
      </w:r>
      <w:r w:rsidRPr="00955A58">
        <w:rPr>
          <w:rFonts w:asciiTheme="minorHAnsi" w:hAnsiTheme="minorHAnsi" w:cstheme="minorHAnsi"/>
          <w:color w:val="000000" w:themeColor="text1"/>
        </w:rPr>
        <w:fldChar w:fldCharType="separate"/>
      </w:r>
      <w:r w:rsidR="001944CE" w:rsidRPr="001944CE">
        <w:rPr>
          <w:rFonts w:asciiTheme="minorHAnsi" w:hAnsiTheme="minorHAnsi" w:cstheme="minorHAnsi"/>
          <w:noProof/>
          <w:color w:val="000000" w:themeColor="text1"/>
          <w:vertAlign w:val="superscript"/>
        </w:rPr>
        <w:t>33</w:t>
      </w:r>
      <w:r w:rsidRPr="00955A58">
        <w:rPr>
          <w:rFonts w:asciiTheme="minorHAnsi" w:hAnsiTheme="minorHAnsi" w:cstheme="minorHAnsi"/>
          <w:color w:val="000000" w:themeColor="text1"/>
        </w:rPr>
        <w:fldChar w:fldCharType="end"/>
      </w:r>
      <w:r w:rsidRPr="00955A58">
        <w:rPr>
          <w:rFonts w:asciiTheme="minorHAnsi" w:hAnsiTheme="minorHAnsi" w:cstheme="minorHAnsi"/>
          <w:color w:val="000000" w:themeColor="text1"/>
        </w:rPr>
        <w:t xml:space="preserve">. Therefore, it could be reasoned that rates of insulin-stimulated 2-DG uptake in incubated skeletal muscle are underestimated if accumulation of 2-DG in glycogen is neglected. We have determined that the herein described protocol on how to prepare muscle lysates </w:t>
      </w:r>
      <w:r w:rsidR="00120211">
        <w:rPr>
          <w:rFonts w:asciiTheme="minorHAnsi" w:hAnsiTheme="minorHAnsi" w:cstheme="minorHAnsi"/>
          <w:color w:val="000000" w:themeColor="text1"/>
        </w:rPr>
        <w:t xml:space="preserve">(supernatant) </w:t>
      </w:r>
      <w:r w:rsidRPr="00955A58">
        <w:rPr>
          <w:rFonts w:asciiTheme="minorHAnsi" w:hAnsiTheme="minorHAnsi" w:cstheme="minorHAnsi"/>
          <w:color w:val="000000" w:themeColor="text1"/>
        </w:rPr>
        <w:t>for subsequent analyses of 2-DG uptake rates in prior incubated skeletal muscle is not affected by the</w:t>
      </w:r>
      <w:r w:rsidR="009B0361">
        <w:rPr>
          <w:rFonts w:asciiTheme="minorHAnsi" w:hAnsiTheme="minorHAnsi" w:cstheme="minorHAnsi"/>
          <w:color w:val="000000" w:themeColor="text1"/>
        </w:rPr>
        <w:t xml:space="preserve"> potential</w:t>
      </w:r>
      <w:r w:rsidRPr="00955A58">
        <w:rPr>
          <w:rFonts w:asciiTheme="minorHAnsi" w:hAnsiTheme="minorHAnsi" w:cstheme="minorHAnsi"/>
          <w:color w:val="000000" w:themeColor="text1"/>
        </w:rPr>
        <w:t xml:space="preserve"> incorporation of 2-DG into glycogen. </w:t>
      </w:r>
      <w:r w:rsidR="009B0361">
        <w:rPr>
          <w:rFonts w:asciiTheme="minorHAnsi" w:hAnsiTheme="minorHAnsi" w:cstheme="minorHAnsi"/>
          <w:color w:val="000000" w:themeColor="text1"/>
        </w:rPr>
        <w:t>I</w:t>
      </w:r>
      <w:r w:rsidRPr="00955A58">
        <w:rPr>
          <w:rFonts w:asciiTheme="minorHAnsi" w:hAnsiTheme="minorHAnsi" w:cstheme="minorHAnsi"/>
          <w:color w:val="000000" w:themeColor="text1"/>
        </w:rPr>
        <w:t xml:space="preserve">t could be </w:t>
      </w:r>
      <w:r w:rsidR="00A03307">
        <w:rPr>
          <w:rFonts w:asciiTheme="minorHAnsi" w:hAnsiTheme="minorHAnsi" w:cstheme="minorHAnsi"/>
          <w:color w:val="000000" w:themeColor="text1"/>
        </w:rPr>
        <w:t>argued</w:t>
      </w:r>
      <w:r w:rsidRPr="00955A58">
        <w:rPr>
          <w:rFonts w:asciiTheme="minorHAnsi" w:hAnsiTheme="minorHAnsi" w:cstheme="minorHAnsi"/>
          <w:color w:val="000000" w:themeColor="text1"/>
        </w:rPr>
        <w:t xml:space="preserve"> that glycogen accumulates in the pellet when centrifuging </w:t>
      </w:r>
      <w:r w:rsidR="00FA4E85">
        <w:rPr>
          <w:rFonts w:asciiTheme="minorHAnsi" w:hAnsiTheme="minorHAnsi" w:cstheme="minorHAnsi"/>
          <w:color w:val="000000" w:themeColor="text1"/>
        </w:rPr>
        <w:t xml:space="preserve">whole </w:t>
      </w:r>
      <w:r w:rsidRPr="00955A58">
        <w:rPr>
          <w:rFonts w:asciiTheme="minorHAnsi" w:hAnsiTheme="minorHAnsi" w:cstheme="minorHAnsi"/>
          <w:color w:val="000000" w:themeColor="text1"/>
        </w:rPr>
        <w:t xml:space="preserve">muscle homogenate to generate lysate for 2-DG uptake measurements. However, when comparing the levels of radioactivity in insulin-stimulated </w:t>
      </w:r>
      <w:r w:rsidR="00FA4E85">
        <w:rPr>
          <w:rFonts w:asciiTheme="minorHAnsi" w:hAnsiTheme="minorHAnsi" w:cstheme="minorHAnsi"/>
          <w:color w:val="000000" w:themeColor="text1"/>
        </w:rPr>
        <w:t xml:space="preserve">whole </w:t>
      </w:r>
      <w:r w:rsidRPr="00955A58">
        <w:rPr>
          <w:rFonts w:asciiTheme="minorHAnsi" w:hAnsiTheme="minorHAnsi" w:cstheme="minorHAnsi"/>
          <w:color w:val="000000" w:themeColor="text1"/>
        </w:rPr>
        <w:t xml:space="preserve">muscle homogenate vs. lysate </w:t>
      </w:r>
      <w:r w:rsidRPr="00955A58">
        <w:rPr>
          <w:rFonts w:asciiTheme="minorHAnsi" w:hAnsiTheme="minorHAnsi" w:cstheme="minorHAnsi"/>
          <w:color w:val="000000" w:themeColor="text1"/>
        </w:rPr>
        <w:lastRenderedPageBreak/>
        <w:t>we do not detect any significant difference</w:t>
      </w:r>
      <w:r w:rsidR="003167F5">
        <w:rPr>
          <w:rFonts w:asciiTheme="minorHAnsi" w:hAnsiTheme="minorHAnsi" w:cstheme="minorHAnsi"/>
          <w:color w:val="000000" w:themeColor="text1"/>
        </w:rPr>
        <w:t xml:space="preserve"> (unpublished data)</w:t>
      </w:r>
      <w:r w:rsidRPr="00955A58">
        <w:rPr>
          <w:rFonts w:asciiTheme="minorHAnsi" w:hAnsiTheme="minorHAnsi" w:cstheme="minorHAnsi"/>
          <w:color w:val="000000" w:themeColor="text1"/>
        </w:rPr>
        <w:t>.</w:t>
      </w:r>
      <w:r w:rsidR="00AB35CC">
        <w:rPr>
          <w:rFonts w:asciiTheme="minorHAnsi" w:hAnsiTheme="minorHAnsi" w:cstheme="minorHAnsi"/>
          <w:color w:val="000000" w:themeColor="text1"/>
        </w:rPr>
        <w:t xml:space="preserve"> </w:t>
      </w:r>
      <w:r w:rsidR="009E364A">
        <w:rPr>
          <w:rFonts w:asciiTheme="minorHAnsi" w:hAnsiTheme="minorHAnsi" w:cstheme="minorHAnsi"/>
          <w:color w:val="000000" w:themeColor="text1"/>
        </w:rPr>
        <w:t>T</w:t>
      </w:r>
      <w:r w:rsidR="00AB35CC">
        <w:rPr>
          <w:rFonts w:asciiTheme="minorHAnsi" w:hAnsiTheme="minorHAnsi" w:cstheme="minorHAnsi"/>
          <w:color w:val="000000" w:themeColor="text1"/>
        </w:rPr>
        <w:t xml:space="preserve">his suggests </w:t>
      </w:r>
      <w:r w:rsidR="00370F70">
        <w:rPr>
          <w:rFonts w:asciiTheme="minorHAnsi" w:hAnsiTheme="minorHAnsi" w:cstheme="minorHAnsi"/>
          <w:color w:val="000000" w:themeColor="text1"/>
        </w:rPr>
        <w:t>that incubating mouse muscle for 10 min in 1 mM of 2-DG does no</w:t>
      </w:r>
      <w:r w:rsidR="009B0361">
        <w:rPr>
          <w:rFonts w:asciiTheme="minorHAnsi" w:hAnsiTheme="minorHAnsi" w:cstheme="minorHAnsi"/>
          <w:color w:val="000000" w:themeColor="text1"/>
        </w:rPr>
        <w:t xml:space="preserve">t cause </w:t>
      </w:r>
      <w:r w:rsidR="00370F70">
        <w:rPr>
          <w:rFonts w:asciiTheme="minorHAnsi" w:hAnsiTheme="minorHAnsi" w:cstheme="minorHAnsi"/>
          <w:color w:val="000000" w:themeColor="text1"/>
        </w:rPr>
        <w:t>a detectable accumulation of 2-DG in glycogen.</w:t>
      </w:r>
    </w:p>
    <w:p w14:paraId="3F4083A9" w14:textId="74C7DED8" w:rsidR="00955A58" w:rsidRPr="00955A58" w:rsidRDefault="00370F70" w:rsidP="00BB6705">
      <w:pPr>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2B16D6ED" w14:textId="30E43D90" w:rsidR="00955A58" w:rsidRDefault="00955A58" w:rsidP="00BB6705">
      <w:pPr>
        <w:rPr>
          <w:rFonts w:asciiTheme="minorHAnsi" w:hAnsiTheme="minorHAnsi" w:cstheme="minorHAnsi"/>
          <w:color w:val="000000" w:themeColor="text1"/>
        </w:rPr>
      </w:pPr>
      <w:r w:rsidRPr="00955A58">
        <w:rPr>
          <w:rFonts w:asciiTheme="minorHAnsi" w:hAnsiTheme="minorHAnsi" w:cstheme="minorHAnsi"/>
          <w:color w:val="000000" w:themeColor="text1"/>
        </w:rPr>
        <w:t xml:space="preserve">Determination of skeletal muscle 2-DG uptake without </w:t>
      </w:r>
      <w:r w:rsidR="006C2604" w:rsidRPr="00955A58">
        <w:rPr>
          <w:rFonts w:asciiTheme="minorHAnsi" w:hAnsiTheme="minorHAnsi" w:cstheme="minorHAnsi"/>
          <w:color w:val="000000" w:themeColor="text1"/>
        </w:rPr>
        <w:t>considering</w:t>
      </w:r>
      <w:r w:rsidRPr="00955A58">
        <w:rPr>
          <w:rFonts w:asciiTheme="minorHAnsi" w:hAnsiTheme="minorHAnsi" w:cstheme="minorHAnsi"/>
          <w:color w:val="000000" w:themeColor="text1"/>
        </w:rPr>
        <w:t xml:space="preserve"> that 2-DG is distributed in </w:t>
      </w:r>
      <w:r w:rsidR="00722629" w:rsidRPr="00955A58">
        <w:rPr>
          <w:rFonts w:asciiTheme="minorHAnsi" w:hAnsiTheme="minorHAnsi" w:cstheme="minorHAnsi"/>
          <w:color w:val="000000" w:themeColor="text1"/>
        </w:rPr>
        <w:t xml:space="preserve">both </w:t>
      </w:r>
      <w:r w:rsidRPr="00955A58">
        <w:rPr>
          <w:rFonts w:asciiTheme="minorHAnsi" w:hAnsiTheme="minorHAnsi" w:cstheme="minorHAnsi"/>
          <w:color w:val="000000" w:themeColor="text1"/>
        </w:rPr>
        <w:t xml:space="preserve">the extra- and intracellular space will lead to an overestimation of 2-DG uptake. To circumvent this, L-glucose should be used as an extracellular marker as this is not transported across the cell membrane but otherwise exhibits similar properties as D-glucose including mass, solubility, passive diffusion, binding, etc. Due to the excessive costs of manufacturing and thus purchasing L-glucose, mannitol </w:t>
      </w:r>
      <w:r w:rsidR="005927FE">
        <w:rPr>
          <w:rFonts w:asciiTheme="minorHAnsi" w:hAnsiTheme="minorHAnsi" w:cstheme="minorHAnsi"/>
          <w:color w:val="000000" w:themeColor="text1"/>
        </w:rPr>
        <w:t xml:space="preserve">is typically used </w:t>
      </w:r>
      <w:r w:rsidRPr="00955A58">
        <w:rPr>
          <w:rFonts w:asciiTheme="minorHAnsi" w:hAnsiTheme="minorHAnsi" w:cstheme="minorHAnsi"/>
          <w:color w:val="000000" w:themeColor="text1"/>
        </w:rPr>
        <w:t>as an extracellular marker since mannitol is not taken up by</w:t>
      </w:r>
      <w:r w:rsidR="00E01F5D">
        <w:rPr>
          <w:rFonts w:asciiTheme="minorHAnsi" w:hAnsiTheme="minorHAnsi" w:cstheme="minorHAnsi"/>
          <w:color w:val="000000" w:themeColor="text1"/>
        </w:rPr>
        <w:t xml:space="preserve"> the</w:t>
      </w:r>
      <w:r w:rsidRPr="00955A58">
        <w:rPr>
          <w:rFonts w:asciiTheme="minorHAnsi" w:hAnsiTheme="minorHAnsi" w:cstheme="minorHAnsi"/>
          <w:color w:val="000000" w:themeColor="text1"/>
        </w:rPr>
        <w:t xml:space="preserve"> muscle cell, is relatively inexpensive and is estimated to have a somewhat similar extracellular distribution volume as glucose and 2-</w:t>
      </w:r>
      <w:r w:rsidR="00120211">
        <w:rPr>
          <w:rFonts w:asciiTheme="minorHAnsi" w:hAnsiTheme="minorHAnsi" w:cstheme="minorHAnsi"/>
          <w:color w:val="000000" w:themeColor="text1"/>
        </w:rPr>
        <w:t>DG</w:t>
      </w:r>
      <w:r w:rsidRPr="00955A58">
        <w:rPr>
          <w:rFonts w:asciiTheme="minorHAnsi" w:hAnsiTheme="minorHAnsi" w:cstheme="minorHAnsi"/>
          <w:color w:val="000000" w:themeColor="text1"/>
        </w:rPr>
        <w:fldChar w:fldCharType="begin" w:fldLock="1"/>
      </w:r>
      <w:r w:rsidR="001944CE">
        <w:rPr>
          <w:rFonts w:asciiTheme="minorHAnsi" w:hAnsiTheme="minorHAnsi" w:cstheme="minorHAnsi"/>
          <w:color w:val="000000" w:themeColor="text1"/>
        </w:rPr>
        <w:instrText>ADDIN CSL_CITATION {"citationItems":[{"id":"ITEM-1","itemData":{"DOI":"10.1681/ASN.2011080865","ISSN":"1533-3450","PMID":"22034644","abstract":"Pioneering investigations conducted over a half century ago on tonicity, transcapillary fluid exchange, and the distribution of water and solute serve as a foundation for understanding the physiology of body fluid spaces. With passage of time, however, some of these concepts have lost their connectivity to more contemporary information. Here we examine the physical forces determining the compartmentalization of body fluid and its movement across capillary and cell membrane barriers, drawing particular attention to the interstitium operating as a dynamic interface for water and solute distribution rather than as a static reservoir. Newer work now supports an evolving model of body fluid dynamics that integrates exchangeable Na(+) stores and transcapillary dynamics with advances in interstitial matrix biology.","author":[{"dropping-particle":"","family":"Bhave","given":"Gautam","non-dropping-particle":"","parse-names":false,"suffix":""},{"dropping-particle":"","family":"Neilson","given":"Eric G","non-dropping-particle":"","parse-names":false,"suffix":""}],"container-title":"Journal of the American Society of Nephrology : JASN","id":"ITEM-1","issue":"12","issued":{"date-parts":[["2011","12"]]},"page":"2166-81","title":"Body fluid dynamics: back to the future.","type":"article-journal","volume":"22"},"uris":["http://www.mendeley.com/documents/?uuid=61c39700-7b74-4179-a78d-7368d48584ba"]}],"mendeley":{"formattedCitation":"&lt;sup&gt;34&lt;/sup&gt;","plainTextFormattedCitation":"34","previouslyFormattedCitation":"&lt;sup&gt;34&lt;/sup&gt;"},"properties":{"noteIndex":0},"schema":"https://github.com/citation-style-language/schema/raw/master/csl-citation.json"}</w:instrText>
      </w:r>
      <w:r w:rsidRPr="00955A58">
        <w:rPr>
          <w:rFonts w:asciiTheme="minorHAnsi" w:hAnsiTheme="minorHAnsi" w:cstheme="minorHAnsi"/>
          <w:color w:val="000000" w:themeColor="text1"/>
        </w:rPr>
        <w:fldChar w:fldCharType="separate"/>
      </w:r>
      <w:r w:rsidR="001944CE" w:rsidRPr="001944CE">
        <w:rPr>
          <w:rFonts w:asciiTheme="minorHAnsi" w:hAnsiTheme="minorHAnsi" w:cstheme="minorHAnsi"/>
          <w:noProof/>
          <w:color w:val="000000" w:themeColor="text1"/>
          <w:vertAlign w:val="superscript"/>
        </w:rPr>
        <w:t>34</w:t>
      </w:r>
      <w:r w:rsidRPr="00955A58">
        <w:rPr>
          <w:rFonts w:asciiTheme="minorHAnsi" w:hAnsiTheme="minorHAnsi" w:cstheme="minorHAnsi"/>
          <w:color w:val="000000" w:themeColor="text1"/>
        </w:rPr>
        <w:fldChar w:fldCharType="end"/>
      </w:r>
      <w:r w:rsidRPr="00955A58">
        <w:rPr>
          <w:rFonts w:asciiTheme="minorHAnsi" w:hAnsiTheme="minorHAnsi" w:cstheme="minorHAnsi"/>
          <w:color w:val="000000" w:themeColor="text1"/>
        </w:rPr>
        <w:t>.</w:t>
      </w:r>
    </w:p>
    <w:p w14:paraId="5E7D2827" w14:textId="77777777" w:rsidR="002210A5" w:rsidRDefault="002210A5" w:rsidP="00BB6705">
      <w:pPr>
        <w:rPr>
          <w:rFonts w:asciiTheme="minorHAnsi" w:hAnsiTheme="minorHAnsi" w:cstheme="minorHAnsi"/>
          <w:color w:val="000000" w:themeColor="text1"/>
        </w:rPr>
      </w:pPr>
    </w:p>
    <w:p w14:paraId="6F07F438" w14:textId="28E739AE" w:rsidR="005927FE" w:rsidRPr="00AF4B92" w:rsidRDefault="0041084C" w:rsidP="00BB6705">
      <w:pPr>
        <w:rPr>
          <w:rFonts w:asciiTheme="minorHAnsi" w:hAnsiTheme="minorHAnsi" w:cstheme="minorHAnsi"/>
          <w:color w:val="000000" w:themeColor="text1"/>
        </w:rPr>
      </w:pPr>
      <w:r>
        <w:rPr>
          <w:rFonts w:asciiTheme="minorHAnsi" w:hAnsiTheme="minorHAnsi" w:cstheme="minorHAnsi"/>
          <w:color w:val="000000" w:themeColor="text1"/>
        </w:rPr>
        <w:t xml:space="preserve">Intrinsic </w:t>
      </w:r>
      <w:r w:rsidR="002210A5">
        <w:rPr>
          <w:rFonts w:asciiTheme="minorHAnsi" w:hAnsiTheme="minorHAnsi" w:cstheme="minorHAnsi"/>
          <w:color w:val="000000" w:themeColor="text1"/>
        </w:rPr>
        <w:t xml:space="preserve">cellular and </w:t>
      </w:r>
      <w:r>
        <w:rPr>
          <w:rFonts w:asciiTheme="minorHAnsi" w:hAnsiTheme="minorHAnsi" w:cstheme="minorHAnsi"/>
          <w:color w:val="000000" w:themeColor="text1"/>
        </w:rPr>
        <w:t xml:space="preserve">molecular clocks </w:t>
      </w:r>
      <w:r w:rsidR="002210A5">
        <w:rPr>
          <w:rFonts w:asciiTheme="minorHAnsi" w:hAnsiTheme="minorHAnsi" w:cstheme="minorHAnsi"/>
          <w:color w:val="000000" w:themeColor="text1"/>
        </w:rPr>
        <w:t xml:space="preserve">seem to play an </w:t>
      </w:r>
      <w:r w:rsidR="0004018E">
        <w:rPr>
          <w:rFonts w:asciiTheme="minorHAnsi" w:hAnsiTheme="minorHAnsi" w:cstheme="minorHAnsi"/>
          <w:color w:val="000000" w:themeColor="text1"/>
        </w:rPr>
        <w:t>essential</w:t>
      </w:r>
      <w:r w:rsidR="002210A5">
        <w:rPr>
          <w:rFonts w:asciiTheme="minorHAnsi" w:hAnsiTheme="minorHAnsi" w:cstheme="minorHAnsi"/>
          <w:color w:val="000000" w:themeColor="text1"/>
        </w:rPr>
        <w:t xml:space="preserve"> role for the regulati</w:t>
      </w:r>
      <w:r w:rsidR="009E125F">
        <w:rPr>
          <w:rFonts w:asciiTheme="minorHAnsi" w:hAnsiTheme="minorHAnsi" w:cstheme="minorHAnsi"/>
          <w:color w:val="000000" w:themeColor="text1"/>
        </w:rPr>
        <w:t>on of</w:t>
      </w:r>
      <w:r w:rsidR="002210A5">
        <w:rPr>
          <w:rFonts w:asciiTheme="minorHAnsi" w:hAnsiTheme="minorHAnsi" w:cstheme="minorHAnsi"/>
          <w:color w:val="000000" w:themeColor="text1"/>
        </w:rPr>
        <w:t xml:space="preserve"> </w:t>
      </w:r>
      <w:r w:rsidR="009E364A">
        <w:rPr>
          <w:rFonts w:asciiTheme="minorHAnsi" w:hAnsiTheme="minorHAnsi" w:cstheme="minorHAnsi"/>
          <w:color w:val="000000" w:themeColor="text1"/>
        </w:rPr>
        <w:t xml:space="preserve">whole </w:t>
      </w:r>
      <w:r w:rsidR="009E125F">
        <w:rPr>
          <w:rFonts w:asciiTheme="minorHAnsi" w:hAnsiTheme="minorHAnsi" w:cstheme="minorHAnsi"/>
          <w:color w:val="000000" w:themeColor="text1"/>
        </w:rPr>
        <w:t>body metabolism and energy homeostasis</w:t>
      </w:r>
      <w:r w:rsidR="00E3297D">
        <w:rPr>
          <w:rFonts w:asciiTheme="minorHAnsi" w:hAnsiTheme="minorHAnsi" w:cstheme="minorHAnsi"/>
          <w:color w:val="000000" w:themeColor="text1"/>
        </w:rPr>
        <w:fldChar w:fldCharType="begin" w:fldLock="1"/>
      </w:r>
      <w:r w:rsidR="00E3297D">
        <w:rPr>
          <w:rFonts w:asciiTheme="minorHAnsi" w:hAnsiTheme="minorHAnsi" w:cstheme="minorHAnsi"/>
          <w:color w:val="000000" w:themeColor="text1"/>
        </w:rPr>
        <w:instrText>ADDIN CSL_CITATION {"citationItems":[{"id":"ITEM-1","itemData":{"DOI":"10.1152/physrev.00016.2012","ISSN":"1522-1210","PMID":"23303907","abstract":"Circadian rhythms occur in almost all species and control vital aspects of our physiology, from sleeping and waking to neurotransmitter secretion and cellular metabolism. Epidemiological studies from recent decades have supported a unique role for circadian rhythm in metabolism. As evidenced by individuals working night or rotating shifts, but also by rodent models of circadian arrhythmia, disruption of the circadian cycle is strongly associated with metabolic imbalance. Some genetically engineered mouse models of circadian rhythmicity are obese and show hallmark signs of the metabolic syndrome. Whether these phenotypes are due to the loss of distinct circadian clock genes within a specific tissue versus the disruption of rhythmic physiological activities (such as eating and sleeping) remains a cynosure within the fields of chronobiology and metabolism. Becoming more apparent is that from metabolites to transcription factors, the circadian clock interfaces with metabolism in numerous ways that are essential for maintaining metabolic homeostasis.","author":[{"dropping-particle":"","family":"Eckel-Mahan","given":"Kristin","non-dropping-particle":"","parse-names":false,"suffix":""},{"dropping-particle":"","family":"Sassone-Corsi","given":"Paolo","non-dropping-particle":"","parse-names":false,"suffix":""}],"container-title":"Physiological reviews","id":"ITEM-1","issue":"1","issued":{"date-parts":[["2013","1"]]},"page":"107-35","title":"Metabolism and the circadian clock converge.","type":"article-journal","volume":"93"},"uris":["http://www.mendeley.com/documents/?uuid=7ea52486-dc8b-4770-a7fd-69812c787b5e"]}],"mendeley":{"formattedCitation":"&lt;sup&gt;35&lt;/sup&gt;","plainTextFormattedCitation":"35","previouslyFormattedCitation":"&lt;sup&gt;35&lt;/sup&gt;"},"properties":{"noteIndex":0},"schema":"https://github.com/citation-style-language/schema/raw/master/csl-citation.json"}</w:instrText>
      </w:r>
      <w:r w:rsidR="00E3297D">
        <w:rPr>
          <w:rFonts w:asciiTheme="minorHAnsi" w:hAnsiTheme="minorHAnsi" w:cstheme="minorHAnsi"/>
          <w:color w:val="000000" w:themeColor="text1"/>
        </w:rPr>
        <w:fldChar w:fldCharType="separate"/>
      </w:r>
      <w:r w:rsidR="00E3297D" w:rsidRPr="00E3297D">
        <w:rPr>
          <w:rFonts w:asciiTheme="minorHAnsi" w:hAnsiTheme="minorHAnsi" w:cstheme="minorHAnsi"/>
          <w:noProof/>
          <w:color w:val="000000" w:themeColor="text1"/>
          <w:vertAlign w:val="superscript"/>
        </w:rPr>
        <w:t>35</w:t>
      </w:r>
      <w:r w:rsidR="00E3297D">
        <w:rPr>
          <w:rFonts w:asciiTheme="minorHAnsi" w:hAnsiTheme="minorHAnsi" w:cstheme="minorHAnsi"/>
          <w:color w:val="000000" w:themeColor="text1"/>
        </w:rPr>
        <w:fldChar w:fldCharType="end"/>
      </w:r>
      <w:r w:rsidR="0004018E">
        <w:rPr>
          <w:rFonts w:asciiTheme="minorHAnsi" w:hAnsiTheme="minorHAnsi" w:cstheme="minorHAnsi"/>
          <w:color w:val="000000" w:themeColor="text1"/>
        </w:rPr>
        <w:t>.</w:t>
      </w:r>
      <w:r w:rsidR="00AF4B92">
        <w:rPr>
          <w:rFonts w:asciiTheme="minorHAnsi" w:hAnsiTheme="minorHAnsi" w:cstheme="minorHAnsi"/>
          <w:color w:val="000000" w:themeColor="text1"/>
        </w:rPr>
        <w:t xml:space="preserve"> </w:t>
      </w:r>
      <w:r w:rsidR="0004018E">
        <w:rPr>
          <w:rFonts w:asciiTheme="minorHAnsi" w:hAnsiTheme="minorHAnsi" w:cstheme="minorHAnsi"/>
          <w:color w:val="000000" w:themeColor="text1"/>
        </w:rPr>
        <w:t>It has been observed that m</w:t>
      </w:r>
      <w:r w:rsidR="00AF4B92">
        <w:rPr>
          <w:rFonts w:asciiTheme="minorHAnsi" w:hAnsiTheme="minorHAnsi" w:cstheme="minorHAnsi"/>
          <w:color w:val="000000" w:themeColor="text1"/>
        </w:rPr>
        <w:t xml:space="preserve">uscle-specific knockout of the core clock gene </w:t>
      </w:r>
      <w:r w:rsidR="00AF4B92">
        <w:rPr>
          <w:rFonts w:asciiTheme="minorHAnsi" w:hAnsiTheme="minorHAnsi" w:cstheme="minorHAnsi"/>
          <w:i/>
          <w:color w:val="000000" w:themeColor="text1"/>
        </w:rPr>
        <w:t>Bmal1</w:t>
      </w:r>
      <w:r w:rsidR="00EB3533">
        <w:rPr>
          <w:rFonts w:asciiTheme="minorHAnsi" w:hAnsiTheme="minorHAnsi" w:cstheme="minorHAnsi"/>
          <w:color w:val="000000" w:themeColor="text1"/>
        </w:rPr>
        <w:t xml:space="preserve"> </w:t>
      </w:r>
      <w:r w:rsidR="0004018E">
        <w:rPr>
          <w:rFonts w:asciiTheme="minorHAnsi" w:hAnsiTheme="minorHAnsi" w:cstheme="minorHAnsi"/>
          <w:color w:val="000000" w:themeColor="text1"/>
        </w:rPr>
        <w:t>impairs</w:t>
      </w:r>
      <w:r w:rsidR="00AF4B92">
        <w:rPr>
          <w:rFonts w:asciiTheme="minorHAnsi" w:hAnsiTheme="minorHAnsi" w:cstheme="minorHAnsi"/>
          <w:color w:val="000000" w:themeColor="text1"/>
        </w:rPr>
        <w:t xml:space="preserve"> insulin-stimulated glucose uptake in isolated mouse skeletal muscle</w:t>
      </w:r>
      <w:r w:rsidR="00E3297D">
        <w:rPr>
          <w:rFonts w:asciiTheme="minorHAnsi" w:hAnsiTheme="minorHAnsi" w:cstheme="minorHAnsi"/>
          <w:color w:val="000000" w:themeColor="text1"/>
        </w:rPr>
        <w:fldChar w:fldCharType="begin" w:fldLock="1"/>
      </w:r>
      <w:r w:rsidR="00E3297D">
        <w:rPr>
          <w:rFonts w:asciiTheme="minorHAnsi" w:hAnsiTheme="minorHAnsi" w:cstheme="minorHAnsi"/>
          <w:color w:val="000000" w:themeColor="text1"/>
        </w:rPr>
        <w:instrText>ADDIN CSL_CITATION {"citationItems":[{"id":"ITEM-1","itemData":{"DOI":"10.1016/j.molmet.2013.10.005","ISSN":"2212-8778","PMID":"24567902","abstract":"Circadian rhythms control metabolism and energy homeostasis, but the role of the skeletal muscle clock has never been explored. We generated conditional and inducible mouse lines with muscle-specific ablation of the core clock gene Bmal1. Skeletal muscles from these mice showed impaired insulin-stimulated glucose uptake with reduced protein levels of GLUT4, the insulin-dependent glucose transporter, and TBC1D1, a Rab-GTPase involved in GLUT4 translocation. Pyruvate dehydrogenase (PDH) activity was also reduced due to altered expression of circadian genes Pdk4 and Pdp1, coding for PDH kinase and phosphatase, respectively. PDH inhibition leads to reduced glucose oxidation and diversion of glycolytic intermediates to alternative metabolic pathways, as revealed by metabolome analysis. The impaired glucose metabolism induced by muscle-specific Bmal1 knockout suggests that a major physiological role of the muscle clock is to prepare for the transition from the rest/fasting phase to the active/feeding phase, when glucose becomes the predominant fuel for skeletal muscle.","author":[{"dropping-particle":"","family":"Dyar","given":"Kenneth A","non-dropping-particle":"","parse-names":false,"suffix":""},{"dropping-particle":"","family":"Ciciliot","given":"Stefano","non-dropping-particle":"","parse-names":false,"suffix":""},{"dropping-particle":"","family":"Wright","given":"Lauren E","non-dropping-particle":"","parse-names":false,"suffix":""},{"dropping-particle":"","family":"Biensø","given":"Rasmus S","non-dropping-particle":"","parse-names":false,"suffix":""},{"dropping-particle":"","family":"Tagliazucchi","given":"Guidantonio M","non-dropping-particle":"","parse-names":false,"suffix":""},{"dropping-particle":"","family":"Patel","given":"Vishal R","non-dropping-particle":"","parse-names":false,"suffix":""},{"dropping-particle":"","family":"Forcato","given":"Mattia","non-dropping-particle":"","parse-names":false,"suffix":""},{"dropping-particle":"","family":"Paz","given":"Marcia I P","non-dropping-particle":"","parse-names":false,"suffix":""},{"dropping-particle":"","family":"Gudiksen","given":"Anders","non-dropping-particle":"","parse-names":false,"suffix":""},{"dropping-particle":"","family":"Solagna","given":"Francesca","non-dropping-particle":"","parse-names":false,"suffix":""},{"dropping-particle":"","family":"Albiero","given":"Mattia","non-dropping-particle":"","parse-names":false,"suffix":""},{"dropping-particle":"","family":"Moretti","given":"Irene","non-dropping-particle":"","parse-names":false,"suffix":""},{"dropping-particle":"","family":"Eckel-Mahan","given":"Kristin L","non-dropping-particle":"","parse-names":false,"suffix":""},{"dropping-particle":"","family":"Baldi","given":"Pierre","non-dropping-particle":"","parse-names":false,"suffix":""},{"dropping-particle":"","family":"Sassone-Corsi","given":"Paolo","non-dropping-particle":"","parse-names":false,"suffix":""},{"dropping-particle":"","family":"Rizzuto","given":"Rosario","non-dropping-particle":"","parse-names":false,"suffix":""},{"dropping-particle":"","family":"Bicciato","given":"Silvio","non-dropping-particle":"","parse-names":false,"suffix":""},{"dropping-particle":"","family":"Pilegaard","given":"Henriette","non-dropping-particle":"","parse-names":false,"suffix":""},{"dropping-particle":"","family":"Blaauw","given":"Bert","non-dropping-particle":"","parse-names":false,"suffix":""},{"dropping-particle":"","family":"Schiaffino","given":"Stefano","non-dropping-particle":"","parse-names":false,"suffix":""}],"container-title":"Molecular metabolism","id":"ITEM-1","issue":"1","issued":{"date-parts":[["2014","2"]]},"page":"29-41","title":"Muscle insulin sensitivity and glucose metabolism are controlled by the intrinsic muscle clock.","type":"article-journal","volume":"3"},"uris":["http://www.mendeley.com/documents/?uuid=cf8a31c9-2ef4-4aa6-b8fb-1f05ed0de8a6"]}],"mendeley":{"formattedCitation":"&lt;sup&gt;36&lt;/sup&gt;","plainTextFormattedCitation":"36","previouslyFormattedCitation":"&lt;sup&gt;36&lt;/sup&gt;"},"properties":{"noteIndex":0},"schema":"https://github.com/citation-style-language/schema/raw/master/csl-citation.json"}</w:instrText>
      </w:r>
      <w:r w:rsidR="00E3297D">
        <w:rPr>
          <w:rFonts w:asciiTheme="minorHAnsi" w:hAnsiTheme="minorHAnsi" w:cstheme="minorHAnsi"/>
          <w:color w:val="000000" w:themeColor="text1"/>
        </w:rPr>
        <w:fldChar w:fldCharType="separate"/>
      </w:r>
      <w:r w:rsidR="00E3297D" w:rsidRPr="00E3297D">
        <w:rPr>
          <w:rFonts w:asciiTheme="minorHAnsi" w:hAnsiTheme="minorHAnsi" w:cstheme="minorHAnsi"/>
          <w:noProof/>
          <w:color w:val="000000" w:themeColor="text1"/>
          <w:vertAlign w:val="superscript"/>
        </w:rPr>
        <w:t>36</w:t>
      </w:r>
      <w:r w:rsidR="00E3297D">
        <w:rPr>
          <w:rFonts w:asciiTheme="minorHAnsi" w:hAnsiTheme="minorHAnsi" w:cstheme="minorHAnsi"/>
          <w:color w:val="000000" w:themeColor="text1"/>
        </w:rPr>
        <w:fldChar w:fldCharType="end"/>
      </w:r>
      <w:r w:rsidR="00AF4B92">
        <w:rPr>
          <w:rFonts w:asciiTheme="minorHAnsi" w:hAnsiTheme="minorHAnsi" w:cstheme="minorHAnsi"/>
          <w:color w:val="000000" w:themeColor="text1"/>
        </w:rPr>
        <w:t>.</w:t>
      </w:r>
      <w:r w:rsidR="000B760B">
        <w:rPr>
          <w:rFonts w:asciiTheme="minorHAnsi" w:hAnsiTheme="minorHAnsi" w:cstheme="minorHAnsi"/>
          <w:color w:val="000000" w:themeColor="text1"/>
        </w:rPr>
        <w:t xml:space="preserve"> </w:t>
      </w:r>
      <w:r w:rsidR="0004018E">
        <w:rPr>
          <w:rFonts w:asciiTheme="minorHAnsi" w:hAnsiTheme="minorHAnsi" w:cstheme="minorHAnsi"/>
          <w:color w:val="000000" w:themeColor="text1"/>
        </w:rPr>
        <w:t>Furthermore</w:t>
      </w:r>
      <w:r w:rsidR="000B760B">
        <w:rPr>
          <w:rFonts w:asciiTheme="minorHAnsi" w:hAnsiTheme="minorHAnsi" w:cstheme="minorHAnsi"/>
          <w:color w:val="000000" w:themeColor="text1"/>
        </w:rPr>
        <w:t xml:space="preserve">, submaximal insulin-stimulated glucose uptake of isolated skeletal muscle exhibits circadian rhythm </w:t>
      </w:r>
      <w:r w:rsidR="0004018E">
        <w:rPr>
          <w:rFonts w:asciiTheme="minorHAnsi" w:hAnsiTheme="minorHAnsi" w:cstheme="minorHAnsi"/>
          <w:color w:val="000000" w:themeColor="text1"/>
        </w:rPr>
        <w:t>with</w:t>
      </w:r>
      <w:r w:rsidR="00836430">
        <w:rPr>
          <w:rFonts w:asciiTheme="minorHAnsi" w:hAnsiTheme="minorHAnsi" w:cstheme="minorHAnsi"/>
          <w:color w:val="000000" w:themeColor="text1"/>
        </w:rPr>
        <w:t xml:space="preserve"> the</w:t>
      </w:r>
      <w:r w:rsidR="0004018E">
        <w:rPr>
          <w:rFonts w:asciiTheme="minorHAnsi" w:hAnsiTheme="minorHAnsi" w:cstheme="minorHAnsi"/>
          <w:color w:val="000000" w:themeColor="text1"/>
        </w:rPr>
        <w:t xml:space="preserve"> </w:t>
      </w:r>
      <w:r w:rsidR="000B760B">
        <w:rPr>
          <w:rFonts w:asciiTheme="minorHAnsi" w:hAnsiTheme="minorHAnsi" w:cstheme="minorHAnsi"/>
          <w:color w:val="000000" w:themeColor="text1"/>
        </w:rPr>
        <w:t xml:space="preserve">lowest </w:t>
      </w:r>
      <w:r w:rsidR="0004018E">
        <w:rPr>
          <w:rFonts w:asciiTheme="minorHAnsi" w:hAnsiTheme="minorHAnsi" w:cstheme="minorHAnsi"/>
          <w:color w:val="000000" w:themeColor="text1"/>
        </w:rPr>
        <w:t xml:space="preserve">and highest </w:t>
      </w:r>
      <w:r w:rsidR="00836430">
        <w:rPr>
          <w:rFonts w:asciiTheme="minorHAnsi" w:hAnsiTheme="minorHAnsi" w:cstheme="minorHAnsi"/>
          <w:color w:val="000000" w:themeColor="text1"/>
        </w:rPr>
        <w:t xml:space="preserve">insulin </w:t>
      </w:r>
      <w:r w:rsidR="000B760B">
        <w:rPr>
          <w:rFonts w:asciiTheme="minorHAnsi" w:hAnsiTheme="minorHAnsi" w:cstheme="minorHAnsi"/>
          <w:color w:val="000000" w:themeColor="text1"/>
        </w:rPr>
        <w:t>re</w:t>
      </w:r>
      <w:r w:rsidR="0004018E">
        <w:rPr>
          <w:rFonts w:asciiTheme="minorHAnsi" w:hAnsiTheme="minorHAnsi" w:cstheme="minorHAnsi"/>
          <w:color w:val="000000" w:themeColor="text1"/>
        </w:rPr>
        <w:t>sponse</w:t>
      </w:r>
      <w:r w:rsidR="000B760B">
        <w:rPr>
          <w:rFonts w:asciiTheme="minorHAnsi" w:hAnsiTheme="minorHAnsi" w:cstheme="minorHAnsi"/>
          <w:color w:val="000000" w:themeColor="text1"/>
        </w:rPr>
        <w:t xml:space="preserve"> </w:t>
      </w:r>
      <w:r w:rsidR="0004018E">
        <w:rPr>
          <w:rFonts w:asciiTheme="minorHAnsi" w:hAnsiTheme="minorHAnsi" w:cstheme="minorHAnsi"/>
          <w:color w:val="000000" w:themeColor="text1"/>
        </w:rPr>
        <w:t>in the middle of the light and dark phase, respectively</w:t>
      </w:r>
      <w:r w:rsidR="00E3297D">
        <w:rPr>
          <w:rFonts w:asciiTheme="minorHAnsi" w:hAnsiTheme="minorHAnsi" w:cstheme="minorHAnsi"/>
          <w:color w:val="000000" w:themeColor="text1"/>
        </w:rPr>
        <w:fldChar w:fldCharType="begin" w:fldLock="1"/>
      </w:r>
      <w:r w:rsidR="00E3297D">
        <w:rPr>
          <w:rFonts w:asciiTheme="minorHAnsi" w:hAnsiTheme="minorHAnsi" w:cstheme="minorHAnsi"/>
          <w:color w:val="000000" w:themeColor="text1"/>
        </w:rPr>
        <w:instrText>ADDIN CSL_CITATION {"citationItems":[{"id":"ITEM-1","itemData":{"DOI":"10.3389/fphys.2018.01198","ISSN":"1664-042X","PMID":"30210362","abstract":"Circadian rhythms can be perturbed by shift work, travel across time zones, many occupational tasks, or genetic mutations. Perturbed circadian rhythms are associated with the increasing problem of obesity, metabolic dysfunction, and insulin resistance. We hypothesized that insulin sensitivity in skeletal muscle follows a circadian pattern and that this pattern is important for overall metabolic function. This hypothesis was verified using mice as a model system. We observed circadian rhythmicity in whole body insulin tolerance, as well as in signaling pathways regulating insulin- and exercise-induced glucose uptake in skeletal muscle, including AKT, 5'-adenosine monophosphate-activated protein kinase (AMPK) and TBC1 domain family member 4 (TBC1D4) phosphorylation. Basal and insulin-stimulated glucose uptake in skeletal muscle and adipose tissues in vivo also differed between day- and nighttime. However, the rhythmicity of glucose uptake differed from the rhythm of whole-body insulin tolerance. These results indicate that neither skeletal muscle nor adipose tissue play a major role for the circadian rhythmicity in whole-body insulin tolerance. To study the circadian pattern of insulin sensitivity directly in skeletal muscle, we determined glucose uptake under basal and submaximal insulin-stimulated conditions ex vivo every sixth hour. Both insulin sensitivity and signaling of isolated skeletal muscle peaked during the dark period. We next examined the effect of exercise training on the circadian rhythmicity of insulin sensitivity. As expected, voluntary exercise training enhanced glucose uptake in skeletal muscle. Nevertheless, exercise training did not affect the circadian rhythmicity of skeletal muscle insulin sensitivity. Taken together, our results provide evidence that skeletal muscle insulin sensitivity exhibits circadian rhythmicity.","author":[{"dropping-particle":"","family":"Basse","given":"Astrid L","non-dropping-particle":"","parse-names":false,"suffix":""},{"dropping-particle":"","family":"Dalbram","given":"Emilie","non-dropping-particle":"","parse-names":false,"suffix":""},{"dropping-particle":"","family":"Larsson","given":"Louise","non-dropping-particle":"","parse-names":false,"suffix":""},{"dropping-particle":"","family":"Gerhart-Hines","given":"Zach","non-dropping-particle":"","parse-names":false,"suffix":""},{"dropping-particle":"","family":"Zierath","given":"Juleen R","non-dropping-particle":"","parse-names":false,"suffix":""},{"dropping-particle":"","family":"Treebak","given":"Jonas T","non-dropping-particle":"","parse-names":false,"suffix":""}],"container-title":"Frontiers in physiology","id":"ITEM-1","issued":{"date-parts":[["2018"]]},"page":"1198","title":"Skeletal Muscle Insulin Sensitivity Show Circadian Rhythmicity Which Is Independent of Exercise Training Status.","type":"article-journal","volume":"9"},"uris":["http://www.mendeley.com/documents/?uuid=eb1e491a-5a00-4f0f-b58e-f39862329ff4"]}],"mendeley":{"formattedCitation":"&lt;sup&gt;37&lt;/sup&gt;","plainTextFormattedCitation":"37"},"properties":{"noteIndex":0},"schema":"https://github.com/citation-style-language/schema/raw/master/csl-citation.json"}</w:instrText>
      </w:r>
      <w:r w:rsidR="00E3297D">
        <w:rPr>
          <w:rFonts w:asciiTheme="minorHAnsi" w:hAnsiTheme="minorHAnsi" w:cstheme="minorHAnsi"/>
          <w:color w:val="000000" w:themeColor="text1"/>
        </w:rPr>
        <w:fldChar w:fldCharType="separate"/>
      </w:r>
      <w:r w:rsidR="00E3297D" w:rsidRPr="00E3297D">
        <w:rPr>
          <w:rFonts w:asciiTheme="minorHAnsi" w:hAnsiTheme="minorHAnsi" w:cstheme="minorHAnsi"/>
          <w:noProof/>
          <w:color w:val="000000" w:themeColor="text1"/>
          <w:vertAlign w:val="superscript"/>
        </w:rPr>
        <w:t>37</w:t>
      </w:r>
      <w:r w:rsidR="00E3297D">
        <w:rPr>
          <w:rFonts w:asciiTheme="minorHAnsi" w:hAnsiTheme="minorHAnsi" w:cstheme="minorHAnsi"/>
          <w:color w:val="000000" w:themeColor="text1"/>
        </w:rPr>
        <w:fldChar w:fldCharType="end"/>
      </w:r>
      <w:r w:rsidR="0004018E">
        <w:rPr>
          <w:rFonts w:asciiTheme="minorHAnsi" w:hAnsiTheme="minorHAnsi" w:cstheme="minorHAnsi"/>
          <w:color w:val="000000" w:themeColor="text1"/>
        </w:rPr>
        <w:t>. Based on these findings, it is therefore important to incorporate</w:t>
      </w:r>
      <w:r w:rsidR="00AE368F">
        <w:rPr>
          <w:rFonts w:asciiTheme="minorHAnsi" w:hAnsiTheme="minorHAnsi" w:cstheme="minorHAnsi"/>
          <w:color w:val="000000" w:themeColor="text1"/>
        </w:rPr>
        <w:t xml:space="preserve"> time of </w:t>
      </w:r>
      <w:r w:rsidR="002A7C96">
        <w:rPr>
          <w:rFonts w:asciiTheme="minorHAnsi" w:hAnsiTheme="minorHAnsi" w:cstheme="minorHAnsi"/>
          <w:color w:val="000000" w:themeColor="text1"/>
        </w:rPr>
        <w:t xml:space="preserve">animal </w:t>
      </w:r>
      <w:r w:rsidR="00AE368F">
        <w:rPr>
          <w:rFonts w:asciiTheme="minorHAnsi" w:hAnsiTheme="minorHAnsi" w:cstheme="minorHAnsi"/>
          <w:color w:val="000000" w:themeColor="text1"/>
        </w:rPr>
        <w:t>sacrifice into the experimental design</w:t>
      </w:r>
      <w:r w:rsidR="0004018E">
        <w:rPr>
          <w:rFonts w:asciiTheme="minorHAnsi" w:hAnsiTheme="minorHAnsi" w:cstheme="minorHAnsi"/>
          <w:color w:val="000000" w:themeColor="text1"/>
        </w:rPr>
        <w:t xml:space="preserve"> </w:t>
      </w:r>
      <w:r w:rsidR="006C2604">
        <w:rPr>
          <w:rFonts w:asciiTheme="minorHAnsi" w:hAnsiTheme="minorHAnsi" w:cstheme="minorHAnsi"/>
          <w:color w:val="000000" w:themeColor="text1"/>
        </w:rPr>
        <w:t>to</w:t>
      </w:r>
      <w:r w:rsidR="00AE368F">
        <w:rPr>
          <w:rFonts w:asciiTheme="minorHAnsi" w:hAnsiTheme="minorHAnsi" w:cstheme="minorHAnsi"/>
          <w:color w:val="000000" w:themeColor="text1"/>
        </w:rPr>
        <w:t xml:space="preserve"> increase the reproducibility of data.</w:t>
      </w:r>
    </w:p>
    <w:p w14:paraId="550A3B38" w14:textId="77777777" w:rsidR="005927FE" w:rsidRPr="00955A58" w:rsidRDefault="005927FE" w:rsidP="00BB6705">
      <w:pPr>
        <w:rPr>
          <w:rFonts w:asciiTheme="minorHAnsi" w:hAnsiTheme="minorHAnsi" w:cstheme="minorHAnsi"/>
          <w:color w:val="000000" w:themeColor="text1"/>
        </w:rPr>
      </w:pPr>
    </w:p>
    <w:p w14:paraId="26400B61" w14:textId="50FB99B4" w:rsidR="00955A58" w:rsidRPr="00955A58" w:rsidRDefault="00955A58" w:rsidP="00BB6705">
      <w:pPr>
        <w:rPr>
          <w:rFonts w:asciiTheme="minorHAnsi" w:hAnsiTheme="minorHAnsi" w:cstheme="minorHAnsi"/>
          <w:color w:val="000000" w:themeColor="text1"/>
        </w:rPr>
      </w:pPr>
      <w:r w:rsidRPr="00955A58">
        <w:rPr>
          <w:rFonts w:asciiTheme="minorHAnsi" w:hAnsiTheme="minorHAnsi" w:cstheme="minorHAnsi"/>
          <w:color w:val="000000" w:themeColor="text1"/>
        </w:rPr>
        <w:t xml:space="preserve">A major disadvantage of the </w:t>
      </w:r>
      <w:r w:rsidRPr="006C2604">
        <w:rPr>
          <w:rFonts w:asciiTheme="minorHAnsi" w:hAnsiTheme="minorHAnsi" w:cstheme="minorHAnsi"/>
          <w:iCs/>
          <w:color w:val="000000" w:themeColor="text1"/>
        </w:rPr>
        <w:t>ex vivo</w:t>
      </w:r>
      <w:r w:rsidRPr="00955A58">
        <w:rPr>
          <w:rFonts w:asciiTheme="minorHAnsi" w:hAnsiTheme="minorHAnsi" w:cstheme="minorHAnsi"/>
          <w:color w:val="000000" w:themeColor="text1"/>
        </w:rPr>
        <w:t xml:space="preserve"> method is the lack of capillary flow in the isolated muscle. This means that delivery and removal of various substrates fully depend on simple diffusion between the muscle fibers and the surrounding environment. </w:t>
      </w:r>
      <w:r w:rsidR="006C2604" w:rsidRPr="00955A58">
        <w:rPr>
          <w:rFonts w:asciiTheme="minorHAnsi" w:hAnsiTheme="minorHAnsi" w:cstheme="minorHAnsi"/>
          <w:color w:val="000000" w:themeColor="text1"/>
        </w:rPr>
        <w:t>Consequently</w:t>
      </w:r>
      <w:r w:rsidRPr="00955A58">
        <w:rPr>
          <w:rFonts w:asciiTheme="minorHAnsi" w:hAnsiTheme="minorHAnsi" w:cstheme="minorHAnsi"/>
          <w:color w:val="000000" w:themeColor="text1"/>
        </w:rPr>
        <w:t xml:space="preserve">, validation of the metabolic viability of isolated muscle incubated </w:t>
      </w:r>
      <w:r w:rsidRPr="006C2604">
        <w:rPr>
          <w:rFonts w:asciiTheme="minorHAnsi" w:hAnsiTheme="minorHAnsi" w:cstheme="minorHAnsi"/>
          <w:iCs/>
          <w:color w:val="000000" w:themeColor="text1"/>
        </w:rPr>
        <w:t>ex vivo</w:t>
      </w:r>
      <w:r w:rsidRPr="00955A58">
        <w:rPr>
          <w:rFonts w:asciiTheme="minorHAnsi" w:hAnsiTheme="minorHAnsi" w:cstheme="minorHAnsi"/>
          <w:color w:val="000000" w:themeColor="text1"/>
        </w:rPr>
        <w:t xml:space="preserve"> has been focused on diffusion limitations of oxygen to superficial as well as </w:t>
      </w:r>
      <w:r w:rsidR="007826BD">
        <w:rPr>
          <w:rFonts w:asciiTheme="minorHAnsi" w:hAnsiTheme="minorHAnsi" w:cstheme="minorHAnsi"/>
          <w:color w:val="000000" w:themeColor="text1"/>
        </w:rPr>
        <w:t>deep</w:t>
      </w:r>
      <w:r w:rsidR="007826BD" w:rsidRPr="00955A58">
        <w:rPr>
          <w:rFonts w:asciiTheme="minorHAnsi" w:hAnsiTheme="minorHAnsi" w:cstheme="minorHAnsi"/>
          <w:color w:val="000000" w:themeColor="text1"/>
        </w:rPr>
        <w:t xml:space="preserve"> </w:t>
      </w:r>
      <w:r w:rsidRPr="00955A58">
        <w:rPr>
          <w:rFonts w:asciiTheme="minorHAnsi" w:hAnsiTheme="minorHAnsi" w:cstheme="minorHAnsi"/>
          <w:color w:val="000000" w:themeColor="text1"/>
        </w:rPr>
        <w:t xml:space="preserve">muscle fibers. Thus, incubated muscle, particularly highly metabolic mouse muscle, tends to develop hypoxic cores in which </w:t>
      </w:r>
      <w:r w:rsidR="00D72220">
        <w:rPr>
          <w:rFonts w:asciiTheme="minorHAnsi" w:hAnsiTheme="minorHAnsi" w:cstheme="minorHAnsi"/>
          <w:color w:val="000000" w:themeColor="text1"/>
        </w:rPr>
        <w:t>breakdown</w:t>
      </w:r>
      <w:r w:rsidRPr="00955A58">
        <w:rPr>
          <w:rFonts w:asciiTheme="minorHAnsi" w:hAnsiTheme="minorHAnsi" w:cstheme="minorHAnsi"/>
          <w:color w:val="000000" w:themeColor="text1"/>
        </w:rPr>
        <w:t xml:space="preserve"> of glycogen occurs</w:t>
      </w:r>
      <w:r w:rsidRPr="00955A58">
        <w:rPr>
          <w:rFonts w:asciiTheme="minorHAnsi" w:hAnsiTheme="minorHAnsi" w:cstheme="minorHAnsi"/>
          <w:color w:val="000000" w:themeColor="text1"/>
        </w:rPr>
        <w:fldChar w:fldCharType="begin" w:fldLock="1"/>
      </w:r>
      <w:r w:rsidR="00E3297D">
        <w:rPr>
          <w:rFonts w:asciiTheme="minorHAnsi" w:hAnsiTheme="minorHAnsi" w:cstheme="minorHAnsi"/>
          <w:color w:val="000000" w:themeColor="text1"/>
        </w:rPr>
        <w:instrText>ADDIN CSL_CITATION {"citationItems":[{"id":"ITEM-1","itemData":{"ISSN":"0264-6021","PMID":"2183795","abstract":"1. We examined the isolated mouse skeletal-muscle model in vitro, commonly used by many investigators, for its suitability for metabolic studies. 2. Despite the fact that pH, O2 saturation, osmolality and the release of the enzyme creatine kinase remained stable, histochemical studies showed large cores devoid of glycogen, suggesting that the incubated muscle had lost its viability. 3. This study indicates that caution should be exercised when interpreting the results of studies with intact isolated mouse muscles.","author":[{"dropping-particle":"","family":"Breda","given":"E","non-dropping-particle":"van","parse-names":false,"suffix":""},{"dropping-particle":"","family":"Keizer","given":"Hans a","non-dropping-particle":"","parse-names":false,"suffix":""},{"dropping-particle":"","family":"Glatz","given":"J F","non-dropping-particle":"","parse-names":false,"suffix":""},{"dropping-particle":"","family":"Geurten","given":"Peter","non-dropping-particle":"","parse-names":false,"suffix":""}],"container-title":"The Biochemical journal","id":"ITEM-1","issue":"1","issued":{"date-parts":[["1990","4","1"]]},"page":"257-60","title":"Use of the intact mouse skeletal-muscle preparation for metabolic studies. Evaluation of the model.","type":"article-journal","volume":"267"},"uris":["http://www.mendeley.com/documents/?uuid=9c17ff2c-fcab-4b0a-8a5a-14a74759541b"]},{"id":"ITEM-2","itemData":{"ISSN":"00029513","PMID":"3976876","abstract":"Stability of rat skeletal muscle contractile properties with time in vitro as a function of incubation temperature was characterized. Female Sprague-Dawley rats (8 wk, 148 g) were anesthetized with pentobarbital sodium (40 mg/kg, ip). Intact soleus (SOL) and extensor digitorum longus (EDL) muscles of 70- to 90-mg mass were removed and studied at incubation temperatures of 20, 25, 30, 35, and 40 degrees C. The average muscle thickness was 2.0 mm. Each muscle was studied at one temperature only. At 5, 15, 30, 45, and 60 min following immersion in an oxygenated Krebs-Ringer bicarbonate solution, isometric contractile properties were measured. Peak twitch tension, maximum tetanic tension, and rate of tension development of both SOL and EDL muscles were stable with time at 20 and 25 degrees C but decreased with time as a function of bath temperature above 25 degrees C. The calculated critical radius for O2 diffusion declined from 1.19 mm at 20 degrees C to 0.51 mm at 40 degrees C. For SOL and EDL muscles incubated at 25 degrees C, the histochemical demonstration of glycogen content was similar to that of fresh muscles, whereas muscles incubated at 40 degrees C showed staining for glycogen only in peripheral fibers. Observed and calculated results both infer a progressively larger hypoxic core at incubation temperatures above 25 degrees C.","author":[{"dropping-particle":"","family":"Segal","given":"S S","non-dropping-particle":"","parse-names":false,"suffix":""},{"dropping-particle":"","family":"Faulkner","given":"J A","non-dropping-particle":"","parse-names":false,"suffix":""}],"container-title":"American Journal of Physiology - Cell Physiology","id":"ITEM-2","issue":"3","issued":{"date-parts":[["1985"]]},"page":"C265-C270","title":"Temperature-dependent physiological stability of rat skeletal muscle in vitro","type":"article-journal","volume":"248"},"uris":["http://www.mendeley.com/documents/?uuid=17d91678-610b-4783-a7fb-31ad9e2a1a8a"]},{"id":"ITEM-3","itemData":{"DOI":"10.1002/jcb.22223","ISBN":"1097-4644","ISSN":"1097-4644","PMID":"19507232","abstract":"In vitro incubation of isolated rodent skeletal muscle is a widely used procedure in metabolic research. One concern with this method is the development of an anoxic state during the incubation period that can cause muscle glycogen depletion. Our aim was to investigate whether in vitro incubation conditions influence glycogen concentration in glycolytic extensor digitorum longus (EDL) and oxidative soleus mouse muscle. Quantitative immunohistochemistry was applied to assess glycogen content in incubated skeletal muscle. Glycogen concentration was depleted, independent of insulin-stimulation in the incubated skeletal muscle. The extent of glycogen depletion was correlated with the oxidative fibre distribution and with the induction of hypoxia-induced-factor-1-alpha. Insulin exposure partially prevented glycogen depletion in soleus, but not in EDL muscle, providing evidence that glucose diffusion is not a limiting step to maintain glycogen content. Our results provide evidence to suggest that the anoxic milieu and the intrinsic characteristics of the skeletal muscle fibre type play a major role in inducing glycogen depletion in during in vitro incubations.","author":[{"dropping-particle":"","family":"Sogaard","given":"Peter","non-dropping-particle":"","parse-names":false,"suffix":""},{"dropping-particle":"","family":"Szekeres","given":"Ferenc","non-dropping-particle":"","parse-names":false,"suffix":""},{"dropping-particle":"","family":"Holmström","given":"Maria","non-dropping-particle":"","parse-names":false,"suffix":""},{"dropping-particle":"","family":"Larsson","given":"Dennis","non-dropping-particle":"","parse-names":false,"suffix":""},{"dropping-particle":"","family":"Harlén","given":"Mikael","non-dropping-particle":"","parse-names":false,"suffix":""},{"dropping-particle":"","family":"Garcia-Roves","given":"Pablo","non-dropping-particle":"","parse-names":false,"suffix":""},{"dropping-particle":"V","family":"Chibalin","given":"Alexander","non-dropping-particle":"","parse-names":false,"suffix":""}],"container-title":"Journal of cellular biochemistry","id":"ITEM-3","issue":"6","issued":{"date-parts":[["2009"]]},"page":"1189-97","title":"Effects of fibre type and diffusion distance on mouse skeletal muscle glycogen content in vitro.","type":"article-journal","volume":"107"},"uris":["http://www.mendeley.com/documents/?uuid=805c9587-0783-44ce-9e08-8558bb1efc53"]}],"mendeley":{"formattedCitation":"&lt;sup&gt;16, 17, 38&lt;/sup&gt;","plainTextFormattedCitation":"16, 17, 38","previouslyFormattedCitation":"&lt;sup&gt;16, 17, 37&lt;/sup&gt;"},"properties":{"noteIndex":0},"schema":"https://github.com/citation-style-language/schema/raw/master/csl-citation.json"}</w:instrText>
      </w:r>
      <w:r w:rsidRPr="00955A58">
        <w:rPr>
          <w:rFonts w:asciiTheme="minorHAnsi" w:hAnsiTheme="minorHAnsi" w:cstheme="minorHAnsi"/>
          <w:color w:val="000000" w:themeColor="text1"/>
        </w:rPr>
        <w:fldChar w:fldCharType="separate"/>
      </w:r>
      <w:r w:rsidR="00E3297D" w:rsidRPr="00E3297D">
        <w:rPr>
          <w:rFonts w:asciiTheme="minorHAnsi" w:hAnsiTheme="minorHAnsi" w:cstheme="minorHAnsi"/>
          <w:noProof/>
          <w:color w:val="000000" w:themeColor="text1"/>
          <w:vertAlign w:val="superscript"/>
        </w:rPr>
        <w:t>16,17,38</w:t>
      </w:r>
      <w:r w:rsidRPr="00955A58">
        <w:rPr>
          <w:rFonts w:asciiTheme="minorHAnsi" w:hAnsiTheme="minorHAnsi" w:cstheme="minorHAnsi"/>
          <w:color w:val="000000" w:themeColor="text1"/>
        </w:rPr>
        <w:fldChar w:fldCharType="end"/>
      </w:r>
      <w:r w:rsidRPr="00955A58">
        <w:rPr>
          <w:rFonts w:asciiTheme="minorHAnsi" w:hAnsiTheme="minorHAnsi" w:cstheme="minorHAnsi"/>
          <w:color w:val="000000" w:themeColor="text1"/>
        </w:rPr>
        <w:t xml:space="preserve">. However, in a detailed review by </w:t>
      </w:r>
      <w:proofErr w:type="spellStart"/>
      <w:r w:rsidRPr="00955A58">
        <w:rPr>
          <w:rFonts w:asciiTheme="minorHAnsi" w:hAnsiTheme="minorHAnsi" w:cstheme="minorHAnsi"/>
          <w:color w:val="000000" w:themeColor="text1"/>
        </w:rPr>
        <w:t>Bonen</w:t>
      </w:r>
      <w:proofErr w:type="spellEnd"/>
      <w:r w:rsidRPr="00955A58">
        <w:rPr>
          <w:rFonts w:asciiTheme="minorHAnsi" w:hAnsiTheme="minorHAnsi" w:cstheme="minorHAnsi"/>
          <w:color w:val="000000" w:themeColor="text1"/>
        </w:rPr>
        <w:t xml:space="preserve"> and colleagues</w:t>
      </w:r>
      <w:r w:rsidRPr="00955A58">
        <w:rPr>
          <w:rFonts w:asciiTheme="minorHAnsi" w:hAnsiTheme="minorHAnsi" w:cstheme="minorHAnsi"/>
          <w:color w:val="000000" w:themeColor="text1"/>
        </w:rPr>
        <w:fldChar w:fldCharType="begin" w:fldLock="1"/>
      </w:r>
      <w:r w:rsidRPr="00955A58">
        <w:rPr>
          <w:rFonts w:asciiTheme="minorHAnsi" w:hAnsiTheme="minorHAnsi" w:cstheme="minorHAnsi"/>
          <w:color w:val="000000" w:themeColor="text1"/>
        </w:rPr>
        <w:instrText>ADDIN CSL_CITATION {"citationItems":[{"id":"ITEM-1","itemData":{"ISBN":"0002-9513","ISSN":"0002-9513","PMID":"8304435","abstract":"The perfusion of rat hindlimb muscles and the isolated in vitro muscle preparation are usually the preferred methods for investigating muscle metabolism. In light of recent concerns about the incubated muscle preparation, we have examined the problems, the advantages, and the viability of these two experimental techniques, with focus on glucose metabolism. A major advantage of the hindlimb perfusion system is that it maintains its metabolic viability very well, and perfusions in resting muscles can be achieved successfully with cell-free media. However, variations in the perfused rat hindlimb procedures result in considerable differences in perfusate flow among muscles, making quantitative comparisons among perfusion procedures difficult. Metabolic viability has been identified as a problem in some isolated in vitro muscle preparations. We have provided criteria to avoid muscle hypoxia. Minimum levels of insulin seem to be a key requirement to maintaining the muscle's viability, and essential amino acids are required to retard an increase in the basal rate of glucose and amino acid uptake. Under such conditions metabolic viability can be maintained during prolonged incubations (9-30 h). Both the isolated in vitro muscle preparation and the hindlimb perfusion preparation are viable models for the study of muscle metabolism.","author":[{"dropping-particle":"","family":"Bonen","given":"a","non-dropping-particle":"","parse-names":false,"suffix":""},{"dropping-particle":"","family":"Clark","given":"M G","non-dropping-particle":"","parse-names":false,"suffix":""},{"dropping-particle":"","family":"Henriksen","given":"E J","non-dropping-particle":"","parse-names":false,"suffix":""}],"container-title":"The American journal of physiology","id":"ITEM-1","issued":{"date-parts":[["1994"]]},"page":"E1-E16","title":"Experimental approaches in muscle metabolism: hindlimb perfusion and isolated muscle incubations.","type":"article-journal","volume":"266"},"uris":["http://www.mendeley.com/documents/?uuid=cea03c5b-9ab6-48d4-b8bf-2ce901bbe1de"]}],"mendeley":{"formattedCitation":"&lt;sup&gt;15&lt;/sup&gt;","plainTextFormattedCitation":"15","previouslyFormattedCitation":"&lt;sup&gt;15&lt;/sup&gt;"},"properties":{"noteIndex":0},"schema":"https://github.com/citation-style-language/schema/raw/master/csl-citation.json"}</w:instrText>
      </w:r>
      <w:r w:rsidRPr="00955A58">
        <w:rPr>
          <w:rFonts w:asciiTheme="minorHAnsi" w:hAnsiTheme="minorHAnsi" w:cstheme="minorHAnsi"/>
          <w:color w:val="000000" w:themeColor="text1"/>
        </w:rPr>
        <w:fldChar w:fldCharType="separate"/>
      </w:r>
      <w:r w:rsidRPr="00955A58">
        <w:rPr>
          <w:rFonts w:asciiTheme="minorHAnsi" w:hAnsiTheme="minorHAnsi" w:cstheme="minorHAnsi"/>
          <w:noProof/>
          <w:color w:val="000000" w:themeColor="text1"/>
          <w:vertAlign w:val="superscript"/>
        </w:rPr>
        <w:t>15</w:t>
      </w:r>
      <w:r w:rsidRPr="00955A58">
        <w:rPr>
          <w:rFonts w:asciiTheme="minorHAnsi" w:hAnsiTheme="minorHAnsi" w:cstheme="minorHAnsi"/>
          <w:color w:val="000000" w:themeColor="text1"/>
        </w:rPr>
        <w:fldChar w:fldCharType="end"/>
      </w:r>
      <w:r w:rsidRPr="00955A58">
        <w:rPr>
          <w:rFonts w:asciiTheme="minorHAnsi" w:hAnsiTheme="minorHAnsi" w:cstheme="minorHAnsi"/>
          <w:color w:val="000000" w:themeColor="text1"/>
        </w:rPr>
        <w:t>, it was suggested that hypoxic cores of incubated muscle likely develop when incubating muscle too thick to be properly oxygenated especially when incubating at temperatures of ≥</w:t>
      </w:r>
      <w:r w:rsidR="006C2604">
        <w:rPr>
          <w:rFonts w:asciiTheme="minorHAnsi" w:hAnsiTheme="minorHAnsi" w:cstheme="minorHAnsi"/>
          <w:color w:val="000000" w:themeColor="text1"/>
        </w:rPr>
        <w:t xml:space="preserve"> </w:t>
      </w:r>
      <w:r w:rsidRPr="00955A58">
        <w:rPr>
          <w:rFonts w:asciiTheme="minorHAnsi" w:hAnsiTheme="minorHAnsi" w:cstheme="minorHAnsi"/>
          <w:color w:val="000000" w:themeColor="text1"/>
        </w:rPr>
        <w:t>37</w:t>
      </w:r>
      <w:r w:rsidR="006C2604">
        <w:rPr>
          <w:rFonts w:asciiTheme="minorHAnsi" w:hAnsiTheme="minorHAnsi" w:cstheme="minorHAnsi"/>
          <w:color w:val="000000" w:themeColor="text1"/>
        </w:rPr>
        <w:t xml:space="preserve"> </w:t>
      </w:r>
      <w:r w:rsidRPr="00955A58">
        <w:rPr>
          <w:rFonts w:asciiTheme="minorHAnsi" w:hAnsiTheme="minorHAnsi" w:cstheme="minorHAnsi"/>
          <w:color w:val="000000" w:themeColor="text1"/>
        </w:rPr>
        <w:t xml:space="preserve">°C. This led to the recommendation that only </w:t>
      </w:r>
      <w:r w:rsidR="00E36DF5">
        <w:rPr>
          <w:rFonts w:asciiTheme="minorHAnsi" w:hAnsiTheme="minorHAnsi" w:cstheme="minorHAnsi"/>
          <w:color w:val="000000" w:themeColor="text1"/>
        </w:rPr>
        <w:t>thin</w:t>
      </w:r>
      <w:r w:rsidR="002B61B3">
        <w:rPr>
          <w:rFonts w:asciiTheme="minorHAnsi" w:hAnsiTheme="minorHAnsi" w:cstheme="minorHAnsi"/>
          <w:color w:val="000000" w:themeColor="text1"/>
        </w:rPr>
        <w:t xml:space="preserve"> </w:t>
      </w:r>
      <w:r w:rsidR="00DD33AA">
        <w:rPr>
          <w:rFonts w:asciiTheme="minorHAnsi" w:hAnsiTheme="minorHAnsi" w:cstheme="minorHAnsi"/>
          <w:color w:val="000000" w:themeColor="text1"/>
        </w:rPr>
        <w:t xml:space="preserve">and </w:t>
      </w:r>
      <w:r w:rsidR="002B61B3">
        <w:rPr>
          <w:rFonts w:asciiTheme="minorHAnsi" w:hAnsiTheme="minorHAnsi" w:cstheme="minorHAnsi"/>
          <w:color w:val="000000" w:themeColor="text1"/>
        </w:rPr>
        <w:t>cylindrical</w:t>
      </w:r>
      <w:r w:rsidR="00E36DF5" w:rsidRPr="00955A58">
        <w:rPr>
          <w:rFonts w:asciiTheme="minorHAnsi" w:hAnsiTheme="minorHAnsi" w:cstheme="minorHAnsi"/>
          <w:color w:val="000000" w:themeColor="text1"/>
        </w:rPr>
        <w:t xml:space="preserve"> </w:t>
      </w:r>
      <w:r w:rsidRPr="00955A58">
        <w:rPr>
          <w:rFonts w:asciiTheme="minorHAnsi" w:hAnsiTheme="minorHAnsi" w:cstheme="minorHAnsi"/>
          <w:color w:val="000000" w:themeColor="text1"/>
        </w:rPr>
        <w:t>mouse muscles</w:t>
      </w:r>
      <w:r w:rsidR="00DD33AA">
        <w:rPr>
          <w:rFonts w:asciiTheme="minorHAnsi" w:hAnsiTheme="minorHAnsi" w:cstheme="minorHAnsi"/>
          <w:color w:val="000000" w:themeColor="text1"/>
        </w:rPr>
        <w:t>,</w:t>
      </w:r>
      <w:r w:rsidRPr="00955A58">
        <w:rPr>
          <w:rFonts w:asciiTheme="minorHAnsi" w:hAnsiTheme="minorHAnsi" w:cstheme="minorHAnsi"/>
          <w:color w:val="000000" w:themeColor="text1"/>
        </w:rPr>
        <w:t xml:space="preserve"> such as soleus and EDL</w:t>
      </w:r>
      <w:r w:rsidR="00DD33AA">
        <w:rPr>
          <w:rFonts w:asciiTheme="minorHAnsi" w:hAnsiTheme="minorHAnsi" w:cstheme="minorHAnsi"/>
          <w:color w:val="000000" w:themeColor="text1"/>
        </w:rPr>
        <w:t>,</w:t>
      </w:r>
      <w:r w:rsidRPr="00955A58">
        <w:rPr>
          <w:rFonts w:asciiTheme="minorHAnsi" w:hAnsiTheme="minorHAnsi" w:cstheme="minorHAnsi"/>
          <w:color w:val="000000" w:themeColor="text1"/>
        </w:rPr>
        <w:t xml:space="preserve"> should be used for incubations at 25-30</w:t>
      </w:r>
      <w:r w:rsidR="006C2604">
        <w:rPr>
          <w:rFonts w:asciiTheme="minorHAnsi" w:hAnsiTheme="minorHAnsi" w:cstheme="minorHAnsi"/>
          <w:color w:val="000000" w:themeColor="text1"/>
        </w:rPr>
        <w:t xml:space="preserve"> </w:t>
      </w:r>
      <w:r w:rsidRPr="00955A58">
        <w:rPr>
          <w:rFonts w:asciiTheme="minorHAnsi" w:hAnsiTheme="minorHAnsi" w:cstheme="minorHAnsi"/>
          <w:color w:val="000000" w:themeColor="text1"/>
        </w:rPr>
        <w:t>°C to avoid development of hypoxic cores</w:t>
      </w:r>
      <w:r w:rsidR="00120211">
        <w:rPr>
          <w:rFonts w:asciiTheme="minorHAnsi" w:hAnsiTheme="minorHAnsi" w:cstheme="minorHAnsi"/>
          <w:color w:val="000000" w:themeColor="text1"/>
        </w:rPr>
        <w:t>.</w:t>
      </w:r>
      <w:r w:rsidR="00DD33AA">
        <w:rPr>
          <w:rFonts w:asciiTheme="minorHAnsi" w:hAnsiTheme="minorHAnsi" w:cstheme="minorHAnsi"/>
          <w:color w:val="000000" w:themeColor="text1"/>
        </w:rPr>
        <w:t xml:space="preserve"> </w:t>
      </w:r>
      <w:r w:rsidR="00120211">
        <w:rPr>
          <w:rFonts w:asciiTheme="minorHAnsi" w:hAnsiTheme="minorHAnsi" w:cstheme="minorHAnsi"/>
          <w:color w:val="000000" w:themeColor="text1"/>
        </w:rPr>
        <w:t>This</w:t>
      </w:r>
      <w:r w:rsidR="00CC4E3B">
        <w:rPr>
          <w:rFonts w:asciiTheme="minorHAnsi" w:hAnsiTheme="minorHAnsi" w:cstheme="minorHAnsi"/>
          <w:color w:val="000000" w:themeColor="text1"/>
        </w:rPr>
        <w:t xml:space="preserve"> indicat</w:t>
      </w:r>
      <w:r w:rsidR="00120211">
        <w:rPr>
          <w:rFonts w:asciiTheme="minorHAnsi" w:hAnsiTheme="minorHAnsi" w:cstheme="minorHAnsi"/>
          <w:color w:val="000000" w:themeColor="text1"/>
        </w:rPr>
        <w:t>es</w:t>
      </w:r>
      <w:r w:rsidR="00CC4E3B">
        <w:rPr>
          <w:rFonts w:asciiTheme="minorHAnsi" w:hAnsiTheme="minorHAnsi" w:cstheme="minorHAnsi"/>
          <w:color w:val="000000" w:themeColor="text1"/>
        </w:rPr>
        <w:t xml:space="preserve"> that thickness and geometry rather than mass are more important factors to consider when incubating mouse skeletal muscle</w:t>
      </w:r>
      <w:r w:rsidR="00DD33AA">
        <w:rPr>
          <w:rFonts w:asciiTheme="minorHAnsi" w:hAnsiTheme="minorHAnsi" w:cstheme="minorHAnsi"/>
          <w:color w:val="000000" w:themeColor="text1"/>
        </w:rPr>
        <w:t>s</w:t>
      </w:r>
      <w:r w:rsidR="00CC4E3B">
        <w:rPr>
          <w:rFonts w:asciiTheme="minorHAnsi" w:hAnsiTheme="minorHAnsi" w:cstheme="minorHAnsi"/>
          <w:color w:val="000000" w:themeColor="text1"/>
        </w:rPr>
        <w:t>.</w:t>
      </w:r>
      <w:r w:rsidRPr="00955A58">
        <w:rPr>
          <w:rFonts w:asciiTheme="minorHAnsi" w:hAnsiTheme="minorHAnsi" w:cstheme="minorHAnsi"/>
          <w:color w:val="000000" w:themeColor="text1"/>
        </w:rPr>
        <w:t xml:space="preserve"> In addition, it was </w:t>
      </w:r>
      <w:r w:rsidR="009E364A">
        <w:rPr>
          <w:rFonts w:asciiTheme="minorHAnsi" w:hAnsiTheme="minorHAnsi" w:cstheme="minorHAnsi"/>
          <w:color w:val="000000" w:themeColor="text1"/>
        </w:rPr>
        <w:t>recommended</w:t>
      </w:r>
      <w:r w:rsidRPr="00955A58">
        <w:rPr>
          <w:rFonts w:asciiTheme="minorHAnsi" w:hAnsiTheme="minorHAnsi" w:cstheme="minorHAnsi"/>
          <w:color w:val="000000" w:themeColor="text1"/>
        </w:rPr>
        <w:t xml:space="preserve"> that incubation temperature, muscle thickness as well as ATP, </w:t>
      </w:r>
      <w:r w:rsidR="005002BF">
        <w:rPr>
          <w:rFonts w:asciiTheme="minorHAnsi" w:hAnsiTheme="minorHAnsi" w:cstheme="minorHAnsi"/>
          <w:color w:val="000000" w:themeColor="text1"/>
        </w:rPr>
        <w:t>phosphocreatine</w:t>
      </w:r>
      <w:r w:rsidRPr="00955A58">
        <w:rPr>
          <w:rFonts w:asciiTheme="minorHAnsi" w:hAnsiTheme="minorHAnsi" w:cstheme="minorHAnsi"/>
          <w:color w:val="000000" w:themeColor="text1"/>
        </w:rPr>
        <w:t>, and glycogen content and/or release of lactate should be measured and reported routinely to evaluate the viability of the incubated muscle</w:t>
      </w:r>
      <w:r w:rsidRPr="00955A58">
        <w:rPr>
          <w:rFonts w:asciiTheme="minorHAnsi" w:hAnsiTheme="minorHAnsi" w:cstheme="minorHAnsi"/>
          <w:color w:val="000000" w:themeColor="text1"/>
        </w:rPr>
        <w:fldChar w:fldCharType="begin" w:fldLock="1"/>
      </w:r>
      <w:r w:rsidRPr="00955A58">
        <w:rPr>
          <w:rFonts w:asciiTheme="minorHAnsi" w:hAnsiTheme="minorHAnsi" w:cstheme="minorHAnsi"/>
          <w:color w:val="000000" w:themeColor="text1"/>
        </w:rPr>
        <w:instrText>ADDIN CSL_CITATION {"citationItems":[{"id":"ITEM-1","itemData":{"ISBN":"0002-9513","ISSN":"0002-9513","PMID":"8304435","abstract":"The perfusion of rat hindlimb muscles and the isolated in vitro muscle preparation are usually the preferred methods for investigating muscle metabolism. In light of recent concerns about the incubated muscle preparation, we have examined the problems, the advantages, and the viability of these two experimental techniques, with focus on glucose metabolism. A major advantage of the hindlimb perfusion system is that it maintains its metabolic viability very well, and perfusions in resting muscles can be achieved successfully with cell-free media. However, variations in the perfused rat hindlimb procedures result in considerable differences in perfusate flow among muscles, making quantitative comparisons among perfusion procedures difficult. Metabolic viability has been identified as a problem in some isolated in vitro muscle preparations. We have provided criteria to avoid muscle hypoxia. Minimum levels of insulin seem to be a key requirement to maintaining the muscle's viability, and essential amino acids are required to retard an increase in the basal rate of glucose and amino acid uptake. Under such conditions metabolic viability can be maintained during prolonged incubations (9-30 h). Both the isolated in vitro muscle preparation and the hindlimb perfusion preparation are viable models for the study of muscle metabolism.","author":[{"dropping-particle":"","family":"Bonen","given":"a","non-dropping-particle":"","parse-names":false,"suffix":""},{"dropping-particle":"","family":"Clark","given":"M G","non-dropping-particle":"","parse-names":false,"suffix":""},{"dropping-particle":"","family":"Henriksen","given":"E J","non-dropping-particle":"","parse-names":false,"suffix":""}],"container-title":"The American journal of physiology","id":"ITEM-1","issued":{"date-parts":[["1994"]]},"page":"E1-E16","title":"Experimental approaches in muscle metabolism: hindlimb perfusion and isolated muscle incubations.","type":"article-journal","volume":"266"},"uris":["http://www.mendeley.com/documents/?uuid=cea03c5b-9ab6-48d4-b8bf-2ce901bbe1de"]}],"mendeley":{"formattedCitation":"&lt;sup&gt;15&lt;/sup&gt;","plainTextFormattedCitation":"15","previouslyFormattedCitation":"&lt;sup&gt;15&lt;/sup&gt;"},"properties":{"noteIndex":0},"schema":"https://github.com/citation-style-language/schema/raw/master/csl-citation.json"}</w:instrText>
      </w:r>
      <w:r w:rsidRPr="00955A58">
        <w:rPr>
          <w:rFonts w:asciiTheme="minorHAnsi" w:hAnsiTheme="minorHAnsi" w:cstheme="minorHAnsi"/>
          <w:color w:val="000000" w:themeColor="text1"/>
        </w:rPr>
        <w:fldChar w:fldCharType="separate"/>
      </w:r>
      <w:r w:rsidRPr="00955A58">
        <w:rPr>
          <w:rFonts w:asciiTheme="minorHAnsi" w:hAnsiTheme="minorHAnsi" w:cstheme="minorHAnsi"/>
          <w:noProof/>
          <w:color w:val="000000" w:themeColor="text1"/>
          <w:vertAlign w:val="superscript"/>
        </w:rPr>
        <w:t>15</w:t>
      </w:r>
      <w:r w:rsidRPr="00955A58">
        <w:rPr>
          <w:rFonts w:asciiTheme="minorHAnsi" w:hAnsiTheme="minorHAnsi" w:cstheme="minorHAnsi"/>
          <w:color w:val="000000" w:themeColor="text1"/>
        </w:rPr>
        <w:fldChar w:fldCharType="end"/>
      </w:r>
      <w:r w:rsidRPr="00955A58">
        <w:rPr>
          <w:rFonts w:asciiTheme="minorHAnsi" w:hAnsiTheme="minorHAnsi" w:cstheme="minorHAnsi"/>
          <w:color w:val="000000" w:themeColor="text1"/>
        </w:rPr>
        <w:t>. To our knowledge, such complete analyses of incubated muscle have mainly been reported for rat muscle</w:t>
      </w:r>
      <w:r w:rsidRPr="00955A58">
        <w:rPr>
          <w:rFonts w:asciiTheme="minorHAnsi" w:hAnsiTheme="minorHAnsi" w:cstheme="minorHAnsi"/>
          <w:color w:val="000000" w:themeColor="text1"/>
        </w:rPr>
        <w:fldChar w:fldCharType="begin" w:fldLock="1"/>
      </w:r>
      <w:r w:rsidR="00E3297D">
        <w:rPr>
          <w:rFonts w:asciiTheme="minorHAnsi" w:hAnsiTheme="minorHAnsi" w:cstheme="minorHAnsi"/>
          <w:color w:val="000000" w:themeColor="text1"/>
        </w:rPr>
        <w:instrText>ADDIN CSL_CITATION {"citationItems":[{"id":"ITEM-1","itemData":{"ISSN":"0302-2994","PMID":"2890259","abstract":"The influence of contractile activity, insulin, catecholamines and diabetes mellitus on the acute as well as long-term regulation of glucose transport into skeletal muscle was investigated. In Paper I, glucose uptake was determined in the perfused hindlimb preparation; in Papers II-VI the glucose transport process was studied independently of glucose metabolism by determining the uptake of the non-metabolizable glucose analogue 3-O-methylglucose into isolated rat epitrochlearis muscles. The main findings are: Acute regulation of muscle glucose transport: 1. Muscle contraction-induced glucose uptake does not require the presence of insulin. 2. Exercise and a maximal insulin stimulus have additive effects on glucose transport. 3. Catecholamines decrease non-insulin-mediated glucose transport in the absence of albumin, whereas in the presence of albumin an enhancement occurs. 4. The effects of catecholamines are abolished during beta-adrenergic blockade, but remain unaffected during alpha-adrenergic blockade. Long-term regulation of muscle glucose transport: 5. The rat epitrochlearis muscle, a thin, predominantly fast-twitch muscle of the forearm, was shown to be a suitable preparation for the study of factors regulating glucose transport capacity on a long-term basis, since it maintains energy stores and tissue oxygenation for periods of at least 14 h. 6. Sustained insulin deficiency results in marked decreases in basal (40-45%), contraction-induced (50-60%), and insulin-stimulated (65-70%) glucose transport into rat epitrochlearis muscle. 7. The decreased contraction-induced glucose transport capacity can be prevented by frequent exercise during the period of insulin deficiency. 8. The decreased insulin responsiveness of the muscle glucose transport system can be reversed either by treating previously untreated diabetic rats with insulin or by in vitro incubation of the muscles for 12-14 hours. 9. The in vitro normalization of the insulin-stimulated glucose transport capacity (a) does not require the presence of serum or insulin, (b) occurs despite high (30 mM) concentrations of glucose, (c) is incomplete in the presence of diabetic serum and (d) is blocked to the amount of 30-80% in the presence of protein synthesis inhibition. On the basis of these findings, the following is concluded: Muscle contraction can activate the glucose transport system independently of insulin.(ABSTRACT TRUNCATED AT 400 WORDS)","author":[{"dropping-particle":"","family":"Wallberg-Henriksson","given":"H","non-dropping-particle":"","parse-names":false,"suffix":""}],"container-title":"Acta physiologica Scandinavica. Supplementum","id":"ITEM-1","issued":{"date-parts":[["1987"]]},"page":"1-80","title":"Glucose transport into skeletal muscle. Influence of contractile activity, insulin, catecholamines and diabetes mellitus.","type":"article-journal","volume":"564"},"uris":["http://www.mendeley.com/documents/?uuid=664a2605-bb82-4cae-beae-ae6fe302da67"]},{"id":"ITEM-2","itemData":{"DOI":"10.1139/h06-022","ISSN":"1715-5312","PMID":"16900237","abstract":"Skeletal muscle metabolism has been examined in perfused hindlimb muscles and in isolated muscle preparations. While long-term viability of the fast-twitch epitrochlearis has been documented with respect to glucose transport, it appears that long-term incubated soleus muscles are less stable when incubated ex vivo for many hours. Therefore, in the present study, we have examined whether the isolated soleus muscle remains metabolically viable for up to 18 h with respect to maintaining ATP and phosphocreatine (PCr) concentrations, carbohydrate and fatty-acid metabolism, insulin signalling, and protein expression. Soleus muscles were incubated in well-oxygenated Medium 199 (M199) supplemented with low concentrations of insulin (14.3 microU/mL) for 0, 6, 12, and 18 h. During this incubating period the concentrations of ATP and PCr were stable, indicating that oxygenation and substrate supply were being maintained. In addition, the concentrations of proglycogen and macroglycogen were not altered, whereas an increase (+30%) in intramuscular triacylglycerol concentration was observed at the end of 18 h of incubation (p &lt; 0.05). Complex molecular processes in the long-term incubated muscles were also stable. This was shown by maintenance of basal as well as insulin-stimulated rates of 3-O-methyl glucose transport, and by the maintenance of protein expression of the glucose transporter GLUT4 and the fatty acid transporters FAT/CD36 and FABPpm. In addition, the insulin-stimulated translocation of GLUT4 to the plasma membrane, which involves a complex signalling cascade, was fully preserved. In conclusion, in well-oxygenated soleus muscles maintained in M199 supplemented with extremely low concentrations of insulin, ATP and PCr concentrations, carbohydrate and fatty acid metabolism, insulin signalling, and protein expression were stably maintained for up to 18 h. This provides for opportunities to examine muscle metabolic function under very highly controlled conditions.","author":[{"dropping-particle":"","family":"Alkhateeb","given":"Hakam","non-dropping-particle":"","parse-names":false,"suffix":""},{"dropping-particle":"","family":"Chabowski","given":"Adrian","non-dropping-particle":"","parse-names":false,"suffix":""},{"dropping-particle":"","family":"Bonen","given":"Arend","non-dropping-particle":"","parse-names":false,"suffix":""}],"container-title":"Applied physiology, nutrition, and metabolism = Physiologie appliquee, nutrition et metabolisme","id":"ITEM-2","issue":"4","issued":{"date-parts":[["2006","8"]]},"page":"467-76","title":"Viability of the isolated soleus muscle during long-term incubation.","type":"article-journal","volume":"31"},"uris":["http://www.mendeley.com/documents/?uuid=5220041c-b965-420b-bb73-fc8aa8b7964d"]},{"id":"ITEM-3","itemData":{"DOI":"10.1055/s-2007-1004864","ISSN":"0018-5043","PMID":"2323729","author":[{"dropping-particle":"","family":"Cleland","given":"P J","non-dropping-particle":"","parse-names":false,"suffix":""},{"dropping-particle":"","family":"Rattigan","given":"S","non-dropping-particle":"","parse-names":false,"suffix":""},{"dropping-particle":"","family":"Clark","given":"M G","non-dropping-particle":"","parse-names":false,"suffix":""}],"container-title":"Hormone and metabolic research = Hormon- und Stoffwechselforschung = Hormones et metabolisme","id":"ITEM-3","issue":"2","issued":{"date-parts":[["1990","2"]]},"page":"121-2","title":"Glucose-induced loss of exercise-mediated 3-0-methyl glucose uptake by isolated rat soleus and epitrochlearis muscles.","type":"article-journal","volume":"22"},"uris":["http://www.mendeley.com/documents/?uuid=b85146b1-3369-4680-964a-c61fc0c0fc85"]},{"id":"ITEM-4","itemData":{"ISBN":"0002-9513 (Print)\\r0002-9513 (Linking)","PMID":"1858852","abstract":"During experiments involving prolonged incubation of skeletal muscle, we observed large increases in glucose transport activity. The basal rate of 3-O-methylglucose (3-MG) transport increased two- to fourfold in rat epitrochlearis muscles incubated for 9 h without insulin in Krebs-Henseleit buffer supplemented with 8 mM glucose. The stimulatory effect of a low concentration of insulin (30 microU/ml, added during the final 30 or 60 min of incubation) on glucose transport activity was enhanced 2.5-fold after 6 h and approximately 5-fold after 9 h of incubation. Exposure of muscles to 100 microU/ml of insulin for the first 8 h inhibited slightly but significantly the increase in insulin-stimulated 3-MG transport over a 9-h incubation period. Incubation of muscles in minimal essential medium (MEM) for 9 h inhibited the time-dependent rise in basal and insulin-stimulated transport by approximately 45%. The effect of MEM was reproduced with MEM essential, but not nonessential, amino acids. Incubation of muscles with MEM plus 100 microU/ml of insulin for the first 8 h prevented the increases in 3-MG transport activity measured after a 9-h incubation period. Muscles incubated for 9 h maintained ATP and phosphocreatine concentrations, and changes in glycogen concentrations were small. Thus we have defined conditions for long-term incubation of skeletal muscle under which a progressive increase in glucose transport is prevented.","author":[{"dropping-particle":"","family":"Gulve","given":"E a","non-dropping-particle":"","parse-names":false,"suffix":""},{"dropping-particle":"","family":"Cartee","given":"G D","non-dropping-particle":"","parse-names":false,"suffix":""},{"dropping-particle":"","family":"Holloszy","given":"J O","non-dropping-particle":"","parse-names":false,"suffix":""}],"container-title":"The American journal of physiology","id":"ITEM-4","issue":"1 Pt 1","issued":{"date-parts":[["1991"]]},"page":"C154-60","title":"Prolonged incubation of skeletal muscle in vitro: prevention of increases in glucose transport","type":"article-journal","volume":"261"},"uris":["http://www.mendeley.com/documents/?uuid=7034f3f6-381f-4591-87e4-c6689f606f52"]}],"mendeley":{"formattedCitation":"&lt;sup&gt;39–42&lt;/sup&gt;","plainTextFormattedCitation":"39–42","previouslyFormattedCitation":"&lt;sup&gt;38–41&lt;/sup&gt;"},"properties":{"noteIndex":0},"schema":"https://github.com/citation-style-language/schema/raw/master/csl-citation.json"}</w:instrText>
      </w:r>
      <w:r w:rsidRPr="00955A58">
        <w:rPr>
          <w:rFonts w:asciiTheme="minorHAnsi" w:hAnsiTheme="minorHAnsi" w:cstheme="minorHAnsi"/>
          <w:color w:val="000000" w:themeColor="text1"/>
        </w:rPr>
        <w:fldChar w:fldCharType="separate"/>
      </w:r>
      <w:r w:rsidR="00E3297D" w:rsidRPr="00E3297D">
        <w:rPr>
          <w:rFonts w:asciiTheme="minorHAnsi" w:hAnsiTheme="minorHAnsi" w:cstheme="minorHAnsi"/>
          <w:noProof/>
          <w:color w:val="000000" w:themeColor="text1"/>
          <w:vertAlign w:val="superscript"/>
        </w:rPr>
        <w:t>39–42</w:t>
      </w:r>
      <w:r w:rsidRPr="00955A58">
        <w:rPr>
          <w:rFonts w:asciiTheme="minorHAnsi" w:hAnsiTheme="minorHAnsi" w:cstheme="minorHAnsi"/>
          <w:color w:val="000000" w:themeColor="text1"/>
        </w:rPr>
        <w:fldChar w:fldCharType="end"/>
      </w:r>
      <w:r w:rsidRPr="00955A58">
        <w:rPr>
          <w:rFonts w:asciiTheme="minorHAnsi" w:hAnsiTheme="minorHAnsi" w:cstheme="minorHAnsi"/>
          <w:color w:val="000000" w:themeColor="text1"/>
        </w:rPr>
        <w:t xml:space="preserve"> and only to a limited extent reported in muscle from mice</w:t>
      </w:r>
      <w:r w:rsidRPr="00955A58">
        <w:rPr>
          <w:rFonts w:asciiTheme="minorHAnsi" w:hAnsiTheme="minorHAnsi" w:cstheme="minorHAnsi"/>
          <w:color w:val="000000" w:themeColor="text1"/>
        </w:rPr>
        <w:fldChar w:fldCharType="begin" w:fldLock="1"/>
      </w:r>
      <w:r w:rsidRPr="00955A58">
        <w:rPr>
          <w:rFonts w:asciiTheme="minorHAnsi" w:hAnsiTheme="minorHAnsi" w:cstheme="minorHAnsi"/>
          <w:color w:val="000000" w:themeColor="text1"/>
        </w:rPr>
        <w:instrText>ADDIN CSL_CITATION {"citationItems":[{"id":"ITEM-1","itemData":{"ISSN":"0264-6021","PMID":"2183795","abstract":"1. We examined the isolated mouse skeletal-muscle model in vitro, commonly used by many investigators, for its suitability for metabolic studies. 2. Despite the fact that pH, O2 saturation, osmolality and the release of the enzyme creatine kinase remained stable, histochemical studies showed large cores devoid of glycogen, suggesting that the incubated muscle had lost its viability. 3. This study indicates that caution should be exercised when interpreting the results of studies with intact isolated mouse muscles.","author":[{"dropping-particle":"","family":"Breda","given":"E","non-dropping-particle":"van","parse-names":false,"suffix":""},{"dropping-particle":"","family":"Keizer","given":"Hans a","non-dropping-particle":"","parse-names":false,"suffix":""},{"dropping-particle":"","family":"Glatz","given":"J F","non-dropping-particle":"","parse-names":false,"suffix":""},{"dropping-particle":"","family":"Geurten","given":"Peter","non-dropping-particle":"","parse-names":false,"suffix":""}],"container-title":"The Biochemical journal","id":"ITEM-1","issue":"1","issued":{"date-parts":[["1990","4","1"]]},"page":"257-60","title":"Use of the intact mouse skeletal-muscle preparation for metabolic studies. Evaluation of the model.","type":"article-journal","volume":"267"},"uris":["http://www.mendeley.com/documents/?uuid=9c17ff2c-fcab-4b0a-8a5a-14a74759541b"]},{"id":"ITEM-2","itemData":{"DOI":"10.1002/jcb.22223","ISBN":"1097-4644","ISSN":"1097-4644","PMID":"19507232","abstract":"In vitro incubation of isolated rodent skeletal muscle is a widely used procedure in metabolic research. One concern with this method is the development of an anoxic state during the incubation period that can cause muscle glycogen depletion. Our aim was to investigate whether in vitro incubation conditions influence glycogen concentration in glycolytic extensor digitorum longus (EDL) and oxidative soleus mouse muscle. Quantitative immunohistochemistry was applied to assess glycogen content in incubated skeletal muscle. Glycogen concentration was depleted, independent of insulin-stimulation in the incubated skeletal muscle. The extent of glycogen depletion was correlated with the oxidative fibre distribution and with the induction of hypoxia-induced-factor-1-alpha. Insulin exposure partially prevented glycogen depletion in soleus, but not in EDL muscle, providing evidence that glucose diffusion is not a limiting step to maintain glycogen content. Our results provide evidence to suggest that the anoxic milieu and the intrinsic characteristics of the skeletal muscle fibre type play a major role in inducing glycogen depletion in during in vitro incubations.","author":[{"dropping-particle":"","family":"Sogaard","given":"Peter","non-dropping-particle":"","parse-names":false,"suffix":""},{"dropping-particle":"","family":"Szekeres","given":"Ferenc","non-dropping-particle":"","parse-names":false,"suffix":""},{"dropping-particle":"","family":"Holmström","given":"Maria","non-dropping-particle":"","parse-names":false,"suffix":""},{"dropping-particle":"","family":"Larsson","given":"Dennis","non-dropping-particle":"","parse-names":false,"suffix":""},{"dropping-particle":"","family":"Harlén","given":"Mikael","non-dropping-particle":"","parse-names":false,"suffix":""},{"dropping-particle":"","family":"Garcia-Roves","given":"Pablo","non-dropping-particle":"","parse-names":false,"suffix":""},{"dropping-particle":"V","family":"Chibalin","given":"Alexander","non-dropping-particle":"","parse-names":false,"suffix":""}],"container-title":"Journal of cellular biochemistry","id":"ITEM-2","issue":"6","issued":{"date-parts":[["2009"]]},"page":"1189-97","title":"Effects of fibre type and diffusion distance on mouse skeletal muscle glycogen content in vitro.","type":"article-journal","volume":"107"},"uris":["http://www.mendeley.com/documents/?uuid=805c9587-0783-44ce-9e08-8558bb1efc53"]}],"mendeley":{"formattedCitation":"&lt;sup&gt;16, 17&lt;/sup&gt;","plainTextFormattedCitation":"16, 17","previouslyFormattedCitation":"&lt;sup&gt;16, 17&lt;/sup&gt;"},"properties":{"noteIndex":0},"schema":"https://github.com/citation-style-language/schema/raw/master/csl-citation.json"}</w:instrText>
      </w:r>
      <w:r w:rsidRPr="00955A58">
        <w:rPr>
          <w:rFonts w:asciiTheme="minorHAnsi" w:hAnsiTheme="minorHAnsi" w:cstheme="minorHAnsi"/>
          <w:color w:val="000000" w:themeColor="text1"/>
        </w:rPr>
        <w:fldChar w:fldCharType="separate"/>
      </w:r>
      <w:r w:rsidRPr="00955A58">
        <w:rPr>
          <w:rFonts w:asciiTheme="minorHAnsi" w:hAnsiTheme="minorHAnsi" w:cstheme="minorHAnsi"/>
          <w:noProof/>
          <w:color w:val="000000" w:themeColor="text1"/>
          <w:vertAlign w:val="superscript"/>
        </w:rPr>
        <w:t>16,17</w:t>
      </w:r>
      <w:r w:rsidRPr="00955A58">
        <w:rPr>
          <w:rFonts w:asciiTheme="minorHAnsi" w:hAnsiTheme="minorHAnsi" w:cstheme="minorHAnsi"/>
          <w:color w:val="000000" w:themeColor="text1"/>
        </w:rPr>
        <w:fldChar w:fldCharType="end"/>
      </w:r>
      <w:r w:rsidRPr="00955A58">
        <w:rPr>
          <w:rFonts w:asciiTheme="minorHAnsi" w:hAnsiTheme="minorHAnsi" w:cstheme="minorHAnsi"/>
          <w:color w:val="000000" w:themeColor="text1"/>
        </w:rPr>
        <w:t>. To increase insight into various metabolic markers of viability in incubated</w:t>
      </w:r>
      <w:r w:rsidR="00120211">
        <w:rPr>
          <w:rFonts w:asciiTheme="minorHAnsi" w:hAnsiTheme="minorHAnsi" w:cstheme="minorHAnsi"/>
          <w:color w:val="000000" w:themeColor="text1"/>
        </w:rPr>
        <w:t xml:space="preserve"> mouse</w:t>
      </w:r>
      <w:r w:rsidRPr="00955A58">
        <w:rPr>
          <w:rFonts w:asciiTheme="minorHAnsi" w:hAnsiTheme="minorHAnsi" w:cstheme="minorHAnsi"/>
          <w:color w:val="000000" w:themeColor="text1"/>
        </w:rPr>
        <w:t xml:space="preserve"> skeletal muscle, we assessed possible changes in intracellular content of lactate, creatine</w:t>
      </w:r>
      <w:r w:rsidR="006A4448">
        <w:rPr>
          <w:rFonts w:asciiTheme="minorHAnsi" w:hAnsiTheme="minorHAnsi" w:cstheme="minorHAnsi"/>
          <w:color w:val="000000" w:themeColor="text1"/>
        </w:rPr>
        <w:t xml:space="preserve">, </w:t>
      </w:r>
      <w:r w:rsidRPr="00955A58">
        <w:rPr>
          <w:rFonts w:asciiTheme="minorHAnsi" w:hAnsiTheme="minorHAnsi" w:cstheme="minorHAnsi"/>
          <w:color w:val="000000" w:themeColor="text1"/>
        </w:rPr>
        <w:t>phosphocreatine, adenosine nucleotides, glycogen, and AMPK signaling in soleus and EDL muscle following 1 hour of incubation in glucose- or pyruvate-supplemented KR</w:t>
      </w:r>
      <w:r w:rsidR="00CC4E3B">
        <w:rPr>
          <w:rFonts w:asciiTheme="minorHAnsi" w:hAnsiTheme="minorHAnsi" w:cstheme="minorHAnsi"/>
          <w:color w:val="000000" w:themeColor="text1"/>
        </w:rPr>
        <w:t>H</w:t>
      </w:r>
      <w:r w:rsidRPr="00955A58">
        <w:rPr>
          <w:rFonts w:asciiTheme="minorHAnsi" w:hAnsiTheme="minorHAnsi" w:cstheme="minorHAnsi"/>
          <w:color w:val="000000" w:themeColor="text1"/>
        </w:rPr>
        <w:t xml:space="preserve"> buffer. Similar to previous findings in incubated mouse soleus and EDL muscle</w:t>
      </w:r>
      <w:r w:rsidRPr="00955A58">
        <w:rPr>
          <w:rFonts w:asciiTheme="minorHAnsi" w:hAnsiTheme="minorHAnsi" w:cstheme="minorHAnsi"/>
          <w:color w:val="000000" w:themeColor="text1"/>
        </w:rPr>
        <w:fldChar w:fldCharType="begin" w:fldLock="1"/>
      </w:r>
      <w:r w:rsidRPr="00955A58">
        <w:rPr>
          <w:rFonts w:asciiTheme="minorHAnsi" w:hAnsiTheme="minorHAnsi" w:cstheme="minorHAnsi"/>
          <w:color w:val="000000" w:themeColor="text1"/>
        </w:rPr>
        <w:instrText>ADDIN CSL_CITATION {"citationItems":[{"id":"ITEM-1","itemData":{"DOI":"10.1002/jcb.22223","ISBN":"1097-4644","ISSN":"1097-4644","PMID":"19507232","abstract":"In vitro incubation of isolated rodent skeletal muscle is a widely used procedure in metabolic research. One concern with this method is the development of an anoxic state during the incubation period that can cause muscle glycogen depletion. Our aim was to investigate whether in vitro incubation conditions influence glycogen concentration in glycolytic extensor digitorum longus (EDL) and oxidative soleus mouse muscle. Quantitative immunohistochemistry was applied to assess glycogen content in incubated skeletal muscle. Glycogen concentration was depleted, independent of insulin-stimulation in the incubated skeletal muscle. The extent of glycogen depletion was correlated with the oxidative fibre distribution and with the induction of hypoxia-induced-factor-1-alpha. Insulin exposure partially prevented glycogen depletion in soleus, but not in EDL muscle, providing evidence that glucose diffusion is not a limiting step to maintain glycogen content. Our results provide evidence to suggest that the anoxic milieu and the intrinsic characteristics of the skeletal muscle fibre type play a major role in inducing glycogen depletion in during in vitro incubations.","author":[{"dropping-particle":"","family":"Sogaard","given":"Peter","non-dropping-particle":"","parse-names":false,"suffix":""},{"dropping-particle":"","family":"Szekeres","given":"Ferenc","non-dropping-particle":"","parse-names":false,"suffix":""},{"dropping-particle":"","family":"Holmström","given":"Maria","non-dropping-particle":"","parse-names":false,"suffix":""},{"dropping-particle":"","family":"Larsson","given":"Dennis","non-dropping-particle":"","parse-names":false,"suffix":""},{"dropping-particle":"","family":"Harlén","given":"Mikael","non-dropping-particle":"","parse-names":false,"suffix":""},{"dropping-particle":"","family":"Garcia-Roves","given":"Pablo","non-dropping-particle":"","parse-names":false,"suffix":""},{"dropping-particle":"V","family":"Chibalin","given":"Alexander","non-dropping-particle":"","parse-names":false,"suffix":""}],"container-title":"Journal of cellular biochemistry","id":"ITEM-1","issue":"6","issued":{"date-parts":[["2009"]]},"page":"1189-97","title":"Effects of fibre type and diffusion distance on mouse skeletal muscle glycogen content in vitro.","type":"article-journal","volume":"107"},"uris":["http://www.mendeley.com/documents/?uuid=805c9587-0783-44ce-9e08-8558bb1efc53"]}],"mendeley":{"formattedCitation":"&lt;sup&gt;17&lt;/sup&gt;","plainTextFormattedCitation":"17","previouslyFormattedCitation":"&lt;sup&gt;17&lt;/sup&gt;"},"properties":{"noteIndex":0},"schema":"https://github.com/citation-style-language/schema/raw/master/csl-citation.json"}</w:instrText>
      </w:r>
      <w:r w:rsidRPr="00955A58">
        <w:rPr>
          <w:rFonts w:asciiTheme="minorHAnsi" w:hAnsiTheme="minorHAnsi" w:cstheme="minorHAnsi"/>
          <w:color w:val="000000" w:themeColor="text1"/>
        </w:rPr>
        <w:fldChar w:fldCharType="separate"/>
      </w:r>
      <w:r w:rsidRPr="00955A58">
        <w:rPr>
          <w:rFonts w:asciiTheme="minorHAnsi" w:hAnsiTheme="minorHAnsi" w:cstheme="minorHAnsi"/>
          <w:noProof/>
          <w:color w:val="000000" w:themeColor="text1"/>
          <w:vertAlign w:val="superscript"/>
        </w:rPr>
        <w:t>17</w:t>
      </w:r>
      <w:r w:rsidRPr="00955A58">
        <w:rPr>
          <w:rFonts w:asciiTheme="minorHAnsi" w:hAnsiTheme="minorHAnsi" w:cstheme="minorHAnsi"/>
          <w:color w:val="000000" w:themeColor="text1"/>
        </w:rPr>
        <w:fldChar w:fldCharType="end"/>
      </w:r>
      <w:r w:rsidRPr="00955A58">
        <w:rPr>
          <w:rFonts w:asciiTheme="minorHAnsi" w:hAnsiTheme="minorHAnsi" w:cstheme="minorHAnsi"/>
          <w:color w:val="000000" w:themeColor="text1"/>
        </w:rPr>
        <w:t xml:space="preserve">, we observed that glycogen levels decreased when muscles were incubated </w:t>
      </w:r>
      <w:r w:rsidR="006A4448">
        <w:rPr>
          <w:rFonts w:asciiTheme="minorHAnsi" w:hAnsiTheme="minorHAnsi" w:cstheme="minorHAnsi"/>
          <w:color w:val="000000" w:themeColor="text1"/>
        </w:rPr>
        <w:t xml:space="preserve">in </w:t>
      </w:r>
      <w:r w:rsidRPr="00955A58">
        <w:rPr>
          <w:rFonts w:asciiTheme="minorHAnsi" w:hAnsiTheme="minorHAnsi" w:cstheme="minorHAnsi"/>
          <w:color w:val="000000" w:themeColor="text1"/>
        </w:rPr>
        <w:t>glucose</w:t>
      </w:r>
      <w:r w:rsidR="006A4448">
        <w:rPr>
          <w:rFonts w:asciiTheme="minorHAnsi" w:hAnsiTheme="minorHAnsi" w:cstheme="minorHAnsi"/>
          <w:color w:val="000000" w:themeColor="text1"/>
        </w:rPr>
        <w:t>-free</w:t>
      </w:r>
      <w:r w:rsidRPr="00955A58">
        <w:rPr>
          <w:rFonts w:asciiTheme="minorHAnsi" w:hAnsiTheme="minorHAnsi" w:cstheme="minorHAnsi"/>
          <w:color w:val="000000" w:themeColor="text1"/>
        </w:rPr>
        <w:t xml:space="preserve"> media. This indicates that the absence </w:t>
      </w:r>
      <w:r w:rsidRPr="00955A58">
        <w:rPr>
          <w:rFonts w:asciiTheme="minorHAnsi" w:hAnsiTheme="minorHAnsi" w:cstheme="minorHAnsi"/>
          <w:color w:val="000000" w:themeColor="text1"/>
        </w:rPr>
        <w:lastRenderedPageBreak/>
        <w:t>of glucose during incubation promotes glycogen breakdown</w:t>
      </w:r>
      <w:r w:rsidR="00133E57">
        <w:rPr>
          <w:rFonts w:asciiTheme="minorHAnsi" w:hAnsiTheme="minorHAnsi" w:cstheme="minorHAnsi"/>
          <w:color w:val="000000" w:themeColor="text1"/>
        </w:rPr>
        <w:t xml:space="preserve"> and the subsequent entry of glucose-6-phosphate into glycolysis</w:t>
      </w:r>
      <w:r w:rsidRPr="00955A58">
        <w:rPr>
          <w:rFonts w:asciiTheme="minorHAnsi" w:hAnsiTheme="minorHAnsi" w:cstheme="minorHAnsi"/>
          <w:color w:val="000000" w:themeColor="text1"/>
        </w:rPr>
        <w:t xml:space="preserve"> that may act to secure ATP production </w:t>
      </w:r>
      <w:proofErr w:type="gramStart"/>
      <w:r w:rsidRPr="00955A58">
        <w:rPr>
          <w:rFonts w:asciiTheme="minorHAnsi" w:hAnsiTheme="minorHAnsi" w:cstheme="minorHAnsi"/>
          <w:color w:val="000000" w:themeColor="text1"/>
        </w:rPr>
        <w:t>in particular if</w:t>
      </w:r>
      <w:proofErr w:type="gramEnd"/>
      <w:r w:rsidRPr="00955A58">
        <w:rPr>
          <w:rFonts w:asciiTheme="minorHAnsi" w:hAnsiTheme="minorHAnsi" w:cstheme="minorHAnsi"/>
          <w:color w:val="000000" w:themeColor="text1"/>
        </w:rPr>
        <w:t xml:space="preserve"> oxygen supply is inadequate. </w:t>
      </w:r>
      <w:r w:rsidR="0069436E">
        <w:rPr>
          <w:rFonts w:asciiTheme="minorHAnsi" w:hAnsiTheme="minorHAnsi" w:cstheme="minorHAnsi"/>
          <w:color w:val="000000" w:themeColor="text1"/>
        </w:rPr>
        <w:t>Furthermore</w:t>
      </w:r>
      <w:r w:rsidRPr="00955A58">
        <w:rPr>
          <w:rFonts w:asciiTheme="minorHAnsi" w:hAnsiTheme="minorHAnsi" w:cstheme="minorHAnsi"/>
          <w:color w:val="000000" w:themeColor="text1"/>
        </w:rPr>
        <w:t>, we f</w:t>
      </w:r>
      <w:r w:rsidR="006A4448">
        <w:rPr>
          <w:rFonts w:asciiTheme="minorHAnsi" w:hAnsiTheme="minorHAnsi" w:cstheme="minorHAnsi"/>
          <w:color w:val="000000" w:themeColor="text1"/>
        </w:rPr>
        <w:t>ou</w:t>
      </w:r>
      <w:r w:rsidRPr="00955A58">
        <w:rPr>
          <w:rFonts w:asciiTheme="minorHAnsi" w:hAnsiTheme="minorHAnsi" w:cstheme="minorHAnsi"/>
          <w:color w:val="000000" w:themeColor="text1"/>
        </w:rPr>
        <w:t xml:space="preserve">nd an overall reduction in the </w:t>
      </w:r>
      <w:r w:rsidR="0069436E">
        <w:rPr>
          <w:rFonts w:asciiTheme="minorHAnsi" w:hAnsiTheme="minorHAnsi" w:cstheme="minorHAnsi"/>
          <w:color w:val="000000" w:themeColor="text1"/>
        </w:rPr>
        <w:t>ATP and ADP</w:t>
      </w:r>
      <w:r w:rsidR="0069436E" w:rsidRPr="00955A58">
        <w:rPr>
          <w:rFonts w:asciiTheme="minorHAnsi" w:hAnsiTheme="minorHAnsi" w:cstheme="minorHAnsi"/>
          <w:color w:val="000000" w:themeColor="text1"/>
        </w:rPr>
        <w:t xml:space="preserve"> </w:t>
      </w:r>
      <w:r w:rsidRPr="00955A58">
        <w:rPr>
          <w:rFonts w:asciiTheme="minorHAnsi" w:hAnsiTheme="minorHAnsi" w:cstheme="minorHAnsi"/>
          <w:color w:val="000000" w:themeColor="text1"/>
        </w:rPr>
        <w:t>nucleotide pools in</w:t>
      </w:r>
      <w:r w:rsidR="0069436E">
        <w:rPr>
          <w:rFonts w:asciiTheme="minorHAnsi" w:hAnsiTheme="minorHAnsi" w:cstheme="minorHAnsi"/>
          <w:color w:val="000000" w:themeColor="text1"/>
        </w:rPr>
        <w:t xml:space="preserve"> incubated</w:t>
      </w:r>
      <w:r w:rsidRPr="00955A58">
        <w:rPr>
          <w:rFonts w:asciiTheme="minorHAnsi" w:hAnsiTheme="minorHAnsi" w:cstheme="minorHAnsi"/>
          <w:color w:val="000000" w:themeColor="text1"/>
        </w:rPr>
        <w:t xml:space="preserve"> soleus and EDL muscle. This may imply that oxygen supply is not entirely sufficient to meet the demand of incubated mouse muscle both in the presence </w:t>
      </w:r>
      <w:r w:rsidR="006A4448">
        <w:rPr>
          <w:rFonts w:asciiTheme="minorHAnsi" w:hAnsiTheme="minorHAnsi" w:cstheme="minorHAnsi"/>
          <w:color w:val="000000" w:themeColor="text1"/>
        </w:rPr>
        <w:t>and</w:t>
      </w:r>
      <w:r w:rsidRPr="00955A58">
        <w:rPr>
          <w:rFonts w:asciiTheme="minorHAnsi" w:hAnsiTheme="minorHAnsi" w:cstheme="minorHAnsi"/>
          <w:color w:val="000000" w:themeColor="text1"/>
        </w:rPr>
        <w:t xml:space="preserve"> absence of glucose. Since </w:t>
      </w:r>
      <w:r w:rsidR="00120211">
        <w:rPr>
          <w:rFonts w:asciiTheme="minorHAnsi" w:hAnsiTheme="minorHAnsi" w:cstheme="minorHAnsi"/>
          <w:color w:val="000000" w:themeColor="text1"/>
        </w:rPr>
        <w:t xml:space="preserve">the </w:t>
      </w:r>
      <w:r w:rsidRPr="00955A58">
        <w:rPr>
          <w:rFonts w:asciiTheme="minorHAnsi" w:hAnsiTheme="minorHAnsi" w:cstheme="minorHAnsi"/>
          <w:color w:val="000000" w:themeColor="text1"/>
        </w:rPr>
        <w:t xml:space="preserve">oxidative soleus muscle relies more on oxygen for ATP production compared to </w:t>
      </w:r>
      <w:r w:rsidR="00120211">
        <w:rPr>
          <w:rFonts w:asciiTheme="minorHAnsi" w:hAnsiTheme="minorHAnsi" w:cstheme="minorHAnsi"/>
          <w:color w:val="000000" w:themeColor="text1"/>
        </w:rPr>
        <w:t xml:space="preserve">the </w:t>
      </w:r>
      <w:r w:rsidRPr="00955A58">
        <w:rPr>
          <w:rFonts w:asciiTheme="minorHAnsi" w:hAnsiTheme="minorHAnsi" w:cstheme="minorHAnsi"/>
          <w:color w:val="000000" w:themeColor="text1"/>
        </w:rPr>
        <w:t>glycolytic EDL muscle, this would suggest that the soleus muscle is affected to a larger extent by the incubation procedure. In agreement, we found that the intracellular levels of IMP as well as AMPK signaling were</w:t>
      </w:r>
      <w:r w:rsidR="000F0EB7">
        <w:rPr>
          <w:rFonts w:asciiTheme="minorHAnsi" w:hAnsiTheme="minorHAnsi" w:cstheme="minorHAnsi"/>
          <w:color w:val="000000" w:themeColor="text1"/>
        </w:rPr>
        <w:t xml:space="preserve"> severely</w:t>
      </w:r>
      <w:r w:rsidRPr="00955A58">
        <w:rPr>
          <w:rFonts w:asciiTheme="minorHAnsi" w:hAnsiTheme="minorHAnsi" w:cstheme="minorHAnsi"/>
          <w:color w:val="000000" w:themeColor="text1"/>
        </w:rPr>
        <w:t xml:space="preserve"> increased in soleus compared to EDL muscle</w:t>
      </w:r>
      <w:r w:rsidR="000F0EB7">
        <w:rPr>
          <w:rFonts w:asciiTheme="minorHAnsi" w:hAnsiTheme="minorHAnsi" w:cstheme="minorHAnsi"/>
          <w:color w:val="000000" w:themeColor="text1"/>
        </w:rPr>
        <w:t xml:space="preserve"> when incubated in the absence of glucose</w:t>
      </w:r>
      <w:r w:rsidRPr="00955A58">
        <w:rPr>
          <w:rFonts w:asciiTheme="minorHAnsi" w:hAnsiTheme="minorHAnsi" w:cstheme="minorHAnsi"/>
          <w:color w:val="000000" w:themeColor="text1"/>
        </w:rPr>
        <w:t xml:space="preserve">. This signifies that the soleus muscle has a higher degree of metabolic stress during incubation, which must be taken into consideration when evaluating data from the </w:t>
      </w:r>
      <w:r w:rsidRPr="006C2604">
        <w:rPr>
          <w:rFonts w:asciiTheme="minorHAnsi" w:hAnsiTheme="minorHAnsi" w:cstheme="minorHAnsi"/>
          <w:iCs/>
          <w:color w:val="000000" w:themeColor="text1"/>
        </w:rPr>
        <w:t>ex vivo</w:t>
      </w:r>
      <w:r w:rsidRPr="00955A58">
        <w:rPr>
          <w:rFonts w:asciiTheme="minorHAnsi" w:hAnsiTheme="minorHAnsi" w:cstheme="minorHAnsi"/>
          <w:color w:val="000000" w:themeColor="text1"/>
        </w:rPr>
        <w:t xml:space="preserve"> mouse muscle model.</w:t>
      </w:r>
    </w:p>
    <w:p w14:paraId="0811427A" w14:textId="77777777" w:rsidR="00955A58" w:rsidRPr="00955A58" w:rsidRDefault="00955A58" w:rsidP="00BB6705">
      <w:pPr>
        <w:rPr>
          <w:rFonts w:asciiTheme="minorHAnsi" w:hAnsiTheme="minorHAnsi" w:cstheme="minorHAnsi"/>
          <w:color w:val="000000" w:themeColor="text1"/>
        </w:rPr>
      </w:pPr>
    </w:p>
    <w:p w14:paraId="19300A7B" w14:textId="2151D281" w:rsidR="00955A58" w:rsidRPr="00955A58" w:rsidRDefault="00955A58" w:rsidP="00BB6705">
      <w:pPr>
        <w:rPr>
          <w:rFonts w:asciiTheme="minorHAnsi" w:hAnsiTheme="minorHAnsi" w:cstheme="minorHAnsi"/>
          <w:color w:val="000000" w:themeColor="text1"/>
        </w:rPr>
      </w:pPr>
      <w:r w:rsidRPr="00955A58">
        <w:rPr>
          <w:rFonts w:asciiTheme="minorHAnsi" w:hAnsiTheme="minorHAnsi" w:cstheme="minorHAnsi"/>
          <w:color w:val="000000" w:themeColor="text1"/>
        </w:rPr>
        <w:t xml:space="preserve">Cultured muscle cells including immortalized L6 and C2C12 as well as primary human myotubes are commonly used as a surrogate for mature skeletal muscle to study the effects of various genetic and pharmacological manipulations on insulin-stimulated </w:t>
      </w:r>
      <w:r w:rsidR="00120211">
        <w:rPr>
          <w:rFonts w:asciiTheme="minorHAnsi" w:hAnsiTheme="minorHAnsi" w:cstheme="minorHAnsi"/>
          <w:color w:val="000000" w:themeColor="text1"/>
        </w:rPr>
        <w:t xml:space="preserve">muscle </w:t>
      </w:r>
      <w:r w:rsidRPr="00955A58">
        <w:rPr>
          <w:rFonts w:asciiTheme="minorHAnsi" w:hAnsiTheme="minorHAnsi" w:cstheme="minorHAnsi"/>
          <w:color w:val="000000" w:themeColor="text1"/>
        </w:rPr>
        <w:t>glucose uptake. However, in several ways cultured muscle cells do not resemble mature skeletal muscle and when comparing the two model systems numerous differences become apparent. These include differences in protein expression, dimensional structure, surrounding environment, proliferation and differentiation state, fiber type composition, metabolic processes and functional properties</w:t>
      </w:r>
      <w:r w:rsidRPr="00955A58">
        <w:rPr>
          <w:rFonts w:asciiTheme="minorHAnsi" w:hAnsiTheme="minorHAnsi" w:cstheme="minorHAnsi"/>
          <w:color w:val="000000" w:themeColor="text1"/>
        </w:rPr>
        <w:fldChar w:fldCharType="begin" w:fldLock="1"/>
      </w:r>
      <w:r w:rsidR="00E3297D">
        <w:rPr>
          <w:rFonts w:asciiTheme="minorHAnsi" w:hAnsiTheme="minorHAnsi" w:cstheme="minorHAnsi"/>
          <w:color w:val="000000" w:themeColor="text1"/>
        </w:rPr>
        <w:instrText>ADDIN CSL_CITATION {"citationItems":[{"id":"ITEM-1","itemData":{"DOI":"10.1074/mcp.M114.044222","ISSN":"1535-9484","PMID":"25616865","abstract":"Skeletal muscle constitutes 40% of individual body mass and plays vital roles in locomotion and whole-body metabolism. Proteomics of skeletal muscle is challenging because of highly abundant contractile proteins that interfere with detection of regulatory proteins. Using a state-of-the art MS workflow and a strategy to map identifications from the C2C12 cell line model to tissues, we identified a total of 10,218 proteins, including skeletal muscle specific transcription factors like myod1 and myogenin and circadian clock proteins. We obtain absolute abundances for proteins expressed in a muscle cell line and skeletal muscle, which should serve as a valuable resource. Quantitation of protein isoforms of glucose uptake signaling pathways and in glucose and lipid metabolic pathways provides a detailed metabolic map of the cell line compared with tissue. This revealed unexpectedly complex regulation of AMP-activated protein kinase and insulin signaling in muscle tissue at the level of enzyme isoforms.","author":[{"dropping-particle":"","family":"Deshmukh","given":"Atul S","non-dropping-particle":"","parse-names":false,"suffix":""},{"dropping-particle":"","family":"Murgia","given":"Marta","non-dropping-particle":"","parse-names":false,"suffix":""},{"dropping-particle":"","family":"Nagaraj","given":"Nagarjuna","non-dropping-particle":"","parse-names":false,"suffix":""},{"dropping-particle":"","family":"Treebak","given":"Jonas T","non-dropping-particle":"","parse-names":false,"suffix":""},{"dropping-particle":"","family":"Cox","given":"Jürgen","non-dropping-particle":"","parse-names":false,"suffix":""},{"dropping-particle":"","family":"Mann","given":"Matthias","non-dropping-particle":"","parse-names":false,"suffix":""}],"container-title":"Molecular &amp; cellular proteomics : MCP","id":"ITEM-1","issue":"4","issued":{"date-parts":[["2015","4"]]},"page":"841-53","title":"Deep proteomics of mouse skeletal muscle enables quantitation of protein isoforms, metabolic pathways, and transcription factors.","type":"article-journal","volume":"14"},"uris":["http://www.mendeley.com/documents/?uuid=03ab9b70-58b6-4e72-8fcc-fa9da37dd43a"]}],"mendeley":{"formattedCitation":"&lt;sup&gt;43&lt;/sup&gt;","plainTextFormattedCitation":"43","previouslyFormattedCitation":"&lt;sup&gt;42&lt;/sup&gt;"},"properties":{"noteIndex":0},"schema":"https://github.com/citation-style-language/schema/raw/master/csl-citation.json"}</w:instrText>
      </w:r>
      <w:r w:rsidRPr="00955A58">
        <w:rPr>
          <w:rFonts w:asciiTheme="minorHAnsi" w:hAnsiTheme="minorHAnsi" w:cstheme="minorHAnsi"/>
          <w:color w:val="000000" w:themeColor="text1"/>
        </w:rPr>
        <w:fldChar w:fldCharType="separate"/>
      </w:r>
      <w:r w:rsidR="00E3297D" w:rsidRPr="00E3297D">
        <w:rPr>
          <w:rFonts w:asciiTheme="minorHAnsi" w:hAnsiTheme="minorHAnsi" w:cstheme="minorHAnsi"/>
          <w:noProof/>
          <w:color w:val="000000" w:themeColor="text1"/>
          <w:vertAlign w:val="superscript"/>
        </w:rPr>
        <w:t>43</w:t>
      </w:r>
      <w:r w:rsidRPr="00955A58">
        <w:rPr>
          <w:rFonts w:asciiTheme="minorHAnsi" w:hAnsiTheme="minorHAnsi" w:cstheme="minorHAnsi"/>
          <w:color w:val="000000" w:themeColor="text1"/>
        </w:rPr>
        <w:fldChar w:fldCharType="end"/>
      </w:r>
      <w:r w:rsidRPr="00955A58">
        <w:rPr>
          <w:rFonts w:asciiTheme="minorHAnsi" w:hAnsiTheme="minorHAnsi" w:cstheme="minorHAnsi"/>
          <w:color w:val="000000" w:themeColor="text1"/>
        </w:rPr>
        <w:t xml:space="preserve"> all of which may affect how the muscle cell regulates glucose uptake in response to various stimuli. Typically, </w:t>
      </w:r>
      <w:r w:rsidR="00247C45">
        <w:rPr>
          <w:rFonts w:asciiTheme="minorHAnsi" w:hAnsiTheme="minorHAnsi" w:cstheme="minorHAnsi"/>
          <w:color w:val="000000" w:themeColor="text1"/>
        </w:rPr>
        <w:t xml:space="preserve">greater relative effects of insulin on </w:t>
      </w:r>
      <w:r w:rsidRPr="00955A58">
        <w:rPr>
          <w:rFonts w:asciiTheme="minorHAnsi" w:hAnsiTheme="minorHAnsi" w:cstheme="minorHAnsi"/>
          <w:color w:val="000000" w:themeColor="text1"/>
        </w:rPr>
        <w:t>glucose uptake rates are observed in mature skeletal muscle compared to cultured muscle cells</w:t>
      </w:r>
      <w:r w:rsidRPr="00955A58">
        <w:rPr>
          <w:rFonts w:asciiTheme="minorHAnsi" w:hAnsiTheme="minorHAnsi" w:cstheme="minorHAnsi"/>
          <w:color w:val="000000" w:themeColor="text1"/>
        </w:rPr>
        <w:fldChar w:fldCharType="begin" w:fldLock="1"/>
      </w:r>
      <w:r w:rsidR="00E3297D">
        <w:rPr>
          <w:rFonts w:asciiTheme="minorHAnsi" w:hAnsiTheme="minorHAnsi" w:cstheme="minorHAnsi"/>
          <w:color w:val="000000" w:themeColor="text1"/>
        </w:rPr>
        <w:instrText>ADDIN CSL_CITATION {"citationItems":[{"id":"ITEM-1","itemData":{"DOI":"10.1046/j.1365-201X.2003.01163.x","ISSN":"0001-6772","PMID":"12864734","abstract":"AIMS Understanding the mechanisms by which insulin regulates glucose transporter 4 (GLUT4) traffic in skeletal muscle has been a major challenge since the discoveries of glucose transporter's translocation and the cloning of GLUT4. Here we summarize our work of the past 5 years on the regulation of GLUT4 traffic in skeletal muscle cells. METHODS L6 cells overexpressing GLUT4 harbouring an exofacial myc epitope gave us the opportunity to perform dynamic assessments of GLUT4 exocytosis, endocytosis, as well as a means to follow GLUT4 molecules along their journey through intracellular compartments. RESULTS We found that insulin stimulation, which results in the expected gain in surface GLUT4, is mostly attributed to enhanced GLUT4 exocytosis, and does not significantly affect the initial rate of internalization. Two mechanisms by which insulin enhances GLUT4 exocytosis are described: 'Pull' relates to actin remodelling-based segregation of the insulin signalling molecules and the directed recruitment of GLUT4/VAMP2 containing vesicles. 'Push' is the accelerated inter-endosomal transit of endocytosed GLUT4 molecules through the recycling endosome. The interface between the two types of regulatory input by insulin is suggested to be the budding of GLUT4 from the transferrin receptor (TfR)-containing, recycling endosome. CONCLUSIONS We propose a model on the identity of the GLUT4 pools responsible for GLUT4 recruitment to the plasma membrane in the basal state, or following insulin or hyperosmolarity stimuli.","author":[{"dropping-particle":"","family":"Rudich","given":"A","non-dropping-particle":"","parse-names":false,"suffix":""},{"dropping-particle":"","family":"Klip","given":"A","non-dropping-particle":"","parse-names":false,"suffix":""}],"container-title":"Acta physiologica Scandinavica","id":"ITEM-1","issue":"4","issued":{"date-parts":[["2003","8"]]},"page":"297-308","title":"Push/pull mechanisms of GLUT4 traffic in muscle cells.","type":"article-journal","volume":"178"},"uris":["http://www.mendeley.com/documents/?uuid=75b1559a-feaf-43be-9ac4-535f011de34a"]}],"mendeley":{"formattedCitation":"&lt;sup&gt;44&lt;/sup&gt;","plainTextFormattedCitation":"44","previouslyFormattedCitation":"&lt;sup&gt;43&lt;/sup&gt;"},"properties":{"noteIndex":0},"schema":"https://github.com/citation-style-language/schema/raw/master/csl-citation.json"}</w:instrText>
      </w:r>
      <w:r w:rsidRPr="00955A58">
        <w:rPr>
          <w:rFonts w:asciiTheme="minorHAnsi" w:hAnsiTheme="minorHAnsi" w:cstheme="minorHAnsi"/>
          <w:color w:val="000000" w:themeColor="text1"/>
        </w:rPr>
        <w:fldChar w:fldCharType="separate"/>
      </w:r>
      <w:r w:rsidR="00E3297D" w:rsidRPr="00E3297D">
        <w:rPr>
          <w:rFonts w:asciiTheme="minorHAnsi" w:hAnsiTheme="minorHAnsi" w:cstheme="minorHAnsi"/>
          <w:noProof/>
          <w:color w:val="000000" w:themeColor="text1"/>
          <w:vertAlign w:val="superscript"/>
        </w:rPr>
        <w:t>44</w:t>
      </w:r>
      <w:r w:rsidRPr="00955A58">
        <w:rPr>
          <w:rFonts w:asciiTheme="minorHAnsi" w:hAnsiTheme="minorHAnsi" w:cstheme="minorHAnsi"/>
          <w:color w:val="000000" w:themeColor="text1"/>
        </w:rPr>
        <w:fldChar w:fldCharType="end"/>
      </w:r>
      <w:r w:rsidRPr="00955A58">
        <w:rPr>
          <w:rFonts w:asciiTheme="minorHAnsi" w:hAnsiTheme="minorHAnsi" w:cstheme="minorHAnsi"/>
          <w:color w:val="000000" w:themeColor="text1"/>
        </w:rPr>
        <w:t xml:space="preserve"> which may indicate that cultured muscle cells to some extent lack the machinery responsible for regulating glucose uptake rates, including </w:t>
      </w:r>
      <w:r w:rsidR="007826BD">
        <w:rPr>
          <w:rFonts w:asciiTheme="minorHAnsi" w:hAnsiTheme="minorHAnsi" w:cstheme="minorHAnsi"/>
          <w:color w:val="000000" w:themeColor="text1"/>
        </w:rPr>
        <w:t xml:space="preserve">a high level of </w:t>
      </w:r>
      <w:r w:rsidRPr="00955A58">
        <w:rPr>
          <w:rFonts w:asciiTheme="minorHAnsi" w:hAnsiTheme="minorHAnsi" w:cstheme="minorHAnsi"/>
          <w:color w:val="000000" w:themeColor="text1"/>
        </w:rPr>
        <w:t>expression of the insulin-sensitive glucose transporter GLUT4</w:t>
      </w:r>
      <w:r w:rsidRPr="00955A58">
        <w:rPr>
          <w:rFonts w:asciiTheme="minorHAnsi" w:hAnsiTheme="minorHAnsi" w:cstheme="minorHAnsi"/>
          <w:color w:val="000000" w:themeColor="text1"/>
        </w:rPr>
        <w:fldChar w:fldCharType="begin" w:fldLock="1"/>
      </w:r>
      <w:r w:rsidR="00E3297D">
        <w:rPr>
          <w:rFonts w:asciiTheme="minorHAnsi" w:hAnsiTheme="minorHAnsi" w:cstheme="minorHAnsi"/>
          <w:color w:val="000000" w:themeColor="text1"/>
        </w:rPr>
        <w:instrText>ADDIN CSL_CITATION {"citationItems":[{"id":"ITEM-1","itemData":{"DOI":"10.1074/mcp.M114.044222","ISSN":"1535-9484","PMID":"25616865","abstract":"Skeletal muscle constitutes 40% of individual body mass and plays vital roles in locomotion and whole-body metabolism. Proteomics of skeletal muscle is challenging because of highly abundant contractile proteins that interfere with detection of regulatory proteins. Using a state-of-the art MS workflow and a strategy to map identifications from the C2C12 cell line model to tissues, we identified a total of 10,218 proteins, including skeletal muscle specific transcription factors like myod1 and myogenin and circadian clock proteins. We obtain absolute abundances for proteins expressed in a muscle cell line and skeletal muscle, which should serve as a valuable resource. Quantitation of protein isoforms of glucose uptake signaling pathways and in glucose and lipid metabolic pathways provides a detailed metabolic map of the cell line compared with tissue. This revealed unexpectedly complex regulation of AMP-activated protein kinase and insulin signaling in muscle tissue at the level of enzyme isoforms.","author":[{"dropping-particle":"","family":"Deshmukh","given":"Atul S","non-dropping-particle":"","parse-names":false,"suffix":""},{"dropping-particle":"","family":"Murgia","given":"Marta","non-dropping-particle":"","parse-names":false,"suffix":""},{"dropping-particle":"","family":"Nagaraj","given":"Nagarjuna","non-dropping-particle":"","parse-names":false,"suffix":""},{"dropping-particle":"","family":"Treebak","given":"Jonas T","non-dropping-particle":"","parse-names":false,"suffix":""},{"dropping-particle":"","family":"Cox","given":"Jürgen","non-dropping-particle":"","parse-names":false,"suffix":""},{"dropping-particle":"","family":"Mann","given":"Matthias","non-dropping-particle":"","parse-names":false,"suffix":""}],"container-title":"Molecular &amp; cellular proteomics : MCP","id":"ITEM-1","issue":"4","issued":{"date-parts":[["2015","4"]]},"page":"841-53","title":"Deep proteomics of mouse skeletal muscle enables quantitation of protein isoforms, metabolic pathways, and transcription factors.","type":"article-journal","volume":"14"},"uris":["http://www.mendeley.com/documents/?uuid=03ab9b70-58b6-4e72-8fcc-fa9da37dd43a"]}],"mendeley":{"formattedCitation":"&lt;sup&gt;43&lt;/sup&gt;","plainTextFormattedCitation":"43","previouslyFormattedCitation":"&lt;sup&gt;42&lt;/sup&gt;"},"properties":{"noteIndex":0},"schema":"https://github.com/citation-style-language/schema/raw/master/csl-citation.json"}</w:instrText>
      </w:r>
      <w:r w:rsidRPr="00955A58">
        <w:rPr>
          <w:rFonts w:asciiTheme="minorHAnsi" w:hAnsiTheme="minorHAnsi" w:cstheme="minorHAnsi"/>
          <w:color w:val="000000" w:themeColor="text1"/>
        </w:rPr>
        <w:fldChar w:fldCharType="separate"/>
      </w:r>
      <w:r w:rsidR="00E3297D" w:rsidRPr="00E3297D">
        <w:rPr>
          <w:rFonts w:asciiTheme="minorHAnsi" w:hAnsiTheme="minorHAnsi" w:cstheme="minorHAnsi"/>
          <w:noProof/>
          <w:color w:val="000000" w:themeColor="text1"/>
          <w:vertAlign w:val="superscript"/>
        </w:rPr>
        <w:t>43</w:t>
      </w:r>
      <w:r w:rsidRPr="00955A58">
        <w:rPr>
          <w:rFonts w:asciiTheme="minorHAnsi" w:hAnsiTheme="minorHAnsi" w:cstheme="minorHAnsi"/>
          <w:color w:val="000000" w:themeColor="text1"/>
        </w:rPr>
        <w:fldChar w:fldCharType="end"/>
      </w:r>
      <w:r w:rsidRPr="00955A58">
        <w:rPr>
          <w:rFonts w:asciiTheme="minorHAnsi" w:hAnsiTheme="minorHAnsi" w:cstheme="minorHAnsi"/>
          <w:color w:val="000000" w:themeColor="text1"/>
        </w:rPr>
        <w:t>.</w:t>
      </w:r>
      <w:r w:rsidR="00DD2868">
        <w:rPr>
          <w:rFonts w:asciiTheme="minorHAnsi" w:hAnsiTheme="minorHAnsi" w:cstheme="minorHAnsi"/>
          <w:color w:val="000000" w:themeColor="text1"/>
        </w:rPr>
        <w:t xml:space="preserve"> </w:t>
      </w:r>
      <w:r w:rsidR="00F929C7">
        <w:rPr>
          <w:rFonts w:asciiTheme="minorHAnsi" w:hAnsiTheme="minorHAnsi" w:cstheme="minorHAnsi"/>
          <w:color w:val="000000" w:themeColor="text1"/>
        </w:rPr>
        <w:t>C</w:t>
      </w:r>
      <w:r w:rsidR="00E60D75">
        <w:rPr>
          <w:rFonts w:asciiTheme="minorHAnsi" w:hAnsiTheme="minorHAnsi" w:cstheme="minorHAnsi"/>
          <w:color w:val="000000" w:themeColor="text1"/>
        </w:rPr>
        <w:t>onsidering th</w:t>
      </w:r>
      <w:r w:rsidR="00F929C7">
        <w:rPr>
          <w:rFonts w:asciiTheme="minorHAnsi" w:hAnsiTheme="minorHAnsi" w:cstheme="minorHAnsi"/>
          <w:color w:val="000000" w:themeColor="text1"/>
        </w:rPr>
        <w:t xml:space="preserve">e limitations and caveats associated with the use of either </w:t>
      </w:r>
      <w:r w:rsidR="00E60D75">
        <w:rPr>
          <w:rFonts w:asciiTheme="minorHAnsi" w:hAnsiTheme="minorHAnsi" w:cstheme="minorHAnsi"/>
          <w:color w:val="000000" w:themeColor="text1"/>
        </w:rPr>
        <w:t>cultured muscle cells</w:t>
      </w:r>
      <w:r w:rsidR="00F929C7">
        <w:rPr>
          <w:rFonts w:asciiTheme="minorHAnsi" w:hAnsiTheme="minorHAnsi" w:cstheme="minorHAnsi"/>
          <w:color w:val="000000" w:themeColor="text1"/>
        </w:rPr>
        <w:t xml:space="preserve"> or isolated skeletal muscle</w:t>
      </w:r>
      <w:r w:rsidR="002B47A7">
        <w:rPr>
          <w:rFonts w:asciiTheme="minorHAnsi" w:hAnsiTheme="minorHAnsi" w:cstheme="minorHAnsi"/>
          <w:color w:val="000000" w:themeColor="text1"/>
        </w:rPr>
        <w:t>, it</w:t>
      </w:r>
      <w:r w:rsidR="002B34B8">
        <w:rPr>
          <w:rFonts w:asciiTheme="minorHAnsi" w:hAnsiTheme="minorHAnsi" w:cstheme="minorHAnsi"/>
          <w:color w:val="000000" w:themeColor="text1"/>
        </w:rPr>
        <w:t xml:space="preserve"> is </w:t>
      </w:r>
      <w:r w:rsidR="00120211">
        <w:rPr>
          <w:rFonts w:asciiTheme="minorHAnsi" w:hAnsiTheme="minorHAnsi" w:cstheme="minorHAnsi"/>
          <w:color w:val="000000" w:themeColor="text1"/>
        </w:rPr>
        <w:t xml:space="preserve">therefore </w:t>
      </w:r>
      <w:r w:rsidR="002B34B8">
        <w:rPr>
          <w:rFonts w:asciiTheme="minorHAnsi" w:hAnsiTheme="minorHAnsi" w:cstheme="minorHAnsi"/>
          <w:color w:val="000000" w:themeColor="text1"/>
        </w:rPr>
        <w:t>likely</w:t>
      </w:r>
      <w:r w:rsidR="002B47A7">
        <w:rPr>
          <w:rFonts w:asciiTheme="minorHAnsi" w:hAnsiTheme="minorHAnsi" w:cstheme="minorHAnsi"/>
          <w:color w:val="000000" w:themeColor="text1"/>
        </w:rPr>
        <w:t xml:space="preserve"> </w:t>
      </w:r>
      <w:r w:rsidR="006F121E">
        <w:rPr>
          <w:rFonts w:asciiTheme="minorHAnsi" w:hAnsiTheme="minorHAnsi" w:cstheme="minorHAnsi"/>
          <w:color w:val="000000" w:themeColor="text1"/>
        </w:rPr>
        <w:t>advantageous</w:t>
      </w:r>
      <w:r w:rsidR="002B47A7">
        <w:rPr>
          <w:rFonts w:asciiTheme="minorHAnsi" w:hAnsiTheme="minorHAnsi" w:cstheme="minorHAnsi"/>
          <w:color w:val="000000" w:themeColor="text1"/>
        </w:rPr>
        <w:t xml:space="preserve"> to </w:t>
      </w:r>
      <w:r w:rsidR="006F121E">
        <w:rPr>
          <w:rFonts w:asciiTheme="minorHAnsi" w:hAnsiTheme="minorHAnsi" w:cstheme="minorHAnsi"/>
          <w:color w:val="000000" w:themeColor="text1"/>
        </w:rPr>
        <w:t xml:space="preserve">take on </w:t>
      </w:r>
      <w:r w:rsidR="002B47A7">
        <w:rPr>
          <w:rFonts w:asciiTheme="minorHAnsi" w:hAnsiTheme="minorHAnsi" w:cstheme="minorHAnsi"/>
          <w:color w:val="000000" w:themeColor="text1"/>
        </w:rPr>
        <w:t>a combined approach</w:t>
      </w:r>
      <w:r w:rsidR="00F929C7">
        <w:rPr>
          <w:rFonts w:asciiTheme="minorHAnsi" w:hAnsiTheme="minorHAnsi" w:cstheme="minorHAnsi"/>
          <w:color w:val="000000" w:themeColor="text1"/>
        </w:rPr>
        <w:t xml:space="preserve"> </w:t>
      </w:r>
      <w:r w:rsidR="002B47A7">
        <w:rPr>
          <w:rFonts w:asciiTheme="minorHAnsi" w:hAnsiTheme="minorHAnsi" w:cstheme="minorHAnsi"/>
          <w:color w:val="000000" w:themeColor="text1"/>
        </w:rPr>
        <w:t>when studying</w:t>
      </w:r>
      <w:r w:rsidR="00F929C7">
        <w:rPr>
          <w:rFonts w:asciiTheme="minorHAnsi" w:hAnsiTheme="minorHAnsi" w:cstheme="minorHAnsi"/>
          <w:color w:val="000000" w:themeColor="text1"/>
        </w:rPr>
        <w:t xml:space="preserve"> various </w:t>
      </w:r>
      <w:r w:rsidR="00386567">
        <w:rPr>
          <w:rFonts w:asciiTheme="minorHAnsi" w:hAnsiTheme="minorHAnsi" w:cstheme="minorHAnsi"/>
          <w:color w:val="000000" w:themeColor="text1"/>
        </w:rPr>
        <w:t xml:space="preserve">muscle </w:t>
      </w:r>
      <w:r w:rsidR="00F929C7">
        <w:rPr>
          <w:rFonts w:asciiTheme="minorHAnsi" w:hAnsiTheme="minorHAnsi" w:cstheme="minorHAnsi"/>
          <w:color w:val="000000" w:themeColor="text1"/>
        </w:rPr>
        <w:t>metabolic processes such as glucose uptake</w:t>
      </w:r>
      <w:r w:rsidR="008275B6">
        <w:rPr>
          <w:rFonts w:asciiTheme="minorHAnsi" w:hAnsiTheme="minorHAnsi" w:cstheme="minorHAnsi"/>
          <w:color w:val="000000" w:themeColor="text1"/>
        </w:rPr>
        <w:t>.</w:t>
      </w:r>
    </w:p>
    <w:p w14:paraId="630ED814" w14:textId="77777777" w:rsidR="00955A58" w:rsidRDefault="00955A58" w:rsidP="00BB6705">
      <w:pPr>
        <w:rPr>
          <w:rFonts w:asciiTheme="minorHAnsi" w:hAnsiTheme="minorHAnsi" w:cstheme="minorHAnsi"/>
          <w:color w:val="000000" w:themeColor="text1"/>
        </w:rPr>
      </w:pPr>
    </w:p>
    <w:p w14:paraId="31E26FD1" w14:textId="47B8BDF9" w:rsidR="00664DB1" w:rsidRPr="00120211" w:rsidRDefault="00664DB1" w:rsidP="00BB6705">
      <w:r>
        <w:t>Experimentally soleus and EDL muscle</w:t>
      </w:r>
      <w:r w:rsidR="00120211">
        <w:t>s</w:t>
      </w:r>
      <w:r>
        <w:t xml:space="preserve"> are typically regarded as representative of slow- and fast-twitch muscles, respectively. Therefore</w:t>
      </w:r>
      <w:r w:rsidR="00722629">
        <w:t>,</w:t>
      </w:r>
      <w:r>
        <w:t xml:space="preserve"> these muscle types are ideal for mechanical studies seeking to investigate interventions that affect muscle force and fatigue development. Moreover, soleus muscle is typically reported to have enhanced insulin sensitivity and responsiveness compared to EDL muscle and thus, interventions that target muscle insulin sensitivity may affect soleus and EDL differently. </w:t>
      </w:r>
      <w:r w:rsidR="00120211">
        <w:t>In addition</w:t>
      </w:r>
      <w:r w:rsidR="00D72220">
        <w:t>, t</w:t>
      </w:r>
      <w:r>
        <w:t>he relative distribution of the different AMPK complexes differs between</w:t>
      </w:r>
      <w:r w:rsidR="00120211">
        <w:t xml:space="preserve"> the</w:t>
      </w:r>
      <w:r>
        <w:t xml:space="preserve"> soleus and EDL muscle that seems to affect the ability of AMPK activating compounds to increase muscle glucose uptake. </w:t>
      </w:r>
      <w:r w:rsidRPr="00424DBD">
        <w:t xml:space="preserve">Thus, the greatest insight into the regulation of muscle glucose uptake is likely </w:t>
      </w:r>
      <w:r>
        <w:t>achieved</w:t>
      </w:r>
      <w:r w:rsidRPr="00424DBD">
        <w:t xml:space="preserve"> if both </w:t>
      </w:r>
      <w:r>
        <w:t xml:space="preserve">the </w:t>
      </w:r>
      <w:r w:rsidRPr="00424DBD">
        <w:t xml:space="preserve">soleus and EDL muscles are used </w:t>
      </w:r>
      <w:r>
        <w:t>during experimentation with</w:t>
      </w:r>
      <w:r w:rsidRPr="00424DBD">
        <w:t xml:space="preserve"> the </w:t>
      </w:r>
      <w:r w:rsidRPr="00F636B9">
        <w:rPr>
          <w:i/>
        </w:rPr>
        <w:t>ex vivo</w:t>
      </w:r>
      <w:r w:rsidRPr="00424DBD">
        <w:t xml:space="preserve"> incubation model</w:t>
      </w:r>
      <w:r>
        <w:t>.</w:t>
      </w:r>
    </w:p>
    <w:p w14:paraId="5DB6B3C6" w14:textId="77777777" w:rsidR="00664DB1" w:rsidRPr="00955A58" w:rsidRDefault="00664DB1" w:rsidP="00BB6705">
      <w:pPr>
        <w:rPr>
          <w:rFonts w:asciiTheme="minorHAnsi" w:hAnsiTheme="minorHAnsi" w:cstheme="minorHAnsi"/>
          <w:color w:val="000000" w:themeColor="text1"/>
        </w:rPr>
      </w:pPr>
    </w:p>
    <w:p w14:paraId="4B846C31" w14:textId="18DE4AF5" w:rsidR="00955A58" w:rsidRPr="00955A58" w:rsidRDefault="00955A58" w:rsidP="00BB6705">
      <w:pPr>
        <w:rPr>
          <w:rFonts w:asciiTheme="minorHAnsi" w:hAnsiTheme="minorHAnsi" w:cstheme="minorHAnsi"/>
          <w:color w:val="000000" w:themeColor="text1"/>
        </w:rPr>
      </w:pPr>
      <w:r w:rsidRPr="00955A58">
        <w:rPr>
          <w:rFonts w:asciiTheme="minorHAnsi" w:hAnsiTheme="minorHAnsi" w:cstheme="minorHAnsi"/>
          <w:color w:val="000000" w:themeColor="text1"/>
        </w:rPr>
        <w:t>The herein described method relates glucose uptake to the amount of total protein abundance determined in each muscle sample after homogenization. It is our experience that variation decreases when relating glucose uptake per amount of muscle protein instead of muscle weight</w:t>
      </w:r>
      <w:r w:rsidR="0033170C">
        <w:rPr>
          <w:rFonts w:asciiTheme="minorHAnsi" w:hAnsiTheme="minorHAnsi" w:cstheme="minorHAnsi"/>
          <w:color w:val="000000" w:themeColor="text1"/>
        </w:rPr>
        <w:t xml:space="preserve"> (unpublished data)</w:t>
      </w:r>
      <w:r w:rsidRPr="00955A58">
        <w:rPr>
          <w:rFonts w:asciiTheme="minorHAnsi" w:hAnsiTheme="minorHAnsi" w:cstheme="minorHAnsi"/>
          <w:color w:val="000000" w:themeColor="text1"/>
        </w:rPr>
        <w:t>. Furthermore, homogeniz</w:t>
      </w:r>
      <w:r w:rsidR="00453F01">
        <w:rPr>
          <w:rFonts w:asciiTheme="minorHAnsi" w:hAnsiTheme="minorHAnsi" w:cstheme="minorHAnsi"/>
          <w:color w:val="000000" w:themeColor="text1"/>
        </w:rPr>
        <w:t xml:space="preserve">ation of </w:t>
      </w:r>
      <w:r w:rsidRPr="00955A58">
        <w:rPr>
          <w:rFonts w:asciiTheme="minorHAnsi" w:hAnsiTheme="minorHAnsi" w:cstheme="minorHAnsi"/>
          <w:color w:val="000000" w:themeColor="text1"/>
        </w:rPr>
        <w:t xml:space="preserve">muscle samples in a buffer used for various </w:t>
      </w:r>
      <w:r w:rsidRPr="00955A58">
        <w:rPr>
          <w:rFonts w:asciiTheme="minorHAnsi" w:hAnsiTheme="minorHAnsi" w:cstheme="minorHAnsi"/>
          <w:color w:val="000000" w:themeColor="text1"/>
        </w:rPr>
        <w:lastRenderedPageBreak/>
        <w:t>biochemical assays makes it possible to determine both glucose uptake, myocellular signaling and protein activities in the same sample preparation</w:t>
      </w:r>
      <w:r w:rsidRPr="00955A58">
        <w:rPr>
          <w:rFonts w:asciiTheme="minorHAnsi" w:hAnsiTheme="minorHAnsi" w:cstheme="minorHAnsi"/>
          <w:color w:val="000000" w:themeColor="text1"/>
        </w:rPr>
        <w:fldChar w:fldCharType="begin" w:fldLock="1"/>
      </w:r>
      <w:r w:rsidR="00E3297D">
        <w:rPr>
          <w:rFonts w:asciiTheme="minorHAnsi" w:hAnsiTheme="minorHAnsi" w:cstheme="minorHAnsi"/>
          <w:color w:val="000000" w:themeColor="text1"/>
        </w:rPr>
        <w:instrText>ADDIN CSL_CITATION {"citationItems":[{"id":"ITEM-1","itemData":{"DOI":"10.2337/db16-0530","ISBN":"8651265883","ISSN":"1939-327X","PMID":"27797909","abstract":"Earlier studies have demonstrated that muscle insulin sensitivity to stimulate glucose uptake is enhanced several hours after an acute bout of exercise. Using AICAR, we recently demonstrated that prior activation of AMPK is sufficient to increase insulin sensitivity in mouse skeletal muscle. Here we aimed to determine whether activation of AMPK is also a prerequisite for the ability of muscle contraction to increase insulin sensitivity. We found that prior in situ contraction of m. extensor digitorum longus (EDL) and treadmill exercise increased muscle and whole-body insulin sensitivity in wild-type (WT) mice, respectively. These effects were not found in AMPKα1α2 muscle-specific knockout mice. Prior in situ contraction did not increase insulin sensitivity in m. soleus from either genotype. Improvement in muscle insulin sensitivity was not associated with enhanced glycogen synthase activity or proximal insulin signaling. However, in WT EDL muscle, prior in situ contraction enhanced insulin-stimulated phosphorylation of TBC1D4 Thr649and Ser711Such findings are also evident in prior exercised and insulin-sensitized human skeletal muscle. Collectively, our data suggest that the AMPK-TBC1D4 signaling axis is likely mediating the improved muscle insulin sensitivity after contraction/exercise and illuminates an important and physiologically relevant role of AMPK in skeletal muscle.","author":[{"dropping-particle":"","family":"Kjøbsted","given":"Rasmus","non-dropping-particle":"","parse-names":false,"suffix":""},{"dropping-particle":"","family":"Munk-Hansen","given":"Nanna","non-dropping-particle":"","parse-names":false,"suffix":""},{"dropping-particle":"","family":"Birk","given":"Jesper B.","non-dropping-particle":"","parse-names":false,"suffix":""},{"dropping-particle":"","family":"Foretz","given":"Marc","non-dropping-particle":"","parse-names":false,"suffix":""},{"dropping-particle":"","family":"Viollet","given":"Benoit","non-dropping-particle":"","parse-names":false,"suffix":""},{"dropping-particle":"","family":"Björnholm","given":"Marie","non-dropping-particle":"","parse-names":false,"suffix":""},{"dropping-particle":"","family":"Zierath","given":"Juleen R.","non-dropping-particle":"","parse-names":false,"suffix":""},{"dropping-particle":"","family":"Treebak","given":"Jonas T.","non-dropping-particle":"","parse-names":false,"suffix":""},{"dropping-particle":"","family":"Wojtaszewski","given":"Jørgen F.P. P","non-dropping-particle":"","parse-names":false,"suffix":""}],"container-title":"Diabetes","id":"ITEM-1","issue":"3","issued":{"date-parts":[["2017","3","26"]]},"page":"598-612","title":"Enhanced Muscle Insulin Sensitivity After Contraction/Exercise Is Mediated by AMPK.","type":"article-journal","volume":"66"},"uris":["http://www.mendeley.com/documents/?uuid=be9f318b-307d-416b-9d9c-b6d654637742"]}],"mendeley":{"formattedCitation":"&lt;sup&gt;45&lt;/sup&gt;","plainTextFormattedCitation":"45","previouslyFormattedCitation":"&lt;sup&gt;44&lt;/sup&gt;"},"properties":{"noteIndex":0},"schema":"https://github.com/citation-style-language/schema/raw/master/csl-citation.json"}</w:instrText>
      </w:r>
      <w:r w:rsidRPr="00955A58">
        <w:rPr>
          <w:rFonts w:asciiTheme="minorHAnsi" w:hAnsiTheme="minorHAnsi" w:cstheme="minorHAnsi"/>
          <w:color w:val="000000" w:themeColor="text1"/>
        </w:rPr>
        <w:fldChar w:fldCharType="separate"/>
      </w:r>
      <w:r w:rsidR="00E3297D" w:rsidRPr="00E3297D">
        <w:rPr>
          <w:rFonts w:asciiTheme="minorHAnsi" w:hAnsiTheme="minorHAnsi" w:cstheme="minorHAnsi"/>
          <w:noProof/>
          <w:color w:val="000000" w:themeColor="text1"/>
          <w:vertAlign w:val="superscript"/>
        </w:rPr>
        <w:t>45</w:t>
      </w:r>
      <w:r w:rsidRPr="00955A58">
        <w:rPr>
          <w:rFonts w:asciiTheme="minorHAnsi" w:hAnsiTheme="minorHAnsi" w:cstheme="minorHAnsi"/>
          <w:color w:val="000000" w:themeColor="text1"/>
        </w:rPr>
        <w:fldChar w:fldCharType="end"/>
      </w:r>
      <w:r w:rsidRPr="00955A58">
        <w:rPr>
          <w:rFonts w:asciiTheme="minorHAnsi" w:hAnsiTheme="minorHAnsi" w:cstheme="minorHAnsi"/>
          <w:color w:val="000000" w:themeColor="text1"/>
        </w:rPr>
        <w:t xml:space="preserve">. This will often decrease the </w:t>
      </w:r>
      <w:proofErr w:type="gramStart"/>
      <w:r w:rsidRPr="00955A58">
        <w:rPr>
          <w:rFonts w:asciiTheme="minorHAnsi" w:hAnsiTheme="minorHAnsi" w:cstheme="minorHAnsi"/>
          <w:color w:val="000000" w:themeColor="text1"/>
        </w:rPr>
        <w:t>amount</w:t>
      </w:r>
      <w:proofErr w:type="gramEnd"/>
      <w:r w:rsidRPr="00955A58">
        <w:rPr>
          <w:rFonts w:asciiTheme="minorHAnsi" w:hAnsiTheme="minorHAnsi" w:cstheme="minorHAnsi"/>
          <w:color w:val="000000" w:themeColor="text1"/>
        </w:rPr>
        <w:t xml:space="preserve"> of mice used for a study. Nevertheless, glucose uptake can easily be determined in skeletal muscle samples that are dissolved by heating in</w:t>
      </w:r>
      <w:r w:rsidR="00292306">
        <w:rPr>
          <w:rFonts w:asciiTheme="minorHAnsi" w:hAnsiTheme="minorHAnsi" w:cstheme="minorHAnsi"/>
          <w:color w:val="000000" w:themeColor="text1"/>
        </w:rPr>
        <w:t xml:space="preserve"> sodium hydroxide</w:t>
      </w:r>
      <w:r w:rsidRPr="00955A58">
        <w:rPr>
          <w:rFonts w:asciiTheme="minorHAnsi" w:hAnsiTheme="minorHAnsi" w:cstheme="minorHAnsi"/>
          <w:color w:val="000000" w:themeColor="text1"/>
        </w:rPr>
        <w:t xml:space="preserve"> </w:t>
      </w:r>
      <w:r w:rsidR="00292306">
        <w:rPr>
          <w:rFonts w:asciiTheme="minorHAnsi" w:hAnsiTheme="minorHAnsi" w:cstheme="minorHAnsi"/>
          <w:color w:val="000000" w:themeColor="text1"/>
        </w:rPr>
        <w:t>(</w:t>
      </w:r>
      <w:r w:rsidRPr="00955A58">
        <w:rPr>
          <w:rFonts w:asciiTheme="minorHAnsi" w:hAnsiTheme="minorHAnsi" w:cstheme="minorHAnsi"/>
          <w:color w:val="000000" w:themeColor="text1"/>
        </w:rPr>
        <w:t>NaOH</w:t>
      </w:r>
      <w:r w:rsidR="00292306">
        <w:rPr>
          <w:rFonts w:asciiTheme="minorHAnsi" w:hAnsiTheme="minorHAnsi" w:cstheme="minorHAnsi"/>
          <w:color w:val="000000" w:themeColor="text1"/>
        </w:rPr>
        <w:t>)</w:t>
      </w:r>
      <w:r w:rsidRPr="00955A58">
        <w:rPr>
          <w:rFonts w:asciiTheme="minorHAnsi" w:hAnsiTheme="minorHAnsi" w:cstheme="minorHAnsi"/>
          <w:color w:val="000000" w:themeColor="text1"/>
        </w:rPr>
        <w:t xml:space="preserve"> followed by neutralization with </w:t>
      </w:r>
      <w:r w:rsidR="00292306">
        <w:rPr>
          <w:rFonts w:asciiTheme="minorHAnsi" w:hAnsiTheme="minorHAnsi" w:cstheme="minorHAnsi"/>
          <w:color w:val="000000" w:themeColor="text1"/>
        </w:rPr>
        <w:t>hydrogen chloride</w:t>
      </w:r>
      <w:r w:rsidRPr="00955A58">
        <w:rPr>
          <w:rFonts w:asciiTheme="minorHAnsi" w:hAnsiTheme="minorHAnsi" w:cstheme="minorHAnsi"/>
          <w:color w:val="000000" w:themeColor="text1"/>
        </w:rPr>
        <w:fldChar w:fldCharType="begin" w:fldLock="1"/>
      </w:r>
      <w:r w:rsidR="001944CE">
        <w:rPr>
          <w:rFonts w:asciiTheme="minorHAnsi" w:hAnsiTheme="minorHAnsi" w:cstheme="minorHAnsi"/>
          <w:color w:val="000000" w:themeColor="text1"/>
        </w:rPr>
        <w:instrText>ADDIN CSL_CITATION {"citationItems":[{"id":"ITEM-1","itemData":{"DOI":"10.1152/ajpendo.00417.2013","ISSN":"1522-1555","PMID":"24644243","abstract":"Metformin-induced activation of the 5'-AMP-activated protein kinase (AMPK) has been associated with enhanced glucose uptake in skeletal muscle, but so far no direct causality has been examined. We hypothesized that an effect of in vivo metformin treatment on glucose uptake in mouse skeletal muscles is dependent on AMPK signaling. Oral doses of metformin or saline treatment were given to muscle-specific kinase dead (KD) AMPKα2 mice and wild-type (WT) littermates either once or chronically for 2 wk. Soleus and extensor digitorum longus muscles were used for measurements of glucose transport and Western blot analyses. Chronic treatment with metformin enhanced insulin-stimulated glucose uptake in soleus muscles of WT (</w:instrText>
      </w:r>
      <w:r w:rsidR="001944CE">
        <w:rPr>
          <w:rFonts w:ascii="BlairMdITC TT-Medium" w:hAnsi="BlairMdITC TT-Medium" w:cs="BlairMdITC TT-Medium"/>
          <w:color w:val="000000" w:themeColor="text1"/>
        </w:rPr>
        <w:instrText>∼</w:instrText>
      </w:r>
      <w:r w:rsidR="001944CE">
        <w:rPr>
          <w:rFonts w:asciiTheme="minorHAnsi" w:hAnsiTheme="minorHAnsi" w:cstheme="minorHAnsi"/>
          <w:color w:val="000000" w:themeColor="text1"/>
        </w:rPr>
        <w:instrText>45%, P &lt; 0.01) but not of AMPK KD mice. Insulin signaling at the level of Akt protein expression or Thr(308) and Ser(473) phosphorylation was not changed by metformin treatment. Insulin signaling at the level of Akt and TBC1D4 protein expression as well as Akt Thr(308)/Ser(473) and TBC1D4 Thr(642)/Ser(711) phosphorylation were not changed by metformin treatment. Also, protein expressions of Rab4, GLUT4, and hexokinase II were unaltered after treatment. The acute metformin treatment did not affect glucose uptake in muscle of either of the genotypes. In conclusion, we provide novel evidence for a role of AMPK in potentiating the effect of insulin on glucose uptake in soleus muscle in response to chronic metformin treatment.","author":[{"dropping-particle":"","family":"Kristensen","given":"Jonas Møller","non-dropping-particle":"","parse-names":false,"suffix":""},{"dropping-particle":"","family":"Treebak","given":"Jonas T","non-dropping-particle":"","parse-names":false,"suffix":""},{"dropping-particle":"","family":"Schjerling","given":"Peter","non-dropping-particle":"","parse-names":false,"suffix":""},{"dropping-particle":"","family":"Goodyear","given":"Laurie","non-dropping-particle":"","parse-names":false,"suffix":""},{"dropping-particle":"","family":"Wojtaszewski","given":"Jørgen F P","non-dropping-particle":"","parse-names":false,"suffix":""}],"container-title":"American journal of physiology. Endocrinology and metabolism","id":"ITEM-1","issue":"10","issued":{"date-parts":[["2014"]]},"page":"E1099-109","title":"Two weeks of metformin treatment induces AMPK-dependent enhancement of insulin-stimulated glucose uptake in mouse soleus muscle.","type":"article-journal","volume":"306"},"uris":["http://www.mendeley.com/documents/?uuid=ccc13020-9fb6-428e-af9b-dffc5bd628f5"]}],"mendeley":{"formattedCitation":"&lt;sup&gt;20&lt;/sup&gt;","plainTextFormattedCitation":"20","previouslyFormattedCitation":"&lt;sup&gt;20&lt;/sup&gt;"},"properties":{"noteIndex":0},"schema":"https://github.com/citation-style-language/schema/raw/master/csl-citation.json"}</w:instrText>
      </w:r>
      <w:r w:rsidRPr="00955A58">
        <w:rPr>
          <w:rFonts w:asciiTheme="minorHAnsi" w:hAnsiTheme="minorHAnsi" w:cstheme="minorHAnsi"/>
          <w:color w:val="000000" w:themeColor="text1"/>
        </w:rPr>
        <w:fldChar w:fldCharType="separate"/>
      </w:r>
      <w:r w:rsidR="001944CE" w:rsidRPr="001944CE">
        <w:rPr>
          <w:rFonts w:asciiTheme="minorHAnsi" w:hAnsiTheme="minorHAnsi" w:cstheme="minorHAnsi"/>
          <w:noProof/>
          <w:color w:val="000000" w:themeColor="text1"/>
          <w:vertAlign w:val="superscript"/>
        </w:rPr>
        <w:t>20</w:t>
      </w:r>
      <w:r w:rsidRPr="00955A58">
        <w:rPr>
          <w:rFonts w:asciiTheme="minorHAnsi" w:hAnsiTheme="minorHAnsi" w:cstheme="minorHAnsi"/>
          <w:color w:val="000000" w:themeColor="text1"/>
        </w:rPr>
        <w:fldChar w:fldCharType="end"/>
      </w:r>
      <w:r w:rsidRPr="00955A58">
        <w:rPr>
          <w:rFonts w:asciiTheme="minorHAnsi" w:hAnsiTheme="minorHAnsi" w:cstheme="minorHAnsi"/>
          <w:color w:val="000000" w:themeColor="text1"/>
        </w:rPr>
        <w:t xml:space="preserve">. </w:t>
      </w:r>
      <w:r w:rsidR="000060CA">
        <w:rPr>
          <w:rFonts w:asciiTheme="minorHAnsi" w:hAnsiTheme="minorHAnsi" w:cstheme="minorHAnsi"/>
          <w:color w:val="000000" w:themeColor="text1"/>
        </w:rPr>
        <w:t>Since treatment of muscle with NaOH interferes with measurements of total muscle protein concentration</w:t>
      </w:r>
      <w:r w:rsidRPr="00955A58">
        <w:rPr>
          <w:rFonts w:asciiTheme="minorHAnsi" w:hAnsiTheme="minorHAnsi" w:cstheme="minorHAnsi"/>
          <w:color w:val="000000" w:themeColor="text1"/>
        </w:rPr>
        <w:t xml:space="preserve">, glucose transport measured by this procedure </w:t>
      </w:r>
      <w:r w:rsidR="006C2604">
        <w:rPr>
          <w:rFonts w:asciiTheme="minorHAnsi" w:hAnsiTheme="minorHAnsi" w:cstheme="minorHAnsi"/>
          <w:color w:val="000000" w:themeColor="text1"/>
        </w:rPr>
        <w:t>must</w:t>
      </w:r>
      <w:r w:rsidR="000060CA">
        <w:rPr>
          <w:rFonts w:asciiTheme="minorHAnsi" w:hAnsiTheme="minorHAnsi" w:cstheme="minorHAnsi"/>
          <w:color w:val="000000" w:themeColor="text1"/>
        </w:rPr>
        <w:t xml:space="preserve"> be</w:t>
      </w:r>
      <w:r w:rsidRPr="00955A58">
        <w:rPr>
          <w:rFonts w:asciiTheme="minorHAnsi" w:hAnsiTheme="minorHAnsi" w:cstheme="minorHAnsi"/>
          <w:color w:val="000000" w:themeColor="text1"/>
        </w:rPr>
        <w:t xml:space="preserve"> related to muscle weight.</w:t>
      </w:r>
    </w:p>
    <w:p w14:paraId="32376BC5" w14:textId="77777777" w:rsidR="00955A58" w:rsidRPr="00955A58" w:rsidRDefault="00955A58" w:rsidP="00BB6705">
      <w:pPr>
        <w:rPr>
          <w:rFonts w:asciiTheme="minorHAnsi" w:hAnsiTheme="minorHAnsi" w:cstheme="minorHAnsi"/>
          <w:color w:val="000000" w:themeColor="text1"/>
        </w:rPr>
      </w:pPr>
    </w:p>
    <w:p w14:paraId="132E217C" w14:textId="28384B3A" w:rsidR="00955A58" w:rsidRPr="0098255D" w:rsidRDefault="00955A58" w:rsidP="00BB6705">
      <w:pPr>
        <w:rPr>
          <w:rFonts w:asciiTheme="minorHAnsi" w:hAnsiTheme="minorHAnsi" w:cstheme="minorHAnsi"/>
          <w:color w:val="auto"/>
        </w:rPr>
      </w:pPr>
      <w:r w:rsidRPr="00955A58">
        <w:rPr>
          <w:rFonts w:asciiTheme="minorHAnsi" w:hAnsiTheme="minorHAnsi" w:cstheme="minorHAnsi"/>
          <w:color w:val="000000" w:themeColor="text1"/>
        </w:rPr>
        <w:t>Based on various optimizations, our glucose uptake incubation buffer contains a specific activity of 0.028 MBq/mL of [</w:t>
      </w:r>
      <w:r w:rsidRPr="00955A58">
        <w:rPr>
          <w:rFonts w:asciiTheme="minorHAnsi" w:hAnsiTheme="minorHAnsi" w:cstheme="minorHAnsi"/>
          <w:color w:val="000000" w:themeColor="text1"/>
          <w:vertAlign w:val="superscript"/>
        </w:rPr>
        <w:t>3</w:t>
      </w:r>
      <w:r w:rsidRPr="00955A58">
        <w:rPr>
          <w:rFonts w:asciiTheme="minorHAnsi" w:hAnsiTheme="minorHAnsi" w:cstheme="minorHAnsi"/>
          <w:color w:val="000000" w:themeColor="text1"/>
        </w:rPr>
        <w:t>H]2-deoxy-D-glucose and 0.0083 MBq/mL of [</w:t>
      </w:r>
      <w:r w:rsidRPr="00955A58">
        <w:rPr>
          <w:rFonts w:asciiTheme="minorHAnsi" w:hAnsiTheme="minorHAnsi" w:cstheme="minorHAnsi"/>
          <w:color w:val="000000" w:themeColor="text1"/>
          <w:vertAlign w:val="superscript"/>
        </w:rPr>
        <w:t>14</w:t>
      </w:r>
      <w:proofErr w:type="gramStart"/>
      <w:r w:rsidRPr="00955A58">
        <w:rPr>
          <w:rFonts w:asciiTheme="minorHAnsi" w:hAnsiTheme="minorHAnsi" w:cstheme="minorHAnsi"/>
          <w:color w:val="000000" w:themeColor="text1"/>
        </w:rPr>
        <w:t>C]Mannitol</w:t>
      </w:r>
      <w:proofErr w:type="gramEnd"/>
      <w:r w:rsidRPr="00955A58">
        <w:rPr>
          <w:rFonts w:asciiTheme="minorHAnsi" w:hAnsiTheme="minorHAnsi" w:cstheme="minorHAnsi"/>
          <w:color w:val="000000" w:themeColor="text1"/>
        </w:rPr>
        <w:t xml:space="preserve">. On one hand, this lowers the amount of lysate (150 out of 400 μL) needed </w:t>
      </w:r>
      <w:proofErr w:type="gramStart"/>
      <w:r w:rsidRPr="00955A58">
        <w:rPr>
          <w:rFonts w:asciiTheme="minorHAnsi" w:hAnsiTheme="minorHAnsi" w:cstheme="minorHAnsi"/>
          <w:color w:val="000000" w:themeColor="text1"/>
        </w:rPr>
        <w:t>in order to</w:t>
      </w:r>
      <w:proofErr w:type="gramEnd"/>
      <w:r w:rsidRPr="00955A58">
        <w:rPr>
          <w:rFonts w:asciiTheme="minorHAnsi" w:hAnsiTheme="minorHAnsi" w:cstheme="minorHAnsi"/>
          <w:color w:val="000000" w:themeColor="text1"/>
        </w:rPr>
        <w:t xml:space="preserve"> get sufficient and reliable radioactivity measurements. On the other hand, it increases the amount of radioactive </w:t>
      </w:r>
      <w:r w:rsidR="000060CA" w:rsidRPr="00955A58">
        <w:rPr>
          <w:rFonts w:asciiTheme="minorHAnsi" w:hAnsiTheme="minorHAnsi" w:cstheme="minorHAnsi"/>
          <w:color w:val="000000" w:themeColor="text1"/>
        </w:rPr>
        <w:t>[</w:t>
      </w:r>
      <w:r w:rsidR="000060CA" w:rsidRPr="00955A58">
        <w:rPr>
          <w:rFonts w:asciiTheme="minorHAnsi" w:hAnsiTheme="minorHAnsi" w:cstheme="minorHAnsi"/>
          <w:color w:val="000000" w:themeColor="text1"/>
          <w:vertAlign w:val="superscript"/>
        </w:rPr>
        <w:t>3</w:t>
      </w:r>
      <w:r w:rsidR="000060CA" w:rsidRPr="00955A58">
        <w:rPr>
          <w:rFonts w:asciiTheme="minorHAnsi" w:hAnsiTheme="minorHAnsi" w:cstheme="minorHAnsi"/>
          <w:color w:val="000000" w:themeColor="text1"/>
        </w:rPr>
        <w:t xml:space="preserve">H]2-deoxy-D-glucose </w:t>
      </w:r>
      <w:r w:rsidR="000060CA">
        <w:rPr>
          <w:rFonts w:asciiTheme="minorHAnsi" w:hAnsiTheme="minorHAnsi" w:cstheme="minorHAnsi"/>
          <w:color w:val="000000" w:themeColor="text1"/>
        </w:rPr>
        <w:t xml:space="preserve">and </w:t>
      </w:r>
      <w:r w:rsidR="000060CA" w:rsidRPr="00955A58">
        <w:rPr>
          <w:rFonts w:asciiTheme="minorHAnsi" w:hAnsiTheme="minorHAnsi" w:cstheme="minorHAnsi"/>
          <w:color w:val="000000" w:themeColor="text1"/>
        </w:rPr>
        <w:t>[</w:t>
      </w:r>
      <w:r w:rsidR="000060CA" w:rsidRPr="00955A58">
        <w:rPr>
          <w:rFonts w:asciiTheme="minorHAnsi" w:hAnsiTheme="minorHAnsi" w:cstheme="minorHAnsi"/>
          <w:color w:val="000000" w:themeColor="text1"/>
          <w:vertAlign w:val="superscript"/>
        </w:rPr>
        <w:t>14</w:t>
      </w:r>
      <w:proofErr w:type="gramStart"/>
      <w:r w:rsidR="000060CA" w:rsidRPr="00955A58">
        <w:rPr>
          <w:rFonts w:asciiTheme="minorHAnsi" w:hAnsiTheme="minorHAnsi" w:cstheme="minorHAnsi"/>
          <w:color w:val="000000" w:themeColor="text1"/>
        </w:rPr>
        <w:t>C]</w:t>
      </w:r>
      <w:r w:rsidR="00130247">
        <w:rPr>
          <w:rFonts w:asciiTheme="minorHAnsi" w:hAnsiTheme="minorHAnsi" w:cstheme="minorHAnsi"/>
          <w:color w:val="000000" w:themeColor="text1"/>
        </w:rPr>
        <w:t>m</w:t>
      </w:r>
      <w:r w:rsidR="000060CA" w:rsidRPr="00955A58">
        <w:rPr>
          <w:rFonts w:asciiTheme="minorHAnsi" w:hAnsiTheme="minorHAnsi" w:cstheme="minorHAnsi"/>
          <w:color w:val="000000" w:themeColor="text1"/>
        </w:rPr>
        <w:t>annitol</w:t>
      </w:r>
      <w:proofErr w:type="gramEnd"/>
      <w:r w:rsidR="000060CA" w:rsidRPr="00955A58">
        <w:rPr>
          <w:rFonts w:asciiTheme="minorHAnsi" w:hAnsiTheme="minorHAnsi" w:cstheme="minorHAnsi"/>
          <w:color w:val="000000" w:themeColor="text1"/>
        </w:rPr>
        <w:t xml:space="preserve"> </w:t>
      </w:r>
      <w:r w:rsidRPr="00955A58">
        <w:rPr>
          <w:rFonts w:asciiTheme="minorHAnsi" w:hAnsiTheme="minorHAnsi" w:cstheme="minorHAnsi"/>
          <w:color w:val="000000" w:themeColor="text1"/>
        </w:rPr>
        <w:t xml:space="preserve">needed for each experiment, which increases experimental costs. Thus, for any experimental setup it is possible to regulate the amount of radioactivity used in the glucose uptake incubation media to fit specific requirements. However, care must be taken not to decrease amount of radioactivity in the incubation buffer to an extent that makes radioactivity measurements </w:t>
      </w:r>
      <w:r w:rsidRPr="0098255D">
        <w:rPr>
          <w:rFonts w:asciiTheme="minorHAnsi" w:hAnsiTheme="minorHAnsi" w:cstheme="minorHAnsi"/>
          <w:color w:val="auto"/>
        </w:rPr>
        <w:t xml:space="preserve">unreliable. </w:t>
      </w:r>
      <w:r w:rsidR="0065427C" w:rsidRPr="0098255D">
        <w:rPr>
          <w:rFonts w:asciiTheme="minorHAnsi" w:hAnsiTheme="minorHAnsi" w:cstheme="minorHAnsi"/>
          <w:color w:val="auto"/>
        </w:rPr>
        <w:t>This is ensured by keeping radioactivity in samples higher than the</w:t>
      </w:r>
      <w:r w:rsidR="006F562D" w:rsidRPr="0098255D">
        <w:rPr>
          <w:rFonts w:asciiTheme="minorHAnsi" w:hAnsiTheme="minorHAnsi" w:cstheme="minorHAnsi"/>
          <w:color w:val="auto"/>
        </w:rPr>
        <w:t xml:space="preserve"> </w:t>
      </w:r>
      <w:r w:rsidR="0065427C" w:rsidRPr="0098255D">
        <w:rPr>
          <w:color w:val="auto"/>
        </w:rPr>
        <w:t xml:space="preserve">specified </w:t>
      </w:r>
      <w:r w:rsidR="006F562D" w:rsidRPr="0098255D">
        <w:rPr>
          <w:color w:val="auto"/>
        </w:rPr>
        <w:t>detection limits of the liquid scintillation counting machinery used</w:t>
      </w:r>
      <w:r w:rsidR="00E251AB" w:rsidRPr="0098255D">
        <w:rPr>
          <w:color w:val="auto"/>
        </w:rPr>
        <w:t>.</w:t>
      </w:r>
    </w:p>
    <w:p w14:paraId="78728D18" w14:textId="706614AE" w:rsidR="00014314" w:rsidRPr="00955A58" w:rsidRDefault="00014314" w:rsidP="00BB6705">
      <w:pPr>
        <w:rPr>
          <w:rFonts w:asciiTheme="minorHAnsi" w:hAnsiTheme="minorHAnsi" w:cstheme="minorHAnsi"/>
          <w:color w:val="000000" w:themeColor="text1"/>
        </w:rPr>
      </w:pPr>
    </w:p>
    <w:p w14:paraId="1734505F" w14:textId="61448A2A" w:rsidR="00AA03DF" w:rsidRPr="001B1519" w:rsidRDefault="00AA03DF" w:rsidP="00BB6705">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44C31C1E" w14:textId="77777777" w:rsidR="00955A58" w:rsidRPr="00955A58" w:rsidRDefault="00955A58" w:rsidP="00BB6705">
      <w:pPr>
        <w:rPr>
          <w:rFonts w:asciiTheme="minorHAnsi" w:hAnsiTheme="minorHAnsi" w:cstheme="minorHAnsi"/>
          <w:color w:val="000000" w:themeColor="text1"/>
        </w:rPr>
      </w:pPr>
      <w:r w:rsidRPr="00955A58">
        <w:rPr>
          <w:rFonts w:asciiTheme="minorHAnsi" w:hAnsiTheme="minorHAnsi" w:cstheme="minorHAnsi"/>
          <w:color w:val="000000" w:themeColor="text1"/>
        </w:rPr>
        <w:t xml:space="preserve">This work was supported by grants from the Danish Council for Independent Research – Medical Sciences (FSS8020-00288B) and the Novo Nordisk Foundation (NNF160C0023046). This work was also supported by a research grant to Rasmus </w:t>
      </w:r>
      <w:proofErr w:type="spellStart"/>
      <w:r w:rsidRPr="00955A58">
        <w:rPr>
          <w:rFonts w:asciiTheme="minorHAnsi" w:hAnsiTheme="minorHAnsi" w:cstheme="minorHAnsi"/>
          <w:color w:val="000000" w:themeColor="text1"/>
        </w:rPr>
        <w:t>Kjøbsted</w:t>
      </w:r>
      <w:proofErr w:type="spellEnd"/>
      <w:r w:rsidRPr="00955A58">
        <w:rPr>
          <w:rFonts w:asciiTheme="minorHAnsi" w:hAnsiTheme="minorHAnsi" w:cstheme="minorHAnsi"/>
          <w:color w:val="000000" w:themeColor="text1"/>
        </w:rPr>
        <w:t xml:space="preserve"> from the Danish Diabetes Academy, which is funded by the Novo Nordisk Foundation, grant number NNF17SA0031406. The authors would like to thank Karina Olsen, </w:t>
      </w:r>
      <w:proofErr w:type="spellStart"/>
      <w:r w:rsidRPr="00955A58">
        <w:rPr>
          <w:rFonts w:asciiTheme="minorHAnsi" w:hAnsiTheme="minorHAnsi" w:cstheme="minorHAnsi"/>
          <w:color w:val="000000" w:themeColor="text1"/>
        </w:rPr>
        <w:t>Betina</w:t>
      </w:r>
      <w:proofErr w:type="spellEnd"/>
      <w:r w:rsidRPr="00955A58">
        <w:rPr>
          <w:rFonts w:asciiTheme="minorHAnsi" w:hAnsiTheme="minorHAnsi" w:cstheme="minorHAnsi"/>
          <w:color w:val="000000" w:themeColor="text1"/>
        </w:rPr>
        <w:t xml:space="preserve"> </w:t>
      </w:r>
      <w:proofErr w:type="spellStart"/>
      <w:r w:rsidRPr="00955A58">
        <w:rPr>
          <w:rFonts w:asciiTheme="minorHAnsi" w:hAnsiTheme="minorHAnsi" w:cstheme="minorHAnsi"/>
          <w:color w:val="000000" w:themeColor="text1"/>
        </w:rPr>
        <w:t>Bolmgren</w:t>
      </w:r>
      <w:proofErr w:type="spellEnd"/>
      <w:r w:rsidRPr="00955A58">
        <w:rPr>
          <w:rFonts w:asciiTheme="minorHAnsi" w:hAnsiTheme="minorHAnsi" w:cstheme="minorHAnsi"/>
          <w:color w:val="000000" w:themeColor="text1"/>
        </w:rPr>
        <w:t xml:space="preserve">, and Irene </w:t>
      </w:r>
      <w:proofErr w:type="spellStart"/>
      <w:r w:rsidRPr="00955A58">
        <w:rPr>
          <w:rFonts w:asciiTheme="minorHAnsi" w:hAnsiTheme="minorHAnsi" w:cstheme="minorHAnsi"/>
          <w:color w:val="000000" w:themeColor="text1"/>
        </w:rPr>
        <w:t>Bech</w:t>
      </w:r>
      <w:proofErr w:type="spellEnd"/>
      <w:r w:rsidRPr="00955A58">
        <w:rPr>
          <w:rFonts w:asciiTheme="minorHAnsi" w:hAnsiTheme="minorHAnsi" w:cstheme="minorHAnsi"/>
          <w:color w:val="000000" w:themeColor="text1"/>
        </w:rPr>
        <w:t xml:space="preserve"> Nielsen (Department of Nutrition, Exercise and Sports, Faculty of Science, University of Copenhagen) for their skilled technical assistance.</w:t>
      </w:r>
    </w:p>
    <w:p w14:paraId="2D96E92E" w14:textId="72F287DC" w:rsidR="00AA03DF" w:rsidRPr="00955A58" w:rsidRDefault="00AA03DF" w:rsidP="00BB6705">
      <w:pPr>
        <w:rPr>
          <w:rFonts w:asciiTheme="minorHAnsi" w:hAnsiTheme="minorHAnsi" w:cstheme="minorHAnsi"/>
          <w:b/>
          <w:bCs/>
          <w:color w:val="000000" w:themeColor="text1"/>
        </w:rPr>
      </w:pPr>
    </w:p>
    <w:p w14:paraId="5D52ED8B" w14:textId="606D6074" w:rsidR="00AA03DF" w:rsidRPr="001B1519" w:rsidRDefault="00AA03DF" w:rsidP="00BB6705">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04CDFAF8" w14:textId="77777777" w:rsidR="00955A58" w:rsidRPr="00955A58" w:rsidRDefault="00955A58" w:rsidP="00BB6705">
      <w:pPr>
        <w:rPr>
          <w:rFonts w:asciiTheme="minorHAnsi" w:hAnsiTheme="minorHAnsi" w:cstheme="minorHAnsi"/>
          <w:color w:val="000000" w:themeColor="text1"/>
        </w:rPr>
      </w:pPr>
      <w:r w:rsidRPr="00955A58">
        <w:rPr>
          <w:rFonts w:asciiTheme="minorHAnsi" w:hAnsiTheme="minorHAnsi" w:cstheme="minorHAnsi"/>
          <w:color w:val="000000" w:themeColor="text1"/>
        </w:rPr>
        <w:t>The authors have nothing to disclose</w:t>
      </w:r>
    </w:p>
    <w:p w14:paraId="66030076" w14:textId="77777777" w:rsidR="00AA03DF" w:rsidRPr="00955A58" w:rsidRDefault="00AA03DF" w:rsidP="00BB6705">
      <w:pPr>
        <w:rPr>
          <w:rFonts w:asciiTheme="minorHAnsi" w:hAnsiTheme="minorHAnsi" w:cstheme="minorHAnsi"/>
          <w:color w:val="000000" w:themeColor="text1"/>
        </w:rPr>
      </w:pPr>
    </w:p>
    <w:p w14:paraId="315B4FAD" w14:textId="16F1DA09" w:rsidR="00B32616" w:rsidRPr="001B1519" w:rsidRDefault="009726EE" w:rsidP="00BB6705">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270B2064" w14:textId="49436E2C" w:rsidR="00E3297D" w:rsidRPr="00E3297D" w:rsidRDefault="00955A58" w:rsidP="00BB6705">
      <w:pPr>
        <w:rPr>
          <w:noProof/>
        </w:rPr>
      </w:pPr>
      <w:r>
        <w:fldChar w:fldCharType="begin" w:fldLock="1"/>
      </w:r>
      <w:r>
        <w:instrText xml:space="preserve">ADDIN Mendeley Bibliography CSL_BIBLIOGRAPHY </w:instrText>
      </w:r>
      <w:r>
        <w:fldChar w:fldCharType="separate"/>
      </w:r>
      <w:r w:rsidR="00E3297D" w:rsidRPr="00E3297D">
        <w:rPr>
          <w:noProof/>
        </w:rPr>
        <w:t>1.</w:t>
      </w:r>
      <w:r w:rsidR="00E3297D" w:rsidRPr="00E3297D">
        <w:rPr>
          <w:noProof/>
        </w:rPr>
        <w:tab/>
        <w:t xml:space="preserve">DeFronzo, R., Tripathy, D. Skeletal muscle insulin resistance is the primary defect in type 2 diabetes. </w:t>
      </w:r>
      <w:r w:rsidR="00E3297D" w:rsidRPr="00E3297D">
        <w:rPr>
          <w:i/>
          <w:iCs/>
          <w:noProof/>
        </w:rPr>
        <w:t xml:space="preserve">Diabetes </w:t>
      </w:r>
      <w:r w:rsidR="006C2604">
        <w:rPr>
          <w:i/>
          <w:iCs/>
          <w:noProof/>
        </w:rPr>
        <w:t>C</w:t>
      </w:r>
      <w:r w:rsidR="00E3297D" w:rsidRPr="00E3297D">
        <w:rPr>
          <w:i/>
          <w:iCs/>
          <w:noProof/>
        </w:rPr>
        <w:t>are</w:t>
      </w:r>
      <w:r w:rsidR="00E3297D" w:rsidRPr="00E3297D">
        <w:rPr>
          <w:noProof/>
        </w:rPr>
        <w:t xml:space="preserve">. </w:t>
      </w:r>
      <w:r w:rsidR="00E3297D" w:rsidRPr="00E3297D">
        <w:rPr>
          <w:b/>
          <w:bCs/>
          <w:noProof/>
        </w:rPr>
        <w:t xml:space="preserve">32 </w:t>
      </w:r>
      <w:r w:rsidR="009B0C43">
        <w:rPr>
          <w:noProof/>
        </w:rPr>
        <w:t>(</w:t>
      </w:r>
      <w:r w:rsidR="00E3297D" w:rsidRPr="00E3297D">
        <w:rPr>
          <w:noProof/>
        </w:rPr>
        <w:t>suppl_2), S157-</w:t>
      </w:r>
      <w:r w:rsidR="006C2604">
        <w:rPr>
          <w:noProof/>
        </w:rPr>
        <w:t>S1</w:t>
      </w:r>
      <w:r w:rsidR="00E3297D" w:rsidRPr="00E3297D">
        <w:rPr>
          <w:noProof/>
        </w:rPr>
        <w:t>63 (2009).</w:t>
      </w:r>
    </w:p>
    <w:p w14:paraId="70E673FE" w14:textId="1388126B" w:rsidR="00E3297D" w:rsidRPr="00E3297D" w:rsidRDefault="00E3297D" w:rsidP="00BB6705">
      <w:pPr>
        <w:rPr>
          <w:noProof/>
        </w:rPr>
      </w:pPr>
      <w:r w:rsidRPr="00E3297D">
        <w:rPr>
          <w:noProof/>
        </w:rPr>
        <w:t>2.</w:t>
      </w:r>
      <w:r w:rsidRPr="00E3297D">
        <w:rPr>
          <w:noProof/>
        </w:rPr>
        <w:tab/>
        <w:t>Coyle, E.</w:t>
      </w:r>
      <w:r w:rsidR="006C2604">
        <w:rPr>
          <w:noProof/>
        </w:rPr>
        <w:t xml:space="preserve"> </w:t>
      </w:r>
      <w:r w:rsidRPr="00E3297D">
        <w:rPr>
          <w:noProof/>
        </w:rPr>
        <w:t>F.</w:t>
      </w:r>
      <w:r w:rsidR="006C2604">
        <w:rPr>
          <w:noProof/>
        </w:rPr>
        <w:t xml:space="preserve"> et al.</w:t>
      </w:r>
      <w:r w:rsidRPr="00E3297D">
        <w:rPr>
          <w:noProof/>
        </w:rPr>
        <w:t xml:space="preserve"> Carbohydrate feeding during prolonged strenuous exercise can delay fatigue. </w:t>
      </w:r>
      <w:r w:rsidRPr="00E3297D">
        <w:rPr>
          <w:i/>
          <w:iCs/>
          <w:noProof/>
        </w:rPr>
        <w:t xml:space="preserve">Journal of </w:t>
      </w:r>
      <w:r w:rsidR="006C2604">
        <w:rPr>
          <w:i/>
          <w:iCs/>
          <w:noProof/>
        </w:rPr>
        <w:t>A</w:t>
      </w:r>
      <w:r w:rsidRPr="00E3297D">
        <w:rPr>
          <w:i/>
          <w:iCs/>
          <w:noProof/>
        </w:rPr>
        <w:t xml:space="preserve">pplied </w:t>
      </w:r>
      <w:r w:rsidR="006C2604">
        <w:rPr>
          <w:i/>
          <w:iCs/>
          <w:noProof/>
        </w:rPr>
        <w:t>P</w:t>
      </w:r>
      <w:r w:rsidRPr="00E3297D">
        <w:rPr>
          <w:i/>
          <w:iCs/>
          <w:noProof/>
        </w:rPr>
        <w:t xml:space="preserve">hysiology: </w:t>
      </w:r>
      <w:r w:rsidR="006C2604">
        <w:rPr>
          <w:i/>
          <w:iCs/>
          <w:noProof/>
        </w:rPr>
        <w:t>R</w:t>
      </w:r>
      <w:r w:rsidRPr="00E3297D">
        <w:rPr>
          <w:i/>
          <w:iCs/>
          <w:noProof/>
        </w:rPr>
        <w:t xml:space="preserve">espiratory, </w:t>
      </w:r>
      <w:r w:rsidR="006C2604">
        <w:rPr>
          <w:i/>
          <w:iCs/>
          <w:noProof/>
        </w:rPr>
        <w:t>E</w:t>
      </w:r>
      <w:r w:rsidRPr="00E3297D">
        <w:rPr>
          <w:i/>
          <w:iCs/>
          <w:noProof/>
        </w:rPr>
        <w:t xml:space="preserve">nvironmental and </w:t>
      </w:r>
      <w:r w:rsidR="006C2604">
        <w:rPr>
          <w:i/>
          <w:iCs/>
          <w:noProof/>
        </w:rPr>
        <w:t>E</w:t>
      </w:r>
      <w:r w:rsidRPr="00E3297D">
        <w:rPr>
          <w:i/>
          <w:iCs/>
          <w:noProof/>
        </w:rPr>
        <w:t xml:space="preserve">xercise </w:t>
      </w:r>
      <w:r w:rsidR="006C2604">
        <w:rPr>
          <w:i/>
          <w:iCs/>
          <w:noProof/>
        </w:rPr>
        <w:t>P</w:t>
      </w:r>
      <w:r w:rsidRPr="00E3297D">
        <w:rPr>
          <w:i/>
          <w:iCs/>
          <w:noProof/>
        </w:rPr>
        <w:t>hysiology</w:t>
      </w:r>
      <w:r w:rsidRPr="00E3297D">
        <w:rPr>
          <w:noProof/>
        </w:rPr>
        <w:t xml:space="preserve">. </w:t>
      </w:r>
      <w:r w:rsidRPr="00E3297D">
        <w:rPr>
          <w:b/>
          <w:bCs/>
          <w:noProof/>
        </w:rPr>
        <w:t>55</w:t>
      </w:r>
      <w:r w:rsidRPr="00E3297D">
        <w:rPr>
          <w:noProof/>
        </w:rPr>
        <w:t xml:space="preserve"> (1 Pt 1), 230–</w:t>
      </w:r>
      <w:r w:rsidR="006C2604">
        <w:rPr>
          <w:noProof/>
        </w:rPr>
        <w:t>23</w:t>
      </w:r>
      <w:r w:rsidRPr="00E3297D">
        <w:rPr>
          <w:noProof/>
        </w:rPr>
        <w:t>5 (1983).</w:t>
      </w:r>
    </w:p>
    <w:p w14:paraId="53FCC50B" w14:textId="71D0E146" w:rsidR="00E3297D" w:rsidRPr="00E3297D" w:rsidRDefault="00E3297D" w:rsidP="00BB6705">
      <w:pPr>
        <w:rPr>
          <w:noProof/>
        </w:rPr>
      </w:pPr>
      <w:r w:rsidRPr="00E3297D">
        <w:rPr>
          <w:noProof/>
        </w:rPr>
        <w:t>3.</w:t>
      </w:r>
      <w:r w:rsidRPr="00E3297D">
        <w:rPr>
          <w:noProof/>
        </w:rPr>
        <w:tab/>
        <w:t>Kim, J.</w:t>
      </w:r>
      <w:r w:rsidR="006C2604">
        <w:rPr>
          <w:noProof/>
        </w:rPr>
        <w:t xml:space="preserve"> </w:t>
      </w:r>
      <w:r w:rsidRPr="00E3297D">
        <w:rPr>
          <w:noProof/>
        </w:rPr>
        <w:t xml:space="preserve">K. Hyperinsulinemic-euglycemic clamp to assess insulin sensitivity in vivo. </w:t>
      </w:r>
      <w:r w:rsidRPr="00E3297D">
        <w:rPr>
          <w:i/>
          <w:iCs/>
          <w:noProof/>
        </w:rPr>
        <w:t xml:space="preserve">Methods in </w:t>
      </w:r>
      <w:r w:rsidR="006C2604">
        <w:rPr>
          <w:i/>
          <w:iCs/>
          <w:noProof/>
        </w:rPr>
        <w:t>M</w:t>
      </w:r>
      <w:r w:rsidRPr="00E3297D">
        <w:rPr>
          <w:i/>
          <w:iCs/>
          <w:noProof/>
        </w:rPr>
        <w:t xml:space="preserve">olecular </w:t>
      </w:r>
      <w:r w:rsidR="006C2604">
        <w:rPr>
          <w:i/>
          <w:iCs/>
          <w:noProof/>
        </w:rPr>
        <w:t>B</w:t>
      </w:r>
      <w:r w:rsidRPr="00E3297D">
        <w:rPr>
          <w:i/>
          <w:iCs/>
          <w:noProof/>
        </w:rPr>
        <w:t>iology</w:t>
      </w:r>
      <w:r w:rsidRPr="00E3297D">
        <w:rPr>
          <w:noProof/>
        </w:rPr>
        <w:t xml:space="preserve">. </w:t>
      </w:r>
      <w:r w:rsidRPr="00E3297D">
        <w:rPr>
          <w:b/>
          <w:bCs/>
          <w:noProof/>
        </w:rPr>
        <w:t>560</w:t>
      </w:r>
      <w:r w:rsidRPr="00E3297D">
        <w:rPr>
          <w:noProof/>
        </w:rPr>
        <w:t>, 221–</w:t>
      </w:r>
      <w:r w:rsidR="006C2604">
        <w:rPr>
          <w:noProof/>
        </w:rPr>
        <w:t>2</w:t>
      </w:r>
      <w:r w:rsidRPr="00E3297D">
        <w:rPr>
          <w:noProof/>
        </w:rPr>
        <w:t>38 (2009).</w:t>
      </w:r>
    </w:p>
    <w:p w14:paraId="232014E2" w14:textId="0EB5459C" w:rsidR="00E3297D" w:rsidRPr="00E3297D" w:rsidRDefault="00E3297D" w:rsidP="00BB6705">
      <w:pPr>
        <w:rPr>
          <w:noProof/>
        </w:rPr>
      </w:pPr>
      <w:r w:rsidRPr="00E3297D">
        <w:rPr>
          <w:noProof/>
        </w:rPr>
        <w:t>4.</w:t>
      </w:r>
      <w:r w:rsidRPr="00E3297D">
        <w:rPr>
          <w:noProof/>
        </w:rPr>
        <w:tab/>
        <w:t>Ayala, J.</w:t>
      </w:r>
      <w:r w:rsidR="006C2604">
        <w:rPr>
          <w:noProof/>
        </w:rPr>
        <w:t xml:space="preserve"> </w:t>
      </w:r>
      <w:r w:rsidRPr="00E3297D">
        <w:rPr>
          <w:noProof/>
        </w:rPr>
        <w:t>E., Bracy, D.</w:t>
      </w:r>
      <w:r w:rsidR="006C2604">
        <w:rPr>
          <w:noProof/>
        </w:rPr>
        <w:t xml:space="preserve"> </w:t>
      </w:r>
      <w:r w:rsidRPr="00E3297D">
        <w:rPr>
          <w:noProof/>
        </w:rPr>
        <w:t>P., McGuinness, O.</w:t>
      </w:r>
      <w:r w:rsidR="006C2604">
        <w:rPr>
          <w:noProof/>
        </w:rPr>
        <w:t xml:space="preserve"> </w:t>
      </w:r>
      <w:r w:rsidRPr="00E3297D">
        <w:rPr>
          <w:noProof/>
        </w:rPr>
        <w:t>P., Wasserman, D.</w:t>
      </w:r>
      <w:r w:rsidR="006C2604">
        <w:rPr>
          <w:noProof/>
        </w:rPr>
        <w:t xml:space="preserve"> </w:t>
      </w:r>
      <w:r w:rsidRPr="00E3297D">
        <w:rPr>
          <w:noProof/>
        </w:rPr>
        <w:t xml:space="preserve">H. Considerations in the design of hyperinsulinemic-euglycemic clamps in the conscious mouse. </w:t>
      </w:r>
      <w:r w:rsidRPr="00E3297D">
        <w:rPr>
          <w:i/>
          <w:iCs/>
          <w:noProof/>
        </w:rPr>
        <w:t>Diabetes</w:t>
      </w:r>
      <w:r w:rsidRPr="00E3297D">
        <w:rPr>
          <w:noProof/>
        </w:rPr>
        <w:t xml:space="preserve">. </w:t>
      </w:r>
      <w:r w:rsidRPr="00E3297D">
        <w:rPr>
          <w:b/>
          <w:bCs/>
          <w:noProof/>
        </w:rPr>
        <w:t>55</w:t>
      </w:r>
      <w:r w:rsidRPr="00E3297D">
        <w:rPr>
          <w:noProof/>
        </w:rPr>
        <w:t xml:space="preserve"> (2), 390–</w:t>
      </w:r>
      <w:r w:rsidR="006C2604">
        <w:rPr>
          <w:noProof/>
        </w:rPr>
        <w:t>39</w:t>
      </w:r>
      <w:r w:rsidRPr="00E3297D">
        <w:rPr>
          <w:noProof/>
        </w:rPr>
        <w:t>7,</w:t>
      </w:r>
      <w:r w:rsidR="00C70842">
        <w:rPr>
          <w:noProof/>
        </w:rPr>
        <w:t xml:space="preserve"> </w:t>
      </w:r>
      <w:r w:rsidRPr="00E3297D">
        <w:rPr>
          <w:noProof/>
        </w:rPr>
        <w:t>(2006).</w:t>
      </w:r>
    </w:p>
    <w:p w14:paraId="20CDEC6F" w14:textId="7CA54874" w:rsidR="00E3297D" w:rsidRPr="00E3297D" w:rsidRDefault="009B0C43" w:rsidP="00BB6705">
      <w:pPr>
        <w:rPr>
          <w:noProof/>
        </w:rPr>
      </w:pPr>
      <w:r>
        <w:rPr>
          <w:noProof/>
        </w:rPr>
        <w:t>5.</w:t>
      </w:r>
      <w:r>
        <w:rPr>
          <w:noProof/>
        </w:rPr>
        <w:tab/>
        <w:t>Richter, E.</w:t>
      </w:r>
      <w:r w:rsidR="006C2604">
        <w:rPr>
          <w:noProof/>
        </w:rPr>
        <w:t xml:space="preserve"> </w:t>
      </w:r>
      <w:r>
        <w:rPr>
          <w:noProof/>
        </w:rPr>
        <w:t>A</w:t>
      </w:r>
      <w:r w:rsidR="00E3297D" w:rsidRPr="00E3297D">
        <w:rPr>
          <w:noProof/>
        </w:rPr>
        <w:t xml:space="preserve">, Hargreaves, M. Exercise, GLUT4, and skeletal muscle glucose uptake. </w:t>
      </w:r>
      <w:r w:rsidR="00E3297D" w:rsidRPr="00E3297D">
        <w:rPr>
          <w:i/>
          <w:iCs/>
          <w:noProof/>
        </w:rPr>
        <w:t xml:space="preserve">Physiological </w:t>
      </w:r>
      <w:r w:rsidR="006C2604">
        <w:rPr>
          <w:i/>
          <w:iCs/>
          <w:noProof/>
        </w:rPr>
        <w:t>R</w:t>
      </w:r>
      <w:r w:rsidR="00E3297D" w:rsidRPr="00E3297D">
        <w:rPr>
          <w:i/>
          <w:iCs/>
          <w:noProof/>
        </w:rPr>
        <w:t>eviews</w:t>
      </w:r>
      <w:r w:rsidR="00E3297D" w:rsidRPr="00E3297D">
        <w:rPr>
          <w:noProof/>
        </w:rPr>
        <w:t xml:space="preserve">. </w:t>
      </w:r>
      <w:r w:rsidR="00E3297D" w:rsidRPr="00E3297D">
        <w:rPr>
          <w:b/>
          <w:bCs/>
          <w:noProof/>
        </w:rPr>
        <w:t>93</w:t>
      </w:r>
      <w:r w:rsidR="00E3297D" w:rsidRPr="00E3297D">
        <w:rPr>
          <w:noProof/>
        </w:rPr>
        <w:t xml:space="preserve"> (3), 993–1017 (2013).</w:t>
      </w:r>
    </w:p>
    <w:p w14:paraId="16F418FF" w14:textId="7A0CA017" w:rsidR="00E3297D" w:rsidRPr="00E3297D" w:rsidRDefault="00E3297D" w:rsidP="00BB6705">
      <w:pPr>
        <w:rPr>
          <w:noProof/>
        </w:rPr>
      </w:pPr>
      <w:r w:rsidRPr="00E3297D">
        <w:rPr>
          <w:noProof/>
        </w:rPr>
        <w:lastRenderedPageBreak/>
        <w:t>6.</w:t>
      </w:r>
      <w:r w:rsidRPr="00E3297D">
        <w:rPr>
          <w:noProof/>
        </w:rPr>
        <w:tab/>
        <w:t>S</w:t>
      </w:r>
      <w:r w:rsidR="006C2604" w:rsidRPr="00E3297D">
        <w:rPr>
          <w:noProof/>
        </w:rPr>
        <w:t>anders</w:t>
      </w:r>
      <w:r w:rsidRPr="00E3297D">
        <w:rPr>
          <w:noProof/>
        </w:rPr>
        <w:t>, C.</w:t>
      </w:r>
      <w:r w:rsidR="00E92830">
        <w:rPr>
          <w:noProof/>
        </w:rPr>
        <w:t xml:space="preserve"> </w:t>
      </w:r>
      <w:r w:rsidRPr="00E3297D">
        <w:rPr>
          <w:noProof/>
        </w:rPr>
        <w:t>A., L</w:t>
      </w:r>
      <w:r w:rsidR="00E92830" w:rsidRPr="00E3297D">
        <w:rPr>
          <w:noProof/>
        </w:rPr>
        <w:t>evinson,</w:t>
      </w:r>
      <w:r w:rsidRPr="00E3297D">
        <w:rPr>
          <w:noProof/>
        </w:rPr>
        <w:t xml:space="preserve"> G.</w:t>
      </w:r>
      <w:r w:rsidR="00E92830">
        <w:rPr>
          <w:noProof/>
        </w:rPr>
        <w:t xml:space="preserve"> </w:t>
      </w:r>
      <w:r w:rsidRPr="00E3297D">
        <w:rPr>
          <w:noProof/>
        </w:rPr>
        <w:t>E., A</w:t>
      </w:r>
      <w:r w:rsidR="00E92830" w:rsidRPr="00E3297D">
        <w:rPr>
          <w:noProof/>
        </w:rPr>
        <w:t>belmann</w:t>
      </w:r>
      <w:r w:rsidRPr="00E3297D">
        <w:rPr>
          <w:noProof/>
        </w:rPr>
        <w:t>, W.</w:t>
      </w:r>
      <w:r w:rsidR="00E92830">
        <w:rPr>
          <w:noProof/>
        </w:rPr>
        <w:t xml:space="preserve"> </w:t>
      </w:r>
      <w:r w:rsidRPr="00E3297D">
        <w:rPr>
          <w:noProof/>
        </w:rPr>
        <w:t>H., F</w:t>
      </w:r>
      <w:r w:rsidR="00E92830" w:rsidRPr="00E3297D">
        <w:rPr>
          <w:noProof/>
        </w:rPr>
        <w:t>reinkel</w:t>
      </w:r>
      <w:r w:rsidRPr="00E3297D">
        <w:rPr>
          <w:noProof/>
        </w:rPr>
        <w:t>, N. E</w:t>
      </w:r>
      <w:r w:rsidR="00E92830" w:rsidRPr="00E3297D">
        <w:rPr>
          <w:noProof/>
        </w:rPr>
        <w:t>ffect of exercise on the peripheral utilization of glucose in man</w:t>
      </w:r>
      <w:r w:rsidRPr="00E3297D">
        <w:rPr>
          <w:noProof/>
        </w:rPr>
        <w:t xml:space="preserve">. </w:t>
      </w:r>
      <w:r w:rsidRPr="00E3297D">
        <w:rPr>
          <w:i/>
          <w:iCs/>
          <w:noProof/>
        </w:rPr>
        <w:t xml:space="preserve">The New England </w:t>
      </w:r>
      <w:r w:rsidR="00E92830">
        <w:rPr>
          <w:i/>
          <w:iCs/>
          <w:noProof/>
        </w:rPr>
        <w:t>J</w:t>
      </w:r>
      <w:r w:rsidRPr="00E3297D">
        <w:rPr>
          <w:i/>
          <w:iCs/>
          <w:noProof/>
        </w:rPr>
        <w:t xml:space="preserve">ournal of </w:t>
      </w:r>
      <w:r w:rsidR="00E92830">
        <w:rPr>
          <w:i/>
          <w:iCs/>
          <w:noProof/>
        </w:rPr>
        <w:t>M</w:t>
      </w:r>
      <w:r w:rsidRPr="00E3297D">
        <w:rPr>
          <w:i/>
          <w:iCs/>
          <w:noProof/>
        </w:rPr>
        <w:t>edicine</w:t>
      </w:r>
      <w:r w:rsidRPr="00E3297D">
        <w:rPr>
          <w:noProof/>
        </w:rPr>
        <w:t xml:space="preserve">. </w:t>
      </w:r>
      <w:r w:rsidRPr="00E3297D">
        <w:rPr>
          <w:b/>
          <w:bCs/>
          <w:noProof/>
        </w:rPr>
        <w:t>271</w:t>
      </w:r>
      <w:r w:rsidRPr="00E3297D">
        <w:rPr>
          <w:noProof/>
        </w:rPr>
        <w:t>, 220–</w:t>
      </w:r>
      <w:r w:rsidR="00E92830">
        <w:rPr>
          <w:noProof/>
        </w:rPr>
        <w:t>22</w:t>
      </w:r>
      <w:r w:rsidRPr="00E3297D">
        <w:rPr>
          <w:noProof/>
        </w:rPr>
        <w:t>5 (1964).</w:t>
      </w:r>
    </w:p>
    <w:p w14:paraId="2D6FAABB" w14:textId="17E858F7" w:rsidR="00E3297D" w:rsidRPr="00E3297D" w:rsidRDefault="00E3297D" w:rsidP="00BB6705">
      <w:pPr>
        <w:rPr>
          <w:noProof/>
        </w:rPr>
      </w:pPr>
      <w:r w:rsidRPr="00E3297D">
        <w:rPr>
          <w:noProof/>
        </w:rPr>
        <w:t>7.</w:t>
      </w:r>
      <w:r w:rsidRPr="00E3297D">
        <w:rPr>
          <w:noProof/>
        </w:rPr>
        <w:tab/>
        <w:t>Barrington, S.</w:t>
      </w:r>
      <w:r w:rsidR="00E92830">
        <w:rPr>
          <w:noProof/>
        </w:rPr>
        <w:t xml:space="preserve"> </w:t>
      </w:r>
      <w:r w:rsidRPr="00E3297D">
        <w:rPr>
          <w:noProof/>
        </w:rPr>
        <w:t>F., Maisey, M.</w:t>
      </w:r>
      <w:r w:rsidR="00E92830">
        <w:rPr>
          <w:noProof/>
        </w:rPr>
        <w:t xml:space="preserve"> </w:t>
      </w:r>
      <w:r w:rsidRPr="00E3297D">
        <w:rPr>
          <w:noProof/>
        </w:rPr>
        <w:t xml:space="preserve">N. Skeletal muscle uptake of fluorine-18-FDG: effect of oral diazepam. </w:t>
      </w:r>
      <w:r w:rsidRPr="00E3297D">
        <w:rPr>
          <w:i/>
          <w:iCs/>
          <w:noProof/>
        </w:rPr>
        <w:t xml:space="preserve">Journal of </w:t>
      </w:r>
      <w:r w:rsidR="00E92830">
        <w:rPr>
          <w:i/>
          <w:iCs/>
          <w:noProof/>
        </w:rPr>
        <w:t>N</w:t>
      </w:r>
      <w:r w:rsidRPr="00E3297D">
        <w:rPr>
          <w:i/>
          <w:iCs/>
          <w:noProof/>
        </w:rPr>
        <w:t xml:space="preserve">uclear </w:t>
      </w:r>
      <w:r w:rsidR="00E92830">
        <w:rPr>
          <w:i/>
          <w:iCs/>
          <w:noProof/>
        </w:rPr>
        <w:t>M</w:t>
      </w:r>
      <w:r w:rsidRPr="00E3297D">
        <w:rPr>
          <w:i/>
          <w:iCs/>
          <w:noProof/>
        </w:rPr>
        <w:t xml:space="preserve">edicine : </w:t>
      </w:r>
      <w:r w:rsidR="00E92830">
        <w:rPr>
          <w:i/>
          <w:iCs/>
          <w:noProof/>
        </w:rPr>
        <w:t>O</w:t>
      </w:r>
      <w:r w:rsidRPr="00E3297D">
        <w:rPr>
          <w:i/>
          <w:iCs/>
          <w:noProof/>
        </w:rPr>
        <w:t xml:space="preserve">fficial </w:t>
      </w:r>
      <w:r w:rsidR="00E92830">
        <w:rPr>
          <w:i/>
          <w:iCs/>
          <w:noProof/>
        </w:rPr>
        <w:t>P</w:t>
      </w:r>
      <w:r w:rsidRPr="00E3297D">
        <w:rPr>
          <w:i/>
          <w:iCs/>
          <w:noProof/>
        </w:rPr>
        <w:t>ublication, Society of Nuclear Medicine</w:t>
      </w:r>
      <w:r w:rsidRPr="00E3297D">
        <w:rPr>
          <w:noProof/>
        </w:rPr>
        <w:t xml:space="preserve">. </w:t>
      </w:r>
      <w:r w:rsidRPr="00E3297D">
        <w:rPr>
          <w:b/>
          <w:bCs/>
          <w:noProof/>
        </w:rPr>
        <w:t>37</w:t>
      </w:r>
      <w:r w:rsidRPr="00E3297D">
        <w:rPr>
          <w:noProof/>
        </w:rPr>
        <w:t xml:space="preserve"> (7), 1127–</w:t>
      </w:r>
      <w:r w:rsidR="00E92830">
        <w:rPr>
          <w:noProof/>
        </w:rPr>
        <w:t>112</w:t>
      </w:r>
      <w:r w:rsidRPr="00E3297D">
        <w:rPr>
          <w:noProof/>
        </w:rPr>
        <w:t>9 (1996).</w:t>
      </w:r>
    </w:p>
    <w:p w14:paraId="2FF59556" w14:textId="1D7C5387" w:rsidR="00E3297D" w:rsidRPr="00E3297D" w:rsidRDefault="00E3297D" w:rsidP="00BB6705">
      <w:pPr>
        <w:rPr>
          <w:noProof/>
        </w:rPr>
      </w:pPr>
      <w:r w:rsidRPr="00E3297D">
        <w:rPr>
          <w:noProof/>
        </w:rPr>
        <w:t>8.</w:t>
      </w:r>
      <w:r w:rsidRPr="00E3297D">
        <w:rPr>
          <w:noProof/>
        </w:rPr>
        <w:tab/>
        <w:t xml:space="preserve">Fentz, J. </w:t>
      </w:r>
      <w:r w:rsidRPr="00E92830">
        <w:rPr>
          <w:noProof/>
        </w:rPr>
        <w:t>et al.</w:t>
      </w:r>
      <w:r w:rsidRPr="00E3297D">
        <w:rPr>
          <w:noProof/>
        </w:rPr>
        <w:t xml:space="preserve"> AMPKα is critical for enhancing skeletal muscle fatty acid utilization during in vivo exercise in mice. </w:t>
      </w:r>
      <w:r w:rsidR="009B0C43">
        <w:rPr>
          <w:i/>
          <w:iCs/>
          <w:noProof/>
        </w:rPr>
        <w:t xml:space="preserve">FASEB </w:t>
      </w:r>
      <w:r w:rsidR="00E92830">
        <w:rPr>
          <w:i/>
          <w:iCs/>
          <w:noProof/>
        </w:rPr>
        <w:t>J</w:t>
      </w:r>
      <w:r w:rsidR="009B0C43">
        <w:rPr>
          <w:i/>
          <w:iCs/>
          <w:noProof/>
        </w:rPr>
        <w:t>ournal</w:t>
      </w:r>
      <w:r w:rsidRPr="00E3297D">
        <w:rPr>
          <w:noProof/>
        </w:rPr>
        <w:t xml:space="preserve">. </w:t>
      </w:r>
      <w:r w:rsidRPr="00E3297D">
        <w:rPr>
          <w:b/>
          <w:bCs/>
          <w:noProof/>
        </w:rPr>
        <w:t>29</w:t>
      </w:r>
      <w:r w:rsidR="009B0C43">
        <w:rPr>
          <w:noProof/>
        </w:rPr>
        <w:t xml:space="preserve"> (5), 1725–</w:t>
      </w:r>
      <w:r w:rsidR="00E92830">
        <w:rPr>
          <w:noProof/>
        </w:rPr>
        <w:t>17</w:t>
      </w:r>
      <w:r w:rsidR="009B0C43">
        <w:rPr>
          <w:noProof/>
        </w:rPr>
        <w:t>38</w:t>
      </w:r>
      <w:r w:rsidRPr="00E3297D">
        <w:rPr>
          <w:noProof/>
        </w:rPr>
        <w:t xml:space="preserve"> (2015).</w:t>
      </w:r>
    </w:p>
    <w:p w14:paraId="7B6ED011" w14:textId="39C44EE7" w:rsidR="00E3297D" w:rsidRPr="00E3297D" w:rsidRDefault="00E3297D" w:rsidP="00BB6705">
      <w:pPr>
        <w:rPr>
          <w:noProof/>
        </w:rPr>
      </w:pPr>
      <w:r w:rsidRPr="00E3297D">
        <w:rPr>
          <w:noProof/>
        </w:rPr>
        <w:t>9.</w:t>
      </w:r>
      <w:r w:rsidRPr="00E3297D">
        <w:rPr>
          <w:noProof/>
        </w:rPr>
        <w:tab/>
        <w:t>Maarbjerg, S.</w:t>
      </w:r>
      <w:r w:rsidR="00E92830">
        <w:rPr>
          <w:noProof/>
        </w:rPr>
        <w:t xml:space="preserve"> </w:t>
      </w:r>
      <w:r w:rsidRPr="00E3297D">
        <w:rPr>
          <w:noProof/>
        </w:rPr>
        <w:t xml:space="preserve">J. </w:t>
      </w:r>
      <w:r w:rsidRPr="00E92830">
        <w:rPr>
          <w:noProof/>
        </w:rPr>
        <w:t>et al.</w:t>
      </w:r>
      <w:r w:rsidRPr="00E3297D">
        <w:rPr>
          <w:noProof/>
        </w:rPr>
        <w:t xml:space="preserve"> Genetic impairment of AMPKalpha2 signaling does not reduce muscle glucose uptake during treadmill exercise in mice. </w:t>
      </w:r>
      <w:r w:rsidRPr="00E3297D">
        <w:rPr>
          <w:i/>
          <w:iCs/>
          <w:noProof/>
        </w:rPr>
        <w:t xml:space="preserve">American </w:t>
      </w:r>
      <w:r w:rsidR="00E92830">
        <w:rPr>
          <w:i/>
          <w:iCs/>
          <w:noProof/>
        </w:rPr>
        <w:t>J</w:t>
      </w:r>
      <w:r w:rsidRPr="00E3297D">
        <w:rPr>
          <w:i/>
          <w:iCs/>
          <w:noProof/>
        </w:rPr>
        <w:t xml:space="preserve">ournal of </w:t>
      </w:r>
      <w:r w:rsidR="00E92830">
        <w:rPr>
          <w:i/>
          <w:iCs/>
          <w:noProof/>
        </w:rPr>
        <w:t>P</w:t>
      </w:r>
      <w:r w:rsidRPr="00E3297D">
        <w:rPr>
          <w:i/>
          <w:iCs/>
          <w:noProof/>
        </w:rPr>
        <w:t>hysiology</w:t>
      </w:r>
      <w:r w:rsidR="00E92830">
        <w:rPr>
          <w:i/>
          <w:iCs/>
          <w:noProof/>
        </w:rPr>
        <w:t>,</w:t>
      </w:r>
      <w:r w:rsidRPr="00E3297D">
        <w:rPr>
          <w:i/>
          <w:iCs/>
          <w:noProof/>
        </w:rPr>
        <w:t xml:space="preserve"> Endocrinology and </w:t>
      </w:r>
      <w:r w:rsidR="00E92830">
        <w:rPr>
          <w:i/>
          <w:iCs/>
          <w:noProof/>
        </w:rPr>
        <w:t>M</w:t>
      </w:r>
      <w:r w:rsidRPr="00E3297D">
        <w:rPr>
          <w:i/>
          <w:iCs/>
          <w:noProof/>
        </w:rPr>
        <w:t>etabolism</w:t>
      </w:r>
      <w:r w:rsidRPr="00E3297D">
        <w:rPr>
          <w:noProof/>
        </w:rPr>
        <w:t xml:space="preserve">. </w:t>
      </w:r>
      <w:r w:rsidRPr="00E3297D">
        <w:rPr>
          <w:b/>
          <w:bCs/>
          <w:noProof/>
        </w:rPr>
        <w:t>297</w:t>
      </w:r>
      <w:r w:rsidRPr="00E3297D">
        <w:rPr>
          <w:noProof/>
        </w:rPr>
        <w:t xml:space="preserve"> (4), E924-</w:t>
      </w:r>
      <w:r w:rsidR="00E92830">
        <w:rPr>
          <w:noProof/>
        </w:rPr>
        <w:t>E9</w:t>
      </w:r>
      <w:r w:rsidRPr="00E3297D">
        <w:rPr>
          <w:noProof/>
        </w:rPr>
        <w:t>34 (2009).</w:t>
      </w:r>
    </w:p>
    <w:p w14:paraId="6531157C" w14:textId="52CADF84" w:rsidR="00E3297D" w:rsidRPr="00E3297D" w:rsidRDefault="00E3297D" w:rsidP="00BB6705">
      <w:pPr>
        <w:rPr>
          <w:noProof/>
        </w:rPr>
      </w:pPr>
      <w:r w:rsidRPr="00E3297D">
        <w:rPr>
          <w:noProof/>
        </w:rPr>
        <w:t>10.</w:t>
      </w:r>
      <w:r w:rsidRPr="00E3297D">
        <w:rPr>
          <w:noProof/>
        </w:rPr>
        <w:tab/>
        <w:t xml:space="preserve">Stöckli, J. </w:t>
      </w:r>
      <w:r w:rsidRPr="00E92830">
        <w:rPr>
          <w:noProof/>
        </w:rPr>
        <w:t>et al.</w:t>
      </w:r>
      <w:r w:rsidRPr="00E3297D">
        <w:rPr>
          <w:noProof/>
        </w:rPr>
        <w:t xml:space="preserve"> The RabGAP TBC1D1 plays a central role in exercise-regulated glucose metabolism in skeletal muscle. </w:t>
      </w:r>
      <w:r w:rsidRPr="00E3297D">
        <w:rPr>
          <w:i/>
          <w:iCs/>
          <w:noProof/>
        </w:rPr>
        <w:t>Diabetes</w:t>
      </w:r>
      <w:r w:rsidRPr="00E3297D">
        <w:rPr>
          <w:noProof/>
        </w:rPr>
        <w:t xml:space="preserve">. </w:t>
      </w:r>
      <w:r w:rsidRPr="00E3297D">
        <w:rPr>
          <w:b/>
          <w:bCs/>
          <w:noProof/>
        </w:rPr>
        <w:t>64</w:t>
      </w:r>
      <w:r w:rsidRPr="00E3297D">
        <w:rPr>
          <w:noProof/>
        </w:rPr>
        <w:t xml:space="preserve"> (6), 1914–</w:t>
      </w:r>
      <w:r w:rsidR="00E92830">
        <w:rPr>
          <w:noProof/>
        </w:rPr>
        <w:t>19</w:t>
      </w:r>
      <w:r w:rsidRPr="00E3297D">
        <w:rPr>
          <w:noProof/>
        </w:rPr>
        <w:t>22 (2015).</w:t>
      </w:r>
    </w:p>
    <w:p w14:paraId="271212E3" w14:textId="04F45677" w:rsidR="00E3297D" w:rsidRPr="00E3297D" w:rsidRDefault="00E3297D" w:rsidP="00BB6705">
      <w:pPr>
        <w:rPr>
          <w:noProof/>
        </w:rPr>
      </w:pPr>
      <w:r w:rsidRPr="00E3297D">
        <w:rPr>
          <w:noProof/>
        </w:rPr>
        <w:t>11.</w:t>
      </w:r>
      <w:r w:rsidRPr="00E3297D">
        <w:rPr>
          <w:noProof/>
        </w:rPr>
        <w:tab/>
        <w:t>Jørgensen, S.</w:t>
      </w:r>
      <w:r w:rsidR="00E92830">
        <w:rPr>
          <w:noProof/>
        </w:rPr>
        <w:t xml:space="preserve"> </w:t>
      </w:r>
      <w:r w:rsidRPr="00E3297D">
        <w:rPr>
          <w:noProof/>
        </w:rPr>
        <w:t xml:space="preserve">B. </w:t>
      </w:r>
      <w:r w:rsidRPr="00E92830">
        <w:rPr>
          <w:noProof/>
        </w:rPr>
        <w:t>et al.</w:t>
      </w:r>
      <w:r w:rsidRPr="00E3297D">
        <w:rPr>
          <w:noProof/>
        </w:rPr>
        <w:t xml:space="preserve"> Knockout of the alpha2 but not alpha1 5’-AMP-activated protein kinase isoform abolishes 5-aminoimidazole-4-carboxamide-1-beta-4-ribofuranosidebut not contraction-induced glucose uptake in skeletal muscle. </w:t>
      </w:r>
      <w:r w:rsidRPr="00E3297D">
        <w:rPr>
          <w:i/>
          <w:iCs/>
          <w:noProof/>
        </w:rPr>
        <w:t xml:space="preserve">The Journal of </w:t>
      </w:r>
      <w:r w:rsidR="00E92830">
        <w:rPr>
          <w:i/>
          <w:iCs/>
          <w:noProof/>
        </w:rPr>
        <w:t>B</w:t>
      </w:r>
      <w:r w:rsidRPr="00E3297D">
        <w:rPr>
          <w:i/>
          <w:iCs/>
          <w:noProof/>
        </w:rPr>
        <w:t xml:space="preserve">iological </w:t>
      </w:r>
      <w:r w:rsidR="00E92830">
        <w:rPr>
          <w:i/>
          <w:iCs/>
          <w:noProof/>
        </w:rPr>
        <w:t>C</w:t>
      </w:r>
      <w:r w:rsidRPr="00E3297D">
        <w:rPr>
          <w:i/>
          <w:iCs/>
          <w:noProof/>
        </w:rPr>
        <w:t>hemistry</w:t>
      </w:r>
      <w:r w:rsidRPr="00E3297D">
        <w:rPr>
          <w:noProof/>
        </w:rPr>
        <w:t xml:space="preserve">. </w:t>
      </w:r>
      <w:r w:rsidRPr="00E3297D">
        <w:rPr>
          <w:b/>
          <w:bCs/>
          <w:noProof/>
        </w:rPr>
        <w:t>279</w:t>
      </w:r>
      <w:r w:rsidRPr="00E3297D">
        <w:rPr>
          <w:noProof/>
        </w:rPr>
        <w:t xml:space="preserve"> (2), (2004).</w:t>
      </w:r>
    </w:p>
    <w:p w14:paraId="7B6B43F6" w14:textId="41AF980E" w:rsidR="00E3297D" w:rsidRPr="00E3297D" w:rsidRDefault="00E3297D" w:rsidP="00BB6705">
      <w:pPr>
        <w:rPr>
          <w:noProof/>
        </w:rPr>
      </w:pPr>
      <w:r w:rsidRPr="00E3297D">
        <w:rPr>
          <w:noProof/>
        </w:rPr>
        <w:t>12.</w:t>
      </w:r>
      <w:r w:rsidRPr="00E3297D">
        <w:rPr>
          <w:noProof/>
        </w:rPr>
        <w:tab/>
        <w:t xml:space="preserve">Kjøbsted, R. </w:t>
      </w:r>
      <w:r w:rsidRPr="00E92830">
        <w:rPr>
          <w:noProof/>
        </w:rPr>
        <w:t>et al.</w:t>
      </w:r>
      <w:r w:rsidRPr="00E3297D">
        <w:rPr>
          <w:noProof/>
        </w:rPr>
        <w:t xml:space="preserve"> Prior AICAR </w:t>
      </w:r>
      <w:r w:rsidR="00E92830">
        <w:rPr>
          <w:noProof/>
        </w:rPr>
        <w:t>s</w:t>
      </w:r>
      <w:r w:rsidRPr="00E3297D">
        <w:rPr>
          <w:noProof/>
        </w:rPr>
        <w:t xml:space="preserve">timulation </w:t>
      </w:r>
      <w:r w:rsidR="00E92830">
        <w:rPr>
          <w:noProof/>
        </w:rPr>
        <w:t>i</w:t>
      </w:r>
      <w:r w:rsidRPr="00E3297D">
        <w:rPr>
          <w:noProof/>
        </w:rPr>
        <w:t xml:space="preserve">ncreases </w:t>
      </w:r>
      <w:r w:rsidR="00E92830">
        <w:rPr>
          <w:noProof/>
        </w:rPr>
        <w:t>i</w:t>
      </w:r>
      <w:r w:rsidRPr="00E3297D">
        <w:rPr>
          <w:noProof/>
        </w:rPr>
        <w:t xml:space="preserve">nsulin </w:t>
      </w:r>
      <w:r w:rsidR="00E92830" w:rsidRPr="00E3297D">
        <w:rPr>
          <w:noProof/>
        </w:rPr>
        <w:t>sensitivity in mouse skeletal muscle in an</w:t>
      </w:r>
      <w:r w:rsidRPr="00E3297D">
        <w:rPr>
          <w:noProof/>
        </w:rPr>
        <w:t xml:space="preserve"> AMPK-</w:t>
      </w:r>
      <w:r w:rsidR="00E92830">
        <w:rPr>
          <w:noProof/>
        </w:rPr>
        <w:t>d</w:t>
      </w:r>
      <w:r w:rsidRPr="00E3297D">
        <w:rPr>
          <w:noProof/>
        </w:rPr>
        <w:t xml:space="preserve">ependent </w:t>
      </w:r>
      <w:r w:rsidR="00E92830">
        <w:rPr>
          <w:noProof/>
        </w:rPr>
        <w:t>m</w:t>
      </w:r>
      <w:r w:rsidRPr="00E3297D">
        <w:rPr>
          <w:noProof/>
        </w:rPr>
        <w:t xml:space="preserve">anner. </w:t>
      </w:r>
      <w:r w:rsidRPr="00E3297D">
        <w:rPr>
          <w:i/>
          <w:iCs/>
          <w:noProof/>
        </w:rPr>
        <w:t>Diabetes</w:t>
      </w:r>
      <w:r w:rsidRPr="00E3297D">
        <w:rPr>
          <w:noProof/>
        </w:rPr>
        <w:t xml:space="preserve">. </w:t>
      </w:r>
      <w:r w:rsidRPr="00E3297D">
        <w:rPr>
          <w:b/>
          <w:bCs/>
          <w:noProof/>
        </w:rPr>
        <w:t>64</w:t>
      </w:r>
      <w:r w:rsidRPr="00E3297D">
        <w:rPr>
          <w:noProof/>
        </w:rPr>
        <w:t xml:space="preserve"> (6), 2042–2055 (2015).</w:t>
      </w:r>
    </w:p>
    <w:p w14:paraId="5D1B28BB" w14:textId="7ABF4B1C" w:rsidR="00E3297D" w:rsidRPr="00E3297D" w:rsidRDefault="00E3297D" w:rsidP="00BB6705">
      <w:pPr>
        <w:rPr>
          <w:noProof/>
        </w:rPr>
      </w:pPr>
      <w:r w:rsidRPr="00E3297D">
        <w:rPr>
          <w:noProof/>
        </w:rPr>
        <w:t>13.</w:t>
      </w:r>
      <w:r w:rsidRPr="00E3297D">
        <w:rPr>
          <w:noProof/>
        </w:rPr>
        <w:tab/>
        <w:t xml:space="preserve">Lantier, L. </w:t>
      </w:r>
      <w:r w:rsidRPr="00E92830">
        <w:rPr>
          <w:noProof/>
        </w:rPr>
        <w:t>et al.</w:t>
      </w:r>
      <w:r w:rsidRPr="00E3297D">
        <w:rPr>
          <w:noProof/>
        </w:rPr>
        <w:t xml:space="preserve"> AMPK controls exercise endurance, mitochondrial oxidative capacity, and skeletal muscle integrity. </w:t>
      </w:r>
      <w:r w:rsidR="001C7F74">
        <w:rPr>
          <w:i/>
          <w:iCs/>
          <w:noProof/>
        </w:rPr>
        <w:t xml:space="preserve">FASEB </w:t>
      </w:r>
      <w:r w:rsidR="00E92830">
        <w:rPr>
          <w:i/>
          <w:iCs/>
          <w:noProof/>
        </w:rPr>
        <w:t>J</w:t>
      </w:r>
      <w:r w:rsidR="001C7F74">
        <w:rPr>
          <w:i/>
          <w:iCs/>
          <w:noProof/>
        </w:rPr>
        <w:t>ournal</w:t>
      </w:r>
      <w:r w:rsidRPr="00E3297D">
        <w:rPr>
          <w:noProof/>
        </w:rPr>
        <w:t xml:space="preserve">. </w:t>
      </w:r>
      <w:r w:rsidRPr="00E3297D">
        <w:rPr>
          <w:b/>
          <w:bCs/>
          <w:noProof/>
        </w:rPr>
        <w:t>28</w:t>
      </w:r>
      <w:r w:rsidRPr="00E3297D">
        <w:rPr>
          <w:noProof/>
        </w:rPr>
        <w:t xml:space="preserve"> (7), 3211–</w:t>
      </w:r>
      <w:r w:rsidR="00E92830">
        <w:rPr>
          <w:noProof/>
        </w:rPr>
        <w:t>32</w:t>
      </w:r>
      <w:r w:rsidRPr="00E3297D">
        <w:rPr>
          <w:noProof/>
        </w:rPr>
        <w:t>24 (2014).</w:t>
      </w:r>
    </w:p>
    <w:p w14:paraId="75F66B37" w14:textId="6439B047" w:rsidR="00E3297D" w:rsidRPr="00E3297D" w:rsidRDefault="00E3297D" w:rsidP="00BB6705">
      <w:pPr>
        <w:rPr>
          <w:noProof/>
        </w:rPr>
      </w:pPr>
      <w:r w:rsidRPr="00E3297D">
        <w:rPr>
          <w:noProof/>
        </w:rPr>
        <w:t>14.</w:t>
      </w:r>
      <w:r w:rsidRPr="00E3297D">
        <w:rPr>
          <w:noProof/>
        </w:rPr>
        <w:tab/>
        <w:t>Cokorinos, E.</w:t>
      </w:r>
      <w:r w:rsidR="00E92830">
        <w:rPr>
          <w:noProof/>
        </w:rPr>
        <w:t xml:space="preserve"> </w:t>
      </w:r>
      <w:r w:rsidRPr="00E3297D">
        <w:rPr>
          <w:noProof/>
        </w:rPr>
        <w:t xml:space="preserve">C. </w:t>
      </w:r>
      <w:r w:rsidRPr="00E92830">
        <w:rPr>
          <w:noProof/>
        </w:rPr>
        <w:t>et al.</w:t>
      </w:r>
      <w:r w:rsidRPr="00E3297D">
        <w:rPr>
          <w:noProof/>
        </w:rPr>
        <w:t xml:space="preserve"> A</w:t>
      </w:r>
      <w:r w:rsidR="00E92830" w:rsidRPr="00E3297D">
        <w:rPr>
          <w:noProof/>
        </w:rPr>
        <w:t>ctivation of skeletal muscle</w:t>
      </w:r>
      <w:r w:rsidRPr="00E3297D">
        <w:rPr>
          <w:noProof/>
        </w:rPr>
        <w:t xml:space="preserve"> AMPK </w:t>
      </w:r>
      <w:r w:rsidR="00E92830" w:rsidRPr="00E3297D">
        <w:rPr>
          <w:noProof/>
        </w:rPr>
        <w:t>promotes glucose disposal and glucose lowering in non-human primates and mice</w:t>
      </w:r>
      <w:r w:rsidRPr="00E3297D">
        <w:rPr>
          <w:noProof/>
        </w:rPr>
        <w:t xml:space="preserve">. </w:t>
      </w:r>
      <w:r w:rsidRPr="00E3297D">
        <w:rPr>
          <w:i/>
          <w:iCs/>
          <w:noProof/>
        </w:rPr>
        <w:t xml:space="preserve">Cell </w:t>
      </w:r>
      <w:r w:rsidR="00E92830">
        <w:rPr>
          <w:i/>
          <w:iCs/>
          <w:noProof/>
        </w:rPr>
        <w:t>M</w:t>
      </w:r>
      <w:r w:rsidRPr="00E3297D">
        <w:rPr>
          <w:i/>
          <w:iCs/>
          <w:noProof/>
        </w:rPr>
        <w:t>etabolism</w:t>
      </w:r>
      <w:r w:rsidRPr="00E3297D">
        <w:rPr>
          <w:noProof/>
        </w:rPr>
        <w:t xml:space="preserve">. </w:t>
      </w:r>
      <w:r w:rsidRPr="00E3297D">
        <w:rPr>
          <w:b/>
          <w:bCs/>
          <w:noProof/>
        </w:rPr>
        <w:t>25</w:t>
      </w:r>
      <w:r w:rsidRPr="00E3297D">
        <w:rPr>
          <w:noProof/>
        </w:rPr>
        <w:t xml:space="preserve"> (5), 1147–1159 (2017).</w:t>
      </w:r>
    </w:p>
    <w:p w14:paraId="097C22A8" w14:textId="2AE832E2" w:rsidR="00E3297D" w:rsidRPr="00E3297D" w:rsidRDefault="004A3160" w:rsidP="00BB6705">
      <w:pPr>
        <w:rPr>
          <w:noProof/>
        </w:rPr>
      </w:pPr>
      <w:r>
        <w:rPr>
          <w:noProof/>
        </w:rPr>
        <w:t>15.</w:t>
      </w:r>
      <w:r>
        <w:rPr>
          <w:noProof/>
        </w:rPr>
        <w:tab/>
        <w:t>Bonen, A</w:t>
      </w:r>
      <w:r w:rsidR="00E3297D" w:rsidRPr="00E3297D">
        <w:rPr>
          <w:noProof/>
        </w:rPr>
        <w:t>, Clark, M.</w:t>
      </w:r>
      <w:r w:rsidR="00E92830">
        <w:rPr>
          <w:noProof/>
        </w:rPr>
        <w:t xml:space="preserve"> </w:t>
      </w:r>
      <w:r w:rsidR="00E3297D" w:rsidRPr="00E3297D">
        <w:rPr>
          <w:noProof/>
        </w:rPr>
        <w:t>G., Henriksen, E.</w:t>
      </w:r>
      <w:r w:rsidR="00E92830">
        <w:rPr>
          <w:noProof/>
        </w:rPr>
        <w:t xml:space="preserve"> </w:t>
      </w:r>
      <w:r w:rsidR="00E3297D" w:rsidRPr="00E3297D">
        <w:rPr>
          <w:noProof/>
        </w:rPr>
        <w:t xml:space="preserve">J. Experimental approaches in muscle metabolism: hindlimb perfusion and isolated muscle incubations. </w:t>
      </w:r>
      <w:r w:rsidR="00E3297D" w:rsidRPr="00E3297D">
        <w:rPr>
          <w:i/>
          <w:iCs/>
          <w:noProof/>
        </w:rPr>
        <w:t xml:space="preserve">The American </w:t>
      </w:r>
      <w:r w:rsidR="00E92830">
        <w:rPr>
          <w:i/>
          <w:iCs/>
          <w:noProof/>
        </w:rPr>
        <w:t>J</w:t>
      </w:r>
      <w:r w:rsidR="00E3297D" w:rsidRPr="00E3297D">
        <w:rPr>
          <w:i/>
          <w:iCs/>
          <w:noProof/>
        </w:rPr>
        <w:t xml:space="preserve">ournal of </w:t>
      </w:r>
      <w:r w:rsidR="00E92830">
        <w:rPr>
          <w:i/>
          <w:iCs/>
          <w:noProof/>
        </w:rPr>
        <w:t>P</w:t>
      </w:r>
      <w:r w:rsidR="00E3297D" w:rsidRPr="00E3297D">
        <w:rPr>
          <w:i/>
          <w:iCs/>
          <w:noProof/>
        </w:rPr>
        <w:t>hysiology</w:t>
      </w:r>
      <w:r w:rsidR="00E3297D" w:rsidRPr="00E3297D">
        <w:rPr>
          <w:noProof/>
        </w:rPr>
        <w:t xml:space="preserve">. </w:t>
      </w:r>
      <w:r w:rsidR="00E3297D" w:rsidRPr="00E3297D">
        <w:rPr>
          <w:b/>
          <w:bCs/>
          <w:noProof/>
        </w:rPr>
        <w:t>266</w:t>
      </w:r>
      <w:r w:rsidR="00E3297D" w:rsidRPr="00E3297D">
        <w:rPr>
          <w:noProof/>
        </w:rPr>
        <w:t>, E1–E16 (1994).</w:t>
      </w:r>
    </w:p>
    <w:p w14:paraId="7A4A3C4D" w14:textId="251EEF3C" w:rsidR="00E3297D" w:rsidRPr="00E3297D" w:rsidRDefault="004A3160" w:rsidP="00BB6705">
      <w:pPr>
        <w:rPr>
          <w:noProof/>
        </w:rPr>
      </w:pPr>
      <w:r>
        <w:rPr>
          <w:noProof/>
        </w:rPr>
        <w:t>16.</w:t>
      </w:r>
      <w:r>
        <w:rPr>
          <w:noProof/>
        </w:rPr>
        <w:tab/>
        <w:t>van Breda, E., Keizer, H.</w:t>
      </w:r>
      <w:r w:rsidR="00E92830">
        <w:rPr>
          <w:noProof/>
        </w:rPr>
        <w:t xml:space="preserve"> </w:t>
      </w:r>
      <w:r>
        <w:rPr>
          <w:noProof/>
        </w:rPr>
        <w:t>A.</w:t>
      </w:r>
      <w:r w:rsidR="00E3297D" w:rsidRPr="00E3297D">
        <w:rPr>
          <w:noProof/>
        </w:rPr>
        <w:t>, Glatz, J.</w:t>
      </w:r>
      <w:r w:rsidR="00E92830">
        <w:rPr>
          <w:noProof/>
        </w:rPr>
        <w:t xml:space="preserve"> </w:t>
      </w:r>
      <w:r w:rsidR="00E3297D" w:rsidRPr="00E3297D">
        <w:rPr>
          <w:noProof/>
        </w:rPr>
        <w:t xml:space="preserve">F., Geurten, P. Use of the intact mouse skeletal-muscle preparation for metabolic studies. Evaluation of the model. </w:t>
      </w:r>
      <w:r w:rsidR="00E3297D" w:rsidRPr="00E3297D">
        <w:rPr>
          <w:i/>
          <w:iCs/>
          <w:noProof/>
        </w:rPr>
        <w:t xml:space="preserve">The Biochemical </w:t>
      </w:r>
      <w:r w:rsidR="00E92830">
        <w:rPr>
          <w:i/>
          <w:iCs/>
          <w:noProof/>
        </w:rPr>
        <w:t>J</w:t>
      </w:r>
      <w:r w:rsidR="00E3297D" w:rsidRPr="00E3297D">
        <w:rPr>
          <w:i/>
          <w:iCs/>
          <w:noProof/>
        </w:rPr>
        <w:t>ournal</w:t>
      </w:r>
      <w:r w:rsidR="00E3297D" w:rsidRPr="00E3297D">
        <w:rPr>
          <w:noProof/>
        </w:rPr>
        <w:t xml:space="preserve">. </w:t>
      </w:r>
      <w:r w:rsidR="00E3297D" w:rsidRPr="00E3297D">
        <w:rPr>
          <w:b/>
          <w:bCs/>
          <w:noProof/>
        </w:rPr>
        <w:t>267</w:t>
      </w:r>
      <w:r w:rsidR="00E3297D" w:rsidRPr="00E3297D">
        <w:rPr>
          <w:noProof/>
        </w:rPr>
        <w:t xml:space="preserve"> (1), 257–</w:t>
      </w:r>
      <w:r w:rsidR="00E92830">
        <w:rPr>
          <w:noProof/>
        </w:rPr>
        <w:t>2</w:t>
      </w:r>
      <w:r w:rsidR="00E3297D" w:rsidRPr="00E3297D">
        <w:rPr>
          <w:noProof/>
        </w:rPr>
        <w:t>60 (1990).</w:t>
      </w:r>
    </w:p>
    <w:p w14:paraId="0CF85BCC" w14:textId="4A25C4AB" w:rsidR="00E3297D" w:rsidRPr="00E3297D" w:rsidRDefault="00E3297D" w:rsidP="00BB6705">
      <w:pPr>
        <w:rPr>
          <w:noProof/>
        </w:rPr>
      </w:pPr>
      <w:r w:rsidRPr="00E3297D">
        <w:rPr>
          <w:noProof/>
        </w:rPr>
        <w:t>17.</w:t>
      </w:r>
      <w:r w:rsidRPr="00E3297D">
        <w:rPr>
          <w:noProof/>
        </w:rPr>
        <w:tab/>
        <w:t xml:space="preserve">Sogaard, P. </w:t>
      </w:r>
      <w:r w:rsidRPr="00E92830">
        <w:rPr>
          <w:noProof/>
        </w:rPr>
        <w:t>et al.</w:t>
      </w:r>
      <w:r w:rsidRPr="00E3297D">
        <w:rPr>
          <w:noProof/>
        </w:rPr>
        <w:t xml:space="preserve"> Effects of fibre type and diffusion distance on mouse skeletal muscle glycogen content in vitro. </w:t>
      </w:r>
      <w:r w:rsidRPr="00E3297D">
        <w:rPr>
          <w:i/>
          <w:iCs/>
          <w:noProof/>
        </w:rPr>
        <w:t xml:space="preserve">Journal of </w:t>
      </w:r>
      <w:r w:rsidR="00E92830">
        <w:rPr>
          <w:i/>
          <w:iCs/>
          <w:noProof/>
        </w:rPr>
        <w:t>C</w:t>
      </w:r>
      <w:r w:rsidRPr="00E3297D">
        <w:rPr>
          <w:i/>
          <w:iCs/>
          <w:noProof/>
        </w:rPr>
        <w:t xml:space="preserve">ellular </w:t>
      </w:r>
      <w:r w:rsidR="00E92830">
        <w:rPr>
          <w:i/>
          <w:iCs/>
          <w:noProof/>
        </w:rPr>
        <w:t>B</w:t>
      </w:r>
      <w:r w:rsidRPr="00E3297D">
        <w:rPr>
          <w:i/>
          <w:iCs/>
          <w:noProof/>
        </w:rPr>
        <w:t>iochemistry</w:t>
      </w:r>
      <w:r w:rsidRPr="00E3297D">
        <w:rPr>
          <w:noProof/>
        </w:rPr>
        <w:t xml:space="preserve">. </w:t>
      </w:r>
      <w:r w:rsidRPr="00E3297D">
        <w:rPr>
          <w:b/>
          <w:bCs/>
          <w:noProof/>
        </w:rPr>
        <w:t>107</w:t>
      </w:r>
      <w:r w:rsidRPr="00E3297D">
        <w:rPr>
          <w:noProof/>
        </w:rPr>
        <w:t xml:space="preserve"> (6), 1189–</w:t>
      </w:r>
      <w:r w:rsidR="00E92830">
        <w:rPr>
          <w:noProof/>
        </w:rPr>
        <w:t>11</w:t>
      </w:r>
      <w:r w:rsidRPr="00E3297D">
        <w:rPr>
          <w:noProof/>
        </w:rPr>
        <w:t>97 (2009).</w:t>
      </w:r>
    </w:p>
    <w:p w14:paraId="2EE66479" w14:textId="77D62319" w:rsidR="00E3297D" w:rsidRPr="00E3297D" w:rsidRDefault="00E3297D" w:rsidP="00BB6705">
      <w:pPr>
        <w:rPr>
          <w:noProof/>
        </w:rPr>
      </w:pPr>
      <w:r w:rsidRPr="00E3297D">
        <w:rPr>
          <w:noProof/>
        </w:rPr>
        <w:t>18.</w:t>
      </w:r>
      <w:r w:rsidRPr="00E3297D">
        <w:rPr>
          <w:noProof/>
        </w:rPr>
        <w:tab/>
        <w:t>Lowry, O.</w:t>
      </w:r>
      <w:r w:rsidR="00E92830">
        <w:rPr>
          <w:noProof/>
        </w:rPr>
        <w:t xml:space="preserve"> </w:t>
      </w:r>
      <w:r w:rsidRPr="00E3297D">
        <w:rPr>
          <w:noProof/>
        </w:rPr>
        <w:t xml:space="preserve">H., Passonneau, J. V. Typical fluorometric procedures for metabolite assays. </w:t>
      </w:r>
      <w:r w:rsidRPr="00E3297D">
        <w:rPr>
          <w:i/>
          <w:iCs/>
          <w:noProof/>
        </w:rPr>
        <w:t>A Flexible System of Enzymatic Analysis</w:t>
      </w:r>
      <w:r w:rsidRPr="00E3297D">
        <w:rPr>
          <w:noProof/>
        </w:rPr>
        <w:t>. 68–92, (1972).</w:t>
      </w:r>
    </w:p>
    <w:p w14:paraId="57A934BF" w14:textId="0B781DBF" w:rsidR="00E3297D" w:rsidRPr="00E3297D" w:rsidRDefault="00E3297D" w:rsidP="00BB6705">
      <w:pPr>
        <w:rPr>
          <w:noProof/>
        </w:rPr>
      </w:pPr>
      <w:r w:rsidRPr="00E3297D">
        <w:rPr>
          <w:noProof/>
        </w:rPr>
        <w:t>19.</w:t>
      </w:r>
      <w:r w:rsidRPr="00E3297D">
        <w:rPr>
          <w:noProof/>
        </w:rPr>
        <w:tab/>
        <w:t>Jensen, T.</w:t>
      </w:r>
      <w:r w:rsidR="00E92830">
        <w:rPr>
          <w:noProof/>
        </w:rPr>
        <w:t xml:space="preserve"> </w:t>
      </w:r>
      <w:r w:rsidRPr="00E3297D">
        <w:rPr>
          <w:noProof/>
        </w:rPr>
        <w:t xml:space="preserve">E. </w:t>
      </w:r>
      <w:r w:rsidRPr="00E92830">
        <w:rPr>
          <w:noProof/>
        </w:rPr>
        <w:t>et al.</w:t>
      </w:r>
      <w:r w:rsidRPr="00E3297D">
        <w:rPr>
          <w:noProof/>
        </w:rPr>
        <w:t xml:space="preserve"> Contraction-stimulated glucose transport in muscle is controlled by AMPK and mechanical stress but not sarcoplasmatic reticulum Ca(2+) release. </w:t>
      </w:r>
      <w:r w:rsidRPr="00E3297D">
        <w:rPr>
          <w:i/>
          <w:iCs/>
          <w:noProof/>
        </w:rPr>
        <w:t xml:space="preserve">Molecular </w:t>
      </w:r>
      <w:r w:rsidR="00E92830">
        <w:rPr>
          <w:i/>
          <w:iCs/>
          <w:noProof/>
        </w:rPr>
        <w:t>M</w:t>
      </w:r>
      <w:r w:rsidRPr="00E3297D">
        <w:rPr>
          <w:i/>
          <w:iCs/>
          <w:noProof/>
        </w:rPr>
        <w:t>etabolism</w:t>
      </w:r>
      <w:r w:rsidRPr="00E3297D">
        <w:rPr>
          <w:noProof/>
        </w:rPr>
        <w:t xml:space="preserve">. </w:t>
      </w:r>
      <w:r w:rsidRPr="00E3297D">
        <w:rPr>
          <w:b/>
          <w:bCs/>
          <w:noProof/>
        </w:rPr>
        <w:t>3</w:t>
      </w:r>
      <w:r w:rsidRPr="00E3297D">
        <w:rPr>
          <w:noProof/>
        </w:rPr>
        <w:t xml:space="preserve"> (7), 742–</w:t>
      </w:r>
      <w:r w:rsidR="00E92830">
        <w:rPr>
          <w:noProof/>
        </w:rPr>
        <w:t>7</w:t>
      </w:r>
      <w:r w:rsidRPr="00E3297D">
        <w:rPr>
          <w:noProof/>
        </w:rPr>
        <w:t>53 (2014).</w:t>
      </w:r>
    </w:p>
    <w:p w14:paraId="11596579" w14:textId="32949661" w:rsidR="00E3297D" w:rsidRPr="00E3297D" w:rsidRDefault="00E3297D" w:rsidP="00BB6705">
      <w:pPr>
        <w:rPr>
          <w:noProof/>
        </w:rPr>
      </w:pPr>
      <w:r w:rsidRPr="00E3297D">
        <w:rPr>
          <w:noProof/>
        </w:rPr>
        <w:t>20.</w:t>
      </w:r>
      <w:r w:rsidRPr="00E3297D">
        <w:rPr>
          <w:noProof/>
        </w:rPr>
        <w:tab/>
        <w:t>Kristensen, J.</w:t>
      </w:r>
      <w:r w:rsidR="00E92830">
        <w:rPr>
          <w:noProof/>
        </w:rPr>
        <w:t xml:space="preserve"> </w:t>
      </w:r>
      <w:r w:rsidRPr="00E3297D">
        <w:rPr>
          <w:noProof/>
        </w:rPr>
        <w:t>M., Treebak, J.</w:t>
      </w:r>
      <w:r w:rsidR="00E92830">
        <w:rPr>
          <w:noProof/>
        </w:rPr>
        <w:t xml:space="preserve"> </w:t>
      </w:r>
      <w:r w:rsidRPr="00E3297D">
        <w:rPr>
          <w:noProof/>
        </w:rPr>
        <w:t>T., Schjerling, P., Goodyear, L., Wojtaszewski, J.</w:t>
      </w:r>
      <w:r w:rsidR="00E92830">
        <w:rPr>
          <w:noProof/>
        </w:rPr>
        <w:t xml:space="preserve"> </w:t>
      </w:r>
      <w:r w:rsidRPr="00E3297D">
        <w:rPr>
          <w:noProof/>
        </w:rPr>
        <w:t>F.</w:t>
      </w:r>
      <w:r w:rsidR="00E92830">
        <w:rPr>
          <w:noProof/>
        </w:rPr>
        <w:t xml:space="preserve"> </w:t>
      </w:r>
      <w:r w:rsidRPr="00E3297D">
        <w:rPr>
          <w:noProof/>
        </w:rPr>
        <w:t xml:space="preserve">P. Two weeks of metformin treatment induces AMPK-dependent enhancement of insulin-stimulated glucose uptake in mouse soleus muscle. </w:t>
      </w:r>
      <w:r w:rsidRPr="00E3297D">
        <w:rPr>
          <w:i/>
          <w:iCs/>
          <w:noProof/>
        </w:rPr>
        <w:t xml:space="preserve">American </w:t>
      </w:r>
      <w:r w:rsidR="00E92830">
        <w:rPr>
          <w:i/>
          <w:iCs/>
          <w:noProof/>
        </w:rPr>
        <w:t>J</w:t>
      </w:r>
      <w:r w:rsidRPr="00E3297D">
        <w:rPr>
          <w:i/>
          <w:iCs/>
          <w:noProof/>
        </w:rPr>
        <w:t xml:space="preserve">ournal of </w:t>
      </w:r>
      <w:r w:rsidR="00E92830">
        <w:rPr>
          <w:i/>
          <w:iCs/>
          <w:noProof/>
        </w:rPr>
        <w:t>P</w:t>
      </w:r>
      <w:r w:rsidRPr="00E3297D">
        <w:rPr>
          <w:i/>
          <w:iCs/>
          <w:noProof/>
        </w:rPr>
        <w:t xml:space="preserve">hysiology. Endocrinology and </w:t>
      </w:r>
      <w:r w:rsidR="00E92830">
        <w:rPr>
          <w:i/>
          <w:iCs/>
          <w:noProof/>
        </w:rPr>
        <w:t>M</w:t>
      </w:r>
      <w:r w:rsidRPr="00E3297D">
        <w:rPr>
          <w:i/>
          <w:iCs/>
          <w:noProof/>
        </w:rPr>
        <w:t>etabolism</w:t>
      </w:r>
      <w:r w:rsidRPr="00E3297D">
        <w:rPr>
          <w:noProof/>
        </w:rPr>
        <w:t xml:space="preserve">. </w:t>
      </w:r>
      <w:r w:rsidRPr="00E3297D">
        <w:rPr>
          <w:b/>
          <w:bCs/>
          <w:noProof/>
        </w:rPr>
        <w:t>306</w:t>
      </w:r>
      <w:r w:rsidRPr="00E3297D">
        <w:rPr>
          <w:noProof/>
        </w:rPr>
        <w:t xml:space="preserve"> (10), E1099-</w:t>
      </w:r>
      <w:r w:rsidR="00E92830">
        <w:rPr>
          <w:noProof/>
        </w:rPr>
        <w:t>E1</w:t>
      </w:r>
      <w:r w:rsidRPr="00E3297D">
        <w:rPr>
          <w:noProof/>
        </w:rPr>
        <w:t>109 (2014).</w:t>
      </w:r>
    </w:p>
    <w:p w14:paraId="2D967D85" w14:textId="25F21B73" w:rsidR="00E3297D" w:rsidRPr="00E3297D" w:rsidRDefault="00E3297D" w:rsidP="00BB6705">
      <w:pPr>
        <w:rPr>
          <w:noProof/>
        </w:rPr>
      </w:pPr>
      <w:r w:rsidRPr="00E3297D">
        <w:rPr>
          <w:noProof/>
        </w:rPr>
        <w:t>21.</w:t>
      </w:r>
      <w:r w:rsidRPr="00E3297D">
        <w:rPr>
          <w:noProof/>
        </w:rPr>
        <w:tab/>
        <w:t xml:space="preserve">Szekeres, F. </w:t>
      </w:r>
      <w:r w:rsidRPr="00E92830">
        <w:rPr>
          <w:noProof/>
        </w:rPr>
        <w:t>et al.</w:t>
      </w:r>
      <w:r w:rsidRPr="00E3297D">
        <w:rPr>
          <w:noProof/>
        </w:rPr>
        <w:t xml:space="preserve"> The Rab-GTPase-activating protein TBC1D1 regulates skeletal muscle glucose metabolism. </w:t>
      </w:r>
      <w:r w:rsidRPr="00E3297D">
        <w:rPr>
          <w:i/>
          <w:iCs/>
          <w:noProof/>
        </w:rPr>
        <w:t>AJP: Endocrinology and Metabolism</w:t>
      </w:r>
      <w:r w:rsidRPr="00E3297D">
        <w:rPr>
          <w:noProof/>
        </w:rPr>
        <w:t xml:space="preserve">. </w:t>
      </w:r>
      <w:r w:rsidRPr="00E3297D">
        <w:rPr>
          <w:b/>
          <w:bCs/>
          <w:noProof/>
        </w:rPr>
        <w:t>303</w:t>
      </w:r>
      <w:r w:rsidRPr="00E3297D">
        <w:rPr>
          <w:noProof/>
        </w:rPr>
        <w:t xml:space="preserve"> (4), E524–E533 (2012).</w:t>
      </w:r>
    </w:p>
    <w:p w14:paraId="015A1164" w14:textId="5FD3481B" w:rsidR="00E3297D" w:rsidRPr="00E3297D" w:rsidRDefault="00E3297D" w:rsidP="00BB6705">
      <w:pPr>
        <w:rPr>
          <w:noProof/>
        </w:rPr>
      </w:pPr>
      <w:r w:rsidRPr="00E3297D">
        <w:rPr>
          <w:noProof/>
        </w:rPr>
        <w:t>22.</w:t>
      </w:r>
      <w:r w:rsidRPr="00E3297D">
        <w:rPr>
          <w:noProof/>
        </w:rPr>
        <w:tab/>
        <w:t xml:space="preserve">Pehmøller, C. </w:t>
      </w:r>
      <w:r w:rsidRPr="00E92830">
        <w:rPr>
          <w:noProof/>
        </w:rPr>
        <w:t>et al.</w:t>
      </w:r>
      <w:r w:rsidRPr="00E3297D">
        <w:rPr>
          <w:noProof/>
        </w:rPr>
        <w:t xml:space="preserve"> Genetic disruption of AMPK signaling abolishes both contraction- and insulin-stimulated TBC1D1 phosphorylation and 14-3-3 binding in mouse skeletal muscle. </w:t>
      </w:r>
      <w:r w:rsidRPr="00E3297D">
        <w:rPr>
          <w:i/>
          <w:iCs/>
          <w:noProof/>
        </w:rPr>
        <w:lastRenderedPageBreak/>
        <w:t xml:space="preserve">American </w:t>
      </w:r>
      <w:r w:rsidR="00E92830">
        <w:rPr>
          <w:i/>
          <w:iCs/>
          <w:noProof/>
        </w:rPr>
        <w:t>J</w:t>
      </w:r>
      <w:r w:rsidRPr="00E3297D">
        <w:rPr>
          <w:i/>
          <w:iCs/>
          <w:noProof/>
        </w:rPr>
        <w:t xml:space="preserve">ournal of </w:t>
      </w:r>
      <w:r w:rsidR="00E92830">
        <w:rPr>
          <w:i/>
          <w:iCs/>
          <w:noProof/>
        </w:rPr>
        <w:t>P</w:t>
      </w:r>
      <w:r w:rsidRPr="00E3297D">
        <w:rPr>
          <w:i/>
          <w:iCs/>
          <w:noProof/>
        </w:rPr>
        <w:t xml:space="preserve">hysiology. Endocrinology and </w:t>
      </w:r>
      <w:r w:rsidR="00E92830">
        <w:rPr>
          <w:i/>
          <w:iCs/>
          <w:noProof/>
        </w:rPr>
        <w:t>M</w:t>
      </w:r>
      <w:r w:rsidRPr="00E3297D">
        <w:rPr>
          <w:i/>
          <w:iCs/>
          <w:noProof/>
        </w:rPr>
        <w:t>etabolism</w:t>
      </w:r>
      <w:r w:rsidRPr="00E3297D">
        <w:rPr>
          <w:noProof/>
        </w:rPr>
        <w:t xml:space="preserve">. </w:t>
      </w:r>
      <w:r w:rsidRPr="00E3297D">
        <w:rPr>
          <w:b/>
          <w:bCs/>
          <w:noProof/>
        </w:rPr>
        <w:t>297</w:t>
      </w:r>
      <w:r w:rsidRPr="00E3297D">
        <w:rPr>
          <w:noProof/>
        </w:rPr>
        <w:t xml:space="preserve"> (3), E665-</w:t>
      </w:r>
      <w:r w:rsidR="00E92830">
        <w:rPr>
          <w:noProof/>
        </w:rPr>
        <w:t>E6</w:t>
      </w:r>
      <w:r w:rsidRPr="00E3297D">
        <w:rPr>
          <w:noProof/>
        </w:rPr>
        <w:t>75 (2009).</w:t>
      </w:r>
    </w:p>
    <w:p w14:paraId="7759D409" w14:textId="4B29A0E2" w:rsidR="00E3297D" w:rsidRPr="00E3297D" w:rsidRDefault="00E3297D" w:rsidP="00BB6705">
      <w:pPr>
        <w:rPr>
          <w:noProof/>
        </w:rPr>
      </w:pPr>
      <w:r w:rsidRPr="00E3297D">
        <w:rPr>
          <w:noProof/>
        </w:rPr>
        <w:t>23.</w:t>
      </w:r>
      <w:r w:rsidRPr="00E3297D">
        <w:rPr>
          <w:noProof/>
        </w:rPr>
        <w:tab/>
        <w:t>Ryder, J.</w:t>
      </w:r>
      <w:r w:rsidR="00E92830">
        <w:rPr>
          <w:noProof/>
        </w:rPr>
        <w:t xml:space="preserve"> </w:t>
      </w:r>
      <w:r w:rsidRPr="00E3297D">
        <w:rPr>
          <w:noProof/>
        </w:rPr>
        <w:t>W., Bassel-Duby, R., Olson, E.</w:t>
      </w:r>
      <w:r w:rsidR="00E92830">
        <w:rPr>
          <w:noProof/>
        </w:rPr>
        <w:t xml:space="preserve"> </w:t>
      </w:r>
      <w:r w:rsidRPr="00E3297D">
        <w:rPr>
          <w:noProof/>
        </w:rPr>
        <w:t>N., Zierath, J.</w:t>
      </w:r>
      <w:r w:rsidR="00E92830">
        <w:rPr>
          <w:noProof/>
        </w:rPr>
        <w:t xml:space="preserve"> </w:t>
      </w:r>
      <w:r w:rsidRPr="00E3297D">
        <w:rPr>
          <w:noProof/>
        </w:rPr>
        <w:t xml:space="preserve">R. Skeletal muscle reprogramming by activation of calcineurin improves insulin action on metabolic pathways. </w:t>
      </w:r>
      <w:r w:rsidRPr="00E3297D">
        <w:rPr>
          <w:i/>
          <w:iCs/>
          <w:noProof/>
        </w:rPr>
        <w:t xml:space="preserve">The Journal of </w:t>
      </w:r>
      <w:r w:rsidR="00E92830">
        <w:rPr>
          <w:i/>
          <w:iCs/>
          <w:noProof/>
        </w:rPr>
        <w:t>B</w:t>
      </w:r>
      <w:r w:rsidRPr="00E3297D">
        <w:rPr>
          <w:i/>
          <w:iCs/>
          <w:noProof/>
        </w:rPr>
        <w:t xml:space="preserve">iological </w:t>
      </w:r>
      <w:r w:rsidR="00E92830">
        <w:rPr>
          <w:i/>
          <w:iCs/>
          <w:noProof/>
        </w:rPr>
        <w:t>C</w:t>
      </w:r>
      <w:r w:rsidRPr="00E3297D">
        <w:rPr>
          <w:i/>
          <w:iCs/>
          <w:noProof/>
        </w:rPr>
        <w:t>hemistry</w:t>
      </w:r>
      <w:r w:rsidRPr="00E3297D">
        <w:rPr>
          <w:noProof/>
        </w:rPr>
        <w:t xml:space="preserve">. </w:t>
      </w:r>
      <w:r w:rsidRPr="00E3297D">
        <w:rPr>
          <w:b/>
          <w:bCs/>
          <w:noProof/>
        </w:rPr>
        <w:t>278</w:t>
      </w:r>
      <w:r w:rsidRPr="00E3297D">
        <w:rPr>
          <w:noProof/>
        </w:rPr>
        <w:t xml:space="preserve"> (45), 44298–</w:t>
      </w:r>
      <w:r w:rsidR="00E92830">
        <w:rPr>
          <w:noProof/>
        </w:rPr>
        <w:t>44</w:t>
      </w:r>
      <w:r w:rsidRPr="00E3297D">
        <w:rPr>
          <w:noProof/>
        </w:rPr>
        <w:t>304 (2003).</w:t>
      </w:r>
    </w:p>
    <w:p w14:paraId="4C284BA4" w14:textId="742AA987" w:rsidR="00E3297D" w:rsidRPr="00E3297D" w:rsidRDefault="00E3297D" w:rsidP="00BB6705">
      <w:pPr>
        <w:rPr>
          <w:noProof/>
        </w:rPr>
      </w:pPr>
      <w:r w:rsidRPr="00E3297D">
        <w:rPr>
          <w:noProof/>
        </w:rPr>
        <w:t>24.</w:t>
      </w:r>
      <w:r w:rsidRPr="00E3297D">
        <w:rPr>
          <w:noProof/>
        </w:rPr>
        <w:tab/>
        <w:t>Long, Y.</w:t>
      </w:r>
      <w:r w:rsidR="00E92830">
        <w:rPr>
          <w:noProof/>
        </w:rPr>
        <w:t xml:space="preserve"> </w:t>
      </w:r>
      <w:r w:rsidRPr="00E3297D">
        <w:rPr>
          <w:noProof/>
        </w:rPr>
        <w:t>C., Glund, S., Garcia-Roves, P.</w:t>
      </w:r>
      <w:r w:rsidR="00E92830">
        <w:rPr>
          <w:noProof/>
        </w:rPr>
        <w:t xml:space="preserve"> </w:t>
      </w:r>
      <w:r w:rsidRPr="00E3297D">
        <w:rPr>
          <w:noProof/>
        </w:rPr>
        <w:t>M., Zierath, J.</w:t>
      </w:r>
      <w:r w:rsidR="00E92830">
        <w:rPr>
          <w:noProof/>
        </w:rPr>
        <w:t xml:space="preserve"> </w:t>
      </w:r>
      <w:r w:rsidRPr="00E3297D">
        <w:rPr>
          <w:noProof/>
        </w:rPr>
        <w:t xml:space="preserve">R. Calcineurin regulates skeletal muscle metabolism via coordinated changes in gene expression. </w:t>
      </w:r>
      <w:r w:rsidRPr="00E3297D">
        <w:rPr>
          <w:i/>
          <w:iCs/>
          <w:noProof/>
        </w:rPr>
        <w:t xml:space="preserve">The Journal of </w:t>
      </w:r>
      <w:r w:rsidR="00E92830">
        <w:rPr>
          <w:i/>
          <w:iCs/>
          <w:noProof/>
        </w:rPr>
        <w:t>B</w:t>
      </w:r>
      <w:r w:rsidRPr="00E3297D">
        <w:rPr>
          <w:i/>
          <w:iCs/>
          <w:noProof/>
        </w:rPr>
        <w:t xml:space="preserve">iological </w:t>
      </w:r>
      <w:r w:rsidR="00E92830">
        <w:rPr>
          <w:i/>
          <w:iCs/>
          <w:noProof/>
        </w:rPr>
        <w:t>C</w:t>
      </w:r>
      <w:r w:rsidRPr="00E3297D">
        <w:rPr>
          <w:i/>
          <w:iCs/>
          <w:noProof/>
        </w:rPr>
        <w:t>hemistry</w:t>
      </w:r>
      <w:r w:rsidRPr="00E3297D">
        <w:rPr>
          <w:noProof/>
        </w:rPr>
        <w:t xml:space="preserve">. </w:t>
      </w:r>
      <w:r w:rsidRPr="00E3297D">
        <w:rPr>
          <w:b/>
          <w:bCs/>
          <w:noProof/>
        </w:rPr>
        <w:t>282</w:t>
      </w:r>
      <w:r w:rsidRPr="00E3297D">
        <w:rPr>
          <w:noProof/>
        </w:rPr>
        <w:t xml:space="preserve"> (3), 1607–</w:t>
      </w:r>
      <w:r w:rsidR="00E92830">
        <w:rPr>
          <w:noProof/>
        </w:rPr>
        <w:t>16</w:t>
      </w:r>
      <w:r w:rsidRPr="00E3297D">
        <w:rPr>
          <w:noProof/>
        </w:rPr>
        <w:t>14 (2007).</w:t>
      </w:r>
    </w:p>
    <w:p w14:paraId="40EAA706" w14:textId="4CF9570E" w:rsidR="00E3297D" w:rsidRPr="00E3297D" w:rsidRDefault="00E3297D" w:rsidP="00BB6705">
      <w:pPr>
        <w:rPr>
          <w:noProof/>
        </w:rPr>
      </w:pPr>
      <w:r w:rsidRPr="00E3297D">
        <w:rPr>
          <w:noProof/>
        </w:rPr>
        <w:t>25.</w:t>
      </w:r>
      <w:r w:rsidRPr="00E3297D">
        <w:rPr>
          <w:noProof/>
        </w:rPr>
        <w:tab/>
        <w:t xml:space="preserve">Bloemberg, D., Quadrilatero, J. Rapid determination of myosin heavy chain expression in rat, mouse, and human skeletal muscle using multicolor immunofluorescence analysis. </w:t>
      </w:r>
      <w:r w:rsidRPr="00E3297D">
        <w:rPr>
          <w:i/>
          <w:iCs/>
          <w:noProof/>
        </w:rPr>
        <w:t xml:space="preserve">PloS </w:t>
      </w:r>
      <w:r w:rsidR="00E92830">
        <w:rPr>
          <w:i/>
          <w:iCs/>
          <w:noProof/>
        </w:rPr>
        <w:t>O</w:t>
      </w:r>
      <w:r w:rsidRPr="00E3297D">
        <w:rPr>
          <w:i/>
          <w:iCs/>
          <w:noProof/>
        </w:rPr>
        <w:t>ne</w:t>
      </w:r>
      <w:r w:rsidRPr="00E3297D">
        <w:rPr>
          <w:noProof/>
        </w:rPr>
        <w:t xml:space="preserve">. </w:t>
      </w:r>
      <w:r w:rsidRPr="00E3297D">
        <w:rPr>
          <w:b/>
          <w:bCs/>
          <w:noProof/>
        </w:rPr>
        <w:t>7</w:t>
      </w:r>
      <w:r w:rsidRPr="00E3297D">
        <w:rPr>
          <w:noProof/>
        </w:rPr>
        <w:t xml:space="preserve"> (4), e35273 (2012).</w:t>
      </w:r>
    </w:p>
    <w:p w14:paraId="05165FDC" w14:textId="65320199" w:rsidR="00E3297D" w:rsidRPr="00E3297D" w:rsidRDefault="00E3297D" w:rsidP="00BB6705">
      <w:pPr>
        <w:rPr>
          <w:noProof/>
        </w:rPr>
      </w:pPr>
      <w:r w:rsidRPr="00E3297D">
        <w:rPr>
          <w:noProof/>
        </w:rPr>
        <w:t>26.</w:t>
      </w:r>
      <w:r w:rsidRPr="00E3297D">
        <w:rPr>
          <w:noProof/>
        </w:rPr>
        <w:tab/>
        <w:t>Roche, S.</w:t>
      </w:r>
      <w:r w:rsidR="00E92830">
        <w:rPr>
          <w:noProof/>
        </w:rPr>
        <w:t xml:space="preserve"> </w:t>
      </w:r>
      <w:r w:rsidRPr="00E3297D">
        <w:rPr>
          <w:noProof/>
        </w:rPr>
        <w:t>M., Gumucio, J.</w:t>
      </w:r>
      <w:r w:rsidR="00E92830">
        <w:rPr>
          <w:noProof/>
        </w:rPr>
        <w:t xml:space="preserve"> </w:t>
      </w:r>
      <w:r w:rsidRPr="00E3297D">
        <w:rPr>
          <w:noProof/>
        </w:rPr>
        <w:t>P., Brooks, S. V, Mendias, C.</w:t>
      </w:r>
      <w:r w:rsidR="00E92830">
        <w:rPr>
          <w:noProof/>
        </w:rPr>
        <w:t xml:space="preserve"> </w:t>
      </w:r>
      <w:r w:rsidRPr="00E3297D">
        <w:rPr>
          <w:noProof/>
        </w:rPr>
        <w:t>L., Claflin, D.</w:t>
      </w:r>
      <w:r w:rsidR="00E92830">
        <w:rPr>
          <w:noProof/>
        </w:rPr>
        <w:t xml:space="preserve"> </w:t>
      </w:r>
      <w:r w:rsidRPr="00E3297D">
        <w:rPr>
          <w:noProof/>
        </w:rPr>
        <w:t>R. Measu</w:t>
      </w:r>
      <w:r w:rsidR="00E92830" w:rsidRPr="00E3297D">
        <w:rPr>
          <w:noProof/>
        </w:rPr>
        <w:t>rement of maximum isometric force generated by permeabilized skeletal muscle fibers.</w:t>
      </w:r>
      <w:r w:rsidRPr="00E3297D">
        <w:rPr>
          <w:noProof/>
        </w:rPr>
        <w:t xml:space="preserve"> </w:t>
      </w:r>
      <w:r w:rsidRPr="00E3297D">
        <w:rPr>
          <w:i/>
          <w:iCs/>
          <w:noProof/>
        </w:rPr>
        <w:t xml:space="preserve">Journal </w:t>
      </w:r>
      <w:r w:rsidR="009759A9">
        <w:rPr>
          <w:i/>
          <w:iCs/>
          <w:noProof/>
        </w:rPr>
        <w:t xml:space="preserve">of </w:t>
      </w:r>
      <w:r w:rsidR="00E92830">
        <w:rPr>
          <w:i/>
          <w:iCs/>
          <w:noProof/>
        </w:rPr>
        <w:t>V</w:t>
      </w:r>
      <w:r w:rsidR="009759A9">
        <w:rPr>
          <w:i/>
          <w:iCs/>
          <w:noProof/>
        </w:rPr>
        <w:t xml:space="preserve">isualized </w:t>
      </w:r>
      <w:r w:rsidR="00E92830">
        <w:rPr>
          <w:i/>
          <w:iCs/>
          <w:noProof/>
        </w:rPr>
        <w:t>E</w:t>
      </w:r>
      <w:r w:rsidR="009759A9">
        <w:rPr>
          <w:i/>
          <w:iCs/>
          <w:noProof/>
        </w:rPr>
        <w:t>xperiments</w:t>
      </w:r>
      <w:r w:rsidR="009759A9">
        <w:rPr>
          <w:noProof/>
        </w:rPr>
        <w:t xml:space="preserve">. (100), e52695 </w:t>
      </w:r>
      <w:r w:rsidRPr="00E3297D">
        <w:rPr>
          <w:noProof/>
        </w:rPr>
        <w:t>(2015).</w:t>
      </w:r>
    </w:p>
    <w:p w14:paraId="466823C2" w14:textId="084C81DF" w:rsidR="00E3297D" w:rsidRPr="00E3297D" w:rsidRDefault="00E3297D" w:rsidP="00BB6705">
      <w:pPr>
        <w:rPr>
          <w:noProof/>
        </w:rPr>
      </w:pPr>
      <w:r w:rsidRPr="00E3297D">
        <w:rPr>
          <w:noProof/>
        </w:rPr>
        <w:t>27.</w:t>
      </w:r>
      <w:r w:rsidRPr="00E3297D">
        <w:rPr>
          <w:noProof/>
        </w:rPr>
        <w:tab/>
        <w:t>Park, K.</w:t>
      </w:r>
      <w:r w:rsidR="00E92830">
        <w:rPr>
          <w:noProof/>
        </w:rPr>
        <w:t xml:space="preserve"> </w:t>
      </w:r>
      <w:r w:rsidRPr="00E3297D">
        <w:rPr>
          <w:noProof/>
        </w:rPr>
        <w:t>H.</w:t>
      </w:r>
      <w:r w:rsidR="00E92830">
        <w:rPr>
          <w:noProof/>
        </w:rPr>
        <w:t xml:space="preserve"> et al.</w:t>
      </w:r>
      <w:r w:rsidRPr="00E3297D">
        <w:rPr>
          <w:noProof/>
        </w:rPr>
        <w:t xml:space="preserve"> Ex vivo assessment of contractility, fatigability and alternans in isolated skeletal muscles. </w:t>
      </w:r>
      <w:r w:rsidRPr="00E3297D">
        <w:rPr>
          <w:i/>
          <w:iCs/>
          <w:noProof/>
        </w:rPr>
        <w:t xml:space="preserve">Journal </w:t>
      </w:r>
      <w:r w:rsidR="009759A9">
        <w:rPr>
          <w:i/>
          <w:iCs/>
          <w:noProof/>
        </w:rPr>
        <w:t xml:space="preserve">of </w:t>
      </w:r>
      <w:r w:rsidR="00E92830">
        <w:rPr>
          <w:i/>
          <w:iCs/>
          <w:noProof/>
        </w:rPr>
        <w:t>V</w:t>
      </w:r>
      <w:r w:rsidR="009759A9">
        <w:rPr>
          <w:i/>
          <w:iCs/>
          <w:noProof/>
        </w:rPr>
        <w:t xml:space="preserve">isualized </w:t>
      </w:r>
      <w:r w:rsidR="00E92830">
        <w:rPr>
          <w:i/>
          <w:iCs/>
          <w:noProof/>
        </w:rPr>
        <w:t>E</w:t>
      </w:r>
      <w:r w:rsidR="009759A9">
        <w:rPr>
          <w:i/>
          <w:iCs/>
          <w:noProof/>
        </w:rPr>
        <w:t>xperiments</w:t>
      </w:r>
      <w:r w:rsidR="009759A9">
        <w:rPr>
          <w:noProof/>
        </w:rPr>
        <w:t>. (69), e4198</w:t>
      </w:r>
      <w:r w:rsidRPr="00E3297D">
        <w:rPr>
          <w:noProof/>
        </w:rPr>
        <w:t xml:space="preserve"> (2012).</w:t>
      </w:r>
    </w:p>
    <w:p w14:paraId="2430A318" w14:textId="537AAC14" w:rsidR="00E3297D" w:rsidRPr="00E3297D" w:rsidRDefault="00E3297D" w:rsidP="00BB6705">
      <w:pPr>
        <w:rPr>
          <w:noProof/>
        </w:rPr>
      </w:pPr>
      <w:r w:rsidRPr="00E3297D">
        <w:rPr>
          <w:noProof/>
        </w:rPr>
        <w:t>28.</w:t>
      </w:r>
      <w:r w:rsidRPr="00E3297D">
        <w:rPr>
          <w:noProof/>
        </w:rPr>
        <w:tab/>
        <w:t>Tullson, P.</w:t>
      </w:r>
      <w:r w:rsidR="00E92830">
        <w:rPr>
          <w:noProof/>
        </w:rPr>
        <w:t xml:space="preserve"> </w:t>
      </w:r>
      <w:r w:rsidRPr="00E3297D">
        <w:rPr>
          <w:noProof/>
        </w:rPr>
        <w:t>C., Terjung, R.</w:t>
      </w:r>
      <w:r w:rsidR="00E92830">
        <w:rPr>
          <w:noProof/>
        </w:rPr>
        <w:t xml:space="preserve"> </w:t>
      </w:r>
      <w:r w:rsidRPr="00E3297D">
        <w:rPr>
          <w:noProof/>
        </w:rPr>
        <w:t xml:space="preserve">L. Adenine nucleotide metabolism in contracting skeletal muscle. </w:t>
      </w:r>
      <w:r w:rsidRPr="00E3297D">
        <w:rPr>
          <w:i/>
          <w:iCs/>
          <w:noProof/>
        </w:rPr>
        <w:t xml:space="preserve">Exercise and </w:t>
      </w:r>
      <w:r w:rsidR="00E92830">
        <w:rPr>
          <w:i/>
          <w:iCs/>
          <w:noProof/>
        </w:rPr>
        <w:t>S</w:t>
      </w:r>
      <w:r w:rsidRPr="00E3297D">
        <w:rPr>
          <w:i/>
          <w:iCs/>
          <w:noProof/>
        </w:rPr>
        <w:t xml:space="preserve">port </w:t>
      </w:r>
      <w:r w:rsidR="00E92830">
        <w:rPr>
          <w:i/>
          <w:iCs/>
          <w:noProof/>
        </w:rPr>
        <w:t>S</w:t>
      </w:r>
      <w:r w:rsidRPr="00E3297D">
        <w:rPr>
          <w:i/>
          <w:iCs/>
          <w:noProof/>
        </w:rPr>
        <w:t xml:space="preserve">ciences </w:t>
      </w:r>
      <w:r w:rsidR="00E92830">
        <w:rPr>
          <w:i/>
          <w:iCs/>
          <w:noProof/>
        </w:rPr>
        <w:t>R</w:t>
      </w:r>
      <w:r w:rsidRPr="00E3297D">
        <w:rPr>
          <w:i/>
          <w:iCs/>
          <w:noProof/>
        </w:rPr>
        <w:t>eviews</w:t>
      </w:r>
      <w:r w:rsidRPr="00E3297D">
        <w:rPr>
          <w:noProof/>
        </w:rPr>
        <w:t xml:space="preserve">. </w:t>
      </w:r>
      <w:r w:rsidRPr="00E3297D">
        <w:rPr>
          <w:b/>
          <w:bCs/>
          <w:noProof/>
        </w:rPr>
        <w:t>19</w:t>
      </w:r>
      <w:r w:rsidRPr="00E3297D">
        <w:rPr>
          <w:noProof/>
        </w:rPr>
        <w:t>, 507–</w:t>
      </w:r>
      <w:r w:rsidR="00E92830">
        <w:rPr>
          <w:noProof/>
        </w:rPr>
        <w:t>5</w:t>
      </w:r>
      <w:r w:rsidRPr="00E3297D">
        <w:rPr>
          <w:noProof/>
        </w:rPr>
        <w:t>37 (1991).</w:t>
      </w:r>
    </w:p>
    <w:p w14:paraId="78ED8C7C" w14:textId="57BBCB56" w:rsidR="00E3297D" w:rsidRPr="00E3297D" w:rsidRDefault="00E3297D" w:rsidP="00BB6705">
      <w:pPr>
        <w:rPr>
          <w:noProof/>
        </w:rPr>
      </w:pPr>
      <w:r w:rsidRPr="00E3297D">
        <w:rPr>
          <w:noProof/>
        </w:rPr>
        <w:t>29.</w:t>
      </w:r>
      <w:r w:rsidRPr="00E3297D">
        <w:rPr>
          <w:noProof/>
        </w:rPr>
        <w:tab/>
        <w:t>Wojtaszewski, J.</w:t>
      </w:r>
      <w:r w:rsidR="00E92830">
        <w:rPr>
          <w:noProof/>
        </w:rPr>
        <w:t xml:space="preserve"> </w:t>
      </w:r>
      <w:r w:rsidRPr="00E3297D">
        <w:rPr>
          <w:noProof/>
        </w:rPr>
        <w:t>F., Jakobsen</w:t>
      </w:r>
      <w:r w:rsidR="00220B05">
        <w:rPr>
          <w:noProof/>
        </w:rPr>
        <w:t>,  A.</w:t>
      </w:r>
      <w:r w:rsidR="00E92830">
        <w:rPr>
          <w:noProof/>
        </w:rPr>
        <w:t xml:space="preserve"> </w:t>
      </w:r>
      <w:r w:rsidR="00220B05">
        <w:rPr>
          <w:noProof/>
        </w:rPr>
        <w:t>B., Ploug, T., Richter, E.</w:t>
      </w:r>
      <w:r w:rsidR="00E92830">
        <w:rPr>
          <w:noProof/>
        </w:rPr>
        <w:t xml:space="preserve"> </w:t>
      </w:r>
      <w:r w:rsidR="00220B05">
        <w:rPr>
          <w:noProof/>
        </w:rPr>
        <w:t>A.</w:t>
      </w:r>
      <w:r w:rsidRPr="00E3297D">
        <w:rPr>
          <w:noProof/>
        </w:rPr>
        <w:t xml:space="preserve"> Perfused rat hindlimb is suitable for skeletal muscle glucose transport measurements. </w:t>
      </w:r>
      <w:r w:rsidRPr="00E3297D">
        <w:rPr>
          <w:i/>
          <w:iCs/>
          <w:noProof/>
        </w:rPr>
        <w:t xml:space="preserve">The American </w:t>
      </w:r>
      <w:r w:rsidR="00E92830">
        <w:rPr>
          <w:i/>
          <w:iCs/>
          <w:noProof/>
        </w:rPr>
        <w:t>J</w:t>
      </w:r>
      <w:r w:rsidRPr="00E3297D">
        <w:rPr>
          <w:i/>
          <w:iCs/>
          <w:noProof/>
        </w:rPr>
        <w:t xml:space="preserve">ournal of </w:t>
      </w:r>
      <w:r w:rsidR="00E92830">
        <w:rPr>
          <w:i/>
          <w:iCs/>
          <w:noProof/>
        </w:rPr>
        <w:t>P</w:t>
      </w:r>
      <w:r w:rsidRPr="00E3297D">
        <w:rPr>
          <w:i/>
          <w:iCs/>
          <w:noProof/>
        </w:rPr>
        <w:t>hysiology</w:t>
      </w:r>
      <w:r w:rsidRPr="00E3297D">
        <w:rPr>
          <w:noProof/>
        </w:rPr>
        <w:t xml:space="preserve">. </w:t>
      </w:r>
      <w:r w:rsidRPr="00E3297D">
        <w:rPr>
          <w:b/>
          <w:bCs/>
          <w:noProof/>
        </w:rPr>
        <w:t>274</w:t>
      </w:r>
      <w:r w:rsidRPr="00E3297D">
        <w:rPr>
          <w:noProof/>
        </w:rPr>
        <w:t xml:space="preserve"> (1 Pt 1), E184-</w:t>
      </w:r>
      <w:r w:rsidR="00E92830">
        <w:rPr>
          <w:noProof/>
        </w:rPr>
        <w:t>E1</w:t>
      </w:r>
      <w:r w:rsidRPr="00E3297D">
        <w:rPr>
          <w:noProof/>
        </w:rPr>
        <w:t>91 (1998).</w:t>
      </w:r>
    </w:p>
    <w:p w14:paraId="4C3356CD" w14:textId="3F58CAE2" w:rsidR="00E3297D" w:rsidRPr="00E3297D" w:rsidRDefault="00220B05" w:rsidP="00BB6705">
      <w:pPr>
        <w:rPr>
          <w:noProof/>
        </w:rPr>
      </w:pPr>
      <w:r>
        <w:rPr>
          <w:noProof/>
        </w:rPr>
        <w:t>30.</w:t>
      </w:r>
      <w:r>
        <w:rPr>
          <w:noProof/>
        </w:rPr>
        <w:tab/>
        <w:t>Hansen, P.</w:t>
      </w:r>
      <w:r w:rsidR="00E92830">
        <w:rPr>
          <w:noProof/>
        </w:rPr>
        <w:t xml:space="preserve"> </w:t>
      </w:r>
      <w:r>
        <w:rPr>
          <w:noProof/>
        </w:rPr>
        <w:t>A.</w:t>
      </w:r>
      <w:r w:rsidR="00E3297D" w:rsidRPr="00E3297D">
        <w:rPr>
          <w:noProof/>
        </w:rPr>
        <w:t>, Gul</w:t>
      </w:r>
      <w:r>
        <w:rPr>
          <w:noProof/>
        </w:rPr>
        <w:t>ve, E.</w:t>
      </w:r>
      <w:r w:rsidR="00E92830">
        <w:rPr>
          <w:noProof/>
        </w:rPr>
        <w:t xml:space="preserve"> </w:t>
      </w:r>
      <w:r>
        <w:rPr>
          <w:noProof/>
        </w:rPr>
        <w:t>A.</w:t>
      </w:r>
      <w:r w:rsidR="00E3297D" w:rsidRPr="00E3297D">
        <w:rPr>
          <w:noProof/>
        </w:rPr>
        <w:t>, Holloszy, J.</w:t>
      </w:r>
      <w:r w:rsidR="00E92830">
        <w:rPr>
          <w:noProof/>
        </w:rPr>
        <w:t xml:space="preserve"> </w:t>
      </w:r>
      <w:r w:rsidR="00E3297D" w:rsidRPr="00E3297D">
        <w:rPr>
          <w:noProof/>
        </w:rPr>
        <w:t xml:space="preserve">O. Suitability of 2-deoxyglucose for in vitro measurement of glucose transport activity in skeletal muscle. </w:t>
      </w:r>
      <w:r w:rsidR="00E3297D" w:rsidRPr="00E3297D">
        <w:rPr>
          <w:i/>
          <w:iCs/>
          <w:noProof/>
        </w:rPr>
        <w:t xml:space="preserve">Journal of </w:t>
      </w:r>
      <w:r w:rsidR="00E92830">
        <w:rPr>
          <w:i/>
          <w:iCs/>
          <w:noProof/>
        </w:rPr>
        <w:t>A</w:t>
      </w:r>
      <w:r w:rsidR="00E3297D" w:rsidRPr="00E3297D">
        <w:rPr>
          <w:i/>
          <w:iCs/>
          <w:noProof/>
        </w:rPr>
        <w:t>pplied</w:t>
      </w:r>
      <w:r w:rsidR="00E92830">
        <w:rPr>
          <w:i/>
          <w:iCs/>
          <w:noProof/>
        </w:rPr>
        <w:t>P</w:t>
      </w:r>
      <w:r w:rsidR="00E3297D" w:rsidRPr="00E3297D">
        <w:rPr>
          <w:i/>
          <w:iCs/>
          <w:noProof/>
        </w:rPr>
        <w:t>hysiology</w:t>
      </w:r>
      <w:r w:rsidR="00E3297D" w:rsidRPr="00E3297D">
        <w:rPr>
          <w:noProof/>
        </w:rPr>
        <w:t xml:space="preserve">. </w:t>
      </w:r>
      <w:r w:rsidR="00E3297D" w:rsidRPr="00E3297D">
        <w:rPr>
          <w:b/>
          <w:bCs/>
          <w:noProof/>
        </w:rPr>
        <w:t>76</w:t>
      </w:r>
      <w:r w:rsidR="00E3297D" w:rsidRPr="00E3297D">
        <w:rPr>
          <w:noProof/>
        </w:rPr>
        <w:t xml:space="preserve"> (2), 979–985 (1994).</w:t>
      </w:r>
    </w:p>
    <w:p w14:paraId="6895C3B9" w14:textId="6D8076EF" w:rsidR="00E3297D" w:rsidRPr="00E3297D" w:rsidRDefault="00E3297D" w:rsidP="00BB6705">
      <w:pPr>
        <w:rPr>
          <w:noProof/>
        </w:rPr>
      </w:pPr>
      <w:r w:rsidRPr="00E3297D">
        <w:rPr>
          <w:noProof/>
        </w:rPr>
        <w:t>31.</w:t>
      </w:r>
      <w:r w:rsidRPr="00E3297D">
        <w:rPr>
          <w:noProof/>
        </w:rPr>
        <w:tab/>
        <w:t>Watson-Wright, W.</w:t>
      </w:r>
      <w:r w:rsidR="00E92830">
        <w:rPr>
          <w:noProof/>
        </w:rPr>
        <w:t xml:space="preserve"> </w:t>
      </w:r>
      <w:r w:rsidRPr="00E3297D">
        <w:rPr>
          <w:noProof/>
        </w:rPr>
        <w:t>M., Tan, M.</w:t>
      </w:r>
      <w:r w:rsidR="00E92830">
        <w:rPr>
          <w:noProof/>
        </w:rPr>
        <w:t xml:space="preserve"> </w:t>
      </w:r>
      <w:r w:rsidRPr="00E3297D">
        <w:rPr>
          <w:noProof/>
        </w:rPr>
        <w:t xml:space="preserve">H., Bonen, A. Insulin binding and 2-deoxy-D-glucose uptake in fast- and slow-twitch mouse skeletal muscle at 18 and 37 degrees C. </w:t>
      </w:r>
      <w:r w:rsidRPr="00E3297D">
        <w:rPr>
          <w:i/>
          <w:iCs/>
          <w:noProof/>
        </w:rPr>
        <w:t xml:space="preserve">Canadian </w:t>
      </w:r>
      <w:r w:rsidR="00E92830">
        <w:rPr>
          <w:i/>
          <w:iCs/>
          <w:noProof/>
        </w:rPr>
        <w:t>J</w:t>
      </w:r>
      <w:r w:rsidRPr="00E3297D">
        <w:rPr>
          <w:i/>
          <w:iCs/>
          <w:noProof/>
        </w:rPr>
        <w:t xml:space="preserve">ournal of </w:t>
      </w:r>
      <w:r w:rsidR="00E92830">
        <w:rPr>
          <w:i/>
          <w:iCs/>
          <w:noProof/>
        </w:rPr>
        <w:t>P</w:t>
      </w:r>
      <w:r w:rsidRPr="00E3297D">
        <w:rPr>
          <w:i/>
          <w:iCs/>
          <w:noProof/>
        </w:rPr>
        <w:t xml:space="preserve">hysiology and </w:t>
      </w:r>
      <w:r w:rsidR="00E92830">
        <w:rPr>
          <w:i/>
          <w:iCs/>
          <w:noProof/>
        </w:rPr>
        <w:t>P</w:t>
      </w:r>
      <w:r w:rsidRPr="00E3297D">
        <w:rPr>
          <w:i/>
          <w:iCs/>
          <w:noProof/>
        </w:rPr>
        <w:t>harmacology</w:t>
      </w:r>
      <w:r w:rsidRPr="00E3297D">
        <w:rPr>
          <w:noProof/>
        </w:rPr>
        <w:t xml:space="preserve">. </w:t>
      </w:r>
      <w:r w:rsidRPr="00E3297D">
        <w:rPr>
          <w:b/>
          <w:bCs/>
          <w:noProof/>
        </w:rPr>
        <w:t>62</w:t>
      </w:r>
      <w:r w:rsidRPr="00E3297D">
        <w:rPr>
          <w:noProof/>
        </w:rPr>
        <w:t xml:space="preserve"> (12), 1460–</w:t>
      </w:r>
      <w:r w:rsidR="00E92830">
        <w:rPr>
          <w:noProof/>
        </w:rPr>
        <w:t>146</w:t>
      </w:r>
      <w:r w:rsidRPr="00E3297D">
        <w:rPr>
          <w:noProof/>
        </w:rPr>
        <w:t>5 (1984).</w:t>
      </w:r>
    </w:p>
    <w:p w14:paraId="54827476" w14:textId="6F4D2968" w:rsidR="00E3297D" w:rsidRPr="00E3297D" w:rsidRDefault="00E3297D" w:rsidP="00BB6705">
      <w:pPr>
        <w:rPr>
          <w:noProof/>
        </w:rPr>
      </w:pPr>
      <w:r w:rsidRPr="00E3297D">
        <w:rPr>
          <w:noProof/>
        </w:rPr>
        <w:t>32.</w:t>
      </w:r>
      <w:r w:rsidRPr="00E3297D">
        <w:rPr>
          <w:noProof/>
        </w:rPr>
        <w:tab/>
        <w:t>Hansen, P.</w:t>
      </w:r>
      <w:r w:rsidR="00E92830">
        <w:rPr>
          <w:noProof/>
        </w:rPr>
        <w:t xml:space="preserve"> </w:t>
      </w:r>
      <w:r w:rsidRPr="00E3297D">
        <w:rPr>
          <w:noProof/>
        </w:rPr>
        <w:t>A., Marshall, B.</w:t>
      </w:r>
      <w:r w:rsidR="00E92830">
        <w:rPr>
          <w:noProof/>
        </w:rPr>
        <w:t xml:space="preserve"> </w:t>
      </w:r>
      <w:r w:rsidRPr="00E3297D">
        <w:rPr>
          <w:noProof/>
        </w:rPr>
        <w:t>A., Chen, M., Holloszy, J.</w:t>
      </w:r>
      <w:r w:rsidR="00E92830">
        <w:rPr>
          <w:noProof/>
        </w:rPr>
        <w:t xml:space="preserve"> </w:t>
      </w:r>
      <w:r w:rsidRPr="00E3297D">
        <w:rPr>
          <w:noProof/>
        </w:rPr>
        <w:t xml:space="preserve">O., Mueckler, M. Transgenic overexpression of hexokinase II in skeletal muscle does not increase glucose disposal in wild-type or Glut1-overexpressing mice. </w:t>
      </w:r>
      <w:r w:rsidRPr="00E3297D">
        <w:rPr>
          <w:i/>
          <w:iCs/>
          <w:noProof/>
        </w:rPr>
        <w:t xml:space="preserve">The Journal of </w:t>
      </w:r>
      <w:r w:rsidR="00E92830">
        <w:rPr>
          <w:i/>
          <w:iCs/>
          <w:noProof/>
        </w:rPr>
        <w:t>B</w:t>
      </w:r>
      <w:r w:rsidRPr="00E3297D">
        <w:rPr>
          <w:i/>
          <w:iCs/>
          <w:noProof/>
        </w:rPr>
        <w:t xml:space="preserve">iological </w:t>
      </w:r>
      <w:r w:rsidR="00E92830">
        <w:rPr>
          <w:i/>
          <w:iCs/>
          <w:noProof/>
        </w:rPr>
        <w:t>C</w:t>
      </w:r>
      <w:r w:rsidRPr="00E3297D">
        <w:rPr>
          <w:i/>
          <w:iCs/>
          <w:noProof/>
        </w:rPr>
        <w:t>hemistry</w:t>
      </w:r>
      <w:r w:rsidRPr="00E3297D">
        <w:rPr>
          <w:noProof/>
        </w:rPr>
        <w:t xml:space="preserve">. </w:t>
      </w:r>
      <w:r w:rsidRPr="00E3297D">
        <w:rPr>
          <w:b/>
          <w:bCs/>
          <w:noProof/>
        </w:rPr>
        <w:t>275</w:t>
      </w:r>
      <w:r w:rsidR="00220B05">
        <w:rPr>
          <w:noProof/>
        </w:rPr>
        <w:t xml:space="preserve"> (29),</w:t>
      </w:r>
      <w:r w:rsidRPr="00E3297D">
        <w:rPr>
          <w:noProof/>
        </w:rPr>
        <w:t xml:space="preserve"> (2000).</w:t>
      </w:r>
    </w:p>
    <w:p w14:paraId="2BBAAE0E" w14:textId="6EB6CDF4" w:rsidR="00E3297D" w:rsidRPr="00E3297D" w:rsidRDefault="00E3297D" w:rsidP="00BB6705">
      <w:pPr>
        <w:rPr>
          <w:noProof/>
        </w:rPr>
      </w:pPr>
      <w:r w:rsidRPr="00E3297D">
        <w:rPr>
          <w:noProof/>
        </w:rPr>
        <w:t>33.</w:t>
      </w:r>
      <w:r w:rsidRPr="00E3297D">
        <w:rPr>
          <w:noProof/>
        </w:rPr>
        <w:tab/>
        <w:t xml:space="preserve">Virkamäki, A., Rissanen, E., Hämäläinen, S., Utriainen, T., Yki-Järvinen, H. Incorporation of [3-3H]glucose and 2-[1-14C]deoxyglucose into glycogen in heart and skeletal muscle in vivo: implications for the quantitation of tissue glucose uptake. </w:t>
      </w:r>
      <w:r w:rsidRPr="00E3297D">
        <w:rPr>
          <w:i/>
          <w:iCs/>
          <w:noProof/>
        </w:rPr>
        <w:t>Diabetes</w:t>
      </w:r>
      <w:r w:rsidRPr="00E3297D">
        <w:rPr>
          <w:noProof/>
        </w:rPr>
        <w:t xml:space="preserve">. </w:t>
      </w:r>
      <w:r w:rsidRPr="00E3297D">
        <w:rPr>
          <w:b/>
          <w:bCs/>
          <w:noProof/>
        </w:rPr>
        <w:t>46</w:t>
      </w:r>
      <w:r w:rsidRPr="00E3297D">
        <w:rPr>
          <w:noProof/>
        </w:rPr>
        <w:t xml:space="preserve"> (7), 1106–</w:t>
      </w:r>
      <w:r w:rsidR="00E92830">
        <w:rPr>
          <w:noProof/>
        </w:rPr>
        <w:t>11</w:t>
      </w:r>
      <w:r w:rsidRPr="00E3297D">
        <w:rPr>
          <w:noProof/>
        </w:rPr>
        <w:t>10 (1997).</w:t>
      </w:r>
    </w:p>
    <w:p w14:paraId="33B42B19" w14:textId="6BEC02B8" w:rsidR="00E3297D" w:rsidRPr="00E3297D" w:rsidRDefault="00E3297D" w:rsidP="00BB6705">
      <w:pPr>
        <w:rPr>
          <w:noProof/>
        </w:rPr>
      </w:pPr>
      <w:r w:rsidRPr="00E3297D">
        <w:rPr>
          <w:noProof/>
        </w:rPr>
        <w:t>34.</w:t>
      </w:r>
      <w:r w:rsidRPr="00E3297D">
        <w:rPr>
          <w:noProof/>
        </w:rPr>
        <w:tab/>
        <w:t>Bhave, G., Neilson, E.</w:t>
      </w:r>
      <w:r w:rsidR="00E92830">
        <w:rPr>
          <w:noProof/>
        </w:rPr>
        <w:t xml:space="preserve"> </w:t>
      </w:r>
      <w:r w:rsidRPr="00E3297D">
        <w:rPr>
          <w:noProof/>
        </w:rPr>
        <w:t xml:space="preserve">G. Body fluid dynamics: back to the future. </w:t>
      </w:r>
      <w:r w:rsidRPr="00E3297D">
        <w:rPr>
          <w:i/>
          <w:iCs/>
          <w:noProof/>
        </w:rPr>
        <w:t>Journal of the American Society of Nephrology : JASN</w:t>
      </w:r>
      <w:r w:rsidRPr="00E3297D">
        <w:rPr>
          <w:noProof/>
        </w:rPr>
        <w:t xml:space="preserve">. </w:t>
      </w:r>
      <w:r w:rsidRPr="00E3297D">
        <w:rPr>
          <w:b/>
          <w:bCs/>
          <w:noProof/>
        </w:rPr>
        <w:t>22</w:t>
      </w:r>
      <w:r w:rsidRPr="00E3297D">
        <w:rPr>
          <w:noProof/>
        </w:rPr>
        <w:t xml:space="preserve"> (12), 2166–</w:t>
      </w:r>
      <w:r w:rsidR="00E92830">
        <w:rPr>
          <w:noProof/>
        </w:rPr>
        <w:t>21</w:t>
      </w:r>
      <w:r w:rsidRPr="00E3297D">
        <w:rPr>
          <w:noProof/>
        </w:rPr>
        <w:t>81 (2011).</w:t>
      </w:r>
    </w:p>
    <w:p w14:paraId="21E63A05" w14:textId="01E7636F" w:rsidR="00E3297D" w:rsidRPr="00E3297D" w:rsidRDefault="00E3297D" w:rsidP="00BB6705">
      <w:pPr>
        <w:rPr>
          <w:noProof/>
        </w:rPr>
      </w:pPr>
      <w:r w:rsidRPr="00E3297D">
        <w:rPr>
          <w:noProof/>
        </w:rPr>
        <w:t>35.</w:t>
      </w:r>
      <w:r w:rsidRPr="00E3297D">
        <w:rPr>
          <w:noProof/>
        </w:rPr>
        <w:tab/>
        <w:t xml:space="preserve">Eckel-Mahan, K., Sassone-Corsi, P. Metabolism and the circadian clock converge. </w:t>
      </w:r>
      <w:r w:rsidRPr="00E3297D">
        <w:rPr>
          <w:i/>
          <w:iCs/>
          <w:noProof/>
        </w:rPr>
        <w:t xml:space="preserve">Physiological </w:t>
      </w:r>
      <w:r w:rsidR="00E92830">
        <w:rPr>
          <w:i/>
          <w:iCs/>
          <w:noProof/>
        </w:rPr>
        <w:t>R</w:t>
      </w:r>
      <w:r w:rsidRPr="00E3297D">
        <w:rPr>
          <w:i/>
          <w:iCs/>
          <w:noProof/>
        </w:rPr>
        <w:t>eviews</w:t>
      </w:r>
      <w:r w:rsidRPr="00E3297D">
        <w:rPr>
          <w:noProof/>
        </w:rPr>
        <w:t xml:space="preserve">. </w:t>
      </w:r>
      <w:r w:rsidRPr="00E3297D">
        <w:rPr>
          <w:b/>
          <w:bCs/>
          <w:noProof/>
        </w:rPr>
        <w:t>93</w:t>
      </w:r>
      <w:r w:rsidRPr="00E3297D">
        <w:rPr>
          <w:noProof/>
        </w:rPr>
        <w:t xml:space="preserve"> (1), 107–</w:t>
      </w:r>
      <w:r w:rsidR="00E92830">
        <w:rPr>
          <w:noProof/>
        </w:rPr>
        <w:t>1</w:t>
      </w:r>
      <w:r w:rsidRPr="00E3297D">
        <w:rPr>
          <w:noProof/>
        </w:rPr>
        <w:t xml:space="preserve">35 </w:t>
      </w:r>
      <w:r w:rsidR="00682C22">
        <w:rPr>
          <w:noProof/>
        </w:rPr>
        <w:t>(</w:t>
      </w:r>
      <w:r w:rsidRPr="00E3297D">
        <w:rPr>
          <w:noProof/>
        </w:rPr>
        <w:t>2013).</w:t>
      </w:r>
    </w:p>
    <w:p w14:paraId="184CA6CA" w14:textId="1B1FD341" w:rsidR="00E3297D" w:rsidRPr="00E3297D" w:rsidRDefault="00E3297D" w:rsidP="00BB6705">
      <w:pPr>
        <w:rPr>
          <w:noProof/>
        </w:rPr>
      </w:pPr>
      <w:r w:rsidRPr="00E3297D">
        <w:rPr>
          <w:noProof/>
        </w:rPr>
        <w:t>36.</w:t>
      </w:r>
      <w:r w:rsidRPr="00E3297D">
        <w:rPr>
          <w:noProof/>
        </w:rPr>
        <w:tab/>
        <w:t>Dyar, K.</w:t>
      </w:r>
      <w:r w:rsidR="00E92830">
        <w:rPr>
          <w:noProof/>
        </w:rPr>
        <w:t xml:space="preserve"> </w:t>
      </w:r>
      <w:r w:rsidRPr="00E3297D">
        <w:rPr>
          <w:noProof/>
        </w:rPr>
        <w:t xml:space="preserve">A. </w:t>
      </w:r>
      <w:r w:rsidRPr="00E92830">
        <w:rPr>
          <w:noProof/>
        </w:rPr>
        <w:t>et al.</w:t>
      </w:r>
      <w:r w:rsidRPr="00E3297D">
        <w:rPr>
          <w:noProof/>
        </w:rPr>
        <w:t xml:space="preserve"> Muscle insulin sensitivity and glucose metabolism are controlled by the intrinsic muscle clock. </w:t>
      </w:r>
      <w:r w:rsidRPr="00E3297D">
        <w:rPr>
          <w:i/>
          <w:iCs/>
          <w:noProof/>
        </w:rPr>
        <w:t xml:space="preserve">Molecular </w:t>
      </w:r>
      <w:r w:rsidR="00E92830">
        <w:rPr>
          <w:i/>
          <w:iCs/>
          <w:noProof/>
        </w:rPr>
        <w:t>M</w:t>
      </w:r>
      <w:r w:rsidRPr="00E3297D">
        <w:rPr>
          <w:i/>
          <w:iCs/>
          <w:noProof/>
        </w:rPr>
        <w:t>etabolism</w:t>
      </w:r>
      <w:r w:rsidRPr="00E3297D">
        <w:rPr>
          <w:noProof/>
        </w:rPr>
        <w:t xml:space="preserve">. </w:t>
      </w:r>
      <w:r w:rsidRPr="00E3297D">
        <w:rPr>
          <w:b/>
          <w:bCs/>
          <w:noProof/>
        </w:rPr>
        <w:t>3</w:t>
      </w:r>
      <w:r w:rsidRPr="00E3297D">
        <w:rPr>
          <w:noProof/>
        </w:rPr>
        <w:t xml:space="preserve"> (1), 29–41 (2014).</w:t>
      </w:r>
    </w:p>
    <w:p w14:paraId="4FA7461C" w14:textId="1F14456A" w:rsidR="00E3297D" w:rsidRPr="00E3297D" w:rsidRDefault="00E3297D" w:rsidP="00BB6705">
      <w:pPr>
        <w:rPr>
          <w:noProof/>
        </w:rPr>
      </w:pPr>
      <w:r w:rsidRPr="00E3297D">
        <w:rPr>
          <w:noProof/>
        </w:rPr>
        <w:t>37.</w:t>
      </w:r>
      <w:r w:rsidRPr="00E3297D">
        <w:rPr>
          <w:noProof/>
        </w:rPr>
        <w:tab/>
        <w:t>Basse, A.</w:t>
      </w:r>
      <w:r w:rsidR="00E92830">
        <w:rPr>
          <w:noProof/>
        </w:rPr>
        <w:t xml:space="preserve"> </w:t>
      </w:r>
      <w:r w:rsidRPr="00E3297D">
        <w:rPr>
          <w:noProof/>
        </w:rPr>
        <w:t>L.</w:t>
      </w:r>
      <w:r w:rsidR="00E92830">
        <w:rPr>
          <w:noProof/>
        </w:rPr>
        <w:t xml:space="preserve"> et al.</w:t>
      </w:r>
      <w:r w:rsidRPr="00E3297D">
        <w:rPr>
          <w:noProof/>
        </w:rPr>
        <w:t xml:space="preserve"> Skeletal</w:t>
      </w:r>
      <w:r w:rsidR="00E92830" w:rsidRPr="00E3297D">
        <w:rPr>
          <w:noProof/>
        </w:rPr>
        <w:t xml:space="preserve"> muscle insulin sensitivity show circadian rhythmicity which is independent of exercise training status</w:t>
      </w:r>
      <w:r w:rsidRPr="00E3297D">
        <w:rPr>
          <w:noProof/>
        </w:rPr>
        <w:t xml:space="preserve">. </w:t>
      </w:r>
      <w:r w:rsidRPr="00E3297D">
        <w:rPr>
          <w:i/>
          <w:iCs/>
          <w:noProof/>
        </w:rPr>
        <w:t xml:space="preserve">Frontiers in </w:t>
      </w:r>
      <w:r w:rsidR="00E92830">
        <w:rPr>
          <w:i/>
          <w:iCs/>
          <w:noProof/>
        </w:rPr>
        <w:t>P</w:t>
      </w:r>
      <w:r w:rsidRPr="00E3297D">
        <w:rPr>
          <w:i/>
          <w:iCs/>
          <w:noProof/>
        </w:rPr>
        <w:t>hysiology</w:t>
      </w:r>
      <w:r w:rsidRPr="00E3297D">
        <w:rPr>
          <w:noProof/>
        </w:rPr>
        <w:t xml:space="preserve">. </w:t>
      </w:r>
      <w:r w:rsidRPr="00E3297D">
        <w:rPr>
          <w:b/>
          <w:bCs/>
          <w:noProof/>
        </w:rPr>
        <w:t>9</w:t>
      </w:r>
      <w:r w:rsidRPr="00E3297D">
        <w:rPr>
          <w:noProof/>
        </w:rPr>
        <w:t>, 1198 (2018).</w:t>
      </w:r>
    </w:p>
    <w:p w14:paraId="5F3978E3" w14:textId="29516D2A" w:rsidR="00E3297D" w:rsidRPr="00E3297D" w:rsidRDefault="00E3297D" w:rsidP="00BB6705">
      <w:pPr>
        <w:rPr>
          <w:noProof/>
        </w:rPr>
      </w:pPr>
      <w:r w:rsidRPr="00E3297D">
        <w:rPr>
          <w:noProof/>
        </w:rPr>
        <w:t>38.</w:t>
      </w:r>
      <w:r w:rsidRPr="00E3297D">
        <w:rPr>
          <w:noProof/>
        </w:rPr>
        <w:tab/>
        <w:t>Segal, S.</w:t>
      </w:r>
      <w:r w:rsidR="00E92830">
        <w:rPr>
          <w:noProof/>
        </w:rPr>
        <w:t xml:space="preserve"> </w:t>
      </w:r>
      <w:r w:rsidRPr="00E3297D">
        <w:rPr>
          <w:noProof/>
        </w:rPr>
        <w:t>S., Faulkner, J.</w:t>
      </w:r>
      <w:r w:rsidR="00E92830">
        <w:rPr>
          <w:noProof/>
        </w:rPr>
        <w:t xml:space="preserve"> </w:t>
      </w:r>
      <w:r w:rsidRPr="00E3297D">
        <w:rPr>
          <w:noProof/>
        </w:rPr>
        <w:t xml:space="preserve">A. Temperature-dependent physiological stability of rat skeletal muscle in vitro. </w:t>
      </w:r>
      <w:r w:rsidRPr="00E3297D">
        <w:rPr>
          <w:i/>
          <w:iCs/>
          <w:noProof/>
        </w:rPr>
        <w:t>American Journal of Physiology - Cell Physiology</w:t>
      </w:r>
      <w:r w:rsidRPr="00E3297D">
        <w:rPr>
          <w:noProof/>
        </w:rPr>
        <w:t xml:space="preserve">. </w:t>
      </w:r>
      <w:r w:rsidRPr="00E3297D">
        <w:rPr>
          <w:b/>
          <w:bCs/>
          <w:noProof/>
        </w:rPr>
        <w:t>248</w:t>
      </w:r>
      <w:r w:rsidRPr="00E3297D">
        <w:rPr>
          <w:noProof/>
        </w:rPr>
        <w:t xml:space="preserve"> (3), C265–C270 (1985).</w:t>
      </w:r>
    </w:p>
    <w:p w14:paraId="3ADF78B4" w14:textId="06A279ED" w:rsidR="00E3297D" w:rsidRPr="00E3297D" w:rsidRDefault="00E3297D" w:rsidP="00BB6705">
      <w:pPr>
        <w:rPr>
          <w:noProof/>
        </w:rPr>
      </w:pPr>
      <w:r w:rsidRPr="00E3297D">
        <w:rPr>
          <w:noProof/>
        </w:rPr>
        <w:t>39.</w:t>
      </w:r>
      <w:r w:rsidRPr="00E3297D">
        <w:rPr>
          <w:noProof/>
        </w:rPr>
        <w:tab/>
        <w:t xml:space="preserve">Wallberg-Henriksson, H. Glucose transport into skeletal muscle. Influence of contractile activity, insulin, catecholamines and diabetes mellitus. </w:t>
      </w:r>
      <w:r w:rsidRPr="00E3297D">
        <w:rPr>
          <w:i/>
          <w:iCs/>
          <w:noProof/>
        </w:rPr>
        <w:t xml:space="preserve">Acta </w:t>
      </w:r>
      <w:r w:rsidR="00E92830">
        <w:rPr>
          <w:i/>
          <w:iCs/>
          <w:noProof/>
        </w:rPr>
        <w:t>P</w:t>
      </w:r>
      <w:r w:rsidRPr="00E3297D">
        <w:rPr>
          <w:i/>
          <w:iCs/>
          <w:noProof/>
        </w:rPr>
        <w:t xml:space="preserve">hysiologica Scandinavica. </w:t>
      </w:r>
      <w:r w:rsidRPr="00E3297D">
        <w:rPr>
          <w:i/>
          <w:iCs/>
          <w:noProof/>
        </w:rPr>
        <w:lastRenderedPageBreak/>
        <w:t>Supplementum</w:t>
      </w:r>
      <w:r w:rsidRPr="00E3297D">
        <w:rPr>
          <w:noProof/>
        </w:rPr>
        <w:t xml:space="preserve">. </w:t>
      </w:r>
      <w:r w:rsidRPr="00E3297D">
        <w:rPr>
          <w:b/>
          <w:bCs/>
          <w:noProof/>
        </w:rPr>
        <w:t>564</w:t>
      </w:r>
      <w:r w:rsidRPr="00E3297D">
        <w:rPr>
          <w:noProof/>
        </w:rPr>
        <w:t>, 1–80 (1987).</w:t>
      </w:r>
    </w:p>
    <w:p w14:paraId="2A265BDF" w14:textId="663D4FDA" w:rsidR="00E3297D" w:rsidRPr="00E3297D" w:rsidRDefault="00E3297D" w:rsidP="00BB6705">
      <w:pPr>
        <w:rPr>
          <w:noProof/>
        </w:rPr>
      </w:pPr>
      <w:r w:rsidRPr="00E3297D">
        <w:rPr>
          <w:noProof/>
        </w:rPr>
        <w:t>40.</w:t>
      </w:r>
      <w:r w:rsidRPr="00E3297D">
        <w:rPr>
          <w:noProof/>
        </w:rPr>
        <w:tab/>
        <w:t xml:space="preserve">Alkhateeb, H., Chabowski, A., Bonen, A. Viability of the isolated soleus muscle during long-term incubation. </w:t>
      </w:r>
      <w:r w:rsidRPr="00E3297D">
        <w:rPr>
          <w:i/>
          <w:iCs/>
          <w:noProof/>
        </w:rPr>
        <w:t xml:space="preserve">Applied </w:t>
      </w:r>
      <w:r w:rsidR="00E92830">
        <w:rPr>
          <w:i/>
          <w:iCs/>
          <w:noProof/>
        </w:rPr>
        <w:t>P</w:t>
      </w:r>
      <w:r w:rsidRPr="00E3297D">
        <w:rPr>
          <w:i/>
          <w:iCs/>
          <w:noProof/>
        </w:rPr>
        <w:t xml:space="preserve">hysiology, </w:t>
      </w:r>
      <w:r w:rsidR="00E92830">
        <w:rPr>
          <w:i/>
          <w:iCs/>
          <w:noProof/>
        </w:rPr>
        <w:t>N</w:t>
      </w:r>
      <w:r w:rsidRPr="00E3297D">
        <w:rPr>
          <w:i/>
          <w:iCs/>
          <w:noProof/>
        </w:rPr>
        <w:t xml:space="preserve">utrition, and </w:t>
      </w:r>
      <w:r w:rsidR="00E92830">
        <w:rPr>
          <w:i/>
          <w:iCs/>
          <w:noProof/>
        </w:rPr>
        <w:t>M</w:t>
      </w:r>
      <w:r w:rsidRPr="00E3297D">
        <w:rPr>
          <w:i/>
          <w:iCs/>
          <w:noProof/>
        </w:rPr>
        <w:t>etabolism</w:t>
      </w:r>
      <w:r w:rsidRPr="00E3297D">
        <w:rPr>
          <w:noProof/>
        </w:rPr>
        <w:t xml:space="preserve">. </w:t>
      </w:r>
      <w:r w:rsidRPr="00E3297D">
        <w:rPr>
          <w:b/>
          <w:bCs/>
          <w:noProof/>
        </w:rPr>
        <w:t>31</w:t>
      </w:r>
      <w:r w:rsidR="00682C22">
        <w:rPr>
          <w:noProof/>
        </w:rPr>
        <w:t xml:space="preserve"> (4), 467–</w:t>
      </w:r>
      <w:r w:rsidR="00934FF1">
        <w:rPr>
          <w:noProof/>
        </w:rPr>
        <w:t>4</w:t>
      </w:r>
      <w:r w:rsidR="00682C22">
        <w:rPr>
          <w:noProof/>
        </w:rPr>
        <w:t xml:space="preserve">76 </w:t>
      </w:r>
      <w:r w:rsidRPr="00E3297D">
        <w:rPr>
          <w:noProof/>
        </w:rPr>
        <w:t>(2006).</w:t>
      </w:r>
    </w:p>
    <w:p w14:paraId="1C9F429F" w14:textId="7E0EB838" w:rsidR="00E3297D" w:rsidRPr="00E3297D" w:rsidRDefault="00E3297D" w:rsidP="00BB6705">
      <w:pPr>
        <w:rPr>
          <w:noProof/>
        </w:rPr>
      </w:pPr>
      <w:r w:rsidRPr="00E3297D">
        <w:rPr>
          <w:noProof/>
        </w:rPr>
        <w:t>41.</w:t>
      </w:r>
      <w:r w:rsidRPr="00E3297D">
        <w:rPr>
          <w:noProof/>
        </w:rPr>
        <w:tab/>
        <w:t>Cleland, P.</w:t>
      </w:r>
      <w:r w:rsidR="00E92830">
        <w:rPr>
          <w:noProof/>
        </w:rPr>
        <w:t xml:space="preserve"> </w:t>
      </w:r>
      <w:r w:rsidRPr="00E3297D">
        <w:rPr>
          <w:noProof/>
        </w:rPr>
        <w:t>J., Rattigan, S., Clark, M.</w:t>
      </w:r>
      <w:r w:rsidR="00E92830">
        <w:rPr>
          <w:noProof/>
        </w:rPr>
        <w:t xml:space="preserve"> </w:t>
      </w:r>
      <w:r w:rsidRPr="00E3297D">
        <w:rPr>
          <w:noProof/>
        </w:rPr>
        <w:t xml:space="preserve">G. Glucose-induced loss of exercise-mediated 3-0-methyl glucose uptake by isolated rat soleus and epitrochlearis muscles. </w:t>
      </w:r>
      <w:r w:rsidRPr="00E3297D">
        <w:rPr>
          <w:i/>
          <w:iCs/>
          <w:noProof/>
        </w:rPr>
        <w:t xml:space="preserve">Hormone and </w:t>
      </w:r>
      <w:r w:rsidR="00E92830">
        <w:rPr>
          <w:i/>
          <w:iCs/>
          <w:noProof/>
        </w:rPr>
        <w:t>M</w:t>
      </w:r>
      <w:r w:rsidRPr="00E3297D">
        <w:rPr>
          <w:i/>
          <w:iCs/>
          <w:noProof/>
        </w:rPr>
        <w:t xml:space="preserve">etabolic </w:t>
      </w:r>
      <w:r w:rsidR="00E92830">
        <w:rPr>
          <w:i/>
          <w:iCs/>
          <w:noProof/>
        </w:rPr>
        <w:t>R</w:t>
      </w:r>
      <w:r w:rsidRPr="00E3297D">
        <w:rPr>
          <w:i/>
          <w:iCs/>
          <w:noProof/>
        </w:rPr>
        <w:t>esearch</w:t>
      </w:r>
      <w:r w:rsidRPr="00E3297D">
        <w:rPr>
          <w:noProof/>
        </w:rPr>
        <w:t xml:space="preserve">. </w:t>
      </w:r>
      <w:r w:rsidRPr="00E3297D">
        <w:rPr>
          <w:b/>
          <w:bCs/>
          <w:noProof/>
        </w:rPr>
        <w:t>22</w:t>
      </w:r>
      <w:r w:rsidRPr="00E3297D">
        <w:rPr>
          <w:noProof/>
        </w:rPr>
        <w:t xml:space="preserve"> (2), 121–</w:t>
      </w:r>
      <w:r w:rsidR="00E92830">
        <w:rPr>
          <w:noProof/>
        </w:rPr>
        <w:t>12</w:t>
      </w:r>
      <w:r w:rsidRPr="00E3297D">
        <w:rPr>
          <w:noProof/>
        </w:rPr>
        <w:t>2 (1990).</w:t>
      </w:r>
    </w:p>
    <w:p w14:paraId="24CB819D" w14:textId="3E96D87D" w:rsidR="00E3297D" w:rsidRPr="00E3297D" w:rsidRDefault="002208ED" w:rsidP="00BB6705">
      <w:pPr>
        <w:rPr>
          <w:noProof/>
        </w:rPr>
      </w:pPr>
      <w:r>
        <w:rPr>
          <w:noProof/>
        </w:rPr>
        <w:t>42.</w:t>
      </w:r>
      <w:r>
        <w:rPr>
          <w:noProof/>
        </w:rPr>
        <w:tab/>
        <w:t>Gulve, E.</w:t>
      </w:r>
      <w:r w:rsidR="00934FF1">
        <w:rPr>
          <w:noProof/>
        </w:rPr>
        <w:t xml:space="preserve"> </w:t>
      </w:r>
      <w:r>
        <w:rPr>
          <w:noProof/>
        </w:rPr>
        <w:t>A.</w:t>
      </w:r>
      <w:r w:rsidR="00E3297D" w:rsidRPr="00E3297D">
        <w:rPr>
          <w:noProof/>
        </w:rPr>
        <w:t>, Cartee, G.</w:t>
      </w:r>
      <w:r w:rsidR="00934FF1">
        <w:rPr>
          <w:noProof/>
        </w:rPr>
        <w:t xml:space="preserve"> </w:t>
      </w:r>
      <w:r w:rsidR="00E3297D" w:rsidRPr="00E3297D">
        <w:rPr>
          <w:noProof/>
        </w:rPr>
        <w:t>D., Holloszy, J.</w:t>
      </w:r>
      <w:r w:rsidR="00934FF1">
        <w:rPr>
          <w:noProof/>
        </w:rPr>
        <w:t xml:space="preserve"> </w:t>
      </w:r>
      <w:r w:rsidR="00E3297D" w:rsidRPr="00E3297D">
        <w:rPr>
          <w:noProof/>
        </w:rPr>
        <w:t xml:space="preserve">O. Prolonged incubation of skeletal muscle in vitro: prevention of increases in glucose transport. </w:t>
      </w:r>
      <w:r w:rsidR="00E3297D" w:rsidRPr="00E3297D">
        <w:rPr>
          <w:i/>
          <w:iCs/>
          <w:noProof/>
        </w:rPr>
        <w:t xml:space="preserve">The American </w:t>
      </w:r>
      <w:r w:rsidR="00934FF1">
        <w:rPr>
          <w:i/>
          <w:iCs/>
          <w:noProof/>
        </w:rPr>
        <w:t>J</w:t>
      </w:r>
      <w:r w:rsidR="00E3297D" w:rsidRPr="00E3297D">
        <w:rPr>
          <w:i/>
          <w:iCs/>
          <w:noProof/>
        </w:rPr>
        <w:t xml:space="preserve">ournal of </w:t>
      </w:r>
      <w:r w:rsidR="00934FF1">
        <w:rPr>
          <w:i/>
          <w:iCs/>
          <w:noProof/>
        </w:rPr>
        <w:t>P</w:t>
      </w:r>
      <w:r w:rsidR="00E3297D" w:rsidRPr="00E3297D">
        <w:rPr>
          <w:i/>
          <w:iCs/>
          <w:noProof/>
        </w:rPr>
        <w:t>hysiology</w:t>
      </w:r>
      <w:r w:rsidR="00E3297D" w:rsidRPr="00E3297D">
        <w:rPr>
          <w:noProof/>
        </w:rPr>
        <w:t xml:space="preserve">. </w:t>
      </w:r>
      <w:r w:rsidR="00E3297D" w:rsidRPr="00E3297D">
        <w:rPr>
          <w:b/>
          <w:bCs/>
          <w:noProof/>
        </w:rPr>
        <w:t>261</w:t>
      </w:r>
      <w:r w:rsidR="00E3297D" w:rsidRPr="00E3297D">
        <w:rPr>
          <w:noProof/>
        </w:rPr>
        <w:t xml:space="preserve"> (1 Pt 1), C154-</w:t>
      </w:r>
      <w:r w:rsidR="00934FF1">
        <w:rPr>
          <w:noProof/>
        </w:rPr>
        <w:t>C1</w:t>
      </w:r>
      <w:r w:rsidR="00E3297D" w:rsidRPr="00E3297D">
        <w:rPr>
          <w:noProof/>
        </w:rPr>
        <w:t>60 (1991).</w:t>
      </w:r>
    </w:p>
    <w:p w14:paraId="2E383230" w14:textId="202989E8" w:rsidR="00E3297D" w:rsidRPr="00E3297D" w:rsidRDefault="00E3297D" w:rsidP="00BB6705">
      <w:pPr>
        <w:rPr>
          <w:noProof/>
        </w:rPr>
      </w:pPr>
      <w:r w:rsidRPr="00E3297D">
        <w:rPr>
          <w:noProof/>
        </w:rPr>
        <w:t>43.</w:t>
      </w:r>
      <w:r w:rsidRPr="00E3297D">
        <w:rPr>
          <w:noProof/>
        </w:rPr>
        <w:tab/>
        <w:t>Deshmukh, A.</w:t>
      </w:r>
      <w:r w:rsidR="00934FF1">
        <w:rPr>
          <w:noProof/>
        </w:rPr>
        <w:t xml:space="preserve"> </w:t>
      </w:r>
      <w:r w:rsidRPr="00E3297D">
        <w:rPr>
          <w:noProof/>
        </w:rPr>
        <w:t>S.</w:t>
      </w:r>
      <w:r w:rsidR="00934FF1">
        <w:rPr>
          <w:noProof/>
        </w:rPr>
        <w:t xml:space="preserve"> et al.</w:t>
      </w:r>
      <w:r w:rsidRPr="00E3297D">
        <w:rPr>
          <w:noProof/>
        </w:rPr>
        <w:t xml:space="preserve"> Deep proteomics of mouse skeletal muscle enables quantitation of protein isoforms, metabolic pathways, and transcription factors. </w:t>
      </w:r>
      <w:r w:rsidRPr="00E3297D">
        <w:rPr>
          <w:i/>
          <w:iCs/>
          <w:noProof/>
        </w:rPr>
        <w:t xml:space="preserve">Molecular &amp; </w:t>
      </w:r>
      <w:r w:rsidR="00934FF1">
        <w:rPr>
          <w:i/>
          <w:iCs/>
          <w:noProof/>
        </w:rPr>
        <w:t>C</w:t>
      </w:r>
      <w:r w:rsidRPr="00E3297D">
        <w:rPr>
          <w:i/>
          <w:iCs/>
          <w:noProof/>
        </w:rPr>
        <w:t>ellular</w:t>
      </w:r>
      <w:r w:rsidR="002208ED">
        <w:rPr>
          <w:i/>
          <w:iCs/>
          <w:noProof/>
        </w:rPr>
        <w:t xml:space="preserve"> </w:t>
      </w:r>
      <w:r w:rsidR="00934FF1">
        <w:rPr>
          <w:i/>
          <w:iCs/>
          <w:noProof/>
        </w:rPr>
        <w:t>P</w:t>
      </w:r>
      <w:r w:rsidR="002208ED">
        <w:rPr>
          <w:i/>
          <w:iCs/>
          <w:noProof/>
        </w:rPr>
        <w:t>roteomics</w:t>
      </w:r>
      <w:r w:rsidRPr="00E3297D">
        <w:rPr>
          <w:noProof/>
        </w:rPr>
        <w:t xml:space="preserve">. </w:t>
      </w:r>
      <w:r w:rsidRPr="00E3297D">
        <w:rPr>
          <w:b/>
          <w:bCs/>
          <w:noProof/>
        </w:rPr>
        <w:t>14</w:t>
      </w:r>
      <w:r w:rsidR="002208ED">
        <w:rPr>
          <w:noProof/>
        </w:rPr>
        <w:t xml:space="preserve"> (4), 841–</w:t>
      </w:r>
      <w:r w:rsidR="00934FF1">
        <w:rPr>
          <w:noProof/>
        </w:rPr>
        <w:t>8</w:t>
      </w:r>
      <w:r w:rsidR="002208ED">
        <w:rPr>
          <w:noProof/>
        </w:rPr>
        <w:t xml:space="preserve">53 </w:t>
      </w:r>
      <w:r w:rsidRPr="00E3297D">
        <w:rPr>
          <w:noProof/>
        </w:rPr>
        <w:t>(2015).</w:t>
      </w:r>
    </w:p>
    <w:p w14:paraId="3CEA2039" w14:textId="682803F5" w:rsidR="00E3297D" w:rsidRPr="00E3297D" w:rsidRDefault="00E3297D" w:rsidP="00BB6705">
      <w:pPr>
        <w:rPr>
          <w:noProof/>
        </w:rPr>
      </w:pPr>
      <w:r w:rsidRPr="00E3297D">
        <w:rPr>
          <w:noProof/>
        </w:rPr>
        <w:t>44.</w:t>
      </w:r>
      <w:r w:rsidRPr="00E3297D">
        <w:rPr>
          <w:noProof/>
        </w:rPr>
        <w:tab/>
        <w:t xml:space="preserve">Rudich, A., Klip, A. Push/pull mechanisms of GLUT4 traffic in muscle cells. </w:t>
      </w:r>
      <w:r w:rsidRPr="00E3297D">
        <w:rPr>
          <w:i/>
          <w:iCs/>
          <w:noProof/>
        </w:rPr>
        <w:t>Acta physiologica Scandinavica</w:t>
      </w:r>
      <w:r w:rsidRPr="00E3297D">
        <w:rPr>
          <w:noProof/>
        </w:rPr>
        <w:t xml:space="preserve">. </w:t>
      </w:r>
      <w:r w:rsidRPr="00E3297D">
        <w:rPr>
          <w:b/>
          <w:bCs/>
          <w:noProof/>
        </w:rPr>
        <w:t>178</w:t>
      </w:r>
      <w:r w:rsidRPr="00E3297D">
        <w:rPr>
          <w:noProof/>
        </w:rPr>
        <w:t xml:space="preserve"> (4), 297–308 (2003).</w:t>
      </w:r>
    </w:p>
    <w:p w14:paraId="7CE2FACD" w14:textId="7D268A85" w:rsidR="00E3297D" w:rsidRPr="00E3297D" w:rsidRDefault="00E3297D" w:rsidP="00BB6705">
      <w:pPr>
        <w:rPr>
          <w:noProof/>
        </w:rPr>
      </w:pPr>
      <w:r w:rsidRPr="00E3297D">
        <w:rPr>
          <w:noProof/>
        </w:rPr>
        <w:t>45.</w:t>
      </w:r>
      <w:r w:rsidRPr="00E3297D">
        <w:rPr>
          <w:noProof/>
        </w:rPr>
        <w:tab/>
        <w:t xml:space="preserve">Kjøbsted, R. </w:t>
      </w:r>
      <w:r w:rsidRPr="00934FF1">
        <w:rPr>
          <w:noProof/>
        </w:rPr>
        <w:t>et al.</w:t>
      </w:r>
      <w:r w:rsidRPr="00E3297D">
        <w:rPr>
          <w:noProof/>
        </w:rPr>
        <w:t xml:space="preserve"> </w:t>
      </w:r>
      <w:r w:rsidR="00934FF1" w:rsidRPr="00E3297D">
        <w:rPr>
          <w:noProof/>
        </w:rPr>
        <w:t xml:space="preserve">enhanced muscle insulin sensitivity after contraction/exercise is mediated </w:t>
      </w:r>
      <w:r w:rsidRPr="00E3297D">
        <w:rPr>
          <w:noProof/>
        </w:rPr>
        <w:t xml:space="preserve">by AMPK. </w:t>
      </w:r>
      <w:r w:rsidRPr="00E3297D">
        <w:rPr>
          <w:i/>
          <w:iCs/>
          <w:noProof/>
        </w:rPr>
        <w:t>Diabetes</w:t>
      </w:r>
      <w:r w:rsidRPr="00E3297D">
        <w:rPr>
          <w:noProof/>
        </w:rPr>
        <w:t xml:space="preserve">. </w:t>
      </w:r>
      <w:r w:rsidRPr="00E3297D">
        <w:rPr>
          <w:b/>
          <w:bCs/>
          <w:noProof/>
        </w:rPr>
        <w:t>66</w:t>
      </w:r>
      <w:r w:rsidR="002208ED">
        <w:rPr>
          <w:noProof/>
        </w:rPr>
        <w:t xml:space="preserve"> (3), 598–612</w:t>
      </w:r>
      <w:r w:rsidRPr="00E3297D">
        <w:rPr>
          <w:noProof/>
        </w:rPr>
        <w:t xml:space="preserve"> (2017).</w:t>
      </w:r>
    </w:p>
    <w:p w14:paraId="626A41AB" w14:textId="744A0063" w:rsidR="00C17BFF" w:rsidRPr="00955A58" w:rsidRDefault="00955A58" w:rsidP="00BB6705">
      <w:pPr>
        <w:rPr>
          <w:rFonts w:asciiTheme="minorHAnsi" w:hAnsiTheme="minorHAnsi" w:cstheme="minorHAnsi"/>
          <w:color w:val="000000" w:themeColor="text1"/>
        </w:rPr>
      </w:pPr>
      <w:r>
        <w:fldChar w:fldCharType="end"/>
      </w:r>
    </w:p>
    <w:sectPr w:rsidR="00C17BFF" w:rsidRPr="00955A58" w:rsidSect="001B6F3E">
      <w:headerReference w:type="default" r:id="rId15"/>
      <w:footerReference w:type="default" r:id="rId16"/>
      <w:footerReference w:type="first" r:id="rId17"/>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CEF10" w14:textId="77777777" w:rsidR="00BD6AFB" w:rsidRDefault="00BD6AFB" w:rsidP="00621C4E">
      <w:r>
        <w:separator/>
      </w:r>
    </w:p>
  </w:endnote>
  <w:endnote w:type="continuationSeparator" w:id="0">
    <w:p w14:paraId="124B50C1" w14:textId="77777777" w:rsidR="00BD6AFB" w:rsidRDefault="00BD6AF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lairMdITC TT-Medium">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9777769"/>
      <w:docPartObj>
        <w:docPartGallery w:val="Page Numbers (Bottom of Page)"/>
        <w:docPartUnique/>
      </w:docPartObj>
    </w:sdtPr>
    <w:sdtContent>
      <w:sdt>
        <w:sdtPr>
          <w:id w:val="-1705238520"/>
          <w:docPartObj>
            <w:docPartGallery w:val="Page Numbers (Top of Page)"/>
            <w:docPartUnique/>
          </w:docPartObj>
        </w:sdtPr>
        <w:sdtContent>
          <w:p w14:paraId="3F0D2C92" w14:textId="6D5C680B" w:rsidR="00BB6705" w:rsidRPr="001B6F3E" w:rsidRDefault="00BB6705">
            <w:pPr>
              <w:pStyle w:val="Footer"/>
            </w:pPr>
            <w:r w:rsidRPr="001B6F3E">
              <w:t xml:space="preserve">Page </w:t>
            </w:r>
            <w:r w:rsidRPr="001B6F3E">
              <w:rPr>
                <w:bCs/>
              </w:rPr>
              <w:fldChar w:fldCharType="begin"/>
            </w:r>
            <w:r w:rsidRPr="001B6F3E">
              <w:rPr>
                <w:bCs/>
              </w:rPr>
              <w:instrText xml:space="preserve"> PAGE </w:instrText>
            </w:r>
            <w:r w:rsidRPr="001B6F3E">
              <w:rPr>
                <w:bCs/>
              </w:rPr>
              <w:fldChar w:fldCharType="separate"/>
            </w:r>
            <w:r>
              <w:rPr>
                <w:bCs/>
                <w:noProof/>
              </w:rPr>
              <w:t>20</w:t>
            </w:r>
            <w:r w:rsidRPr="001B6F3E">
              <w:rPr>
                <w:bCs/>
              </w:rPr>
              <w:fldChar w:fldCharType="end"/>
            </w:r>
            <w:r w:rsidRPr="001B6F3E">
              <w:t xml:space="preserve"> of </w:t>
            </w:r>
            <w:r w:rsidRPr="001B6F3E">
              <w:rPr>
                <w:bCs/>
              </w:rPr>
              <w:fldChar w:fldCharType="begin"/>
            </w:r>
            <w:r w:rsidRPr="001B6F3E">
              <w:rPr>
                <w:bCs/>
              </w:rPr>
              <w:instrText xml:space="preserve"> NUMPAGES  </w:instrText>
            </w:r>
            <w:r w:rsidRPr="001B6F3E">
              <w:rPr>
                <w:bCs/>
              </w:rPr>
              <w:fldChar w:fldCharType="separate"/>
            </w:r>
            <w:r>
              <w:rPr>
                <w:bCs/>
                <w:noProof/>
              </w:rPr>
              <w:t>20</w:t>
            </w:r>
            <w:r w:rsidRPr="001B6F3E">
              <w:rPr>
                <w:bCs/>
              </w:rPr>
              <w:fldChar w:fldCharType="end"/>
            </w:r>
          </w:p>
        </w:sdtContent>
      </w:sdt>
    </w:sdtContent>
  </w:sdt>
  <w:p w14:paraId="39947363" w14:textId="71AB2B06" w:rsidR="00BB6705" w:rsidRPr="00494F77" w:rsidRDefault="00BB670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7462651"/>
      <w:docPartObj>
        <w:docPartGallery w:val="Page Numbers (Bottom of Page)"/>
        <w:docPartUnique/>
      </w:docPartObj>
    </w:sdtPr>
    <w:sdtContent>
      <w:sdt>
        <w:sdtPr>
          <w:id w:val="-1342851656"/>
          <w:docPartObj>
            <w:docPartGallery w:val="Page Numbers (Top of Page)"/>
            <w:docPartUnique/>
          </w:docPartObj>
        </w:sdtPr>
        <w:sdtContent>
          <w:p w14:paraId="62974333" w14:textId="7F21B1F6" w:rsidR="00BB6705" w:rsidRPr="001B6F3E" w:rsidRDefault="00BB6705">
            <w:pPr>
              <w:pStyle w:val="Footer"/>
            </w:pPr>
            <w:r w:rsidRPr="001B6F3E">
              <w:t xml:space="preserve">Page </w:t>
            </w:r>
            <w:r w:rsidRPr="001B6F3E">
              <w:rPr>
                <w:bCs/>
              </w:rPr>
              <w:fldChar w:fldCharType="begin"/>
            </w:r>
            <w:r w:rsidRPr="001B6F3E">
              <w:rPr>
                <w:bCs/>
              </w:rPr>
              <w:instrText xml:space="preserve"> PAGE </w:instrText>
            </w:r>
            <w:r w:rsidRPr="001B6F3E">
              <w:rPr>
                <w:bCs/>
              </w:rPr>
              <w:fldChar w:fldCharType="separate"/>
            </w:r>
            <w:r>
              <w:rPr>
                <w:bCs/>
                <w:noProof/>
              </w:rPr>
              <w:t>1</w:t>
            </w:r>
            <w:r w:rsidRPr="001B6F3E">
              <w:rPr>
                <w:bCs/>
              </w:rPr>
              <w:fldChar w:fldCharType="end"/>
            </w:r>
            <w:r w:rsidRPr="001B6F3E">
              <w:t xml:space="preserve"> of </w:t>
            </w:r>
            <w:r w:rsidRPr="001B6F3E">
              <w:rPr>
                <w:bCs/>
              </w:rPr>
              <w:fldChar w:fldCharType="begin"/>
            </w:r>
            <w:r w:rsidRPr="001B6F3E">
              <w:rPr>
                <w:bCs/>
              </w:rPr>
              <w:instrText xml:space="preserve"> NUMPAGES  </w:instrText>
            </w:r>
            <w:r w:rsidRPr="001B6F3E">
              <w:rPr>
                <w:bCs/>
              </w:rPr>
              <w:fldChar w:fldCharType="separate"/>
            </w:r>
            <w:r>
              <w:rPr>
                <w:bCs/>
                <w:noProof/>
              </w:rPr>
              <w:t>20</w:t>
            </w:r>
            <w:r w:rsidRPr="001B6F3E">
              <w:rPr>
                <w:bCs/>
              </w:rPr>
              <w:fldChar w:fldCharType="end"/>
            </w:r>
          </w:p>
        </w:sdtContent>
      </w:sdt>
    </w:sdtContent>
  </w:sdt>
  <w:p w14:paraId="59E89A9C" w14:textId="77777777" w:rsidR="00BB6705" w:rsidRDefault="00BB6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23562" w14:textId="77777777" w:rsidR="00BD6AFB" w:rsidRDefault="00BD6AFB" w:rsidP="00621C4E">
      <w:r>
        <w:separator/>
      </w:r>
    </w:p>
  </w:footnote>
  <w:footnote w:type="continuationSeparator" w:id="0">
    <w:p w14:paraId="01715CF7" w14:textId="77777777" w:rsidR="00BD6AFB" w:rsidRDefault="00BD6AF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BB6705" w:rsidRPr="006F06E4" w:rsidRDefault="00BB6705"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AC5"/>
    <w:rsid w:val="00001169"/>
    <w:rsid w:val="00001806"/>
    <w:rsid w:val="00005815"/>
    <w:rsid w:val="000060CA"/>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4018E"/>
    <w:rsid w:val="00050C95"/>
    <w:rsid w:val="00051B73"/>
    <w:rsid w:val="000523B2"/>
    <w:rsid w:val="00056C0B"/>
    <w:rsid w:val="000575CF"/>
    <w:rsid w:val="00060ABE"/>
    <w:rsid w:val="00061A50"/>
    <w:rsid w:val="0006361B"/>
    <w:rsid w:val="00064104"/>
    <w:rsid w:val="00064F32"/>
    <w:rsid w:val="000652E3"/>
    <w:rsid w:val="00066025"/>
    <w:rsid w:val="00067A8F"/>
    <w:rsid w:val="000701D1"/>
    <w:rsid w:val="00080A20"/>
    <w:rsid w:val="000822AA"/>
    <w:rsid w:val="00082796"/>
    <w:rsid w:val="00082DF4"/>
    <w:rsid w:val="00086FF5"/>
    <w:rsid w:val="00087C0A"/>
    <w:rsid w:val="00091788"/>
    <w:rsid w:val="00093BC4"/>
    <w:rsid w:val="000943E6"/>
    <w:rsid w:val="00097929"/>
    <w:rsid w:val="000A0F2D"/>
    <w:rsid w:val="000A1E80"/>
    <w:rsid w:val="000A3B70"/>
    <w:rsid w:val="000A5153"/>
    <w:rsid w:val="000B10AE"/>
    <w:rsid w:val="000B30BF"/>
    <w:rsid w:val="000B566B"/>
    <w:rsid w:val="000B595C"/>
    <w:rsid w:val="000B662E"/>
    <w:rsid w:val="000B7294"/>
    <w:rsid w:val="000B75D0"/>
    <w:rsid w:val="000B760B"/>
    <w:rsid w:val="000B7D61"/>
    <w:rsid w:val="000C1CF8"/>
    <w:rsid w:val="000C49CF"/>
    <w:rsid w:val="000C52E9"/>
    <w:rsid w:val="000C5B8B"/>
    <w:rsid w:val="000C5CDC"/>
    <w:rsid w:val="000C65DC"/>
    <w:rsid w:val="000C66F3"/>
    <w:rsid w:val="000C6900"/>
    <w:rsid w:val="000D1E99"/>
    <w:rsid w:val="000D28BF"/>
    <w:rsid w:val="000D31E8"/>
    <w:rsid w:val="000D4523"/>
    <w:rsid w:val="000D525D"/>
    <w:rsid w:val="000D76E4"/>
    <w:rsid w:val="000E09E4"/>
    <w:rsid w:val="000E1294"/>
    <w:rsid w:val="000E37A1"/>
    <w:rsid w:val="000E3816"/>
    <w:rsid w:val="000E4F77"/>
    <w:rsid w:val="000F0EB7"/>
    <w:rsid w:val="000F12C8"/>
    <w:rsid w:val="000F265C"/>
    <w:rsid w:val="000F3AFA"/>
    <w:rsid w:val="000F431D"/>
    <w:rsid w:val="000F43A3"/>
    <w:rsid w:val="000F4B7E"/>
    <w:rsid w:val="000F5712"/>
    <w:rsid w:val="000F6611"/>
    <w:rsid w:val="000F7E22"/>
    <w:rsid w:val="00102D80"/>
    <w:rsid w:val="00107554"/>
    <w:rsid w:val="001075E9"/>
    <w:rsid w:val="001104F3"/>
    <w:rsid w:val="00111857"/>
    <w:rsid w:val="00111FD5"/>
    <w:rsid w:val="00112EEB"/>
    <w:rsid w:val="001173FF"/>
    <w:rsid w:val="00120211"/>
    <w:rsid w:val="0012563A"/>
    <w:rsid w:val="001264DE"/>
    <w:rsid w:val="00130247"/>
    <w:rsid w:val="001313A7"/>
    <w:rsid w:val="0013276F"/>
    <w:rsid w:val="0013313B"/>
    <w:rsid w:val="00133E57"/>
    <w:rsid w:val="001342B5"/>
    <w:rsid w:val="0013621E"/>
    <w:rsid w:val="0013642E"/>
    <w:rsid w:val="00136827"/>
    <w:rsid w:val="00140973"/>
    <w:rsid w:val="00142EFE"/>
    <w:rsid w:val="00144A6E"/>
    <w:rsid w:val="00152A23"/>
    <w:rsid w:val="00156B11"/>
    <w:rsid w:val="00157093"/>
    <w:rsid w:val="00162CB7"/>
    <w:rsid w:val="001665C9"/>
    <w:rsid w:val="00166F32"/>
    <w:rsid w:val="00167FEB"/>
    <w:rsid w:val="001718C0"/>
    <w:rsid w:val="00171E5B"/>
    <w:rsid w:val="00171F94"/>
    <w:rsid w:val="001721A3"/>
    <w:rsid w:val="00175D4E"/>
    <w:rsid w:val="0017668A"/>
    <w:rsid w:val="001766FE"/>
    <w:rsid w:val="001771E7"/>
    <w:rsid w:val="00190EF1"/>
    <w:rsid w:val="001911FF"/>
    <w:rsid w:val="00192006"/>
    <w:rsid w:val="00193180"/>
    <w:rsid w:val="001944CE"/>
    <w:rsid w:val="0019530C"/>
    <w:rsid w:val="00196792"/>
    <w:rsid w:val="001A1C72"/>
    <w:rsid w:val="001A399C"/>
    <w:rsid w:val="001A5792"/>
    <w:rsid w:val="001B1519"/>
    <w:rsid w:val="001B2E2D"/>
    <w:rsid w:val="001B4B39"/>
    <w:rsid w:val="001B5CD2"/>
    <w:rsid w:val="001B6F3E"/>
    <w:rsid w:val="001C0BEE"/>
    <w:rsid w:val="001C1E49"/>
    <w:rsid w:val="001C27C1"/>
    <w:rsid w:val="001C2A98"/>
    <w:rsid w:val="001C3B86"/>
    <w:rsid w:val="001C4D95"/>
    <w:rsid w:val="001C7F74"/>
    <w:rsid w:val="001D3D7D"/>
    <w:rsid w:val="001D3FFF"/>
    <w:rsid w:val="001D4997"/>
    <w:rsid w:val="001D609C"/>
    <w:rsid w:val="001D625F"/>
    <w:rsid w:val="001D68A4"/>
    <w:rsid w:val="001D7576"/>
    <w:rsid w:val="001D7838"/>
    <w:rsid w:val="001E0E3F"/>
    <w:rsid w:val="001E14A0"/>
    <w:rsid w:val="001E25F3"/>
    <w:rsid w:val="001E7376"/>
    <w:rsid w:val="001F225C"/>
    <w:rsid w:val="001F426A"/>
    <w:rsid w:val="00200792"/>
    <w:rsid w:val="00200BC2"/>
    <w:rsid w:val="00201CFA"/>
    <w:rsid w:val="0020220D"/>
    <w:rsid w:val="00202448"/>
    <w:rsid w:val="00202A1C"/>
    <w:rsid w:val="00202D15"/>
    <w:rsid w:val="00205B3F"/>
    <w:rsid w:val="002126FC"/>
    <w:rsid w:val="00212981"/>
    <w:rsid w:val="00212EAE"/>
    <w:rsid w:val="00214BEE"/>
    <w:rsid w:val="002205B8"/>
    <w:rsid w:val="002208ED"/>
    <w:rsid w:val="00220B05"/>
    <w:rsid w:val="002210A5"/>
    <w:rsid w:val="00225720"/>
    <w:rsid w:val="002259E5"/>
    <w:rsid w:val="00226140"/>
    <w:rsid w:val="002274F3"/>
    <w:rsid w:val="0023094C"/>
    <w:rsid w:val="00231FD2"/>
    <w:rsid w:val="00232A1C"/>
    <w:rsid w:val="00233484"/>
    <w:rsid w:val="00234303"/>
    <w:rsid w:val="00234BE3"/>
    <w:rsid w:val="00235A90"/>
    <w:rsid w:val="0023624F"/>
    <w:rsid w:val="00241E48"/>
    <w:rsid w:val="0024214E"/>
    <w:rsid w:val="00242623"/>
    <w:rsid w:val="00242782"/>
    <w:rsid w:val="00247C45"/>
    <w:rsid w:val="00250558"/>
    <w:rsid w:val="0025227C"/>
    <w:rsid w:val="0025357C"/>
    <w:rsid w:val="00257D38"/>
    <w:rsid w:val="002605D1"/>
    <w:rsid w:val="00260652"/>
    <w:rsid w:val="00261F25"/>
    <w:rsid w:val="002648A9"/>
    <w:rsid w:val="0026536F"/>
    <w:rsid w:val="0026553C"/>
    <w:rsid w:val="00266198"/>
    <w:rsid w:val="002661A0"/>
    <w:rsid w:val="002671B2"/>
    <w:rsid w:val="0026790A"/>
    <w:rsid w:val="00267DD5"/>
    <w:rsid w:val="00274A0A"/>
    <w:rsid w:val="00277593"/>
    <w:rsid w:val="00280909"/>
    <w:rsid w:val="00280918"/>
    <w:rsid w:val="00282AF6"/>
    <w:rsid w:val="00284FCE"/>
    <w:rsid w:val="00285662"/>
    <w:rsid w:val="0028596A"/>
    <w:rsid w:val="00287085"/>
    <w:rsid w:val="00287DC0"/>
    <w:rsid w:val="00290AF9"/>
    <w:rsid w:val="00291131"/>
    <w:rsid w:val="00291F5B"/>
    <w:rsid w:val="00292306"/>
    <w:rsid w:val="002967CF"/>
    <w:rsid w:val="00297788"/>
    <w:rsid w:val="002A3285"/>
    <w:rsid w:val="002A34F9"/>
    <w:rsid w:val="002A484B"/>
    <w:rsid w:val="002A629F"/>
    <w:rsid w:val="002A64A6"/>
    <w:rsid w:val="002A7C96"/>
    <w:rsid w:val="002B1FE3"/>
    <w:rsid w:val="002B22D4"/>
    <w:rsid w:val="002B3301"/>
    <w:rsid w:val="002B34B8"/>
    <w:rsid w:val="002B47A7"/>
    <w:rsid w:val="002B5A87"/>
    <w:rsid w:val="002B61B3"/>
    <w:rsid w:val="002C1445"/>
    <w:rsid w:val="002C47D4"/>
    <w:rsid w:val="002D0F38"/>
    <w:rsid w:val="002D12A6"/>
    <w:rsid w:val="002D3080"/>
    <w:rsid w:val="002D5242"/>
    <w:rsid w:val="002D6C5E"/>
    <w:rsid w:val="002D77E3"/>
    <w:rsid w:val="002E2A90"/>
    <w:rsid w:val="002F2859"/>
    <w:rsid w:val="002F6E3C"/>
    <w:rsid w:val="002F7C50"/>
    <w:rsid w:val="0030117D"/>
    <w:rsid w:val="00301F30"/>
    <w:rsid w:val="003038FD"/>
    <w:rsid w:val="00303C87"/>
    <w:rsid w:val="003049C6"/>
    <w:rsid w:val="003108E5"/>
    <w:rsid w:val="003115A8"/>
    <w:rsid w:val="003120CB"/>
    <w:rsid w:val="00312E6E"/>
    <w:rsid w:val="00315CAF"/>
    <w:rsid w:val="003167F5"/>
    <w:rsid w:val="003176B9"/>
    <w:rsid w:val="00320153"/>
    <w:rsid w:val="00320367"/>
    <w:rsid w:val="00322871"/>
    <w:rsid w:val="00326FB3"/>
    <w:rsid w:val="003316D4"/>
    <w:rsid w:val="0033170C"/>
    <w:rsid w:val="003321B2"/>
    <w:rsid w:val="00332BBE"/>
    <w:rsid w:val="00332C77"/>
    <w:rsid w:val="00333822"/>
    <w:rsid w:val="00336715"/>
    <w:rsid w:val="003401EC"/>
    <w:rsid w:val="00340B08"/>
    <w:rsid w:val="00340DFD"/>
    <w:rsid w:val="0034303A"/>
    <w:rsid w:val="00344954"/>
    <w:rsid w:val="00345DE8"/>
    <w:rsid w:val="00350CD7"/>
    <w:rsid w:val="00357B62"/>
    <w:rsid w:val="00360C17"/>
    <w:rsid w:val="003621C6"/>
    <w:rsid w:val="003622B8"/>
    <w:rsid w:val="0036522E"/>
    <w:rsid w:val="00366B76"/>
    <w:rsid w:val="00370F70"/>
    <w:rsid w:val="00373051"/>
    <w:rsid w:val="00373B8F"/>
    <w:rsid w:val="00376D95"/>
    <w:rsid w:val="00377894"/>
    <w:rsid w:val="00377FBB"/>
    <w:rsid w:val="00382C6A"/>
    <w:rsid w:val="00385140"/>
    <w:rsid w:val="00386567"/>
    <w:rsid w:val="00386D86"/>
    <w:rsid w:val="00393CC7"/>
    <w:rsid w:val="00396302"/>
    <w:rsid w:val="003971F7"/>
    <w:rsid w:val="003A16FC"/>
    <w:rsid w:val="003A1D27"/>
    <w:rsid w:val="003A2C8A"/>
    <w:rsid w:val="003A3BEE"/>
    <w:rsid w:val="003A4FCD"/>
    <w:rsid w:val="003B0944"/>
    <w:rsid w:val="003B1593"/>
    <w:rsid w:val="003B4381"/>
    <w:rsid w:val="003B4E97"/>
    <w:rsid w:val="003C1043"/>
    <w:rsid w:val="003C1A30"/>
    <w:rsid w:val="003C5505"/>
    <w:rsid w:val="003C6779"/>
    <w:rsid w:val="003C71BE"/>
    <w:rsid w:val="003D033C"/>
    <w:rsid w:val="003D22B2"/>
    <w:rsid w:val="003D2998"/>
    <w:rsid w:val="003D2F0A"/>
    <w:rsid w:val="003D3891"/>
    <w:rsid w:val="003D3FE9"/>
    <w:rsid w:val="003D5D84"/>
    <w:rsid w:val="003E0F4F"/>
    <w:rsid w:val="003E18AC"/>
    <w:rsid w:val="003E210B"/>
    <w:rsid w:val="003E27B1"/>
    <w:rsid w:val="003E2A12"/>
    <w:rsid w:val="003E3384"/>
    <w:rsid w:val="003E3CA4"/>
    <w:rsid w:val="003E548E"/>
    <w:rsid w:val="00407EC8"/>
    <w:rsid w:val="0041084C"/>
    <w:rsid w:val="0041110A"/>
    <w:rsid w:val="00411624"/>
    <w:rsid w:val="004148E1"/>
    <w:rsid w:val="00414CFA"/>
    <w:rsid w:val="00415EC0"/>
    <w:rsid w:val="00420BE9"/>
    <w:rsid w:val="00423AD8"/>
    <w:rsid w:val="00423FDD"/>
    <w:rsid w:val="00424C85"/>
    <w:rsid w:val="00424DBD"/>
    <w:rsid w:val="004260BD"/>
    <w:rsid w:val="0043012F"/>
    <w:rsid w:val="00430F1F"/>
    <w:rsid w:val="004326EA"/>
    <w:rsid w:val="004364EC"/>
    <w:rsid w:val="0043719C"/>
    <w:rsid w:val="00443A7A"/>
    <w:rsid w:val="0044434C"/>
    <w:rsid w:val="0044456B"/>
    <w:rsid w:val="00447BD1"/>
    <w:rsid w:val="004507F3"/>
    <w:rsid w:val="00450AF4"/>
    <w:rsid w:val="00453F01"/>
    <w:rsid w:val="00456A57"/>
    <w:rsid w:val="00460377"/>
    <w:rsid w:val="004607DE"/>
    <w:rsid w:val="00463D77"/>
    <w:rsid w:val="004671C7"/>
    <w:rsid w:val="00472F4D"/>
    <w:rsid w:val="004730BF"/>
    <w:rsid w:val="00474DCB"/>
    <w:rsid w:val="0047535C"/>
    <w:rsid w:val="004762F6"/>
    <w:rsid w:val="00485870"/>
    <w:rsid w:val="00485FE8"/>
    <w:rsid w:val="00490EB7"/>
    <w:rsid w:val="00492473"/>
    <w:rsid w:val="00492EB5"/>
    <w:rsid w:val="00494F77"/>
    <w:rsid w:val="00497721"/>
    <w:rsid w:val="004A0229"/>
    <w:rsid w:val="004A3160"/>
    <w:rsid w:val="004A35D2"/>
    <w:rsid w:val="004A44FD"/>
    <w:rsid w:val="004A5D8E"/>
    <w:rsid w:val="004A71E4"/>
    <w:rsid w:val="004B2F00"/>
    <w:rsid w:val="004B60B5"/>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0952"/>
    <w:rsid w:val="004F2742"/>
    <w:rsid w:val="005002BF"/>
    <w:rsid w:val="00501345"/>
    <w:rsid w:val="00501899"/>
    <w:rsid w:val="00502A0A"/>
    <w:rsid w:val="0050480D"/>
    <w:rsid w:val="00506F95"/>
    <w:rsid w:val="00507C50"/>
    <w:rsid w:val="00511CE6"/>
    <w:rsid w:val="00514D40"/>
    <w:rsid w:val="00517C3A"/>
    <w:rsid w:val="00525130"/>
    <w:rsid w:val="0052589A"/>
    <w:rsid w:val="00527BF4"/>
    <w:rsid w:val="005324BE"/>
    <w:rsid w:val="00534F6C"/>
    <w:rsid w:val="00535994"/>
    <w:rsid w:val="0053646D"/>
    <w:rsid w:val="00536D67"/>
    <w:rsid w:val="00540AAD"/>
    <w:rsid w:val="00543EC1"/>
    <w:rsid w:val="00546458"/>
    <w:rsid w:val="0055087C"/>
    <w:rsid w:val="00553413"/>
    <w:rsid w:val="00553633"/>
    <w:rsid w:val="00555983"/>
    <w:rsid w:val="00555B4D"/>
    <w:rsid w:val="00560E31"/>
    <w:rsid w:val="00561BDA"/>
    <w:rsid w:val="00567DBF"/>
    <w:rsid w:val="00577646"/>
    <w:rsid w:val="00580BD3"/>
    <w:rsid w:val="00581B23"/>
    <w:rsid w:val="0058219C"/>
    <w:rsid w:val="0058707F"/>
    <w:rsid w:val="00591DBD"/>
    <w:rsid w:val="005927FE"/>
    <w:rsid w:val="005931FE"/>
    <w:rsid w:val="005A0028"/>
    <w:rsid w:val="005A0694"/>
    <w:rsid w:val="005A0ACC"/>
    <w:rsid w:val="005A2F7A"/>
    <w:rsid w:val="005A4090"/>
    <w:rsid w:val="005A6E96"/>
    <w:rsid w:val="005B0072"/>
    <w:rsid w:val="005B0732"/>
    <w:rsid w:val="005B38A0"/>
    <w:rsid w:val="005B491C"/>
    <w:rsid w:val="005B4995"/>
    <w:rsid w:val="005B4DBF"/>
    <w:rsid w:val="005B5DE2"/>
    <w:rsid w:val="005B674C"/>
    <w:rsid w:val="005B7CD6"/>
    <w:rsid w:val="005C24F2"/>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1401C"/>
    <w:rsid w:val="006202A6"/>
    <w:rsid w:val="0062054B"/>
    <w:rsid w:val="00620926"/>
    <w:rsid w:val="00621C4E"/>
    <w:rsid w:val="00624EAE"/>
    <w:rsid w:val="006305D7"/>
    <w:rsid w:val="00632F63"/>
    <w:rsid w:val="00633A01"/>
    <w:rsid w:val="00633B97"/>
    <w:rsid w:val="006341F7"/>
    <w:rsid w:val="00634585"/>
    <w:rsid w:val="00635014"/>
    <w:rsid w:val="006350FE"/>
    <w:rsid w:val="006369CE"/>
    <w:rsid w:val="006411CA"/>
    <w:rsid w:val="0064407D"/>
    <w:rsid w:val="006450C9"/>
    <w:rsid w:val="0064605E"/>
    <w:rsid w:val="006467E4"/>
    <w:rsid w:val="00652FAD"/>
    <w:rsid w:val="0065427C"/>
    <w:rsid w:val="00657BC4"/>
    <w:rsid w:val="00657FE7"/>
    <w:rsid w:val="006619C8"/>
    <w:rsid w:val="00664DB1"/>
    <w:rsid w:val="00671710"/>
    <w:rsid w:val="00673414"/>
    <w:rsid w:val="00676079"/>
    <w:rsid w:val="00676ECD"/>
    <w:rsid w:val="00677D0A"/>
    <w:rsid w:val="0068185F"/>
    <w:rsid w:val="00682C22"/>
    <w:rsid w:val="00683543"/>
    <w:rsid w:val="0069063D"/>
    <w:rsid w:val="00691E86"/>
    <w:rsid w:val="0069218F"/>
    <w:rsid w:val="0069436E"/>
    <w:rsid w:val="006A01CF"/>
    <w:rsid w:val="006A4448"/>
    <w:rsid w:val="006A60DD"/>
    <w:rsid w:val="006B0679"/>
    <w:rsid w:val="006B074C"/>
    <w:rsid w:val="006B3B84"/>
    <w:rsid w:val="006B4E7C"/>
    <w:rsid w:val="006B5D8C"/>
    <w:rsid w:val="006B72D4"/>
    <w:rsid w:val="006C11CC"/>
    <w:rsid w:val="006C1AEB"/>
    <w:rsid w:val="006C2604"/>
    <w:rsid w:val="006C57FE"/>
    <w:rsid w:val="006C668E"/>
    <w:rsid w:val="006D22AC"/>
    <w:rsid w:val="006D22D7"/>
    <w:rsid w:val="006D3248"/>
    <w:rsid w:val="006D49C2"/>
    <w:rsid w:val="006E4B63"/>
    <w:rsid w:val="006F06E4"/>
    <w:rsid w:val="006F121E"/>
    <w:rsid w:val="006F54EA"/>
    <w:rsid w:val="006F562D"/>
    <w:rsid w:val="006F7B41"/>
    <w:rsid w:val="00702B5D"/>
    <w:rsid w:val="00703ED2"/>
    <w:rsid w:val="00706E68"/>
    <w:rsid w:val="00707B8D"/>
    <w:rsid w:val="00713636"/>
    <w:rsid w:val="00713DFF"/>
    <w:rsid w:val="00714B8C"/>
    <w:rsid w:val="0071675D"/>
    <w:rsid w:val="00717736"/>
    <w:rsid w:val="00722629"/>
    <w:rsid w:val="00732B47"/>
    <w:rsid w:val="00735CF5"/>
    <w:rsid w:val="007376DD"/>
    <w:rsid w:val="0074063A"/>
    <w:rsid w:val="007429B8"/>
    <w:rsid w:val="00742AA4"/>
    <w:rsid w:val="00743BA1"/>
    <w:rsid w:val="00745F1E"/>
    <w:rsid w:val="007515FE"/>
    <w:rsid w:val="00756DC6"/>
    <w:rsid w:val="007601D0"/>
    <w:rsid w:val="007603BB"/>
    <w:rsid w:val="0076109D"/>
    <w:rsid w:val="00766DA5"/>
    <w:rsid w:val="00767107"/>
    <w:rsid w:val="00773617"/>
    <w:rsid w:val="00773BFD"/>
    <w:rsid w:val="007743B3"/>
    <w:rsid w:val="00774490"/>
    <w:rsid w:val="0077581E"/>
    <w:rsid w:val="007819FF"/>
    <w:rsid w:val="007826BD"/>
    <w:rsid w:val="0078360C"/>
    <w:rsid w:val="00784A4C"/>
    <w:rsid w:val="00784BC6"/>
    <w:rsid w:val="0078523D"/>
    <w:rsid w:val="00787C2B"/>
    <w:rsid w:val="007926F1"/>
    <w:rsid w:val="007931DF"/>
    <w:rsid w:val="00796247"/>
    <w:rsid w:val="007A0172"/>
    <w:rsid w:val="007A106E"/>
    <w:rsid w:val="007A1804"/>
    <w:rsid w:val="007A215A"/>
    <w:rsid w:val="007A2511"/>
    <w:rsid w:val="007A260E"/>
    <w:rsid w:val="007A4D4C"/>
    <w:rsid w:val="007A4DD6"/>
    <w:rsid w:val="007A5CB9"/>
    <w:rsid w:val="007B20AE"/>
    <w:rsid w:val="007B2DA8"/>
    <w:rsid w:val="007B6B07"/>
    <w:rsid w:val="007B6D43"/>
    <w:rsid w:val="007B749A"/>
    <w:rsid w:val="007B7C6E"/>
    <w:rsid w:val="007C0689"/>
    <w:rsid w:val="007D44D7"/>
    <w:rsid w:val="007D621A"/>
    <w:rsid w:val="007E058A"/>
    <w:rsid w:val="007E2887"/>
    <w:rsid w:val="007E2B57"/>
    <w:rsid w:val="007E5278"/>
    <w:rsid w:val="007E66D7"/>
    <w:rsid w:val="007E749C"/>
    <w:rsid w:val="007F101A"/>
    <w:rsid w:val="007F1B5C"/>
    <w:rsid w:val="00801257"/>
    <w:rsid w:val="00803B0A"/>
    <w:rsid w:val="00804DED"/>
    <w:rsid w:val="0080543D"/>
    <w:rsid w:val="00805B96"/>
    <w:rsid w:val="008105BE"/>
    <w:rsid w:val="008115A5"/>
    <w:rsid w:val="00811D46"/>
    <w:rsid w:val="0081415D"/>
    <w:rsid w:val="00820229"/>
    <w:rsid w:val="00822448"/>
    <w:rsid w:val="00822ABE"/>
    <w:rsid w:val="00823F97"/>
    <w:rsid w:val="008244D1"/>
    <w:rsid w:val="00826C7D"/>
    <w:rsid w:val="008275B6"/>
    <w:rsid w:val="00827F51"/>
    <w:rsid w:val="0083104E"/>
    <w:rsid w:val="008312BC"/>
    <w:rsid w:val="008343BE"/>
    <w:rsid w:val="00836430"/>
    <w:rsid w:val="00836535"/>
    <w:rsid w:val="00840FB4"/>
    <w:rsid w:val="008410B2"/>
    <w:rsid w:val="00841780"/>
    <w:rsid w:val="008500A0"/>
    <w:rsid w:val="008524E5"/>
    <w:rsid w:val="0085351C"/>
    <w:rsid w:val="0085435A"/>
    <w:rsid w:val="008549CA"/>
    <w:rsid w:val="00854EDD"/>
    <w:rsid w:val="008556C3"/>
    <w:rsid w:val="0085687C"/>
    <w:rsid w:val="008611C1"/>
    <w:rsid w:val="008706C5"/>
    <w:rsid w:val="00873707"/>
    <w:rsid w:val="00874B20"/>
    <w:rsid w:val="008757C6"/>
    <w:rsid w:val="008763E1"/>
    <w:rsid w:val="0087775C"/>
    <w:rsid w:val="00877EC8"/>
    <w:rsid w:val="00880F36"/>
    <w:rsid w:val="008854FF"/>
    <w:rsid w:val="00885530"/>
    <w:rsid w:val="008906CB"/>
    <w:rsid w:val="008910D1"/>
    <w:rsid w:val="0089296C"/>
    <w:rsid w:val="00896ABD"/>
    <w:rsid w:val="00897AB6"/>
    <w:rsid w:val="00897DA8"/>
    <w:rsid w:val="008A31A6"/>
    <w:rsid w:val="008A3380"/>
    <w:rsid w:val="008A7A9C"/>
    <w:rsid w:val="008B0322"/>
    <w:rsid w:val="008B5218"/>
    <w:rsid w:val="008B566D"/>
    <w:rsid w:val="008B7102"/>
    <w:rsid w:val="008C204A"/>
    <w:rsid w:val="008C3B7D"/>
    <w:rsid w:val="008D0F90"/>
    <w:rsid w:val="008D3715"/>
    <w:rsid w:val="008D5465"/>
    <w:rsid w:val="008D5E61"/>
    <w:rsid w:val="008D7EB7"/>
    <w:rsid w:val="008D7EC5"/>
    <w:rsid w:val="008E3684"/>
    <w:rsid w:val="008E57F5"/>
    <w:rsid w:val="008E5EFF"/>
    <w:rsid w:val="008E7606"/>
    <w:rsid w:val="008F1DAA"/>
    <w:rsid w:val="008F3EBD"/>
    <w:rsid w:val="008F60B2"/>
    <w:rsid w:val="008F6EBB"/>
    <w:rsid w:val="008F7C41"/>
    <w:rsid w:val="00901C70"/>
    <w:rsid w:val="009022F4"/>
    <w:rsid w:val="009031E2"/>
    <w:rsid w:val="00905725"/>
    <w:rsid w:val="0091276C"/>
    <w:rsid w:val="009145BE"/>
    <w:rsid w:val="009165AC"/>
    <w:rsid w:val="00916FFC"/>
    <w:rsid w:val="0092053F"/>
    <w:rsid w:val="0092340A"/>
    <w:rsid w:val="009313D9"/>
    <w:rsid w:val="00934FF1"/>
    <w:rsid w:val="00935B7F"/>
    <w:rsid w:val="00941293"/>
    <w:rsid w:val="00946372"/>
    <w:rsid w:val="0095032B"/>
    <w:rsid w:val="00950B13"/>
    <w:rsid w:val="00950C17"/>
    <w:rsid w:val="00951FAF"/>
    <w:rsid w:val="00954740"/>
    <w:rsid w:val="009557BC"/>
    <w:rsid w:val="009559B5"/>
    <w:rsid w:val="00955A58"/>
    <w:rsid w:val="00955AE5"/>
    <w:rsid w:val="0095777E"/>
    <w:rsid w:val="00962E71"/>
    <w:rsid w:val="00963ABC"/>
    <w:rsid w:val="00965D21"/>
    <w:rsid w:val="00967764"/>
    <w:rsid w:val="00970B0E"/>
    <w:rsid w:val="00970BB9"/>
    <w:rsid w:val="009726EE"/>
    <w:rsid w:val="00972CDE"/>
    <w:rsid w:val="009733DD"/>
    <w:rsid w:val="00975573"/>
    <w:rsid w:val="009759A9"/>
    <w:rsid w:val="00976D03"/>
    <w:rsid w:val="0097705C"/>
    <w:rsid w:val="00977B30"/>
    <w:rsid w:val="00980DFD"/>
    <w:rsid w:val="0098255D"/>
    <w:rsid w:val="00982F41"/>
    <w:rsid w:val="00985090"/>
    <w:rsid w:val="00987710"/>
    <w:rsid w:val="009904AB"/>
    <w:rsid w:val="009929F0"/>
    <w:rsid w:val="00994C3C"/>
    <w:rsid w:val="00995688"/>
    <w:rsid w:val="009958A6"/>
    <w:rsid w:val="00996456"/>
    <w:rsid w:val="0099731F"/>
    <w:rsid w:val="009A04F5"/>
    <w:rsid w:val="009A15EF"/>
    <w:rsid w:val="009A38A5"/>
    <w:rsid w:val="009A5B73"/>
    <w:rsid w:val="009B0361"/>
    <w:rsid w:val="009B0C43"/>
    <w:rsid w:val="009B118B"/>
    <w:rsid w:val="009B1737"/>
    <w:rsid w:val="009B3488"/>
    <w:rsid w:val="009B3D4B"/>
    <w:rsid w:val="009B4E63"/>
    <w:rsid w:val="009B5B99"/>
    <w:rsid w:val="009B6EFC"/>
    <w:rsid w:val="009C1FD0"/>
    <w:rsid w:val="009C2DF8"/>
    <w:rsid w:val="009C31BF"/>
    <w:rsid w:val="009C68B7"/>
    <w:rsid w:val="009D0834"/>
    <w:rsid w:val="009D095A"/>
    <w:rsid w:val="009D0A1E"/>
    <w:rsid w:val="009D106E"/>
    <w:rsid w:val="009D2AE3"/>
    <w:rsid w:val="009D52BC"/>
    <w:rsid w:val="009D7D0A"/>
    <w:rsid w:val="009E09D9"/>
    <w:rsid w:val="009E125F"/>
    <w:rsid w:val="009E364A"/>
    <w:rsid w:val="009F0106"/>
    <w:rsid w:val="009F01B1"/>
    <w:rsid w:val="009F0DBB"/>
    <w:rsid w:val="009F2A6E"/>
    <w:rsid w:val="009F3887"/>
    <w:rsid w:val="009F40DC"/>
    <w:rsid w:val="009F659A"/>
    <w:rsid w:val="009F732B"/>
    <w:rsid w:val="00A01FE0"/>
    <w:rsid w:val="00A03307"/>
    <w:rsid w:val="00A0509C"/>
    <w:rsid w:val="00A06945"/>
    <w:rsid w:val="00A10656"/>
    <w:rsid w:val="00A113C0"/>
    <w:rsid w:val="00A12FA6"/>
    <w:rsid w:val="00A1339B"/>
    <w:rsid w:val="00A14ABA"/>
    <w:rsid w:val="00A16AF6"/>
    <w:rsid w:val="00A24CB6"/>
    <w:rsid w:val="00A25865"/>
    <w:rsid w:val="00A26CD2"/>
    <w:rsid w:val="00A27667"/>
    <w:rsid w:val="00A32979"/>
    <w:rsid w:val="00A34A67"/>
    <w:rsid w:val="00A34CEA"/>
    <w:rsid w:val="00A37462"/>
    <w:rsid w:val="00A459E1"/>
    <w:rsid w:val="00A46AC4"/>
    <w:rsid w:val="00A478A5"/>
    <w:rsid w:val="00A52296"/>
    <w:rsid w:val="00A52DA0"/>
    <w:rsid w:val="00A55661"/>
    <w:rsid w:val="00A61B70"/>
    <w:rsid w:val="00A61FA8"/>
    <w:rsid w:val="00A630F3"/>
    <w:rsid w:val="00A637F4"/>
    <w:rsid w:val="00A64DF2"/>
    <w:rsid w:val="00A65485"/>
    <w:rsid w:val="00A66E05"/>
    <w:rsid w:val="00A67655"/>
    <w:rsid w:val="00A70753"/>
    <w:rsid w:val="00A712D2"/>
    <w:rsid w:val="00A82C8A"/>
    <w:rsid w:val="00A8346B"/>
    <w:rsid w:val="00A852FF"/>
    <w:rsid w:val="00A86405"/>
    <w:rsid w:val="00A87337"/>
    <w:rsid w:val="00A87A86"/>
    <w:rsid w:val="00A90C97"/>
    <w:rsid w:val="00A92DDC"/>
    <w:rsid w:val="00A95D39"/>
    <w:rsid w:val="00A960C8"/>
    <w:rsid w:val="00A96604"/>
    <w:rsid w:val="00AA03DF"/>
    <w:rsid w:val="00AA1B4F"/>
    <w:rsid w:val="00AA21D8"/>
    <w:rsid w:val="00AA271A"/>
    <w:rsid w:val="00AA3270"/>
    <w:rsid w:val="00AA375A"/>
    <w:rsid w:val="00AA54F3"/>
    <w:rsid w:val="00AA6B43"/>
    <w:rsid w:val="00AA720D"/>
    <w:rsid w:val="00AA7B1F"/>
    <w:rsid w:val="00AB3145"/>
    <w:rsid w:val="00AB33D1"/>
    <w:rsid w:val="00AB35CC"/>
    <w:rsid w:val="00AB367A"/>
    <w:rsid w:val="00AB7BF8"/>
    <w:rsid w:val="00AC01D1"/>
    <w:rsid w:val="00AC0252"/>
    <w:rsid w:val="00AC0AB2"/>
    <w:rsid w:val="00AC0E9F"/>
    <w:rsid w:val="00AC1FB0"/>
    <w:rsid w:val="00AC52A5"/>
    <w:rsid w:val="00AC6EFD"/>
    <w:rsid w:val="00AC7151"/>
    <w:rsid w:val="00AD460A"/>
    <w:rsid w:val="00AD6A05"/>
    <w:rsid w:val="00AE0792"/>
    <w:rsid w:val="00AE118B"/>
    <w:rsid w:val="00AE272B"/>
    <w:rsid w:val="00AE368F"/>
    <w:rsid w:val="00AE3E3A"/>
    <w:rsid w:val="00AE77B4"/>
    <w:rsid w:val="00AE7C1A"/>
    <w:rsid w:val="00AE7DF8"/>
    <w:rsid w:val="00AF0D9C"/>
    <w:rsid w:val="00AF13AB"/>
    <w:rsid w:val="00AF16A3"/>
    <w:rsid w:val="00AF1D36"/>
    <w:rsid w:val="00AF280B"/>
    <w:rsid w:val="00AF4B92"/>
    <w:rsid w:val="00AF5F75"/>
    <w:rsid w:val="00AF6001"/>
    <w:rsid w:val="00B01A16"/>
    <w:rsid w:val="00B079FE"/>
    <w:rsid w:val="00B07F45"/>
    <w:rsid w:val="00B1021A"/>
    <w:rsid w:val="00B10271"/>
    <w:rsid w:val="00B140D9"/>
    <w:rsid w:val="00B1481A"/>
    <w:rsid w:val="00B15A1F"/>
    <w:rsid w:val="00B15FE9"/>
    <w:rsid w:val="00B2148A"/>
    <w:rsid w:val="00B220C2"/>
    <w:rsid w:val="00B2276E"/>
    <w:rsid w:val="00B25B32"/>
    <w:rsid w:val="00B3082D"/>
    <w:rsid w:val="00B32616"/>
    <w:rsid w:val="00B33326"/>
    <w:rsid w:val="00B33484"/>
    <w:rsid w:val="00B36AF0"/>
    <w:rsid w:val="00B36C42"/>
    <w:rsid w:val="00B37F8C"/>
    <w:rsid w:val="00B42EA7"/>
    <w:rsid w:val="00B51845"/>
    <w:rsid w:val="00B51923"/>
    <w:rsid w:val="00B5337C"/>
    <w:rsid w:val="00B53FDE"/>
    <w:rsid w:val="00B561B7"/>
    <w:rsid w:val="00B56397"/>
    <w:rsid w:val="00B571DA"/>
    <w:rsid w:val="00B57892"/>
    <w:rsid w:val="00B6027B"/>
    <w:rsid w:val="00B6070F"/>
    <w:rsid w:val="00B60C8C"/>
    <w:rsid w:val="00B61762"/>
    <w:rsid w:val="00B62090"/>
    <w:rsid w:val="00B636C8"/>
    <w:rsid w:val="00B65EDB"/>
    <w:rsid w:val="00B67AFF"/>
    <w:rsid w:val="00B67C41"/>
    <w:rsid w:val="00B70B59"/>
    <w:rsid w:val="00B73657"/>
    <w:rsid w:val="00B739B3"/>
    <w:rsid w:val="00B8041F"/>
    <w:rsid w:val="00B81B15"/>
    <w:rsid w:val="00B915AE"/>
    <w:rsid w:val="00BA1735"/>
    <w:rsid w:val="00BA19FA"/>
    <w:rsid w:val="00BA4288"/>
    <w:rsid w:val="00BB0902"/>
    <w:rsid w:val="00BB1F9C"/>
    <w:rsid w:val="00BB48E5"/>
    <w:rsid w:val="00BB5607"/>
    <w:rsid w:val="00BB5ACA"/>
    <w:rsid w:val="00BB627F"/>
    <w:rsid w:val="00BB6705"/>
    <w:rsid w:val="00BB6B13"/>
    <w:rsid w:val="00BC0C17"/>
    <w:rsid w:val="00BC35A5"/>
    <w:rsid w:val="00BC3823"/>
    <w:rsid w:val="00BC5841"/>
    <w:rsid w:val="00BC5E38"/>
    <w:rsid w:val="00BD201A"/>
    <w:rsid w:val="00BD2DC4"/>
    <w:rsid w:val="00BD2EF0"/>
    <w:rsid w:val="00BD60B4"/>
    <w:rsid w:val="00BD6AFB"/>
    <w:rsid w:val="00BD6B28"/>
    <w:rsid w:val="00BD796B"/>
    <w:rsid w:val="00BD7D84"/>
    <w:rsid w:val="00BE40C0"/>
    <w:rsid w:val="00BE445C"/>
    <w:rsid w:val="00BE5132"/>
    <w:rsid w:val="00BE5F4A"/>
    <w:rsid w:val="00BE7AEF"/>
    <w:rsid w:val="00BF09B0"/>
    <w:rsid w:val="00BF1544"/>
    <w:rsid w:val="00BF1B53"/>
    <w:rsid w:val="00BF246D"/>
    <w:rsid w:val="00BF2682"/>
    <w:rsid w:val="00C03731"/>
    <w:rsid w:val="00C06F06"/>
    <w:rsid w:val="00C17BFF"/>
    <w:rsid w:val="00C20FAD"/>
    <w:rsid w:val="00C2375F"/>
    <w:rsid w:val="00C247CB"/>
    <w:rsid w:val="00C32E66"/>
    <w:rsid w:val="00C3355F"/>
    <w:rsid w:val="00C33A04"/>
    <w:rsid w:val="00C3569A"/>
    <w:rsid w:val="00C43F48"/>
    <w:rsid w:val="00C448FF"/>
    <w:rsid w:val="00C45E57"/>
    <w:rsid w:val="00C462EB"/>
    <w:rsid w:val="00C52F29"/>
    <w:rsid w:val="00C56CE6"/>
    <w:rsid w:val="00C5745F"/>
    <w:rsid w:val="00C60005"/>
    <w:rsid w:val="00C60BFF"/>
    <w:rsid w:val="00C61A98"/>
    <w:rsid w:val="00C63201"/>
    <w:rsid w:val="00C64E62"/>
    <w:rsid w:val="00C651D5"/>
    <w:rsid w:val="00C65CCC"/>
    <w:rsid w:val="00C65DA9"/>
    <w:rsid w:val="00C70842"/>
    <w:rsid w:val="00C718FD"/>
    <w:rsid w:val="00C75C55"/>
    <w:rsid w:val="00C7618F"/>
    <w:rsid w:val="00C765A9"/>
    <w:rsid w:val="00C77426"/>
    <w:rsid w:val="00C81157"/>
    <w:rsid w:val="00C8162D"/>
    <w:rsid w:val="00C830BB"/>
    <w:rsid w:val="00C83A0B"/>
    <w:rsid w:val="00C842D0"/>
    <w:rsid w:val="00C84ED1"/>
    <w:rsid w:val="00C8606F"/>
    <w:rsid w:val="00C863CC"/>
    <w:rsid w:val="00C86BCC"/>
    <w:rsid w:val="00C874BD"/>
    <w:rsid w:val="00C9038F"/>
    <w:rsid w:val="00C91590"/>
    <w:rsid w:val="00C92AAB"/>
    <w:rsid w:val="00C95D4C"/>
    <w:rsid w:val="00C9637F"/>
    <w:rsid w:val="00C9708A"/>
    <w:rsid w:val="00CA12D4"/>
    <w:rsid w:val="00CA2435"/>
    <w:rsid w:val="00CA4068"/>
    <w:rsid w:val="00CA6519"/>
    <w:rsid w:val="00CA67F4"/>
    <w:rsid w:val="00CA7C4C"/>
    <w:rsid w:val="00CB37F8"/>
    <w:rsid w:val="00CB4D59"/>
    <w:rsid w:val="00CB7DC3"/>
    <w:rsid w:val="00CC4E3B"/>
    <w:rsid w:val="00CC5BE1"/>
    <w:rsid w:val="00CC75A2"/>
    <w:rsid w:val="00CC7A18"/>
    <w:rsid w:val="00CD080E"/>
    <w:rsid w:val="00CD0E2F"/>
    <w:rsid w:val="00CD1775"/>
    <w:rsid w:val="00CD1D49"/>
    <w:rsid w:val="00CD2F20"/>
    <w:rsid w:val="00CD3E6D"/>
    <w:rsid w:val="00CD42B6"/>
    <w:rsid w:val="00CD6B20"/>
    <w:rsid w:val="00CE099C"/>
    <w:rsid w:val="00CE1339"/>
    <w:rsid w:val="00CE61CC"/>
    <w:rsid w:val="00CE6E42"/>
    <w:rsid w:val="00CF20B7"/>
    <w:rsid w:val="00CF283B"/>
    <w:rsid w:val="00CF6692"/>
    <w:rsid w:val="00CF7441"/>
    <w:rsid w:val="00D00D16"/>
    <w:rsid w:val="00D03C6C"/>
    <w:rsid w:val="00D04760"/>
    <w:rsid w:val="00D04A95"/>
    <w:rsid w:val="00D06288"/>
    <w:rsid w:val="00D068C7"/>
    <w:rsid w:val="00D11C81"/>
    <w:rsid w:val="00D128A4"/>
    <w:rsid w:val="00D147C8"/>
    <w:rsid w:val="00D15131"/>
    <w:rsid w:val="00D156E3"/>
    <w:rsid w:val="00D16FA2"/>
    <w:rsid w:val="00D20954"/>
    <w:rsid w:val="00D210A8"/>
    <w:rsid w:val="00D21C39"/>
    <w:rsid w:val="00D21FC6"/>
    <w:rsid w:val="00D2243A"/>
    <w:rsid w:val="00D3211A"/>
    <w:rsid w:val="00D33393"/>
    <w:rsid w:val="00D33D36"/>
    <w:rsid w:val="00D34D94"/>
    <w:rsid w:val="00D37BD5"/>
    <w:rsid w:val="00D409E2"/>
    <w:rsid w:val="00D4274A"/>
    <w:rsid w:val="00D427D7"/>
    <w:rsid w:val="00D43B92"/>
    <w:rsid w:val="00D44E62"/>
    <w:rsid w:val="00D51570"/>
    <w:rsid w:val="00D54505"/>
    <w:rsid w:val="00D54AF1"/>
    <w:rsid w:val="00D556AD"/>
    <w:rsid w:val="00D60381"/>
    <w:rsid w:val="00D616DE"/>
    <w:rsid w:val="00D62201"/>
    <w:rsid w:val="00D651D1"/>
    <w:rsid w:val="00D717BB"/>
    <w:rsid w:val="00D72220"/>
    <w:rsid w:val="00D7226B"/>
    <w:rsid w:val="00D72707"/>
    <w:rsid w:val="00D74454"/>
    <w:rsid w:val="00D75A9C"/>
    <w:rsid w:val="00D803A5"/>
    <w:rsid w:val="00D829C8"/>
    <w:rsid w:val="00D87917"/>
    <w:rsid w:val="00D90871"/>
    <w:rsid w:val="00D9155F"/>
    <w:rsid w:val="00D9403F"/>
    <w:rsid w:val="00D959B4"/>
    <w:rsid w:val="00D97DDF"/>
    <w:rsid w:val="00DA2DB5"/>
    <w:rsid w:val="00DA44DE"/>
    <w:rsid w:val="00DA750B"/>
    <w:rsid w:val="00DB620A"/>
    <w:rsid w:val="00DC0350"/>
    <w:rsid w:val="00DC3832"/>
    <w:rsid w:val="00DC7A51"/>
    <w:rsid w:val="00DD2868"/>
    <w:rsid w:val="00DD33AA"/>
    <w:rsid w:val="00DD3B1E"/>
    <w:rsid w:val="00DD3B85"/>
    <w:rsid w:val="00DE06B2"/>
    <w:rsid w:val="00DE38A7"/>
    <w:rsid w:val="00DE5B5F"/>
    <w:rsid w:val="00DE7D32"/>
    <w:rsid w:val="00DF48BB"/>
    <w:rsid w:val="00DF614E"/>
    <w:rsid w:val="00E00696"/>
    <w:rsid w:val="00E01F5D"/>
    <w:rsid w:val="00E03651"/>
    <w:rsid w:val="00E03808"/>
    <w:rsid w:val="00E060C2"/>
    <w:rsid w:val="00E06324"/>
    <w:rsid w:val="00E07B81"/>
    <w:rsid w:val="00E10AFD"/>
    <w:rsid w:val="00E12B11"/>
    <w:rsid w:val="00E12FB0"/>
    <w:rsid w:val="00E14814"/>
    <w:rsid w:val="00E153D8"/>
    <w:rsid w:val="00E1591B"/>
    <w:rsid w:val="00E16A50"/>
    <w:rsid w:val="00E249D5"/>
    <w:rsid w:val="00E25017"/>
    <w:rsid w:val="00E251AB"/>
    <w:rsid w:val="00E26F73"/>
    <w:rsid w:val="00E30A34"/>
    <w:rsid w:val="00E3297D"/>
    <w:rsid w:val="00E33C68"/>
    <w:rsid w:val="00E34EEB"/>
    <w:rsid w:val="00E365A7"/>
    <w:rsid w:val="00E3687C"/>
    <w:rsid w:val="00E36DF5"/>
    <w:rsid w:val="00E43BCC"/>
    <w:rsid w:val="00E44EB9"/>
    <w:rsid w:val="00E45BDC"/>
    <w:rsid w:val="00E460B7"/>
    <w:rsid w:val="00E46358"/>
    <w:rsid w:val="00E471DC"/>
    <w:rsid w:val="00E50EB4"/>
    <w:rsid w:val="00E5239B"/>
    <w:rsid w:val="00E532FC"/>
    <w:rsid w:val="00E559B4"/>
    <w:rsid w:val="00E55BB0"/>
    <w:rsid w:val="00E609E5"/>
    <w:rsid w:val="00E60D75"/>
    <w:rsid w:val="00E60F27"/>
    <w:rsid w:val="00E64D93"/>
    <w:rsid w:val="00E65EDB"/>
    <w:rsid w:val="00E66927"/>
    <w:rsid w:val="00E6710E"/>
    <w:rsid w:val="00E677B8"/>
    <w:rsid w:val="00E67E9E"/>
    <w:rsid w:val="00E67FA1"/>
    <w:rsid w:val="00E7115E"/>
    <w:rsid w:val="00E7387D"/>
    <w:rsid w:val="00E73D53"/>
    <w:rsid w:val="00E75111"/>
    <w:rsid w:val="00E77296"/>
    <w:rsid w:val="00E835DB"/>
    <w:rsid w:val="00E86458"/>
    <w:rsid w:val="00E87527"/>
    <w:rsid w:val="00E87EF7"/>
    <w:rsid w:val="00E92830"/>
    <w:rsid w:val="00E93763"/>
    <w:rsid w:val="00E96C4C"/>
    <w:rsid w:val="00EA2AAE"/>
    <w:rsid w:val="00EA2EC0"/>
    <w:rsid w:val="00EA427A"/>
    <w:rsid w:val="00EA4CA6"/>
    <w:rsid w:val="00EA723B"/>
    <w:rsid w:val="00EB0732"/>
    <w:rsid w:val="00EB0E72"/>
    <w:rsid w:val="00EB3533"/>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285"/>
    <w:rsid w:val="00EE595A"/>
    <w:rsid w:val="00EE5FCE"/>
    <w:rsid w:val="00EE6BBD"/>
    <w:rsid w:val="00EE6E1E"/>
    <w:rsid w:val="00EE705F"/>
    <w:rsid w:val="00EF1307"/>
    <w:rsid w:val="00EF1462"/>
    <w:rsid w:val="00EF33D0"/>
    <w:rsid w:val="00EF54FD"/>
    <w:rsid w:val="00EF64FC"/>
    <w:rsid w:val="00F07F0D"/>
    <w:rsid w:val="00F13112"/>
    <w:rsid w:val="00F16FE6"/>
    <w:rsid w:val="00F238BD"/>
    <w:rsid w:val="00F24992"/>
    <w:rsid w:val="00F27C7C"/>
    <w:rsid w:val="00F32F2F"/>
    <w:rsid w:val="00F33F3F"/>
    <w:rsid w:val="00F35BDD"/>
    <w:rsid w:val="00F35EF0"/>
    <w:rsid w:val="00F3781F"/>
    <w:rsid w:val="00F403FD"/>
    <w:rsid w:val="00F41B4A"/>
    <w:rsid w:val="00F41E72"/>
    <w:rsid w:val="00F42E4C"/>
    <w:rsid w:val="00F45BDF"/>
    <w:rsid w:val="00F50300"/>
    <w:rsid w:val="00F5414B"/>
    <w:rsid w:val="00F56E39"/>
    <w:rsid w:val="00F61015"/>
    <w:rsid w:val="00F623E9"/>
    <w:rsid w:val="00F636B9"/>
    <w:rsid w:val="00F63951"/>
    <w:rsid w:val="00F63C86"/>
    <w:rsid w:val="00F66C60"/>
    <w:rsid w:val="00F766BE"/>
    <w:rsid w:val="00F77EB9"/>
    <w:rsid w:val="00F80635"/>
    <w:rsid w:val="00F8115F"/>
    <w:rsid w:val="00F81548"/>
    <w:rsid w:val="00F815D1"/>
    <w:rsid w:val="00F81B83"/>
    <w:rsid w:val="00F81E7E"/>
    <w:rsid w:val="00F81F0F"/>
    <w:rsid w:val="00F825F4"/>
    <w:rsid w:val="00F838DF"/>
    <w:rsid w:val="00F84B93"/>
    <w:rsid w:val="00F929C7"/>
    <w:rsid w:val="00F92AA1"/>
    <w:rsid w:val="00F932DE"/>
    <w:rsid w:val="00F95314"/>
    <w:rsid w:val="00F963DD"/>
    <w:rsid w:val="00F9641A"/>
    <w:rsid w:val="00F97004"/>
    <w:rsid w:val="00FA067D"/>
    <w:rsid w:val="00FA2045"/>
    <w:rsid w:val="00FA4E85"/>
    <w:rsid w:val="00FA7A66"/>
    <w:rsid w:val="00FB1AA9"/>
    <w:rsid w:val="00FB4B5A"/>
    <w:rsid w:val="00FB5963"/>
    <w:rsid w:val="00FB5DAA"/>
    <w:rsid w:val="00FC04B9"/>
    <w:rsid w:val="00FC161A"/>
    <w:rsid w:val="00FC23D5"/>
    <w:rsid w:val="00FC3104"/>
    <w:rsid w:val="00FC4337"/>
    <w:rsid w:val="00FC4C1A"/>
    <w:rsid w:val="00FC628F"/>
    <w:rsid w:val="00FC6468"/>
    <w:rsid w:val="00FC6D49"/>
    <w:rsid w:val="00FD3C03"/>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semiHidden/>
    <w:unhideWhenUsed/>
    <w:rsid w:val="00BB6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3641193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do@nexs.ku.dk" TargetMode="External"/><Relationship Id="rId13" Type="http://schemas.openxmlformats.org/officeDocument/2006/relationships/hyperlink" Target="mailto:jwojtaszewski@nexs.ku.d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smus.kjobsted@nexs.ku.dk" TargetMode="External"/><Relationship Id="rId12" Type="http://schemas.openxmlformats.org/officeDocument/2006/relationships/hyperlink" Target="mailto:yhellsten@nexs.ku.d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birk@nexs.ku.d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nioj@nexs.ku.d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eppe.larsen@sund.ku.dk" TargetMode="External"/><Relationship Id="rId14" Type="http://schemas.openxmlformats.org/officeDocument/2006/relationships/hyperlink" Target="mailto:rasmus.kjobsted@nexs.ku.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36538</Words>
  <Characters>208267</Characters>
  <Application>Microsoft Office Word</Application>
  <DocSecurity>0</DocSecurity>
  <Lines>1735</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244317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2020-11-16T19:29:00Z</dcterms:created>
  <dcterms:modified xsi:type="dcterms:W3CDTF">2020-11-16T20:01:00Z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Mendeley Document_1">
    <vt:lpwstr>True</vt:lpwstr>
  </property>
  <property fmtid="{D5CDD505-2E9C-101B-9397-08002B2CF9AE}" pid="4" name="Mendeley Unique User Id_1">
    <vt:lpwstr>5d8afcf5-3794-3c05-9c80-79c086fdd50f</vt:lpwstr>
  </property>
  <property fmtid="{D5CDD505-2E9C-101B-9397-08002B2CF9AE}" pid="5" name="Mendeley Citation Style_1">
    <vt:lpwstr>http://www.zotero.org/styles/journal-of-visualized-experiments</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6th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vt:lpwstr>
  </property>
  <property fmtid="{D5CDD505-2E9C-101B-9397-08002B2CF9AE}" pid="12" name="Mendeley Recent Style Id 3_1">
    <vt:lpwstr>http://www.zotero.org/styles/diabetes</vt:lpwstr>
  </property>
  <property fmtid="{D5CDD505-2E9C-101B-9397-08002B2CF9AE}" pid="13" name="Mendeley Recent Style Name 3_1">
    <vt:lpwstr>Diabetes</vt:lpwstr>
  </property>
  <property fmtid="{D5CDD505-2E9C-101B-9397-08002B2CF9AE}" pid="14" name="Mendeley Recent Style Id 4_1">
    <vt:lpwstr>http://www.zotero.org/styles/elsevier-harvard</vt:lpwstr>
  </property>
  <property fmtid="{D5CDD505-2E9C-101B-9397-08002B2CF9AE}" pid="15" name="Mendeley Recent Style Name 4_1">
    <vt:lpwstr>Elsevier Harvard (with titles)</vt:lpwstr>
  </property>
  <property fmtid="{D5CDD505-2E9C-101B-9397-08002B2CF9AE}" pid="16" name="Mendeley Recent Style Id 5_1">
    <vt:lpwstr>http://www.zotero.org/styles/international-journal-of-molecular-sciences</vt:lpwstr>
  </property>
  <property fmtid="{D5CDD505-2E9C-101B-9397-08002B2CF9AE}" pid="17" name="Mendeley Recent Style Name 5_1">
    <vt:lpwstr>International Journal of Molecular Sciences</vt:lpwstr>
  </property>
  <property fmtid="{D5CDD505-2E9C-101B-9397-08002B2CF9AE}" pid="18" name="Mendeley Recent Style Id 6_1">
    <vt:lpwstr>http://www.zotero.org/styles/journal-of-visualized-experiments</vt:lpwstr>
  </property>
  <property fmtid="{D5CDD505-2E9C-101B-9397-08002B2CF9AE}" pid="19" name="Mendeley Recent Style Name 6_1">
    <vt:lpwstr>Journal of Visualized Experiments</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7th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http://www.zotero.org/styles/the-faseb-journal</vt:lpwstr>
  </property>
  <property fmtid="{D5CDD505-2E9C-101B-9397-08002B2CF9AE}" pid="25" name="Mendeley Recent Style Name 9_1">
    <vt:lpwstr>The FASEB Journal</vt:lpwstr>
  </property>
</Properties>
</file>