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D3CC7B8" w:rsidR="006305D7" w:rsidRPr="00F87FCE" w:rsidRDefault="006305D7" w:rsidP="00BD2A9D">
      <w:pPr>
        <w:pStyle w:val="NormalWeb"/>
        <w:spacing w:before="0" w:beforeAutospacing="0" w:after="0" w:afterAutospacing="0"/>
        <w:rPr>
          <w:rFonts w:asciiTheme="minorHAnsi" w:hAnsiTheme="minorHAnsi" w:cstheme="minorHAnsi"/>
        </w:rPr>
      </w:pPr>
      <w:r w:rsidRPr="00F87FCE">
        <w:rPr>
          <w:rFonts w:asciiTheme="minorHAnsi" w:hAnsiTheme="minorHAnsi" w:cstheme="minorHAnsi"/>
          <w:b/>
          <w:bCs/>
        </w:rPr>
        <w:t>TITLE</w:t>
      </w:r>
      <w:r w:rsidR="00C703DA" w:rsidRPr="00F87FCE">
        <w:rPr>
          <w:rFonts w:asciiTheme="minorHAnsi" w:hAnsiTheme="minorHAnsi" w:cstheme="minorHAnsi"/>
          <w:b/>
          <w:bCs/>
        </w:rPr>
        <w:t>:</w:t>
      </w:r>
      <w:r w:rsidRPr="00F87FCE">
        <w:rPr>
          <w:rFonts w:asciiTheme="minorHAnsi" w:hAnsiTheme="minorHAnsi" w:cstheme="minorHAnsi"/>
        </w:rPr>
        <w:t xml:space="preserve"> </w:t>
      </w:r>
    </w:p>
    <w:p w14:paraId="0C76090E" w14:textId="427973C3" w:rsidR="007A4DD6" w:rsidRPr="00F87FCE" w:rsidRDefault="00C703DA" w:rsidP="00BD2A9D">
      <w:pPr>
        <w:rPr>
          <w:rFonts w:asciiTheme="minorHAnsi" w:hAnsiTheme="minorHAnsi" w:cstheme="minorHAnsi"/>
          <w:color w:val="auto"/>
        </w:rPr>
      </w:pPr>
      <w:r w:rsidRPr="00F87FCE">
        <w:rPr>
          <w:rFonts w:asciiTheme="minorHAnsi" w:hAnsiTheme="minorHAnsi" w:cstheme="minorHAnsi"/>
          <w:color w:val="auto"/>
        </w:rPr>
        <w:t xml:space="preserve">RNA </w:t>
      </w:r>
      <w:r w:rsidR="00CA6D6B" w:rsidRPr="00F87FCE">
        <w:rPr>
          <w:rFonts w:asciiTheme="minorHAnsi" w:hAnsiTheme="minorHAnsi" w:cstheme="minorHAnsi"/>
          <w:color w:val="auto"/>
        </w:rPr>
        <w:t xml:space="preserve">Blot Analysis for the Detection </w:t>
      </w:r>
      <w:r w:rsidR="00CA6D6B">
        <w:rPr>
          <w:rFonts w:asciiTheme="minorHAnsi" w:hAnsiTheme="minorHAnsi" w:cstheme="minorHAnsi"/>
          <w:color w:val="auto"/>
        </w:rPr>
        <w:t>a</w:t>
      </w:r>
      <w:r w:rsidR="00CA6D6B" w:rsidRPr="00F87FCE">
        <w:rPr>
          <w:rFonts w:asciiTheme="minorHAnsi" w:hAnsiTheme="minorHAnsi" w:cstheme="minorHAnsi"/>
          <w:color w:val="auto"/>
        </w:rPr>
        <w:t xml:space="preserve">nd Quantification </w:t>
      </w:r>
      <w:r w:rsidR="00CA6D6B">
        <w:rPr>
          <w:rFonts w:asciiTheme="minorHAnsi" w:hAnsiTheme="minorHAnsi" w:cstheme="minorHAnsi"/>
          <w:color w:val="auto"/>
        </w:rPr>
        <w:t>o</w:t>
      </w:r>
      <w:r w:rsidR="00CA6D6B" w:rsidRPr="00F87FCE">
        <w:rPr>
          <w:rFonts w:asciiTheme="minorHAnsi" w:hAnsiTheme="minorHAnsi" w:cstheme="minorHAnsi"/>
          <w:color w:val="auto"/>
        </w:rPr>
        <w:t>f Plant MicroR</w:t>
      </w:r>
      <w:r w:rsidR="00CA6D6B">
        <w:rPr>
          <w:rFonts w:asciiTheme="minorHAnsi" w:hAnsiTheme="minorHAnsi" w:cstheme="minorHAnsi"/>
          <w:color w:val="auto"/>
        </w:rPr>
        <w:t>NAs</w:t>
      </w:r>
    </w:p>
    <w:p w14:paraId="2E300B21" w14:textId="77777777" w:rsidR="007A4DD6" w:rsidRPr="00F87FCE" w:rsidRDefault="007A4DD6" w:rsidP="00BD2A9D">
      <w:pPr>
        <w:rPr>
          <w:rFonts w:asciiTheme="minorHAnsi" w:hAnsiTheme="minorHAnsi" w:cstheme="minorHAnsi"/>
          <w:b/>
          <w:bCs/>
        </w:rPr>
      </w:pPr>
    </w:p>
    <w:p w14:paraId="3D080DA3" w14:textId="1FC6D249" w:rsidR="006305D7" w:rsidRPr="00F87FCE" w:rsidRDefault="006305D7" w:rsidP="00BD2A9D">
      <w:pPr>
        <w:rPr>
          <w:rFonts w:asciiTheme="minorHAnsi" w:hAnsiTheme="minorHAnsi" w:cstheme="minorHAnsi"/>
          <w:color w:val="808080" w:themeColor="background1" w:themeShade="80"/>
        </w:rPr>
      </w:pPr>
      <w:r w:rsidRPr="00F87FCE">
        <w:rPr>
          <w:rFonts w:asciiTheme="minorHAnsi" w:hAnsiTheme="minorHAnsi" w:cstheme="minorHAnsi"/>
          <w:b/>
          <w:bCs/>
        </w:rPr>
        <w:t>AUTHORS</w:t>
      </w:r>
      <w:r w:rsidR="000B662E" w:rsidRPr="00F87FCE">
        <w:rPr>
          <w:rFonts w:asciiTheme="minorHAnsi" w:hAnsiTheme="minorHAnsi" w:cstheme="minorHAnsi"/>
          <w:b/>
          <w:bCs/>
        </w:rPr>
        <w:t xml:space="preserve"> &amp; AFFILIATIONS</w:t>
      </w:r>
      <w:r w:rsidRPr="00F87FCE">
        <w:rPr>
          <w:rFonts w:asciiTheme="minorHAnsi" w:hAnsiTheme="minorHAnsi" w:cstheme="minorHAnsi"/>
          <w:b/>
          <w:bCs/>
        </w:rPr>
        <w:t xml:space="preserve">: </w:t>
      </w:r>
    </w:p>
    <w:p w14:paraId="50679448" w14:textId="550F7200" w:rsidR="00C703DA" w:rsidRDefault="00C703DA" w:rsidP="00BD2A9D">
      <w:pPr>
        <w:rPr>
          <w:rFonts w:asciiTheme="minorHAnsi" w:hAnsiTheme="minorHAnsi" w:cstheme="minorHAnsi"/>
          <w:color w:val="auto"/>
          <w:vertAlign w:val="superscript"/>
        </w:rPr>
      </w:pPr>
      <w:r w:rsidRPr="00F87FCE">
        <w:rPr>
          <w:rFonts w:asciiTheme="minorHAnsi" w:hAnsiTheme="minorHAnsi" w:cstheme="minorHAnsi"/>
          <w:color w:val="auto"/>
        </w:rPr>
        <w:t>Varsha Tirumalai</w:t>
      </w:r>
      <w:r w:rsidRPr="00F87FCE">
        <w:rPr>
          <w:rFonts w:asciiTheme="minorHAnsi" w:hAnsiTheme="minorHAnsi" w:cstheme="minorHAnsi"/>
          <w:color w:val="auto"/>
          <w:vertAlign w:val="superscript"/>
        </w:rPr>
        <w:t>1,2</w:t>
      </w:r>
      <w:r w:rsidRPr="00F87FCE">
        <w:rPr>
          <w:rFonts w:asciiTheme="minorHAnsi" w:hAnsiTheme="minorHAnsi" w:cstheme="minorHAnsi"/>
          <w:color w:val="auto"/>
        </w:rPr>
        <w:t>, Melvin Prasad</w:t>
      </w:r>
      <w:r w:rsidRPr="00F87FCE">
        <w:rPr>
          <w:rFonts w:asciiTheme="minorHAnsi" w:hAnsiTheme="minorHAnsi" w:cstheme="minorHAnsi"/>
          <w:color w:val="auto"/>
          <w:vertAlign w:val="superscript"/>
        </w:rPr>
        <w:t>1</w:t>
      </w:r>
      <w:r w:rsidR="00CA6D6B">
        <w:rPr>
          <w:rFonts w:asciiTheme="minorHAnsi" w:hAnsiTheme="minorHAnsi" w:cstheme="minorHAnsi"/>
          <w:color w:val="auto"/>
        </w:rPr>
        <w:t xml:space="preserve">, </w:t>
      </w:r>
      <w:r w:rsidRPr="00F87FCE">
        <w:rPr>
          <w:rFonts w:asciiTheme="minorHAnsi" w:hAnsiTheme="minorHAnsi" w:cstheme="minorHAnsi"/>
          <w:color w:val="auto"/>
        </w:rPr>
        <w:t>P. V. Shivaprasad</w:t>
      </w:r>
      <w:r w:rsidRPr="00F87FCE">
        <w:rPr>
          <w:rFonts w:asciiTheme="minorHAnsi" w:hAnsiTheme="minorHAnsi" w:cstheme="minorHAnsi"/>
          <w:color w:val="auto"/>
          <w:vertAlign w:val="superscript"/>
        </w:rPr>
        <w:t>1</w:t>
      </w:r>
    </w:p>
    <w:p w14:paraId="2CCCFCE3" w14:textId="77777777" w:rsidR="00CA6D6B" w:rsidRPr="00F87FCE" w:rsidRDefault="00CA6D6B" w:rsidP="00BD2A9D">
      <w:pPr>
        <w:rPr>
          <w:rFonts w:asciiTheme="minorHAnsi" w:hAnsiTheme="minorHAnsi" w:cstheme="minorHAnsi"/>
          <w:color w:val="auto"/>
          <w:vertAlign w:val="superscript"/>
        </w:rPr>
      </w:pPr>
    </w:p>
    <w:p w14:paraId="10B32125" w14:textId="22624866" w:rsidR="000F7CDF" w:rsidRPr="00F87FCE" w:rsidRDefault="000F7CDF" w:rsidP="00BD2A9D">
      <w:pPr>
        <w:rPr>
          <w:rFonts w:asciiTheme="minorHAnsi" w:hAnsiTheme="minorHAnsi" w:cstheme="minorHAnsi"/>
          <w:color w:val="auto"/>
        </w:rPr>
      </w:pPr>
      <w:r w:rsidRPr="00F87FCE">
        <w:rPr>
          <w:rFonts w:asciiTheme="minorHAnsi" w:hAnsiTheme="minorHAnsi" w:cstheme="minorHAnsi"/>
          <w:color w:val="auto"/>
          <w:vertAlign w:val="superscript"/>
        </w:rPr>
        <w:t>1</w:t>
      </w:r>
      <w:r w:rsidRPr="00F87FCE">
        <w:rPr>
          <w:rFonts w:asciiTheme="minorHAnsi" w:hAnsiTheme="minorHAnsi" w:cstheme="minorHAnsi"/>
          <w:color w:val="auto"/>
        </w:rPr>
        <w:t>National Centre for Biological Sciences, Tata Institute of Fundamental Research, GKVK Campus, Bangalore, India</w:t>
      </w:r>
    </w:p>
    <w:p w14:paraId="711B3DDD" w14:textId="0F67011B" w:rsidR="000F7CDF" w:rsidRDefault="000F7CDF" w:rsidP="00BD2A9D">
      <w:pPr>
        <w:rPr>
          <w:rFonts w:asciiTheme="minorHAnsi" w:hAnsiTheme="minorHAnsi" w:cstheme="minorHAnsi"/>
          <w:color w:val="auto"/>
        </w:rPr>
      </w:pPr>
      <w:r w:rsidRPr="00F87FCE">
        <w:rPr>
          <w:rFonts w:asciiTheme="minorHAnsi" w:hAnsiTheme="minorHAnsi" w:cstheme="minorHAnsi"/>
          <w:color w:val="auto"/>
          <w:vertAlign w:val="superscript"/>
        </w:rPr>
        <w:t>2</w:t>
      </w:r>
      <w:r w:rsidRPr="00F87FCE">
        <w:rPr>
          <w:rFonts w:asciiTheme="minorHAnsi" w:hAnsiTheme="minorHAnsi" w:cstheme="minorHAnsi"/>
          <w:color w:val="auto"/>
        </w:rPr>
        <w:t>SASTRA University, Thirumalaisamudram, Thanjavur, India</w:t>
      </w:r>
    </w:p>
    <w:p w14:paraId="5CA9D543" w14:textId="77777777" w:rsidR="00CA6D6B" w:rsidRDefault="00CA6D6B" w:rsidP="00BD2A9D">
      <w:pPr>
        <w:rPr>
          <w:i/>
          <w:iCs/>
        </w:rPr>
      </w:pPr>
    </w:p>
    <w:p w14:paraId="1AE651A8" w14:textId="4CAC90A0" w:rsidR="00CA6D6B" w:rsidRPr="00CA6D6B" w:rsidRDefault="00F037C2" w:rsidP="00BD2A9D">
      <w:pPr>
        <w:rPr>
          <w:rFonts w:asciiTheme="minorHAnsi" w:hAnsiTheme="minorHAnsi" w:cstheme="minorHAnsi"/>
          <w:bCs/>
          <w:i/>
          <w:iCs/>
          <w:color w:val="auto"/>
        </w:rPr>
      </w:pPr>
      <w:hyperlink r:id="rId8" w:history="1">
        <w:r w:rsidR="00CA6D6B" w:rsidRPr="004214DE">
          <w:rPr>
            <w:rStyle w:val="Hyperlink"/>
            <w:rFonts w:asciiTheme="minorHAnsi" w:hAnsiTheme="minorHAnsi" w:cstheme="minorHAnsi"/>
            <w:bCs/>
            <w:i/>
            <w:iCs/>
          </w:rPr>
          <w:t>varshat@ncbs.res.in</w:t>
        </w:r>
      </w:hyperlink>
      <w:r w:rsidR="00CA6D6B" w:rsidRPr="00CA6D6B">
        <w:rPr>
          <w:rFonts w:asciiTheme="minorHAnsi" w:hAnsiTheme="minorHAnsi" w:cstheme="minorHAnsi"/>
          <w:bCs/>
          <w:i/>
          <w:iCs/>
          <w:color w:val="auto"/>
        </w:rPr>
        <w:t xml:space="preserve"> </w:t>
      </w:r>
    </w:p>
    <w:p w14:paraId="10D75634" w14:textId="77777777" w:rsidR="00CA6D6B" w:rsidRPr="00CA6D6B" w:rsidRDefault="00F037C2" w:rsidP="00BD2A9D">
      <w:pPr>
        <w:rPr>
          <w:rFonts w:asciiTheme="minorHAnsi" w:hAnsiTheme="minorHAnsi" w:cstheme="minorHAnsi"/>
          <w:bCs/>
          <w:i/>
          <w:iCs/>
          <w:color w:val="auto"/>
        </w:rPr>
      </w:pPr>
      <w:hyperlink r:id="rId9" w:history="1">
        <w:r w:rsidR="00CA6D6B" w:rsidRPr="00CA6D6B">
          <w:rPr>
            <w:rStyle w:val="Hyperlink"/>
            <w:rFonts w:asciiTheme="minorHAnsi" w:hAnsiTheme="minorHAnsi" w:cstheme="minorHAnsi"/>
            <w:bCs/>
            <w:i/>
            <w:iCs/>
          </w:rPr>
          <w:t>melvinp@ncbs.res.in</w:t>
        </w:r>
      </w:hyperlink>
      <w:r w:rsidR="00CA6D6B" w:rsidRPr="00CA6D6B">
        <w:rPr>
          <w:rFonts w:asciiTheme="minorHAnsi" w:hAnsiTheme="minorHAnsi" w:cstheme="minorHAnsi"/>
          <w:bCs/>
          <w:i/>
          <w:iCs/>
          <w:color w:val="auto"/>
        </w:rPr>
        <w:t xml:space="preserve"> </w:t>
      </w:r>
    </w:p>
    <w:p w14:paraId="7DA22DBD" w14:textId="77777777" w:rsidR="00CA6D6B" w:rsidRPr="00F87FCE" w:rsidRDefault="00CA6D6B" w:rsidP="00BD2A9D">
      <w:pPr>
        <w:rPr>
          <w:rFonts w:asciiTheme="minorHAnsi" w:hAnsiTheme="minorHAnsi" w:cstheme="minorHAnsi"/>
          <w:color w:val="auto"/>
        </w:rPr>
      </w:pPr>
    </w:p>
    <w:p w14:paraId="6E87829E" w14:textId="4AE18E05" w:rsidR="00CA6D6B" w:rsidRPr="00CA6D6B" w:rsidRDefault="00CA6D6B" w:rsidP="00BD2A9D">
      <w:pPr>
        <w:rPr>
          <w:rFonts w:asciiTheme="minorHAnsi" w:hAnsiTheme="minorHAnsi" w:cstheme="minorHAnsi"/>
          <w:bCs/>
          <w:color w:val="auto"/>
        </w:rPr>
      </w:pPr>
      <w:r w:rsidRPr="00CA6D6B">
        <w:rPr>
          <w:rFonts w:asciiTheme="minorHAnsi" w:hAnsiTheme="minorHAnsi" w:cstheme="minorHAnsi"/>
          <w:bCs/>
          <w:color w:val="auto"/>
        </w:rPr>
        <w:t>CORRESPONDING AUTHOR</w:t>
      </w:r>
      <w:r w:rsidR="00C703DA" w:rsidRPr="00CA6D6B">
        <w:rPr>
          <w:rFonts w:asciiTheme="minorHAnsi" w:hAnsiTheme="minorHAnsi" w:cstheme="minorHAnsi"/>
          <w:bCs/>
          <w:color w:val="auto"/>
        </w:rPr>
        <w:t>:</w:t>
      </w:r>
      <w:r>
        <w:rPr>
          <w:rFonts w:asciiTheme="minorHAnsi" w:hAnsiTheme="minorHAnsi" w:cstheme="minorHAnsi"/>
          <w:bCs/>
          <w:color w:val="auto"/>
        </w:rPr>
        <w:t xml:space="preserve"> </w:t>
      </w:r>
    </w:p>
    <w:p w14:paraId="26BFA40A" w14:textId="18256B06" w:rsidR="00C703DA" w:rsidRPr="00F87FCE" w:rsidRDefault="00C703DA" w:rsidP="00BD2A9D">
      <w:pPr>
        <w:rPr>
          <w:rFonts w:asciiTheme="minorHAnsi" w:hAnsiTheme="minorHAnsi" w:cstheme="minorHAnsi"/>
          <w:bCs/>
          <w:i/>
          <w:color w:val="auto"/>
        </w:rPr>
      </w:pPr>
      <w:r w:rsidRPr="00F87FCE">
        <w:rPr>
          <w:rFonts w:asciiTheme="minorHAnsi" w:hAnsiTheme="minorHAnsi" w:cstheme="minorHAnsi"/>
          <w:bCs/>
          <w:color w:val="auto"/>
        </w:rPr>
        <w:t xml:space="preserve">P. V. Shivaprasad </w:t>
      </w:r>
    </w:p>
    <w:p w14:paraId="519771E8" w14:textId="0E960738" w:rsidR="00CA6D6B" w:rsidRPr="00CA6D6B" w:rsidRDefault="00F037C2" w:rsidP="00BD2A9D">
      <w:pPr>
        <w:rPr>
          <w:rFonts w:asciiTheme="minorHAnsi" w:hAnsiTheme="minorHAnsi" w:cstheme="minorHAnsi"/>
          <w:bCs/>
          <w:i/>
          <w:iCs/>
          <w:color w:val="auto"/>
        </w:rPr>
      </w:pPr>
      <w:hyperlink r:id="rId10" w:history="1">
        <w:r w:rsidR="006A17BC" w:rsidRPr="00CA6D6B">
          <w:rPr>
            <w:rStyle w:val="Hyperlink"/>
            <w:rFonts w:asciiTheme="minorHAnsi" w:hAnsiTheme="minorHAnsi" w:cstheme="minorHAnsi"/>
            <w:bCs/>
            <w:i/>
            <w:iCs/>
          </w:rPr>
          <w:t>shivaprasad@ncbs.res.in</w:t>
        </w:r>
      </w:hyperlink>
    </w:p>
    <w:p w14:paraId="60FCB589" w14:textId="42D11221" w:rsidR="00D04A95" w:rsidRPr="00F87FCE" w:rsidRDefault="00D04A95" w:rsidP="00BD2A9D">
      <w:pPr>
        <w:rPr>
          <w:rFonts w:asciiTheme="minorHAnsi" w:hAnsiTheme="minorHAnsi" w:cstheme="minorHAnsi"/>
          <w:bCs/>
          <w:color w:val="808080" w:themeColor="background1" w:themeShade="80"/>
        </w:rPr>
      </w:pPr>
    </w:p>
    <w:p w14:paraId="0C27F767" w14:textId="77777777" w:rsidR="00BA7BD5" w:rsidRPr="00F87FCE" w:rsidRDefault="00BA7BD5" w:rsidP="00BD2A9D">
      <w:pPr>
        <w:pStyle w:val="NormalWeb"/>
        <w:spacing w:before="0" w:beforeAutospacing="0" w:after="0" w:afterAutospacing="0"/>
        <w:rPr>
          <w:rFonts w:asciiTheme="minorHAnsi" w:hAnsiTheme="minorHAnsi" w:cstheme="minorHAnsi"/>
        </w:rPr>
      </w:pPr>
      <w:r w:rsidRPr="00F87FCE">
        <w:rPr>
          <w:rFonts w:asciiTheme="minorHAnsi" w:hAnsiTheme="minorHAnsi" w:cstheme="minorHAnsi"/>
          <w:b/>
          <w:bCs/>
        </w:rPr>
        <w:t>KEYWORDS:</w:t>
      </w:r>
      <w:r w:rsidRPr="00F87FCE">
        <w:rPr>
          <w:rFonts w:asciiTheme="minorHAnsi" w:hAnsiTheme="minorHAnsi" w:cstheme="minorHAnsi"/>
        </w:rPr>
        <w:t xml:space="preserve"> </w:t>
      </w:r>
    </w:p>
    <w:p w14:paraId="744AD460" w14:textId="77777777" w:rsidR="00BA7BD5" w:rsidRPr="00F87FCE" w:rsidRDefault="00BA7BD5" w:rsidP="00BD2A9D">
      <w:pPr>
        <w:pStyle w:val="NormalWeb"/>
        <w:spacing w:before="0" w:beforeAutospacing="0" w:after="0" w:afterAutospacing="0"/>
        <w:rPr>
          <w:rFonts w:asciiTheme="minorHAnsi" w:hAnsiTheme="minorHAnsi" w:cstheme="minorHAnsi"/>
        </w:rPr>
      </w:pPr>
      <w:r w:rsidRPr="00F87FCE">
        <w:rPr>
          <w:rFonts w:asciiTheme="minorHAnsi" w:hAnsiTheme="minorHAnsi" w:cstheme="minorHAnsi"/>
        </w:rPr>
        <w:t>Plant micro(mi)RNAs, RNA blot, denaturing PAGE, electroblotting, hybridization, quantification of miRNAs.</w:t>
      </w:r>
    </w:p>
    <w:p w14:paraId="75C25C49" w14:textId="77777777" w:rsidR="00BA7BD5" w:rsidRPr="00F87FCE" w:rsidRDefault="00BA7BD5" w:rsidP="00BD2A9D">
      <w:pPr>
        <w:pStyle w:val="NormalWeb"/>
        <w:spacing w:before="0" w:beforeAutospacing="0" w:after="0" w:afterAutospacing="0"/>
        <w:rPr>
          <w:rFonts w:asciiTheme="minorHAnsi" w:hAnsiTheme="minorHAnsi" w:cstheme="minorHAnsi"/>
        </w:rPr>
      </w:pPr>
    </w:p>
    <w:p w14:paraId="3C5B4EA3" w14:textId="0DAC8235" w:rsidR="00BA7BD5" w:rsidRPr="00F87FCE" w:rsidRDefault="00CA6D6B" w:rsidP="00BD2A9D">
      <w:pPr>
        <w:rPr>
          <w:rFonts w:asciiTheme="minorHAnsi" w:hAnsiTheme="minorHAnsi" w:cstheme="minorHAnsi"/>
        </w:rPr>
      </w:pPr>
      <w:r>
        <w:rPr>
          <w:rFonts w:asciiTheme="minorHAnsi" w:hAnsiTheme="minorHAnsi" w:cstheme="minorHAnsi"/>
          <w:b/>
          <w:bCs/>
        </w:rPr>
        <w:t>SUMMARY</w:t>
      </w:r>
      <w:r w:rsidR="00BA7BD5" w:rsidRPr="00F87FCE">
        <w:rPr>
          <w:rFonts w:asciiTheme="minorHAnsi" w:hAnsiTheme="minorHAnsi" w:cstheme="minorHAnsi"/>
          <w:b/>
          <w:bCs/>
        </w:rPr>
        <w:t>:</w:t>
      </w:r>
      <w:r w:rsidR="00BA7BD5" w:rsidRPr="00F87FCE">
        <w:rPr>
          <w:rFonts w:asciiTheme="minorHAnsi" w:hAnsiTheme="minorHAnsi" w:cstheme="minorHAnsi"/>
        </w:rPr>
        <w:t xml:space="preserve"> </w:t>
      </w:r>
    </w:p>
    <w:p w14:paraId="15E48F45" w14:textId="2DB283BA" w:rsidR="00BA7BD5" w:rsidRPr="00F87FCE" w:rsidRDefault="00BA7BD5" w:rsidP="00BD2A9D">
      <w:pPr>
        <w:rPr>
          <w:rFonts w:asciiTheme="minorHAnsi" w:hAnsiTheme="minorHAnsi" w:cstheme="minorHAnsi"/>
          <w:color w:val="auto"/>
        </w:rPr>
      </w:pPr>
      <w:r w:rsidRPr="00F87FCE">
        <w:rPr>
          <w:rFonts w:asciiTheme="minorHAnsi" w:hAnsiTheme="minorHAnsi" w:cstheme="minorHAnsi"/>
          <w:color w:val="auto"/>
        </w:rPr>
        <w:t xml:space="preserve">This method demonstrates use of </w:t>
      </w:r>
      <w:r w:rsidR="00CA6D6B">
        <w:rPr>
          <w:rFonts w:asciiTheme="minorHAnsi" w:hAnsiTheme="minorHAnsi" w:cstheme="minorHAnsi"/>
          <w:color w:val="auto"/>
        </w:rPr>
        <w:t xml:space="preserve">the </w:t>
      </w:r>
      <w:r w:rsidRPr="00F87FCE">
        <w:rPr>
          <w:rFonts w:asciiTheme="minorHAnsi" w:hAnsiTheme="minorHAnsi" w:cstheme="minorHAnsi"/>
          <w:color w:val="auto"/>
        </w:rPr>
        <w:t>northern hybridization technique to detect miRNAs from total RNA extract.</w:t>
      </w:r>
    </w:p>
    <w:p w14:paraId="7C590B8D" w14:textId="77777777" w:rsidR="00BA7BD5" w:rsidRPr="00F87FCE" w:rsidRDefault="00BA7BD5" w:rsidP="00BD2A9D">
      <w:pPr>
        <w:rPr>
          <w:rFonts w:asciiTheme="minorHAnsi" w:hAnsiTheme="minorHAnsi" w:cstheme="minorHAnsi"/>
        </w:rPr>
      </w:pPr>
    </w:p>
    <w:p w14:paraId="7F1D16FB" w14:textId="3FFDF2F8" w:rsidR="00BA7BD5" w:rsidRPr="00F87FCE" w:rsidRDefault="00BA7BD5" w:rsidP="00BD2A9D">
      <w:pPr>
        <w:rPr>
          <w:rFonts w:asciiTheme="minorHAnsi" w:hAnsiTheme="minorHAnsi" w:cstheme="minorHAnsi"/>
          <w:b/>
          <w:bCs/>
        </w:rPr>
      </w:pPr>
      <w:r w:rsidRPr="00F87FCE">
        <w:rPr>
          <w:rFonts w:asciiTheme="minorHAnsi" w:hAnsiTheme="minorHAnsi" w:cstheme="minorHAnsi"/>
          <w:b/>
          <w:bCs/>
        </w:rPr>
        <w:t>ABSTRACT:</w:t>
      </w:r>
    </w:p>
    <w:p w14:paraId="1A0797A4" w14:textId="485ADFF9" w:rsidR="00BA7BD5" w:rsidRPr="00F87FCE" w:rsidRDefault="00BA7BD5" w:rsidP="00BD2A9D">
      <w:pPr>
        <w:rPr>
          <w:rFonts w:asciiTheme="minorHAnsi" w:hAnsiTheme="minorHAnsi" w:cstheme="minorHAnsi"/>
          <w:color w:val="auto"/>
        </w:rPr>
      </w:pPr>
      <w:r w:rsidRPr="00F87FCE">
        <w:rPr>
          <w:rFonts w:asciiTheme="minorHAnsi" w:hAnsiTheme="minorHAnsi" w:cstheme="minorHAnsi"/>
          <w:color w:val="auto"/>
        </w:rPr>
        <w:t>MicroRNAs (miRNAs) are a class of endogenously expressed non-coding, ~21</w:t>
      </w:r>
      <w:r w:rsidR="00CA6D6B">
        <w:rPr>
          <w:rFonts w:asciiTheme="minorHAnsi" w:hAnsiTheme="minorHAnsi" w:cstheme="minorHAnsi"/>
          <w:color w:val="auto"/>
        </w:rPr>
        <w:t xml:space="preserve"> </w:t>
      </w:r>
      <w:r w:rsidRPr="00F87FCE">
        <w:rPr>
          <w:rFonts w:asciiTheme="minorHAnsi" w:hAnsiTheme="minorHAnsi" w:cstheme="minorHAnsi"/>
          <w:color w:val="auto"/>
        </w:rPr>
        <w:t xml:space="preserve">nt small RNAs involved in the regulation of gene expression in both plants and animals. Most miRNAs act as negative switches of gene expression targeting key genes. In plants, primary miRNAs (pri-miRNAs) transcripts are generated by RNA polymerase II, and they form varying lengths of stable stem-loop structures called </w:t>
      </w:r>
      <w:r w:rsidR="00CA6D6B">
        <w:rPr>
          <w:rFonts w:asciiTheme="minorHAnsi" w:hAnsiTheme="minorHAnsi" w:cstheme="minorHAnsi"/>
          <w:color w:val="auto"/>
        </w:rPr>
        <w:t>p</w:t>
      </w:r>
      <w:r w:rsidRPr="00F87FCE">
        <w:rPr>
          <w:rFonts w:asciiTheme="minorHAnsi" w:hAnsiTheme="minorHAnsi" w:cstheme="minorHAnsi"/>
          <w:color w:val="auto"/>
        </w:rPr>
        <w:t>re-miRNAs. An endonuclease, Dicer-like1</w:t>
      </w:r>
      <w:r w:rsidR="00C9690F">
        <w:rPr>
          <w:rFonts w:asciiTheme="minorHAnsi" w:hAnsiTheme="minorHAnsi" w:cstheme="minorHAnsi"/>
          <w:color w:val="auto"/>
        </w:rPr>
        <w:t>,</w:t>
      </w:r>
      <w:r w:rsidRPr="00F87FCE">
        <w:rPr>
          <w:rFonts w:asciiTheme="minorHAnsi" w:hAnsiTheme="minorHAnsi" w:cstheme="minorHAnsi"/>
          <w:color w:val="auto"/>
        </w:rPr>
        <w:t xml:space="preserve"> processes the </w:t>
      </w:r>
      <w:r w:rsidR="00C9690F">
        <w:rPr>
          <w:rFonts w:asciiTheme="minorHAnsi" w:hAnsiTheme="minorHAnsi" w:cstheme="minorHAnsi"/>
          <w:color w:val="auto"/>
        </w:rPr>
        <w:t>p</w:t>
      </w:r>
      <w:r w:rsidR="00C9690F" w:rsidRPr="00F87FCE">
        <w:rPr>
          <w:rFonts w:asciiTheme="minorHAnsi" w:hAnsiTheme="minorHAnsi" w:cstheme="minorHAnsi"/>
          <w:color w:val="auto"/>
        </w:rPr>
        <w:t>re</w:t>
      </w:r>
      <w:r w:rsidRPr="00F87FCE">
        <w:rPr>
          <w:rFonts w:asciiTheme="minorHAnsi" w:hAnsiTheme="minorHAnsi" w:cstheme="minorHAnsi"/>
          <w:color w:val="auto"/>
        </w:rPr>
        <w:t>-miRNAs into miRNA-miRNA* duplexes. One of the strands from miRNA-miRNA* duplex is selected and loaded onto Argonaute 1 protein or its homologs to mediate the cleavage of target mRNAs. Although miRNAs are key signaling molecules, their detection is often carried out by less</w:t>
      </w:r>
      <w:r w:rsidR="00CA6D6B">
        <w:rPr>
          <w:rFonts w:asciiTheme="minorHAnsi" w:hAnsiTheme="minorHAnsi" w:cstheme="minorHAnsi"/>
          <w:color w:val="auto"/>
        </w:rPr>
        <w:t xml:space="preserve"> </w:t>
      </w:r>
      <w:r w:rsidRPr="00F87FCE">
        <w:rPr>
          <w:rFonts w:asciiTheme="minorHAnsi" w:hAnsiTheme="minorHAnsi" w:cstheme="minorHAnsi"/>
          <w:color w:val="auto"/>
        </w:rPr>
        <w:t xml:space="preserve">than optimal PCR-based methods instead of </w:t>
      </w:r>
      <w:r w:rsidR="00CA6D6B">
        <w:rPr>
          <w:rFonts w:asciiTheme="minorHAnsi" w:hAnsiTheme="minorHAnsi" w:cstheme="minorHAnsi"/>
          <w:color w:val="auto"/>
        </w:rPr>
        <w:t xml:space="preserve">a </w:t>
      </w:r>
      <w:r w:rsidRPr="00F87FCE">
        <w:rPr>
          <w:rFonts w:asciiTheme="minorHAnsi" w:hAnsiTheme="minorHAnsi" w:cstheme="minorHAnsi"/>
          <w:color w:val="auto"/>
        </w:rPr>
        <w:t xml:space="preserve">sensitive northern blot analysis. We describe a simple, </w:t>
      </w:r>
      <w:r w:rsidR="00CA6D6B" w:rsidRPr="00F87FCE">
        <w:rPr>
          <w:rFonts w:asciiTheme="minorHAnsi" w:hAnsiTheme="minorHAnsi" w:cstheme="minorHAnsi"/>
          <w:color w:val="auto"/>
        </w:rPr>
        <w:t>reliable,</w:t>
      </w:r>
      <w:r w:rsidRPr="00F87FCE">
        <w:rPr>
          <w:rFonts w:asciiTheme="minorHAnsi" w:hAnsiTheme="minorHAnsi" w:cstheme="minorHAnsi"/>
          <w:color w:val="auto"/>
        </w:rPr>
        <w:t xml:space="preserve"> and extremely sensitive northern method that is ideal for the quantification of miRNA levels with very high sensitivity, literally from any plant tissue. Additionally, this method can be used to confirm the size, stability and the abundance of miRNAs and their precursors.</w:t>
      </w:r>
    </w:p>
    <w:p w14:paraId="30513D2E" w14:textId="77777777" w:rsidR="00BA7BD5" w:rsidRPr="00F87FCE" w:rsidRDefault="00BA7BD5" w:rsidP="00BD2A9D">
      <w:pPr>
        <w:rPr>
          <w:rFonts w:asciiTheme="minorHAnsi" w:hAnsiTheme="minorHAnsi" w:cstheme="minorHAnsi"/>
        </w:rPr>
      </w:pPr>
    </w:p>
    <w:p w14:paraId="37A4D5F1" w14:textId="77777777" w:rsidR="00BA7BD5" w:rsidRPr="006A17BC" w:rsidRDefault="00BA7BD5" w:rsidP="00BD2A9D">
      <w:pPr>
        <w:rPr>
          <w:rFonts w:asciiTheme="minorHAnsi" w:hAnsiTheme="minorHAnsi" w:cstheme="minorHAnsi"/>
          <w:color w:val="808080" w:themeColor="background1" w:themeShade="80"/>
        </w:rPr>
      </w:pPr>
      <w:bookmarkStart w:id="0" w:name="_Hlk40036617"/>
      <w:r w:rsidRPr="006A17BC">
        <w:rPr>
          <w:rFonts w:asciiTheme="minorHAnsi" w:hAnsiTheme="minorHAnsi" w:cstheme="minorHAnsi"/>
          <w:b/>
        </w:rPr>
        <w:t>INTRODUCTION</w:t>
      </w:r>
      <w:r w:rsidRPr="006A17BC">
        <w:rPr>
          <w:rFonts w:asciiTheme="minorHAnsi" w:hAnsiTheme="minorHAnsi" w:cstheme="minorHAnsi"/>
          <w:b/>
          <w:bCs/>
        </w:rPr>
        <w:t>:</w:t>
      </w:r>
      <w:r w:rsidRPr="006A17BC">
        <w:rPr>
          <w:rFonts w:asciiTheme="minorHAnsi" w:hAnsiTheme="minorHAnsi" w:cstheme="minorHAnsi"/>
        </w:rPr>
        <w:t xml:space="preserve"> </w:t>
      </w:r>
    </w:p>
    <w:p w14:paraId="78B7FB88" w14:textId="77777777" w:rsidR="00BD2A9D" w:rsidRDefault="00CA6D6B" w:rsidP="00BD2A9D">
      <w:pPr>
        <w:rPr>
          <w:rFonts w:asciiTheme="minorHAnsi" w:hAnsiTheme="minorHAnsi" w:cstheme="minorHAnsi"/>
          <w:bCs/>
        </w:rPr>
      </w:pPr>
      <w:r>
        <w:rPr>
          <w:rFonts w:asciiTheme="minorHAnsi" w:hAnsiTheme="minorHAnsi" w:cstheme="minorHAnsi"/>
          <w:bCs/>
        </w:rPr>
        <w:t>The r</w:t>
      </w:r>
      <w:r w:rsidR="00F87FCE" w:rsidRPr="006A17BC">
        <w:rPr>
          <w:rFonts w:asciiTheme="minorHAnsi" w:hAnsiTheme="minorHAnsi" w:cstheme="minorHAnsi"/>
          <w:bCs/>
        </w:rPr>
        <w:t>ecent discovery of small regulatory RNAs, microRNAs</w:t>
      </w:r>
      <w:r>
        <w:rPr>
          <w:rFonts w:asciiTheme="minorHAnsi" w:hAnsiTheme="minorHAnsi" w:cstheme="minorHAnsi"/>
          <w:bCs/>
        </w:rPr>
        <w:t>,</w:t>
      </w:r>
      <w:r w:rsidR="00F87FCE" w:rsidRPr="006A17BC">
        <w:rPr>
          <w:rFonts w:asciiTheme="minorHAnsi" w:hAnsiTheme="minorHAnsi" w:cstheme="minorHAnsi"/>
          <w:bCs/>
        </w:rPr>
        <w:t xml:space="preserve"> has led research in understanding them and their role in plants and animals</w:t>
      </w:r>
      <w:r w:rsidR="00234950" w:rsidRPr="00365098">
        <w:rPr>
          <w:rFonts w:asciiTheme="minorHAnsi" w:hAnsiTheme="minorHAnsi" w:cstheme="minorHAnsi"/>
          <w:bCs/>
          <w:vertAlign w:val="superscript"/>
        </w:rPr>
        <w:t>1</w:t>
      </w:r>
      <w:r w:rsidR="00F87FCE" w:rsidRPr="006A17BC">
        <w:rPr>
          <w:rFonts w:asciiTheme="minorHAnsi" w:hAnsiTheme="minorHAnsi" w:cstheme="minorHAnsi"/>
          <w:bCs/>
        </w:rPr>
        <w:t xml:space="preserve">. </w:t>
      </w:r>
      <w:r w:rsidR="00B2583E">
        <w:rPr>
          <w:rFonts w:asciiTheme="minorHAnsi" w:hAnsiTheme="minorHAnsi" w:cstheme="minorHAnsi"/>
          <w:bCs/>
        </w:rPr>
        <w:t>Long precursors of miRNAs are processed into 21 to 24 nt mature miRNAs</w:t>
      </w:r>
      <w:r w:rsidR="00234950">
        <w:rPr>
          <w:rFonts w:asciiTheme="minorHAnsi" w:hAnsiTheme="minorHAnsi" w:cstheme="minorHAnsi"/>
          <w:bCs/>
        </w:rPr>
        <w:t xml:space="preserve"> by HYL1 and specific dicer-like proteins</w:t>
      </w:r>
      <w:r w:rsidR="004250CB">
        <w:rPr>
          <w:rFonts w:asciiTheme="minorHAnsi" w:hAnsiTheme="minorHAnsi" w:cstheme="minorHAnsi"/>
          <w:bCs/>
          <w:vertAlign w:val="superscript"/>
        </w:rPr>
        <w:t>2</w:t>
      </w:r>
      <w:r w:rsidR="00234950" w:rsidRPr="00234950">
        <w:rPr>
          <w:rFonts w:asciiTheme="minorHAnsi" w:hAnsiTheme="minorHAnsi" w:cstheme="minorHAnsi"/>
          <w:bCs/>
          <w:vertAlign w:val="superscript"/>
        </w:rPr>
        <w:t>,</w:t>
      </w:r>
      <w:r w:rsidR="004250CB">
        <w:rPr>
          <w:rFonts w:asciiTheme="minorHAnsi" w:hAnsiTheme="minorHAnsi" w:cstheme="minorHAnsi"/>
          <w:bCs/>
          <w:vertAlign w:val="superscript"/>
        </w:rPr>
        <w:t>3</w:t>
      </w:r>
      <w:r w:rsidR="00B2583E">
        <w:rPr>
          <w:rFonts w:asciiTheme="minorHAnsi" w:hAnsiTheme="minorHAnsi" w:cstheme="minorHAnsi"/>
          <w:bCs/>
        </w:rPr>
        <w:t>. A 22 nt miRNA can initiate cascade silencing by generati</w:t>
      </w:r>
      <w:r w:rsidR="00BD2A9D">
        <w:rPr>
          <w:rFonts w:asciiTheme="minorHAnsi" w:hAnsiTheme="minorHAnsi" w:cstheme="minorHAnsi"/>
          <w:bCs/>
        </w:rPr>
        <w:t xml:space="preserve">ng </w:t>
      </w:r>
      <w:r w:rsidR="00B2583E">
        <w:rPr>
          <w:rFonts w:asciiTheme="minorHAnsi" w:hAnsiTheme="minorHAnsi" w:cstheme="minorHAnsi"/>
          <w:bCs/>
        </w:rPr>
        <w:t>secondary siRNAs</w:t>
      </w:r>
      <w:r w:rsidR="004250CB">
        <w:rPr>
          <w:rFonts w:asciiTheme="minorHAnsi" w:hAnsiTheme="minorHAnsi" w:cstheme="minorHAnsi"/>
          <w:bCs/>
          <w:vertAlign w:val="superscript"/>
        </w:rPr>
        <w:t>4</w:t>
      </w:r>
      <w:r w:rsidR="00B2583E">
        <w:rPr>
          <w:rFonts w:asciiTheme="minorHAnsi" w:hAnsiTheme="minorHAnsi" w:cstheme="minorHAnsi"/>
          <w:bCs/>
        </w:rPr>
        <w:t xml:space="preserve">. </w:t>
      </w:r>
      <w:r w:rsidR="00F87FCE" w:rsidRPr="006A17BC">
        <w:rPr>
          <w:rFonts w:asciiTheme="minorHAnsi" w:hAnsiTheme="minorHAnsi" w:cstheme="minorHAnsi"/>
          <w:bCs/>
        </w:rPr>
        <w:t xml:space="preserve">Studies have </w:t>
      </w:r>
      <w:r w:rsidR="00BD2A9D">
        <w:rPr>
          <w:rFonts w:asciiTheme="minorHAnsi" w:hAnsiTheme="minorHAnsi" w:cstheme="minorHAnsi"/>
          <w:bCs/>
        </w:rPr>
        <w:t>shown</w:t>
      </w:r>
      <w:r w:rsidR="00F87FCE" w:rsidRPr="006A17BC">
        <w:rPr>
          <w:rFonts w:asciiTheme="minorHAnsi" w:hAnsiTheme="minorHAnsi" w:cstheme="minorHAnsi"/>
          <w:bCs/>
        </w:rPr>
        <w:t xml:space="preserve"> the role of miRNAs </w:t>
      </w:r>
      <w:r w:rsidR="00234950">
        <w:rPr>
          <w:rFonts w:asciiTheme="minorHAnsi" w:hAnsiTheme="minorHAnsi" w:cstheme="minorHAnsi"/>
          <w:bCs/>
        </w:rPr>
        <w:t xml:space="preserve">and </w:t>
      </w:r>
      <w:r w:rsidR="00234950">
        <w:rPr>
          <w:rFonts w:asciiTheme="minorHAnsi" w:hAnsiTheme="minorHAnsi" w:cstheme="minorHAnsi"/>
          <w:bCs/>
        </w:rPr>
        <w:lastRenderedPageBreak/>
        <w:t xml:space="preserve">secondary siRNAs </w:t>
      </w:r>
      <w:r w:rsidR="00F87FCE" w:rsidRPr="006A17BC">
        <w:rPr>
          <w:rFonts w:asciiTheme="minorHAnsi" w:hAnsiTheme="minorHAnsi" w:cstheme="minorHAnsi"/>
          <w:bCs/>
        </w:rPr>
        <w:t>in development, cell fate and stress responses</w:t>
      </w:r>
      <w:r w:rsidR="004250CB" w:rsidRPr="004250CB">
        <w:rPr>
          <w:rFonts w:asciiTheme="minorHAnsi" w:hAnsiTheme="minorHAnsi" w:cstheme="minorHAnsi"/>
          <w:bCs/>
          <w:vertAlign w:val="superscript"/>
        </w:rPr>
        <w:t>5,6</w:t>
      </w:r>
      <w:r w:rsidR="00F87FCE" w:rsidRPr="006A17BC">
        <w:rPr>
          <w:rFonts w:asciiTheme="minorHAnsi" w:hAnsiTheme="minorHAnsi" w:cstheme="minorHAnsi"/>
          <w:bCs/>
        </w:rPr>
        <w:t xml:space="preserve">. </w:t>
      </w:r>
    </w:p>
    <w:p w14:paraId="09148439" w14:textId="77777777" w:rsidR="00BD2A9D" w:rsidRDefault="00BD2A9D" w:rsidP="00BD2A9D">
      <w:pPr>
        <w:rPr>
          <w:rFonts w:asciiTheme="minorHAnsi" w:hAnsiTheme="minorHAnsi" w:cstheme="minorHAnsi"/>
          <w:bCs/>
        </w:rPr>
      </w:pPr>
    </w:p>
    <w:p w14:paraId="201809DB" w14:textId="76E7A435" w:rsidR="005061FA" w:rsidRPr="00F87FCE" w:rsidRDefault="00BA7BD5" w:rsidP="00BD2A9D">
      <w:pPr>
        <w:rPr>
          <w:rFonts w:asciiTheme="minorHAnsi" w:hAnsiTheme="minorHAnsi" w:cstheme="minorHAnsi"/>
          <w:bCs/>
        </w:rPr>
      </w:pPr>
      <w:r w:rsidRPr="006A17BC">
        <w:rPr>
          <w:rFonts w:asciiTheme="minorHAnsi" w:hAnsiTheme="minorHAnsi" w:cstheme="minorHAnsi"/>
          <w:bCs/>
        </w:rPr>
        <w:t>Northern hybridization is an experimental method routinely employed to detect specific RNA molecules. This method customizes its use in the detection of approximately 19 -24 nt long small RNAs from a pool of total RNAs</w:t>
      </w:r>
      <w:r w:rsidR="00FE0355" w:rsidRPr="00FE0355">
        <w:rPr>
          <w:rFonts w:asciiTheme="minorHAnsi" w:hAnsiTheme="minorHAnsi" w:cstheme="minorHAnsi"/>
          <w:bCs/>
          <w:vertAlign w:val="superscript"/>
        </w:rPr>
        <w:t>7</w:t>
      </w:r>
      <w:r w:rsidRPr="006A17BC">
        <w:rPr>
          <w:rFonts w:asciiTheme="minorHAnsi" w:hAnsiTheme="minorHAnsi" w:cstheme="minorHAnsi"/>
          <w:bCs/>
        </w:rPr>
        <w:t>. In this demonstration</w:t>
      </w:r>
      <w:r w:rsidR="00BD2A9D">
        <w:rPr>
          <w:rFonts w:asciiTheme="minorHAnsi" w:hAnsiTheme="minorHAnsi" w:cstheme="minorHAnsi"/>
          <w:bCs/>
        </w:rPr>
        <w:t>,</w:t>
      </w:r>
      <w:r w:rsidRPr="006A17BC">
        <w:rPr>
          <w:rFonts w:asciiTheme="minorHAnsi" w:hAnsiTheme="minorHAnsi" w:cstheme="minorHAnsi"/>
          <w:bCs/>
        </w:rPr>
        <w:t xml:space="preserve"> we illustrate the use of this technique for the detection and quantification of miRNAs.</w:t>
      </w:r>
      <w:r w:rsidR="00F87FCE" w:rsidRPr="006A17BC">
        <w:rPr>
          <w:rFonts w:asciiTheme="minorHAnsi" w:hAnsiTheme="minorHAnsi" w:cstheme="minorHAnsi"/>
          <w:bCs/>
        </w:rPr>
        <w:t xml:space="preserve"> </w:t>
      </w:r>
      <w:r w:rsidRPr="006A17BC">
        <w:rPr>
          <w:rFonts w:asciiTheme="minorHAnsi" w:hAnsiTheme="minorHAnsi" w:cstheme="minorHAnsi"/>
          <w:bCs/>
        </w:rPr>
        <w:t xml:space="preserve">This method </w:t>
      </w:r>
      <w:r w:rsidR="00F87FCE" w:rsidRPr="006A17BC">
        <w:rPr>
          <w:rFonts w:asciiTheme="minorHAnsi" w:hAnsiTheme="minorHAnsi" w:cstheme="minorHAnsi"/>
          <w:bCs/>
        </w:rPr>
        <w:t>uses labelling of probes using radioisotopes</w:t>
      </w:r>
      <w:r w:rsidR="00BD2A9D">
        <w:rPr>
          <w:rFonts w:asciiTheme="minorHAnsi" w:hAnsiTheme="minorHAnsi" w:cstheme="minorHAnsi"/>
          <w:bCs/>
        </w:rPr>
        <w:t xml:space="preserve">; </w:t>
      </w:r>
      <w:r w:rsidR="00F87FCE" w:rsidRPr="006A17BC">
        <w:rPr>
          <w:rFonts w:asciiTheme="minorHAnsi" w:hAnsiTheme="minorHAnsi" w:cstheme="minorHAnsi"/>
          <w:bCs/>
        </w:rPr>
        <w:t>thus</w:t>
      </w:r>
      <w:r w:rsidR="00BD2A9D">
        <w:rPr>
          <w:rFonts w:asciiTheme="minorHAnsi" w:hAnsiTheme="minorHAnsi" w:cstheme="minorHAnsi"/>
          <w:bCs/>
        </w:rPr>
        <w:t>,</w:t>
      </w:r>
      <w:r w:rsidRPr="006A17BC">
        <w:rPr>
          <w:rFonts w:asciiTheme="minorHAnsi" w:hAnsiTheme="minorHAnsi" w:cstheme="minorHAnsi"/>
          <w:bCs/>
        </w:rPr>
        <w:t xml:space="preserve"> miRNA levels </w:t>
      </w:r>
      <w:r w:rsidR="00F87FCE" w:rsidRPr="006A17BC">
        <w:rPr>
          <w:rFonts w:asciiTheme="minorHAnsi" w:hAnsiTheme="minorHAnsi" w:cstheme="minorHAnsi"/>
          <w:bCs/>
        </w:rPr>
        <w:t xml:space="preserve">in the sample can be detected </w:t>
      </w:r>
      <w:r w:rsidRPr="006A17BC">
        <w:rPr>
          <w:rFonts w:asciiTheme="minorHAnsi" w:hAnsiTheme="minorHAnsi" w:cstheme="minorHAnsi"/>
          <w:bCs/>
        </w:rPr>
        <w:t>with increased sensitivity. Unlike PCR</w:t>
      </w:r>
      <w:r w:rsidR="00F87FCE" w:rsidRPr="006A17BC">
        <w:rPr>
          <w:rFonts w:asciiTheme="minorHAnsi" w:hAnsiTheme="minorHAnsi" w:cstheme="minorHAnsi"/>
          <w:bCs/>
        </w:rPr>
        <w:t>-</w:t>
      </w:r>
      <w:r w:rsidRPr="006A17BC">
        <w:rPr>
          <w:rFonts w:asciiTheme="minorHAnsi" w:hAnsiTheme="minorHAnsi" w:cstheme="minorHAnsi"/>
          <w:bCs/>
        </w:rPr>
        <w:t>based methods, this method ensures quantification of expression as well as size determination of the miRNAs.</w:t>
      </w:r>
      <w:r w:rsidR="009F495D" w:rsidRPr="006A17BC">
        <w:rPr>
          <w:rFonts w:asciiTheme="minorHAnsi" w:hAnsiTheme="minorHAnsi"/>
        </w:rPr>
        <w:t xml:space="preserve"> </w:t>
      </w:r>
      <w:r w:rsidR="0008149C" w:rsidRPr="006A17BC">
        <w:rPr>
          <w:rFonts w:asciiTheme="minorHAnsi" w:hAnsiTheme="minorHAnsi" w:cstheme="minorHAnsi"/>
          <w:bCs/>
        </w:rPr>
        <w:t>In this</w:t>
      </w:r>
      <w:r w:rsidR="00320C15" w:rsidRPr="006A17BC">
        <w:rPr>
          <w:rFonts w:asciiTheme="minorHAnsi" w:hAnsiTheme="minorHAnsi" w:cstheme="minorHAnsi"/>
          <w:bCs/>
        </w:rPr>
        <w:t xml:space="preserve"> protocol</w:t>
      </w:r>
      <w:r w:rsidR="0008149C" w:rsidRPr="006A17BC">
        <w:rPr>
          <w:rFonts w:asciiTheme="minorHAnsi" w:hAnsiTheme="minorHAnsi" w:cstheme="minorHAnsi"/>
          <w:bCs/>
        </w:rPr>
        <w:t>,</w:t>
      </w:r>
      <w:r w:rsidR="00320C15" w:rsidRPr="006A17BC">
        <w:rPr>
          <w:rFonts w:asciiTheme="minorHAnsi" w:hAnsiTheme="minorHAnsi" w:cstheme="minorHAnsi"/>
          <w:bCs/>
        </w:rPr>
        <w:t xml:space="preserve"> we </w:t>
      </w:r>
      <w:r w:rsidR="00BD2A9D">
        <w:rPr>
          <w:rFonts w:asciiTheme="minorHAnsi" w:hAnsiTheme="minorHAnsi" w:cstheme="minorHAnsi"/>
          <w:bCs/>
        </w:rPr>
        <w:t>show</w:t>
      </w:r>
      <w:r w:rsidR="0008149C" w:rsidRPr="006A17BC">
        <w:rPr>
          <w:rFonts w:asciiTheme="minorHAnsi" w:hAnsiTheme="minorHAnsi" w:cstheme="minorHAnsi"/>
          <w:bCs/>
        </w:rPr>
        <w:t xml:space="preserve"> </w:t>
      </w:r>
      <w:r w:rsidR="00320C15" w:rsidRPr="006A17BC">
        <w:rPr>
          <w:rFonts w:asciiTheme="minorHAnsi" w:hAnsiTheme="minorHAnsi" w:cstheme="minorHAnsi"/>
          <w:bCs/>
        </w:rPr>
        <w:t xml:space="preserve">crucial steps that </w:t>
      </w:r>
      <w:r w:rsidR="00F87FCE" w:rsidRPr="006A17BC">
        <w:rPr>
          <w:rFonts w:asciiTheme="minorHAnsi" w:hAnsiTheme="minorHAnsi" w:cstheme="minorHAnsi"/>
          <w:bCs/>
        </w:rPr>
        <w:t>improve</w:t>
      </w:r>
      <w:r w:rsidR="00BD2A9D">
        <w:rPr>
          <w:rFonts w:asciiTheme="minorHAnsi" w:hAnsiTheme="minorHAnsi" w:cstheme="minorHAnsi"/>
          <w:bCs/>
        </w:rPr>
        <w:t xml:space="preserve"> </w:t>
      </w:r>
      <w:r w:rsidR="00320C15" w:rsidRPr="006A17BC">
        <w:rPr>
          <w:rFonts w:asciiTheme="minorHAnsi" w:hAnsiTheme="minorHAnsi" w:cstheme="minorHAnsi"/>
          <w:bCs/>
        </w:rPr>
        <w:t>miRNA detection</w:t>
      </w:r>
      <w:r w:rsidRPr="006A17BC">
        <w:rPr>
          <w:rFonts w:asciiTheme="minorHAnsi" w:hAnsiTheme="minorHAnsi"/>
        </w:rPr>
        <w:t>.</w:t>
      </w:r>
      <w:r w:rsidR="009F495D" w:rsidRPr="006A17BC">
        <w:rPr>
          <w:rFonts w:asciiTheme="minorHAnsi" w:hAnsiTheme="minorHAnsi"/>
        </w:rPr>
        <w:t xml:space="preserve"> We have modified steps in blotting and hybridization for obtaining high resolution signal detection of miRNAs. </w:t>
      </w:r>
      <w:r w:rsidRPr="006A17BC">
        <w:rPr>
          <w:rFonts w:asciiTheme="minorHAnsi" w:hAnsiTheme="minorHAnsi" w:cstheme="minorHAnsi"/>
          <w:bCs/>
        </w:rPr>
        <w:t>This technique can also be used for the detection other endogenous small RNAs such as siRNAs, tasi-secondary RNAs and snoRNAs.</w:t>
      </w:r>
    </w:p>
    <w:bookmarkEnd w:id="0"/>
    <w:p w14:paraId="6BF2C607" w14:textId="77777777" w:rsidR="005061FA" w:rsidRPr="00F87FCE" w:rsidRDefault="005061FA" w:rsidP="00BD2A9D">
      <w:pPr>
        <w:rPr>
          <w:rFonts w:asciiTheme="minorHAnsi" w:hAnsiTheme="minorHAnsi" w:cstheme="minorHAnsi"/>
          <w:b/>
        </w:rPr>
      </w:pPr>
    </w:p>
    <w:p w14:paraId="5DCD41F6" w14:textId="11529392" w:rsidR="00320C15" w:rsidRPr="00F87FCE" w:rsidRDefault="00320C15" w:rsidP="00BD2A9D">
      <w:pPr>
        <w:rPr>
          <w:rFonts w:asciiTheme="minorHAnsi" w:hAnsiTheme="minorHAnsi" w:cstheme="minorHAnsi"/>
          <w:color w:val="808080" w:themeColor="background1" w:themeShade="80"/>
        </w:rPr>
      </w:pPr>
      <w:r w:rsidRPr="00F87FCE">
        <w:rPr>
          <w:rFonts w:asciiTheme="minorHAnsi" w:hAnsiTheme="minorHAnsi" w:cstheme="minorHAnsi"/>
          <w:b/>
        </w:rPr>
        <w:t>PROTOCOL:</w:t>
      </w:r>
      <w:r w:rsidRPr="00F87FCE">
        <w:rPr>
          <w:rFonts w:asciiTheme="minorHAnsi" w:hAnsiTheme="minorHAnsi" w:cstheme="minorHAnsi"/>
        </w:rPr>
        <w:t xml:space="preserve"> </w:t>
      </w:r>
    </w:p>
    <w:p w14:paraId="26686D29" w14:textId="77777777" w:rsidR="00320C15" w:rsidRPr="00F87FCE" w:rsidRDefault="00320C15" w:rsidP="00BD2A9D">
      <w:pPr>
        <w:rPr>
          <w:rFonts w:asciiTheme="minorHAnsi" w:hAnsiTheme="minorHAnsi" w:cstheme="minorHAnsi"/>
          <w:color w:val="808080" w:themeColor="background1" w:themeShade="80"/>
        </w:rPr>
      </w:pPr>
    </w:p>
    <w:p w14:paraId="0F307BDD" w14:textId="619C3CE4" w:rsidR="00320C15" w:rsidRPr="00F87FCE" w:rsidRDefault="00320C15" w:rsidP="00BD2A9D">
      <w:pPr>
        <w:pStyle w:val="ListParagraph"/>
        <w:numPr>
          <w:ilvl w:val="0"/>
          <w:numId w:val="34"/>
        </w:numPr>
        <w:ind w:left="0" w:firstLine="0"/>
        <w:rPr>
          <w:rFonts w:asciiTheme="minorHAnsi" w:hAnsiTheme="minorHAnsi" w:cstheme="minorHAnsi"/>
          <w:b/>
          <w:bCs/>
          <w:color w:val="auto"/>
        </w:rPr>
      </w:pPr>
      <w:r w:rsidRPr="00F87FCE">
        <w:rPr>
          <w:rFonts w:asciiTheme="minorHAnsi" w:hAnsiTheme="minorHAnsi" w:cstheme="minorHAnsi"/>
          <w:b/>
          <w:bCs/>
          <w:color w:val="auto"/>
        </w:rPr>
        <w:t>Preparation of a 15% denaturing polyacrylamide gel</w:t>
      </w:r>
    </w:p>
    <w:p w14:paraId="520C8914" w14:textId="77777777" w:rsidR="00320C15" w:rsidRPr="00F87FCE" w:rsidRDefault="00320C15" w:rsidP="00BD2A9D">
      <w:pPr>
        <w:rPr>
          <w:rFonts w:asciiTheme="minorHAnsi" w:hAnsiTheme="minorHAnsi" w:cstheme="minorHAnsi"/>
          <w:b/>
          <w:bCs/>
          <w:color w:val="auto"/>
        </w:rPr>
      </w:pPr>
    </w:p>
    <w:p w14:paraId="45F39C28" w14:textId="4FF76117" w:rsidR="00320C15" w:rsidRDefault="00320C15" w:rsidP="00BD2A9D">
      <w:pPr>
        <w:pStyle w:val="ListParagraph"/>
        <w:numPr>
          <w:ilvl w:val="1"/>
          <w:numId w:val="34"/>
        </w:numPr>
        <w:ind w:left="0" w:firstLine="0"/>
        <w:rPr>
          <w:rFonts w:asciiTheme="minorHAnsi" w:hAnsiTheme="minorHAnsi" w:cstheme="minorHAnsi"/>
          <w:color w:val="auto"/>
        </w:rPr>
      </w:pPr>
      <w:r w:rsidRPr="00F87FCE">
        <w:rPr>
          <w:rFonts w:asciiTheme="minorHAnsi" w:hAnsiTheme="minorHAnsi" w:cstheme="minorHAnsi"/>
          <w:color w:val="auto"/>
        </w:rPr>
        <w:t>Weigh and add 4.8 g of urea, add 3.75</w:t>
      </w:r>
      <w:r w:rsidR="00BD2A9D">
        <w:rPr>
          <w:rFonts w:asciiTheme="minorHAnsi" w:hAnsiTheme="minorHAnsi" w:cstheme="minorHAnsi"/>
          <w:color w:val="auto"/>
        </w:rPr>
        <w:t xml:space="preserve"> mL</w:t>
      </w:r>
      <w:r w:rsidRPr="00F87FCE">
        <w:rPr>
          <w:rFonts w:asciiTheme="minorHAnsi" w:hAnsiTheme="minorHAnsi" w:cstheme="minorHAnsi"/>
          <w:color w:val="auto"/>
        </w:rPr>
        <w:t xml:space="preserve"> of 40</w:t>
      </w:r>
      <w:r w:rsidR="00BD2A9D">
        <w:rPr>
          <w:rFonts w:asciiTheme="minorHAnsi" w:hAnsiTheme="minorHAnsi" w:cstheme="minorHAnsi"/>
          <w:color w:val="auto"/>
        </w:rPr>
        <w:t>%</w:t>
      </w:r>
      <w:r w:rsidRPr="00F87FCE">
        <w:rPr>
          <w:rFonts w:asciiTheme="minorHAnsi" w:hAnsiTheme="minorHAnsi" w:cstheme="minorHAnsi"/>
          <w:color w:val="auto"/>
        </w:rPr>
        <w:t xml:space="preserve"> acrylamide: bisacrylamide (19:1) solution and 1</w:t>
      </w:r>
      <w:r w:rsidR="00BD2A9D">
        <w:rPr>
          <w:rFonts w:asciiTheme="minorHAnsi" w:hAnsiTheme="minorHAnsi" w:cstheme="minorHAnsi"/>
          <w:color w:val="auto"/>
        </w:rPr>
        <w:t xml:space="preserve"> mL</w:t>
      </w:r>
      <w:r w:rsidRPr="00F87FCE">
        <w:rPr>
          <w:rFonts w:asciiTheme="minorHAnsi" w:hAnsiTheme="minorHAnsi" w:cstheme="minorHAnsi"/>
          <w:color w:val="auto"/>
        </w:rPr>
        <w:t xml:space="preserve"> of 10</w:t>
      </w:r>
      <w:r w:rsidR="00BD2A9D">
        <w:rPr>
          <w:rFonts w:asciiTheme="minorHAnsi" w:hAnsiTheme="minorHAnsi" w:cstheme="minorHAnsi"/>
          <w:color w:val="auto"/>
        </w:rPr>
        <w:t>x</w:t>
      </w:r>
      <w:r w:rsidRPr="00F87FCE">
        <w:rPr>
          <w:rFonts w:asciiTheme="minorHAnsi" w:hAnsiTheme="minorHAnsi" w:cstheme="minorHAnsi"/>
          <w:color w:val="auto"/>
        </w:rPr>
        <w:t xml:space="preserve"> TBE pH 8.2</w:t>
      </w:r>
      <w:r w:rsidR="00BD2A9D">
        <w:rPr>
          <w:rFonts w:asciiTheme="minorHAnsi" w:hAnsiTheme="minorHAnsi" w:cstheme="minorHAnsi"/>
          <w:color w:val="auto"/>
        </w:rPr>
        <w:t xml:space="preserve"> </w:t>
      </w:r>
      <w:r w:rsidRPr="00F87FCE">
        <w:rPr>
          <w:rFonts w:asciiTheme="minorHAnsi" w:hAnsiTheme="minorHAnsi" w:cstheme="minorHAnsi"/>
          <w:color w:val="auto"/>
        </w:rPr>
        <w:t>into a sterile 50</w:t>
      </w:r>
      <w:r w:rsidR="00BD2A9D">
        <w:rPr>
          <w:rFonts w:asciiTheme="minorHAnsi" w:hAnsiTheme="minorHAnsi" w:cstheme="minorHAnsi"/>
          <w:color w:val="auto"/>
        </w:rPr>
        <w:t xml:space="preserve"> mL</w:t>
      </w:r>
      <w:r w:rsidRPr="00F87FCE">
        <w:rPr>
          <w:rFonts w:asciiTheme="minorHAnsi" w:hAnsiTheme="minorHAnsi" w:cstheme="minorHAnsi"/>
          <w:color w:val="auto"/>
        </w:rPr>
        <w:t xml:space="preserve"> tube.</w:t>
      </w:r>
    </w:p>
    <w:p w14:paraId="69290462" w14:textId="77777777" w:rsidR="00BD2A9D" w:rsidRPr="00F87FCE" w:rsidRDefault="00BD2A9D" w:rsidP="00BD2A9D">
      <w:pPr>
        <w:pStyle w:val="ListParagraph"/>
        <w:ind w:left="0"/>
        <w:rPr>
          <w:rFonts w:asciiTheme="minorHAnsi" w:hAnsiTheme="minorHAnsi" w:cstheme="minorHAnsi"/>
          <w:color w:val="auto"/>
        </w:rPr>
      </w:pPr>
    </w:p>
    <w:p w14:paraId="2DBA86D8" w14:textId="48C8C2D3" w:rsidR="00320C15" w:rsidRDefault="00320C15" w:rsidP="00BD2A9D">
      <w:pPr>
        <w:pStyle w:val="ListParagraph"/>
        <w:numPr>
          <w:ilvl w:val="1"/>
          <w:numId w:val="34"/>
        </w:numPr>
        <w:ind w:left="0" w:firstLine="0"/>
        <w:rPr>
          <w:rFonts w:asciiTheme="minorHAnsi" w:hAnsiTheme="minorHAnsi" w:cstheme="minorHAnsi"/>
          <w:color w:val="auto"/>
        </w:rPr>
      </w:pPr>
      <w:r w:rsidRPr="00F87FCE">
        <w:rPr>
          <w:rFonts w:asciiTheme="minorHAnsi" w:hAnsiTheme="minorHAnsi" w:cstheme="minorHAnsi"/>
          <w:color w:val="auto"/>
        </w:rPr>
        <w:t>Dissolve the urea using a water bath set at 60</w:t>
      </w:r>
      <w:r w:rsidR="00177391">
        <w:rPr>
          <w:rFonts w:asciiTheme="minorHAnsi" w:hAnsiTheme="minorHAnsi" w:cstheme="minorHAnsi"/>
          <w:color w:val="auto"/>
        </w:rPr>
        <w:t xml:space="preserve"> </w:t>
      </w:r>
      <w:r w:rsidR="00BD2A9D">
        <w:rPr>
          <w:rFonts w:asciiTheme="minorHAnsi" w:hAnsiTheme="minorHAnsi" w:cstheme="minorHAnsi"/>
          <w:color w:val="auto"/>
        </w:rPr>
        <w:t>°</w:t>
      </w:r>
      <w:r w:rsidRPr="00F87FCE">
        <w:rPr>
          <w:rFonts w:asciiTheme="minorHAnsi" w:hAnsiTheme="minorHAnsi" w:cstheme="minorHAnsi"/>
          <w:color w:val="auto"/>
        </w:rPr>
        <w:t xml:space="preserve">C into a clear solution. </w:t>
      </w:r>
    </w:p>
    <w:p w14:paraId="58E6E4A1" w14:textId="77777777" w:rsidR="00BD2A9D" w:rsidRPr="00F87FCE" w:rsidRDefault="00BD2A9D" w:rsidP="00BD2A9D">
      <w:pPr>
        <w:pStyle w:val="ListParagraph"/>
        <w:ind w:left="0"/>
        <w:rPr>
          <w:rFonts w:asciiTheme="minorHAnsi" w:hAnsiTheme="minorHAnsi" w:cstheme="minorHAnsi"/>
          <w:color w:val="auto"/>
        </w:rPr>
      </w:pPr>
    </w:p>
    <w:p w14:paraId="67D3DDEA" w14:textId="613521CF" w:rsidR="00320C15" w:rsidRDefault="00320C15" w:rsidP="00BD2A9D">
      <w:pPr>
        <w:pStyle w:val="ListParagraph"/>
        <w:numPr>
          <w:ilvl w:val="1"/>
          <w:numId w:val="34"/>
        </w:numPr>
        <w:ind w:left="0" w:firstLine="0"/>
        <w:rPr>
          <w:rFonts w:asciiTheme="minorHAnsi" w:hAnsiTheme="minorHAnsi" w:cstheme="minorHAnsi"/>
          <w:color w:val="auto"/>
        </w:rPr>
      </w:pPr>
      <w:r w:rsidRPr="00F87FCE">
        <w:rPr>
          <w:rFonts w:asciiTheme="minorHAnsi" w:hAnsiTheme="minorHAnsi" w:cstheme="minorHAnsi"/>
          <w:color w:val="auto"/>
        </w:rPr>
        <w:t>Make-up the volume to 10</w:t>
      </w:r>
      <w:r w:rsidR="00BD2A9D">
        <w:rPr>
          <w:rFonts w:asciiTheme="minorHAnsi" w:hAnsiTheme="minorHAnsi" w:cstheme="minorHAnsi"/>
          <w:color w:val="auto"/>
        </w:rPr>
        <w:t xml:space="preserve"> mL</w:t>
      </w:r>
      <w:r w:rsidRPr="00F87FCE">
        <w:rPr>
          <w:rFonts w:asciiTheme="minorHAnsi" w:hAnsiTheme="minorHAnsi" w:cstheme="minorHAnsi"/>
          <w:color w:val="auto"/>
        </w:rPr>
        <w:t xml:space="preserve"> using freshly autoclaved </w:t>
      </w:r>
      <w:r w:rsidR="00BD2A9D">
        <w:rPr>
          <w:rFonts w:asciiTheme="minorHAnsi" w:hAnsiTheme="minorHAnsi" w:cstheme="minorHAnsi"/>
          <w:color w:val="auto"/>
        </w:rPr>
        <w:t>sterile</w:t>
      </w:r>
      <w:r w:rsidRPr="00F87FCE">
        <w:rPr>
          <w:rFonts w:asciiTheme="minorHAnsi" w:hAnsiTheme="minorHAnsi" w:cstheme="minorHAnsi"/>
          <w:color w:val="auto"/>
        </w:rPr>
        <w:t xml:space="preserve"> water and cool the gel mix to room temperature. </w:t>
      </w:r>
    </w:p>
    <w:p w14:paraId="48B12585" w14:textId="77777777" w:rsidR="00BD2A9D" w:rsidRPr="00F87FCE" w:rsidRDefault="00BD2A9D" w:rsidP="00BD2A9D">
      <w:pPr>
        <w:pStyle w:val="ListParagraph"/>
        <w:ind w:left="0"/>
        <w:rPr>
          <w:rFonts w:asciiTheme="minorHAnsi" w:hAnsiTheme="minorHAnsi" w:cstheme="minorHAnsi"/>
          <w:color w:val="auto"/>
        </w:rPr>
      </w:pPr>
    </w:p>
    <w:p w14:paraId="45F544DB" w14:textId="77777777" w:rsidR="00320C15" w:rsidRPr="00F87FCE" w:rsidRDefault="00320C15" w:rsidP="00BD2A9D">
      <w:pPr>
        <w:pStyle w:val="ListParagraph"/>
        <w:numPr>
          <w:ilvl w:val="1"/>
          <w:numId w:val="34"/>
        </w:numPr>
        <w:ind w:left="0" w:firstLine="0"/>
        <w:rPr>
          <w:rFonts w:asciiTheme="minorHAnsi" w:hAnsiTheme="minorHAnsi" w:cstheme="minorHAnsi"/>
          <w:color w:val="auto"/>
        </w:rPr>
      </w:pPr>
      <w:r w:rsidRPr="00F87FCE">
        <w:rPr>
          <w:rFonts w:asciiTheme="minorHAnsi" w:hAnsiTheme="minorHAnsi" w:cstheme="minorHAnsi"/>
          <w:color w:val="auto"/>
        </w:rPr>
        <w:t>Prepare fresh 10% (w/v) ammonium persulfate solution.</w:t>
      </w:r>
    </w:p>
    <w:p w14:paraId="6D5F6025" w14:textId="77777777" w:rsidR="00320C15" w:rsidRPr="00F87FCE" w:rsidRDefault="00320C15" w:rsidP="00BD2A9D">
      <w:pPr>
        <w:pStyle w:val="ListParagraph"/>
        <w:ind w:left="0"/>
        <w:rPr>
          <w:rFonts w:asciiTheme="minorHAnsi" w:hAnsiTheme="minorHAnsi" w:cstheme="minorHAnsi"/>
          <w:color w:val="auto"/>
        </w:rPr>
      </w:pPr>
    </w:p>
    <w:p w14:paraId="7EF85C6E" w14:textId="77777777" w:rsidR="00320C15" w:rsidRPr="00F87FCE" w:rsidRDefault="00320C15" w:rsidP="00BD2A9D">
      <w:pPr>
        <w:pStyle w:val="ListParagraph"/>
        <w:numPr>
          <w:ilvl w:val="0"/>
          <w:numId w:val="34"/>
        </w:numPr>
        <w:ind w:left="0" w:firstLine="0"/>
        <w:rPr>
          <w:rFonts w:asciiTheme="minorHAnsi" w:hAnsiTheme="minorHAnsi" w:cstheme="minorHAnsi"/>
          <w:b/>
          <w:bCs/>
          <w:color w:val="auto"/>
        </w:rPr>
      </w:pPr>
      <w:r w:rsidRPr="00F87FCE">
        <w:rPr>
          <w:rFonts w:asciiTheme="minorHAnsi" w:hAnsiTheme="minorHAnsi" w:cstheme="minorHAnsi"/>
          <w:b/>
          <w:bCs/>
          <w:color w:val="auto"/>
        </w:rPr>
        <w:t>Assembly of the glass plates and electrophoresis unit</w:t>
      </w:r>
    </w:p>
    <w:p w14:paraId="18FEE4DE" w14:textId="77777777" w:rsidR="00320C15" w:rsidRPr="00F87FCE" w:rsidRDefault="00320C15" w:rsidP="00BD2A9D">
      <w:pPr>
        <w:pStyle w:val="ListParagraph"/>
        <w:ind w:left="0"/>
        <w:rPr>
          <w:rFonts w:asciiTheme="minorHAnsi" w:hAnsiTheme="minorHAnsi" w:cstheme="minorHAnsi"/>
          <w:b/>
          <w:bCs/>
          <w:color w:val="auto"/>
        </w:rPr>
      </w:pPr>
    </w:p>
    <w:p w14:paraId="059EEAB3" w14:textId="76F5CA2D" w:rsidR="00320C15"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Wash all the apparatus required for the gel electrophoresis and ele</w:t>
      </w:r>
      <w:r w:rsidR="00177391">
        <w:rPr>
          <w:rFonts w:asciiTheme="minorHAnsi" w:hAnsiTheme="minorHAnsi" w:cstheme="minorHAnsi"/>
        </w:rPr>
        <w:t>c</w:t>
      </w:r>
      <w:r w:rsidRPr="00F87FCE">
        <w:rPr>
          <w:rFonts w:asciiTheme="minorHAnsi" w:hAnsiTheme="minorHAnsi" w:cstheme="minorHAnsi"/>
        </w:rPr>
        <w:t>tro</w:t>
      </w:r>
      <w:r w:rsidR="00177391">
        <w:rPr>
          <w:rFonts w:asciiTheme="minorHAnsi" w:hAnsiTheme="minorHAnsi" w:cstheme="minorHAnsi"/>
        </w:rPr>
        <w:t>-</w:t>
      </w:r>
      <w:r w:rsidRPr="00F87FCE">
        <w:rPr>
          <w:rFonts w:asciiTheme="minorHAnsi" w:hAnsiTheme="minorHAnsi" w:cstheme="minorHAnsi"/>
        </w:rPr>
        <w:t>blotting with detergent</w:t>
      </w:r>
      <w:r w:rsidR="00177391">
        <w:rPr>
          <w:rFonts w:asciiTheme="minorHAnsi" w:hAnsiTheme="minorHAnsi" w:cstheme="minorHAnsi"/>
        </w:rPr>
        <w:t>. G</w:t>
      </w:r>
      <w:r w:rsidRPr="00F87FCE">
        <w:rPr>
          <w:rFonts w:asciiTheme="minorHAnsi" w:hAnsiTheme="minorHAnsi" w:cstheme="minorHAnsi"/>
        </w:rPr>
        <w:t xml:space="preserve">ently scrub them using a soft sponge to remove residual buffer and </w:t>
      </w:r>
      <w:r w:rsidRPr="00984246">
        <w:rPr>
          <w:rFonts w:asciiTheme="minorHAnsi" w:hAnsiTheme="minorHAnsi" w:cstheme="minorHAnsi"/>
        </w:rPr>
        <w:t>acrylamide, rinse with water and allow them to dry.</w:t>
      </w:r>
    </w:p>
    <w:p w14:paraId="3DACCFDD" w14:textId="77777777" w:rsidR="00BD2A9D" w:rsidRPr="00984246" w:rsidRDefault="00BD2A9D" w:rsidP="00BD2A9D">
      <w:pPr>
        <w:pStyle w:val="ListParagraph"/>
        <w:ind w:left="0"/>
        <w:rPr>
          <w:rFonts w:asciiTheme="minorHAnsi" w:hAnsiTheme="minorHAnsi" w:cstheme="minorHAnsi"/>
        </w:rPr>
      </w:pPr>
    </w:p>
    <w:p w14:paraId="3C9E8488" w14:textId="2BC6A83F" w:rsidR="00320C15" w:rsidRDefault="00320C15" w:rsidP="00BD2A9D">
      <w:pPr>
        <w:pStyle w:val="ListParagraph"/>
        <w:numPr>
          <w:ilvl w:val="1"/>
          <w:numId w:val="34"/>
        </w:numPr>
        <w:ind w:left="0" w:firstLine="0"/>
        <w:rPr>
          <w:rFonts w:asciiTheme="minorHAnsi" w:hAnsiTheme="minorHAnsi" w:cstheme="minorHAnsi"/>
        </w:rPr>
      </w:pPr>
      <w:r w:rsidRPr="00984246">
        <w:rPr>
          <w:rFonts w:asciiTheme="minorHAnsi" w:hAnsiTheme="minorHAnsi" w:cstheme="minorHAnsi"/>
          <w:color w:val="auto"/>
        </w:rPr>
        <w:t xml:space="preserve">Assemble both </w:t>
      </w:r>
      <w:r w:rsidR="00984246" w:rsidRPr="00984246">
        <w:rPr>
          <w:rFonts w:asciiTheme="minorHAnsi" w:hAnsiTheme="minorHAnsi" w:cstheme="minorHAnsi"/>
          <w:color w:val="auto"/>
        </w:rPr>
        <w:t xml:space="preserve">the </w:t>
      </w:r>
      <w:r w:rsidRPr="00984246">
        <w:rPr>
          <w:rFonts w:asciiTheme="minorHAnsi" w:hAnsiTheme="minorHAnsi" w:cstheme="minorHAnsi"/>
          <w:color w:val="auto"/>
        </w:rPr>
        <w:t xml:space="preserve">glass plates together </w:t>
      </w:r>
      <w:r w:rsidRPr="00984246">
        <w:rPr>
          <w:rFonts w:asciiTheme="minorHAnsi" w:hAnsiTheme="minorHAnsi" w:cstheme="minorHAnsi"/>
        </w:rPr>
        <w:t xml:space="preserve">and </w:t>
      </w:r>
      <w:r w:rsidR="008C06B4" w:rsidRPr="00984246">
        <w:rPr>
          <w:rFonts w:asciiTheme="minorHAnsi" w:hAnsiTheme="minorHAnsi" w:cstheme="minorHAnsi"/>
        </w:rPr>
        <w:t xml:space="preserve">place </w:t>
      </w:r>
      <w:r w:rsidRPr="00984246">
        <w:rPr>
          <w:rFonts w:asciiTheme="minorHAnsi" w:hAnsiTheme="minorHAnsi" w:cstheme="minorHAnsi"/>
        </w:rPr>
        <w:t xml:space="preserve">them firmly on the sponge. </w:t>
      </w:r>
      <w:r w:rsidR="00177391" w:rsidRPr="00984246">
        <w:rPr>
          <w:rFonts w:asciiTheme="minorHAnsi" w:hAnsiTheme="minorHAnsi" w:cstheme="minorHAnsi"/>
        </w:rPr>
        <w:t>Use</w:t>
      </w:r>
      <w:r w:rsidR="00BD2A9D">
        <w:rPr>
          <w:rFonts w:asciiTheme="minorHAnsi" w:hAnsiTheme="minorHAnsi" w:cstheme="minorHAnsi"/>
        </w:rPr>
        <w:t xml:space="preserve"> a</w:t>
      </w:r>
      <w:r w:rsidR="00177391" w:rsidRPr="00984246">
        <w:rPr>
          <w:rFonts w:asciiTheme="minorHAnsi" w:hAnsiTheme="minorHAnsi" w:cstheme="minorHAnsi"/>
        </w:rPr>
        <w:t xml:space="preserve"> 1</w:t>
      </w:r>
      <w:r w:rsidR="00BD2A9D">
        <w:rPr>
          <w:rFonts w:asciiTheme="minorHAnsi" w:hAnsiTheme="minorHAnsi" w:cstheme="minorHAnsi"/>
        </w:rPr>
        <w:t xml:space="preserve"> </w:t>
      </w:r>
      <w:r w:rsidR="00177391" w:rsidRPr="00984246">
        <w:rPr>
          <w:rFonts w:asciiTheme="minorHAnsi" w:hAnsiTheme="minorHAnsi" w:cstheme="minorHAnsi"/>
        </w:rPr>
        <w:t>mm thick plate for th</w:t>
      </w:r>
      <w:r w:rsidR="00984246" w:rsidRPr="00984246">
        <w:rPr>
          <w:rFonts w:asciiTheme="minorHAnsi" w:hAnsiTheme="minorHAnsi" w:cstheme="minorHAnsi"/>
        </w:rPr>
        <w:t>is</w:t>
      </w:r>
      <w:r w:rsidR="00177391" w:rsidRPr="00984246">
        <w:rPr>
          <w:rFonts w:asciiTheme="minorHAnsi" w:hAnsiTheme="minorHAnsi" w:cstheme="minorHAnsi"/>
        </w:rPr>
        <w:t xml:space="preserve"> setup. </w:t>
      </w:r>
      <w:r w:rsidRPr="00984246">
        <w:rPr>
          <w:rFonts w:asciiTheme="minorHAnsi" w:hAnsiTheme="minorHAnsi" w:cstheme="minorHAnsi"/>
        </w:rPr>
        <w:t>Make sure that the plates are at the same level to avoid leakage.</w:t>
      </w:r>
    </w:p>
    <w:p w14:paraId="2B458401" w14:textId="77777777" w:rsidR="00BD2A9D" w:rsidRPr="00984246" w:rsidRDefault="00BD2A9D" w:rsidP="00BD2A9D">
      <w:pPr>
        <w:pStyle w:val="ListParagraph"/>
        <w:ind w:left="0"/>
        <w:rPr>
          <w:rFonts w:asciiTheme="minorHAnsi" w:hAnsiTheme="minorHAnsi" w:cstheme="minorHAnsi"/>
        </w:rPr>
      </w:pPr>
    </w:p>
    <w:p w14:paraId="284F3564" w14:textId="32C9F202" w:rsidR="00320C15" w:rsidRPr="00BD2A9D"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To the 10</w:t>
      </w:r>
      <w:r w:rsidR="00BD2A9D">
        <w:rPr>
          <w:rFonts w:asciiTheme="minorHAnsi" w:hAnsiTheme="minorHAnsi" w:cstheme="minorHAnsi"/>
        </w:rPr>
        <w:t xml:space="preserve"> mL</w:t>
      </w:r>
      <w:r w:rsidRPr="00F87FCE">
        <w:rPr>
          <w:rFonts w:asciiTheme="minorHAnsi" w:hAnsiTheme="minorHAnsi" w:cstheme="minorHAnsi"/>
        </w:rPr>
        <w:t xml:space="preserve"> gel mix, add 8 </w:t>
      </w:r>
      <w:r w:rsidR="00BD2A9D">
        <w:rPr>
          <w:rFonts w:asciiTheme="minorHAnsi" w:hAnsiTheme="minorHAnsi" w:cstheme="minorHAnsi"/>
        </w:rPr>
        <w:t>µL</w:t>
      </w:r>
      <w:r w:rsidRPr="00F87FCE">
        <w:rPr>
          <w:rFonts w:asciiTheme="minorHAnsi" w:hAnsiTheme="minorHAnsi" w:cstheme="minorHAnsi"/>
        </w:rPr>
        <w:t xml:space="preserve"> of TEMED and 80 </w:t>
      </w:r>
      <w:r w:rsidR="00BD2A9D">
        <w:rPr>
          <w:rFonts w:asciiTheme="minorHAnsi" w:hAnsiTheme="minorHAnsi" w:cstheme="minorHAnsi"/>
        </w:rPr>
        <w:t>µL</w:t>
      </w:r>
      <w:r w:rsidR="00BD2A9D" w:rsidRPr="00F87FCE">
        <w:rPr>
          <w:rFonts w:asciiTheme="minorHAnsi" w:hAnsiTheme="minorHAnsi" w:cstheme="minorHAnsi"/>
        </w:rPr>
        <w:t xml:space="preserve"> </w:t>
      </w:r>
      <w:r w:rsidRPr="00F87FCE">
        <w:rPr>
          <w:rFonts w:asciiTheme="minorHAnsi" w:hAnsiTheme="minorHAnsi" w:cstheme="minorHAnsi"/>
        </w:rPr>
        <w:t xml:space="preserve">of freshly prepared </w:t>
      </w:r>
      <w:r w:rsidRPr="00F87FCE">
        <w:rPr>
          <w:rFonts w:asciiTheme="minorHAnsi" w:hAnsiTheme="minorHAnsi" w:cstheme="minorHAnsi"/>
          <w:color w:val="auto"/>
        </w:rPr>
        <w:t>10% (w/v) ammonium persulfate solution.</w:t>
      </w:r>
    </w:p>
    <w:p w14:paraId="15872580" w14:textId="77777777" w:rsidR="00BD2A9D" w:rsidRPr="00F87FCE" w:rsidRDefault="00BD2A9D" w:rsidP="00BD2A9D">
      <w:pPr>
        <w:pStyle w:val="ListParagraph"/>
        <w:ind w:left="0"/>
        <w:rPr>
          <w:rFonts w:asciiTheme="minorHAnsi" w:hAnsiTheme="minorHAnsi" w:cstheme="minorHAnsi"/>
        </w:rPr>
      </w:pPr>
    </w:p>
    <w:p w14:paraId="01C00AF5" w14:textId="614F2F05" w:rsidR="00320C15" w:rsidRPr="00BD2A9D"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color w:val="auto"/>
        </w:rPr>
        <w:t>Without delay, gently mix and pour this in</w:t>
      </w:r>
      <w:r w:rsidR="00C9690F">
        <w:rPr>
          <w:rFonts w:asciiTheme="minorHAnsi" w:hAnsiTheme="minorHAnsi" w:cstheme="minorHAnsi"/>
          <w:color w:val="auto"/>
        </w:rPr>
        <w:t xml:space="preserve"> </w:t>
      </w:r>
      <w:r w:rsidRPr="00F87FCE">
        <w:rPr>
          <w:rFonts w:asciiTheme="minorHAnsi" w:hAnsiTheme="minorHAnsi" w:cstheme="minorHAnsi"/>
          <w:color w:val="auto"/>
        </w:rPr>
        <w:t>between the assembled glass plates. Place the comb carefully. Avoid generating air-bubbles in this step.</w:t>
      </w:r>
    </w:p>
    <w:p w14:paraId="0BEBCC3D" w14:textId="77777777" w:rsidR="00BD2A9D" w:rsidRPr="00F87FCE" w:rsidRDefault="00BD2A9D" w:rsidP="00BD2A9D">
      <w:pPr>
        <w:pStyle w:val="ListParagraph"/>
        <w:ind w:left="0"/>
        <w:rPr>
          <w:rFonts w:asciiTheme="minorHAnsi" w:hAnsiTheme="minorHAnsi" w:cstheme="minorHAnsi"/>
        </w:rPr>
      </w:pPr>
    </w:p>
    <w:p w14:paraId="3F711360" w14:textId="115DBDE8" w:rsidR="00320C15" w:rsidRPr="00BD2A9D"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color w:val="auto"/>
        </w:rPr>
        <w:t>Allow the gel to polymerize for approximately 45 min.</w:t>
      </w:r>
    </w:p>
    <w:p w14:paraId="544B1C43" w14:textId="77777777" w:rsidR="00BD2A9D" w:rsidRPr="00F87FCE" w:rsidRDefault="00BD2A9D" w:rsidP="00BD2A9D">
      <w:pPr>
        <w:pStyle w:val="ListParagraph"/>
        <w:ind w:left="0"/>
        <w:rPr>
          <w:rFonts w:asciiTheme="minorHAnsi" w:hAnsiTheme="minorHAnsi" w:cstheme="minorHAnsi"/>
        </w:rPr>
      </w:pPr>
    </w:p>
    <w:p w14:paraId="70011075" w14:textId="365E156A" w:rsidR="00320C15" w:rsidRPr="00BD2A9D"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color w:val="auto"/>
        </w:rPr>
        <w:lastRenderedPageBreak/>
        <w:t>Wash the polymerized gel with sterile water before placing inside the gel-running setup.</w:t>
      </w:r>
    </w:p>
    <w:p w14:paraId="3323371F" w14:textId="77777777" w:rsidR="00BD2A9D" w:rsidRPr="00F87FCE" w:rsidRDefault="00BD2A9D" w:rsidP="00BD2A9D">
      <w:pPr>
        <w:pStyle w:val="ListParagraph"/>
        <w:ind w:left="0"/>
        <w:rPr>
          <w:rFonts w:asciiTheme="minorHAnsi" w:hAnsiTheme="minorHAnsi" w:cstheme="minorHAnsi"/>
        </w:rPr>
      </w:pPr>
    </w:p>
    <w:p w14:paraId="73E14D64" w14:textId="54C3F7F4" w:rsidR="00320C15" w:rsidRPr="00BD2A9D"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color w:val="auto"/>
        </w:rPr>
        <w:t>Assemble the plates inside the running cassette and remove the comb gently.</w:t>
      </w:r>
    </w:p>
    <w:p w14:paraId="7D0C313D" w14:textId="77777777" w:rsidR="00BD2A9D" w:rsidRPr="00F87FCE" w:rsidRDefault="00BD2A9D" w:rsidP="00BD2A9D">
      <w:pPr>
        <w:pStyle w:val="ListParagraph"/>
        <w:ind w:left="0"/>
        <w:rPr>
          <w:rFonts w:asciiTheme="minorHAnsi" w:hAnsiTheme="minorHAnsi" w:cstheme="minorHAnsi"/>
        </w:rPr>
      </w:pPr>
    </w:p>
    <w:p w14:paraId="2562DCF5" w14:textId="4BC4DD31" w:rsidR="00320C15" w:rsidRPr="00BD2A9D"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color w:val="auto"/>
        </w:rPr>
        <w:t>Pour freshly prepared sterile 1</w:t>
      </w:r>
      <w:r w:rsidR="00BD2A9D">
        <w:rPr>
          <w:rFonts w:asciiTheme="minorHAnsi" w:hAnsiTheme="minorHAnsi" w:cstheme="minorHAnsi"/>
          <w:color w:val="auto"/>
        </w:rPr>
        <w:t>x</w:t>
      </w:r>
      <w:r w:rsidRPr="00F87FCE">
        <w:rPr>
          <w:rFonts w:asciiTheme="minorHAnsi" w:hAnsiTheme="minorHAnsi" w:cstheme="minorHAnsi"/>
          <w:color w:val="auto"/>
        </w:rPr>
        <w:t xml:space="preserve"> TBE, pH 8.2 into the tank.</w:t>
      </w:r>
    </w:p>
    <w:p w14:paraId="5BB8BD0F" w14:textId="77777777" w:rsidR="00BD2A9D" w:rsidRPr="00F87FCE" w:rsidRDefault="00BD2A9D" w:rsidP="00BD2A9D">
      <w:pPr>
        <w:pStyle w:val="ListParagraph"/>
        <w:ind w:left="0"/>
        <w:rPr>
          <w:rFonts w:asciiTheme="minorHAnsi" w:hAnsiTheme="minorHAnsi" w:cstheme="minorHAnsi"/>
        </w:rPr>
      </w:pPr>
    </w:p>
    <w:p w14:paraId="5CC35E92" w14:textId="0D0FF205" w:rsidR="00320C15" w:rsidRPr="00BD2A9D"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color w:val="auto"/>
        </w:rPr>
        <w:t xml:space="preserve">Wash the wells carefully by pipetting the buffer to remove salt crystals. This step helps the RNA sample to run uniformly across the gel. </w:t>
      </w:r>
    </w:p>
    <w:p w14:paraId="37C46875" w14:textId="77777777" w:rsidR="00BD2A9D" w:rsidRPr="00F87FCE" w:rsidRDefault="00BD2A9D" w:rsidP="00BD2A9D">
      <w:pPr>
        <w:pStyle w:val="ListParagraph"/>
        <w:ind w:left="0"/>
        <w:rPr>
          <w:rFonts w:asciiTheme="minorHAnsi" w:hAnsiTheme="minorHAnsi" w:cstheme="minorHAnsi"/>
        </w:rPr>
      </w:pPr>
    </w:p>
    <w:p w14:paraId="4E0FF063" w14:textId="2E1144C6" w:rsidR="00320C15" w:rsidRPr="00F87FCE"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color w:val="auto"/>
        </w:rPr>
        <w:t>Perform a pre-run at 80</w:t>
      </w:r>
      <w:r w:rsidR="00AF5CE5">
        <w:rPr>
          <w:rFonts w:asciiTheme="minorHAnsi" w:hAnsiTheme="minorHAnsi" w:cstheme="minorHAnsi"/>
          <w:color w:val="auto"/>
        </w:rPr>
        <w:t xml:space="preserve"> </w:t>
      </w:r>
      <w:r w:rsidRPr="00F87FCE">
        <w:rPr>
          <w:rFonts w:asciiTheme="minorHAnsi" w:hAnsiTheme="minorHAnsi" w:cstheme="minorHAnsi"/>
          <w:color w:val="auto"/>
        </w:rPr>
        <w:t>V for 30 min.</w:t>
      </w:r>
    </w:p>
    <w:p w14:paraId="3120D9E7" w14:textId="77777777" w:rsidR="00320C15" w:rsidRPr="00F87FCE" w:rsidRDefault="00320C15" w:rsidP="00BD2A9D">
      <w:pPr>
        <w:pStyle w:val="NormalWeb"/>
        <w:spacing w:before="0" w:beforeAutospacing="0" w:after="0" w:afterAutospacing="0"/>
        <w:rPr>
          <w:rFonts w:asciiTheme="minorHAnsi" w:hAnsiTheme="minorHAnsi" w:cstheme="minorHAnsi"/>
          <w:b/>
          <w:bCs/>
        </w:rPr>
      </w:pPr>
    </w:p>
    <w:p w14:paraId="545441F7" w14:textId="77777777" w:rsidR="00320C15" w:rsidRPr="00F87FCE" w:rsidRDefault="00320C15" w:rsidP="00BD2A9D">
      <w:pPr>
        <w:pStyle w:val="ListParagraph"/>
        <w:numPr>
          <w:ilvl w:val="0"/>
          <w:numId w:val="34"/>
        </w:numPr>
        <w:ind w:left="0" w:firstLine="0"/>
        <w:rPr>
          <w:rFonts w:asciiTheme="minorHAnsi" w:hAnsiTheme="minorHAnsi" w:cstheme="minorHAnsi"/>
        </w:rPr>
      </w:pPr>
      <w:r w:rsidRPr="00F87FCE">
        <w:rPr>
          <w:rFonts w:asciiTheme="minorHAnsi" w:hAnsiTheme="minorHAnsi" w:cstheme="minorHAnsi"/>
          <w:b/>
          <w:bCs/>
          <w:color w:val="auto"/>
        </w:rPr>
        <w:t>Preparation of loading dye and samples</w:t>
      </w:r>
    </w:p>
    <w:p w14:paraId="3F7392C6" w14:textId="77777777" w:rsidR="00320C15" w:rsidRPr="00F87FCE" w:rsidRDefault="00320C15" w:rsidP="00BD2A9D">
      <w:pPr>
        <w:pStyle w:val="NormalWeb"/>
        <w:spacing w:before="0" w:beforeAutospacing="0" w:after="0" w:afterAutospacing="0"/>
        <w:rPr>
          <w:rFonts w:asciiTheme="minorHAnsi" w:hAnsiTheme="minorHAnsi" w:cstheme="minorHAnsi"/>
        </w:rPr>
      </w:pPr>
    </w:p>
    <w:p w14:paraId="4FD27AF0" w14:textId="6A6E2F5B" w:rsidR="00320C15"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For 10</w:t>
      </w:r>
      <w:r w:rsidR="00BD2A9D">
        <w:rPr>
          <w:rFonts w:asciiTheme="minorHAnsi" w:hAnsiTheme="minorHAnsi" w:cstheme="minorHAnsi"/>
        </w:rPr>
        <w:t xml:space="preserve"> mL</w:t>
      </w:r>
      <w:r w:rsidRPr="00F87FCE">
        <w:rPr>
          <w:rFonts w:asciiTheme="minorHAnsi" w:hAnsiTheme="minorHAnsi" w:cstheme="minorHAnsi"/>
        </w:rPr>
        <w:t xml:space="preserve"> of gel loading dye, weigh 5 mg of bromophenol blue, 5 mg of xylene cyanol, add 10</w:t>
      </w:r>
      <w:r w:rsidR="00BD2A9D">
        <w:rPr>
          <w:rFonts w:asciiTheme="minorHAnsi" w:hAnsiTheme="minorHAnsi" w:cstheme="minorHAnsi"/>
        </w:rPr>
        <w:t xml:space="preserve"> mL</w:t>
      </w:r>
      <w:r w:rsidRPr="00F87FCE">
        <w:rPr>
          <w:rFonts w:asciiTheme="minorHAnsi" w:hAnsiTheme="minorHAnsi" w:cstheme="minorHAnsi"/>
        </w:rPr>
        <w:t xml:space="preserve"> of deionized formamide carefully and mix them well. </w:t>
      </w:r>
    </w:p>
    <w:p w14:paraId="201BA9FA" w14:textId="77777777" w:rsidR="00BD2A9D" w:rsidRPr="00F87FCE" w:rsidRDefault="00BD2A9D" w:rsidP="00BD2A9D">
      <w:pPr>
        <w:pStyle w:val="ListParagraph"/>
        <w:ind w:left="0"/>
        <w:rPr>
          <w:rFonts w:asciiTheme="minorHAnsi" w:hAnsiTheme="minorHAnsi" w:cstheme="minorHAnsi"/>
        </w:rPr>
      </w:pPr>
    </w:p>
    <w:p w14:paraId="58C32E31" w14:textId="71914546" w:rsidR="00320C15"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Aliquot 10 µg of total RNA into a sterile 1.5</w:t>
      </w:r>
      <w:r w:rsidR="00BD2A9D">
        <w:rPr>
          <w:rFonts w:asciiTheme="minorHAnsi" w:hAnsiTheme="minorHAnsi" w:cstheme="minorHAnsi"/>
        </w:rPr>
        <w:t xml:space="preserve"> mL</w:t>
      </w:r>
      <w:r w:rsidRPr="00F87FCE">
        <w:rPr>
          <w:rFonts w:asciiTheme="minorHAnsi" w:hAnsiTheme="minorHAnsi" w:cstheme="minorHAnsi"/>
        </w:rPr>
        <w:t xml:space="preserve"> tube and dry the samples using a </w:t>
      </w:r>
      <w:r w:rsidR="00D75D36">
        <w:rPr>
          <w:rFonts w:asciiTheme="minorHAnsi" w:hAnsiTheme="minorHAnsi" w:cstheme="minorHAnsi"/>
          <w:color w:val="auto"/>
        </w:rPr>
        <w:t>sp</w:t>
      </w:r>
      <w:r w:rsidRPr="00BD2A9D">
        <w:rPr>
          <w:rFonts w:asciiTheme="minorHAnsi" w:hAnsiTheme="minorHAnsi" w:cstheme="minorHAnsi"/>
          <w:color w:val="auto"/>
        </w:rPr>
        <w:t>eedvac</w:t>
      </w:r>
      <w:r w:rsidRPr="00F87FCE">
        <w:rPr>
          <w:rFonts w:asciiTheme="minorHAnsi" w:hAnsiTheme="minorHAnsi" w:cstheme="minorHAnsi"/>
        </w:rPr>
        <w:t>. Do not over</w:t>
      </w:r>
      <w:r w:rsidR="008C06B4">
        <w:rPr>
          <w:rFonts w:asciiTheme="minorHAnsi" w:hAnsiTheme="minorHAnsi" w:cstheme="minorHAnsi"/>
        </w:rPr>
        <w:t>-</w:t>
      </w:r>
      <w:r w:rsidRPr="00F87FCE">
        <w:rPr>
          <w:rFonts w:asciiTheme="minorHAnsi" w:hAnsiTheme="minorHAnsi" w:cstheme="minorHAnsi"/>
        </w:rPr>
        <w:t>dry</w:t>
      </w:r>
      <w:r w:rsidR="008C06B4">
        <w:rPr>
          <w:rFonts w:asciiTheme="minorHAnsi" w:hAnsiTheme="minorHAnsi" w:cstheme="minorHAnsi"/>
        </w:rPr>
        <w:t xml:space="preserve"> the samples</w:t>
      </w:r>
      <w:r w:rsidRPr="00F87FCE">
        <w:rPr>
          <w:rFonts w:asciiTheme="minorHAnsi" w:hAnsiTheme="minorHAnsi" w:cstheme="minorHAnsi"/>
        </w:rPr>
        <w:t>.</w:t>
      </w:r>
    </w:p>
    <w:p w14:paraId="2CB58589" w14:textId="77777777" w:rsidR="00BD2A9D" w:rsidRPr="00F87FCE" w:rsidRDefault="00BD2A9D" w:rsidP="00BD2A9D">
      <w:pPr>
        <w:pStyle w:val="ListParagraph"/>
        <w:ind w:left="0"/>
        <w:rPr>
          <w:rFonts w:asciiTheme="minorHAnsi" w:hAnsiTheme="minorHAnsi" w:cstheme="minorHAnsi"/>
        </w:rPr>
      </w:pPr>
    </w:p>
    <w:p w14:paraId="52CFE1F2" w14:textId="22433922" w:rsidR="00320C15" w:rsidRDefault="00320C15"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Resuspend</w:t>
      </w:r>
      <w:r w:rsidRPr="00F87FCE">
        <w:rPr>
          <w:rFonts w:asciiTheme="minorHAnsi" w:hAnsiTheme="minorHAnsi" w:cstheme="minorHAnsi"/>
        </w:rPr>
        <w:t xml:space="preserve"> the RNA samples in 8 µ</w:t>
      </w:r>
      <w:r w:rsidR="00D75D36">
        <w:rPr>
          <w:rFonts w:asciiTheme="minorHAnsi" w:hAnsiTheme="minorHAnsi" w:cstheme="minorHAnsi"/>
        </w:rPr>
        <w:t xml:space="preserve">L </w:t>
      </w:r>
      <w:r w:rsidRPr="00F87FCE">
        <w:rPr>
          <w:rFonts w:asciiTheme="minorHAnsi" w:hAnsiTheme="minorHAnsi" w:cstheme="minorHAnsi"/>
        </w:rPr>
        <w:t>of loading.</w:t>
      </w:r>
    </w:p>
    <w:p w14:paraId="78EA3047" w14:textId="77777777" w:rsidR="00D75D36" w:rsidRPr="00F87FCE" w:rsidRDefault="00D75D36" w:rsidP="00D75D36">
      <w:pPr>
        <w:pStyle w:val="ListParagraph"/>
        <w:ind w:left="0"/>
        <w:rPr>
          <w:rFonts w:asciiTheme="minorHAnsi" w:hAnsiTheme="minorHAnsi" w:cstheme="minorHAnsi"/>
        </w:rPr>
      </w:pPr>
    </w:p>
    <w:p w14:paraId="0C1BDA15" w14:textId="288915AD" w:rsidR="00320C15" w:rsidRPr="00F87FCE"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Heat the samples at 98</w:t>
      </w:r>
      <w:r w:rsidR="00AF5CE5">
        <w:rPr>
          <w:rFonts w:asciiTheme="minorHAnsi" w:hAnsiTheme="minorHAnsi" w:cstheme="minorHAnsi"/>
        </w:rPr>
        <w:t xml:space="preserve"> </w:t>
      </w:r>
      <w:r w:rsidRPr="00F87FCE">
        <w:rPr>
          <w:rFonts w:asciiTheme="minorHAnsi" w:hAnsiTheme="minorHAnsi" w:cstheme="minorHAnsi"/>
        </w:rPr>
        <w:t>°C for 2</w:t>
      </w:r>
      <w:r w:rsidR="00AF5CE5">
        <w:rPr>
          <w:rFonts w:asciiTheme="minorHAnsi" w:hAnsiTheme="minorHAnsi" w:cstheme="minorHAnsi"/>
        </w:rPr>
        <w:t xml:space="preserve"> </w:t>
      </w:r>
      <w:r w:rsidRPr="00F87FCE">
        <w:rPr>
          <w:rFonts w:asciiTheme="minorHAnsi" w:hAnsiTheme="minorHAnsi" w:cstheme="minorHAnsi"/>
        </w:rPr>
        <w:t>min, cool for 1 min at RT, vortex and spin the samples, for 3 times. This step is essential for proper resuspension and in turn this helps in equal loading of the samples.</w:t>
      </w:r>
    </w:p>
    <w:p w14:paraId="3B6C4BAA" w14:textId="77777777" w:rsidR="00691B91" w:rsidRPr="00F87FCE" w:rsidRDefault="00691B91" w:rsidP="00BD2A9D">
      <w:pPr>
        <w:pStyle w:val="NormalWeb"/>
        <w:spacing w:before="0" w:beforeAutospacing="0" w:after="0" w:afterAutospacing="0"/>
        <w:rPr>
          <w:rFonts w:asciiTheme="minorHAnsi" w:hAnsiTheme="minorHAnsi" w:cstheme="minorHAnsi"/>
        </w:rPr>
      </w:pPr>
    </w:p>
    <w:p w14:paraId="2FC71320" w14:textId="77777777" w:rsidR="00320C15" w:rsidRPr="00F87FCE" w:rsidRDefault="00320C15" w:rsidP="00BD2A9D">
      <w:pPr>
        <w:pStyle w:val="ListParagraph"/>
        <w:numPr>
          <w:ilvl w:val="0"/>
          <w:numId w:val="34"/>
        </w:numPr>
        <w:ind w:left="0" w:firstLine="0"/>
        <w:rPr>
          <w:rFonts w:asciiTheme="minorHAnsi" w:hAnsiTheme="minorHAnsi" w:cstheme="minorHAnsi"/>
          <w:b/>
          <w:bCs/>
        </w:rPr>
      </w:pPr>
      <w:r w:rsidRPr="00F87FCE">
        <w:rPr>
          <w:rFonts w:asciiTheme="minorHAnsi" w:hAnsiTheme="minorHAnsi" w:cstheme="minorHAnsi"/>
          <w:b/>
          <w:bCs/>
          <w:color w:val="auto"/>
        </w:rPr>
        <w:t>Gel electrophoresis</w:t>
      </w:r>
    </w:p>
    <w:p w14:paraId="03358FEA" w14:textId="77777777" w:rsidR="00320C15" w:rsidRPr="00F87FCE" w:rsidRDefault="00320C15" w:rsidP="00BD2A9D">
      <w:pPr>
        <w:pStyle w:val="NormalWeb"/>
        <w:spacing w:before="0" w:beforeAutospacing="0" w:after="0" w:afterAutospacing="0"/>
        <w:rPr>
          <w:rFonts w:asciiTheme="minorHAnsi" w:hAnsiTheme="minorHAnsi" w:cstheme="minorHAnsi"/>
          <w:b/>
          <w:bCs/>
        </w:rPr>
      </w:pPr>
    </w:p>
    <w:p w14:paraId="38DEBCF4" w14:textId="3FBFCB74" w:rsidR="00320C15"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 xml:space="preserve">Stop </w:t>
      </w:r>
      <w:r w:rsidRPr="00BD2A9D">
        <w:rPr>
          <w:rFonts w:asciiTheme="minorHAnsi" w:hAnsiTheme="minorHAnsi" w:cstheme="minorHAnsi"/>
          <w:color w:val="auto"/>
        </w:rPr>
        <w:t>the</w:t>
      </w:r>
      <w:r w:rsidRPr="00F87FCE">
        <w:rPr>
          <w:rFonts w:asciiTheme="minorHAnsi" w:hAnsiTheme="minorHAnsi" w:cstheme="minorHAnsi"/>
        </w:rPr>
        <w:t xml:space="preserve"> pre-run and wash the wells before sample loading. </w:t>
      </w:r>
    </w:p>
    <w:p w14:paraId="3BED015A" w14:textId="77777777" w:rsidR="00D75D36" w:rsidRPr="00F87FCE" w:rsidRDefault="00D75D36" w:rsidP="00D75D36">
      <w:pPr>
        <w:pStyle w:val="ListParagraph"/>
        <w:ind w:left="0"/>
        <w:rPr>
          <w:rFonts w:asciiTheme="minorHAnsi" w:hAnsiTheme="minorHAnsi" w:cstheme="minorHAnsi"/>
        </w:rPr>
      </w:pPr>
    </w:p>
    <w:p w14:paraId="5403B848" w14:textId="48132DD5" w:rsidR="00320C15"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Heat the samples at 98</w:t>
      </w:r>
      <w:r w:rsidR="00AF5CE5">
        <w:rPr>
          <w:rFonts w:asciiTheme="minorHAnsi" w:hAnsiTheme="minorHAnsi" w:cstheme="minorHAnsi"/>
        </w:rPr>
        <w:t xml:space="preserve"> </w:t>
      </w:r>
      <w:r w:rsidRPr="00F87FCE">
        <w:rPr>
          <w:rFonts w:asciiTheme="minorHAnsi" w:hAnsiTheme="minorHAnsi" w:cstheme="minorHAnsi"/>
        </w:rPr>
        <w:t>°C for 1</w:t>
      </w:r>
      <w:r w:rsidR="00AF5CE5">
        <w:rPr>
          <w:rFonts w:asciiTheme="minorHAnsi" w:hAnsiTheme="minorHAnsi" w:cstheme="minorHAnsi"/>
        </w:rPr>
        <w:t xml:space="preserve"> </w:t>
      </w:r>
      <w:r w:rsidRPr="00F87FCE">
        <w:rPr>
          <w:rFonts w:asciiTheme="minorHAnsi" w:hAnsiTheme="minorHAnsi" w:cstheme="minorHAnsi"/>
        </w:rPr>
        <w:t xml:space="preserve">min and load the samples hot into the well using </w:t>
      </w:r>
      <w:r w:rsidRPr="00BD2A9D">
        <w:rPr>
          <w:rFonts w:asciiTheme="minorHAnsi" w:hAnsiTheme="minorHAnsi" w:cstheme="minorHAnsi"/>
          <w:color w:val="auto"/>
        </w:rPr>
        <w:t>capillary</w:t>
      </w:r>
      <w:r w:rsidRPr="00F87FCE">
        <w:rPr>
          <w:rFonts w:asciiTheme="minorHAnsi" w:hAnsiTheme="minorHAnsi" w:cstheme="minorHAnsi"/>
        </w:rPr>
        <w:t xml:space="preserve"> tips. </w:t>
      </w:r>
      <w:r w:rsidR="00D75D36">
        <w:rPr>
          <w:rFonts w:asciiTheme="minorHAnsi" w:hAnsiTheme="minorHAnsi" w:cstheme="minorHAnsi"/>
        </w:rPr>
        <w:t>Insert the tip</w:t>
      </w:r>
      <w:r w:rsidRPr="00F87FCE">
        <w:rPr>
          <w:rFonts w:asciiTheme="minorHAnsi" w:hAnsiTheme="minorHAnsi" w:cstheme="minorHAnsi"/>
        </w:rPr>
        <w:t xml:space="preserve"> </w:t>
      </w:r>
      <w:r w:rsidR="00D75D36">
        <w:rPr>
          <w:rFonts w:asciiTheme="minorHAnsi" w:hAnsiTheme="minorHAnsi" w:cstheme="minorHAnsi"/>
        </w:rPr>
        <w:t>to</w:t>
      </w:r>
      <w:r w:rsidRPr="00F87FCE">
        <w:rPr>
          <w:rFonts w:asciiTheme="minorHAnsi" w:hAnsiTheme="minorHAnsi" w:cstheme="minorHAnsi"/>
        </w:rPr>
        <w:t xml:space="preserve"> the bottom of the well, so that sample occupies one thin layer in the well.</w:t>
      </w:r>
    </w:p>
    <w:p w14:paraId="58606B22" w14:textId="77777777" w:rsidR="00D75D36" w:rsidRPr="00F87FCE" w:rsidRDefault="00D75D36" w:rsidP="00D75D36">
      <w:pPr>
        <w:pStyle w:val="ListParagraph"/>
        <w:ind w:left="0"/>
        <w:rPr>
          <w:rFonts w:asciiTheme="minorHAnsi" w:hAnsiTheme="minorHAnsi" w:cstheme="minorHAnsi"/>
        </w:rPr>
      </w:pPr>
    </w:p>
    <w:p w14:paraId="2DC17242" w14:textId="3007C8B9" w:rsidR="00320C15" w:rsidRDefault="00320C15"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Complete</w:t>
      </w:r>
      <w:r w:rsidRPr="00F87FCE">
        <w:rPr>
          <w:rFonts w:asciiTheme="minorHAnsi" w:hAnsiTheme="minorHAnsi" w:cstheme="minorHAnsi"/>
        </w:rPr>
        <w:t xml:space="preserve"> loading of all the samples. Include to load RNA decade marker.</w:t>
      </w:r>
    </w:p>
    <w:p w14:paraId="35AC1DFA" w14:textId="77777777" w:rsidR="00D75D36" w:rsidRPr="00F87FCE" w:rsidRDefault="00D75D36" w:rsidP="00D75D36">
      <w:pPr>
        <w:pStyle w:val="ListParagraph"/>
        <w:ind w:left="0"/>
        <w:rPr>
          <w:rFonts w:asciiTheme="minorHAnsi" w:hAnsiTheme="minorHAnsi" w:cstheme="minorHAnsi"/>
        </w:rPr>
      </w:pPr>
    </w:p>
    <w:p w14:paraId="7149081E" w14:textId="0AABC38D" w:rsidR="00320C15" w:rsidRPr="00F87FCE"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 xml:space="preserve">Run the gel at </w:t>
      </w:r>
      <w:r w:rsidRPr="00F87FCE">
        <w:rPr>
          <w:rFonts w:asciiTheme="minorHAnsi" w:hAnsiTheme="minorHAnsi" w:cstheme="minorHAnsi"/>
          <w:color w:val="auto"/>
        </w:rPr>
        <w:t>80</w:t>
      </w:r>
      <w:r w:rsidR="00AF5CE5">
        <w:rPr>
          <w:rFonts w:asciiTheme="minorHAnsi" w:hAnsiTheme="minorHAnsi" w:cstheme="minorHAnsi"/>
          <w:color w:val="auto"/>
        </w:rPr>
        <w:t xml:space="preserve"> </w:t>
      </w:r>
      <w:r w:rsidRPr="00F87FCE">
        <w:rPr>
          <w:rFonts w:asciiTheme="minorHAnsi" w:hAnsiTheme="minorHAnsi" w:cstheme="minorHAnsi"/>
          <w:color w:val="auto"/>
        </w:rPr>
        <w:t>V until the bromophenol blue dye runs almost completely. Bromophenol blue runs at 10 bp in a 15% denaturing acrylamide gel.</w:t>
      </w:r>
    </w:p>
    <w:p w14:paraId="48A0BE7E" w14:textId="77777777" w:rsidR="00320C15" w:rsidRPr="00F87FCE" w:rsidRDefault="00320C15" w:rsidP="00BD2A9D">
      <w:pPr>
        <w:pStyle w:val="NormalWeb"/>
        <w:spacing w:before="0" w:beforeAutospacing="0" w:after="0" w:afterAutospacing="0"/>
        <w:rPr>
          <w:rFonts w:asciiTheme="minorHAnsi" w:hAnsiTheme="minorHAnsi" w:cstheme="minorHAnsi"/>
        </w:rPr>
      </w:pPr>
    </w:p>
    <w:p w14:paraId="6FD82721" w14:textId="23524171" w:rsidR="00320C15" w:rsidRPr="00F87FCE" w:rsidRDefault="00320C15" w:rsidP="00BD2A9D">
      <w:pPr>
        <w:pStyle w:val="ListParagraph"/>
        <w:numPr>
          <w:ilvl w:val="0"/>
          <w:numId w:val="34"/>
        </w:numPr>
        <w:ind w:left="0" w:firstLine="0"/>
        <w:rPr>
          <w:rFonts w:asciiTheme="minorHAnsi" w:hAnsiTheme="minorHAnsi" w:cstheme="minorHAnsi"/>
          <w:b/>
          <w:bCs/>
        </w:rPr>
      </w:pPr>
      <w:r w:rsidRPr="00F87FCE">
        <w:rPr>
          <w:rFonts w:asciiTheme="minorHAnsi" w:hAnsiTheme="minorHAnsi" w:cstheme="minorHAnsi"/>
          <w:b/>
          <w:bCs/>
        </w:rPr>
        <w:t>Preparation for ele</w:t>
      </w:r>
      <w:r w:rsidR="008C06B4">
        <w:rPr>
          <w:rFonts w:asciiTheme="minorHAnsi" w:hAnsiTheme="minorHAnsi" w:cstheme="minorHAnsi"/>
          <w:b/>
          <w:bCs/>
        </w:rPr>
        <w:t>c</w:t>
      </w:r>
      <w:r w:rsidRPr="00F87FCE">
        <w:rPr>
          <w:rFonts w:asciiTheme="minorHAnsi" w:hAnsiTheme="minorHAnsi" w:cstheme="minorHAnsi"/>
          <w:b/>
          <w:bCs/>
        </w:rPr>
        <w:t>tro-blotting</w:t>
      </w:r>
    </w:p>
    <w:p w14:paraId="5262036A" w14:textId="77777777" w:rsidR="00320C15" w:rsidRPr="00F87FCE" w:rsidRDefault="00320C15" w:rsidP="00BD2A9D">
      <w:pPr>
        <w:pStyle w:val="NormalWeb"/>
        <w:spacing w:before="0" w:beforeAutospacing="0" w:after="0" w:afterAutospacing="0"/>
        <w:rPr>
          <w:rFonts w:asciiTheme="minorHAnsi" w:hAnsiTheme="minorHAnsi" w:cstheme="minorHAnsi"/>
        </w:rPr>
      </w:pPr>
    </w:p>
    <w:p w14:paraId="1529DF0A" w14:textId="7F22EDF5" w:rsidR="00320C15" w:rsidRDefault="00320C15" w:rsidP="00BD2A9D">
      <w:pPr>
        <w:pStyle w:val="ListParagraph"/>
        <w:numPr>
          <w:ilvl w:val="1"/>
          <w:numId w:val="34"/>
        </w:numPr>
        <w:ind w:left="0" w:firstLine="0"/>
        <w:rPr>
          <w:rFonts w:asciiTheme="minorHAnsi" w:hAnsiTheme="minorHAnsi" w:cstheme="minorHAnsi"/>
          <w:color w:val="auto"/>
        </w:rPr>
      </w:pPr>
      <w:r w:rsidRPr="008C06B4">
        <w:rPr>
          <w:rFonts w:asciiTheme="minorHAnsi" w:hAnsiTheme="minorHAnsi" w:cstheme="minorHAnsi"/>
          <w:color w:val="auto"/>
        </w:rPr>
        <w:t xml:space="preserve">Cut </w:t>
      </w:r>
      <w:r w:rsidR="00D75D36">
        <w:rPr>
          <w:rFonts w:asciiTheme="minorHAnsi" w:hAnsiTheme="minorHAnsi" w:cs="Lucida Sans Unicode"/>
          <w:color w:val="auto"/>
          <w:shd w:val="clear" w:color="auto" w:fill="FFFFFF"/>
        </w:rPr>
        <w:t>the</w:t>
      </w:r>
      <w:r w:rsidRPr="008C06B4">
        <w:rPr>
          <w:rFonts w:asciiTheme="minorHAnsi" w:hAnsiTheme="minorHAnsi" w:cs="Lucida Sans Unicode"/>
          <w:color w:val="auto"/>
          <w:shd w:val="clear" w:color="auto" w:fill="FFFFFF"/>
        </w:rPr>
        <w:t xml:space="preserve"> N+nylon</w:t>
      </w:r>
      <w:r w:rsidRPr="008C06B4">
        <w:rPr>
          <w:rFonts w:asciiTheme="minorHAnsi" w:hAnsiTheme="minorHAnsi" w:cstheme="minorHAnsi"/>
          <w:color w:val="auto"/>
        </w:rPr>
        <w:t xml:space="preserve"> membrane to the dimensions of glass plate and label the membrane at its top-right corner with a HB pencil. </w:t>
      </w:r>
    </w:p>
    <w:p w14:paraId="660383F5" w14:textId="77777777" w:rsidR="00D75D36" w:rsidRPr="008C06B4" w:rsidRDefault="00D75D36" w:rsidP="00D75D36">
      <w:pPr>
        <w:pStyle w:val="ListParagraph"/>
        <w:ind w:left="0"/>
        <w:rPr>
          <w:rFonts w:asciiTheme="minorHAnsi" w:hAnsiTheme="minorHAnsi" w:cstheme="minorHAnsi"/>
          <w:color w:val="auto"/>
        </w:rPr>
      </w:pPr>
    </w:p>
    <w:p w14:paraId="025E3AD5" w14:textId="45F84ED3" w:rsidR="00320C15" w:rsidRDefault="00320C15"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Gently</w:t>
      </w:r>
      <w:r w:rsidRPr="00F87FCE">
        <w:rPr>
          <w:rFonts w:asciiTheme="minorHAnsi" w:hAnsiTheme="minorHAnsi" w:cstheme="minorHAnsi"/>
        </w:rPr>
        <w:t xml:space="preserve"> place the membrane on surface of sterile water, facing the labeled side towards water surface. Pre-soak the membrane for 15 min.</w:t>
      </w:r>
    </w:p>
    <w:p w14:paraId="49B1F065" w14:textId="77777777" w:rsidR="00D75D36" w:rsidRPr="00F87FCE" w:rsidRDefault="00D75D36" w:rsidP="00D75D36">
      <w:pPr>
        <w:pStyle w:val="ListParagraph"/>
        <w:ind w:left="0"/>
        <w:rPr>
          <w:rFonts w:asciiTheme="minorHAnsi" w:hAnsiTheme="minorHAnsi" w:cstheme="minorHAnsi"/>
        </w:rPr>
      </w:pPr>
    </w:p>
    <w:p w14:paraId="7403B9B1" w14:textId="3D31CFF7" w:rsidR="00320C15"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 xml:space="preserve">Cut 4 pieces of blotting paper I to the dimensions </w:t>
      </w:r>
      <w:r w:rsidRPr="00984246">
        <w:rPr>
          <w:rFonts w:asciiTheme="minorHAnsi" w:hAnsiTheme="minorHAnsi" w:cstheme="minorHAnsi"/>
        </w:rPr>
        <w:t xml:space="preserve">of </w:t>
      </w:r>
      <w:r w:rsidR="00D75D36">
        <w:rPr>
          <w:rFonts w:asciiTheme="minorHAnsi" w:hAnsiTheme="minorHAnsi" w:cstheme="minorHAnsi"/>
        </w:rPr>
        <w:t>fiber</w:t>
      </w:r>
      <w:r w:rsidRPr="00984246">
        <w:rPr>
          <w:rFonts w:asciiTheme="minorHAnsi" w:hAnsiTheme="minorHAnsi" w:cstheme="minorHAnsi"/>
        </w:rPr>
        <w:t xml:space="preserve"> pad.</w:t>
      </w:r>
    </w:p>
    <w:p w14:paraId="38457DE4" w14:textId="77777777" w:rsidR="00D75D36" w:rsidRPr="00984246" w:rsidRDefault="00D75D36" w:rsidP="00D75D36">
      <w:pPr>
        <w:pStyle w:val="ListParagraph"/>
        <w:ind w:left="0"/>
        <w:rPr>
          <w:rFonts w:asciiTheme="minorHAnsi" w:hAnsiTheme="minorHAnsi" w:cstheme="minorHAnsi"/>
        </w:rPr>
      </w:pPr>
    </w:p>
    <w:p w14:paraId="4DF7C3F9" w14:textId="416727E4" w:rsidR="00320C15" w:rsidRDefault="00320C15"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Prepare</w:t>
      </w:r>
      <w:r w:rsidRPr="00984246">
        <w:rPr>
          <w:rFonts w:asciiTheme="minorHAnsi" w:hAnsiTheme="minorHAnsi" w:cstheme="minorHAnsi"/>
        </w:rPr>
        <w:t xml:space="preserve"> the gel sandwich for placing the gray side of the cassette down in a clean tray.</w:t>
      </w:r>
    </w:p>
    <w:p w14:paraId="2D721E49" w14:textId="77777777" w:rsidR="00D75D36" w:rsidRPr="00984246" w:rsidRDefault="00D75D36" w:rsidP="00D75D36">
      <w:pPr>
        <w:pStyle w:val="ListParagraph"/>
        <w:ind w:left="0"/>
        <w:rPr>
          <w:rFonts w:asciiTheme="minorHAnsi" w:hAnsiTheme="minorHAnsi" w:cstheme="minorHAnsi"/>
        </w:rPr>
      </w:pPr>
    </w:p>
    <w:p w14:paraId="1A57F49E" w14:textId="6DE82DC4" w:rsidR="00320C15" w:rsidRDefault="00865D9A" w:rsidP="00BD2A9D">
      <w:pPr>
        <w:pStyle w:val="ListParagraph"/>
        <w:numPr>
          <w:ilvl w:val="1"/>
          <w:numId w:val="34"/>
        </w:numPr>
        <w:ind w:left="0" w:firstLine="0"/>
        <w:rPr>
          <w:rFonts w:asciiTheme="minorHAnsi" w:hAnsiTheme="minorHAnsi" w:cstheme="minorHAnsi"/>
        </w:rPr>
      </w:pPr>
      <w:r w:rsidRPr="00984246">
        <w:rPr>
          <w:rFonts w:asciiTheme="minorHAnsi" w:hAnsiTheme="minorHAnsi" w:cstheme="minorHAnsi"/>
        </w:rPr>
        <w:t>Pre-wet the fibe</w:t>
      </w:r>
      <w:r w:rsidR="00D75D36">
        <w:rPr>
          <w:rFonts w:asciiTheme="minorHAnsi" w:hAnsiTheme="minorHAnsi" w:cstheme="minorHAnsi"/>
        </w:rPr>
        <w:t>r</w:t>
      </w:r>
      <w:r w:rsidRPr="00984246">
        <w:rPr>
          <w:rFonts w:asciiTheme="minorHAnsi" w:hAnsiTheme="minorHAnsi" w:cstheme="minorHAnsi"/>
        </w:rPr>
        <w:t xml:space="preserve"> pad and </w:t>
      </w:r>
      <w:r w:rsidR="00320C15" w:rsidRPr="00984246">
        <w:rPr>
          <w:rFonts w:asciiTheme="minorHAnsi" w:hAnsiTheme="minorHAnsi" w:cstheme="minorHAnsi"/>
        </w:rPr>
        <w:t>place it over the cassette. Remove air bubbles.</w:t>
      </w:r>
    </w:p>
    <w:p w14:paraId="39369833" w14:textId="77777777" w:rsidR="00D75D36" w:rsidRPr="00984246" w:rsidRDefault="00D75D36" w:rsidP="00D75D36">
      <w:pPr>
        <w:pStyle w:val="ListParagraph"/>
        <w:ind w:left="0"/>
        <w:rPr>
          <w:rFonts w:asciiTheme="minorHAnsi" w:hAnsiTheme="minorHAnsi" w:cstheme="minorHAnsi"/>
        </w:rPr>
      </w:pPr>
    </w:p>
    <w:p w14:paraId="548FBFD0" w14:textId="35CBAB4F" w:rsidR="00865D9A" w:rsidRDefault="00320C15" w:rsidP="00BD2A9D">
      <w:pPr>
        <w:pStyle w:val="ListParagraph"/>
        <w:numPr>
          <w:ilvl w:val="1"/>
          <w:numId w:val="34"/>
        </w:numPr>
        <w:ind w:left="0" w:firstLine="0"/>
        <w:rPr>
          <w:rFonts w:asciiTheme="minorHAnsi" w:hAnsiTheme="minorHAnsi" w:cstheme="minorHAnsi"/>
        </w:rPr>
      </w:pPr>
      <w:r w:rsidRPr="00984246">
        <w:rPr>
          <w:rFonts w:asciiTheme="minorHAnsi" w:hAnsiTheme="minorHAnsi" w:cstheme="minorHAnsi"/>
        </w:rPr>
        <w:t xml:space="preserve">Pre-wet one piece of </w:t>
      </w:r>
      <w:r w:rsidR="00865D9A" w:rsidRPr="00984246">
        <w:rPr>
          <w:rFonts w:asciiTheme="minorHAnsi" w:hAnsiTheme="minorHAnsi" w:cstheme="minorHAnsi"/>
        </w:rPr>
        <w:t>blotting paper in 1</w:t>
      </w:r>
      <w:r w:rsidR="00D75D36">
        <w:rPr>
          <w:rFonts w:asciiTheme="minorHAnsi" w:hAnsiTheme="minorHAnsi" w:cstheme="minorHAnsi"/>
        </w:rPr>
        <w:t>x</w:t>
      </w:r>
      <w:r w:rsidR="00865D9A" w:rsidRPr="00984246">
        <w:rPr>
          <w:rFonts w:asciiTheme="minorHAnsi" w:hAnsiTheme="minorHAnsi" w:cstheme="minorHAnsi"/>
        </w:rPr>
        <w:t xml:space="preserve"> TBE and place </w:t>
      </w:r>
      <w:r w:rsidRPr="00984246">
        <w:rPr>
          <w:rFonts w:asciiTheme="minorHAnsi" w:hAnsiTheme="minorHAnsi" w:cstheme="minorHAnsi"/>
        </w:rPr>
        <w:t xml:space="preserve">over </w:t>
      </w:r>
      <w:r w:rsidR="00C9690F">
        <w:rPr>
          <w:rFonts w:asciiTheme="minorHAnsi" w:hAnsiTheme="minorHAnsi" w:cstheme="minorHAnsi"/>
        </w:rPr>
        <w:t xml:space="preserve">the </w:t>
      </w:r>
      <w:r w:rsidRPr="00984246">
        <w:rPr>
          <w:rFonts w:asciiTheme="minorHAnsi" w:hAnsiTheme="minorHAnsi" w:cstheme="minorHAnsi"/>
        </w:rPr>
        <w:t>fiber pad</w:t>
      </w:r>
      <w:r w:rsidR="00865D9A" w:rsidRPr="009F495D">
        <w:rPr>
          <w:rFonts w:asciiTheme="minorHAnsi" w:hAnsiTheme="minorHAnsi" w:cstheme="minorHAnsi"/>
        </w:rPr>
        <w:t>. Remove air bubbles by rolling a plastic pipette over the paper.</w:t>
      </w:r>
      <w:r w:rsidRPr="009F495D">
        <w:rPr>
          <w:rFonts w:asciiTheme="minorHAnsi" w:hAnsiTheme="minorHAnsi" w:cstheme="minorHAnsi"/>
        </w:rPr>
        <w:t xml:space="preserve"> Lay another piece of pre-wet blotting paper and remove air bubbles</w:t>
      </w:r>
      <w:r w:rsidR="00C9690F">
        <w:rPr>
          <w:rFonts w:asciiTheme="minorHAnsi" w:hAnsiTheme="minorHAnsi" w:cstheme="minorHAnsi"/>
        </w:rPr>
        <w:t>.</w:t>
      </w:r>
    </w:p>
    <w:p w14:paraId="7448127B" w14:textId="77777777" w:rsidR="00D75D36" w:rsidRPr="009F495D" w:rsidRDefault="00D75D36" w:rsidP="00D75D36">
      <w:pPr>
        <w:pStyle w:val="ListParagraph"/>
        <w:ind w:left="0"/>
        <w:rPr>
          <w:rFonts w:asciiTheme="minorHAnsi" w:hAnsiTheme="minorHAnsi" w:cstheme="minorHAnsi"/>
        </w:rPr>
      </w:pPr>
    </w:p>
    <w:p w14:paraId="0AE7A051" w14:textId="64019C19" w:rsidR="00865D9A" w:rsidRDefault="00865D9A"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Carefully</w:t>
      </w:r>
      <w:r w:rsidRPr="00F87FCE">
        <w:rPr>
          <w:rFonts w:asciiTheme="minorHAnsi" w:hAnsiTheme="minorHAnsi" w:cstheme="minorHAnsi"/>
        </w:rPr>
        <w:t xml:space="preserve"> remove the gel from the running cassette and </w:t>
      </w:r>
      <w:r w:rsidR="00320C15" w:rsidRPr="00F87FCE">
        <w:rPr>
          <w:rFonts w:asciiTheme="minorHAnsi" w:hAnsiTheme="minorHAnsi" w:cstheme="minorHAnsi"/>
        </w:rPr>
        <w:t xml:space="preserve">place </w:t>
      </w:r>
      <w:r w:rsidRPr="00F87FCE">
        <w:rPr>
          <w:rFonts w:asciiTheme="minorHAnsi" w:hAnsiTheme="minorHAnsi" w:cstheme="minorHAnsi"/>
        </w:rPr>
        <w:t>it over the sandwich setup</w:t>
      </w:r>
      <w:r w:rsidR="00320C15" w:rsidRPr="00F87FCE">
        <w:rPr>
          <w:rFonts w:asciiTheme="minorHAnsi" w:hAnsiTheme="minorHAnsi" w:cstheme="minorHAnsi"/>
        </w:rPr>
        <w:t>, such that the first loaded RNA sample is towards the right</w:t>
      </w:r>
      <w:r w:rsidRPr="00F87FCE">
        <w:rPr>
          <w:rFonts w:asciiTheme="minorHAnsi" w:hAnsiTheme="minorHAnsi" w:cstheme="minorHAnsi"/>
        </w:rPr>
        <w:t>.</w:t>
      </w:r>
    </w:p>
    <w:p w14:paraId="2CCE4752" w14:textId="77777777" w:rsidR="00D75D36" w:rsidRPr="00F87FCE" w:rsidRDefault="00D75D36" w:rsidP="00D75D36">
      <w:pPr>
        <w:pStyle w:val="ListParagraph"/>
        <w:ind w:left="0"/>
        <w:rPr>
          <w:rFonts w:asciiTheme="minorHAnsi" w:hAnsiTheme="minorHAnsi" w:cstheme="minorHAnsi"/>
        </w:rPr>
      </w:pPr>
    </w:p>
    <w:p w14:paraId="247C161B" w14:textId="6BD161B4" w:rsidR="00865D9A" w:rsidRDefault="00865D9A"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Gently dip the pre-soaked membrane in 1</w:t>
      </w:r>
      <w:r w:rsidR="00D75D36">
        <w:rPr>
          <w:rFonts w:asciiTheme="minorHAnsi" w:hAnsiTheme="minorHAnsi" w:cstheme="minorHAnsi"/>
        </w:rPr>
        <w:t>x</w:t>
      </w:r>
      <w:r w:rsidRPr="00F87FCE">
        <w:rPr>
          <w:rFonts w:asciiTheme="minorHAnsi" w:hAnsiTheme="minorHAnsi" w:cstheme="minorHAnsi"/>
        </w:rPr>
        <w:t xml:space="preserve"> TBE and place it over the gel, facing the </w:t>
      </w:r>
      <w:r w:rsidRPr="00BD2A9D">
        <w:rPr>
          <w:rFonts w:asciiTheme="minorHAnsi" w:hAnsiTheme="minorHAnsi" w:cstheme="minorHAnsi"/>
          <w:color w:val="auto"/>
        </w:rPr>
        <w:t>labelled</w:t>
      </w:r>
      <w:r w:rsidRPr="00F87FCE">
        <w:rPr>
          <w:rFonts w:asciiTheme="minorHAnsi" w:hAnsiTheme="minorHAnsi" w:cstheme="minorHAnsi"/>
        </w:rPr>
        <w:t xml:space="preserve"> side down. Roll out to remove the air bubbles.</w:t>
      </w:r>
    </w:p>
    <w:p w14:paraId="6C565B02" w14:textId="77777777" w:rsidR="00D75D36" w:rsidRPr="00F87FCE" w:rsidRDefault="00D75D36" w:rsidP="00D75D36">
      <w:pPr>
        <w:pStyle w:val="ListParagraph"/>
        <w:ind w:left="0"/>
        <w:rPr>
          <w:rFonts w:asciiTheme="minorHAnsi" w:hAnsiTheme="minorHAnsi" w:cstheme="minorHAnsi"/>
        </w:rPr>
      </w:pPr>
    </w:p>
    <w:p w14:paraId="13800E43" w14:textId="11FE053C" w:rsidR="00320C15" w:rsidRDefault="00320C15"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Dip</w:t>
      </w:r>
      <w:r w:rsidRPr="00F87FCE">
        <w:rPr>
          <w:rFonts w:asciiTheme="minorHAnsi" w:hAnsiTheme="minorHAnsi" w:cstheme="minorHAnsi"/>
        </w:rPr>
        <w:t xml:space="preserve"> a </w:t>
      </w:r>
      <w:r w:rsidR="00865D9A" w:rsidRPr="00F87FCE">
        <w:rPr>
          <w:rFonts w:asciiTheme="minorHAnsi" w:hAnsiTheme="minorHAnsi" w:cstheme="minorHAnsi"/>
        </w:rPr>
        <w:t>piece of blotting paper</w:t>
      </w:r>
      <w:r w:rsidRPr="00F87FCE">
        <w:rPr>
          <w:rFonts w:asciiTheme="minorHAnsi" w:hAnsiTheme="minorHAnsi" w:cstheme="minorHAnsi"/>
        </w:rPr>
        <w:t xml:space="preserve">, lay it </w:t>
      </w:r>
      <w:r w:rsidR="00865D9A" w:rsidRPr="00F87FCE">
        <w:rPr>
          <w:rFonts w:asciiTheme="minorHAnsi" w:hAnsiTheme="minorHAnsi" w:cstheme="minorHAnsi"/>
        </w:rPr>
        <w:t xml:space="preserve">over the </w:t>
      </w:r>
      <w:r w:rsidRPr="00F87FCE">
        <w:rPr>
          <w:rFonts w:asciiTheme="minorHAnsi" w:hAnsiTheme="minorHAnsi" w:cstheme="minorHAnsi"/>
        </w:rPr>
        <w:t>membrane</w:t>
      </w:r>
      <w:r w:rsidR="00601C63" w:rsidRPr="00F87FCE">
        <w:rPr>
          <w:rFonts w:asciiTheme="minorHAnsi" w:hAnsiTheme="minorHAnsi" w:cstheme="minorHAnsi"/>
        </w:rPr>
        <w:t xml:space="preserve">, </w:t>
      </w:r>
      <w:r w:rsidR="00C9690F">
        <w:rPr>
          <w:rFonts w:asciiTheme="minorHAnsi" w:hAnsiTheme="minorHAnsi" w:cstheme="minorHAnsi"/>
        </w:rPr>
        <w:t xml:space="preserve">and </w:t>
      </w:r>
      <w:r w:rsidR="00601C63" w:rsidRPr="00F87FCE">
        <w:rPr>
          <w:rFonts w:asciiTheme="minorHAnsi" w:hAnsiTheme="minorHAnsi" w:cstheme="minorHAnsi"/>
        </w:rPr>
        <w:t>remove the air bubbles</w:t>
      </w:r>
      <w:r w:rsidRPr="00F87FCE">
        <w:rPr>
          <w:rFonts w:asciiTheme="minorHAnsi" w:hAnsiTheme="minorHAnsi" w:cstheme="minorHAnsi"/>
        </w:rPr>
        <w:t>. Dip another piece of blotting paper, place it over sandwich setup and remove air bubbles.</w:t>
      </w:r>
    </w:p>
    <w:p w14:paraId="2853420B" w14:textId="77777777" w:rsidR="00D75D36" w:rsidRPr="00F87FCE" w:rsidRDefault="00D75D36" w:rsidP="00D75D36">
      <w:pPr>
        <w:pStyle w:val="ListParagraph"/>
        <w:ind w:left="0"/>
        <w:rPr>
          <w:rFonts w:asciiTheme="minorHAnsi" w:hAnsiTheme="minorHAnsi" w:cstheme="minorHAnsi"/>
        </w:rPr>
      </w:pPr>
    </w:p>
    <w:p w14:paraId="53054D40" w14:textId="5AA00E0A" w:rsidR="00320C15" w:rsidRDefault="00320C15"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Complete</w:t>
      </w:r>
      <w:r w:rsidRPr="00F87FCE">
        <w:rPr>
          <w:rFonts w:asciiTheme="minorHAnsi" w:hAnsiTheme="minorHAnsi" w:cstheme="minorHAnsi"/>
        </w:rPr>
        <w:t xml:space="preserve"> the sandwich by placing a pre-wet </w:t>
      </w:r>
      <w:r w:rsidR="007A0040" w:rsidRPr="00F87FCE">
        <w:rPr>
          <w:rFonts w:asciiTheme="minorHAnsi" w:hAnsiTheme="minorHAnsi" w:cstheme="minorHAnsi"/>
        </w:rPr>
        <w:t>fiber</w:t>
      </w:r>
      <w:r w:rsidRPr="00F87FCE">
        <w:rPr>
          <w:rFonts w:asciiTheme="minorHAnsi" w:hAnsiTheme="minorHAnsi" w:cstheme="minorHAnsi"/>
        </w:rPr>
        <w:t xml:space="preserve"> pad over the setup and firmly close the cassette.</w:t>
      </w:r>
    </w:p>
    <w:p w14:paraId="49476ECC" w14:textId="77777777" w:rsidR="00D75D36" w:rsidRPr="00F87FCE" w:rsidRDefault="00D75D36" w:rsidP="00D75D36">
      <w:pPr>
        <w:pStyle w:val="ListParagraph"/>
        <w:ind w:left="0"/>
        <w:rPr>
          <w:rFonts w:asciiTheme="minorHAnsi" w:hAnsiTheme="minorHAnsi" w:cstheme="minorHAnsi"/>
        </w:rPr>
      </w:pPr>
    </w:p>
    <w:p w14:paraId="2CFA6000" w14:textId="7B5F93A4" w:rsidR="00320C15" w:rsidRDefault="00320C15"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Place the transblot cassette in the module and fill 1</w:t>
      </w:r>
      <w:r w:rsidR="00D75D36">
        <w:rPr>
          <w:rFonts w:asciiTheme="minorHAnsi" w:hAnsiTheme="minorHAnsi" w:cstheme="minorHAnsi"/>
        </w:rPr>
        <w:t>x</w:t>
      </w:r>
      <w:r w:rsidRPr="00F87FCE">
        <w:rPr>
          <w:rFonts w:asciiTheme="minorHAnsi" w:hAnsiTheme="minorHAnsi" w:cstheme="minorHAnsi"/>
        </w:rPr>
        <w:t xml:space="preserve"> TBE, pH 8.2 up</w:t>
      </w:r>
      <w:r w:rsidR="00D75D36">
        <w:rPr>
          <w:rFonts w:asciiTheme="minorHAnsi" w:hAnsiTheme="minorHAnsi" w:cstheme="minorHAnsi"/>
        </w:rPr>
        <w:t xml:space="preserve"> </w:t>
      </w:r>
      <w:r w:rsidRPr="00F87FCE">
        <w:rPr>
          <w:rFonts w:asciiTheme="minorHAnsi" w:hAnsiTheme="minorHAnsi" w:cstheme="minorHAnsi"/>
        </w:rPr>
        <w:t xml:space="preserve">to the blotting </w:t>
      </w:r>
      <w:r w:rsidRPr="00BD2A9D">
        <w:rPr>
          <w:rFonts w:asciiTheme="minorHAnsi" w:hAnsiTheme="minorHAnsi" w:cstheme="minorHAnsi"/>
          <w:color w:val="auto"/>
        </w:rPr>
        <w:t>mark</w:t>
      </w:r>
      <w:r w:rsidRPr="00F87FCE">
        <w:rPr>
          <w:rFonts w:asciiTheme="minorHAnsi" w:hAnsiTheme="minorHAnsi" w:cstheme="minorHAnsi"/>
        </w:rPr>
        <w:t>.</w:t>
      </w:r>
    </w:p>
    <w:p w14:paraId="1CAFED4C" w14:textId="77777777" w:rsidR="00D75D36" w:rsidRPr="00F87FCE" w:rsidRDefault="00D75D36" w:rsidP="00D75D36">
      <w:pPr>
        <w:pStyle w:val="ListParagraph"/>
        <w:ind w:left="0"/>
        <w:rPr>
          <w:rFonts w:asciiTheme="minorHAnsi" w:hAnsiTheme="minorHAnsi" w:cstheme="minorHAnsi"/>
        </w:rPr>
      </w:pPr>
    </w:p>
    <w:p w14:paraId="1C41B199" w14:textId="65D999F8" w:rsidR="00320C15" w:rsidRDefault="00320C15"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Transfer</w:t>
      </w:r>
      <w:r w:rsidRPr="00F87FCE">
        <w:rPr>
          <w:rFonts w:asciiTheme="minorHAnsi" w:hAnsiTheme="minorHAnsi" w:cstheme="minorHAnsi"/>
        </w:rPr>
        <w:t xml:space="preserve"> at 10 V, overnight at 4</w:t>
      </w:r>
      <w:r w:rsidR="00AF5CE5">
        <w:rPr>
          <w:rFonts w:asciiTheme="minorHAnsi" w:hAnsiTheme="minorHAnsi" w:cstheme="minorHAnsi"/>
        </w:rPr>
        <w:t xml:space="preserve"> </w:t>
      </w:r>
      <w:r w:rsidRPr="00F87FCE">
        <w:rPr>
          <w:rFonts w:asciiTheme="minorHAnsi" w:hAnsiTheme="minorHAnsi" w:cstheme="minorHAnsi"/>
        </w:rPr>
        <w:t>°C.</w:t>
      </w:r>
    </w:p>
    <w:p w14:paraId="67F4A452" w14:textId="77777777" w:rsidR="00D75D36" w:rsidRPr="00F87FCE" w:rsidRDefault="00D75D36" w:rsidP="00D75D36">
      <w:pPr>
        <w:pStyle w:val="ListParagraph"/>
        <w:ind w:left="0"/>
        <w:rPr>
          <w:rFonts w:asciiTheme="minorHAnsi" w:hAnsiTheme="minorHAnsi" w:cstheme="minorHAnsi"/>
        </w:rPr>
      </w:pPr>
    </w:p>
    <w:p w14:paraId="4701D94E" w14:textId="582260A4" w:rsidR="00320C15" w:rsidRPr="00D75D36" w:rsidRDefault="00320C15" w:rsidP="00D75D36">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After</w:t>
      </w:r>
      <w:r w:rsidRPr="00F87FCE">
        <w:rPr>
          <w:rFonts w:asciiTheme="minorHAnsi" w:hAnsiTheme="minorHAnsi" w:cstheme="minorHAnsi"/>
        </w:rPr>
        <w:t xml:space="preserve"> transfer, place the damp membrane on a paper sheet and immediately cross-link </w:t>
      </w:r>
      <w:r w:rsidRPr="00560B48">
        <w:rPr>
          <w:rFonts w:asciiTheme="minorHAnsi" w:hAnsiTheme="minorHAnsi" w:cstheme="minorHAnsi"/>
        </w:rPr>
        <w:t>the RNA to the membrane by irradiation with 254-nm UV light (120,000 µjoules/cm²)</w:t>
      </w:r>
      <w:r w:rsidR="00D75D36">
        <w:rPr>
          <w:rFonts w:asciiTheme="minorHAnsi" w:hAnsiTheme="minorHAnsi" w:cstheme="minorHAnsi"/>
        </w:rPr>
        <w:t xml:space="preserve">. </w:t>
      </w:r>
      <w:r w:rsidRPr="00D75D36">
        <w:rPr>
          <w:rFonts w:asciiTheme="minorHAnsi" w:hAnsiTheme="minorHAnsi" w:cstheme="minorHAnsi"/>
        </w:rPr>
        <w:t>The cross-linked blot maybe stored at 4</w:t>
      </w:r>
      <w:r w:rsidR="00AF5CE5" w:rsidRPr="00D75D36">
        <w:rPr>
          <w:rFonts w:asciiTheme="minorHAnsi" w:hAnsiTheme="minorHAnsi" w:cstheme="minorHAnsi"/>
        </w:rPr>
        <w:t xml:space="preserve"> </w:t>
      </w:r>
      <w:r w:rsidRPr="00D75D36">
        <w:rPr>
          <w:rFonts w:asciiTheme="minorHAnsi" w:hAnsiTheme="minorHAnsi" w:cstheme="minorHAnsi"/>
        </w:rPr>
        <w:t>°C for further hybridization.</w:t>
      </w:r>
    </w:p>
    <w:p w14:paraId="2B4C5413" w14:textId="77777777" w:rsidR="00320C15" w:rsidRPr="00560B48" w:rsidRDefault="00320C15" w:rsidP="00BD2A9D">
      <w:pPr>
        <w:pStyle w:val="NormalWeb"/>
        <w:spacing w:before="0" w:beforeAutospacing="0" w:after="0" w:afterAutospacing="0"/>
        <w:rPr>
          <w:rFonts w:asciiTheme="minorHAnsi" w:hAnsiTheme="minorHAnsi" w:cstheme="minorHAnsi"/>
        </w:rPr>
      </w:pPr>
    </w:p>
    <w:p w14:paraId="7C5723AF" w14:textId="7369C18E" w:rsidR="00227691" w:rsidRPr="00560B48" w:rsidRDefault="00320C15" w:rsidP="00BD2A9D">
      <w:pPr>
        <w:pStyle w:val="ListParagraph"/>
        <w:numPr>
          <w:ilvl w:val="0"/>
          <w:numId w:val="34"/>
        </w:numPr>
        <w:ind w:left="0" w:firstLine="0"/>
        <w:rPr>
          <w:rFonts w:asciiTheme="minorHAnsi" w:hAnsiTheme="minorHAnsi" w:cstheme="minorHAnsi"/>
          <w:b/>
          <w:bCs/>
        </w:rPr>
      </w:pPr>
      <w:r w:rsidRPr="00560B48">
        <w:rPr>
          <w:rFonts w:asciiTheme="minorHAnsi" w:hAnsiTheme="minorHAnsi" w:cstheme="minorHAnsi"/>
        </w:rPr>
        <w:t xml:space="preserve"> </w:t>
      </w:r>
      <w:r w:rsidR="00227691" w:rsidRPr="00560B48">
        <w:rPr>
          <w:rFonts w:asciiTheme="minorHAnsi" w:hAnsiTheme="minorHAnsi" w:cstheme="minorHAnsi"/>
          <w:b/>
          <w:bCs/>
        </w:rPr>
        <w:t>Preparation of radiolabeled probe</w:t>
      </w:r>
    </w:p>
    <w:p w14:paraId="065A3629" w14:textId="77777777" w:rsidR="00227691" w:rsidRPr="005820D4" w:rsidRDefault="00227691" w:rsidP="00BD2A9D">
      <w:pPr>
        <w:pStyle w:val="NormalWeb"/>
        <w:spacing w:before="0" w:beforeAutospacing="0" w:after="0" w:afterAutospacing="0"/>
        <w:rPr>
          <w:rFonts w:asciiTheme="minorHAnsi" w:hAnsiTheme="minorHAnsi" w:cstheme="minorHAnsi"/>
          <w:highlight w:val="yellow"/>
        </w:rPr>
      </w:pPr>
    </w:p>
    <w:p w14:paraId="7B9747D9" w14:textId="3959E39D" w:rsidR="00BF09D9" w:rsidRDefault="00BF09D9"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Design</w:t>
      </w:r>
      <w:r w:rsidRPr="00560B48">
        <w:rPr>
          <w:rFonts w:asciiTheme="minorHAnsi" w:hAnsiTheme="minorHAnsi" w:cstheme="minorHAnsi"/>
        </w:rPr>
        <w:t xml:space="preserve"> a probe that is completely complementary to the small RNA which is to be detected. </w:t>
      </w:r>
    </w:p>
    <w:p w14:paraId="487DC238" w14:textId="77777777" w:rsidR="00D75D36" w:rsidRPr="00560B48" w:rsidRDefault="00D75D36" w:rsidP="00D75D36">
      <w:pPr>
        <w:pStyle w:val="ListParagraph"/>
        <w:ind w:left="0"/>
        <w:rPr>
          <w:rFonts w:asciiTheme="minorHAnsi" w:hAnsiTheme="minorHAnsi" w:cstheme="minorHAnsi"/>
        </w:rPr>
      </w:pPr>
    </w:p>
    <w:p w14:paraId="2148E4E3" w14:textId="06B1FDD4" w:rsidR="00BF09D9" w:rsidRDefault="00BF09D9" w:rsidP="00BD2A9D">
      <w:pPr>
        <w:pStyle w:val="ListParagraph"/>
        <w:numPr>
          <w:ilvl w:val="1"/>
          <w:numId w:val="34"/>
        </w:numPr>
        <w:ind w:left="0" w:firstLine="0"/>
        <w:rPr>
          <w:rFonts w:asciiTheme="minorHAnsi" w:hAnsiTheme="minorHAnsi" w:cstheme="minorHAnsi"/>
        </w:rPr>
      </w:pPr>
      <w:r w:rsidRPr="00560B48">
        <w:rPr>
          <w:rFonts w:asciiTheme="minorHAnsi" w:hAnsiTheme="minorHAnsi" w:cstheme="minorHAnsi"/>
        </w:rPr>
        <w:t xml:space="preserve">End label the probe </w:t>
      </w:r>
      <w:r w:rsidR="00560B48" w:rsidRPr="00560B48">
        <w:rPr>
          <w:rFonts w:asciiTheme="minorHAnsi" w:hAnsiTheme="minorHAnsi" w:cstheme="minorHAnsi"/>
        </w:rPr>
        <w:t>using ƳP</w:t>
      </w:r>
      <w:r w:rsidR="00560B48" w:rsidRPr="00560B48">
        <w:rPr>
          <w:rFonts w:asciiTheme="minorHAnsi" w:hAnsiTheme="minorHAnsi" w:cstheme="minorHAnsi"/>
          <w:vertAlign w:val="superscript"/>
        </w:rPr>
        <w:t>32</w:t>
      </w:r>
      <w:r w:rsidR="00560B48" w:rsidRPr="00560B48">
        <w:rPr>
          <w:rFonts w:asciiTheme="minorHAnsi" w:hAnsiTheme="minorHAnsi" w:cstheme="minorHAnsi"/>
        </w:rPr>
        <w:t xml:space="preserve">ATP (obtained from BRIT) </w:t>
      </w:r>
      <w:r w:rsidRPr="00560B48">
        <w:rPr>
          <w:rFonts w:asciiTheme="minorHAnsi" w:hAnsiTheme="minorHAnsi" w:cstheme="minorHAnsi"/>
        </w:rPr>
        <w:t xml:space="preserve">at its 5’ end by combining </w:t>
      </w:r>
      <w:r w:rsidR="00601C63" w:rsidRPr="00560B48">
        <w:rPr>
          <w:rFonts w:asciiTheme="minorHAnsi" w:hAnsiTheme="minorHAnsi" w:cstheme="minorHAnsi"/>
        </w:rPr>
        <w:t xml:space="preserve">the </w:t>
      </w:r>
      <w:r w:rsidR="00601C63" w:rsidRPr="00BD2A9D">
        <w:rPr>
          <w:rFonts w:asciiTheme="minorHAnsi" w:hAnsiTheme="minorHAnsi" w:cstheme="minorHAnsi"/>
          <w:color w:val="auto"/>
        </w:rPr>
        <w:t>components</w:t>
      </w:r>
      <w:r w:rsidR="00601C63" w:rsidRPr="00560B48">
        <w:rPr>
          <w:rFonts w:asciiTheme="minorHAnsi" w:hAnsiTheme="minorHAnsi" w:cstheme="minorHAnsi"/>
        </w:rPr>
        <w:t xml:space="preserve"> as per recipe provided in </w:t>
      </w:r>
      <w:r w:rsidR="00601C63" w:rsidRPr="00D75D36">
        <w:rPr>
          <w:rFonts w:asciiTheme="minorHAnsi" w:hAnsiTheme="minorHAnsi" w:cstheme="minorHAnsi"/>
          <w:b/>
          <w:bCs/>
        </w:rPr>
        <w:t xml:space="preserve">Table </w:t>
      </w:r>
      <w:r w:rsidR="00AF5CE5" w:rsidRPr="00D75D36">
        <w:rPr>
          <w:rFonts w:asciiTheme="minorHAnsi" w:hAnsiTheme="minorHAnsi" w:cstheme="minorHAnsi"/>
          <w:b/>
          <w:bCs/>
        </w:rPr>
        <w:t>1</w:t>
      </w:r>
      <w:r w:rsidRPr="00560B48">
        <w:rPr>
          <w:rFonts w:asciiTheme="minorHAnsi" w:hAnsiTheme="minorHAnsi" w:cstheme="minorHAnsi"/>
        </w:rPr>
        <w:t>.</w:t>
      </w:r>
    </w:p>
    <w:p w14:paraId="7563574C" w14:textId="77777777" w:rsidR="00D75D36" w:rsidRPr="00560B48" w:rsidRDefault="00D75D36" w:rsidP="00D75D36">
      <w:pPr>
        <w:pStyle w:val="ListParagraph"/>
        <w:ind w:left="0"/>
        <w:rPr>
          <w:rFonts w:asciiTheme="minorHAnsi" w:hAnsiTheme="minorHAnsi" w:cstheme="minorHAnsi"/>
        </w:rPr>
      </w:pPr>
    </w:p>
    <w:p w14:paraId="7C1FC662" w14:textId="2B237162" w:rsidR="00BF09D9" w:rsidRDefault="00BF09D9"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Incubate</w:t>
      </w:r>
      <w:r w:rsidRPr="00560B48">
        <w:rPr>
          <w:rFonts w:asciiTheme="minorHAnsi" w:hAnsiTheme="minorHAnsi" w:cstheme="minorHAnsi"/>
        </w:rPr>
        <w:t xml:space="preserve"> the above reaction mixture at 37</w:t>
      </w:r>
      <w:r w:rsidR="00AF5CE5" w:rsidRPr="00560B48">
        <w:rPr>
          <w:rFonts w:asciiTheme="minorHAnsi" w:hAnsiTheme="minorHAnsi" w:cstheme="minorHAnsi"/>
        </w:rPr>
        <w:t xml:space="preserve"> </w:t>
      </w:r>
      <w:r w:rsidRPr="00560B48">
        <w:rPr>
          <w:rFonts w:asciiTheme="minorHAnsi" w:hAnsiTheme="minorHAnsi" w:cstheme="minorHAnsi"/>
        </w:rPr>
        <w:t>°C for 30</w:t>
      </w:r>
      <w:r w:rsidR="00AF5CE5" w:rsidRPr="00560B48">
        <w:rPr>
          <w:rFonts w:asciiTheme="minorHAnsi" w:hAnsiTheme="minorHAnsi" w:cstheme="minorHAnsi"/>
        </w:rPr>
        <w:t xml:space="preserve"> </w:t>
      </w:r>
      <w:r w:rsidRPr="00560B48">
        <w:rPr>
          <w:rFonts w:asciiTheme="minorHAnsi" w:hAnsiTheme="minorHAnsi" w:cstheme="minorHAnsi"/>
        </w:rPr>
        <w:t>min.</w:t>
      </w:r>
    </w:p>
    <w:p w14:paraId="63BD07B2" w14:textId="77777777" w:rsidR="00D75D36" w:rsidRPr="00560B48" w:rsidRDefault="00D75D36" w:rsidP="00D75D36">
      <w:pPr>
        <w:pStyle w:val="ListParagraph"/>
        <w:ind w:left="0"/>
        <w:rPr>
          <w:rFonts w:asciiTheme="minorHAnsi" w:hAnsiTheme="minorHAnsi" w:cstheme="minorHAnsi"/>
        </w:rPr>
      </w:pPr>
    </w:p>
    <w:p w14:paraId="2EDBE740" w14:textId="3981DB36" w:rsidR="00BF09D9" w:rsidRPr="00560B48" w:rsidRDefault="00BF09D9" w:rsidP="00BD2A9D">
      <w:pPr>
        <w:pStyle w:val="ListParagraph"/>
        <w:numPr>
          <w:ilvl w:val="1"/>
          <w:numId w:val="34"/>
        </w:numPr>
        <w:ind w:left="0" w:firstLine="0"/>
        <w:rPr>
          <w:rFonts w:asciiTheme="minorHAnsi" w:hAnsiTheme="minorHAnsi" w:cstheme="minorHAnsi"/>
        </w:rPr>
      </w:pPr>
      <w:r w:rsidRPr="00560B48">
        <w:rPr>
          <w:rFonts w:asciiTheme="minorHAnsi" w:hAnsiTheme="minorHAnsi" w:cstheme="minorHAnsi"/>
        </w:rPr>
        <w:t>Separate un-labelled ƳP</w:t>
      </w:r>
      <w:r w:rsidRPr="00560B48">
        <w:rPr>
          <w:rFonts w:asciiTheme="minorHAnsi" w:hAnsiTheme="minorHAnsi" w:cstheme="minorHAnsi"/>
          <w:vertAlign w:val="superscript"/>
        </w:rPr>
        <w:t>32</w:t>
      </w:r>
      <w:r w:rsidRPr="00560B48">
        <w:rPr>
          <w:rFonts w:asciiTheme="minorHAnsi" w:hAnsiTheme="minorHAnsi" w:cstheme="minorHAnsi"/>
        </w:rPr>
        <w:t xml:space="preserve">ATP from probe by using </w:t>
      </w:r>
      <w:r w:rsidR="00D75D36">
        <w:rPr>
          <w:rFonts w:asciiTheme="minorHAnsi" w:hAnsiTheme="minorHAnsi" w:cstheme="minorHAnsi"/>
        </w:rPr>
        <w:t xml:space="preserve">a </w:t>
      </w:r>
      <w:r w:rsidRPr="00560B48">
        <w:rPr>
          <w:rFonts w:asciiTheme="minorHAnsi" w:hAnsiTheme="minorHAnsi" w:cstheme="minorHAnsi"/>
        </w:rPr>
        <w:t xml:space="preserve">Sephadex G-25 column according to </w:t>
      </w:r>
      <w:r w:rsidRPr="00BD2A9D">
        <w:rPr>
          <w:rFonts w:asciiTheme="minorHAnsi" w:hAnsiTheme="minorHAnsi" w:cstheme="minorHAnsi"/>
          <w:color w:val="auto"/>
        </w:rPr>
        <w:t>manufacturer’s</w:t>
      </w:r>
      <w:r w:rsidRPr="00560B48">
        <w:rPr>
          <w:rFonts w:asciiTheme="minorHAnsi" w:hAnsiTheme="minorHAnsi" w:cstheme="minorHAnsi"/>
        </w:rPr>
        <w:t xml:space="preserve"> protocol.</w:t>
      </w:r>
    </w:p>
    <w:p w14:paraId="3CF7784E" w14:textId="77777777" w:rsidR="00BF09D9" w:rsidRPr="00F87FCE" w:rsidRDefault="00BF09D9" w:rsidP="00BD2A9D">
      <w:pPr>
        <w:pStyle w:val="NormalWeb"/>
        <w:spacing w:before="0" w:beforeAutospacing="0" w:after="0" w:afterAutospacing="0"/>
        <w:rPr>
          <w:rFonts w:asciiTheme="minorHAnsi" w:hAnsiTheme="minorHAnsi" w:cstheme="minorHAnsi"/>
        </w:rPr>
      </w:pPr>
    </w:p>
    <w:p w14:paraId="44850E94" w14:textId="15241CC8" w:rsidR="00295B39" w:rsidRPr="00F87FCE" w:rsidRDefault="00295B39" w:rsidP="00BD2A9D">
      <w:pPr>
        <w:pStyle w:val="ListParagraph"/>
        <w:numPr>
          <w:ilvl w:val="0"/>
          <w:numId w:val="34"/>
        </w:numPr>
        <w:ind w:left="0" w:firstLine="0"/>
        <w:rPr>
          <w:rFonts w:asciiTheme="minorHAnsi" w:hAnsiTheme="minorHAnsi" w:cstheme="minorHAnsi"/>
          <w:b/>
          <w:bCs/>
        </w:rPr>
      </w:pPr>
      <w:r w:rsidRPr="00F87FCE">
        <w:rPr>
          <w:rFonts w:asciiTheme="minorHAnsi" w:hAnsiTheme="minorHAnsi" w:cstheme="minorHAnsi"/>
          <w:b/>
          <w:bCs/>
        </w:rPr>
        <w:lastRenderedPageBreak/>
        <w:t>Hybridization of the blot</w:t>
      </w:r>
    </w:p>
    <w:p w14:paraId="2570F49B" w14:textId="7964B0E0" w:rsidR="00BF09D9" w:rsidRPr="00F87FCE" w:rsidRDefault="00BF09D9" w:rsidP="00BD2A9D">
      <w:pPr>
        <w:pStyle w:val="NormalWeb"/>
        <w:spacing w:before="0" w:beforeAutospacing="0" w:after="0" w:afterAutospacing="0"/>
        <w:rPr>
          <w:rFonts w:asciiTheme="minorHAnsi" w:hAnsiTheme="minorHAnsi" w:cstheme="minorHAnsi"/>
        </w:rPr>
      </w:pPr>
    </w:p>
    <w:p w14:paraId="77B05A61" w14:textId="6F262C0D" w:rsidR="00253CCE" w:rsidRDefault="00253CCE"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Place</w:t>
      </w:r>
      <w:r w:rsidRPr="00F87FCE">
        <w:rPr>
          <w:rFonts w:asciiTheme="minorHAnsi" w:hAnsiTheme="minorHAnsi" w:cstheme="minorHAnsi"/>
        </w:rPr>
        <w:t xml:space="preserve"> the crossed-linked blot, RNA side facing top inside a hybridization bottle.</w:t>
      </w:r>
    </w:p>
    <w:p w14:paraId="2674E1F7" w14:textId="77777777" w:rsidR="00D75D36" w:rsidRPr="00F87FCE" w:rsidRDefault="00D75D36" w:rsidP="00D75D36">
      <w:pPr>
        <w:pStyle w:val="ListParagraph"/>
        <w:ind w:left="0"/>
        <w:rPr>
          <w:rFonts w:asciiTheme="minorHAnsi" w:hAnsiTheme="minorHAnsi" w:cstheme="minorHAnsi"/>
        </w:rPr>
      </w:pPr>
    </w:p>
    <w:p w14:paraId="4F052090" w14:textId="68F08769" w:rsidR="00253CCE" w:rsidRDefault="00601C63"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Vigorously</w:t>
      </w:r>
      <w:r w:rsidRPr="00F87FCE">
        <w:rPr>
          <w:rFonts w:asciiTheme="minorHAnsi" w:hAnsiTheme="minorHAnsi" w:cstheme="minorHAnsi"/>
        </w:rPr>
        <w:t xml:space="preserve"> mix the </w:t>
      </w:r>
      <w:r w:rsidR="00D75D36" w:rsidRPr="00F87FCE">
        <w:rPr>
          <w:rFonts w:asciiTheme="minorHAnsi" w:hAnsiTheme="minorHAnsi" w:cstheme="minorHAnsi"/>
        </w:rPr>
        <w:t>ultra</w:t>
      </w:r>
      <w:r w:rsidR="00D75D36">
        <w:rPr>
          <w:rFonts w:asciiTheme="minorHAnsi" w:hAnsiTheme="minorHAnsi" w:cstheme="minorHAnsi"/>
        </w:rPr>
        <w:t>-</w:t>
      </w:r>
      <w:r w:rsidR="00D75D36" w:rsidRPr="00F87FCE">
        <w:rPr>
          <w:rFonts w:asciiTheme="minorHAnsi" w:hAnsiTheme="minorHAnsi" w:cstheme="minorHAnsi"/>
        </w:rPr>
        <w:t>sensitive</w:t>
      </w:r>
      <w:r w:rsidR="00253CCE" w:rsidRPr="00F87FCE">
        <w:rPr>
          <w:rFonts w:asciiTheme="minorHAnsi" w:hAnsiTheme="minorHAnsi" w:cstheme="minorHAnsi"/>
        </w:rPr>
        <w:t xml:space="preserve"> hybridization buffer</w:t>
      </w:r>
      <w:r w:rsidRPr="00F87FCE">
        <w:rPr>
          <w:rFonts w:asciiTheme="minorHAnsi" w:hAnsiTheme="minorHAnsi" w:cstheme="minorHAnsi"/>
        </w:rPr>
        <w:t>, add 10</w:t>
      </w:r>
      <w:r w:rsidR="00BD2A9D">
        <w:rPr>
          <w:rFonts w:asciiTheme="minorHAnsi" w:hAnsiTheme="minorHAnsi" w:cstheme="minorHAnsi"/>
        </w:rPr>
        <w:t xml:space="preserve"> mL</w:t>
      </w:r>
      <w:r w:rsidRPr="00F87FCE">
        <w:rPr>
          <w:rFonts w:asciiTheme="minorHAnsi" w:hAnsiTheme="minorHAnsi" w:cstheme="minorHAnsi"/>
        </w:rPr>
        <w:t xml:space="preserve"> of it and incubate the blot inside a</w:t>
      </w:r>
      <w:r w:rsidR="00253CCE" w:rsidRPr="00F87FCE">
        <w:rPr>
          <w:rFonts w:asciiTheme="minorHAnsi" w:hAnsiTheme="minorHAnsi" w:cstheme="minorHAnsi"/>
        </w:rPr>
        <w:t xml:space="preserve"> </w:t>
      </w:r>
      <w:r w:rsidR="0030189F" w:rsidRPr="00F87FCE">
        <w:rPr>
          <w:rFonts w:asciiTheme="minorHAnsi" w:hAnsiTheme="minorHAnsi" w:cstheme="minorHAnsi"/>
        </w:rPr>
        <w:t xml:space="preserve">hybridization </w:t>
      </w:r>
      <w:r w:rsidR="00253CCE" w:rsidRPr="00F87FCE">
        <w:rPr>
          <w:rFonts w:asciiTheme="minorHAnsi" w:hAnsiTheme="minorHAnsi" w:cstheme="minorHAnsi"/>
        </w:rPr>
        <w:t>oven maintained at 35</w:t>
      </w:r>
      <w:r w:rsidR="00AF5CE5">
        <w:rPr>
          <w:rFonts w:asciiTheme="minorHAnsi" w:hAnsiTheme="minorHAnsi" w:cstheme="minorHAnsi"/>
        </w:rPr>
        <w:t xml:space="preserve"> </w:t>
      </w:r>
      <w:r w:rsidR="00253CCE" w:rsidRPr="00F87FCE">
        <w:rPr>
          <w:rFonts w:asciiTheme="minorHAnsi" w:hAnsiTheme="minorHAnsi" w:cstheme="minorHAnsi"/>
        </w:rPr>
        <w:t>°C</w:t>
      </w:r>
      <w:r w:rsidR="0030189F" w:rsidRPr="00F87FCE">
        <w:rPr>
          <w:rFonts w:asciiTheme="minorHAnsi" w:hAnsiTheme="minorHAnsi" w:cstheme="minorHAnsi"/>
        </w:rPr>
        <w:t>, with rotation.</w:t>
      </w:r>
    </w:p>
    <w:p w14:paraId="6E87C94B" w14:textId="77777777" w:rsidR="00D75D36" w:rsidRPr="00F87FCE" w:rsidRDefault="00D75D36" w:rsidP="00D75D36">
      <w:pPr>
        <w:pStyle w:val="ListParagraph"/>
        <w:ind w:left="0"/>
        <w:rPr>
          <w:rFonts w:asciiTheme="minorHAnsi" w:hAnsiTheme="minorHAnsi" w:cstheme="minorHAnsi"/>
        </w:rPr>
      </w:pPr>
    </w:p>
    <w:p w14:paraId="47DDABC4" w14:textId="61261F51" w:rsidR="0030189F" w:rsidRDefault="0030189F"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Perform</w:t>
      </w:r>
      <w:r w:rsidRPr="00F87FCE">
        <w:rPr>
          <w:rFonts w:asciiTheme="minorHAnsi" w:hAnsiTheme="minorHAnsi" w:cstheme="minorHAnsi"/>
        </w:rPr>
        <w:t xml:space="preserve"> pre-hybridization for 20 min.</w:t>
      </w:r>
    </w:p>
    <w:p w14:paraId="6F14FE87" w14:textId="77777777" w:rsidR="00D75D36" w:rsidRPr="00F87FCE" w:rsidRDefault="00D75D36" w:rsidP="00D75D36">
      <w:pPr>
        <w:pStyle w:val="ListParagraph"/>
        <w:ind w:left="0"/>
        <w:rPr>
          <w:rFonts w:asciiTheme="minorHAnsi" w:hAnsiTheme="minorHAnsi" w:cstheme="minorHAnsi"/>
        </w:rPr>
      </w:pPr>
    </w:p>
    <w:p w14:paraId="72C124E9" w14:textId="20AD4B20" w:rsidR="0030189F" w:rsidRDefault="0030189F"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 xml:space="preserve">Remove the bottle from the oven and add the labelled probe into the hybridization </w:t>
      </w:r>
      <w:r w:rsidRPr="00BD2A9D">
        <w:rPr>
          <w:rFonts w:asciiTheme="minorHAnsi" w:hAnsiTheme="minorHAnsi" w:cstheme="minorHAnsi"/>
          <w:color w:val="auto"/>
        </w:rPr>
        <w:t>buffer</w:t>
      </w:r>
      <w:r w:rsidRPr="00F87FCE">
        <w:rPr>
          <w:rFonts w:asciiTheme="minorHAnsi" w:hAnsiTheme="minorHAnsi" w:cstheme="minorHAnsi"/>
        </w:rPr>
        <w:t xml:space="preserve"> gently.</w:t>
      </w:r>
    </w:p>
    <w:p w14:paraId="3327DEFF" w14:textId="77777777" w:rsidR="00D75D36" w:rsidRPr="00F87FCE" w:rsidRDefault="00D75D36" w:rsidP="00D75D36">
      <w:pPr>
        <w:pStyle w:val="ListParagraph"/>
        <w:ind w:left="0"/>
        <w:rPr>
          <w:rFonts w:asciiTheme="minorHAnsi" w:hAnsiTheme="minorHAnsi" w:cstheme="minorHAnsi"/>
        </w:rPr>
      </w:pPr>
    </w:p>
    <w:p w14:paraId="57780583" w14:textId="02DA6444" w:rsidR="0030189F" w:rsidRDefault="00601C63"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Hybridize</w:t>
      </w:r>
      <w:r w:rsidR="0030189F" w:rsidRPr="00F87FCE">
        <w:rPr>
          <w:rFonts w:asciiTheme="minorHAnsi" w:hAnsiTheme="minorHAnsi" w:cstheme="minorHAnsi"/>
        </w:rPr>
        <w:t xml:space="preserve"> the blot at 35</w:t>
      </w:r>
      <w:r w:rsidR="00AF5CE5">
        <w:rPr>
          <w:rFonts w:asciiTheme="minorHAnsi" w:hAnsiTheme="minorHAnsi" w:cstheme="minorHAnsi"/>
        </w:rPr>
        <w:t xml:space="preserve"> </w:t>
      </w:r>
      <w:r w:rsidR="0030189F" w:rsidRPr="00F87FCE">
        <w:rPr>
          <w:rFonts w:asciiTheme="minorHAnsi" w:hAnsiTheme="minorHAnsi" w:cstheme="minorHAnsi"/>
        </w:rPr>
        <w:t>°C, with rotation for 12 h.</w:t>
      </w:r>
    </w:p>
    <w:p w14:paraId="0F453017" w14:textId="77777777" w:rsidR="00D75D36" w:rsidRPr="00F87FCE" w:rsidRDefault="00D75D36" w:rsidP="00D75D36">
      <w:pPr>
        <w:pStyle w:val="ListParagraph"/>
        <w:ind w:left="0"/>
        <w:rPr>
          <w:rFonts w:asciiTheme="minorHAnsi" w:hAnsiTheme="minorHAnsi" w:cstheme="minorHAnsi"/>
        </w:rPr>
      </w:pPr>
    </w:p>
    <w:p w14:paraId="2AA767CB" w14:textId="592A2651" w:rsidR="0030189F" w:rsidRDefault="0030189F"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After</w:t>
      </w:r>
      <w:r w:rsidRPr="00F87FCE">
        <w:rPr>
          <w:rFonts w:asciiTheme="minorHAnsi" w:hAnsiTheme="minorHAnsi" w:cstheme="minorHAnsi"/>
        </w:rPr>
        <w:t xml:space="preserve"> hybridization carefully transfer the hybridization solution into 15</w:t>
      </w:r>
      <w:r w:rsidR="00BD2A9D">
        <w:rPr>
          <w:rFonts w:asciiTheme="minorHAnsi" w:hAnsiTheme="minorHAnsi" w:cstheme="minorHAnsi"/>
        </w:rPr>
        <w:t xml:space="preserve"> mL</w:t>
      </w:r>
      <w:r w:rsidRPr="00F87FCE">
        <w:rPr>
          <w:rFonts w:asciiTheme="minorHAnsi" w:hAnsiTheme="minorHAnsi" w:cstheme="minorHAnsi"/>
        </w:rPr>
        <w:t xml:space="preserve"> tube. This solution can be stored at 4</w:t>
      </w:r>
      <w:r w:rsidR="00AF5CE5">
        <w:rPr>
          <w:rFonts w:asciiTheme="minorHAnsi" w:hAnsiTheme="minorHAnsi" w:cstheme="minorHAnsi"/>
        </w:rPr>
        <w:t xml:space="preserve"> </w:t>
      </w:r>
      <w:r w:rsidRPr="00F87FCE">
        <w:rPr>
          <w:rFonts w:asciiTheme="minorHAnsi" w:hAnsiTheme="minorHAnsi" w:cstheme="minorHAnsi"/>
        </w:rPr>
        <w:t>°C until re-use.</w:t>
      </w:r>
    </w:p>
    <w:p w14:paraId="410CCE69" w14:textId="77777777" w:rsidR="00D75D36" w:rsidRPr="00F87FCE" w:rsidRDefault="00D75D36" w:rsidP="00D75D36">
      <w:pPr>
        <w:pStyle w:val="ListParagraph"/>
        <w:ind w:left="0"/>
        <w:rPr>
          <w:rFonts w:asciiTheme="minorHAnsi" w:hAnsiTheme="minorHAnsi" w:cstheme="minorHAnsi"/>
        </w:rPr>
      </w:pPr>
    </w:p>
    <w:p w14:paraId="56ABDBFE" w14:textId="1304F861" w:rsidR="0030189F" w:rsidRDefault="000A3231"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Perform</w:t>
      </w:r>
      <w:r w:rsidRPr="00F87FCE">
        <w:rPr>
          <w:rFonts w:asciiTheme="minorHAnsi" w:hAnsiTheme="minorHAnsi" w:cstheme="minorHAnsi"/>
        </w:rPr>
        <w:t xml:space="preserve"> a quick wash of the blot for 2 min </w:t>
      </w:r>
      <w:r w:rsidR="0030189F" w:rsidRPr="00F87FCE">
        <w:rPr>
          <w:rFonts w:asciiTheme="minorHAnsi" w:hAnsiTheme="minorHAnsi" w:cstheme="minorHAnsi"/>
        </w:rPr>
        <w:t>to remove excess hybridization solution by adding 2</w:t>
      </w:r>
      <w:r w:rsidR="00D75D36">
        <w:rPr>
          <w:rFonts w:asciiTheme="minorHAnsi" w:hAnsiTheme="minorHAnsi" w:cstheme="minorHAnsi"/>
        </w:rPr>
        <w:t>x</w:t>
      </w:r>
      <w:r w:rsidR="0030189F" w:rsidRPr="00F87FCE">
        <w:rPr>
          <w:rFonts w:asciiTheme="minorHAnsi" w:hAnsiTheme="minorHAnsi" w:cstheme="minorHAnsi"/>
        </w:rPr>
        <w:t xml:space="preserve"> SSC buffer plus 0.5% SDS. </w:t>
      </w:r>
      <w:r w:rsidR="00601C63" w:rsidRPr="00F87FCE">
        <w:rPr>
          <w:rFonts w:asciiTheme="minorHAnsi" w:hAnsiTheme="minorHAnsi" w:cstheme="minorHAnsi"/>
        </w:rPr>
        <w:t>Discard the solution.</w:t>
      </w:r>
    </w:p>
    <w:p w14:paraId="022982C1" w14:textId="77777777" w:rsidR="00D75D36" w:rsidRPr="00F87FCE" w:rsidRDefault="00D75D36" w:rsidP="00D75D36">
      <w:pPr>
        <w:pStyle w:val="ListParagraph"/>
        <w:ind w:left="0"/>
        <w:rPr>
          <w:rFonts w:asciiTheme="minorHAnsi" w:hAnsiTheme="minorHAnsi" w:cstheme="minorHAnsi"/>
        </w:rPr>
      </w:pPr>
    </w:p>
    <w:p w14:paraId="27083F11" w14:textId="74AC938D" w:rsidR="0030189F" w:rsidRDefault="0030189F"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Incubate</w:t>
      </w:r>
      <w:r w:rsidRPr="00F87FCE">
        <w:rPr>
          <w:rFonts w:asciiTheme="minorHAnsi" w:hAnsiTheme="minorHAnsi" w:cstheme="minorHAnsi"/>
        </w:rPr>
        <w:t xml:space="preserve"> the blot with 2</w:t>
      </w:r>
      <w:r w:rsidR="00D75D36">
        <w:rPr>
          <w:rFonts w:asciiTheme="minorHAnsi" w:hAnsiTheme="minorHAnsi" w:cstheme="minorHAnsi"/>
        </w:rPr>
        <w:t>x</w:t>
      </w:r>
      <w:r w:rsidRPr="00F87FCE">
        <w:rPr>
          <w:rFonts w:asciiTheme="minorHAnsi" w:hAnsiTheme="minorHAnsi" w:cstheme="minorHAnsi"/>
        </w:rPr>
        <w:t xml:space="preserve"> SSC buffer plus 0.5% SDS for 35</w:t>
      </w:r>
      <w:r w:rsidR="00AF5CE5">
        <w:rPr>
          <w:rFonts w:asciiTheme="minorHAnsi" w:hAnsiTheme="minorHAnsi" w:cstheme="minorHAnsi"/>
        </w:rPr>
        <w:t xml:space="preserve"> </w:t>
      </w:r>
      <w:r w:rsidRPr="00F87FCE">
        <w:rPr>
          <w:rFonts w:asciiTheme="minorHAnsi" w:hAnsiTheme="minorHAnsi" w:cstheme="minorHAnsi"/>
        </w:rPr>
        <w:t>°C, with rotation for 30 min.</w:t>
      </w:r>
    </w:p>
    <w:p w14:paraId="1D2DDC9F" w14:textId="77777777" w:rsidR="00D75D36" w:rsidRPr="00F87FCE" w:rsidRDefault="00D75D36" w:rsidP="00D75D36">
      <w:pPr>
        <w:pStyle w:val="ListParagraph"/>
        <w:ind w:left="0"/>
        <w:rPr>
          <w:rFonts w:asciiTheme="minorHAnsi" w:hAnsiTheme="minorHAnsi" w:cstheme="minorHAnsi"/>
        </w:rPr>
      </w:pPr>
    </w:p>
    <w:p w14:paraId="03BE6660" w14:textId="76CB5401" w:rsidR="0030189F" w:rsidRDefault="0030189F"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Wash the blot again with 0.5</w:t>
      </w:r>
      <w:r w:rsidR="00D75D36">
        <w:rPr>
          <w:rFonts w:asciiTheme="minorHAnsi" w:hAnsiTheme="minorHAnsi" w:cstheme="minorHAnsi"/>
        </w:rPr>
        <w:t>x</w:t>
      </w:r>
      <w:r w:rsidRPr="00F87FCE">
        <w:rPr>
          <w:rFonts w:asciiTheme="minorHAnsi" w:hAnsiTheme="minorHAnsi" w:cstheme="minorHAnsi"/>
        </w:rPr>
        <w:t xml:space="preserve"> SSC buffer plus 0.5% SDS for 35°C, with rotation for </w:t>
      </w:r>
      <w:r w:rsidRPr="00BD2A9D">
        <w:rPr>
          <w:rFonts w:asciiTheme="minorHAnsi" w:hAnsiTheme="minorHAnsi" w:cstheme="minorHAnsi"/>
          <w:color w:val="auto"/>
        </w:rPr>
        <w:t>30</w:t>
      </w:r>
      <w:r w:rsidRPr="00F87FCE">
        <w:rPr>
          <w:rFonts w:asciiTheme="minorHAnsi" w:hAnsiTheme="minorHAnsi" w:cstheme="minorHAnsi"/>
        </w:rPr>
        <w:t xml:space="preserve"> </w:t>
      </w:r>
      <w:r w:rsidRPr="00BD2A9D">
        <w:rPr>
          <w:rFonts w:asciiTheme="minorHAnsi" w:hAnsiTheme="minorHAnsi" w:cstheme="minorHAnsi"/>
          <w:color w:val="auto"/>
        </w:rPr>
        <w:t>min</w:t>
      </w:r>
      <w:r w:rsidRPr="00F87FCE">
        <w:rPr>
          <w:rFonts w:asciiTheme="minorHAnsi" w:hAnsiTheme="minorHAnsi" w:cstheme="minorHAnsi"/>
        </w:rPr>
        <w:t>.</w:t>
      </w:r>
    </w:p>
    <w:p w14:paraId="7162931C" w14:textId="77777777" w:rsidR="00D75D36" w:rsidRPr="00F87FCE" w:rsidRDefault="00D75D36" w:rsidP="00D75D36">
      <w:pPr>
        <w:pStyle w:val="ListParagraph"/>
        <w:ind w:left="0"/>
        <w:rPr>
          <w:rFonts w:asciiTheme="minorHAnsi" w:hAnsiTheme="minorHAnsi" w:cstheme="minorHAnsi"/>
        </w:rPr>
      </w:pPr>
    </w:p>
    <w:p w14:paraId="049CFE86" w14:textId="2F0C5595" w:rsidR="0030189F" w:rsidRDefault="00464012"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Place the blot inside a hybridization cover, remove the excess buffer and seal it.</w:t>
      </w:r>
    </w:p>
    <w:p w14:paraId="073BEEAD" w14:textId="77777777" w:rsidR="00D75D36" w:rsidRPr="00F87FCE" w:rsidRDefault="00D75D36" w:rsidP="00D75D36">
      <w:pPr>
        <w:pStyle w:val="ListParagraph"/>
        <w:ind w:left="0"/>
        <w:rPr>
          <w:rFonts w:asciiTheme="minorHAnsi" w:hAnsiTheme="minorHAnsi" w:cstheme="minorHAnsi"/>
        </w:rPr>
      </w:pPr>
    </w:p>
    <w:p w14:paraId="6E65BBA3" w14:textId="1CC55DA4" w:rsidR="00464012" w:rsidRDefault="00464012" w:rsidP="00BD2A9D">
      <w:pPr>
        <w:pStyle w:val="ListParagraph"/>
        <w:numPr>
          <w:ilvl w:val="1"/>
          <w:numId w:val="34"/>
        </w:numPr>
        <w:ind w:left="0" w:firstLine="0"/>
        <w:rPr>
          <w:rFonts w:asciiTheme="minorHAnsi" w:hAnsiTheme="minorHAnsi" w:cstheme="minorHAnsi"/>
        </w:rPr>
      </w:pPr>
      <w:r w:rsidRPr="00BD2A9D">
        <w:rPr>
          <w:rFonts w:asciiTheme="minorHAnsi" w:hAnsiTheme="minorHAnsi" w:cstheme="minorHAnsi"/>
          <w:color w:val="auto"/>
        </w:rPr>
        <w:t>Expose</w:t>
      </w:r>
      <w:r w:rsidRPr="00F87FCE">
        <w:rPr>
          <w:rFonts w:asciiTheme="minorHAnsi" w:hAnsiTheme="minorHAnsi" w:cstheme="minorHAnsi"/>
        </w:rPr>
        <w:t xml:space="preserve"> it to a radiation free-phosphor</w:t>
      </w:r>
      <w:r w:rsidR="00AF5CE5">
        <w:rPr>
          <w:rFonts w:asciiTheme="minorHAnsi" w:hAnsiTheme="minorHAnsi" w:cstheme="minorHAnsi"/>
        </w:rPr>
        <w:t xml:space="preserve"> </w:t>
      </w:r>
      <w:r w:rsidRPr="00F87FCE">
        <w:rPr>
          <w:rFonts w:asciiTheme="minorHAnsi" w:hAnsiTheme="minorHAnsi" w:cstheme="minorHAnsi"/>
        </w:rPr>
        <w:t>imager screen overnight inside a cassette.</w:t>
      </w:r>
    </w:p>
    <w:p w14:paraId="5AA62927" w14:textId="77777777" w:rsidR="00D75D36" w:rsidRPr="00F87FCE" w:rsidRDefault="00D75D36" w:rsidP="00D75D36">
      <w:pPr>
        <w:pStyle w:val="ListParagraph"/>
        <w:ind w:left="0"/>
        <w:rPr>
          <w:rFonts w:asciiTheme="minorHAnsi" w:hAnsiTheme="minorHAnsi" w:cstheme="minorHAnsi"/>
        </w:rPr>
      </w:pPr>
    </w:p>
    <w:p w14:paraId="431C2A2E" w14:textId="0B5469F8" w:rsidR="00464012" w:rsidRDefault="00464012"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Detect the hybridization signal using biomolecular imager</w:t>
      </w:r>
      <w:r w:rsidR="00212FF1" w:rsidRPr="00F87FCE">
        <w:rPr>
          <w:rFonts w:asciiTheme="minorHAnsi" w:hAnsiTheme="minorHAnsi" w:cstheme="minorHAnsi"/>
        </w:rPr>
        <w:t xml:space="preserve"> and analyze </w:t>
      </w:r>
      <w:r w:rsidR="00212FF1" w:rsidRPr="00BD2A9D">
        <w:rPr>
          <w:rFonts w:asciiTheme="minorHAnsi" w:hAnsiTheme="minorHAnsi" w:cstheme="minorHAnsi"/>
          <w:color w:val="auto"/>
        </w:rPr>
        <w:t>the</w:t>
      </w:r>
      <w:r w:rsidR="00212FF1" w:rsidRPr="00F87FCE">
        <w:rPr>
          <w:rFonts w:asciiTheme="minorHAnsi" w:hAnsiTheme="minorHAnsi" w:cstheme="minorHAnsi"/>
        </w:rPr>
        <w:t xml:space="preserve"> results using suitable software.</w:t>
      </w:r>
    </w:p>
    <w:p w14:paraId="62B0E733" w14:textId="77777777" w:rsidR="00D75D36" w:rsidRPr="00F87FCE" w:rsidRDefault="00D75D36" w:rsidP="00D75D36">
      <w:pPr>
        <w:pStyle w:val="ListParagraph"/>
        <w:ind w:left="0"/>
        <w:rPr>
          <w:rFonts w:asciiTheme="minorHAnsi" w:hAnsiTheme="minorHAnsi" w:cstheme="minorHAnsi"/>
        </w:rPr>
      </w:pPr>
    </w:p>
    <w:p w14:paraId="0467DCB6" w14:textId="499BB2BF" w:rsidR="00212FF1" w:rsidRPr="00F87FCE" w:rsidRDefault="00212FF1" w:rsidP="00BD2A9D">
      <w:pPr>
        <w:pStyle w:val="ListParagraph"/>
        <w:numPr>
          <w:ilvl w:val="1"/>
          <w:numId w:val="34"/>
        </w:numPr>
        <w:ind w:left="0" w:firstLine="0"/>
        <w:rPr>
          <w:rFonts w:asciiTheme="minorHAnsi" w:hAnsiTheme="minorHAnsi" w:cstheme="minorHAnsi"/>
        </w:rPr>
      </w:pPr>
      <w:r w:rsidRPr="00F87FCE">
        <w:rPr>
          <w:rFonts w:asciiTheme="minorHAnsi" w:hAnsiTheme="minorHAnsi" w:cstheme="minorHAnsi"/>
        </w:rPr>
        <w:t>Strip the blot by incubating it at 80</w:t>
      </w:r>
      <w:r w:rsidR="004510F3">
        <w:rPr>
          <w:rFonts w:asciiTheme="minorHAnsi" w:hAnsiTheme="minorHAnsi" w:cstheme="minorHAnsi"/>
        </w:rPr>
        <w:t xml:space="preserve"> </w:t>
      </w:r>
      <w:r w:rsidRPr="00F87FCE">
        <w:rPr>
          <w:rFonts w:asciiTheme="minorHAnsi" w:hAnsiTheme="minorHAnsi" w:cstheme="minorHAnsi"/>
        </w:rPr>
        <w:t>°C, with rotation for 30 min with 0.5 X SSC buffer plus 0.1% SDS</w:t>
      </w:r>
      <w:r w:rsidR="00C000A2" w:rsidRPr="00F87FCE">
        <w:rPr>
          <w:rFonts w:asciiTheme="minorHAnsi" w:hAnsiTheme="minorHAnsi" w:cstheme="minorHAnsi"/>
        </w:rPr>
        <w:t xml:space="preserve"> and 0.1 X SSC buffer plus 0.1% SDS for 30 min.</w:t>
      </w:r>
    </w:p>
    <w:p w14:paraId="47511443" w14:textId="77777777" w:rsidR="00AD7EF7" w:rsidRPr="00F87FCE" w:rsidRDefault="00AD7EF7" w:rsidP="00BD2A9D">
      <w:pPr>
        <w:pStyle w:val="NormalWeb"/>
        <w:spacing w:before="0" w:beforeAutospacing="0" w:after="0" w:afterAutospacing="0"/>
        <w:rPr>
          <w:rFonts w:asciiTheme="minorHAnsi" w:hAnsiTheme="minorHAnsi" w:cstheme="minorHAnsi"/>
        </w:rPr>
      </w:pPr>
    </w:p>
    <w:p w14:paraId="5DDF62B7" w14:textId="77777777" w:rsidR="00973D41" w:rsidRPr="00F87FCE" w:rsidRDefault="00973D41" w:rsidP="00BD2A9D">
      <w:pPr>
        <w:pStyle w:val="NormalWeb"/>
        <w:spacing w:before="0" w:beforeAutospacing="0" w:after="0" w:afterAutospacing="0"/>
        <w:rPr>
          <w:rFonts w:asciiTheme="minorHAnsi" w:hAnsiTheme="minorHAnsi" w:cstheme="minorHAnsi"/>
          <w:b/>
        </w:rPr>
      </w:pPr>
      <w:bookmarkStart w:id="1" w:name="_Hlk33614636"/>
      <w:r w:rsidRPr="00F87FCE">
        <w:rPr>
          <w:rFonts w:asciiTheme="minorHAnsi" w:hAnsiTheme="minorHAnsi" w:cstheme="minorHAnsi"/>
          <w:b/>
        </w:rPr>
        <w:t xml:space="preserve">REPRESENTATIVE RESULTS: </w:t>
      </w:r>
    </w:p>
    <w:p w14:paraId="1303E8A2" w14:textId="51CEC060" w:rsidR="00D75D36" w:rsidRDefault="00973D41" w:rsidP="00BD2A9D">
      <w:pPr>
        <w:pStyle w:val="NormalWeb"/>
        <w:spacing w:before="0" w:beforeAutospacing="0" w:after="0" w:afterAutospacing="0"/>
        <w:rPr>
          <w:rFonts w:asciiTheme="minorHAnsi" w:hAnsiTheme="minorHAnsi" w:cstheme="minorHAnsi"/>
          <w:bCs/>
        </w:rPr>
      </w:pPr>
      <w:r w:rsidRPr="00F87FCE">
        <w:rPr>
          <w:rFonts w:asciiTheme="minorHAnsi" w:hAnsiTheme="minorHAnsi" w:cstheme="minorHAnsi"/>
          <w:bCs/>
        </w:rPr>
        <w:t xml:space="preserve">In this demonstration, we have detected and quantified the expression of miR397 </w:t>
      </w:r>
      <w:r w:rsidR="009C40AA">
        <w:rPr>
          <w:rFonts w:asciiTheme="minorHAnsi" w:hAnsiTheme="minorHAnsi" w:cstheme="minorHAnsi"/>
          <w:bCs/>
        </w:rPr>
        <w:t>in</w:t>
      </w:r>
      <w:r w:rsidRPr="00F87FCE">
        <w:rPr>
          <w:rFonts w:asciiTheme="minorHAnsi" w:hAnsiTheme="minorHAnsi" w:cstheme="minorHAnsi"/>
          <w:bCs/>
        </w:rPr>
        <w:t xml:space="preserve"> different tissues of </w:t>
      </w:r>
      <w:r w:rsidR="009C40AA" w:rsidRPr="009C40AA">
        <w:rPr>
          <w:rFonts w:asciiTheme="minorHAnsi" w:hAnsiTheme="minorHAnsi" w:cstheme="minorHAnsi"/>
          <w:bCs/>
          <w:i/>
          <w:iCs/>
        </w:rPr>
        <w:t>indica</w:t>
      </w:r>
      <w:r w:rsidR="009C40AA">
        <w:rPr>
          <w:rFonts w:asciiTheme="minorHAnsi" w:hAnsiTheme="minorHAnsi" w:cstheme="minorHAnsi"/>
          <w:bCs/>
        </w:rPr>
        <w:t xml:space="preserve"> </w:t>
      </w:r>
      <w:r w:rsidRPr="00F87FCE">
        <w:rPr>
          <w:rFonts w:asciiTheme="minorHAnsi" w:hAnsiTheme="minorHAnsi" w:cstheme="minorHAnsi"/>
          <w:bCs/>
        </w:rPr>
        <w:t>rice</w:t>
      </w:r>
      <w:r w:rsidR="00870662">
        <w:rPr>
          <w:rFonts w:asciiTheme="minorHAnsi" w:hAnsiTheme="minorHAnsi" w:cstheme="minorHAnsi"/>
          <w:bCs/>
        </w:rPr>
        <w:t xml:space="preserve"> </w:t>
      </w:r>
      <w:r w:rsidR="00870662" w:rsidRPr="00870662">
        <w:rPr>
          <w:rFonts w:asciiTheme="minorHAnsi" w:hAnsiTheme="minorHAnsi" w:cstheme="minorHAnsi"/>
          <w:bCs/>
          <w:i/>
          <w:iCs/>
        </w:rPr>
        <w:t>var</w:t>
      </w:r>
      <w:r w:rsidRPr="00F87FCE">
        <w:rPr>
          <w:rFonts w:asciiTheme="minorHAnsi" w:hAnsiTheme="minorHAnsi" w:cstheme="minorHAnsi"/>
          <w:bCs/>
        </w:rPr>
        <w:t xml:space="preserve"> </w:t>
      </w:r>
      <w:r w:rsidR="009C40AA">
        <w:rPr>
          <w:rFonts w:asciiTheme="minorHAnsi" w:hAnsiTheme="minorHAnsi" w:cstheme="minorHAnsi"/>
          <w:bCs/>
        </w:rPr>
        <w:t>whiteponni</w:t>
      </w:r>
      <w:r w:rsidR="003C0AEB">
        <w:rPr>
          <w:rFonts w:asciiTheme="minorHAnsi" w:hAnsiTheme="minorHAnsi" w:cstheme="minorHAnsi"/>
          <w:bCs/>
        </w:rPr>
        <w:t xml:space="preserve"> (</w:t>
      </w:r>
      <w:r w:rsidR="003C0AEB" w:rsidRPr="003C0AEB">
        <w:rPr>
          <w:rFonts w:asciiTheme="minorHAnsi" w:hAnsiTheme="minorHAnsi" w:cstheme="minorHAnsi"/>
          <w:b/>
        </w:rPr>
        <w:t>Figure 1</w:t>
      </w:r>
      <w:r w:rsidR="003C0AEB">
        <w:rPr>
          <w:rFonts w:asciiTheme="minorHAnsi" w:hAnsiTheme="minorHAnsi" w:cstheme="minorHAnsi"/>
          <w:bCs/>
        </w:rPr>
        <w:t>)</w:t>
      </w:r>
      <w:r w:rsidRPr="00F87FCE">
        <w:rPr>
          <w:rFonts w:asciiTheme="minorHAnsi" w:hAnsiTheme="minorHAnsi" w:cstheme="minorHAnsi"/>
          <w:bCs/>
        </w:rPr>
        <w:t>. miR397 is a 22 nt miRNA</w:t>
      </w:r>
      <w:r w:rsidR="003C0AEB">
        <w:rPr>
          <w:rFonts w:asciiTheme="minorHAnsi" w:hAnsiTheme="minorHAnsi" w:cstheme="minorHAnsi"/>
          <w:bCs/>
        </w:rPr>
        <w:t xml:space="preserve"> and conserved miRNA. The</w:t>
      </w:r>
      <w:r w:rsidRPr="00F87FCE">
        <w:rPr>
          <w:rFonts w:asciiTheme="minorHAnsi" w:hAnsiTheme="minorHAnsi" w:cstheme="minorHAnsi"/>
          <w:bCs/>
        </w:rPr>
        <w:t xml:space="preserve"> expression </w:t>
      </w:r>
      <w:r w:rsidR="003C0AEB">
        <w:rPr>
          <w:rFonts w:asciiTheme="minorHAnsi" w:hAnsiTheme="minorHAnsi" w:cstheme="minorHAnsi"/>
          <w:bCs/>
        </w:rPr>
        <w:t xml:space="preserve">of miR397 </w:t>
      </w:r>
      <w:r w:rsidRPr="00F87FCE">
        <w:rPr>
          <w:rFonts w:asciiTheme="minorHAnsi" w:hAnsiTheme="minorHAnsi" w:cstheme="minorHAnsi"/>
          <w:bCs/>
        </w:rPr>
        <w:t>can be detected in all the tested samples. As per the next-generation sequencing data, sample 1</w:t>
      </w:r>
      <w:r w:rsidR="00870662">
        <w:rPr>
          <w:rFonts w:asciiTheme="minorHAnsi" w:hAnsiTheme="minorHAnsi" w:cstheme="minorHAnsi"/>
          <w:bCs/>
        </w:rPr>
        <w:t xml:space="preserve"> (</w:t>
      </w:r>
      <w:r w:rsidR="003C0AEB">
        <w:rPr>
          <w:rFonts w:asciiTheme="minorHAnsi" w:hAnsiTheme="minorHAnsi" w:cstheme="minorHAnsi"/>
          <w:bCs/>
        </w:rPr>
        <w:t>seedling tissue</w:t>
      </w:r>
      <w:r w:rsidR="00870662">
        <w:rPr>
          <w:rFonts w:asciiTheme="minorHAnsi" w:hAnsiTheme="minorHAnsi" w:cstheme="minorHAnsi"/>
          <w:bCs/>
        </w:rPr>
        <w:t>)</w:t>
      </w:r>
      <w:r w:rsidRPr="00F87FCE">
        <w:rPr>
          <w:rFonts w:asciiTheme="minorHAnsi" w:hAnsiTheme="minorHAnsi" w:cstheme="minorHAnsi"/>
          <w:bCs/>
        </w:rPr>
        <w:t xml:space="preserve"> ha</w:t>
      </w:r>
      <w:r w:rsidR="00870662">
        <w:rPr>
          <w:rFonts w:asciiTheme="minorHAnsi" w:hAnsiTheme="minorHAnsi" w:cstheme="minorHAnsi"/>
          <w:bCs/>
        </w:rPr>
        <w:t>s</w:t>
      </w:r>
      <w:r w:rsidRPr="00F87FCE">
        <w:rPr>
          <w:rFonts w:asciiTheme="minorHAnsi" w:hAnsiTheme="minorHAnsi" w:cstheme="minorHAnsi"/>
          <w:bCs/>
        </w:rPr>
        <w:t xml:space="preserve"> miR397 at 5 </w:t>
      </w:r>
      <w:r w:rsidR="00870662">
        <w:rPr>
          <w:rFonts w:asciiTheme="minorHAnsi" w:hAnsiTheme="minorHAnsi" w:cstheme="minorHAnsi"/>
          <w:bCs/>
        </w:rPr>
        <w:t>r</w:t>
      </w:r>
      <w:r w:rsidRPr="00F87FCE">
        <w:rPr>
          <w:rFonts w:asciiTheme="minorHAnsi" w:hAnsiTheme="minorHAnsi" w:cstheme="minorHAnsi"/>
          <w:bCs/>
        </w:rPr>
        <w:t xml:space="preserve">eads </w:t>
      </w:r>
      <w:r w:rsidR="00870662">
        <w:rPr>
          <w:rFonts w:asciiTheme="minorHAnsi" w:hAnsiTheme="minorHAnsi" w:cstheme="minorHAnsi"/>
          <w:bCs/>
        </w:rPr>
        <w:t>p</w:t>
      </w:r>
      <w:r w:rsidRPr="00F87FCE">
        <w:rPr>
          <w:rFonts w:asciiTheme="minorHAnsi" w:hAnsiTheme="minorHAnsi" w:cstheme="minorHAnsi"/>
          <w:bCs/>
        </w:rPr>
        <w:t xml:space="preserve">er </w:t>
      </w:r>
      <w:r w:rsidR="00870662">
        <w:rPr>
          <w:rFonts w:asciiTheme="minorHAnsi" w:hAnsiTheme="minorHAnsi" w:cstheme="minorHAnsi"/>
          <w:bCs/>
        </w:rPr>
        <w:t>m</w:t>
      </w:r>
      <w:r w:rsidRPr="00F87FCE">
        <w:rPr>
          <w:rFonts w:asciiTheme="minorHAnsi" w:hAnsiTheme="minorHAnsi" w:cstheme="minorHAnsi"/>
          <w:bCs/>
        </w:rPr>
        <w:t>illion (</w:t>
      </w:r>
      <w:r w:rsidR="00870662">
        <w:rPr>
          <w:rFonts w:asciiTheme="minorHAnsi" w:hAnsiTheme="minorHAnsi" w:cstheme="minorHAnsi"/>
          <w:bCs/>
        </w:rPr>
        <w:t>rpm</w:t>
      </w:r>
      <w:r w:rsidRPr="00F87FCE">
        <w:rPr>
          <w:rFonts w:asciiTheme="minorHAnsi" w:hAnsiTheme="minorHAnsi" w:cstheme="minorHAnsi"/>
          <w:bCs/>
        </w:rPr>
        <w:t>). We detected its signal comfortably, indicating that the method is very sensitive and can be used to detect even very low abundant miRNAs.</w:t>
      </w:r>
      <w:r w:rsidR="00CA6D6B">
        <w:rPr>
          <w:rFonts w:asciiTheme="minorHAnsi" w:hAnsiTheme="minorHAnsi" w:cstheme="minorHAnsi"/>
          <w:bCs/>
        </w:rPr>
        <w:t xml:space="preserve"> </w:t>
      </w:r>
      <w:r w:rsidR="00177391" w:rsidRPr="00F87FCE">
        <w:rPr>
          <w:rFonts w:asciiTheme="minorHAnsi" w:hAnsiTheme="minorHAnsi" w:cstheme="minorHAnsi"/>
          <w:bCs/>
        </w:rPr>
        <w:t xml:space="preserve">In this experiment, we have used miR168 and </w:t>
      </w:r>
      <w:r w:rsidR="00177391" w:rsidRPr="00F87FCE">
        <w:rPr>
          <w:rFonts w:asciiTheme="minorHAnsi" w:hAnsiTheme="minorHAnsi" w:cstheme="minorHAnsi"/>
          <w:bCs/>
          <w:i/>
          <w:iCs/>
        </w:rPr>
        <w:t>U6</w:t>
      </w:r>
      <w:r w:rsidR="00177391" w:rsidRPr="00F87FCE">
        <w:rPr>
          <w:rFonts w:asciiTheme="minorHAnsi" w:hAnsiTheme="minorHAnsi" w:cstheme="minorHAnsi"/>
          <w:bCs/>
        </w:rPr>
        <w:t xml:space="preserve"> as loading controls.</w:t>
      </w:r>
    </w:p>
    <w:p w14:paraId="03B7093B" w14:textId="77777777" w:rsidR="00D75D36" w:rsidRPr="00F87FCE" w:rsidRDefault="00D75D36" w:rsidP="00BD2A9D">
      <w:pPr>
        <w:pStyle w:val="NormalWeb"/>
        <w:spacing w:before="0" w:beforeAutospacing="0" w:after="0" w:afterAutospacing="0"/>
        <w:rPr>
          <w:rFonts w:asciiTheme="minorHAnsi" w:hAnsiTheme="minorHAnsi" w:cstheme="minorHAnsi"/>
          <w:bCs/>
        </w:rPr>
      </w:pPr>
    </w:p>
    <w:p w14:paraId="5DDAE650" w14:textId="7525373B" w:rsidR="00973D41" w:rsidRDefault="007660A4" w:rsidP="00BD2A9D">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In this </w:t>
      </w:r>
      <w:r w:rsidR="00870662">
        <w:rPr>
          <w:rFonts w:asciiTheme="minorHAnsi" w:hAnsiTheme="minorHAnsi" w:cstheme="minorHAnsi"/>
          <w:bCs/>
        </w:rPr>
        <w:t xml:space="preserve">blot </w:t>
      </w:r>
      <w:r>
        <w:rPr>
          <w:rFonts w:asciiTheme="minorHAnsi" w:hAnsiTheme="minorHAnsi" w:cstheme="minorHAnsi"/>
          <w:bCs/>
        </w:rPr>
        <w:t>(</w:t>
      </w:r>
      <w:r w:rsidRPr="003C0AEB">
        <w:rPr>
          <w:rFonts w:asciiTheme="minorHAnsi" w:hAnsiTheme="minorHAnsi" w:cstheme="minorHAnsi"/>
          <w:b/>
        </w:rPr>
        <w:t>Figure 1</w:t>
      </w:r>
      <w:r>
        <w:rPr>
          <w:rFonts w:asciiTheme="minorHAnsi" w:hAnsiTheme="minorHAnsi" w:cstheme="minorHAnsi"/>
          <w:bCs/>
        </w:rPr>
        <w:t xml:space="preserve">), </w:t>
      </w:r>
      <w:r w:rsidR="00870662">
        <w:rPr>
          <w:rFonts w:asciiTheme="minorHAnsi" w:hAnsiTheme="minorHAnsi" w:cstheme="minorHAnsi"/>
          <w:bCs/>
        </w:rPr>
        <w:t>strength of signals was quantified using ImageJ. T</w:t>
      </w:r>
      <w:r>
        <w:rPr>
          <w:rFonts w:asciiTheme="minorHAnsi" w:hAnsiTheme="minorHAnsi" w:cstheme="minorHAnsi"/>
          <w:bCs/>
        </w:rPr>
        <w:t>he expression of miR397 is highest in vegetative leaf sheath.</w:t>
      </w:r>
    </w:p>
    <w:bookmarkEnd w:id="1"/>
    <w:p w14:paraId="7F5815FC" w14:textId="3133E33C" w:rsidR="004A71E4" w:rsidRPr="00F87FCE" w:rsidRDefault="004A71E4" w:rsidP="00BD2A9D">
      <w:pPr>
        <w:rPr>
          <w:rFonts w:asciiTheme="minorHAnsi" w:hAnsiTheme="minorHAnsi" w:cstheme="minorHAnsi"/>
          <w:color w:val="808080" w:themeColor="background1" w:themeShade="80"/>
        </w:rPr>
      </w:pPr>
    </w:p>
    <w:p w14:paraId="069257D4" w14:textId="63D19C48" w:rsidR="007A4DD6" w:rsidRPr="00F87FCE" w:rsidRDefault="00B32616" w:rsidP="00BD2A9D">
      <w:pPr>
        <w:rPr>
          <w:rFonts w:asciiTheme="minorHAnsi" w:hAnsiTheme="minorHAnsi" w:cstheme="minorHAnsi"/>
          <w:color w:val="auto"/>
        </w:rPr>
      </w:pPr>
      <w:r w:rsidRPr="00F87FCE">
        <w:rPr>
          <w:rFonts w:asciiTheme="minorHAnsi" w:hAnsiTheme="minorHAnsi" w:cstheme="minorHAnsi"/>
          <w:b/>
        </w:rPr>
        <w:t xml:space="preserve">FIGURE </w:t>
      </w:r>
      <w:r w:rsidR="0013621E" w:rsidRPr="00F87FCE">
        <w:rPr>
          <w:rFonts w:asciiTheme="minorHAnsi" w:hAnsiTheme="minorHAnsi" w:cstheme="minorHAnsi"/>
          <w:b/>
        </w:rPr>
        <w:t xml:space="preserve">AND TABLE </w:t>
      </w:r>
      <w:r w:rsidRPr="00F87FCE">
        <w:rPr>
          <w:rFonts w:asciiTheme="minorHAnsi" w:hAnsiTheme="minorHAnsi" w:cstheme="minorHAnsi"/>
          <w:b/>
        </w:rPr>
        <w:t>LEGENDS:</w:t>
      </w:r>
    </w:p>
    <w:p w14:paraId="75182EC3" w14:textId="440C8C35" w:rsidR="00B32616" w:rsidRPr="00D75D36" w:rsidRDefault="00BE2237" w:rsidP="00BD2A9D">
      <w:pPr>
        <w:rPr>
          <w:rFonts w:asciiTheme="minorHAnsi" w:hAnsiTheme="minorHAnsi" w:cstheme="minorHAnsi"/>
          <w:b/>
          <w:bCs/>
          <w:color w:val="auto"/>
        </w:rPr>
      </w:pPr>
      <w:r w:rsidRPr="00D75D36">
        <w:rPr>
          <w:rFonts w:asciiTheme="minorHAnsi" w:hAnsiTheme="minorHAnsi" w:cstheme="minorHAnsi"/>
          <w:b/>
          <w:bCs/>
          <w:color w:val="auto"/>
        </w:rPr>
        <w:t>Figure 1: Detection and quantification of expression of miR397 in different tissues of rice samples.</w:t>
      </w:r>
    </w:p>
    <w:p w14:paraId="306BA5AC" w14:textId="77777777" w:rsidR="00D75D36" w:rsidRPr="00D75D36" w:rsidRDefault="00D75D36" w:rsidP="00BD2A9D">
      <w:pPr>
        <w:rPr>
          <w:rFonts w:asciiTheme="minorHAnsi" w:hAnsiTheme="minorHAnsi" w:cstheme="minorHAnsi"/>
          <w:b/>
          <w:bCs/>
          <w:color w:val="auto"/>
        </w:rPr>
      </w:pPr>
    </w:p>
    <w:p w14:paraId="4E85A4D5" w14:textId="7C745E4F" w:rsidR="00BE2237" w:rsidRDefault="00BE2237" w:rsidP="00BD2A9D">
      <w:pPr>
        <w:rPr>
          <w:rFonts w:asciiTheme="minorHAnsi" w:hAnsiTheme="minorHAnsi" w:cstheme="minorHAnsi"/>
          <w:b/>
          <w:bCs/>
          <w:color w:val="auto"/>
        </w:rPr>
      </w:pPr>
      <w:r w:rsidRPr="00D75D36">
        <w:rPr>
          <w:rFonts w:asciiTheme="minorHAnsi" w:hAnsiTheme="minorHAnsi" w:cstheme="minorHAnsi"/>
          <w:b/>
          <w:bCs/>
          <w:color w:val="auto"/>
        </w:rPr>
        <w:t xml:space="preserve">Table 1: Table of </w:t>
      </w:r>
      <w:r w:rsidR="00FE0355" w:rsidRPr="00D75D36">
        <w:rPr>
          <w:rFonts w:asciiTheme="minorHAnsi" w:hAnsiTheme="minorHAnsi" w:cstheme="minorHAnsi"/>
          <w:b/>
          <w:bCs/>
          <w:color w:val="auto"/>
        </w:rPr>
        <w:t>recipes</w:t>
      </w:r>
      <w:r w:rsidRPr="00D75D36">
        <w:rPr>
          <w:rFonts w:asciiTheme="minorHAnsi" w:hAnsiTheme="minorHAnsi" w:cstheme="minorHAnsi"/>
          <w:b/>
          <w:bCs/>
          <w:color w:val="auto"/>
        </w:rPr>
        <w:t>.</w:t>
      </w:r>
    </w:p>
    <w:p w14:paraId="43EADD06" w14:textId="77777777" w:rsidR="000D1212" w:rsidRPr="00D75D36" w:rsidRDefault="000D1212" w:rsidP="00BD2A9D">
      <w:pPr>
        <w:rPr>
          <w:rFonts w:asciiTheme="minorHAnsi" w:hAnsiTheme="minorHAnsi" w:cstheme="minorHAnsi"/>
          <w:b/>
          <w:bCs/>
          <w:color w:val="auto"/>
        </w:rPr>
      </w:pPr>
    </w:p>
    <w:p w14:paraId="46007415" w14:textId="302C3D1A" w:rsidR="005E15EB" w:rsidRPr="00D75D36" w:rsidRDefault="00973D41" w:rsidP="00BD2A9D">
      <w:pPr>
        <w:rPr>
          <w:rFonts w:asciiTheme="minorHAnsi" w:hAnsiTheme="minorHAnsi" w:cstheme="minorHAnsi"/>
          <w:color w:val="808080" w:themeColor="background1" w:themeShade="80"/>
        </w:rPr>
      </w:pPr>
      <w:r w:rsidRPr="00F87FCE">
        <w:rPr>
          <w:rFonts w:asciiTheme="minorHAnsi" w:hAnsiTheme="minorHAnsi" w:cstheme="minorHAnsi"/>
          <w:b/>
        </w:rPr>
        <w:t>DISCUSSION</w:t>
      </w:r>
      <w:r w:rsidRPr="00F87FCE">
        <w:rPr>
          <w:rFonts w:asciiTheme="minorHAnsi" w:hAnsiTheme="minorHAnsi" w:cstheme="minorHAnsi"/>
          <w:b/>
          <w:bCs/>
        </w:rPr>
        <w:t xml:space="preserve">: </w:t>
      </w:r>
    </w:p>
    <w:p w14:paraId="5742623F" w14:textId="7A5CD999" w:rsidR="005E15EB" w:rsidRDefault="005E15EB" w:rsidP="00BD2A9D">
      <w:pPr>
        <w:rPr>
          <w:rFonts w:asciiTheme="minorHAnsi" w:hAnsiTheme="minorHAnsi" w:cstheme="minorHAnsi"/>
          <w:color w:val="auto"/>
        </w:rPr>
      </w:pPr>
      <w:r>
        <w:rPr>
          <w:rFonts w:asciiTheme="minorHAnsi" w:hAnsiTheme="minorHAnsi" w:cstheme="minorHAnsi"/>
          <w:color w:val="auto"/>
        </w:rPr>
        <w:t>T</w:t>
      </w:r>
      <w:r w:rsidR="00973D41" w:rsidRPr="00F87FCE">
        <w:rPr>
          <w:rFonts w:asciiTheme="minorHAnsi" w:hAnsiTheme="minorHAnsi" w:cstheme="minorHAnsi"/>
          <w:color w:val="auto"/>
        </w:rPr>
        <w:t xml:space="preserve">his method can be extensively used for detection and quantification of small RNAs including less abundant miRNAs. </w:t>
      </w:r>
      <w:r w:rsidRPr="006A17BC">
        <w:rPr>
          <w:rFonts w:asciiTheme="minorHAnsi" w:hAnsiTheme="minorHAnsi"/>
        </w:rPr>
        <w:t xml:space="preserve">The protocol mainly describes the steps for </w:t>
      </w:r>
      <w:r w:rsidRPr="006A17BC">
        <w:rPr>
          <w:rFonts w:asciiTheme="minorHAnsi" w:hAnsiTheme="minorHAnsi" w:cstheme="minorHAnsi"/>
          <w:bCs/>
        </w:rPr>
        <w:t>denaturing the total RNA in a loading buffer, size separation by gel electrophoresis, transfer of RNA to a membrane, cross-link the RNA onto membrane and hybridize using desired radiolabeled oligo probes.</w:t>
      </w:r>
      <w:r w:rsidR="00CA6D6B">
        <w:rPr>
          <w:rFonts w:asciiTheme="minorHAnsi" w:hAnsiTheme="minorHAnsi"/>
        </w:rPr>
        <w:t xml:space="preserve"> </w:t>
      </w:r>
    </w:p>
    <w:p w14:paraId="4615B93D" w14:textId="28BFF6B6" w:rsidR="005E15EB" w:rsidRDefault="005E15EB" w:rsidP="00BD2A9D">
      <w:pPr>
        <w:rPr>
          <w:rFonts w:asciiTheme="minorHAnsi" w:hAnsiTheme="minorHAnsi" w:cstheme="minorHAnsi"/>
          <w:color w:val="auto"/>
        </w:rPr>
      </w:pPr>
    </w:p>
    <w:p w14:paraId="2781F5B8" w14:textId="25FC448E" w:rsidR="005E15EB" w:rsidRDefault="00CE09E9" w:rsidP="00BD2A9D">
      <w:pPr>
        <w:rPr>
          <w:rFonts w:asciiTheme="minorHAnsi" w:hAnsiTheme="minorHAnsi" w:cstheme="minorHAnsi"/>
          <w:color w:val="auto"/>
        </w:rPr>
      </w:pPr>
      <w:r>
        <w:t>The critical step for</w:t>
      </w:r>
      <w:r w:rsidRPr="00F87FCE">
        <w:rPr>
          <w:rFonts w:asciiTheme="minorHAnsi" w:hAnsiTheme="minorHAnsi" w:cstheme="minorHAnsi"/>
          <w:color w:val="auto"/>
        </w:rPr>
        <w:t xml:space="preserve"> any blotting experiment</w:t>
      </w:r>
      <w:r>
        <w:rPr>
          <w:rFonts w:asciiTheme="minorHAnsi" w:hAnsiTheme="minorHAnsi" w:cstheme="minorHAnsi"/>
          <w:color w:val="auto"/>
        </w:rPr>
        <w:t xml:space="preserve"> is</w:t>
      </w:r>
      <w:r w:rsidRPr="00F87FCE">
        <w:rPr>
          <w:rFonts w:asciiTheme="minorHAnsi" w:hAnsiTheme="minorHAnsi" w:cstheme="minorHAnsi"/>
          <w:color w:val="auto"/>
        </w:rPr>
        <w:t xml:space="preserve"> </w:t>
      </w:r>
      <w:r>
        <w:rPr>
          <w:rFonts w:asciiTheme="minorHAnsi" w:hAnsiTheme="minorHAnsi" w:cstheme="minorHAnsi"/>
          <w:color w:val="auto"/>
        </w:rPr>
        <w:t xml:space="preserve">the </w:t>
      </w:r>
      <w:r w:rsidRPr="00F87FCE">
        <w:rPr>
          <w:rFonts w:asciiTheme="minorHAnsi" w:hAnsiTheme="minorHAnsi" w:cstheme="minorHAnsi"/>
          <w:color w:val="auto"/>
        </w:rPr>
        <w:t xml:space="preserve">use of good quality RNA </w:t>
      </w:r>
      <w:r>
        <w:rPr>
          <w:rFonts w:asciiTheme="minorHAnsi" w:hAnsiTheme="minorHAnsi" w:cstheme="minorHAnsi"/>
          <w:color w:val="auto"/>
        </w:rPr>
        <w:t>for sample preparation</w:t>
      </w:r>
      <w:r w:rsidRPr="00F87FCE">
        <w:rPr>
          <w:rFonts w:asciiTheme="minorHAnsi" w:hAnsiTheme="minorHAnsi" w:cstheme="minorHAnsi"/>
          <w:color w:val="auto"/>
        </w:rPr>
        <w:t xml:space="preserve">. Before loading the gels, one </w:t>
      </w:r>
      <w:r w:rsidR="00D75D36" w:rsidRPr="00F87FCE">
        <w:rPr>
          <w:rFonts w:asciiTheme="minorHAnsi" w:hAnsiTheme="minorHAnsi" w:cstheme="minorHAnsi"/>
          <w:color w:val="auto"/>
        </w:rPr>
        <w:t>must</w:t>
      </w:r>
      <w:r w:rsidRPr="00F87FCE">
        <w:rPr>
          <w:rFonts w:asciiTheme="minorHAnsi" w:hAnsiTheme="minorHAnsi" w:cstheme="minorHAnsi"/>
          <w:color w:val="auto"/>
        </w:rPr>
        <w:t xml:space="preserve"> make sure that the samples are free flowing and not</w:t>
      </w:r>
      <w:r w:rsidR="00D75D36">
        <w:rPr>
          <w:rFonts w:asciiTheme="minorHAnsi" w:hAnsiTheme="minorHAnsi" w:cstheme="minorHAnsi"/>
          <w:color w:val="auto"/>
        </w:rPr>
        <w:t xml:space="preserve"> </w:t>
      </w:r>
      <w:r w:rsidRPr="00F87FCE">
        <w:rPr>
          <w:rFonts w:asciiTheme="minorHAnsi" w:hAnsiTheme="minorHAnsi" w:cstheme="minorHAnsi"/>
          <w:color w:val="auto"/>
        </w:rPr>
        <w:t>sticking to the loading tips.</w:t>
      </w:r>
      <w:r w:rsidR="00CA6D6B">
        <w:rPr>
          <w:rFonts w:asciiTheme="minorHAnsi" w:hAnsiTheme="minorHAnsi" w:cstheme="minorHAnsi"/>
          <w:color w:val="auto"/>
        </w:rPr>
        <w:t xml:space="preserve"> </w:t>
      </w:r>
      <w:r w:rsidRPr="00F87FCE">
        <w:rPr>
          <w:rFonts w:asciiTheme="minorHAnsi" w:hAnsiTheme="minorHAnsi" w:cstheme="minorHAnsi"/>
          <w:color w:val="auto"/>
        </w:rPr>
        <w:t>Care must be taken while loading the sample, t</w:t>
      </w:r>
      <w:r w:rsidRPr="00F87FCE">
        <w:rPr>
          <w:rFonts w:asciiTheme="minorHAnsi" w:hAnsiTheme="minorHAnsi" w:cstheme="minorHAnsi"/>
        </w:rPr>
        <w:t>ip should be inserted just above the bottom of the well so that sample occupies one thin layer in the well.</w:t>
      </w:r>
      <w:r w:rsidR="00CA6D6B">
        <w:rPr>
          <w:rFonts w:asciiTheme="minorHAnsi" w:hAnsiTheme="minorHAnsi" w:cstheme="minorHAnsi"/>
        </w:rPr>
        <w:t xml:space="preserve"> </w:t>
      </w:r>
      <w:r w:rsidRPr="00F87FCE">
        <w:rPr>
          <w:rFonts w:asciiTheme="minorHAnsi" w:hAnsiTheme="minorHAnsi" w:cstheme="minorHAnsi"/>
        </w:rPr>
        <w:t>The temperature of hybridization oven must be maintained at 35</w:t>
      </w:r>
      <w:r w:rsidR="00D75D36">
        <w:rPr>
          <w:rFonts w:asciiTheme="minorHAnsi" w:hAnsiTheme="minorHAnsi" w:cstheme="minorHAnsi"/>
        </w:rPr>
        <w:t xml:space="preserve"> </w:t>
      </w:r>
      <w:r w:rsidRPr="00F87FCE">
        <w:rPr>
          <w:rFonts w:asciiTheme="minorHAnsi" w:hAnsiTheme="minorHAnsi" w:cstheme="minorHAnsi"/>
        </w:rPr>
        <w:t xml:space="preserve">°C for </w:t>
      </w:r>
      <w:r>
        <w:rPr>
          <w:rFonts w:asciiTheme="minorHAnsi" w:hAnsiTheme="minorHAnsi" w:cstheme="minorHAnsi"/>
        </w:rPr>
        <w:t xml:space="preserve">detection of </w:t>
      </w:r>
      <w:r w:rsidRPr="00F87FCE">
        <w:rPr>
          <w:rFonts w:asciiTheme="minorHAnsi" w:hAnsiTheme="minorHAnsi" w:cstheme="minorHAnsi"/>
        </w:rPr>
        <w:t>miRNAs that are extremely l</w:t>
      </w:r>
      <w:r>
        <w:rPr>
          <w:rFonts w:asciiTheme="minorHAnsi" w:hAnsiTheme="minorHAnsi" w:cstheme="minorHAnsi"/>
        </w:rPr>
        <w:t>ess</w:t>
      </w:r>
      <w:r w:rsidRPr="00F87FCE">
        <w:rPr>
          <w:rFonts w:asciiTheme="minorHAnsi" w:hAnsiTheme="minorHAnsi" w:cstheme="minorHAnsi"/>
        </w:rPr>
        <w:t xml:space="preserve"> abundant.</w:t>
      </w:r>
      <w:r>
        <w:rPr>
          <w:rFonts w:asciiTheme="minorHAnsi" w:hAnsiTheme="minorHAnsi" w:cstheme="minorHAnsi"/>
        </w:rPr>
        <w:t xml:space="preserve"> </w:t>
      </w:r>
      <w:r w:rsidRPr="00F87FCE">
        <w:rPr>
          <w:rFonts w:asciiTheme="minorHAnsi" w:hAnsiTheme="minorHAnsi" w:cstheme="minorHAnsi"/>
          <w:color w:val="auto"/>
        </w:rPr>
        <w:t>For repeated hybridization of blot, store the membrane at 4</w:t>
      </w:r>
      <w:r w:rsidR="00D75D36">
        <w:rPr>
          <w:rFonts w:asciiTheme="minorHAnsi" w:hAnsiTheme="minorHAnsi" w:cstheme="minorHAnsi"/>
          <w:color w:val="auto"/>
        </w:rPr>
        <w:t xml:space="preserve"> </w:t>
      </w:r>
      <w:r w:rsidRPr="00F87FCE">
        <w:rPr>
          <w:rFonts w:asciiTheme="minorHAnsi" w:hAnsiTheme="minorHAnsi" w:cstheme="minorHAnsi"/>
        </w:rPr>
        <w:t xml:space="preserve">°C </w:t>
      </w:r>
      <w:r w:rsidRPr="00F87FCE">
        <w:rPr>
          <w:rFonts w:asciiTheme="minorHAnsi" w:hAnsiTheme="minorHAnsi" w:cstheme="minorHAnsi"/>
          <w:color w:val="auto"/>
        </w:rPr>
        <w:t>by keeping it damp in 2</w:t>
      </w:r>
      <w:r w:rsidR="00D75D36">
        <w:rPr>
          <w:rFonts w:asciiTheme="minorHAnsi" w:hAnsiTheme="minorHAnsi" w:cstheme="minorHAnsi"/>
          <w:color w:val="auto"/>
        </w:rPr>
        <w:t>x</w:t>
      </w:r>
      <w:r w:rsidRPr="00F87FCE">
        <w:rPr>
          <w:rFonts w:asciiTheme="minorHAnsi" w:hAnsiTheme="minorHAnsi" w:cstheme="minorHAnsi"/>
          <w:color w:val="auto"/>
        </w:rPr>
        <w:t xml:space="preserve"> SSC.</w:t>
      </w:r>
    </w:p>
    <w:p w14:paraId="358A40A4" w14:textId="77777777" w:rsidR="005E15EB" w:rsidRDefault="005E15EB" w:rsidP="00BD2A9D">
      <w:pPr>
        <w:rPr>
          <w:rFonts w:asciiTheme="minorHAnsi" w:hAnsiTheme="minorHAnsi" w:cstheme="minorHAnsi"/>
          <w:color w:val="auto"/>
        </w:rPr>
      </w:pPr>
    </w:p>
    <w:p w14:paraId="46D88BFB" w14:textId="43255DD5" w:rsidR="00CE09E9" w:rsidRDefault="00CE09E9" w:rsidP="00BD2A9D">
      <w:pPr>
        <w:rPr>
          <w:rFonts w:asciiTheme="minorHAnsi" w:hAnsiTheme="minorHAnsi" w:cstheme="minorHAnsi"/>
          <w:color w:val="auto"/>
        </w:rPr>
      </w:pPr>
      <w:r>
        <w:rPr>
          <w:rFonts w:asciiTheme="minorHAnsi" w:hAnsiTheme="minorHAnsi" w:cstheme="minorHAnsi"/>
          <w:color w:val="auto"/>
        </w:rPr>
        <w:t>This method can be used to detect small RNAs from tissues that are rich in polysaccharides and polyphenols</w:t>
      </w:r>
      <w:r w:rsidR="00363A11">
        <w:rPr>
          <w:rFonts w:asciiTheme="minorHAnsi" w:hAnsiTheme="minorHAnsi" w:cstheme="minorHAnsi"/>
          <w:color w:val="auto"/>
          <w:vertAlign w:val="superscript"/>
        </w:rPr>
        <w:t>8</w:t>
      </w:r>
      <w:r>
        <w:rPr>
          <w:rFonts w:asciiTheme="minorHAnsi" w:hAnsiTheme="minorHAnsi" w:cstheme="minorHAnsi"/>
          <w:color w:val="auto"/>
        </w:rPr>
        <w:t>. In</w:t>
      </w:r>
      <w:r w:rsidR="00363A11">
        <w:rPr>
          <w:rFonts w:asciiTheme="minorHAnsi" w:hAnsiTheme="minorHAnsi" w:cstheme="minorHAnsi"/>
          <w:color w:val="auto"/>
        </w:rPr>
        <w:t xml:space="preserve"> this</w:t>
      </w:r>
      <w:r>
        <w:rPr>
          <w:rFonts w:asciiTheme="minorHAnsi" w:hAnsiTheme="minorHAnsi" w:cstheme="minorHAnsi"/>
          <w:color w:val="auto"/>
        </w:rPr>
        <w:t xml:space="preserve"> protocol, usage of vacuum drying for concentrating RNA samples provides better stability and less loss of sample</w:t>
      </w:r>
      <w:r w:rsidR="00363A11">
        <w:rPr>
          <w:rFonts w:asciiTheme="minorHAnsi" w:hAnsiTheme="minorHAnsi" w:cstheme="minorHAnsi"/>
          <w:color w:val="auto"/>
        </w:rPr>
        <w:t xml:space="preserve"> compared to other older methods</w:t>
      </w:r>
      <w:r w:rsidR="00363A11">
        <w:rPr>
          <w:rFonts w:asciiTheme="minorHAnsi" w:hAnsiTheme="minorHAnsi" w:cstheme="minorHAnsi"/>
          <w:color w:val="auto"/>
          <w:vertAlign w:val="superscript"/>
        </w:rPr>
        <w:t>9</w:t>
      </w:r>
      <w:r>
        <w:rPr>
          <w:rFonts w:asciiTheme="minorHAnsi" w:hAnsiTheme="minorHAnsi" w:cstheme="minorHAnsi"/>
          <w:color w:val="auto"/>
        </w:rPr>
        <w:t xml:space="preserve">. </w:t>
      </w:r>
      <w:r w:rsidR="00363A11">
        <w:rPr>
          <w:rFonts w:asciiTheme="minorHAnsi" w:hAnsiTheme="minorHAnsi" w:cstheme="minorHAnsi"/>
          <w:color w:val="auto"/>
        </w:rPr>
        <w:t>Other modification in the method includes</w:t>
      </w:r>
      <w:r w:rsidR="00363A11" w:rsidRPr="00F87FCE">
        <w:rPr>
          <w:rFonts w:asciiTheme="minorHAnsi" w:hAnsiTheme="minorHAnsi" w:cstheme="minorHAnsi"/>
        </w:rPr>
        <w:t>, spreading of the membrane in water before dipping in 1</w:t>
      </w:r>
      <w:r w:rsidR="00D75D36">
        <w:rPr>
          <w:rFonts w:asciiTheme="minorHAnsi" w:hAnsiTheme="minorHAnsi" w:cstheme="minorHAnsi"/>
        </w:rPr>
        <w:t>x</w:t>
      </w:r>
      <w:r w:rsidR="00363A11" w:rsidRPr="00F87FCE">
        <w:rPr>
          <w:rFonts w:asciiTheme="minorHAnsi" w:hAnsiTheme="minorHAnsi" w:cstheme="minorHAnsi"/>
        </w:rPr>
        <w:t xml:space="preserve"> TBE </w:t>
      </w:r>
      <w:r w:rsidR="00984246">
        <w:rPr>
          <w:rFonts w:asciiTheme="minorHAnsi" w:hAnsiTheme="minorHAnsi" w:cstheme="minorHAnsi"/>
        </w:rPr>
        <w:t xml:space="preserve">during </w:t>
      </w:r>
      <w:r w:rsidR="00984246" w:rsidRPr="00984246">
        <w:rPr>
          <w:rFonts w:asciiTheme="minorHAnsi" w:hAnsiTheme="minorHAnsi" w:cstheme="minorHAnsi"/>
        </w:rPr>
        <w:t>electro-transfer. This im</w:t>
      </w:r>
      <w:r w:rsidR="00363A11" w:rsidRPr="00984246">
        <w:rPr>
          <w:rFonts w:asciiTheme="minorHAnsi" w:hAnsiTheme="minorHAnsi" w:cstheme="minorHAnsi"/>
        </w:rPr>
        <w:t>prove</w:t>
      </w:r>
      <w:r w:rsidR="00984246" w:rsidRPr="00984246">
        <w:rPr>
          <w:rFonts w:asciiTheme="minorHAnsi" w:hAnsiTheme="minorHAnsi" w:cstheme="minorHAnsi"/>
        </w:rPr>
        <w:t>s</w:t>
      </w:r>
      <w:r w:rsidR="00363A11" w:rsidRPr="00984246">
        <w:rPr>
          <w:rFonts w:asciiTheme="minorHAnsi" w:hAnsiTheme="minorHAnsi" w:cstheme="minorHAnsi"/>
        </w:rPr>
        <w:t xml:space="preserve"> the efficiency of RNA transfer, </w:t>
      </w:r>
      <w:r w:rsidR="00984246" w:rsidRPr="00984246">
        <w:rPr>
          <w:rFonts w:asciiTheme="minorHAnsi" w:hAnsiTheme="minorHAnsi" w:cstheme="minorHAnsi"/>
        </w:rPr>
        <w:t>providing better resolution of blot</w:t>
      </w:r>
      <w:r w:rsidR="00363A11" w:rsidRPr="00984246">
        <w:rPr>
          <w:rFonts w:asciiTheme="minorHAnsi" w:hAnsiTheme="minorHAnsi" w:cstheme="minorHAnsi"/>
        </w:rPr>
        <w:t>.</w:t>
      </w:r>
      <w:r w:rsidR="00CA6D6B">
        <w:rPr>
          <w:rFonts w:asciiTheme="minorHAnsi" w:hAnsiTheme="minorHAnsi" w:cstheme="minorHAnsi"/>
        </w:rPr>
        <w:t xml:space="preserve"> </w:t>
      </w:r>
    </w:p>
    <w:p w14:paraId="2BDD8262" w14:textId="6BDFA65E" w:rsidR="00363A11" w:rsidRDefault="00363A11" w:rsidP="00BD2A9D">
      <w:pPr>
        <w:rPr>
          <w:rFonts w:asciiTheme="minorHAnsi" w:hAnsiTheme="minorHAnsi" w:cstheme="minorHAnsi"/>
          <w:color w:val="auto"/>
        </w:rPr>
      </w:pPr>
    </w:p>
    <w:p w14:paraId="30857543" w14:textId="06167346" w:rsidR="00973D41" w:rsidRPr="00363A11" w:rsidRDefault="00D75D36" w:rsidP="00BD2A9D">
      <w:pPr>
        <w:rPr>
          <w:rFonts w:asciiTheme="minorHAnsi" w:hAnsiTheme="minorHAnsi" w:cstheme="minorHAnsi"/>
          <w:color w:val="auto"/>
        </w:rPr>
      </w:pPr>
      <w:r>
        <w:rPr>
          <w:rFonts w:asciiTheme="minorHAnsi" w:hAnsiTheme="minorHAnsi" w:cstheme="minorHAnsi"/>
          <w:color w:val="auto"/>
        </w:rPr>
        <w:t>A m</w:t>
      </w:r>
      <w:r w:rsidR="00363A11">
        <w:rPr>
          <w:rFonts w:asciiTheme="minorHAnsi" w:hAnsiTheme="minorHAnsi" w:cstheme="minorHAnsi"/>
          <w:color w:val="auto"/>
        </w:rPr>
        <w:t>ajor l</w:t>
      </w:r>
      <w:r w:rsidR="00363A11" w:rsidRPr="00224BDA">
        <w:rPr>
          <w:rFonts w:asciiTheme="minorHAnsi" w:hAnsiTheme="minorHAnsi" w:cstheme="minorHAnsi"/>
          <w:color w:val="auto"/>
        </w:rPr>
        <w:t>imitation of the method</w:t>
      </w:r>
      <w:r w:rsidR="00363A11">
        <w:rPr>
          <w:rFonts w:asciiTheme="minorHAnsi" w:hAnsiTheme="minorHAnsi" w:cstheme="minorHAnsi"/>
          <w:color w:val="auto"/>
        </w:rPr>
        <w:t xml:space="preserve"> is usage of radioisotopes, which needs trained personnel and a radioisotope lab to perform the hybridization experiments. </w:t>
      </w:r>
      <w:r>
        <w:rPr>
          <w:rFonts w:asciiTheme="minorHAnsi" w:hAnsiTheme="minorHAnsi" w:cstheme="minorHAnsi"/>
          <w:color w:val="auto"/>
        </w:rPr>
        <w:t>This</w:t>
      </w:r>
      <w:r w:rsidR="00973D41" w:rsidRPr="00F87FCE">
        <w:rPr>
          <w:rFonts w:asciiTheme="minorHAnsi" w:hAnsiTheme="minorHAnsi" w:cstheme="minorHAnsi"/>
          <w:color w:val="auto"/>
        </w:rPr>
        <w:t xml:space="preserve"> method </w:t>
      </w:r>
      <w:r>
        <w:rPr>
          <w:rFonts w:asciiTheme="minorHAnsi" w:hAnsiTheme="minorHAnsi" w:cstheme="minorHAnsi"/>
          <w:color w:val="auto"/>
        </w:rPr>
        <w:t xml:space="preserve">here </w:t>
      </w:r>
      <w:r w:rsidR="00973D41" w:rsidRPr="00F87FCE">
        <w:rPr>
          <w:rFonts w:asciiTheme="minorHAnsi" w:hAnsiTheme="minorHAnsi" w:cstheme="minorHAnsi"/>
          <w:color w:val="auto"/>
        </w:rPr>
        <w:t xml:space="preserve">provides detailed information regarding all the steps involved in the RNA blot analysis for the detection of miRNAs. </w:t>
      </w:r>
      <w:r w:rsidR="00363A11">
        <w:rPr>
          <w:rFonts w:asciiTheme="minorHAnsi" w:hAnsiTheme="minorHAnsi" w:cstheme="minorHAnsi"/>
          <w:color w:val="auto"/>
        </w:rPr>
        <w:t>This protocol also ensures the size of the small RNA apart from its signal detection</w:t>
      </w:r>
      <w:r w:rsidR="00363A11" w:rsidRPr="00363A11">
        <w:rPr>
          <w:rFonts w:asciiTheme="minorHAnsi" w:hAnsiTheme="minorHAnsi" w:cstheme="minorHAnsi"/>
          <w:color w:val="auto"/>
          <w:vertAlign w:val="superscript"/>
        </w:rPr>
        <w:t>10</w:t>
      </w:r>
      <w:r w:rsidR="00363A11">
        <w:rPr>
          <w:rFonts w:asciiTheme="minorHAnsi" w:hAnsiTheme="minorHAnsi" w:cstheme="minorHAnsi"/>
          <w:color w:val="auto"/>
        </w:rPr>
        <w:t xml:space="preserve">. </w:t>
      </w:r>
      <w:r>
        <w:rPr>
          <w:rFonts w:asciiTheme="minorHAnsi" w:hAnsiTheme="minorHAnsi" w:cstheme="minorHAnsi"/>
          <w:color w:val="auto"/>
        </w:rPr>
        <w:t>The</w:t>
      </w:r>
      <w:r w:rsidR="00973D41" w:rsidRPr="00F87FCE">
        <w:rPr>
          <w:rFonts w:asciiTheme="minorHAnsi" w:hAnsiTheme="minorHAnsi" w:cstheme="minorHAnsi"/>
          <w:color w:val="auto"/>
        </w:rPr>
        <w:t xml:space="preserve"> technique provides a robust tool for molecular biologists to estimate the abundance of various small RNAs such as</w:t>
      </w:r>
      <w:r w:rsidR="00973D41" w:rsidRPr="00F87FCE">
        <w:rPr>
          <w:rFonts w:asciiTheme="minorHAnsi" w:hAnsiTheme="minorHAnsi" w:cstheme="minorHAnsi"/>
          <w:bCs/>
        </w:rPr>
        <w:t xml:space="preserve"> miRNAs, secondary siRNAs and snoRNAs. </w:t>
      </w:r>
    </w:p>
    <w:p w14:paraId="0AF0622F" w14:textId="77777777" w:rsidR="00973D41" w:rsidRPr="00F87FCE" w:rsidRDefault="00973D41" w:rsidP="00BD2A9D">
      <w:pPr>
        <w:rPr>
          <w:rFonts w:asciiTheme="minorHAnsi" w:hAnsiTheme="minorHAnsi" w:cstheme="minorHAnsi"/>
          <w:color w:val="auto"/>
        </w:rPr>
      </w:pPr>
    </w:p>
    <w:p w14:paraId="42F36C8E" w14:textId="77777777" w:rsidR="00973D41" w:rsidRPr="00F87FCE" w:rsidRDefault="00973D41" w:rsidP="00BD2A9D">
      <w:pPr>
        <w:pStyle w:val="NormalWeb"/>
        <w:spacing w:before="0" w:beforeAutospacing="0" w:after="0" w:afterAutospacing="0"/>
        <w:rPr>
          <w:rFonts w:asciiTheme="minorHAnsi" w:hAnsiTheme="minorHAnsi" w:cstheme="minorHAnsi"/>
          <w:color w:val="auto"/>
        </w:rPr>
      </w:pPr>
      <w:r w:rsidRPr="00F87FCE">
        <w:rPr>
          <w:rFonts w:asciiTheme="minorHAnsi" w:hAnsiTheme="minorHAnsi" w:cstheme="minorHAnsi"/>
          <w:b/>
          <w:bCs/>
          <w:color w:val="auto"/>
        </w:rPr>
        <w:t xml:space="preserve">ACKNOWLEDGMENTS: </w:t>
      </w:r>
    </w:p>
    <w:p w14:paraId="0F98685E" w14:textId="32BB9889" w:rsidR="00973D41" w:rsidRPr="00F87FCE" w:rsidRDefault="00973D41" w:rsidP="00BD2A9D">
      <w:pPr>
        <w:rPr>
          <w:rFonts w:asciiTheme="minorHAnsi" w:hAnsiTheme="minorHAnsi"/>
          <w:color w:val="auto"/>
          <w:shd w:val="clear" w:color="auto" w:fill="FFFFFF"/>
        </w:rPr>
      </w:pPr>
      <w:r w:rsidRPr="00F87FCE">
        <w:rPr>
          <w:rFonts w:asciiTheme="minorHAnsi" w:hAnsiTheme="minorHAnsi"/>
          <w:color w:val="auto"/>
          <w:shd w:val="clear" w:color="auto" w:fill="FFFFFF"/>
        </w:rPr>
        <w:t>The authors acknowledge the access to radiation lab provided by the host institute</w:t>
      </w:r>
      <w:r w:rsidR="00560B48">
        <w:rPr>
          <w:rFonts w:asciiTheme="minorHAnsi" w:hAnsiTheme="minorHAnsi"/>
          <w:color w:val="auto"/>
          <w:shd w:val="clear" w:color="auto" w:fill="FFFFFF"/>
        </w:rPr>
        <w:t xml:space="preserve"> and BRIT for radioisotope</w:t>
      </w:r>
      <w:r w:rsidRPr="00F87FCE">
        <w:rPr>
          <w:rFonts w:asciiTheme="minorHAnsi" w:hAnsiTheme="minorHAnsi"/>
          <w:color w:val="auto"/>
          <w:shd w:val="clear" w:color="auto" w:fill="FFFFFF"/>
        </w:rPr>
        <w:t>. PVS laboratory is supported by National Center for Biological Sciences, Tata Institute for Fundamental Research and grants (BT/PR12394/AGIII/103/891/2014; BT/IN/Swiss/47/JGK/2018-19; BT/PR25767/GET/119/151/2017) from Department of Biotechnology, Government of India.</w:t>
      </w:r>
      <w:r w:rsidR="00560B48">
        <w:rPr>
          <w:rFonts w:asciiTheme="minorHAnsi" w:hAnsiTheme="minorHAnsi"/>
          <w:color w:val="auto"/>
          <w:shd w:val="clear" w:color="auto" w:fill="FFFFFF"/>
        </w:rPr>
        <w:t xml:space="preserve"> </w:t>
      </w:r>
      <w:r w:rsidRPr="00F87FCE">
        <w:rPr>
          <w:rFonts w:asciiTheme="minorHAnsi" w:hAnsiTheme="minorHAnsi"/>
          <w:color w:val="auto"/>
          <w:shd w:val="clear" w:color="auto" w:fill="FFFFFF"/>
        </w:rPr>
        <w:t>MP acknowledges a fellowship from Department of Biotechnology</w:t>
      </w:r>
      <w:r w:rsidR="00C93170">
        <w:rPr>
          <w:rFonts w:asciiTheme="minorHAnsi" w:hAnsiTheme="minorHAnsi"/>
          <w:color w:val="auto"/>
          <w:shd w:val="clear" w:color="auto" w:fill="FFFFFF"/>
        </w:rPr>
        <w:t>, India</w:t>
      </w:r>
      <w:r w:rsidRPr="00F87FCE">
        <w:rPr>
          <w:rFonts w:asciiTheme="minorHAnsi" w:hAnsiTheme="minorHAnsi"/>
          <w:color w:val="auto"/>
          <w:shd w:val="clear" w:color="auto" w:fill="FFFFFF"/>
        </w:rPr>
        <w:t>.</w:t>
      </w:r>
    </w:p>
    <w:p w14:paraId="64E89D63" w14:textId="77777777" w:rsidR="00973D41" w:rsidRPr="00F87FCE" w:rsidRDefault="00973D41" w:rsidP="00BD2A9D">
      <w:pPr>
        <w:rPr>
          <w:rFonts w:asciiTheme="minorHAnsi" w:hAnsiTheme="minorHAnsi" w:cstheme="minorHAnsi"/>
          <w:b/>
          <w:bCs/>
        </w:rPr>
      </w:pPr>
    </w:p>
    <w:p w14:paraId="1B5AC07A" w14:textId="6F63B268" w:rsidR="00DC2F2C" w:rsidRPr="00F87FCE" w:rsidRDefault="00973D41" w:rsidP="00BD2A9D">
      <w:pPr>
        <w:pStyle w:val="NormalWeb"/>
        <w:spacing w:before="0" w:beforeAutospacing="0" w:after="0" w:afterAutospacing="0"/>
        <w:rPr>
          <w:rFonts w:asciiTheme="minorHAnsi" w:hAnsiTheme="minorHAnsi" w:cstheme="minorHAnsi"/>
        </w:rPr>
      </w:pPr>
      <w:r w:rsidRPr="00F87FCE">
        <w:rPr>
          <w:rFonts w:asciiTheme="minorHAnsi" w:hAnsiTheme="minorHAnsi" w:cstheme="minorHAnsi"/>
          <w:b/>
        </w:rPr>
        <w:t>DISCLOSURES</w:t>
      </w:r>
      <w:r w:rsidRPr="00F87FCE">
        <w:rPr>
          <w:rFonts w:asciiTheme="minorHAnsi" w:hAnsiTheme="minorHAnsi" w:cstheme="minorHAnsi"/>
          <w:b/>
          <w:bCs/>
        </w:rPr>
        <w:t xml:space="preserve">: </w:t>
      </w:r>
    </w:p>
    <w:p w14:paraId="2B379EA2" w14:textId="6ABACD16" w:rsidR="00DC2F2C" w:rsidRPr="00F87FCE" w:rsidRDefault="00DC2F2C" w:rsidP="00BD2A9D">
      <w:pPr>
        <w:pStyle w:val="NormalWeb"/>
        <w:spacing w:before="0" w:beforeAutospacing="0" w:after="0" w:afterAutospacing="0"/>
        <w:rPr>
          <w:rFonts w:asciiTheme="minorHAnsi" w:hAnsiTheme="minorHAnsi" w:cstheme="minorHAnsi"/>
          <w:color w:val="808080" w:themeColor="background1" w:themeShade="80"/>
        </w:rPr>
      </w:pPr>
      <w:r w:rsidRPr="00F87FCE">
        <w:rPr>
          <w:rFonts w:asciiTheme="minorHAnsi" w:hAnsiTheme="minorHAnsi" w:cstheme="minorHAnsi"/>
        </w:rPr>
        <w:t>No conflicts of interests declared.</w:t>
      </w:r>
    </w:p>
    <w:p w14:paraId="66030076" w14:textId="2E63E47D" w:rsidR="00AA03DF" w:rsidRPr="00F87FCE" w:rsidRDefault="00AA03DF" w:rsidP="00BD2A9D">
      <w:pPr>
        <w:rPr>
          <w:rFonts w:asciiTheme="minorHAnsi" w:hAnsiTheme="minorHAnsi" w:cstheme="minorHAnsi"/>
          <w:color w:val="auto"/>
          <w:highlight w:val="yellow"/>
        </w:rPr>
      </w:pPr>
    </w:p>
    <w:p w14:paraId="33BBA072" w14:textId="21BD995F" w:rsidR="00CC17FB" w:rsidRPr="00F87FCE" w:rsidRDefault="009726EE" w:rsidP="00BD2A9D">
      <w:pPr>
        <w:rPr>
          <w:rFonts w:asciiTheme="minorHAnsi" w:hAnsiTheme="minorHAnsi" w:cstheme="minorHAnsi"/>
        </w:rPr>
      </w:pPr>
      <w:r w:rsidRPr="00F87FCE">
        <w:rPr>
          <w:rFonts w:asciiTheme="minorHAnsi" w:hAnsiTheme="minorHAnsi" w:cstheme="minorHAnsi"/>
          <w:b/>
          <w:bCs/>
        </w:rPr>
        <w:t>REFERENCES</w:t>
      </w:r>
      <w:r w:rsidR="00D04760" w:rsidRPr="00F87FCE">
        <w:rPr>
          <w:rFonts w:asciiTheme="minorHAnsi" w:hAnsiTheme="minorHAnsi" w:cstheme="minorHAnsi"/>
          <w:b/>
          <w:bCs/>
        </w:rPr>
        <w:t>:</w:t>
      </w:r>
      <w:r w:rsidRPr="00F87FCE">
        <w:rPr>
          <w:rFonts w:asciiTheme="minorHAnsi" w:hAnsiTheme="minorHAnsi" w:cstheme="minorHAnsi"/>
        </w:rPr>
        <w:t xml:space="preserve"> </w:t>
      </w:r>
    </w:p>
    <w:p w14:paraId="61C46070" w14:textId="55B73869" w:rsidR="00973D41" w:rsidRDefault="00973D41" w:rsidP="00BD2A9D">
      <w:pPr>
        <w:pStyle w:val="ListParagraph"/>
        <w:numPr>
          <w:ilvl w:val="0"/>
          <w:numId w:val="33"/>
        </w:numPr>
        <w:ind w:left="0" w:firstLine="0"/>
        <w:rPr>
          <w:rFonts w:asciiTheme="minorHAnsi" w:hAnsiTheme="minorHAnsi" w:cstheme="minorHAnsi"/>
          <w:color w:val="auto"/>
        </w:rPr>
      </w:pPr>
      <w:r w:rsidRPr="00365098">
        <w:rPr>
          <w:rFonts w:asciiTheme="minorHAnsi" w:hAnsiTheme="minorHAnsi" w:cstheme="minorHAnsi"/>
          <w:color w:val="auto"/>
        </w:rPr>
        <w:t>Baulcombe</w:t>
      </w:r>
      <w:r w:rsidR="00D75D36">
        <w:rPr>
          <w:rFonts w:asciiTheme="minorHAnsi" w:hAnsiTheme="minorHAnsi" w:cstheme="minorHAnsi"/>
          <w:color w:val="auto"/>
        </w:rPr>
        <w:t>,</w:t>
      </w:r>
      <w:r w:rsidRPr="00365098">
        <w:rPr>
          <w:rFonts w:asciiTheme="minorHAnsi" w:hAnsiTheme="minorHAnsi" w:cstheme="minorHAnsi"/>
          <w:color w:val="auto"/>
        </w:rPr>
        <w:t xml:space="preserve"> D. RNA silencing in plants. </w:t>
      </w:r>
      <w:r w:rsidRPr="00365098">
        <w:rPr>
          <w:rFonts w:asciiTheme="minorHAnsi" w:hAnsiTheme="minorHAnsi" w:cstheme="minorHAnsi"/>
          <w:i/>
          <w:iCs/>
          <w:color w:val="auto"/>
        </w:rPr>
        <w:t>Nature</w:t>
      </w:r>
      <w:r w:rsidR="00D75D36" w:rsidRPr="00D75D36">
        <w:rPr>
          <w:rFonts w:asciiTheme="minorHAnsi" w:hAnsiTheme="minorHAnsi" w:cstheme="minorHAnsi"/>
          <w:color w:val="auto"/>
        </w:rPr>
        <w:t>.</w:t>
      </w:r>
      <w:r w:rsidRPr="00365098">
        <w:rPr>
          <w:rFonts w:asciiTheme="minorHAnsi" w:hAnsiTheme="minorHAnsi" w:cstheme="minorHAnsi"/>
          <w:color w:val="auto"/>
        </w:rPr>
        <w:t xml:space="preserve"> </w:t>
      </w:r>
      <w:r w:rsidRPr="00D75D36">
        <w:rPr>
          <w:rFonts w:asciiTheme="minorHAnsi" w:hAnsiTheme="minorHAnsi" w:cstheme="minorHAnsi"/>
          <w:b/>
          <w:bCs/>
          <w:color w:val="auto"/>
        </w:rPr>
        <w:t>431</w:t>
      </w:r>
      <w:r w:rsidRPr="00365098">
        <w:rPr>
          <w:rFonts w:asciiTheme="minorHAnsi" w:hAnsiTheme="minorHAnsi" w:cstheme="minorHAnsi"/>
          <w:color w:val="auto"/>
        </w:rPr>
        <w:t>, 356–363</w:t>
      </w:r>
      <w:r w:rsidR="00D75D36">
        <w:rPr>
          <w:rFonts w:asciiTheme="minorHAnsi" w:hAnsiTheme="minorHAnsi" w:cstheme="minorHAnsi"/>
          <w:color w:val="auto"/>
        </w:rPr>
        <w:t xml:space="preserve"> (</w:t>
      </w:r>
      <w:r w:rsidRPr="00365098">
        <w:rPr>
          <w:rFonts w:asciiTheme="minorHAnsi" w:hAnsiTheme="minorHAnsi" w:cstheme="minorHAnsi"/>
          <w:color w:val="auto"/>
        </w:rPr>
        <w:t>2004).</w:t>
      </w:r>
    </w:p>
    <w:p w14:paraId="6F060502" w14:textId="1A5ED760" w:rsidR="004250CB" w:rsidRPr="004250CB" w:rsidRDefault="004250CB" w:rsidP="00BD2A9D">
      <w:pPr>
        <w:pStyle w:val="ListParagraph"/>
        <w:numPr>
          <w:ilvl w:val="0"/>
          <w:numId w:val="33"/>
        </w:numPr>
        <w:ind w:left="0" w:firstLine="0"/>
        <w:rPr>
          <w:rFonts w:asciiTheme="minorHAnsi" w:hAnsiTheme="minorHAnsi" w:cstheme="minorHAnsi"/>
          <w:color w:val="auto"/>
        </w:rPr>
      </w:pPr>
      <w:r w:rsidRPr="004250CB">
        <w:rPr>
          <w:rFonts w:asciiTheme="minorHAnsi" w:hAnsiTheme="minorHAnsi" w:cstheme="minorHAnsi"/>
          <w:color w:val="auto"/>
        </w:rPr>
        <w:t>Anushree, N.</w:t>
      </w:r>
      <w:r w:rsidR="00D75D36">
        <w:rPr>
          <w:rFonts w:asciiTheme="minorHAnsi" w:hAnsiTheme="minorHAnsi" w:cstheme="minorHAnsi"/>
          <w:color w:val="auto"/>
        </w:rPr>
        <w:t xml:space="preserve">, </w:t>
      </w:r>
      <w:r w:rsidRPr="004250CB">
        <w:rPr>
          <w:rFonts w:asciiTheme="minorHAnsi" w:hAnsiTheme="minorHAnsi" w:cstheme="minorHAnsi"/>
          <w:color w:val="auto"/>
        </w:rPr>
        <w:t>Shivaprasad,</w:t>
      </w:r>
      <w:r w:rsidR="00D75D36">
        <w:rPr>
          <w:rFonts w:asciiTheme="minorHAnsi" w:hAnsiTheme="minorHAnsi" w:cstheme="minorHAnsi"/>
          <w:color w:val="auto"/>
        </w:rPr>
        <w:t xml:space="preserve"> </w:t>
      </w:r>
      <w:r w:rsidRPr="004250CB">
        <w:rPr>
          <w:rFonts w:asciiTheme="minorHAnsi" w:hAnsiTheme="minorHAnsi" w:cstheme="minorHAnsi"/>
          <w:color w:val="auto"/>
        </w:rPr>
        <w:t xml:space="preserve">P.V. Regulation of Plant miRNA Biogenesis. </w:t>
      </w:r>
      <w:r w:rsidR="00D75D36">
        <w:rPr>
          <w:rFonts w:asciiTheme="minorHAnsi" w:hAnsiTheme="minorHAnsi" w:cstheme="minorHAnsi"/>
          <w:i/>
          <w:iCs/>
          <w:color w:val="auto"/>
        </w:rPr>
        <w:t>Proceedings of the Indian National Science Academy</w:t>
      </w:r>
      <w:r w:rsidRPr="004250CB">
        <w:rPr>
          <w:rFonts w:asciiTheme="minorHAnsi" w:hAnsiTheme="minorHAnsi" w:cstheme="minorHAnsi"/>
          <w:i/>
          <w:iCs/>
          <w:color w:val="auto"/>
        </w:rPr>
        <w:t>.</w:t>
      </w:r>
      <w:r w:rsidRPr="004250CB">
        <w:rPr>
          <w:rFonts w:asciiTheme="minorHAnsi" w:hAnsiTheme="minorHAnsi" w:cstheme="minorHAnsi"/>
          <w:color w:val="auto"/>
        </w:rPr>
        <w:t xml:space="preserve"> </w:t>
      </w:r>
      <w:r w:rsidRPr="00D75D36">
        <w:rPr>
          <w:rFonts w:asciiTheme="minorHAnsi" w:hAnsiTheme="minorHAnsi" w:cstheme="minorHAnsi"/>
          <w:b/>
          <w:bCs/>
          <w:color w:val="auto"/>
        </w:rPr>
        <w:t>95</w:t>
      </w:r>
      <w:r w:rsidR="00D75D36">
        <w:rPr>
          <w:rFonts w:asciiTheme="minorHAnsi" w:hAnsiTheme="minorHAnsi" w:cstheme="minorHAnsi"/>
          <w:color w:val="auto"/>
        </w:rPr>
        <w:t xml:space="preserve"> (</w:t>
      </w:r>
      <w:r w:rsidRPr="004250CB">
        <w:rPr>
          <w:rFonts w:asciiTheme="minorHAnsi" w:hAnsiTheme="minorHAnsi" w:cstheme="minorHAnsi"/>
          <w:color w:val="auto"/>
        </w:rPr>
        <w:t>2017).</w:t>
      </w:r>
    </w:p>
    <w:p w14:paraId="42260B81" w14:textId="0EB4F238" w:rsidR="004250CB" w:rsidRDefault="004250CB" w:rsidP="00BD2A9D">
      <w:pPr>
        <w:pStyle w:val="ListParagraph"/>
        <w:numPr>
          <w:ilvl w:val="0"/>
          <w:numId w:val="33"/>
        </w:numPr>
        <w:ind w:left="0" w:firstLine="0"/>
        <w:rPr>
          <w:rFonts w:asciiTheme="minorHAnsi" w:hAnsiTheme="minorHAnsi"/>
          <w:color w:val="auto"/>
          <w:shd w:val="clear" w:color="auto" w:fill="FFFFFF"/>
        </w:rPr>
      </w:pPr>
      <w:r w:rsidRPr="004250CB">
        <w:rPr>
          <w:rFonts w:asciiTheme="minorHAnsi" w:hAnsiTheme="minorHAnsi"/>
          <w:color w:val="auto"/>
          <w:shd w:val="clear" w:color="auto" w:fill="FFFFFF"/>
        </w:rPr>
        <w:t xml:space="preserve">Narjala, A., Nair, A., Tirumalai, V., Hari Sundar, G.V., Shivaprasad, P.V. A conserved sequence signature is essential for robust plant miRNA biogenesis. </w:t>
      </w:r>
      <w:r w:rsidRPr="004250CB">
        <w:rPr>
          <w:rFonts w:asciiTheme="minorHAnsi" w:hAnsiTheme="minorHAnsi"/>
          <w:i/>
          <w:iCs/>
          <w:color w:val="auto"/>
          <w:shd w:val="clear" w:color="auto" w:fill="FFFFFF"/>
        </w:rPr>
        <w:t>Nucleic Acids Research</w:t>
      </w:r>
      <w:r w:rsidR="00D75D36">
        <w:rPr>
          <w:rFonts w:asciiTheme="minorHAnsi" w:hAnsiTheme="minorHAnsi"/>
          <w:color w:val="auto"/>
          <w:shd w:val="clear" w:color="auto" w:fill="FFFFFF"/>
        </w:rPr>
        <w:t xml:space="preserve"> (</w:t>
      </w:r>
      <w:r w:rsidRPr="004250CB">
        <w:rPr>
          <w:rFonts w:asciiTheme="minorHAnsi" w:hAnsiTheme="minorHAnsi"/>
          <w:color w:val="auto"/>
          <w:shd w:val="clear" w:color="auto" w:fill="FFFFFF"/>
        </w:rPr>
        <w:t>2020).</w:t>
      </w:r>
    </w:p>
    <w:p w14:paraId="12A0BB34" w14:textId="1D20CFC5" w:rsidR="004250CB" w:rsidRPr="004250CB" w:rsidRDefault="004250CB" w:rsidP="00BD2A9D">
      <w:pPr>
        <w:pStyle w:val="ListParagraph"/>
        <w:numPr>
          <w:ilvl w:val="0"/>
          <w:numId w:val="33"/>
        </w:numPr>
        <w:ind w:left="0" w:firstLine="0"/>
        <w:rPr>
          <w:rFonts w:asciiTheme="minorHAnsi" w:hAnsiTheme="minorHAnsi"/>
          <w:color w:val="auto"/>
          <w:shd w:val="clear" w:color="auto" w:fill="FFFFFF"/>
        </w:rPr>
      </w:pPr>
      <w:r w:rsidRPr="003404E8">
        <w:rPr>
          <w:rFonts w:asciiTheme="minorHAnsi" w:hAnsiTheme="minorHAnsi" w:cstheme="minorHAnsi"/>
          <w:color w:val="auto"/>
        </w:rPr>
        <w:t>Chen</w:t>
      </w:r>
      <w:r w:rsidR="00D75D36">
        <w:rPr>
          <w:rFonts w:asciiTheme="minorHAnsi" w:hAnsiTheme="minorHAnsi" w:cstheme="minorHAnsi"/>
          <w:color w:val="auto"/>
        </w:rPr>
        <w:t>,</w:t>
      </w:r>
      <w:r w:rsidRPr="003404E8">
        <w:rPr>
          <w:rFonts w:asciiTheme="minorHAnsi" w:hAnsiTheme="minorHAnsi" w:cstheme="minorHAnsi"/>
          <w:color w:val="auto"/>
        </w:rPr>
        <w:t xml:space="preserve"> H-M</w:t>
      </w:r>
      <w:r w:rsidR="00D75D36">
        <w:rPr>
          <w:rFonts w:asciiTheme="minorHAnsi" w:hAnsiTheme="minorHAnsi" w:cstheme="minorHAnsi"/>
          <w:color w:val="auto"/>
        </w:rPr>
        <w:t xml:space="preserve">. et al. </w:t>
      </w:r>
      <w:r w:rsidRPr="00234950">
        <w:rPr>
          <w:rFonts w:asciiTheme="minorHAnsi" w:hAnsiTheme="minorHAnsi" w:cstheme="minorHAnsi"/>
          <w:color w:val="auto"/>
        </w:rPr>
        <w:t xml:space="preserve">22-Nucleotide RNAs trigger secondary siRNA biogenesis in plants. </w:t>
      </w:r>
      <w:r w:rsidRPr="00D75D36">
        <w:rPr>
          <w:rFonts w:asciiTheme="minorHAnsi" w:hAnsiTheme="minorHAnsi" w:cstheme="minorHAnsi"/>
          <w:i/>
          <w:iCs/>
          <w:color w:val="auto"/>
        </w:rPr>
        <w:t>Proceedings of the National Academy of Sciences of the United States of America</w:t>
      </w:r>
      <w:r w:rsidR="00D75D36" w:rsidRPr="00D75D36">
        <w:rPr>
          <w:rFonts w:asciiTheme="minorHAnsi" w:hAnsiTheme="minorHAnsi" w:cstheme="minorHAnsi"/>
          <w:color w:val="auto"/>
        </w:rPr>
        <w:t>.</w:t>
      </w:r>
      <w:r w:rsidRPr="00234950">
        <w:rPr>
          <w:rFonts w:asciiTheme="minorHAnsi" w:hAnsiTheme="minorHAnsi" w:cstheme="minorHAnsi"/>
          <w:color w:val="auto"/>
        </w:rPr>
        <w:t xml:space="preserve"> </w:t>
      </w:r>
      <w:r w:rsidRPr="00234950">
        <w:rPr>
          <w:rFonts w:asciiTheme="minorHAnsi" w:hAnsiTheme="minorHAnsi" w:cstheme="minorHAnsi"/>
          <w:b/>
          <w:bCs/>
          <w:color w:val="auto"/>
        </w:rPr>
        <w:t>107</w:t>
      </w:r>
      <w:r w:rsidRPr="00234950">
        <w:rPr>
          <w:rFonts w:asciiTheme="minorHAnsi" w:hAnsiTheme="minorHAnsi" w:cstheme="minorHAnsi"/>
          <w:color w:val="auto"/>
        </w:rPr>
        <w:t>, 15269–15274</w:t>
      </w:r>
      <w:r w:rsidR="00D75D36">
        <w:rPr>
          <w:rFonts w:asciiTheme="minorHAnsi" w:hAnsiTheme="minorHAnsi" w:cstheme="minorHAnsi"/>
          <w:color w:val="auto"/>
        </w:rPr>
        <w:t xml:space="preserve"> (</w:t>
      </w:r>
      <w:r w:rsidR="003404E8" w:rsidRPr="00234950">
        <w:rPr>
          <w:rFonts w:asciiTheme="minorHAnsi" w:hAnsiTheme="minorHAnsi" w:cstheme="minorHAnsi"/>
          <w:color w:val="auto"/>
        </w:rPr>
        <w:t>2010</w:t>
      </w:r>
      <w:r w:rsidR="003404E8">
        <w:rPr>
          <w:rFonts w:asciiTheme="minorHAnsi" w:hAnsiTheme="minorHAnsi" w:cstheme="minorHAnsi"/>
          <w:color w:val="auto"/>
        </w:rPr>
        <w:t>).</w:t>
      </w:r>
    </w:p>
    <w:p w14:paraId="4FA4A97F" w14:textId="621E69E1" w:rsidR="00234950" w:rsidRPr="00234950" w:rsidRDefault="00F037C2" w:rsidP="00BD2A9D">
      <w:pPr>
        <w:pStyle w:val="ListParagraph"/>
        <w:numPr>
          <w:ilvl w:val="0"/>
          <w:numId w:val="33"/>
        </w:numPr>
        <w:ind w:left="0" w:firstLine="0"/>
        <w:rPr>
          <w:rFonts w:asciiTheme="minorHAnsi" w:hAnsiTheme="minorHAnsi" w:cstheme="minorHAnsi"/>
          <w:color w:val="auto"/>
        </w:rPr>
      </w:pPr>
      <w:hyperlink r:id="rId11" w:history="1">
        <w:r w:rsidR="00234950" w:rsidRPr="00234950">
          <w:rPr>
            <w:rStyle w:val="Hyperlink"/>
            <w:rFonts w:asciiTheme="minorHAnsi" w:hAnsiTheme="minorHAnsi" w:cs="Arial"/>
            <w:color w:val="000000"/>
            <w:u w:val="none"/>
          </w:rPr>
          <w:t>Shivaprasad,</w:t>
        </w:r>
        <w:r w:rsidR="00D75D36">
          <w:rPr>
            <w:rStyle w:val="Hyperlink"/>
            <w:rFonts w:asciiTheme="minorHAnsi" w:hAnsiTheme="minorHAnsi" w:cs="Arial"/>
            <w:color w:val="000000"/>
            <w:u w:val="none"/>
          </w:rPr>
          <w:t xml:space="preserve"> </w:t>
        </w:r>
        <w:r w:rsidR="00234950" w:rsidRPr="00234950">
          <w:rPr>
            <w:rStyle w:val="Hyperlink"/>
            <w:rFonts w:asciiTheme="minorHAnsi" w:hAnsiTheme="minorHAnsi" w:cs="Arial"/>
            <w:color w:val="000000"/>
            <w:u w:val="none"/>
          </w:rPr>
          <w:t>P.V</w:t>
        </w:r>
        <w:r w:rsidR="00D75D36">
          <w:rPr>
            <w:rFonts w:asciiTheme="minorHAnsi" w:hAnsiTheme="minorHAnsi" w:cstheme="minorHAnsi"/>
            <w:color w:val="auto"/>
          </w:rPr>
          <w:t xml:space="preserve">. et al. </w:t>
        </w:r>
        <w:r w:rsidR="00234950" w:rsidRPr="00234950">
          <w:rPr>
            <w:rStyle w:val="Hyperlink"/>
            <w:rFonts w:asciiTheme="minorHAnsi" w:hAnsiTheme="minorHAnsi" w:cs="Arial"/>
            <w:color w:val="000000"/>
            <w:u w:val="none"/>
          </w:rPr>
          <w:t xml:space="preserve">A microRNA superfamily regulates nucleotide binding site-leucine-rich repeats and other mRNAs. </w:t>
        </w:r>
        <w:r w:rsidR="00234950" w:rsidRPr="00234950">
          <w:rPr>
            <w:rStyle w:val="Hyperlink"/>
            <w:rFonts w:asciiTheme="minorHAnsi" w:hAnsiTheme="minorHAnsi" w:cs="Arial"/>
            <w:i/>
            <w:iCs/>
            <w:color w:val="000000"/>
            <w:u w:val="none"/>
          </w:rPr>
          <w:t>Plant Cell</w:t>
        </w:r>
        <w:r w:rsidR="00D75D36" w:rsidRPr="00D75D36">
          <w:rPr>
            <w:rFonts w:asciiTheme="minorHAnsi" w:hAnsiTheme="minorHAnsi" w:cstheme="minorHAnsi"/>
            <w:color w:val="auto"/>
          </w:rPr>
          <w:t>.</w:t>
        </w:r>
        <w:r w:rsidR="00234950" w:rsidRPr="00234950">
          <w:rPr>
            <w:rStyle w:val="Hyperlink"/>
            <w:rFonts w:asciiTheme="minorHAnsi" w:hAnsiTheme="minorHAnsi" w:cs="Arial"/>
            <w:color w:val="000000"/>
            <w:u w:val="none"/>
          </w:rPr>
          <w:t xml:space="preserve"> </w:t>
        </w:r>
        <w:r w:rsidR="00234950" w:rsidRPr="00234950">
          <w:rPr>
            <w:rStyle w:val="Hyperlink"/>
            <w:rFonts w:asciiTheme="minorHAnsi" w:hAnsiTheme="minorHAnsi" w:cs="Arial"/>
            <w:b/>
            <w:bCs/>
            <w:color w:val="000000"/>
            <w:u w:val="none"/>
          </w:rPr>
          <w:t>24</w:t>
        </w:r>
        <w:r w:rsidR="00234950" w:rsidRPr="00234950">
          <w:rPr>
            <w:rStyle w:val="Hyperlink"/>
            <w:rFonts w:asciiTheme="minorHAnsi" w:hAnsiTheme="minorHAnsi" w:cs="Arial"/>
            <w:color w:val="000000"/>
            <w:u w:val="none"/>
          </w:rPr>
          <w:t>, 859–874.</w:t>
        </w:r>
      </w:hyperlink>
      <w:r w:rsidR="00234950" w:rsidRPr="00234950">
        <w:rPr>
          <w:rFonts w:asciiTheme="minorHAnsi" w:hAnsiTheme="minorHAnsi"/>
        </w:rPr>
        <w:t xml:space="preserve"> (2012).</w:t>
      </w:r>
    </w:p>
    <w:p w14:paraId="7089EFFD" w14:textId="086ABC2A" w:rsidR="00423964" w:rsidRDefault="00234950" w:rsidP="00BD2A9D">
      <w:pPr>
        <w:pStyle w:val="ListParagraph"/>
        <w:numPr>
          <w:ilvl w:val="0"/>
          <w:numId w:val="33"/>
        </w:numPr>
        <w:spacing w:before="240"/>
        <w:ind w:left="0" w:firstLine="0"/>
        <w:rPr>
          <w:rFonts w:asciiTheme="minorHAnsi" w:hAnsiTheme="minorHAnsi" w:cstheme="minorHAnsi"/>
          <w:color w:val="auto"/>
        </w:rPr>
      </w:pPr>
      <w:r w:rsidRPr="00234950">
        <w:rPr>
          <w:rFonts w:asciiTheme="minorHAnsi" w:hAnsiTheme="minorHAnsi" w:cstheme="minorHAnsi"/>
          <w:color w:val="auto"/>
        </w:rPr>
        <w:t>Shivaprasad</w:t>
      </w:r>
      <w:r w:rsidR="00D75D36">
        <w:rPr>
          <w:rFonts w:asciiTheme="minorHAnsi" w:hAnsiTheme="minorHAnsi" w:cstheme="minorHAnsi"/>
          <w:color w:val="auto"/>
        </w:rPr>
        <w:t>,</w:t>
      </w:r>
      <w:r w:rsidRPr="00234950">
        <w:rPr>
          <w:rFonts w:asciiTheme="minorHAnsi" w:hAnsiTheme="minorHAnsi" w:cstheme="minorHAnsi"/>
          <w:color w:val="auto"/>
        </w:rPr>
        <w:t xml:space="preserve"> P.V., Dunn</w:t>
      </w:r>
      <w:r w:rsidR="00D75D36">
        <w:rPr>
          <w:rFonts w:asciiTheme="minorHAnsi" w:hAnsiTheme="minorHAnsi" w:cstheme="minorHAnsi"/>
          <w:color w:val="auto"/>
        </w:rPr>
        <w:t>,</w:t>
      </w:r>
      <w:r w:rsidRPr="00234950">
        <w:rPr>
          <w:rFonts w:asciiTheme="minorHAnsi" w:hAnsiTheme="minorHAnsi" w:cstheme="minorHAnsi"/>
          <w:color w:val="auto"/>
        </w:rPr>
        <w:t xml:space="preserve"> R.M., Santos</w:t>
      </w:r>
      <w:r w:rsidR="00D75D36">
        <w:rPr>
          <w:rFonts w:asciiTheme="minorHAnsi" w:hAnsiTheme="minorHAnsi" w:cstheme="minorHAnsi"/>
          <w:color w:val="auto"/>
        </w:rPr>
        <w:t>,</w:t>
      </w:r>
      <w:r w:rsidRPr="00234950">
        <w:rPr>
          <w:rFonts w:asciiTheme="minorHAnsi" w:hAnsiTheme="minorHAnsi" w:cstheme="minorHAnsi"/>
          <w:color w:val="auto"/>
        </w:rPr>
        <w:t xml:space="preserve"> B.A., Bassett</w:t>
      </w:r>
      <w:r w:rsidR="00D75D36">
        <w:rPr>
          <w:rFonts w:asciiTheme="minorHAnsi" w:hAnsiTheme="minorHAnsi" w:cstheme="minorHAnsi"/>
          <w:color w:val="auto"/>
        </w:rPr>
        <w:t>,</w:t>
      </w:r>
      <w:r w:rsidRPr="00234950">
        <w:rPr>
          <w:rFonts w:asciiTheme="minorHAnsi" w:hAnsiTheme="minorHAnsi" w:cstheme="minorHAnsi"/>
          <w:color w:val="auto"/>
        </w:rPr>
        <w:t xml:space="preserve"> A., Baulcombe</w:t>
      </w:r>
      <w:r w:rsidR="00D75D36">
        <w:rPr>
          <w:rFonts w:asciiTheme="minorHAnsi" w:hAnsiTheme="minorHAnsi" w:cstheme="minorHAnsi"/>
          <w:color w:val="auto"/>
        </w:rPr>
        <w:t>,</w:t>
      </w:r>
      <w:r w:rsidRPr="00234950">
        <w:rPr>
          <w:rFonts w:asciiTheme="minorHAnsi" w:hAnsiTheme="minorHAnsi" w:cstheme="minorHAnsi"/>
          <w:color w:val="auto"/>
        </w:rPr>
        <w:t xml:space="preserve"> D.C. Extraordinary transgressive phenotypes of hybrid tomato are influenced by epigenetics and small silencing RNAs. </w:t>
      </w:r>
      <w:r w:rsidRPr="00234950">
        <w:rPr>
          <w:rFonts w:asciiTheme="minorHAnsi" w:hAnsiTheme="minorHAnsi" w:cstheme="minorHAnsi"/>
          <w:i/>
          <w:iCs/>
          <w:color w:val="auto"/>
        </w:rPr>
        <w:t>The EMBO Journal</w:t>
      </w:r>
      <w:r w:rsidR="00D75D36" w:rsidRPr="00D75D36">
        <w:rPr>
          <w:rFonts w:asciiTheme="minorHAnsi" w:hAnsiTheme="minorHAnsi" w:cstheme="minorHAnsi"/>
          <w:color w:val="auto"/>
        </w:rPr>
        <w:t>.</w:t>
      </w:r>
      <w:r w:rsidRPr="00234950">
        <w:rPr>
          <w:rFonts w:asciiTheme="minorHAnsi" w:hAnsiTheme="minorHAnsi" w:cstheme="minorHAnsi"/>
          <w:color w:val="auto"/>
        </w:rPr>
        <w:t xml:space="preserve"> </w:t>
      </w:r>
      <w:r w:rsidRPr="00D75D36">
        <w:rPr>
          <w:rFonts w:asciiTheme="minorHAnsi" w:hAnsiTheme="minorHAnsi" w:cstheme="minorHAnsi"/>
          <w:b/>
          <w:bCs/>
          <w:color w:val="auto"/>
        </w:rPr>
        <w:t>31</w:t>
      </w:r>
      <w:r w:rsidRPr="00234950">
        <w:rPr>
          <w:rFonts w:asciiTheme="minorHAnsi" w:hAnsiTheme="minorHAnsi" w:cstheme="minorHAnsi"/>
          <w:color w:val="auto"/>
        </w:rPr>
        <w:t>, 257–266</w:t>
      </w:r>
      <w:r w:rsidR="00D75D36">
        <w:rPr>
          <w:rFonts w:asciiTheme="minorHAnsi" w:hAnsiTheme="minorHAnsi" w:cstheme="minorHAnsi"/>
          <w:color w:val="auto"/>
        </w:rPr>
        <w:t xml:space="preserve"> (</w:t>
      </w:r>
      <w:r w:rsidRPr="00234950">
        <w:rPr>
          <w:rFonts w:asciiTheme="minorHAnsi" w:hAnsiTheme="minorHAnsi" w:cstheme="minorHAnsi"/>
          <w:color w:val="auto"/>
        </w:rPr>
        <w:t>2012b).</w:t>
      </w:r>
    </w:p>
    <w:p w14:paraId="70D3E9A8" w14:textId="56FEE1EF" w:rsidR="00B159D3" w:rsidRDefault="00B159D3" w:rsidP="00BD2A9D">
      <w:pPr>
        <w:pStyle w:val="ListParagraph"/>
        <w:numPr>
          <w:ilvl w:val="0"/>
          <w:numId w:val="33"/>
        </w:numPr>
        <w:spacing w:before="240"/>
        <w:ind w:left="0" w:firstLine="0"/>
        <w:rPr>
          <w:rFonts w:asciiTheme="minorHAnsi" w:hAnsiTheme="minorHAnsi" w:cstheme="minorHAnsi"/>
          <w:color w:val="auto"/>
        </w:rPr>
      </w:pPr>
      <w:r w:rsidRPr="00423964">
        <w:rPr>
          <w:rFonts w:asciiTheme="minorHAnsi" w:hAnsiTheme="minorHAnsi" w:cstheme="minorHAnsi"/>
          <w:color w:val="auto"/>
        </w:rPr>
        <w:t>Akbergenov</w:t>
      </w:r>
      <w:r w:rsidR="00D75D36">
        <w:rPr>
          <w:rFonts w:asciiTheme="minorHAnsi" w:hAnsiTheme="minorHAnsi" w:cstheme="minorHAnsi"/>
          <w:color w:val="auto"/>
        </w:rPr>
        <w:t>,</w:t>
      </w:r>
      <w:r w:rsidRPr="00423964">
        <w:rPr>
          <w:rFonts w:asciiTheme="minorHAnsi" w:hAnsiTheme="minorHAnsi" w:cstheme="minorHAnsi"/>
          <w:color w:val="auto"/>
        </w:rPr>
        <w:t xml:space="preserve"> R</w:t>
      </w:r>
      <w:r w:rsidR="00D75D36">
        <w:rPr>
          <w:rFonts w:asciiTheme="minorHAnsi" w:hAnsiTheme="minorHAnsi" w:cstheme="minorHAnsi"/>
          <w:color w:val="auto"/>
        </w:rPr>
        <w:t xml:space="preserve">. et al. </w:t>
      </w:r>
      <w:r w:rsidRPr="00423964">
        <w:rPr>
          <w:rFonts w:asciiTheme="minorHAnsi" w:hAnsiTheme="minorHAnsi" w:cstheme="minorHAnsi"/>
          <w:color w:val="auto"/>
        </w:rPr>
        <w:t xml:space="preserve">Molecular characterization of geminivirus-derived small RNAs in different plant species. </w:t>
      </w:r>
      <w:r w:rsidRPr="00423964">
        <w:rPr>
          <w:rFonts w:asciiTheme="minorHAnsi" w:hAnsiTheme="minorHAnsi" w:cstheme="minorHAnsi"/>
          <w:i/>
          <w:iCs/>
          <w:color w:val="auto"/>
        </w:rPr>
        <w:t>Nucleic Acids Research</w:t>
      </w:r>
      <w:r w:rsidR="00D75D36" w:rsidRPr="00D75D36">
        <w:rPr>
          <w:rFonts w:asciiTheme="minorHAnsi" w:hAnsiTheme="minorHAnsi" w:cstheme="minorHAnsi"/>
          <w:color w:val="auto"/>
        </w:rPr>
        <w:t>.</w:t>
      </w:r>
      <w:r w:rsidRPr="00423964">
        <w:rPr>
          <w:rFonts w:asciiTheme="minorHAnsi" w:hAnsiTheme="minorHAnsi" w:cstheme="minorHAnsi"/>
          <w:color w:val="auto"/>
        </w:rPr>
        <w:t xml:space="preserve"> </w:t>
      </w:r>
      <w:r w:rsidRPr="00423964">
        <w:rPr>
          <w:rFonts w:asciiTheme="minorHAnsi" w:hAnsiTheme="minorHAnsi" w:cstheme="minorHAnsi"/>
          <w:b/>
          <w:bCs/>
          <w:color w:val="auto"/>
        </w:rPr>
        <w:t>34</w:t>
      </w:r>
      <w:r w:rsidRPr="00423964">
        <w:rPr>
          <w:rFonts w:asciiTheme="minorHAnsi" w:hAnsiTheme="minorHAnsi" w:cstheme="minorHAnsi"/>
          <w:color w:val="auto"/>
        </w:rPr>
        <w:t>, 462–471</w:t>
      </w:r>
      <w:r w:rsidR="00D75D36">
        <w:rPr>
          <w:rFonts w:asciiTheme="minorHAnsi" w:hAnsiTheme="minorHAnsi" w:cstheme="minorHAnsi"/>
          <w:color w:val="auto"/>
        </w:rPr>
        <w:t xml:space="preserve"> (</w:t>
      </w:r>
      <w:r w:rsidR="003C6C09" w:rsidRPr="00423964">
        <w:rPr>
          <w:rFonts w:asciiTheme="minorHAnsi" w:hAnsiTheme="minorHAnsi" w:cstheme="minorHAnsi"/>
          <w:color w:val="auto"/>
        </w:rPr>
        <w:t>2006).</w:t>
      </w:r>
    </w:p>
    <w:p w14:paraId="5E00D4BC" w14:textId="2B3F4033" w:rsidR="00363A11" w:rsidRPr="00363A11" w:rsidRDefault="00363A11" w:rsidP="00BD2A9D">
      <w:pPr>
        <w:pStyle w:val="ListParagraph"/>
        <w:numPr>
          <w:ilvl w:val="0"/>
          <w:numId w:val="33"/>
        </w:numPr>
        <w:ind w:left="0" w:firstLine="0"/>
        <w:rPr>
          <w:rFonts w:asciiTheme="minorHAnsi" w:hAnsiTheme="minorHAnsi" w:cstheme="minorHAnsi"/>
          <w:color w:val="auto"/>
        </w:rPr>
      </w:pPr>
      <w:r w:rsidRPr="00363A11">
        <w:rPr>
          <w:rFonts w:asciiTheme="minorHAnsi" w:hAnsiTheme="minorHAnsi" w:cstheme="minorHAnsi"/>
          <w:color w:val="auto"/>
        </w:rPr>
        <w:t>Tirumalai,</w:t>
      </w:r>
      <w:r w:rsidR="00D75D36">
        <w:rPr>
          <w:rFonts w:asciiTheme="minorHAnsi" w:hAnsiTheme="minorHAnsi" w:cstheme="minorHAnsi"/>
          <w:color w:val="auto"/>
        </w:rPr>
        <w:t xml:space="preserve"> </w:t>
      </w:r>
      <w:r w:rsidRPr="00363A11">
        <w:rPr>
          <w:rFonts w:asciiTheme="minorHAnsi" w:hAnsiTheme="minorHAnsi" w:cstheme="minorHAnsi"/>
          <w:color w:val="auto"/>
        </w:rPr>
        <w:t>V., Swetha,</w:t>
      </w:r>
      <w:r w:rsidR="00D75D36">
        <w:rPr>
          <w:rFonts w:asciiTheme="minorHAnsi" w:hAnsiTheme="minorHAnsi" w:cstheme="minorHAnsi"/>
          <w:color w:val="auto"/>
        </w:rPr>
        <w:t xml:space="preserve"> </w:t>
      </w:r>
      <w:r w:rsidRPr="00363A11">
        <w:rPr>
          <w:rFonts w:asciiTheme="minorHAnsi" w:hAnsiTheme="minorHAnsi" w:cstheme="minorHAnsi"/>
          <w:color w:val="auto"/>
        </w:rPr>
        <w:t>C., Nair,</w:t>
      </w:r>
      <w:r w:rsidR="00D75D36">
        <w:rPr>
          <w:rFonts w:asciiTheme="minorHAnsi" w:hAnsiTheme="minorHAnsi" w:cstheme="minorHAnsi"/>
          <w:color w:val="auto"/>
        </w:rPr>
        <w:t xml:space="preserve"> </w:t>
      </w:r>
      <w:r w:rsidRPr="00363A11">
        <w:rPr>
          <w:rFonts w:asciiTheme="minorHAnsi" w:hAnsiTheme="minorHAnsi" w:cstheme="minorHAnsi"/>
          <w:color w:val="auto"/>
        </w:rPr>
        <w:t>A., Pandit,</w:t>
      </w:r>
      <w:r w:rsidR="00D75D36">
        <w:rPr>
          <w:rFonts w:asciiTheme="minorHAnsi" w:hAnsiTheme="minorHAnsi" w:cstheme="minorHAnsi"/>
          <w:color w:val="auto"/>
        </w:rPr>
        <w:t xml:space="preserve"> </w:t>
      </w:r>
      <w:r w:rsidRPr="00363A11">
        <w:rPr>
          <w:rFonts w:asciiTheme="minorHAnsi" w:hAnsiTheme="minorHAnsi" w:cstheme="minorHAnsi"/>
          <w:color w:val="auto"/>
        </w:rPr>
        <w:t>A.</w:t>
      </w:r>
      <w:r w:rsidR="00D75D36">
        <w:rPr>
          <w:rFonts w:asciiTheme="minorHAnsi" w:hAnsiTheme="minorHAnsi" w:cstheme="minorHAnsi"/>
          <w:color w:val="auto"/>
        </w:rPr>
        <w:t xml:space="preserve">, </w:t>
      </w:r>
      <w:r w:rsidRPr="00363A11">
        <w:rPr>
          <w:rFonts w:asciiTheme="minorHAnsi" w:hAnsiTheme="minorHAnsi" w:cstheme="minorHAnsi"/>
          <w:color w:val="auto"/>
        </w:rPr>
        <w:t>Shivaprasad,</w:t>
      </w:r>
      <w:r w:rsidR="00D75D36">
        <w:rPr>
          <w:rFonts w:asciiTheme="minorHAnsi" w:hAnsiTheme="minorHAnsi" w:cstheme="minorHAnsi"/>
          <w:color w:val="auto"/>
        </w:rPr>
        <w:t xml:space="preserve"> </w:t>
      </w:r>
      <w:r w:rsidRPr="00363A11">
        <w:rPr>
          <w:rFonts w:asciiTheme="minorHAnsi" w:hAnsiTheme="minorHAnsi" w:cstheme="minorHAnsi"/>
          <w:color w:val="auto"/>
        </w:rPr>
        <w:t xml:space="preserve">P.V. miR828 and miR858 regulate VvMYB114 to promote anthocyanin and flavonol accumulation in grapes. </w:t>
      </w:r>
      <w:r w:rsidR="00D75D36">
        <w:rPr>
          <w:rFonts w:asciiTheme="minorHAnsi" w:hAnsiTheme="minorHAnsi" w:cstheme="minorHAnsi"/>
          <w:i/>
          <w:iCs/>
          <w:color w:val="auto"/>
        </w:rPr>
        <w:t>Journal of Experimental Botany</w:t>
      </w:r>
      <w:r w:rsidR="00D75D36" w:rsidRPr="00D75D36">
        <w:rPr>
          <w:rFonts w:asciiTheme="minorHAnsi" w:hAnsiTheme="minorHAnsi" w:cstheme="minorHAnsi"/>
          <w:color w:val="auto"/>
        </w:rPr>
        <w:t>.</w:t>
      </w:r>
      <w:r w:rsidRPr="00363A11">
        <w:rPr>
          <w:rFonts w:asciiTheme="minorHAnsi" w:hAnsiTheme="minorHAnsi" w:cstheme="minorHAnsi"/>
          <w:color w:val="auto"/>
        </w:rPr>
        <w:t xml:space="preserve"> </w:t>
      </w:r>
      <w:r w:rsidR="00D75D36">
        <w:rPr>
          <w:rFonts w:asciiTheme="minorHAnsi" w:hAnsiTheme="minorHAnsi" w:cstheme="minorHAnsi"/>
          <w:color w:val="auto"/>
        </w:rPr>
        <w:t>(</w:t>
      </w:r>
      <w:r w:rsidRPr="00363A11">
        <w:rPr>
          <w:rFonts w:asciiTheme="minorHAnsi" w:hAnsiTheme="minorHAnsi" w:cstheme="minorHAnsi"/>
          <w:color w:val="auto"/>
        </w:rPr>
        <w:t>2019)</w:t>
      </w:r>
    </w:p>
    <w:p w14:paraId="56E3D8B9" w14:textId="0E916E25" w:rsidR="00363A11" w:rsidRPr="00363A11" w:rsidRDefault="00363A11" w:rsidP="00BD2A9D">
      <w:pPr>
        <w:pStyle w:val="ListParagraph"/>
        <w:numPr>
          <w:ilvl w:val="0"/>
          <w:numId w:val="33"/>
        </w:numPr>
        <w:ind w:left="0" w:firstLine="0"/>
        <w:rPr>
          <w:rFonts w:asciiTheme="minorHAnsi" w:hAnsiTheme="minorHAnsi" w:cstheme="minorHAnsi"/>
          <w:color w:val="auto"/>
        </w:rPr>
      </w:pPr>
      <w:r w:rsidRPr="00363A11">
        <w:rPr>
          <w:rFonts w:asciiTheme="minorHAnsi" w:hAnsiTheme="minorHAnsi" w:cstheme="minorHAnsi"/>
          <w:color w:val="auto"/>
        </w:rPr>
        <w:t>Li</w:t>
      </w:r>
      <w:r w:rsidR="00D75D36">
        <w:rPr>
          <w:rFonts w:asciiTheme="minorHAnsi" w:hAnsiTheme="minorHAnsi" w:cstheme="minorHAnsi"/>
          <w:color w:val="auto"/>
        </w:rPr>
        <w:t>,</w:t>
      </w:r>
      <w:r w:rsidRPr="00363A11">
        <w:rPr>
          <w:rFonts w:asciiTheme="minorHAnsi" w:hAnsiTheme="minorHAnsi" w:cstheme="minorHAnsi"/>
          <w:color w:val="auto"/>
        </w:rPr>
        <w:t xml:space="preserve"> C</w:t>
      </w:r>
      <w:r w:rsidR="00D75D36">
        <w:rPr>
          <w:rFonts w:asciiTheme="minorHAnsi" w:hAnsiTheme="minorHAnsi" w:cstheme="minorHAnsi"/>
          <w:color w:val="auto"/>
        </w:rPr>
        <w:t>.</w:t>
      </w:r>
      <w:r w:rsidRPr="00363A11">
        <w:rPr>
          <w:rFonts w:asciiTheme="minorHAnsi" w:hAnsiTheme="minorHAnsi" w:cstheme="minorHAnsi"/>
          <w:color w:val="auto"/>
        </w:rPr>
        <w:t>, Zamore</w:t>
      </w:r>
      <w:r w:rsidR="00D75D36">
        <w:rPr>
          <w:rFonts w:asciiTheme="minorHAnsi" w:hAnsiTheme="minorHAnsi" w:cstheme="minorHAnsi"/>
          <w:color w:val="auto"/>
        </w:rPr>
        <w:t>,</w:t>
      </w:r>
      <w:r w:rsidRPr="00363A11">
        <w:rPr>
          <w:rFonts w:asciiTheme="minorHAnsi" w:hAnsiTheme="minorHAnsi" w:cstheme="minorHAnsi"/>
          <w:color w:val="auto"/>
        </w:rPr>
        <w:t xml:space="preserve"> P</w:t>
      </w:r>
      <w:r w:rsidR="00D75D36">
        <w:rPr>
          <w:rFonts w:asciiTheme="minorHAnsi" w:hAnsiTheme="minorHAnsi" w:cstheme="minorHAnsi"/>
          <w:color w:val="auto"/>
        </w:rPr>
        <w:t>.</w:t>
      </w:r>
      <w:r w:rsidRPr="00363A11">
        <w:rPr>
          <w:rFonts w:asciiTheme="minorHAnsi" w:hAnsiTheme="minorHAnsi" w:cstheme="minorHAnsi"/>
          <w:color w:val="auto"/>
        </w:rPr>
        <w:t xml:space="preserve">D. Analysis of Small RNAs by Northern Hybridization. </w:t>
      </w:r>
      <w:r w:rsidR="00D75D36">
        <w:rPr>
          <w:rFonts w:asciiTheme="minorHAnsi" w:hAnsiTheme="minorHAnsi" w:cstheme="minorHAnsi"/>
          <w:i/>
          <w:iCs/>
          <w:color w:val="auto"/>
        </w:rPr>
        <w:t>Cold Spring Harbor Protocols (</w:t>
      </w:r>
      <w:r w:rsidRPr="00363A11">
        <w:rPr>
          <w:rFonts w:asciiTheme="minorHAnsi" w:hAnsiTheme="minorHAnsi" w:cstheme="minorHAnsi"/>
          <w:color w:val="auto"/>
        </w:rPr>
        <w:t>8)</w:t>
      </w:r>
      <w:r w:rsidR="00D75D36">
        <w:rPr>
          <w:rFonts w:asciiTheme="minorHAnsi" w:hAnsiTheme="minorHAnsi" w:cstheme="minorHAnsi"/>
          <w:color w:val="auto"/>
        </w:rPr>
        <w:t xml:space="preserve"> (</w:t>
      </w:r>
      <w:r w:rsidRPr="00363A11">
        <w:rPr>
          <w:rFonts w:asciiTheme="minorHAnsi" w:hAnsiTheme="minorHAnsi" w:cstheme="minorHAnsi"/>
          <w:color w:val="auto"/>
        </w:rPr>
        <w:t>2018).</w:t>
      </w:r>
    </w:p>
    <w:p w14:paraId="3F3287E4" w14:textId="4A2AA855" w:rsidR="00363A11" w:rsidRPr="00363A11" w:rsidRDefault="00F037C2" w:rsidP="00BD2A9D">
      <w:pPr>
        <w:pStyle w:val="ListParagraph"/>
        <w:numPr>
          <w:ilvl w:val="0"/>
          <w:numId w:val="33"/>
        </w:numPr>
        <w:ind w:left="0" w:firstLine="0"/>
        <w:rPr>
          <w:rFonts w:asciiTheme="minorHAnsi" w:hAnsiTheme="minorHAnsi" w:cstheme="minorHAnsi"/>
          <w:color w:val="auto"/>
        </w:rPr>
      </w:pPr>
      <w:hyperlink r:id="rId12" w:history="1">
        <w:r w:rsidR="00363A11" w:rsidRPr="00363A11">
          <w:rPr>
            <w:rStyle w:val="Hyperlink"/>
            <w:rFonts w:asciiTheme="minorHAnsi" w:hAnsiTheme="minorHAnsi" w:cs="Arial"/>
            <w:color w:val="auto"/>
            <w:u w:val="none"/>
          </w:rPr>
          <w:t>Swetha,</w:t>
        </w:r>
        <w:r w:rsidR="00D75D36">
          <w:rPr>
            <w:rStyle w:val="Hyperlink"/>
            <w:rFonts w:asciiTheme="minorHAnsi" w:hAnsiTheme="minorHAnsi" w:cs="Arial"/>
            <w:color w:val="auto"/>
            <w:u w:val="none"/>
          </w:rPr>
          <w:t xml:space="preserve"> </w:t>
        </w:r>
        <w:r w:rsidR="00363A11" w:rsidRPr="00363A11">
          <w:rPr>
            <w:rStyle w:val="Hyperlink"/>
            <w:rFonts w:asciiTheme="minorHAnsi" w:hAnsiTheme="minorHAnsi" w:cs="Arial"/>
            <w:color w:val="auto"/>
            <w:u w:val="none"/>
          </w:rPr>
          <w:t>C</w:t>
        </w:r>
        <w:r w:rsidR="00363A11" w:rsidRPr="00D75D36">
          <w:rPr>
            <w:rStyle w:val="Hyperlink"/>
            <w:rFonts w:asciiTheme="minorHAnsi" w:hAnsiTheme="minorHAnsi" w:cs="Arial"/>
            <w:color w:val="auto"/>
            <w:u w:val="none"/>
          </w:rPr>
          <w:t>.</w:t>
        </w:r>
        <w:r w:rsidR="00D75D36">
          <w:rPr>
            <w:rStyle w:val="Hyperlink"/>
            <w:rFonts w:asciiTheme="minorHAnsi" w:hAnsiTheme="minorHAnsi" w:cs="Arial"/>
            <w:color w:val="auto"/>
            <w:u w:val="none"/>
          </w:rPr>
          <w:t xml:space="preserve"> </w:t>
        </w:r>
        <w:r w:rsidR="00363A11" w:rsidRPr="00D75D36">
          <w:rPr>
            <w:rStyle w:val="Hyperlink"/>
            <w:rFonts w:asciiTheme="minorHAnsi" w:hAnsiTheme="minorHAnsi" w:cs="Arial"/>
            <w:color w:val="auto"/>
            <w:u w:val="none"/>
          </w:rPr>
          <w:t xml:space="preserve">et al. </w:t>
        </w:r>
        <w:r w:rsidR="00363A11" w:rsidRPr="00363A11">
          <w:rPr>
            <w:rStyle w:val="Hyperlink"/>
            <w:rFonts w:asciiTheme="minorHAnsi" w:hAnsiTheme="minorHAnsi" w:cs="Arial"/>
            <w:color w:val="auto"/>
            <w:u w:val="none"/>
          </w:rPr>
          <w:t xml:space="preserve">Major domestication-related phenotypes in indica rice are due to loss of miRNA-mediated laccase silencing. </w:t>
        </w:r>
        <w:r w:rsidR="00363A11" w:rsidRPr="00363A11">
          <w:rPr>
            <w:rStyle w:val="Hyperlink"/>
            <w:rFonts w:asciiTheme="minorHAnsi" w:hAnsiTheme="minorHAnsi" w:cs="Arial"/>
            <w:i/>
            <w:iCs/>
            <w:color w:val="auto"/>
            <w:u w:val="none"/>
          </w:rPr>
          <w:t>The Plant Cell</w:t>
        </w:r>
        <w:r w:rsidR="00D75D36" w:rsidRPr="00D75D36">
          <w:rPr>
            <w:rFonts w:asciiTheme="minorHAnsi" w:hAnsiTheme="minorHAnsi" w:cstheme="minorHAnsi"/>
            <w:color w:val="auto"/>
          </w:rPr>
          <w:t>.</w:t>
        </w:r>
        <w:r w:rsidR="00363A11" w:rsidRPr="00363A11">
          <w:rPr>
            <w:rStyle w:val="Hyperlink"/>
            <w:rFonts w:asciiTheme="minorHAnsi" w:hAnsiTheme="minorHAnsi" w:cs="Arial"/>
            <w:color w:val="auto"/>
            <w:u w:val="none"/>
          </w:rPr>
          <w:t xml:space="preserve"> </w:t>
        </w:r>
      </w:hyperlink>
      <w:r w:rsidR="00363A11" w:rsidRPr="00363A11">
        <w:rPr>
          <w:rStyle w:val="Hyperlink"/>
          <w:rFonts w:asciiTheme="minorHAnsi" w:hAnsiTheme="minorHAnsi" w:cs="Arial"/>
          <w:color w:val="auto"/>
          <w:u w:val="none"/>
        </w:rPr>
        <w:t>(2018)</w:t>
      </w:r>
    </w:p>
    <w:p w14:paraId="48716A45" w14:textId="02B796A3" w:rsidR="00DC2F2C" w:rsidRPr="00F87FCE" w:rsidRDefault="00DC2F2C" w:rsidP="00BD2A9D">
      <w:pPr>
        <w:rPr>
          <w:rFonts w:asciiTheme="minorHAnsi" w:hAnsiTheme="minorHAnsi" w:cstheme="minorHAnsi"/>
          <w:color w:val="auto"/>
        </w:rPr>
      </w:pPr>
    </w:p>
    <w:sectPr w:rsidR="00DC2F2C" w:rsidRPr="00F87FCE" w:rsidSect="00CA6D6B">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214F8" w14:textId="77777777" w:rsidR="00F037C2" w:rsidRDefault="00F037C2" w:rsidP="00621C4E">
      <w:r>
        <w:separator/>
      </w:r>
    </w:p>
  </w:endnote>
  <w:endnote w:type="continuationSeparator" w:id="0">
    <w:p w14:paraId="06F5B609" w14:textId="77777777" w:rsidR="00F037C2" w:rsidRDefault="00F037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unga">
    <w:altName w:val="Tunga"/>
    <w:panose1 w:val="00000400000000000000"/>
    <w:charset w:val="00"/>
    <w:family w:val="swiss"/>
    <w:pitch w:val="variable"/>
    <w:sig w:usb0="004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96BD5" w:rsidRDefault="00B96BD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A0D94" w14:textId="77777777" w:rsidR="00F037C2" w:rsidRDefault="00F037C2" w:rsidP="00621C4E">
      <w:r>
        <w:separator/>
      </w:r>
    </w:p>
  </w:footnote>
  <w:footnote w:type="continuationSeparator" w:id="0">
    <w:p w14:paraId="1E87A173" w14:textId="77777777" w:rsidR="00F037C2" w:rsidRDefault="00F037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B96BD5" w:rsidRPr="006F06E4" w:rsidRDefault="00B96BD5"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2608D"/>
    <w:multiLevelType w:val="hybridMultilevel"/>
    <w:tmpl w:val="764A88D2"/>
    <w:lvl w:ilvl="0" w:tplc="04090013">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82479"/>
    <w:multiLevelType w:val="hybridMultilevel"/>
    <w:tmpl w:val="CAF474A0"/>
    <w:lvl w:ilvl="0" w:tplc="181C2B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41C2F"/>
    <w:multiLevelType w:val="hybridMultilevel"/>
    <w:tmpl w:val="D22682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CD5154"/>
    <w:multiLevelType w:val="hybridMultilevel"/>
    <w:tmpl w:val="B64275A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4A73230"/>
    <w:multiLevelType w:val="hybridMultilevel"/>
    <w:tmpl w:val="22E61BBC"/>
    <w:lvl w:ilvl="0" w:tplc="7718425C">
      <w:start w:val="1"/>
      <w:numFmt w:val="upp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5610E"/>
    <w:multiLevelType w:val="hybridMultilevel"/>
    <w:tmpl w:val="D8B2D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83AE5"/>
    <w:multiLevelType w:val="multilevel"/>
    <w:tmpl w:val="35E06358"/>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A7D533B"/>
    <w:multiLevelType w:val="hybridMultilevel"/>
    <w:tmpl w:val="9982AAD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DA20D9E"/>
    <w:multiLevelType w:val="hybridMultilevel"/>
    <w:tmpl w:val="1EA2B0F2"/>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1992B0D"/>
    <w:multiLevelType w:val="hybridMultilevel"/>
    <w:tmpl w:val="74C87A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D00FD"/>
    <w:multiLevelType w:val="hybridMultilevel"/>
    <w:tmpl w:val="3920D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512384"/>
    <w:multiLevelType w:val="hybridMultilevel"/>
    <w:tmpl w:val="46049DAA"/>
    <w:lvl w:ilvl="0" w:tplc="D3CA7AB8">
      <w:start w:val="1"/>
      <w:numFmt w:val="lowerRoman"/>
      <w:lvlText w:val="%1."/>
      <w:lvlJc w:val="left"/>
      <w:pPr>
        <w:ind w:left="1530" w:hanging="72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074E4"/>
    <w:multiLevelType w:val="hybridMultilevel"/>
    <w:tmpl w:val="C4B2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5"/>
  </w:num>
  <w:num w:numId="3">
    <w:abstractNumId w:val="4"/>
  </w:num>
  <w:num w:numId="4">
    <w:abstractNumId w:val="22"/>
  </w:num>
  <w:num w:numId="5">
    <w:abstractNumId w:val="11"/>
  </w:num>
  <w:num w:numId="6">
    <w:abstractNumId w:val="21"/>
  </w:num>
  <w:num w:numId="7">
    <w:abstractNumId w:val="0"/>
  </w:num>
  <w:num w:numId="8">
    <w:abstractNumId w:val="13"/>
  </w:num>
  <w:num w:numId="9">
    <w:abstractNumId w:val="15"/>
  </w:num>
  <w:num w:numId="10">
    <w:abstractNumId w:val="23"/>
  </w:num>
  <w:num w:numId="11">
    <w:abstractNumId w:val="29"/>
  </w:num>
  <w:num w:numId="12">
    <w:abstractNumId w:val="2"/>
  </w:num>
  <w:num w:numId="13">
    <w:abstractNumId w:val="26"/>
  </w:num>
  <w:num w:numId="14">
    <w:abstractNumId w:val="32"/>
  </w:num>
  <w:num w:numId="15">
    <w:abstractNumId w:val="16"/>
  </w:num>
  <w:num w:numId="16">
    <w:abstractNumId w:val="10"/>
  </w:num>
  <w:num w:numId="17">
    <w:abstractNumId w:val="27"/>
  </w:num>
  <w:num w:numId="18">
    <w:abstractNumId w:val="17"/>
  </w:num>
  <w:num w:numId="19">
    <w:abstractNumId w:val="30"/>
  </w:num>
  <w:num w:numId="20">
    <w:abstractNumId w:val="3"/>
  </w:num>
  <w:num w:numId="21">
    <w:abstractNumId w:val="31"/>
  </w:num>
  <w:num w:numId="22">
    <w:abstractNumId w:val="1"/>
  </w:num>
  <w:num w:numId="23">
    <w:abstractNumId w:val="12"/>
  </w:num>
  <w:num w:numId="24">
    <w:abstractNumId w:val="7"/>
  </w:num>
  <w:num w:numId="25">
    <w:abstractNumId w:val="20"/>
  </w:num>
  <w:num w:numId="26">
    <w:abstractNumId w:val="6"/>
  </w:num>
  <w:num w:numId="27">
    <w:abstractNumId w:val="9"/>
  </w:num>
  <w:num w:numId="28">
    <w:abstractNumId w:val="28"/>
  </w:num>
  <w:num w:numId="29">
    <w:abstractNumId w:val="8"/>
  </w:num>
  <w:num w:numId="30">
    <w:abstractNumId w:val="18"/>
  </w:num>
  <w:num w:numId="31">
    <w:abstractNumId w:val="24"/>
  </w:num>
  <w:num w:numId="32">
    <w:abstractNumId w:val="19"/>
  </w:num>
  <w:num w:numId="33">
    <w:abstractNumId w:val="33"/>
  </w:num>
  <w:num w:numId="3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32769"/>
    <w:rsid w:val="00037B58"/>
    <w:rsid w:val="00041584"/>
    <w:rsid w:val="00051B73"/>
    <w:rsid w:val="0005219E"/>
    <w:rsid w:val="00060ABE"/>
    <w:rsid w:val="00061A50"/>
    <w:rsid w:val="00064104"/>
    <w:rsid w:val="00066025"/>
    <w:rsid w:val="000701D1"/>
    <w:rsid w:val="00080A20"/>
    <w:rsid w:val="0008149C"/>
    <w:rsid w:val="00082796"/>
    <w:rsid w:val="00087C0A"/>
    <w:rsid w:val="000937AC"/>
    <w:rsid w:val="00093BC4"/>
    <w:rsid w:val="00097929"/>
    <w:rsid w:val="000A1E80"/>
    <w:rsid w:val="000A3231"/>
    <w:rsid w:val="000A3B70"/>
    <w:rsid w:val="000A5153"/>
    <w:rsid w:val="000A5797"/>
    <w:rsid w:val="000B10AE"/>
    <w:rsid w:val="000B30BF"/>
    <w:rsid w:val="000B566B"/>
    <w:rsid w:val="000B662E"/>
    <w:rsid w:val="000B7294"/>
    <w:rsid w:val="000B75D0"/>
    <w:rsid w:val="000C1CF8"/>
    <w:rsid w:val="000C49CF"/>
    <w:rsid w:val="000C52E9"/>
    <w:rsid w:val="000C5CDC"/>
    <w:rsid w:val="000C65DC"/>
    <w:rsid w:val="000C66F3"/>
    <w:rsid w:val="000C6900"/>
    <w:rsid w:val="000D1212"/>
    <w:rsid w:val="000D31E8"/>
    <w:rsid w:val="000D76E4"/>
    <w:rsid w:val="000E3816"/>
    <w:rsid w:val="000E4F77"/>
    <w:rsid w:val="000F265C"/>
    <w:rsid w:val="000F3AFA"/>
    <w:rsid w:val="000F5712"/>
    <w:rsid w:val="000F6611"/>
    <w:rsid w:val="000F7CDF"/>
    <w:rsid w:val="000F7E22"/>
    <w:rsid w:val="00101939"/>
    <w:rsid w:val="001104F3"/>
    <w:rsid w:val="00112EEB"/>
    <w:rsid w:val="0012563A"/>
    <w:rsid w:val="00125B67"/>
    <w:rsid w:val="001313A7"/>
    <w:rsid w:val="0013276F"/>
    <w:rsid w:val="0013621E"/>
    <w:rsid w:val="0013642E"/>
    <w:rsid w:val="00147A24"/>
    <w:rsid w:val="00152A23"/>
    <w:rsid w:val="00162CB7"/>
    <w:rsid w:val="001643D0"/>
    <w:rsid w:val="00171E5B"/>
    <w:rsid w:val="00171F94"/>
    <w:rsid w:val="00175D4E"/>
    <w:rsid w:val="0017668A"/>
    <w:rsid w:val="001766FE"/>
    <w:rsid w:val="001771E7"/>
    <w:rsid w:val="00177391"/>
    <w:rsid w:val="001911FF"/>
    <w:rsid w:val="00192006"/>
    <w:rsid w:val="00193180"/>
    <w:rsid w:val="001B1519"/>
    <w:rsid w:val="001B2E2D"/>
    <w:rsid w:val="001B5CD2"/>
    <w:rsid w:val="001C0BEE"/>
    <w:rsid w:val="001C1E49"/>
    <w:rsid w:val="001C2A98"/>
    <w:rsid w:val="001C7EB5"/>
    <w:rsid w:val="001D3D7D"/>
    <w:rsid w:val="001D3FFF"/>
    <w:rsid w:val="001D625F"/>
    <w:rsid w:val="001D7576"/>
    <w:rsid w:val="001E14A0"/>
    <w:rsid w:val="001E7376"/>
    <w:rsid w:val="001F225C"/>
    <w:rsid w:val="00201CFA"/>
    <w:rsid w:val="0020220D"/>
    <w:rsid w:val="00202448"/>
    <w:rsid w:val="00202D15"/>
    <w:rsid w:val="00212EAE"/>
    <w:rsid w:val="00212FF1"/>
    <w:rsid w:val="00214BEE"/>
    <w:rsid w:val="00217FA8"/>
    <w:rsid w:val="002205B8"/>
    <w:rsid w:val="00224BDA"/>
    <w:rsid w:val="00225720"/>
    <w:rsid w:val="002259E5"/>
    <w:rsid w:val="00226140"/>
    <w:rsid w:val="002274F3"/>
    <w:rsid w:val="00227691"/>
    <w:rsid w:val="0023094C"/>
    <w:rsid w:val="00234950"/>
    <w:rsid w:val="00234BE3"/>
    <w:rsid w:val="00235A90"/>
    <w:rsid w:val="00241E48"/>
    <w:rsid w:val="0024214E"/>
    <w:rsid w:val="00242623"/>
    <w:rsid w:val="00250558"/>
    <w:rsid w:val="00253CCE"/>
    <w:rsid w:val="002572C9"/>
    <w:rsid w:val="00260652"/>
    <w:rsid w:val="00261F25"/>
    <w:rsid w:val="00263536"/>
    <w:rsid w:val="002648A9"/>
    <w:rsid w:val="0026536F"/>
    <w:rsid w:val="0026553C"/>
    <w:rsid w:val="00267DD5"/>
    <w:rsid w:val="00274A0A"/>
    <w:rsid w:val="00277593"/>
    <w:rsid w:val="00280918"/>
    <w:rsid w:val="00282AF6"/>
    <w:rsid w:val="00287085"/>
    <w:rsid w:val="00290AF9"/>
    <w:rsid w:val="00295B39"/>
    <w:rsid w:val="002967CF"/>
    <w:rsid w:val="00297788"/>
    <w:rsid w:val="002A243B"/>
    <w:rsid w:val="002A484B"/>
    <w:rsid w:val="002A64A6"/>
    <w:rsid w:val="002C47D4"/>
    <w:rsid w:val="002D0F38"/>
    <w:rsid w:val="002D6BA5"/>
    <w:rsid w:val="002D77E3"/>
    <w:rsid w:val="002F2859"/>
    <w:rsid w:val="002F6E3C"/>
    <w:rsid w:val="0030117D"/>
    <w:rsid w:val="0030189F"/>
    <w:rsid w:val="00301F30"/>
    <w:rsid w:val="00303C87"/>
    <w:rsid w:val="003108E5"/>
    <w:rsid w:val="003120CB"/>
    <w:rsid w:val="00320153"/>
    <w:rsid w:val="00320367"/>
    <w:rsid w:val="00320C15"/>
    <w:rsid w:val="00322871"/>
    <w:rsid w:val="00326FB3"/>
    <w:rsid w:val="003316D4"/>
    <w:rsid w:val="00333822"/>
    <w:rsid w:val="00336715"/>
    <w:rsid w:val="003404E8"/>
    <w:rsid w:val="00340DFD"/>
    <w:rsid w:val="00344954"/>
    <w:rsid w:val="00350CD7"/>
    <w:rsid w:val="00360C17"/>
    <w:rsid w:val="003621C6"/>
    <w:rsid w:val="003622B8"/>
    <w:rsid w:val="00363A11"/>
    <w:rsid w:val="00365098"/>
    <w:rsid w:val="00366B76"/>
    <w:rsid w:val="00373051"/>
    <w:rsid w:val="00373B8F"/>
    <w:rsid w:val="00376D95"/>
    <w:rsid w:val="00377FBB"/>
    <w:rsid w:val="00385140"/>
    <w:rsid w:val="003923C1"/>
    <w:rsid w:val="003A16FC"/>
    <w:rsid w:val="003A4FCD"/>
    <w:rsid w:val="003B0944"/>
    <w:rsid w:val="003B1593"/>
    <w:rsid w:val="003B4381"/>
    <w:rsid w:val="003C0AEB"/>
    <w:rsid w:val="003C1043"/>
    <w:rsid w:val="003C1A30"/>
    <w:rsid w:val="003C6779"/>
    <w:rsid w:val="003C6C09"/>
    <w:rsid w:val="003D2998"/>
    <w:rsid w:val="003D2F0A"/>
    <w:rsid w:val="003D3891"/>
    <w:rsid w:val="003D5D84"/>
    <w:rsid w:val="003E0F4F"/>
    <w:rsid w:val="003E18AC"/>
    <w:rsid w:val="003E210B"/>
    <w:rsid w:val="003E2A12"/>
    <w:rsid w:val="003E3384"/>
    <w:rsid w:val="003E548E"/>
    <w:rsid w:val="00405875"/>
    <w:rsid w:val="004148E1"/>
    <w:rsid w:val="00414CFA"/>
    <w:rsid w:val="00420BE9"/>
    <w:rsid w:val="00423964"/>
    <w:rsid w:val="00423AD8"/>
    <w:rsid w:val="00424C85"/>
    <w:rsid w:val="004250CB"/>
    <w:rsid w:val="004260BD"/>
    <w:rsid w:val="0043012F"/>
    <w:rsid w:val="00430F1F"/>
    <w:rsid w:val="004326EA"/>
    <w:rsid w:val="0044434C"/>
    <w:rsid w:val="0044456B"/>
    <w:rsid w:val="00444E8B"/>
    <w:rsid w:val="00447BD1"/>
    <w:rsid w:val="004507F3"/>
    <w:rsid w:val="00450AF4"/>
    <w:rsid w:val="004510F3"/>
    <w:rsid w:val="00451766"/>
    <w:rsid w:val="00454F8B"/>
    <w:rsid w:val="00464012"/>
    <w:rsid w:val="004671C7"/>
    <w:rsid w:val="00472F4D"/>
    <w:rsid w:val="004730BF"/>
    <w:rsid w:val="00473C5C"/>
    <w:rsid w:val="00474DCB"/>
    <w:rsid w:val="0047535C"/>
    <w:rsid w:val="00485870"/>
    <w:rsid w:val="00485FE8"/>
    <w:rsid w:val="00492EB5"/>
    <w:rsid w:val="00494F77"/>
    <w:rsid w:val="00497637"/>
    <w:rsid w:val="00497721"/>
    <w:rsid w:val="004A0229"/>
    <w:rsid w:val="004A35D2"/>
    <w:rsid w:val="004A71E4"/>
    <w:rsid w:val="004B0379"/>
    <w:rsid w:val="004B2F00"/>
    <w:rsid w:val="004B6E31"/>
    <w:rsid w:val="004C1D66"/>
    <w:rsid w:val="004C31D7"/>
    <w:rsid w:val="004C4AD2"/>
    <w:rsid w:val="004D1F21"/>
    <w:rsid w:val="004D59D8"/>
    <w:rsid w:val="004D5DA1"/>
    <w:rsid w:val="004E150F"/>
    <w:rsid w:val="004E1DCA"/>
    <w:rsid w:val="004E23A1"/>
    <w:rsid w:val="004E3489"/>
    <w:rsid w:val="004E358A"/>
    <w:rsid w:val="004E3AFA"/>
    <w:rsid w:val="004E511E"/>
    <w:rsid w:val="004E5B9F"/>
    <w:rsid w:val="004E6588"/>
    <w:rsid w:val="00502A0A"/>
    <w:rsid w:val="005061FA"/>
    <w:rsid w:val="00507C50"/>
    <w:rsid w:val="00517C3A"/>
    <w:rsid w:val="00527BF4"/>
    <w:rsid w:val="005324BE"/>
    <w:rsid w:val="00534F6C"/>
    <w:rsid w:val="00535994"/>
    <w:rsid w:val="0053646D"/>
    <w:rsid w:val="00540AAD"/>
    <w:rsid w:val="00543EC1"/>
    <w:rsid w:val="00546458"/>
    <w:rsid w:val="0055087C"/>
    <w:rsid w:val="0055130E"/>
    <w:rsid w:val="00553413"/>
    <w:rsid w:val="00560B48"/>
    <w:rsid w:val="00560E31"/>
    <w:rsid w:val="00581B23"/>
    <w:rsid w:val="005820D4"/>
    <w:rsid w:val="0058219C"/>
    <w:rsid w:val="0058707F"/>
    <w:rsid w:val="005931FE"/>
    <w:rsid w:val="00597118"/>
    <w:rsid w:val="005B0072"/>
    <w:rsid w:val="005B0732"/>
    <w:rsid w:val="005B38A0"/>
    <w:rsid w:val="005B491C"/>
    <w:rsid w:val="005B4DBF"/>
    <w:rsid w:val="005B5DE2"/>
    <w:rsid w:val="005B674C"/>
    <w:rsid w:val="005C7561"/>
    <w:rsid w:val="005D1E57"/>
    <w:rsid w:val="005D2F57"/>
    <w:rsid w:val="005D34F6"/>
    <w:rsid w:val="005D4F1A"/>
    <w:rsid w:val="005E15EB"/>
    <w:rsid w:val="005E1884"/>
    <w:rsid w:val="005F373A"/>
    <w:rsid w:val="005F4F87"/>
    <w:rsid w:val="005F6B0E"/>
    <w:rsid w:val="005F760E"/>
    <w:rsid w:val="005F7B1D"/>
    <w:rsid w:val="00600BC3"/>
    <w:rsid w:val="00601C63"/>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540D4"/>
    <w:rsid w:val="006561A7"/>
    <w:rsid w:val="006619C8"/>
    <w:rsid w:val="00671710"/>
    <w:rsid w:val="00673414"/>
    <w:rsid w:val="00676079"/>
    <w:rsid w:val="00676ECD"/>
    <w:rsid w:val="00677D0A"/>
    <w:rsid w:val="0068185F"/>
    <w:rsid w:val="00691B91"/>
    <w:rsid w:val="006A01CF"/>
    <w:rsid w:val="006A17BC"/>
    <w:rsid w:val="006A60DD"/>
    <w:rsid w:val="006B0267"/>
    <w:rsid w:val="006B074C"/>
    <w:rsid w:val="006B35E3"/>
    <w:rsid w:val="006B3B84"/>
    <w:rsid w:val="006B4E7C"/>
    <w:rsid w:val="006B5D8C"/>
    <w:rsid w:val="006B72D4"/>
    <w:rsid w:val="006C11CC"/>
    <w:rsid w:val="006C1AEB"/>
    <w:rsid w:val="006C57FE"/>
    <w:rsid w:val="006E4B63"/>
    <w:rsid w:val="006E63B0"/>
    <w:rsid w:val="006F06E4"/>
    <w:rsid w:val="006F5D2C"/>
    <w:rsid w:val="006F7B41"/>
    <w:rsid w:val="00702B5D"/>
    <w:rsid w:val="00703ED2"/>
    <w:rsid w:val="00707B8D"/>
    <w:rsid w:val="00713636"/>
    <w:rsid w:val="00714B8C"/>
    <w:rsid w:val="0071675D"/>
    <w:rsid w:val="00722D65"/>
    <w:rsid w:val="00735CF5"/>
    <w:rsid w:val="0074063A"/>
    <w:rsid w:val="00742AA4"/>
    <w:rsid w:val="00743BA1"/>
    <w:rsid w:val="00745F1E"/>
    <w:rsid w:val="007515FE"/>
    <w:rsid w:val="007601D0"/>
    <w:rsid w:val="0076109D"/>
    <w:rsid w:val="007660A4"/>
    <w:rsid w:val="00767107"/>
    <w:rsid w:val="007723F6"/>
    <w:rsid w:val="00773BFD"/>
    <w:rsid w:val="007743B3"/>
    <w:rsid w:val="00774490"/>
    <w:rsid w:val="007819FF"/>
    <w:rsid w:val="0078264C"/>
    <w:rsid w:val="00784A4C"/>
    <w:rsid w:val="00784BC6"/>
    <w:rsid w:val="0078523D"/>
    <w:rsid w:val="00787456"/>
    <w:rsid w:val="007931DF"/>
    <w:rsid w:val="007A0040"/>
    <w:rsid w:val="007A0172"/>
    <w:rsid w:val="007A2511"/>
    <w:rsid w:val="007A260E"/>
    <w:rsid w:val="007A4D4C"/>
    <w:rsid w:val="007A4DD6"/>
    <w:rsid w:val="007A5CB9"/>
    <w:rsid w:val="007B6B07"/>
    <w:rsid w:val="007B6D43"/>
    <w:rsid w:val="007B749A"/>
    <w:rsid w:val="007B7C6E"/>
    <w:rsid w:val="007C4C9F"/>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30BC"/>
    <w:rsid w:val="008244D1"/>
    <w:rsid w:val="00826941"/>
    <w:rsid w:val="00827F51"/>
    <w:rsid w:val="0083104E"/>
    <w:rsid w:val="008343BE"/>
    <w:rsid w:val="00840FB4"/>
    <w:rsid w:val="008410B2"/>
    <w:rsid w:val="008500A0"/>
    <w:rsid w:val="008519A1"/>
    <w:rsid w:val="008524E5"/>
    <w:rsid w:val="00852BF6"/>
    <w:rsid w:val="0085351C"/>
    <w:rsid w:val="008549CA"/>
    <w:rsid w:val="008556C3"/>
    <w:rsid w:val="0085687C"/>
    <w:rsid w:val="00865D9A"/>
    <w:rsid w:val="00870662"/>
    <w:rsid w:val="008706C5"/>
    <w:rsid w:val="00873707"/>
    <w:rsid w:val="00874B20"/>
    <w:rsid w:val="008763E1"/>
    <w:rsid w:val="0087775C"/>
    <w:rsid w:val="00877EC8"/>
    <w:rsid w:val="00880F36"/>
    <w:rsid w:val="00885530"/>
    <w:rsid w:val="008910D1"/>
    <w:rsid w:val="0089296C"/>
    <w:rsid w:val="00896ABD"/>
    <w:rsid w:val="008A3380"/>
    <w:rsid w:val="008A7A9C"/>
    <w:rsid w:val="008B5218"/>
    <w:rsid w:val="008B7102"/>
    <w:rsid w:val="008C06B4"/>
    <w:rsid w:val="008C3B7D"/>
    <w:rsid w:val="008D0F90"/>
    <w:rsid w:val="008D3715"/>
    <w:rsid w:val="008D5465"/>
    <w:rsid w:val="008D7EB7"/>
    <w:rsid w:val="008E1635"/>
    <w:rsid w:val="008E3684"/>
    <w:rsid w:val="008E57F5"/>
    <w:rsid w:val="008E7606"/>
    <w:rsid w:val="008F1DAA"/>
    <w:rsid w:val="008F3EBD"/>
    <w:rsid w:val="008F60B2"/>
    <w:rsid w:val="008F7C41"/>
    <w:rsid w:val="009031E2"/>
    <w:rsid w:val="0091276C"/>
    <w:rsid w:val="009165AC"/>
    <w:rsid w:val="0092053F"/>
    <w:rsid w:val="0092340A"/>
    <w:rsid w:val="009313D9"/>
    <w:rsid w:val="00935B7F"/>
    <w:rsid w:val="00941293"/>
    <w:rsid w:val="00946372"/>
    <w:rsid w:val="00950C17"/>
    <w:rsid w:val="00951FAF"/>
    <w:rsid w:val="00954740"/>
    <w:rsid w:val="00963ABC"/>
    <w:rsid w:val="00965D21"/>
    <w:rsid w:val="00967764"/>
    <w:rsid w:val="00970B0E"/>
    <w:rsid w:val="00970BB9"/>
    <w:rsid w:val="009726EE"/>
    <w:rsid w:val="00973D41"/>
    <w:rsid w:val="00975573"/>
    <w:rsid w:val="00976D03"/>
    <w:rsid w:val="00977B30"/>
    <w:rsid w:val="0098142D"/>
    <w:rsid w:val="00981A40"/>
    <w:rsid w:val="00982F41"/>
    <w:rsid w:val="00984246"/>
    <w:rsid w:val="00985090"/>
    <w:rsid w:val="00987710"/>
    <w:rsid w:val="0099016B"/>
    <w:rsid w:val="009904AB"/>
    <w:rsid w:val="00995688"/>
    <w:rsid w:val="009958A6"/>
    <w:rsid w:val="00996456"/>
    <w:rsid w:val="009A04F5"/>
    <w:rsid w:val="009A15EF"/>
    <w:rsid w:val="009A38A5"/>
    <w:rsid w:val="009B118B"/>
    <w:rsid w:val="009B1737"/>
    <w:rsid w:val="009B18D5"/>
    <w:rsid w:val="009B3D4B"/>
    <w:rsid w:val="009B5B99"/>
    <w:rsid w:val="009B6EFC"/>
    <w:rsid w:val="009C2DF8"/>
    <w:rsid w:val="009C31BF"/>
    <w:rsid w:val="009C40AA"/>
    <w:rsid w:val="009C68B7"/>
    <w:rsid w:val="009D0834"/>
    <w:rsid w:val="009D0A1E"/>
    <w:rsid w:val="009D2AE3"/>
    <w:rsid w:val="009D52BC"/>
    <w:rsid w:val="009D6E21"/>
    <w:rsid w:val="009D7D0A"/>
    <w:rsid w:val="009E09D9"/>
    <w:rsid w:val="009F01B1"/>
    <w:rsid w:val="009F0DBB"/>
    <w:rsid w:val="009F3887"/>
    <w:rsid w:val="009F495D"/>
    <w:rsid w:val="009F732B"/>
    <w:rsid w:val="00A01FE0"/>
    <w:rsid w:val="00A10656"/>
    <w:rsid w:val="00A113C0"/>
    <w:rsid w:val="00A12FA6"/>
    <w:rsid w:val="00A1339B"/>
    <w:rsid w:val="00A14ABA"/>
    <w:rsid w:val="00A1692B"/>
    <w:rsid w:val="00A23689"/>
    <w:rsid w:val="00A24CB6"/>
    <w:rsid w:val="00A26CD2"/>
    <w:rsid w:val="00A27667"/>
    <w:rsid w:val="00A316C9"/>
    <w:rsid w:val="00A32979"/>
    <w:rsid w:val="00A34A67"/>
    <w:rsid w:val="00A37462"/>
    <w:rsid w:val="00A459E1"/>
    <w:rsid w:val="00A52296"/>
    <w:rsid w:val="00A55661"/>
    <w:rsid w:val="00A61B70"/>
    <w:rsid w:val="00A61FA8"/>
    <w:rsid w:val="00A637F4"/>
    <w:rsid w:val="00A65485"/>
    <w:rsid w:val="00A66E05"/>
    <w:rsid w:val="00A70753"/>
    <w:rsid w:val="00A712D2"/>
    <w:rsid w:val="00A82C8A"/>
    <w:rsid w:val="00A8346B"/>
    <w:rsid w:val="00A852FF"/>
    <w:rsid w:val="00A87337"/>
    <w:rsid w:val="00A90C97"/>
    <w:rsid w:val="00A90D2D"/>
    <w:rsid w:val="00A960C8"/>
    <w:rsid w:val="00A96604"/>
    <w:rsid w:val="00AA03DF"/>
    <w:rsid w:val="00AA1B4F"/>
    <w:rsid w:val="00AA21D8"/>
    <w:rsid w:val="00AA54F3"/>
    <w:rsid w:val="00AA6B43"/>
    <w:rsid w:val="00AA745A"/>
    <w:rsid w:val="00AB367A"/>
    <w:rsid w:val="00AC01D1"/>
    <w:rsid w:val="00AC52A5"/>
    <w:rsid w:val="00AC6EFD"/>
    <w:rsid w:val="00AC7151"/>
    <w:rsid w:val="00AD460A"/>
    <w:rsid w:val="00AD6A05"/>
    <w:rsid w:val="00AD7EF7"/>
    <w:rsid w:val="00AE272B"/>
    <w:rsid w:val="00AE3E3A"/>
    <w:rsid w:val="00AE77B4"/>
    <w:rsid w:val="00AE7C1A"/>
    <w:rsid w:val="00AE7DF8"/>
    <w:rsid w:val="00AF0D9C"/>
    <w:rsid w:val="00AF13AB"/>
    <w:rsid w:val="00AF1D36"/>
    <w:rsid w:val="00AF280B"/>
    <w:rsid w:val="00AF5CE5"/>
    <w:rsid w:val="00AF5F75"/>
    <w:rsid w:val="00AF6001"/>
    <w:rsid w:val="00B01A16"/>
    <w:rsid w:val="00B07F45"/>
    <w:rsid w:val="00B1021A"/>
    <w:rsid w:val="00B1481A"/>
    <w:rsid w:val="00B159D3"/>
    <w:rsid w:val="00B15A1F"/>
    <w:rsid w:val="00B15FE9"/>
    <w:rsid w:val="00B2148A"/>
    <w:rsid w:val="00B220C2"/>
    <w:rsid w:val="00B2583E"/>
    <w:rsid w:val="00B25B32"/>
    <w:rsid w:val="00B26529"/>
    <w:rsid w:val="00B32616"/>
    <w:rsid w:val="00B36C42"/>
    <w:rsid w:val="00B42EA7"/>
    <w:rsid w:val="00B5053C"/>
    <w:rsid w:val="00B5337C"/>
    <w:rsid w:val="00B53FDE"/>
    <w:rsid w:val="00B5521C"/>
    <w:rsid w:val="00B56397"/>
    <w:rsid w:val="00B6027B"/>
    <w:rsid w:val="00B65EDB"/>
    <w:rsid w:val="00B67AFF"/>
    <w:rsid w:val="00B70B59"/>
    <w:rsid w:val="00B73657"/>
    <w:rsid w:val="00B73C50"/>
    <w:rsid w:val="00B96BD5"/>
    <w:rsid w:val="00BA1735"/>
    <w:rsid w:val="00BA19FA"/>
    <w:rsid w:val="00BA4288"/>
    <w:rsid w:val="00BA774C"/>
    <w:rsid w:val="00BA7BD5"/>
    <w:rsid w:val="00BB48E5"/>
    <w:rsid w:val="00BB5607"/>
    <w:rsid w:val="00BB5ACA"/>
    <w:rsid w:val="00BB627F"/>
    <w:rsid w:val="00BC3823"/>
    <w:rsid w:val="00BC5841"/>
    <w:rsid w:val="00BD2A9D"/>
    <w:rsid w:val="00BD60B4"/>
    <w:rsid w:val="00BD796B"/>
    <w:rsid w:val="00BE2237"/>
    <w:rsid w:val="00BE40C0"/>
    <w:rsid w:val="00BE5F4A"/>
    <w:rsid w:val="00BE7AEF"/>
    <w:rsid w:val="00BF09B0"/>
    <w:rsid w:val="00BF09D9"/>
    <w:rsid w:val="00BF1544"/>
    <w:rsid w:val="00BF1B53"/>
    <w:rsid w:val="00BF246D"/>
    <w:rsid w:val="00C000A2"/>
    <w:rsid w:val="00C06F06"/>
    <w:rsid w:val="00C20FAD"/>
    <w:rsid w:val="00C2233D"/>
    <w:rsid w:val="00C2375F"/>
    <w:rsid w:val="00C247CB"/>
    <w:rsid w:val="00C32E66"/>
    <w:rsid w:val="00C3355F"/>
    <w:rsid w:val="00C3569A"/>
    <w:rsid w:val="00C43F48"/>
    <w:rsid w:val="00C448FF"/>
    <w:rsid w:val="00C45E57"/>
    <w:rsid w:val="00C52F29"/>
    <w:rsid w:val="00C56CE6"/>
    <w:rsid w:val="00C5745F"/>
    <w:rsid w:val="00C60005"/>
    <w:rsid w:val="00C61A98"/>
    <w:rsid w:val="00C63201"/>
    <w:rsid w:val="00C64E62"/>
    <w:rsid w:val="00C651D5"/>
    <w:rsid w:val="00C65CCC"/>
    <w:rsid w:val="00C703DA"/>
    <w:rsid w:val="00C7618F"/>
    <w:rsid w:val="00C765A9"/>
    <w:rsid w:val="00C8162D"/>
    <w:rsid w:val="00C83A0B"/>
    <w:rsid w:val="00C842D0"/>
    <w:rsid w:val="00C84ED1"/>
    <w:rsid w:val="00C9038F"/>
    <w:rsid w:val="00C92AAB"/>
    <w:rsid w:val="00C93170"/>
    <w:rsid w:val="00C9690F"/>
    <w:rsid w:val="00CA2435"/>
    <w:rsid w:val="00CA4068"/>
    <w:rsid w:val="00CA6D6B"/>
    <w:rsid w:val="00CB37F8"/>
    <w:rsid w:val="00CB48B4"/>
    <w:rsid w:val="00CB7DC3"/>
    <w:rsid w:val="00CC17FB"/>
    <w:rsid w:val="00CD0E2F"/>
    <w:rsid w:val="00CD1D49"/>
    <w:rsid w:val="00CD2F20"/>
    <w:rsid w:val="00CD6B20"/>
    <w:rsid w:val="00CE09E9"/>
    <w:rsid w:val="00CE1339"/>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5D36"/>
    <w:rsid w:val="00D90871"/>
    <w:rsid w:val="00D9155F"/>
    <w:rsid w:val="00D9403F"/>
    <w:rsid w:val="00D959B4"/>
    <w:rsid w:val="00DA44DE"/>
    <w:rsid w:val="00DB620A"/>
    <w:rsid w:val="00DC2F2C"/>
    <w:rsid w:val="00DC3832"/>
    <w:rsid w:val="00DC7A51"/>
    <w:rsid w:val="00DD3B1E"/>
    <w:rsid w:val="00DE4FE3"/>
    <w:rsid w:val="00DE5B5F"/>
    <w:rsid w:val="00DF4591"/>
    <w:rsid w:val="00E00696"/>
    <w:rsid w:val="00E03651"/>
    <w:rsid w:val="00E03808"/>
    <w:rsid w:val="00E060C2"/>
    <w:rsid w:val="00E06324"/>
    <w:rsid w:val="00E1163C"/>
    <w:rsid w:val="00E12FB0"/>
    <w:rsid w:val="00E14814"/>
    <w:rsid w:val="00E1591B"/>
    <w:rsid w:val="00E16A50"/>
    <w:rsid w:val="00E1755F"/>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C9E"/>
    <w:rsid w:val="00E93763"/>
    <w:rsid w:val="00E96C4C"/>
    <w:rsid w:val="00EA193D"/>
    <w:rsid w:val="00EA2AAE"/>
    <w:rsid w:val="00EA2EC0"/>
    <w:rsid w:val="00EA427A"/>
    <w:rsid w:val="00EA723B"/>
    <w:rsid w:val="00EB6350"/>
    <w:rsid w:val="00EB687A"/>
    <w:rsid w:val="00EC0423"/>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037C2"/>
    <w:rsid w:val="00F13112"/>
    <w:rsid w:val="00F16FE6"/>
    <w:rsid w:val="00F23692"/>
    <w:rsid w:val="00F238BD"/>
    <w:rsid w:val="00F24992"/>
    <w:rsid w:val="00F32F2F"/>
    <w:rsid w:val="00F33F3F"/>
    <w:rsid w:val="00F35BDD"/>
    <w:rsid w:val="00F36EF1"/>
    <w:rsid w:val="00F403FD"/>
    <w:rsid w:val="00F40CD4"/>
    <w:rsid w:val="00F41E72"/>
    <w:rsid w:val="00F45BDF"/>
    <w:rsid w:val="00F50300"/>
    <w:rsid w:val="00F56E39"/>
    <w:rsid w:val="00F623E9"/>
    <w:rsid w:val="00F63951"/>
    <w:rsid w:val="00F63C86"/>
    <w:rsid w:val="00F766BE"/>
    <w:rsid w:val="00F77EB9"/>
    <w:rsid w:val="00F80635"/>
    <w:rsid w:val="00F815D1"/>
    <w:rsid w:val="00F81E7E"/>
    <w:rsid w:val="00F81F0F"/>
    <w:rsid w:val="00F825F4"/>
    <w:rsid w:val="00F87FCE"/>
    <w:rsid w:val="00F87FED"/>
    <w:rsid w:val="00F92AA1"/>
    <w:rsid w:val="00F932DE"/>
    <w:rsid w:val="00F963DD"/>
    <w:rsid w:val="00F9641A"/>
    <w:rsid w:val="00F97004"/>
    <w:rsid w:val="00FA2045"/>
    <w:rsid w:val="00FA7A66"/>
    <w:rsid w:val="00FB0A91"/>
    <w:rsid w:val="00FB1AA9"/>
    <w:rsid w:val="00FB4B5A"/>
    <w:rsid w:val="00FB5963"/>
    <w:rsid w:val="00FB5DAA"/>
    <w:rsid w:val="00FC04B9"/>
    <w:rsid w:val="00FC161A"/>
    <w:rsid w:val="00FC23D5"/>
    <w:rsid w:val="00FC2989"/>
    <w:rsid w:val="00FC4C1A"/>
    <w:rsid w:val="00FC6468"/>
    <w:rsid w:val="00FC6D49"/>
    <w:rsid w:val="00FD369B"/>
    <w:rsid w:val="00FD4922"/>
    <w:rsid w:val="00FD6461"/>
    <w:rsid w:val="00FE0281"/>
    <w:rsid w:val="00FE0355"/>
    <w:rsid w:val="00FE7083"/>
    <w:rsid w:val="00FF019F"/>
    <w:rsid w:val="00FF1B2A"/>
    <w:rsid w:val="00FF30DE"/>
    <w:rsid w:val="00FF633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973D41"/>
    <w:rPr>
      <w:color w:val="605E5C"/>
      <w:shd w:val="clear" w:color="auto" w:fill="E1DFDD"/>
    </w:rPr>
  </w:style>
  <w:style w:type="character" w:styleId="LineNumber">
    <w:name w:val="line number"/>
    <w:basedOn w:val="DefaultParagraphFont"/>
    <w:uiPriority w:val="99"/>
    <w:semiHidden/>
    <w:unhideWhenUsed/>
    <w:rsid w:val="00CA6D6B"/>
  </w:style>
  <w:style w:type="character" w:customStyle="1" w:styleId="UnresolvedMention2">
    <w:name w:val="Unresolved Mention2"/>
    <w:basedOn w:val="DefaultParagraphFont"/>
    <w:uiPriority w:val="99"/>
    <w:semiHidden/>
    <w:unhideWhenUsed/>
    <w:rsid w:val="00CA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0170">
      <w:bodyDiv w:val="1"/>
      <w:marLeft w:val="0"/>
      <w:marRight w:val="0"/>
      <w:marTop w:val="0"/>
      <w:marBottom w:val="0"/>
      <w:divBdr>
        <w:top w:val="none" w:sz="0" w:space="0" w:color="auto"/>
        <w:left w:val="none" w:sz="0" w:space="0" w:color="auto"/>
        <w:bottom w:val="none" w:sz="0" w:space="0" w:color="auto"/>
        <w:right w:val="none" w:sz="0" w:space="0" w:color="auto"/>
      </w:divBdr>
      <w:divsChild>
        <w:div w:id="258828622">
          <w:marLeft w:val="0"/>
          <w:marRight w:val="0"/>
          <w:marTop w:val="0"/>
          <w:marBottom w:val="0"/>
          <w:divBdr>
            <w:top w:val="none" w:sz="0" w:space="0" w:color="auto"/>
            <w:left w:val="none" w:sz="0" w:space="0" w:color="auto"/>
            <w:bottom w:val="none" w:sz="0" w:space="0" w:color="auto"/>
            <w:right w:val="none" w:sz="0" w:space="0" w:color="auto"/>
          </w:divBdr>
          <w:divsChild>
            <w:div w:id="726954750">
              <w:marLeft w:val="0"/>
              <w:marRight w:val="0"/>
              <w:marTop w:val="0"/>
              <w:marBottom w:val="0"/>
              <w:divBdr>
                <w:top w:val="none" w:sz="0" w:space="0" w:color="auto"/>
                <w:left w:val="none" w:sz="0" w:space="0" w:color="auto"/>
                <w:bottom w:val="none" w:sz="0" w:space="0" w:color="auto"/>
                <w:right w:val="none" w:sz="0" w:space="0" w:color="auto"/>
              </w:divBdr>
              <w:divsChild>
                <w:div w:id="1721322545">
                  <w:marLeft w:val="0"/>
                  <w:marRight w:val="0"/>
                  <w:marTop w:val="0"/>
                  <w:marBottom w:val="0"/>
                  <w:divBdr>
                    <w:top w:val="none" w:sz="0" w:space="0" w:color="auto"/>
                    <w:left w:val="none" w:sz="0" w:space="0" w:color="auto"/>
                    <w:bottom w:val="none" w:sz="0" w:space="0" w:color="auto"/>
                    <w:right w:val="none" w:sz="0" w:space="0" w:color="auto"/>
                  </w:divBdr>
                </w:div>
                <w:div w:id="47841648">
                  <w:marLeft w:val="0"/>
                  <w:marRight w:val="0"/>
                  <w:marTop w:val="0"/>
                  <w:marBottom w:val="0"/>
                  <w:divBdr>
                    <w:top w:val="none" w:sz="0" w:space="0" w:color="auto"/>
                    <w:left w:val="none" w:sz="0" w:space="0" w:color="auto"/>
                    <w:bottom w:val="none" w:sz="0" w:space="0" w:color="auto"/>
                    <w:right w:val="none" w:sz="0" w:space="0" w:color="auto"/>
                  </w:divBdr>
                </w:div>
              </w:divsChild>
            </w:div>
            <w:div w:id="1548683035">
              <w:marLeft w:val="0"/>
              <w:marRight w:val="0"/>
              <w:marTop w:val="0"/>
              <w:marBottom w:val="0"/>
              <w:divBdr>
                <w:top w:val="none" w:sz="0" w:space="0" w:color="auto"/>
                <w:left w:val="none" w:sz="0" w:space="0" w:color="auto"/>
                <w:bottom w:val="none" w:sz="0" w:space="0" w:color="auto"/>
                <w:right w:val="none" w:sz="0" w:space="0" w:color="auto"/>
              </w:divBdr>
              <w:divsChild>
                <w:div w:id="814107045">
                  <w:marLeft w:val="0"/>
                  <w:marRight w:val="0"/>
                  <w:marTop w:val="0"/>
                  <w:marBottom w:val="0"/>
                  <w:divBdr>
                    <w:top w:val="none" w:sz="0" w:space="0" w:color="auto"/>
                    <w:left w:val="none" w:sz="0" w:space="0" w:color="auto"/>
                    <w:bottom w:val="none" w:sz="0" w:space="0" w:color="auto"/>
                    <w:right w:val="none" w:sz="0" w:space="0" w:color="auto"/>
                  </w:divBdr>
                </w:div>
                <w:div w:id="1708870066">
                  <w:marLeft w:val="0"/>
                  <w:marRight w:val="0"/>
                  <w:marTop w:val="0"/>
                  <w:marBottom w:val="0"/>
                  <w:divBdr>
                    <w:top w:val="none" w:sz="0" w:space="0" w:color="auto"/>
                    <w:left w:val="none" w:sz="0" w:space="0" w:color="auto"/>
                    <w:bottom w:val="none" w:sz="0" w:space="0" w:color="auto"/>
                    <w:right w:val="none" w:sz="0" w:space="0" w:color="auto"/>
                  </w:divBdr>
                </w:div>
              </w:divsChild>
            </w:div>
            <w:div w:id="617176209">
              <w:marLeft w:val="0"/>
              <w:marRight w:val="0"/>
              <w:marTop w:val="0"/>
              <w:marBottom w:val="0"/>
              <w:divBdr>
                <w:top w:val="none" w:sz="0" w:space="0" w:color="auto"/>
                <w:left w:val="none" w:sz="0" w:space="0" w:color="auto"/>
                <w:bottom w:val="none" w:sz="0" w:space="0" w:color="auto"/>
                <w:right w:val="none" w:sz="0" w:space="0" w:color="auto"/>
              </w:divBdr>
              <w:divsChild>
                <w:div w:id="806823638">
                  <w:marLeft w:val="0"/>
                  <w:marRight w:val="0"/>
                  <w:marTop w:val="0"/>
                  <w:marBottom w:val="0"/>
                  <w:divBdr>
                    <w:top w:val="none" w:sz="0" w:space="0" w:color="auto"/>
                    <w:left w:val="none" w:sz="0" w:space="0" w:color="auto"/>
                    <w:bottom w:val="none" w:sz="0" w:space="0" w:color="auto"/>
                    <w:right w:val="none" w:sz="0" w:space="0" w:color="auto"/>
                  </w:divBdr>
                </w:div>
                <w:div w:id="1899050269">
                  <w:marLeft w:val="0"/>
                  <w:marRight w:val="0"/>
                  <w:marTop w:val="0"/>
                  <w:marBottom w:val="0"/>
                  <w:divBdr>
                    <w:top w:val="none" w:sz="0" w:space="0" w:color="auto"/>
                    <w:left w:val="none" w:sz="0" w:space="0" w:color="auto"/>
                    <w:bottom w:val="none" w:sz="0" w:space="0" w:color="auto"/>
                    <w:right w:val="none" w:sz="0" w:space="0" w:color="auto"/>
                  </w:divBdr>
                </w:div>
              </w:divsChild>
            </w:div>
            <w:div w:id="1639148818">
              <w:marLeft w:val="0"/>
              <w:marRight w:val="0"/>
              <w:marTop w:val="0"/>
              <w:marBottom w:val="0"/>
              <w:divBdr>
                <w:top w:val="none" w:sz="0" w:space="0" w:color="auto"/>
                <w:left w:val="none" w:sz="0" w:space="0" w:color="auto"/>
                <w:bottom w:val="none" w:sz="0" w:space="0" w:color="auto"/>
                <w:right w:val="none" w:sz="0" w:space="0" w:color="auto"/>
              </w:divBdr>
              <w:divsChild>
                <w:div w:id="1174538901">
                  <w:marLeft w:val="0"/>
                  <w:marRight w:val="0"/>
                  <w:marTop w:val="0"/>
                  <w:marBottom w:val="0"/>
                  <w:divBdr>
                    <w:top w:val="none" w:sz="0" w:space="0" w:color="auto"/>
                    <w:left w:val="none" w:sz="0" w:space="0" w:color="auto"/>
                    <w:bottom w:val="none" w:sz="0" w:space="0" w:color="auto"/>
                    <w:right w:val="none" w:sz="0" w:space="0" w:color="auto"/>
                  </w:divBdr>
                </w:div>
                <w:div w:id="157118428">
                  <w:marLeft w:val="0"/>
                  <w:marRight w:val="0"/>
                  <w:marTop w:val="0"/>
                  <w:marBottom w:val="0"/>
                  <w:divBdr>
                    <w:top w:val="none" w:sz="0" w:space="0" w:color="auto"/>
                    <w:left w:val="none" w:sz="0" w:space="0" w:color="auto"/>
                    <w:bottom w:val="none" w:sz="0" w:space="0" w:color="auto"/>
                    <w:right w:val="none" w:sz="0" w:space="0" w:color="auto"/>
                  </w:divBdr>
                </w:div>
              </w:divsChild>
            </w:div>
            <w:div w:id="2035769514">
              <w:marLeft w:val="0"/>
              <w:marRight w:val="0"/>
              <w:marTop w:val="0"/>
              <w:marBottom w:val="0"/>
              <w:divBdr>
                <w:top w:val="none" w:sz="0" w:space="0" w:color="auto"/>
                <w:left w:val="none" w:sz="0" w:space="0" w:color="auto"/>
                <w:bottom w:val="none" w:sz="0" w:space="0" w:color="auto"/>
                <w:right w:val="none" w:sz="0" w:space="0" w:color="auto"/>
              </w:divBdr>
              <w:divsChild>
                <w:div w:id="2128430235">
                  <w:marLeft w:val="0"/>
                  <w:marRight w:val="0"/>
                  <w:marTop w:val="0"/>
                  <w:marBottom w:val="0"/>
                  <w:divBdr>
                    <w:top w:val="none" w:sz="0" w:space="0" w:color="auto"/>
                    <w:left w:val="none" w:sz="0" w:space="0" w:color="auto"/>
                    <w:bottom w:val="none" w:sz="0" w:space="0" w:color="auto"/>
                    <w:right w:val="none" w:sz="0" w:space="0" w:color="auto"/>
                  </w:divBdr>
                </w:div>
                <w:div w:id="1805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952">
          <w:marLeft w:val="0"/>
          <w:marRight w:val="0"/>
          <w:marTop w:val="0"/>
          <w:marBottom w:val="0"/>
          <w:divBdr>
            <w:top w:val="none" w:sz="0" w:space="0" w:color="auto"/>
            <w:left w:val="none" w:sz="0" w:space="0" w:color="auto"/>
            <w:bottom w:val="none" w:sz="0" w:space="0" w:color="auto"/>
            <w:right w:val="none" w:sz="0" w:space="0" w:color="auto"/>
          </w:divBdr>
        </w:div>
        <w:div w:id="189071884">
          <w:marLeft w:val="0"/>
          <w:marRight w:val="0"/>
          <w:marTop w:val="0"/>
          <w:marBottom w:val="0"/>
          <w:divBdr>
            <w:top w:val="none" w:sz="0" w:space="0" w:color="auto"/>
            <w:left w:val="none" w:sz="0" w:space="0" w:color="auto"/>
            <w:bottom w:val="none" w:sz="0" w:space="0" w:color="auto"/>
            <w:right w:val="none" w:sz="0" w:space="0" w:color="auto"/>
          </w:divBdr>
        </w:div>
        <w:div w:id="327441949">
          <w:marLeft w:val="0"/>
          <w:marRight w:val="0"/>
          <w:marTop w:val="0"/>
          <w:marBottom w:val="0"/>
          <w:divBdr>
            <w:top w:val="none" w:sz="0" w:space="0" w:color="auto"/>
            <w:left w:val="none" w:sz="0" w:space="0" w:color="auto"/>
            <w:bottom w:val="none" w:sz="0" w:space="0" w:color="auto"/>
            <w:right w:val="none" w:sz="0" w:space="0" w:color="auto"/>
          </w:divBdr>
        </w:div>
        <w:div w:id="717824671">
          <w:marLeft w:val="0"/>
          <w:marRight w:val="0"/>
          <w:marTop w:val="0"/>
          <w:marBottom w:val="0"/>
          <w:divBdr>
            <w:top w:val="none" w:sz="0" w:space="0" w:color="auto"/>
            <w:left w:val="none" w:sz="0" w:space="0" w:color="auto"/>
            <w:bottom w:val="none" w:sz="0" w:space="0" w:color="auto"/>
            <w:right w:val="none" w:sz="0" w:space="0" w:color="auto"/>
          </w:divBdr>
        </w:div>
        <w:div w:id="1267271899">
          <w:marLeft w:val="0"/>
          <w:marRight w:val="0"/>
          <w:marTop w:val="0"/>
          <w:marBottom w:val="0"/>
          <w:divBdr>
            <w:top w:val="none" w:sz="0" w:space="0" w:color="auto"/>
            <w:left w:val="none" w:sz="0" w:space="0" w:color="auto"/>
            <w:bottom w:val="none" w:sz="0" w:space="0" w:color="auto"/>
            <w:right w:val="none" w:sz="0" w:space="0" w:color="auto"/>
          </w:divBdr>
        </w:div>
        <w:div w:id="99341321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0320">
      <w:bodyDiv w:val="1"/>
      <w:marLeft w:val="0"/>
      <w:marRight w:val="0"/>
      <w:marTop w:val="0"/>
      <w:marBottom w:val="0"/>
      <w:divBdr>
        <w:top w:val="none" w:sz="0" w:space="0" w:color="auto"/>
        <w:left w:val="none" w:sz="0" w:space="0" w:color="auto"/>
        <w:bottom w:val="none" w:sz="0" w:space="0" w:color="auto"/>
        <w:right w:val="none" w:sz="0" w:space="0" w:color="auto"/>
      </w:divBdr>
    </w:div>
    <w:div w:id="862791378">
      <w:bodyDiv w:val="1"/>
      <w:marLeft w:val="0"/>
      <w:marRight w:val="0"/>
      <w:marTop w:val="0"/>
      <w:marBottom w:val="0"/>
      <w:divBdr>
        <w:top w:val="none" w:sz="0" w:space="0" w:color="auto"/>
        <w:left w:val="none" w:sz="0" w:space="0" w:color="auto"/>
        <w:bottom w:val="none" w:sz="0" w:space="0" w:color="auto"/>
        <w:right w:val="none" w:sz="0" w:space="0" w:color="auto"/>
      </w:divBdr>
      <w:divsChild>
        <w:div w:id="582689055">
          <w:marLeft w:val="0"/>
          <w:marRight w:val="0"/>
          <w:marTop w:val="0"/>
          <w:marBottom w:val="0"/>
          <w:divBdr>
            <w:top w:val="none" w:sz="0" w:space="0" w:color="auto"/>
            <w:left w:val="none" w:sz="0" w:space="0" w:color="auto"/>
            <w:bottom w:val="none" w:sz="0" w:space="0" w:color="auto"/>
            <w:right w:val="none" w:sz="0" w:space="0" w:color="auto"/>
          </w:divBdr>
          <w:divsChild>
            <w:div w:id="1984505569">
              <w:marLeft w:val="0"/>
              <w:marRight w:val="0"/>
              <w:marTop w:val="0"/>
              <w:marBottom w:val="0"/>
              <w:divBdr>
                <w:top w:val="none" w:sz="0" w:space="0" w:color="auto"/>
                <w:left w:val="none" w:sz="0" w:space="0" w:color="auto"/>
                <w:bottom w:val="none" w:sz="0" w:space="0" w:color="auto"/>
                <w:right w:val="none" w:sz="0" w:space="0" w:color="auto"/>
              </w:divBdr>
              <w:divsChild>
                <w:div w:id="1412654337">
                  <w:marLeft w:val="0"/>
                  <w:marRight w:val="0"/>
                  <w:marTop w:val="0"/>
                  <w:marBottom w:val="0"/>
                  <w:divBdr>
                    <w:top w:val="none" w:sz="0" w:space="0" w:color="auto"/>
                    <w:left w:val="none" w:sz="0" w:space="0" w:color="auto"/>
                    <w:bottom w:val="none" w:sz="0" w:space="0" w:color="auto"/>
                    <w:right w:val="none" w:sz="0" w:space="0" w:color="auto"/>
                  </w:divBdr>
                </w:div>
                <w:div w:id="19905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7212">
          <w:marLeft w:val="0"/>
          <w:marRight w:val="0"/>
          <w:marTop w:val="0"/>
          <w:marBottom w:val="0"/>
          <w:divBdr>
            <w:top w:val="none" w:sz="0" w:space="0" w:color="auto"/>
            <w:left w:val="none" w:sz="0" w:space="0" w:color="auto"/>
            <w:bottom w:val="none" w:sz="0" w:space="0" w:color="auto"/>
            <w:right w:val="none" w:sz="0" w:space="0" w:color="auto"/>
          </w:divBdr>
        </w:div>
        <w:div w:id="96104442">
          <w:marLeft w:val="0"/>
          <w:marRight w:val="0"/>
          <w:marTop w:val="0"/>
          <w:marBottom w:val="0"/>
          <w:divBdr>
            <w:top w:val="none" w:sz="0" w:space="0" w:color="auto"/>
            <w:left w:val="none" w:sz="0" w:space="0" w:color="auto"/>
            <w:bottom w:val="none" w:sz="0" w:space="0" w:color="auto"/>
            <w:right w:val="none" w:sz="0" w:space="0" w:color="auto"/>
          </w:divBdr>
        </w:div>
        <w:div w:id="1891770434">
          <w:marLeft w:val="0"/>
          <w:marRight w:val="0"/>
          <w:marTop w:val="0"/>
          <w:marBottom w:val="0"/>
          <w:divBdr>
            <w:top w:val="none" w:sz="0" w:space="0" w:color="auto"/>
            <w:left w:val="none" w:sz="0" w:space="0" w:color="auto"/>
            <w:bottom w:val="none" w:sz="0" w:space="0" w:color="auto"/>
            <w:right w:val="none" w:sz="0" w:space="0" w:color="auto"/>
          </w:divBdr>
        </w:div>
        <w:div w:id="219706893">
          <w:marLeft w:val="0"/>
          <w:marRight w:val="0"/>
          <w:marTop w:val="0"/>
          <w:marBottom w:val="0"/>
          <w:divBdr>
            <w:top w:val="none" w:sz="0" w:space="0" w:color="auto"/>
            <w:left w:val="none" w:sz="0" w:space="0" w:color="auto"/>
            <w:bottom w:val="none" w:sz="0" w:space="0" w:color="auto"/>
            <w:right w:val="none" w:sz="0" w:space="0" w:color="auto"/>
          </w:divBdr>
        </w:div>
        <w:div w:id="136726501">
          <w:marLeft w:val="0"/>
          <w:marRight w:val="0"/>
          <w:marTop w:val="0"/>
          <w:marBottom w:val="0"/>
          <w:divBdr>
            <w:top w:val="none" w:sz="0" w:space="0" w:color="auto"/>
            <w:left w:val="none" w:sz="0" w:space="0" w:color="auto"/>
            <w:bottom w:val="none" w:sz="0" w:space="0" w:color="auto"/>
            <w:right w:val="none" w:sz="0" w:space="0" w:color="auto"/>
          </w:divBdr>
        </w:div>
        <w:div w:id="1169101853">
          <w:marLeft w:val="0"/>
          <w:marRight w:val="0"/>
          <w:marTop w:val="0"/>
          <w:marBottom w:val="0"/>
          <w:divBdr>
            <w:top w:val="none" w:sz="0" w:space="0" w:color="auto"/>
            <w:left w:val="none" w:sz="0" w:space="0" w:color="auto"/>
            <w:bottom w:val="none" w:sz="0" w:space="0" w:color="auto"/>
            <w:right w:val="none" w:sz="0" w:space="0" w:color="auto"/>
          </w:divBdr>
        </w:div>
      </w:divsChild>
    </w:div>
    <w:div w:id="102972365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4039041">
      <w:bodyDiv w:val="1"/>
      <w:marLeft w:val="0"/>
      <w:marRight w:val="0"/>
      <w:marTop w:val="0"/>
      <w:marBottom w:val="0"/>
      <w:divBdr>
        <w:top w:val="none" w:sz="0" w:space="0" w:color="auto"/>
        <w:left w:val="none" w:sz="0" w:space="0" w:color="auto"/>
        <w:bottom w:val="none" w:sz="0" w:space="0" w:color="auto"/>
        <w:right w:val="none" w:sz="0" w:space="0" w:color="auto"/>
      </w:divBdr>
    </w:div>
    <w:div w:id="1431587840">
      <w:bodyDiv w:val="1"/>
      <w:marLeft w:val="0"/>
      <w:marRight w:val="0"/>
      <w:marTop w:val="0"/>
      <w:marBottom w:val="0"/>
      <w:divBdr>
        <w:top w:val="none" w:sz="0" w:space="0" w:color="auto"/>
        <w:left w:val="none" w:sz="0" w:space="0" w:color="auto"/>
        <w:bottom w:val="none" w:sz="0" w:space="0" w:color="auto"/>
        <w:right w:val="none" w:sz="0" w:space="0" w:color="auto"/>
      </w:divBdr>
      <w:divsChild>
        <w:div w:id="931746686">
          <w:marLeft w:val="0"/>
          <w:marRight w:val="0"/>
          <w:marTop w:val="0"/>
          <w:marBottom w:val="0"/>
          <w:divBdr>
            <w:top w:val="none" w:sz="0" w:space="0" w:color="auto"/>
            <w:left w:val="none" w:sz="0" w:space="0" w:color="auto"/>
            <w:bottom w:val="none" w:sz="0" w:space="0" w:color="auto"/>
            <w:right w:val="none" w:sz="0" w:space="0" w:color="auto"/>
          </w:divBdr>
          <w:divsChild>
            <w:div w:id="1923685245">
              <w:marLeft w:val="0"/>
              <w:marRight w:val="0"/>
              <w:marTop w:val="0"/>
              <w:marBottom w:val="0"/>
              <w:divBdr>
                <w:top w:val="none" w:sz="0" w:space="0" w:color="auto"/>
                <w:left w:val="none" w:sz="0" w:space="0" w:color="auto"/>
                <w:bottom w:val="none" w:sz="0" w:space="0" w:color="auto"/>
                <w:right w:val="none" w:sz="0" w:space="0" w:color="auto"/>
              </w:divBdr>
              <w:divsChild>
                <w:div w:id="1539464343">
                  <w:marLeft w:val="0"/>
                  <w:marRight w:val="0"/>
                  <w:marTop w:val="0"/>
                  <w:marBottom w:val="0"/>
                  <w:divBdr>
                    <w:top w:val="none" w:sz="0" w:space="0" w:color="auto"/>
                    <w:left w:val="none" w:sz="0" w:space="0" w:color="auto"/>
                    <w:bottom w:val="none" w:sz="0" w:space="0" w:color="auto"/>
                    <w:right w:val="none" w:sz="0" w:space="0" w:color="auto"/>
                  </w:divBdr>
                </w:div>
                <w:div w:id="1021584596">
                  <w:marLeft w:val="0"/>
                  <w:marRight w:val="0"/>
                  <w:marTop w:val="0"/>
                  <w:marBottom w:val="0"/>
                  <w:divBdr>
                    <w:top w:val="none" w:sz="0" w:space="0" w:color="auto"/>
                    <w:left w:val="none" w:sz="0" w:space="0" w:color="auto"/>
                    <w:bottom w:val="none" w:sz="0" w:space="0" w:color="auto"/>
                    <w:right w:val="none" w:sz="0" w:space="0" w:color="auto"/>
                  </w:divBdr>
                </w:div>
              </w:divsChild>
            </w:div>
            <w:div w:id="1131561040">
              <w:marLeft w:val="0"/>
              <w:marRight w:val="0"/>
              <w:marTop w:val="0"/>
              <w:marBottom w:val="0"/>
              <w:divBdr>
                <w:top w:val="none" w:sz="0" w:space="0" w:color="auto"/>
                <w:left w:val="none" w:sz="0" w:space="0" w:color="auto"/>
                <w:bottom w:val="none" w:sz="0" w:space="0" w:color="auto"/>
                <w:right w:val="none" w:sz="0" w:space="0" w:color="auto"/>
              </w:divBdr>
              <w:divsChild>
                <w:div w:id="599415356">
                  <w:marLeft w:val="0"/>
                  <w:marRight w:val="0"/>
                  <w:marTop w:val="0"/>
                  <w:marBottom w:val="0"/>
                  <w:divBdr>
                    <w:top w:val="none" w:sz="0" w:space="0" w:color="auto"/>
                    <w:left w:val="none" w:sz="0" w:space="0" w:color="auto"/>
                    <w:bottom w:val="none" w:sz="0" w:space="0" w:color="auto"/>
                    <w:right w:val="none" w:sz="0" w:space="0" w:color="auto"/>
                  </w:divBdr>
                </w:div>
                <w:div w:id="1659535077">
                  <w:marLeft w:val="0"/>
                  <w:marRight w:val="0"/>
                  <w:marTop w:val="0"/>
                  <w:marBottom w:val="0"/>
                  <w:divBdr>
                    <w:top w:val="none" w:sz="0" w:space="0" w:color="auto"/>
                    <w:left w:val="none" w:sz="0" w:space="0" w:color="auto"/>
                    <w:bottom w:val="none" w:sz="0" w:space="0" w:color="auto"/>
                    <w:right w:val="none" w:sz="0" w:space="0" w:color="auto"/>
                  </w:divBdr>
                </w:div>
              </w:divsChild>
            </w:div>
            <w:div w:id="1128817472">
              <w:marLeft w:val="0"/>
              <w:marRight w:val="0"/>
              <w:marTop w:val="0"/>
              <w:marBottom w:val="0"/>
              <w:divBdr>
                <w:top w:val="none" w:sz="0" w:space="0" w:color="auto"/>
                <w:left w:val="none" w:sz="0" w:space="0" w:color="auto"/>
                <w:bottom w:val="none" w:sz="0" w:space="0" w:color="auto"/>
                <w:right w:val="none" w:sz="0" w:space="0" w:color="auto"/>
              </w:divBdr>
              <w:divsChild>
                <w:div w:id="1331639454">
                  <w:marLeft w:val="0"/>
                  <w:marRight w:val="0"/>
                  <w:marTop w:val="0"/>
                  <w:marBottom w:val="0"/>
                  <w:divBdr>
                    <w:top w:val="none" w:sz="0" w:space="0" w:color="auto"/>
                    <w:left w:val="none" w:sz="0" w:space="0" w:color="auto"/>
                    <w:bottom w:val="none" w:sz="0" w:space="0" w:color="auto"/>
                    <w:right w:val="none" w:sz="0" w:space="0" w:color="auto"/>
                  </w:divBdr>
                </w:div>
                <w:div w:id="5033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8202">
          <w:marLeft w:val="0"/>
          <w:marRight w:val="0"/>
          <w:marTop w:val="0"/>
          <w:marBottom w:val="0"/>
          <w:divBdr>
            <w:top w:val="none" w:sz="0" w:space="0" w:color="auto"/>
            <w:left w:val="none" w:sz="0" w:space="0" w:color="auto"/>
            <w:bottom w:val="none" w:sz="0" w:space="0" w:color="auto"/>
            <w:right w:val="none" w:sz="0" w:space="0" w:color="auto"/>
          </w:divBdr>
        </w:div>
        <w:div w:id="418793298">
          <w:marLeft w:val="0"/>
          <w:marRight w:val="0"/>
          <w:marTop w:val="0"/>
          <w:marBottom w:val="0"/>
          <w:divBdr>
            <w:top w:val="none" w:sz="0" w:space="0" w:color="auto"/>
            <w:left w:val="none" w:sz="0" w:space="0" w:color="auto"/>
            <w:bottom w:val="none" w:sz="0" w:space="0" w:color="auto"/>
            <w:right w:val="none" w:sz="0" w:space="0" w:color="auto"/>
          </w:divBdr>
        </w:div>
        <w:div w:id="962881070">
          <w:marLeft w:val="0"/>
          <w:marRight w:val="0"/>
          <w:marTop w:val="0"/>
          <w:marBottom w:val="0"/>
          <w:divBdr>
            <w:top w:val="none" w:sz="0" w:space="0" w:color="auto"/>
            <w:left w:val="none" w:sz="0" w:space="0" w:color="auto"/>
            <w:bottom w:val="none" w:sz="0" w:space="0" w:color="auto"/>
            <w:right w:val="none" w:sz="0" w:space="0" w:color="auto"/>
          </w:divBdr>
        </w:div>
        <w:div w:id="242833424">
          <w:marLeft w:val="0"/>
          <w:marRight w:val="0"/>
          <w:marTop w:val="0"/>
          <w:marBottom w:val="0"/>
          <w:divBdr>
            <w:top w:val="none" w:sz="0" w:space="0" w:color="auto"/>
            <w:left w:val="none" w:sz="0" w:space="0" w:color="auto"/>
            <w:bottom w:val="none" w:sz="0" w:space="0" w:color="auto"/>
            <w:right w:val="none" w:sz="0" w:space="0" w:color="auto"/>
          </w:divBdr>
        </w:div>
        <w:div w:id="285236901">
          <w:marLeft w:val="0"/>
          <w:marRight w:val="0"/>
          <w:marTop w:val="0"/>
          <w:marBottom w:val="0"/>
          <w:divBdr>
            <w:top w:val="none" w:sz="0" w:space="0" w:color="auto"/>
            <w:left w:val="none" w:sz="0" w:space="0" w:color="auto"/>
            <w:bottom w:val="none" w:sz="0" w:space="0" w:color="auto"/>
            <w:right w:val="none" w:sz="0" w:space="0" w:color="auto"/>
          </w:divBdr>
        </w:div>
        <w:div w:id="1932347639">
          <w:marLeft w:val="0"/>
          <w:marRight w:val="0"/>
          <w:marTop w:val="0"/>
          <w:marBottom w:val="0"/>
          <w:divBdr>
            <w:top w:val="none" w:sz="0" w:space="0" w:color="auto"/>
            <w:left w:val="none" w:sz="0" w:space="0" w:color="auto"/>
            <w:bottom w:val="none" w:sz="0" w:space="0" w:color="auto"/>
            <w:right w:val="none" w:sz="0" w:space="0" w:color="auto"/>
          </w:divBdr>
        </w:div>
      </w:divsChild>
    </w:div>
    <w:div w:id="1718701558">
      <w:bodyDiv w:val="1"/>
      <w:marLeft w:val="0"/>
      <w:marRight w:val="0"/>
      <w:marTop w:val="0"/>
      <w:marBottom w:val="0"/>
      <w:divBdr>
        <w:top w:val="none" w:sz="0" w:space="0" w:color="auto"/>
        <w:left w:val="none" w:sz="0" w:space="0" w:color="auto"/>
        <w:bottom w:val="none" w:sz="0" w:space="0" w:color="auto"/>
        <w:right w:val="none" w:sz="0" w:space="0" w:color="auto"/>
      </w:divBdr>
    </w:div>
    <w:div w:id="1720592363">
      <w:bodyDiv w:val="1"/>
      <w:marLeft w:val="0"/>
      <w:marRight w:val="0"/>
      <w:marTop w:val="0"/>
      <w:marBottom w:val="0"/>
      <w:divBdr>
        <w:top w:val="none" w:sz="0" w:space="0" w:color="auto"/>
        <w:left w:val="none" w:sz="0" w:space="0" w:color="auto"/>
        <w:bottom w:val="none" w:sz="0" w:space="0" w:color="auto"/>
        <w:right w:val="none" w:sz="0" w:space="0" w:color="auto"/>
      </w:divBdr>
      <w:divsChild>
        <w:div w:id="763459705">
          <w:marLeft w:val="0"/>
          <w:marRight w:val="0"/>
          <w:marTop w:val="0"/>
          <w:marBottom w:val="75"/>
          <w:divBdr>
            <w:top w:val="none" w:sz="0" w:space="0" w:color="auto"/>
            <w:left w:val="none" w:sz="0" w:space="0" w:color="auto"/>
            <w:bottom w:val="none" w:sz="0" w:space="0" w:color="auto"/>
            <w:right w:val="none" w:sz="0" w:space="0" w:color="auto"/>
          </w:divBdr>
          <w:divsChild>
            <w:div w:id="346716179">
              <w:marLeft w:val="0"/>
              <w:marRight w:val="0"/>
              <w:marTop w:val="0"/>
              <w:marBottom w:val="0"/>
              <w:divBdr>
                <w:top w:val="none" w:sz="0" w:space="0" w:color="auto"/>
                <w:left w:val="none" w:sz="0" w:space="0" w:color="auto"/>
                <w:bottom w:val="none" w:sz="0" w:space="0" w:color="auto"/>
                <w:right w:val="none" w:sz="0" w:space="0" w:color="auto"/>
              </w:divBdr>
            </w:div>
            <w:div w:id="512379009">
              <w:marLeft w:val="0"/>
              <w:marRight w:val="0"/>
              <w:marTop w:val="0"/>
              <w:marBottom w:val="0"/>
              <w:divBdr>
                <w:top w:val="none" w:sz="0" w:space="0" w:color="auto"/>
                <w:left w:val="none" w:sz="0" w:space="0" w:color="auto"/>
                <w:bottom w:val="none" w:sz="0" w:space="0" w:color="auto"/>
                <w:right w:val="none" w:sz="0" w:space="0" w:color="auto"/>
              </w:divBdr>
            </w:div>
          </w:divsChild>
        </w:div>
        <w:div w:id="364404862">
          <w:marLeft w:val="0"/>
          <w:marRight w:val="0"/>
          <w:marTop w:val="0"/>
          <w:marBottom w:val="75"/>
          <w:divBdr>
            <w:top w:val="none" w:sz="0" w:space="0" w:color="auto"/>
            <w:left w:val="none" w:sz="0" w:space="0" w:color="auto"/>
            <w:bottom w:val="none" w:sz="0" w:space="0" w:color="auto"/>
            <w:right w:val="none" w:sz="0" w:space="0" w:color="auto"/>
          </w:divBdr>
          <w:divsChild>
            <w:div w:id="1440368424">
              <w:marLeft w:val="0"/>
              <w:marRight w:val="0"/>
              <w:marTop w:val="0"/>
              <w:marBottom w:val="0"/>
              <w:divBdr>
                <w:top w:val="none" w:sz="0" w:space="0" w:color="auto"/>
                <w:left w:val="none" w:sz="0" w:space="0" w:color="auto"/>
                <w:bottom w:val="none" w:sz="0" w:space="0" w:color="auto"/>
                <w:right w:val="none" w:sz="0" w:space="0" w:color="auto"/>
              </w:divBdr>
            </w:div>
            <w:div w:id="18400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4311">
      <w:bodyDiv w:val="1"/>
      <w:marLeft w:val="0"/>
      <w:marRight w:val="0"/>
      <w:marTop w:val="0"/>
      <w:marBottom w:val="0"/>
      <w:divBdr>
        <w:top w:val="none" w:sz="0" w:space="0" w:color="auto"/>
        <w:left w:val="none" w:sz="0" w:space="0" w:color="auto"/>
        <w:bottom w:val="none" w:sz="0" w:space="0" w:color="auto"/>
        <w:right w:val="none" w:sz="0" w:space="0" w:color="auto"/>
      </w:divBdr>
    </w:div>
    <w:div w:id="178626378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shat@ncbs.res.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perpile.com/b/HEvPfE/GhKD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perpile.com/b/HEvPfE/E5gL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ivaprasad@ncbs.res.in" TargetMode="External"/><Relationship Id="rId4" Type="http://schemas.openxmlformats.org/officeDocument/2006/relationships/settings" Target="settings.xml"/><Relationship Id="rId9" Type="http://schemas.openxmlformats.org/officeDocument/2006/relationships/hyperlink" Target="mailto:melvinp@ncbs.res.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039F8-76C4-4071-8D1C-E40B356B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14471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2020-05-30T10:19:00Z</dcterms:created>
  <dcterms:modified xsi:type="dcterms:W3CDTF">2020-06-09T14:59:00Z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