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E1A72" w14:textId="03A9305B" w:rsidR="00B52692" w:rsidRPr="002705EC" w:rsidRDefault="00B52692"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Dear Dr. Nguyen,</w:t>
      </w:r>
    </w:p>
    <w:p w14:paraId="57F24DA3" w14:textId="09B15EDA" w:rsidR="00B52692" w:rsidRPr="00B716AB" w:rsidRDefault="00B716AB" w:rsidP="00B716AB">
      <w:pPr>
        <w:spacing w:line="276" w:lineRule="auto"/>
        <w:rPr>
          <w:rFonts w:asciiTheme="minorHAnsi" w:hAnsiTheme="minorHAnsi" w:cstheme="minorHAnsi"/>
          <w:sz w:val="24"/>
          <w:szCs w:val="24"/>
        </w:rPr>
      </w:pPr>
      <w:r w:rsidRPr="00B716AB">
        <w:rPr>
          <w:rFonts w:asciiTheme="minorHAnsi" w:hAnsiTheme="minorHAnsi" w:cstheme="minorHAnsi"/>
          <w:sz w:val="24"/>
          <w:szCs w:val="24"/>
        </w:rPr>
        <w:t>We thank the reviewers for the detailed analysis of the manuscript. We now present a revised version of the paper, which we believe fulfils the review</w:t>
      </w:r>
      <w:r>
        <w:rPr>
          <w:rFonts w:asciiTheme="minorHAnsi" w:hAnsiTheme="minorHAnsi" w:cstheme="minorHAnsi"/>
          <w:sz w:val="24"/>
          <w:szCs w:val="24"/>
        </w:rPr>
        <w:t xml:space="preserve">er’s comments and suggestions. </w:t>
      </w:r>
      <w:r w:rsidRPr="00B716AB">
        <w:rPr>
          <w:rFonts w:asciiTheme="minorHAnsi" w:hAnsiTheme="minorHAnsi" w:cstheme="minorHAnsi"/>
          <w:sz w:val="24"/>
          <w:szCs w:val="24"/>
        </w:rPr>
        <w:t>The changes suggested by the editorial coordinator were also included in the revised manuscript</w:t>
      </w:r>
      <w:r w:rsidR="008D69DD">
        <w:rPr>
          <w:rFonts w:asciiTheme="minorHAnsi" w:hAnsiTheme="minorHAnsi" w:cstheme="minorHAnsi"/>
          <w:sz w:val="24"/>
          <w:szCs w:val="24"/>
        </w:rPr>
        <w:t xml:space="preserve">. All changes are </w:t>
      </w:r>
      <w:r w:rsidRPr="00B716AB">
        <w:rPr>
          <w:rFonts w:asciiTheme="minorHAnsi" w:hAnsiTheme="minorHAnsi" w:cstheme="minorHAnsi"/>
          <w:sz w:val="24"/>
          <w:szCs w:val="24"/>
        </w:rPr>
        <w:t xml:space="preserve">highlighted in </w:t>
      </w:r>
      <w:r w:rsidR="00256AE0">
        <w:rPr>
          <w:rFonts w:asciiTheme="minorHAnsi" w:hAnsiTheme="minorHAnsi" w:cstheme="minorHAnsi"/>
          <w:sz w:val="24"/>
          <w:szCs w:val="24"/>
        </w:rPr>
        <w:t>yellow</w:t>
      </w:r>
      <w:r w:rsidRPr="00B716AB">
        <w:rPr>
          <w:rFonts w:asciiTheme="minorHAnsi" w:hAnsiTheme="minorHAnsi" w:cstheme="minorHAnsi"/>
          <w:sz w:val="24"/>
          <w:szCs w:val="24"/>
        </w:rPr>
        <w:t xml:space="preserve">. </w:t>
      </w:r>
    </w:p>
    <w:p w14:paraId="5FB91996" w14:textId="77777777" w:rsidR="00B716AB" w:rsidRPr="00E42955" w:rsidRDefault="00B716AB" w:rsidP="002705EC">
      <w:pPr>
        <w:spacing w:line="276" w:lineRule="auto"/>
        <w:rPr>
          <w:rFonts w:asciiTheme="minorHAnsi" w:hAnsiTheme="minorHAnsi" w:cstheme="minorHAnsi"/>
          <w:b/>
          <w:bCs/>
          <w:sz w:val="24"/>
          <w:szCs w:val="24"/>
        </w:rPr>
      </w:pPr>
    </w:p>
    <w:p w14:paraId="18CF0768" w14:textId="086C032E" w:rsidR="00B716AB" w:rsidRPr="00E42955" w:rsidRDefault="00B716AB" w:rsidP="002705EC">
      <w:pPr>
        <w:spacing w:line="276" w:lineRule="auto"/>
        <w:rPr>
          <w:rFonts w:asciiTheme="minorHAnsi" w:hAnsiTheme="minorHAnsi" w:cstheme="minorHAnsi"/>
          <w:b/>
          <w:bCs/>
          <w:sz w:val="24"/>
          <w:szCs w:val="24"/>
        </w:rPr>
      </w:pPr>
      <w:r w:rsidRPr="00E42955">
        <w:rPr>
          <w:rFonts w:asciiTheme="minorHAnsi" w:eastAsia="Times New Roman" w:hAnsiTheme="minorHAnsi" w:cstheme="minorHAnsi"/>
          <w:color w:val="000000"/>
          <w:sz w:val="24"/>
          <w:szCs w:val="24"/>
          <w:lang w:val="en-GB" w:eastAsia="pt-PT"/>
        </w:rPr>
        <w:t>Point-by-point reply to Manuscript with Ref. No. JoVE61388</w:t>
      </w:r>
    </w:p>
    <w:p w14:paraId="65D8EC9F" w14:textId="29721652" w:rsidR="00B52692" w:rsidRPr="002705EC" w:rsidRDefault="00B52692" w:rsidP="002705EC">
      <w:pPr>
        <w:spacing w:line="276" w:lineRule="auto"/>
        <w:rPr>
          <w:rFonts w:asciiTheme="minorHAnsi" w:hAnsiTheme="minorHAnsi" w:cstheme="minorHAnsi"/>
          <w:b/>
          <w:bCs/>
          <w:sz w:val="24"/>
          <w:szCs w:val="24"/>
        </w:rPr>
      </w:pPr>
      <w:r w:rsidRPr="002705EC">
        <w:rPr>
          <w:rFonts w:asciiTheme="minorHAnsi" w:hAnsiTheme="minorHAnsi" w:cstheme="minorHAnsi"/>
          <w:b/>
          <w:bCs/>
          <w:sz w:val="24"/>
          <w:szCs w:val="24"/>
        </w:rPr>
        <w:t>Editorial and Production comments</w:t>
      </w:r>
    </w:p>
    <w:p w14:paraId="6FDBCF87" w14:textId="26E3CDBD" w:rsidR="00B52692" w:rsidRPr="002705EC" w:rsidRDefault="00B52692"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Regarding the written manuscript:</w:t>
      </w:r>
    </w:p>
    <w:p w14:paraId="0DC654D4" w14:textId="0C589791" w:rsidR="00B52692" w:rsidRPr="002705EC" w:rsidRDefault="00B52692" w:rsidP="002705EC">
      <w:pPr>
        <w:pStyle w:val="PargrafodaLista"/>
        <w:numPr>
          <w:ilvl w:val="0"/>
          <w:numId w:val="1"/>
        </w:numPr>
        <w:spacing w:line="276" w:lineRule="auto"/>
        <w:rPr>
          <w:rFonts w:asciiTheme="minorHAnsi" w:hAnsiTheme="minorHAnsi" w:cstheme="minorHAnsi"/>
          <w:sz w:val="24"/>
          <w:szCs w:val="24"/>
        </w:rPr>
      </w:pPr>
      <w:r w:rsidRPr="002705EC">
        <w:rPr>
          <w:rFonts w:asciiTheme="minorHAnsi" w:hAnsiTheme="minorHAnsi" w:cstheme="minorHAnsi"/>
          <w:sz w:val="24"/>
          <w:szCs w:val="24"/>
        </w:rPr>
        <w:t xml:space="preserve">Please take this opportunity to thoroughly proofread the manuscript to ensure that there are no spelling or grammar issues. The </w:t>
      </w:r>
      <w:proofErr w:type="spellStart"/>
      <w:r w:rsidRPr="002705EC">
        <w:rPr>
          <w:rFonts w:asciiTheme="minorHAnsi" w:hAnsiTheme="minorHAnsi" w:cstheme="minorHAnsi"/>
          <w:sz w:val="24"/>
          <w:szCs w:val="24"/>
        </w:rPr>
        <w:t>JoVE</w:t>
      </w:r>
      <w:proofErr w:type="spellEnd"/>
      <w:r w:rsidRPr="002705EC">
        <w:rPr>
          <w:rFonts w:asciiTheme="minorHAnsi" w:hAnsiTheme="minorHAnsi" w:cstheme="minorHAnsi"/>
          <w:sz w:val="24"/>
          <w:szCs w:val="24"/>
        </w:rPr>
        <w:t xml:space="preserve"> editor will not copy-edit your manuscript and any errors in the submitted revision may be present in the published version.</w:t>
      </w:r>
    </w:p>
    <w:p w14:paraId="58423162" w14:textId="7851061E" w:rsidR="00B52692" w:rsidRPr="002705EC" w:rsidRDefault="005022A1"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Reply: </w:t>
      </w:r>
      <w:r w:rsidR="0055700A" w:rsidRPr="002705EC">
        <w:rPr>
          <w:rFonts w:asciiTheme="minorHAnsi" w:hAnsiTheme="minorHAnsi" w:cstheme="minorHAnsi"/>
          <w:color w:val="2F5496" w:themeColor="accent1" w:themeShade="BF"/>
          <w:sz w:val="24"/>
          <w:szCs w:val="24"/>
        </w:rPr>
        <w:t>We</w:t>
      </w:r>
      <w:r w:rsidRPr="002705EC">
        <w:rPr>
          <w:rFonts w:asciiTheme="minorHAnsi" w:hAnsiTheme="minorHAnsi" w:cstheme="minorHAnsi"/>
          <w:color w:val="2F5496" w:themeColor="accent1" w:themeShade="BF"/>
          <w:sz w:val="24"/>
          <w:szCs w:val="24"/>
        </w:rPr>
        <w:t xml:space="preserve"> </w:t>
      </w:r>
      <w:r w:rsidR="0055700A" w:rsidRPr="002705EC">
        <w:rPr>
          <w:rFonts w:asciiTheme="minorHAnsi" w:hAnsiTheme="minorHAnsi" w:cstheme="minorHAnsi"/>
          <w:color w:val="2F5496" w:themeColor="accent1" w:themeShade="BF"/>
          <w:sz w:val="24"/>
          <w:szCs w:val="24"/>
        </w:rPr>
        <w:t>revised the manuscript and corrected</w:t>
      </w:r>
      <w:r w:rsidRPr="002705EC">
        <w:rPr>
          <w:rFonts w:asciiTheme="minorHAnsi" w:hAnsiTheme="minorHAnsi" w:cstheme="minorHAnsi"/>
          <w:color w:val="2F5496" w:themeColor="accent1" w:themeShade="BF"/>
          <w:sz w:val="24"/>
          <w:szCs w:val="24"/>
        </w:rPr>
        <w:t xml:space="preserve"> both </w:t>
      </w:r>
      <w:r w:rsidR="00B716AB">
        <w:rPr>
          <w:rFonts w:asciiTheme="minorHAnsi" w:hAnsiTheme="minorHAnsi" w:cstheme="minorHAnsi"/>
          <w:color w:val="2F5496" w:themeColor="accent1" w:themeShade="BF"/>
          <w:sz w:val="24"/>
          <w:szCs w:val="24"/>
        </w:rPr>
        <w:t xml:space="preserve">spelling, </w:t>
      </w:r>
      <w:r w:rsidR="0055700A" w:rsidRPr="002705EC">
        <w:rPr>
          <w:rFonts w:asciiTheme="minorHAnsi" w:hAnsiTheme="minorHAnsi" w:cstheme="minorHAnsi"/>
          <w:color w:val="2F5496" w:themeColor="accent1" w:themeShade="BF"/>
          <w:sz w:val="24"/>
          <w:szCs w:val="24"/>
        </w:rPr>
        <w:t xml:space="preserve">grammar </w:t>
      </w:r>
      <w:r w:rsidRPr="002705EC">
        <w:rPr>
          <w:rFonts w:asciiTheme="minorHAnsi" w:hAnsiTheme="minorHAnsi" w:cstheme="minorHAnsi"/>
          <w:color w:val="2F5496" w:themeColor="accent1" w:themeShade="BF"/>
          <w:sz w:val="24"/>
          <w:szCs w:val="24"/>
        </w:rPr>
        <w:t>errors and other typos found</w:t>
      </w:r>
      <w:r w:rsidR="0055700A" w:rsidRPr="002705EC">
        <w:rPr>
          <w:rFonts w:asciiTheme="minorHAnsi" w:hAnsiTheme="minorHAnsi" w:cstheme="minorHAnsi"/>
          <w:color w:val="2F5496" w:themeColor="accent1" w:themeShade="BF"/>
          <w:sz w:val="24"/>
          <w:szCs w:val="24"/>
        </w:rPr>
        <w:t>.</w:t>
      </w:r>
    </w:p>
    <w:p w14:paraId="611EB422" w14:textId="22DEA332" w:rsidR="00B52692" w:rsidRPr="002705EC" w:rsidRDefault="00B52692" w:rsidP="002705EC">
      <w:pPr>
        <w:pStyle w:val="PargrafodaLista"/>
        <w:numPr>
          <w:ilvl w:val="0"/>
          <w:numId w:val="1"/>
        </w:numPr>
        <w:spacing w:line="276" w:lineRule="auto"/>
        <w:rPr>
          <w:rFonts w:asciiTheme="minorHAnsi" w:hAnsiTheme="minorHAnsi" w:cstheme="minorHAnsi"/>
          <w:sz w:val="24"/>
          <w:szCs w:val="24"/>
        </w:rPr>
      </w:pPr>
      <w:r w:rsidRPr="002705EC">
        <w:rPr>
          <w:rFonts w:asciiTheme="minorHAnsi" w:hAnsiTheme="minorHAnsi" w:cstheme="minorHAnsi"/>
          <w:sz w:val="24"/>
          <w:szCs w:val="24"/>
        </w:rPr>
        <w:t>Please add more details to your protocol steps. Please ensure you answer the “how” question, i.e., how is the step performed? Alternatively, add references to published material specifying how to perform the protocol action.</w:t>
      </w:r>
    </w:p>
    <w:p w14:paraId="159EB5C7" w14:textId="77777777" w:rsidR="00B716AB" w:rsidRDefault="005022A1" w:rsidP="00B716AB">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Reply: </w:t>
      </w:r>
      <w:r w:rsidR="00B716AB" w:rsidRPr="00B716AB">
        <w:rPr>
          <w:rFonts w:asciiTheme="minorHAnsi" w:hAnsiTheme="minorHAnsi" w:cstheme="minorHAnsi"/>
          <w:color w:val="2F5496" w:themeColor="accent1" w:themeShade="BF"/>
          <w:sz w:val="24"/>
          <w:szCs w:val="24"/>
        </w:rPr>
        <w:t>We completely agr</w:t>
      </w:r>
      <w:r w:rsidR="00B716AB">
        <w:rPr>
          <w:rFonts w:asciiTheme="minorHAnsi" w:hAnsiTheme="minorHAnsi" w:cstheme="minorHAnsi"/>
          <w:color w:val="2F5496" w:themeColor="accent1" w:themeShade="BF"/>
          <w:sz w:val="24"/>
          <w:szCs w:val="24"/>
        </w:rPr>
        <w:t xml:space="preserve">ee with the Reviewer’s comment </w:t>
      </w:r>
      <w:r w:rsidR="0055700A" w:rsidRPr="002705EC">
        <w:rPr>
          <w:rFonts w:asciiTheme="minorHAnsi" w:hAnsiTheme="minorHAnsi" w:cstheme="minorHAnsi"/>
          <w:color w:val="2F5496" w:themeColor="accent1" w:themeShade="BF"/>
          <w:sz w:val="24"/>
          <w:szCs w:val="24"/>
        </w:rPr>
        <w:t>and added references that specify, for instance, how the immunocytoc</w:t>
      </w:r>
      <w:r w:rsidR="00B716AB">
        <w:rPr>
          <w:rFonts w:asciiTheme="minorHAnsi" w:hAnsiTheme="minorHAnsi" w:cstheme="minorHAnsi"/>
          <w:color w:val="2F5496" w:themeColor="accent1" w:themeShade="BF"/>
          <w:sz w:val="24"/>
          <w:szCs w:val="24"/>
        </w:rPr>
        <w:t xml:space="preserve">hemistry protocol was performed. </w:t>
      </w:r>
      <w:r w:rsidR="00B716AB" w:rsidRPr="00B716AB">
        <w:rPr>
          <w:rFonts w:asciiTheme="minorHAnsi" w:hAnsiTheme="minorHAnsi" w:cstheme="minorHAnsi"/>
          <w:color w:val="2F5496" w:themeColor="accent1" w:themeShade="BF"/>
          <w:sz w:val="24"/>
          <w:szCs w:val="24"/>
        </w:rPr>
        <w:t xml:space="preserve">The </w:t>
      </w:r>
      <w:r w:rsidR="00B716AB">
        <w:rPr>
          <w:rFonts w:asciiTheme="minorHAnsi" w:hAnsiTheme="minorHAnsi" w:cstheme="minorHAnsi"/>
          <w:color w:val="2F5496" w:themeColor="accent1" w:themeShade="BF"/>
          <w:sz w:val="24"/>
          <w:szCs w:val="24"/>
        </w:rPr>
        <w:t>manuscript</w:t>
      </w:r>
      <w:r w:rsidR="00B716AB" w:rsidRPr="00B716AB">
        <w:rPr>
          <w:rFonts w:asciiTheme="minorHAnsi" w:hAnsiTheme="minorHAnsi" w:cstheme="minorHAnsi"/>
          <w:color w:val="2F5496" w:themeColor="accent1" w:themeShade="BF"/>
          <w:sz w:val="24"/>
          <w:szCs w:val="24"/>
        </w:rPr>
        <w:t xml:space="preserve"> was altered to</w:t>
      </w:r>
      <w:r w:rsidR="00B716AB">
        <w:rPr>
          <w:rFonts w:asciiTheme="minorHAnsi" w:hAnsiTheme="minorHAnsi" w:cstheme="minorHAnsi"/>
          <w:color w:val="2F5496" w:themeColor="accent1" w:themeShade="BF"/>
          <w:sz w:val="24"/>
          <w:szCs w:val="24"/>
        </w:rPr>
        <w:t xml:space="preserve"> include </w:t>
      </w:r>
      <w:r w:rsidR="0055700A" w:rsidRPr="002705EC">
        <w:rPr>
          <w:rFonts w:asciiTheme="minorHAnsi" w:hAnsiTheme="minorHAnsi" w:cstheme="minorHAnsi"/>
          <w:color w:val="2F5496" w:themeColor="accent1" w:themeShade="BF"/>
          <w:sz w:val="24"/>
          <w:szCs w:val="24"/>
        </w:rPr>
        <w:t>other details that were mentioned by the editorial team bellow.</w:t>
      </w:r>
    </w:p>
    <w:p w14:paraId="4CDF4C66" w14:textId="4CD15460" w:rsidR="00B52692" w:rsidRPr="00B716AB" w:rsidRDefault="00B716AB" w:rsidP="00B716AB">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 xml:space="preserve"> </w:t>
      </w:r>
      <w:r w:rsidR="00B52692" w:rsidRPr="002705EC">
        <w:rPr>
          <w:rFonts w:asciiTheme="minorHAnsi" w:hAnsiTheme="minorHAnsi" w:cstheme="minorHAnsi"/>
          <w:sz w:val="24"/>
          <w:szCs w:val="24"/>
        </w:rPr>
        <w:t>1.1: Please specify the filtration step. What is actually done here?</w:t>
      </w:r>
    </w:p>
    <w:p w14:paraId="52812A0F" w14:textId="012A0DA9" w:rsidR="00B52692" w:rsidRPr="002705EC" w:rsidRDefault="005022A1"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Reply: </w:t>
      </w:r>
      <w:r w:rsidR="0055700A" w:rsidRPr="002705EC">
        <w:rPr>
          <w:rFonts w:asciiTheme="minorHAnsi" w:hAnsiTheme="minorHAnsi" w:cstheme="minorHAnsi"/>
          <w:color w:val="2F5496" w:themeColor="accent1" w:themeShade="BF"/>
          <w:sz w:val="24"/>
          <w:szCs w:val="24"/>
        </w:rPr>
        <w:t>The</w:t>
      </w:r>
      <w:r w:rsidRPr="002705EC">
        <w:rPr>
          <w:rFonts w:asciiTheme="minorHAnsi" w:hAnsiTheme="minorHAnsi" w:cstheme="minorHAnsi"/>
          <w:color w:val="2F5496" w:themeColor="accent1" w:themeShade="BF"/>
          <w:sz w:val="24"/>
          <w:szCs w:val="24"/>
        </w:rPr>
        <w:t xml:space="preserve"> medium was sterilized with a vacuum</w:t>
      </w:r>
      <w:r w:rsidR="0055700A" w:rsidRPr="002705EC">
        <w:rPr>
          <w:rFonts w:asciiTheme="minorHAnsi" w:hAnsiTheme="minorHAnsi" w:cstheme="minorHAnsi"/>
          <w:color w:val="2F5496" w:themeColor="accent1" w:themeShade="BF"/>
          <w:sz w:val="24"/>
          <w:szCs w:val="24"/>
        </w:rPr>
        <w:t xml:space="preserve"> filtration </w:t>
      </w:r>
      <w:r w:rsidRPr="002705EC">
        <w:rPr>
          <w:rFonts w:asciiTheme="minorHAnsi" w:hAnsiTheme="minorHAnsi" w:cstheme="minorHAnsi"/>
          <w:color w:val="2F5496" w:themeColor="accent1" w:themeShade="BF"/>
          <w:sz w:val="24"/>
          <w:szCs w:val="24"/>
        </w:rPr>
        <w:t>step</w:t>
      </w:r>
      <w:r w:rsidR="0055700A" w:rsidRPr="002705EC">
        <w:rPr>
          <w:rFonts w:asciiTheme="minorHAnsi" w:hAnsiTheme="minorHAnsi" w:cstheme="minorHAnsi"/>
          <w:color w:val="2F5496" w:themeColor="accent1" w:themeShade="BF"/>
          <w:sz w:val="24"/>
          <w:szCs w:val="24"/>
        </w:rPr>
        <w:t xml:space="preserve"> using a 0.22 µ</w:t>
      </w:r>
      <w:r w:rsidR="00C960BC">
        <w:rPr>
          <w:rFonts w:asciiTheme="minorHAnsi" w:hAnsiTheme="minorHAnsi" w:cstheme="minorHAnsi"/>
          <w:color w:val="2F5496" w:themeColor="accent1" w:themeShade="BF"/>
          <w:sz w:val="24"/>
          <w:szCs w:val="24"/>
        </w:rPr>
        <w:t>m</w:t>
      </w:r>
      <w:r w:rsidR="0055700A" w:rsidRPr="002705EC">
        <w:rPr>
          <w:rFonts w:asciiTheme="minorHAnsi" w:hAnsiTheme="minorHAnsi" w:cstheme="minorHAnsi"/>
          <w:color w:val="2F5496" w:themeColor="accent1" w:themeShade="BF"/>
          <w:sz w:val="24"/>
          <w:szCs w:val="24"/>
        </w:rPr>
        <w:t xml:space="preserve"> filter</w:t>
      </w:r>
      <w:r w:rsidRPr="002705EC">
        <w:rPr>
          <w:rFonts w:asciiTheme="minorHAnsi" w:hAnsiTheme="minorHAnsi" w:cstheme="minorHAnsi"/>
          <w:color w:val="2F5496" w:themeColor="accent1" w:themeShade="BF"/>
          <w:sz w:val="24"/>
          <w:szCs w:val="24"/>
        </w:rPr>
        <w:t>.</w:t>
      </w:r>
    </w:p>
    <w:p w14:paraId="2C95F34B" w14:textId="1988EA35" w:rsidR="00B52692" w:rsidRPr="002705EC" w:rsidRDefault="00B52692" w:rsidP="002705EC">
      <w:pPr>
        <w:pStyle w:val="PargrafodaLista"/>
        <w:numPr>
          <w:ilvl w:val="0"/>
          <w:numId w:val="1"/>
        </w:numPr>
        <w:spacing w:line="276" w:lineRule="auto"/>
        <w:rPr>
          <w:rFonts w:asciiTheme="minorHAnsi" w:hAnsiTheme="minorHAnsi" w:cstheme="minorHAnsi"/>
          <w:sz w:val="24"/>
          <w:szCs w:val="24"/>
        </w:rPr>
      </w:pPr>
      <w:r w:rsidRPr="002705EC">
        <w:rPr>
          <w:rFonts w:asciiTheme="minorHAnsi" w:hAnsiTheme="minorHAnsi" w:cstheme="minorHAnsi"/>
          <w:sz w:val="24"/>
          <w:szCs w:val="24"/>
        </w:rPr>
        <w:t>1.2.1: Make small holes? What do you mean by perform? How many holes are made?</w:t>
      </w:r>
    </w:p>
    <w:p w14:paraId="348DB664" w14:textId="3C0CC3BF" w:rsidR="00B52692" w:rsidRPr="002705EC" w:rsidRDefault="005022A1"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Reply: </w:t>
      </w:r>
      <w:r w:rsidR="0055700A" w:rsidRPr="002705EC">
        <w:rPr>
          <w:rFonts w:asciiTheme="minorHAnsi" w:hAnsiTheme="minorHAnsi" w:cstheme="minorHAnsi"/>
          <w:color w:val="2F5496" w:themeColor="accent1" w:themeShade="BF"/>
          <w:sz w:val="24"/>
          <w:szCs w:val="24"/>
        </w:rPr>
        <w:t xml:space="preserve">To prepare the micropipette tips for the mechanical digestion of the tissue we </w:t>
      </w:r>
      <w:r w:rsidR="00B716AB" w:rsidRPr="002705EC">
        <w:rPr>
          <w:rFonts w:asciiTheme="minorHAnsi" w:hAnsiTheme="minorHAnsi" w:cstheme="minorHAnsi"/>
          <w:color w:val="2F5496" w:themeColor="accent1" w:themeShade="BF"/>
          <w:sz w:val="24"/>
          <w:szCs w:val="24"/>
        </w:rPr>
        <w:t xml:space="preserve">seal the opening of the tips using a flame </w:t>
      </w:r>
      <w:r w:rsidR="00B716AB">
        <w:rPr>
          <w:rFonts w:asciiTheme="minorHAnsi" w:hAnsiTheme="minorHAnsi" w:cstheme="minorHAnsi"/>
          <w:color w:val="2F5496" w:themeColor="accent1" w:themeShade="BF"/>
          <w:sz w:val="24"/>
          <w:szCs w:val="24"/>
        </w:rPr>
        <w:t xml:space="preserve">and </w:t>
      </w:r>
      <w:r w:rsidR="0055700A" w:rsidRPr="002705EC">
        <w:rPr>
          <w:rFonts w:asciiTheme="minorHAnsi" w:hAnsiTheme="minorHAnsi" w:cstheme="minorHAnsi"/>
          <w:color w:val="2F5496" w:themeColor="accent1" w:themeShade="BF"/>
          <w:sz w:val="24"/>
          <w:szCs w:val="24"/>
        </w:rPr>
        <w:t>punctured the terminal part of a 1mL micropipette plastic t</w:t>
      </w:r>
      <w:r w:rsidR="00230852" w:rsidRPr="002705EC">
        <w:rPr>
          <w:rFonts w:asciiTheme="minorHAnsi" w:hAnsiTheme="minorHAnsi" w:cstheme="minorHAnsi"/>
          <w:color w:val="2F5496" w:themeColor="accent1" w:themeShade="BF"/>
          <w:sz w:val="24"/>
          <w:szCs w:val="24"/>
        </w:rPr>
        <w:t>ip from side to side, using a needle with specific diameter (0.5 mm for S;</w:t>
      </w:r>
      <w:r w:rsidR="00B716AB">
        <w:rPr>
          <w:rFonts w:asciiTheme="minorHAnsi" w:hAnsiTheme="minorHAnsi" w:cstheme="minorHAnsi"/>
          <w:color w:val="2F5496" w:themeColor="accent1" w:themeShade="BF"/>
          <w:sz w:val="24"/>
          <w:szCs w:val="24"/>
        </w:rPr>
        <w:t xml:space="preserve"> 0.6 mm for M; 0.8 mm for L)</w:t>
      </w:r>
      <w:r w:rsidR="00230852" w:rsidRPr="002705EC">
        <w:rPr>
          <w:rFonts w:asciiTheme="minorHAnsi" w:hAnsiTheme="minorHAnsi" w:cstheme="minorHAnsi"/>
          <w:color w:val="2F5496" w:themeColor="accent1" w:themeShade="BF"/>
          <w:sz w:val="24"/>
          <w:szCs w:val="24"/>
        </w:rPr>
        <w:t>.</w:t>
      </w:r>
    </w:p>
    <w:p w14:paraId="0D00BEBD" w14:textId="6C8865EF" w:rsidR="00B52692" w:rsidRPr="002705EC" w:rsidRDefault="00B52692" w:rsidP="002705EC">
      <w:pPr>
        <w:pStyle w:val="PargrafodaLista"/>
        <w:numPr>
          <w:ilvl w:val="0"/>
          <w:numId w:val="1"/>
        </w:numPr>
        <w:spacing w:line="276" w:lineRule="auto"/>
        <w:rPr>
          <w:rFonts w:asciiTheme="minorHAnsi" w:hAnsiTheme="minorHAnsi" w:cstheme="minorHAnsi"/>
          <w:sz w:val="24"/>
          <w:szCs w:val="24"/>
        </w:rPr>
      </w:pPr>
      <w:r w:rsidRPr="002705EC">
        <w:rPr>
          <w:rFonts w:asciiTheme="minorHAnsi" w:hAnsiTheme="minorHAnsi" w:cstheme="minorHAnsi"/>
          <w:sz w:val="24"/>
          <w:szCs w:val="24"/>
        </w:rPr>
        <w:t>1.3.2: How much PBS is in the tube? Falcon tube is 50 mL?</w:t>
      </w:r>
    </w:p>
    <w:p w14:paraId="47BB68DA" w14:textId="12161917" w:rsidR="00B52692" w:rsidRPr="002705EC" w:rsidRDefault="005022A1"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Reply: </w:t>
      </w:r>
      <w:r w:rsidR="00230852" w:rsidRPr="002705EC">
        <w:rPr>
          <w:rFonts w:asciiTheme="minorHAnsi" w:hAnsiTheme="minorHAnsi" w:cstheme="minorHAnsi"/>
          <w:color w:val="2F5496" w:themeColor="accent1" w:themeShade="BF"/>
          <w:sz w:val="24"/>
          <w:szCs w:val="24"/>
        </w:rPr>
        <w:t>The embryos removed from the female Wistar rat were placed in a 50 mL Falcon</w:t>
      </w:r>
      <w:r w:rsidR="00C960BC">
        <w:rPr>
          <w:rFonts w:asciiTheme="minorHAnsi" w:hAnsiTheme="minorHAnsi" w:cstheme="minorHAnsi"/>
          <w:color w:val="2F5496" w:themeColor="accent1" w:themeShade="BF"/>
          <w:sz w:val="24"/>
          <w:szCs w:val="24"/>
        </w:rPr>
        <w:t xml:space="preserve"> tube</w:t>
      </w:r>
      <w:r w:rsidR="00230852" w:rsidRPr="002705EC">
        <w:rPr>
          <w:rFonts w:asciiTheme="minorHAnsi" w:hAnsiTheme="minorHAnsi" w:cstheme="minorHAnsi"/>
          <w:color w:val="2F5496" w:themeColor="accent1" w:themeShade="BF"/>
          <w:sz w:val="24"/>
          <w:szCs w:val="24"/>
        </w:rPr>
        <w:t xml:space="preserve"> </w:t>
      </w:r>
      <w:r w:rsidR="00144E2E">
        <w:rPr>
          <w:rFonts w:asciiTheme="minorHAnsi" w:hAnsiTheme="minorHAnsi" w:cstheme="minorHAnsi"/>
          <w:color w:val="2F5496" w:themeColor="accent1" w:themeShade="BF"/>
          <w:sz w:val="24"/>
          <w:szCs w:val="24"/>
        </w:rPr>
        <w:t>and PBS was added until it covered the embryos</w:t>
      </w:r>
      <w:r w:rsidR="00230852" w:rsidRPr="002705EC">
        <w:rPr>
          <w:rFonts w:asciiTheme="minorHAnsi" w:hAnsiTheme="minorHAnsi" w:cstheme="minorHAnsi"/>
          <w:color w:val="2F5496" w:themeColor="accent1" w:themeShade="BF"/>
          <w:sz w:val="24"/>
          <w:szCs w:val="24"/>
        </w:rPr>
        <w:t>.</w:t>
      </w:r>
    </w:p>
    <w:p w14:paraId="1F577F3C" w14:textId="4FBDD7AB" w:rsidR="00B52692" w:rsidRDefault="00B52692" w:rsidP="002705EC">
      <w:pPr>
        <w:pStyle w:val="PargrafodaLista"/>
        <w:numPr>
          <w:ilvl w:val="0"/>
          <w:numId w:val="1"/>
        </w:numPr>
        <w:spacing w:line="276" w:lineRule="auto"/>
        <w:rPr>
          <w:rFonts w:asciiTheme="minorHAnsi" w:hAnsiTheme="minorHAnsi" w:cstheme="minorHAnsi"/>
          <w:sz w:val="24"/>
          <w:szCs w:val="24"/>
        </w:rPr>
      </w:pPr>
      <w:r w:rsidRPr="002705EC">
        <w:rPr>
          <w:rFonts w:asciiTheme="minorHAnsi" w:hAnsiTheme="minorHAnsi" w:cstheme="minorHAnsi"/>
          <w:sz w:val="24"/>
          <w:szCs w:val="24"/>
        </w:rPr>
        <w:t>1.3.3: How much PBS is added? What size Petri dishes?</w:t>
      </w:r>
    </w:p>
    <w:p w14:paraId="4107A6DE" w14:textId="37629A27" w:rsidR="00144E2E" w:rsidRPr="00144E2E" w:rsidRDefault="00144E2E" w:rsidP="00144E2E">
      <w:pPr>
        <w:spacing w:line="276" w:lineRule="auto"/>
        <w:rPr>
          <w:rFonts w:asciiTheme="minorHAnsi" w:hAnsiTheme="minorHAnsi" w:cstheme="minorHAnsi"/>
          <w:color w:val="2F5496" w:themeColor="accent1" w:themeShade="BF"/>
          <w:sz w:val="24"/>
          <w:szCs w:val="24"/>
        </w:rPr>
      </w:pPr>
      <w:r w:rsidRPr="00144E2E">
        <w:rPr>
          <w:rFonts w:asciiTheme="minorHAnsi" w:hAnsiTheme="minorHAnsi" w:cstheme="minorHAnsi"/>
          <w:color w:val="2F5496" w:themeColor="accent1" w:themeShade="BF"/>
          <w:sz w:val="24"/>
          <w:szCs w:val="24"/>
        </w:rPr>
        <w:lastRenderedPageBreak/>
        <w:t xml:space="preserve">Reply: </w:t>
      </w:r>
      <w:r>
        <w:rPr>
          <w:rFonts w:asciiTheme="minorHAnsi" w:hAnsiTheme="minorHAnsi" w:cstheme="minorHAnsi"/>
          <w:color w:val="2F5496" w:themeColor="accent1" w:themeShade="BF"/>
          <w:sz w:val="24"/>
          <w:szCs w:val="24"/>
        </w:rPr>
        <w:t>We used Petri dishes with approximately 90 mm of diameter</w:t>
      </w:r>
      <w:r w:rsidR="00C960BC">
        <w:rPr>
          <w:rFonts w:asciiTheme="minorHAnsi" w:hAnsiTheme="minorHAnsi" w:cstheme="minorHAnsi"/>
          <w:color w:val="2F5496" w:themeColor="accent1" w:themeShade="BF"/>
          <w:sz w:val="24"/>
          <w:szCs w:val="24"/>
        </w:rPr>
        <w:t xml:space="preserve"> and the amount of PBS added to these Petri dishes is discriminated in the 1.3.3. of the methods section.</w:t>
      </w:r>
    </w:p>
    <w:p w14:paraId="39976F80" w14:textId="29B47B0D" w:rsidR="00B52692" w:rsidRPr="002705EC" w:rsidRDefault="00B52692" w:rsidP="002705EC">
      <w:pPr>
        <w:pStyle w:val="PargrafodaLista"/>
        <w:numPr>
          <w:ilvl w:val="0"/>
          <w:numId w:val="1"/>
        </w:numPr>
        <w:spacing w:line="276" w:lineRule="auto"/>
        <w:rPr>
          <w:rFonts w:asciiTheme="minorHAnsi" w:hAnsiTheme="minorHAnsi" w:cstheme="minorHAnsi"/>
          <w:sz w:val="24"/>
          <w:szCs w:val="24"/>
        </w:rPr>
      </w:pPr>
      <w:r w:rsidRPr="002705EC">
        <w:rPr>
          <w:rFonts w:asciiTheme="minorHAnsi" w:hAnsiTheme="minorHAnsi" w:cstheme="minorHAnsi"/>
          <w:sz w:val="24"/>
          <w:szCs w:val="24"/>
        </w:rPr>
        <w:t>1.3.4: Gently fix the embryo how?</w:t>
      </w:r>
    </w:p>
    <w:p w14:paraId="0BE178DE" w14:textId="33B98E0A" w:rsidR="00B52692" w:rsidRPr="002705EC" w:rsidRDefault="005022A1"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Reply: </w:t>
      </w:r>
      <w:r w:rsidR="00230852" w:rsidRPr="002705EC">
        <w:rPr>
          <w:rFonts w:asciiTheme="minorHAnsi" w:hAnsiTheme="minorHAnsi" w:cstheme="minorHAnsi"/>
          <w:color w:val="2F5496" w:themeColor="accent1" w:themeShade="BF"/>
          <w:sz w:val="24"/>
          <w:szCs w:val="24"/>
        </w:rPr>
        <w:t>For the dissection, the embryos were immobilized using a tweezer.</w:t>
      </w:r>
    </w:p>
    <w:p w14:paraId="27460A04" w14:textId="7BD10A30" w:rsidR="00B52692" w:rsidRPr="002705EC" w:rsidRDefault="00B52692" w:rsidP="002705EC">
      <w:pPr>
        <w:pStyle w:val="PargrafodaLista"/>
        <w:numPr>
          <w:ilvl w:val="0"/>
          <w:numId w:val="1"/>
        </w:numPr>
        <w:spacing w:line="276" w:lineRule="auto"/>
        <w:rPr>
          <w:rFonts w:asciiTheme="minorHAnsi" w:hAnsiTheme="minorHAnsi" w:cstheme="minorHAnsi"/>
          <w:sz w:val="24"/>
          <w:szCs w:val="24"/>
        </w:rPr>
      </w:pPr>
      <w:r w:rsidRPr="002705EC">
        <w:rPr>
          <w:rFonts w:asciiTheme="minorHAnsi" w:hAnsiTheme="minorHAnsi" w:cstheme="minorHAnsi"/>
          <w:sz w:val="24"/>
          <w:szCs w:val="24"/>
        </w:rPr>
        <w:t>2.1.1: How at what temperature for how long approximately?</w:t>
      </w:r>
    </w:p>
    <w:p w14:paraId="12216C57" w14:textId="4F642BC8" w:rsidR="00B52692" w:rsidRPr="00144E2E" w:rsidRDefault="00144E2E" w:rsidP="002705EC">
      <w:pPr>
        <w:spacing w:line="276" w:lineRule="auto"/>
        <w:rPr>
          <w:rFonts w:asciiTheme="minorHAnsi" w:hAnsiTheme="minorHAnsi" w:cstheme="minorHAnsi"/>
          <w:color w:val="2F5496" w:themeColor="accent1" w:themeShade="BF"/>
          <w:sz w:val="24"/>
          <w:szCs w:val="24"/>
        </w:rPr>
      </w:pPr>
      <w:r w:rsidRPr="00144E2E">
        <w:rPr>
          <w:rFonts w:asciiTheme="minorHAnsi" w:hAnsiTheme="minorHAnsi" w:cstheme="minorHAnsi"/>
          <w:color w:val="2F5496" w:themeColor="accent1" w:themeShade="BF"/>
          <w:sz w:val="24"/>
          <w:szCs w:val="24"/>
        </w:rPr>
        <w:t>Reply: We heated the paraffin at 150</w:t>
      </w:r>
      <w:r w:rsidR="0017342F">
        <w:rPr>
          <w:rFonts w:asciiTheme="minorHAnsi" w:hAnsiTheme="minorHAnsi" w:cstheme="minorHAnsi"/>
          <w:color w:val="2F5496" w:themeColor="accent1" w:themeShade="BF"/>
          <w:sz w:val="24"/>
          <w:szCs w:val="24"/>
        </w:rPr>
        <w:t xml:space="preserve"> </w:t>
      </w:r>
      <w:r w:rsidRPr="00144E2E">
        <w:rPr>
          <w:rFonts w:asciiTheme="minorHAnsi" w:hAnsiTheme="minorHAnsi" w:cstheme="minorHAnsi"/>
          <w:color w:val="2F5496" w:themeColor="accent1" w:themeShade="BF"/>
          <w:sz w:val="24"/>
          <w:szCs w:val="24"/>
        </w:rPr>
        <w:t>°C in a heating block for approximately 7 min until it melted</w:t>
      </w:r>
      <w:r w:rsidR="0017342F">
        <w:rPr>
          <w:rFonts w:asciiTheme="minorHAnsi" w:hAnsiTheme="minorHAnsi" w:cstheme="minorHAnsi"/>
          <w:color w:val="2F5496" w:themeColor="accent1" w:themeShade="BF"/>
          <w:sz w:val="24"/>
          <w:szCs w:val="24"/>
        </w:rPr>
        <w:t xml:space="preserve">, and kept it at 150 </w:t>
      </w:r>
      <w:r w:rsidR="0017342F" w:rsidRPr="00144E2E">
        <w:rPr>
          <w:rFonts w:asciiTheme="minorHAnsi" w:hAnsiTheme="minorHAnsi" w:cstheme="minorHAnsi"/>
          <w:color w:val="2F5496" w:themeColor="accent1" w:themeShade="BF"/>
          <w:sz w:val="24"/>
          <w:szCs w:val="24"/>
        </w:rPr>
        <w:t>°C</w:t>
      </w:r>
      <w:r w:rsidR="0017342F">
        <w:rPr>
          <w:rFonts w:asciiTheme="minorHAnsi" w:hAnsiTheme="minorHAnsi" w:cstheme="minorHAnsi"/>
          <w:color w:val="2F5496" w:themeColor="accent1" w:themeShade="BF"/>
          <w:sz w:val="24"/>
          <w:szCs w:val="24"/>
        </w:rPr>
        <w:t xml:space="preserve"> until the end of the procedure.</w:t>
      </w:r>
    </w:p>
    <w:p w14:paraId="72ED5FA4" w14:textId="19EB7618" w:rsidR="00B52692" w:rsidRPr="002705EC" w:rsidRDefault="00B52692" w:rsidP="002705EC">
      <w:pPr>
        <w:pStyle w:val="PargrafodaLista"/>
        <w:numPr>
          <w:ilvl w:val="0"/>
          <w:numId w:val="1"/>
        </w:numPr>
        <w:spacing w:line="276" w:lineRule="auto"/>
        <w:rPr>
          <w:rFonts w:asciiTheme="minorHAnsi" w:hAnsiTheme="minorHAnsi" w:cstheme="minorHAnsi"/>
          <w:sz w:val="24"/>
          <w:szCs w:val="24"/>
        </w:rPr>
      </w:pPr>
      <w:r w:rsidRPr="002705EC">
        <w:rPr>
          <w:rFonts w:asciiTheme="minorHAnsi" w:hAnsiTheme="minorHAnsi" w:cstheme="minorHAnsi"/>
          <w:sz w:val="24"/>
          <w:szCs w:val="24"/>
        </w:rPr>
        <w:t>2.2.1: What are the culture conditions here?</w:t>
      </w:r>
    </w:p>
    <w:p w14:paraId="62B795B6" w14:textId="0A07313A" w:rsidR="004B2456" w:rsidRPr="002705EC" w:rsidRDefault="005022A1"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Reply: </w:t>
      </w:r>
      <w:r w:rsidR="00230852" w:rsidRPr="002705EC">
        <w:rPr>
          <w:rFonts w:asciiTheme="minorHAnsi" w:hAnsiTheme="minorHAnsi" w:cstheme="minorHAnsi"/>
          <w:color w:val="2F5496" w:themeColor="accent1" w:themeShade="BF"/>
          <w:sz w:val="24"/>
          <w:szCs w:val="24"/>
        </w:rPr>
        <w:t xml:space="preserve">The culture conditions here are the same as previously described in the protocol for the rat embryonic cortex culture. Cells were plated with different cell densities and </w:t>
      </w:r>
      <w:r w:rsidR="004B2456" w:rsidRPr="002705EC">
        <w:rPr>
          <w:rFonts w:asciiTheme="minorHAnsi" w:hAnsiTheme="minorHAnsi" w:cstheme="minorHAnsi"/>
          <w:color w:val="2F5496" w:themeColor="accent1" w:themeShade="BF"/>
          <w:sz w:val="24"/>
          <w:szCs w:val="24"/>
        </w:rPr>
        <w:t xml:space="preserve">maintained in different </w:t>
      </w:r>
      <w:r w:rsidR="00230852" w:rsidRPr="002705EC">
        <w:rPr>
          <w:rFonts w:asciiTheme="minorHAnsi" w:hAnsiTheme="minorHAnsi" w:cstheme="minorHAnsi"/>
          <w:color w:val="2F5496" w:themeColor="accent1" w:themeShade="BF"/>
          <w:sz w:val="24"/>
          <w:szCs w:val="24"/>
        </w:rPr>
        <w:t>culture medium depending on the type of culture:</w:t>
      </w:r>
    </w:p>
    <w:p w14:paraId="39BBFCBB" w14:textId="45BBFCF8" w:rsidR="004B2456" w:rsidRPr="002705EC" w:rsidRDefault="004B2456" w:rsidP="002705EC">
      <w:pPr>
        <w:pStyle w:val="PargrafodaLista"/>
        <w:numPr>
          <w:ilvl w:val="0"/>
          <w:numId w:val="2"/>
        </w:num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Neuron-enriched culture: initial cell density was </w:t>
      </w:r>
      <w:r w:rsidR="00230852" w:rsidRPr="002705EC">
        <w:rPr>
          <w:rFonts w:asciiTheme="minorHAnsi" w:hAnsiTheme="minorHAnsi" w:cstheme="minorHAnsi"/>
          <w:color w:val="2F5496" w:themeColor="accent1" w:themeShade="BF"/>
          <w:sz w:val="24"/>
          <w:szCs w:val="24"/>
          <w:lang w:val="en-GB"/>
        </w:rPr>
        <w:t>0</w:t>
      </w:r>
      <w:r w:rsidR="00C960BC">
        <w:rPr>
          <w:rFonts w:asciiTheme="minorHAnsi" w:hAnsiTheme="minorHAnsi" w:cstheme="minorHAnsi"/>
          <w:color w:val="2F5496" w:themeColor="accent1" w:themeShade="BF"/>
          <w:sz w:val="24"/>
          <w:szCs w:val="24"/>
          <w:lang w:val="en-GB"/>
        </w:rPr>
        <w:t>.</w:t>
      </w:r>
      <w:r w:rsidR="00230852" w:rsidRPr="002705EC">
        <w:rPr>
          <w:rFonts w:asciiTheme="minorHAnsi" w:hAnsiTheme="minorHAnsi" w:cstheme="minorHAnsi"/>
          <w:color w:val="2F5496" w:themeColor="accent1" w:themeShade="BF"/>
          <w:sz w:val="24"/>
          <w:szCs w:val="24"/>
          <w:lang w:val="en-GB"/>
        </w:rPr>
        <w:t>21</w:t>
      </w:r>
      <m:oMath>
        <m:sSup>
          <m:sSupPr>
            <m:ctrlPr>
              <w:rPr>
                <w:rFonts w:ascii="Cambria Math" w:eastAsia="Cambria Math" w:hAnsi="Cambria Math" w:cstheme="minorHAnsi"/>
                <w:color w:val="2F5496" w:themeColor="accent1" w:themeShade="BF"/>
                <w:sz w:val="24"/>
                <w:szCs w:val="24"/>
                <w:shd w:val="clear" w:color="auto" w:fill="FCFCFC"/>
                <w:lang w:val="en-GB"/>
              </w:rPr>
            </m:ctrlPr>
          </m:sSupPr>
          <m:e>
            <m:r>
              <w:rPr>
                <w:rFonts w:ascii="Cambria Math" w:eastAsia="Cambria Math" w:hAnsi="Cambria Math" w:cstheme="minorHAnsi"/>
                <w:color w:val="2F5496" w:themeColor="accent1" w:themeShade="BF"/>
                <w:sz w:val="24"/>
                <w:szCs w:val="24"/>
                <w:shd w:val="clear" w:color="auto" w:fill="FCFCFC"/>
                <w:lang w:val="en-GB"/>
              </w:rPr>
              <m:t>x10</m:t>
            </m:r>
          </m:e>
          <m:sup>
            <m:r>
              <w:rPr>
                <w:rFonts w:ascii="Cambria Math" w:eastAsia="Cambria Math" w:hAnsi="Cambria Math" w:cstheme="minorHAnsi"/>
                <w:color w:val="2F5496" w:themeColor="accent1" w:themeShade="BF"/>
                <w:sz w:val="24"/>
                <w:szCs w:val="24"/>
                <w:shd w:val="clear" w:color="auto" w:fill="FCFCFC"/>
                <w:lang w:val="en-GB"/>
              </w:rPr>
              <m:t>6</m:t>
            </m:r>
          </m:sup>
        </m:sSup>
      </m:oMath>
      <w:r w:rsidR="00230852" w:rsidRPr="002705EC">
        <w:rPr>
          <w:rFonts w:asciiTheme="minorHAnsi" w:hAnsiTheme="minorHAnsi" w:cstheme="minorHAnsi"/>
          <w:color w:val="2F5496" w:themeColor="accent1" w:themeShade="BF"/>
          <w:sz w:val="24"/>
          <w:szCs w:val="24"/>
          <w:lang w:val="en-GB"/>
        </w:rPr>
        <w:t xml:space="preserve"> cells/cm² </w:t>
      </w:r>
      <w:r w:rsidR="00230852" w:rsidRPr="002705EC">
        <w:rPr>
          <w:rFonts w:asciiTheme="minorHAnsi" w:hAnsiTheme="minorHAnsi" w:cstheme="minorHAnsi"/>
          <w:color w:val="2F5496" w:themeColor="accent1" w:themeShade="BF"/>
          <w:sz w:val="24"/>
          <w:szCs w:val="24"/>
        </w:rPr>
        <w:t xml:space="preserve">and </w:t>
      </w:r>
      <w:r w:rsidRPr="002705EC">
        <w:rPr>
          <w:rFonts w:asciiTheme="minorHAnsi" w:hAnsiTheme="minorHAnsi" w:cstheme="minorHAnsi"/>
          <w:color w:val="2F5496" w:themeColor="accent1" w:themeShade="BF"/>
          <w:sz w:val="24"/>
          <w:szCs w:val="24"/>
        </w:rPr>
        <w:t xml:space="preserve">we used </w:t>
      </w:r>
      <w:r w:rsidR="00230852" w:rsidRPr="002705EC">
        <w:rPr>
          <w:rFonts w:asciiTheme="minorHAnsi" w:hAnsiTheme="minorHAnsi" w:cstheme="minorHAnsi"/>
          <w:color w:val="2F5496" w:themeColor="accent1" w:themeShade="BF"/>
          <w:sz w:val="24"/>
          <w:szCs w:val="24"/>
        </w:rPr>
        <w:t xml:space="preserve">NBM culture medium without FBS; </w:t>
      </w:r>
    </w:p>
    <w:p w14:paraId="68F41EE1" w14:textId="6C06BF00" w:rsidR="004B2456" w:rsidRPr="002705EC" w:rsidRDefault="004B2456" w:rsidP="002705EC">
      <w:pPr>
        <w:pStyle w:val="PargrafodaLista"/>
        <w:numPr>
          <w:ilvl w:val="0"/>
          <w:numId w:val="2"/>
        </w:num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Neuron glia culture: initial cell density was </w:t>
      </w:r>
      <w:r w:rsidR="00230852" w:rsidRPr="002705EC">
        <w:rPr>
          <w:rFonts w:asciiTheme="minorHAnsi" w:hAnsiTheme="minorHAnsi" w:cstheme="minorHAnsi"/>
          <w:color w:val="2F5496" w:themeColor="accent1" w:themeShade="BF"/>
          <w:sz w:val="24"/>
          <w:szCs w:val="24"/>
          <w:lang w:val="en-GB"/>
        </w:rPr>
        <w:t>0.14</w:t>
      </w:r>
      <m:oMath>
        <m:sSup>
          <m:sSupPr>
            <m:ctrlPr>
              <w:rPr>
                <w:rFonts w:ascii="Cambria Math" w:hAnsi="Cambria Math" w:cstheme="minorHAnsi"/>
                <w:color w:val="2F5496" w:themeColor="accent1" w:themeShade="BF"/>
                <w:sz w:val="24"/>
                <w:szCs w:val="24"/>
                <w:lang w:val="en-GB"/>
              </w:rPr>
            </m:ctrlPr>
          </m:sSupPr>
          <m:e>
            <m:r>
              <w:rPr>
                <w:rFonts w:ascii="Cambria Math" w:hAnsi="Cambria Math" w:cstheme="minorHAnsi"/>
                <w:color w:val="2F5496" w:themeColor="accent1" w:themeShade="BF"/>
                <w:sz w:val="24"/>
                <w:szCs w:val="24"/>
                <w:lang w:val="en-GB"/>
              </w:rPr>
              <m:t>x10</m:t>
            </m:r>
          </m:e>
          <m:sup>
            <m:r>
              <w:rPr>
                <w:rFonts w:ascii="Cambria Math" w:hAnsi="Cambria Math" w:cstheme="minorHAnsi"/>
                <w:color w:val="2F5496" w:themeColor="accent1" w:themeShade="BF"/>
                <w:sz w:val="24"/>
                <w:szCs w:val="24"/>
                <w:lang w:val="en-GB"/>
              </w:rPr>
              <m:t>6</m:t>
            </m:r>
          </m:sup>
        </m:sSup>
      </m:oMath>
      <w:r w:rsidR="00230852" w:rsidRPr="002705EC">
        <w:rPr>
          <w:rFonts w:asciiTheme="minorHAnsi" w:hAnsiTheme="minorHAnsi" w:cstheme="minorHAnsi"/>
          <w:color w:val="2F5496" w:themeColor="accent1" w:themeShade="BF"/>
          <w:sz w:val="24"/>
          <w:szCs w:val="24"/>
          <w:lang w:val="en-GB"/>
        </w:rPr>
        <w:t xml:space="preserve"> cells/cm² </w:t>
      </w:r>
      <w:r w:rsidRPr="002705EC">
        <w:rPr>
          <w:rFonts w:asciiTheme="minorHAnsi" w:hAnsiTheme="minorHAnsi" w:cstheme="minorHAnsi"/>
          <w:color w:val="2F5496" w:themeColor="accent1" w:themeShade="BF"/>
          <w:sz w:val="24"/>
          <w:szCs w:val="24"/>
          <w:lang w:val="en-GB"/>
        </w:rPr>
        <w:t xml:space="preserve">and we used </w:t>
      </w:r>
      <w:r w:rsidR="00230852" w:rsidRPr="002705EC">
        <w:rPr>
          <w:rFonts w:asciiTheme="minorHAnsi" w:hAnsiTheme="minorHAnsi" w:cstheme="minorHAnsi"/>
          <w:color w:val="2F5496" w:themeColor="accent1" w:themeShade="BF"/>
          <w:sz w:val="24"/>
          <w:szCs w:val="24"/>
          <w:lang w:val="en-GB"/>
        </w:rPr>
        <w:t xml:space="preserve">NBM culture medium supplemented with 10% FBS; </w:t>
      </w:r>
    </w:p>
    <w:p w14:paraId="791E235F" w14:textId="5E46A876" w:rsidR="00B52692" w:rsidRPr="002705EC" w:rsidRDefault="004B2456" w:rsidP="002705EC">
      <w:pPr>
        <w:pStyle w:val="PargrafodaLista"/>
        <w:numPr>
          <w:ilvl w:val="0"/>
          <w:numId w:val="2"/>
        </w:num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lang w:val="en-GB"/>
        </w:rPr>
        <w:t>A</w:t>
      </w:r>
      <w:r w:rsidR="00230852" w:rsidRPr="002705EC">
        <w:rPr>
          <w:rFonts w:asciiTheme="minorHAnsi" w:hAnsiTheme="minorHAnsi" w:cstheme="minorHAnsi"/>
          <w:color w:val="2F5496" w:themeColor="accent1" w:themeShade="BF"/>
          <w:sz w:val="24"/>
          <w:szCs w:val="24"/>
          <w:lang w:val="en-GB"/>
        </w:rPr>
        <w:t>strocyte-enriched culture</w:t>
      </w:r>
      <w:r w:rsidRPr="002705EC">
        <w:rPr>
          <w:rFonts w:asciiTheme="minorHAnsi" w:hAnsiTheme="minorHAnsi" w:cstheme="minorHAnsi"/>
          <w:color w:val="2F5496" w:themeColor="accent1" w:themeShade="BF"/>
          <w:sz w:val="24"/>
          <w:szCs w:val="24"/>
          <w:lang w:val="en-GB"/>
        </w:rPr>
        <w:t>: initial cell density was 0.26</w:t>
      </w:r>
      <m:oMath>
        <m:sSup>
          <m:sSupPr>
            <m:ctrlPr>
              <w:rPr>
                <w:rFonts w:ascii="Cambria Math" w:hAnsi="Cambria Math" w:cstheme="minorHAnsi"/>
                <w:color w:val="2F5496" w:themeColor="accent1" w:themeShade="BF"/>
                <w:sz w:val="24"/>
                <w:szCs w:val="24"/>
                <w:lang w:val="en-GB"/>
              </w:rPr>
            </m:ctrlPr>
          </m:sSupPr>
          <m:e>
            <m:r>
              <w:rPr>
                <w:rFonts w:ascii="Cambria Math" w:hAnsi="Cambria Math" w:cstheme="minorHAnsi"/>
                <w:color w:val="2F5496" w:themeColor="accent1" w:themeShade="BF"/>
                <w:sz w:val="24"/>
                <w:szCs w:val="24"/>
                <w:lang w:val="en-GB"/>
              </w:rPr>
              <m:t>x10</m:t>
            </m:r>
          </m:e>
          <m:sup>
            <m:r>
              <w:rPr>
                <w:rFonts w:ascii="Cambria Math" w:hAnsi="Cambria Math" w:cstheme="minorHAnsi"/>
                <w:color w:val="2F5496" w:themeColor="accent1" w:themeShade="BF"/>
                <w:sz w:val="24"/>
                <w:szCs w:val="24"/>
                <w:lang w:val="en-GB"/>
              </w:rPr>
              <m:t>6</m:t>
            </m:r>
          </m:sup>
        </m:sSup>
      </m:oMath>
      <w:r w:rsidRPr="002705EC">
        <w:rPr>
          <w:rFonts w:asciiTheme="minorHAnsi" w:hAnsiTheme="minorHAnsi" w:cstheme="minorHAnsi"/>
          <w:color w:val="2F5496" w:themeColor="accent1" w:themeShade="BF"/>
          <w:sz w:val="24"/>
          <w:szCs w:val="24"/>
          <w:lang w:val="en-GB"/>
        </w:rPr>
        <w:t xml:space="preserve"> cells/cm²</w:t>
      </w:r>
      <w:r w:rsidR="00230852" w:rsidRPr="002705EC">
        <w:rPr>
          <w:rFonts w:asciiTheme="minorHAnsi" w:hAnsiTheme="minorHAnsi" w:cstheme="minorHAnsi"/>
          <w:color w:val="2F5496" w:themeColor="accent1" w:themeShade="BF"/>
          <w:sz w:val="24"/>
          <w:szCs w:val="24"/>
          <w:lang w:val="en-GB"/>
        </w:rPr>
        <w:t xml:space="preserve"> and</w:t>
      </w:r>
      <w:r w:rsidRPr="002705EC">
        <w:rPr>
          <w:rFonts w:asciiTheme="minorHAnsi" w:hAnsiTheme="minorHAnsi" w:cstheme="minorHAnsi"/>
          <w:color w:val="2F5496" w:themeColor="accent1" w:themeShade="BF"/>
          <w:sz w:val="24"/>
          <w:szCs w:val="24"/>
          <w:lang w:val="en-GB"/>
        </w:rPr>
        <w:t xml:space="preserve"> we used</w:t>
      </w:r>
      <w:r w:rsidR="00230852" w:rsidRPr="002705EC">
        <w:rPr>
          <w:rFonts w:asciiTheme="minorHAnsi" w:hAnsiTheme="minorHAnsi" w:cstheme="minorHAnsi"/>
          <w:color w:val="2F5496" w:themeColor="accent1" w:themeShade="BF"/>
          <w:sz w:val="24"/>
          <w:szCs w:val="24"/>
          <w:lang w:val="en-GB"/>
        </w:rPr>
        <w:t xml:space="preserve"> MEM</w:t>
      </w:r>
      <w:r w:rsidRPr="002705EC">
        <w:rPr>
          <w:rFonts w:asciiTheme="minorHAnsi" w:hAnsiTheme="minorHAnsi" w:cstheme="minorHAnsi"/>
          <w:color w:val="2F5496" w:themeColor="accent1" w:themeShade="BF"/>
          <w:sz w:val="24"/>
          <w:szCs w:val="24"/>
          <w:lang w:val="en-GB"/>
        </w:rPr>
        <w:t xml:space="preserve"> culture medium</w:t>
      </w:r>
      <w:r w:rsidR="00230852" w:rsidRPr="002705EC">
        <w:rPr>
          <w:rFonts w:asciiTheme="minorHAnsi" w:hAnsiTheme="minorHAnsi" w:cstheme="minorHAnsi"/>
          <w:color w:val="2F5496" w:themeColor="accent1" w:themeShade="BF"/>
          <w:sz w:val="24"/>
          <w:szCs w:val="24"/>
          <w:lang w:val="en-GB"/>
        </w:rPr>
        <w:t xml:space="preserve"> supplemented with 10% FBS.</w:t>
      </w:r>
    </w:p>
    <w:p w14:paraId="2B9029F3" w14:textId="0380BED1" w:rsidR="004B2456" w:rsidRPr="002705EC" w:rsidRDefault="004B2456"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The different culture types were maintained in an incubator set at </w:t>
      </w:r>
      <w:r w:rsidRPr="002705EC">
        <w:rPr>
          <w:rFonts w:asciiTheme="minorHAnsi" w:hAnsiTheme="minorHAnsi" w:cstheme="minorHAnsi"/>
          <w:color w:val="2F5496" w:themeColor="accent1" w:themeShade="BF"/>
          <w:sz w:val="24"/>
          <w:szCs w:val="24"/>
          <w:lang w:val="en-GB"/>
        </w:rPr>
        <w:t>37 °C, 95% O</w:t>
      </w:r>
      <w:r w:rsidRPr="002705EC">
        <w:rPr>
          <w:rFonts w:asciiTheme="minorHAnsi" w:hAnsiTheme="minorHAnsi" w:cstheme="minorHAnsi"/>
          <w:color w:val="2F5496" w:themeColor="accent1" w:themeShade="BF"/>
          <w:sz w:val="24"/>
          <w:szCs w:val="24"/>
          <w:vertAlign w:val="subscript"/>
          <w:lang w:val="en-GB"/>
        </w:rPr>
        <w:t>2</w:t>
      </w:r>
      <w:r w:rsidRPr="002705EC">
        <w:rPr>
          <w:rFonts w:asciiTheme="minorHAnsi" w:hAnsiTheme="minorHAnsi" w:cstheme="minorHAnsi"/>
          <w:color w:val="2F5496" w:themeColor="accent1" w:themeShade="BF"/>
          <w:sz w:val="24"/>
          <w:szCs w:val="24"/>
          <w:lang w:val="en-GB"/>
        </w:rPr>
        <w:t xml:space="preserve"> and 5% CO</w:t>
      </w:r>
      <w:r w:rsidRPr="002705EC">
        <w:rPr>
          <w:rFonts w:asciiTheme="minorHAnsi" w:hAnsiTheme="minorHAnsi" w:cstheme="minorHAnsi"/>
          <w:color w:val="2F5496" w:themeColor="accent1" w:themeShade="BF"/>
          <w:sz w:val="24"/>
          <w:szCs w:val="24"/>
          <w:vertAlign w:val="subscript"/>
          <w:lang w:val="en-GB"/>
        </w:rPr>
        <w:t>2</w:t>
      </w:r>
      <w:r w:rsidRPr="002705EC">
        <w:rPr>
          <w:rFonts w:asciiTheme="minorHAnsi" w:hAnsiTheme="minorHAnsi" w:cstheme="minorHAnsi"/>
          <w:color w:val="2F5496" w:themeColor="accent1" w:themeShade="BF"/>
          <w:sz w:val="24"/>
          <w:szCs w:val="24"/>
          <w:lang w:val="en-GB"/>
        </w:rPr>
        <w:t>.</w:t>
      </w:r>
    </w:p>
    <w:p w14:paraId="03014069" w14:textId="68D52439" w:rsidR="00B52692" w:rsidRPr="002705EC" w:rsidRDefault="00B52692" w:rsidP="002705EC">
      <w:pPr>
        <w:pStyle w:val="PargrafodaLista"/>
        <w:numPr>
          <w:ilvl w:val="0"/>
          <w:numId w:val="1"/>
        </w:numPr>
        <w:spacing w:line="276" w:lineRule="auto"/>
        <w:rPr>
          <w:rFonts w:asciiTheme="minorHAnsi" w:hAnsiTheme="minorHAnsi" w:cstheme="minorHAnsi"/>
          <w:sz w:val="24"/>
          <w:szCs w:val="24"/>
        </w:rPr>
      </w:pPr>
      <w:r w:rsidRPr="002705EC">
        <w:rPr>
          <w:rFonts w:asciiTheme="minorHAnsi" w:hAnsiTheme="minorHAnsi" w:cstheme="minorHAnsi"/>
          <w:sz w:val="24"/>
          <w:szCs w:val="24"/>
        </w:rPr>
        <w:t>Please do not abbreviate journal titles.</w:t>
      </w:r>
    </w:p>
    <w:p w14:paraId="53DB7CD1" w14:textId="48E5250C" w:rsidR="00B52692" w:rsidRPr="002705EC" w:rsidRDefault="005022A1"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Reply: </w:t>
      </w:r>
      <w:r w:rsidR="004B2456" w:rsidRPr="002705EC">
        <w:rPr>
          <w:rFonts w:asciiTheme="minorHAnsi" w:hAnsiTheme="minorHAnsi" w:cstheme="minorHAnsi"/>
          <w:color w:val="2F5496" w:themeColor="accent1" w:themeShade="BF"/>
          <w:sz w:val="24"/>
          <w:szCs w:val="24"/>
        </w:rPr>
        <w:t xml:space="preserve">We </w:t>
      </w:r>
      <w:r w:rsidR="00326FD1">
        <w:rPr>
          <w:rFonts w:asciiTheme="minorHAnsi" w:hAnsiTheme="minorHAnsi" w:cstheme="minorHAnsi"/>
          <w:color w:val="2F5496" w:themeColor="accent1" w:themeShade="BF"/>
          <w:sz w:val="24"/>
          <w:szCs w:val="24"/>
        </w:rPr>
        <w:t>corrected the reference list</w:t>
      </w:r>
      <w:r w:rsidR="0017342F">
        <w:rPr>
          <w:rFonts w:asciiTheme="minorHAnsi" w:hAnsiTheme="minorHAnsi" w:cstheme="minorHAnsi"/>
          <w:color w:val="2F5496" w:themeColor="accent1" w:themeShade="BF"/>
          <w:sz w:val="24"/>
          <w:szCs w:val="24"/>
        </w:rPr>
        <w:t xml:space="preserve"> </w:t>
      </w:r>
      <w:r w:rsidR="00B716AB">
        <w:rPr>
          <w:rFonts w:asciiTheme="minorHAnsi" w:hAnsiTheme="minorHAnsi" w:cstheme="minorHAnsi"/>
          <w:color w:val="2F5496" w:themeColor="accent1" w:themeShade="BF"/>
          <w:sz w:val="24"/>
          <w:szCs w:val="24"/>
        </w:rPr>
        <w:t>in accordance to</w:t>
      </w:r>
      <w:r w:rsidR="0017342F">
        <w:rPr>
          <w:rFonts w:asciiTheme="minorHAnsi" w:hAnsiTheme="minorHAnsi" w:cstheme="minorHAnsi"/>
          <w:color w:val="2F5496" w:themeColor="accent1" w:themeShade="BF"/>
          <w:sz w:val="24"/>
          <w:szCs w:val="24"/>
        </w:rPr>
        <w:t xml:space="preserve"> the </w:t>
      </w:r>
      <w:proofErr w:type="spellStart"/>
      <w:r w:rsidR="0017342F">
        <w:rPr>
          <w:rFonts w:asciiTheme="minorHAnsi" w:hAnsiTheme="minorHAnsi" w:cstheme="minorHAnsi"/>
          <w:color w:val="2F5496" w:themeColor="accent1" w:themeShade="BF"/>
          <w:sz w:val="24"/>
          <w:szCs w:val="24"/>
        </w:rPr>
        <w:t>JoVE</w:t>
      </w:r>
      <w:proofErr w:type="spellEnd"/>
      <w:r w:rsidR="0017342F">
        <w:rPr>
          <w:rFonts w:asciiTheme="minorHAnsi" w:hAnsiTheme="minorHAnsi" w:cstheme="minorHAnsi"/>
          <w:color w:val="2F5496" w:themeColor="accent1" w:themeShade="BF"/>
          <w:sz w:val="24"/>
          <w:szCs w:val="24"/>
        </w:rPr>
        <w:t xml:space="preserve"> reference style.</w:t>
      </w:r>
    </w:p>
    <w:p w14:paraId="42D44F46" w14:textId="65F21428" w:rsidR="005022A1" w:rsidRPr="002705EC" w:rsidRDefault="005022A1" w:rsidP="002705EC">
      <w:pPr>
        <w:spacing w:line="276" w:lineRule="auto"/>
        <w:rPr>
          <w:rFonts w:asciiTheme="minorHAnsi" w:hAnsiTheme="minorHAnsi" w:cstheme="minorHAnsi"/>
          <w:color w:val="2F5496" w:themeColor="accent1" w:themeShade="BF"/>
          <w:sz w:val="24"/>
          <w:szCs w:val="24"/>
        </w:rPr>
      </w:pPr>
    </w:p>
    <w:p w14:paraId="433AEE78" w14:textId="77777777" w:rsidR="005022A1" w:rsidRPr="002705EC" w:rsidRDefault="005022A1" w:rsidP="002705EC">
      <w:pPr>
        <w:spacing w:line="276" w:lineRule="auto"/>
        <w:rPr>
          <w:rFonts w:asciiTheme="minorHAnsi" w:hAnsiTheme="minorHAnsi" w:cstheme="minorHAnsi"/>
          <w:b/>
          <w:bCs/>
          <w:sz w:val="24"/>
          <w:szCs w:val="24"/>
        </w:rPr>
      </w:pPr>
      <w:r w:rsidRPr="002705EC">
        <w:rPr>
          <w:rFonts w:asciiTheme="minorHAnsi" w:hAnsiTheme="minorHAnsi" w:cstheme="minorHAnsi"/>
          <w:b/>
          <w:bCs/>
          <w:sz w:val="24"/>
          <w:szCs w:val="24"/>
        </w:rPr>
        <w:t>Changes to be made by the Author(s) regarding the video:</w:t>
      </w:r>
    </w:p>
    <w:p w14:paraId="0DC17E06" w14:textId="7C15A9E5" w:rsidR="005022A1" w:rsidRPr="002705EC" w:rsidRDefault="005022A1" w:rsidP="002705EC">
      <w:pPr>
        <w:pStyle w:val="PargrafodaLista"/>
        <w:numPr>
          <w:ilvl w:val="0"/>
          <w:numId w:val="3"/>
        </w:numPr>
        <w:spacing w:line="276" w:lineRule="auto"/>
        <w:rPr>
          <w:rFonts w:asciiTheme="minorHAnsi" w:hAnsiTheme="minorHAnsi" w:cstheme="minorHAnsi"/>
          <w:sz w:val="24"/>
          <w:szCs w:val="24"/>
        </w:rPr>
      </w:pPr>
      <w:r w:rsidRPr="002705EC">
        <w:rPr>
          <w:rFonts w:asciiTheme="minorHAnsi" w:hAnsiTheme="minorHAnsi" w:cstheme="minorHAnsi"/>
          <w:sz w:val="24"/>
          <w:szCs w:val="24"/>
        </w:rPr>
        <w:t>Please add a slide before the protocol in the video saying that ethics approval was obtained.</w:t>
      </w:r>
    </w:p>
    <w:p w14:paraId="6623A635" w14:textId="79F0984E" w:rsidR="005022A1" w:rsidRPr="002705EC" w:rsidRDefault="005022A1"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Reply: </w:t>
      </w:r>
      <w:r w:rsidR="0063561E">
        <w:rPr>
          <w:rFonts w:asciiTheme="minorHAnsi" w:hAnsiTheme="minorHAnsi" w:cstheme="minorHAnsi"/>
          <w:color w:val="2F5496" w:themeColor="accent1" w:themeShade="BF"/>
          <w:sz w:val="24"/>
          <w:szCs w:val="24"/>
        </w:rPr>
        <w:t>A</w:t>
      </w:r>
      <w:r w:rsidRPr="002705EC">
        <w:rPr>
          <w:rFonts w:asciiTheme="minorHAnsi" w:hAnsiTheme="minorHAnsi" w:cstheme="minorHAnsi"/>
          <w:color w:val="2F5496" w:themeColor="accent1" w:themeShade="BF"/>
          <w:sz w:val="24"/>
          <w:szCs w:val="24"/>
        </w:rPr>
        <w:t xml:space="preserve"> s</w:t>
      </w:r>
      <w:r w:rsidR="0063561E">
        <w:rPr>
          <w:rFonts w:asciiTheme="minorHAnsi" w:hAnsiTheme="minorHAnsi" w:cstheme="minorHAnsi"/>
          <w:color w:val="2F5496" w:themeColor="accent1" w:themeShade="BF"/>
          <w:sz w:val="24"/>
          <w:szCs w:val="24"/>
        </w:rPr>
        <w:t>l</w:t>
      </w:r>
      <w:r w:rsidRPr="002705EC">
        <w:rPr>
          <w:rFonts w:asciiTheme="minorHAnsi" w:hAnsiTheme="minorHAnsi" w:cstheme="minorHAnsi"/>
          <w:color w:val="2F5496" w:themeColor="accent1" w:themeShade="BF"/>
          <w:sz w:val="24"/>
          <w:szCs w:val="24"/>
        </w:rPr>
        <w:t>ide with the ethics approval for the animal studies under the national ethical requirements for animal research and the European Convention for the Protection of Vertebrate Animals Used for Experimental and Other Scientific Purposes (Directive 2010/63/EU) was added.</w:t>
      </w:r>
    </w:p>
    <w:p w14:paraId="48DF3DA3" w14:textId="77777777" w:rsidR="00E42955" w:rsidRDefault="005022A1" w:rsidP="002705EC">
      <w:pPr>
        <w:pStyle w:val="PargrafodaLista"/>
        <w:numPr>
          <w:ilvl w:val="0"/>
          <w:numId w:val="3"/>
        </w:numPr>
        <w:spacing w:line="276" w:lineRule="auto"/>
        <w:rPr>
          <w:rFonts w:asciiTheme="minorHAnsi" w:hAnsiTheme="minorHAnsi" w:cstheme="minorHAnsi"/>
          <w:sz w:val="24"/>
          <w:szCs w:val="24"/>
        </w:rPr>
      </w:pPr>
      <w:r w:rsidRPr="002705EC">
        <w:rPr>
          <w:rFonts w:asciiTheme="minorHAnsi" w:hAnsiTheme="minorHAnsi" w:cstheme="minorHAnsi"/>
          <w:sz w:val="24"/>
          <w:szCs w:val="24"/>
        </w:rPr>
        <w:t>Please increase the homogeneity between the video and the written manuscript. Ideally, all figures in the video would appear in the written manuscript and vice versa. The video and the written manuscript should be reflections of each other.</w:t>
      </w:r>
    </w:p>
    <w:p w14:paraId="1E8CEB97" w14:textId="1F59066E" w:rsidR="00B716AB" w:rsidRPr="00E42955" w:rsidRDefault="005022A1" w:rsidP="00E42955">
      <w:pPr>
        <w:spacing w:line="276" w:lineRule="auto"/>
        <w:rPr>
          <w:rFonts w:asciiTheme="minorHAnsi" w:hAnsiTheme="minorHAnsi" w:cstheme="minorHAnsi"/>
          <w:sz w:val="24"/>
          <w:szCs w:val="24"/>
        </w:rPr>
      </w:pPr>
      <w:r w:rsidRPr="00E42955">
        <w:rPr>
          <w:rFonts w:asciiTheme="minorHAnsi" w:hAnsiTheme="minorHAnsi" w:cstheme="minorHAnsi"/>
          <w:color w:val="2F5496" w:themeColor="accent1" w:themeShade="BF"/>
          <w:sz w:val="24"/>
          <w:szCs w:val="24"/>
        </w:rPr>
        <w:t xml:space="preserve">Reply: </w:t>
      </w:r>
      <w:r w:rsidR="00B716AB" w:rsidRPr="00E42955">
        <w:rPr>
          <w:rFonts w:asciiTheme="minorHAnsi" w:hAnsiTheme="minorHAnsi" w:cstheme="minorHAnsi"/>
          <w:color w:val="2F5496" w:themeColor="accent1" w:themeShade="BF"/>
          <w:sz w:val="24"/>
          <w:szCs w:val="24"/>
        </w:rPr>
        <w:t>We did not fully understand this comment and kindly ask if the situations that do not satisfy this requirement can specified.</w:t>
      </w:r>
    </w:p>
    <w:p w14:paraId="712A1E1D" w14:textId="686B8AA9" w:rsidR="005022A1" w:rsidRPr="002705EC" w:rsidRDefault="005022A1" w:rsidP="002705EC">
      <w:pPr>
        <w:pStyle w:val="PargrafodaLista"/>
        <w:numPr>
          <w:ilvl w:val="0"/>
          <w:numId w:val="3"/>
        </w:numPr>
        <w:spacing w:line="276" w:lineRule="auto"/>
        <w:rPr>
          <w:rFonts w:asciiTheme="minorHAnsi" w:hAnsiTheme="minorHAnsi" w:cstheme="minorHAnsi"/>
          <w:sz w:val="24"/>
          <w:szCs w:val="24"/>
        </w:rPr>
      </w:pPr>
      <w:r w:rsidRPr="002705EC">
        <w:rPr>
          <w:rFonts w:asciiTheme="minorHAnsi" w:hAnsiTheme="minorHAnsi" w:cstheme="minorHAnsi"/>
          <w:sz w:val="24"/>
          <w:szCs w:val="24"/>
        </w:rPr>
        <w:t>Video Quality &amp; Editing:</w:t>
      </w:r>
    </w:p>
    <w:p w14:paraId="77D23DC3" w14:textId="475EED3F"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01:00 There is video glitch right here on the word "system". It may be a glitch created during video export or it could be in the original footage. If it's in the original footage and you cannot reshoot this part, then it is okay to leave it in, otherwise an effort to fix it should be made.</w:t>
      </w:r>
    </w:p>
    <w:p w14:paraId="1FC06B4C" w14:textId="1EB9483A" w:rsidR="00B123DD" w:rsidRPr="002705EC" w:rsidRDefault="00B123DD"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Reply: This glitch was in the original footage but we decided to record again the introduction in a single take.</w:t>
      </w:r>
    </w:p>
    <w:p w14:paraId="57984C29" w14:textId="45148FC5"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00:09-01:36 (Introduction) There are three different shot transition types used here. Consider using a simple dissolve for this section instead of the "cube spin" and fade to black. The jump cuts @01:10 and 01:29 should at the very least be replaced with a dissolve.</w:t>
      </w:r>
    </w:p>
    <w:p w14:paraId="16EF7171" w14:textId="7FE14FEA" w:rsidR="00B716AB" w:rsidRDefault="00B123DD"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Reply: </w:t>
      </w:r>
      <w:r w:rsidR="00B716AB">
        <w:rPr>
          <w:rFonts w:asciiTheme="minorHAnsi" w:hAnsiTheme="minorHAnsi" w:cstheme="minorHAnsi"/>
          <w:color w:val="2F5496" w:themeColor="accent1" w:themeShade="BF"/>
          <w:sz w:val="24"/>
          <w:szCs w:val="24"/>
        </w:rPr>
        <w:t>To eliminate</w:t>
      </w:r>
      <w:r w:rsidR="00B716AB" w:rsidRPr="002705EC">
        <w:rPr>
          <w:rFonts w:asciiTheme="minorHAnsi" w:hAnsiTheme="minorHAnsi" w:cstheme="minorHAnsi"/>
          <w:color w:val="2F5496" w:themeColor="accent1" w:themeShade="BF"/>
          <w:sz w:val="24"/>
          <w:szCs w:val="24"/>
        </w:rPr>
        <w:t xml:space="preserve"> cuts and transitions</w:t>
      </w:r>
      <w:r w:rsidR="00B716AB">
        <w:rPr>
          <w:rFonts w:asciiTheme="minorHAnsi" w:hAnsiTheme="minorHAnsi" w:cstheme="minorHAnsi"/>
          <w:color w:val="2F5496" w:themeColor="accent1" w:themeShade="BF"/>
          <w:sz w:val="24"/>
          <w:szCs w:val="24"/>
        </w:rPr>
        <w:t xml:space="preserve"> the introductory section was recorded </w:t>
      </w:r>
      <w:r w:rsidR="00B716AB" w:rsidRPr="002705EC">
        <w:rPr>
          <w:rFonts w:asciiTheme="minorHAnsi" w:hAnsiTheme="minorHAnsi" w:cstheme="minorHAnsi"/>
          <w:color w:val="2F5496" w:themeColor="accent1" w:themeShade="BF"/>
          <w:sz w:val="24"/>
          <w:szCs w:val="24"/>
        </w:rPr>
        <w:t>in a single take</w:t>
      </w:r>
      <w:r w:rsidR="00B716AB">
        <w:rPr>
          <w:rFonts w:asciiTheme="minorHAnsi" w:hAnsiTheme="minorHAnsi" w:cstheme="minorHAnsi"/>
          <w:color w:val="2F5496" w:themeColor="accent1" w:themeShade="BF"/>
          <w:sz w:val="24"/>
          <w:szCs w:val="24"/>
        </w:rPr>
        <w:t>.</w:t>
      </w:r>
    </w:p>
    <w:p w14:paraId="08AEB782"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xml:space="preserve">• "Jump cuts" are not appropriate for </w:t>
      </w:r>
      <w:proofErr w:type="spellStart"/>
      <w:r w:rsidRPr="002705EC">
        <w:rPr>
          <w:rFonts w:asciiTheme="minorHAnsi" w:hAnsiTheme="minorHAnsi" w:cstheme="minorHAnsi"/>
          <w:sz w:val="24"/>
          <w:szCs w:val="24"/>
        </w:rPr>
        <w:t>JoVE</w:t>
      </w:r>
      <w:proofErr w:type="spellEnd"/>
      <w:r w:rsidRPr="002705EC">
        <w:rPr>
          <w:rFonts w:asciiTheme="minorHAnsi" w:hAnsiTheme="minorHAnsi" w:cstheme="minorHAnsi"/>
          <w:sz w:val="24"/>
          <w:szCs w:val="24"/>
        </w:rPr>
        <w:t xml:space="preserve"> videos, as they tend to distract the viewer away from the presentation. Jump cuts are edit points where the outgoing and incoming clips are similar enough where the subject seems to "jump" in the frame. Consider converting these jump cuts into dissolves:</w:t>
      </w:r>
    </w:p>
    <w:p w14:paraId="31C2BE4F"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02:12</w:t>
      </w:r>
    </w:p>
    <w:p w14:paraId="170BAC80"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02:15</w:t>
      </w:r>
    </w:p>
    <w:p w14:paraId="35E56F23"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02:32</w:t>
      </w:r>
    </w:p>
    <w:p w14:paraId="3DE553E1"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02:42</w:t>
      </w:r>
    </w:p>
    <w:p w14:paraId="21CFA120" w14:textId="324514A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03:11</w:t>
      </w:r>
    </w:p>
    <w:p w14:paraId="1F362BA1" w14:textId="29AC3778" w:rsidR="00B123DD" w:rsidRPr="002705EC" w:rsidRDefault="00B123DD"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Reply: We substituted these jump cuts into dissolves.</w:t>
      </w:r>
    </w:p>
    <w:p w14:paraId="35651FEB"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4. Music:</w:t>
      </w:r>
    </w:p>
    <w:p w14:paraId="0386454E"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xml:space="preserve">• The music seems to jump around at the following places. The music should not distract the audience from the presentation. Here are the times where there are </w:t>
      </w:r>
      <w:proofErr w:type="spellStart"/>
      <w:r w:rsidRPr="002705EC">
        <w:rPr>
          <w:rFonts w:asciiTheme="minorHAnsi" w:hAnsiTheme="minorHAnsi" w:cstheme="minorHAnsi"/>
          <w:sz w:val="24"/>
          <w:szCs w:val="24"/>
        </w:rPr>
        <w:t>noticible</w:t>
      </w:r>
      <w:proofErr w:type="spellEnd"/>
      <w:r w:rsidRPr="002705EC">
        <w:rPr>
          <w:rFonts w:asciiTheme="minorHAnsi" w:hAnsiTheme="minorHAnsi" w:cstheme="minorHAnsi"/>
          <w:sz w:val="24"/>
          <w:szCs w:val="24"/>
        </w:rPr>
        <w:t xml:space="preserve"> music edits:</w:t>
      </w:r>
    </w:p>
    <w:p w14:paraId="511D6706"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07:55</w:t>
      </w:r>
    </w:p>
    <w:p w14:paraId="70063907"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08:11</w:t>
      </w:r>
    </w:p>
    <w:p w14:paraId="39C6B84E"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08:20</w:t>
      </w:r>
    </w:p>
    <w:p w14:paraId="17995E6E"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08:29</w:t>
      </w:r>
    </w:p>
    <w:p w14:paraId="71C8707C"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08:40</w:t>
      </w:r>
    </w:p>
    <w:p w14:paraId="31902CAD"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08:45</w:t>
      </w:r>
    </w:p>
    <w:p w14:paraId="030EA46B"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08:50</w:t>
      </w:r>
    </w:p>
    <w:p w14:paraId="63C65FDB"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10:01</w:t>
      </w:r>
    </w:p>
    <w:p w14:paraId="4C583D3C" w14:textId="77777777"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10:18</w:t>
      </w:r>
    </w:p>
    <w:p w14:paraId="12FC39AC" w14:textId="6F0BDA52" w:rsidR="005022A1" w:rsidRPr="002705EC" w:rsidRDefault="005022A1"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At the end of the video, fade the music out instead of abruptly ending it.</w:t>
      </w:r>
    </w:p>
    <w:p w14:paraId="34C3765F" w14:textId="00CA63C5" w:rsidR="00B123DD" w:rsidRDefault="00B123DD" w:rsidP="002705EC">
      <w:pPr>
        <w:pBdr>
          <w:bottom w:val="single" w:sz="6" w:space="1" w:color="auto"/>
        </w:pBd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 xml:space="preserve">Reply: We have corrected the music track and included it as a single file without any edits and with the same volume throughout the video. We followed the editorial team suggestion and faded the music out </w:t>
      </w:r>
      <w:r w:rsidR="00AB13CC">
        <w:rPr>
          <w:rFonts w:asciiTheme="minorHAnsi" w:hAnsiTheme="minorHAnsi" w:cstheme="minorHAnsi"/>
          <w:color w:val="2F5496" w:themeColor="accent1" w:themeShade="BF"/>
          <w:sz w:val="24"/>
          <w:szCs w:val="24"/>
        </w:rPr>
        <w:t>at</w:t>
      </w:r>
      <w:r w:rsidRPr="002705EC">
        <w:rPr>
          <w:rFonts w:asciiTheme="minorHAnsi" w:hAnsiTheme="minorHAnsi" w:cstheme="minorHAnsi"/>
          <w:color w:val="2F5496" w:themeColor="accent1" w:themeShade="BF"/>
          <w:sz w:val="24"/>
          <w:szCs w:val="24"/>
        </w:rPr>
        <w:t xml:space="preserve"> the end of the video.</w:t>
      </w:r>
    </w:p>
    <w:p w14:paraId="0A10FBD4" w14:textId="77777777" w:rsidR="00AC4713" w:rsidRPr="002705EC" w:rsidRDefault="00AC4713" w:rsidP="002705EC">
      <w:pPr>
        <w:pBdr>
          <w:bottom w:val="single" w:sz="6" w:space="1" w:color="auto"/>
        </w:pBdr>
        <w:spacing w:line="276" w:lineRule="auto"/>
        <w:rPr>
          <w:rFonts w:asciiTheme="minorHAnsi" w:hAnsiTheme="minorHAnsi" w:cstheme="minorHAnsi"/>
          <w:color w:val="2F5496" w:themeColor="accent1" w:themeShade="BF"/>
          <w:sz w:val="24"/>
          <w:szCs w:val="24"/>
        </w:rPr>
      </w:pPr>
    </w:p>
    <w:p w14:paraId="7E9EF43D" w14:textId="77777777" w:rsidR="00AC4713" w:rsidRPr="002705EC" w:rsidRDefault="00AC4713" w:rsidP="002705EC">
      <w:pPr>
        <w:spacing w:line="276" w:lineRule="auto"/>
        <w:rPr>
          <w:rFonts w:asciiTheme="minorHAnsi" w:hAnsiTheme="minorHAnsi" w:cstheme="minorHAnsi"/>
          <w:color w:val="2F5496" w:themeColor="accent1" w:themeShade="BF"/>
          <w:sz w:val="24"/>
          <w:szCs w:val="24"/>
        </w:rPr>
      </w:pPr>
    </w:p>
    <w:p w14:paraId="34FB1DFD" w14:textId="77777777" w:rsidR="00B123DD" w:rsidRPr="00AC4713" w:rsidRDefault="00B123DD" w:rsidP="002705EC">
      <w:pPr>
        <w:spacing w:line="276" w:lineRule="auto"/>
        <w:rPr>
          <w:rFonts w:asciiTheme="minorHAnsi" w:hAnsiTheme="minorHAnsi" w:cstheme="minorHAnsi"/>
          <w:b/>
          <w:bCs/>
          <w:sz w:val="24"/>
          <w:szCs w:val="24"/>
        </w:rPr>
      </w:pPr>
      <w:r w:rsidRPr="00AC4713">
        <w:rPr>
          <w:rFonts w:asciiTheme="minorHAnsi" w:hAnsiTheme="minorHAnsi" w:cstheme="minorHAnsi"/>
          <w:b/>
          <w:bCs/>
          <w:sz w:val="24"/>
          <w:szCs w:val="24"/>
        </w:rPr>
        <w:t>Reviewer #1:</w:t>
      </w:r>
    </w:p>
    <w:p w14:paraId="20BA3A05" w14:textId="77777777" w:rsidR="00B123DD" w:rsidRPr="002705EC" w:rsidRDefault="00B123DD"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Manuscript Summary:</w:t>
      </w:r>
    </w:p>
    <w:p w14:paraId="235093C1" w14:textId="77777777" w:rsidR="00B123DD" w:rsidRPr="002705EC" w:rsidRDefault="00B123DD"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xml:space="preserve">The authors describe a method to co-culture neuron and glia, separated by paraffin spheres, to study neuron-glial interactions in the context of ischemic injury. The method provides an alternative method to using </w:t>
      </w:r>
      <w:proofErr w:type="spellStart"/>
      <w:r w:rsidRPr="002705EC">
        <w:rPr>
          <w:rFonts w:asciiTheme="minorHAnsi" w:hAnsiTheme="minorHAnsi" w:cstheme="minorHAnsi"/>
          <w:sz w:val="24"/>
          <w:szCs w:val="24"/>
        </w:rPr>
        <w:t>transwell</w:t>
      </w:r>
      <w:proofErr w:type="spellEnd"/>
      <w:r w:rsidRPr="002705EC">
        <w:rPr>
          <w:rFonts w:asciiTheme="minorHAnsi" w:hAnsiTheme="minorHAnsi" w:cstheme="minorHAnsi"/>
          <w:sz w:val="24"/>
          <w:szCs w:val="24"/>
        </w:rPr>
        <w:t xml:space="preserve"> inserts, a common approach to studying cell-cell interaction without the physical contact. </w:t>
      </w:r>
      <w:proofErr w:type="gramStart"/>
      <w:r w:rsidRPr="002705EC">
        <w:rPr>
          <w:rFonts w:asciiTheme="minorHAnsi" w:hAnsiTheme="minorHAnsi" w:cstheme="minorHAnsi"/>
          <w:sz w:val="24"/>
          <w:szCs w:val="24"/>
        </w:rPr>
        <w:t>Overall</w:t>
      </w:r>
      <w:proofErr w:type="gramEnd"/>
      <w:r w:rsidRPr="002705EC">
        <w:rPr>
          <w:rFonts w:asciiTheme="minorHAnsi" w:hAnsiTheme="minorHAnsi" w:cstheme="minorHAnsi"/>
          <w:sz w:val="24"/>
          <w:szCs w:val="24"/>
        </w:rPr>
        <w:t xml:space="preserve"> the article is well written and suited for publication in JOVE, provided that the authors address the comments below.</w:t>
      </w:r>
    </w:p>
    <w:p w14:paraId="489731A8" w14:textId="77777777" w:rsidR="00A4510C" w:rsidRDefault="00A4510C" w:rsidP="002705EC">
      <w:pPr>
        <w:spacing w:line="276" w:lineRule="auto"/>
        <w:rPr>
          <w:rFonts w:asciiTheme="minorHAnsi" w:hAnsiTheme="minorHAnsi" w:cstheme="minorHAnsi"/>
          <w:color w:val="2F5496" w:themeColor="accent1" w:themeShade="BF"/>
          <w:sz w:val="24"/>
          <w:szCs w:val="24"/>
        </w:rPr>
      </w:pPr>
    </w:p>
    <w:p w14:paraId="0F8068A9" w14:textId="0176E0B5" w:rsidR="00B123DD" w:rsidRPr="002705EC" w:rsidRDefault="00B123DD"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Major Concerns:</w:t>
      </w:r>
    </w:p>
    <w:p w14:paraId="05BF1751" w14:textId="25386F68" w:rsidR="00B123DD" w:rsidRPr="002705EC" w:rsidRDefault="00B123DD"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Major comment #1: The authors describe the use of mechanical dissociation of brain tissue to isolate primary cells for three cell culture preparation: 1) neuron-enriched culture, 2) glial culture, and 3) astrocyte-enriched culture. However, more details should be added on how they achieved the enriched cultures. Is it a well-establish method? And if so, it should be referenced.</w:t>
      </w:r>
    </w:p>
    <w:p w14:paraId="0A3BFF42" w14:textId="59BD5FCB" w:rsidR="00913D33" w:rsidRPr="002705EC" w:rsidRDefault="00B123DD"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Reply: Th</w:t>
      </w:r>
      <w:r w:rsidR="00E40B48">
        <w:rPr>
          <w:rFonts w:asciiTheme="minorHAnsi" w:hAnsiTheme="minorHAnsi" w:cstheme="minorHAnsi"/>
          <w:color w:val="2F5496" w:themeColor="accent1" w:themeShade="BF"/>
          <w:sz w:val="24"/>
          <w:szCs w:val="24"/>
        </w:rPr>
        <w:t>e</w:t>
      </w:r>
      <w:r w:rsidRPr="002705EC">
        <w:rPr>
          <w:rFonts w:asciiTheme="minorHAnsi" w:hAnsiTheme="minorHAnsi" w:cstheme="minorHAnsi"/>
          <w:color w:val="2F5496" w:themeColor="accent1" w:themeShade="BF"/>
          <w:sz w:val="24"/>
          <w:szCs w:val="24"/>
        </w:rPr>
        <w:t xml:space="preserve"> method</w:t>
      </w:r>
      <w:r w:rsidR="00E40B48">
        <w:rPr>
          <w:rFonts w:asciiTheme="minorHAnsi" w:hAnsiTheme="minorHAnsi" w:cstheme="minorHAnsi"/>
          <w:color w:val="2F5496" w:themeColor="accent1" w:themeShade="BF"/>
          <w:sz w:val="24"/>
          <w:szCs w:val="24"/>
        </w:rPr>
        <w:t xml:space="preserve"> described</w:t>
      </w:r>
      <w:r w:rsidRPr="002705EC">
        <w:rPr>
          <w:rFonts w:asciiTheme="minorHAnsi" w:hAnsiTheme="minorHAnsi" w:cstheme="minorHAnsi"/>
          <w:color w:val="2F5496" w:themeColor="accent1" w:themeShade="BF"/>
          <w:sz w:val="24"/>
          <w:szCs w:val="24"/>
        </w:rPr>
        <w:t xml:space="preserve"> </w:t>
      </w:r>
      <w:r w:rsidR="00E40B48">
        <w:rPr>
          <w:rFonts w:asciiTheme="minorHAnsi" w:hAnsiTheme="minorHAnsi" w:cstheme="minorHAnsi"/>
          <w:color w:val="2F5496" w:themeColor="accent1" w:themeShade="BF"/>
          <w:sz w:val="24"/>
          <w:szCs w:val="24"/>
        </w:rPr>
        <w:t xml:space="preserve">in this manuscript </w:t>
      </w:r>
      <w:r w:rsidRPr="002705EC">
        <w:rPr>
          <w:rFonts w:asciiTheme="minorHAnsi" w:hAnsiTheme="minorHAnsi" w:cstheme="minorHAnsi"/>
          <w:color w:val="2F5496" w:themeColor="accent1" w:themeShade="BF"/>
          <w:sz w:val="24"/>
          <w:szCs w:val="24"/>
        </w:rPr>
        <w:t>to achieve enriched culture</w:t>
      </w:r>
      <w:r w:rsidR="00E40B48">
        <w:rPr>
          <w:rFonts w:asciiTheme="minorHAnsi" w:hAnsiTheme="minorHAnsi" w:cstheme="minorHAnsi"/>
          <w:color w:val="2F5496" w:themeColor="accent1" w:themeShade="BF"/>
          <w:sz w:val="24"/>
          <w:szCs w:val="24"/>
        </w:rPr>
        <w:t>s</w:t>
      </w:r>
      <w:r w:rsidRPr="002705EC">
        <w:rPr>
          <w:rFonts w:asciiTheme="minorHAnsi" w:hAnsiTheme="minorHAnsi" w:cstheme="minorHAnsi"/>
          <w:color w:val="2F5496" w:themeColor="accent1" w:themeShade="BF"/>
          <w:sz w:val="24"/>
          <w:szCs w:val="24"/>
        </w:rPr>
        <w:t xml:space="preserve"> is </w:t>
      </w:r>
      <w:r w:rsidR="00281D53">
        <w:rPr>
          <w:rFonts w:asciiTheme="minorHAnsi" w:hAnsiTheme="minorHAnsi" w:cstheme="minorHAnsi"/>
          <w:color w:val="2F5496" w:themeColor="accent1" w:themeShade="BF"/>
          <w:sz w:val="24"/>
          <w:szCs w:val="24"/>
        </w:rPr>
        <w:t>adapted from a previous study of our group</w:t>
      </w:r>
      <w:hyperlink w:anchor="_ENREF_1" w:tooltip="Roque, 2017 #158" w:history="1">
        <w:r w:rsidR="00551D2B" w:rsidRPr="002705EC">
          <w:rPr>
            <w:rFonts w:asciiTheme="minorHAnsi" w:hAnsiTheme="minorHAnsi" w:cstheme="minorHAnsi"/>
            <w:color w:val="2F5496" w:themeColor="accent1" w:themeShade="BF"/>
            <w:sz w:val="24"/>
            <w:szCs w:val="24"/>
          </w:rPr>
          <w:fldChar w:fldCharType="begin">
            <w:fldData xml:space="preserve">PEVuZE5vdGU+PENpdGU+PEF1dGhvcj5Sb3F1ZTwvQXV0aG9yPjxZZWFyPjIwMTc8L1llYXI+PFJl
Y051bT4xNTg8L1JlY051bT48RGlzcGxheVRleHQ+PHN0eWxlIGZhY2U9InN1cGVyc2NyaXB0Ij4x
PC9zdHlsZT48L0Rpc3BsYXlUZXh0PjxyZWNvcmQ+PHJlYy1udW1iZXI+MTU4PC9yZWMtbnVtYmVy
Pjxmb3JlaWduLWtleXM+PGtleSBhcHA9IkVOIiBkYi1pZD0iMjBheGRmZGFxMnhzZW5lZXBzeDU5
ZjB0c3dkd3Q5OTBkcHJyIj4xNTg8L2tleT48L2ZvcmVpZ24ta2V5cz48cmVmLXR5cGUgbmFtZT0i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IFZpdHJvIElzY2hlbWlhPC90aXRsZT48c2Vjb25kYXJ5LXRpdGxlPkNlbGx1bGFyIGFuZCBNb2xl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</w:fldData>
          </w:fldChar>
        </w:r>
        <w:r w:rsidR="00551D2B" w:rsidRPr="002705EC">
          <w:rPr>
            <w:rFonts w:asciiTheme="minorHAnsi" w:hAnsiTheme="minorHAnsi" w:cstheme="minorHAnsi"/>
            <w:color w:val="2F5496" w:themeColor="accent1" w:themeShade="BF"/>
            <w:sz w:val="24"/>
            <w:szCs w:val="24"/>
          </w:rPr>
          <w:instrText xml:space="preserve"> ADDIN EN.CITE </w:instrText>
        </w:r>
        <w:r w:rsidR="00551D2B" w:rsidRPr="002705EC">
          <w:rPr>
            <w:rFonts w:asciiTheme="minorHAnsi" w:hAnsiTheme="minorHAnsi" w:cstheme="minorHAnsi"/>
            <w:color w:val="2F5496" w:themeColor="accent1" w:themeShade="BF"/>
            <w:sz w:val="24"/>
            <w:szCs w:val="24"/>
          </w:rPr>
          <w:fldChar w:fldCharType="begin">
            <w:fldData xml:space="preserve">PEVuZE5vdGU+PENpdGU+PEF1dGhvcj5Sb3F1ZTwvQXV0aG9yPjxZZWFyPjIwMTc8L1llYXI+PFJl
Y051bT4xNTg8L1JlY051bT48RGlzcGxheVRleHQ+PHN0eWxlIGZhY2U9InN1cGVyc2NyaXB0Ij4x
PC9zdHlsZT48L0Rpc3BsYXlUZXh0PjxyZWNvcmQ+PHJlYy1udW1iZXI+MTU4PC9yZWMtbnVtYmVy
Pjxmb3JlaWduLWtleXM+PGtleSBhcHA9IkVOIiBkYi1pZD0iMjBheGRmZGFxMnhzZW5lZXBzeDU5
ZjB0c3dkd3Q5OTBkcHJyIj4xNTg8L2tleT48L2ZvcmVpZ24ta2V5cz48cmVmLXR5cGUgbmFtZT0i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IFZpdHJvIElzY2hlbWlhPC90aXRsZT48c2Vjb25kYXJ5LXRpdGxlPkNlbGx1bGFyIGFuZCBNb2xl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</w:fldData>
          </w:fldChar>
        </w:r>
        <w:r w:rsidR="00551D2B" w:rsidRPr="002705EC">
          <w:rPr>
            <w:rFonts w:asciiTheme="minorHAnsi" w:hAnsiTheme="minorHAnsi" w:cstheme="minorHAnsi"/>
            <w:color w:val="2F5496" w:themeColor="accent1" w:themeShade="BF"/>
            <w:sz w:val="24"/>
            <w:szCs w:val="24"/>
          </w:rPr>
          <w:instrText xml:space="preserve"> ADDIN EN.CITE.DATA </w:instrText>
        </w:r>
        <w:r w:rsidR="00551D2B" w:rsidRPr="002705EC">
          <w:rPr>
            <w:rFonts w:asciiTheme="minorHAnsi" w:hAnsiTheme="minorHAnsi" w:cstheme="minorHAnsi"/>
            <w:color w:val="2F5496" w:themeColor="accent1" w:themeShade="BF"/>
            <w:sz w:val="24"/>
            <w:szCs w:val="24"/>
          </w:rPr>
        </w:r>
        <w:r w:rsidR="00551D2B" w:rsidRPr="002705EC">
          <w:rPr>
            <w:rFonts w:asciiTheme="minorHAnsi" w:hAnsiTheme="minorHAnsi" w:cstheme="minorHAnsi"/>
            <w:color w:val="2F5496" w:themeColor="accent1" w:themeShade="BF"/>
            <w:sz w:val="24"/>
            <w:szCs w:val="24"/>
          </w:rPr>
          <w:fldChar w:fldCharType="end"/>
        </w:r>
        <w:r w:rsidR="00551D2B" w:rsidRPr="002705EC">
          <w:rPr>
            <w:rFonts w:asciiTheme="minorHAnsi" w:hAnsiTheme="minorHAnsi" w:cstheme="minorHAnsi"/>
            <w:color w:val="2F5496" w:themeColor="accent1" w:themeShade="BF"/>
            <w:sz w:val="24"/>
            <w:szCs w:val="24"/>
          </w:rPr>
        </w:r>
        <w:r w:rsidR="00551D2B" w:rsidRPr="002705EC">
          <w:rPr>
            <w:rFonts w:asciiTheme="minorHAnsi" w:hAnsiTheme="minorHAnsi" w:cstheme="minorHAnsi"/>
            <w:color w:val="2F5496" w:themeColor="accent1" w:themeShade="BF"/>
            <w:sz w:val="24"/>
            <w:szCs w:val="24"/>
          </w:rPr>
          <w:fldChar w:fldCharType="separate"/>
        </w:r>
        <w:r w:rsidR="00551D2B" w:rsidRPr="002705EC">
          <w:rPr>
            <w:rFonts w:asciiTheme="minorHAnsi" w:hAnsiTheme="minorHAnsi" w:cstheme="minorHAnsi"/>
            <w:noProof/>
            <w:color w:val="2F5496" w:themeColor="accent1" w:themeShade="BF"/>
            <w:sz w:val="24"/>
            <w:szCs w:val="24"/>
            <w:vertAlign w:val="superscript"/>
          </w:rPr>
          <w:t>1</w:t>
        </w:r>
        <w:r w:rsidR="00551D2B" w:rsidRPr="002705EC">
          <w:rPr>
            <w:rFonts w:asciiTheme="minorHAnsi" w:hAnsiTheme="minorHAnsi" w:cstheme="minorHAnsi"/>
            <w:color w:val="2F5496" w:themeColor="accent1" w:themeShade="BF"/>
            <w:sz w:val="24"/>
            <w:szCs w:val="24"/>
          </w:rPr>
          <w:fldChar w:fldCharType="end"/>
        </w:r>
      </w:hyperlink>
      <w:r w:rsidR="00913D33" w:rsidRPr="002705EC">
        <w:rPr>
          <w:rFonts w:asciiTheme="minorHAnsi" w:hAnsiTheme="minorHAnsi" w:cstheme="minorHAnsi"/>
          <w:color w:val="2F5496" w:themeColor="accent1" w:themeShade="BF"/>
          <w:sz w:val="24"/>
          <w:szCs w:val="24"/>
        </w:rPr>
        <w:t xml:space="preserve">. </w:t>
      </w:r>
      <w:r w:rsidR="00E40B48">
        <w:rPr>
          <w:rFonts w:asciiTheme="minorHAnsi" w:hAnsiTheme="minorHAnsi" w:cstheme="minorHAnsi"/>
          <w:color w:val="2F5496" w:themeColor="accent1" w:themeShade="BF"/>
          <w:sz w:val="24"/>
          <w:szCs w:val="24"/>
        </w:rPr>
        <w:t>In this study</w:t>
      </w:r>
      <w:r w:rsidR="00A4510C">
        <w:rPr>
          <w:rFonts w:asciiTheme="minorHAnsi" w:hAnsiTheme="minorHAnsi" w:cstheme="minorHAnsi"/>
          <w:color w:val="2F5496" w:themeColor="accent1" w:themeShade="BF"/>
          <w:sz w:val="24"/>
          <w:szCs w:val="24"/>
        </w:rPr>
        <w:t xml:space="preserve">, </w:t>
      </w:r>
      <w:r w:rsidR="00E40B48" w:rsidRPr="00E40B48">
        <w:rPr>
          <w:rFonts w:asciiTheme="minorHAnsi" w:hAnsiTheme="minorHAnsi" w:cstheme="minorHAnsi"/>
          <w:color w:val="2F5496" w:themeColor="accent1" w:themeShade="BF"/>
          <w:sz w:val="24"/>
          <w:szCs w:val="24"/>
        </w:rPr>
        <w:t>cortical neuron</w:t>
      </w:r>
      <w:r w:rsidR="00AB13CC">
        <w:rPr>
          <w:rFonts w:asciiTheme="minorHAnsi" w:hAnsiTheme="minorHAnsi" w:cstheme="minorHAnsi"/>
          <w:color w:val="2F5496" w:themeColor="accent1" w:themeShade="BF"/>
          <w:sz w:val="24"/>
          <w:szCs w:val="24"/>
        </w:rPr>
        <w:t>-</w:t>
      </w:r>
      <w:r w:rsidR="00E40B48" w:rsidRPr="00E40B48">
        <w:rPr>
          <w:rFonts w:asciiTheme="minorHAnsi" w:hAnsiTheme="minorHAnsi" w:cstheme="minorHAnsi"/>
          <w:color w:val="2F5496" w:themeColor="accent1" w:themeShade="BF"/>
          <w:sz w:val="24"/>
          <w:szCs w:val="24"/>
        </w:rPr>
        <w:t xml:space="preserve">glia and neuron-enriched embryonic cultures </w:t>
      </w:r>
      <w:r w:rsidR="00A4510C">
        <w:rPr>
          <w:rFonts w:asciiTheme="minorHAnsi" w:hAnsiTheme="minorHAnsi" w:cstheme="minorHAnsi"/>
          <w:color w:val="2F5496" w:themeColor="accent1" w:themeShade="BF"/>
          <w:sz w:val="24"/>
          <w:szCs w:val="24"/>
        </w:rPr>
        <w:t>procedure are described,</w:t>
      </w:r>
      <w:r w:rsidR="00E40B48" w:rsidRPr="00E40B48">
        <w:rPr>
          <w:rFonts w:asciiTheme="minorHAnsi" w:hAnsiTheme="minorHAnsi" w:cstheme="minorHAnsi"/>
          <w:color w:val="2F5496" w:themeColor="accent1" w:themeShade="BF"/>
          <w:sz w:val="24"/>
          <w:szCs w:val="24"/>
        </w:rPr>
        <w:t xml:space="preserve"> </w:t>
      </w:r>
      <w:r w:rsidR="00E40B48">
        <w:rPr>
          <w:rFonts w:asciiTheme="minorHAnsi" w:hAnsiTheme="minorHAnsi" w:cstheme="minorHAnsi"/>
          <w:color w:val="2F5496" w:themeColor="accent1" w:themeShade="BF"/>
          <w:sz w:val="24"/>
          <w:szCs w:val="24"/>
        </w:rPr>
        <w:t xml:space="preserve">and both cultures were characterized. </w:t>
      </w:r>
      <w:r w:rsidR="00913D33" w:rsidRPr="002705EC">
        <w:rPr>
          <w:rFonts w:asciiTheme="minorHAnsi" w:hAnsiTheme="minorHAnsi" w:cstheme="minorHAnsi"/>
          <w:color w:val="2F5496" w:themeColor="accent1" w:themeShade="BF"/>
          <w:sz w:val="24"/>
          <w:szCs w:val="24"/>
        </w:rPr>
        <w:t xml:space="preserve">We clarified this point in </w:t>
      </w:r>
      <w:r w:rsidR="00A4510C">
        <w:rPr>
          <w:rFonts w:asciiTheme="minorHAnsi" w:hAnsiTheme="minorHAnsi" w:cstheme="minorHAnsi"/>
          <w:color w:val="2F5496" w:themeColor="accent1" w:themeShade="BF"/>
          <w:sz w:val="24"/>
          <w:szCs w:val="24"/>
        </w:rPr>
        <w:t xml:space="preserve">the </w:t>
      </w:r>
      <w:r w:rsidR="00A4510C" w:rsidRPr="002705EC">
        <w:rPr>
          <w:rFonts w:asciiTheme="minorHAnsi" w:hAnsiTheme="minorHAnsi" w:cstheme="minorHAnsi"/>
          <w:color w:val="2F5496" w:themeColor="accent1" w:themeShade="BF"/>
          <w:sz w:val="24"/>
          <w:szCs w:val="24"/>
        </w:rPr>
        <w:t>revised manuscript</w:t>
      </w:r>
      <w:r w:rsidR="00A4510C">
        <w:rPr>
          <w:rFonts w:asciiTheme="minorHAnsi" w:hAnsiTheme="minorHAnsi" w:cstheme="minorHAnsi"/>
          <w:color w:val="2F5496" w:themeColor="accent1" w:themeShade="BF"/>
          <w:sz w:val="24"/>
          <w:szCs w:val="24"/>
        </w:rPr>
        <w:t xml:space="preserve">, in the </w:t>
      </w:r>
      <w:r w:rsidR="00913D33" w:rsidRPr="002705EC">
        <w:rPr>
          <w:rFonts w:asciiTheme="minorHAnsi" w:hAnsiTheme="minorHAnsi" w:cstheme="minorHAnsi"/>
          <w:color w:val="2F5496" w:themeColor="accent1" w:themeShade="BF"/>
          <w:sz w:val="24"/>
          <w:szCs w:val="24"/>
        </w:rPr>
        <w:t xml:space="preserve">first paragraph of the discussion. </w:t>
      </w:r>
    </w:p>
    <w:p w14:paraId="61B98A35" w14:textId="3597301D" w:rsidR="00913D33" w:rsidRPr="002705EC" w:rsidRDefault="00913D33" w:rsidP="002705EC">
      <w:pPr>
        <w:spacing w:line="276" w:lineRule="auto"/>
        <w:rPr>
          <w:rFonts w:asciiTheme="minorHAnsi" w:hAnsiTheme="minorHAnsi" w:cstheme="minorHAnsi"/>
          <w:color w:val="222222"/>
          <w:sz w:val="24"/>
          <w:szCs w:val="24"/>
        </w:rPr>
      </w:pPr>
      <w:proofErr w:type="gramStart"/>
      <w:r w:rsidRPr="002705EC">
        <w:rPr>
          <w:rFonts w:asciiTheme="minorHAnsi" w:hAnsiTheme="minorHAnsi" w:cstheme="minorHAnsi"/>
          <w:color w:val="222222"/>
          <w:sz w:val="24"/>
          <w:szCs w:val="24"/>
        </w:rPr>
        <w:t>o</w:t>
      </w:r>
      <w:proofErr w:type="gramEnd"/>
      <w:r w:rsidRPr="002705EC">
        <w:rPr>
          <w:rFonts w:asciiTheme="minorHAnsi" w:hAnsiTheme="minorHAnsi" w:cstheme="minorHAnsi"/>
          <w:color w:val="222222"/>
          <w:sz w:val="24"/>
          <w:szCs w:val="24"/>
        </w:rPr>
        <w:t xml:space="preserve"> For example, for neuron-enriched cultures, was an anti-mitotic agent added (e.g., Ara-C). This is a common method for achieving pure neuronal cultures.</w:t>
      </w:r>
    </w:p>
    <w:p w14:paraId="041DA287" w14:textId="15604219" w:rsidR="00913D33" w:rsidRDefault="00913D33"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Reply: It was not necessary to add an an</w:t>
      </w:r>
      <w:r w:rsidR="00A4510C">
        <w:rPr>
          <w:rFonts w:asciiTheme="minorHAnsi" w:hAnsiTheme="minorHAnsi" w:cstheme="minorHAnsi"/>
          <w:color w:val="2F5496" w:themeColor="accent1" w:themeShade="BF"/>
          <w:sz w:val="24"/>
          <w:szCs w:val="24"/>
        </w:rPr>
        <w:t xml:space="preserve">ti-mitotic agent to achieve an enriched </w:t>
      </w:r>
      <w:r w:rsidRPr="002705EC">
        <w:rPr>
          <w:rFonts w:asciiTheme="minorHAnsi" w:hAnsiTheme="minorHAnsi" w:cstheme="minorHAnsi"/>
          <w:color w:val="2F5496" w:themeColor="accent1" w:themeShade="BF"/>
          <w:sz w:val="24"/>
          <w:szCs w:val="24"/>
        </w:rPr>
        <w:t xml:space="preserve">neuronal culture </w:t>
      </w:r>
      <w:r w:rsidR="00B933AC" w:rsidRPr="002705EC">
        <w:rPr>
          <w:rFonts w:asciiTheme="minorHAnsi" w:hAnsiTheme="minorHAnsi" w:cstheme="minorHAnsi"/>
          <w:color w:val="2F5496" w:themeColor="accent1" w:themeShade="BF"/>
          <w:sz w:val="24"/>
          <w:szCs w:val="24"/>
        </w:rPr>
        <w:t xml:space="preserve">- </w:t>
      </w:r>
      <w:r w:rsidRPr="002705EC">
        <w:rPr>
          <w:rFonts w:asciiTheme="minorHAnsi" w:hAnsiTheme="minorHAnsi" w:cstheme="minorHAnsi"/>
          <w:color w:val="2F5496" w:themeColor="accent1" w:themeShade="BF"/>
          <w:sz w:val="24"/>
          <w:szCs w:val="24"/>
        </w:rPr>
        <w:t xml:space="preserve">we </w:t>
      </w:r>
      <w:r w:rsidR="008C4FE3">
        <w:rPr>
          <w:rFonts w:asciiTheme="minorHAnsi" w:hAnsiTheme="minorHAnsi" w:cstheme="minorHAnsi"/>
          <w:color w:val="2F5496" w:themeColor="accent1" w:themeShade="BF"/>
          <w:sz w:val="24"/>
          <w:szCs w:val="24"/>
        </w:rPr>
        <w:t>identified only 4% of</w:t>
      </w:r>
      <w:r w:rsidRPr="002705EC">
        <w:rPr>
          <w:rFonts w:asciiTheme="minorHAnsi" w:hAnsiTheme="minorHAnsi" w:cstheme="minorHAnsi"/>
          <w:color w:val="2F5496" w:themeColor="accent1" w:themeShade="BF"/>
          <w:sz w:val="24"/>
          <w:szCs w:val="24"/>
        </w:rPr>
        <w:t xml:space="preserve"> astrocytes in these cultures due to the absence of FBS supplementation and the </w:t>
      </w:r>
      <w:r w:rsidR="00B933AC" w:rsidRPr="002705EC">
        <w:rPr>
          <w:rFonts w:asciiTheme="minorHAnsi" w:hAnsiTheme="minorHAnsi" w:cstheme="minorHAnsi"/>
          <w:color w:val="2F5496" w:themeColor="accent1" w:themeShade="BF"/>
          <w:sz w:val="24"/>
          <w:szCs w:val="24"/>
        </w:rPr>
        <w:t>short culture period</w:t>
      </w:r>
      <w:r w:rsidRPr="002705EC">
        <w:rPr>
          <w:rFonts w:asciiTheme="minorHAnsi" w:hAnsiTheme="minorHAnsi" w:cstheme="minorHAnsi"/>
          <w:color w:val="2F5496" w:themeColor="accent1" w:themeShade="BF"/>
          <w:sz w:val="24"/>
          <w:szCs w:val="24"/>
        </w:rPr>
        <w:t xml:space="preserve"> (7 days). For longer culture periods we</w:t>
      </w:r>
      <w:r w:rsidR="00326FD1">
        <w:rPr>
          <w:rFonts w:asciiTheme="minorHAnsi" w:hAnsiTheme="minorHAnsi" w:cstheme="minorHAnsi"/>
          <w:color w:val="2F5496" w:themeColor="accent1" w:themeShade="BF"/>
          <w:sz w:val="24"/>
          <w:szCs w:val="24"/>
        </w:rPr>
        <w:t xml:space="preserve"> </w:t>
      </w:r>
      <w:r w:rsidR="00326FD1" w:rsidRPr="005E0BD2">
        <w:rPr>
          <w:rFonts w:asciiTheme="minorHAnsi" w:hAnsiTheme="minorHAnsi" w:cstheme="minorHAnsi"/>
          <w:color w:val="2F5496" w:themeColor="accent1" w:themeShade="BF"/>
          <w:sz w:val="24"/>
          <w:szCs w:val="24"/>
        </w:rPr>
        <w:t>suggest the</w:t>
      </w:r>
      <w:r w:rsidRPr="005E0BD2">
        <w:rPr>
          <w:rFonts w:asciiTheme="minorHAnsi" w:hAnsiTheme="minorHAnsi" w:cstheme="minorHAnsi"/>
          <w:color w:val="2F5496" w:themeColor="accent1" w:themeShade="BF"/>
          <w:sz w:val="24"/>
          <w:szCs w:val="24"/>
        </w:rPr>
        <w:t xml:space="preserve"> </w:t>
      </w:r>
      <w:r w:rsidR="00E40B48" w:rsidRPr="005E0BD2">
        <w:rPr>
          <w:rFonts w:asciiTheme="minorHAnsi" w:hAnsiTheme="minorHAnsi" w:cstheme="minorHAnsi"/>
          <w:color w:val="2F5496" w:themeColor="accent1" w:themeShade="BF"/>
          <w:sz w:val="24"/>
          <w:szCs w:val="24"/>
        </w:rPr>
        <w:t>add</w:t>
      </w:r>
      <w:r w:rsidR="00326FD1" w:rsidRPr="005E0BD2">
        <w:rPr>
          <w:rFonts w:asciiTheme="minorHAnsi" w:hAnsiTheme="minorHAnsi" w:cstheme="minorHAnsi"/>
          <w:color w:val="2F5496" w:themeColor="accent1" w:themeShade="BF"/>
          <w:sz w:val="24"/>
          <w:szCs w:val="24"/>
        </w:rPr>
        <w:t>ition of</w:t>
      </w:r>
      <w:r w:rsidR="00E40B48" w:rsidRPr="005E0BD2">
        <w:rPr>
          <w:rFonts w:asciiTheme="minorHAnsi" w:hAnsiTheme="minorHAnsi" w:cstheme="minorHAnsi"/>
          <w:color w:val="2F5496" w:themeColor="accent1" w:themeShade="BF"/>
          <w:sz w:val="24"/>
          <w:szCs w:val="24"/>
        </w:rPr>
        <w:t xml:space="preserve"> 27</w:t>
      </w:r>
      <w:r w:rsidR="00C960BC" w:rsidRPr="005E0BD2">
        <w:rPr>
          <w:rFonts w:asciiTheme="minorHAnsi" w:hAnsiTheme="minorHAnsi" w:cstheme="minorHAnsi"/>
          <w:color w:val="2F5496" w:themeColor="accent1" w:themeShade="BF"/>
          <w:sz w:val="24"/>
          <w:szCs w:val="24"/>
        </w:rPr>
        <w:t xml:space="preserve"> </w:t>
      </w:r>
      <w:proofErr w:type="spellStart"/>
      <w:r w:rsidR="00E40B48" w:rsidRPr="005E0BD2">
        <w:rPr>
          <w:rFonts w:asciiTheme="minorHAnsi" w:hAnsiTheme="minorHAnsi" w:cstheme="minorHAnsi"/>
          <w:color w:val="2F5496" w:themeColor="accent1" w:themeShade="BF"/>
          <w:sz w:val="24"/>
          <w:szCs w:val="24"/>
        </w:rPr>
        <w:t>μM</w:t>
      </w:r>
      <w:proofErr w:type="spellEnd"/>
      <w:r w:rsidR="00E40B48" w:rsidRPr="005E0BD2">
        <w:rPr>
          <w:rFonts w:asciiTheme="minorHAnsi" w:hAnsiTheme="minorHAnsi" w:cstheme="minorHAnsi"/>
          <w:color w:val="2F5496" w:themeColor="accent1" w:themeShade="BF"/>
          <w:sz w:val="24"/>
          <w:szCs w:val="24"/>
        </w:rPr>
        <w:t xml:space="preserve"> 5-fluoro-2′-deoxyuridine with 68</w:t>
      </w:r>
      <w:r w:rsidR="00C960BC" w:rsidRPr="005E0BD2">
        <w:rPr>
          <w:rFonts w:asciiTheme="minorHAnsi" w:hAnsiTheme="minorHAnsi" w:cstheme="minorHAnsi"/>
          <w:color w:val="2F5496" w:themeColor="accent1" w:themeShade="BF"/>
          <w:sz w:val="24"/>
          <w:szCs w:val="24"/>
        </w:rPr>
        <w:t xml:space="preserve"> </w:t>
      </w:r>
      <w:proofErr w:type="spellStart"/>
      <w:r w:rsidR="00E40B48" w:rsidRPr="005E0BD2">
        <w:rPr>
          <w:rFonts w:asciiTheme="minorHAnsi" w:hAnsiTheme="minorHAnsi" w:cstheme="minorHAnsi"/>
          <w:color w:val="2F5496" w:themeColor="accent1" w:themeShade="BF"/>
          <w:sz w:val="24"/>
          <w:szCs w:val="24"/>
        </w:rPr>
        <w:t>μM</w:t>
      </w:r>
      <w:proofErr w:type="spellEnd"/>
      <w:r w:rsidR="00E40B48" w:rsidRPr="005E0BD2">
        <w:rPr>
          <w:rFonts w:asciiTheme="minorHAnsi" w:hAnsiTheme="minorHAnsi" w:cstheme="minorHAnsi"/>
          <w:color w:val="2F5496" w:themeColor="accent1" w:themeShade="BF"/>
          <w:sz w:val="24"/>
          <w:szCs w:val="24"/>
        </w:rPr>
        <w:t xml:space="preserve"> uridine</w:t>
      </w:r>
      <w:r w:rsidR="00256AE0" w:rsidRPr="005E0BD2">
        <w:rPr>
          <w:rFonts w:asciiTheme="minorHAnsi" w:hAnsiTheme="minorHAnsi" w:cstheme="minorHAnsi"/>
          <w:color w:val="2F5496" w:themeColor="accent1" w:themeShade="BF"/>
          <w:sz w:val="24"/>
          <w:szCs w:val="24"/>
        </w:rPr>
        <w:t xml:space="preserve"> to suppress cell growth. </w:t>
      </w:r>
      <w:r w:rsidR="0063561E" w:rsidRPr="005E0BD2">
        <w:rPr>
          <w:rFonts w:asciiTheme="minorHAnsi" w:hAnsiTheme="minorHAnsi" w:cstheme="minorHAnsi"/>
          <w:color w:val="2F5496" w:themeColor="accent1" w:themeShade="BF"/>
          <w:sz w:val="24"/>
          <w:szCs w:val="24"/>
        </w:rPr>
        <w:t>T</w:t>
      </w:r>
      <w:r w:rsidR="00B933AC" w:rsidRPr="005E0BD2">
        <w:rPr>
          <w:rFonts w:asciiTheme="minorHAnsi" w:hAnsiTheme="minorHAnsi" w:cstheme="minorHAnsi"/>
          <w:color w:val="2F5496" w:themeColor="accent1" w:themeShade="BF"/>
          <w:sz w:val="24"/>
          <w:szCs w:val="24"/>
        </w:rPr>
        <w:t>his information</w:t>
      </w:r>
      <w:r w:rsidR="0063561E" w:rsidRPr="005E0BD2">
        <w:rPr>
          <w:rFonts w:asciiTheme="minorHAnsi" w:hAnsiTheme="minorHAnsi" w:cstheme="minorHAnsi"/>
          <w:color w:val="2F5496" w:themeColor="accent1" w:themeShade="BF"/>
          <w:sz w:val="24"/>
          <w:szCs w:val="24"/>
        </w:rPr>
        <w:t xml:space="preserve"> was </w:t>
      </w:r>
      <w:r w:rsidR="00326FD1" w:rsidRPr="005E0BD2">
        <w:rPr>
          <w:rFonts w:asciiTheme="minorHAnsi" w:hAnsiTheme="minorHAnsi" w:cstheme="minorHAnsi"/>
          <w:color w:val="2F5496" w:themeColor="accent1" w:themeShade="BF"/>
          <w:sz w:val="24"/>
          <w:szCs w:val="24"/>
        </w:rPr>
        <w:t>included</w:t>
      </w:r>
      <w:r w:rsidR="00B933AC" w:rsidRPr="005E0BD2">
        <w:rPr>
          <w:rFonts w:asciiTheme="minorHAnsi" w:hAnsiTheme="minorHAnsi" w:cstheme="minorHAnsi"/>
          <w:color w:val="2F5496" w:themeColor="accent1" w:themeShade="BF"/>
          <w:sz w:val="24"/>
          <w:szCs w:val="24"/>
        </w:rPr>
        <w:t xml:space="preserve"> in the methods section</w:t>
      </w:r>
      <w:r w:rsidR="00E40B48" w:rsidRPr="005E0BD2">
        <w:rPr>
          <w:rFonts w:asciiTheme="minorHAnsi" w:hAnsiTheme="minorHAnsi" w:cstheme="minorHAnsi"/>
          <w:color w:val="2F5496" w:themeColor="accent1" w:themeShade="BF"/>
          <w:sz w:val="24"/>
          <w:szCs w:val="24"/>
        </w:rPr>
        <w:t xml:space="preserve"> of the revised manuscript.</w:t>
      </w:r>
    </w:p>
    <w:p w14:paraId="5ECA0426" w14:textId="78521B7D" w:rsidR="00913D33" w:rsidRPr="002705EC" w:rsidRDefault="00B933AC" w:rsidP="002705EC">
      <w:pPr>
        <w:spacing w:line="276" w:lineRule="auto"/>
        <w:rPr>
          <w:rFonts w:asciiTheme="minorHAnsi" w:hAnsiTheme="minorHAnsi" w:cstheme="minorHAnsi"/>
          <w:color w:val="222222"/>
          <w:sz w:val="24"/>
          <w:szCs w:val="24"/>
        </w:rPr>
      </w:pPr>
      <w:proofErr w:type="gramStart"/>
      <w:r w:rsidRPr="002705EC">
        <w:rPr>
          <w:rFonts w:asciiTheme="minorHAnsi" w:hAnsiTheme="minorHAnsi" w:cstheme="minorHAnsi"/>
          <w:color w:val="222222"/>
          <w:sz w:val="24"/>
          <w:szCs w:val="24"/>
        </w:rPr>
        <w:t>o</w:t>
      </w:r>
      <w:proofErr w:type="gramEnd"/>
      <w:r w:rsidRPr="002705EC">
        <w:rPr>
          <w:rFonts w:asciiTheme="minorHAnsi" w:hAnsiTheme="minorHAnsi" w:cstheme="minorHAnsi"/>
          <w:color w:val="222222"/>
          <w:sz w:val="24"/>
          <w:szCs w:val="24"/>
        </w:rPr>
        <w:t xml:space="preserve"> For astrocyte-enriched cultures, was this done using MACs beads, or the 'shake-off' Flask method. The method of purification is important to mention for astrocyte-enriched cultures since the media composition stated (10% HI-FBS in MEM) can also support microglia and OPC growth and viability in culture.</w:t>
      </w:r>
    </w:p>
    <w:p w14:paraId="7510D386" w14:textId="46F756B4" w:rsidR="00281D53" w:rsidRDefault="00B933AC"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Reply: Since the astrocyte-enriched culture is obtained using the cortex of embryos with 15</w:t>
      </w:r>
      <w:r w:rsidR="002E6B3B">
        <w:rPr>
          <w:rFonts w:asciiTheme="minorHAnsi" w:hAnsiTheme="minorHAnsi" w:cstheme="minorHAnsi"/>
          <w:color w:val="2F5496" w:themeColor="accent1" w:themeShade="BF"/>
          <w:sz w:val="24"/>
          <w:szCs w:val="24"/>
        </w:rPr>
        <w:t>-16</w:t>
      </w:r>
      <w:r w:rsidRPr="002705EC">
        <w:rPr>
          <w:rFonts w:asciiTheme="minorHAnsi" w:hAnsiTheme="minorHAnsi" w:cstheme="minorHAnsi"/>
          <w:color w:val="2F5496" w:themeColor="accent1" w:themeShade="BF"/>
          <w:sz w:val="24"/>
          <w:szCs w:val="24"/>
        </w:rPr>
        <w:t xml:space="preserve"> days of gestation, the contamination with microglia and OPC is</w:t>
      </w:r>
      <w:r w:rsidR="00C45118">
        <w:rPr>
          <w:rFonts w:asciiTheme="minorHAnsi" w:hAnsiTheme="minorHAnsi" w:cstheme="minorHAnsi"/>
          <w:color w:val="2F5496" w:themeColor="accent1" w:themeShade="BF"/>
          <w:sz w:val="24"/>
          <w:szCs w:val="24"/>
        </w:rPr>
        <w:t xml:space="preserve"> very</w:t>
      </w:r>
      <w:r w:rsidRPr="002705EC">
        <w:rPr>
          <w:rFonts w:asciiTheme="minorHAnsi" w:hAnsiTheme="minorHAnsi" w:cstheme="minorHAnsi"/>
          <w:color w:val="2F5496" w:themeColor="accent1" w:themeShade="BF"/>
          <w:sz w:val="24"/>
          <w:szCs w:val="24"/>
        </w:rPr>
        <w:t xml:space="preserve"> </w:t>
      </w:r>
      <w:r w:rsidR="0063561E">
        <w:rPr>
          <w:rFonts w:asciiTheme="minorHAnsi" w:hAnsiTheme="minorHAnsi" w:cstheme="minorHAnsi"/>
          <w:color w:val="2F5496" w:themeColor="accent1" w:themeShade="BF"/>
          <w:sz w:val="24"/>
          <w:szCs w:val="24"/>
        </w:rPr>
        <w:t>limited</w:t>
      </w:r>
      <w:r w:rsidRPr="002705EC">
        <w:rPr>
          <w:rFonts w:asciiTheme="minorHAnsi" w:hAnsiTheme="minorHAnsi" w:cstheme="minorHAnsi"/>
          <w:color w:val="2F5496" w:themeColor="accent1" w:themeShade="BF"/>
          <w:sz w:val="24"/>
          <w:szCs w:val="24"/>
        </w:rPr>
        <w:t xml:space="preserve">. In </w:t>
      </w:r>
      <w:r w:rsidR="00281D53">
        <w:rPr>
          <w:rFonts w:asciiTheme="minorHAnsi" w:hAnsiTheme="minorHAnsi" w:cstheme="minorHAnsi"/>
          <w:color w:val="2F5496" w:themeColor="accent1" w:themeShade="BF"/>
          <w:sz w:val="24"/>
          <w:szCs w:val="24"/>
        </w:rPr>
        <w:t>a previous study done</w:t>
      </w:r>
      <w:r w:rsidRPr="002705EC">
        <w:rPr>
          <w:rFonts w:asciiTheme="minorHAnsi" w:hAnsiTheme="minorHAnsi" w:cstheme="minorHAnsi"/>
          <w:color w:val="2F5496" w:themeColor="accent1" w:themeShade="BF"/>
          <w:sz w:val="24"/>
          <w:szCs w:val="24"/>
        </w:rPr>
        <w:t xml:space="preserve"> by our </w:t>
      </w:r>
      <w:r w:rsidR="00281D53">
        <w:rPr>
          <w:rFonts w:asciiTheme="minorHAnsi" w:hAnsiTheme="minorHAnsi" w:cstheme="minorHAnsi"/>
          <w:color w:val="2F5496" w:themeColor="accent1" w:themeShade="BF"/>
          <w:sz w:val="24"/>
          <w:szCs w:val="24"/>
        </w:rPr>
        <w:t>group</w:t>
      </w:r>
      <w:r w:rsidRPr="002705EC">
        <w:rPr>
          <w:rFonts w:asciiTheme="minorHAnsi" w:hAnsiTheme="minorHAnsi" w:cstheme="minorHAnsi"/>
          <w:color w:val="2F5496" w:themeColor="accent1" w:themeShade="BF"/>
          <w:sz w:val="24"/>
          <w:szCs w:val="24"/>
        </w:rPr>
        <w:t xml:space="preserve"> we demonstrated that</w:t>
      </w:r>
      <w:r w:rsidR="002705EC" w:rsidRPr="002705EC">
        <w:rPr>
          <w:rFonts w:asciiTheme="minorHAnsi" w:hAnsiTheme="minorHAnsi" w:cstheme="minorHAnsi"/>
          <w:color w:val="2F5496" w:themeColor="accent1" w:themeShade="BF"/>
          <w:sz w:val="24"/>
          <w:szCs w:val="24"/>
        </w:rPr>
        <w:t>,</w:t>
      </w:r>
      <w:r w:rsidRPr="002705EC">
        <w:rPr>
          <w:rFonts w:asciiTheme="minorHAnsi" w:hAnsiTheme="minorHAnsi" w:cstheme="minorHAnsi"/>
          <w:color w:val="2F5496" w:themeColor="accent1" w:themeShade="BF"/>
          <w:sz w:val="24"/>
          <w:szCs w:val="24"/>
        </w:rPr>
        <w:t xml:space="preserve"> in neuron-glia cultures</w:t>
      </w:r>
      <w:r w:rsidR="002705EC" w:rsidRPr="002705EC">
        <w:rPr>
          <w:rFonts w:asciiTheme="minorHAnsi" w:hAnsiTheme="minorHAnsi" w:cstheme="minorHAnsi"/>
          <w:color w:val="2F5496" w:themeColor="accent1" w:themeShade="BF"/>
          <w:sz w:val="24"/>
          <w:szCs w:val="24"/>
        </w:rPr>
        <w:t>,</w:t>
      </w:r>
      <w:r w:rsidRPr="002705EC">
        <w:rPr>
          <w:rFonts w:asciiTheme="minorHAnsi" w:hAnsiTheme="minorHAnsi" w:cstheme="minorHAnsi"/>
          <w:color w:val="2F5496" w:themeColor="accent1" w:themeShade="BF"/>
          <w:sz w:val="24"/>
          <w:szCs w:val="24"/>
        </w:rPr>
        <w:t xml:space="preserve"> </w:t>
      </w:r>
      <w:r w:rsidR="00281D53">
        <w:rPr>
          <w:rFonts w:asciiTheme="minorHAnsi" w:hAnsiTheme="minorHAnsi" w:cstheme="minorHAnsi"/>
          <w:color w:val="2F5496" w:themeColor="accent1" w:themeShade="BF"/>
          <w:sz w:val="24"/>
          <w:szCs w:val="24"/>
        </w:rPr>
        <w:t>only 0.7</w:t>
      </w:r>
      <w:r w:rsidRPr="002705EC">
        <w:rPr>
          <w:rFonts w:asciiTheme="minorHAnsi" w:hAnsiTheme="minorHAnsi" w:cstheme="minorHAnsi"/>
          <w:color w:val="2F5496" w:themeColor="accent1" w:themeShade="BF"/>
          <w:sz w:val="24"/>
          <w:szCs w:val="24"/>
        </w:rPr>
        <w:t>% of the cells expressed the microglial marker</w:t>
      </w:r>
      <w:r w:rsidR="003C2C72">
        <w:rPr>
          <w:rFonts w:asciiTheme="minorHAnsi" w:hAnsiTheme="minorHAnsi" w:cstheme="minorHAnsi"/>
          <w:color w:val="2F5496" w:themeColor="accent1" w:themeShade="BF"/>
          <w:sz w:val="24"/>
          <w:szCs w:val="24"/>
        </w:rPr>
        <w:t xml:space="preserve"> </w:t>
      </w:r>
      <w:r w:rsidR="003C2C72" w:rsidRPr="004A10BF">
        <w:rPr>
          <w:rFonts w:asciiTheme="minorHAnsi" w:hAnsiTheme="minorHAnsi" w:cstheme="minorHAnsi"/>
          <w:color w:val="2F5496" w:themeColor="accent1" w:themeShade="BF"/>
          <w:sz w:val="24"/>
          <w:szCs w:val="24"/>
        </w:rPr>
        <w:t>ionized calcium-binding adapt</w:t>
      </w:r>
      <w:r w:rsidR="003C2C72">
        <w:rPr>
          <w:rFonts w:asciiTheme="minorHAnsi" w:hAnsiTheme="minorHAnsi" w:cstheme="minorHAnsi"/>
          <w:color w:val="2F5496" w:themeColor="accent1" w:themeShade="BF"/>
          <w:sz w:val="24"/>
          <w:szCs w:val="24"/>
        </w:rPr>
        <w:t>o</w:t>
      </w:r>
      <w:r w:rsidR="003C2C72" w:rsidRPr="004A10BF">
        <w:rPr>
          <w:rFonts w:asciiTheme="minorHAnsi" w:hAnsiTheme="minorHAnsi" w:cstheme="minorHAnsi"/>
          <w:color w:val="2F5496" w:themeColor="accent1" w:themeShade="BF"/>
          <w:sz w:val="24"/>
          <w:szCs w:val="24"/>
        </w:rPr>
        <w:t>r molecule 1</w:t>
      </w:r>
      <w:r w:rsidR="003C2C72" w:rsidRPr="00281D53">
        <w:rPr>
          <w:rFonts w:asciiTheme="minorHAnsi" w:hAnsiTheme="minorHAnsi" w:cstheme="minorHAnsi"/>
          <w:color w:val="2F5496" w:themeColor="accent1" w:themeShade="BF"/>
          <w:sz w:val="24"/>
          <w:szCs w:val="24"/>
        </w:rPr>
        <w:t xml:space="preserve"> </w:t>
      </w:r>
      <w:r w:rsidR="003C2C72">
        <w:rPr>
          <w:rFonts w:asciiTheme="minorHAnsi" w:hAnsiTheme="minorHAnsi" w:cstheme="minorHAnsi"/>
          <w:color w:val="2F5496" w:themeColor="accent1" w:themeShade="BF"/>
          <w:sz w:val="24"/>
          <w:szCs w:val="24"/>
        </w:rPr>
        <w:t>(</w:t>
      </w:r>
      <w:r w:rsidRPr="002705EC">
        <w:rPr>
          <w:rFonts w:asciiTheme="minorHAnsi" w:hAnsiTheme="minorHAnsi" w:cstheme="minorHAnsi"/>
          <w:color w:val="2F5496" w:themeColor="accent1" w:themeShade="BF"/>
          <w:sz w:val="24"/>
          <w:szCs w:val="24"/>
        </w:rPr>
        <w:t>Iba1</w:t>
      </w:r>
      <w:r w:rsidR="003C2C72">
        <w:rPr>
          <w:rFonts w:asciiTheme="minorHAnsi" w:hAnsiTheme="minorHAnsi" w:cstheme="minorHAnsi"/>
          <w:color w:val="2F5496" w:themeColor="accent1" w:themeShade="BF"/>
          <w:sz w:val="24"/>
          <w:szCs w:val="24"/>
        </w:rPr>
        <w:t>)</w:t>
      </w:r>
      <w:hyperlink w:anchor="_ENREF_1" w:tooltip="Roque, 2017 #158" w:history="1">
        <w:r w:rsidR="00551D2B" w:rsidRPr="002705EC">
          <w:rPr>
            <w:rFonts w:asciiTheme="minorHAnsi" w:hAnsiTheme="minorHAnsi" w:cstheme="minorHAnsi"/>
            <w:color w:val="2F5496" w:themeColor="accent1" w:themeShade="BF"/>
            <w:sz w:val="24"/>
            <w:szCs w:val="24"/>
          </w:rPr>
          <w:fldChar w:fldCharType="begin">
            <w:fldData xml:space="preserve">PEVuZE5vdGU+PENpdGU+PEF1dGhvcj5Sb3F1ZTwvQXV0aG9yPjxZZWFyPjIwMTc8L1llYXI+PFJl
Y051bT4xNTg8L1JlY051bT48RGlzcGxheVRleHQ+PHN0eWxlIGZhY2U9InN1cGVyc2NyaXB0Ij4x
PC9zdHlsZT48L0Rpc3BsYXlUZXh0PjxyZWNvcmQ+PHJlYy1udW1iZXI+MTU4PC9yZWMtbnVtYmVy
Pjxmb3JlaWduLWtleXM+PGtleSBhcHA9IkVOIiBkYi1pZD0iMjBheGRmZGFxMnhzZW5lZXBzeDU5
ZjB0c3dkd3Q5OTBkcHJyIj4xNTg8L2tleT48L2ZvcmVpZ24ta2V5cz48cmVmLXR5cGUgbmFtZT0i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IFZpdHJvIElzY2hlbWlhPC90aXRsZT48c2Vjb25kYXJ5LXRpdGxlPkNlbGx1bGFyIGFuZCBNb2xl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</w:fldData>
          </w:fldChar>
        </w:r>
        <w:r w:rsidR="00551D2B" w:rsidRPr="002705EC">
          <w:rPr>
            <w:rFonts w:asciiTheme="minorHAnsi" w:hAnsiTheme="minorHAnsi" w:cstheme="minorHAnsi"/>
            <w:color w:val="2F5496" w:themeColor="accent1" w:themeShade="BF"/>
            <w:sz w:val="24"/>
            <w:szCs w:val="24"/>
          </w:rPr>
          <w:instrText xml:space="preserve"> ADDIN EN.CITE </w:instrText>
        </w:r>
        <w:r w:rsidR="00551D2B" w:rsidRPr="002705EC">
          <w:rPr>
            <w:rFonts w:asciiTheme="minorHAnsi" w:hAnsiTheme="minorHAnsi" w:cstheme="minorHAnsi"/>
            <w:color w:val="2F5496" w:themeColor="accent1" w:themeShade="BF"/>
            <w:sz w:val="24"/>
            <w:szCs w:val="24"/>
          </w:rPr>
          <w:fldChar w:fldCharType="begin">
            <w:fldData xml:space="preserve">PEVuZE5vdGU+PENpdGU+PEF1dGhvcj5Sb3F1ZTwvQXV0aG9yPjxZZWFyPjIwMTc8L1llYXI+PFJl
Y051bT4xNTg8L1JlY051bT48RGlzcGxheVRleHQ+PHN0eWxlIGZhY2U9InN1cGVyc2NyaXB0Ij4x
PC9zdHlsZT48L0Rpc3BsYXlUZXh0PjxyZWNvcmQ+PHJlYy1udW1iZXI+MTU4PC9yZWMtbnVtYmVy
Pjxmb3JlaWduLWtleXM+PGtleSBhcHA9IkVOIiBkYi1pZD0iMjBheGRmZGFxMnhzZW5lZXBzeDU5
ZjB0c3dkd3Q5OTBkcHJyIj4xNTg8L2tleT48L2ZvcmVpZ24ta2V5cz48cmVmLXR5cGUgbmFtZT0i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IFZpdHJvIElzY2hlbWlhPC90aXRsZT48c2Vjb25kYXJ5LXRpdGxlPkNlbGx1bGFyIGFuZCBNb2xl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</w:fldData>
          </w:fldChar>
        </w:r>
        <w:r w:rsidR="00551D2B" w:rsidRPr="002705EC">
          <w:rPr>
            <w:rFonts w:asciiTheme="minorHAnsi" w:hAnsiTheme="minorHAnsi" w:cstheme="minorHAnsi"/>
            <w:color w:val="2F5496" w:themeColor="accent1" w:themeShade="BF"/>
            <w:sz w:val="24"/>
            <w:szCs w:val="24"/>
          </w:rPr>
          <w:instrText xml:space="preserve"> ADDIN EN.CITE.DATA </w:instrText>
        </w:r>
        <w:r w:rsidR="00551D2B" w:rsidRPr="002705EC">
          <w:rPr>
            <w:rFonts w:asciiTheme="minorHAnsi" w:hAnsiTheme="minorHAnsi" w:cstheme="minorHAnsi"/>
            <w:color w:val="2F5496" w:themeColor="accent1" w:themeShade="BF"/>
            <w:sz w:val="24"/>
            <w:szCs w:val="24"/>
          </w:rPr>
        </w:r>
        <w:r w:rsidR="00551D2B" w:rsidRPr="002705EC">
          <w:rPr>
            <w:rFonts w:asciiTheme="minorHAnsi" w:hAnsiTheme="minorHAnsi" w:cstheme="minorHAnsi"/>
            <w:color w:val="2F5496" w:themeColor="accent1" w:themeShade="BF"/>
            <w:sz w:val="24"/>
            <w:szCs w:val="24"/>
          </w:rPr>
          <w:fldChar w:fldCharType="end"/>
        </w:r>
        <w:r w:rsidR="00551D2B" w:rsidRPr="002705EC">
          <w:rPr>
            <w:rFonts w:asciiTheme="minorHAnsi" w:hAnsiTheme="minorHAnsi" w:cstheme="minorHAnsi"/>
            <w:color w:val="2F5496" w:themeColor="accent1" w:themeShade="BF"/>
            <w:sz w:val="24"/>
            <w:szCs w:val="24"/>
          </w:rPr>
        </w:r>
        <w:r w:rsidR="00551D2B" w:rsidRPr="002705EC">
          <w:rPr>
            <w:rFonts w:asciiTheme="minorHAnsi" w:hAnsiTheme="minorHAnsi" w:cstheme="minorHAnsi"/>
            <w:color w:val="2F5496" w:themeColor="accent1" w:themeShade="BF"/>
            <w:sz w:val="24"/>
            <w:szCs w:val="24"/>
          </w:rPr>
          <w:fldChar w:fldCharType="separate"/>
        </w:r>
        <w:r w:rsidR="00551D2B" w:rsidRPr="002705EC">
          <w:rPr>
            <w:rFonts w:asciiTheme="minorHAnsi" w:hAnsiTheme="minorHAnsi" w:cstheme="minorHAnsi"/>
            <w:noProof/>
            <w:color w:val="2F5496" w:themeColor="accent1" w:themeShade="BF"/>
            <w:sz w:val="24"/>
            <w:szCs w:val="24"/>
            <w:vertAlign w:val="superscript"/>
          </w:rPr>
          <w:t>1</w:t>
        </w:r>
        <w:r w:rsidR="00551D2B" w:rsidRPr="002705EC">
          <w:rPr>
            <w:rFonts w:asciiTheme="minorHAnsi" w:hAnsiTheme="minorHAnsi" w:cstheme="minorHAnsi"/>
            <w:color w:val="2F5496" w:themeColor="accent1" w:themeShade="BF"/>
            <w:sz w:val="24"/>
            <w:szCs w:val="24"/>
          </w:rPr>
          <w:fldChar w:fldCharType="end"/>
        </w:r>
      </w:hyperlink>
      <w:r w:rsidRPr="002705EC">
        <w:rPr>
          <w:rFonts w:asciiTheme="minorHAnsi" w:hAnsiTheme="minorHAnsi" w:cstheme="minorHAnsi"/>
          <w:color w:val="2F5496" w:themeColor="accent1" w:themeShade="BF"/>
          <w:sz w:val="24"/>
          <w:szCs w:val="24"/>
        </w:rPr>
        <w:t xml:space="preserve">. </w:t>
      </w:r>
      <w:r w:rsidR="00281D53">
        <w:rPr>
          <w:rFonts w:asciiTheme="minorHAnsi" w:hAnsiTheme="minorHAnsi" w:cstheme="minorHAnsi"/>
          <w:color w:val="2F5496" w:themeColor="accent1" w:themeShade="BF"/>
          <w:sz w:val="24"/>
          <w:szCs w:val="24"/>
        </w:rPr>
        <w:t xml:space="preserve">We concluded that, although the culture medium used in neuron-glia cultures has the nutritional support for glial cell growth, the amount of microglia in the cortex of embryos </w:t>
      </w:r>
      <w:r w:rsidR="008C4FE3">
        <w:rPr>
          <w:rFonts w:asciiTheme="minorHAnsi" w:hAnsiTheme="minorHAnsi" w:cstheme="minorHAnsi"/>
          <w:color w:val="2F5496" w:themeColor="accent1" w:themeShade="BF"/>
          <w:sz w:val="24"/>
          <w:szCs w:val="24"/>
        </w:rPr>
        <w:t>at</w:t>
      </w:r>
      <w:r w:rsidR="00281D53">
        <w:rPr>
          <w:rFonts w:asciiTheme="minorHAnsi" w:hAnsiTheme="minorHAnsi" w:cstheme="minorHAnsi"/>
          <w:color w:val="2F5496" w:themeColor="accent1" w:themeShade="BF"/>
          <w:sz w:val="24"/>
          <w:szCs w:val="24"/>
        </w:rPr>
        <w:t xml:space="preserve"> this stage of development is reduced. </w:t>
      </w:r>
      <w:r w:rsidR="008C4FE3">
        <w:rPr>
          <w:rFonts w:asciiTheme="minorHAnsi" w:hAnsiTheme="minorHAnsi" w:cstheme="minorHAnsi"/>
          <w:color w:val="2F5496" w:themeColor="accent1" w:themeShade="BF"/>
          <w:sz w:val="24"/>
          <w:szCs w:val="24"/>
        </w:rPr>
        <w:t>Moreover</w:t>
      </w:r>
      <w:r w:rsidR="00281D53">
        <w:rPr>
          <w:rFonts w:asciiTheme="minorHAnsi" w:hAnsiTheme="minorHAnsi" w:cstheme="minorHAnsi"/>
          <w:color w:val="2F5496" w:themeColor="accent1" w:themeShade="BF"/>
          <w:sz w:val="24"/>
          <w:szCs w:val="24"/>
        </w:rPr>
        <w:t>, since the time in culture is reduced (7 days), the growth of microglia is limited. In neuron-enriched cultures</w:t>
      </w:r>
      <w:r w:rsidR="008E095B">
        <w:rPr>
          <w:rFonts w:asciiTheme="minorHAnsi" w:hAnsiTheme="minorHAnsi" w:cstheme="minorHAnsi"/>
          <w:color w:val="2F5496" w:themeColor="accent1" w:themeShade="BF"/>
          <w:sz w:val="24"/>
          <w:szCs w:val="24"/>
        </w:rPr>
        <w:t>,</w:t>
      </w:r>
      <w:r w:rsidR="00281D53">
        <w:rPr>
          <w:rFonts w:asciiTheme="minorHAnsi" w:hAnsiTheme="minorHAnsi" w:cstheme="minorHAnsi"/>
          <w:color w:val="2F5496" w:themeColor="accent1" w:themeShade="BF"/>
          <w:sz w:val="24"/>
          <w:szCs w:val="24"/>
        </w:rPr>
        <w:t xml:space="preserve"> we use</w:t>
      </w:r>
      <w:r w:rsidR="00F45D84">
        <w:rPr>
          <w:rFonts w:asciiTheme="minorHAnsi" w:hAnsiTheme="minorHAnsi" w:cstheme="minorHAnsi"/>
          <w:color w:val="2F5496" w:themeColor="accent1" w:themeShade="BF"/>
          <w:sz w:val="24"/>
          <w:szCs w:val="24"/>
        </w:rPr>
        <w:t>d</w:t>
      </w:r>
      <w:r w:rsidR="00281D53">
        <w:rPr>
          <w:rFonts w:asciiTheme="minorHAnsi" w:hAnsiTheme="minorHAnsi" w:cstheme="minorHAnsi"/>
          <w:color w:val="2F5496" w:themeColor="accent1" w:themeShade="BF"/>
          <w:sz w:val="24"/>
          <w:szCs w:val="24"/>
        </w:rPr>
        <w:t xml:space="preserve"> a cell culture medium without FBS, which limits even more glial cells’ growth.</w:t>
      </w:r>
    </w:p>
    <w:p w14:paraId="3E7FB557" w14:textId="31C7C432" w:rsidR="00913D33" w:rsidRPr="002705EC" w:rsidRDefault="00281D53" w:rsidP="002705EC">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T</w:t>
      </w:r>
      <w:r w:rsidR="00B933AC" w:rsidRPr="002705EC">
        <w:rPr>
          <w:rFonts w:asciiTheme="minorHAnsi" w:hAnsiTheme="minorHAnsi" w:cstheme="minorHAnsi"/>
          <w:color w:val="2F5496" w:themeColor="accent1" w:themeShade="BF"/>
          <w:sz w:val="24"/>
          <w:szCs w:val="24"/>
        </w:rPr>
        <w:t>he results presented in th</w:t>
      </w:r>
      <w:r w:rsidR="002705EC" w:rsidRPr="002705EC">
        <w:rPr>
          <w:rFonts w:asciiTheme="minorHAnsi" w:hAnsiTheme="minorHAnsi" w:cstheme="minorHAnsi"/>
          <w:color w:val="2F5496" w:themeColor="accent1" w:themeShade="BF"/>
          <w:sz w:val="24"/>
          <w:szCs w:val="24"/>
        </w:rPr>
        <w:t>is</w:t>
      </w:r>
      <w:r w:rsidR="00B933AC" w:rsidRPr="002705EC">
        <w:rPr>
          <w:rFonts w:asciiTheme="minorHAnsi" w:hAnsiTheme="minorHAnsi" w:cstheme="minorHAnsi"/>
          <w:color w:val="2F5496" w:themeColor="accent1" w:themeShade="BF"/>
          <w:sz w:val="24"/>
          <w:szCs w:val="24"/>
        </w:rPr>
        <w:t xml:space="preserve"> manuscript </w:t>
      </w:r>
      <w:r w:rsidR="002705EC" w:rsidRPr="002705EC">
        <w:rPr>
          <w:rFonts w:asciiTheme="minorHAnsi" w:hAnsiTheme="minorHAnsi" w:cstheme="minorHAnsi"/>
          <w:color w:val="2F5496" w:themeColor="accent1" w:themeShade="BF"/>
          <w:sz w:val="24"/>
          <w:szCs w:val="24"/>
        </w:rPr>
        <w:t>confirm the information mentioned above</w:t>
      </w:r>
      <w:r w:rsidR="00B933AC" w:rsidRPr="002705EC">
        <w:rPr>
          <w:rFonts w:asciiTheme="minorHAnsi" w:hAnsiTheme="minorHAnsi" w:cstheme="minorHAnsi"/>
          <w:color w:val="2F5496" w:themeColor="accent1" w:themeShade="BF"/>
          <w:sz w:val="24"/>
          <w:szCs w:val="24"/>
        </w:rPr>
        <w:t>: in the astrocyte-enriched culture</w:t>
      </w:r>
      <w:r w:rsidR="00AB13CC">
        <w:rPr>
          <w:rFonts w:asciiTheme="minorHAnsi" w:hAnsiTheme="minorHAnsi" w:cstheme="minorHAnsi"/>
          <w:color w:val="2F5496" w:themeColor="accent1" w:themeShade="BF"/>
          <w:sz w:val="24"/>
          <w:szCs w:val="24"/>
        </w:rPr>
        <w:t>,</w:t>
      </w:r>
      <w:r w:rsidR="00B933AC" w:rsidRPr="002705EC">
        <w:rPr>
          <w:rFonts w:asciiTheme="minorHAnsi" w:hAnsiTheme="minorHAnsi" w:cstheme="minorHAnsi"/>
          <w:color w:val="2F5496" w:themeColor="accent1" w:themeShade="BF"/>
          <w:sz w:val="24"/>
          <w:szCs w:val="24"/>
        </w:rPr>
        <w:t xml:space="preserve"> less than 1%</w:t>
      </w:r>
      <w:r w:rsidR="002705EC" w:rsidRPr="002705EC">
        <w:rPr>
          <w:rFonts w:asciiTheme="minorHAnsi" w:hAnsiTheme="minorHAnsi" w:cstheme="minorHAnsi"/>
          <w:color w:val="2F5496" w:themeColor="accent1" w:themeShade="BF"/>
          <w:sz w:val="24"/>
          <w:szCs w:val="24"/>
        </w:rPr>
        <w:t xml:space="preserve"> of the cells were negative for MAP2 and GFAP, therefore the percentage of other glial cell types present in the astrocyte-enriched culture was less than 1%.</w:t>
      </w:r>
    </w:p>
    <w:p w14:paraId="0097D382" w14:textId="5281A253" w:rsidR="002705EC" w:rsidRDefault="002705EC"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t>We added this information in the discussion section of the revised manuscript</w:t>
      </w:r>
      <w:r>
        <w:rPr>
          <w:rFonts w:asciiTheme="minorHAnsi" w:hAnsiTheme="minorHAnsi" w:cstheme="minorHAnsi"/>
          <w:color w:val="2F5496" w:themeColor="accent1" w:themeShade="BF"/>
          <w:sz w:val="24"/>
          <w:szCs w:val="24"/>
        </w:rPr>
        <w:t>.</w:t>
      </w:r>
    </w:p>
    <w:p w14:paraId="64AD0E50" w14:textId="6B46AD61" w:rsidR="002705EC" w:rsidRPr="002705EC" w:rsidRDefault="002705EC" w:rsidP="002705EC">
      <w:pPr>
        <w:spacing w:line="276" w:lineRule="auto"/>
        <w:rPr>
          <w:rFonts w:asciiTheme="minorHAnsi" w:hAnsiTheme="minorHAnsi" w:cstheme="minorHAnsi"/>
          <w:sz w:val="24"/>
          <w:szCs w:val="24"/>
        </w:rPr>
      </w:pPr>
      <w:r w:rsidRPr="002705EC">
        <w:rPr>
          <w:rFonts w:asciiTheme="minorHAnsi" w:hAnsiTheme="minorHAnsi" w:cstheme="minorHAnsi"/>
          <w:sz w:val="24"/>
          <w:szCs w:val="24"/>
        </w:rPr>
        <w:t>- Major comment #2: The method of co-culturing using the paraffin sphere. It would be useful to visualize the co-culture method with a schematic to describe the seeding of cells in the system. It is not clear whether the neurons are seeded on PDL-coated coverslips containing the paraffin spheres and if so, is there neuronal attachment to their spheres. When the coverslip is placed over the astrocyte monolayer, is the paraffin spheres in direct contact with the astrocytes? Also, what is the spacing between cultures using the spheres? How uniform are the spheres</w:t>
      </w:r>
      <w:r>
        <w:rPr>
          <w:rFonts w:asciiTheme="minorHAnsi" w:hAnsiTheme="minorHAnsi" w:cstheme="minorHAnsi"/>
          <w:sz w:val="24"/>
          <w:szCs w:val="24"/>
        </w:rPr>
        <w:t xml:space="preserve">? </w:t>
      </w:r>
      <w:r w:rsidRPr="002705EC">
        <w:rPr>
          <w:rFonts w:asciiTheme="minorHAnsi" w:hAnsiTheme="minorHAnsi" w:cstheme="minorHAnsi"/>
          <w:sz w:val="24"/>
          <w:szCs w:val="24"/>
        </w:rPr>
        <w:t>These should be addressed in the methods and discussion section.</w:t>
      </w:r>
    </w:p>
    <w:p w14:paraId="2EAAD748" w14:textId="1D29F0DC" w:rsidR="00913D33" w:rsidRDefault="00E40B48" w:rsidP="002705EC">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 xml:space="preserve">Reply: We agree with the </w:t>
      </w:r>
      <w:r w:rsidR="00AC4713">
        <w:rPr>
          <w:rFonts w:asciiTheme="minorHAnsi" w:hAnsiTheme="minorHAnsi" w:cstheme="minorHAnsi"/>
          <w:color w:val="2F5496" w:themeColor="accent1" w:themeShade="BF"/>
          <w:sz w:val="24"/>
          <w:szCs w:val="24"/>
        </w:rPr>
        <w:t>Reviewer</w:t>
      </w:r>
      <w:r>
        <w:rPr>
          <w:rFonts w:asciiTheme="minorHAnsi" w:hAnsiTheme="minorHAnsi" w:cstheme="minorHAnsi"/>
          <w:color w:val="2F5496" w:themeColor="accent1" w:themeShade="BF"/>
          <w:sz w:val="24"/>
          <w:szCs w:val="24"/>
        </w:rPr>
        <w:t>’s comment and added a scheme that enlightens the seeding of the cells and co-culture system using paraffin spheres</w:t>
      </w:r>
      <w:r w:rsidR="009937FB">
        <w:rPr>
          <w:rFonts w:asciiTheme="minorHAnsi" w:hAnsiTheme="minorHAnsi" w:cstheme="minorHAnsi"/>
          <w:color w:val="2F5496" w:themeColor="accent1" w:themeShade="BF"/>
          <w:sz w:val="24"/>
          <w:szCs w:val="24"/>
        </w:rPr>
        <w:t xml:space="preserve"> (Figure 1 of the revised manuscript)</w:t>
      </w:r>
      <w:r w:rsidR="00F45D84">
        <w:rPr>
          <w:rFonts w:asciiTheme="minorHAnsi" w:hAnsiTheme="minorHAnsi" w:cstheme="minorHAnsi"/>
          <w:color w:val="2F5496" w:themeColor="accent1" w:themeShade="BF"/>
          <w:sz w:val="24"/>
          <w:szCs w:val="24"/>
        </w:rPr>
        <w:t>.</w:t>
      </w:r>
    </w:p>
    <w:p w14:paraId="202D46C5" w14:textId="7657E92D" w:rsidR="00E40B48" w:rsidRPr="005E0BD2" w:rsidRDefault="005E0BD2" w:rsidP="002705EC">
      <w:pPr>
        <w:spacing w:line="276" w:lineRule="auto"/>
        <w:rPr>
          <w:rFonts w:asciiTheme="minorHAnsi" w:hAnsiTheme="minorHAnsi" w:cstheme="minorHAnsi"/>
          <w:color w:val="2F5496" w:themeColor="accent1" w:themeShade="BF"/>
          <w:sz w:val="24"/>
          <w:szCs w:val="24"/>
        </w:rPr>
      </w:pPr>
      <w:r>
        <w:rPr>
          <w:rFonts w:asciiTheme="minorHAnsi" w:hAnsiTheme="minorHAnsi" w:cstheme="minorHAnsi"/>
          <w:noProof/>
          <w:color w:val="2F5496" w:themeColor="accent1" w:themeShade="BF"/>
          <w:sz w:val="24"/>
          <w:szCs w:val="24"/>
          <w:lang w:val="en-GB" w:eastAsia="en-GB"/>
        </w:rPr>
        <w:drawing>
          <wp:inline distT="0" distB="0" distL="0" distR="0" wp14:anchorId="1F4D2250" wp14:editId="0F9C32DC">
            <wp:extent cx="5400675" cy="52482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5248275"/>
                    </a:xfrm>
                    <a:prstGeom prst="rect">
                      <a:avLst/>
                    </a:prstGeom>
                    <a:noFill/>
                    <a:ln>
                      <a:noFill/>
                    </a:ln>
                  </pic:spPr>
                </pic:pic>
              </a:graphicData>
            </a:graphic>
          </wp:inline>
        </w:drawing>
      </w:r>
    </w:p>
    <w:p w14:paraId="1BA6E20E" w14:textId="366908ED" w:rsidR="00F45D84" w:rsidRDefault="00F45D84" w:rsidP="002705EC">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Figure 1</w:t>
      </w:r>
      <w:r w:rsidR="00326FD1">
        <w:rPr>
          <w:rFonts w:asciiTheme="minorHAnsi" w:hAnsiTheme="minorHAnsi" w:cstheme="minorHAnsi"/>
          <w:color w:val="2F5496" w:themeColor="accent1" w:themeShade="BF"/>
          <w:sz w:val="24"/>
          <w:szCs w:val="24"/>
        </w:rPr>
        <w:t xml:space="preserve"> (of the revised manuscript)</w:t>
      </w:r>
      <w:r>
        <w:rPr>
          <w:rFonts w:asciiTheme="minorHAnsi" w:hAnsiTheme="minorHAnsi" w:cstheme="minorHAnsi"/>
          <w:color w:val="2F5496" w:themeColor="accent1" w:themeShade="BF"/>
          <w:sz w:val="24"/>
          <w:szCs w:val="24"/>
        </w:rPr>
        <w:t xml:space="preserve"> – Schematic representation of the co-culture system using paraffin spheres.</w:t>
      </w:r>
    </w:p>
    <w:p w14:paraId="7EEB0DE6" w14:textId="527C68BA" w:rsidR="003D2447" w:rsidRDefault="001E458D" w:rsidP="002705EC">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 xml:space="preserve">The astrocytes were seeded in </w:t>
      </w:r>
      <w:r w:rsidR="002E6B3B">
        <w:rPr>
          <w:rFonts w:asciiTheme="minorHAnsi" w:hAnsiTheme="minorHAnsi" w:cstheme="minorHAnsi"/>
          <w:color w:val="2F5496" w:themeColor="accent1" w:themeShade="BF"/>
          <w:sz w:val="24"/>
          <w:szCs w:val="24"/>
        </w:rPr>
        <w:t>a</w:t>
      </w:r>
      <w:r>
        <w:rPr>
          <w:rFonts w:asciiTheme="minorHAnsi" w:hAnsiTheme="minorHAnsi" w:cstheme="minorHAnsi"/>
          <w:color w:val="2F5496" w:themeColor="accent1" w:themeShade="BF"/>
          <w:sz w:val="24"/>
          <w:szCs w:val="24"/>
        </w:rPr>
        <w:t xml:space="preserve"> multiwell containing PDL-coated coverslips, as usual. On the other hand, the neurons were seeded in a multiwell with PDL-coated coverslips containing </w:t>
      </w:r>
      <w:r w:rsidR="00313EAC">
        <w:rPr>
          <w:rFonts w:asciiTheme="minorHAnsi" w:hAnsiTheme="minorHAnsi" w:cstheme="minorHAnsi"/>
          <w:color w:val="2F5496" w:themeColor="accent1" w:themeShade="BF"/>
          <w:sz w:val="24"/>
          <w:szCs w:val="24"/>
        </w:rPr>
        <w:t>3</w:t>
      </w:r>
      <w:r>
        <w:rPr>
          <w:rFonts w:asciiTheme="minorHAnsi" w:hAnsiTheme="minorHAnsi" w:cstheme="minorHAnsi"/>
          <w:color w:val="2F5496" w:themeColor="accent1" w:themeShade="BF"/>
          <w:sz w:val="24"/>
          <w:szCs w:val="24"/>
        </w:rPr>
        <w:t xml:space="preserve"> paraffin spheres</w:t>
      </w:r>
      <w:r w:rsidR="00F45D84">
        <w:rPr>
          <w:rFonts w:asciiTheme="minorHAnsi" w:hAnsiTheme="minorHAnsi" w:cstheme="minorHAnsi"/>
          <w:color w:val="2F5496" w:themeColor="accent1" w:themeShade="BF"/>
          <w:sz w:val="24"/>
          <w:szCs w:val="24"/>
        </w:rPr>
        <w:t>.</w:t>
      </w:r>
    </w:p>
    <w:p w14:paraId="02A33DB8" w14:textId="09B845BA" w:rsidR="002705EC" w:rsidRDefault="001E458D" w:rsidP="002705EC">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 xml:space="preserve">The paraffin spheres </w:t>
      </w:r>
      <w:r w:rsidR="00313EAC">
        <w:rPr>
          <w:rFonts w:asciiTheme="minorHAnsi" w:hAnsiTheme="minorHAnsi" w:cstheme="minorHAnsi"/>
          <w:color w:val="2F5496" w:themeColor="accent1" w:themeShade="BF"/>
          <w:sz w:val="24"/>
          <w:szCs w:val="24"/>
        </w:rPr>
        <w:t>were</w:t>
      </w:r>
      <w:r>
        <w:rPr>
          <w:rFonts w:asciiTheme="minorHAnsi" w:hAnsiTheme="minorHAnsi" w:cstheme="minorHAnsi"/>
          <w:color w:val="2F5496" w:themeColor="accent1" w:themeShade="BF"/>
          <w:sz w:val="24"/>
          <w:szCs w:val="24"/>
        </w:rPr>
        <w:t xml:space="preserve"> prepared using heated paraffin (</w:t>
      </w:r>
      <w:r w:rsidR="003D2447">
        <w:rPr>
          <w:rFonts w:asciiTheme="minorHAnsi" w:hAnsiTheme="minorHAnsi" w:cstheme="minorHAnsi"/>
          <w:color w:val="2F5496" w:themeColor="accent1" w:themeShade="BF"/>
          <w:sz w:val="24"/>
          <w:szCs w:val="24"/>
        </w:rPr>
        <w:t>approximately</w:t>
      </w:r>
      <w:r>
        <w:rPr>
          <w:rFonts w:asciiTheme="minorHAnsi" w:hAnsiTheme="minorHAnsi" w:cstheme="minorHAnsi"/>
          <w:color w:val="2F5496" w:themeColor="accent1" w:themeShade="BF"/>
          <w:sz w:val="24"/>
          <w:szCs w:val="24"/>
        </w:rPr>
        <w:t xml:space="preserve"> 150</w:t>
      </w:r>
      <w:r w:rsidR="00C960BC">
        <w:rPr>
          <w:rFonts w:asciiTheme="minorHAnsi" w:hAnsiTheme="minorHAnsi" w:cstheme="minorHAnsi"/>
          <w:color w:val="2F5496" w:themeColor="accent1" w:themeShade="BF"/>
          <w:sz w:val="24"/>
          <w:szCs w:val="24"/>
        </w:rPr>
        <w:t xml:space="preserve"> </w:t>
      </w:r>
      <w:r>
        <w:rPr>
          <w:rFonts w:asciiTheme="minorHAnsi" w:hAnsiTheme="minorHAnsi" w:cstheme="minorHAnsi"/>
          <w:color w:val="2F5496" w:themeColor="accent1" w:themeShade="BF"/>
          <w:sz w:val="24"/>
          <w:szCs w:val="24"/>
        </w:rPr>
        <w:t>°C</w:t>
      </w:r>
      <w:r w:rsidR="002E6B3B">
        <w:rPr>
          <w:rFonts w:asciiTheme="minorHAnsi" w:hAnsiTheme="minorHAnsi" w:cstheme="minorHAnsi"/>
          <w:color w:val="2F5496" w:themeColor="accent1" w:themeShade="BF"/>
          <w:sz w:val="24"/>
          <w:szCs w:val="24"/>
        </w:rPr>
        <w:t>) and</w:t>
      </w:r>
      <w:r w:rsidR="00313EAC">
        <w:rPr>
          <w:rFonts w:asciiTheme="minorHAnsi" w:hAnsiTheme="minorHAnsi" w:cstheme="minorHAnsi"/>
          <w:color w:val="2F5496" w:themeColor="accent1" w:themeShade="BF"/>
          <w:sz w:val="24"/>
          <w:szCs w:val="24"/>
        </w:rPr>
        <w:t xml:space="preserve"> </w:t>
      </w:r>
      <w:r w:rsidR="00313EAC" w:rsidRPr="005E0BD2">
        <w:rPr>
          <w:rFonts w:asciiTheme="minorHAnsi" w:hAnsiTheme="minorHAnsi" w:cstheme="minorHAnsi"/>
          <w:color w:val="2F5496" w:themeColor="accent1" w:themeShade="BF"/>
          <w:sz w:val="24"/>
          <w:szCs w:val="24"/>
        </w:rPr>
        <w:t>were</w:t>
      </w:r>
      <w:r w:rsidRPr="005E0BD2">
        <w:rPr>
          <w:rFonts w:asciiTheme="minorHAnsi" w:hAnsiTheme="minorHAnsi" w:cstheme="minorHAnsi"/>
          <w:color w:val="2F5496" w:themeColor="accent1" w:themeShade="BF"/>
          <w:sz w:val="24"/>
          <w:szCs w:val="24"/>
        </w:rPr>
        <w:t xml:space="preserve"> </w:t>
      </w:r>
      <w:r w:rsidR="0063561E" w:rsidRPr="005E0BD2">
        <w:rPr>
          <w:rFonts w:asciiTheme="minorHAnsi" w:hAnsiTheme="minorHAnsi" w:cstheme="minorHAnsi"/>
          <w:color w:val="2F5496" w:themeColor="accent1" w:themeShade="BF"/>
          <w:sz w:val="24"/>
          <w:szCs w:val="24"/>
        </w:rPr>
        <w:t>made</w:t>
      </w:r>
      <w:r w:rsidRPr="005E0BD2">
        <w:rPr>
          <w:rFonts w:asciiTheme="minorHAnsi" w:hAnsiTheme="minorHAnsi" w:cstheme="minorHAnsi"/>
          <w:color w:val="2F5496" w:themeColor="accent1" w:themeShade="BF"/>
          <w:sz w:val="24"/>
          <w:szCs w:val="24"/>
        </w:rPr>
        <w:t xml:space="preserve"> with </w:t>
      </w:r>
      <w:r w:rsidR="00313EAC" w:rsidRPr="005E0BD2">
        <w:rPr>
          <w:rFonts w:asciiTheme="minorHAnsi" w:hAnsiTheme="minorHAnsi" w:cstheme="minorHAnsi"/>
          <w:color w:val="2F5496" w:themeColor="accent1" w:themeShade="BF"/>
          <w:sz w:val="24"/>
          <w:szCs w:val="24"/>
        </w:rPr>
        <w:t>a</w:t>
      </w:r>
      <w:r w:rsidR="0063561E" w:rsidRPr="005E0BD2">
        <w:rPr>
          <w:rFonts w:asciiTheme="minorHAnsi" w:hAnsiTheme="minorHAnsi" w:cstheme="minorHAnsi"/>
          <w:color w:val="2F5496" w:themeColor="accent1" w:themeShade="BF"/>
          <w:sz w:val="24"/>
          <w:szCs w:val="24"/>
        </w:rPr>
        <w:t xml:space="preserve"> small drop of paraffin using a </w:t>
      </w:r>
      <w:r w:rsidR="00313EAC" w:rsidRPr="005E0BD2">
        <w:rPr>
          <w:rFonts w:asciiTheme="minorHAnsi" w:hAnsiTheme="minorHAnsi" w:cstheme="minorHAnsi"/>
          <w:color w:val="2F5496" w:themeColor="accent1" w:themeShade="BF"/>
          <w:sz w:val="24"/>
          <w:szCs w:val="24"/>
        </w:rPr>
        <w:t>sterile</w:t>
      </w:r>
      <w:r w:rsidR="002E6B3B" w:rsidRPr="005E0BD2">
        <w:rPr>
          <w:rFonts w:asciiTheme="minorHAnsi" w:hAnsiTheme="minorHAnsi" w:cstheme="minorHAnsi"/>
          <w:color w:val="2F5496" w:themeColor="accent1" w:themeShade="BF"/>
          <w:sz w:val="24"/>
          <w:szCs w:val="24"/>
        </w:rPr>
        <w:t xml:space="preserve"> 1mm diameter</w:t>
      </w:r>
      <w:r w:rsidRPr="005E0BD2">
        <w:rPr>
          <w:rFonts w:asciiTheme="minorHAnsi" w:hAnsiTheme="minorHAnsi" w:cstheme="minorHAnsi"/>
          <w:color w:val="2F5496" w:themeColor="accent1" w:themeShade="BF"/>
          <w:sz w:val="24"/>
          <w:szCs w:val="24"/>
        </w:rPr>
        <w:t xml:space="preserve"> Pasteur pipette</w:t>
      </w:r>
      <w:r w:rsidR="0063561E" w:rsidRPr="005E0BD2">
        <w:rPr>
          <w:rFonts w:asciiTheme="minorHAnsi" w:hAnsiTheme="minorHAnsi" w:cstheme="minorHAnsi"/>
          <w:color w:val="2F5496" w:themeColor="accent1" w:themeShade="BF"/>
          <w:sz w:val="24"/>
          <w:szCs w:val="24"/>
        </w:rPr>
        <w:t xml:space="preserve">. The paraffin spheres </w:t>
      </w:r>
      <w:r w:rsidRPr="005E0BD2">
        <w:rPr>
          <w:rFonts w:asciiTheme="minorHAnsi" w:hAnsiTheme="minorHAnsi" w:cstheme="minorHAnsi"/>
          <w:color w:val="2F5496" w:themeColor="accent1" w:themeShade="BF"/>
          <w:sz w:val="24"/>
          <w:szCs w:val="24"/>
        </w:rPr>
        <w:t>ha</w:t>
      </w:r>
      <w:r w:rsidR="00313EAC" w:rsidRPr="005E0BD2">
        <w:rPr>
          <w:rFonts w:asciiTheme="minorHAnsi" w:hAnsiTheme="minorHAnsi" w:cstheme="minorHAnsi"/>
          <w:color w:val="2F5496" w:themeColor="accent1" w:themeShade="BF"/>
          <w:sz w:val="24"/>
          <w:szCs w:val="24"/>
        </w:rPr>
        <w:t>d</w:t>
      </w:r>
      <w:r w:rsidRPr="005E0BD2">
        <w:rPr>
          <w:rFonts w:asciiTheme="minorHAnsi" w:hAnsiTheme="minorHAnsi" w:cstheme="minorHAnsi"/>
          <w:color w:val="2F5496" w:themeColor="accent1" w:themeShade="BF"/>
          <w:sz w:val="24"/>
          <w:szCs w:val="24"/>
        </w:rPr>
        <w:t xml:space="preserve"> approximately 2 mm of dia</w:t>
      </w:r>
      <w:r w:rsidR="009937FB" w:rsidRPr="005E0BD2">
        <w:rPr>
          <w:rFonts w:asciiTheme="minorHAnsi" w:hAnsiTheme="minorHAnsi" w:cstheme="minorHAnsi"/>
          <w:color w:val="2F5496" w:themeColor="accent1" w:themeShade="BF"/>
          <w:sz w:val="24"/>
          <w:szCs w:val="24"/>
        </w:rPr>
        <w:t xml:space="preserve">meter and maintained the two cultures </w:t>
      </w:r>
      <w:r w:rsidR="00A4510C" w:rsidRPr="005E0BD2">
        <w:rPr>
          <w:rFonts w:asciiTheme="minorHAnsi" w:hAnsiTheme="minorHAnsi" w:cstheme="minorHAnsi"/>
          <w:color w:val="2F5496" w:themeColor="accent1" w:themeShade="BF"/>
          <w:sz w:val="24"/>
          <w:szCs w:val="24"/>
        </w:rPr>
        <w:t>separated by 1.25 mm</w:t>
      </w:r>
      <w:r w:rsidR="009937FB" w:rsidRPr="005E0BD2">
        <w:rPr>
          <w:rFonts w:asciiTheme="minorHAnsi" w:hAnsiTheme="minorHAnsi" w:cstheme="minorHAnsi"/>
          <w:color w:val="2F5496" w:themeColor="accent1" w:themeShade="BF"/>
          <w:sz w:val="24"/>
          <w:szCs w:val="24"/>
        </w:rPr>
        <w:t>. D</w:t>
      </w:r>
      <w:r w:rsidR="00313EAC" w:rsidRPr="005E0BD2">
        <w:rPr>
          <w:rFonts w:asciiTheme="minorHAnsi" w:hAnsiTheme="minorHAnsi" w:cstheme="minorHAnsi"/>
          <w:color w:val="2F5496" w:themeColor="accent1" w:themeShade="BF"/>
          <w:sz w:val="24"/>
          <w:szCs w:val="24"/>
        </w:rPr>
        <w:t xml:space="preserve">ue to the </w:t>
      </w:r>
      <w:r w:rsidR="00A4510C" w:rsidRPr="005E0BD2">
        <w:rPr>
          <w:rFonts w:asciiTheme="minorHAnsi" w:hAnsiTheme="minorHAnsi" w:cstheme="minorHAnsi"/>
          <w:color w:val="2F5496" w:themeColor="accent1" w:themeShade="BF"/>
          <w:sz w:val="24"/>
          <w:szCs w:val="24"/>
        </w:rPr>
        <w:t xml:space="preserve">manual </w:t>
      </w:r>
      <w:r w:rsidR="00313EAC" w:rsidRPr="005E0BD2">
        <w:rPr>
          <w:rFonts w:asciiTheme="minorHAnsi" w:hAnsiTheme="minorHAnsi" w:cstheme="minorHAnsi"/>
          <w:color w:val="2F5496" w:themeColor="accent1" w:themeShade="BF"/>
          <w:sz w:val="24"/>
          <w:szCs w:val="24"/>
        </w:rPr>
        <w:t>nature of th</w:t>
      </w:r>
      <w:r w:rsidR="003C2C72" w:rsidRPr="005E0BD2">
        <w:rPr>
          <w:rFonts w:asciiTheme="minorHAnsi" w:hAnsiTheme="minorHAnsi" w:cstheme="minorHAnsi"/>
          <w:color w:val="2F5496" w:themeColor="accent1" w:themeShade="BF"/>
          <w:sz w:val="24"/>
          <w:szCs w:val="24"/>
        </w:rPr>
        <w:t>is</w:t>
      </w:r>
      <w:r w:rsidR="00313EAC" w:rsidRPr="005E0BD2">
        <w:rPr>
          <w:rFonts w:asciiTheme="minorHAnsi" w:hAnsiTheme="minorHAnsi" w:cstheme="minorHAnsi"/>
          <w:color w:val="2F5496" w:themeColor="accent1" w:themeShade="BF"/>
          <w:sz w:val="24"/>
          <w:szCs w:val="24"/>
        </w:rPr>
        <w:t xml:space="preserve"> technique</w:t>
      </w:r>
      <w:r w:rsidR="0063561E" w:rsidRPr="005E0BD2">
        <w:rPr>
          <w:rFonts w:asciiTheme="minorHAnsi" w:hAnsiTheme="minorHAnsi" w:cstheme="minorHAnsi"/>
          <w:color w:val="2F5496" w:themeColor="accent1" w:themeShade="BF"/>
          <w:sz w:val="24"/>
          <w:szCs w:val="24"/>
        </w:rPr>
        <w:t>,</w:t>
      </w:r>
      <w:r w:rsidR="00313EAC" w:rsidRPr="005E0BD2">
        <w:rPr>
          <w:rFonts w:asciiTheme="minorHAnsi" w:hAnsiTheme="minorHAnsi" w:cstheme="minorHAnsi"/>
          <w:color w:val="2F5496" w:themeColor="accent1" w:themeShade="BF"/>
          <w:sz w:val="24"/>
          <w:szCs w:val="24"/>
        </w:rPr>
        <w:t xml:space="preserve"> the paraffin spheres</w:t>
      </w:r>
      <w:r w:rsidRPr="005E0BD2">
        <w:rPr>
          <w:rFonts w:asciiTheme="minorHAnsi" w:hAnsiTheme="minorHAnsi" w:cstheme="minorHAnsi"/>
          <w:color w:val="2F5496" w:themeColor="accent1" w:themeShade="BF"/>
          <w:sz w:val="24"/>
          <w:szCs w:val="24"/>
        </w:rPr>
        <w:t xml:space="preserve"> can </w:t>
      </w:r>
      <w:r w:rsidR="00313EAC" w:rsidRPr="005E0BD2">
        <w:rPr>
          <w:rFonts w:asciiTheme="minorHAnsi" w:hAnsiTheme="minorHAnsi" w:cstheme="minorHAnsi"/>
          <w:color w:val="2F5496" w:themeColor="accent1" w:themeShade="BF"/>
          <w:sz w:val="24"/>
          <w:szCs w:val="24"/>
        </w:rPr>
        <w:t>be</w:t>
      </w:r>
      <w:r w:rsidRPr="005E0BD2">
        <w:rPr>
          <w:rFonts w:asciiTheme="minorHAnsi" w:hAnsiTheme="minorHAnsi" w:cstheme="minorHAnsi"/>
          <w:color w:val="2F5496" w:themeColor="accent1" w:themeShade="BF"/>
          <w:sz w:val="24"/>
          <w:szCs w:val="24"/>
        </w:rPr>
        <w:t xml:space="preserve"> irregula</w:t>
      </w:r>
      <w:r w:rsidR="00313EAC" w:rsidRPr="005E0BD2">
        <w:rPr>
          <w:rFonts w:asciiTheme="minorHAnsi" w:hAnsiTheme="minorHAnsi" w:cstheme="minorHAnsi"/>
          <w:color w:val="2F5496" w:themeColor="accent1" w:themeShade="BF"/>
          <w:sz w:val="24"/>
          <w:szCs w:val="24"/>
        </w:rPr>
        <w:t>r</w:t>
      </w:r>
      <w:r w:rsidRPr="005E0BD2">
        <w:rPr>
          <w:rFonts w:asciiTheme="minorHAnsi" w:hAnsiTheme="minorHAnsi" w:cstheme="minorHAnsi"/>
          <w:color w:val="2F5496" w:themeColor="accent1" w:themeShade="BF"/>
          <w:sz w:val="24"/>
          <w:szCs w:val="24"/>
        </w:rPr>
        <w:t xml:space="preserve">. </w:t>
      </w:r>
      <w:r w:rsidR="00313EAC" w:rsidRPr="005E0BD2">
        <w:rPr>
          <w:rFonts w:asciiTheme="minorHAnsi" w:hAnsiTheme="minorHAnsi" w:cstheme="minorHAnsi"/>
          <w:color w:val="2F5496" w:themeColor="accent1" w:themeShade="BF"/>
          <w:sz w:val="24"/>
          <w:szCs w:val="24"/>
        </w:rPr>
        <w:t xml:space="preserve">The </w:t>
      </w:r>
      <w:r w:rsidR="003D2447" w:rsidRPr="005E0BD2">
        <w:rPr>
          <w:rFonts w:asciiTheme="minorHAnsi" w:hAnsiTheme="minorHAnsi" w:cstheme="minorHAnsi"/>
          <w:color w:val="2F5496" w:themeColor="accent1" w:themeShade="BF"/>
          <w:sz w:val="24"/>
          <w:szCs w:val="24"/>
        </w:rPr>
        <w:t xml:space="preserve">neurons </w:t>
      </w:r>
      <w:r w:rsidR="00F45D84" w:rsidRPr="005E0BD2">
        <w:rPr>
          <w:rFonts w:asciiTheme="minorHAnsi" w:hAnsiTheme="minorHAnsi" w:cstheme="minorHAnsi"/>
          <w:color w:val="2F5496" w:themeColor="accent1" w:themeShade="BF"/>
          <w:sz w:val="24"/>
          <w:szCs w:val="24"/>
        </w:rPr>
        <w:t>were</w:t>
      </w:r>
      <w:r w:rsidR="003D2447" w:rsidRPr="005E0BD2">
        <w:rPr>
          <w:rFonts w:asciiTheme="minorHAnsi" w:hAnsiTheme="minorHAnsi" w:cstheme="minorHAnsi"/>
          <w:color w:val="2F5496" w:themeColor="accent1" w:themeShade="BF"/>
          <w:sz w:val="24"/>
          <w:szCs w:val="24"/>
        </w:rPr>
        <w:t xml:space="preserve"> </w:t>
      </w:r>
      <w:r w:rsidR="00313EAC" w:rsidRPr="005E0BD2">
        <w:rPr>
          <w:rFonts w:asciiTheme="minorHAnsi" w:hAnsiTheme="minorHAnsi" w:cstheme="minorHAnsi"/>
          <w:color w:val="2F5496" w:themeColor="accent1" w:themeShade="BF"/>
          <w:sz w:val="24"/>
          <w:szCs w:val="24"/>
        </w:rPr>
        <w:t xml:space="preserve">then </w:t>
      </w:r>
      <w:r w:rsidR="003D2447" w:rsidRPr="005E0BD2">
        <w:rPr>
          <w:rFonts w:asciiTheme="minorHAnsi" w:hAnsiTheme="minorHAnsi" w:cstheme="minorHAnsi"/>
          <w:color w:val="2F5496" w:themeColor="accent1" w:themeShade="BF"/>
          <w:sz w:val="24"/>
          <w:szCs w:val="24"/>
        </w:rPr>
        <w:t xml:space="preserve">seeded on top of these </w:t>
      </w:r>
      <w:r w:rsidR="00313EAC" w:rsidRPr="005E0BD2">
        <w:rPr>
          <w:rFonts w:asciiTheme="minorHAnsi" w:hAnsiTheme="minorHAnsi" w:cstheme="minorHAnsi"/>
          <w:color w:val="2F5496" w:themeColor="accent1" w:themeShade="BF"/>
          <w:sz w:val="24"/>
          <w:szCs w:val="24"/>
        </w:rPr>
        <w:t>PDL-coverslips with</w:t>
      </w:r>
      <w:r w:rsidR="009937FB" w:rsidRPr="005E0BD2">
        <w:rPr>
          <w:rFonts w:asciiTheme="minorHAnsi" w:hAnsiTheme="minorHAnsi" w:cstheme="minorHAnsi"/>
          <w:color w:val="2F5496" w:themeColor="accent1" w:themeShade="BF"/>
          <w:sz w:val="24"/>
          <w:szCs w:val="24"/>
        </w:rPr>
        <w:t xml:space="preserve"> the</w:t>
      </w:r>
      <w:r w:rsidR="00313EAC" w:rsidRPr="005E0BD2">
        <w:rPr>
          <w:rFonts w:asciiTheme="minorHAnsi" w:hAnsiTheme="minorHAnsi" w:cstheme="minorHAnsi"/>
          <w:color w:val="2F5496" w:themeColor="accent1" w:themeShade="BF"/>
          <w:sz w:val="24"/>
          <w:szCs w:val="24"/>
        </w:rPr>
        <w:t xml:space="preserve"> spheres</w:t>
      </w:r>
      <w:r w:rsidR="003D2447" w:rsidRPr="005E0BD2">
        <w:rPr>
          <w:rFonts w:asciiTheme="minorHAnsi" w:hAnsiTheme="minorHAnsi" w:cstheme="minorHAnsi"/>
          <w:color w:val="2F5496" w:themeColor="accent1" w:themeShade="BF"/>
          <w:sz w:val="24"/>
          <w:szCs w:val="24"/>
        </w:rPr>
        <w:t>.</w:t>
      </w:r>
      <w:r w:rsidR="009937FB" w:rsidRPr="005E0BD2">
        <w:rPr>
          <w:rFonts w:asciiTheme="minorHAnsi" w:hAnsiTheme="minorHAnsi" w:cstheme="minorHAnsi"/>
          <w:color w:val="2F5496" w:themeColor="accent1" w:themeShade="BF"/>
          <w:sz w:val="24"/>
          <w:szCs w:val="24"/>
        </w:rPr>
        <w:t xml:space="preserve"> There is no neuronal cell growth on top of the paraffin spheres because the PDL coating of the coverslip was done prior to the spheres.</w:t>
      </w:r>
      <w:r w:rsidR="003C2C72">
        <w:rPr>
          <w:rFonts w:asciiTheme="minorHAnsi" w:hAnsiTheme="minorHAnsi" w:cstheme="minorHAnsi"/>
          <w:color w:val="2F5496" w:themeColor="accent1" w:themeShade="BF"/>
          <w:sz w:val="24"/>
          <w:szCs w:val="24"/>
        </w:rPr>
        <w:t xml:space="preserve"> </w:t>
      </w:r>
    </w:p>
    <w:p w14:paraId="053E1A5A" w14:textId="08F93F72" w:rsidR="003D2447" w:rsidRDefault="003C2C72" w:rsidP="003D2447">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When the two cultures were ready to use</w:t>
      </w:r>
      <w:r w:rsidR="003D2447">
        <w:rPr>
          <w:rFonts w:asciiTheme="minorHAnsi" w:hAnsiTheme="minorHAnsi" w:cstheme="minorHAnsi"/>
          <w:color w:val="2F5496" w:themeColor="accent1" w:themeShade="BF"/>
          <w:sz w:val="24"/>
          <w:szCs w:val="24"/>
        </w:rPr>
        <w:t xml:space="preserve">, we transferred the coverslips containing the </w:t>
      </w:r>
      <w:r w:rsidR="00313EAC">
        <w:rPr>
          <w:rFonts w:asciiTheme="minorHAnsi" w:hAnsiTheme="minorHAnsi" w:cstheme="minorHAnsi"/>
          <w:color w:val="2F5496" w:themeColor="accent1" w:themeShade="BF"/>
          <w:sz w:val="24"/>
          <w:szCs w:val="24"/>
        </w:rPr>
        <w:t>monolayer of neuronal cells</w:t>
      </w:r>
      <w:r w:rsidR="003D2447">
        <w:rPr>
          <w:rFonts w:asciiTheme="minorHAnsi" w:hAnsiTheme="minorHAnsi" w:cstheme="minorHAnsi"/>
          <w:color w:val="2F5496" w:themeColor="accent1" w:themeShade="BF"/>
          <w:sz w:val="24"/>
          <w:szCs w:val="24"/>
        </w:rPr>
        <w:t xml:space="preserve"> (that have the paraffin spheres) to wells containing the astrocyte</w:t>
      </w:r>
      <w:r w:rsidR="00313EAC">
        <w:rPr>
          <w:rFonts w:asciiTheme="minorHAnsi" w:hAnsiTheme="minorHAnsi" w:cstheme="minorHAnsi"/>
          <w:color w:val="2F5496" w:themeColor="accent1" w:themeShade="BF"/>
          <w:sz w:val="24"/>
          <w:szCs w:val="24"/>
        </w:rPr>
        <w:t>-enriched culture</w:t>
      </w:r>
      <w:r w:rsidR="003D2447">
        <w:rPr>
          <w:rFonts w:asciiTheme="minorHAnsi" w:hAnsiTheme="minorHAnsi" w:cstheme="minorHAnsi"/>
          <w:color w:val="2F5496" w:themeColor="accent1" w:themeShade="BF"/>
          <w:sz w:val="24"/>
          <w:szCs w:val="24"/>
        </w:rPr>
        <w:t xml:space="preserve">. </w:t>
      </w:r>
      <w:r>
        <w:rPr>
          <w:rFonts w:asciiTheme="minorHAnsi" w:hAnsiTheme="minorHAnsi" w:cstheme="minorHAnsi"/>
          <w:color w:val="2F5496" w:themeColor="accent1" w:themeShade="BF"/>
          <w:sz w:val="24"/>
          <w:szCs w:val="24"/>
        </w:rPr>
        <w:t>The paraffin spheres were in direct contact with the monolayer of astrocytes, but the two different cultures were maintained apart.</w:t>
      </w:r>
    </w:p>
    <w:p w14:paraId="00796530" w14:textId="25D75391" w:rsidR="003D2447" w:rsidRDefault="003D2447" w:rsidP="003D2447">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We added these clarifications in the methods sections of the revised manuscript.</w:t>
      </w:r>
    </w:p>
    <w:p w14:paraId="50AD9899" w14:textId="341C2709" w:rsidR="003D2447" w:rsidRPr="003D2447" w:rsidRDefault="003D2447" w:rsidP="003D2447">
      <w:pPr>
        <w:spacing w:line="276" w:lineRule="auto"/>
        <w:rPr>
          <w:rFonts w:asciiTheme="minorHAnsi" w:hAnsiTheme="minorHAnsi" w:cstheme="minorHAnsi"/>
          <w:sz w:val="24"/>
          <w:szCs w:val="24"/>
        </w:rPr>
      </w:pPr>
      <w:r w:rsidRPr="00264FE7">
        <w:rPr>
          <w:rFonts w:asciiTheme="minorHAnsi" w:hAnsiTheme="minorHAnsi" w:cstheme="minorHAnsi"/>
          <w:sz w:val="24"/>
          <w:szCs w:val="24"/>
        </w:rPr>
        <w:t>- Major comment #3: While the data shows the effect of OGD on neurons, was there an expected response for astrocytes following OGD? This should be discussed. It is also suggested, to complement the analysis in figure 2, showing immunocytochemical staining of neurons and astrocytes after OGD. This would complement the ability to analyze the respective cell type after injury with this method of co-culture.</w:t>
      </w:r>
    </w:p>
    <w:p w14:paraId="6982B559" w14:textId="044E9635" w:rsidR="00281D53" w:rsidRDefault="00281D53" w:rsidP="003D2447">
      <w:pPr>
        <w:spacing w:line="276" w:lineRule="auto"/>
        <w:rPr>
          <w:rFonts w:asciiTheme="minorHAnsi" w:hAnsiTheme="minorHAnsi" w:cstheme="minorHAnsi"/>
          <w:color w:val="2F5496" w:themeColor="accent1" w:themeShade="BF"/>
          <w:sz w:val="24"/>
          <w:szCs w:val="24"/>
        </w:rPr>
      </w:pPr>
      <w:r w:rsidRPr="00281D53">
        <w:rPr>
          <w:rFonts w:asciiTheme="minorHAnsi" w:hAnsiTheme="minorHAnsi" w:cstheme="minorHAnsi"/>
          <w:color w:val="2F5496" w:themeColor="accent1" w:themeShade="BF"/>
          <w:sz w:val="24"/>
          <w:szCs w:val="24"/>
        </w:rPr>
        <w:t>Reply:</w:t>
      </w:r>
      <w:r w:rsidR="00592AAB">
        <w:rPr>
          <w:rFonts w:asciiTheme="minorHAnsi" w:hAnsiTheme="minorHAnsi" w:cstheme="minorHAnsi"/>
          <w:color w:val="2F5496" w:themeColor="accent1" w:themeShade="BF"/>
          <w:sz w:val="24"/>
          <w:szCs w:val="24"/>
        </w:rPr>
        <w:t xml:space="preserve"> </w:t>
      </w:r>
      <w:r w:rsidR="00E54AD6">
        <w:rPr>
          <w:rFonts w:asciiTheme="minorHAnsi" w:hAnsiTheme="minorHAnsi" w:cstheme="minorHAnsi"/>
          <w:color w:val="2F5496" w:themeColor="accent1" w:themeShade="BF"/>
          <w:sz w:val="24"/>
          <w:szCs w:val="24"/>
        </w:rPr>
        <w:t>W</w:t>
      </w:r>
      <w:r w:rsidR="00592AAB">
        <w:rPr>
          <w:rFonts w:asciiTheme="minorHAnsi" w:hAnsiTheme="minorHAnsi" w:cstheme="minorHAnsi"/>
          <w:color w:val="2F5496" w:themeColor="accent1" w:themeShade="BF"/>
          <w:sz w:val="24"/>
          <w:szCs w:val="24"/>
        </w:rPr>
        <w:t xml:space="preserve">e </w:t>
      </w:r>
      <w:r w:rsidR="00E54AD6">
        <w:rPr>
          <w:rFonts w:asciiTheme="minorHAnsi" w:hAnsiTheme="minorHAnsi" w:cstheme="minorHAnsi"/>
          <w:color w:val="2F5496" w:themeColor="accent1" w:themeShade="BF"/>
          <w:sz w:val="24"/>
          <w:szCs w:val="24"/>
        </w:rPr>
        <w:t>followed the Reviewer’s suggestion and</w:t>
      </w:r>
      <w:r w:rsidR="00592AAB">
        <w:rPr>
          <w:rFonts w:asciiTheme="minorHAnsi" w:hAnsiTheme="minorHAnsi" w:cstheme="minorHAnsi"/>
          <w:color w:val="2F5496" w:themeColor="accent1" w:themeShade="BF"/>
          <w:sz w:val="24"/>
          <w:szCs w:val="24"/>
        </w:rPr>
        <w:t xml:space="preserve"> added a graph</w:t>
      </w:r>
      <w:r w:rsidR="003C2C72">
        <w:rPr>
          <w:rFonts w:asciiTheme="minorHAnsi" w:hAnsiTheme="minorHAnsi" w:cstheme="minorHAnsi"/>
          <w:color w:val="2F5496" w:themeColor="accent1" w:themeShade="BF"/>
          <w:sz w:val="24"/>
          <w:szCs w:val="24"/>
        </w:rPr>
        <w:t xml:space="preserve"> in Figure 3 </w:t>
      </w:r>
      <w:r w:rsidR="00592AAB">
        <w:rPr>
          <w:rFonts w:asciiTheme="minorHAnsi" w:hAnsiTheme="minorHAnsi" w:cstheme="minorHAnsi"/>
          <w:color w:val="2F5496" w:themeColor="accent1" w:themeShade="BF"/>
          <w:sz w:val="24"/>
          <w:szCs w:val="24"/>
        </w:rPr>
        <w:t>sh</w:t>
      </w:r>
      <w:r w:rsidR="00A4510C">
        <w:rPr>
          <w:rFonts w:asciiTheme="minorHAnsi" w:hAnsiTheme="minorHAnsi" w:cstheme="minorHAnsi"/>
          <w:color w:val="2F5496" w:themeColor="accent1" w:themeShade="BF"/>
          <w:sz w:val="24"/>
          <w:szCs w:val="24"/>
        </w:rPr>
        <w:t xml:space="preserve">owing the number of astrocytes </w:t>
      </w:r>
      <w:r w:rsidR="00592AAB">
        <w:rPr>
          <w:rFonts w:asciiTheme="minorHAnsi" w:hAnsiTheme="minorHAnsi" w:cstheme="minorHAnsi"/>
          <w:color w:val="2F5496" w:themeColor="accent1" w:themeShade="BF"/>
          <w:sz w:val="24"/>
          <w:szCs w:val="24"/>
        </w:rPr>
        <w:t xml:space="preserve">in the neuron-glia culture, after 4 and 6 hours of OGD. We also added </w:t>
      </w:r>
      <w:r w:rsidR="00A4510C">
        <w:rPr>
          <w:rFonts w:asciiTheme="minorHAnsi" w:hAnsiTheme="minorHAnsi" w:cstheme="minorHAnsi"/>
          <w:color w:val="2F5496" w:themeColor="accent1" w:themeShade="BF"/>
          <w:sz w:val="24"/>
          <w:szCs w:val="24"/>
        </w:rPr>
        <w:t>representative images of the</w:t>
      </w:r>
      <w:r w:rsidR="00592AAB">
        <w:rPr>
          <w:rFonts w:asciiTheme="minorHAnsi" w:hAnsiTheme="minorHAnsi" w:cstheme="minorHAnsi"/>
          <w:color w:val="2F5496" w:themeColor="accent1" w:themeShade="BF"/>
          <w:sz w:val="24"/>
          <w:szCs w:val="24"/>
        </w:rPr>
        <w:t xml:space="preserve"> </w:t>
      </w:r>
      <w:proofErr w:type="spellStart"/>
      <w:r w:rsidR="00592AAB">
        <w:rPr>
          <w:rFonts w:asciiTheme="minorHAnsi" w:hAnsiTheme="minorHAnsi" w:cstheme="minorHAnsi"/>
          <w:color w:val="2F5496" w:themeColor="accent1" w:themeShade="BF"/>
          <w:sz w:val="24"/>
          <w:szCs w:val="24"/>
        </w:rPr>
        <w:t>immunocytochemical</w:t>
      </w:r>
      <w:proofErr w:type="spellEnd"/>
      <w:r w:rsidR="00592AAB">
        <w:rPr>
          <w:rFonts w:asciiTheme="minorHAnsi" w:hAnsiTheme="minorHAnsi" w:cstheme="minorHAnsi"/>
          <w:color w:val="2F5496" w:themeColor="accent1" w:themeShade="BF"/>
          <w:sz w:val="24"/>
          <w:szCs w:val="24"/>
        </w:rPr>
        <w:t xml:space="preserve"> </w:t>
      </w:r>
      <w:proofErr w:type="spellStart"/>
      <w:r w:rsidR="00592AAB">
        <w:rPr>
          <w:rFonts w:asciiTheme="minorHAnsi" w:hAnsiTheme="minorHAnsi" w:cstheme="minorHAnsi"/>
          <w:color w:val="2F5496" w:themeColor="accent1" w:themeShade="BF"/>
          <w:sz w:val="24"/>
          <w:szCs w:val="24"/>
        </w:rPr>
        <w:t>staining</w:t>
      </w:r>
      <w:r w:rsidR="008E095B">
        <w:rPr>
          <w:rFonts w:asciiTheme="minorHAnsi" w:hAnsiTheme="minorHAnsi" w:cstheme="minorHAnsi"/>
          <w:color w:val="2F5496" w:themeColor="accent1" w:themeShade="BF"/>
          <w:sz w:val="24"/>
          <w:szCs w:val="24"/>
        </w:rPr>
        <w:t>s</w:t>
      </w:r>
      <w:proofErr w:type="spellEnd"/>
      <w:r w:rsidR="00592AAB">
        <w:rPr>
          <w:rFonts w:asciiTheme="minorHAnsi" w:hAnsiTheme="minorHAnsi" w:cstheme="minorHAnsi"/>
          <w:color w:val="2F5496" w:themeColor="accent1" w:themeShade="BF"/>
          <w:sz w:val="24"/>
          <w:szCs w:val="24"/>
        </w:rPr>
        <w:t xml:space="preserve"> of the co-culture before (OGD 0</w:t>
      </w:r>
      <w:r w:rsidR="00C960BC">
        <w:rPr>
          <w:rFonts w:asciiTheme="minorHAnsi" w:hAnsiTheme="minorHAnsi" w:cstheme="minorHAnsi"/>
          <w:color w:val="2F5496" w:themeColor="accent1" w:themeShade="BF"/>
          <w:sz w:val="24"/>
          <w:szCs w:val="24"/>
        </w:rPr>
        <w:t xml:space="preserve"> </w:t>
      </w:r>
      <w:r w:rsidR="00592AAB">
        <w:rPr>
          <w:rFonts w:asciiTheme="minorHAnsi" w:hAnsiTheme="minorHAnsi" w:cstheme="minorHAnsi"/>
          <w:color w:val="2F5496" w:themeColor="accent1" w:themeShade="BF"/>
          <w:sz w:val="24"/>
          <w:szCs w:val="24"/>
        </w:rPr>
        <w:t>h) and after</w:t>
      </w:r>
      <w:r w:rsidR="00E54AD6">
        <w:rPr>
          <w:rFonts w:asciiTheme="minorHAnsi" w:hAnsiTheme="minorHAnsi" w:cstheme="minorHAnsi"/>
          <w:color w:val="2F5496" w:themeColor="accent1" w:themeShade="BF"/>
          <w:sz w:val="24"/>
          <w:szCs w:val="24"/>
        </w:rPr>
        <w:t xml:space="preserve"> 4 hours of</w:t>
      </w:r>
      <w:r w:rsidR="00592AAB">
        <w:rPr>
          <w:rFonts w:asciiTheme="minorHAnsi" w:hAnsiTheme="minorHAnsi" w:cstheme="minorHAnsi"/>
          <w:color w:val="2F5496" w:themeColor="accent1" w:themeShade="BF"/>
          <w:sz w:val="24"/>
          <w:szCs w:val="24"/>
        </w:rPr>
        <w:t xml:space="preserve"> OGD</w:t>
      </w:r>
      <w:r w:rsidR="00AE2E5E">
        <w:rPr>
          <w:rFonts w:asciiTheme="minorHAnsi" w:hAnsiTheme="minorHAnsi" w:cstheme="minorHAnsi"/>
          <w:color w:val="2F5496" w:themeColor="accent1" w:themeShade="BF"/>
          <w:sz w:val="24"/>
          <w:szCs w:val="24"/>
        </w:rPr>
        <w:t xml:space="preserve"> (F</w:t>
      </w:r>
      <w:r w:rsidR="00326FD1">
        <w:rPr>
          <w:rFonts w:asciiTheme="minorHAnsi" w:hAnsiTheme="minorHAnsi" w:cstheme="minorHAnsi"/>
          <w:color w:val="2F5496" w:themeColor="accent1" w:themeShade="BF"/>
          <w:sz w:val="24"/>
          <w:szCs w:val="24"/>
        </w:rPr>
        <w:t>igure 3 of the revised manuscript</w:t>
      </w:r>
      <w:r w:rsidR="00AE2E5E">
        <w:rPr>
          <w:rFonts w:asciiTheme="minorHAnsi" w:hAnsiTheme="minorHAnsi" w:cstheme="minorHAnsi"/>
          <w:color w:val="2F5496" w:themeColor="accent1" w:themeShade="BF"/>
          <w:sz w:val="24"/>
          <w:szCs w:val="24"/>
        </w:rPr>
        <w:t>).</w:t>
      </w:r>
    </w:p>
    <w:p w14:paraId="139C69B2" w14:textId="168922C8" w:rsidR="00592AAB" w:rsidRDefault="003C2C72" w:rsidP="003D2447">
      <w:pPr>
        <w:spacing w:line="276" w:lineRule="auto"/>
        <w:rPr>
          <w:rFonts w:asciiTheme="minorHAnsi" w:hAnsiTheme="minorHAnsi" w:cstheme="minorHAnsi"/>
          <w:color w:val="2F5496" w:themeColor="accent1" w:themeShade="BF"/>
          <w:sz w:val="24"/>
          <w:szCs w:val="24"/>
        </w:rPr>
      </w:pPr>
      <w:r>
        <w:rPr>
          <w:rFonts w:asciiTheme="minorHAnsi" w:hAnsiTheme="minorHAnsi" w:cstheme="minorHAnsi"/>
          <w:noProof/>
          <w:color w:val="2F5496" w:themeColor="accent1" w:themeShade="BF"/>
          <w:sz w:val="24"/>
          <w:szCs w:val="24"/>
          <w:lang w:val="en-GB" w:eastAsia="en-GB"/>
        </w:rPr>
        <w:drawing>
          <wp:inline distT="0" distB="0" distL="0" distR="0" wp14:anchorId="26081D70" wp14:editId="00DB5954">
            <wp:extent cx="5400040" cy="4612005"/>
            <wp:effectExtent l="0" t="0" r="0" b="0"/>
            <wp:docPr id="4" name="Imagem 4" descr="Uma imagem com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3 revised.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4612005"/>
                    </a:xfrm>
                    <a:prstGeom prst="rect">
                      <a:avLst/>
                    </a:prstGeom>
                  </pic:spPr>
                </pic:pic>
              </a:graphicData>
            </a:graphic>
          </wp:inline>
        </w:drawing>
      </w:r>
    </w:p>
    <w:p w14:paraId="3C960EA7" w14:textId="5621C942" w:rsidR="00AE2E5E" w:rsidRDefault="00AE2E5E" w:rsidP="003D2447">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 xml:space="preserve">Figure </w:t>
      </w:r>
      <w:r w:rsidR="00326FD1">
        <w:rPr>
          <w:rFonts w:asciiTheme="minorHAnsi" w:hAnsiTheme="minorHAnsi" w:cstheme="minorHAnsi"/>
          <w:color w:val="2F5496" w:themeColor="accent1" w:themeShade="BF"/>
          <w:sz w:val="24"/>
          <w:szCs w:val="24"/>
        </w:rPr>
        <w:t xml:space="preserve">3 (of the revised manuscript) </w:t>
      </w:r>
      <w:r>
        <w:rPr>
          <w:rFonts w:asciiTheme="minorHAnsi" w:hAnsiTheme="minorHAnsi" w:cstheme="minorHAnsi"/>
          <w:color w:val="2F5496" w:themeColor="accent1" w:themeShade="BF"/>
          <w:sz w:val="24"/>
          <w:szCs w:val="24"/>
        </w:rPr>
        <w:t xml:space="preserve">- </w:t>
      </w:r>
      <w:r w:rsidR="002E6B3B" w:rsidRPr="002E6B3B">
        <w:rPr>
          <w:rFonts w:asciiTheme="minorHAnsi" w:hAnsiTheme="minorHAnsi" w:cstheme="minorHAnsi"/>
          <w:color w:val="2F5496" w:themeColor="accent1" w:themeShade="BF"/>
          <w:sz w:val="24"/>
          <w:szCs w:val="24"/>
        </w:rPr>
        <w:t>Assessment of neuronal loss following an OGD period.</w:t>
      </w:r>
    </w:p>
    <w:p w14:paraId="61136460" w14:textId="77777777" w:rsidR="00AE2E5E" w:rsidRDefault="00AE2E5E" w:rsidP="003D2447">
      <w:pPr>
        <w:spacing w:line="276" w:lineRule="auto"/>
        <w:rPr>
          <w:rFonts w:asciiTheme="minorHAnsi" w:hAnsiTheme="minorHAnsi" w:cstheme="minorHAnsi"/>
          <w:color w:val="2F5496" w:themeColor="accent1" w:themeShade="BF"/>
          <w:sz w:val="24"/>
          <w:szCs w:val="24"/>
        </w:rPr>
      </w:pPr>
    </w:p>
    <w:p w14:paraId="1927EC0D" w14:textId="2C5874C7" w:rsidR="00592AAB" w:rsidRPr="00281D53" w:rsidRDefault="008849EA" w:rsidP="003D2447">
      <w:pPr>
        <w:spacing w:line="276" w:lineRule="auto"/>
        <w:rPr>
          <w:rFonts w:asciiTheme="minorHAnsi" w:hAnsiTheme="minorHAnsi" w:cstheme="minorHAnsi"/>
          <w:color w:val="2F5496" w:themeColor="accent1" w:themeShade="BF"/>
          <w:sz w:val="24"/>
          <w:szCs w:val="24"/>
        </w:rPr>
      </w:pPr>
      <w:r w:rsidRPr="005E0BD2">
        <w:rPr>
          <w:rFonts w:asciiTheme="minorHAnsi" w:hAnsiTheme="minorHAnsi" w:cstheme="minorHAnsi"/>
          <w:color w:val="2F5496" w:themeColor="accent1" w:themeShade="BF"/>
          <w:sz w:val="24"/>
          <w:szCs w:val="24"/>
        </w:rPr>
        <w:t xml:space="preserve">As expected, OGD damage to astrocytes in neuron-glia cultures was lower at both 4 h and 6 h when compared to neurons. </w:t>
      </w:r>
      <w:r w:rsidR="00543CA9" w:rsidRPr="00543CA9">
        <w:rPr>
          <w:rFonts w:asciiTheme="minorHAnsi" w:hAnsiTheme="minorHAnsi" w:cstheme="minorHAnsi"/>
          <w:color w:val="2F5496" w:themeColor="accent1" w:themeShade="BF"/>
          <w:sz w:val="24"/>
          <w:szCs w:val="24"/>
        </w:rPr>
        <w:t xml:space="preserve">The higher resistance of astrocytes to OGD is attributed multiples aspects. </w:t>
      </w:r>
      <w:r w:rsidR="001406FC">
        <w:rPr>
          <w:rFonts w:asciiTheme="minorHAnsi" w:hAnsiTheme="minorHAnsi" w:cstheme="minorHAnsi"/>
          <w:color w:val="2F5496" w:themeColor="accent1" w:themeShade="BF"/>
          <w:sz w:val="24"/>
          <w:szCs w:val="24"/>
        </w:rPr>
        <w:t>Astrocytes</w:t>
      </w:r>
      <w:r w:rsidR="00543CA9" w:rsidRPr="006C239C">
        <w:rPr>
          <w:rFonts w:asciiTheme="minorHAnsi" w:hAnsiTheme="minorHAnsi" w:cstheme="minorHAnsi"/>
          <w:color w:val="2F5496" w:themeColor="accent1" w:themeShade="BF"/>
          <w:sz w:val="24"/>
          <w:szCs w:val="24"/>
        </w:rPr>
        <w:t xml:space="preserve"> are able to maintain ATP levels longer than neurons during ischemia, and severe ionic dysregulation proceeds more slowly</w:t>
      </w:r>
      <w:hyperlink w:anchor="_ENREF_2" w:tooltip="Rossi, 2007 #338" w:history="1">
        <w:r w:rsidR="00551D2B" w:rsidRPr="006C239C">
          <w:rPr>
            <w:rFonts w:asciiTheme="minorHAnsi" w:hAnsiTheme="minorHAnsi" w:cstheme="minorHAnsi"/>
            <w:color w:val="2F5496" w:themeColor="accent1" w:themeShade="BF"/>
            <w:sz w:val="24"/>
            <w:szCs w:val="24"/>
          </w:rPr>
          <w:fldChar w:fldCharType="begin"/>
        </w:r>
        <w:r w:rsidR="00551D2B" w:rsidRPr="006C239C">
          <w:rPr>
            <w:rFonts w:asciiTheme="minorHAnsi" w:hAnsiTheme="minorHAnsi" w:cstheme="minorHAnsi"/>
            <w:color w:val="2F5496" w:themeColor="accent1" w:themeShade="BF"/>
            <w:sz w:val="24"/>
            <w:szCs w:val="24"/>
          </w:rPr>
          <w:instrText xml:space="preserve"> ADDIN EN.CITE &lt;EndNote&gt;&lt;Cite&gt;&lt;Author&gt;Rossi&lt;/Author&gt;&lt;Year&gt;2007&lt;/Year&gt;&lt;RecNum&gt;338&lt;/RecNum&gt;&lt;DisplayText&gt;&lt;style face="superscript"&gt;2&lt;/style&gt;&lt;/DisplayText&gt;&lt;record&gt;&lt;rec-number&gt;338&lt;/rec-number&gt;&lt;foreign-keys&gt;&lt;key app="EN" db-id="20axdfdaq2xseneepsx59f0tswdwt990dprr"&gt;338&lt;/key&gt;&lt;/foreign-keys&gt;&lt;ref-type name="Journal Article"&gt;17&lt;/ref-type&gt;&lt;contributors&gt;&lt;authors&gt;&lt;author&gt;Rossi, D. J.&lt;/author&gt;&lt;author&gt;Brady, J. D.&lt;/author&gt;&lt;author&gt;Mohr, C.&lt;/author&gt;&lt;/authors&gt;&lt;/contributors&gt;&lt;auth-address&gt;Neurological Sciences Institute, Oregon Health &amp;amp; Science University, 505 NW 185th Avenue, Beaverton, Oregon 97232, USA. rossid@ohsu.edu&lt;/auth-address&gt;&lt;titles&gt;&lt;title&gt;Astrocyte metabolism and signaling during brain ischemia&lt;/title&gt;&lt;secondary-title&gt;Nat Neurosci&lt;/secondary-title&gt;&lt;alt-title&gt;Nature neuroscience&lt;/alt-title&gt;&lt;/titles&gt;&lt;periodical&gt;&lt;full-title&gt;Nat Neurosci&lt;/full-title&gt;&lt;abbr-1&gt;Nature neuroscience&lt;/abbr-1&gt;&lt;/periodical&gt;&lt;alt-periodical&gt;&lt;full-title&gt;Nat Neurosci&lt;/full-title&gt;&lt;abbr-1&gt;Nature neuroscience&lt;/abbr-1&gt;&lt;/alt-periodical&gt;&lt;pages&gt;1377-86&lt;/pages&gt;&lt;volume&gt;10&lt;/volume&gt;&lt;number&gt;11&lt;/number&gt;&lt;keywords&gt;&lt;keyword&gt;Animals&lt;/keyword&gt;&lt;keyword&gt;Astrocytes/*metabolism&lt;/keyword&gt;&lt;keyword&gt;*Brain Ischemia/metabolism/pathology/physiopathology&lt;/keyword&gt;&lt;keyword&gt;Humans&lt;/keyword&gt;&lt;keyword&gt;Models, Biological&lt;/keyword&gt;&lt;keyword&gt;Signal Transduction/*physiology&lt;/keyword&gt;&lt;/keywords&gt;&lt;dates&gt;&lt;year&gt;2007&lt;/year&gt;&lt;pub-dates&gt;&lt;date&gt;Nov&lt;/date&gt;&lt;/pub-dates&gt;&lt;/dates&gt;&lt;isbn&gt;1097-6256 (Print)&amp;#xD;1097-6256 (Linking)&lt;/isbn&gt;&lt;accession-num&gt;17965658&lt;/accession-num&gt;&lt;urls&gt;&lt;related-urls&gt;&lt;url&gt;http://www.ncbi.nlm.nih.gov/pubmed/17965658&lt;/url&gt;&lt;/related-urls&gt;&lt;/urls&gt;&lt;electronic-resource-num&gt;10.1038/nn2004&lt;/electronic-resource-num&gt;&lt;/record&gt;&lt;/Cite&gt;&lt;/EndNote&gt;</w:instrText>
        </w:r>
        <w:r w:rsidR="00551D2B" w:rsidRPr="006C239C">
          <w:rPr>
            <w:rFonts w:asciiTheme="minorHAnsi" w:hAnsiTheme="minorHAnsi" w:cstheme="minorHAnsi"/>
            <w:color w:val="2F5496" w:themeColor="accent1" w:themeShade="BF"/>
            <w:sz w:val="24"/>
            <w:szCs w:val="24"/>
          </w:rPr>
          <w:fldChar w:fldCharType="separate"/>
        </w:r>
        <w:r w:rsidR="00551D2B" w:rsidRPr="006C239C">
          <w:rPr>
            <w:rFonts w:asciiTheme="minorHAnsi" w:hAnsiTheme="minorHAnsi" w:cstheme="minorHAnsi"/>
            <w:noProof/>
            <w:color w:val="2F5496" w:themeColor="accent1" w:themeShade="BF"/>
            <w:sz w:val="24"/>
            <w:szCs w:val="24"/>
            <w:vertAlign w:val="superscript"/>
          </w:rPr>
          <w:t>2</w:t>
        </w:r>
        <w:r w:rsidR="00551D2B" w:rsidRPr="006C239C">
          <w:rPr>
            <w:rFonts w:asciiTheme="minorHAnsi" w:hAnsiTheme="minorHAnsi" w:cstheme="minorHAnsi"/>
            <w:color w:val="2F5496" w:themeColor="accent1" w:themeShade="BF"/>
            <w:sz w:val="24"/>
            <w:szCs w:val="24"/>
          </w:rPr>
          <w:fldChar w:fldCharType="end"/>
        </w:r>
      </w:hyperlink>
      <w:r w:rsidR="00543CA9" w:rsidRPr="006C239C">
        <w:rPr>
          <w:rFonts w:asciiTheme="minorHAnsi" w:hAnsiTheme="minorHAnsi" w:cstheme="minorHAnsi"/>
          <w:color w:val="2F5496" w:themeColor="accent1" w:themeShade="BF"/>
          <w:sz w:val="24"/>
          <w:szCs w:val="24"/>
        </w:rPr>
        <w:t>. Firstly because neurons have higher density of ionic channels and a consequent greater energy demand to maintain ionic gradients, and secondly because most of the glycogen stores in the brain is found in astrocytes</w:t>
      </w:r>
      <w:hyperlink w:anchor="_ENREF_2" w:tooltip="Rossi, 2007 #338" w:history="1">
        <w:r w:rsidR="00551D2B" w:rsidRPr="006C239C">
          <w:rPr>
            <w:rFonts w:asciiTheme="minorHAnsi" w:hAnsiTheme="minorHAnsi" w:cstheme="minorHAnsi"/>
            <w:color w:val="2F5496" w:themeColor="accent1" w:themeShade="BF"/>
            <w:sz w:val="24"/>
            <w:szCs w:val="24"/>
          </w:rPr>
          <w:fldChar w:fldCharType="begin"/>
        </w:r>
        <w:r w:rsidR="00551D2B" w:rsidRPr="006C239C">
          <w:rPr>
            <w:rFonts w:asciiTheme="minorHAnsi" w:hAnsiTheme="minorHAnsi" w:cstheme="minorHAnsi"/>
            <w:color w:val="2F5496" w:themeColor="accent1" w:themeShade="BF"/>
            <w:sz w:val="24"/>
            <w:szCs w:val="24"/>
          </w:rPr>
          <w:instrText xml:space="preserve"> ADDIN EN.CITE &lt;EndNote&gt;&lt;Cite&gt;&lt;Author&gt;Rossi&lt;/Author&gt;&lt;Year&gt;2007&lt;/Year&gt;&lt;RecNum&gt;338&lt;/RecNum&gt;&lt;DisplayText&gt;&lt;style face="superscript"&gt;2&lt;/style&gt;&lt;/DisplayText&gt;&lt;record&gt;&lt;rec-number&gt;338&lt;/rec-number&gt;&lt;foreign-keys&gt;&lt;key app="EN" db-id="20axdfdaq2xseneepsx59f0tswdwt990dprr"&gt;338&lt;/key&gt;&lt;/foreign-keys&gt;&lt;ref-type name="Journal Article"&gt;17&lt;/ref-type&gt;&lt;contributors&gt;&lt;authors&gt;&lt;author&gt;Rossi, D. J.&lt;/author&gt;&lt;author&gt;Brady, J. D.&lt;/author&gt;&lt;author&gt;Mohr, C.&lt;/author&gt;&lt;/authors&gt;&lt;/contributors&gt;&lt;auth-address&gt;Neurological Sciences Institute, Oregon Health &amp;amp; Science University, 505 NW 185th Avenue, Beaverton, Oregon 97232, USA. rossid@ohsu.edu&lt;/auth-address&gt;&lt;titles&gt;&lt;title&gt;Astrocyte metabolism and signaling during brain ischemia&lt;/title&gt;&lt;secondary-title&gt;Nat Neurosci&lt;/secondary-title&gt;&lt;alt-title&gt;Nature neuroscience&lt;/alt-title&gt;&lt;/titles&gt;&lt;periodical&gt;&lt;full-title&gt;Nat Neurosci&lt;/full-title&gt;&lt;abbr-1&gt;Nature neuroscience&lt;/abbr-1&gt;&lt;/periodical&gt;&lt;alt-periodical&gt;&lt;full-title&gt;Nat Neurosci&lt;/full-title&gt;&lt;abbr-1&gt;Nature neuroscience&lt;/abbr-1&gt;&lt;/alt-periodical&gt;&lt;pages&gt;1377-86&lt;/pages&gt;&lt;volume&gt;10&lt;/volume&gt;&lt;number&gt;11&lt;/number&gt;&lt;keywords&gt;&lt;keyword&gt;Animals&lt;/keyword&gt;&lt;keyword&gt;Astrocytes/*metabolism&lt;/keyword&gt;&lt;keyword&gt;*Brain Ischemia/metabolism/pathology/physiopathology&lt;/keyword&gt;&lt;keyword&gt;Humans&lt;/keyword&gt;&lt;keyword&gt;Models, Biological&lt;/keyword&gt;&lt;keyword&gt;Signal Transduction/*physiology&lt;/keyword&gt;&lt;/keywords&gt;&lt;dates&gt;&lt;year&gt;2007&lt;/year&gt;&lt;pub-dates&gt;&lt;date&gt;Nov&lt;/date&gt;&lt;/pub-dates&gt;&lt;/dates&gt;&lt;isbn&gt;1097-6256 (Print)&amp;#xD;1097-6256 (Linking)&lt;/isbn&gt;&lt;accession-num&gt;17965658&lt;/accession-num&gt;&lt;urls&gt;&lt;related-urls&gt;&lt;url&gt;http://www.ncbi.nlm.nih.gov/pubmed/17965658&lt;/url&gt;&lt;/related-urls&gt;&lt;/urls&gt;&lt;electronic-resource-num&gt;10.1038/nn2004&lt;/electronic-resource-num&gt;&lt;/record&gt;&lt;/Cite&gt;&lt;/EndNote&gt;</w:instrText>
        </w:r>
        <w:r w:rsidR="00551D2B" w:rsidRPr="006C239C">
          <w:rPr>
            <w:rFonts w:asciiTheme="minorHAnsi" w:hAnsiTheme="minorHAnsi" w:cstheme="minorHAnsi"/>
            <w:color w:val="2F5496" w:themeColor="accent1" w:themeShade="BF"/>
            <w:sz w:val="24"/>
            <w:szCs w:val="24"/>
          </w:rPr>
          <w:fldChar w:fldCharType="separate"/>
        </w:r>
        <w:r w:rsidR="00551D2B" w:rsidRPr="006C239C">
          <w:rPr>
            <w:rFonts w:asciiTheme="minorHAnsi" w:hAnsiTheme="minorHAnsi" w:cstheme="minorHAnsi"/>
            <w:noProof/>
            <w:color w:val="2F5496" w:themeColor="accent1" w:themeShade="BF"/>
            <w:sz w:val="24"/>
            <w:szCs w:val="24"/>
            <w:vertAlign w:val="superscript"/>
          </w:rPr>
          <w:t>2</w:t>
        </w:r>
        <w:r w:rsidR="00551D2B" w:rsidRPr="006C239C">
          <w:rPr>
            <w:rFonts w:asciiTheme="minorHAnsi" w:hAnsiTheme="minorHAnsi" w:cstheme="minorHAnsi"/>
            <w:color w:val="2F5496" w:themeColor="accent1" w:themeShade="BF"/>
            <w:sz w:val="24"/>
            <w:szCs w:val="24"/>
          </w:rPr>
          <w:fldChar w:fldCharType="end"/>
        </w:r>
      </w:hyperlink>
      <w:r w:rsidR="00543CA9" w:rsidRPr="006C239C">
        <w:rPr>
          <w:rFonts w:asciiTheme="minorHAnsi" w:hAnsiTheme="minorHAnsi" w:cstheme="minorHAnsi"/>
          <w:color w:val="2F5496" w:themeColor="accent1" w:themeShade="BF"/>
          <w:sz w:val="24"/>
          <w:szCs w:val="24"/>
        </w:rPr>
        <w:t>. Additionally, astrocytes express lower levels of ionotropic glutamate receptors than neurons, and have better ionic buffering and antioxidant capacity</w:t>
      </w:r>
      <w:hyperlink w:anchor="_ENREF_2" w:tooltip="Rossi, 2007 #338" w:history="1">
        <w:r w:rsidR="00551D2B" w:rsidRPr="006C239C">
          <w:rPr>
            <w:rFonts w:asciiTheme="minorHAnsi" w:hAnsiTheme="minorHAnsi" w:cstheme="minorHAnsi"/>
            <w:color w:val="2F5496" w:themeColor="accent1" w:themeShade="BF"/>
            <w:sz w:val="24"/>
            <w:szCs w:val="24"/>
          </w:rPr>
          <w:fldChar w:fldCharType="begin"/>
        </w:r>
        <w:r w:rsidR="00551D2B" w:rsidRPr="006C239C">
          <w:rPr>
            <w:rFonts w:asciiTheme="minorHAnsi" w:hAnsiTheme="minorHAnsi" w:cstheme="minorHAnsi"/>
            <w:color w:val="2F5496" w:themeColor="accent1" w:themeShade="BF"/>
            <w:sz w:val="24"/>
            <w:szCs w:val="24"/>
          </w:rPr>
          <w:instrText xml:space="preserve"> ADDIN EN.CITE &lt;EndNote&gt;&lt;Cite&gt;&lt;Author&gt;Rossi&lt;/Author&gt;&lt;Year&gt;2007&lt;/Year&gt;&lt;RecNum&gt;338&lt;/RecNum&gt;&lt;DisplayText&gt;&lt;style face="superscript"&gt;2&lt;/style&gt;&lt;/DisplayText&gt;&lt;record&gt;&lt;rec-number&gt;338&lt;/rec-number&gt;&lt;foreign-keys&gt;&lt;key app="EN" db-id="20axdfdaq2xseneepsx59f0tswdwt990dprr"&gt;338&lt;/key&gt;&lt;/foreign-keys&gt;&lt;ref-type name="Journal Article"&gt;17&lt;/ref-type&gt;&lt;contributors&gt;&lt;authors&gt;&lt;author&gt;Rossi, D. J.&lt;/author&gt;&lt;author&gt;Brady, J. D.&lt;/author&gt;&lt;author&gt;Mohr, C.&lt;/author&gt;&lt;/authors&gt;&lt;/contributors&gt;&lt;auth-address&gt;Neurological Sciences Institute, Oregon Health &amp;amp; Science University, 505 NW 185th Avenue, Beaverton, Oregon 97232, USA. rossid@ohsu.edu&lt;/auth-address&gt;&lt;titles&gt;&lt;title&gt;Astrocyte metabolism and signaling during brain ischemia&lt;/title&gt;&lt;secondary-title&gt;Nat Neurosci&lt;/secondary-title&gt;&lt;alt-title&gt;Nature neuroscience&lt;/alt-title&gt;&lt;/titles&gt;&lt;periodical&gt;&lt;full-title&gt;Nat Neurosci&lt;/full-title&gt;&lt;abbr-1&gt;Nature neuroscience&lt;/abbr-1&gt;&lt;/periodical&gt;&lt;alt-periodical&gt;&lt;full-title&gt;Nat Neurosci&lt;/full-title&gt;&lt;abbr-1&gt;Nature neuroscience&lt;/abbr-1&gt;&lt;/alt-periodical&gt;&lt;pages&gt;1377-86&lt;/pages&gt;&lt;volume&gt;10&lt;/volume&gt;&lt;number&gt;11&lt;/number&gt;&lt;keywords&gt;&lt;keyword&gt;Animals&lt;/keyword&gt;&lt;keyword&gt;Astrocytes/*metabolism&lt;/keyword&gt;&lt;keyword&gt;*Brain Ischemia/metabolism/pathology/physiopathology&lt;/keyword&gt;&lt;keyword&gt;Humans&lt;/keyword&gt;&lt;keyword&gt;Models, Biological&lt;/keyword&gt;&lt;keyword&gt;Signal Transduction/*physiology&lt;/keyword&gt;&lt;/keywords&gt;&lt;dates&gt;&lt;year&gt;2007&lt;/year&gt;&lt;pub-dates&gt;&lt;date&gt;Nov&lt;/date&gt;&lt;/pub-dates&gt;&lt;/dates&gt;&lt;isbn&gt;1097-6256 (Print)&amp;#xD;1097-6256 (Linking)&lt;/isbn&gt;&lt;accession-num&gt;17965658&lt;/accession-num&gt;&lt;urls&gt;&lt;related-urls&gt;&lt;url&gt;http://www.ncbi.nlm.nih.gov/pubmed/17965658&lt;/url&gt;&lt;/related-urls&gt;&lt;/urls&gt;&lt;electronic-resource-num&gt;10.1038/nn2004&lt;/electronic-resource-num&gt;&lt;/record&gt;&lt;/Cite&gt;&lt;/EndNote&gt;</w:instrText>
        </w:r>
        <w:r w:rsidR="00551D2B" w:rsidRPr="006C239C">
          <w:rPr>
            <w:rFonts w:asciiTheme="minorHAnsi" w:hAnsiTheme="minorHAnsi" w:cstheme="minorHAnsi"/>
            <w:color w:val="2F5496" w:themeColor="accent1" w:themeShade="BF"/>
            <w:sz w:val="24"/>
            <w:szCs w:val="24"/>
          </w:rPr>
          <w:fldChar w:fldCharType="separate"/>
        </w:r>
        <w:r w:rsidR="00551D2B" w:rsidRPr="006C239C">
          <w:rPr>
            <w:rFonts w:asciiTheme="minorHAnsi" w:hAnsiTheme="minorHAnsi" w:cstheme="minorHAnsi"/>
            <w:noProof/>
            <w:color w:val="2F5496" w:themeColor="accent1" w:themeShade="BF"/>
            <w:sz w:val="24"/>
            <w:szCs w:val="24"/>
            <w:vertAlign w:val="superscript"/>
          </w:rPr>
          <w:t>2</w:t>
        </w:r>
        <w:r w:rsidR="00551D2B" w:rsidRPr="006C239C">
          <w:rPr>
            <w:rFonts w:asciiTheme="minorHAnsi" w:hAnsiTheme="minorHAnsi" w:cstheme="minorHAnsi"/>
            <w:color w:val="2F5496" w:themeColor="accent1" w:themeShade="BF"/>
            <w:sz w:val="24"/>
            <w:szCs w:val="24"/>
          </w:rPr>
          <w:fldChar w:fldCharType="end"/>
        </w:r>
      </w:hyperlink>
      <w:r w:rsidR="001406FC">
        <w:rPr>
          <w:rFonts w:asciiTheme="minorHAnsi" w:hAnsiTheme="minorHAnsi" w:cstheme="minorHAnsi"/>
          <w:color w:val="2F5496" w:themeColor="accent1" w:themeShade="BF"/>
          <w:sz w:val="24"/>
          <w:szCs w:val="24"/>
        </w:rPr>
        <w:t>.</w:t>
      </w:r>
      <w:bookmarkStart w:id="0" w:name="_GoBack"/>
      <w:bookmarkEnd w:id="0"/>
    </w:p>
    <w:p w14:paraId="5105238C" w14:textId="17E93AD5" w:rsidR="003D2447" w:rsidRPr="003D2447" w:rsidRDefault="003D2447" w:rsidP="003D2447">
      <w:pPr>
        <w:spacing w:line="276" w:lineRule="auto"/>
        <w:rPr>
          <w:rFonts w:asciiTheme="minorHAnsi" w:hAnsiTheme="minorHAnsi" w:cstheme="minorHAnsi"/>
          <w:sz w:val="24"/>
          <w:szCs w:val="24"/>
        </w:rPr>
      </w:pPr>
      <w:r w:rsidRPr="003D2447">
        <w:rPr>
          <w:rFonts w:asciiTheme="minorHAnsi" w:hAnsiTheme="minorHAnsi" w:cstheme="minorHAnsi"/>
          <w:sz w:val="24"/>
          <w:szCs w:val="24"/>
        </w:rPr>
        <w:t>Minor Concerns:</w:t>
      </w:r>
    </w:p>
    <w:p w14:paraId="08DEEBBB" w14:textId="77777777" w:rsidR="003D2447" w:rsidRDefault="003D2447" w:rsidP="003D2447">
      <w:pPr>
        <w:spacing w:line="276" w:lineRule="auto"/>
        <w:rPr>
          <w:rFonts w:asciiTheme="minorHAnsi" w:hAnsiTheme="minorHAnsi" w:cstheme="minorHAnsi"/>
          <w:sz w:val="24"/>
          <w:szCs w:val="24"/>
        </w:rPr>
      </w:pPr>
      <w:r w:rsidRPr="003D2447">
        <w:rPr>
          <w:rFonts w:asciiTheme="minorHAnsi" w:hAnsiTheme="minorHAnsi" w:cstheme="minorHAnsi"/>
          <w:sz w:val="24"/>
          <w:szCs w:val="24"/>
        </w:rPr>
        <w:t>- Minor comment #1: Figure 2, please add the statistical test used for the analysis.</w:t>
      </w:r>
    </w:p>
    <w:p w14:paraId="4D318E79" w14:textId="1A3089AB" w:rsidR="003D2447" w:rsidRPr="003D2447" w:rsidRDefault="003D2447" w:rsidP="003D2447">
      <w:pPr>
        <w:spacing w:line="276" w:lineRule="auto"/>
        <w:rPr>
          <w:rFonts w:asciiTheme="minorHAnsi" w:hAnsiTheme="minorHAnsi" w:cstheme="minorHAnsi"/>
          <w:color w:val="2F5496" w:themeColor="accent1" w:themeShade="BF"/>
          <w:sz w:val="24"/>
          <w:szCs w:val="24"/>
        </w:rPr>
      </w:pPr>
      <w:r w:rsidRPr="003D2447">
        <w:rPr>
          <w:rFonts w:asciiTheme="minorHAnsi" w:hAnsiTheme="minorHAnsi" w:cstheme="minorHAnsi"/>
          <w:color w:val="2F5496" w:themeColor="accent1" w:themeShade="BF"/>
          <w:sz w:val="24"/>
          <w:szCs w:val="24"/>
        </w:rPr>
        <w:t>Reply:</w:t>
      </w:r>
      <w:r>
        <w:rPr>
          <w:rFonts w:asciiTheme="minorHAnsi" w:hAnsiTheme="minorHAnsi" w:cstheme="minorHAnsi"/>
          <w:color w:val="2F5496" w:themeColor="accent1" w:themeShade="BF"/>
          <w:sz w:val="24"/>
          <w:szCs w:val="24"/>
        </w:rPr>
        <w:t xml:space="preserve"> </w:t>
      </w:r>
      <w:r w:rsidR="00AC4713">
        <w:rPr>
          <w:rFonts w:asciiTheme="minorHAnsi" w:hAnsiTheme="minorHAnsi" w:cstheme="minorHAnsi"/>
          <w:color w:val="2F5496" w:themeColor="accent1" w:themeShade="BF"/>
          <w:sz w:val="24"/>
          <w:szCs w:val="24"/>
        </w:rPr>
        <w:t>We performed the s</w:t>
      </w:r>
      <w:r w:rsidRPr="003D2447">
        <w:rPr>
          <w:rFonts w:asciiTheme="minorHAnsi" w:hAnsiTheme="minorHAnsi" w:cstheme="minorHAnsi"/>
          <w:color w:val="2F5496" w:themeColor="accent1" w:themeShade="BF"/>
          <w:sz w:val="24"/>
          <w:szCs w:val="24"/>
        </w:rPr>
        <w:t>tatistical analysis</w:t>
      </w:r>
      <w:r>
        <w:rPr>
          <w:rFonts w:asciiTheme="minorHAnsi" w:hAnsiTheme="minorHAnsi" w:cstheme="minorHAnsi"/>
          <w:color w:val="2F5496" w:themeColor="accent1" w:themeShade="BF"/>
          <w:sz w:val="24"/>
          <w:szCs w:val="24"/>
        </w:rPr>
        <w:t xml:space="preserve"> of the data presented in Figure </w:t>
      </w:r>
      <w:r w:rsidR="002E6B3B">
        <w:rPr>
          <w:rFonts w:asciiTheme="minorHAnsi" w:hAnsiTheme="minorHAnsi" w:cstheme="minorHAnsi"/>
          <w:color w:val="2F5496" w:themeColor="accent1" w:themeShade="BF"/>
          <w:sz w:val="24"/>
          <w:szCs w:val="24"/>
        </w:rPr>
        <w:t>3 (Figure 2 of the original manuscript)</w:t>
      </w:r>
      <w:r w:rsidRPr="003D2447">
        <w:rPr>
          <w:rFonts w:asciiTheme="minorHAnsi" w:hAnsiTheme="minorHAnsi" w:cstheme="minorHAnsi"/>
          <w:color w:val="2F5496" w:themeColor="accent1" w:themeShade="BF"/>
          <w:sz w:val="24"/>
          <w:szCs w:val="24"/>
        </w:rPr>
        <w:t xml:space="preserve"> using the unpaired Student’s </w:t>
      </w:r>
      <w:r w:rsidRPr="003D2447">
        <w:rPr>
          <w:rFonts w:asciiTheme="minorHAnsi" w:hAnsiTheme="minorHAnsi" w:cstheme="minorHAnsi"/>
          <w:i/>
          <w:iCs/>
          <w:color w:val="2F5496" w:themeColor="accent1" w:themeShade="BF"/>
          <w:sz w:val="24"/>
          <w:szCs w:val="24"/>
        </w:rPr>
        <w:t>t</w:t>
      </w:r>
      <w:r w:rsidRPr="003D2447">
        <w:rPr>
          <w:rFonts w:asciiTheme="minorHAnsi" w:hAnsiTheme="minorHAnsi" w:cstheme="minorHAnsi"/>
          <w:color w:val="2F5496" w:themeColor="accent1" w:themeShade="BF"/>
          <w:sz w:val="24"/>
          <w:szCs w:val="24"/>
        </w:rPr>
        <w:t xml:space="preserve"> test and </w:t>
      </w:r>
      <w:r w:rsidR="00AC4713">
        <w:rPr>
          <w:rFonts w:asciiTheme="minorHAnsi" w:hAnsiTheme="minorHAnsi" w:cstheme="minorHAnsi"/>
          <w:color w:val="2F5496" w:themeColor="accent1" w:themeShade="BF"/>
          <w:sz w:val="24"/>
          <w:szCs w:val="24"/>
        </w:rPr>
        <w:t xml:space="preserve">we </w:t>
      </w:r>
      <w:r w:rsidRPr="003D2447">
        <w:rPr>
          <w:rFonts w:asciiTheme="minorHAnsi" w:hAnsiTheme="minorHAnsi" w:cstheme="minorHAnsi"/>
          <w:color w:val="2F5496" w:themeColor="accent1" w:themeShade="BF"/>
          <w:sz w:val="24"/>
          <w:szCs w:val="24"/>
        </w:rPr>
        <w:t xml:space="preserve">considered </w:t>
      </w:r>
      <w:r w:rsidR="00AC4713">
        <w:rPr>
          <w:rFonts w:asciiTheme="minorHAnsi" w:hAnsiTheme="minorHAnsi" w:cstheme="minorHAnsi"/>
          <w:color w:val="2F5496" w:themeColor="accent1" w:themeShade="BF"/>
          <w:sz w:val="24"/>
          <w:szCs w:val="24"/>
        </w:rPr>
        <w:t xml:space="preserve">the results </w:t>
      </w:r>
      <w:r w:rsidRPr="003D2447">
        <w:rPr>
          <w:rFonts w:asciiTheme="minorHAnsi" w:hAnsiTheme="minorHAnsi" w:cstheme="minorHAnsi"/>
          <w:color w:val="2F5496" w:themeColor="accent1" w:themeShade="BF"/>
          <w:sz w:val="24"/>
          <w:szCs w:val="24"/>
        </w:rPr>
        <w:t xml:space="preserve">significant when values of </w:t>
      </w:r>
      <w:r w:rsidR="00C960BC">
        <w:rPr>
          <w:rFonts w:asciiTheme="minorHAnsi" w:hAnsiTheme="minorHAnsi" w:cstheme="minorHAnsi"/>
          <w:color w:val="2F5496" w:themeColor="accent1" w:themeShade="BF"/>
          <w:sz w:val="24"/>
          <w:szCs w:val="24"/>
        </w:rPr>
        <w:t>p</w:t>
      </w:r>
      <w:r w:rsidRPr="003D2447">
        <w:rPr>
          <w:rFonts w:asciiTheme="minorHAnsi" w:hAnsiTheme="minorHAnsi" w:cstheme="minorHAnsi"/>
          <w:color w:val="2F5496" w:themeColor="accent1" w:themeShade="BF"/>
          <w:sz w:val="24"/>
          <w:szCs w:val="24"/>
        </w:rPr>
        <w:t xml:space="preserve"> &lt; 0.05. All statistical analysis was performed using the software GraphPad Prism v.7</w:t>
      </w:r>
      <w:r w:rsidR="00AC4713">
        <w:rPr>
          <w:rFonts w:asciiTheme="minorHAnsi" w:hAnsiTheme="minorHAnsi" w:cstheme="minorHAnsi"/>
          <w:color w:val="2F5496" w:themeColor="accent1" w:themeShade="BF"/>
          <w:sz w:val="24"/>
          <w:szCs w:val="24"/>
        </w:rPr>
        <w:t xml:space="preserve">. We added this information in the </w:t>
      </w:r>
      <w:r w:rsidR="00AB13CC">
        <w:rPr>
          <w:rFonts w:asciiTheme="minorHAnsi" w:hAnsiTheme="minorHAnsi" w:cstheme="minorHAnsi"/>
          <w:color w:val="2F5496" w:themeColor="accent1" w:themeShade="BF"/>
          <w:sz w:val="24"/>
          <w:szCs w:val="24"/>
        </w:rPr>
        <w:t>M</w:t>
      </w:r>
      <w:r w:rsidR="00AC4713">
        <w:rPr>
          <w:rFonts w:asciiTheme="minorHAnsi" w:hAnsiTheme="minorHAnsi" w:cstheme="minorHAnsi"/>
          <w:color w:val="2F5496" w:themeColor="accent1" w:themeShade="BF"/>
          <w:sz w:val="24"/>
          <w:szCs w:val="24"/>
        </w:rPr>
        <w:t xml:space="preserve">ethods section and </w:t>
      </w:r>
      <w:r w:rsidR="003C2C72">
        <w:rPr>
          <w:rFonts w:asciiTheme="minorHAnsi" w:hAnsiTheme="minorHAnsi" w:cstheme="minorHAnsi"/>
          <w:color w:val="2F5496" w:themeColor="accent1" w:themeShade="BF"/>
          <w:sz w:val="24"/>
          <w:szCs w:val="24"/>
        </w:rPr>
        <w:t xml:space="preserve">in </w:t>
      </w:r>
      <w:r w:rsidR="00AC4713">
        <w:rPr>
          <w:rFonts w:asciiTheme="minorHAnsi" w:hAnsiTheme="minorHAnsi" w:cstheme="minorHAnsi"/>
          <w:color w:val="2F5496" w:themeColor="accent1" w:themeShade="BF"/>
          <w:sz w:val="24"/>
          <w:szCs w:val="24"/>
        </w:rPr>
        <w:t xml:space="preserve">the legend of </w:t>
      </w:r>
      <w:r w:rsidR="00326FD1">
        <w:rPr>
          <w:rFonts w:asciiTheme="minorHAnsi" w:hAnsiTheme="minorHAnsi" w:cstheme="minorHAnsi"/>
          <w:color w:val="2F5496" w:themeColor="accent1" w:themeShade="BF"/>
          <w:sz w:val="24"/>
          <w:szCs w:val="24"/>
        </w:rPr>
        <w:t>F</w:t>
      </w:r>
      <w:r w:rsidR="00AC4713">
        <w:rPr>
          <w:rFonts w:asciiTheme="minorHAnsi" w:hAnsiTheme="minorHAnsi" w:cstheme="minorHAnsi"/>
          <w:color w:val="2F5496" w:themeColor="accent1" w:themeShade="BF"/>
          <w:sz w:val="24"/>
          <w:szCs w:val="24"/>
        </w:rPr>
        <w:t xml:space="preserve">igure </w:t>
      </w:r>
      <w:r w:rsidR="00326FD1">
        <w:rPr>
          <w:rFonts w:asciiTheme="minorHAnsi" w:hAnsiTheme="minorHAnsi" w:cstheme="minorHAnsi"/>
          <w:color w:val="2F5496" w:themeColor="accent1" w:themeShade="BF"/>
          <w:sz w:val="24"/>
          <w:szCs w:val="24"/>
        </w:rPr>
        <w:t>3 of the revised manuscript</w:t>
      </w:r>
      <w:r w:rsidR="00AB13CC">
        <w:rPr>
          <w:rFonts w:asciiTheme="minorHAnsi" w:hAnsiTheme="minorHAnsi" w:cstheme="minorHAnsi"/>
          <w:color w:val="2F5496" w:themeColor="accent1" w:themeShade="BF"/>
          <w:sz w:val="24"/>
          <w:szCs w:val="24"/>
        </w:rPr>
        <w:t>; we also corrected</w:t>
      </w:r>
      <w:r w:rsidR="00AC4713">
        <w:rPr>
          <w:rFonts w:asciiTheme="minorHAnsi" w:hAnsiTheme="minorHAnsi" w:cstheme="minorHAnsi"/>
          <w:color w:val="2F5496" w:themeColor="accent1" w:themeShade="BF"/>
          <w:sz w:val="24"/>
          <w:szCs w:val="24"/>
        </w:rPr>
        <w:t xml:space="preserve"> a typo (***</w:t>
      </w:r>
      <w:r w:rsidR="00C960BC">
        <w:rPr>
          <w:rFonts w:asciiTheme="minorHAnsi" w:hAnsiTheme="minorHAnsi" w:cstheme="minorHAnsi"/>
          <w:color w:val="2F5496" w:themeColor="accent1" w:themeShade="BF"/>
          <w:sz w:val="24"/>
          <w:szCs w:val="24"/>
        </w:rPr>
        <w:t xml:space="preserve"> </w:t>
      </w:r>
      <w:r w:rsidR="00AC4713">
        <w:rPr>
          <w:rFonts w:asciiTheme="minorHAnsi" w:hAnsiTheme="minorHAnsi" w:cstheme="minorHAnsi"/>
          <w:color w:val="2F5496" w:themeColor="accent1" w:themeShade="BF"/>
          <w:sz w:val="24"/>
          <w:szCs w:val="24"/>
        </w:rPr>
        <w:t>p</w:t>
      </w:r>
      <w:r w:rsidR="00C960BC">
        <w:rPr>
          <w:rFonts w:asciiTheme="minorHAnsi" w:hAnsiTheme="minorHAnsi" w:cstheme="minorHAnsi"/>
          <w:color w:val="2F5496" w:themeColor="accent1" w:themeShade="BF"/>
          <w:sz w:val="24"/>
          <w:szCs w:val="24"/>
        </w:rPr>
        <w:t xml:space="preserve"> </w:t>
      </w:r>
      <w:r w:rsidR="00AC4713">
        <w:rPr>
          <w:rFonts w:asciiTheme="minorHAnsi" w:hAnsiTheme="minorHAnsi" w:cstheme="minorHAnsi"/>
          <w:color w:val="2F5496" w:themeColor="accent1" w:themeShade="BF"/>
          <w:sz w:val="24"/>
          <w:szCs w:val="24"/>
        </w:rPr>
        <w:t>&lt;</w:t>
      </w:r>
      <w:r w:rsidR="00DE05A3">
        <w:rPr>
          <w:rFonts w:asciiTheme="minorHAnsi" w:hAnsiTheme="minorHAnsi" w:cstheme="minorHAnsi"/>
          <w:color w:val="2F5496" w:themeColor="accent1" w:themeShade="BF"/>
          <w:sz w:val="24"/>
          <w:szCs w:val="24"/>
        </w:rPr>
        <w:t xml:space="preserve"> </w:t>
      </w:r>
      <w:r w:rsidR="00AC4713">
        <w:rPr>
          <w:rFonts w:asciiTheme="minorHAnsi" w:hAnsiTheme="minorHAnsi" w:cstheme="minorHAnsi"/>
          <w:color w:val="2F5496" w:themeColor="accent1" w:themeShade="BF"/>
          <w:sz w:val="24"/>
          <w:szCs w:val="24"/>
        </w:rPr>
        <w:t>0.001 instead of ***</w:t>
      </w:r>
      <w:r w:rsidR="00C960BC">
        <w:rPr>
          <w:rFonts w:asciiTheme="minorHAnsi" w:hAnsiTheme="minorHAnsi" w:cstheme="minorHAnsi"/>
          <w:color w:val="2F5496" w:themeColor="accent1" w:themeShade="BF"/>
          <w:sz w:val="24"/>
          <w:szCs w:val="24"/>
        </w:rPr>
        <w:t xml:space="preserve"> </w:t>
      </w:r>
      <w:r w:rsidR="00AC4713">
        <w:rPr>
          <w:rFonts w:asciiTheme="minorHAnsi" w:hAnsiTheme="minorHAnsi" w:cstheme="minorHAnsi"/>
          <w:color w:val="2F5496" w:themeColor="accent1" w:themeShade="BF"/>
          <w:sz w:val="24"/>
          <w:szCs w:val="24"/>
        </w:rPr>
        <w:t>p</w:t>
      </w:r>
      <w:r w:rsidR="00C960BC">
        <w:rPr>
          <w:rFonts w:asciiTheme="minorHAnsi" w:hAnsiTheme="minorHAnsi" w:cstheme="minorHAnsi"/>
          <w:color w:val="2F5496" w:themeColor="accent1" w:themeShade="BF"/>
          <w:sz w:val="24"/>
          <w:szCs w:val="24"/>
        </w:rPr>
        <w:t xml:space="preserve"> </w:t>
      </w:r>
      <w:r w:rsidR="00AC4713">
        <w:rPr>
          <w:rFonts w:asciiTheme="minorHAnsi" w:hAnsiTheme="minorHAnsi" w:cstheme="minorHAnsi"/>
          <w:color w:val="2F5496" w:themeColor="accent1" w:themeShade="BF"/>
          <w:sz w:val="24"/>
          <w:szCs w:val="24"/>
        </w:rPr>
        <w:t>&lt;</w:t>
      </w:r>
      <w:r w:rsidR="00DE05A3">
        <w:rPr>
          <w:rFonts w:asciiTheme="minorHAnsi" w:hAnsiTheme="minorHAnsi" w:cstheme="minorHAnsi"/>
          <w:color w:val="2F5496" w:themeColor="accent1" w:themeShade="BF"/>
          <w:sz w:val="24"/>
          <w:szCs w:val="24"/>
        </w:rPr>
        <w:t xml:space="preserve"> </w:t>
      </w:r>
      <w:r w:rsidR="00AC4713">
        <w:rPr>
          <w:rFonts w:asciiTheme="minorHAnsi" w:hAnsiTheme="minorHAnsi" w:cstheme="minorHAnsi"/>
          <w:color w:val="2F5496" w:themeColor="accent1" w:themeShade="BF"/>
          <w:sz w:val="24"/>
          <w:szCs w:val="24"/>
        </w:rPr>
        <w:t>0.005).</w:t>
      </w:r>
    </w:p>
    <w:p w14:paraId="00EC3C5F" w14:textId="52DCFA52" w:rsidR="001E458D" w:rsidRDefault="003D2447" w:rsidP="003D2447">
      <w:pPr>
        <w:spacing w:line="276" w:lineRule="auto"/>
        <w:rPr>
          <w:rFonts w:asciiTheme="minorHAnsi" w:hAnsiTheme="minorHAnsi" w:cstheme="minorHAnsi"/>
          <w:sz w:val="24"/>
          <w:szCs w:val="24"/>
        </w:rPr>
      </w:pPr>
      <w:r w:rsidRPr="003D2447">
        <w:rPr>
          <w:rFonts w:asciiTheme="minorHAnsi" w:hAnsiTheme="minorHAnsi" w:cstheme="minorHAnsi"/>
          <w:sz w:val="24"/>
          <w:szCs w:val="24"/>
        </w:rPr>
        <w:t xml:space="preserve">- Minor comment #2: More so curiosity. Can the co-cultures be imaged as 1 unit or does the co-culture have to be taken apart and imaged separately? </w:t>
      </w:r>
    </w:p>
    <w:p w14:paraId="027BF123" w14:textId="524F9D1F" w:rsidR="00AC4713" w:rsidRDefault="00AC4713" w:rsidP="003D2447">
      <w:pPr>
        <w:spacing w:line="276" w:lineRule="auto"/>
        <w:rPr>
          <w:rFonts w:asciiTheme="minorHAnsi" w:hAnsiTheme="minorHAnsi" w:cstheme="minorHAnsi"/>
          <w:color w:val="2F5496" w:themeColor="accent1" w:themeShade="BF"/>
          <w:sz w:val="24"/>
          <w:szCs w:val="24"/>
        </w:rPr>
      </w:pPr>
      <w:r w:rsidRPr="00AC4713">
        <w:rPr>
          <w:rFonts w:asciiTheme="minorHAnsi" w:hAnsiTheme="minorHAnsi" w:cstheme="minorHAnsi"/>
          <w:color w:val="2F5496" w:themeColor="accent1" w:themeShade="BF"/>
          <w:sz w:val="24"/>
          <w:szCs w:val="24"/>
        </w:rPr>
        <w:t>Reply:</w:t>
      </w:r>
      <w:r>
        <w:rPr>
          <w:rFonts w:asciiTheme="minorHAnsi" w:hAnsiTheme="minorHAnsi" w:cstheme="minorHAnsi"/>
          <w:color w:val="2F5496" w:themeColor="accent1" w:themeShade="BF"/>
          <w:sz w:val="24"/>
          <w:szCs w:val="24"/>
        </w:rPr>
        <w:t xml:space="preserve"> To our knowledge, with the system that we present in this manuscript it is </w:t>
      </w:r>
      <w:r w:rsidR="00AE2E5E">
        <w:rPr>
          <w:rFonts w:asciiTheme="minorHAnsi" w:hAnsiTheme="minorHAnsi" w:cstheme="minorHAnsi"/>
          <w:color w:val="2F5496" w:themeColor="accent1" w:themeShade="BF"/>
          <w:sz w:val="24"/>
          <w:szCs w:val="24"/>
        </w:rPr>
        <w:t xml:space="preserve">not </w:t>
      </w:r>
      <w:r>
        <w:rPr>
          <w:rFonts w:asciiTheme="minorHAnsi" w:hAnsiTheme="minorHAnsi" w:cstheme="minorHAnsi"/>
          <w:color w:val="2F5496" w:themeColor="accent1" w:themeShade="BF"/>
          <w:sz w:val="24"/>
          <w:szCs w:val="24"/>
        </w:rPr>
        <w:t>possible to image the co-culture as a unit, it is necessary to take apart the two cultures and acquire the images separately.</w:t>
      </w:r>
    </w:p>
    <w:p w14:paraId="279F8772" w14:textId="161C4526" w:rsidR="00AC4713" w:rsidRDefault="00AC4713" w:rsidP="003D2447">
      <w:pPr>
        <w:pBdr>
          <w:bottom w:val="single" w:sz="6" w:space="1" w:color="auto"/>
        </w:pBdr>
        <w:spacing w:line="276" w:lineRule="auto"/>
        <w:rPr>
          <w:rFonts w:asciiTheme="minorHAnsi" w:hAnsiTheme="minorHAnsi" w:cstheme="minorHAnsi"/>
          <w:color w:val="2F5496" w:themeColor="accent1" w:themeShade="BF"/>
          <w:sz w:val="24"/>
          <w:szCs w:val="24"/>
        </w:rPr>
      </w:pPr>
    </w:p>
    <w:p w14:paraId="369BBFB2" w14:textId="77777777" w:rsidR="00AC4713" w:rsidRPr="00AC4713" w:rsidRDefault="00AC4713" w:rsidP="003D2447">
      <w:pPr>
        <w:spacing w:line="276" w:lineRule="auto"/>
        <w:rPr>
          <w:rFonts w:asciiTheme="minorHAnsi" w:hAnsiTheme="minorHAnsi" w:cstheme="minorHAnsi"/>
          <w:sz w:val="24"/>
          <w:szCs w:val="24"/>
        </w:rPr>
      </w:pPr>
    </w:p>
    <w:p w14:paraId="12863802" w14:textId="77777777" w:rsidR="00AC4713" w:rsidRDefault="00AC4713" w:rsidP="00AC4713">
      <w:pPr>
        <w:spacing w:line="276" w:lineRule="auto"/>
        <w:rPr>
          <w:rFonts w:asciiTheme="minorHAnsi" w:hAnsiTheme="minorHAnsi" w:cstheme="minorHAnsi"/>
          <w:b/>
          <w:bCs/>
          <w:sz w:val="24"/>
          <w:szCs w:val="24"/>
        </w:rPr>
      </w:pPr>
      <w:r w:rsidRPr="00AC4713">
        <w:rPr>
          <w:rFonts w:asciiTheme="minorHAnsi" w:hAnsiTheme="minorHAnsi" w:cstheme="minorHAnsi"/>
          <w:b/>
          <w:bCs/>
          <w:sz w:val="24"/>
          <w:szCs w:val="24"/>
        </w:rPr>
        <w:t>Reviewer #2:</w:t>
      </w:r>
    </w:p>
    <w:p w14:paraId="2E839172" w14:textId="31D3B2B4" w:rsidR="00AC4713" w:rsidRPr="00AC4713" w:rsidRDefault="00AC4713" w:rsidP="00AC4713">
      <w:pPr>
        <w:pStyle w:val="PargrafodaLista"/>
        <w:numPr>
          <w:ilvl w:val="0"/>
          <w:numId w:val="4"/>
        </w:numPr>
        <w:spacing w:line="276" w:lineRule="auto"/>
        <w:rPr>
          <w:rFonts w:asciiTheme="minorHAnsi" w:hAnsiTheme="minorHAnsi" w:cstheme="minorHAnsi"/>
          <w:b/>
          <w:bCs/>
          <w:sz w:val="24"/>
          <w:szCs w:val="24"/>
        </w:rPr>
      </w:pPr>
      <w:r w:rsidRPr="00AC4713">
        <w:rPr>
          <w:rFonts w:asciiTheme="minorHAnsi" w:hAnsiTheme="minorHAnsi" w:cstheme="minorHAnsi"/>
          <w:sz w:val="24"/>
          <w:szCs w:val="24"/>
        </w:rPr>
        <w:t>This method raises more questions than answer to neuro-glial interaction</w:t>
      </w:r>
    </w:p>
    <w:p w14:paraId="217B8027" w14:textId="531E1599" w:rsidR="00AC4713" w:rsidRPr="00AC4713" w:rsidRDefault="00AC4713" w:rsidP="00AC4713">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Reply:</w:t>
      </w:r>
      <w:r w:rsidR="000D3A8D">
        <w:rPr>
          <w:rFonts w:asciiTheme="minorHAnsi" w:hAnsiTheme="minorHAnsi" w:cstheme="minorHAnsi"/>
          <w:color w:val="2F5496" w:themeColor="accent1" w:themeShade="BF"/>
          <w:sz w:val="24"/>
          <w:szCs w:val="24"/>
        </w:rPr>
        <w:t xml:space="preserve"> </w:t>
      </w:r>
      <w:r w:rsidR="00AE2E5E">
        <w:rPr>
          <w:rFonts w:asciiTheme="minorHAnsi" w:hAnsiTheme="minorHAnsi" w:cstheme="minorHAnsi"/>
          <w:color w:val="2F5496" w:themeColor="accent1" w:themeShade="BF"/>
          <w:sz w:val="24"/>
          <w:szCs w:val="24"/>
        </w:rPr>
        <w:t>To address this criticism, w</w:t>
      </w:r>
      <w:r w:rsidR="000D3A8D">
        <w:rPr>
          <w:rFonts w:asciiTheme="minorHAnsi" w:hAnsiTheme="minorHAnsi" w:cstheme="minorHAnsi"/>
          <w:color w:val="2F5496" w:themeColor="accent1" w:themeShade="BF"/>
          <w:sz w:val="24"/>
          <w:szCs w:val="24"/>
        </w:rPr>
        <w:t xml:space="preserve">e kindly </w:t>
      </w:r>
      <w:r w:rsidR="00AE2E5E">
        <w:rPr>
          <w:rFonts w:asciiTheme="minorHAnsi" w:hAnsiTheme="minorHAnsi" w:cstheme="minorHAnsi"/>
          <w:color w:val="2F5496" w:themeColor="accent1" w:themeShade="BF"/>
          <w:sz w:val="24"/>
          <w:szCs w:val="24"/>
        </w:rPr>
        <w:t>ask if the questions can be specified</w:t>
      </w:r>
      <w:r w:rsidR="000D3A8D">
        <w:rPr>
          <w:rFonts w:asciiTheme="minorHAnsi" w:hAnsiTheme="minorHAnsi" w:cstheme="minorHAnsi"/>
          <w:color w:val="2F5496" w:themeColor="accent1" w:themeShade="BF"/>
          <w:sz w:val="24"/>
          <w:szCs w:val="24"/>
        </w:rPr>
        <w:t xml:space="preserve">. </w:t>
      </w:r>
    </w:p>
    <w:p w14:paraId="36F4016C" w14:textId="57AFB368" w:rsidR="00AC4713" w:rsidRPr="00AC4713" w:rsidRDefault="00AC4713" w:rsidP="00AC4713">
      <w:pPr>
        <w:pStyle w:val="PargrafodaLista"/>
        <w:numPr>
          <w:ilvl w:val="0"/>
          <w:numId w:val="4"/>
        </w:numPr>
        <w:spacing w:line="276" w:lineRule="auto"/>
        <w:rPr>
          <w:rFonts w:asciiTheme="minorHAnsi" w:hAnsiTheme="minorHAnsi" w:cstheme="minorHAnsi"/>
          <w:b/>
          <w:bCs/>
          <w:sz w:val="24"/>
          <w:szCs w:val="24"/>
        </w:rPr>
      </w:pPr>
      <w:r w:rsidRPr="00AC4713">
        <w:rPr>
          <w:rFonts w:asciiTheme="minorHAnsi" w:hAnsiTheme="minorHAnsi" w:cstheme="minorHAnsi"/>
          <w:sz w:val="24"/>
          <w:szCs w:val="24"/>
        </w:rPr>
        <w:t>There are some typographical and grammatical errors in the text</w:t>
      </w:r>
    </w:p>
    <w:p w14:paraId="127BEB06" w14:textId="42DA7D77" w:rsidR="00AC4713" w:rsidRPr="000D3A8D" w:rsidRDefault="000D3A8D" w:rsidP="00AC4713">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 xml:space="preserve">Reply: We </w:t>
      </w:r>
      <w:r w:rsidR="00281D53">
        <w:rPr>
          <w:rFonts w:asciiTheme="minorHAnsi" w:hAnsiTheme="minorHAnsi" w:cstheme="minorHAnsi"/>
          <w:color w:val="2F5496" w:themeColor="accent1" w:themeShade="BF"/>
          <w:sz w:val="24"/>
          <w:szCs w:val="24"/>
        </w:rPr>
        <w:t>used this opportunity</w:t>
      </w:r>
      <w:r>
        <w:rPr>
          <w:rFonts w:asciiTheme="minorHAnsi" w:hAnsiTheme="minorHAnsi" w:cstheme="minorHAnsi"/>
          <w:color w:val="2F5496" w:themeColor="accent1" w:themeShade="BF"/>
          <w:sz w:val="24"/>
          <w:szCs w:val="24"/>
        </w:rPr>
        <w:t xml:space="preserve"> to correct the typographical and grammatical errors in the manuscript.</w:t>
      </w:r>
    </w:p>
    <w:p w14:paraId="593D453A" w14:textId="0F1A113C" w:rsidR="00AC4713" w:rsidRPr="00AC4713" w:rsidRDefault="00AC4713" w:rsidP="00AC4713">
      <w:pPr>
        <w:pStyle w:val="PargrafodaLista"/>
        <w:numPr>
          <w:ilvl w:val="0"/>
          <w:numId w:val="4"/>
        </w:numPr>
        <w:spacing w:line="276" w:lineRule="auto"/>
        <w:rPr>
          <w:rFonts w:asciiTheme="minorHAnsi" w:hAnsiTheme="minorHAnsi" w:cstheme="minorHAnsi"/>
          <w:b/>
          <w:bCs/>
          <w:sz w:val="24"/>
          <w:szCs w:val="24"/>
        </w:rPr>
      </w:pPr>
      <w:r w:rsidRPr="00AC4713">
        <w:rPr>
          <w:rFonts w:asciiTheme="minorHAnsi" w:hAnsiTheme="minorHAnsi" w:cstheme="minorHAnsi"/>
          <w:sz w:val="24"/>
          <w:szCs w:val="24"/>
        </w:rPr>
        <w:t>All abbreviations should be used full name in first using in introduction, and …</w:t>
      </w:r>
    </w:p>
    <w:p w14:paraId="7613EE61" w14:textId="0CFE3B56" w:rsidR="00AC4713" w:rsidRPr="000D3A8D" w:rsidRDefault="000D3A8D" w:rsidP="00AC4713">
      <w:pPr>
        <w:spacing w:line="276" w:lineRule="auto"/>
        <w:rPr>
          <w:rFonts w:asciiTheme="minorHAnsi" w:hAnsiTheme="minorHAnsi" w:cstheme="minorHAnsi"/>
          <w:color w:val="2F5496" w:themeColor="accent1" w:themeShade="BF"/>
          <w:sz w:val="24"/>
          <w:szCs w:val="24"/>
        </w:rPr>
      </w:pPr>
      <w:r w:rsidRPr="000D3A8D">
        <w:rPr>
          <w:rFonts w:asciiTheme="minorHAnsi" w:hAnsiTheme="minorHAnsi" w:cstheme="minorHAnsi"/>
          <w:color w:val="2F5496" w:themeColor="accent1" w:themeShade="BF"/>
          <w:sz w:val="24"/>
          <w:szCs w:val="24"/>
        </w:rPr>
        <w:t>Reply:</w:t>
      </w:r>
      <w:r>
        <w:rPr>
          <w:rFonts w:asciiTheme="minorHAnsi" w:hAnsiTheme="minorHAnsi" w:cstheme="minorHAnsi"/>
          <w:color w:val="2F5496" w:themeColor="accent1" w:themeShade="BF"/>
          <w:sz w:val="24"/>
          <w:szCs w:val="24"/>
        </w:rPr>
        <w:t xml:space="preserve"> We thoroughly reviewed the revised manuscript and corrected this </w:t>
      </w:r>
      <w:r w:rsidR="004A10BF">
        <w:rPr>
          <w:rFonts w:asciiTheme="minorHAnsi" w:hAnsiTheme="minorHAnsi" w:cstheme="minorHAnsi"/>
          <w:color w:val="2F5496" w:themeColor="accent1" w:themeShade="BF"/>
          <w:sz w:val="24"/>
          <w:szCs w:val="24"/>
        </w:rPr>
        <w:t>aspect</w:t>
      </w:r>
      <w:r w:rsidR="00E54AD6">
        <w:rPr>
          <w:rFonts w:asciiTheme="minorHAnsi" w:hAnsiTheme="minorHAnsi" w:cstheme="minorHAnsi"/>
          <w:color w:val="2F5496" w:themeColor="accent1" w:themeShade="BF"/>
          <w:sz w:val="24"/>
          <w:szCs w:val="24"/>
        </w:rPr>
        <w:t>.</w:t>
      </w:r>
    </w:p>
    <w:p w14:paraId="67CF8227" w14:textId="245A6A5F" w:rsidR="00AC4713" w:rsidRPr="00AC4713" w:rsidRDefault="00AC4713" w:rsidP="00AC4713">
      <w:pPr>
        <w:pStyle w:val="PargrafodaLista"/>
        <w:numPr>
          <w:ilvl w:val="0"/>
          <w:numId w:val="4"/>
        </w:numPr>
        <w:spacing w:line="276" w:lineRule="auto"/>
        <w:rPr>
          <w:rFonts w:asciiTheme="minorHAnsi" w:hAnsiTheme="minorHAnsi" w:cstheme="minorHAnsi"/>
          <w:b/>
          <w:bCs/>
          <w:sz w:val="24"/>
          <w:szCs w:val="24"/>
        </w:rPr>
      </w:pPr>
      <w:r w:rsidRPr="00AC4713">
        <w:rPr>
          <w:rFonts w:asciiTheme="minorHAnsi" w:hAnsiTheme="minorHAnsi" w:cstheme="minorHAnsi"/>
          <w:sz w:val="24"/>
          <w:szCs w:val="24"/>
        </w:rPr>
        <w:t>How did you determine the 15 embryonic day (E15)?</w:t>
      </w:r>
    </w:p>
    <w:p w14:paraId="3BAF8B50" w14:textId="2710242C" w:rsidR="00AC4713" w:rsidRPr="000D3A8D" w:rsidRDefault="000D3A8D" w:rsidP="00AC4713">
      <w:pPr>
        <w:spacing w:line="276" w:lineRule="auto"/>
        <w:rPr>
          <w:rFonts w:asciiTheme="minorHAnsi" w:hAnsiTheme="minorHAnsi" w:cstheme="minorHAnsi"/>
          <w:color w:val="2F5496" w:themeColor="accent1" w:themeShade="BF"/>
          <w:sz w:val="24"/>
          <w:szCs w:val="24"/>
        </w:rPr>
      </w:pPr>
      <w:r w:rsidRPr="000D3A8D">
        <w:rPr>
          <w:rFonts w:asciiTheme="minorHAnsi" w:hAnsiTheme="minorHAnsi" w:cstheme="minorHAnsi"/>
          <w:color w:val="2F5496" w:themeColor="accent1" w:themeShade="BF"/>
          <w:sz w:val="24"/>
          <w:szCs w:val="24"/>
        </w:rPr>
        <w:t>Reply:</w:t>
      </w:r>
      <w:r>
        <w:rPr>
          <w:rFonts w:asciiTheme="minorHAnsi" w:hAnsiTheme="minorHAnsi" w:cstheme="minorHAnsi"/>
          <w:color w:val="2F5496" w:themeColor="accent1" w:themeShade="BF"/>
          <w:sz w:val="24"/>
          <w:szCs w:val="24"/>
        </w:rPr>
        <w:t xml:space="preserve"> </w:t>
      </w:r>
      <w:r w:rsidR="00FB2B65">
        <w:rPr>
          <w:rFonts w:asciiTheme="minorHAnsi" w:hAnsiTheme="minorHAnsi" w:cstheme="minorHAnsi"/>
          <w:color w:val="2F5496" w:themeColor="accent1" w:themeShade="BF"/>
          <w:sz w:val="24"/>
          <w:szCs w:val="24"/>
        </w:rPr>
        <w:t>We r</w:t>
      </w:r>
      <w:r w:rsidR="00FB2B65" w:rsidRPr="00FB2B65">
        <w:rPr>
          <w:rFonts w:asciiTheme="minorHAnsi" w:hAnsiTheme="minorHAnsi" w:cstheme="minorHAnsi"/>
          <w:color w:val="2F5496" w:themeColor="accent1" w:themeShade="BF"/>
          <w:sz w:val="24"/>
          <w:szCs w:val="24"/>
        </w:rPr>
        <w:t>emove</w:t>
      </w:r>
      <w:r w:rsidR="00FB2B65">
        <w:rPr>
          <w:rFonts w:asciiTheme="minorHAnsi" w:hAnsiTheme="minorHAnsi" w:cstheme="minorHAnsi"/>
          <w:color w:val="2F5496" w:themeColor="accent1" w:themeShade="BF"/>
          <w:sz w:val="24"/>
          <w:szCs w:val="24"/>
        </w:rPr>
        <w:t>d</w:t>
      </w:r>
      <w:r w:rsidR="00FB2B65" w:rsidRPr="00FB2B65">
        <w:rPr>
          <w:rFonts w:asciiTheme="minorHAnsi" w:hAnsiTheme="minorHAnsi" w:cstheme="minorHAnsi"/>
          <w:color w:val="2F5496" w:themeColor="accent1" w:themeShade="BF"/>
          <w:sz w:val="24"/>
          <w:szCs w:val="24"/>
        </w:rPr>
        <w:t xml:space="preserve"> the rat embryos from a female Wistar rat with 15-16 days of gestation</w:t>
      </w:r>
      <w:r w:rsidR="00FB2B65">
        <w:rPr>
          <w:rFonts w:asciiTheme="minorHAnsi" w:hAnsiTheme="minorHAnsi" w:cstheme="minorHAnsi"/>
          <w:color w:val="2F5496" w:themeColor="accent1" w:themeShade="BF"/>
          <w:sz w:val="24"/>
          <w:szCs w:val="24"/>
        </w:rPr>
        <w:t>. The end of the matting period, which lasted</w:t>
      </w:r>
      <w:r w:rsidR="00C45118">
        <w:rPr>
          <w:rFonts w:asciiTheme="minorHAnsi" w:hAnsiTheme="minorHAnsi" w:cstheme="minorHAnsi"/>
          <w:color w:val="2F5496" w:themeColor="accent1" w:themeShade="BF"/>
          <w:sz w:val="24"/>
          <w:szCs w:val="24"/>
        </w:rPr>
        <w:t xml:space="preserve"> for</w:t>
      </w:r>
      <w:r w:rsidR="00FB2B65">
        <w:rPr>
          <w:rFonts w:asciiTheme="minorHAnsi" w:hAnsiTheme="minorHAnsi" w:cstheme="minorHAnsi"/>
          <w:color w:val="2F5496" w:themeColor="accent1" w:themeShade="BF"/>
          <w:sz w:val="24"/>
          <w:szCs w:val="24"/>
        </w:rPr>
        <w:t xml:space="preserve"> 24 hours, was considered the first day of the embryonic development.</w:t>
      </w:r>
      <w:r w:rsidR="00C45118">
        <w:rPr>
          <w:rFonts w:asciiTheme="minorHAnsi" w:hAnsiTheme="minorHAnsi" w:cstheme="minorHAnsi"/>
          <w:color w:val="2F5496" w:themeColor="accent1" w:themeShade="BF"/>
          <w:sz w:val="24"/>
          <w:szCs w:val="24"/>
        </w:rPr>
        <w:t xml:space="preserve"> We added this information to the methods section of the revised manuscript.</w:t>
      </w:r>
    </w:p>
    <w:p w14:paraId="66EF0409" w14:textId="78DC2391" w:rsidR="00AC4713" w:rsidRPr="00AC4713" w:rsidRDefault="00AC4713" w:rsidP="00AC4713">
      <w:pPr>
        <w:pStyle w:val="PargrafodaLista"/>
        <w:numPr>
          <w:ilvl w:val="0"/>
          <w:numId w:val="4"/>
        </w:numPr>
        <w:spacing w:line="276" w:lineRule="auto"/>
        <w:rPr>
          <w:rFonts w:asciiTheme="minorHAnsi" w:hAnsiTheme="minorHAnsi" w:cstheme="minorHAnsi"/>
          <w:b/>
          <w:bCs/>
          <w:sz w:val="24"/>
          <w:szCs w:val="24"/>
        </w:rPr>
      </w:pPr>
      <w:r w:rsidRPr="00AC4713">
        <w:rPr>
          <w:rFonts w:asciiTheme="minorHAnsi" w:hAnsiTheme="minorHAnsi" w:cstheme="minorHAnsi"/>
          <w:sz w:val="24"/>
          <w:szCs w:val="24"/>
        </w:rPr>
        <w:t>As your primary cell culture was a mixed culture (neurons, astrocytes, microglia and …), it was better to remove the other cells such as oligodendrocytes in the early stages of study.</w:t>
      </w:r>
    </w:p>
    <w:p w14:paraId="00DDD94B" w14:textId="100BC7DC" w:rsidR="00281D53" w:rsidRPr="00281D53" w:rsidRDefault="00281D53" w:rsidP="00281D53">
      <w:pPr>
        <w:spacing w:line="276" w:lineRule="auto"/>
        <w:rPr>
          <w:rFonts w:asciiTheme="minorHAnsi" w:hAnsiTheme="minorHAnsi" w:cstheme="minorHAnsi"/>
          <w:color w:val="2F5496" w:themeColor="accent1" w:themeShade="BF"/>
          <w:sz w:val="24"/>
          <w:szCs w:val="24"/>
        </w:rPr>
      </w:pPr>
      <w:r w:rsidRPr="00281D53">
        <w:rPr>
          <w:rFonts w:asciiTheme="minorHAnsi" w:hAnsiTheme="minorHAnsi" w:cstheme="minorHAnsi"/>
          <w:color w:val="2F5496" w:themeColor="accent1" w:themeShade="BF"/>
          <w:sz w:val="24"/>
          <w:szCs w:val="24"/>
        </w:rPr>
        <w:t>Reply: Since the astrocyte-enriched culture is obtained using the cortex of embryos with 15</w:t>
      </w:r>
      <w:r w:rsidR="002E6B3B">
        <w:rPr>
          <w:rFonts w:asciiTheme="minorHAnsi" w:hAnsiTheme="minorHAnsi" w:cstheme="minorHAnsi"/>
          <w:color w:val="2F5496" w:themeColor="accent1" w:themeShade="BF"/>
          <w:sz w:val="24"/>
          <w:szCs w:val="24"/>
        </w:rPr>
        <w:t>-16</w:t>
      </w:r>
      <w:r w:rsidRPr="00281D53">
        <w:rPr>
          <w:rFonts w:asciiTheme="minorHAnsi" w:hAnsiTheme="minorHAnsi" w:cstheme="minorHAnsi"/>
          <w:color w:val="2F5496" w:themeColor="accent1" w:themeShade="BF"/>
          <w:sz w:val="24"/>
          <w:szCs w:val="24"/>
        </w:rPr>
        <w:t xml:space="preserve"> days of gestation, the contamination with microglia and OPC is </w:t>
      </w:r>
      <w:r w:rsidR="00C45118">
        <w:rPr>
          <w:rFonts w:asciiTheme="minorHAnsi" w:hAnsiTheme="minorHAnsi" w:cstheme="minorHAnsi"/>
          <w:color w:val="2F5496" w:themeColor="accent1" w:themeShade="BF"/>
          <w:sz w:val="24"/>
          <w:szCs w:val="24"/>
        </w:rPr>
        <w:t>very limited</w:t>
      </w:r>
      <w:r w:rsidRPr="00281D53">
        <w:rPr>
          <w:rFonts w:asciiTheme="minorHAnsi" w:hAnsiTheme="minorHAnsi" w:cstheme="minorHAnsi"/>
          <w:color w:val="2F5496" w:themeColor="accent1" w:themeShade="BF"/>
          <w:sz w:val="24"/>
          <w:szCs w:val="24"/>
        </w:rPr>
        <w:t xml:space="preserve">. In </w:t>
      </w:r>
      <w:r>
        <w:rPr>
          <w:rFonts w:asciiTheme="minorHAnsi" w:hAnsiTheme="minorHAnsi" w:cstheme="minorHAnsi"/>
          <w:color w:val="2F5496" w:themeColor="accent1" w:themeShade="BF"/>
          <w:sz w:val="24"/>
          <w:szCs w:val="24"/>
        </w:rPr>
        <w:t>a previous study done</w:t>
      </w:r>
      <w:r w:rsidRPr="00281D53">
        <w:rPr>
          <w:rFonts w:asciiTheme="minorHAnsi" w:hAnsiTheme="minorHAnsi" w:cstheme="minorHAnsi"/>
          <w:color w:val="2F5496" w:themeColor="accent1" w:themeShade="BF"/>
          <w:sz w:val="24"/>
          <w:szCs w:val="24"/>
        </w:rPr>
        <w:t xml:space="preserve"> by our </w:t>
      </w:r>
      <w:r>
        <w:rPr>
          <w:rFonts w:asciiTheme="minorHAnsi" w:hAnsiTheme="minorHAnsi" w:cstheme="minorHAnsi"/>
          <w:color w:val="2F5496" w:themeColor="accent1" w:themeShade="BF"/>
          <w:sz w:val="24"/>
          <w:szCs w:val="24"/>
        </w:rPr>
        <w:t>group</w:t>
      </w:r>
      <w:r w:rsidRPr="00281D53">
        <w:rPr>
          <w:rFonts w:asciiTheme="minorHAnsi" w:hAnsiTheme="minorHAnsi" w:cstheme="minorHAnsi"/>
          <w:color w:val="2F5496" w:themeColor="accent1" w:themeShade="BF"/>
          <w:sz w:val="24"/>
          <w:szCs w:val="24"/>
        </w:rPr>
        <w:t xml:space="preserve"> we demonstrated that, in neuron-glia cultures, only 0.7% of the cells expressed the microglial marker</w:t>
      </w:r>
      <w:r w:rsidR="004A10BF" w:rsidRPr="004A10BF">
        <w:rPr>
          <w:rFonts w:asciiTheme="minorHAnsi" w:hAnsiTheme="minorHAnsi" w:cstheme="minorHAnsi"/>
          <w:color w:val="2F5496" w:themeColor="accent1" w:themeShade="BF"/>
          <w:sz w:val="24"/>
          <w:szCs w:val="24"/>
        </w:rPr>
        <w:t xml:space="preserve"> ionized calcium-binding adapt</w:t>
      </w:r>
      <w:r w:rsidR="00E54AD6">
        <w:rPr>
          <w:rFonts w:asciiTheme="minorHAnsi" w:hAnsiTheme="minorHAnsi" w:cstheme="minorHAnsi"/>
          <w:color w:val="2F5496" w:themeColor="accent1" w:themeShade="BF"/>
          <w:sz w:val="24"/>
          <w:szCs w:val="24"/>
        </w:rPr>
        <w:t>o</w:t>
      </w:r>
      <w:r w:rsidR="004A10BF" w:rsidRPr="004A10BF">
        <w:rPr>
          <w:rFonts w:asciiTheme="minorHAnsi" w:hAnsiTheme="minorHAnsi" w:cstheme="minorHAnsi"/>
          <w:color w:val="2F5496" w:themeColor="accent1" w:themeShade="BF"/>
          <w:sz w:val="24"/>
          <w:szCs w:val="24"/>
        </w:rPr>
        <w:t>r molecule 1</w:t>
      </w:r>
      <w:r w:rsidRPr="00281D53">
        <w:rPr>
          <w:rFonts w:asciiTheme="minorHAnsi" w:hAnsiTheme="minorHAnsi" w:cstheme="minorHAnsi"/>
          <w:color w:val="2F5496" w:themeColor="accent1" w:themeShade="BF"/>
          <w:sz w:val="24"/>
          <w:szCs w:val="24"/>
        </w:rPr>
        <w:t xml:space="preserve"> </w:t>
      </w:r>
      <w:r w:rsidR="004A10BF">
        <w:rPr>
          <w:rFonts w:asciiTheme="minorHAnsi" w:hAnsiTheme="minorHAnsi" w:cstheme="minorHAnsi"/>
          <w:color w:val="2F5496" w:themeColor="accent1" w:themeShade="BF"/>
          <w:sz w:val="24"/>
          <w:szCs w:val="24"/>
        </w:rPr>
        <w:t>(</w:t>
      </w:r>
      <w:r w:rsidRPr="00281D53">
        <w:rPr>
          <w:rFonts w:asciiTheme="minorHAnsi" w:hAnsiTheme="minorHAnsi" w:cstheme="minorHAnsi"/>
          <w:color w:val="2F5496" w:themeColor="accent1" w:themeShade="BF"/>
          <w:sz w:val="24"/>
          <w:szCs w:val="24"/>
        </w:rPr>
        <w:t>Iba1</w:t>
      </w:r>
      <w:r w:rsidR="004A10BF">
        <w:rPr>
          <w:rFonts w:asciiTheme="minorHAnsi" w:hAnsiTheme="minorHAnsi" w:cstheme="minorHAnsi"/>
          <w:color w:val="2F5496" w:themeColor="accent1" w:themeShade="BF"/>
          <w:sz w:val="24"/>
          <w:szCs w:val="24"/>
        </w:rPr>
        <w:t>)</w:t>
      </w:r>
      <w:hyperlink w:anchor="_ENREF_1" w:tooltip="Roque, 2017 #158" w:history="1">
        <w:r w:rsidR="00551D2B" w:rsidRPr="00281D53">
          <w:rPr>
            <w:rFonts w:asciiTheme="minorHAnsi" w:hAnsiTheme="minorHAnsi" w:cstheme="minorHAnsi"/>
            <w:color w:val="2F5496" w:themeColor="accent1" w:themeShade="BF"/>
            <w:sz w:val="24"/>
            <w:szCs w:val="24"/>
          </w:rPr>
          <w:fldChar w:fldCharType="begin">
            <w:fldData xml:space="preserve">PEVuZE5vdGU+PENpdGU+PEF1dGhvcj5Sb3F1ZTwvQXV0aG9yPjxZZWFyPjIwMTc8L1llYXI+PFJl
Y051bT4xNTg8L1JlY051bT48RGlzcGxheVRleHQ+PHN0eWxlIGZhY2U9InN1cGVyc2NyaXB0Ij4x
PC9zdHlsZT48L0Rpc3BsYXlUZXh0PjxyZWNvcmQ+PHJlYy1udW1iZXI+MTU4PC9yZWMtbnVtYmVy
Pjxmb3JlaWduLWtleXM+PGtleSBhcHA9IkVOIiBkYi1pZD0iMjBheGRmZGFxMnhzZW5lZXBzeDU5
ZjB0c3dkd3Q5OTBkcHJyIj4xNTg8L2tleT48L2ZvcmVpZ24ta2V5cz48cmVmLXR5cGUgbmFtZT0i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IFZpdHJvIElzY2hlbWlhPC90aXRsZT48c2Vjb25kYXJ5LXRpdGxlPkNlbGx1bGFyIGFuZCBNb2xl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</w:fldData>
          </w:fldChar>
        </w:r>
        <w:r w:rsidR="00551D2B" w:rsidRPr="00281D53">
          <w:rPr>
            <w:rFonts w:asciiTheme="minorHAnsi" w:hAnsiTheme="minorHAnsi" w:cstheme="minorHAnsi"/>
            <w:color w:val="2F5496" w:themeColor="accent1" w:themeShade="BF"/>
            <w:sz w:val="24"/>
            <w:szCs w:val="24"/>
          </w:rPr>
          <w:instrText xml:space="preserve"> ADDIN EN.CITE </w:instrText>
        </w:r>
        <w:r w:rsidR="00551D2B" w:rsidRPr="00281D53">
          <w:rPr>
            <w:rFonts w:asciiTheme="minorHAnsi" w:hAnsiTheme="minorHAnsi" w:cstheme="minorHAnsi"/>
            <w:color w:val="2F5496" w:themeColor="accent1" w:themeShade="BF"/>
            <w:sz w:val="24"/>
            <w:szCs w:val="24"/>
          </w:rPr>
          <w:fldChar w:fldCharType="begin">
            <w:fldData xml:space="preserve">PEVuZE5vdGU+PENpdGU+PEF1dGhvcj5Sb3F1ZTwvQXV0aG9yPjxZZWFyPjIwMTc8L1llYXI+PFJl
Y051bT4xNTg8L1JlY051bT48RGlzcGxheVRleHQ+PHN0eWxlIGZhY2U9InN1cGVyc2NyaXB0Ij4x
PC9zdHlsZT48L0Rpc3BsYXlUZXh0PjxyZWNvcmQ+PHJlYy1udW1iZXI+MTU4PC9yZWMtbnVtYmVy
Pjxmb3JlaWduLWtleXM+PGtleSBhcHA9IkVOIiBkYi1pZD0iMjBheGRmZGFxMnhzZW5lZXBzeDU5
ZjB0c3dkd3Q5OTBkcHJyIj4xNTg8L2tleT48L2ZvcmVpZ24ta2V5cz48cmVmLXR5cGUgbmFtZT0i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IFZpdHJvIElzY2hlbWlhPC90aXRsZT48c2Vjb25kYXJ5LXRpdGxlPkNlbGx1bGFyIGFuZCBNb2xl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</w:fldData>
          </w:fldChar>
        </w:r>
        <w:r w:rsidR="00551D2B" w:rsidRPr="00281D53">
          <w:rPr>
            <w:rFonts w:asciiTheme="minorHAnsi" w:hAnsiTheme="minorHAnsi" w:cstheme="minorHAnsi"/>
            <w:color w:val="2F5496" w:themeColor="accent1" w:themeShade="BF"/>
            <w:sz w:val="24"/>
            <w:szCs w:val="24"/>
          </w:rPr>
          <w:instrText xml:space="preserve"> ADDIN EN.CITE.DATA </w:instrText>
        </w:r>
        <w:r w:rsidR="00551D2B" w:rsidRPr="00281D53">
          <w:rPr>
            <w:rFonts w:asciiTheme="minorHAnsi" w:hAnsiTheme="minorHAnsi" w:cstheme="minorHAnsi"/>
            <w:color w:val="2F5496" w:themeColor="accent1" w:themeShade="BF"/>
            <w:sz w:val="24"/>
            <w:szCs w:val="24"/>
          </w:rPr>
        </w:r>
        <w:r w:rsidR="00551D2B" w:rsidRPr="00281D53">
          <w:rPr>
            <w:rFonts w:asciiTheme="minorHAnsi" w:hAnsiTheme="minorHAnsi" w:cstheme="minorHAnsi"/>
            <w:color w:val="2F5496" w:themeColor="accent1" w:themeShade="BF"/>
            <w:sz w:val="24"/>
            <w:szCs w:val="24"/>
          </w:rPr>
          <w:fldChar w:fldCharType="end"/>
        </w:r>
        <w:r w:rsidR="00551D2B" w:rsidRPr="00281D53">
          <w:rPr>
            <w:rFonts w:asciiTheme="minorHAnsi" w:hAnsiTheme="minorHAnsi" w:cstheme="minorHAnsi"/>
            <w:color w:val="2F5496" w:themeColor="accent1" w:themeShade="BF"/>
            <w:sz w:val="24"/>
            <w:szCs w:val="24"/>
          </w:rPr>
        </w:r>
        <w:r w:rsidR="00551D2B" w:rsidRPr="00281D53">
          <w:rPr>
            <w:rFonts w:asciiTheme="minorHAnsi" w:hAnsiTheme="minorHAnsi" w:cstheme="minorHAnsi"/>
            <w:color w:val="2F5496" w:themeColor="accent1" w:themeShade="BF"/>
            <w:sz w:val="24"/>
            <w:szCs w:val="24"/>
          </w:rPr>
          <w:fldChar w:fldCharType="separate"/>
        </w:r>
        <w:r w:rsidR="00551D2B" w:rsidRPr="00281D53">
          <w:rPr>
            <w:rFonts w:asciiTheme="minorHAnsi" w:hAnsiTheme="minorHAnsi" w:cstheme="minorHAnsi"/>
            <w:noProof/>
            <w:color w:val="2F5496" w:themeColor="accent1" w:themeShade="BF"/>
            <w:sz w:val="24"/>
            <w:szCs w:val="24"/>
            <w:vertAlign w:val="superscript"/>
          </w:rPr>
          <w:t>1</w:t>
        </w:r>
        <w:r w:rsidR="00551D2B" w:rsidRPr="00281D53">
          <w:rPr>
            <w:rFonts w:asciiTheme="minorHAnsi" w:hAnsiTheme="minorHAnsi" w:cstheme="minorHAnsi"/>
            <w:color w:val="2F5496" w:themeColor="accent1" w:themeShade="BF"/>
            <w:sz w:val="24"/>
            <w:szCs w:val="24"/>
          </w:rPr>
          <w:fldChar w:fldCharType="end"/>
        </w:r>
      </w:hyperlink>
      <w:r w:rsidRPr="00281D53">
        <w:rPr>
          <w:rFonts w:asciiTheme="minorHAnsi" w:hAnsiTheme="minorHAnsi" w:cstheme="minorHAnsi"/>
          <w:color w:val="2F5496" w:themeColor="accent1" w:themeShade="BF"/>
          <w:sz w:val="24"/>
          <w:szCs w:val="24"/>
        </w:rPr>
        <w:t xml:space="preserve">. We concluded that, although the culture medium used in neuron-glia cultures has the nutritional support for glial cell growth, the amount of microglia in the cortex of embryos </w:t>
      </w:r>
      <w:r w:rsidR="00E54AD6">
        <w:rPr>
          <w:rFonts w:asciiTheme="minorHAnsi" w:hAnsiTheme="minorHAnsi" w:cstheme="minorHAnsi"/>
          <w:color w:val="2F5496" w:themeColor="accent1" w:themeShade="BF"/>
          <w:sz w:val="24"/>
          <w:szCs w:val="24"/>
        </w:rPr>
        <w:t>at</w:t>
      </w:r>
      <w:r w:rsidRPr="00281D53">
        <w:rPr>
          <w:rFonts w:asciiTheme="minorHAnsi" w:hAnsiTheme="minorHAnsi" w:cstheme="minorHAnsi"/>
          <w:color w:val="2F5496" w:themeColor="accent1" w:themeShade="BF"/>
          <w:sz w:val="24"/>
          <w:szCs w:val="24"/>
        </w:rPr>
        <w:t xml:space="preserve"> this stage of development is reduced. Also, </w:t>
      </w:r>
      <w:r w:rsidR="00E54AD6">
        <w:rPr>
          <w:rFonts w:asciiTheme="minorHAnsi" w:hAnsiTheme="minorHAnsi" w:cstheme="minorHAnsi"/>
          <w:color w:val="2F5496" w:themeColor="accent1" w:themeShade="BF"/>
          <w:sz w:val="24"/>
          <w:szCs w:val="24"/>
        </w:rPr>
        <w:t>due to the reduced</w:t>
      </w:r>
      <w:r w:rsidRPr="00281D53">
        <w:rPr>
          <w:rFonts w:asciiTheme="minorHAnsi" w:hAnsiTheme="minorHAnsi" w:cstheme="minorHAnsi"/>
          <w:color w:val="2F5496" w:themeColor="accent1" w:themeShade="BF"/>
          <w:sz w:val="24"/>
          <w:szCs w:val="24"/>
        </w:rPr>
        <w:t xml:space="preserve"> time in culture (7 days), microglia</w:t>
      </w:r>
      <w:r w:rsidR="00E54AD6">
        <w:rPr>
          <w:rFonts w:asciiTheme="minorHAnsi" w:hAnsiTheme="minorHAnsi" w:cstheme="minorHAnsi"/>
          <w:color w:val="2F5496" w:themeColor="accent1" w:themeShade="BF"/>
          <w:sz w:val="24"/>
          <w:szCs w:val="24"/>
        </w:rPr>
        <w:t>’</w:t>
      </w:r>
      <w:r w:rsidR="005139CC">
        <w:rPr>
          <w:rFonts w:asciiTheme="minorHAnsi" w:hAnsiTheme="minorHAnsi" w:cstheme="minorHAnsi"/>
          <w:color w:val="2F5496" w:themeColor="accent1" w:themeShade="BF"/>
          <w:sz w:val="24"/>
          <w:szCs w:val="24"/>
        </w:rPr>
        <w:t>s</w:t>
      </w:r>
      <w:r w:rsidR="00E54AD6">
        <w:rPr>
          <w:rFonts w:asciiTheme="minorHAnsi" w:hAnsiTheme="minorHAnsi" w:cstheme="minorHAnsi"/>
          <w:color w:val="2F5496" w:themeColor="accent1" w:themeShade="BF"/>
          <w:sz w:val="24"/>
          <w:szCs w:val="24"/>
        </w:rPr>
        <w:t xml:space="preserve"> growth</w:t>
      </w:r>
      <w:r w:rsidRPr="00281D53">
        <w:rPr>
          <w:rFonts w:asciiTheme="minorHAnsi" w:hAnsiTheme="minorHAnsi" w:cstheme="minorHAnsi"/>
          <w:color w:val="2F5496" w:themeColor="accent1" w:themeShade="BF"/>
          <w:sz w:val="24"/>
          <w:szCs w:val="24"/>
        </w:rPr>
        <w:t xml:space="preserve"> </w:t>
      </w:r>
      <w:r w:rsidR="00E54AD6">
        <w:rPr>
          <w:rFonts w:asciiTheme="minorHAnsi" w:hAnsiTheme="minorHAnsi" w:cstheme="minorHAnsi"/>
          <w:color w:val="2F5496" w:themeColor="accent1" w:themeShade="BF"/>
          <w:sz w:val="24"/>
          <w:szCs w:val="24"/>
        </w:rPr>
        <w:t>was</w:t>
      </w:r>
      <w:r w:rsidRPr="00281D53">
        <w:rPr>
          <w:rFonts w:asciiTheme="minorHAnsi" w:hAnsiTheme="minorHAnsi" w:cstheme="minorHAnsi"/>
          <w:color w:val="2F5496" w:themeColor="accent1" w:themeShade="BF"/>
          <w:sz w:val="24"/>
          <w:szCs w:val="24"/>
        </w:rPr>
        <w:t xml:space="preserve"> limited. In neuron-enriched cultures we use</w:t>
      </w:r>
      <w:r w:rsidR="00E54AD6">
        <w:rPr>
          <w:rFonts w:asciiTheme="minorHAnsi" w:hAnsiTheme="minorHAnsi" w:cstheme="minorHAnsi"/>
          <w:color w:val="2F5496" w:themeColor="accent1" w:themeShade="BF"/>
          <w:sz w:val="24"/>
          <w:szCs w:val="24"/>
        </w:rPr>
        <w:t>d</w:t>
      </w:r>
      <w:r w:rsidRPr="00281D53">
        <w:rPr>
          <w:rFonts w:asciiTheme="minorHAnsi" w:hAnsiTheme="minorHAnsi" w:cstheme="minorHAnsi"/>
          <w:color w:val="2F5496" w:themeColor="accent1" w:themeShade="BF"/>
          <w:sz w:val="24"/>
          <w:szCs w:val="24"/>
        </w:rPr>
        <w:t xml:space="preserve"> a cell culture medium without FBS, which limits even more glial cells’ growth.</w:t>
      </w:r>
    </w:p>
    <w:p w14:paraId="057B13E8" w14:textId="77777777" w:rsidR="0024403C" w:rsidRPr="002705EC" w:rsidRDefault="0024403C" w:rsidP="0024403C">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T</w:t>
      </w:r>
      <w:r w:rsidRPr="002705EC">
        <w:rPr>
          <w:rFonts w:asciiTheme="minorHAnsi" w:hAnsiTheme="minorHAnsi" w:cstheme="minorHAnsi"/>
          <w:color w:val="2F5496" w:themeColor="accent1" w:themeShade="BF"/>
          <w:sz w:val="24"/>
          <w:szCs w:val="24"/>
        </w:rPr>
        <w:t>he results presented in this manuscript confirm the information mentioned above: in the astrocyte-enriched culture</w:t>
      </w:r>
      <w:r>
        <w:rPr>
          <w:rFonts w:asciiTheme="minorHAnsi" w:hAnsiTheme="minorHAnsi" w:cstheme="minorHAnsi"/>
          <w:color w:val="2F5496" w:themeColor="accent1" w:themeShade="BF"/>
          <w:sz w:val="24"/>
          <w:szCs w:val="24"/>
        </w:rPr>
        <w:t>,</w:t>
      </w:r>
      <w:r w:rsidRPr="002705EC">
        <w:rPr>
          <w:rFonts w:asciiTheme="minorHAnsi" w:hAnsiTheme="minorHAnsi" w:cstheme="minorHAnsi"/>
          <w:color w:val="2F5496" w:themeColor="accent1" w:themeShade="BF"/>
          <w:sz w:val="24"/>
          <w:szCs w:val="24"/>
        </w:rPr>
        <w:t xml:space="preserve"> less than 1% of the cells were negative for MAP2 and GFAP, therefore the percentage of other glial cell types present in the astrocyte-enriched culture was less than 1%.</w:t>
      </w:r>
    </w:p>
    <w:p w14:paraId="5EBC9D6E" w14:textId="235319B8" w:rsidR="00281D53" w:rsidRPr="00281D53" w:rsidRDefault="00281D53" w:rsidP="00281D53">
      <w:pPr>
        <w:spacing w:line="276" w:lineRule="auto"/>
        <w:rPr>
          <w:rFonts w:asciiTheme="minorHAnsi" w:hAnsiTheme="minorHAnsi" w:cstheme="minorHAnsi"/>
          <w:color w:val="2F5496" w:themeColor="accent1" w:themeShade="BF"/>
          <w:sz w:val="24"/>
          <w:szCs w:val="24"/>
        </w:rPr>
      </w:pPr>
      <w:r w:rsidRPr="00281D53">
        <w:rPr>
          <w:rFonts w:asciiTheme="minorHAnsi" w:hAnsiTheme="minorHAnsi" w:cstheme="minorHAnsi"/>
          <w:color w:val="2F5496" w:themeColor="accent1" w:themeShade="BF"/>
          <w:sz w:val="24"/>
          <w:szCs w:val="24"/>
        </w:rPr>
        <w:t>We added this information in the discussion section of the revised manuscript.</w:t>
      </w:r>
    </w:p>
    <w:p w14:paraId="0DEDB343" w14:textId="7F3895FF" w:rsidR="00AC4713" w:rsidRPr="00AC4713" w:rsidRDefault="00AC4713" w:rsidP="00AC4713">
      <w:pPr>
        <w:pStyle w:val="PargrafodaLista"/>
        <w:numPr>
          <w:ilvl w:val="0"/>
          <w:numId w:val="4"/>
        </w:numPr>
        <w:spacing w:line="276" w:lineRule="auto"/>
        <w:rPr>
          <w:rFonts w:asciiTheme="minorHAnsi" w:hAnsiTheme="minorHAnsi" w:cstheme="minorHAnsi"/>
          <w:b/>
          <w:bCs/>
          <w:sz w:val="24"/>
          <w:szCs w:val="24"/>
        </w:rPr>
      </w:pPr>
      <w:r w:rsidRPr="00AC4713">
        <w:rPr>
          <w:rFonts w:asciiTheme="minorHAnsi" w:hAnsiTheme="minorHAnsi" w:cstheme="minorHAnsi"/>
          <w:sz w:val="24"/>
          <w:szCs w:val="24"/>
        </w:rPr>
        <w:t>Statistical analysis should be added.</w:t>
      </w:r>
    </w:p>
    <w:p w14:paraId="38DF578A" w14:textId="170DA182" w:rsidR="00AC4713" w:rsidRPr="000D3A8D" w:rsidRDefault="000D3A8D" w:rsidP="00AC4713">
      <w:pPr>
        <w:spacing w:line="276" w:lineRule="auto"/>
        <w:rPr>
          <w:rFonts w:asciiTheme="minorHAnsi" w:hAnsiTheme="minorHAnsi" w:cstheme="minorHAnsi"/>
          <w:color w:val="2F5496" w:themeColor="accent1" w:themeShade="BF"/>
          <w:sz w:val="24"/>
          <w:szCs w:val="24"/>
        </w:rPr>
      </w:pPr>
      <w:r w:rsidRPr="000D3A8D">
        <w:rPr>
          <w:rFonts w:asciiTheme="minorHAnsi" w:hAnsiTheme="minorHAnsi" w:cstheme="minorHAnsi"/>
          <w:color w:val="2F5496" w:themeColor="accent1" w:themeShade="BF"/>
          <w:sz w:val="24"/>
          <w:szCs w:val="24"/>
        </w:rPr>
        <w:t xml:space="preserve">Reply: We performed the statistical analysis of the data presented in Figure </w:t>
      </w:r>
      <w:r w:rsidR="002E6B3B">
        <w:rPr>
          <w:rFonts w:asciiTheme="minorHAnsi" w:hAnsiTheme="minorHAnsi" w:cstheme="minorHAnsi"/>
          <w:color w:val="2F5496" w:themeColor="accent1" w:themeShade="BF"/>
          <w:sz w:val="24"/>
          <w:szCs w:val="24"/>
        </w:rPr>
        <w:t>3</w:t>
      </w:r>
      <w:r w:rsidRPr="000D3A8D">
        <w:rPr>
          <w:rFonts w:asciiTheme="minorHAnsi" w:hAnsiTheme="minorHAnsi" w:cstheme="minorHAnsi"/>
          <w:color w:val="2F5496" w:themeColor="accent1" w:themeShade="BF"/>
          <w:sz w:val="24"/>
          <w:szCs w:val="24"/>
        </w:rPr>
        <w:t xml:space="preserve"> using the unpaired Student’s </w:t>
      </w:r>
      <w:r w:rsidRPr="000D3A8D">
        <w:rPr>
          <w:rFonts w:asciiTheme="minorHAnsi" w:hAnsiTheme="minorHAnsi" w:cstheme="minorHAnsi"/>
          <w:i/>
          <w:iCs/>
          <w:color w:val="2F5496" w:themeColor="accent1" w:themeShade="BF"/>
          <w:sz w:val="24"/>
          <w:szCs w:val="24"/>
        </w:rPr>
        <w:t>t</w:t>
      </w:r>
      <w:r w:rsidRPr="000D3A8D">
        <w:rPr>
          <w:rFonts w:asciiTheme="minorHAnsi" w:hAnsiTheme="minorHAnsi" w:cstheme="minorHAnsi"/>
          <w:color w:val="2F5496" w:themeColor="accent1" w:themeShade="BF"/>
          <w:sz w:val="24"/>
          <w:szCs w:val="24"/>
        </w:rPr>
        <w:t xml:space="preserve"> test and we considered the results significant when values of </w:t>
      </w:r>
      <w:r w:rsidR="00C960BC">
        <w:rPr>
          <w:rFonts w:asciiTheme="minorHAnsi" w:hAnsiTheme="minorHAnsi" w:cstheme="minorHAnsi"/>
          <w:color w:val="2F5496" w:themeColor="accent1" w:themeShade="BF"/>
          <w:sz w:val="24"/>
          <w:szCs w:val="24"/>
        </w:rPr>
        <w:t>p</w:t>
      </w:r>
      <w:r w:rsidRPr="000D3A8D">
        <w:rPr>
          <w:rFonts w:asciiTheme="minorHAnsi" w:hAnsiTheme="minorHAnsi" w:cstheme="minorHAnsi"/>
          <w:color w:val="2F5496" w:themeColor="accent1" w:themeShade="BF"/>
          <w:sz w:val="24"/>
          <w:szCs w:val="24"/>
        </w:rPr>
        <w:t xml:space="preserve"> &lt; 0.05. All statistical analysis was performed using the software GraphPad Prism v.7. We added this information</w:t>
      </w:r>
      <w:r w:rsidR="0024403C">
        <w:rPr>
          <w:rFonts w:asciiTheme="minorHAnsi" w:hAnsiTheme="minorHAnsi" w:cstheme="minorHAnsi"/>
          <w:color w:val="2F5496" w:themeColor="accent1" w:themeShade="BF"/>
          <w:sz w:val="24"/>
          <w:szCs w:val="24"/>
        </w:rPr>
        <w:t xml:space="preserve"> to</w:t>
      </w:r>
      <w:r w:rsidRPr="000D3A8D">
        <w:rPr>
          <w:rFonts w:asciiTheme="minorHAnsi" w:hAnsiTheme="minorHAnsi" w:cstheme="minorHAnsi"/>
          <w:color w:val="2F5496" w:themeColor="accent1" w:themeShade="BF"/>
          <w:sz w:val="24"/>
          <w:szCs w:val="24"/>
        </w:rPr>
        <w:t xml:space="preserve"> the </w:t>
      </w:r>
      <w:r w:rsidR="0024403C">
        <w:rPr>
          <w:rFonts w:asciiTheme="minorHAnsi" w:hAnsiTheme="minorHAnsi" w:cstheme="minorHAnsi"/>
          <w:color w:val="2F5496" w:themeColor="accent1" w:themeShade="BF"/>
          <w:sz w:val="24"/>
          <w:szCs w:val="24"/>
        </w:rPr>
        <w:t>m</w:t>
      </w:r>
      <w:r w:rsidRPr="000D3A8D">
        <w:rPr>
          <w:rFonts w:asciiTheme="minorHAnsi" w:hAnsiTheme="minorHAnsi" w:cstheme="minorHAnsi"/>
          <w:color w:val="2F5496" w:themeColor="accent1" w:themeShade="BF"/>
          <w:sz w:val="24"/>
          <w:szCs w:val="24"/>
        </w:rPr>
        <w:t xml:space="preserve">ethods section and </w:t>
      </w:r>
      <w:r w:rsidR="0024403C">
        <w:rPr>
          <w:rFonts w:asciiTheme="minorHAnsi" w:hAnsiTheme="minorHAnsi" w:cstheme="minorHAnsi"/>
          <w:color w:val="2F5496" w:themeColor="accent1" w:themeShade="BF"/>
          <w:sz w:val="24"/>
          <w:szCs w:val="24"/>
        </w:rPr>
        <w:t xml:space="preserve">to </w:t>
      </w:r>
      <w:r w:rsidRPr="000D3A8D">
        <w:rPr>
          <w:rFonts w:asciiTheme="minorHAnsi" w:hAnsiTheme="minorHAnsi" w:cstheme="minorHAnsi"/>
          <w:color w:val="2F5496" w:themeColor="accent1" w:themeShade="BF"/>
          <w:sz w:val="24"/>
          <w:szCs w:val="24"/>
        </w:rPr>
        <w:t xml:space="preserve">the legend of </w:t>
      </w:r>
      <w:r w:rsidR="0024403C">
        <w:rPr>
          <w:rFonts w:asciiTheme="minorHAnsi" w:hAnsiTheme="minorHAnsi" w:cstheme="minorHAnsi"/>
          <w:color w:val="2F5496" w:themeColor="accent1" w:themeShade="BF"/>
          <w:sz w:val="24"/>
          <w:szCs w:val="24"/>
        </w:rPr>
        <w:t>F</w:t>
      </w:r>
      <w:r w:rsidRPr="000D3A8D">
        <w:rPr>
          <w:rFonts w:asciiTheme="minorHAnsi" w:hAnsiTheme="minorHAnsi" w:cstheme="minorHAnsi"/>
          <w:color w:val="2F5496" w:themeColor="accent1" w:themeShade="BF"/>
          <w:sz w:val="24"/>
          <w:szCs w:val="24"/>
        </w:rPr>
        <w:t xml:space="preserve">igure </w:t>
      </w:r>
      <w:r w:rsidR="002E6B3B">
        <w:rPr>
          <w:rFonts w:asciiTheme="minorHAnsi" w:hAnsiTheme="minorHAnsi" w:cstheme="minorHAnsi"/>
          <w:color w:val="2F5496" w:themeColor="accent1" w:themeShade="BF"/>
          <w:sz w:val="24"/>
          <w:szCs w:val="24"/>
        </w:rPr>
        <w:t>3</w:t>
      </w:r>
      <w:r w:rsidR="00AB13CC">
        <w:rPr>
          <w:rFonts w:asciiTheme="minorHAnsi" w:hAnsiTheme="minorHAnsi" w:cstheme="minorHAnsi"/>
          <w:color w:val="2F5496" w:themeColor="accent1" w:themeShade="BF"/>
          <w:sz w:val="24"/>
          <w:szCs w:val="24"/>
        </w:rPr>
        <w:t>; we</w:t>
      </w:r>
      <w:r w:rsidRPr="000D3A8D">
        <w:rPr>
          <w:rFonts w:asciiTheme="minorHAnsi" w:hAnsiTheme="minorHAnsi" w:cstheme="minorHAnsi"/>
          <w:color w:val="2F5496" w:themeColor="accent1" w:themeShade="BF"/>
          <w:sz w:val="24"/>
          <w:szCs w:val="24"/>
        </w:rPr>
        <w:t xml:space="preserve"> also </w:t>
      </w:r>
      <w:r w:rsidR="00AB13CC">
        <w:rPr>
          <w:rFonts w:asciiTheme="minorHAnsi" w:hAnsiTheme="minorHAnsi" w:cstheme="minorHAnsi"/>
          <w:color w:val="2F5496" w:themeColor="accent1" w:themeShade="BF"/>
          <w:sz w:val="24"/>
          <w:szCs w:val="24"/>
        </w:rPr>
        <w:t xml:space="preserve">found and </w:t>
      </w:r>
      <w:r w:rsidRPr="000D3A8D">
        <w:rPr>
          <w:rFonts w:asciiTheme="minorHAnsi" w:hAnsiTheme="minorHAnsi" w:cstheme="minorHAnsi"/>
          <w:color w:val="2F5496" w:themeColor="accent1" w:themeShade="BF"/>
          <w:sz w:val="24"/>
          <w:szCs w:val="24"/>
        </w:rPr>
        <w:t>corrected a typo (***</w:t>
      </w:r>
      <w:r w:rsidR="00C960BC">
        <w:rPr>
          <w:rFonts w:asciiTheme="minorHAnsi" w:hAnsiTheme="minorHAnsi" w:cstheme="minorHAnsi"/>
          <w:color w:val="2F5496" w:themeColor="accent1" w:themeShade="BF"/>
          <w:sz w:val="24"/>
          <w:szCs w:val="24"/>
        </w:rPr>
        <w:t xml:space="preserve"> </w:t>
      </w:r>
      <w:r w:rsidRPr="000D3A8D">
        <w:rPr>
          <w:rFonts w:asciiTheme="minorHAnsi" w:hAnsiTheme="minorHAnsi" w:cstheme="minorHAnsi"/>
          <w:color w:val="2F5496" w:themeColor="accent1" w:themeShade="BF"/>
          <w:sz w:val="24"/>
          <w:szCs w:val="24"/>
        </w:rPr>
        <w:t>p</w:t>
      </w:r>
      <w:r w:rsidR="00C960BC">
        <w:rPr>
          <w:rFonts w:asciiTheme="minorHAnsi" w:hAnsiTheme="minorHAnsi" w:cstheme="minorHAnsi"/>
          <w:color w:val="2F5496" w:themeColor="accent1" w:themeShade="BF"/>
          <w:sz w:val="24"/>
          <w:szCs w:val="24"/>
        </w:rPr>
        <w:t xml:space="preserve"> </w:t>
      </w:r>
      <w:r w:rsidRPr="000D3A8D">
        <w:rPr>
          <w:rFonts w:asciiTheme="minorHAnsi" w:hAnsiTheme="minorHAnsi" w:cstheme="minorHAnsi"/>
          <w:color w:val="2F5496" w:themeColor="accent1" w:themeShade="BF"/>
          <w:sz w:val="24"/>
          <w:szCs w:val="24"/>
        </w:rPr>
        <w:t>&lt;</w:t>
      </w:r>
      <w:r w:rsidR="0024403C">
        <w:rPr>
          <w:rFonts w:asciiTheme="minorHAnsi" w:hAnsiTheme="minorHAnsi" w:cstheme="minorHAnsi"/>
          <w:color w:val="2F5496" w:themeColor="accent1" w:themeShade="BF"/>
          <w:sz w:val="24"/>
          <w:szCs w:val="24"/>
        </w:rPr>
        <w:t xml:space="preserve"> </w:t>
      </w:r>
      <w:r w:rsidRPr="000D3A8D">
        <w:rPr>
          <w:rFonts w:asciiTheme="minorHAnsi" w:hAnsiTheme="minorHAnsi" w:cstheme="minorHAnsi"/>
          <w:color w:val="2F5496" w:themeColor="accent1" w:themeShade="BF"/>
          <w:sz w:val="24"/>
          <w:szCs w:val="24"/>
        </w:rPr>
        <w:t>0.001 instead of ***</w:t>
      </w:r>
      <w:r w:rsidR="00C960BC">
        <w:rPr>
          <w:rFonts w:asciiTheme="minorHAnsi" w:hAnsiTheme="minorHAnsi" w:cstheme="minorHAnsi"/>
          <w:color w:val="2F5496" w:themeColor="accent1" w:themeShade="BF"/>
          <w:sz w:val="24"/>
          <w:szCs w:val="24"/>
        </w:rPr>
        <w:t xml:space="preserve"> </w:t>
      </w:r>
      <w:r w:rsidRPr="000D3A8D">
        <w:rPr>
          <w:rFonts w:asciiTheme="minorHAnsi" w:hAnsiTheme="minorHAnsi" w:cstheme="minorHAnsi"/>
          <w:color w:val="2F5496" w:themeColor="accent1" w:themeShade="BF"/>
          <w:sz w:val="24"/>
          <w:szCs w:val="24"/>
        </w:rPr>
        <w:t>p</w:t>
      </w:r>
      <w:r w:rsidR="00C960BC">
        <w:rPr>
          <w:rFonts w:asciiTheme="minorHAnsi" w:hAnsiTheme="minorHAnsi" w:cstheme="minorHAnsi"/>
          <w:color w:val="2F5496" w:themeColor="accent1" w:themeShade="BF"/>
          <w:sz w:val="24"/>
          <w:szCs w:val="24"/>
        </w:rPr>
        <w:t xml:space="preserve"> </w:t>
      </w:r>
      <w:r w:rsidRPr="000D3A8D">
        <w:rPr>
          <w:rFonts w:asciiTheme="minorHAnsi" w:hAnsiTheme="minorHAnsi" w:cstheme="minorHAnsi"/>
          <w:color w:val="2F5496" w:themeColor="accent1" w:themeShade="BF"/>
          <w:sz w:val="24"/>
          <w:szCs w:val="24"/>
        </w:rPr>
        <w:t>&lt;</w:t>
      </w:r>
      <w:r w:rsidR="0024403C">
        <w:rPr>
          <w:rFonts w:asciiTheme="minorHAnsi" w:hAnsiTheme="minorHAnsi" w:cstheme="minorHAnsi"/>
          <w:color w:val="2F5496" w:themeColor="accent1" w:themeShade="BF"/>
          <w:sz w:val="24"/>
          <w:szCs w:val="24"/>
        </w:rPr>
        <w:t xml:space="preserve"> </w:t>
      </w:r>
      <w:r w:rsidRPr="000D3A8D">
        <w:rPr>
          <w:rFonts w:asciiTheme="minorHAnsi" w:hAnsiTheme="minorHAnsi" w:cstheme="minorHAnsi"/>
          <w:color w:val="2F5496" w:themeColor="accent1" w:themeShade="BF"/>
          <w:sz w:val="24"/>
          <w:szCs w:val="24"/>
        </w:rPr>
        <w:t>0.005).</w:t>
      </w:r>
    </w:p>
    <w:p w14:paraId="04064664" w14:textId="721A8F71" w:rsidR="00AC4713" w:rsidRPr="00AC4713" w:rsidRDefault="00AC4713" w:rsidP="00AC4713">
      <w:pPr>
        <w:pStyle w:val="PargrafodaLista"/>
        <w:numPr>
          <w:ilvl w:val="0"/>
          <w:numId w:val="4"/>
        </w:numPr>
        <w:spacing w:line="276" w:lineRule="auto"/>
        <w:rPr>
          <w:rFonts w:asciiTheme="minorHAnsi" w:hAnsiTheme="minorHAnsi" w:cstheme="minorHAnsi"/>
          <w:b/>
          <w:bCs/>
          <w:sz w:val="24"/>
          <w:szCs w:val="24"/>
        </w:rPr>
      </w:pPr>
      <w:r w:rsidRPr="00AC4713">
        <w:rPr>
          <w:rFonts w:asciiTheme="minorHAnsi" w:hAnsiTheme="minorHAnsi" w:cstheme="minorHAnsi"/>
          <w:sz w:val="24"/>
          <w:szCs w:val="24"/>
        </w:rPr>
        <w:t>Immunocytochemistry (ICC) method must be added to the protocol.</w:t>
      </w:r>
    </w:p>
    <w:p w14:paraId="7FFDC57A" w14:textId="08268BF7" w:rsidR="00AC4713" w:rsidRPr="00AB13CC" w:rsidRDefault="00AB13CC" w:rsidP="00AC4713">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 xml:space="preserve">Reply: For the ICC we followed the protocol previously described in </w:t>
      </w:r>
      <w:r w:rsidR="008E095B">
        <w:rPr>
          <w:rFonts w:asciiTheme="minorHAnsi" w:hAnsiTheme="minorHAnsi" w:cstheme="minorHAnsi"/>
          <w:color w:val="2F5496" w:themeColor="accent1" w:themeShade="BF"/>
          <w:sz w:val="24"/>
          <w:szCs w:val="24"/>
        </w:rPr>
        <w:t xml:space="preserve">a </w:t>
      </w:r>
      <w:r w:rsidR="00281D53">
        <w:rPr>
          <w:rFonts w:asciiTheme="minorHAnsi" w:hAnsiTheme="minorHAnsi" w:cstheme="minorHAnsi"/>
          <w:color w:val="2F5496" w:themeColor="accent1" w:themeShade="BF"/>
          <w:sz w:val="24"/>
          <w:szCs w:val="24"/>
        </w:rPr>
        <w:t xml:space="preserve">study </w:t>
      </w:r>
      <w:r w:rsidR="00C067B0">
        <w:rPr>
          <w:rFonts w:asciiTheme="minorHAnsi" w:hAnsiTheme="minorHAnsi" w:cstheme="minorHAnsi"/>
          <w:color w:val="2F5496" w:themeColor="accent1" w:themeShade="BF"/>
          <w:sz w:val="24"/>
          <w:szCs w:val="24"/>
        </w:rPr>
        <w:t>by</w:t>
      </w:r>
      <w:r>
        <w:rPr>
          <w:rFonts w:asciiTheme="minorHAnsi" w:hAnsiTheme="minorHAnsi" w:cstheme="minorHAnsi"/>
          <w:color w:val="2F5496" w:themeColor="accent1" w:themeShade="BF"/>
          <w:sz w:val="24"/>
          <w:szCs w:val="24"/>
        </w:rPr>
        <w:t xml:space="preserve"> our </w:t>
      </w:r>
      <w:r w:rsidR="00281D53">
        <w:rPr>
          <w:rFonts w:asciiTheme="minorHAnsi" w:hAnsiTheme="minorHAnsi" w:cstheme="minorHAnsi"/>
          <w:color w:val="2F5496" w:themeColor="accent1" w:themeShade="BF"/>
          <w:sz w:val="24"/>
          <w:szCs w:val="24"/>
        </w:rPr>
        <w:t>group</w:t>
      </w:r>
      <w:hyperlink w:anchor="_ENREF_1" w:tooltip="Roque, 2017 #158" w:history="1">
        <w:r w:rsidR="00551D2B">
          <w:rPr>
            <w:rFonts w:asciiTheme="minorHAnsi" w:hAnsiTheme="minorHAnsi" w:cstheme="minorHAnsi"/>
            <w:color w:val="2F5496" w:themeColor="accent1" w:themeShade="BF"/>
            <w:sz w:val="24"/>
            <w:szCs w:val="24"/>
          </w:rPr>
          <w:fldChar w:fldCharType="begin">
            <w:fldData xml:space="preserve">PEVuZE5vdGU+PENpdGU+PEF1dGhvcj5Sb3F1ZTwvQXV0aG9yPjxZZWFyPjIwMTc8L1llYXI+PFJl
Y051bT4xNTg8L1JlY051bT48RGlzcGxheVRleHQ+PHN0eWxlIGZhY2U9InN1cGVyc2NyaXB0Ij4x
PC9zdHlsZT48L0Rpc3BsYXlUZXh0PjxyZWNvcmQ+PHJlYy1udW1iZXI+MTU4PC9yZWMtbnVtYmVy
Pjxmb3JlaWduLWtleXM+PGtleSBhcHA9IkVOIiBkYi1pZD0iMjBheGRmZGFxMnhzZW5lZXBzeDU5
ZjB0c3dkd3Q5OTBkcHJyIj4xNTg8L2tleT48L2ZvcmVpZ24ta2V5cz48cmVmLXR5cGUgbmFtZT0i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IFZpdHJvIElzY2hlbWlhPC90aXRsZT48c2Vjb25kYXJ5LXRpdGxlPkNlbGx1bGFyIGFuZCBNb2xl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</w:fldData>
          </w:fldChar>
        </w:r>
        <w:r w:rsidR="00551D2B">
          <w:rPr>
            <w:rFonts w:asciiTheme="minorHAnsi" w:hAnsiTheme="minorHAnsi" w:cstheme="minorHAnsi"/>
            <w:color w:val="2F5496" w:themeColor="accent1" w:themeShade="BF"/>
            <w:sz w:val="24"/>
            <w:szCs w:val="24"/>
          </w:rPr>
          <w:instrText xml:space="preserve"> ADDIN EN.CITE </w:instrText>
        </w:r>
        <w:r w:rsidR="00551D2B">
          <w:rPr>
            <w:rFonts w:asciiTheme="minorHAnsi" w:hAnsiTheme="minorHAnsi" w:cstheme="minorHAnsi"/>
            <w:color w:val="2F5496" w:themeColor="accent1" w:themeShade="BF"/>
            <w:sz w:val="24"/>
            <w:szCs w:val="24"/>
          </w:rPr>
          <w:fldChar w:fldCharType="begin">
            <w:fldData xml:space="preserve">PEVuZE5vdGU+PENpdGU+PEF1dGhvcj5Sb3F1ZTwvQXV0aG9yPjxZZWFyPjIwMTc8L1llYXI+PFJl
Y051bT4xNTg8L1JlY051bT48RGlzcGxheVRleHQ+PHN0eWxlIGZhY2U9InN1cGVyc2NyaXB0Ij4x
PC9zdHlsZT48L0Rpc3BsYXlUZXh0PjxyZWNvcmQ+PHJlYy1udW1iZXI+MTU4PC9yZWMtbnVtYmVy
Pjxmb3JlaWduLWtleXM+PGtleSBhcHA9IkVOIiBkYi1pZD0iMjBheGRmZGFxMnhzZW5lZXBzeDU5
ZjB0c3dkd3Q5OTBkcHJyIj4xNTg8L2tleT48L2ZvcmVpZ24ta2V5cz48cmVmLXR5cGUgbmFtZT0i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IFZpdHJvIElzY2hlbWlhPC90aXRsZT48c2Vjb25kYXJ5LXRpdGxlPkNlbGx1bGFyIGFuZCBNb2xl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</w:fldData>
          </w:fldChar>
        </w:r>
        <w:r w:rsidR="00551D2B">
          <w:rPr>
            <w:rFonts w:asciiTheme="minorHAnsi" w:hAnsiTheme="minorHAnsi" w:cstheme="minorHAnsi"/>
            <w:color w:val="2F5496" w:themeColor="accent1" w:themeShade="BF"/>
            <w:sz w:val="24"/>
            <w:szCs w:val="24"/>
          </w:rPr>
          <w:instrText xml:space="preserve"> ADDIN EN.CITE.DATA </w:instrText>
        </w:r>
        <w:r w:rsidR="00551D2B">
          <w:rPr>
            <w:rFonts w:asciiTheme="minorHAnsi" w:hAnsiTheme="minorHAnsi" w:cstheme="minorHAnsi"/>
            <w:color w:val="2F5496" w:themeColor="accent1" w:themeShade="BF"/>
            <w:sz w:val="24"/>
            <w:szCs w:val="24"/>
          </w:rPr>
        </w:r>
        <w:r w:rsidR="00551D2B">
          <w:rPr>
            <w:rFonts w:asciiTheme="minorHAnsi" w:hAnsiTheme="minorHAnsi" w:cstheme="minorHAnsi"/>
            <w:color w:val="2F5496" w:themeColor="accent1" w:themeShade="BF"/>
            <w:sz w:val="24"/>
            <w:szCs w:val="24"/>
          </w:rPr>
          <w:fldChar w:fldCharType="end"/>
        </w:r>
        <w:r w:rsidR="00551D2B">
          <w:rPr>
            <w:rFonts w:asciiTheme="minorHAnsi" w:hAnsiTheme="minorHAnsi" w:cstheme="minorHAnsi"/>
            <w:color w:val="2F5496" w:themeColor="accent1" w:themeShade="BF"/>
            <w:sz w:val="24"/>
            <w:szCs w:val="24"/>
          </w:rPr>
        </w:r>
        <w:r w:rsidR="00551D2B">
          <w:rPr>
            <w:rFonts w:asciiTheme="minorHAnsi" w:hAnsiTheme="minorHAnsi" w:cstheme="minorHAnsi"/>
            <w:color w:val="2F5496" w:themeColor="accent1" w:themeShade="BF"/>
            <w:sz w:val="24"/>
            <w:szCs w:val="24"/>
          </w:rPr>
          <w:fldChar w:fldCharType="separate"/>
        </w:r>
        <w:r w:rsidR="00551D2B" w:rsidRPr="00AB13CC">
          <w:rPr>
            <w:rFonts w:asciiTheme="minorHAnsi" w:hAnsiTheme="minorHAnsi" w:cstheme="minorHAnsi"/>
            <w:noProof/>
            <w:color w:val="2F5496" w:themeColor="accent1" w:themeShade="BF"/>
            <w:sz w:val="24"/>
            <w:szCs w:val="24"/>
            <w:vertAlign w:val="superscript"/>
          </w:rPr>
          <w:t>1</w:t>
        </w:r>
        <w:r w:rsidR="00551D2B">
          <w:rPr>
            <w:rFonts w:asciiTheme="minorHAnsi" w:hAnsiTheme="minorHAnsi" w:cstheme="minorHAnsi"/>
            <w:color w:val="2F5496" w:themeColor="accent1" w:themeShade="BF"/>
            <w:sz w:val="24"/>
            <w:szCs w:val="24"/>
          </w:rPr>
          <w:fldChar w:fldCharType="end"/>
        </w:r>
      </w:hyperlink>
      <w:r>
        <w:rPr>
          <w:rFonts w:asciiTheme="minorHAnsi" w:hAnsiTheme="minorHAnsi" w:cstheme="minorHAnsi"/>
          <w:color w:val="2F5496" w:themeColor="accent1" w:themeShade="BF"/>
          <w:sz w:val="24"/>
          <w:szCs w:val="24"/>
        </w:rPr>
        <w:t>. We added this information to the methods section of the revised manuscript</w:t>
      </w:r>
      <w:r w:rsidR="0024403C">
        <w:rPr>
          <w:rFonts w:asciiTheme="minorHAnsi" w:hAnsiTheme="minorHAnsi" w:cstheme="minorHAnsi"/>
          <w:color w:val="2F5496" w:themeColor="accent1" w:themeShade="BF"/>
          <w:sz w:val="24"/>
          <w:szCs w:val="24"/>
        </w:rPr>
        <w:t>,</w:t>
      </w:r>
      <w:r>
        <w:rPr>
          <w:rFonts w:asciiTheme="minorHAnsi" w:hAnsiTheme="minorHAnsi" w:cstheme="minorHAnsi"/>
          <w:color w:val="2F5496" w:themeColor="accent1" w:themeShade="BF"/>
          <w:sz w:val="24"/>
          <w:szCs w:val="24"/>
        </w:rPr>
        <w:t xml:space="preserve"> including the antibodies used and correspondent dilutions and incubation periods.</w:t>
      </w:r>
    </w:p>
    <w:p w14:paraId="26A9A6EE" w14:textId="6485EEA1" w:rsidR="00AC4713" w:rsidRPr="00AC4713" w:rsidRDefault="00AC4713" w:rsidP="00AC4713">
      <w:pPr>
        <w:pStyle w:val="PargrafodaLista"/>
        <w:numPr>
          <w:ilvl w:val="0"/>
          <w:numId w:val="4"/>
        </w:numPr>
        <w:spacing w:line="276" w:lineRule="auto"/>
        <w:rPr>
          <w:rFonts w:asciiTheme="minorHAnsi" w:hAnsiTheme="minorHAnsi" w:cstheme="minorHAnsi"/>
          <w:b/>
          <w:bCs/>
          <w:sz w:val="24"/>
          <w:szCs w:val="24"/>
        </w:rPr>
      </w:pPr>
      <w:r w:rsidRPr="00AC4713">
        <w:rPr>
          <w:rFonts w:asciiTheme="minorHAnsi" w:hAnsiTheme="minorHAnsi" w:cstheme="minorHAnsi"/>
          <w:sz w:val="24"/>
          <w:szCs w:val="24"/>
        </w:rPr>
        <w:t>In lines 209 and 210 the authors mentioned that in the neuron-enriched culture, 78% of cells expressed MAP2, whereas 18% of cells were both GFAP and MAP2 -, what about the remaining 4%?</w:t>
      </w:r>
    </w:p>
    <w:p w14:paraId="01207294" w14:textId="06BCD98E" w:rsidR="00AC4713" w:rsidRPr="000D3A8D" w:rsidRDefault="00AB13CC" w:rsidP="00AC4713">
      <w:pPr>
        <w:spacing w:line="276" w:lineRule="auto"/>
        <w:rPr>
          <w:rFonts w:asciiTheme="minorHAnsi" w:hAnsiTheme="minorHAnsi" w:cstheme="minorHAnsi"/>
          <w:color w:val="2F5496" w:themeColor="accent1" w:themeShade="BF"/>
          <w:sz w:val="24"/>
          <w:szCs w:val="24"/>
        </w:rPr>
      </w:pPr>
      <w:r>
        <w:rPr>
          <w:rFonts w:asciiTheme="minorHAnsi" w:hAnsiTheme="minorHAnsi" w:cstheme="minorHAnsi"/>
          <w:color w:val="2F5496" w:themeColor="accent1" w:themeShade="BF"/>
          <w:sz w:val="24"/>
          <w:szCs w:val="24"/>
        </w:rPr>
        <w:t xml:space="preserve">Reply: As presented in Figure </w:t>
      </w:r>
      <w:r w:rsidR="00326FD1">
        <w:rPr>
          <w:rFonts w:asciiTheme="minorHAnsi" w:hAnsiTheme="minorHAnsi" w:cstheme="minorHAnsi"/>
          <w:color w:val="2F5496" w:themeColor="accent1" w:themeShade="BF"/>
          <w:sz w:val="24"/>
          <w:szCs w:val="24"/>
        </w:rPr>
        <w:t>1</w:t>
      </w:r>
      <w:r>
        <w:rPr>
          <w:rFonts w:asciiTheme="minorHAnsi" w:hAnsiTheme="minorHAnsi" w:cstheme="minorHAnsi"/>
          <w:color w:val="2F5496" w:themeColor="accent1" w:themeShade="BF"/>
          <w:sz w:val="24"/>
          <w:szCs w:val="24"/>
        </w:rPr>
        <w:t xml:space="preserve"> panel B</w:t>
      </w:r>
      <w:r w:rsidR="00326FD1">
        <w:rPr>
          <w:rFonts w:asciiTheme="minorHAnsi" w:hAnsiTheme="minorHAnsi" w:cstheme="minorHAnsi"/>
          <w:color w:val="2F5496" w:themeColor="accent1" w:themeShade="BF"/>
          <w:sz w:val="24"/>
          <w:szCs w:val="24"/>
        </w:rPr>
        <w:t xml:space="preserve"> (correspondent to Figure 2 of the revised manuscript)</w:t>
      </w:r>
      <w:r>
        <w:rPr>
          <w:rFonts w:asciiTheme="minorHAnsi" w:hAnsiTheme="minorHAnsi" w:cstheme="minorHAnsi"/>
          <w:color w:val="2F5496" w:themeColor="accent1" w:themeShade="BF"/>
          <w:sz w:val="24"/>
          <w:szCs w:val="24"/>
        </w:rPr>
        <w:t xml:space="preserve">, the last bar shows that approximately 4% of the cells in the neuron-enriched culture were GFAP </w:t>
      </w:r>
      <w:r w:rsidR="0024403C">
        <w:rPr>
          <w:rFonts w:asciiTheme="minorHAnsi" w:hAnsiTheme="minorHAnsi" w:cstheme="minorHAnsi"/>
          <w:color w:val="2F5496" w:themeColor="accent1" w:themeShade="BF"/>
          <w:sz w:val="24"/>
          <w:szCs w:val="24"/>
        </w:rPr>
        <w:t>positive</w:t>
      </w:r>
      <w:r>
        <w:rPr>
          <w:rFonts w:asciiTheme="minorHAnsi" w:hAnsiTheme="minorHAnsi" w:cstheme="minorHAnsi"/>
          <w:color w:val="2F5496" w:themeColor="accent1" w:themeShade="BF"/>
          <w:sz w:val="24"/>
          <w:szCs w:val="24"/>
        </w:rPr>
        <w:t>. We included this detail in the representative results section of the revised manuscript.</w:t>
      </w:r>
    </w:p>
    <w:p w14:paraId="0D5242F5" w14:textId="253179BD" w:rsidR="002705EC" w:rsidRPr="0024403C" w:rsidRDefault="0024403C" w:rsidP="002705EC">
      <w:pPr>
        <w:spacing w:line="276" w:lineRule="auto"/>
        <w:rPr>
          <w:rFonts w:asciiTheme="minorHAnsi" w:hAnsiTheme="minorHAnsi" w:cstheme="minorHAnsi"/>
          <w:b/>
          <w:bCs/>
          <w:sz w:val="24"/>
          <w:szCs w:val="24"/>
        </w:rPr>
      </w:pPr>
      <w:r w:rsidRPr="0024403C">
        <w:rPr>
          <w:rFonts w:asciiTheme="minorHAnsi" w:hAnsiTheme="minorHAnsi" w:cstheme="minorHAnsi"/>
          <w:b/>
          <w:bCs/>
          <w:sz w:val="24"/>
          <w:szCs w:val="24"/>
        </w:rPr>
        <w:t>References</w:t>
      </w:r>
    </w:p>
    <w:p w14:paraId="207A6198" w14:textId="77777777" w:rsidR="00551D2B" w:rsidRPr="00551D2B" w:rsidRDefault="00913D33" w:rsidP="00551D2B">
      <w:pPr>
        <w:pStyle w:val="EndNoteBibliography"/>
        <w:spacing w:after="0"/>
        <w:ind w:left="720" w:hanging="720"/>
      </w:pPr>
      <w:r w:rsidRPr="002705EC">
        <w:rPr>
          <w:rFonts w:asciiTheme="minorHAnsi" w:hAnsiTheme="minorHAnsi" w:cstheme="minorHAnsi"/>
          <w:color w:val="2F5496" w:themeColor="accent1" w:themeShade="BF"/>
          <w:sz w:val="24"/>
          <w:szCs w:val="24"/>
        </w:rPr>
        <w:fldChar w:fldCharType="begin"/>
      </w:r>
      <w:r w:rsidRPr="002705EC">
        <w:rPr>
          <w:rFonts w:asciiTheme="minorHAnsi" w:hAnsiTheme="minorHAnsi" w:cstheme="minorHAnsi"/>
          <w:color w:val="2F5496" w:themeColor="accent1" w:themeShade="BF"/>
          <w:sz w:val="24"/>
          <w:szCs w:val="24"/>
        </w:rPr>
        <w:instrText xml:space="preserve"> ADDIN EN.REFLIST </w:instrText>
      </w:r>
      <w:r w:rsidRPr="002705EC">
        <w:rPr>
          <w:rFonts w:asciiTheme="minorHAnsi" w:hAnsiTheme="minorHAnsi" w:cstheme="minorHAnsi"/>
          <w:color w:val="2F5496" w:themeColor="accent1" w:themeShade="BF"/>
          <w:sz w:val="24"/>
          <w:szCs w:val="24"/>
        </w:rPr>
        <w:fldChar w:fldCharType="separate"/>
      </w:r>
      <w:bookmarkStart w:id="1" w:name="_ENREF_1"/>
      <w:r w:rsidR="00551D2B" w:rsidRPr="00551D2B">
        <w:t>1</w:t>
      </w:r>
      <w:r w:rsidR="00551D2B" w:rsidRPr="00551D2B">
        <w:tab/>
        <w:t xml:space="preserve">Roque, C. &amp; Baltazar, G. Impact of Astrocytes on the Injury Induced by In Vitro Ischemia. </w:t>
      </w:r>
      <w:r w:rsidR="00551D2B" w:rsidRPr="00551D2B">
        <w:rPr>
          <w:i/>
        </w:rPr>
        <w:t>Cellular and Molecular Neurobiology.</w:t>
      </w:r>
      <w:r w:rsidR="00551D2B" w:rsidRPr="00551D2B">
        <w:t xml:space="preserve"> </w:t>
      </w:r>
      <w:r w:rsidR="00551D2B" w:rsidRPr="00551D2B">
        <w:rPr>
          <w:b/>
        </w:rPr>
        <w:t>37</w:t>
      </w:r>
      <w:r w:rsidR="00551D2B" w:rsidRPr="00551D2B">
        <w:t xml:space="preserve"> (8), 1521-1528, doi:10.1007/s10571-017-0483-3, (2017).</w:t>
      </w:r>
      <w:bookmarkEnd w:id="1"/>
    </w:p>
    <w:p w14:paraId="64438EA4" w14:textId="77777777" w:rsidR="00551D2B" w:rsidRPr="00551D2B" w:rsidRDefault="00551D2B" w:rsidP="00551D2B">
      <w:pPr>
        <w:pStyle w:val="EndNoteBibliography"/>
        <w:ind w:left="720" w:hanging="720"/>
      </w:pPr>
      <w:bookmarkStart w:id="2" w:name="_ENREF_2"/>
      <w:r w:rsidRPr="00551D2B">
        <w:t>2</w:t>
      </w:r>
      <w:r w:rsidRPr="00551D2B">
        <w:tab/>
        <w:t xml:space="preserve">Rossi, D. J., Brady, J. D. &amp; Mohr, C. Astrocyte metabolism and signaling during brain ischemia. </w:t>
      </w:r>
      <w:r w:rsidRPr="00551D2B">
        <w:rPr>
          <w:i/>
        </w:rPr>
        <w:t>Nat Neurosci.</w:t>
      </w:r>
      <w:r w:rsidRPr="00551D2B">
        <w:t xml:space="preserve"> </w:t>
      </w:r>
      <w:r w:rsidRPr="00551D2B">
        <w:rPr>
          <w:b/>
        </w:rPr>
        <w:t>10</w:t>
      </w:r>
      <w:r w:rsidRPr="00551D2B">
        <w:t xml:space="preserve"> (11), 1377-1386, doi:10.1038/nn2004, (2007).</w:t>
      </w:r>
      <w:bookmarkEnd w:id="2"/>
    </w:p>
    <w:p w14:paraId="4368193E" w14:textId="7771CFF3" w:rsidR="00913D33" w:rsidRPr="002705EC" w:rsidRDefault="00913D33" w:rsidP="002705EC">
      <w:pPr>
        <w:spacing w:line="276" w:lineRule="auto"/>
        <w:rPr>
          <w:rFonts w:asciiTheme="minorHAnsi" w:hAnsiTheme="minorHAnsi" w:cstheme="minorHAnsi"/>
          <w:color w:val="2F5496" w:themeColor="accent1" w:themeShade="BF"/>
          <w:sz w:val="24"/>
          <w:szCs w:val="24"/>
        </w:rPr>
      </w:pPr>
      <w:r w:rsidRPr="002705EC">
        <w:rPr>
          <w:rFonts w:asciiTheme="minorHAnsi" w:hAnsiTheme="minorHAnsi" w:cstheme="minorHAnsi"/>
          <w:color w:val="2F5496" w:themeColor="accent1" w:themeShade="BF"/>
          <w:sz w:val="24"/>
          <w:szCs w:val="24"/>
        </w:rPr>
        <w:fldChar w:fldCharType="end"/>
      </w:r>
    </w:p>
    <w:sectPr w:rsidR="00913D33" w:rsidRPr="002705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899"/>
    <w:multiLevelType w:val="hybridMultilevel"/>
    <w:tmpl w:val="05061154"/>
    <w:lvl w:ilvl="0" w:tplc="91D2BD3A">
      <w:start w:val="1"/>
      <w:numFmt w:val="decimal"/>
      <w:lvlText w:val="%1."/>
      <w:lvlJc w:val="left"/>
      <w:pPr>
        <w:ind w:left="72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1C1408E"/>
    <w:multiLevelType w:val="hybridMultilevel"/>
    <w:tmpl w:val="ECEE1020"/>
    <w:lvl w:ilvl="0" w:tplc="E6AC1816">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37F626CD"/>
    <w:multiLevelType w:val="hybridMultilevel"/>
    <w:tmpl w:val="909ACA0C"/>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3" w15:restartNumberingAfterBreak="0">
    <w:nsid w:val="421E4775"/>
    <w:multiLevelType w:val="hybridMultilevel"/>
    <w:tmpl w:val="4368598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1NjY1MLQ0MTQ3MzBQ0lEKTi0uzszPAykwNKwFAHDjqJE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0axdfdaq2xseneepsx59f0tswdwt990dprr&quot;&gt;My EndNote Library&lt;record-ids&gt;&lt;item&gt;158&lt;/item&gt;&lt;item&gt;338&lt;/item&gt;&lt;/record-ids&gt;&lt;/item&gt;&lt;/Libraries&gt;"/>
  </w:docVars>
  <w:rsids>
    <w:rsidRoot w:val="00B52692"/>
    <w:rsid w:val="00044EA3"/>
    <w:rsid w:val="000D3A8D"/>
    <w:rsid w:val="000E1A2F"/>
    <w:rsid w:val="001406FC"/>
    <w:rsid w:val="00144E2E"/>
    <w:rsid w:val="0017342F"/>
    <w:rsid w:val="001B6FA5"/>
    <w:rsid w:val="001E458D"/>
    <w:rsid w:val="002067B2"/>
    <w:rsid w:val="00230852"/>
    <w:rsid w:val="0024403C"/>
    <w:rsid w:val="00256AE0"/>
    <w:rsid w:val="00264FE7"/>
    <w:rsid w:val="002705EC"/>
    <w:rsid w:val="00281D53"/>
    <w:rsid w:val="002E6B3B"/>
    <w:rsid w:val="00313EAC"/>
    <w:rsid w:val="00315F0A"/>
    <w:rsid w:val="00326FD1"/>
    <w:rsid w:val="003C2C72"/>
    <w:rsid w:val="003D2447"/>
    <w:rsid w:val="004A10BF"/>
    <w:rsid w:val="004B2456"/>
    <w:rsid w:val="005022A1"/>
    <w:rsid w:val="005139CC"/>
    <w:rsid w:val="00543CA9"/>
    <w:rsid w:val="00551D2B"/>
    <w:rsid w:val="0055700A"/>
    <w:rsid w:val="00576450"/>
    <w:rsid w:val="00592AAB"/>
    <w:rsid w:val="005E0BD2"/>
    <w:rsid w:val="0063561E"/>
    <w:rsid w:val="006906A6"/>
    <w:rsid w:val="006C239C"/>
    <w:rsid w:val="0079295C"/>
    <w:rsid w:val="007D2E4B"/>
    <w:rsid w:val="00880AF3"/>
    <w:rsid w:val="008849EA"/>
    <w:rsid w:val="008C4FE3"/>
    <w:rsid w:val="008D69DD"/>
    <w:rsid w:val="008E095B"/>
    <w:rsid w:val="00913D33"/>
    <w:rsid w:val="0095744E"/>
    <w:rsid w:val="009937FB"/>
    <w:rsid w:val="00A4510C"/>
    <w:rsid w:val="00AB13CC"/>
    <w:rsid w:val="00AC4713"/>
    <w:rsid w:val="00AC7E9D"/>
    <w:rsid w:val="00AE2E5E"/>
    <w:rsid w:val="00B123DD"/>
    <w:rsid w:val="00B52692"/>
    <w:rsid w:val="00B716AB"/>
    <w:rsid w:val="00B933AC"/>
    <w:rsid w:val="00BB3913"/>
    <w:rsid w:val="00C067B0"/>
    <w:rsid w:val="00C33D31"/>
    <w:rsid w:val="00C45118"/>
    <w:rsid w:val="00C960BC"/>
    <w:rsid w:val="00DE05A3"/>
    <w:rsid w:val="00E40B48"/>
    <w:rsid w:val="00E42955"/>
    <w:rsid w:val="00E54AD6"/>
    <w:rsid w:val="00F45D84"/>
    <w:rsid w:val="00FB2B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E6F5"/>
  <w15:chartTrackingRefBased/>
  <w15:docId w15:val="{D9EC5D41-C2FE-4696-8C74-5750F4FD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6A6"/>
    <w:pPr>
      <w:spacing w:line="360" w:lineRule="auto"/>
      <w:jc w:val="both"/>
    </w:pPr>
    <w:rPr>
      <w:rFonts w:ascii="Arial" w:hAnsi="Arial"/>
      <w:lang w:val="en-US"/>
    </w:rPr>
  </w:style>
  <w:style w:type="paragraph" w:styleId="Cabealho1">
    <w:name w:val="heading 1"/>
    <w:basedOn w:val="Normal"/>
    <w:next w:val="Normal"/>
    <w:link w:val="Cabealho1Carter"/>
    <w:uiPriority w:val="9"/>
    <w:qFormat/>
    <w:rsid w:val="006906A6"/>
    <w:pPr>
      <w:keepNext/>
      <w:keepLines/>
      <w:spacing w:before="240" w:after="0"/>
      <w:outlineLvl w:val="0"/>
    </w:pPr>
    <w:rPr>
      <w:rFonts w:eastAsiaTheme="majorEastAsia" w:cstheme="majorBidi"/>
      <w:color w:val="2F5496" w:themeColor="accent1" w:themeShade="BF"/>
      <w:sz w:val="28"/>
      <w:szCs w:val="32"/>
    </w:rPr>
  </w:style>
  <w:style w:type="paragraph" w:styleId="Cabealho2">
    <w:name w:val="heading 2"/>
    <w:basedOn w:val="Normal"/>
    <w:next w:val="Normal"/>
    <w:link w:val="Cabealho2Carter"/>
    <w:uiPriority w:val="9"/>
    <w:semiHidden/>
    <w:unhideWhenUsed/>
    <w:qFormat/>
    <w:rsid w:val="006906A6"/>
    <w:pPr>
      <w:keepNext/>
      <w:keepLines/>
      <w:spacing w:before="40" w:after="0"/>
      <w:outlineLvl w:val="1"/>
    </w:pPr>
    <w:rPr>
      <w:rFonts w:eastAsiaTheme="majorEastAsia" w:cstheme="majorBidi"/>
      <w:color w:val="2F5496" w:themeColor="accent1" w:themeShade="BF"/>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6906A6"/>
    <w:rPr>
      <w:rFonts w:ascii="Arial" w:eastAsiaTheme="majorEastAsia" w:hAnsi="Arial" w:cstheme="majorBidi"/>
      <w:color w:val="2F5496" w:themeColor="accent1" w:themeShade="BF"/>
      <w:sz w:val="28"/>
      <w:szCs w:val="32"/>
      <w:lang w:val="en-US"/>
    </w:rPr>
  </w:style>
  <w:style w:type="paragraph" w:styleId="Ttulo">
    <w:name w:val="Title"/>
    <w:basedOn w:val="Normal"/>
    <w:next w:val="Normal"/>
    <w:link w:val="TtuloCarter"/>
    <w:uiPriority w:val="10"/>
    <w:qFormat/>
    <w:rsid w:val="006906A6"/>
    <w:pPr>
      <w:spacing w:after="0" w:line="240" w:lineRule="auto"/>
      <w:contextualSpacing/>
    </w:pPr>
    <w:rPr>
      <w:rFonts w:eastAsiaTheme="majorEastAsia" w:cstheme="majorBidi"/>
      <w:spacing w:val="-10"/>
      <w:kern w:val="28"/>
      <w:sz w:val="44"/>
      <w:szCs w:val="56"/>
    </w:rPr>
  </w:style>
  <w:style w:type="character" w:customStyle="1" w:styleId="TtuloCarter">
    <w:name w:val="Título Caráter"/>
    <w:basedOn w:val="Tipodeletrapredefinidodopargrafo"/>
    <w:link w:val="Ttulo"/>
    <w:uiPriority w:val="10"/>
    <w:rsid w:val="006906A6"/>
    <w:rPr>
      <w:rFonts w:ascii="Arial" w:eastAsiaTheme="majorEastAsia" w:hAnsi="Arial" w:cstheme="majorBidi"/>
      <w:spacing w:val="-10"/>
      <w:kern w:val="28"/>
      <w:sz w:val="44"/>
      <w:szCs w:val="56"/>
      <w:lang w:val="en-US"/>
    </w:rPr>
  </w:style>
  <w:style w:type="character" w:customStyle="1" w:styleId="Cabealho2Carter">
    <w:name w:val="Cabeçalho 2 Caráter"/>
    <w:basedOn w:val="Tipodeletrapredefinidodopargrafo"/>
    <w:link w:val="Cabealho2"/>
    <w:uiPriority w:val="9"/>
    <w:semiHidden/>
    <w:rsid w:val="006906A6"/>
    <w:rPr>
      <w:rFonts w:ascii="Arial" w:eastAsiaTheme="majorEastAsia" w:hAnsi="Arial" w:cstheme="majorBidi"/>
      <w:color w:val="2F5496" w:themeColor="accent1" w:themeShade="BF"/>
      <w:szCs w:val="26"/>
      <w:lang w:val="en-US"/>
    </w:rPr>
  </w:style>
  <w:style w:type="paragraph" w:styleId="PargrafodaLista">
    <w:name w:val="List Paragraph"/>
    <w:basedOn w:val="Normal"/>
    <w:uiPriority w:val="34"/>
    <w:qFormat/>
    <w:rsid w:val="00B52692"/>
    <w:pPr>
      <w:ind w:left="720"/>
      <w:contextualSpacing/>
    </w:pPr>
  </w:style>
  <w:style w:type="paragraph" w:styleId="Textodebalo">
    <w:name w:val="Balloon Text"/>
    <w:basedOn w:val="Normal"/>
    <w:link w:val="TextodebaloCarter"/>
    <w:uiPriority w:val="99"/>
    <w:semiHidden/>
    <w:unhideWhenUsed/>
    <w:rsid w:val="0055700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5700A"/>
    <w:rPr>
      <w:rFonts w:ascii="Segoe UI" w:hAnsi="Segoe UI" w:cs="Segoe UI"/>
      <w:sz w:val="18"/>
      <w:szCs w:val="18"/>
      <w:lang w:val="en-US"/>
    </w:rPr>
  </w:style>
  <w:style w:type="paragraph" w:customStyle="1" w:styleId="EndNoteBibliographyTitle">
    <w:name w:val="EndNote Bibliography Title"/>
    <w:basedOn w:val="Normal"/>
    <w:link w:val="EndNoteBibliographyTitleCarter"/>
    <w:rsid w:val="00913D33"/>
    <w:pPr>
      <w:spacing w:after="0"/>
      <w:jc w:val="center"/>
    </w:pPr>
    <w:rPr>
      <w:rFonts w:cs="Arial"/>
      <w:noProof/>
    </w:rPr>
  </w:style>
  <w:style w:type="character" w:customStyle="1" w:styleId="EndNoteBibliographyTitleCarter">
    <w:name w:val="EndNote Bibliography Title Caráter"/>
    <w:basedOn w:val="Tipodeletrapredefinidodopargrafo"/>
    <w:link w:val="EndNoteBibliographyTitle"/>
    <w:rsid w:val="00913D33"/>
    <w:rPr>
      <w:rFonts w:ascii="Arial" w:hAnsi="Arial" w:cs="Arial"/>
      <w:noProof/>
      <w:lang w:val="en-US"/>
    </w:rPr>
  </w:style>
  <w:style w:type="paragraph" w:customStyle="1" w:styleId="EndNoteBibliography">
    <w:name w:val="EndNote Bibliography"/>
    <w:basedOn w:val="Normal"/>
    <w:link w:val="EndNoteBibliographyCarter"/>
    <w:rsid w:val="00913D33"/>
    <w:pPr>
      <w:spacing w:line="240" w:lineRule="auto"/>
    </w:pPr>
    <w:rPr>
      <w:rFonts w:cs="Arial"/>
      <w:noProof/>
    </w:rPr>
  </w:style>
  <w:style w:type="character" w:customStyle="1" w:styleId="EndNoteBibliographyCarter">
    <w:name w:val="EndNote Bibliography Caráter"/>
    <w:basedOn w:val="Tipodeletrapredefinidodopargrafo"/>
    <w:link w:val="EndNoteBibliography"/>
    <w:rsid w:val="00913D33"/>
    <w:rPr>
      <w:rFonts w:ascii="Arial" w:hAnsi="Arial" w:cs="Arial"/>
      <w:noProof/>
      <w:lang w:val="en-US"/>
    </w:rPr>
  </w:style>
  <w:style w:type="character" w:styleId="Hiperligao">
    <w:name w:val="Hyperlink"/>
    <w:basedOn w:val="Tipodeletrapredefinidodopargrafo"/>
    <w:uiPriority w:val="99"/>
    <w:unhideWhenUsed/>
    <w:rsid w:val="00913D33"/>
    <w:rPr>
      <w:color w:val="0563C1" w:themeColor="hyperlink"/>
      <w:u w:val="single"/>
    </w:rPr>
  </w:style>
  <w:style w:type="character" w:customStyle="1" w:styleId="MenoNoResolvida1">
    <w:name w:val="Menção Não Resolvida1"/>
    <w:basedOn w:val="Tipodeletrapredefinidodopargrafo"/>
    <w:uiPriority w:val="99"/>
    <w:semiHidden/>
    <w:unhideWhenUsed/>
    <w:rsid w:val="00913D33"/>
    <w:rPr>
      <w:color w:val="605E5C"/>
      <w:shd w:val="clear" w:color="auto" w:fill="E1DFDD"/>
    </w:rPr>
  </w:style>
  <w:style w:type="character" w:styleId="Refdecomentrio">
    <w:name w:val="annotation reference"/>
    <w:basedOn w:val="Tipodeletrapredefinidodopargrafo"/>
    <w:uiPriority w:val="99"/>
    <w:semiHidden/>
    <w:unhideWhenUsed/>
    <w:rsid w:val="00B933AC"/>
    <w:rPr>
      <w:sz w:val="16"/>
      <w:szCs w:val="16"/>
    </w:rPr>
  </w:style>
  <w:style w:type="paragraph" w:styleId="Textodecomentrio">
    <w:name w:val="annotation text"/>
    <w:basedOn w:val="Normal"/>
    <w:link w:val="TextodecomentrioCarter"/>
    <w:uiPriority w:val="99"/>
    <w:semiHidden/>
    <w:unhideWhenUsed/>
    <w:rsid w:val="00B933AC"/>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B933AC"/>
    <w:rPr>
      <w:rFonts w:ascii="Arial" w:hAnsi="Arial"/>
      <w:sz w:val="20"/>
      <w:szCs w:val="20"/>
      <w:lang w:val="en-US"/>
    </w:rPr>
  </w:style>
  <w:style w:type="paragraph" w:styleId="Assuntodecomentrio">
    <w:name w:val="annotation subject"/>
    <w:basedOn w:val="Textodecomentrio"/>
    <w:next w:val="Textodecomentrio"/>
    <w:link w:val="AssuntodecomentrioCarter"/>
    <w:uiPriority w:val="99"/>
    <w:semiHidden/>
    <w:unhideWhenUsed/>
    <w:rsid w:val="00B933AC"/>
    <w:rPr>
      <w:b/>
      <w:bCs/>
    </w:rPr>
  </w:style>
  <w:style w:type="character" w:customStyle="1" w:styleId="AssuntodecomentrioCarter">
    <w:name w:val="Assunto de comentário Caráter"/>
    <w:basedOn w:val="TextodecomentrioCarter"/>
    <w:link w:val="Assuntodecomentrio"/>
    <w:uiPriority w:val="99"/>
    <w:semiHidden/>
    <w:rsid w:val="00B933AC"/>
    <w:rPr>
      <w:rFonts w:ascii="Arial" w:hAnsi="Arial"/>
      <w:b/>
      <w:bCs/>
      <w:sz w:val="20"/>
      <w:szCs w:val="20"/>
      <w:lang w:val="en-US"/>
    </w:rPr>
  </w:style>
  <w:style w:type="paragraph" w:customStyle="1" w:styleId="Normal1">
    <w:name w:val="Normal1"/>
    <w:uiPriority w:val="99"/>
    <w:rsid w:val="00B716AB"/>
    <w:pPr>
      <w:spacing w:after="0" w:line="240" w:lineRule="auto"/>
    </w:pPr>
    <w:rPr>
      <w:rFonts w:ascii="Times New Roman" w:eastAsia="Times New Roman" w:hAnsi="Times New Roman" w:cs="Times New Roman"/>
      <w:color w:val="000000"/>
      <w:sz w:val="24"/>
      <w:lang w:eastAsia="pt-PT"/>
    </w:rPr>
  </w:style>
  <w:style w:type="character" w:customStyle="1" w:styleId="UnresolvedMention">
    <w:name w:val="Unresolved Mention"/>
    <w:basedOn w:val="Tipodeletrapredefinidodopargrafo"/>
    <w:uiPriority w:val="99"/>
    <w:semiHidden/>
    <w:unhideWhenUsed/>
    <w:rsid w:val="00551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CB953-E43B-4B0F-B2C4-C8CABE88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3478</Words>
  <Characters>19825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Inês Serrenho</dc:creator>
  <cp:keywords/>
  <dc:description/>
  <cp:lastModifiedBy>GRAÇA BALTAZAR</cp:lastModifiedBy>
  <cp:revision>2</cp:revision>
  <dcterms:created xsi:type="dcterms:W3CDTF">2020-06-17T17:40:00Z</dcterms:created>
  <dcterms:modified xsi:type="dcterms:W3CDTF">2020-06-17T17:40:00Z</dcterms:modified>
</cp:coreProperties>
</file>