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3F2823D3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</w:t>
      </w:r>
      <w:r w:rsidR="00057221">
        <w:rPr>
          <w:rFonts w:ascii="Calibri" w:eastAsia="Times New Roman" w:hAnsi="Calibri" w:cs="Calibri"/>
          <w:b/>
          <w:sz w:val="24"/>
          <w:szCs w:val="24"/>
        </w:rPr>
        <w:t xml:space="preserve"> </w:t>
      </w:r>
      <w:hyperlink r:id="rId6" w:history="1">
        <w:r w:rsidR="00057221" w:rsidRPr="00286E1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https://review.jove.com/t/61378?status=a63384k</w:t>
        </w:r>
      </w:hyperlink>
    </w:p>
    <w:p w14:paraId="479BC032" w14:textId="77777777" w:rsidR="00057221" w:rsidRPr="00D118E8" w:rsidRDefault="00057221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2804A4E2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057221" w:rsidRPr="00286E1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https://review.jove.com/v/61378?status=a63384k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254898" w:rsidRDefault="00000000" w:rsidP="00190E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5489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776AF5CE" w14:textId="7CBE4294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254898">
        <w:rPr>
          <w:rFonts w:ascii="Calibri" w:hAnsi="Calibri" w:cs="Calibri"/>
          <w:b/>
          <w:bCs/>
          <w:sz w:val="24"/>
          <w:szCs w:val="24"/>
        </w:rPr>
        <w:t>ideo</w:t>
      </w:r>
      <w:r w:rsidRPr="00254898">
        <w:rPr>
          <w:rFonts w:ascii="Calibri" w:hAnsi="Calibri" w:cs="Calibri"/>
          <w:sz w:val="24"/>
          <w:szCs w:val="24"/>
        </w:rPr>
        <w:t xml:space="preserve">: </w:t>
      </w:r>
      <w:r w:rsidR="007F0461">
        <w:rPr>
          <w:rFonts w:ascii="Calibri" w:hAnsi="Calibri" w:cs="Calibri"/>
          <w:sz w:val="24"/>
          <w:szCs w:val="24"/>
        </w:rPr>
        <w:t xml:space="preserve">00:56 and </w:t>
      </w:r>
      <w:r w:rsidRPr="00254898">
        <w:rPr>
          <w:rFonts w:ascii="Calibri" w:hAnsi="Calibri" w:cs="Calibri"/>
          <w:sz w:val="24"/>
          <w:szCs w:val="24"/>
        </w:rPr>
        <w:t>03:0</w:t>
      </w:r>
      <w:r w:rsidR="00611058">
        <w:rPr>
          <w:rFonts w:ascii="Calibri" w:hAnsi="Calibri" w:cs="Calibri"/>
          <w:sz w:val="24"/>
          <w:szCs w:val="24"/>
        </w:rPr>
        <w:t>1</w:t>
      </w:r>
      <w:r w:rsidR="00497B83">
        <w:rPr>
          <w:rFonts w:ascii="Calibri" w:hAnsi="Calibri" w:cs="Calibri"/>
          <w:sz w:val="24"/>
          <w:szCs w:val="24"/>
        </w:rPr>
        <w:t xml:space="preserve">, and </w:t>
      </w:r>
      <w:r w:rsidR="00497B83" w:rsidRPr="00497B83">
        <w:rPr>
          <w:rFonts w:ascii="Calibri" w:hAnsi="Calibri" w:cs="Calibri"/>
          <w:b/>
          <w:bCs/>
          <w:sz w:val="24"/>
          <w:szCs w:val="24"/>
        </w:rPr>
        <w:t>Location in Text:</w:t>
      </w:r>
      <w:r w:rsidR="00497B83">
        <w:rPr>
          <w:rFonts w:ascii="Calibri" w:hAnsi="Calibri" w:cs="Calibri"/>
          <w:sz w:val="24"/>
          <w:szCs w:val="24"/>
        </w:rPr>
        <w:t xml:space="preserve"> </w:t>
      </w:r>
      <w:r w:rsidR="00A4775C">
        <w:rPr>
          <w:rFonts w:ascii="Calibri" w:hAnsi="Calibri" w:cs="Calibri"/>
          <w:sz w:val="24"/>
          <w:szCs w:val="24"/>
        </w:rPr>
        <w:t xml:space="preserve">1.3 and </w:t>
      </w:r>
      <w:r w:rsidR="00497B83">
        <w:rPr>
          <w:rFonts w:ascii="Calibri" w:hAnsi="Calibri" w:cs="Calibri"/>
          <w:sz w:val="24"/>
          <w:szCs w:val="24"/>
        </w:rPr>
        <w:t>1.11</w:t>
      </w:r>
    </w:p>
    <w:p w14:paraId="5D64DF83" w14:textId="6D7F2A39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</w:t>
      </w:r>
      <w:r w:rsidRPr="00254898">
        <w:rPr>
          <w:rFonts w:ascii="Calibri" w:hAnsi="Calibri" w:cs="Calibri"/>
          <w:sz w:val="24"/>
          <w:szCs w:val="24"/>
        </w:rPr>
        <w:t xml:space="preserve">: No mention of </w:t>
      </w:r>
      <w:r w:rsidR="007F0461">
        <w:rPr>
          <w:rFonts w:ascii="Calibri" w:hAnsi="Calibri" w:cs="Calibri"/>
          <w:sz w:val="24"/>
          <w:szCs w:val="24"/>
        </w:rPr>
        <w:t xml:space="preserve">preoperative and </w:t>
      </w:r>
      <w:r w:rsidRPr="00254898">
        <w:rPr>
          <w:rFonts w:ascii="Calibri" w:hAnsi="Calibri" w:cs="Calibri"/>
          <w:sz w:val="24"/>
          <w:szCs w:val="24"/>
        </w:rPr>
        <w:t>postoperative analgesia in the video or the text protocol.</w:t>
      </w:r>
      <w:r w:rsidR="00170065">
        <w:rPr>
          <w:rFonts w:ascii="Calibri" w:hAnsi="Calibri" w:cs="Calibri"/>
          <w:sz w:val="24"/>
          <w:szCs w:val="24"/>
        </w:rPr>
        <w:t xml:space="preserve"> </w:t>
      </w:r>
      <w:r w:rsidR="00170065" w:rsidRPr="00254898">
        <w:rPr>
          <w:rFonts w:ascii="Calibri" w:hAnsi="Calibri" w:cs="Calibri"/>
          <w:sz w:val="24"/>
          <w:szCs w:val="24"/>
        </w:rPr>
        <w:t xml:space="preserve">In the </w:t>
      </w:r>
      <w:proofErr w:type="spellStart"/>
      <w:r w:rsidR="00170065" w:rsidRPr="00254898">
        <w:rPr>
          <w:rFonts w:ascii="Calibri" w:hAnsi="Calibri" w:cs="Calibri"/>
          <w:sz w:val="24"/>
          <w:szCs w:val="24"/>
        </w:rPr>
        <w:t>JoVE</w:t>
      </w:r>
      <w:proofErr w:type="spellEnd"/>
      <w:r w:rsidR="00170065" w:rsidRPr="00254898">
        <w:rPr>
          <w:rFonts w:ascii="Calibri" w:hAnsi="Calibri" w:cs="Calibri"/>
          <w:sz w:val="24"/>
          <w:szCs w:val="24"/>
        </w:rPr>
        <w:t xml:space="preserve"> Animal Use Guidelines, in the section on Survival Procedures, the first bulleted point states “</w:t>
      </w:r>
      <w:r w:rsidR="00170065" w:rsidRPr="00254898">
        <w:rPr>
          <w:rFonts w:ascii="Calibri" w:hAnsi="Calibri" w:cs="Calibri"/>
          <w:i/>
          <w:iCs/>
          <w:sz w:val="24"/>
          <w:szCs w:val="24"/>
        </w:rPr>
        <w:t>Animals must receive post-surgical treatment, such as . . . treatment for post-surgical pain</w:t>
      </w:r>
      <w:r w:rsidR="00170065" w:rsidRPr="00254898">
        <w:rPr>
          <w:rFonts w:ascii="Calibri" w:hAnsi="Calibri" w:cs="Calibri"/>
          <w:sz w:val="24"/>
          <w:szCs w:val="24"/>
        </w:rPr>
        <w:t>.”   The US National Kidney Foundation website (</w:t>
      </w:r>
      <w:hyperlink r:id="rId8" w:history="1">
        <w:r w:rsidR="00170065" w:rsidRPr="00254898">
          <w:rPr>
            <w:rStyle w:val="Hyperlink"/>
            <w:rFonts w:ascii="Calibri" w:hAnsi="Calibri" w:cs="Calibri"/>
            <w:sz w:val="24"/>
            <w:szCs w:val="24"/>
          </w:rPr>
          <w:t>https://www.kidney.org/kidney-topics/pain-medicines-and-kidney-disease</w:t>
        </w:r>
      </w:hyperlink>
      <w:r w:rsidR="00170065" w:rsidRPr="00254898">
        <w:rPr>
          <w:rFonts w:ascii="Calibri" w:hAnsi="Calibri" w:cs="Calibri"/>
          <w:sz w:val="24"/>
          <w:szCs w:val="24"/>
        </w:rPr>
        <w:t>) lists analgesics which can be used for pain that will not adversely affect the kidneys.</w:t>
      </w:r>
      <w:r w:rsidR="008B316F">
        <w:rPr>
          <w:rFonts w:ascii="Calibri" w:hAnsi="Calibri" w:cs="Calibri"/>
          <w:sz w:val="24"/>
          <w:szCs w:val="24"/>
        </w:rPr>
        <w:t xml:space="preserve"> </w:t>
      </w:r>
      <w:r w:rsidR="008B316F" w:rsidRPr="00254898">
        <w:rPr>
          <w:rFonts w:ascii="Calibri" w:hAnsi="Calibri" w:cs="Calibri"/>
          <w:sz w:val="24"/>
          <w:szCs w:val="24"/>
        </w:rPr>
        <w:t>In an article – [</w:t>
      </w:r>
      <w:proofErr w:type="spellStart"/>
      <w:r w:rsidR="008B316F" w:rsidRPr="00254898">
        <w:rPr>
          <w:rFonts w:ascii="Calibri" w:hAnsi="Calibri" w:cs="Calibri"/>
          <w:sz w:val="24"/>
          <w:szCs w:val="24"/>
        </w:rPr>
        <w:t>Prowle</w:t>
      </w:r>
      <w:proofErr w:type="spellEnd"/>
      <w:r w:rsidR="008B316F" w:rsidRPr="00254898">
        <w:rPr>
          <w:rFonts w:ascii="Calibri" w:hAnsi="Calibri" w:cs="Calibri"/>
          <w:sz w:val="24"/>
          <w:szCs w:val="24"/>
        </w:rPr>
        <w:t xml:space="preserve"> JR et al. Postoperative acute kidney injury in adult non-cardiac surgery: joint consensus report of the Acute Disease Quality Initiative and </w:t>
      </w:r>
      <w:proofErr w:type="spellStart"/>
      <w:r w:rsidR="008B316F" w:rsidRPr="00254898">
        <w:rPr>
          <w:rFonts w:ascii="Calibri" w:hAnsi="Calibri" w:cs="Calibri"/>
          <w:sz w:val="24"/>
          <w:szCs w:val="24"/>
        </w:rPr>
        <w:t>PeriOperative</w:t>
      </w:r>
      <w:proofErr w:type="spellEnd"/>
      <w:r w:rsidR="008B316F" w:rsidRPr="00254898">
        <w:rPr>
          <w:rFonts w:ascii="Calibri" w:hAnsi="Calibri" w:cs="Calibri"/>
          <w:sz w:val="24"/>
          <w:szCs w:val="24"/>
        </w:rPr>
        <w:t xml:space="preserve"> Quality Initiative. Nat Rev Nephrol. 2021 Sep;17(9):605-618. </w:t>
      </w:r>
      <w:proofErr w:type="spellStart"/>
      <w:r w:rsidR="008B316F" w:rsidRPr="00254898">
        <w:rPr>
          <w:rFonts w:ascii="Calibri" w:hAnsi="Calibri" w:cs="Calibri"/>
          <w:sz w:val="24"/>
          <w:szCs w:val="24"/>
        </w:rPr>
        <w:t>doi</w:t>
      </w:r>
      <w:proofErr w:type="spellEnd"/>
      <w:r w:rsidR="008B316F" w:rsidRPr="00254898">
        <w:rPr>
          <w:rFonts w:ascii="Calibri" w:hAnsi="Calibri" w:cs="Calibri"/>
          <w:sz w:val="24"/>
          <w:szCs w:val="24"/>
        </w:rPr>
        <w:t xml:space="preserve">: 10.1038/s41581-021-00418-2. </w:t>
      </w:r>
      <w:proofErr w:type="spellStart"/>
      <w:r w:rsidR="008B316F" w:rsidRPr="00254898">
        <w:rPr>
          <w:rFonts w:ascii="Calibri" w:hAnsi="Calibri" w:cs="Calibri"/>
          <w:sz w:val="24"/>
          <w:szCs w:val="24"/>
        </w:rPr>
        <w:t>Epub</w:t>
      </w:r>
      <w:proofErr w:type="spellEnd"/>
      <w:r w:rsidR="008B316F" w:rsidRPr="00254898">
        <w:rPr>
          <w:rFonts w:ascii="Calibri" w:hAnsi="Calibri" w:cs="Calibri"/>
          <w:sz w:val="24"/>
          <w:szCs w:val="24"/>
        </w:rPr>
        <w:t xml:space="preserve"> 2021 May 11. PMID: 33976395; PMCID: PMC8367817], the authors indicate that NSAIDS may be used for pain relief after acute kidney injury.</w:t>
      </w:r>
    </w:p>
    <w:p w14:paraId="3FC9313C" w14:textId="71F6C5D3" w:rsidR="00254898" w:rsidRPr="00387094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254898">
        <w:rPr>
          <w:rFonts w:ascii="Calibri" w:hAnsi="Calibri" w:cs="Calibri"/>
          <w:sz w:val="24"/>
          <w:szCs w:val="24"/>
        </w:rPr>
        <w:t xml:space="preserve">: </w:t>
      </w:r>
      <w:r w:rsidRPr="00157AA0">
        <w:rPr>
          <w:rFonts w:ascii="Calibri" w:hAnsi="Calibri" w:cs="Calibri"/>
          <w:sz w:val="24"/>
          <w:szCs w:val="24"/>
        </w:rPr>
        <w:t xml:space="preserve">Include </w:t>
      </w:r>
      <w:r w:rsidR="00A4775C">
        <w:rPr>
          <w:rFonts w:ascii="Calibri" w:hAnsi="Calibri" w:cs="Calibri"/>
          <w:sz w:val="24"/>
          <w:szCs w:val="24"/>
        </w:rPr>
        <w:t xml:space="preserve">pre- and </w:t>
      </w:r>
      <w:r w:rsidRPr="00157AA0">
        <w:rPr>
          <w:rFonts w:ascii="Calibri" w:hAnsi="Calibri" w:cs="Calibri"/>
          <w:sz w:val="24"/>
          <w:szCs w:val="24"/>
        </w:rPr>
        <w:t xml:space="preserve">post-operative analgesia regimen in the text </w:t>
      </w:r>
      <w:proofErr w:type="gramStart"/>
      <w:r w:rsidR="008B316F" w:rsidRPr="00157AA0">
        <w:rPr>
          <w:rFonts w:ascii="Calibri" w:hAnsi="Calibri" w:cs="Calibri"/>
          <w:sz w:val="24"/>
          <w:szCs w:val="24"/>
        </w:rPr>
        <w:t>protocol</w:t>
      </w:r>
      <w:r w:rsidR="008B316F">
        <w:rPr>
          <w:rFonts w:ascii="Calibri" w:hAnsi="Calibri" w:cs="Calibri"/>
          <w:sz w:val="24"/>
          <w:szCs w:val="24"/>
        </w:rPr>
        <w:t xml:space="preserve">, </w:t>
      </w:r>
      <w:r w:rsidR="008B316F" w:rsidRPr="00647DB5">
        <w:rPr>
          <w:rFonts w:ascii="Calibri" w:hAnsi="Calibri" w:cs="Calibri"/>
          <w:b/>
          <w:bCs/>
          <w:sz w:val="24"/>
          <w:szCs w:val="24"/>
        </w:rPr>
        <w:t>OR</w:t>
      </w:r>
      <w:proofErr w:type="gramEnd"/>
      <w:r w:rsidRPr="00157AA0">
        <w:rPr>
          <w:rFonts w:ascii="Calibri" w:hAnsi="Calibri" w:cs="Calibri"/>
          <w:sz w:val="24"/>
          <w:szCs w:val="24"/>
        </w:rPr>
        <w:t xml:space="preserve"> provide justification for why analgesia was not administered</w:t>
      </w:r>
      <w:r w:rsidR="009602B6">
        <w:rPr>
          <w:rFonts w:ascii="Calibri" w:hAnsi="Calibri" w:cs="Calibri"/>
          <w:i/>
          <w:iCs/>
          <w:sz w:val="24"/>
          <w:szCs w:val="24"/>
        </w:rPr>
        <w:t>.</w:t>
      </w:r>
      <w:r w:rsidR="008B316F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8B316F" w:rsidRPr="008B316F">
        <w:rPr>
          <w:rFonts w:ascii="Calibri" w:hAnsi="Calibri" w:cs="Calibri"/>
          <w:sz w:val="24"/>
          <w:szCs w:val="24"/>
        </w:rPr>
        <w:t>Also, provide specific documentation from your animal ethics committee (in English) indicating th</w:t>
      </w:r>
      <w:r w:rsidR="008B316F">
        <w:rPr>
          <w:rFonts w:ascii="Calibri" w:hAnsi="Calibri" w:cs="Calibri"/>
          <w:sz w:val="24"/>
          <w:szCs w:val="24"/>
        </w:rPr>
        <w:t>e non-use of</w:t>
      </w:r>
      <w:r w:rsidR="00524C2F">
        <w:rPr>
          <w:rFonts w:ascii="Calibri" w:hAnsi="Calibri" w:cs="Calibri"/>
          <w:sz w:val="24"/>
          <w:szCs w:val="24"/>
        </w:rPr>
        <w:t xml:space="preserve"> </w:t>
      </w:r>
      <w:r w:rsidR="008B316F">
        <w:rPr>
          <w:rFonts w:ascii="Calibri" w:hAnsi="Calibri" w:cs="Calibri"/>
          <w:sz w:val="24"/>
          <w:szCs w:val="24"/>
        </w:rPr>
        <w:t>analgesia</w:t>
      </w:r>
      <w:r w:rsidR="008B316F" w:rsidRPr="008B316F">
        <w:rPr>
          <w:rFonts w:ascii="Calibri" w:hAnsi="Calibri" w:cs="Calibri"/>
          <w:sz w:val="24"/>
          <w:szCs w:val="24"/>
        </w:rPr>
        <w:t>.</w:t>
      </w:r>
    </w:p>
    <w:p w14:paraId="0000000F" w14:textId="77777777" w:rsidR="00C74D7E" w:rsidRPr="00254898" w:rsidRDefault="00C74D7E" w:rsidP="00190E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7BDEC5D1" w14:textId="5C3CD741" w:rsidR="00254898" w:rsidRPr="00611058" w:rsidRDefault="00000000" w:rsidP="00190E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5489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2C57D9EA" w14:textId="36747C2F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611058">
        <w:rPr>
          <w:rFonts w:ascii="Calibri" w:hAnsi="Calibri" w:cs="Calibri"/>
          <w:b/>
          <w:bCs/>
          <w:sz w:val="24"/>
          <w:szCs w:val="24"/>
        </w:rPr>
        <w:t>V</w:t>
      </w:r>
      <w:r w:rsidRPr="00254898">
        <w:rPr>
          <w:rFonts w:ascii="Calibri" w:hAnsi="Calibri" w:cs="Calibri"/>
          <w:b/>
          <w:bCs/>
          <w:sz w:val="24"/>
          <w:szCs w:val="24"/>
        </w:rPr>
        <w:t>ideo</w:t>
      </w:r>
      <w:r w:rsidRPr="00254898">
        <w:rPr>
          <w:rFonts w:ascii="Calibri" w:hAnsi="Calibri" w:cs="Calibri"/>
          <w:sz w:val="24"/>
          <w:szCs w:val="24"/>
        </w:rPr>
        <w:t>: 1:03 – 1:</w:t>
      </w:r>
      <w:r w:rsidR="00611058">
        <w:rPr>
          <w:rFonts w:ascii="Calibri" w:hAnsi="Calibri" w:cs="Calibri"/>
          <w:sz w:val="24"/>
          <w:szCs w:val="24"/>
        </w:rPr>
        <w:t>1</w:t>
      </w:r>
      <w:r w:rsidRPr="00254898">
        <w:rPr>
          <w:rFonts w:ascii="Calibri" w:hAnsi="Calibri" w:cs="Calibri"/>
          <w:sz w:val="24"/>
          <w:szCs w:val="24"/>
        </w:rPr>
        <w:t>6</w:t>
      </w:r>
    </w:p>
    <w:p w14:paraId="72C4EFB5" w14:textId="77777777" w:rsidR="0061105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</w:t>
      </w:r>
      <w:r w:rsidR="00611058">
        <w:rPr>
          <w:rFonts w:ascii="Calibri" w:hAnsi="Calibri" w:cs="Calibri"/>
          <w:b/>
          <w:bCs/>
          <w:sz w:val="24"/>
          <w:szCs w:val="24"/>
        </w:rPr>
        <w:t>s</w:t>
      </w:r>
      <w:r w:rsidRPr="00254898">
        <w:rPr>
          <w:rFonts w:ascii="Calibri" w:hAnsi="Calibri" w:cs="Calibri"/>
          <w:b/>
          <w:bCs/>
          <w:sz w:val="24"/>
          <w:szCs w:val="24"/>
        </w:rPr>
        <w:t>:</w:t>
      </w:r>
      <w:r w:rsidRPr="00254898">
        <w:rPr>
          <w:rFonts w:ascii="Calibri" w:hAnsi="Calibri" w:cs="Calibri"/>
          <w:sz w:val="24"/>
          <w:szCs w:val="24"/>
        </w:rPr>
        <w:t xml:space="preserve"> </w:t>
      </w:r>
    </w:p>
    <w:p w14:paraId="414FAA91" w14:textId="7802FC09" w:rsidR="00254898" w:rsidRPr="00611058" w:rsidRDefault="00254898" w:rsidP="00190E23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611058">
        <w:rPr>
          <w:rFonts w:ascii="Calibri" w:hAnsi="Calibri" w:cs="Calibri"/>
          <w:sz w:val="24"/>
          <w:szCs w:val="24"/>
        </w:rPr>
        <w:t xml:space="preserve">Hair </w:t>
      </w:r>
      <w:r w:rsidR="00611058" w:rsidRPr="00611058">
        <w:rPr>
          <w:rFonts w:ascii="Calibri" w:hAnsi="Calibri" w:cs="Calibri"/>
          <w:sz w:val="24"/>
          <w:szCs w:val="24"/>
        </w:rPr>
        <w:t xml:space="preserve">is </w:t>
      </w:r>
      <w:r w:rsidRPr="00611058">
        <w:rPr>
          <w:rFonts w:ascii="Calibri" w:hAnsi="Calibri" w:cs="Calibri"/>
          <w:sz w:val="24"/>
          <w:szCs w:val="24"/>
        </w:rPr>
        <w:t xml:space="preserve">removed after </w:t>
      </w:r>
      <w:r w:rsidR="00611058" w:rsidRPr="00611058">
        <w:rPr>
          <w:rFonts w:ascii="Calibri" w:hAnsi="Calibri" w:cs="Calibri"/>
          <w:sz w:val="24"/>
          <w:szCs w:val="24"/>
        </w:rPr>
        <w:t xml:space="preserve">a </w:t>
      </w:r>
      <w:r w:rsidRPr="00611058">
        <w:rPr>
          <w:rFonts w:ascii="Calibri" w:hAnsi="Calibri" w:cs="Calibri"/>
          <w:sz w:val="24"/>
          <w:szCs w:val="24"/>
        </w:rPr>
        <w:t xml:space="preserve">sterile drape </w:t>
      </w:r>
      <w:r w:rsidR="00611058" w:rsidRPr="00611058">
        <w:rPr>
          <w:rFonts w:ascii="Calibri" w:hAnsi="Calibri" w:cs="Calibri"/>
          <w:sz w:val="24"/>
          <w:szCs w:val="24"/>
        </w:rPr>
        <w:t xml:space="preserve">is </w:t>
      </w:r>
      <w:r w:rsidRPr="00611058">
        <w:rPr>
          <w:rFonts w:ascii="Calibri" w:hAnsi="Calibri" w:cs="Calibri"/>
          <w:sz w:val="24"/>
          <w:szCs w:val="24"/>
        </w:rPr>
        <w:t>placed.</w:t>
      </w:r>
    </w:p>
    <w:p w14:paraId="035F3FBD" w14:textId="075724A7" w:rsidR="00611058" w:rsidRPr="00611058" w:rsidRDefault="00611058" w:rsidP="00190E23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611058">
        <w:rPr>
          <w:rFonts w:ascii="Calibri" w:hAnsi="Calibri" w:cs="Calibri"/>
          <w:sz w:val="24"/>
          <w:szCs w:val="24"/>
        </w:rPr>
        <w:lastRenderedPageBreak/>
        <w:t>The surgical area is disinfected with alcohol alone</w:t>
      </w:r>
      <w:r w:rsidR="00971504">
        <w:rPr>
          <w:rFonts w:ascii="Calibri" w:hAnsi="Calibri" w:cs="Calibri"/>
          <w:sz w:val="24"/>
          <w:szCs w:val="24"/>
        </w:rPr>
        <w:t xml:space="preserve">, which is against </w:t>
      </w:r>
      <w:proofErr w:type="spellStart"/>
      <w:r w:rsidR="00971504">
        <w:rPr>
          <w:rFonts w:ascii="Calibri" w:hAnsi="Calibri" w:cs="Calibri"/>
          <w:sz w:val="24"/>
          <w:szCs w:val="24"/>
        </w:rPr>
        <w:t>JoVE</w:t>
      </w:r>
      <w:proofErr w:type="spellEnd"/>
      <w:r w:rsidR="00971504">
        <w:rPr>
          <w:rFonts w:ascii="Calibri" w:hAnsi="Calibri" w:cs="Calibri"/>
          <w:sz w:val="24"/>
          <w:szCs w:val="24"/>
        </w:rPr>
        <w:t xml:space="preserve"> guidelines</w:t>
      </w:r>
      <w:r w:rsidR="00971504" w:rsidRPr="00611058">
        <w:rPr>
          <w:rFonts w:ascii="Calibri" w:hAnsi="Calibri" w:cs="Calibri"/>
          <w:sz w:val="24"/>
          <w:szCs w:val="24"/>
        </w:rPr>
        <w:t>.</w:t>
      </w:r>
    </w:p>
    <w:p w14:paraId="35FE7BBB" w14:textId="099F7D32" w:rsidR="00611058" w:rsidRPr="00611058" w:rsidRDefault="00524C2F" w:rsidP="00190E23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s</w:t>
      </w:r>
      <w:r w:rsidR="00611058" w:rsidRPr="00611058">
        <w:rPr>
          <w:rFonts w:ascii="Calibri" w:hAnsi="Calibri" w:cs="Calibri"/>
          <w:sz w:val="24"/>
          <w:szCs w:val="24"/>
        </w:rPr>
        <w:t>kin incision is made with scissors</w:t>
      </w:r>
      <w:r w:rsidR="00C56C56">
        <w:rPr>
          <w:rFonts w:ascii="Calibri" w:hAnsi="Calibri" w:cs="Calibri"/>
          <w:sz w:val="24"/>
          <w:szCs w:val="24"/>
        </w:rPr>
        <w:t xml:space="preserve">, which is against </w:t>
      </w:r>
      <w:proofErr w:type="spellStart"/>
      <w:r w:rsidR="00C56C56">
        <w:rPr>
          <w:rFonts w:ascii="Calibri" w:hAnsi="Calibri" w:cs="Calibri"/>
          <w:sz w:val="24"/>
          <w:szCs w:val="24"/>
        </w:rPr>
        <w:t>JoVE</w:t>
      </w:r>
      <w:proofErr w:type="spellEnd"/>
      <w:r w:rsidR="00C56C56">
        <w:rPr>
          <w:rFonts w:ascii="Calibri" w:hAnsi="Calibri" w:cs="Calibri"/>
          <w:sz w:val="24"/>
          <w:szCs w:val="24"/>
        </w:rPr>
        <w:t xml:space="preserve"> guidelines</w:t>
      </w:r>
      <w:r w:rsidR="00611058" w:rsidRPr="00611058">
        <w:rPr>
          <w:rFonts w:ascii="Calibri" w:hAnsi="Calibri" w:cs="Calibri"/>
          <w:sz w:val="24"/>
          <w:szCs w:val="24"/>
        </w:rPr>
        <w:t>.</w:t>
      </w:r>
    </w:p>
    <w:p w14:paraId="284F5E3C" w14:textId="67759209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C56C56">
        <w:rPr>
          <w:rFonts w:ascii="Calibri" w:hAnsi="Calibri" w:cs="Calibri"/>
          <w:sz w:val="24"/>
          <w:szCs w:val="24"/>
        </w:rPr>
        <w:t>Delete this footage and modify the voiceover to accommodate this video edit</w:t>
      </w:r>
      <w:r w:rsidRPr="00254898">
        <w:rPr>
          <w:rFonts w:ascii="Calibri" w:hAnsi="Calibri" w:cs="Calibri"/>
          <w:sz w:val="24"/>
          <w:szCs w:val="24"/>
        </w:rPr>
        <w:t>.</w:t>
      </w:r>
    </w:p>
    <w:p w14:paraId="00000012" w14:textId="77777777" w:rsidR="00C74D7E" w:rsidRPr="00254898" w:rsidRDefault="00C74D7E" w:rsidP="00190E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72807DE" w14:textId="55CB9AE2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C56C56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 xml:space="preserve">: </w:t>
      </w:r>
      <w:r w:rsidR="00647DB5">
        <w:rPr>
          <w:rFonts w:ascii="Calibri" w:hAnsi="Calibri" w:cs="Calibri"/>
          <w:sz w:val="24"/>
          <w:szCs w:val="24"/>
        </w:rPr>
        <w:t>1.1</w:t>
      </w:r>
    </w:p>
    <w:p w14:paraId="25C275CA" w14:textId="4C3137FF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647DB5">
        <w:rPr>
          <w:rFonts w:ascii="Calibri" w:hAnsi="Calibri" w:cs="Calibri"/>
          <w:sz w:val="24"/>
          <w:szCs w:val="24"/>
        </w:rPr>
        <w:t>The t</w:t>
      </w:r>
      <w:r w:rsidRPr="00254898">
        <w:rPr>
          <w:rFonts w:ascii="Calibri" w:hAnsi="Calibri" w:cs="Calibri"/>
          <w:sz w:val="24"/>
          <w:szCs w:val="24"/>
        </w:rPr>
        <w:t>ext does not mention sterile surgical scissors and forceps.</w:t>
      </w:r>
    </w:p>
    <w:p w14:paraId="302D8B51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Please add text describing all tools as sterile. The surgical drape should also be sterile.</w:t>
      </w:r>
    </w:p>
    <w:p w14:paraId="5E468076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F0D7C25" w14:textId="71EEC35A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47DB5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</w:t>
      </w:r>
      <w:r w:rsidR="00647DB5">
        <w:rPr>
          <w:rFonts w:ascii="Calibri" w:hAnsi="Calibri" w:cs="Calibri"/>
          <w:sz w:val="24"/>
          <w:szCs w:val="24"/>
        </w:rPr>
        <w:t>.2</w:t>
      </w:r>
    </w:p>
    <w:p w14:paraId="13605449" w14:textId="6C72F8D9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647DB5">
        <w:rPr>
          <w:rFonts w:ascii="Calibri" w:hAnsi="Calibri" w:cs="Calibri"/>
          <w:sz w:val="24"/>
          <w:szCs w:val="24"/>
        </w:rPr>
        <w:t>The t</w:t>
      </w:r>
      <w:r w:rsidRPr="00254898">
        <w:rPr>
          <w:rFonts w:ascii="Calibri" w:hAnsi="Calibri" w:cs="Calibri"/>
          <w:sz w:val="24"/>
          <w:szCs w:val="24"/>
        </w:rPr>
        <w:t>ext states</w:t>
      </w:r>
      <w:r w:rsidR="00647DB5">
        <w:rPr>
          <w:rFonts w:ascii="Calibri" w:hAnsi="Calibri" w:cs="Calibri"/>
          <w:sz w:val="24"/>
          <w:szCs w:val="24"/>
        </w:rPr>
        <w:t>,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Pr="00BE50B2">
        <w:rPr>
          <w:rFonts w:ascii="Calibri" w:hAnsi="Calibri" w:cs="Calibri"/>
          <w:i/>
          <w:iCs/>
          <w:sz w:val="24"/>
          <w:szCs w:val="24"/>
        </w:rPr>
        <w:t>“Throughout the procedure, avoid unnecessary anesthesia.”</w:t>
      </w:r>
    </w:p>
    <w:p w14:paraId="718E3AE0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Please add text to ensure mice do not respond to a toe pinch during clamping with isoflurane 1%-1.5%. </w:t>
      </w:r>
    </w:p>
    <w:p w14:paraId="787592B7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784EE7E" w14:textId="6F132491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47DB5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647DB5">
        <w:rPr>
          <w:rFonts w:ascii="Calibri" w:hAnsi="Calibri" w:cs="Calibri"/>
          <w:sz w:val="24"/>
          <w:szCs w:val="24"/>
        </w:rPr>
        <w:t>2</w:t>
      </w:r>
    </w:p>
    <w:p w14:paraId="51BE4385" w14:textId="31B13716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647DB5">
        <w:rPr>
          <w:rFonts w:ascii="Calibri" w:hAnsi="Calibri" w:cs="Calibri"/>
          <w:sz w:val="24"/>
          <w:szCs w:val="24"/>
        </w:rPr>
        <w:t>The o</w:t>
      </w:r>
      <w:r w:rsidRPr="00254898">
        <w:rPr>
          <w:rFonts w:ascii="Calibri" w:hAnsi="Calibri" w:cs="Calibri"/>
          <w:sz w:val="24"/>
          <w:szCs w:val="24"/>
        </w:rPr>
        <w:t>phthalmic ointment being applied is not described.</w:t>
      </w:r>
      <w:r w:rsidR="00647DB5">
        <w:rPr>
          <w:rFonts w:ascii="Calibri" w:hAnsi="Calibri" w:cs="Calibri"/>
          <w:sz w:val="24"/>
          <w:szCs w:val="24"/>
        </w:rPr>
        <w:t xml:space="preserve"> </w:t>
      </w:r>
      <w:r w:rsidR="00647DB5" w:rsidRPr="00254898">
        <w:rPr>
          <w:rFonts w:ascii="Calibri" w:hAnsi="Calibri" w:cs="Calibri"/>
          <w:sz w:val="24"/>
          <w:szCs w:val="24"/>
        </w:rPr>
        <w:t xml:space="preserve">Per the </w:t>
      </w:r>
      <w:proofErr w:type="spellStart"/>
      <w:r w:rsidR="00647DB5" w:rsidRPr="00254898">
        <w:rPr>
          <w:rFonts w:ascii="Calibri" w:hAnsi="Calibri" w:cs="Calibri"/>
          <w:sz w:val="24"/>
          <w:szCs w:val="24"/>
        </w:rPr>
        <w:t>JoV</w:t>
      </w:r>
      <w:r w:rsidR="00BE50B2">
        <w:rPr>
          <w:rFonts w:ascii="Calibri" w:hAnsi="Calibri" w:cs="Calibri"/>
          <w:sz w:val="24"/>
          <w:szCs w:val="24"/>
        </w:rPr>
        <w:t>E</w:t>
      </w:r>
      <w:proofErr w:type="spellEnd"/>
      <w:r w:rsidR="00647DB5" w:rsidRPr="00254898">
        <w:rPr>
          <w:rFonts w:ascii="Calibri" w:hAnsi="Calibri" w:cs="Calibri"/>
          <w:sz w:val="24"/>
          <w:szCs w:val="24"/>
        </w:rPr>
        <w:t xml:space="preserve"> Animal Use Guidelines: “Use ophthalmic ointment on eyes to prevent dryness while under anesthesia.” </w:t>
      </w:r>
    </w:p>
    <w:p w14:paraId="0B3126CD" w14:textId="7F9F9DD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Add this step to the text.</w:t>
      </w:r>
    </w:p>
    <w:p w14:paraId="77AA4602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41085DC" w14:textId="57F5F9BF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47DB5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647DB5">
        <w:rPr>
          <w:rFonts w:ascii="Calibri" w:hAnsi="Calibri" w:cs="Calibri"/>
          <w:sz w:val="24"/>
          <w:szCs w:val="24"/>
        </w:rPr>
        <w:t>3</w:t>
      </w:r>
    </w:p>
    <w:p w14:paraId="68EC3F62" w14:textId="64C678D4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971504">
        <w:rPr>
          <w:rFonts w:ascii="Calibri" w:hAnsi="Calibri" w:cs="Calibri"/>
          <w:sz w:val="24"/>
          <w:szCs w:val="24"/>
        </w:rPr>
        <w:t>The s</w:t>
      </w:r>
      <w:r w:rsidRPr="00254898">
        <w:rPr>
          <w:rFonts w:ascii="Calibri" w:hAnsi="Calibri" w:cs="Calibri"/>
          <w:sz w:val="24"/>
          <w:szCs w:val="24"/>
        </w:rPr>
        <w:t xml:space="preserve">urgical area </w:t>
      </w:r>
      <w:r w:rsidR="00971504">
        <w:rPr>
          <w:rFonts w:ascii="Calibri" w:hAnsi="Calibri" w:cs="Calibri"/>
          <w:sz w:val="24"/>
          <w:szCs w:val="24"/>
        </w:rPr>
        <w:t xml:space="preserve">was </w:t>
      </w:r>
      <w:r w:rsidRPr="00254898">
        <w:rPr>
          <w:rFonts w:ascii="Calibri" w:hAnsi="Calibri" w:cs="Calibri"/>
          <w:sz w:val="24"/>
          <w:szCs w:val="24"/>
        </w:rPr>
        <w:t xml:space="preserve">disinfected with alcohol alone. </w:t>
      </w:r>
      <w:r w:rsidR="00971504" w:rsidRPr="00254898">
        <w:rPr>
          <w:rFonts w:ascii="Calibri" w:hAnsi="Calibri" w:cs="Calibri"/>
          <w:sz w:val="24"/>
          <w:szCs w:val="24"/>
        </w:rPr>
        <w:t xml:space="preserve">Per the </w:t>
      </w:r>
      <w:proofErr w:type="spellStart"/>
      <w:r w:rsidR="00971504" w:rsidRPr="00254898">
        <w:rPr>
          <w:rFonts w:ascii="Calibri" w:hAnsi="Calibri" w:cs="Calibri"/>
          <w:sz w:val="24"/>
          <w:szCs w:val="24"/>
        </w:rPr>
        <w:t>JoV</w:t>
      </w:r>
      <w:r w:rsidR="00BE50B2">
        <w:rPr>
          <w:rFonts w:ascii="Calibri" w:hAnsi="Calibri" w:cs="Calibri"/>
          <w:sz w:val="24"/>
          <w:szCs w:val="24"/>
        </w:rPr>
        <w:t>E</w:t>
      </w:r>
      <w:proofErr w:type="spellEnd"/>
      <w:r w:rsidR="00971504" w:rsidRPr="00254898">
        <w:rPr>
          <w:rFonts w:ascii="Calibri" w:hAnsi="Calibri" w:cs="Calibri"/>
          <w:sz w:val="24"/>
          <w:szCs w:val="24"/>
        </w:rPr>
        <w:t xml:space="preserve"> Animal Use Guidelines: “The surgical area must be disinfected several times in a circular motion with both an iodine-based or chlorhexidine-based scrub and alcohol.” </w:t>
      </w:r>
    </w:p>
    <w:p w14:paraId="4A48731C" w14:textId="4B1E6281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Amend the text to follow this guideline.</w:t>
      </w:r>
    </w:p>
    <w:p w14:paraId="5874D136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5A12DCC" w14:textId="195B86E6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B737C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5E2339">
        <w:rPr>
          <w:rFonts w:ascii="Calibri" w:hAnsi="Calibri" w:cs="Calibri"/>
          <w:sz w:val="24"/>
          <w:szCs w:val="24"/>
        </w:rPr>
        <w:t>3 and 1.11</w:t>
      </w:r>
    </w:p>
    <w:p w14:paraId="6366984A" w14:textId="2D861639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7F0461">
        <w:rPr>
          <w:rFonts w:ascii="Calibri" w:hAnsi="Calibri" w:cs="Calibri"/>
          <w:sz w:val="24"/>
          <w:szCs w:val="24"/>
        </w:rPr>
        <w:t xml:space="preserve">Pre-operative </w:t>
      </w:r>
      <w:r w:rsidR="005E2339">
        <w:rPr>
          <w:rFonts w:ascii="Calibri" w:hAnsi="Calibri" w:cs="Calibri"/>
          <w:sz w:val="24"/>
          <w:szCs w:val="24"/>
        </w:rPr>
        <w:t xml:space="preserve">and post-operative </w:t>
      </w:r>
      <w:r w:rsidR="007F0461">
        <w:rPr>
          <w:rFonts w:ascii="Calibri" w:hAnsi="Calibri" w:cs="Calibri"/>
          <w:sz w:val="24"/>
          <w:szCs w:val="24"/>
        </w:rPr>
        <w:t>a</w:t>
      </w:r>
      <w:r w:rsidRPr="00254898">
        <w:rPr>
          <w:rFonts w:ascii="Calibri" w:hAnsi="Calibri" w:cs="Calibri"/>
          <w:sz w:val="24"/>
          <w:szCs w:val="24"/>
        </w:rPr>
        <w:t xml:space="preserve">nalgesia (pain medications) </w:t>
      </w:r>
      <w:r w:rsidR="005E2339">
        <w:rPr>
          <w:rFonts w:ascii="Calibri" w:hAnsi="Calibri" w:cs="Calibri"/>
          <w:sz w:val="24"/>
          <w:szCs w:val="24"/>
        </w:rPr>
        <w:t>are</w:t>
      </w:r>
      <w:r w:rsidRPr="00254898">
        <w:rPr>
          <w:rFonts w:ascii="Calibri" w:hAnsi="Calibri" w:cs="Calibri"/>
          <w:sz w:val="24"/>
          <w:szCs w:val="24"/>
        </w:rPr>
        <w:t xml:space="preserve"> not described. </w:t>
      </w:r>
      <w:r w:rsidR="00420715" w:rsidRPr="00254898">
        <w:rPr>
          <w:rFonts w:ascii="Calibri" w:hAnsi="Calibri" w:cs="Calibri"/>
          <w:sz w:val="24"/>
          <w:szCs w:val="24"/>
        </w:rPr>
        <w:t xml:space="preserve">Animals must receive </w:t>
      </w:r>
      <w:r w:rsidR="00420715">
        <w:rPr>
          <w:rFonts w:ascii="Calibri" w:hAnsi="Calibri" w:cs="Calibri"/>
          <w:sz w:val="24"/>
          <w:szCs w:val="24"/>
        </w:rPr>
        <w:t xml:space="preserve">pre-operative analgesia. Also, </w:t>
      </w:r>
      <w:r w:rsidR="00420715" w:rsidRPr="00254898">
        <w:rPr>
          <w:rFonts w:ascii="Calibri" w:hAnsi="Calibri" w:cs="Calibri"/>
          <w:sz w:val="24"/>
          <w:szCs w:val="24"/>
        </w:rPr>
        <w:t>p</w:t>
      </w:r>
      <w:r w:rsidR="00420715">
        <w:rPr>
          <w:rFonts w:ascii="Calibri" w:hAnsi="Calibri" w:cs="Calibri"/>
          <w:sz w:val="24"/>
          <w:szCs w:val="24"/>
        </w:rPr>
        <w:t>ost</w:t>
      </w:r>
      <w:r w:rsidR="00420715" w:rsidRPr="00254898">
        <w:rPr>
          <w:rFonts w:ascii="Calibri" w:hAnsi="Calibri" w:cs="Calibri"/>
          <w:sz w:val="24"/>
          <w:szCs w:val="24"/>
        </w:rPr>
        <w:t xml:space="preserve">-surgical treatment includes recovery housing and </w:t>
      </w:r>
      <w:r w:rsidR="00420715">
        <w:rPr>
          <w:rFonts w:ascii="Calibri" w:hAnsi="Calibri" w:cs="Calibri"/>
          <w:sz w:val="24"/>
          <w:szCs w:val="24"/>
        </w:rPr>
        <w:t xml:space="preserve">post-operative analgesia </w:t>
      </w:r>
      <w:r w:rsidR="00420715" w:rsidRPr="00254898">
        <w:rPr>
          <w:rFonts w:ascii="Calibri" w:hAnsi="Calibri" w:cs="Calibri"/>
          <w:sz w:val="24"/>
          <w:szCs w:val="24"/>
        </w:rPr>
        <w:t xml:space="preserve">for post-surgical pain. </w:t>
      </w:r>
    </w:p>
    <w:p w14:paraId="2EC126D2" w14:textId="1B903828" w:rsidR="00420715" w:rsidRPr="00387094" w:rsidRDefault="00420715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254898">
        <w:rPr>
          <w:rFonts w:ascii="Calibri" w:hAnsi="Calibri" w:cs="Calibri"/>
          <w:sz w:val="24"/>
          <w:szCs w:val="24"/>
        </w:rPr>
        <w:t xml:space="preserve">: </w:t>
      </w:r>
      <w:r w:rsidRPr="00157AA0">
        <w:rPr>
          <w:rFonts w:ascii="Calibri" w:hAnsi="Calibri" w:cs="Calibri"/>
          <w:sz w:val="24"/>
          <w:szCs w:val="24"/>
        </w:rPr>
        <w:t xml:space="preserve">Include </w:t>
      </w:r>
      <w:r>
        <w:rPr>
          <w:rFonts w:ascii="Calibri" w:hAnsi="Calibri" w:cs="Calibri"/>
          <w:sz w:val="24"/>
          <w:szCs w:val="24"/>
        </w:rPr>
        <w:t xml:space="preserve">pre- and </w:t>
      </w:r>
      <w:r w:rsidRPr="00157AA0">
        <w:rPr>
          <w:rFonts w:ascii="Calibri" w:hAnsi="Calibri" w:cs="Calibri"/>
          <w:sz w:val="24"/>
          <w:szCs w:val="24"/>
        </w:rPr>
        <w:t xml:space="preserve">post-operative analgesia regimen in the text </w:t>
      </w:r>
      <w:proofErr w:type="gramStart"/>
      <w:r w:rsidRPr="00157AA0">
        <w:rPr>
          <w:rFonts w:ascii="Calibri" w:hAnsi="Calibri" w:cs="Calibri"/>
          <w:sz w:val="24"/>
          <w:szCs w:val="24"/>
        </w:rPr>
        <w:t>protocol</w:t>
      </w:r>
      <w:r>
        <w:rPr>
          <w:rFonts w:ascii="Calibri" w:hAnsi="Calibri" w:cs="Calibri"/>
          <w:sz w:val="24"/>
          <w:szCs w:val="24"/>
        </w:rPr>
        <w:t xml:space="preserve">, </w:t>
      </w:r>
      <w:r w:rsidRPr="00647DB5">
        <w:rPr>
          <w:rFonts w:ascii="Calibri" w:hAnsi="Calibri" w:cs="Calibri"/>
          <w:b/>
          <w:bCs/>
          <w:sz w:val="24"/>
          <w:szCs w:val="24"/>
        </w:rPr>
        <w:t>OR</w:t>
      </w:r>
      <w:proofErr w:type="gramEnd"/>
      <w:r w:rsidRPr="00157AA0">
        <w:rPr>
          <w:rFonts w:ascii="Calibri" w:hAnsi="Calibri" w:cs="Calibri"/>
          <w:sz w:val="24"/>
          <w:szCs w:val="24"/>
        </w:rPr>
        <w:t xml:space="preserve"> provide justification for why analgesia was not administered</w:t>
      </w:r>
      <w:r>
        <w:rPr>
          <w:rFonts w:ascii="Calibri" w:hAnsi="Calibri" w:cs="Calibri"/>
          <w:i/>
          <w:iCs/>
          <w:sz w:val="24"/>
          <w:szCs w:val="24"/>
        </w:rPr>
        <w:t xml:space="preserve">. </w:t>
      </w:r>
      <w:r w:rsidRPr="008B316F">
        <w:rPr>
          <w:rFonts w:ascii="Calibri" w:hAnsi="Calibri" w:cs="Calibri"/>
          <w:sz w:val="24"/>
          <w:szCs w:val="24"/>
        </w:rPr>
        <w:t>Also, provide specific documentation from your animal ethics committee (in English) indicating th</w:t>
      </w:r>
      <w:r>
        <w:rPr>
          <w:rFonts w:ascii="Calibri" w:hAnsi="Calibri" w:cs="Calibri"/>
          <w:sz w:val="24"/>
          <w:szCs w:val="24"/>
        </w:rPr>
        <w:t>e non-use of</w:t>
      </w:r>
      <w:r w:rsidR="00BE50B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analgesia</w:t>
      </w:r>
      <w:r w:rsidRPr="008B316F">
        <w:rPr>
          <w:rFonts w:ascii="Calibri" w:hAnsi="Calibri" w:cs="Calibri"/>
          <w:sz w:val="24"/>
          <w:szCs w:val="24"/>
        </w:rPr>
        <w:t>.</w:t>
      </w:r>
    </w:p>
    <w:p w14:paraId="1C3C8762" w14:textId="77777777" w:rsidR="00BE50B2" w:rsidRDefault="00BE50B2" w:rsidP="00190E23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1E65609" w14:textId="06C705F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420715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420715">
        <w:rPr>
          <w:rFonts w:ascii="Calibri" w:hAnsi="Calibri" w:cs="Calibri"/>
          <w:sz w:val="24"/>
          <w:szCs w:val="24"/>
        </w:rPr>
        <w:t>4</w:t>
      </w:r>
    </w:p>
    <w:p w14:paraId="4C7F639F" w14:textId="4696B675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Skin incision </w:t>
      </w:r>
      <w:r w:rsidR="00420715">
        <w:rPr>
          <w:rFonts w:ascii="Calibri" w:hAnsi="Calibri" w:cs="Calibri"/>
          <w:sz w:val="24"/>
          <w:szCs w:val="24"/>
        </w:rPr>
        <w:t xml:space="preserve">is </w:t>
      </w:r>
      <w:r w:rsidRPr="00254898">
        <w:rPr>
          <w:rFonts w:ascii="Calibri" w:hAnsi="Calibri" w:cs="Calibri"/>
          <w:sz w:val="24"/>
          <w:szCs w:val="24"/>
        </w:rPr>
        <w:t xml:space="preserve">made with scissors. </w:t>
      </w:r>
      <w:r w:rsidR="00861292" w:rsidRPr="00254898">
        <w:rPr>
          <w:rFonts w:ascii="Calibri" w:hAnsi="Calibri" w:cs="Calibri"/>
          <w:sz w:val="24"/>
          <w:szCs w:val="24"/>
        </w:rPr>
        <w:t xml:space="preserve">Per the </w:t>
      </w:r>
      <w:proofErr w:type="spellStart"/>
      <w:r w:rsidR="00861292" w:rsidRPr="00254898">
        <w:rPr>
          <w:rFonts w:ascii="Calibri" w:hAnsi="Calibri" w:cs="Calibri"/>
          <w:sz w:val="24"/>
          <w:szCs w:val="24"/>
        </w:rPr>
        <w:t>JoV</w:t>
      </w:r>
      <w:r w:rsidR="00217A03">
        <w:rPr>
          <w:rFonts w:ascii="Calibri" w:hAnsi="Calibri" w:cs="Calibri"/>
          <w:sz w:val="24"/>
          <w:szCs w:val="24"/>
        </w:rPr>
        <w:t>E</w:t>
      </w:r>
      <w:proofErr w:type="spellEnd"/>
      <w:r w:rsidR="00861292" w:rsidRPr="00254898">
        <w:rPr>
          <w:rFonts w:ascii="Calibri" w:hAnsi="Calibri" w:cs="Calibri"/>
          <w:sz w:val="24"/>
          <w:szCs w:val="24"/>
        </w:rPr>
        <w:t xml:space="preserve"> Animal Use Guidelines: “Scissors should not be used to make skin incisions for recovery surgeries.” </w:t>
      </w:r>
    </w:p>
    <w:p w14:paraId="4E1DA81F" w14:textId="61C9CDA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861292">
        <w:rPr>
          <w:rFonts w:ascii="Calibri" w:hAnsi="Calibri" w:cs="Calibri"/>
          <w:sz w:val="24"/>
          <w:szCs w:val="24"/>
        </w:rPr>
        <w:t>Edit the text to u</w:t>
      </w:r>
      <w:r w:rsidRPr="00254898">
        <w:rPr>
          <w:rFonts w:ascii="Calibri" w:hAnsi="Calibri" w:cs="Calibri"/>
          <w:sz w:val="24"/>
          <w:szCs w:val="24"/>
        </w:rPr>
        <w:t xml:space="preserve">se a sterile blade instead </w:t>
      </w:r>
      <w:r w:rsidR="00861292">
        <w:rPr>
          <w:rFonts w:ascii="Calibri" w:hAnsi="Calibri" w:cs="Calibri"/>
          <w:sz w:val="24"/>
          <w:szCs w:val="24"/>
        </w:rPr>
        <w:t xml:space="preserve">of </w:t>
      </w:r>
      <w:r w:rsidRPr="00254898">
        <w:rPr>
          <w:rFonts w:ascii="Calibri" w:hAnsi="Calibri" w:cs="Calibri"/>
          <w:sz w:val="24"/>
          <w:szCs w:val="24"/>
        </w:rPr>
        <w:t>or omit the word “scissors.”</w:t>
      </w:r>
    </w:p>
    <w:p w14:paraId="62C79389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34A7C24" w14:textId="42DDD720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61292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861292">
        <w:rPr>
          <w:rFonts w:ascii="Calibri" w:hAnsi="Calibri" w:cs="Calibri"/>
          <w:sz w:val="24"/>
          <w:szCs w:val="24"/>
        </w:rPr>
        <w:t>7</w:t>
      </w:r>
    </w:p>
    <w:p w14:paraId="5B8930C4" w14:textId="36DF3D3A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Uncertain about </w:t>
      </w:r>
      <w:r w:rsidR="00861292">
        <w:rPr>
          <w:rFonts w:ascii="Calibri" w:hAnsi="Calibri" w:cs="Calibri"/>
          <w:sz w:val="24"/>
          <w:szCs w:val="24"/>
        </w:rPr>
        <w:t xml:space="preserve">the </w:t>
      </w:r>
      <w:r w:rsidRPr="00254898">
        <w:rPr>
          <w:rFonts w:ascii="Calibri" w:hAnsi="Calibri" w:cs="Calibri"/>
          <w:sz w:val="24"/>
          <w:szCs w:val="24"/>
        </w:rPr>
        <w:t xml:space="preserve">meaning of </w:t>
      </w:r>
      <w:r w:rsidRPr="00861292">
        <w:rPr>
          <w:rFonts w:ascii="Calibri" w:hAnsi="Calibri" w:cs="Calibri"/>
          <w:i/>
          <w:iCs/>
          <w:sz w:val="24"/>
          <w:szCs w:val="24"/>
        </w:rPr>
        <w:t>“Performing surgery from behind reduces the risk of liver damage.”</w:t>
      </w:r>
      <w:r w:rsidRPr="00254898">
        <w:rPr>
          <w:rFonts w:ascii="Calibri" w:hAnsi="Calibri" w:cs="Calibri"/>
          <w:sz w:val="24"/>
          <w:szCs w:val="24"/>
        </w:rPr>
        <w:t xml:space="preserve"> </w:t>
      </w:r>
    </w:p>
    <w:p w14:paraId="3920B82E" w14:textId="5A30B851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Please clarify </w:t>
      </w:r>
      <w:r w:rsidR="00861292">
        <w:rPr>
          <w:rFonts w:ascii="Calibri" w:hAnsi="Calibri" w:cs="Calibri"/>
          <w:sz w:val="24"/>
          <w:szCs w:val="24"/>
        </w:rPr>
        <w:t xml:space="preserve">to rephrase </w:t>
      </w:r>
      <w:r w:rsidRPr="00254898">
        <w:rPr>
          <w:rFonts w:ascii="Calibri" w:hAnsi="Calibri" w:cs="Calibri"/>
          <w:sz w:val="24"/>
          <w:szCs w:val="24"/>
        </w:rPr>
        <w:t>this</w:t>
      </w:r>
      <w:r w:rsidR="00861292">
        <w:rPr>
          <w:rFonts w:ascii="Calibri" w:hAnsi="Calibri" w:cs="Calibri"/>
          <w:sz w:val="24"/>
          <w:szCs w:val="24"/>
        </w:rPr>
        <w:t xml:space="preserve"> </w:t>
      </w:r>
      <w:r w:rsidRPr="00254898">
        <w:rPr>
          <w:rFonts w:ascii="Calibri" w:hAnsi="Calibri" w:cs="Calibri"/>
          <w:sz w:val="24"/>
          <w:szCs w:val="24"/>
        </w:rPr>
        <w:t>in the text. Does this mean exteriorizing the kidney from the abdominal cavity reduces the risk of liver damage?</w:t>
      </w:r>
    </w:p>
    <w:p w14:paraId="3746998C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89A6636" w14:textId="18337CF0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61292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861292">
        <w:rPr>
          <w:rFonts w:ascii="Calibri" w:hAnsi="Calibri" w:cs="Calibri"/>
          <w:sz w:val="24"/>
          <w:szCs w:val="24"/>
        </w:rPr>
        <w:t>7.1</w:t>
      </w:r>
    </w:p>
    <w:p w14:paraId="464FDC77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Please clarify what blood vessel is meant by </w:t>
      </w:r>
      <w:r w:rsidRPr="00FE43E7">
        <w:rPr>
          <w:rFonts w:ascii="Calibri" w:hAnsi="Calibri" w:cs="Calibri"/>
          <w:i/>
          <w:iCs/>
          <w:sz w:val="24"/>
          <w:szCs w:val="24"/>
        </w:rPr>
        <w:t xml:space="preserve">“Identify a blood vessel, other than the renal arteries and veins, that supplies blood to the right </w:t>
      </w:r>
      <w:proofErr w:type="gramStart"/>
      <w:r w:rsidRPr="00FE43E7">
        <w:rPr>
          <w:rFonts w:ascii="Calibri" w:hAnsi="Calibri" w:cs="Calibri"/>
          <w:i/>
          <w:iCs/>
          <w:sz w:val="24"/>
          <w:szCs w:val="24"/>
        </w:rPr>
        <w:t>kidney, and</w:t>
      </w:r>
      <w:proofErr w:type="gramEnd"/>
      <w:r w:rsidRPr="00FE43E7">
        <w:rPr>
          <w:rFonts w:ascii="Calibri" w:hAnsi="Calibri" w:cs="Calibri"/>
          <w:i/>
          <w:iCs/>
          <w:sz w:val="24"/>
          <w:szCs w:val="24"/>
        </w:rPr>
        <w:t xml:space="preserve"> then ligate or clip it.”</w:t>
      </w:r>
      <w:r w:rsidRPr="00254898">
        <w:rPr>
          <w:rFonts w:ascii="Calibri" w:hAnsi="Calibri" w:cs="Calibri"/>
          <w:sz w:val="24"/>
          <w:szCs w:val="24"/>
        </w:rPr>
        <w:t xml:space="preserve"> </w:t>
      </w:r>
    </w:p>
    <w:p w14:paraId="00C99993" w14:textId="49BFE19F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FE43E7">
        <w:rPr>
          <w:rFonts w:ascii="Calibri" w:hAnsi="Calibri" w:cs="Calibri"/>
          <w:sz w:val="24"/>
          <w:szCs w:val="24"/>
        </w:rPr>
        <w:t>Edit the text to n</w:t>
      </w:r>
      <w:r w:rsidRPr="00254898">
        <w:rPr>
          <w:rFonts w:ascii="Calibri" w:hAnsi="Calibri" w:cs="Calibri"/>
          <w:sz w:val="24"/>
          <w:szCs w:val="24"/>
        </w:rPr>
        <w:t>ame the blood vessel in the text (</w:t>
      </w:r>
      <w:r w:rsidR="00FE43E7" w:rsidRPr="00254898">
        <w:rPr>
          <w:rFonts w:ascii="Calibri" w:hAnsi="Calibri" w:cs="Calibri"/>
          <w:sz w:val="24"/>
          <w:szCs w:val="24"/>
        </w:rPr>
        <w:t>i.e.</w:t>
      </w:r>
      <w:r w:rsidR="00FE43E7">
        <w:rPr>
          <w:rFonts w:ascii="Calibri" w:hAnsi="Calibri" w:cs="Calibri"/>
          <w:sz w:val="24"/>
          <w:szCs w:val="24"/>
        </w:rPr>
        <w:t>,</w:t>
      </w:r>
      <w:r w:rsidRPr="00254898">
        <w:rPr>
          <w:rFonts w:ascii="Calibri" w:hAnsi="Calibri" w:cs="Calibri"/>
          <w:sz w:val="24"/>
          <w:szCs w:val="24"/>
        </w:rPr>
        <w:t xml:space="preserve"> suprarenal</w:t>
      </w:r>
      <w:r w:rsidR="00FE43E7">
        <w:rPr>
          <w:rFonts w:ascii="Calibri" w:hAnsi="Calibri" w:cs="Calibri"/>
          <w:sz w:val="24"/>
          <w:szCs w:val="24"/>
        </w:rPr>
        <w:t xml:space="preserve"> </w:t>
      </w:r>
      <w:r w:rsidRPr="00254898">
        <w:rPr>
          <w:rFonts w:ascii="Calibri" w:hAnsi="Calibri" w:cs="Calibri"/>
          <w:sz w:val="24"/>
          <w:szCs w:val="24"/>
        </w:rPr>
        <w:t>artery and vein).</w:t>
      </w:r>
    </w:p>
    <w:p w14:paraId="511555CC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AB71F39" w14:textId="77B67228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B7FA2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0B7FA2">
        <w:rPr>
          <w:rFonts w:ascii="Calibri" w:hAnsi="Calibri" w:cs="Calibri"/>
          <w:sz w:val="24"/>
          <w:szCs w:val="24"/>
        </w:rPr>
        <w:t>8</w:t>
      </w:r>
      <w:r w:rsidRPr="00254898">
        <w:rPr>
          <w:rFonts w:ascii="Calibri" w:hAnsi="Calibri" w:cs="Calibri"/>
          <w:sz w:val="24"/>
          <w:szCs w:val="24"/>
        </w:rPr>
        <w:t>.</w:t>
      </w:r>
    </w:p>
    <w:p w14:paraId="5E35CBCF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Please clarify what blood vessel is meant by </w:t>
      </w:r>
      <w:r w:rsidRPr="00101855">
        <w:rPr>
          <w:rFonts w:ascii="Calibri" w:hAnsi="Calibri" w:cs="Calibri"/>
          <w:i/>
          <w:iCs/>
          <w:sz w:val="24"/>
          <w:szCs w:val="24"/>
        </w:rPr>
        <w:t xml:space="preserve">“Identify a blood vessel, other than the renal arteries and veins, that supplies blood to the left </w:t>
      </w:r>
      <w:proofErr w:type="gramStart"/>
      <w:r w:rsidRPr="00101855">
        <w:rPr>
          <w:rFonts w:ascii="Calibri" w:hAnsi="Calibri" w:cs="Calibri"/>
          <w:i/>
          <w:iCs/>
          <w:sz w:val="24"/>
          <w:szCs w:val="24"/>
        </w:rPr>
        <w:t>kidney, and</w:t>
      </w:r>
      <w:proofErr w:type="gramEnd"/>
      <w:r w:rsidRPr="00101855">
        <w:rPr>
          <w:rFonts w:ascii="Calibri" w:hAnsi="Calibri" w:cs="Calibri"/>
          <w:i/>
          <w:iCs/>
          <w:sz w:val="24"/>
          <w:szCs w:val="24"/>
        </w:rPr>
        <w:t xml:space="preserve"> then ligate or clip it.”</w:t>
      </w:r>
      <w:r w:rsidRPr="00254898">
        <w:rPr>
          <w:rFonts w:ascii="Calibri" w:hAnsi="Calibri" w:cs="Calibri"/>
          <w:sz w:val="24"/>
          <w:szCs w:val="24"/>
        </w:rPr>
        <w:t xml:space="preserve"> </w:t>
      </w:r>
    </w:p>
    <w:p w14:paraId="50D8B903" w14:textId="49A6792C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101855">
        <w:rPr>
          <w:rFonts w:ascii="Calibri" w:hAnsi="Calibri" w:cs="Calibri"/>
          <w:sz w:val="24"/>
          <w:szCs w:val="24"/>
        </w:rPr>
        <w:t>Edit the text to n</w:t>
      </w:r>
      <w:r w:rsidR="00101855" w:rsidRPr="00254898">
        <w:rPr>
          <w:rFonts w:ascii="Calibri" w:hAnsi="Calibri" w:cs="Calibri"/>
          <w:sz w:val="24"/>
          <w:szCs w:val="24"/>
        </w:rPr>
        <w:t xml:space="preserve">ame the blood vessel in the text </w:t>
      </w:r>
      <w:r w:rsidRPr="00254898">
        <w:rPr>
          <w:rFonts w:ascii="Calibri" w:hAnsi="Calibri" w:cs="Calibri"/>
          <w:sz w:val="24"/>
          <w:szCs w:val="24"/>
        </w:rPr>
        <w:t>(</w:t>
      </w:r>
      <w:r w:rsidR="00101855" w:rsidRPr="00254898">
        <w:rPr>
          <w:rFonts w:ascii="Calibri" w:hAnsi="Calibri" w:cs="Calibri"/>
          <w:sz w:val="24"/>
          <w:szCs w:val="24"/>
        </w:rPr>
        <w:t>i.e.</w:t>
      </w:r>
      <w:r w:rsidR="00101855">
        <w:rPr>
          <w:rFonts w:ascii="Calibri" w:hAnsi="Calibri" w:cs="Calibri"/>
          <w:sz w:val="24"/>
          <w:szCs w:val="24"/>
        </w:rPr>
        <w:t>,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101855" w:rsidRPr="00254898">
        <w:rPr>
          <w:rFonts w:ascii="Calibri" w:hAnsi="Calibri" w:cs="Calibri"/>
          <w:sz w:val="24"/>
          <w:szCs w:val="24"/>
        </w:rPr>
        <w:t>suprarenal artery</w:t>
      </w:r>
      <w:r w:rsidRPr="00254898">
        <w:rPr>
          <w:rFonts w:ascii="Calibri" w:hAnsi="Calibri" w:cs="Calibri"/>
          <w:sz w:val="24"/>
          <w:szCs w:val="24"/>
        </w:rPr>
        <w:t xml:space="preserve"> and vein).</w:t>
      </w:r>
    </w:p>
    <w:p w14:paraId="253E88C0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36EEACC" w14:textId="7259FC80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815D2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3815D2">
        <w:rPr>
          <w:rFonts w:ascii="Calibri" w:hAnsi="Calibri" w:cs="Calibri"/>
          <w:sz w:val="24"/>
          <w:szCs w:val="24"/>
        </w:rPr>
        <w:t>9</w:t>
      </w:r>
    </w:p>
    <w:p w14:paraId="513237B3" w14:textId="66394356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F0603D">
        <w:rPr>
          <w:rFonts w:ascii="Calibri" w:hAnsi="Calibri" w:cs="Calibri"/>
          <w:sz w:val="24"/>
          <w:szCs w:val="24"/>
        </w:rPr>
        <w:t>The t</w:t>
      </w:r>
      <w:r w:rsidRPr="00254898">
        <w:rPr>
          <w:rFonts w:ascii="Calibri" w:hAnsi="Calibri" w:cs="Calibri"/>
          <w:sz w:val="24"/>
          <w:szCs w:val="24"/>
        </w:rPr>
        <w:t>ext states</w:t>
      </w:r>
      <w:r w:rsidR="00F0603D">
        <w:rPr>
          <w:rFonts w:ascii="Calibri" w:hAnsi="Calibri" w:cs="Calibri"/>
          <w:sz w:val="24"/>
          <w:szCs w:val="24"/>
        </w:rPr>
        <w:t>,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Pr="00F0603D">
        <w:rPr>
          <w:rFonts w:ascii="Calibri" w:hAnsi="Calibri" w:cs="Calibri"/>
          <w:i/>
          <w:iCs/>
          <w:sz w:val="24"/>
          <w:szCs w:val="24"/>
        </w:rPr>
        <w:t>“Reduce the concentration of inhalation anesthesia as much as possible and try to keep the animal warm.”</w:t>
      </w:r>
    </w:p>
    <w:p w14:paraId="0E8FB296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Please add text to ensure mice do not respond to a toe pinch during clamping time. </w:t>
      </w:r>
    </w:p>
    <w:p w14:paraId="39C2CED4" w14:textId="77777777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5BBBFEE" w14:textId="059D88D8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B098A">
        <w:rPr>
          <w:rFonts w:ascii="Calibri" w:hAnsi="Calibri" w:cs="Calibri"/>
          <w:b/>
          <w:bCs/>
          <w:sz w:val="24"/>
          <w:szCs w:val="24"/>
        </w:rPr>
        <w:t>T</w:t>
      </w:r>
      <w:r w:rsidRPr="00254898">
        <w:rPr>
          <w:rFonts w:ascii="Calibri" w:hAnsi="Calibri" w:cs="Calibri"/>
          <w:b/>
          <w:bCs/>
          <w:sz w:val="24"/>
          <w:szCs w:val="24"/>
        </w:rPr>
        <w:t>ext</w:t>
      </w:r>
      <w:r w:rsidRPr="00254898">
        <w:rPr>
          <w:rFonts w:ascii="Calibri" w:hAnsi="Calibri" w:cs="Calibri"/>
          <w:sz w:val="24"/>
          <w:szCs w:val="24"/>
        </w:rPr>
        <w:t>: 1.</w:t>
      </w:r>
      <w:r w:rsidR="003D3E7C">
        <w:rPr>
          <w:rFonts w:ascii="Calibri" w:hAnsi="Calibri" w:cs="Calibri"/>
          <w:sz w:val="24"/>
          <w:szCs w:val="24"/>
        </w:rPr>
        <w:t>11</w:t>
      </w:r>
    </w:p>
    <w:p w14:paraId="3EBEFAB5" w14:textId="74F9DA3E" w:rsidR="00254898" w:rsidRPr="00254898" w:rsidRDefault="00254898" w:rsidP="00190E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t>Comment:</w:t>
      </w:r>
      <w:r w:rsidRPr="00254898">
        <w:rPr>
          <w:rFonts w:ascii="Calibri" w:hAnsi="Calibri" w:cs="Calibri"/>
          <w:sz w:val="24"/>
          <w:szCs w:val="24"/>
        </w:rPr>
        <w:t xml:space="preserve"> </w:t>
      </w:r>
      <w:r w:rsidR="003D3E7C">
        <w:rPr>
          <w:rFonts w:ascii="Calibri" w:hAnsi="Calibri" w:cs="Calibri"/>
          <w:sz w:val="24"/>
          <w:szCs w:val="24"/>
        </w:rPr>
        <w:t>The t</w:t>
      </w:r>
      <w:r w:rsidRPr="00254898">
        <w:rPr>
          <w:rFonts w:ascii="Calibri" w:hAnsi="Calibri" w:cs="Calibri"/>
          <w:sz w:val="24"/>
          <w:szCs w:val="24"/>
        </w:rPr>
        <w:t>ext states</w:t>
      </w:r>
      <w:r w:rsidR="003D3E7C">
        <w:rPr>
          <w:rFonts w:ascii="Calibri" w:hAnsi="Calibri" w:cs="Calibri"/>
          <w:sz w:val="24"/>
          <w:szCs w:val="24"/>
        </w:rPr>
        <w:t>,</w:t>
      </w:r>
      <w:r w:rsidRPr="00254898">
        <w:rPr>
          <w:rFonts w:ascii="Calibri" w:hAnsi="Calibri" w:cs="Calibri"/>
          <w:sz w:val="24"/>
          <w:szCs w:val="24"/>
        </w:rPr>
        <w:t xml:space="preserve"> “</w:t>
      </w:r>
      <w:r w:rsidRPr="003D3E7C">
        <w:rPr>
          <w:rFonts w:ascii="Calibri" w:hAnsi="Calibri" w:cs="Calibri"/>
          <w:i/>
          <w:iCs/>
          <w:sz w:val="24"/>
          <w:szCs w:val="24"/>
        </w:rPr>
        <w:t>To minimize the risk of post-operative infection, apply an antiseptic (e.g., iodine/alcohol solution) to the surgical area.”</w:t>
      </w:r>
    </w:p>
    <w:p w14:paraId="3D96A7F5" w14:textId="686F7273" w:rsidR="00254898" w:rsidRPr="00D118E8" w:rsidRDefault="00254898" w:rsidP="00190E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54898">
        <w:rPr>
          <w:rFonts w:ascii="Calibri" w:hAnsi="Calibri" w:cs="Calibri"/>
          <w:b/>
          <w:bCs/>
          <w:sz w:val="24"/>
          <w:szCs w:val="24"/>
        </w:rPr>
        <w:lastRenderedPageBreak/>
        <w:t>Suggested change:</w:t>
      </w:r>
      <w:r w:rsidRPr="00254898">
        <w:rPr>
          <w:rFonts w:ascii="Calibri" w:hAnsi="Calibri" w:cs="Calibri"/>
          <w:sz w:val="24"/>
          <w:szCs w:val="24"/>
        </w:rPr>
        <w:t xml:space="preserve"> Please clarify </w:t>
      </w:r>
      <w:r w:rsidR="003D3E7C">
        <w:rPr>
          <w:rFonts w:ascii="Calibri" w:hAnsi="Calibri" w:cs="Calibri"/>
          <w:sz w:val="24"/>
          <w:szCs w:val="24"/>
        </w:rPr>
        <w:t xml:space="preserve">that </w:t>
      </w:r>
      <w:r w:rsidRPr="00254898">
        <w:rPr>
          <w:rFonts w:ascii="Calibri" w:hAnsi="Calibri" w:cs="Calibri"/>
          <w:sz w:val="24"/>
          <w:szCs w:val="24"/>
        </w:rPr>
        <w:t>this is povidone iodine. Intraabdominal isopropyl alcohol in mice can cause severe complications, including death, due to its toxicity. Please remove alcohol from the text here.</w:t>
      </w:r>
    </w:p>
    <w:sectPr w:rsidR="00254898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71A11C-7639-48C1-AC70-6B90E5A639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87C305D-0A11-4059-9023-5707CE5197EB}"/>
    <w:embedBold r:id="rId3" w:fontKey="{CE27FFD2-7F18-467A-B67D-6A06EA6F2ABB}"/>
    <w:embedItalic r:id="rId4" w:fontKey="{6609B454-440B-4578-90A7-63A38AFAD4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95162CD-92EC-4E2A-905F-281E041F17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FF40790-0CA9-4487-B025-175F151D75DC}"/>
    <w:embedBold r:id="rId7" w:fontKey="{4D7C3CA6-3655-42A1-9EA3-58170412C997}"/>
    <w:embedItalic r:id="rId8" w:fontKey="{8706F3DC-6DAB-4779-ACF2-AC0477EC5D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25629A"/>
    <w:multiLevelType w:val="hybridMultilevel"/>
    <w:tmpl w:val="1172BF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248646">
    <w:abstractNumId w:val="0"/>
  </w:num>
  <w:num w:numId="2" w16cid:durableId="1549418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305C3"/>
    <w:rsid w:val="00057221"/>
    <w:rsid w:val="000B7FA2"/>
    <w:rsid w:val="00101855"/>
    <w:rsid w:val="00127ED4"/>
    <w:rsid w:val="00157AA0"/>
    <w:rsid w:val="00170065"/>
    <w:rsid w:val="00190E23"/>
    <w:rsid w:val="001B737C"/>
    <w:rsid w:val="00217A03"/>
    <w:rsid w:val="00254898"/>
    <w:rsid w:val="003815D2"/>
    <w:rsid w:val="00387094"/>
    <w:rsid w:val="003D3E7C"/>
    <w:rsid w:val="003F3F26"/>
    <w:rsid w:val="00420715"/>
    <w:rsid w:val="00497B83"/>
    <w:rsid w:val="004D4C66"/>
    <w:rsid w:val="00524C2F"/>
    <w:rsid w:val="005E2339"/>
    <w:rsid w:val="00610ABD"/>
    <w:rsid w:val="00611058"/>
    <w:rsid w:val="00647DB5"/>
    <w:rsid w:val="006714B7"/>
    <w:rsid w:val="006744FE"/>
    <w:rsid w:val="006B098A"/>
    <w:rsid w:val="007056B9"/>
    <w:rsid w:val="007D3FB3"/>
    <w:rsid w:val="007F0461"/>
    <w:rsid w:val="00861292"/>
    <w:rsid w:val="008B316F"/>
    <w:rsid w:val="008E5E10"/>
    <w:rsid w:val="009602B6"/>
    <w:rsid w:val="00971504"/>
    <w:rsid w:val="00A32C30"/>
    <w:rsid w:val="00A4775C"/>
    <w:rsid w:val="00B06BE2"/>
    <w:rsid w:val="00BE50B2"/>
    <w:rsid w:val="00C56C56"/>
    <w:rsid w:val="00C74D7E"/>
    <w:rsid w:val="00CB19DD"/>
    <w:rsid w:val="00D118E8"/>
    <w:rsid w:val="00DC6097"/>
    <w:rsid w:val="00E231B4"/>
    <w:rsid w:val="00F0603D"/>
    <w:rsid w:val="00F41D00"/>
    <w:rsid w:val="00FB36A5"/>
    <w:rsid w:val="00FE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715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dney.org/kidney-topics/pain-medicines-and-kidney-disease" TargetMode="External"/><Relationship Id="rId3" Type="http://schemas.openxmlformats.org/officeDocument/2006/relationships/styles" Target="styles.xml"/><Relationship Id="rId7" Type="http://schemas.openxmlformats.org/officeDocument/2006/relationships/hyperlink" Target="https://review.jove.com/v/61378?status=a63384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1378?status=a63384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839</Words>
  <Characters>4805</Characters>
  <Application>Microsoft Office Word</Application>
  <DocSecurity>0</DocSecurity>
  <Lines>108</Lines>
  <Paragraphs>50</Paragraphs>
  <ScaleCrop>false</ScaleCrop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45</cp:revision>
  <dcterms:created xsi:type="dcterms:W3CDTF">2024-11-12T12:06:00Z</dcterms:created>
  <dcterms:modified xsi:type="dcterms:W3CDTF">2025-06-09T10:48:00Z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