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928C16" w14:textId="7DB62BA4" w:rsidR="006305D7" w:rsidRPr="003B03D4" w:rsidRDefault="006305D7" w:rsidP="00563C2F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3B03D4">
        <w:rPr>
          <w:rFonts w:asciiTheme="minorHAnsi" w:hAnsiTheme="minorHAnsi" w:cstheme="minorHAnsi"/>
          <w:b/>
          <w:bCs/>
        </w:rPr>
        <w:t>TITLE:</w:t>
      </w:r>
    </w:p>
    <w:p w14:paraId="27071606" w14:textId="08417FFD" w:rsidR="00734EC8" w:rsidRPr="003B03D4" w:rsidRDefault="00A17998" w:rsidP="00563C2F">
      <w:pPr>
        <w:rPr>
          <w:rFonts w:asciiTheme="minorHAnsi" w:eastAsia="MS PGothic" w:hAnsiTheme="minorHAnsi" w:cstheme="minorHAnsi"/>
          <w:color w:val="000000" w:themeColor="text1"/>
        </w:rPr>
      </w:pPr>
      <w:r w:rsidRPr="003B03D4">
        <w:rPr>
          <w:rFonts w:asciiTheme="minorHAnsi" w:eastAsia="MS PGothic" w:hAnsiTheme="minorHAnsi" w:cstheme="minorHAnsi"/>
          <w:color w:val="000000" w:themeColor="text1"/>
        </w:rPr>
        <w:t xml:space="preserve">A </w:t>
      </w:r>
      <w:r w:rsidR="004D011A">
        <w:rPr>
          <w:rFonts w:asciiTheme="minorHAnsi" w:eastAsia="MS PGothic" w:hAnsiTheme="minorHAnsi" w:cstheme="minorHAnsi"/>
          <w:color w:val="000000" w:themeColor="text1"/>
        </w:rPr>
        <w:t>Q</w:t>
      </w:r>
      <w:r w:rsidR="004D011A" w:rsidRPr="003B03D4">
        <w:rPr>
          <w:rFonts w:asciiTheme="minorHAnsi" w:eastAsia="MS PGothic" w:hAnsiTheme="minorHAnsi" w:cstheme="minorHAnsi"/>
          <w:color w:val="000000" w:themeColor="text1"/>
        </w:rPr>
        <w:t xml:space="preserve">uantitative </w:t>
      </w:r>
      <w:r w:rsidR="004D011A">
        <w:rPr>
          <w:rFonts w:asciiTheme="minorHAnsi" w:eastAsia="MS PGothic" w:hAnsiTheme="minorHAnsi" w:cstheme="minorHAnsi"/>
          <w:color w:val="000000" w:themeColor="text1"/>
        </w:rPr>
        <w:t>D</w:t>
      </w:r>
      <w:r w:rsidR="004D011A" w:rsidRPr="003B03D4">
        <w:rPr>
          <w:rFonts w:asciiTheme="minorHAnsi" w:eastAsia="MS PGothic" w:hAnsiTheme="minorHAnsi" w:cstheme="minorHAnsi"/>
          <w:color w:val="000000" w:themeColor="text1"/>
        </w:rPr>
        <w:t xml:space="preserve">etection </w:t>
      </w:r>
      <w:r w:rsidR="004D011A">
        <w:rPr>
          <w:rFonts w:asciiTheme="minorHAnsi" w:eastAsia="MS PGothic" w:hAnsiTheme="minorHAnsi" w:cstheme="minorHAnsi"/>
          <w:color w:val="000000" w:themeColor="text1"/>
        </w:rPr>
        <w:t>M</w:t>
      </w:r>
      <w:r w:rsidR="004D011A" w:rsidRPr="003B03D4">
        <w:rPr>
          <w:rFonts w:asciiTheme="minorHAnsi" w:eastAsia="MS PGothic" w:hAnsiTheme="minorHAnsi" w:cstheme="minorHAnsi"/>
          <w:color w:val="000000" w:themeColor="text1"/>
        </w:rPr>
        <w:t xml:space="preserve">ethod </w:t>
      </w:r>
      <w:r w:rsidR="0068711C" w:rsidRPr="003B03D4">
        <w:rPr>
          <w:rFonts w:asciiTheme="minorHAnsi" w:eastAsia="MS PGothic" w:hAnsiTheme="minorHAnsi" w:cstheme="minorHAnsi"/>
          <w:color w:val="000000" w:themeColor="text1"/>
        </w:rPr>
        <w:t>for</w:t>
      </w:r>
      <w:r w:rsidRPr="003B03D4">
        <w:rPr>
          <w:rFonts w:asciiTheme="minorHAnsi" w:eastAsia="MS PGothic" w:hAnsiTheme="minorHAnsi" w:cstheme="minorHAnsi"/>
          <w:color w:val="000000" w:themeColor="text1"/>
        </w:rPr>
        <w:t xml:space="preserve"> </w:t>
      </w:r>
      <w:r w:rsidR="004D011A">
        <w:rPr>
          <w:rFonts w:asciiTheme="minorHAnsi" w:eastAsia="MS PGothic" w:hAnsiTheme="minorHAnsi" w:cstheme="minorHAnsi"/>
          <w:color w:val="000000" w:themeColor="text1"/>
        </w:rPr>
        <w:t>M</w:t>
      </w:r>
      <w:r w:rsidR="004D011A" w:rsidRPr="003B03D4">
        <w:rPr>
          <w:rFonts w:asciiTheme="minorHAnsi" w:eastAsia="MS PGothic" w:hAnsiTheme="minorHAnsi" w:cstheme="minorHAnsi"/>
          <w:color w:val="000000" w:themeColor="text1"/>
        </w:rPr>
        <w:t xml:space="preserve">icroRNAs </w:t>
      </w:r>
      <w:r w:rsidRPr="003B03D4">
        <w:rPr>
          <w:rFonts w:asciiTheme="minorHAnsi" w:eastAsia="MS PGothic" w:hAnsiTheme="minorHAnsi" w:cstheme="minorHAnsi"/>
          <w:color w:val="000000" w:themeColor="text1"/>
        </w:rPr>
        <w:t xml:space="preserve">in </w:t>
      </w:r>
      <w:r w:rsidR="00FA718A" w:rsidRPr="003B03D4">
        <w:rPr>
          <w:rFonts w:asciiTheme="minorHAnsi" w:eastAsia="MS PGothic" w:hAnsiTheme="minorHAnsi" w:cstheme="minorHAnsi"/>
          <w:color w:val="000000" w:themeColor="text1"/>
        </w:rPr>
        <w:t xml:space="preserve">the </w:t>
      </w:r>
      <w:r w:rsidR="004D011A">
        <w:rPr>
          <w:rFonts w:asciiTheme="minorHAnsi" w:eastAsia="MS PGothic" w:hAnsiTheme="minorHAnsi" w:cstheme="minorHAnsi"/>
          <w:color w:val="000000" w:themeColor="text1"/>
        </w:rPr>
        <w:t>K</w:t>
      </w:r>
      <w:r w:rsidR="004D011A" w:rsidRPr="003B03D4">
        <w:rPr>
          <w:rFonts w:asciiTheme="minorHAnsi" w:eastAsia="MS PGothic" w:hAnsiTheme="minorHAnsi" w:cstheme="minorHAnsi"/>
          <w:color w:val="000000" w:themeColor="text1"/>
        </w:rPr>
        <w:t xml:space="preserve">idney </w:t>
      </w:r>
      <w:r w:rsidRPr="003B03D4">
        <w:rPr>
          <w:rFonts w:asciiTheme="minorHAnsi" w:eastAsia="MS PGothic" w:hAnsiTheme="minorHAnsi" w:cstheme="minorHAnsi"/>
          <w:color w:val="000000" w:themeColor="text1"/>
        </w:rPr>
        <w:t>of</w:t>
      </w:r>
      <w:r w:rsidR="00FA718A" w:rsidRPr="003B03D4">
        <w:rPr>
          <w:rFonts w:asciiTheme="minorHAnsi" w:eastAsia="MS PGothic" w:hAnsiTheme="minorHAnsi" w:cstheme="minorHAnsi"/>
          <w:color w:val="000000" w:themeColor="text1"/>
        </w:rPr>
        <w:t xml:space="preserve"> an</w:t>
      </w:r>
      <w:r w:rsidRPr="003B03D4">
        <w:rPr>
          <w:rFonts w:asciiTheme="minorHAnsi" w:eastAsia="MS PGothic" w:hAnsiTheme="minorHAnsi" w:cstheme="minorHAnsi"/>
          <w:color w:val="000000" w:themeColor="text1"/>
        </w:rPr>
        <w:t xml:space="preserve"> </w:t>
      </w:r>
      <w:r w:rsidR="004D011A">
        <w:rPr>
          <w:rFonts w:asciiTheme="minorHAnsi" w:eastAsia="MS PGothic" w:hAnsiTheme="minorHAnsi" w:cstheme="minorHAnsi"/>
          <w:color w:val="000000" w:themeColor="text1"/>
        </w:rPr>
        <w:t>I</w:t>
      </w:r>
      <w:r w:rsidR="004D011A" w:rsidRPr="003B03D4">
        <w:rPr>
          <w:rFonts w:asciiTheme="minorHAnsi" w:eastAsia="MS PGothic" w:hAnsiTheme="minorHAnsi" w:cstheme="minorHAnsi"/>
          <w:color w:val="000000" w:themeColor="text1"/>
        </w:rPr>
        <w:t xml:space="preserve">schemic </w:t>
      </w:r>
      <w:r w:rsidR="004D011A">
        <w:rPr>
          <w:rFonts w:asciiTheme="minorHAnsi" w:eastAsia="MS PGothic" w:hAnsiTheme="minorHAnsi" w:cstheme="minorHAnsi"/>
          <w:color w:val="000000" w:themeColor="text1"/>
        </w:rPr>
        <w:t>K</w:t>
      </w:r>
      <w:r w:rsidR="004D011A" w:rsidRPr="003B03D4">
        <w:rPr>
          <w:rFonts w:asciiTheme="minorHAnsi" w:eastAsia="MS PGothic" w:hAnsiTheme="minorHAnsi" w:cstheme="minorHAnsi"/>
          <w:color w:val="000000" w:themeColor="text1"/>
        </w:rPr>
        <w:t xml:space="preserve">idney </w:t>
      </w:r>
      <w:r w:rsidR="004D011A">
        <w:rPr>
          <w:rFonts w:asciiTheme="minorHAnsi" w:eastAsia="MS PGothic" w:hAnsiTheme="minorHAnsi" w:cstheme="minorHAnsi"/>
          <w:color w:val="000000" w:themeColor="text1"/>
        </w:rPr>
        <w:t>I</w:t>
      </w:r>
      <w:r w:rsidR="004D011A" w:rsidRPr="003B03D4">
        <w:rPr>
          <w:rFonts w:asciiTheme="minorHAnsi" w:eastAsia="MS PGothic" w:hAnsiTheme="minorHAnsi" w:cstheme="minorHAnsi"/>
          <w:color w:val="000000" w:themeColor="text1"/>
        </w:rPr>
        <w:t xml:space="preserve">njury </w:t>
      </w:r>
      <w:r w:rsidR="004D011A">
        <w:rPr>
          <w:rFonts w:asciiTheme="minorHAnsi" w:eastAsia="MS PGothic" w:hAnsiTheme="minorHAnsi" w:cstheme="minorHAnsi"/>
          <w:color w:val="000000" w:themeColor="text1"/>
        </w:rPr>
        <w:t>M</w:t>
      </w:r>
      <w:r w:rsidR="004D011A" w:rsidRPr="003B03D4">
        <w:rPr>
          <w:rFonts w:asciiTheme="minorHAnsi" w:eastAsia="MS PGothic" w:hAnsiTheme="minorHAnsi" w:cstheme="minorHAnsi"/>
          <w:color w:val="000000" w:themeColor="text1"/>
        </w:rPr>
        <w:t xml:space="preserve">ouse </w:t>
      </w:r>
      <w:r w:rsidR="004D011A">
        <w:rPr>
          <w:rFonts w:asciiTheme="minorHAnsi" w:eastAsia="MS PGothic" w:hAnsiTheme="minorHAnsi" w:cstheme="minorHAnsi"/>
          <w:color w:val="000000" w:themeColor="text1"/>
        </w:rPr>
        <w:t>M</w:t>
      </w:r>
      <w:r w:rsidR="004D011A" w:rsidRPr="003B03D4">
        <w:rPr>
          <w:rFonts w:asciiTheme="minorHAnsi" w:eastAsia="MS PGothic" w:hAnsiTheme="minorHAnsi" w:cstheme="minorHAnsi"/>
          <w:color w:val="000000" w:themeColor="text1"/>
        </w:rPr>
        <w:t>odel</w:t>
      </w:r>
    </w:p>
    <w:p w14:paraId="0BE9E2BC" w14:textId="77777777" w:rsidR="00A17998" w:rsidRPr="003B03D4" w:rsidRDefault="00A17998" w:rsidP="00563C2F">
      <w:pPr>
        <w:rPr>
          <w:rFonts w:asciiTheme="minorHAnsi" w:hAnsiTheme="minorHAnsi" w:cstheme="minorHAnsi"/>
          <w:b/>
          <w:bCs/>
          <w:color w:val="000000" w:themeColor="text1"/>
        </w:rPr>
      </w:pPr>
    </w:p>
    <w:p w14:paraId="3D080DA3" w14:textId="15BD55FF" w:rsidR="006305D7" w:rsidRPr="003B03D4" w:rsidRDefault="006305D7" w:rsidP="00563C2F">
      <w:pPr>
        <w:rPr>
          <w:rFonts w:asciiTheme="minorHAnsi" w:hAnsiTheme="minorHAnsi" w:cstheme="minorHAnsi"/>
          <w:bCs/>
          <w:color w:val="808080"/>
        </w:rPr>
      </w:pPr>
      <w:r w:rsidRPr="003B03D4">
        <w:rPr>
          <w:rFonts w:asciiTheme="minorHAnsi" w:hAnsiTheme="minorHAnsi" w:cstheme="minorHAnsi"/>
          <w:b/>
          <w:bCs/>
        </w:rPr>
        <w:t>AUTHORS</w:t>
      </w:r>
      <w:r w:rsidR="000B662E" w:rsidRPr="003B03D4">
        <w:rPr>
          <w:rFonts w:asciiTheme="minorHAnsi" w:hAnsiTheme="minorHAnsi" w:cstheme="minorHAnsi"/>
          <w:b/>
          <w:bCs/>
        </w:rPr>
        <w:t xml:space="preserve"> </w:t>
      </w:r>
      <w:r w:rsidR="00757DE4">
        <w:rPr>
          <w:rFonts w:asciiTheme="minorHAnsi" w:hAnsiTheme="minorHAnsi" w:cstheme="minorHAnsi"/>
          <w:b/>
          <w:bCs/>
        </w:rPr>
        <w:t>AND</w:t>
      </w:r>
      <w:r w:rsidR="00757DE4" w:rsidRPr="003B03D4">
        <w:rPr>
          <w:rFonts w:asciiTheme="minorHAnsi" w:hAnsiTheme="minorHAnsi" w:cstheme="minorHAnsi"/>
          <w:b/>
          <w:bCs/>
        </w:rPr>
        <w:t xml:space="preserve"> </w:t>
      </w:r>
      <w:r w:rsidR="000B662E" w:rsidRPr="003B03D4">
        <w:rPr>
          <w:rFonts w:asciiTheme="minorHAnsi" w:hAnsiTheme="minorHAnsi" w:cstheme="minorHAnsi"/>
          <w:b/>
          <w:bCs/>
        </w:rPr>
        <w:t>AFFILIATIONS</w:t>
      </w:r>
      <w:r w:rsidRPr="003B03D4">
        <w:rPr>
          <w:rFonts w:asciiTheme="minorHAnsi" w:hAnsiTheme="minorHAnsi" w:cstheme="minorHAnsi"/>
          <w:b/>
          <w:bCs/>
        </w:rPr>
        <w:t>:</w:t>
      </w:r>
    </w:p>
    <w:p w14:paraId="1E380114" w14:textId="1F1111E0" w:rsidR="00951650" w:rsidRPr="003B03D4" w:rsidRDefault="00734EC8" w:rsidP="00563C2F">
      <w:pPr>
        <w:rPr>
          <w:rFonts w:asciiTheme="minorHAnsi" w:hAnsiTheme="minorHAnsi" w:cstheme="minorHAnsi"/>
          <w:color w:val="auto"/>
        </w:rPr>
      </w:pPr>
      <w:proofErr w:type="spellStart"/>
      <w:r w:rsidRPr="003B03D4">
        <w:rPr>
          <w:rFonts w:asciiTheme="minorHAnsi" w:hAnsiTheme="minorHAnsi" w:cstheme="minorHAnsi"/>
          <w:color w:val="auto"/>
        </w:rPr>
        <w:t>Akinori</w:t>
      </w:r>
      <w:proofErr w:type="spellEnd"/>
      <w:r w:rsidRPr="003B03D4">
        <w:rPr>
          <w:rFonts w:asciiTheme="minorHAnsi" w:hAnsiTheme="minorHAnsi" w:cstheme="minorHAnsi"/>
          <w:color w:val="auto"/>
        </w:rPr>
        <w:t xml:space="preserve"> Aomatsu</w:t>
      </w:r>
      <w:r w:rsidR="00951650" w:rsidRPr="003B03D4">
        <w:rPr>
          <w:rFonts w:asciiTheme="minorHAnsi" w:hAnsiTheme="minorHAnsi" w:cstheme="minorHAnsi"/>
          <w:color w:val="auto"/>
          <w:vertAlign w:val="superscript"/>
        </w:rPr>
        <w:t>1</w:t>
      </w:r>
      <w:r w:rsidR="00951650" w:rsidRPr="003B03D4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="00951650" w:rsidRPr="003B03D4">
        <w:rPr>
          <w:rFonts w:asciiTheme="minorHAnsi" w:hAnsiTheme="minorHAnsi" w:cstheme="minorHAnsi"/>
          <w:color w:val="auto"/>
        </w:rPr>
        <w:t>Keiji</w:t>
      </w:r>
      <w:proofErr w:type="spellEnd"/>
      <w:r w:rsidR="00951650" w:rsidRPr="003B03D4">
        <w:rPr>
          <w:rFonts w:asciiTheme="minorHAnsi" w:hAnsiTheme="minorHAnsi" w:cstheme="minorHAnsi"/>
          <w:color w:val="auto"/>
        </w:rPr>
        <w:t xml:space="preserve"> Hirai</w:t>
      </w:r>
      <w:r w:rsidR="00951650" w:rsidRPr="003B03D4">
        <w:rPr>
          <w:rFonts w:asciiTheme="minorHAnsi" w:hAnsiTheme="minorHAnsi" w:cstheme="minorHAnsi"/>
          <w:color w:val="auto"/>
          <w:vertAlign w:val="superscript"/>
        </w:rPr>
        <w:t>1</w:t>
      </w:r>
      <w:r w:rsidR="00951650" w:rsidRPr="003B03D4">
        <w:rPr>
          <w:rFonts w:asciiTheme="minorHAnsi" w:hAnsiTheme="minorHAnsi" w:cstheme="minorHAnsi"/>
          <w:color w:val="auto"/>
        </w:rPr>
        <w:t>,</w:t>
      </w:r>
      <w:r w:rsidR="00951650" w:rsidRPr="003B03D4">
        <w:rPr>
          <w:rFonts w:asciiTheme="minorHAnsi" w:hAnsiTheme="minorHAnsi" w:cstheme="minorHAnsi"/>
          <w:color w:val="auto"/>
          <w:lang w:eastAsia="ja-JP"/>
        </w:rPr>
        <w:t xml:space="preserve"> Hiroki Ishii</w:t>
      </w:r>
      <w:r w:rsidR="00951650" w:rsidRPr="003B03D4">
        <w:rPr>
          <w:rFonts w:asciiTheme="minorHAnsi" w:hAnsiTheme="minorHAnsi" w:cstheme="minorHAnsi"/>
          <w:color w:val="auto"/>
          <w:vertAlign w:val="superscript"/>
        </w:rPr>
        <w:t>1</w:t>
      </w:r>
      <w:r w:rsidR="00951650" w:rsidRPr="003B03D4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="00951650" w:rsidRPr="003B03D4">
        <w:rPr>
          <w:rFonts w:asciiTheme="minorHAnsi" w:hAnsiTheme="minorHAnsi" w:cstheme="minorHAnsi"/>
          <w:color w:val="auto"/>
        </w:rPr>
        <w:t>Katsunori</w:t>
      </w:r>
      <w:proofErr w:type="spellEnd"/>
      <w:r w:rsidR="00951650" w:rsidRPr="003B03D4">
        <w:rPr>
          <w:rFonts w:asciiTheme="minorHAnsi" w:hAnsiTheme="minorHAnsi" w:cstheme="minorHAnsi"/>
          <w:color w:val="auto"/>
        </w:rPr>
        <w:t xml:space="preserve"> Yanai</w:t>
      </w:r>
      <w:r w:rsidR="00951650" w:rsidRPr="003B03D4">
        <w:rPr>
          <w:rFonts w:asciiTheme="minorHAnsi" w:hAnsiTheme="minorHAnsi" w:cstheme="minorHAnsi"/>
          <w:color w:val="auto"/>
          <w:vertAlign w:val="superscript"/>
        </w:rPr>
        <w:t>1</w:t>
      </w:r>
      <w:r w:rsidR="00951650" w:rsidRPr="003B03D4">
        <w:rPr>
          <w:rFonts w:asciiTheme="minorHAnsi" w:hAnsiTheme="minorHAnsi" w:cstheme="minorHAnsi"/>
          <w:color w:val="auto"/>
        </w:rPr>
        <w:t>, Shohei Kaneko</w:t>
      </w:r>
      <w:r w:rsidR="00951650" w:rsidRPr="003B03D4">
        <w:rPr>
          <w:rFonts w:asciiTheme="minorHAnsi" w:hAnsiTheme="minorHAnsi" w:cstheme="minorHAnsi"/>
          <w:color w:val="auto"/>
          <w:vertAlign w:val="superscript"/>
        </w:rPr>
        <w:t>1</w:t>
      </w:r>
      <w:r w:rsidR="00285648" w:rsidRPr="003B03D4">
        <w:rPr>
          <w:rFonts w:asciiTheme="minorHAnsi" w:hAnsiTheme="minorHAnsi" w:cstheme="minorHAnsi"/>
          <w:color w:val="auto"/>
        </w:rPr>
        <w:t xml:space="preserve">, </w:t>
      </w:r>
      <w:r w:rsidR="00285648" w:rsidRPr="003B03D4">
        <w:rPr>
          <w:rFonts w:asciiTheme="minorHAnsi" w:hAnsiTheme="minorHAnsi" w:cstheme="minorHAnsi"/>
          <w:bCs/>
          <w:color w:val="auto"/>
          <w:lang w:eastAsia="ja-JP"/>
        </w:rPr>
        <w:t>Yoshiyuki Morishita</w:t>
      </w:r>
      <w:r w:rsidR="00285648" w:rsidRPr="003B03D4">
        <w:rPr>
          <w:rFonts w:asciiTheme="minorHAnsi" w:hAnsiTheme="minorHAnsi" w:cstheme="minorHAnsi"/>
          <w:color w:val="auto"/>
          <w:vertAlign w:val="superscript"/>
        </w:rPr>
        <w:t>1</w:t>
      </w:r>
    </w:p>
    <w:p w14:paraId="66A8BAB3" w14:textId="77777777" w:rsidR="00951650" w:rsidRPr="003B03D4" w:rsidRDefault="00951650" w:rsidP="00563C2F">
      <w:pPr>
        <w:rPr>
          <w:rFonts w:asciiTheme="minorHAnsi" w:hAnsiTheme="minorHAnsi" w:cstheme="minorHAnsi"/>
          <w:color w:val="auto"/>
        </w:rPr>
      </w:pPr>
    </w:p>
    <w:p w14:paraId="74EE7B64" w14:textId="264D847F" w:rsidR="00356ED2" w:rsidRPr="003B03D4" w:rsidRDefault="00E13642" w:rsidP="00E13642">
      <w:pPr>
        <w:pStyle w:val="ListParagraph"/>
        <w:ind w:left="0"/>
        <w:rPr>
          <w:rFonts w:asciiTheme="minorHAnsi" w:hAnsiTheme="minorHAnsi" w:cstheme="minorHAnsi"/>
          <w:color w:val="auto"/>
        </w:rPr>
      </w:pPr>
      <w:r w:rsidRPr="003B03D4">
        <w:rPr>
          <w:rFonts w:asciiTheme="minorHAnsi" w:hAnsiTheme="minorHAnsi" w:cstheme="minorHAnsi"/>
          <w:color w:val="auto"/>
          <w:vertAlign w:val="superscript"/>
        </w:rPr>
        <w:t>1</w:t>
      </w:r>
      <w:r w:rsidR="00734EC8" w:rsidRPr="003B03D4">
        <w:rPr>
          <w:rFonts w:asciiTheme="minorHAnsi" w:hAnsiTheme="minorHAnsi" w:cstheme="minorHAnsi"/>
          <w:color w:val="auto"/>
        </w:rPr>
        <w:t xml:space="preserve">Division of Nephrology, First Department of Integrated Medicine, Saitama Medical Center, </w:t>
      </w:r>
      <w:proofErr w:type="spellStart"/>
      <w:r w:rsidR="00734EC8" w:rsidRPr="003B03D4">
        <w:rPr>
          <w:rFonts w:asciiTheme="minorHAnsi" w:hAnsiTheme="minorHAnsi" w:cstheme="minorHAnsi"/>
          <w:color w:val="auto"/>
        </w:rPr>
        <w:t>Jichi</w:t>
      </w:r>
      <w:proofErr w:type="spellEnd"/>
      <w:r w:rsidR="00734EC8" w:rsidRPr="003B03D4">
        <w:rPr>
          <w:rFonts w:asciiTheme="minorHAnsi" w:hAnsiTheme="minorHAnsi" w:cstheme="minorHAnsi"/>
          <w:color w:val="auto"/>
        </w:rPr>
        <w:t xml:space="preserve"> Medical University, Saitama, Japan</w:t>
      </w:r>
    </w:p>
    <w:p w14:paraId="39CD14DC" w14:textId="27885A27" w:rsidR="00951650" w:rsidRPr="003B03D4" w:rsidRDefault="00951650" w:rsidP="00563C2F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34F745A9" w14:textId="633FC91A" w:rsidR="00E13642" w:rsidRPr="003B03D4" w:rsidRDefault="00E13642" w:rsidP="00563C2F">
      <w:pPr>
        <w:pStyle w:val="ListParagraph"/>
        <w:ind w:left="0"/>
        <w:rPr>
          <w:rFonts w:asciiTheme="minorHAnsi" w:hAnsiTheme="minorHAnsi" w:cstheme="minorHAnsi"/>
          <w:b/>
          <w:bCs/>
          <w:color w:val="auto"/>
        </w:rPr>
      </w:pPr>
      <w:r w:rsidRPr="003B03D4">
        <w:rPr>
          <w:rFonts w:asciiTheme="minorHAnsi" w:hAnsiTheme="minorHAnsi" w:cstheme="minorHAnsi"/>
          <w:b/>
          <w:bCs/>
          <w:color w:val="auto"/>
        </w:rPr>
        <w:t>Email addresses of co-authors:</w:t>
      </w:r>
    </w:p>
    <w:p w14:paraId="2112C8C8" w14:textId="77777777" w:rsidR="00E13642" w:rsidRPr="003B03D4" w:rsidRDefault="00E13642" w:rsidP="00563C2F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1DF81954" w14:textId="0C7A1AB0" w:rsidR="00145678" w:rsidRPr="003B03D4" w:rsidRDefault="00E13642" w:rsidP="00563C2F">
      <w:pPr>
        <w:rPr>
          <w:rFonts w:asciiTheme="minorHAnsi" w:hAnsiTheme="minorHAnsi" w:cstheme="minorHAnsi"/>
          <w:color w:val="auto"/>
        </w:rPr>
      </w:pPr>
      <w:proofErr w:type="spellStart"/>
      <w:r w:rsidRPr="003B03D4">
        <w:rPr>
          <w:rFonts w:asciiTheme="minorHAnsi" w:hAnsiTheme="minorHAnsi" w:cs="Times New Roman"/>
          <w:color w:val="auto"/>
        </w:rPr>
        <w:t>Akinori</w:t>
      </w:r>
      <w:proofErr w:type="spellEnd"/>
      <w:r w:rsidRPr="003B03D4">
        <w:rPr>
          <w:rFonts w:asciiTheme="minorHAnsi" w:hAnsiTheme="minorHAnsi" w:cs="Times New Roman"/>
          <w:color w:val="auto"/>
        </w:rPr>
        <w:t xml:space="preserve"> </w:t>
      </w:r>
      <w:proofErr w:type="spellStart"/>
      <w:r w:rsidRPr="003B03D4">
        <w:rPr>
          <w:rFonts w:asciiTheme="minorHAnsi" w:hAnsiTheme="minorHAnsi" w:cs="Times New Roman"/>
          <w:color w:val="auto"/>
        </w:rPr>
        <w:t>Aomatsu</w:t>
      </w:r>
      <w:proofErr w:type="spellEnd"/>
      <w:r w:rsidRPr="003B03D4">
        <w:rPr>
          <w:rFonts w:asciiTheme="minorHAnsi" w:hAnsiTheme="minorHAnsi" w:cs="Times New Roman"/>
          <w:color w:val="auto"/>
        </w:rPr>
        <w:tab/>
      </w:r>
      <w:r w:rsidR="004D011A">
        <w:rPr>
          <w:rFonts w:asciiTheme="minorHAnsi" w:hAnsiTheme="minorHAnsi" w:cs="Times New Roman"/>
          <w:color w:val="auto"/>
        </w:rPr>
        <w:t>(</w:t>
      </w:r>
      <w:r w:rsidR="00145678" w:rsidRPr="003B03D4">
        <w:rPr>
          <w:rFonts w:asciiTheme="minorHAnsi" w:hAnsiTheme="minorHAnsi" w:cstheme="minorHAnsi"/>
          <w:color w:val="auto"/>
        </w:rPr>
        <w:t>ayksera@gmail.com</w:t>
      </w:r>
      <w:r w:rsidR="004D011A">
        <w:rPr>
          <w:rFonts w:asciiTheme="minorHAnsi" w:hAnsiTheme="minorHAnsi" w:cstheme="minorHAnsi"/>
          <w:color w:val="auto"/>
        </w:rPr>
        <w:t>)</w:t>
      </w:r>
    </w:p>
    <w:p w14:paraId="18CAE3C2" w14:textId="3984D915" w:rsidR="00145678" w:rsidRPr="003B03D4" w:rsidRDefault="00E13642" w:rsidP="00563C2F">
      <w:pPr>
        <w:rPr>
          <w:rFonts w:asciiTheme="minorHAnsi" w:hAnsiTheme="minorHAnsi" w:cstheme="minorHAnsi"/>
          <w:color w:val="auto"/>
        </w:rPr>
      </w:pPr>
      <w:proofErr w:type="spellStart"/>
      <w:r w:rsidRPr="003B03D4">
        <w:rPr>
          <w:rFonts w:asciiTheme="minorHAnsi" w:hAnsiTheme="minorHAnsi" w:cs="Times New Roman"/>
          <w:color w:val="auto"/>
        </w:rPr>
        <w:t>Keiji</w:t>
      </w:r>
      <w:proofErr w:type="spellEnd"/>
      <w:r w:rsidRPr="003B03D4">
        <w:rPr>
          <w:rFonts w:asciiTheme="minorHAnsi" w:hAnsiTheme="minorHAnsi" w:cs="Times New Roman"/>
          <w:color w:val="auto"/>
        </w:rPr>
        <w:t xml:space="preserve"> Hirai</w:t>
      </w:r>
      <w:r w:rsidRPr="003B03D4">
        <w:rPr>
          <w:rFonts w:asciiTheme="minorHAnsi" w:hAnsiTheme="minorHAnsi" w:cs="Times New Roman"/>
          <w:color w:val="auto"/>
        </w:rPr>
        <w:tab/>
      </w:r>
      <w:r w:rsidRPr="003B03D4">
        <w:rPr>
          <w:rFonts w:asciiTheme="minorHAnsi" w:hAnsiTheme="minorHAnsi" w:cs="Times New Roman"/>
          <w:color w:val="auto"/>
        </w:rPr>
        <w:tab/>
      </w:r>
      <w:r w:rsidR="004D011A">
        <w:rPr>
          <w:rFonts w:asciiTheme="minorHAnsi" w:hAnsiTheme="minorHAnsi" w:cs="Times New Roman"/>
          <w:color w:val="auto"/>
        </w:rPr>
        <w:t>(</w:t>
      </w:r>
      <w:hyperlink r:id="rId8" w:history="1">
        <w:r w:rsidR="00145678" w:rsidRPr="003B03D4">
          <w:rPr>
            <w:rStyle w:val="Hyperlink"/>
            <w:rFonts w:asciiTheme="minorHAnsi" w:hAnsiTheme="minorHAnsi" w:cstheme="minorHAnsi"/>
            <w:color w:val="auto"/>
            <w:u w:val="none"/>
          </w:rPr>
          <w:t>keijihirai@kfy.biglobe.ne.jp</w:t>
        </w:r>
      </w:hyperlink>
      <w:r w:rsidR="004D011A">
        <w:rPr>
          <w:rStyle w:val="Hyperlink"/>
          <w:rFonts w:asciiTheme="minorHAnsi" w:hAnsiTheme="minorHAnsi" w:cstheme="minorHAnsi"/>
          <w:color w:val="auto"/>
          <w:u w:val="none"/>
        </w:rPr>
        <w:t>)</w:t>
      </w:r>
    </w:p>
    <w:p w14:paraId="0C11EC48" w14:textId="3F1BBC14" w:rsidR="00B467F6" w:rsidRPr="003B03D4" w:rsidRDefault="00E13642" w:rsidP="00563C2F">
      <w:pPr>
        <w:rPr>
          <w:rFonts w:asciiTheme="minorHAnsi" w:hAnsiTheme="minorHAnsi" w:cstheme="minorHAnsi"/>
          <w:color w:val="auto"/>
        </w:rPr>
      </w:pPr>
      <w:r w:rsidRPr="003B03D4">
        <w:rPr>
          <w:rFonts w:asciiTheme="minorHAnsi" w:hAnsiTheme="minorHAnsi" w:cs="Times New Roman"/>
          <w:color w:val="auto"/>
        </w:rPr>
        <w:t>Hiroki Ishii</w:t>
      </w:r>
      <w:r w:rsidRPr="003B03D4">
        <w:rPr>
          <w:rFonts w:asciiTheme="minorHAnsi" w:hAnsiTheme="minorHAnsi" w:cs="Times New Roman"/>
          <w:color w:val="auto"/>
        </w:rPr>
        <w:tab/>
      </w:r>
      <w:r w:rsidRPr="003B03D4">
        <w:rPr>
          <w:rFonts w:asciiTheme="minorHAnsi" w:hAnsiTheme="minorHAnsi" w:cs="Times New Roman"/>
          <w:color w:val="auto"/>
        </w:rPr>
        <w:tab/>
      </w:r>
      <w:r w:rsidR="004D011A">
        <w:rPr>
          <w:rFonts w:asciiTheme="minorHAnsi" w:hAnsiTheme="minorHAnsi" w:cs="Times New Roman"/>
          <w:color w:val="auto"/>
        </w:rPr>
        <w:t>(</w:t>
      </w:r>
      <w:r w:rsidR="00B467F6" w:rsidRPr="003B03D4">
        <w:rPr>
          <w:rFonts w:asciiTheme="minorHAnsi" w:hAnsiTheme="minorHAnsi" w:cstheme="minorHAnsi"/>
          <w:color w:val="auto"/>
        </w:rPr>
        <w:t>i.hiroki@jichi.ac.jp</w:t>
      </w:r>
      <w:r w:rsidR="004D011A">
        <w:rPr>
          <w:rFonts w:asciiTheme="minorHAnsi" w:hAnsiTheme="minorHAnsi" w:cstheme="minorHAnsi"/>
          <w:color w:val="auto"/>
        </w:rPr>
        <w:t>)</w:t>
      </w:r>
    </w:p>
    <w:p w14:paraId="1546CC61" w14:textId="76238E6F" w:rsidR="00B467F6" w:rsidRPr="003B03D4" w:rsidRDefault="00E13642" w:rsidP="00563C2F">
      <w:pPr>
        <w:widowControl/>
        <w:autoSpaceDE/>
        <w:autoSpaceDN/>
        <w:adjustRightInd/>
        <w:jc w:val="left"/>
        <w:rPr>
          <w:rFonts w:asciiTheme="minorHAnsi" w:eastAsia="MS PGothic" w:hAnsiTheme="minorHAnsi" w:cstheme="minorHAnsi"/>
          <w:color w:val="auto"/>
          <w:sz w:val="32"/>
          <w:szCs w:val="32"/>
          <w:lang w:eastAsia="ja-JP"/>
        </w:rPr>
      </w:pPr>
      <w:proofErr w:type="spellStart"/>
      <w:r w:rsidRPr="003B03D4">
        <w:rPr>
          <w:rFonts w:asciiTheme="minorHAnsi" w:hAnsiTheme="minorHAnsi" w:cs="Times New Roman"/>
          <w:color w:val="auto"/>
        </w:rPr>
        <w:t>Katsunori</w:t>
      </w:r>
      <w:proofErr w:type="spellEnd"/>
      <w:r w:rsidRPr="003B03D4">
        <w:rPr>
          <w:rFonts w:asciiTheme="minorHAnsi" w:hAnsiTheme="minorHAnsi" w:cs="Times New Roman"/>
          <w:color w:val="auto"/>
        </w:rPr>
        <w:t xml:space="preserve"> </w:t>
      </w:r>
      <w:proofErr w:type="spellStart"/>
      <w:r w:rsidRPr="003B03D4">
        <w:rPr>
          <w:rFonts w:asciiTheme="minorHAnsi" w:hAnsiTheme="minorHAnsi" w:cs="Times New Roman"/>
          <w:color w:val="auto"/>
        </w:rPr>
        <w:t>Yanai</w:t>
      </w:r>
      <w:proofErr w:type="spellEnd"/>
      <w:r w:rsidRPr="003B03D4">
        <w:rPr>
          <w:rFonts w:asciiTheme="minorHAnsi" w:hAnsiTheme="minorHAnsi" w:cs="Times New Roman"/>
          <w:color w:val="auto"/>
        </w:rPr>
        <w:tab/>
      </w:r>
      <w:r w:rsidR="004D011A">
        <w:rPr>
          <w:rFonts w:asciiTheme="minorHAnsi" w:hAnsiTheme="minorHAnsi" w:cs="Times New Roman"/>
          <w:color w:val="auto"/>
        </w:rPr>
        <w:t>(</w:t>
      </w:r>
      <w:r w:rsidR="00B467F6" w:rsidRPr="003B03D4">
        <w:rPr>
          <w:rFonts w:asciiTheme="minorHAnsi" w:eastAsia="MS PGothic" w:hAnsiTheme="minorHAnsi" w:cstheme="minorHAnsi"/>
          <w:color w:val="222222"/>
          <w:shd w:val="clear" w:color="auto" w:fill="FFFFFF"/>
          <w:lang w:eastAsia="ja-JP"/>
        </w:rPr>
        <w:t>yanai03310751@yahoo.co.jp</w:t>
      </w:r>
      <w:r w:rsidR="004D011A">
        <w:rPr>
          <w:rFonts w:asciiTheme="minorHAnsi" w:eastAsia="MS PGothic" w:hAnsiTheme="minorHAnsi" w:cstheme="minorHAnsi"/>
          <w:color w:val="222222"/>
          <w:shd w:val="clear" w:color="auto" w:fill="FFFFFF"/>
          <w:lang w:eastAsia="ja-JP"/>
        </w:rPr>
        <w:t>)</w:t>
      </w:r>
    </w:p>
    <w:p w14:paraId="67F8814E" w14:textId="4A4F6D39" w:rsidR="00B467F6" w:rsidRPr="003B03D4" w:rsidRDefault="00E13642" w:rsidP="00563C2F">
      <w:pPr>
        <w:rPr>
          <w:rFonts w:asciiTheme="minorHAnsi" w:hAnsiTheme="minorHAnsi" w:cstheme="minorHAnsi"/>
          <w:color w:val="auto"/>
        </w:rPr>
      </w:pPr>
      <w:r w:rsidRPr="003B03D4">
        <w:rPr>
          <w:rFonts w:asciiTheme="minorHAnsi" w:hAnsiTheme="minorHAnsi" w:cs="Times New Roman"/>
          <w:color w:val="auto"/>
        </w:rPr>
        <w:t xml:space="preserve">Shohei Kaneko </w:t>
      </w:r>
      <w:r w:rsidRPr="003B03D4">
        <w:rPr>
          <w:rFonts w:asciiTheme="minorHAnsi" w:hAnsiTheme="minorHAnsi" w:cs="Times New Roman"/>
          <w:color w:val="auto"/>
        </w:rPr>
        <w:tab/>
      </w:r>
      <w:r w:rsidR="004D011A">
        <w:rPr>
          <w:rFonts w:asciiTheme="minorHAnsi" w:hAnsiTheme="minorHAnsi" w:cs="Times New Roman"/>
          <w:color w:val="auto"/>
        </w:rPr>
        <w:t>(</w:t>
      </w:r>
      <w:r w:rsidR="00B467F6" w:rsidRPr="003B03D4">
        <w:rPr>
          <w:rFonts w:asciiTheme="minorHAnsi" w:hAnsiTheme="minorHAnsi" w:cstheme="minorHAnsi"/>
          <w:color w:val="auto"/>
        </w:rPr>
        <w:t>shohei.sasurai@gmail.com</w:t>
      </w:r>
      <w:r w:rsidR="004D011A">
        <w:rPr>
          <w:rFonts w:asciiTheme="minorHAnsi" w:hAnsiTheme="minorHAnsi" w:cstheme="minorHAnsi"/>
          <w:color w:val="auto"/>
        </w:rPr>
        <w:t>)</w:t>
      </w:r>
    </w:p>
    <w:p w14:paraId="30EEE06A" w14:textId="617A679D" w:rsidR="00B467F6" w:rsidRPr="003B03D4" w:rsidRDefault="00B467F6" w:rsidP="00563C2F">
      <w:pPr>
        <w:rPr>
          <w:rFonts w:asciiTheme="minorHAnsi" w:hAnsiTheme="minorHAnsi" w:cstheme="minorHAnsi"/>
          <w:color w:val="auto"/>
        </w:rPr>
      </w:pPr>
    </w:p>
    <w:p w14:paraId="2FE5D5C4" w14:textId="3191B1D2" w:rsidR="00951650" w:rsidRPr="003B03D4" w:rsidRDefault="00951650" w:rsidP="00563C2F">
      <w:pPr>
        <w:rPr>
          <w:rFonts w:asciiTheme="minorHAnsi" w:hAnsiTheme="minorHAnsi" w:cstheme="minorHAnsi"/>
          <w:b/>
          <w:bCs/>
          <w:color w:val="auto"/>
        </w:rPr>
      </w:pPr>
      <w:r w:rsidRPr="003B03D4">
        <w:rPr>
          <w:rFonts w:asciiTheme="minorHAnsi" w:hAnsiTheme="minorHAnsi" w:cstheme="minorHAnsi"/>
          <w:b/>
          <w:bCs/>
          <w:color w:val="auto"/>
        </w:rPr>
        <w:t>CORRESPONDING AUTHOR:</w:t>
      </w:r>
    </w:p>
    <w:p w14:paraId="69D4CBCC" w14:textId="77777777" w:rsidR="00E13642" w:rsidRPr="003B03D4" w:rsidRDefault="00E13642" w:rsidP="00E13642">
      <w:pPr>
        <w:contextualSpacing/>
        <w:rPr>
          <w:rFonts w:asciiTheme="minorHAnsi" w:hAnsiTheme="minorHAnsi" w:cs="Times New Roman"/>
          <w:color w:val="auto"/>
        </w:rPr>
      </w:pPr>
      <w:r w:rsidRPr="003B03D4">
        <w:rPr>
          <w:rFonts w:asciiTheme="minorHAnsi" w:hAnsiTheme="minorHAnsi" w:cs="Times New Roman"/>
          <w:color w:val="auto"/>
        </w:rPr>
        <w:t xml:space="preserve">Yoshiyuki </w:t>
      </w:r>
      <w:proofErr w:type="spellStart"/>
      <w:r w:rsidRPr="003B03D4">
        <w:rPr>
          <w:rFonts w:asciiTheme="minorHAnsi" w:hAnsiTheme="minorHAnsi" w:cs="Times New Roman"/>
          <w:color w:val="auto"/>
        </w:rPr>
        <w:t>Morishita</w:t>
      </w:r>
      <w:proofErr w:type="spellEnd"/>
    </w:p>
    <w:p w14:paraId="23901419" w14:textId="1B98C7BE" w:rsidR="00E13642" w:rsidRPr="003B03D4" w:rsidRDefault="004D011A" w:rsidP="00E13642">
      <w:pPr>
        <w:contextualSpacing/>
        <w:rPr>
          <w:rFonts w:asciiTheme="minorHAnsi" w:hAnsiTheme="minorHAnsi" w:cs="Times New Roman"/>
          <w:color w:val="auto"/>
        </w:rPr>
      </w:pPr>
      <w:r>
        <w:rPr>
          <w:rFonts w:asciiTheme="minorHAnsi" w:hAnsiTheme="minorHAnsi" w:cs="Times New Roman"/>
          <w:color w:val="auto"/>
        </w:rPr>
        <w:t>(</w:t>
      </w:r>
      <w:r w:rsidR="00E13642" w:rsidRPr="003B03D4">
        <w:rPr>
          <w:rFonts w:asciiTheme="minorHAnsi" w:hAnsiTheme="minorHAnsi" w:cs="Times New Roman"/>
          <w:color w:val="auto"/>
        </w:rPr>
        <w:t>ymori@jichi.ac.jp</w:t>
      </w:r>
      <w:r>
        <w:rPr>
          <w:rFonts w:asciiTheme="minorHAnsi" w:hAnsiTheme="minorHAnsi" w:cs="Times New Roman"/>
          <w:color w:val="auto"/>
        </w:rPr>
        <w:t>)</w:t>
      </w:r>
    </w:p>
    <w:p w14:paraId="5019EACB" w14:textId="0248C9C8" w:rsidR="00951650" w:rsidRPr="003B03D4" w:rsidRDefault="00951650" w:rsidP="00E13642">
      <w:pPr>
        <w:rPr>
          <w:rFonts w:asciiTheme="minorHAnsi" w:hAnsiTheme="minorHAnsi" w:cs="Times New Roman"/>
          <w:color w:val="auto"/>
        </w:rPr>
      </w:pPr>
    </w:p>
    <w:p w14:paraId="1F82CFCC" w14:textId="77777777" w:rsidR="00E13642" w:rsidRPr="003B03D4" w:rsidRDefault="00E13642" w:rsidP="00E13642">
      <w:pPr>
        <w:rPr>
          <w:rFonts w:asciiTheme="minorHAnsi" w:hAnsiTheme="minorHAnsi" w:cstheme="minorHAnsi"/>
          <w:color w:val="auto"/>
        </w:rPr>
      </w:pPr>
    </w:p>
    <w:p w14:paraId="62A2AE54" w14:textId="4F338F07" w:rsidR="00734EC8" w:rsidRPr="003B03D4" w:rsidRDefault="006305D7" w:rsidP="00563C2F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3B03D4">
        <w:rPr>
          <w:rFonts w:asciiTheme="minorHAnsi" w:hAnsiTheme="minorHAnsi" w:cstheme="minorHAnsi"/>
          <w:b/>
          <w:bCs/>
        </w:rPr>
        <w:t>KEYWORDS:</w:t>
      </w:r>
    </w:p>
    <w:p w14:paraId="4451F464" w14:textId="19A312B9" w:rsidR="00734EC8" w:rsidRPr="003B03D4" w:rsidRDefault="00734EC8" w:rsidP="00563C2F">
      <w:pPr>
        <w:rPr>
          <w:rStyle w:val="Hyperlink"/>
          <w:rFonts w:asciiTheme="minorHAnsi" w:hAnsiTheme="minorHAnsi" w:cstheme="minorHAnsi"/>
          <w:color w:val="auto"/>
          <w:u w:val="none"/>
        </w:rPr>
      </w:pPr>
      <w:r w:rsidRPr="003B03D4">
        <w:rPr>
          <w:rStyle w:val="Hyperlink"/>
          <w:rFonts w:asciiTheme="minorHAnsi" w:hAnsiTheme="minorHAnsi" w:cstheme="minorHAnsi"/>
          <w:color w:val="auto"/>
          <w:u w:val="none"/>
        </w:rPr>
        <w:t xml:space="preserve">MicroRNA, mouse, acute kidney injury, ischemic reperfusion model, purification, detection, </w:t>
      </w:r>
      <w:proofErr w:type="spellStart"/>
      <w:r w:rsidRPr="003B03D4">
        <w:rPr>
          <w:rStyle w:val="Hyperlink"/>
          <w:rFonts w:asciiTheme="minorHAnsi" w:hAnsiTheme="minorHAnsi" w:cstheme="minorHAnsi"/>
          <w:color w:val="auto"/>
          <w:u w:val="none"/>
        </w:rPr>
        <w:t>qRT</w:t>
      </w:r>
      <w:proofErr w:type="spellEnd"/>
      <w:r w:rsidRPr="003B03D4">
        <w:rPr>
          <w:rStyle w:val="Hyperlink"/>
          <w:rFonts w:asciiTheme="minorHAnsi" w:hAnsiTheme="minorHAnsi" w:cstheme="minorHAnsi"/>
          <w:color w:val="auto"/>
          <w:u w:val="none"/>
        </w:rPr>
        <w:t>-PCR</w:t>
      </w:r>
    </w:p>
    <w:p w14:paraId="1CB4E390" w14:textId="77777777" w:rsidR="006305D7" w:rsidRPr="003B03D4" w:rsidRDefault="006305D7" w:rsidP="00563C2F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7F05B94F" w14:textId="0802D291" w:rsidR="008E6DE3" w:rsidRPr="003B03D4" w:rsidRDefault="00951650" w:rsidP="00563C2F">
      <w:pPr>
        <w:rPr>
          <w:rFonts w:asciiTheme="minorHAnsi" w:hAnsiTheme="minorHAnsi" w:cstheme="minorHAnsi"/>
          <w:color w:val="808080"/>
        </w:rPr>
      </w:pPr>
      <w:r w:rsidRPr="003B03D4">
        <w:rPr>
          <w:rFonts w:asciiTheme="minorHAnsi" w:hAnsiTheme="minorHAnsi" w:cstheme="minorHAnsi"/>
          <w:b/>
          <w:bCs/>
        </w:rPr>
        <w:t>SUMMARY</w:t>
      </w:r>
      <w:r w:rsidR="006305D7" w:rsidRPr="003B03D4">
        <w:rPr>
          <w:rFonts w:asciiTheme="minorHAnsi" w:hAnsiTheme="minorHAnsi" w:cstheme="minorHAnsi"/>
          <w:b/>
          <w:bCs/>
        </w:rPr>
        <w:t>:</w:t>
      </w:r>
    </w:p>
    <w:p w14:paraId="3560168F" w14:textId="548F3B94" w:rsidR="008E6DE3" w:rsidRPr="003B03D4" w:rsidRDefault="00790E8D" w:rsidP="00563C2F">
      <w:pPr>
        <w:rPr>
          <w:rFonts w:asciiTheme="minorHAnsi" w:hAnsiTheme="minorHAnsi" w:cstheme="minorHAnsi"/>
          <w:color w:val="000000" w:themeColor="text1"/>
        </w:rPr>
      </w:pPr>
      <w:r w:rsidRPr="003B03D4">
        <w:rPr>
          <w:rFonts w:asciiTheme="minorHAnsi" w:hAnsiTheme="minorHAnsi" w:cstheme="minorHAnsi"/>
          <w:color w:val="000000" w:themeColor="text1"/>
        </w:rPr>
        <w:t>This article</w:t>
      </w:r>
      <w:r w:rsidR="0088479F" w:rsidRPr="003B03D4">
        <w:rPr>
          <w:rFonts w:asciiTheme="minorHAnsi" w:hAnsiTheme="minorHAnsi" w:cstheme="minorHAnsi"/>
          <w:color w:val="000000" w:themeColor="text1"/>
        </w:rPr>
        <w:t xml:space="preserve"> present</w:t>
      </w:r>
      <w:r w:rsidRPr="003B03D4">
        <w:rPr>
          <w:rFonts w:asciiTheme="minorHAnsi" w:hAnsiTheme="minorHAnsi" w:cstheme="minorHAnsi"/>
          <w:color w:val="000000" w:themeColor="text1"/>
        </w:rPr>
        <w:t>s</w:t>
      </w:r>
      <w:r w:rsidR="0088479F" w:rsidRPr="003B03D4">
        <w:rPr>
          <w:rFonts w:asciiTheme="minorHAnsi" w:hAnsiTheme="minorHAnsi" w:cstheme="minorHAnsi"/>
          <w:color w:val="000000" w:themeColor="text1"/>
        </w:rPr>
        <w:t xml:space="preserve"> a protocol for detecting microRNA expression in </w:t>
      </w:r>
      <w:r w:rsidR="00D92792" w:rsidRPr="003B03D4">
        <w:rPr>
          <w:rFonts w:asciiTheme="minorHAnsi" w:hAnsiTheme="minorHAnsi" w:cstheme="minorHAnsi"/>
          <w:color w:val="000000" w:themeColor="text1"/>
        </w:rPr>
        <w:t xml:space="preserve">the </w:t>
      </w:r>
      <w:r w:rsidR="0088479F" w:rsidRPr="003B03D4">
        <w:rPr>
          <w:rFonts w:asciiTheme="minorHAnsi" w:hAnsiTheme="minorHAnsi" w:cstheme="minorHAnsi"/>
          <w:color w:val="000000" w:themeColor="text1"/>
        </w:rPr>
        <w:t xml:space="preserve">kidneys of </w:t>
      </w:r>
      <w:r w:rsidR="00BD6DA2" w:rsidRPr="003B03D4">
        <w:rPr>
          <w:rFonts w:asciiTheme="minorHAnsi" w:hAnsiTheme="minorHAnsi" w:cstheme="minorHAnsi"/>
          <w:color w:val="000000" w:themeColor="text1"/>
        </w:rPr>
        <w:t xml:space="preserve">an </w:t>
      </w:r>
      <w:r w:rsidR="0088479F" w:rsidRPr="003B03D4">
        <w:rPr>
          <w:rFonts w:asciiTheme="minorHAnsi" w:hAnsiTheme="minorHAnsi" w:cstheme="minorHAnsi"/>
          <w:color w:val="000000" w:themeColor="text1"/>
        </w:rPr>
        <w:t xml:space="preserve">acute kidney injury </w:t>
      </w:r>
      <w:r w:rsidR="00D92792" w:rsidRPr="003B03D4">
        <w:rPr>
          <w:rFonts w:asciiTheme="minorHAnsi" w:hAnsiTheme="minorHAnsi" w:cstheme="minorHAnsi"/>
          <w:color w:val="000000" w:themeColor="text1"/>
        </w:rPr>
        <w:t>m</w:t>
      </w:r>
      <w:r w:rsidR="00BD6DA2" w:rsidRPr="003B03D4">
        <w:rPr>
          <w:rFonts w:asciiTheme="minorHAnsi" w:hAnsiTheme="minorHAnsi" w:cstheme="minorHAnsi"/>
          <w:color w:val="000000" w:themeColor="text1"/>
        </w:rPr>
        <w:t>ouse model</w:t>
      </w:r>
      <w:r w:rsidR="00D92792" w:rsidRPr="003B03D4">
        <w:rPr>
          <w:rFonts w:asciiTheme="minorHAnsi" w:hAnsiTheme="minorHAnsi" w:cstheme="minorHAnsi"/>
          <w:color w:val="000000" w:themeColor="text1"/>
        </w:rPr>
        <w:t xml:space="preserve"> </w:t>
      </w:r>
      <w:r w:rsidR="0088479F" w:rsidRPr="003B03D4">
        <w:rPr>
          <w:rFonts w:asciiTheme="minorHAnsi" w:hAnsiTheme="minorHAnsi" w:cstheme="minorHAnsi"/>
          <w:color w:val="000000" w:themeColor="text1"/>
        </w:rPr>
        <w:t>using quantitative real-time reverse</w:t>
      </w:r>
      <w:r w:rsidR="00D92792" w:rsidRPr="003B03D4">
        <w:rPr>
          <w:rFonts w:asciiTheme="minorHAnsi" w:hAnsiTheme="minorHAnsi" w:cstheme="minorHAnsi"/>
          <w:color w:val="000000" w:themeColor="text1"/>
        </w:rPr>
        <w:t>-</w:t>
      </w:r>
      <w:r w:rsidR="0088479F" w:rsidRPr="003B03D4">
        <w:rPr>
          <w:rFonts w:asciiTheme="minorHAnsi" w:hAnsiTheme="minorHAnsi" w:cstheme="minorHAnsi"/>
          <w:color w:val="000000" w:themeColor="text1"/>
        </w:rPr>
        <w:t>transcription</w:t>
      </w:r>
      <w:r w:rsidR="00D92792" w:rsidRPr="003B03D4">
        <w:rPr>
          <w:rFonts w:asciiTheme="minorHAnsi" w:hAnsiTheme="minorHAnsi" w:cstheme="minorHAnsi"/>
          <w:color w:val="000000" w:themeColor="text1"/>
        </w:rPr>
        <w:t xml:space="preserve"> </w:t>
      </w:r>
      <w:r w:rsidR="0088479F" w:rsidRPr="003B03D4">
        <w:rPr>
          <w:rFonts w:asciiTheme="minorHAnsi" w:hAnsiTheme="minorHAnsi" w:cstheme="minorHAnsi"/>
          <w:color w:val="000000" w:themeColor="text1"/>
        </w:rPr>
        <w:t>polymerase chain reaction.</w:t>
      </w:r>
      <w:r w:rsidR="00D92792" w:rsidRPr="003B03D4">
        <w:rPr>
          <w:rFonts w:asciiTheme="minorHAnsi" w:hAnsiTheme="minorHAnsi" w:cstheme="minorHAnsi"/>
          <w:color w:val="000000" w:themeColor="text1"/>
        </w:rPr>
        <w:t xml:space="preserve"> </w:t>
      </w:r>
      <w:r w:rsidR="0088479F" w:rsidRPr="003B03D4">
        <w:rPr>
          <w:rFonts w:asciiTheme="minorHAnsi" w:hAnsiTheme="minorHAnsi" w:cstheme="minorHAnsi"/>
          <w:color w:val="000000" w:themeColor="text1"/>
        </w:rPr>
        <w:t xml:space="preserve">This </w:t>
      </w:r>
      <w:r w:rsidR="0088479F" w:rsidRPr="003B03D4">
        <w:rPr>
          <w:rFonts w:asciiTheme="minorHAnsi" w:hAnsiTheme="minorHAnsi" w:cstheme="minorHAnsi"/>
          <w:color w:val="000000" w:themeColor="text1"/>
          <w:lang w:eastAsia="ja-JP"/>
        </w:rPr>
        <w:t xml:space="preserve">protocol </w:t>
      </w:r>
      <w:r w:rsidR="0088479F" w:rsidRPr="003B03D4">
        <w:rPr>
          <w:rFonts w:asciiTheme="minorHAnsi" w:hAnsiTheme="minorHAnsi" w:cstheme="minorHAnsi"/>
          <w:color w:val="000000" w:themeColor="text1"/>
        </w:rPr>
        <w:t xml:space="preserve">emphasizes </w:t>
      </w:r>
      <w:r w:rsidR="00864F49" w:rsidRPr="003B03D4">
        <w:rPr>
          <w:rFonts w:asciiTheme="minorHAnsi" w:eastAsia="MS PGothic" w:hAnsiTheme="minorHAnsi" w:cstheme="minorHAnsi"/>
          <w:color w:val="000000" w:themeColor="text1"/>
        </w:rPr>
        <w:t>an ischemic kidney injury mouse model</w:t>
      </w:r>
      <w:r w:rsidR="00864F49" w:rsidRPr="003B03D4" w:rsidDel="00864F49">
        <w:rPr>
          <w:rFonts w:asciiTheme="minorHAnsi" w:hAnsiTheme="minorHAnsi" w:cstheme="minorHAnsi"/>
          <w:color w:val="000000" w:themeColor="text1"/>
        </w:rPr>
        <w:t xml:space="preserve"> </w:t>
      </w:r>
      <w:r w:rsidR="0088479F" w:rsidRPr="003B03D4">
        <w:rPr>
          <w:rFonts w:asciiTheme="minorHAnsi" w:hAnsiTheme="minorHAnsi" w:cstheme="minorHAnsi"/>
          <w:color w:val="000000" w:themeColor="text1"/>
        </w:rPr>
        <w:t>and the careful extraction of microRNA samples.</w:t>
      </w:r>
    </w:p>
    <w:p w14:paraId="2971889E" w14:textId="77777777" w:rsidR="0088479F" w:rsidRPr="003B03D4" w:rsidRDefault="0088479F" w:rsidP="00563C2F">
      <w:pPr>
        <w:rPr>
          <w:rFonts w:asciiTheme="minorHAnsi" w:hAnsiTheme="minorHAnsi" w:cstheme="minorHAnsi"/>
          <w:b/>
          <w:bCs/>
          <w:color w:val="000000" w:themeColor="text1"/>
          <w:lang w:eastAsia="ja-JP"/>
        </w:rPr>
      </w:pPr>
    </w:p>
    <w:p w14:paraId="0184EE6D" w14:textId="6F54C20A" w:rsidR="00734EC8" w:rsidRPr="003B03D4" w:rsidRDefault="006305D7" w:rsidP="00563C2F">
      <w:pPr>
        <w:rPr>
          <w:rFonts w:asciiTheme="minorHAnsi" w:hAnsiTheme="minorHAnsi" w:cstheme="minorHAnsi"/>
          <w:color w:val="000000" w:themeColor="text1"/>
        </w:rPr>
      </w:pPr>
      <w:r w:rsidRPr="003B03D4">
        <w:rPr>
          <w:rFonts w:asciiTheme="minorHAnsi" w:hAnsiTheme="minorHAnsi" w:cstheme="minorHAnsi"/>
          <w:b/>
          <w:bCs/>
          <w:color w:val="000000" w:themeColor="text1"/>
        </w:rPr>
        <w:t>ABSTRACT:</w:t>
      </w:r>
    </w:p>
    <w:p w14:paraId="6DD42A9E" w14:textId="21A4F0C5" w:rsidR="00951650" w:rsidRPr="003B03D4" w:rsidRDefault="00B32016" w:rsidP="00563C2F">
      <w:pPr>
        <w:widowControl/>
        <w:rPr>
          <w:rFonts w:asciiTheme="minorHAnsi" w:eastAsia="MS PGothic" w:hAnsiTheme="minorHAnsi" w:cstheme="minorHAnsi"/>
          <w:color w:val="000000" w:themeColor="text1"/>
          <w:lang w:eastAsia="ja-JP"/>
        </w:rPr>
      </w:pPr>
      <w:r w:rsidRPr="003B03D4">
        <w:rPr>
          <w:rFonts w:asciiTheme="minorHAnsi" w:eastAsia="MS PGothic" w:hAnsiTheme="minorHAnsi" w:cstheme="minorHAnsi"/>
          <w:color w:val="000000" w:themeColor="text1"/>
        </w:rPr>
        <w:t>MicroRNA</w:t>
      </w:r>
      <w:r w:rsidR="0068711C" w:rsidRPr="003B03D4">
        <w:rPr>
          <w:rFonts w:asciiTheme="minorHAnsi" w:eastAsia="MS PGothic" w:hAnsiTheme="minorHAnsi" w:cstheme="minorHAnsi"/>
          <w:color w:val="000000" w:themeColor="text1"/>
        </w:rPr>
        <w:t>s</w:t>
      </w:r>
      <w:r w:rsidRPr="003B03D4">
        <w:rPr>
          <w:rFonts w:asciiTheme="minorHAnsi" w:eastAsia="MS PGothic" w:hAnsiTheme="minorHAnsi" w:cstheme="minorHAnsi"/>
          <w:color w:val="000000" w:themeColor="text1"/>
        </w:rPr>
        <w:t xml:space="preserve"> (miRNA</w:t>
      </w:r>
      <w:r w:rsidR="0068711C" w:rsidRPr="003B03D4">
        <w:rPr>
          <w:rFonts w:asciiTheme="minorHAnsi" w:eastAsia="MS PGothic" w:hAnsiTheme="minorHAnsi" w:cstheme="minorHAnsi"/>
          <w:color w:val="000000" w:themeColor="text1"/>
        </w:rPr>
        <w:t>s</w:t>
      </w:r>
      <w:r w:rsidRPr="003B03D4">
        <w:rPr>
          <w:rFonts w:asciiTheme="minorHAnsi" w:eastAsia="MS PGothic" w:hAnsiTheme="minorHAnsi" w:cstheme="minorHAnsi"/>
          <w:color w:val="000000" w:themeColor="text1"/>
        </w:rPr>
        <w:t xml:space="preserve">) </w:t>
      </w:r>
      <w:r w:rsidR="0068711C" w:rsidRPr="003B03D4">
        <w:rPr>
          <w:rFonts w:asciiTheme="minorHAnsi" w:eastAsia="MS PGothic" w:hAnsiTheme="minorHAnsi" w:cstheme="minorHAnsi"/>
          <w:color w:val="000000" w:themeColor="text1"/>
        </w:rPr>
        <w:t>are</w:t>
      </w:r>
      <w:r w:rsidRPr="003B03D4">
        <w:rPr>
          <w:rFonts w:asciiTheme="minorHAnsi" w:eastAsia="MS PGothic" w:hAnsiTheme="minorHAnsi" w:cstheme="minorHAnsi"/>
          <w:color w:val="000000" w:themeColor="text1"/>
        </w:rPr>
        <w:t xml:space="preserve"> involved in various disease states and </w:t>
      </w:r>
      <w:r w:rsidR="0068711C" w:rsidRPr="003B03D4">
        <w:rPr>
          <w:rFonts w:asciiTheme="minorHAnsi" w:eastAsia="MS PGothic" w:hAnsiTheme="minorHAnsi" w:cstheme="minorHAnsi"/>
          <w:color w:val="000000" w:themeColor="text1"/>
        </w:rPr>
        <w:t>are</w:t>
      </w:r>
      <w:r w:rsidRPr="003B03D4">
        <w:rPr>
          <w:rFonts w:asciiTheme="minorHAnsi" w:eastAsia="MS PGothic" w:hAnsiTheme="minorHAnsi" w:cstheme="minorHAnsi"/>
          <w:color w:val="000000" w:themeColor="text1"/>
        </w:rPr>
        <w:t xml:space="preserve"> effective biomarker</w:t>
      </w:r>
      <w:r w:rsidR="0068711C" w:rsidRPr="003B03D4">
        <w:rPr>
          <w:rFonts w:asciiTheme="minorHAnsi" w:eastAsia="MS PGothic" w:hAnsiTheme="minorHAnsi" w:cstheme="minorHAnsi"/>
          <w:color w:val="000000" w:themeColor="text1"/>
        </w:rPr>
        <w:t>s</w:t>
      </w:r>
      <w:r w:rsidRPr="003B03D4">
        <w:rPr>
          <w:rFonts w:asciiTheme="minorHAnsi" w:eastAsia="MS PGothic" w:hAnsiTheme="minorHAnsi" w:cstheme="minorHAnsi"/>
          <w:color w:val="000000" w:themeColor="text1"/>
        </w:rPr>
        <w:t xml:space="preserve"> for </w:t>
      </w:r>
      <w:r w:rsidR="004D64AC" w:rsidRPr="003B03D4">
        <w:rPr>
          <w:rFonts w:asciiTheme="minorHAnsi" w:eastAsia="MS PGothic" w:hAnsiTheme="minorHAnsi" w:cstheme="minorHAnsi"/>
          <w:color w:val="000000" w:themeColor="text1"/>
        </w:rPr>
        <w:t xml:space="preserve">the </w:t>
      </w:r>
      <w:r w:rsidRPr="003B03D4">
        <w:rPr>
          <w:rFonts w:asciiTheme="minorHAnsi" w:eastAsia="MS PGothic" w:hAnsiTheme="minorHAnsi" w:cstheme="minorHAnsi"/>
          <w:color w:val="000000" w:themeColor="text1"/>
        </w:rPr>
        <w:t>early diagnosis of disease</w:t>
      </w:r>
      <w:r w:rsidR="00C23F24">
        <w:rPr>
          <w:rFonts w:asciiTheme="minorHAnsi" w:eastAsia="MS PGothic" w:hAnsiTheme="minorHAnsi" w:cstheme="minorHAnsi"/>
          <w:color w:val="000000" w:themeColor="text1"/>
        </w:rPr>
        <w:t>s</w:t>
      </w:r>
      <w:r w:rsidR="00917466" w:rsidRPr="003B03D4">
        <w:rPr>
          <w:rFonts w:asciiTheme="minorHAnsi" w:eastAsia="MS PGothic" w:hAnsiTheme="minorHAnsi" w:cstheme="minorHAnsi"/>
          <w:color w:val="000000" w:themeColor="text1"/>
        </w:rPr>
        <w:t xml:space="preserve"> and treatment in mice</w:t>
      </w:r>
      <w:r w:rsidRPr="003B03D4">
        <w:rPr>
          <w:rFonts w:asciiTheme="minorHAnsi" w:eastAsia="MS PGothic" w:hAnsiTheme="minorHAnsi" w:cstheme="minorHAnsi"/>
          <w:color w:val="000000" w:themeColor="text1"/>
        </w:rPr>
        <w:t xml:space="preserve">. </w:t>
      </w:r>
      <w:r w:rsidR="00734EC8" w:rsidRPr="003B03D4">
        <w:rPr>
          <w:rFonts w:asciiTheme="minorHAnsi" w:eastAsia="MS PGothic" w:hAnsiTheme="minorHAnsi" w:cstheme="minorHAnsi"/>
          <w:color w:val="000000" w:themeColor="text1"/>
        </w:rPr>
        <w:t xml:space="preserve">However, standard </w:t>
      </w:r>
      <w:r w:rsidR="00917466" w:rsidRPr="003B03D4">
        <w:rPr>
          <w:rFonts w:asciiTheme="minorHAnsi" w:eastAsia="MS PGothic" w:hAnsiTheme="minorHAnsi" w:cstheme="minorHAnsi"/>
          <w:color w:val="000000" w:themeColor="text1"/>
        </w:rPr>
        <w:t>protocol</w:t>
      </w:r>
      <w:r w:rsidR="004D64AC" w:rsidRPr="003B03D4">
        <w:rPr>
          <w:rFonts w:asciiTheme="minorHAnsi" w:eastAsia="MS PGothic" w:hAnsiTheme="minorHAnsi" w:cstheme="minorHAnsi"/>
          <w:color w:val="000000" w:themeColor="text1"/>
        </w:rPr>
        <w:t>s</w:t>
      </w:r>
      <w:r w:rsidR="00734EC8" w:rsidRPr="003B03D4">
        <w:rPr>
          <w:rFonts w:asciiTheme="minorHAnsi" w:eastAsia="MS PGothic" w:hAnsiTheme="minorHAnsi" w:cstheme="minorHAnsi"/>
          <w:color w:val="000000" w:themeColor="text1"/>
        </w:rPr>
        <w:t xml:space="preserve"> for the purification of miRNAs and detection of their expression in</w:t>
      </w:r>
      <w:r w:rsidR="008E5F01" w:rsidRPr="003B03D4">
        <w:rPr>
          <w:rFonts w:asciiTheme="minorHAnsi" w:eastAsia="MS PGothic" w:hAnsiTheme="minorHAnsi" w:cstheme="minorHAnsi"/>
          <w:color w:val="000000" w:themeColor="text1"/>
        </w:rPr>
        <w:t xml:space="preserve"> the</w:t>
      </w:r>
      <w:r w:rsidR="00734EC8" w:rsidRPr="003B03D4">
        <w:rPr>
          <w:rFonts w:asciiTheme="minorHAnsi" w:eastAsia="MS PGothic" w:hAnsiTheme="minorHAnsi" w:cstheme="minorHAnsi"/>
          <w:color w:val="000000" w:themeColor="text1"/>
        </w:rPr>
        <w:t xml:space="preserve"> kidney</w:t>
      </w:r>
      <w:r w:rsidR="001F282A" w:rsidRPr="003B03D4">
        <w:rPr>
          <w:rFonts w:asciiTheme="minorHAnsi" w:eastAsia="MS PGothic" w:hAnsiTheme="minorHAnsi" w:cstheme="minorHAnsi"/>
          <w:color w:val="000000" w:themeColor="text1"/>
        </w:rPr>
        <w:t>s</w:t>
      </w:r>
      <w:r w:rsidR="00734EC8" w:rsidRPr="003B03D4">
        <w:rPr>
          <w:rFonts w:asciiTheme="minorHAnsi" w:eastAsia="MS PGothic" w:hAnsiTheme="minorHAnsi" w:cstheme="minorHAnsi"/>
          <w:color w:val="000000" w:themeColor="text1"/>
        </w:rPr>
        <w:t xml:space="preserve"> o</w:t>
      </w:r>
      <w:r w:rsidR="001F282A" w:rsidRPr="003B03D4">
        <w:rPr>
          <w:rFonts w:asciiTheme="minorHAnsi" w:eastAsia="MS PGothic" w:hAnsiTheme="minorHAnsi" w:cstheme="minorHAnsi"/>
          <w:color w:val="000000" w:themeColor="text1"/>
        </w:rPr>
        <w:t>f</w:t>
      </w:r>
      <w:r w:rsidR="00734EC8" w:rsidRPr="003B03D4">
        <w:rPr>
          <w:rFonts w:asciiTheme="minorHAnsi" w:eastAsia="MS PGothic" w:hAnsiTheme="minorHAnsi" w:cstheme="minorHAnsi"/>
          <w:color w:val="000000" w:themeColor="text1"/>
        </w:rPr>
        <w:t xml:space="preserve"> acute kidney injury (AKI) </w:t>
      </w:r>
      <w:r w:rsidR="001F282A" w:rsidRPr="003B03D4">
        <w:rPr>
          <w:rFonts w:asciiTheme="minorHAnsi" w:eastAsia="MS PGothic" w:hAnsiTheme="minorHAnsi" w:cstheme="minorHAnsi"/>
          <w:color w:val="000000" w:themeColor="text1"/>
        </w:rPr>
        <w:t xml:space="preserve">mice </w:t>
      </w:r>
      <w:r w:rsidR="00734EC8" w:rsidRPr="003B03D4">
        <w:rPr>
          <w:rFonts w:asciiTheme="minorHAnsi" w:eastAsia="MS PGothic" w:hAnsiTheme="minorHAnsi" w:cstheme="minorHAnsi"/>
          <w:color w:val="000000" w:themeColor="text1"/>
        </w:rPr>
        <w:t>have not been well</w:t>
      </w:r>
      <w:r w:rsidR="00DC1837">
        <w:rPr>
          <w:rFonts w:asciiTheme="minorHAnsi" w:eastAsia="MS PGothic" w:hAnsiTheme="minorHAnsi" w:cstheme="minorHAnsi"/>
          <w:color w:val="000000" w:themeColor="text1"/>
        </w:rPr>
        <w:t xml:space="preserve"> </w:t>
      </w:r>
      <w:r w:rsidR="00734EC8" w:rsidRPr="003B03D4">
        <w:rPr>
          <w:rFonts w:asciiTheme="minorHAnsi" w:eastAsia="MS PGothic" w:hAnsiTheme="minorHAnsi" w:cstheme="minorHAnsi"/>
          <w:color w:val="000000" w:themeColor="text1"/>
        </w:rPr>
        <w:t xml:space="preserve">established. </w:t>
      </w:r>
      <w:r w:rsidR="00790E8D" w:rsidRPr="003B03D4">
        <w:rPr>
          <w:rFonts w:asciiTheme="minorHAnsi" w:eastAsia="MS PGothic" w:hAnsiTheme="minorHAnsi" w:cstheme="minorHAnsi"/>
          <w:color w:val="000000" w:themeColor="text1"/>
        </w:rPr>
        <w:t xml:space="preserve">This study </w:t>
      </w:r>
      <w:r w:rsidR="002869D9" w:rsidRPr="003B03D4">
        <w:rPr>
          <w:rFonts w:asciiTheme="minorHAnsi" w:eastAsia="MS PGothic" w:hAnsiTheme="minorHAnsi" w:cstheme="minorHAnsi"/>
          <w:color w:val="000000" w:themeColor="text1"/>
        </w:rPr>
        <w:t>developed</w:t>
      </w:r>
      <w:r w:rsidR="00734EC8" w:rsidRPr="003B03D4">
        <w:rPr>
          <w:rFonts w:asciiTheme="minorHAnsi" w:eastAsia="MS PGothic" w:hAnsiTheme="minorHAnsi" w:cstheme="minorHAnsi"/>
          <w:color w:val="000000" w:themeColor="text1"/>
        </w:rPr>
        <w:t xml:space="preserve"> an effective and </w:t>
      </w:r>
      <w:r w:rsidR="00380BB1" w:rsidRPr="003B03D4">
        <w:rPr>
          <w:rFonts w:asciiTheme="minorHAnsi" w:eastAsia="MS PGothic" w:hAnsiTheme="minorHAnsi" w:cstheme="minorHAnsi"/>
          <w:color w:val="000000" w:themeColor="text1"/>
          <w:lang w:eastAsia="ja-JP"/>
        </w:rPr>
        <w:t>simple</w:t>
      </w:r>
      <w:r w:rsidR="00734EC8" w:rsidRPr="003B03D4">
        <w:rPr>
          <w:rFonts w:asciiTheme="minorHAnsi" w:eastAsia="MS PGothic" w:hAnsiTheme="minorHAnsi" w:cstheme="minorHAnsi"/>
          <w:color w:val="000000" w:themeColor="text1"/>
        </w:rPr>
        <w:t xml:space="preserve"> </w:t>
      </w:r>
      <w:r w:rsidR="00380BB1" w:rsidRPr="003B03D4">
        <w:rPr>
          <w:rFonts w:asciiTheme="minorHAnsi" w:eastAsia="MS PGothic" w:hAnsiTheme="minorHAnsi" w:cstheme="minorHAnsi"/>
          <w:color w:val="000000" w:themeColor="text1"/>
        </w:rPr>
        <w:t>protocol</w:t>
      </w:r>
      <w:r w:rsidR="00734EC8" w:rsidRPr="003B03D4">
        <w:rPr>
          <w:rFonts w:asciiTheme="minorHAnsi" w:eastAsia="MS PGothic" w:hAnsiTheme="minorHAnsi" w:cstheme="minorHAnsi"/>
          <w:color w:val="000000" w:themeColor="text1"/>
        </w:rPr>
        <w:t xml:space="preserve"> to purify and quantify miRNAs </w:t>
      </w:r>
      <w:r w:rsidR="002869D9" w:rsidRPr="003B03D4">
        <w:rPr>
          <w:rFonts w:asciiTheme="minorHAnsi" w:eastAsia="MS PGothic" w:hAnsiTheme="minorHAnsi" w:cstheme="minorHAnsi"/>
          <w:color w:val="000000" w:themeColor="text1"/>
        </w:rPr>
        <w:t>in the kidney</w:t>
      </w:r>
      <w:r w:rsidR="00BD6DA2" w:rsidRPr="003B03D4">
        <w:rPr>
          <w:rFonts w:asciiTheme="minorHAnsi" w:eastAsia="MS PGothic" w:hAnsiTheme="minorHAnsi" w:cstheme="minorHAnsi"/>
          <w:color w:val="000000" w:themeColor="text1"/>
        </w:rPr>
        <w:t>s</w:t>
      </w:r>
      <w:r w:rsidR="002869D9" w:rsidRPr="003B03D4">
        <w:rPr>
          <w:rFonts w:asciiTheme="minorHAnsi" w:eastAsia="MS PGothic" w:hAnsiTheme="minorHAnsi" w:cstheme="minorHAnsi"/>
          <w:color w:val="000000" w:themeColor="text1"/>
        </w:rPr>
        <w:t xml:space="preserve"> of an AKI mouse model induced by renal ischemia-reperfusion </w:t>
      </w:r>
      <w:r w:rsidR="00734EC8" w:rsidRPr="003B03D4">
        <w:rPr>
          <w:rFonts w:asciiTheme="minorHAnsi" w:eastAsia="MS PGothic" w:hAnsiTheme="minorHAnsi" w:cstheme="minorHAnsi"/>
          <w:color w:val="000000" w:themeColor="text1"/>
        </w:rPr>
        <w:t>using quantitative real-time reverse-transcription polymerase chain reaction (</w:t>
      </w:r>
      <w:proofErr w:type="spellStart"/>
      <w:r w:rsidR="00734EC8" w:rsidRPr="003B03D4">
        <w:rPr>
          <w:rFonts w:asciiTheme="minorHAnsi" w:eastAsia="MS PGothic" w:hAnsiTheme="minorHAnsi" w:cstheme="minorHAnsi"/>
          <w:color w:val="000000" w:themeColor="text1"/>
        </w:rPr>
        <w:t>qRT</w:t>
      </w:r>
      <w:proofErr w:type="spellEnd"/>
      <w:r w:rsidR="00734EC8" w:rsidRPr="003B03D4">
        <w:rPr>
          <w:rFonts w:asciiTheme="minorHAnsi" w:eastAsia="MS PGothic" w:hAnsiTheme="minorHAnsi" w:cstheme="minorHAnsi"/>
          <w:color w:val="000000" w:themeColor="text1"/>
        </w:rPr>
        <w:t>-PCR)</w:t>
      </w:r>
      <w:r w:rsidR="002869D9" w:rsidRPr="003B03D4">
        <w:rPr>
          <w:rFonts w:asciiTheme="minorHAnsi" w:eastAsia="MS PGothic" w:hAnsiTheme="minorHAnsi" w:cstheme="minorHAnsi"/>
          <w:color w:val="000000" w:themeColor="text1"/>
        </w:rPr>
        <w:t xml:space="preserve">. </w:t>
      </w:r>
      <w:r w:rsidR="00734EC8" w:rsidRPr="003B03D4">
        <w:rPr>
          <w:rFonts w:asciiTheme="minorHAnsi" w:eastAsia="MS PGothic" w:hAnsiTheme="minorHAnsi" w:cstheme="minorHAnsi"/>
          <w:color w:val="000000" w:themeColor="text1"/>
        </w:rPr>
        <w:t xml:space="preserve">This protocol </w:t>
      </w:r>
      <w:r w:rsidR="00EA0F56" w:rsidRPr="003B03D4">
        <w:rPr>
          <w:rFonts w:asciiTheme="minorHAnsi" w:eastAsia="MS PGothic" w:hAnsiTheme="minorHAnsi" w:cstheme="minorHAnsi"/>
          <w:color w:val="000000" w:themeColor="text1"/>
        </w:rPr>
        <w:t xml:space="preserve">comprises </w:t>
      </w:r>
      <w:r w:rsidR="00734EC8" w:rsidRPr="003B03D4">
        <w:rPr>
          <w:rFonts w:asciiTheme="minorHAnsi" w:eastAsia="MS PGothic" w:hAnsiTheme="minorHAnsi" w:cstheme="minorHAnsi"/>
          <w:color w:val="000000" w:themeColor="text1"/>
        </w:rPr>
        <w:t>f</w:t>
      </w:r>
      <w:r w:rsidR="002D26A5" w:rsidRPr="003B03D4">
        <w:rPr>
          <w:rFonts w:asciiTheme="minorHAnsi" w:eastAsia="MS PGothic" w:hAnsiTheme="minorHAnsi" w:cstheme="minorHAnsi"/>
          <w:color w:val="000000" w:themeColor="text1"/>
        </w:rPr>
        <w:t>ive</w:t>
      </w:r>
      <w:r w:rsidR="00734EC8" w:rsidRPr="003B03D4">
        <w:rPr>
          <w:rFonts w:asciiTheme="minorHAnsi" w:eastAsia="MS PGothic" w:hAnsiTheme="minorHAnsi" w:cstheme="minorHAnsi"/>
          <w:color w:val="000000" w:themeColor="text1"/>
        </w:rPr>
        <w:t xml:space="preserve"> steps: 1) induction of AKI by renal ischemia-reperfusion, 2) </w:t>
      </w:r>
      <w:r w:rsidR="00B6098B" w:rsidRPr="003B03D4">
        <w:rPr>
          <w:color w:val="000000" w:themeColor="text1"/>
        </w:rPr>
        <w:t>h</w:t>
      </w:r>
      <w:r w:rsidR="0022208C" w:rsidRPr="003B03D4">
        <w:rPr>
          <w:color w:val="000000" w:themeColor="text1"/>
        </w:rPr>
        <w:t>arvesting</w:t>
      </w:r>
      <w:r w:rsidR="005813CF" w:rsidRPr="003B03D4">
        <w:rPr>
          <w:rFonts w:asciiTheme="minorHAnsi" w:eastAsia="MS PGothic" w:hAnsiTheme="minorHAnsi" w:cstheme="minorHAnsi"/>
          <w:color w:val="000000" w:themeColor="text1"/>
        </w:rPr>
        <w:t xml:space="preserve"> </w:t>
      </w:r>
      <w:r w:rsidR="00734EC8" w:rsidRPr="003B03D4">
        <w:rPr>
          <w:rFonts w:asciiTheme="minorHAnsi" w:eastAsia="MS PGothic" w:hAnsiTheme="minorHAnsi" w:cstheme="minorHAnsi"/>
          <w:color w:val="000000" w:themeColor="text1"/>
        </w:rPr>
        <w:t>of kidney</w:t>
      </w:r>
      <w:r w:rsidR="005813CF" w:rsidRPr="003B03D4">
        <w:rPr>
          <w:rFonts w:asciiTheme="minorHAnsi" w:eastAsia="MS PGothic" w:hAnsiTheme="minorHAnsi" w:cstheme="minorHAnsi"/>
          <w:color w:val="000000" w:themeColor="text1"/>
        </w:rPr>
        <w:t>s,</w:t>
      </w:r>
      <w:r w:rsidR="00734EC8" w:rsidRPr="003B03D4">
        <w:rPr>
          <w:rFonts w:asciiTheme="minorHAnsi" w:eastAsia="MS PGothic" w:hAnsiTheme="minorHAnsi" w:cstheme="minorHAnsi"/>
          <w:color w:val="000000" w:themeColor="text1"/>
        </w:rPr>
        <w:t xml:space="preserve"> 3) purification of total RNA</w:t>
      </w:r>
      <w:r w:rsidR="001828F7" w:rsidRPr="003B03D4">
        <w:rPr>
          <w:rFonts w:asciiTheme="minorHAnsi" w:eastAsia="MS PGothic" w:hAnsiTheme="minorHAnsi" w:cstheme="minorHAnsi"/>
          <w:color w:val="000000" w:themeColor="text1"/>
        </w:rPr>
        <w:t>,</w:t>
      </w:r>
      <w:r w:rsidR="00734EC8" w:rsidRPr="003B03D4">
        <w:rPr>
          <w:rFonts w:asciiTheme="minorHAnsi" w:eastAsia="MS PGothic" w:hAnsiTheme="minorHAnsi" w:cstheme="minorHAnsi"/>
          <w:color w:val="000000" w:themeColor="text1"/>
        </w:rPr>
        <w:t xml:space="preserve"> including miRNA</w:t>
      </w:r>
      <w:r w:rsidR="005813CF" w:rsidRPr="003B03D4">
        <w:rPr>
          <w:rFonts w:asciiTheme="minorHAnsi" w:eastAsia="MS PGothic" w:hAnsiTheme="minorHAnsi" w:cstheme="minorHAnsi"/>
          <w:color w:val="000000" w:themeColor="text1"/>
        </w:rPr>
        <w:t>s</w:t>
      </w:r>
      <w:r w:rsidR="001828F7" w:rsidRPr="003B03D4">
        <w:rPr>
          <w:rFonts w:asciiTheme="minorHAnsi" w:eastAsia="MS PGothic" w:hAnsiTheme="minorHAnsi" w:cstheme="minorHAnsi"/>
          <w:color w:val="000000" w:themeColor="text1"/>
        </w:rPr>
        <w:t>,</w:t>
      </w:r>
      <w:r w:rsidR="00734EC8" w:rsidRPr="003B03D4">
        <w:rPr>
          <w:rFonts w:asciiTheme="minorHAnsi" w:eastAsia="MS PGothic" w:hAnsiTheme="minorHAnsi" w:cstheme="minorHAnsi"/>
          <w:color w:val="000000" w:themeColor="text1"/>
        </w:rPr>
        <w:t xml:space="preserve"> from</w:t>
      </w:r>
      <w:r w:rsidR="004B3939" w:rsidRPr="003B03D4">
        <w:rPr>
          <w:rFonts w:asciiTheme="minorHAnsi" w:eastAsia="MS PGothic" w:hAnsiTheme="minorHAnsi" w:cstheme="minorHAnsi"/>
          <w:color w:val="000000" w:themeColor="text1"/>
        </w:rPr>
        <w:t xml:space="preserve"> </w:t>
      </w:r>
      <w:r w:rsidR="005813CF" w:rsidRPr="003B03D4">
        <w:rPr>
          <w:rFonts w:asciiTheme="minorHAnsi" w:eastAsia="MS PGothic" w:hAnsiTheme="minorHAnsi" w:cstheme="minorHAnsi"/>
          <w:color w:val="000000" w:themeColor="text1"/>
        </w:rPr>
        <w:t>kidneys,</w:t>
      </w:r>
      <w:r w:rsidR="00734EC8" w:rsidRPr="003B03D4">
        <w:rPr>
          <w:rFonts w:asciiTheme="minorHAnsi" w:eastAsia="MS PGothic" w:hAnsiTheme="minorHAnsi" w:cstheme="minorHAnsi"/>
          <w:color w:val="000000" w:themeColor="text1"/>
        </w:rPr>
        <w:t xml:space="preserve"> </w:t>
      </w:r>
      <w:r w:rsidR="002D26A5" w:rsidRPr="003B03D4">
        <w:rPr>
          <w:rFonts w:asciiTheme="minorHAnsi" w:eastAsia="MS PGothic" w:hAnsiTheme="minorHAnsi" w:cstheme="minorHAnsi"/>
          <w:color w:val="000000" w:themeColor="text1"/>
        </w:rPr>
        <w:t>4</w:t>
      </w:r>
      <w:r w:rsidR="00734EC8" w:rsidRPr="003B03D4">
        <w:rPr>
          <w:rFonts w:asciiTheme="minorHAnsi" w:eastAsia="MS PGothic" w:hAnsiTheme="minorHAnsi" w:cstheme="minorHAnsi"/>
          <w:color w:val="000000" w:themeColor="text1"/>
        </w:rPr>
        <w:t xml:space="preserve">) </w:t>
      </w:r>
      <w:r w:rsidR="00380BB1" w:rsidRPr="003B03D4">
        <w:rPr>
          <w:rFonts w:asciiTheme="minorHAnsi" w:eastAsia="MS PGothic" w:hAnsiTheme="minorHAnsi" w:cstheme="minorHAnsi"/>
          <w:color w:val="000000" w:themeColor="text1"/>
        </w:rPr>
        <w:t xml:space="preserve">cDNA synthesis by </w:t>
      </w:r>
      <w:r w:rsidR="00734EC8" w:rsidRPr="003B03D4">
        <w:rPr>
          <w:rFonts w:asciiTheme="minorHAnsi" w:eastAsia="MS PGothic" w:hAnsiTheme="minorHAnsi" w:cstheme="minorHAnsi"/>
          <w:color w:val="000000" w:themeColor="text1"/>
        </w:rPr>
        <w:t>reverse transcription of miRNA</w:t>
      </w:r>
      <w:r w:rsidR="005813CF" w:rsidRPr="003B03D4">
        <w:rPr>
          <w:rFonts w:asciiTheme="minorHAnsi" w:eastAsia="MS PGothic" w:hAnsiTheme="minorHAnsi" w:cstheme="minorHAnsi"/>
          <w:color w:val="000000" w:themeColor="text1"/>
        </w:rPr>
        <w:t>,</w:t>
      </w:r>
      <w:r w:rsidR="00734EC8" w:rsidRPr="003B03D4">
        <w:rPr>
          <w:rFonts w:asciiTheme="minorHAnsi" w:eastAsia="MS PGothic" w:hAnsiTheme="minorHAnsi" w:cstheme="minorHAnsi"/>
          <w:color w:val="000000" w:themeColor="text1"/>
        </w:rPr>
        <w:t xml:space="preserve"> and </w:t>
      </w:r>
      <w:r w:rsidR="002D26A5" w:rsidRPr="003B03D4">
        <w:rPr>
          <w:rFonts w:asciiTheme="minorHAnsi" w:eastAsia="MS PGothic" w:hAnsiTheme="minorHAnsi" w:cstheme="minorHAnsi"/>
          <w:color w:val="000000" w:themeColor="text1"/>
        </w:rPr>
        <w:t>5</w:t>
      </w:r>
      <w:r w:rsidR="00734EC8" w:rsidRPr="003B03D4">
        <w:rPr>
          <w:rFonts w:asciiTheme="minorHAnsi" w:eastAsia="MS PGothic" w:hAnsiTheme="minorHAnsi" w:cstheme="minorHAnsi"/>
          <w:color w:val="000000" w:themeColor="text1"/>
        </w:rPr>
        <w:t xml:space="preserve">) </w:t>
      </w:r>
      <w:proofErr w:type="spellStart"/>
      <w:r w:rsidR="00734EC8" w:rsidRPr="003B03D4">
        <w:rPr>
          <w:rFonts w:asciiTheme="minorHAnsi" w:eastAsia="MS PGothic" w:hAnsiTheme="minorHAnsi" w:cstheme="minorHAnsi"/>
          <w:color w:val="000000" w:themeColor="text1"/>
        </w:rPr>
        <w:t>qRT</w:t>
      </w:r>
      <w:proofErr w:type="spellEnd"/>
      <w:r w:rsidR="00734EC8" w:rsidRPr="003B03D4">
        <w:rPr>
          <w:rFonts w:asciiTheme="minorHAnsi" w:eastAsia="MS PGothic" w:hAnsiTheme="minorHAnsi" w:cstheme="minorHAnsi"/>
          <w:color w:val="000000" w:themeColor="text1"/>
        </w:rPr>
        <w:t xml:space="preserve">-PCR to detect miRNA expression. Using this protocol, </w:t>
      </w:r>
      <w:r w:rsidR="005813CF" w:rsidRPr="003B03D4">
        <w:rPr>
          <w:rFonts w:asciiTheme="minorHAnsi" w:eastAsia="MS PGothic" w:hAnsiTheme="minorHAnsi" w:cstheme="minorHAnsi"/>
          <w:color w:val="000000" w:themeColor="text1"/>
        </w:rPr>
        <w:t>t</w:t>
      </w:r>
      <w:r w:rsidR="00F65DD8" w:rsidRPr="003B03D4">
        <w:rPr>
          <w:rFonts w:asciiTheme="minorHAnsi" w:eastAsia="MS PGothic" w:hAnsiTheme="minorHAnsi" w:cstheme="minorHAnsi"/>
          <w:color w:val="000000" w:themeColor="text1"/>
        </w:rPr>
        <w:t>he renal ischemia</w:t>
      </w:r>
      <w:r w:rsidR="00BE2E72" w:rsidRPr="003B03D4">
        <w:rPr>
          <w:rFonts w:asciiTheme="minorHAnsi" w:eastAsia="MS PGothic" w:hAnsiTheme="minorHAnsi" w:cstheme="minorHAnsi"/>
          <w:color w:val="000000" w:themeColor="text1"/>
        </w:rPr>
        <w:t>-</w:t>
      </w:r>
      <w:r w:rsidR="00F65DD8" w:rsidRPr="003B03D4">
        <w:rPr>
          <w:rFonts w:asciiTheme="minorHAnsi" w:eastAsia="MS PGothic" w:hAnsiTheme="minorHAnsi" w:cstheme="minorHAnsi"/>
          <w:color w:val="000000" w:themeColor="text1"/>
        </w:rPr>
        <w:t>reperfusion</w:t>
      </w:r>
      <w:r w:rsidR="00DB03EB" w:rsidRPr="003B03D4">
        <w:rPr>
          <w:rFonts w:asciiTheme="minorHAnsi" w:eastAsia="MS PGothic" w:hAnsiTheme="minorHAnsi" w:cstheme="minorHAnsi"/>
          <w:color w:val="000000" w:themeColor="text1"/>
        </w:rPr>
        <w:t xml:space="preserve"> injury</w:t>
      </w:r>
      <w:r w:rsidR="00F65DD8" w:rsidRPr="003B03D4">
        <w:rPr>
          <w:rFonts w:asciiTheme="minorHAnsi" w:eastAsia="MS PGothic" w:hAnsiTheme="minorHAnsi" w:cstheme="minorHAnsi"/>
          <w:color w:val="000000" w:themeColor="text1"/>
        </w:rPr>
        <w:t xml:space="preserve"> model can be </w:t>
      </w:r>
      <w:r w:rsidR="005813CF" w:rsidRPr="003B03D4">
        <w:rPr>
          <w:rFonts w:asciiTheme="minorHAnsi" w:eastAsia="MS PGothic" w:hAnsiTheme="minorHAnsi" w:cstheme="minorHAnsi"/>
          <w:color w:val="000000" w:themeColor="text1"/>
        </w:rPr>
        <w:t xml:space="preserve">generated with </w:t>
      </w:r>
      <w:r w:rsidR="00F65DD8" w:rsidRPr="003B03D4">
        <w:rPr>
          <w:rFonts w:asciiTheme="minorHAnsi" w:eastAsia="MS PGothic" w:hAnsiTheme="minorHAnsi" w:cstheme="minorHAnsi"/>
          <w:color w:val="000000" w:themeColor="text1"/>
        </w:rPr>
        <w:t xml:space="preserve">mild to severe </w:t>
      </w:r>
      <w:r w:rsidR="005813CF" w:rsidRPr="003B03D4">
        <w:rPr>
          <w:rFonts w:asciiTheme="minorHAnsi" w:eastAsia="MS PGothic" w:hAnsiTheme="minorHAnsi" w:cstheme="minorHAnsi"/>
          <w:color w:val="000000" w:themeColor="text1"/>
        </w:rPr>
        <w:lastRenderedPageBreak/>
        <w:t xml:space="preserve">forms </w:t>
      </w:r>
      <w:r w:rsidR="00F65DD8" w:rsidRPr="003B03D4">
        <w:rPr>
          <w:rFonts w:asciiTheme="minorHAnsi" w:eastAsia="MS PGothic" w:hAnsiTheme="minorHAnsi" w:cstheme="minorHAnsi"/>
          <w:color w:val="000000" w:themeColor="text1"/>
        </w:rPr>
        <w:t>of AKI</w:t>
      </w:r>
      <w:r w:rsidR="005813CF" w:rsidRPr="003B03D4">
        <w:rPr>
          <w:rFonts w:asciiTheme="minorHAnsi" w:eastAsia="MS PGothic" w:hAnsiTheme="minorHAnsi" w:cstheme="minorHAnsi"/>
          <w:color w:val="000000" w:themeColor="text1"/>
        </w:rPr>
        <w:t>. Additionally,</w:t>
      </w:r>
      <w:r w:rsidR="00F65DD8" w:rsidRPr="003B03D4">
        <w:rPr>
          <w:rFonts w:asciiTheme="minorHAnsi" w:eastAsia="MS PGothic" w:hAnsiTheme="minorHAnsi" w:cstheme="minorHAnsi"/>
          <w:color w:val="000000" w:themeColor="text1"/>
        </w:rPr>
        <w:t xml:space="preserve"> if the pro</w:t>
      </w:r>
      <w:r w:rsidR="00DB03EB" w:rsidRPr="003B03D4">
        <w:rPr>
          <w:rFonts w:asciiTheme="minorHAnsi" w:eastAsia="MS PGothic" w:hAnsiTheme="minorHAnsi" w:cstheme="minorHAnsi"/>
          <w:color w:val="000000" w:themeColor="text1"/>
        </w:rPr>
        <w:t>cedure</w:t>
      </w:r>
      <w:r w:rsidR="00F65DD8" w:rsidRPr="003B03D4">
        <w:rPr>
          <w:rFonts w:asciiTheme="minorHAnsi" w:eastAsia="MS PGothic" w:hAnsiTheme="minorHAnsi" w:cstheme="minorHAnsi"/>
          <w:color w:val="000000" w:themeColor="text1"/>
        </w:rPr>
        <w:t xml:space="preserve"> is followed properly, a</w:t>
      </w:r>
      <w:r w:rsidR="005813CF" w:rsidRPr="003B03D4">
        <w:rPr>
          <w:rFonts w:asciiTheme="minorHAnsi" w:eastAsia="MS PGothic" w:hAnsiTheme="minorHAnsi" w:cstheme="minorHAnsi"/>
          <w:color w:val="000000" w:themeColor="text1"/>
        </w:rPr>
        <w:t xml:space="preserve"> consistent</w:t>
      </w:r>
      <w:r w:rsidR="00F65DD8" w:rsidRPr="003B03D4">
        <w:rPr>
          <w:rFonts w:asciiTheme="minorHAnsi" w:eastAsia="MS PGothic" w:hAnsiTheme="minorHAnsi" w:cstheme="minorHAnsi"/>
          <w:color w:val="000000" w:themeColor="text1"/>
        </w:rPr>
        <w:t xml:space="preserve"> AKI </w:t>
      </w:r>
      <w:r w:rsidR="005813CF" w:rsidRPr="003B03D4">
        <w:rPr>
          <w:rFonts w:asciiTheme="minorHAnsi" w:eastAsia="MS PGothic" w:hAnsiTheme="minorHAnsi" w:cstheme="minorHAnsi"/>
          <w:color w:val="000000" w:themeColor="text1"/>
        </w:rPr>
        <w:t xml:space="preserve">model </w:t>
      </w:r>
      <w:r w:rsidR="00F65DD8" w:rsidRPr="003B03D4">
        <w:rPr>
          <w:rFonts w:asciiTheme="minorHAnsi" w:eastAsia="MS PGothic" w:hAnsiTheme="minorHAnsi" w:cstheme="minorHAnsi"/>
          <w:color w:val="000000" w:themeColor="text1"/>
        </w:rPr>
        <w:t>with minimal individual differences</w:t>
      </w:r>
      <w:r w:rsidR="005813CF" w:rsidRPr="003B03D4">
        <w:rPr>
          <w:rFonts w:asciiTheme="minorHAnsi" w:eastAsia="MS PGothic" w:hAnsiTheme="minorHAnsi" w:cstheme="minorHAnsi"/>
          <w:color w:val="000000" w:themeColor="text1"/>
        </w:rPr>
        <w:t xml:space="preserve"> can be obtained</w:t>
      </w:r>
      <w:r w:rsidR="00F65DD8" w:rsidRPr="003B03D4">
        <w:rPr>
          <w:rFonts w:asciiTheme="minorHAnsi" w:eastAsia="MS PGothic" w:hAnsiTheme="minorHAnsi" w:cstheme="minorHAnsi"/>
          <w:color w:val="000000" w:themeColor="text1"/>
        </w:rPr>
        <w:t>.</w:t>
      </w:r>
      <w:r w:rsidR="00DB03EB" w:rsidRPr="003B03D4">
        <w:rPr>
          <w:color w:val="000000" w:themeColor="text1"/>
        </w:rPr>
        <w:t xml:space="preserve"> </w:t>
      </w:r>
      <w:r w:rsidR="002A3E8B" w:rsidRPr="003B03D4">
        <w:rPr>
          <w:color w:val="000000" w:themeColor="text1"/>
        </w:rPr>
        <w:t xml:space="preserve">This </w:t>
      </w:r>
      <w:proofErr w:type="spellStart"/>
      <w:r w:rsidR="005A6F21" w:rsidRPr="003B03D4">
        <w:rPr>
          <w:rFonts w:asciiTheme="minorHAnsi" w:eastAsia="MS PGothic" w:hAnsiTheme="minorHAnsi" w:cstheme="minorHAnsi"/>
          <w:color w:val="000000" w:themeColor="text1"/>
        </w:rPr>
        <w:t>qRT</w:t>
      </w:r>
      <w:proofErr w:type="spellEnd"/>
      <w:r w:rsidR="005A6F21" w:rsidRPr="003B03D4">
        <w:rPr>
          <w:rFonts w:asciiTheme="minorHAnsi" w:eastAsia="MS PGothic" w:hAnsiTheme="minorHAnsi" w:cstheme="minorHAnsi"/>
          <w:color w:val="000000" w:themeColor="text1"/>
        </w:rPr>
        <w:t>-PCR</w:t>
      </w:r>
      <w:r w:rsidR="005A6F21" w:rsidRPr="003B03D4" w:rsidDel="005A6F21">
        <w:rPr>
          <w:rFonts w:asciiTheme="minorHAnsi" w:hAnsiTheme="minorHAnsi" w:cstheme="minorHAnsi"/>
          <w:color w:val="000000" w:themeColor="text1"/>
        </w:rPr>
        <w:t xml:space="preserve"> </w:t>
      </w:r>
      <w:r w:rsidR="002A3E8B" w:rsidRPr="003B03D4">
        <w:rPr>
          <w:rFonts w:asciiTheme="minorHAnsi" w:hAnsiTheme="minorHAnsi" w:cstheme="minorHAnsi"/>
          <w:color w:val="000000" w:themeColor="text1"/>
        </w:rPr>
        <w:t xml:space="preserve">assay shows a very wide dynamic range and </w:t>
      </w:r>
      <w:r w:rsidR="00DB03EB" w:rsidRPr="003B03D4">
        <w:rPr>
          <w:rFonts w:asciiTheme="minorHAnsi" w:eastAsia="MS PGothic" w:hAnsiTheme="minorHAnsi" w:cstheme="minorHAnsi"/>
          <w:color w:val="000000" w:themeColor="text1"/>
          <w:lang w:eastAsia="ja-JP"/>
        </w:rPr>
        <w:t>enables the discrimination of mature miRNAs</w:t>
      </w:r>
      <w:r w:rsidR="002A3E8B" w:rsidRPr="003B03D4">
        <w:rPr>
          <w:rFonts w:asciiTheme="minorHAnsi" w:eastAsia="MS PGothic" w:hAnsiTheme="minorHAnsi" w:cstheme="minorHAnsi"/>
          <w:color w:val="000000" w:themeColor="text1"/>
          <w:lang w:eastAsia="ja-JP"/>
        </w:rPr>
        <w:t>, which</w:t>
      </w:r>
      <w:r w:rsidR="00DB03EB" w:rsidRPr="003B03D4">
        <w:rPr>
          <w:rFonts w:asciiTheme="minorHAnsi" w:eastAsia="MS PGothic" w:hAnsiTheme="minorHAnsi" w:cstheme="minorHAnsi"/>
          <w:color w:val="000000" w:themeColor="text1"/>
          <w:lang w:eastAsia="ja-JP"/>
        </w:rPr>
        <w:t xml:space="preserve"> can be accurately quantified with high specificity.</w:t>
      </w:r>
      <w:r w:rsidR="005A6F21" w:rsidRPr="003B03D4">
        <w:rPr>
          <w:rFonts w:asciiTheme="minorHAnsi" w:eastAsia="MS PGothic" w:hAnsiTheme="minorHAnsi" w:cstheme="minorHAnsi"/>
          <w:color w:val="000000" w:themeColor="text1"/>
          <w:lang w:eastAsia="ja-JP"/>
        </w:rPr>
        <w:t xml:space="preserve"> </w:t>
      </w:r>
      <w:r w:rsidR="00734EC8" w:rsidRPr="003B03D4">
        <w:rPr>
          <w:rFonts w:asciiTheme="minorHAnsi" w:eastAsia="MS PGothic" w:hAnsiTheme="minorHAnsi" w:cstheme="minorHAnsi"/>
          <w:color w:val="000000" w:themeColor="text1"/>
        </w:rPr>
        <w:t xml:space="preserve">This protocol can be used to study the miRNA expression </w:t>
      </w:r>
      <w:r w:rsidR="008E5F01" w:rsidRPr="003B03D4">
        <w:rPr>
          <w:rFonts w:asciiTheme="minorHAnsi" w:eastAsia="MS PGothic" w:hAnsiTheme="minorHAnsi" w:cstheme="minorHAnsi"/>
          <w:color w:val="000000" w:themeColor="text1"/>
        </w:rPr>
        <w:t xml:space="preserve">profile </w:t>
      </w:r>
      <w:r w:rsidR="00734EC8" w:rsidRPr="003B03D4">
        <w:rPr>
          <w:rFonts w:asciiTheme="minorHAnsi" w:eastAsia="MS PGothic" w:hAnsiTheme="minorHAnsi" w:cstheme="minorHAnsi"/>
          <w:color w:val="000000" w:themeColor="text1"/>
        </w:rPr>
        <w:t>in AKI</w:t>
      </w:r>
      <w:r w:rsidR="00E83870" w:rsidRPr="003B03D4">
        <w:rPr>
          <w:rFonts w:asciiTheme="minorHAnsi" w:eastAsia="MS PGothic" w:hAnsiTheme="minorHAnsi" w:cstheme="minorHAnsi"/>
          <w:color w:val="000000" w:themeColor="text1"/>
        </w:rPr>
        <w:t xml:space="preserve"> kidneys</w:t>
      </w:r>
      <w:r w:rsidR="00734EC8" w:rsidRPr="003B03D4">
        <w:rPr>
          <w:rFonts w:asciiTheme="minorHAnsi" w:eastAsia="MS PGothic" w:hAnsiTheme="minorHAnsi" w:cstheme="minorHAnsi"/>
          <w:color w:val="000000" w:themeColor="text1"/>
        </w:rPr>
        <w:t>.</w:t>
      </w:r>
    </w:p>
    <w:p w14:paraId="08080692" w14:textId="77777777" w:rsidR="00951650" w:rsidRPr="003B03D4" w:rsidRDefault="00951650" w:rsidP="00563C2F">
      <w:pPr>
        <w:widowControl/>
        <w:rPr>
          <w:rFonts w:asciiTheme="minorHAnsi" w:eastAsia="MS PGothic" w:hAnsiTheme="minorHAnsi" w:cstheme="minorHAnsi"/>
          <w:color w:val="000000" w:themeColor="text1"/>
          <w:lang w:eastAsia="ja-JP"/>
        </w:rPr>
      </w:pPr>
    </w:p>
    <w:p w14:paraId="2CBE2051" w14:textId="4FB58836" w:rsidR="00B07AB4" w:rsidRPr="003B03D4" w:rsidRDefault="006305D7" w:rsidP="00563C2F">
      <w:pPr>
        <w:widowControl/>
        <w:rPr>
          <w:rFonts w:asciiTheme="minorHAnsi" w:eastAsia="MS PGothic" w:hAnsiTheme="minorHAnsi" w:cstheme="minorHAnsi"/>
          <w:color w:val="000000" w:themeColor="text1"/>
          <w:lang w:eastAsia="ja-JP"/>
        </w:rPr>
      </w:pPr>
      <w:r w:rsidRPr="003B03D4">
        <w:rPr>
          <w:rFonts w:asciiTheme="minorHAnsi" w:hAnsiTheme="minorHAnsi" w:cstheme="minorHAnsi"/>
          <w:b/>
        </w:rPr>
        <w:t>INTRODUCTION</w:t>
      </w:r>
      <w:r w:rsidRPr="003B03D4">
        <w:rPr>
          <w:rFonts w:asciiTheme="minorHAnsi" w:hAnsiTheme="minorHAnsi" w:cstheme="minorHAnsi"/>
          <w:b/>
          <w:bCs/>
        </w:rPr>
        <w:t>:</w:t>
      </w:r>
    </w:p>
    <w:p w14:paraId="72DC60C6" w14:textId="023766DF" w:rsidR="00FB412F" w:rsidRPr="003B03D4" w:rsidRDefault="00A23E5D" w:rsidP="00563C2F">
      <w:pPr>
        <w:rPr>
          <w:rFonts w:asciiTheme="minorHAnsi" w:eastAsia="MS PGothic" w:hAnsiTheme="minorHAnsi" w:cstheme="minorHAnsi"/>
          <w:color w:val="000000" w:themeColor="text1"/>
          <w:szCs w:val="21"/>
        </w:rPr>
      </w:pPr>
      <w:r w:rsidRPr="00E078E9">
        <w:rPr>
          <w:rFonts w:asciiTheme="minorHAnsi" w:hAnsiTheme="minorHAnsi" w:cstheme="minorHAnsi"/>
          <w:color w:val="000000" w:themeColor="text1"/>
        </w:rPr>
        <w:t>I</w:t>
      </w:r>
      <w:r w:rsidR="00785308" w:rsidRPr="00E078E9">
        <w:rPr>
          <w:rFonts w:asciiTheme="minorHAnsi" w:hAnsiTheme="minorHAnsi" w:cstheme="minorHAnsi"/>
          <w:color w:val="000000" w:themeColor="text1"/>
        </w:rPr>
        <w:t>schemia</w:t>
      </w:r>
      <w:r w:rsidR="00A51FDD" w:rsidRPr="003B03D4">
        <w:rPr>
          <w:rFonts w:asciiTheme="minorHAnsi" w:hAnsiTheme="minorHAnsi" w:cstheme="minorHAnsi"/>
        </w:rPr>
        <w:t>-</w:t>
      </w:r>
      <w:r w:rsidR="00B07AB4" w:rsidRPr="003B03D4">
        <w:rPr>
          <w:rFonts w:asciiTheme="minorHAnsi" w:hAnsiTheme="minorHAnsi" w:cstheme="minorHAnsi"/>
        </w:rPr>
        <w:t>reperfusion injury (IR</w:t>
      </w:r>
      <w:r w:rsidR="00A51FDD" w:rsidRPr="003B03D4">
        <w:rPr>
          <w:rFonts w:asciiTheme="minorHAnsi" w:hAnsiTheme="minorHAnsi" w:cstheme="minorHAnsi"/>
        </w:rPr>
        <w:t>I)</w:t>
      </w:r>
      <w:r w:rsidR="00B07AB4" w:rsidRPr="003B03D4">
        <w:rPr>
          <w:rFonts w:asciiTheme="minorHAnsi" w:hAnsiTheme="minorHAnsi" w:cstheme="minorHAnsi"/>
        </w:rPr>
        <w:t xml:space="preserve"> of the kidney represents one of the major risk factors for </w:t>
      </w:r>
      <w:r>
        <w:rPr>
          <w:rFonts w:asciiTheme="minorHAnsi" w:hAnsiTheme="minorHAnsi" w:cstheme="minorHAnsi"/>
        </w:rPr>
        <w:t>Acute kidney injury (AKI)</w:t>
      </w:r>
      <w:r w:rsidR="00915E63" w:rsidRPr="003B03D4">
        <w:rPr>
          <w:rFonts w:asciiTheme="minorHAnsi" w:hAnsiTheme="minorHAnsi" w:cstheme="minorHAnsi"/>
        </w:rPr>
        <w:t xml:space="preserve"> </w:t>
      </w:r>
      <w:r w:rsidR="00B07AB4" w:rsidRPr="003B03D4">
        <w:rPr>
          <w:rFonts w:asciiTheme="minorHAnsi" w:hAnsiTheme="minorHAnsi" w:cstheme="minorHAnsi"/>
        </w:rPr>
        <w:t>development</w:t>
      </w:r>
      <w:r w:rsidR="00152D76" w:rsidRPr="003B03D4">
        <w:rPr>
          <w:rFonts w:asciiTheme="minorHAnsi" w:hAnsiTheme="minorHAnsi" w:cstheme="minorHAnsi"/>
        </w:rPr>
        <w:fldChar w:fldCharType="begin"/>
      </w:r>
      <w:r>
        <w:rPr>
          <w:rFonts w:asciiTheme="minorHAnsi" w:hAnsiTheme="minorHAnsi" w:cstheme="minorHAnsi"/>
        </w:rPr>
        <w:instrText xml:space="preserve"> ADDIN EN.CITE &lt;EndNote&gt;&lt;Cite&gt;&lt;Author&gt;Kelly&lt;/Author&gt;&lt;Year&gt;2006&lt;/Year&gt;&lt;RecNum&gt;70&lt;/RecNum&gt;&lt;DisplayText&gt;&lt;style face="superscript"&gt;1&lt;/style&gt;&lt;/DisplayText&gt;&lt;record&gt;&lt;rec-number&gt;70&lt;/rec-number&gt;&lt;foreign-keys&gt;&lt;key app="EN" db-id="rpp0sattovdv9zefaesx200ktfad5f0xwzpa" timestamp="1581230314"&gt;70&lt;/key&gt;&lt;/foreign-keys&gt;&lt;ref-type name="Journal Article"&gt;17&lt;/ref-type&gt;&lt;contributors&gt;&lt;authors&gt;&lt;author&gt;Kelly, K. J.&lt;/author&gt;&lt;/authors&gt;&lt;/contributors&gt;&lt;auth-address&gt;Division of Nephrology, Department of Medicine, Indiana University School of Medicine, Indianapolis, IN 46202, USA. kajkelly@iupui.edu&lt;/auth-address&gt;&lt;titles&gt;&lt;title&gt;Acute renal failure: much more than a kidney disease&lt;/title&gt;&lt;secondary-title&gt;Semin Nephrol&lt;/secondary-title&gt;&lt;/titles&gt;&lt;periodical&gt;&lt;full-title&gt;Semin Nephrol&lt;/full-title&gt;&lt;/periodical&gt;&lt;pages&gt;105-13&lt;/pages&gt;&lt;volume&gt;26&lt;/volume&gt;&lt;number&gt;2&lt;/number&gt;&lt;edition&gt;2006/03/15&lt;/edition&gt;&lt;keywords&gt;&lt;keyword&gt;*Acute Kidney Injury/blood/complications/epidemiology&lt;/keyword&gt;&lt;keyword&gt;Animals&lt;/keyword&gt;&lt;keyword&gt;Cytokines/blood&lt;/keyword&gt;&lt;keyword&gt;Disease Progression&lt;/keyword&gt;&lt;keyword&gt;Heart Failure/blood/etiology&lt;/keyword&gt;&lt;keyword&gt;Humans&lt;/keyword&gt;&lt;keyword&gt;Incidence&lt;/keyword&gt;&lt;keyword&gt;Survival Rate&lt;/keyword&gt;&lt;/keywords&gt;&lt;dates&gt;&lt;year&gt;2006&lt;/year&gt;&lt;pub-dates&gt;&lt;date&gt;Mar&lt;/date&gt;&lt;/pub-dates&gt;&lt;/dates&gt;&lt;isbn&gt;0270-9295 (Print)&amp;#xD;0270-9295 (Linking)&lt;/isbn&gt;&lt;accession-num&gt;16530603&lt;/accession-num&gt;&lt;urls&gt;&lt;related-urls&gt;&lt;url&gt;https://www.ncbi.nlm.nih.gov/pubmed/16530603&lt;/url&gt;&lt;/related-urls&gt;&lt;/urls&gt;&lt;electronic-resource-num&gt;10.1016/j.semnephrol.2005.09.003&lt;/electronic-resource-num&gt;&lt;research-notes&gt;3&lt;/research-notes&gt;&lt;/record&gt;&lt;/Cite&gt;&lt;/EndNote&gt;</w:instrText>
      </w:r>
      <w:r w:rsidR="00152D76" w:rsidRPr="003B03D4">
        <w:rPr>
          <w:rFonts w:asciiTheme="minorHAnsi" w:hAnsiTheme="minorHAnsi" w:cstheme="minorHAnsi"/>
        </w:rPr>
        <w:fldChar w:fldCharType="separate"/>
      </w:r>
      <w:r w:rsidRPr="00A23E5D">
        <w:rPr>
          <w:rFonts w:asciiTheme="minorHAnsi" w:hAnsiTheme="minorHAnsi" w:cstheme="minorHAnsi"/>
          <w:noProof/>
          <w:vertAlign w:val="superscript"/>
        </w:rPr>
        <w:t>1</w:t>
      </w:r>
      <w:r w:rsidR="00152D76" w:rsidRPr="003B03D4">
        <w:rPr>
          <w:rFonts w:asciiTheme="minorHAnsi" w:hAnsiTheme="minorHAnsi" w:cstheme="minorHAnsi"/>
        </w:rPr>
        <w:fldChar w:fldCharType="end"/>
      </w:r>
      <w:r w:rsidR="00B07AB4" w:rsidRPr="003B03D4">
        <w:rPr>
          <w:rFonts w:asciiTheme="minorHAnsi" w:hAnsiTheme="minorHAnsi" w:cstheme="minorHAnsi"/>
        </w:rPr>
        <w:t xml:space="preserve">. </w:t>
      </w:r>
      <w:r w:rsidR="00B07AB4" w:rsidRPr="003B03D4">
        <w:rPr>
          <w:rFonts w:asciiTheme="minorHAnsi" w:eastAsia="MS PGothic" w:hAnsiTheme="minorHAnsi" w:cstheme="minorHAnsi"/>
          <w:color w:val="000000" w:themeColor="text1"/>
          <w:szCs w:val="21"/>
        </w:rPr>
        <w:t xml:space="preserve">AKI </w:t>
      </w:r>
      <w:r w:rsidR="006A200A" w:rsidRPr="003B03D4">
        <w:rPr>
          <w:rFonts w:asciiTheme="minorHAnsi" w:eastAsia="MS PGothic" w:hAnsiTheme="minorHAnsi" w:cstheme="minorHAnsi"/>
          <w:color w:val="000000" w:themeColor="text1"/>
          <w:szCs w:val="21"/>
        </w:rPr>
        <w:t xml:space="preserve">plays </w:t>
      </w:r>
      <w:r w:rsidR="00B07AB4" w:rsidRPr="003B03D4">
        <w:rPr>
          <w:rFonts w:asciiTheme="minorHAnsi" w:eastAsia="MS PGothic" w:hAnsiTheme="minorHAnsi" w:cstheme="minorHAnsi"/>
          <w:color w:val="000000" w:themeColor="text1"/>
          <w:szCs w:val="21"/>
        </w:rPr>
        <w:t xml:space="preserve">a significant role in </w:t>
      </w:r>
      <w:r w:rsidR="00156CEC" w:rsidRPr="003B03D4">
        <w:rPr>
          <w:rFonts w:asciiTheme="minorHAnsi" w:eastAsia="MS PGothic" w:hAnsiTheme="minorHAnsi" w:cstheme="minorHAnsi"/>
          <w:color w:val="000000" w:themeColor="text1"/>
          <w:szCs w:val="21"/>
        </w:rPr>
        <w:t xml:space="preserve">patient </w:t>
      </w:r>
      <w:r w:rsidR="00B07AB4" w:rsidRPr="003B03D4">
        <w:rPr>
          <w:rFonts w:asciiTheme="minorHAnsi" w:eastAsia="MS PGothic" w:hAnsiTheme="minorHAnsi" w:cstheme="minorHAnsi"/>
          <w:color w:val="000000" w:themeColor="text1"/>
          <w:szCs w:val="21"/>
        </w:rPr>
        <w:t>prognosis, but specific therapies and early diagnostic biomarkers have not been established.</w:t>
      </w:r>
    </w:p>
    <w:p w14:paraId="1C89CC46" w14:textId="77777777" w:rsidR="00B6098B" w:rsidRPr="003B03D4" w:rsidRDefault="00B6098B" w:rsidP="00563C2F">
      <w:pPr>
        <w:rPr>
          <w:rFonts w:asciiTheme="minorHAnsi" w:eastAsia="MS PGothic" w:hAnsiTheme="minorHAnsi" w:cstheme="minorHAnsi"/>
          <w:color w:val="000000" w:themeColor="text1"/>
          <w:szCs w:val="21"/>
        </w:rPr>
      </w:pPr>
    </w:p>
    <w:p w14:paraId="2F16E74A" w14:textId="12DC352C" w:rsidR="003D2396" w:rsidRPr="003B03D4" w:rsidRDefault="00F349B3" w:rsidP="00563C2F">
      <w:pPr>
        <w:rPr>
          <w:rFonts w:asciiTheme="minorHAnsi" w:eastAsia="MS PGothic" w:hAnsiTheme="minorHAnsi" w:cstheme="minorHAnsi"/>
          <w:color w:val="000000" w:themeColor="text1"/>
        </w:rPr>
      </w:pPr>
      <w:r w:rsidRPr="003B03D4">
        <w:rPr>
          <w:rFonts w:asciiTheme="minorHAnsi" w:eastAsia="MS Mincho" w:hAnsiTheme="minorHAnsi" w:cstheme="minorHAnsi"/>
          <w:lang w:bidi="en-US"/>
        </w:rPr>
        <w:t>M</w:t>
      </w:r>
      <w:r w:rsidR="00156CEC" w:rsidRPr="003B03D4">
        <w:rPr>
          <w:rFonts w:asciiTheme="minorHAnsi" w:eastAsia="MS Mincho" w:hAnsiTheme="minorHAnsi" w:cstheme="minorHAnsi"/>
          <w:lang w:bidi="en-US"/>
        </w:rPr>
        <w:t>icroRNA</w:t>
      </w:r>
      <w:r w:rsidR="00F626AD" w:rsidRPr="003B03D4">
        <w:rPr>
          <w:rFonts w:asciiTheme="minorHAnsi" w:eastAsia="MS Mincho" w:hAnsiTheme="minorHAnsi" w:cstheme="minorHAnsi"/>
          <w:lang w:bidi="en-US"/>
        </w:rPr>
        <w:t>s</w:t>
      </w:r>
      <w:r w:rsidR="00156CEC" w:rsidRPr="003B03D4">
        <w:rPr>
          <w:rFonts w:asciiTheme="minorHAnsi" w:eastAsia="MS Mincho" w:hAnsiTheme="minorHAnsi" w:cstheme="minorHAnsi"/>
          <w:lang w:bidi="en-US"/>
        </w:rPr>
        <w:t xml:space="preserve"> (m</w:t>
      </w:r>
      <w:r w:rsidR="00FB412F" w:rsidRPr="003B03D4">
        <w:rPr>
          <w:rFonts w:asciiTheme="minorHAnsi" w:eastAsia="MS Mincho" w:hAnsiTheme="minorHAnsi" w:cstheme="minorHAnsi"/>
          <w:lang w:bidi="en-US"/>
        </w:rPr>
        <w:t>iRNAs</w:t>
      </w:r>
      <w:r w:rsidR="00156CEC" w:rsidRPr="003B03D4">
        <w:rPr>
          <w:rFonts w:asciiTheme="minorHAnsi" w:eastAsia="MS Mincho" w:hAnsiTheme="minorHAnsi" w:cstheme="minorHAnsi"/>
          <w:lang w:bidi="en-US"/>
        </w:rPr>
        <w:t>)</w:t>
      </w:r>
      <w:r w:rsidR="00FB412F" w:rsidRPr="003B03D4">
        <w:rPr>
          <w:rFonts w:asciiTheme="minorHAnsi" w:eastAsia="MS Mincho" w:hAnsiTheme="minorHAnsi" w:cstheme="minorHAnsi"/>
          <w:lang w:bidi="en-US"/>
        </w:rPr>
        <w:t xml:space="preserve"> are short, non</w:t>
      </w:r>
      <w:r w:rsidR="00FA718A" w:rsidRPr="003B03D4">
        <w:rPr>
          <w:rFonts w:asciiTheme="minorHAnsi" w:eastAsia="MS Mincho" w:hAnsiTheme="minorHAnsi" w:cstheme="minorHAnsi"/>
          <w:lang w:bidi="en-US"/>
        </w:rPr>
        <w:t>-</w:t>
      </w:r>
      <w:r w:rsidR="00FB412F" w:rsidRPr="003B03D4">
        <w:rPr>
          <w:rFonts w:asciiTheme="minorHAnsi" w:eastAsia="MS Mincho" w:hAnsiTheme="minorHAnsi" w:cstheme="minorHAnsi"/>
          <w:lang w:bidi="en-US"/>
        </w:rPr>
        <w:t>coding RNAs with approximately 18–25 bases</w:t>
      </w:r>
      <w:r w:rsidR="00156CEC" w:rsidRPr="003B03D4">
        <w:rPr>
          <w:rFonts w:asciiTheme="minorHAnsi" w:eastAsia="MS Mincho" w:hAnsiTheme="minorHAnsi" w:cstheme="minorHAnsi"/>
          <w:lang w:bidi="en-US"/>
        </w:rPr>
        <w:t>.</w:t>
      </w:r>
      <w:r w:rsidR="00FB412F" w:rsidRPr="003B03D4">
        <w:rPr>
          <w:rFonts w:asciiTheme="minorHAnsi" w:eastAsia="MS Mincho" w:hAnsiTheme="minorHAnsi" w:cstheme="minorHAnsi"/>
          <w:lang w:bidi="en-US"/>
        </w:rPr>
        <w:t xml:space="preserve"> miRNAs </w:t>
      </w:r>
      <w:r w:rsidR="00156CEC" w:rsidRPr="003B03D4">
        <w:rPr>
          <w:rFonts w:asciiTheme="minorHAnsi" w:eastAsia="MS Mincho" w:hAnsiTheme="minorHAnsi" w:cstheme="minorHAnsi"/>
          <w:lang w:bidi="en-US"/>
        </w:rPr>
        <w:t>are</w:t>
      </w:r>
      <w:r w:rsidR="00FB412F" w:rsidRPr="003B03D4">
        <w:rPr>
          <w:rFonts w:asciiTheme="minorHAnsi" w:eastAsia="MS Mincho" w:hAnsiTheme="minorHAnsi" w:cstheme="minorHAnsi"/>
          <w:lang w:bidi="en-US"/>
        </w:rPr>
        <w:t xml:space="preserve"> stable in body fluids</w:t>
      </w:r>
      <w:r w:rsidR="00156CEC" w:rsidRPr="003B03D4">
        <w:rPr>
          <w:rFonts w:asciiTheme="minorHAnsi" w:eastAsia="MS Mincho" w:hAnsiTheme="minorHAnsi" w:cstheme="minorHAnsi"/>
          <w:lang w:bidi="en-US"/>
        </w:rPr>
        <w:t>,</w:t>
      </w:r>
      <w:r w:rsidR="00FB412F" w:rsidRPr="003B03D4">
        <w:rPr>
          <w:rFonts w:asciiTheme="minorHAnsi" w:eastAsia="MS Mincho" w:hAnsiTheme="minorHAnsi" w:cstheme="minorHAnsi"/>
          <w:lang w:bidi="en-US"/>
        </w:rPr>
        <w:t xml:space="preserve"> and their sequences are highly conserved among animals</w:t>
      </w:r>
      <w:r w:rsidR="00152D76" w:rsidRPr="003B03D4">
        <w:rPr>
          <w:rFonts w:asciiTheme="minorHAnsi" w:eastAsia="MS Mincho" w:hAnsiTheme="minorHAnsi" w:cstheme="minorHAnsi"/>
          <w:lang w:bidi="en-US"/>
        </w:rPr>
        <w:fldChar w:fldCharType="begin"/>
      </w:r>
      <w:r w:rsidR="00A23E5D">
        <w:rPr>
          <w:rFonts w:asciiTheme="minorHAnsi" w:eastAsia="MS Mincho" w:hAnsiTheme="minorHAnsi" w:cstheme="minorHAnsi"/>
          <w:lang w:bidi="en-US"/>
        </w:rPr>
        <w:instrText xml:space="preserve"> ADDIN EN.CITE &lt;EndNote&gt;&lt;Cite&gt;&lt;Author&gt;Saikumar&lt;/Author&gt;&lt;Year&gt;2014&lt;/Year&gt;&lt;RecNum&gt;72&lt;/RecNum&gt;&lt;DisplayText&gt;&lt;style face="superscript"&gt;2&lt;/style&gt;&lt;/DisplayText&gt;&lt;record&gt;&lt;rec-number&gt;72&lt;/rec-number&gt;&lt;foreign-keys&gt;&lt;key app="EN" db-id="rpp0sattovdv9zefaesx200ktfad5f0xwzpa" timestamp="1581230939"&gt;72&lt;/key&gt;&lt;/foreign-keys&gt;&lt;ref-type name="Journal Article"&gt;17&lt;/ref-type&gt;&lt;contributors&gt;&lt;authors&gt;&lt;author&gt;Saikumar, J.&lt;/author&gt;&lt;author&gt;Ramachandran, K.&lt;/author&gt;&lt;author&gt;Vaidya, V. S.&lt;/author&gt;&lt;/authors&gt;&lt;/contributors&gt;&lt;auth-address&gt;Renal Division, Department of Medicine, Brigham and Women&amp;apos;s Hospital, Harvard Medical School, and Department of Environmental Health, Harvard School of Public Health, Boston, MA.&amp;#xD;Renal Division, Department of Medicine, Brigham and Women&amp;apos;s Hospital, Harvard Medical School, and Department of Environmental Health, Harvard School of Public Health, Boston, MA. vvaidya@partners.org.&lt;/auth-address&gt;&lt;titles&gt;&lt;title&gt;Noninvasive micromarkers&lt;/title&gt;&lt;secondary-title&gt;Clin Chem&lt;/secondary-title&gt;&lt;/titles&gt;&lt;periodical&gt;&lt;full-title&gt;Clin Chem&lt;/full-title&gt;&lt;/periodical&gt;&lt;pages&gt;1158-73&lt;/pages&gt;&lt;volume&gt;60&lt;/volume&gt;&lt;number&gt;9&lt;/number&gt;&lt;edition&gt;2014/01/11&lt;/edition&gt;&lt;keywords&gt;&lt;keyword&gt;Biomarkers/*blood&lt;/keyword&gt;&lt;keyword&gt;Humans&lt;/keyword&gt;&lt;keyword&gt;MicroRNAs/*blood&lt;/keyword&gt;&lt;keyword&gt;Neoplasms/*diagnosis&lt;/keyword&gt;&lt;/keywords&gt;&lt;dates&gt;&lt;year&gt;2014&lt;/year&gt;&lt;pub-dates&gt;&lt;date&gt;Sep&lt;/date&gt;&lt;/pub-dates&gt;&lt;/dates&gt;&lt;isbn&gt;1530-8561 (Electronic)&amp;#xD;0009-9147 (Linking)&lt;/isbn&gt;&lt;accession-num&gt;24407912&lt;/accession-num&gt;&lt;urls&gt;&lt;related-urls&gt;&lt;url&gt;https://www.ncbi.nlm.nih.gov/pubmed/24407912&lt;/url&gt;&lt;/related-urls&gt;&lt;/urls&gt;&lt;custom2&gt;PMC4149835&lt;/custom2&gt;&lt;electronic-resource-num&gt;10.1373/clinchem.2013.216044&lt;/electronic-resource-num&gt;&lt;research-notes&gt;5&lt;/research-notes&gt;&lt;/record&gt;&lt;/Cite&gt;&lt;/EndNote&gt;</w:instrText>
      </w:r>
      <w:r w:rsidR="00152D76" w:rsidRPr="003B03D4">
        <w:rPr>
          <w:rFonts w:asciiTheme="minorHAnsi" w:eastAsia="MS Mincho" w:hAnsiTheme="minorHAnsi" w:cstheme="minorHAnsi"/>
          <w:lang w:bidi="en-US"/>
        </w:rPr>
        <w:fldChar w:fldCharType="separate"/>
      </w:r>
      <w:r w:rsidR="00A23E5D" w:rsidRPr="00A23E5D">
        <w:rPr>
          <w:rFonts w:asciiTheme="minorHAnsi" w:eastAsia="MS Mincho" w:hAnsiTheme="minorHAnsi" w:cstheme="minorHAnsi"/>
          <w:noProof/>
          <w:vertAlign w:val="superscript"/>
          <w:lang w:bidi="en-US"/>
        </w:rPr>
        <w:t>2</w:t>
      </w:r>
      <w:r w:rsidR="00152D76" w:rsidRPr="003B03D4">
        <w:rPr>
          <w:rFonts w:asciiTheme="minorHAnsi" w:eastAsia="MS Mincho" w:hAnsiTheme="minorHAnsi" w:cstheme="minorHAnsi"/>
          <w:lang w:bidi="en-US"/>
        </w:rPr>
        <w:fldChar w:fldCharType="end"/>
      </w:r>
      <w:r w:rsidR="00B2308B" w:rsidRPr="003B03D4">
        <w:rPr>
          <w:rFonts w:asciiTheme="minorHAnsi" w:eastAsia="MS Mincho" w:hAnsiTheme="minorHAnsi" w:cstheme="minorHAnsi"/>
          <w:lang w:bidi="en-US"/>
        </w:rPr>
        <w:t>.</w:t>
      </w:r>
      <w:r w:rsidR="004035CF" w:rsidRPr="004035CF">
        <w:rPr>
          <w:rFonts w:asciiTheme="minorHAnsi" w:eastAsia="MS Mincho" w:hAnsiTheme="minorHAnsi" w:cstheme="minorHAnsi"/>
          <w:lang w:bidi="en-US"/>
        </w:rPr>
        <w:t xml:space="preserve"> </w:t>
      </w:r>
      <w:r w:rsidR="004035CF" w:rsidRPr="003B03D4">
        <w:rPr>
          <w:rFonts w:asciiTheme="minorHAnsi" w:eastAsia="MS Mincho" w:hAnsiTheme="minorHAnsi" w:cstheme="minorHAnsi"/>
          <w:lang w:bidi="en-US"/>
        </w:rPr>
        <w:t>MiRNAs regulate the expression of multiple proteins through thousands of targets, thereby influencing diverse signaling pathways</w:t>
      </w:r>
      <w:r w:rsidR="004035CF" w:rsidRPr="003B03D4">
        <w:rPr>
          <w:rFonts w:asciiTheme="minorHAnsi" w:eastAsia="MS Mincho" w:hAnsiTheme="minorHAnsi" w:cstheme="minorHAnsi"/>
          <w:lang w:bidi="en-US"/>
        </w:rPr>
        <w:fldChar w:fldCharType="begin">
          <w:fldData xml:space="preserve">PEVuZE5vdGU+PENpdGU+PEF1dGhvcj5CZWVybWFubjwvQXV0aG9yPjxZZWFyPjIwMTY8L1llYXI+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</w:fldData>
        </w:fldChar>
      </w:r>
      <w:r w:rsidR="004035CF">
        <w:rPr>
          <w:rFonts w:asciiTheme="minorHAnsi" w:eastAsia="MS Mincho" w:hAnsiTheme="minorHAnsi" w:cstheme="minorHAnsi"/>
          <w:lang w:bidi="en-US"/>
        </w:rPr>
        <w:instrText xml:space="preserve"> ADDIN EN.CITE </w:instrText>
      </w:r>
      <w:r w:rsidR="004035CF">
        <w:rPr>
          <w:rFonts w:asciiTheme="minorHAnsi" w:eastAsia="MS Mincho" w:hAnsiTheme="minorHAnsi" w:cstheme="minorHAnsi"/>
          <w:lang w:bidi="en-US"/>
        </w:rPr>
        <w:fldChar w:fldCharType="begin">
          <w:fldData xml:space="preserve">PEVuZE5vdGU+PENpdGU+PEF1dGhvcj5CZWVybWFubjwvQXV0aG9yPjxZZWFyPjIwMTY8L1llYXI+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</w:fldData>
        </w:fldChar>
      </w:r>
      <w:r w:rsidR="004035CF">
        <w:rPr>
          <w:rFonts w:asciiTheme="minorHAnsi" w:eastAsia="MS Mincho" w:hAnsiTheme="minorHAnsi" w:cstheme="minorHAnsi"/>
          <w:lang w:bidi="en-US"/>
        </w:rPr>
        <w:instrText xml:space="preserve"> ADDIN EN.CITE.DATA </w:instrText>
      </w:r>
      <w:r w:rsidR="004035CF">
        <w:rPr>
          <w:rFonts w:asciiTheme="minorHAnsi" w:eastAsia="MS Mincho" w:hAnsiTheme="minorHAnsi" w:cstheme="minorHAnsi"/>
          <w:lang w:bidi="en-US"/>
        </w:rPr>
      </w:r>
      <w:r w:rsidR="004035CF">
        <w:rPr>
          <w:rFonts w:asciiTheme="minorHAnsi" w:eastAsia="MS Mincho" w:hAnsiTheme="minorHAnsi" w:cstheme="minorHAnsi"/>
          <w:lang w:bidi="en-US"/>
        </w:rPr>
        <w:fldChar w:fldCharType="end"/>
      </w:r>
      <w:r w:rsidR="004035CF" w:rsidRPr="003B03D4">
        <w:rPr>
          <w:rFonts w:asciiTheme="minorHAnsi" w:eastAsia="MS Mincho" w:hAnsiTheme="minorHAnsi" w:cstheme="minorHAnsi"/>
          <w:lang w:bidi="en-US"/>
        </w:rPr>
      </w:r>
      <w:r w:rsidR="004035CF" w:rsidRPr="003B03D4">
        <w:rPr>
          <w:rFonts w:asciiTheme="minorHAnsi" w:eastAsia="MS Mincho" w:hAnsiTheme="minorHAnsi" w:cstheme="minorHAnsi"/>
          <w:lang w:bidi="en-US"/>
        </w:rPr>
        <w:fldChar w:fldCharType="separate"/>
      </w:r>
      <w:r w:rsidR="004035CF" w:rsidRPr="00A23E5D">
        <w:rPr>
          <w:rFonts w:asciiTheme="minorHAnsi" w:eastAsia="MS Mincho" w:hAnsiTheme="minorHAnsi" w:cstheme="minorHAnsi"/>
          <w:noProof/>
          <w:vertAlign w:val="superscript"/>
          <w:lang w:bidi="en-US"/>
        </w:rPr>
        <w:t>2-8</w:t>
      </w:r>
      <w:r w:rsidR="004035CF" w:rsidRPr="003B03D4">
        <w:rPr>
          <w:rFonts w:asciiTheme="minorHAnsi" w:eastAsia="MS Mincho" w:hAnsiTheme="minorHAnsi" w:cstheme="minorHAnsi"/>
          <w:lang w:bidi="en-US"/>
        </w:rPr>
        <w:fldChar w:fldCharType="end"/>
      </w:r>
      <w:r w:rsidR="004035CF" w:rsidRPr="003B03D4">
        <w:rPr>
          <w:rFonts w:asciiTheme="minorHAnsi" w:eastAsia="MS Mincho" w:hAnsiTheme="minorHAnsi" w:cstheme="minorHAnsi"/>
          <w:lang w:bidi="en-US"/>
        </w:rPr>
        <w:t xml:space="preserve">. </w:t>
      </w:r>
      <w:r w:rsidR="00FB412F" w:rsidRPr="003B03D4">
        <w:rPr>
          <w:rFonts w:asciiTheme="minorHAnsi" w:eastAsia="MS Mincho" w:hAnsiTheme="minorHAnsi" w:cstheme="minorHAnsi"/>
          <w:lang w:bidi="en-US"/>
        </w:rPr>
        <w:t>In recent years, it has been reported that miRNA</w:t>
      </w:r>
      <w:r w:rsidR="008C4D85" w:rsidRPr="003B03D4">
        <w:rPr>
          <w:rFonts w:asciiTheme="minorHAnsi" w:eastAsia="MS Mincho" w:hAnsiTheme="minorHAnsi" w:cstheme="minorHAnsi"/>
          <w:lang w:bidi="en-US"/>
        </w:rPr>
        <w:t>s</w:t>
      </w:r>
      <w:r w:rsidR="00FB412F" w:rsidRPr="003B03D4">
        <w:rPr>
          <w:rFonts w:asciiTheme="minorHAnsi" w:eastAsia="MS Mincho" w:hAnsiTheme="minorHAnsi" w:cstheme="minorHAnsi"/>
          <w:lang w:bidi="en-US"/>
        </w:rPr>
        <w:t xml:space="preserve"> </w:t>
      </w:r>
      <w:r w:rsidR="008C4D85" w:rsidRPr="003B03D4">
        <w:rPr>
          <w:rFonts w:asciiTheme="minorHAnsi" w:eastAsia="MS Mincho" w:hAnsiTheme="minorHAnsi" w:cstheme="minorHAnsi"/>
          <w:lang w:bidi="en-US"/>
        </w:rPr>
        <w:t>are</w:t>
      </w:r>
      <w:r w:rsidR="00FB412F" w:rsidRPr="003B03D4">
        <w:rPr>
          <w:rFonts w:asciiTheme="minorHAnsi" w:eastAsia="MS Mincho" w:hAnsiTheme="minorHAnsi" w:cstheme="minorHAnsi"/>
          <w:lang w:bidi="en-US"/>
        </w:rPr>
        <w:t xml:space="preserve"> involved in various disease states and </w:t>
      </w:r>
      <w:r w:rsidR="008C4D85" w:rsidRPr="003B03D4">
        <w:rPr>
          <w:rFonts w:asciiTheme="minorHAnsi" w:eastAsia="MS Mincho" w:hAnsiTheme="minorHAnsi" w:cstheme="minorHAnsi"/>
          <w:lang w:bidi="en-US"/>
        </w:rPr>
        <w:t>are</w:t>
      </w:r>
      <w:r w:rsidR="00FB412F" w:rsidRPr="003B03D4">
        <w:rPr>
          <w:rFonts w:asciiTheme="minorHAnsi" w:eastAsia="MS Mincho" w:hAnsiTheme="minorHAnsi" w:cstheme="minorHAnsi"/>
          <w:lang w:bidi="en-US"/>
        </w:rPr>
        <w:t xml:space="preserve"> effective biomarker</w:t>
      </w:r>
      <w:r w:rsidR="008C4D85" w:rsidRPr="003B03D4">
        <w:rPr>
          <w:rFonts w:asciiTheme="minorHAnsi" w:eastAsia="MS Mincho" w:hAnsiTheme="minorHAnsi" w:cstheme="minorHAnsi"/>
          <w:lang w:bidi="en-US"/>
        </w:rPr>
        <w:t>s</w:t>
      </w:r>
      <w:r w:rsidR="00FB412F" w:rsidRPr="003B03D4">
        <w:rPr>
          <w:rFonts w:asciiTheme="minorHAnsi" w:eastAsia="MS Mincho" w:hAnsiTheme="minorHAnsi" w:cstheme="minorHAnsi"/>
          <w:lang w:bidi="en-US"/>
        </w:rPr>
        <w:t xml:space="preserve"> for </w:t>
      </w:r>
      <w:r w:rsidRPr="003B03D4">
        <w:rPr>
          <w:rFonts w:asciiTheme="minorHAnsi" w:eastAsia="MS Mincho" w:hAnsiTheme="minorHAnsi" w:cstheme="minorHAnsi"/>
          <w:lang w:bidi="en-US"/>
        </w:rPr>
        <w:t xml:space="preserve">the </w:t>
      </w:r>
      <w:r w:rsidR="00FB412F" w:rsidRPr="003B03D4">
        <w:rPr>
          <w:rFonts w:asciiTheme="minorHAnsi" w:eastAsia="MS Mincho" w:hAnsiTheme="minorHAnsi" w:cstheme="minorHAnsi"/>
          <w:lang w:bidi="en-US"/>
        </w:rPr>
        <w:t xml:space="preserve">early diagnosis of </w:t>
      </w:r>
      <w:r w:rsidR="008C4D85" w:rsidRPr="003B03D4">
        <w:rPr>
          <w:rFonts w:asciiTheme="minorHAnsi" w:eastAsia="MS Mincho" w:hAnsiTheme="minorHAnsi" w:cstheme="minorHAnsi"/>
          <w:lang w:bidi="en-US"/>
        </w:rPr>
        <w:t>several</w:t>
      </w:r>
      <w:r w:rsidRPr="003B03D4">
        <w:rPr>
          <w:rFonts w:asciiTheme="minorHAnsi" w:eastAsia="MS Mincho" w:hAnsiTheme="minorHAnsi" w:cstheme="minorHAnsi"/>
          <w:lang w:bidi="en-US"/>
        </w:rPr>
        <w:t xml:space="preserve"> </w:t>
      </w:r>
      <w:r w:rsidR="00FB412F" w:rsidRPr="003B03D4">
        <w:rPr>
          <w:rFonts w:asciiTheme="minorHAnsi" w:eastAsia="MS Mincho" w:hAnsiTheme="minorHAnsi" w:cstheme="minorHAnsi"/>
          <w:lang w:bidi="en-US"/>
        </w:rPr>
        <w:t>disease</w:t>
      </w:r>
      <w:r w:rsidRPr="003B03D4">
        <w:rPr>
          <w:rFonts w:asciiTheme="minorHAnsi" w:eastAsia="MS Mincho" w:hAnsiTheme="minorHAnsi" w:cstheme="minorHAnsi"/>
          <w:lang w:bidi="en-US"/>
        </w:rPr>
        <w:t>s</w:t>
      </w:r>
      <w:r w:rsidR="00FB412F" w:rsidRPr="003B03D4">
        <w:rPr>
          <w:rFonts w:asciiTheme="minorHAnsi" w:eastAsia="MS Mincho" w:hAnsiTheme="minorHAnsi" w:cstheme="minorHAnsi"/>
          <w:lang w:bidi="en-US"/>
        </w:rPr>
        <w:t>.</w:t>
      </w:r>
    </w:p>
    <w:p w14:paraId="006AEF21" w14:textId="77777777" w:rsidR="00B6098B" w:rsidRPr="003B03D4" w:rsidRDefault="00B6098B" w:rsidP="00563C2F">
      <w:pPr>
        <w:rPr>
          <w:rFonts w:asciiTheme="minorHAnsi" w:eastAsia="MS Mincho" w:hAnsiTheme="minorHAnsi" w:cstheme="minorHAnsi"/>
          <w:lang w:bidi="en-US"/>
        </w:rPr>
      </w:pPr>
    </w:p>
    <w:p w14:paraId="0A4F819F" w14:textId="24F08E2F" w:rsidR="001F0D1C" w:rsidRPr="003B03D4" w:rsidRDefault="00D51B78" w:rsidP="00563C2F">
      <w:pPr>
        <w:widowControl/>
        <w:rPr>
          <w:rFonts w:asciiTheme="minorHAnsi" w:eastAsia="MS Mincho" w:hAnsiTheme="minorHAnsi" w:cstheme="minorHAnsi"/>
          <w:color w:val="FF0000"/>
          <w:lang w:bidi="en-US"/>
        </w:rPr>
      </w:pPr>
      <w:r w:rsidRPr="003B03D4">
        <w:rPr>
          <w:rFonts w:asciiTheme="minorHAnsi" w:hAnsiTheme="minorHAnsi" w:cstheme="minorHAnsi"/>
          <w:lang w:bidi="en-US"/>
        </w:rPr>
        <w:t xml:space="preserve">The overall goal of this protocol is to successfully purify and detect miRNAs in </w:t>
      </w:r>
      <w:r w:rsidR="009C287E" w:rsidRPr="003B03D4">
        <w:rPr>
          <w:rFonts w:asciiTheme="minorHAnsi" w:hAnsiTheme="minorHAnsi" w:cstheme="minorHAnsi"/>
          <w:lang w:bidi="en-US"/>
        </w:rPr>
        <w:t xml:space="preserve">the kidneys of an </w:t>
      </w:r>
      <w:r w:rsidR="00B70D5F" w:rsidRPr="003B03D4">
        <w:rPr>
          <w:rFonts w:asciiTheme="minorHAnsi" w:hAnsiTheme="minorHAnsi" w:cstheme="minorHAnsi"/>
          <w:lang w:bidi="en-US"/>
        </w:rPr>
        <w:t xml:space="preserve">AKI </w:t>
      </w:r>
      <w:r w:rsidR="009C287E" w:rsidRPr="003B03D4">
        <w:rPr>
          <w:rFonts w:asciiTheme="minorHAnsi" w:hAnsiTheme="minorHAnsi" w:cstheme="minorHAnsi"/>
          <w:lang w:bidi="en-US"/>
        </w:rPr>
        <w:t xml:space="preserve">mouse model </w:t>
      </w:r>
      <w:r w:rsidR="00B70D5F" w:rsidRPr="003B03D4">
        <w:rPr>
          <w:rFonts w:asciiTheme="minorHAnsi" w:hAnsiTheme="minorHAnsi" w:cstheme="minorHAnsi"/>
          <w:lang w:bidi="en-US"/>
        </w:rPr>
        <w:t xml:space="preserve">induced by </w:t>
      </w:r>
      <w:r w:rsidR="007F0899" w:rsidRPr="003B03D4">
        <w:rPr>
          <w:rFonts w:asciiTheme="minorHAnsi" w:hAnsiTheme="minorHAnsi" w:cstheme="minorHAnsi"/>
          <w:lang w:bidi="en-US"/>
        </w:rPr>
        <w:t>IR</w:t>
      </w:r>
      <w:r w:rsidRPr="003B03D4">
        <w:rPr>
          <w:rFonts w:asciiTheme="minorHAnsi" w:hAnsiTheme="minorHAnsi" w:cstheme="minorHAnsi"/>
          <w:lang w:bidi="en-US"/>
        </w:rPr>
        <w:t xml:space="preserve">I. </w:t>
      </w:r>
      <w:r w:rsidR="00411880" w:rsidRPr="003B03D4">
        <w:rPr>
          <w:rFonts w:asciiTheme="minorHAnsi" w:hAnsiTheme="minorHAnsi" w:cstheme="minorHAnsi"/>
          <w:lang w:bidi="en-US"/>
        </w:rPr>
        <w:t>Th</w:t>
      </w:r>
      <w:r w:rsidR="00B70D5F" w:rsidRPr="003B03D4">
        <w:rPr>
          <w:rFonts w:asciiTheme="minorHAnsi" w:hAnsiTheme="minorHAnsi" w:cstheme="minorHAnsi"/>
          <w:lang w:bidi="en-US"/>
        </w:rPr>
        <w:t>is</w:t>
      </w:r>
      <w:r w:rsidR="00411880" w:rsidRPr="003B03D4">
        <w:rPr>
          <w:rFonts w:asciiTheme="minorHAnsi" w:hAnsiTheme="minorHAnsi" w:cstheme="minorHAnsi"/>
          <w:lang w:bidi="en-US"/>
        </w:rPr>
        <w:t xml:space="preserve"> </w:t>
      </w:r>
      <w:r w:rsidR="00767F02" w:rsidRPr="003B03D4">
        <w:rPr>
          <w:rFonts w:asciiTheme="minorHAnsi" w:eastAsia="MS Mincho" w:hAnsiTheme="minorHAnsi" w:cstheme="minorHAnsi"/>
          <w:lang w:bidi="en-US"/>
        </w:rPr>
        <w:t>IRI</w:t>
      </w:r>
      <w:r w:rsidR="00767F02" w:rsidRPr="003B03D4">
        <w:rPr>
          <w:rFonts w:asciiTheme="minorHAnsi" w:hAnsiTheme="minorHAnsi" w:cstheme="minorHAnsi"/>
        </w:rPr>
        <w:t xml:space="preserve"> </w:t>
      </w:r>
      <w:r w:rsidR="00767F02" w:rsidRPr="003B03D4">
        <w:rPr>
          <w:rFonts w:asciiTheme="minorHAnsi" w:eastAsia="MS Mincho" w:hAnsiTheme="minorHAnsi" w:cstheme="minorHAnsi"/>
          <w:lang w:bidi="en-US"/>
        </w:rPr>
        <w:t>model is a widely used model of AKI and renal fibrosis.</w:t>
      </w:r>
      <w:r w:rsidR="00767F02" w:rsidRPr="003B03D4">
        <w:rPr>
          <w:rFonts w:asciiTheme="minorHAnsi" w:hAnsiTheme="minorHAnsi" w:cstheme="minorHAnsi"/>
        </w:rPr>
        <w:t xml:space="preserve"> </w:t>
      </w:r>
      <w:r w:rsidR="00ED00D8" w:rsidRPr="003B03D4">
        <w:rPr>
          <w:rFonts w:asciiTheme="minorHAnsi" w:hAnsiTheme="minorHAnsi" w:cstheme="minorHAnsi"/>
        </w:rPr>
        <w:t>The advantage</w:t>
      </w:r>
      <w:r w:rsidR="00411880" w:rsidRPr="003B03D4">
        <w:rPr>
          <w:rFonts w:asciiTheme="minorHAnsi" w:hAnsiTheme="minorHAnsi" w:cstheme="minorHAnsi"/>
        </w:rPr>
        <w:t>s</w:t>
      </w:r>
      <w:r w:rsidR="00ED00D8" w:rsidRPr="003B03D4">
        <w:rPr>
          <w:rFonts w:asciiTheme="minorHAnsi" w:hAnsiTheme="minorHAnsi" w:cstheme="minorHAnsi"/>
        </w:rPr>
        <w:t xml:space="preserve"> of</w:t>
      </w:r>
      <w:r w:rsidR="00411880" w:rsidRPr="003B03D4">
        <w:rPr>
          <w:rFonts w:asciiTheme="minorHAnsi" w:hAnsiTheme="minorHAnsi" w:cstheme="minorHAnsi"/>
        </w:rPr>
        <w:t xml:space="preserve"> the</w:t>
      </w:r>
      <w:r w:rsidR="00ED00D8" w:rsidRPr="003B03D4">
        <w:rPr>
          <w:rFonts w:asciiTheme="minorHAnsi" w:hAnsiTheme="minorHAnsi" w:cstheme="minorHAnsi"/>
        </w:rPr>
        <w:t xml:space="preserve"> IRI model </w:t>
      </w:r>
      <w:r w:rsidR="00B70D5F" w:rsidRPr="003B03D4">
        <w:rPr>
          <w:rFonts w:asciiTheme="minorHAnsi" w:hAnsiTheme="minorHAnsi" w:cstheme="minorHAnsi"/>
        </w:rPr>
        <w:t xml:space="preserve">include </w:t>
      </w:r>
      <w:r w:rsidR="00411880" w:rsidRPr="003B03D4">
        <w:rPr>
          <w:rFonts w:asciiTheme="minorHAnsi" w:hAnsiTheme="minorHAnsi" w:cstheme="minorHAnsi"/>
        </w:rPr>
        <w:t>be</w:t>
      </w:r>
      <w:r w:rsidR="00C425C9" w:rsidRPr="003B03D4">
        <w:rPr>
          <w:rFonts w:asciiTheme="minorHAnsi" w:hAnsiTheme="minorHAnsi" w:cstheme="minorHAnsi"/>
        </w:rPr>
        <w:t>ing</w:t>
      </w:r>
      <w:r w:rsidR="00411880" w:rsidRPr="003B03D4">
        <w:rPr>
          <w:rFonts w:asciiTheme="minorHAnsi" w:hAnsiTheme="minorHAnsi" w:cstheme="minorHAnsi"/>
        </w:rPr>
        <w:t xml:space="preserve"> able to </w:t>
      </w:r>
      <w:r w:rsidR="00ED00D8" w:rsidRPr="003B03D4">
        <w:rPr>
          <w:rFonts w:asciiTheme="minorHAnsi" w:hAnsiTheme="minorHAnsi" w:cstheme="minorHAnsi"/>
        </w:rPr>
        <w:t xml:space="preserve">visually </w:t>
      </w:r>
      <w:r w:rsidR="00B70D5F" w:rsidRPr="003B03D4">
        <w:rPr>
          <w:rFonts w:asciiTheme="minorHAnsi" w:hAnsiTheme="minorHAnsi" w:cstheme="minorHAnsi"/>
        </w:rPr>
        <w:t xml:space="preserve">confirm </w:t>
      </w:r>
      <w:r w:rsidR="00ED00D8" w:rsidRPr="003B03D4">
        <w:rPr>
          <w:rFonts w:asciiTheme="minorHAnsi" w:hAnsiTheme="minorHAnsi" w:cstheme="minorHAnsi"/>
        </w:rPr>
        <w:t>whether ischemia</w:t>
      </w:r>
      <w:r w:rsidR="00BC47D6" w:rsidRPr="003B03D4">
        <w:rPr>
          <w:rFonts w:asciiTheme="minorHAnsi" w:hAnsiTheme="minorHAnsi" w:cstheme="minorHAnsi"/>
        </w:rPr>
        <w:t>-</w:t>
      </w:r>
      <w:r w:rsidR="00ED00D8" w:rsidRPr="003B03D4">
        <w:rPr>
          <w:rFonts w:asciiTheme="minorHAnsi" w:hAnsiTheme="minorHAnsi" w:cstheme="minorHAnsi"/>
        </w:rPr>
        <w:t>reperfusion has been achieved and</w:t>
      </w:r>
      <w:r w:rsidR="00411880" w:rsidRPr="003B03D4">
        <w:rPr>
          <w:rFonts w:asciiTheme="minorHAnsi" w:hAnsiTheme="minorHAnsi" w:cstheme="minorHAnsi"/>
        </w:rPr>
        <w:t xml:space="preserve"> </w:t>
      </w:r>
      <w:r w:rsidR="00B70D5F" w:rsidRPr="003B03D4">
        <w:rPr>
          <w:rFonts w:asciiTheme="minorHAnsi" w:hAnsiTheme="minorHAnsi" w:cstheme="minorHAnsi"/>
        </w:rPr>
        <w:t>determine</w:t>
      </w:r>
      <w:r w:rsidR="00ED00D8" w:rsidRPr="003B03D4">
        <w:rPr>
          <w:rFonts w:asciiTheme="minorHAnsi" w:hAnsiTheme="minorHAnsi" w:cstheme="minorHAnsi"/>
        </w:rPr>
        <w:t xml:space="preserve"> the exact time of </w:t>
      </w:r>
      <w:r w:rsidR="00411880" w:rsidRPr="003B03D4">
        <w:rPr>
          <w:rFonts w:asciiTheme="minorHAnsi" w:hAnsiTheme="minorHAnsi" w:cstheme="minorHAnsi"/>
        </w:rPr>
        <w:t xml:space="preserve">AKI </w:t>
      </w:r>
      <w:r w:rsidR="00ED00D8" w:rsidRPr="003B03D4">
        <w:rPr>
          <w:rFonts w:asciiTheme="minorHAnsi" w:hAnsiTheme="minorHAnsi" w:cstheme="minorHAnsi"/>
        </w:rPr>
        <w:t xml:space="preserve">onset. </w:t>
      </w:r>
      <w:r w:rsidR="00767F02" w:rsidRPr="003B03D4">
        <w:rPr>
          <w:rFonts w:asciiTheme="minorHAnsi" w:eastAsia="MS Mincho" w:hAnsiTheme="minorHAnsi" w:cstheme="minorHAnsi"/>
          <w:lang w:bidi="en-US"/>
        </w:rPr>
        <w:t xml:space="preserve">However, </w:t>
      </w:r>
      <w:r w:rsidR="00C425C9" w:rsidRPr="003B03D4">
        <w:rPr>
          <w:rFonts w:asciiTheme="minorHAnsi" w:eastAsia="MS Mincho" w:hAnsiTheme="minorHAnsi" w:cstheme="minorHAnsi"/>
          <w:lang w:bidi="en-US"/>
        </w:rPr>
        <w:t xml:space="preserve">a </w:t>
      </w:r>
      <w:r w:rsidR="00767F02" w:rsidRPr="003B03D4">
        <w:rPr>
          <w:rFonts w:asciiTheme="minorHAnsi" w:eastAsia="MS Mincho" w:hAnsiTheme="minorHAnsi" w:cstheme="minorHAnsi"/>
          <w:lang w:bidi="en-US"/>
        </w:rPr>
        <w:t xml:space="preserve">clamp duration that is long </w:t>
      </w:r>
      <w:r w:rsidR="0002162B" w:rsidRPr="003B03D4">
        <w:rPr>
          <w:rFonts w:asciiTheme="minorHAnsi" w:eastAsia="MS Mincho" w:hAnsiTheme="minorHAnsi" w:cstheme="minorHAnsi"/>
          <w:lang w:bidi="en-US"/>
        </w:rPr>
        <w:t xml:space="preserve">enough </w:t>
      </w:r>
      <w:r w:rsidR="00767F02" w:rsidRPr="003B03D4">
        <w:rPr>
          <w:rFonts w:asciiTheme="minorHAnsi" w:eastAsia="MS Mincho" w:hAnsiTheme="minorHAnsi" w:cstheme="minorHAnsi"/>
          <w:lang w:bidi="en-US"/>
        </w:rPr>
        <w:t xml:space="preserve">to cause broad tubular damage </w:t>
      </w:r>
      <w:r w:rsidR="00B70D5F" w:rsidRPr="003B03D4">
        <w:rPr>
          <w:rFonts w:asciiTheme="minorHAnsi" w:eastAsia="MS Mincho" w:hAnsiTheme="minorHAnsi" w:cstheme="minorHAnsi"/>
          <w:lang w:bidi="en-US"/>
        </w:rPr>
        <w:t xml:space="preserve">is associated with </w:t>
      </w:r>
      <w:r w:rsidR="00767F02" w:rsidRPr="003B03D4">
        <w:rPr>
          <w:rFonts w:asciiTheme="minorHAnsi" w:eastAsia="MS Mincho" w:hAnsiTheme="minorHAnsi" w:cstheme="minorHAnsi"/>
          <w:lang w:bidi="en-US"/>
        </w:rPr>
        <w:t>a high mortality rate</w:t>
      </w:r>
      <w:r w:rsidR="00C425C9" w:rsidRPr="003B03D4">
        <w:rPr>
          <w:rFonts w:asciiTheme="minorHAnsi" w:eastAsia="MS Mincho" w:hAnsiTheme="minorHAnsi" w:cstheme="minorHAnsi"/>
          <w:lang w:bidi="en-US"/>
        </w:rPr>
        <w:t>,</w:t>
      </w:r>
      <w:r w:rsidR="00767F02" w:rsidRPr="003B03D4">
        <w:rPr>
          <w:rFonts w:asciiTheme="minorHAnsi" w:eastAsia="MS Mincho" w:hAnsiTheme="minorHAnsi" w:cstheme="minorHAnsi"/>
          <w:lang w:bidi="en-US"/>
        </w:rPr>
        <w:t xml:space="preserve"> </w:t>
      </w:r>
      <w:r w:rsidR="00C425C9" w:rsidRPr="003B03D4">
        <w:rPr>
          <w:rFonts w:asciiTheme="minorHAnsi" w:eastAsia="MS Mincho" w:hAnsiTheme="minorHAnsi" w:cstheme="minorHAnsi"/>
          <w:lang w:bidi="en-US"/>
        </w:rPr>
        <w:t xml:space="preserve">whereas </w:t>
      </w:r>
      <w:r w:rsidR="00767F02" w:rsidRPr="003B03D4">
        <w:rPr>
          <w:rFonts w:asciiTheme="minorHAnsi" w:eastAsia="MS Mincho" w:hAnsiTheme="minorHAnsi" w:cstheme="minorHAnsi"/>
          <w:lang w:bidi="en-US"/>
        </w:rPr>
        <w:t>a short clamp duration does not cause tubular damage,</w:t>
      </w:r>
      <w:r w:rsidR="009C2E61" w:rsidRPr="003B03D4">
        <w:rPr>
          <w:rFonts w:asciiTheme="minorHAnsi" w:eastAsia="MS Mincho" w:hAnsiTheme="minorHAnsi" w:cstheme="minorHAnsi"/>
          <w:lang w:bidi="en-US"/>
        </w:rPr>
        <w:t xml:space="preserve"> which</w:t>
      </w:r>
      <w:r w:rsidR="00767F02" w:rsidRPr="003B03D4">
        <w:rPr>
          <w:rFonts w:asciiTheme="minorHAnsi" w:eastAsia="MS Mincho" w:hAnsiTheme="minorHAnsi" w:cstheme="minorHAnsi"/>
          <w:lang w:bidi="en-US"/>
        </w:rPr>
        <w:t xml:space="preserve"> result</w:t>
      </w:r>
      <w:r w:rsidR="009C2E61" w:rsidRPr="003B03D4">
        <w:rPr>
          <w:rFonts w:asciiTheme="minorHAnsi" w:eastAsia="MS Mincho" w:hAnsiTheme="minorHAnsi" w:cstheme="minorHAnsi"/>
          <w:lang w:bidi="en-US"/>
        </w:rPr>
        <w:t>s</w:t>
      </w:r>
      <w:r w:rsidR="00767F02" w:rsidRPr="003B03D4">
        <w:rPr>
          <w:rFonts w:asciiTheme="minorHAnsi" w:eastAsia="MS Mincho" w:hAnsiTheme="minorHAnsi" w:cstheme="minorHAnsi"/>
          <w:lang w:bidi="en-US"/>
        </w:rPr>
        <w:t xml:space="preserve"> in a large variation in tubular damage progression in this experimental model. </w:t>
      </w:r>
      <w:r w:rsidR="0002162B" w:rsidRPr="003B03D4">
        <w:rPr>
          <w:rFonts w:asciiTheme="minorHAnsi" w:hAnsiTheme="minorHAnsi" w:cstheme="minorHAnsi"/>
          <w:lang w:bidi="en-US"/>
        </w:rPr>
        <w:t xml:space="preserve">Compared with the bilateral clamping model, </w:t>
      </w:r>
      <w:r w:rsidR="0002162B" w:rsidRPr="003B03D4">
        <w:rPr>
          <w:rFonts w:asciiTheme="minorHAnsi" w:eastAsia="MS Mincho" w:hAnsiTheme="minorHAnsi" w:cstheme="minorHAnsi"/>
          <w:lang w:bidi="en-US"/>
        </w:rPr>
        <w:t xml:space="preserve">the right nephrectomy tissue harvested in </w:t>
      </w:r>
      <w:r w:rsidR="00B70D5F" w:rsidRPr="003B03D4">
        <w:rPr>
          <w:rFonts w:asciiTheme="minorHAnsi" w:eastAsia="MS Mincho" w:hAnsiTheme="minorHAnsi" w:cstheme="minorHAnsi"/>
          <w:lang w:bidi="en-US"/>
        </w:rPr>
        <w:t xml:space="preserve">the </w:t>
      </w:r>
      <w:r w:rsidR="00E578BD" w:rsidRPr="003B03D4">
        <w:rPr>
          <w:rFonts w:asciiTheme="minorHAnsi" w:eastAsia="MS Mincho" w:hAnsiTheme="minorHAnsi" w:cstheme="minorHAnsi"/>
          <w:lang w:bidi="en-US"/>
        </w:rPr>
        <w:t xml:space="preserve">unilateral renal IRI model </w:t>
      </w:r>
      <w:r w:rsidR="00336F36" w:rsidRPr="003B03D4">
        <w:rPr>
          <w:rFonts w:asciiTheme="minorHAnsi" w:eastAsia="MS Mincho" w:hAnsiTheme="minorHAnsi" w:cstheme="minorHAnsi"/>
          <w:lang w:bidi="en-US"/>
        </w:rPr>
        <w:t>acts</w:t>
      </w:r>
      <w:r w:rsidR="00E578BD" w:rsidRPr="003B03D4">
        <w:rPr>
          <w:rFonts w:asciiTheme="minorHAnsi" w:eastAsia="MS Mincho" w:hAnsiTheme="minorHAnsi" w:cstheme="minorHAnsi"/>
          <w:lang w:bidi="en-US"/>
        </w:rPr>
        <w:t xml:space="preserve"> as a control and</w:t>
      </w:r>
      <w:r w:rsidR="00336F36" w:rsidRPr="003B03D4">
        <w:rPr>
          <w:rFonts w:asciiTheme="minorHAnsi" w:eastAsia="MS Mincho" w:hAnsiTheme="minorHAnsi" w:cstheme="minorHAnsi"/>
          <w:lang w:bidi="en-US"/>
        </w:rPr>
        <w:t xml:space="preserve"> </w:t>
      </w:r>
      <w:r w:rsidR="00E578BD" w:rsidRPr="003B03D4">
        <w:rPr>
          <w:rFonts w:asciiTheme="minorHAnsi" w:eastAsia="MS Mincho" w:hAnsiTheme="minorHAnsi" w:cstheme="minorHAnsi"/>
          <w:lang w:eastAsia="ja-JP" w:bidi="en-US"/>
        </w:rPr>
        <w:t>ensure</w:t>
      </w:r>
      <w:r w:rsidR="00336F36" w:rsidRPr="003B03D4">
        <w:rPr>
          <w:rFonts w:asciiTheme="minorHAnsi" w:eastAsia="MS Mincho" w:hAnsiTheme="minorHAnsi" w:cstheme="minorHAnsi"/>
          <w:lang w:eastAsia="ja-JP" w:bidi="en-US"/>
        </w:rPr>
        <w:t>s</w:t>
      </w:r>
      <w:r w:rsidR="00E578BD" w:rsidRPr="003B03D4">
        <w:rPr>
          <w:rFonts w:asciiTheme="minorHAnsi" w:eastAsia="MS Mincho" w:hAnsiTheme="minorHAnsi" w:cstheme="minorHAnsi"/>
          <w:lang w:eastAsia="ja-JP" w:bidi="en-US"/>
        </w:rPr>
        <w:t xml:space="preserve"> renal failure.</w:t>
      </w:r>
    </w:p>
    <w:p w14:paraId="50640760" w14:textId="77777777" w:rsidR="00B6098B" w:rsidRPr="003B03D4" w:rsidRDefault="00B6098B" w:rsidP="00563C2F">
      <w:pPr>
        <w:widowControl/>
        <w:rPr>
          <w:rFonts w:asciiTheme="minorHAnsi" w:hAnsiTheme="minorHAnsi" w:cstheme="minorHAnsi"/>
          <w:lang w:bidi="en-US"/>
        </w:rPr>
      </w:pPr>
    </w:p>
    <w:p w14:paraId="694AF073" w14:textId="3B8B7991" w:rsidR="009C4E8C" w:rsidRPr="003B03D4" w:rsidRDefault="001F0D1C" w:rsidP="00563C2F">
      <w:pPr>
        <w:widowControl/>
        <w:rPr>
          <w:rFonts w:asciiTheme="minorHAnsi" w:eastAsia="MS Mincho" w:hAnsiTheme="minorHAnsi" w:cstheme="minorHAnsi"/>
          <w:color w:val="auto"/>
          <w:lang w:bidi="en-US"/>
        </w:rPr>
      </w:pPr>
      <w:r w:rsidRPr="003B03D4">
        <w:rPr>
          <w:rFonts w:asciiTheme="minorHAnsi" w:eastAsia="MS Mincho" w:hAnsiTheme="minorHAnsi" w:cstheme="minorHAnsi"/>
          <w:color w:val="auto"/>
          <w:lang w:bidi="en-US"/>
        </w:rPr>
        <w:t>T</w:t>
      </w:r>
      <w:r w:rsidR="00D51B78" w:rsidRPr="003B03D4">
        <w:rPr>
          <w:rFonts w:asciiTheme="minorHAnsi" w:eastAsia="MS Mincho" w:hAnsiTheme="minorHAnsi" w:cstheme="minorHAnsi"/>
          <w:color w:val="auto"/>
          <w:lang w:bidi="en-US"/>
        </w:rPr>
        <w:t xml:space="preserve">he </w:t>
      </w:r>
      <w:r w:rsidR="00813105" w:rsidRPr="003B03D4">
        <w:rPr>
          <w:rFonts w:asciiTheme="minorHAnsi" w:eastAsia="MS Mincho" w:hAnsiTheme="minorHAnsi" w:cstheme="minorHAnsi"/>
          <w:color w:val="auto"/>
          <w:lang w:eastAsia="ja-JP" w:bidi="en-US"/>
        </w:rPr>
        <w:t>kidney</w:t>
      </w:r>
      <w:r w:rsidR="00D51B78" w:rsidRPr="003B03D4">
        <w:rPr>
          <w:rFonts w:asciiTheme="minorHAnsi" w:eastAsia="MS Mincho" w:hAnsiTheme="minorHAnsi" w:cstheme="minorHAnsi"/>
          <w:color w:val="auto"/>
          <w:lang w:bidi="en-US"/>
        </w:rPr>
        <w:t xml:space="preserve"> sample </w:t>
      </w:r>
      <w:r w:rsidR="00B27022" w:rsidRPr="003B03D4">
        <w:rPr>
          <w:rFonts w:asciiTheme="minorHAnsi" w:eastAsia="MS Mincho" w:hAnsiTheme="minorHAnsi" w:cstheme="minorHAnsi"/>
          <w:color w:val="auto"/>
          <w:lang w:bidi="en-US"/>
        </w:rPr>
        <w:t xml:space="preserve">is </w:t>
      </w:r>
      <w:r w:rsidR="00FB412F" w:rsidRPr="003B03D4">
        <w:rPr>
          <w:rFonts w:asciiTheme="minorHAnsi" w:hAnsiTheme="minorHAnsi" w:cstheme="minorHAnsi"/>
          <w:color w:val="auto"/>
        </w:rPr>
        <w:t>mashed</w:t>
      </w:r>
      <w:r w:rsidR="00D51B78" w:rsidRPr="003B03D4">
        <w:rPr>
          <w:rFonts w:asciiTheme="minorHAnsi" w:eastAsia="MS Mincho" w:hAnsiTheme="minorHAnsi" w:cstheme="minorHAnsi"/>
          <w:color w:val="auto"/>
          <w:lang w:bidi="en-US"/>
        </w:rPr>
        <w:t xml:space="preserve"> using a </w:t>
      </w:r>
      <w:r w:rsidR="00D51B78" w:rsidRPr="003B03D4">
        <w:rPr>
          <w:rFonts w:asciiTheme="minorHAnsi" w:hAnsiTheme="minorHAnsi" w:cstheme="minorHAnsi"/>
          <w:color w:val="auto"/>
        </w:rPr>
        <w:t>glass homogenizer,</w:t>
      </w:r>
      <w:r w:rsidR="00951650" w:rsidRPr="003B03D4">
        <w:rPr>
          <w:rFonts w:asciiTheme="minorHAnsi" w:hAnsiTheme="minorHAnsi" w:cstheme="minorHAnsi"/>
          <w:color w:val="auto"/>
        </w:rPr>
        <w:t xml:space="preserve"> </w:t>
      </w:r>
      <w:r w:rsidR="00285710">
        <w:rPr>
          <w:rFonts w:asciiTheme="minorHAnsi" w:hAnsiTheme="minorHAnsi" w:cstheme="minorHAnsi"/>
          <w:color w:val="auto"/>
        </w:rPr>
        <w:t xml:space="preserve">wherein, </w:t>
      </w:r>
      <w:r w:rsidR="00FB638D" w:rsidRPr="003B03D4">
        <w:rPr>
          <w:rFonts w:asciiTheme="minorHAnsi" w:eastAsia="MS Mincho" w:hAnsiTheme="minorHAnsi" w:cstheme="minorHAnsi"/>
          <w:color w:val="auto"/>
          <w:lang w:bidi="en-US"/>
        </w:rPr>
        <w:t>protein</w:t>
      </w:r>
      <w:r w:rsidR="00B27022" w:rsidRPr="003B03D4">
        <w:rPr>
          <w:rFonts w:asciiTheme="minorHAnsi" w:eastAsia="MS Mincho" w:hAnsiTheme="minorHAnsi" w:cstheme="minorHAnsi"/>
          <w:color w:val="auto"/>
          <w:lang w:bidi="en-US"/>
        </w:rPr>
        <w:t>s</w:t>
      </w:r>
      <w:r w:rsidR="00FB638D" w:rsidRPr="003B03D4">
        <w:rPr>
          <w:rFonts w:asciiTheme="minorHAnsi" w:eastAsia="MS Mincho" w:hAnsiTheme="minorHAnsi" w:cstheme="minorHAnsi"/>
          <w:color w:val="auto"/>
          <w:lang w:bidi="en-US"/>
        </w:rPr>
        <w:t xml:space="preserve"> and nucleic acid</w:t>
      </w:r>
      <w:r w:rsidR="00B27022" w:rsidRPr="003B03D4">
        <w:rPr>
          <w:rFonts w:asciiTheme="minorHAnsi" w:eastAsia="MS Mincho" w:hAnsiTheme="minorHAnsi" w:cstheme="minorHAnsi"/>
          <w:color w:val="auto"/>
          <w:lang w:bidi="en-US"/>
        </w:rPr>
        <w:t>s</w:t>
      </w:r>
      <w:r w:rsidR="00FB638D" w:rsidRPr="003B03D4">
        <w:rPr>
          <w:rFonts w:asciiTheme="minorHAnsi" w:eastAsia="MS Mincho" w:hAnsiTheme="minorHAnsi" w:cstheme="minorHAnsi"/>
          <w:color w:val="auto"/>
          <w:lang w:bidi="en-US"/>
        </w:rPr>
        <w:t xml:space="preserve"> are separated, and DNA and RNA are separated</w:t>
      </w:r>
      <w:r w:rsidR="00152D76" w:rsidRPr="003B03D4">
        <w:rPr>
          <w:rFonts w:asciiTheme="minorHAnsi" w:eastAsia="MS Mincho" w:hAnsiTheme="minorHAnsi" w:cstheme="minorHAnsi"/>
          <w:color w:val="auto"/>
          <w:lang w:bidi="en-US"/>
        </w:rPr>
        <w:fldChar w:fldCharType="begin"/>
      </w:r>
      <w:r w:rsidR="00A23E5D">
        <w:rPr>
          <w:rFonts w:asciiTheme="minorHAnsi" w:eastAsia="MS Mincho" w:hAnsiTheme="minorHAnsi" w:cstheme="minorHAnsi"/>
          <w:color w:val="auto"/>
          <w:lang w:bidi="en-US"/>
        </w:rPr>
        <w:instrText xml:space="preserve"> ADDIN EN.CITE &lt;EndNote&gt;&lt;Cite&gt;&lt;Author&gt;Morse&lt;/Author&gt;&lt;Year&gt;2006&lt;/Year&gt;&lt;RecNum&gt;81&lt;/RecNum&gt;&lt;DisplayText&gt;&lt;style face="superscript"&gt;9&lt;/style&gt;&lt;/DisplayText&gt;&lt;record&gt;&lt;rec-number&gt;81&lt;/rec-number&gt;&lt;foreign-keys&gt;&lt;key app="EN" db-id="rpp0sattovdv9zefaesx200ktfad5f0xwzpa" timestamp="1581231872"&gt;81&lt;/key&gt;&lt;/foreign-keys&gt;&lt;ref-type name="Journal Article"&gt;17&lt;/ref-type&gt;&lt;contributors&gt;&lt;authors&gt;&lt;author&gt;Morse, S. M.&lt;/author&gt;&lt;author&gt;Shaw, G.&lt;/author&gt;&lt;author&gt;Larner, S. F.&lt;/author&gt;&lt;/authors&gt;&lt;/contributors&gt;&lt;auth-address&gt;University of Florida, Gainesville, FL 32610, USA.&lt;/auth-address&gt;&lt;titles&gt;&lt;title&gt;Concurrent mRNA and protein extraction from the same experimental sample using a commercially available column-based RNA preparation kit&lt;/title&gt;&lt;secondary-title&gt;Biotechniques&lt;/secondary-title&gt;&lt;/titles&gt;&lt;periodical&gt;&lt;full-title&gt;Biotechniques&lt;/full-title&gt;&lt;/periodical&gt;&lt;pages&gt;54, 56, 58&lt;/pages&gt;&lt;volume&gt;40&lt;/volume&gt;&lt;number&gt;1&lt;/number&gt;&lt;edition&gt;2006/02/04&lt;/edition&gt;&lt;keywords&gt;&lt;keyword&gt;Animals&lt;/keyword&gt;&lt;keyword&gt;Brain Chemistry&lt;/keyword&gt;&lt;keyword&gt;Cells, Cultured&lt;/keyword&gt;&lt;keyword&gt;Chromatography, Liquid/*methods&lt;/keyword&gt;&lt;keyword&gt;Proteins/*isolation &amp;amp; purification&lt;/keyword&gt;&lt;keyword&gt;RNA, Messenger/*isolation &amp;amp; purification&lt;/keyword&gt;&lt;keyword&gt;Rats&lt;/keyword&gt;&lt;/keywords&gt;&lt;dates&gt;&lt;year&gt;2006&lt;/year&gt;&lt;pub-dates&gt;&lt;date&gt;Jan&lt;/date&gt;&lt;/pub-dates&gt;&lt;/dates&gt;&lt;isbn&gt;0736-6205 (Print)&amp;#xD;0736-6205 (Linking)&lt;/isbn&gt;&lt;accession-num&gt;16454040&lt;/accession-num&gt;&lt;urls&gt;&lt;related-urls&gt;&lt;url&gt;https://www.ncbi.nlm.nih.gov/pubmed/16454040&lt;/url&gt;&lt;/related-urls&gt;&lt;/urls&gt;&lt;electronic-resource-num&gt;10.2144/000112100&lt;/electronic-resource-num&gt;&lt;research-notes&gt;14&lt;/research-notes&gt;&lt;/record&gt;&lt;/Cite&gt;&lt;/EndNote&gt;</w:instrText>
      </w:r>
      <w:r w:rsidR="00152D76" w:rsidRPr="003B03D4">
        <w:rPr>
          <w:rFonts w:asciiTheme="minorHAnsi" w:eastAsia="MS Mincho" w:hAnsiTheme="minorHAnsi" w:cstheme="minorHAnsi"/>
          <w:color w:val="auto"/>
          <w:lang w:bidi="en-US"/>
        </w:rPr>
        <w:fldChar w:fldCharType="separate"/>
      </w:r>
      <w:r w:rsidR="00A23E5D" w:rsidRPr="00A23E5D">
        <w:rPr>
          <w:rFonts w:asciiTheme="minorHAnsi" w:eastAsia="MS Mincho" w:hAnsiTheme="minorHAnsi" w:cstheme="minorHAnsi"/>
          <w:noProof/>
          <w:color w:val="auto"/>
          <w:vertAlign w:val="superscript"/>
          <w:lang w:bidi="en-US"/>
        </w:rPr>
        <w:t>9</w:t>
      </w:r>
      <w:r w:rsidR="00152D76" w:rsidRPr="003B03D4">
        <w:rPr>
          <w:rFonts w:asciiTheme="minorHAnsi" w:eastAsia="MS Mincho" w:hAnsiTheme="minorHAnsi" w:cstheme="minorHAnsi"/>
          <w:color w:val="auto"/>
          <w:lang w:bidi="en-US"/>
        </w:rPr>
        <w:fldChar w:fldCharType="end"/>
      </w:r>
      <w:r w:rsidR="00617F16" w:rsidRPr="003B03D4">
        <w:rPr>
          <w:rFonts w:asciiTheme="minorHAnsi" w:hAnsiTheme="minorHAnsi" w:cstheme="minorHAnsi"/>
        </w:rPr>
        <w:t>.</w:t>
      </w:r>
      <w:r w:rsidR="00D51B78" w:rsidRPr="003B03D4">
        <w:rPr>
          <w:rFonts w:asciiTheme="minorHAnsi" w:eastAsia="MS Mincho" w:hAnsiTheme="minorHAnsi" w:cstheme="minorHAnsi"/>
          <w:color w:val="auto"/>
          <w:lang w:bidi="en-US"/>
        </w:rPr>
        <w:t xml:space="preserve"> </w:t>
      </w:r>
      <w:r w:rsidR="00CF1AD3" w:rsidRPr="003B03D4">
        <w:rPr>
          <w:rFonts w:asciiTheme="minorHAnsi" w:eastAsia="MS Mincho" w:hAnsiTheme="minorHAnsi" w:cstheme="minorHAnsi"/>
          <w:color w:val="auto"/>
          <w:lang w:bidi="en-US"/>
        </w:rPr>
        <w:t>T</w:t>
      </w:r>
      <w:r w:rsidR="00D51B78" w:rsidRPr="003B03D4">
        <w:rPr>
          <w:rFonts w:asciiTheme="minorHAnsi" w:eastAsia="MS Mincho" w:hAnsiTheme="minorHAnsi" w:cstheme="minorHAnsi"/>
          <w:color w:val="auto"/>
          <w:lang w:bidi="en-US"/>
        </w:rPr>
        <w:t>otal RNA</w:t>
      </w:r>
      <w:r w:rsidR="00336F36" w:rsidRPr="003B03D4">
        <w:rPr>
          <w:rFonts w:asciiTheme="minorHAnsi" w:eastAsia="MS Mincho" w:hAnsiTheme="minorHAnsi" w:cstheme="minorHAnsi"/>
          <w:color w:val="auto"/>
          <w:lang w:bidi="en-US"/>
        </w:rPr>
        <w:t>,</w:t>
      </w:r>
      <w:r w:rsidR="00D51B78" w:rsidRPr="003B03D4">
        <w:rPr>
          <w:rFonts w:asciiTheme="minorHAnsi" w:eastAsia="MS Mincho" w:hAnsiTheme="minorHAnsi" w:cstheme="minorHAnsi"/>
          <w:color w:val="auto"/>
          <w:lang w:bidi="en-US"/>
        </w:rPr>
        <w:t xml:space="preserve"> including miRNA</w:t>
      </w:r>
      <w:r w:rsidR="00336F36" w:rsidRPr="003B03D4">
        <w:rPr>
          <w:rFonts w:asciiTheme="minorHAnsi" w:eastAsia="MS Mincho" w:hAnsiTheme="minorHAnsi" w:cstheme="minorHAnsi"/>
          <w:color w:val="auto"/>
          <w:lang w:bidi="en-US"/>
        </w:rPr>
        <w:t>,</w:t>
      </w:r>
      <w:r w:rsidR="00D51B78" w:rsidRPr="003B03D4">
        <w:rPr>
          <w:rFonts w:asciiTheme="minorHAnsi" w:eastAsia="MS Mincho" w:hAnsiTheme="minorHAnsi" w:cstheme="minorHAnsi"/>
          <w:color w:val="auto"/>
          <w:lang w:bidi="en-US"/>
        </w:rPr>
        <w:t xml:space="preserve"> </w:t>
      </w:r>
      <w:r w:rsidR="00705559" w:rsidRPr="003B03D4">
        <w:rPr>
          <w:rFonts w:asciiTheme="minorHAnsi" w:eastAsia="MS Mincho" w:hAnsiTheme="minorHAnsi" w:cstheme="minorHAnsi"/>
          <w:color w:val="auto"/>
          <w:lang w:bidi="en-US"/>
        </w:rPr>
        <w:t xml:space="preserve">is </w:t>
      </w:r>
      <w:r w:rsidR="00D51B78" w:rsidRPr="003B03D4">
        <w:rPr>
          <w:rFonts w:asciiTheme="minorHAnsi" w:eastAsia="MS Mincho" w:hAnsiTheme="minorHAnsi" w:cstheme="minorHAnsi"/>
          <w:color w:val="auto"/>
          <w:lang w:bidi="en-US"/>
        </w:rPr>
        <w:t xml:space="preserve">purified from the </w:t>
      </w:r>
      <w:r w:rsidR="00813105" w:rsidRPr="003B03D4">
        <w:rPr>
          <w:rFonts w:asciiTheme="minorHAnsi" w:eastAsia="MS Mincho" w:hAnsiTheme="minorHAnsi" w:cstheme="minorHAnsi"/>
          <w:color w:val="auto"/>
          <w:lang w:bidi="en-US"/>
        </w:rPr>
        <w:t>kidney</w:t>
      </w:r>
      <w:r w:rsidR="00D51B78" w:rsidRPr="003B03D4">
        <w:rPr>
          <w:rFonts w:asciiTheme="minorHAnsi" w:eastAsia="MS Mincho" w:hAnsiTheme="minorHAnsi" w:cstheme="minorHAnsi"/>
          <w:color w:val="auto"/>
          <w:lang w:bidi="en-US"/>
        </w:rPr>
        <w:t xml:space="preserve"> sample using a silica-membrane-based spin column</w:t>
      </w:r>
      <w:r w:rsidR="00152D76" w:rsidRPr="003B03D4">
        <w:rPr>
          <w:rFonts w:asciiTheme="minorHAnsi" w:eastAsia="MS Mincho" w:hAnsiTheme="minorHAnsi" w:cstheme="minorHAnsi"/>
          <w:color w:val="auto"/>
          <w:lang w:bidi="en-US"/>
        </w:rPr>
        <w:fldChar w:fldCharType="begin"/>
      </w:r>
      <w:r w:rsidR="00A23E5D">
        <w:rPr>
          <w:rFonts w:asciiTheme="minorHAnsi" w:eastAsia="MS Mincho" w:hAnsiTheme="minorHAnsi" w:cstheme="minorHAnsi"/>
          <w:color w:val="auto"/>
          <w:lang w:bidi="en-US"/>
        </w:rPr>
        <w:instrText xml:space="preserve"> ADDIN EN.CITE &lt;EndNote&gt;&lt;Cite&gt;&lt;Author&gt;Morse&lt;/Author&gt;&lt;Year&gt;2006&lt;/Year&gt;&lt;RecNum&gt;81&lt;/RecNum&gt;&lt;DisplayText&gt;&lt;style face="superscript"&gt;9&lt;/style&gt;&lt;/DisplayText&gt;&lt;record&gt;&lt;rec-number&gt;81&lt;/rec-number&gt;&lt;foreign-keys&gt;&lt;key app="EN" db-id="rpp0sattovdv9zefaesx200ktfad5f0xwzpa" timestamp="1581231872"&gt;81&lt;/key&gt;&lt;/foreign-keys&gt;&lt;ref-type name="Journal Article"&gt;17&lt;/ref-type&gt;&lt;contributors&gt;&lt;authors&gt;&lt;author&gt;Morse, S. M.&lt;/author&gt;&lt;author&gt;Shaw, G.&lt;/author&gt;&lt;author&gt;Larner, S. F.&lt;/author&gt;&lt;/authors&gt;&lt;/contributors&gt;&lt;auth-address&gt;University of Florida, Gainesville, FL 32610, USA.&lt;/auth-address&gt;&lt;titles&gt;&lt;title&gt;Concurrent mRNA and protein extraction from the same experimental sample using a commercially available column-based RNA preparation kit&lt;/title&gt;&lt;secondary-title&gt;Biotechniques&lt;/secondary-title&gt;&lt;/titles&gt;&lt;periodical&gt;&lt;full-title&gt;Biotechniques&lt;/full-title&gt;&lt;/periodical&gt;&lt;pages&gt;54, 56, 58&lt;/pages&gt;&lt;volume&gt;40&lt;/volume&gt;&lt;number&gt;1&lt;/number&gt;&lt;edition&gt;2006/02/04&lt;/edition&gt;&lt;keywords&gt;&lt;keyword&gt;Animals&lt;/keyword&gt;&lt;keyword&gt;Brain Chemistry&lt;/keyword&gt;&lt;keyword&gt;Cells, Cultured&lt;/keyword&gt;&lt;keyword&gt;Chromatography, Liquid/*methods&lt;/keyword&gt;&lt;keyword&gt;Proteins/*isolation &amp;amp; purification&lt;/keyword&gt;&lt;keyword&gt;RNA, Messenger/*isolation &amp;amp; purification&lt;/keyword&gt;&lt;keyword&gt;Rats&lt;/keyword&gt;&lt;/keywords&gt;&lt;dates&gt;&lt;year&gt;2006&lt;/year&gt;&lt;pub-dates&gt;&lt;date&gt;Jan&lt;/date&gt;&lt;/pub-dates&gt;&lt;/dates&gt;&lt;isbn&gt;0736-6205 (Print)&amp;#xD;0736-6205 (Linking)&lt;/isbn&gt;&lt;accession-num&gt;16454040&lt;/accession-num&gt;&lt;urls&gt;&lt;related-urls&gt;&lt;url&gt;https://www.ncbi.nlm.nih.gov/pubmed/16454040&lt;/url&gt;&lt;/related-urls&gt;&lt;/urls&gt;&lt;electronic-resource-num&gt;10.2144/000112100&lt;/electronic-resource-num&gt;&lt;research-notes&gt;14&lt;/research-notes&gt;&lt;/record&gt;&lt;/Cite&gt;&lt;/EndNote&gt;</w:instrText>
      </w:r>
      <w:r w:rsidR="00152D76" w:rsidRPr="003B03D4">
        <w:rPr>
          <w:rFonts w:asciiTheme="minorHAnsi" w:eastAsia="MS Mincho" w:hAnsiTheme="minorHAnsi" w:cstheme="minorHAnsi"/>
          <w:color w:val="auto"/>
          <w:lang w:bidi="en-US"/>
        </w:rPr>
        <w:fldChar w:fldCharType="separate"/>
      </w:r>
      <w:r w:rsidR="00A23E5D" w:rsidRPr="00A23E5D">
        <w:rPr>
          <w:rFonts w:asciiTheme="minorHAnsi" w:eastAsia="MS Mincho" w:hAnsiTheme="minorHAnsi" w:cstheme="minorHAnsi"/>
          <w:noProof/>
          <w:color w:val="auto"/>
          <w:vertAlign w:val="superscript"/>
          <w:lang w:bidi="en-US"/>
        </w:rPr>
        <w:t>9</w:t>
      </w:r>
      <w:r w:rsidR="00152D76" w:rsidRPr="003B03D4">
        <w:rPr>
          <w:rFonts w:asciiTheme="minorHAnsi" w:eastAsia="MS Mincho" w:hAnsiTheme="minorHAnsi" w:cstheme="minorHAnsi"/>
          <w:color w:val="auto"/>
          <w:lang w:bidi="en-US"/>
        </w:rPr>
        <w:fldChar w:fldCharType="end"/>
      </w:r>
      <w:r w:rsidR="00D51B78" w:rsidRPr="003B03D4">
        <w:rPr>
          <w:rFonts w:asciiTheme="minorHAnsi" w:eastAsia="MS Mincho" w:hAnsiTheme="minorHAnsi" w:cstheme="minorHAnsi"/>
          <w:color w:val="auto"/>
          <w:lang w:bidi="en-US"/>
        </w:rPr>
        <w:t xml:space="preserve">. </w:t>
      </w:r>
      <w:r w:rsidR="00336F36" w:rsidRPr="003B03D4">
        <w:rPr>
          <w:rFonts w:asciiTheme="minorHAnsi" w:eastAsia="MS Mincho" w:hAnsiTheme="minorHAnsi" w:cstheme="minorHAnsi"/>
          <w:color w:val="auto"/>
          <w:lang w:bidi="en-US"/>
        </w:rPr>
        <w:t>Subsequentl</w:t>
      </w:r>
      <w:r w:rsidR="00336F36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>y</w:t>
      </w:r>
      <w:r w:rsidR="00D51B78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 xml:space="preserve">, </w:t>
      </w:r>
      <w:r w:rsidR="00FB638D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>cDNA synthesis (reverse transcription) is performed from total RNA</w:t>
      </w:r>
      <w:r w:rsidR="00D51B78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 xml:space="preserve"> using poly(A) polymerase and oligo-dT primer</w:t>
      </w:r>
      <w:r w:rsidR="00B27022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>s</w:t>
      </w:r>
      <w:r w:rsidR="00152D76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fldChar w:fldCharType="begin">
          <w:fldData xml:space="preserve">PEVuZE5vdGU+PENpdGU+PEF1dGhvcj5NZXN0ZGFnaDwvQXV0aG9yPjxZZWFyPjIwMTQ8L1llYXI+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</w:fldData>
        </w:fldChar>
      </w:r>
      <w:r w:rsidR="00A23E5D">
        <w:rPr>
          <w:rFonts w:asciiTheme="minorHAnsi" w:eastAsia="MS Mincho" w:hAnsiTheme="minorHAnsi" w:cstheme="minorHAnsi"/>
          <w:color w:val="000000" w:themeColor="text1"/>
          <w:lang w:bidi="en-US"/>
        </w:rPr>
        <w:instrText xml:space="preserve"> ADDIN EN.CITE </w:instrText>
      </w:r>
      <w:r w:rsidR="00A23E5D">
        <w:rPr>
          <w:rFonts w:asciiTheme="minorHAnsi" w:eastAsia="MS Mincho" w:hAnsiTheme="minorHAnsi" w:cstheme="minorHAnsi"/>
          <w:color w:val="000000" w:themeColor="text1"/>
          <w:lang w:bidi="en-US"/>
        </w:rPr>
        <w:fldChar w:fldCharType="begin">
          <w:fldData xml:space="preserve">PEVuZE5vdGU+PENpdGU+PEF1dGhvcj5NZXN0ZGFnaDwvQXV0aG9yPjxZZWFyPjIwMTQ8L1llYXI+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</w:fldData>
        </w:fldChar>
      </w:r>
      <w:r w:rsidR="00A23E5D">
        <w:rPr>
          <w:rFonts w:asciiTheme="minorHAnsi" w:eastAsia="MS Mincho" w:hAnsiTheme="minorHAnsi" w:cstheme="minorHAnsi"/>
          <w:color w:val="000000" w:themeColor="text1"/>
          <w:lang w:bidi="en-US"/>
        </w:rPr>
        <w:instrText xml:space="preserve"> ADDIN EN.CITE.DATA </w:instrText>
      </w:r>
      <w:r w:rsidR="00A23E5D">
        <w:rPr>
          <w:rFonts w:asciiTheme="minorHAnsi" w:eastAsia="MS Mincho" w:hAnsiTheme="minorHAnsi" w:cstheme="minorHAnsi"/>
          <w:color w:val="000000" w:themeColor="text1"/>
          <w:lang w:bidi="en-US"/>
        </w:rPr>
      </w:r>
      <w:r w:rsidR="00A23E5D">
        <w:rPr>
          <w:rFonts w:asciiTheme="minorHAnsi" w:eastAsia="MS Mincho" w:hAnsiTheme="minorHAnsi" w:cstheme="minorHAnsi"/>
          <w:color w:val="000000" w:themeColor="text1"/>
          <w:lang w:bidi="en-US"/>
        </w:rPr>
        <w:fldChar w:fldCharType="end"/>
      </w:r>
      <w:r w:rsidR="00152D76" w:rsidRPr="003B03D4">
        <w:rPr>
          <w:rFonts w:asciiTheme="minorHAnsi" w:eastAsia="MS Mincho" w:hAnsiTheme="minorHAnsi" w:cstheme="minorHAnsi"/>
          <w:color w:val="000000" w:themeColor="text1"/>
          <w:lang w:bidi="en-US"/>
        </w:rPr>
      </w:r>
      <w:r w:rsidR="00152D76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fldChar w:fldCharType="separate"/>
      </w:r>
      <w:r w:rsidR="00A23E5D" w:rsidRPr="00A23E5D">
        <w:rPr>
          <w:rFonts w:asciiTheme="minorHAnsi" w:eastAsia="MS Mincho" w:hAnsiTheme="minorHAnsi" w:cstheme="minorHAnsi"/>
          <w:noProof/>
          <w:color w:val="000000" w:themeColor="text1"/>
          <w:vertAlign w:val="superscript"/>
          <w:lang w:bidi="en-US"/>
        </w:rPr>
        <w:t>10</w:t>
      </w:r>
      <w:r w:rsidR="00152D76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fldChar w:fldCharType="end"/>
      </w:r>
      <w:r w:rsidR="00D51B78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>.</w:t>
      </w:r>
      <w:r w:rsidR="003D2396" w:rsidRPr="003B03D4">
        <w:rPr>
          <w:rFonts w:asciiTheme="minorHAnsi" w:hAnsiTheme="minorHAnsi" w:cstheme="minorHAnsi"/>
          <w:color w:val="000000" w:themeColor="text1"/>
          <w:lang w:bidi="en-US"/>
        </w:rPr>
        <w:t xml:space="preserve"> </w:t>
      </w:r>
      <w:r w:rsidR="00D51B78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 xml:space="preserve">Finally, </w:t>
      </w:r>
      <w:r w:rsidR="00014CB6">
        <w:rPr>
          <w:rFonts w:asciiTheme="minorHAnsi" w:eastAsia="MS Mincho" w:hAnsiTheme="minorHAnsi" w:cstheme="minorHAnsi"/>
          <w:color w:val="000000" w:themeColor="text1"/>
          <w:lang w:bidi="en-US"/>
        </w:rPr>
        <w:t xml:space="preserve">the </w:t>
      </w:r>
      <w:r w:rsidR="00D51B78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 xml:space="preserve">miRNA </w:t>
      </w:r>
      <w:r w:rsidR="00336F36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 xml:space="preserve">expression </w:t>
      </w:r>
      <w:r w:rsidR="00B27022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 xml:space="preserve">is </w:t>
      </w:r>
      <w:r w:rsidR="00D51B78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 xml:space="preserve">determined by </w:t>
      </w:r>
      <w:proofErr w:type="spellStart"/>
      <w:r w:rsidR="00D51B78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>qRT</w:t>
      </w:r>
      <w:proofErr w:type="spellEnd"/>
      <w:r w:rsidR="00D51B78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>-PCR using an intercalating dye</w:t>
      </w:r>
      <w:r w:rsidR="00152D76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fldChar w:fldCharType="begin">
          <w:fldData xml:space="preserve">PEVuZE5vdGU+PENpdGU+PEF1dGhvcj5NZXN0ZGFnaDwvQXV0aG9yPjxZZWFyPjIwMTQ8L1llYXI+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</w:fldData>
        </w:fldChar>
      </w:r>
      <w:r w:rsidR="00A23E5D">
        <w:rPr>
          <w:rFonts w:asciiTheme="minorHAnsi" w:eastAsia="MS Mincho" w:hAnsiTheme="minorHAnsi" w:cstheme="minorHAnsi"/>
          <w:color w:val="000000" w:themeColor="text1"/>
          <w:lang w:bidi="en-US"/>
        </w:rPr>
        <w:instrText xml:space="preserve"> ADDIN EN.CITE </w:instrText>
      </w:r>
      <w:r w:rsidR="00A23E5D">
        <w:rPr>
          <w:rFonts w:asciiTheme="minorHAnsi" w:eastAsia="MS Mincho" w:hAnsiTheme="minorHAnsi" w:cstheme="minorHAnsi"/>
          <w:color w:val="000000" w:themeColor="text1"/>
          <w:lang w:bidi="en-US"/>
        </w:rPr>
        <w:fldChar w:fldCharType="begin">
          <w:fldData xml:space="preserve">PEVuZE5vdGU+PENpdGU+PEF1dGhvcj5NZXN0ZGFnaDwvQXV0aG9yPjxZZWFyPjIwMTQ8L1llYXI+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</w:fldData>
        </w:fldChar>
      </w:r>
      <w:r w:rsidR="00A23E5D">
        <w:rPr>
          <w:rFonts w:asciiTheme="minorHAnsi" w:eastAsia="MS Mincho" w:hAnsiTheme="minorHAnsi" w:cstheme="minorHAnsi"/>
          <w:color w:val="000000" w:themeColor="text1"/>
          <w:lang w:bidi="en-US"/>
        </w:rPr>
        <w:instrText xml:space="preserve"> ADDIN EN.CITE.DATA </w:instrText>
      </w:r>
      <w:r w:rsidR="00A23E5D">
        <w:rPr>
          <w:rFonts w:asciiTheme="minorHAnsi" w:eastAsia="MS Mincho" w:hAnsiTheme="minorHAnsi" w:cstheme="minorHAnsi"/>
          <w:color w:val="000000" w:themeColor="text1"/>
          <w:lang w:bidi="en-US"/>
        </w:rPr>
      </w:r>
      <w:r w:rsidR="00A23E5D">
        <w:rPr>
          <w:rFonts w:asciiTheme="minorHAnsi" w:eastAsia="MS Mincho" w:hAnsiTheme="minorHAnsi" w:cstheme="minorHAnsi"/>
          <w:color w:val="000000" w:themeColor="text1"/>
          <w:lang w:bidi="en-US"/>
        </w:rPr>
        <w:fldChar w:fldCharType="end"/>
      </w:r>
      <w:r w:rsidR="00152D76" w:rsidRPr="003B03D4">
        <w:rPr>
          <w:rFonts w:asciiTheme="minorHAnsi" w:eastAsia="MS Mincho" w:hAnsiTheme="minorHAnsi" w:cstheme="minorHAnsi"/>
          <w:color w:val="000000" w:themeColor="text1"/>
          <w:lang w:bidi="en-US"/>
        </w:rPr>
      </w:r>
      <w:r w:rsidR="00152D76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fldChar w:fldCharType="separate"/>
      </w:r>
      <w:r w:rsidR="00A23E5D" w:rsidRPr="00A23E5D">
        <w:rPr>
          <w:rFonts w:asciiTheme="minorHAnsi" w:eastAsia="MS Mincho" w:hAnsiTheme="minorHAnsi" w:cstheme="minorHAnsi"/>
          <w:noProof/>
          <w:color w:val="000000" w:themeColor="text1"/>
          <w:vertAlign w:val="superscript"/>
          <w:lang w:bidi="en-US"/>
        </w:rPr>
        <w:t>10</w:t>
      </w:r>
      <w:r w:rsidR="00152D76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fldChar w:fldCharType="end"/>
      </w:r>
      <w:r w:rsidR="00D51B78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>.</w:t>
      </w:r>
      <w:r w:rsidR="00617F16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 xml:space="preserve"> </w:t>
      </w:r>
      <w:proofErr w:type="spellStart"/>
      <w:r w:rsidR="004F2E9B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>qRT</w:t>
      </w:r>
      <w:proofErr w:type="spellEnd"/>
      <w:r w:rsidR="004F2E9B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 xml:space="preserve">-PCR can more accurately quantify gene </w:t>
      </w:r>
      <w:r w:rsidR="00940010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 xml:space="preserve">expression </w:t>
      </w:r>
      <w:r w:rsidR="004F2E9B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 xml:space="preserve">compared </w:t>
      </w:r>
      <w:r w:rsidR="00940010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>with</w:t>
      </w:r>
      <w:r w:rsidR="004F2E9B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 xml:space="preserve"> </w:t>
      </w:r>
      <w:r w:rsidR="00FD0CDB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 xml:space="preserve">PCR </w:t>
      </w:r>
      <w:r w:rsidR="004F2E9B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>of amplification volumes at endpoints.</w:t>
      </w:r>
      <w:r w:rsidR="00940010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 xml:space="preserve"> </w:t>
      </w:r>
      <w:proofErr w:type="spellStart"/>
      <w:r w:rsidR="00940010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>qRT</w:t>
      </w:r>
      <w:proofErr w:type="spellEnd"/>
      <w:r w:rsidR="00940010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>-PCR</w:t>
      </w:r>
      <w:r w:rsidR="00940010" w:rsidRPr="003B03D4" w:rsidDel="00940010">
        <w:rPr>
          <w:rFonts w:asciiTheme="minorHAnsi" w:eastAsia="MS Mincho" w:hAnsiTheme="minorHAnsi" w:cstheme="minorHAnsi"/>
          <w:color w:val="000000" w:themeColor="text1"/>
          <w:lang w:bidi="en-US"/>
        </w:rPr>
        <w:t xml:space="preserve"> </w:t>
      </w:r>
      <w:r w:rsidR="004F2E9B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 xml:space="preserve">measures high concentrations and is characterized by a wide dynamic range, </w:t>
      </w:r>
      <w:r w:rsidR="00923FF8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 xml:space="preserve">which </w:t>
      </w:r>
      <w:r w:rsidR="004F2E9B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>allow</w:t>
      </w:r>
      <w:r w:rsidR="00923FF8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>s</w:t>
      </w:r>
      <w:r w:rsidR="004F2E9B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 xml:space="preserve"> accurate quantification </w:t>
      </w:r>
      <w:r w:rsidR="009B2073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 xml:space="preserve">that </w:t>
      </w:r>
      <w:r w:rsidR="004F2E9B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>depend</w:t>
      </w:r>
      <w:r w:rsidR="00923FF8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>s</w:t>
      </w:r>
      <w:r w:rsidR="004F2E9B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 xml:space="preserve"> on the number of cycles. Previous</w:t>
      </w:r>
      <w:r w:rsidR="00145678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 xml:space="preserve"> studies reported that simple processes c</w:t>
      </w:r>
      <w:r w:rsidR="00705559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>ould</w:t>
      </w:r>
      <w:r w:rsidR="00940010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 xml:space="preserve"> be used to</w:t>
      </w:r>
      <w:r w:rsidR="00145678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 xml:space="preserve"> </w:t>
      </w:r>
      <w:r w:rsidR="00940010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 xml:space="preserve">effectively </w:t>
      </w:r>
      <w:r w:rsidR="00145678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>purify and detect miRNAs in tissues</w:t>
      </w:r>
      <w:r w:rsidR="00152D76" w:rsidRPr="003B03D4">
        <w:rPr>
          <w:rFonts w:asciiTheme="minorHAnsi" w:hAnsiTheme="minorHAnsi" w:cstheme="minorHAnsi"/>
          <w:color w:val="000000" w:themeColor="text1"/>
          <w:lang w:bidi="en-US"/>
        </w:rPr>
        <w:fldChar w:fldCharType="begin">
          <w:fldData xml:space="preserve">PEVuZE5vdGU+PENpdGU+PEF1dGhvcj5Nb3Jpc2hpdGE8L0F1dGhvcj48WWVhcj4yMDE2PC9ZZWFy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</w:fldData>
        </w:fldChar>
      </w:r>
      <w:r w:rsidR="00A23E5D">
        <w:rPr>
          <w:rFonts w:asciiTheme="minorHAnsi" w:hAnsiTheme="minorHAnsi" w:cstheme="minorHAnsi"/>
          <w:color w:val="000000" w:themeColor="text1"/>
          <w:lang w:bidi="en-US"/>
        </w:rPr>
        <w:instrText xml:space="preserve"> ADDIN EN.CITE </w:instrText>
      </w:r>
      <w:r w:rsidR="00A23E5D">
        <w:rPr>
          <w:rFonts w:asciiTheme="minorHAnsi" w:hAnsiTheme="minorHAnsi" w:cstheme="minorHAnsi"/>
          <w:color w:val="000000" w:themeColor="text1"/>
          <w:lang w:bidi="en-US"/>
        </w:rPr>
        <w:fldChar w:fldCharType="begin">
          <w:fldData xml:space="preserve">PEVuZE5vdGU+PENpdGU+PEF1dGhvcj5Nb3Jpc2hpdGE8L0F1dGhvcj48WWVhcj4yMDE2PC9ZZWFy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</w:fldData>
        </w:fldChar>
      </w:r>
      <w:r w:rsidR="00A23E5D">
        <w:rPr>
          <w:rFonts w:asciiTheme="minorHAnsi" w:hAnsiTheme="minorHAnsi" w:cstheme="minorHAnsi"/>
          <w:color w:val="000000" w:themeColor="text1"/>
          <w:lang w:bidi="en-US"/>
        </w:rPr>
        <w:instrText xml:space="preserve"> ADDIN EN.CITE.DATA </w:instrText>
      </w:r>
      <w:r w:rsidR="00A23E5D">
        <w:rPr>
          <w:rFonts w:asciiTheme="minorHAnsi" w:hAnsiTheme="minorHAnsi" w:cstheme="minorHAnsi"/>
          <w:color w:val="000000" w:themeColor="text1"/>
          <w:lang w:bidi="en-US"/>
        </w:rPr>
      </w:r>
      <w:r w:rsidR="00A23E5D">
        <w:rPr>
          <w:rFonts w:asciiTheme="minorHAnsi" w:hAnsiTheme="minorHAnsi" w:cstheme="minorHAnsi"/>
          <w:color w:val="000000" w:themeColor="text1"/>
          <w:lang w:bidi="en-US"/>
        </w:rPr>
        <w:fldChar w:fldCharType="end"/>
      </w:r>
      <w:r w:rsidR="00152D76" w:rsidRPr="003B03D4">
        <w:rPr>
          <w:rFonts w:asciiTheme="minorHAnsi" w:hAnsiTheme="minorHAnsi" w:cstheme="minorHAnsi"/>
          <w:color w:val="000000" w:themeColor="text1"/>
          <w:lang w:bidi="en-US"/>
        </w:rPr>
      </w:r>
      <w:r w:rsidR="00152D76" w:rsidRPr="003B03D4">
        <w:rPr>
          <w:rFonts w:asciiTheme="minorHAnsi" w:hAnsiTheme="minorHAnsi" w:cstheme="minorHAnsi"/>
          <w:color w:val="000000" w:themeColor="text1"/>
          <w:lang w:bidi="en-US"/>
        </w:rPr>
        <w:fldChar w:fldCharType="separate"/>
      </w:r>
      <w:r w:rsidR="00A23E5D" w:rsidRPr="00A23E5D">
        <w:rPr>
          <w:rFonts w:asciiTheme="minorHAnsi" w:hAnsiTheme="minorHAnsi" w:cstheme="minorHAnsi"/>
          <w:noProof/>
          <w:color w:val="000000" w:themeColor="text1"/>
          <w:vertAlign w:val="superscript"/>
          <w:lang w:bidi="en-US"/>
        </w:rPr>
        <w:t>8-10</w:t>
      </w:r>
      <w:r w:rsidR="00152D76" w:rsidRPr="003B03D4">
        <w:rPr>
          <w:rFonts w:asciiTheme="minorHAnsi" w:hAnsiTheme="minorHAnsi" w:cstheme="minorHAnsi"/>
          <w:color w:val="000000" w:themeColor="text1"/>
          <w:lang w:bidi="en-US"/>
        </w:rPr>
        <w:fldChar w:fldCharType="end"/>
      </w:r>
      <w:r w:rsidR="00D51B78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>. The method</w:t>
      </w:r>
      <w:r w:rsidR="00940010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>s</w:t>
      </w:r>
      <w:r w:rsidR="00D51B78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 xml:space="preserve"> </w:t>
      </w:r>
      <w:r w:rsidR="009B2073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>described</w:t>
      </w:r>
      <w:r w:rsidR="00940010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 xml:space="preserve"> in this protocol for </w:t>
      </w:r>
      <w:r w:rsidR="00FB638D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>cDNA synthesis (reverse transcription)</w:t>
      </w:r>
      <w:r w:rsidR="00D51B78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 xml:space="preserve"> and the detecti</w:t>
      </w:r>
      <w:r w:rsidR="00940010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>on of</w:t>
      </w:r>
      <w:r w:rsidR="00D51B78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 xml:space="preserve"> miRNA expression by </w:t>
      </w:r>
      <w:proofErr w:type="spellStart"/>
      <w:r w:rsidR="00D51B78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>qRT</w:t>
      </w:r>
      <w:proofErr w:type="spellEnd"/>
      <w:r w:rsidR="00D51B78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>-PCR</w:t>
      </w:r>
      <w:r w:rsidR="001409C7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 xml:space="preserve"> </w:t>
      </w:r>
      <w:r w:rsidR="00D51B78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 xml:space="preserve">using </w:t>
      </w:r>
      <w:r w:rsidR="00940010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 xml:space="preserve">an </w:t>
      </w:r>
      <w:r w:rsidR="00D51B78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>intercalating dye ha</w:t>
      </w:r>
      <w:r w:rsidR="00D51B78" w:rsidRPr="003B03D4">
        <w:rPr>
          <w:rFonts w:asciiTheme="minorHAnsi" w:eastAsia="MS Mincho" w:hAnsiTheme="minorHAnsi" w:cstheme="minorHAnsi"/>
          <w:color w:val="auto"/>
          <w:lang w:bidi="en-US"/>
        </w:rPr>
        <w:t>ve been reported to show high accuracy and sensitivity</w:t>
      </w:r>
      <w:r w:rsidR="00152D76" w:rsidRPr="003B03D4">
        <w:rPr>
          <w:rFonts w:asciiTheme="minorHAnsi" w:eastAsia="MS Mincho" w:hAnsiTheme="minorHAnsi" w:cstheme="minorHAnsi"/>
          <w:color w:val="auto"/>
          <w:lang w:bidi="en-US"/>
        </w:rPr>
        <w:fldChar w:fldCharType="begin">
          <w:fldData xml:space="preserve">PEVuZE5vdGU+PENpdGU+PEF1dGhvcj5NZXN0ZGFnaDwvQXV0aG9yPjxZZWFyPjIwMTQ8L1llYXI+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</w:fldData>
        </w:fldChar>
      </w:r>
      <w:r w:rsidR="00A23E5D">
        <w:rPr>
          <w:rFonts w:asciiTheme="minorHAnsi" w:eastAsia="MS Mincho" w:hAnsiTheme="minorHAnsi" w:cstheme="minorHAnsi"/>
          <w:color w:val="auto"/>
          <w:lang w:bidi="en-US"/>
        </w:rPr>
        <w:instrText xml:space="preserve"> ADDIN EN.CITE </w:instrText>
      </w:r>
      <w:r w:rsidR="00A23E5D">
        <w:rPr>
          <w:rFonts w:asciiTheme="minorHAnsi" w:eastAsia="MS Mincho" w:hAnsiTheme="minorHAnsi" w:cstheme="minorHAnsi"/>
          <w:color w:val="auto"/>
          <w:lang w:bidi="en-US"/>
        </w:rPr>
        <w:fldChar w:fldCharType="begin">
          <w:fldData xml:space="preserve">PEVuZE5vdGU+PENpdGU+PEF1dGhvcj5NZXN0ZGFnaDwvQXV0aG9yPjxZZWFyPjIwMTQ8L1llYXI+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</w:fldData>
        </w:fldChar>
      </w:r>
      <w:r w:rsidR="00A23E5D">
        <w:rPr>
          <w:rFonts w:asciiTheme="minorHAnsi" w:eastAsia="MS Mincho" w:hAnsiTheme="minorHAnsi" w:cstheme="minorHAnsi"/>
          <w:color w:val="auto"/>
          <w:lang w:bidi="en-US"/>
        </w:rPr>
        <w:instrText xml:space="preserve"> ADDIN EN.CITE.DATA </w:instrText>
      </w:r>
      <w:r w:rsidR="00A23E5D">
        <w:rPr>
          <w:rFonts w:asciiTheme="minorHAnsi" w:eastAsia="MS Mincho" w:hAnsiTheme="minorHAnsi" w:cstheme="minorHAnsi"/>
          <w:color w:val="auto"/>
          <w:lang w:bidi="en-US"/>
        </w:rPr>
      </w:r>
      <w:r w:rsidR="00A23E5D">
        <w:rPr>
          <w:rFonts w:asciiTheme="minorHAnsi" w:eastAsia="MS Mincho" w:hAnsiTheme="minorHAnsi" w:cstheme="minorHAnsi"/>
          <w:color w:val="auto"/>
          <w:lang w:bidi="en-US"/>
        </w:rPr>
        <w:fldChar w:fldCharType="end"/>
      </w:r>
      <w:r w:rsidR="00152D76" w:rsidRPr="003B03D4">
        <w:rPr>
          <w:rFonts w:asciiTheme="minorHAnsi" w:eastAsia="MS Mincho" w:hAnsiTheme="minorHAnsi" w:cstheme="minorHAnsi"/>
          <w:color w:val="auto"/>
          <w:lang w:bidi="en-US"/>
        </w:rPr>
      </w:r>
      <w:r w:rsidR="00152D76" w:rsidRPr="003B03D4">
        <w:rPr>
          <w:rFonts w:asciiTheme="minorHAnsi" w:eastAsia="MS Mincho" w:hAnsiTheme="minorHAnsi" w:cstheme="minorHAnsi"/>
          <w:color w:val="auto"/>
          <w:lang w:bidi="en-US"/>
        </w:rPr>
        <w:fldChar w:fldCharType="separate"/>
      </w:r>
      <w:r w:rsidR="00A23E5D" w:rsidRPr="00A23E5D">
        <w:rPr>
          <w:rFonts w:asciiTheme="minorHAnsi" w:eastAsia="MS Mincho" w:hAnsiTheme="minorHAnsi" w:cstheme="minorHAnsi"/>
          <w:noProof/>
          <w:color w:val="auto"/>
          <w:vertAlign w:val="superscript"/>
          <w:lang w:bidi="en-US"/>
        </w:rPr>
        <w:t>10</w:t>
      </w:r>
      <w:r w:rsidR="00152D76" w:rsidRPr="003B03D4">
        <w:rPr>
          <w:rFonts w:asciiTheme="minorHAnsi" w:eastAsia="MS Mincho" w:hAnsiTheme="minorHAnsi" w:cstheme="minorHAnsi"/>
          <w:color w:val="auto"/>
          <w:lang w:bidi="en-US"/>
        </w:rPr>
        <w:fldChar w:fldCharType="end"/>
      </w:r>
      <w:r w:rsidR="00D51B78" w:rsidRPr="003B03D4">
        <w:rPr>
          <w:rFonts w:asciiTheme="minorHAnsi" w:eastAsia="MS Mincho" w:hAnsiTheme="minorHAnsi" w:cstheme="minorHAnsi"/>
          <w:color w:val="auto"/>
          <w:lang w:bidi="en-US"/>
        </w:rPr>
        <w:t>.</w:t>
      </w:r>
    </w:p>
    <w:p w14:paraId="5C6892B9" w14:textId="77777777" w:rsidR="009C4E8C" w:rsidRPr="003B03D4" w:rsidRDefault="009C4E8C" w:rsidP="00563C2F">
      <w:pPr>
        <w:widowControl/>
        <w:rPr>
          <w:rFonts w:asciiTheme="minorHAnsi" w:eastAsia="MS Mincho" w:hAnsiTheme="minorHAnsi" w:cstheme="minorHAnsi"/>
          <w:color w:val="auto"/>
          <w:lang w:eastAsia="ja-JP" w:bidi="en-US"/>
        </w:rPr>
      </w:pPr>
    </w:p>
    <w:p w14:paraId="22602659" w14:textId="70C37701" w:rsidR="008E6DE3" w:rsidRPr="003B03D4" w:rsidRDefault="009C2E61" w:rsidP="00563C2F">
      <w:pPr>
        <w:widowControl/>
        <w:rPr>
          <w:rFonts w:asciiTheme="minorHAnsi" w:hAnsiTheme="minorHAnsi" w:cstheme="minorHAnsi"/>
          <w:lang w:bidi="en-US"/>
        </w:rPr>
      </w:pPr>
      <w:r w:rsidRPr="003B03D4">
        <w:rPr>
          <w:rFonts w:asciiTheme="minorHAnsi" w:eastAsia="MS Mincho" w:hAnsiTheme="minorHAnsi" w:cstheme="minorHAnsi"/>
          <w:color w:val="auto"/>
          <w:lang w:bidi="en-US"/>
        </w:rPr>
        <w:t>A</w:t>
      </w:r>
      <w:r w:rsidR="00D51B78" w:rsidRPr="003B03D4">
        <w:rPr>
          <w:rFonts w:asciiTheme="minorHAnsi" w:eastAsia="MS Mincho" w:hAnsiTheme="minorHAnsi" w:cstheme="minorHAnsi"/>
          <w:color w:val="auto"/>
          <w:lang w:bidi="en-US"/>
        </w:rPr>
        <w:t>ddition</w:t>
      </w:r>
      <w:r w:rsidRPr="003B03D4">
        <w:rPr>
          <w:rFonts w:asciiTheme="minorHAnsi" w:eastAsia="MS Mincho" w:hAnsiTheme="minorHAnsi" w:cstheme="minorHAnsi"/>
          <w:color w:val="auto"/>
          <w:lang w:bidi="en-US"/>
        </w:rPr>
        <w:t>ally</w:t>
      </w:r>
      <w:r w:rsidR="00D51B78" w:rsidRPr="003B03D4">
        <w:rPr>
          <w:rFonts w:asciiTheme="minorHAnsi" w:eastAsia="MS Mincho" w:hAnsiTheme="minorHAnsi" w:cstheme="minorHAnsi"/>
          <w:color w:val="auto"/>
          <w:lang w:bidi="en-US"/>
        </w:rPr>
        <w:t xml:space="preserve">, </w:t>
      </w:r>
      <w:r w:rsidR="00FB638D" w:rsidRPr="003B03D4">
        <w:rPr>
          <w:rFonts w:asciiTheme="minorHAnsi" w:eastAsia="MS Mincho" w:hAnsiTheme="minorHAnsi" w:cstheme="minorHAnsi"/>
          <w:color w:val="auto"/>
          <w:lang w:bidi="en-US"/>
        </w:rPr>
        <w:t xml:space="preserve">this protocol is simple and </w:t>
      </w:r>
      <w:r w:rsidR="00AA65E6" w:rsidRPr="003B03D4">
        <w:rPr>
          <w:rFonts w:asciiTheme="minorHAnsi" w:eastAsia="MS Mincho" w:hAnsiTheme="minorHAnsi" w:cstheme="minorHAnsi"/>
          <w:color w:val="auto"/>
          <w:lang w:bidi="en-US"/>
        </w:rPr>
        <w:t>achieves consistent results</w:t>
      </w:r>
      <w:r w:rsidR="00FB638D" w:rsidRPr="003B03D4">
        <w:rPr>
          <w:rFonts w:asciiTheme="minorHAnsi" w:eastAsia="MS Mincho" w:hAnsiTheme="minorHAnsi" w:cstheme="minorHAnsi"/>
          <w:color w:val="auto"/>
          <w:lang w:bidi="en-US"/>
        </w:rPr>
        <w:t xml:space="preserve"> between laboratories.</w:t>
      </w:r>
      <w:r w:rsidR="00D51B78" w:rsidRPr="003B03D4">
        <w:rPr>
          <w:rFonts w:asciiTheme="minorHAnsi" w:eastAsia="MS Mincho" w:hAnsiTheme="minorHAnsi" w:cstheme="minorHAnsi"/>
          <w:color w:val="auto"/>
          <w:lang w:bidi="en-US"/>
        </w:rPr>
        <w:t xml:space="preserve"> Therefore, this protocol is useful in studies that require highly accurate and sensitive miRNA </w:t>
      </w:r>
      <w:r w:rsidR="00051160" w:rsidRPr="003B03D4">
        <w:rPr>
          <w:rFonts w:asciiTheme="minorHAnsi" w:eastAsia="MS Mincho" w:hAnsiTheme="minorHAnsi" w:cstheme="minorHAnsi"/>
          <w:color w:val="auto"/>
          <w:lang w:bidi="en-US"/>
        </w:rPr>
        <w:t xml:space="preserve">detection </w:t>
      </w:r>
      <w:r w:rsidR="00D51B78" w:rsidRPr="003B03D4">
        <w:rPr>
          <w:rFonts w:asciiTheme="minorHAnsi" w:eastAsia="MS Mincho" w:hAnsiTheme="minorHAnsi" w:cstheme="minorHAnsi"/>
          <w:color w:val="auto"/>
          <w:lang w:bidi="en-US"/>
        </w:rPr>
        <w:t xml:space="preserve">in </w:t>
      </w:r>
      <w:r w:rsidR="00AA65E6" w:rsidRPr="003B03D4">
        <w:rPr>
          <w:rFonts w:asciiTheme="minorHAnsi" w:eastAsia="MS Mincho" w:hAnsiTheme="minorHAnsi" w:cstheme="minorHAnsi"/>
          <w:color w:val="auto"/>
          <w:lang w:bidi="en-US"/>
        </w:rPr>
        <w:t xml:space="preserve">mouse </w:t>
      </w:r>
      <w:r w:rsidR="00FB638D" w:rsidRPr="003B03D4">
        <w:rPr>
          <w:rFonts w:asciiTheme="minorHAnsi" w:eastAsia="MS Mincho" w:hAnsiTheme="minorHAnsi" w:cstheme="minorHAnsi"/>
          <w:color w:val="auto"/>
          <w:lang w:bidi="en-US"/>
        </w:rPr>
        <w:t xml:space="preserve">AKI </w:t>
      </w:r>
      <w:r w:rsidR="00813105" w:rsidRPr="003B03D4">
        <w:rPr>
          <w:rFonts w:asciiTheme="minorHAnsi" w:eastAsia="MS Mincho" w:hAnsiTheme="minorHAnsi" w:cstheme="minorHAnsi"/>
          <w:color w:val="auto"/>
          <w:lang w:bidi="en-US"/>
        </w:rPr>
        <w:t>kidney</w:t>
      </w:r>
      <w:r w:rsidR="00AA65E6" w:rsidRPr="003B03D4">
        <w:rPr>
          <w:rFonts w:asciiTheme="minorHAnsi" w:eastAsia="MS Mincho" w:hAnsiTheme="minorHAnsi" w:cstheme="minorHAnsi"/>
          <w:color w:val="auto"/>
          <w:lang w:bidi="en-US"/>
        </w:rPr>
        <w:t>s</w:t>
      </w:r>
      <w:r w:rsidR="00D51B78" w:rsidRPr="003B03D4">
        <w:rPr>
          <w:rFonts w:asciiTheme="minorHAnsi" w:eastAsia="MS Mincho" w:hAnsiTheme="minorHAnsi" w:cstheme="minorHAnsi"/>
          <w:color w:val="auto"/>
          <w:lang w:bidi="en-US"/>
        </w:rPr>
        <w:t>.</w:t>
      </w:r>
    </w:p>
    <w:p w14:paraId="28E11F91" w14:textId="77777777" w:rsidR="008E6DE3" w:rsidRPr="003B03D4" w:rsidRDefault="008E6DE3" w:rsidP="00563C2F">
      <w:pPr>
        <w:rPr>
          <w:rFonts w:ascii="Times New Roman" w:hAnsi="Times New Roman" w:cs="Times New Roman"/>
          <w:b/>
        </w:rPr>
      </w:pPr>
    </w:p>
    <w:p w14:paraId="3D4CD2F3" w14:textId="15B95E92" w:rsidR="006305D7" w:rsidRPr="003B03D4" w:rsidRDefault="006305D7" w:rsidP="00563C2F">
      <w:pPr>
        <w:rPr>
          <w:rFonts w:asciiTheme="minorHAnsi" w:hAnsiTheme="minorHAnsi" w:cstheme="minorHAnsi"/>
          <w:color w:val="808080" w:themeColor="background1" w:themeShade="80"/>
        </w:rPr>
      </w:pPr>
      <w:r w:rsidRPr="003B03D4">
        <w:rPr>
          <w:rFonts w:asciiTheme="minorHAnsi" w:hAnsiTheme="minorHAnsi" w:cstheme="minorHAnsi"/>
          <w:b/>
        </w:rPr>
        <w:t>PROTOCOL:</w:t>
      </w:r>
    </w:p>
    <w:p w14:paraId="29E8FF7D" w14:textId="77777777" w:rsidR="002B6CF0" w:rsidRPr="003B03D4" w:rsidRDefault="002B6CF0" w:rsidP="00563C2F">
      <w:pPr>
        <w:widowControl/>
        <w:rPr>
          <w:rFonts w:asciiTheme="minorHAnsi" w:hAnsiTheme="minorHAnsi" w:cstheme="minorHAnsi"/>
          <w:color w:val="808080"/>
          <w:highlight w:val="yellow"/>
        </w:rPr>
      </w:pPr>
    </w:p>
    <w:p w14:paraId="19CFDDDC" w14:textId="797CC281" w:rsidR="00CF1AD3" w:rsidRPr="003B03D4" w:rsidRDefault="00CF1AD3" w:rsidP="00563C2F">
      <w:pPr>
        <w:widowControl/>
        <w:rPr>
          <w:rFonts w:asciiTheme="minorHAnsi" w:eastAsia="MS Mincho" w:hAnsiTheme="minorHAnsi" w:cstheme="minorHAnsi"/>
          <w:lang w:bidi="en-US"/>
        </w:rPr>
      </w:pPr>
      <w:r w:rsidRPr="003B03D4">
        <w:rPr>
          <w:rFonts w:asciiTheme="minorHAnsi" w:eastAsia="MS Mincho" w:hAnsiTheme="minorHAnsi" w:cstheme="minorHAnsi"/>
          <w:lang w:bidi="en-US"/>
        </w:rPr>
        <w:t xml:space="preserve">All animal experimental protocols were approved by the animal ethics committee of </w:t>
      </w:r>
      <w:proofErr w:type="spellStart"/>
      <w:r w:rsidRPr="003B03D4">
        <w:rPr>
          <w:rFonts w:asciiTheme="minorHAnsi" w:eastAsia="MS Mincho" w:hAnsiTheme="minorHAnsi" w:cstheme="minorHAnsi"/>
          <w:lang w:bidi="en-US"/>
        </w:rPr>
        <w:t>Jichi</w:t>
      </w:r>
      <w:proofErr w:type="spellEnd"/>
      <w:r w:rsidRPr="003B03D4">
        <w:rPr>
          <w:rFonts w:asciiTheme="minorHAnsi" w:eastAsia="MS Mincho" w:hAnsiTheme="minorHAnsi" w:cstheme="minorHAnsi"/>
          <w:lang w:bidi="en-US"/>
        </w:rPr>
        <w:t xml:space="preserve"> Medical University and performed in accordance with the Use and Care of Experimental Animals guidelines from the </w:t>
      </w:r>
      <w:proofErr w:type="spellStart"/>
      <w:r w:rsidRPr="003B03D4">
        <w:rPr>
          <w:rFonts w:asciiTheme="minorHAnsi" w:eastAsia="MS Mincho" w:hAnsiTheme="minorHAnsi" w:cstheme="minorHAnsi"/>
          <w:lang w:bidi="en-US"/>
        </w:rPr>
        <w:t>Jichi</w:t>
      </w:r>
      <w:proofErr w:type="spellEnd"/>
      <w:r w:rsidRPr="003B03D4">
        <w:rPr>
          <w:rFonts w:asciiTheme="minorHAnsi" w:eastAsia="MS Mincho" w:hAnsiTheme="minorHAnsi" w:cstheme="minorHAnsi"/>
          <w:lang w:bidi="en-US"/>
        </w:rPr>
        <w:t xml:space="preserve"> Medical University Guide for Laboratory Animals.</w:t>
      </w:r>
    </w:p>
    <w:p w14:paraId="567EF958" w14:textId="77777777" w:rsidR="00CF1AD3" w:rsidRPr="003B03D4" w:rsidRDefault="00CF1AD3" w:rsidP="00563C2F">
      <w:pPr>
        <w:widowControl/>
        <w:rPr>
          <w:rFonts w:asciiTheme="minorHAnsi" w:eastAsia="MS Mincho" w:hAnsiTheme="minorHAnsi" w:cstheme="minorHAnsi"/>
          <w:highlight w:val="yellow"/>
          <w:lang w:bidi="en-US"/>
        </w:rPr>
      </w:pPr>
    </w:p>
    <w:p w14:paraId="60307630" w14:textId="4B8A2D17" w:rsidR="00CF1AD3" w:rsidRPr="003B03D4" w:rsidRDefault="00CF1AD3" w:rsidP="00563C2F">
      <w:pPr>
        <w:pStyle w:val="ListParagraph"/>
        <w:widowControl/>
        <w:numPr>
          <w:ilvl w:val="0"/>
          <w:numId w:val="25"/>
        </w:numPr>
        <w:ind w:left="0" w:firstLine="0"/>
        <w:rPr>
          <w:rFonts w:asciiTheme="minorHAnsi" w:eastAsia="MS Mincho" w:hAnsiTheme="minorHAnsi" w:cstheme="minorHAnsi"/>
          <w:b/>
          <w:lang w:bidi="en-US"/>
        </w:rPr>
      </w:pPr>
      <w:r w:rsidRPr="003B03D4">
        <w:rPr>
          <w:rFonts w:asciiTheme="minorHAnsi" w:eastAsia="MS Mincho" w:hAnsiTheme="minorHAnsi" w:cstheme="minorHAnsi"/>
          <w:b/>
          <w:highlight w:val="yellow"/>
          <w:lang w:bidi="en-US"/>
        </w:rPr>
        <w:t>IRI model</w:t>
      </w:r>
    </w:p>
    <w:p w14:paraId="3E330BBE" w14:textId="466938EC" w:rsidR="00CF1AD3" w:rsidRPr="003B03D4" w:rsidRDefault="00CF1AD3" w:rsidP="00563C2F">
      <w:pPr>
        <w:widowControl/>
        <w:rPr>
          <w:rFonts w:asciiTheme="minorHAnsi" w:eastAsia="MS Mincho" w:hAnsiTheme="minorHAnsi" w:cstheme="minorHAnsi"/>
          <w:lang w:bidi="en-US"/>
        </w:rPr>
      </w:pPr>
    </w:p>
    <w:p w14:paraId="221F27E7" w14:textId="62347CF3" w:rsidR="009A192E" w:rsidRPr="003B03D4" w:rsidRDefault="00B6098B" w:rsidP="00563C2F">
      <w:pPr>
        <w:widowControl/>
        <w:rPr>
          <w:rFonts w:asciiTheme="minorHAnsi" w:eastAsia="MS Mincho" w:hAnsiTheme="minorHAnsi" w:cstheme="minorHAnsi"/>
          <w:lang w:eastAsia="ja-JP" w:bidi="en-US"/>
        </w:rPr>
      </w:pPr>
      <w:r w:rsidRPr="003B03D4">
        <w:rPr>
          <w:rFonts w:asciiTheme="minorHAnsi" w:eastAsia="MS Mincho" w:hAnsiTheme="minorHAnsi" w:cstheme="minorHAnsi"/>
          <w:lang w:bidi="en-US"/>
        </w:rPr>
        <w:t xml:space="preserve">NOTE: </w:t>
      </w:r>
      <w:r w:rsidR="002D6984" w:rsidRPr="003B03D4">
        <w:rPr>
          <w:rFonts w:asciiTheme="minorHAnsi" w:eastAsia="MS Mincho" w:hAnsiTheme="minorHAnsi" w:cstheme="minorHAnsi"/>
          <w:lang w:bidi="en-US"/>
        </w:rPr>
        <w:t>C</w:t>
      </w:r>
      <w:r w:rsidR="009A192E" w:rsidRPr="003B03D4">
        <w:rPr>
          <w:rFonts w:asciiTheme="minorHAnsi" w:eastAsia="MS Mincho" w:hAnsiTheme="minorHAnsi" w:cstheme="minorHAnsi"/>
          <w:lang w:bidi="en-US"/>
        </w:rPr>
        <w:t>areful</w:t>
      </w:r>
      <w:r w:rsidR="002D6984" w:rsidRPr="003B03D4">
        <w:rPr>
          <w:rFonts w:asciiTheme="minorHAnsi" w:eastAsia="MS Mincho" w:hAnsiTheme="minorHAnsi" w:cstheme="minorHAnsi"/>
          <w:lang w:bidi="en-US"/>
        </w:rPr>
        <w:t>ly monitor</w:t>
      </w:r>
      <w:r w:rsidR="009A192E" w:rsidRPr="003B03D4">
        <w:rPr>
          <w:rFonts w:asciiTheme="minorHAnsi" w:eastAsia="MS Mincho" w:hAnsiTheme="minorHAnsi" w:cstheme="minorHAnsi"/>
          <w:lang w:bidi="en-US"/>
        </w:rPr>
        <w:t xml:space="preserve"> f</w:t>
      </w:r>
      <w:r w:rsidR="002D6984" w:rsidRPr="003B03D4">
        <w:rPr>
          <w:rFonts w:asciiTheme="minorHAnsi" w:eastAsia="MS Mincho" w:hAnsiTheme="minorHAnsi" w:cstheme="minorHAnsi"/>
          <w:lang w:bidi="en-US"/>
        </w:rPr>
        <w:t>or</w:t>
      </w:r>
      <w:r w:rsidR="009A192E" w:rsidRPr="003B03D4">
        <w:rPr>
          <w:rFonts w:asciiTheme="minorHAnsi" w:eastAsia="MS Mincho" w:hAnsiTheme="minorHAnsi" w:cstheme="minorHAnsi"/>
          <w:lang w:bidi="en-US"/>
        </w:rPr>
        <w:t xml:space="preserve"> hypothermia, intestinal moisturization, and depth of anesthesia throughout the procedure.</w:t>
      </w:r>
    </w:p>
    <w:p w14:paraId="208FCF2A" w14:textId="77777777" w:rsidR="009A192E" w:rsidRPr="003B03D4" w:rsidRDefault="009A192E" w:rsidP="00563C2F">
      <w:pPr>
        <w:widowControl/>
        <w:rPr>
          <w:rFonts w:asciiTheme="minorHAnsi" w:eastAsia="MS Mincho" w:hAnsiTheme="minorHAnsi" w:cstheme="minorHAnsi"/>
          <w:lang w:bidi="en-US"/>
        </w:rPr>
      </w:pPr>
    </w:p>
    <w:p w14:paraId="3E4DFC91" w14:textId="036DCE99" w:rsidR="00B6098B" w:rsidRPr="003B03D4" w:rsidRDefault="00B6098B" w:rsidP="00563C2F">
      <w:pPr>
        <w:pStyle w:val="ListParagraph"/>
        <w:widowControl/>
        <w:numPr>
          <w:ilvl w:val="1"/>
          <w:numId w:val="24"/>
        </w:numPr>
        <w:ind w:left="0" w:firstLine="0"/>
        <w:rPr>
          <w:color w:val="000000" w:themeColor="text1"/>
        </w:rPr>
      </w:pPr>
      <w:r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>Prepare the</w:t>
      </w:r>
      <w:r w:rsidR="00CF1AD3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 xml:space="preserve"> following items: </w:t>
      </w:r>
      <w:r w:rsidR="008D1CF4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 xml:space="preserve">a </w:t>
      </w:r>
      <w:r w:rsidR="00CF1AD3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>50</w:t>
      </w:r>
      <w:r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 xml:space="preserve"> </w:t>
      </w:r>
      <w:r w:rsidR="00CF1AD3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 xml:space="preserve">mL centrifuge tube </w:t>
      </w:r>
      <w:r w:rsidR="008D1CF4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 xml:space="preserve">containing </w:t>
      </w:r>
      <w:r w:rsidR="00CF1AD3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 xml:space="preserve">cotton drenched in isoflurane, </w:t>
      </w:r>
      <w:r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 xml:space="preserve">a </w:t>
      </w:r>
      <w:r w:rsidR="00A42AD4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>heated surgical pad</w:t>
      </w:r>
      <w:r w:rsidR="00CF1AD3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 xml:space="preserve">, </w:t>
      </w:r>
      <w:r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 xml:space="preserve">a </w:t>
      </w:r>
      <w:r w:rsidR="00CF1AD3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>Petri dish with phosphate-buffered saline (PBS), surgical scissors, and forceps.</w:t>
      </w:r>
      <w:r w:rsidR="007C0C1A" w:rsidRPr="003B03D4">
        <w:rPr>
          <w:rFonts w:asciiTheme="minorHAnsi" w:hAnsiTheme="minorHAnsi" w:cstheme="minorHAnsi"/>
          <w:color w:val="000000" w:themeColor="text1"/>
        </w:rPr>
        <w:t xml:space="preserve"> </w:t>
      </w:r>
      <w:r w:rsidR="002D6984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>Maintain the</w:t>
      </w:r>
      <w:r w:rsidR="007C0C1A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 xml:space="preserve"> PBS at 37 °C.</w:t>
      </w:r>
    </w:p>
    <w:p w14:paraId="7606A3C3" w14:textId="77777777" w:rsidR="00B6098B" w:rsidRPr="003B03D4" w:rsidRDefault="00B6098B" w:rsidP="00563C2F">
      <w:pPr>
        <w:pStyle w:val="ListParagraph"/>
        <w:widowControl/>
        <w:ind w:left="0"/>
        <w:rPr>
          <w:rFonts w:asciiTheme="minorHAnsi" w:eastAsia="MS Mincho" w:hAnsiTheme="minorHAnsi" w:cstheme="minorHAnsi"/>
          <w:color w:val="000000" w:themeColor="text1"/>
          <w:lang w:bidi="en-US"/>
        </w:rPr>
      </w:pPr>
    </w:p>
    <w:p w14:paraId="47565EFA" w14:textId="269B88F8" w:rsidR="00CF1AD3" w:rsidRPr="003B03D4" w:rsidRDefault="00B6098B" w:rsidP="00563C2F">
      <w:pPr>
        <w:pStyle w:val="ListParagraph"/>
        <w:widowControl/>
        <w:ind w:left="0"/>
        <w:rPr>
          <w:rFonts w:asciiTheme="minorHAnsi" w:eastAsia="MS Mincho" w:hAnsiTheme="minorHAnsi" w:cstheme="minorHAnsi"/>
          <w:color w:val="000000" w:themeColor="text1"/>
          <w:lang w:eastAsia="ja-JP" w:bidi="en-US"/>
        </w:rPr>
      </w:pPr>
      <w:r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 xml:space="preserve">NOTE: </w:t>
      </w:r>
      <w:r w:rsidR="00AD326A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 xml:space="preserve">This IRI model was </w:t>
      </w:r>
      <w:r w:rsidR="008D1CF4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 xml:space="preserve">generated using </w:t>
      </w:r>
      <w:r w:rsidR="00152752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>male C57BL/6 mice (9 weeks; 20–25</w:t>
      </w:r>
      <w:r w:rsidR="00014CB6">
        <w:rPr>
          <w:rFonts w:asciiTheme="minorHAnsi" w:eastAsia="MS Mincho" w:hAnsiTheme="minorHAnsi" w:cstheme="minorHAnsi"/>
          <w:color w:val="000000" w:themeColor="text1"/>
          <w:lang w:bidi="en-US"/>
        </w:rPr>
        <w:t xml:space="preserve"> </w:t>
      </w:r>
      <w:r w:rsidR="00152752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>g)</w:t>
      </w:r>
      <w:r w:rsidR="00044474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 xml:space="preserve"> </w:t>
      </w:r>
      <w:r w:rsidR="00152752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>housed in a room with controlled temperature, humidity</w:t>
      </w:r>
      <w:r w:rsidR="008D1CF4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>,</w:t>
      </w:r>
      <w:r w:rsidR="00152752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 xml:space="preserve"> and a 12</w:t>
      </w:r>
      <w:r w:rsidR="00841B17">
        <w:rPr>
          <w:rFonts w:asciiTheme="minorHAnsi" w:eastAsia="MS Mincho" w:hAnsiTheme="minorHAnsi" w:cstheme="minorHAnsi"/>
          <w:color w:val="000000" w:themeColor="text1"/>
          <w:lang w:bidi="en-US"/>
        </w:rPr>
        <w:t xml:space="preserve"> </w:t>
      </w:r>
      <w:r w:rsidR="00152752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>h light</w:t>
      </w:r>
      <w:r w:rsidR="00841B17">
        <w:rPr>
          <w:rFonts w:asciiTheme="minorHAnsi" w:eastAsia="MS Mincho" w:hAnsiTheme="minorHAnsi" w:cstheme="minorHAnsi"/>
          <w:color w:val="000000" w:themeColor="text1"/>
          <w:lang w:bidi="en-US"/>
        </w:rPr>
        <w:t>-</w:t>
      </w:r>
      <w:r w:rsidR="00152752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>dark cycle.</w:t>
      </w:r>
    </w:p>
    <w:p w14:paraId="57866653" w14:textId="77777777" w:rsidR="00CF1AD3" w:rsidRPr="003B03D4" w:rsidRDefault="00CF1AD3" w:rsidP="00563C2F">
      <w:pPr>
        <w:widowControl/>
        <w:rPr>
          <w:rFonts w:asciiTheme="minorHAnsi" w:eastAsia="MS Mincho" w:hAnsiTheme="minorHAnsi" w:cstheme="minorHAnsi"/>
          <w:lang w:bidi="en-US"/>
        </w:rPr>
      </w:pPr>
    </w:p>
    <w:p w14:paraId="48401B24" w14:textId="37E24D37" w:rsidR="00B6098B" w:rsidRPr="003B03D4" w:rsidRDefault="007C0C1A" w:rsidP="00563C2F">
      <w:pPr>
        <w:pStyle w:val="ListParagraph"/>
        <w:widowControl/>
        <w:numPr>
          <w:ilvl w:val="1"/>
          <w:numId w:val="24"/>
        </w:numPr>
        <w:ind w:left="0" w:firstLine="0"/>
        <w:rPr>
          <w:rFonts w:asciiTheme="minorHAnsi" w:eastAsia="MS Mincho" w:hAnsiTheme="minorHAnsi" w:cstheme="minorHAnsi"/>
          <w:lang w:eastAsia="ja-JP" w:bidi="en-US"/>
        </w:rPr>
      </w:pPr>
      <w:r w:rsidRPr="003B03D4">
        <w:rPr>
          <w:rFonts w:asciiTheme="minorHAnsi" w:eastAsia="MS Mincho" w:hAnsiTheme="minorHAnsi" w:cstheme="minorHAnsi"/>
          <w:lang w:bidi="en-US"/>
        </w:rPr>
        <w:t xml:space="preserve">Anesthetize </w:t>
      </w:r>
      <w:r w:rsidR="005A45A1" w:rsidRPr="003B03D4">
        <w:rPr>
          <w:rFonts w:asciiTheme="minorHAnsi" w:eastAsia="MS Mincho" w:hAnsiTheme="minorHAnsi" w:cstheme="minorHAnsi"/>
          <w:lang w:bidi="en-US"/>
        </w:rPr>
        <w:t xml:space="preserve">the </w:t>
      </w:r>
      <w:r w:rsidR="002D6984" w:rsidRPr="003B03D4">
        <w:rPr>
          <w:rFonts w:asciiTheme="minorHAnsi" w:eastAsia="MS Mincho" w:hAnsiTheme="minorHAnsi" w:cstheme="minorHAnsi"/>
          <w:lang w:bidi="en-US"/>
        </w:rPr>
        <w:t xml:space="preserve">animal using </w:t>
      </w:r>
      <w:r w:rsidRPr="003B03D4">
        <w:rPr>
          <w:rFonts w:asciiTheme="minorHAnsi" w:eastAsia="MS Mincho" w:hAnsiTheme="minorHAnsi" w:cstheme="minorHAnsi"/>
          <w:lang w:bidi="en-US"/>
        </w:rPr>
        <w:t>isoflurane</w:t>
      </w:r>
      <w:r w:rsidR="006F5A66" w:rsidRPr="003B03D4">
        <w:rPr>
          <w:rFonts w:asciiTheme="minorHAnsi" w:eastAsia="MS Mincho" w:hAnsiTheme="minorHAnsi" w:cstheme="minorHAnsi"/>
          <w:lang w:bidi="en-US"/>
        </w:rPr>
        <w:t>: induction concentration 3</w:t>
      </w:r>
      <w:r w:rsidR="009C2E61" w:rsidRPr="003B03D4">
        <w:rPr>
          <w:rFonts w:asciiTheme="minorHAnsi" w:eastAsia="MS Mincho" w:hAnsiTheme="minorHAnsi" w:cstheme="minorHAnsi"/>
          <w:lang w:bidi="en-US"/>
        </w:rPr>
        <w:t>%</w:t>
      </w:r>
      <w:r w:rsidR="002D6984" w:rsidRPr="003B03D4">
        <w:rPr>
          <w:rFonts w:asciiTheme="minorHAnsi" w:eastAsia="MS Mincho" w:hAnsiTheme="minorHAnsi" w:cstheme="minorHAnsi"/>
          <w:lang w:bidi="en-US"/>
        </w:rPr>
        <w:t>–</w:t>
      </w:r>
      <w:r w:rsidR="006F5A66" w:rsidRPr="003B03D4">
        <w:rPr>
          <w:rFonts w:asciiTheme="minorHAnsi" w:eastAsia="MS Mincho" w:hAnsiTheme="minorHAnsi" w:cstheme="minorHAnsi"/>
          <w:lang w:bidi="en-US"/>
        </w:rPr>
        <w:t>5%</w:t>
      </w:r>
      <w:r w:rsidR="00CF1AD3" w:rsidRPr="003B03D4">
        <w:rPr>
          <w:rFonts w:asciiTheme="minorHAnsi" w:eastAsia="MS Mincho" w:hAnsiTheme="minorHAnsi" w:cstheme="minorHAnsi"/>
          <w:lang w:bidi="en-US"/>
        </w:rPr>
        <w:t xml:space="preserve">, </w:t>
      </w:r>
      <w:r w:rsidR="006F5A66" w:rsidRPr="003B03D4">
        <w:rPr>
          <w:rFonts w:asciiTheme="minorHAnsi" w:eastAsia="MS Mincho" w:hAnsiTheme="minorHAnsi" w:cstheme="minorHAnsi"/>
          <w:lang w:bidi="en-US"/>
        </w:rPr>
        <w:t>maintenance concentration 2</w:t>
      </w:r>
      <w:r w:rsidR="009C2E61" w:rsidRPr="003B03D4">
        <w:rPr>
          <w:rFonts w:asciiTheme="minorHAnsi" w:eastAsia="MS Mincho" w:hAnsiTheme="minorHAnsi" w:cstheme="minorHAnsi"/>
          <w:lang w:bidi="en-US"/>
        </w:rPr>
        <w:t>%</w:t>
      </w:r>
      <w:r w:rsidR="002D6984" w:rsidRPr="003B03D4">
        <w:rPr>
          <w:rFonts w:asciiTheme="minorHAnsi" w:eastAsia="MS Mincho" w:hAnsiTheme="minorHAnsi" w:cstheme="minorHAnsi"/>
          <w:lang w:bidi="en-US"/>
        </w:rPr>
        <w:t>–</w:t>
      </w:r>
      <w:r w:rsidR="006F5A66" w:rsidRPr="003B03D4">
        <w:rPr>
          <w:rFonts w:asciiTheme="minorHAnsi" w:eastAsia="MS Mincho" w:hAnsiTheme="minorHAnsi" w:cstheme="minorHAnsi"/>
          <w:lang w:bidi="en-US"/>
        </w:rPr>
        <w:t xml:space="preserve">3%, </w:t>
      </w:r>
      <w:r w:rsidR="005A45A1" w:rsidRPr="003B03D4">
        <w:rPr>
          <w:rFonts w:asciiTheme="minorHAnsi" w:eastAsia="MS Mincho" w:hAnsiTheme="minorHAnsi" w:cstheme="minorHAnsi"/>
          <w:lang w:bidi="en-US"/>
        </w:rPr>
        <w:t xml:space="preserve">and </w:t>
      </w:r>
      <w:r w:rsidR="006F5A66" w:rsidRPr="003B03D4">
        <w:rPr>
          <w:rFonts w:asciiTheme="minorHAnsi" w:eastAsia="MS Mincho" w:hAnsiTheme="minorHAnsi" w:cstheme="minorHAnsi"/>
          <w:lang w:bidi="en-US"/>
        </w:rPr>
        <w:t>concentration during clamping 1</w:t>
      </w:r>
      <w:r w:rsidR="009C2E61" w:rsidRPr="003B03D4">
        <w:rPr>
          <w:rFonts w:asciiTheme="minorHAnsi" w:eastAsia="MS Mincho" w:hAnsiTheme="minorHAnsi" w:cstheme="minorHAnsi"/>
          <w:lang w:bidi="en-US"/>
        </w:rPr>
        <w:t>%</w:t>
      </w:r>
      <w:r w:rsidR="002D6984" w:rsidRPr="003B03D4">
        <w:rPr>
          <w:rFonts w:asciiTheme="minorHAnsi" w:eastAsia="MS Mincho" w:hAnsiTheme="minorHAnsi" w:cstheme="minorHAnsi"/>
          <w:lang w:bidi="en-US"/>
        </w:rPr>
        <w:t>–</w:t>
      </w:r>
      <w:r w:rsidR="006F5A66" w:rsidRPr="003B03D4">
        <w:rPr>
          <w:rFonts w:asciiTheme="minorHAnsi" w:eastAsia="MS Mincho" w:hAnsiTheme="minorHAnsi" w:cstheme="minorHAnsi"/>
          <w:lang w:bidi="en-US"/>
        </w:rPr>
        <w:t>1.5%</w:t>
      </w:r>
      <w:r w:rsidR="008D1CF4" w:rsidRPr="003B03D4">
        <w:rPr>
          <w:rFonts w:asciiTheme="minorHAnsi" w:eastAsia="MS Mincho" w:hAnsiTheme="minorHAnsi" w:cstheme="minorHAnsi"/>
          <w:lang w:bidi="en-US"/>
        </w:rPr>
        <w:t>.</w:t>
      </w:r>
      <w:r w:rsidR="00F6394E" w:rsidRPr="003B03D4">
        <w:rPr>
          <w:rFonts w:asciiTheme="minorHAnsi" w:eastAsia="MS Mincho" w:hAnsiTheme="minorHAnsi" w:cstheme="minorHAnsi"/>
          <w:lang w:bidi="en-US"/>
        </w:rPr>
        <w:t xml:space="preserve"> </w:t>
      </w:r>
      <w:r w:rsidR="008D1CF4" w:rsidRPr="003B03D4">
        <w:rPr>
          <w:rFonts w:asciiTheme="minorHAnsi" w:eastAsia="MS Mincho" w:hAnsiTheme="minorHAnsi" w:cstheme="minorHAnsi"/>
          <w:lang w:bidi="en-US"/>
        </w:rPr>
        <w:t>C</w:t>
      </w:r>
      <w:r w:rsidR="00F6394E" w:rsidRPr="003B03D4">
        <w:rPr>
          <w:rFonts w:asciiTheme="minorHAnsi" w:eastAsia="MS Mincho" w:hAnsiTheme="minorHAnsi" w:cstheme="minorHAnsi"/>
          <w:lang w:bidi="en-US"/>
        </w:rPr>
        <w:t xml:space="preserve">onfirm the depth of anesthesia by </w:t>
      </w:r>
      <w:r w:rsidR="008D1CF4" w:rsidRPr="003B03D4">
        <w:rPr>
          <w:rFonts w:asciiTheme="minorHAnsi" w:eastAsia="MS Mincho" w:hAnsiTheme="minorHAnsi" w:cstheme="minorHAnsi"/>
          <w:lang w:bidi="en-US"/>
        </w:rPr>
        <w:t xml:space="preserve">the </w:t>
      </w:r>
      <w:r w:rsidR="00F6394E" w:rsidRPr="003B03D4">
        <w:rPr>
          <w:rFonts w:asciiTheme="minorHAnsi" w:eastAsia="MS Mincho" w:hAnsiTheme="minorHAnsi" w:cstheme="minorHAnsi"/>
          <w:lang w:bidi="en-US"/>
        </w:rPr>
        <w:t>loss of reflexes.</w:t>
      </w:r>
      <w:r w:rsidR="006F5A66" w:rsidRPr="003B03D4">
        <w:rPr>
          <w:rFonts w:asciiTheme="minorHAnsi" w:eastAsia="MS Mincho" w:hAnsiTheme="minorHAnsi" w:cstheme="minorHAnsi"/>
          <w:lang w:bidi="en-US"/>
        </w:rPr>
        <w:t xml:space="preserve"> </w:t>
      </w:r>
      <w:r w:rsidR="00FE7097" w:rsidRPr="003B03D4">
        <w:rPr>
          <w:rFonts w:asciiTheme="minorHAnsi" w:eastAsia="MS Mincho" w:hAnsiTheme="minorHAnsi" w:cstheme="minorHAnsi"/>
          <w:lang w:bidi="en-US"/>
        </w:rPr>
        <w:t>Inhalation anesthesia has the advantage that the time can be adjusted</w:t>
      </w:r>
      <w:r w:rsidR="001C0BA7" w:rsidRPr="003B03D4">
        <w:rPr>
          <w:rFonts w:asciiTheme="minorHAnsi" w:eastAsia="MS Mincho" w:hAnsiTheme="minorHAnsi" w:cstheme="minorHAnsi"/>
          <w:lang w:bidi="en-US"/>
        </w:rPr>
        <w:t>.</w:t>
      </w:r>
      <w:r w:rsidR="00FE7097" w:rsidRPr="003B03D4">
        <w:rPr>
          <w:rFonts w:asciiTheme="minorHAnsi" w:eastAsia="MS Mincho" w:hAnsiTheme="minorHAnsi" w:cstheme="minorHAnsi"/>
          <w:lang w:bidi="en-US"/>
        </w:rPr>
        <w:t xml:space="preserve"> </w:t>
      </w:r>
      <w:r w:rsidR="001C0BA7" w:rsidRPr="003B03D4">
        <w:rPr>
          <w:rFonts w:asciiTheme="minorHAnsi" w:eastAsia="MS Mincho" w:hAnsiTheme="minorHAnsi" w:cstheme="minorHAnsi"/>
          <w:lang w:bidi="en-US"/>
        </w:rPr>
        <w:t>T</w:t>
      </w:r>
      <w:r w:rsidR="00FE7097" w:rsidRPr="003B03D4">
        <w:rPr>
          <w:rFonts w:asciiTheme="minorHAnsi" w:eastAsia="MS Mincho" w:hAnsiTheme="minorHAnsi" w:cstheme="minorHAnsi"/>
          <w:lang w:bidi="en-US"/>
        </w:rPr>
        <w:t xml:space="preserve">he procedure </w:t>
      </w:r>
      <w:r w:rsidR="00841B17" w:rsidRPr="003B03D4">
        <w:rPr>
          <w:rFonts w:asciiTheme="minorHAnsi" w:eastAsia="MS Mincho" w:hAnsiTheme="minorHAnsi" w:cstheme="minorHAnsi"/>
          <w:lang w:bidi="en-US"/>
        </w:rPr>
        <w:t>m</w:t>
      </w:r>
      <w:r w:rsidR="00841B17">
        <w:rPr>
          <w:rFonts w:asciiTheme="minorHAnsi" w:eastAsia="MS Mincho" w:hAnsiTheme="minorHAnsi" w:cstheme="minorHAnsi"/>
          <w:lang w:bidi="en-US"/>
        </w:rPr>
        <w:t>ight</w:t>
      </w:r>
      <w:r w:rsidR="00841B17" w:rsidRPr="003B03D4">
        <w:rPr>
          <w:rFonts w:asciiTheme="minorHAnsi" w:eastAsia="MS Mincho" w:hAnsiTheme="minorHAnsi" w:cstheme="minorHAnsi"/>
          <w:lang w:bidi="en-US"/>
        </w:rPr>
        <w:t xml:space="preserve"> </w:t>
      </w:r>
      <w:r w:rsidR="00FE7097" w:rsidRPr="003B03D4">
        <w:rPr>
          <w:rFonts w:asciiTheme="minorHAnsi" w:eastAsia="MS Mincho" w:hAnsiTheme="minorHAnsi" w:cstheme="minorHAnsi"/>
          <w:lang w:bidi="en-US"/>
        </w:rPr>
        <w:t xml:space="preserve">take </w:t>
      </w:r>
      <w:r w:rsidR="00841B17">
        <w:rPr>
          <w:rFonts w:asciiTheme="minorHAnsi" w:eastAsia="MS Mincho" w:hAnsiTheme="minorHAnsi" w:cstheme="minorHAnsi"/>
          <w:lang w:bidi="en-US"/>
        </w:rPr>
        <w:t xml:space="preserve">a </w:t>
      </w:r>
      <w:r w:rsidR="002D6984" w:rsidRPr="003B03D4">
        <w:rPr>
          <w:rFonts w:asciiTheme="minorHAnsi" w:eastAsia="MS Mincho" w:hAnsiTheme="minorHAnsi" w:cstheme="minorHAnsi"/>
          <w:lang w:bidi="en-US"/>
        </w:rPr>
        <w:t>significant</w:t>
      </w:r>
      <w:r w:rsidR="00841B17">
        <w:rPr>
          <w:rFonts w:asciiTheme="minorHAnsi" w:eastAsia="MS Mincho" w:hAnsiTheme="minorHAnsi" w:cstheme="minorHAnsi"/>
          <w:lang w:bidi="en-US"/>
        </w:rPr>
        <w:t xml:space="preserve"> amount of</w:t>
      </w:r>
      <w:r w:rsidR="002D6984" w:rsidRPr="003B03D4">
        <w:rPr>
          <w:rFonts w:asciiTheme="minorHAnsi" w:eastAsia="MS Mincho" w:hAnsiTheme="minorHAnsi" w:cstheme="minorHAnsi"/>
          <w:lang w:bidi="en-US"/>
        </w:rPr>
        <w:t xml:space="preserve"> </w:t>
      </w:r>
      <w:r w:rsidR="00FE7097" w:rsidRPr="003B03D4">
        <w:rPr>
          <w:rFonts w:asciiTheme="minorHAnsi" w:eastAsia="MS Mincho" w:hAnsiTheme="minorHAnsi" w:cstheme="minorHAnsi"/>
          <w:lang w:bidi="en-US"/>
        </w:rPr>
        <w:t xml:space="preserve">time </w:t>
      </w:r>
      <w:r w:rsidR="009C2E61" w:rsidRPr="003B03D4">
        <w:rPr>
          <w:rFonts w:asciiTheme="minorHAnsi" w:eastAsia="MS Mincho" w:hAnsiTheme="minorHAnsi" w:cstheme="minorHAnsi"/>
          <w:lang w:bidi="en-US"/>
        </w:rPr>
        <w:t xml:space="preserve">because of </w:t>
      </w:r>
      <w:r w:rsidR="008D1CF4" w:rsidRPr="003B03D4">
        <w:rPr>
          <w:rFonts w:asciiTheme="minorHAnsi" w:eastAsia="MS Mincho" w:hAnsiTheme="minorHAnsi" w:cstheme="minorHAnsi"/>
          <w:lang w:bidi="en-US"/>
        </w:rPr>
        <w:t xml:space="preserve">the </w:t>
      </w:r>
      <w:r w:rsidR="00FE7097" w:rsidRPr="003B03D4">
        <w:rPr>
          <w:rFonts w:asciiTheme="minorHAnsi" w:eastAsia="MS Mincho" w:hAnsiTheme="minorHAnsi" w:cstheme="minorHAnsi"/>
          <w:lang w:bidi="en-US"/>
        </w:rPr>
        <w:t xml:space="preserve">exfoliation of the tissue surrounding the kidney. </w:t>
      </w:r>
      <w:r w:rsidR="002D6984" w:rsidRPr="003B03D4">
        <w:rPr>
          <w:rFonts w:asciiTheme="minorHAnsi" w:eastAsia="MS Mincho" w:hAnsiTheme="minorHAnsi" w:cstheme="minorHAnsi"/>
          <w:lang w:bidi="en-US"/>
        </w:rPr>
        <w:t xml:space="preserve">However, </w:t>
      </w:r>
      <w:r w:rsidR="00FE7097" w:rsidRPr="003B03D4">
        <w:rPr>
          <w:rFonts w:asciiTheme="minorHAnsi" w:eastAsia="MS Mincho" w:hAnsiTheme="minorHAnsi" w:cstheme="minorHAnsi"/>
          <w:lang w:bidi="en-US"/>
        </w:rPr>
        <w:t>t</w:t>
      </w:r>
      <w:r w:rsidR="006F5A66" w:rsidRPr="003B03D4">
        <w:rPr>
          <w:rFonts w:asciiTheme="minorHAnsi" w:eastAsia="MS Mincho" w:hAnsiTheme="minorHAnsi" w:cstheme="minorHAnsi"/>
          <w:lang w:bidi="en-US"/>
        </w:rPr>
        <w:t xml:space="preserve">he </w:t>
      </w:r>
      <w:r w:rsidR="006F5A66" w:rsidRPr="003B03D4">
        <w:rPr>
          <w:rFonts w:asciiTheme="minorHAnsi" w:eastAsia="MS Mincho" w:hAnsiTheme="minorHAnsi" w:cstheme="minorHAnsi"/>
          <w:lang w:eastAsia="ja-JP" w:bidi="en-US"/>
        </w:rPr>
        <w:t xml:space="preserve">disadvantage </w:t>
      </w:r>
      <w:r w:rsidR="006F5A66" w:rsidRPr="003B03D4">
        <w:rPr>
          <w:rFonts w:asciiTheme="minorHAnsi" w:eastAsia="MS Mincho" w:hAnsiTheme="minorHAnsi" w:cstheme="minorHAnsi"/>
          <w:lang w:bidi="en-US"/>
        </w:rPr>
        <w:t xml:space="preserve">of inhalation anesthesia is that the body temperature tends to fall. </w:t>
      </w:r>
      <w:r w:rsidR="00A42AD4" w:rsidRPr="003B03D4">
        <w:rPr>
          <w:rFonts w:asciiTheme="minorHAnsi" w:eastAsia="MS Mincho" w:hAnsiTheme="minorHAnsi" w:cstheme="minorHAnsi"/>
          <w:lang w:bidi="en-US"/>
        </w:rPr>
        <w:t>Throughout the procedure</w:t>
      </w:r>
      <w:r w:rsidR="008D1CF4" w:rsidRPr="003B03D4">
        <w:rPr>
          <w:rFonts w:asciiTheme="minorHAnsi" w:eastAsia="MS Mincho" w:hAnsiTheme="minorHAnsi" w:cstheme="minorHAnsi"/>
          <w:lang w:bidi="en-US"/>
        </w:rPr>
        <w:t>,</w:t>
      </w:r>
      <w:r w:rsidR="00A42AD4" w:rsidRPr="003B03D4">
        <w:rPr>
          <w:rFonts w:asciiTheme="minorHAnsi" w:eastAsia="MS Mincho" w:hAnsiTheme="minorHAnsi" w:cstheme="minorHAnsi"/>
          <w:lang w:bidi="en-US"/>
        </w:rPr>
        <w:t xml:space="preserve"> </w:t>
      </w:r>
      <w:r w:rsidR="00A42AD4" w:rsidRPr="003B03D4">
        <w:rPr>
          <w:rFonts w:asciiTheme="minorHAnsi" w:eastAsia="MS Mincho" w:hAnsiTheme="minorHAnsi" w:cstheme="minorHAnsi"/>
          <w:lang w:eastAsia="ja-JP" w:bidi="en-US"/>
        </w:rPr>
        <w:t>a</w:t>
      </w:r>
      <w:r w:rsidR="006F5A66" w:rsidRPr="003B03D4">
        <w:rPr>
          <w:rFonts w:asciiTheme="minorHAnsi" w:eastAsia="MS Mincho" w:hAnsiTheme="minorHAnsi" w:cstheme="minorHAnsi"/>
          <w:lang w:eastAsia="ja-JP" w:bidi="en-US"/>
        </w:rPr>
        <w:t>void unnecessary anesthesia.</w:t>
      </w:r>
    </w:p>
    <w:p w14:paraId="55ACA11F" w14:textId="77777777" w:rsidR="00B6098B" w:rsidRPr="003B03D4" w:rsidRDefault="00B6098B" w:rsidP="00563C2F">
      <w:pPr>
        <w:pStyle w:val="ListParagraph"/>
        <w:widowControl/>
        <w:ind w:left="0"/>
        <w:rPr>
          <w:rFonts w:asciiTheme="minorHAnsi" w:eastAsia="MS Mincho" w:hAnsiTheme="minorHAnsi" w:cstheme="minorHAnsi"/>
          <w:lang w:eastAsia="ja-JP" w:bidi="en-US"/>
        </w:rPr>
      </w:pPr>
    </w:p>
    <w:p w14:paraId="5A105F42" w14:textId="0AA388C4" w:rsidR="00CF1AD3" w:rsidRPr="003B03D4" w:rsidRDefault="002D6984" w:rsidP="00563C2F">
      <w:pPr>
        <w:pStyle w:val="ListParagraph"/>
        <w:widowControl/>
        <w:numPr>
          <w:ilvl w:val="1"/>
          <w:numId w:val="24"/>
        </w:numPr>
        <w:ind w:left="0" w:firstLine="0"/>
        <w:rPr>
          <w:rFonts w:asciiTheme="minorHAnsi" w:eastAsia="MS Mincho" w:hAnsiTheme="minorHAnsi" w:cstheme="minorHAnsi"/>
          <w:lang w:eastAsia="ja-JP" w:bidi="en-US"/>
        </w:rPr>
      </w:pPr>
      <w:r w:rsidRPr="003B03D4">
        <w:rPr>
          <w:rFonts w:asciiTheme="minorHAnsi" w:eastAsia="MS Mincho" w:hAnsiTheme="minorHAnsi" w:cstheme="minorHAnsi"/>
          <w:highlight w:val="yellow"/>
          <w:lang w:bidi="en-US"/>
        </w:rPr>
        <w:t>M</w:t>
      </w:r>
      <w:r w:rsidR="00346700" w:rsidRPr="003B03D4">
        <w:rPr>
          <w:rFonts w:asciiTheme="minorHAnsi" w:eastAsia="MS Mincho" w:hAnsiTheme="minorHAnsi" w:cstheme="minorHAnsi"/>
          <w:highlight w:val="yellow"/>
          <w:lang w:bidi="en-US"/>
        </w:rPr>
        <w:t>ount the</w:t>
      </w:r>
      <w:r w:rsidRPr="003B03D4">
        <w:rPr>
          <w:rFonts w:asciiTheme="minorHAnsi" w:eastAsia="MS Mincho" w:hAnsiTheme="minorHAnsi" w:cstheme="minorHAnsi"/>
          <w:highlight w:val="yellow"/>
          <w:lang w:bidi="en-US"/>
        </w:rPr>
        <w:t xml:space="preserve"> anesth</w:t>
      </w:r>
      <w:r w:rsidR="0037485A" w:rsidRPr="003B03D4">
        <w:rPr>
          <w:rFonts w:asciiTheme="minorHAnsi" w:eastAsia="MS Mincho" w:hAnsiTheme="minorHAnsi" w:cstheme="minorHAnsi"/>
          <w:highlight w:val="yellow"/>
          <w:lang w:bidi="en-US"/>
        </w:rPr>
        <w:t>etized</w:t>
      </w:r>
      <w:r w:rsidR="00346700" w:rsidRPr="003B03D4">
        <w:rPr>
          <w:rFonts w:asciiTheme="minorHAnsi" w:eastAsia="MS Mincho" w:hAnsiTheme="minorHAnsi" w:cstheme="minorHAnsi"/>
          <w:highlight w:val="yellow"/>
          <w:lang w:bidi="en-US"/>
        </w:rPr>
        <w:t xml:space="preserve"> mouse </w:t>
      </w:r>
      <w:r w:rsidR="00A42AD4" w:rsidRPr="003B03D4">
        <w:rPr>
          <w:rFonts w:asciiTheme="minorHAnsi" w:eastAsia="MS Mincho" w:hAnsiTheme="minorHAnsi" w:cstheme="minorHAnsi"/>
          <w:highlight w:val="yellow"/>
          <w:lang w:bidi="en-US"/>
        </w:rPr>
        <w:t>on a heated surgical pad</w:t>
      </w:r>
      <w:r w:rsidR="00346700" w:rsidRPr="003B03D4">
        <w:rPr>
          <w:rFonts w:asciiTheme="minorHAnsi" w:eastAsia="MS Mincho" w:hAnsiTheme="minorHAnsi" w:cstheme="minorHAnsi"/>
          <w:highlight w:val="yellow"/>
          <w:lang w:bidi="en-US"/>
        </w:rPr>
        <w:t xml:space="preserve"> on its </w:t>
      </w:r>
      <w:r w:rsidR="006F5A66" w:rsidRPr="003B03D4">
        <w:rPr>
          <w:rFonts w:asciiTheme="minorHAnsi" w:eastAsia="MS Mincho" w:hAnsiTheme="minorHAnsi" w:cstheme="minorHAnsi"/>
          <w:highlight w:val="yellow"/>
          <w:lang w:bidi="en-US"/>
        </w:rPr>
        <w:t xml:space="preserve">back, </w:t>
      </w:r>
      <w:r w:rsidR="00713FD9" w:rsidRPr="003B03D4">
        <w:rPr>
          <w:rFonts w:asciiTheme="minorHAnsi" w:eastAsia="MS Mincho" w:hAnsiTheme="minorHAnsi" w:cstheme="minorHAnsi"/>
          <w:highlight w:val="yellow"/>
          <w:lang w:bidi="en-US"/>
        </w:rPr>
        <w:t>r</w:t>
      </w:r>
      <w:r w:rsidR="006F5A66" w:rsidRPr="003B03D4">
        <w:rPr>
          <w:rFonts w:asciiTheme="minorHAnsi" w:eastAsia="MS Mincho" w:hAnsiTheme="minorHAnsi" w:cstheme="minorHAnsi"/>
          <w:highlight w:val="yellow"/>
          <w:lang w:bidi="en-US"/>
        </w:rPr>
        <w:t>emove the hair surrounding the incision area</w:t>
      </w:r>
      <w:r w:rsidR="008D1CF4" w:rsidRPr="003B03D4">
        <w:rPr>
          <w:rFonts w:asciiTheme="minorHAnsi" w:eastAsia="MS Mincho" w:hAnsiTheme="minorHAnsi" w:cstheme="minorHAnsi"/>
          <w:highlight w:val="yellow"/>
          <w:lang w:bidi="en-US"/>
        </w:rPr>
        <w:t>,</w:t>
      </w:r>
      <w:r w:rsidR="006F5A66" w:rsidRPr="003B03D4">
        <w:rPr>
          <w:rFonts w:asciiTheme="minorHAnsi" w:eastAsia="MS Mincho" w:hAnsiTheme="minorHAnsi" w:cstheme="minorHAnsi"/>
          <w:highlight w:val="yellow"/>
          <w:lang w:bidi="en-US"/>
        </w:rPr>
        <w:t xml:space="preserve"> and</w:t>
      </w:r>
      <w:r w:rsidR="00346700" w:rsidRPr="003B03D4">
        <w:rPr>
          <w:rFonts w:asciiTheme="minorHAnsi" w:eastAsia="MS Mincho" w:hAnsiTheme="minorHAnsi" w:cstheme="minorHAnsi"/>
          <w:highlight w:val="yellow"/>
          <w:lang w:bidi="en-US"/>
        </w:rPr>
        <w:t xml:space="preserve"> </w:t>
      </w:r>
      <w:r w:rsidR="00CF1AD3" w:rsidRPr="003B03D4">
        <w:rPr>
          <w:rFonts w:asciiTheme="minorHAnsi" w:eastAsia="MS Mincho" w:hAnsiTheme="minorHAnsi" w:cstheme="minorHAnsi"/>
          <w:highlight w:val="yellow"/>
          <w:lang w:bidi="en-US"/>
        </w:rPr>
        <w:t xml:space="preserve">spray the abdominal skin of the </w:t>
      </w:r>
      <w:r w:rsidR="00346700" w:rsidRPr="003B03D4">
        <w:rPr>
          <w:rFonts w:asciiTheme="minorHAnsi" w:eastAsia="MS Mincho" w:hAnsiTheme="minorHAnsi" w:cstheme="minorHAnsi"/>
          <w:highlight w:val="yellow"/>
          <w:lang w:eastAsia="ja-JP" w:bidi="en-US"/>
        </w:rPr>
        <w:t>mouse</w:t>
      </w:r>
      <w:r w:rsidR="00CF1AD3" w:rsidRPr="003B03D4">
        <w:rPr>
          <w:rFonts w:asciiTheme="minorHAnsi" w:eastAsia="MS Mincho" w:hAnsiTheme="minorHAnsi" w:cstheme="minorHAnsi"/>
          <w:highlight w:val="yellow"/>
          <w:lang w:bidi="en-US"/>
        </w:rPr>
        <w:t xml:space="preserve"> with 70% ethanol</w:t>
      </w:r>
      <w:r w:rsidR="00346700" w:rsidRPr="003B03D4">
        <w:rPr>
          <w:rFonts w:asciiTheme="minorHAnsi" w:eastAsia="MS Mincho" w:hAnsiTheme="minorHAnsi" w:cstheme="minorHAnsi"/>
          <w:highlight w:val="yellow"/>
          <w:lang w:bidi="en-US"/>
        </w:rPr>
        <w:t>.</w:t>
      </w:r>
    </w:p>
    <w:p w14:paraId="41235067" w14:textId="77777777" w:rsidR="00CF1AD3" w:rsidRPr="003B03D4" w:rsidRDefault="00CF1AD3" w:rsidP="00563C2F">
      <w:pPr>
        <w:widowControl/>
        <w:rPr>
          <w:rFonts w:asciiTheme="minorHAnsi" w:eastAsia="MS Mincho" w:hAnsiTheme="minorHAnsi" w:cstheme="minorHAnsi"/>
          <w:lang w:bidi="en-US"/>
        </w:rPr>
      </w:pPr>
    </w:p>
    <w:p w14:paraId="02D048B4" w14:textId="5B035EC0" w:rsidR="00CF1AD3" w:rsidRPr="003B03D4" w:rsidRDefault="00CF1AD3" w:rsidP="00563C2F">
      <w:pPr>
        <w:pStyle w:val="ListParagraph"/>
        <w:widowControl/>
        <w:numPr>
          <w:ilvl w:val="1"/>
          <w:numId w:val="24"/>
        </w:numPr>
        <w:ind w:left="0" w:firstLine="0"/>
        <w:rPr>
          <w:rFonts w:asciiTheme="minorHAnsi" w:eastAsia="MS Mincho" w:hAnsiTheme="minorHAnsi" w:cstheme="minorHAnsi"/>
          <w:color w:val="000000" w:themeColor="text1"/>
          <w:highlight w:val="yellow"/>
          <w:lang w:bidi="en-US"/>
        </w:rPr>
      </w:pPr>
      <w:bookmarkStart w:id="0" w:name="OLE_LINK1"/>
      <w:bookmarkStart w:id="1" w:name="OLE_LINK2"/>
      <w:r w:rsidRPr="003B03D4">
        <w:rPr>
          <w:rFonts w:asciiTheme="minorHAnsi" w:eastAsia="MS Mincho" w:hAnsiTheme="minorHAnsi" w:cstheme="minorHAnsi"/>
          <w:highlight w:val="yellow"/>
          <w:lang w:bidi="en-US"/>
        </w:rPr>
        <w:t>Make a midline incision in the abdominal skin, muscle, and peritoneal membrane using scisso</w:t>
      </w:r>
      <w:r w:rsidRPr="003B03D4">
        <w:rPr>
          <w:rFonts w:asciiTheme="minorHAnsi" w:eastAsia="MS Mincho" w:hAnsiTheme="minorHAnsi" w:cstheme="minorHAnsi"/>
          <w:color w:val="000000" w:themeColor="text1"/>
          <w:highlight w:val="yellow"/>
          <w:lang w:bidi="en-US"/>
        </w:rPr>
        <w:t>rs and forceps</w:t>
      </w:r>
      <w:bookmarkEnd w:id="0"/>
      <w:bookmarkEnd w:id="1"/>
      <w:r w:rsidRPr="003B03D4">
        <w:rPr>
          <w:rFonts w:asciiTheme="minorHAnsi" w:eastAsia="MS Mincho" w:hAnsiTheme="minorHAnsi" w:cstheme="minorHAnsi"/>
          <w:color w:val="000000" w:themeColor="text1"/>
          <w:highlight w:val="yellow"/>
          <w:lang w:bidi="en-US"/>
        </w:rPr>
        <w:t>.</w:t>
      </w:r>
    </w:p>
    <w:p w14:paraId="0B81C73C" w14:textId="77777777" w:rsidR="00CF1AD3" w:rsidRPr="003B03D4" w:rsidRDefault="00CF1AD3" w:rsidP="00563C2F">
      <w:pPr>
        <w:widowControl/>
        <w:rPr>
          <w:rFonts w:asciiTheme="minorHAnsi" w:eastAsia="MS Mincho" w:hAnsiTheme="minorHAnsi" w:cstheme="minorHAnsi"/>
          <w:color w:val="000000" w:themeColor="text1"/>
          <w:highlight w:val="yellow"/>
          <w:lang w:bidi="en-US"/>
        </w:rPr>
      </w:pPr>
    </w:p>
    <w:p w14:paraId="3870FAF5" w14:textId="76055F4B" w:rsidR="00CF2177" w:rsidRPr="003B03D4" w:rsidRDefault="004167EB" w:rsidP="00563C2F">
      <w:pPr>
        <w:pStyle w:val="ListParagraph"/>
        <w:widowControl/>
        <w:numPr>
          <w:ilvl w:val="1"/>
          <w:numId w:val="24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3B03D4">
        <w:rPr>
          <w:rFonts w:asciiTheme="minorHAnsi" w:eastAsia="MS Mincho" w:hAnsiTheme="minorHAnsi" w:cstheme="minorHAnsi"/>
          <w:color w:val="000000" w:themeColor="text1"/>
          <w:highlight w:val="yellow"/>
          <w:lang w:bidi="en-US"/>
        </w:rPr>
        <w:t>Using a cotton swab moistened with PBS, gently push the bowel toward the left side of the extra-abdominal cavity, exposing the right kidney and ureter.</w:t>
      </w:r>
      <w:r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 xml:space="preserve"> </w:t>
      </w:r>
      <w:r w:rsidR="0029412C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>The long procedure time is likely to cause postoperative intestin</w:t>
      </w:r>
      <w:r w:rsidR="0037485A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>al</w:t>
      </w:r>
      <w:r w:rsidR="0029412C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 xml:space="preserve"> injury</w:t>
      </w:r>
      <w:r w:rsidR="001C0BA7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>.</w:t>
      </w:r>
      <w:r w:rsidR="0029412C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 xml:space="preserve"> </w:t>
      </w:r>
      <w:r w:rsidR="001C0BA7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>T</w:t>
      </w:r>
      <w:r w:rsidR="00030A78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>hus</w:t>
      </w:r>
      <w:r w:rsidR="001C0BA7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>,</w:t>
      </w:r>
      <w:r w:rsidR="00030A78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 xml:space="preserve"> </w:t>
      </w:r>
      <w:r w:rsidR="0029412C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>it is better to operate without removing the intestin</w:t>
      </w:r>
      <w:r w:rsidR="00CF2177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>es</w:t>
      </w:r>
      <w:r w:rsidR="0029412C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 xml:space="preserve"> from the abdominal cavity </w:t>
      </w:r>
      <w:r w:rsidR="00F84C5E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 xml:space="preserve">when a </w:t>
      </w:r>
      <w:r w:rsidR="0029412C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>visual field can be obtained.</w:t>
      </w:r>
      <w:r w:rsidR="00CF2177" w:rsidRPr="003B03D4">
        <w:rPr>
          <w:rFonts w:asciiTheme="minorHAnsi" w:hAnsiTheme="minorHAnsi" w:cstheme="minorHAnsi"/>
          <w:color w:val="000000" w:themeColor="text1"/>
        </w:rPr>
        <w:t xml:space="preserve"> </w:t>
      </w:r>
      <w:r w:rsidR="002C3AC1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>Avoid</w:t>
      </w:r>
      <w:r w:rsidR="00CF2177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 xml:space="preserve"> drying out</w:t>
      </w:r>
      <w:r w:rsidR="00F84C5E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 xml:space="preserve"> the</w:t>
      </w:r>
      <w:r w:rsidR="00CF2177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 xml:space="preserve"> intestines.</w:t>
      </w:r>
      <w:r w:rsidR="007C0C1A" w:rsidRPr="003B03D4">
        <w:rPr>
          <w:rFonts w:asciiTheme="minorHAnsi" w:hAnsiTheme="minorHAnsi" w:cstheme="minorHAnsi"/>
          <w:color w:val="000000" w:themeColor="text1"/>
        </w:rPr>
        <w:t xml:space="preserve"> </w:t>
      </w:r>
      <w:r w:rsidR="007C0C1A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>Dry swabs or gauze can cause intestinal damage.</w:t>
      </w:r>
    </w:p>
    <w:p w14:paraId="235BFB83" w14:textId="77777777" w:rsidR="00CF1AD3" w:rsidRPr="003B03D4" w:rsidRDefault="00CF1AD3" w:rsidP="00563C2F">
      <w:pPr>
        <w:widowControl/>
        <w:rPr>
          <w:rFonts w:asciiTheme="minorHAnsi" w:eastAsia="MS Mincho" w:hAnsiTheme="minorHAnsi" w:cstheme="minorHAnsi"/>
          <w:color w:val="000000" w:themeColor="text1"/>
          <w:lang w:bidi="en-US"/>
        </w:rPr>
      </w:pPr>
    </w:p>
    <w:p w14:paraId="37C19A7F" w14:textId="3D725678" w:rsidR="00CF1AD3" w:rsidRPr="003B03D4" w:rsidRDefault="00BE71B4" w:rsidP="00563C2F">
      <w:pPr>
        <w:pStyle w:val="ListParagraph"/>
        <w:widowControl/>
        <w:numPr>
          <w:ilvl w:val="1"/>
          <w:numId w:val="24"/>
        </w:numPr>
        <w:ind w:left="0" w:firstLine="0"/>
        <w:rPr>
          <w:rFonts w:asciiTheme="minorHAnsi" w:eastAsia="MS Mincho" w:hAnsiTheme="minorHAnsi" w:cstheme="minorHAnsi"/>
          <w:color w:val="000000" w:themeColor="text1"/>
          <w:highlight w:val="yellow"/>
          <w:lang w:eastAsia="ja-JP" w:bidi="en-US"/>
        </w:rPr>
      </w:pPr>
      <w:r w:rsidRPr="003B03D4">
        <w:rPr>
          <w:rFonts w:asciiTheme="minorHAnsi" w:eastAsia="MS Mincho" w:hAnsiTheme="minorHAnsi" w:cstheme="minorHAnsi"/>
          <w:color w:val="000000" w:themeColor="text1"/>
          <w:highlight w:val="yellow"/>
          <w:lang w:bidi="en-US"/>
        </w:rPr>
        <w:t xml:space="preserve">Lift the right ureter with angled forceps. Ligate the right ureter twice using 4/0 silk-braided </w:t>
      </w:r>
      <w:r w:rsidR="00906818" w:rsidRPr="003B03D4">
        <w:rPr>
          <w:rFonts w:asciiTheme="minorHAnsi" w:eastAsia="MS Mincho" w:hAnsiTheme="minorHAnsi" w:cstheme="minorHAnsi"/>
          <w:color w:val="000000" w:themeColor="text1"/>
          <w:highlight w:val="yellow"/>
          <w:lang w:bidi="en-US"/>
        </w:rPr>
        <w:t>suture</w:t>
      </w:r>
      <w:r w:rsidR="001C6882" w:rsidRPr="003B03D4">
        <w:rPr>
          <w:rFonts w:asciiTheme="minorHAnsi" w:eastAsia="MS Mincho" w:hAnsiTheme="minorHAnsi" w:cstheme="minorHAnsi"/>
          <w:color w:val="000000" w:themeColor="text1"/>
          <w:highlight w:val="yellow"/>
          <w:lang w:bidi="en-US"/>
        </w:rPr>
        <w:t>s</w:t>
      </w:r>
      <w:r w:rsidR="00906818" w:rsidRPr="003B03D4">
        <w:rPr>
          <w:rFonts w:asciiTheme="minorHAnsi" w:eastAsia="MS Mincho" w:hAnsiTheme="minorHAnsi" w:cstheme="minorHAnsi"/>
          <w:color w:val="000000" w:themeColor="text1"/>
          <w:highlight w:val="yellow"/>
          <w:lang w:bidi="en-US"/>
        </w:rPr>
        <w:t>.</w:t>
      </w:r>
      <w:r w:rsidR="00906818" w:rsidRPr="003B03D4">
        <w:rPr>
          <w:rFonts w:asciiTheme="minorHAnsi" w:eastAsia="MS Mincho" w:hAnsiTheme="minorHAnsi" w:cstheme="minorHAnsi"/>
          <w:color w:val="000000" w:themeColor="text1"/>
          <w:highlight w:val="yellow"/>
          <w:lang w:eastAsia="ja-JP" w:bidi="en-US"/>
        </w:rPr>
        <w:t xml:space="preserve"> Cut between the suture</w:t>
      </w:r>
      <w:r w:rsidR="001C6882" w:rsidRPr="003B03D4">
        <w:rPr>
          <w:rFonts w:asciiTheme="minorHAnsi" w:eastAsia="MS Mincho" w:hAnsiTheme="minorHAnsi" w:cstheme="minorHAnsi"/>
          <w:color w:val="000000" w:themeColor="text1"/>
          <w:highlight w:val="yellow"/>
          <w:lang w:eastAsia="ja-JP" w:bidi="en-US"/>
        </w:rPr>
        <w:t>s</w:t>
      </w:r>
      <w:r w:rsidR="00906818" w:rsidRPr="003B03D4">
        <w:rPr>
          <w:rFonts w:asciiTheme="minorHAnsi" w:eastAsia="MS Mincho" w:hAnsiTheme="minorHAnsi" w:cstheme="minorHAnsi"/>
          <w:color w:val="000000" w:themeColor="text1"/>
          <w:highlight w:val="yellow"/>
          <w:lang w:eastAsia="ja-JP" w:bidi="en-US"/>
        </w:rPr>
        <w:t>, leav</w:t>
      </w:r>
      <w:r w:rsidR="00030A78" w:rsidRPr="003B03D4">
        <w:rPr>
          <w:rFonts w:asciiTheme="minorHAnsi" w:eastAsia="MS Mincho" w:hAnsiTheme="minorHAnsi" w:cstheme="minorHAnsi"/>
          <w:color w:val="000000" w:themeColor="text1"/>
          <w:highlight w:val="yellow"/>
          <w:lang w:eastAsia="ja-JP" w:bidi="en-US"/>
        </w:rPr>
        <w:t>ing</w:t>
      </w:r>
      <w:r w:rsidR="00906818" w:rsidRPr="003B03D4">
        <w:rPr>
          <w:rFonts w:asciiTheme="minorHAnsi" w:eastAsia="MS Mincho" w:hAnsiTheme="minorHAnsi" w:cstheme="minorHAnsi"/>
          <w:color w:val="000000" w:themeColor="text1"/>
          <w:highlight w:val="yellow"/>
          <w:lang w:eastAsia="ja-JP" w:bidi="en-US"/>
        </w:rPr>
        <w:t xml:space="preserve"> the suture </w:t>
      </w:r>
      <w:r w:rsidR="00841B17">
        <w:rPr>
          <w:rFonts w:asciiTheme="minorHAnsi" w:eastAsia="MS Mincho" w:hAnsiTheme="minorHAnsi" w:cstheme="minorHAnsi"/>
          <w:color w:val="000000" w:themeColor="text1"/>
          <w:highlight w:val="yellow"/>
          <w:lang w:eastAsia="ja-JP" w:bidi="en-US"/>
        </w:rPr>
        <w:t xml:space="preserve">that is </w:t>
      </w:r>
      <w:r w:rsidR="002C3AC1" w:rsidRPr="003B03D4">
        <w:rPr>
          <w:rFonts w:asciiTheme="minorHAnsi" w:eastAsia="MS Mincho" w:hAnsiTheme="minorHAnsi" w:cstheme="minorHAnsi"/>
          <w:color w:val="000000" w:themeColor="text1"/>
          <w:highlight w:val="yellow"/>
          <w:lang w:eastAsia="ja-JP" w:bidi="en-US"/>
        </w:rPr>
        <w:t xml:space="preserve">closer </w:t>
      </w:r>
      <w:r w:rsidR="001409C7" w:rsidRPr="003B03D4">
        <w:rPr>
          <w:rFonts w:asciiTheme="minorHAnsi" w:eastAsia="MS Mincho" w:hAnsiTheme="minorHAnsi" w:cstheme="minorHAnsi"/>
          <w:color w:val="000000" w:themeColor="text1"/>
          <w:highlight w:val="yellow"/>
          <w:lang w:eastAsia="ja-JP" w:bidi="en-US"/>
        </w:rPr>
        <w:t>to the</w:t>
      </w:r>
      <w:r w:rsidR="00906818" w:rsidRPr="003B03D4">
        <w:rPr>
          <w:rFonts w:asciiTheme="minorHAnsi" w:eastAsia="MS Mincho" w:hAnsiTheme="minorHAnsi" w:cstheme="minorHAnsi"/>
          <w:color w:val="000000" w:themeColor="text1"/>
          <w:highlight w:val="yellow"/>
          <w:lang w:eastAsia="ja-JP" w:bidi="en-US"/>
        </w:rPr>
        <w:t xml:space="preserve"> kidney</w:t>
      </w:r>
      <w:r w:rsidR="001C6882" w:rsidRPr="003B03D4">
        <w:rPr>
          <w:rFonts w:asciiTheme="minorHAnsi" w:eastAsia="MS Mincho" w:hAnsiTheme="minorHAnsi" w:cstheme="minorHAnsi"/>
          <w:color w:val="000000" w:themeColor="text1"/>
          <w:highlight w:val="yellow"/>
          <w:lang w:eastAsia="ja-JP" w:bidi="en-US"/>
        </w:rPr>
        <w:t xml:space="preserve"> </w:t>
      </w:r>
      <w:r w:rsidR="00906818" w:rsidRPr="003B03D4">
        <w:rPr>
          <w:rFonts w:asciiTheme="minorHAnsi" w:eastAsia="MS Mincho" w:hAnsiTheme="minorHAnsi" w:cstheme="minorHAnsi"/>
          <w:color w:val="000000" w:themeColor="text1"/>
          <w:highlight w:val="yellow"/>
          <w:lang w:eastAsia="ja-JP" w:bidi="en-US"/>
        </w:rPr>
        <w:t>longer.</w:t>
      </w:r>
    </w:p>
    <w:p w14:paraId="2252313D" w14:textId="77777777" w:rsidR="00906818" w:rsidRPr="003B03D4" w:rsidRDefault="00906818" w:rsidP="00563C2F">
      <w:pPr>
        <w:widowControl/>
        <w:rPr>
          <w:rFonts w:asciiTheme="minorHAnsi" w:eastAsia="MS Mincho" w:hAnsiTheme="minorHAnsi" w:cstheme="minorHAnsi"/>
          <w:color w:val="000000" w:themeColor="text1"/>
          <w:highlight w:val="yellow"/>
          <w:lang w:bidi="en-US"/>
        </w:rPr>
      </w:pPr>
    </w:p>
    <w:p w14:paraId="14CEE303" w14:textId="7FB8F684" w:rsidR="00B6098B" w:rsidRPr="003B03D4" w:rsidRDefault="00906818" w:rsidP="00563C2F">
      <w:pPr>
        <w:pStyle w:val="ListParagraph"/>
        <w:widowControl/>
        <w:numPr>
          <w:ilvl w:val="1"/>
          <w:numId w:val="24"/>
        </w:numPr>
        <w:ind w:left="0" w:firstLine="0"/>
        <w:rPr>
          <w:rFonts w:asciiTheme="minorHAnsi" w:eastAsia="MS Mincho" w:hAnsiTheme="minorHAnsi" w:cstheme="minorHAnsi"/>
          <w:color w:val="000000" w:themeColor="text1"/>
          <w:lang w:eastAsia="ja-JP" w:bidi="en-US"/>
        </w:rPr>
      </w:pPr>
      <w:r w:rsidRPr="003B03D4">
        <w:rPr>
          <w:rFonts w:asciiTheme="minorHAnsi" w:hAnsiTheme="minorHAnsi" w:cstheme="minorHAnsi"/>
          <w:color w:val="000000" w:themeColor="text1"/>
          <w:highlight w:val="yellow"/>
        </w:rPr>
        <w:t xml:space="preserve">Carefully hold the remaining </w:t>
      </w:r>
      <w:r w:rsidRPr="003B03D4">
        <w:rPr>
          <w:rFonts w:asciiTheme="minorHAnsi" w:hAnsiTheme="minorHAnsi" w:cstheme="minorHAnsi"/>
          <w:color w:val="000000" w:themeColor="text1"/>
          <w:highlight w:val="yellow"/>
          <w:lang w:eastAsia="ja-JP"/>
        </w:rPr>
        <w:t>suture</w:t>
      </w:r>
      <w:r w:rsidR="002C3AC1" w:rsidRPr="003B03D4">
        <w:rPr>
          <w:rFonts w:asciiTheme="minorHAnsi" w:hAnsiTheme="minorHAnsi" w:cstheme="minorHAnsi"/>
          <w:color w:val="000000" w:themeColor="text1"/>
          <w:highlight w:val="yellow"/>
        </w:rPr>
        <w:t xml:space="preserve"> without </w:t>
      </w:r>
      <w:r w:rsidRPr="003B03D4">
        <w:rPr>
          <w:rFonts w:asciiTheme="minorHAnsi" w:hAnsiTheme="minorHAnsi" w:cstheme="minorHAnsi"/>
          <w:color w:val="000000" w:themeColor="text1"/>
          <w:highlight w:val="yellow"/>
        </w:rPr>
        <w:t>pull</w:t>
      </w:r>
      <w:r w:rsidR="00F84C5E" w:rsidRPr="003B03D4">
        <w:rPr>
          <w:rFonts w:asciiTheme="minorHAnsi" w:hAnsiTheme="minorHAnsi" w:cstheme="minorHAnsi"/>
          <w:color w:val="000000" w:themeColor="text1"/>
          <w:highlight w:val="yellow"/>
        </w:rPr>
        <w:t>ing</w:t>
      </w:r>
      <w:r w:rsidRPr="003B03D4">
        <w:rPr>
          <w:rFonts w:asciiTheme="minorHAnsi" w:hAnsiTheme="minorHAnsi" w:cstheme="minorHAnsi"/>
          <w:color w:val="000000" w:themeColor="text1"/>
          <w:highlight w:val="yellow"/>
        </w:rPr>
        <w:t xml:space="preserve"> too much</w:t>
      </w:r>
      <w:r w:rsidR="00F84C5E" w:rsidRPr="003B03D4">
        <w:rPr>
          <w:rFonts w:asciiTheme="minorHAnsi" w:hAnsiTheme="minorHAnsi" w:cstheme="minorHAnsi"/>
          <w:color w:val="000000" w:themeColor="text1"/>
          <w:highlight w:val="yellow"/>
        </w:rPr>
        <w:t>,</w:t>
      </w:r>
      <w:r w:rsidRPr="003B03D4">
        <w:rPr>
          <w:rFonts w:asciiTheme="minorHAnsi" w:hAnsiTheme="minorHAnsi" w:cstheme="minorHAnsi"/>
          <w:color w:val="000000" w:themeColor="text1"/>
          <w:highlight w:val="yellow"/>
        </w:rPr>
        <w:t xml:space="preserve"> and </w:t>
      </w:r>
      <w:r w:rsidR="00F84C5E" w:rsidRPr="003B03D4">
        <w:rPr>
          <w:rFonts w:asciiTheme="minorHAnsi" w:hAnsiTheme="minorHAnsi" w:cstheme="minorHAnsi"/>
          <w:color w:val="000000" w:themeColor="text1"/>
          <w:highlight w:val="yellow"/>
        </w:rPr>
        <w:t xml:space="preserve">bluntly </w:t>
      </w:r>
      <w:r w:rsidRPr="003B03D4">
        <w:rPr>
          <w:rFonts w:asciiTheme="minorHAnsi" w:hAnsiTheme="minorHAnsi" w:cstheme="minorHAnsi"/>
          <w:color w:val="000000" w:themeColor="text1"/>
          <w:highlight w:val="yellow"/>
        </w:rPr>
        <w:t>dissect the connective tissue and fat along</w:t>
      </w:r>
      <w:r w:rsidR="001C6882" w:rsidRPr="003B03D4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2C3AC1" w:rsidRPr="003B03D4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="001C6882" w:rsidRPr="003B03D4">
        <w:rPr>
          <w:rFonts w:asciiTheme="minorHAnsi" w:hAnsiTheme="minorHAnsi" w:cstheme="minorHAnsi"/>
          <w:color w:val="000000" w:themeColor="text1"/>
          <w:highlight w:val="yellow"/>
        </w:rPr>
        <w:t>kidney</w:t>
      </w:r>
      <w:r w:rsidRPr="003B03D4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Pr="003B03D4">
        <w:rPr>
          <w:rFonts w:asciiTheme="minorHAnsi" w:hAnsiTheme="minorHAnsi" w:cstheme="minorHAnsi"/>
          <w:color w:val="000000" w:themeColor="text1"/>
        </w:rPr>
        <w:t xml:space="preserve"> Performing</w:t>
      </w:r>
      <w:r w:rsidR="00F84C5E" w:rsidRPr="003B03D4">
        <w:rPr>
          <w:rFonts w:asciiTheme="minorHAnsi" w:hAnsiTheme="minorHAnsi" w:cstheme="minorHAnsi"/>
          <w:color w:val="000000" w:themeColor="text1"/>
        </w:rPr>
        <w:t xml:space="preserve"> surgery</w:t>
      </w:r>
      <w:r w:rsidRPr="003B03D4">
        <w:rPr>
          <w:rFonts w:asciiTheme="minorHAnsi" w:hAnsiTheme="minorHAnsi" w:cstheme="minorHAnsi"/>
          <w:color w:val="000000" w:themeColor="text1"/>
        </w:rPr>
        <w:t xml:space="preserve"> from behind reduces the </w:t>
      </w:r>
      <w:r w:rsidR="00F84C5E" w:rsidRPr="003B03D4">
        <w:rPr>
          <w:rFonts w:asciiTheme="minorHAnsi" w:hAnsiTheme="minorHAnsi" w:cstheme="minorHAnsi"/>
          <w:color w:val="000000" w:themeColor="text1"/>
        </w:rPr>
        <w:t xml:space="preserve">risk </w:t>
      </w:r>
      <w:r w:rsidR="002C3AC1" w:rsidRPr="003B03D4">
        <w:rPr>
          <w:rFonts w:asciiTheme="minorHAnsi" w:hAnsiTheme="minorHAnsi" w:cstheme="minorHAnsi"/>
          <w:color w:val="000000" w:themeColor="text1"/>
        </w:rPr>
        <w:t xml:space="preserve">of </w:t>
      </w:r>
      <w:r w:rsidRPr="003B03D4">
        <w:rPr>
          <w:rFonts w:asciiTheme="minorHAnsi" w:hAnsiTheme="minorHAnsi" w:cstheme="minorHAnsi"/>
          <w:color w:val="000000" w:themeColor="text1"/>
        </w:rPr>
        <w:t>liver</w:t>
      </w:r>
      <w:r w:rsidR="00F84C5E" w:rsidRPr="003B03D4">
        <w:rPr>
          <w:rFonts w:asciiTheme="minorHAnsi" w:hAnsiTheme="minorHAnsi" w:cstheme="minorHAnsi"/>
          <w:color w:val="000000" w:themeColor="text1"/>
        </w:rPr>
        <w:t xml:space="preserve"> damage</w:t>
      </w:r>
      <w:r w:rsidRPr="003B03D4">
        <w:rPr>
          <w:rFonts w:asciiTheme="minorHAnsi" w:hAnsiTheme="minorHAnsi" w:cstheme="minorHAnsi"/>
          <w:color w:val="000000" w:themeColor="text1"/>
        </w:rPr>
        <w:t>.</w:t>
      </w:r>
    </w:p>
    <w:p w14:paraId="4CA07C28" w14:textId="77777777" w:rsidR="00B6098B" w:rsidRPr="003B03D4" w:rsidRDefault="00B6098B" w:rsidP="00563C2F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7D3490B2" w14:textId="1370A1F8" w:rsidR="00CF1AD3" w:rsidRPr="003B03D4" w:rsidRDefault="001C0BA7" w:rsidP="00563C2F">
      <w:pPr>
        <w:pStyle w:val="ListParagraph"/>
        <w:widowControl/>
        <w:numPr>
          <w:ilvl w:val="2"/>
          <w:numId w:val="24"/>
        </w:numPr>
        <w:ind w:left="0" w:firstLine="0"/>
        <w:rPr>
          <w:rFonts w:asciiTheme="minorHAnsi" w:eastAsia="MS Mincho" w:hAnsiTheme="minorHAnsi" w:cstheme="minorHAnsi"/>
          <w:color w:val="000000" w:themeColor="text1"/>
          <w:lang w:eastAsia="ja-JP" w:bidi="en-US"/>
        </w:rPr>
      </w:pPr>
      <w:r w:rsidRPr="003B03D4">
        <w:rPr>
          <w:rFonts w:asciiTheme="minorHAnsi" w:hAnsiTheme="minorHAnsi" w:cstheme="minorHAnsi"/>
          <w:color w:val="000000" w:themeColor="text1"/>
          <w:highlight w:val="yellow"/>
        </w:rPr>
        <w:lastRenderedPageBreak/>
        <w:t>Identify</w:t>
      </w:r>
      <w:r w:rsidR="002C3AC1" w:rsidRPr="003B03D4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7C0C1A" w:rsidRPr="003B03D4">
        <w:rPr>
          <w:rFonts w:asciiTheme="minorHAnsi" w:hAnsiTheme="minorHAnsi" w:cstheme="minorHAnsi"/>
          <w:color w:val="000000" w:themeColor="text1"/>
          <w:highlight w:val="yellow"/>
        </w:rPr>
        <w:t>a blood vessel</w:t>
      </w:r>
      <w:r w:rsidRPr="003B03D4">
        <w:rPr>
          <w:rFonts w:asciiTheme="minorHAnsi" w:hAnsiTheme="minorHAnsi" w:cstheme="minorHAnsi"/>
          <w:color w:val="000000" w:themeColor="text1"/>
          <w:highlight w:val="yellow"/>
        </w:rPr>
        <w:t>,</w:t>
      </w:r>
      <w:r w:rsidR="007C0C1A" w:rsidRPr="003B03D4">
        <w:rPr>
          <w:rFonts w:asciiTheme="minorHAnsi" w:hAnsiTheme="minorHAnsi" w:cstheme="minorHAnsi"/>
          <w:color w:val="000000" w:themeColor="text1"/>
          <w:highlight w:val="yellow"/>
        </w:rPr>
        <w:t xml:space="preserve"> other than the renal arteries and veins</w:t>
      </w:r>
      <w:r w:rsidRPr="003B03D4">
        <w:rPr>
          <w:rFonts w:asciiTheme="minorHAnsi" w:hAnsiTheme="minorHAnsi" w:cstheme="minorHAnsi"/>
          <w:color w:val="000000" w:themeColor="text1"/>
          <w:highlight w:val="yellow"/>
        </w:rPr>
        <w:t xml:space="preserve">, that supplies blood to the right kidney, and then </w:t>
      </w:r>
      <w:r w:rsidR="007C0C1A" w:rsidRPr="003B03D4">
        <w:rPr>
          <w:rFonts w:asciiTheme="minorHAnsi" w:hAnsiTheme="minorHAnsi" w:cstheme="minorHAnsi"/>
          <w:color w:val="000000" w:themeColor="text1"/>
          <w:highlight w:val="yellow"/>
        </w:rPr>
        <w:t xml:space="preserve">ligate or clip it. </w:t>
      </w:r>
      <w:r w:rsidR="00906818" w:rsidRPr="003B03D4">
        <w:rPr>
          <w:rFonts w:asciiTheme="minorHAnsi" w:hAnsiTheme="minorHAnsi" w:cstheme="minorHAnsi"/>
          <w:color w:val="000000" w:themeColor="text1"/>
          <w:highlight w:val="yellow"/>
        </w:rPr>
        <w:t>When the right kidney is sufficiently detached,</w:t>
      </w:r>
      <w:r w:rsidR="003B3B33" w:rsidRPr="003B03D4">
        <w:rPr>
          <w:rFonts w:asciiTheme="minorHAnsi" w:hAnsiTheme="minorHAnsi" w:cstheme="minorHAnsi"/>
          <w:color w:val="000000" w:themeColor="text1"/>
          <w:highlight w:val="yellow"/>
        </w:rPr>
        <w:t xml:space="preserve"> l</w:t>
      </w:r>
      <w:r w:rsidR="003B3B33" w:rsidRPr="003B03D4">
        <w:rPr>
          <w:rFonts w:asciiTheme="minorHAnsi" w:eastAsia="MS Mincho" w:hAnsiTheme="minorHAnsi" w:cstheme="minorHAnsi"/>
          <w:color w:val="000000" w:themeColor="text1"/>
          <w:highlight w:val="yellow"/>
          <w:lang w:bidi="en-US"/>
        </w:rPr>
        <w:t xml:space="preserve">igate the right renal artery and vein using </w:t>
      </w:r>
      <w:r w:rsidR="002C3AC1" w:rsidRPr="003B03D4">
        <w:rPr>
          <w:rFonts w:asciiTheme="minorHAnsi" w:eastAsia="MS Mincho" w:hAnsiTheme="minorHAnsi" w:cstheme="minorHAnsi"/>
          <w:color w:val="000000" w:themeColor="text1"/>
          <w:highlight w:val="yellow"/>
          <w:lang w:bidi="en-US"/>
        </w:rPr>
        <w:t xml:space="preserve">a </w:t>
      </w:r>
      <w:r w:rsidR="003B3B33" w:rsidRPr="003B03D4">
        <w:rPr>
          <w:rFonts w:asciiTheme="minorHAnsi" w:eastAsia="MS Mincho" w:hAnsiTheme="minorHAnsi" w:cstheme="minorHAnsi"/>
          <w:color w:val="000000" w:themeColor="text1"/>
          <w:highlight w:val="yellow"/>
          <w:lang w:bidi="en-US"/>
        </w:rPr>
        <w:t>4/0 silk-braided suture.</w:t>
      </w:r>
      <w:r w:rsidR="003B3B33" w:rsidRPr="003B03D4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2C3AC1" w:rsidRPr="003B03D4">
        <w:rPr>
          <w:rFonts w:asciiTheme="minorHAnsi" w:hAnsiTheme="minorHAnsi" w:cstheme="minorHAnsi"/>
          <w:color w:val="000000" w:themeColor="text1"/>
        </w:rPr>
        <w:t xml:space="preserve">Instead of </w:t>
      </w:r>
      <w:r w:rsidR="003B3B33" w:rsidRPr="003B03D4">
        <w:rPr>
          <w:rFonts w:asciiTheme="minorHAnsi" w:hAnsiTheme="minorHAnsi" w:cstheme="minorHAnsi"/>
          <w:color w:val="000000" w:themeColor="text1"/>
        </w:rPr>
        <w:t>sutur</w:t>
      </w:r>
      <w:r w:rsidR="002C3AC1" w:rsidRPr="003B03D4">
        <w:rPr>
          <w:rFonts w:asciiTheme="minorHAnsi" w:hAnsiTheme="minorHAnsi" w:cstheme="minorHAnsi"/>
          <w:color w:val="000000" w:themeColor="text1"/>
        </w:rPr>
        <w:t>ing, use</w:t>
      </w:r>
      <w:r w:rsidR="003B3B33" w:rsidRPr="003B03D4">
        <w:rPr>
          <w:rFonts w:asciiTheme="minorHAnsi" w:hAnsiTheme="minorHAnsi" w:cstheme="minorHAnsi"/>
          <w:color w:val="000000" w:themeColor="text1"/>
        </w:rPr>
        <w:t xml:space="preserve"> </w:t>
      </w:r>
      <w:r w:rsidR="00F84C5E" w:rsidRPr="003B03D4">
        <w:rPr>
          <w:rFonts w:asciiTheme="minorHAnsi" w:eastAsia="MS Mincho" w:hAnsiTheme="minorHAnsi" w:cstheme="minorHAnsi"/>
          <w:color w:val="000000" w:themeColor="text1"/>
          <w:lang w:eastAsia="ja-JP" w:bidi="en-US"/>
        </w:rPr>
        <w:t>a</w:t>
      </w:r>
      <w:r w:rsidR="00F84C5E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 xml:space="preserve"> </w:t>
      </w:r>
      <w:r w:rsidR="003B3B33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>hemostatic clip.</w:t>
      </w:r>
    </w:p>
    <w:p w14:paraId="684D15BC" w14:textId="3E27AC4A" w:rsidR="00CF2177" w:rsidRPr="003B03D4" w:rsidRDefault="00CF2177" w:rsidP="00563C2F">
      <w:pPr>
        <w:widowControl/>
        <w:rPr>
          <w:rFonts w:asciiTheme="minorHAnsi" w:eastAsia="MS Mincho" w:hAnsiTheme="minorHAnsi" w:cstheme="minorHAnsi"/>
          <w:color w:val="000000" w:themeColor="text1"/>
          <w:lang w:bidi="en-US"/>
        </w:rPr>
      </w:pPr>
    </w:p>
    <w:p w14:paraId="06B9320A" w14:textId="63C9E173" w:rsidR="004167EB" w:rsidRPr="003B03D4" w:rsidRDefault="004167EB" w:rsidP="00563C2F">
      <w:pPr>
        <w:pStyle w:val="ListParagraph"/>
        <w:widowControl/>
        <w:numPr>
          <w:ilvl w:val="2"/>
          <w:numId w:val="24"/>
        </w:numPr>
        <w:ind w:left="0" w:firstLine="0"/>
        <w:rPr>
          <w:rFonts w:asciiTheme="minorHAnsi" w:hAnsiTheme="minorHAnsi" w:cstheme="minorHAnsi"/>
          <w:color w:val="000000" w:themeColor="text1"/>
          <w:highlight w:val="yellow"/>
        </w:rPr>
      </w:pPr>
      <w:r w:rsidRPr="003B03D4">
        <w:rPr>
          <w:rFonts w:asciiTheme="minorHAnsi" w:eastAsia="MS Mincho" w:hAnsiTheme="minorHAnsi" w:cstheme="minorHAnsi"/>
          <w:color w:val="000000" w:themeColor="text1"/>
          <w:highlight w:val="yellow"/>
          <w:lang w:bidi="en-US"/>
        </w:rPr>
        <w:t>Using a cotton swab moistened with PBS</w:t>
      </w:r>
      <w:r w:rsidRPr="003B03D4">
        <w:rPr>
          <w:rFonts w:asciiTheme="minorHAnsi" w:hAnsiTheme="minorHAnsi" w:cstheme="minorHAnsi"/>
          <w:color w:val="000000" w:themeColor="text1"/>
          <w:highlight w:val="yellow"/>
        </w:rPr>
        <w:t>, gently push the intestine towards the right side of the extra-abdominal cavity to expose the left kidney</w:t>
      </w:r>
      <w:r w:rsidR="001C0BA7" w:rsidRPr="003B03D4">
        <w:rPr>
          <w:rFonts w:asciiTheme="minorHAnsi" w:hAnsiTheme="minorHAnsi" w:cstheme="minorHAnsi"/>
          <w:color w:val="000000" w:themeColor="text1"/>
          <w:highlight w:val="yellow"/>
        </w:rPr>
        <w:t>,</w:t>
      </w:r>
      <w:r w:rsidRPr="003B03D4">
        <w:rPr>
          <w:rFonts w:asciiTheme="minorHAnsi" w:hAnsiTheme="minorHAnsi" w:cstheme="minorHAnsi"/>
          <w:color w:val="000000" w:themeColor="text1"/>
          <w:highlight w:val="yellow"/>
        </w:rPr>
        <w:t xml:space="preserve"> and </w:t>
      </w:r>
      <w:r w:rsidR="001C0BA7" w:rsidRPr="003B03D4">
        <w:rPr>
          <w:rFonts w:asciiTheme="minorHAnsi" w:hAnsiTheme="minorHAnsi" w:cstheme="minorHAnsi"/>
          <w:color w:val="000000" w:themeColor="text1"/>
          <w:highlight w:val="yellow"/>
        </w:rPr>
        <w:t xml:space="preserve">then </w:t>
      </w:r>
      <w:r w:rsidRPr="003B03D4">
        <w:rPr>
          <w:rFonts w:asciiTheme="minorHAnsi" w:hAnsiTheme="minorHAnsi" w:cstheme="minorHAnsi"/>
          <w:color w:val="000000" w:themeColor="text1"/>
          <w:highlight w:val="yellow"/>
        </w:rPr>
        <w:t>cover the intestine with a moistened drape to prevent it from drying out. Dissect the connective tissue and fat around the left kidney.</w:t>
      </w:r>
    </w:p>
    <w:p w14:paraId="28AB2BB9" w14:textId="77777777" w:rsidR="00B6098B" w:rsidRPr="003B03D4" w:rsidRDefault="00B6098B" w:rsidP="00563C2F">
      <w:pPr>
        <w:pStyle w:val="ListParagraph"/>
        <w:widowControl/>
        <w:ind w:left="0"/>
        <w:rPr>
          <w:rFonts w:asciiTheme="minorHAnsi" w:eastAsia="MS Mincho" w:hAnsiTheme="minorHAnsi" w:cstheme="minorHAnsi"/>
          <w:highlight w:val="yellow"/>
          <w:lang w:bidi="en-US"/>
        </w:rPr>
      </w:pPr>
    </w:p>
    <w:p w14:paraId="432C499D" w14:textId="2B6DA6F7" w:rsidR="003B3B33" w:rsidRPr="003B03D4" w:rsidRDefault="001C0BA7" w:rsidP="00563C2F">
      <w:pPr>
        <w:pStyle w:val="ListParagraph"/>
        <w:widowControl/>
        <w:numPr>
          <w:ilvl w:val="1"/>
          <w:numId w:val="24"/>
        </w:numPr>
        <w:ind w:left="0" w:firstLine="0"/>
        <w:rPr>
          <w:rFonts w:asciiTheme="minorHAnsi" w:eastAsia="MS Mincho" w:hAnsiTheme="minorHAnsi" w:cstheme="minorHAnsi"/>
          <w:highlight w:val="yellow"/>
          <w:lang w:bidi="en-US"/>
        </w:rPr>
      </w:pPr>
      <w:r w:rsidRPr="003B03D4">
        <w:rPr>
          <w:rFonts w:asciiTheme="minorHAnsi" w:hAnsiTheme="minorHAnsi" w:cstheme="minorHAnsi"/>
          <w:highlight w:val="yellow"/>
        </w:rPr>
        <w:t>Identify</w:t>
      </w:r>
      <w:r w:rsidR="00E362A9" w:rsidRPr="003B03D4">
        <w:rPr>
          <w:rFonts w:asciiTheme="minorHAnsi" w:hAnsiTheme="minorHAnsi" w:cstheme="minorHAnsi"/>
          <w:highlight w:val="yellow"/>
        </w:rPr>
        <w:t xml:space="preserve"> a blood vessel</w:t>
      </w:r>
      <w:r w:rsidRPr="003B03D4">
        <w:rPr>
          <w:rFonts w:asciiTheme="minorHAnsi" w:hAnsiTheme="minorHAnsi" w:cstheme="minorHAnsi"/>
          <w:highlight w:val="yellow"/>
        </w:rPr>
        <w:t>,</w:t>
      </w:r>
      <w:r w:rsidR="00E362A9" w:rsidRPr="003B03D4">
        <w:rPr>
          <w:rFonts w:asciiTheme="minorHAnsi" w:hAnsiTheme="minorHAnsi" w:cstheme="minorHAnsi"/>
          <w:highlight w:val="yellow"/>
        </w:rPr>
        <w:t xml:space="preserve"> </w:t>
      </w:r>
      <w:r w:rsidRPr="003B03D4">
        <w:rPr>
          <w:rFonts w:asciiTheme="minorHAnsi" w:hAnsiTheme="minorHAnsi" w:cstheme="minorHAnsi"/>
          <w:highlight w:val="yellow"/>
        </w:rPr>
        <w:t xml:space="preserve">other than the renal arteries and veins, </w:t>
      </w:r>
      <w:r w:rsidR="00E362A9" w:rsidRPr="003B03D4">
        <w:rPr>
          <w:rFonts w:asciiTheme="minorHAnsi" w:hAnsiTheme="minorHAnsi" w:cstheme="minorHAnsi"/>
          <w:highlight w:val="yellow"/>
        </w:rPr>
        <w:t xml:space="preserve">that supplies blood to the left </w:t>
      </w:r>
      <w:r w:rsidR="00E362A9" w:rsidRPr="003B03D4">
        <w:rPr>
          <w:rFonts w:asciiTheme="minorHAnsi" w:eastAsia="MS Mincho" w:hAnsiTheme="minorHAnsi" w:cstheme="minorHAnsi"/>
          <w:color w:val="000000" w:themeColor="text1"/>
          <w:highlight w:val="yellow"/>
          <w:lang w:bidi="en-US"/>
        </w:rPr>
        <w:t>kidney</w:t>
      </w:r>
      <w:r w:rsidRPr="003B03D4">
        <w:rPr>
          <w:rFonts w:asciiTheme="minorHAnsi" w:hAnsiTheme="minorHAnsi" w:cstheme="minorHAnsi"/>
          <w:highlight w:val="yellow"/>
        </w:rPr>
        <w:t xml:space="preserve">, and then </w:t>
      </w:r>
      <w:r w:rsidR="00E362A9" w:rsidRPr="003B03D4">
        <w:rPr>
          <w:rFonts w:asciiTheme="minorHAnsi" w:hAnsiTheme="minorHAnsi" w:cstheme="minorHAnsi"/>
          <w:highlight w:val="yellow"/>
        </w:rPr>
        <w:t>ligate or clip it.</w:t>
      </w:r>
      <w:r w:rsidR="009A192E" w:rsidRPr="003B03D4">
        <w:rPr>
          <w:rFonts w:asciiTheme="minorHAnsi" w:hAnsiTheme="minorHAnsi" w:cstheme="minorHAnsi"/>
          <w:highlight w:val="yellow"/>
        </w:rPr>
        <w:t xml:space="preserve"> </w:t>
      </w:r>
      <w:r w:rsidR="00935C60" w:rsidRPr="003B03D4">
        <w:rPr>
          <w:rFonts w:asciiTheme="minorHAnsi" w:hAnsiTheme="minorHAnsi" w:cstheme="minorHAnsi"/>
          <w:highlight w:val="yellow"/>
        </w:rPr>
        <w:t>Clamp t</w:t>
      </w:r>
      <w:r w:rsidR="009A192E" w:rsidRPr="003B03D4">
        <w:rPr>
          <w:rFonts w:asciiTheme="minorHAnsi" w:hAnsiTheme="minorHAnsi" w:cstheme="minorHAnsi"/>
          <w:highlight w:val="yellow"/>
        </w:rPr>
        <w:t xml:space="preserve">he renal artery and renal vein to induce left kidney ischemia. Position the </w:t>
      </w:r>
      <w:r w:rsidR="009A192E" w:rsidRPr="003B03D4">
        <w:rPr>
          <w:rFonts w:asciiTheme="minorHAnsi" w:eastAsia="MS Mincho" w:hAnsiTheme="minorHAnsi" w:cstheme="minorHAnsi"/>
          <w:highlight w:val="yellow"/>
          <w:lang w:bidi="en-US"/>
        </w:rPr>
        <w:t>hemostatic clip</w:t>
      </w:r>
      <w:r w:rsidR="009A192E" w:rsidRPr="003B03D4">
        <w:rPr>
          <w:rFonts w:asciiTheme="minorHAnsi" w:hAnsiTheme="minorHAnsi" w:cstheme="minorHAnsi"/>
          <w:highlight w:val="yellow"/>
        </w:rPr>
        <w:t xml:space="preserve"> a</w:t>
      </w:r>
      <w:r w:rsidR="004F3504" w:rsidRPr="003B03D4">
        <w:rPr>
          <w:rFonts w:asciiTheme="minorHAnsi" w:hAnsiTheme="minorHAnsi" w:cstheme="minorHAnsi"/>
          <w:highlight w:val="yellow"/>
        </w:rPr>
        <w:t>pproximately</w:t>
      </w:r>
      <w:r w:rsidR="009A192E" w:rsidRPr="003B03D4">
        <w:rPr>
          <w:rFonts w:asciiTheme="minorHAnsi" w:hAnsiTheme="minorHAnsi" w:cstheme="minorHAnsi"/>
          <w:highlight w:val="yellow"/>
        </w:rPr>
        <w:t xml:space="preserve"> 1 cm from the kidney to avoid damage to the renal parenchyma.</w:t>
      </w:r>
      <w:r w:rsidR="009A192E" w:rsidRPr="003B03D4">
        <w:rPr>
          <w:rFonts w:asciiTheme="minorHAnsi" w:eastAsia="MS Mincho" w:hAnsiTheme="minorHAnsi" w:cstheme="minorHAnsi"/>
          <w:highlight w:val="yellow"/>
          <w:lang w:bidi="en-US"/>
        </w:rPr>
        <w:t xml:space="preserve"> Successful</w:t>
      </w:r>
      <w:r w:rsidR="00E362A9" w:rsidRPr="003B03D4">
        <w:rPr>
          <w:rFonts w:asciiTheme="minorHAnsi" w:eastAsia="MS Mincho" w:hAnsiTheme="minorHAnsi" w:cstheme="minorHAnsi"/>
          <w:highlight w:val="yellow"/>
          <w:lang w:bidi="en-US"/>
        </w:rPr>
        <w:t xml:space="preserve"> ischemia can be visually confirmed by a gradual uniform darkening of the kidney.</w:t>
      </w:r>
    </w:p>
    <w:p w14:paraId="440D7705" w14:textId="539BE643" w:rsidR="003B3B33" w:rsidRPr="003B03D4" w:rsidRDefault="003B3B33" w:rsidP="00563C2F">
      <w:pPr>
        <w:widowControl/>
        <w:rPr>
          <w:rFonts w:asciiTheme="minorHAnsi" w:eastAsia="MS Mincho" w:hAnsiTheme="minorHAnsi" w:cstheme="minorHAnsi"/>
          <w:highlight w:val="yellow"/>
          <w:lang w:bidi="en-US"/>
        </w:rPr>
      </w:pPr>
    </w:p>
    <w:p w14:paraId="1D7011A5" w14:textId="67318763" w:rsidR="009A192E" w:rsidRPr="003B03D4" w:rsidRDefault="009A192E" w:rsidP="00563C2F">
      <w:pPr>
        <w:pStyle w:val="ListParagraph"/>
        <w:widowControl/>
        <w:numPr>
          <w:ilvl w:val="1"/>
          <w:numId w:val="24"/>
        </w:numPr>
        <w:ind w:left="0" w:firstLine="0"/>
        <w:rPr>
          <w:rFonts w:asciiTheme="minorHAnsi" w:eastAsia="MS Mincho" w:hAnsiTheme="minorHAnsi" w:cstheme="minorHAnsi"/>
          <w:highlight w:val="yellow"/>
          <w:lang w:eastAsia="ja-JP" w:bidi="en-US"/>
        </w:rPr>
      </w:pPr>
      <w:r w:rsidRPr="003B03D4">
        <w:rPr>
          <w:rFonts w:asciiTheme="minorHAnsi" w:eastAsia="MS Mincho" w:hAnsiTheme="minorHAnsi" w:cstheme="minorHAnsi"/>
          <w:highlight w:val="yellow"/>
          <w:lang w:eastAsia="ja-JP" w:bidi="en-US"/>
        </w:rPr>
        <w:t>Return the intestines to the abdominal cavity</w:t>
      </w:r>
      <w:r w:rsidR="004F3504" w:rsidRPr="003B03D4">
        <w:rPr>
          <w:rFonts w:asciiTheme="minorHAnsi" w:eastAsia="MS Mincho" w:hAnsiTheme="minorHAnsi" w:cstheme="minorHAnsi"/>
          <w:highlight w:val="yellow"/>
          <w:lang w:eastAsia="ja-JP" w:bidi="en-US"/>
        </w:rPr>
        <w:t>,</w:t>
      </w:r>
      <w:r w:rsidRPr="003B03D4">
        <w:rPr>
          <w:rFonts w:asciiTheme="minorHAnsi" w:eastAsia="MS Mincho" w:hAnsiTheme="minorHAnsi" w:cstheme="minorHAnsi"/>
          <w:highlight w:val="yellow"/>
          <w:lang w:eastAsia="ja-JP" w:bidi="en-US"/>
        </w:rPr>
        <w:t xml:space="preserve"> taking care to </w:t>
      </w:r>
      <w:r w:rsidR="004F3504" w:rsidRPr="003B03D4">
        <w:rPr>
          <w:rFonts w:asciiTheme="minorHAnsi" w:eastAsia="MS Mincho" w:hAnsiTheme="minorHAnsi" w:cstheme="minorHAnsi"/>
          <w:highlight w:val="yellow"/>
          <w:lang w:eastAsia="ja-JP" w:bidi="en-US"/>
        </w:rPr>
        <w:t xml:space="preserve">avoid </w:t>
      </w:r>
      <w:r w:rsidRPr="003B03D4">
        <w:rPr>
          <w:rFonts w:asciiTheme="minorHAnsi" w:eastAsia="MS Mincho" w:hAnsiTheme="minorHAnsi" w:cstheme="minorHAnsi"/>
          <w:highlight w:val="yellow"/>
          <w:lang w:eastAsia="ja-JP" w:bidi="en-US"/>
        </w:rPr>
        <w:t>intestinal twisting</w:t>
      </w:r>
      <w:r w:rsidR="00E832CA">
        <w:rPr>
          <w:rFonts w:asciiTheme="minorHAnsi" w:eastAsia="MS Mincho" w:hAnsiTheme="minorHAnsi" w:cstheme="minorHAnsi"/>
          <w:highlight w:val="yellow"/>
          <w:lang w:eastAsia="ja-JP" w:bidi="en-US"/>
        </w:rPr>
        <w:t>;</w:t>
      </w:r>
      <w:r w:rsidRPr="003B03D4">
        <w:rPr>
          <w:rFonts w:asciiTheme="minorHAnsi" w:eastAsia="MS Mincho" w:hAnsiTheme="minorHAnsi" w:cstheme="minorHAnsi"/>
          <w:highlight w:val="yellow"/>
          <w:lang w:eastAsia="ja-JP" w:bidi="en-US"/>
        </w:rPr>
        <w:t xml:space="preserve"> </w:t>
      </w:r>
      <w:r w:rsidRPr="003B03D4">
        <w:rPr>
          <w:rFonts w:asciiTheme="minorHAnsi" w:eastAsia="MS Mincho" w:hAnsiTheme="minorHAnsi" w:cstheme="minorHAnsi"/>
          <w:color w:val="000000" w:themeColor="text1"/>
          <w:highlight w:val="yellow"/>
          <w:lang w:bidi="en-US"/>
        </w:rPr>
        <w:t>temporarily</w:t>
      </w:r>
      <w:r w:rsidRPr="003B03D4">
        <w:rPr>
          <w:rFonts w:asciiTheme="minorHAnsi" w:eastAsia="MS Mincho" w:hAnsiTheme="minorHAnsi" w:cstheme="minorHAnsi"/>
          <w:highlight w:val="yellow"/>
          <w:lang w:eastAsia="ja-JP" w:bidi="en-US"/>
        </w:rPr>
        <w:t xml:space="preserve"> close the abdominal skin and drape to maintain a moist environment.</w:t>
      </w:r>
      <w:r w:rsidRPr="003B03D4">
        <w:rPr>
          <w:rFonts w:asciiTheme="minorHAnsi" w:hAnsiTheme="minorHAnsi" w:cstheme="minorHAnsi"/>
          <w:highlight w:val="yellow"/>
        </w:rPr>
        <w:t xml:space="preserve"> </w:t>
      </w:r>
      <w:r w:rsidRPr="003B03D4">
        <w:rPr>
          <w:rFonts w:asciiTheme="minorHAnsi" w:eastAsia="MS Mincho" w:hAnsiTheme="minorHAnsi" w:cstheme="minorHAnsi"/>
          <w:highlight w:val="yellow"/>
          <w:lang w:eastAsia="ja-JP" w:bidi="en-US"/>
        </w:rPr>
        <w:t xml:space="preserve">Reduce the concentration of inhalation anesthesia as much as possible and try to keep </w:t>
      </w:r>
      <w:r w:rsidR="004F3504" w:rsidRPr="003B03D4">
        <w:rPr>
          <w:rFonts w:asciiTheme="minorHAnsi" w:eastAsia="MS Mincho" w:hAnsiTheme="minorHAnsi" w:cstheme="minorHAnsi"/>
          <w:highlight w:val="yellow"/>
          <w:lang w:eastAsia="ja-JP" w:bidi="en-US"/>
        </w:rPr>
        <w:t xml:space="preserve">the animal </w:t>
      </w:r>
      <w:r w:rsidRPr="003B03D4">
        <w:rPr>
          <w:rFonts w:asciiTheme="minorHAnsi" w:eastAsia="MS Mincho" w:hAnsiTheme="minorHAnsi" w:cstheme="minorHAnsi"/>
          <w:highlight w:val="yellow"/>
          <w:lang w:eastAsia="ja-JP" w:bidi="en-US"/>
        </w:rPr>
        <w:t>warm.</w:t>
      </w:r>
      <w:r w:rsidR="00CB459C" w:rsidRPr="003B03D4">
        <w:rPr>
          <w:rFonts w:asciiTheme="minorHAnsi" w:hAnsiTheme="minorHAnsi" w:cstheme="minorHAnsi"/>
          <w:highlight w:val="yellow"/>
        </w:rPr>
        <w:t xml:space="preserve"> </w:t>
      </w:r>
      <w:r w:rsidR="00CB459C" w:rsidRPr="003B03D4">
        <w:rPr>
          <w:rFonts w:asciiTheme="minorHAnsi" w:eastAsia="MS Mincho" w:hAnsiTheme="minorHAnsi" w:cstheme="minorHAnsi"/>
          <w:highlight w:val="yellow"/>
          <w:lang w:eastAsia="ja-JP" w:bidi="en-US"/>
        </w:rPr>
        <w:t>The clamping time is 25</w:t>
      </w:r>
      <w:r w:rsidR="004F3504" w:rsidRPr="003B03D4">
        <w:rPr>
          <w:rFonts w:asciiTheme="minorHAnsi" w:eastAsia="MS Mincho" w:hAnsiTheme="minorHAnsi" w:cstheme="minorHAnsi"/>
          <w:highlight w:val="yellow"/>
          <w:lang w:eastAsia="ja-JP" w:bidi="en-US"/>
        </w:rPr>
        <w:t>–</w:t>
      </w:r>
      <w:r w:rsidR="00CB459C" w:rsidRPr="003B03D4">
        <w:rPr>
          <w:rFonts w:asciiTheme="minorHAnsi" w:eastAsia="MS Mincho" w:hAnsiTheme="minorHAnsi" w:cstheme="minorHAnsi"/>
          <w:highlight w:val="yellow"/>
          <w:lang w:eastAsia="ja-JP" w:bidi="en-US"/>
        </w:rPr>
        <w:t xml:space="preserve">45 min. </w:t>
      </w:r>
      <w:r w:rsidR="0092444D" w:rsidRPr="003B03D4">
        <w:rPr>
          <w:rFonts w:asciiTheme="minorHAnsi" w:eastAsia="MS Mincho" w:hAnsiTheme="minorHAnsi" w:cstheme="minorHAnsi"/>
          <w:lang w:eastAsia="ja-JP" w:bidi="en-US"/>
        </w:rPr>
        <w:t xml:space="preserve">A </w:t>
      </w:r>
      <w:r w:rsidR="00CB459C" w:rsidRPr="003B03D4">
        <w:rPr>
          <w:rFonts w:asciiTheme="minorHAnsi" w:eastAsia="MS Mincho" w:hAnsiTheme="minorHAnsi" w:cstheme="minorHAnsi"/>
          <w:lang w:eastAsia="ja-JP" w:bidi="en-US"/>
        </w:rPr>
        <w:t>longer clamping time</w:t>
      </w:r>
      <w:r w:rsidR="0092444D" w:rsidRPr="003B03D4">
        <w:rPr>
          <w:rFonts w:asciiTheme="minorHAnsi" w:eastAsia="MS Mincho" w:hAnsiTheme="minorHAnsi" w:cstheme="minorHAnsi"/>
          <w:lang w:eastAsia="ja-JP" w:bidi="en-US"/>
        </w:rPr>
        <w:t xml:space="preserve"> induces</w:t>
      </w:r>
      <w:r w:rsidR="00CB459C" w:rsidRPr="003B03D4">
        <w:rPr>
          <w:rFonts w:asciiTheme="minorHAnsi" w:eastAsia="MS Mincho" w:hAnsiTheme="minorHAnsi" w:cstheme="minorHAnsi"/>
          <w:lang w:eastAsia="ja-JP" w:bidi="en-US"/>
        </w:rPr>
        <w:t xml:space="preserve"> more severe renal damage but</w:t>
      </w:r>
      <w:r w:rsidR="0092444D" w:rsidRPr="003B03D4">
        <w:rPr>
          <w:rFonts w:asciiTheme="minorHAnsi" w:eastAsia="MS Mincho" w:hAnsiTheme="minorHAnsi" w:cstheme="minorHAnsi"/>
          <w:lang w:eastAsia="ja-JP" w:bidi="en-US"/>
        </w:rPr>
        <w:t xml:space="preserve"> also increases </w:t>
      </w:r>
      <w:r w:rsidR="00CB459C" w:rsidRPr="003B03D4">
        <w:rPr>
          <w:rFonts w:asciiTheme="minorHAnsi" w:eastAsia="MS Mincho" w:hAnsiTheme="minorHAnsi" w:cstheme="minorHAnsi"/>
          <w:lang w:eastAsia="ja-JP" w:bidi="en-US"/>
        </w:rPr>
        <w:t>long-term mortality.</w:t>
      </w:r>
      <w:r w:rsidR="00CB459C" w:rsidRPr="003B03D4">
        <w:rPr>
          <w:rFonts w:asciiTheme="minorHAnsi" w:hAnsiTheme="minorHAnsi" w:cstheme="minorHAnsi"/>
        </w:rPr>
        <w:t xml:space="preserve"> </w:t>
      </w:r>
      <w:r w:rsidR="00CB459C" w:rsidRPr="003B03D4">
        <w:rPr>
          <w:rFonts w:asciiTheme="minorHAnsi" w:eastAsia="MS Mincho" w:hAnsiTheme="minorHAnsi" w:cstheme="minorHAnsi"/>
          <w:lang w:eastAsia="ja-JP" w:bidi="en-US"/>
        </w:rPr>
        <w:t xml:space="preserve">Adjust by </w:t>
      </w:r>
      <w:r w:rsidR="0092444D" w:rsidRPr="003B03D4">
        <w:rPr>
          <w:rFonts w:asciiTheme="minorHAnsi" w:eastAsia="MS Mincho" w:hAnsiTheme="minorHAnsi" w:cstheme="minorHAnsi"/>
          <w:lang w:eastAsia="ja-JP" w:bidi="en-US"/>
        </w:rPr>
        <w:t>analyzing</w:t>
      </w:r>
      <w:r w:rsidR="00CB459C" w:rsidRPr="003B03D4">
        <w:rPr>
          <w:rFonts w:asciiTheme="minorHAnsi" w:eastAsia="MS Mincho" w:hAnsiTheme="minorHAnsi" w:cstheme="minorHAnsi"/>
          <w:lang w:eastAsia="ja-JP" w:bidi="en-US"/>
        </w:rPr>
        <w:t xml:space="preserve"> the pathology results.</w:t>
      </w:r>
    </w:p>
    <w:p w14:paraId="63E14288" w14:textId="53C23791" w:rsidR="003B3B33" w:rsidRPr="003B03D4" w:rsidRDefault="003B3B33" w:rsidP="00563C2F">
      <w:pPr>
        <w:widowControl/>
        <w:rPr>
          <w:rFonts w:asciiTheme="minorHAnsi" w:eastAsia="MS Mincho" w:hAnsiTheme="minorHAnsi" w:cstheme="minorHAnsi"/>
          <w:highlight w:val="yellow"/>
          <w:lang w:bidi="en-US"/>
        </w:rPr>
      </w:pPr>
    </w:p>
    <w:p w14:paraId="0BB6DF4A" w14:textId="7223BD59" w:rsidR="00B6098B" w:rsidRPr="003B03D4" w:rsidRDefault="00FE7097" w:rsidP="00563C2F">
      <w:pPr>
        <w:pStyle w:val="ListParagraph"/>
        <w:widowControl/>
        <w:numPr>
          <w:ilvl w:val="1"/>
          <w:numId w:val="24"/>
        </w:numPr>
        <w:ind w:left="0" w:firstLine="0"/>
        <w:rPr>
          <w:rFonts w:asciiTheme="minorHAnsi" w:hAnsiTheme="minorHAnsi" w:cstheme="minorHAnsi"/>
        </w:rPr>
      </w:pPr>
      <w:r w:rsidRPr="003B03D4">
        <w:rPr>
          <w:rFonts w:asciiTheme="minorHAnsi" w:eastAsia="MS Mincho" w:hAnsiTheme="minorHAnsi" w:cstheme="minorHAnsi"/>
          <w:highlight w:val="yellow"/>
          <w:lang w:bidi="en-US"/>
        </w:rPr>
        <w:t>Remove the clamp after the period of ischemia has concluded.</w:t>
      </w:r>
      <w:r w:rsidRPr="003B03D4">
        <w:rPr>
          <w:rFonts w:asciiTheme="minorHAnsi" w:hAnsiTheme="minorHAnsi" w:cstheme="minorHAnsi"/>
          <w:highlight w:val="yellow"/>
        </w:rPr>
        <w:t xml:space="preserve"> </w:t>
      </w:r>
      <w:r w:rsidR="0092444D" w:rsidRPr="003B03D4">
        <w:rPr>
          <w:rFonts w:asciiTheme="minorHAnsi" w:eastAsia="MS Mincho" w:hAnsiTheme="minorHAnsi" w:cstheme="minorHAnsi"/>
          <w:highlight w:val="yellow"/>
          <w:lang w:bidi="en-US"/>
        </w:rPr>
        <w:t xml:space="preserve">Ensure </w:t>
      </w:r>
      <w:r w:rsidRPr="003B03D4">
        <w:rPr>
          <w:rFonts w:asciiTheme="minorHAnsi" w:eastAsia="MS Mincho" w:hAnsiTheme="minorHAnsi" w:cstheme="minorHAnsi"/>
          <w:highlight w:val="yellow"/>
          <w:lang w:bidi="en-US"/>
        </w:rPr>
        <w:t>that blood flow reperfusion and kidney color improve.</w:t>
      </w:r>
      <w:r w:rsidRPr="003B03D4">
        <w:rPr>
          <w:rFonts w:asciiTheme="minorHAnsi" w:hAnsiTheme="minorHAnsi" w:cstheme="minorHAnsi"/>
          <w:highlight w:val="yellow"/>
        </w:rPr>
        <w:t xml:space="preserve"> </w:t>
      </w:r>
      <w:r w:rsidR="0092444D" w:rsidRPr="00E078E9">
        <w:rPr>
          <w:rFonts w:asciiTheme="minorHAnsi" w:eastAsia="MS Mincho" w:hAnsiTheme="minorHAnsi" w:cstheme="minorHAnsi"/>
          <w:lang w:bidi="en-US"/>
        </w:rPr>
        <w:t>Confirm that</w:t>
      </w:r>
      <w:r w:rsidRPr="00E078E9">
        <w:rPr>
          <w:rFonts w:asciiTheme="minorHAnsi" w:eastAsia="MS Mincho" w:hAnsiTheme="minorHAnsi" w:cstheme="minorHAnsi"/>
          <w:lang w:bidi="en-US"/>
        </w:rPr>
        <w:t xml:space="preserve"> the bowel is not twisted before closing the abdominal skin.</w:t>
      </w:r>
      <w:r w:rsidRPr="00E078E9">
        <w:rPr>
          <w:rFonts w:asciiTheme="minorHAnsi" w:hAnsiTheme="minorHAnsi" w:cstheme="minorHAnsi"/>
        </w:rPr>
        <w:t xml:space="preserve"> </w:t>
      </w:r>
      <w:r w:rsidR="007C0C1A" w:rsidRPr="003B03D4">
        <w:rPr>
          <w:rFonts w:asciiTheme="minorHAnsi" w:hAnsiTheme="minorHAnsi" w:cstheme="minorHAnsi"/>
          <w:highlight w:val="yellow"/>
        </w:rPr>
        <w:t>I</w:t>
      </w:r>
      <w:r w:rsidR="00617F16" w:rsidRPr="003B03D4">
        <w:rPr>
          <w:rFonts w:asciiTheme="minorHAnsi" w:hAnsiTheme="minorHAnsi" w:cstheme="minorHAnsi"/>
          <w:highlight w:val="yellow"/>
        </w:rPr>
        <w:t xml:space="preserve">nstill </w:t>
      </w:r>
      <w:r w:rsidR="007C0C1A" w:rsidRPr="003B03D4">
        <w:rPr>
          <w:rFonts w:asciiTheme="minorHAnsi" w:hAnsiTheme="minorHAnsi" w:cstheme="minorHAnsi"/>
          <w:highlight w:val="yellow"/>
        </w:rPr>
        <w:t xml:space="preserve">PBS </w:t>
      </w:r>
      <w:r w:rsidR="00617F16" w:rsidRPr="003B03D4">
        <w:rPr>
          <w:rFonts w:asciiTheme="minorHAnsi" w:hAnsiTheme="minorHAnsi" w:cstheme="minorHAnsi"/>
          <w:highlight w:val="yellow"/>
        </w:rPr>
        <w:t xml:space="preserve">intraperitoneally as </w:t>
      </w:r>
      <w:r w:rsidR="004F3504" w:rsidRPr="003B03D4">
        <w:rPr>
          <w:rFonts w:asciiTheme="minorHAnsi" w:hAnsiTheme="minorHAnsi" w:cstheme="minorHAnsi"/>
          <w:highlight w:val="yellow"/>
        </w:rPr>
        <w:t xml:space="preserve">a </w:t>
      </w:r>
      <w:r w:rsidR="00617F16" w:rsidRPr="003B03D4">
        <w:rPr>
          <w:rFonts w:asciiTheme="minorHAnsi" w:hAnsiTheme="minorHAnsi" w:cstheme="minorHAnsi"/>
          <w:highlight w:val="yellow"/>
        </w:rPr>
        <w:t xml:space="preserve">volume supplement before the abdomen </w:t>
      </w:r>
      <w:r w:rsidR="004F3504" w:rsidRPr="003B03D4">
        <w:rPr>
          <w:rFonts w:asciiTheme="minorHAnsi" w:hAnsiTheme="minorHAnsi" w:cstheme="minorHAnsi"/>
          <w:highlight w:val="yellow"/>
        </w:rPr>
        <w:t>i</w:t>
      </w:r>
      <w:r w:rsidR="00617F16" w:rsidRPr="003B03D4">
        <w:rPr>
          <w:rFonts w:asciiTheme="minorHAnsi" w:hAnsiTheme="minorHAnsi" w:cstheme="minorHAnsi"/>
          <w:highlight w:val="yellow"/>
        </w:rPr>
        <w:t xml:space="preserve">s closed in two layers. </w:t>
      </w:r>
      <w:r w:rsidRPr="003B03D4">
        <w:rPr>
          <w:rFonts w:asciiTheme="minorHAnsi" w:eastAsia="MS Mincho" w:hAnsiTheme="minorHAnsi" w:cstheme="minorHAnsi"/>
          <w:highlight w:val="yellow"/>
          <w:lang w:bidi="en-US"/>
        </w:rPr>
        <w:t xml:space="preserve">Close the abdominal </w:t>
      </w:r>
      <w:r w:rsidRPr="003B03D4">
        <w:rPr>
          <w:rFonts w:asciiTheme="minorHAnsi" w:eastAsia="MS Mincho" w:hAnsiTheme="minorHAnsi" w:cstheme="minorHAnsi"/>
          <w:highlight w:val="yellow"/>
          <w:lang w:eastAsia="ja-JP" w:bidi="en-US"/>
        </w:rPr>
        <w:t>skin</w:t>
      </w:r>
      <w:r w:rsidRPr="003B03D4">
        <w:rPr>
          <w:rFonts w:asciiTheme="minorHAnsi" w:eastAsia="MS Mincho" w:hAnsiTheme="minorHAnsi" w:cstheme="minorHAnsi"/>
          <w:highlight w:val="yellow"/>
          <w:lang w:bidi="en-US"/>
        </w:rPr>
        <w:t xml:space="preserve"> using 4-0 nylon</w:t>
      </w:r>
      <w:r w:rsidR="0092444D" w:rsidRPr="003B03D4">
        <w:rPr>
          <w:rFonts w:asciiTheme="minorHAnsi" w:eastAsia="MS Mincho" w:hAnsiTheme="minorHAnsi" w:cstheme="minorHAnsi"/>
          <w:highlight w:val="yellow"/>
          <w:lang w:bidi="en-US"/>
        </w:rPr>
        <w:t xml:space="preserve"> sutures</w:t>
      </w:r>
      <w:r w:rsidRPr="003B03D4">
        <w:rPr>
          <w:rFonts w:asciiTheme="minorHAnsi" w:eastAsia="MS Mincho" w:hAnsiTheme="minorHAnsi" w:cstheme="minorHAnsi"/>
          <w:highlight w:val="yellow"/>
          <w:lang w:bidi="en-US"/>
        </w:rPr>
        <w:t>.</w:t>
      </w:r>
      <w:r w:rsidRPr="003B03D4">
        <w:rPr>
          <w:rFonts w:asciiTheme="minorHAnsi" w:hAnsiTheme="minorHAnsi" w:cstheme="minorHAnsi"/>
          <w:highlight w:val="yellow"/>
        </w:rPr>
        <w:t xml:space="preserve"> </w:t>
      </w:r>
      <w:r w:rsidRPr="003B03D4">
        <w:rPr>
          <w:rFonts w:asciiTheme="minorHAnsi" w:eastAsia="MS Mincho" w:hAnsiTheme="minorHAnsi" w:cstheme="minorHAnsi"/>
          <w:lang w:bidi="en-US"/>
        </w:rPr>
        <w:t xml:space="preserve">For longer renal removal periods, the possibility of intestinal adhesions may be reduced </w:t>
      </w:r>
      <w:r w:rsidR="00C17A60" w:rsidRPr="003B03D4">
        <w:rPr>
          <w:rFonts w:asciiTheme="minorHAnsi" w:eastAsia="MS Mincho" w:hAnsiTheme="minorHAnsi" w:cstheme="minorHAnsi"/>
          <w:lang w:bidi="en-US"/>
        </w:rPr>
        <w:t>by separately closing the</w:t>
      </w:r>
      <w:r w:rsidRPr="003B03D4">
        <w:rPr>
          <w:rFonts w:asciiTheme="minorHAnsi" w:eastAsia="MS Mincho" w:hAnsiTheme="minorHAnsi" w:cstheme="minorHAnsi"/>
          <w:lang w:bidi="en-US"/>
        </w:rPr>
        <w:t xml:space="preserve"> abdominal wall and peritoneum.</w:t>
      </w:r>
    </w:p>
    <w:p w14:paraId="7ECE45A9" w14:textId="77777777" w:rsidR="00B6098B" w:rsidRPr="003B03D4" w:rsidRDefault="00B6098B" w:rsidP="00563C2F">
      <w:pPr>
        <w:pStyle w:val="ListParagraph"/>
        <w:ind w:left="0"/>
        <w:rPr>
          <w:rFonts w:asciiTheme="minorHAnsi" w:eastAsia="MS Mincho" w:hAnsiTheme="minorHAnsi" w:cstheme="minorHAnsi"/>
          <w:highlight w:val="yellow"/>
          <w:lang w:bidi="en-US"/>
        </w:rPr>
      </w:pPr>
    </w:p>
    <w:p w14:paraId="06F1F8CD" w14:textId="5885450D" w:rsidR="00CF2177" w:rsidRPr="00E078E9" w:rsidRDefault="00FE7097" w:rsidP="00563C2F">
      <w:pPr>
        <w:pStyle w:val="ListParagraph"/>
        <w:widowControl/>
        <w:numPr>
          <w:ilvl w:val="1"/>
          <w:numId w:val="24"/>
        </w:numPr>
        <w:ind w:left="0" w:firstLine="0"/>
        <w:rPr>
          <w:rFonts w:asciiTheme="minorHAnsi" w:hAnsiTheme="minorHAnsi" w:cstheme="minorHAnsi"/>
        </w:rPr>
      </w:pPr>
      <w:r w:rsidRPr="00E078E9">
        <w:rPr>
          <w:rFonts w:asciiTheme="minorHAnsi" w:eastAsia="MS Mincho" w:hAnsiTheme="minorHAnsi" w:cstheme="minorHAnsi"/>
          <w:lang w:bidi="en-US"/>
        </w:rPr>
        <w:t>To minimize the risk of post-operative infection, apply an antiseptic</w:t>
      </w:r>
      <w:r w:rsidR="00A53463" w:rsidRPr="00E078E9">
        <w:rPr>
          <w:rFonts w:asciiTheme="minorHAnsi" w:eastAsia="MS Mincho" w:hAnsiTheme="minorHAnsi" w:cstheme="minorHAnsi"/>
          <w:lang w:bidi="en-US"/>
        </w:rPr>
        <w:t xml:space="preserve"> (e.g., </w:t>
      </w:r>
      <w:r w:rsidRPr="00E078E9">
        <w:rPr>
          <w:rFonts w:asciiTheme="minorHAnsi" w:eastAsia="MS Mincho" w:hAnsiTheme="minorHAnsi" w:cstheme="minorHAnsi"/>
          <w:lang w:bidi="en-US"/>
        </w:rPr>
        <w:t>iodine/alcohol solution</w:t>
      </w:r>
      <w:r w:rsidR="00A53463" w:rsidRPr="00E078E9">
        <w:rPr>
          <w:rFonts w:asciiTheme="minorHAnsi" w:eastAsia="MS Mincho" w:hAnsiTheme="minorHAnsi" w:cstheme="minorHAnsi"/>
          <w:lang w:bidi="en-US"/>
        </w:rPr>
        <w:t>)</w:t>
      </w:r>
      <w:r w:rsidRPr="00E078E9">
        <w:rPr>
          <w:rFonts w:asciiTheme="minorHAnsi" w:eastAsia="MS Mincho" w:hAnsiTheme="minorHAnsi" w:cstheme="minorHAnsi"/>
          <w:lang w:bidi="en-US"/>
        </w:rPr>
        <w:t xml:space="preserve"> to the surgical area.</w:t>
      </w:r>
    </w:p>
    <w:p w14:paraId="09467179" w14:textId="6E7BEF78" w:rsidR="00CF2177" w:rsidRPr="003B03D4" w:rsidRDefault="00CF2177" w:rsidP="00563C2F">
      <w:pPr>
        <w:widowControl/>
        <w:rPr>
          <w:rFonts w:asciiTheme="minorHAnsi" w:eastAsia="MS Mincho" w:hAnsiTheme="minorHAnsi" w:cstheme="minorHAnsi"/>
          <w:lang w:bidi="en-US"/>
        </w:rPr>
      </w:pPr>
    </w:p>
    <w:p w14:paraId="239EB77F" w14:textId="302C05E2" w:rsidR="00CF2177" w:rsidRPr="003B03D4" w:rsidRDefault="00596F91" w:rsidP="00563C2F">
      <w:pPr>
        <w:pStyle w:val="ListParagraph"/>
        <w:widowControl/>
        <w:numPr>
          <w:ilvl w:val="0"/>
          <w:numId w:val="25"/>
        </w:numPr>
        <w:ind w:left="0" w:firstLine="0"/>
        <w:rPr>
          <w:rFonts w:asciiTheme="minorHAnsi" w:eastAsia="MS Mincho" w:hAnsiTheme="minorHAnsi" w:cstheme="minorHAnsi"/>
          <w:b/>
          <w:lang w:bidi="en-US"/>
        </w:rPr>
      </w:pPr>
      <w:r w:rsidRPr="003B03D4">
        <w:rPr>
          <w:rFonts w:asciiTheme="minorHAnsi" w:eastAsia="MS Mincho" w:hAnsiTheme="minorHAnsi" w:cstheme="minorHAnsi"/>
          <w:b/>
          <w:highlight w:val="yellow"/>
          <w:lang w:bidi="en-US"/>
        </w:rPr>
        <w:t>K</w:t>
      </w:r>
      <w:r w:rsidR="00FE7097" w:rsidRPr="003B03D4">
        <w:rPr>
          <w:rFonts w:asciiTheme="minorHAnsi" w:eastAsia="MS Mincho" w:hAnsiTheme="minorHAnsi" w:cstheme="minorHAnsi"/>
          <w:b/>
          <w:highlight w:val="yellow"/>
          <w:lang w:bidi="en-US"/>
        </w:rPr>
        <w:t>idney sample collection</w:t>
      </w:r>
    </w:p>
    <w:p w14:paraId="5ADAE30C" w14:textId="1A453687" w:rsidR="00CF2177" w:rsidRPr="003B03D4" w:rsidRDefault="00CF2177" w:rsidP="00563C2F">
      <w:pPr>
        <w:widowControl/>
        <w:rPr>
          <w:rFonts w:asciiTheme="minorHAnsi" w:eastAsia="MS Mincho" w:hAnsiTheme="minorHAnsi" w:cstheme="minorHAnsi"/>
          <w:lang w:bidi="en-US"/>
        </w:rPr>
      </w:pPr>
    </w:p>
    <w:p w14:paraId="6C49937C" w14:textId="0ABD7885" w:rsidR="00CF2177" w:rsidRPr="003B03D4" w:rsidRDefault="00B6098B" w:rsidP="00563C2F">
      <w:pPr>
        <w:widowControl/>
        <w:rPr>
          <w:rFonts w:asciiTheme="minorHAnsi" w:eastAsia="MS Mincho" w:hAnsiTheme="minorHAnsi" w:cstheme="minorHAnsi"/>
          <w:lang w:eastAsia="ja-JP" w:bidi="en-US"/>
        </w:rPr>
      </w:pPr>
      <w:r w:rsidRPr="003B03D4">
        <w:rPr>
          <w:rFonts w:asciiTheme="minorHAnsi" w:eastAsia="MS Mincho" w:hAnsiTheme="minorHAnsi" w:cstheme="minorHAnsi"/>
          <w:lang w:eastAsia="ja-JP" w:bidi="en-US"/>
        </w:rPr>
        <w:t xml:space="preserve">NOTE: </w:t>
      </w:r>
      <w:r w:rsidR="003526D7" w:rsidRPr="003B03D4">
        <w:rPr>
          <w:rFonts w:asciiTheme="minorHAnsi" w:eastAsia="MS Mincho" w:hAnsiTheme="minorHAnsi" w:cstheme="minorHAnsi"/>
          <w:lang w:eastAsia="ja-JP" w:bidi="en-US"/>
        </w:rPr>
        <w:t xml:space="preserve">This </w:t>
      </w:r>
      <w:r w:rsidR="005C05BA" w:rsidRPr="003B03D4">
        <w:rPr>
          <w:rFonts w:asciiTheme="minorHAnsi" w:eastAsia="MS Mincho" w:hAnsiTheme="minorHAnsi" w:cstheme="minorHAnsi"/>
          <w:lang w:eastAsia="ja-JP" w:bidi="en-US"/>
        </w:rPr>
        <w:t xml:space="preserve">video </w:t>
      </w:r>
      <w:r w:rsidR="00771F6C" w:rsidRPr="003B03D4">
        <w:rPr>
          <w:rFonts w:asciiTheme="minorHAnsi" w:eastAsia="MS Mincho" w:hAnsiTheme="minorHAnsi" w:cstheme="minorHAnsi"/>
          <w:lang w:eastAsia="ja-JP" w:bidi="en-US"/>
        </w:rPr>
        <w:t xml:space="preserve">has </w:t>
      </w:r>
      <w:r w:rsidR="002C5D2B" w:rsidRPr="003B03D4">
        <w:rPr>
          <w:rFonts w:asciiTheme="minorHAnsi" w:eastAsia="MS Mincho" w:hAnsiTheme="minorHAnsi" w:cstheme="minorHAnsi"/>
          <w:lang w:eastAsia="ja-JP" w:bidi="en-US"/>
        </w:rPr>
        <w:t xml:space="preserve">a </w:t>
      </w:r>
      <w:r w:rsidR="00B4249A" w:rsidRPr="003B03D4">
        <w:rPr>
          <w:rFonts w:asciiTheme="minorHAnsi" w:eastAsia="MS Mincho" w:hAnsiTheme="minorHAnsi" w:cstheme="minorHAnsi"/>
          <w:lang w:eastAsia="ja-JP" w:bidi="en-US"/>
        </w:rPr>
        <w:t>45</w:t>
      </w:r>
      <w:r w:rsidR="00286932" w:rsidRPr="003B03D4">
        <w:rPr>
          <w:rFonts w:asciiTheme="minorHAnsi" w:eastAsia="MS Mincho" w:hAnsiTheme="minorHAnsi" w:cstheme="minorHAnsi"/>
          <w:lang w:eastAsia="ja-JP" w:bidi="en-US"/>
        </w:rPr>
        <w:t xml:space="preserve"> </w:t>
      </w:r>
      <w:r w:rsidR="00B4249A" w:rsidRPr="003B03D4">
        <w:rPr>
          <w:rFonts w:asciiTheme="minorHAnsi" w:eastAsia="MS Mincho" w:hAnsiTheme="minorHAnsi" w:cstheme="minorHAnsi"/>
          <w:lang w:eastAsia="ja-JP" w:bidi="en-US"/>
        </w:rPr>
        <w:t>min</w:t>
      </w:r>
      <w:r w:rsidR="00771F6C" w:rsidRPr="003B03D4">
        <w:rPr>
          <w:rFonts w:asciiTheme="minorHAnsi" w:eastAsia="MS Mincho" w:hAnsiTheme="minorHAnsi" w:cstheme="minorHAnsi"/>
          <w:lang w:eastAsia="ja-JP" w:bidi="en-US"/>
        </w:rPr>
        <w:t xml:space="preserve"> clamping time, </w:t>
      </w:r>
      <w:r w:rsidR="003526D7" w:rsidRPr="003B03D4">
        <w:rPr>
          <w:rFonts w:asciiTheme="minorHAnsi" w:eastAsia="MS Mincho" w:hAnsiTheme="minorHAnsi" w:cstheme="minorHAnsi"/>
          <w:lang w:eastAsia="ja-JP" w:bidi="en-US"/>
        </w:rPr>
        <w:t>collect</w:t>
      </w:r>
      <w:r w:rsidR="00596F91" w:rsidRPr="003B03D4">
        <w:rPr>
          <w:rFonts w:asciiTheme="minorHAnsi" w:eastAsia="MS Mincho" w:hAnsiTheme="minorHAnsi" w:cstheme="minorHAnsi"/>
          <w:lang w:eastAsia="ja-JP" w:bidi="en-US"/>
        </w:rPr>
        <w:t>ing</w:t>
      </w:r>
      <w:r w:rsidR="003526D7" w:rsidRPr="003B03D4">
        <w:rPr>
          <w:rFonts w:asciiTheme="minorHAnsi" w:eastAsia="MS Mincho" w:hAnsiTheme="minorHAnsi" w:cstheme="minorHAnsi"/>
          <w:lang w:eastAsia="ja-JP" w:bidi="en-US"/>
        </w:rPr>
        <w:t xml:space="preserve"> </w:t>
      </w:r>
      <w:r w:rsidR="002C5D2B" w:rsidRPr="003B03D4">
        <w:rPr>
          <w:rFonts w:asciiTheme="minorHAnsi" w:eastAsia="MS Mincho" w:hAnsiTheme="minorHAnsi" w:cstheme="minorHAnsi"/>
          <w:lang w:eastAsia="ja-JP" w:bidi="en-US"/>
        </w:rPr>
        <w:t xml:space="preserve">the </w:t>
      </w:r>
      <w:r w:rsidR="003526D7" w:rsidRPr="003B03D4">
        <w:rPr>
          <w:rFonts w:asciiTheme="minorHAnsi" w:eastAsia="MS Mincho" w:hAnsiTheme="minorHAnsi" w:cstheme="minorHAnsi"/>
          <w:lang w:eastAsia="ja-JP" w:bidi="en-US"/>
        </w:rPr>
        <w:t xml:space="preserve">kidneys </w:t>
      </w:r>
      <w:r w:rsidR="00771F6C" w:rsidRPr="003B03D4">
        <w:rPr>
          <w:rFonts w:asciiTheme="minorHAnsi" w:eastAsia="MS Mincho" w:hAnsiTheme="minorHAnsi" w:cstheme="minorHAnsi"/>
          <w:lang w:eastAsia="ja-JP" w:bidi="en-US"/>
        </w:rPr>
        <w:t>24</w:t>
      </w:r>
      <w:r w:rsidRPr="003B03D4">
        <w:rPr>
          <w:rFonts w:asciiTheme="minorHAnsi" w:eastAsia="MS Mincho" w:hAnsiTheme="minorHAnsi" w:cstheme="minorHAnsi"/>
          <w:lang w:eastAsia="ja-JP" w:bidi="en-US"/>
        </w:rPr>
        <w:t xml:space="preserve"> </w:t>
      </w:r>
      <w:r w:rsidR="00286932" w:rsidRPr="003B03D4">
        <w:rPr>
          <w:rFonts w:asciiTheme="minorHAnsi" w:eastAsia="MS Mincho" w:hAnsiTheme="minorHAnsi" w:cstheme="minorHAnsi"/>
          <w:lang w:eastAsia="ja-JP" w:bidi="en-US"/>
        </w:rPr>
        <w:t>h</w:t>
      </w:r>
      <w:r w:rsidR="003526D7" w:rsidRPr="003B03D4">
        <w:rPr>
          <w:rFonts w:asciiTheme="minorHAnsi" w:eastAsia="MS Mincho" w:hAnsiTheme="minorHAnsi" w:cstheme="minorHAnsi"/>
          <w:lang w:eastAsia="ja-JP" w:bidi="en-US"/>
        </w:rPr>
        <w:t xml:space="preserve"> later.</w:t>
      </w:r>
    </w:p>
    <w:p w14:paraId="28218A35" w14:textId="77777777" w:rsidR="00CF2177" w:rsidRPr="003B03D4" w:rsidRDefault="00CF2177" w:rsidP="00563C2F">
      <w:pPr>
        <w:widowControl/>
        <w:rPr>
          <w:rFonts w:asciiTheme="minorHAnsi" w:eastAsia="MS Mincho" w:hAnsiTheme="minorHAnsi" w:cstheme="minorHAnsi"/>
          <w:lang w:eastAsia="ja-JP" w:bidi="en-US"/>
        </w:rPr>
      </w:pPr>
    </w:p>
    <w:p w14:paraId="067A20EE" w14:textId="21C54D6D" w:rsidR="00B6098B" w:rsidRPr="003B03D4" w:rsidRDefault="00ED00D8" w:rsidP="00563C2F">
      <w:pPr>
        <w:pStyle w:val="ListParagraph"/>
        <w:widowControl/>
        <w:numPr>
          <w:ilvl w:val="1"/>
          <w:numId w:val="26"/>
        </w:numPr>
        <w:ind w:left="0" w:firstLine="0"/>
        <w:rPr>
          <w:rFonts w:asciiTheme="minorHAnsi" w:eastAsia="MS Mincho" w:hAnsiTheme="minorHAnsi" w:cstheme="minorHAnsi"/>
          <w:color w:val="000000" w:themeColor="text1"/>
          <w:lang w:eastAsia="ja-JP" w:bidi="en-US"/>
        </w:rPr>
      </w:pPr>
      <w:r w:rsidRPr="003B03D4">
        <w:rPr>
          <w:rFonts w:asciiTheme="minorHAnsi" w:eastAsia="MS Mincho" w:hAnsiTheme="minorHAnsi" w:cstheme="minorHAnsi"/>
          <w:lang w:bidi="en-US"/>
        </w:rPr>
        <w:t>A</w:t>
      </w:r>
      <w:r w:rsidR="005C05BA" w:rsidRPr="003B03D4">
        <w:rPr>
          <w:rFonts w:asciiTheme="minorHAnsi" w:eastAsia="MS Mincho" w:hAnsiTheme="minorHAnsi" w:cstheme="minorHAnsi"/>
          <w:lang w:bidi="en-US"/>
        </w:rPr>
        <w:t>nesth</w:t>
      </w:r>
      <w:r w:rsidR="005C05BA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 xml:space="preserve">etize </w:t>
      </w:r>
      <w:r w:rsidR="00596F91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 xml:space="preserve">the animal </w:t>
      </w:r>
      <w:r w:rsidR="005C05BA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 xml:space="preserve">with 5% isoflurane and confirm the depth of anesthesia by </w:t>
      </w:r>
      <w:r w:rsidR="002C5D2B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 xml:space="preserve">the </w:t>
      </w:r>
      <w:r w:rsidR="005C05BA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 xml:space="preserve">loss of </w:t>
      </w:r>
      <w:r w:rsidR="00191679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>reflexes.</w:t>
      </w:r>
    </w:p>
    <w:p w14:paraId="6309E09A" w14:textId="77777777" w:rsidR="00B6098B" w:rsidRPr="003B03D4" w:rsidRDefault="00B6098B" w:rsidP="00563C2F">
      <w:pPr>
        <w:pStyle w:val="ListParagraph"/>
        <w:widowControl/>
        <w:ind w:left="0"/>
        <w:rPr>
          <w:rFonts w:asciiTheme="minorHAnsi" w:eastAsia="MS Mincho" w:hAnsiTheme="minorHAnsi" w:cstheme="minorHAnsi"/>
          <w:color w:val="000000" w:themeColor="text1"/>
          <w:lang w:eastAsia="ja-JP" w:bidi="en-US"/>
        </w:rPr>
      </w:pPr>
    </w:p>
    <w:p w14:paraId="5B2AA60F" w14:textId="29381089" w:rsidR="00B6098B" w:rsidRPr="003B03D4" w:rsidRDefault="00191679" w:rsidP="00563C2F">
      <w:pPr>
        <w:pStyle w:val="ListParagraph"/>
        <w:widowControl/>
        <w:numPr>
          <w:ilvl w:val="1"/>
          <w:numId w:val="26"/>
        </w:numPr>
        <w:ind w:left="0" w:firstLine="0"/>
        <w:rPr>
          <w:rFonts w:asciiTheme="minorHAnsi" w:eastAsia="MS Mincho" w:hAnsiTheme="minorHAnsi" w:cstheme="minorHAnsi"/>
          <w:color w:val="000000" w:themeColor="text1"/>
          <w:highlight w:val="yellow"/>
          <w:lang w:eastAsia="ja-JP" w:bidi="en-US"/>
        </w:rPr>
      </w:pPr>
      <w:r w:rsidRPr="003B03D4">
        <w:rPr>
          <w:rFonts w:asciiTheme="minorHAnsi" w:eastAsia="MS Mincho" w:hAnsiTheme="minorHAnsi" w:cstheme="minorHAnsi"/>
          <w:color w:val="000000" w:themeColor="text1"/>
          <w:highlight w:val="yellow"/>
          <w:lang w:bidi="en-US"/>
        </w:rPr>
        <w:t>Make</w:t>
      </w:r>
      <w:r w:rsidR="006A5235" w:rsidRPr="003B03D4">
        <w:rPr>
          <w:rFonts w:asciiTheme="minorHAnsi" w:eastAsia="MS Mincho" w:hAnsiTheme="minorHAnsi" w:cstheme="minorHAnsi"/>
          <w:color w:val="000000" w:themeColor="text1"/>
          <w:highlight w:val="yellow"/>
          <w:lang w:bidi="en-US"/>
        </w:rPr>
        <w:t xml:space="preserve"> a midline incision in the abdominal skin, muscle, and peritoneal membrane using scissors and forceps.</w:t>
      </w:r>
      <w:r w:rsidR="006A5235" w:rsidRPr="003B03D4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2C5D2B" w:rsidRPr="003B03D4">
        <w:rPr>
          <w:rFonts w:asciiTheme="minorHAnsi" w:hAnsiTheme="minorHAnsi" w:cstheme="minorHAnsi"/>
          <w:color w:val="000000" w:themeColor="text1"/>
          <w:highlight w:val="yellow"/>
        </w:rPr>
        <w:t xml:space="preserve">Collect the </w:t>
      </w:r>
      <w:r w:rsidR="002C5D2B" w:rsidRPr="003B03D4">
        <w:rPr>
          <w:rFonts w:asciiTheme="minorHAnsi" w:eastAsia="MS Mincho" w:hAnsiTheme="minorHAnsi" w:cstheme="minorHAnsi"/>
          <w:color w:val="000000" w:themeColor="text1"/>
          <w:highlight w:val="yellow"/>
          <w:lang w:bidi="en-US"/>
        </w:rPr>
        <w:t>b</w:t>
      </w:r>
      <w:r w:rsidR="006A5235" w:rsidRPr="003B03D4">
        <w:rPr>
          <w:rFonts w:asciiTheme="minorHAnsi" w:eastAsia="MS Mincho" w:hAnsiTheme="minorHAnsi" w:cstheme="minorHAnsi"/>
          <w:color w:val="000000" w:themeColor="text1"/>
          <w:highlight w:val="yellow"/>
          <w:lang w:bidi="en-US"/>
        </w:rPr>
        <w:t>lood from the inferior vena cava</w:t>
      </w:r>
      <w:r w:rsidR="009737CD" w:rsidRPr="003B03D4">
        <w:rPr>
          <w:rFonts w:asciiTheme="minorHAnsi" w:eastAsia="MS Mincho" w:hAnsiTheme="minorHAnsi" w:cstheme="minorHAnsi"/>
          <w:color w:val="000000" w:themeColor="text1"/>
          <w:highlight w:val="yellow"/>
          <w:lang w:bidi="en-US"/>
        </w:rPr>
        <w:t xml:space="preserve"> </w:t>
      </w:r>
      <w:r w:rsidR="004950A6" w:rsidRPr="003B03D4">
        <w:rPr>
          <w:rFonts w:asciiTheme="minorHAnsi" w:eastAsia="MS Mincho" w:hAnsiTheme="minorHAnsi" w:cstheme="minorHAnsi"/>
          <w:color w:val="000000" w:themeColor="text1"/>
          <w:highlight w:val="yellow"/>
          <w:lang w:bidi="en-US"/>
        </w:rPr>
        <w:t xml:space="preserve">punctured </w:t>
      </w:r>
      <w:r w:rsidR="009737CD" w:rsidRPr="003B03D4">
        <w:rPr>
          <w:rFonts w:asciiTheme="minorHAnsi" w:eastAsia="MS Mincho" w:hAnsiTheme="minorHAnsi" w:cstheme="minorHAnsi"/>
          <w:color w:val="000000" w:themeColor="text1"/>
          <w:highlight w:val="yellow"/>
          <w:lang w:bidi="en-US"/>
        </w:rPr>
        <w:t xml:space="preserve">by </w:t>
      </w:r>
      <w:r w:rsidR="002C5D2B" w:rsidRPr="003B03D4">
        <w:rPr>
          <w:rFonts w:asciiTheme="minorHAnsi" w:eastAsia="MS Mincho" w:hAnsiTheme="minorHAnsi" w:cstheme="minorHAnsi"/>
          <w:color w:val="000000" w:themeColor="text1"/>
          <w:highlight w:val="yellow"/>
          <w:lang w:bidi="en-US"/>
        </w:rPr>
        <w:t xml:space="preserve">a </w:t>
      </w:r>
      <w:r w:rsidR="009737CD" w:rsidRPr="003B03D4">
        <w:rPr>
          <w:rFonts w:asciiTheme="minorHAnsi" w:eastAsia="MS Mincho" w:hAnsiTheme="minorHAnsi" w:cstheme="minorHAnsi"/>
          <w:color w:val="000000" w:themeColor="text1"/>
          <w:highlight w:val="yellow"/>
          <w:lang w:bidi="en-US"/>
        </w:rPr>
        <w:t>27</w:t>
      </w:r>
      <w:r w:rsidR="00C5422C">
        <w:rPr>
          <w:rFonts w:asciiTheme="minorHAnsi" w:eastAsia="MS Mincho" w:hAnsiTheme="minorHAnsi" w:cstheme="minorHAnsi"/>
          <w:color w:val="000000" w:themeColor="text1"/>
          <w:highlight w:val="yellow"/>
          <w:lang w:bidi="en-US"/>
        </w:rPr>
        <w:t xml:space="preserve"> </w:t>
      </w:r>
      <w:r w:rsidR="009737CD" w:rsidRPr="003B03D4">
        <w:rPr>
          <w:rFonts w:asciiTheme="minorHAnsi" w:eastAsia="MS Mincho" w:hAnsiTheme="minorHAnsi" w:cstheme="minorHAnsi"/>
          <w:color w:val="000000" w:themeColor="text1"/>
          <w:highlight w:val="yellow"/>
          <w:lang w:bidi="en-US"/>
        </w:rPr>
        <w:t>G needle</w:t>
      </w:r>
      <w:r w:rsidR="006A5235" w:rsidRPr="003B03D4">
        <w:rPr>
          <w:rFonts w:asciiTheme="minorHAnsi" w:eastAsia="MS Mincho" w:hAnsiTheme="minorHAnsi" w:cstheme="minorHAnsi"/>
          <w:color w:val="000000" w:themeColor="text1"/>
          <w:highlight w:val="yellow"/>
          <w:lang w:bidi="en-US"/>
        </w:rPr>
        <w:t>.</w:t>
      </w:r>
    </w:p>
    <w:p w14:paraId="12671AD0" w14:textId="77777777" w:rsidR="00B6098B" w:rsidRPr="003B03D4" w:rsidRDefault="00B6098B" w:rsidP="00563C2F">
      <w:pPr>
        <w:pStyle w:val="ListParagraph"/>
        <w:ind w:left="0"/>
        <w:rPr>
          <w:rFonts w:asciiTheme="minorHAnsi" w:eastAsia="MS Mincho" w:hAnsiTheme="minorHAnsi" w:cstheme="minorHAnsi"/>
          <w:color w:val="000000" w:themeColor="text1"/>
          <w:highlight w:val="yellow"/>
          <w:lang w:bidi="en-US"/>
        </w:rPr>
      </w:pPr>
    </w:p>
    <w:p w14:paraId="72A20BA1" w14:textId="7C15951A" w:rsidR="00771F6C" w:rsidRPr="007875A7" w:rsidRDefault="006A5235" w:rsidP="00563C2F">
      <w:pPr>
        <w:pStyle w:val="ListParagraph"/>
        <w:widowControl/>
        <w:numPr>
          <w:ilvl w:val="1"/>
          <w:numId w:val="26"/>
        </w:numPr>
        <w:ind w:left="0" w:firstLine="0"/>
        <w:rPr>
          <w:rFonts w:asciiTheme="minorHAnsi" w:eastAsia="MS Mincho" w:hAnsiTheme="minorHAnsi" w:cstheme="minorHAnsi"/>
          <w:color w:val="000000" w:themeColor="text1"/>
          <w:lang w:eastAsia="ja-JP" w:bidi="en-US"/>
        </w:rPr>
      </w:pPr>
      <w:r w:rsidRPr="003B03D4">
        <w:rPr>
          <w:rFonts w:asciiTheme="minorHAnsi" w:eastAsia="MS Mincho" w:hAnsiTheme="minorHAnsi" w:cstheme="minorHAnsi"/>
          <w:color w:val="000000" w:themeColor="text1"/>
          <w:highlight w:val="yellow"/>
          <w:lang w:bidi="en-US"/>
        </w:rPr>
        <w:lastRenderedPageBreak/>
        <w:t xml:space="preserve">Make a midline incision in the chest wall </w:t>
      </w:r>
      <w:r w:rsidR="002C5D2B" w:rsidRPr="003B03D4">
        <w:rPr>
          <w:rFonts w:asciiTheme="minorHAnsi" w:eastAsia="MS Mincho" w:hAnsiTheme="minorHAnsi" w:cstheme="minorHAnsi"/>
          <w:color w:val="000000" w:themeColor="text1"/>
          <w:highlight w:val="yellow"/>
          <w:lang w:bidi="en-US"/>
        </w:rPr>
        <w:t xml:space="preserve">and </w:t>
      </w:r>
      <w:r w:rsidRPr="003B03D4">
        <w:rPr>
          <w:rFonts w:asciiTheme="minorHAnsi" w:eastAsia="MS Mincho" w:hAnsiTheme="minorHAnsi" w:cstheme="minorHAnsi"/>
          <w:color w:val="000000" w:themeColor="text1"/>
          <w:highlight w:val="yellow"/>
          <w:lang w:bidi="en-US"/>
        </w:rPr>
        <w:t>insert a 23</w:t>
      </w:r>
      <w:r w:rsidR="00B6098B" w:rsidRPr="003B03D4">
        <w:rPr>
          <w:rFonts w:asciiTheme="minorHAnsi" w:eastAsia="MS Mincho" w:hAnsiTheme="minorHAnsi" w:cstheme="minorHAnsi"/>
          <w:color w:val="000000" w:themeColor="text1"/>
          <w:highlight w:val="yellow"/>
          <w:lang w:bidi="en-US"/>
        </w:rPr>
        <w:t xml:space="preserve"> </w:t>
      </w:r>
      <w:r w:rsidRPr="003B03D4">
        <w:rPr>
          <w:rFonts w:asciiTheme="minorHAnsi" w:eastAsia="MS Mincho" w:hAnsiTheme="minorHAnsi" w:cstheme="minorHAnsi"/>
          <w:color w:val="000000" w:themeColor="text1"/>
          <w:highlight w:val="yellow"/>
          <w:lang w:bidi="en-US"/>
        </w:rPr>
        <w:t>G needle into the left ventricle. Confirm backflow</w:t>
      </w:r>
      <w:r w:rsidR="00C5422C">
        <w:rPr>
          <w:rFonts w:asciiTheme="minorHAnsi" w:eastAsia="MS Mincho" w:hAnsiTheme="minorHAnsi" w:cstheme="minorHAnsi"/>
          <w:color w:val="000000" w:themeColor="text1"/>
          <w:highlight w:val="yellow"/>
          <w:lang w:bidi="en-US"/>
        </w:rPr>
        <w:t>.</w:t>
      </w:r>
      <w:r w:rsidR="00C5422C" w:rsidRPr="003B03D4">
        <w:rPr>
          <w:rFonts w:asciiTheme="minorHAnsi" w:eastAsia="MS Mincho" w:hAnsiTheme="minorHAnsi" w:cstheme="minorHAnsi"/>
          <w:color w:val="000000" w:themeColor="text1"/>
          <w:highlight w:val="yellow"/>
          <w:lang w:bidi="en-US"/>
        </w:rPr>
        <w:t xml:space="preserve"> </w:t>
      </w:r>
      <w:r w:rsidR="00C5422C">
        <w:rPr>
          <w:rFonts w:asciiTheme="minorHAnsi" w:eastAsia="MS Mincho" w:hAnsiTheme="minorHAnsi" w:cstheme="minorHAnsi"/>
          <w:color w:val="000000" w:themeColor="text1"/>
          <w:highlight w:val="yellow"/>
          <w:lang w:bidi="en-US"/>
        </w:rPr>
        <w:t>M</w:t>
      </w:r>
      <w:r w:rsidR="00C5422C" w:rsidRPr="003B03D4">
        <w:rPr>
          <w:rFonts w:asciiTheme="minorHAnsi" w:eastAsia="MS Mincho" w:hAnsiTheme="minorHAnsi" w:cstheme="minorHAnsi"/>
          <w:color w:val="000000" w:themeColor="text1"/>
          <w:highlight w:val="yellow"/>
          <w:lang w:bidi="en-US"/>
        </w:rPr>
        <w:t xml:space="preserve">ake </w:t>
      </w:r>
      <w:r w:rsidRPr="003B03D4">
        <w:rPr>
          <w:rFonts w:asciiTheme="minorHAnsi" w:eastAsia="MS Mincho" w:hAnsiTheme="minorHAnsi" w:cstheme="minorHAnsi"/>
          <w:color w:val="000000" w:themeColor="text1"/>
          <w:highlight w:val="yellow"/>
          <w:lang w:bidi="en-US"/>
        </w:rPr>
        <w:t>an incision in the liver and inject 20</w:t>
      </w:r>
      <w:r w:rsidR="00B6098B" w:rsidRPr="003B03D4">
        <w:rPr>
          <w:rFonts w:asciiTheme="minorHAnsi" w:eastAsia="MS Mincho" w:hAnsiTheme="minorHAnsi" w:cstheme="minorHAnsi"/>
          <w:color w:val="000000" w:themeColor="text1"/>
          <w:highlight w:val="yellow"/>
          <w:lang w:bidi="en-US"/>
        </w:rPr>
        <w:t xml:space="preserve"> </w:t>
      </w:r>
      <w:r w:rsidRPr="003B03D4">
        <w:rPr>
          <w:rFonts w:asciiTheme="minorHAnsi" w:eastAsia="MS Mincho" w:hAnsiTheme="minorHAnsi" w:cstheme="minorHAnsi"/>
          <w:color w:val="000000" w:themeColor="text1"/>
          <w:highlight w:val="yellow"/>
          <w:lang w:bidi="en-US"/>
        </w:rPr>
        <w:t>m</w:t>
      </w:r>
      <w:r w:rsidR="00596F91" w:rsidRPr="003B03D4">
        <w:rPr>
          <w:rFonts w:asciiTheme="minorHAnsi" w:eastAsia="MS Mincho" w:hAnsiTheme="minorHAnsi" w:cstheme="minorHAnsi"/>
          <w:color w:val="000000" w:themeColor="text1"/>
          <w:highlight w:val="yellow"/>
          <w:lang w:bidi="en-US"/>
        </w:rPr>
        <w:t>L</w:t>
      </w:r>
      <w:r w:rsidRPr="003B03D4">
        <w:rPr>
          <w:rFonts w:asciiTheme="minorHAnsi" w:eastAsia="MS Mincho" w:hAnsiTheme="minorHAnsi" w:cstheme="minorHAnsi"/>
          <w:color w:val="000000" w:themeColor="text1"/>
          <w:highlight w:val="yellow"/>
          <w:lang w:bidi="en-US"/>
        </w:rPr>
        <w:t xml:space="preserve"> </w:t>
      </w:r>
      <w:r w:rsidR="00B6098B" w:rsidRPr="003B03D4">
        <w:rPr>
          <w:rFonts w:asciiTheme="minorHAnsi" w:eastAsia="MS Mincho" w:hAnsiTheme="minorHAnsi" w:cstheme="minorHAnsi"/>
          <w:color w:val="000000" w:themeColor="text1"/>
          <w:highlight w:val="yellow"/>
          <w:lang w:bidi="en-US"/>
        </w:rPr>
        <w:t xml:space="preserve">of </w:t>
      </w:r>
      <w:r w:rsidRPr="003B03D4">
        <w:rPr>
          <w:rFonts w:asciiTheme="minorHAnsi" w:eastAsia="MS Mincho" w:hAnsiTheme="minorHAnsi" w:cstheme="minorHAnsi"/>
          <w:color w:val="000000" w:themeColor="text1"/>
          <w:highlight w:val="yellow"/>
          <w:lang w:bidi="en-US"/>
        </w:rPr>
        <w:t xml:space="preserve">PBS. </w:t>
      </w:r>
      <w:r w:rsidRPr="007875A7">
        <w:rPr>
          <w:rFonts w:asciiTheme="minorHAnsi" w:eastAsia="MS Mincho" w:hAnsiTheme="minorHAnsi" w:cstheme="minorHAnsi"/>
          <w:color w:val="000000" w:themeColor="text1"/>
          <w:lang w:bidi="en-US"/>
        </w:rPr>
        <w:t xml:space="preserve">As the blood drains, the liver changes color from red to pink, confirming that </w:t>
      </w:r>
      <w:r w:rsidR="00596F91" w:rsidRPr="007875A7">
        <w:rPr>
          <w:rFonts w:asciiTheme="minorHAnsi" w:eastAsia="MS Mincho" w:hAnsiTheme="minorHAnsi" w:cstheme="minorHAnsi"/>
          <w:color w:val="000000" w:themeColor="text1"/>
          <w:lang w:bidi="en-US"/>
        </w:rPr>
        <w:t xml:space="preserve">sufficient </w:t>
      </w:r>
      <w:r w:rsidRPr="007875A7">
        <w:rPr>
          <w:rFonts w:asciiTheme="minorHAnsi" w:eastAsia="MS Mincho" w:hAnsiTheme="minorHAnsi" w:cstheme="minorHAnsi"/>
          <w:color w:val="000000" w:themeColor="text1"/>
          <w:lang w:bidi="en-US"/>
        </w:rPr>
        <w:t>blood has been drained.</w:t>
      </w:r>
    </w:p>
    <w:p w14:paraId="13B956E2" w14:textId="65A16606" w:rsidR="00CF1AD3" w:rsidRPr="003B03D4" w:rsidRDefault="00CF1AD3" w:rsidP="00563C2F">
      <w:pPr>
        <w:widowControl/>
        <w:rPr>
          <w:rFonts w:asciiTheme="minorHAnsi" w:eastAsia="MS Mincho" w:hAnsiTheme="minorHAnsi" w:cstheme="minorHAnsi"/>
          <w:color w:val="000000" w:themeColor="text1"/>
          <w:highlight w:val="yellow"/>
          <w:lang w:eastAsia="ja-JP" w:bidi="en-US"/>
        </w:rPr>
      </w:pPr>
    </w:p>
    <w:p w14:paraId="7BD3DAAE" w14:textId="176649BA" w:rsidR="00DC3F08" w:rsidRPr="003B03D4" w:rsidRDefault="00DC3F08" w:rsidP="00563C2F">
      <w:pPr>
        <w:pStyle w:val="ListParagraph"/>
        <w:widowControl/>
        <w:numPr>
          <w:ilvl w:val="1"/>
          <w:numId w:val="26"/>
        </w:numPr>
        <w:ind w:left="0" w:firstLine="0"/>
        <w:rPr>
          <w:rFonts w:asciiTheme="minorHAnsi" w:eastAsia="MS Mincho" w:hAnsiTheme="minorHAnsi" w:cstheme="minorHAnsi"/>
          <w:color w:val="000000" w:themeColor="text1"/>
          <w:highlight w:val="yellow"/>
          <w:lang w:eastAsia="ja-JP" w:bidi="en-US"/>
        </w:rPr>
      </w:pPr>
      <w:r w:rsidRPr="003B03D4">
        <w:rPr>
          <w:rFonts w:asciiTheme="minorHAnsi" w:eastAsia="MS Mincho" w:hAnsiTheme="minorHAnsi" w:cstheme="minorHAnsi"/>
          <w:color w:val="000000" w:themeColor="text1"/>
          <w:highlight w:val="yellow"/>
          <w:lang w:bidi="en-US"/>
        </w:rPr>
        <w:t>Remove</w:t>
      </w:r>
      <w:r w:rsidRPr="003B03D4">
        <w:rPr>
          <w:rFonts w:asciiTheme="minorHAnsi" w:eastAsia="MS Mincho" w:hAnsiTheme="minorHAnsi" w:cstheme="minorHAnsi"/>
          <w:color w:val="000000" w:themeColor="text1"/>
          <w:highlight w:val="yellow"/>
          <w:lang w:eastAsia="ja-JP" w:bidi="en-US"/>
        </w:rPr>
        <w:t xml:space="preserve"> the </w:t>
      </w:r>
      <w:r w:rsidR="001C6882" w:rsidRPr="003B03D4">
        <w:rPr>
          <w:rFonts w:asciiTheme="minorHAnsi" w:eastAsia="MS Mincho" w:hAnsiTheme="minorHAnsi" w:cstheme="minorHAnsi"/>
          <w:color w:val="000000" w:themeColor="text1"/>
          <w:highlight w:val="yellow"/>
          <w:lang w:eastAsia="ja-JP" w:bidi="en-US"/>
        </w:rPr>
        <w:t xml:space="preserve">left </w:t>
      </w:r>
      <w:r w:rsidRPr="003B03D4">
        <w:rPr>
          <w:rFonts w:asciiTheme="minorHAnsi" w:eastAsia="MS Mincho" w:hAnsiTheme="minorHAnsi" w:cstheme="minorHAnsi"/>
          <w:color w:val="000000" w:themeColor="text1"/>
          <w:highlight w:val="yellow"/>
          <w:lang w:eastAsia="ja-JP" w:bidi="en-US"/>
        </w:rPr>
        <w:t xml:space="preserve">kidney using forceps and </w:t>
      </w:r>
      <w:r w:rsidRPr="003B03D4">
        <w:rPr>
          <w:rFonts w:asciiTheme="minorHAnsi" w:eastAsia="MS Mincho" w:hAnsiTheme="minorHAnsi" w:cstheme="minorHAnsi"/>
          <w:color w:val="000000" w:themeColor="text1"/>
          <w:highlight w:val="yellow"/>
          <w:lang w:bidi="en-US"/>
        </w:rPr>
        <w:t>scissors</w:t>
      </w:r>
      <w:r w:rsidRPr="003B03D4">
        <w:rPr>
          <w:rFonts w:asciiTheme="minorHAnsi" w:eastAsia="MS Mincho" w:hAnsiTheme="minorHAnsi" w:cstheme="minorHAnsi"/>
          <w:color w:val="000000" w:themeColor="text1"/>
          <w:highlight w:val="yellow"/>
          <w:lang w:eastAsia="ja-JP" w:bidi="en-US"/>
        </w:rPr>
        <w:t xml:space="preserve"> </w:t>
      </w:r>
      <w:r w:rsidR="002C5D2B" w:rsidRPr="003B03D4">
        <w:rPr>
          <w:rFonts w:asciiTheme="minorHAnsi" w:eastAsia="MS Mincho" w:hAnsiTheme="minorHAnsi" w:cstheme="minorHAnsi"/>
          <w:color w:val="000000" w:themeColor="text1"/>
          <w:highlight w:val="yellow"/>
          <w:lang w:eastAsia="ja-JP" w:bidi="en-US"/>
        </w:rPr>
        <w:t xml:space="preserve">and </w:t>
      </w:r>
      <w:r w:rsidRPr="003B03D4">
        <w:rPr>
          <w:rFonts w:asciiTheme="minorHAnsi" w:eastAsia="MS Mincho" w:hAnsiTheme="minorHAnsi" w:cstheme="minorHAnsi"/>
          <w:color w:val="000000" w:themeColor="text1"/>
          <w:highlight w:val="yellow"/>
          <w:lang w:eastAsia="ja-JP" w:bidi="en-US"/>
        </w:rPr>
        <w:t>wash it with PBS in a Petri dish.</w:t>
      </w:r>
      <w:r w:rsidRPr="003B03D4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3B03D4">
        <w:rPr>
          <w:rFonts w:asciiTheme="minorHAnsi" w:eastAsia="MS Mincho" w:hAnsiTheme="minorHAnsi" w:cstheme="minorHAnsi"/>
          <w:color w:val="000000" w:themeColor="text1"/>
          <w:highlight w:val="yellow"/>
          <w:lang w:eastAsia="ja-JP" w:bidi="en-US"/>
        </w:rPr>
        <w:t>Remove the renal fascia</w:t>
      </w:r>
      <w:r w:rsidR="002C5D2B" w:rsidRPr="003B03D4">
        <w:rPr>
          <w:rFonts w:asciiTheme="minorHAnsi" w:eastAsia="MS Mincho" w:hAnsiTheme="minorHAnsi" w:cstheme="minorHAnsi"/>
          <w:color w:val="000000" w:themeColor="text1"/>
          <w:highlight w:val="yellow"/>
          <w:lang w:eastAsia="ja-JP" w:bidi="en-US"/>
        </w:rPr>
        <w:t xml:space="preserve"> using forceps</w:t>
      </w:r>
      <w:r w:rsidRPr="003B03D4">
        <w:rPr>
          <w:rFonts w:asciiTheme="minorHAnsi" w:eastAsia="MS Mincho" w:hAnsiTheme="minorHAnsi" w:cstheme="minorHAnsi"/>
          <w:color w:val="000000" w:themeColor="text1"/>
          <w:highlight w:val="yellow"/>
          <w:lang w:eastAsia="ja-JP" w:bidi="en-US"/>
        </w:rPr>
        <w:t>, being careful</w:t>
      </w:r>
      <w:r w:rsidR="002C5D2B" w:rsidRPr="003B03D4">
        <w:rPr>
          <w:rFonts w:asciiTheme="minorHAnsi" w:eastAsia="MS Mincho" w:hAnsiTheme="minorHAnsi" w:cstheme="minorHAnsi"/>
          <w:color w:val="000000" w:themeColor="text1"/>
          <w:highlight w:val="yellow"/>
          <w:lang w:eastAsia="ja-JP" w:bidi="en-US"/>
        </w:rPr>
        <w:t xml:space="preserve"> </w:t>
      </w:r>
      <w:r w:rsidRPr="003B03D4">
        <w:rPr>
          <w:rFonts w:asciiTheme="minorHAnsi" w:eastAsia="MS Mincho" w:hAnsiTheme="minorHAnsi" w:cstheme="minorHAnsi"/>
          <w:color w:val="000000" w:themeColor="text1"/>
          <w:highlight w:val="yellow"/>
          <w:lang w:eastAsia="ja-JP" w:bidi="en-US"/>
        </w:rPr>
        <w:t>not to dry</w:t>
      </w:r>
      <w:r w:rsidR="002C5D2B" w:rsidRPr="003B03D4">
        <w:rPr>
          <w:rFonts w:asciiTheme="minorHAnsi" w:eastAsia="MS Mincho" w:hAnsiTheme="minorHAnsi" w:cstheme="minorHAnsi"/>
          <w:color w:val="000000" w:themeColor="text1"/>
          <w:highlight w:val="yellow"/>
          <w:lang w:eastAsia="ja-JP" w:bidi="en-US"/>
        </w:rPr>
        <w:t xml:space="preserve"> out</w:t>
      </w:r>
      <w:r w:rsidRPr="003B03D4">
        <w:rPr>
          <w:rFonts w:asciiTheme="minorHAnsi" w:eastAsia="MS Mincho" w:hAnsiTheme="minorHAnsi" w:cstheme="minorHAnsi"/>
          <w:color w:val="000000" w:themeColor="text1"/>
          <w:highlight w:val="yellow"/>
          <w:lang w:eastAsia="ja-JP" w:bidi="en-US"/>
        </w:rPr>
        <w:t xml:space="preserve"> the kidney</w:t>
      </w:r>
      <w:r w:rsidR="002C5D2B" w:rsidRPr="003B03D4">
        <w:rPr>
          <w:rFonts w:asciiTheme="minorHAnsi" w:eastAsia="MS Mincho" w:hAnsiTheme="minorHAnsi" w:cstheme="minorHAnsi"/>
          <w:color w:val="000000" w:themeColor="text1"/>
          <w:highlight w:val="yellow"/>
          <w:lang w:eastAsia="ja-JP" w:bidi="en-US"/>
        </w:rPr>
        <w:t>.</w:t>
      </w:r>
    </w:p>
    <w:p w14:paraId="7A7F6411" w14:textId="77777777" w:rsidR="00CF1AD3" w:rsidRPr="003B03D4" w:rsidRDefault="00CF1AD3" w:rsidP="00563C2F">
      <w:pPr>
        <w:widowControl/>
        <w:rPr>
          <w:rFonts w:asciiTheme="minorHAnsi" w:eastAsia="MS Mincho" w:hAnsiTheme="minorHAnsi" w:cstheme="minorHAnsi"/>
          <w:color w:val="000000" w:themeColor="text1"/>
          <w:highlight w:val="yellow"/>
          <w:lang w:bidi="en-US"/>
        </w:rPr>
      </w:pPr>
    </w:p>
    <w:p w14:paraId="5113DC66" w14:textId="7FAE1918" w:rsidR="00191679" w:rsidRPr="003B03D4" w:rsidRDefault="00191679" w:rsidP="00563C2F">
      <w:pPr>
        <w:pStyle w:val="ListParagraph"/>
        <w:widowControl/>
        <w:numPr>
          <w:ilvl w:val="1"/>
          <w:numId w:val="26"/>
        </w:numPr>
        <w:ind w:left="0" w:firstLine="0"/>
        <w:rPr>
          <w:rFonts w:asciiTheme="minorHAnsi" w:eastAsia="MS Mincho" w:hAnsiTheme="minorHAnsi" w:cstheme="minorHAnsi"/>
          <w:highlight w:val="yellow"/>
          <w:lang w:bidi="en-US"/>
        </w:rPr>
      </w:pPr>
      <w:r w:rsidRPr="003B03D4">
        <w:rPr>
          <w:rFonts w:asciiTheme="minorHAnsi" w:eastAsia="MS Mincho" w:hAnsiTheme="minorHAnsi" w:cstheme="minorHAnsi"/>
          <w:highlight w:val="yellow"/>
          <w:lang w:bidi="en-US"/>
        </w:rPr>
        <w:t xml:space="preserve">Cut the kidney in half </w:t>
      </w:r>
      <w:r w:rsidR="00113BF4" w:rsidRPr="003B03D4">
        <w:rPr>
          <w:rFonts w:asciiTheme="minorHAnsi" w:eastAsia="MS Mincho" w:hAnsiTheme="minorHAnsi" w:cstheme="minorHAnsi"/>
          <w:highlight w:val="yellow"/>
          <w:lang w:bidi="en-US"/>
        </w:rPr>
        <w:t xml:space="preserve">and </w:t>
      </w:r>
      <w:r w:rsidRPr="003B03D4">
        <w:rPr>
          <w:rFonts w:asciiTheme="minorHAnsi" w:eastAsia="MS Mincho" w:hAnsiTheme="minorHAnsi" w:cstheme="minorHAnsi"/>
          <w:highlight w:val="yellow"/>
          <w:lang w:bidi="en-US"/>
        </w:rPr>
        <w:t xml:space="preserve">use </w:t>
      </w:r>
      <w:r w:rsidR="00113BF4" w:rsidRPr="003B03D4">
        <w:rPr>
          <w:rFonts w:asciiTheme="minorHAnsi" w:eastAsia="MS Mincho" w:hAnsiTheme="minorHAnsi" w:cstheme="minorHAnsi"/>
          <w:highlight w:val="yellow"/>
          <w:lang w:bidi="en-US"/>
        </w:rPr>
        <w:t xml:space="preserve">one </w:t>
      </w:r>
      <w:r w:rsidRPr="003B03D4">
        <w:rPr>
          <w:rFonts w:asciiTheme="minorHAnsi" w:eastAsia="MS Mincho" w:hAnsiTheme="minorHAnsi" w:cstheme="minorHAnsi"/>
          <w:highlight w:val="yellow"/>
          <w:lang w:bidi="en-US"/>
        </w:rPr>
        <w:t xml:space="preserve">half for histopathology and </w:t>
      </w:r>
      <w:r w:rsidR="00113BF4" w:rsidRPr="003B03D4">
        <w:rPr>
          <w:rFonts w:asciiTheme="minorHAnsi" w:eastAsia="MS Mincho" w:hAnsiTheme="minorHAnsi" w:cstheme="minorHAnsi"/>
          <w:highlight w:val="yellow"/>
          <w:lang w:bidi="en-US"/>
        </w:rPr>
        <w:t xml:space="preserve">the other </w:t>
      </w:r>
      <w:r w:rsidRPr="003B03D4">
        <w:rPr>
          <w:rFonts w:asciiTheme="minorHAnsi" w:eastAsia="MS Mincho" w:hAnsiTheme="minorHAnsi" w:cstheme="minorHAnsi"/>
          <w:highlight w:val="yellow"/>
          <w:lang w:bidi="en-US"/>
        </w:rPr>
        <w:t>half for the next step.</w:t>
      </w:r>
      <w:r w:rsidRPr="003B03D4">
        <w:rPr>
          <w:rFonts w:asciiTheme="minorHAnsi" w:hAnsiTheme="minorHAnsi" w:cstheme="minorHAnsi"/>
          <w:highlight w:val="yellow"/>
        </w:rPr>
        <w:t xml:space="preserve"> </w:t>
      </w:r>
      <w:r w:rsidR="00735004">
        <w:rPr>
          <w:rFonts w:asciiTheme="minorHAnsi" w:eastAsia="MS Mincho" w:hAnsiTheme="minorHAnsi" w:cstheme="minorHAnsi"/>
          <w:highlight w:val="yellow"/>
          <w:lang w:bidi="en-US"/>
        </w:rPr>
        <w:t>A</w:t>
      </w:r>
      <w:r w:rsidRPr="003B03D4">
        <w:rPr>
          <w:rFonts w:asciiTheme="minorHAnsi" w:eastAsia="MS Mincho" w:hAnsiTheme="minorHAnsi" w:cstheme="minorHAnsi"/>
          <w:highlight w:val="yellow"/>
          <w:lang w:bidi="en-US"/>
        </w:rPr>
        <w:t>void the renal pelvis</w:t>
      </w:r>
      <w:r w:rsidR="00113BF4" w:rsidRPr="003B03D4">
        <w:rPr>
          <w:rFonts w:asciiTheme="minorHAnsi" w:eastAsia="MS Mincho" w:hAnsiTheme="minorHAnsi" w:cstheme="minorHAnsi"/>
          <w:highlight w:val="yellow"/>
          <w:lang w:bidi="en-US"/>
        </w:rPr>
        <w:t>,</w:t>
      </w:r>
      <w:r w:rsidRPr="003B03D4">
        <w:rPr>
          <w:rFonts w:asciiTheme="minorHAnsi" w:eastAsia="MS Mincho" w:hAnsiTheme="minorHAnsi" w:cstheme="minorHAnsi"/>
          <w:highlight w:val="yellow"/>
          <w:lang w:bidi="en-US"/>
        </w:rPr>
        <w:t xml:space="preserve"> and </w:t>
      </w:r>
      <w:r w:rsidR="00113BF4" w:rsidRPr="003B03D4">
        <w:rPr>
          <w:rFonts w:asciiTheme="minorHAnsi" w:eastAsia="MS Mincho" w:hAnsiTheme="minorHAnsi" w:cstheme="minorHAnsi"/>
          <w:highlight w:val="yellow"/>
          <w:lang w:bidi="en-US"/>
        </w:rPr>
        <w:t>harvest</w:t>
      </w:r>
      <w:r w:rsidRPr="003B03D4">
        <w:rPr>
          <w:rFonts w:asciiTheme="minorHAnsi" w:eastAsia="MS Mincho" w:hAnsiTheme="minorHAnsi" w:cstheme="minorHAnsi"/>
          <w:highlight w:val="yellow"/>
          <w:lang w:bidi="en-US"/>
        </w:rPr>
        <w:t xml:space="preserve"> 30</w:t>
      </w:r>
      <w:r w:rsidR="00674494" w:rsidRPr="003B03D4">
        <w:rPr>
          <w:rFonts w:asciiTheme="minorHAnsi" w:eastAsia="MS Mincho" w:hAnsiTheme="minorHAnsi" w:cstheme="minorHAnsi"/>
          <w:highlight w:val="yellow"/>
          <w:lang w:bidi="en-US"/>
        </w:rPr>
        <w:t xml:space="preserve"> </w:t>
      </w:r>
      <w:r w:rsidRPr="003B03D4">
        <w:rPr>
          <w:rFonts w:asciiTheme="minorHAnsi" w:eastAsia="MS Mincho" w:hAnsiTheme="minorHAnsi" w:cstheme="minorHAnsi"/>
          <w:highlight w:val="yellow"/>
          <w:lang w:bidi="en-US"/>
        </w:rPr>
        <w:t>mg of the kidney.</w:t>
      </w:r>
      <w:r w:rsidR="00476F29" w:rsidRPr="003B03D4">
        <w:rPr>
          <w:rFonts w:asciiTheme="minorHAnsi" w:eastAsia="MS Mincho" w:hAnsiTheme="minorHAnsi" w:cstheme="minorHAnsi"/>
          <w:highlight w:val="yellow"/>
          <w:lang w:bidi="en-US"/>
        </w:rPr>
        <w:t xml:space="preserve"> </w:t>
      </w:r>
      <w:r w:rsidR="00132A7A" w:rsidRPr="003B03D4">
        <w:rPr>
          <w:rFonts w:asciiTheme="minorHAnsi" w:eastAsia="MS Mincho" w:hAnsiTheme="minorHAnsi" w:cstheme="minorHAnsi"/>
          <w:highlight w:val="yellow"/>
          <w:lang w:bidi="en-US"/>
        </w:rPr>
        <w:t>S</w:t>
      </w:r>
      <w:r w:rsidR="00476F29" w:rsidRPr="003B03D4">
        <w:rPr>
          <w:rFonts w:asciiTheme="minorHAnsi" w:eastAsia="MS Mincho" w:hAnsiTheme="minorHAnsi" w:cstheme="minorHAnsi"/>
          <w:highlight w:val="yellow"/>
          <w:lang w:bidi="en-US"/>
        </w:rPr>
        <w:t>tore t</w:t>
      </w:r>
      <w:r w:rsidR="00132A7A" w:rsidRPr="003B03D4">
        <w:rPr>
          <w:rFonts w:asciiTheme="minorHAnsi" w:eastAsia="MS Mincho" w:hAnsiTheme="minorHAnsi" w:cstheme="minorHAnsi"/>
          <w:highlight w:val="yellow"/>
          <w:lang w:bidi="en-US"/>
        </w:rPr>
        <w:t>his</w:t>
      </w:r>
      <w:r w:rsidR="00476F29" w:rsidRPr="003B03D4">
        <w:rPr>
          <w:rFonts w:asciiTheme="minorHAnsi" w:eastAsia="MS Mincho" w:hAnsiTheme="minorHAnsi" w:cstheme="minorHAnsi"/>
          <w:highlight w:val="yellow"/>
          <w:lang w:bidi="en-US"/>
        </w:rPr>
        <w:t xml:space="preserve"> at −80 °C before use.</w:t>
      </w:r>
    </w:p>
    <w:p w14:paraId="5C143A17" w14:textId="77777777" w:rsidR="00E14D00" w:rsidRPr="003B03D4" w:rsidRDefault="00E14D00" w:rsidP="00563C2F">
      <w:pPr>
        <w:widowControl/>
        <w:rPr>
          <w:rFonts w:asciiTheme="minorHAnsi" w:eastAsia="MS Mincho" w:hAnsiTheme="minorHAnsi" w:cstheme="minorHAnsi"/>
          <w:highlight w:val="yellow"/>
          <w:lang w:bidi="en-US"/>
        </w:rPr>
      </w:pPr>
    </w:p>
    <w:p w14:paraId="152C7DC4" w14:textId="400AD5C2" w:rsidR="00CF1AD3" w:rsidRPr="003B03D4" w:rsidRDefault="00CF1AD3" w:rsidP="00563C2F">
      <w:pPr>
        <w:pStyle w:val="ListParagraph"/>
        <w:widowControl/>
        <w:numPr>
          <w:ilvl w:val="0"/>
          <w:numId w:val="26"/>
        </w:numPr>
        <w:ind w:left="0" w:firstLine="0"/>
        <w:rPr>
          <w:rFonts w:asciiTheme="minorHAnsi" w:eastAsia="MS Mincho" w:hAnsiTheme="minorHAnsi" w:cstheme="minorHAnsi"/>
          <w:b/>
          <w:highlight w:val="yellow"/>
          <w:lang w:bidi="en-US"/>
        </w:rPr>
      </w:pPr>
      <w:r w:rsidRPr="003B03D4">
        <w:rPr>
          <w:rFonts w:asciiTheme="minorHAnsi" w:eastAsia="MS Mincho" w:hAnsiTheme="minorHAnsi" w:cstheme="minorHAnsi"/>
          <w:b/>
          <w:highlight w:val="yellow"/>
          <w:lang w:bidi="en-US"/>
        </w:rPr>
        <w:t xml:space="preserve">Purifying miRNAs from </w:t>
      </w:r>
      <w:r w:rsidR="00E14D00" w:rsidRPr="003B03D4">
        <w:rPr>
          <w:rFonts w:asciiTheme="minorHAnsi" w:eastAsia="MS Mincho" w:hAnsiTheme="minorHAnsi" w:cstheme="minorHAnsi"/>
          <w:b/>
          <w:highlight w:val="yellow"/>
          <w:lang w:bidi="en-US"/>
        </w:rPr>
        <w:t xml:space="preserve">kidney </w:t>
      </w:r>
      <w:r w:rsidRPr="003B03D4">
        <w:rPr>
          <w:rFonts w:asciiTheme="minorHAnsi" w:eastAsia="MS Mincho" w:hAnsiTheme="minorHAnsi" w:cstheme="minorHAnsi"/>
          <w:b/>
          <w:highlight w:val="yellow"/>
          <w:lang w:bidi="en-US"/>
        </w:rPr>
        <w:t>samples</w:t>
      </w:r>
    </w:p>
    <w:p w14:paraId="66E18E69" w14:textId="77777777" w:rsidR="00CF1AD3" w:rsidRPr="003B03D4" w:rsidRDefault="00CF1AD3" w:rsidP="00563C2F">
      <w:pPr>
        <w:widowControl/>
        <w:rPr>
          <w:rFonts w:asciiTheme="minorHAnsi" w:eastAsia="MS Mincho" w:hAnsiTheme="minorHAnsi" w:cstheme="minorHAnsi"/>
          <w:highlight w:val="yellow"/>
          <w:lang w:bidi="en-US"/>
        </w:rPr>
      </w:pPr>
    </w:p>
    <w:p w14:paraId="7621338C" w14:textId="55059B7D" w:rsidR="00CF1AD3" w:rsidRPr="003B03D4" w:rsidRDefault="00CF1AD3" w:rsidP="00563C2F">
      <w:pPr>
        <w:widowControl/>
        <w:rPr>
          <w:rFonts w:asciiTheme="minorHAnsi" w:eastAsia="MS Mincho" w:hAnsiTheme="minorHAnsi" w:cstheme="minorHAnsi"/>
          <w:color w:val="000000" w:themeColor="text1"/>
          <w:lang w:bidi="en-US"/>
        </w:rPr>
      </w:pPr>
      <w:r w:rsidRPr="003B03D4">
        <w:rPr>
          <w:rFonts w:asciiTheme="minorHAnsi" w:eastAsia="MS Mincho" w:hAnsiTheme="minorHAnsi" w:cstheme="minorHAnsi"/>
          <w:lang w:bidi="en-US"/>
        </w:rPr>
        <w:t>N</w:t>
      </w:r>
      <w:r w:rsidR="0007549F" w:rsidRPr="003B03D4">
        <w:rPr>
          <w:rFonts w:asciiTheme="minorHAnsi" w:eastAsia="MS Mincho" w:hAnsiTheme="minorHAnsi" w:cstheme="minorHAnsi"/>
          <w:lang w:bidi="en-US"/>
        </w:rPr>
        <w:t>OTE</w:t>
      </w:r>
      <w:r w:rsidRPr="003B03D4">
        <w:rPr>
          <w:rFonts w:asciiTheme="minorHAnsi" w:eastAsia="MS Mincho" w:hAnsiTheme="minorHAnsi" w:cstheme="minorHAnsi"/>
          <w:lang w:bidi="en-US"/>
        </w:rPr>
        <w:t xml:space="preserve">: Here, </w:t>
      </w:r>
      <w:r w:rsidR="00E14D00" w:rsidRPr="003B03D4">
        <w:rPr>
          <w:rFonts w:asciiTheme="minorHAnsi" w:eastAsia="MS Mincho" w:hAnsiTheme="minorHAnsi" w:cstheme="minorHAnsi"/>
          <w:lang w:bidi="en-US"/>
        </w:rPr>
        <w:t>kidney</w:t>
      </w:r>
      <w:r w:rsidRPr="003B03D4">
        <w:rPr>
          <w:rFonts w:asciiTheme="minorHAnsi" w:eastAsia="MS Mincho" w:hAnsiTheme="minorHAnsi" w:cstheme="minorHAnsi"/>
          <w:lang w:bidi="en-US"/>
        </w:rPr>
        <w:t xml:space="preserve"> samples weighing </w:t>
      </w:r>
      <w:r w:rsidR="00E14D00" w:rsidRPr="003B03D4">
        <w:rPr>
          <w:rFonts w:asciiTheme="minorHAnsi" w:eastAsia="MS Mincho" w:hAnsiTheme="minorHAnsi" w:cstheme="minorHAnsi"/>
          <w:lang w:bidi="en-US"/>
        </w:rPr>
        <w:t>3</w:t>
      </w:r>
      <w:r w:rsidRPr="003B03D4">
        <w:rPr>
          <w:rFonts w:asciiTheme="minorHAnsi" w:eastAsia="MS Mincho" w:hAnsiTheme="minorHAnsi" w:cstheme="minorHAnsi"/>
          <w:lang w:bidi="en-US"/>
        </w:rPr>
        <w:t>0</w:t>
      </w:r>
      <w:r w:rsidR="00563C2F" w:rsidRPr="003B03D4">
        <w:rPr>
          <w:rFonts w:asciiTheme="minorHAnsi" w:eastAsia="MS Mincho" w:hAnsiTheme="minorHAnsi" w:cstheme="minorHAnsi"/>
          <w:lang w:bidi="en-US"/>
        </w:rPr>
        <w:t xml:space="preserve"> </w:t>
      </w:r>
      <w:r w:rsidRPr="003B03D4">
        <w:rPr>
          <w:rFonts w:asciiTheme="minorHAnsi" w:eastAsia="MS Mincho" w:hAnsiTheme="minorHAnsi" w:cstheme="minorHAnsi"/>
          <w:lang w:bidi="en-US"/>
        </w:rPr>
        <w:t xml:space="preserve">mg are homogenized using a glass homogenizer and a biopolymer-shredding system in a microcentrifuge spin column. </w:t>
      </w:r>
      <w:r w:rsidR="00A033AA" w:rsidRPr="003B03D4">
        <w:rPr>
          <w:rFonts w:asciiTheme="minorHAnsi" w:eastAsia="MS Mincho" w:hAnsiTheme="minorHAnsi" w:cstheme="minorHAnsi"/>
          <w:lang w:bidi="en-US"/>
        </w:rPr>
        <w:t>Subsequently</w:t>
      </w:r>
      <w:r w:rsidRPr="003B03D4">
        <w:rPr>
          <w:rFonts w:asciiTheme="minorHAnsi" w:eastAsia="MS Mincho" w:hAnsiTheme="minorHAnsi" w:cstheme="minorHAnsi"/>
          <w:lang w:bidi="en-US"/>
        </w:rPr>
        <w:t xml:space="preserve">, miRNA from the </w:t>
      </w:r>
      <w:r w:rsidR="00E14D00" w:rsidRPr="003B03D4">
        <w:rPr>
          <w:rFonts w:asciiTheme="minorHAnsi" w:eastAsia="MS Mincho" w:hAnsiTheme="minorHAnsi" w:cstheme="minorHAnsi"/>
          <w:lang w:bidi="en-US"/>
        </w:rPr>
        <w:t>kidney</w:t>
      </w:r>
      <w:r w:rsidRPr="003B03D4">
        <w:rPr>
          <w:rFonts w:asciiTheme="minorHAnsi" w:eastAsia="MS Mincho" w:hAnsiTheme="minorHAnsi" w:cstheme="minorHAnsi"/>
          <w:lang w:bidi="en-US"/>
        </w:rPr>
        <w:t xml:space="preserve"> s</w:t>
      </w:r>
      <w:r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>ample is isolated using a silica-membrane-based spin column.</w:t>
      </w:r>
    </w:p>
    <w:p w14:paraId="72C38727" w14:textId="77777777" w:rsidR="00CF1AD3" w:rsidRPr="003B03D4" w:rsidRDefault="00CF1AD3" w:rsidP="00563C2F">
      <w:pPr>
        <w:widowControl/>
        <w:rPr>
          <w:rFonts w:asciiTheme="minorHAnsi" w:eastAsia="MS Mincho" w:hAnsiTheme="minorHAnsi" w:cstheme="minorHAnsi"/>
          <w:color w:val="000000" w:themeColor="text1"/>
          <w:highlight w:val="yellow"/>
          <w:lang w:bidi="en-US"/>
        </w:rPr>
      </w:pPr>
    </w:p>
    <w:p w14:paraId="5224E8C4" w14:textId="532AE84B" w:rsidR="00CF1AD3" w:rsidRPr="003B03D4" w:rsidRDefault="00563C2F" w:rsidP="00563C2F">
      <w:pPr>
        <w:pStyle w:val="ListParagraph"/>
        <w:widowControl/>
        <w:numPr>
          <w:ilvl w:val="1"/>
          <w:numId w:val="26"/>
        </w:numPr>
        <w:ind w:left="0" w:firstLine="0"/>
        <w:rPr>
          <w:rFonts w:asciiTheme="minorHAnsi" w:eastAsia="MS Mincho" w:hAnsiTheme="minorHAnsi" w:cstheme="minorHAnsi"/>
          <w:color w:val="000000" w:themeColor="text1"/>
          <w:lang w:bidi="en-US"/>
        </w:rPr>
      </w:pPr>
      <w:r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>Prepare the</w:t>
      </w:r>
      <w:r w:rsidR="00CF1AD3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 xml:space="preserve"> following items: 1.5 or 2.0</w:t>
      </w:r>
      <w:r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 xml:space="preserve"> </w:t>
      </w:r>
      <w:r w:rsidR="00CF1AD3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 xml:space="preserve">mL microcentrifuge tubes, 100% ethanol, chloroform, </w:t>
      </w:r>
      <w:r w:rsidR="00885586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 xml:space="preserve">a </w:t>
      </w:r>
      <w:r w:rsidR="00CF1AD3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 xml:space="preserve">glass homogenizer, ice, </w:t>
      </w:r>
      <w:r w:rsidR="00885586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 xml:space="preserve">a </w:t>
      </w:r>
      <w:r w:rsidR="00CF1AD3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>biopolymer-shredding system in a microcentrifuge spin column</w:t>
      </w:r>
      <w:r w:rsidR="00674494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fldChar w:fldCharType="begin"/>
      </w:r>
      <w:r w:rsidR="00A23E5D">
        <w:rPr>
          <w:rFonts w:asciiTheme="minorHAnsi" w:eastAsia="MS Mincho" w:hAnsiTheme="minorHAnsi" w:cstheme="minorHAnsi"/>
          <w:color w:val="000000" w:themeColor="text1"/>
          <w:lang w:bidi="en-US"/>
        </w:rPr>
        <w:instrText xml:space="preserve"> ADDIN EN.CITE &lt;EndNote&gt;&lt;Cite&gt;&lt;Author&gt;Morse&lt;/Author&gt;&lt;Year&gt;2006&lt;/Year&gt;&lt;RecNum&gt;81&lt;/RecNum&gt;&lt;DisplayText&gt;&lt;style face="superscript"&gt;9&lt;/style&gt;&lt;/DisplayText&gt;&lt;record&gt;&lt;rec-number&gt;81&lt;/rec-number&gt;&lt;foreign-keys&gt;&lt;key app="EN" db-id="rpp0sattovdv9zefaesx200ktfad5f0xwzpa" timestamp="1581231872"&gt;81&lt;/key&gt;&lt;/foreign-keys&gt;&lt;ref-type name="Journal Article"&gt;17&lt;/ref-type&gt;&lt;contributors&gt;&lt;authors&gt;&lt;author&gt;Morse, S. M.&lt;/author&gt;&lt;author&gt;Shaw, G.&lt;/author&gt;&lt;author&gt;Larner, S. F.&lt;/author&gt;&lt;/authors&gt;&lt;/contributors&gt;&lt;auth-address&gt;University of Florida, Gainesville, FL 32610, USA.&lt;/auth-address&gt;&lt;titles&gt;&lt;title&gt;Concurrent mRNA and protein extraction from the same experimental sample using a commercially available column-based RNA preparation kit&lt;/title&gt;&lt;secondary-title&gt;Biotechniques&lt;/secondary-title&gt;&lt;/titles&gt;&lt;periodical&gt;&lt;full-title&gt;Biotechniques&lt;/full-title&gt;&lt;/periodical&gt;&lt;pages&gt;54, 56, 58&lt;/pages&gt;&lt;volume&gt;40&lt;/volume&gt;&lt;number&gt;1&lt;/number&gt;&lt;edition&gt;2006/02/04&lt;/edition&gt;&lt;keywords&gt;&lt;keyword&gt;Animals&lt;/keyword&gt;&lt;keyword&gt;Brain Chemistry&lt;/keyword&gt;&lt;keyword&gt;Cells, Cultured&lt;/keyword&gt;&lt;keyword&gt;Chromatography, Liquid/*methods&lt;/keyword&gt;&lt;keyword&gt;Proteins/*isolation &amp;amp; purification&lt;/keyword&gt;&lt;keyword&gt;RNA, Messenger/*isolation &amp;amp; purification&lt;/keyword&gt;&lt;keyword&gt;Rats&lt;/keyword&gt;&lt;/keywords&gt;&lt;dates&gt;&lt;year&gt;2006&lt;/year&gt;&lt;pub-dates&gt;&lt;date&gt;Jan&lt;/date&gt;&lt;/pub-dates&gt;&lt;/dates&gt;&lt;isbn&gt;0736-6205 (Print)&amp;#xD;0736-6205 (Linking)&lt;/isbn&gt;&lt;accession-num&gt;16454040&lt;/accession-num&gt;&lt;urls&gt;&lt;related-urls&gt;&lt;url&gt;https://www.ncbi.nlm.nih.gov/pubmed/16454040&lt;/url&gt;&lt;/related-urls&gt;&lt;/urls&gt;&lt;electronic-resource-num&gt;10.2144/000112100&lt;/electronic-resource-num&gt;&lt;research-notes&gt;14&lt;/research-notes&gt;&lt;/record&gt;&lt;/Cite&gt;&lt;/EndNote&gt;</w:instrText>
      </w:r>
      <w:r w:rsidR="00674494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fldChar w:fldCharType="separate"/>
      </w:r>
      <w:r w:rsidR="00A23E5D" w:rsidRPr="00A23E5D">
        <w:rPr>
          <w:rFonts w:asciiTheme="minorHAnsi" w:eastAsia="MS Mincho" w:hAnsiTheme="minorHAnsi" w:cstheme="minorHAnsi"/>
          <w:noProof/>
          <w:color w:val="000000" w:themeColor="text1"/>
          <w:vertAlign w:val="superscript"/>
          <w:lang w:bidi="en-US"/>
        </w:rPr>
        <w:t>9</w:t>
      </w:r>
      <w:r w:rsidR="00674494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fldChar w:fldCharType="end"/>
      </w:r>
      <w:r w:rsidR="00CF1AD3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>, silica-membrane-based spin column</w:t>
      </w:r>
      <w:r w:rsidR="00885586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>s</w:t>
      </w:r>
      <w:r w:rsidR="00674494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fldChar w:fldCharType="begin"/>
      </w:r>
      <w:r w:rsidR="00A23E5D">
        <w:rPr>
          <w:rFonts w:asciiTheme="minorHAnsi" w:eastAsia="MS Mincho" w:hAnsiTheme="minorHAnsi" w:cstheme="minorHAnsi"/>
          <w:color w:val="000000" w:themeColor="text1"/>
          <w:lang w:bidi="en-US"/>
        </w:rPr>
        <w:instrText xml:space="preserve"> ADDIN EN.CITE &lt;EndNote&gt;&lt;Cite&gt;&lt;Author&gt;Morse&lt;/Author&gt;&lt;Year&gt;2006&lt;/Year&gt;&lt;RecNum&gt;81&lt;/RecNum&gt;&lt;DisplayText&gt;&lt;style face="superscript"&gt;9&lt;/style&gt;&lt;/DisplayText&gt;&lt;record&gt;&lt;rec-number&gt;81&lt;/rec-number&gt;&lt;foreign-keys&gt;&lt;key app="EN" db-id="rpp0sattovdv9zefaesx200ktfad5f0xwzpa" timestamp="1581231872"&gt;81&lt;/key&gt;&lt;/foreign-keys&gt;&lt;ref-type name="Journal Article"&gt;17&lt;/ref-type&gt;&lt;contributors&gt;&lt;authors&gt;&lt;author&gt;Morse, S. M.&lt;/author&gt;&lt;author&gt;Shaw, G.&lt;/author&gt;&lt;author&gt;Larner, S. F.&lt;/author&gt;&lt;/authors&gt;&lt;/contributors&gt;&lt;auth-address&gt;University of Florida, Gainesville, FL 32610, USA.&lt;/auth-address&gt;&lt;titles&gt;&lt;title&gt;Concurrent mRNA and protein extraction from the same experimental sample using a commercially available column-based RNA preparation kit&lt;/title&gt;&lt;secondary-title&gt;Biotechniques&lt;/secondary-title&gt;&lt;/titles&gt;&lt;periodical&gt;&lt;full-title&gt;Biotechniques&lt;/full-title&gt;&lt;/periodical&gt;&lt;pages&gt;54, 56, 58&lt;/pages&gt;&lt;volume&gt;40&lt;/volume&gt;&lt;number&gt;1&lt;/number&gt;&lt;edition&gt;2006/02/04&lt;/edition&gt;&lt;keywords&gt;&lt;keyword&gt;Animals&lt;/keyword&gt;&lt;keyword&gt;Brain Chemistry&lt;/keyword&gt;&lt;keyword&gt;Cells, Cultured&lt;/keyword&gt;&lt;keyword&gt;Chromatography, Liquid/*methods&lt;/keyword&gt;&lt;keyword&gt;Proteins/*isolation &amp;amp; purification&lt;/keyword&gt;&lt;keyword&gt;RNA, Messenger/*isolation &amp;amp; purification&lt;/keyword&gt;&lt;keyword&gt;Rats&lt;/keyword&gt;&lt;/keywords&gt;&lt;dates&gt;&lt;year&gt;2006&lt;/year&gt;&lt;pub-dates&gt;&lt;date&gt;Jan&lt;/date&gt;&lt;/pub-dates&gt;&lt;/dates&gt;&lt;isbn&gt;0736-6205 (Print)&amp;#xD;0736-6205 (Linking)&lt;/isbn&gt;&lt;accession-num&gt;16454040&lt;/accession-num&gt;&lt;urls&gt;&lt;related-urls&gt;&lt;url&gt;https://www.ncbi.nlm.nih.gov/pubmed/16454040&lt;/url&gt;&lt;/related-urls&gt;&lt;/urls&gt;&lt;electronic-resource-num&gt;10.2144/000112100&lt;/electronic-resource-num&gt;&lt;research-notes&gt;14&lt;/research-notes&gt;&lt;/record&gt;&lt;/Cite&gt;&lt;/EndNote&gt;</w:instrText>
      </w:r>
      <w:r w:rsidR="00674494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fldChar w:fldCharType="separate"/>
      </w:r>
      <w:r w:rsidR="00A23E5D" w:rsidRPr="00A23E5D">
        <w:rPr>
          <w:rFonts w:asciiTheme="minorHAnsi" w:eastAsia="MS Mincho" w:hAnsiTheme="minorHAnsi" w:cstheme="minorHAnsi"/>
          <w:noProof/>
          <w:color w:val="000000" w:themeColor="text1"/>
          <w:vertAlign w:val="superscript"/>
          <w:lang w:bidi="en-US"/>
        </w:rPr>
        <w:t>9</w:t>
      </w:r>
      <w:r w:rsidR="00674494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fldChar w:fldCharType="end"/>
      </w:r>
      <w:r w:rsidR="00CF1AD3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 xml:space="preserve">, phenol/guanidine-based lysis reagent, wash buffer </w:t>
      </w:r>
      <w:r w:rsidR="00411B4A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>containing</w:t>
      </w:r>
      <w:r w:rsidR="00CF1AD3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 xml:space="preserve"> guanidine and ethanol (wash buffer 1), and wash buffer </w:t>
      </w:r>
      <w:r w:rsidR="00411B4A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 xml:space="preserve">containing </w:t>
      </w:r>
      <w:r w:rsidR="00CF1AD3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>ethanol (wash buffer 2).</w:t>
      </w:r>
    </w:p>
    <w:p w14:paraId="6D027BF2" w14:textId="77777777" w:rsidR="00CF1AD3" w:rsidRPr="003B03D4" w:rsidRDefault="00CF1AD3" w:rsidP="00563C2F">
      <w:pPr>
        <w:widowControl/>
        <w:rPr>
          <w:rFonts w:asciiTheme="minorHAnsi" w:eastAsia="MS Mincho" w:hAnsiTheme="minorHAnsi" w:cstheme="minorHAnsi"/>
          <w:color w:val="000000" w:themeColor="text1"/>
          <w:highlight w:val="yellow"/>
          <w:lang w:bidi="en-US"/>
        </w:rPr>
      </w:pPr>
      <w:r w:rsidRPr="003B03D4">
        <w:rPr>
          <w:rFonts w:asciiTheme="minorHAnsi" w:eastAsia="MS Mincho" w:hAnsiTheme="minorHAnsi" w:cstheme="minorHAnsi"/>
          <w:color w:val="000000" w:themeColor="text1"/>
          <w:highlight w:val="yellow"/>
          <w:lang w:bidi="en-US"/>
        </w:rPr>
        <w:t xml:space="preserve"> </w:t>
      </w:r>
    </w:p>
    <w:p w14:paraId="1359DD77" w14:textId="53E60AAA" w:rsidR="00CF1AD3" w:rsidRPr="003B03D4" w:rsidRDefault="00CF1AD3" w:rsidP="00563C2F">
      <w:pPr>
        <w:pStyle w:val="ListParagraph"/>
        <w:widowControl/>
        <w:numPr>
          <w:ilvl w:val="1"/>
          <w:numId w:val="26"/>
        </w:numPr>
        <w:ind w:left="0" w:firstLine="0"/>
        <w:rPr>
          <w:rFonts w:asciiTheme="minorHAnsi" w:eastAsia="MS Mincho" w:hAnsiTheme="minorHAnsi" w:cstheme="minorHAnsi"/>
          <w:lang w:bidi="en-US"/>
        </w:rPr>
      </w:pPr>
      <w:r w:rsidRPr="003B03D4">
        <w:rPr>
          <w:rFonts w:asciiTheme="minorHAnsi" w:eastAsia="MS Mincho" w:hAnsiTheme="minorHAnsi" w:cstheme="minorHAnsi"/>
          <w:color w:val="000000" w:themeColor="text1"/>
          <w:highlight w:val="yellow"/>
          <w:lang w:bidi="en-US"/>
        </w:rPr>
        <w:t>P</w:t>
      </w:r>
      <w:r w:rsidR="00A033AA" w:rsidRPr="003B03D4">
        <w:rPr>
          <w:rFonts w:asciiTheme="minorHAnsi" w:eastAsia="MS Mincho" w:hAnsiTheme="minorHAnsi" w:cstheme="minorHAnsi"/>
          <w:color w:val="000000" w:themeColor="text1"/>
          <w:highlight w:val="yellow"/>
          <w:lang w:bidi="en-US"/>
        </w:rPr>
        <w:t>lace</w:t>
      </w:r>
      <w:r w:rsidRPr="003B03D4">
        <w:rPr>
          <w:rFonts w:asciiTheme="minorHAnsi" w:eastAsia="MS Mincho" w:hAnsiTheme="minorHAnsi" w:cstheme="minorHAnsi"/>
          <w:color w:val="000000" w:themeColor="text1"/>
          <w:highlight w:val="yellow"/>
          <w:lang w:bidi="en-US"/>
        </w:rPr>
        <w:t xml:space="preserve"> a </w:t>
      </w:r>
      <w:r w:rsidR="00E14D00" w:rsidRPr="003B03D4">
        <w:rPr>
          <w:rFonts w:asciiTheme="minorHAnsi" w:eastAsia="MS Mincho" w:hAnsiTheme="minorHAnsi" w:cstheme="minorHAnsi"/>
          <w:color w:val="000000" w:themeColor="text1"/>
          <w:highlight w:val="yellow"/>
          <w:lang w:bidi="en-US"/>
        </w:rPr>
        <w:t>3</w:t>
      </w:r>
      <w:r w:rsidRPr="003B03D4">
        <w:rPr>
          <w:rFonts w:asciiTheme="minorHAnsi" w:eastAsia="MS Mincho" w:hAnsiTheme="minorHAnsi" w:cstheme="minorHAnsi"/>
          <w:color w:val="000000" w:themeColor="text1"/>
          <w:highlight w:val="yellow"/>
          <w:lang w:bidi="en-US"/>
        </w:rPr>
        <w:t>0</w:t>
      </w:r>
      <w:r w:rsidR="00563C2F" w:rsidRPr="003B03D4">
        <w:rPr>
          <w:rFonts w:asciiTheme="minorHAnsi" w:eastAsia="MS Mincho" w:hAnsiTheme="minorHAnsi" w:cstheme="minorHAnsi"/>
          <w:color w:val="000000" w:themeColor="text1"/>
          <w:highlight w:val="yellow"/>
          <w:lang w:bidi="en-US"/>
        </w:rPr>
        <w:t xml:space="preserve"> </w:t>
      </w:r>
      <w:r w:rsidRPr="003B03D4">
        <w:rPr>
          <w:rFonts w:asciiTheme="minorHAnsi" w:eastAsia="MS Mincho" w:hAnsiTheme="minorHAnsi" w:cstheme="minorHAnsi"/>
          <w:color w:val="000000" w:themeColor="text1"/>
          <w:highlight w:val="yellow"/>
          <w:lang w:bidi="en-US"/>
        </w:rPr>
        <w:t xml:space="preserve">mg </w:t>
      </w:r>
      <w:r w:rsidR="00E14D00" w:rsidRPr="003B03D4">
        <w:rPr>
          <w:rFonts w:asciiTheme="minorHAnsi" w:eastAsia="MS Mincho" w:hAnsiTheme="minorHAnsi" w:cstheme="minorHAnsi"/>
          <w:color w:val="000000" w:themeColor="text1"/>
          <w:highlight w:val="yellow"/>
          <w:lang w:bidi="en-US"/>
        </w:rPr>
        <w:t xml:space="preserve">kidney </w:t>
      </w:r>
      <w:r w:rsidRPr="003B03D4">
        <w:rPr>
          <w:rFonts w:asciiTheme="minorHAnsi" w:eastAsia="MS Mincho" w:hAnsiTheme="minorHAnsi" w:cstheme="minorHAnsi"/>
          <w:color w:val="000000" w:themeColor="text1"/>
          <w:highlight w:val="yellow"/>
          <w:lang w:bidi="en-US"/>
        </w:rPr>
        <w:t>sample into a glass homogenizer and add 700</w:t>
      </w:r>
      <w:r w:rsidR="00563C2F" w:rsidRPr="003B03D4">
        <w:rPr>
          <w:rFonts w:asciiTheme="minorHAnsi" w:eastAsia="MS Mincho" w:hAnsiTheme="minorHAnsi" w:cstheme="minorHAnsi"/>
          <w:color w:val="000000" w:themeColor="text1"/>
          <w:highlight w:val="yellow"/>
          <w:lang w:bidi="en-US"/>
        </w:rPr>
        <w:t xml:space="preserve"> µ</w:t>
      </w:r>
      <w:r w:rsidRPr="003B03D4">
        <w:rPr>
          <w:rFonts w:asciiTheme="minorHAnsi" w:eastAsia="MS Mincho" w:hAnsiTheme="minorHAnsi" w:cstheme="minorHAnsi"/>
          <w:color w:val="000000" w:themeColor="text1"/>
          <w:highlight w:val="yellow"/>
          <w:lang w:bidi="en-US"/>
        </w:rPr>
        <w:t xml:space="preserve">L </w:t>
      </w:r>
      <w:r w:rsidR="00563C2F" w:rsidRPr="003B03D4">
        <w:rPr>
          <w:rFonts w:asciiTheme="minorHAnsi" w:eastAsia="MS Mincho" w:hAnsiTheme="minorHAnsi" w:cstheme="minorHAnsi"/>
          <w:color w:val="000000" w:themeColor="text1"/>
          <w:highlight w:val="yellow"/>
          <w:lang w:bidi="en-US"/>
        </w:rPr>
        <w:t xml:space="preserve">of </w:t>
      </w:r>
      <w:r w:rsidRPr="003B03D4">
        <w:rPr>
          <w:rFonts w:asciiTheme="minorHAnsi" w:eastAsia="MS Mincho" w:hAnsiTheme="minorHAnsi" w:cstheme="minorHAnsi"/>
          <w:color w:val="000000" w:themeColor="text1"/>
          <w:highlight w:val="yellow"/>
          <w:lang w:bidi="en-US"/>
        </w:rPr>
        <w:t>phenol/guanidine-based lysis reagent.</w:t>
      </w:r>
      <w:r w:rsidR="00E14D00" w:rsidRPr="003B03D4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563C2F" w:rsidRPr="003B03D4">
        <w:rPr>
          <w:rFonts w:asciiTheme="minorHAnsi" w:eastAsia="MS Mincho" w:hAnsiTheme="minorHAnsi" w:cstheme="minorHAnsi"/>
          <w:color w:val="000000" w:themeColor="text1"/>
          <w:highlight w:val="yellow"/>
          <w:lang w:bidi="en-US"/>
        </w:rPr>
        <w:t>Perform this</w:t>
      </w:r>
      <w:r w:rsidR="00A033AA" w:rsidRPr="003B03D4">
        <w:rPr>
          <w:rFonts w:asciiTheme="minorHAnsi" w:eastAsia="MS Mincho" w:hAnsiTheme="minorHAnsi" w:cstheme="minorHAnsi"/>
          <w:highlight w:val="yellow"/>
          <w:lang w:bidi="en-US"/>
        </w:rPr>
        <w:t xml:space="preserve"> </w:t>
      </w:r>
      <w:r w:rsidR="00925D43" w:rsidRPr="003B03D4">
        <w:rPr>
          <w:rFonts w:asciiTheme="minorHAnsi" w:eastAsia="MS Mincho" w:hAnsiTheme="minorHAnsi" w:cstheme="minorHAnsi"/>
          <w:highlight w:val="yellow"/>
          <w:lang w:bidi="en-US"/>
        </w:rPr>
        <w:t xml:space="preserve">step </w:t>
      </w:r>
      <w:r w:rsidR="00E14D00" w:rsidRPr="003B03D4">
        <w:rPr>
          <w:rFonts w:asciiTheme="minorHAnsi" w:eastAsia="MS Mincho" w:hAnsiTheme="minorHAnsi" w:cstheme="minorHAnsi"/>
          <w:highlight w:val="yellow"/>
          <w:lang w:bidi="en-US"/>
        </w:rPr>
        <w:t>on ice because the tissue is denatured by heat.</w:t>
      </w:r>
    </w:p>
    <w:p w14:paraId="7991DD18" w14:textId="77777777" w:rsidR="00CF1AD3" w:rsidRPr="003B03D4" w:rsidRDefault="00CF1AD3" w:rsidP="00563C2F">
      <w:pPr>
        <w:widowControl/>
        <w:rPr>
          <w:rFonts w:asciiTheme="minorHAnsi" w:eastAsia="MS Mincho" w:hAnsiTheme="minorHAnsi" w:cstheme="minorHAnsi"/>
          <w:lang w:eastAsia="ja-JP" w:bidi="en-US"/>
        </w:rPr>
      </w:pPr>
    </w:p>
    <w:p w14:paraId="6BDBCAC4" w14:textId="301E75F1" w:rsidR="00CF1AD3" w:rsidRPr="003B03D4" w:rsidRDefault="00CF1AD3" w:rsidP="00563C2F">
      <w:pPr>
        <w:pStyle w:val="ListParagraph"/>
        <w:widowControl/>
        <w:numPr>
          <w:ilvl w:val="1"/>
          <w:numId w:val="26"/>
        </w:numPr>
        <w:ind w:left="0" w:firstLine="0"/>
        <w:rPr>
          <w:rFonts w:asciiTheme="minorHAnsi" w:eastAsia="MS Mincho" w:hAnsiTheme="minorHAnsi" w:cstheme="minorHAnsi"/>
          <w:lang w:eastAsia="ja-JP" w:bidi="en-US"/>
        </w:rPr>
      </w:pPr>
      <w:r w:rsidRPr="003B03D4">
        <w:rPr>
          <w:rFonts w:asciiTheme="minorHAnsi" w:eastAsia="MS Mincho" w:hAnsiTheme="minorHAnsi" w:cstheme="minorHAnsi"/>
          <w:highlight w:val="yellow"/>
          <w:lang w:bidi="en-US"/>
        </w:rPr>
        <w:t xml:space="preserve">Homogenize the </w:t>
      </w:r>
      <w:r w:rsidR="00CC4DB8" w:rsidRPr="003B03D4">
        <w:rPr>
          <w:rFonts w:asciiTheme="minorHAnsi" w:eastAsia="MS Mincho" w:hAnsiTheme="minorHAnsi" w:cstheme="minorHAnsi"/>
          <w:highlight w:val="yellow"/>
          <w:lang w:bidi="en-US"/>
        </w:rPr>
        <w:t>kidney</w:t>
      </w:r>
      <w:r w:rsidRPr="003B03D4">
        <w:rPr>
          <w:rFonts w:asciiTheme="minorHAnsi" w:eastAsia="MS Mincho" w:hAnsiTheme="minorHAnsi" w:cstheme="minorHAnsi"/>
          <w:highlight w:val="yellow"/>
          <w:lang w:bidi="en-US"/>
        </w:rPr>
        <w:t xml:space="preserve"> sample by slowly pressing the pestle onto the sample </w:t>
      </w:r>
      <w:r w:rsidR="005A3EA3">
        <w:rPr>
          <w:rFonts w:asciiTheme="minorHAnsi" w:eastAsia="MS Mincho" w:hAnsiTheme="minorHAnsi" w:cstheme="minorHAnsi"/>
          <w:highlight w:val="yellow"/>
          <w:lang w:bidi="en-US"/>
        </w:rPr>
        <w:t>by</w:t>
      </w:r>
      <w:r w:rsidR="005A3EA3" w:rsidRPr="003B03D4">
        <w:rPr>
          <w:rFonts w:asciiTheme="minorHAnsi" w:eastAsia="MS Mincho" w:hAnsiTheme="minorHAnsi" w:cstheme="minorHAnsi"/>
          <w:highlight w:val="yellow"/>
          <w:lang w:bidi="en-US"/>
        </w:rPr>
        <w:t xml:space="preserve"> </w:t>
      </w:r>
      <w:r w:rsidRPr="003B03D4">
        <w:rPr>
          <w:rFonts w:asciiTheme="minorHAnsi" w:eastAsia="MS Mincho" w:hAnsiTheme="minorHAnsi" w:cstheme="minorHAnsi"/>
          <w:highlight w:val="yellow"/>
          <w:lang w:bidi="en-US"/>
        </w:rPr>
        <w:t>twisting</w:t>
      </w:r>
      <w:r w:rsidR="005A3EA3">
        <w:rPr>
          <w:rFonts w:asciiTheme="minorHAnsi" w:eastAsia="MS Mincho" w:hAnsiTheme="minorHAnsi" w:cstheme="minorHAnsi"/>
          <w:highlight w:val="yellow"/>
          <w:lang w:bidi="en-US"/>
        </w:rPr>
        <w:t xml:space="preserve"> it</w:t>
      </w:r>
      <w:r w:rsidRPr="003B03D4">
        <w:rPr>
          <w:rFonts w:asciiTheme="minorHAnsi" w:eastAsia="MS Mincho" w:hAnsiTheme="minorHAnsi" w:cstheme="minorHAnsi"/>
          <w:highlight w:val="yellow"/>
          <w:lang w:bidi="en-US"/>
        </w:rPr>
        <w:t xml:space="preserve">. </w:t>
      </w:r>
      <w:r w:rsidRPr="003B03D4">
        <w:rPr>
          <w:rFonts w:asciiTheme="minorHAnsi" w:eastAsia="MS Mincho" w:hAnsiTheme="minorHAnsi" w:cstheme="minorHAnsi"/>
          <w:color w:val="000000" w:themeColor="text1"/>
          <w:highlight w:val="yellow"/>
          <w:lang w:bidi="en-US"/>
        </w:rPr>
        <w:t>Repeat</w:t>
      </w:r>
      <w:r w:rsidRPr="003B03D4">
        <w:rPr>
          <w:rFonts w:asciiTheme="minorHAnsi" w:eastAsia="MS Mincho" w:hAnsiTheme="minorHAnsi" w:cstheme="minorHAnsi"/>
          <w:highlight w:val="yellow"/>
          <w:lang w:bidi="en-US"/>
        </w:rPr>
        <w:t xml:space="preserve"> this process several dozen times on ice until the </w:t>
      </w:r>
      <w:r w:rsidR="00E14D00" w:rsidRPr="003B03D4">
        <w:rPr>
          <w:rFonts w:asciiTheme="minorHAnsi" w:eastAsia="MS Mincho" w:hAnsiTheme="minorHAnsi" w:cstheme="minorHAnsi"/>
          <w:highlight w:val="yellow"/>
          <w:lang w:bidi="en-US"/>
        </w:rPr>
        <w:t>kidney</w:t>
      </w:r>
      <w:r w:rsidRPr="003B03D4">
        <w:rPr>
          <w:rFonts w:asciiTheme="minorHAnsi" w:eastAsia="MS Mincho" w:hAnsiTheme="minorHAnsi" w:cstheme="minorHAnsi"/>
          <w:highlight w:val="yellow"/>
          <w:lang w:bidi="en-US"/>
        </w:rPr>
        <w:t xml:space="preserve"> sample has completely dissolved into the phenol/guanidine-based lysis reagent.</w:t>
      </w:r>
      <w:r w:rsidR="00060C97" w:rsidRPr="003B03D4">
        <w:rPr>
          <w:rFonts w:asciiTheme="minorHAnsi" w:hAnsiTheme="minorHAnsi" w:cstheme="minorHAnsi"/>
          <w:highlight w:val="yellow"/>
        </w:rPr>
        <w:t xml:space="preserve"> </w:t>
      </w:r>
      <w:r w:rsidR="0036650D" w:rsidRPr="003B03D4">
        <w:rPr>
          <w:rFonts w:asciiTheme="minorHAnsi" w:eastAsia="MS Mincho" w:hAnsiTheme="minorHAnsi" w:cstheme="minorHAnsi"/>
          <w:lang w:bidi="en-US"/>
        </w:rPr>
        <w:t xml:space="preserve">When </w:t>
      </w:r>
      <w:r w:rsidR="00060C97" w:rsidRPr="003B03D4">
        <w:rPr>
          <w:rFonts w:asciiTheme="minorHAnsi" w:eastAsia="MS Mincho" w:hAnsiTheme="minorHAnsi" w:cstheme="minorHAnsi"/>
          <w:lang w:bidi="en-US"/>
        </w:rPr>
        <w:t xml:space="preserve">miRNA is not obtained in subsequent measurements, </w:t>
      </w:r>
      <w:r w:rsidR="001D16E9" w:rsidRPr="003B03D4">
        <w:rPr>
          <w:rFonts w:asciiTheme="minorHAnsi" w:eastAsia="MS Mincho" w:hAnsiTheme="minorHAnsi" w:cstheme="minorHAnsi"/>
          <w:lang w:bidi="en-US"/>
        </w:rPr>
        <w:t xml:space="preserve">this </w:t>
      </w:r>
      <w:r w:rsidR="00060C97" w:rsidRPr="003B03D4">
        <w:rPr>
          <w:rFonts w:asciiTheme="minorHAnsi" w:eastAsia="MS Mincho" w:hAnsiTheme="minorHAnsi" w:cstheme="minorHAnsi"/>
          <w:lang w:bidi="en-US"/>
        </w:rPr>
        <w:t xml:space="preserve">is </w:t>
      </w:r>
      <w:r w:rsidR="00A52285" w:rsidRPr="003B03D4">
        <w:rPr>
          <w:rFonts w:asciiTheme="minorHAnsi" w:eastAsia="MS Mincho" w:hAnsiTheme="minorHAnsi" w:cstheme="minorHAnsi"/>
          <w:lang w:bidi="en-US"/>
        </w:rPr>
        <w:t xml:space="preserve">likely </w:t>
      </w:r>
      <w:r w:rsidR="0036650D" w:rsidRPr="003B03D4">
        <w:rPr>
          <w:rFonts w:asciiTheme="minorHAnsi" w:eastAsia="MS Mincho" w:hAnsiTheme="minorHAnsi" w:cstheme="minorHAnsi"/>
          <w:lang w:bidi="en-US"/>
        </w:rPr>
        <w:t>because of</w:t>
      </w:r>
      <w:r w:rsidR="00060C97" w:rsidRPr="003B03D4">
        <w:rPr>
          <w:rFonts w:asciiTheme="minorHAnsi" w:eastAsia="MS Mincho" w:hAnsiTheme="minorHAnsi" w:cstheme="minorHAnsi"/>
          <w:lang w:bidi="en-US"/>
        </w:rPr>
        <w:t xml:space="preserve"> insufficient dissolving.</w:t>
      </w:r>
    </w:p>
    <w:p w14:paraId="69FEB484" w14:textId="77777777" w:rsidR="00CF1AD3" w:rsidRPr="003B03D4" w:rsidRDefault="00CF1AD3" w:rsidP="00563C2F">
      <w:pPr>
        <w:widowControl/>
        <w:rPr>
          <w:rFonts w:asciiTheme="minorHAnsi" w:eastAsia="MS Mincho" w:hAnsiTheme="minorHAnsi" w:cstheme="minorHAnsi"/>
          <w:highlight w:val="yellow"/>
          <w:lang w:bidi="en-US"/>
        </w:rPr>
      </w:pPr>
    </w:p>
    <w:p w14:paraId="6B601AC5" w14:textId="6D2DA249" w:rsidR="00CF1AD3" w:rsidRPr="003B03D4" w:rsidRDefault="00CF1AD3" w:rsidP="00563C2F">
      <w:pPr>
        <w:pStyle w:val="ListParagraph"/>
        <w:widowControl/>
        <w:numPr>
          <w:ilvl w:val="1"/>
          <w:numId w:val="26"/>
        </w:numPr>
        <w:ind w:left="0" w:firstLine="0"/>
        <w:rPr>
          <w:rFonts w:asciiTheme="minorHAnsi" w:eastAsia="MS Mincho" w:hAnsiTheme="minorHAnsi" w:cstheme="minorHAnsi"/>
          <w:highlight w:val="yellow"/>
          <w:lang w:bidi="en-US"/>
        </w:rPr>
      </w:pPr>
      <w:r w:rsidRPr="003B03D4">
        <w:rPr>
          <w:rFonts w:asciiTheme="minorHAnsi" w:eastAsia="MS Mincho" w:hAnsiTheme="minorHAnsi" w:cstheme="minorHAnsi"/>
          <w:highlight w:val="yellow"/>
          <w:lang w:bidi="en-US"/>
        </w:rPr>
        <w:t xml:space="preserve">For further homogenization, transfer </w:t>
      </w:r>
      <w:r w:rsidR="00845872" w:rsidRPr="003B03D4">
        <w:rPr>
          <w:rFonts w:asciiTheme="minorHAnsi" w:eastAsia="MS Mincho" w:hAnsiTheme="minorHAnsi" w:cstheme="minorHAnsi"/>
          <w:highlight w:val="yellow"/>
          <w:lang w:bidi="en-US"/>
        </w:rPr>
        <w:t xml:space="preserve">the </w:t>
      </w:r>
      <w:r w:rsidRPr="003B03D4">
        <w:rPr>
          <w:rFonts w:asciiTheme="minorHAnsi" w:eastAsia="MS Mincho" w:hAnsiTheme="minorHAnsi" w:cstheme="minorHAnsi"/>
          <w:highlight w:val="yellow"/>
          <w:lang w:bidi="en-US"/>
        </w:rPr>
        <w:t xml:space="preserve">homogenized lysate to the biopolymer-shredding system in a microcentrifuge spin column </w:t>
      </w:r>
      <w:r w:rsidR="00A52285" w:rsidRPr="003B03D4">
        <w:rPr>
          <w:rFonts w:asciiTheme="minorHAnsi" w:eastAsia="MS Mincho" w:hAnsiTheme="minorHAnsi" w:cstheme="minorHAnsi"/>
          <w:highlight w:val="yellow"/>
          <w:lang w:bidi="en-US"/>
        </w:rPr>
        <w:t xml:space="preserve">placed </w:t>
      </w:r>
      <w:r w:rsidRPr="003B03D4">
        <w:rPr>
          <w:rFonts w:asciiTheme="minorHAnsi" w:eastAsia="MS Mincho" w:hAnsiTheme="minorHAnsi" w:cstheme="minorHAnsi"/>
          <w:highlight w:val="yellow"/>
          <w:lang w:bidi="en-US"/>
        </w:rPr>
        <w:t>in a 2.0</w:t>
      </w:r>
      <w:r w:rsidR="00563C2F" w:rsidRPr="003B03D4">
        <w:rPr>
          <w:rFonts w:asciiTheme="minorHAnsi" w:eastAsia="MS Mincho" w:hAnsiTheme="minorHAnsi" w:cstheme="minorHAnsi"/>
          <w:highlight w:val="yellow"/>
          <w:lang w:bidi="en-US"/>
        </w:rPr>
        <w:t xml:space="preserve"> </w:t>
      </w:r>
      <w:r w:rsidRPr="003B03D4">
        <w:rPr>
          <w:rFonts w:asciiTheme="minorHAnsi" w:eastAsia="MS Mincho" w:hAnsiTheme="minorHAnsi" w:cstheme="minorHAnsi"/>
          <w:highlight w:val="yellow"/>
          <w:lang w:bidi="en-US"/>
        </w:rPr>
        <w:t xml:space="preserve">mL collection tube. </w:t>
      </w:r>
      <w:r w:rsidR="0036650D" w:rsidRPr="003B03D4">
        <w:rPr>
          <w:rFonts w:asciiTheme="minorHAnsi" w:eastAsia="MS Mincho" w:hAnsiTheme="minorHAnsi" w:cstheme="minorHAnsi"/>
          <w:highlight w:val="yellow"/>
          <w:lang w:bidi="en-US"/>
        </w:rPr>
        <w:t>C</w:t>
      </w:r>
      <w:r w:rsidRPr="003B03D4">
        <w:rPr>
          <w:rFonts w:asciiTheme="minorHAnsi" w:eastAsia="MS Mincho" w:hAnsiTheme="minorHAnsi" w:cstheme="minorHAnsi"/>
          <w:highlight w:val="yellow"/>
          <w:lang w:bidi="en-US"/>
        </w:rPr>
        <w:t>entrifuge t</w:t>
      </w:r>
      <w:r w:rsidR="0036650D" w:rsidRPr="003B03D4">
        <w:rPr>
          <w:rFonts w:asciiTheme="minorHAnsi" w:eastAsia="MS Mincho" w:hAnsiTheme="minorHAnsi" w:cstheme="minorHAnsi"/>
          <w:highlight w:val="yellow"/>
          <w:lang w:bidi="en-US"/>
        </w:rPr>
        <w:t>his</w:t>
      </w:r>
      <w:r w:rsidRPr="003B03D4">
        <w:rPr>
          <w:rFonts w:asciiTheme="minorHAnsi" w:eastAsia="MS Mincho" w:hAnsiTheme="minorHAnsi" w:cstheme="minorHAnsi"/>
          <w:highlight w:val="yellow"/>
          <w:lang w:bidi="en-US"/>
        </w:rPr>
        <w:t xml:space="preserve"> at 14,000 × </w:t>
      </w:r>
      <w:r w:rsidRPr="003B03D4">
        <w:rPr>
          <w:rFonts w:asciiTheme="minorHAnsi" w:eastAsia="MS Mincho" w:hAnsiTheme="minorHAnsi" w:cstheme="minorHAnsi"/>
          <w:i/>
          <w:highlight w:val="yellow"/>
          <w:lang w:bidi="en-US"/>
        </w:rPr>
        <w:t>g</w:t>
      </w:r>
      <w:r w:rsidRPr="003B03D4">
        <w:rPr>
          <w:rFonts w:asciiTheme="minorHAnsi" w:eastAsia="MS Mincho" w:hAnsiTheme="minorHAnsi" w:cstheme="minorHAnsi"/>
          <w:highlight w:val="yellow"/>
          <w:lang w:bidi="en-US"/>
        </w:rPr>
        <w:t xml:space="preserve"> for 3</w:t>
      </w:r>
      <w:r w:rsidR="00286932" w:rsidRPr="003B03D4">
        <w:rPr>
          <w:rFonts w:asciiTheme="minorHAnsi" w:eastAsia="MS Mincho" w:hAnsiTheme="minorHAnsi" w:cstheme="minorHAnsi"/>
          <w:highlight w:val="yellow"/>
          <w:lang w:bidi="en-US"/>
        </w:rPr>
        <w:t xml:space="preserve"> </w:t>
      </w:r>
      <w:r w:rsidRPr="003B03D4">
        <w:rPr>
          <w:rFonts w:asciiTheme="minorHAnsi" w:eastAsia="MS Mincho" w:hAnsiTheme="minorHAnsi" w:cstheme="minorHAnsi"/>
          <w:highlight w:val="yellow"/>
          <w:lang w:bidi="en-US"/>
        </w:rPr>
        <w:t>min</w:t>
      </w:r>
      <w:r w:rsidR="00060C97" w:rsidRPr="003B03D4">
        <w:rPr>
          <w:rFonts w:asciiTheme="minorHAnsi" w:eastAsia="MS Mincho" w:hAnsiTheme="minorHAnsi" w:cstheme="minorHAnsi"/>
          <w:highlight w:val="yellow"/>
          <w:lang w:bidi="en-US"/>
        </w:rPr>
        <w:t xml:space="preserve"> at room temperature.</w:t>
      </w:r>
    </w:p>
    <w:p w14:paraId="60EFEA34" w14:textId="77777777" w:rsidR="00CF1AD3" w:rsidRPr="003B03D4" w:rsidRDefault="00CF1AD3" w:rsidP="00563C2F">
      <w:pPr>
        <w:widowControl/>
        <w:rPr>
          <w:rFonts w:asciiTheme="minorHAnsi" w:eastAsia="MS Mincho" w:hAnsiTheme="minorHAnsi" w:cstheme="minorHAnsi"/>
          <w:highlight w:val="yellow"/>
          <w:lang w:bidi="en-US"/>
        </w:rPr>
      </w:pPr>
    </w:p>
    <w:p w14:paraId="6EF8C9CB" w14:textId="25692BE2" w:rsidR="00CF1AD3" w:rsidRPr="003B03D4" w:rsidRDefault="00CF1AD3" w:rsidP="00563C2F">
      <w:pPr>
        <w:pStyle w:val="ListParagraph"/>
        <w:widowControl/>
        <w:numPr>
          <w:ilvl w:val="1"/>
          <w:numId w:val="26"/>
        </w:numPr>
        <w:ind w:left="0" w:firstLine="0"/>
        <w:rPr>
          <w:rFonts w:asciiTheme="minorHAnsi" w:eastAsia="MS Mincho" w:hAnsiTheme="minorHAnsi" w:cstheme="minorHAnsi"/>
          <w:highlight w:val="yellow"/>
          <w:lang w:bidi="en-US"/>
        </w:rPr>
      </w:pPr>
      <w:r w:rsidRPr="003B03D4">
        <w:rPr>
          <w:rFonts w:asciiTheme="minorHAnsi" w:eastAsia="MS Mincho" w:hAnsiTheme="minorHAnsi" w:cstheme="minorHAnsi"/>
          <w:highlight w:val="yellow"/>
          <w:lang w:bidi="en-US"/>
        </w:rPr>
        <w:t>Transfer the homogenized lysate to a new microcentrifuge tube.</w:t>
      </w:r>
    </w:p>
    <w:p w14:paraId="59626914" w14:textId="77777777" w:rsidR="00CF1AD3" w:rsidRPr="003B03D4" w:rsidRDefault="00CF1AD3" w:rsidP="00563C2F">
      <w:pPr>
        <w:widowControl/>
        <w:rPr>
          <w:rFonts w:asciiTheme="minorHAnsi" w:eastAsia="MS Mincho" w:hAnsiTheme="minorHAnsi" w:cstheme="minorHAnsi"/>
          <w:highlight w:val="yellow"/>
          <w:lang w:bidi="en-US"/>
        </w:rPr>
      </w:pPr>
    </w:p>
    <w:p w14:paraId="2F6619AE" w14:textId="61E333C1" w:rsidR="00CF1AD3" w:rsidRPr="003B03D4" w:rsidRDefault="00CF1AD3" w:rsidP="00563C2F">
      <w:pPr>
        <w:pStyle w:val="ListParagraph"/>
        <w:widowControl/>
        <w:numPr>
          <w:ilvl w:val="1"/>
          <w:numId w:val="26"/>
        </w:numPr>
        <w:ind w:left="0" w:firstLine="0"/>
        <w:rPr>
          <w:rFonts w:asciiTheme="minorHAnsi" w:eastAsia="MS Mincho" w:hAnsiTheme="minorHAnsi" w:cstheme="minorHAnsi"/>
          <w:highlight w:val="yellow"/>
          <w:lang w:bidi="en-US"/>
        </w:rPr>
      </w:pPr>
      <w:r w:rsidRPr="003B03D4">
        <w:rPr>
          <w:rFonts w:asciiTheme="minorHAnsi" w:eastAsia="MS Mincho" w:hAnsiTheme="minorHAnsi" w:cstheme="minorHAnsi"/>
          <w:highlight w:val="yellow"/>
          <w:lang w:bidi="en-US"/>
        </w:rPr>
        <w:t xml:space="preserve">Add 140 </w:t>
      </w:r>
      <w:r w:rsidR="00563C2F" w:rsidRPr="003B03D4">
        <w:rPr>
          <w:rFonts w:asciiTheme="minorHAnsi" w:eastAsia="MS Mincho" w:hAnsiTheme="minorHAnsi" w:cstheme="minorHAnsi"/>
          <w:highlight w:val="yellow"/>
          <w:lang w:bidi="en-US"/>
        </w:rPr>
        <w:t>µ</w:t>
      </w:r>
      <w:r w:rsidRPr="003B03D4">
        <w:rPr>
          <w:rFonts w:asciiTheme="minorHAnsi" w:eastAsia="MS Mincho" w:hAnsiTheme="minorHAnsi" w:cstheme="minorHAnsi"/>
          <w:highlight w:val="yellow"/>
          <w:lang w:bidi="en-US"/>
        </w:rPr>
        <w:t xml:space="preserve">L </w:t>
      </w:r>
      <w:r w:rsidR="00563C2F" w:rsidRPr="003B03D4">
        <w:rPr>
          <w:rFonts w:asciiTheme="minorHAnsi" w:eastAsia="MS Mincho" w:hAnsiTheme="minorHAnsi" w:cstheme="minorHAnsi"/>
          <w:highlight w:val="yellow"/>
          <w:lang w:bidi="en-US"/>
        </w:rPr>
        <w:t xml:space="preserve">of </w:t>
      </w:r>
      <w:r w:rsidRPr="003B03D4">
        <w:rPr>
          <w:rFonts w:asciiTheme="minorHAnsi" w:eastAsia="MS Mincho" w:hAnsiTheme="minorHAnsi" w:cstheme="minorHAnsi"/>
          <w:highlight w:val="yellow"/>
          <w:lang w:bidi="en-US"/>
        </w:rPr>
        <w:t xml:space="preserve">chloroform to the homogenized lysate and cap the tube securely. </w:t>
      </w:r>
      <w:r w:rsidR="0007549F" w:rsidRPr="003B03D4">
        <w:rPr>
          <w:rFonts w:asciiTheme="minorHAnsi" w:eastAsia="MS Mincho" w:hAnsiTheme="minorHAnsi" w:cstheme="minorHAnsi"/>
          <w:highlight w:val="yellow"/>
          <w:lang w:bidi="en-US"/>
        </w:rPr>
        <w:t>M</w:t>
      </w:r>
      <w:r w:rsidRPr="003B03D4">
        <w:rPr>
          <w:rFonts w:asciiTheme="minorHAnsi" w:eastAsia="MS Mincho" w:hAnsiTheme="minorHAnsi" w:cstheme="minorHAnsi"/>
          <w:highlight w:val="yellow"/>
          <w:lang w:bidi="en-US"/>
        </w:rPr>
        <w:t>ix the tube by inversion for 15 s.</w:t>
      </w:r>
    </w:p>
    <w:p w14:paraId="7AF3F3E3" w14:textId="77777777" w:rsidR="00CF1AD3" w:rsidRPr="003B03D4" w:rsidRDefault="00CF1AD3" w:rsidP="00563C2F">
      <w:pPr>
        <w:widowControl/>
        <w:rPr>
          <w:rFonts w:asciiTheme="minorHAnsi" w:eastAsia="MS Mincho" w:hAnsiTheme="minorHAnsi" w:cstheme="minorHAnsi"/>
          <w:highlight w:val="yellow"/>
          <w:lang w:bidi="en-US"/>
        </w:rPr>
      </w:pPr>
    </w:p>
    <w:p w14:paraId="7BE036D5" w14:textId="310F98EA" w:rsidR="00CF1AD3" w:rsidRPr="003B03D4" w:rsidRDefault="00CF1AD3" w:rsidP="00563C2F">
      <w:pPr>
        <w:pStyle w:val="ListParagraph"/>
        <w:widowControl/>
        <w:numPr>
          <w:ilvl w:val="1"/>
          <w:numId w:val="26"/>
        </w:numPr>
        <w:ind w:left="0" w:firstLine="0"/>
        <w:rPr>
          <w:rFonts w:asciiTheme="minorHAnsi" w:eastAsia="MS Mincho" w:hAnsiTheme="minorHAnsi" w:cstheme="minorHAnsi"/>
          <w:highlight w:val="yellow"/>
          <w:lang w:bidi="en-US"/>
        </w:rPr>
      </w:pPr>
      <w:r w:rsidRPr="003B03D4">
        <w:rPr>
          <w:rFonts w:asciiTheme="minorHAnsi" w:eastAsia="MS Mincho" w:hAnsiTheme="minorHAnsi" w:cstheme="minorHAnsi"/>
          <w:highlight w:val="yellow"/>
          <w:lang w:bidi="en-US"/>
        </w:rPr>
        <w:t>Incubate the samples for 2–3 min at room temperature. Then</w:t>
      </w:r>
      <w:r w:rsidR="00845872" w:rsidRPr="003B03D4">
        <w:rPr>
          <w:rFonts w:asciiTheme="minorHAnsi" w:eastAsia="MS Mincho" w:hAnsiTheme="minorHAnsi" w:cstheme="minorHAnsi"/>
          <w:highlight w:val="yellow"/>
          <w:lang w:bidi="en-US"/>
        </w:rPr>
        <w:t>,</w:t>
      </w:r>
      <w:r w:rsidRPr="003B03D4">
        <w:rPr>
          <w:rFonts w:asciiTheme="minorHAnsi" w:eastAsia="MS Mincho" w:hAnsiTheme="minorHAnsi" w:cstheme="minorHAnsi"/>
          <w:highlight w:val="yellow"/>
          <w:lang w:bidi="en-US"/>
        </w:rPr>
        <w:t xml:space="preserve"> centrifuge them at 12,000 × </w:t>
      </w:r>
      <w:r w:rsidRPr="003B03D4">
        <w:rPr>
          <w:rFonts w:asciiTheme="minorHAnsi" w:eastAsia="MS Mincho" w:hAnsiTheme="minorHAnsi" w:cstheme="minorHAnsi"/>
          <w:i/>
          <w:highlight w:val="yellow"/>
          <w:lang w:bidi="en-US"/>
        </w:rPr>
        <w:t>g</w:t>
      </w:r>
      <w:r w:rsidRPr="003B03D4">
        <w:rPr>
          <w:rFonts w:asciiTheme="minorHAnsi" w:eastAsia="MS Mincho" w:hAnsiTheme="minorHAnsi" w:cstheme="minorHAnsi"/>
          <w:highlight w:val="yellow"/>
          <w:lang w:bidi="en-US"/>
        </w:rPr>
        <w:t xml:space="preserve"> for 15 min at 4 °C.</w:t>
      </w:r>
    </w:p>
    <w:p w14:paraId="63A494D2" w14:textId="77777777" w:rsidR="00CF1AD3" w:rsidRPr="003B03D4" w:rsidRDefault="00CF1AD3" w:rsidP="00563C2F">
      <w:pPr>
        <w:widowControl/>
        <w:rPr>
          <w:rFonts w:asciiTheme="minorHAnsi" w:eastAsia="MS Mincho" w:hAnsiTheme="minorHAnsi" w:cstheme="minorHAnsi"/>
          <w:highlight w:val="yellow"/>
          <w:lang w:bidi="en-US"/>
        </w:rPr>
      </w:pPr>
    </w:p>
    <w:p w14:paraId="3BEE177A" w14:textId="6A36EBC7" w:rsidR="00CF1AD3" w:rsidRPr="003B03D4" w:rsidRDefault="00CF1AD3" w:rsidP="00563C2F">
      <w:pPr>
        <w:pStyle w:val="ListParagraph"/>
        <w:widowControl/>
        <w:numPr>
          <w:ilvl w:val="1"/>
          <w:numId w:val="26"/>
        </w:numPr>
        <w:ind w:left="0" w:firstLine="0"/>
        <w:rPr>
          <w:rFonts w:asciiTheme="minorHAnsi" w:eastAsia="MS Mincho" w:hAnsiTheme="minorHAnsi" w:cstheme="minorHAnsi"/>
          <w:highlight w:val="yellow"/>
          <w:lang w:bidi="en-US"/>
        </w:rPr>
      </w:pPr>
      <w:r w:rsidRPr="003B03D4">
        <w:rPr>
          <w:rFonts w:asciiTheme="minorHAnsi" w:eastAsia="MS Mincho" w:hAnsiTheme="minorHAnsi" w:cstheme="minorHAnsi"/>
          <w:highlight w:val="yellow"/>
          <w:lang w:bidi="en-US"/>
        </w:rPr>
        <w:lastRenderedPageBreak/>
        <w:t>Transfer the supernatant (</w:t>
      </w:r>
      <w:r w:rsidR="0036650D" w:rsidRPr="003B03D4">
        <w:rPr>
          <w:rFonts w:asciiTheme="minorHAnsi" w:eastAsia="MS Mincho" w:hAnsiTheme="minorHAnsi" w:cstheme="minorHAnsi"/>
          <w:highlight w:val="yellow"/>
          <w:lang w:bidi="en-US"/>
        </w:rPr>
        <w:t>norm</w:t>
      </w:r>
      <w:r w:rsidRPr="003B03D4">
        <w:rPr>
          <w:rFonts w:asciiTheme="minorHAnsi" w:eastAsia="MS Mincho" w:hAnsiTheme="minorHAnsi" w:cstheme="minorHAnsi"/>
          <w:highlight w:val="yellow"/>
          <w:lang w:bidi="en-US"/>
        </w:rPr>
        <w:t>ally 300</w:t>
      </w:r>
      <w:r w:rsidR="00563C2F" w:rsidRPr="003B03D4">
        <w:rPr>
          <w:rFonts w:asciiTheme="minorHAnsi" w:eastAsia="MS Mincho" w:hAnsiTheme="minorHAnsi" w:cstheme="minorHAnsi"/>
          <w:highlight w:val="yellow"/>
          <w:lang w:bidi="en-US"/>
        </w:rPr>
        <w:t xml:space="preserve"> µ</w:t>
      </w:r>
      <w:r w:rsidRPr="003B03D4">
        <w:rPr>
          <w:rFonts w:asciiTheme="minorHAnsi" w:eastAsia="MS Mincho" w:hAnsiTheme="minorHAnsi" w:cstheme="minorHAnsi"/>
          <w:highlight w:val="yellow"/>
          <w:lang w:bidi="en-US"/>
        </w:rPr>
        <w:t xml:space="preserve">L) to a new microcentrifuge tube without disturbing the </w:t>
      </w:r>
      <w:r w:rsidR="003B5387" w:rsidRPr="003B03D4">
        <w:rPr>
          <w:rFonts w:asciiTheme="minorHAnsi" w:eastAsia="MS Mincho" w:hAnsiTheme="minorHAnsi" w:cstheme="minorHAnsi"/>
          <w:highlight w:val="yellow"/>
          <w:lang w:bidi="en-US"/>
        </w:rPr>
        <w:t>precipitate and</w:t>
      </w:r>
      <w:r w:rsidRPr="003B03D4">
        <w:rPr>
          <w:rFonts w:asciiTheme="minorHAnsi" w:eastAsia="MS Mincho" w:hAnsiTheme="minorHAnsi" w:cstheme="minorHAnsi"/>
          <w:highlight w:val="yellow"/>
          <w:lang w:bidi="en-US"/>
        </w:rPr>
        <w:t xml:space="preserve"> add 1.5 volumes (</w:t>
      </w:r>
      <w:r w:rsidR="0036650D" w:rsidRPr="003B03D4">
        <w:rPr>
          <w:rFonts w:asciiTheme="minorHAnsi" w:eastAsia="MS Mincho" w:hAnsiTheme="minorHAnsi" w:cstheme="minorHAnsi"/>
          <w:highlight w:val="yellow"/>
          <w:lang w:bidi="en-US"/>
        </w:rPr>
        <w:t>norm</w:t>
      </w:r>
      <w:r w:rsidRPr="003B03D4">
        <w:rPr>
          <w:rFonts w:asciiTheme="minorHAnsi" w:eastAsia="MS Mincho" w:hAnsiTheme="minorHAnsi" w:cstheme="minorHAnsi"/>
          <w:highlight w:val="yellow"/>
          <w:lang w:bidi="en-US"/>
        </w:rPr>
        <w:t>ally 450</w:t>
      </w:r>
      <w:r w:rsidR="00563C2F" w:rsidRPr="003B03D4">
        <w:rPr>
          <w:rFonts w:asciiTheme="minorHAnsi" w:eastAsia="MS Mincho" w:hAnsiTheme="minorHAnsi" w:cstheme="minorHAnsi"/>
          <w:highlight w:val="yellow"/>
          <w:lang w:bidi="en-US"/>
        </w:rPr>
        <w:t xml:space="preserve"> µ</w:t>
      </w:r>
      <w:r w:rsidRPr="003B03D4">
        <w:rPr>
          <w:rFonts w:asciiTheme="minorHAnsi" w:eastAsia="MS Mincho" w:hAnsiTheme="minorHAnsi" w:cstheme="minorHAnsi"/>
          <w:highlight w:val="yellow"/>
          <w:lang w:bidi="en-US"/>
        </w:rPr>
        <w:t xml:space="preserve">L) of 100% ethanol. </w:t>
      </w:r>
      <w:r w:rsidR="0007549F" w:rsidRPr="003B03D4">
        <w:rPr>
          <w:rFonts w:asciiTheme="minorHAnsi" w:eastAsia="MS Mincho" w:hAnsiTheme="minorHAnsi" w:cstheme="minorHAnsi"/>
          <w:highlight w:val="yellow"/>
          <w:lang w:bidi="en-US"/>
        </w:rPr>
        <w:t>M</w:t>
      </w:r>
      <w:r w:rsidRPr="003B03D4">
        <w:rPr>
          <w:rFonts w:asciiTheme="minorHAnsi" w:eastAsia="MS Mincho" w:hAnsiTheme="minorHAnsi" w:cstheme="minorHAnsi"/>
          <w:highlight w:val="yellow"/>
          <w:lang w:bidi="en-US"/>
        </w:rPr>
        <w:t xml:space="preserve">ix the sample by </w:t>
      </w:r>
      <w:proofErr w:type="spellStart"/>
      <w:r w:rsidRPr="003B03D4">
        <w:rPr>
          <w:rFonts w:asciiTheme="minorHAnsi" w:eastAsia="MS Mincho" w:hAnsiTheme="minorHAnsi" w:cstheme="minorHAnsi"/>
          <w:highlight w:val="yellow"/>
          <w:lang w:bidi="en-US"/>
        </w:rPr>
        <w:t>vortexing</w:t>
      </w:r>
      <w:proofErr w:type="spellEnd"/>
      <w:r w:rsidRPr="003B03D4">
        <w:rPr>
          <w:rFonts w:asciiTheme="minorHAnsi" w:eastAsia="MS Mincho" w:hAnsiTheme="minorHAnsi" w:cstheme="minorHAnsi"/>
          <w:highlight w:val="yellow"/>
          <w:lang w:bidi="en-US"/>
        </w:rPr>
        <w:t xml:space="preserve"> for 5 s.</w:t>
      </w:r>
    </w:p>
    <w:p w14:paraId="38077F55" w14:textId="77777777" w:rsidR="00CF1AD3" w:rsidRPr="003B03D4" w:rsidRDefault="00CF1AD3" w:rsidP="00563C2F">
      <w:pPr>
        <w:widowControl/>
        <w:rPr>
          <w:rFonts w:asciiTheme="minorHAnsi" w:eastAsia="MS Mincho" w:hAnsiTheme="minorHAnsi" w:cstheme="minorHAnsi"/>
          <w:highlight w:val="yellow"/>
          <w:lang w:bidi="en-US"/>
        </w:rPr>
      </w:pPr>
    </w:p>
    <w:p w14:paraId="12ACBBD2" w14:textId="3AE3A27A" w:rsidR="00CF1AD3" w:rsidRPr="003B03D4" w:rsidRDefault="00CF1AD3" w:rsidP="00563C2F">
      <w:pPr>
        <w:pStyle w:val="ListParagraph"/>
        <w:widowControl/>
        <w:numPr>
          <w:ilvl w:val="1"/>
          <w:numId w:val="26"/>
        </w:numPr>
        <w:ind w:left="0" w:firstLine="0"/>
        <w:rPr>
          <w:rFonts w:asciiTheme="minorHAnsi" w:eastAsia="MS Mincho" w:hAnsiTheme="minorHAnsi" w:cstheme="minorHAnsi"/>
          <w:highlight w:val="yellow"/>
          <w:lang w:bidi="en-US"/>
        </w:rPr>
      </w:pPr>
      <w:r w:rsidRPr="003B03D4">
        <w:rPr>
          <w:rFonts w:asciiTheme="minorHAnsi" w:eastAsia="MS Mincho" w:hAnsiTheme="minorHAnsi" w:cstheme="minorHAnsi"/>
          <w:highlight w:val="yellow"/>
          <w:lang w:bidi="en-US"/>
        </w:rPr>
        <w:t>Pipette up to 700</w:t>
      </w:r>
      <w:r w:rsidR="00563C2F" w:rsidRPr="003B03D4">
        <w:rPr>
          <w:rFonts w:asciiTheme="minorHAnsi" w:eastAsia="MS Mincho" w:hAnsiTheme="minorHAnsi" w:cstheme="minorHAnsi"/>
          <w:highlight w:val="yellow"/>
          <w:lang w:bidi="en-US"/>
        </w:rPr>
        <w:t xml:space="preserve"> µ</w:t>
      </w:r>
      <w:r w:rsidRPr="003B03D4">
        <w:rPr>
          <w:rFonts w:asciiTheme="minorHAnsi" w:eastAsia="MS Mincho" w:hAnsiTheme="minorHAnsi" w:cstheme="minorHAnsi"/>
          <w:highlight w:val="yellow"/>
          <w:lang w:bidi="en-US"/>
        </w:rPr>
        <w:t>L of the sample into a silica-membrane-based spin column placed in a 2.</w:t>
      </w:r>
      <w:r w:rsidRPr="003B03D4">
        <w:rPr>
          <w:rFonts w:asciiTheme="minorHAnsi" w:eastAsia="MS Mincho" w:hAnsiTheme="minorHAnsi" w:cstheme="minorHAnsi"/>
          <w:color w:val="000000" w:themeColor="text1"/>
          <w:highlight w:val="yellow"/>
          <w:lang w:bidi="en-US"/>
        </w:rPr>
        <w:t>0</w:t>
      </w:r>
      <w:r w:rsidR="00563C2F" w:rsidRPr="003B03D4">
        <w:rPr>
          <w:rFonts w:asciiTheme="minorHAnsi" w:eastAsia="MS Mincho" w:hAnsiTheme="minorHAnsi" w:cstheme="minorHAnsi"/>
          <w:color w:val="000000" w:themeColor="text1"/>
          <w:highlight w:val="yellow"/>
          <w:lang w:bidi="en-US"/>
        </w:rPr>
        <w:t xml:space="preserve"> </w:t>
      </w:r>
      <w:r w:rsidRPr="003B03D4">
        <w:rPr>
          <w:rFonts w:asciiTheme="minorHAnsi" w:eastAsia="MS Mincho" w:hAnsiTheme="minorHAnsi" w:cstheme="minorHAnsi"/>
          <w:color w:val="000000" w:themeColor="text1"/>
          <w:highlight w:val="yellow"/>
          <w:lang w:bidi="en-US"/>
        </w:rPr>
        <w:t>mL</w:t>
      </w:r>
      <w:r w:rsidRPr="003B03D4">
        <w:rPr>
          <w:rFonts w:asciiTheme="minorHAnsi" w:eastAsia="MS Mincho" w:hAnsiTheme="minorHAnsi" w:cstheme="minorHAnsi"/>
          <w:highlight w:val="yellow"/>
          <w:lang w:bidi="en-US"/>
        </w:rPr>
        <w:t xml:space="preserve"> collection tube. Close the </w:t>
      </w:r>
      <w:r w:rsidR="00055525" w:rsidRPr="003B03D4">
        <w:rPr>
          <w:rFonts w:asciiTheme="minorHAnsi" w:eastAsia="MS Mincho" w:hAnsiTheme="minorHAnsi" w:cstheme="minorHAnsi"/>
          <w:highlight w:val="yellow"/>
          <w:lang w:bidi="en-US"/>
        </w:rPr>
        <w:t xml:space="preserve">column </w:t>
      </w:r>
      <w:r w:rsidRPr="003B03D4">
        <w:rPr>
          <w:rFonts w:asciiTheme="minorHAnsi" w:eastAsia="MS Mincho" w:hAnsiTheme="minorHAnsi" w:cstheme="minorHAnsi"/>
          <w:highlight w:val="yellow"/>
          <w:lang w:bidi="en-US"/>
        </w:rPr>
        <w:t>cap</w:t>
      </w:r>
      <w:r w:rsidR="00845872" w:rsidRPr="003B03D4">
        <w:rPr>
          <w:rFonts w:asciiTheme="minorHAnsi" w:eastAsia="MS Mincho" w:hAnsiTheme="minorHAnsi" w:cstheme="minorHAnsi"/>
          <w:highlight w:val="yellow"/>
          <w:lang w:bidi="en-US"/>
        </w:rPr>
        <w:t>,</w:t>
      </w:r>
      <w:r w:rsidRPr="003B03D4">
        <w:rPr>
          <w:rFonts w:asciiTheme="minorHAnsi" w:eastAsia="MS Mincho" w:hAnsiTheme="minorHAnsi" w:cstheme="minorHAnsi"/>
          <w:highlight w:val="yellow"/>
          <w:lang w:bidi="en-US"/>
        </w:rPr>
        <w:t xml:space="preserve"> </w:t>
      </w:r>
      <w:r w:rsidR="0036650D" w:rsidRPr="003B03D4">
        <w:rPr>
          <w:rFonts w:asciiTheme="minorHAnsi" w:eastAsia="MS Mincho" w:hAnsiTheme="minorHAnsi" w:cstheme="minorHAnsi"/>
          <w:highlight w:val="yellow"/>
          <w:lang w:bidi="en-US"/>
        </w:rPr>
        <w:t>and</w:t>
      </w:r>
      <w:r w:rsidRPr="003B03D4">
        <w:rPr>
          <w:rFonts w:asciiTheme="minorHAnsi" w:eastAsia="MS Mincho" w:hAnsiTheme="minorHAnsi" w:cstheme="minorHAnsi"/>
          <w:highlight w:val="yellow"/>
          <w:lang w:bidi="en-US"/>
        </w:rPr>
        <w:t xml:space="preserve"> centrifuge at 15,000 × </w:t>
      </w:r>
      <w:r w:rsidRPr="003B03D4">
        <w:rPr>
          <w:rFonts w:asciiTheme="minorHAnsi" w:eastAsia="MS Mincho" w:hAnsiTheme="minorHAnsi" w:cstheme="minorHAnsi"/>
          <w:i/>
          <w:highlight w:val="yellow"/>
          <w:lang w:bidi="en-US"/>
        </w:rPr>
        <w:t>g</w:t>
      </w:r>
      <w:r w:rsidRPr="003B03D4">
        <w:rPr>
          <w:rFonts w:asciiTheme="minorHAnsi" w:eastAsia="MS Mincho" w:hAnsiTheme="minorHAnsi" w:cstheme="minorHAnsi"/>
          <w:highlight w:val="yellow"/>
          <w:lang w:bidi="en-US"/>
        </w:rPr>
        <w:t xml:space="preserve"> for 15 s. </w:t>
      </w:r>
      <w:r w:rsidR="0036650D" w:rsidRPr="003B03D4">
        <w:rPr>
          <w:rFonts w:asciiTheme="minorHAnsi" w:eastAsia="MS Mincho" w:hAnsiTheme="minorHAnsi" w:cstheme="minorHAnsi"/>
          <w:highlight w:val="yellow"/>
          <w:lang w:bidi="en-US"/>
        </w:rPr>
        <w:t>Following</w:t>
      </w:r>
      <w:r w:rsidRPr="003B03D4">
        <w:rPr>
          <w:rFonts w:asciiTheme="minorHAnsi" w:eastAsia="MS Mincho" w:hAnsiTheme="minorHAnsi" w:cstheme="minorHAnsi"/>
          <w:highlight w:val="yellow"/>
          <w:lang w:bidi="en-US"/>
        </w:rPr>
        <w:t xml:space="preserve"> centrifugation, discard the flow-through in the collection tube.</w:t>
      </w:r>
    </w:p>
    <w:p w14:paraId="07AE15E6" w14:textId="77777777" w:rsidR="00CF1AD3" w:rsidRPr="003B03D4" w:rsidRDefault="00CF1AD3" w:rsidP="00563C2F">
      <w:pPr>
        <w:widowControl/>
        <w:rPr>
          <w:rFonts w:asciiTheme="minorHAnsi" w:eastAsia="MS Mincho" w:hAnsiTheme="minorHAnsi" w:cstheme="minorHAnsi"/>
          <w:highlight w:val="yellow"/>
          <w:lang w:bidi="en-US"/>
        </w:rPr>
      </w:pPr>
    </w:p>
    <w:p w14:paraId="3C8ACB48" w14:textId="59EB77B5" w:rsidR="00CF1AD3" w:rsidRPr="003B03D4" w:rsidRDefault="00CF1AD3" w:rsidP="00563C2F">
      <w:pPr>
        <w:pStyle w:val="ListParagraph"/>
        <w:widowControl/>
        <w:numPr>
          <w:ilvl w:val="1"/>
          <w:numId w:val="26"/>
        </w:numPr>
        <w:ind w:left="0" w:firstLine="0"/>
        <w:rPr>
          <w:rFonts w:asciiTheme="minorHAnsi" w:eastAsia="MS Mincho" w:hAnsiTheme="minorHAnsi" w:cstheme="minorHAnsi"/>
          <w:highlight w:val="yellow"/>
          <w:lang w:bidi="en-US"/>
        </w:rPr>
      </w:pPr>
      <w:r w:rsidRPr="003B03D4">
        <w:rPr>
          <w:rFonts w:asciiTheme="minorHAnsi" w:eastAsia="MS Mincho" w:hAnsiTheme="minorHAnsi" w:cstheme="minorHAnsi"/>
          <w:highlight w:val="yellow"/>
          <w:lang w:bidi="en-US"/>
        </w:rPr>
        <w:t>Add 700</w:t>
      </w:r>
      <w:r w:rsidR="00563C2F" w:rsidRPr="003B03D4">
        <w:rPr>
          <w:rFonts w:asciiTheme="minorHAnsi" w:eastAsia="MS Mincho" w:hAnsiTheme="minorHAnsi" w:cstheme="minorHAnsi"/>
          <w:highlight w:val="yellow"/>
          <w:lang w:bidi="en-US"/>
        </w:rPr>
        <w:t xml:space="preserve"> µ</w:t>
      </w:r>
      <w:r w:rsidRPr="003B03D4">
        <w:rPr>
          <w:rFonts w:asciiTheme="minorHAnsi" w:eastAsia="MS Mincho" w:hAnsiTheme="minorHAnsi" w:cstheme="minorHAnsi"/>
          <w:highlight w:val="yellow"/>
          <w:lang w:bidi="en-US"/>
        </w:rPr>
        <w:t xml:space="preserve">L </w:t>
      </w:r>
      <w:r w:rsidR="00563C2F" w:rsidRPr="003B03D4">
        <w:rPr>
          <w:rFonts w:asciiTheme="minorHAnsi" w:eastAsia="MS Mincho" w:hAnsiTheme="minorHAnsi" w:cstheme="minorHAnsi"/>
          <w:highlight w:val="yellow"/>
          <w:lang w:bidi="en-US"/>
        </w:rPr>
        <w:t xml:space="preserve">of </w:t>
      </w:r>
      <w:r w:rsidRPr="003B03D4">
        <w:rPr>
          <w:rFonts w:asciiTheme="minorHAnsi" w:eastAsia="MS Mincho" w:hAnsiTheme="minorHAnsi" w:cstheme="minorHAnsi"/>
          <w:highlight w:val="yellow"/>
          <w:lang w:bidi="en-US"/>
        </w:rPr>
        <w:t xml:space="preserve">wash buffer 1 to the silica-membrane-based spin column to </w:t>
      </w:r>
      <w:r w:rsidR="00845872" w:rsidRPr="003B03D4">
        <w:rPr>
          <w:rFonts w:asciiTheme="minorHAnsi" w:eastAsia="MS Mincho" w:hAnsiTheme="minorHAnsi" w:cstheme="minorHAnsi"/>
          <w:highlight w:val="yellow"/>
          <w:lang w:bidi="en-US"/>
        </w:rPr>
        <w:t xml:space="preserve">thoroughly </w:t>
      </w:r>
      <w:r w:rsidRPr="003B03D4">
        <w:rPr>
          <w:rFonts w:asciiTheme="minorHAnsi" w:eastAsia="MS Mincho" w:hAnsiTheme="minorHAnsi" w:cstheme="minorHAnsi"/>
          <w:highlight w:val="yellow"/>
          <w:lang w:bidi="en-US"/>
        </w:rPr>
        <w:t xml:space="preserve">wash the </w:t>
      </w:r>
      <w:r w:rsidRPr="003B03D4">
        <w:rPr>
          <w:rFonts w:asciiTheme="minorHAnsi" w:eastAsia="MS Mincho" w:hAnsiTheme="minorHAnsi" w:cstheme="minorHAnsi"/>
          <w:color w:val="000000" w:themeColor="text1"/>
          <w:highlight w:val="yellow"/>
          <w:lang w:bidi="en-US"/>
        </w:rPr>
        <w:t>sample</w:t>
      </w:r>
      <w:r w:rsidRPr="003B03D4">
        <w:rPr>
          <w:rFonts w:asciiTheme="minorHAnsi" w:eastAsia="MS Mincho" w:hAnsiTheme="minorHAnsi" w:cstheme="minorHAnsi"/>
          <w:highlight w:val="yellow"/>
          <w:lang w:bidi="en-US"/>
        </w:rPr>
        <w:t>. Close the cap of the column</w:t>
      </w:r>
      <w:r w:rsidR="00A52285" w:rsidRPr="003B03D4">
        <w:rPr>
          <w:rFonts w:asciiTheme="minorHAnsi" w:eastAsia="MS Mincho" w:hAnsiTheme="minorHAnsi" w:cstheme="minorHAnsi"/>
          <w:highlight w:val="yellow"/>
          <w:lang w:bidi="en-US"/>
        </w:rPr>
        <w:t>,</w:t>
      </w:r>
      <w:r w:rsidRPr="003B03D4">
        <w:rPr>
          <w:rFonts w:asciiTheme="minorHAnsi" w:eastAsia="MS Mincho" w:hAnsiTheme="minorHAnsi" w:cstheme="minorHAnsi"/>
          <w:highlight w:val="yellow"/>
          <w:lang w:bidi="en-US"/>
        </w:rPr>
        <w:t xml:space="preserve"> </w:t>
      </w:r>
      <w:r w:rsidR="0036650D" w:rsidRPr="003B03D4">
        <w:rPr>
          <w:rFonts w:asciiTheme="minorHAnsi" w:eastAsia="MS Mincho" w:hAnsiTheme="minorHAnsi" w:cstheme="minorHAnsi"/>
          <w:highlight w:val="yellow"/>
          <w:lang w:bidi="en-US"/>
        </w:rPr>
        <w:t>and</w:t>
      </w:r>
      <w:r w:rsidRPr="003B03D4">
        <w:rPr>
          <w:rFonts w:asciiTheme="minorHAnsi" w:eastAsia="MS Mincho" w:hAnsiTheme="minorHAnsi" w:cstheme="minorHAnsi"/>
          <w:highlight w:val="yellow"/>
          <w:lang w:bidi="en-US"/>
        </w:rPr>
        <w:t xml:space="preserve"> centrifuge it at 15,000 × </w:t>
      </w:r>
      <w:r w:rsidRPr="003B03D4">
        <w:rPr>
          <w:rFonts w:asciiTheme="minorHAnsi" w:eastAsia="MS Mincho" w:hAnsiTheme="minorHAnsi" w:cstheme="minorHAnsi"/>
          <w:i/>
          <w:highlight w:val="yellow"/>
          <w:lang w:bidi="en-US"/>
        </w:rPr>
        <w:t>g</w:t>
      </w:r>
      <w:r w:rsidRPr="003B03D4">
        <w:rPr>
          <w:rFonts w:asciiTheme="minorHAnsi" w:eastAsia="MS Mincho" w:hAnsiTheme="minorHAnsi" w:cstheme="minorHAnsi"/>
          <w:highlight w:val="yellow"/>
          <w:lang w:bidi="en-US"/>
        </w:rPr>
        <w:t xml:space="preserve"> for 15 s. </w:t>
      </w:r>
      <w:r w:rsidR="0036650D" w:rsidRPr="003B03D4">
        <w:rPr>
          <w:rFonts w:asciiTheme="minorHAnsi" w:eastAsia="MS Mincho" w:hAnsiTheme="minorHAnsi" w:cstheme="minorHAnsi"/>
          <w:highlight w:val="yellow"/>
          <w:lang w:bidi="en-US"/>
        </w:rPr>
        <w:t>Following</w:t>
      </w:r>
      <w:r w:rsidRPr="003B03D4">
        <w:rPr>
          <w:rFonts w:asciiTheme="minorHAnsi" w:eastAsia="MS Mincho" w:hAnsiTheme="minorHAnsi" w:cstheme="minorHAnsi"/>
          <w:highlight w:val="yellow"/>
          <w:lang w:bidi="en-US"/>
        </w:rPr>
        <w:t xml:space="preserve"> centrifugation, discard the flow-through in the collection tube.</w:t>
      </w:r>
    </w:p>
    <w:p w14:paraId="33A561DF" w14:textId="77777777" w:rsidR="00CF1AD3" w:rsidRPr="003B03D4" w:rsidRDefault="00CF1AD3" w:rsidP="00563C2F">
      <w:pPr>
        <w:widowControl/>
        <w:rPr>
          <w:rFonts w:asciiTheme="minorHAnsi" w:eastAsia="MS Mincho" w:hAnsiTheme="minorHAnsi" w:cstheme="minorHAnsi"/>
          <w:highlight w:val="yellow"/>
          <w:lang w:bidi="en-US"/>
        </w:rPr>
      </w:pPr>
    </w:p>
    <w:p w14:paraId="6AA8843F" w14:textId="1B9F5939" w:rsidR="00CF1AD3" w:rsidRPr="003B03D4" w:rsidRDefault="00CF1AD3" w:rsidP="00563C2F">
      <w:pPr>
        <w:pStyle w:val="ListParagraph"/>
        <w:widowControl/>
        <w:numPr>
          <w:ilvl w:val="1"/>
          <w:numId w:val="26"/>
        </w:numPr>
        <w:ind w:left="0" w:firstLine="0"/>
        <w:rPr>
          <w:rFonts w:asciiTheme="minorHAnsi" w:eastAsia="MS Mincho" w:hAnsiTheme="minorHAnsi" w:cstheme="minorHAnsi"/>
          <w:highlight w:val="yellow"/>
          <w:lang w:bidi="en-US"/>
        </w:rPr>
      </w:pPr>
      <w:r w:rsidRPr="003B03D4">
        <w:rPr>
          <w:rFonts w:asciiTheme="minorHAnsi" w:eastAsia="MS Mincho" w:hAnsiTheme="minorHAnsi" w:cstheme="minorHAnsi"/>
          <w:highlight w:val="yellow"/>
          <w:lang w:bidi="en-US"/>
        </w:rPr>
        <w:t>Add 500</w:t>
      </w:r>
      <w:r w:rsidR="00563C2F" w:rsidRPr="003B03D4">
        <w:rPr>
          <w:rFonts w:asciiTheme="minorHAnsi" w:eastAsia="MS Mincho" w:hAnsiTheme="minorHAnsi" w:cstheme="minorHAnsi"/>
          <w:highlight w:val="yellow"/>
          <w:lang w:bidi="en-US"/>
        </w:rPr>
        <w:t xml:space="preserve"> µ</w:t>
      </w:r>
      <w:r w:rsidRPr="003B03D4">
        <w:rPr>
          <w:rFonts w:asciiTheme="minorHAnsi" w:eastAsia="MS Mincho" w:hAnsiTheme="minorHAnsi" w:cstheme="minorHAnsi"/>
          <w:highlight w:val="yellow"/>
          <w:lang w:bidi="en-US"/>
        </w:rPr>
        <w:t xml:space="preserve">L </w:t>
      </w:r>
      <w:r w:rsidR="00563C2F" w:rsidRPr="003B03D4">
        <w:rPr>
          <w:rFonts w:asciiTheme="minorHAnsi" w:eastAsia="MS Mincho" w:hAnsiTheme="minorHAnsi" w:cstheme="minorHAnsi"/>
          <w:highlight w:val="yellow"/>
          <w:lang w:bidi="en-US"/>
        </w:rPr>
        <w:t xml:space="preserve">of </w:t>
      </w:r>
      <w:r w:rsidRPr="003B03D4">
        <w:rPr>
          <w:rFonts w:asciiTheme="minorHAnsi" w:eastAsia="MS Mincho" w:hAnsiTheme="minorHAnsi" w:cstheme="minorHAnsi"/>
          <w:highlight w:val="yellow"/>
          <w:lang w:bidi="en-US"/>
        </w:rPr>
        <w:t>wash buffer 2 to the silica-membrane-based spin column to remove any trace</w:t>
      </w:r>
      <w:r w:rsidR="00A52285" w:rsidRPr="003B03D4">
        <w:rPr>
          <w:rFonts w:asciiTheme="minorHAnsi" w:eastAsia="MS Mincho" w:hAnsiTheme="minorHAnsi" w:cstheme="minorHAnsi"/>
          <w:highlight w:val="yellow"/>
          <w:lang w:bidi="en-US"/>
        </w:rPr>
        <w:t>s</w:t>
      </w:r>
      <w:r w:rsidRPr="003B03D4">
        <w:rPr>
          <w:rFonts w:asciiTheme="minorHAnsi" w:eastAsia="MS Mincho" w:hAnsiTheme="minorHAnsi" w:cstheme="minorHAnsi"/>
          <w:highlight w:val="yellow"/>
          <w:lang w:bidi="en-US"/>
        </w:rPr>
        <w:t xml:space="preserve"> of </w:t>
      </w:r>
      <w:r w:rsidRPr="003B03D4">
        <w:rPr>
          <w:rFonts w:asciiTheme="minorHAnsi" w:eastAsia="MS Mincho" w:hAnsiTheme="minorHAnsi" w:cstheme="minorHAnsi"/>
          <w:color w:val="000000" w:themeColor="text1"/>
          <w:highlight w:val="yellow"/>
          <w:lang w:bidi="en-US"/>
        </w:rPr>
        <w:t>salt</w:t>
      </w:r>
      <w:r w:rsidRPr="003B03D4">
        <w:rPr>
          <w:rFonts w:asciiTheme="minorHAnsi" w:eastAsia="MS Mincho" w:hAnsiTheme="minorHAnsi" w:cstheme="minorHAnsi"/>
          <w:highlight w:val="yellow"/>
          <w:lang w:bidi="en-US"/>
        </w:rPr>
        <w:t>. Close the cap of the column</w:t>
      </w:r>
      <w:r w:rsidR="00845872" w:rsidRPr="003B03D4">
        <w:rPr>
          <w:rFonts w:asciiTheme="minorHAnsi" w:eastAsia="MS Mincho" w:hAnsiTheme="minorHAnsi" w:cstheme="minorHAnsi"/>
          <w:highlight w:val="yellow"/>
          <w:lang w:bidi="en-US"/>
        </w:rPr>
        <w:t>,</w:t>
      </w:r>
      <w:r w:rsidRPr="003B03D4">
        <w:rPr>
          <w:rFonts w:asciiTheme="minorHAnsi" w:eastAsia="MS Mincho" w:hAnsiTheme="minorHAnsi" w:cstheme="minorHAnsi"/>
          <w:highlight w:val="yellow"/>
          <w:lang w:bidi="en-US"/>
        </w:rPr>
        <w:t xml:space="preserve"> </w:t>
      </w:r>
      <w:r w:rsidR="0036650D" w:rsidRPr="003B03D4">
        <w:rPr>
          <w:rFonts w:asciiTheme="minorHAnsi" w:eastAsia="MS Mincho" w:hAnsiTheme="minorHAnsi" w:cstheme="minorHAnsi"/>
          <w:highlight w:val="yellow"/>
          <w:lang w:bidi="en-US"/>
        </w:rPr>
        <w:t>and</w:t>
      </w:r>
      <w:r w:rsidRPr="003B03D4">
        <w:rPr>
          <w:rFonts w:asciiTheme="minorHAnsi" w:eastAsia="MS Mincho" w:hAnsiTheme="minorHAnsi" w:cstheme="minorHAnsi"/>
          <w:highlight w:val="yellow"/>
          <w:lang w:bidi="en-US"/>
        </w:rPr>
        <w:t xml:space="preserve"> centrifuge at 15,000 × </w:t>
      </w:r>
      <w:r w:rsidRPr="003B03D4">
        <w:rPr>
          <w:rFonts w:asciiTheme="minorHAnsi" w:eastAsia="MS Mincho" w:hAnsiTheme="minorHAnsi" w:cstheme="minorHAnsi"/>
          <w:i/>
          <w:highlight w:val="yellow"/>
          <w:lang w:bidi="en-US"/>
        </w:rPr>
        <w:t>g</w:t>
      </w:r>
      <w:r w:rsidRPr="003B03D4">
        <w:rPr>
          <w:rFonts w:asciiTheme="minorHAnsi" w:eastAsia="MS Mincho" w:hAnsiTheme="minorHAnsi" w:cstheme="minorHAnsi"/>
          <w:highlight w:val="yellow"/>
          <w:lang w:bidi="en-US"/>
        </w:rPr>
        <w:t xml:space="preserve"> for 15 s. </w:t>
      </w:r>
      <w:r w:rsidR="0036650D" w:rsidRPr="003B03D4">
        <w:rPr>
          <w:rFonts w:asciiTheme="minorHAnsi" w:eastAsia="MS Mincho" w:hAnsiTheme="minorHAnsi" w:cstheme="minorHAnsi"/>
          <w:highlight w:val="yellow"/>
          <w:lang w:bidi="en-US"/>
        </w:rPr>
        <w:t>Following</w:t>
      </w:r>
      <w:r w:rsidRPr="003B03D4">
        <w:rPr>
          <w:rFonts w:asciiTheme="minorHAnsi" w:eastAsia="MS Mincho" w:hAnsiTheme="minorHAnsi" w:cstheme="minorHAnsi"/>
          <w:highlight w:val="yellow"/>
          <w:lang w:bidi="en-US"/>
        </w:rPr>
        <w:t xml:space="preserve"> centrifugation, discard the flow-through in the collection tube.</w:t>
      </w:r>
    </w:p>
    <w:p w14:paraId="5DE655BA" w14:textId="77777777" w:rsidR="00CF1AD3" w:rsidRPr="003B03D4" w:rsidRDefault="00CF1AD3" w:rsidP="00563C2F">
      <w:pPr>
        <w:widowControl/>
        <w:rPr>
          <w:rFonts w:asciiTheme="minorHAnsi" w:eastAsia="MS Mincho" w:hAnsiTheme="minorHAnsi" w:cstheme="minorHAnsi"/>
          <w:highlight w:val="yellow"/>
          <w:lang w:bidi="en-US"/>
        </w:rPr>
      </w:pPr>
    </w:p>
    <w:p w14:paraId="6873AF89" w14:textId="4B2E9BCD" w:rsidR="00CF1AD3" w:rsidRPr="003B03D4" w:rsidRDefault="00CF1AD3" w:rsidP="00563C2F">
      <w:pPr>
        <w:pStyle w:val="ListParagraph"/>
        <w:widowControl/>
        <w:numPr>
          <w:ilvl w:val="2"/>
          <w:numId w:val="26"/>
        </w:numPr>
        <w:ind w:left="0" w:firstLine="0"/>
        <w:rPr>
          <w:rFonts w:asciiTheme="minorHAnsi" w:eastAsia="MS Mincho" w:hAnsiTheme="minorHAnsi" w:cstheme="minorHAnsi"/>
          <w:highlight w:val="yellow"/>
          <w:lang w:bidi="en-US"/>
        </w:rPr>
      </w:pPr>
      <w:r w:rsidRPr="003B03D4">
        <w:rPr>
          <w:rFonts w:asciiTheme="minorHAnsi" w:eastAsia="MS Mincho" w:hAnsiTheme="minorHAnsi" w:cstheme="minorHAnsi"/>
          <w:highlight w:val="yellow"/>
          <w:lang w:bidi="en-US"/>
        </w:rPr>
        <w:t xml:space="preserve">Repeat </w:t>
      </w:r>
      <w:r w:rsidR="006C13EB">
        <w:rPr>
          <w:rFonts w:asciiTheme="minorHAnsi" w:eastAsia="MS Mincho" w:hAnsiTheme="minorHAnsi" w:cstheme="minorHAnsi"/>
          <w:highlight w:val="yellow"/>
          <w:lang w:bidi="en-US"/>
        </w:rPr>
        <w:t xml:space="preserve">step </w:t>
      </w:r>
      <w:r w:rsidR="003B5387" w:rsidRPr="003B03D4">
        <w:rPr>
          <w:rFonts w:asciiTheme="minorHAnsi" w:eastAsia="MS Mincho" w:hAnsiTheme="minorHAnsi" w:cstheme="minorHAnsi"/>
          <w:highlight w:val="yellow"/>
          <w:lang w:bidi="en-US"/>
        </w:rPr>
        <w:t>3</w:t>
      </w:r>
      <w:r w:rsidRPr="003B03D4">
        <w:rPr>
          <w:rFonts w:asciiTheme="minorHAnsi" w:eastAsia="MS Mincho" w:hAnsiTheme="minorHAnsi" w:cstheme="minorHAnsi"/>
          <w:highlight w:val="yellow"/>
          <w:lang w:bidi="en-US"/>
        </w:rPr>
        <w:t>.11.</w:t>
      </w:r>
    </w:p>
    <w:p w14:paraId="39221B59" w14:textId="77777777" w:rsidR="00CF1AD3" w:rsidRPr="003B03D4" w:rsidRDefault="00CF1AD3" w:rsidP="00563C2F">
      <w:pPr>
        <w:widowControl/>
        <w:rPr>
          <w:rFonts w:asciiTheme="minorHAnsi" w:eastAsia="MS Mincho" w:hAnsiTheme="minorHAnsi" w:cstheme="minorHAnsi"/>
          <w:highlight w:val="yellow"/>
          <w:lang w:bidi="en-US"/>
        </w:rPr>
      </w:pPr>
    </w:p>
    <w:p w14:paraId="6C7FF37B" w14:textId="434D4AC1" w:rsidR="00CF1AD3" w:rsidRPr="003B03D4" w:rsidRDefault="00CF1AD3" w:rsidP="00563C2F">
      <w:pPr>
        <w:pStyle w:val="ListParagraph"/>
        <w:widowControl/>
        <w:numPr>
          <w:ilvl w:val="1"/>
          <w:numId w:val="26"/>
        </w:numPr>
        <w:ind w:left="0" w:firstLine="0"/>
        <w:rPr>
          <w:rFonts w:asciiTheme="minorHAnsi" w:eastAsia="MS Mincho" w:hAnsiTheme="minorHAnsi" w:cstheme="minorHAnsi"/>
          <w:lang w:bidi="en-US"/>
        </w:rPr>
      </w:pPr>
      <w:r w:rsidRPr="003B03D4">
        <w:rPr>
          <w:rFonts w:asciiTheme="minorHAnsi" w:eastAsia="MS Mincho" w:hAnsiTheme="minorHAnsi" w:cstheme="minorHAnsi"/>
          <w:highlight w:val="yellow"/>
          <w:lang w:bidi="en-US"/>
        </w:rPr>
        <w:t xml:space="preserve">Centrifuge the silica-membrane-based spin column again at 15,000 × </w:t>
      </w:r>
      <w:r w:rsidRPr="003B03D4">
        <w:rPr>
          <w:rFonts w:asciiTheme="minorHAnsi" w:eastAsia="MS Mincho" w:hAnsiTheme="minorHAnsi" w:cstheme="minorHAnsi"/>
          <w:i/>
          <w:highlight w:val="yellow"/>
          <w:lang w:bidi="en-US"/>
        </w:rPr>
        <w:t>g</w:t>
      </w:r>
      <w:r w:rsidRPr="003B03D4">
        <w:rPr>
          <w:rFonts w:asciiTheme="minorHAnsi" w:eastAsia="MS Mincho" w:hAnsiTheme="minorHAnsi" w:cstheme="minorHAnsi"/>
          <w:highlight w:val="yellow"/>
          <w:lang w:bidi="en-US"/>
        </w:rPr>
        <w:t xml:space="preserve"> for 1 min. </w:t>
      </w:r>
      <w:r w:rsidR="0036650D" w:rsidRPr="003B03D4">
        <w:rPr>
          <w:rFonts w:asciiTheme="minorHAnsi" w:eastAsia="MS Mincho" w:hAnsiTheme="minorHAnsi" w:cstheme="minorHAnsi"/>
          <w:highlight w:val="yellow"/>
          <w:lang w:bidi="en-US"/>
        </w:rPr>
        <w:t>Following</w:t>
      </w:r>
      <w:r w:rsidRPr="003B03D4">
        <w:rPr>
          <w:rFonts w:asciiTheme="minorHAnsi" w:eastAsia="MS Mincho" w:hAnsiTheme="minorHAnsi" w:cstheme="minorHAnsi"/>
          <w:highlight w:val="yellow"/>
          <w:lang w:bidi="en-US"/>
        </w:rPr>
        <w:t xml:space="preserve"> </w:t>
      </w:r>
      <w:r w:rsidRPr="003B03D4">
        <w:rPr>
          <w:rFonts w:asciiTheme="minorHAnsi" w:eastAsia="MS Mincho" w:hAnsiTheme="minorHAnsi" w:cstheme="minorHAnsi"/>
          <w:color w:val="000000" w:themeColor="text1"/>
          <w:highlight w:val="yellow"/>
          <w:lang w:bidi="en-US"/>
        </w:rPr>
        <w:t>centrifugation</w:t>
      </w:r>
      <w:r w:rsidRPr="003B03D4">
        <w:rPr>
          <w:rFonts w:asciiTheme="minorHAnsi" w:eastAsia="MS Mincho" w:hAnsiTheme="minorHAnsi" w:cstheme="minorHAnsi"/>
          <w:highlight w:val="yellow"/>
          <w:lang w:bidi="en-US"/>
        </w:rPr>
        <w:t>, discard the flow-through in the collection tube.</w:t>
      </w:r>
    </w:p>
    <w:p w14:paraId="03ACA0D6" w14:textId="77777777" w:rsidR="00CF1AD3" w:rsidRPr="003B03D4" w:rsidRDefault="00CF1AD3" w:rsidP="00563C2F">
      <w:pPr>
        <w:widowControl/>
        <w:rPr>
          <w:rFonts w:asciiTheme="minorHAnsi" w:eastAsia="MS Mincho" w:hAnsiTheme="minorHAnsi" w:cstheme="minorHAnsi"/>
          <w:lang w:bidi="en-US"/>
        </w:rPr>
      </w:pPr>
    </w:p>
    <w:p w14:paraId="10A2DBA1" w14:textId="561BD4DF" w:rsidR="00CF1AD3" w:rsidRPr="003B03D4" w:rsidRDefault="00CF1AD3" w:rsidP="00563C2F">
      <w:pPr>
        <w:pStyle w:val="ListParagraph"/>
        <w:widowControl/>
        <w:numPr>
          <w:ilvl w:val="1"/>
          <w:numId w:val="26"/>
        </w:numPr>
        <w:ind w:left="0" w:firstLine="0"/>
        <w:rPr>
          <w:rFonts w:asciiTheme="minorHAnsi" w:eastAsia="MS Mincho" w:hAnsiTheme="minorHAnsi" w:cstheme="minorHAnsi"/>
          <w:highlight w:val="yellow"/>
          <w:lang w:bidi="en-US"/>
        </w:rPr>
      </w:pPr>
      <w:r w:rsidRPr="003B03D4">
        <w:rPr>
          <w:rFonts w:asciiTheme="minorHAnsi" w:eastAsia="MS Mincho" w:hAnsiTheme="minorHAnsi" w:cstheme="minorHAnsi"/>
          <w:highlight w:val="yellow"/>
          <w:lang w:bidi="en-US"/>
        </w:rPr>
        <w:t>Place the silica-membrane-based spin column in a new 1.5</w:t>
      </w:r>
      <w:r w:rsidR="00563C2F" w:rsidRPr="003B03D4">
        <w:rPr>
          <w:rFonts w:asciiTheme="minorHAnsi" w:eastAsia="MS Mincho" w:hAnsiTheme="minorHAnsi" w:cstheme="minorHAnsi"/>
          <w:highlight w:val="yellow"/>
          <w:lang w:bidi="en-US"/>
        </w:rPr>
        <w:t xml:space="preserve"> </w:t>
      </w:r>
      <w:r w:rsidRPr="003B03D4">
        <w:rPr>
          <w:rFonts w:asciiTheme="minorHAnsi" w:eastAsia="MS Mincho" w:hAnsiTheme="minorHAnsi" w:cstheme="minorHAnsi"/>
          <w:highlight w:val="yellow"/>
          <w:lang w:bidi="en-US"/>
        </w:rPr>
        <w:t xml:space="preserve">mL collection tube. </w:t>
      </w:r>
      <w:r w:rsidR="0036650D" w:rsidRPr="003B03D4">
        <w:rPr>
          <w:rFonts w:asciiTheme="minorHAnsi" w:eastAsia="MS Mincho" w:hAnsiTheme="minorHAnsi" w:cstheme="minorHAnsi"/>
          <w:highlight w:val="yellow"/>
          <w:lang w:bidi="en-US"/>
        </w:rPr>
        <w:t>T</w:t>
      </w:r>
      <w:r w:rsidRPr="003B03D4">
        <w:rPr>
          <w:rFonts w:asciiTheme="minorHAnsi" w:eastAsia="MS Mincho" w:hAnsiTheme="minorHAnsi" w:cstheme="minorHAnsi"/>
          <w:highlight w:val="yellow"/>
          <w:lang w:bidi="en-US"/>
        </w:rPr>
        <w:t>ransfer 25</w:t>
      </w:r>
      <w:r w:rsidR="00C6538E">
        <w:rPr>
          <w:rFonts w:asciiTheme="minorHAnsi" w:eastAsia="MS Mincho" w:hAnsiTheme="minorHAnsi" w:cstheme="minorHAnsi"/>
          <w:highlight w:val="yellow"/>
          <w:lang w:bidi="en-US"/>
        </w:rPr>
        <w:t xml:space="preserve"> </w:t>
      </w:r>
      <w:r w:rsidR="00563C2F" w:rsidRPr="003B03D4">
        <w:rPr>
          <w:rFonts w:asciiTheme="minorHAnsi" w:eastAsia="MS Mincho" w:hAnsiTheme="minorHAnsi" w:cstheme="minorHAnsi"/>
          <w:highlight w:val="yellow"/>
          <w:lang w:bidi="en-US"/>
        </w:rPr>
        <w:t>µ</w:t>
      </w:r>
      <w:r w:rsidRPr="003B03D4">
        <w:rPr>
          <w:rFonts w:asciiTheme="minorHAnsi" w:eastAsia="MS Mincho" w:hAnsiTheme="minorHAnsi" w:cstheme="minorHAnsi"/>
          <w:highlight w:val="yellow"/>
          <w:lang w:bidi="en-US"/>
        </w:rPr>
        <w:t xml:space="preserve">L </w:t>
      </w:r>
      <w:r w:rsidR="00563C2F" w:rsidRPr="003B03D4">
        <w:rPr>
          <w:rFonts w:asciiTheme="minorHAnsi" w:eastAsia="MS Mincho" w:hAnsiTheme="minorHAnsi" w:cstheme="minorHAnsi"/>
          <w:highlight w:val="yellow"/>
          <w:lang w:bidi="en-US"/>
        </w:rPr>
        <w:t xml:space="preserve">of </w:t>
      </w:r>
      <w:r w:rsidRPr="003B03D4">
        <w:rPr>
          <w:rFonts w:asciiTheme="minorHAnsi" w:eastAsia="MS Mincho" w:hAnsiTheme="minorHAnsi" w:cstheme="minorHAnsi"/>
          <w:highlight w:val="yellow"/>
          <w:lang w:bidi="en-US"/>
        </w:rPr>
        <w:t>RNase-free water into the column</w:t>
      </w:r>
      <w:r w:rsidR="00845872" w:rsidRPr="003B03D4">
        <w:rPr>
          <w:rFonts w:asciiTheme="minorHAnsi" w:eastAsia="MS Mincho" w:hAnsiTheme="minorHAnsi" w:cstheme="minorHAnsi"/>
          <w:highlight w:val="yellow"/>
          <w:lang w:bidi="en-US"/>
        </w:rPr>
        <w:t>, and</w:t>
      </w:r>
      <w:r w:rsidRPr="003B03D4">
        <w:rPr>
          <w:rFonts w:asciiTheme="minorHAnsi" w:eastAsia="MS Mincho" w:hAnsiTheme="minorHAnsi" w:cstheme="minorHAnsi"/>
          <w:highlight w:val="yellow"/>
          <w:lang w:bidi="en-US"/>
        </w:rPr>
        <w:t xml:space="preserve"> </w:t>
      </w:r>
      <w:r w:rsidR="00845872" w:rsidRPr="003B03D4">
        <w:rPr>
          <w:rFonts w:asciiTheme="minorHAnsi" w:eastAsia="MS Mincho" w:hAnsiTheme="minorHAnsi" w:cstheme="minorHAnsi"/>
          <w:highlight w:val="yellow"/>
          <w:lang w:bidi="en-US"/>
        </w:rPr>
        <w:t>c</w:t>
      </w:r>
      <w:r w:rsidRPr="003B03D4">
        <w:rPr>
          <w:rFonts w:asciiTheme="minorHAnsi" w:eastAsia="MS Mincho" w:hAnsiTheme="minorHAnsi" w:cstheme="minorHAnsi"/>
          <w:highlight w:val="yellow"/>
          <w:lang w:bidi="en-US"/>
        </w:rPr>
        <w:t xml:space="preserve">lose the </w:t>
      </w:r>
      <w:r w:rsidR="00055525" w:rsidRPr="003B03D4">
        <w:rPr>
          <w:rFonts w:asciiTheme="minorHAnsi" w:eastAsia="MS Mincho" w:hAnsiTheme="minorHAnsi" w:cstheme="minorHAnsi"/>
          <w:highlight w:val="yellow"/>
          <w:lang w:bidi="en-US"/>
        </w:rPr>
        <w:t xml:space="preserve">column </w:t>
      </w:r>
      <w:r w:rsidRPr="003B03D4">
        <w:rPr>
          <w:rFonts w:asciiTheme="minorHAnsi" w:eastAsia="MS Mincho" w:hAnsiTheme="minorHAnsi" w:cstheme="minorHAnsi"/>
          <w:highlight w:val="yellow"/>
          <w:lang w:bidi="en-US"/>
        </w:rPr>
        <w:t>cap. Leave the sample at room temperature for 5 min</w:t>
      </w:r>
      <w:r w:rsidR="00845872" w:rsidRPr="003B03D4">
        <w:rPr>
          <w:rFonts w:asciiTheme="minorHAnsi" w:eastAsia="MS Mincho" w:hAnsiTheme="minorHAnsi" w:cstheme="minorHAnsi"/>
          <w:highlight w:val="yellow"/>
          <w:lang w:bidi="en-US"/>
        </w:rPr>
        <w:t>, and</w:t>
      </w:r>
      <w:r w:rsidRPr="003B03D4">
        <w:rPr>
          <w:rFonts w:asciiTheme="minorHAnsi" w:eastAsia="MS Mincho" w:hAnsiTheme="minorHAnsi" w:cstheme="minorHAnsi"/>
          <w:highlight w:val="yellow"/>
          <w:lang w:bidi="en-US"/>
        </w:rPr>
        <w:t xml:space="preserve"> </w:t>
      </w:r>
      <w:r w:rsidR="00845872" w:rsidRPr="003B03D4">
        <w:rPr>
          <w:rFonts w:asciiTheme="minorHAnsi" w:eastAsia="MS Mincho" w:hAnsiTheme="minorHAnsi" w:cstheme="minorHAnsi"/>
          <w:highlight w:val="yellow"/>
          <w:lang w:bidi="en-US"/>
        </w:rPr>
        <w:t>t</w:t>
      </w:r>
      <w:r w:rsidRPr="003B03D4">
        <w:rPr>
          <w:rFonts w:asciiTheme="minorHAnsi" w:eastAsia="MS Mincho" w:hAnsiTheme="minorHAnsi" w:cstheme="minorHAnsi"/>
          <w:highlight w:val="yellow"/>
          <w:lang w:bidi="en-US"/>
        </w:rPr>
        <w:t xml:space="preserve">hen centrifuge it at 15,000 × </w:t>
      </w:r>
      <w:r w:rsidRPr="003B03D4">
        <w:rPr>
          <w:rFonts w:asciiTheme="minorHAnsi" w:eastAsia="MS Mincho" w:hAnsiTheme="minorHAnsi" w:cstheme="minorHAnsi"/>
          <w:i/>
          <w:highlight w:val="yellow"/>
          <w:lang w:bidi="en-US"/>
        </w:rPr>
        <w:t>g</w:t>
      </w:r>
      <w:r w:rsidRPr="003B03D4">
        <w:rPr>
          <w:rFonts w:asciiTheme="minorHAnsi" w:eastAsia="MS Mincho" w:hAnsiTheme="minorHAnsi" w:cstheme="minorHAnsi"/>
          <w:highlight w:val="yellow"/>
          <w:lang w:bidi="en-US"/>
        </w:rPr>
        <w:t xml:space="preserve"> for 1 min.</w:t>
      </w:r>
    </w:p>
    <w:p w14:paraId="52D07792" w14:textId="77777777" w:rsidR="00CF1AD3" w:rsidRPr="003B03D4" w:rsidRDefault="00CF1AD3" w:rsidP="00563C2F">
      <w:pPr>
        <w:widowControl/>
        <w:rPr>
          <w:rFonts w:asciiTheme="minorHAnsi" w:eastAsia="MS Mincho" w:hAnsiTheme="minorHAnsi" w:cstheme="minorHAnsi"/>
          <w:highlight w:val="yellow"/>
          <w:lang w:bidi="en-US"/>
        </w:rPr>
      </w:pPr>
    </w:p>
    <w:p w14:paraId="2287EBD7" w14:textId="12C45D10" w:rsidR="00CF1AD3" w:rsidRPr="003B03D4" w:rsidRDefault="00CF1AD3" w:rsidP="00563C2F">
      <w:pPr>
        <w:pStyle w:val="ListParagraph"/>
        <w:widowControl/>
        <w:numPr>
          <w:ilvl w:val="1"/>
          <w:numId w:val="26"/>
        </w:numPr>
        <w:ind w:left="0" w:firstLine="0"/>
        <w:rPr>
          <w:rFonts w:asciiTheme="minorHAnsi" w:eastAsia="MS Mincho" w:hAnsiTheme="minorHAnsi" w:cstheme="minorHAnsi"/>
          <w:lang w:bidi="en-US"/>
        </w:rPr>
      </w:pPr>
      <w:r w:rsidRPr="003B03D4">
        <w:rPr>
          <w:rFonts w:asciiTheme="minorHAnsi" w:eastAsia="MS Mincho" w:hAnsiTheme="minorHAnsi" w:cstheme="minorHAnsi"/>
          <w:highlight w:val="yellow"/>
          <w:lang w:bidi="en-US"/>
        </w:rPr>
        <w:t>Transfer the 25</w:t>
      </w:r>
      <w:r w:rsidR="00563C2F" w:rsidRPr="003B03D4">
        <w:rPr>
          <w:rFonts w:asciiTheme="minorHAnsi" w:eastAsia="MS Mincho" w:hAnsiTheme="minorHAnsi" w:cstheme="minorHAnsi"/>
          <w:highlight w:val="yellow"/>
          <w:lang w:bidi="en-US"/>
        </w:rPr>
        <w:t xml:space="preserve"> µ</w:t>
      </w:r>
      <w:r w:rsidRPr="003B03D4">
        <w:rPr>
          <w:rFonts w:asciiTheme="minorHAnsi" w:eastAsia="MS Mincho" w:hAnsiTheme="minorHAnsi" w:cstheme="minorHAnsi"/>
          <w:highlight w:val="yellow"/>
          <w:lang w:bidi="en-US"/>
        </w:rPr>
        <w:t>L eluate containing miRNAs to a new microcentrifuge tube.</w:t>
      </w:r>
      <w:r w:rsidRPr="003B03D4">
        <w:rPr>
          <w:rFonts w:asciiTheme="minorHAnsi" w:eastAsia="MS Mincho" w:hAnsiTheme="minorHAnsi" w:cstheme="minorHAnsi"/>
          <w:lang w:bidi="en-US"/>
        </w:rPr>
        <w:t xml:space="preserve"> </w:t>
      </w:r>
      <w:r w:rsidR="0036650D" w:rsidRPr="003B03D4">
        <w:rPr>
          <w:rFonts w:asciiTheme="minorHAnsi" w:eastAsia="MS Mincho" w:hAnsiTheme="minorHAnsi" w:cstheme="minorHAnsi"/>
          <w:lang w:bidi="en-US"/>
        </w:rPr>
        <w:t>Because m</w:t>
      </w:r>
      <w:r w:rsidR="00476F29" w:rsidRPr="003B03D4">
        <w:rPr>
          <w:rFonts w:asciiTheme="minorHAnsi" w:eastAsia="MS Mincho" w:hAnsiTheme="minorHAnsi" w:cstheme="minorHAnsi"/>
          <w:lang w:bidi="en-US"/>
        </w:rPr>
        <w:t xml:space="preserve">iRNA is degraded by repeated dissolution, it is </w:t>
      </w:r>
      <w:r w:rsidR="0036650D" w:rsidRPr="003B03D4">
        <w:rPr>
          <w:rFonts w:asciiTheme="minorHAnsi" w:eastAsia="MS Mincho" w:hAnsiTheme="minorHAnsi" w:cstheme="minorHAnsi"/>
          <w:lang w:bidi="en-US"/>
        </w:rPr>
        <w:t xml:space="preserve">recommended </w:t>
      </w:r>
      <w:r w:rsidR="00476F29" w:rsidRPr="003B03D4">
        <w:rPr>
          <w:rFonts w:asciiTheme="minorHAnsi" w:eastAsia="MS Mincho" w:hAnsiTheme="minorHAnsi" w:cstheme="minorHAnsi"/>
          <w:lang w:bidi="en-US"/>
        </w:rPr>
        <w:t>to dispense</w:t>
      </w:r>
      <w:r w:rsidR="0036650D" w:rsidRPr="003B03D4">
        <w:rPr>
          <w:rFonts w:asciiTheme="minorHAnsi" w:eastAsia="MS Mincho" w:hAnsiTheme="minorHAnsi" w:cstheme="minorHAnsi"/>
          <w:lang w:bidi="en-US"/>
        </w:rPr>
        <w:t xml:space="preserve"> </w:t>
      </w:r>
      <w:r w:rsidR="00A126DD" w:rsidRPr="003B03D4">
        <w:rPr>
          <w:rFonts w:asciiTheme="minorHAnsi" w:eastAsia="MS Mincho" w:hAnsiTheme="minorHAnsi" w:cstheme="minorHAnsi"/>
          <w:lang w:bidi="en-US"/>
        </w:rPr>
        <w:t>the sample in</w:t>
      </w:r>
      <w:r w:rsidR="0036650D" w:rsidRPr="003B03D4">
        <w:rPr>
          <w:rFonts w:asciiTheme="minorHAnsi" w:eastAsia="MS Mincho" w:hAnsiTheme="minorHAnsi" w:cstheme="minorHAnsi"/>
          <w:lang w:bidi="en-US"/>
        </w:rPr>
        <w:t>to</w:t>
      </w:r>
      <w:r w:rsidR="00476F29" w:rsidRPr="003B03D4">
        <w:rPr>
          <w:rFonts w:asciiTheme="minorHAnsi" w:eastAsia="MS Mincho" w:hAnsiTheme="minorHAnsi" w:cstheme="minorHAnsi"/>
          <w:lang w:bidi="en-US"/>
        </w:rPr>
        <w:t xml:space="preserve"> 2 </w:t>
      </w:r>
      <w:r w:rsidR="0036650D" w:rsidRPr="003B03D4">
        <w:rPr>
          <w:rFonts w:asciiTheme="minorHAnsi" w:eastAsia="MS Mincho" w:hAnsiTheme="minorHAnsi" w:cstheme="minorHAnsi"/>
          <w:lang w:bidi="en-US"/>
        </w:rPr>
        <w:t xml:space="preserve">or </w:t>
      </w:r>
      <w:r w:rsidR="00476F29" w:rsidRPr="003B03D4">
        <w:rPr>
          <w:rFonts w:asciiTheme="minorHAnsi" w:eastAsia="MS Mincho" w:hAnsiTheme="minorHAnsi" w:cstheme="minorHAnsi"/>
          <w:lang w:bidi="en-US"/>
        </w:rPr>
        <w:t>3 tube</w:t>
      </w:r>
      <w:r w:rsidR="0036650D" w:rsidRPr="003B03D4">
        <w:rPr>
          <w:rFonts w:asciiTheme="minorHAnsi" w:eastAsia="MS Mincho" w:hAnsiTheme="minorHAnsi" w:cstheme="minorHAnsi"/>
          <w:lang w:bidi="en-US"/>
        </w:rPr>
        <w:t>s</w:t>
      </w:r>
      <w:r w:rsidR="00476F29" w:rsidRPr="003B03D4">
        <w:rPr>
          <w:rFonts w:asciiTheme="minorHAnsi" w:eastAsia="MS Mincho" w:hAnsiTheme="minorHAnsi" w:cstheme="minorHAnsi"/>
          <w:lang w:bidi="en-US"/>
        </w:rPr>
        <w:t xml:space="preserve">. </w:t>
      </w:r>
      <w:r w:rsidR="0036650D" w:rsidRPr="003B03D4">
        <w:rPr>
          <w:rFonts w:asciiTheme="minorHAnsi" w:eastAsia="MS Mincho" w:hAnsiTheme="minorHAnsi" w:cstheme="minorHAnsi"/>
          <w:lang w:bidi="en-US"/>
        </w:rPr>
        <w:t>S</w:t>
      </w:r>
      <w:r w:rsidRPr="003B03D4">
        <w:rPr>
          <w:rFonts w:asciiTheme="minorHAnsi" w:eastAsia="MS Mincho" w:hAnsiTheme="minorHAnsi" w:cstheme="minorHAnsi"/>
          <w:lang w:bidi="en-US"/>
        </w:rPr>
        <w:t xml:space="preserve">tore </w:t>
      </w:r>
      <w:r w:rsidR="0036650D" w:rsidRPr="003B03D4">
        <w:rPr>
          <w:rFonts w:asciiTheme="minorHAnsi" w:eastAsia="MS Mincho" w:hAnsiTheme="minorHAnsi" w:cstheme="minorHAnsi"/>
          <w:lang w:bidi="en-US"/>
        </w:rPr>
        <w:t>th</w:t>
      </w:r>
      <w:r w:rsidR="00A52285" w:rsidRPr="003B03D4">
        <w:rPr>
          <w:rFonts w:asciiTheme="minorHAnsi" w:eastAsia="MS Mincho" w:hAnsiTheme="minorHAnsi" w:cstheme="minorHAnsi"/>
          <w:lang w:bidi="en-US"/>
        </w:rPr>
        <w:t>ese</w:t>
      </w:r>
      <w:r w:rsidRPr="003B03D4">
        <w:rPr>
          <w:rFonts w:asciiTheme="minorHAnsi" w:eastAsia="MS Mincho" w:hAnsiTheme="minorHAnsi" w:cstheme="minorHAnsi"/>
          <w:lang w:bidi="en-US"/>
        </w:rPr>
        <w:t xml:space="preserve"> at −80 °C before use.</w:t>
      </w:r>
    </w:p>
    <w:p w14:paraId="773DFB21" w14:textId="77777777" w:rsidR="00E14D00" w:rsidRPr="003B03D4" w:rsidRDefault="00E14D00" w:rsidP="00563C2F">
      <w:pPr>
        <w:widowControl/>
        <w:rPr>
          <w:rFonts w:asciiTheme="minorHAnsi" w:eastAsia="MS Mincho" w:hAnsiTheme="minorHAnsi" w:cstheme="minorHAnsi"/>
          <w:highlight w:val="yellow"/>
          <w:lang w:bidi="en-US"/>
        </w:rPr>
      </w:pPr>
    </w:p>
    <w:p w14:paraId="721F4A2F" w14:textId="361F567B" w:rsidR="00CF1AD3" w:rsidRPr="003B03D4" w:rsidRDefault="00CF1AD3" w:rsidP="00563C2F">
      <w:pPr>
        <w:pStyle w:val="ListParagraph"/>
        <w:widowControl/>
        <w:numPr>
          <w:ilvl w:val="0"/>
          <w:numId w:val="26"/>
        </w:numPr>
        <w:ind w:left="0" w:firstLine="0"/>
        <w:rPr>
          <w:rFonts w:asciiTheme="minorHAnsi" w:eastAsia="MS Mincho" w:hAnsiTheme="minorHAnsi" w:cstheme="minorHAnsi"/>
          <w:b/>
          <w:highlight w:val="yellow"/>
          <w:lang w:bidi="en-US"/>
        </w:rPr>
      </w:pPr>
      <w:r w:rsidRPr="003B03D4">
        <w:rPr>
          <w:rFonts w:asciiTheme="minorHAnsi" w:eastAsia="MS Mincho" w:hAnsiTheme="minorHAnsi" w:cstheme="minorHAnsi"/>
          <w:b/>
          <w:highlight w:val="yellow"/>
          <w:lang w:bidi="en-US"/>
        </w:rPr>
        <w:t>Reverse transcription of miRNA</w:t>
      </w:r>
    </w:p>
    <w:p w14:paraId="356DD5D3" w14:textId="77777777" w:rsidR="00CF1AD3" w:rsidRPr="003B03D4" w:rsidRDefault="00CF1AD3" w:rsidP="00563C2F">
      <w:pPr>
        <w:pStyle w:val="ListParagraph"/>
        <w:widowControl/>
        <w:ind w:left="0"/>
        <w:rPr>
          <w:rFonts w:asciiTheme="minorHAnsi" w:eastAsia="MS Mincho" w:hAnsiTheme="minorHAnsi" w:cstheme="minorHAnsi"/>
          <w:highlight w:val="yellow"/>
          <w:lang w:bidi="en-US"/>
        </w:rPr>
      </w:pPr>
    </w:p>
    <w:p w14:paraId="51B0D718" w14:textId="04C26135" w:rsidR="00CF1AD3" w:rsidRPr="003B03D4" w:rsidRDefault="00CF1AD3" w:rsidP="00563C2F">
      <w:pPr>
        <w:widowControl/>
        <w:rPr>
          <w:rFonts w:asciiTheme="minorHAnsi" w:eastAsia="MS Mincho" w:hAnsiTheme="minorHAnsi" w:cstheme="minorHAnsi"/>
          <w:color w:val="000000" w:themeColor="text1"/>
          <w:lang w:bidi="en-US"/>
        </w:rPr>
      </w:pPr>
      <w:r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>N</w:t>
      </w:r>
      <w:r w:rsidR="00902203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>OTE</w:t>
      </w:r>
      <w:r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>: Here, 1.0</w:t>
      </w:r>
      <w:r w:rsidR="00563C2F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 xml:space="preserve"> </w:t>
      </w:r>
      <w:r w:rsidR="00563C2F" w:rsidRPr="003B03D4">
        <w:rPr>
          <w:rFonts w:asciiTheme="minorHAnsi" w:eastAsia="MS Mincho" w:hAnsiTheme="minorHAnsi" w:cstheme="minorHAnsi"/>
          <w:lang w:bidi="en-US"/>
        </w:rPr>
        <w:t>µ</w:t>
      </w:r>
      <w:r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 xml:space="preserve">g </w:t>
      </w:r>
      <w:r w:rsidR="0009315D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 xml:space="preserve">of </w:t>
      </w:r>
      <w:r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>isolated RNA is reverse-transcribed</w:t>
      </w:r>
      <w:r w:rsidR="00A126DD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 xml:space="preserve"> </w:t>
      </w:r>
      <w:r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>using reverse transcriptase, poly(A) polymerase, and oligo-dT primer</w:t>
      </w:r>
      <w:r w:rsidR="00A126DD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>s</w:t>
      </w:r>
      <w:r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>.</w:t>
      </w:r>
    </w:p>
    <w:p w14:paraId="08388C96" w14:textId="77777777" w:rsidR="00CF1AD3" w:rsidRPr="003B03D4" w:rsidRDefault="00CF1AD3" w:rsidP="00563C2F">
      <w:pPr>
        <w:widowControl/>
        <w:rPr>
          <w:rFonts w:asciiTheme="minorHAnsi" w:eastAsia="MS Mincho" w:hAnsiTheme="minorHAnsi" w:cstheme="minorHAnsi"/>
          <w:color w:val="000000" w:themeColor="text1"/>
          <w:lang w:bidi="en-US"/>
        </w:rPr>
      </w:pPr>
    </w:p>
    <w:p w14:paraId="7C761A4D" w14:textId="3017DAD6" w:rsidR="00CF1AD3" w:rsidRPr="003B03D4" w:rsidRDefault="00563C2F" w:rsidP="00563C2F">
      <w:pPr>
        <w:pStyle w:val="ListParagraph"/>
        <w:widowControl/>
        <w:numPr>
          <w:ilvl w:val="1"/>
          <w:numId w:val="26"/>
        </w:numPr>
        <w:ind w:left="0" w:firstLine="0"/>
        <w:rPr>
          <w:rFonts w:asciiTheme="minorHAnsi" w:eastAsia="MS Mincho" w:hAnsiTheme="minorHAnsi" w:cstheme="minorHAnsi"/>
          <w:color w:val="000000" w:themeColor="text1"/>
          <w:lang w:bidi="en-US"/>
        </w:rPr>
      </w:pPr>
      <w:r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>Prepare the</w:t>
      </w:r>
      <w:r w:rsidR="00CF1AD3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 xml:space="preserve"> following items: 1.5</w:t>
      </w:r>
      <w:r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 xml:space="preserve"> </w:t>
      </w:r>
      <w:r w:rsidR="00CF1AD3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 xml:space="preserve">mL microcentrifuge tubes; </w:t>
      </w:r>
      <w:r w:rsidR="006170ED">
        <w:rPr>
          <w:rFonts w:asciiTheme="minorHAnsi" w:eastAsia="MS Mincho" w:hAnsiTheme="minorHAnsi" w:cstheme="minorHAnsi"/>
          <w:color w:val="000000" w:themeColor="text1"/>
          <w:lang w:bidi="en-US"/>
        </w:rPr>
        <w:t>8</w:t>
      </w:r>
      <w:r w:rsidR="00CF1AD3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>-well strip tubes; RNase-free water; ice;</w:t>
      </w:r>
      <w:r w:rsidR="0092245D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 xml:space="preserve"> </w:t>
      </w:r>
      <w:r w:rsidR="0009315D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 xml:space="preserve">a </w:t>
      </w:r>
      <w:r w:rsidR="00CF1AD3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>10</w:t>
      </w:r>
      <w:r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>x</w:t>
      </w:r>
      <w:r w:rsidR="00CF1AD3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 xml:space="preserve"> Nucleic </w:t>
      </w:r>
      <w:r w:rsidR="008B7D91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 xml:space="preserve">Acid </w:t>
      </w:r>
      <w:r w:rsidR="00CF1AD3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 xml:space="preserve">Mix containing deoxynucleotides, ribonucleotide triphosphates, and oligo-dT primers; </w:t>
      </w:r>
      <w:r w:rsidR="008B7D91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 xml:space="preserve">a </w:t>
      </w:r>
      <w:r w:rsidR="003A298E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>poly(A) polymerase and reverse transcriptase</w:t>
      </w:r>
      <w:r w:rsidR="008B7D91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 xml:space="preserve"> mix</w:t>
      </w:r>
      <w:r w:rsidR="00CF1AD3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 xml:space="preserve">; and </w:t>
      </w:r>
      <w:r w:rsidR="003A298E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>activating buffer</w:t>
      </w:r>
      <w:r w:rsidR="008B7D91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>,</w:t>
      </w:r>
      <w:r w:rsidR="003A298E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 xml:space="preserve"> including Mg</w:t>
      </w:r>
      <w:r w:rsidR="003A298E" w:rsidRPr="003B03D4">
        <w:rPr>
          <w:rFonts w:asciiTheme="minorHAnsi" w:eastAsia="MS Mincho" w:hAnsiTheme="minorHAnsi" w:cstheme="minorHAnsi"/>
          <w:color w:val="000000" w:themeColor="text1"/>
          <w:vertAlign w:val="superscript"/>
          <w:lang w:bidi="en-US"/>
        </w:rPr>
        <w:t>2+</w:t>
      </w:r>
      <w:r w:rsidR="003A298E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>, deoxyribonucleotides, oligo-dT primers, and random primers</w:t>
      </w:r>
      <w:r w:rsidR="00EE1FE7" w:rsidRPr="003B03D4">
        <w:rPr>
          <w:color w:val="000000" w:themeColor="text1"/>
        </w:rPr>
        <w:t xml:space="preserve"> </w:t>
      </w:r>
      <w:r w:rsidR="00EE1FE7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fldChar w:fldCharType="begin">
          <w:fldData xml:space="preserve">PEVuZE5vdGU+PENpdGU+PEF1dGhvcj5NZXN0ZGFnaDwvQXV0aG9yPjxZZWFyPjIwMTQ8L1llYXI+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</w:fldData>
        </w:fldChar>
      </w:r>
      <w:r w:rsidR="00A23E5D">
        <w:rPr>
          <w:rFonts w:asciiTheme="minorHAnsi" w:eastAsia="MS Mincho" w:hAnsiTheme="minorHAnsi" w:cstheme="minorHAnsi"/>
          <w:color w:val="000000" w:themeColor="text1"/>
          <w:lang w:bidi="en-US"/>
        </w:rPr>
        <w:instrText xml:space="preserve"> ADDIN EN.CITE </w:instrText>
      </w:r>
      <w:r w:rsidR="00A23E5D">
        <w:rPr>
          <w:rFonts w:asciiTheme="minorHAnsi" w:eastAsia="MS Mincho" w:hAnsiTheme="minorHAnsi" w:cstheme="minorHAnsi"/>
          <w:color w:val="000000" w:themeColor="text1"/>
          <w:lang w:bidi="en-US"/>
        </w:rPr>
        <w:fldChar w:fldCharType="begin">
          <w:fldData xml:space="preserve">PEVuZE5vdGU+PENpdGU+PEF1dGhvcj5NZXN0ZGFnaDwvQXV0aG9yPjxZZWFyPjIwMTQ8L1llYXI+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</w:fldData>
        </w:fldChar>
      </w:r>
      <w:r w:rsidR="00A23E5D">
        <w:rPr>
          <w:rFonts w:asciiTheme="minorHAnsi" w:eastAsia="MS Mincho" w:hAnsiTheme="minorHAnsi" w:cstheme="minorHAnsi"/>
          <w:color w:val="000000" w:themeColor="text1"/>
          <w:lang w:bidi="en-US"/>
        </w:rPr>
        <w:instrText xml:space="preserve"> ADDIN EN.CITE.DATA </w:instrText>
      </w:r>
      <w:r w:rsidR="00A23E5D">
        <w:rPr>
          <w:rFonts w:asciiTheme="minorHAnsi" w:eastAsia="MS Mincho" w:hAnsiTheme="minorHAnsi" w:cstheme="minorHAnsi"/>
          <w:color w:val="000000" w:themeColor="text1"/>
          <w:lang w:bidi="en-US"/>
        </w:rPr>
      </w:r>
      <w:r w:rsidR="00A23E5D">
        <w:rPr>
          <w:rFonts w:asciiTheme="minorHAnsi" w:eastAsia="MS Mincho" w:hAnsiTheme="minorHAnsi" w:cstheme="minorHAnsi"/>
          <w:color w:val="000000" w:themeColor="text1"/>
          <w:lang w:bidi="en-US"/>
        </w:rPr>
        <w:fldChar w:fldCharType="end"/>
      </w:r>
      <w:r w:rsidR="00EE1FE7" w:rsidRPr="003B03D4">
        <w:rPr>
          <w:rFonts w:asciiTheme="minorHAnsi" w:eastAsia="MS Mincho" w:hAnsiTheme="minorHAnsi" w:cstheme="minorHAnsi"/>
          <w:color w:val="000000" w:themeColor="text1"/>
          <w:lang w:bidi="en-US"/>
        </w:rPr>
      </w:r>
      <w:r w:rsidR="00EE1FE7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fldChar w:fldCharType="separate"/>
      </w:r>
      <w:r w:rsidR="00A23E5D" w:rsidRPr="00A23E5D">
        <w:rPr>
          <w:rFonts w:asciiTheme="minorHAnsi" w:eastAsia="MS Mincho" w:hAnsiTheme="minorHAnsi" w:cstheme="minorHAnsi"/>
          <w:noProof/>
          <w:color w:val="000000" w:themeColor="text1"/>
          <w:vertAlign w:val="superscript"/>
          <w:lang w:bidi="en-US"/>
        </w:rPr>
        <w:t>10</w:t>
      </w:r>
      <w:r w:rsidR="00EE1FE7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fldChar w:fldCharType="end"/>
      </w:r>
      <w:r w:rsidR="00CF1AD3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>.</w:t>
      </w:r>
    </w:p>
    <w:p w14:paraId="59DBE492" w14:textId="77777777" w:rsidR="00CF1AD3" w:rsidRPr="003B03D4" w:rsidRDefault="00CF1AD3" w:rsidP="00563C2F">
      <w:pPr>
        <w:widowControl/>
        <w:rPr>
          <w:rFonts w:asciiTheme="minorHAnsi" w:eastAsia="MS Mincho" w:hAnsiTheme="minorHAnsi" w:cstheme="minorHAnsi"/>
          <w:color w:val="000000" w:themeColor="text1"/>
          <w:highlight w:val="yellow"/>
          <w:lang w:bidi="en-US"/>
        </w:rPr>
      </w:pPr>
    </w:p>
    <w:p w14:paraId="63DCA4C1" w14:textId="0C642254" w:rsidR="00CF1AD3" w:rsidRPr="007875A7" w:rsidRDefault="00CF1AD3" w:rsidP="00563C2F">
      <w:pPr>
        <w:pStyle w:val="ListParagraph"/>
        <w:widowControl/>
        <w:numPr>
          <w:ilvl w:val="1"/>
          <w:numId w:val="26"/>
        </w:numPr>
        <w:ind w:left="0" w:firstLine="0"/>
        <w:rPr>
          <w:rFonts w:asciiTheme="minorHAnsi" w:eastAsia="MS Mincho" w:hAnsiTheme="minorHAnsi" w:cstheme="minorHAnsi"/>
          <w:color w:val="000000" w:themeColor="text1"/>
          <w:lang w:bidi="en-US"/>
        </w:rPr>
      </w:pPr>
      <w:r w:rsidRPr="007875A7">
        <w:rPr>
          <w:rFonts w:asciiTheme="minorHAnsi" w:eastAsia="MS Mincho" w:hAnsiTheme="minorHAnsi" w:cstheme="minorHAnsi"/>
          <w:color w:val="000000" w:themeColor="text1"/>
          <w:lang w:bidi="en-US"/>
        </w:rPr>
        <w:t>Prepare a master mix solution contain</w:t>
      </w:r>
      <w:r w:rsidR="00401B5C" w:rsidRPr="007875A7">
        <w:rPr>
          <w:rFonts w:asciiTheme="minorHAnsi" w:eastAsia="MS Mincho" w:hAnsiTheme="minorHAnsi" w:cstheme="minorHAnsi"/>
          <w:color w:val="000000" w:themeColor="text1"/>
          <w:lang w:bidi="en-US"/>
        </w:rPr>
        <w:t>ing</w:t>
      </w:r>
      <w:r w:rsidRPr="007875A7">
        <w:rPr>
          <w:rFonts w:asciiTheme="minorHAnsi" w:eastAsia="MS Mincho" w:hAnsiTheme="minorHAnsi" w:cstheme="minorHAnsi"/>
          <w:color w:val="000000" w:themeColor="text1"/>
          <w:lang w:bidi="en-US"/>
        </w:rPr>
        <w:t xml:space="preserve"> 2.0</w:t>
      </w:r>
      <w:r w:rsidR="00563C2F" w:rsidRPr="007875A7">
        <w:rPr>
          <w:rFonts w:asciiTheme="minorHAnsi" w:eastAsia="MS Mincho" w:hAnsiTheme="minorHAnsi" w:cstheme="minorHAnsi"/>
          <w:color w:val="000000" w:themeColor="text1"/>
          <w:lang w:bidi="en-US"/>
        </w:rPr>
        <w:t xml:space="preserve"> µL</w:t>
      </w:r>
      <w:r w:rsidRPr="007875A7">
        <w:rPr>
          <w:rFonts w:asciiTheme="minorHAnsi" w:eastAsia="MS Mincho" w:hAnsiTheme="minorHAnsi" w:cstheme="minorHAnsi"/>
          <w:color w:val="000000" w:themeColor="text1"/>
          <w:lang w:bidi="en-US"/>
        </w:rPr>
        <w:t xml:space="preserve"> </w:t>
      </w:r>
      <w:r w:rsidR="00563C2F" w:rsidRPr="007875A7">
        <w:rPr>
          <w:rFonts w:asciiTheme="minorHAnsi" w:eastAsia="MS Mincho" w:hAnsiTheme="minorHAnsi" w:cstheme="minorHAnsi"/>
          <w:color w:val="000000" w:themeColor="text1"/>
          <w:lang w:bidi="en-US"/>
        </w:rPr>
        <w:t xml:space="preserve">of </w:t>
      </w:r>
      <w:r w:rsidRPr="007875A7">
        <w:rPr>
          <w:rFonts w:asciiTheme="minorHAnsi" w:eastAsia="MS Mincho" w:hAnsiTheme="minorHAnsi" w:cstheme="minorHAnsi"/>
          <w:color w:val="000000" w:themeColor="text1"/>
          <w:lang w:bidi="en-US"/>
        </w:rPr>
        <w:t>10</w:t>
      </w:r>
      <w:r w:rsidR="00563C2F" w:rsidRPr="007875A7">
        <w:rPr>
          <w:rFonts w:asciiTheme="minorHAnsi" w:eastAsia="MS Mincho" w:hAnsiTheme="minorHAnsi" w:cstheme="minorHAnsi"/>
          <w:color w:val="000000" w:themeColor="text1"/>
          <w:lang w:bidi="en-US"/>
        </w:rPr>
        <w:t>x</w:t>
      </w:r>
      <w:r w:rsidRPr="007875A7">
        <w:rPr>
          <w:rFonts w:asciiTheme="minorHAnsi" w:eastAsia="MS Mincho" w:hAnsiTheme="minorHAnsi" w:cstheme="minorHAnsi"/>
          <w:color w:val="000000" w:themeColor="text1"/>
          <w:lang w:bidi="en-US"/>
        </w:rPr>
        <w:t xml:space="preserve"> Nucleic</w:t>
      </w:r>
      <w:r w:rsidR="008B7D91" w:rsidRPr="007875A7">
        <w:rPr>
          <w:rFonts w:asciiTheme="minorHAnsi" w:eastAsia="MS Mincho" w:hAnsiTheme="minorHAnsi" w:cstheme="minorHAnsi"/>
          <w:color w:val="000000" w:themeColor="text1"/>
          <w:lang w:bidi="en-US"/>
        </w:rPr>
        <w:t xml:space="preserve"> Acid</w:t>
      </w:r>
      <w:r w:rsidRPr="007875A7">
        <w:rPr>
          <w:rFonts w:asciiTheme="minorHAnsi" w:eastAsia="MS Mincho" w:hAnsiTheme="minorHAnsi" w:cstheme="minorHAnsi"/>
          <w:color w:val="000000" w:themeColor="text1"/>
          <w:lang w:bidi="en-US"/>
        </w:rPr>
        <w:t xml:space="preserve"> Mix, 2.0</w:t>
      </w:r>
      <w:r w:rsidR="00563C2F" w:rsidRPr="007875A7">
        <w:rPr>
          <w:rFonts w:asciiTheme="minorHAnsi" w:eastAsia="MS Mincho" w:hAnsiTheme="minorHAnsi" w:cstheme="minorHAnsi"/>
          <w:color w:val="000000" w:themeColor="text1"/>
          <w:lang w:bidi="en-US"/>
        </w:rPr>
        <w:t xml:space="preserve"> µL</w:t>
      </w:r>
      <w:r w:rsidRPr="007875A7">
        <w:rPr>
          <w:rFonts w:asciiTheme="minorHAnsi" w:eastAsia="MS Mincho" w:hAnsiTheme="minorHAnsi" w:cstheme="minorHAnsi"/>
          <w:color w:val="000000" w:themeColor="text1"/>
          <w:lang w:bidi="en-US"/>
        </w:rPr>
        <w:t xml:space="preserve"> </w:t>
      </w:r>
      <w:r w:rsidR="00563C2F" w:rsidRPr="007875A7">
        <w:rPr>
          <w:rFonts w:asciiTheme="minorHAnsi" w:eastAsia="MS Mincho" w:hAnsiTheme="minorHAnsi" w:cstheme="minorHAnsi"/>
          <w:color w:val="000000" w:themeColor="text1"/>
          <w:lang w:bidi="en-US"/>
        </w:rPr>
        <w:t xml:space="preserve">of </w:t>
      </w:r>
      <w:r w:rsidR="003A298E" w:rsidRPr="007875A7">
        <w:rPr>
          <w:rFonts w:asciiTheme="minorHAnsi" w:eastAsia="MS Mincho" w:hAnsiTheme="minorHAnsi" w:cstheme="minorHAnsi"/>
          <w:color w:val="000000" w:themeColor="text1"/>
          <w:lang w:bidi="en-US"/>
        </w:rPr>
        <w:t>poly(A) polymerase and reverse transcriptase</w:t>
      </w:r>
      <w:r w:rsidRPr="007875A7">
        <w:rPr>
          <w:rFonts w:asciiTheme="minorHAnsi" w:eastAsia="MS Mincho" w:hAnsiTheme="minorHAnsi" w:cstheme="minorHAnsi"/>
          <w:color w:val="000000" w:themeColor="text1"/>
          <w:lang w:bidi="en-US"/>
        </w:rPr>
        <w:t xml:space="preserve"> </w:t>
      </w:r>
      <w:r w:rsidR="00420549" w:rsidRPr="007875A7">
        <w:rPr>
          <w:rFonts w:asciiTheme="minorHAnsi" w:eastAsia="MS Mincho" w:hAnsiTheme="minorHAnsi" w:cstheme="minorHAnsi"/>
          <w:color w:val="000000" w:themeColor="text1"/>
          <w:lang w:bidi="en-US"/>
        </w:rPr>
        <w:t>m</w:t>
      </w:r>
      <w:r w:rsidRPr="007875A7">
        <w:rPr>
          <w:rFonts w:asciiTheme="minorHAnsi" w:eastAsia="MS Mincho" w:hAnsiTheme="minorHAnsi" w:cstheme="minorHAnsi"/>
          <w:color w:val="000000" w:themeColor="text1"/>
          <w:lang w:bidi="en-US"/>
        </w:rPr>
        <w:t>ix, and 4.0</w:t>
      </w:r>
      <w:r w:rsidR="00563C2F" w:rsidRPr="007875A7">
        <w:rPr>
          <w:rFonts w:asciiTheme="minorHAnsi" w:eastAsia="MS Mincho" w:hAnsiTheme="minorHAnsi" w:cstheme="minorHAnsi"/>
          <w:color w:val="000000" w:themeColor="text1"/>
          <w:lang w:bidi="en-US"/>
        </w:rPr>
        <w:t xml:space="preserve"> µL</w:t>
      </w:r>
      <w:r w:rsidRPr="007875A7">
        <w:rPr>
          <w:rFonts w:asciiTheme="minorHAnsi" w:eastAsia="MS Mincho" w:hAnsiTheme="minorHAnsi" w:cstheme="minorHAnsi"/>
          <w:color w:val="000000" w:themeColor="text1"/>
          <w:lang w:bidi="en-US"/>
        </w:rPr>
        <w:t xml:space="preserve"> </w:t>
      </w:r>
      <w:r w:rsidR="00563C2F" w:rsidRPr="007875A7">
        <w:rPr>
          <w:rFonts w:asciiTheme="minorHAnsi" w:eastAsia="MS Mincho" w:hAnsiTheme="minorHAnsi" w:cstheme="minorHAnsi"/>
          <w:color w:val="000000" w:themeColor="text1"/>
          <w:lang w:bidi="en-US"/>
        </w:rPr>
        <w:t xml:space="preserve">of </w:t>
      </w:r>
      <w:r w:rsidRPr="007875A7">
        <w:rPr>
          <w:rFonts w:asciiTheme="minorHAnsi" w:eastAsia="MS Mincho" w:hAnsiTheme="minorHAnsi" w:cstheme="minorHAnsi"/>
          <w:color w:val="000000" w:themeColor="text1"/>
          <w:lang w:bidi="en-US"/>
        </w:rPr>
        <w:t>5</w:t>
      </w:r>
      <w:r w:rsidR="00563C2F" w:rsidRPr="007875A7">
        <w:rPr>
          <w:rFonts w:asciiTheme="minorHAnsi" w:eastAsia="MS Mincho" w:hAnsiTheme="minorHAnsi" w:cstheme="minorHAnsi"/>
          <w:color w:val="000000" w:themeColor="text1"/>
          <w:lang w:bidi="en-US"/>
        </w:rPr>
        <w:t>x</w:t>
      </w:r>
      <w:r w:rsidRPr="007875A7">
        <w:rPr>
          <w:rFonts w:asciiTheme="minorHAnsi" w:eastAsia="MS Mincho" w:hAnsiTheme="minorHAnsi" w:cstheme="minorHAnsi"/>
          <w:color w:val="000000" w:themeColor="text1"/>
          <w:lang w:bidi="en-US"/>
        </w:rPr>
        <w:t xml:space="preserve"> </w:t>
      </w:r>
      <w:r w:rsidR="00C80E3F" w:rsidRPr="007875A7">
        <w:rPr>
          <w:rFonts w:asciiTheme="minorHAnsi" w:eastAsia="MS Mincho" w:hAnsiTheme="minorHAnsi" w:cstheme="minorHAnsi"/>
          <w:color w:val="000000" w:themeColor="text1"/>
          <w:lang w:bidi="en-US"/>
        </w:rPr>
        <w:t>activating buffer</w:t>
      </w:r>
      <w:r w:rsidR="00420549" w:rsidRPr="007875A7">
        <w:rPr>
          <w:rFonts w:asciiTheme="minorHAnsi" w:eastAsia="MS Mincho" w:hAnsiTheme="minorHAnsi" w:cstheme="minorHAnsi"/>
          <w:color w:val="000000" w:themeColor="text1"/>
          <w:lang w:bidi="en-US"/>
        </w:rPr>
        <w:t>,</w:t>
      </w:r>
      <w:r w:rsidR="00C80E3F" w:rsidRPr="007875A7">
        <w:rPr>
          <w:rFonts w:asciiTheme="minorHAnsi" w:eastAsia="MS Mincho" w:hAnsiTheme="minorHAnsi" w:cstheme="minorHAnsi"/>
          <w:color w:val="000000" w:themeColor="text1"/>
          <w:lang w:bidi="en-US"/>
        </w:rPr>
        <w:t xml:space="preserve"> including Mg</w:t>
      </w:r>
      <w:r w:rsidR="00C80E3F" w:rsidRPr="007875A7">
        <w:rPr>
          <w:rFonts w:asciiTheme="minorHAnsi" w:eastAsia="MS Mincho" w:hAnsiTheme="minorHAnsi" w:cstheme="minorHAnsi"/>
          <w:color w:val="000000" w:themeColor="text1"/>
          <w:vertAlign w:val="superscript"/>
          <w:lang w:bidi="en-US"/>
        </w:rPr>
        <w:t>2+</w:t>
      </w:r>
      <w:r w:rsidR="00C80E3F" w:rsidRPr="007875A7">
        <w:rPr>
          <w:rFonts w:asciiTheme="minorHAnsi" w:eastAsia="MS Mincho" w:hAnsiTheme="minorHAnsi" w:cstheme="minorHAnsi"/>
          <w:color w:val="000000" w:themeColor="text1"/>
          <w:lang w:bidi="en-US"/>
        </w:rPr>
        <w:t>, deoxyribonucleotides, oligo-dT primers, and random primers</w:t>
      </w:r>
      <w:r w:rsidR="00420549" w:rsidRPr="007875A7">
        <w:rPr>
          <w:rFonts w:asciiTheme="minorHAnsi" w:eastAsia="MS Mincho" w:hAnsiTheme="minorHAnsi" w:cstheme="minorHAnsi"/>
          <w:color w:val="000000" w:themeColor="text1"/>
          <w:lang w:bidi="en-US"/>
        </w:rPr>
        <w:t>,</w:t>
      </w:r>
      <w:r w:rsidRPr="007875A7">
        <w:rPr>
          <w:rFonts w:asciiTheme="minorHAnsi" w:eastAsia="MS Mincho" w:hAnsiTheme="minorHAnsi" w:cstheme="minorHAnsi"/>
          <w:color w:val="000000" w:themeColor="text1"/>
          <w:lang w:bidi="en-US"/>
        </w:rPr>
        <w:t xml:space="preserve"> for a total of 8.0</w:t>
      </w:r>
      <w:r w:rsidR="00563C2F" w:rsidRPr="007875A7">
        <w:rPr>
          <w:rFonts w:asciiTheme="minorHAnsi" w:eastAsia="MS Mincho" w:hAnsiTheme="minorHAnsi" w:cstheme="minorHAnsi"/>
          <w:color w:val="000000" w:themeColor="text1"/>
          <w:lang w:bidi="en-US"/>
        </w:rPr>
        <w:t xml:space="preserve"> µL</w:t>
      </w:r>
      <w:r w:rsidRPr="007875A7">
        <w:rPr>
          <w:rFonts w:asciiTheme="minorHAnsi" w:eastAsia="MS Mincho" w:hAnsiTheme="minorHAnsi" w:cstheme="minorHAnsi"/>
          <w:color w:val="000000" w:themeColor="text1"/>
          <w:lang w:bidi="en-US"/>
        </w:rPr>
        <w:t xml:space="preserve"> per tube.</w:t>
      </w:r>
    </w:p>
    <w:p w14:paraId="22A979A6" w14:textId="77777777" w:rsidR="00CF1AD3" w:rsidRPr="003B03D4" w:rsidRDefault="00CF1AD3" w:rsidP="00563C2F">
      <w:pPr>
        <w:widowControl/>
        <w:rPr>
          <w:rFonts w:asciiTheme="minorHAnsi" w:eastAsia="MS Mincho" w:hAnsiTheme="minorHAnsi" w:cstheme="minorHAnsi"/>
          <w:color w:val="000000" w:themeColor="text1"/>
          <w:highlight w:val="yellow"/>
          <w:lang w:bidi="en-US"/>
        </w:rPr>
      </w:pPr>
    </w:p>
    <w:p w14:paraId="5AACA09B" w14:textId="032BA73B" w:rsidR="00CF1AD3" w:rsidRPr="003B03D4" w:rsidRDefault="00CF1AD3" w:rsidP="00563C2F">
      <w:pPr>
        <w:pStyle w:val="ListParagraph"/>
        <w:widowControl/>
        <w:numPr>
          <w:ilvl w:val="1"/>
          <w:numId w:val="26"/>
        </w:numPr>
        <w:ind w:left="0" w:firstLine="0"/>
        <w:rPr>
          <w:rFonts w:asciiTheme="minorHAnsi" w:eastAsia="MS Mincho" w:hAnsiTheme="minorHAnsi" w:cstheme="minorHAnsi"/>
          <w:color w:val="000000" w:themeColor="text1"/>
          <w:highlight w:val="yellow"/>
          <w:lang w:bidi="en-US"/>
        </w:rPr>
      </w:pPr>
      <w:r w:rsidRPr="003B03D4">
        <w:rPr>
          <w:rFonts w:asciiTheme="minorHAnsi" w:eastAsia="MS Mincho" w:hAnsiTheme="minorHAnsi" w:cstheme="minorHAnsi"/>
          <w:color w:val="000000" w:themeColor="text1"/>
          <w:highlight w:val="yellow"/>
          <w:lang w:bidi="en-US"/>
        </w:rPr>
        <w:t>Dispense 8.0</w:t>
      </w:r>
      <w:r w:rsidR="00563C2F" w:rsidRPr="003B03D4">
        <w:rPr>
          <w:rFonts w:asciiTheme="minorHAnsi" w:eastAsia="MS Mincho" w:hAnsiTheme="minorHAnsi" w:cstheme="minorHAnsi"/>
          <w:color w:val="000000" w:themeColor="text1"/>
          <w:highlight w:val="yellow"/>
          <w:lang w:bidi="en-US"/>
        </w:rPr>
        <w:t xml:space="preserve"> µ</w:t>
      </w:r>
      <w:r w:rsidRPr="003B03D4">
        <w:rPr>
          <w:rFonts w:asciiTheme="minorHAnsi" w:eastAsia="MS Mincho" w:hAnsiTheme="minorHAnsi" w:cstheme="minorHAnsi"/>
          <w:color w:val="000000" w:themeColor="text1"/>
          <w:highlight w:val="yellow"/>
          <w:lang w:bidi="en-US"/>
        </w:rPr>
        <w:t xml:space="preserve">L of </w:t>
      </w:r>
      <w:r w:rsidR="00420549" w:rsidRPr="003B03D4">
        <w:rPr>
          <w:rFonts w:asciiTheme="minorHAnsi" w:eastAsia="MS Mincho" w:hAnsiTheme="minorHAnsi" w:cstheme="minorHAnsi"/>
          <w:color w:val="000000" w:themeColor="text1"/>
          <w:highlight w:val="yellow"/>
          <w:lang w:bidi="en-US"/>
        </w:rPr>
        <w:t xml:space="preserve">the </w:t>
      </w:r>
      <w:r w:rsidRPr="003B03D4">
        <w:rPr>
          <w:rFonts w:asciiTheme="minorHAnsi" w:eastAsia="MS Mincho" w:hAnsiTheme="minorHAnsi" w:cstheme="minorHAnsi"/>
          <w:color w:val="000000" w:themeColor="text1"/>
          <w:highlight w:val="yellow"/>
          <w:lang w:bidi="en-US"/>
        </w:rPr>
        <w:t>master mix solution into each tube.</w:t>
      </w:r>
    </w:p>
    <w:p w14:paraId="2B9A4934" w14:textId="77777777" w:rsidR="00CF1AD3" w:rsidRPr="003B03D4" w:rsidRDefault="00CF1AD3" w:rsidP="00563C2F">
      <w:pPr>
        <w:pStyle w:val="ListParagraph"/>
        <w:widowControl/>
        <w:ind w:left="0"/>
        <w:rPr>
          <w:rFonts w:asciiTheme="minorHAnsi" w:eastAsia="MS Mincho" w:hAnsiTheme="minorHAnsi" w:cstheme="minorHAnsi"/>
          <w:color w:val="000000" w:themeColor="text1"/>
          <w:highlight w:val="yellow"/>
          <w:lang w:bidi="en-US"/>
        </w:rPr>
      </w:pPr>
    </w:p>
    <w:p w14:paraId="58F72322" w14:textId="2977BC9E" w:rsidR="00CF1AD3" w:rsidRPr="003B03D4" w:rsidRDefault="00CF1AD3" w:rsidP="00563C2F">
      <w:pPr>
        <w:pStyle w:val="ListParagraph"/>
        <w:widowControl/>
        <w:numPr>
          <w:ilvl w:val="1"/>
          <w:numId w:val="26"/>
        </w:numPr>
        <w:ind w:left="0" w:firstLine="0"/>
        <w:rPr>
          <w:rFonts w:asciiTheme="minorHAnsi" w:eastAsia="MS Mincho" w:hAnsiTheme="minorHAnsi" w:cstheme="minorHAnsi"/>
          <w:color w:val="000000" w:themeColor="text1"/>
          <w:highlight w:val="yellow"/>
          <w:lang w:bidi="en-US"/>
        </w:rPr>
      </w:pPr>
      <w:r w:rsidRPr="003B03D4">
        <w:rPr>
          <w:rFonts w:asciiTheme="minorHAnsi" w:eastAsia="MS Mincho" w:hAnsiTheme="minorHAnsi" w:cstheme="minorHAnsi"/>
          <w:color w:val="000000" w:themeColor="text1"/>
          <w:highlight w:val="yellow"/>
          <w:lang w:bidi="en-US"/>
        </w:rPr>
        <w:t>Add 1.0</w:t>
      </w:r>
      <w:r w:rsidR="00563C2F" w:rsidRPr="003B03D4">
        <w:rPr>
          <w:rFonts w:asciiTheme="minorHAnsi" w:eastAsia="MS Mincho" w:hAnsiTheme="minorHAnsi" w:cstheme="minorHAnsi"/>
          <w:color w:val="000000" w:themeColor="text1"/>
          <w:highlight w:val="yellow"/>
          <w:lang w:bidi="en-US"/>
        </w:rPr>
        <w:t xml:space="preserve"> µ</w:t>
      </w:r>
      <w:r w:rsidRPr="003B03D4">
        <w:rPr>
          <w:rFonts w:asciiTheme="minorHAnsi" w:eastAsia="MS Mincho" w:hAnsiTheme="minorHAnsi" w:cstheme="minorHAnsi"/>
          <w:color w:val="000000" w:themeColor="text1"/>
          <w:highlight w:val="yellow"/>
          <w:lang w:bidi="en-US"/>
        </w:rPr>
        <w:t xml:space="preserve">g </w:t>
      </w:r>
      <w:r w:rsidR="00642AB8" w:rsidRPr="003B03D4">
        <w:rPr>
          <w:rFonts w:asciiTheme="minorHAnsi" w:eastAsia="MS Mincho" w:hAnsiTheme="minorHAnsi" w:cstheme="minorHAnsi"/>
          <w:color w:val="000000" w:themeColor="text1"/>
          <w:highlight w:val="yellow"/>
          <w:lang w:bidi="en-US"/>
        </w:rPr>
        <w:t xml:space="preserve">of </w:t>
      </w:r>
      <w:r w:rsidRPr="003B03D4">
        <w:rPr>
          <w:rFonts w:asciiTheme="minorHAnsi" w:eastAsia="MS Mincho" w:hAnsiTheme="minorHAnsi" w:cstheme="minorHAnsi"/>
          <w:color w:val="000000" w:themeColor="text1"/>
          <w:highlight w:val="yellow"/>
          <w:lang w:bidi="en-US"/>
        </w:rPr>
        <w:t xml:space="preserve">isolated miRNAs purified from the </w:t>
      </w:r>
      <w:r w:rsidR="00DF4EE6" w:rsidRPr="003B03D4">
        <w:rPr>
          <w:rFonts w:asciiTheme="minorHAnsi" w:eastAsia="MS Mincho" w:hAnsiTheme="minorHAnsi" w:cstheme="minorHAnsi"/>
          <w:color w:val="000000" w:themeColor="text1"/>
          <w:highlight w:val="yellow"/>
          <w:lang w:bidi="en-US"/>
        </w:rPr>
        <w:t>kidney</w:t>
      </w:r>
      <w:r w:rsidRPr="003B03D4">
        <w:rPr>
          <w:rFonts w:asciiTheme="minorHAnsi" w:eastAsia="MS Mincho" w:hAnsiTheme="minorHAnsi" w:cstheme="minorHAnsi"/>
          <w:color w:val="000000" w:themeColor="text1"/>
          <w:highlight w:val="yellow"/>
          <w:lang w:bidi="en-US"/>
        </w:rPr>
        <w:t xml:space="preserve"> sample to each tube.</w:t>
      </w:r>
    </w:p>
    <w:p w14:paraId="1C0BC7FD" w14:textId="77777777" w:rsidR="00CF1AD3" w:rsidRPr="003B03D4" w:rsidRDefault="00CF1AD3" w:rsidP="00563C2F">
      <w:pPr>
        <w:widowControl/>
        <w:rPr>
          <w:rFonts w:asciiTheme="minorHAnsi" w:eastAsia="MS Mincho" w:hAnsiTheme="minorHAnsi" w:cstheme="minorHAnsi"/>
          <w:color w:val="000000" w:themeColor="text1"/>
          <w:highlight w:val="yellow"/>
          <w:lang w:bidi="en-US"/>
        </w:rPr>
      </w:pPr>
    </w:p>
    <w:p w14:paraId="0B03F953" w14:textId="1E332081" w:rsidR="00CF1AD3" w:rsidRPr="003B03D4" w:rsidRDefault="00CF1AD3" w:rsidP="00563C2F">
      <w:pPr>
        <w:pStyle w:val="ListParagraph"/>
        <w:widowControl/>
        <w:numPr>
          <w:ilvl w:val="1"/>
          <w:numId w:val="26"/>
        </w:numPr>
        <w:ind w:left="0" w:firstLine="0"/>
        <w:rPr>
          <w:rFonts w:asciiTheme="minorHAnsi" w:eastAsia="MS Mincho" w:hAnsiTheme="minorHAnsi" w:cstheme="minorHAnsi"/>
          <w:highlight w:val="yellow"/>
          <w:lang w:bidi="en-US"/>
        </w:rPr>
      </w:pPr>
      <w:r w:rsidRPr="003B03D4">
        <w:rPr>
          <w:rFonts w:asciiTheme="minorHAnsi" w:eastAsia="MS Mincho" w:hAnsiTheme="minorHAnsi" w:cstheme="minorHAnsi"/>
          <w:color w:val="000000" w:themeColor="text1"/>
          <w:highlight w:val="yellow"/>
          <w:lang w:bidi="en-US"/>
        </w:rPr>
        <w:t>Add RNase-free water to each t</w:t>
      </w:r>
      <w:r w:rsidRPr="003B03D4">
        <w:rPr>
          <w:rFonts w:asciiTheme="minorHAnsi" w:eastAsia="MS Mincho" w:hAnsiTheme="minorHAnsi" w:cstheme="minorHAnsi"/>
          <w:highlight w:val="yellow"/>
          <w:lang w:bidi="en-US"/>
        </w:rPr>
        <w:t>ube to a total of 20</w:t>
      </w:r>
      <w:r w:rsidR="00563C2F" w:rsidRPr="003B03D4">
        <w:rPr>
          <w:rFonts w:asciiTheme="minorHAnsi" w:eastAsia="MS Mincho" w:hAnsiTheme="minorHAnsi" w:cstheme="minorHAnsi"/>
          <w:highlight w:val="yellow"/>
          <w:lang w:bidi="en-US"/>
        </w:rPr>
        <w:t xml:space="preserve"> µL</w:t>
      </w:r>
      <w:r w:rsidRPr="003B03D4">
        <w:rPr>
          <w:rFonts w:asciiTheme="minorHAnsi" w:eastAsia="MS Mincho" w:hAnsiTheme="minorHAnsi" w:cstheme="minorHAnsi"/>
          <w:highlight w:val="yellow"/>
          <w:lang w:bidi="en-US"/>
        </w:rPr>
        <w:t xml:space="preserve">. </w:t>
      </w:r>
      <w:r w:rsidR="00401B5C" w:rsidRPr="003B03D4">
        <w:rPr>
          <w:rFonts w:asciiTheme="minorHAnsi" w:eastAsia="MS Mincho" w:hAnsiTheme="minorHAnsi" w:cstheme="minorHAnsi"/>
          <w:highlight w:val="yellow"/>
          <w:lang w:bidi="en-US"/>
        </w:rPr>
        <w:t>M</w:t>
      </w:r>
      <w:r w:rsidRPr="003B03D4">
        <w:rPr>
          <w:rFonts w:asciiTheme="minorHAnsi" w:eastAsia="MS Mincho" w:hAnsiTheme="minorHAnsi" w:cstheme="minorHAnsi"/>
          <w:highlight w:val="yellow"/>
          <w:lang w:bidi="en-US"/>
        </w:rPr>
        <w:t>ix thoroughly by pipetting</w:t>
      </w:r>
      <w:r w:rsidR="00420549" w:rsidRPr="003B03D4">
        <w:rPr>
          <w:rFonts w:asciiTheme="minorHAnsi" w:eastAsia="MS Mincho" w:hAnsiTheme="minorHAnsi" w:cstheme="minorHAnsi"/>
          <w:highlight w:val="yellow"/>
          <w:lang w:bidi="en-US"/>
        </w:rPr>
        <w:t>,</w:t>
      </w:r>
      <w:r w:rsidRPr="003B03D4">
        <w:rPr>
          <w:rFonts w:asciiTheme="minorHAnsi" w:eastAsia="MS Mincho" w:hAnsiTheme="minorHAnsi" w:cstheme="minorHAnsi"/>
          <w:highlight w:val="yellow"/>
          <w:lang w:bidi="en-US"/>
        </w:rPr>
        <w:t xml:space="preserve"> and </w:t>
      </w:r>
      <w:r w:rsidRPr="003B03D4">
        <w:rPr>
          <w:rFonts w:asciiTheme="minorHAnsi" w:eastAsia="MS Mincho" w:hAnsiTheme="minorHAnsi" w:cstheme="minorHAnsi"/>
          <w:color w:val="000000" w:themeColor="text1"/>
          <w:highlight w:val="yellow"/>
          <w:lang w:bidi="en-US"/>
        </w:rPr>
        <w:t>centrifuge</w:t>
      </w:r>
      <w:r w:rsidRPr="003B03D4">
        <w:rPr>
          <w:rFonts w:asciiTheme="minorHAnsi" w:eastAsia="MS Mincho" w:hAnsiTheme="minorHAnsi" w:cstheme="minorHAnsi"/>
          <w:highlight w:val="yellow"/>
          <w:lang w:bidi="en-US"/>
        </w:rPr>
        <w:t xml:space="preserve"> </w:t>
      </w:r>
      <w:r w:rsidR="006C4A0A" w:rsidRPr="003B03D4">
        <w:rPr>
          <w:rFonts w:asciiTheme="minorHAnsi" w:eastAsia="MS Mincho" w:hAnsiTheme="minorHAnsi" w:cstheme="minorHAnsi"/>
          <w:highlight w:val="yellow"/>
          <w:lang w:bidi="en-US"/>
        </w:rPr>
        <w:t>at 1</w:t>
      </w:r>
      <w:r w:rsidR="006B3D59">
        <w:rPr>
          <w:rFonts w:asciiTheme="minorHAnsi" w:eastAsia="MS Mincho" w:hAnsiTheme="minorHAnsi" w:cstheme="minorHAnsi"/>
          <w:highlight w:val="yellow"/>
          <w:lang w:bidi="en-US"/>
        </w:rPr>
        <w:t>,</w:t>
      </w:r>
      <w:r w:rsidR="006C4A0A" w:rsidRPr="003B03D4">
        <w:rPr>
          <w:rFonts w:asciiTheme="minorHAnsi" w:eastAsia="MS Mincho" w:hAnsiTheme="minorHAnsi" w:cstheme="minorHAnsi"/>
          <w:highlight w:val="yellow"/>
          <w:lang w:bidi="en-US"/>
        </w:rPr>
        <w:t xml:space="preserve">500 </w:t>
      </w:r>
      <w:r w:rsidR="00563C2F" w:rsidRPr="003B03D4">
        <w:rPr>
          <w:rFonts w:asciiTheme="minorHAnsi" w:eastAsia="MS Mincho" w:hAnsiTheme="minorHAnsi" w:cstheme="minorHAnsi"/>
          <w:highlight w:val="yellow"/>
          <w:lang w:bidi="en-US"/>
        </w:rPr>
        <w:t>x</w:t>
      </w:r>
      <w:r w:rsidR="006C4A0A" w:rsidRPr="003B03D4">
        <w:rPr>
          <w:rFonts w:asciiTheme="minorHAnsi" w:eastAsia="MS Mincho" w:hAnsiTheme="minorHAnsi" w:cstheme="minorHAnsi"/>
          <w:highlight w:val="yellow"/>
          <w:lang w:bidi="en-US"/>
        </w:rPr>
        <w:t xml:space="preserve"> </w:t>
      </w:r>
      <w:r w:rsidR="006C4A0A" w:rsidRPr="003B03D4">
        <w:rPr>
          <w:rFonts w:asciiTheme="minorHAnsi" w:eastAsia="MS Mincho" w:hAnsiTheme="minorHAnsi" w:cstheme="minorHAnsi"/>
          <w:i/>
          <w:highlight w:val="yellow"/>
          <w:lang w:bidi="en-US"/>
        </w:rPr>
        <w:t>g</w:t>
      </w:r>
      <w:r w:rsidR="006C4A0A" w:rsidRPr="003B03D4">
        <w:rPr>
          <w:rFonts w:asciiTheme="minorHAnsi" w:eastAsia="MS Mincho" w:hAnsiTheme="minorHAnsi" w:cstheme="minorHAnsi"/>
          <w:highlight w:val="yellow"/>
          <w:lang w:bidi="en-US"/>
        </w:rPr>
        <w:t xml:space="preserve"> </w:t>
      </w:r>
      <w:r w:rsidRPr="003B03D4">
        <w:rPr>
          <w:rFonts w:asciiTheme="minorHAnsi" w:eastAsia="MS Mincho" w:hAnsiTheme="minorHAnsi" w:cstheme="minorHAnsi"/>
          <w:highlight w:val="yellow"/>
          <w:lang w:bidi="en-US"/>
        </w:rPr>
        <w:t>for 15 s.</w:t>
      </w:r>
    </w:p>
    <w:p w14:paraId="32809269" w14:textId="77777777" w:rsidR="00CF1AD3" w:rsidRPr="003B03D4" w:rsidRDefault="00CF1AD3" w:rsidP="00563C2F">
      <w:pPr>
        <w:widowControl/>
        <w:rPr>
          <w:rFonts w:asciiTheme="minorHAnsi" w:eastAsia="MS Mincho" w:hAnsiTheme="minorHAnsi" w:cstheme="minorHAnsi"/>
          <w:highlight w:val="yellow"/>
          <w:lang w:bidi="en-US"/>
        </w:rPr>
      </w:pPr>
    </w:p>
    <w:p w14:paraId="097D94E6" w14:textId="6E4AA433" w:rsidR="00CF1AD3" w:rsidRPr="003B03D4" w:rsidRDefault="00CF1AD3" w:rsidP="00563C2F">
      <w:pPr>
        <w:pStyle w:val="ListParagraph"/>
        <w:widowControl/>
        <w:numPr>
          <w:ilvl w:val="1"/>
          <w:numId w:val="26"/>
        </w:numPr>
        <w:ind w:left="0" w:firstLine="0"/>
        <w:rPr>
          <w:rFonts w:asciiTheme="minorHAnsi" w:eastAsia="MS Mincho" w:hAnsiTheme="minorHAnsi" w:cstheme="minorHAnsi"/>
          <w:highlight w:val="yellow"/>
          <w:lang w:bidi="en-US"/>
        </w:rPr>
      </w:pPr>
      <w:r w:rsidRPr="003B03D4">
        <w:rPr>
          <w:rFonts w:asciiTheme="minorHAnsi" w:eastAsia="MS Mincho" w:hAnsiTheme="minorHAnsi" w:cstheme="minorHAnsi"/>
          <w:highlight w:val="yellow"/>
          <w:lang w:bidi="en-US"/>
        </w:rPr>
        <w:t>Incubate the samples for 60 min at 37 °C, followed immediately by incubation for 5 min at 95 °C. This step can be performed in a thermal cycler.</w:t>
      </w:r>
    </w:p>
    <w:p w14:paraId="31C5EB5C" w14:textId="77777777" w:rsidR="00CF1AD3" w:rsidRPr="003B03D4" w:rsidRDefault="00CF1AD3" w:rsidP="00563C2F">
      <w:pPr>
        <w:widowControl/>
        <w:rPr>
          <w:rFonts w:asciiTheme="minorHAnsi" w:eastAsia="MS Mincho" w:hAnsiTheme="minorHAnsi" w:cstheme="minorHAnsi"/>
          <w:highlight w:val="yellow"/>
          <w:lang w:bidi="en-US"/>
        </w:rPr>
      </w:pPr>
    </w:p>
    <w:p w14:paraId="10E2FDEB" w14:textId="2A72C9C2" w:rsidR="00CF1AD3" w:rsidRPr="003B03D4" w:rsidRDefault="00CF1AD3" w:rsidP="00563C2F">
      <w:pPr>
        <w:pStyle w:val="ListParagraph"/>
        <w:widowControl/>
        <w:numPr>
          <w:ilvl w:val="1"/>
          <w:numId w:val="26"/>
        </w:numPr>
        <w:ind w:left="0" w:firstLine="0"/>
        <w:rPr>
          <w:rFonts w:asciiTheme="minorHAnsi" w:eastAsia="MS Mincho" w:hAnsiTheme="minorHAnsi" w:cstheme="minorHAnsi"/>
          <w:highlight w:val="yellow"/>
          <w:lang w:bidi="en-US"/>
        </w:rPr>
      </w:pPr>
      <w:r w:rsidRPr="003B03D4">
        <w:rPr>
          <w:rFonts w:asciiTheme="minorHAnsi" w:eastAsia="MS Mincho" w:hAnsiTheme="minorHAnsi" w:cstheme="minorHAnsi"/>
          <w:highlight w:val="yellow"/>
          <w:lang w:bidi="en-US"/>
        </w:rPr>
        <w:t xml:space="preserve">Transfer </w:t>
      </w:r>
      <w:r w:rsidR="00420549" w:rsidRPr="003B03D4">
        <w:rPr>
          <w:rFonts w:asciiTheme="minorHAnsi" w:eastAsia="MS Mincho" w:hAnsiTheme="minorHAnsi" w:cstheme="minorHAnsi"/>
          <w:highlight w:val="yellow"/>
          <w:lang w:bidi="en-US"/>
        </w:rPr>
        <w:t xml:space="preserve">the </w:t>
      </w:r>
      <w:r w:rsidRPr="003B03D4">
        <w:rPr>
          <w:rFonts w:asciiTheme="minorHAnsi" w:eastAsia="MS Mincho" w:hAnsiTheme="minorHAnsi" w:cstheme="minorHAnsi"/>
          <w:highlight w:val="yellow"/>
          <w:lang w:bidi="en-US"/>
        </w:rPr>
        <w:t xml:space="preserve">cDNA to a new microcentrifuge tube and dilute </w:t>
      </w:r>
      <w:r w:rsidR="006B3D59">
        <w:rPr>
          <w:rFonts w:asciiTheme="minorHAnsi" w:eastAsia="MS Mincho" w:hAnsiTheme="minorHAnsi" w:cstheme="minorHAnsi"/>
          <w:highlight w:val="yellow"/>
          <w:lang w:bidi="en-US"/>
        </w:rPr>
        <w:t>10</w:t>
      </w:r>
      <w:r w:rsidR="006B3D59" w:rsidRPr="003B03D4">
        <w:rPr>
          <w:rFonts w:asciiTheme="minorHAnsi" w:eastAsia="MS Mincho" w:hAnsiTheme="minorHAnsi" w:cstheme="minorHAnsi"/>
          <w:highlight w:val="yellow"/>
          <w:lang w:bidi="en-US"/>
        </w:rPr>
        <w:t xml:space="preserve"> </w:t>
      </w:r>
      <w:r w:rsidRPr="003B03D4">
        <w:rPr>
          <w:rFonts w:asciiTheme="minorHAnsi" w:eastAsia="MS Mincho" w:hAnsiTheme="minorHAnsi" w:cstheme="minorHAnsi"/>
          <w:highlight w:val="yellow"/>
          <w:lang w:bidi="en-US"/>
        </w:rPr>
        <w:t>times (1:10) with RNase-free water.</w:t>
      </w:r>
    </w:p>
    <w:p w14:paraId="6F33DD83" w14:textId="77777777" w:rsidR="00CF1AD3" w:rsidRPr="003B03D4" w:rsidRDefault="00CF1AD3" w:rsidP="00563C2F">
      <w:pPr>
        <w:widowControl/>
        <w:rPr>
          <w:rFonts w:asciiTheme="minorHAnsi" w:eastAsia="MS Mincho" w:hAnsiTheme="minorHAnsi" w:cstheme="minorHAnsi"/>
          <w:highlight w:val="yellow"/>
          <w:lang w:bidi="en-US"/>
        </w:rPr>
      </w:pPr>
    </w:p>
    <w:p w14:paraId="33C5CCD2" w14:textId="2B7B1A16" w:rsidR="00CF1AD3" w:rsidRPr="003B03D4" w:rsidRDefault="00CF1AD3" w:rsidP="00563C2F">
      <w:pPr>
        <w:pStyle w:val="ListParagraph"/>
        <w:widowControl/>
        <w:numPr>
          <w:ilvl w:val="1"/>
          <w:numId w:val="26"/>
        </w:numPr>
        <w:ind w:left="0" w:firstLine="0"/>
        <w:rPr>
          <w:rFonts w:asciiTheme="minorHAnsi" w:eastAsia="MS Mincho" w:hAnsiTheme="minorHAnsi" w:cstheme="minorHAnsi"/>
          <w:highlight w:val="yellow"/>
          <w:lang w:bidi="en-US"/>
        </w:rPr>
      </w:pPr>
      <w:r w:rsidRPr="003B03D4">
        <w:rPr>
          <w:rFonts w:asciiTheme="minorHAnsi" w:eastAsia="MS Mincho" w:hAnsiTheme="minorHAnsi" w:cstheme="minorHAnsi"/>
          <w:highlight w:val="yellow"/>
          <w:lang w:bidi="en-US"/>
        </w:rPr>
        <w:t>Store the diluted cDNA short term</w:t>
      </w:r>
      <w:r w:rsidR="00420549" w:rsidRPr="003B03D4">
        <w:rPr>
          <w:rFonts w:asciiTheme="minorHAnsi" w:eastAsia="MS Mincho" w:hAnsiTheme="minorHAnsi" w:cstheme="minorHAnsi"/>
          <w:highlight w:val="yellow"/>
          <w:lang w:bidi="en-US"/>
        </w:rPr>
        <w:t xml:space="preserve"> on ice</w:t>
      </w:r>
      <w:r w:rsidRPr="003B03D4">
        <w:rPr>
          <w:rFonts w:asciiTheme="minorHAnsi" w:eastAsia="MS Mincho" w:hAnsiTheme="minorHAnsi" w:cstheme="minorHAnsi"/>
          <w:highlight w:val="yellow"/>
          <w:lang w:bidi="en-US"/>
        </w:rPr>
        <w:t xml:space="preserve"> and </w:t>
      </w:r>
      <w:r w:rsidR="00420549" w:rsidRPr="003B03D4">
        <w:rPr>
          <w:rFonts w:asciiTheme="minorHAnsi" w:eastAsia="MS Mincho" w:hAnsiTheme="minorHAnsi" w:cstheme="minorHAnsi"/>
          <w:highlight w:val="yellow"/>
          <w:lang w:bidi="en-US"/>
        </w:rPr>
        <w:t xml:space="preserve">long term </w:t>
      </w:r>
      <w:r w:rsidRPr="003B03D4">
        <w:rPr>
          <w:rFonts w:asciiTheme="minorHAnsi" w:eastAsia="MS Mincho" w:hAnsiTheme="minorHAnsi" w:cstheme="minorHAnsi"/>
          <w:highlight w:val="yellow"/>
          <w:lang w:bidi="en-US"/>
        </w:rPr>
        <w:t>at −80 °C before use.</w:t>
      </w:r>
    </w:p>
    <w:p w14:paraId="6FCC9498" w14:textId="77777777" w:rsidR="00060C97" w:rsidRPr="003B03D4" w:rsidRDefault="00060C97" w:rsidP="00563C2F">
      <w:pPr>
        <w:widowControl/>
        <w:rPr>
          <w:rFonts w:asciiTheme="minorHAnsi" w:eastAsia="MS Mincho" w:hAnsiTheme="minorHAnsi" w:cstheme="minorHAnsi"/>
          <w:highlight w:val="yellow"/>
          <w:lang w:bidi="en-US"/>
        </w:rPr>
      </w:pPr>
    </w:p>
    <w:p w14:paraId="710430DD" w14:textId="29A89861" w:rsidR="00CF1AD3" w:rsidRPr="003B03D4" w:rsidRDefault="00CF1AD3" w:rsidP="00563C2F">
      <w:pPr>
        <w:pStyle w:val="ListParagraph"/>
        <w:widowControl/>
        <w:numPr>
          <w:ilvl w:val="0"/>
          <w:numId w:val="26"/>
        </w:numPr>
        <w:ind w:left="0" w:firstLine="0"/>
        <w:rPr>
          <w:rFonts w:asciiTheme="minorHAnsi" w:eastAsia="MS Mincho" w:hAnsiTheme="minorHAnsi" w:cstheme="minorHAnsi"/>
          <w:b/>
          <w:highlight w:val="yellow"/>
          <w:lang w:bidi="en-US"/>
        </w:rPr>
      </w:pPr>
      <w:proofErr w:type="spellStart"/>
      <w:r w:rsidRPr="003B03D4">
        <w:rPr>
          <w:rFonts w:asciiTheme="minorHAnsi" w:eastAsia="MS Mincho" w:hAnsiTheme="minorHAnsi" w:cstheme="minorHAnsi"/>
          <w:b/>
          <w:highlight w:val="yellow"/>
          <w:lang w:bidi="en-US"/>
        </w:rPr>
        <w:t>qRT</w:t>
      </w:r>
      <w:proofErr w:type="spellEnd"/>
      <w:r w:rsidRPr="003B03D4">
        <w:rPr>
          <w:rFonts w:asciiTheme="minorHAnsi" w:eastAsia="MS Mincho" w:hAnsiTheme="minorHAnsi" w:cstheme="minorHAnsi"/>
          <w:b/>
          <w:highlight w:val="yellow"/>
          <w:lang w:bidi="en-US"/>
        </w:rPr>
        <w:t>-PCR of miRNA</w:t>
      </w:r>
    </w:p>
    <w:p w14:paraId="48D38259" w14:textId="77777777" w:rsidR="00CF1AD3" w:rsidRPr="003B03D4" w:rsidRDefault="00CF1AD3" w:rsidP="00563C2F">
      <w:pPr>
        <w:widowControl/>
        <w:rPr>
          <w:rFonts w:asciiTheme="minorHAnsi" w:eastAsia="MS Mincho" w:hAnsiTheme="minorHAnsi" w:cstheme="minorHAnsi"/>
          <w:highlight w:val="yellow"/>
          <w:lang w:bidi="en-US"/>
        </w:rPr>
      </w:pPr>
    </w:p>
    <w:p w14:paraId="753C781B" w14:textId="10B2E99A" w:rsidR="00CF1AD3" w:rsidRPr="003B03D4" w:rsidRDefault="00CF1AD3" w:rsidP="00563C2F">
      <w:pPr>
        <w:widowControl/>
        <w:rPr>
          <w:rFonts w:asciiTheme="minorHAnsi" w:eastAsia="MS Mincho" w:hAnsiTheme="minorHAnsi" w:cstheme="minorHAnsi"/>
          <w:lang w:bidi="en-US"/>
        </w:rPr>
      </w:pPr>
      <w:r w:rsidRPr="003B03D4">
        <w:rPr>
          <w:rFonts w:asciiTheme="minorHAnsi" w:eastAsia="MS Mincho" w:hAnsiTheme="minorHAnsi" w:cstheme="minorHAnsi"/>
          <w:lang w:bidi="en-US"/>
        </w:rPr>
        <w:t>N</w:t>
      </w:r>
      <w:r w:rsidR="00902203" w:rsidRPr="003B03D4">
        <w:rPr>
          <w:rFonts w:asciiTheme="minorHAnsi" w:eastAsia="MS Mincho" w:hAnsiTheme="minorHAnsi" w:cstheme="minorHAnsi"/>
          <w:lang w:bidi="en-US"/>
        </w:rPr>
        <w:t>OTE</w:t>
      </w:r>
      <w:r w:rsidRPr="003B03D4">
        <w:rPr>
          <w:rFonts w:asciiTheme="minorHAnsi" w:eastAsia="MS Mincho" w:hAnsiTheme="minorHAnsi" w:cstheme="minorHAnsi"/>
          <w:lang w:bidi="en-US"/>
        </w:rPr>
        <w:t xml:space="preserve">: </w:t>
      </w:r>
      <w:proofErr w:type="spellStart"/>
      <w:r w:rsidRPr="003B03D4">
        <w:rPr>
          <w:rFonts w:asciiTheme="minorHAnsi" w:eastAsia="MS Mincho" w:hAnsiTheme="minorHAnsi" w:cstheme="minorHAnsi"/>
          <w:lang w:bidi="en-US"/>
        </w:rPr>
        <w:t>qRT</w:t>
      </w:r>
      <w:proofErr w:type="spellEnd"/>
      <w:r w:rsidRPr="003B03D4">
        <w:rPr>
          <w:rFonts w:asciiTheme="minorHAnsi" w:eastAsia="MS Mincho" w:hAnsiTheme="minorHAnsi" w:cstheme="minorHAnsi"/>
          <w:lang w:bidi="en-US"/>
        </w:rPr>
        <w:t>-PCR of miRNA is performed using</w:t>
      </w:r>
      <w:r w:rsidR="00401B5C" w:rsidRPr="003B03D4">
        <w:rPr>
          <w:rFonts w:asciiTheme="minorHAnsi" w:eastAsia="MS Mincho" w:hAnsiTheme="minorHAnsi" w:cstheme="minorHAnsi"/>
          <w:lang w:bidi="en-US"/>
        </w:rPr>
        <w:t xml:space="preserve"> an</w:t>
      </w:r>
      <w:r w:rsidRPr="003B03D4">
        <w:rPr>
          <w:rFonts w:asciiTheme="minorHAnsi" w:eastAsia="MS Mincho" w:hAnsiTheme="minorHAnsi" w:cstheme="minorHAnsi"/>
          <w:lang w:bidi="en-US"/>
        </w:rPr>
        <w:t xml:space="preserve"> intercalating dye. Here, primers for U6 small nuclear 2 (RNA-2), </w:t>
      </w:r>
      <w:r w:rsidR="00B3558E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>miRNA-17-5p, miRNA-18a-5p, miRNA-21a-5p, miRNA-132-3p, miRNA-212-3p, miRNA-223-3p</w:t>
      </w:r>
      <w:r w:rsidR="00401B5C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>,</w:t>
      </w:r>
      <w:r w:rsidR="00B3558E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 xml:space="preserve"> and miRNA-574-5p </w:t>
      </w:r>
      <w:r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>w</w:t>
      </w:r>
      <w:r w:rsidRPr="003B03D4">
        <w:rPr>
          <w:rFonts w:asciiTheme="minorHAnsi" w:eastAsia="MS Mincho" w:hAnsiTheme="minorHAnsi" w:cstheme="minorHAnsi"/>
          <w:lang w:bidi="en-US"/>
        </w:rPr>
        <w:t>ere used.</w:t>
      </w:r>
    </w:p>
    <w:p w14:paraId="2BD8939A" w14:textId="77777777" w:rsidR="00CF1AD3" w:rsidRPr="003B03D4" w:rsidRDefault="00CF1AD3" w:rsidP="00563C2F">
      <w:pPr>
        <w:widowControl/>
        <w:rPr>
          <w:rFonts w:asciiTheme="minorHAnsi" w:eastAsia="MS Mincho" w:hAnsiTheme="minorHAnsi" w:cstheme="minorHAnsi"/>
          <w:highlight w:val="yellow"/>
          <w:lang w:bidi="en-US"/>
        </w:rPr>
      </w:pPr>
    </w:p>
    <w:p w14:paraId="2EA35516" w14:textId="3AB86F6B" w:rsidR="00CF1AD3" w:rsidRPr="007875A7" w:rsidRDefault="00563C2F" w:rsidP="00563C2F">
      <w:pPr>
        <w:pStyle w:val="ListParagraph"/>
        <w:widowControl/>
        <w:numPr>
          <w:ilvl w:val="1"/>
          <w:numId w:val="26"/>
        </w:numPr>
        <w:ind w:left="0" w:firstLine="0"/>
        <w:rPr>
          <w:rFonts w:asciiTheme="minorHAnsi" w:eastAsia="MS Mincho" w:hAnsiTheme="minorHAnsi" w:cstheme="minorHAnsi"/>
          <w:color w:val="auto"/>
          <w:lang w:bidi="en-US"/>
        </w:rPr>
      </w:pPr>
      <w:r w:rsidRPr="007875A7">
        <w:rPr>
          <w:rFonts w:asciiTheme="minorHAnsi" w:eastAsia="MS Mincho" w:hAnsiTheme="minorHAnsi" w:cstheme="minorHAnsi"/>
          <w:lang w:bidi="en-US"/>
        </w:rPr>
        <w:t>Prepare t</w:t>
      </w:r>
      <w:r w:rsidR="00CF1AD3" w:rsidRPr="007875A7">
        <w:rPr>
          <w:rFonts w:asciiTheme="minorHAnsi" w:eastAsia="MS Mincho" w:hAnsiTheme="minorHAnsi" w:cstheme="minorHAnsi"/>
          <w:lang w:bidi="en-US"/>
        </w:rPr>
        <w:t>he following items: 1.5</w:t>
      </w:r>
      <w:r w:rsidRPr="007875A7">
        <w:rPr>
          <w:rFonts w:asciiTheme="minorHAnsi" w:eastAsia="MS Mincho" w:hAnsiTheme="minorHAnsi" w:cstheme="minorHAnsi"/>
          <w:lang w:bidi="en-US"/>
        </w:rPr>
        <w:t xml:space="preserve"> </w:t>
      </w:r>
      <w:r w:rsidR="00CF1AD3" w:rsidRPr="007875A7">
        <w:rPr>
          <w:rFonts w:asciiTheme="minorHAnsi" w:eastAsia="MS Mincho" w:hAnsiTheme="minorHAnsi" w:cstheme="minorHAnsi"/>
          <w:lang w:bidi="en-US"/>
        </w:rPr>
        <w:t>mL microcentrifuge tubes, 96</w:t>
      </w:r>
      <w:r w:rsidR="006170ED">
        <w:rPr>
          <w:rFonts w:asciiTheme="minorHAnsi" w:eastAsia="MS Mincho" w:hAnsiTheme="minorHAnsi" w:cstheme="minorHAnsi"/>
          <w:lang w:bidi="en-US"/>
        </w:rPr>
        <w:t>-</w:t>
      </w:r>
      <w:r w:rsidR="00CF1AD3" w:rsidRPr="007875A7">
        <w:rPr>
          <w:rFonts w:asciiTheme="minorHAnsi" w:eastAsia="MS Mincho" w:hAnsiTheme="minorHAnsi" w:cstheme="minorHAnsi"/>
          <w:lang w:bidi="en-US"/>
        </w:rPr>
        <w:t>well reaction plate</w:t>
      </w:r>
      <w:r w:rsidR="0020497C" w:rsidRPr="007875A7">
        <w:rPr>
          <w:rFonts w:asciiTheme="minorHAnsi" w:eastAsia="MS Mincho" w:hAnsiTheme="minorHAnsi" w:cstheme="minorHAnsi"/>
          <w:lang w:bidi="en-US"/>
        </w:rPr>
        <w:t>s</w:t>
      </w:r>
      <w:r w:rsidR="00CF1AD3" w:rsidRPr="007875A7">
        <w:rPr>
          <w:rFonts w:asciiTheme="minorHAnsi" w:eastAsia="MS Mincho" w:hAnsiTheme="minorHAnsi" w:cstheme="minorHAnsi"/>
          <w:lang w:bidi="en-US"/>
        </w:rPr>
        <w:t xml:space="preserve"> for </w:t>
      </w:r>
      <w:proofErr w:type="spellStart"/>
      <w:r w:rsidR="00CF1AD3" w:rsidRPr="007875A7">
        <w:rPr>
          <w:rFonts w:asciiTheme="minorHAnsi" w:eastAsia="MS Mincho" w:hAnsiTheme="minorHAnsi" w:cstheme="minorHAnsi"/>
          <w:lang w:bidi="en-US"/>
        </w:rPr>
        <w:t>qRT</w:t>
      </w:r>
      <w:proofErr w:type="spellEnd"/>
      <w:r w:rsidR="00CF1AD3" w:rsidRPr="007875A7">
        <w:rPr>
          <w:rFonts w:asciiTheme="minorHAnsi" w:eastAsia="MS Mincho" w:hAnsiTheme="minorHAnsi" w:cstheme="minorHAnsi"/>
          <w:lang w:bidi="en-US"/>
        </w:rPr>
        <w:t>-</w:t>
      </w:r>
      <w:r w:rsidR="00CF1AD3" w:rsidRPr="007875A7">
        <w:rPr>
          <w:rFonts w:asciiTheme="minorHAnsi" w:eastAsia="MS Mincho" w:hAnsiTheme="minorHAnsi" w:cstheme="minorHAnsi"/>
          <w:color w:val="000000" w:themeColor="text1"/>
          <w:lang w:bidi="en-US"/>
        </w:rPr>
        <w:t>PCR</w:t>
      </w:r>
      <w:r w:rsidR="00CF1AD3" w:rsidRPr="007875A7">
        <w:rPr>
          <w:rFonts w:asciiTheme="minorHAnsi" w:eastAsia="MS Mincho" w:hAnsiTheme="minorHAnsi" w:cstheme="minorHAnsi"/>
          <w:lang w:bidi="en-US"/>
        </w:rPr>
        <w:t xml:space="preserve">, adhesive film for the 96-well reaction plate, miRNA-specific primers, </w:t>
      </w:r>
      <w:r w:rsidR="00CF1AD3" w:rsidRPr="007875A7">
        <w:rPr>
          <w:rFonts w:asciiTheme="minorHAnsi" w:eastAsia="MS Mincho" w:hAnsiTheme="minorHAnsi" w:cstheme="minorHAnsi"/>
          <w:color w:val="auto"/>
          <w:lang w:bidi="en-US"/>
        </w:rPr>
        <w:t>PCR Master Mix</w:t>
      </w:r>
      <w:r w:rsidR="00457C54" w:rsidRPr="007875A7">
        <w:rPr>
          <w:rFonts w:asciiTheme="minorHAnsi" w:eastAsia="MS Mincho" w:hAnsiTheme="minorHAnsi" w:cstheme="minorHAnsi"/>
          <w:color w:val="auto"/>
          <w:lang w:bidi="en-US"/>
        </w:rPr>
        <w:t xml:space="preserve"> </w:t>
      </w:r>
      <w:r w:rsidR="004010ED" w:rsidRPr="007875A7">
        <w:rPr>
          <w:rFonts w:asciiTheme="minorHAnsi" w:eastAsia="MS Mincho" w:hAnsiTheme="minorHAnsi" w:cstheme="minorHAnsi"/>
          <w:color w:val="auto"/>
          <w:lang w:bidi="en-US"/>
        </w:rPr>
        <w:t>comprising</w:t>
      </w:r>
      <w:r w:rsidR="0020497C" w:rsidRPr="007875A7">
        <w:rPr>
          <w:rFonts w:asciiTheme="minorHAnsi" w:eastAsia="MS Mincho" w:hAnsiTheme="minorHAnsi" w:cstheme="minorHAnsi"/>
          <w:color w:val="auto"/>
          <w:lang w:bidi="en-US"/>
        </w:rPr>
        <w:t xml:space="preserve"> </w:t>
      </w:r>
      <w:r w:rsidR="00457C54" w:rsidRPr="007875A7">
        <w:rPr>
          <w:rFonts w:asciiTheme="minorHAnsi" w:eastAsia="MS Mincho" w:hAnsiTheme="minorHAnsi" w:cstheme="minorHAnsi"/>
          <w:color w:val="auto"/>
          <w:lang w:bidi="en-US"/>
        </w:rPr>
        <w:t>Taq</w:t>
      </w:r>
      <w:r w:rsidR="00FE5F44" w:rsidRPr="007875A7">
        <w:rPr>
          <w:rFonts w:asciiTheme="minorHAnsi" w:eastAsia="MS Mincho" w:hAnsiTheme="minorHAnsi" w:cstheme="minorHAnsi"/>
          <w:color w:val="auto"/>
          <w:lang w:bidi="en-US"/>
        </w:rPr>
        <w:t xml:space="preserve"> </w:t>
      </w:r>
      <w:r w:rsidR="00457C54" w:rsidRPr="007875A7">
        <w:rPr>
          <w:rFonts w:asciiTheme="minorHAnsi" w:eastAsia="MS Mincho" w:hAnsiTheme="minorHAnsi" w:cstheme="minorHAnsi"/>
          <w:color w:val="auto"/>
          <w:lang w:bidi="en-US"/>
        </w:rPr>
        <w:t>DNA polymerase,</w:t>
      </w:r>
      <w:r w:rsidR="00CF1AD3" w:rsidRPr="007875A7">
        <w:rPr>
          <w:rFonts w:asciiTheme="minorHAnsi" w:eastAsia="MS Mincho" w:hAnsiTheme="minorHAnsi" w:cstheme="minorHAnsi"/>
          <w:color w:val="auto"/>
          <w:lang w:bidi="en-US"/>
        </w:rPr>
        <w:t xml:space="preserve"> </w:t>
      </w:r>
      <w:r w:rsidR="009A7440" w:rsidRPr="007875A7">
        <w:rPr>
          <w:rFonts w:asciiTheme="minorHAnsi" w:eastAsia="MS Mincho" w:hAnsiTheme="minorHAnsi" w:cstheme="minorHAnsi"/>
          <w:color w:val="auto"/>
          <w:lang w:bidi="en-US"/>
        </w:rPr>
        <w:t xml:space="preserve">PCR buffer, </w:t>
      </w:r>
      <w:r w:rsidR="0020497C" w:rsidRPr="007875A7">
        <w:rPr>
          <w:rFonts w:asciiTheme="minorHAnsi" w:eastAsia="MS Mincho" w:hAnsiTheme="minorHAnsi" w:cstheme="minorHAnsi"/>
          <w:color w:val="auto"/>
          <w:lang w:bidi="en-US"/>
        </w:rPr>
        <w:t>d</w:t>
      </w:r>
      <w:r w:rsidR="009A7440" w:rsidRPr="007875A7">
        <w:rPr>
          <w:rFonts w:asciiTheme="minorHAnsi" w:eastAsia="MS Mincho" w:hAnsiTheme="minorHAnsi" w:cstheme="minorHAnsi"/>
          <w:color w:val="auto"/>
          <w:lang w:bidi="en-US"/>
        </w:rPr>
        <w:t>eoxynucleotide</w:t>
      </w:r>
      <w:r w:rsidR="0020497C" w:rsidRPr="007875A7">
        <w:rPr>
          <w:rFonts w:asciiTheme="minorHAnsi" w:eastAsia="MS Mincho" w:hAnsiTheme="minorHAnsi" w:cstheme="minorHAnsi"/>
          <w:color w:val="auto"/>
          <w:lang w:bidi="en-US"/>
        </w:rPr>
        <w:t>s</w:t>
      </w:r>
      <w:r w:rsidR="009A7440" w:rsidRPr="007875A7">
        <w:rPr>
          <w:rFonts w:asciiTheme="minorHAnsi" w:eastAsia="MS Mincho" w:hAnsiTheme="minorHAnsi" w:cstheme="minorHAnsi"/>
          <w:color w:val="auto"/>
          <w:lang w:bidi="en-US"/>
        </w:rPr>
        <w:t xml:space="preserve">, </w:t>
      </w:r>
      <w:r w:rsidR="00CF1AD3" w:rsidRPr="007875A7">
        <w:rPr>
          <w:rFonts w:asciiTheme="minorHAnsi" w:eastAsia="MS Mincho" w:hAnsiTheme="minorHAnsi" w:cstheme="minorHAnsi"/>
          <w:color w:val="auto"/>
          <w:lang w:bidi="en-US"/>
        </w:rPr>
        <w:t xml:space="preserve">and </w:t>
      </w:r>
      <w:r w:rsidR="0020497C" w:rsidRPr="007875A7">
        <w:rPr>
          <w:rFonts w:asciiTheme="minorHAnsi" w:eastAsia="MS Mincho" w:hAnsiTheme="minorHAnsi" w:cstheme="minorHAnsi"/>
          <w:color w:val="auto"/>
          <w:lang w:bidi="en-US"/>
        </w:rPr>
        <w:t>u</w:t>
      </w:r>
      <w:r w:rsidR="00CF1AD3" w:rsidRPr="007875A7">
        <w:rPr>
          <w:rFonts w:asciiTheme="minorHAnsi" w:eastAsia="MS Mincho" w:hAnsiTheme="minorHAnsi" w:cstheme="minorHAnsi"/>
          <w:color w:val="auto"/>
          <w:lang w:bidi="en-US"/>
        </w:rPr>
        <w:t xml:space="preserve">niversal </w:t>
      </w:r>
      <w:r w:rsidR="0020497C" w:rsidRPr="007875A7">
        <w:rPr>
          <w:rFonts w:asciiTheme="minorHAnsi" w:eastAsia="MS Mincho" w:hAnsiTheme="minorHAnsi" w:cstheme="minorHAnsi"/>
          <w:color w:val="auto"/>
          <w:lang w:bidi="en-US"/>
        </w:rPr>
        <w:t>p</w:t>
      </w:r>
      <w:r w:rsidR="00CF1AD3" w:rsidRPr="007875A7">
        <w:rPr>
          <w:rFonts w:asciiTheme="minorHAnsi" w:eastAsia="MS Mincho" w:hAnsiTheme="minorHAnsi" w:cstheme="minorHAnsi"/>
          <w:color w:val="auto"/>
          <w:lang w:bidi="en-US"/>
        </w:rPr>
        <w:t>rimer</w:t>
      </w:r>
      <w:r w:rsidR="0020497C" w:rsidRPr="007875A7">
        <w:rPr>
          <w:rFonts w:asciiTheme="minorHAnsi" w:eastAsia="MS Mincho" w:hAnsiTheme="minorHAnsi" w:cstheme="minorHAnsi"/>
          <w:color w:val="auto"/>
          <w:lang w:bidi="en-US"/>
        </w:rPr>
        <w:t>s</w:t>
      </w:r>
      <w:r w:rsidR="00ED00D8" w:rsidRPr="007875A7">
        <w:rPr>
          <w:rFonts w:asciiTheme="minorHAnsi" w:eastAsia="MS Mincho" w:hAnsiTheme="minorHAnsi" w:cstheme="minorHAnsi"/>
          <w:color w:val="auto"/>
          <w:lang w:bidi="en-US"/>
        </w:rPr>
        <w:fldChar w:fldCharType="begin">
          <w:fldData xml:space="preserve">PEVuZE5vdGU+PENpdGU+PEF1dGhvcj5NZXN0ZGFnaDwvQXV0aG9yPjxZZWFyPjIwMTQ8L1llYXI+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</w:fldData>
        </w:fldChar>
      </w:r>
      <w:r w:rsidR="00A23E5D" w:rsidRPr="007875A7">
        <w:rPr>
          <w:rFonts w:asciiTheme="minorHAnsi" w:eastAsia="MS Mincho" w:hAnsiTheme="minorHAnsi" w:cstheme="minorHAnsi"/>
          <w:color w:val="auto"/>
          <w:lang w:bidi="en-US"/>
        </w:rPr>
        <w:instrText xml:space="preserve"> ADDIN EN.CITE </w:instrText>
      </w:r>
      <w:r w:rsidR="00A23E5D" w:rsidRPr="007875A7">
        <w:rPr>
          <w:rFonts w:asciiTheme="minorHAnsi" w:eastAsia="MS Mincho" w:hAnsiTheme="minorHAnsi" w:cstheme="minorHAnsi"/>
          <w:color w:val="auto"/>
          <w:lang w:bidi="en-US"/>
        </w:rPr>
        <w:fldChar w:fldCharType="begin">
          <w:fldData xml:space="preserve">PEVuZE5vdGU+PENpdGU+PEF1dGhvcj5NZXN0ZGFnaDwvQXV0aG9yPjxZZWFyPjIwMTQ8L1llYXI+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</w:fldData>
        </w:fldChar>
      </w:r>
      <w:r w:rsidR="00A23E5D" w:rsidRPr="007875A7">
        <w:rPr>
          <w:rFonts w:asciiTheme="minorHAnsi" w:eastAsia="MS Mincho" w:hAnsiTheme="minorHAnsi" w:cstheme="minorHAnsi"/>
          <w:color w:val="auto"/>
          <w:lang w:bidi="en-US"/>
        </w:rPr>
        <w:instrText xml:space="preserve"> ADDIN EN.CITE.DATA </w:instrText>
      </w:r>
      <w:r w:rsidR="00A23E5D" w:rsidRPr="007875A7">
        <w:rPr>
          <w:rFonts w:asciiTheme="minorHAnsi" w:eastAsia="MS Mincho" w:hAnsiTheme="minorHAnsi" w:cstheme="minorHAnsi"/>
          <w:color w:val="auto"/>
          <w:lang w:bidi="en-US"/>
        </w:rPr>
      </w:r>
      <w:r w:rsidR="00A23E5D" w:rsidRPr="007875A7">
        <w:rPr>
          <w:rFonts w:asciiTheme="minorHAnsi" w:eastAsia="MS Mincho" w:hAnsiTheme="minorHAnsi" w:cstheme="minorHAnsi"/>
          <w:color w:val="auto"/>
          <w:lang w:bidi="en-US"/>
        </w:rPr>
        <w:fldChar w:fldCharType="end"/>
      </w:r>
      <w:r w:rsidR="00ED00D8" w:rsidRPr="007875A7">
        <w:rPr>
          <w:rFonts w:asciiTheme="minorHAnsi" w:eastAsia="MS Mincho" w:hAnsiTheme="minorHAnsi" w:cstheme="minorHAnsi"/>
          <w:color w:val="auto"/>
          <w:lang w:bidi="en-US"/>
        </w:rPr>
      </w:r>
      <w:r w:rsidR="00ED00D8" w:rsidRPr="007875A7">
        <w:rPr>
          <w:rFonts w:asciiTheme="minorHAnsi" w:eastAsia="MS Mincho" w:hAnsiTheme="minorHAnsi" w:cstheme="minorHAnsi"/>
          <w:color w:val="auto"/>
          <w:lang w:bidi="en-US"/>
        </w:rPr>
        <w:fldChar w:fldCharType="separate"/>
      </w:r>
      <w:r w:rsidR="00A23E5D" w:rsidRPr="007875A7">
        <w:rPr>
          <w:rFonts w:asciiTheme="minorHAnsi" w:eastAsia="MS Mincho" w:hAnsiTheme="minorHAnsi" w:cstheme="minorHAnsi"/>
          <w:noProof/>
          <w:color w:val="auto"/>
          <w:vertAlign w:val="superscript"/>
          <w:lang w:bidi="en-US"/>
        </w:rPr>
        <w:t>10</w:t>
      </w:r>
      <w:r w:rsidR="00ED00D8" w:rsidRPr="007875A7">
        <w:rPr>
          <w:rFonts w:asciiTheme="minorHAnsi" w:eastAsia="MS Mincho" w:hAnsiTheme="minorHAnsi" w:cstheme="minorHAnsi"/>
          <w:color w:val="auto"/>
          <w:lang w:bidi="en-US"/>
        </w:rPr>
        <w:fldChar w:fldCharType="end"/>
      </w:r>
      <w:r w:rsidR="00CF1AD3" w:rsidRPr="007875A7">
        <w:rPr>
          <w:rFonts w:asciiTheme="minorHAnsi" w:eastAsia="MS Mincho" w:hAnsiTheme="minorHAnsi" w:cstheme="minorHAnsi"/>
          <w:color w:val="FF0000"/>
          <w:lang w:bidi="en-US"/>
        </w:rPr>
        <w:t xml:space="preserve">, </w:t>
      </w:r>
      <w:r w:rsidR="00CF1AD3" w:rsidRPr="007875A7">
        <w:rPr>
          <w:rFonts w:asciiTheme="minorHAnsi" w:eastAsia="MS Mincho" w:hAnsiTheme="minorHAnsi" w:cstheme="minorHAnsi"/>
          <w:color w:val="auto"/>
          <w:lang w:bidi="en-US"/>
        </w:rPr>
        <w:t>and a real-time PCR Instrument.</w:t>
      </w:r>
    </w:p>
    <w:p w14:paraId="4B03F42C" w14:textId="77777777" w:rsidR="00CF1AD3" w:rsidRPr="003B03D4" w:rsidRDefault="00CF1AD3" w:rsidP="00563C2F">
      <w:pPr>
        <w:widowControl/>
        <w:rPr>
          <w:rFonts w:asciiTheme="minorHAnsi" w:eastAsia="MS Mincho" w:hAnsiTheme="minorHAnsi" w:cstheme="minorHAnsi"/>
          <w:highlight w:val="yellow"/>
          <w:lang w:bidi="en-US"/>
        </w:rPr>
      </w:pPr>
    </w:p>
    <w:p w14:paraId="71BB2B40" w14:textId="3E1A5F80" w:rsidR="00CF1AD3" w:rsidRPr="007875A7" w:rsidRDefault="00CF1AD3" w:rsidP="00563C2F">
      <w:pPr>
        <w:pStyle w:val="ListParagraph"/>
        <w:widowControl/>
        <w:numPr>
          <w:ilvl w:val="1"/>
          <w:numId w:val="26"/>
        </w:numPr>
        <w:ind w:left="0" w:firstLine="0"/>
        <w:rPr>
          <w:rFonts w:asciiTheme="minorHAnsi" w:eastAsia="MS Mincho" w:hAnsiTheme="minorHAnsi" w:cstheme="minorHAnsi"/>
          <w:color w:val="auto"/>
          <w:lang w:bidi="en-US"/>
        </w:rPr>
      </w:pPr>
      <w:r w:rsidRPr="007875A7">
        <w:rPr>
          <w:rFonts w:asciiTheme="minorHAnsi" w:eastAsia="MS Mincho" w:hAnsiTheme="minorHAnsi" w:cstheme="minorHAnsi"/>
          <w:color w:val="000000" w:themeColor="text1"/>
          <w:lang w:bidi="en-US"/>
        </w:rPr>
        <w:t>Prepare</w:t>
      </w:r>
      <w:r w:rsidRPr="007875A7">
        <w:rPr>
          <w:rFonts w:asciiTheme="minorHAnsi" w:eastAsia="MS Mincho" w:hAnsiTheme="minorHAnsi" w:cstheme="minorHAnsi"/>
          <w:color w:val="auto"/>
          <w:lang w:bidi="en-US"/>
        </w:rPr>
        <w:t xml:space="preserve"> a master mix containing 12.5</w:t>
      </w:r>
      <w:r w:rsidR="00563C2F" w:rsidRPr="007875A7">
        <w:rPr>
          <w:rFonts w:asciiTheme="minorHAnsi" w:eastAsia="MS Mincho" w:hAnsiTheme="minorHAnsi" w:cstheme="minorHAnsi"/>
          <w:color w:val="auto"/>
          <w:lang w:bidi="en-US"/>
        </w:rPr>
        <w:t xml:space="preserve"> µL</w:t>
      </w:r>
      <w:r w:rsidRPr="007875A7">
        <w:rPr>
          <w:rFonts w:asciiTheme="minorHAnsi" w:eastAsia="MS Mincho" w:hAnsiTheme="minorHAnsi" w:cstheme="minorHAnsi"/>
          <w:color w:val="auto"/>
          <w:lang w:bidi="en-US"/>
        </w:rPr>
        <w:t xml:space="preserve"> </w:t>
      </w:r>
      <w:r w:rsidR="00563C2F" w:rsidRPr="007875A7">
        <w:rPr>
          <w:rFonts w:asciiTheme="minorHAnsi" w:eastAsia="MS Mincho" w:hAnsiTheme="minorHAnsi" w:cstheme="minorHAnsi"/>
          <w:color w:val="auto"/>
          <w:lang w:bidi="en-US"/>
        </w:rPr>
        <w:t xml:space="preserve">of </w:t>
      </w:r>
      <w:r w:rsidRPr="007875A7">
        <w:rPr>
          <w:rFonts w:asciiTheme="minorHAnsi" w:eastAsia="MS Mincho" w:hAnsiTheme="minorHAnsi" w:cstheme="minorHAnsi"/>
          <w:color w:val="auto"/>
          <w:lang w:bidi="en-US"/>
        </w:rPr>
        <w:t>2</w:t>
      </w:r>
      <w:r w:rsidR="00563C2F" w:rsidRPr="007875A7">
        <w:rPr>
          <w:rFonts w:asciiTheme="minorHAnsi" w:eastAsia="MS Mincho" w:hAnsiTheme="minorHAnsi" w:cstheme="minorHAnsi"/>
          <w:color w:val="auto"/>
          <w:lang w:bidi="en-US"/>
        </w:rPr>
        <w:t>x</w:t>
      </w:r>
      <w:r w:rsidR="004010ED" w:rsidRPr="007875A7">
        <w:rPr>
          <w:rFonts w:asciiTheme="minorHAnsi" w:eastAsia="MS Mincho" w:hAnsiTheme="minorHAnsi" w:cstheme="minorHAnsi"/>
          <w:color w:val="auto"/>
          <w:lang w:bidi="en-US"/>
        </w:rPr>
        <w:t xml:space="preserve"> </w:t>
      </w:r>
      <w:r w:rsidRPr="007875A7">
        <w:rPr>
          <w:rFonts w:asciiTheme="minorHAnsi" w:eastAsia="MS Mincho" w:hAnsiTheme="minorHAnsi" w:cstheme="minorHAnsi"/>
          <w:color w:val="auto"/>
          <w:lang w:bidi="en-US"/>
        </w:rPr>
        <w:t>PCR Master Mix, 2.5</w:t>
      </w:r>
      <w:r w:rsidR="00563C2F" w:rsidRPr="007875A7">
        <w:rPr>
          <w:rFonts w:asciiTheme="minorHAnsi" w:eastAsia="MS Mincho" w:hAnsiTheme="minorHAnsi" w:cstheme="minorHAnsi"/>
          <w:color w:val="auto"/>
          <w:lang w:bidi="en-US"/>
        </w:rPr>
        <w:t xml:space="preserve"> µL</w:t>
      </w:r>
      <w:r w:rsidRPr="007875A7">
        <w:rPr>
          <w:rFonts w:asciiTheme="minorHAnsi" w:eastAsia="MS Mincho" w:hAnsiTheme="minorHAnsi" w:cstheme="minorHAnsi"/>
          <w:color w:val="auto"/>
          <w:lang w:bidi="en-US"/>
        </w:rPr>
        <w:t xml:space="preserve"> </w:t>
      </w:r>
      <w:r w:rsidR="0020497C" w:rsidRPr="007875A7">
        <w:rPr>
          <w:rFonts w:asciiTheme="minorHAnsi" w:eastAsia="MS Mincho" w:hAnsiTheme="minorHAnsi" w:cstheme="minorHAnsi"/>
          <w:color w:val="auto"/>
          <w:lang w:bidi="en-US"/>
        </w:rPr>
        <w:t xml:space="preserve">of </w:t>
      </w:r>
      <w:r w:rsidRPr="007875A7">
        <w:rPr>
          <w:rFonts w:asciiTheme="minorHAnsi" w:eastAsia="MS Mincho" w:hAnsiTheme="minorHAnsi" w:cstheme="minorHAnsi"/>
          <w:color w:val="auto"/>
          <w:lang w:bidi="en-US"/>
        </w:rPr>
        <w:t>each miRNA primer</w:t>
      </w:r>
      <w:r w:rsidR="0020497C" w:rsidRPr="007875A7">
        <w:rPr>
          <w:rFonts w:asciiTheme="minorHAnsi" w:eastAsia="MS Mincho" w:hAnsiTheme="minorHAnsi" w:cstheme="minorHAnsi"/>
          <w:color w:val="auto"/>
          <w:lang w:bidi="en-US"/>
        </w:rPr>
        <w:t xml:space="preserve"> (5 </w:t>
      </w:r>
      <w:r w:rsidR="00563C2F" w:rsidRPr="007875A7">
        <w:rPr>
          <w:rFonts w:asciiTheme="minorHAnsi" w:eastAsia="MS Mincho" w:hAnsiTheme="minorHAnsi" w:cstheme="minorHAnsi"/>
          <w:color w:val="auto"/>
          <w:lang w:bidi="en-US"/>
        </w:rPr>
        <w:t>µ</w:t>
      </w:r>
      <w:r w:rsidR="0020497C" w:rsidRPr="007875A7">
        <w:rPr>
          <w:rFonts w:asciiTheme="minorHAnsi" w:eastAsia="MS Mincho" w:hAnsiTheme="minorHAnsi" w:cstheme="minorHAnsi"/>
          <w:color w:val="auto"/>
          <w:lang w:bidi="en-US"/>
        </w:rPr>
        <w:t>M)</w:t>
      </w:r>
      <w:r w:rsidRPr="007875A7">
        <w:rPr>
          <w:rFonts w:asciiTheme="minorHAnsi" w:eastAsia="MS Mincho" w:hAnsiTheme="minorHAnsi" w:cstheme="minorHAnsi"/>
          <w:color w:val="auto"/>
          <w:lang w:bidi="en-US"/>
        </w:rPr>
        <w:t xml:space="preserve"> dissolved in nuclease-free water, and 1.25</w:t>
      </w:r>
      <w:r w:rsidR="00563C2F" w:rsidRPr="007875A7">
        <w:rPr>
          <w:rFonts w:asciiTheme="minorHAnsi" w:eastAsia="MS Mincho" w:hAnsiTheme="minorHAnsi" w:cstheme="minorHAnsi"/>
          <w:color w:val="auto"/>
          <w:lang w:bidi="en-US"/>
        </w:rPr>
        <w:t xml:space="preserve"> µL</w:t>
      </w:r>
      <w:r w:rsidRPr="007875A7">
        <w:rPr>
          <w:rFonts w:asciiTheme="minorHAnsi" w:eastAsia="MS Mincho" w:hAnsiTheme="minorHAnsi" w:cstheme="minorHAnsi"/>
          <w:color w:val="auto"/>
          <w:lang w:bidi="en-US"/>
        </w:rPr>
        <w:t xml:space="preserve"> </w:t>
      </w:r>
      <w:r w:rsidR="00563C2F" w:rsidRPr="007875A7">
        <w:rPr>
          <w:rFonts w:asciiTheme="minorHAnsi" w:eastAsia="MS Mincho" w:hAnsiTheme="minorHAnsi" w:cstheme="minorHAnsi"/>
          <w:color w:val="auto"/>
          <w:lang w:bidi="en-US"/>
        </w:rPr>
        <w:t xml:space="preserve">of </w:t>
      </w:r>
      <w:r w:rsidRPr="007875A7">
        <w:rPr>
          <w:rFonts w:asciiTheme="minorHAnsi" w:eastAsia="MS Mincho" w:hAnsiTheme="minorHAnsi" w:cstheme="minorHAnsi"/>
          <w:color w:val="auto"/>
          <w:lang w:bidi="en-US"/>
        </w:rPr>
        <w:t>10</w:t>
      </w:r>
      <w:r w:rsidR="00563C2F" w:rsidRPr="007875A7">
        <w:rPr>
          <w:rFonts w:asciiTheme="minorHAnsi" w:eastAsia="MS Mincho" w:hAnsiTheme="minorHAnsi" w:cstheme="minorHAnsi"/>
          <w:color w:val="auto"/>
          <w:lang w:bidi="en-US"/>
        </w:rPr>
        <w:t>x</w:t>
      </w:r>
      <w:r w:rsidR="004010ED" w:rsidRPr="007875A7">
        <w:rPr>
          <w:rFonts w:asciiTheme="minorHAnsi" w:eastAsia="MS Mincho" w:hAnsiTheme="minorHAnsi" w:cstheme="minorHAnsi"/>
          <w:color w:val="auto"/>
          <w:lang w:bidi="en-US"/>
        </w:rPr>
        <w:t xml:space="preserve"> </w:t>
      </w:r>
      <w:r w:rsidR="0020497C" w:rsidRPr="007875A7">
        <w:rPr>
          <w:rFonts w:asciiTheme="minorHAnsi" w:eastAsia="MS Mincho" w:hAnsiTheme="minorHAnsi" w:cstheme="minorHAnsi"/>
          <w:color w:val="auto"/>
          <w:lang w:bidi="en-US"/>
        </w:rPr>
        <w:t>u</w:t>
      </w:r>
      <w:r w:rsidRPr="007875A7">
        <w:rPr>
          <w:rFonts w:asciiTheme="minorHAnsi" w:eastAsia="MS Mincho" w:hAnsiTheme="minorHAnsi" w:cstheme="minorHAnsi"/>
          <w:color w:val="auto"/>
          <w:lang w:bidi="en-US"/>
        </w:rPr>
        <w:t xml:space="preserve">niversal </w:t>
      </w:r>
      <w:r w:rsidR="0020497C" w:rsidRPr="007875A7">
        <w:rPr>
          <w:rFonts w:asciiTheme="minorHAnsi" w:eastAsia="MS Mincho" w:hAnsiTheme="minorHAnsi" w:cstheme="minorHAnsi"/>
          <w:color w:val="auto"/>
          <w:lang w:bidi="en-US"/>
        </w:rPr>
        <w:t>p</w:t>
      </w:r>
      <w:r w:rsidRPr="007875A7">
        <w:rPr>
          <w:rFonts w:asciiTheme="minorHAnsi" w:eastAsia="MS Mincho" w:hAnsiTheme="minorHAnsi" w:cstheme="minorHAnsi"/>
          <w:color w:val="auto"/>
          <w:lang w:bidi="en-US"/>
        </w:rPr>
        <w:t>rimer</w:t>
      </w:r>
      <w:r w:rsidR="0020497C" w:rsidRPr="007875A7">
        <w:rPr>
          <w:rFonts w:asciiTheme="minorHAnsi" w:eastAsia="MS Mincho" w:hAnsiTheme="minorHAnsi" w:cstheme="minorHAnsi"/>
          <w:color w:val="auto"/>
          <w:lang w:bidi="en-US"/>
        </w:rPr>
        <w:t>s</w:t>
      </w:r>
      <w:r w:rsidRPr="007875A7">
        <w:rPr>
          <w:rFonts w:asciiTheme="minorHAnsi" w:eastAsia="MS Mincho" w:hAnsiTheme="minorHAnsi" w:cstheme="minorHAnsi"/>
          <w:color w:val="auto"/>
          <w:lang w:bidi="en-US"/>
        </w:rPr>
        <w:t xml:space="preserve"> for each well.</w:t>
      </w:r>
    </w:p>
    <w:p w14:paraId="34772C57" w14:textId="77777777" w:rsidR="00CF1AD3" w:rsidRPr="003B03D4" w:rsidRDefault="00CF1AD3" w:rsidP="00563C2F">
      <w:pPr>
        <w:widowControl/>
        <w:rPr>
          <w:rFonts w:asciiTheme="minorHAnsi" w:eastAsia="MS Mincho" w:hAnsiTheme="minorHAnsi" w:cstheme="minorHAnsi"/>
          <w:highlight w:val="yellow"/>
          <w:lang w:bidi="en-US"/>
        </w:rPr>
      </w:pPr>
    </w:p>
    <w:p w14:paraId="5AECC345" w14:textId="509737BC" w:rsidR="00CF1AD3" w:rsidRPr="003B03D4" w:rsidRDefault="00CF1AD3" w:rsidP="00563C2F">
      <w:pPr>
        <w:pStyle w:val="ListParagraph"/>
        <w:widowControl/>
        <w:numPr>
          <w:ilvl w:val="1"/>
          <w:numId w:val="26"/>
        </w:numPr>
        <w:ind w:left="0" w:firstLine="0"/>
        <w:rPr>
          <w:rFonts w:asciiTheme="minorHAnsi" w:eastAsia="MS Mincho" w:hAnsiTheme="minorHAnsi" w:cstheme="minorHAnsi"/>
          <w:highlight w:val="yellow"/>
          <w:lang w:bidi="en-US"/>
        </w:rPr>
      </w:pPr>
      <w:r w:rsidRPr="003B03D4">
        <w:rPr>
          <w:rFonts w:asciiTheme="minorHAnsi" w:eastAsia="MS Mincho" w:hAnsiTheme="minorHAnsi" w:cstheme="minorHAnsi"/>
          <w:color w:val="000000" w:themeColor="text1"/>
          <w:highlight w:val="yellow"/>
          <w:lang w:bidi="en-US"/>
        </w:rPr>
        <w:t>Dispense</w:t>
      </w:r>
      <w:r w:rsidRPr="003B03D4">
        <w:rPr>
          <w:rFonts w:asciiTheme="minorHAnsi" w:eastAsia="MS Mincho" w:hAnsiTheme="minorHAnsi" w:cstheme="minorHAnsi"/>
          <w:highlight w:val="yellow"/>
          <w:lang w:bidi="en-US"/>
        </w:rPr>
        <w:t xml:space="preserve"> 22.5</w:t>
      </w:r>
      <w:r w:rsidR="00563C2F" w:rsidRPr="003B03D4">
        <w:rPr>
          <w:rFonts w:asciiTheme="minorHAnsi" w:eastAsia="MS Mincho" w:hAnsiTheme="minorHAnsi" w:cstheme="minorHAnsi"/>
          <w:highlight w:val="yellow"/>
          <w:lang w:bidi="en-US"/>
        </w:rPr>
        <w:t xml:space="preserve"> µL</w:t>
      </w:r>
      <w:r w:rsidRPr="003B03D4">
        <w:rPr>
          <w:rFonts w:asciiTheme="minorHAnsi" w:eastAsia="MS Mincho" w:hAnsiTheme="minorHAnsi" w:cstheme="minorHAnsi"/>
          <w:highlight w:val="yellow"/>
          <w:lang w:bidi="en-US"/>
        </w:rPr>
        <w:t xml:space="preserve"> </w:t>
      </w:r>
      <w:r w:rsidR="00642AB8" w:rsidRPr="003B03D4">
        <w:rPr>
          <w:rFonts w:asciiTheme="minorHAnsi" w:eastAsia="MS Mincho" w:hAnsiTheme="minorHAnsi" w:cstheme="minorHAnsi"/>
          <w:highlight w:val="yellow"/>
          <w:lang w:bidi="en-US"/>
        </w:rPr>
        <w:t xml:space="preserve">of </w:t>
      </w:r>
      <w:r w:rsidR="0020497C" w:rsidRPr="003B03D4">
        <w:rPr>
          <w:rFonts w:asciiTheme="minorHAnsi" w:eastAsia="MS Mincho" w:hAnsiTheme="minorHAnsi" w:cstheme="minorHAnsi"/>
          <w:highlight w:val="yellow"/>
          <w:lang w:bidi="en-US"/>
        </w:rPr>
        <w:t xml:space="preserve">the </w:t>
      </w:r>
      <w:r w:rsidRPr="003B03D4">
        <w:rPr>
          <w:rFonts w:asciiTheme="minorHAnsi" w:eastAsia="MS Mincho" w:hAnsiTheme="minorHAnsi" w:cstheme="minorHAnsi"/>
          <w:highlight w:val="yellow"/>
          <w:lang w:bidi="en-US"/>
        </w:rPr>
        <w:t>master mix into each well of the 96</w:t>
      </w:r>
      <w:r w:rsidR="006170ED">
        <w:rPr>
          <w:rFonts w:asciiTheme="minorHAnsi" w:eastAsia="MS Mincho" w:hAnsiTheme="minorHAnsi" w:cstheme="minorHAnsi"/>
          <w:highlight w:val="yellow"/>
          <w:lang w:bidi="en-US"/>
        </w:rPr>
        <w:t>-</w:t>
      </w:r>
      <w:r w:rsidRPr="003B03D4">
        <w:rPr>
          <w:rFonts w:asciiTheme="minorHAnsi" w:eastAsia="MS Mincho" w:hAnsiTheme="minorHAnsi" w:cstheme="minorHAnsi"/>
          <w:highlight w:val="yellow"/>
          <w:lang w:bidi="en-US"/>
        </w:rPr>
        <w:t>well plate.</w:t>
      </w:r>
    </w:p>
    <w:p w14:paraId="480C1AB6" w14:textId="77777777" w:rsidR="00CF1AD3" w:rsidRPr="003B03D4" w:rsidRDefault="00CF1AD3" w:rsidP="00563C2F">
      <w:pPr>
        <w:widowControl/>
        <w:rPr>
          <w:rFonts w:asciiTheme="minorHAnsi" w:eastAsia="MS Mincho" w:hAnsiTheme="minorHAnsi" w:cstheme="minorHAnsi"/>
          <w:highlight w:val="yellow"/>
          <w:lang w:eastAsia="ja-JP" w:bidi="en-US"/>
        </w:rPr>
      </w:pPr>
    </w:p>
    <w:p w14:paraId="1369A07F" w14:textId="26377747" w:rsidR="00CF1AD3" w:rsidRPr="003B03D4" w:rsidRDefault="00CF1AD3" w:rsidP="00563C2F">
      <w:pPr>
        <w:pStyle w:val="ListParagraph"/>
        <w:widowControl/>
        <w:numPr>
          <w:ilvl w:val="1"/>
          <w:numId w:val="26"/>
        </w:numPr>
        <w:ind w:left="0" w:firstLine="0"/>
        <w:rPr>
          <w:rFonts w:asciiTheme="minorHAnsi" w:eastAsia="MS Mincho" w:hAnsiTheme="minorHAnsi" w:cstheme="minorHAnsi"/>
          <w:highlight w:val="yellow"/>
          <w:lang w:bidi="en-US"/>
        </w:rPr>
      </w:pPr>
      <w:r w:rsidRPr="003B03D4">
        <w:rPr>
          <w:rFonts w:asciiTheme="minorHAnsi" w:eastAsia="MS Mincho" w:hAnsiTheme="minorHAnsi" w:cstheme="minorHAnsi"/>
          <w:color w:val="000000" w:themeColor="text1"/>
          <w:highlight w:val="yellow"/>
          <w:lang w:bidi="en-US"/>
        </w:rPr>
        <w:t>Add</w:t>
      </w:r>
      <w:r w:rsidRPr="003B03D4">
        <w:rPr>
          <w:rFonts w:asciiTheme="minorHAnsi" w:eastAsia="MS Mincho" w:hAnsiTheme="minorHAnsi" w:cstheme="minorHAnsi"/>
          <w:highlight w:val="yellow"/>
          <w:lang w:bidi="en-US"/>
        </w:rPr>
        <w:t xml:space="preserve"> 2.5</w:t>
      </w:r>
      <w:r w:rsidR="00563C2F" w:rsidRPr="003B03D4">
        <w:rPr>
          <w:rFonts w:asciiTheme="minorHAnsi" w:eastAsia="MS Mincho" w:hAnsiTheme="minorHAnsi" w:cstheme="minorHAnsi"/>
          <w:highlight w:val="yellow"/>
          <w:lang w:bidi="en-US"/>
        </w:rPr>
        <w:t xml:space="preserve"> µL</w:t>
      </w:r>
      <w:r w:rsidRPr="003B03D4">
        <w:rPr>
          <w:rFonts w:asciiTheme="minorHAnsi" w:eastAsia="MS Mincho" w:hAnsiTheme="minorHAnsi" w:cstheme="minorHAnsi"/>
          <w:highlight w:val="yellow"/>
          <w:lang w:bidi="en-US"/>
        </w:rPr>
        <w:t xml:space="preserve"> of template cDNA to each well.</w:t>
      </w:r>
    </w:p>
    <w:p w14:paraId="563EDC96" w14:textId="77777777" w:rsidR="00CF1AD3" w:rsidRPr="003B03D4" w:rsidRDefault="00CF1AD3" w:rsidP="00563C2F">
      <w:pPr>
        <w:widowControl/>
        <w:rPr>
          <w:rFonts w:asciiTheme="minorHAnsi" w:eastAsia="MS Mincho" w:hAnsiTheme="minorHAnsi" w:cstheme="minorHAnsi"/>
          <w:highlight w:val="yellow"/>
          <w:lang w:bidi="en-US"/>
        </w:rPr>
      </w:pPr>
    </w:p>
    <w:p w14:paraId="44A14607" w14:textId="5441F54C" w:rsidR="00CF1AD3" w:rsidRPr="003B03D4" w:rsidRDefault="00CF1AD3" w:rsidP="00563C2F">
      <w:pPr>
        <w:pStyle w:val="ListParagraph"/>
        <w:widowControl/>
        <w:numPr>
          <w:ilvl w:val="1"/>
          <w:numId w:val="26"/>
        </w:numPr>
        <w:ind w:left="0" w:firstLine="0"/>
        <w:rPr>
          <w:rFonts w:asciiTheme="minorHAnsi" w:eastAsia="MS Mincho" w:hAnsiTheme="minorHAnsi" w:cstheme="minorHAnsi"/>
          <w:color w:val="000000" w:themeColor="text1"/>
          <w:highlight w:val="yellow"/>
          <w:lang w:bidi="en-US"/>
        </w:rPr>
      </w:pPr>
      <w:r w:rsidRPr="003B03D4">
        <w:rPr>
          <w:rFonts w:asciiTheme="minorHAnsi" w:eastAsia="MS Mincho" w:hAnsiTheme="minorHAnsi" w:cstheme="minorHAnsi"/>
          <w:color w:val="000000" w:themeColor="text1"/>
          <w:highlight w:val="yellow"/>
          <w:lang w:bidi="en-US"/>
        </w:rPr>
        <w:t>Seal the plate with the adhesive film for the 96</w:t>
      </w:r>
      <w:r w:rsidR="006170ED">
        <w:rPr>
          <w:rFonts w:asciiTheme="minorHAnsi" w:eastAsia="MS Mincho" w:hAnsiTheme="minorHAnsi" w:cstheme="minorHAnsi"/>
          <w:color w:val="000000" w:themeColor="text1"/>
          <w:highlight w:val="yellow"/>
          <w:lang w:bidi="en-US"/>
        </w:rPr>
        <w:t>-</w:t>
      </w:r>
      <w:r w:rsidRPr="003B03D4">
        <w:rPr>
          <w:rFonts w:asciiTheme="minorHAnsi" w:eastAsia="MS Mincho" w:hAnsiTheme="minorHAnsi" w:cstheme="minorHAnsi"/>
          <w:color w:val="000000" w:themeColor="text1"/>
          <w:highlight w:val="yellow"/>
          <w:lang w:bidi="en-US"/>
        </w:rPr>
        <w:t>well reaction plate. Then</w:t>
      </w:r>
      <w:r w:rsidR="0020497C" w:rsidRPr="003B03D4">
        <w:rPr>
          <w:rFonts w:asciiTheme="minorHAnsi" w:eastAsia="MS Mincho" w:hAnsiTheme="minorHAnsi" w:cstheme="minorHAnsi"/>
          <w:color w:val="000000" w:themeColor="text1"/>
          <w:highlight w:val="yellow"/>
          <w:lang w:bidi="en-US"/>
        </w:rPr>
        <w:t>,</w:t>
      </w:r>
      <w:r w:rsidRPr="003B03D4">
        <w:rPr>
          <w:rFonts w:asciiTheme="minorHAnsi" w:eastAsia="MS Mincho" w:hAnsiTheme="minorHAnsi" w:cstheme="minorHAnsi"/>
          <w:color w:val="000000" w:themeColor="text1"/>
          <w:highlight w:val="yellow"/>
          <w:lang w:bidi="en-US"/>
        </w:rPr>
        <w:t xml:space="preserve"> centrifuge the plate at 1,000 × </w:t>
      </w:r>
      <w:r w:rsidRPr="003B03D4">
        <w:rPr>
          <w:rFonts w:asciiTheme="minorHAnsi" w:eastAsia="MS Mincho" w:hAnsiTheme="minorHAnsi" w:cstheme="minorHAnsi"/>
          <w:i/>
          <w:color w:val="000000" w:themeColor="text1"/>
          <w:highlight w:val="yellow"/>
          <w:lang w:bidi="en-US"/>
        </w:rPr>
        <w:t>g</w:t>
      </w:r>
      <w:r w:rsidRPr="003B03D4">
        <w:rPr>
          <w:rFonts w:asciiTheme="minorHAnsi" w:eastAsia="MS Mincho" w:hAnsiTheme="minorHAnsi" w:cstheme="minorHAnsi"/>
          <w:color w:val="000000" w:themeColor="text1"/>
          <w:highlight w:val="yellow"/>
          <w:lang w:bidi="en-US"/>
        </w:rPr>
        <w:t xml:space="preserve"> for 30 s.</w:t>
      </w:r>
    </w:p>
    <w:p w14:paraId="7A0844B8" w14:textId="77777777" w:rsidR="00CF1AD3" w:rsidRPr="003B03D4" w:rsidRDefault="00CF1AD3" w:rsidP="00563C2F">
      <w:pPr>
        <w:widowControl/>
        <w:rPr>
          <w:rFonts w:asciiTheme="minorHAnsi" w:eastAsia="MS Mincho" w:hAnsiTheme="minorHAnsi" w:cstheme="minorHAnsi"/>
          <w:color w:val="000000" w:themeColor="text1"/>
          <w:highlight w:val="yellow"/>
          <w:lang w:bidi="en-US"/>
        </w:rPr>
      </w:pPr>
    </w:p>
    <w:p w14:paraId="19F11CBD" w14:textId="016C41D3" w:rsidR="00563C2F" w:rsidRPr="003B03D4" w:rsidRDefault="0088479F" w:rsidP="00563C2F">
      <w:pPr>
        <w:pStyle w:val="ListParagraph"/>
        <w:widowControl/>
        <w:numPr>
          <w:ilvl w:val="1"/>
          <w:numId w:val="26"/>
        </w:numPr>
        <w:ind w:left="0" w:firstLine="0"/>
        <w:rPr>
          <w:rFonts w:asciiTheme="minorHAnsi" w:eastAsia="MS Mincho" w:hAnsiTheme="minorHAnsi" w:cstheme="minorHAnsi"/>
          <w:color w:val="000000" w:themeColor="text1"/>
          <w:highlight w:val="yellow"/>
          <w:lang w:bidi="en-US"/>
        </w:rPr>
      </w:pPr>
      <w:r w:rsidRPr="003B03D4">
        <w:rPr>
          <w:rFonts w:asciiTheme="minorHAnsi" w:eastAsia="MS Mincho" w:hAnsiTheme="minorHAnsi" w:cstheme="minorHAnsi"/>
          <w:color w:val="000000" w:themeColor="text1"/>
          <w:highlight w:val="yellow"/>
          <w:lang w:bidi="en-US"/>
        </w:rPr>
        <w:t>Using the real-time PCR instrument and software, run the PCR cycling program as follows</w:t>
      </w:r>
      <w:r w:rsidR="00A37013" w:rsidRPr="003B03D4">
        <w:rPr>
          <w:rFonts w:asciiTheme="minorHAnsi" w:eastAsia="MS Mincho" w:hAnsiTheme="minorHAnsi" w:cstheme="minorHAnsi"/>
          <w:color w:val="000000" w:themeColor="text1"/>
          <w:highlight w:val="yellow"/>
          <w:lang w:bidi="en-US"/>
        </w:rPr>
        <w:t>.</w:t>
      </w:r>
    </w:p>
    <w:p w14:paraId="519FD664" w14:textId="77777777" w:rsidR="00563C2F" w:rsidRPr="003B03D4" w:rsidRDefault="00563C2F" w:rsidP="00563C2F">
      <w:pPr>
        <w:pStyle w:val="ListParagraph"/>
        <w:ind w:left="0"/>
        <w:rPr>
          <w:rFonts w:asciiTheme="minorHAnsi" w:eastAsia="MS Mincho" w:hAnsiTheme="minorHAnsi" w:cstheme="minorHAnsi"/>
          <w:color w:val="000000" w:themeColor="text1"/>
          <w:highlight w:val="yellow"/>
          <w:lang w:bidi="en-US"/>
        </w:rPr>
      </w:pPr>
    </w:p>
    <w:p w14:paraId="4054CBCB" w14:textId="3125EDA1" w:rsidR="00563C2F" w:rsidRPr="003B03D4" w:rsidRDefault="0088479F" w:rsidP="00563C2F">
      <w:pPr>
        <w:pStyle w:val="ListParagraph"/>
        <w:widowControl/>
        <w:numPr>
          <w:ilvl w:val="2"/>
          <w:numId w:val="26"/>
        </w:numPr>
        <w:ind w:left="0" w:firstLine="0"/>
        <w:rPr>
          <w:rFonts w:asciiTheme="minorHAnsi" w:eastAsia="MS Mincho" w:hAnsiTheme="minorHAnsi" w:cstheme="minorHAnsi"/>
          <w:color w:val="000000" w:themeColor="text1"/>
          <w:highlight w:val="yellow"/>
          <w:lang w:bidi="en-US"/>
        </w:rPr>
      </w:pPr>
      <w:r w:rsidRPr="003B03D4">
        <w:rPr>
          <w:rFonts w:asciiTheme="minorHAnsi" w:eastAsia="MS Mincho" w:hAnsiTheme="minorHAnsi" w:cstheme="minorHAnsi"/>
          <w:color w:val="000000" w:themeColor="text1"/>
          <w:highlight w:val="yellow"/>
          <w:lang w:bidi="en-US"/>
        </w:rPr>
        <w:t xml:space="preserve">Place the plate in the real-time PCR instrument. </w:t>
      </w:r>
      <w:r w:rsidRPr="007875A7">
        <w:rPr>
          <w:rFonts w:asciiTheme="minorHAnsi" w:eastAsia="MS Mincho" w:hAnsiTheme="minorHAnsi" w:cstheme="minorHAnsi"/>
          <w:color w:val="000000" w:themeColor="text1"/>
          <w:lang w:bidi="en-US"/>
        </w:rPr>
        <w:t xml:space="preserve">Assign a name to </w:t>
      </w:r>
      <w:r w:rsidR="00B01882" w:rsidRPr="007875A7">
        <w:rPr>
          <w:rFonts w:asciiTheme="minorHAnsi" w:eastAsia="MS Mincho" w:hAnsiTheme="minorHAnsi" w:cstheme="minorHAnsi"/>
          <w:color w:val="000000" w:themeColor="text1"/>
          <w:lang w:bidi="en-US"/>
        </w:rPr>
        <w:t xml:space="preserve">the </w:t>
      </w:r>
      <w:r w:rsidRPr="007875A7">
        <w:rPr>
          <w:rFonts w:asciiTheme="minorHAnsi" w:eastAsia="MS Mincho" w:hAnsiTheme="minorHAnsi" w:cstheme="minorHAnsi"/>
          <w:color w:val="000000" w:themeColor="text1"/>
          <w:lang w:bidi="en-US"/>
        </w:rPr>
        <w:t xml:space="preserve">sample and target miRNA </w:t>
      </w:r>
      <w:r w:rsidR="00B01882" w:rsidRPr="007875A7">
        <w:rPr>
          <w:rFonts w:asciiTheme="minorHAnsi" w:eastAsia="MS Mincho" w:hAnsiTheme="minorHAnsi" w:cstheme="minorHAnsi"/>
          <w:color w:val="000000" w:themeColor="text1"/>
          <w:lang w:bidi="en-US"/>
        </w:rPr>
        <w:t xml:space="preserve">in each well using </w:t>
      </w:r>
      <w:r w:rsidRPr="007875A7">
        <w:rPr>
          <w:rFonts w:asciiTheme="minorHAnsi" w:eastAsia="MS Mincho" w:hAnsiTheme="minorHAnsi" w:cstheme="minorHAnsi"/>
          <w:color w:val="000000" w:themeColor="text1"/>
          <w:lang w:bidi="en-US"/>
        </w:rPr>
        <w:t>the Real-Time PCR software.</w:t>
      </w:r>
    </w:p>
    <w:p w14:paraId="30CD3C45" w14:textId="77777777" w:rsidR="00563C2F" w:rsidRPr="003B03D4" w:rsidRDefault="00563C2F" w:rsidP="00563C2F">
      <w:pPr>
        <w:pStyle w:val="ListParagraph"/>
        <w:widowControl/>
        <w:ind w:left="0"/>
        <w:rPr>
          <w:rFonts w:asciiTheme="minorHAnsi" w:eastAsia="MS Mincho" w:hAnsiTheme="minorHAnsi" w:cstheme="minorHAnsi"/>
          <w:color w:val="000000" w:themeColor="text1"/>
          <w:highlight w:val="yellow"/>
          <w:lang w:bidi="en-US"/>
        </w:rPr>
      </w:pPr>
    </w:p>
    <w:p w14:paraId="2A41404E" w14:textId="171A1940" w:rsidR="00CF1AD3" w:rsidRPr="003B03D4" w:rsidRDefault="00CF1AD3" w:rsidP="00563C2F">
      <w:pPr>
        <w:pStyle w:val="ListParagraph"/>
        <w:widowControl/>
        <w:numPr>
          <w:ilvl w:val="2"/>
          <w:numId w:val="26"/>
        </w:numPr>
        <w:ind w:left="0" w:firstLine="0"/>
        <w:rPr>
          <w:rFonts w:asciiTheme="minorHAnsi" w:eastAsia="MS Mincho" w:hAnsiTheme="minorHAnsi" w:cstheme="minorHAnsi"/>
          <w:color w:val="000000" w:themeColor="text1"/>
          <w:highlight w:val="yellow"/>
          <w:lang w:bidi="en-US"/>
        </w:rPr>
      </w:pPr>
      <w:r w:rsidRPr="003B03D4">
        <w:rPr>
          <w:rFonts w:asciiTheme="minorHAnsi" w:eastAsia="MS Mincho" w:hAnsiTheme="minorHAnsi" w:cstheme="minorHAnsi"/>
          <w:color w:val="000000" w:themeColor="text1"/>
          <w:highlight w:val="yellow"/>
          <w:lang w:bidi="en-US"/>
        </w:rPr>
        <w:t>Input the following PCR cycling conditions in the real-time PCR software</w:t>
      </w:r>
      <w:r w:rsidR="0088479F" w:rsidRPr="003B03D4">
        <w:rPr>
          <w:color w:val="000000" w:themeColor="text1"/>
          <w:highlight w:val="yellow"/>
        </w:rPr>
        <w:t xml:space="preserve"> </w:t>
      </w:r>
      <w:r w:rsidR="0088479F" w:rsidRPr="003B03D4">
        <w:rPr>
          <w:rFonts w:asciiTheme="minorHAnsi" w:eastAsia="MS Mincho" w:hAnsiTheme="minorHAnsi" w:cstheme="minorHAnsi"/>
          <w:color w:val="000000" w:themeColor="text1"/>
          <w:highlight w:val="yellow"/>
          <w:lang w:bidi="en-US"/>
        </w:rPr>
        <w:t>according to the instructions</w:t>
      </w:r>
      <w:r w:rsidRPr="003B03D4">
        <w:rPr>
          <w:rFonts w:asciiTheme="minorHAnsi" w:eastAsia="MS Mincho" w:hAnsiTheme="minorHAnsi" w:cstheme="minorHAnsi"/>
          <w:color w:val="000000" w:themeColor="text1"/>
          <w:highlight w:val="yellow"/>
          <w:lang w:bidi="en-US"/>
        </w:rPr>
        <w:t xml:space="preserve">: preincubation at 95 °C for 15 min, </w:t>
      </w:r>
      <w:r w:rsidR="00B01882" w:rsidRPr="003B03D4">
        <w:rPr>
          <w:rFonts w:asciiTheme="minorHAnsi" w:eastAsia="MS Mincho" w:hAnsiTheme="minorHAnsi" w:cstheme="minorHAnsi"/>
          <w:color w:val="000000" w:themeColor="text1"/>
          <w:highlight w:val="yellow"/>
          <w:lang w:bidi="en-US"/>
        </w:rPr>
        <w:t>followed by</w:t>
      </w:r>
      <w:r w:rsidRPr="003B03D4">
        <w:rPr>
          <w:rFonts w:asciiTheme="minorHAnsi" w:eastAsia="MS Mincho" w:hAnsiTheme="minorHAnsi" w:cstheme="minorHAnsi"/>
          <w:color w:val="000000" w:themeColor="text1"/>
          <w:highlight w:val="yellow"/>
          <w:lang w:bidi="en-US"/>
        </w:rPr>
        <w:t xml:space="preserve"> 40 cycles of denaturation at 94 °C for 15 s, annealing at 55 °C for 30 s, and extension at 70</w:t>
      </w:r>
      <w:r w:rsidR="006170ED">
        <w:rPr>
          <w:rFonts w:asciiTheme="minorHAnsi" w:eastAsia="MS Mincho" w:hAnsiTheme="minorHAnsi" w:cstheme="minorHAnsi"/>
          <w:color w:val="000000" w:themeColor="text1"/>
          <w:highlight w:val="yellow"/>
          <w:lang w:bidi="en-US"/>
        </w:rPr>
        <w:t xml:space="preserve"> </w:t>
      </w:r>
      <w:r w:rsidRPr="003B03D4">
        <w:rPr>
          <w:rFonts w:asciiTheme="minorHAnsi" w:eastAsia="MS Mincho" w:hAnsiTheme="minorHAnsi" w:cstheme="minorHAnsi"/>
          <w:color w:val="000000" w:themeColor="text1"/>
          <w:highlight w:val="yellow"/>
          <w:lang w:bidi="en-US"/>
        </w:rPr>
        <w:t>°C for 30 s.</w:t>
      </w:r>
    </w:p>
    <w:p w14:paraId="244CB4BF" w14:textId="77777777" w:rsidR="00CF1AD3" w:rsidRPr="003B03D4" w:rsidRDefault="00CF1AD3" w:rsidP="00563C2F">
      <w:pPr>
        <w:widowControl/>
        <w:rPr>
          <w:rFonts w:asciiTheme="minorHAnsi" w:eastAsia="MS Mincho" w:hAnsiTheme="minorHAnsi" w:cstheme="minorHAnsi"/>
          <w:color w:val="000000" w:themeColor="text1"/>
          <w:lang w:eastAsia="ja-JP" w:bidi="en-US"/>
        </w:rPr>
      </w:pPr>
    </w:p>
    <w:p w14:paraId="681FC1C0" w14:textId="5F477078" w:rsidR="00563C2F" w:rsidRPr="003B03D4" w:rsidRDefault="006B195F" w:rsidP="00563C2F">
      <w:pPr>
        <w:pStyle w:val="ListParagraph"/>
        <w:widowControl/>
        <w:numPr>
          <w:ilvl w:val="1"/>
          <w:numId w:val="26"/>
        </w:numPr>
        <w:ind w:left="0" w:firstLine="0"/>
        <w:rPr>
          <w:rFonts w:asciiTheme="minorHAnsi" w:eastAsia="MS Mincho" w:hAnsiTheme="minorHAnsi" w:cstheme="minorHAnsi"/>
          <w:color w:val="000000" w:themeColor="text1"/>
          <w:lang w:eastAsia="ja-JP" w:bidi="en-US"/>
        </w:rPr>
      </w:pPr>
      <w:r w:rsidRPr="003B03D4">
        <w:rPr>
          <w:rFonts w:asciiTheme="minorHAnsi" w:eastAsia="MS Mincho" w:hAnsiTheme="minorHAnsi" w:cstheme="minorHAnsi"/>
          <w:color w:val="000000" w:themeColor="text1"/>
          <w:highlight w:val="yellow"/>
          <w:lang w:bidi="en-US"/>
        </w:rPr>
        <w:t xml:space="preserve">Analyze </w:t>
      </w:r>
      <w:r w:rsidR="00EE085D" w:rsidRPr="003B03D4">
        <w:rPr>
          <w:rFonts w:asciiTheme="minorHAnsi" w:eastAsia="MS Mincho" w:hAnsiTheme="minorHAnsi" w:cstheme="minorHAnsi"/>
          <w:color w:val="000000" w:themeColor="text1"/>
          <w:highlight w:val="yellow"/>
          <w:lang w:bidi="en-US"/>
        </w:rPr>
        <w:t xml:space="preserve">the </w:t>
      </w:r>
      <w:proofErr w:type="spellStart"/>
      <w:r w:rsidRPr="003B03D4">
        <w:rPr>
          <w:rFonts w:asciiTheme="minorHAnsi" w:eastAsia="MS Mincho" w:hAnsiTheme="minorHAnsi" w:cstheme="minorHAnsi"/>
          <w:color w:val="000000" w:themeColor="text1"/>
          <w:highlight w:val="yellow"/>
          <w:lang w:bidi="en-US"/>
        </w:rPr>
        <w:t>qRT</w:t>
      </w:r>
      <w:proofErr w:type="spellEnd"/>
      <w:r w:rsidRPr="003B03D4">
        <w:rPr>
          <w:rFonts w:asciiTheme="minorHAnsi" w:eastAsia="MS Mincho" w:hAnsiTheme="minorHAnsi" w:cstheme="minorHAnsi"/>
          <w:color w:val="000000" w:themeColor="text1"/>
          <w:highlight w:val="yellow"/>
          <w:lang w:bidi="en-US"/>
        </w:rPr>
        <w:t>-PCR data using the software of the real-time PCR instrument.</w:t>
      </w:r>
      <w:r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 xml:space="preserve"> </w:t>
      </w:r>
      <w:r w:rsidR="0020720E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>Check for non-specific reactions.</w:t>
      </w:r>
      <w:r w:rsidR="0020720E" w:rsidRPr="003B03D4">
        <w:rPr>
          <w:color w:val="000000" w:themeColor="text1"/>
        </w:rPr>
        <w:t xml:space="preserve"> </w:t>
      </w:r>
      <w:r w:rsidR="00EE085D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 xml:space="preserve">Analyze </w:t>
      </w:r>
      <w:r w:rsidR="0020720E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 xml:space="preserve">the Dissociation curve or </w:t>
      </w:r>
      <w:r w:rsidR="00885586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 xml:space="preserve">the </w:t>
      </w:r>
      <w:r w:rsidR="0020720E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 xml:space="preserve">Melt curve to confirm that amplification other than the intended one has not </w:t>
      </w:r>
      <w:r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>occurred.</w:t>
      </w:r>
    </w:p>
    <w:p w14:paraId="2FB0FB83" w14:textId="77777777" w:rsidR="00563C2F" w:rsidRPr="003B03D4" w:rsidRDefault="00563C2F" w:rsidP="00563C2F">
      <w:pPr>
        <w:pStyle w:val="ListParagraph"/>
        <w:widowControl/>
        <w:ind w:left="0"/>
        <w:rPr>
          <w:rFonts w:asciiTheme="minorHAnsi" w:eastAsia="MS Mincho" w:hAnsiTheme="minorHAnsi" w:cstheme="minorHAnsi"/>
          <w:color w:val="000000" w:themeColor="text1"/>
          <w:lang w:bidi="en-US"/>
        </w:rPr>
      </w:pPr>
    </w:p>
    <w:p w14:paraId="0169A8D1" w14:textId="7D8AA4CC" w:rsidR="00CC6F6B" w:rsidRPr="003B03D4" w:rsidRDefault="006B195F" w:rsidP="00563C2F">
      <w:pPr>
        <w:pStyle w:val="ListParagraph"/>
        <w:widowControl/>
        <w:numPr>
          <w:ilvl w:val="2"/>
          <w:numId w:val="26"/>
        </w:numPr>
        <w:ind w:left="0" w:firstLine="0"/>
        <w:rPr>
          <w:rFonts w:asciiTheme="minorHAnsi" w:eastAsia="MS Mincho" w:hAnsiTheme="minorHAnsi" w:cstheme="minorHAnsi"/>
          <w:color w:val="000000" w:themeColor="text1"/>
          <w:lang w:eastAsia="ja-JP" w:bidi="en-US"/>
        </w:rPr>
      </w:pPr>
      <w:r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>Normalize</w:t>
      </w:r>
      <w:r w:rsidR="00CF1AD3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 xml:space="preserve"> the expression level of target miRNAs </w:t>
      </w:r>
      <w:r w:rsidR="00EE085D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 xml:space="preserve">to </w:t>
      </w:r>
      <w:r w:rsidR="00CF1AD3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>RNU-6 as an endogenous control. Calculate the relative expression level of target miRNAs using the 2</w:t>
      </w:r>
      <w:r w:rsidR="00CF1AD3" w:rsidRPr="003B03D4">
        <w:rPr>
          <w:rFonts w:asciiTheme="minorHAnsi" w:eastAsia="MS Mincho" w:hAnsiTheme="minorHAnsi" w:cstheme="minorHAnsi"/>
          <w:color w:val="000000" w:themeColor="text1"/>
          <w:vertAlign w:val="superscript"/>
          <w:lang w:bidi="en-US"/>
        </w:rPr>
        <w:t xml:space="preserve">−ΔΔCT </w:t>
      </w:r>
      <w:r w:rsidR="00CF1AD3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>method</w:t>
      </w:r>
      <w:r w:rsidR="00152D76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fldChar w:fldCharType="begin"/>
      </w:r>
      <w:r w:rsidR="00A23E5D">
        <w:rPr>
          <w:rFonts w:asciiTheme="minorHAnsi" w:eastAsia="MS Mincho" w:hAnsiTheme="minorHAnsi" w:cstheme="minorHAnsi"/>
          <w:color w:val="000000" w:themeColor="text1"/>
          <w:lang w:bidi="en-US"/>
        </w:rPr>
        <w:instrText xml:space="preserve"> ADDIN EN.CITE &lt;EndNote&gt;&lt;Cite&gt;&lt;Author&gt;Bustin&lt;/Author&gt;&lt;Year&gt;2009&lt;/Year&gt;&lt;RecNum&gt;83&lt;/RecNum&gt;&lt;DisplayText&gt;&lt;style face="superscript"&gt;11&lt;/style&gt;&lt;/DisplayText&gt;&lt;record&gt;&lt;rec-number&gt;83&lt;/rec-number&gt;&lt;foreign-keys&gt;&lt;key app="EN" db-id="rpp0sattovdv9zefaesx200ktfad5f0xwzpa" timestamp="1581231926"&gt;83&lt;/key&gt;&lt;/foreign-keys&gt;&lt;ref-type name="Journal Article"&gt;17&lt;/ref-type&gt;&lt;contributors&gt;&lt;authors&gt;&lt;author&gt;Bustin, S. A.&lt;/author&gt;&lt;author&gt;Benes, V.&lt;/author&gt;&lt;author&gt;Garson, J. A.&lt;/author&gt;&lt;author&gt;Hellemans, J.&lt;/author&gt;&lt;author&gt;Huggett, J.&lt;/author&gt;&lt;author&gt;Kubista, M.&lt;/author&gt;&lt;author&gt;Mueller, R.&lt;/author&gt;&lt;author&gt;Nolan, T.&lt;/author&gt;&lt;author&gt;Pfaffl, M. W.&lt;/author&gt;&lt;author&gt;Shipley, G. L.&lt;/author&gt;&lt;author&gt;Vandesompele, J.&lt;/author&gt;&lt;author&gt;Wittwer, C. T.&lt;/author&gt;&lt;/authors&gt;&lt;/contributors&gt;&lt;auth-address&gt;Centre for Academic Surgery, Institute of Cell and Molecular Science, Barts and the London School of Medicine and Dentistry, London, UK. s.a.bustin@qmul.ac.uk&lt;/auth-address&gt;&lt;titles&gt;&lt;title&gt;The MIQE guidelines: minimum information for publication of quantitative real-time PCR experiments&lt;/title&gt;&lt;secondary-title&gt;Clin Chem&lt;/secondary-title&gt;&lt;/titles&gt;&lt;periodical&gt;&lt;full-title&gt;Clin Chem&lt;/full-title&gt;&lt;/periodical&gt;&lt;pages&gt;611-22&lt;/pages&gt;&lt;volume&gt;55&lt;/volume&gt;&lt;number&gt;4&lt;/number&gt;&lt;edition&gt;2009/02/28&lt;/edition&gt;&lt;keywords&gt;&lt;keyword&gt;Humans&lt;/keyword&gt;&lt;keyword&gt;Molecular Diagnostic Techniques&lt;/keyword&gt;&lt;keyword&gt;Nucleic Acids/chemistry/genetics&lt;/keyword&gt;&lt;keyword&gt;Polymerase Chain Reaction/*methods/*standards&lt;/keyword&gt;&lt;keyword&gt;Publishing/*standards&lt;/keyword&gt;&lt;keyword&gt;Reverse Transcription/genetics&lt;/keyword&gt;&lt;keyword&gt;Terminology as Topic&lt;/keyword&gt;&lt;keyword&gt;Time Factors&lt;/keyword&gt;&lt;/keywords&gt;&lt;dates&gt;&lt;year&gt;2009&lt;/year&gt;&lt;pub-dates&gt;&lt;date&gt;Apr&lt;/date&gt;&lt;/pub-dates&gt;&lt;/dates&gt;&lt;isbn&gt;1530-8561 (Electronic)&amp;#xD;0009-9147 (Linking)&lt;/isbn&gt;&lt;accession-num&gt;19246619&lt;/accession-num&gt;&lt;urls&gt;&lt;related-urls&gt;&lt;url&gt;https://www.ncbi.nlm.nih.gov/pubmed/19246619&lt;/url&gt;&lt;/related-urls&gt;&lt;/urls&gt;&lt;electronic-resource-num&gt;10.1373/clinchem.2008.112797&lt;/electronic-resource-num&gt;&lt;research-notes&gt;16&lt;/research-notes&gt;&lt;/record&gt;&lt;/Cite&gt;&lt;/EndNote&gt;</w:instrText>
      </w:r>
      <w:r w:rsidR="00152D76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fldChar w:fldCharType="separate"/>
      </w:r>
      <w:r w:rsidR="00A23E5D" w:rsidRPr="00A23E5D">
        <w:rPr>
          <w:rFonts w:asciiTheme="minorHAnsi" w:eastAsia="MS Mincho" w:hAnsiTheme="minorHAnsi" w:cstheme="minorHAnsi"/>
          <w:noProof/>
          <w:color w:val="000000" w:themeColor="text1"/>
          <w:vertAlign w:val="superscript"/>
          <w:lang w:bidi="en-US"/>
        </w:rPr>
        <w:t>11</w:t>
      </w:r>
      <w:r w:rsidR="00152D76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fldChar w:fldCharType="end"/>
      </w:r>
      <w:r w:rsidR="00CF1AD3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>.</w:t>
      </w:r>
    </w:p>
    <w:p w14:paraId="18BADADA" w14:textId="77777777" w:rsidR="00813105" w:rsidRPr="003B03D4" w:rsidRDefault="00813105" w:rsidP="00563C2F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</w:rPr>
      </w:pPr>
    </w:p>
    <w:p w14:paraId="0E096CE0" w14:textId="52B2A756" w:rsidR="00B4691E" w:rsidRPr="003B03D4" w:rsidRDefault="006305D7" w:rsidP="0027671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3B03D4">
        <w:rPr>
          <w:rFonts w:asciiTheme="minorHAnsi" w:hAnsiTheme="minorHAnsi" w:cstheme="minorHAnsi"/>
          <w:b/>
          <w:color w:val="000000" w:themeColor="text1"/>
        </w:rPr>
        <w:t>REPRESENTATIVE RESULTS</w:t>
      </w:r>
      <w:r w:rsidR="00EF1462" w:rsidRPr="003B03D4">
        <w:rPr>
          <w:rFonts w:asciiTheme="minorHAnsi" w:hAnsiTheme="minorHAnsi" w:cstheme="minorHAnsi"/>
          <w:b/>
          <w:color w:val="000000" w:themeColor="text1"/>
        </w:rPr>
        <w:t>:</w:t>
      </w:r>
    </w:p>
    <w:p w14:paraId="2F39FBB1" w14:textId="28C75713" w:rsidR="002B6CF0" w:rsidRPr="003B03D4" w:rsidRDefault="00790E8D" w:rsidP="00563C2F">
      <w:pPr>
        <w:rPr>
          <w:rFonts w:asciiTheme="minorHAnsi" w:hAnsiTheme="minorHAnsi" w:cstheme="minorHAnsi"/>
          <w:color w:val="auto"/>
        </w:rPr>
      </w:pPr>
      <w:r w:rsidRPr="003B03D4">
        <w:rPr>
          <w:rFonts w:asciiTheme="minorHAnsi" w:hAnsiTheme="minorHAnsi" w:cstheme="minorHAnsi"/>
          <w:color w:val="000000" w:themeColor="text1"/>
        </w:rPr>
        <w:t xml:space="preserve">Here, </w:t>
      </w:r>
      <w:r w:rsidR="00785308" w:rsidRPr="003B03D4">
        <w:rPr>
          <w:rFonts w:asciiTheme="minorHAnsi" w:hAnsiTheme="minorHAnsi" w:cstheme="minorHAnsi"/>
          <w:color w:val="000000" w:themeColor="text1"/>
        </w:rPr>
        <w:t xml:space="preserve">the miRNA expression profile in </w:t>
      </w:r>
      <w:r w:rsidR="00343532" w:rsidRPr="003B03D4">
        <w:rPr>
          <w:rFonts w:asciiTheme="minorHAnsi" w:hAnsiTheme="minorHAnsi" w:cstheme="minorHAnsi"/>
          <w:color w:val="000000" w:themeColor="text1"/>
        </w:rPr>
        <w:t>AKI</w:t>
      </w:r>
      <w:r w:rsidR="00154DB1" w:rsidRPr="003B03D4">
        <w:rPr>
          <w:rFonts w:asciiTheme="minorHAnsi" w:hAnsiTheme="minorHAnsi" w:cstheme="minorHAnsi"/>
          <w:color w:val="000000" w:themeColor="text1"/>
        </w:rPr>
        <w:t xml:space="preserve"> mice</w:t>
      </w:r>
      <w:r w:rsidRPr="003B03D4">
        <w:rPr>
          <w:rFonts w:asciiTheme="minorHAnsi" w:hAnsiTheme="minorHAnsi" w:cstheme="minorHAnsi"/>
          <w:color w:val="000000" w:themeColor="text1"/>
        </w:rPr>
        <w:t xml:space="preserve"> was investigated</w:t>
      </w:r>
      <w:r w:rsidR="00785308" w:rsidRPr="003B03D4">
        <w:rPr>
          <w:rFonts w:asciiTheme="minorHAnsi" w:hAnsiTheme="minorHAnsi" w:cstheme="minorHAnsi"/>
          <w:color w:val="000000" w:themeColor="text1"/>
        </w:rPr>
        <w:t xml:space="preserve">. </w:t>
      </w:r>
      <w:r w:rsidR="00B4691E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 xml:space="preserve">The miRNA expression profile has been investigated in various organs and tissues in </w:t>
      </w:r>
      <w:r w:rsidR="00154DB1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>mice</w:t>
      </w:r>
      <w:r w:rsidR="00B4691E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>.</w:t>
      </w:r>
      <w:r w:rsidR="00B4691E" w:rsidRPr="003B03D4">
        <w:rPr>
          <w:rFonts w:asciiTheme="minorHAnsi" w:hAnsiTheme="minorHAnsi" w:cstheme="minorHAnsi"/>
          <w:color w:val="000000" w:themeColor="text1"/>
        </w:rPr>
        <w:t xml:space="preserve"> MiRNAs are important post-transcriptional regulators</w:t>
      </w:r>
      <w:r w:rsidR="00154DB1" w:rsidRPr="003B03D4">
        <w:rPr>
          <w:rFonts w:asciiTheme="minorHAnsi" w:hAnsiTheme="minorHAnsi" w:cstheme="minorHAnsi"/>
          <w:color w:val="000000" w:themeColor="text1"/>
        </w:rPr>
        <w:t xml:space="preserve"> and</w:t>
      </w:r>
      <w:r w:rsidR="00B4691E" w:rsidRPr="003B03D4">
        <w:rPr>
          <w:rFonts w:asciiTheme="minorHAnsi" w:hAnsiTheme="minorHAnsi" w:cstheme="minorHAnsi"/>
          <w:color w:val="000000" w:themeColor="text1"/>
        </w:rPr>
        <w:t xml:space="preserve"> are now being extensively studied in the characterization of a variety of disease</w:t>
      </w:r>
      <w:r w:rsidR="00154DB1" w:rsidRPr="003B03D4">
        <w:rPr>
          <w:rFonts w:asciiTheme="minorHAnsi" w:hAnsiTheme="minorHAnsi" w:cstheme="minorHAnsi"/>
          <w:color w:val="000000" w:themeColor="text1"/>
        </w:rPr>
        <w:t>s</w:t>
      </w:r>
      <w:r w:rsidR="00B4691E" w:rsidRPr="003B03D4">
        <w:rPr>
          <w:rFonts w:asciiTheme="minorHAnsi" w:hAnsiTheme="minorHAnsi" w:cstheme="minorHAnsi"/>
          <w:color w:val="000000" w:themeColor="text1"/>
        </w:rPr>
        <w:t>, including</w:t>
      </w:r>
      <w:r w:rsidR="00B4691E" w:rsidRPr="003B03D4">
        <w:rPr>
          <w:rFonts w:asciiTheme="minorHAnsi" w:hAnsiTheme="minorHAnsi" w:cstheme="minorHAnsi"/>
        </w:rPr>
        <w:t xml:space="preserve"> AKI</w:t>
      </w:r>
      <w:r w:rsidR="00B4691E" w:rsidRPr="003B03D4">
        <w:rPr>
          <w:rFonts w:asciiTheme="minorHAnsi" w:hAnsiTheme="minorHAnsi" w:cstheme="minorHAnsi"/>
          <w:lang w:eastAsia="ja-JP"/>
        </w:rPr>
        <w:t xml:space="preserve">. </w:t>
      </w:r>
      <w:r w:rsidR="00B4691E" w:rsidRPr="003B03D4">
        <w:rPr>
          <w:rFonts w:asciiTheme="minorHAnsi" w:eastAsia="MS Mincho" w:hAnsiTheme="minorHAnsi" w:cstheme="minorHAnsi"/>
          <w:lang w:bidi="en-US"/>
        </w:rPr>
        <w:t>MiRNAs have the potential to</w:t>
      </w:r>
      <w:r w:rsidR="00031C93" w:rsidRPr="003B03D4">
        <w:rPr>
          <w:rFonts w:asciiTheme="minorHAnsi" w:eastAsia="MS Mincho" w:hAnsiTheme="minorHAnsi" w:cstheme="minorHAnsi"/>
          <w:lang w:bidi="en-US"/>
        </w:rPr>
        <w:t xml:space="preserve"> help</w:t>
      </w:r>
      <w:r w:rsidR="00B4691E" w:rsidRPr="003B03D4">
        <w:rPr>
          <w:rFonts w:asciiTheme="minorHAnsi" w:eastAsia="MS Mincho" w:hAnsiTheme="minorHAnsi" w:cstheme="minorHAnsi"/>
          <w:lang w:bidi="en-US"/>
        </w:rPr>
        <w:t xml:space="preserve"> elucidate pathological conditions and be applied to</w:t>
      </w:r>
      <w:r w:rsidR="00343532" w:rsidRPr="003B03D4">
        <w:rPr>
          <w:rFonts w:asciiTheme="minorHAnsi" w:eastAsia="MS Mincho" w:hAnsiTheme="minorHAnsi" w:cstheme="minorHAnsi"/>
          <w:lang w:bidi="en-US"/>
        </w:rPr>
        <w:t xml:space="preserve"> the</w:t>
      </w:r>
      <w:r w:rsidR="00B4691E" w:rsidRPr="003B03D4">
        <w:rPr>
          <w:rFonts w:asciiTheme="minorHAnsi" w:eastAsia="MS Mincho" w:hAnsiTheme="minorHAnsi" w:cstheme="minorHAnsi"/>
          <w:lang w:bidi="en-US"/>
        </w:rPr>
        <w:t xml:space="preserve"> treatment </w:t>
      </w:r>
      <w:r w:rsidR="00343532" w:rsidRPr="003B03D4">
        <w:rPr>
          <w:rFonts w:asciiTheme="minorHAnsi" w:eastAsia="MS Mincho" w:hAnsiTheme="minorHAnsi" w:cstheme="minorHAnsi"/>
          <w:lang w:bidi="en-US"/>
        </w:rPr>
        <w:t>o</w:t>
      </w:r>
      <w:r w:rsidR="00B4691E" w:rsidRPr="003B03D4">
        <w:rPr>
          <w:rFonts w:asciiTheme="minorHAnsi" w:eastAsia="MS Mincho" w:hAnsiTheme="minorHAnsi" w:cstheme="minorHAnsi"/>
          <w:lang w:bidi="en-US"/>
        </w:rPr>
        <w:t>f AKI</w:t>
      </w:r>
      <w:r w:rsidR="00152D76" w:rsidRPr="003B03D4">
        <w:rPr>
          <w:rFonts w:asciiTheme="minorHAnsi" w:eastAsia="MS Mincho" w:hAnsiTheme="minorHAnsi" w:cstheme="minorHAnsi"/>
          <w:lang w:bidi="en-US"/>
        </w:rPr>
        <w:fldChar w:fldCharType="begin"/>
      </w:r>
      <w:r w:rsidR="00A23E5D">
        <w:rPr>
          <w:rFonts w:asciiTheme="minorHAnsi" w:eastAsia="MS Mincho" w:hAnsiTheme="minorHAnsi" w:cstheme="minorHAnsi"/>
          <w:lang w:bidi="en-US"/>
        </w:rPr>
        <w:instrText xml:space="preserve"> ADDIN EN.CITE &lt;EndNote&gt;&lt;Cite&gt;&lt;Author&gt;Jonas&lt;/Author&gt;&lt;Year&gt;2015&lt;/Year&gt;&lt;RecNum&gt;84&lt;/RecNum&gt;&lt;DisplayText&gt;&lt;style face="superscript"&gt;12&lt;/style&gt;&lt;/DisplayText&gt;&lt;record&gt;&lt;rec-number&gt;84&lt;/rec-number&gt;&lt;foreign-keys&gt;&lt;key app="EN" db-id="rpp0sattovdv9zefaesx200ktfad5f0xwzpa" timestamp="1581231947"&gt;84&lt;/key&gt;&lt;/foreign-keys&gt;&lt;ref-type name="Journal Article"&gt;17&lt;/ref-type&gt;&lt;contributors&gt;&lt;authors&gt;&lt;author&gt;Jonas, S.&lt;/author&gt;&lt;author&gt;Izaurralde, E.&lt;/author&gt;&lt;/authors&gt;&lt;/contributors&gt;&lt;auth-address&gt;Max Planck Institute for Developmental Biology, Spemannstrasse 35, D-72076 Tubingen, Germany.&lt;/auth-address&gt;&lt;titles&gt;&lt;title&gt;Towards a molecular understanding of microRNA-mediated gene silencing&lt;/title&gt;&lt;secondary-title&gt;Nat Rev Genet&lt;/secondary-title&gt;&lt;/titles&gt;&lt;periodical&gt;&lt;full-title&gt;Nat Rev Genet&lt;/full-title&gt;&lt;/periodical&gt;&lt;pages&gt;421-33&lt;/pages&gt;&lt;volume&gt;16&lt;/volume&gt;&lt;number&gt;7&lt;/number&gt;&lt;edition&gt;2015/06/17&lt;/edition&gt;&lt;keywords&gt;&lt;keyword&gt;Animals&lt;/keyword&gt;&lt;keyword&gt;*Gene Silencing&lt;/keyword&gt;&lt;keyword&gt;Humans&lt;/keyword&gt;&lt;keyword&gt;MicroRNAs/*metabolism&lt;/keyword&gt;&lt;keyword&gt;*Protein Biosynthesis&lt;/keyword&gt;&lt;keyword&gt;*RNA Stability&lt;/keyword&gt;&lt;/keywords&gt;&lt;dates&gt;&lt;year&gt;2015&lt;/year&gt;&lt;pub-dates&gt;&lt;date&gt;Jul&lt;/date&gt;&lt;/pub-dates&gt;&lt;/dates&gt;&lt;isbn&gt;1471-0064 (Electronic)&amp;#xD;1471-0056 (Linking)&lt;/isbn&gt;&lt;accession-num&gt;26077373&lt;/accession-num&gt;&lt;urls&gt;&lt;related-urls&gt;&lt;url&gt;https://www.ncbi.nlm.nih.gov/pubmed/26077373&lt;/url&gt;&lt;/related-urls&gt;&lt;/urls&gt;&lt;electronic-resource-num&gt;10.1038/nrg3965&lt;/electronic-resource-num&gt;&lt;research-notes&gt;17&lt;/research-notes&gt;&lt;/record&gt;&lt;/Cite&gt;&lt;/EndNote&gt;</w:instrText>
      </w:r>
      <w:r w:rsidR="00152D76" w:rsidRPr="003B03D4">
        <w:rPr>
          <w:rFonts w:asciiTheme="minorHAnsi" w:eastAsia="MS Mincho" w:hAnsiTheme="minorHAnsi" w:cstheme="minorHAnsi"/>
          <w:lang w:bidi="en-US"/>
        </w:rPr>
        <w:fldChar w:fldCharType="separate"/>
      </w:r>
      <w:r w:rsidR="00A23E5D" w:rsidRPr="00A23E5D">
        <w:rPr>
          <w:rFonts w:asciiTheme="minorHAnsi" w:eastAsia="MS Mincho" w:hAnsiTheme="minorHAnsi" w:cstheme="minorHAnsi"/>
          <w:noProof/>
          <w:vertAlign w:val="superscript"/>
          <w:lang w:bidi="en-US"/>
        </w:rPr>
        <w:t>12</w:t>
      </w:r>
      <w:r w:rsidR="00152D76" w:rsidRPr="003B03D4">
        <w:rPr>
          <w:rFonts w:asciiTheme="minorHAnsi" w:eastAsia="MS Mincho" w:hAnsiTheme="minorHAnsi" w:cstheme="minorHAnsi"/>
          <w:lang w:bidi="en-US"/>
        </w:rPr>
        <w:fldChar w:fldCharType="end"/>
      </w:r>
      <w:r w:rsidR="00B4691E" w:rsidRPr="003B03D4">
        <w:rPr>
          <w:rFonts w:asciiTheme="minorHAnsi" w:eastAsia="MS Mincho" w:hAnsiTheme="minorHAnsi" w:cstheme="minorHAnsi"/>
          <w:lang w:bidi="en-US"/>
        </w:rPr>
        <w:t>.</w:t>
      </w:r>
      <w:r w:rsidR="00650140" w:rsidRPr="003B03D4">
        <w:rPr>
          <w:rFonts w:asciiTheme="minorHAnsi" w:hAnsiTheme="minorHAnsi" w:cstheme="minorHAnsi"/>
          <w:color w:val="808080" w:themeColor="background1" w:themeShade="80"/>
        </w:rPr>
        <w:t xml:space="preserve"> </w:t>
      </w:r>
      <w:r w:rsidR="00AF3601" w:rsidRPr="003B03D4">
        <w:rPr>
          <w:rFonts w:asciiTheme="minorHAnsi" w:hAnsiTheme="minorHAnsi" w:cstheme="minorHAnsi"/>
          <w:color w:val="auto"/>
          <w:lang w:eastAsia="ja-JP"/>
        </w:rPr>
        <w:t>The m</w:t>
      </w:r>
      <w:r w:rsidR="00343532" w:rsidRPr="003B03D4">
        <w:rPr>
          <w:rFonts w:asciiTheme="minorHAnsi" w:hAnsiTheme="minorHAnsi" w:cstheme="minorHAnsi"/>
          <w:color w:val="auto"/>
          <w:lang w:eastAsia="ja-JP"/>
        </w:rPr>
        <w:t>ajor</w:t>
      </w:r>
      <w:r w:rsidR="00AF3601" w:rsidRPr="003B03D4">
        <w:rPr>
          <w:rFonts w:asciiTheme="minorHAnsi" w:hAnsiTheme="minorHAnsi" w:cstheme="minorHAnsi"/>
          <w:color w:val="auto"/>
          <w:lang w:eastAsia="ja-JP"/>
        </w:rPr>
        <w:t xml:space="preserve"> causes </w:t>
      </w:r>
      <w:r w:rsidR="00343532" w:rsidRPr="003B03D4">
        <w:rPr>
          <w:rFonts w:asciiTheme="minorHAnsi" w:hAnsiTheme="minorHAnsi" w:cstheme="minorHAnsi"/>
          <w:color w:val="auto"/>
          <w:lang w:eastAsia="ja-JP"/>
        </w:rPr>
        <w:t>o</w:t>
      </w:r>
      <w:r w:rsidR="00AF3601" w:rsidRPr="003B03D4">
        <w:rPr>
          <w:rFonts w:asciiTheme="minorHAnsi" w:hAnsiTheme="minorHAnsi" w:cstheme="minorHAnsi"/>
          <w:color w:val="auto"/>
          <w:lang w:eastAsia="ja-JP"/>
        </w:rPr>
        <w:t>f AKI are IRI, nephrotoxic insult, and sepsis.</w:t>
      </w:r>
      <w:r w:rsidR="00AF3601" w:rsidRPr="003B03D4">
        <w:rPr>
          <w:rFonts w:asciiTheme="minorHAnsi" w:hAnsiTheme="minorHAnsi" w:cstheme="minorHAnsi"/>
          <w:color w:val="auto"/>
        </w:rPr>
        <w:t xml:space="preserve"> IRI of the kidney represents one of the major risk factors for the development of AKI. </w:t>
      </w:r>
      <w:r w:rsidR="00343532" w:rsidRPr="003B03D4">
        <w:rPr>
          <w:rFonts w:asciiTheme="minorHAnsi" w:hAnsiTheme="minorHAnsi" w:cstheme="minorHAnsi"/>
          <w:color w:val="auto"/>
        </w:rPr>
        <w:t xml:space="preserve">Numerous </w:t>
      </w:r>
      <w:r w:rsidR="00AF3601" w:rsidRPr="003B03D4">
        <w:rPr>
          <w:rFonts w:asciiTheme="minorHAnsi" w:hAnsiTheme="minorHAnsi" w:cstheme="minorHAnsi"/>
          <w:color w:val="auto"/>
        </w:rPr>
        <w:t>miRNAs have been reported to be involved in AKI</w:t>
      </w:r>
      <w:r w:rsidR="00152D76" w:rsidRPr="003B03D4">
        <w:rPr>
          <w:rFonts w:asciiTheme="minorHAnsi" w:hAnsiTheme="minorHAnsi" w:cstheme="minorHAnsi"/>
          <w:color w:val="auto"/>
        </w:rPr>
        <w:fldChar w:fldCharType="begin"/>
      </w:r>
      <w:r w:rsidR="00A23E5D">
        <w:rPr>
          <w:rFonts w:asciiTheme="minorHAnsi" w:hAnsiTheme="minorHAnsi" w:cstheme="minorHAnsi"/>
          <w:color w:val="auto"/>
        </w:rPr>
        <w:instrText xml:space="preserve"> ADDIN EN.CITE &lt;EndNote&gt;&lt;Cite&gt;&lt;Author&gt;Ichii&lt;/Author&gt;&lt;Year&gt;2018&lt;/Year&gt;&lt;RecNum&gt;85&lt;/RecNum&gt;&lt;DisplayText&gt;&lt;style face="superscript"&gt;13&lt;/style&gt;&lt;/DisplayText&gt;&lt;record&gt;&lt;rec-number&gt;85&lt;/rec-number&gt;&lt;foreign-keys&gt;&lt;key app="EN" db-id="rpp0sattovdv9zefaesx200ktfad5f0xwzpa" timestamp="1581231968"&gt;85&lt;/key&gt;&lt;/foreign-keys&gt;&lt;ref-type name="Journal Article"&gt;17&lt;/ref-type&gt;&lt;contributors&gt;&lt;authors&gt;&lt;author&gt;Ichii, O.&lt;/author&gt;&lt;author&gt;Horino, T.&lt;/author&gt;&lt;/authors&gt;&lt;/contributors&gt;&lt;auth-address&gt;Laboratory of Anatomy, Department of Basic Veterinary Sciences, Faculty of Veterinary Medicine, Hokkaido University, Kita 18-Nishi 9, Kita-ku, Sapporo, Hokkaido 060-0818, Japan.&lt;/auth-address&gt;&lt;titles&gt;&lt;title&gt;MicroRNAs associated with the development of kidney diseases in humans and animals&lt;/title&gt;&lt;secondary-title&gt;J Toxicol Pathol&lt;/secondary-title&gt;&lt;/titles&gt;&lt;periodical&gt;&lt;full-title&gt;J Toxicol Pathol&lt;/full-title&gt;&lt;/periodical&gt;&lt;pages&gt;23-34&lt;/pages&gt;&lt;volume&gt;31&lt;/volume&gt;&lt;number&gt;1&lt;/number&gt;&lt;edition&gt;2018/02/27&lt;/edition&gt;&lt;keywords&gt;&lt;keyword&gt;acute kidney injury&lt;/keyword&gt;&lt;keyword&gt;biomarker&lt;/keyword&gt;&lt;keyword&gt;chronic kidney disease&lt;/keyword&gt;&lt;keyword&gt;exosome&lt;/keyword&gt;&lt;keyword&gt;kidney disease&lt;/keyword&gt;&lt;keyword&gt;microRNA&lt;/keyword&gt;&lt;/keywords&gt;&lt;dates&gt;&lt;year&gt;2018&lt;/year&gt;&lt;pub-dates&gt;&lt;date&gt;Jan&lt;/date&gt;&lt;/pub-dates&gt;&lt;/dates&gt;&lt;isbn&gt;0914-9198 (Print)&amp;#xD;0914-9198 (Linking)&lt;/isbn&gt;&lt;accession-num&gt;29479137&lt;/accession-num&gt;&lt;urls&gt;&lt;related-urls&gt;&lt;url&gt;https://www.ncbi.nlm.nih.gov/pubmed/29479137&lt;/url&gt;&lt;/related-urls&gt;&lt;/urls&gt;&lt;custom2&gt;PMC5820100&lt;/custom2&gt;&lt;electronic-resource-num&gt;10.1293/tox.2017-0051&lt;/electronic-resource-num&gt;&lt;research-notes&gt;18&lt;/research-notes&gt;&lt;/record&gt;&lt;/Cite&gt;&lt;/EndNote&gt;</w:instrText>
      </w:r>
      <w:r w:rsidR="00152D76" w:rsidRPr="003B03D4">
        <w:rPr>
          <w:rFonts w:asciiTheme="minorHAnsi" w:hAnsiTheme="minorHAnsi" w:cstheme="minorHAnsi"/>
          <w:color w:val="auto"/>
        </w:rPr>
        <w:fldChar w:fldCharType="separate"/>
      </w:r>
      <w:r w:rsidR="00A23E5D" w:rsidRPr="00A23E5D">
        <w:rPr>
          <w:rFonts w:asciiTheme="minorHAnsi" w:hAnsiTheme="minorHAnsi" w:cstheme="minorHAnsi"/>
          <w:noProof/>
          <w:color w:val="auto"/>
          <w:vertAlign w:val="superscript"/>
        </w:rPr>
        <w:t>13</w:t>
      </w:r>
      <w:r w:rsidR="00152D76" w:rsidRPr="003B03D4">
        <w:rPr>
          <w:rFonts w:asciiTheme="minorHAnsi" w:hAnsiTheme="minorHAnsi" w:cstheme="minorHAnsi"/>
          <w:color w:val="auto"/>
        </w:rPr>
        <w:fldChar w:fldCharType="end"/>
      </w:r>
      <w:r w:rsidR="00AF3601" w:rsidRPr="003B03D4">
        <w:rPr>
          <w:rFonts w:asciiTheme="minorHAnsi" w:hAnsiTheme="minorHAnsi" w:cstheme="minorHAnsi"/>
          <w:color w:val="auto"/>
        </w:rPr>
        <w:t>.</w:t>
      </w:r>
    </w:p>
    <w:p w14:paraId="708B6569" w14:textId="77777777" w:rsidR="00276714" w:rsidRPr="003B03D4" w:rsidRDefault="00276714" w:rsidP="00563C2F">
      <w:pPr>
        <w:rPr>
          <w:rFonts w:asciiTheme="minorHAnsi" w:hAnsiTheme="minorHAnsi" w:cstheme="minorHAnsi"/>
          <w:color w:val="808080" w:themeColor="background1" w:themeShade="80"/>
        </w:rPr>
      </w:pPr>
    </w:p>
    <w:p w14:paraId="592FEF9C" w14:textId="08F6A9FD" w:rsidR="00785308" w:rsidRPr="003B03D4" w:rsidRDefault="00790E8D" w:rsidP="00563C2F">
      <w:pPr>
        <w:rPr>
          <w:rFonts w:asciiTheme="minorHAnsi" w:hAnsiTheme="minorHAnsi" w:cstheme="minorHAnsi"/>
          <w:color w:val="auto"/>
          <w:lang w:eastAsia="ja-JP"/>
        </w:rPr>
      </w:pPr>
      <w:r w:rsidRPr="003B03D4">
        <w:rPr>
          <w:rFonts w:asciiTheme="minorHAnsi" w:hAnsiTheme="minorHAnsi" w:cstheme="minorHAnsi"/>
          <w:color w:val="auto"/>
        </w:rPr>
        <w:t xml:space="preserve">This study </w:t>
      </w:r>
      <w:r w:rsidR="00AF3601" w:rsidRPr="003B03D4">
        <w:rPr>
          <w:rFonts w:asciiTheme="minorHAnsi" w:hAnsiTheme="minorHAnsi" w:cstheme="minorHAnsi"/>
          <w:color w:val="auto"/>
        </w:rPr>
        <w:t xml:space="preserve">investigated miRNAs that are commonly altered in </w:t>
      </w:r>
      <w:r w:rsidR="00154DB1" w:rsidRPr="003B03D4">
        <w:rPr>
          <w:rFonts w:asciiTheme="minorHAnsi" w:hAnsiTheme="minorHAnsi" w:cstheme="minorHAnsi"/>
          <w:color w:val="auto"/>
        </w:rPr>
        <w:t xml:space="preserve">sepsis and </w:t>
      </w:r>
      <w:r w:rsidR="00AF3601" w:rsidRPr="003B03D4">
        <w:rPr>
          <w:rFonts w:asciiTheme="minorHAnsi" w:hAnsiTheme="minorHAnsi" w:cstheme="minorHAnsi"/>
          <w:color w:val="auto"/>
        </w:rPr>
        <w:t xml:space="preserve">IRI models </w:t>
      </w:r>
      <w:r w:rsidR="00154DB1" w:rsidRPr="003B03D4">
        <w:rPr>
          <w:rFonts w:asciiTheme="minorHAnsi" w:hAnsiTheme="minorHAnsi" w:cstheme="minorHAnsi"/>
          <w:color w:val="auto"/>
        </w:rPr>
        <w:t>using</w:t>
      </w:r>
      <w:r w:rsidR="00AF3601" w:rsidRPr="003B03D4">
        <w:rPr>
          <w:rFonts w:asciiTheme="minorHAnsi" w:hAnsiTheme="minorHAnsi" w:cstheme="minorHAnsi"/>
          <w:color w:val="auto"/>
        </w:rPr>
        <w:t xml:space="preserve"> the </w:t>
      </w:r>
      <w:r w:rsidR="006C4A0A" w:rsidRPr="003B03D4">
        <w:rPr>
          <w:rFonts w:asciiTheme="minorHAnsi" w:hAnsiTheme="minorHAnsi" w:cstheme="minorHAnsi"/>
          <w:color w:val="auto"/>
        </w:rPr>
        <w:t>protocol</w:t>
      </w:r>
      <w:r w:rsidR="00AF3601" w:rsidRPr="003B03D4">
        <w:rPr>
          <w:rFonts w:asciiTheme="minorHAnsi" w:hAnsiTheme="minorHAnsi" w:cstheme="minorHAnsi"/>
          <w:color w:val="auto"/>
        </w:rPr>
        <w:t xml:space="preserve"> described here.</w:t>
      </w:r>
      <w:r w:rsidR="009A2FC8" w:rsidRPr="003B03D4">
        <w:rPr>
          <w:rFonts w:asciiTheme="minorHAnsi" w:hAnsiTheme="minorHAnsi" w:cstheme="minorHAnsi"/>
        </w:rPr>
        <w:t xml:space="preserve"> </w:t>
      </w:r>
      <w:r w:rsidRPr="003B03D4">
        <w:rPr>
          <w:rFonts w:asciiTheme="minorHAnsi" w:hAnsiTheme="minorHAnsi" w:cstheme="minorHAnsi"/>
          <w:color w:val="auto"/>
        </w:rPr>
        <w:t>Seventeen</w:t>
      </w:r>
      <w:r w:rsidR="009A2FC8" w:rsidRPr="003B03D4">
        <w:rPr>
          <w:rFonts w:asciiTheme="minorHAnsi" w:hAnsiTheme="minorHAnsi" w:cstheme="minorHAnsi"/>
          <w:color w:val="auto"/>
        </w:rPr>
        <w:t xml:space="preserve"> miRNAs </w:t>
      </w:r>
      <w:r w:rsidR="00FE5F44" w:rsidRPr="003B03D4">
        <w:rPr>
          <w:rFonts w:asciiTheme="minorHAnsi" w:hAnsiTheme="minorHAnsi" w:cstheme="minorHAnsi"/>
          <w:color w:val="auto"/>
        </w:rPr>
        <w:t>shown</w:t>
      </w:r>
      <w:r w:rsidR="00154DB1" w:rsidRPr="003B03D4">
        <w:rPr>
          <w:rFonts w:asciiTheme="minorHAnsi" w:hAnsiTheme="minorHAnsi" w:cstheme="minorHAnsi"/>
          <w:color w:val="auto"/>
        </w:rPr>
        <w:t xml:space="preserve"> to be </w:t>
      </w:r>
      <w:r w:rsidR="00165458" w:rsidRPr="003B03D4">
        <w:rPr>
          <w:rFonts w:asciiTheme="minorHAnsi" w:hAnsiTheme="minorHAnsi" w:cstheme="minorHAnsi"/>
          <w:color w:val="auto"/>
        </w:rPr>
        <w:t>upregulated</w:t>
      </w:r>
      <w:r w:rsidR="009A2FC8" w:rsidRPr="003B03D4">
        <w:rPr>
          <w:rFonts w:asciiTheme="minorHAnsi" w:hAnsiTheme="minorHAnsi" w:cstheme="minorHAnsi"/>
          <w:color w:val="auto"/>
        </w:rPr>
        <w:t xml:space="preserve"> in the kidneys of AKI mice </w:t>
      </w:r>
      <w:r w:rsidR="00FE5F44" w:rsidRPr="003B03D4">
        <w:rPr>
          <w:rFonts w:asciiTheme="minorHAnsi" w:hAnsiTheme="minorHAnsi" w:cstheme="minorHAnsi"/>
          <w:color w:val="auto"/>
        </w:rPr>
        <w:t xml:space="preserve">by </w:t>
      </w:r>
      <w:r w:rsidR="009A2FC8" w:rsidRPr="003B03D4">
        <w:rPr>
          <w:rFonts w:asciiTheme="minorHAnsi" w:hAnsiTheme="minorHAnsi" w:cstheme="minorHAnsi"/>
          <w:color w:val="auto"/>
        </w:rPr>
        <w:t>microarray analys</w:t>
      </w:r>
      <w:r w:rsidR="00154DB1" w:rsidRPr="003B03D4">
        <w:rPr>
          <w:rFonts w:asciiTheme="minorHAnsi" w:hAnsiTheme="minorHAnsi" w:cstheme="minorHAnsi"/>
          <w:color w:val="auto"/>
        </w:rPr>
        <w:t>e</w:t>
      </w:r>
      <w:r w:rsidR="009A2FC8" w:rsidRPr="003B03D4">
        <w:rPr>
          <w:rFonts w:asciiTheme="minorHAnsi" w:hAnsiTheme="minorHAnsi" w:cstheme="minorHAnsi"/>
          <w:color w:val="auto"/>
        </w:rPr>
        <w:t>s</w:t>
      </w:r>
      <w:r w:rsidRPr="003B03D4">
        <w:rPr>
          <w:rFonts w:asciiTheme="minorHAnsi" w:hAnsiTheme="minorHAnsi" w:cstheme="minorHAnsi"/>
          <w:color w:val="auto"/>
        </w:rPr>
        <w:t xml:space="preserve"> were selected,</w:t>
      </w:r>
      <w:r w:rsidR="009A2FC8" w:rsidRPr="003B03D4">
        <w:rPr>
          <w:rFonts w:asciiTheme="minorHAnsi" w:hAnsiTheme="minorHAnsi" w:cstheme="minorHAnsi"/>
          <w:color w:val="auto"/>
        </w:rPr>
        <w:t xml:space="preserve"> and </w:t>
      </w:r>
      <w:r w:rsidR="004010ED" w:rsidRPr="003B03D4">
        <w:rPr>
          <w:rFonts w:asciiTheme="minorHAnsi" w:hAnsiTheme="minorHAnsi" w:cstheme="minorHAnsi"/>
          <w:color w:val="auto"/>
        </w:rPr>
        <w:t>seven</w:t>
      </w:r>
      <w:r w:rsidR="009A2FC8" w:rsidRPr="003B03D4">
        <w:rPr>
          <w:rFonts w:asciiTheme="minorHAnsi" w:hAnsiTheme="minorHAnsi" w:cstheme="minorHAnsi"/>
          <w:color w:val="auto"/>
        </w:rPr>
        <w:t xml:space="preserve"> </w:t>
      </w:r>
      <w:r w:rsidR="006C4A0A" w:rsidRPr="003B03D4">
        <w:rPr>
          <w:rFonts w:asciiTheme="minorHAnsi" w:hAnsiTheme="minorHAnsi" w:cstheme="minorHAnsi"/>
          <w:color w:val="auto"/>
        </w:rPr>
        <w:t xml:space="preserve">of these </w:t>
      </w:r>
      <w:r w:rsidR="009A2FC8" w:rsidRPr="003B03D4">
        <w:rPr>
          <w:rFonts w:asciiTheme="minorHAnsi" w:hAnsiTheme="minorHAnsi" w:cstheme="minorHAnsi"/>
          <w:color w:val="auto"/>
        </w:rPr>
        <w:t>miRNAs reported to be expressed in humans</w:t>
      </w:r>
      <w:r w:rsidRPr="003B03D4">
        <w:rPr>
          <w:rFonts w:asciiTheme="minorHAnsi" w:hAnsiTheme="minorHAnsi" w:cstheme="minorHAnsi"/>
          <w:color w:val="auto"/>
        </w:rPr>
        <w:t xml:space="preserve"> were investigated</w:t>
      </w:r>
      <w:r w:rsidR="009A2FC8" w:rsidRPr="003B03D4">
        <w:rPr>
          <w:rFonts w:asciiTheme="minorHAnsi" w:hAnsiTheme="minorHAnsi" w:cstheme="minorHAnsi"/>
          <w:color w:val="auto"/>
        </w:rPr>
        <w:t xml:space="preserve">. </w:t>
      </w:r>
      <w:r w:rsidRPr="003B03D4">
        <w:rPr>
          <w:rFonts w:asciiTheme="minorHAnsi" w:hAnsiTheme="minorHAnsi" w:cstheme="minorHAnsi"/>
          <w:color w:val="auto"/>
        </w:rPr>
        <w:t>T</w:t>
      </w:r>
      <w:r w:rsidR="00785308" w:rsidRPr="003B03D4">
        <w:rPr>
          <w:rFonts w:asciiTheme="minorHAnsi" w:hAnsiTheme="minorHAnsi" w:cstheme="minorHAnsi"/>
          <w:color w:val="auto"/>
        </w:rPr>
        <w:t xml:space="preserve">he levels of </w:t>
      </w:r>
      <w:r w:rsidR="00165458" w:rsidRPr="003B03D4">
        <w:rPr>
          <w:rFonts w:asciiTheme="minorHAnsi" w:hAnsiTheme="minorHAnsi" w:cstheme="minorHAnsi"/>
          <w:color w:val="auto"/>
        </w:rPr>
        <w:t>six</w:t>
      </w:r>
      <w:r w:rsidR="00785308" w:rsidRPr="003B03D4">
        <w:rPr>
          <w:rFonts w:asciiTheme="minorHAnsi" w:hAnsiTheme="minorHAnsi" w:cstheme="minorHAnsi"/>
          <w:color w:val="auto"/>
        </w:rPr>
        <w:t xml:space="preserve"> miRNAs (</w:t>
      </w:r>
      <w:r w:rsidR="00165458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 xml:space="preserve">miRNA-17-5p, miRNA-18a-5p, </w:t>
      </w:r>
      <w:r w:rsidR="00785308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>miRNA-21a-5p, miRNA-132-3p</w:t>
      </w:r>
      <w:r w:rsidR="006E1AA4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>,</w:t>
      </w:r>
      <w:r w:rsidR="00165458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 xml:space="preserve"> miRNA-212-3p</w:t>
      </w:r>
      <w:r w:rsidR="00343532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>,</w:t>
      </w:r>
      <w:r w:rsidR="00165458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 xml:space="preserve"> and</w:t>
      </w:r>
      <w:r w:rsidR="00785308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 xml:space="preserve"> miRNA-223-3p</w:t>
      </w:r>
      <w:r w:rsidR="00785308" w:rsidRPr="003B03D4">
        <w:rPr>
          <w:rFonts w:asciiTheme="minorHAnsi" w:eastAsia="MS Mincho" w:hAnsiTheme="minorHAnsi" w:cstheme="minorHAnsi"/>
          <w:lang w:bidi="en-US"/>
        </w:rPr>
        <w:t>)</w:t>
      </w:r>
      <w:r w:rsidR="00785308" w:rsidRPr="003B03D4">
        <w:rPr>
          <w:rFonts w:asciiTheme="minorHAnsi" w:hAnsiTheme="minorHAnsi" w:cstheme="minorHAnsi"/>
          <w:color w:val="auto"/>
        </w:rPr>
        <w:t xml:space="preserve"> </w:t>
      </w:r>
      <w:r w:rsidR="00154DB1" w:rsidRPr="003B03D4">
        <w:rPr>
          <w:rFonts w:asciiTheme="minorHAnsi" w:hAnsiTheme="minorHAnsi" w:cstheme="minorHAnsi"/>
          <w:color w:val="auto"/>
        </w:rPr>
        <w:t xml:space="preserve">were </w:t>
      </w:r>
      <w:r w:rsidR="0007631B" w:rsidRPr="003B03D4">
        <w:rPr>
          <w:rFonts w:asciiTheme="minorHAnsi" w:hAnsiTheme="minorHAnsi" w:cstheme="minorHAnsi"/>
          <w:color w:val="auto"/>
        </w:rPr>
        <w:t xml:space="preserve">found to be </w:t>
      </w:r>
      <w:r w:rsidR="00785308" w:rsidRPr="003B03D4">
        <w:rPr>
          <w:rFonts w:asciiTheme="minorHAnsi" w:hAnsiTheme="minorHAnsi" w:cstheme="minorHAnsi"/>
          <w:color w:val="auto"/>
        </w:rPr>
        <w:t>significantly increased in the kidney</w:t>
      </w:r>
      <w:r w:rsidR="00154DB1" w:rsidRPr="003B03D4">
        <w:rPr>
          <w:rFonts w:asciiTheme="minorHAnsi" w:hAnsiTheme="minorHAnsi" w:cstheme="minorHAnsi"/>
          <w:color w:val="auto"/>
        </w:rPr>
        <w:t>s</w:t>
      </w:r>
      <w:r w:rsidR="00785308" w:rsidRPr="003B03D4">
        <w:rPr>
          <w:rFonts w:asciiTheme="minorHAnsi" w:hAnsiTheme="minorHAnsi" w:cstheme="minorHAnsi"/>
          <w:color w:val="auto"/>
        </w:rPr>
        <w:t xml:space="preserve"> of IRI mice compared with those in mock mice using </w:t>
      </w:r>
      <w:proofErr w:type="spellStart"/>
      <w:r w:rsidR="00785308" w:rsidRPr="003B03D4">
        <w:rPr>
          <w:rFonts w:asciiTheme="minorHAnsi" w:hAnsiTheme="minorHAnsi" w:cstheme="minorHAnsi"/>
          <w:color w:val="auto"/>
        </w:rPr>
        <w:t>qRT</w:t>
      </w:r>
      <w:proofErr w:type="spellEnd"/>
      <w:r w:rsidR="00785308" w:rsidRPr="003B03D4">
        <w:rPr>
          <w:rFonts w:asciiTheme="minorHAnsi" w:hAnsiTheme="minorHAnsi" w:cstheme="minorHAnsi"/>
          <w:color w:val="auto"/>
        </w:rPr>
        <w:t>-PCR following the protocol presented in this manuscript (</w:t>
      </w:r>
      <w:r w:rsidR="00785308" w:rsidRPr="003B03D4">
        <w:rPr>
          <w:rFonts w:asciiTheme="minorHAnsi" w:hAnsiTheme="minorHAnsi" w:cstheme="minorHAnsi"/>
          <w:b/>
          <w:bCs/>
          <w:color w:val="auto"/>
        </w:rPr>
        <w:t>Figure 1</w:t>
      </w:r>
      <w:r w:rsidR="00785308" w:rsidRPr="003B03D4">
        <w:rPr>
          <w:rFonts w:asciiTheme="minorHAnsi" w:hAnsiTheme="minorHAnsi" w:cstheme="minorHAnsi"/>
          <w:color w:val="auto"/>
        </w:rPr>
        <w:t>)</w:t>
      </w:r>
      <w:r w:rsidR="00785308" w:rsidRPr="003B03D4">
        <w:rPr>
          <w:rFonts w:asciiTheme="minorHAnsi" w:hAnsiTheme="minorHAnsi" w:cstheme="minorHAnsi"/>
          <w:color w:val="808080" w:themeColor="background1" w:themeShade="80"/>
        </w:rPr>
        <w:t>.</w:t>
      </w:r>
    </w:p>
    <w:p w14:paraId="16148892" w14:textId="77777777" w:rsidR="00785308" w:rsidRPr="003B03D4" w:rsidRDefault="00785308" w:rsidP="00563C2F">
      <w:pPr>
        <w:rPr>
          <w:rFonts w:asciiTheme="minorHAnsi" w:hAnsiTheme="minorHAnsi" w:cstheme="minorHAnsi"/>
          <w:color w:val="808080" w:themeColor="background1" w:themeShade="80"/>
        </w:rPr>
      </w:pPr>
    </w:p>
    <w:p w14:paraId="665665BC" w14:textId="2ACA7A71" w:rsidR="00593ACE" w:rsidRDefault="00B32616" w:rsidP="00563C2F">
      <w:pPr>
        <w:rPr>
          <w:rFonts w:asciiTheme="minorHAnsi" w:hAnsiTheme="minorHAnsi" w:cstheme="minorHAnsi"/>
          <w:color w:val="808080"/>
        </w:rPr>
      </w:pPr>
      <w:r w:rsidRPr="003B03D4">
        <w:rPr>
          <w:rFonts w:asciiTheme="minorHAnsi" w:hAnsiTheme="minorHAnsi" w:cstheme="minorHAnsi"/>
          <w:b/>
        </w:rPr>
        <w:t xml:space="preserve">FIGURE </w:t>
      </w:r>
      <w:r w:rsidR="0013621E" w:rsidRPr="003B03D4">
        <w:rPr>
          <w:rFonts w:asciiTheme="minorHAnsi" w:hAnsiTheme="minorHAnsi" w:cstheme="minorHAnsi"/>
          <w:b/>
        </w:rPr>
        <w:t xml:space="preserve">AND TABLE </w:t>
      </w:r>
      <w:r w:rsidRPr="003B03D4">
        <w:rPr>
          <w:rFonts w:asciiTheme="minorHAnsi" w:hAnsiTheme="minorHAnsi" w:cstheme="minorHAnsi"/>
          <w:b/>
        </w:rPr>
        <w:t>LEGENDS:</w:t>
      </w:r>
    </w:p>
    <w:p w14:paraId="34187443" w14:textId="77777777" w:rsidR="004D011A" w:rsidRPr="003B03D4" w:rsidRDefault="004D011A" w:rsidP="00563C2F">
      <w:pPr>
        <w:rPr>
          <w:rFonts w:asciiTheme="minorHAnsi" w:hAnsiTheme="minorHAnsi" w:cstheme="minorHAnsi"/>
          <w:bCs/>
          <w:color w:val="808080"/>
        </w:rPr>
      </w:pPr>
    </w:p>
    <w:p w14:paraId="77D9CF37" w14:textId="1182B264" w:rsidR="00357E2E" w:rsidRPr="003B03D4" w:rsidRDefault="009A2FC8" w:rsidP="00563C2F">
      <w:pPr>
        <w:rPr>
          <w:rFonts w:asciiTheme="minorHAnsi" w:hAnsiTheme="minorHAnsi" w:cstheme="minorHAnsi"/>
          <w:color w:val="000000" w:themeColor="text1"/>
          <w:lang w:eastAsia="ja-JP"/>
        </w:rPr>
      </w:pPr>
      <w:r w:rsidRPr="003B03D4">
        <w:rPr>
          <w:rFonts w:asciiTheme="minorHAnsi" w:hAnsiTheme="minorHAnsi" w:cstheme="minorHAnsi"/>
          <w:b/>
          <w:bCs/>
          <w:color w:val="auto"/>
        </w:rPr>
        <w:t xml:space="preserve">Figure </w:t>
      </w:r>
      <w:r w:rsidR="00593ACE" w:rsidRPr="003B03D4">
        <w:rPr>
          <w:rFonts w:asciiTheme="minorHAnsi" w:hAnsiTheme="minorHAnsi" w:cstheme="minorHAnsi"/>
          <w:b/>
          <w:bCs/>
          <w:color w:val="auto"/>
        </w:rPr>
        <w:t>1</w:t>
      </w:r>
      <w:r w:rsidR="009E6229" w:rsidRPr="003B03D4">
        <w:rPr>
          <w:rFonts w:asciiTheme="minorHAnsi" w:hAnsiTheme="minorHAnsi" w:cstheme="minorHAnsi"/>
          <w:b/>
          <w:bCs/>
          <w:color w:val="auto"/>
        </w:rPr>
        <w:t>:</w:t>
      </w:r>
      <w:r w:rsidRPr="003B03D4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593ACE" w:rsidRPr="003B03D4">
        <w:rPr>
          <w:rFonts w:asciiTheme="minorHAnsi" w:hAnsiTheme="minorHAnsi" w:cstheme="minorHAnsi"/>
          <w:b/>
          <w:bCs/>
          <w:color w:val="auto"/>
          <w:lang w:eastAsia="ja-JP"/>
        </w:rPr>
        <w:t xml:space="preserve">MiRNA </w:t>
      </w:r>
      <w:r w:rsidR="00343532" w:rsidRPr="003B03D4">
        <w:rPr>
          <w:rFonts w:asciiTheme="minorHAnsi" w:hAnsiTheme="minorHAnsi" w:cstheme="minorHAnsi"/>
          <w:b/>
          <w:bCs/>
          <w:color w:val="auto"/>
          <w:lang w:eastAsia="ja-JP"/>
        </w:rPr>
        <w:t>e</w:t>
      </w:r>
      <w:r w:rsidR="00593ACE" w:rsidRPr="003B03D4">
        <w:rPr>
          <w:rFonts w:asciiTheme="minorHAnsi" w:hAnsiTheme="minorHAnsi" w:cstheme="minorHAnsi"/>
          <w:b/>
          <w:bCs/>
          <w:color w:val="auto"/>
          <w:lang w:eastAsia="ja-JP"/>
        </w:rPr>
        <w:t xml:space="preserve">xpression in the </w:t>
      </w:r>
      <w:r w:rsidR="0007631B" w:rsidRPr="003B03D4">
        <w:rPr>
          <w:rFonts w:asciiTheme="minorHAnsi" w:hAnsiTheme="minorHAnsi" w:cstheme="minorHAnsi"/>
          <w:b/>
          <w:bCs/>
          <w:color w:val="auto"/>
          <w:lang w:eastAsia="ja-JP"/>
        </w:rPr>
        <w:t xml:space="preserve">kidney of </w:t>
      </w:r>
      <w:r w:rsidR="00154DB1" w:rsidRPr="003B03D4">
        <w:rPr>
          <w:rFonts w:asciiTheme="minorHAnsi" w:hAnsiTheme="minorHAnsi" w:cstheme="minorHAnsi"/>
          <w:b/>
          <w:bCs/>
          <w:color w:val="auto"/>
          <w:lang w:eastAsia="ja-JP"/>
        </w:rPr>
        <w:t xml:space="preserve">AKI </w:t>
      </w:r>
      <w:r w:rsidR="0007631B" w:rsidRPr="003B03D4">
        <w:rPr>
          <w:rFonts w:asciiTheme="minorHAnsi" w:hAnsiTheme="minorHAnsi" w:cstheme="minorHAnsi"/>
          <w:b/>
          <w:bCs/>
          <w:color w:val="auto"/>
          <w:lang w:eastAsia="ja-JP"/>
        </w:rPr>
        <w:t xml:space="preserve">mice </w:t>
      </w:r>
      <w:r w:rsidR="00154DB1" w:rsidRPr="003B03D4">
        <w:rPr>
          <w:rFonts w:asciiTheme="minorHAnsi" w:hAnsiTheme="minorHAnsi" w:cstheme="minorHAnsi"/>
          <w:b/>
          <w:bCs/>
          <w:color w:val="auto"/>
        </w:rPr>
        <w:t xml:space="preserve">determined by </w:t>
      </w:r>
      <w:proofErr w:type="spellStart"/>
      <w:r w:rsidR="00593ACE" w:rsidRPr="003B03D4">
        <w:rPr>
          <w:rFonts w:asciiTheme="minorHAnsi" w:hAnsiTheme="minorHAnsi" w:cstheme="minorHAnsi"/>
          <w:b/>
          <w:bCs/>
          <w:color w:val="auto"/>
        </w:rPr>
        <w:t>qRT</w:t>
      </w:r>
      <w:proofErr w:type="spellEnd"/>
      <w:r w:rsidR="00593ACE" w:rsidRPr="003B03D4">
        <w:rPr>
          <w:rFonts w:asciiTheme="minorHAnsi" w:hAnsiTheme="minorHAnsi" w:cstheme="minorHAnsi"/>
          <w:b/>
          <w:bCs/>
          <w:color w:val="auto"/>
        </w:rPr>
        <w:t>-PCR</w:t>
      </w:r>
      <w:r w:rsidR="009E6229" w:rsidRPr="003B03D4">
        <w:rPr>
          <w:rFonts w:asciiTheme="minorHAnsi" w:hAnsiTheme="minorHAnsi" w:cstheme="minorHAnsi"/>
          <w:b/>
          <w:bCs/>
          <w:color w:val="auto"/>
        </w:rPr>
        <w:t>.</w:t>
      </w:r>
      <w:r w:rsidR="009E6229" w:rsidRPr="003B03D4">
        <w:rPr>
          <w:rFonts w:asciiTheme="minorHAnsi" w:hAnsiTheme="minorHAnsi" w:cstheme="minorHAnsi"/>
          <w:color w:val="auto"/>
        </w:rPr>
        <w:t xml:space="preserve"> </w:t>
      </w:r>
      <w:r w:rsidR="00343532" w:rsidRPr="003B03D4">
        <w:rPr>
          <w:rFonts w:asciiTheme="minorHAnsi" w:hAnsiTheme="minorHAnsi" w:cstheme="minorHAnsi"/>
          <w:color w:val="auto"/>
          <w:lang w:eastAsia="ja-JP"/>
        </w:rPr>
        <w:t>M</w:t>
      </w:r>
      <w:r w:rsidR="005D3842" w:rsidRPr="003B03D4">
        <w:rPr>
          <w:rFonts w:asciiTheme="minorHAnsi" w:hAnsiTheme="minorHAnsi" w:cstheme="minorHAnsi"/>
          <w:color w:val="auto"/>
          <w:lang w:eastAsia="ja-JP"/>
        </w:rPr>
        <w:t>iRNAs in the kidney</w:t>
      </w:r>
      <w:r w:rsidR="00154DB1" w:rsidRPr="003B03D4">
        <w:rPr>
          <w:rFonts w:asciiTheme="minorHAnsi" w:hAnsiTheme="minorHAnsi" w:cstheme="minorHAnsi"/>
          <w:color w:val="auto"/>
          <w:lang w:eastAsia="ja-JP"/>
        </w:rPr>
        <w:t>s</w:t>
      </w:r>
      <w:r w:rsidR="005D3842" w:rsidRPr="003B03D4">
        <w:rPr>
          <w:rFonts w:asciiTheme="minorHAnsi" w:hAnsiTheme="minorHAnsi" w:cstheme="minorHAnsi"/>
          <w:color w:val="auto"/>
          <w:lang w:eastAsia="ja-JP"/>
        </w:rPr>
        <w:t xml:space="preserve"> of </w:t>
      </w:r>
      <w:r w:rsidR="00154DB1" w:rsidRPr="003B03D4">
        <w:rPr>
          <w:rFonts w:asciiTheme="minorHAnsi" w:hAnsiTheme="minorHAnsi" w:cstheme="minorHAnsi"/>
          <w:color w:val="auto"/>
          <w:lang w:eastAsia="ja-JP"/>
        </w:rPr>
        <w:t xml:space="preserve">mice </w:t>
      </w:r>
      <w:r w:rsidR="005B2028" w:rsidRPr="003B03D4">
        <w:rPr>
          <w:rFonts w:asciiTheme="minorHAnsi" w:hAnsiTheme="minorHAnsi" w:cstheme="minorHAnsi"/>
          <w:color w:val="auto"/>
          <w:lang w:eastAsia="ja-JP"/>
        </w:rPr>
        <w:t xml:space="preserve">24 </w:t>
      </w:r>
      <w:r w:rsidR="00A565AA" w:rsidRPr="003B03D4">
        <w:rPr>
          <w:rFonts w:asciiTheme="minorHAnsi" w:hAnsiTheme="minorHAnsi" w:cstheme="minorHAnsi"/>
          <w:color w:val="auto"/>
          <w:lang w:eastAsia="ja-JP"/>
        </w:rPr>
        <w:t>h</w:t>
      </w:r>
      <w:r w:rsidR="005B2028" w:rsidRPr="003B03D4">
        <w:rPr>
          <w:rFonts w:asciiTheme="minorHAnsi" w:hAnsiTheme="minorHAnsi" w:cstheme="minorHAnsi"/>
          <w:color w:val="auto"/>
          <w:lang w:eastAsia="ja-JP"/>
        </w:rPr>
        <w:t xml:space="preserve"> post-</w:t>
      </w:r>
      <w:r w:rsidR="005D3842" w:rsidRPr="003B03D4">
        <w:rPr>
          <w:rFonts w:asciiTheme="minorHAnsi" w:hAnsiTheme="minorHAnsi" w:cstheme="minorHAnsi"/>
          <w:color w:val="auto"/>
          <w:lang w:eastAsia="ja-JP"/>
        </w:rPr>
        <w:t xml:space="preserve">IRI. </w:t>
      </w:r>
      <w:proofErr w:type="spellStart"/>
      <w:r w:rsidR="005D3842" w:rsidRPr="003B03D4">
        <w:rPr>
          <w:rFonts w:asciiTheme="minorHAnsi" w:hAnsiTheme="minorHAnsi" w:cstheme="minorHAnsi"/>
          <w:color w:val="auto"/>
          <w:lang w:eastAsia="ja-JP"/>
        </w:rPr>
        <w:t>qRT</w:t>
      </w:r>
      <w:proofErr w:type="spellEnd"/>
      <w:r w:rsidR="005D3842" w:rsidRPr="003B03D4">
        <w:rPr>
          <w:rFonts w:asciiTheme="minorHAnsi" w:hAnsiTheme="minorHAnsi" w:cstheme="minorHAnsi"/>
          <w:color w:val="auto"/>
          <w:lang w:eastAsia="ja-JP"/>
        </w:rPr>
        <w:t xml:space="preserve">-PCR determination of the expression of </w:t>
      </w:r>
      <w:r w:rsidR="00E22CBF" w:rsidRPr="003B03D4">
        <w:rPr>
          <w:rFonts w:asciiTheme="minorHAnsi" w:hAnsiTheme="minorHAnsi" w:cstheme="minorHAnsi"/>
          <w:color w:val="auto"/>
          <w:lang w:eastAsia="ja-JP"/>
        </w:rPr>
        <w:t>s</w:t>
      </w:r>
      <w:r w:rsidR="007804F3" w:rsidRPr="003B03D4">
        <w:rPr>
          <w:rFonts w:asciiTheme="minorHAnsi" w:hAnsiTheme="minorHAnsi" w:cstheme="minorHAnsi"/>
          <w:color w:val="auto"/>
          <w:lang w:eastAsia="ja-JP"/>
        </w:rPr>
        <w:t>even</w:t>
      </w:r>
      <w:r w:rsidR="00357E2E" w:rsidRPr="003B03D4">
        <w:rPr>
          <w:rFonts w:asciiTheme="minorHAnsi" w:hAnsiTheme="minorHAnsi" w:cstheme="minorHAnsi"/>
          <w:color w:val="auto"/>
          <w:lang w:eastAsia="ja-JP"/>
        </w:rPr>
        <w:t xml:space="preserve"> miRNAs (</w:t>
      </w:r>
      <w:r w:rsidR="00E22CBF" w:rsidRPr="003B03D4">
        <w:rPr>
          <w:rFonts w:asciiTheme="minorHAnsi" w:eastAsia="MS Mincho" w:hAnsiTheme="minorHAnsi" w:cstheme="minorHAnsi"/>
          <w:lang w:bidi="en-US"/>
        </w:rPr>
        <w:t>miRNA-17-5p, miRNA-18a-5p, miRNA-21a-5p, miRNA-132-3p, miRNA-212-3p</w:t>
      </w:r>
      <w:r w:rsidR="00343532" w:rsidRPr="003B03D4">
        <w:rPr>
          <w:rFonts w:asciiTheme="minorHAnsi" w:eastAsia="MS Mincho" w:hAnsiTheme="minorHAnsi" w:cstheme="minorHAnsi"/>
          <w:lang w:bidi="en-US"/>
        </w:rPr>
        <w:t>,</w:t>
      </w:r>
      <w:r w:rsidR="00E22CBF" w:rsidRPr="003B03D4">
        <w:rPr>
          <w:rFonts w:asciiTheme="minorHAnsi" w:eastAsia="MS Mincho" w:hAnsiTheme="minorHAnsi" w:cstheme="minorHAnsi"/>
          <w:lang w:bidi="en-US"/>
        </w:rPr>
        <w:t xml:space="preserve"> miRNA-223-3p</w:t>
      </w:r>
      <w:r w:rsidR="00831558" w:rsidRPr="003B03D4">
        <w:rPr>
          <w:rFonts w:asciiTheme="minorHAnsi" w:eastAsia="MS Mincho" w:hAnsiTheme="minorHAnsi" w:cstheme="minorHAnsi"/>
          <w:lang w:bidi="en-US"/>
        </w:rPr>
        <w:t xml:space="preserve">, </w:t>
      </w:r>
      <w:r w:rsidR="00627E77" w:rsidRPr="003B03D4">
        <w:rPr>
          <w:rFonts w:asciiTheme="minorHAnsi" w:eastAsia="MS Mincho" w:hAnsiTheme="minorHAnsi" w:cstheme="minorHAnsi"/>
          <w:lang w:bidi="en-US"/>
        </w:rPr>
        <w:t xml:space="preserve">and </w:t>
      </w:r>
      <w:r w:rsidR="00831558" w:rsidRPr="003B03D4">
        <w:rPr>
          <w:rFonts w:asciiTheme="minorHAnsi" w:eastAsia="MS Mincho" w:hAnsiTheme="minorHAnsi" w:cstheme="minorHAnsi"/>
          <w:lang w:bidi="en-US"/>
        </w:rPr>
        <w:t>miRNA-574-5p</w:t>
      </w:r>
      <w:r w:rsidR="00357E2E" w:rsidRPr="003B03D4">
        <w:rPr>
          <w:rFonts w:asciiTheme="minorHAnsi" w:hAnsiTheme="minorHAnsi" w:cstheme="minorHAnsi"/>
          <w:color w:val="auto"/>
        </w:rPr>
        <w:t>)</w:t>
      </w:r>
      <w:r w:rsidR="005D3842" w:rsidRPr="003B03D4">
        <w:rPr>
          <w:rFonts w:asciiTheme="minorHAnsi" w:hAnsiTheme="minorHAnsi" w:cstheme="minorHAnsi"/>
          <w:color w:val="auto"/>
          <w:lang w:eastAsia="ja-JP"/>
        </w:rPr>
        <w:t xml:space="preserve"> in mock </w:t>
      </w:r>
      <w:r w:rsidR="00357E2E" w:rsidRPr="003B03D4">
        <w:rPr>
          <w:rFonts w:asciiTheme="minorHAnsi" w:hAnsiTheme="minorHAnsi" w:cstheme="minorHAnsi"/>
          <w:color w:val="auto"/>
          <w:lang w:eastAsia="ja-JP"/>
        </w:rPr>
        <w:t>mice</w:t>
      </w:r>
      <w:r w:rsidR="005D3842" w:rsidRPr="003B03D4">
        <w:rPr>
          <w:rFonts w:asciiTheme="minorHAnsi" w:hAnsiTheme="minorHAnsi" w:cstheme="minorHAnsi"/>
          <w:color w:val="auto"/>
          <w:lang w:eastAsia="ja-JP"/>
        </w:rPr>
        <w:t xml:space="preserve"> (n = </w:t>
      </w:r>
      <w:r w:rsidR="00357E2E" w:rsidRPr="003B03D4">
        <w:rPr>
          <w:rFonts w:asciiTheme="minorHAnsi" w:hAnsiTheme="minorHAnsi" w:cstheme="minorHAnsi"/>
          <w:color w:val="auto"/>
          <w:lang w:eastAsia="ja-JP"/>
        </w:rPr>
        <w:t>5</w:t>
      </w:r>
      <w:r w:rsidR="005D3842" w:rsidRPr="003B03D4">
        <w:rPr>
          <w:rFonts w:asciiTheme="minorHAnsi" w:hAnsiTheme="minorHAnsi" w:cstheme="minorHAnsi"/>
          <w:color w:val="auto"/>
          <w:lang w:eastAsia="ja-JP"/>
        </w:rPr>
        <w:t xml:space="preserve">) and </w:t>
      </w:r>
      <w:r w:rsidR="00357E2E" w:rsidRPr="003B03D4">
        <w:rPr>
          <w:rFonts w:asciiTheme="minorHAnsi" w:hAnsiTheme="minorHAnsi" w:cstheme="minorHAnsi"/>
          <w:color w:val="auto"/>
          <w:lang w:eastAsia="ja-JP"/>
        </w:rPr>
        <w:t>IRI mice (</w:t>
      </w:r>
      <w:r w:rsidR="005D3842" w:rsidRPr="003B03D4">
        <w:rPr>
          <w:rFonts w:asciiTheme="minorHAnsi" w:hAnsiTheme="minorHAnsi" w:cstheme="minorHAnsi"/>
          <w:color w:val="auto"/>
          <w:lang w:eastAsia="ja-JP"/>
        </w:rPr>
        <w:t xml:space="preserve">n = </w:t>
      </w:r>
      <w:r w:rsidR="00357E2E" w:rsidRPr="003B03D4">
        <w:rPr>
          <w:rFonts w:asciiTheme="minorHAnsi" w:hAnsiTheme="minorHAnsi" w:cstheme="minorHAnsi"/>
          <w:color w:val="auto"/>
          <w:lang w:eastAsia="ja-JP"/>
        </w:rPr>
        <w:t>5</w:t>
      </w:r>
      <w:r w:rsidR="005D3842" w:rsidRPr="003B03D4">
        <w:rPr>
          <w:rFonts w:asciiTheme="minorHAnsi" w:hAnsiTheme="minorHAnsi" w:cstheme="minorHAnsi"/>
          <w:color w:val="auto"/>
          <w:lang w:eastAsia="ja-JP"/>
        </w:rPr>
        <w:t xml:space="preserve">). </w:t>
      </w:r>
      <w:r w:rsidR="00343532" w:rsidRPr="003B03D4">
        <w:rPr>
          <w:rFonts w:asciiTheme="minorHAnsi" w:hAnsiTheme="minorHAnsi" w:cstheme="minorHAnsi"/>
          <w:color w:val="auto"/>
          <w:lang w:eastAsia="ja-JP"/>
        </w:rPr>
        <w:t>S</w:t>
      </w:r>
      <w:r w:rsidR="007804F3" w:rsidRPr="003B03D4">
        <w:rPr>
          <w:rFonts w:asciiTheme="minorHAnsi" w:hAnsiTheme="minorHAnsi" w:cstheme="minorHAnsi"/>
          <w:color w:val="auto"/>
          <w:lang w:eastAsia="ja-JP"/>
        </w:rPr>
        <w:t>ix</w:t>
      </w:r>
      <w:r w:rsidR="009E6332" w:rsidRPr="003B03D4">
        <w:rPr>
          <w:rFonts w:asciiTheme="minorHAnsi" w:hAnsiTheme="minorHAnsi" w:cstheme="minorHAnsi"/>
          <w:color w:val="auto"/>
          <w:lang w:eastAsia="ja-JP"/>
        </w:rPr>
        <w:t xml:space="preserve"> miRNAs</w:t>
      </w:r>
      <w:r w:rsidR="00343532" w:rsidRPr="003B03D4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9E6332" w:rsidRPr="003B03D4">
        <w:rPr>
          <w:rFonts w:asciiTheme="minorHAnsi" w:hAnsiTheme="minorHAnsi" w:cstheme="minorHAnsi"/>
          <w:color w:val="auto"/>
          <w:lang w:eastAsia="ja-JP"/>
        </w:rPr>
        <w:t>(</w:t>
      </w:r>
      <w:r w:rsidR="009E6332" w:rsidRPr="003B03D4">
        <w:rPr>
          <w:rFonts w:asciiTheme="minorHAnsi" w:eastAsia="MS Mincho" w:hAnsiTheme="minorHAnsi" w:cstheme="minorHAnsi"/>
          <w:lang w:bidi="en-US"/>
        </w:rPr>
        <w:t>miRNA-17-5p</w:t>
      </w:r>
      <w:r w:rsidR="009E6332" w:rsidRPr="003B03D4">
        <w:rPr>
          <w:rFonts w:asciiTheme="minorHAnsi" w:eastAsia="MS Mincho" w:hAnsiTheme="minorHAnsi" w:cstheme="minorHAnsi"/>
          <w:lang w:bidi="en-US"/>
        </w:rPr>
        <w:fldChar w:fldCharType="begin"/>
      </w:r>
      <w:r w:rsidR="00A23E5D">
        <w:rPr>
          <w:rFonts w:asciiTheme="minorHAnsi" w:eastAsia="MS Mincho" w:hAnsiTheme="minorHAnsi" w:cstheme="minorHAnsi"/>
          <w:lang w:bidi="en-US"/>
        </w:rPr>
        <w:instrText xml:space="preserve"> ADDIN EN.CITE &lt;EndNote&gt;&lt;Cite&gt;&lt;Author&gt;Ma&lt;/Author&gt;&lt;Year&gt;2015&lt;/Year&gt;&lt;RecNum&gt;89&lt;/RecNum&gt;&lt;DisplayText&gt;&lt;style face="superscript"&gt;14&lt;/style&gt;&lt;/DisplayText&gt;&lt;record&gt;&lt;rec-number&gt;89&lt;/rec-number&gt;&lt;foreign-keys&gt;&lt;key app="EN" db-id="rpp0sattovdv9zefaesx200ktfad5f0xwzpa" timestamp="1581763369"&gt;89&lt;/key&gt;&lt;/foreign-keys&gt;&lt;ref-type name="Journal Article"&gt;17&lt;/ref-type&gt;&lt;contributors&gt;&lt;authors&gt;&lt;author&gt;Ma, L.&lt;/author&gt;&lt;author&gt;Wu, K.&lt;/author&gt;&lt;author&gt;Liu, K.&lt;/author&gt;&lt;author&gt;Gu, S.&lt;/author&gt;&lt;author&gt;Wang, Y.&lt;/author&gt;&lt;author&gt;Xu, Z.&lt;/author&gt;&lt;author&gt;Yu, X.&lt;/author&gt;&lt;author&gt;Meng, J.&lt;/author&gt;&lt;/authors&gt;&lt;/contributors&gt;&lt;auth-address&gt;Department of Intensive Care Unit, First Affiliated Hospital, Xinjiang Medical University, Urumqi 830054, China.&amp;#xD;Email: yu2796@163.com.&amp;#xD;Department of Urology, First Municipal People&amp;apos;s Hospital, Nanjing Medical University, Huai&amp;apos;an, Jiangsu 223300, China; Email: huaianmjs@163.com.&lt;/auth-address&gt;&lt;titles&gt;&lt;title&gt;[Changes of miRNA-17-5p, miRNA-21 and miRNA-106a level during rat kidney ischemia-reperfusion injury]&lt;/title&gt;&lt;secondary-title&gt;Zhonghua Yi Xue Za Zhi&lt;/secondary-title&gt;&lt;/titles&gt;&lt;periodical&gt;&lt;full-title&gt;Zhonghua Yi Xue Za Zhi&lt;/full-title&gt;&lt;/periodical&gt;&lt;pages&gt;1488-92&lt;/pages&gt;&lt;volume&gt;95&lt;/volume&gt;&lt;number&gt;19&lt;/number&gt;&lt;edition&gt;2015/07/17&lt;/edition&gt;&lt;keywords&gt;&lt;keyword&gt;Acute Kidney Injury&lt;/keyword&gt;&lt;keyword&gt;Acute-Phase Proteins&lt;/keyword&gt;&lt;keyword&gt;Animals&lt;/keyword&gt;&lt;keyword&gt;Biomarkers&lt;/keyword&gt;&lt;keyword&gt;Ischemia&lt;/keyword&gt;&lt;keyword&gt;Lipocalin-2&lt;/keyword&gt;&lt;keyword&gt;Lipocalins&lt;/keyword&gt;&lt;keyword&gt;MicroRNAs&lt;/keyword&gt;&lt;keyword&gt;Prognosis&lt;/keyword&gt;&lt;keyword&gt;Proto-Oncogene Proteins&lt;/keyword&gt;&lt;keyword&gt;Rats&lt;/keyword&gt;&lt;keyword&gt;Real-Time Polymerase Chain Reaction&lt;/keyword&gt;&lt;keyword&gt;Reperfusion&lt;/keyword&gt;&lt;keyword&gt;*Reperfusion Injury&lt;/keyword&gt;&lt;/keywords&gt;&lt;dates&gt;&lt;year&gt;2015&lt;/year&gt;&lt;pub-dates&gt;&lt;date&gt;May 19&lt;/date&gt;&lt;/pub-dates&gt;&lt;/dates&gt;&lt;isbn&gt;0376-2491 (Print)&amp;#xD;0376-2491 (Linking)&lt;/isbn&gt;&lt;accession-num&gt;26178499&lt;/accession-num&gt;&lt;urls&gt;&lt;related-urls&gt;&lt;url&gt;https://www.ncbi.nlm.nih.gov/pubmed/26178499&lt;/url&gt;&lt;/related-urls&gt;&lt;/urls&gt;&lt;/record&gt;&lt;/Cite&gt;&lt;/EndNote&gt;</w:instrText>
      </w:r>
      <w:r w:rsidR="009E6332" w:rsidRPr="003B03D4">
        <w:rPr>
          <w:rFonts w:asciiTheme="minorHAnsi" w:eastAsia="MS Mincho" w:hAnsiTheme="minorHAnsi" w:cstheme="minorHAnsi"/>
          <w:lang w:bidi="en-US"/>
        </w:rPr>
        <w:fldChar w:fldCharType="separate"/>
      </w:r>
      <w:r w:rsidR="00A23E5D" w:rsidRPr="00A23E5D">
        <w:rPr>
          <w:rFonts w:asciiTheme="minorHAnsi" w:eastAsia="MS Mincho" w:hAnsiTheme="minorHAnsi" w:cstheme="minorHAnsi"/>
          <w:noProof/>
          <w:vertAlign w:val="superscript"/>
          <w:lang w:bidi="en-US"/>
        </w:rPr>
        <w:t>14</w:t>
      </w:r>
      <w:r w:rsidR="009E6332" w:rsidRPr="003B03D4">
        <w:rPr>
          <w:rFonts w:asciiTheme="minorHAnsi" w:eastAsia="MS Mincho" w:hAnsiTheme="minorHAnsi" w:cstheme="minorHAnsi"/>
          <w:lang w:bidi="en-US"/>
        </w:rPr>
        <w:fldChar w:fldCharType="end"/>
      </w:r>
      <w:r w:rsidR="009E6332" w:rsidRPr="003B03D4">
        <w:rPr>
          <w:rFonts w:asciiTheme="minorHAnsi" w:eastAsia="MS Mincho" w:hAnsiTheme="minorHAnsi" w:cstheme="minorHAnsi"/>
          <w:lang w:bidi="en-US"/>
        </w:rPr>
        <w:t>, miRNA-18a-5p</w:t>
      </w:r>
      <w:r w:rsidR="006D4954" w:rsidRPr="003B03D4">
        <w:rPr>
          <w:rFonts w:asciiTheme="minorHAnsi" w:eastAsia="MS Mincho" w:hAnsiTheme="minorHAnsi" w:cstheme="minorHAnsi"/>
          <w:lang w:bidi="en-US"/>
        </w:rPr>
        <w:fldChar w:fldCharType="begin"/>
      </w:r>
      <w:r w:rsidR="00A23E5D">
        <w:rPr>
          <w:rFonts w:asciiTheme="minorHAnsi" w:eastAsia="MS Mincho" w:hAnsiTheme="minorHAnsi" w:cstheme="minorHAnsi"/>
          <w:lang w:bidi="en-US"/>
        </w:rPr>
        <w:instrText xml:space="preserve"> ADDIN EN.CITE &lt;EndNote&gt;&lt;Cite&gt;&lt;Author&gt;Saikumar&lt;/Author&gt;&lt;Year&gt;2012&lt;/Year&gt;&lt;RecNum&gt;91&lt;/RecNum&gt;&lt;DisplayText&gt;&lt;style face="superscript"&gt;15&lt;/style&gt;&lt;/DisplayText&gt;&lt;record&gt;&lt;rec-number&gt;91&lt;/rec-number&gt;&lt;foreign-keys&gt;&lt;key app="EN" db-id="rpp0sattovdv9zefaesx200ktfad5f0xwzpa" timestamp="1581763691"&gt;91&lt;/key&gt;&lt;/foreign-keys&gt;&lt;ref-type name="Journal Article"&gt;17&lt;/ref-type&gt;&lt;contributors&gt;&lt;authors&gt;&lt;author&gt;Saikumar, J.&lt;/author&gt;&lt;author&gt;Hoffmann, D.&lt;/author&gt;&lt;author&gt;Kim, T. M.&lt;/author&gt;&lt;author&gt;Gonzalez, V. R.&lt;/author&gt;&lt;author&gt;Zhang, Q.&lt;/author&gt;&lt;author&gt;Goering, P. L.&lt;/author&gt;&lt;author&gt;Brown, R. P.&lt;/author&gt;&lt;author&gt;Bijol, V.&lt;/author&gt;&lt;author&gt;Park, P. J.&lt;/author&gt;&lt;author&gt;Waikar, S. S.&lt;/author&gt;&lt;author&gt;Vaidya, V. S.&lt;/author&gt;&lt;/authors&gt;&lt;/contributors&gt;&lt;auth-address&gt;Department of Medicine, Renal Division, Brigham and Women&amp;apos;s Hospital, Harvard Medical School, Boston, MA 02115, USA.&lt;/auth-address&gt;&lt;titles&gt;&lt;title&gt;Expression, circulation, and excretion profile of microRNA-21, -155, and -18a following acute kidney injury&lt;/title&gt;&lt;secondary-title&gt;Toxicol Sci&lt;/secondary-title&gt;&lt;/titles&gt;&lt;periodical&gt;&lt;full-title&gt;Toxicol Sci&lt;/full-title&gt;&lt;/periodical&gt;&lt;pages&gt;256-67&lt;/pages&gt;&lt;volume&gt;129&lt;/volume&gt;&lt;number&gt;2&lt;/number&gt;&lt;edition&gt;2012/06/19&lt;/edition&gt;&lt;keywords&gt;&lt;keyword&gt;Acute Kidney Injury/chemically induced/genetics/*urine&lt;/keyword&gt;&lt;keyword&gt;Algorithms&lt;/keyword&gt;&lt;keyword&gt;Animals&lt;/keyword&gt;&lt;keyword&gt;Case-Control Studies&lt;/keyword&gt;&lt;keyword&gt;Gentamicins/toxicity&lt;/keyword&gt;&lt;keyword&gt;Humans&lt;/keyword&gt;&lt;keyword&gt;MicroRNAs/blood/*genetics/urine&lt;/keyword&gt;&lt;keyword&gt;Polymerase Chain Reaction&lt;/keyword&gt;&lt;keyword&gt;Rats&lt;/keyword&gt;&lt;keyword&gt;Rats, Wistar&lt;/keyword&gt;&lt;/keywords&gt;&lt;dates&gt;&lt;year&gt;2012&lt;/year&gt;&lt;pub-dates&gt;&lt;date&gt;Oct&lt;/date&gt;&lt;/pub-dates&gt;&lt;/dates&gt;&lt;isbn&gt;1096-0929 (Electronic)&amp;#xD;1096-0929 (Linking)&lt;/isbn&gt;&lt;accession-num&gt;22705808&lt;/accession-num&gt;&lt;urls&gt;&lt;related-urls&gt;&lt;url&gt;https://www.ncbi.nlm.nih.gov/pubmed/22705808&lt;/url&gt;&lt;/related-urls&gt;&lt;/urls&gt;&lt;custom2&gt;PMC3499041&lt;/custom2&gt;&lt;electronic-resource-num&gt;10.1093/toxsci/kfs210&lt;/electronic-resource-num&gt;&lt;/record&gt;&lt;/Cite&gt;&lt;/EndNote&gt;</w:instrText>
      </w:r>
      <w:r w:rsidR="006D4954" w:rsidRPr="003B03D4">
        <w:rPr>
          <w:rFonts w:asciiTheme="minorHAnsi" w:eastAsia="MS Mincho" w:hAnsiTheme="minorHAnsi" w:cstheme="minorHAnsi"/>
          <w:lang w:bidi="en-US"/>
        </w:rPr>
        <w:fldChar w:fldCharType="separate"/>
      </w:r>
      <w:r w:rsidR="00A23E5D" w:rsidRPr="00A23E5D">
        <w:rPr>
          <w:rFonts w:asciiTheme="minorHAnsi" w:eastAsia="MS Mincho" w:hAnsiTheme="minorHAnsi" w:cstheme="minorHAnsi"/>
          <w:noProof/>
          <w:vertAlign w:val="superscript"/>
          <w:lang w:bidi="en-US"/>
        </w:rPr>
        <w:t>15</w:t>
      </w:r>
      <w:r w:rsidR="006D4954" w:rsidRPr="003B03D4">
        <w:rPr>
          <w:rFonts w:asciiTheme="minorHAnsi" w:eastAsia="MS Mincho" w:hAnsiTheme="minorHAnsi" w:cstheme="minorHAnsi"/>
          <w:lang w:bidi="en-US"/>
        </w:rPr>
        <w:fldChar w:fldCharType="end"/>
      </w:r>
      <w:r w:rsidR="009E6332" w:rsidRPr="003B03D4">
        <w:rPr>
          <w:rFonts w:asciiTheme="minorHAnsi" w:eastAsia="MS Mincho" w:hAnsiTheme="minorHAnsi" w:cstheme="minorHAnsi"/>
          <w:lang w:bidi="en-US"/>
        </w:rPr>
        <w:t>,</w:t>
      </w:r>
      <w:r w:rsidR="006D4954" w:rsidRPr="003B03D4">
        <w:rPr>
          <w:rFonts w:asciiTheme="minorHAnsi" w:eastAsia="MS Mincho" w:hAnsiTheme="minorHAnsi" w:cstheme="minorHAnsi"/>
          <w:lang w:bidi="en-US"/>
        </w:rPr>
        <w:t xml:space="preserve"> </w:t>
      </w:r>
      <w:r w:rsidR="009E6332" w:rsidRPr="003B03D4">
        <w:rPr>
          <w:rFonts w:asciiTheme="minorHAnsi" w:eastAsia="MS Mincho" w:hAnsiTheme="minorHAnsi" w:cstheme="minorHAnsi"/>
          <w:lang w:bidi="en-US"/>
        </w:rPr>
        <w:t>miRNA-21a-5p</w:t>
      </w:r>
      <w:r w:rsidR="009E6332" w:rsidRPr="003B03D4">
        <w:rPr>
          <w:rFonts w:asciiTheme="minorHAnsi" w:eastAsia="MS Mincho" w:hAnsiTheme="minorHAnsi" w:cstheme="minorHAnsi"/>
          <w:lang w:bidi="en-US"/>
        </w:rPr>
        <w:fldChar w:fldCharType="begin"/>
      </w:r>
      <w:r w:rsidR="00A23E5D">
        <w:rPr>
          <w:rFonts w:asciiTheme="minorHAnsi" w:eastAsia="MS Mincho" w:hAnsiTheme="minorHAnsi" w:cstheme="minorHAnsi"/>
          <w:lang w:bidi="en-US"/>
        </w:rPr>
        <w:instrText xml:space="preserve"> ADDIN EN.CITE &lt;EndNote&gt;&lt;Cite&gt;&lt;Author&gt;Li&lt;/Author&gt;&lt;Year&gt;2013&lt;/Year&gt;&lt;RecNum&gt;90&lt;/RecNum&gt;&lt;DisplayText&gt;&lt;style face="superscript"&gt;16&lt;/style&gt;&lt;/DisplayText&gt;&lt;record&gt;&lt;rec-number&gt;90&lt;/rec-number&gt;&lt;foreign-keys&gt;&lt;key app="EN" db-id="rpp0sattovdv9zefaesx200ktfad5f0xwzpa" timestamp="1581763478"&gt;90&lt;/key&gt;&lt;/foreign-keys&gt;&lt;ref-type name="Journal Article"&gt;17&lt;/ref-type&gt;&lt;contributors&gt;&lt;authors&gt;&lt;author&gt;Li, Y. F.&lt;/author&gt;&lt;author&gt;Jing, Y.&lt;/author&gt;&lt;author&gt;Hao, J.&lt;/author&gt;&lt;author&gt;Frankfort, N. C.&lt;/author&gt;&lt;author&gt;Zhou, X.&lt;/author&gt;&lt;author&gt;Shen, B.&lt;/author&gt;&lt;author&gt;Liu, X.&lt;/author&gt;&lt;author&gt;Wang, L.&lt;/author&gt;&lt;author&gt;Li, R.&lt;/author&gt;&lt;/authors&gt;&lt;/contributors&gt;&lt;auth-address&gt;Department of Nephrology and Hemodialysis Center, Second Hospital of Shanxi Medical University, Taiyuan, 030001, China, Dr.yafengli@gmail.com.&lt;/auth-address&gt;&lt;titles&gt;&lt;title&gt;MicroRNA-21 in the pathogenesis of acute kidney injury&lt;/title&gt;&lt;secondary-title&gt;Protein Cell&lt;/secondary-title&gt;&lt;/titles&gt;&lt;periodical&gt;&lt;full-title&gt;Protein Cell&lt;/full-title&gt;&lt;/periodical&gt;&lt;pages&gt;813-9&lt;/pages&gt;&lt;volume&gt;4&lt;/volume&gt;&lt;number&gt;11&lt;/number&gt;&lt;edition&gt;2013/11/12&lt;/edition&gt;&lt;keywords&gt;&lt;keyword&gt;Acute Kidney Injury/diagnosis/drug therapy/*genetics/pathology&lt;/keyword&gt;&lt;keyword&gt;Animals&lt;/keyword&gt;&lt;keyword&gt;Apoptosis&lt;/keyword&gt;&lt;keyword&gt;Biomarkers/metabolism&lt;/keyword&gt;&lt;keyword&gt;Humans&lt;/keyword&gt;&lt;keyword&gt;*MicroRNAs/genetics/metabolism&lt;/keyword&gt;&lt;keyword&gt;Molecular Targeted Therapy&lt;/keyword&gt;&lt;/keywords&gt;&lt;dates&gt;&lt;year&gt;2013&lt;/year&gt;&lt;pub-dates&gt;&lt;date&gt;Nov&lt;/date&gt;&lt;/pub-dates&gt;&lt;/dates&gt;&lt;isbn&gt;1674-8018 (Electronic)&amp;#xD;1674-800X (Linking)&lt;/isbn&gt;&lt;accession-num&gt;24214874&lt;/accession-num&gt;&lt;urls&gt;&lt;related-urls&gt;&lt;url&gt;https://www.ncbi.nlm.nih.gov/pubmed/24214874&lt;/url&gt;&lt;/related-urls&gt;&lt;/urls&gt;&lt;custom2&gt;PMC4875454&lt;/custom2&gt;&lt;electronic-resource-num&gt;10.1007/s13238-013-3085-y&lt;/electronic-resource-num&gt;&lt;/record&gt;&lt;/Cite&gt;&lt;/EndNote&gt;</w:instrText>
      </w:r>
      <w:r w:rsidR="009E6332" w:rsidRPr="003B03D4">
        <w:rPr>
          <w:rFonts w:asciiTheme="minorHAnsi" w:eastAsia="MS Mincho" w:hAnsiTheme="minorHAnsi" w:cstheme="minorHAnsi"/>
          <w:lang w:bidi="en-US"/>
        </w:rPr>
        <w:fldChar w:fldCharType="separate"/>
      </w:r>
      <w:r w:rsidR="00A23E5D" w:rsidRPr="00A23E5D">
        <w:rPr>
          <w:rFonts w:asciiTheme="minorHAnsi" w:eastAsia="MS Mincho" w:hAnsiTheme="minorHAnsi" w:cstheme="minorHAnsi"/>
          <w:noProof/>
          <w:vertAlign w:val="superscript"/>
          <w:lang w:bidi="en-US"/>
        </w:rPr>
        <w:t>16</w:t>
      </w:r>
      <w:r w:rsidR="009E6332" w:rsidRPr="003B03D4">
        <w:rPr>
          <w:rFonts w:asciiTheme="minorHAnsi" w:eastAsia="MS Mincho" w:hAnsiTheme="minorHAnsi" w:cstheme="minorHAnsi"/>
          <w:lang w:bidi="en-US"/>
        </w:rPr>
        <w:fldChar w:fldCharType="end"/>
      </w:r>
      <w:r w:rsidR="009E6332" w:rsidRPr="003B03D4">
        <w:rPr>
          <w:rFonts w:asciiTheme="minorHAnsi" w:eastAsia="MS Mincho" w:hAnsiTheme="minorHAnsi" w:cstheme="minorHAnsi"/>
          <w:lang w:bidi="en-US"/>
        </w:rPr>
        <w:t>,</w:t>
      </w:r>
      <w:r w:rsidR="006D4954" w:rsidRPr="003B03D4">
        <w:rPr>
          <w:rFonts w:asciiTheme="minorHAnsi" w:eastAsia="MS Mincho" w:hAnsiTheme="minorHAnsi" w:cstheme="minorHAnsi"/>
          <w:lang w:bidi="en-US"/>
        </w:rPr>
        <w:t xml:space="preserve"> miRNA-132-3p</w:t>
      </w:r>
      <w:r w:rsidR="006D4954" w:rsidRPr="003B03D4">
        <w:rPr>
          <w:rFonts w:asciiTheme="minorHAnsi" w:eastAsia="MS Mincho" w:hAnsiTheme="minorHAnsi" w:cstheme="minorHAnsi"/>
          <w:lang w:bidi="en-US"/>
        </w:rPr>
        <w:fldChar w:fldCharType="begin"/>
      </w:r>
      <w:r w:rsidR="00A23E5D">
        <w:rPr>
          <w:rFonts w:asciiTheme="minorHAnsi" w:eastAsia="MS Mincho" w:hAnsiTheme="minorHAnsi" w:cstheme="minorHAnsi"/>
          <w:lang w:bidi="en-US"/>
        </w:rPr>
        <w:instrText xml:space="preserve"> ADDIN EN.CITE &lt;EndNote&gt;&lt;Cite&gt;&lt;Author&gt;Zhou&lt;/Author&gt;&lt;Year&gt;2017&lt;/Year&gt;&lt;RecNum&gt;92&lt;/RecNum&gt;&lt;DisplayText&gt;&lt;style face="superscript"&gt;17&lt;/style&gt;&lt;/DisplayText&gt;&lt;record&gt;&lt;rec-number&gt;92&lt;/rec-number&gt;&lt;foreign-keys&gt;&lt;key app="EN" db-id="rpp0sattovdv9zefaesx200ktfad5f0xwzpa" timestamp="1581763844"&gt;92&lt;/key&gt;&lt;/foreign-keys&gt;&lt;ref-type name="Journal Article"&gt;17&lt;/ref-type&gt;&lt;contributors&gt;&lt;authors&gt;&lt;author&gt;Zhou, J.&lt;/author&gt;&lt;author&gt;Chen, H.&lt;/author&gt;&lt;author&gt;Fan, Y.&lt;/author&gt;&lt;/authors&gt;&lt;/contributors&gt;&lt;auth-address&gt;Department of Anesthesiology, The First People&amp;apos;s Hospital of Foshan, Foshan, Guangdong Province 528000, China.&amp;#xD;Department of Anesthesiology, Eighth People&amp;apos;s Hospital of Guangzhou, Guangzhou, Guangdong Province 510060, China.&amp;#xD;Department of Anesthesiology, Panyu Central Hospital, Guangzhou, Guangdong Province 511400, China.&lt;/auth-address&gt;&lt;titles&gt;&lt;title&gt;Systematic analysis of the expression profile of non-coding RNAs involved in ischemia/reperfusion-induced acute kidney injury in mice using RNA sequencing&lt;/title&gt;&lt;secondary-title&gt;Oncotarget&lt;/secondary-title&gt;&lt;/titles&gt;&lt;periodical&gt;&lt;full-title&gt;Oncotarget&lt;/full-title&gt;&lt;/periodical&gt;&lt;pages&gt;100196-100215&lt;/pages&gt;&lt;volume&gt;8&lt;/volume&gt;&lt;number&gt;59&lt;/number&gt;&lt;edition&gt;2017/12/17&lt;/edition&gt;&lt;keywords&gt;&lt;keyword&gt;acute kidney injury&lt;/keyword&gt;&lt;keyword&gt;expression profiles difference&lt;/keyword&gt;&lt;keyword&gt;ischemia/reperfusion&lt;/keyword&gt;&lt;keyword&gt;non-coding RNAs&lt;/keyword&gt;&lt;keyword&gt;sequencing data analysis&lt;/keyword&gt;&lt;/keywords&gt;&lt;dates&gt;&lt;year&gt;2017&lt;/year&gt;&lt;pub-dates&gt;&lt;date&gt;Nov 21&lt;/date&gt;&lt;/pub-dates&gt;&lt;/dates&gt;&lt;isbn&gt;1949-2553 (Electronic)&amp;#xD;1949-2553 (Linking)&lt;/isbn&gt;&lt;accession-num&gt;29245971&lt;/accession-num&gt;&lt;urls&gt;&lt;related-urls&gt;&lt;url&gt;https://www.ncbi.nlm.nih.gov/pubmed/29245971&lt;/url&gt;&lt;/related-urls&gt;&lt;/urls&gt;&lt;custom2&gt;PMC5725013&lt;/custom2&gt;&lt;electronic-resource-num&gt;10.18632/oncotarget.22130&lt;/electronic-resource-num&gt;&lt;/record&gt;&lt;/Cite&gt;&lt;/EndNote&gt;</w:instrText>
      </w:r>
      <w:r w:rsidR="006D4954" w:rsidRPr="003B03D4">
        <w:rPr>
          <w:rFonts w:asciiTheme="minorHAnsi" w:eastAsia="MS Mincho" w:hAnsiTheme="minorHAnsi" w:cstheme="minorHAnsi"/>
          <w:lang w:bidi="en-US"/>
        </w:rPr>
        <w:fldChar w:fldCharType="separate"/>
      </w:r>
      <w:r w:rsidR="00A23E5D" w:rsidRPr="00A23E5D">
        <w:rPr>
          <w:rFonts w:asciiTheme="minorHAnsi" w:eastAsia="MS Mincho" w:hAnsiTheme="minorHAnsi" w:cstheme="minorHAnsi"/>
          <w:noProof/>
          <w:vertAlign w:val="superscript"/>
          <w:lang w:bidi="en-US"/>
        </w:rPr>
        <w:t>17</w:t>
      </w:r>
      <w:r w:rsidR="006D4954" w:rsidRPr="003B03D4">
        <w:rPr>
          <w:rFonts w:asciiTheme="minorHAnsi" w:eastAsia="MS Mincho" w:hAnsiTheme="minorHAnsi" w:cstheme="minorHAnsi"/>
          <w:lang w:bidi="en-US"/>
        </w:rPr>
        <w:fldChar w:fldCharType="end"/>
      </w:r>
      <w:r w:rsidR="006D4954" w:rsidRPr="003B03D4">
        <w:rPr>
          <w:rFonts w:asciiTheme="minorHAnsi" w:eastAsia="MS Mincho" w:hAnsiTheme="minorHAnsi" w:cstheme="minorHAnsi"/>
          <w:lang w:bidi="en-US"/>
        </w:rPr>
        <w:t>, miRNA-212-3p</w:t>
      </w:r>
      <w:r w:rsidR="006D4954" w:rsidRPr="003B03D4">
        <w:rPr>
          <w:rFonts w:asciiTheme="minorHAnsi" w:eastAsia="MS Mincho" w:hAnsiTheme="minorHAnsi" w:cstheme="minorHAnsi"/>
          <w:lang w:bidi="en-US"/>
        </w:rPr>
        <w:fldChar w:fldCharType="begin">
          <w:fldData xml:space="preserve">PEVuZE5vdGU+PENpdGU+PEF1dGhvcj5MaXU8L0F1dGhvcj48WWVhcj4yMDE5PC9ZZWFyPjxSZWNO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</w:fldData>
        </w:fldChar>
      </w:r>
      <w:r w:rsidR="00A23E5D">
        <w:rPr>
          <w:rFonts w:asciiTheme="minorHAnsi" w:eastAsia="MS Mincho" w:hAnsiTheme="minorHAnsi" w:cstheme="minorHAnsi"/>
          <w:lang w:bidi="en-US"/>
        </w:rPr>
        <w:instrText xml:space="preserve"> ADDIN EN.CITE </w:instrText>
      </w:r>
      <w:r w:rsidR="00A23E5D">
        <w:rPr>
          <w:rFonts w:asciiTheme="minorHAnsi" w:eastAsia="MS Mincho" w:hAnsiTheme="minorHAnsi" w:cstheme="minorHAnsi"/>
          <w:lang w:bidi="en-US"/>
        </w:rPr>
        <w:fldChar w:fldCharType="begin">
          <w:fldData xml:space="preserve">PEVuZE5vdGU+PENpdGU+PEF1dGhvcj5MaXU8L0F1dGhvcj48WWVhcj4yMDE5PC9ZZWFyPjxSZWNO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</w:fldData>
        </w:fldChar>
      </w:r>
      <w:r w:rsidR="00A23E5D">
        <w:rPr>
          <w:rFonts w:asciiTheme="minorHAnsi" w:eastAsia="MS Mincho" w:hAnsiTheme="minorHAnsi" w:cstheme="minorHAnsi"/>
          <w:lang w:bidi="en-US"/>
        </w:rPr>
        <w:instrText xml:space="preserve"> ADDIN EN.CITE.DATA </w:instrText>
      </w:r>
      <w:r w:rsidR="00A23E5D">
        <w:rPr>
          <w:rFonts w:asciiTheme="minorHAnsi" w:eastAsia="MS Mincho" w:hAnsiTheme="minorHAnsi" w:cstheme="minorHAnsi"/>
          <w:lang w:bidi="en-US"/>
        </w:rPr>
      </w:r>
      <w:r w:rsidR="00A23E5D">
        <w:rPr>
          <w:rFonts w:asciiTheme="minorHAnsi" w:eastAsia="MS Mincho" w:hAnsiTheme="minorHAnsi" w:cstheme="minorHAnsi"/>
          <w:lang w:bidi="en-US"/>
        </w:rPr>
        <w:fldChar w:fldCharType="end"/>
      </w:r>
      <w:r w:rsidR="006D4954" w:rsidRPr="003B03D4">
        <w:rPr>
          <w:rFonts w:asciiTheme="minorHAnsi" w:eastAsia="MS Mincho" w:hAnsiTheme="minorHAnsi" w:cstheme="minorHAnsi"/>
          <w:lang w:bidi="en-US"/>
        </w:rPr>
      </w:r>
      <w:r w:rsidR="006D4954" w:rsidRPr="003B03D4">
        <w:rPr>
          <w:rFonts w:asciiTheme="minorHAnsi" w:eastAsia="MS Mincho" w:hAnsiTheme="minorHAnsi" w:cstheme="minorHAnsi"/>
          <w:lang w:bidi="en-US"/>
        </w:rPr>
        <w:fldChar w:fldCharType="separate"/>
      </w:r>
      <w:r w:rsidR="00A23E5D" w:rsidRPr="00A23E5D">
        <w:rPr>
          <w:rFonts w:asciiTheme="minorHAnsi" w:eastAsia="MS Mincho" w:hAnsiTheme="minorHAnsi" w:cstheme="minorHAnsi"/>
          <w:noProof/>
          <w:vertAlign w:val="superscript"/>
          <w:lang w:bidi="en-US"/>
        </w:rPr>
        <w:t>18</w:t>
      </w:r>
      <w:r w:rsidR="006D4954" w:rsidRPr="003B03D4">
        <w:rPr>
          <w:rFonts w:asciiTheme="minorHAnsi" w:eastAsia="MS Mincho" w:hAnsiTheme="minorHAnsi" w:cstheme="minorHAnsi"/>
          <w:lang w:bidi="en-US"/>
        </w:rPr>
        <w:fldChar w:fldCharType="end"/>
      </w:r>
      <w:r w:rsidR="00343532" w:rsidRPr="003B03D4">
        <w:rPr>
          <w:rFonts w:asciiTheme="minorHAnsi" w:eastAsia="MS Mincho" w:hAnsiTheme="minorHAnsi" w:cstheme="minorHAnsi"/>
          <w:lang w:bidi="en-US"/>
        </w:rPr>
        <w:t>,</w:t>
      </w:r>
      <w:r w:rsidR="006D4954" w:rsidRPr="003B03D4">
        <w:rPr>
          <w:rFonts w:asciiTheme="minorHAnsi" w:eastAsia="MS Mincho" w:hAnsiTheme="minorHAnsi" w:cstheme="minorHAnsi"/>
          <w:lang w:bidi="en-US"/>
        </w:rPr>
        <w:t xml:space="preserve"> and miRNA-223-3p</w:t>
      </w:r>
      <w:r w:rsidR="006D4954" w:rsidRPr="003B03D4">
        <w:rPr>
          <w:rFonts w:asciiTheme="minorHAnsi" w:eastAsia="MS Mincho" w:hAnsiTheme="minorHAnsi" w:cstheme="minorHAnsi"/>
          <w:lang w:bidi="en-US"/>
        </w:rPr>
        <w:fldChar w:fldCharType="begin">
          <w:fldData xml:space="preserve">PEVuZE5vdGU+PENpdGU+PEF1dGhvcj5Db2xiZXJ0PC9BdXRob3I+PFllYXI+MjAxNzwvWWVhcj48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</w:fldData>
        </w:fldChar>
      </w:r>
      <w:r w:rsidR="00A23E5D">
        <w:rPr>
          <w:rFonts w:asciiTheme="minorHAnsi" w:eastAsia="MS Mincho" w:hAnsiTheme="minorHAnsi" w:cstheme="minorHAnsi"/>
          <w:lang w:bidi="en-US"/>
        </w:rPr>
        <w:instrText xml:space="preserve"> ADDIN EN.CITE </w:instrText>
      </w:r>
      <w:r w:rsidR="00A23E5D">
        <w:rPr>
          <w:rFonts w:asciiTheme="minorHAnsi" w:eastAsia="MS Mincho" w:hAnsiTheme="minorHAnsi" w:cstheme="minorHAnsi"/>
          <w:lang w:bidi="en-US"/>
        </w:rPr>
        <w:fldChar w:fldCharType="begin">
          <w:fldData xml:space="preserve">PEVuZE5vdGU+PENpdGU+PEF1dGhvcj5Db2xiZXJ0PC9BdXRob3I+PFllYXI+MjAxNzwvWWVhcj48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</w:fldData>
        </w:fldChar>
      </w:r>
      <w:r w:rsidR="00A23E5D">
        <w:rPr>
          <w:rFonts w:asciiTheme="minorHAnsi" w:eastAsia="MS Mincho" w:hAnsiTheme="minorHAnsi" w:cstheme="minorHAnsi"/>
          <w:lang w:bidi="en-US"/>
        </w:rPr>
        <w:instrText xml:space="preserve"> ADDIN EN.CITE.DATA </w:instrText>
      </w:r>
      <w:r w:rsidR="00A23E5D">
        <w:rPr>
          <w:rFonts w:asciiTheme="minorHAnsi" w:eastAsia="MS Mincho" w:hAnsiTheme="minorHAnsi" w:cstheme="minorHAnsi"/>
          <w:lang w:bidi="en-US"/>
        </w:rPr>
      </w:r>
      <w:r w:rsidR="00A23E5D">
        <w:rPr>
          <w:rFonts w:asciiTheme="minorHAnsi" w:eastAsia="MS Mincho" w:hAnsiTheme="minorHAnsi" w:cstheme="minorHAnsi"/>
          <w:lang w:bidi="en-US"/>
        </w:rPr>
        <w:fldChar w:fldCharType="end"/>
      </w:r>
      <w:r w:rsidR="006D4954" w:rsidRPr="003B03D4">
        <w:rPr>
          <w:rFonts w:asciiTheme="minorHAnsi" w:eastAsia="MS Mincho" w:hAnsiTheme="minorHAnsi" w:cstheme="minorHAnsi"/>
          <w:lang w:bidi="en-US"/>
        </w:rPr>
      </w:r>
      <w:r w:rsidR="006D4954" w:rsidRPr="003B03D4">
        <w:rPr>
          <w:rFonts w:asciiTheme="minorHAnsi" w:eastAsia="MS Mincho" w:hAnsiTheme="minorHAnsi" w:cstheme="minorHAnsi"/>
          <w:lang w:bidi="en-US"/>
        </w:rPr>
        <w:fldChar w:fldCharType="separate"/>
      </w:r>
      <w:r w:rsidR="00A23E5D" w:rsidRPr="00A23E5D">
        <w:rPr>
          <w:rFonts w:asciiTheme="minorHAnsi" w:eastAsia="MS Mincho" w:hAnsiTheme="minorHAnsi" w:cstheme="minorHAnsi"/>
          <w:noProof/>
          <w:vertAlign w:val="superscript"/>
          <w:lang w:bidi="en-US"/>
        </w:rPr>
        <w:t>19</w:t>
      </w:r>
      <w:r w:rsidR="006D4954" w:rsidRPr="003B03D4">
        <w:rPr>
          <w:rFonts w:asciiTheme="minorHAnsi" w:eastAsia="MS Mincho" w:hAnsiTheme="minorHAnsi" w:cstheme="minorHAnsi"/>
          <w:lang w:bidi="en-US"/>
        </w:rPr>
        <w:fldChar w:fldCharType="end"/>
      </w:r>
      <w:r w:rsidR="009E6332" w:rsidRPr="003B03D4">
        <w:rPr>
          <w:rFonts w:asciiTheme="minorHAnsi" w:hAnsiTheme="minorHAnsi" w:cstheme="minorHAnsi"/>
          <w:color w:val="auto"/>
          <w:lang w:eastAsia="ja-JP"/>
        </w:rPr>
        <w:t xml:space="preserve">) </w:t>
      </w:r>
      <w:r w:rsidR="00627E77" w:rsidRPr="003B03D4">
        <w:rPr>
          <w:rFonts w:asciiTheme="minorHAnsi" w:hAnsiTheme="minorHAnsi" w:cstheme="minorHAnsi"/>
          <w:color w:val="auto"/>
          <w:lang w:eastAsia="ja-JP"/>
        </w:rPr>
        <w:t xml:space="preserve">were shown to be </w:t>
      </w:r>
      <w:r w:rsidR="007804F3" w:rsidRPr="003B03D4">
        <w:rPr>
          <w:rFonts w:asciiTheme="minorHAnsi" w:hAnsiTheme="minorHAnsi" w:cstheme="minorHAnsi"/>
          <w:color w:val="auto"/>
          <w:lang w:eastAsia="ja-JP"/>
        </w:rPr>
        <w:t xml:space="preserve">upregulated </w:t>
      </w:r>
      <w:r w:rsidR="00627E77" w:rsidRPr="003B03D4">
        <w:rPr>
          <w:rFonts w:asciiTheme="minorHAnsi" w:hAnsiTheme="minorHAnsi" w:cstheme="minorHAnsi"/>
          <w:color w:val="auto"/>
          <w:lang w:eastAsia="ja-JP"/>
        </w:rPr>
        <w:t xml:space="preserve">by </w:t>
      </w:r>
      <w:proofErr w:type="spellStart"/>
      <w:r w:rsidR="007804F3" w:rsidRPr="003B03D4">
        <w:rPr>
          <w:rFonts w:asciiTheme="minorHAnsi" w:hAnsiTheme="minorHAnsi" w:cstheme="minorHAnsi"/>
          <w:color w:val="auto"/>
          <w:lang w:eastAsia="ja-JP"/>
        </w:rPr>
        <w:t>qRT</w:t>
      </w:r>
      <w:proofErr w:type="spellEnd"/>
      <w:r w:rsidR="007804F3" w:rsidRPr="003B03D4">
        <w:rPr>
          <w:rFonts w:asciiTheme="minorHAnsi" w:hAnsiTheme="minorHAnsi" w:cstheme="minorHAnsi"/>
          <w:color w:val="auto"/>
          <w:lang w:eastAsia="ja-JP"/>
        </w:rPr>
        <w:t>-PCR</w:t>
      </w:r>
      <w:r w:rsidR="009E6332" w:rsidRPr="003B03D4">
        <w:rPr>
          <w:rFonts w:asciiTheme="minorHAnsi" w:hAnsiTheme="minorHAnsi" w:cstheme="minorHAnsi"/>
          <w:color w:val="auto"/>
          <w:lang w:eastAsia="ja-JP"/>
        </w:rPr>
        <w:t>.</w:t>
      </w:r>
      <w:r w:rsidR="007804F3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 xml:space="preserve"> </w:t>
      </w:r>
      <w:proofErr w:type="spellStart"/>
      <w:r w:rsidR="00F065DB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>qRT</w:t>
      </w:r>
      <w:proofErr w:type="spellEnd"/>
      <w:r w:rsidR="00F065DB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>-PCR analysis showed that m</w:t>
      </w:r>
      <w:r w:rsidR="007804F3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 xml:space="preserve">iRNA-574-5p </w:t>
      </w:r>
      <w:r w:rsidR="00627E77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 xml:space="preserve">expression was </w:t>
      </w:r>
      <w:r w:rsidR="00343532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>un</w:t>
      </w:r>
      <w:r w:rsidR="007804F3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>changed.</w:t>
      </w:r>
      <w:r w:rsidR="009E6229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 xml:space="preserve"> </w:t>
      </w:r>
      <w:r w:rsidR="005D3842" w:rsidRPr="003B03D4">
        <w:rPr>
          <w:rFonts w:asciiTheme="minorHAnsi" w:hAnsiTheme="minorHAnsi" w:cstheme="minorHAnsi"/>
          <w:color w:val="auto"/>
          <w:lang w:eastAsia="ja-JP"/>
        </w:rPr>
        <w:t xml:space="preserve">Values are the mean ± standard error (error bars). </w:t>
      </w:r>
      <w:r w:rsidR="00831558" w:rsidRPr="003B03D4">
        <w:t>Analysis of variance and Student</w:t>
      </w:r>
      <w:r w:rsidR="00B70319" w:rsidRPr="003B03D4">
        <w:t>’</w:t>
      </w:r>
      <w:r w:rsidR="00831558" w:rsidRPr="003B03D4">
        <w:t>s t</w:t>
      </w:r>
      <w:r w:rsidR="00885586" w:rsidRPr="003B03D4">
        <w:t>-</w:t>
      </w:r>
      <w:r w:rsidR="00831558" w:rsidRPr="003B03D4">
        <w:t>test</w:t>
      </w:r>
      <w:r w:rsidR="002A033A" w:rsidRPr="003B03D4">
        <w:t>s</w:t>
      </w:r>
      <w:r w:rsidR="00831558" w:rsidRPr="003B03D4">
        <w:t xml:space="preserve"> </w:t>
      </w:r>
      <w:r w:rsidR="00223B93" w:rsidRPr="003B03D4">
        <w:t>were</w:t>
      </w:r>
      <w:r w:rsidR="00223B93" w:rsidRPr="003B03D4" w:rsidDel="00831558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223B93" w:rsidRPr="003B03D4">
        <w:rPr>
          <w:rFonts w:asciiTheme="minorHAnsi" w:hAnsiTheme="minorHAnsi" w:cstheme="minorHAnsi"/>
          <w:color w:val="auto"/>
        </w:rPr>
        <w:t>used</w:t>
      </w:r>
      <w:r w:rsidR="00357E2E" w:rsidRPr="003B03D4">
        <w:rPr>
          <w:rFonts w:asciiTheme="minorHAnsi" w:hAnsiTheme="minorHAnsi" w:cstheme="minorHAnsi"/>
          <w:color w:val="auto"/>
        </w:rPr>
        <w:t xml:space="preserve"> to compare the </w:t>
      </w:r>
      <w:r w:rsidR="005D3842" w:rsidRPr="003B03D4">
        <w:rPr>
          <w:rFonts w:asciiTheme="minorHAnsi" w:hAnsiTheme="minorHAnsi" w:cstheme="minorHAnsi"/>
          <w:color w:val="auto"/>
          <w:lang w:eastAsia="ja-JP"/>
        </w:rPr>
        <w:t>differences among groups.</w:t>
      </w:r>
      <w:r w:rsidR="00357E2E" w:rsidRPr="003B03D4">
        <w:rPr>
          <w:rFonts w:asciiTheme="minorHAnsi" w:hAnsiTheme="minorHAnsi" w:cstheme="minorHAnsi"/>
          <w:color w:val="auto"/>
          <w:lang w:eastAsia="ja-JP"/>
        </w:rPr>
        <w:t xml:space="preserve"> Differences with a p-value &lt;</w:t>
      </w:r>
      <w:r w:rsidR="00642AB8" w:rsidRPr="003B03D4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357E2E" w:rsidRPr="003B03D4">
        <w:rPr>
          <w:rFonts w:asciiTheme="minorHAnsi" w:hAnsiTheme="minorHAnsi" w:cstheme="minorHAnsi"/>
          <w:color w:val="auto"/>
          <w:lang w:eastAsia="ja-JP"/>
        </w:rPr>
        <w:t>0.05 were co</w:t>
      </w:r>
      <w:r w:rsidR="00357E2E" w:rsidRPr="003B03D4">
        <w:rPr>
          <w:rFonts w:asciiTheme="minorHAnsi" w:hAnsiTheme="minorHAnsi" w:cstheme="minorHAnsi"/>
          <w:color w:val="000000" w:themeColor="text1"/>
          <w:lang w:eastAsia="ja-JP"/>
        </w:rPr>
        <w:t xml:space="preserve">nsidered significant. Abbreviations: </w:t>
      </w:r>
      <w:proofErr w:type="spellStart"/>
      <w:r w:rsidR="00357E2E" w:rsidRPr="003B03D4">
        <w:rPr>
          <w:rFonts w:asciiTheme="minorHAnsi" w:hAnsiTheme="minorHAnsi" w:cstheme="minorHAnsi"/>
          <w:color w:val="000000" w:themeColor="text1"/>
          <w:lang w:eastAsia="ja-JP"/>
        </w:rPr>
        <w:t>qRT</w:t>
      </w:r>
      <w:proofErr w:type="spellEnd"/>
      <w:r w:rsidR="00357E2E" w:rsidRPr="003B03D4">
        <w:rPr>
          <w:rFonts w:asciiTheme="minorHAnsi" w:hAnsiTheme="minorHAnsi" w:cstheme="minorHAnsi"/>
          <w:color w:val="000000" w:themeColor="text1"/>
          <w:lang w:eastAsia="ja-JP"/>
        </w:rPr>
        <w:t>-PCR, quantitative real-time reverse-transcription polymerase chain reaction; miRNAs, microRNAs;</w:t>
      </w:r>
      <w:r w:rsidR="0073298B" w:rsidRPr="003B03D4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B2082D" w:rsidRPr="003B03D4">
        <w:rPr>
          <w:color w:val="000000" w:themeColor="text1"/>
        </w:rPr>
        <w:t xml:space="preserve">NS, not </w:t>
      </w:r>
      <w:r w:rsidR="00CB3230" w:rsidRPr="003B03D4">
        <w:rPr>
          <w:color w:val="000000" w:themeColor="text1"/>
        </w:rPr>
        <w:t>significant</w:t>
      </w:r>
      <w:r w:rsidR="00CB3230" w:rsidRPr="003B03D4">
        <w:rPr>
          <w:rFonts w:asciiTheme="minorHAnsi" w:hAnsiTheme="minorHAnsi" w:cstheme="minorHAnsi"/>
          <w:color w:val="000000" w:themeColor="text1"/>
          <w:lang w:eastAsia="ja-JP"/>
        </w:rPr>
        <w:t>; *</w:t>
      </w:r>
      <w:r w:rsidR="00357E2E" w:rsidRPr="003B03D4">
        <w:rPr>
          <w:rFonts w:asciiTheme="minorHAnsi" w:hAnsiTheme="minorHAnsi" w:cstheme="minorHAnsi"/>
          <w:color w:val="000000" w:themeColor="text1"/>
          <w:lang w:eastAsia="ja-JP"/>
        </w:rPr>
        <w:t>, p &lt;</w:t>
      </w:r>
      <w:r w:rsidR="002062FE" w:rsidRPr="003B03D4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357E2E" w:rsidRPr="003B03D4">
        <w:rPr>
          <w:rFonts w:asciiTheme="minorHAnsi" w:hAnsiTheme="minorHAnsi" w:cstheme="minorHAnsi"/>
          <w:color w:val="000000" w:themeColor="text1"/>
          <w:lang w:eastAsia="ja-JP"/>
        </w:rPr>
        <w:t>0.05.</w:t>
      </w:r>
    </w:p>
    <w:p w14:paraId="71AF089A" w14:textId="77777777" w:rsidR="005B2028" w:rsidRPr="003B03D4" w:rsidRDefault="005B2028" w:rsidP="00563C2F">
      <w:pPr>
        <w:rPr>
          <w:rFonts w:asciiTheme="minorHAnsi" w:hAnsiTheme="minorHAnsi" w:cstheme="minorHAnsi"/>
          <w:color w:val="000000" w:themeColor="text1"/>
          <w:lang w:eastAsia="ja-JP"/>
        </w:rPr>
      </w:pPr>
    </w:p>
    <w:p w14:paraId="4F7E2974" w14:textId="14A2692F" w:rsidR="005B2028" w:rsidRPr="003B03D4" w:rsidRDefault="005B2028" w:rsidP="00563C2F">
      <w:pPr>
        <w:rPr>
          <w:rFonts w:asciiTheme="minorHAnsi" w:hAnsiTheme="minorHAnsi" w:cstheme="minorHAnsi"/>
          <w:b/>
          <w:bCs/>
          <w:color w:val="000000" w:themeColor="text1"/>
          <w:lang w:eastAsia="ja-JP"/>
        </w:rPr>
      </w:pPr>
      <w:r w:rsidRPr="003B03D4">
        <w:rPr>
          <w:rFonts w:asciiTheme="minorHAnsi" w:hAnsiTheme="minorHAnsi" w:cstheme="minorHAnsi"/>
          <w:b/>
          <w:bCs/>
          <w:color w:val="000000" w:themeColor="text1"/>
        </w:rPr>
        <w:t>Figure 2</w:t>
      </w:r>
      <w:r w:rsidR="009E6229" w:rsidRPr="003B03D4">
        <w:rPr>
          <w:rFonts w:asciiTheme="minorHAnsi" w:hAnsiTheme="minorHAnsi" w:cstheme="minorHAnsi"/>
          <w:b/>
          <w:bCs/>
          <w:color w:val="000000" w:themeColor="text1"/>
        </w:rPr>
        <w:t xml:space="preserve">: </w:t>
      </w:r>
      <w:r w:rsidRPr="003B03D4">
        <w:rPr>
          <w:rFonts w:asciiTheme="minorHAnsi" w:hAnsiTheme="minorHAnsi" w:cstheme="minorHAnsi"/>
          <w:b/>
          <w:bCs/>
          <w:color w:val="000000" w:themeColor="text1"/>
          <w:lang w:eastAsia="ja-JP"/>
        </w:rPr>
        <w:t xml:space="preserve">Serum </w:t>
      </w:r>
      <w:r w:rsidR="0080607F" w:rsidRPr="003B03D4">
        <w:rPr>
          <w:rFonts w:asciiTheme="minorHAnsi" w:hAnsiTheme="minorHAnsi" w:cstheme="minorHAnsi"/>
          <w:b/>
          <w:bCs/>
          <w:color w:val="000000" w:themeColor="text1"/>
          <w:lang w:eastAsia="ja-JP"/>
        </w:rPr>
        <w:t>b</w:t>
      </w:r>
      <w:r w:rsidR="00A565AA" w:rsidRPr="003B03D4">
        <w:rPr>
          <w:rFonts w:asciiTheme="minorHAnsi" w:hAnsiTheme="minorHAnsi" w:cstheme="minorHAnsi"/>
          <w:b/>
          <w:bCs/>
          <w:color w:val="000000" w:themeColor="text1"/>
          <w:lang w:eastAsia="ja-JP"/>
        </w:rPr>
        <w:t>lood urea nitrogen</w:t>
      </w:r>
      <w:r w:rsidR="00CD2607">
        <w:rPr>
          <w:rFonts w:asciiTheme="minorHAnsi" w:hAnsiTheme="minorHAnsi" w:cstheme="minorHAnsi"/>
          <w:b/>
          <w:bCs/>
          <w:color w:val="000000" w:themeColor="text1"/>
          <w:lang w:eastAsia="ja-JP"/>
        </w:rPr>
        <w:t xml:space="preserve"> </w:t>
      </w:r>
      <w:r w:rsidR="00A565AA" w:rsidRPr="003B03D4">
        <w:rPr>
          <w:rFonts w:asciiTheme="minorHAnsi" w:hAnsiTheme="minorHAnsi" w:cstheme="minorHAnsi"/>
          <w:b/>
          <w:bCs/>
          <w:color w:val="000000" w:themeColor="text1"/>
          <w:lang w:eastAsia="ja-JP"/>
        </w:rPr>
        <w:t>(</w:t>
      </w:r>
      <w:r w:rsidRPr="003B03D4">
        <w:rPr>
          <w:rFonts w:asciiTheme="minorHAnsi" w:hAnsiTheme="minorHAnsi" w:cstheme="minorHAnsi"/>
          <w:b/>
          <w:bCs/>
          <w:color w:val="000000" w:themeColor="text1"/>
          <w:lang w:eastAsia="ja-JP"/>
        </w:rPr>
        <w:t>BUN</w:t>
      </w:r>
      <w:r w:rsidR="00A565AA" w:rsidRPr="003B03D4">
        <w:rPr>
          <w:rFonts w:asciiTheme="minorHAnsi" w:hAnsiTheme="minorHAnsi" w:cstheme="minorHAnsi"/>
          <w:b/>
          <w:bCs/>
          <w:color w:val="000000" w:themeColor="text1"/>
          <w:lang w:eastAsia="ja-JP"/>
        </w:rPr>
        <w:t>)</w:t>
      </w:r>
      <w:r w:rsidRPr="003B03D4">
        <w:rPr>
          <w:rFonts w:asciiTheme="minorHAnsi" w:hAnsiTheme="minorHAnsi" w:cstheme="minorHAnsi"/>
          <w:b/>
          <w:bCs/>
          <w:color w:val="000000" w:themeColor="text1"/>
          <w:lang w:eastAsia="ja-JP"/>
        </w:rPr>
        <w:t xml:space="preserve"> and creatinine</w:t>
      </w:r>
      <w:r w:rsidR="00CD2607">
        <w:rPr>
          <w:rFonts w:asciiTheme="minorHAnsi" w:hAnsiTheme="minorHAnsi" w:cstheme="minorHAnsi"/>
          <w:b/>
          <w:bCs/>
          <w:color w:val="000000" w:themeColor="text1"/>
          <w:lang w:eastAsia="ja-JP"/>
        </w:rPr>
        <w:t xml:space="preserve"> </w:t>
      </w:r>
      <w:r w:rsidR="00A565AA" w:rsidRPr="003B03D4">
        <w:rPr>
          <w:rFonts w:asciiTheme="minorHAnsi" w:hAnsiTheme="minorHAnsi" w:cstheme="minorHAnsi"/>
          <w:b/>
          <w:bCs/>
          <w:color w:val="000000" w:themeColor="text1"/>
          <w:lang w:eastAsia="ja-JP"/>
        </w:rPr>
        <w:t>(CRE)</w:t>
      </w:r>
      <w:r w:rsidRPr="003B03D4">
        <w:rPr>
          <w:rFonts w:asciiTheme="minorHAnsi" w:hAnsiTheme="minorHAnsi" w:cstheme="minorHAnsi"/>
          <w:b/>
          <w:bCs/>
          <w:color w:val="000000" w:themeColor="text1"/>
          <w:lang w:eastAsia="ja-JP"/>
        </w:rPr>
        <w:t xml:space="preserve"> </w:t>
      </w:r>
      <w:r w:rsidR="00B70319" w:rsidRPr="003B03D4">
        <w:rPr>
          <w:rFonts w:asciiTheme="minorHAnsi" w:hAnsiTheme="minorHAnsi" w:cstheme="minorHAnsi"/>
          <w:b/>
          <w:bCs/>
          <w:color w:val="000000" w:themeColor="text1"/>
          <w:lang w:eastAsia="ja-JP"/>
        </w:rPr>
        <w:t xml:space="preserve">levels </w:t>
      </w:r>
      <w:r w:rsidRPr="003B03D4">
        <w:rPr>
          <w:rFonts w:asciiTheme="minorHAnsi" w:hAnsiTheme="minorHAnsi" w:cstheme="minorHAnsi"/>
          <w:b/>
          <w:bCs/>
          <w:color w:val="000000" w:themeColor="text1"/>
          <w:lang w:eastAsia="ja-JP"/>
        </w:rPr>
        <w:t>24 h post-IRI in mice (n = 5) and mock mice (n = 5)</w:t>
      </w:r>
      <w:r w:rsidR="00757DE4">
        <w:rPr>
          <w:rFonts w:asciiTheme="minorHAnsi" w:hAnsiTheme="minorHAnsi" w:cstheme="minorHAnsi"/>
          <w:b/>
          <w:bCs/>
          <w:color w:val="000000" w:themeColor="text1"/>
          <w:lang w:eastAsia="ja-JP"/>
        </w:rPr>
        <w:t>.</w:t>
      </w:r>
    </w:p>
    <w:p w14:paraId="5632C90F" w14:textId="77777777" w:rsidR="005B2028" w:rsidRPr="003B03D4" w:rsidRDefault="005B2028" w:rsidP="00563C2F">
      <w:pPr>
        <w:rPr>
          <w:rFonts w:asciiTheme="minorHAnsi" w:hAnsiTheme="minorHAnsi" w:cstheme="minorHAnsi"/>
          <w:b/>
          <w:bCs/>
          <w:color w:val="000000" w:themeColor="text1"/>
          <w:lang w:eastAsia="ja-JP"/>
        </w:rPr>
      </w:pPr>
    </w:p>
    <w:p w14:paraId="4639B8CD" w14:textId="54E05A34" w:rsidR="00AD4679" w:rsidRPr="003B03D4" w:rsidRDefault="009A2FC8" w:rsidP="009E6229">
      <w:pPr>
        <w:widowControl/>
        <w:autoSpaceDE/>
        <w:autoSpaceDN/>
        <w:adjustRightInd/>
        <w:jc w:val="left"/>
        <w:rPr>
          <w:rFonts w:asciiTheme="minorHAnsi" w:hAnsiTheme="minorHAnsi" w:cstheme="minorHAnsi"/>
          <w:color w:val="000000" w:themeColor="text1"/>
        </w:rPr>
      </w:pPr>
      <w:r w:rsidRPr="003B03D4">
        <w:rPr>
          <w:rFonts w:asciiTheme="minorHAnsi" w:hAnsiTheme="minorHAnsi" w:cstheme="minorHAnsi"/>
          <w:b/>
          <w:bCs/>
          <w:color w:val="000000" w:themeColor="text1"/>
        </w:rPr>
        <w:t xml:space="preserve">Figure </w:t>
      </w:r>
      <w:r w:rsidR="005B2028" w:rsidRPr="003B03D4">
        <w:rPr>
          <w:rFonts w:asciiTheme="minorHAnsi" w:hAnsiTheme="minorHAnsi" w:cstheme="minorHAnsi"/>
          <w:b/>
          <w:bCs/>
          <w:color w:val="000000" w:themeColor="text1"/>
        </w:rPr>
        <w:t>3</w:t>
      </w:r>
      <w:r w:rsidR="009E6229" w:rsidRPr="003B03D4">
        <w:rPr>
          <w:rFonts w:asciiTheme="minorHAnsi" w:hAnsiTheme="minorHAnsi" w:cstheme="minorHAnsi"/>
          <w:b/>
          <w:bCs/>
          <w:color w:val="000000" w:themeColor="text1"/>
        </w:rPr>
        <w:t xml:space="preserve">: </w:t>
      </w:r>
      <w:r w:rsidR="00831558" w:rsidRPr="003B03D4">
        <w:rPr>
          <w:rFonts w:asciiTheme="minorHAnsi" w:hAnsiTheme="minorHAnsi" w:cstheme="minorHAnsi"/>
          <w:b/>
          <w:bCs/>
          <w:color w:val="000000" w:themeColor="text1"/>
          <w:shd w:val="clear" w:color="auto" w:fill="FFFFFF"/>
        </w:rPr>
        <w:t>Hematoxylin and Eosin</w:t>
      </w:r>
      <w:r w:rsidR="00B70319" w:rsidRPr="003B03D4">
        <w:rPr>
          <w:rFonts w:asciiTheme="minorHAnsi" w:hAnsiTheme="minorHAnsi" w:cstheme="minorHAnsi"/>
          <w:b/>
          <w:bCs/>
          <w:color w:val="000000" w:themeColor="text1"/>
          <w:shd w:val="clear" w:color="auto" w:fill="FFFFFF"/>
        </w:rPr>
        <w:t xml:space="preserve"> </w:t>
      </w:r>
      <w:r w:rsidR="00831558" w:rsidRPr="003B03D4">
        <w:rPr>
          <w:rFonts w:asciiTheme="minorHAnsi" w:hAnsiTheme="minorHAnsi" w:cstheme="minorHAnsi"/>
          <w:b/>
          <w:bCs/>
          <w:color w:val="000000" w:themeColor="text1"/>
          <w:shd w:val="clear" w:color="auto" w:fill="FFFFFF"/>
        </w:rPr>
        <w:t>(</w:t>
      </w:r>
      <w:r w:rsidR="00831558" w:rsidRPr="003B03D4">
        <w:rPr>
          <w:rFonts w:asciiTheme="minorHAnsi" w:hAnsiTheme="minorHAnsi" w:cstheme="minorHAnsi"/>
          <w:b/>
          <w:bCs/>
          <w:color w:val="000000" w:themeColor="text1"/>
        </w:rPr>
        <w:t>H&amp;E</w:t>
      </w:r>
      <w:r w:rsidR="00831558" w:rsidRPr="003B03D4">
        <w:rPr>
          <w:rFonts w:asciiTheme="minorHAnsi" w:hAnsiTheme="minorHAnsi" w:cstheme="minorHAnsi"/>
          <w:b/>
          <w:bCs/>
          <w:color w:val="000000" w:themeColor="text1"/>
          <w:shd w:val="clear" w:color="auto" w:fill="FFFFFF"/>
        </w:rPr>
        <w:t>) s</w:t>
      </w:r>
      <w:r w:rsidR="00AD4679" w:rsidRPr="003B03D4">
        <w:rPr>
          <w:rFonts w:asciiTheme="minorHAnsi" w:hAnsiTheme="minorHAnsi" w:cstheme="minorHAnsi"/>
          <w:b/>
          <w:bCs/>
          <w:color w:val="000000" w:themeColor="text1"/>
        </w:rPr>
        <w:t>taining of tissue</w:t>
      </w:r>
      <w:r w:rsidR="00AD4679" w:rsidRPr="003B03D4">
        <w:rPr>
          <w:rFonts w:asciiTheme="minorHAnsi" w:hAnsiTheme="minorHAnsi" w:cstheme="minorHAnsi"/>
          <w:b/>
          <w:bCs/>
          <w:color w:val="000000" w:themeColor="text1"/>
          <w:lang w:eastAsia="ja-JP"/>
        </w:rPr>
        <w:t>s</w:t>
      </w:r>
      <w:r w:rsidR="00AD4679" w:rsidRPr="003B03D4">
        <w:rPr>
          <w:rFonts w:asciiTheme="minorHAnsi" w:hAnsiTheme="minorHAnsi" w:cstheme="minorHAnsi"/>
          <w:b/>
          <w:bCs/>
          <w:color w:val="000000" w:themeColor="text1"/>
        </w:rPr>
        <w:t xml:space="preserve"> after 24 </w:t>
      </w:r>
      <w:r w:rsidR="00A565AA" w:rsidRPr="003B03D4">
        <w:rPr>
          <w:rFonts w:asciiTheme="minorHAnsi" w:hAnsiTheme="minorHAnsi" w:cstheme="minorHAnsi"/>
          <w:b/>
          <w:bCs/>
          <w:color w:val="000000" w:themeColor="text1"/>
        </w:rPr>
        <w:t>h</w:t>
      </w:r>
      <w:r w:rsidR="00AD4679" w:rsidRPr="003B03D4">
        <w:rPr>
          <w:rFonts w:asciiTheme="minorHAnsi" w:hAnsiTheme="minorHAnsi" w:cstheme="minorHAnsi"/>
          <w:b/>
          <w:bCs/>
          <w:color w:val="000000" w:themeColor="text1"/>
        </w:rPr>
        <w:t xml:space="preserve"> in an IRI model with a clamp time of 45 min</w:t>
      </w:r>
      <w:r w:rsidR="009E6229" w:rsidRPr="003B03D4">
        <w:rPr>
          <w:rFonts w:asciiTheme="minorHAnsi" w:hAnsiTheme="minorHAnsi" w:cstheme="minorHAnsi"/>
          <w:b/>
          <w:bCs/>
          <w:color w:val="000000" w:themeColor="text1"/>
        </w:rPr>
        <w:t xml:space="preserve">. </w:t>
      </w:r>
      <w:r w:rsidR="00AD4679" w:rsidRPr="003B03D4">
        <w:rPr>
          <w:rFonts w:asciiTheme="minorHAnsi" w:hAnsiTheme="minorHAnsi" w:cstheme="minorHAnsi"/>
          <w:color w:val="000000" w:themeColor="text1"/>
        </w:rPr>
        <w:t>Male C57/B6 mice aged 9 weeks underwent a right nephrectomy</w:t>
      </w:r>
      <w:r w:rsidR="00B70319" w:rsidRPr="003B03D4">
        <w:rPr>
          <w:rFonts w:asciiTheme="minorHAnsi" w:hAnsiTheme="minorHAnsi" w:cstheme="minorHAnsi"/>
          <w:color w:val="000000" w:themeColor="text1"/>
        </w:rPr>
        <w:t>,</w:t>
      </w:r>
      <w:r w:rsidR="00AD4679" w:rsidRPr="003B03D4">
        <w:rPr>
          <w:rFonts w:asciiTheme="minorHAnsi" w:hAnsiTheme="minorHAnsi" w:cstheme="minorHAnsi"/>
          <w:color w:val="000000" w:themeColor="text1"/>
        </w:rPr>
        <w:t xml:space="preserve"> and the left renal pedicle was clamped for 45 min. Mice were sacrificed at 24 h following renal IRI. </w:t>
      </w:r>
      <w:r w:rsidR="00AD4679" w:rsidRPr="003B03D4">
        <w:rPr>
          <w:rFonts w:asciiTheme="minorHAnsi" w:hAnsiTheme="minorHAnsi" w:cstheme="minorHAnsi"/>
          <w:color w:val="000000" w:themeColor="text1"/>
        </w:rPr>
        <w:lastRenderedPageBreak/>
        <w:t xml:space="preserve">Representative photomicrographs (Magnification: </w:t>
      </w:r>
      <w:r w:rsidR="007F0899" w:rsidRPr="003B03D4">
        <w:rPr>
          <w:rFonts w:asciiTheme="minorHAnsi" w:hAnsiTheme="minorHAnsi" w:cstheme="minorHAnsi"/>
          <w:color w:val="000000" w:themeColor="text1"/>
        </w:rPr>
        <w:t>4</w:t>
      </w:r>
      <w:r w:rsidR="00AD4679" w:rsidRPr="003B03D4">
        <w:rPr>
          <w:rFonts w:asciiTheme="minorHAnsi" w:hAnsiTheme="minorHAnsi" w:cstheme="minorHAnsi"/>
          <w:color w:val="000000" w:themeColor="text1"/>
        </w:rPr>
        <w:t>00</w:t>
      </w:r>
      <w:r w:rsidR="004F1BFC" w:rsidRPr="003B03D4">
        <w:rPr>
          <w:rFonts w:asciiTheme="minorHAnsi" w:hAnsiTheme="minorHAnsi" w:cstheme="minorHAnsi"/>
          <w:color w:val="000000" w:themeColor="text1"/>
        </w:rPr>
        <w:t>×</w:t>
      </w:r>
      <w:r w:rsidR="00AD4679" w:rsidRPr="003B03D4">
        <w:rPr>
          <w:rFonts w:asciiTheme="minorHAnsi" w:hAnsiTheme="minorHAnsi" w:cstheme="minorHAnsi"/>
          <w:color w:val="000000" w:themeColor="text1"/>
        </w:rPr>
        <w:t xml:space="preserve">) </w:t>
      </w:r>
      <w:r w:rsidR="00B70319" w:rsidRPr="003B03D4">
        <w:rPr>
          <w:rFonts w:asciiTheme="minorHAnsi" w:hAnsiTheme="minorHAnsi" w:cstheme="minorHAnsi"/>
          <w:color w:val="000000" w:themeColor="text1"/>
        </w:rPr>
        <w:t xml:space="preserve">of H&amp;E-stained control and injured kidney sections obtained using an </w:t>
      </w:r>
      <w:r w:rsidR="00831558" w:rsidRPr="003B03D4">
        <w:rPr>
          <w:rFonts w:asciiTheme="minorHAnsi" w:hAnsiTheme="minorHAnsi" w:cstheme="minorHAnsi"/>
          <w:color w:val="000000" w:themeColor="text1"/>
        </w:rPr>
        <w:t>optical microscope</w:t>
      </w:r>
      <w:r w:rsidR="00C4048E" w:rsidRPr="003B03D4">
        <w:rPr>
          <w:rFonts w:asciiTheme="minorHAnsi" w:hAnsiTheme="minorHAnsi" w:cstheme="minorHAnsi"/>
          <w:color w:val="000000" w:themeColor="text1"/>
        </w:rPr>
        <w:t>.</w:t>
      </w:r>
      <w:r w:rsidR="00AD4679" w:rsidRPr="003B03D4">
        <w:rPr>
          <w:rFonts w:asciiTheme="minorHAnsi" w:hAnsiTheme="minorHAnsi" w:cstheme="minorHAnsi"/>
          <w:color w:val="000000" w:themeColor="text1"/>
        </w:rPr>
        <w:t xml:space="preserve"> </w:t>
      </w:r>
      <w:r w:rsidR="00C4048E" w:rsidRPr="003B03D4">
        <w:rPr>
          <w:rFonts w:asciiTheme="minorHAnsi" w:hAnsiTheme="minorHAnsi" w:cstheme="minorHAnsi"/>
          <w:color w:val="000000" w:themeColor="text1"/>
        </w:rPr>
        <w:t xml:space="preserve">IRI </w:t>
      </w:r>
      <w:r w:rsidR="00B70319" w:rsidRPr="003B03D4">
        <w:rPr>
          <w:rFonts w:asciiTheme="minorHAnsi" w:hAnsiTheme="minorHAnsi" w:cstheme="minorHAnsi"/>
          <w:color w:val="000000" w:themeColor="text1"/>
        </w:rPr>
        <w:t xml:space="preserve">induced </w:t>
      </w:r>
      <w:r w:rsidR="00AD4679" w:rsidRPr="003B03D4">
        <w:rPr>
          <w:rFonts w:asciiTheme="minorHAnsi" w:hAnsiTheme="minorHAnsi" w:cstheme="minorHAnsi"/>
          <w:color w:val="000000" w:themeColor="text1"/>
        </w:rPr>
        <w:t xml:space="preserve">acute tubular </w:t>
      </w:r>
      <w:r w:rsidR="007F0899" w:rsidRPr="003B03D4">
        <w:rPr>
          <w:rFonts w:asciiTheme="minorHAnsi" w:hAnsiTheme="minorHAnsi" w:cstheme="minorHAnsi"/>
          <w:color w:val="000000" w:themeColor="text1"/>
        </w:rPr>
        <w:t>necrosis (</w:t>
      </w:r>
      <w:r w:rsidR="007F0899" w:rsidRPr="003B03D4">
        <w:rPr>
          <w:rFonts w:asciiTheme="minorHAnsi" w:hAnsiTheme="minorHAnsi" w:cstheme="minorHAnsi"/>
          <w:color w:val="000000" w:themeColor="text1"/>
          <w:lang w:eastAsia="ja-JP"/>
        </w:rPr>
        <w:t>black arrow</w:t>
      </w:r>
      <w:r w:rsidR="007F0899" w:rsidRPr="003B03D4">
        <w:rPr>
          <w:rFonts w:asciiTheme="minorHAnsi" w:hAnsiTheme="minorHAnsi" w:cstheme="minorHAnsi"/>
          <w:color w:val="000000" w:themeColor="text1"/>
        </w:rPr>
        <w:t>)</w:t>
      </w:r>
      <w:r w:rsidR="00AD4679" w:rsidRPr="003B03D4">
        <w:rPr>
          <w:rFonts w:asciiTheme="minorHAnsi" w:hAnsiTheme="minorHAnsi" w:cstheme="minorHAnsi"/>
          <w:color w:val="000000" w:themeColor="text1"/>
        </w:rPr>
        <w:t>.</w:t>
      </w:r>
    </w:p>
    <w:p w14:paraId="1B521EB7" w14:textId="77777777" w:rsidR="002662CB" w:rsidRPr="003B03D4" w:rsidRDefault="002662CB" w:rsidP="00563C2F">
      <w:pPr>
        <w:rPr>
          <w:rFonts w:asciiTheme="minorHAnsi" w:hAnsiTheme="minorHAnsi" w:cstheme="minorHAnsi"/>
          <w:b/>
          <w:color w:val="000000" w:themeColor="text1"/>
        </w:rPr>
      </w:pPr>
    </w:p>
    <w:p w14:paraId="0193737D" w14:textId="11BA5B4F" w:rsidR="00DD5EA1" w:rsidRPr="003B03D4" w:rsidRDefault="006305D7" w:rsidP="00563C2F">
      <w:pPr>
        <w:rPr>
          <w:rFonts w:asciiTheme="minorHAnsi" w:hAnsiTheme="minorHAnsi" w:cstheme="minorHAnsi"/>
          <w:b/>
          <w:color w:val="000000" w:themeColor="text1"/>
        </w:rPr>
      </w:pPr>
      <w:r w:rsidRPr="003B03D4">
        <w:rPr>
          <w:rFonts w:asciiTheme="minorHAnsi" w:hAnsiTheme="minorHAnsi" w:cstheme="minorHAnsi"/>
          <w:b/>
          <w:color w:val="000000" w:themeColor="text1"/>
        </w:rPr>
        <w:t>DISCUSSION</w:t>
      </w:r>
      <w:r w:rsidRPr="003B03D4">
        <w:rPr>
          <w:rFonts w:asciiTheme="minorHAnsi" w:hAnsiTheme="minorHAnsi" w:cstheme="minorHAnsi"/>
          <w:b/>
          <w:bCs/>
          <w:color w:val="000000" w:themeColor="text1"/>
        </w:rPr>
        <w:t>:</w:t>
      </w:r>
    </w:p>
    <w:p w14:paraId="2DD0A799" w14:textId="7EE5AA03" w:rsidR="00F11D29" w:rsidRPr="003B03D4" w:rsidRDefault="005A5F02" w:rsidP="00563C2F">
      <w:pPr>
        <w:rPr>
          <w:rFonts w:asciiTheme="minorHAnsi" w:hAnsiTheme="minorHAnsi" w:cstheme="minorHAnsi"/>
          <w:color w:val="auto"/>
        </w:rPr>
      </w:pPr>
      <w:r w:rsidRPr="003B03D4">
        <w:rPr>
          <w:rFonts w:asciiTheme="minorHAnsi" w:hAnsiTheme="minorHAnsi" w:cstheme="minorHAnsi"/>
          <w:color w:val="000000" w:themeColor="text1"/>
        </w:rPr>
        <w:t xml:space="preserve">Using the protocol presented in this manuscript, miRNAs </w:t>
      </w:r>
      <w:r w:rsidR="00BF2F20" w:rsidRPr="003B03D4">
        <w:rPr>
          <w:rFonts w:asciiTheme="minorHAnsi" w:hAnsiTheme="minorHAnsi" w:cstheme="minorHAnsi"/>
          <w:color w:val="000000" w:themeColor="text1"/>
        </w:rPr>
        <w:t xml:space="preserve">from </w:t>
      </w:r>
      <w:r w:rsidRPr="003B03D4">
        <w:rPr>
          <w:rFonts w:asciiTheme="minorHAnsi" w:hAnsiTheme="minorHAnsi" w:cstheme="minorHAnsi"/>
          <w:color w:val="000000" w:themeColor="text1"/>
        </w:rPr>
        <w:t xml:space="preserve">the kidney of IRI </w:t>
      </w:r>
      <w:r w:rsidR="00B70319" w:rsidRPr="003B03D4">
        <w:rPr>
          <w:rFonts w:asciiTheme="minorHAnsi" w:hAnsiTheme="minorHAnsi" w:cstheme="minorHAnsi"/>
          <w:color w:val="000000" w:themeColor="text1"/>
        </w:rPr>
        <w:t xml:space="preserve">mice </w:t>
      </w:r>
      <w:r w:rsidRPr="003B03D4">
        <w:rPr>
          <w:rFonts w:asciiTheme="minorHAnsi" w:hAnsiTheme="minorHAnsi" w:cstheme="minorHAnsi"/>
          <w:color w:val="000000" w:themeColor="text1"/>
        </w:rPr>
        <w:t>were successfully purified and det</w:t>
      </w:r>
      <w:r w:rsidRPr="003B03D4">
        <w:rPr>
          <w:rFonts w:asciiTheme="minorHAnsi" w:hAnsiTheme="minorHAnsi" w:cstheme="minorHAnsi"/>
          <w:color w:val="auto"/>
        </w:rPr>
        <w:t xml:space="preserve">ected using </w:t>
      </w:r>
      <w:proofErr w:type="spellStart"/>
      <w:r w:rsidRPr="003B03D4">
        <w:rPr>
          <w:rFonts w:asciiTheme="minorHAnsi" w:hAnsiTheme="minorHAnsi" w:cstheme="minorHAnsi"/>
          <w:color w:val="auto"/>
        </w:rPr>
        <w:t>qRT</w:t>
      </w:r>
      <w:proofErr w:type="spellEnd"/>
      <w:r w:rsidRPr="003B03D4">
        <w:rPr>
          <w:rFonts w:asciiTheme="minorHAnsi" w:hAnsiTheme="minorHAnsi" w:cstheme="minorHAnsi"/>
          <w:color w:val="auto"/>
        </w:rPr>
        <w:t>-PCR.</w:t>
      </w:r>
      <w:r w:rsidR="00650140" w:rsidRPr="003B03D4">
        <w:rPr>
          <w:rFonts w:asciiTheme="minorHAnsi" w:hAnsiTheme="minorHAnsi" w:cstheme="minorHAnsi"/>
          <w:color w:val="auto"/>
        </w:rPr>
        <w:t xml:space="preserve"> </w:t>
      </w:r>
      <w:r w:rsidR="00A565AA" w:rsidRPr="003B03D4">
        <w:rPr>
          <w:rFonts w:asciiTheme="minorHAnsi" w:hAnsiTheme="minorHAnsi" w:cstheme="minorHAnsi"/>
          <w:color w:val="auto"/>
        </w:rPr>
        <w:t>Critical points of the IRI-inducing procedure in the protocol include careful monitoring of b</w:t>
      </w:r>
      <w:r w:rsidR="00A565AA" w:rsidRPr="003B03D4">
        <w:rPr>
          <w:rFonts w:asciiTheme="minorHAnsi" w:hAnsiTheme="minorHAnsi" w:cstheme="minorHAnsi"/>
          <w:color w:val="auto"/>
          <w:lang w:eastAsia="ja-JP"/>
        </w:rPr>
        <w:t>ody temperature and anesthesia concentrations, which are known to affect AKI</w:t>
      </w:r>
      <w:r w:rsidR="00A565AA" w:rsidRPr="003B03D4">
        <w:rPr>
          <w:rFonts w:asciiTheme="minorHAnsi" w:hAnsiTheme="minorHAnsi" w:cstheme="minorHAnsi"/>
          <w:color w:val="auto"/>
          <w:lang w:eastAsia="ja-JP"/>
        </w:rPr>
        <w:fldChar w:fldCharType="begin"/>
      </w:r>
      <w:r w:rsidR="00A23E5D">
        <w:rPr>
          <w:rFonts w:asciiTheme="minorHAnsi" w:hAnsiTheme="minorHAnsi" w:cstheme="minorHAnsi"/>
          <w:color w:val="auto"/>
          <w:lang w:eastAsia="ja-JP"/>
        </w:rPr>
        <w:instrText xml:space="preserve"> ADDIN EN.CITE &lt;EndNote&gt;&lt;Cite&gt;&lt;Author&gt;Delbridge&lt;/Author&gt;&lt;Year&gt;2007&lt;/Year&gt;&lt;RecNum&gt;86&lt;/RecNum&gt;&lt;DisplayText&gt;&lt;style face="superscript"&gt;20&lt;/style&gt;&lt;/DisplayText&gt;&lt;record&gt;&lt;rec-number&gt;86&lt;/rec-number&gt;&lt;foreign-keys&gt;&lt;key app="EN" db-id="rpp0sattovdv9zefaesx200ktfad5f0xwzpa" timestamp="1581231992"&gt;86&lt;/key&gt;&lt;/foreign-keys&gt;&lt;ref-type name="Journal Article"&gt;17&lt;/ref-type&gt;&lt;contributors&gt;&lt;authors&gt;&lt;author&gt;Delbridge, M. S.&lt;/author&gt;&lt;author&gt;Shrestha, B. M.&lt;/author&gt;&lt;author&gt;Raftery, A. T.&lt;/author&gt;&lt;author&gt;El Nahas, A. M.&lt;/author&gt;&lt;author&gt;Haylor, J. L.&lt;/author&gt;&lt;/authors&gt;&lt;/contributors&gt;&lt;auth-address&gt;Sheffield Kidney Institute, Northern General Hospital, Sheffield, United Kingdom.&lt;/auth-address&gt;&lt;titles&gt;&lt;title&gt;The effect of body temperature in a rat model of renal ischemia-reperfusion injury&lt;/title&gt;&lt;secondary-title&gt;Transplant Proc&lt;/secondary-title&gt;&lt;/titles&gt;&lt;periodical&gt;&lt;full-title&gt;Transplant Proc&lt;/full-title&gt;&lt;/periodical&gt;&lt;pages&gt;2983-5&lt;/pages&gt;&lt;volume&gt;39&lt;/volume&gt;&lt;number&gt;10&lt;/number&gt;&lt;edition&gt;2007/12/20&lt;/edition&gt;&lt;keywords&gt;&lt;keyword&gt;Animals&lt;/keyword&gt;&lt;keyword&gt;*Body Temperature&lt;/keyword&gt;&lt;keyword&gt;Disease Models, Animal&lt;/keyword&gt;&lt;keyword&gt;Fever/etiology/*physiopathology&lt;/keyword&gt;&lt;keyword&gt;Male&lt;/keyword&gt;&lt;keyword&gt;Rats&lt;/keyword&gt;&lt;keyword&gt;Rats, Sprague-Dawley&lt;/keyword&gt;&lt;keyword&gt;Renal Circulation/*physiology&lt;/keyword&gt;&lt;keyword&gt;Reperfusion Injury/*physiopathology&lt;/keyword&gt;&lt;/keywords&gt;&lt;dates&gt;&lt;year&gt;2007&lt;/year&gt;&lt;pub-dates&gt;&lt;date&gt;Dec&lt;/date&gt;&lt;/pub-dates&gt;&lt;/dates&gt;&lt;isbn&gt;0041-1345 (Print)&amp;#xD;0041-1345 (Linking)&lt;/isbn&gt;&lt;accession-num&gt;18089305&lt;/accession-num&gt;&lt;urls&gt;&lt;related-urls&gt;&lt;url&gt;https://www.ncbi.nlm.nih.gov/pubmed/18089305&lt;/url&gt;&lt;/related-urls&gt;&lt;/urls&gt;&lt;electronic-resource-num&gt;10.1016/j.transproceed.2007.04.028&lt;/electronic-resource-num&gt;&lt;research-notes&gt;19&lt;/research-notes&gt;&lt;/record&gt;&lt;/Cite&gt;&lt;/EndNote&gt;</w:instrText>
      </w:r>
      <w:r w:rsidR="00A565AA" w:rsidRPr="003B03D4">
        <w:rPr>
          <w:rFonts w:asciiTheme="minorHAnsi" w:hAnsiTheme="minorHAnsi" w:cstheme="minorHAnsi"/>
          <w:color w:val="auto"/>
          <w:lang w:eastAsia="ja-JP"/>
        </w:rPr>
        <w:fldChar w:fldCharType="separate"/>
      </w:r>
      <w:r w:rsidR="00A23E5D" w:rsidRPr="00A23E5D">
        <w:rPr>
          <w:rFonts w:asciiTheme="minorHAnsi" w:hAnsiTheme="minorHAnsi" w:cstheme="minorHAnsi"/>
          <w:noProof/>
          <w:color w:val="auto"/>
          <w:vertAlign w:val="superscript"/>
          <w:lang w:eastAsia="ja-JP"/>
        </w:rPr>
        <w:t>20</w:t>
      </w:r>
      <w:r w:rsidR="00A565AA" w:rsidRPr="003B03D4">
        <w:rPr>
          <w:rFonts w:asciiTheme="minorHAnsi" w:hAnsiTheme="minorHAnsi" w:cstheme="minorHAnsi"/>
          <w:color w:val="auto"/>
          <w:lang w:eastAsia="ja-JP"/>
        </w:rPr>
        <w:fldChar w:fldCharType="end"/>
      </w:r>
      <w:r w:rsidR="00A565AA" w:rsidRPr="003B03D4">
        <w:rPr>
          <w:rFonts w:asciiTheme="minorHAnsi" w:hAnsiTheme="minorHAnsi" w:cstheme="minorHAnsi"/>
          <w:color w:val="auto"/>
          <w:lang w:eastAsia="ja-JP"/>
        </w:rPr>
        <w:t>.</w:t>
      </w:r>
      <w:r w:rsidR="00951650" w:rsidRPr="003B03D4">
        <w:rPr>
          <w:rFonts w:asciiTheme="minorHAnsi" w:hAnsiTheme="minorHAnsi" w:cstheme="minorHAnsi"/>
          <w:color w:val="auto"/>
        </w:rPr>
        <w:t xml:space="preserve"> </w:t>
      </w:r>
      <w:r w:rsidR="007D02C2" w:rsidRPr="003B03D4">
        <w:rPr>
          <w:rFonts w:asciiTheme="minorHAnsi" w:hAnsiTheme="minorHAnsi" w:cstheme="minorHAnsi"/>
          <w:color w:val="auto"/>
          <w:lang w:eastAsia="ja-JP"/>
        </w:rPr>
        <w:t>T</w:t>
      </w:r>
      <w:r w:rsidR="003129C6" w:rsidRPr="003B03D4">
        <w:rPr>
          <w:rFonts w:asciiTheme="minorHAnsi" w:hAnsiTheme="minorHAnsi" w:cstheme="minorHAnsi"/>
          <w:color w:val="auto"/>
          <w:lang w:eastAsia="ja-JP"/>
        </w:rPr>
        <w:t>he strength</w:t>
      </w:r>
      <w:r w:rsidR="004F1BFC" w:rsidRPr="003B03D4">
        <w:rPr>
          <w:rFonts w:asciiTheme="minorHAnsi" w:hAnsiTheme="minorHAnsi" w:cstheme="minorHAnsi"/>
          <w:color w:val="auto"/>
          <w:lang w:eastAsia="ja-JP"/>
        </w:rPr>
        <w:t xml:space="preserve"> of this protocol</w:t>
      </w:r>
      <w:r w:rsidR="003129C6" w:rsidRPr="003B03D4">
        <w:rPr>
          <w:rFonts w:asciiTheme="minorHAnsi" w:hAnsiTheme="minorHAnsi" w:cstheme="minorHAnsi"/>
          <w:color w:val="auto"/>
          <w:lang w:eastAsia="ja-JP"/>
        </w:rPr>
        <w:t xml:space="preserve"> is that it </w:t>
      </w:r>
      <w:r w:rsidR="00B70319" w:rsidRPr="003B03D4">
        <w:rPr>
          <w:rFonts w:asciiTheme="minorHAnsi" w:hAnsiTheme="minorHAnsi" w:cstheme="minorHAnsi"/>
          <w:color w:val="auto"/>
          <w:lang w:eastAsia="ja-JP"/>
        </w:rPr>
        <w:t>allows</w:t>
      </w:r>
      <w:r w:rsidR="003129C6" w:rsidRPr="003B03D4">
        <w:rPr>
          <w:rFonts w:asciiTheme="minorHAnsi" w:hAnsiTheme="minorHAnsi" w:cstheme="minorHAnsi"/>
          <w:color w:val="auto"/>
          <w:lang w:eastAsia="ja-JP"/>
        </w:rPr>
        <w:t xml:space="preserve"> visual </w:t>
      </w:r>
      <w:r w:rsidR="00BB33EB" w:rsidRPr="003B03D4">
        <w:rPr>
          <w:rFonts w:asciiTheme="minorHAnsi" w:hAnsiTheme="minorHAnsi" w:cstheme="minorHAnsi"/>
          <w:color w:val="auto"/>
          <w:lang w:eastAsia="ja-JP"/>
        </w:rPr>
        <w:t>confirm</w:t>
      </w:r>
      <w:r w:rsidR="00B70319" w:rsidRPr="003B03D4">
        <w:rPr>
          <w:rFonts w:asciiTheme="minorHAnsi" w:hAnsiTheme="minorHAnsi" w:cstheme="minorHAnsi"/>
          <w:color w:val="auto"/>
          <w:lang w:eastAsia="ja-JP"/>
        </w:rPr>
        <w:t>ation of</w:t>
      </w:r>
      <w:r w:rsidR="00BB33EB" w:rsidRPr="003B03D4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3129C6" w:rsidRPr="003B03D4">
        <w:rPr>
          <w:rFonts w:asciiTheme="minorHAnsi" w:hAnsiTheme="minorHAnsi" w:cstheme="minorHAnsi"/>
          <w:color w:val="auto"/>
          <w:lang w:eastAsia="ja-JP"/>
        </w:rPr>
        <w:t>whether ischemia</w:t>
      </w:r>
      <w:r w:rsidR="00834E1A" w:rsidRPr="003B03D4">
        <w:rPr>
          <w:rFonts w:asciiTheme="minorHAnsi" w:hAnsiTheme="minorHAnsi" w:cstheme="minorHAnsi"/>
          <w:color w:val="auto"/>
          <w:lang w:eastAsia="ja-JP"/>
        </w:rPr>
        <w:t>-</w:t>
      </w:r>
      <w:r w:rsidR="003129C6" w:rsidRPr="003B03D4">
        <w:rPr>
          <w:rFonts w:asciiTheme="minorHAnsi" w:hAnsiTheme="minorHAnsi" w:cstheme="minorHAnsi"/>
          <w:color w:val="auto"/>
          <w:lang w:eastAsia="ja-JP"/>
        </w:rPr>
        <w:t>reperfusion has been achieved.</w:t>
      </w:r>
      <w:r w:rsidR="003129C6" w:rsidRPr="003B03D4">
        <w:rPr>
          <w:rFonts w:asciiTheme="minorHAnsi" w:hAnsiTheme="minorHAnsi" w:cstheme="minorHAnsi"/>
          <w:color w:val="auto"/>
        </w:rPr>
        <w:t xml:space="preserve"> </w:t>
      </w:r>
      <w:r w:rsidR="004F1BFC" w:rsidRPr="003B03D4">
        <w:rPr>
          <w:rFonts w:asciiTheme="minorHAnsi" w:hAnsiTheme="minorHAnsi" w:cstheme="minorHAnsi"/>
          <w:color w:val="auto"/>
        </w:rPr>
        <w:t>However,</w:t>
      </w:r>
      <w:r w:rsidR="003457B8" w:rsidRPr="003B03D4">
        <w:rPr>
          <w:rFonts w:asciiTheme="minorHAnsi" w:hAnsiTheme="minorHAnsi" w:cstheme="minorHAnsi"/>
          <w:color w:val="auto"/>
        </w:rPr>
        <w:t xml:space="preserve"> </w:t>
      </w:r>
      <w:r w:rsidR="003457B8" w:rsidRPr="003B03D4">
        <w:rPr>
          <w:rFonts w:asciiTheme="minorHAnsi" w:hAnsiTheme="minorHAnsi" w:cstheme="minorHAnsi"/>
          <w:color w:val="auto"/>
          <w:lang w:eastAsia="ja-JP"/>
        </w:rPr>
        <w:t xml:space="preserve">there are some </w:t>
      </w:r>
      <w:r w:rsidR="00B70319" w:rsidRPr="003B03D4">
        <w:rPr>
          <w:rFonts w:asciiTheme="minorHAnsi" w:hAnsiTheme="minorHAnsi" w:cstheme="minorHAnsi"/>
          <w:color w:val="auto"/>
          <w:lang w:eastAsia="ja-JP"/>
        </w:rPr>
        <w:t xml:space="preserve">limitations </w:t>
      </w:r>
      <w:r w:rsidR="00885586" w:rsidRPr="003B03D4">
        <w:rPr>
          <w:rFonts w:asciiTheme="minorHAnsi" w:hAnsiTheme="minorHAnsi" w:cstheme="minorHAnsi"/>
          <w:color w:val="auto"/>
          <w:lang w:eastAsia="ja-JP"/>
        </w:rPr>
        <w:t xml:space="preserve">to </w:t>
      </w:r>
      <w:r w:rsidR="003457B8" w:rsidRPr="003B03D4">
        <w:rPr>
          <w:rFonts w:asciiTheme="minorHAnsi" w:hAnsiTheme="minorHAnsi" w:cstheme="minorHAnsi"/>
          <w:color w:val="auto"/>
          <w:lang w:eastAsia="ja-JP"/>
        </w:rPr>
        <w:t>t</w:t>
      </w:r>
      <w:r w:rsidR="00831558" w:rsidRPr="003B03D4">
        <w:rPr>
          <w:rFonts w:asciiTheme="minorHAnsi" w:hAnsiTheme="minorHAnsi" w:cstheme="minorHAnsi"/>
          <w:color w:val="auto"/>
          <w:lang w:eastAsia="ja-JP"/>
        </w:rPr>
        <w:t>his</w:t>
      </w:r>
      <w:r w:rsidR="003457B8" w:rsidRPr="003B03D4">
        <w:rPr>
          <w:rFonts w:asciiTheme="minorHAnsi" w:hAnsiTheme="minorHAnsi" w:cstheme="minorHAnsi"/>
          <w:color w:val="auto"/>
          <w:lang w:eastAsia="ja-JP"/>
        </w:rPr>
        <w:t xml:space="preserve"> IRI model. Prolonging the clamp time to </w:t>
      </w:r>
      <w:r w:rsidR="003A34DC" w:rsidRPr="003B03D4">
        <w:rPr>
          <w:rFonts w:asciiTheme="minorHAnsi" w:hAnsiTheme="minorHAnsi" w:cstheme="minorHAnsi"/>
          <w:color w:val="auto"/>
          <w:lang w:eastAsia="ja-JP"/>
        </w:rPr>
        <w:t xml:space="preserve">induce </w:t>
      </w:r>
      <w:r w:rsidR="003457B8" w:rsidRPr="003B03D4">
        <w:rPr>
          <w:rFonts w:asciiTheme="minorHAnsi" w:hAnsiTheme="minorHAnsi" w:cstheme="minorHAnsi"/>
          <w:color w:val="auto"/>
          <w:lang w:eastAsia="ja-JP"/>
        </w:rPr>
        <w:t>severe ischemia increases mortality.</w:t>
      </w:r>
      <w:r w:rsidR="003457B8" w:rsidRPr="003B03D4">
        <w:rPr>
          <w:rFonts w:asciiTheme="minorHAnsi" w:hAnsiTheme="minorHAnsi" w:cstheme="minorHAnsi"/>
        </w:rPr>
        <w:t xml:space="preserve"> </w:t>
      </w:r>
      <w:r w:rsidR="00642AB8" w:rsidRPr="003B03D4">
        <w:rPr>
          <w:rFonts w:asciiTheme="minorHAnsi" w:hAnsiTheme="minorHAnsi" w:cstheme="minorHAnsi"/>
          <w:color w:val="auto"/>
          <w:lang w:eastAsia="ja-JP"/>
        </w:rPr>
        <w:t>A</w:t>
      </w:r>
      <w:r w:rsidR="003457B8" w:rsidRPr="003B03D4">
        <w:rPr>
          <w:rFonts w:asciiTheme="minorHAnsi" w:hAnsiTheme="minorHAnsi" w:cstheme="minorHAnsi"/>
          <w:color w:val="auto"/>
          <w:lang w:eastAsia="ja-JP"/>
        </w:rPr>
        <w:t>ddition</w:t>
      </w:r>
      <w:r w:rsidR="00642AB8" w:rsidRPr="003B03D4">
        <w:rPr>
          <w:rFonts w:asciiTheme="minorHAnsi" w:hAnsiTheme="minorHAnsi" w:cstheme="minorHAnsi"/>
          <w:color w:val="auto"/>
          <w:lang w:eastAsia="ja-JP"/>
        </w:rPr>
        <w:t>ally</w:t>
      </w:r>
      <w:r w:rsidR="003457B8" w:rsidRPr="003B03D4">
        <w:rPr>
          <w:rFonts w:asciiTheme="minorHAnsi" w:hAnsiTheme="minorHAnsi" w:cstheme="minorHAnsi"/>
          <w:color w:val="auto"/>
          <w:lang w:eastAsia="ja-JP"/>
        </w:rPr>
        <w:t xml:space="preserve">, </w:t>
      </w:r>
      <w:r w:rsidR="004F1BFC" w:rsidRPr="003B03D4">
        <w:rPr>
          <w:rFonts w:asciiTheme="minorHAnsi" w:hAnsiTheme="minorHAnsi" w:cstheme="minorHAnsi"/>
          <w:color w:val="auto"/>
          <w:lang w:eastAsia="ja-JP"/>
        </w:rPr>
        <w:t>when</w:t>
      </w:r>
      <w:r w:rsidR="003457B8" w:rsidRPr="003B03D4">
        <w:rPr>
          <w:rFonts w:asciiTheme="minorHAnsi" w:hAnsiTheme="minorHAnsi" w:cstheme="minorHAnsi"/>
          <w:color w:val="auto"/>
          <w:lang w:eastAsia="ja-JP"/>
        </w:rPr>
        <w:t xml:space="preserve"> renal ischemia is not </w:t>
      </w:r>
      <w:r w:rsidR="004F1BFC" w:rsidRPr="003B03D4">
        <w:rPr>
          <w:rFonts w:asciiTheme="minorHAnsi" w:hAnsiTheme="minorHAnsi" w:cstheme="minorHAnsi"/>
          <w:color w:val="auto"/>
          <w:lang w:eastAsia="ja-JP"/>
        </w:rPr>
        <w:t>achieved us</w:t>
      </w:r>
      <w:r w:rsidR="003457B8" w:rsidRPr="003B03D4">
        <w:rPr>
          <w:rFonts w:asciiTheme="minorHAnsi" w:hAnsiTheme="minorHAnsi" w:cstheme="minorHAnsi"/>
          <w:color w:val="auto"/>
          <w:lang w:eastAsia="ja-JP"/>
        </w:rPr>
        <w:t>in</w:t>
      </w:r>
      <w:r w:rsidR="004F1BFC" w:rsidRPr="003B03D4">
        <w:rPr>
          <w:rFonts w:asciiTheme="minorHAnsi" w:hAnsiTheme="minorHAnsi" w:cstheme="minorHAnsi"/>
          <w:color w:val="auto"/>
          <w:lang w:eastAsia="ja-JP"/>
        </w:rPr>
        <w:t>g</w:t>
      </w:r>
      <w:r w:rsidR="003457B8" w:rsidRPr="003B03D4">
        <w:rPr>
          <w:rFonts w:asciiTheme="minorHAnsi" w:hAnsiTheme="minorHAnsi" w:cstheme="minorHAnsi"/>
          <w:color w:val="auto"/>
          <w:lang w:eastAsia="ja-JP"/>
        </w:rPr>
        <w:t xml:space="preserve"> the left renal artery clamp, it is because blood vessels to the kidney other than the renal artery and vein are not </w:t>
      </w:r>
      <w:r w:rsidR="00B70319" w:rsidRPr="003B03D4">
        <w:rPr>
          <w:rFonts w:asciiTheme="minorHAnsi" w:hAnsiTheme="minorHAnsi" w:cstheme="minorHAnsi"/>
          <w:color w:val="auto"/>
          <w:lang w:eastAsia="ja-JP"/>
        </w:rPr>
        <w:t>ligated/clipped</w:t>
      </w:r>
      <w:r w:rsidR="003457B8" w:rsidRPr="003B03D4">
        <w:rPr>
          <w:rFonts w:asciiTheme="minorHAnsi" w:hAnsiTheme="minorHAnsi" w:cstheme="minorHAnsi"/>
          <w:color w:val="auto"/>
          <w:lang w:eastAsia="ja-JP"/>
        </w:rPr>
        <w:t xml:space="preserve">. There are alternative methods to </w:t>
      </w:r>
      <w:r w:rsidR="00831558" w:rsidRPr="003B03D4">
        <w:rPr>
          <w:rFonts w:asciiTheme="minorHAnsi" w:hAnsiTheme="minorHAnsi" w:cstheme="minorHAnsi"/>
          <w:color w:val="auto"/>
          <w:lang w:eastAsia="ja-JP"/>
        </w:rPr>
        <w:t xml:space="preserve">induce </w:t>
      </w:r>
      <w:r w:rsidR="003457B8" w:rsidRPr="003B03D4">
        <w:rPr>
          <w:rFonts w:asciiTheme="minorHAnsi" w:hAnsiTheme="minorHAnsi" w:cstheme="minorHAnsi"/>
          <w:color w:val="auto"/>
          <w:lang w:eastAsia="ja-JP"/>
        </w:rPr>
        <w:t xml:space="preserve">AKI, including drug injection (folic acid, </w:t>
      </w:r>
      <w:r w:rsidR="004F1BFC" w:rsidRPr="003B03D4">
        <w:rPr>
          <w:rFonts w:asciiTheme="minorHAnsi" w:hAnsiTheme="minorHAnsi" w:cstheme="minorHAnsi"/>
          <w:color w:val="auto"/>
          <w:lang w:eastAsia="ja-JP"/>
        </w:rPr>
        <w:t>a</w:t>
      </w:r>
      <w:r w:rsidR="003457B8" w:rsidRPr="003B03D4">
        <w:rPr>
          <w:rFonts w:asciiTheme="minorHAnsi" w:hAnsiTheme="minorHAnsi" w:cstheme="minorHAnsi"/>
          <w:color w:val="auto"/>
          <w:lang w:eastAsia="ja-JP"/>
        </w:rPr>
        <w:t>ristolochic acid, cisplatin, gentamycin, glycerol, L-</w:t>
      </w:r>
      <w:proofErr w:type="spellStart"/>
      <w:r w:rsidR="003457B8" w:rsidRPr="003B03D4">
        <w:rPr>
          <w:rFonts w:asciiTheme="minorHAnsi" w:hAnsiTheme="minorHAnsi" w:cstheme="minorHAnsi"/>
          <w:color w:val="auto"/>
          <w:lang w:eastAsia="ja-JP"/>
        </w:rPr>
        <w:t>mi</w:t>
      </w:r>
      <w:r w:rsidR="008E5612" w:rsidRPr="003B03D4">
        <w:rPr>
          <w:rFonts w:asciiTheme="minorHAnsi" w:hAnsiTheme="minorHAnsi" w:cstheme="minorHAnsi"/>
          <w:color w:val="auto"/>
          <w:lang w:eastAsia="ja-JP"/>
        </w:rPr>
        <w:t>m</w:t>
      </w:r>
      <w:r w:rsidR="003457B8" w:rsidRPr="003B03D4">
        <w:rPr>
          <w:rFonts w:asciiTheme="minorHAnsi" w:hAnsiTheme="minorHAnsi" w:cstheme="minorHAnsi"/>
          <w:color w:val="auto"/>
          <w:lang w:eastAsia="ja-JP"/>
        </w:rPr>
        <w:t>osine</w:t>
      </w:r>
      <w:proofErr w:type="spellEnd"/>
      <w:r w:rsidR="003457B8" w:rsidRPr="003B03D4">
        <w:rPr>
          <w:rFonts w:asciiTheme="minorHAnsi" w:hAnsiTheme="minorHAnsi" w:cstheme="minorHAnsi"/>
          <w:color w:val="auto"/>
          <w:lang w:eastAsia="ja-JP"/>
        </w:rPr>
        <w:t>, CoCL</w:t>
      </w:r>
      <w:r w:rsidR="003457B8" w:rsidRPr="003B03D4">
        <w:rPr>
          <w:rFonts w:asciiTheme="minorHAnsi" w:hAnsiTheme="minorHAnsi" w:cstheme="minorHAnsi"/>
          <w:color w:val="auto"/>
          <w:vertAlign w:val="subscript"/>
          <w:lang w:eastAsia="ja-JP"/>
        </w:rPr>
        <w:t>2</w:t>
      </w:r>
      <w:r w:rsidR="003457B8" w:rsidRPr="003B03D4">
        <w:rPr>
          <w:rFonts w:asciiTheme="minorHAnsi" w:hAnsiTheme="minorHAnsi" w:cstheme="minorHAnsi"/>
          <w:color w:val="auto"/>
          <w:lang w:eastAsia="ja-JP"/>
        </w:rPr>
        <w:t>, kanamycin</w:t>
      </w:r>
      <w:r w:rsidR="004F1BFC" w:rsidRPr="003B03D4">
        <w:rPr>
          <w:rFonts w:asciiTheme="minorHAnsi" w:hAnsiTheme="minorHAnsi" w:cstheme="minorHAnsi"/>
          <w:color w:val="auto"/>
          <w:lang w:eastAsia="ja-JP"/>
        </w:rPr>
        <w:t>,</w:t>
      </w:r>
      <w:r w:rsidR="003457B8" w:rsidRPr="003B03D4">
        <w:rPr>
          <w:rFonts w:asciiTheme="minorHAnsi" w:hAnsiTheme="minorHAnsi" w:cstheme="minorHAnsi"/>
          <w:color w:val="auto"/>
          <w:lang w:eastAsia="ja-JP"/>
        </w:rPr>
        <w:t xml:space="preserve"> and furosemide). In contrast to </w:t>
      </w:r>
      <w:r w:rsidR="003A34DC" w:rsidRPr="003B03D4">
        <w:rPr>
          <w:rFonts w:asciiTheme="minorHAnsi" w:hAnsiTheme="minorHAnsi" w:cstheme="minorHAnsi"/>
          <w:color w:val="auto"/>
          <w:lang w:eastAsia="ja-JP"/>
        </w:rPr>
        <w:t xml:space="preserve">drug-induced </w:t>
      </w:r>
      <w:r w:rsidR="003457B8" w:rsidRPr="003B03D4">
        <w:rPr>
          <w:rFonts w:asciiTheme="minorHAnsi" w:hAnsiTheme="minorHAnsi" w:cstheme="minorHAnsi"/>
          <w:color w:val="auto"/>
          <w:lang w:eastAsia="ja-JP"/>
        </w:rPr>
        <w:t>AKI model</w:t>
      </w:r>
      <w:r w:rsidR="008E5612" w:rsidRPr="003B03D4">
        <w:rPr>
          <w:rFonts w:asciiTheme="minorHAnsi" w:hAnsiTheme="minorHAnsi" w:cstheme="minorHAnsi"/>
          <w:color w:val="auto"/>
          <w:lang w:eastAsia="ja-JP"/>
        </w:rPr>
        <w:t>s</w:t>
      </w:r>
      <w:r w:rsidR="003457B8" w:rsidRPr="003B03D4">
        <w:rPr>
          <w:rFonts w:asciiTheme="minorHAnsi" w:hAnsiTheme="minorHAnsi" w:cstheme="minorHAnsi"/>
          <w:color w:val="auto"/>
          <w:lang w:eastAsia="ja-JP"/>
        </w:rPr>
        <w:t xml:space="preserve">, the time at which AKI </w:t>
      </w:r>
      <w:r w:rsidR="008E5612" w:rsidRPr="003B03D4">
        <w:rPr>
          <w:rFonts w:asciiTheme="minorHAnsi" w:hAnsiTheme="minorHAnsi" w:cstheme="minorHAnsi"/>
          <w:color w:val="auto"/>
          <w:lang w:eastAsia="ja-JP"/>
        </w:rPr>
        <w:t xml:space="preserve">is induced </w:t>
      </w:r>
      <w:r w:rsidR="003A34DC" w:rsidRPr="003B03D4">
        <w:rPr>
          <w:rFonts w:asciiTheme="minorHAnsi" w:hAnsiTheme="minorHAnsi" w:cstheme="minorHAnsi"/>
          <w:color w:val="auto"/>
          <w:lang w:eastAsia="ja-JP"/>
        </w:rPr>
        <w:t>in the present model</w:t>
      </w:r>
      <w:r w:rsidR="003457B8" w:rsidRPr="003B03D4">
        <w:rPr>
          <w:rFonts w:asciiTheme="minorHAnsi" w:hAnsiTheme="minorHAnsi" w:cstheme="minorHAnsi"/>
          <w:color w:val="auto"/>
          <w:lang w:eastAsia="ja-JP"/>
        </w:rPr>
        <w:t xml:space="preserve"> was accurately </w:t>
      </w:r>
      <w:r w:rsidR="008E5612" w:rsidRPr="003B03D4">
        <w:rPr>
          <w:rFonts w:asciiTheme="minorHAnsi" w:hAnsiTheme="minorHAnsi" w:cstheme="minorHAnsi"/>
          <w:color w:val="auto"/>
          <w:lang w:eastAsia="ja-JP"/>
        </w:rPr>
        <w:t>determined</w:t>
      </w:r>
      <w:r w:rsidR="006335E3" w:rsidRPr="003B03D4">
        <w:rPr>
          <w:rFonts w:asciiTheme="minorHAnsi" w:hAnsiTheme="minorHAnsi" w:cstheme="minorHAnsi"/>
          <w:color w:val="auto"/>
          <w:lang w:eastAsia="ja-JP"/>
        </w:rPr>
        <w:t>,</w:t>
      </w:r>
      <w:r w:rsidR="003457B8" w:rsidRPr="003B03D4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6335E3" w:rsidRPr="003B03D4">
        <w:rPr>
          <w:rFonts w:asciiTheme="minorHAnsi" w:hAnsiTheme="minorHAnsi" w:cstheme="minorHAnsi"/>
          <w:color w:val="auto"/>
          <w:lang w:eastAsia="ja-JP"/>
        </w:rPr>
        <w:t xml:space="preserve">with </w:t>
      </w:r>
      <w:r w:rsidR="008E5612" w:rsidRPr="003B03D4">
        <w:rPr>
          <w:rFonts w:asciiTheme="minorHAnsi" w:hAnsiTheme="minorHAnsi" w:cstheme="minorHAnsi"/>
          <w:color w:val="auto"/>
          <w:lang w:eastAsia="ja-JP"/>
        </w:rPr>
        <w:t xml:space="preserve">minimal </w:t>
      </w:r>
      <w:r w:rsidR="003457B8" w:rsidRPr="003B03D4">
        <w:rPr>
          <w:rFonts w:asciiTheme="minorHAnsi" w:hAnsiTheme="minorHAnsi" w:cstheme="minorHAnsi"/>
          <w:color w:val="auto"/>
          <w:lang w:eastAsia="ja-JP"/>
        </w:rPr>
        <w:t>individual difference</w:t>
      </w:r>
      <w:r w:rsidR="008E5612" w:rsidRPr="003B03D4">
        <w:rPr>
          <w:rFonts w:asciiTheme="minorHAnsi" w:hAnsiTheme="minorHAnsi" w:cstheme="minorHAnsi"/>
          <w:color w:val="auto"/>
          <w:lang w:eastAsia="ja-JP"/>
        </w:rPr>
        <w:t>s</w:t>
      </w:r>
      <w:r w:rsidR="003457B8" w:rsidRPr="003B03D4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8E5612" w:rsidRPr="003B03D4">
        <w:rPr>
          <w:rFonts w:asciiTheme="minorHAnsi" w:hAnsiTheme="minorHAnsi" w:cstheme="minorHAnsi"/>
          <w:color w:val="auto"/>
          <w:lang w:eastAsia="ja-JP"/>
        </w:rPr>
        <w:t>in the</w:t>
      </w:r>
      <w:r w:rsidR="003457B8" w:rsidRPr="003B03D4">
        <w:rPr>
          <w:rFonts w:asciiTheme="minorHAnsi" w:hAnsiTheme="minorHAnsi" w:cstheme="minorHAnsi"/>
          <w:color w:val="auto"/>
          <w:lang w:eastAsia="ja-JP"/>
        </w:rPr>
        <w:t xml:space="preserve"> AKI stage. In contrast to models </w:t>
      </w:r>
      <w:r w:rsidR="00AB7C8B" w:rsidRPr="003B03D4">
        <w:rPr>
          <w:rFonts w:asciiTheme="minorHAnsi" w:hAnsiTheme="minorHAnsi" w:cstheme="minorHAnsi"/>
          <w:color w:val="auto"/>
          <w:lang w:eastAsia="ja-JP"/>
        </w:rPr>
        <w:t xml:space="preserve">using </w:t>
      </w:r>
      <w:r w:rsidR="003457B8" w:rsidRPr="003B03D4">
        <w:rPr>
          <w:rFonts w:asciiTheme="minorHAnsi" w:hAnsiTheme="minorHAnsi" w:cstheme="minorHAnsi"/>
          <w:color w:val="auto"/>
          <w:lang w:eastAsia="ja-JP"/>
        </w:rPr>
        <w:t xml:space="preserve">bilateral renal ischemia, IRI can be </w:t>
      </w:r>
      <w:r w:rsidR="006335E3" w:rsidRPr="003B03D4">
        <w:rPr>
          <w:rFonts w:asciiTheme="minorHAnsi" w:hAnsiTheme="minorHAnsi" w:cstheme="minorHAnsi"/>
          <w:color w:val="auto"/>
          <w:lang w:eastAsia="ja-JP"/>
        </w:rPr>
        <w:t xml:space="preserve">induced </w:t>
      </w:r>
      <w:r w:rsidR="003457B8" w:rsidRPr="003B03D4">
        <w:rPr>
          <w:rFonts w:asciiTheme="minorHAnsi" w:hAnsiTheme="minorHAnsi" w:cstheme="minorHAnsi"/>
          <w:color w:val="auto"/>
          <w:lang w:eastAsia="ja-JP"/>
        </w:rPr>
        <w:t>reliably</w:t>
      </w:r>
      <w:r w:rsidR="00D46A40" w:rsidRPr="003B03D4">
        <w:rPr>
          <w:rFonts w:asciiTheme="minorHAnsi" w:hAnsiTheme="minorHAnsi" w:cstheme="minorHAnsi"/>
          <w:color w:val="auto"/>
          <w:lang w:eastAsia="ja-JP"/>
        </w:rPr>
        <w:t xml:space="preserve"> using the protocol described here</w:t>
      </w:r>
      <w:r w:rsidR="003457B8" w:rsidRPr="003B03D4">
        <w:rPr>
          <w:rFonts w:asciiTheme="minorHAnsi" w:hAnsiTheme="minorHAnsi" w:cstheme="minorHAnsi"/>
          <w:color w:val="auto"/>
          <w:lang w:eastAsia="ja-JP"/>
        </w:rPr>
        <w:t>. In th</w:t>
      </w:r>
      <w:r w:rsidR="006335E3" w:rsidRPr="003B03D4">
        <w:rPr>
          <w:rFonts w:asciiTheme="minorHAnsi" w:hAnsiTheme="minorHAnsi" w:cstheme="minorHAnsi"/>
          <w:color w:val="auto"/>
          <w:lang w:eastAsia="ja-JP"/>
        </w:rPr>
        <w:t>e</w:t>
      </w:r>
      <w:r w:rsidR="003457B8" w:rsidRPr="003B03D4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6335E3" w:rsidRPr="003B03D4">
        <w:rPr>
          <w:rFonts w:asciiTheme="minorHAnsi" w:hAnsiTheme="minorHAnsi" w:cstheme="minorHAnsi"/>
          <w:color w:val="auto"/>
          <w:lang w:eastAsia="ja-JP"/>
        </w:rPr>
        <w:t xml:space="preserve">present </w:t>
      </w:r>
      <w:r w:rsidR="003457B8" w:rsidRPr="003B03D4">
        <w:rPr>
          <w:rFonts w:asciiTheme="minorHAnsi" w:hAnsiTheme="minorHAnsi" w:cstheme="minorHAnsi"/>
          <w:color w:val="auto"/>
          <w:lang w:eastAsia="ja-JP"/>
        </w:rPr>
        <w:t>model, it is easy to administer drugs before and after IRI</w:t>
      </w:r>
      <w:r w:rsidR="00046BD9" w:rsidRPr="003B03D4">
        <w:rPr>
          <w:rFonts w:asciiTheme="minorHAnsi" w:hAnsiTheme="minorHAnsi" w:cstheme="minorHAnsi"/>
          <w:color w:val="auto"/>
          <w:lang w:eastAsia="ja-JP"/>
        </w:rPr>
        <w:t>,</w:t>
      </w:r>
      <w:r w:rsidR="003457B8" w:rsidRPr="003B03D4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046BD9" w:rsidRPr="003B03D4">
        <w:rPr>
          <w:rFonts w:asciiTheme="minorHAnsi" w:hAnsiTheme="minorHAnsi" w:cstheme="minorHAnsi"/>
          <w:color w:val="auto"/>
          <w:lang w:eastAsia="ja-JP"/>
        </w:rPr>
        <w:t xml:space="preserve">including the </w:t>
      </w:r>
      <w:r w:rsidR="0026748D" w:rsidRPr="003B03D4">
        <w:rPr>
          <w:rFonts w:asciiTheme="minorHAnsi" w:hAnsiTheme="minorHAnsi" w:cstheme="minorHAnsi"/>
          <w:color w:val="auto"/>
          <w:lang w:eastAsia="ja-JP"/>
        </w:rPr>
        <w:t xml:space="preserve">application </w:t>
      </w:r>
      <w:r w:rsidR="003457B8" w:rsidRPr="003B03D4">
        <w:rPr>
          <w:rFonts w:asciiTheme="minorHAnsi" w:hAnsiTheme="minorHAnsi" w:cstheme="minorHAnsi"/>
          <w:color w:val="auto"/>
          <w:lang w:eastAsia="ja-JP"/>
        </w:rPr>
        <w:t>of miRNA</w:t>
      </w:r>
      <w:r w:rsidR="00D46A40" w:rsidRPr="003B03D4">
        <w:rPr>
          <w:rFonts w:asciiTheme="minorHAnsi" w:hAnsiTheme="minorHAnsi" w:cstheme="minorHAnsi"/>
          <w:color w:val="auto"/>
          <w:lang w:eastAsia="ja-JP"/>
        </w:rPr>
        <w:t>s</w:t>
      </w:r>
      <w:r w:rsidR="003457B8" w:rsidRPr="003B03D4">
        <w:rPr>
          <w:rFonts w:asciiTheme="minorHAnsi" w:hAnsiTheme="minorHAnsi" w:cstheme="minorHAnsi"/>
          <w:color w:val="auto"/>
          <w:lang w:eastAsia="ja-JP"/>
        </w:rPr>
        <w:t xml:space="preserve"> or </w:t>
      </w:r>
      <w:r w:rsidR="00046BD9" w:rsidRPr="003B03D4">
        <w:rPr>
          <w:rFonts w:asciiTheme="minorHAnsi" w:hAnsiTheme="minorHAnsi" w:cstheme="minorHAnsi"/>
          <w:color w:val="auto"/>
          <w:lang w:eastAsia="ja-JP"/>
        </w:rPr>
        <w:t>related compounds</w:t>
      </w:r>
      <w:r w:rsidR="003457B8" w:rsidRPr="003B03D4">
        <w:rPr>
          <w:rFonts w:asciiTheme="minorHAnsi" w:hAnsiTheme="minorHAnsi" w:cstheme="minorHAnsi"/>
          <w:color w:val="auto"/>
          <w:lang w:eastAsia="ja-JP"/>
        </w:rPr>
        <w:t xml:space="preserve"> that regulate genes or proteins, and </w:t>
      </w:r>
      <w:r w:rsidR="00D46A40" w:rsidRPr="003B03D4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3457B8" w:rsidRPr="003B03D4">
        <w:rPr>
          <w:rFonts w:asciiTheme="minorHAnsi" w:hAnsiTheme="minorHAnsi" w:cstheme="minorHAnsi"/>
          <w:color w:val="auto"/>
          <w:lang w:eastAsia="ja-JP"/>
        </w:rPr>
        <w:t>removed</w:t>
      </w:r>
      <w:r w:rsidR="00046BD9" w:rsidRPr="003B03D4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3457B8" w:rsidRPr="003B03D4">
        <w:rPr>
          <w:rFonts w:asciiTheme="minorHAnsi" w:hAnsiTheme="minorHAnsi" w:cstheme="minorHAnsi"/>
          <w:color w:val="auto"/>
          <w:lang w:eastAsia="ja-JP"/>
        </w:rPr>
        <w:t xml:space="preserve">right kidney </w:t>
      </w:r>
      <w:r w:rsidR="00D46A40" w:rsidRPr="003B03D4">
        <w:rPr>
          <w:rFonts w:asciiTheme="minorHAnsi" w:hAnsiTheme="minorHAnsi" w:cstheme="minorHAnsi"/>
          <w:color w:val="auto"/>
          <w:lang w:eastAsia="ja-JP"/>
        </w:rPr>
        <w:t xml:space="preserve">tissue </w:t>
      </w:r>
      <w:r w:rsidR="003457B8" w:rsidRPr="003B03D4">
        <w:rPr>
          <w:rFonts w:asciiTheme="minorHAnsi" w:hAnsiTheme="minorHAnsi" w:cstheme="minorHAnsi"/>
          <w:color w:val="auto"/>
          <w:lang w:eastAsia="ja-JP"/>
        </w:rPr>
        <w:t>can be used as a control.</w:t>
      </w:r>
    </w:p>
    <w:p w14:paraId="7802F2D5" w14:textId="77777777" w:rsidR="00033273" w:rsidRPr="003B03D4" w:rsidRDefault="00033273" w:rsidP="00563C2F">
      <w:pPr>
        <w:rPr>
          <w:rFonts w:asciiTheme="minorHAnsi" w:hAnsiTheme="minorHAnsi" w:cstheme="minorHAnsi"/>
          <w:color w:val="auto"/>
        </w:rPr>
      </w:pPr>
    </w:p>
    <w:p w14:paraId="74579CC1" w14:textId="3AC96DB0" w:rsidR="005568A2" w:rsidRPr="003B03D4" w:rsidRDefault="006335E3" w:rsidP="00563C2F">
      <w:pPr>
        <w:rPr>
          <w:rFonts w:asciiTheme="minorHAnsi" w:hAnsiTheme="minorHAnsi" w:cstheme="minorHAnsi"/>
          <w:color w:val="000000" w:themeColor="text1"/>
        </w:rPr>
      </w:pPr>
      <w:r w:rsidRPr="003B03D4">
        <w:rPr>
          <w:rFonts w:asciiTheme="minorHAnsi" w:hAnsiTheme="minorHAnsi" w:cstheme="minorHAnsi"/>
          <w:color w:val="auto"/>
        </w:rPr>
        <w:t>There are three c</w:t>
      </w:r>
      <w:r w:rsidR="003129C6" w:rsidRPr="003B03D4">
        <w:rPr>
          <w:rFonts w:asciiTheme="minorHAnsi" w:hAnsiTheme="minorHAnsi" w:cstheme="minorHAnsi"/>
          <w:color w:val="auto"/>
        </w:rPr>
        <w:t xml:space="preserve">ritical points </w:t>
      </w:r>
      <w:r w:rsidR="00BB33EB" w:rsidRPr="003B03D4">
        <w:rPr>
          <w:rFonts w:asciiTheme="minorHAnsi" w:hAnsiTheme="minorHAnsi" w:cstheme="minorHAnsi"/>
          <w:color w:val="auto"/>
        </w:rPr>
        <w:t xml:space="preserve">regarding </w:t>
      </w:r>
      <w:r w:rsidR="003129C6" w:rsidRPr="003B03D4">
        <w:rPr>
          <w:rFonts w:asciiTheme="minorHAnsi" w:hAnsiTheme="minorHAnsi" w:cstheme="minorHAnsi"/>
          <w:color w:val="auto"/>
        </w:rPr>
        <w:t>miRNA purification in th</w:t>
      </w:r>
      <w:r w:rsidR="004C69B8" w:rsidRPr="003B03D4">
        <w:rPr>
          <w:rFonts w:asciiTheme="minorHAnsi" w:hAnsiTheme="minorHAnsi" w:cstheme="minorHAnsi"/>
          <w:color w:val="auto"/>
        </w:rPr>
        <w:t>is</w:t>
      </w:r>
      <w:r w:rsidR="003129C6" w:rsidRPr="003B03D4">
        <w:rPr>
          <w:rFonts w:asciiTheme="minorHAnsi" w:hAnsiTheme="minorHAnsi" w:cstheme="minorHAnsi"/>
          <w:color w:val="auto"/>
        </w:rPr>
        <w:t xml:space="preserve"> protocol</w:t>
      </w:r>
      <w:r w:rsidR="003457B8" w:rsidRPr="003B03D4">
        <w:rPr>
          <w:rFonts w:asciiTheme="minorHAnsi" w:hAnsiTheme="minorHAnsi" w:cstheme="minorHAnsi"/>
          <w:color w:val="auto"/>
        </w:rPr>
        <w:t xml:space="preserve">. </w:t>
      </w:r>
      <w:r w:rsidR="00F11D29" w:rsidRPr="003B03D4">
        <w:rPr>
          <w:rFonts w:asciiTheme="minorHAnsi" w:hAnsiTheme="minorHAnsi" w:cstheme="minorHAnsi"/>
          <w:color w:val="auto"/>
        </w:rPr>
        <w:t xml:space="preserve">First, it is necessary to extract total RNA </w:t>
      </w:r>
      <w:r w:rsidR="004C69B8" w:rsidRPr="003B03D4">
        <w:rPr>
          <w:rFonts w:asciiTheme="minorHAnsi" w:hAnsiTheme="minorHAnsi" w:cstheme="minorHAnsi"/>
          <w:color w:val="auto"/>
        </w:rPr>
        <w:t xml:space="preserve">on ice </w:t>
      </w:r>
      <w:r w:rsidR="00F11D29" w:rsidRPr="003B03D4">
        <w:rPr>
          <w:rFonts w:asciiTheme="minorHAnsi" w:hAnsiTheme="minorHAnsi" w:cstheme="minorHAnsi"/>
          <w:color w:val="auto"/>
        </w:rPr>
        <w:t xml:space="preserve">because miRNA is pyrolyzed. </w:t>
      </w:r>
      <w:r w:rsidR="005A5F02" w:rsidRPr="003B03D4">
        <w:rPr>
          <w:rFonts w:asciiTheme="minorHAnsi" w:hAnsiTheme="minorHAnsi" w:cstheme="minorHAnsi"/>
          <w:color w:val="auto"/>
          <w:lang w:eastAsia="ja-JP"/>
        </w:rPr>
        <w:t xml:space="preserve">It is also important </w:t>
      </w:r>
      <w:r w:rsidR="004C69B8" w:rsidRPr="003B03D4">
        <w:rPr>
          <w:rFonts w:asciiTheme="minorHAnsi" w:hAnsiTheme="minorHAnsi" w:cstheme="minorHAnsi"/>
          <w:color w:val="auto"/>
          <w:lang w:eastAsia="ja-JP"/>
        </w:rPr>
        <w:t xml:space="preserve">to ensure that </w:t>
      </w:r>
      <w:r w:rsidR="005A5F02" w:rsidRPr="003B03D4">
        <w:rPr>
          <w:rFonts w:asciiTheme="minorHAnsi" w:hAnsiTheme="minorHAnsi" w:cstheme="minorHAnsi"/>
          <w:color w:val="auto"/>
          <w:lang w:eastAsia="ja-JP"/>
        </w:rPr>
        <w:t xml:space="preserve">the kidney sample is properly homogenized </w:t>
      </w:r>
      <w:r w:rsidR="001D7B31" w:rsidRPr="003B03D4">
        <w:rPr>
          <w:rFonts w:asciiTheme="minorHAnsi" w:hAnsiTheme="minorHAnsi" w:cstheme="minorHAnsi"/>
          <w:color w:val="auto"/>
          <w:lang w:eastAsia="ja-JP"/>
        </w:rPr>
        <w:t>and</w:t>
      </w:r>
      <w:r w:rsidR="004C69B8" w:rsidRPr="003B03D4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5A5F02" w:rsidRPr="003B03D4">
        <w:rPr>
          <w:rFonts w:asciiTheme="minorHAnsi" w:hAnsiTheme="minorHAnsi" w:cstheme="minorHAnsi"/>
          <w:color w:val="auto"/>
          <w:lang w:eastAsia="ja-JP"/>
        </w:rPr>
        <w:t>completely dissolved in the lysis reagent</w:t>
      </w:r>
      <w:r w:rsidRPr="003B03D4">
        <w:rPr>
          <w:rFonts w:asciiTheme="minorHAnsi" w:hAnsiTheme="minorHAnsi" w:cstheme="minorHAnsi"/>
          <w:color w:val="auto"/>
          <w:lang w:eastAsia="ja-JP"/>
        </w:rPr>
        <w:t>,</w:t>
      </w:r>
      <w:r w:rsidR="005A5F02" w:rsidRPr="003B03D4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885586" w:rsidRPr="003B03D4">
        <w:rPr>
          <w:rFonts w:asciiTheme="minorHAnsi" w:hAnsiTheme="minorHAnsi" w:cstheme="minorHAnsi"/>
          <w:color w:val="auto"/>
          <w:lang w:eastAsia="ja-JP"/>
        </w:rPr>
        <w:t xml:space="preserve">or </w:t>
      </w:r>
      <w:r w:rsidRPr="003B03D4">
        <w:rPr>
          <w:rFonts w:asciiTheme="minorHAnsi" w:hAnsiTheme="minorHAnsi" w:cstheme="minorHAnsi"/>
          <w:color w:val="auto"/>
          <w:lang w:eastAsia="ja-JP"/>
        </w:rPr>
        <w:t>t</w:t>
      </w:r>
      <w:r w:rsidR="005A5F02" w:rsidRPr="003B03D4">
        <w:rPr>
          <w:rFonts w:asciiTheme="minorHAnsi" w:hAnsiTheme="minorHAnsi" w:cstheme="minorHAnsi"/>
          <w:color w:val="auto"/>
          <w:lang w:eastAsia="ja-JP"/>
        </w:rPr>
        <w:t>here will be a difference in the amount of miRNA collected.</w:t>
      </w:r>
      <w:r w:rsidR="005A5F02" w:rsidRPr="003B03D4">
        <w:rPr>
          <w:rFonts w:asciiTheme="minorHAnsi" w:hAnsiTheme="minorHAnsi" w:cstheme="minorHAnsi"/>
          <w:color w:val="auto"/>
        </w:rPr>
        <w:t xml:space="preserve"> </w:t>
      </w:r>
      <w:r w:rsidR="00F11D29" w:rsidRPr="003B03D4">
        <w:rPr>
          <w:rFonts w:asciiTheme="minorHAnsi" w:hAnsiTheme="minorHAnsi" w:cstheme="minorHAnsi"/>
          <w:color w:val="auto"/>
        </w:rPr>
        <w:t>Second, confirm</w:t>
      </w:r>
      <w:r w:rsidR="004C69B8" w:rsidRPr="003B03D4">
        <w:rPr>
          <w:rFonts w:asciiTheme="minorHAnsi" w:hAnsiTheme="minorHAnsi" w:cstheme="minorHAnsi"/>
          <w:color w:val="auto"/>
        </w:rPr>
        <w:t xml:space="preserve">ing </w:t>
      </w:r>
      <w:r w:rsidR="00F11D29" w:rsidRPr="003B03D4">
        <w:rPr>
          <w:rFonts w:asciiTheme="minorHAnsi" w:hAnsiTheme="minorHAnsi" w:cstheme="minorHAnsi"/>
          <w:color w:val="auto"/>
        </w:rPr>
        <w:t>the stability of the expression levels of endogenous control</w:t>
      </w:r>
      <w:r w:rsidR="00CD2607">
        <w:rPr>
          <w:rFonts w:asciiTheme="minorHAnsi" w:hAnsiTheme="minorHAnsi" w:cstheme="minorHAnsi"/>
          <w:color w:val="auto"/>
        </w:rPr>
        <w:t>,</w:t>
      </w:r>
      <w:r w:rsidR="00F11D29" w:rsidRPr="003B03D4">
        <w:rPr>
          <w:rFonts w:asciiTheme="minorHAnsi" w:hAnsiTheme="minorHAnsi" w:cstheme="minorHAnsi"/>
          <w:color w:val="auto"/>
        </w:rPr>
        <w:t xml:space="preserve"> miRNAs is essential </w:t>
      </w:r>
      <w:r w:rsidR="004010ED" w:rsidRPr="003B03D4">
        <w:rPr>
          <w:rFonts w:asciiTheme="minorHAnsi" w:hAnsiTheme="minorHAnsi" w:cstheme="minorHAnsi"/>
          <w:color w:val="auto"/>
        </w:rPr>
        <w:t xml:space="preserve">to </w:t>
      </w:r>
      <w:r w:rsidR="00CD2607" w:rsidRPr="003B03D4">
        <w:rPr>
          <w:rFonts w:asciiTheme="minorHAnsi" w:hAnsiTheme="minorHAnsi" w:cstheme="minorHAnsi"/>
          <w:color w:val="auto"/>
        </w:rPr>
        <w:t>accurat</w:t>
      </w:r>
      <w:r w:rsidR="00CD2607">
        <w:rPr>
          <w:rFonts w:asciiTheme="minorHAnsi" w:hAnsiTheme="minorHAnsi" w:cstheme="minorHAnsi"/>
          <w:color w:val="auto"/>
        </w:rPr>
        <w:t>ely</w:t>
      </w:r>
      <w:r w:rsidR="00CD2607" w:rsidRPr="003B03D4">
        <w:rPr>
          <w:rFonts w:asciiTheme="minorHAnsi" w:hAnsiTheme="minorHAnsi" w:cstheme="minorHAnsi"/>
          <w:color w:val="auto"/>
        </w:rPr>
        <w:t xml:space="preserve"> </w:t>
      </w:r>
      <w:r w:rsidR="00F11D29" w:rsidRPr="003B03D4">
        <w:rPr>
          <w:rFonts w:asciiTheme="minorHAnsi" w:hAnsiTheme="minorHAnsi" w:cstheme="minorHAnsi"/>
          <w:color w:val="auto"/>
        </w:rPr>
        <w:t xml:space="preserve">assess the level of miRNA expression required. It may be necessary to change the endogenous control depending on the condition, so </w:t>
      </w:r>
      <w:r w:rsidR="004C69B8" w:rsidRPr="003B03D4">
        <w:rPr>
          <w:rFonts w:asciiTheme="minorHAnsi" w:hAnsiTheme="minorHAnsi" w:cstheme="minorHAnsi"/>
          <w:color w:val="auto"/>
        </w:rPr>
        <w:t xml:space="preserve">make </w:t>
      </w:r>
      <w:r w:rsidR="00F11D29" w:rsidRPr="003B03D4">
        <w:rPr>
          <w:rFonts w:asciiTheme="minorHAnsi" w:hAnsiTheme="minorHAnsi" w:cstheme="minorHAnsi"/>
          <w:color w:val="auto"/>
        </w:rPr>
        <w:t xml:space="preserve">sure to </w:t>
      </w:r>
      <w:r w:rsidR="004C69B8" w:rsidRPr="003B03D4">
        <w:rPr>
          <w:rFonts w:asciiTheme="minorHAnsi" w:hAnsiTheme="minorHAnsi" w:cstheme="minorHAnsi"/>
          <w:color w:val="auto"/>
        </w:rPr>
        <w:t xml:space="preserve">determine </w:t>
      </w:r>
      <w:r w:rsidR="00F11D29" w:rsidRPr="003B03D4">
        <w:rPr>
          <w:rFonts w:asciiTheme="minorHAnsi" w:hAnsiTheme="minorHAnsi" w:cstheme="minorHAnsi"/>
          <w:color w:val="auto"/>
        </w:rPr>
        <w:t>whether there is a difference in the endogenous control between the control and IRI group</w:t>
      </w:r>
      <w:r w:rsidR="004C69B8" w:rsidRPr="003B03D4">
        <w:rPr>
          <w:rFonts w:asciiTheme="minorHAnsi" w:hAnsiTheme="minorHAnsi" w:cstheme="minorHAnsi"/>
          <w:color w:val="auto"/>
        </w:rPr>
        <w:t>s</w:t>
      </w:r>
      <w:r w:rsidR="00F11D29" w:rsidRPr="003B03D4">
        <w:rPr>
          <w:rFonts w:asciiTheme="minorHAnsi" w:hAnsiTheme="minorHAnsi" w:cstheme="minorHAnsi"/>
          <w:color w:val="auto"/>
        </w:rPr>
        <w:t>. RNU-6</w:t>
      </w:r>
      <w:r w:rsidR="004C69B8" w:rsidRPr="003B03D4">
        <w:rPr>
          <w:rFonts w:asciiTheme="minorHAnsi" w:hAnsiTheme="minorHAnsi" w:cstheme="minorHAnsi"/>
          <w:color w:val="auto"/>
        </w:rPr>
        <w:t xml:space="preserve"> was used here</w:t>
      </w:r>
      <w:r w:rsidR="00F11D29" w:rsidRPr="003B03D4">
        <w:rPr>
          <w:rFonts w:asciiTheme="minorHAnsi" w:hAnsiTheme="minorHAnsi" w:cstheme="minorHAnsi"/>
          <w:color w:val="auto"/>
        </w:rPr>
        <w:t xml:space="preserve">. </w:t>
      </w:r>
      <w:r w:rsidR="00F11D29" w:rsidRPr="003B03D4">
        <w:rPr>
          <w:rFonts w:asciiTheme="minorHAnsi" w:hAnsiTheme="minorHAnsi" w:cstheme="minorHAnsi"/>
        </w:rPr>
        <w:t xml:space="preserve">When the endogenous controls are significantly different </w:t>
      </w:r>
      <w:r w:rsidR="004C69B8" w:rsidRPr="003B03D4">
        <w:rPr>
          <w:rFonts w:asciiTheme="minorHAnsi" w:hAnsiTheme="minorHAnsi" w:cstheme="minorHAnsi"/>
        </w:rPr>
        <w:t xml:space="preserve">between </w:t>
      </w:r>
      <w:r w:rsidR="00F11D29" w:rsidRPr="003B03D4">
        <w:rPr>
          <w:rFonts w:asciiTheme="minorHAnsi" w:hAnsiTheme="minorHAnsi" w:cstheme="minorHAnsi"/>
        </w:rPr>
        <w:t>the compared groups, interpretation of the results will be complicated.</w:t>
      </w:r>
      <w:r w:rsidR="00F11D29" w:rsidRPr="003B03D4">
        <w:rPr>
          <w:rFonts w:asciiTheme="minorHAnsi" w:hAnsiTheme="minorHAnsi" w:cstheme="minorHAnsi"/>
          <w:color w:val="auto"/>
        </w:rPr>
        <w:t xml:space="preserve"> In that case, </w:t>
      </w:r>
      <w:r w:rsidR="004C69B8" w:rsidRPr="003B03D4">
        <w:rPr>
          <w:rFonts w:asciiTheme="minorHAnsi" w:hAnsiTheme="minorHAnsi" w:cstheme="minorHAnsi"/>
          <w:color w:val="auto"/>
        </w:rPr>
        <w:t xml:space="preserve">ensure </w:t>
      </w:r>
      <w:r w:rsidR="00F11D29" w:rsidRPr="003B03D4">
        <w:rPr>
          <w:rFonts w:asciiTheme="minorHAnsi" w:hAnsiTheme="minorHAnsi" w:cstheme="minorHAnsi"/>
          <w:color w:val="auto"/>
        </w:rPr>
        <w:t xml:space="preserve">that there </w:t>
      </w:r>
      <w:r w:rsidR="002F5F67" w:rsidRPr="003B03D4">
        <w:rPr>
          <w:rFonts w:asciiTheme="minorHAnsi" w:hAnsiTheme="minorHAnsi" w:cstheme="minorHAnsi"/>
          <w:color w:val="auto"/>
        </w:rPr>
        <w:t>are</w:t>
      </w:r>
      <w:r w:rsidR="00F11D29" w:rsidRPr="003B03D4">
        <w:rPr>
          <w:rFonts w:asciiTheme="minorHAnsi" w:hAnsiTheme="minorHAnsi" w:cstheme="minorHAnsi"/>
          <w:color w:val="auto"/>
        </w:rPr>
        <w:t xml:space="preserve"> no difference</w:t>
      </w:r>
      <w:r w:rsidR="002F5F67" w:rsidRPr="003B03D4">
        <w:rPr>
          <w:rFonts w:asciiTheme="minorHAnsi" w:hAnsiTheme="minorHAnsi" w:cstheme="minorHAnsi"/>
          <w:color w:val="auto"/>
        </w:rPr>
        <w:t>s</w:t>
      </w:r>
      <w:r w:rsidR="00F11D29" w:rsidRPr="003B03D4">
        <w:rPr>
          <w:rFonts w:asciiTheme="minorHAnsi" w:hAnsiTheme="minorHAnsi" w:cstheme="minorHAnsi"/>
          <w:color w:val="auto"/>
        </w:rPr>
        <w:t xml:space="preserve"> in the condition</w:t>
      </w:r>
      <w:r w:rsidR="002F5F67" w:rsidRPr="003B03D4">
        <w:rPr>
          <w:rFonts w:asciiTheme="minorHAnsi" w:hAnsiTheme="minorHAnsi" w:cstheme="minorHAnsi"/>
          <w:color w:val="auto"/>
        </w:rPr>
        <w:t>s</w:t>
      </w:r>
      <w:r w:rsidR="00F11D29" w:rsidRPr="003B03D4">
        <w:rPr>
          <w:rFonts w:asciiTheme="minorHAnsi" w:hAnsiTheme="minorHAnsi" w:cstheme="minorHAnsi"/>
          <w:color w:val="auto"/>
        </w:rPr>
        <w:t xml:space="preserve"> of the laboratory animals, animal feed, temperature</w:t>
      </w:r>
      <w:r w:rsidR="002F5F67" w:rsidRPr="003B03D4">
        <w:rPr>
          <w:rFonts w:asciiTheme="minorHAnsi" w:hAnsiTheme="minorHAnsi" w:cstheme="minorHAnsi"/>
          <w:color w:val="auto"/>
        </w:rPr>
        <w:t>s</w:t>
      </w:r>
      <w:r w:rsidR="00F11D29" w:rsidRPr="003B03D4">
        <w:rPr>
          <w:rFonts w:asciiTheme="minorHAnsi" w:hAnsiTheme="minorHAnsi" w:cstheme="minorHAnsi"/>
          <w:color w:val="auto"/>
        </w:rPr>
        <w:t xml:space="preserve"> between samples, and extraction time</w:t>
      </w:r>
      <w:r w:rsidR="002F5F67" w:rsidRPr="003B03D4">
        <w:rPr>
          <w:rFonts w:asciiTheme="minorHAnsi" w:hAnsiTheme="minorHAnsi" w:cstheme="minorHAnsi"/>
          <w:color w:val="auto"/>
        </w:rPr>
        <w:t>s</w:t>
      </w:r>
      <w:r w:rsidR="00F11D29" w:rsidRPr="003B03D4">
        <w:rPr>
          <w:rFonts w:asciiTheme="minorHAnsi" w:hAnsiTheme="minorHAnsi" w:cstheme="minorHAnsi"/>
          <w:color w:val="auto"/>
        </w:rPr>
        <w:t>.</w:t>
      </w:r>
      <w:r w:rsidR="00F11D29" w:rsidRPr="003B03D4">
        <w:rPr>
          <w:rFonts w:asciiTheme="minorHAnsi" w:hAnsiTheme="minorHAnsi" w:cstheme="minorHAnsi"/>
        </w:rPr>
        <w:t xml:space="preserve"> </w:t>
      </w:r>
      <w:r w:rsidR="005568A2" w:rsidRPr="003B03D4">
        <w:rPr>
          <w:rFonts w:asciiTheme="minorHAnsi" w:hAnsiTheme="minorHAnsi" w:cstheme="minorHAnsi"/>
        </w:rPr>
        <w:t xml:space="preserve">Third, the reliability of </w:t>
      </w:r>
      <w:proofErr w:type="spellStart"/>
      <w:r w:rsidR="005568A2" w:rsidRPr="003B03D4">
        <w:rPr>
          <w:rFonts w:asciiTheme="minorHAnsi" w:hAnsiTheme="minorHAnsi" w:cstheme="minorHAnsi"/>
        </w:rPr>
        <w:t>qRT</w:t>
      </w:r>
      <w:proofErr w:type="spellEnd"/>
      <w:r w:rsidR="005568A2" w:rsidRPr="003B03D4">
        <w:rPr>
          <w:rFonts w:asciiTheme="minorHAnsi" w:hAnsiTheme="minorHAnsi" w:cstheme="minorHAnsi"/>
        </w:rPr>
        <w:t>-PCR data analysis depends on the quality of the purified miRNA</w:t>
      </w:r>
      <w:r w:rsidR="004C69B8" w:rsidRPr="003B03D4">
        <w:rPr>
          <w:rFonts w:asciiTheme="minorHAnsi" w:hAnsiTheme="minorHAnsi" w:cstheme="minorHAnsi"/>
        </w:rPr>
        <w:t>s</w:t>
      </w:r>
      <w:r w:rsidR="005568A2" w:rsidRPr="003B03D4">
        <w:rPr>
          <w:rFonts w:asciiTheme="minorHAnsi" w:hAnsiTheme="minorHAnsi" w:cstheme="minorHAnsi"/>
        </w:rPr>
        <w:t xml:space="preserve">. </w:t>
      </w:r>
      <w:r w:rsidR="005568A2" w:rsidRPr="003B03D4">
        <w:rPr>
          <w:rFonts w:asciiTheme="minorHAnsi" w:hAnsiTheme="minorHAnsi" w:cstheme="minorHAnsi"/>
          <w:color w:val="auto"/>
        </w:rPr>
        <w:t xml:space="preserve">If the amount of RNA contained in a sample is different, </w:t>
      </w:r>
      <w:r w:rsidR="004C69B8" w:rsidRPr="003B03D4">
        <w:rPr>
          <w:rFonts w:asciiTheme="minorHAnsi" w:hAnsiTheme="minorHAnsi" w:cstheme="minorHAnsi"/>
          <w:color w:val="auto"/>
        </w:rPr>
        <w:t xml:space="preserve">then </w:t>
      </w:r>
      <w:r w:rsidR="005568A2" w:rsidRPr="003B03D4">
        <w:rPr>
          <w:rFonts w:asciiTheme="minorHAnsi" w:hAnsiTheme="minorHAnsi" w:cstheme="minorHAnsi"/>
          <w:color w:val="auto"/>
        </w:rPr>
        <w:t xml:space="preserve">the </w:t>
      </w:r>
      <w:proofErr w:type="gramStart"/>
      <w:r w:rsidR="005568A2" w:rsidRPr="003B03D4">
        <w:rPr>
          <w:rFonts w:asciiTheme="minorHAnsi" w:hAnsiTheme="minorHAnsi" w:cstheme="minorHAnsi"/>
          <w:color w:val="auto"/>
        </w:rPr>
        <w:t>final results</w:t>
      </w:r>
      <w:proofErr w:type="gramEnd"/>
      <w:r w:rsidR="005568A2" w:rsidRPr="003B03D4">
        <w:rPr>
          <w:rFonts w:asciiTheme="minorHAnsi" w:hAnsiTheme="minorHAnsi" w:cstheme="minorHAnsi"/>
          <w:color w:val="auto"/>
        </w:rPr>
        <w:t xml:space="preserve"> will be significantly different. When preparing cDNA, adjust </w:t>
      </w:r>
      <w:r w:rsidR="004C69B8" w:rsidRPr="003B03D4">
        <w:rPr>
          <w:rFonts w:asciiTheme="minorHAnsi" w:hAnsiTheme="minorHAnsi" w:cstheme="minorHAnsi"/>
          <w:color w:val="auto"/>
        </w:rPr>
        <w:t xml:space="preserve">the samples to ensure </w:t>
      </w:r>
      <w:r w:rsidR="005568A2" w:rsidRPr="003B03D4">
        <w:rPr>
          <w:rFonts w:asciiTheme="minorHAnsi" w:hAnsiTheme="minorHAnsi" w:cstheme="minorHAnsi"/>
          <w:color w:val="auto"/>
        </w:rPr>
        <w:t xml:space="preserve">that the amount of RNA set between samples is the same. It is also necessary to </w:t>
      </w:r>
      <w:r w:rsidR="004C69B8" w:rsidRPr="003B03D4">
        <w:rPr>
          <w:rFonts w:asciiTheme="minorHAnsi" w:hAnsiTheme="minorHAnsi" w:cstheme="minorHAnsi"/>
          <w:color w:val="auto"/>
        </w:rPr>
        <w:t>carefully avoid technical errors caused by</w:t>
      </w:r>
      <w:r w:rsidR="005568A2" w:rsidRPr="003B03D4">
        <w:rPr>
          <w:rFonts w:asciiTheme="minorHAnsi" w:hAnsiTheme="minorHAnsi" w:cstheme="minorHAnsi"/>
          <w:color w:val="auto"/>
        </w:rPr>
        <w:t xml:space="preserve"> pipetting. </w:t>
      </w:r>
      <w:r w:rsidR="004C69B8" w:rsidRPr="003B03D4">
        <w:rPr>
          <w:rFonts w:asciiTheme="minorHAnsi" w:hAnsiTheme="minorHAnsi" w:cstheme="minorHAnsi"/>
          <w:color w:val="auto"/>
        </w:rPr>
        <w:t>Additionally</w:t>
      </w:r>
      <w:r w:rsidR="005568A2" w:rsidRPr="003B03D4">
        <w:rPr>
          <w:rFonts w:asciiTheme="minorHAnsi" w:hAnsiTheme="minorHAnsi" w:cstheme="minorHAnsi"/>
          <w:color w:val="auto"/>
        </w:rPr>
        <w:t>, if significant miRNA</w:t>
      </w:r>
      <w:r w:rsidR="00670E83" w:rsidRPr="003B03D4">
        <w:rPr>
          <w:rFonts w:asciiTheme="minorHAnsi" w:hAnsiTheme="minorHAnsi" w:cstheme="minorHAnsi"/>
          <w:color w:val="auto"/>
        </w:rPr>
        <w:t xml:space="preserve"> amplification</w:t>
      </w:r>
      <w:r w:rsidR="005568A2" w:rsidRPr="003B03D4">
        <w:rPr>
          <w:rFonts w:asciiTheme="minorHAnsi" w:hAnsiTheme="minorHAnsi" w:cstheme="minorHAnsi"/>
          <w:color w:val="auto"/>
        </w:rPr>
        <w:t xml:space="preserve"> using </w:t>
      </w:r>
      <w:proofErr w:type="spellStart"/>
      <w:r w:rsidR="005568A2" w:rsidRPr="003B03D4">
        <w:rPr>
          <w:rFonts w:asciiTheme="minorHAnsi" w:hAnsiTheme="minorHAnsi" w:cstheme="minorHAnsi"/>
          <w:color w:val="auto"/>
        </w:rPr>
        <w:t>qRT</w:t>
      </w:r>
      <w:proofErr w:type="spellEnd"/>
      <w:r w:rsidR="005568A2" w:rsidRPr="003B03D4">
        <w:rPr>
          <w:rFonts w:asciiTheme="minorHAnsi" w:hAnsiTheme="minorHAnsi" w:cstheme="minorHAnsi"/>
          <w:color w:val="auto"/>
        </w:rPr>
        <w:t>-PCR</w:t>
      </w:r>
      <w:r w:rsidR="004C69B8" w:rsidRPr="003B03D4">
        <w:rPr>
          <w:rFonts w:asciiTheme="minorHAnsi" w:hAnsiTheme="minorHAnsi" w:cstheme="minorHAnsi"/>
          <w:color w:val="auto"/>
        </w:rPr>
        <w:t xml:space="preserve"> is not achieved</w:t>
      </w:r>
      <w:r w:rsidR="005568A2" w:rsidRPr="003B03D4">
        <w:rPr>
          <w:rFonts w:asciiTheme="minorHAnsi" w:hAnsiTheme="minorHAnsi" w:cstheme="minorHAnsi"/>
          <w:color w:val="auto"/>
        </w:rPr>
        <w:t xml:space="preserve">, </w:t>
      </w:r>
      <w:r w:rsidR="004C69B8" w:rsidRPr="003B03D4">
        <w:rPr>
          <w:rFonts w:asciiTheme="minorHAnsi" w:hAnsiTheme="minorHAnsi" w:cstheme="minorHAnsi"/>
          <w:color w:val="auto"/>
        </w:rPr>
        <w:t xml:space="preserve">then </w:t>
      </w:r>
      <w:r w:rsidR="005568A2" w:rsidRPr="003B03D4">
        <w:rPr>
          <w:rFonts w:asciiTheme="minorHAnsi" w:hAnsiTheme="minorHAnsi" w:cstheme="minorHAnsi"/>
          <w:color w:val="auto"/>
        </w:rPr>
        <w:t>consider increasing the con</w:t>
      </w:r>
      <w:r w:rsidR="005568A2" w:rsidRPr="003B03D4">
        <w:rPr>
          <w:rFonts w:asciiTheme="minorHAnsi" w:hAnsiTheme="minorHAnsi" w:cstheme="minorHAnsi"/>
          <w:color w:val="000000" w:themeColor="text1"/>
        </w:rPr>
        <w:t xml:space="preserve">centration of template cDNA, concentration of each miRNA-specific primer, and </w:t>
      </w:r>
      <w:r w:rsidR="004C69B8" w:rsidRPr="003B03D4">
        <w:rPr>
          <w:rFonts w:asciiTheme="minorHAnsi" w:hAnsiTheme="minorHAnsi" w:cstheme="minorHAnsi"/>
          <w:color w:val="000000" w:themeColor="text1"/>
        </w:rPr>
        <w:t>number of</w:t>
      </w:r>
      <w:r w:rsidR="005568A2" w:rsidRPr="003B03D4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5568A2" w:rsidRPr="003B03D4">
        <w:rPr>
          <w:rFonts w:asciiTheme="minorHAnsi" w:hAnsiTheme="minorHAnsi" w:cstheme="minorHAnsi"/>
          <w:color w:val="000000" w:themeColor="text1"/>
        </w:rPr>
        <w:t>qRT</w:t>
      </w:r>
      <w:proofErr w:type="spellEnd"/>
      <w:r w:rsidR="005568A2" w:rsidRPr="003B03D4">
        <w:rPr>
          <w:rFonts w:asciiTheme="minorHAnsi" w:hAnsiTheme="minorHAnsi" w:cstheme="minorHAnsi"/>
          <w:color w:val="000000" w:themeColor="text1"/>
        </w:rPr>
        <w:t>-PCR</w:t>
      </w:r>
      <w:r w:rsidR="004C69B8" w:rsidRPr="003B03D4">
        <w:rPr>
          <w:rFonts w:asciiTheme="minorHAnsi" w:hAnsiTheme="minorHAnsi" w:cstheme="minorHAnsi"/>
          <w:color w:val="000000" w:themeColor="text1"/>
        </w:rPr>
        <w:t xml:space="preserve"> cy</w:t>
      </w:r>
      <w:r w:rsidR="00670E83" w:rsidRPr="003B03D4">
        <w:rPr>
          <w:rFonts w:asciiTheme="minorHAnsi" w:hAnsiTheme="minorHAnsi" w:cstheme="minorHAnsi"/>
          <w:color w:val="000000" w:themeColor="text1"/>
        </w:rPr>
        <w:t>c</w:t>
      </w:r>
      <w:r w:rsidR="004C69B8" w:rsidRPr="003B03D4">
        <w:rPr>
          <w:rFonts w:asciiTheme="minorHAnsi" w:hAnsiTheme="minorHAnsi" w:cstheme="minorHAnsi"/>
          <w:color w:val="000000" w:themeColor="text1"/>
        </w:rPr>
        <w:t>les</w:t>
      </w:r>
      <w:r w:rsidR="005568A2" w:rsidRPr="003B03D4">
        <w:rPr>
          <w:rFonts w:asciiTheme="minorHAnsi" w:hAnsiTheme="minorHAnsi" w:cstheme="minorHAnsi"/>
          <w:color w:val="000000" w:themeColor="text1"/>
        </w:rPr>
        <w:t>.</w:t>
      </w:r>
    </w:p>
    <w:p w14:paraId="2C5EB224" w14:textId="47E4CF24" w:rsidR="004A650E" w:rsidRPr="003B03D4" w:rsidRDefault="004A650E" w:rsidP="00563C2F">
      <w:pPr>
        <w:rPr>
          <w:rFonts w:asciiTheme="minorHAnsi" w:hAnsiTheme="minorHAnsi" w:cstheme="minorHAnsi"/>
          <w:color w:val="000000" w:themeColor="text1"/>
        </w:rPr>
      </w:pPr>
    </w:p>
    <w:p w14:paraId="0E4E29D4" w14:textId="5C81D852" w:rsidR="00EA24D7" w:rsidRPr="003B03D4" w:rsidRDefault="004A650E" w:rsidP="00563C2F">
      <w:pPr>
        <w:widowControl/>
        <w:autoSpaceDE/>
        <w:autoSpaceDN/>
        <w:adjustRightInd/>
        <w:jc w:val="left"/>
        <w:rPr>
          <w:rFonts w:asciiTheme="minorHAnsi" w:hAnsiTheme="minorHAnsi"/>
          <w:color w:val="000000" w:themeColor="text1"/>
        </w:rPr>
      </w:pPr>
      <w:r w:rsidRPr="003B03D4">
        <w:rPr>
          <w:rFonts w:asciiTheme="minorHAnsi" w:hAnsiTheme="minorHAnsi" w:cstheme="minorHAnsi"/>
          <w:color w:val="000000" w:themeColor="text1"/>
        </w:rPr>
        <w:t xml:space="preserve">This </w:t>
      </w:r>
      <w:proofErr w:type="spellStart"/>
      <w:r w:rsidRPr="003B03D4">
        <w:rPr>
          <w:rFonts w:asciiTheme="minorHAnsi" w:hAnsiTheme="minorHAnsi" w:cstheme="minorHAnsi"/>
          <w:color w:val="000000" w:themeColor="text1"/>
        </w:rPr>
        <w:t>qRT</w:t>
      </w:r>
      <w:proofErr w:type="spellEnd"/>
      <w:r w:rsidRPr="003B03D4">
        <w:rPr>
          <w:rFonts w:asciiTheme="minorHAnsi" w:hAnsiTheme="minorHAnsi" w:cstheme="minorHAnsi"/>
          <w:color w:val="000000" w:themeColor="text1"/>
        </w:rPr>
        <w:t xml:space="preserve">-PCR </w:t>
      </w:r>
      <w:r w:rsidR="004D5B2B" w:rsidRPr="003B03D4">
        <w:rPr>
          <w:rFonts w:asciiTheme="minorHAnsi" w:hAnsiTheme="minorHAnsi" w:cstheme="minorHAnsi"/>
          <w:color w:val="000000" w:themeColor="text1"/>
        </w:rPr>
        <w:t xml:space="preserve">protocol </w:t>
      </w:r>
      <w:r w:rsidRPr="003B03D4">
        <w:rPr>
          <w:rFonts w:asciiTheme="minorHAnsi" w:hAnsiTheme="minorHAnsi" w:cstheme="minorHAnsi"/>
          <w:color w:val="000000" w:themeColor="text1"/>
        </w:rPr>
        <w:t xml:space="preserve">is </w:t>
      </w:r>
      <w:r w:rsidR="004D5B2B" w:rsidRPr="003B03D4">
        <w:rPr>
          <w:rFonts w:asciiTheme="minorHAnsi" w:hAnsiTheme="minorHAnsi" w:cstheme="minorHAnsi"/>
          <w:color w:val="000000" w:themeColor="text1"/>
        </w:rPr>
        <w:t xml:space="preserve">an </w:t>
      </w:r>
      <w:r w:rsidRPr="003B03D4">
        <w:rPr>
          <w:rFonts w:asciiTheme="minorHAnsi" w:eastAsia="MS PGothic" w:hAnsiTheme="minorHAnsi" w:cs="Arial"/>
          <w:color w:val="000000" w:themeColor="text1"/>
          <w:lang w:eastAsia="ja-JP"/>
        </w:rPr>
        <w:t>intercalator assay</w:t>
      </w:r>
      <w:r w:rsidR="002E2EFC" w:rsidRPr="003B03D4">
        <w:rPr>
          <w:rFonts w:asciiTheme="minorHAnsi" w:eastAsia="MS PGothic" w:hAnsiTheme="minorHAnsi" w:cs="Arial"/>
          <w:color w:val="000000" w:themeColor="text1"/>
          <w:lang w:eastAsia="ja-JP"/>
        </w:rPr>
        <w:t xml:space="preserve"> that</w:t>
      </w:r>
      <w:r w:rsidRPr="003B03D4">
        <w:rPr>
          <w:rFonts w:asciiTheme="minorHAnsi" w:hAnsiTheme="minorHAnsi"/>
          <w:color w:val="000000" w:themeColor="text1"/>
        </w:rPr>
        <w:t xml:space="preserve"> </w:t>
      </w:r>
      <w:r w:rsidRPr="003B03D4">
        <w:rPr>
          <w:rFonts w:asciiTheme="minorHAnsi" w:eastAsia="MS PGothic" w:hAnsiTheme="minorHAnsi" w:cs="Arial"/>
          <w:color w:val="000000" w:themeColor="text1"/>
          <w:lang w:eastAsia="ja-JP"/>
        </w:rPr>
        <w:t>detects any amplified double-stranded DNA, including non</w:t>
      </w:r>
      <w:r w:rsidR="002F5F67" w:rsidRPr="003B03D4">
        <w:rPr>
          <w:rFonts w:asciiTheme="minorHAnsi" w:eastAsia="MS PGothic" w:hAnsiTheme="minorHAnsi" w:cs="Arial"/>
          <w:color w:val="000000" w:themeColor="text1"/>
          <w:lang w:eastAsia="ja-JP"/>
        </w:rPr>
        <w:t>-</w:t>
      </w:r>
      <w:r w:rsidRPr="003B03D4">
        <w:rPr>
          <w:rFonts w:asciiTheme="minorHAnsi" w:eastAsia="MS PGothic" w:hAnsiTheme="minorHAnsi" w:cs="Arial"/>
          <w:color w:val="000000" w:themeColor="text1"/>
          <w:lang w:eastAsia="ja-JP"/>
        </w:rPr>
        <w:t>specific reaction products.</w:t>
      </w:r>
      <w:r w:rsidRPr="003B03D4">
        <w:rPr>
          <w:rFonts w:asciiTheme="minorHAnsi" w:hAnsiTheme="minorHAnsi"/>
          <w:color w:val="000000" w:themeColor="text1"/>
        </w:rPr>
        <w:t xml:space="preserve"> </w:t>
      </w:r>
      <w:r w:rsidRPr="003B03D4">
        <w:rPr>
          <w:rFonts w:asciiTheme="minorHAnsi" w:eastAsia="MS PGothic" w:hAnsiTheme="minorHAnsi" w:cs="Arial"/>
          <w:color w:val="000000" w:themeColor="text1"/>
          <w:lang w:eastAsia="ja-JP"/>
        </w:rPr>
        <w:t>Although it has a high detection ability</w:t>
      </w:r>
      <w:r w:rsidR="002F5F67" w:rsidRPr="003B03D4">
        <w:rPr>
          <w:rFonts w:asciiTheme="minorHAnsi" w:eastAsia="MS PGothic" w:hAnsiTheme="minorHAnsi" w:cs="Arial"/>
          <w:color w:val="000000" w:themeColor="text1"/>
          <w:lang w:eastAsia="ja-JP"/>
        </w:rPr>
        <w:t>,</w:t>
      </w:r>
      <w:r w:rsidR="00564717" w:rsidRPr="003B03D4">
        <w:rPr>
          <w:rFonts w:asciiTheme="minorHAnsi" w:eastAsia="MS PGothic" w:hAnsiTheme="minorHAnsi" w:cs="Arial"/>
          <w:color w:val="000000" w:themeColor="text1"/>
          <w:lang w:eastAsia="ja-JP"/>
        </w:rPr>
        <w:t xml:space="preserve"> and </w:t>
      </w:r>
      <w:r w:rsidR="003A13A9" w:rsidRPr="003B03D4">
        <w:rPr>
          <w:rFonts w:asciiTheme="minorHAnsi" w:eastAsia="MS PGothic" w:hAnsiTheme="minorHAnsi" w:cs="Arial"/>
          <w:color w:val="000000" w:themeColor="text1"/>
          <w:lang w:eastAsia="ja-JP"/>
        </w:rPr>
        <w:t xml:space="preserve">there is </w:t>
      </w:r>
      <w:r w:rsidR="00564717" w:rsidRPr="003B03D4">
        <w:rPr>
          <w:rFonts w:asciiTheme="minorHAnsi" w:eastAsia="MS PGothic" w:hAnsiTheme="minorHAnsi" w:cs="Arial"/>
          <w:color w:val="000000" w:themeColor="text1"/>
          <w:lang w:eastAsia="ja-JP"/>
        </w:rPr>
        <w:t>no need to prepare a special fluorescent-labeled probe for each target</w:t>
      </w:r>
      <w:r w:rsidRPr="003B03D4">
        <w:rPr>
          <w:rFonts w:asciiTheme="minorHAnsi" w:eastAsia="MS PGothic" w:hAnsiTheme="minorHAnsi" w:cs="Arial"/>
          <w:color w:val="000000" w:themeColor="text1"/>
          <w:lang w:eastAsia="ja-JP"/>
        </w:rPr>
        <w:t xml:space="preserve">, it has the disadvantage that the </w:t>
      </w:r>
      <w:r w:rsidR="00163ED0" w:rsidRPr="003B03D4">
        <w:rPr>
          <w:rFonts w:asciiTheme="minorHAnsi" w:eastAsia="MS Mincho" w:hAnsiTheme="minorHAnsi" w:cstheme="minorHAnsi"/>
          <w:color w:val="000000" w:themeColor="text1"/>
          <w:lang w:bidi="en-US"/>
        </w:rPr>
        <w:t>intercalating dye</w:t>
      </w:r>
      <w:r w:rsidR="00163ED0" w:rsidRPr="003B03D4">
        <w:rPr>
          <w:rFonts w:asciiTheme="minorHAnsi" w:eastAsia="MS PGothic" w:hAnsiTheme="minorHAnsi" w:cs="Arial"/>
          <w:color w:val="000000" w:themeColor="text1"/>
          <w:lang w:eastAsia="ja-JP"/>
        </w:rPr>
        <w:t xml:space="preserve"> </w:t>
      </w:r>
      <w:r w:rsidRPr="003B03D4">
        <w:rPr>
          <w:rFonts w:asciiTheme="minorHAnsi" w:eastAsia="MS PGothic" w:hAnsiTheme="minorHAnsi" w:cs="Arial"/>
          <w:color w:val="000000" w:themeColor="text1"/>
          <w:lang w:eastAsia="ja-JP"/>
        </w:rPr>
        <w:t xml:space="preserve">itself may act as an inhibitor or bind to non-specific DNA sequences </w:t>
      </w:r>
      <w:r w:rsidRPr="003B03D4">
        <w:rPr>
          <w:rFonts w:asciiTheme="minorHAnsi" w:eastAsia="MS PGothic" w:hAnsiTheme="minorHAnsi" w:cs="Arial"/>
          <w:color w:val="000000" w:themeColor="text1"/>
          <w:lang w:eastAsia="ja-JP"/>
        </w:rPr>
        <w:lastRenderedPageBreak/>
        <w:t>and give rise to false positives.</w:t>
      </w:r>
      <w:r w:rsidR="0020720E" w:rsidRPr="003B03D4">
        <w:rPr>
          <w:rFonts w:asciiTheme="minorHAnsi" w:hAnsiTheme="minorHAnsi"/>
          <w:color w:val="000000" w:themeColor="text1"/>
        </w:rPr>
        <w:t xml:space="preserve"> This is because all double-stranded DNA present in the reaction solution is detected, so non</w:t>
      </w:r>
      <w:r w:rsidR="003A13A9" w:rsidRPr="003B03D4">
        <w:rPr>
          <w:rFonts w:asciiTheme="minorHAnsi" w:hAnsiTheme="minorHAnsi"/>
          <w:color w:val="000000" w:themeColor="text1"/>
        </w:rPr>
        <w:t>-</w:t>
      </w:r>
      <w:r w:rsidR="0020720E" w:rsidRPr="003B03D4">
        <w:rPr>
          <w:rFonts w:asciiTheme="minorHAnsi" w:hAnsiTheme="minorHAnsi"/>
          <w:color w:val="000000" w:themeColor="text1"/>
        </w:rPr>
        <w:t xml:space="preserve">specific amplification and target amplification are </w:t>
      </w:r>
      <w:r w:rsidR="003A13A9" w:rsidRPr="003B03D4">
        <w:rPr>
          <w:rFonts w:asciiTheme="minorHAnsi" w:hAnsiTheme="minorHAnsi"/>
          <w:color w:val="000000" w:themeColor="text1"/>
        </w:rPr>
        <w:t xml:space="preserve">indistinguishable and </w:t>
      </w:r>
      <w:r w:rsidR="0020720E" w:rsidRPr="003B03D4">
        <w:rPr>
          <w:rFonts w:asciiTheme="minorHAnsi" w:hAnsiTheme="minorHAnsi"/>
          <w:color w:val="000000" w:themeColor="text1"/>
        </w:rPr>
        <w:t xml:space="preserve">detected as the same amplification. </w:t>
      </w:r>
      <w:r w:rsidR="0020720E" w:rsidRPr="003B03D4">
        <w:rPr>
          <w:rFonts w:asciiTheme="minorHAnsi" w:eastAsia="MS PGothic" w:hAnsiTheme="minorHAnsi" w:cs="Arial"/>
          <w:color w:val="000000" w:themeColor="text1"/>
          <w:lang w:eastAsia="ja-JP"/>
        </w:rPr>
        <w:t xml:space="preserve">Therefore, </w:t>
      </w:r>
      <w:r w:rsidR="004078F2" w:rsidRPr="003B03D4">
        <w:rPr>
          <w:rFonts w:asciiTheme="minorHAnsi" w:eastAsia="MS PGothic" w:hAnsiTheme="minorHAnsi" w:cs="Arial"/>
          <w:color w:val="000000" w:themeColor="text1"/>
          <w:lang w:eastAsia="ja-JP"/>
        </w:rPr>
        <w:t>it is necessary to</w:t>
      </w:r>
      <w:r w:rsidR="0020720E" w:rsidRPr="003B03D4">
        <w:rPr>
          <w:rFonts w:asciiTheme="minorHAnsi" w:eastAsia="MS PGothic" w:hAnsiTheme="minorHAnsi" w:cs="Arial"/>
          <w:color w:val="000000" w:themeColor="text1"/>
          <w:lang w:eastAsia="ja-JP"/>
        </w:rPr>
        <w:t xml:space="preserve"> confirm that there are no non</w:t>
      </w:r>
      <w:r w:rsidR="002F5F67" w:rsidRPr="003B03D4">
        <w:rPr>
          <w:rFonts w:asciiTheme="minorHAnsi" w:eastAsia="MS PGothic" w:hAnsiTheme="minorHAnsi" w:cs="Arial"/>
          <w:color w:val="000000" w:themeColor="text1"/>
          <w:lang w:eastAsia="ja-JP"/>
        </w:rPr>
        <w:t>-</w:t>
      </w:r>
      <w:r w:rsidR="0020720E" w:rsidRPr="003B03D4">
        <w:rPr>
          <w:rFonts w:asciiTheme="minorHAnsi" w:eastAsia="MS PGothic" w:hAnsiTheme="minorHAnsi" w:cs="Arial"/>
          <w:color w:val="000000" w:themeColor="text1"/>
          <w:lang w:eastAsia="ja-JP"/>
        </w:rPr>
        <w:t>specific reactions after PCR.</w:t>
      </w:r>
    </w:p>
    <w:p w14:paraId="1A0B2456" w14:textId="77777777" w:rsidR="00EA24D7" w:rsidRPr="003B03D4" w:rsidRDefault="00EA24D7" w:rsidP="00563C2F">
      <w:pPr>
        <w:widowControl/>
        <w:autoSpaceDE/>
        <w:autoSpaceDN/>
        <w:adjustRightInd/>
        <w:jc w:val="left"/>
        <w:rPr>
          <w:rFonts w:asciiTheme="minorHAnsi" w:hAnsiTheme="minorHAnsi"/>
          <w:color w:val="000000" w:themeColor="text1"/>
        </w:rPr>
      </w:pPr>
    </w:p>
    <w:p w14:paraId="7FB6C130" w14:textId="716C9A32" w:rsidR="004A650E" w:rsidRPr="003B03D4" w:rsidRDefault="00E81966" w:rsidP="00563C2F">
      <w:pPr>
        <w:widowControl/>
        <w:autoSpaceDE/>
        <w:autoSpaceDN/>
        <w:adjustRightInd/>
        <w:jc w:val="left"/>
        <w:rPr>
          <w:rFonts w:asciiTheme="minorHAnsi" w:eastAsia="MS PGothic" w:hAnsiTheme="minorHAnsi" w:cs="MS PGothic"/>
          <w:color w:val="000000" w:themeColor="text1"/>
          <w:lang w:eastAsia="ja-JP"/>
        </w:rPr>
      </w:pPr>
      <w:r w:rsidRPr="003B03D4">
        <w:rPr>
          <w:rFonts w:asciiTheme="minorHAnsi" w:eastAsia="MS PGothic" w:hAnsiTheme="minorHAnsi" w:cs="Arial"/>
          <w:color w:val="000000" w:themeColor="text1"/>
          <w:lang w:eastAsia="ja-JP"/>
        </w:rPr>
        <w:t>First</w:t>
      </w:r>
      <w:r w:rsidR="0020720E" w:rsidRPr="003B03D4">
        <w:rPr>
          <w:rFonts w:asciiTheme="minorHAnsi" w:eastAsia="MS PGothic" w:hAnsiTheme="minorHAnsi" w:cs="Arial"/>
          <w:color w:val="000000" w:themeColor="text1"/>
          <w:lang w:eastAsia="ja-JP"/>
        </w:rPr>
        <w:t xml:space="preserve">, </w:t>
      </w:r>
      <w:r w:rsidRPr="003B03D4">
        <w:rPr>
          <w:rFonts w:asciiTheme="minorHAnsi" w:eastAsia="MS PGothic" w:hAnsiTheme="minorHAnsi" w:cs="Arial"/>
          <w:color w:val="000000" w:themeColor="text1"/>
          <w:lang w:eastAsia="ja-JP"/>
        </w:rPr>
        <w:t>analyze</w:t>
      </w:r>
      <w:r w:rsidR="0020720E" w:rsidRPr="003B03D4">
        <w:rPr>
          <w:rFonts w:asciiTheme="minorHAnsi" w:eastAsia="MS PGothic" w:hAnsiTheme="minorHAnsi" w:cs="Arial"/>
          <w:color w:val="000000" w:themeColor="text1"/>
          <w:lang w:eastAsia="ja-JP"/>
        </w:rPr>
        <w:t xml:space="preserve"> the Dissociation curve or </w:t>
      </w:r>
      <w:r w:rsidR="002F5F67" w:rsidRPr="003B03D4">
        <w:rPr>
          <w:rFonts w:asciiTheme="minorHAnsi" w:eastAsia="MS PGothic" w:hAnsiTheme="minorHAnsi" w:cs="Arial"/>
          <w:color w:val="000000" w:themeColor="text1"/>
          <w:lang w:eastAsia="ja-JP"/>
        </w:rPr>
        <w:t xml:space="preserve">the </w:t>
      </w:r>
      <w:r w:rsidR="0020720E" w:rsidRPr="003B03D4">
        <w:rPr>
          <w:rFonts w:asciiTheme="minorHAnsi" w:eastAsia="MS PGothic" w:hAnsiTheme="minorHAnsi" w:cs="Arial"/>
          <w:color w:val="000000" w:themeColor="text1"/>
          <w:lang w:eastAsia="ja-JP"/>
        </w:rPr>
        <w:t>Melt curve</w:t>
      </w:r>
      <w:r w:rsidRPr="003B03D4">
        <w:rPr>
          <w:rFonts w:asciiTheme="minorHAnsi" w:eastAsia="MS PGothic" w:hAnsiTheme="minorHAnsi" w:cs="Arial"/>
          <w:color w:val="000000" w:themeColor="text1"/>
          <w:lang w:eastAsia="ja-JP"/>
        </w:rPr>
        <w:t>, which are</w:t>
      </w:r>
      <w:r w:rsidR="0020720E" w:rsidRPr="003B03D4">
        <w:rPr>
          <w:rFonts w:asciiTheme="minorHAnsi" w:hAnsiTheme="minorHAnsi"/>
          <w:color w:val="000000" w:themeColor="text1"/>
        </w:rPr>
        <w:t xml:space="preserve"> </w:t>
      </w:r>
      <w:r w:rsidR="0020720E" w:rsidRPr="003B03D4">
        <w:rPr>
          <w:rFonts w:asciiTheme="minorHAnsi" w:eastAsia="MS PGothic" w:hAnsiTheme="minorHAnsi" w:cs="Arial"/>
          <w:color w:val="000000" w:themeColor="text1"/>
          <w:lang w:eastAsia="ja-JP"/>
        </w:rPr>
        <w:t>incorporated as a program in the real-time PCR device.</w:t>
      </w:r>
      <w:r w:rsidR="0020720E" w:rsidRPr="003B03D4">
        <w:rPr>
          <w:rFonts w:asciiTheme="minorHAnsi" w:hAnsiTheme="minorHAnsi"/>
          <w:color w:val="000000" w:themeColor="text1"/>
        </w:rPr>
        <w:t xml:space="preserve"> </w:t>
      </w:r>
      <w:r w:rsidR="0020720E" w:rsidRPr="003B03D4">
        <w:rPr>
          <w:rFonts w:asciiTheme="minorHAnsi" w:eastAsia="MS PGothic" w:hAnsiTheme="minorHAnsi" w:cs="Arial"/>
          <w:color w:val="000000" w:themeColor="text1"/>
          <w:lang w:eastAsia="ja-JP"/>
        </w:rPr>
        <w:t xml:space="preserve">The temperature at which double-stranded DNA dissociates into single strands is the </w:t>
      </w:r>
      <w:r w:rsidR="00934E21" w:rsidRPr="003B03D4">
        <w:rPr>
          <w:rFonts w:asciiTheme="minorHAnsi" w:eastAsia="MS PGothic" w:hAnsiTheme="minorHAnsi" w:cs="Arial"/>
          <w:color w:val="000000" w:themeColor="text1"/>
          <w:lang w:eastAsia="ja-JP"/>
        </w:rPr>
        <w:t>melting temperature (</w:t>
      </w:r>
      <w:r w:rsidR="0020720E" w:rsidRPr="003B03D4">
        <w:rPr>
          <w:rFonts w:asciiTheme="minorHAnsi" w:eastAsia="MS PGothic" w:hAnsiTheme="minorHAnsi" w:cs="Arial"/>
          <w:color w:val="000000" w:themeColor="text1"/>
          <w:lang w:eastAsia="ja-JP"/>
        </w:rPr>
        <w:t>Tm</w:t>
      </w:r>
      <w:r w:rsidR="00934E21" w:rsidRPr="003B03D4">
        <w:rPr>
          <w:rFonts w:asciiTheme="minorHAnsi" w:eastAsia="MS PGothic" w:hAnsiTheme="minorHAnsi" w:cs="Arial"/>
          <w:color w:val="000000" w:themeColor="text1"/>
          <w:lang w:eastAsia="ja-JP"/>
        </w:rPr>
        <w:t>)</w:t>
      </w:r>
      <w:r w:rsidR="0020720E" w:rsidRPr="003B03D4">
        <w:rPr>
          <w:rFonts w:asciiTheme="minorHAnsi" w:eastAsia="MS PGothic" w:hAnsiTheme="minorHAnsi" w:cs="Arial"/>
          <w:color w:val="000000" w:themeColor="text1"/>
          <w:lang w:eastAsia="ja-JP"/>
        </w:rPr>
        <w:t xml:space="preserve"> value. The Tm value depends on sequence</w:t>
      </w:r>
      <w:r w:rsidRPr="003B03D4">
        <w:rPr>
          <w:rFonts w:asciiTheme="minorHAnsi" w:eastAsia="MS PGothic" w:hAnsiTheme="minorHAnsi" w:cs="Arial"/>
          <w:color w:val="000000" w:themeColor="text1"/>
          <w:lang w:eastAsia="ja-JP"/>
        </w:rPr>
        <w:t xml:space="preserve"> characteristics,</w:t>
      </w:r>
      <w:r w:rsidR="0020720E" w:rsidRPr="003B03D4">
        <w:rPr>
          <w:rFonts w:asciiTheme="minorHAnsi" w:eastAsia="MS PGothic" w:hAnsiTheme="minorHAnsi" w:cs="Arial"/>
          <w:color w:val="000000" w:themeColor="text1"/>
          <w:lang w:eastAsia="ja-JP"/>
        </w:rPr>
        <w:t xml:space="preserve"> such as the length of the amplification product and GC content. Therefore, if there is another amplification product, the Tm value will be different, and the change in </w:t>
      </w:r>
      <w:r w:rsidR="00467EB9" w:rsidRPr="003B03D4">
        <w:rPr>
          <w:rFonts w:asciiTheme="minorHAnsi" w:eastAsia="MS PGothic" w:hAnsiTheme="minorHAnsi" w:cs="Arial"/>
          <w:color w:val="000000" w:themeColor="text1"/>
          <w:lang w:eastAsia="ja-JP"/>
        </w:rPr>
        <w:t xml:space="preserve">the </w:t>
      </w:r>
      <w:r w:rsidR="0020720E" w:rsidRPr="003B03D4">
        <w:rPr>
          <w:rFonts w:asciiTheme="minorHAnsi" w:eastAsia="MS PGothic" w:hAnsiTheme="minorHAnsi" w:cs="Arial"/>
          <w:color w:val="000000" w:themeColor="text1"/>
          <w:lang w:eastAsia="ja-JP"/>
        </w:rPr>
        <w:t xml:space="preserve">fluorescence value will be </w:t>
      </w:r>
      <w:r w:rsidRPr="003B03D4">
        <w:rPr>
          <w:rFonts w:asciiTheme="minorHAnsi" w:eastAsia="MS PGothic" w:hAnsiTheme="minorHAnsi" w:cs="Arial"/>
          <w:color w:val="000000" w:themeColor="text1"/>
          <w:lang w:eastAsia="ja-JP"/>
        </w:rPr>
        <w:t xml:space="preserve">observed </w:t>
      </w:r>
      <w:r w:rsidR="0020720E" w:rsidRPr="003B03D4">
        <w:rPr>
          <w:rFonts w:asciiTheme="minorHAnsi" w:eastAsia="MS PGothic" w:hAnsiTheme="minorHAnsi" w:cs="Arial"/>
          <w:color w:val="000000" w:themeColor="text1"/>
          <w:lang w:eastAsia="ja-JP"/>
        </w:rPr>
        <w:t>twice.</w:t>
      </w:r>
      <w:r w:rsidR="0020720E" w:rsidRPr="003B03D4">
        <w:rPr>
          <w:rFonts w:asciiTheme="minorHAnsi" w:hAnsiTheme="minorHAnsi"/>
          <w:color w:val="000000" w:themeColor="text1"/>
        </w:rPr>
        <w:t xml:space="preserve"> </w:t>
      </w:r>
      <w:r w:rsidR="0020720E" w:rsidRPr="003B03D4">
        <w:rPr>
          <w:rFonts w:asciiTheme="minorHAnsi" w:eastAsia="MS PGothic" w:hAnsiTheme="minorHAnsi" w:cs="Arial"/>
          <w:color w:val="000000" w:themeColor="text1"/>
          <w:lang w:eastAsia="ja-JP"/>
        </w:rPr>
        <w:t>If there is one peak</w:t>
      </w:r>
      <w:r w:rsidR="00762178" w:rsidRPr="003B03D4">
        <w:rPr>
          <w:rFonts w:asciiTheme="minorHAnsi" w:eastAsia="MS PGothic" w:hAnsiTheme="minorHAnsi" w:cs="Arial"/>
          <w:color w:val="000000" w:themeColor="text1"/>
          <w:lang w:eastAsia="ja-JP"/>
        </w:rPr>
        <w:t xml:space="preserve"> Tm value</w:t>
      </w:r>
      <w:r w:rsidR="0020720E" w:rsidRPr="003B03D4">
        <w:rPr>
          <w:rFonts w:asciiTheme="minorHAnsi" w:eastAsia="MS PGothic" w:hAnsiTheme="minorHAnsi" w:cs="Arial"/>
          <w:color w:val="000000" w:themeColor="text1"/>
          <w:lang w:eastAsia="ja-JP"/>
        </w:rPr>
        <w:t>, there is one amplification product, and if there are multiple peaks, there are multiple amplification products.</w:t>
      </w:r>
      <w:r w:rsidR="00762178" w:rsidRPr="003B03D4">
        <w:rPr>
          <w:rFonts w:asciiTheme="minorHAnsi" w:hAnsiTheme="minorHAnsi"/>
          <w:color w:val="000000" w:themeColor="text1"/>
        </w:rPr>
        <w:t xml:space="preserve"> </w:t>
      </w:r>
      <w:r w:rsidR="00762178" w:rsidRPr="003B03D4">
        <w:rPr>
          <w:rFonts w:asciiTheme="minorHAnsi" w:eastAsia="MS PGothic" w:hAnsiTheme="minorHAnsi" w:cs="Arial"/>
          <w:color w:val="000000" w:themeColor="text1"/>
          <w:lang w:eastAsia="ja-JP"/>
        </w:rPr>
        <w:t xml:space="preserve">If </w:t>
      </w:r>
      <w:r w:rsidRPr="003B03D4">
        <w:rPr>
          <w:rFonts w:asciiTheme="minorHAnsi" w:eastAsia="MS PGothic" w:hAnsiTheme="minorHAnsi" w:cs="Arial"/>
          <w:color w:val="000000" w:themeColor="text1"/>
          <w:lang w:eastAsia="ja-JP"/>
        </w:rPr>
        <w:t>no amplification is achieved</w:t>
      </w:r>
      <w:r w:rsidR="00762178" w:rsidRPr="003B03D4">
        <w:rPr>
          <w:rFonts w:asciiTheme="minorHAnsi" w:eastAsia="MS PGothic" w:hAnsiTheme="minorHAnsi" w:cs="Arial"/>
          <w:color w:val="000000" w:themeColor="text1"/>
          <w:lang w:eastAsia="ja-JP"/>
        </w:rPr>
        <w:t xml:space="preserve">, </w:t>
      </w:r>
      <w:r w:rsidRPr="003B03D4">
        <w:rPr>
          <w:rFonts w:asciiTheme="minorHAnsi" w:eastAsia="MS PGothic" w:hAnsiTheme="minorHAnsi" w:cs="Arial"/>
          <w:color w:val="000000" w:themeColor="text1"/>
          <w:lang w:eastAsia="ja-JP"/>
        </w:rPr>
        <w:t xml:space="preserve">then modify </w:t>
      </w:r>
      <w:r w:rsidR="00762178" w:rsidRPr="003B03D4">
        <w:rPr>
          <w:rFonts w:asciiTheme="minorHAnsi" w:eastAsia="MS PGothic" w:hAnsiTheme="minorHAnsi" w:cs="Arial"/>
          <w:color w:val="000000" w:themeColor="text1"/>
          <w:lang w:eastAsia="ja-JP"/>
        </w:rPr>
        <w:t>the conditions.</w:t>
      </w:r>
    </w:p>
    <w:p w14:paraId="1ECAAF98" w14:textId="77777777" w:rsidR="002662CB" w:rsidRPr="003B03D4" w:rsidRDefault="002662CB" w:rsidP="00563C2F">
      <w:pPr>
        <w:rPr>
          <w:rFonts w:asciiTheme="minorHAnsi" w:hAnsiTheme="minorHAnsi" w:cstheme="minorHAnsi"/>
          <w:color w:val="000000" w:themeColor="text1"/>
          <w:lang w:eastAsia="ja-JP"/>
        </w:rPr>
      </w:pPr>
    </w:p>
    <w:p w14:paraId="2FEB7D88" w14:textId="56339207" w:rsidR="004A650E" w:rsidRPr="003B03D4" w:rsidRDefault="00104DC3" w:rsidP="00563C2F">
      <w:pPr>
        <w:rPr>
          <w:rFonts w:asciiTheme="minorHAnsi" w:hAnsiTheme="minorHAnsi" w:cstheme="minorHAnsi"/>
          <w:color w:val="000000" w:themeColor="text1"/>
          <w:lang w:eastAsia="ja-JP"/>
        </w:rPr>
      </w:pPr>
      <w:r w:rsidRPr="003B03D4">
        <w:rPr>
          <w:rFonts w:asciiTheme="minorHAnsi" w:hAnsiTheme="minorHAnsi" w:cstheme="minorHAnsi"/>
          <w:color w:val="000000" w:themeColor="text1"/>
          <w:lang w:eastAsia="ja-JP"/>
        </w:rPr>
        <w:t xml:space="preserve">One parameter that can be changed is </w:t>
      </w:r>
      <w:r w:rsidR="00762178" w:rsidRPr="003B03D4">
        <w:rPr>
          <w:rFonts w:asciiTheme="minorHAnsi" w:hAnsiTheme="minorHAnsi" w:cstheme="minorHAnsi"/>
          <w:color w:val="000000" w:themeColor="text1"/>
          <w:lang w:eastAsia="ja-JP"/>
        </w:rPr>
        <w:t xml:space="preserve">the primer concentration. Generally, </w:t>
      </w:r>
      <w:r w:rsidRPr="003B03D4">
        <w:rPr>
          <w:rFonts w:asciiTheme="minorHAnsi" w:hAnsiTheme="minorHAnsi" w:cstheme="minorHAnsi"/>
          <w:color w:val="000000" w:themeColor="text1"/>
          <w:lang w:eastAsia="ja-JP"/>
        </w:rPr>
        <w:t xml:space="preserve">a </w:t>
      </w:r>
      <w:r w:rsidR="00762178" w:rsidRPr="003B03D4">
        <w:rPr>
          <w:rFonts w:asciiTheme="minorHAnsi" w:hAnsiTheme="minorHAnsi" w:cstheme="minorHAnsi"/>
          <w:color w:val="000000" w:themeColor="text1"/>
          <w:lang w:eastAsia="ja-JP"/>
        </w:rPr>
        <w:t>higher primer concentration is more likely to cause non</w:t>
      </w:r>
      <w:r w:rsidRPr="003B03D4">
        <w:rPr>
          <w:rFonts w:asciiTheme="minorHAnsi" w:hAnsiTheme="minorHAnsi" w:cstheme="minorHAnsi"/>
          <w:color w:val="000000" w:themeColor="text1"/>
          <w:lang w:eastAsia="ja-JP"/>
        </w:rPr>
        <w:t>-</w:t>
      </w:r>
      <w:r w:rsidR="00762178" w:rsidRPr="003B03D4">
        <w:rPr>
          <w:rFonts w:asciiTheme="minorHAnsi" w:hAnsiTheme="minorHAnsi" w:cstheme="minorHAnsi"/>
          <w:color w:val="000000" w:themeColor="text1"/>
          <w:lang w:eastAsia="ja-JP"/>
        </w:rPr>
        <w:t xml:space="preserve">specific amplification. </w:t>
      </w:r>
      <w:r w:rsidRPr="003B03D4">
        <w:rPr>
          <w:rFonts w:asciiTheme="minorHAnsi" w:hAnsiTheme="minorHAnsi" w:cstheme="minorHAnsi"/>
          <w:color w:val="000000" w:themeColor="text1"/>
          <w:lang w:eastAsia="ja-JP"/>
        </w:rPr>
        <w:t xml:space="preserve">Therefore, lowering the primer concentration may </w:t>
      </w:r>
      <w:r w:rsidR="00762178" w:rsidRPr="003B03D4">
        <w:rPr>
          <w:rFonts w:asciiTheme="minorHAnsi" w:hAnsiTheme="minorHAnsi" w:cstheme="minorHAnsi"/>
          <w:color w:val="000000" w:themeColor="text1"/>
          <w:lang w:eastAsia="ja-JP"/>
        </w:rPr>
        <w:t xml:space="preserve">improve </w:t>
      </w:r>
      <w:r w:rsidRPr="003B03D4">
        <w:rPr>
          <w:rFonts w:asciiTheme="minorHAnsi" w:hAnsiTheme="minorHAnsi" w:cstheme="minorHAnsi"/>
          <w:color w:val="000000" w:themeColor="text1"/>
          <w:lang w:eastAsia="ja-JP"/>
        </w:rPr>
        <w:t xml:space="preserve">non-specific </w:t>
      </w:r>
      <w:r w:rsidR="000174AF" w:rsidRPr="003B03D4">
        <w:rPr>
          <w:rFonts w:asciiTheme="minorHAnsi" w:hAnsiTheme="minorHAnsi" w:cstheme="minorHAnsi"/>
          <w:color w:val="000000" w:themeColor="text1"/>
          <w:lang w:eastAsia="ja-JP"/>
        </w:rPr>
        <w:t>amplification</w:t>
      </w:r>
      <w:r w:rsidR="00762178" w:rsidRPr="003B03D4">
        <w:rPr>
          <w:rFonts w:asciiTheme="minorHAnsi" w:hAnsiTheme="minorHAnsi" w:cstheme="minorHAnsi"/>
          <w:color w:val="000000" w:themeColor="text1"/>
          <w:lang w:eastAsia="ja-JP"/>
        </w:rPr>
        <w:t>.</w:t>
      </w:r>
      <w:r w:rsidR="00762178" w:rsidRPr="003B03D4">
        <w:rPr>
          <w:rFonts w:asciiTheme="minorHAnsi" w:hAnsiTheme="minorHAnsi"/>
          <w:color w:val="000000" w:themeColor="text1"/>
        </w:rPr>
        <w:t xml:space="preserve"> </w:t>
      </w:r>
      <w:r w:rsidR="00762178" w:rsidRPr="003B03D4">
        <w:rPr>
          <w:rFonts w:asciiTheme="minorHAnsi" w:hAnsiTheme="minorHAnsi" w:cstheme="minorHAnsi"/>
          <w:color w:val="000000" w:themeColor="text1"/>
          <w:lang w:eastAsia="ja-JP"/>
        </w:rPr>
        <w:t xml:space="preserve">Generally, </w:t>
      </w:r>
      <w:r w:rsidR="00735004">
        <w:rPr>
          <w:rFonts w:asciiTheme="minorHAnsi" w:hAnsiTheme="minorHAnsi" w:cstheme="minorHAnsi"/>
          <w:color w:val="000000" w:themeColor="text1"/>
          <w:lang w:eastAsia="ja-JP"/>
        </w:rPr>
        <w:t xml:space="preserve">the </w:t>
      </w:r>
      <w:r w:rsidR="00762178" w:rsidRPr="003B03D4">
        <w:rPr>
          <w:rFonts w:asciiTheme="minorHAnsi" w:hAnsiTheme="minorHAnsi" w:cstheme="minorHAnsi"/>
          <w:color w:val="000000" w:themeColor="text1"/>
          <w:lang w:eastAsia="ja-JP"/>
        </w:rPr>
        <w:t xml:space="preserve">higher the </w:t>
      </w:r>
      <w:r w:rsidR="000174AF" w:rsidRPr="003B03D4">
        <w:rPr>
          <w:rFonts w:asciiTheme="minorHAnsi" w:hAnsiTheme="minorHAnsi" w:cstheme="minorHAnsi"/>
          <w:color w:val="000000" w:themeColor="text1"/>
          <w:lang w:eastAsia="ja-JP"/>
        </w:rPr>
        <w:t xml:space="preserve">primer </w:t>
      </w:r>
      <w:r w:rsidR="00762178" w:rsidRPr="003B03D4">
        <w:rPr>
          <w:rFonts w:asciiTheme="minorHAnsi" w:hAnsiTheme="minorHAnsi" w:cstheme="minorHAnsi"/>
          <w:color w:val="000000" w:themeColor="text1"/>
          <w:lang w:eastAsia="ja-JP"/>
        </w:rPr>
        <w:t xml:space="preserve">concentration, </w:t>
      </w:r>
      <w:r w:rsidR="00735004">
        <w:rPr>
          <w:rFonts w:asciiTheme="minorHAnsi" w:hAnsiTheme="minorHAnsi" w:cstheme="minorHAnsi"/>
          <w:color w:val="000000" w:themeColor="text1"/>
          <w:lang w:eastAsia="ja-JP"/>
        </w:rPr>
        <w:t xml:space="preserve">the </w:t>
      </w:r>
      <w:r w:rsidR="00762178" w:rsidRPr="003B03D4">
        <w:rPr>
          <w:rFonts w:asciiTheme="minorHAnsi" w:hAnsiTheme="minorHAnsi" w:cstheme="minorHAnsi"/>
          <w:color w:val="000000" w:themeColor="text1"/>
          <w:lang w:eastAsia="ja-JP"/>
        </w:rPr>
        <w:t>higher</w:t>
      </w:r>
      <w:r w:rsidR="00ED5297">
        <w:rPr>
          <w:rFonts w:asciiTheme="minorHAnsi" w:hAnsiTheme="minorHAnsi" w:cstheme="minorHAnsi"/>
          <w:color w:val="000000" w:themeColor="text1"/>
          <w:lang w:eastAsia="ja-JP"/>
        </w:rPr>
        <w:t xml:space="preserve"> is</w:t>
      </w:r>
      <w:r w:rsidR="00762178" w:rsidRPr="003B03D4">
        <w:rPr>
          <w:rFonts w:asciiTheme="minorHAnsi" w:hAnsiTheme="minorHAnsi" w:cstheme="minorHAnsi"/>
          <w:color w:val="000000" w:themeColor="text1"/>
          <w:lang w:eastAsia="ja-JP"/>
        </w:rPr>
        <w:t xml:space="preserve"> the PCR efficiency</w:t>
      </w:r>
      <w:r w:rsidR="000174AF" w:rsidRPr="003B03D4">
        <w:rPr>
          <w:rFonts w:asciiTheme="minorHAnsi" w:hAnsiTheme="minorHAnsi" w:cstheme="minorHAnsi"/>
          <w:color w:val="000000" w:themeColor="text1"/>
          <w:lang w:eastAsia="ja-JP"/>
        </w:rPr>
        <w:t>. Therefore,</w:t>
      </w:r>
      <w:r w:rsidR="00762178" w:rsidRPr="003B03D4">
        <w:rPr>
          <w:rFonts w:asciiTheme="minorHAnsi" w:hAnsiTheme="minorHAnsi" w:cstheme="minorHAnsi"/>
          <w:color w:val="000000" w:themeColor="text1"/>
          <w:lang w:eastAsia="ja-JP"/>
        </w:rPr>
        <w:t xml:space="preserve"> it is recommended to </w:t>
      </w:r>
      <w:r w:rsidR="000174AF" w:rsidRPr="003B03D4">
        <w:rPr>
          <w:rFonts w:asciiTheme="minorHAnsi" w:hAnsiTheme="minorHAnsi" w:cstheme="minorHAnsi"/>
          <w:color w:val="000000" w:themeColor="text1"/>
          <w:lang w:eastAsia="ja-JP"/>
        </w:rPr>
        <w:t xml:space="preserve">first </w:t>
      </w:r>
      <w:r w:rsidR="00762178" w:rsidRPr="003B03D4">
        <w:rPr>
          <w:rFonts w:asciiTheme="minorHAnsi" w:hAnsiTheme="minorHAnsi" w:cstheme="minorHAnsi"/>
          <w:color w:val="000000" w:themeColor="text1"/>
          <w:lang w:eastAsia="ja-JP"/>
        </w:rPr>
        <w:t xml:space="preserve">try </w:t>
      </w:r>
      <w:r w:rsidR="000174AF" w:rsidRPr="003B03D4">
        <w:rPr>
          <w:rFonts w:asciiTheme="minorHAnsi" w:hAnsiTheme="minorHAnsi" w:cstheme="minorHAnsi"/>
          <w:color w:val="000000" w:themeColor="text1"/>
          <w:lang w:eastAsia="ja-JP"/>
        </w:rPr>
        <w:t xml:space="preserve">using a </w:t>
      </w:r>
      <w:r w:rsidR="00762178" w:rsidRPr="003B03D4">
        <w:rPr>
          <w:rFonts w:asciiTheme="minorHAnsi" w:hAnsiTheme="minorHAnsi" w:cstheme="minorHAnsi"/>
          <w:color w:val="000000" w:themeColor="text1"/>
          <w:lang w:eastAsia="ja-JP"/>
        </w:rPr>
        <w:t>high concentration</w:t>
      </w:r>
      <w:r w:rsidR="000174AF" w:rsidRPr="003B03D4">
        <w:rPr>
          <w:rFonts w:asciiTheme="minorHAnsi" w:hAnsiTheme="minorHAnsi" w:cstheme="minorHAnsi"/>
          <w:color w:val="000000" w:themeColor="text1"/>
          <w:lang w:eastAsia="ja-JP"/>
        </w:rPr>
        <w:t>, and then lower the concentration if</w:t>
      </w:r>
      <w:r w:rsidR="00762178" w:rsidRPr="003B03D4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0174AF" w:rsidRPr="003B03D4">
        <w:rPr>
          <w:rFonts w:asciiTheme="minorHAnsi" w:hAnsiTheme="minorHAnsi" w:cstheme="minorHAnsi"/>
          <w:color w:val="000000" w:themeColor="text1"/>
          <w:lang w:eastAsia="ja-JP"/>
        </w:rPr>
        <w:t>the assay</w:t>
      </w:r>
      <w:r w:rsidR="00762178" w:rsidRPr="003B03D4">
        <w:rPr>
          <w:rFonts w:asciiTheme="minorHAnsi" w:hAnsiTheme="minorHAnsi" w:cstheme="minorHAnsi"/>
          <w:color w:val="000000" w:themeColor="text1"/>
          <w:lang w:eastAsia="ja-JP"/>
        </w:rPr>
        <w:t xml:space="preserve"> does not work.</w:t>
      </w:r>
    </w:p>
    <w:p w14:paraId="139E8ECB" w14:textId="77777777" w:rsidR="009E6229" w:rsidRPr="003B03D4" w:rsidRDefault="009E6229" w:rsidP="00563C2F">
      <w:pPr>
        <w:rPr>
          <w:rFonts w:asciiTheme="minorHAnsi" w:hAnsiTheme="minorHAnsi" w:cstheme="minorHAnsi"/>
          <w:color w:val="000000" w:themeColor="text1"/>
          <w:lang w:eastAsia="ja-JP"/>
        </w:rPr>
      </w:pPr>
    </w:p>
    <w:p w14:paraId="7FD38EEF" w14:textId="31009557" w:rsidR="004F2E9B" w:rsidRPr="003B03D4" w:rsidRDefault="00762178" w:rsidP="00563C2F">
      <w:pPr>
        <w:rPr>
          <w:rFonts w:asciiTheme="minorHAnsi" w:hAnsiTheme="minorHAnsi"/>
          <w:color w:val="000000" w:themeColor="text1"/>
        </w:rPr>
      </w:pPr>
      <w:r w:rsidRPr="003B03D4">
        <w:rPr>
          <w:rFonts w:asciiTheme="minorHAnsi" w:hAnsiTheme="minorHAnsi" w:cstheme="minorHAnsi"/>
          <w:color w:val="000000" w:themeColor="text1"/>
          <w:lang w:eastAsia="ja-JP"/>
        </w:rPr>
        <w:t>Second, non-specific amplification tends to improve with increasing annealing/extension temperature</w:t>
      </w:r>
      <w:r w:rsidR="00457D7D" w:rsidRPr="003B03D4">
        <w:rPr>
          <w:rFonts w:asciiTheme="minorHAnsi" w:hAnsiTheme="minorHAnsi" w:cstheme="minorHAnsi"/>
          <w:color w:val="000000" w:themeColor="text1"/>
          <w:lang w:eastAsia="ja-JP"/>
        </w:rPr>
        <w:t>s</w:t>
      </w:r>
      <w:r w:rsidRPr="003B03D4">
        <w:rPr>
          <w:rFonts w:asciiTheme="minorHAnsi" w:hAnsiTheme="minorHAnsi" w:cstheme="minorHAnsi"/>
          <w:color w:val="000000" w:themeColor="text1"/>
          <w:lang w:eastAsia="ja-JP"/>
        </w:rPr>
        <w:t xml:space="preserve">. </w:t>
      </w:r>
      <w:r w:rsidR="00457D7D" w:rsidRPr="003B03D4">
        <w:rPr>
          <w:rFonts w:asciiTheme="minorHAnsi" w:hAnsiTheme="minorHAnsi" w:cstheme="minorHAnsi"/>
          <w:color w:val="000000" w:themeColor="text1"/>
          <w:lang w:eastAsia="ja-JP"/>
        </w:rPr>
        <w:t>Increase the a</w:t>
      </w:r>
      <w:r w:rsidRPr="003B03D4">
        <w:rPr>
          <w:rFonts w:asciiTheme="minorHAnsi" w:hAnsiTheme="minorHAnsi" w:cstheme="minorHAnsi"/>
          <w:color w:val="000000" w:themeColor="text1"/>
          <w:lang w:eastAsia="ja-JP"/>
        </w:rPr>
        <w:t>nnealing/</w:t>
      </w:r>
      <w:r w:rsidR="00457D7D" w:rsidRPr="003B03D4">
        <w:rPr>
          <w:rFonts w:asciiTheme="minorHAnsi" w:hAnsiTheme="minorHAnsi" w:cstheme="minorHAnsi"/>
          <w:color w:val="000000" w:themeColor="text1"/>
          <w:lang w:eastAsia="ja-JP"/>
        </w:rPr>
        <w:t>e</w:t>
      </w:r>
      <w:r w:rsidRPr="003B03D4">
        <w:rPr>
          <w:rFonts w:asciiTheme="minorHAnsi" w:hAnsiTheme="minorHAnsi" w:cstheme="minorHAnsi"/>
          <w:color w:val="000000" w:themeColor="text1"/>
          <w:lang w:eastAsia="ja-JP"/>
        </w:rPr>
        <w:t xml:space="preserve">xtension temperature </w:t>
      </w:r>
      <w:r w:rsidR="00457D7D" w:rsidRPr="003B03D4">
        <w:rPr>
          <w:rFonts w:asciiTheme="minorHAnsi" w:hAnsiTheme="minorHAnsi" w:cstheme="minorHAnsi"/>
          <w:color w:val="000000" w:themeColor="text1"/>
          <w:lang w:eastAsia="ja-JP"/>
        </w:rPr>
        <w:t>by</w:t>
      </w:r>
      <w:r w:rsidRPr="003B03D4">
        <w:rPr>
          <w:rFonts w:asciiTheme="minorHAnsi" w:hAnsiTheme="minorHAnsi" w:cstheme="minorHAnsi"/>
          <w:color w:val="000000" w:themeColor="text1"/>
          <w:lang w:eastAsia="ja-JP"/>
        </w:rPr>
        <w:t xml:space="preserve"> 1</w:t>
      </w:r>
      <w:r w:rsidR="00EA2FA3" w:rsidRPr="003B03D4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Pr="003B03D4">
        <w:rPr>
          <w:rFonts w:asciiTheme="minorHAnsi" w:hAnsiTheme="minorHAnsi" w:cstheme="minorHAnsi"/>
          <w:color w:val="000000" w:themeColor="text1"/>
          <w:lang w:eastAsia="ja-JP"/>
        </w:rPr>
        <w:t xml:space="preserve">°C to </w:t>
      </w:r>
      <w:r w:rsidR="00457D7D" w:rsidRPr="003B03D4">
        <w:rPr>
          <w:rFonts w:asciiTheme="minorHAnsi" w:hAnsiTheme="minorHAnsi" w:cstheme="minorHAnsi"/>
          <w:color w:val="000000" w:themeColor="text1"/>
          <w:lang w:eastAsia="ja-JP"/>
        </w:rPr>
        <w:t xml:space="preserve">determine </w:t>
      </w:r>
      <w:r w:rsidR="00CF1E6E">
        <w:rPr>
          <w:rFonts w:asciiTheme="minorHAnsi" w:hAnsiTheme="minorHAnsi" w:cstheme="minorHAnsi"/>
          <w:color w:val="000000" w:themeColor="text1"/>
          <w:lang w:eastAsia="ja-JP"/>
        </w:rPr>
        <w:t>whether</w:t>
      </w:r>
      <w:r w:rsidR="00CF1E6E" w:rsidRPr="003B03D4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457D7D" w:rsidRPr="003B03D4">
        <w:rPr>
          <w:rFonts w:asciiTheme="minorHAnsi" w:hAnsiTheme="minorHAnsi" w:cstheme="minorHAnsi"/>
          <w:color w:val="000000" w:themeColor="text1"/>
          <w:lang w:eastAsia="ja-JP"/>
        </w:rPr>
        <w:t xml:space="preserve">the </w:t>
      </w:r>
      <w:r w:rsidRPr="003B03D4">
        <w:rPr>
          <w:rFonts w:asciiTheme="minorHAnsi" w:hAnsiTheme="minorHAnsi" w:cstheme="minorHAnsi"/>
          <w:color w:val="000000" w:themeColor="text1"/>
          <w:lang w:eastAsia="ja-JP"/>
        </w:rPr>
        <w:t>non-specific amplification disappears.</w:t>
      </w:r>
    </w:p>
    <w:p w14:paraId="1E1FF688" w14:textId="77777777" w:rsidR="009E6229" w:rsidRPr="003B03D4" w:rsidRDefault="009E6229" w:rsidP="00563C2F">
      <w:pPr>
        <w:rPr>
          <w:rFonts w:asciiTheme="minorHAnsi" w:hAnsiTheme="minorHAnsi"/>
          <w:color w:val="000000" w:themeColor="text1"/>
        </w:rPr>
      </w:pPr>
    </w:p>
    <w:p w14:paraId="1176F214" w14:textId="3E1E65E4" w:rsidR="004A650E" w:rsidRPr="003B03D4" w:rsidRDefault="00FE4046" w:rsidP="00563C2F">
      <w:pPr>
        <w:rPr>
          <w:rFonts w:asciiTheme="minorHAnsi" w:hAnsiTheme="minorHAnsi" w:cstheme="minorHAnsi"/>
          <w:color w:val="000000" w:themeColor="text1"/>
          <w:lang w:eastAsia="ja-JP"/>
        </w:rPr>
      </w:pPr>
      <w:r w:rsidRPr="003B03D4">
        <w:rPr>
          <w:rFonts w:asciiTheme="minorHAnsi" w:hAnsiTheme="minorHAnsi" w:cstheme="minorHAnsi"/>
          <w:color w:val="000000" w:themeColor="text1"/>
          <w:lang w:eastAsia="ja-JP"/>
        </w:rPr>
        <w:t>Third</w:t>
      </w:r>
      <w:r w:rsidR="0044704C" w:rsidRPr="003B03D4">
        <w:rPr>
          <w:rFonts w:asciiTheme="minorHAnsi" w:hAnsiTheme="minorHAnsi" w:cstheme="minorHAnsi"/>
          <w:color w:val="000000" w:themeColor="text1"/>
          <w:lang w:eastAsia="ja-JP"/>
        </w:rPr>
        <w:t>,</w:t>
      </w:r>
      <w:r w:rsidRPr="003B03D4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44704C" w:rsidRPr="003B03D4">
        <w:rPr>
          <w:rFonts w:asciiTheme="minorHAnsi" w:hAnsiTheme="minorHAnsi" w:cstheme="minorHAnsi"/>
          <w:color w:val="000000" w:themeColor="text1"/>
          <w:lang w:eastAsia="ja-JP"/>
        </w:rPr>
        <w:t>the number of PCR cycles can be</w:t>
      </w:r>
      <w:r w:rsidRPr="003B03D4">
        <w:rPr>
          <w:rFonts w:asciiTheme="minorHAnsi" w:hAnsiTheme="minorHAnsi" w:cstheme="minorHAnsi"/>
          <w:color w:val="000000" w:themeColor="text1"/>
          <w:lang w:eastAsia="ja-JP"/>
        </w:rPr>
        <w:t xml:space="preserve"> increase</w:t>
      </w:r>
      <w:r w:rsidR="0044704C" w:rsidRPr="003B03D4">
        <w:rPr>
          <w:rFonts w:asciiTheme="minorHAnsi" w:hAnsiTheme="minorHAnsi" w:cstheme="minorHAnsi"/>
          <w:color w:val="000000" w:themeColor="text1"/>
          <w:lang w:eastAsia="ja-JP"/>
        </w:rPr>
        <w:t>d</w:t>
      </w:r>
      <w:r w:rsidRPr="003B03D4">
        <w:rPr>
          <w:rFonts w:asciiTheme="minorHAnsi" w:hAnsiTheme="minorHAnsi" w:cstheme="minorHAnsi"/>
          <w:color w:val="000000" w:themeColor="text1"/>
          <w:lang w:eastAsia="ja-JP"/>
        </w:rPr>
        <w:t xml:space="preserve"> or decrease</w:t>
      </w:r>
      <w:r w:rsidR="0044704C" w:rsidRPr="003B03D4">
        <w:rPr>
          <w:rFonts w:asciiTheme="minorHAnsi" w:hAnsiTheme="minorHAnsi" w:cstheme="minorHAnsi"/>
          <w:color w:val="000000" w:themeColor="text1"/>
          <w:lang w:eastAsia="ja-JP"/>
        </w:rPr>
        <w:t>d</w:t>
      </w:r>
      <w:r w:rsidRPr="003B03D4">
        <w:rPr>
          <w:rFonts w:asciiTheme="minorHAnsi" w:hAnsiTheme="minorHAnsi" w:cstheme="minorHAnsi"/>
          <w:color w:val="000000" w:themeColor="text1"/>
          <w:lang w:eastAsia="ja-JP"/>
        </w:rPr>
        <w:t xml:space="preserve"> as needed.</w:t>
      </w:r>
      <w:r w:rsidR="0044704C" w:rsidRPr="003B03D4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EA24D7" w:rsidRPr="003B03D4">
        <w:rPr>
          <w:rFonts w:asciiTheme="minorHAnsi" w:hAnsiTheme="minorHAnsi" w:cstheme="minorHAnsi"/>
          <w:color w:val="000000" w:themeColor="text1"/>
          <w:lang w:eastAsia="ja-JP"/>
        </w:rPr>
        <w:t xml:space="preserve">If </w:t>
      </w:r>
      <w:r w:rsidR="0044704C" w:rsidRPr="003B03D4">
        <w:rPr>
          <w:rFonts w:asciiTheme="minorHAnsi" w:hAnsiTheme="minorHAnsi" w:cstheme="minorHAnsi"/>
          <w:color w:val="000000" w:themeColor="text1"/>
          <w:lang w:eastAsia="ja-JP"/>
        </w:rPr>
        <w:t xml:space="preserve">only trace amounts of </w:t>
      </w:r>
      <w:r w:rsidR="00EA24D7" w:rsidRPr="003B03D4">
        <w:rPr>
          <w:rFonts w:asciiTheme="minorHAnsi" w:hAnsiTheme="minorHAnsi" w:cstheme="minorHAnsi"/>
          <w:color w:val="000000" w:themeColor="text1"/>
          <w:lang w:eastAsia="ja-JP"/>
        </w:rPr>
        <w:t xml:space="preserve">the miRNAs are </w:t>
      </w:r>
      <w:r w:rsidR="0044704C" w:rsidRPr="003B03D4">
        <w:rPr>
          <w:rFonts w:asciiTheme="minorHAnsi" w:hAnsiTheme="minorHAnsi" w:cstheme="minorHAnsi"/>
          <w:color w:val="000000" w:themeColor="text1"/>
          <w:lang w:eastAsia="ja-JP"/>
        </w:rPr>
        <w:t>detected</w:t>
      </w:r>
      <w:r w:rsidR="00EA24D7" w:rsidRPr="003B03D4">
        <w:rPr>
          <w:rFonts w:asciiTheme="minorHAnsi" w:hAnsiTheme="minorHAnsi" w:cstheme="minorHAnsi"/>
          <w:color w:val="000000" w:themeColor="text1"/>
          <w:lang w:eastAsia="ja-JP"/>
        </w:rPr>
        <w:t xml:space="preserve">, </w:t>
      </w:r>
      <w:proofErr w:type="spellStart"/>
      <w:r w:rsidR="00EA24D7" w:rsidRPr="003B03D4">
        <w:rPr>
          <w:rFonts w:asciiTheme="minorHAnsi" w:hAnsiTheme="minorHAnsi" w:cstheme="minorHAnsi"/>
          <w:color w:val="000000" w:themeColor="text1"/>
          <w:lang w:eastAsia="ja-JP"/>
        </w:rPr>
        <w:t>qRT</w:t>
      </w:r>
      <w:proofErr w:type="spellEnd"/>
      <w:r w:rsidR="00EA24D7" w:rsidRPr="003B03D4">
        <w:rPr>
          <w:rFonts w:asciiTheme="minorHAnsi" w:hAnsiTheme="minorHAnsi" w:cstheme="minorHAnsi"/>
          <w:color w:val="000000" w:themeColor="text1"/>
          <w:lang w:eastAsia="ja-JP"/>
        </w:rPr>
        <w:t>-PCR may be difficult to use.</w:t>
      </w:r>
      <w:r w:rsidR="00EA24D7" w:rsidRPr="003B03D4">
        <w:rPr>
          <w:rFonts w:asciiTheme="minorHAnsi" w:hAnsiTheme="minorHAnsi"/>
          <w:color w:val="000000" w:themeColor="text1"/>
        </w:rPr>
        <w:t xml:space="preserve"> </w:t>
      </w:r>
      <w:r w:rsidR="00EA24D7" w:rsidRPr="003B03D4">
        <w:rPr>
          <w:rFonts w:asciiTheme="minorHAnsi" w:hAnsiTheme="minorHAnsi" w:cstheme="minorHAnsi"/>
          <w:color w:val="000000" w:themeColor="text1"/>
          <w:lang w:eastAsia="ja-JP"/>
        </w:rPr>
        <w:t xml:space="preserve">When gene amplification is observed after 30 cycles, it is </w:t>
      </w:r>
      <w:r w:rsidR="0044704C" w:rsidRPr="003B03D4">
        <w:rPr>
          <w:rFonts w:asciiTheme="minorHAnsi" w:hAnsiTheme="minorHAnsi" w:cstheme="minorHAnsi"/>
          <w:color w:val="000000" w:themeColor="text1"/>
          <w:lang w:eastAsia="ja-JP"/>
        </w:rPr>
        <w:t>challenging</w:t>
      </w:r>
      <w:r w:rsidR="00EA24D7" w:rsidRPr="003B03D4">
        <w:rPr>
          <w:rFonts w:asciiTheme="minorHAnsi" w:hAnsiTheme="minorHAnsi" w:cstheme="minorHAnsi"/>
          <w:color w:val="000000" w:themeColor="text1"/>
          <w:lang w:eastAsia="ja-JP"/>
        </w:rPr>
        <w:t xml:space="preserve"> to determine whether </w:t>
      </w:r>
      <w:r w:rsidR="0049624A" w:rsidRPr="003B03D4">
        <w:rPr>
          <w:rFonts w:asciiTheme="minorHAnsi" w:hAnsiTheme="minorHAnsi" w:cstheme="minorHAnsi"/>
          <w:color w:val="000000" w:themeColor="text1"/>
          <w:lang w:eastAsia="ja-JP"/>
        </w:rPr>
        <w:t>this is due to</w:t>
      </w:r>
      <w:r w:rsidR="00EA24D7" w:rsidRPr="003B03D4">
        <w:rPr>
          <w:rFonts w:asciiTheme="minorHAnsi" w:hAnsiTheme="minorHAnsi" w:cstheme="minorHAnsi"/>
          <w:color w:val="000000" w:themeColor="text1"/>
          <w:lang w:eastAsia="ja-JP"/>
        </w:rPr>
        <w:t xml:space="preserve"> non-specific amplification, contamination, or whether a very small amount of specific nucleic acid </w:t>
      </w:r>
      <w:r w:rsidR="0044704C" w:rsidRPr="003B03D4">
        <w:rPr>
          <w:rFonts w:asciiTheme="minorHAnsi" w:hAnsiTheme="minorHAnsi" w:cstheme="minorHAnsi"/>
          <w:color w:val="000000" w:themeColor="text1"/>
          <w:lang w:eastAsia="ja-JP"/>
        </w:rPr>
        <w:t>was</w:t>
      </w:r>
      <w:r w:rsidR="00EA24D7" w:rsidRPr="003B03D4">
        <w:rPr>
          <w:rFonts w:asciiTheme="minorHAnsi" w:hAnsiTheme="minorHAnsi" w:cstheme="minorHAnsi"/>
          <w:color w:val="000000" w:themeColor="text1"/>
          <w:lang w:eastAsia="ja-JP"/>
        </w:rPr>
        <w:t xml:space="preserve"> detected.</w:t>
      </w:r>
      <w:r w:rsidR="00EA24D7" w:rsidRPr="003B03D4">
        <w:rPr>
          <w:rFonts w:asciiTheme="minorHAnsi" w:hAnsiTheme="minorHAnsi"/>
          <w:color w:val="000000" w:themeColor="text1"/>
        </w:rPr>
        <w:t xml:space="preserve"> </w:t>
      </w:r>
      <w:r w:rsidR="0044704C" w:rsidRPr="003B03D4">
        <w:rPr>
          <w:rFonts w:asciiTheme="minorHAnsi" w:hAnsiTheme="minorHAnsi"/>
          <w:color w:val="000000" w:themeColor="text1"/>
        </w:rPr>
        <w:t xml:space="preserve">The </w:t>
      </w:r>
      <w:r w:rsidR="00EA24D7" w:rsidRPr="003B03D4">
        <w:rPr>
          <w:rFonts w:asciiTheme="minorHAnsi" w:hAnsiTheme="minorHAnsi" w:cstheme="minorHAnsi"/>
          <w:color w:val="000000" w:themeColor="text1"/>
          <w:lang w:eastAsia="ja-JP"/>
        </w:rPr>
        <w:t>Melt curve is used as a reference, but the possibility of contamination cannot be excluded.</w:t>
      </w:r>
      <w:r w:rsidR="00EA24D7" w:rsidRPr="003B03D4">
        <w:rPr>
          <w:rFonts w:asciiTheme="minorHAnsi" w:hAnsiTheme="minorHAnsi"/>
          <w:color w:val="000000" w:themeColor="text1"/>
        </w:rPr>
        <w:t xml:space="preserve"> </w:t>
      </w:r>
      <w:r w:rsidR="0044704C" w:rsidRPr="003B03D4">
        <w:rPr>
          <w:rFonts w:asciiTheme="minorHAnsi" w:hAnsiTheme="minorHAnsi" w:cstheme="minorHAnsi"/>
          <w:color w:val="000000" w:themeColor="text1"/>
          <w:lang w:eastAsia="ja-JP"/>
        </w:rPr>
        <w:t>In this case</w:t>
      </w:r>
      <w:r w:rsidR="00EA24D7" w:rsidRPr="003B03D4">
        <w:rPr>
          <w:rFonts w:asciiTheme="minorHAnsi" w:hAnsiTheme="minorHAnsi" w:cstheme="minorHAnsi"/>
          <w:color w:val="000000" w:themeColor="text1"/>
          <w:lang w:eastAsia="ja-JP"/>
        </w:rPr>
        <w:t xml:space="preserve">, consider </w:t>
      </w:r>
      <w:r w:rsidR="0044704C" w:rsidRPr="003B03D4">
        <w:rPr>
          <w:rFonts w:asciiTheme="minorHAnsi" w:hAnsiTheme="minorHAnsi" w:cstheme="minorHAnsi"/>
          <w:color w:val="000000" w:themeColor="text1"/>
          <w:lang w:eastAsia="ja-JP"/>
        </w:rPr>
        <w:t xml:space="preserve">using </w:t>
      </w:r>
      <w:r w:rsidR="00EA24D7" w:rsidRPr="003B03D4">
        <w:rPr>
          <w:rFonts w:asciiTheme="minorHAnsi" w:hAnsiTheme="minorHAnsi" w:cstheme="minorHAnsi"/>
          <w:color w:val="000000" w:themeColor="text1"/>
          <w:lang w:eastAsia="ja-JP"/>
        </w:rPr>
        <w:t>digital-PCR.</w:t>
      </w:r>
    </w:p>
    <w:p w14:paraId="5CD4EE79" w14:textId="77777777" w:rsidR="004A650E" w:rsidRPr="003B03D4" w:rsidRDefault="004A650E" w:rsidP="00563C2F">
      <w:pPr>
        <w:rPr>
          <w:rFonts w:asciiTheme="minorHAnsi" w:hAnsiTheme="minorHAnsi" w:cstheme="minorHAnsi"/>
          <w:color w:val="000000" w:themeColor="text1"/>
          <w:lang w:eastAsia="ja-JP"/>
        </w:rPr>
      </w:pPr>
    </w:p>
    <w:p w14:paraId="4EE7D264" w14:textId="7E6DFC33" w:rsidR="00DD5EA1" w:rsidRPr="003B03D4" w:rsidRDefault="005568A2" w:rsidP="00563C2F">
      <w:pPr>
        <w:rPr>
          <w:rFonts w:asciiTheme="minorHAnsi" w:hAnsiTheme="minorHAnsi" w:cstheme="minorHAnsi"/>
          <w:color w:val="auto"/>
          <w:lang w:eastAsia="ja-JP"/>
        </w:rPr>
      </w:pPr>
      <w:r w:rsidRPr="003B03D4">
        <w:rPr>
          <w:rFonts w:asciiTheme="minorHAnsi" w:hAnsiTheme="minorHAnsi" w:cstheme="minorHAnsi"/>
          <w:color w:val="000000" w:themeColor="text1"/>
        </w:rPr>
        <w:t xml:space="preserve">There are several alternative methods for determining the level of miRNA expression, such as </w:t>
      </w:r>
      <w:r w:rsidR="006E43A3" w:rsidRPr="003B03D4">
        <w:rPr>
          <w:rFonts w:asciiTheme="minorHAnsi" w:hAnsiTheme="minorHAnsi" w:cstheme="minorHAnsi"/>
          <w:color w:val="000000" w:themeColor="text1"/>
        </w:rPr>
        <w:t>n</w:t>
      </w:r>
      <w:r w:rsidRPr="003B03D4">
        <w:rPr>
          <w:rFonts w:asciiTheme="minorHAnsi" w:hAnsiTheme="minorHAnsi" w:cstheme="minorHAnsi"/>
          <w:color w:val="000000" w:themeColor="text1"/>
        </w:rPr>
        <w:t>orthern blotting, ribonuclease protection, in situ hybridization</w:t>
      </w:r>
      <w:r w:rsidR="0089779C" w:rsidRPr="003B03D4">
        <w:rPr>
          <w:rFonts w:asciiTheme="minorHAnsi" w:hAnsiTheme="minorHAnsi" w:cstheme="minorHAnsi"/>
          <w:color w:val="000000" w:themeColor="text1"/>
        </w:rPr>
        <w:t>,</w:t>
      </w:r>
      <w:r w:rsidRPr="003B03D4">
        <w:rPr>
          <w:rFonts w:asciiTheme="minorHAnsi" w:hAnsiTheme="minorHAnsi" w:cstheme="minorHAnsi"/>
          <w:color w:val="000000" w:themeColor="text1"/>
        </w:rPr>
        <w:t xml:space="preserve"> and microarrays, but </w:t>
      </w:r>
      <w:proofErr w:type="spellStart"/>
      <w:r w:rsidR="0089779C" w:rsidRPr="003B03D4">
        <w:rPr>
          <w:rFonts w:asciiTheme="minorHAnsi" w:hAnsiTheme="minorHAnsi" w:cstheme="minorHAnsi"/>
          <w:color w:val="000000" w:themeColor="text1"/>
        </w:rPr>
        <w:t>q</w:t>
      </w:r>
      <w:r w:rsidR="00616C15" w:rsidRPr="003B03D4">
        <w:rPr>
          <w:rFonts w:asciiTheme="minorHAnsi" w:hAnsiTheme="minorHAnsi" w:cstheme="minorHAnsi"/>
          <w:color w:val="000000" w:themeColor="text1"/>
        </w:rPr>
        <w:t>RT</w:t>
      </w:r>
      <w:proofErr w:type="spellEnd"/>
      <w:r w:rsidR="00616C15" w:rsidRPr="003B03D4">
        <w:rPr>
          <w:rFonts w:asciiTheme="minorHAnsi" w:hAnsiTheme="minorHAnsi" w:cstheme="minorHAnsi"/>
          <w:color w:val="000000" w:themeColor="text1"/>
        </w:rPr>
        <w:t>-</w:t>
      </w:r>
      <w:r w:rsidR="0089779C" w:rsidRPr="003B03D4">
        <w:rPr>
          <w:rFonts w:asciiTheme="minorHAnsi" w:hAnsiTheme="minorHAnsi" w:cstheme="minorHAnsi"/>
          <w:color w:val="000000" w:themeColor="text1"/>
        </w:rPr>
        <w:t>PCR</w:t>
      </w:r>
      <w:r w:rsidR="00616C15" w:rsidRPr="003B03D4">
        <w:rPr>
          <w:rFonts w:asciiTheme="minorHAnsi" w:hAnsiTheme="minorHAnsi" w:cstheme="minorHAnsi"/>
          <w:color w:val="000000" w:themeColor="text1"/>
        </w:rPr>
        <w:t xml:space="preserve"> is </w:t>
      </w:r>
      <w:r w:rsidRPr="003B03D4">
        <w:rPr>
          <w:rFonts w:asciiTheme="minorHAnsi" w:hAnsiTheme="minorHAnsi" w:cstheme="minorHAnsi"/>
          <w:color w:val="000000" w:themeColor="text1"/>
        </w:rPr>
        <w:t xml:space="preserve">faster and easier to perform than other RNA quantification methods. Furthermore, qPCR detection methods are more sensitive and specific than other assays. </w:t>
      </w:r>
      <w:r w:rsidR="00F11D29" w:rsidRPr="003B03D4">
        <w:rPr>
          <w:rFonts w:asciiTheme="minorHAnsi" w:hAnsiTheme="minorHAnsi" w:cstheme="minorHAnsi"/>
          <w:color w:val="000000" w:themeColor="text1"/>
          <w:lang w:eastAsia="ja-JP"/>
        </w:rPr>
        <w:t xml:space="preserve">Microarrays can simultaneously </w:t>
      </w:r>
      <w:r w:rsidR="0089779C" w:rsidRPr="003B03D4">
        <w:rPr>
          <w:rFonts w:asciiTheme="minorHAnsi" w:hAnsiTheme="minorHAnsi" w:cstheme="minorHAnsi"/>
          <w:color w:val="000000" w:themeColor="text1"/>
          <w:lang w:eastAsia="ja-JP"/>
        </w:rPr>
        <w:t xml:space="preserve">measure </w:t>
      </w:r>
      <w:r w:rsidR="00F11D29" w:rsidRPr="003B03D4">
        <w:rPr>
          <w:rFonts w:asciiTheme="minorHAnsi" w:hAnsiTheme="minorHAnsi" w:cstheme="minorHAnsi"/>
          <w:color w:val="000000" w:themeColor="text1"/>
          <w:lang w:eastAsia="ja-JP"/>
        </w:rPr>
        <w:t>the expression of multiple miRNAs</w:t>
      </w:r>
      <w:r w:rsidR="0049624A" w:rsidRPr="003B03D4">
        <w:rPr>
          <w:rFonts w:asciiTheme="minorHAnsi" w:hAnsiTheme="minorHAnsi" w:cstheme="minorHAnsi"/>
          <w:color w:val="000000" w:themeColor="text1"/>
          <w:lang w:eastAsia="ja-JP"/>
        </w:rPr>
        <w:t>,</w:t>
      </w:r>
      <w:r w:rsidR="00F11D29" w:rsidRPr="003B03D4">
        <w:rPr>
          <w:rFonts w:asciiTheme="minorHAnsi" w:hAnsiTheme="minorHAnsi" w:cstheme="minorHAnsi"/>
          <w:color w:val="000000" w:themeColor="text1"/>
          <w:lang w:eastAsia="ja-JP"/>
        </w:rPr>
        <w:t xml:space="preserve"> and </w:t>
      </w:r>
      <w:r w:rsidR="0049624A" w:rsidRPr="003B03D4">
        <w:rPr>
          <w:rFonts w:asciiTheme="minorHAnsi" w:hAnsiTheme="minorHAnsi" w:cstheme="minorHAnsi"/>
          <w:color w:val="000000" w:themeColor="text1"/>
          <w:lang w:eastAsia="ja-JP"/>
        </w:rPr>
        <w:t xml:space="preserve">the results </w:t>
      </w:r>
      <w:r w:rsidR="00F11D29" w:rsidRPr="003B03D4">
        <w:rPr>
          <w:rFonts w:asciiTheme="minorHAnsi" w:hAnsiTheme="minorHAnsi" w:cstheme="minorHAnsi"/>
          <w:color w:val="000000" w:themeColor="text1"/>
          <w:lang w:eastAsia="ja-JP"/>
        </w:rPr>
        <w:t>are strongly correlated with the data obtained by qRT-PCR</w:t>
      </w:r>
      <w:r w:rsidR="00152D76" w:rsidRPr="003B03D4">
        <w:rPr>
          <w:rFonts w:asciiTheme="minorHAnsi" w:hAnsiTheme="minorHAnsi" w:cstheme="minorHAnsi"/>
          <w:color w:val="000000" w:themeColor="text1"/>
          <w:lang w:eastAsia="ja-JP"/>
        </w:rPr>
        <w:fldChar w:fldCharType="begin">
          <w:fldData xml:space="preserve">PEVuZE5vdGU+PENpdGU+PEF1dGhvcj5EYWxsYXM8L0F1dGhvcj48WWVhcj4yMDA1PC9ZZWFyPjxS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</w:fldData>
        </w:fldChar>
      </w:r>
      <w:r w:rsidR="00A23E5D">
        <w:rPr>
          <w:rFonts w:asciiTheme="minorHAnsi" w:hAnsiTheme="minorHAnsi" w:cstheme="minorHAnsi"/>
          <w:color w:val="000000" w:themeColor="text1"/>
          <w:lang w:eastAsia="ja-JP"/>
        </w:rPr>
        <w:instrText xml:space="preserve"> ADDIN EN.CITE </w:instrText>
      </w:r>
      <w:r w:rsidR="00A23E5D">
        <w:rPr>
          <w:rFonts w:asciiTheme="minorHAnsi" w:hAnsiTheme="minorHAnsi" w:cstheme="minorHAnsi"/>
          <w:color w:val="000000" w:themeColor="text1"/>
          <w:lang w:eastAsia="ja-JP"/>
        </w:rPr>
        <w:fldChar w:fldCharType="begin">
          <w:fldData xml:space="preserve">PEVuZE5vdGU+PENpdGU+PEF1dGhvcj5EYWxsYXM8L0F1dGhvcj48WWVhcj4yMDA1PC9ZZWFyPjxS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</w:fldData>
        </w:fldChar>
      </w:r>
      <w:r w:rsidR="00A23E5D">
        <w:rPr>
          <w:rFonts w:asciiTheme="minorHAnsi" w:hAnsiTheme="minorHAnsi" w:cstheme="minorHAnsi"/>
          <w:color w:val="000000" w:themeColor="text1"/>
          <w:lang w:eastAsia="ja-JP"/>
        </w:rPr>
        <w:instrText xml:space="preserve"> ADDIN EN.CITE.DATA </w:instrText>
      </w:r>
      <w:r w:rsidR="00A23E5D">
        <w:rPr>
          <w:rFonts w:asciiTheme="minorHAnsi" w:hAnsiTheme="minorHAnsi" w:cstheme="minorHAnsi"/>
          <w:color w:val="000000" w:themeColor="text1"/>
          <w:lang w:eastAsia="ja-JP"/>
        </w:rPr>
      </w:r>
      <w:r w:rsidR="00A23E5D">
        <w:rPr>
          <w:rFonts w:asciiTheme="minorHAnsi" w:hAnsiTheme="minorHAnsi" w:cstheme="minorHAnsi"/>
          <w:color w:val="000000" w:themeColor="text1"/>
          <w:lang w:eastAsia="ja-JP"/>
        </w:rPr>
        <w:fldChar w:fldCharType="end"/>
      </w:r>
      <w:r w:rsidR="00152D76" w:rsidRPr="003B03D4">
        <w:rPr>
          <w:rFonts w:asciiTheme="minorHAnsi" w:hAnsiTheme="minorHAnsi" w:cstheme="minorHAnsi"/>
          <w:color w:val="000000" w:themeColor="text1"/>
          <w:lang w:eastAsia="ja-JP"/>
        </w:rPr>
      </w:r>
      <w:r w:rsidR="00152D76" w:rsidRPr="003B03D4">
        <w:rPr>
          <w:rFonts w:asciiTheme="minorHAnsi" w:hAnsiTheme="minorHAnsi" w:cstheme="minorHAnsi"/>
          <w:color w:val="000000" w:themeColor="text1"/>
          <w:lang w:eastAsia="ja-JP"/>
        </w:rPr>
        <w:fldChar w:fldCharType="separate"/>
      </w:r>
      <w:r w:rsidR="00A23E5D" w:rsidRPr="00A23E5D">
        <w:rPr>
          <w:rFonts w:asciiTheme="minorHAnsi" w:hAnsiTheme="minorHAnsi" w:cstheme="minorHAnsi"/>
          <w:noProof/>
          <w:color w:val="000000" w:themeColor="text1"/>
          <w:vertAlign w:val="superscript"/>
          <w:lang w:eastAsia="ja-JP"/>
        </w:rPr>
        <w:t>21</w:t>
      </w:r>
      <w:r w:rsidR="00152D76" w:rsidRPr="003B03D4">
        <w:rPr>
          <w:rFonts w:asciiTheme="minorHAnsi" w:hAnsiTheme="minorHAnsi" w:cstheme="minorHAnsi"/>
          <w:color w:val="000000" w:themeColor="text1"/>
          <w:lang w:eastAsia="ja-JP"/>
        </w:rPr>
        <w:fldChar w:fldCharType="end"/>
      </w:r>
      <w:r w:rsidRPr="003B03D4">
        <w:rPr>
          <w:rFonts w:asciiTheme="minorHAnsi" w:hAnsiTheme="minorHAnsi" w:cstheme="minorHAnsi"/>
          <w:color w:val="000000" w:themeColor="text1"/>
          <w:lang w:eastAsia="ja-JP"/>
        </w:rPr>
        <w:t>.</w:t>
      </w:r>
      <w:r w:rsidR="00DD5EA1" w:rsidRPr="003B03D4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Pr="003B03D4">
        <w:rPr>
          <w:rFonts w:asciiTheme="minorHAnsi" w:hAnsiTheme="minorHAnsi" w:cstheme="minorHAnsi"/>
          <w:color w:val="auto"/>
          <w:lang w:eastAsia="ja-JP"/>
        </w:rPr>
        <w:t>However, no methodology has been established to validate the comparison of microarray data between research groups</w:t>
      </w:r>
      <w:r w:rsidR="00152D76" w:rsidRPr="003B03D4">
        <w:rPr>
          <w:rFonts w:asciiTheme="minorHAnsi" w:hAnsiTheme="minorHAnsi" w:cstheme="minorHAnsi"/>
          <w:color w:val="auto"/>
          <w:lang w:eastAsia="ja-JP"/>
        </w:rPr>
        <w:fldChar w:fldCharType="begin"/>
      </w:r>
      <w:r w:rsidR="00A23E5D">
        <w:rPr>
          <w:rFonts w:asciiTheme="minorHAnsi" w:hAnsiTheme="minorHAnsi" w:cstheme="minorHAnsi"/>
          <w:color w:val="auto"/>
          <w:lang w:eastAsia="ja-JP"/>
        </w:rPr>
        <w:instrText xml:space="preserve"> ADDIN EN.CITE &lt;EndNote&gt;&lt;Cite&gt;&lt;Author&gt;Rockett&lt;/Author&gt;&lt;Year&gt;2004&lt;/Year&gt;&lt;RecNum&gt;88&lt;/RecNum&gt;&lt;DisplayText&gt;&lt;style face="superscript"&gt;22&lt;/style&gt;&lt;/DisplayText&gt;&lt;record&gt;&lt;rec-number&gt;88&lt;/rec-number&gt;&lt;foreign-keys&gt;&lt;key app="EN" db-id="rpp0sattovdv9zefaesx200ktfad5f0xwzpa" timestamp="1581232044"&gt;88&lt;/key&gt;&lt;/foreign-keys&gt;&lt;ref-type name="Journal Article"&gt;17&lt;/ref-type&gt;&lt;contributors&gt;&lt;authors&gt;&lt;author&gt;Rockett, J. C.&lt;/author&gt;&lt;author&gt;Hellmann, G. M.&lt;/author&gt;&lt;/authors&gt;&lt;/contributors&gt;&lt;auth-address&gt;Reproductive Toxicology Division, National Health and Environmental Effects Research Laboratory, United States Environmental Protection Agency, Research Triangle Park, NC 27711, USA. rockett.john@epa.gov&lt;/auth-address&gt;&lt;titles&gt;&lt;title&gt;Confirming microarray data--is it really necessary?&lt;/title&gt;&lt;secondary-title&gt;Genomics&lt;/secondary-title&gt;&lt;/titles&gt;&lt;periodical&gt;&lt;full-title&gt;Genomics&lt;/full-title&gt;&lt;/periodical&gt;&lt;pages&gt;541-9&lt;/pages&gt;&lt;volume&gt;83&lt;/volume&gt;&lt;number&gt;4&lt;/number&gt;&lt;edition&gt;2004/03/19&lt;/edition&gt;&lt;keywords&gt;&lt;keyword&gt;Animals&lt;/keyword&gt;&lt;keyword&gt;Databases as Topic&lt;/keyword&gt;&lt;keyword&gt;Gene Expression Profiling&lt;/keyword&gt;&lt;keyword&gt;Genome&lt;/keyword&gt;&lt;keyword&gt;Humans&lt;/keyword&gt;&lt;keyword&gt;Oligonucleotide Array Sequence Analysis/*methods&lt;/keyword&gt;&lt;keyword&gt;Publications&lt;/keyword&gt;&lt;keyword&gt;Reproducibility of Results&lt;/keyword&gt;&lt;keyword&gt;Research/standards&lt;/keyword&gt;&lt;/keywords&gt;&lt;dates&gt;&lt;year&gt;2004&lt;/year&gt;&lt;pub-dates&gt;&lt;date&gt;Apr&lt;/date&gt;&lt;/pub-dates&gt;&lt;/dates&gt;&lt;isbn&gt;0888-7543 (Print)&amp;#xD;0888-7543 (Linking)&lt;/isbn&gt;&lt;accession-num&gt;15028276&lt;/accession-num&gt;&lt;urls&gt;&lt;related-urls&gt;&lt;url&gt;https://www.ncbi.nlm.nih.gov/pubmed/15028276&lt;/url&gt;&lt;/related-urls&gt;&lt;/urls&gt;&lt;electronic-resource-num&gt;10.1016/j.ygeno.2003.09.017&lt;/electronic-resource-num&gt;&lt;research-notes&gt;21&lt;/research-notes&gt;&lt;/record&gt;&lt;/Cite&gt;&lt;/EndNote&gt;</w:instrText>
      </w:r>
      <w:r w:rsidR="00152D76" w:rsidRPr="003B03D4">
        <w:rPr>
          <w:rFonts w:asciiTheme="minorHAnsi" w:hAnsiTheme="minorHAnsi" w:cstheme="minorHAnsi"/>
          <w:color w:val="auto"/>
          <w:lang w:eastAsia="ja-JP"/>
        </w:rPr>
        <w:fldChar w:fldCharType="separate"/>
      </w:r>
      <w:r w:rsidR="00A23E5D" w:rsidRPr="00A23E5D">
        <w:rPr>
          <w:rFonts w:asciiTheme="minorHAnsi" w:hAnsiTheme="minorHAnsi" w:cstheme="minorHAnsi"/>
          <w:noProof/>
          <w:color w:val="auto"/>
          <w:vertAlign w:val="superscript"/>
          <w:lang w:eastAsia="ja-JP"/>
        </w:rPr>
        <w:t>22</w:t>
      </w:r>
      <w:r w:rsidR="00152D76" w:rsidRPr="003B03D4">
        <w:rPr>
          <w:rFonts w:asciiTheme="minorHAnsi" w:hAnsiTheme="minorHAnsi" w:cstheme="minorHAnsi"/>
          <w:color w:val="auto"/>
          <w:lang w:eastAsia="ja-JP"/>
        </w:rPr>
        <w:fldChar w:fldCharType="end"/>
      </w:r>
      <w:r w:rsidR="00DD5EA1" w:rsidRPr="003B03D4">
        <w:rPr>
          <w:rFonts w:asciiTheme="minorHAnsi" w:hAnsiTheme="minorHAnsi" w:cstheme="minorHAnsi"/>
          <w:color w:val="auto"/>
          <w:lang w:eastAsia="ja-JP"/>
        </w:rPr>
        <w:t>.</w:t>
      </w:r>
    </w:p>
    <w:p w14:paraId="576C2F25" w14:textId="77777777" w:rsidR="002B6CF0" w:rsidRPr="003B03D4" w:rsidRDefault="002B6CF0" w:rsidP="00563C2F">
      <w:pPr>
        <w:rPr>
          <w:rFonts w:asciiTheme="minorHAnsi" w:hAnsiTheme="minorHAnsi" w:cstheme="minorHAnsi"/>
          <w:color w:val="auto"/>
          <w:lang w:eastAsia="ja-JP"/>
        </w:rPr>
      </w:pPr>
    </w:p>
    <w:p w14:paraId="55DD289A" w14:textId="521CECE1" w:rsidR="00D433C4" w:rsidRPr="003B03D4" w:rsidRDefault="00DD5EA1" w:rsidP="00563C2F">
      <w:pPr>
        <w:rPr>
          <w:rFonts w:asciiTheme="minorHAnsi" w:hAnsiTheme="minorHAnsi" w:cstheme="minorHAnsi"/>
          <w:lang w:eastAsia="ja-JP"/>
        </w:rPr>
      </w:pPr>
      <w:r w:rsidRPr="003B03D4">
        <w:rPr>
          <w:rFonts w:asciiTheme="minorHAnsi" w:hAnsiTheme="minorHAnsi" w:cstheme="minorHAnsi"/>
          <w:color w:val="auto"/>
          <w:lang w:eastAsia="ja-JP"/>
        </w:rPr>
        <w:t>Th</w:t>
      </w:r>
      <w:r w:rsidR="00BB33EB" w:rsidRPr="003B03D4">
        <w:rPr>
          <w:rFonts w:asciiTheme="minorHAnsi" w:hAnsiTheme="minorHAnsi" w:cstheme="minorHAnsi"/>
          <w:color w:val="auto"/>
          <w:lang w:eastAsia="ja-JP"/>
        </w:rPr>
        <w:t>e</w:t>
      </w:r>
      <w:r w:rsidRPr="003B03D4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BB33EB" w:rsidRPr="003B03D4">
        <w:rPr>
          <w:rFonts w:asciiTheme="minorHAnsi" w:hAnsiTheme="minorHAnsi" w:cstheme="minorHAnsi"/>
          <w:color w:val="auto"/>
          <w:lang w:eastAsia="ja-JP"/>
        </w:rPr>
        <w:t xml:space="preserve">present </w:t>
      </w:r>
      <w:r w:rsidRPr="003B03D4">
        <w:rPr>
          <w:rFonts w:asciiTheme="minorHAnsi" w:hAnsiTheme="minorHAnsi" w:cstheme="minorHAnsi"/>
          <w:color w:val="auto"/>
          <w:lang w:eastAsia="ja-JP"/>
        </w:rPr>
        <w:t>protocol has the following limitations.</w:t>
      </w:r>
      <w:r w:rsidR="001D191A" w:rsidRPr="003B03D4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7D02C2" w:rsidRPr="003B03D4">
        <w:rPr>
          <w:rFonts w:asciiTheme="minorHAnsi" w:hAnsiTheme="minorHAnsi" w:cstheme="minorHAnsi"/>
          <w:color w:val="auto"/>
          <w:lang w:eastAsia="ja-JP"/>
        </w:rPr>
        <w:t xml:space="preserve">Prolonging the clamp time to </w:t>
      </w:r>
      <w:r w:rsidR="00643DC8" w:rsidRPr="003B03D4">
        <w:rPr>
          <w:rFonts w:asciiTheme="minorHAnsi" w:hAnsiTheme="minorHAnsi" w:cstheme="minorHAnsi"/>
          <w:color w:val="auto"/>
          <w:lang w:eastAsia="ja-JP"/>
        </w:rPr>
        <w:t xml:space="preserve">induce </w:t>
      </w:r>
      <w:r w:rsidR="007D02C2" w:rsidRPr="003B03D4">
        <w:rPr>
          <w:rFonts w:asciiTheme="minorHAnsi" w:hAnsiTheme="minorHAnsi" w:cstheme="minorHAnsi"/>
          <w:color w:val="auto"/>
          <w:lang w:eastAsia="ja-JP"/>
        </w:rPr>
        <w:t>severe ischemia increases mortality.</w:t>
      </w:r>
      <w:r w:rsidR="007D02C2" w:rsidRPr="003B03D4">
        <w:rPr>
          <w:rFonts w:asciiTheme="minorHAnsi" w:hAnsiTheme="minorHAnsi" w:cstheme="minorHAnsi"/>
        </w:rPr>
        <w:t xml:space="preserve"> </w:t>
      </w:r>
      <w:r w:rsidR="007D02C2" w:rsidRPr="003B03D4">
        <w:rPr>
          <w:rFonts w:asciiTheme="minorHAnsi" w:hAnsiTheme="minorHAnsi" w:cstheme="minorHAnsi"/>
          <w:color w:val="auto"/>
          <w:lang w:eastAsia="ja-JP"/>
        </w:rPr>
        <w:t xml:space="preserve">It is </w:t>
      </w:r>
      <w:r w:rsidR="00401B5C" w:rsidRPr="003B03D4">
        <w:rPr>
          <w:rFonts w:asciiTheme="minorHAnsi" w:hAnsiTheme="minorHAnsi" w:cstheme="minorHAnsi"/>
          <w:color w:val="auto"/>
          <w:lang w:eastAsia="ja-JP"/>
        </w:rPr>
        <w:t>un</w:t>
      </w:r>
      <w:r w:rsidR="007D02C2" w:rsidRPr="003B03D4">
        <w:rPr>
          <w:rFonts w:asciiTheme="minorHAnsi" w:hAnsiTheme="minorHAnsi" w:cstheme="minorHAnsi"/>
          <w:color w:val="auto"/>
          <w:lang w:eastAsia="ja-JP"/>
        </w:rPr>
        <w:t>suitable for evaluating severe AKI models.</w:t>
      </w:r>
      <w:r w:rsidR="007D02C2" w:rsidRPr="003B03D4">
        <w:rPr>
          <w:rFonts w:asciiTheme="minorHAnsi" w:hAnsiTheme="minorHAnsi" w:cstheme="minorHAnsi"/>
        </w:rPr>
        <w:t xml:space="preserve"> </w:t>
      </w:r>
      <w:r w:rsidR="00401B5C" w:rsidRPr="003B03D4">
        <w:rPr>
          <w:rFonts w:asciiTheme="minorHAnsi" w:hAnsiTheme="minorHAnsi" w:cstheme="minorHAnsi"/>
        </w:rPr>
        <w:t xml:space="preserve">Therefore, </w:t>
      </w:r>
      <w:r w:rsidR="00401B5C" w:rsidRPr="003B03D4">
        <w:rPr>
          <w:rFonts w:asciiTheme="minorHAnsi" w:hAnsiTheme="minorHAnsi" w:cstheme="minorHAnsi"/>
          <w:color w:val="auto"/>
          <w:lang w:eastAsia="ja-JP"/>
        </w:rPr>
        <w:t>s</w:t>
      </w:r>
      <w:r w:rsidR="007D02C2" w:rsidRPr="003B03D4">
        <w:rPr>
          <w:rFonts w:asciiTheme="minorHAnsi" w:hAnsiTheme="minorHAnsi" w:cstheme="minorHAnsi"/>
          <w:color w:val="auto"/>
          <w:lang w:eastAsia="ja-JP"/>
        </w:rPr>
        <w:t xml:space="preserve">et the clamp time for </w:t>
      </w:r>
      <w:r w:rsidR="00151A36" w:rsidRPr="003B03D4">
        <w:rPr>
          <w:rFonts w:asciiTheme="minorHAnsi" w:hAnsiTheme="minorHAnsi" w:cstheme="minorHAnsi"/>
          <w:color w:val="auto"/>
          <w:lang w:eastAsia="ja-JP"/>
        </w:rPr>
        <w:t>each</w:t>
      </w:r>
      <w:r w:rsidR="0089779C" w:rsidRPr="003B03D4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7D02C2" w:rsidRPr="003B03D4">
        <w:rPr>
          <w:rFonts w:asciiTheme="minorHAnsi" w:hAnsiTheme="minorHAnsi" w:cstheme="minorHAnsi"/>
          <w:color w:val="auto"/>
          <w:lang w:eastAsia="ja-JP"/>
        </w:rPr>
        <w:t>pathological tissue.</w:t>
      </w:r>
    </w:p>
    <w:p w14:paraId="75D8467D" w14:textId="77777777" w:rsidR="007D02C2" w:rsidRPr="003B03D4" w:rsidRDefault="007D02C2" w:rsidP="00563C2F">
      <w:pPr>
        <w:rPr>
          <w:rFonts w:asciiTheme="minorHAnsi" w:hAnsiTheme="minorHAnsi" w:cstheme="minorHAnsi"/>
          <w:color w:val="auto"/>
          <w:lang w:eastAsia="ja-JP"/>
        </w:rPr>
      </w:pPr>
    </w:p>
    <w:p w14:paraId="6A809918" w14:textId="5CA3FB35" w:rsidR="00C84BEA" w:rsidRPr="003B03D4" w:rsidRDefault="00C84BEA" w:rsidP="00563C2F">
      <w:pPr>
        <w:rPr>
          <w:rFonts w:asciiTheme="minorHAnsi" w:hAnsiTheme="minorHAnsi" w:cstheme="minorHAnsi"/>
          <w:color w:val="auto"/>
          <w:lang w:eastAsia="ja-JP"/>
        </w:rPr>
      </w:pPr>
      <w:r w:rsidRPr="003B03D4">
        <w:rPr>
          <w:rFonts w:asciiTheme="minorHAnsi" w:hAnsiTheme="minorHAnsi" w:cstheme="minorHAnsi"/>
          <w:color w:val="auto"/>
          <w:lang w:eastAsia="ja-JP"/>
        </w:rPr>
        <w:t xml:space="preserve">In conclusion, </w:t>
      </w:r>
      <w:r w:rsidR="00151A36" w:rsidRPr="003B03D4">
        <w:rPr>
          <w:rFonts w:asciiTheme="minorHAnsi" w:hAnsiTheme="minorHAnsi" w:cstheme="minorHAnsi"/>
          <w:color w:val="auto"/>
          <w:lang w:eastAsia="ja-JP"/>
        </w:rPr>
        <w:t>this article</w:t>
      </w:r>
      <w:r w:rsidRPr="003B03D4">
        <w:rPr>
          <w:rFonts w:asciiTheme="minorHAnsi" w:hAnsiTheme="minorHAnsi" w:cstheme="minorHAnsi"/>
          <w:color w:val="auto"/>
          <w:lang w:eastAsia="ja-JP"/>
        </w:rPr>
        <w:t xml:space="preserve"> describe</w:t>
      </w:r>
      <w:r w:rsidR="00151A36" w:rsidRPr="003B03D4">
        <w:rPr>
          <w:rFonts w:asciiTheme="minorHAnsi" w:hAnsiTheme="minorHAnsi" w:cstheme="minorHAnsi"/>
          <w:color w:val="auto"/>
          <w:lang w:eastAsia="ja-JP"/>
        </w:rPr>
        <w:t>s</w:t>
      </w:r>
      <w:r w:rsidRPr="003B03D4">
        <w:rPr>
          <w:rFonts w:asciiTheme="minorHAnsi" w:hAnsiTheme="minorHAnsi" w:cstheme="minorHAnsi"/>
          <w:color w:val="auto"/>
          <w:lang w:eastAsia="ja-JP"/>
        </w:rPr>
        <w:t xml:space="preserve"> a protocol for the purification and detection of miRNA </w:t>
      </w:r>
      <w:r w:rsidRPr="003B03D4">
        <w:rPr>
          <w:rFonts w:asciiTheme="minorHAnsi" w:hAnsiTheme="minorHAnsi" w:cstheme="minorHAnsi"/>
          <w:color w:val="auto"/>
          <w:lang w:eastAsia="ja-JP"/>
        </w:rPr>
        <w:lastRenderedPageBreak/>
        <w:t xml:space="preserve">expression in </w:t>
      </w:r>
      <w:r w:rsidR="003129C6" w:rsidRPr="003B03D4">
        <w:rPr>
          <w:rFonts w:asciiTheme="minorHAnsi" w:hAnsiTheme="minorHAnsi" w:cstheme="minorHAnsi"/>
          <w:color w:val="auto"/>
          <w:lang w:eastAsia="ja-JP"/>
        </w:rPr>
        <w:t xml:space="preserve">IRI </w:t>
      </w:r>
      <w:r w:rsidRPr="003B03D4">
        <w:rPr>
          <w:rFonts w:asciiTheme="minorHAnsi" w:hAnsiTheme="minorHAnsi" w:cstheme="minorHAnsi"/>
          <w:color w:val="auto"/>
          <w:lang w:eastAsia="ja-JP"/>
        </w:rPr>
        <w:t>m</w:t>
      </w:r>
      <w:r w:rsidR="00151A36" w:rsidRPr="003B03D4">
        <w:rPr>
          <w:rFonts w:asciiTheme="minorHAnsi" w:hAnsiTheme="minorHAnsi" w:cstheme="minorHAnsi"/>
          <w:color w:val="auto"/>
          <w:lang w:eastAsia="ja-JP"/>
        </w:rPr>
        <w:t>ouse</w:t>
      </w:r>
      <w:r w:rsidRPr="003B03D4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3129C6" w:rsidRPr="003B03D4">
        <w:rPr>
          <w:rFonts w:asciiTheme="minorHAnsi" w:hAnsiTheme="minorHAnsi" w:cstheme="minorHAnsi"/>
          <w:color w:val="auto"/>
          <w:lang w:eastAsia="ja-JP"/>
        </w:rPr>
        <w:t>kidney</w:t>
      </w:r>
      <w:r w:rsidR="00151A36" w:rsidRPr="003B03D4">
        <w:rPr>
          <w:rFonts w:asciiTheme="minorHAnsi" w:hAnsiTheme="minorHAnsi" w:cstheme="minorHAnsi"/>
          <w:color w:val="auto"/>
          <w:lang w:eastAsia="ja-JP"/>
        </w:rPr>
        <w:t>s</w:t>
      </w:r>
      <w:r w:rsidRPr="003B03D4">
        <w:rPr>
          <w:rFonts w:asciiTheme="minorHAnsi" w:hAnsiTheme="minorHAnsi" w:cstheme="minorHAnsi"/>
          <w:color w:val="auto"/>
          <w:lang w:eastAsia="ja-JP"/>
        </w:rPr>
        <w:t xml:space="preserve"> using </w:t>
      </w:r>
      <w:proofErr w:type="spellStart"/>
      <w:r w:rsidRPr="003B03D4">
        <w:rPr>
          <w:rFonts w:asciiTheme="minorHAnsi" w:hAnsiTheme="minorHAnsi" w:cstheme="minorHAnsi"/>
          <w:color w:val="auto"/>
          <w:lang w:eastAsia="ja-JP"/>
        </w:rPr>
        <w:t>qRT</w:t>
      </w:r>
      <w:proofErr w:type="spellEnd"/>
      <w:r w:rsidRPr="003B03D4">
        <w:rPr>
          <w:rFonts w:asciiTheme="minorHAnsi" w:hAnsiTheme="minorHAnsi" w:cstheme="minorHAnsi"/>
          <w:color w:val="auto"/>
          <w:lang w:eastAsia="ja-JP"/>
        </w:rPr>
        <w:t>-PCR.</w:t>
      </w:r>
    </w:p>
    <w:p w14:paraId="20FF17A0" w14:textId="77777777" w:rsidR="00C84BEA" w:rsidRPr="003B03D4" w:rsidRDefault="00C84BEA" w:rsidP="00563C2F">
      <w:pPr>
        <w:rPr>
          <w:rFonts w:asciiTheme="minorHAnsi" w:hAnsiTheme="minorHAnsi" w:cstheme="minorHAnsi"/>
          <w:color w:val="auto"/>
          <w:lang w:eastAsia="ja-JP"/>
        </w:rPr>
      </w:pPr>
    </w:p>
    <w:p w14:paraId="1734505F" w14:textId="5C71294F" w:rsidR="00AA03DF" w:rsidRPr="003B03D4" w:rsidRDefault="00AA03DF" w:rsidP="00563C2F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3B03D4">
        <w:rPr>
          <w:rFonts w:asciiTheme="minorHAnsi" w:hAnsiTheme="minorHAnsi" w:cstheme="minorHAnsi"/>
          <w:b/>
          <w:bCs/>
        </w:rPr>
        <w:t>ACKNOWLEDGMENTS:</w:t>
      </w:r>
    </w:p>
    <w:p w14:paraId="2D96E92E" w14:textId="100ACA94" w:rsidR="00AA03DF" w:rsidRPr="003B03D4" w:rsidRDefault="00BF3413" w:rsidP="00563C2F">
      <w:pPr>
        <w:rPr>
          <w:rFonts w:asciiTheme="minorHAnsi" w:hAnsiTheme="minorHAnsi" w:cstheme="minorHAnsi"/>
          <w:color w:val="auto"/>
        </w:rPr>
      </w:pPr>
      <w:r w:rsidRPr="003B03D4">
        <w:rPr>
          <w:rFonts w:asciiTheme="minorHAnsi" w:hAnsiTheme="minorHAnsi" w:cstheme="minorHAnsi"/>
          <w:color w:val="auto"/>
        </w:rPr>
        <w:t xml:space="preserve">We thank </w:t>
      </w:r>
      <w:r w:rsidR="0080607F" w:rsidRPr="003B03D4">
        <w:rPr>
          <w:rFonts w:asciiTheme="minorHAnsi" w:hAnsiTheme="minorHAnsi" w:cstheme="minorHAnsi"/>
          <w:color w:val="auto"/>
        </w:rPr>
        <w:t xml:space="preserve">Nam Nguyen, </w:t>
      </w:r>
      <w:r w:rsidR="0089779C" w:rsidRPr="003B03D4">
        <w:rPr>
          <w:rFonts w:asciiTheme="minorHAnsi" w:hAnsiTheme="minorHAnsi" w:cstheme="minorHAnsi"/>
          <w:color w:val="auto"/>
        </w:rPr>
        <w:t>PhD</w:t>
      </w:r>
      <w:r w:rsidR="00735004">
        <w:rPr>
          <w:rFonts w:asciiTheme="minorHAnsi" w:hAnsiTheme="minorHAnsi" w:cstheme="minorHAnsi"/>
          <w:color w:val="auto"/>
        </w:rPr>
        <w:t xml:space="preserve"> </w:t>
      </w:r>
      <w:r w:rsidRPr="003B03D4">
        <w:rPr>
          <w:rFonts w:asciiTheme="minorHAnsi" w:hAnsiTheme="minorHAnsi" w:cstheme="minorHAnsi"/>
          <w:color w:val="auto"/>
        </w:rPr>
        <w:t>for editing a draft of this manuscript.</w:t>
      </w:r>
    </w:p>
    <w:p w14:paraId="5505172F" w14:textId="77777777" w:rsidR="007D02C2" w:rsidRPr="003B03D4" w:rsidRDefault="007D02C2" w:rsidP="00563C2F">
      <w:pPr>
        <w:rPr>
          <w:rFonts w:asciiTheme="minorHAnsi" w:hAnsiTheme="minorHAnsi" w:cstheme="minorHAnsi"/>
          <w:b/>
          <w:bCs/>
        </w:rPr>
      </w:pPr>
    </w:p>
    <w:p w14:paraId="5D52ED8B" w14:textId="090A5A2C" w:rsidR="00AA03DF" w:rsidRPr="003B03D4" w:rsidRDefault="00AA03DF" w:rsidP="00563C2F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3B03D4">
        <w:rPr>
          <w:rFonts w:asciiTheme="minorHAnsi" w:hAnsiTheme="minorHAnsi" w:cstheme="minorHAnsi"/>
          <w:b/>
        </w:rPr>
        <w:t>DISCLOSURES</w:t>
      </w:r>
      <w:r w:rsidRPr="003B03D4">
        <w:rPr>
          <w:rFonts w:asciiTheme="minorHAnsi" w:hAnsiTheme="minorHAnsi" w:cstheme="minorHAnsi"/>
          <w:b/>
          <w:bCs/>
        </w:rPr>
        <w:t>:</w:t>
      </w:r>
    </w:p>
    <w:p w14:paraId="6C70A92F" w14:textId="77777777" w:rsidR="007B0AE5" w:rsidRPr="003B03D4" w:rsidRDefault="007B0AE5" w:rsidP="00563C2F">
      <w:pPr>
        <w:widowControl/>
        <w:rPr>
          <w:rFonts w:asciiTheme="minorHAnsi" w:eastAsia="MS Mincho" w:hAnsiTheme="minorHAnsi" w:cstheme="minorHAnsi"/>
          <w:lang w:bidi="en-US"/>
        </w:rPr>
      </w:pPr>
      <w:r w:rsidRPr="003B03D4">
        <w:rPr>
          <w:rFonts w:asciiTheme="minorHAnsi" w:hAnsiTheme="minorHAnsi" w:cstheme="minorHAnsi"/>
          <w:lang w:bidi="en-US"/>
        </w:rPr>
        <w:t>The authors declare that they have no conflicts of interest.</w:t>
      </w:r>
    </w:p>
    <w:p w14:paraId="66030076" w14:textId="77777777" w:rsidR="00AA03DF" w:rsidRPr="003B03D4" w:rsidRDefault="00AA03DF" w:rsidP="00563C2F">
      <w:pPr>
        <w:rPr>
          <w:rFonts w:asciiTheme="minorHAnsi" w:hAnsiTheme="minorHAnsi" w:cstheme="minorHAnsi"/>
          <w:color w:val="auto"/>
        </w:rPr>
      </w:pPr>
    </w:p>
    <w:p w14:paraId="6878333F" w14:textId="6D320B9E" w:rsidR="00152D76" w:rsidRPr="003B03D4" w:rsidRDefault="009726EE" w:rsidP="00563C2F">
      <w:pPr>
        <w:rPr>
          <w:rFonts w:asciiTheme="minorHAnsi" w:hAnsiTheme="minorHAnsi" w:cstheme="minorHAnsi"/>
          <w:color w:val="808080"/>
        </w:rPr>
      </w:pPr>
      <w:r w:rsidRPr="003B03D4">
        <w:rPr>
          <w:rFonts w:asciiTheme="minorHAnsi" w:hAnsiTheme="minorHAnsi" w:cstheme="minorHAnsi"/>
          <w:b/>
          <w:bCs/>
        </w:rPr>
        <w:t>REFERENCES</w:t>
      </w:r>
      <w:r w:rsidR="00D04760" w:rsidRPr="003B03D4">
        <w:rPr>
          <w:rFonts w:asciiTheme="minorHAnsi" w:hAnsiTheme="minorHAnsi" w:cstheme="minorHAnsi"/>
          <w:b/>
          <w:bCs/>
        </w:rPr>
        <w:t>:</w:t>
      </w:r>
    </w:p>
    <w:p w14:paraId="3F2AECE1" w14:textId="4D3AD9EF" w:rsidR="00A23E5D" w:rsidRPr="00A23E5D" w:rsidRDefault="00152D76" w:rsidP="00A23E5D">
      <w:pPr>
        <w:pStyle w:val="EndNoteBibliography"/>
        <w:ind w:left="720" w:hanging="720"/>
        <w:rPr>
          <w:noProof/>
        </w:rPr>
      </w:pPr>
      <w:r w:rsidRPr="003B03D4">
        <w:rPr>
          <w:rFonts w:asciiTheme="minorHAnsi" w:hAnsiTheme="minorHAnsi" w:cstheme="minorHAnsi"/>
          <w:color w:val="808080"/>
        </w:rPr>
        <w:fldChar w:fldCharType="begin"/>
      </w:r>
      <w:r w:rsidRPr="003B03D4">
        <w:rPr>
          <w:rFonts w:asciiTheme="minorHAnsi" w:hAnsiTheme="minorHAnsi" w:cstheme="minorHAnsi"/>
          <w:color w:val="808080"/>
        </w:rPr>
        <w:instrText xml:space="preserve"> ADDIN EN.REFLIST </w:instrText>
      </w:r>
      <w:r w:rsidRPr="003B03D4">
        <w:rPr>
          <w:rFonts w:asciiTheme="minorHAnsi" w:hAnsiTheme="minorHAnsi" w:cstheme="minorHAnsi"/>
          <w:color w:val="808080"/>
        </w:rPr>
        <w:fldChar w:fldCharType="separate"/>
      </w:r>
      <w:r w:rsidR="00A23E5D" w:rsidRPr="00A23E5D">
        <w:rPr>
          <w:noProof/>
        </w:rPr>
        <w:t>1</w:t>
      </w:r>
      <w:r w:rsidR="004D011A">
        <w:rPr>
          <w:noProof/>
        </w:rPr>
        <w:t>.</w:t>
      </w:r>
      <w:r w:rsidR="00A23E5D" w:rsidRPr="00A23E5D">
        <w:rPr>
          <w:noProof/>
        </w:rPr>
        <w:tab/>
        <w:t xml:space="preserve">Kelly, K. J. Acute renal failure: much more than a kidney disease. </w:t>
      </w:r>
      <w:r w:rsidR="00A23E5D" w:rsidRPr="00A23E5D">
        <w:rPr>
          <w:i/>
          <w:noProof/>
        </w:rPr>
        <w:t>Semin</w:t>
      </w:r>
      <w:r w:rsidR="00943DF4">
        <w:rPr>
          <w:i/>
          <w:noProof/>
        </w:rPr>
        <w:t>as in</w:t>
      </w:r>
      <w:r w:rsidR="00A23E5D" w:rsidRPr="00A23E5D">
        <w:rPr>
          <w:i/>
          <w:noProof/>
        </w:rPr>
        <w:t xml:space="preserve"> Nephrol</w:t>
      </w:r>
      <w:r w:rsidR="00943DF4">
        <w:rPr>
          <w:i/>
          <w:noProof/>
        </w:rPr>
        <w:t>ogy</w:t>
      </w:r>
      <w:r w:rsidR="00A23E5D" w:rsidRPr="00735004">
        <w:rPr>
          <w:iCs/>
          <w:noProof/>
        </w:rPr>
        <w:t>.</w:t>
      </w:r>
      <w:r w:rsidR="00A23E5D" w:rsidRPr="00A23E5D">
        <w:rPr>
          <w:noProof/>
        </w:rPr>
        <w:t xml:space="preserve"> </w:t>
      </w:r>
      <w:r w:rsidR="00A23E5D" w:rsidRPr="00A23E5D">
        <w:rPr>
          <w:b/>
          <w:noProof/>
        </w:rPr>
        <w:t>26</w:t>
      </w:r>
      <w:r w:rsidR="00A23E5D" w:rsidRPr="00A23E5D">
        <w:rPr>
          <w:noProof/>
        </w:rPr>
        <w:t xml:space="preserve"> (2), 105</w:t>
      </w:r>
      <w:r w:rsidR="00171404">
        <w:rPr>
          <w:noProof/>
        </w:rPr>
        <w:t>–</w:t>
      </w:r>
      <w:r w:rsidR="00A23E5D" w:rsidRPr="00A23E5D">
        <w:rPr>
          <w:noProof/>
        </w:rPr>
        <w:t>113 (2006).</w:t>
      </w:r>
    </w:p>
    <w:p w14:paraId="3EA8D949" w14:textId="5DC5F8C4" w:rsidR="00A23E5D" w:rsidRPr="00A23E5D" w:rsidRDefault="00A23E5D" w:rsidP="00A23E5D">
      <w:pPr>
        <w:pStyle w:val="EndNoteBibliography"/>
        <w:ind w:left="720" w:hanging="720"/>
        <w:rPr>
          <w:noProof/>
        </w:rPr>
      </w:pPr>
      <w:r w:rsidRPr="00A23E5D">
        <w:rPr>
          <w:noProof/>
        </w:rPr>
        <w:t>2</w:t>
      </w:r>
      <w:r w:rsidR="004D011A">
        <w:rPr>
          <w:noProof/>
        </w:rPr>
        <w:t>.</w:t>
      </w:r>
      <w:r w:rsidRPr="00A23E5D">
        <w:rPr>
          <w:noProof/>
        </w:rPr>
        <w:tab/>
        <w:t>Saikumar, J., Ramachandran, K.</w:t>
      </w:r>
      <w:r w:rsidR="000764A3">
        <w:rPr>
          <w:noProof/>
        </w:rPr>
        <w:t>,</w:t>
      </w:r>
      <w:r w:rsidRPr="00A23E5D">
        <w:rPr>
          <w:noProof/>
        </w:rPr>
        <w:t xml:space="preserve"> Vaidya, V. S. Noninvasive micromarkers. </w:t>
      </w:r>
      <w:r w:rsidRPr="00A23E5D">
        <w:rPr>
          <w:i/>
          <w:noProof/>
        </w:rPr>
        <w:t>Clin</w:t>
      </w:r>
      <w:r w:rsidR="00943DF4">
        <w:rPr>
          <w:i/>
          <w:noProof/>
        </w:rPr>
        <w:t>ical</w:t>
      </w:r>
      <w:r w:rsidRPr="00A23E5D">
        <w:rPr>
          <w:i/>
          <w:noProof/>
        </w:rPr>
        <w:t xml:space="preserve"> Chem</w:t>
      </w:r>
      <w:r w:rsidR="00943DF4">
        <w:rPr>
          <w:i/>
          <w:noProof/>
        </w:rPr>
        <w:t>istry</w:t>
      </w:r>
      <w:r w:rsidRPr="00735004">
        <w:rPr>
          <w:iCs/>
          <w:noProof/>
        </w:rPr>
        <w:t>.</w:t>
      </w:r>
      <w:r w:rsidRPr="00A23E5D">
        <w:rPr>
          <w:noProof/>
        </w:rPr>
        <w:t xml:space="preserve"> </w:t>
      </w:r>
      <w:r w:rsidRPr="00A23E5D">
        <w:rPr>
          <w:b/>
          <w:noProof/>
        </w:rPr>
        <w:t>60</w:t>
      </w:r>
      <w:r w:rsidRPr="00A23E5D">
        <w:rPr>
          <w:noProof/>
        </w:rPr>
        <w:t xml:space="preserve"> (9), 1158</w:t>
      </w:r>
      <w:r w:rsidR="00171404">
        <w:rPr>
          <w:noProof/>
        </w:rPr>
        <w:t>–</w:t>
      </w:r>
      <w:r w:rsidRPr="00A23E5D">
        <w:rPr>
          <w:noProof/>
        </w:rPr>
        <w:t>1173 (2014).</w:t>
      </w:r>
    </w:p>
    <w:p w14:paraId="3EE280F4" w14:textId="28072395" w:rsidR="00A23E5D" w:rsidRPr="00A23E5D" w:rsidRDefault="00A23E5D" w:rsidP="00A23E5D">
      <w:pPr>
        <w:pStyle w:val="EndNoteBibliography"/>
        <w:ind w:left="720" w:hanging="720"/>
        <w:rPr>
          <w:noProof/>
        </w:rPr>
      </w:pPr>
      <w:r w:rsidRPr="00A23E5D">
        <w:rPr>
          <w:noProof/>
        </w:rPr>
        <w:t>3</w:t>
      </w:r>
      <w:r w:rsidR="004D011A">
        <w:rPr>
          <w:noProof/>
        </w:rPr>
        <w:t>.</w:t>
      </w:r>
      <w:r w:rsidRPr="00A23E5D">
        <w:rPr>
          <w:noProof/>
        </w:rPr>
        <w:tab/>
        <w:t>Beermann, J., Piccoli, M. T., Viereck, J.</w:t>
      </w:r>
      <w:r w:rsidR="000764A3">
        <w:rPr>
          <w:noProof/>
        </w:rPr>
        <w:t>,</w:t>
      </w:r>
      <w:r w:rsidRPr="00A23E5D">
        <w:rPr>
          <w:noProof/>
        </w:rPr>
        <w:t xml:space="preserve"> Thum, T. Non-coding RNAs in Development and Disease: Background, Mechanisms, and Therapeutic Approaches. </w:t>
      </w:r>
      <w:r w:rsidRPr="00A23E5D">
        <w:rPr>
          <w:i/>
          <w:noProof/>
        </w:rPr>
        <w:t>Physiol</w:t>
      </w:r>
      <w:r w:rsidR="00943DF4">
        <w:rPr>
          <w:i/>
          <w:noProof/>
        </w:rPr>
        <w:t>ogical</w:t>
      </w:r>
      <w:r w:rsidRPr="00A23E5D">
        <w:rPr>
          <w:i/>
          <w:noProof/>
        </w:rPr>
        <w:t xml:space="preserve"> Rev</w:t>
      </w:r>
      <w:r w:rsidR="00943DF4">
        <w:rPr>
          <w:i/>
          <w:noProof/>
        </w:rPr>
        <w:t>iews</w:t>
      </w:r>
      <w:r w:rsidRPr="00735004">
        <w:rPr>
          <w:iCs/>
          <w:noProof/>
        </w:rPr>
        <w:t>.</w:t>
      </w:r>
      <w:r w:rsidRPr="00A23E5D">
        <w:rPr>
          <w:noProof/>
        </w:rPr>
        <w:t xml:space="preserve"> </w:t>
      </w:r>
      <w:r w:rsidRPr="00A23E5D">
        <w:rPr>
          <w:b/>
          <w:noProof/>
        </w:rPr>
        <w:t>96</w:t>
      </w:r>
      <w:r w:rsidRPr="00A23E5D">
        <w:rPr>
          <w:noProof/>
        </w:rPr>
        <w:t xml:space="preserve"> (4), 1297</w:t>
      </w:r>
      <w:r w:rsidR="00171404">
        <w:rPr>
          <w:noProof/>
        </w:rPr>
        <w:t>–</w:t>
      </w:r>
      <w:r w:rsidRPr="00A23E5D">
        <w:rPr>
          <w:noProof/>
        </w:rPr>
        <w:t>1325 (2016).</w:t>
      </w:r>
    </w:p>
    <w:p w14:paraId="7BD8447B" w14:textId="7B10DE31" w:rsidR="00A23E5D" w:rsidRPr="00A23E5D" w:rsidRDefault="00A23E5D" w:rsidP="00A23E5D">
      <w:pPr>
        <w:pStyle w:val="EndNoteBibliography"/>
        <w:ind w:left="720" w:hanging="720"/>
        <w:rPr>
          <w:noProof/>
        </w:rPr>
      </w:pPr>
      <w:r w:rsidRPr="00A23E5D">
        <w:rPr>
          <w:noProof/>
        </w:rPr>
        <w:t>4</w:t>
      </w:r>
      <w:r w:rsidR="004D011A">
        <w:rPr>
          <w:noProof/>
        </w:rPr>
        <w:t>.</w:t>
      </w:r>
      <w:r w:rsidRPr="00A23E5D">
        <w:rPr>
          <w:noProof/>
        </w:rPr>
        <w:tab/>
        <w:t>Yang, G.</w:t>
      </w:r>
      <w:r w:rsidRPr="00735004">
        <w:rPr>
          <w:iCs/>
          <w:noProof/>
        </w:rPr>
        <w:t xml:space="preserve"> et al.</w:t>
      </w:r>
      <w:r w:rsidRPr="00A23E5D">
        <w:rPr>
          <w:noProof/>
        </w:rPr>
        <w:t xml:space="preserve"> Discovery and validation of extracellular/circulating microRNAs during idiopathic pulmonary fibrosis disease progression. </w:t>
      </w:r>
      <w:r w:rsidRPr="00A23E5D">
        <w:rPr>
          <w:i/>
          <w:noProof/>
        </w:rPr>
        <w:t>Gene</w:t>
      </w:r>
      <w:r w:rsidRPr="00735004">
        <w:rPr>
          <w:iCs/>
          <w:noProof/>
        </w:rPr>
        <w:t>.</w:t>
      </w:r>
      <w:r w:rsidRPr="00A23E5D">
        <w:rPr>
          <w:noProof/>
        </w:rPr>
        <w:t xml:space="preserve"> </w:t>
      </w:r>
      <w:r w:rsidRPr="00A23E5D">
        <w:rPr>
          <w:b/>
          <w:noProof/>
        </w:rPr>
        <w:t>562</w:t>
      </w:r>
      <w:r w:rsidRPr="00A23E5D">
        <w:rPr>
          <w:noProof/>
        </w:rPr>
        <w:t xml:space="preserve"> (1), 138</w:t>
      </w:r>
      <w:r w:rsidR="00171404">
        <w:rPr>
          <w:noProof/>
        </w:rPr>
        <w:t>–</w:t>
      </w:r>
      <w:r w:rsidRPr="00A23E5D">
        <w:rPr>
          <w:noProof/>
        </w:rPr>
        <w:t>144 (2015).</w:t>
      </w:r>
    </w:p>
    <w:p w14:paraId="3DFEA929" w14:textId="3552BF70" w:rsidR="00A23E5D" w:rsidRPr="00A23E5D" w:rsidRDefault="00A23E5D" w:rsidP="00A23E5D">
      <w:pPr>
        <w:pStyle w:val="EndNoteBibliography"/>
        <w:ind w:left="720" w:hanging="720"/>
        <w:rPr>
          <w:noProof/>
        </w:rPr>
      </w:pPr>
      <w:r w:rsidRPr="00A23E5D">
        <w:rPr>
          <w:noProof/>
        </w:rPr>
        <w:t>5</w:t>
      </w:r>
      <w:r w:rsidR="004D011A">
        <w:rPr>
          <w:noProof/>
        </w:rPr>
        <w:t>.</w:t>
      </w:r>
      <w:r w:rsidRPr="00A23E5D">
        <w:rPr>
          <w:noProof/>
        </w:rPr>
        <w:tab/>
        <w:t>Zhang, T.</w:t>
      </w:r>
      <w:r w:rsidRPr="00735004">
        <w:rPr>
          <w:iCs/>
          <w:noProof/>
        </w:rPr>
        <w:t xml:space="preserve"> et al.</w:t>
      </w:r>
      <w:r w:rsidRPr="00A23E5D">
        <w:rPr>
          <w:noProof/>
        </w:rPr>
        <w:t xml:space="preserve"> Circulating miR-126 is a potential biomarker to predict the onset of type 2 diabetes mellitus in susceptible individuals. </w:t>
      </w:r>
      <w:r w:rsidRPr="00A23E5D">
        <w:rPr>
          <w:i/>
          <w:noProof/>
        </w:rPr>
        <w:t>Biochem</w:t>
      </w:r>
      <w:r w:rsidR="00D3355E">
        <w:rPr>
          <w:i/>
          <w:noProof/>
        </w:rPr>
        <w:t>ical and</w:t>
      </w:r>
      <w:r w:rsidRPr="00A23E5D">
        <w:rPr>
          <w:i/>
          <w:noProof/>
        </w:rPr>
        <w:t xml:space="preserve"> Biophys</w:t>
      </w:r>
      <w:r w:rsidR="00D3355E">
        <w:rPr>
          <w:i/>
          <w:noProof/>
        </w:rPr>
        <w:t>ical</w:t>
      </w:r>
      <w:r w:rsidRPr="00A23E5D">
        <w:rPr>
          <w:i/>
          <w:noProof/>
        </w:rPr>
        <w:t xml:space="preserve"> Res</w:t>
      </w:r>
      <w:r w:rsidR="00D3355E">
        <w:rPr>
          <w:i/>
          <w:noProof/>
        </w:rPr>
        <w:t>earch</w:t>
      </w:r>
      <w:r w:rsidRPr="00A23E5D">
        <w:rPr>
          <w:i/>
          <w:noProof/>
        </w:rPr>
        <w:t xml:space="preserve"> Commun</w:t>
      </w:r>
      <w:r w:rsidR="00D3355E">
        <w:rPr>
          <w:i/>
          <w:noProof/>
        </w:rPr>
        <w:t>ications</w:t>
      </w:r>
      <w:r w:rsidRPr="00735004">
        <w:rPr>
          <w:iCs/>
          <w:noProof/>
        </w:rPr>
        <w:t>.</w:t>
      </w:r>
      <w:r w:rsidRPr="00A23E5D">
        <w:rPr>
          <w:noProof/>
        </w:rPr>
        <w:t xml:space="preserve"> </w:t>
      </w:r>
      <w:r w:rsidRPr="00A23E5D">
        <w:rPr>
          <w:b/>
          <w:noProof/>
        </w:rPr>
        <w:t>463</w:t>
      </w:r>
      <w:r w:rsidRPr="00A23E5D">
        <w:rPr>
          <w:noProof/>
        </w:rPr>
        <w:t xml:space="preserve"> (1</w:t>
      </w:r>
      <w:r w:rsidR="00171404">
        <w:rPr>
          <w:noProof/>
        </w:rPr>
        <w:t>–</w:t>
      </w:r>
      <w:r w:rsidRPr="00A23E5D">
        <w:rPr>
          <w:noProof/>
        </w:rPr>
        <w:t>2), 60</w:t>
      </w:r>
      <w:r w:rsidR="00171404">
        <w:rPr>
          <w:noProof/>
        </w:rPr>
        <w:t>–</w:t>
      </w:r>
      <w:r w:rsidRPr="00A23E5D">
        <w:rPr>
          <w:noProof/>
        </w:rPr>
        <w:t>63 (2015).</w:t>
      </w:r>
    </w:p>
    <w:p w14:paraId="0827C43C" w14:textId="52560D6B" w:rsidR="00A23E5D" w:rsidRPr="00A23E5D" w:rsidRDefault="00A23E5D" w:rsidP="00A23E5D">
      <w:pPr>
        <w:pStyle w:val="EndNoteBibliography"/>
        <w:ind w:left="720" w:hanging="720"/>
        <w:rPr>
          <w:noProof/>
        </w:rPr>
      </w:pPr>
      <w:r w:rsidRPr="00A23E5D">
        <w:rPr>
          <w:noProof/>
        </w:rPr>
        <w:t>6</w:t>
      </w:r>
      <w:r w:rsidR="004D011A">
        <w:rPr>
          <w:noProof/>
        </w:rPr>
        <w:t>.</w:t>
      </w:r>
      <w:r w:rsidRPr="00A23E5D">
        <w:rPr>
          <w:noProof/>
        </w:rPr>
        <w:tab/>
        <w:t>Zhong, X.</w:t>
      </w:r>
      <w:r w:rsidRPr="00735004">
        <w:rPr>
          <w:iCs/>
          <w:noProof/>
        </w:rPr>
        <w:t xml:space="preserve"> et al.</w:t>
      </w:r>
      <w:r w:rsidRPr="00A23E5D">
        <w:rPr>
          <w:noProof/>
        </w:rPr>
        <w:t xml:space="preserve"> miR-21 is a key therapeutic target for renal injury in a mouse model of type 2 diabetes. </w:t>
      </w:r>
      <w:r w:rsidRPr="00A23E5D">
        <w:rPr>
          <w:i/>
          <w:noProof/>
        </w:rPr>
        <w:t>Diabetologia</w:t>
      </w:r>
      <w:r w:rsidRPr="00735004">
        <w:rPr>
          <w:iCs/>
          <w:noProof/>
        </w:rPr>
        <w:t>.</w:t>
      </w:r>
      <w:r w:rsidRPr="00A23E5D">
        <w:rPr>
          <w:noProof/>
        </w:rPr>
        <w:t xml:space="preserve"> </w:t>
      </w:r>
      <w:r w:rsidRPr="00A23E5D">
        <w:rPr>
          <w:b/>
          <w:noProof/>
        </w:rPr>
        <w:t>56</w:t>
      </w:r>
      <w:r w:rsidRPr="00A23E5D">
        <w:rPr>
          <w:noProof/>
        </w:rPr>
        <w:t xml:space="preserve"> (3), 663</w:t>
      </w:r>
      <w:r w:rsidR="00171404">
        <w:rPr>
          <w:noProof/>
        </w:rPr>
        <w:t>–</w:t>
      </w:r>
      <w:r w:rsidRPr="00A23E5D">
        <w:rPr>
          <w:noProof/>
        </w:rPr>
        <w:t>674 (2013).</w:t>
      </w:r>
    </w:p>
    <w:p w14:paraId="6D8F19CA" w14:textId="20F648CA" w:rsidR="00A23E5D" w:rsidRPr="00A23E5D" w:rsidRDefault="00A23E5D" w:rsidP="00A23E5D">
      <w:pPr>
        <w:pStyle w:val="EndNoteBibliography"/>
        <w:ind w:left="720" w:hanging="720"/>
        <w:rPr>
          <w:noProof/>
        </w:rPr>
      </w:pPr>
      <w:r w:rsidRPr="00A23E5D">
        <w:rPr>
          <w:noProof/>
        </w:rPr>
        <w:t>7</w:t>
      </w:r>
      <w:r w:rsidR="004D011A">
        <w:rPr>
          <w:noProof/>
        </w:rPr>
        <w:t>.</w:t>
      </w:r>
      <w:r w:rsidRPr="00A23E5D">
        <w:rPr>
          <w:noProof/>
        </w:rPr>
        <w:tab/>
        <w:t>Wang, J.</w:t>
      </w:r>
      <w:r w:rsidRPr="00735004">
        <w:rPr>
          <w:iCs/>
          <w:noProof/>
        </w:rPr>
        <w:t xml:space="preserve"> et al.</w:t>
      </w:r>
      <w:r w:rsidRPr="00A23E5D">
        <w:rPr>
          <w:noProof/>
        </w:rPr>
        <w:t xml:space="preserve"> Downregulation of urinary cell-free microRNA-214 as a diagnostic and prognostic biomarker in bladder cancer. </w:t>
      </w:r>
      <w:r w:rsidRPr="00A23E5D">
        <w:rPr>
          <w:i/>
          <w:noProof/>
        </w:rPr>
        <w:t>J</w:t>
      </w:r>
      <w:r w:rsidR="00D3355E">
        <w:rPr>
          <w:i/>
          <w:noProof/>
        </w:rPr>
        <w:t>ournal of</w:t>
      </w:r>
      <w:r w:rsidRPr="00A23E5D">
        <w:rPr>
          <w:i/>
          <w:noProof/>
        </w:rPr>
        <w:t xml:space="preserve"> Surg</w:t>
      </w:r>
      <w:r w:rsidR="00D3355E">
        <w:rPr>
          <w:i/>
          <w:noProof/>
        </w:rPr>
        <w:t>ical</w:t>
      </w:r>
      <w:r w:rsidRPr="00A23E5D">
        <w:rPr>
          <w:i/>
          <w:noProof/>
        </w:rPr>
        <w:t xml:space="preserve"> Oncol</w:t>
      </w:r>
      <w:r w:rsidR="00D3355E">
        <w:rPr>
          <w:i/>
          <w:noProof/>
        </w:rPr>
        <w:t>ogy</w:t>
      </w:r>
      <w:r w:rsidRPr="00735004">
        <w:rPr>
          <w:iCs/>
          <w:noProof/>
        </w:rPr>
        <w:t>.</w:t>
      </w:r>
      <w:r w:rsidRPr="00A23E5D">
        <w:rPr>
          <w:noProof/>
        </w:rPr>
        <w:t xml:space="preserve"> </w:t>
      </w:r>
      <w:r w:rsidRPr="00A23E5D">
        <w:rPr>
          <w:b/>
          <w:noProof/>
        </w:rPr>
        <w:t>111</w:t>
      </w:r>
      <w:r w:rsidRPr="00A23E5D">
        <w:rPr>
          <w:noProof/>
        </w:rPr>
        <w:t xml:space="preserve"> (8), 992</w:t>
      </w:r>
      <w:r w:rsidR="00171404">
        <w:rPr>
          <w:noProof/>
        </w:rPr>
        <w:t>–</w:t>
      </w:r>
      <w:r w:rsidRPr="00A23E5D">
        <w:rPr>
          <w:noProof/>
        </w:rPr>
        <w:t>999 (2015).</w:t>
      </w:r>
    </w:p>
    <w:p w14:paraId="3459C750" w14:textId="47822532" w:rsidR="00A23E5D" w:rsidRPr="00A23E5D" w:rsidRDefault="00A23E5D" w:rsidP="00A23E5D">
      <w:pPr>
        <w:pStyle w:val="EndNoteBibliography"/>
        <w:ind w:left="720" w:hanging="720"/>
        <w:rPr>
          <w:noProof/>
        </w:rPr>
      </w:pPr>
      <w:r w:rsidRPr="00A23E5D">
        <w:rPr>
          <w:noProof/>
        </w:rPr>
        <w:t>8</w:t>
      </w:r>
      <w:r w:rsidR="004D011A">
        <w:rPr>
          <w:noProof/>
        </w:rPr>
        <w:t>.</w:t>
      </w:r>
      <w:r w:rsidRPr="00A23E5D">
        <w:rPr>
          <w:noProof/>
        </w:rPr>
        <w:tab/>
        <w:t>Morishita, Y.</w:t>
      </w:r>
      <w:r w:rsidRPr="00735004">
        <w:rPr>
          <w:iCs/>
          <w:noProof/>
        </w:rPr>
        <w:t xml:space="preserve"> et al.</w:t>
      </w:r>
      <w:r w:rsidRPr="00A23E5D">
        <w:rPr>
          <w:noProof/>
        </w:rPr>
        <w:t xml:space="preserve"> MicroRNA expression profiling in peritoneal fibrosis. </w:t>
      </w:r>
      <w:r w:rsidRPr="00A23E5D">
        <w:rPr>
          <w:i/>
          <w:noProof/>
        </w:rPr>
        <w:t>Transl</w:t>
      </w:r>
      <w:r w:rsidR="00D3355E">
        <w:rPr>
          <w:i/>
          <w:noProof/>
        </w:rPr>
        <w:t>ational</w:t>
      </w:r>
      <w:r w:rsidRPr="00A23E5D">
        <w:rPr>
          <w:i/>
          <w:noProof/>
        </w:rPr>
        <w:t xml:space="preserve"> Res</w:t>
      </w:r>
      <w:r w:rsidR="00D3355E">
        <w:rPr>
          <w:i/>
          <w:noProof/>
        </w:rPr>
        <w:t>earch: The Journal of Laboratory and Clinial Medicine</w:t>
      </w:r>
      <w:r w:rsidRPr="00735004">
        <w:rPr>
          <w:iCs/>
          <w:noProof/>
        </w:rPr>
        <w:t>.</w:t>
      </w:r>
      <w:r w:rsidRPr="00A23E5D">
        <w:rPr>
          <w:noProof/>
        </w:rPr>
        <w:t xml:space="preserve"> </w:t>
      </w:r>
      <w:r w:rsidRPr="00A23E5D">
        <w:rPr>
          <w:b/>
          <w:noProof/>
        </w:rPr>
        <w:t>169</w:t>
      </w:r>
      <w:r w:rsidRPr="00A23E5D">
        <w:rPr>
          <w:noProof/>
        </w:rPr>
        <w:t xml:space="preserve"> 47</w:t>
      </w:r>
      <w:r w:rsidR="00171404">
        <w:rPr>
          <w:noProof/>
        </w:rPr>
        <w:t>–</w:t>
      </w:r>
      <w:r w:rsidRPr="00A23E5D">
        <w:rPr>
          <w:noProof/>
        </w:rPr>
        <w:t>66 (2016).</w:t>
      </w:r>
    </w:p>
    <w:p w14:paraId="18AB8DAC" w14:textId="744740DA" w:rsidR="00A23E5D" w:rsidRPr="00A23E5D" w:rsidRDefault="00A23E5D" w:rsidP="00A23E5D">
      <w:pPr>
        <w:pStyle w:val="EndNoteBibliography"/>
        <w:ind w:left="720" w:hanging="720"/>
        <w:rPr>
          <w:noProof/>
        </w:rPr>
      </w:pPr>
      <w:r w:rsidRPr="00A23E5D">
        <w:rPr>
          <w:noProof/>
        </w:rPr>
        <w:t>9</w:t>
      </w:r>
      <w:r w:rsidR="004D011A">
        <w:rPr>
          <w:noProof/>
        </w:rPr>
        <w:t>.</w:t>
      </w:r>
      <w:r w:rsidRPr="00A23E5D">
        <w:rPr>
          <w:noProof/>
        </w:rPr>
        <w:tab/>
        <w:t>Morse, S. M., Shaw, G.</w:t>
      </w:r>
      <w:r w:rsidR="000764A3">
        <w:rPr>
          <w:noProof/>
        </w:rPr>
        <w:t>,</w:t>
      </w:r>
      <w:r w:rsidRPr="00A23E5D">
        <w:rPr>
          <w:noProof/>
        </w:rPr>
        <w:t xml:space="preserve"> Larner, S. F. Concurrent mRNA and protein extraction from the same experimental sample using a commercially available column-based RNA preparation kit. </w:t>
      </w:r>
      <w:r w:rsidR="00C8661C" w:rsidRPr="00A23E5D">
        <w:rPr>
          <w:i/>
          <w:noProof/>
        </w:rPr>
        <w:t>Bio</w:t>
      </w:r>
      <w:r w:rsidR="00C8661C">
        <w:rPr>
          <w:i/>
          <w:noProof/>
        </w:rPr>
        <w:t>T</w:t>
      </w:r>
      <w:r w:rsidR="00C8661C" w:rsidRPr="00A23E5D">
        <w:rPr>
          <w:i/>
          <w:noProof/>
        </w:rPr>
        <w:t>echniques</w:t>
      </w:r>
      <w:r w:rsidRPr="00735004">
        <w:rPr>
          <w:iCs/>
          <w:noProof/>
        </w:rPr>
        <w:t>.</w:t>
      </w:r>
      <w:r w:rsidRPr="00A23E5D">
        <w:rPr>
          <w:noProof/>
        </w:rPr>
        <w:t xml:space="preserve"> </w:t>
      </w:r>
      <w:r w:rsidRPr="00A23E5D">
        <w:rPr>
          <w:b/>
          <w:noProof/>
        </w:rPr>
        <w:t>40</w:t>
      </w:r>
      <w:r w:rsidRPr="00A23E5D">
        <w:rPr>
          <w:noProof/>
        </w:rPr>
        <w:t xml:space="preserve"> (1), 54, 56, 58 (2006).</w:t>
      </w:r>
    </w:p>
    <w:p w14:paraId="0A5FFF7E" w14:textId="64B182FB" w:rsidR="00A23E5D" w:rsidRPr="00A23E5D" w:rsidRDefault="00A23E5D" w:rsidP="00A23E5D">
      <w:pPr>
        <w:pStyle w:val="EndNoteBibliography"/>
        <w:ind w:left="720" w:hanging="720"/>
        <w:rPr>
          <w:noProof/>
        </w:rPr>
      </w:pPr>
      <w:r w:rsidRPr="00A23E5D">
        <w:rPr>
          <w:noProof/>
        </w:rPr>
        <w:t>10</w:t>
      </w:r>
      <w:r w:rsidR="004D011A">
        <w:rPr>
          <w:noProof/>
        </w:rPr>
        <w:t>.</w:t>
      </w:r>
      <w:r w:rsidRPr="00A23E5D">
        <w:rPr>
          <w:noProof/>
        </w:rPr>
        <w:tab/>
        <w:t>Mestdagh, P.</w:t>
      </w:r>
      <w:r w:rsidRPr="00735004">
        <w:rPr>
          <w:iCs/>
          <w:noProof/>
        </w:rPr>
        <w:t xml:space="preserve"> et al.</w:t>
      </w:r>
      <w:r w:rsidRPr="00A23E5D">
        <w:rPr>
          <w:noProof/>
        </w:rPr>
        <w:t xml:space="preserve"> Evaluation of quantitative miRNA expression platforms in the microRNA quality control (miRQC) study. </w:t>
      </w:r>
      <w:r w:rsidRPr="00A23E5D">
        <w:rPr>
          <w:i/>
          <w:noProof/>
        </w:rPr>
        <w:t>Nat</w:t>
      </w:r>
      <w:r w:rsidR="00C8661C">
        <w:rPr>
          <w:i/>
          <w:noProof/>
        </w:rPr>
        <w:t>ure</w:t>
      </w:r>
      <w:r w:rsidRPr="00A23E5D">
        <w:rPr>
          <w:i/>
          <w:noProof/>
        </w:rPr>
        <w:t xml:space="preserve"> Methods</w:t>
      </w:r>
      <w:r w:rsidRPr="00735004">
        <w:rPr>
          <w:iCs/>
          <w:noProof/>
        </w:rPr>
        <w:t>.</w:t>
      </w:r>
      <w:r w:rsidRPr="00A23E5D">
        <w:rPr>
          <w:noProof/>
        </w:rPr>
        <w:t xml:space="preserve"> </w:t>
      </w:r>
      <w:r w:rsidRPr="00A23E5D">
        <w:rPr>
          <w:b/>
          <w:noProof/>
        </w:rPr>
        <w:t>11</w:t>
      </w:r>
      <w:r w:rsidRPr="00A23E5D">
        <w:rPr>
          <w:noProof/>
        </w:rPr>
        <w:t xml:space="preserve"> (8), 809</w:t>
      </w:r>
      <w:r w:rsidR="00171404">
        <w:rPr>
          <w:noProof/>
        </w:rPr>
        <w:t>–</w:t>
      </w:r>
      <w:r w:rsidRPr="00A23E5D">
        <w:rPr>
          <w:noProof/>
        </w:rPr>
        <w:t>815 (2014).</w:t>
      </w:r>
    </w:p>
    <w:p w14:paraId="6C835315" w14:textId="15E173C9" w:rsidR="00A23E5D" w:rsidRPr="00A23E5D" w:rsidRDefault="00A23E5D" w:rsidP="00A23E5D">
      <w:pPr>
        <w:pStyle w:val="EndNoteBibliography"/>
        <w:ind w:left="720" w:hanging="720"/>
        <w:rPr>
          <w:noProof/>
        </w:rPr>
      </w:pPr>
      <w:r w:rsidRPr="00A23E5D">
        <w:rPr>
          <w:noProof/>
        </w:rPr>
        <w:t>11</w:t>
      </w:r>
      <w:r w:rsidR="004D011A">
        <w:rPr>
          <w:noProof/>
        </w:rPr>
        <w:t>.</w:t>
      </w:r>
      <w:r w:rsidRPr="00A23E5D">
        <w:rPr>
          <w:noProof/>
        </w:rPr>
        <w:tab/>
        <w:t>Bustin, S. A.</w:t>
      </w:r>
      <w:r w:rsidRPr="00735004">
        <w:rPr>
          <w:iCs/>
          <w:noProof/>
        </w:rPr>
        <w:t xml:space="preserve"> et al.</w:t>
      </w:r>
      <w:r w:rsidRPr="00A23E5D">
        <w:rPr>
          <w:noProof/>
        </w:rPr>
        <w:t xml:space="preserve"> The MIQE guidelines: minimum information for publication of quantitative real-time PCR experiments. </w:t>
      </w:r>
      <w:r w:rsidRPr="00A23E5D">
        <w:rPr>
          <w:i/>
          <w:noProof/>
        </w:rPr>
        <w:t>Clin</w:t>
      </w:r>
      <w:r w:rsidR="00DC1837">
        <w:rPr>
          <w:i/>
          <w:noProof/>
        </w:rPr>
        <w:t>ical</w:t>
      </w:r>
      <w:r w:rsidRPr="00A23E5D">
        <w:rPr>
          <w:i/>
          <w:noProof/>
        </w:rPr>
        <w:t xml:space="preserve"> Chem</w:t>
      </w:r>
      <w:r w:rsidR="00DC1837">
        <w:rPr>
          <w:i/>
          <w:noProof/>
        </w:rPr>
        <w:t>istry</w:t>
      </w:r>
      <w:r w:rsidRPr="00735004">
        <w:rPr>
          <w:iCs/>
          <w:noProof/>
        </w:rPr>
        <w:t>.</w:t>
      </w:r>
      <w:r w:rsidRPr="00A23E5D">
        <w:rPr>
          <w:noProof/>
        </w:rPr>
        <w:t xml:space="preserve"> </w:t>
      </w:r>
      <w:r w:rsidRPr="00A23E5D">
        <w:rPr>
          <w:b/>
          <w:noProof/>
        </w:rPr>
        <w:t>55</w:t>
      </w:r>
      <w:r w:rsidRPr="00A23E5D">
        <w:rPr>
          <w:noProof/>
        </w:rPr>
        <w:t xml:space="preserve"> (4), 611</w:t>
      </w:r>
      <w:r w:rsidR="00171404">
        <w:rPr>
          <w:noProof/>
        </w:rPr>
        <w:t>–</w:t>
      </w:r>
      <w:r w:rsidRPr="00A23E5D">
        <w:rPr>
          <w:noProof/>
        </w:rPr>
        <w:t>622 (2009).</w:t>
      </w:r>
    </w:p>
    <w:p w14:paraId="7386FF6D" w14:textId="70E74B4D" w:rsidR="00A23E5D" w:rsidRPr="00A23E5D" w:rsidRDefault="00A23E5D" w:rsidP="00A23E5D">
      <w:pPr>
        <w:pStyle w:val="EndNoteBibliography"/>
        <w:ind w:left="720" w:hanging="720"/>
        <w:rPr>
          <w:noProof/>
        </w:rPr>
      </w:pPr>
      <w:r w:rsidRPr="00A23E5D">
        <w:rPr>
          <w:noProof/>
        </w:rPr>
        <w:t>12</w:t>
      </w:r>
      <w:r w:rsidR="004D011A">
        <w:rPr>
          <w:noProof/>
        </w:rPr>
        <w:t>.</w:t>
      </w:r>
      <w:r w:rsidRPr="00A23E5D">
        <w:rPr>
          <w:noProof/>
        </w:rPr>
        <w:tab/>
        <w:t>Jonas, S.</w:t>
      </w:r>
      <w:r w:rsidR="000764A3">
        <w:rPr>
          <w:noProof/>
        </w:rPr>
        <w:t>,</w:t>
      </w:r>
      <w:r w:rsidRPr="00A23E5D">
        <w:rPr>
          <w:noProof/>
        </w:rPr>
        <w:t xml:space="preserve"> Izaurralde, E. Towards a molecular understanding of microRNA-mediated gene silencing. </w:t>
      </w:r>
      <w:r w:rsidRPr="00A23E5D">
        <w:rPr>
          <w:i/>
          <w:noProof/>
        </w:rPr>
        <w:t>Nat</w:t>
      </w:r>
      <w:r w:rsidR="00DC1837">
        <w:rPr>
          <w:i/>
          <w:noProof/>
        </w:rPr>
        <w:t>ure</w:t>
      </w:r>
      <w:r w:rsidRPr="00A23E5D">
        <w:rPr>
          <w:i/>
          <w:noProof/>
        </w:rPr>
        <w:t xml:space="preserve"> Rev</w:t>
      </w:r>
      <w:r w:rsidR="00DC1837">
        <w:rPr>
          <w:i/>
          <w:noProof/>
        </w:rPr>
        <w:t>iews.</w:t>
      </w:r>
      <w:r w:rsidRPr="00A23E5D">
        <w:rPr>
          <w:i/>
          <w:noProof/>
        </w:rPr>
        <w:t xml:space="preserve"> Genet</w:t>
      </w:r>
      <w:r w:rsidR="00DC1837">
        <w:rPr>
          <w:i/>
          <w:noProof/>
        </w:rPr>
        <w:t>ics</w:t>
      </w:r>
      <w:r w:rsidRPr="00735004">
        <w:rPr>
          <w:iCs/>
          <w:noProof/>
        </w:rPr>
        <w:t>.</w:t>
      </w:r>
      <w:r w:rsidRPr="00A23E5D">
        <w:rPr>
          <w:noProof/>
        </w:rPr>
        <w:t xml:space="preserve"> </w:t>
      </w:r>
      <w:r w:rsidRPr="00A23E5D">
        <w:rPr>
          <w:b/>
          <w:noProof/>
        </w:rPr>
        <w:t>16</w:t>
      </w:r>
      <w:r w:rsidRPr="00A23E5D">
        <w:rPr>
          <w:noProof/>
        </w:rPr>
        <w:t xml:space="preserve"> (7), 421</w:t>
      </w:r>
      <w:r w:rsidR="00171404">
        <w:rPr>
          <w:noProof/>
        </w:rPr>
        <w:t>–</w:t>
      </w:r>
      <w:r w:rsidRPr="00A23E5D">
        <w:rPr>
          <w:noProof/>
        </w:rPr>
        <w:t>433 (2015).</w:t>
      </w:r>
    </w:p>
    <w:p w14:paraId="70A9D718" w14:textId="203C7691" w:rsidR="00A23E5D" w:rsidRPr="00A23E5D" w:rsidRDefault="00A23E5D" w:rsidP="00A23E5D">
      <w:pPr>
        <w:pStyle w:val="EndNoteBibliography"/>
        <w:ind w:left="720" w:hanging="720"/>
        <w:rPr>
          <w:noProof/>
        </w:rPr>
      </w:pPr>
      <w:r w:rsidRPr="00A23E5D">
        <w:rPr>
          <w:noProof/>
        </w:rPr>
        <w:t>13</w:t>
      </w:r>
      <w:r w:rsidR="004D011A">
        <w:rPr>
          <w:noProof/>
        </w:rPr>
        <w:t>.</w:t>
      </w:r>
      <w:r w:rsidRPr="00A23E5D">
        <w:rPr>
          <w:noProof/>
        </w:rPr>
        <w:tab/>
        <w:t>Ichii, O.</w:t>
      </w:r>
      <w:r w:rsidR="000764A3">
        <w:rPr>
          <w:noProof/>
        </w:rPr>
        <w:t>,</w:t>
      </w:r>
      <w:r w:rsidRPr="00A23E5D">
        <w:rPr>
          <w:noProof/>
        </w:rPr>
        <w:t xml:space="preserve"> Horino, T. MicroRNAs associated with the development of kidney diseases in humans and animals. </w:t>
      </w:r>
      <w:r w:rsidRPr="00A23E5D">
        <w:rPr>
          <w:i/>
          <w:noProof/>
        </w:rPr>
        <w:t>J</w:t>
      </w:r>
      <w:r w:rsidR="00DC1837">
        <w:rPr>
          <w:i/>
          <w:noProof/>
        </w:rPr>
        <w:t>ournal of</w:t>
      </w:r>
      <w:r w:rsidRPr="00A23E5D">
        <w:rPr>
          <w:i/>
          <w:noProof/>
        </w:rPr>
        <w:t xml:space="preserve"> Toxicol</w:t>
      </w:r>
      <w:r w:rsidR="00DC1837">
        <w:rPr>
          <w:i/>
          <w:noProof/>
        </w:rPr>
        <w:t>ogic</w:t>
      </w:r>
      <w:r w:rsidRPr="00A23E5D">
        <w:rPr>
          <w:i/>
          <w:noProof/>
        </w:rPr>
        <w:t xml:space="preserve"> Pathol</w:t>
      </w:r>
      <w:r w:rsidR="00DC1837">
        <w:rPr>
          <w:i/>
          <w:noProof/>
        </w:rPr>
        <w:t>ogy</w:t>
      </w:r>
      <w:r w:rsidRPr="00735004">
        <w:rPr>
          <w:iCs/>
          <w:noProof/>
        </w:rPr>
        <w:t>.</w:t>
      </w:r>
      <w:r w:rsidRPr="00A23E5D">
        <w:rPr>
          <w:noProof/>
        </w:rPr>
        <w:t xml:space="preserve"> </w:t>
      </w:r>
      <w:r w:rsidRPr="00A23E5D">
        <w:rPr>
          <w:b/>
          <w:noProof/>
        </w:rPr>
        <w:t>31</w:t>
      </w:r>
      <w:r w:rsidRPr="00A23E5D">
        <w:rPr>
          <w:noProof/>
        </w:rPr>
        <w:t xml:space="preserve"> (1), 23</w:t>
      </w:r>
      <w:r w:rsidR="00171404">
        <w:rPr>
          <w:noProof/>
        </w:rPr>
        <w:t>–</w:t>
      </w:r>
      <w:r w:rsidRPr="00A23E5D">
        <w:rPr>
          <w:noProof/>
        </w:rPr>
        <w:t>34 (2018).</w:t>
      </w:r>
    </w:p>
    <w:p w14:paraId="0F7F9300" w14:textId="119BAD88" w:rsidR="00A23E5D" w:rsidRPr="00A23E5D" w:rsidRDefault="00A23E5D" w:rsidP="00A23E5D">
      <w:pPr>
        <w:pStyle w:val="EndNoteBibliography"/>
        <w:ind w:left="720" w:hanging="720"/>
        <w:rPr>
          <w:noProof/>
        </w:rPr>
      </w:pPr>
      <w:r w:rsidRPr="00A23E5D">
        <w:rPr>
          <w:noProof/>
        </w:rPr>
        <w:t>14</w:t>
      </w:r>
      <w:r w:rsidR="004D011A">
        <w:rPr>
          <w:noProof/>
        </w:rPr>
        <w:t>.</w:t>
      </w:r>
      <w:r w:rsidRPr="00A23E5D">
        <w:rPr>
          <w:noProof/>
        </w:rPr>
        <w:tab/>
        <w:t>Ma, L.</w:t>
      </w:r>
      <w:r w:rsidRPr="00735004">
        <w:rPr>
          <w:iCs/>
          <w:noProof/>
        </w:rPr>
        <w:t xml:space="preserve"> et al.</w:t>
      </w:r>
      <w:r w:rsidRPr="00A23E5D">
        <w:rPr>
          <w:noProof/>
        </w:rPr>
        <w:t xml:space="preserve"> [Changes of miRNA-17-5p, miRNA-21 and miRNA-106a level during rat kidney ischemia-reperfusion injury]. </w:t>
      </w:r>
      <w:r w:rsidRPr="00A23E5D">
        <w:rPr>
          <w:i/>
          <w:noProof/>
        </w:rPr>
        <w:t>Zhonghua Yi Xue Za Zhi</w:t>
      </w:r>
      <w:r w:rsidRPr="00735004">
        <w:rPr>
          <w:iCs/>
          <w:noProof/>
        </w:rPr>
        <w:t>.</w:t>
      </w:r>
      <w:r w:rsidRPr="00A23E5D">
        <w:rPr>
          <w:noProof/>
        </w:rPr>
        <w:t xml:space="preserve"> </w:t>
      </w:r>
      <w:r w:rsidRPr="00A23E5D">
        <w:rPr>
          <w:b/>
          <w:noProof/>
        </w:rPr>
        <w:t>95</w:t>
      </w:r>
      <w:r w:rsidRPr="00A23E5D">
        <w:rPr>
          <w:noProof/>
        </w:rPr>
        <w:t xml:space="preserve"> (19), 1488</w:t>
      </w:r>
      <w:r w:rsidR="00171404">
        <w:rPr>
          <w:noProof/>
        </w:rPr>
        <w:t>–</w:t>
      </w:r>
      <w:r w:rsidRPr="00A23E5D">
        <w:rPr>
          <w:noProof/>
        </w:rPr>
        <w:t>1492 (2015).</w:t>
      </w:r>
    </w:p>
    <w:p w14:paraId="44B9B0C3" w14:textId="32EE167C" w:rsidR="00A23E5D" w:rsidRPr="00A23E5D" w:rsidRDefault="00A23E5D" w:rsidP="00A23E5D">
      <w:pPr>
        <w:pStyle w:val="EndNoteBibliography"/>
        <w:ind w:left="720" w:hanging="720"/>
        <w:rPr>
          <w:noProof/>
        </w:rPr>
      </w:pPr>
      <w:r w:rsidRPr="00A23E5D">
        <w:rPr>
          <w:noProof/>
        </w:rPr>
        <w:t>15</w:t>
      </w:r>
      <w:r w:rsidR="004D011A">
        <w:rPr>
          <w:noProof/>
        </w:rPr>
        <w:t>.</w:t>
      </w:r>
      <w:r w:rsidRPr="00A23E5D">
        <w:rPr>
          <w:noProof/>
        </w:rPr>
        <w:tab/>
        <w:t>Saikumar, J.</w:t>
      </w:r>
      <w:r w:rsidRPr="00735004">
        <w:rPr>
          <w:iCs/>
          <w:noProof/>
        </w:rPr>
        <w:t xml:space="preserve"> et al.</w:t>
      </w:r>
      <w:r w:rsidRPr="00A23E5D">
        <w:rPr>
          <w:noProof/>
        </w:rPr>
        <w:t xml:space="preserve"> Expression, circulation, and excretion profile of microRNA-21, -155, and -18a following acute kidney injury. </w:t>
      </w:r>
      <w:r w:rsidRPr="00A23E5D">
        <w:rPr>
          <w:i/>
          <w:noProof/>
        </w:rPr>
        <w:t>Toxicol</w:t>
      </w:r>
      <w:r w:rsidR="00765D12">
        <w:rPr>
          <w:i/>
          <w:noProof/>
        </w:rPr>
        <w:t>ogical</w:t>
      </w:r>
      <w:r w:rsidRPr="00A23E5D">
        <w:rPr>
          <w:i/>
          <w:noProof/>
        </w:rPr>
        <w:t xml:space="preserve"> Sci</w:t>
      </w:r>
      <w:r w:rsidR="00765D12">
        <w:rPr>
          <w:i/>
          <w:noProof/>
        </w:rPr>
        <w:t>ences: an Official Journal of the Society of Toxicology</w:t>
      </w:r>
      <w:r w:rsidRPr="00735004">
        <w:rPr>
          <w:iCs/>
          <w:noProof/>
        </w:rPr>
        <w:t>.</w:t>
      </w:r>
      <w:r w:rsidRPr="00A23E5D">
        <w:rPr>
          <w:noProof/>
        </w:rPr>
        <w:t xml:space="preserve"> </w:t>
      </w:r>
      <w:r w:rsidRPr="00A23E5D">
        <w:rPr>
          <w:b/>
          <w:noProof/>
        </w:rPr>
        <w:t>129</w:t>
      </w:r>
      <w:r w:rsidRPr="00A23E5D">
        <w:rPr>
          <w:noProof/>
        </w:rPr>
        <w:t xml:space="preserve"> (2), 256</w:t>
      </w:r>
      <w:r w:rsidR="00171404">
        <w:rPr>
          <w:noProof/>
        </w:rPr>
        <w:t>–</w:t>
      </w:r>
      <w:r w:rsidRPr="00A23E5D">
        <w:rPr>
          <w:noProof/>
        </w:rPr>
        <w:t>267 (2012).</w:t>
      </w:r>
    </w:p>
    <w:p w14:paraId="17911F76" w14:textId="49833B85" w:rsidR="00A23E5D" w:rsidRPr="00A23E5D" w:rsidRDefault="00A23E5D" w:rsidP="00A23E5D">
      <w:pPr>
        <w:pStyle w:val="EndNoteBibliography"/>
        <w:ind w:left="720" w:hanging="720"/>
        <w:rPr>
          <w:noProof/>
        </w:rPr>
      </w:pPr>
      <w:r w:rsidRPr="00A23E5D">
        <w:rPr>
          <w:noProof/>
        </w:rPr>
        <w:lastRenderedPageBreak/>
        <w:t>16</w:t>
      </w:r>
      <w:r w:rsidR="004D011A">
        <w:rPr>
          <w:noProof/>
        </w:rPr>
        <w:t>.</w:t>
      </w:r>
      <w:r w:rsidRPr="00A23E5D">
        <w:rPr>
          <w:noProof/>
        </w:rPr>
        <w:tab/>
        <w:t>Li, Y. F.</w:t>
      </w:r>
      <w:r w:rsidRPr="00735004">
        <w:rPr>
          <w:iCs/>
          <w:noProof/>
        </w:rPr>
        <w:t xml:space="preserve"> et al.</w:t>
      </w:r>
      <w:r w:rsidRPr="00A23E5D">
        <w:rPr>
          <w:noProof/>
        </w:rPr>
        <w:t xml:space="preserve"> MicroRNA-21 in the pathogenesis of acute kidney injury. </w:t>
      </w:r>
      <w:r w:rsidRPr="00A23E5D">
        <w:rPr>
          <w:i/>
          <w:noProof/>
        </w:rPr>
        <w:t>Protein</w:t>
      </w:r>
      <w:r w:rsidR="00765D12">
        <w:rPr>
          <w:i/>
          <w:noProof/>
        </w:rPr>
        <w:t xml:space="preserve"> &amp;</w:t>
      </w:r>
      <w:r w:rsidRPr="00A23E5D">
        <w:rPr>
          <w:i/>
          <w:noProof/>
        </w:rPr>
        <w:t xml:space="preserve"> Cell</w:t>
      </w:r>
      <w:r w:rsidRPr="00735004">
        <w:rPr>
          <w:iCs/>
          <w:noProof/>
        </w:rPr>
        <w:t>.</w:t>
      </w:r>
      <w:r w:rsidRPr="00A23E5D">
        <w:rPr>
          <w:noProof/>
        </w:rPr>
        <w:t xml:space="preserve"> </w:t>
      </w:r>
      <w:r w:rsidRPr="00A23E5D">
        <w:rPr>
          <w:b/>
          <w:noProof/>
        </w:rPr>
        <w:t>4</w:t>
      </w:r>
      <w:r w:rsidRPr="00A23E5D">
        <w:rPr>
          <w:noProof/>
        </w:rPr>
        <w:t xml:space="preserve"> (11), 813</w:t>
      </w:r>
      <w:r w:rsidR="00171404">
        <w:rPr>
          <w:noProof/>
        </w:rPr>
        <w:t>–</w:t>
      </w:r>
      <w:r w:rsidRPr="00A23E5D">
        <w:rPr>
          <w:noProof/>
        </w:rPr>
        <w:t>819 (2013).</w:t>
      </w:r>
    </w:p>
    <w:p w14:paraId="1FC5EF6C" w14:textId="068D26BB" w:rsidR="00A23E5D" w:rsidRPr="00A23E5D" w:rsidRDefault="00A23E5D" w:rsidP="00A23E5D">
      <w:pPr>
        <w:pStyle w:val="EndNoteBibliography"/>
        <w:ind w:left="720" w:hanging="720"/>
        <w:rPr>
          <w:noProof/>
        </w:rPr>
      </w:pPr>
      <w:r w:rsidRPr="00A23E5D">
        <w:rPr>
          <w:noProof/>
        </w:rPr>
        <w:t>17</w:t>
      </w:r>
      <w:r w:rsidR="004D011A">
        <w:rPr>
          <w:noProof/>
        </w:rPr>
        <w:t>.</w:t>
      </w:r>
      <w:r w:rsidRPr="00A23E5D">
        <w:rPr>
          <w:noProof/>
        </w:rPr>
        <w:tab/>
        <w:t>Zhou, J., Chen, H.</w:t>
      </w:r>
      <w:r w:rsidR="003658EC">
        <w:rPr>
          <w:noProof/>
        </w:rPr>
        <w:t>,</w:t>
      </w:r>
      <w:r w:rsidRPr="00A23E5D">
        <w:rPr>
          <w:noProof/>
        </w:rPr>
        <w:t xml:space="preserve"> Fan, Y. Systematic analysis of the expression profile of non-coding RNAs involved in ischemia/reperfusion-induced acute kidney injury in mice using RNA sequencing. </w:t>
      </w:r>
      <w:r w:rsidRPr="00A23E5D">
        <w:rPr>
          <w:i/>
          <w:noProof/>
        </w:rPr>
        <w:t>Oncotarget</w:t>
      </w:r>
      <w:r w:rsidRPr="00735004">
        <w:rPr>
          <w:iCs/>
          <w:noProof/>
        </w:rPr>
        <w:t>.</w:t>
      </w:r>
      <w:r w:rsidRPr="00A23E5D">
        <w:rPr>
          <w:noProof/>
        </w:rPr>
        <w:t xml:space="preserve"> </w:t>
      </w:r>
      <w:r w:rsidRPr="00A23E5D">
        <w:rPr>
          <w:b/>
          <w:noProof/>
        </w:rPr>
        <w:t>8</w:t>
      </w:r>
      <w:r w:rsidRPr="00A23E5D">
        <w:rPr>
          <w:noProof/>
        </w:rPr>
        <w:t xml:space="preserve"> (59), 100196</w:t>
      </w:r>
      <w:r w:rsidR="00171404">
        <w:rPr>
          <w:noProof/>
        </w:rPr>
        <w:t>–</w:t>
      </w:r>
      <w:r w:rsidRPr="00A23E5D">
        <w:rPr>
          <w:noProof/>
        </w:rPr>
        <w:t>100215 (2017).</w:t>
      </w:r>
    </w:p>
    <w:p w14:paraId="1A503BFF" w14:textId="70137593" w:rsidR="00A23E5D" w:rsidRPr="00A23E5D" w:rsidRDefault="00A23E5D" w:rsidP="00A23E5D">
      <w:pPr>
        <w:pStyle w:val="EndNoteBibliography"/>
        <w:ind w:left="720" w:hanging="720"/>
        <w:rPr>
          <w:noProof/>
        </w:rPr>
      </w:pPr>
      <w:r w:rsidRPr="00A23E5D">
        <w:rPr>
          <w:noProof/>
        </w:rPr>
        <w:t>18</w:t>
      </w:r>
      <w:r w:rsidR="004D011A">
        <w:rPr>
          <w:noProof/>
        </w:rPr>
        <w:t>.</w:t>
      </w:r>
      <w:r w:rsidRPr="00A23E5D">
        <w:rPr>
          <w:noProof/>
        </w:rPr>
        <w:tab/>
        <w:t>Liu, Y.</w:t>
      </w:r>
      <w:r w:rsidRPr="00735004">
        <w:rPr>
          <w:iCs/>
          <w:noProof/>
        </w:rPr>
        <w:t xml:space="preserve"> et al.</w:t>
      </w:r>
      <w:r w:rsidRPr="00A23E5D">
        <w:rPr>
          <w:noProof/>
        </w:rPr>
        <w:t xml:space="preserve"> MicroRNA expression profile by next-generation sequencing in a novel rat model of contrast-induced acute kidney injury. </w:t>
      </w:r>
      <w:r w:rsidRPr="00A23E5D">
        <w:rPr>
          <w:i/>
          <w:noProof/>
        </w:rPr>
        <w:t>Ann</w:t>
      </w:r>
      <w:r w:rsidR="00B858CC">
        <w:rPr>
          <w:i/>
          <w:noProof/>
        </w:rPr>
        <w:t>als of</w:t>
      </w:r>
      <w:r w:rsidRPr="00A23E5D">
        <w:rPr>
          <w:i/>
          <w:noProof/>
        </w:rPr>
        <w:t xml:space="preserve"> Transl</w:t>
      </w:r>
      <w:r w:rsidR="00B858CC">
        <w:rPr>
          <w:i/>
          <w:noProof/>
        </w:rPr>
        <w:t>ational</w:t>
      </w:r>
      <w:r w:rsidRPr="00A23E5D">
        <w:rPr>
          <w:i/>
          <w:noProof/>
        </w:rPr>
        <w:t xml:space="preserve"> Med</w:t>
      </w:r>
      <w:r w:rsidR="00B858CC">
        <w:rPr>
          <w:i/>
          <w:noProof/>
        </w:rPr>
        <w:t>icine</w:t>
      </w:r>
      <w:r w:rsidRPr="00735004">
        <w:rPr>
          <w:iCs/>
          <w:noProof/>
        </w:rPr>
        <w:t>.</w:t>
      </w:r>
      <w:r w:rsidRPr="00A23E5D">
        <w:rPr>
          <w:noProof/>
        </w:rPr>
        <w:t xml:space="preserve"> </w:t>
      </w:r>
      <w:r w:rsidRPr="00A23E5D">
        <w:rPr>
          <w:b/>
          <w:noProof/>
        </w:rPr>
        <w:t>7</w:t>
      </w:r>
      <w:r w:rsidRPr="00A23E5D">
        <w:rPr>
          <w:noProof/>
        </w:rPr>
        <w:t xml:space="preserve"> (8), 178 (2019).</w:t>
      </w:r>
    </w:p>
    <w:p w14:paraId="1B940AB3" w14:textId="4F02F156" w:rsidR="00A23E5D" w:rsidRPr="00A23E5D" w:rsidRDefault="00A23E5D" w:rsidP="00A23E5D">
      <w:pPr>
        <w:pStyle w:val="EndNoteBibliography"/>
        <w:ind w:left="720" w:hanging="720"/>
        <w:rPr>
          <w:noProof/>
        </w:rPr>
      </w:pPr>
      <w:r w:rsidRPr="00A23E5D">
        <w:rPr>
          <w:noProof/>
        </w:rPr>
        <w:t>19</w:t>
      </w:r>
      <w:r w:rsidR="004D011A">
        <w:rPr>
          <w:noProof/>
        </w:rPr>
        <w:t>.</w:t>
      </w:r>
      <w:r w:rsidRPr="00A23E5D">
        <w:rPr>
          <w:noProof/>
        </w:rPr>
        <w:tab/>
        <w:t>Colbert, J. F.</w:t>
      </w:r>
      <w:r w:rsidRPr="00735004">
        <w:rPr>
          <w:iCs/>
          <w:noProof/>
        </w:rPr>
        <w:t xml:space="preserve"> et al.</w:t>
      </w:r>
      <w:r w:rsidRPr="00A23E5D">
        <w:rPr>
          <w:noProof/>
        </w:rPr>
        <w:t xml:space="preserve"> A model-specific role of microRNA-223 as a mediator of kidney injury during experimental sepsis. </w:t>
      </w:r>
      <w:r w:rsidRPr="00A23E5D">
        <w:rPr>
          <w:i/>
          <w:noProof/>
        </w:rPr>
        <w:t>Am</w:t>
      </w:r>
      <w:r w:rsidR="00B858CC">
        <w:rPr>
          <w:i/>
          <w:noProof/>
        </w:rPr>
        <w:t>erican</w:t>
      </w:r>
      <w:r w:rsidRPr="00A23E5D">
        <w:rPr>
          <w:i/>
          <w:noProof/>
        </w:rPr>
        <w:t xml:space="preserve"> J</w:t>
      </w:r>
      <w:r w:rsidR="00B858CC">
        <w:rPr>
          <w:i/>
          <w:noProof/>
        </w:rPr>
        <w:t>ournal of</w:t>
      </w:r>
      <w:r w:rsidRPr="00A23E5D">
        <w:rPr>
          <w:i/>
          <w:noProof/>
        </w:rPr>
        <w:t xml:space="preserve"> Physiol</w:t>
      </w:r>
      <w:r w:rsidR="00B858CC">
        <w:rPr>
          <w:i/>
          <w:noProof/>
        </w:rPr>
        <w:t>ogy.</w:t>
      </w:r>
      <w:r w:rsidRPr="00A23E5D">
        <w:rPr>
          <w:i/>
          <w:noProof/>
        </w:rPr>
        <w:t xml:space="preserve"> Renal Physiol</w:t>
      </w:r>
      <w:r w:rsidR="00B858CC">
        <w:rPr>
          <w:i/>
          <w:noProof/>
        </w:rPr>
        <w:t>ogy</w:t>
      </w:r>
      <w:r w:rsidRPr="00735004">
        <w:rPr>
          <w:iCs/>
          <w:noProof/>
        </w:rPr>
        <w:t>.</w:t>
      </w:r>
      <w:r w:rsidRPr="00A23E5D">
        <w:rPr>
          <w:noProof/>
        </w:rPr>
        <w:t xml:space="preserve"> </w:t>
      </w:r>
      <w:r w:rsidRPr="00A23E5D">
        <w:rPr>
          <w:b/>
          <w:noProof/>
        </w:rPr>
        <w:t>313</w:t>
      </w:r>
      <w:r w:rsidRPr="00A23E5D">
        <w:rPr>
          <w:noProof/>
        </w:rPr>
        <w:t xml:space="preserve"> (2), F553</w:t>
      </w:r>
      <w:r w:rsidR="00171404">
        <w:rPr>
          <w:noProof/>
        </w:rPr>
        <w:t>–</w:t>
      </w:r>
      <w:r w:rsidRPr="00A23E5D">
        <w:rPr>
          <w:noProof/>
        </w:rPr>
        <w:t>F559 (2017).</w:t>
      </w:r>
    </w:p>
    <w:p w14:paraId="40342091" w14:textId="5A2D397A" w:rsidR="00A23E5D" w:rsidRPr="00A23E5D" w:rsidRDefault="00A23E5D" w:rsidP="00A23E5D">
      <w:pPr>
        <w:pStyle w:val="EndNoteBibliography"/>
        <w:ind w:left="720" w:hanging="720"/>
        <w:rPr>
          <w:noProof/>
        </w:rPr>
      </w:pPr>
      <w:r w:rsidRPr="00A23E5D">
        <w:rPr>
          <w:noProof/>
        </w:rPr>
        <w:t>20</w:t>
      </w:r>
      <w:r w:rsidR="004D011A">
        <w:rPr>
          <w:noProof/>
        </w:rPr>
        <w:t>.</w:t>
      </w:r>
      <w:r w:rsidRPr="00A23E5D">
        <w:rPr>
          <w:noProof/>
        </w:rPr>
        <w:tab/>
        <w:t>Delbridge, M. S., Shrestha, B. M., Raftery, A. T., El Nahas, A. M.</w:t>
      </w:r>
      <w:r w:rsidR="003658EC">
        <w:rPr>
          <w:noProof/>
        </w:rPr>
        <w:t>,</w:t>
      </w:r>
      <w:r w:rsidRPr="00A23E5D">
        <w:rPr>
          <w:noProof/>
        </w:rPr>
        <w:t xml:space="preserve"> Haylor, J. L. The effect of body temperature in a rat model of renal ischemia-reperfusion injury. </w:t>
      </w:r>
      <w:r w:rsidRPr="00A23E5D">
        <w:rPr>
          <w:i/>
          <w:noProof/>
        </w:rPr>
        <w:t>Transplant</w:t>
      </w:r>
      <w:r w:rsidR="00B858CC">
        <w:rPr>
          <w:i/>
          <w:noProof/>
        </w:rPr>
        <w:t>ation</w:t>
      </w:r>
      <w:r w:rsidRPr="00A23E5D">
        <w:rPr>
          <w:i/>
          <w:noProof/>
        </w:rPr>
        <w:t xml:space="preserve"> Proc</w:t>
      </w:r>
      <w:r w:rsidR="00B858CC">
        <w:rPr>
          <w:i/>
          <w:noProof/>
        </w:rPr>
        <w:t>eedings</w:t>
      </w:r>
      <w:r w:rsidRPr="00735004">
        <w:rPr>
          <w:iCs/>
          <w:noProof/>
        </w:rPr>
        <w:t>.</w:t>
      </w:r>
      <w:r w:rsidRPr="00A23E5D">
        <w:rPr>
          <w:noProof/>
        </w:rPr>
        <w:t xml:space="preserve"> </w:t>
      </w:r>
      <w:r w:rsidRPr="00A23E5D">
        <w:rPr>
          <w:b/>
          <w:noProof/>
        </w:rPr>
        <w:t>39</w:t>
      </w:r>
      <w:r w:rsidRPr="00A23E5D">
        <w:rPr>
          <w:noProof/>
        </w:rPr>
        <w:t xml:space="preserve"> (10), 2983</w:t>
      </w:r>
      <w:r w:rsidR="00171404">
        <w:rPr>
          <w:noProof/>
        </w:rPr>
        <w:t>–</w:t>
      </w:r>
      <w:r w:rsidRPr="00A23E5D">
        <w:rPr>
          <w:noProof/>
        </w:rPr>
        <w:t>2985 (2007).</w:t>
      </w:r>
    </w:p>
    <w:p w14:paraId="329722DE" w14:textId="1402ECBE" w:rsidR="00A23E5D" w:rsidRPr="00A23E5D" w:rsidRDefault="00A23E5D" w:rsidP="00A23E5D">
      <w:pPr>
        <w:pStyle w:val="EndNoteBibliography"/>
        <w:ind w:left="720" w:hanging="720"/>
        <w:rPr>
          <w:noProof/>
        </w:rPr>
      </w:pPr>
      <w:r w:rsidRPr="00A23E5D">
        <w:rPr>
          <w:noProof/>
        </w:rPr>
        <w:t>21</w:t>
      </w:r>
      <w:r w:rsidR="004D011A">
        <w:rPr>
          <w:noProof/>
        </w:rPr>
        <w:t>.</w:t>
      </w:r>
      <w:r w:rsidRPr="00A23E5D">
        <w:rPr>
          <w:noProof/>
        </w:rPr>
        <w:tab/>
        <w:t>Dallas, P. B.</w:t>
      </w:r>
      <w:r w:rsidRPr="00735004">
        <w:rPr>
          <w:iCs/>
          <w:noProof/>
        </w:rPr>
        <w:t xml:space="preserve"> et al.</w:t>
      </w:r>
      <w:r w:rsidRPr="00A23E5D">
        <w:rPr>
          <w:noProof/>
        </w:rPr>
        <w:t xml:space="preserve"> Gene expression levels assessed by oligonucleotide microarray analysis and quantitative real-time RT-PCR -- how well do they correlate? </w:t>
      </w:r>
      <w:r w:rsidRPr="00A23E5D">
        <w:rPr>
          <w:i/>
          <w:noProof/>
        </w:rPr>
        <w:t>BMC Genomics</w:t>
      </w:r>
      <w:r w:rsidRPr="00735004">
        <w:rPr>
          <w:iCs/>
          <w:noProof/>
        </w:rPr>
        <w:t>.</w:t>
      </w:r>
      <w:r w:rsidRPr="00A23E5D">
        <w:rPr>
          <w:noProof/>
        </w:rPr>
        <w:t xml:space="preserve"> </w:t>
      </w:r>
      <w:r w:rsidRPr="00A23E5D">
        <w:rPr>
          <w:b/>
          <w:noProof/>
        </w:rPr>
        <w:t>6</w:t>
      </w:r>
      <w:r w:rsidR="000764A3" w:rsidRPr="00A23E5D">
        <w:rPr>
          <w:noProof/>
        </w:rPr>
        <w:t>,</w:t>
      </w:r>
      <w:r w:rsidRPr="00A23E5D">
        <w:rPr>
          <w:noProof/>
        </w:rPr>
        <w:t xml:space="preserve"> 59 (2005).</w:t>
      </w:r>
    </w:p>
    <w:p w14:paraId="155742C3" w14:textId="6AF8B1CC" w:rsidR="00A23E5D" w:rsidRPr="00A23E5D" w:rsidRDefault="00A23E5D" w:rsidP="00A23E5D">
      <w:pPr>
        <w:pStyle w:val="EndNoteBibliography"/>
        <w:ind w:left="720" w:hanging="720"/>
        <w:rPr>
          <w:noProof/>
        </w:rPr>
      </w:pPr>
      <w:r w:rsidRPr="00A23E5D">
        <w:rPr>
          <w:noProof/>
        </w:rPr>
        <w:t>22</w:t>
      </w:r>
      <w:r w:rsidR="004D011A">
        <w:rPr>
          <w:noProof/>
        </w:rPr>
        <w:t>.</w:t>
      </w:r>
      <w:r w:rsidRPr="00A23E5D">
        <w:rPr>
          <w:noProof/>
        </w:rPr>
        <w:tab/>
        <w:t>Rockett, J. C.</w:t>
      </w:r>
      <w:r w:rsidR="003658EC">
        <w:rPr>
          <w:noProof/>
        </w:rPr>
        <w:t>,</w:t>
      </w:r>
      <w:r w:rsidRPr="00A23E5D">
        <w:rPr>
          <w:noProof/>
        </w:rPr>
        <w:t xml:space="preserve"> Hellmann, G. M. Confirming microarray data--is it really necessary? </w:t>
      </w:r>
      <w:r w:rsidRPr="00A23E5D">
        <w:rPr>
          <w:i/>
          <w:noProof/>
        </w:rPr>
        <w:t>Genomics</w:t>
      </w:r>
      <w:r w:rsidRPr="00735004">
        <w:rPr>
          <w:iCs/>
          <w:noProof/>
        </w:rPr>
        <w:t>.</w:t>
      </w:r>
      <w:r w:rsidRPr="00A23E5D">
        <w:rPr>
          <w:noProof/>
        </w:rPr>
        <w:t xml:space="preserve"> </w:t>
      </w:r>
      <w:r w:rsidRPr="00A23E5D">
        <w:rPr>
          <w:b/>
          <w:noProof/>
        </w:rPr>
        <w:t>83</w:t>
      </w:r>
      <w:r w:rsidRPr="00A23E5D">
        <w:rPr>
          <w:noProof/>
        </w:rPr>
        <w:t xml:space="preserve"> (4), 541</w:t>
      </w:r>
      <w:r w:rsidR="00171404">
        <w:rPr>
          <w:noProof/>
        </w:rPr>
        <w:t>–</w:t>
      </w:r>
      <w:r w:rsidRPr="00A23E5D">
        <w:rPr>
          <w:noProof/>
        </w:rPr>
        <w:t>549 (2004).</w:t>
      </w:r>
    </w:p>
    <w:p w14:paraId="7339309B" w14:textId="7BF8DD85" w:rsidR="00A6417B" w:rsidRPr="003B03D4" w:rsidRDefault="00152D76" w:rsidP="00563C2F">
      <w:pPr>
        <w:rPr>
          <w:rFonts w:asciiTheme="minorHAnsi" w:hAnsiTheme="minorHAnsi" w:cstheme="minorHAnsi"/>
          <w:color w:val="808080"/>
        </w:rPr>
      </w:pPr>
      <w:r w:rsidRPr="003B03D4">
        <w:rPr>
          <w:rFonts w:asciiTheme="minorHAnsi" w:hAnsiTheme="minorHAnsi" w:cstheme="minorHAnsi"/>
          <w:color w:val="808080"/>
        </w:rPr>
        <w:fldChar w:fldCharType="end"/>
      </w:r>
    </w:p>
    <w:sectPr w:rsidR="00A6417B" w:rsidRPr="003B03D4" w:rsidSect="00951650">
      <w:headerReference w:type="default" r:id="rId9"/>
      <w:footerReference w:type="first" r:id="rId10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73BE3E" w14:textId="77777777" w:rsidR="00B27540" w:rsidRDefault="00B27540" w:rsidP="00621C4E">
      <w:r>
        <w:separator/>
      </w:r>
    </w:p>
  </w:endnote>
  <w:endnote w:type="continuationSeparator" w:id="0">
    <w:p w14:paraId="31457EBF" w14:textId="77777777" w:rsidR="00B27540" w:rsidRDefault="00B27540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BABCDF" w14:textId="61C9C071" w:rsidR="00757DE4" w:rsidRDefault="00757DE4" w:rsidP="003108E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F50899" w14:textId="77777777" w:rsidR="00B27540" w:rsidRDefault="00B27540" w:rsidP="00621C4E">
      <w:r>
        <w:separator/>
      </w:r>
    </w:p>
  </w:footnote>
  <w:footnote w:type="continuationSeparator" w:id="0">
    <w:p w14:paraId="6B5C1AA1" w14:textId="77777777" w:rsidR="00B27540" w:rsidRDefault="00B27540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49A9C9" w14:textId="12DB9159" w:rsidR="00757DE4" w:rsidRPr="006F06E4" w:rsidRDefault="00757DE4" w:rsidP="00621C4E">
    <w:pPr>
      <w:pStyle w:val="Header"/>
      <w:rPr>
        <w:b/>
        <w:color w:val="1F497D"/>
        <w:sz w:val="28"/>
        <w:szCs w:val="28"/>
      </w:rPr>
    </w:pPr>
    <w:r w:rsidRPr="009A38A5">
      <w:rPr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03F62"/>
    <w:multiLevelType w:val="multilevel"/>
    <w:tmpl w:val="AB600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20" w:hanging="660"/>
      </w:pPr>
      <w:rPr>
        <w:rFonts w:hint="default"/>
      </w:rPr>
    </w:lvl>
    <w:lvl w:ilvl="2">
      <w:start w:val="2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6AD120B"/>
    <w:multiLevelType w:val="hybridMultilevel"/>
    <w:tmpl w:val="97EEF00C"/>
    <w:lvl w:ilvl="0" w:tplc="0C625710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77574B"/>
    <w:multiLevelType w:val="multilevel"/>
    <w:tmpl w:val="5388D850"/>
    <w:lvl w:ilvl="0">
      <w:start w:val="1"/>
      <w:numFmt w:val="bullet"/>
      <w:lvlText w:val="●"/>
      <w:lvlJc w:val="left"/>
      <w:pPr>
        <w:ind w:left="90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•"/>
      <w:lvlJc w:val="left"/>
      <w:pPr>
        <w:ind w:left="2520" w:hanging="360"/>
      </w:pPr>
    </w:lvl>
    <w:lvl w:ilvl="3">
      <w:start w:val="1"/>
      <w:numFmt w:val="bullet"/>
      <w:lvlText w:val="•"/>
      <w:lvlJc w:val="left"/>
      <w:pPr>
        <w:ind w:left="3420" w:hanging="360"/>
      </w:pPr>
    </w:lvl>
    <w:lvl w:ilvl="4">
      <w:start w:val="1"/>
      <w:numFmt w:val="bullet"/>
      <w:lvlText w:val="•"/>
      <w:lvlJc w:val="left"/>
      <w:pPr>
        <w:ind w:left="4320" w:hanging="360"/>
      </w:pPr>
    </w:lvl>
    <w:lvl w:ilvl="5">
      <w:start w:val="1"/>
      <w:numFmt w:val="bullet"/>
      <w:lvlText w:val="•"/>
      <w:lvlJc w:val="left"/>
      <w:pPr>
        <w:ind w:left="5220" w:hanging="360"/>
      </w:pPr>
    </w:lvl>
    <w:lvl w:ilvl="6">
      <w:start w:val="1"/>
      <w:numFmt w:val="bullet"/>
      <w:lvlText w:val="•"/>
      <w:lvlJc w:val="left"/>
      <w:pPr>
        <w:ind w:left="6120" w:hanging="360"/>
      </w:pPr>
    </w:lvl>
    <w:lvl w:ilvl="7">
      <w:start w:val="1"/>
      <w:numFmt w:val="bullet"/>
      <w:lvlText w:val="•"/>
      <w:lvlJc w:val="left"/>
      <w:pPr>
        <w:ind w:left="7020" w:hanging="360"/>
      </w:pPr>
    </w:lvl>
    <w:lvl w:ilvl="8">
      <w:start w:val="1"/>
      <w:numFmt w:val="bullet"/>
      <w:lvlText w:val="•"/>
      <w:lvlJc w:val="left"/>
      <w:pPr>
        <w:ind w:left="7920" w:hanging="360"/>
      </w:pPr>
    </w:lvl>
  </w:abstractNum>
  <w:abstractNum w:abstractNumId="8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3" w15:restartNumberingAfterBreak="0">
    <w:nsid w:val="49946DAE"/>
    <w:multiLevelType w:val="multilevel"/>
    <w:tmpl w:val="83DC2F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360"/>
      </w:pPr>
      <w:rPr>
        <w:rFonts w:hint="default"/>
      </w:rPr>
    </w:lvl>
  </w:abstractNum>
  <w:abstractNum w:abstractNumId="14" w15:restartNumberingAfterBreak="0">
    <w:nsid w:val="53842565"/>
    <w:multiLevelType w:val="multilevel"/>
    <w:tmpl w:val="358499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asciiTheme="minorHAnsi" w:eastAsia="MS Mincho" w:hAnsiTheme="minorHAnsi" w:cstheme="minorHAns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eastAsia="MS Mincho" w:hAnsiTheme="minorHAnsi" w:cstheme="minorHAns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Theme="minorHAnsi" w:eastAsia="MS Mincho" w:hAnsiTheme="minorHAnsi" w:cstheme="minorHAns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inorHAnsi" w:eastAsia="MS Mincho" w:hAnsiTheme="minorHAnsi" w:cs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Theme="minorHAnsi" w:eastAsia="MS Mincho" w:hAnsiTheme="minorHAnsi" w:cs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inorHAnsi" w:eastAsia="MS Mincho" w:hAnsiTheme="minorHAnsi" w:cs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Theme="minorHAnsi" w:eastAsia="MS Mincho" w:hAnsiTheme="minorHAnsi" w:cs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Theme="minorHAnsi" w:eastAsia="MS Mincho" w:hAnsiTheme="minorHAnsi" w:cstheme="minorHAnsi" w:hint="default"/>
      </w:rPr>
    </w:lvl>
  </w:abstractNum>
  <w:abstractNum w:abstractNumId="15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DE6692"/>
    <w:multiLevelType w:val="multilevel"/>
    <w:tmpl w:val="5D945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D53573"/>
    <w:multiLevelType w:val="multilevel"/>
    <w:tmpl w:val="8F4E42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4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8"/>
  </w:num>
  <w:num w:numId="3">
    <w:abstractNumId w:val="5"/>
  </w:num>
  <w:num w:numId="4">
    <w:abstractNumId w:val="16"/>
  </w:num>
  <w:num w:numId="5">
    <w:abstractNumId w:val="9"/>
  </w:num>
  <w:num w:numId="6">
    <w:abstractNumId w:val="15"/>
  </w:num>
  <w:num w:numId="7">
    <w:abstractNumId w:val="0"/>
  </w:num>
  <w:num w:numId="8">
    <w:abstractNumId w:val="10"/>
  </w:num>
  <w:num w:numId="9">
    <w:abstractNumId w:val="11"/>
  </w:num>
  <w:num w:numId="10">
    <w:abstractNumId w:val="17"/>
  </w:num>
  <w:num w:numId="11">
    <w:abstractNumId w:val="21"/>
  </w:num>
  <w:num w:numId="12">
    <w:abstractNumId w:val="1"/>
  </w:num>
  <w:num w:numId="13">
    <w:abstractNumId w:val="19"/>
  </w:num>
  <w:num w:numId="14">
    <w:abstractNumId w:val="25"/>
  </w:num>
  <w:num w:numId="15">
    <w:abstractNumId w:val="12"/>
  </w:num>
  <w:num w:numId="16">
    <w:abstractNumId w:val="8"/>
  </w:num>
  <w:num w:numId="17">
    <w:abstractNumId w:val="20"/>
  </w:num>
  <w:num w:numId="18">
    <w:abstractNumId w:val="13"/>
  </w:num>
  <w:num w:numId="19">
    <w:abstractNumId w:val="22"/>
  </w:num>
  <w:num w:numId="20">
    <w:abstractNumId w:val="2"/>
  </w:num>
  <w:num w:numId="21">
    <w:abstractNumId w:val="24"/>
  </w:num>
  <w:num w:numId="22">
    <w:abstractNumId w:val="7"/>
  </w:num>
  <w:num w:numId="23">
    <w:abstractNumId w:val="4"/>
  </w:num>
  <w:num w:numId="24">
    <w:abstractNumId w:val="14"/>
  </w:num>
  <w:num w:numId="25">
    <w:abstractNumId w:val="3"/>
  </w:num>
  <w:num w:numId="26">
    <w:abstractNumId w:val="2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rpp0sattovdv9zefaesx200ktfad5f0xwzpa&quot;&gt;My EndNote Library&lt;record-ids&gt;&lt;item&gt;70&lt;/item&gt;&lt;item&gt;71&lt;/item&gt;&lt;item&gt;72&lt;/item&gt;&lt;item&gt;73&lt;/item&gt;&lt;item&gt;74&lt;/item&gt;&lt;item&gt;75&lt;/item&gt;&lt;item&gt;76&lt;/item&gt;&lt;item&gt;77&lt;/item&gt;&lt;item&gt;81&lt;/item&gt;&lt;item&gt;82&lt;/item&gt;&lt;item&gt;83&lt;/item&gt;&lt;item&gt;84&lt;/item&gt;&lt;item&gt;85&lt;/item&gt;&lt;item&gt;86&lt;/item&gt;&lt;item&gt;87&lt;/item&gt;&lt;item&gt;88&lt;/item&gt;&lt;item&gt;89&lt;/item&gt;&lt;item&gt;90&lt;/item&gt;&lt;item&gt;91&lt;/item&gt;&lt;item&gt;92&lt;/item&gt;&lt;item&gt;93&lt;/item&gt;&lt;item&gt;94&lt;/item&gt;&lt;/record-ids&gt;&lt;/item&gt;&lt;/Libraries&gt;"/>
  </w:docVars>
  <w:rsids>
    <w:rsidRoot w:val="00EE705F"/>
    <w:rsid w:val="00001169"/>
    <w:rsid w:val="00001806"/>
    <w:rsid w:val="00005815"/>
    <w:rsid w:val="00007DBC"/>
    <w:rsid w:val="00007EA1"/>
    <w:rsid w:val="000100F0"/>
    <w:rsid w:val="00012FF9"/>
    <w:rsid w:val="00014314"/>
    <w:rsid w:val="00014CB6"/>
    <w:rsid w:val="000174AF"/>
    <w:rsid w:val="00021434"/>
    <w:rsid w:val="0002162B"/>
    <w:rsid w:val="00021774"/>
    <w:rsid w:val="00021DF3"/>
    <w:rsid w:val="00023869"/>
    <w:rsid w:val="00023C5B"/>
    <w:rsid w:val="00024598"/>
    <w:rsid w:val="00030A78"/>
    <w:rsid w:val="00031C93"/>
    <w:rsid w:val="00032769"/>
    <w:rsid w:val="00033273"/>
    <w:rsid w:val="00037B58"/>
    <w:rsid w:val="000425F9"/>
    <w:rsid w:val="00044474"/>
    <w:rsid w:val="00046BD9"/>
    <w:rsid w:val="00051160"/>
    <w:rsid w:val="00051B73"/>
    <w:rsid w:val="00055525"/>
    <w:rsid w:val="00060ABE"/>
    <w:rsid w:val="00060C97"/>
    <w:rsid w:val="00061A50"/>
    <w:rsid w:val="00064104"/>
    <w:rsid w:val="00065E20"/>
    <w:rsid w:val="00066025"/>
    <w:rsid w:val="000701D1"/>
    <w:rsid w:val="0007549F"/>
    <w:rsid w:val="0007631B"/>
    <w:rsid w:val="000764A3"/>
    <w:rsid w:val="00080A20"/>
    <w:rsid w:val="00082796"/>
    <w:rsid w:val="000832B8"/>
    <w:rsid w:val="00087C0A"/>
    <w:rsid w:val="0009315D"/>
    <w:rsid w:val="00093BC4"/>
    <w:rsid w:val="00097929"/>
    <w:rsid w:val="000A1E80"/>
    <w:rsid w:val="000A3AF6"/>
    <w:rsid w:val="000A3B70"/>
    <w:rsid w:val="000A5153"/>
    <w:rsid w:val="000B10AE"/>
    <w:rsid w:val="000B2743"/>
    <w:rsid w:val="000B30BF"/>
    <w:rsid w:val="000B566B"/>
    <w:rsid w:val="000B6298"/>
    <w:rsid w:val="000B662E"/>
    <w:rsid w:val="000B7294"/>
    <w:rsid w:val="000B75D0"/>
    <w:rsid w:val="000C1CF8"/>
    <w:rsid w:val="000C49CF"/>
    <w:rsid w:val="000C52E9"/>
    <w:rsid w:val="000C5CDC"/>
    <w:rsid w:val="000C65DC"/>
    <w:rsid w:val="000C66F3"/>
    <w:rsid w:val="000C6900"/>
    <w:rsid w:val="000D0D0E"/>
    <w:rsid w:val="000D31E8"/>
    <w:rsid w:val="000D76E4"/>
    <w:rsid w:val="000E3816"/>
    <w:rsid w:val="000E4F77"/>
    <w:rsid w:val="000F265C"/>
    <w:rsid w:val="000F3AFA"/>
    <w:rsid w:val="000F5712"/>
    <w:rsid w:val="000F6611"/>
    <w:rsid w:val="000F7E22"/>
    <w:rsid w:val="00104DC3"/>
    <w:rsid w:val="001069D5"/>
    <w:rsid w:val="001104F3"/>
    <w:rsid w:val="00112EEB"/>
    <w:rsid w:val="00113BF4"/>
    <w:rsid w:val="00123848"/>
    <w:rsid w:val="0012563A"/>
    <w:rsid w:val="001313A7"/>
    <w:rsid w:val="0013249F"/>
    <w:rsid w:val="0013276F"/>
    <w:rsid w:val="00132A7A"/>
    <w:rsid w:val="0013621E"/>
    <w:rsid w:val="0013642E"/>
    <w:rsid w:val="001409C7"/>
    <w:rsid w:val="00145678"/>
    <w:rsid w:val="00151A36"/>
    <w:rsid w:val="00152752"/>
    <w:rsid w:val="00152A23"/>
    <w:rsid w:val="00152D76"/>
    <w:rsid w:val="00154DB1"/>
    <w:rsid w:val="0015615B"/>
    <w:rsid w:val="00156CEC"/>
    <w:rsid w:val="00162CB7"/>
    <w:rsid w:val="00163ED0"/>
    <w:rsid w:val="00165458"/>
    <w:rsid w:val="00167F79"/>
    <w:rsid w:val="00171404"/>
    <w:rsid w:val="00171E5B"/>
    <w:rsid w:val="00171F94"/>
    <w:rsid w:val="00175D4E"/>
    <w:rsid w:val="0017668A"/>
    <w:rsid w:val="001766FE"/>
    <w:rsid w:val="001771E7"/>
    <w:rsid w:val="001828F7"/>
    <w:rsid w:val="001911FF"/>
    <w:rsid w:val="00191679"/>
    <w:rsid w:val="00192006"/>
    <w:rsid w:val="00193180"/>
    <w:rsid w:val="001A446E"/>
    <w:rsid w:val="001A5D24"/>
    <w:rsid w:val="001B1519"/>
    <w:rsid w:val="001B2279"/>
    <w:rsid w:val="001B2E2D"/>
    <w:rsid w:val="001B5CD2"/>
    <w:rsid w:val="001C0BA7"/>
    <w:rsid w:val="001C0BEE"/>
    <w:rsid w:val="001C1E49"/>
    <w:rsid w:val="001C2A98"/>
    <w:rsid w:val="001C6882"/>
    <w:rsid w:val="001D0DBC"/>
    <w:rsid w:val="001D16E9"/>
    <w:rsid w:val="001D191A"/>
    <w:rsid w:val="001D3D7D"/>
    <w:rsid w:val="001D3FFF"/>
    <w:rsid w:val="001D625F"/>
    <w:rsid w:val="001D7576"/>
    <w:rsid w:val="001D7B31"/>
    <w:rsid w:val="001E14A0"/>
    <w:rsid w:val="001E6379"/>
    <w:rsid w:val="001E68B6"/>
    <w:rsid w:val="001E7376"/>
    <w:rsid w:val="001F0D1C"/>
    <w:rsid w:val="001F225C"/>
    <w:rsid w:val="001F282A"/>
    <w:rsid w:val="00201CFA"/>
    <w:rsid w:val="0020220D"/>
    <w:rsid w:val="00202448"/>
    <w:rsid w:val="00202D15"/>
    <w:rsid w:val="0020497C"/>
    <w:rsid w:val="002062FE"/>
    <w:rsid w:val="0020720E"/>
    <w:rsid w:val="00212EAE"/>
    <w:rsid w:val="00214BEE"/>
    <w:rsid w:val="002205B8"/>
    <w:rsid w:val="0022208C"/>
    <w:rsid w:val="00223B93"/>
    <w:rsid w:val="00225720"/>
    <w:rsid w:val="002259E5"/>
    <w:rsid w:val="00226140"/>
    <w:rsid w:val="002274F3"/>
    <w:rsid w:val="0023094C"/>
    <w:rsid w:val="002316B7"/>
    <w:rsid w:val="002335DC"/>
    <w:rsid w:val="00234BE3"/>
    <w:rsid w:val="00235A90"/>
    <w:rsid w:val="00241E48"/>
    <w:rsid w:val="0024214E"/>
    <w:rsid w:val="00242623"/>
    <w:rsid w:val="00246168"/>
    <w:rsid w:val="00247ADA"/>
    <w:rsid w:val="00250558"/>
    <w:rsid w:val="00260652"/>
    <w:rsid w:val="00261F25"/>
    <w:rsid w:val="002648A9"/>
    <w:rsid w:val="0026536F"/>
    <w:rsid w:val="0026553C"/>
    <w:rsid w:val="002662CB"/>
    <w:rsid w:val="0026748D"/>
    <w:rsid w:val="00267DD5"/>
    <w:rsid w:val="00274A0A"/>
    <w:rsid w:val="00276714"/>
    <w:rsid w:val="00277593"/>
    <w:rsid w:val="00277946"/>
    <w:rsid w:val="00277D18"/>
    <w:rsid w:val="00280918"/>
    <w:rsid w:val="00282AF6"/>
    <w:rsid w:val="00285648"/>
    <w:rsid w:val="00285710"/>
    <w:rsid w:val="00285E39"/>
    <w:rsid w:val="00286932"/>
    <w:rsid w:val="002869D9"/>
    <w:rsid w:val="00287085"/>
    <w:rsid w:val="00290AF9"/>
    <w:rsid w:val="0029412C"/>
    <w:rsid w:val="002957AA"/>
    <w:rsid w:val="002967CF"/>
    <w:rsid w:val="00297788"/>
    <w:rsid w:val="002A033A"/>
    <w:rsid w:val="002A3E8B"/>
    <w:rsid w:val="002A484B"/>
    <w:rsid w:val="002A50FE"/>
    <w:rsid w:val="002A64A6"/>
    <w:rsid w:val="002B6CF0"/>
    <w:rsid w:val="002C2AE4"/>
    <w:rsid w:val="002C3AC1"/>
    <w:rsid w:val="002C47D4"/>
    <w:rsid w:val="002C5D2B"/>
    <w:rsid w:val="002D0F38"/>
    <w:rsid w:val="002D26A5"/>
    <w:rsid w:val="002D6984"/>
    <w:rsid w:val="002D77E3"/>
    <w:rsid w:val="002E2EFC"/>
    <w:rsid w:val="002E3EF3"/>
    <w:rsid w:val="002F04DC"/>
    <w:rsid w:val="002F2859"/>
    <w:rsid w:val="002F5F67"/>
    <w:rsid w:val="002F6E3C"/>
    <w:rsid w:val="0030117D"/>
    <w:rsid w:val="00301F30"/>
    <w:rsid w:val="00303C87"/>
    <w:rsid w:val="0030644F"/>
    <w:rsid w:val="003108E5"/>
    <w:rsid w:val="003113FF"/>
    <w:rsid w:val="003120CB"/>
    <w:rsid w:val="003129C6"/>
    <w:rsid w:val="00314672"/>
    <w:rsid w:val="00320153"/>
    <w:rsid w:val="00320367"/>
    <w:rsid w:val="00322871"/>
    <w:rsid w:val="00323363"/>
    <w:rsid w:val="00323A1E"/>
    <w:rsid w:val="00325A88"/>
    <w:rsid w:val="00326FB3"/>
    <w:rsid w:val="00330D7F"/>
    <w:rsid w:val="003316D4"/>
    <w:rsid w:val="00333822"/>
    <w:rsid w:val="00336715"/>
    <w:rsid w:val="00336F36"/>
    <w:rsid w:val="00340DFD"/>
    <w:rsid w:val="00343532"/>
    <w:rsid w:val="003439C2"/>
    <w:rsid w:val="00344954"/>
    <w:rsid w:val="00344A08"/>
    <w:rsid w:val="003457B8"/>
    <w:rsid w:val="00346700"/>
    <w:rsid w:val="00350CD7"/>
    <w:rsid w:val="003526D7"/>
    <w:rsid w:val="00356ED2"/>
    <w:rsid w:val="00356F8F"/>
    <w:rsid w:val="00357E2E"/>
    <w:rsid w:val="00360C17"/>
    <w:rsid w:val="003621C6"/>
    <w:rsid w:val="003622B8"/>
    <w:rsid w:val="003648EC"/>
    <w:rsid w:val="003658EC"/>
    <w:rsid w:val="00365E69"/>
    <w:rsid w:val="003662B9"/>
    <w:rsid w:val="0036650D"/>
    <w:rsid w:val="00366B76"/>
    <w:rsid w:val="003706A3"/>
    <w:rsid w:val="00373051"/>
    <w:rsid w:val="00373B8F"/>
    <w:rsid w:val="0037485A"/>
    <w:rsid w:val="00376D95"/>
    <w:rsid w:val="00377FBB"/>
    <w:rsid w:val="00380BB1"/>
    <w:rsid w:val="00382D46"/>
    <w:rsid w:val="00383024"/>
    <w:rsid w:val="00385140"/>
    <w:rsid w:val="003A13A9"/>
    <w:rsid w:val="003A16FC"/>
    <w:rsid w:val="003A1B1A"/>
    <w:rsid w:val="003A298E"/>
    <w:rsid w:val="003A34DC"/>
    <w:rsid w:val="003A4FCD"/>
    <w:rsid w:val="003B03D4"/>
    <w:rsid w:val="003B0944"/>
    <w:rsid w:val="003B1593"/>
    <w:rsid w:val="003B1CDD"/>
    <w:rsid w:val="003B3B33"/>
    <w:rsid w:val="003B4381"/>
    <w:rsid w:val="003B5387"/>
    <w:rsid w:val="003C1043"/>
    <w:rsid w:val="003C1A30"/>
    <w:rsid w:val="003C3783"/>
    <w:rsid w:val="003C5BA7"/>
    <w:rsid w:val="003C6779"/>
    <w:rsid w:val="003D2396"/>
    <w:rsid w:val="003D2998"/>
    <w:rsid w:val="003D2F0A"/>
    <w:rsid w:val="003D3891"/>
    <w:rsid w:val="003D5D84"/>
    <w:rsid w:val="003E0F4F"/>
    <w:rsid w:val="003E18AC"/>
    <w:rsid w:val="003E210B"/>
    <w:rsid w:val="003E2A12"/>
    <w:rsid w:val="003E3384"/>
    <w:rsid w:val="003E548E"/>
    <w:rsid w:val="003E5630"/>
    <w:rsid w:val="003F40D9"/>
    <w:rsid w:val="004010ED"/>
    <w:rsid w:val="00401B5C"/>
    <w:rsid w:val="004035CF"/>
    <w:rsid w:val="004078F2"/>
    <w:rsid w:val="00411880"/>
    <w:rsid w:val="00411B4A"/>
    <w:rsid w:val="004148E1"/>
    <w:rsid w:val="00414CFA"/>
    <w:rsid w:val="00415B50"/>
    <w:rsid w:val="004167EB"/>
    <w:rsid w:val="00420549"/>
    <w:rsid w:val="00420BE9"/>
    <w:rsid w:val="00423AD8"/>
    <w:rsid w:val="00424C85"/>
    <w:rsid w:val="004260BD"/>
    <w:rsid w:val="0043012F"/>
    <w:rsid w:val="00430F1F"/>
    <w:rsid w:val="004326EA"/>
    <w:rsid w:val="00436FB7"/>
    <w:rsid w:val="0044434C"/>
    <w:rsid w:val="0044456B"/>
    <w:rsid w:val="00444D6D"/>
    <w:rsid w:val="0044704C"/>
    <w:rsid w:val="00447BD1"/>
    <w:rsid w:val="004507F3"/>
    <w:rsid w:val="00450AF4"/>
    <w:rsid w:val="00457C54"/>
    <w:rsid w:val="00457D7D"/>
    <w:rsid w:val="004671C7"/>
    <w:rsid w:val="00467EB9"/>
    <w:rsid w:val="004719B7"/>
    <w:rsid w:val="00472F4D"/>
    <w:rsid w:val="004730BF"/>
    <w:rsid w:val="00474DCB"/>
    <w:rsid w:val="0047535C"/>
    <w:rsid w:val="00476F29"/>
    <w:rsid w:val="004812E1"/>
    <w:rsid w:val="00481B6A"/>
    <w:rsid w:val="0048244A"/>
    <w:rsid w:val="00484B20"/>
    <w:rsid w:val="00485870"/>
    <w:rsid w:val="00485FE8"/>
    <w:rsid w:val="00492066"/>
    <w:rsid w:val="00492EB5"/>
    <w:rsid w:val="00494F77"/>
    <w:rsid w:val="004950A6"/>
    <w:rsid w:val="0049624A"/>
    <w:rsid w:val="00497721"/>
    <w:rsid w:val="004A0229"/>
    <w:rsid w:val="004A35D2"/>
    <w:rsid w:val="004A650E"/>
    <w:rsid w:val="004A71E4"/>
    <w:rsid w:val="004B2F00"/>
    <w:rsid w:val="004B3939"/>
    <w:rsid w:val="004B4578"/>
    <w:rsid w:val="004B6E31"/>
    <w:rsid w:val="004C1D66"/>
    <w:rsid w:val="004C228B"/>
    <w:rsid w:val="004C31D7"/>
    <w:rsid w:val="004C4AD2"/>
    <w:rsid w:val="004C69B8"/>
    <w:rsid w:val="004D011A"/>
    <w:rsid w:val="004D1F21"/>
    <w:rsid w:val="004D59D8"/>
    <w:rsid w:val="004D5B2B"/>
    <w:rsid w:val="004D5DA1"/>
    <w:rsid w:val="004D64AC"/>
    <w:rsid w:val="004E150F"/>
    <w:rsid w:val="004E18B3"/>
    <w:rsid w:val="004E1DCA"/>
    <w:rsid w:val="004E23A1"/>
    <w:rsid w:val="004E3489"/>
    <w:rsid w:val="004E358A"/>
    <w:rsid w:val="004E3AFA"/>
    <w:rsid w:val="004E6588"/>
    <w:rsid w:val="004F1BFC"/>
    <w:rsid w:val="004F2E9B"/>
    <w:rsid w:val="004F3504"/>
    <w:rsid w:val="00502A0A"/>
    <w:rsid w:val="00507008"/>
    <w:rsid w:val="00507C50"/>
    <w:rsid w:val="00517C3A"/>
    <w:rsid w:val="00527184"/>
    <w:rsid w:val="00527BF4"/>
    <w:rsid w:val="005324BE"/>
    <w:rsid w:val="00534F6C"/>
    <w:rsid w:val="00535994"/>
    <w:rsid w:val="00535BB4"/>
    <w:rsid w:val="0053646D"/>
    <w:rsid w:val="00540AAD"/>
    <w:rsid w:val="00541C42"/>
    <w:rsid w:val="00543EC1"/>
    <w:rsid w:val="00546458"/>
    <w:rsid w:val="0055087C"/>
    <w:rsid w:val="0055195F"/>
    <w:rsid w:val="0055278C"/>
    <w:rsid w:val="00553413"/>
    <w:rsid w:val="005568A2"/>
    <w:rsid w:val="00560E31"/>
    <w:rsid w:val="00563C2F"/>
    <w:rsid w:val="00564717"/>
    <w:rsid w:val="005813CF"/>
    <w:rsid w:val="00581B23"/>
    <w:rsid w:val="0058219C"/>
    <w:rsid w:val="00582418"/>
    <w:rsid w:val="0058707F"/>
    <w:rsid w:val="00591365"/>
    <w:rsid w:val="005931FE"/>
    <w:rsid w:val="00593ACE"/>
    <w:rsid w:val="00596F91"/>
    <w:rsid w:val="005A2F12"/>
    <w:rsid w:val="005A3EA3"/>
    <w:rsid w:val="005A45A1"/>
    <w:rsid w:val="005A5F02"/>
    <w:rsid w:val="005A6F21"/>
    <w:rsid w:val="005B0072"/>
    <w:rsid w:val="005B0732"/>
    <w:rsid w:val="005B2028"/>
    <w:rsid w:val="005B38A0"/>
    <w:rsid w:val="005B491C"/>
    <w:rsid w:val="005B4DBF"/>
    <w:rsid w:val="005B5DE2"/>
    <w:rsid w:val="005B674C"/>
    <w:rsid w:val="005C05BA"/>
    <w:rsid w:val="005C0DB6"/>
    <w:rsid w:val="005C7561"/>
    <w:rsid w:val="005D0756"/>
    <w:rsid w:val="005D0F6A"/>
    <w:rsid w:val="005D1E57"/>
    <w:rsid w:val="005D25D8"/>
    <w:rsid w:val="005D2F57"/>
    <w:rsid w:val="005D34F6"/>
    <w:rsid w:val="005D3842"/>
    <w:rsid w:val="005D4EBA"/>
    <w:rsid w:val="005D4F1A"/>
    <w:rsid w:val="005E1884"/>
    <w:rsid w:val="005F08AC"/>
    <w:rsid w:val="005F0C12"/>
    <w:rsid w:val="005F1306"/>
    <w:rsid w:val="005F373A"/>
    <w:rsid w:val="005F4F87"/>
    <w:rsid w:val="005F54B1"/>
    <w:rsid w:val="005F6B0E"/>
    <w:rsid w:val="005F760E"/>
    <w:rsid w:val="005F7B1D"/>
    <w:rsid w:val="0060222A"/>
    <w:rsid w:val="00610C21"/>
    <w:rsid w:val="00611907"/>
    <w:rsid w:val="00613116"/>
    <w:rsid w:val="006142F9"/>
    <w:rsid w:val="00616C15"/>
    <w:rsid w:val="006170ED"/>
    <w:rsid w:val="00617F16"/>
    <w:rsid w:val="006202A6"/>
    <w:rsid w:val="0062054B"/>
    <w:rsid w:val="00621C4E"/>
    <w:rsid w:val="00624EAE"/>
    <w:rsid w:val="00626E87"/>
    <w:rsid w:val="00627920"/>
    <w:rsid w:val="00627E77"/>
    <w:rsid w:val="006305D7"/>
    <w:rsid w:val="006335E3"/>
    <w:rsid w:val="00633A01"/>
    <w:rsid w:val="00633B97"/>
    <w:rsid w:val="006341F7"/>
    <w:rsid w:val="00635014"/>
    <w:rsid w:val="006369CE"/>
    <w:rsid w:val="006411CA"/>
    <w:rsid w:val="006428E8"/>
    <w:rsid w:val="00642AB8"/>
    <w:rsid w:val="00643DC8"/>
    <w:rsid w:val="00650140"/>
    <w:rsid w:val="00655FEA"/>
    <w:rsid w:val="006619C8"/>
    <w:rsid w:val="006703DE"/>
    <w:rsid w:val="00670B91"/>
    <w:rsid w:val="00670E83"/>
    <w:rsid w:val="00671710"/>
    <w:rsid w:val="00673414"/>
    <w:rsid w:val="00674494"/>
    <w:rsid w:val="00676079"/>
    <w:rsid w:val="00676ECD"/>
    <w:rsid w:val="00677D0A"/>
    <w:rsid w:val="0068185F"/>
    <w:rsid w:val="0068711C"/>
    <w:rsid w:val="0069317F"/>
    <w:rsid w:val="00693E71"/>
    <w:rsid w:val="00695408"/>
    <w:rsid w:val="006A01CF"/>
    <w:rsid w:val="006A0606"/>
    <w:rsid w:val="006A200A"/>
    <w:rsid w:val="006A5235"/>
    <w:rsid w:val="006A60DD"/>
    <w:rsid w:val="006B074C"/>
    <w:rsid w:val="006B195F"/>
    <w:rsid w:val="006B3B84"/>
    <w:rsid w:val="006B3D59"/>
    <w:rsid w:val="006B4E7C"/>
    <w:rsid w:val="006B5D8C"/>
    <w:rsid w:val="006B72D4"/>
    <w:rsid w:val="006C11CC"/>
    <w:rsid w:val="006C13EB"/>
    <w:rsid w:val="006C1AEB"/>
    <w:rsid w:val="006C4A0A"/>
    <w:rsid w:val="006C57FE"/>
    <w:rsid w:val="006C7F1F"/>
    <w:rsid w:val="006D4954"/>
    <w:rsid w:val="006E1AA4"/>
    <w:rsid w:val="006E40CA"/>
    <w:rsid w:val="006E43A3"/>
    <w:rsid w:val="006E4B63"/>
    <w:rsid w:val="006F06E4"/>
    <w:rsid w:val="006F5A66"/>
    <w:rsid w:val="006F7B41"/>
    <w:rsid w:val="00702B5D"/>
    <w:rsid w:val="00703ED2"/>
    <w:rsid w:val="00705559"/>
    <w:rsid w:val="00707B8D"/>
    <w:rsid w:val="00711B77"/>
    <w:rsid w:val="00713636"/>
    <w:rsid w:val="00713FD9"/>
    <w:rsid w:val="00714B8C"/>
    <w:rsid w:val="0071675D"/>
    <w:rsid w:val="00722F12"/>
    <w:rsid w:val="0073298B"/>
    <w:rsid w:val="00734EC8"/>
    <w:rsid w:val="00735004"/>
    <w:rsid w:val="00735CF5"/>
    <w:rsid w:val="00736F39"/>
    <w:rsid w:val="0074063A"/>
    <w:rsid w:val="00742AA4"/>
    <w:rsid w:val="00743BA1"/>
    <w:rsid w:val="00745F1E"/>
    <w:rsid w:val="007515FE"/>
    <w:rsid w:val="00757DE4"/>
    <w:rsid w:val="007601D0"/>
    <w:rsid w:val="0076109D"/>
    <w:rsid w:val="00762178"/>
    <w:rsid w:val="00765D12"/>
    <w:rsid w:val="00767107"/>
    <w:rsid w:val="00767F02"/>
    <w:rsid w:val="00771F6C"/>
    <w:rsid w:val="00773BFD"/>
    <w:rsid w:val="007743B3"/>
    <w:rsid w:val="00774490"/>
    <w:rsid w:val="007804F3"/>
    <w:rsid w:val="007819FF"/>
    <w:rsid w:val="00784A4C"/>
    <w:rsid w:val="00784BC6"/>
    <w:rsid w:val="0078523D"/>
    <w:rsid w:val="00785308"/>
    <w:rsid w:val="00785FB0"/>
    <w:rsid w:val="007875A7"/>
    <w:rsid w:val="00790BEA"/>
    <w:rsid w:val="00790E8D"/>
    <w:rsid w:val="007931DF"/>
    <w:rsid w:val="007944B2"/>
    <w:rsid w:val="00795468"/>
    <w:rsid w:val="007A0172"/>
    <w:rsid w:val="007A2511"/>
    <w:rsid w:val="007A260E"/>
    <w:rsid w:val="007A4D4C"/>
    <w:rsid w:val="007A4DD6"/>
    <w:rsid w:val="007A5CB9"/>
    <w:rsid w:val="007B0AE5"/>
    <w:rsid w:val="007B6B07"/>
    <w:rsid w:val="007B6D43"/>
    <w:rsid w:val="007B749A"/>
    <w:rsid w:val="007B7C6E"/>
    <w:rsid w:val="007C0C1A"/>
    <w:rsid w:val="007D02C2"/>
    <w:rsid w:val="007D0B6E"/>
    <w:rsid w:val="007D296D"/>
    <w:rsid w:val="007D356C"/>
    <w:rsid w:val="007D44D7"/>
    <w:rsid w:val="007D621A"/>
    <w:rsid w:val="007E058A"/>
    <w:rsid w:val="007E2887"/>
    <w:rsid w:val="007E4BB2"/>
    <w:rsid w:val="007E5278"/>
    <w:rsid w:val="007E749C"/>
    <w:rsid w:val="007F0899"/>
    <w:rsid w:val="007F1B5C"/>
    <w:rsid w:val="00801257"/>
    <w:rsid w:val="00803B0A"/>
    <w:rsid w:val="00804DED"/>
    <w:rsid w:val="008056FE"/>
    <w:rsid w:val="00805B96"/>
    <w:rsid w:val="0080607F"/>
    <w:rsid w:val="008105BE"/>
    <w:rsid w:val="008115A5"/>
    <w:rsid w:val="00811D46"/>
    <w:rsid w:val="00813105"/>
    <w:rsid w:val="0081415D"/>
    <w:rsid w:val="00817FF4"/>
    <w:rsid w:val="00820229"/>
    <w:rsid w:val="00822448"/>
    <w:rsid w:val="00822ABE"/>
    <w:rsid w:val="008244D1"/>
    <w:rsid w:val="00827F51"/>
    <w:rsid w:val="0083104E"/>
    <w:rsid w:val="00831558"/>
    <w:rsid w:val="008343BE"/>
    <w:rsid w:val="00834E1A"/>
    <w:rsid w:val="0083538A"/>
    <w:rsid w:val="00840FB4"/>
    <w:rsid w:val="008410B2"/>
    <w:rsid w:val="00841182"/>
    <w:rsid w:val="00841B17"/>
    <w:rsid w:val="00845872"/>
    <w:rsid w:val="0084653B"/>
    <w:rsid w:val="008500A0"/>
    <w:rsid w:val="008511BE"/>
    <w:rsid w:val="008524E5"/>
    <w:rsid w:val="0085351C"/>
    <w:rsid w:val="008549CA"/>
    <w:rsid w:val="008556C3"/>
    <w:rsid w:val="0085687C"/>
    <w:rsid w:val="00864F49"/>
    <w:rsid w:val="008706C5"/>
    <w:rsid w:val="00872B9F"/>
    <w:rsid w:val="00873707"/>
    <w:rsid w:val="00874B20"/>
    <w:rsid w:val="008763E1"/>
    <w:rsid w:val="0087775C"/>
    <w:rsid w:val="00877EC8"/>
    <w:rsid w:val="00880E55"/>
    <w:rsid w:val="00880F36"/>
    <w:rsid w:val="0088479F"/>
    <w:rsid w:val="00885530"/>
    <w:rsid w:val="00885586"/>
    <w:rsid w:val="008910D1"/>
    <w:rsid w:val="0089231F"/>
    <w:rsid w:val="0089296C"/>
    <w:rsid w:val="00896ABD"/>
    <w:rsid w:val="0089779C"/>
    <w:rsid w:val="008A0D7E"/>
    <w:rsid w:val="008A3380"/>
    <w:rsid w:val="008A7A9C"/>
    <w:rsid w:val="008B5218"/>
    <w:rsid w:val="008B7102"/>
    <w:rsid w:val="008B7D91"/>
    <w:rsid w:val="008C2C06"/>
    <w:rsid w:val="008C3B7D"/>
    <w:rsid w:val="008C4D85"/>
    <w:rsid w:val="008D0F90"/>
    <w:rsid w:val="008D1CF4"/>
    <w:rsid w:val="008D2C69"/>
    <w:rsid w:val="008D3715"/>
    <w:rsid w:val="008D37E8"/>
    <w:rsid w:val="008D5465"/>
    <w:rsid w:val="008D7EB7"/>
    <w:rsid w:val="008E1671"/>
    <w:rsid w:val="008E3684"/>
    <w:rsid w:val="008E5612"/>
    <w:rsid w:val="008E57F5"/>
    <w:rsid w:val="008E5F01"/>
    <w:rsid w:val="008E6DE3"/>
    <w:rsid w:val="008E7606"/>
    <w:rsid w:val="008F1DAA"/>
    <w:rsid w:val="008F3EBD"/>
    <w:rsid w:val="008F448F"/>
    <w:rsid w:val="008F60B2"/>
    <w:rsid w:val="008F6F0E"/>
    <w:rsid w:val="008F7193"/>
    <w:rsid w:val="008F7C41"/>
    <w:rsid w:val="00900D4F"/>
    <w:rsid w:val="00902203"/>
    <w:rsid w:val="009031E2"/>
    <w:rsid w:val="00906818"/>
    <w:rsid w:val="00906AF1"/>
    <w:rsid w:val="0091276C"/>
    <w:rsid w:val="00913D0D"/>
    <w:rsid w:val="00913ECA"/>
    <w:rsid w:val="00915E63"/>
    <w:rsid w:val="009165AC"/>
    <w:rsid w:val="00916DDB"/>
    <w:rsid w:val="00917466"/>
    <w:rsid w:val="0092053F"/>
    <w:rsid w:val="0092245D"/>
    <w:rsid w:val="0092340A"/>
    <w:rsid w:val="00923FF8"/>
    <w:rsid w:val="0092444D"/>
    <w:rsid w:val="009254BB"/>
    <w:rsid w:val="00925D43"/>
    <w:rsid w:val="00926834"/>
    <w:rsid w:val="009313D9"/>
    <w:rsid w:val="00934E21"/>
    <w:rsid w:val="00935B7F"/>
    <w:rsid w:val="00935C60"/>
    <w:rsid w:val="00940010"/>
    <w:rsid w:val="00940284"/>
    <w:rsid w:val="00941293"/>
    <w:rsid w:val="00941E27"/>
    <w:rsid w:val="00943DF4"/>
    <w:rsid w:val="00946372"/>
    <w:rsid w:val="00950C17"/>
    <w:rsid w:val="00951650"/>
    <w:rsid w:val="00951FAF"/>
    <w:rsid w:val="009538BD"/>
    <w:rsid w:val="00954740"/>
    <w:rsid w:val="00961B6F"/>
    <w:rsid w:val="00963ABC"/>
    <w:rsid w:val="0096491F"/>
    <w:rsid w:val="00965D21"/>
    <w:rsid w:val="00965EC7"/>
    <w:rsid w:val="00967764"/>
    <w:rsid w:val="00970B0E"/>
    <w:rsid w:val="00970BB9"/>
    <w:rsid w:val="009726EE"/>
    <w:rsid w:val="009737CD"/>
    <w:rsid w:val="00975573"/>
    <w:rsid w:val="00976D03"/>
    <w:rsid w:val="00977B30"/>
    <w:rsid w:val="00980501"/>
    <w:rsid w:val="00980565"/>
    <w:rsid w:val="00982F41"/>
    <w:rsid w:val="009836B3"/>
    <w:rsid w:val="00985090"/>
    <w:rsid w:val="00987710"/>
    <w:rsid w:val="009904AB"/>
    <w:rsid w:val="0099466C"/>
    <w:rsid w:val="00995688"/>
    <w:rsid w:val="009958A6"/>
    <w:rsid w:val="00996456"/>
    <w:rsid w:val="009A04F5"/>
    <w:rsid w:val="009A0A35"/>
    <w:rsid w:val="009A15EF"/>
    <w:rsid w:val="009A192E"/>
    <w:rsid w:val="009A2FC8"/>
    <w:rsid w:val="009A38A5"/>
    <w:rsid w:val="009A7440"/>
    <w:rsid w:val="009B118B"/>
    <w:rsid w:val="009B1737"/>
    <w:rsid w:val="009B2073"/>
    <w:rsid w:val="009B26DC"/>
    <w:rsid w:val="009B3D4B"/>
    <w:rsid w:val="009B5B99"/>
    <w:rsid w:val="009B6EFC"/>
    <w:rsid w:val="009C287E"/>
    <w:rsid w:val="009C2DF8"/>
    <w:rsid w:val="009C2E61"/>
    <w:rsid w:val="009C31BF"/>
    <w:rsid w:val="009C4E8C"/>
    <w:rsid w:val="009C68B7"/>
    <w:rsid w:val="009D0834"/>
    <w:rsid w:val="009D0A1E"/>
    <w:rsid w:val="009D2AE3"/>
    <w:rsid w:val="009D52BC"/>
    <w:rsid w:val="009D7D0A"/>
    <w:rsid w:val="009E09D9"/>
    <w:rsid w:val="009E6229"/>
    <w:rsid w:val="009E6332"/>
    <w:rsid w:val="009F01B1"/>
    <w:rsid w:val="009F0DBB"/>
    <w:rsid w:val="009F3887"/>
    <w:rsid w:val="009F732B"/>
    <w:rsid w:val="00A01FE0"/>
    <w:rsid w:val="00A033AA"/>
    <w:rsid w:val="00A10656"/>
    <w:rsid w:val="00A113C0"/>
    <w:rsid w:val="00A126DD"/>
    <w:rsid w:val="00A12FA6"/>
    <w:rsid w:val="00A1339B"/>
    <w:rsid w:val="00A14560"/>
    <w:rsid w:val="00A14ABA"/>
    <w:rsid w:val="00A17998"/>
    <w:rsid w:val="00A23E5D"/>
    <w:rsid w:val="00A24CB6"/>
    <w:rsid w:val="00A26CD2"/>
    <w:rsid w:val="00A27667"/>
    <w:rsid w:val="00A32979"/>
    <w:rsid w:val="00A32E24"/>
    <w:rsid w:val="00A33101"/>
    <w:rsid w:val="00A34A67"/>
    <w:rsid w:val="00A34F78"/>
    <w:rsid w:val="00A352DE"/>
    <w:rsid w:val="00A3599B"/>
    <w:rsid w:val="00A37013"/>
    <w:rsid w:val="00A37462"/>
    <w:rsid w:val="00A42AD4"/>
    <w:rsid w:val="00A459E1"/>
    <w:rsid w:val="00A51FDD"/>
    <w:rsid w:val="00A52285"/>
    <w:rsid w:val="00A52296"/>
    <w:rsid w:val="00A53463"/>
    <w:rsid w:val="00A55661"/>
    <w:rsid w:val="00A565AA"/>
    <w:rsid w:val="00A60B9A"/>
    <w:rsid w:val="00A61B70"/>
    <w:rsid w:val="00A61FA8"/>
    <w:rsid w:val="00A637F4"/>
    <w:rsid w:val="00A6417B"/>
    <w:rsid w:val="00A65485"/>
    <w:rsid w:val="00A660EC"/>
    <w:rsid w:val="00A66E05"/>
    <w:rsid w:val="00A70753"/>
    <w:rsid w:val="00A712D2"/>
    <w:rsid w:val="00A82C8A"/>
    <w:rsid w:val="00A8346B"/>
    <w:rsid w:val="00A852FF"/>
    <w:rsid w:val="00A87337"/>
    <w:rsid w:val="00A90C97"/>
    <w:rsid w:val="00A91DCB"/>
    <w:rsid w:val="00A960C8"/>
    <w:rsid w:val="00A96604"/>
    <w:rsid w:val="00AA03DF"/>
    <w:rsid w:val="00AA1B4F"/>
    <w:rsid w:val="00AA21D8"/>
    <w:rsid w:val="00AA54F3"/>
    <w:rsid w:val="00AA65E6"/>
    <w:rsid w:val="00AA6B43"/>
    <w:rsid w:val="00AB367A"/>
    <w:rsid w:val="00AB4980"/>
    <w:rsid w:val="00AB7C8B"/>
    <w:rsid w:val="00AC01D1"/>
    <w:rsid w:val="00AC2F7E"/>
    <w:rsid w:val="00AC52A5"/>
    <w:rsid w:val="00AC6EFD"/>
    <w:rsid w:val="00AC7151"/>
    <w:rsid w:val="00AD326A"/>
    <w:rsid w:val="00AD460A"/>
    <w:rsid w:val="00AD4679"/>
    <w:rsid w:val="00AD6A05"/>
    <w:rsid w:val="00AE272B"/>
    <w:rsid w:val="00AE3E3A"/>
    <w:rsid w:val="00AE77B4"/>
    <w:rsid w:val="00AE7C1A"/>
    <w:rsid w:val="00AE7DF8"/>
    <w:rsid w:val="00AF0D9C"/>
    <w:rsid w:val="00AF13AB"/>
    <w:rsid w:val="00AF1D36"/>
    <w:rsid w:val="00AF280B"/>
    <w:rsid w:val="00AF3601"/>
    <w:rsid w:val="00AF4FBD"/>
    <w:rsid w:val="00AF5F75"/>
    <w:rsid w:val="00AF6001"/>
    <w:rsid w:val="00B01882"/>
    <w:rsid w:val="00B01A16"/>
    <w:rsid w:val="00B03326"/>
    <w:rsid w:val="00B07AB4"/>
    <w:rsid w:val="00B07F45"/>
    <w:rsid w:val="00B10057"/>
    <w:rsid w:val="00B1021A"/>
    <w:rsid w:val="00B1481A"/>
    <w:rsid w:val="00B15A1F"/>
    <w:rsid w:val="00B15FE9"/>
    <w:rsid w:val="00B2082D"/>
    <w:rsid w:val="00B2148A"/>
    <w:rsid w:val="00B220C2"/>
    <w:rsid w:val="00B2308B"/>
    <w:rsid w:val="00B25B32"/>
    <w:rsid w:val="00B27022"/>
    <w:rsid w:val="00B27540"/>
    <w:rsid w:val="00B32016"/>
    <w:rsid w:val="00B32616"/>
    <w:rsid w:val="00B3558E"/>
    <w:rsid w:val="00B36C42"/>
    <w:rsid w:val="00B4249A"/>
    <w:rsid w:val="00B42EA7"/>
    <w:rsid w:val="00B467F6"/>
    <w:rsid w:val="00B4691E"/>
    <w:rsid w:val="00B51194"/>
    <w:rsid w:val="00B5337C"/>
    <w:rsid w:val="00B53FDE"/>
    <w:rsid w:val="00B56397"/>
    <w:rsid w:val="00B6007D"/>
    <w:rsid w:val="00B6027B"/>
    <w:rsid w:val="00B6098B"/>
    <w:rsid w:val="00B65EDB"/>
    <w:rsid w:val="00B67AFF"/>
    <w:rsid w:val="00B70319"/>
    <w:rsid w:val="00B70B59"/>
    <w:rsid w:val="00B70D5F"/>
    <w:rsid w:val="00B73657"/>
    <w:rsid w:val="00B858CC"/>
    <w:rsid w:val="00B87EF2"/>
    <w:rsid w:val="00BA1735"/>
    <w:rsid w:val="00BA19FA"/>
    <w:rsid w:val="00BA4288"/>
    <w:rsid w:val="00BB33EB"/>
    <w:rsid w:val="00BB48E5"/>
    <w:rsid w:val="00BB5607"/>
    <w:rsid w:val="00BB5ACA"/>
    <w:rsid w:val="00BB627F"/>
    <w:rsid w:val="00BB7E8F"/>
    <w:rsid w:val="00BC3823"/>
    <w:rsid w:val="00BC47D6"/>
    <w:rsid w:val="00BC5841"/>
    <w:rsid w:val="00BD60B4"/>
    <w:rsid w:val="00BD6DA2"/>
    <w:rsid w:val="00BD796B"/>
    <w:rsid w:val="00BE2E72"/>
    <w:rsid w:val="00BE40C0"/>
    <w:rsid w:val="00BE5F4A"/>
    <w:rsid w:val="00BE71B4"/>
    <w:rsid w:val="00BE7AEF"/>
    <w:rsid w:val="00BF09B0"/>
    <w:rsid w:val="00BF1544"/>
    <w:rsid w:val="00BF1B53"/>
    <w:rsid w:val="00BF246D"/>
    <w:rsid w:val="00BF2F20"/>
    <w:rsid w:val="00BF3413"/>
    <w:rsid w:val="00C03D48"/>
    <w:rsid w:val="00C05174"/>
    <w:rsid w:val="00C0677B"/>
    <w:rsid w:val="00C06F06"/>
    <w:rsid w:val="00C17A60"/>
    <w:rsid w:val="00C20FAD"/>
    <w:rsid w:val="00C2375F"/>
    <w:rsid w:val="00C23F24"/>
    <w:rsid w:val="00C247CB"/>
    <w:rsid w:val="00C30CBD"/>
    <w:rsid w:val="00C32E66"/>
    <w:rsid w:val="00C3355F"/>
    <w:rsid w:val="00C3569A"/>
    <w:rsid w:val="00C36E60"/>
    <w:rsid w:val="00C4048E"/>
    <w:rsid w:val="00C425C9"/>
    <w:rsid w:val="00C43F48"/>
    <w:rsid w:val="00C448FF"/>
    <w:rsid w:val="00C45E57"/>
    <w:rsid w:val="00C52F29"/>
    <w:rsid w:val="00C5422C"/>
    <w:rsid w:val="00C56CE6"/>
    <w:rsid w:val="00C5745F"/>
    <w:rsid w:val="00C60005"/>
    <w:rsid w:val="00C61A98"/>
    <w:rsid w:val="00C63201"/>
    <w:rsid w:val="00C64E62"/>
    <w:rsid w:val="00C651D5"/>
    <w:rsid w:val="00C6538E"/>
    <w:rsid w:val="00C65CCC"/>
    <w:rsid w:val="00C7618F"/>
    <w:rsid w:val="00C765A9"/>
    <w:rsid w:val="00C80E3F"/>
    <w:rsid w:val="00C81146"/>
    <w:rsid w:val="00C8162D"/>
    <w:rsid w:val="00C83A0B"/>
    <w:rsid w:val="00C842D0"/>
    <w:rsid w:val="00C84BEA"/>
    <w:rsid w:val="00C84ED1"/>
    <w:rsid w:val="00C8661C"/>
    <w:rsid w:val="00C86D31"/>
    <w:rsid w:val="00C87787"/>
    <w:rsid w:val="00C9038F"/>
    <w:rsid w:val="00C90770"/>
    <w:rsid w:val="00C92AAB"/>
    <w:rsid w:val="00C92B03"/>
    <w:rsid w:val="00CA2435"/>
    <w:rsid w:val="00CA4068"/>
    <w:rsid w:val="00CB3230"/>
    <w:rsid w:val="00CB37F8"/>
    <w:rsid w:val="00CB459C"/>
    <w:rsid w:val="00CB7DC3"/>
    <w:rsid w:val="00CC0E8E"/>
    <w:rsid w:val="00CC4DB8"/>
    <w:rsid w:val="00CC6F6B"/>
    <w:rsid w:val="00CC77DB"/>
    <w:rsid w:val="00CD0E2F"/>
    <w:rsid w:val="00CD1D49"/>
    <w:rsid w:val="00CD2607"/>
    <w:rsid w:val="00CD27F8"/>
    <w:rsid w:val="00CD2F20"/>
    <w:rsid w:val="00CD6B20"/>
    <w:rsid w:val="00CE1339"/>
    <w:rsid w:val="00CE1F1A"/>
    <w:rsid w:val="00CE61CC"/>
    <w:rsid w:val="00CE6E42"/>
    <w:rsid w:val="00CF1AD3"/>
    <w:rsid w:val="00CF1E6E"/>
    <w:rsid w:val="00CF20B7"/>
    <w:rsid w:val="00CF2177"/>
    <w:rsid w:val="00CF6692"/>
    <w:rsid w:val="00CF7441"/>
    <w:rsid w:val="00D00D16"/>
    <w:rsid w:val="00D03C6C"/>
    <w:rsid w:val="00D04760"/>
    <w:rsid w:val="00D04A95"/>
    <w:rsid w:val="00D06288"/>
    <w:rsid w:val="00D068C7"/>
    <w:rsid w:val="00D128A4"/>
    <w:rsid w:val="00D15131"/>
    <w:rsid w:val="00D15F73"/>
    <w:rsid w:val="00D16FA2"/>
    <w:rsid w:val="00D20954"/>
    <w:rsid w:val="00D21C39"/>
    <w:rsid w:val="00D21DAA"/>
    <w:rsid w:val="00D21FC6"/>
    <w:rsid w:val="00D2243A"/>
    <w:rsid w:val="00D32150"/>
    <w:rsid w:val="00D33393"/>
    <w:rsid w:val="00D3355E"/>
    <w:rsid w:val="00D33D36"/>
    <w:rsid w:val="00D34D94"/>
    <w:rsid w:val="00D409E2"/>
    <w:rsid w:val="00D427D7"/>
    <w:rsid w:val="00D433C4"/>
    <w:rsid w:val="00D44E62"/>
    <w:rsid w:val="00D46A40"/>
    <w:rsid w:val="00D51570"/>
    <w:rsid w:val="00D51B78"/>
    <w:rsid w:val="00D55423"/>
    <w:rsid w:val="00D556AD"/>
    <w:rsid w:val="00D60381"/>
    <w:rsid w:val="00D616DE"/>
    <w:rsid w:val="00D62201"/>
    <w:rsid w:val="00D649DF"/>
    <w:rsid w:val="00D64D7A"/>
    <w:rsid w:val="00D651D1"/>
    <w:rsid w:val="00D717BB"/>
    <w:rsid w:val="00D7226B"/>
    <w:rsid w:val="00D72707"/>
    <w:rsid w:val="00D75A9C"/>
    <w:rsid w:val="00D90871"/>
    <w:rsid w:val="00D9155F"/>
    <w:rsid w:val="00D92792"/>
    <w:rsid w:val="00D9403F"/>
    <w:rsid w:val="00D959B4"/>
    <w:rsid w:val="00DA44DE"/>
    <w:rsid w:val="00DB03EB"/>
    <w:rsid w:val="00DB620A"/>
    <w:rsid w:val="00DC1837"/>
    <w:rsid w:val="00DC3832"/>
    <w:rsid w:val="00DC3F08"/>
    <w:rsid w:val="00DC4076"/>
    <w:rsid w:val="00DC451A"/>
    <w:rsid w:val="00DC7A51"/>
    <w:rsid w:val="00DD3B1E"/>
    <w:rsid w:val="00DD5EA1"/>
    <w:rsid w:val="00DD6C26"/>
    <w:rsid w:val="00DE5B5F"/>
    <w:rsid w:val="00DF4EE6"/>
    <w:rsid w:val="00E00696"/>
    <w:rsid w:val="00E03651"/>
    <w:rsid w:val="00E03808"/>
    <w:rsid w:val="00E060C2"/>
    <w:rsid w:val="00E06324"/>
    <w:rsid w:val="00E0666E"/>
    <w:rsid w:val="00E078E9"/>
    <w:rsid w:val="00E11907"/>
    <w:rsid w:val="00E12FB0"/>
    <w:rsid w:val="00E130DA"/>
    <w:rsid w:val="00E13642"/>
    <w:rsid w:val="00E14814"/>
    <w:rsid w:val="00E14D00"/>
    <w:rsid w:val="00E1591B"/>
    <w:rsid w:val="00E16A50"/>
    <w:rsid w:val="00E22CBF"/>
    <w:rsid w:val="00E249D5"/>
    <w:rsid w:val="00E26F73"/>
    <w:rsid w:val="00E33C68"/>
    <w:rsid w:val="00E34EEB"/>
    <w:rsid w:val="00E362A9"/>
    <w:rsid w:val="00E3687C"/>
    <w:rsid w:val="00E44EB9"/>
    <w:rsid w:val="00E46358"/>
    <w:rsid w:val="00E471DC"/>
    <w:rsid w:val="00E50EB4"/>
    <w:rsid w:val="00E51A82"/>
    <w:rsid w:val="00E532FC"/>
    <w:rsid w:val="00E537EE"/>
    <w:rsid w:val="00E559B4"/>
    <w:rsid w:val="00E55BB0"/>
    <w:rsid w:val="00E578BD"/>
    <w:rsid w:val="00E609E5"/>
    <w:rsid w:val="00E60F27"/>
    <w:rsid w:val="00E64D93"/>
    <w:rsid w:val="00E65EDB"/>
    <w:rsid w:val="00E66927"/>
    <w:rsid w:val="00E677B8"/>
    <w:rsid w:val="00E67FA1"/>
    <w:rsid w:val="00E7387D"/>
    <w:rsid w:val="00E73D53"/>
    <w:rsid w:val="00E75111"/>
    <w:rsid w:val="00E76CB0"/>
    <w:rsid w:val="00E77296"/>
    <w:rsid w:val="00E777E6"/>
    <w:rsid w:val="00E81966"/>
    <w:rsid w:val="00E832CA"/>
    <w:rsid w:val="00E83870"/>
    <w:rsid w:val="00E86EF4"/>
    <w:rsid w:val="00E93763"/>
    <w:rsid w:val="00E96C4C"/>
    <w:rsid w:val="00EA0F56"/>
    <w:rsid w:val="00EA24D7"/>
    <w:rsid w:val="00EA2AAE"/>
    <w:rsid w:val="00EA2EC0"/>
    <w:rsid w:val="00EA2FA3"/>
    <w:rsid w:val="00EA427A"/>
    <w:rsid w:val="00EA723B"/>
    <w:rsid w:val="00EB6350"/>
    <w:rsid w:val="00EB687A"/>
    <w:rsid w:val="00EC2F62"/>
    <w:rsid w:val="00EC62EB"/>
    <w:rsid w:val="00EC6E9F"/>
    <w:rsid w:val="00ED00D8"/>
    <w:rsid w:val="00ED44F0"/>
    <w:rsid w:val="00ED4B33"/>
    <w:rsid w:val="00ED5297"/>
    <w:rsid w:val="00ED534E"/>
    <w:rsid w:val="00ED784C"/>
    <w:rsid w:val="00ED7DD6"/>
    <w:rsid w:val="00EE060B"/>
    <w:rsid w:val="00EE085D"/>
    <w:rsid w:val="00EE15A1"/>
    <w:rsid w:val="00EE1FE7"/>
    <w:rsid w:val="00EE2A7C"/>
    <w:rsid w:val="00EE2C42"/>
    <w:rsid w:val="00EE341B"/>
    <w:rsid w:val="00EE4453"/>
    <w:rsid w:val="00EE5FCE"/>
    <w:rsid w:val="00EE6BBD"/>
    <w:rsid w:val="00EE6E1E"/>
    <w:rsid w:val="00EE705F"/>
    <w:rsid w:val="00EF1462"/>
    <w:rsid w:val="00EF54FD"/>
    <w:rsid w:val="00F01364"/>
    <w:rsid w:val="00F065DB"/>
    <w:rsid w:val="00F11D29"/>
    <w:rsid w:val="00F13112"/>
    <w:rsid w:val="00F16FE6"/>
    <w:rsid w:val="00F238BD"/>
    <w:rsid w:val="00F24992"/>
    <w:rsid w:val="00F307CA"/>
    <w:rsid w:val="00F32644"/>
    <w:rsid w:val="00F32F2F"/>
    <w:rsid w:val="00F33F3F"/>
    <w:rsid w:val="00F349B3"/>
    <w:rsid w:val="00F35BDD"/>
    <w:rsid w:val="00F403FD"/>
    <w:rsid w:val="00F41E72"/>
    <w:rsid w:val="00F45BDF"/>
    <w:rsid w:val="00F46602"/>
    <w:rsid w:val="00F50300"/>
    <w:rsid w:val="00F56E39"/>
    <w:rsid w:val="00F623E9"/>
    <w:rsid w:val="00F626AD"/>
    <w:rsid w:val="00F6394E"/>
    <w:rsid w:val="00F63951"/>
    <w:rsid w:val="00F63C86"/>
    <w:rsid w:val="00F65DD8"/>
    <w:rsid w:val="00F766BE"/>
    <w:rsid w:val="00F77EB9"/>
    <w:rsid w:val="00F80244"/>
    <w:rsid w:val="00F80635"/>
    <w:rsid w:val="00F815D1"/>
    <w:rsid w:val="00F81E7E"/>
    <w:rsid w:val="00F81F0F"/>
    <w:rsid w:val="00F825F4"/>
    <w:rsid w:val="00F84C5E"/>
    <w:rsid w:val="00F92AA1"/>
    <w:rsid w:val="00F932DE"/>
    <w:rsid w:val="00F939EE"/>
    <w:rsid w:val="00F963DD"/>
    <w:rsid w:val="00F9641A"/>
    <w:rsid w:val="00F97004"/>
    <w:rsid w:val="00FA2045"/>
    <w:rsid w:val="00FA2CF9"/>
    <w:rsid w:val="00FA718A"/>
    <w:rsid w:val="00FA7A66"/>
    <w:rsid w:val="00FB1AA9"/>
    <w:rsid w:val="00FB412F"/>
    <w:rsid w:val="00FB4B5A"/>
    <w:rsid w:val="00FB5963"/>
    <w:rsid w:val="00FB5DAA"/>
    <w:rsid w:val="00FB638D"/>
    <w:rsid w:val="00FC04B9"/>
    <w:rsid w:val="00FC161A"/>
    <w:rsid w:val="00FC23D5"/>
    <w:rsid w:val="00FC264B"/>
    <w:rsid w:val="00FC4C1A"/>
    <w:rsid w:val="00FC6468"/>
    <w:rsid w:val="00FC6D49"/>
    <w:rsid w:val="00FD0CDB"/>
    <w:rsid w:val="00FD4922"/>
    <w:rsid w:val="00FD4B97"/>
    <w:rsid w:val="00FD6461"/>
    <w:rsid w:val="00FE0281"/>
    <w:rsid w:val="00FE4046"/>
    <w:rsid w:val="00FE5F44"/>
    <w:rsid w:val="00FE7083"/>
    <w:rsid w:val="00FE7097"/>
    <w:rsid w:val="00FF019F"/>
    <w:rsid w:val="00FF1B2A"/>
    <w:rsid w:val="00FF30DE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7DFD09"/>
  <w15:docId w15:val="{26CA8CD1-126A-7A4D-AC05-DFB8CD0CD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650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paragraph" w:customStyle="1" w:styleId="EndNoteBibliographyTitle">
    <w:name w:val="EndNote Bibliography Title"/>
    <w:basedOn w:val="Normal"/>
    <w:link w:val="EndNoteBibliographyTitle0"/>
    <w:rsid w:val="00D21DAA"/>
    <w:pPr>
      <w:jc w:val="center"/>
    </w:pPr>
  </w:style>
  <w:style w:type="character" w:customStyle="1" w:styleId="EndNoteBibliographyTitle0">
    <w:name w:val="EndNote Bibliography Title (文字)"/>
    <w:basedOn w:val="DefaultParagraphFont"/>
    <w:link w:val="EndNoteBibliographyTitle"/>
    <w:rsid w:val="00D21DAA"/>
    <w:rPr>
      <w:rFonts w:ascii="Calibri" w:hAnsi="Calibri" w:cs="Calibri"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0"/>
    <w:rsid w:val="00D21DAA"/>
  </w:style>
  <w:style w:type="character" w:customStyle="1" w:styleId="EndNoteBibliography0">
    <w:name w:val="EndNote Bibliography (文字)"/>
    <w:basedOn w:val="DefaultParagraphFont"/>
    <w:link w:val="EndNoteBibliography"/>
    <w:rsid w:val="00D21DAA"/>
    <w:rPr>
      <w:rFonts w:ascii="Calibri" w:hAnsi="Calibri" w:cs="Calibri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45678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951650"/>
  </w:style>
  <w:style w:type="character" w:styleId="UnresolvedMention">
    <w:name w:val="Unresolved Mention"/>
    <w:basedOn w:val="DefaultParagraphFont"/>
    <w:uiPriority w:val="99"/>
    <w:semiHidden/>
    <w:unhideWhenUsed/>
    <w:rsid w:val="00E136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8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1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80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15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1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ijihirai@kfy.biglobe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C4000-0A9F-5B41-89E3-E2E6CD6B7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12</Pages>
  <Words>8585</Words>
  <Characters>48937</Characters>
  <Application>Microsoft Office Word</Application>
  <DocSecurity>0</DocSecurity>
  <Lines>407</Lines>
  <Paragraphs>114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Please suggest names of 5 peer reviewers with their institutional affiliation and email address</vt:lpstr>
      <vt:lpstr>Please suggest names of 5 peer reviewers with their institutional affiliation and email address</vt:lpstr>
      <vt:lpstr>Please suggest names of 5 peer reviewers with their institutional affiliation and email address</vt:lpstr>
    </vt:vector>
  </TitlesOfParts>
  <Company/>
  <LinksUpToDate>false</LinksUpToDate>
  <CharactersWithSpaces>57408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>Adam Geib</dc:creator>
  <cp:keywords>Aug 2012 rev</cp:keywords>
  <cp:lastModifiedBy>Nam</cp:lastModifiedBy>
  <cp:revision>33</cp:revision>
  <cp:lastPrinted>2013-05-29T14:32:00Z</cp:lastPrinted>
  <dcterms:created xsi:type="dcterms:W3CDTF">2020-08-20T09:06:00Z</dcterms:created>
  <dcterms:modified xsi:type="dcterms:W3CDTF">2020-09-01T12:44:00Z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