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62" w:rsidRDefault="00D45862" w:rsidP="00D45862">
      <w:pPr>
        <w:pStyle w:val="Heading1"/>
        <w:widowControl w:val="0"/>
        <w:jc w:val="both"/>
        <w:rPr>
          <w:b w:val="0"/>
        </w:rPr>
      </w:pPr>
      <w:r>
        <w:rPr>
          <w:b w:val="0"/>
        </w:rPr>
        <w:t>Dr. Maja Djurisic Bio</w:t>
      </w:r>
    </w:p>
    <w:p w:rsidR="00D45862" w:rsidRDefault="00D45862" w:rsidP="00D45862">
      <w:pPr>
        <w:pStyle w:val="Heading1"/>
        <w:widowControl w:val="0"/>
        <w:jc w:val="both"/>
        <w:rPr>
          <w:b w:val="0"/>
        </w:rPr>
      </w:pPr>
    </w:p>
    <w:p w:rsidR="00D45862" w:rsidRDefault="00D45862" w:rsidP="00D45862">
      <w:pPr>
        <w:pStyle w:val="Heading1"/>
        <w:widowControl w:val="0"/>
        <w:jc w:val="both"/>
        <w:rPr>
          <w:b w:val="0"/>
        </w:rPr>
      </w:pPr>
      <w:r>
        <w:rPr>
          <w:b w:val="0"/>
        </w:rPr>
        <w:t xml:space="preserve">Stanford University </w:t>
      </w:r>
    </w:p>
    <w:p w:rsidR="00D45862" w:rsidRDefault="00D45862" w:rsidP="00D45862">
      <w:pPr>
        <w:pStyle w:val="Heading1"/>
        <w:widowControl w:val="0"/>
        <w:jc w:val="both"/>
        <w:rPr>
          <w:b w:val="0"/>
        </w:rPr>
      </w:pPr>
    </w:p>
    <w:p w:rsidR="004956D9" w:rsidRDefault="00D45862" w:rsidP="004956D9">
      <w:pPr>
        <w:pStyle w:val="Heading1"/>
        <w:widowControl w:val="0"/>
        <w:jc w:val="both"/>
        <w:rPr>
          <w:b w:val="0"/>
        </w:rPr>
      </w:pPr>
      <w:r>
        <w:rPr>
          <w:b w:val="0"/>
        </w:rPr>
        <w:t xml:space="preserve">I am a Senior Research Scientist in the group of Dr. Carla </w:t>
      </w:r>
      <w:proofErr w:type="spellStart"/>
      <w:r>
        <w:rPr>
          <w:b w:val="0"/>
        </w:rPr>
        <w:t>Shatz</w:t>
      </w:r>
      <w:proofErr w:type="spellEnd"/>
      <w:r>
        <w:rPr>
          <w:b w:val="0"/>
        </w:rPr>
        <w:t xml:space="preserve"> at Stanford University. </w:t>
      </w:r>
      <w:r w:rsidR="004956D9">
        <w:rPr>
          <w:b w:val="0"/>
        </w:rPr>
        <w:t xml:space="preserve">During my </w:t>
      </w:r>
      <w:r w:rsidR="004956D9" w:rsidRPr="004956D9">
        <w:rPr>
          <w:b w:val="0"/>
        </w:rPr>
        <w:t xml:space="preserve">PhD at Yale University, </w:t>
      </w:r>
      <w:r w:rsidR="004956D9">
        <w:rPr>
          <w:b w:val="0"/>
        </w:rPr>
        <w:t>I investigated</w:t>
      </w:r>
      <w:r w:rsidR="004956D9" w:rsidRPr="004956D9">
        <w:rPr>
          <w:b w:val="0"/>
        </w:rPr>
        <w:t xml:space="preserve"> dendritic summation mechanisms using voltage-sensitive dyes in the group of Dr. </w:t>
      </w:r>
      <w:proofErr w:type="spellStart"/>
      <w:r w:rsidR="004956D9" w:rsidRPr="004956D9">
        <w:rPr>
          <w:b w:val="0"/>
        </w:rPr>
        <w:t>Dejan</w:t>
      </w:r>
      <w:proofErr w:type="spellEnd"/>
      <w:r w:rsidR="004956D9" w:rsidRPr="004956D9">
        <w:rPr>
          <w:b w:val="0"/>
        </w:rPr>
        <w:t xml:space="preserve"> </w:t>
      </w:r>
      <w:proofErr w:type="spellStart"/>
      <w:r w:rsidR="004956D9" w:rsidRPr="004956D9">
        <w:rPr>
          <w:b w:val="0"/>
        </w:rPr>
        <w:t>Zecevic</w:t>
      </w:r>
      <w:proofErr w:type="spellEnd"/>
      <w:r w:rsidR="004956D9" w:rsidRPr="004956D9">
        <w:rPr>
          <w:b w:val="0"/>
        </w:rPr>
        <w:t xml:space="preserve">. </w:t>
      </w:r>
    </w:p>
    <w:p w:rsidR="00D45862" w:rsidRDefault="004956D9" w:rsidP="004956D9">
      <w:pPr>
        <w:pStyle w:val="Heading1"/>
        <w:widowControl w:val="0"/>
        <w:jc w:val="both"/>
      </w:pPr>
      <w:r>
        <w:rPr>
          <w:b w:val="0"/>
        </w:rPr>
        <w:t xml:space="preserve">My research focuses on </w:t>
      </w:r>
      <w:r w:rsidR="00D45862">
        <w:rPr>
          <w:rStyle w:val="Strong"/>
        </w:rPr>
        <w:t>molecular underpinnings of experience-dependent plasticity</w:t>
      </w:r>
      <w:r w:rsidR="00D45862">
        <w:rPr>
          <w:rStyle w:val="Strong"/>
        </w:rPr>
        <w:t xml:space="preserve"> at the synaptic level. Of particular interest are innate immune molecules that have a role in pruning excitatory synapses during critical periods of development</w:t>
      </w:r>
      <w:r w:rsidR="00D45862">
        <w:rPr>
          <w:rStyle w:val="Strong"/>
        </w:rPr>
        <w:t>,</w:t>
      </w:r>
      <w:r w:rsidR="00D45862">
        <w:rPr>
          <w:rStyle w:val="Strong"/>
        </w:rPr>
        <w:t xml:space="preserve"> but remain </w:t>
      </w:r>
      <w:r>
        <w:rPr>
          <w:rStyle w:val="Strong"/>
        </w:rPr>
        <w:t>a part of</w:t>
      </w:r>
      <w:r w:rsidR="00D45862">
        <w:rPr>
          <w:rStyle w:val="Strong"/>
        </w:rPr>
        <w:t xml:space="preserve"> adult learning mechanisms as well. </w:t>
      </w:r>
      <w:r w:rsidR="00832FEB">
        <w:rPr>
          <w:rStyle w:val="Strong"/>
        </w:rPr>
        <w:t>Innate immune molecules</w:t>
      </w:r>
      <w:r>
        <w:rPr>
          <w:rStyle w:val="Strong"/>
        </w:rPr>
        <w:t xml:space="preserve"> </w:t>
      </w:r>
      <w:r w:rsidR="00832FEB">
        <w:rPr>
          <w:rStyle w:val="Strong"/>
        </w:rPr>
        <w:t xml:space="preserve">have </w:t>
      </w:r>
      <w:r w:rsidR="00E003C8">
        <w:rPr>
          <w:rStyle w:val="Strong"/>
        </w:rPr>
        <w:t xml:space="preserve">also been </w:t>
      </w:r>
      <w:r w:rsidR="00832FEB">
        <w:rPr>
          <w:rStyle w:val="Strong"/>
        </w:rPr>
        <w:t xml:space="preserve">implicated in </w:t>
      </w:r>
      <w:r w:rsidR="00832FEB">
        <w:rPr>
          <w:rStyle w:val="Strong"/>
        </w:rPr>
        <w:t>Alzheimer’s</w:t>
      </w:r>
      <w:r w:rsidR="00E003C8">
        <w:rPr>
          <w:rStyle w:val="Strong"/>
        </w:rPr>
        <w:t xml:space="preserve"> disease</w:t>
      </w:r>
      <w:r w:rsidR="00832FEB">
        <w:rPr>
          <w:rStyle w:val="Strong"/>
        </w:rPr>
        <w:t>, schizophrenia, and autism</w:t>
      </w:r>
      <w:r w:rsidR="00E003C8">
        <w:rPr>
          <w:rStyle w:val="Strong"/>
        </w:rPr>
        <w:t xml:space="preserve"> where they might contribute to </w:t>
      </w:r>
      <w:r w:rsidR="00832FEB">
        <w:rPr>
          <w:rStyle w:val="Strong"/>
        </w:rPr>
        <w:t>s</w:t>
      </w:r>
      <w:bookmarkStart w:id="0" w:name="_GoBack"/>
      <w:bookmarkEnd w:id="0"/>
      <w:r w:rsidR="00832FEB">
        <w:rPr>
          <w:rStyle w:val="Strong"/>
        </w:rPr>
        <w:t xml:space="preserve">ynaptic dysfunction. </w:t>
      </w:r>
    </w:p>
    <w:p w:rsidR="004956D9" w:rsidRDefault="004956D9" w:rsidP="004956D9">
      <w:pPr>
        <w:tabs>
          <w:tab w:val="left" w:pos="1417"/>
        </w:tabs>
      </w:pPr>
    </w:p>
    <w:sectPr w:rsidR="00495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62"/>
    <w:rsid w:val="004956D9"/>
    <w:rsid w:val="00832FEB"/>
    <w:rsid w:val="00D04F97"/>
    <w:rsid w:val="00D45862"/>
    <w:rsid w:val="00E0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EBBE"/>
  <w15:chartTrackingRefBased/>
  <w15:docId w15:val="{8F4D2A54-9CB3-49B3-9C76-33E5645B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862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45862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862"/>
    <w:rPr>
      <w:rFonts w:ascii="Arial" w:eastAsia="Times New Roman" w:hAnsi="Arial" w:cs="Arial"/>
      <w:b/>
      <w:bCs/>
    </w:rPr>
  </w:style>
  <w:style w:type="character" w:styleId="Strong">
    <w:name w:val="Strong"/>
    <w:basedOn w:val="DefaultParagraphFont"/>
    <w:qFormat/>
    <w:rsid w:val="00D45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Djurisic</dc:creator>
  <cp:keywords/>
  <dc:description/>
  <cp:lastModifiedBy>Maja Djurisic</cp:lastModifiedBy>
  <cp:revision>1</cp:revision>
  <dcterms:created xsi:type="dcterms:W3CDTF">2020-02-21T23:39:00Z</dcterms:created>
  <dcterms:modified xsi:type="dcterms:W3CDTF">2020-02-22T00:18:00Z</dcterms:modified>
</cp:coreProperties>
</file>