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210E09F0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733B62">
        <w:rPr>
          <w:rFonts w:ascii="Helvetica Neue" w:hAnsi="Helvetica Neue"/>
          <w:b/>
          <w:sz w:val="36"/>
          <w:u w:val="single"/>
        </w:rPr>
        <w:t xml:space="preserve"> </w:t>
      </w:r>
      <w:r w:rsidR="00733B62" w:rsidRPr="00733B62">
        <w:rPr>
          <w:rFonts w:ascii="Helvetica Neue" w:hAnsi="Helvetica Neue"/>
          <w:b/>
          <w:sz w:val="36"/>
          <w:u w:val="single"/>
        </w:rPr>
        <w:t xml:space="preserve">A Cell Culture Model </w:t>
      </w:r>
      <w:proofErr w:type="gramStart"/>
      <w:r w:rsidR="00733B62" w:rsidRPr="00733B62">
        <w:rPr>
          <w:rFonts w:ascii="Helvetica Neue" w:hAnsi="Helvetica Neue"/>
          <w:b/>
          <w:sz w:val="36"/>
          <w:u w:val="single"/>
        </w:rPr>
        <w:t>To</w:t>
      </w:r>
      <w:proofErr w:type="gramEnd"/>
      <w:r w:rsidR="00733B62" w:rsidRPr="00733B62">
        <w:rPr>
          <w:rFonts w:ascii="Helvetica Neue" w:hAnsi="Helvetica Neue"/>
          <w:b/>
          <w:sz w:val="36"/>
          <w:u w:val="single"/>
        </w:rPr>
        <w:t xml:space="preserve"> Produce High Titer Hepatitis E Virus Stocks</w:t>
      </w:r>
    </w:p>
    <w:p w14:paraId="245176F2" w14:textId="1F29440F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733B62">
        <w:rPr>
          <w:rFonts w:ascii="Helvetica Neue" w:hAnsi="Helvetica Neue"/>
          <w:b/>
          <w:sz w:val="36"/>
          <w:u w:val="single"/>
        </w:rPr>
        <w:t xml:space="preserve"> 14.07.2020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2F9869D6" w:rsidR="00C07746" w:rsidRPr="00006387" w:rsidRDefault="0051745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</w:t>
            </w:r>
          </w:p>
        </w:tc>
        <w:tc>
          <w:tcPr>
            <w:tcW w:w="2729" w:type="dxa"/>
            <w:vMerge w:val="restart"/>
          </w:tcPr>
          <w:p w14:paraId="796150E6" w14:textId="4F88DC57" w:rsidR="00C07746" w:rsidRPr="00006387" w:rsidRDefault="00517459" w:rsidP="00D85731">
            <w:pPr>
              <w:spacing w:after="0"/>
              <w:rPr>
                <w:rFonts w:ascii="Helvetica Neue" w:hAnsi="Helvetica Neue"/>
              </w:rPr>
            </w:pPr>
            <w:r w:rsidRPr="00517459">
              <w:rPr>
                <w:rFonts w:ascii="Helvetica Neue" w:hAnsi="Helvetica Neue"/>
              </w:rPr>
              <w:t>Daniel Todt</w:t>
            </w:r>
          </w:p>
        </w:tc>
        <w:tc>
          <w:tcPr>
            <w:tcW w:w="5940" w:type="dxa"/>
          </w:tcPr>
          <w:p w14:paraId="25698835" w14:textId="4808B972" w:rsidR="00C07746" w:rsidRPr="00006387" w:rsidRDefault="00517459" w:rsidP="00D85731">
            <w:pPr>
              <w:spacing w:after="0"/>
              <w:rPr>
                <w:rFonts w:ascii="Helvetica Neue" w:hAnsi="Helvetica Neue"/>
              </w:rPr>
            </w:pPr>
            <w:r w:rsidRPr="00517459">
              <w:rPr>
                <w:rFonts w:ascii="Helvetica Neue" w:hAnsi="Helvetica Neue"/>
              </w:rPr>
              <w:t>Molecular and Medical Virology, Ruhr University Bochum, Bochum, Germany</w:t>
            </w: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282D6561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If you need more space to write, please do so below the table.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E97207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E97207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 w:rsidTr="00E97207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021A2B86" w:rsidR="00D85731" w:rsidRPr="00006387" w:rsidRDefault="00733B6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00:02</w:t>
            </w:r>
          </w:p>
        </w:tc>
        <w:tc>
          <w:tcPr>
            <w:tcW w:w="2970" w:type="dxa"/>
          </w:tcPr>
          <w:p w14:paraId="272900D8" w14:textId="77D03B4F" w:rsidR="00D85731" w:rsidRPr="00006387" w:rsidRDefault="00733B6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shows title and author list</w:t>
            </w:r>
          </w:p>
        </w:tc>
        <w:tc>
          <w:tcPr>
            <w:tcW w:w="3348" w:type="dxa"/>
          </w:tcPr>
          <w:p w14:paraId="6B121EFB" w14:textId="19965FB6" w:rsidR="00D85731" w:rsidRPr="00006387" w:rsidRDefault="0051745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add </w:t>
            </w:r>
            <w:r w:rsidR="00733B62">
              <w:rPr>
                <w:rFonts w:ascii="Helvetica Neue" w:hAnsi="Helvetica Neue"/>
              </w:rPr>
              <w:t xml:space="preserve">Daniel Todt </w:t>
            </w:r>
            <w:r>
              <w:rPr>
                <w:rFonts w:ascii="Helvetica Neue" w:hAnsi="Helvetica Neue"/>
              </w:rPr>
              <w:t>a</w:t>
            </w:r>
            <w:r w:rsidR="00733B62">
              <w:rPr>
                <w:rFonts w:ascii="Helvetica Neue" w:hAnsi="Helvetica Neue"/>
              </w:rPr>
              <w:t>s last author</w:t>
            </w:r>
          </w:p>
        </w:tc>
      </w:tr>
      <w:tr w:rsidR="00D85731" w:rsidRPr="00006387" w14:paraId="2202E3A0" w14:textId="77777777" w:rsidTr="00E97207">
        <w:tc>
          <w:tcPr>
            <w:tcW w:w="1072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32F42A50" w:rsidR="00D85731" w:rsidRPr="00006387" w:rsidRDefault="00733B6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00:25</w:t>
            </w:r>
          </w:p>
        </w:tc>
        <w:tc>
          <w:tcPr>
            <w:tcW w:w="2970" w:type="dxa"/>
          </w:tcPr>
          <w:p w14:paraId="37DFB579" w14:textId="3CA07E42" w:rsidR="00D85731" w:rsidRPr="00006387" w:rsidRDefault="00733B6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Mara Klöhn is saying her statement</w:t>
            </w:r>
          </w:p>
        </w:tc>
        <w:tc>
          <w:tcPr>
            <w:tcW w:w="3348" w:type="dxa"/>
          </w:tcPr>
          <w:p w14:paraId="1C41C3D8" w14:textId="164BC3C5" w:rsidR="00D85731" w:rsidRPr="00006387" w:rsidRDefault="00733B6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move the statement to the conclusion (09:55) right in front the statement from Daniel Todt</w:t>
            </w:r>
          </w:p>
        </w:tc>
      </w:tr>
      <w:tr w:rsidR="00D85731" w:rsidRPr="00006387" w14:paraId="2F3EC6B0" w14:textId="77777777" w:rsidTr="00E97207">
        <w:tc>
          <w:tcPr>
            <w:tcW w:w="1072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0562F947" w:rsidR="00D85731" w:rsidRPr="00006387" w:rsidRDefault="0019660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06:35</w:t>
            </w:r>
          </w:p>
        </w:tc>
        <w:tc>
          <w:tcPr>
            <w:tcW w:w="2970" w:type="dxa"/>
          </w:tcPr>
          <w:p w14:paraId="338499EE" w14:textId="74886149" w:rsidR="00D85731" w:rsidRPr="00006387" w:rsidRDefault="0019660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Talent is adding cells to a 96 well and removes them again</w:t>
            </w:r>
          </w:p>
        </w:tc>
        <w:tc>
          <w:tcPr>
            <w:tcW w:w="3348" w:type="dxa"/>
          </w:tcPr>
          <w:p w14:paraId="01121F13" w14:textId="615209DE" w:rsidR="00D85731" w:rsidRPr="00006387" w:rsidRDefault="0019660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use another take as there was some confusion</w:t>
            </w:r>
            <w:r w:rsidR="00517459">
              <w:rPr>
                <w:rFonts w:ascii="Helvetica Neue" w:hAnsi="Helvetica Neue"/>
              </w:rPr>
              <w:t xml:space="preserve"> during this take</w:t>
            </w:r>
            <w:r>
              <w:rPr>
                <w:rFonts w:ascii="Helvetica Neue" w:hAnsi="Helvetica Neue"/>
              </w:rPr>
              <w:t xml:space="preserve"> and the talent is removing the cells from the 96 well to start over again. There should be cells exclusively pipetted </w:t>
            </w:r>
            <w:r w:rsidRPr="0019660D">
              <w:rPr>
                <w:rFonts w:ascii="Helvetica Neue" w:hAnsi="Helvetica Neue"/>
                <w:b/>
              </w:rPr>
              <w:t>into</w:t>
            </w:r>
            <w:r>
              <w:rPr>
                <w:rFonts w:ascii="Helvetica Neue" w:hAnsi="Helvetica Neue"/>
              </w:rPr>
              <w:t xml:space="preserve"> the wells and not removed.</w:t>
            </w:r>
          </w:p>
        </w:tc>
      </w:tr>
      <w:tr w:rsidR="00D85731" w:rsidRPr="00006387" w14:paraId="3BA863B8" w14:textId="77777777" w:rsidTr="00E97207">
        <w:tc>
          <w:tcPr>
            <w:tcW w:w="1072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0ABD4CB9" w:rsidR="00D85731" w:rsidRPr="00006387" w:rsidRDefault="00E9720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07:29</w:t>
            </w:r>
          </w:p>
        </w:tc>
        <w:tc>
          <w:tcPr>
            <w:tcW w:w="2970" w:type="dxa"/>
          </w:tcPr>
          <w:p w14:paraId="5082F51F" w14:textId="2FD453A4" w:rsidR="00D85731" w:rsidRPr="00006387" w:rsidRDefault="00E9720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Talent adds 25 µl of intracellular virus to the cells</w:t>
            </w:r>
          </w:p>
        </w:tc>
        <w:tc>
          <w:tcPr>
            <w:tcW w:w="3348" w:type="dxa"/>
          </w:tcPr>
          <w:p w14:paraId="4B028B57" w14:textId="69A5D478" w:rsidR="00D85731" w:rsidRPr="00006387" w:rsidRDefault="00E9720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move this step before the titration taking place at 07:25</w:t>
            </w:r>
          </w:p>
        </w:tc>
      </w:tr>
      <w:tr w:rsidR="00D85731" w:rsidRPr="00006387" w14:paraId="6AD421D2" w14:textId="77777777" w:rsidTr="00E97207">
        <w:tc>
          <w:tcPr>
            <w:tcW w:w="1072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8C2B979" w:rsidR="00D85731" w:rsidRPr="00006387" w:rsidRDefault="00E9449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08:07</w:t>
            </w:r>
          </w:p>
        </w:tc>
        <w:tc>
          <w:tcPr>
            <w:tcW w:w="2970" w:type="dxa"/>
          </w:tcPr>
          <w:p w14:paraId="41678B46" w14:textId="59ECC3FA" w:rsidR="00D85731" w:rsidRPr="00006387" w:rsidRDefault="00E9449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linearization is shown.</w:t>
            </w:r>
          </w:p>
        </w:tc>
        <w:tc>
          <w:tcPr>
            <w:tcW w:w="3348" w:type="dxa"/>
          </w:tcPr>
          <w:p w14:paraId="3C56D91E" w14:textId="268390D3" w:rsidR="00D85731" w:rsidRPr="00006387" w:rsidRDefault="00E9449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If it is possible to combine the protocol itself and the results section partially we would like to move this part (08:07- 08:17) to 01:15</w:t>
            </w:r>
          </w:p>
        </w:tc>
      </w:tr>
      <w:tr w:rsidR="00E9449C" w:rsidRPr="00006387" w14:paraId="349FDB0F" w14:textId="77777777" w:rsidTr="00E97207">
        <w:tc>
          <w:tcPr>
            <w:tcW w:w="1072" w:type="dxa"/>
          </w:tcPr>
          <w:p w14:paraId="672271E5" w14:textId="77777777" w:rsidR="00E9449C" w:rsidRPr="00006387" w:rsidRDefault="00E9449C" w:rsidP="00E9449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59348592" w:rsidR="00E9449C" w:rsidRPr="00006387" w:rsidRDefault="00E9449C" w:rsidP="00E9449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08:12</w:t>
            </w:r>
          </w:p>
        </w:tc>
        <w:tc>
          <w:tcPr>
            <w:tcW w:w="2970" w:type="dxa"/>
          </w:tcPr>
          <w:p w14:paraId="3271D7EC" w14:textId="4EF52341" w:rsidR="00E9449C" w:rsidRPr="00006387" w:rsidRDefault="00E9449C" w:rsidP="00E9449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two gel pictures are </w:t>
            </w:r>
            <w:r w:rsidRPr="00E97207">
              <w:rPr>
                <w:rFonts w:ascii="Helvetica Neue" w:hAnsi="Helvetica Neue"/>
              </w:rPr>
              <w:t>successively</w:t>
            </w:r>
            <w:r>
              <w:rPr>
                <w:rFonts w:ascii="Helvetica Neue" w:hAnsi="Helvetica Neue"/>
              </w:rPr>
              <w:t xml:space="preserve"> highlighted in yellow </w:t>
            </w:r>
          </w:p>
        </w:tc>
        <w:tc>
          <w:tcPr>
            <w:tcW w:w="3348" w:type="dxa"/>
          </w:tcPr>
          <w:p w14:paraId="54755738" w14:textId="2D566010" w:rsidR="00E9449C" w:rsidRPr="00006387" w:rsidRDefault="00E9449C" w:rsidP="00E9449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highlight both gels simultaneously, as they both show the non-digested </w:t>
            </w:r>
            <w:r w:rsidRPr="00E97207">
              <w:rPr>
                <w:rFonts w:ascii="Helvetica Neue" w:hAnsi="Helvetica Neue"/>
                <w:b/>
              </w:rPr>
              <w:t>and</w:t>
            </w:r>
            <w:r>
              <w:rPr>
                <w:rFonts w:ascii="Helvetica Neue" w:hAnsi="Helvetica Neue"/>
              </w:rPr>
              <w:t xml:space="preserve"> the digested plasmid DNA</w:t>
            </w:r>
          </w:p>
        </w:tc>
      </w:tr>
      <w:tr w:rsidR="00E9449C" w:rsidRPr="00006387" w14:paraId="7451E5F5" w14:textId="77777777" w:rsidTr="00E97207">
        <w:tc>
          <w:tcPr>
            <w:tcW w:w="1072" w:type="dxa"/>
          </w:tcPr>
          <w:p w14:paraId="73A38E83" w14:textId="77777777" w:rsidR="00E9449C" w:rsidRPr="00006387" w:rsidRDefault="00E9449C" w:rsidP="00E9449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4046739F" w:rsidR="00E9449C" w:rsidRPr="00006387" w:rsidRDefault="00E9449C" w:rsidP="00E9449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08:22</w:t>
            </w:r>
          </w:p>
        </w:tc>
        <w:tc>
          <w:tcPr>
            <w:tcW w:w="2970" w:type="dxa"/>
          </w:tcPr>
          <w:p w14:paraId="472A06BD" w14:textId="6611253A" w:rsidR="00E9449C" w:rsidRPr="00006387" w:rsidRDefault="00E9449C" w:rsidP="00E9449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extracted RNA is shown.</w:t>
            </w:r>
          </w:p>
        </w:tc>
        <w:tc>
          <w:tcPr>
            <w:tcW w:w="3348" w:type="dxa"/>
          </w:tcPr>
          <w:p w14:paraId="32514F09" w14:textId="771C2F3A" w:rsidR="00E9449C" w:rsidRPr="00006387" w:rsidRDefault="00E9449C" w:rsidP="00E9449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If it is possible to combine the protocol itself and the results section partially we would like to move this part (08:22- 08:29) to 02:15</w:t>
            </w:r>
          </w:p>
        </w:tc>
      </w:tr>
      <w:tr w:rsidR="00E9449C" w:rsidRPr="00006387" w14:paraId="246BC6DB" w14:textId="77777777" w:rsidTr="00E97207">
        <w:tc>
          <w:tcPr>
            <w:tcW w:w="1072" w:type="dxa"/>
          </w:tcPr>
          <w:p w14:paraId="04EFD21B" w14:textId="77777777" w:rsidR="00E9449C" w:rsidRPr="00006387" w:rsidRDefault="00E9449C" w:rsidP="00E9449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8.</w:t>
            </w:r>
          </w:p>
        </w:tc>
        <w:tc>
          <w:tcPr>
            <w:tcW w:w="1471" w:type="dxa"/>
          </w:tcPr>
          <w:p w14:paraId="7F5C1113" w14:textId="283BF17E" w:rsidR="00E9449C" w:rsidRPr="00006387" w:rsidRDefault="00E9449C" w:rsidP="00E9449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08:30</w:t>
            </w:r>
          </w:p>
        </w:tc>
        <w:tc>
          <w:tcPr>
            <w:tcW w:w="2970" w:type="dxa"/>
          </w:tcPr>
          <w:p w14:paraId="0A07F9BF" w14:textId="230DF56F" w:rsidR="00E9449C" w:rsidRPr="00006387" w:rsidRDefault="00E9449C" w:rsidP="00E9449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transfection control is explained</w:t>
            </w:r>
          </w:p>
        </w:tc>
        <w:tc>
          <w:tcPr>
            <w:tcW w:w="3348" w:type="dxa"/>
          </w:tcPr>
          <w:p w14:paraId="6F04C0F7" w14:textId="6DB07B2A" w:rsidR="00E9449C" w:rsidRPr="00006387" w:rsidRDefault="00E9449C" w:rsidP="00E9449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If it is possible to combine the protocol itself and the results section partially we would like to move and combine this part (08:30-08:47) with the section from 04:45-04:53</w:t>
            </w:r>
          </w:p>
        </w:tc>
      </w:tr>
      <w:tr w:rsidR="000469E0" w:rsidRPr="00006387" w14:paraId="294BBD5B" w14:textId="77777777" w:rsidTr="00E97207">
        <w:tc>
          <w:tcPr>
            <w:tcW w:w="1072" w:type="dxa"/>
          </w:tcPr>
          <w:p w14:paraId="55B8949A" w14:textId="77777777" w:rsidR="000469E0" w:rsidRPr="00006387" w:rsidRDefault="000469E0" w:rsidP="000469E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1A413628" w:rsidR="000469E0" w:rsidRPr="00006387" w:rsidRDefault="000469E0" w:rsidP="000469E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09:46</w:t>
            </w:r>
          </w:p>
        </w:tc>
        <w:tc>
          <w:tcPr>
            <w:tcW w:w="2970" w:type="dxa"/>
          </w:tcPr>
          <w:p w14:paraId="4C84D2F5" w14:textId="52C7551A" w:rsidR="000469E0" w:rsidRPr="00006387" w:rsidRDefault="000469E0" w:rsidP="000469E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Toni Luise Meister is saying her statement</w:t>
            </w:r>
          </w:p>
        </w:tc>
        <w:tc>
          <w:tcPr>
            <w:tcW w:w="3348" w:type="dxa"/>
          </w:tcPr>
          <w:p w14:paraId="1E9DDD9E" w14:textId="4418A59B" w:rsidR="000469E0" w:rsidRPr="00006387" w:rsidRDefault="000469E0" w:rsidP="000469E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move the statement were the cell preparation starts (02:17)</w:t>
            </w:r>
          </w:p>
        </w:tc>
      </w:tr>
    </w:tbl>
    <w:p w14:paraId="3BE49DE0" w14:textId="77777777" w:rsidR="00E97207" w:rsidRDefault="00E97207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35A953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ECD23CD" w14:textId="388A855E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0B94A27A" w:rsidR="00D85731" w:rsidRPr="00006387" w:rsidRDefault="00733B6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01:38</w:t>
            </w:r>
          </w:p>
        </w:tc>
        <w:tc>
          <w:tcPr>
            <w:tcW w:w="2520" w:type="dxa"/>
          </w:tcPr>
          <w:p w14:paraId="7E87EC00" w14:textId="13D9473D" w:rsidR="00D85731" w:rsidRDefault="00733B62" w:rsidP="00D85731">
            <w:pPr>
              <w:spacing w:after="0"/>
              <w:rPr>
                <w:rFonts w:ascii="Helvetica Neue" w:hAnsi="Helvetica Neue"/>
              </w:rPr>
            </w:pPr>
            <w:r w:rsidRPr="00733B62">
              <w:rPr>
                <w:rFonts w:ascii="Helvetica Neue" w:hAnsi="Helvetica Neue"/>
              </w:rPr>
              <w:t>Original Script Text:</w:t>
            </w:r>
          </w:p>
          <w:p w14:paraId="118EB167" w14:textId="77777777" w:rsidR="00733B62" w:rsidRDefault="00733B62" w:rsidP="00D85731">
            <w:pPr>
              <w:spacing w:after="0"/>
              <w:rPr>
                <w:rFonts w:ascii="Helvetica Neue" w:hAnsi="Helvetica Neue"/>
              </w:rPr>
            </w:pPr>
          </w:p>
          <w:p w14:paraId="4808A7B3" w14:textId="573794A5" w:rsidR="00733B62" w:rsidRPr="00006387" w:rsidRDefault="00733B6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After thorough mixing incubate the solution for 2h at 37 °C before adding 2 µl of T7 RNA Polymerase to the tube.</w:t>
            </w: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589752A" w14:textId="77777777" w:rsidR="00D85731" w:rsidRDefault="00733B62" w:rsidP="00D85731">
            <w:pPr>
              <w:spacing w:after="0"/>
              <w:rPr>
                <w:rFonts w:ascii="Helvetica Neue" w:hAnsi="Helvetica Neue"/>
              </w:rPr>
            </w:pPr>
            <w:r w:rsidRPr="00733B62">
              <w:rPr>
                <w:rFonts w:ascii="Helvetica Neue" w:hAnsi="Helvetica Neue"/>
              </w:rPr>
              <w:t>Rewritten Script Text:</w:t>
            </w:r>
          </w:p>
          <w:p w14:paraId="7535FCC1" w14:textId="77777777" w:rsidR="00733B62" w:rsidRDefault="00733B62" w:rsidP="00D85731">
            <w:pPr>
              <w:spacing w:after="0"/>
              <w:rPr>
                <w:rFonts w:ascii="Helvetica Neue" w:hAnsi="Helvetica Neue"/>
              </w:rPr>
            </w:pPr>
          </w:p>
          <w:p w14:paraId="6943B9A7" w14:textId="5E5C3728" w:rsidR="00733B62" w:rsidRPr="00006387" w:rsidRDefault="00733B6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After thorough mixing incubate the solution for 2h at 37 °C</w:t>
            </w:r>
            <w:r w:rsidR="00E83BE5">
              <w:rPr>
                <w:rFonts w:ascii="Helvetica Neue" w:hAnsi="Helvetica Neue"/>
              </w:rPr>
              <w:t xml:space="preserve">. </w:t>
            </w:r>
            <w:r w:rsidR="00517459" w:rsidRPr="00517459">
              <w:rPr>
                <w:rFonts w:ascii="Helvetica Neue" w:hAnsi="Helvetica Neue"/>
                <w:b/>
              </w:rPr>
              <w:t>After 2h, a</w:t>
            </w:r>
            <w:r w:rsidRPr="00517459">
              <w:rPr>
                <w:rFonts w:ascii="Helvetica Neue" w:hAnsi="Helvetica Neue"/>
                <w:b/>
              </w:rPr>
              <w:t>d</w:t>
            </w:r>
            <w:r w:rsidR="00E83BE5" w:rsidRPr="00517459">
              <w:rPr>
                <w:rFonts w:ascii="Helvetica Neue" w:hAnsi="Helvetica Neue"/>
                <w:b/>
              </w:rPr>
              <w:t>d</w:t>
            </w:r>
            <w:r w:rsidR="00E83BE5" w:rsidRPr="00E83BE5">
              <w:rPr>
                <w:rFonts w:ascii="Helvetica Neue" w:hAnsi="Helvetica Neue"/>
                <w:b/>
              </w:rPr>
              <w:t xml:space="preserve"> an additional </w:t>
            </w:r>
            <w:r>
              <w:rPr>
                <w:rFonts w:ascii="Helvetica Neue" w:hAnsi="Helvetica Neue"/>
              </w:rPr>
              <w:t>2 µl of T7 RNA Polymerase to the tube.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21E01CDE" w:rsidR="00D85731" w:rsidRPr="00006387" w:rsidRDefault="00E83BE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02:00</w:t>
            </w:r>
          </w:p>
        </w:tc>
        <w:tc>
          <w:tcPr>
            <w:tcW w:w="2520" w:type="dxa"/>
          </w:tcPr>
          <w:p w14:paraId="662E8D6E" w14:textId="77777777" w:rsidR="00E83BE5" w:rsidRDefault="00E83BE5" w:rsidP="00E83BE5">
            <w:pPr>
              <w:spacing w:after="0"/>
              <w:rPr>
                <w:rFonts w:ascii="Helvetica Neue" w:hAnsi="Helvetica Neue"/>
              </w:rPr>
            </w:pPr>
            <w:r w:rsidRPr="00733B62">
              <w:rPr>
                <w:rFonts w:ascii="Helvetica Neue" w:hAnsi="Helvetica Neue"/>
              </w:rPr>
              <w:t>Original Script Text:</w:t>
            </w:r>
          </w:p>
          <w:p w14:paraId="1F13923C" w14:textId="77777777" w:rsidR="00E83BE5" w:rsidRDefault="00E83BE5" w:rsidP="00D85731">
            <w:pPr>
              <w:spacing w:after="0"/>
              <w:rPr>
                <w:rFonts w:ascii="Helvetica Neue" w:hAnsi="Helvetica Neue"/>
              </w:rPr>
            </w:pPr>
          </w:p>
          <w:p w14:paraId="15902969" w14:textId="26BFA9C1" w:rsidR="00D85731" w:rsidRPr="00006387" w:rsidRDefault="00E83BE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At the end of the incubation, digest the initial DNA template with 7.5 µl of </w:t>
            </w:r>
            <w:proofErr w:type="spellStart"/>
            <w:r>
              <w:rPr>
                <w:rFonts w:ascii="Helvetica Neue" w:hAnsi="Helvetica Neue"/>
              </w:rPr>
              <w:t>DNAse</w:t>
            </w:r>
            <w:proofErr w:type="spellEnd"/>
            <w:r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</w:rPr>
              <w:lastRenderedPageBreak/>
              <w:t>with thorough mixing and incubate the DNA at 37 °C for 30 min.</w:t>
            </w: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C2DCC40" w14:textId="77777777" w:rsidR="00E83BE5" w:rsidRDefault="00E83BE5" w:rsidP="00E83BE5">
            <w:pPr>
              <w:spacing w:after="0"/>
              <w:rPr>
                <w:rFonts w:ascii="Helvetica Neue" w:hAnsi="Helvetica Neue"/>
              </w:rPr>
            </w:pPr>
            <w:r w:rsidRPr="00733B62">
              <w:rPr>
                <w:rFonts w:ascii="Helvetica Neue" w:hAnsi="Helvetica Neue"/>
              </w:rPr>
              <w:t>Rewritten Script Text:</w:t>
            </w:r>
          </w:p>
          <w:p w14:paraId="54016287" w14:textId="77777777" w:rsidR="00E83BE5" w:rsidRDefault="00E83BE5" w:rsidP="00E83BE5">
            <w:pPr>
              <w:spacing w:after="0"/>
              <w:rPr>
                <w:rFonts w:ascii="Helvetica Neue" w:hAnsi="Helvetica Neue"/>
              </w:rPr>
            </w:pPr>
          </w:p>
          <w:p w14:paraId="2117818C" w14:textId="7B245D08" w:rsidR="00D85731" w:rsidRPr="00006387" w:rsidRDefault="00E83BE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At the end of the incubation, digest the initial DNA template with 7.5 µl of </w:t>
            </w:r>
            <w:proofErr w:type="spellStart"/>
            <w:r>
              <w:rPr>
                <w:rFonts w:ascii="Helvetica Neue" w:hAnsi="Helvetica Neue"/>
              </w:rPr>
              <w:t>DNAse</w:t>
            </w:r>
            <w:proofErr w:type="spellEnd"/>
            <w:r>
              <w:rPr>
                <w:rFonts w:ascii="Helvetica Neue" w:hAnsi="Helvetica Neue"/>
              </w:rPr>
              <w:t xml:space="preserve"> with thorough mixing and </w:t>
            </w:r>
            <w:r>
              <w:rPr>
                <w:rFonts w:ascii="Helvetica Neue" w:hAnsi="Helvetica Neue"/>
              </w:rPr>
              <w:lastRenderedPageBreak/>
              <w:t xml:space="preserve">incubate </w:t>
            </w:r>
            <w:r w:rsidRPr="00E83BE5">
              <w:rPr>
                <w:rFonts w:ascii="Helvetica Neue" w:hAnsi="Helvetica Neue"/>
                <w:b/>
                <w:strike/>
              </w:rPr>
              <w:t>the DNA</w:t>
            </w:r>
            <w:r>
              <w:rPr>
                <w:rFonts w:ascii="Helvetica Neue" w:hAnsi="Helvetica Neue"/>
              </w:rPr>
              <w:t xml:space="preserve"> at 37 °C for 30 min.</w:t>
            </w:r>
          </w:p>
        </w:tc>
      </w:tr>
      <w:tr w:rsidR="00901084" w:rsidRPr="00006387" w14:paraId="7940E616" w14:textId="77777777">
        <w:tc>
          <w:tcPr>
            <w:tcW w:w="1080" w:type="dxa"/>
          </w:tcPr>
          <w:p w14:paraId="0D5C3714" w14:textId="77777777" w:rsidR="00901084" w:rsidRPr="00006387" w:rsidRDefault="00901084" w:rsidP="0090108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544661E6" w:rsidR="00901084" w:rsidRPr="00006387" w:rsidRDefault="00901084" w:rsidP="0090108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03:22</w:t>
            </w:r>
          </w:p>
        </w:tc>
        <w:tc>
          <w:tcPr>
            <w:tcW w:w="2520" w:type="dxa"/>
          </w:tcPr>
          <w:p w14:paraId="7E0BD735" w14:textId="17CB2662" w:rsidR="00901084" w:rsidRDefault="00901084" w:rsidP="00901084">
            <w:pPr>
              <w:spacing w:after="0"/>
              <w:rPr>
                <w:rFonts w:ascii="Helvetica Neue" w:hAnsi="Helvetica Neue"/>
              </w:rPr>
            </w:pPr>
            <w:r w:rsidRPr="00733B62">
              <w:rPr>
                <w:rFonts w:ascii="Helvetica Neue" w:hAnsi="Helvetica Neue"/>
              </w:rPr>
              <w:t>Original Script Text:</w:t>
            </w:r>
          </w:p>
          <w:p w14:paraId="2CC5C7F9" w14:textId="77777777" w:rsidR="00901084" w:rsidRDefault="00901084" w:rsidP="00901084">
            <w:pPr>
              <w:spacing w:after="0"/>
              <w:rPr>
                <w:rFonts w:ascii="Helvetica Neue" w:hAnsi="Helvetica Neue"/>
              </w:rPr>
            </w:pPr>
          </w:p>
          <w:p w14:paraId="5F7C017F" w14:textId="6300D9DC" w:rsidR="00901084" w:rsidRPr="00006387" w:rsidRDefault="00901084" w:rsidP="0090108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For electroporation of the target cells supplement 384 µl of Cytomix with 2 mM ATP and 5 mM Glutathione on ice and carefully replace the supernatant with the entire 400 µl of solution. </w:t>
            </w:r>
          </w:p>
        </w:tc>
        <w:tc>
          <w:tcPr>
            <w:tcW w:w="1080" w:type="dxa"/>
            <w:shd w:val="clear" w:color="auto" w:fill="auto"/>
          </w:tcPr>
          <w:p w14:paraId="33524532" w14:textId="77777777" w:rsidR="00901084" w:rsidRPr="00006387" w:rsidRDefault="00901084" w:rsidP="0090108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A23A645" w14:textId="6C631757" w:rsidR="00901084" w:rsidRDefault="00901084" w:rsidP="00901084">
            <w:pPr>
              <w:spacing w:after="0"/>
              <w:rPr>
                <w:rFonts w:ascii="Helvetica Neue" w:hAnsi="Helvetica Neue"/>
              </w:rPr>
            </w:pPr>
            <w:r w:rsidRPr="00733B62">
              <w:rPr>
                <w:rFonts w:ascii="Helvetica Neue" w:hAnsi="Helvetica Neue"/>
              </w:rPr>
              <w:t>Rewritten Script Text:</w:t>
            </w:r>
          </w:p>
          <w:p w14:paraId="54AE8ABE" w14:textId="77777777" w:rsidR="00901084" w:rsidRDefault="00901084" w:rsidP="00901084">
            <w:pPr>
              <w:spacing w:after="0"/>
              <w:rPr>
                <w:rFonts w:ascii="Helvetica Neue" w:hAnsi="Helvetica Neue"/>
              </w:rPr>
            </w:pPr>
          </w:p>
          <w:p w14:paraId="763563C1" w14:textId="70679C4B" w:rsidR="00901084" w:rsidRPr="00006387" w:rsidRDefault="00901084" w:rsidP="0090108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For electroporation of the target cells supplement </w:t>
            </w:r>
            <w:r w:rsidR="00517459">
              <w:rPr>
                <w:rFonts w:ascii="Helvetica Neue" w:hAnsi="Helvetica Neue"/>
              </w:rPr>
              <w:t>3</w:t>
            </w:r>
            <w:r>
              <w:rPr>
                <w:rFonts w:ascii="Helvetica Neue" w:hAnsi="Helvetica Neue"/>
              </w:rPr>
              <w:t xml:space="preserve">84 µl of </w:t>
            </w:r>
            <w:proofErr w:type="spellStart"/>
            <w:r>
              <w:rPr>
                <w:rFonts w:ascii="Helvetica Neue" w:hAnsi="Helvetica Neue"/>
              </w:rPr>
              <w:t>Cytomix</w:t>
            </w:r>
            <w:proofErr w:type="spellEnd"/>
            <w:r>
              <w:rPr>
                <w:rFonts w:ascii="Helvetica Neue" w:hAnsi="Helvetica Neue"/>
              </w:rPr>
              <w:t xml:space="preserve"> with 2 mM ATP and 5 mM Glutathione </w:t>
            </w:r>
            <w:r w:rsidRPr="00901084">
              <w:rPr>
                <w:rFonts w:ascii="Helvetica Neue" w:hAnsi="Helvetica Neue"/>
                <w:b/>
                <w:strike/>
              </w:rPr>
              <w:t>on ice</w:t>
            </w:r>
            <w:r w:rsidRPr="00901084">
              <w:rPr>
                <w:rFonts w:ascii="Helvetica Neue" w:hAnsi="Helvetica Neue"/>
                <w:b/>
              </w:rPr>
              <w:t>. Subsequently store on ice until</w:t>
            </w:r>
            <w:r>
              <w:rPr>
                <w:rFonts w:ascii="Helvetica Neue" w:hAnsi="Helvetica Neue"/>
                <w:b/>
              </w:rPr>
              <w:t xml:space="preserve"> further usage. </w:t>
            </w:r>
            <w:r>
              <w:rPr>
                <w:rFonts w:ascii="Helvetica Neue" w:hAnsi="Helvetica Neue"/>
              </w:rPr>
              <w:t>Carefully replace the supernatant with the entire 400 µl of solution.</w:t>
            </w:r>
          </w:p>
        </w:tc>
      </w:tr>
      <w:tr w:rsidR="00901084" w:rsidRPr="00006387" w14:paraId="3190A83E" w14:textId="77777777">
        <w:tc>
          <w:tcPr>
            <w:tcW w:w="1080" w:type="dxa"/>
          </w:tcPr>
          <w:p w14:paraId="49C7C750" w14:textId="77777777" w:rsidR="00901084" w:rsidRPr="00006387" w:rsidRDefault="00901084" w:rsidP="0090108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6261D49C" w:rsidR="00901084" w:rsidRPr="00006387" w:rsidRDefault="0019660D" w:rsidP="0090108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06:27</w:t>
            </w:r>
          </w:p>
        </w:tc>
        <w:tc>
          <w:tcPr>
            <w:tcW w:w="2520" w:type="dxa"/>
          </w:tcPr>
          <w:p w14:paraId="0EE6DF3A" w14:textId="4F26D881" w:rsidR="00901084" w:rsidRDefault="0019660D" w:rsidP="00901084">
            <w:pPr>
              <w:spacing w:after="0"/>
              <w:rPr>
                <w:rFonts w:ascii="Helvetica Neue" w:hAnsi="Helvetica Neue"/>
              </w:rPr>
            </w:pPr>
            <w:r w:rsidRPr="00733B62">
              <w:rPr>
                <w:rFonts w:ascii="Helvetica Neue" w:hAnsi="Helvetica Neue"/>
              </w:rPr>
              <w:t>Original Script Text:</w:t>
            </w:r>
          </w:p>
          <w:p w14:paraId="27874D70" w14:textId="77777777" w:rsidR="00901084" w:rsidRDefault="00901084" w:rsidP="00901084">
            <w:pPr>
              <w:spacing w:after="0"/>
              <w:rPr>
                <w:rFonts w:ascii="Helvetica Neue" w:hAnsi="Helvetica Neue"/>
              </w:rPr>
            </w:pPr>
          </w:p>
          <w:p w14:paraId="07D66B8F" w14:textId="2D17DA10" w:rsidR="00901084" w:rsidRPr="00006387" w:rsidRDefault="00901084" w:rsidP="0090108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To infect </w:t>
            </w:r>
            <w:r w:rsidR="0019660D">
              <w:rPr>
                <w:rFonts w:ascii="Helvetica Neue" w:hAnsi="Helvetica Neue"/>
              </w:rPr>
              <w:t xml:space="preserve">human </w:t>
            </w:r>
            <w:r>
              <w:rPr>
                <w:rFonts w:ascii="Helvetica Neue" w:hAnsi="Helvetica Neue"/>
              </w:rPr>
              <w:t xml:space="preserve">liver </w:t>
            </w:r>
            <w:r w:rsidR="0019660D">
              <w:rPr>
                <w:rFonts w:ascii="Helvetica Neue" w:hAnsi="Helvetica Neue"/>
              </w:rPr>
              <w:t xml:space="preserve">cancer </w:t>
            </w:r>
            <w:r>
              <w:rPr>
                <w:rFonts w:ascii="Helvetica Neue" w:hAnsi="Helvetica Neue"/>
              </w:rPr>
              <w:t>cel</w:t>
            </w:r>
            <w:r w:rsidR="0019660D">
              <w:rPr>
                <w:rFonts w:ascii="Helvetica Neue" w:hAnsi="Helvetica Neue"/>
              </w:rPr>
              <w:t>ls with intra- or extracellular hepatitis E virus particles seed 2x10^4 cells per 100 µl of MEM per well into the 60 central wells of a collagen coated 96 well microtiter plate and fill the outermost wells with 100 µl of PBS per well.</w:t>
            </w:r>
          </w:p>
        </w:tc>
        <w:tc>
          <w:tcPr>
            <w:tcW w:w="1080" w:type="dxa"/>
            <w:shd w:val="clear" w:color="auto" w:fill="auto"/>
          </w:tcPr>
          <w:p w14:paraId="47E9055F" w14:textId="77777777" w:rsidR="00901084" w:rsidRPr="00006387" w:rsidRDefault="00901084" w:rsidP="0090108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7145F88" w14:textId="77777777" w:rsidR="0019660D" w:rsidRDefault="0019660D" w:rsidP="0019660D">
            <w:pPr>
              <w:spacing w:after="0"/>
              <w:rPr>
                <w:rFonts w:ascii="Helvetica Neue" w:hAnsi="Helvetica Neue"/>
              </w:rPr>
            </w:pPr>
            <w:r w:rsidRPr="00733B62">
              <w:rPr>
                <w:rFonts w:ascii="Helvetica Neue" w:hAnsi="Helvetica Neue"/>
              </w:rPr>
              <w:t>Rewritten Script Text:</w:t>
            </w:r>
          </w:p>
          <w:p w14:paraId="0B5D72FB" w14:textId="77777777" w:rsidR="00901084" w:rsidRDefault="00901084" w:rsidP="00901084">
            <w:pPr>
              <w:spacing w:after="0"/>
              <w:rPr>
                <w:rFonts w:ascii="Helvetica Neue" w:hAnsi="Helvetica Neue"/>
              </w:rPr>
            </w:pPr>
          </w:p>
          <w:p w14:paraId="517FDEBC" w14:textId="798BDBE1" w:rsidR="0019660D" w:rsidRPr="00006387" w:rsidRDefault="0019660D" w:rsidP="00901084">
            <w:pPr>
              <w:spacing w:after="0"/>
              <w:rPr>
                <w:rFonts w:ascii="Helvetica Neue" w:hAnsi="Helvetica Neue"/>
              </w:rPr>
            </w:pPr>
            <w:r w:rsidRPr="0019660D">
              <w:rPr>
                <w:rFonts w:ascii="Helvetica Neue" w:hAnsi="Helvetica Neue"/>
                <w:b/>
              </w:rPr>
              <w:t>To a</w:t>
            </w:r>
            <w:r w:rsidR="00517459">
              <w:rPr>
                <w:rFonts w:ascii="Helvetica Neue" w:hAnsi="Helvetica Neue"/>
                <w:b/>
              </w:rPr>
              <w:t>ss</w:t>
            </w:r>
            <w:r w:rsidRPr="0019660D">
              <w:rPr>
                <w:rFonts w:ascii="Helvetica Neue" w:hAnsi="Helvetica Neue"/>
                <w:b/>
              </w:rPr>
              <w:t>ess titers of the newly produced intra and extracellular hepatitis E virus stocks</w:t>
            </w:r>
            <w:r>
              <w:rPr>
                <w:rFonts w:ascii="Helvetica Neue" w:hAnsi="Helvetica Neue"/>
              </w:rPr>
              <w:t xml:space="preserve"> seed 2x10^4 cells</w:t>
            </w:r>
            <w:bookmarkStart w:id="0" w:name="_GoBack"/>
            <w:bookmarkEnd w:id="0"/>
            <w:r>
              <w:rPr>
                <w:rFonts w:ascii="Helvetica Neue" w:hAnsi="Helvetica Neue"/>
              </w:rPr>
              <w:t xml:space="preserve"> per 100 µl of MEM per well into the 60 central wells of a collagen coated 96 well microtiter plate and fill the outermost wells with 100 µl of PBS per well.</w:t>
            </w:r>
          </w:p>
        </w:tc>
      </w:tr>
      <w:tr w:rsidR="00901084" w:rsidRPr="00006387" w14:paraId="60C83FA1" w14:textId="77777777">
        <w:tc>
          <w:tcPr>
            <w:tcW w:w="1080" w:type="dxa"/>
          </w:tcPr>
          <w:p w14:paraId="1593131D" w14:textId="77777777" w:rsidR="00901084" w:rsidRPr="00006387" w:rsidRDefault="00901084" w:rsidP="0090108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336CB0AC" w:rsidR="00901084" w:rsidRPr="00006387" w:rsidRDefault="00E9449C" w:rsidP="0090108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08:18</w:t>
            </w:r>
          </w:p>
        </w:tc>
        <w:tc>
          <w:tcPr>
            <w:tcW w:w="2520" w:type="dxa"/>
          </w:tcPr>
          <w:p w14:paraId="1E7E7BFD" w14:textId="77777777" w:rsidR="00E9449C" w:rsidRDefault="00E9449C" w:rsidP="00E9449C">
            <w:pPr>
              <w:spacing w:after="0"/>
              <w:rPr>
                <w:rFonts w:ascii="Helvetica Neue" w:hAnsi="Helvetica Neue"/>
              </w:rPr>
            </w:pPr>
            <w:r w:rsidRPr="00733B62">
              <w:rPr>
                <w:rFonts w:ascii="Helvetica Neue" w:hAnsi="Helvetica Neue"/>
              </w:rPr>
              <w:t>Original Script Text:</w:t>
            </w:r>
          </w:p>
          <w:p w14:paraId="6AB2BC36" w14:textId="77777777" w:rsidR="00901084" w:rsidRDefault="00901084" w:rsidP="00901084">
            <w:pPr>
              <w:spacing w:after="0"/>
              <w:rPr>
                <w:rFonts w:ascii="Helvetica Neue" w:hAnsi="Helvetica Neue"/>
              </w:rPr>
            </w:pPr>
          </w:p>
          <w:p w14:paraId="2DD4A5BE" w14:textId="61F84F20" w:rsidR="00E9449C" w:rsidRPr="00006387" w:rsidRDefault="00E9449C" w:rsidP="0090108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in vitro transcribed RNA should also be checked.</w:t>
            </w:r>
          </w:p>
        </w:tc>
        <w:tc>
          <w:tcPr>
            <w:tcW w:w="1080" w:type="dxa"/>
            <w:shd w:val="clear" w:color="auto" w:fill="auto"/>
          </w:tcPr>
          <w:p w14:paraId="51E72D15" w14:textId="77777777" w:rsidR="00901084" w:rsidRPr="00006387" w:rsidRDefault="00901084" w:rsidP="0090108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6F5C31F" w14:textId="77777777" w:rsidR="00E9449C" w:rsidRDefault="00E9449C" w:rsidP="00E9449C">
            <w:pPr>
              <w:spacing w:after="0"/>
              <w:rPr>
                <w:rFonts w:ascii="Helvetica Neue" w:hAnsi="Helvetica Neue"/>
              </w:rPr>
            </w:pPr>
            <w:r w:rsidRPr="00733B62">
              <w:rPr>
                <w:rFonts w:ascii="Helvetica Neue" w:hAnsi="Helvetica Neue"/>
              </w:rPr>
              <w:t>Rewritten Script Text:</w:t>
            </w:r>
          </w:p>
          <w:p w14:paraId="7BAF1215" w14:textId="77777777" w:rsidR="00901084" w:rsidRDefault="00901084" w:rsidP="00901084">
            <w:pPr>
              <w:spacing w:after="0"/>
              <w:rPr>
                <w:rFonts w:ascii="Helvetica Neue" w:hAnsi="Helvetica Neue"/>
              </w:rPr>
            </w:pPr>
          </w:p>
          <w:p w14:paraId="2CB96E46" w14:textId="3CCE1389" w:rsidR="00E9449C" w:rsidRPr="00E9449C" w:rsidRDefault="00E9449C" w:rsidP="00901084">
            <w:pPr>
              <w:spacing w:after="0"/>
              <w:rPr>
                <w:rFonts w:ascii="Helvetica Neue" w:hAnsi="Helvetica Neue"/>
                <w:b/>
                <w:strike/>
              </w:rPr>
            </w:pPr>
            <w:r w:rsidRPr="00E9449C">
              <w:rPr>
                <w:rFonts w:ascii="Helvetica Neue" w:hAnsi="Helvetica Neue"/>
                <w:b/>
                <w:strike/>
              </w:rPr>
              <w:t>The in vitro transcribed RNA should also be checked.</w:t>
            </w: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02B64" w14:textId="77777777" w:rsidR="00244973" w:rsidRDefault="00244973" w:rsidP="00D85731">
      <w:pPr>
        <w:spacing w:after="0" w:line="240" w:lineRule="auto"/>
      </w:pPr>
      <w:r>
        <w:separator/>
      </w:r>
    </w:p>
  </w:endnote>
  <w:endnote w:type="continuationSeparator" w:id="0">
    <w:p w14:paraId="2B16396E" w14:textId="77777777" w:rsidR="00244973" w:rsidRDefault="00244973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F62B2" w14:textId="77777777" w:rsidR="00244973" w:rsidRDefault="00244973" w:rsidP="00D85731">
      <w:pPr>
        <w:spacing w:after="0" w:line="240" w:lineRule="auto"/>
      </w:pPr>
      <w:r>
        <w:separator/>
      </w:r>
    </w:p>
  </w:footnote>
  <w:footnote w:type="continuationSeparator" w:id="0">
    <w:p w14:paraId="018594A7" w14:textId="77777777" w:rsidR="00244973" w:rsidRDefault="00244973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6858ECB6" w:rsidR="00D85731" w:rsidRDefault="00E83BE5" w:rsidP="00D85731">
    <w:pPr>
      <w:pStyle w:val="Header"/>
    </w:pPr>
    <w:r>
      <w:rPr>
        <w:noProof/>
      </w:rPr>
      <w:drawing>
        <wp:inline distT="0" distB="0" distL="0" distR="0" wp14:anchorId="4020481F" wp14:editId="2D8527E9">
          <wp:extent cx="6667500" cy="108585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469E0"/>
    <w:rsid w:val="0019660D"/>
    <w:rsid w:val="001A4C56"/>
    <w:rsid w:val="00244973"/>
    <w:rsid w:val="00517459"/>
    <w:rsid w:val="006C730C"/>
    <w:rsid w:val="00721712"/>
    <w:rsid w:val="00733B62"/>
    <w:rsid w:val="008A1310"/>
    <w:rsid w:val="00901084"/>
    <w:rsid w:val="00956B2A"/>
    <w:rsid w:val="0097248E"/>
    <w:rsid w:val="009A4C5A"/>
    <w:rsid w:val="00A6248C"/>
    <w:rsid w:val="00C07746"/>
    <w:rsid w:val="00C755E8"/>
    <w:rsid w:val="00D85731"/>
    <w:rsid w:val="00D87AE3"/>
    <w:rsid w:val="00E83BE5"/>
    <w:rsid w:val="00E9449C"/>
    <w:rsid w:val="00E97207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1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719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Daniel</cp:lastModifiedBy>
  <cp:revision>4</cp:revision>
  <cp:lastPrinted>2014-01-24T16:13:00Z</cp:lastPrinted>
  <dcterms:created xsi:type="dcterms:W3CDTF">2020-07-14T15:10:00Z</dcterms:created>
  <dcterms:modified xsi:type="dcterms:W3CDTF">2020-07-14T16:34:00Z</dcterms:modified>
</cp:coreProperties>
</file>