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CF813" w14:textId="77777777" w:rsidR="008D2B63" w:rsidRPr="003D4473" w:rsidRDefault="008D2B63" w:rsidP="00295A98">
      <w:pPr>
        <w:rPr>
          <w:rFonts w:asciiTheme="minorHAnsi" w:hAnsiTheme="minorHAnsi" w:cstheme="minorHAnsi"/>
          <w:b/>
        </w:rPr>
      </w:pPr>
      <w:r w:rsidRPr="003D4473">
        <w:rPr>
          <w:rFonts w:asciiTheme="minorHAnsi" w:hAnsiTheme="minorHAnsi" w:cstheme="minorHAnsi"/>
          <w:b/>
        </w:rPr>
        <w:t xml:space="preserve">TITLE: </w:t>
      </w:r>
    </w:p>
    <w:p w14:paraId="4225BDDB" w14:textId="634844A8" w:rsidR="00215135" w:rsidRPr="003D4473" w:rsidRDefault="008D2B63" w:rsidP="00295A98">
      <w:pPr>
        <w:rPr>
          <w:rFonts w:asciiTheme="minorHAnsi" w:hAnsiTheme="minorHAnsi" w:cstheme="minorHAnsi"/>
        </w:rPr>
      </w:pPr>
      <w:r w:rsidRPr="006C4F2D">
        <w:rPr>
          <w:rFonts w:asciiTheme="minorHAnsi" w:hAnsiTheme="minorHAnsi" w:cstheme="minorHAnsi"/>
        </w:rPr>
        <w:t xml:space="preserve">Application of </w:t>
      </w:r>
      <w:r w:rsidR="003A235C" w:rsidRPr="006C4F2D">
        <w:rPr>
          <w:rFonts w:asciiTheme="minorHAnsi" w:hAnsiTheme="minorHAnsi" w:cstheme="minorHAnsi"/>
        </w:rPr>
        <w:t xml:space="preserve">Laser Microdissection </w:t>
      </w:r>
      <w:r w:rsidR="003A235C">
        <w:rPr>
          <w:rFonts w:asciiTheme="minorHAnsi" w:hAnsiTheme="minorHAnsi" w:cstheme="minorHAnsi"/>
        </w:rPr>
        <w:t>t</w:t>
      </w:r>
      <w:r w:rsidR="003A235C" w:rsidRPr="006C4F2D">
        <w:rPr>
          <w:rFonts w:asciiTheme="minorHAnsi" w:hAnsiTheme="minorHAnsi" w:cstheme="minorHAnsi"/>
        </w:rPr>
        <w:t xml:space="preserve">o Uncover </w:t>
      </w:r>
      <w:r w:rsidR="003A235C" w:rsidRPr="003D4473">
        <w:rPr>
          <w:rFonts w:asciiTheme="minorHAnsi" w:hAnsiTheme="minorHAnsi" w:cstheme="minorHAnsi"/>
        </w:rPr>
        <w:t xml:space="preserve">Regional </w:t>
      </w:r>
      <w:r w:rsidR="003A235C" w:rsidRPr="006C4F2D">
        <w:rPr>
          <w:rFonts w:asciiTheme="minorHAnsi" w:hAnsiTheme="minorHAnsi" w:cstheme="minorHAnsi"/>
        </w:rPr>
        <w:t xml:space="preserve">Transcriptomics </w:t>
      </w:r>
      <w:r w:rsidR="003A235C">
        <w:rPr>
          <w:rFonts w:asciiTheme="minorHAnsi" w:hAnsiTheme="minorHAnsi" w:cstheme="minorHAnsi"/>
        </w:rPr>
        <w:t>i</w:t>
      </w:r>
      <w:r w:rsidR="003A235C" w:rsidRPr="006C4F2D">
        <w:rPr>
          <w:rFonts w:asciiTheme="minorHAnsi" w:hAnsiTheme="minorHAnsi" w:cstheme="minorHAnsi"/>
        </w:rPr>
        <w:t xml:space="preserve">n Human </w:t>
      </w:r>
      <w:r w:rsidR="003A235C" w:rsidRPr="003D4473">
        <w:rPr>
          <w:rFonts w:asciiTheme="minorHAnsi" w:hAnsiTheme="minorHAnsi" w:cstheme="minorHAnsi"/>
        </w:rPr>
        <w:t>Kidney Tissue</w:t>
      </w:r>
    </w:p>
    <w:p w14:paraId="67A0485E" w14:textId="60C8F04D" w:rsidR="006C4F2D" w:rsidRDefault="006C4F2D" w:rsidP="00295A98">
      <w:pPr>
        <w:rPr>
          <w:rFonts w:asciiTheme="minorHAnsi" w:hAnsiTheme="minorHAnsi" w:cstheme="minorHAnsi"/>
        </w:rPr>
      </w:pPr>
    </w:p>
    <w:p w14:paraId="17B79B28" w14:textId="3EC04D4A" w:rsidR="006C4F2D" w:rsidRPr="006C4F2D" w:rsidRDefault="006C4F2D" w:rsidP="00295A98">
      <w:pPr>
        <w:rPr>
          <w:rFonts w:asciiTheme="minorHAnsi" w:hAnsiTheme="minorHAnsi" w:cstheme="minorHAnsi"/>
          <w:b/>
        </w:rPr>
      </w:pPr>
      <w:r w:rsidRPr="006C4F2D">
        <w:rPr>
          <w:rFonts w:asciiTheme="minorHAnsi" w:hAnsiTheme="minorHAnsi" w:cstheme="minorHAnsi"/>
          <w:b/>
        </w:rPr>
        <w:t>AUTHORS AND AFFILIATIONS:</w:t>
      </w:r>
    </w:p>
    <w:p w14:paraId="3A88B068" w14:textId="0FECA0BA" w:rsidR="003D083A" w:rsidRPr="006C4F2D" w:rsidRDefault="003D083A" w:rsidP="00295A98">
      <w:pPr>
        <w:rPr>
          <w:rFonts w:asciiTheme="minorHAnsi" w:hAnsiTheme="minorHAnsi" w:cstheme="minorHAnsi"/>
        </w:rPr>
      </w:pPr>
      <w:r w:rsidRPr="006C4F2D">
        <w:rPr>
          <w:rFonts w:asciiTheme="minorHAnsi" w:hAnsiTheme="minorHAnsi" w:cstheme="minorHAnsi"/>
        </w:rPr>
        <w:t>Daria Barwinska</w:t>
      </w:r>
      <w:r w:rsidRPr="006C4F2D">
        <w:rPr>
          <w:rFonts w:asciiTheme="minorHAnsi" w:hAnsiTheme="minorHAnsi" w:cstheme="minorHAnsi"/>
          <w:vertAlign w:val="superscript"/>
        </w:rPr>
        <w:t>1</w:t>
      </w:r>
      <w:r w:rsidRPr="006C4F2D">
        <w:rPr>
          <w:rFonts w:asciiTheme="minorHAnsi" w:hAnsiTheme="minorHAnsi" w:cstheme="minorHAnsi"/>
        </w:rPr>
        <w:t>, Michael J. Ferkowicz</w:t>
      </w:r>
      <w:r w:rsidRPr="006C4F2D">
        <w:rPr>
          <w:rFonts w:asciiTheme="minorHAnsi" w:hAnsiTheme="minorHAnsi" w:cstheme="minorHAnsi"/>
          <w:vertAlign w:val="superscript"/>
        </w:rPr>
        <w:t>1</w:t>
      </w:r>
      <w:r w:rsidRPr="006C4F2D">
        <w:rPr>
          <w:rFonts w:asciiTheme="minorHAnsi" w:hAnsiTheme="minorHAnsi" w:cstheme="minorHAnsi"/>
        </w:rPr>
        <w:t xml:space="preserve">, </w:t>
      </w:r>
      <w:r w:rsidR="009C7542" w:rsidRPr="006C4F2D">
        <w:rPr>
          <w:rFonts w:asciiTheme="minorHAnsi" w:hAnsiTheme="minorHAnsi" w:cstheme="minorHAnsi"/>
        </w:rPr>
        <w:t>Ying-Hua Cheng</w:t>
      </w:r>
      <w:r w:rsidR="009C7542" w:rsidRPr="006C4F2D">
        <w:rPr>
          <w:rFonts w:asciiTheme="minorHAnsi" w:hAnsiTheme="minorHAnsi" w:cstheme="minorHAnsi"/>
          <w:vertAlign w:val="superscript"/>
        </w:rPr>
        <w:t>1</w:t>
      </w:r>
      <w:r w:rsidR="009C7542" w:rsidRPr="006C4F2D">
        <w:rPr>
          <w:rFonts w:asciiTheme="minorHAnsi" w:hAnsiTheme="minorHAnsi" w:cstheme="minorHAnsi"/>
        </w:rPr>
        <w:t>, Seth Winfree</w:t>
      </w:r>
      <w:r w:rsidR="009C7542" w:rsidRPr="006C4F2D">
        <w:rPr>
          <w:rFonts w:asciiTheme="minorHAnsi" w:hAnsiTheme="minorHAnsi" w:cstheme="minorHAnsi"/>
          <w:vertAlign w:val="superscript"/>
        </w:rPr>
        <w:t>1,</w:t>
      </w:r>
      <w:r w:rsidR="003D4473">
        <w:rPr>
          <w:rFonts w:asciiTheme="minorHAnsi" w:hAnsiTheme="minorHAnsi" w:cstheme="minorHAnsi"/>
          <w:vertAlign w:val="superscript"/>
        </w:rPr>
        <w:t>2</w:t>
      </w:r>
      <w:r w:rsidR="009C7542" w:rsidRPr="006C4F2D">
        <w:rPr>
          <w:rFonts w:asciiTheme="minorHAnsi" w:hAnsiTheme="minorHAnsi" w:cstheme="minorHAnsi"/>
        </w:rPr>
        <w:t xml:space="preserve">, </w:t>
      </w:r>
      <w:r w:rsidRPr="006C4F2D">
        <w:rPr>
          <w:rFonts w:asciiTheme="minorHAnsi" w:hAnsiTheme="minorHAnsi" w:cstheme="minorHAnsi"/>
        </w:rPr>
        <w:t>Kenneth W. Dunn</w:t>
      </w:r>
      <w:r w:rsidRPr="006C4F2D">
        <w:rPr>
          <w:rFonts w:asciiTheme="minorHAnsi" w:hAnsiTheme="minorHAnsi" w:cstheme="minorHAnsi"/>
          <w:vertAlign w:val="superscript"/>
        </w:rPr>
        <w:t>1</w:t>
      </w:r>
      <w:r w:rsidRPr="006C4F2D">
        <w:rPr>
          <w:rFonts w:asciiTheme="minorHAnsi" w:hAnsiTheme="minorHAnsi" w:cstheme="minorHAnsi"/>
        </w:rPr>
        <w:t>, Katherine J. Kelly</w:t>
      </w:r>
      <w:r w:rsidRPr="006C4F2D">
        <w:rPr>
          <w:rFonts w:asciiTheme="minorHAnsi" w:hAnsiTheme="minorHAnsi" w:cstheme="minorHAnsi"/>
          <w:vertAlign w:val="superscript"/>
        </w:rPr>
        <w:t>1</w:t>
      </w:r>
      <w:r w:rsidRPr="006C4F2D">
        <w:rPr>
          <w:rFonts w:asciiTheme="minorHAnsi" w:hAnsiTheme="minorHAnsi" w:cstheme="minorHAnsi"/>
        </w:rPr>
        <w:t>, Timothy A. Sutton</w:t>
      </w:r>
      <w:r w:rsidRPr="006C4F2D">
        <w:rPr>
          <w:rFonts w:asciiTheme="minorHAnsi" w:hAnsiTheme="minorHAnsi" w:cstheme="minorHAnsi"/>
          <w:vertAlign w:val="superscript"/>
        </w:rPr>
        <w:t>1</w:t>
      </w:r>
      <w:r w:rsidRPr="006C4F2D">
        <w:rPr>
          <w:rFonts w:asciiTheme="minorHAnsi" w:hAnsiTheme="minorHAnsi" w:cstheme="minorHAnsi"/>
        </w:rPr>
        <w:t>, Brad H. Rovin</w:t>
      </w:r>
      <w:r w:rsidR="00D80F88" w:rsidRPr="006C4F2D">
        <w:rPr>
          <w:rFonts w:asciiTheme="minorHAnsi" w:hAnsiTheme="minorHAnsi" w:cstheme="minorHAnsi"/>
          <w:vertAlign w:val="superscript"/>
        </w:rPr>
        <w:t>3</w:t>
      </w:r>
      <w:r w:rsidRPr="006C4F2D">
        <w:rPr>
          <w:rFonts w:asciiTheme="minorHAnsi" w:hAnsiTheme="minorHAnsi" w:cstheme="minorHAnsi"/>
        </w:rPr>
        <w:t>, Samir V. Parikh</w:t>
      </w:r>
      <w:r w:rsidR="00D80F88" w:rsidRPr="006C4F2D">
        <w:rPr>
          <w:rFonts w:asciiTheme="minorHAnsi" w:hAnsiTheme="minorHAnsi" w:cstheme="minorHAnsi"/>
          <w:vertAlign w:val="superscript"/>
        </w:rPr>
        <w:t>3</w:t>
      </w:r>
      <w:r w:rsidRPr="006C4F2D">
        <w:rPr>
          <w:rFonts w:asciiTheme="minorHAnsi" w:hAnsiTheme="minorHAnsi" w:cstheme="minorHAnsi"/>
        </w:rPr>
        <w:t>, Carrie L. Phillips</w:t>
      </w:r>
      <w:r w:rsidR="00D80F88" w:rsidRPr="006C4F2D">
        <w:rPr>
          <w:rFonts w:asciiTheme="minorHAnsi" w:hAnsiTheme="minorHAnsi" w:cstheme="minorHAnsi"/>
          <w:vertAlign w:val="superscript"/>
        </w:rPr>
        <w:t>4</w:t>
      </w:r>
      <w:r w:rsidRPr="006C4F2D">
        <w:rPr>
          <w:rFonts w:asciiTheme="minorHAnsi" w:hAnsiTheme="minorHAnsi" w:cstheme="minorHAnsi"/>
        </w:rPr>
        <w:t>, Pierre C. Dagher</w:t>
      </w:r>
      <w:r w:rsidRPr="006C4F2D">
        <w:rPr>
          <w:rFonts w:asciiTheme="minorHAnsi" w:hAnsiTheme="minorHAnsi" w:cstheme="minorHAnsi"/>
          <w:vertAlign w:val="superscript"/>
        </w:rPr>
        <w:t>1</w:t>
      </w:r>
      <w:r w:rsidRPr="006C4F2D">
        <w:rPr>
          <w:rFonts w:asciiTheme="minorHAnsi" w:hAnsiTheme="minorHAnsi" w:cstheme="minorHAnsi"/>
        </w:rPr>
        <w:t xml:space="preserve">, </w:t>
      </w:r>
      <w:r w:rsidR="00D80F88" w:rsidRPr="006C4F2D">
        <w:rPr>
          <w:rFonts w:asciiTheme="minorHAnsi" w:hAnsiTheme="minorHAnsi" w:cstheme="minorHAnsi"/>
        </w:rPr>
        <w:t>Tarek M. El-Achkar</w:t>
      </w:r>
      <w:r w:rsidR="00D80F88" w:rsidRPr="006C4F2D">
        <w:rPr>
          <w:rFonts w:asciiTheme="minorHAnsi" w:hAnsiTheme="minorHAnsi" w:cstheme="minorHAnsi"/>
          <w:vertAlign w:val="superscript"/>
        </w:rPr>
        <w:t>1</w:t>
      </w:r>
      <w:r w:rsidR="00D80F88" w:rsidRPr="006C4F2D">
        <w:rPr>
          <w:rFonts w:asciiTheme="minorHAnsi" w:hAnsiTheme="minorHAnsi" w:cstheme="minorHAnsi"/>
        </w:rPr>
        <w:t xml:space="preserve">, </w:t>
      </w:r>
      <w:r w:rsidRPr="006C4F2D">
        <w:rPr>
          <w:rFonts w:asciiTheme="minorHAnsi" w:hAnsiTheme="minorHAnsi" w:cstheme="minorHAnsi"/>
        </w:rPr>
        <w:t>Michael T. Eadon</w:t>
      </w:r>
      <w:r w:rsidRPr="006C4F2D">
        <w:rPr>
          <w:rFonts w:asciiTheme="minorHAnsi" w:hAnsiTheme="minorHAnsi" w:cstheme="minorHAnsi"/>
          <w:vertAlign w:val="superscript"/>
        </w:rPr>
        <w:t>1</w:t>
      </w:r>
      <w:r w:rsidRPr="006C4F2D">
        <w:rPr>
          <w:rFonts w:asciiTheme="minorHAnsi" w:hAnsiTheme="minorHAnsi" w:cstheme="minorHAnsi"/>
        </w:rPr>
        <w:t xml:space="preserve"> for the Kidney Precision Medicine Project</w:t>
      </w:r>
    </w:p>
    <w:p w14:paraId="28E4513C" w14:textId="77777777" w:rsidR="003D083A" w:rsidRPr="006C4F2D" w:rsidRDefault="003D083A" w:rsidP="00295A98">
      <w:pPr>
        <w:rPr>
          <w:rFonts w:asciiTheme="minorHAnsi" w:hAnsiTheme="minorHAnsi" w:cstheme="minorHAnsi"/>
          <w:shd w:val="clear" w:color="auto" w:fill="FFFFFF"/>
        </w:rPr>
      </w:pPr>
    </w:p>
    <w:p w14:paraId="5A0D4143" w14:textId="18338033" w:rsidR="003D083A" w:rsidRPr="006C4F2D" w:rsidRDefault="003D083A" w:rsidP="00295A98">
      <w:pPr>
        <w:rPr>
          <w:rFonts w:asciiTheme="minorHAnsi" w:hAnsiTheme="minorHAnsi" w:cstheme="minorHAnsi"/>
          <w:bCs/>
        </w:rPr>
      </w:pPr>
      <w:r w:rsidRPr="006C4F2D">
        <w:rPr>
          <w:rFonts w:asciiTheme="minorHAnsi" w:hAnsiTheme="minorHAnsi" w:cstheme="minorHAnsi"/>
          <w:shd w:val="clear" w:color="auto" w:fill="FFFFFF"/>
          <w:vertAlign w:val="superscript"/>
        </w:rPr>
        <w:t>1</w:t>
      </w:r>
      <w:r w:rsidRPr="006C4F2D">
        <w:rPr>
          <w:rFonts w:asciiTheme="minorHAnsi" w:hAnsiTheme="minorHAnsi" w:cstheme="minorHAnsi"/>
          <w:shd w:val="clear" w:color="auto" w:fill="FFFFFF"/>
        </w:rPr>
        <w:t xml:space="preserve">Department of Medicine, </w:t>
      </w:r>
      <w:r w:rsidRPr="006C4F2D">
        <w:rPr>
          <w:rFonts w:asciiTheme="minorHAnsi" w:hAnsiTheme="minorHAnsi" w:cstheme="minorHAnsi"/>
          <w:bCs/>
        </w:rPr>
        <w:t>Indiana University School of Medicine, Indianapolis, Indiana, USA</w:t>
      </w:r>
    </w:p>
    <w:p w14:paraId="58282AC6" w14:textId="4D561444" w:rsidR="003D083A" w:rsidRPr="006C4F2D" w:rsidRDefault="00D80F88" w:rsidP="00295A98">
      <w:pPr>
        <w:rPr>
          <w:rFonts w:asciiTheme="minorHAnsi" w:hAnsiTheme="minorHAnsi" w:cstheme="minorHAnsi"/>
          <w:bCs/>
        </w:rPr>
      </w:pPr>
      <w:r w:rsidRPr="006C4F2D">
        <w:rPr>
          <w:rFonts w:asciiTheme="minorHAnsi" w:hAnsiTheme="minorHAnsi" w:cstheme="minorHAnsi"/>
          <w:shd w:val="clear" w:color="auto" w:fill="FFFFFF"/>
          <w:vertAlign w:val="superscript"/>
        </w:rPr>
        <w:t>2</w:t>
      </w:r>
      <w:r w:rsidR="003D083A" w:rsidRPr="006C4F2D">
        <w:rPr>
          <w:rFonts w:asciiTheme="minorHAnsi" w:hAnsiTheme="minorHAnsi" w:cstheme="minorHAnsi"/>
          <w:shd w:val="clear" w:color="auto" w:fill="FFFFFF"/>
        </w:rPr>
        <w:t>Department of Cellular &amp; Integrative Physiology, </w:t>
      </w:r>
      <w:r w:rsidR="003D083A" w:rsidRPr="006C4F2D">
        <w:rPr>
          <w:rStyle w:val="highlight"/>
          <w:rFonts w:asciiTheme="minorHAnsi" w:hAnsiTheme="minorHAnsi" w:cstheme="minorHAnsi"/>
          <w:shd w:val="clear" w:color="auto" w:fill="FFFFFF"/>
        </w:rPr>
        <w:t>Indiana</w:t>
      </w:r>
      <w:r w:rsidR="003D083A" w:rsidRPr="006C4F2D">
        <w:rPr>
          <w:rFonts w:asciiTheme="minorHAnsi" w:hAnsiTheme="minorHAnsi" w:cstheme="minorHAnsi"/>
          <w:shd w:val="clear" w:color="auto" w:fill="FFFFFF"/>
        </w:rPr>
        <w:t> University School of Medicine,</w:t>
      </w:r>
      <w:r w:rsidR="003D083A" w:rsidRPr="006C4F2D">
        <w:rPr>
          <w:rFonts w:asciiTheme="minorHAnsi" w:hAnsiTheme="minorHAnsi" w:cstheme="minorHAnsi"/>
          <w:bCs/>
        </w:rPr>
        <w:t xml:space="preserve"> Indianapolis, Indiana, USA</w:t>
      </w:r>
    </w:p>
    <w:p w14:paraId="17FDD1A9" w14:textId="4B0CA562" w:rsidR="003D083A" w:rsidRPr="006C4F2D" w:rsidRDefault="00D80F88" w:rsidP="00295A98">
      <w:pPr>
        <w:rPr>
          <w:rFonts w:asciiTheme="minorHAnsi" w:hAnsiTheme="minorHAnsi" w:cstheme="minorHAnsi"/>
          <w:bCs/>
        </w:rPr>
      </w:pPr>
      <w:r w:rsidRPr="006C4F2D">
        <w:rPr>
          <w:rFonts w:asciiTheme="minorHAnsi" w:hAnsiTheme="minorHAnsi" w:cstheme="minorHAnsi"/>
          <w:vertAlign w:val="superscript"/>
        </w:rPr>
        <w:t>3</w:t>
      </w:r>
      <w:r w:rsidR="003D083A" w:rsidRPr="006C4F2D">
        <w:rPr>
          <w:rFonts w:asciiTheme="minorHAnsi" w:hAnsiTheme="minorHAnsi" w:cstheme="minorHAnsi"/>
        </w:rPr>
        <w:t>Division of Nephrology, Department of Medicine, Ohio State University Wexner Medical Center, OH, USA</w:t>
      </w:r>
    </w:p>
    <w:p w14:paraId="7F61112A" w14:textId="493BCE65" w:rsidR="003D083A" w:rsidRPr="006C4F2D" w:rsidRDefault="00D80F88" w:rsidP="00295A98">
      <w:pPr>
        <w:rPr>
          <w:rFonts w:asciiTheme="minorHAnsi" w:hAnsiTheme="minorHAnsi" w:cstheme="minorHAnsi"/>
        </w:rPr>
      </w:pPr>
      <w:r w:rsidRPr="006C4F2D">
        <w:rPr>
          <w:rFonts w:asciiTheme="minorHAnsi" w:hAnsiTheme="minorHAnsi" w:cstheme="minorHAnsi"/>
          <w:vertAlign w:val="superscript"/>
        </w:rPr>
        <w:t>4</w:t>
      </w:r>
      <w:r w:rsidR="003D083A" w:rsidRPr="006C4F2D">
        <w:rPr>
          <w:rFonts w:asciiTheme="minorHAnsi" w:hAnsiTheme="minorHAnsi" w:cstheme="minorHAnsi"/>
        </w:rPr>
        <w:t>Division of Pathology, Indiana University School of Medicine, Indianapolis, IN</w:t>
      </w:r>
      <w:r w:rsidR="003A235C">
        <w:rPr>
          <w:rFonts w:asciiTheme="minorHAnsi" w:hAnsiTheme="minorHAnsi" w:cstheme="minorHAnsi"/>
        </w:rPr>
        <w:t xml:space="preserve">, </w:t>
      </w:r>
      <w:r w:rsidR="003D083A" w:rsidRPr="006C4F2D">
        <w:rPr>
          <w:rFonts w:asciiTheme="minorHAnsi" w:hAnsiTheme="minorHAnsi" w:cstheme="minorHAnsi"/>
        </w:rPr>
        <w:t>USA</w:t>
      </w:r>
    </w:p>
    <w:p w14:paraId="28EC654A" w14:textId="6EF272D2" w:rsidR="003D083A" w:rsidRDefault="003D083A" w:rsidP="00295A98">
      <w:pPr>
        <w:rPr>
          <w:rFonts w:asciiTheme="minorHAnsi" w:hAnsiTheme="minorHAnsi" w:cstheme="minorHAnsi"/>
        </w:rPr>
      </w:pPr>
    </w:p>
    <w:p w14:paraId="662BC664" w14:textId="00D1EEA0" w:rsidR="006C4F2D" w:rsidRPr="006C4F2D" w:rsidRDefault="006C4F2D" w:rsidP="00295A98">
      <w:pPr>
        <w:rPr>
          <w:rFonts w:asciiTheme="minorHAnsi" w:hAnsiTheme="minorHAnsi" w:cstheme="minorHAnsi"/>
          <w:b/>
        </w:rPr>
      </w:pPr>
      <w:r w:rsidRPr="006C4F2D">
        <w:rPr>
          <w:rFonts w:asciiTheme="minorHAnsi" w:hAnsiTheme="minorHAnsi" w:cstheme="minorHAnsi"/>
          <w:b/>
        </w:rPr>
        <w:t>Corresponding Author:</w:t>
      </w:r>
    </w:p>
    <w:p w14:paraId="10BC246E" w14:textId="22ABAB23" w:rsidR="006C4F2D" w:rsidRDefault="006C4F2D" w:rsidP="00295A98">
      <w:pPr>
        <w:rPr>
          <w:rFonts w:asciiTheme="minorHAnsi" w:hAnsiTheme="minorHAnsi" w:cstheme="minorHAnsi"/>
        </w:rPr>
      </w:pPr>
      <w:r>
        <w:rPr>
          <w:rFonts w:asciiTheme="minorHAnsi" w:hAnsiTheme="minorHAnsi" w:cstheme="minorHAnsi"/>
        </w:rPr>
        <w:t xml:space="preserve">Michael </w:t>
      </w:r>
      <w:r w:rsidR="00944015">
        <w:rPr>
          <w:rFonts w:asciiTheme="minorHAnsi" w:hAnsiTheme="minorHAnsi" w:cstheme="minorHAnsi"/>
        </w:rPr>
        <w:t xml:space="preserve">T </w:t>
      </w:r>
      <w:proofErr w:type="spellStart"/>
      <w:r>
        <w:rPr>
          <w:rFonts w:asciiTheme="minorHAnsi" w:hAnsiTheme="minorHAnsi" w:cstheme="minorHAnsi"/>
        </w:rPr>
        <w:t>Eadon</w:t>
      </w:r>
      <w:proofErr w:type="spellEnd"/>
      <w:r>
        <w:rPr>
          <w:rFonts w:asciiTheme="minorHAnsi" w:hAnsiTheme="minorHAnsi" w:cstheme="minorHAnsi"/>
        </w:rPr>
        <w:t xml:space="preserve"> </w:t>
      </w:r>
      <w:r w:rsidR="005D48B9" w:rsidRPr="005D48B9">
        <w:rPr>
          <w:rFonts w:asciiTheme="minorHAnsi" w:hAnsiTheme="minorHAnsi" w:cstheme="minorHAnsi"/>
        </w:rPr>
        <w:t>(</w:t>
      </w:r>
      <w:hyperlink r:id="rId8" w:history="1">
        <w:r w:rsidRPr="001F52B0">
          <w:rPr>
            <w:rStyle w:val="Hyperlink"/>
            <w:rFonts w:asciiTheme="minorHAnsi" w:hAnsiTheme="minorHAnsi" w:cstheme="minorHAnsi"/>
          </w:rPr>
          <w:t>meadon@iupui.edu</w:t>
        </w:r>
      </w:hyperlink>
      <w:r w:rsidR="005D48B9" w:rsidRPr="005D48B9">
        <w:rPr>
          <w:rFonts w:asciiTheme="minorHAnsi" w:hAnsiTheme="minorHAnsi" w:cstheme="minorHAnsi"/>
        </w:rPr>
        <w:t>)</w:t>
      </w:r>
    </w:p>
    <w:p w14:paraId="6B3AE52E" w14:textId="61685659" w:rsidR="006C4F2D" w:rsidRDefault="006C4F2D" w:rsidP="00295A98">
      <w:pPr>
        <w:rPr>
          <w:rFonts w:asciiTheme="minorHAnsi" w:hAnsiTheme="minorHAnsi" w:cstheme="minorHAnsi"/>
        </w:rPr>
      </w:pPr>
      <w:r>
        <w:rPr>
          <w:rFonts w:asciiTheme="minorHAnsi" w:hAnsiTheme="minorHAnsi" w:cstheme="minorHAnsi"/>
        </w:rPr>
        <w:t>Tarek M El-</w:t>
      </w:r>
      <w:proofErr w:type="spellStart"/>
      <w:r>
        <w:rPr>
          <w:rFonts w:asciiTheme="minorHAnsi" w:hAnsiTheme="minorHAnsi" w:cstheme="minorHAnsi"/>
        </w:rPr>
        <w:t>Achkar</w:t>
      </w:r>
      <w:proofErr w:type="spellEnd"/>
      <w:r>
        <w:rPr>
          <w:rFonts w:asciiTheme="minorHAnsi" w:hAnsiTheme="minorHAnsi" w:cstheme="minorHAnsi"/>
        </w:rPr>
        <w:t xml:space="preserve"> </w:t>
      </w:r>
      <w:r w:rsidR="005D48B9" w:rsidRPr="005D48B9">
        <w:rPr>
          <w:rFonts w:asciiTheme="minorHAnsi" w:hAnsiTheme="minorHAnsi" w:cstheme="minorHAnsi"/>
        </w:rPr>
        <w:t>(</w:t>
      </w:r>
      <w:proofErr w:type="spellStart"/>
      <w:r>
        <w:rPr>
          <w:rFonts w:asciiTheme="minorHAnsi" w:hAnsiTheme="minorHAnsi" w:cstheme="minorHAnsi"/>
        </w:rPr>
        <w:t>Ashkar</w:t>
      </w:r>
      <w:proofErr w:type="spellEnd"/>
      <w:r w:rsidR="005D48B9" w:rsidRPr="005D48B9">
        <w:rPr>
          <w:rFonts w:asciiTheme="minorHAnsi" w:hAnsiTheme="minorHAnsi" w:cstheme="minorHAnsi"/>
        </w:rPr>
        <w:t>)</w:t>
      </w:r>
      <w:r>
        <w:rPr>
          <w:rFonts w:asciiTheme="minorHAnsi" w:hAnsiTheme="minorHAnsi" w:cstheme="minorHAnsi"/>
        </w:rPr>
        <w:t xml:space="preserve"> </w:t>
      </w:r>
      <w:r w:rsidR="005D48B9" w:rsidRPr="005D48B9">
        <w:rPr>
          <w:rFonts w:asciiTheme="minorHAnsi" w:hAnsiTheme="minorHAnsi" w:cstheme="minorHAnsi"/>
        </w:rPr>
        <w:t>(</w:t>
      </w:r>
      <w:hyperlink r:id="rId9" w:history="1">
        <w:r w:rsidRPr="001F52B0">
          <w:rPr>
            <w:rStyle w:val="Hyperlink"/>
            <w:rFonts w:asciiTheme="minorHAnsi" w:hAnsiTheme="minorHAnsi" w:cstheme="minorHAnsi"/>
          </w:rPr>
          <w:t>telachka@iu.edu</w:t>
        </w:r>
      </w:hyperlink>
      <w:r w:rsidR="005D48B9" w:rsidRPr="005D48B9">
        <w:rPr>
          <w:rFonts w:asciiTheme="minorHAnsi" w:hAnsiTheme="minorHAnsi" w:cstheme="minorHAnsi"/>
        </w:rPr>
        <w:t>)</w:t>
      </w:r>
    </w:p>
    <w:p w14:paraId="28AB5143" w14:textId="715CD59A" w:rsidR="006C4F2D" w:rsidRDefault="006C4F2D" w:rsidP="00295A98">
      <w:pPr>
        <w:rPr>
          <w:rFonts w:asciiTheme="minorHAnsi" w:hAnsiTheme="minorHAnsi" w:cstheme="minorHAnsi"/>
        </w:rPr>
      </w:pPr>
    </w:p>
    <w:p w14:paraId="117B797F" w14:textId="75CD4313" w:rsidR="006C4F2D" w:rsidRPr="006C4F2D" w:rsidRDefault="006C4F2D" w:rsidP="00295A98">
      <w:pPr>
        <w:rPr>
          <w:rFonts w:asciiTheme="minorHAnsi" w:hAnsiTheme="minorHAnsi" w:cstheme="minorHAnsi"/>
          <w:b/>
        </w:rPr>
      </w:pPr>
      <w:r w:rsidRPr="006C4F2D">
        <w:rPr>
          <w:rFonts w:asciiTheme="minorHAnsi" w:hAnsiTheme="minorHAnsi" w:cstheme="minorHAnsi"/>
          <w:b/>
        </w:rPr>
        <w:t>Co-Authors:</w:t>
      </w:r>
    </w:p>
    <w:p w14:paraId="5E932B3C" w14:textId="068FF816" w:rsidR="006C4F2D" w:rsidRDefault="006C4F2D" w:rsidP="00295A98">
      <w:pPr>
        <w:rPr>
          <w:rFonts w:asciiTheme="minorHAnsi" w:hAnsiTheme="minorHAnsi" w:cstheme="minorHAnsi"/>
        </w:rPr>
      </w:pPr>
      <w:r>
        <w:rPr>
          <w:rFonts w:asciiTheme="minorHAnsi" w:hAnsiTheme="minorHAnsi" w:cstheme="minorHAnsi"/>
        </w:rPr>
        <w:t xml:space="preserve">Daria </w:t>
      </w:r>
      <w:proofErr w:type="spellStart"/>
      <w:r>
        <w:rPr>
          <w:rFonts w:asciiTheme="minorHAnsi" w:hAnsiTheme="minorHAnsi" w:cstheme="minorHAnsi"/>
        </w:rPr>
        <w:t>Barwinska</w:t>
      </w:r>
      <w:proofErr w:type="spellEnd"/>
      <w:r>
        <w:rPr>
          <w:rFonts w:asciiTheme="minorHAnsi" w:hAnsiTheme="minorHAnsi" w:cstheme="minorHAnsi"/>
        </w:rPr>
        <w:t xml:space="preserve"> </w:t>
      </w:r>
      <w:r w:rsidR="005D48B9" w:rsidRPr="005D48B9">
        <w:rPr>
          <w:rFonts w:asciiTheme="minorHAnsi" w:hAnsiTheme="minorHAnsi" w:cstheme="minorHAnsi"/>
        </w:rPr>
        <w:t>(</w:t>
      </w:r>
      <w:hyperlink r:id="rId10" w:history="1">
        <w:r w:rsidRPr="001F52B0">
          <w:rPr>
            <w:rStyle w:val="Hyperlink"/>
            <w:rFonts w:asciiTheme="minorHAnsi" w:hAnsiTheme="minorHAnsi" w:cstheme="minorHAnsi"/>
          </w:rPr>
          <w:t>dbarwins@iu.edu</w:t>
        </w:r>
      </w:hyperlink>
      <w:r w:rsidR="005D48B9" w:rsidRPr="005D48B9">
        <w:rPr>
          <w:rFonts w:asciiTheme="minorHAnsi" w:hAnsiTheme="minorHAnsi" w:cstheme="minorHAnsi"/>
        </w:rPr>
        <w:t>)</w:t>
      </w:r>
    </w:p>
    <w:p w14:paraId="746280F2" w14:textId="4996A081" w:rsidR="006C4F2D" w:rsidRDefault="006C4F2D" w:rsidP="00295A98">
      <w:pPr>
        <w:rPr>
          <w:rFonts w:asciiTheme="minorHAnsi" w:hAnsiTheme="minorHAnsi" w:cstheme="minorHAnsi"/>
        </w:rPr>
      </w:pPr>
      <w:r>
        <w:rPr>
          <w:rFonts w:asciiTheme="minorHAnsi" w:hAnsiTheme="minorHAnsi" w:cstheme="minorHAnsi"/>
        </w:rPr>
        <w:t xml:space="preserve">Michael J. </w:t>
      </w:r>
      <w:proofErr w:type="spellStart"/>
      <w:r>
        <w:rPr>
          <w:rFonts w:asciiTheme="minorHAnsi" w:hAnsiTheme="minorHAnsi" w:cstheme="minorHAnsi"/>
        </w:rPr>
        <w:t>Ferkowicz</w:t>
      </w:r>
      <w:proofErr w:type="spellEnd"/>
      <w:r w:rsidR="0012606D">
        <w:rPr>
          <w:rFonts w:asciiTheme="minorHAnsi" w:hAnsiTheme="minorHAnsi" w:cstheme="minorHAnsi"/>
        </w:rPr>
        <w:t xml:space="preserve"> </w:t>
      </w:r>
      <w:r w:rsidR="005D48B9" w:rsidRPr="005D48B9">
        <w:rPr>
          <w:rFonts w:asciiTheme="minorHAnsi" w:hAnsiTheme="minorHAnsi" w:cstheme="minorHAnsi"/>
        </w:rPr>
        <w:t>(</w:t>
      </w:r>
      <w:hyperlink r:id="rId11" w:history="1">
        <w:r w:rsidR="0012606D" w:rsidRPr="001F52B0">
          <w:rPr>
            <w:rStyle w:val="Hyperlink"/>
            <w:rFonts w:asciiTheme="minorHAnsi" w:hAnsiTheme="minorHAnsi" w:cstheme="minorHAnsi"/>
          </w:rPr>
          <w:t>mferkow@iu.edu</w:t>
        </w:r>
      </w:hyperlink>
      <w:r w:rsidR="005D48B9" w:rsidRPr="005D48B9">
        <w:rPr>
          <w:rFonts w:asciiTheme="minorHAnsi" w:hAnsiTheme="minorHAnsi" w:cstheme="minorHAnsi"/>
        </w:rPr>
        <w:t>)</w:t>
      </w:r>
      <w:r w:rsidR="0012606D">
        <w:rPr>
          <w:rFonts w:asciiTheme="minorHAnsi" w:hAnsiTheme="minorHAnsi" w:cstheme="minorHAnsi"/>
        </w:rPr>
        <w:t xml:space="preserve"> </w:t>
      </w:r>
    </w:p>
    <w:p w14:paraId="35D0D165" w14:textId="1B2F3D1D" w:rsidR="006C4F2D" w:rsidRDefault="006C4F2D" w:rsidP="00295A98">
      <w:pPr>
        <w:rPr>
          <w:rFonts w:asciiTheme="minorHAnsi" w:hAnsiTheme="minorHAnsi" w:cstheme="minorHAnsi"/>
        </w:rPr>
      </w:pPr>
      <w:r>
        <w:rPr>
          <w:rFonts w:asciiTheme="minorHAnsi" w:hAnsiTheme="minorHAnsi" w:cstheme="minorHAnsi"/>
        </w:rPr>
        <w:t>Ying-Hua Cheng</w:t>
      </w:r>
      <w:r w:rsidR="0012606D">
        <w:rPr>
          <w:rFonts w:asciiTheme="minorHAnsi" w:hAnsiTheme="minorHAnsi" w:cstheme="minorHAnsi"/>
        </w:rPr>
        <w:t xml:space="preserve"> </w:t>
      </w:r>
      <w:r w:rsidR="005D48B9" w:rsidRPr="005D48B9">
        <w:rPr>
          <w:rFonts w:asciiTheme="minorHAnsi" w:hAnsiTheme="minorHAnsi" w:cstheme="minorHAnsi"/>
        </w:rPr>
        <w:t>(</w:t>
      </w:r>
      <w:hyperlink r:id="rId12" w:history="1">
        <w:r w:rsidR="0012606D" w:rsidRPr="001F52B0">
          <w:rPr>
            <w:rStyle w:val="Hyperlink"/>
            <w:rFonts w:asciiTheme="minorHAnsi" w:hAnsiTheme="minorHAnsi" w:cstheme="minorHAnsi"/>
          </w:rPr>
          <w:t>yicheng@iupui.edu</w:t>
        </w:r>
      </w:hyperlink>
      <w:r w:rsidR="005D48B9" w:rsidRPr="005D48B9">
        <w:rPr>
          <w:rFonts w:asciiTheme="minorHAnsi" w:hAnsiTheme="minorHAnsi" w:cstheme="minorHAnsi"/>
        </w:rPr>
        <w:t>)</w:t>
      </w:r>
      <w:r w:rsidR="0012606D">
        <w:rPr>
          <w:rFonts w:asciiTheme="minorHAnsi" w:hAnsiTheme="minorHAnsi" w:cstheme="minorHAnsi"/>
        </w:rPr>
        <w:t xml:space="preserve"> </w:t>
      </w:r>
    </w:p>
    <w:p w14:paraId="15533EE1" w14:textId="33DE7D7C" w:rsidR="006C4F2D" w:rsidRDefault="006C4F2D" w:rsidP="00295A98">
      <w:pPr>
        <w:rPr>
          <w:rFonts w:asciiTheme="minorHAnsi" w:hAnsiTheme="minorHAnsi" w:cstheme="minorHAnsi"/>
        </w:rPr>
      </w:pPr>
      <w:r>
        <w:rPr>
          <w:rFonts w:asciiTheme="minorHAnsi" w:hAnsiTheme="minorHAnsi" w:cstheme="minorHAnsi"/>
        </w:rPr>
        <w:t>Seth Winfree</w:t>
      </w:r>
      <w:r w:rsidR="0012606D">
        <w:rPr>
          <w:rFonts w:asciiTheme="minorHAnsi" w:hAnsiTheme="minorHAnsi" w:cstheme="minorHAnsi"/>
        </w:rPr>
        <w:t xml:space="preserve"> </w:t>
      </w:r>
      <w:r w:rsidR="005D48B9" w:rsidRPr="005D48B9">
        <w:rPr>
          <w:rFonts w:asciiTheme="minorHAnsi" w:hAnsiTheme="minorHAnsi" w:cstheme="minorHAnsi"/>
        </w:rPr>
        <w:t>(</w:t>
      </w:r>
      <w:hyperlink r:id="rId13" w:history="1">
        <w:r w:rsidR="0012606D" w:rsidRPr="001F52B0">
          <w:rPr>
            <w:rStyle w:val="Hyperlink"/>
            <w:rFonts w:asciiTheme="minorHAnsi" w:hAnsiTheme="minorHAnsi" w:cstheme="minorHAnsi"/>
          </w:rPr>
          <w:t>winfrees@iu.edu</w:t>
        </w:r>
      </w:hyperlink>
      <w:r w:rsidR="005D48B9" w:rsidRPr="005D48B9">
        <w:rPr>
          <w:rFonts w:asciiTheme="minorHAnsi" w:hAnsiTheme="minorHAnsi" w:cstheme="minorHAnsi"/>
        </w:rPr>
        <w:t>)</w:t>
      </w:r>
      <w:r w:rsidR="0012606D">
        <w:rPr>
          <w:rFonts w:asciiTheme="minorHAnsi" w:hAnsiTheme="minorHAnsi" w:cstheme="minorHAnsi"/>
        </w:rPr>
        <w:t xml:space="preserve"> </w:t>
      </w:r>
    </w:p>
    <w:p w14:paraId="0B75CBA4" w14:textId="5F936960" w:rsidR="006C4F2D" w:rsidRDefault="006C4F2D" w:rsidP="00295A98">
      <w:pPr>
        <w:rPr>
          <w:rFonts w:asciiTheme="minorHAnsi" w:hAnsiTheme="minorHAnsi" w:cstheme="minorHAnsi"/>
        </w:rPr>
      </w:pPr>
      <w:r>
        <w:rPr>
          <w:rFonts w:asciiTheme="minorHAnsi" w:hAnsiTheme="minorHAnsi" w:cstheme="minorHAnsi"/>
        </w:rPr>
        <w:t>Kenneth W. Dunn</w:t>
      </w:r>
      <w:r w:rsidR="0012606D">
        <w:rPr>
          <w:rFonts w:asciiTheme="minorHAnsi" w:hAnsiTheme="minorHAnsi" w:cstheme="minorHAnsi"/>
        </w:rPr>
        <w:t xml:space="preserve"> </w:t>
      </w:r>
      <w:r w:rsidR="005D48B9" w:rsidRPr="005D48B9">
        <w:rPr>
          <w:rFonts w:asciiTheme="minorHAnsi" w:hAnsiTheme="minorHAnsi" w:cstheme="minorHAnsi"/>
        </w:rPr>
        <w:t>(</w:t>
      </w:r>
      <w:hyperlink r:id="rId14" w:history="1">
        <w:r w:rsidR="0012606D" w:rsidRPr="001F52B0">
          <w:rPr>
            <w:rStyle w:val="Hyperlink"/>
            <w:rFonts w:asciiTheme="minorHAnsi" w:hAnsiTheme="minorHAnsi" w:cstheme="minorHAnsi"/>
          </w:rPr>
          <w:t>kwdunn@iu.edu</w:t>
        </w:r>
      </w:hyperlink>
      <w:r w:rsidR="005D48B9" w:rsidRPr="005D48B9">
        <w:rPr>
          <w:rFonts w:asciiTheme="minorHAnsi" w:hAnsiTheme="minorHAnsi" w:cstheme="minorHAnsi"/>
        </w:rPr>
        <w:t>)</w:t>
      </w:r>
      <w:r w:rsidR="0012606D">
        <w:rPr>
          <w:rFonts w:asciiTheme="minorHAnsi" w:hAnsiTheme="minorHAnsi" w:cstheme="minorHAnsi"/>
        </w:rPr>
        <w:t xml:space="preserve"> </w:t>
      </w:r>
    </w:p>
    <w:p w14:paraId="622F9192" w14:textId="385C56F1" w:rsidR="006C4F2D" w:rsidRDefault="006C4F2D" w:rsidP="00295A98">
      <w:pPr>
        <w:rPr>
          <w:rFonts w:asciiTheme="minorHAnsi" w:hAnsiTheme="minorHAnsi" w:cstheme="minorHAnsi"/>
        </w:rPr>
      </w:pPr>
      <w:r>
        <w:rPr>
          <w:rFonts w:asciiTheme="minorHAnsi" w:hAnsiTheme="minorHAnsi" w:cstheme="minorHAnsi"/>
        </w:rPr>
        <w:t>Katherine J. Kelly</w:t>
      </w:r>
      <w:r w:rsidR="0012606D">
        <w:rPr>
          <w:rFonts w:asciiTheme="minorHAnsi" w:hAnsiTheme="minorHAnsi" w:cstheme="minorHAnsi"/>
        </w:rPr>
        <w:t xml:space="preserve"> </w:t>
      </w:r>
      <w:r w:rsidR="005D48B9" w:rsidRPr="005D48B9">
        <w:rPr>
          <w:rFonts w:asciiTheme="minorHAnsi" w:hAnsiTheme="minorHAnsi" w:cstheme="minorHAnsi"/>
        </w:rPr>
        <w:t>(</w:t>
      </w:r>
      <w:hyperlink r:id="rId15" w:history="1">
        <w:r w:rsidR="0012606D" w:rsidRPr="001F52B0">
          <w:rPr>
            <w:rStyle w:val="Hyperlink"/>
            <w:rFonts w:asciiTheme="minorHAnsi" w:hAnsiTheme="minorHAnsi" w:cstheme="minorHAnsi"/>
          </w:rPr>
          <w:t>kajkelly@iu.edu</w:t>
        </w:r>
      </w:hyperlink>
      <w:r w:rsidR="005D48B9" w:rsidRPr="005D48B9">
        <w:rPr>
          <w:rFonts w:asciiTheme="minorHAnsi" w:hAnsiTheme="minorHAnsi" w:cstheme="minorHAnsi"/>
        </w:rPr>
        <w:t>)</w:t>
      </w:r>
      <w:r w:rsidR="0012606D">
        <w:rPr>
          <w:rFonts w:asciiTheme="minorHAnsi" w:hAnsiTheme="minorHAnsi" w:cstheme="minorHAnsi"/>
        </w:rPr>
        <w:t xml:space="preserve"> </w:t>
      </w:r>
    </w:p>
    <w:p w14:paraId="117B9E14" w14:textId="5608D4F3" w:rsidR="006C4F2D" w:rsidRDefault="006C4F2D" w:rsidP="00295A98">
      <w:pPr>
        <w:rPr>
          <w:rFonts w:asciiTheme="minorHAnsi" w:hAnsiTheme="minorHAnsi" w:cstheme="minorHAnsi"/>
        </w:rPr>
      </w:pPr>
      <w:r>
        <w:rPr>
          <w:rFonts w:asciiTheme="minorHAnsi" w:hAnsiTheme="minorHAnsi" w:cstheme="minorHAnsi"/>
        </w:rPr>
        <w:t>Timothy A. Sutton</w:t>
      </w:r>
      <w:r w:rsidR="0012606D">
        <w:rPr>
          <w:rFonts w:asciiTheme="minorHAnsi" w:hAnsiTheme="minorHAnsi" w:cstheme="minorHAnsi"/>
        </w:rPr>
        <w:t xml:space="preserve"> </w:t>
      </w:r>
      <w:r w:rsidR="005D48B9" w:rsidRPr="005D48B9">
        <w:rPr>
          <w:rFonts w:asciiTheme="minorHAnsi" w:hAnsiTheme="minorHAnsi" w:cstheme="minorHAnsi"/>
        </w:rPr>
        <w:t>(</w:t>
      </w:r>
      <w:hyperlink r:id="rId16" w:history="1">
        <w:r w:rsidR="0012606D" w:rsidRPr="001F52B0">
          <w:rPr>
            <w:rStyle w:val="Hyperlink"/>
            <w:rFonts w:asciiTheme="minorHAnsi" w:hAnsiTheme="minorHAnsi" w:cstheme="minorHAnsi"/>
          </w:rPr>
          <w:t>tsutton2@iu.edu</w:t>
        </w:r>
      </w:hyperlink>
      <w:r w:rsidR="005D48B9" w:rsidRPr="005D48B9">
        <w:rPr>
          <w:rFonts w:asciiTheme="minorHAnsi" w:hAnsiTheme="minorHAnsi" w:cstheme="minorHAnsi"/>
        </w:rPr>
        <w:t>)</w:t>
      </w:r>
      <w:r w:rsidR="0012606D">
        <w:rPr>
          <w:rFonts w:asciiTheme="minorHAnsi" w:hAnsiTheme="minorHAnsi" w:cstheme="minorHAnsi"/>
        </w:rPr>
        <w:t xml:space="preserve"> </w:t>
      </w:r>
    </w:p>
    <w:p w14:paraId="4BFEDAC3" w14:textId="0919FD3B" w:rsidR="006C4F2D" w:rsidRDefault="006C4F2D" w:rsidP="00295A98">
      <w:pPr>
        <w:rPr>
          <w:rFonts w:asciiTheme="minorHAnsi" w:hAnsiTheme="minorHAnsi" w:cstheme="minorHAnsi"/>
        </w:rPr>
      </w:pPr>
      <w:r>
        <w:rPr>
          <w:rFonts w:asciiTheme="minorHAnsi" w:hAnsiTheme="minorHAnsi" w:cstheme="minorHAnsi"/>
        </w:rPr>
        <w:t xml:space="preserve">Brad H. </w:t>
      </w:r>
      <w:proofErr w:type="spellStart"/>
      <w:r>
        <w:rPr>
          <w:rFonts w:asciiTheme="minorHAnsi" w:hAnsiTheme="minorHAnsi" w:cstheme="minorHAnsi"/>
        </w:rPr>
        <w:t>Rovin</w:t>
      </w:r>
      <w:proofErr w:type="spellEnd"/>
      <w:r w:rsidR="00F87231">
        <w:rPr>
          <w:rFonts w:asciiTheme="minorHAnsi" w:hAnsiTheme="minorHAnsi" w:cstheme="minorHAnsi"/>
        </w:rPr>
        <w:t xml:space="preserve"> </w:t>
      </w:r>
      <w:r w:rsidR="005D48B9" w:rsidRPr="005D48B9">
        <w:rPr>
          <w:rFonts w:asciiTheme="minorHAnsi" w:hAnsiTheme="minorHAnsi" w:cstheme="minorHAnsi"/>
        </w:rPr>
        <w:t>(</w:t>
      </w:r>
      <w:hyperlink r:id="rId17" w:history="1">
        <w:r w:rsidR="00F87231" w:rsidRPr="001F52B0">
          <w:rPr>
            <w:rStyle w:val="Hyperlink"/>
            <w:rFonts w:asciiTheme="minorHAnsi" w:hAnsiTheme="minorHAnsi" w:cstheme="minorHAnsi"/>
          </w:rPr>
          <w:t>Brad.Rovin@osumc.edu</w:t>
        </w:r>
      </w:hyperlink>
      <w:r w:rsidR="005D48B9" w:rsidRPr="005D48B9">
        <w:rPr>
          <w:rFonts w:asciiTheme="minorHAnsi" w:hAnsiTheme="minorHAnsi" w:cstheme="minorHAnsi"/>
        </w:rPr>
        <w:t>)</w:t>
      </w:r>
      <w:r w:rsidR="00F87231">
        <w:rPr>
          <w:rFonts w:asciiTheme="minorHAnsi" w:hAnsiTheme="minorHAnsi" w:cstheme="minorHAnsi"/>
        </w:rPr>
        <w:t xml:space="preserve"> </w:t>
      </w:r>
    </w:p>
    <w:p w14:paraId="75C9F0FC" w14:textId="3BDACCE3" w:rsidR="006C4F2D" w:rsidRDefault="006C4F2D" w:rsidP="00295A98">
      <w:pPr>
        <w:rPr>
          <w:rFonts w:asciiTheme="minorHAnsi" w:hAnsiTheme="minorHAnsi" w:cstheme="minorHAnsi"/>
        </w:rPr>
      </w:pPr>
      <w:r>
        <w:rPr>
          <w:rFonts w:asciiTheme="minorHAnsi" w:hAnsiTheme="minorHAnsi" w:cstheme="minorHAnsi"/>
        </w:rPr>
        <w:t>Samir V. Parikh</w:t>
      </w:r>
      <w:r w:rsidR="00F87231">
        <w:rPr>
          <w:rFonts w:asciiTheme="minorHAnsi" w:hAnsiTheme="minorHAnsi" w:cstheme="minorHAnsi"/>
        </w:rPr>
        <w:t xml:space="preserve"> </w:t>
      </w:r>
      <w:r w:rsidR="005D48B9" w:rsidRPr="005D48B9">
        <w:rPr>
          <w:rFonts w:asciiTheme="minorHAnsi" w:hAnsiTheme="minorHAnsi" w:cstheme="minorHAnsi"/>
        </w:rPr>
        <w:t>(</w:t>
      </w:r>
      <w:hyperlink r:id="rId18" w:history="1">
        <w:r w:rsidR="00F87231" w:rsidRPr="001F52B0">
          <w:rPr>
            <w:rStyle w:val="Hyperlink"/>
            <w:rFonts w:asciiTheme="minorHAnsi" w:hAnsiTheme="minorHAnsi" w:cstheme="minorHAnsi"/>
          </w:rPr>
          <w:t>Samir.Parikh@osumc.edu</w:t>
        </w:r>
      </w:hyperlink>
      <w:r w:rsidR="005D48B9" w:rsidRPr="005D48B9">
        <w:rPr>
          <w:rFonts w:asciiTheme="minorHAnsi" w:hAnsiTheme="minorHAnsi" w:cstheme="minorHAnsi"/>
        </w:rPr>
        <w:t>)</w:t>
      </w:r>
      <w:r w:rsidR="00F87231">
        <w:rPr>
          <w:rFonts w:asciiTheme="minorHAnsi" w:hAnsiTheme="minorHAnsi" w:cstheme="minorHAnsi"/>
        </w:rPr>
        <w:t xml:space="preserve"> </w:t>
      </w:r>
    </w:p>
    <w:p w14:paraId="5D12C551" w14:textId="2B1D5826" w:rsidR="006C4F2D" w:rsidRDefault="006C4F2D" w:rsidP="00295A98">
      <w:pPr>
        <w:rPr>
          <w:rFonts w:asciiTheme="minorHAnsi" w:hAnsiTheme="minorHAnsi" w:cstheme="minorHAnsi"/>
        </w:rPr>
      </w:pPr>
      <w:r>
        <w:rPr>
          <w:rFonts w:asciiTheme="minorHAnsi" w:hAnsiTheme="minorHAnsi" w:cstheme="minorHAnsi"/>
        </w:rPr>
        <w:t>Carrie L. Phillips</w:t>
      </w:r>
      <w:r w:rsidR="00F87231">
        <w:rPr>
          <w:rFonts w:asciiTheme="minorHAnsi" w:hAnsiTheme="minorHAnsi" w:cstheme="minorHAnsi"/>
        </w:rPr>
        <w:t xml:space="preserve"> </w:t>
      </w:r>
      <w:r w:rsidR="005D48B9" w:rsidRPr="005D48B9">
        <w:rPr>
          <w:rFonts w:asciiTheme="minorHAnsi" w:hAnsiTheme="minorHAnsi" w:cstheme="minorHAnsi"/>
        </w:rPr>
        <w:t>(</w:t>
      </w:r>
      <w:hyperlink r:id="rId19" w:history="1">
        <w:r w:rsidR="00F87231" w:rsidRPr="001F52B0">
          <w:rPr>
            <w:rStyle w:val="Hyperlink"/>
            <w:rFonts w:asciiTheme="minorHAnsi" w:hAnsiTheme="minorHAnsi" w:cstheme="minorHAnsi"/>
          </w:rPr>
          <w:t>cphilli3@iupui.edu</w:t>
        </w:r>
      </w:hyperlink>
      <w:r w:rsidR="005D48B9" w:rsidRPr="005D48B9">
        <w:rPr>
          <w:rFonts w:asciiTheme="minorHAnsi" w:hAnsiTheme="minorHAnsi" w:cstheme="minorHAnsi"/>
        </w:rPr>
        <w:t>)</w:t>
      </w:r>
      <w:r w:rsidR="00F87231">
        <w:rPr>
          <w:rFonts w:asciiTheme="minorHAnsi" w:hAnsiTheme="minorHAnsi" w:cstheme="minorHAnsi"/>
        </w:rPr>
        <w:t xml:space="preserve"> </w:t>
      </w:r>
    </w:p>
    <w:p w14:paraId="71997CB6" w14:textId="5A3908A2" w:rsidR="006C4F2D" w:rsidRDefault="006C4F2D" w:rsidP="00295A98">
      <w:pPr>
        <w:rPr>
          <w:rFonts w:asciiTheme="minorHAnsi" w:hAnsiTheme="minorHAnsi" w:cstheme="minorHAnsi"/>
        </w:rPr>
      </w:pPr>
      <w:r>
        <w:rPr>
          <w:rFonts w:asciiTheme="minorHAnsi" w:hAnsiTheme="minorHAnsi" w:cstheme="minorHAnsi"/>
        </w:rPr>
        <w:t xml:space="preserve">Pierre C. </w:t>
      </w:r>
      <w:proofErr w:type="spellStart"/>
      <w:r>
        <w:rPr>
          <w:rFonts w:asciiTheme="minorHAnsi" w:hAnsiTheme="minorHAnsi" w:cstheme="minorHAnsi"/>
        </w:rPr>
        <w:t>Dagher</w:t>
      </w:r>
      <w:proofErr w:type="spellEnd"/>
      <w:r w:rsidR="0012606D">
        <w:rPr>
          <w:rFonts w:asciiTheme="minorHAnsi" w:hAnsiTheme="minorHAnsi" w:cstheme="minorHAnsi"/>
        </w:rPr>
        <w:t xml:space="preserve"> </w:t>
      </w:r>
      <w:r w:rsidR="005D48B9" w:rsidRPr="005D48B9">
        <w:rPr>
          <w:rFonts w:asciiTheme="minorHAnsi" w:hAnsiTheme="minorHAnsi" w:cstheme="minorHAnsi"/>
        </w:rPr>
        <w:t>(</w:t>
      </w:r>
      <w:hyperlink r:id="rId20" w:history="1">
        <w:r w:rsidR="0012606D" w:rsidRPr="001F52B0">
          <w:rPr>
            <w:rStyle w:val="Hyperlink"/>
            <w:rFonts w:asciiTheme="minorHAnsi" w:hAnsiTheme="minorHAnsi" w:cstheme="minorHAnsi"/>
          </w:rPr>
          <w:t>pdaghe2@iu.edu</w:t>
        </w:r>
      </w:hyperlink>
      <w:r w:rsidR="005D48B9" w:rsidRPr="005D48B9">
        <w:rPr>
          <w:rFonts w:asciiTheme="minorHAnsi" w:hAnsiTheme="minorHAnsi" w:cstheme="minorHAnsi"/>
        </w:rPr>
        <w:t>)</w:t>
      </w:r>
      <w:r w:rsidR="0012606D">
        <w:rPr>
          <w:rFonts w:asciiTheme="minorHAnsi" w:hAnsiTheme="minorHAnsi" w:cstheme="minorHAnsi"/>
        </w:rPr>
        <w:t xml:space="preserve"> </w:t>
      </w:r>
    </w:p>
    <w:p w14:paraId="6620EA6A" w14:textId="17CDD1D5" w:rsidR="006C4F2D" w:rsidRDefault="006C4F2D" w:rsidP="00295A98">
      <w:pPr>
        <w:rPr>
          <w:rFonts w:asciiTheme="minorHAnsi" w:hAnsiTheme="minorHAnsi" w:cstheme="minorHAnsi"/>
        </w:rPr>
      </w:pPr>
    </w:p>
    <w:p w14:paraId="4DF78C61" w14:textId="1CF88B24" w:rsidR="006C4F2D" w:rsidRPr="006C4F2D" w:rsidRDefault="006C4F2D" w:rsidP="00295A98">
      <w:pPr>
        <w:rPr>
          <w:rFonts w:asciiTheme="minorHAnsi" w:hAnsiTheme="minorHAnsi" w:cstheme="minorHAnsi"/>
          <w:b/>
        </w:rPr>
      </w:pPr>
      <w:r w:rsidRPr="006C4F2D">
        <w:rPr>
          <w:rFonts w:asciiTheme="minorHAnsi" w:hAnsiTheme="minorHAnsi" w:cstheme="minorHAnsi"/>
          <w:b/>
        </w:rPr>
        <w:t>KEYWORDS:</w:t>
      </w:r>
    </w:p>
    <w:p w14:paraId="17B79E55" w14:textId="219E9444" w:rsidR="006C4F2D" w:rsidRDefault="006C4F2D" w:rsidP="00295A98">
      <w:pPr>
        <w:rPr>
          <w:rFonts w:asciiTheme="minorHAnsi" w:hAnsiTheme="minorHAnsi" w:cstheme="minorHAnsi"/>
        </w:rPr>
      </w:pPr>
      <w:r w:rsidRPr="006C4F2D">
        <w:rPr>
          <w:rFonts w:asciiTheme="minorHAnsi" w:hAnsiTheme="minorHAnsi" w:cstheme="minorHAnsi"/>
          <w:bCs/>
        </w:rPr>
        <w:t xml:space="preserve">Laser Microdissection, LMD, </w:t>
      </w:r>
      <w:r w:rsidR="002041CA">
        <w:rPr>
          <w:rFonts w:asciiTheme="minorHAnsi" w:hAnsiTheme="minorHAnsi" w:cstheme="minorHAnsi"/>
          <w:bCs/>
        </w:rPr>
        <w:t>protocol</w:t>
      </w:r>
      <w:r w:rsidRPr="006C4F2D">
        <w:rPr>
          <w:rFonts w:asciiTheme="minorHAnsi" w:hAnsiTheme="minorHAnsi" w:cstheme="minorHAnsi"/>
          <w:bCs/>
        </w:rPr>
        <w:t>, kidney</w:t>
      </w:r>
      <w:r w:rsidR="002041CA">
        <w:rPr>
          <w:rFonts w:asciiTheme="minorHAnsi" w:hAnsiTheme="minorHAnsi" w:cstheme="minorHAnsi"/>
          <w:bCs/>
        </w:rPr>
        <w:t>, glomerulus</w:t>
      </w:r>
      <w:r w:rsidR="00632A36">
        <w:rPr>
          <w:rFonts w:asciiTheme="minorHAnsi" w:hAnsiTheme="minorHAnsi" w:cstheme="minorHAnsi"/>
          <w:bCs/>
        </w:rPr>
        <w:t xml:space="preserve">, </w:t>
      </w:r>
      <w:r w:rsidR="002041CA">
        <w:rPr>
          <w:rFonts w:asciiTheme="minorHAnsi" w:hAnsiTheme="minorHAnsi" w:cstheme="minorHAnsi"/>
          <w:bCs/>
        </w:rPr>
        <w:t>tubular sub-segment</w:t>
      </w:r>
    </w:p>
    <w:p w14:paraId="024C429F" w14:textId="5971775F" w:rsidR="008D2B63" w:rsidRPr="006C4F2D" w:rsidRDefault="008D2B63" w:rsidP="00295A98">
      <w:pPr>
        <w:rPr>
          <w:rFonts w:asciiTheme="minorHAnsi" w:hAnsiTheme="minorHAnsi" w:cstheme="minorHAnsi"/>
          <w:bCs/>
        </w:rPr>
      </w:pPr>
    </w:p>
    <w:p w14:paraId="42A4788C" w14:textId="0AFA4BA2" w:rsidR="008D2B63" w:rsidRPr="006C4F2D" w:rsidRDefault="008D2B63" w:rsidP="00295A98">
      <w:pPr>
        <w:rPr>
          <w:rFonts w:asciiTheme="minorHAnsi" w:hAnsiTheme="minorHAnsi" w:cstheme="minorHAnsi"/>
          <w:b/>
          <w:bCs/>
        </w:rPr>
      </w:pPr>
      <w:r w:rsidRPr="006C4F2D">
        <w:rPr>
          <w:rFonts w:asciiTheme="minorHAnsi" w:hAnsiTheme="minorHAnsi" w:cstheme="minorHAnsi"/>
          <w:b/>
          <w:bCs/>
        </w:rPr>
        <w:t>SUMMARY:</w:t>
      </w:r>
    </w:p>
    <w:p w14:paraId="3AB161D6" w14:textId="78FF749F" w:rsidR="008D2B63" w:rsidRPr="006C4F2D" w:rsidRDefault="008D2B63" w:rsidP="00295A98">
      <w:pPr>
        <w:rPr>
          <w:rFonts w:asciiTheme="minorHAnsi" w:hAnsiTheme="minorHAnsi" w:cstheme="minorHAnsi"/>
          <w:bCs/>
        </w:rPr>
      </w:pPr>
      <w:r w:rsidRPr="006C4F2D">
        <w:rPr>
          <w:rFonts w:asciiTheme="minorHAnsi" w:hAnsiTheme="minorHAnsi" w:cstheme="minorHAnsi"/>
          <w:bCs/>
        </w:rPr>
        <w:t>We des</w:t>
      </w:r>
      <w:r w:rsidR="00C51F79">
        <w:rPr>
          <w:rFonts w:asciiTheme="minorHAnsi" w:hAnsiTheme="minorHAnsi" w:cstheme="minorHAnsi"/>
          <w:bCs/>
        </w:rPr>
        <w:t>cribe a</w:t>
      </w:r>
      <w:r w:rsidR="005E7230" w:rsidRPr="006C4F2D">
        <w:rPr>
          <w:rFonts w:asciiTheme="minorHAnsi" w:hAnsiTheme="minorHAnsi" w:cstheme="minorHAnsi"/>
          <w:bCs/>
        </w:rPr>
        <w:t xml:space="preserve"> protocol for laser microdissection of</w:t>
      </w:r>
      <w:r w:rsidR="00C51F79">
        <w:rPr>
          <w:rFonts w:asciiTheme="minorHAnsi" w:hAnsiTheme="minorHAnsi" w:cstheme="minorHAnsi"/>
          <w:bCs/>
        </w:rPr>
        <w:t xml:space="preserve"> </w:t>
      </w:r>
      <w:r w:rsidR="00806CB9">
        <w:rPr>
          <w:rFonts w:asciiTheme="minorHAnsi" w:hAnsiTheme="minorHAnsi" w:cstheme="minorHAnsi"/>
          <w:bCs/>
        </w:rPr>
        <w:t>sub-segments</w:t>
      </w:r>
      <w:r w:rsidR="00C51F79">
        <w:rPr>
          <w:rFonts w:asciiTheme="minorHAnsi" w:hAnsiTheme="minorHAnsi" w:cstheme="minorHAnsi"/>
          <w:bCs/>
        </w:rPr>
        <w:t xml:space="preserve"> of the</w:t>
      </w:r>
      <w:r w:rsidRPr="006C4F2D">
        <w:rPr>
          <w:rFonts w:asciiTheme="minorHAnsi" w:hAnsiTheme="minorHAnsi" w:cstheme="minorHAnsi"/>
          <w:bCs/>
        </w:rPr>
        <w:t xml:space="preserve"> human kidney</w:t>
      </w:r>
      <w:r w:rsidR="005E7230" w:rsidRPr="006C4F2D">
        <w:rPr>
          <w:rFonts w:asciiTheme="minorHAnsi" w:hAnsiTheme="minorHAnsi" w:cstheme="minorHAnsi"/>
          <w:bCs/>
        </w:rPr>
        <w:t xml:space="preserve">, including </w:t>
      </w:r>
      <w:r w:rsidR="00C51F79">
        <w:rPr>
          <w:rFonts w:asciiTheme="minorHAnsi" w:hAnsiTheme="minorHAnsi" w:cstheme="minorHAnsi"/>
          <w:bCs/>
        </w:rPr>
        <w:t>the g</w:t>
      </w:r>
      <w:r w:rsidR="005E7230" w:rsidRPr="006C4F2D">
        <w:rPr>
          <w:rFonts w:asciiTheme="minorHAnsi" w:hAnsiTheme="minorHAnsi" w:cstheme="minorHAnsi"/>
          <w:bCs/>
        </w:rPr>
        <w:t>lomerulus, proximal tubule</w:t>
      </w:r>
      <w:r w:rsidRPr="006C4F2D">
        <w:rPr>
          <w:rFonts w:asciiTheme="minorHAnsi" w:hAnsiTheme="minorHAnsi" w:cstheme="minorHAnsi"/>
          <w:bCs/>
        </w:rPr>
        <w:t>, thick ascendin</w:t>
      </w:r>
      <w:r w:rsidR="005E7230" w:rsidRPr="006C4F2D">
        <w:rPr>
          <w:rFonts w:asciiTheme="minorHAnsi" w:hAnsiTheme="minorHAnsi" w:cstheme="minorHAnsi"/>
          <w:bCs/>
        </w:rPr>
        <w:t>g limb</w:t>
      </w:r>
      <w:r w:rsidRPr="006C4F2D">
        <w:rPr>
          <w:rFonts w:asciiTheme="minorHAnsi" w:hAnsiTheme="minorHAnsi" w:cstheme="minorHAnsi"/>
          <w:bCs/>
        </w:rPr>
        <w:t xml:space="preserve">, collecting duct and </w:t>
      </w:r>
      <w:proofErr w:type="spellStart"/>
      <w:r w:rsidRPr="006C4F2D">
        <w:rPr>
          <w:rFonts w:asciiTheme="minorHAnsi" w:hAnsiTheme="minorHAnsi" w:cstheme="minorHAnsi"/>
          <w:bCs/>
        </w:rPr>
        <w:t>interstitium</w:t>
      </w:r>
      <w:proofErr w:type="spellEnd"/>
      <w:r w:rsidRPr="006C4F2D">
        <w:rPr>
          <w:rFonts w:asciiTheme="minorHAnsi" w:hAnsiTheme="minorHAnsi" w:cstheme="minorHAnsi"/>
          <w:bCs/>
        </w:rPr>
        <w:t xml:space="preserve">. The RNA is then isolated from the obtained compartments and RNA sequencing is carried out to determine changes in the transcriptomic signature </w:t>
      </w:r>
      <w:r w:rsidR="005E7230" w:rsidRPr="006C4F2D">
        <w:rPr>
          <w:rFonts w:asciiTheme="minorHAnsi" w:hAnsiTheme="minorHAnsi" w:cstheme="minorHAnsi"/>
          <w:bCs/>
        </w:rPr>
        <w:t xml:space="preserve">within each </w:t>
      </w:r>
      <w:r w:rsidR="00806CB9">
        <w:rPr>
          <w:rFonts w:asciiTheme="minorHAnsi" w:hAnsiTheme="minorHAnsi" w:cstheme="minorHAnsi"/>
          <w:bCs/>
        </w:rPr>
        <w:t>sub-segment</w:t>
      </w:r>
      <w:r w:rsidR="005F33B0" w:rsidRPr="006C4F2D">
        <w:rPr>
          <w:rFonts w:asciiTheme="minorHAnsi" w:hAnsiTheme="minorHAnsi" w:cstheme="minorHAnsi"/>
          <w:bCs/>
        </w:rPr>
        <w:t xml:space="preserve">. </w:t>
      </w:r>
    </w:p>
    <w:p w14:paraId="42032A74" w14:textId="77777777" w:rsidR="008D2B63" w:rsidRPr="006C4F2D" w:rsidRDefault="008D2B63" w:rsidP="00295A98">
      <w:pPr>
        <w:rPr>
          <w:rFonts w:asciiTheme="minorHAnsi" w:hAnsiTheme="minorHAnsi" w:cstheme="minorHAnsi"/>
          <w:bCs/>
        </w:rPr>
      </w:pPr>
    </w:p>
    <w:p w14:paraId="6465A086" w14:textId="77777777" w:rsidR="003A235C" w:rsidRDefault="008D2B63" w:rsidP="00295A98">
      <w:pPr>
        <w:widowControl/>
        <w:autoSpaceDE/>
        <w:autoSpaceDN/>
        <w:adjustRightInd/>
        <w:rPr>
          <w:rFonts w:asciiTheme="minorHAnsi" w:hAnsiTheme="minorHAnsi" w:cstheme="minorHAnsi"/>
          <w:b/>
          <w:bCs/>
        </w:rPr>
      </w:pPr>
      <w:r w:rsidRPr="006C4F2D">
        <w:rPr>
          <w:rFonts w:asciiTheme="minorHAnsi" w:hAnsiTheme="minorHAnsi" w:cstheme="minorHAnsi"/>
          <w:b/>
          <w:bCs/>
        </w:rPr>
        <w:t>ABSTRACT</w:t>
      </w:r>
      <w:r w:rsidR="006C4F2D">
        <w:rPr>
          <w:rFonts w:asciiTheme="minorHAnsi" w:hAnsiTheme="minorHAnsi" w:cstheme="minorHAnsi"/>
          <w:b/>
          <w:bCs/>
        </w:rPr>
        <w:t>:</w:t>
      </w:r>
    </w:p>
    <w:p w14:paraId="6767A74A" w14:textId="675A9A35" w:rsidR="005C4788" w:rsidRPr="006C4F2D" w:rsidRDefault="00AE6656" w:rsidP="00295A98">
      <w:pPr>
        <w:widowControl/>
        <w:autoSpaceDE/>
        <w:autoSpaceDN/>
        <w:adjustRightInd/>
        <w:rPr>
          <w:rFonts w:asciiTheme="minorHAnsi" w:hAnsiTheme="minorHAnsi" w:cstheme="minorHAnsi"/>
          <w:b/>
          <w:bCs/>
        </w:rPr>
      </w:pPr>
      <w:r w:rsidRPr="006C4F2D">
        <w:rPr>
          <w:rFonts w:asciiTheme="minorHAnsi" w:hAnsiTheme="minorHAnsi" w:cstheme="minorHAnsi"/>
          <w:bCs/>
        </w:rPr>
        <w:lastRenderedPageBreak/>
        <w:t xml:space="preserve">Gene expression analysis of human kidney tissue is an important tool to understand homeostasis and disease pathophysiology. Increasing the resolution and depth of this technology </w:t>
      </w:r>
      <w:r w:rsidR="00940E74" w:rsidRPr="006C4F2D">
        <w:rPr>
          <w:rFonts w:asciiTheme="minorHAnsi" w:hAnsiTheme="minorHAnsi" w:cstheme="minorHAnsi"/>
          <w:bCs/>
        </w:rPr>
        <w:t>and extend</w:t>
      </w:r>
      <w:r w:rsidR="007C0DEB" w:rsidRPr="006C4F2D">
        <w:rPr>
          <w:rFonts w:asciiTheme="minorHAnsi" w:hAnsiTheme="minorHAnsi" w:cstheme="minorHAnsi"/>
          <w:bCs/>
        </w:rPr>
        <w:t>ing</w:t>
      </w:r>
      <w:r w:rsidR="00940E74" w:rsidRPr="006C4F2D">
        <w:rPr>
          <w:rFonts w:asciiTheme="minorHAnsi" w:hAnsiTheme="minorHAnsi" w:cstheme="minorHAnsi"/>
          <w:bCs/>
        </w:rPr>
        <w:t xml:space="preserve"> it to the </w:t>
      </w:r>
      <w:r w:rsidRPr="006C4F2D">
        <w:rPr>
          <w:rFonts w:asciiTheme="minorHAnsi" w:hAnsiTheme="minorHAnsi" w:cstheme="minorHAnsi"/>
          <w:bCs/>
        </w:rPr>
        <w:t xml:space="preserve">level </w:t>
      </w:r>
      <w:r w:rsidR="00940E74" w:rsidRPr="006C4F2D">
        <w:rPr>
          <w:rFonts w:asciiTheme="minorHAnsi" w:hAnsiTheme="minorHAnsi" w:cstheme="minorHAnsi"/>
          <w:bCs/>
        </w:rPr>
        <w:t xml:space="preserve">of cells </w:t>
      </w:r>
      <w:r w:rsidRPr="006C4F2D">
        <w:rPr>
          <w:rFonts w:asciiTheme="minorHAnsi" w:hAnsiTheme="minorHAnsi" w:cstheme="minorHAnsi"/>
          <w:bCs/>
        </w:rPr>
        <w:t xml:space="preserve">within the tissue is needed. </w:t>
      </w:r>
      <w:r w:rsidR="00BD5F7E" w:rsidRPr="006C4F2D">
        <w:rPr>
          <w:rFonts w:asciiTheme="minorHAnsi" w:hAnsiTheme="minorHAnsi" w:cstheme="minorHAnsi"/>
          <w:bCs/>
        </w:rPr>
        <w:t>Although the use of single nuclear and single cell RNA sequencing has become widespread, the expression signatures of cells obtained from tissue dissociation do not maintain spatial context.</w:t>
      </w:r>
      <w:r w:rsidR="003A235C">
        <w:rPr>
          <w:rFonts w:asciiTheme="minorHAnsi" w:hAnsiTheme="minorHAnsi" w:cstheme="minorHAnsi"/>
          <w:bCs/>
        </w:rPr>
        <w:t xml:space="preserve"> </w:t>
      </w:r>
      <w:r w:rsidR="00787681" w:rsidRPr="006C4F2D">
        <w:rPr>
          <w:rFonts w:asciiTheme="minorHAnsi" w:hAnsiTheme="minorHAnsi" w:cstheme="minorHAnsi"/>
          <w:bCs/>
        </w:rPr>
        <w:t xml:space="preserve">Laser microdissection </w:t>
      </w:r>
      <w:r w:rsidR="005D48B9" w:rsidRPr="005D48B9">
        <w:rPr>
          <w:rFonts w:asciiTheme="minorHAnsi" w:hAnsiTheme="minorHAnsi" w:cstheme="minorHAnsi"/>
        </w:rPr>
        <w:t>(</w:t>
      </w:r>
      <w:r w:rsidR="005C4788" w:rsidRPr="006C4F2D">
        <w:rPr>
          <w:rFonts w:asciiTheme="minorHAnsi" w:hAnsiTheme="minorHAnsi" w:cstheme="minorHAnsi"/>
          <w:bCs/>
        </w:rPr>
        <w:t>LMD</w:t>
      </w:r>
      <w:r w:rsidR="005D48B9" w:rsidRPr="005D48B9">
        <w:rPr>
          <w:rFonts w:asciiTheme="minorHAnsi" w:hAnsiTheme="minorHAnsi" w:cstheme="minorHAnsi"/>
        </w:rPr>
        <w:t>)</w:t>
      </w:r>
      <w:r w:rsidR="00477661">
        <w:rPr>
          <w:rFonts w:asciiTheme="minorHAnsi" w:hAnsiTheme="minorHAnsi" w:cstheme="minorHAnsi"/>
          <w:bCs/>
        </w:rPr>
        <w:t xml:space="preserve"> </w:t>
      </w:r>
      <w:r w:rsidR="0026324E" w:rsidRPr="006C4F2D">
        <w:rPr>
          <w:rFonts w:asciiTheme="minorHAnsi" w:hAnsiTheme="minorHAnsi" w:cstheme="minorHAnsi"/>
          <w:bCs/>
        </w:rPr>
        <w:t>based on specific fluorescent markers would</w:t>
      </w:r>
      <w:r w:rsidR="005C4788" w:rsidRPr="006C4F2D">
        <w:rPr>
          <w:rFonts w:asciiTheme="minorHAnsi" w:hAnsiTheme="minorHAnsi" w:cstheme="minorHAnsi"/>
          <w:bCs/>
        </w:rPr>
        <w:t xml:space="preserve"> </w:t>
      </w:r>
      <w:r w:rsidR="0026324E" w:rsidRPr="006C4F2D">
        <w:rPr>
          <w:rFonts w:asciiTheme="minorHAnsi" w:hAnsiTheme="minorHAnsi" w:cstheme="minorHAnsi"/>
          <w:bCs/>
        </w:rPr>
        <w:t>allow</w:t>
      </w:r>
      <w:r w:rsidR="00BC5118" w:rsidRPr="006C4F2D">
        <w:rPr>
          <w:rFonts w:asciiTheme="minorHAnsi" w:hAnsiTheme="minorHAnsi" w:cstheme="minorHAnsi"/>
          <w:bCs/>
        </w:rPr>
        <w:t xml:space="preserve"> </w:t>
      </w:r>
      <w:r w:rsidRPr="006C4F2D">
        <w:rPr>
          <w:rFonts w:asciiTheme="minorHAnsi" w:hAnsiTheme="minorHAnsi" w:cstheme="minorHAnsi"/>
          <w:bCs/>
        </w:rPr>
        <w:t xml:space="preserve">the </w:t>
      </w:r>
      <w:r w:rsidR="00BC5118" w:rsidRPr="006C4F2D">
        <w:rPr>
          <w:rFonts w:asciiTheme="minorHAnsi" w:hAnsiTheme="minorHAnsi" w:cstheme="minorHAnsi"/>
          <w:bCs/>
        </w:rPr>
        <w:t xml:space="preserve">isolation of </w:t>
      </w:r>
      <w:r w:rsidR="00787681" w:rsidRPr="006C4F2D">
        <w:rPr>
          <w:rFonts w:asciiTheme="minorHAnsi" w:hAnsiTheme="minorHAnsi" w:cstheme="minorHAnsi"/>
          <w:bCs/>
        </w:rPr>
        <w:t>speci</w:t>
      </w:r>
      <w:r w:rsidR="0026324E" w:rsidRPr="006C4F2D">
        <w:rPr>
          <w:rFonts w:asciiTheme="minorHAnsi" w:hAnsiTheme="minorHAnsi" w:cstheme="minorHAnsi"/>
          <w:bCs/>
        </w:rPr>
        <w:t xml:space="preserve">fic </w:t>
      </w:r>
      <w:r w:rsidRPr="006C4F2D">
        <w:rPr>
          <w:rFonts w:asciiTheme="minorHAnsi" w:hAnsiTheme="minorHAnsi" w:cstheme="minorHAnsi"/>
          <w:bCs/>
        </w:rPr>
        <w:t xml:space="preserve">structures and cell groups </w:t>
      </w:r>
      <w:r w:rsidR="0026324E" w:rsidRPr="006C4F2D">
        <w:rPr>
          <w:rFonts w:asciiTheme="minorHAnsi" w:hAnsiTheme="minorHAnsi" w:cstheme="minorHAnsi"/>
          <w:bCs/>
        </w:rPr>
        <w:t>of interest</w:t>
      </w:r>
      <w:r w:rsidR="00BC5118" w:rsidRPr="006C4F2D">
        <w:rPr>
          <w:rFonts w:asciiTheme="minorHAnsi" w:hAnsiTheme="minorHAnsi" w:cstheme="minorHAnsi"/>
          <w:bCs/>
        </w:rPr>
        <w:t xml:space="preserve"> with</w:t>
      </w:r>
      <w:r w:rsidR="00787681" w:rsidRPr="006C4F2D">
        <w:rPr>
          <w:rFonts w:asciiTheme="minorHAnsi" w:hAnsiTheme="minorHAnsi" w:cstheme="minorHAnsi"/>
          <w:bCs/>
        </w:rPr>
        <w:t xml:space="preserve"> known loca</w:t>
      </w:r>
      <w:r w:rsidR="00BC5118" w:rsidRPr="006C4F2D">
        <w:rPr>
          <w:rFonts w:asciiTheme="minorHAnsi" w:hAnsiTheme="minorHAnsi" w:cstheme="minorHAnsi"/>
          <w:bCs/>
        </w:rPr>
        <w:t>liza</w:t>
      </w:r>
      <w:r w:rsidR="00787681" w:rsidRPr="006C4F2D">
        <w:rPr>
          <w:rFonts w:asciiTheme="minorHAnsi" w:hAnsiTheme="minorHAnsi" w:cstheme="minorHAnsi"/>
          <w:bCs/>
        </w:rPr>
        <w:t>tion,</w:t>
      </w:r>
      <w:r w:rsidRPr="006C4F2D">
        <w:rPr>
          <w:rFonts w:asciiTheme="minorHAnsi" w:hAnsiTheme="minorHAnsi" w:cstheme="minorHAnsi"/>
          <w:bCs/>
        </w:rPr>
        <w:t xml:space="preserve"> thereby</w:t>
      </w:r>
      <w:r w:rsidR="00787681" w:rsidRPr="006C4F2D">
        <w:rPr>
          <w:rFonts w:asciiTheme="minorHAnsi" w:hAnsiTheme="minorHAnsi" w:cstheme="minorHAnsi"/>
          <w:bCs/>
        </w:rPr>
        <w:t xml:space="preserve"> enabling </w:t>
      </w:r>
      <w:r w:rsidRPr="006C4F2D">
        <w:rPr>
          <w:rFonts w:asciiTheme="minorHAnsi" w:hAnsiTheme="minorHAnsi" w:cstheme="minorHAnsi"/>
          <w:bCs/>
        </w:rPr>
        <w:t xml:space="preserve">the </w:t>
      </w:r>
      <w:r w:rsidR="00BC5118" w:rsidRPr="006C4F2D">
        <w:rPr>
          <w:rFonts w:asciiTheme="minorHAnsi" w:hAnsiTheme="minorHAnsi" w:cstheme="minorHAnsi"/>
          <w:bCs/>
        </w:rPr>
        <w:t xml:space="preserve">acquisition of </w:t>
      </w:r>
      <w:proofErr w:type="gramStart"/>
      <w:r w:rsidR="00787681" w:rsidRPr="006C4F2D">
        <w:rPr>
          <w:rFonts w:asciiTheme="minorHAnsi" w:hAnsiTheme="minorHAnsi" w:cstheme="minorHAnsi"/>
          <w:bCs/>
        </w:rPr>
        <w:t>spatially-anchored</w:t>
      </w:r>
      <w:proofErr w:type="gramEnd"/>
      <w:r w:rsidR="00787681" w:rsidRPr="006C4F2D">
        <w:rPr>
          <w:rFonts w:asciiTheme="minorHAnsi" w:hAnsiTheme="minorHAnsi" w:cstheme="minorHAnsi"/>
          <w:bCs/>
        </w:rPr>
        <w:t xml:space="preserve"> transcriptomic signature</w:t>
      </w:r>
      <w:r w:rsidR="00BC5118" w:rsidRPr="006C4F2D">
        <w:rPr>
          <w:rFonts w:asciiTheme="minorHAnsi" w:hAnsiTheme="minorHAnsi" w:cstheme="minorHAnsi"/>
          <w:bCs/>
        </w:rPr>
        <w:t>s in</w:t>
      </w:r>
      <w:r w:rsidR="00787681" w:rsidRPr="006C4F2D">
        <w:rPr>
          <w:rFonts w:asciiTheme="minorHAnsi" w:hAnsiTheme="minorHAnsi" w:cstheme="minorHAnsi"/>
          <w:bCs/>
        </w:rPr>
        <w:t xml:space="preserve"> </w:t>
      </w:r>
      <w:r w:rsidRPr="006C4F2D">
        <w:rPr>
          <w:rFonts w:asciiTheme="minorHAnsi" w:hAnsiTheme="minorHAnsi" w:cstheme="minorHAnsi"/>
          <w:bCs/>
        </w:rPr>
        <w:t>kidney</w:t>
      </w:r>
      <w:r w:rsidR="00787681" w:rsidRPr="006C4F2D">
        <w:rPr>
          <w:rFonts w:asciiTheme="minorHAnsi" w:hAnsiTheme="minorHAnsi" w:cstheme="minorHAnsi"/>
          <w:bCs/>
        </w:rPr>
        <w:t xml:space="preserve"> tissue. </w:t>
      </w:r>
      <w:r w:rsidR="005C4788" w:rsidRPr="006C4F2D">
        <w:rPr>
          <w:rFonts w:asciiTheme="minorHAnsi" w:hAnsiTheme="minorHAnsi" w:cstheme="minorHAnsi"/>
          <w:bCs/>
        </w:rPr>
        <w:t>We have optimiz</w:t>
      </w:r>
      <w:r w:rsidR="00BD5F7E" w:rsidRPr="006C4F2D">
        <w:rPr>
          <w:rFonts w:asciiTheme="minorHAnsi" w:hAnsiTheme="minorHAnsi" w:cstheme="minorHAnsi"/>
          <w:bCs/>
        </w:rPr>
        <w:t xml:space="preserve">ed </w:t>
      </w:r>
      <w:r w:rsidR="00E911AE">
        <w:rPr>
          <w:rFonts w:asciiTheme="minorHAnsi" w:hAnsiTheme="minorHAnsi" w:cstheme="minorHAnsi"/>
          <w:bCs/>
        </w:rPr>
        <w:t xml:space="preserve">an </w:t>
      </w:r>
      <w:r w:rsidR="00BD5F7E" w:rsidRPr="006C4F2D">
        <w:rPr>
          <w:rFonts w:asciiTheme="minorHAnsi" w:hAnsiTheme="minorHAnsi" w:cstheme="minorHAnsi"/>
          <w:bCs/>
        </w:rPr>
        <w:t xml:space="preserve">LMD methodology, </w:t>
      </w:r>
      <w:r w:rsidR="0026324E" w:rsidRPr="006C4F2D">
        <w:rPr>
          <w:rFonts w:asciiTheme="minorHAnsi" w:hAnsiTheme="minorHAnsi" w:cstheme="minorHAnsi"/>
          <w:bCs/>
        </w:rPr>
        <w:t>guided by a rapid</w:t>
      </w:r>
      <w:r w:rsidRPr="006C4F2D">
        <w:rPr>
          <w:rFonts w:asciiTheme="minorHAnsi" w:hAnsiTheme="minorHAnsi" w:cstheme="minorHAnsi"/>
          <w:bCs/>
        </w:rPr>
        <w:t xml:space="preserve"> fluorescence-based</w:t>
      </w:r>
      <w:r w:rsidR="005C4788" w:rsidRPr="006C4F2D">
        <w:rPr>
          <w:rFonts w:asciiTheme="minorHAnsi" w:hAnsiTheme="minorHAnsi" w:cstheme="minorHAnsi"/>
          <w:bCs/>
        </w:rPr>
        <w:t xml:space="preserve"> </w:t>
      </w:r>
      <w:r w:rsidR="0026324E" w:rsidRPr="006C4F2D">
        <w:rPr>
          <w:rFonts w:asciiTheme="minorHAnsi" w:hAnsiTheme="minorHAnsi" w:cstheme="minorHAnsi"/>
          <w:bCs/>
        </w:rPr>
        <w:t>stain</w:t>
      </w:r>
      <w:r w:rsidR="00940E74" w:rsidRPr="006C4F2D">
        <w:rPr>
          <w:rFonts w:asciiTheme="minorHAnsi" w:hAnsiTheme="minorHAnsi" w:cstheme="minorHAnsi"/>
          <w:bCs/>
        </w:rPr>
        <w:t>,</w:t>
      </w:r>
      <w:r w:rsidR="0026324E" w:rsidRPr="006C4F2D">
        <w:rPr>
          <w:rFonts w:asciiTheme="minorHAnsi" w:hAnsiTheme="minorHAnsi" w:cstheme="minorHAnsi"/>
          <w:bCs/>
        </w:rPr>
        <w:t xml:space="preserve"> to isolate five distinct compartments within the human kidney and</w:t>
      </w:r>
      <w:r w:rsidR="005C4788" w:rsidRPr="006C4F2D">
        <w:rPr>
          <w:rFonts w:asciiTheme="minorHAnsi" w:hAnsiTheme="minorHAnsi" w:cstheme="minorHAnsi"/>
          <w:bCs/>
        </w:rPr>
        <w:t xml:space="preserve"> conduct subsequent RNA sequencing</w:t>
      </w:r>
      <w:r w:rsidR="00940E74" w:rsidRPr="006C4F2D">
        <w:rPr>
          <w:rFonts w:asciiTheme="minorHAnsi" w:hAnsiTheme="minorHAnsi" w:cstheme="minorHAnsi"/>
          <w:bCs/>
        </w:rPr>
        <w:t xml:space="preserve"> from </w:t>
      </w:r>
      <w:r w:rsidR="00944015">
        <w:rPr>
          <w:rFonts w:asciiTheme="minorHAnsi" w:hAnsiTheme="minorHAnsi" w:cstheme="minorHAnsi"/>
          <w:bCs/>
        </w:rPr>
        <w:t xml:space="preserve">valuable </w:t>
      </w:r>
      <w:r w:rsidR="00940E74" w:rsidRPr="006C4F2D">
        <w:rPr>
          <w:rFonts w:asciiTheme="minorHAnsi" w:hAnsiTheme="minorHAnsi" w:cstheme="minorHAnsi"/>
          <w:bCs/>
        </w:rPr>
        <w:t>human kidney tissue specimens</w:t>
      </w:r>
      <w:r w:rsidR="005C4788" w:rsidRPr="006C4F2D">
        <w:rPr>
          <w:rFonts w:asciiTheme="minorHAnsi" w:hAnsiTheme="minorHAnsi" w:cstheme="minorHAnsi"/>
          <w:bCs/>
        </w:rPr>
        <w:t xml:space="preserve">. We also </w:t>
      </w:r>
      <w:r w:rsidR="00E911AE">
        <w:rPr>
          <w:rFonts w:asciiTheme="minorHAnsi" w:hAnsiTheme="minorHAnsi" w:cstheme="minorHAnsi"/>
          <w:bCs/>
        </w:rPr>
        <w:t>present</w:t>
      </w:r>
      <w:r w:rsidR="005C4788" w:rsidRPr="006C4F2D">
        <w:rPr>
          <w:rFonts w:asciiTheme="minorHAnsi" w:hAnsiTheme="minorHAnsi" w:cstheme="minorHAnsi"/>
          <w:bCs/>
        </w:rPr>
        <w:t xml:space="preserve"> quality control parameters to enable the assessment of </w:t>
      </w:r>
      <w:r w:rsidR="00BD5F7E" w:rsidRPr="006C4F2D">
        <w:rPr>
          <w:rFonts w:asciiTheme="minorHAnsi" w:hAnsiTheme="minorHAnsi" w:cstheme="minorHAnsi"/>
          <w:bCs/>
        </w:rPr>
        <w:t>adequacy</w:t>
      </w:r>
      <w:r w:rsidR="005C4788" w:rsidRPr="006C4F2D">
        <w:rPr>
          <w:rFonts w:asciiTheme="minorHAnsi" w:hAnsiTheme="minorHAnsi" w:cstheme="minorHAnsi"/>
          <w:bCs/>
        </w:rPr>
        <w:t xml:space="preserve"> of the collected specimens. </w:t>
      </w:r>
      <w:r w:rsidR="00BD5F7E" w:rsidRPr="006C4F2D">
        <w:rPr>
          <w:rFonts w:asciiTheme="minorHAnsi" w:hAnsiTheme="minorHAnsi" w:cstheme="minorHAnsi"/>
          <w:bCs/>
        </w:rPr>
        <w:t xml:space="preserve">The workflow outlined in this manuscript shows the feasibility of this approach to isolate </w:t>
      </w:r>
      <w:r w:rsidR="00806CB9">
        <w:rPr>
          <w:rFonts w:asciiTheme="minorHAnsi" w:hAnsiTheme="minorHAnsi" w:cstheme="minorHAnsi"/>
          <w:bCs/>
        </w:rPr>
        <w:t>sub-segmental</w:t>
      </w:r>
      <w:r w:rsidR="00BD5F7E" w:rsidRPr="006C4F2D">
        <w:rPr>
          <w:rFonts w:asciiTheme="minorHAnsi" w:hAnsiTheme="minorHAnsi" w:cstheme="minorHAnsi"/>
          <w:bCs/>
        </w:rPr>
        <w:t xml:space="preserve"> transcriptomic signatures with high confidence. </w:t>
      </w:r>
      <w:r w:rsidR="00C50700" w:rsidRPr="006C4F2D">
        <w:rPr>
          <w:rFonts w:asciiTheme="minorHAnsi" w:hAnsiTheme="minorHAnsi" w:cstheme="minorHAnsi"/>
          <w:bCs/>
        </w:rPr>
        <w:t>The methodological approach presented here may also be applied to other tissue types with substitution of relevant antibody markers.</w:t>
      </w:r>
    </w:p>
    <w:p w14:paraId="3CD97681" w14:textId="77777777" w:rsidR="006C4F2D" w:rsidRDefault="006C4F2D" w:rsidP="00295A98">
      <w:pPr>
        <w:widowControl/>
        <w:autoSpaceDE/>
        <w:autoSpaceDN/>
        <w:adjustRightInd/>
        <w:contextualSpacing/>
        <w:rPr>
          <w:rFonts w:asciiTheme="minorHAnsi" w:hAnsiTheme="minorHAnsi" w:cstheme="minorHAnsi"/>
          <w:b/>
          <w:bCs/>
        </w:rPr>
      </w:pPr>
    </w:p>
    <w:p w14:paraId="72FBF94B" w14:textId="16AE07EA" w:rsidR="006D0363" w:rsidRPr="006C4F2D" w:rsidRDefault="008D2B63" w:rsidP="00295A98">
      <w:pPr>
        <w:widowControl/>
        <w:autoSpaceDE/>
        <w:autoSpaceDN/>
        <w:adjustRightInd/>
        <w:contextualSpacing/>
        <w:rPr>
          <w:rFonts w:asciiTheme="minorHAnsi" w:hAnsiTheme="minorHAnsi" w:cstheme="minorHAnsi"/>
          <w:b/>
          <w:bCs/>
        </w:rPr>
      </w:pPr>
      <w:r w:rsidRPr="006C4F2D">
        <w:rPr>
          <w:rFonts w:asciiTheme="minorHAnsi" w:hAnsiTheme="minorHAnsi" w:cstheme="minorHAnsi"/>
          <w:b/>
          <w:bCs/>
        </w:rPr>
        <w:t>INTRODUCTION</w:t>
      </w:r>
      <w:r w:rsidR="006C4F2D">
        <w:rPr>
          <w:rFonts w:asciiTheme="minorHAnsi" w:hAnsiTheme="minorHAnsi" w:cstheme="minorHAnsi"/>
          <w:b/>
          <w:bCs/>
        </w:rPr>
        <w:t xml:space="preserve">: </w:t>
      </w:r>
    </w:p>
    <w:p w14:paraId="56A168B5" w14:textId="50CE5817" w:rsidR="00661D46" w:rsidRPr="006C4F2D" w:rsidRDefault="00940E74" w:rsidP="00295A98">
      <w:pPr>
        <w:contextualSpacing/>
        <w:rPr>
          <w:rFonts w:asciiTheme="minorHAnsi" w:hAnsiTheme="minorHAnsi" w:cstheme="minorHAnsi"/>
          <w:bCs/>
        </w:rPr>
      </w:pPr>
      <w:r w:rsidRPr="006C4F2D">
        <w:rPr>
          <w:rFonts w:asciiTheme="minorHAnsi" w:hAnsiTheme="minorHAnsi" w:cstheme="minorHAnsi"/>
          <w:bCs/>
        </w:rPr>
        <w:t>Technological advances</w:t>
      </w:r>
      <w:r w:rsidR="008920E9" w:rsidRPr="006C4F2D">
        <w:rPr>
          <w:rFonts w:asciiTheme="minorHAnsi" w:hAnsiTheme="minorHAnsi" w:cstheme="minorHAnsi"/>
          <w:bCs/>
        </w:rPr>
        <w:t xml:space="preserve"> in studying tissue specimens</w:t>
      </w:r>
      <w:r w:rsidRPr="006C4F2D">
        <w:rPr>
          <w:rFonts w:asciiTheme="minorHAnsi" w:hAnsiTheme="minorHAnsi" w:cstheme="minorHAnsi"/>
          <w:bCs/>
        </w:rPr>
        <w:t xml:space="preserve"> have </w:t>
      </w:r>
      <w:r w:rsidR="00250538" w:rsidRPr="006C4F2D">
        <w:rPr>
          <w:rFonts w:asciiTheme="minorHAnsi" w:hAnsiTheme="minorHAnsi" w:cstheme="minorHAnsi"/>
          <w:bCs/>
        </w:rPr>
        <w:t>improve</w:t>
      </w:r>
      <w:r w:rsidR="00E911AE">
        <w:rPr>
          <w:rFonts w:asciiTheme="minorHAnsi" w:hAnsiTheme="minorHAnsi" w:cstheme="minorHAnsi"/>
          <w:bCs/>
        </w:rPr>
        <w:t>d</w:t>
      </w:r>
      <w:r w:rsidR="00250538" w:rsidRPr="006C4F2D">
        <w:rPr>
          <w:rFonts w:asciiTheme="minorHAnsi" w:hAnsiTheme="minorHAnsi" w:cstheme="minorHAnsi"/>
          <w:bCs/>
        </w:rPr>
        <w:t xml:space="preserve"> </w:t>
      </w:r>
      <w:r w:rsidR="008920E9" w:rsidRPr="006C4F2D">
        <w:rPr>
          <w:rFonts w:asciiTheme="minorHAnsi" w:hAnsiTheme="minorHAnsi" w:cstheme="minorHAnsi"/>
          <w:bCs/>
        </w:rPr>
        <w:t xml:space="preserve">understanding </w:t>
      </w:r>
      <w:r w:rsidR="009F55D2" w:rsidRPr="006C4F2D">
        <w:rPr>
          <w:rFonts w:asciiTheme="minorHAnsi" w:hAnsiTheme="minorHAnsi" w:cstheme="minorHAnsi"/>
          <w:bCs/>
        </w:rPr>
        <w:t xml:space="preserve">of </w:t>
      </w:r>
      <w:r w:rsidR="008920E9" w:rsidRPr="006C4F2D">
        <w:rPr>
          <w:rFonts w:asciiTheme="minorHAnsi" w:hAnsiTheme="minorHAnsi" w:cstheme="minorHAnsi"/>
          <w:bCs/>
        </w:rPr>
        <w:t>the state of health and disease</w:t>
      </w:r>
      <w:r w:rsidR="009F55D2" w:rsidRPr="006C4F2D">
        <w:rPr>
          <w:rFonts w:asciiTheme="minorHAnsi" w:hAnsiTheme="minorHAnsi" w:cstheme="minorHAnsi"/>
          <w:bCs/>
        </w:rPr>
        <w:t xml:space="preserve"> in</w:t>
      </w:r>
      <w:r w:rsidR="008920E9" w:rsidRPr="006C4F2D">
        <w:rPr>
          <w:rFonts w:asciiTheme="minorHAnsi" w:hAnsiTheme="minorHAnsi" w:cstheme="minorHAnsi"/>
          <w:bCs/>
        </w:rPr>
        <w:t xml:space="preserve"> various organs. Such advances have underscored that pathology can start in limited regions or in specific cell </w:t>
      </w:r>
      <w:proofErr w:type="gramStart"/>
      <w:r w:rsidR="008920E9" w:rsidRPr="006C4F2D">
        <w:rPr>
          <w:rFonts w:asciiTheme="minorHAnsi" w:hAnsiTheme="minorHAnsi" w:cstheme="minorHAnsi"/>
          <w:bCs/>
        </w:rPr>
        <w:t>types, yet</w:t>
      </w:r>
      <w:proofErr w:type="gramEnd"/>
      <w:r w:rsidR="008920E9" w:rsidRPr="006C4F2D">
        <w:rPr>
          <w:rFonts w:asciiTheme="minorHAnsi" w:hAnsiTheme="minorHAnsi" w:cstheme="minorHAnsi"/>
          <w:bCs/>
        </w:rPr>
        <w:t xml:space="preserve"> have important implications on the entire</w:t>
      </w:r>
      <w:r w:rsidR="00661D46" w:rsidRPr="006C4F2D">
        <w:rPr>
          <w:rFonts w:asciiTheme="minorHAnsi" w:hAnsiTheme="minorHAnsi" w:cstheme="minorHAnsi"/>
          <w:bCs/>
        </w:rPr>
        <w:t xml:space="preserve"> organ. Therefore, in the current era of personalized medicine, it is important to understand the biology at both the cell and regional level and not only globally</w:t>
      </w:r>
      <w:r w:rsidR="002821F4">
        <w:rPr>
          <w:rFonts w:asciiTheme="minorHAnsi" w:hAnsiTheme="minorHAnsi" w:cstheme="minorHAnsi"/>
          <w:bCs/>
        </w:rPr>
        <w:fldChar w:fldCharType="begin"/>
      </w:r>
      <w:r w:rsidR="00414C1F">
        <w:rPr>
          <w:rFonts w:asciiTheme="minorHAnsi" w:hAnsiTheme="minorHAnsi" w:cstheme="minorHAnsi"/>
          <w:bCs/>
        </w:rPr>
        <w:instrText xml:space="preserve"> ADDIN EN.CITE &lt;EndNote&gt;&lt;Cite&gt;&lt;Author&gt;El-Serag&lt;/Author&gt;&lt;Year&gt;2009&lt;/Year&gt;&lt;RecNum&gt;5555&lt;/RecNum&gt;&lt;DisplayText&gt;&lt;style face="superscript"&gt;1&lt;/style&gt;&lt;/DisplayText&gt;&lt;record&gt;&lt;rec-number&gt;5555&lt;/rec-number&gt;&lt;foreign-keys&gt;&lt;key app="EN" db-id="295xpvd0p2t201ev2aoxffrytd2s0zdd50fv" timestamp="1581012928"&gt;5555&lt;/key&gt;&lt;/foreign-keys&gt;&lt;ref-type name="Journal Article"&gt;17&lt;/ref-type&gt;&lt;contributors&gt;&lt;authors&gt;&lt;author&gt;El-Serag, H. B.&lt;/author&gt;&lt;author&gt;Nurgalieva, Z. Z.&lt;/author&gt;&lt;author&gt;Mistretta, T. A.&lt;/author&gt;&lt;author&gt;Finegold, M. J.&lt;/author&gt;&lt;author&gt;Souza, R.&lt;/author&gt;&lt;author&gt;Hilsenbeck, S.&lt;/author&gt;&lt;author&gt;Shaw, C.&lt;/author&gt;&lt;author&gt;Darlington, G.&lt;/author&gt;&lt;/authors&gt;&lt;/contributors&gt;&lt;auth-address&gt;Michael E. DeBakey Veterans Administration Medical Center and Baylor College of Medicine, Houston, Texas, USA. hasheme@bcm.tmc.edu&lt;/auth-address&gt;&lt;titles&gt;&lt;title&gt;Gene expression in Barrett&amp;apos;s esophagus: laser capture versus whole tissue&lt;/title&gt;&lt;secondary-title&gt;Scand J Gastroenterol&lt;/secondary-title&gt;&lt;/titles&gt;&lt;periodical&gt;&lt;full-title&gt;Scand J Gastroenterol&lt;/full-title&gt;&lt;/periodical&gt;&lt;pages&gt;787-95&lt;/pages&gt;&lt;volume&gt;44&lt;/volume&gt;&lt;number&gt;7&lt;/number&gt;&lt;edition&gt;2009/04/25&lt;/edition&gt;&lt;keywords&gt;&lt;keyword&gt;Analysis of Variance&lt;/keyword&gt;&lt;keyword&gt;Barrett Esophagus/*genetics/pathology&lt;/keyword&gt;&lt;keyword&gt;Biomarkers/analysis&lt;/keyword&gt;&lt;keyword&gt;Biopsy&lt;/keyword&gt;&lt;keyword&gt;Esophagoscopy&lt;/keyword&gt;&lt;keyword&gt;*Gene Expression Profiling&lt;/keyword&gt;&lt;keyword&gt;Gene Expression Regulation, Neoplastic&lt;/keyword&gt;&lt;keyword&gt;Humans&lt;/keyword&gt;&lt;keyword&gt;*Lasers&lt;/keyword&gt;&lt;keyword&gt;Microdissection/*methods&lt;/keyword&gt;&lt;/keywords&gt;&lt;dates&gt;&lt;year&gt;2009&lt;/year&gt;&lt;/dates&gt;&lt;isbn&gt;1502-7708 (Electronic)&amp;#xD;0036-5521 (Linking)&lt;/isbn&gt;&lt;accession-num&gt;19391063&lt;/accession-num&gt;&lt;urls&gt;&lt;related-urls&gt;&lt;url&gt;https://www.ncbi.nlm.nih.gov/pubmed/19391063&lt;/url&gt;&lt;/related-urls&gt;&lt;/urls&gt;&lt;custom2&gt;PMC2822542&lt;/custom2&gt;&lt;electronic-resource-num&gt;10.1080/00365520902898127&lt;/electronic-resource-num&gt;&lt;/record&gt;&lt;/Cite&gt;&lt;/EndNote&gt;</w:instrText>
      </w:r>
      <w:r w:rsidR="002821F4">
        <w:rPr>
          <w:rFonts w:asciiTheme="minorHAnsi" w:hAnsiTheme="minorHAnsi" w:cstheme="minorHAnsi"/>
          <w:bCs/>
        </w:rPr>
        <w:fldChar w:fldCharType="separate"/>
      </w:r>
      <w:r w:rsidR="00414C1F" w:rsidRPr="00414C1F">
        <w:rPr>
          <w:rFonts w:asciiTheme="minorHAnsi" w:hAnsiTheme="minorHAnsi" w:cstheme="minorHAnsi"/>
          <w:bCs/>
          <w:noProof/>
          <w:vertAlign w:val="superscript"/>
        </w:rPr>
        <w:t>1</w:t>
      </w:r>
      <w:r w:rsidR="002821F4">
        <w:rPr>
          <w:rFonts w:asciiTheme="minorHAnsi" w:hAnsiTheme="minorHAnsi" w:cstheme="minorHAnsi"/>
          <w:bCs/>
        </w:rPr>
        <w:fldChar w:fldCharType="end"/>
      </w:r>
      <w:r w:rsidR="00661D46" w:rsidRPr="006C4F2D">
        <w:rPr>
          <w:rFonts w:asciiTheme="minorHAnsi" w:hAnsiTheme="minorHAnsi" w:cstheme="minorHAnsi"/>
          <w:bCs/>
        </w:rPr>
        <w:t xml:space="preserve">. </w:t>
      </w:r>
      <w:r w:rsidR="008920E9" w:rsidRPr="006C4F2D">
        <w:rPr>
          <w:rFonts w:asciiTheme="minorHAnsi" w:hAnsiTheme="minorHAnsi" w:cstheme="minorHAnsi"/>
          <w:bCs/>
        </w:rPr>
        <w:t xml:space="preserve">This is particularly true in the kidney, </w:t>
      </w:r>
      <w:r w:rsidR="00B51947">
        <w:rPr>
          <w:rFonts w:asciiTheme="minorHAnsi" w:hAnsiTheme="minorHAnsi" w:cstheme="minorHAnsi"/>
          <w:bCs/>
        </w:rPr>
        <w:t xml:space="preserve">which is </w:t>
      </w:r>
      <w:r w:rsidR="008920E9" w:rsidRPr="006C4F2D">
        <w:rPr>
          <w:rFonts w:asciiTheme="minorHAnsi" w:hAnsiTheme="minorHAnsi" w:cstheme="minorHAnsi"/>
          <w:bCs/>
        </w:rPr>
        <w:t>composed of various specialized cells and structures that differentially initiate and</w:t>
      </w:r>
      <w:r w:rsidR="00B51947">
        <w:rPr>
          <w:rFonts w:asciiTheme="minorHAnsi" w:hAnsiTheme="minorHAnsi" w:cstheme="minorHAnsi"/>
          <w:bCs/>
        </w:rPr>
        <w:t>/</w:t>
      </w:r>
      <w:r w:rsidR="008920E9" w:rsidRPr="006C4F2D">
        <w:rPr>
          <w:rFonts w:asciiTheme="minorHAnsi" w:hAnsiTheme="minorHAnsi" w:cstheme="minorHAnsi"/>
          <w:bCs/>
        </w:rPr>
        <w:t xml:space="preserve">or respond to pathological stress. </w:t>
      </w:r>
      <w:r w:rsidR="00661D46" w:rsidRPr="006C4F2D">
        <w:rPr>
          <w:rFonts w:asciiTheme="minorHAnsi" w:hAnsiTheme="minorHAnsi" w:cstheme="minorHAnsi"/>
          <w:bCs/>
        </w:rPr>
        <w:t>The pathogenesis of various types of human kidney disease is still not well understood. Generating a methodology to study changes in g</w:t>
      </w:r>
      <w:r w:rsidR="007533A8" w:rsidRPr="006C4F2D">
        <w:rPr>
          <w:rFonts w:asciiTheme="minorHAnsi" w:hAnsiTheme="minorHAnsi" w:cstheme="minorHAnsi"/>
          <w:bCs/>
        </w:rPr>
        <w:t>ene expression in specific tubular segments,</w:t>
      </w:r>
      <w:r w:rsidR="00661D46" w:rsidRPr="006C4F2D">
        <w:rPr>
          <w:rFonts w:asciiTheme="minorHAnsi" w:hAnsiTheme="minorHAnsi" w:cstheme="minorHAnsi"/>
          <w:bCs/>
        </w:rPr>
        <w:t xml:space="preserve"> structures</w:t>
      </w:r>
      <w:r w:rsidR="007533A8" w:rsidRPr="006C4F2D">
        <w:rPr>
          <w:rFonts w:asciiTheme="minorHAnsi" w:hAnsiTheme="minorHAnsi" w:cstheme="minorHAnsi"/>
          <w:bCs/>
        </w:rPr>
        <w:t xml:space="preserve"> or areas of the </w:t>
      </w:r>
      <w:proofErr w:type="spellStart"/>
      <w:r w:rsidR="007533A8" w:rsidRPr="006C4F2D">
        <w:rPr>
          <w:rFonts w:asciiTheme="minorHAnsi" w:hAnsiTheme="minorHAnsi" w:cstheme="minorHAnsi"/>
          <w:bCs/>
        </w:rPr>
        <w:t>interstitium</w:t>
      </w:r>
      <w:proofErr w:type="spellEnd"/>
      <w:r w:rsidR="00661D46" w:rsidRPr="006C4F2D">
        <w:rPr>
          <w:rFonts w:asciiTheme="minorHAnsi" w:hAnsiTheme="minorHAnsi" w:cstheme="minorHAnsi"/>
          <w:bCs/>
        </w:rPr>
        <w:t xml:space="preserve"> in the human kidney will </w:t>
      </w:r>
      <w:r w:rsidR="007533A8" w:rsidRPr="006C4F2D">
        <w:rPr>
          <w:rFonts w:asciiTheme="minorHAnsi" w:hAnsiTheme="minorHAnsi" w:cstheme="minorHAnsi"/>
          <w:bCs/>
        </w:rPr>
        <w:t xml:space="preserve">enhance the ability to uncover region specific changes that could inform on the pathogenesis of disease. </w:t>
      </w:r>
    </w:p>
    <w:p w14:paraId="3F12444A" w14:textId="6756A0FA" w:rsidR="00661D46" w:rsidRPr="006C4F2D" w:rsidRDefault="00661D46" w:rsidP="00295A98">
      <w:pPr>
        <w:rPr>
          <w:rFonts w:asciiTheme="minorHAnsi" w:hAnsiTheme="minorHAnsi" w:cstheme="minorHAnsi"/>
          <w:bCs/>
        </w:rPr>
      </w:pPr>
    </w:p>
    <w:p w14:paraId="41E1AD0E" w14:textId="6B582A5C" w:rsidR="006D0363" w:rsidRPr="006C4F2D" w:rsidRDefault="00AA3E24" w:rsidP="00295A98">
      <w:pPr>
        <w:rPr>
          <w:rFonts w:asciiTheme="minorHAnsi" w:hAnsiTheme="minorHAnsi" w:cstheme="minorHAnsi"/>
          <w:bCs/>
        </w:rPr>
      </w:pPr>
      <w:r w:rsidRPr="006C4F2D">
        <w:rPr>
          <w:rFonts w:asciiTheme="minorHAnsi" w:hAnsiTheme="minorHAnsi" w:cstheme="minorHAnsi"/>
          <w:bCs/>
        </w:rPr>
        <w:t xml:space="preserve">Human kidney biopsy specimens are </w:t>
      </w:r>
      <w:r w:rsidR="007C0DEB" w:rsidRPr="006C4F2D">
        <w:rPr>
          <w:rFonts w:asciiTheme="minorHAnsi" w:hAnsiTheme="minorHAnsi" w:cstheme="minorHAnsi"/>
          <w:bCs/>
        </w:rPr>
        <w:t>a limited and precious resource</w:t>
      </w:r>
      <w:r w:rsidR="00661D46" w:rsidRPr="006C4F2D">
        <w:rPr>
          <w:rFonts w:asciiTheme="minorHAnsi" w:hAnsiTheme="minorHAnsi" w:cstheme="minorHAnsi"/>
          <w:bCs/>
        </w:rPr>
        <w:t>. Therefore, technolog</w:t>
      </w:r>
      <w:r w:rsidR="007C0DEB" w:rsidRPr="006C4F2D">
        <w:rPr>
          <w:rFonts w:asciiTheme="minorHAnsi" w:hAnsiTheme="minorHAnsi" w:cstheme="minorHAnsi"/>
          <w:bCs/>
        </w:rPr>
        <w:t>ies</w:t>
      </w:r>
      <w:r w:rsidR="00661D46" w:rsidRPr="006C4F2D">
        <w:rPr>
          <w:rFonts w:asciiTheme="minorHAnsi" w:hAnsiTheme="minorHAnsi" w:cstheme="minorHAnsi"/>
          <w:bCs/>
        </w:rPr>
        <w:t xml:space="preserve"> </w:t>
      </w:r>
      <w:r w:rsidR="007C0DEB" w:rsidRPr="006C4F2D">
        <w:rPr>
          <w:rFonts w:asciiTheme="minorHAnsi" w:hAnsiTheme="minorHAnsi" w:cstheme="minorHAnsi"/>
          <w:bCs/>
        </w:rPr>
        <w:t>interrogating</w:t>
      </w:r>
      <w:r w:rsidR="00661D46" w:rsidRPr="006C4F2D">
        <w:rPr>
          <w:rFonts w:asciiTheme="minorHAnsi" w:hAnsiTheme="minorHAnsi" w:cstheme="minorHAnsi"/>
          <w:bCs/>
        </w:rPr>
        <w:t xml:space="preserve"> </w:t>
      </w:r>
      <w:r w:rsidR="007533A8" w:rsidRPr="006C4F2D">
        <w:rPr>
          <w:rFonts w:asciiTheme="minorHAnsi" w:hAnsiTheme="minorHAnsi" w:cstheme="minorHAnsi"/>
          <w:bCs/>
        </w:rPr>
        <w:t xml:space="preserve">transcriptomics in kidney tissue </w:t>
      </w:r>
      <w:r w:rsidR="007C0DEB" w:rsidRPr="006C4F2D">
        <w:rPr>
          <w:rFonts w:asciiTheme="minorHAnsi" w:hAnsiTheme="minorHAnsi" w:cstheme="minorHAnsi"/>
          <w:bCs/>
        </w:rPr>
        <w:t xml:space="preserve">should be optimized to </w:t>
      </w:r>
      <w:r w:rsidR="0084412B">
        <w:rPr>
          <w:rFonts w:asciiTheme="minorHAnsi" w:hAnsiTheme="minorHAnsi" w:cstheme="minorHAnsi"/>
          <w:bCs/>
        </w:rPr>
        <w:t>economize</w:t>
      </w:r>
      <w:r w:rsidR="0084412B" w:rsidRPr="006C4F2D">
        <w:rPr>
          <w:rFonts w:asciiTheme="minorHAnsi" w:hAnsiTheme="minorHAnsi" w:cstheme="minorHAnsi"/>
          <w:bCs/>
        </w:rPr>
        <w:t xml:space="preserve"> </w:t>
      </w:r>
      <w:r w:rsidR="007533A8" w:rsidRPr="006C4F2D">
        <w:rPr>
          <w:rFonts w:asciiTheme="minorHAnsi" w:hAnsiTheme="minorHAnsi" w:cstheme="minorHAnsi"/>
          <w:bCs/>
        </w:rPr>
        <w:t>tissue.</w:t>
      </w:r>
      <w:r w:rsidR="007533A8" w:rsidRPr="004D3625">
        <w:rPr>
          <w:rFonts w:asciiTheme="minorHAnsi" w:hAnsiTheme="minorHAnsi" w:cstheme="minorHAnsi"/>
          <w:bCs/>
        </w:rPr>
        <w:t xml:space="preserve"> </w:t>
      </w:r>
      <w:r w:rsidR="006D0363" w:rsidRPr="006C4F2D">
        <w:rPr>
          <w:rFonts w:asciiTheme="minorHAnsi" w:hAnsiTheme="minorHAnsi" w:cstheme="minorHAnsi"/>
          <w:bCs/>
        </w:rPr>
        <w:t xml:space="preserve">The available </w:t>
      </w:r>
      <w:r w:rsidR="005E2AEE" w:rsidRPr="004D3625">
        <w:rPr>
          <w:rFonts w:asciiTheme="minorHAnsi" w:hAnsiTheme="minorHAnsi" w:cstheme="minorHAnsi"/>
          <w:bCs/>
        </w:rPr>
        <w:t>methods</w:t>
      </w:r>
      <w:r w:rsidR="006D0363" w:rsidRPr="006C4F2D">
        <w:rPr>
          <w:rFonts w:asciiTheme="minorHAnsi" w:hAnsiTheme="minorHAnsi" w:cstheme="minorHAnsi"/>
          <w:bCs/>
        </w:rPr>
        <w:t xml:space="preserve"> to study transcriptom</w:t>
      </w:r>
      <w:r w:rsidR="006E21F8" w:rsidRPr="006C4F2D">
        <w:rPr>
          <w:rFonts w:asciiTheme="minorHAnsi" w:hAnsiTheme="minorHAnsi" w:cstheme="minorHAnsi"/>
          <w:bCs/>
        </w:rPr>
        <w:t>ics at the cell and regional le</w:t>
      </w:r>
      <w:r w:rsidR="006D0363" w:rsidRPr="006C4F2D">
        <w:rPr>
          <w:rFonts w:asciiTheme="minorHAnsi" w:hAnsiTheme="minorHAnsi" w:cstheme="minorHAnsi"/>
          <w:bCs/>
        </w:rPr>
        <w:t>v</w:t>
      </w:r>
      <w:r w:rsidR="006E21F8" w:rsidRPr="006C4F2D">
        <w:rPr>
          <w:rFonts w:asciiTheme="minorHAnsi" w:hAnsiTheme="minorHAnsi" w:cstheme="minorHAnsi"/>
          <w:bCs/>
        </w:rPr>
        <w:t>e</w:t>
      </w:r>
      <w:r w:rsidR="006D0363" w:rsidRPr="006C4F2D">
        <w:rPr>
          <w:rFonts w:asciiTheme="minorHAnsi" w:hAnsiTheme="minorHAnsi" w:cstheme="minorHAnsi"/>
          <w:bCs/>
        </w:rPr>
        <w:t>l include s</w:t>
      </w:r>
      <w:r w:rsidR="001B4DEF">
        <w:rPr>
          <w:rFonts w:asciiTheme="minorHAnsi" w:hAnsiTheme="minorHAnsi" w:cstheme="minorHAnsi"/>
          <w:bCs/>
        </w:rPr>
        <w:t xml:space="preserve">ingle cell </w:t>
      </w:r>
      <w:r w:rsidR="006D0363" w:rsidRPr="006C4F2D">
        <w:rPr>
          <w:rFonts w:asciiTheme="minorHAnsi" w:hAnsiTheme="minorHAnsi" w:cstheme="minorHAnsi"/>
          <w:bCs/>
        </w:rPr>
        <w:t>RNA</w:t>
      </w:r>
      <w:r w:rsidR="001B4DEF">
        <w:rPr>
          <w:rFonts w:asciiTheme="minorHAnsi" w:hAnsiTheme="minorHAnsi" w:cstheme="minorHAnsi"/>
          <w:bCs/>
        </w:rPr>
        <w:t xml:space="preserve"> </w:t>
      </w:r>
      <w:r w:rsidR="006D0363" w:rsidRPr="006C4F2D">
        <w:rPr>
          <w:rFonts w:asciiTheme="minorHAnsi" w:hAnsiTheme="minorHAnsi" w:cstheme="minorHAnsi"/>
          <w:bCs/>
        </w:rPr>
        <w:t>seq</w:t>
      </w:r>
      <w:r w:rsidR="001B4DEF">
        <w:rPr>
          <w:rFonts w:asciiTheme="minorHAnsi" w:hAnsiTheme="minorHAnsi" w:cstheme="minorHAnsi"/>
          <w:bCs/>
        </w:rPr>
        <w:t xml:space="preserve">uencing </w:t>
      </w:r>
      <w:r w:rsidR="005D48B9" w:rsidRPr="005D48B9">
        <w:rPr>
          <w:rFonts w:asciiTheme="minorHAnsi" w:hAnsiTheme="minorHAnsi" w:cstheme="minorHAnsi"/>
        </w:rPr>
        <w:t>(</w:t>
      </w:r>
      <w:proofErr w:type="spellStart"/>
      <w:r w:rsidR="001B4DEF">
        <w:rPr>
          <w:rFonts w:asciiTheme="minorHAnsi" w:hAnsiTheme="minorHAnsi" w:cstheme="minorHAnsi"/>
          <w:bCs/>
        </w:rPr>
        <w:t>sc</w:t>
      </w:r>
      <w:r w:rsidR="00D35F5A">
        <w:rPr>
          <w:rFonts w:asciiTheme="minorHAnsi" w:hAnsiTheme="minorHAnsi" w:cstheme="minorHAnsi"/>
          <w:bCs/>
        </w:rPr>
        <w:t>RNase</w:t>
      </w:r>
      <w:r w:rsidR="001B4DEF">
        <w:rPr>
          <w:rFonts w:asciiTheme="minorHAnsi" w:hAnsiTheme="minorHAnsi" w:cstheme="minorHAnsi"/>
          <w:bCs/>
        </w:rPr>
        <w:t>q</w:t>
      </w:r>
      <w:proofErr w:type="spellEnd"/>
      <w:r w:rsidR="005D48B9" w:rsidRPr="005D48B9">
        <w:rPr>
          <w:rFonts w:asciiTheme="minorHAnsi" w:hAnsiTheme="minorHAnsi" w:cstheme="minorHAnsi"/>
        </w:rPr>
        <w:t>)</w:t>
      </w:r>
      <w:r w:rsidR="006D0363" w:rsidRPr="006C4F2D">
        <w:rPr>
          <w:rFonts w:asciiTheme="minorHAnsi" w:hAnsiTheme="minorHAnsi" w:cstheme="minorHAnsi"/>
          <w:bCs/>
        </w:rPr>
        <w:t xml:space="preserve">, </w:t>
      </w:r>
      <w:r w:rsidR="001B4DEF">
        <w:rPr>
          <w:rFonts w:asciiTheme="minorHAnsi" w:hAnsiTheme="minorHAnsi" w:cstheme="minorHAnsi"/>
          <w:bCs/>
        </w:rPr>
        <w:t xml:space="preserve">single nuclear </w:t>
      </w:r>
      <w:proofErr w:type="spellStart"/>
      <w:r w:rsidR="00D35F5A">
        <w:rPr>
          <w:rFonts w:asciiTheme="minorHAnsi" w:hAnsiTheme="minorHAnsi" w:cstheme="minorHAnsi"/>
          <w:bCs/>
        </w:rPr>
        <w:t>RNase</w:t>
      </w:r>
      <w:r w:rsidR="006D0363" w:rsidRPr="006C4F2D">
        <w:rPr>
          <w:rFonts w:asciiTheme="minorHAnsi" w:hAnsiTheme="minorHAnsi" w:cstheme="minorHAnsi"/>
          <w:bCs/>
        </w:rPr>
        <w:t>q</w:t>
      </w:r>
      <w:proofErr w:type="spellEnd"/>
      <w:r w:rsidR="001B4DEF">
        <w:rPr>
          <w:rFonts w:asciiTheme="minorHAnsi" w:hAnsiTheme="minorHAnsi" w:cstheme="minorHAnsi"/>
          <w:bCs/>
        </w:rPr>
        <w:t xml:space="preserve"> </w:t>
      </w:r>
      <w:r w:rsidR="005D48B9" w:rsidRPr="005D48B9">
        <w:rPr>
          <w:rFonts w:asciiTheme="minorHAnsi" w:hAnsiTheme="minorHAnsi" w:cstheme="minorHAnsi"/>
        </w:rPr>
        <w:t>(</w:t>
      </w:r>
      <w:proofErr w:type="spellStart"/>
      <w:r w:rsidR="001B4DEF">
        <w:rPr>
          <w:rFonts w:asciiTheme="minorHAnsi" w:hAnsiTheme="minorHAnsi" w:cstheme="minorHAnsi"/>
          <w:bCs/>
        </w:rPr>
        <w:t>sn</w:t>
      </w:r>
      <w:r w:rsidR="00D35F5A">
        <w:rPr>
          <w:rFonts w:asciiTheme="minorHAnsi" w:hAnsiTheme="minorHAnsi" w:cstheme="minorHAnsi"/>
          <w:bCs/>
        </w:rPr>
        <w:t>RNase</w:t>
      </w:r>
      <w:r w:rsidR="001B4DEF">
        <w:rPr>
          <w:rFonts w:asciiTheme="minorHAnsi" w:hAnsiTheme="minorHAnsi" w:cstheme="minorHAnsi"/>
          <w:bCs/>
        </w:rPr>
        <w:t>q</w:t>
      </w:r>
      <w:proofErr w:type="spellEnd"/>
      <w:r w:rsidR="005D48B9" w:rsidRPr="005D48B9">
        <w:rPr>
          <w:rFonts w:asciiTheme="minorHAnsi" w:hAnsiTheme="minorHAnsi" w:cstheme="minorHAnsi"/>
        </w:rPr>
        <w:t>)</w:t>
      </w:r>
      <w:r w:rsidR="006D0363" w:rsidRPr="006C4F2D">
        <w:rPr>
          <w:rFonts w:asciiTheme="minorHAnsi" w:hAnsiTheme="minorHAnsi" w:cstheme="minorHAnsi"/>
          <w:bCs/>
        </w:rPr>
        <w:t>, in situ spatial hybridization, and laser microdissection</w:t>
      </w:r>
      <w:r w:rsidR="007533A8" w:rsidRPr="004D3625">
        <w:rPr>
          <w:rFonts w:asciiTheme="minorHAnsi" w:hAnsiTheme="minorHAnsi" w:cstheme="minorHAnsi"/>
          <w:bCs/>
        </w:rPr>
        <w:t xml:space="preserve"> </w:t>
      </w:r>
      <w:r w:rsidR="005D48B9" w:rsidRPr="005D48B9">
        <w:rPr>
          <w:rFonts w:asciiTheme="minorHAnsi" w:hAnsiTheme="minorHAnsi" w:cstheme="minorHAnsi"/>
        </w:rPr>
        <w:t>(</w:t>
      </w:r>
      <w:r w:rsidR="007533A8" w:rsidRPr="004D3625">
        <w:rPr>
          <w:rFonts w:asciiTheme="minorHAnsi" w:hAnsiTheme="minorHAnsi" w:cstheme="minorHAnsi"/>
          <w:bCs/>
        </w:rPr>
        <w:t>LMD</w:t>
      </w:r>
      <w:r w:rsidR="005D48B9" w:rsidRPr="005D48B9">
        <w:rPr>
          <w:rFonts w:asciiTheme="minorHAnsi" w:hAnsiTheme="minorHAnsi" w:cstheme="minorHAnsi"/>
        </w:rPr>
        <w:t>)</w:t>
      </w:r>
      <w:r w:rsidR="006D0363" w:rsidRPr="006C4F2D">
        <w:rPr>
          <w:rFonts w:asciiTheme="minorHAnsi" w:hAnsiTheme="minorHAnsi" w:cstheme="minorHAnsi"/>
          <w:bCs/>
        </w:rPr>
        <w:t xml:space="preserve">. </w:t>
      </w:r>
      <w:r w:rsidR="007533A8" w:rsidRPr="004D3625">
        <w:rPr>
          <w:rFonts w:asciiTheme="minorHAnsi" w:hAnsiTheme="minorHAnsi" w:cstheme="minorHAnsi"/>
          <w:bCs/>
        </w:rPr>
        <w:t>The latter</w:t>
      </w:r>
      <w:r w:rsidR="006D0363" w:rsidRPr="006C4F2D">
        <w:rPr>
          <w:rFonts w:asciiTheme="minorHAnsi" w:hAnsiTheme="minorHAnsi" w:cstheme="minorHAnsi"/>
          <w:bCs/>
        </w:rPr>
        <w:t xml:space="preserve"> is </w:t>
      </w:r>
      <w:r w:rsidR="007533A8" w:rsidRPr="004D3625">
        <w:rPr>
          <w:rFonts w:asciiTheme="minorHAnsi" w:hAnsiTheme="minorHAnsi" w:cstheme="minorHAnsi"/>
          <w:bCs/>
        </w:rPr>
        <w:t>well</w:t>
      </w:r>
      <w:r w:rsidR="007533A8" w:rsidRPr="006C4F2D">
        <w:rPr>
          <w:rFonts w:asciiTheme="minorHAnsi" w:hAnsiTheme="minorHAnsi" w:cstheme="minorHAnsi"/>
          <w:bCs/>
        </w:rPr>
        <w:t xml:space="preserve"> </w:t>
      </w:r>
      <w:r w:rsidR="006D0363" w:rsidRPr="006C4F2D">
        <w:rPr>
          <w:rFonts w:asciiTheme="minorHAnsi" w:hAnsiTheme="minorHAnsi" w:cstheme="minorHAnsi"/>
          <w:bCs/>
        </w:rPr>
        <w:t>suited for precise isolation of regions or structures of interest within tissue sections, for downstream RNA sequencing and analy</w:t>
      </w:r>
      <w:r w:rsidR="007533A8" w:rsidRPr="004D3625">
        <w:rPr>
          <w:rFonts w:asciiTheme="minorHAnsi" w:hAnsiTheme="minorHAnsi" w:cstheme="minorHAnsi"/>
          <w:bCs/>
        </w:rPr>
        <w:t>sis</w:t>
      </w:r>
      <w:r w:rsidR="00DB7452">
        <w:rPr>
          <w:rFonts w:asciiTheme="minorHAnsi" w:hAnsiTheme="minorHAnsi" w:cstheme="minorHAnsi"/>
          <w:bCs/>
        </w:rPr>
        <w:fldChar w:fldCharType="begin">
          <w:fldData xml:space="preserve">PEVuZE5vdGU+PENpdGU+PEF1dGhvcj5Lb2hkYTwvQXV0aG9yPjxZZWFyPjIwMDA8L1llYXI+PFJl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</w:fldData>
        </w:fldChar>
      </w:r>
      <w:r w:rsidR="00414C1F">
        <w:rPr>
          <w:rFonts w:asciiTheme="minorHAnsi" w:hAnsiTheme="minorHAnsi" w:cstheme="minorHAnsi"/>
          <w:bCs/>
        </w:rPr>
        <w:instrText xml:space="preserve"> ADDIN EN.CITE </w:instrText>
      </w:r>
      <w:r w:rsidR="00414C1F">
        <w:rPr>
          <w:rFonts w:asciiTheme="minorHAnsi" w:hAnsiTheme="minorHAnsi" w:cstheme="minorHAnsi"/>
          <w:bCs/>
        </w:rPr>
        <w:fldChar w:fldCharType="begin">
          <w:fldData xml:space="preserve">PEVuZE5vdGU+PENpdGU+PEF1dGhvcj5Lb2hkYTwvQXV0aG9yPjxZZWFyPjIwMDA8L1llYXI+PFJl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</w:fldData>
        </w:fldChar>
      </w:r>
      <w:r w:rsidR="00414C1F">
        <w:rPr>
          <w:rFonts w:asciiTheme="minorHAnsi" w:hAnsiTheme="minorHAnsi" w:cstheme="minorHAnsi"/>
          <w:bCs/>
        </w:rPr>
        <w:instrText xml:space="preserve"> ADDIN EN.CITE.DATA </w:instrText>
      </w:r>
      <w:r w:rsidR="00414C1F">
        <w:rPr>
          <w:rFonts w:asciiTheme="minorHAnsi" w:hAnsiTheme="minorHAnsi" w:cstheme="minorHAnsi"/>
          <w:bCs/>
        </w:rPr>
      </w:r>
      <w:r w:rsidR="00414C1F">
        <w:rPr>
          <w:rFonts w:asciiTheme="minorHAnsi" w:hAnsiTheme="minorHAnsi" w:cstheme="minorHAnsi"/>
          <w:bCs/>
        </w:rPr>
        <w:fldChar w:fldCharType="end"/>
      </w:r>
      <w:r w:rsidR="00DB7452">
        <w:rPr>
          <w:rFonts w:asciiTheme="minorHAnsi" w:hAnsiTheme="minorHAnsi" w:cstheme="minorHAnsi"/>
          <w:bCs/>
        </w:rPr>
      </w:r>
      <w:r w:rsidR="00DB7452">
        <w:rPr>
          <w:rFonts w:asciiTheme="minorHAnsi" w:hAnsiTheme="minorHAnsi" w:cstheme="minorHAnsi"/>
          <w:bCs/>
        </w:rPr>
        <w:fldChar w:fldCharType="separate"/>
      </w:r>
      <w:r w:rsidR="00414C1F" w:rsidRPr="00414C1F">
        <w:rPr>
          <w:rFonts w:asciiTheme="minorHAnsi" w:hAnsiTheme="minorHAnsi" w:cstheme="minorHAnsi"/>
          <w:bCs/>
          <w:noProof/>
          <w:vertAlign w:val="superscript"/>
        </w:rPr>
        <w:t>2-5</w:t>
      </w:r>
      <w:r w:rsidR="00DB7452">
        <w:rPr>
          <w:rFonts w:asciiTheme="minorHAnsi" w:hAnsiTheme="minorHAnsi" w:cstheme="minorHAnsi"/>
          <w:bCs/>
        </w:rPr>
        <w:fldChar w:fldCharType="end"/>
      </w:r>
      <w:r w:rsidR="007533A8" w:rsidRPr="004D3625">
        <w:rPr>
          <w:rFonts w:asciiTheme="minorHAnsi" w:hAnsiTheme="minorHAnsi" w:cstheme="minorHAnsi"/>
          <w:bCs/>
        </w:rPr>
        <w:t>. LMD can be adopted to</w:t>
      </w:r>
      <w:r w:rsidR="006D0363" w:rsidRPr="006C4F2D">
        <w:rPr>
          <w:rFonts w:asciiTheme="minorHAnsi" w:hAnsiTheme="minorHAnsi" w:cstheme="minorHAnsi"/>
          <w:bCs/>
        </w:rPr>
        <w:t xml:space="preserve"> rely on </w:t>
      </w:r>
      <w:r w:rsidR="007533A8" w:rsidRPr="004D3625">
        <w:rPr>
          <w:rFonts w:asciiTheme="minorHAnsi" w:hAnsiTheme="minorHAnsi" w:cstheme="minorHAnsi"/>
          <w:bCs/>
        </w:rPr>
        <w:t>identification of specific cell types or structure</w:t>
      </w:r>
      <w:r w:rsidR="0084412B">
        <w:rPr>
          <w:rFonts w:asciiTheme="minorHAnsi" w:hAnsiTheme="minorHAnsi" w:cstheme="minorHAnsi"/>
          <w:bCs/>
        </w:rPr>
        <w:t>s</w:t>
      </w:r>
      <w:r w:rsidR="007533A8" w:rsidRPr="004D3625">
        <w:rPr>
          <w:rFonts w:asciiTheme="minorHAnsi" w:hAnsiTheme="minorHAnsi" w:cstheme="minorHAnsi"/>
          <w:bCs/>
        </w:rPr>
        <w:t xml:space="preserve"> based on validated markers using fluorescence-based imaging during dissection</w:t>
      </w:r>
      <w:r w:rsidR="006D0363" w:rsidRPr="006C4F2D">
        <w:rPr>
          <w:rFonts w:asciiTheme="minorHAnsi" w:hAnsiTheme="minorHAnsi" w:cstheme="minorHAnsi"/>
          <w:bCs/>
        </w:rPr>
        <w:t xml:space="preserve">. </w:t>
      </w:r>
    </w:p>
    <w:p w14:paraId="30E0F9F3" w14:textId="77777777" w:rsidR="006D0363" w:rsidRPr="006C4F2D" w:rsidRDefault="006D0363" w:rsidP="00295A98">
      <w:pPr>
        <w:rPr>
          <w:rFonts w:asciiTheme="minorHAnsi" w:hAnsiTheme="minorHAnsi" w:cstheme="minorHAnsi"/>
          <w:bCs/>
        </w:rPr>
      </w:pPr>
    </w:p>
    <w:p w14:paraId="79C46D45" w14:textId="4210E418" w:rsidR="00580A09" w:rsidRPr="004D3625" w:rsidRDefault="00580A09" w:rsidP="00295A98">
      <w:pPr>
        <w:rPr>
          <w:rFonts w:asciiTheme="minorHAnsi" w:hAnsiTheme="minorHAnsi" w:cstheme="minorHAnsi"/>
        </w:rPr>
      </w:pPr>
      <w:r w:rsidRPr="004D3625">
        <w:rPr>
          <w:rFonts w:asciiTheme="minorHAnsi" w:hAnsiTheme="minorHAnsi" w:cstheme="minorHAnsi"/>
        </w:rPr>
        <w:t>The unique features of laser microdissection assisted regional transcriptomics include: 1</w:t>
      </w:r>
      <w:r w:rsidR="005D48B9" w:rsidRPr="005D48B9">
        <w:rPr>
          <w:rFonts w:asciiTheme="minorHAnsi" w:hAnsiTheme="minorHAnsi" w:cstheme="minorHAnsi"/>
        </w:rPr>
        <w:t>)</w:t>
      </w:r>
      <w:r w:rsidRPr="004D3625">
        <w:rPr>
          <w:rFonts w:asciiTheme="minorHAnsi" w:hAnsiTheme="minorHAnsi" w:cstheme="minorHAnsi"/>
        </w:rPr>
        <w:t xml:space="preserve"> </w:t>
      </w:r>
      <w:r w:rsidRPr="004D3625">
        <w:rPr>
          <w:rFonts w:asciiTheme="minorHAnsi" w:hAnsiTheme="minorHAnsi" w:cstheme="minorHAnsi"/>
          <w:bCs/>
        </w:rPr>
        <w:t>the preservation of the spatial context of cells and structures</w:t>
      </w:r>
      <w:r w:rsidR="00155626">
        <w:rPr>
          <w:rFonts w:asciiTheme="minorHAnsi" w:hAnsiTheme="minorHAnsi" w:cstheme="minorHAnsi"/>
          <w:bCs/>
        </w:rPr>
        <w:t xml:space="preserve">, which </w:t>
      </w:r>
      <w:r w:rsidRPr="004D3625">
        <w:rPr>
          <w:rFonts w:asciiTheme="minorHAnsi" w:hAnsiTheme="minorHAnsi" w:cstheme="minorHAnsi"/>
        </w:rPr>
        <w:t xml:space="preserve">complements single cell technologies where cells are </w:t>
      </w:r>
      <w:r w:rsidR="00B074FA">
        <w:rPr>
          <w:rFonts w:asciiTheme="minorHAnsi" w:hAnsiTheme="minorHAnsi" w:cstheme="minorHAnsi"/>
        </w:rPr>
        <w:t xml:space="preserve">identified </w:t>
      </w:r>
      <w:r w:rsidRPr="004D3625">
        <w:rPr>
          <w:rFonts w:asciiTheme="minorHAnsi" w:hAnsiTheme="minorHAnsi" w:cstheme="minorHAnsi"/>
        </w:rPr>
        <w:t xml:space="preserve">by expression rather </w:t>
      </w:r>
      <w:r w:rsidRPr="00CF2619">
        <w:rPr>
          <w:rFonts w:asciiTheme="minorHAnsi" w:hAnsiTheme="minorHAnsi" w:cstheme="minorHAnsi"/>
        </w:rPr>
        <w:t>than</w:t>
      </w:r>
      <w:r w:rsidRPr="004D3625">
        <w:rPr>
          <w:rFonts w:asciiTheme="minorHAnsi" w:hAnsiTheme="minorHAnsi" w:cstheme="minorHAnsi"/>
        </w:rPr>
        <w:t xml:space="preserve"> histologically</w:t>
      </w:r>
      <w:r w:rsidR="00155626">
        <w:rPr>
          <w:rFonts w:asciiTheme="minorHAnsi" w:hAnsiTheme="minorHAnsi" w:cstheme="minorHAnsi"/>
        </w:rPr>
        <w:t>;</w:t>
      </w:r>
      <w:r w:rsidRPr="004D3625">
        <w:rPr>
          <w:rFonts w:asciiTheme="minorHAnsi" w:hAnsiTheme="minorHAnsi" w:cstheme="minorHAnsi"/>
        </w:rPr>
        <w:t xml:space="preserve"> 2</w:t>
      </w:r>
      <w:r w:rsidR="005D48B9" w:rsidRPr="005D48B9">
        <w:rPr>
          <w:rFonts w:asciiTheme="minorHAnsi" w:hAnsiTheme="minorHAnsi" w:cstheme="minorHAnsi"/>
        </w:rPr>
        <w:t>)</w:t>
      </w:r>
      <w:r w:rsidRPr="004D3625">
        <w:rPr>
          <w:rFonts w:asciiTheme="minorHAnsi" w:hAnsiTheme="minorHAnsi" w:cstheme="minorHAnsi"/>
        </w:rPr>
        <w:t xml:space="preserve"> the technology informs and is informed by other imaging technologies because an antibody marker defines expression signatures</w:t>
      </w:r>
      <w:r w:rsidR="00155626">
        <w:rPr>
          <w:rFonts w:asciiTheme="minorHAnsi" w:hAnsiTheme="minorHAnsi" w:cstheme="minorHAnsi"/>
        </w:rPr>
        <w:t>;</w:t>
      </w:r>
      <w:r w:rsidRPr="004D3625">
        <w:rPr>
          <w:rFonts w:asciiTheme="minorHAnsi" w:hAnsiTheme="minorHAnsi" w:cstheme="minorHAnsi"/>
        </w:rPr>
        <w:t xml:space="preserve"> 3</w:t>
      </w:r>
      <w:r w:rsidR="005D48B9" w:rsidRPr="005D48B9">
        <w:rPr>
          <w:rFonts w:asciiTheme="minorHAnsi" w:hAnsiTheme="minorHAnsi" w:cstheme="minorHAnsi"/>
        </w:rPr>
        <w:t>)</w:t>
      </w:r>
      <w:r w:rsidRPr="004D3625">
        <w:rPr>
          <w:rFonts w:asciiTheme="minorHAnsi" w:hAnsiTheme="minorHAnsi" w:cstheme="minorHAnsi"/>
        </w:rPr>
        <w:t xml:space="preserve"> the ability to identify structures even when markers change in disease</w:t>
      </w:r>
      <w:r w:rsidR="00155626">
        <w:rPr>
          <w:rFonts w:asciiTheme="minorHAnsi" w:hAnsiTheme="minorHAnsi" w:cstheme="minorHAnsi"/>
        </w:rPr>
        <w:t>;</w:t>
      </w:r>
      <w:r w:rsidRPr="004D3625">
        <w:rPr>
          <w:rFonts w:asciiTheme="minorHAnsi" w:hAnsiTheme="minorHAnsi" w:cstheme="minorHAnsi"/>
        </w:rPr>
        <w:t xml:space="preserve"> 4</w:t>
      </w:r>
      <w:r w:rsidR="005D48B9" w:rsidRPr="005D48B9">
        <w:rPr>
          <w:rFonts w:asciiTheme="minorHAnsi" w:hAnsiTheme="minorHAnsi" w:cstheme="minorHAnsi"/>
        </w:rPr>
        <w:t>)</w:t>
      </w:r>
      <w:r w:rsidRPr="004D3625">
        <w:rPr>
          <w:rFonts w:asciiTheme="minorHAnsi" w:hAnsiTheme="minorHAnsi" w:cstheme="minorHAnsi"/>
        </w:rPr>
        <w:t xml:space="preserve"> detection of </w:t>
      </w:r>
      <w:r w:rsidR="00AC3DD3">
        <w:rPr>
          <w:rFonts w:asciiTheme="minorHAnsi" w:hAnsiTheme="minorHAnsi" w:cstheme="minorHAnsi"/>
        </w:rPr>
        <w:t xml:space="preserve">lowly expressed transcripts in approximately </w:t>
      </w:r>
      <w:r w:rsidRPr="004D3625">
        <w:rPr>
          <w:rFonts w:asciiTheme="minorHAnsi" w:hAnsiTheme="minorHAnsi" w:cstheme="minorHAnsi"/>
        </w:rPr>
        <w:t>20,000 genes</w:t>
      </w:r>
      <w:r w:rsidR="00155626">
        <w:rPr>
          <w:rFonts w:asciiTheme="minorHAnsi" w:hAnsiTheme="minorHAnsi" w:cstheme="minorHAnsi"/>
        </w:rPr>
        <w:t>;</w:t>
      </w:r>
      <w:r w:rsidRPr="004D3625">
        <w:rPr>
          <w:rFonts w:asciiTheme="minorHAnsi" w:hAnsiTheme="minorHAnsi" w:cstheme="minorHAnsi"/>
        </w:rPr>
        <w:t xml:space="preserve"> and 5</w:t>
      </w:r>
      <w:r w:rsidR="005D48B9" w:rsidRPr="005D48B9">
        <w:rPr>
          <w:rFonts w:asciiTheme="minorHAnsi" w:hAnsiTheme="minorHAnsi" w:cstheme="minorHAnsi"/>
        </w:rPr>
        <w:t>)</w:t>
      </w:r>
      <w:r w:rsidRPr="004D3625">
        <w:rPr>
          <w:rFonts w:asciiTheme="minorHAnsi" w:hAnsiTheme="minorHAnsi" w:cstheme="minorHAnsi"/>
        </w:rPr>
        <w:t xml:space="preserve"> remarkable tissue economy. The technology is scalable to a </w:t>
      </w:r>
      <w:r w:rsidR="001B4DEF">
        <w:rPr>
          <w:rFonts w:asciiTheme="minorHAnsi" w:hAnsiTheme="minorHAnsi" w:cstheme="minorHAnsi"/>
        </w:rPr>
        <w:t xml:space="preserve">kidney </w:t>
      </w:r>
      <w:r w:rsidRPr="004D3625">
        <w:rPr>
          <w:rFonts w:asciiTheme="minorHAnsi" w:hAnsiTheme="minorHAnsi" w:cstheme="minorHAnsi"/>
        </w:rPr>
        <w:t xml:space="preserve">biopsy with less than 100 µm thickness of </w:t>
      </w:r>
      <w:r w:rsidRPr="004D3625">
        <w:rPr>
          <w:rFonts w:asciiTheme="minorHAnsi" w:hAnsiTheme="minorHAnsi" w:cstheme="minorHAnsi"/>
        </w:rPr>
        <w:lastRenderedPageBreak/>
        <w:t xml:space="preserve">a core necessary for sufficient RNA acquisition and </w:t>
      </w:r>
      <w:r w:rsidRPr="004D3625">
        <w:rPr>
          <w:rFonts w:asciiTheme="minorHAnsi" w:hAnsiTheme="minorHAnsi" w:cstheme="minorHAnsi"/>
          <w:bCs/>
        </w:rPr>
        <w:t>enables the use of archived frozen tissue</w:t>
      </w:r>
      <w:r w:rsidR="00407FDB">
        <w:rPr>
          <w:rFonts w:asciiTheme="minorHAnsi" w:hAnsiTheme="minorHAnsi" w:cstheme="minorHAnsi"/>
          <w:bCs/>
        </w:rPr>
        <w:t>,</w:t>
      </w:r>
      <w:r w:rsidRPr="004D3625">
        <w:rPr>
          <w:rFonts w:asciiTheme="minorHAnsi" w:hAnsiTheme="minorHAnsi" w:cstheme="minorHAnsi"/>
          <w:bCs/>
        </w:rPr>
        <w:t xml:space="preserve"> which are commonly available in large repositories or academic centers</w:t>
      </w:r>
      <w:r w:rsidR="007368FB">
        <w:rPr>
          <w:rFonts w:asciiTheme="minorHAnsi" w:hAnsiTheme="minorHAnsi" w:cstheme="minorHAnsi"/>
          <w:bCs/>
        </w:rPr>
        <w:fldChar w:fldCharType="begin">
          <w:fldData xml:space="preserve">PEVuZE5vdGU+PENpdGU+PEF1dGhvcj5BbWluaTwvQXV0aG9yPjxZZWFyPjIwMTc8L1llYXI+PFJl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</w:fldData>
        </w:fldChar>
      </w:r>
      <w:r w:rsidR="00414C1F">
        <w:rPr>
          <w:rFonts w:asciiTheme="minorHAnsi" w:hAnsiTheme="minorHAnsi" w:cstheme="minorHAnsi"/>
          <w:bCs/>
        </w:rPr>
        <w:instrText xml:space="preserve"> ADDIN EN.CITE </w:instrText>
      </w:r>
      <w:r w:rsidR="00414C1F">
        <w:rPr>
          <w:rFonts w:asciiTheme="minorHAnsi" w:hAnsiTheme="minorHAnsi" w:cstheme="minorHAnsi"/>
          <w:bCs/>
        </w:rPr>
        <w:fldChar w:fldCharType="begin">
          <w:fldData xml:space="preserve">PEVuZE5vdGU+PENpdGU+PEF1dGhvcj5BbWluaTwvQXV0aG9yPjxZZWFyPjIwMTc8L1llYXI+PFJl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</w:fldData>
        </w:fldChar>
      </w:r>
      <w:r w:rsidR="00414C1F">
        <w:rPr>
          <w:rFonts w:asciiTheme="minorHAnsi" w:hAnsiTheme="minorHAnsi" w:cstheme="minorHAnsi"/>
          <w:bCs/>
        </w:rPr>
        <w:instrText xml:space="preserve"> ADDIN EN.CITE.DATA </w:instrText>
      </w:r>
      <w:r w:rsidR="00414C1F">
        <w:rPr>
          <w:rFonts w:asciiTheme="minorHAnsi" w:hAnsiTheme="minorHAnsi" w:cstheme="minorHAnsi"/>
          <w:bCs/>
        </w:rPr>
      </w:r>
      <w:r w:rsidR="00414C1F">
        <w:rPr>
          <w:rFonts w:asciiTheme="minorHAnsi" w:hAnsiTheme="minorHAnsi" w:cstheme="minorHAnsi"/>
          <w:bCs/>
        </w:rPr>
        <w:fldChar w:fldCharType="end"/>
      </w:r>
      <w:r w:rsidR="007368FB">
        <w:rPr>
          <w:rFonts w:asciiTheme="minorHAnsi" w:hAnsiTheme="minorHAnsi" w:cstheme="minorHAnsi"/>
          <w:bCs/>
        </w:rPr>
      </w:r>
      <w:r w:rsidR="007368FB">
        <w:rPr>
          <w:rFonts w:asciiTheme="minorHAnsi" w:hAnsiTheme="minorHAnsi" w:cstheme="minorHAnsi"/>
          <w:bCs/>
        </w:rPr>
        <w:fldChar w:fldCharType="separate"/>
      </w:r>
      <w:r w:rsidR="00414C1F" w:rsidRPr="00414C1F">
        <w:rPr>
          <w:rFonts w:asciiTheme="minorHAnsi" w:hAnsiTheme="minorHAnsi" w:cstheme="minorHAnsi"/>
          <w:bCs/>
          <w:noProof/>
          <w:vertAlign w:val="superscript"/>
        </w:rPr>
        <w:t>6</w:t>
      </w:r>
      <w:r w:rsidR="007368FB">
        <w:rPr>
          <w:rFonts w:asciiTheme="minorHAnsi" w:hAnsiTheme="minorHAnsi" w:cstheme="minorHAnsi"/>
          <w:bCs/>
        </w:rPr>
        <w:fldChar w:fldCharType="end"/>
      </w:r>
      <w:r w:rsidRPr="004D3625">
        <w:rPr>
          <w:rFonts w:asciiTheme="minorHAnsi" w:hAnsiTheme="minorHAnsi" w:cstheme="minorHAnsi"/>
          <w:bCs/>
        </w:rPr>
        <w:t>.</w:t>
      </w:r>
    </w:p>
    <w:p w14:paraId="5BFE5686" w14:textId="77777777" w:rsidR="00580A09" w:rsidRPr="004D3625" w:rsidRDefault="00580A09" w:rsidP="00295A98">
      <w:pPr>
        <w:rPr>
          <w:rFonts w:asciiTheme="minorHAnsi" w:hAnsiTheme="minorHAnsi" w:cstheme="minorHAnsi"/>
          <w:bCs/>
        </w:rPr>
      </w:pPr>
    </w:p>
    <w:p w14:paraId="4676E8DA" w14:textId="2352200F" w:rsidR="0012606D" w:rsidRDefault="00D755CB" w:rsidP="00295A98">
      <w:pPr>
        <w:widowControl/>
        <w:autoSpaceDE/>
        <w:autoSpaceDN/>
        <w:adjustRightInd/>
        <w:contextualSpacing/>
        <w:rPr>
          <w:rFonts w:asciiTheme="minorHAnsi" w:hAnsiTheme="minorHAnsi" w:cstheme="minorHAnsi"/>
          <w:bCs/>
        </w:rPr>
      </w:pPr>
      <w:r w:rsidRPr="004D3625">
        <w:rPr>
          <w:rFonts w:asciiTheme="minorHAnsi" w:hAnsiTheme="minorHAnsi" w:cstheme="minorHAnsi"/>
          <w:bCs/>
        </w:rPr>
        <w:t>In th</w:t>
      </w:r>
      <w:r w:rsidR="00580A09" w:rsidRPr="004D3625">
        <w:rPr>
          <w:rFonts w:asciiTheme="minorHAnsi" w:hAnsiTheme="minorHAnsi" w:cstheme="minorHAnsi"/>
          <w:bCs/>
        </w:rPr>
        <w:t xml:space="preserve">e ensuing </w:t>
      </w:r>
      <w:r w:rsidRPr="004D3625">
        <w:rPr>
          <w:rFonts w:asciiTheme="minorHAnsi" w:hAnsiTheme="minorHAnsi" w:cstheme="minorHAnsi"/>
          <w:bCs/>
        </w:rPr>
        <w:t xml:space="preserve">work, </w:t>
      </w:r>
      <w:r w:rsidR="00580A09" w:rsidRPr="004D3625">
        <w:rPr>
          <w:rFonts w:asciiTheme="minorHAnsi" w:eastAsia="Arial" w:hAnsiTheme="minorHAnsi" w:cstheme="minorHAnsi"/>
        </w:rPr>
        <w:t xml:space="preserve">we describe the regional and bulk transcriptomics technology in detail, </w:t>
      </w:r>
      <w:r w:rsidR="00580A09" w:rsidRPr="004D3625">
        <w:rPr>
          <w:rFonts w:asciiTheme="minorHAnsi" w:hAnsiTheme="minorHAnsi" w:cstheme="minorHAnsi"/>
          <w:bCs/>
        </w:rPr>
        <w:t>optimized with a novel rapid fluorescence staining protocol for use with human kidney tissue.</w:t>
      </w:r>
      <w:r w:rsidR="00580A09" w:rsidRPr="004D3625">
        <w:rPr>
          <w:rFonts w:asciiTheme="minorHAnsi" w:eastAsia="Arial" w:hAnsiTheme="minorHAnsi" w:cstheme="minorHAnsi"/>
        </w:rPr>
        <w:t xml:space="preserve"> </w:t>
      </w:r>
      <w:r w:rsidR="00CB39DC" w:rsidRPr="004D3625">
        <w:rPr>
          <w:rFonts w:asciiTheme="minorHAnsi" w:eastAsia="Calibri" w:hAnsiTheme="minorHAnsi" w:cstheme="minorHAnsi"/>
        </w:rPr>
        <w:t xml:space="preserve">This approach improves upon classic LMD explorations because it provides separate expression data for the </w:t>
      </w:r>
      <w:proofErr w:type="spellStart"/>
      <w:r w:rsidR="00CB39DC" w:rsidRPr="004D3625">
        <w:rPr>
          <w:rFonts w:asciiTheme="minorHAnsi" w:eastAsia="Calibri" w:hAnsiTheme="minorHAnsi" w:cstheme="minorHAnsi"/>
        </w:rPr>
        <w:t>interstitium</w:t>
      </w:r>
      <w:proofErr w:type="spellEnd"/>
      <w:r w:rsidR="00CB39DC" w:rsidRPr="004D3625">
        <w:rPr>
          <w:rFonts w:asciiTheme="minorHAnsi" w:eastAsia="Calibri" w:hAnsiTheme="minorHAnsi" w:cstheme="minorHAnsi"/>
        </w:rPr>
        <w:t xml:space="preserve"> and nephron sub-segments as opposed to aggregate tubulointerstitial expression. </w:t>
      </w:r>
      <w:r w:rsidR="00580A09" w:rsidRPr="004D3625">
        <w:rPr>
          <w:rFonts w:asciiTheme="minorHAnsi" w:eastAsia="Arial" w:hAnsiTheme="minorHAnsi" w:cstheme="minorHAnsi"/>
        </w:rPr>
        <w:t xml:space="preserve">Included are the quality assurance and control measures implemented to </w:t>
      </w:r>
      <w:r w:rsidR="00E47A0A">
        <w:rPr>
          <w:rFonts w:asciiTheme="minorHAnsi" w:eastAsia="Arial" w:hAnsiTheme="minorHAnsi" w:cstheme="minorHAnsi"/>
        </w:rPr>
        <w:t>ensure</w:t>
      </w:r>
      <w:r w:rsidR="00580A09" w:rsidRPr="004D3625">
        <w:rPr>
          <w:rFonts w:asciiTheme="minorHAnsi" w:eastAsia="Arial" w:hAnsiTheme="minorHAnsi" w:cstheme="minorHAnsi"/>
        </w:rPr>
        <w:t xml:space="preserve"> rigor and reproducibility. </w:t>
      </w:r>
      <w:r w:rsidR="00580A09" w:rsidRPr="004D3625">
        <w:rPr>
          <w:rFonts w:asciiTheme="minorHAnsi" w:hAnsiTheme="minorHAnsi" w:cstheme="minorHAnsi"/>
          <w:bCs/>
        </w:rPr>
        <w:t>The protocol</w:t>
      </w:r>
      <w:r w:rsidRPr="004D3625">
        <w:rPr>
          <w:rFonts w:asciiTheme="minorHAnsi" w:hAnsiTheme="minorHAnsi" w:cstheme="minorHAnsi"/>
          <w:bCs/>
        </w:rPr>
        <w:t xml:space="preserve"> enables </w:t>
      </w:r>
      <w:r w:rsidR="00580A09" w:rsidRPr="004D3625">
        <w:rPr>
          <w:rFonts w:asciiTheme="minorHAnsi" w:hAnsiTheme="minorHAnsi" w:cstheme="minorHAnsi"/>
          <w:bCs/>
        </w:rPr>
        <w:t xml:space="preserve">visualization of </w:t>
      </w:r>
      <w:r w:rsidRPr="004D3625">
        <w:rPr>
          <w:rFonts w:asciiTheme="minorHAnsi" w:hAnsiTheme="minorHAnsi" w:cstheme="minorHAnsi"/>
          <w:bCs/>
        </w:rPr>
        <w:t>cells and regions of interest</w:t>
      </w:r>
      <w:r w:rsidR="00580A09" w:rsidRPr="004D3625">
        <w:rPr>
          <w:rFonts w:asciiTheme="minorHAnsi" w:hAnsiTheme="minorHAnsi" w:cstheme="minorHAnsi"/>
          <w:bCs/>
        </w:rPr>
        <w:t xml:space="preserve">, </w:t>
      </w:r>
      <w:r w:rsidRPr="004D3625">
        <w:rPr>
          <w:rFonts w:asciiTheme="minorHAnsi" w:hAnsiTheme="minorHAnsi" w:cstheme="minorHAnsi"/>
          <w:bCs/>
        </w:rPr>
        <w:t>result</w:t>
      </w:r>
      <w:r w:rsidR="00580A09" w:rsidRPr="004D3625">
        <w:rPr>
          <w:rFonts w:asciiTheme="minorHAnsi" w:hAnsiTheme="minorHAnsi" w:cstheme="minorHAnsi"/>
          <w:bCs/>
        </w:rPr>
        <w:t>ing</w:t>
      </w:r>
      <w:r w:rsidRPr="004D3625">
        <w:rPr>
          <w:rFonts w:asciiTheme="minorHAnsi" w:hAnsiTheme="minorHAnsi" w:cstheme="minorHAnsi"/>
          <w:bCs/>
        </w:rPr>
        <w:t xml:space="preserve"> in satisfactory acquisition of RNA from these isolated areas to allow downstream RNA sequencing.</w:t>
      </w:r>
      <w:r w:rsidR="003A235C">
        <w:rPr>
          <w:rFonts w:asciiTheme="minorHAnsi" w:hAnsiTheme="minorHAnsi" w:cstheme="minorHAnsi"/>
          <w:bCs/>
        </w:rPr>
        <w:t xml:space="preserve"> </w:t>
      </w:r>
    </w:p>
    <w:p w14:paraId="0CF6D9CD" w14:textId="77777777" w:rsidR="00967C10" w:rsidRDefault="00967C10" w:rsidP="00295A98">
      <w:pPr>
        <w:widowControl/>
        <w:autoSpaceDE/>
        <w:autoSpaceDN/>
        <w:adjustRightInd/>
        <w:contextualSpacing/>
        <w:rPr>
          <w:rFonts w:asciiTheme="minorHAnsi" w:hAnsiTheme="minorHAnsi" w:cstheme="minorHAnsi"/>
          <w:bCs/>
        </w:rPr>
      </w:pPr>
    </w:p>
    <w:p w14:paraId="73D13C8C" w14:textId="742045A4" w:rsidR="008D2B63" w:rsidRDefault="008D2B63" w:rsidP="00295A98">
      <w:pPr>
        <w:widowControl/>
        <w:autoSpaceDE/>
        <w:autoSpaceDN/>
        <w:adjustRightInd/>
        <w:contextualSpacing/>
        <w:rPr>
          <w:rFonts w:asciiTheme="minorHAnsi" w:hAnsiTheme="minorHAnsi" w:cstheme="minorHAnsi"/>
          <w:b/>
          <w:bCs/>
        </w:rPr>
      </w:pPr>
      <w:r w:rsidRPr="006C4F2D">
        <w:rPr>
          <w:rFonts w:asciiTheme="minorHAnsi" w:hAnsiTheme="minorHAnsi" w:cstheme="minorHAnsi"/>
          <w:b/>
          <w:bCs/>
        </w:rPr>
        <w:t xml:space="preserve">PROTOCOL: </w:t>
      </w:r>
    </w:p>
    <w:p w14:paraId="151C8D1B" w14:textId="77777777" w:rsidR="00967C10" w:rsidRDefault="00967C10" w:rsidP="00295A98">
      <w:pPr>
        <w:widowControl/>
        <w:autoSpaceDE/>
        <w:autoSpaceDN/>
        <w:adjustRightInd/>
        <w:contextualSpacing/>
        <w:rPr>
          <w:rFonts w:asciiTheme="minorHAnsi" w:hAnsiTheme="minorHAnsi" w:cstheme="minorHAnsi"/>
          <w:b/>
          <w:bCs/>
        </w:rPr>
      </w:pPr>
    </w:p>
    <w:p w14:paraId="174C3D21" w14:textId="52D5A22F" w:rsidR="00407FDB" w:rsidRDefault="00967C10" w:rsidP="00295A98">
      <w:pPr>
        <w:widowControl/>
        <w:autoSpaceDE/>
        <w:autoSpaceDN/>
        <w:adjustRightInd/>
        <w:contextualSpacing/>
        <w:rPr>
          <w:rFonts w:asciiTheme="minorHAnsi" w:hAnsiTheme="minorHAnsi" w:cstheme="minorHAnsi"/>
        </w:rPr>
      </w:pPr>
      <w:r w:rsidRPr="00E32512">
        <w:rPr>
          <w:rFonts w:asciiTheme="minorHAnsi" w:hAnsiTheme="minorHAnsi" w:cstheme="minorHAnsi"/>
        </w:rPr>
        <w:t xml:space="preserve">The study was approved for use by the Institutional Review Board </w:t>
      </w:r>
      <w:r w:rsidR="005D48B9" w:rsidRPr="005D48B9">
        <w:rPr>
          <w:rFonts w:asciiTheme="minorHAnsi" w:hAnsiTheme="minorHAnsi" w:cstheme="minorHAnsi"/>
        </w:rPr>
        <w:t>(</w:t>
      </w:r>
      <w:r w:rsidRPr="00E32512">
        <w:rPr>
          <w:rFonts w:asciiTheme="minorHAnsi" w:hAnsiTheme="minorHAnsi" w:cstheme="minorHAnsi"/>
        </w:rPr>
        <w:t>IRB</w:t>
      </w:r>
      <w:r w:rsidR="005D48B9" w:rsidRPr="005D48B9">
        <w:rPr>
          <w:rFonts w:asciiTheme="minorHAnsi" w:hAnsiTheme="minorHAnsi" w:cstheme="minorHAnsi"/>
        </w:rPr>
        <w:t>)</w:t>
      </w:r>
      <w:r w:rsidRPr="00E32512">
        <w:rPr>
          <w:rFonts w:asciiTheme="minorHAnsi" w:hAnsiTheme="minorHAnsi" w:cstheme="minorHAnsi"/>
        </w:rPr>
        <w:t xml:space="preserve"> at Indiana University.</w:t>
      </w:r>
    </w:p>
    <w:p w14:paraId="62C88168" w14:textId="11AF5448" w:rsidR="00967C10" w:rsidRDefault="00967C10" w:rsidP="00295A98">
      <w:pPr>
        <w:widowControl/>
        <w:autoSpaceDE/>
        <w:autoSpaceDN/>
        <w:adjustRightInd/>
        <w:contextualSpacing/>
        <w:rPr>
          <w:rFonts w:asciiTheme="minorHAnsi" w:hAnsiTheme="minorHAnsi" w:cstheme="minorHAnsi"/>
        </w:rPr>
      </w:pPr>
    </w:p>
    <w:p w14:paraId="02724723" w14:textId="554BBD44" w:rsidR="00B002F5" w:rsidRPr="00B074FA" w:rsidRDefault="00967C10" w:rsidP="00967C10">
      <w:pPr>
        <w:widowControl/>
        <w:autoSpaceDE/>
        <w:autoSpaceDN/>
        <w:adjustRightInd/>
        <w:contextualSpacing/>
        <w:rPr>
          <w:rFonts w:asciiTheme="minorHAnsi" w:hAnsiTheme="minorHAnsi" w:cstheme="minorHAnsi"/>
          <w:bCs/>
        </w:rPr>
      </w:pPr>
      <w:r>
        <w:rPr>
          <w:rFonts w:asciiTheme="minorHAnsi" w:hAnsiTheme="minorHAnsi" w:cstheme="minorHAnsi"/>
        </w:rPr>
        <w:t xml:space="preserve">NOTE: </w:t>
      </w:r>
      <w:r w:rsidR="0086007C">
        <w:rPr>
          <w:rFonts w:asciiTheme="minorHAnsi" w:hAnsiTheme="minorHAnsi" w:cstheme="minorHAnsi"/>
          <w:bCs/>
        </w:rPr>
        <w:t>Use t</w:t>
      </w:r>
      <w:r w:rsidR="00950FF2" w:rsidRPr="004D3625">
        <w:rPr>
          <w:rFonts w:asciiTheme="minorHAnsi" w:hAnsiTheme="minorHAnsi" w:cstheme="minorHAnsi"/>
          <w:bCs/>
        </w:rPr>
        <w:t xml:space="preserve">his protocol with </w:t>
      </w:r>
      <w:r w:rsidR="00950FF2" w:rsidRPr="00691F07">
        <w:rPr>
          <w:rFonts w:asciiTheme="minorHAnsi" w:hAnsiTheme="minorHAnsi" w:cstheme="minorHAnsi"/>
          <w:bCs/>
          <w:color w:val="auto"/>
        </w:rPr>
        <w:t xml:space="preserve">kidney </w:t>
      </w:r>
      <w:r w:rsidR="00AF7DDB" w:rsidRPr="00691F07">
        <w:rPr>
          <w:rFonts w:asciiTheme="minorHAnsi" w:hAnsiTheme="minorHAnsi" w:cstheme="minorHAnsi"/>
          <w:bCs/>
          <w:color w:val="auto"/>
        </w:rPr>
        <w:t xml:space="preserve">nephrectomy </w:t>
      </w:r>
      <w:r w:rsidR="00950FF2" w:rsidRPr="00691F07">
        <w:rPr>
          <w:rFonts w:asciiTheme="minorHAnsi" w:hAnsiTheme="minorHAnsi" w:cstheme="minorHAnsi"/>
          <w:bCs/>
          <w:color w:val="auto"/>
        </w:rPr>
        <w:t xml:space="preserve">tissue </w:t>
      </w:r>
      <w:r w:rsidR="005D48B9" w:rsidRPr="005D48B9">
        <w:rPr>
          <w:rFonts w:asciiTheme="minorHAnsi" w:hAnsiTheme="minorHAnsi" w:cstheme="minorHAnsi"/>
          <w:color w:val="auto"/>
        </w:rPr>
        <w:t>(</w:t>
      </w:r>
      <w:r w:rsidR="00AF7DDB" w:rsidRPr="00691F07">
        <w:rPr>
          <w:rFonts w:asciiTheme="minorHAnsi" w:hAnsiTheme="minorHAnsi" w:cstheme="minorHAnsi"/>
          <w:bCs/>
          <w:color w:val="auto"/>
        </w:rPr>
        <w:t xml:space="preserve">up to 2 cm in </w:t>
      </w:r>
      <w:r w:rsidR="00E47A0A" w:rsidRPr="00691F07">
        <w:rPr>
          <w:rFonts w:asciiTheme="minorHAnsi" w:hAnsiTheme="minorHAnsi" w:cstheme="minorHAnsi"/>
          <w:bCs/>
          <w:color w:val="auto"/>
        </w:rPr>
        <w:t xml:space="preserve">both the </w:t>
      </w:r>
      <w:r w:rsidR="00AF7DDB" w:rsidRPr="00691F07">
        <w:rPr>
          <w:rFonts w:asciiTheme="minorHAnsi" w:hAnsiTheme="minorHAnsi" w:cstheme="minorHAnsi"/>
          <w:bCs/>
          <w:color w:val="auto"/>
        </w:rPr>
        <w:t>X and Y dimension</w:t>
      </w:r>
      <w:r w:rsidR="00E47A0A" w:rsidRPr="00691F07">
        <w:rPr>
          <w:rFonts w:asciiTheme="minorHAnsi" w:hAnsiTheme="minorHAnsi" w:cstheme="minorHAnsi"/>
          <w:bCs/>
          <w:color w:val="auto"/>
        </w:rPr>
        <w:t>s</w:t>
      </w:r>
      <w:r w:rsidR="005D48B9" w:rsidRPr="005D48B9">
        <w:rPr>
          <w:rFonts w:asciiTheme="minorHAnsi" w:hAnsiTheme="minorHAnsi" w:cstheme="minorHAnsi"/>
          <w:color w:val="auto"/>
        </w:rPr>
        <w:t>)</w:t>
      </w:r>
      <w:r w:rsidR="00AF7DDB" w:rsidRPr="00691F07">
        <w:rPr>
          <w:rFonts w:asciiTheme="minorHAnsi" w:hAnsiTheme="minorHAnsi" w:cstheme="minorHAnsi"/>
          <w:bCs/>
          <w:color w:val="auto"/>
        </w:rPr>
        <w:t xml:space="preserve"> </w:t>
      </w:r>
      <w:r w:rsidR="00950FF2" w:rsidRPr="00691F07">
        <w:rPr>
          <w:rFonts w:asciiTheme="minorHAnsi" w:hAnsiTheme="minorHAnsi" w:cstheme="minorHAnsi"/>
          <w:bCs/>
          <w:color w:val="auto"/>
        </w:rPr>
        <w:t>preserv</w:t>
      </w:r>
      <w:r w:rsidR="0097555B" w:rsidRPr="00691F07">
        <w:rPr>
          <w:rFonts w:asciiTheme="minorHAnsi" w:hAnsiTheme="minorHAnsi" w:cstheme="minorHAnsi"/>
          <w:bCs/>
          <w:color w:val="auto"/>
        </w:rPr>
        <w:t>ed in the</w:t>
      </w:r>
      <w:r w:rsidR="00AE58F8" w:rsidRPr="00691F07">
        <w:rPr>
          <w:rFonts w:asciiTheme="minorHAnsi" w:hAnsiTheme="minorHAnsi" w:cstheme="minorHAnsi"/>
          <w:bCs/>
          <w:color w:val="auto"/>
        </w:rPr>
        <w:t xml:space="preserve"> Optimal Cutting Temperature</w:t>
      </w:r>
      <w:r w:rsidR="0097555B" w:rsidRPr="00691F07">
        <w:rPr>
          <w:rFonts w:asciiTheme="minorHAnsi" w:hAnsiTheme="minorHAnsi" w:cstheme="minorHAnsi"/>
          <w:bCs/>
          <w:color w:val="auto"/>
        </w:rPr>
        <w:t xml:space="preserve"> </w:t>
      </w:r>
      <w:r w:rsidR="005D48B9" w:rsidRPr="005D48B9">
        <w:rPr>
          <w:rFonts w:asciiTheme="minorHAnsi" w:hAnsiTheme="minorHAnsi" w:cstheme="minorHAnsi"/>
          <w:color w:val="auto"/>
        </w:rPr>
        <w:t>(</w:t>
      </w:r>
      <w:r w:rsidR="0097555B" w:rsidRPr="00691F07">
        <w:rPr>
          <w:rFonts w:asciiTheme="minorHAnsi" w:hAnsiTheme="minorHAnsi" w:cstheme="minorHAnsi"/>
          <w:bCs/>
          <w:color w:val="auto"/>
        </w:rPr>
        <w:t>OCT</w:t>
      </w:r>
      <w:r w:rsidR="005D48B9" w:rsidRPr="005D48B9">
        <w:rPr>
          <w:rFonts w:asciiTheme="minorHAnsi" w:hAnsiTheme="minorHAnsi" w:cstheme="minorHAnsi"/>
          <w:color w:val="auto"/>
        </w:rPr>
        <w:t>)</w:t>
      </w:r>
      <w:r w:rsidR="0097555B" w:rsidRPr="00691F07">
        <w:rPr>
          <w:rFonts w:asciiTheme="minorHAnsi" w:hAnsiTheme="minorHAnsi" w:cstheme="minorHAnsi"/>
          <w:bCs/>
          <w:color w:val="auto"/>
        </w:rPr>
        <w:t xml:space="preserve"> </w:t>
      </w:r>
      <w:r w:rsidR="00E15AA2">
        <w:rPr>
          <w:rFonts w:asciiTheme="minorHAnsi" w:hAnsiTheme="minorHAnsi" w:cstheme="minorHAnsi"/>
          <w:bCs/>
          <w:color w:val="auto"/>
        </w:rPr>
        <w:t>compound</w:t>
      </w:r>
      <w:r w:rsidR="00AE58F8" w:rsidRPr="00691F07">
        <w:rPr>
          <w:rFonts w:asciiTheme="minorHAnsi" w:hAnsiTheme="minorHAnsi" w:cstheme="minorHAnsi"/>
          <w:bCs/>
          <w:color w:val="auto"/>
        </w:rPr>
        <w:t xml:space="preserve"> </w:t>
      </w:r>
      <w:r w:rsidR="0097555B" w:rsidRPr="004D3625">
        <w:rPr>
          <w:rFonts w:asciiTheme="minorHAnsi" w:hAnsiTheme="minorHAnsi" w:cstheme="minorHAnsi"/>
          <w:bCs/>
        </w:rPr>
        <w:t>and stored at -80</w:t>
      </w:r>
      <w:r w:rsidR="00C87476">
        <w:rPr>
          <w:rFonts w:asciiTheme="minorHAnsi" w:hAnsiTheme="minorHAnsi" w:cstheme="minorHAnsi"/>
          <w:bCs/>
        </w:rPr>
        <w:t xml:space="preserve"> </w:t>
      </w:r>
      <w:r w:rsidR="0097555B" w:rsidRPr="004D3625">
        <w:rPr>
          <w:rFonts w:asciiTheme="minorHAnsi" w:hAnsiTheme="minorHAnsi" w:cstheme="minorHAnsi"/>
          <w:bCs/>
        </w:rPr>
        <w:t>°C</w:t>
      </w:r>
      <w:r w:rsidR="00950FF2" w:rsidRPr="00B074FA">
        <w:rPr>
          <w:rFonts w:asciiTheme="minorHAnsi" w:hAnsiTheme="minorHAnsi" w:cstheme="minorHAnsi"/>
          <w:bCs/>
        </w:rPr>
        <w:t xml:space="preserve">. </w:t>
      </w:r>
      <w:r w:rsidR="0086007C">
        <w:rPr>
          <w:rFonts w:asciiTheme="minorHAnsi" w:hAnsiTheme="minorHAnsi" w:cstheme="minorHAnsi"/>
          <w:bCs/>
        </w:rPr>
        <w:t>Perform a</w:t>
      </w:r>
      <w:r w:rsidR="0097555B" w:rsidRPr="00B074FA">
        <w:rPr>
          <w:rFonts w:asciiTheme="minorHAnsi" w:hAnsiTheme="minorHAnsi" w:cstheme="minorHAnsi"/>
          <w:bCs/>
        </w:rPr>
        <w:t>ll work in a manner that limits RNA contamination</w:t>
      </w:r>
      <w:r w:rsidR="0086007C">
        <w:rPr>
          <w:rFonts w:asciiTheme="minorHAnsi" w:hAnsiTheme="minorHAnsi" w:cstheme="minorHAnsi"/>
          <w:bCs/>
        </w:rPr>
        <w:t xml:space="preserve">, </w:t>
      </w:r>
      <w:r w:rsidR="0097555B" w:rsidRPr="00B074FA">
        <w:rPr>
          <w:rFonts w:asciiTheme="minorHAnsi" w:hAnsiTheme="minorHAnsi" w:cstheme="minorHAnsi"/>
          <w:bCs/>
        </w:rPr>
        <w:t>use clean disposable gloves an</w:t>
      </w:r>
      <w:r w:rsidR="0086007C">
        <w:rPr>
          <w:rFonts w:asciiTheme="minorHAnsi" w:hAnsiTheme="minorHAnsi" w:cstheme="minorHAnsi"/>
          <w:bCs/>
        </w:rPr>
        <w:t xml:space="preserve">d </w:t>
      </w:r>
      <w:r w:rsidR="00407FDB">
        <w:rPr>
          <w:rFonts w:asciiTheme="minorHAnsi" w:hAnsiTheme="minorHAnsi" w:cstheme="minorHAnsi"/>
          <w:bCs/>
        </w:rPr>
        <w:t xml:space="preserve">a </w:t>
      </w:r>
      <w:r w:rsidR="0086007C">
        <w:rPr>
          <w:rFonts w:asciiTheme="minorHAnsi" w:hAnsiTheme="minorHAnsi" w:cstheme="minorHAnsi"/>
          <w:bCs/>
        </w:rPr>
        <w:t>face mask</w:t>
      </w:r>
      <w:r w:rsidR="00407FDB">
        <w:rPr>
          <w:rFonts w:asciiTheme="minorHAnsi" w:hAnsiTheme="minorHAnsi" w:cstheme="minorHAnsi"/>
          <w:bCs/>
        </w:rPr>
        <w:t>. E</w:t>
      </w:r>
      <w:r w:rsidR="0086007C">
        <w:rPr>
          <w:rFonts w:asciiTheme="minorHAnsi" w:hAnsiTheme="minorHAnsi" w:cstheme="minorHAnsi"/>
          <w:bCs/>
        </w:rPr>
        <w:t>nsure</w:t>
      </w:r>
      <w:r w:rsidR="0097555B" w:rsidRPr="00B074FA">
        <w:rPr>
          <w:rFonts w:asciiTheme="minorHAnsi" w:hAnsiTheme="minorHAnsi" w:cstheme="minorHAnsi"/>
          <w:bCs/>
        </w:rPr>
        <w:t xml:space="preserve"> the</w:t>
      </w:r>
      <w:r w:rsidR="00AE58F8">
        <w:rPr>
          <w:rFonts w:asciiTheme="minorHAnsi" w:hAnsiTheme="minorHAnsi" w:cstheme="minorHAnsi"/>
          <w:bCs/>
        </w:rPr>
        <w:t xml:space="preserve"> cleanliness of all surfaces</w:t>
      </w:r>
      <w:r w:rsidR="0097555B" w:rsidRPr="00B074FA">
        <w:rPr>
          <w:rFonts w:asciiTheme="minorHAnsi" w:hAnsiTheme="minorHAnsi" w:cstheme="minorHAnsi"/>
          <w:bCs/>
        </w:rPr>
        <w:t>.</w:t>
      </w:r>
      <w:r w:rsidR="00B002F5" w:rsidRPr="00B074FA">
        <w:rPr>
          <w:rFonts w:asciiTheme="minorHAnsi" w:hAnsiTheme="minorHAnsi" w:cstheme="minorHAnsi"/>
          <w:bCs/>
        </w:rPr>
        <w:t xml:space="preserve"> The equipment for which this protocol was optimized is </w:t>
      </w:r>
      <w:r w:rsidR="00AE58F8">
        <w:rPr>
          <w:rFonts w:asciiTheme="minorHAnsi" w:hAnsiTheme="minorHAnsi" w:cstheme="minorHAnsi"/>
          <w:bCs/>
        </w:rPr>
        <w:t xml:space="preserve">a </w:t>
      </w:r>
      <w:r w:rsidR="00407FDB">
        <w:rPr>
          <w:rFonts w:asciiTheme="minorHAnsi" w:hAnsiTheme="minorHAnsi" w:cstheme="minorHAnsi"/>
          <w:bCs/>
        </w:rPr>
        <w:t xml:space="preserve">laser microdissection </w:t>
      </w:r>
      <w:r w:rsidR="00407FDB" w:rsidRPr="00B074FA">
        <w:rPr>
          <w:rFonts w:asciiTheme="minorHAnsi" w:hAnsiTheme="minorHAnsi" w:cstheme="minorHAnsi"/>
          <w:bCs/>
        </w:rPr>
        <w:t>system</w:t>
      </w:r>
      <w:r w:rsidR="00EE0216">
        <w:rPr>
          <w:rFonts w:asciiTheme="minorHAnsi" w:hAnsiTheme="minorHAnsi" w:cstheme="minorHAnsi"/>
          <w:bCs/>
        </w:rPr>
        <w:t xml:space="preserve"> </w:t>
      </w:r>
      <w:r w:rsidR="00B002F5" w:rsidRPr="00B074FA">
        <w:rPr>
          <w:rFonts w:asciiTheme="minorHAnsi" w:hAnsiTheme="minorHAnsi" w:cstheme="minorHAnsi"/>
          <w:bCs/>
        </w:rPr>
        <w:t xml:space="preserve">featuring pulsed UV laser. </w:t>
      </w:r>
    </w:p>
    <w:p w14:paraId="2C14868A" w14:textId="54798397" w:rsidR="00787681" w:rsidRPr="00B074FA" w:rsidRDefault="00787681" w:rsidP="00295A98">
      <w:pPr>
        <w:contextualSpacing/>
        <w:rPr>
          <w:rFonts w:asciiTheme="minorHAnsi" w:hAnsiTheme="minorHAnsi" w:cstheme="minorHAnsi"/>
          <w:bCs/>
        </w:rPr>
      </w:pPr>
    </w:p>
    <w:p w14:paraId="2EB6D7B5" w14:textId="4BD6B5D8" w:rsidR="00950FF2" w:rsidRPr="00D35F5A" w:rsidRDefault="00950FF2" w:rsidP="00295A98">
      <w:pPr>
        <w:pStyle w:val="ListParagraph"/>
        <w:numPr>
          <w:ilvl w:val="0"/>
          <w:numId w:val="18"/>
        </w:numPr>
        <w:ind w:left="0" w:firstLine="0"/>
        <w:rPr>
          <w:rFonts w:asciiTheme="minorHAnsi" w:hAnsiTheme="minorHAnsi" w:cstheme="minorHAnsi"/>
          <w:b/>
          <w:bCs/>
        </w:rPr>
      </w:pPr>
      <w:proofErr w:type="spellStart"/>
      <w:r w:rsidRPr="00D35F5A">
        <w:rPr>
          <w:rFonts w:asciiTheme="minorHAnsi" w:hAnsiTheme="minorHAnsi" w:cstheme="minorHAnsi"/>
          <w:b/>
          <w:bCs/>
        </w:rPr>
        <w:t>Cry</w:t>
      </w:r>
      <w:r w:rsidR="0097555B" w:rsidRPr="00D35F5A">
        <w:rPr>
          <w:rFonts w:asciiTheme="minorHAnsi" w:hAnsiTheme="minorHAnsi" w:cstheme="minorHAnsi"/>
          <w:b/>
          <w:bCs/>
        </w:rPr>
        <w:t>osectioning</w:t>
      </w:r>
      <w:proofErr w:type="spellEnd"/>
    </w:p>
    <w:p w14:paraId="6FE807F5" w14:textId="77777777" w:rsidR="00B074FA" w:rsidRDefault="00B074FA" w:rsidP="00295A98">
      <w:pPr>
        <w:contextualSpacing/>
        <w:rPr>
          <w:rFonts w:asciiTheme="minorHAnsi" w:hAnsiTheme="minorHAnsi" w:cstheme="minorHAnsi"/>
          <w:bCs/>
        </w:rPr>
      </w:pPr>
    </w:p>
    <w:p w14:paraId="02F36DF2" w14:textId="1365B0EA" w:rsidR="00D35F5A" w:rsidRPr="00D35F5A" w:rsidRDefault="0086007C" w:rsidP="00295A98">
      <w:pPr>
        <w:pStyle w:val="ListParagraph"/>
        <w:numPr>
          <w:ilvl w:val="1"/>
          <w:numId w:val="18"/>
        </w:numPr>
        <w:ind w:left="0" w:firstLine="0"/>
        <w:rPr>
          <w:rFonts w:asciiTheme="minorHAnsi" w:hAnsiTheme="minorHAnsi" w:cstheme="minorHAnsi"/>
          <w:bCs/>
        </w:rPr>
      </w:pPr>
      <w:r w:rsidRPr="00D35F5A">
        <w:rPr>
          <w:rFonts w:asciiTheme="minorHAnsi" w:hAnsiTheme="minorHAnsi" w:cstheme="minorHAnsi"/>
          <w:bCs/>
        </w:rPr>
        <w:t xml:space="preserve">Expose </w:t>
      </w:r>
      <w:r w:rsidR="003D4473" w:rsidRPr="00D35F5A">
        <w:rPr>
          <w:rFonts w:asciiTheme="minorHAnsi" w:hAnsiTheme="minorHAnsi" w:cstheme="minorHAnsi"/>
          <w:bCs/>
        </w:rPr>
        <w:t>1.2</w:t>
      </w:r>
      <w:r w:rsidR="00C87476" w:rsidRPr="00D35F5A">
        <w:rPr>
          <w:rFonts w:asciiTheme="minorHAnsi" w:hAnsiTheme="minorHAnsi" w:cstheme="minorHAnsi"/>
          <w:bCs/>
        </w:rPr>
        <w:t xml:space="preserve"> </w:t>
      </w:r>
      <w:r w:rsidR="008D6011" w:rsidRPr="00D35F5A">
        <w:rPr>
          <w:rFonts w:asciiTheme="minorHAnsi" w:hAnsiTheme="minorHAnsi" w:cstheme="minorHAnsi"/>
          <w:bCs/>
        </w:rPr>
        <w:t>µm LMD</w:t>
      </w:r>
      <w:r w:rsidR="0097555B" w:rsidRPr="00D35F5A">
        <w:rPr>
          <w:rFonts w:asciiTheme="minorHAnsi" w:hAnsiTheme="minorHAnsi" w:cstheme="minorHAnsi"/>
          <w:bCs/>
        </w:rPr>
        <w:t xml:space="preserve"> PPS-membrane </w:t>
      </w:r>
      <w:r w:rsidR="005D48B9" w:rsidRPr="005D48B9">
        <w:rPr>
          <w:rFonts w:asciiTheme="minorHAnsi" w:hAnsiTheme="minorHAnsi" w:cstheme="minorHAnsi"/>
        </w:rPr>
        <w:t>(</w:t>
      </w:r>
      <w:proofErr w:type="gramStart"/>
      <w:r w:rsidR="00AE58F8" w:rsidRPr="00D35F5A">
        <w:rPr>
          <w:rFonts w:asciiTheme="minorHAnsi" w:hAnsiTheme="minorHAnsi" w:cstheme="minorHAnsi"/>
          <w:bCs/>
        </w:rPr>
        <w:t>poly</w:t>
      </w:r>
      <w:r w:rsidR="005D48B9" w:rsidRPr="005D48B9">
        <w:rPr>
          <w:rFonts w:asciiTheme="minorHAnsi" w:hAnsiTheme="minorHAnsi" w:cstheme="minorHAnsi"/>
        </w:rPr>
        <w:t>(</w:t>
      </w:r>
      <w:proofErr w:type="gramEnd"/>
      <w:r w:rsidR="00AE58F8" w:rsidRPr="00D35F5A">
        <w:rPr>
          <w:rFonts w:asciiTheme="minorHAnsi" w:hAnsiTheme="minorHAnsi" w:cstheme="minorHAnsi"/>
          <w:bCs/>
        </w:rPr>
        <w:t>p-phenylene sulfide</w:t>
      </w:r>
      <w:r w:rsidR="005D48B9" w:rsidRPr="005D48B9">
        <w:rPr>
          <w:rFonts w:asciiTheme="minorHAnsi" w:hAnsiTheme="minorHAnsi" w:cstheme="minorHAnsi"/>
        </w:rPr>
        <w:t>)</w:t>
      </w:r>
      <w:r w:rsidR="00AE58F8" w:rsidRPr="00D35F5A">
        <w:rPr>
          <w:rFonts w:asciiTheme="minorHAnsi" w:hAnsiTheme="minorHAnsi" w:cstheme="minorHAnsi"/>
          <w:bCs/>
        </w:rPr>
        <w:t xml:space="preserve"> slides</w:t>
      </w:r>
      <w:r w:rsidR="0097555B" w:rsidRPr="00D35F5A">
        <w:rPr>
          <w:rFonts w:asciiTheme="minorHAnsi" w:hAnsiTheme="minorHAnsi" w:cstheme="minorHAnsi"/>
          <w:bCs/>
        </w:rPr>
        <w:t xml:space="preserve"> to UV light </w:t>
      </w:r>
      <w:r w:rsidR="005D48B9" w:rsidRPr="005D48B9">
        <w:rPr>
          <w:rFonts w:asciiTheme="minorHAnsi" w:hAnsiTheme="minorHAnsi" w:cstheme="minorHAnsi"/>
        </w:rPr>
        <w:t>(</w:t>
      </w:r>
      <w:r w:rsidR="0097555B" w:rsidRPr="00D35F5A">
        <w:rPr>
          <w:rFonts w:asciiTheme="minorHAnsi" w:hAnsiTheme="minorHAnsi" w:cstheme="minorHAnsi"/>
          <w:bCs/>
        </w:rPr>
        <w:t>in a tissue culture laminar flow hood</w:t>
      </w:r>
      <w:r w:rsidR="005D48B9" w:rsidRPr="005D48B9">
        <w:rPr>
          <w:rFonts w:asciiTheme="minorHAnsi" w:hAnsiTheme="minorHAnsi" w:cstheme="minorHAnsi"/>
        </w:rPr>
        <w:t>)</w:t>
      </w:r>
      <w:r w:rsidR="0097555B" w:rsidRPr="00D35F5A">
        <w:rPr>
          <w:rFonts w:asciiTheme="minorHAnsi" w:hAnsiTheme="minorHAnsi" w:cstheme="minorHAnsi"/>
          <w:bCs/>
        </w:rPr>
        <w:t xml:space="preserve"> for 30 minutes, immediately prior to </w:t>
      </w:r>
      <w:proofErr w:type="spellStart"/>
      <w:r w:rsidR="0097555B" w:rsidRPr="00D35F5A">
        <w:rPr>
          <w:rFonts w:asciiTheme="minorHAnsi" w:hAnsiTheme="minorHAnsi" w:cstheme="minorHAnsi"/>
          <w:bCs/>
        </w:rPr>
        <w:t>cryosectio</w:t>
      </w:r>
      <w:r w:rsidR="005C4788" w:rsidRPr="00D35F5A">
        <w:rPr>
          <w:rFonts w:asciiTheme="minorHAnsi" w:hAnsiTheme="minorHAnsi" w:cstheme="minorHAnsi"/>
          <w:bCs/>
        </w:rPr>
        <w:t>ning</w:t>
      </w:r>
      <w:proofErr w:type="spellEnd"/>
      <w:r w:rsidR="005C4788" w:rsidRPr="00D35F5A">
        <w:rPr>
          <w:rFonts w:asciiTheme="minorHAnsi" w:hAnsiTheme="minorHAnsi" w:cstheme="minorHAnsi"/>
          <w:bCs/>
        </w:rPr>
        <w:t xml:space="preserve">. </w:t>
      </w:r>
      <w:r w:rsidRPr="00D35F5A">
        <w:rPr>
          <w:rFonts w:asciiTheme="minorHAnsi" w:hAnsiTheme="minorHAnsi" w:cstheme="minorHAnsi"/>
          <w:bCs/>
        </w:rPr>
        <w:t>Store the s</w:t>
      </w:r>
      <w:r w:rsidR="005C4788" w:rsidRPr="00D35F5A">
        <w:rPr>
          <w:rFonts w:asciiTheme="minorHAnsi" w:hAnsiTheme="minorHAnsi" w:cstheme="minorHAnsi"/>
          <w:bCs/>
        </w:rPr>
        <w:t xml:space="preserve">lides at room </w:t>
      </w:r>
      <w:r w:rsidR="0097555B" w:rsidRPr="00D35F5A">
        <w:rPr>
          <w:rFonts w:asciiTheme="minorHAnsi" w:hAnsiTheme="minorHAnsi" w:cstheme="minorHAnsi"/>
          <w:bCs/>
        </w:rPr>
        <w:t>temp</w:t>
      </w:r>
      <w:r w:rsidR="005C4788" w:rsidRPr="00D35F5A">
        <w:rPr>
          <w:rFonts w:asciiTheme="minorHAnsi" w:hAnsiTheme="minorHAnsi" w:cstheme="minorHAnsi"/>
          <w:bCs/>
        </w:rPr>
        <w:t>erature</w:t>
      </w:r>
      <w:r w:rsidR="0097555B" w:rsidRPr="00D35F5A">
        <w:rPr>
          <w:rFonts w:asciiTheme="minorHAnsi" w:hAnsiTheme="minorHAnsi" w:cstheme="minorHAnsi"/>
          <w:bCs/>
        </w:rPr>
        <w:t xml:space="preserve"> for optimal tissue adherence. </w:t>
      </w:r>
    </w:p>
    <w:p w14:paraId="21E35BC4" w14:textId="77777777" w:rsidR="00B074FA" w:rsidRDefault="00B074FA" w:rsidP="00295A98">
      <w:pPr>
        <w:contextualSpacing/>
        <w:rPr>
          <w:rFonts w:asciiTheme="minorHAnsi" w:hAnsiTheme="minorHAnsi" w:cstheme="minorHAnsi"/>
          <w:bCs/>
        </w:rPr>
      </w:pPr>
    </w:p>
    <w:p w14:paraId="5C0DBB3F" w14:textId="7C6C1BC6" w:rsidR="0097555B" w:rsidRPr="0012606D" w:rsidRDefault="0097555B" w:rsidP="00295A98">
      <w:pPr>
        <w:pStyle w:val="ListParagraph"/>
        <w:numPr>
          <w:ilvl w:val="1"/>
          <w:numId w:val="18"/>
        </w:numPr>
        <w:ind w:left="0" w:firstLine="0"/>
        <w:rPr>
          <w:rFonts w:asciiTheme="minorHAnsi" w:hAnsiTheme="minorHAnsi" w:cstheme="minorHAnsi"/>
          <w:bCs/>
        </w:rPr>
      </w:pPr>
      <w:r w:rsidRPr="00CF2619">
        <w:rPr>
          <w:rFonts w:asciiTheme="minorHAnsi" w:hAnsiTheme="minorHAnsi" w:cstheme="minorHAnsi"/>
          <w:bCs/>
        </w:rPr>
        <w:t>C</w:t>
      </w:r>
      <w:r w:rsidR="0086007C">
        <w:rPr>
          <w:rFonts w:asciiTheme="minorHAnsi" w:hAnsiTheme="minorHAnsi" w:cstheme="minorHAnsi"/>
          <w:bCs/>
        </w:rPr>
        <w:t>ool the c</w:t>
      </w:r>
      <w:r w:rsidRPr="00CF2619">
        <w:rPr>
          <w:rFonts w:asciiTheme="minorHAnsi" w:hAnsiTheme="minorHAnsi" w:cstheme="minorHAnsi"/>
          <w:bCs/>
        </w:rPr>
        <w:t xml:space="preserve">ryostat </w:t>
      </w:r>
      <w:r w:rsidR="0086007C">
        <w:rPr>
          <w:rFonts w:asciiTheme="minorHAnsi" w:hAnsiTheme="minorHAnsi" w:cstheme="minorHAnsi"/>
          <w:bCs/>
        </w:rPr>
        <w:t xml:space="preserve">to -20 </w:t>
      </w:r>
      <w:r w:rsidR="000231CF">
        <w:rPr>
          <w:rFonts w:asciiTheme="minorHAnsi" w:hAnsiTheme="minorHAnsi" w:cstheme="minorHAnsi"/>
          <w:bCs/>
        </w:rPr>
        <w:t>°C</w:t>
      </w:r>
      <w:r w:rsidRPr="0012606D">
        <w:rPr>
          <w:rFonts w:asciiTheme="minorHAnsi" w:hAnsiTheme="minorHAnsi" w:cstheme="minorHAnsi"/>
          <w:bCs/>
        </w:rPr>
        <w:t xml:space="preserve">. </w:t>
      </w:r>
      <w:r w:rsidR="0086007C">
        <w:rPr>
          <w:rFonts w:asciiTheme="minorHAnsi" w:hAnsiTheme="minorHAnsi" w:cstheme="minorHAnsi"/>
          <w:bCs/>
        </w:rPr>
        <w:t>Clean t</w:t>
      </w:r>
      <w:r w:rsidRPr="0012606D">
        <w:rPr>
          <w:rFonts w:asciiTheme="minorHAnsi" w:hAnsiTheme="minorHAnsi" w:cstheme="minorHAnsi"/>
          <w:bCs/>
        </w:rPr>
        <w:t xml:space="preserve">he work surfaces and </w:t>
      </w:r>
      <w:r w:rsidR="0086007C">
        <w:rPr>
          <w:rFonts w:asciiTheme="minorHAnsi" w:hAnsiTheme="minorHAnsi" w:cstheme="minorHAnsi"/>
          <w:bCs/>
        </w:rPr>
        <w:t xml:space="preserve">install </w:t>
      </w:r>
      <w:r w:rsidR="00B1187C">
        <w:rPr>
          <w:rFonts w:asciiTheme="minorHAnsi" w:hAnsiTheme="minorHAnsi" w:cstheme="minorHAnsi"/>
          <w:bCs/>
        </w:rPr>
        <w:t xml:space="preserve">a </w:t>
      </w:r>
      <w:r w:rsidRPr="0012606D">
        <w:rPr>
          <w:rFonts w:asciiTheme="minorHAnsi" w:hAnsiTheme="minorHAnsi" w:cstheme="minorHAnsi"/>
          <w:bCs/>
        </w:rPr>
        <w:t xml:space="preserve">new cutting blade. </w:t>
      </w:r>
    </w:p>
    <w:p w14:paraId="129EE3F5" w14:textId="77777777" w:rsidR="00B074FA" w:rsidRDefault="00B074FA" w:rsidP="00295A98">
      <w:pPr>
        <w:rPr>
          <w:rFonts w:asciiTheme="minorHAnsi" w:hAnsiTheme="minorHAnsi" w:cstheme="minorHAnsi"/>
          <w:bCs/>
        </w:rPr>
      </w:pPr>
    </w:p>
    <w:p w14:paraId="15D556CD" w14:textId="2FC35172" w:rsidR="0097555B" w:rsidRPr="00CF2619" w:rsidRDefault="0086007C" w:rsidP="00295A98">
      <w:pPr>
        <w:pStyle w:val="ListParagraph"/>
        <w:numPr>
          <w:ilvl w:val="1"/>
          <w:numId w:val="18"/>
        </w:numPr>
        <w:ind w:left="0" w:firstLine="0"/>
        <w:rPr>
          <w:rFonts w:asciiTheme="minorHAnsi" w:hAnsiTheme="minorHAnsi" w:cstheme="minorHAnsi"/>
          <w:bCs/>
        </w:rPr>
      </w:pPr>
      <w:r>
        <w:rPr>
          <w:rFonts w:asciiTheme="minorHAnsi" w:hAnsiTheme="minorHAnsi" w:cstheme="minorHAnsi"/>
          <w:bCs/>
        </w:rPr>
        <w:t xml:space="preserve">Place a </w:t>
      </w:r>
      <w:r w:rsidR="0097555B" w:rsidRPr="00CF2619">
        <w:rPr>
          <w:rFonts w:asciiTheme="minorHAnsi" w:hAnsiTheme="minorHAnsi" w:cstheme="minorHAnsi"/>
          <w:bCs/>
        </w:rPr>
        <w:t>sma</w:t>
      </w:r>
      <w:r w:rsidR="00AC3DD3">
        <w:rPr>
          <w:rFonts w:asciiTheme="minorHAnsi" w:hAnsiTheme="minorHAnsi" w:cstheme="minorHAnsi"/>
          <w:bCs/>
        </w:rPr>
        <w:t xml:space="preserve">ll slide box </w:t>
      </w:r>
      <w:r w:rsidR="005D48B9" w:rsidRPr="005D48B9">
        <w:rPr>
          <w:rFonts w:asciiTheme="minorHAnsi" w:hAnsiTheme="minorHAnsi" w:cstheme="minorHAnsi"/>
        </w:rPr>
        <w:t>(</w:t>
      </w:r>
      <w:r w:rsidR="00AC3DD3">
        <w:rPr>
          <w:rFonts w:asciiTheme="minorHAnsi" w:hAnsiTheme="minorHAnsi" w:cstheme="minorHAnsi"/>
          <w:bCs/>
        </w:rPr>
        <w:t xml:space="preserve">cleaned with </w:t>
      </w:r>
      <w:r w:rsidR="00D35F5A">
        <w:rPr>
          <w:rFonts w:asciiTheme="minorHAnsi" w:hAnsiTheme="minorHAnsi" w:cstheme="minorHAnsi"/>
          <w:bCs/>
        </w:rPr>
        <w:t>RNase</w:t>
      </w:r>
      <w:r w:rsidR="00AC3DD3">
        <w:rPr>
          <w:rFonts w:asciiTheme="minorHAnsi" w:hAnsiTheme="minorHAnsi" w:cstheme="minorHAnsi"/>
          <w:bCs/>
        </w:rPr>
        <w:t xml:space="preserve"> surface decontamination solution</w:t>
      </w:r>
      <w:r w:rsidR="005D48B9" w:rsidRPr="005D48B9">
        <w:rPr>
          <w:rFonts w:asciiTheme="minorHAnsi" w:hAnsiTheme="minorHAnsi" w:cstheme="minorHAnsi"/>
        </w:rPr>
        <w:t>)</w:t>
      </w:r>
      <w:r w:rsidR="0097555B" w:rsidRPr="00CF2619">
        <w:rPr>
          <w:rFonts w:asciiTheme="minorHAnsi" w:hAnsiTheme="minorHAnsi" w:cstheme="minorHAnsi"/>
          <w:bCs/>
        </w:rPr>
        <w:t xml:space="preserve"> inside the cryostat chamber to store slides with freshly cut tissue.</w:t>
      </w:r>
    </w:p>
    <w:p w14:paraId="1976D0C2" w14:textId="77777777" w:rsidR="00B074FA" w:rsidRDefault="00B074FA" w:rsidP="00295A98">
      <w:pPr>
        <w:rPr>
          <w:rFonts w:asciiTheme="minorHAnsi" w:hAnsiTheme="minorHAnsi" w:cstheme="minorHAnsi"/>
          <w:bCs/>
        </w:rPr>
      </w:pPr>
    </w:p>
    <w:p w14:paraId="346FB411" w14:textId="2FF9395B" w:rsidR="0097555B" w:rsidRPr="0012606D" w:rsidRDefault="0086007C" w:rsidP="00295A98">
      <w:pPr>
        <w:pStyle w:val="ListParagraph"/>
        <w:numPr>
          <w:ilvl w:val="1"/>
          <w:numId w:val="18"/>
        </w:numPr>
        <w:ind w:left="0" w:firstLine="0"/>
        <w:rPr>
          <w:rFonts w:asciiTheme="minorHAnsi" w:hAnsiTheme="minorHAnsi" w:cstheme="minorHAnsi"/>
          <w:bCs/>
        </w:rPr>
      </w:pPr>
      <w:r>
        <w:rPr>
          <w:rFonts w:asciiTheme="minorHAnsi" w:hAnsiTheme="minorHAnsi" w:cstheme="minorHAnsi"/>
          <w:bCs/>
        </w:rPr>
        <w:t xml:space="preserve">Adhere the specimen in OCT </w:t>
      </w:r>
      <w:r w:rsidR="0097555B" w:rsidRPr="00CF2619">
        <w:rPr>
          <w:rFonts w:asciiTheme="minorHAnsi" w:hAnsiTheme="minorHAnsi" w:cstheme="minorHAnsi"/>
          <w:bCs/>
        </w:rPr>
        <w:t xml:space="preserve">to a </w:t>
      </w:r>
      <w:r>
        <w:rPr>
          <w:rFonts w:asciiTheme="minorHAnsi" w:hAnsiTheme="minorHAnsi" w:cstheme="minorHAnsi"/>
          <w:bCs/>
        </w:rPr>
        <w:t>tissue holder and allow</w:t>
      </w:r>
      <w:r w:rsidR="0097555B" w:rsidRPr="0012606D">
        <w:rPr>
          <w:rFonts w:asciiTheme="minorHAnsi" w:hAnsiTheme="minorHAnsi" w:cstheme="minorHAnsi"/>
          <w:bCs/>
        </w:rPr>
        <w:t xml:space="preserve"> </w:t>
      </w:r>
      <w:r w:rsidR="00B1187C">
        <w:rPr>
          <w:rFonts w:asciiTheme="minorHAnsi" w:hAnsiTheme="minorHAnsi" w:cstheme="minorHAnsi"/>
          <w:bCs/>
        </w:rPr>
        <w:t xml:space="preserve">it </w:t>
      </w:r>
      <w:r w:rsidR="0097555B" w:rsidRPr="0012606D">
        <w:rPr>
          <w:rFonts w:asciiTheme="minorHAnsi" w:hAnsiTheme="minorHAnsi" w:cstheme="minorHAnsi"/>
          <w:bCs/>
        </w:rPr>
        <w:t xml:space="preserve">to equilibrate for a few minutes to reach the chamber temperature and strengthen the adhesion between the OCT block and the holder. </w:t>
      </w:r>
      <w:r>
        <w:rPr>
          <w:rFonts w:asciiTheme="minorHAnsi" w:hAnsiTheme="minorHAnsi" w:cstheme="minorHAnsi"/>
          <w:bCs/>
        </w:rPr>
        <w:t xml:space="preserve">Aid the </w:t>
      </w:r>
      <w:r w:rsidR="0097555B" w:rsidRPr="0012606D">
        <w:rPr>
          <w:rFonts w:asciiTheme="minorHAnsi" w:hAnsiTheme="minorHAnsi" w:cstheme="minorHAnsi"/>
          <w:bCs/>
        </w:rPr>
        <w:t xml:space="preserve">process </w:t>
      </w:r>
      <w:r>
        <w:rPr>
          <w:rFonts w:asciiTheme="minorHAnsi" w:hAnsiTheme="minorHAnsi" w:cstheme="minorHAnsi"/>
          <w:bCs/>
        </w:rPr>
        <w:t xml:space="preserve">by using </w:t>
      </w:r>
      <w:r w:rsidR="0097555B" w:rsidRPr="0012606D">
        <w:rPr>
          <w:rFonts w:asciiTheme="minorHAnsi" w:hAnsiTheme="minorHAnsi" w:cstheme="minorHAnsi"/>
          <w:bCs/>
        </w:rPr>
        <w:t xml:space="preserve">a heat extractor. </w:t>
      </w:r>
    </w:p>
    <w:p w14:paraId="130ABC97" w14:textId="77777777" w:rsidR="00B074FA" w:rsidRDefault="00B074FA" w:rsidP="00295A98">
      <w:pPr>
        <w:rPr>
          <w:rFonts w:asciiTheme="minorHAnsi" w:hAnsiTheme="minorHAnsi" w:cstheme="minorHAnsi"/>
          <w:bCs/>
        </w:rPr>
      </w:pPr>
    </w:p>
    <w:p w14:paraId="4DA8B0B8" w14:textId="31768D39" w:rsidR="0097555B" w:rsidRPr="00084965" w:rsidRDefault="0086007C" w:rsidP="00295A98">
      <w:pPr>
        <w:pStyle w:val="ListParagraph"/>
        <w:numPr>
          <w:ilvl w:val="1"/>
          <w:numId w:val="18"/>
        </w:numPr>
        <w:ind w:left="0" w:firstLine="0"/>
        <w:rPr>
          <w:rFonts w:asciiTheme="minorHAnsi" w:hAnsiTheme="minorHAnsi" w:cstheme="minorHAnsi"/>
          <w:bCs/>
        </w:rPr>
      </w:pPr>
      <w:r>
        <w:rPr>
          <w:rFonts w:asciiTheme="minorHAnsi" w:hAnsiTheme="minorHAnsi" w:cstheme="minorHAnsi"/>
          <w:bCs/>
          <w:highlight w:val="yellow"/>
        </w:rPr>
        <w:t>Cut the s</w:t>
      </w:r>
      <w:r w:rsidR="00DC76C9" w:rsidRPr="008D315F">
        <w:rPr>
          <w:rFonts w:asciiTheme="minorHAnsi" w:hAnsiTheme="minorHAnsi" w:cstheme="minorHAnsi"/>
          <w:bCs/>
          <w:highlight w:val="yellow"/>
        </w:rPr>
        <w:t xml:space="preserve">pecimen </w:t>
      </w:r>
      <w:r w:rsidR="00D35F5A">
        <w:rPr>
          <w:rFonts w:asciiTheme="minorHAnsi" w:hAnsiTheme="minorHAnsi" w:cstheme="minorHAnsi"/>
          <w:bCs/>
          <w:highlight w:val="yellow"/>
        </w:rPr>
        <w:t>to</w:t>
      </w:r>
      <w:r w:rsidR="00DC76C9" w:rsidRPr="008D315F">
        <w:rPr>
          <w:rFonts w:asciiTheme="minorHAnsi" w:hAnsiTheme="minorHAnsi" w:cstheme="minorHAnsi"/>
          <w:bCs/>
          <w:highlight w:val="yellow"/>
        </w:rPr>
        <w:t xml:space="preserve"> </w:t>
      </w:r>
      <w:r w:rsidR="00D35F5A">
        <w:rPr>
          <w:rFonts w:asciiTheme="minorHAnsi" w:hAnsiTheme="minorHAnsi" w:cstheme="minorHAnsi"/>
          <w:bCs/>
          <w:highlight w:val="yellow"/>
        </w:rPr>
        <w:t>a</w:t>
      </w:r>
      <w:r w:rsidR="00DC76C9" w:rsidRPr="008D315F">
        <w:rPr>
          <w:rFonts w:asciiTheme="minorHAnsi" w:hAnsiTheme="minorHAnsi" w:cstheme="minorHAnsi"/>
          <w:bCs/>
          <w:highlight w:val="yellow"/>
        </w:rPr>
        <w:t xml:space="preserve"> thickness </w:t>
      </w:r>
      <w:r>
        <w:rPr>
          <w:rFonts w:asciiTheme="minorHAnsi" w:hAnsiTheme="minorHAnsi" w:cstheme="minorHAnsi"/>
          <w:bCs/>
          <w:highlight w:val="yellow"/>
        </w:rPr>
        <w:t xml:space="preserve">of </w:t>
      </w:r>
      <w:r w:rsidR="0097555B" w:rsidRPr="008D315F">
        <w:rPr>
          <w:rFonts w:asciiTheme="minorHAnsi" w:hAnsiTheme="minorHAnsi" w:cstheme="minorHAnsi"/>
          <w:bCs/>
          <w:highlight w:val="yellow"/>
        </w:rPr>
        <w:t xml:space="preserve">12 µm </w:t>
      </w:r>
      <w:r w:rsidR="00DC76C9" w:rsidRPr="008D315F">
        <w:rPr>
          <w:rFonts w:asciiTheme="minorHAnsi" w:hAnsiTheme="minorHAnsi" w:cstheme="minorHAnsi"/>
          <w:bCs/>
          <w:highlight w:val="yellow"/>
        </w:rPr>
        <w:t>and</w:t>
      </w:r>
      <w:r w:rsidR="0097555B" w:rsidRPr="008D315F">
        <w:rPr>
          <w:rFonts w:asciiTheme="minorHAnsi" w:hAnsiTheme="minorHAnsi" w:cstheme="minorHAnsi"/>
          <w:bCs/>
          <w:highlight w:val="yellow"/>
        </w:rPr>
        <w:t xml:space="preserve"> affix</w:t>
      </w:r>
      <w:r>
        <w:rPr>
          <w:rFonts w:asciiTheme="minorHAnsi" w:hAnsiTheme="minorHAnsi" w:cstheme="minorHAnsi"/>
          <w:bCs/>
          <w:highlight w:val="yellow"/>
        </w:rPr>
        <w:t xml:space="preserve"> it</w:t>
      </w:r>
      <w:r w:rsidR="0097555B" w:rsidRPr="008D315F">
        <w:rPr>
          <w:rFonts w:asciiTheme="minorHAnsi" w:hAnsiTheme="minorHAnsi" w:cstheme="minorHAnsi"/>
          <w:bCs/>
          <w:highlight w:val="yellow"/>
        </w:rPr>
        <w:t xml:space="preserve"> to the specialized LMD slide</w:t>
      </w:r>
      <w:r>
        <w:rPr>
          <w:rFonts w:asciiTheme="minorHAnsi" w:hAnsiTheme="minorHAnsi" w:cstheme="minorHAnsi"/>
          <w:bCs/>
          <w:highlight w:val="yellow"/>
        </w:rPr>
        <w:t xml:space="preserve">, using </w:t>
      </w:r>
      <w:r w:rsidR="00B1187C">
        <w:rPr>
          <w:rFonts w:asciiTheme="minorHAnsi" w:hAnsiTheme="minorHAnsi" w:cstheme="minorHAnsi"/>
          <w:bCs/>
          <w:highlight w:val="yellow"/>
        </w:rPr>
        <w:t xml:space="preserve">the </w:t>
      </w:r>
      <w:r>
        <w:rPr>
          <w:rFonts w:asciiTheme="minorHAnsi" w:hAnsiTheme="minorHAnsi" w:cstheme="minorHAnsi"/>
          <w:bCs/>
          <w:highlight w:val="yellow"/>
        </w:rPr>
        <w:t>slide adapter</w:t>
      </w:r>
      <w:r w:rsidR="00B1187C">
        <w:rPr>
          <w:rFonts w:asciiTheme="minorHAnsi" w:hAnsiTheme="minorHAnsi" w:cstheme="minorHAnsi"/>
          <w:bCs/>
          <w:highlight w:val="yellow"/>
        </w:rPr>
        <w:t xml:space="preserve">. Each slide holds </w:t>
      </w:r>
      <w:r w:rsidR="0097555B" w:rsidRPr="008D315F">
        <w:rPr>
          <w:rFonts w:asciiTheme="minorHAnsi" w:hAnsiTheme="minorHAnsi" w:cstheme="minorHAnsi"/>
          <w:bCs/>
          <w:highlight w:val="yellow"/>
        </w:rPr>
        <w:t xml:space="preserve">one nephrectomy section per slide </w:t>
      </w:r>
      <w:r w:rsidR="00B1187C">
        <w:rPr>
          <w:rFonts w:asciiTheme="minorHAnsi" w:hAnsiTheme="minorHAnsi" w:cstheme="minorHAnsi"/>
          <w:bCs/>
          <w:highlight w:val="yellow"/>
        </w:rPr>
        <w:t xml:space="preserve">or </w:t>
      </w:r>
      <w:r w:rsidR="006E21F8" w:rsidRPr="008D315F">
        <w:rPr>
          <w:rFonts w:asciiTheme="minorHAnsi" w:hAnsiTheme="minorHAnsi" w:cstheme="minorHAnsi"/>
          <w:bCs/>
          <w:highlight w:val="yellow"/>
        </w:rPr>
        <w:t xml:space="preserve">up to </w:t>
      </w:r>
      <w:r w:rsidR="0097555B" w:rsidRPr="008D315F">
        <w:rPr>
          <w:rFonts w:asciiTheme="minorHAnsi" w:hAnsiTheme="minorHAnsi" w:cstheme="minorHAnsi"/>
          <w:bCs/>
          <w:highlight w:val="yellow"/>
        </w:rPr>
        <w:t xml:space="preserve">two </w:t>
      </w:r>
      <w:r w:rsidR="00B1187C">
        <w:rPr>
          <w:rFonts w:asciiTheme="minorHAnsi" w:hAnsiTheme="minorHAnsi" w:cstheme="minorHAnsi"/>
          <w:bCs/>
          <w:highlight w:val="yellow"/>
        </w:rPr>
        <w:t xml:space="preserve">kidney </w:t>
      </w:r>
      <w:r w:rsidR="0097555B" w:rsidRPr="008D315F">
        <w:rPr>
          <w:rFonts w:asciiTheme="minorHAnsi" w:hAnsiTheme="minorHAnsi" w:cstheme="minorHAnsi"/>
          <w:bCs/>
          <w:highlight w:val="yellow"/>
        </w:rPr>
        <w:t>biopsy sections per slide.</w:t>
      </w:r>
      <w:r w:rsidR="0097555B" w:rsidRPr="00230ADC">
        <w:rPr>
          <w:rFonts w:asciiTheme="minorHAnsi" w:hAnsiTheme="minorHAnsi" w:cstheme="minorHAnsi"/>
          <w:bCs/>
        </w:rPr>
        <w:t xml:space="preserve"> </w:t>
      </w:r>
      <w:r>
        <w:rPr>
          <w:rFonts w:asciiTheme="minorHAnsi" w:hAnsiTheme="minorHAnsi" w:cstheme="minorHAnsi"/>
          <w:bCs/>
        </w:rPr>
        <w:t>Store the s</w:t>
      </w:r>
      <w:r w:rsidR="0097555B" w:rsidRPr="00230ADC">
        <w:rPr>
          <w:rFonts w:asciiTheme="minorHAnsi" w:hAnsiTheme="minorHAnsi" w:cstheme="minorHAnsi"/>
          <w:bCs/>
        </w:rPr>
        <w:t xml:space="preserve">lides </w:t>
      </w:r>
      <w:r w:rsidR="00D35F5A">
        <w:rPr>
          <w:rFonts w:asciiTheme="minorHAnsi" w:hAnsiTheme="minorHAnsi" w:cstheme="minorHAnsi"/>
          <w:bCs/>
        </w:rPr>
        <w:t>at</w:t>
      </w:r>
      <w:r w:rsidR="0097555B" w:rsidRPr="00230ADC">
        <w:rPr>
          <w:rFonts w:asciiTheme="minorHAnsi" w:hAnsiTheme="minorHAnsi" w:cstheme="minorHAnsi"/>
          <w:bCs/>
        </w:rPr>
        <w:t xml:space="preserve"> -80</w:t>
      </w:r>
      <w:r w:rsidR="00C87476">
        <w:rPr>
          <w:rFonts w:asciiTheme="minorHAnsi" w:hAnsiTheme="minorHAnsi" w:cstheme="minorHAnsi"/>
          <w:bCs/>
        </w:rPr>
        <w:t xml:space="preserve"> </w:t>
      </w:r>
      <w:r w:rsidR="000231CF">
        <w:rPr>
          <w:rFonts w:asciiTheme="minorHAnsi" w:hAnsiTheme="minorHAnsi" w:cstheme="minorHAnsi"/>
          <w:bCs/>
        </w:rPr>
        <w:t>°C</w:t>
      </w:r>
      <w:r w:rsidR="00D35F5A">
        <w:rPr>
          <w:rFonts w:asciiTheme="minorHAnsi" w:hAnsiTheme="minorHAnsi" w:cstheme="minorHAnsi"/>
          <w:bCs/>
        </w:rPr>
        <w:t xml:space="preserve"> </w:t>
      </w:r>
      <w:r w:rsidR="0097555B" w:rsidRPr="00084965">
        <w:rPr>
          <w:rFonts w:asciiTheme="minorHAnsi" w:hAnsiTheme="minorHAnsi" w:cstheme="minorHAnsi"/>
          <w:bCs/>
        </w:rPr>
        <w:t xml:space="preserve">with a </w:t>
      </w:r>
      <w:r w:rsidR="00AE58F8">
        <w:rPr>
          <w:rFonts w:asciiTheme="minorHAnsi" w:hAnsiTheme="minorHAnsi" w:cstheme="minorHAnsi"/>
          <w:bCs/>
        </w:rPr>
        <w:t>desiccant cartridge</w:t>
      </w:r>
      <w:r w:rsidR="00D35F5A">
        <w:rPr>
          <w:rFonts w:asciiTheme="minorHAnsi" w:hAnsiTheme="minorHAnsi" w:cstheme="minorHAnsi"/>
          <w:bCs/>
        </w:rPr>
        <w:t xml:space="preserve"> </w:t>
      </w:r>
      <w:r>
        <w:rPr>
          <w:rFonts w:asciiTheme="minorHAnsi" w:hAnsiTheme="minorHAnsi" w:cstheme="minorHAnsi"/>
          <w:bCs/>
        </w:rPr>
        <w:t>and inside a tightly closed plastic bag t</w:t>
      </w:r>
      <w:r w:rsidR="00CC09C4" w:rsidRPr="00084965">
        <w:rPr>
          <w:rFonts w:asciiTheme="minorHAnsi" w:hAnsiTheme="minorHAnsi" w:cstheme="minorHAnsi"/>
          <w:bCs/>
        </w:rPr>
        <w:t xml:space="preserve">o prevent excess </w:t>
      </w:r>
      <w:r w:rsidR="0097555B" w:rsidRPr="00084965">
        <w:rPr>
          <w:rFonts w:asciiTheme="minorHAnsi" w:hAnsiTheme="minorHAnsi" w:cstheme="minorHAnsi"/>
          <w:bCs/>
        </w:rPr>
        <w:t xml:space="preserve">moisture from accumulating inside the slide box. </w:t>
      </w:r>
    </w:p>
    <w:p w14:paraId="0137EF71" w14:textId="5AF2CEE2" w:rsidR="00B074FA" w:rsidRDefault="00B074FA" w:rsidP="00295A98">
      <w:pPr>
        <w:rPr>
          <w:rFonts w:asciiTheme="minorHAnsi" w:hAnsiTheme="minorHAnsi" w:cstheme="minorHAnsi"/>
          <w:bCs/>
        </w:rPr>
      </w:pPr>
    </w:p>
    <w:p w14:paraId="5D266C82" w14:textId="745F8C33" w:rsidR="0097555B" w:rsidRPr="00CF2619" w:rsidRDefault="0086007C" w:rsidP="00295A98">
      <w:pPr>
        <w:pStyle w:val="ListParagraph"/>
        <w:numPr>
          <w:ilvl w:val="1"/>
          <w:numId w:val="18"/>
        </w:numPr>
        <w:ind w:left="0" w:firstLine="0"/>
        <w:rPr>
          <w:rFonts w:asciiTheme="minorHAnsi" w:hAnsiTheme="minorHAnsi" w:cstheme="minorHAnsi"/>
          <w:bCs/>
        </w:rPr>
      </w:pPr>
      <w:r>
        <w:rPr>
          <w:rFonts w:asciiTheme="minorHAnsi" w:hAnsiTheme="minorHAnsi" w:cstheme="minorHAnsi"/>
          <w:bCs/>
        </w:rPr>
        <w:t>Label e</w:t>
      </w:r>
      <w:r w:rsidR="0097555B" w:rsidRPr="00CF2619">
        <w:rPr>
          <w:rFonts w:asciiTheme="minorHAnsi" w:hAnsiTheme="minorHAnsi" w:cstheme="minorHAnsi"/>
          <w:bCs/>
        </w:rPr>
        <w:t xml:space="preserve">ach slide with </w:t>
      </w:r>
      <w:r w:rsidR="0016544D">
        <w:rPr>
          <w:rFonts w:asciiTheme="minorHAnsi" w:hAnsiTheme="minorHAnsi" w:cstheme="minorHAnsi"/>
          <w:bCs/>
        </w:rPr>
        <w:t xml:space="preserve">a </w:t>
      </w:r>
      <w:r w:rsidR="0097555B" w:rsidRPr="00CF2619">
        <w:rPr>
          <w:rFonts w:asciiTheme="minorHAnsi" w:hAnsiTheme="minorHAnsi" w:cstheme="minorHAnsi"/>
          <w:bCs/>
        </w:rPr>
        <w:t xml:space="preserve">specimen ID, date, and slide number. </w:t>
      </w:r>
    </w:p>
    <w:p w14:paraId="69A82C3C" w14:textId="77777777" w:rsidR="00B074FA" w:rsidRDefault="00B074FA" w:rsidP="00295A98">
      <w:pPr>
        <w:rPr>
          <w:rFonts w:asciiTheme="minorHAnsi" w:hAnsiTheme="minorHAnsi" w:cstheme="minorHAnsi"/>
          <w:bCs/>
        </w:rPr>
      </w:pPr>
    </w:p>
    <w:p w14:paraId="78F51988" w14:textId="5B37B176" w:rsidR="0097555B" w:rsidRPr="00CF2619" w:rsidRDefault="00AC76C3" w:rsidP="00295A98">
      <w:pPr>
        <w:pStyle w:val="ListParagraph"/>
        <w:numPr>
          <w:ilvl w:val="1"/>
          <w:numId w:val="18"/>
        </w:numPr>
        <w:ind w:left="0" w:firstLine="0"/>
        <w:rPr>
          <w:rFonts w:asciiTheme="minorHAnsi" w:hAnsiTheme="minorHAnsi" w:cstheme="minorHAnsi"/>
          <w:bCs/>
        </w:rPr>
      </w:pPr>
      <w:r>
        <w:rPr>
          <w:rFonts w:asciiTheme="minorHAnsi" w:hAnsiTheme="minorHAnsi" w:cstheme="minorHAnsi"/>
          <w:bCs/>
        </w:rPr>
        <w:lastRenderedPageBreak/>
        <w:t>Use the s</w:t>
      </w:r>
      <w:r w:rsidR="0097555B" w:rsidRPr="00CF2619">
        <w:rPr>
          <w:rFonts w:asciiTheme="minorHAnsi" w:hAnsiTheme="minorHAnsi" w:cstheme="minorHAnsi"/>
          <w:bCs/>
        </w:rPr>
        <w:t xml:space="preserve">lides </w:t>
      </w:r>
      <w:r>
        <w:rPr>
          <w:rFonts w:asciiTheme="minorHAnsi" w:hAnsiTheme="minorHAnsi" w:cstheme="minorHAnsi"/>
          <w:bCs/>
        </w:rPr>
        <w:t xml:space="preserve">with specimens </w:t>
      </w:r>
      <w:r w:rsidR="0097555B" w:rsidRPr="00CF2619">
        <w:rPr>
          <w:rFonts w:asciiTheme="minorHAnsi" w:hAnsiTheme="minorHAnsi" w:cstheme="minorHAnsi"/>
          <w:bCs/>
        </w:rPr>
        <w:t xml:space="preserve">within 10 days from the </w:t>
      </w:r>
      <w:r w:rsidR="0016544D">
        <w:rPr>
          <w:rFonts w:asciiTheme="minorHAnsi" w:hAnsiTheme="minorHAnsi" w:cstheme="minorHAnsi"/>
          <w:bCs/>
        </w:rPr>
        <w:t xml:space="preserve">initial </w:t>
      </w:r>
      <w:r w:rsidR="0097555B" w:rsidRPr="00CF2619">
        <w:rPr>
          <w:rFonts w:asciiTheme="minorHAnsi" w:hAnsiTheme="minorHAnsi" w:cstheme="minorHAnsi"/>
          <w:bCs/>
        </w:rPr>
        <w:t xml:space="preserve">date of </w:t>
      </w:r>
      <w:proofErr w:type="spellStart"/>
      <w:r w:rsidR="0097555B" w:rsidRPr="00CF2619">
        <w:rPr>
          <w:rFonts w:asciiTheme="minorHAnsi" w:hAnsiTheme="minorHAnsi" w:cstheme="minorHAnsi"/>
          <w:bCs/>
        </w:rPr>
        <w:t>cryosectioning</w:t>
      </w:r>
      <w:proofErr w:type="spellEnd"/>
      <w:r w:rsidR="0097555B" w:rsidRPr="00CF2619">
        <w:rPr>
          <w:rFonts w:asciiTheme="minorHAnsi" w:hAnsiTheme="minorHAnsi" w:cstheme="minorHAnsi"/>
          <w:bCs/>
        </w:rPr>
        <w:t xml:space="preserve">. </w:t>
      </w:r>
    </w:p>
    <w:p w14:paraId="58CD24AE" w14:textId="77777777" w:rsidR="007C7189" w:rsidRPr="00230ADC" w:rsidRDefault="007C7189" w:rsidP="00295A98">
      <w:pPr>
        <w:rPr>
          <w:rFonts w:asciiTheme="minorHAnsi" w:hAnsiTheme="minorHAnsi" w:cstheme="minorHAnsi"/>
          <w:bCs/>
        </w:rPr>
      </w:pPr>
    </w:p>
    <w:p w14:paraId="6D08D300" w14:textId="03DF454E" w:rsidR="007C7189" w:rsidRPr="00D35F5A" w:rsidRDefault="0097555B" w:rsidP="00295A98">
      <w:pPr>
        <w:pStyle w:val="ListParagraph"/>
        <w:numPr>
          <w:ilvl w:val="0"/>
          <w:numId w:val="18"/>
        </w:numPr>
        <w:ind w:left="0" w:firstLine="0"/>
        <w:rPr>
          <w:rFonts w:asciiTheme="minorHAnsi" w:hAnsiTheme="minorHAnsi" w:cstheme="minorHAnsi"/>
          <w:b/>
          <w:bCs/>
        </w:rPr>
      </w:pPr>
      <w:r w:rsidRPr="00D35F5A">
        <w:rPr>
          <w:rFonts w:asciiTheme="minorHAnsi" w:hAnsiTheme="minorHAnsi" w:cstheme="minorHAnsi"/>
          <w:b/>
          <w:bCs/>
        </w:rPr>
        <w:t xml:space="preserve">Laser </w:t>
      </w:r>
      <w:r w:rsidR="00D35F5A" w:rsidRPr="00D35F5A">
        <w:rPr>
          <w:rFonts w:asciiTheme="minorHAnsi" w:hAnsiTheme="minorHAnsi" w:cstheme="minorHAnsi"/>
          <w:b/>
          <w:bCs/>
        </w:rPr>
        <w:t>m</w:t>
      </w:r>
      <w:r w:rsidRPr="00D35F5A">
        <w:rPr>
          <w:rFonts w:asciiTheme="minorHAnsi" w:hAnsiTheme="minorHAnsi" w:cstheme="minorHAnsi"/>
          <w:b/>
          <w:bCs/>
        </w:rPr>
        <w:t>icrodissection</w:t>
      </w:r>
      <w:r w:rsidR="007C7189" w:rsidRPr="00D35F5A">
        <w:rPr>
          <w:rFonts w:asciiTheme="minorHAnsi" w:hAnsiTheme="minorHAnsi" w:cstheme="minorHAnsi"/>
          <w:b/>
          <w:bCs/>
        </w:rPr>
        <w:t xml:space="preserve"> </w:t>
      </w:r>
    </w:p>
    <w:p w14:paraId="2530DB99" w14:textId="77777777" w:rsidR="00B074FA" w:rsidRPr="00D35F5A" w:rsidRDefault="00B074FA" w:rsidP="00295A98">
      <w:pPr>
        <w:pStyle w:val="ListParagraph"/>
        <w:ind w:left="0"/>
        <w:rPr>
          <w:rFonts w:asciiTheme="minorHAnsi" w:hAnsiTheme="minorHAnsi" w:cstheme="minorHAnsi"/>
          <w:b/>
          <w:bCs/>
        </w:rPr>
      </w:pPr>
    </w:p>
    <w:p w14:paraId="712829A8" w14:textId="5CC21F93" w:rsidR="007C7189" w:rsidRPr="00D35F5A" w:rsidRDefault="00D35F5A" w:rsidP="00295A98">
      <w:pPr>
        <w:pStyle w:val="ListParagraph"/>
        <w:numPr>
          <w:ilvl w:val="1"/>
          <w:numId w:val="18"/>
        </w:numPr>
        <w:ind w:left="0" w:firstLine="0"/>
        <w:rPr>
          <w:rFonts w:asciiTheme="minorHAnsi" w:hAnsiTheme="minorHAnsi" w:cstheme="minorHAnsi"/>
          <w:bCs/>
          <w:highlight w:val="yellow"/>
        </w:rPr>
      </w:pPr>
      <w:r w:rsidRPr="00D35F5A">
        <w:rPr>
          <w:rFonts w:asciiTheme="minorHAnsi" w:hAnsiTheme="minorHAnsi" w:cstheme="minorHAnsi"/>
          <w:bCs/>
          <w:highlight w:val="yellow"/>
        </w:rPr>
        <w:t>Immediately before the staining, p</w:t>
      </w:r>
      <w:r w:rsidR="00AC76C3" w:rsidRPr="00D35F5A">
        <w:rPr>
          <w:rFonts w:asciiTheme="minorHAnsi" w:hAnsiTheme="minorHAnsi" w:cstheme="minorHAnsi"/>
          <w:bCs/>
          <w:highlight w:val="yellow"/>
        </w:rPr>
        <w:t xml:space="preserve">repare the </w:t>
      </w:r>
      <w:r w:rsidR="007C7189" w:rsidRPr="00D35F5A">
        <w:rPr>
          <w:rFonts w:asciiTheme="minorHAnsi" w:hAnsiTheme="minorHAnsi" w:cstheme="minorHAnsi"/>
          <w:bCs/>
          <w:highlight w:val="yellow"/>
        </w:rPr>
        <w:t xml:space="preserve">Antibody Mix </w:t>
      </w:r>
      <w:r w:rsidR="005D48B9" w:rsidRPr="005D48B9">
        <w:rPr>
          <w:rFonts w:asciiTheme="minorHAnsi" w:hAnsiTheme="minorHAnsi" w:cstheme="minorHAnsi"/>
          <w:highlight w:val="yellow"/>
        </w:rPr>
        <w:t>(</w:t>
      </w:r>
      <w:r w:rsidR="007C7189" w:rsidRPr="00D35F5A">
        <w:rPr>
          <w:rFonts w:asciiTheme="minorHAnsi" w:hAnsiTheme="minorHAnsi" w:cstheme="minorHAnsi"/>
          <w:bCs/>
          <w:highlight w:val="yellow"/>
        </w:rPr>
        <w:t>Ab-Mix</w:t>
      </w:r>
      <w:r w:rsidR="005D48B9" w:rsidRPr="005D48B9">
        <w:rPr>
          <w:rFonts w:asciiTheme="minorHAnsi" w:hAnsiTheme="minorHAnsi" w:cstheme="minorHAnsi"/>
          <w:highlight w:val="yellow"/>
        </w:rPr>
        <w:t>)</w:t>
      </w:r>
      <w:r w:rsidR="007C7189" w:rsidRPr="00D35F5A">
        <w:rPr>
          <w:rFonts w:asciiTheme="minorHAnsi" w:hAnsiTheme="minorHAnsi" w:cstheme="minorHAnsi"/>
          <w:bCs/>
          <w:highlight w:val="yellow"/>
        </w:rPr>
        <w:t xml:space="preserve"> in 10</w:t>
      </w:r>
      <w:r w:rsidRPr="00D35F5A">
        <w:rPr>
          <w:rFonts w:asciiTheme="minorHAnsi" w:hAnsiTheme="minorHAnsi" w:cstheme="minorHAnsi"/>
          <w:bCs/>
          <w:highlight w:val="yellow"/>
        </w:rPr>
        <w:t>%</w:t>
      </w:r>
      <w:r w:rsidR="00AE58F8" w:rsidRPr="00D35F5A">
        <w:rPr>
          <w:rFonts w:asciiTheme="minorHAnsi" w:hAnsiTheme="minorHAnsi" w:cstheme="minorHAnsi"/>
          <w:bCs/>
          <w:highlight w:val="yellow"/>
        </w:rPr>
        <w:t xml:space="preserve"> BSA</w:t>
      </w:r>
      <w:r w:rsidR="007C7189" w:rsidRPr="00D35F5A">
        <w:rPr>
          <w:rFonts w:asciiTheme="minorHAnsi" w:hAnsiTheme="minorHAnsi" w:cstheme="minorHAnsi"/>
          <w:bCs/>
          <w:highlight w:val="yellow"/>
        </w:rPr>
        <w:t xml:space="preserve"> in </w:t>
      </w:r>
      <w:r w:rsidRPr="00D35F5A">
        <w:rPr>
          <w:rFonts w:asciiTheme="minorHAnsi" w:hAnsiTheme="minorHAnsi" w:cstheme="minorHAnsi"/>
          <w:bCs/>
          <w:highlight w:val="yellow"/>
        </w:rPr>
        <w:t>RNase</w:t>
      </w:r>
      <w:r w:rsidR="007C7189" w:rsidRPr="00D35F5A">
        <w:rPr>
          <w:rFonts w:asciiTheme="minorHAnsi" w:hAnsiTheme="minorHAnsi" w:cstheme="minorHAnsi"/>
          <w:bCs/>
          <w:highlight w:val="yellow"/>
        </w:rPr>
        <w:t>-free PBS</w:t>
      </w:r>
      <w:r w:rsidRPr="00D35F5A">
        <w:rPr>
          <w:rFonts w:asciiTheme="minorHAnsi" w:hAnsiTheme="minorHAnsi" w:cstheme="minorHAnsi"/>
          <w:bCs/>
          <w:highlight w:val="yellow"/>
        </w:rPr>
        <w:t xml:space="preserve"> by </w:t>
      </w:r>
      <w:r w:rsidR="00AC76C3" w:rsidRPr="00D35F5A">
        <w:rPr>
          <w:rFonts w:asciiTheme="minorHAnsi" w:hAnsiTheme="minorHAnsi" w:cstheme="minorHAnsi"/>
          <w:bCs/>
          <w:highlight w:val="yellow"/>
        </w:rPr>
        <w:t>adding the following:</w:t>
      </w:r>
      <w:r w:rsidR="005E7230" w:rsidRPr="00D35F5A">
        <w:rPr>
          <w:rFonts w:asciiTheme="minorHAnsi" w:hAnsiTheme="minorHAnsi" w:cstheme="minorHAnsi"/>
          <w:bCs/>
          <w:highlight w:val="yellow"/>
        </w:rPr>
        <w:t xml:space="preserve"> </w:t>
      </w:r>
      <w:r w:rsidR="003D4473" w:rsidRPr="00D35F5A">
        <w:rPr>
          <w:rFonts w:asciiTheme="minorHAnsi" w:hAnsiTheme="minorHAnsi" w:cstheme="minorHAnsi"/>
          <w:bCs/>
          <w:highlight w:val="yellow"/>
        </w:rPr>
        <w:t>4</w:t>
      </w:r>
      <w:r w:rsidR="00C87476" w:rsidRPr="00D35F5A">
        <w:rPr>
          <w:rFonts w:asciiTheme="minorHAnsi" w:hAnsiTheme="minorHAnsi" w:cstheme="minorHAnsi"/>
          <w:bCs/>
          <w:highlight w:val="yellow"/>
        </w:rPr>
        <w:t xml:space="preserve"> </w:t>
      </w:r>
      <w:r w:rsidR="007C7189" w:rsidRPr="00D35F5A">
        <w:rPr>
          <w:rFonts w:asciiTheme="minorHAnsi" w:hAnsiTheme="minorHAnsi" w:cstheme="minorHAnsi"/>
          <w:bCs/>
          <w:highlight w:val="yellow"/>
        </w:rPr>
        <w:t xml:space="preserve">µL </w:t>
      </w:r>
      <w:r w:rsidRPr="00D35F5A">
        <w:rPr>
          <w:rFonts w:asciiTheme="minorHAnsi" w:hAnsiTheme="minorHAnsi" w:cstheme="minorHAnsi"/>
          <w:bCs/>
          <w:highlight w:val="yellow"/>
        </w:rPr>
        <w:t xml:space="preserve">of </w:t>
      </w:r>
      <w:r w:rsidR="007C7189" w:rsidRPr="00D35F5A">
        <w:rPr>
          <w:rFonts w:asciiTheme="minorHAnsi" w:hAnsiTheme="minorHAnsi" w:cstheme="minorHAnsi"/>
          <w:bCs/>
          <w:highlight w:val="yellow"/>
        </w:rPr>
        <w:t>FITC</w:t>
      </w:r>
      <w:r w:rsidR="00AE58F8" w:rsidRPr="00D35F5A">
        <w:rPr>
          <w:rFonts w:asciiTheme="minorHAnsi" w:hAnsiTheme="minorHAnsi" w:cstheme="minorHAnsi"/>
          <w:bCs/>
          <w:highlight w:val="yellow"/>
        </w:rPr>
        <w:t>-Phalloidin</w:t>
      </w:r>
      <w:r w:rsidRPr="00D35F5A">
        <w:rPr>
          <w:rFonts w:asciiTheme="minorHAnsi" w:hAnsiTheme="minorHAnsi" w:cstheme="minorHAnsi"/>
          <w:bCs/>
          <w:highlight w:val="yellow"/>
        </w:rPr>
        <w:t xml:space="preserve">, </w:t>
      </w:r>
      <w:r w:rsidR="003D4473" w:rsidRPr="00D35F5A">
        <w:rPr>
          <w:rFonts w:asciiTheme="minorHAnsi" w:hAnsiTheme="minorHAnsi" w:cstheme="minorHAnsi"/>
          <w:bCs/>
          <w:highlight w:val="yellow"/>
        </w:rPr>
        <w:t>1.5</w:t>
      </w:r>
      <w:r w:rsidR="00C87476" w:rsidRPr="00D35F5A">
        <w:rPr>
          <w:rFonts w:asciiTheme="minorHAnsi" w:hAnsiTheme="minorHAnsi" w:cstheme="minorHAnsi"/>
          <w:bCs/>
          <w:highlight w:val="yellow"/>
        </w:rPr>
        <w:t xml:space="preserve"> </w:t>
      </w:r>
      <w:r w:rsidR="007C7189" w:rsidRPr="00D35F5A">
        <w:rPr>
          <w:rFonts w:asciiTheme="minorHAnsi" w:hAnsiTheme="minorHAnsi" w:cstheme="minorHAnsi"/>
          <w:bCs/>
          <w:highlight w:val="yellow"/>
        </w:rPr>
        <w:t xml:space="preserve">µL </w:t>
      </w:r>
      <w:r w:rsidRPr="00D35F5A">
        <w:rPr>
          <w:rFonts w:asciiTheme="minorHAnsi" w:hAnsiTheme="minorHAnsi" w:cstheme="minorHAnsi"/>
          <w:bCs/>
          <w:highlight w:val="yellow"/>
        </w:rPr>
        <w:t xml:space="preserve">of </w:t>
      </w:r>
      <w:r w:rsidR="007C7189" w:rsidRPr="00D35F5A">
        <w:rPr>
          <w:rFonts w:asciiTheme="minorHAnsi" w:hAnsiTheme="minorHAnsi" w:cstheme="minorHAnsi"/>
          <w:bCs/>
          <w:highlight w:val="yellow"/>
        </w:rPr>
        <w:t>DAPI</w:t>
      </w:r>
      <w:r w:rsidRPr="00D35F5A">
        <w:rPr>
          <w:rFonts w:asciiTheme="minorHAnsi" w:hAnsiTheme="minorHAnsi" w:cstheme="minorHAnsi"/>
          <w:bCs/>
          <w:highlight w:val="yellow"/>
        </w:rPr>
        <w:t xml:space="preserve">, </w:t>
      </w:r>
      <w:r w:rsidR="007C7189" w:rsidRPr="00D35F5A">
        <w:rPr>
          <w:rFonts w:asciiTheme="minorHAnsi" w:hAnsiTheme="minorHAnsi" w:cstheme="minorHAnsi"/>
          <w:bCs/>
          <w:highlight w:val="yellow"/>
        </w:rPr>
        <w:t>2</w:t>
      </w:r>
      <w:r w:rsidR="00C87476" w:rsidRPr="00D35F5A">
        <w:rPr>
          <w:rFonts w:asciiTheme="minorHAnsi" w:hAnsiTheme="minorHAnsi" w:cstheme="minorHAnsi"/>
          <w:bCs/>
          <w:highlight w:val="yellow"/>
        </w:rPr>
        <w:t xml:space="preserve"> </w:t>
      </w:r>
      <w:r w:rsidR="007C7189" w:rsidRPr="00D35F5A">
        <w:rPr>
          <w:rFonts w:asciiTheme="minorHAnsi" w:hAnsiTheme="minorHAnsi" w:cstheme="minorHAnsi"/>
          <w:bCs/>
          <w:highlight w:val="yellow"/>
        </w:rPr>
        <w:t xml:space="preserve">µL </w:t>
      </w:r>
      <w:r w:rsidRPr="00D35F5A">
        <w:rPr>
          <w:rFonts w:asciiTheme="minorHAnsi" w:hAnsiTheme="minorHAnsi" w:cstheme="minorHAnsi"/>
          <w:bCs/>
          <w:highlight w:val="yellow"/>
        </w:rPr>
        <w:t xml:space="preserve">of </w:t>
      </w:r>
      <w:r w:rsidR="007C7189" w:rsidRPr="00D35F5A">
        <w:rPr>
          <w:rFonts w:asciiTheme="minorHAnsi" w:hAnsiTheme="minorHAnsi" w:cstheme="minorHAnsi"/>
          <w:bCs/>
          <w:highlight w:val="yellow"/>
        </w:rPr>
        <w:t>T</w:t>
      </w:r>
      <w:r w:rsidR="009900ED" w:rsidRPr="00D35F5A">
        <w:rPr>
          <w:rFonts w:asciiTheme="minorHAnsi" w:hAnsiTheme="minorHAnsi" w:cstheme="minorHAnsi"/>
          <w:bCs/>
          <w:highlight w:val="yellow"/>
        </w:rPr>
        <w:t>amm-</w:t>
      </w:r>
      <w:r w:rsidR="007C7189" w:rsidRPr="00D35F5A">
        <w:rPr>
          <w:rFonts w:asciiTheme="minorHAnsi" w:hAnsiTheme="minorHAnsi" w:cstheme="minorHAnsi"/>
          <w:bCs/>
          <w:highlight w:val="yellow"/>
        </w:rPr>
        <w:t>H</w:t>
      </w:r>
      <w:r w:rsidR="009900ED" w:rsidRPr="00D35F5A">
        <w:rPr>
          <w:rFonts w:asciiTheme="minorHAnsi" w:hAnsiTheme="minorHAnsi" w:cstheme="minorHAnsi"/>
          <w:bCs/>
          <w:highlight w:val="yellow"/>
        </w:rPr>
        <w:t xml:space="preserve">orsfall </w:t>
      </w:r>
      <w:r w:rsidR="007C7189" w:rsidRPr="00D35F5A">
        <w:rPr>
          <w:rFonts w:asciiTheme="minorHAnsi" w:hAnsiTheme="minorHAnsi" w:cstheme="minorHAnsi"/>
          <w:bCs/>
          <w:highlight w:val="yellow"/>
        </w:rPr>
        <w:t>P</w:t>
      </w:r>
      <w:r w:rsidR="009900ED" w:rsidRPr="00D35F5A">
        <w:rPr>
          <w:rFonts w:asciiTheme="minorHAnsi" w:hAnsiTheme="minorHAnsi" w:cstheme="minorHAnsi"/>
          <w:bCs/>
          <w:highlight w:val="yellow"/>
        </w:rPr>
        <w:t>rotein</w:t>
      </w:r>
      <w:r w:rsidR="007C7189" w:rsidRPr="00D35F5A">
        <w:rPr>
          <w:rFonts w:asciiTheme="minorHAnsi" w:hAnsiTheme="minorHAnsi" w:cstheme="minorHAnsi"/>
          <w:bCs/>
          <w:highlight w:val="yellow"/>
        </w:rPr>
        <w:t xml:space="preserve"> </w:t>
      </w:r>
      <w:r w:rsidR="005D48B9" w:rsidRPr="005D48B9">
        <w:rPr>
          <w:rFonts w:asciiTheme="minorHAnsi" w:hAnsiTheme="minorHAnsi" w:cstheme="minorHAnsi"/>
          <w:highlight w:val="yellow"/>
        </w:rPr>
        <w:t>(</w:t>
      </w:r>
      <w:r w:rsidR="003C71D7" w:rsidRPr="00D35F5A">
        <w:rPr>
          <w:rFonts w:asciiTheme="minorHAnsi" w:hAnsiTheme="minorHAnsi" w:cstheme="minorHAnsi"/>
          <w:bCs/>
          <w:highlight w:val="yellow"/>
        </w:rPr>
        <w:t>THP</w:t>
      </w:r>
      <w:r w:rsidR="005D48B9" w:rsidRPr="005D48B9">
        <w:rPr>
          <w:rFonts w:asciiTheme="minorHAnsi" w:hAnsiTheme="minorHAnsi" w:cstheme="minorHAnsi"/>
          <w:highlight w:val="yellow"/>
        </w:rPr>
        <w:t>)</w:t>
      </w:r>
      <w:r w:rsidR="003C71D7" w:rsidRPr="00D35F5A">
        <w:rPr>
          <w:rFonts w:asciiTheme="minorHAnsi" w:hAnsiTheme="minorHAnsi" w:cstheme="minorHAnsi"/>
          <w:bCs/>
          <w:highlight w:val="yellow"/>
        </w:rPr>
        <w:t xml:space="preserve"> </w:t>
      </w:r>
      <w:r w:rsidR="00AE58F8" w:rsidRPr="00D35F5A">
        <w:rPr>
          <w:rFonts w:asciiTheme="minorHAnsi" w:hAnsiTheme="minorHAnsi" w:cstheme="minorHAnsi"/>
          <w:bCs/>
          <w:highlight w:val="yellow"/>
        </w:rPr>
        <w:t>antibody</w:t>
      </w:r>
      <w:r w:rsidR="007C7189" w:rsidRPr="00D35F5A">
        <w:rPr>
          <w:rFonts w:asciiTheme="minorHAnsi" w:hAnsiTheme="minorHAnsi" w:cstheme="minorHAnsi"/>
          <w:bCs/>
          <w:highlight w:val="yellow"/>
        </w:rPr>
        <w:t xml:space="preserve"> directly conjugated to Alexa Fluor 5</w:t>
      </w:r>
      <w:r w:rsidR="00E04315" w:rsidRPr="00D35F5A">
        <w:rPr>
          <w:rFonts w:asciiTheme="minorHAnsi" w:hAnsiTheme="minorHAnsi" w:cstheme="minorHAnsi"/>
          <w:bCs/>
          <w:highlight w:val="yellow"/>
        </w:rPr>
        <w:t>46</w:t>
      </w:r>
      <w:r w:rsidRPr="00D35F5A">
        <w:rPr>
          <w:rFonts w:asciiTheme="minorHAnsi" w:hAnsiTheme="minorHAnsi" w:cstheme="minorHAnsi"/>
          <w:bCs/>
          <w:highlight w:val="yellow"/>
        </w:rPr>
        <w:t xml:space="preserve">, </w:t>
      </w:r>
      <w:r w:rsidR="003D4473" w:rsidRPr="00D35F5A">
        <w:rPr>
          <w:rFonts w:asciiTheme="minorHAnsi" w:hAnsiTheme="minorHAnsi" w:cstheme="minorHAnsi"/>
          <w:bCs/>
          <w:highlight w:val="yellow"/>
        </w:rPr>
        <w:t>3.3</w:t>
      </w:r>
      <w:r w:rsidR="00C87476" w:rsidRPr="00D35F5A">
        <w:rPr>
          <w:rFonts w:asciiTheme="minorHAnsi" w:hAnsiTheme="minorHAnsi" w:cstheme="minorHAnsi"/>
          <w:bCs/>
          <w:highlight w:val="yellow"/>
        </w:rPr>
        <w:t xml:space="preserve"> </w:t>
      </w:r>
      <w:r w:rsidR="007C7189" w:rsidRPr="00D35F5A">
        <w:rPr>
          <w:rFonts w:asciiTheme="minorHAnsi" w:hAnsiTheme="minorHAnsi" w:cstheme="minorHAnsi"/>
          <w:bCs/>
          <w:highlight w:val="yellow"/>
        </w:rPr>
        <w:t xml:space="preserve">µL </w:t>
      </w:r>
      <w:r w:rsidRPr="00D35F5A">
        <w:rPr>
          <w:rFonts w:asciiTheme="minorHAnsi" w:hAnsiTheme="minorHAnsi" w:cstheme="minorHAnsi"/>
          <w:bCs/>
          <w:highlight w:val="yellow"/>
        </w:rPr>
        <w:t>of RNase</w:t>
      </w:r>
      <w:r w:rsidR="007C7189" w:rsidRPr="00D35F5A">
        <w:rPr>
          <w:rFonts w:asciiTheme="minorHAnsi" w:hAnsiTheme="minorHAnsi" w:cstheme="minorHAnsi"/>
          <w:bCs/>
          <w:highlight w:val="yellow"/>
        </w:rPr>
        <w:t xml:space="preserve"> Inhib</w:t>
      </w:r>
      <w:r w:rsidR="00AE58F8" w:rsidRPr="00D35F5A">
        <w:rPr>
          <w:rFonts w:asciiTheme="minorHAnsi" w:hAnsiTheme="minorHAnsi" w:cstheme="minorHAnsi"/>
          <w:bCs/>
          <w:highlight w:val="yellow"/>
        </w:rPr>
        <w:t>itor</w:t>
      </w:r>
      <w:r w:rsidRPr="00D35F5A">
        <w:rPr>
          <w:rFonts w:asciiTheme="minorHAnsi" w:hAnsiTheme="minorHAnsi" w:cstheme="minorHAnsi"/>
          <w:bCs/>
          <w:highlight w:val="yellow"/>
        </w:rPr>
        <w:t xml:space="preserve">, and </w:t>
      </w:r>
      <w:r w:rsidR="002D661B" w:rsidRPr="00D35F5A">
        <w:rPr>
          <w:rFonts w:asciiTheme="minorHAnsi" w:hAnsiTheme="minorHAnsi" w:cstheme="minorHAnsi"/>
          <w:bCs/>
          <w:highlight w:val="yellow"/>
        </w:rPr>
        <w:t>89</w:t>
      </w:r>
      <w:r w:rsidR="003D4473" w:rsidRPr="00D35F5A">
        <w:rPr>
          <w:rFonts w:asciiTheme="minorHAnsi" w:hAnsiTheme="minorHAnsi" w:cstheme="minorHAnsi"/>
          <w:bCs/>
          <w:highlight w:val="yellow"/>
        </w:rPr>
        <w:t>.2</w:t>
      </w:r>
      <w:r w:rsidR="00C87476" w:rsidRPr="00D35F5A">
        <w:rPr>
          <w:rFonts w:asciiTheme="minorHAnsi" w:hAnsiTheme="minorHAnsi" w:cstheme="minorHAnsi"/>
          <w:bCs/>
          <w:highlight w:val="yellow"/>
        </w:rPr>
        <w:t xml:space="preserve"> </w:t>
      </w:r>
      <w:r w:rsidR="007C7189" w:rsidRPr="00D35F5A">
        <w:rPr>
          <w:rFonts w:asciiTheme="minorHAnsi" w:hAnsiTheme="minorHAnsi" w:cstheme="minorHAnsi"/>
          <w:bCs/>
          <w:highlight w:val="yellow"/>
        </w:rPr>
        <w:t xml:space="preserve">µL </w:t>
      </w:r>
      <w:r w:rsidRPr="00D35F5A">
        <w:rPr>
          <w:rFonts w:asciiTheme="minorHAnsi" w:hAnsiTheme="minorHAnsi" w:cstheme="minorHAnsi"/>
          <w:bCs/>
          <w:highlight w:val="yellow"/>
        </w:rPr>
        <w:t xml:space="preserve">of </w:t>
      </w:r>
      <w:r w:rsidR="007C7189" w:rsidRPr="00D35F5A">
        <w:rPr>
          <w:rFonts w:asciiTheme="minorHAnsi" w:hAnsiTheme="minorHAnsi" w:cstheme="minorHAnsi"/>
          <w:bCs/>
          <w:highlight w:val="yellow"/>
        </w:rPr>
        <w:t>10</w:t>
      </w:r>
      <w:r w:rsidRPr="00D35F5A">
        <w:rPr>
          <w:rFonts w:asciiTheme="minorHAnsi" w:hAnsiTheme="minorHAnsi" w:cstheme="minorHAnsi"/>
          <w:bCs/>
          <w:highlight w:val="yellow"/>
        </w:rPr>
        <w:t>%</w:t>
      </w:r>
      <w:r w:rsidR="007C7189" w:rsidRPr="00D35F5A">
        <w:rPr>
          <w:rFonts w:asciiTheme="minorHAnsi" w:hAnsiTheme="minorHAnsi" w:cstheme="minorHAnsi"/>
          <w:bCs/>
          <w:highlight w:val="yellow"/>
        </w:rPr>
        <w:t xml:space="preserve"> BSA i</w:t>
      </w:r>
      <w:r w:rsidR="003D4473" w:rsidRPr="00D35F5A">
        <w:rPr>
          <w:rFonts w:asciiTheme="minorHAnsi" w:hAnsiTheme="minorHAnsi" w:cstheme="minorHAnsi"/>
          <w:bCs/>
          <w:highlight w:val="yellow"/>
        </w:rPr>
        <w:t xml:space="preserve">n PBS </w:t>
      </w:r>
      <w:r w:rsidR="005D48B9" w:rsidRPr="005D48B9">
        <w:rPr>
          <w:rFonts w:asciiTheme="minorHAnsi" w:hAnsiTheme="minorHAnsi" w:cstheme="minorHAnsi"/>
          <w:highlight w:val="yellow"/>
        </w:rPr>
        <w:t>(</w:t>
      </w:r>
      <w:r w:rsidR="003D4473" w:rsidRPr="00D35F5A">
        <w:rPr>
          <w:rFonts w:asciiTheme="minorHAnsi" w:hAnsiTheme="minorHAnsi" w:cstheme="minorHAnsi"/>
          <w:bCs/>
          <w:highlight w:val="yellow"/>
        </w:rPr>
        <w:t>to reach a volume of 100</w:t>
      </w:r>
      <w:r w:rsidRPr="00D35F5A">
        <w:rPr>
          <w:rFonts w:asciiTheme="minorHAnsi" w:hAnsiTheme="minorHAnsi" w:cstheme="minorHAnsi"/>
          <w:bCs/>
          <w:highlight w:val="yellow"/>
        </w:rPr>
        <w:t xml:space="preserve"> </w:t>
      </w:r>
      <w:r w:rsidR="007C7189" w:rsidRPr="00D35F5A">
        <w:rPr>
          <w:rFonts w:asciiTheme="minorHAnsi" w:hAnsiTheme="minorHAnsi" w:cstheme="minorHAnsi"/>
          <w:bCs/>
          <w:highlight w:val="yellow"/>
        </w:rPr>
        <w:t>µL</w:t>
      </w:r>
      <w:r w:rsidR="005D48B9" w:rsidRPr="005D48B9">
        <w:rPr>
          <w:rFonts w:asciiTheme="minorHAnsi" w:hAnsiTheme="minorHAnsi" w:cstheme="minorHAnsi"/>
          <w:highlight w:val="yellow"/>
        </w:rPr>
        <w:t>)</w:t>
      </w:r>
      <w:r w:rsidRPr="00D35F5A">
        <w:rPr>
          <w:rFonts w:asciiTheme="minorHAnsi" w:hAnsiTheme="minorHAnsi" w:cstheme="minorHAnsi"/>
          <w:bCs/>
          <w:highlight w:val="yellow"/>
        </w:rPr>
        <w:t>.</w:t>
      </w:r>
    </w:p>
    <w:p w14:paraId="689B5110" w14:textId="77777777" w:rsidR="00B074FA" w:rsidRDefault="00B074FA" w:rsidP="00295A98">
      <w:pPr>
        <w:widowControl/>
        <w:autoSpaceDE/>
        <w:autoSpaceDN/>
        <w:adjustRightInd/>
        <w:rPr>
          <w:rFonts w:asciiTheme="minorHAnsi" w:hAnsiTheme="minorHAnsi" w:cstheme="minorHAnsi"/>
          <w:bCs/>
        </w:rPr>
      </w:pPr>
    </w:p>
    <w:p w14:paraId="2CD2F4CA" w14:textId="6D8E8C80" w:rsidR="007C7189" w:rsidRPr="00D35F5A" w:rsidRDefault="00170B5B" w:rsidP="00295A98">
      <w:pPr>
        <w:pStyle w:val="ListParagraph"/>
        <w:widowControl/>
        <w:autoSpaceDE/>
        <w:autoSpaceDN/>
        <w:adjustRightInd/>
        <w:ind w:left="0"/>
        <w:rPr>
          <w:rFonts w:asciiTheme="minorHAnsi" w:hAnsiTheme="minorHAnsi" w:cstheme="minorHAnsi"/>
          <w:bCs/>
        </w:rPr>
      </w:pPr>
      <w:r>
        <w:rPr>
          <w:rFonts w:asciiTheme="minorHAnsi" w:hAnsiTheme="minorHAnsi" w:cstheme="minorHAnsi"/>
          <w:bCs/>
        </w:rPr>
        <w:t xml:space="preserve">NOTE: </w:t>
      </w:r>
      <w:r w:rsidR="003D4473" w:rsidRPr="00D35F5A">
        <w:rPr>
          <w:rFonts w:asciiTheme="minorHAnsi" w:hAnsiTheme="minorHAnsi" w:cstheme="minorHAnsi"/>
          <w:bCs/>
        </w:rPr>
        <w:t>Alternative</w:t>
      </w:r>
      <w:r w:rsidR="0016544D" w:rsidRPr="00D35F5A">
        <w:rPr>
          <w:rFonts w:asciiTheme="minorHAnsi" w:hAnsiTheme="minorHAnsi" w:cstheme="minorHAnsi"/>
          <w:bCs/>
        </w:rPr>
        <w:t xml:space="preserve"> antibodies may be used in place of the THP antibody</w:t>
      </w:r>
      <w:r w:rsidR="003C2C29" w:rsidRPr="00D35F5A">
        <w:rPr>
          <w:rFonts w:asciiTheme="minorHAnsi" w:hAnsiTheme="minorHAnsi" w:cstheme="minorHAnsi"/>
          <w:bCs/>
        </w:rPr>
        <w:t>.</w:t>
      </w:r>
      <w:r w:rsidR="003D4473" w:rsidRPr="00D35F5A">
        <w:rPr>
          <w:rFonts w:asciiTheme="minorHAnsi" w:hAnsiTheme="minorHAnsi" w:cstheme="minorHAnsi"/>
          <w:bCs/>
        </w:rPr>
        <w:t xml:space="preserve"> </w:t>
      </w:r>
      <w:r w:rsidR="0016544D" w:rsidRPr="00D35F5A">
        <w:rPr>
          <w:rFonts w:asciiTheme="minorHAnsi" w:hAnsiTheme="minorHAnsi" w:cstheme="minorHAnsi"/>
          <w:bCs/>
        </w:rPr>
        <w:t xml:space="preserve">For example, </w:t>
      </w:r>
      <w:r w:rsidR="003D4473" w:rsidRPr="00D35F5A">
        <w:rPr>
          <w:rFonts w:asciiTheme="minorHAnsi" w:hAnsiTheme="minorHAnsi" w:cstheme="minorHAnsi"/>
          <w:bCs/>
        </w:rPr>
        <w:t>2</w:t>
      </w:r>
      <w:r w:rsidR="00C87476" w:rsidRPr="00D35F5A">
        <w:rPr>
          <w:rFonts w:asciiTheme="minorHAnsi" w:hAnsiTheme="minorHAnsi" w:cstheme="minorHAnsi"/>
          <w:bCs/>
        </w:rPr>
        <w:t xml:space="preserve"> </w:t>
      </w:r>
      <w:r w:rsidR="007C7189" w:rsidRPr="00D35F5A">
        <w:rPr>
          <w:rFonts w:asciiTheme="minorHAnsi" w:hAnsiTheme="minorHAnsi" w:cstheme="minorHAnsi"/>
          <w:bCs/>
        </w:rPr>
        <w:t xml:space="preserve">µL </w:t>
      </w:r>
      <w:r w:rsidR="00471E0D" w:rsidRPr="00D35F5A">
        <w:rPr>
          <w:rFonts w:asciiTheme="minorHAnsi" w:hAnsiTheme="minorHAnsi" w:cstheme="minorHAnsi"/>
          <w:bCs/>
        </w:rPr>
        <w:t xml:space="preserve">of </w:t>
      </w:r>
      <w:proofErr w:type="spellStart"/>
      <w:r w:rsidR="00806CB9" w:rsidRPr="00D35F5A">
        <w:rPr>
          <w:rFonts w:asciiTheme="minorHAnsi" w:hAnsiTheme="minorHAnsi" w:cstheme="minorHAnsi"/>
          <w:bCs/>
        </w:rPr>
        <w:t>m</w:t>
      </w:r>
      <w:r w:rsidR="007C7189" w:rsidRPr="00D35F5A">
        <w:rPr>
          <w:rFonts w:asciiTheme="minorHAnsi" w:hAnsiTheme="minorHAnsi" w:cstheme="minorHAnsi"/>
          <w:bCs/>
        </w:rPr>
        <w:t>egalin</w:t>
      </w:r>
      <w:proofErr w:type="spellEnd"/>
      <w:r w:rsidR="007C7189" w:rsidRPr="00D35F5A">
        <w:rPr>
          <w:rFonts w:asciiTheme="minorHAnsi" w:hAnsiTheme="minorHAnsi" w:cstheme="minorHAnsi"/>
          <w:bCs/>
        </w:rPr>
        <w:t xml:space="preserve">/LRP2 antibody, </w:t>
      </w:r>
      <w:r w:rsidR="002D661B" w:rsidRPr="00D35F5A">
        <w:rPr>
          <w:rFonts w:asciiTheme="minorHAnsi" w:hAnsiTheme="minorHAnsi" w:cstheme="minorHAnsi"/>
          <w:bCs/>
        </w:rPr>
        <w:t>directly conjugated to Alexa Fluor 568</w:t>
      </w:r>
      <w:r w:rsidR="0067719B">
        <w:rPr>
          <w:rFonts w:asciiTheme="minorHAnsi" w:hAnsiTheme="minorHAnsi" w:cstheme="minorHAnsi"/>
          <w:bCs/>
        </w:rPr>
        <w:t>,</w:t>
      </w:r>
      <w:r w:rsidR="00471E0D" w:rsidRPr="00D35F5A">
        <w:rPr>
          <w:rFonts w:asciiTheme="minorHAnsi" w:hAnsiTheme="minorHAnsi" w:cstheme="minorHAnsi"/>
          <w:bCs/>
        </w:rPr>
        <w:t xml:space="preserve"> can be used to label the proximal tubule</w:t>
      </w:r>
      <w:r w:rsidR="007C7189" w:rsidRPr="00D35F5A">
        <w:rPr>
          <w:rFonts w:asciiTheme="minorHAnsi" w:hAnsiTheme="minorHAnsi" w:cstheme="minorHAnsi"/>
          <w:bCs/>
        </w:rPr>
        <w:t xml:space="preserve">. The Ab-Mix contains either LRP2 or THP antibody </w:t>
      </w:r>
      <w:r w:rsidR="005D48B9" w:rsidRPr="005D48B9">
        <w:rPr>
          <w:rFonts w:asciiTheme="minorHAnsi" w:hAnsiTheme="minorHAnsi" w:cstheme="minorHAnsi"/>
        </w:rPr>
        <w:t>(</w:t>
      </w:r>
      <w:r w:rsidR="007C7189" w:rsidRPr="00D35F5A">
        <w:rPr>
          <w:rFonts w:asciiTheme="minorHAnsi" w:hAnsiTheme="minorHAnsi" w:cstheme="minorHAnsi"/>
          <w:bCs/>
        </w:rPr>
        <w:t>to visualize either proximal tubules or thick ascending limbs, respectively</w:t>
      </w:r>
      <w:r w:rsidR="005D48B9" w:rsidRPr="005D48B9">
        <w:rPr>
          <w:rFonts w:asciiTheme="minorHAnsi" w:hAnsiTheme="minorHAnsi" w:cstheme="minorHAnsi"/>
        </w:rPr>
        <w:t>)</w:t>
      </w:r>
      <w:r w:rsidR="007C7189" w:rsidRPr="00D35F5A">
        <w:rPr>
          <w:rFonts w:asciiTheme="minorHAnsi" w:hAnsiTheme="minorHAnsi" w:cstheme="minorHAnsi"/>
          <w:bCs/>
        </w:rPr>
        <w:t xml:space="preserve">. </w:t>
      </w:r>
      <w:r w:rsidR="0016544D" w:rsidRPr="00D35F5A">
        <w:rPr>
          <w:rFonts w:asciiTheme="minorHAnsi" w:hAnsiTheme="minorHAnsi" w:cstheme="minorHAnsi"/>
          <w:bCs/>
        </w:rPr>
        <w:t>Other antibodies may be validated according to user needs.</w:t>
      </w:r>
    </w:p>
    <w:p w14:paraId="72F98419" w14:textId="77777777" w:rsidR="00B074FA" w:rsidRDefault="00B074FA" w:rsidP="00295A98">
      <w:pPr>
        <w:widowControl/>
        <w:autoSpaceDE/>
        <w:autoSpaceDN/>
        <w:adjustRightInd/>
        <w:rPr>
          <w:rFonts w:asciiTheme="minorHAnsi" w:hAnsiTheme="minorHAnsi" w:cstheme="minorHAnsi"/>
          <w:bCs/>
        </w:rPr>
      </w:pPr>
    </w:p>
    <w:p w14:paraId="58B55AB1" w14:textId="6F28D8D9" w:rsidR="007C7189" w:rsidRPr="008D315F" w:rsidRDefault="00AC76C3"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Wash the s</w:t>
      </w:r>
      <w:r w:rsidR="007C7189" w:rsidRPr="008D315F">
        <w:rPr>
          <w:rFonts w:asciiTheme="minorHAnsi" w:hAnsiTheme="minorHAnsi" w:cstheme="minorHAnsi"/>
          <w:bCs/>
          <w:highlight w:val="yellow"/>
        </w:rPr>
        <w:t xml:space="preserve">lide in ice cold </w:t>
      </w:r>
      <w:r w:rsidR="005D48B9" w:rsidRPr="005D48B9">
        <w:rPr>
          <w:rFonts w:asciiTheme="minorHAnsi" w:hAnsiTheme="minorHAnsi" w:cstheme="minorHAnsi"/>
          <w:highlight w:val="yellow"/>
        </w:rPr>
        <w:t>(</w:t>
      </w:r>
      <w:r w:rsidR="007C7189" w:rsidRPr="008D315F">
        <w:rPr>
          <w:rFonts w:asciiTheme="minorHAnsi" w:hAnsiTheme="minorHAnsi" w:cstheme="minorHAnsi"/>
          <w:bCs/>
          <w:highlight w:val="yellow"/>
        </w:rPr>
        <w:t>-20</w:t>
      </w:r>
      <w:r w:rsidR="00C87476" w:rsidRPr="008D315F">
        <w:rPr>
          <w:rFonts w:asciiTheme="minorHAnsi" w:hAnsiTheme="minorHAnsi" w:cstheme="minorHAnsi"/>
          <w:bCs/>
          <w:highlight w:val="yellow"/>
        </w:rPr>
        <w:t xml:space="preserve"> </w:t>
      </w:r>
      <w:r w:rsidR="000231CF">
        <w:rPr>
          <w:rFonts w:asciiTheme="minorHAnsi" w:hAnsiTheme="minorHAnsi" w:cstheme="minorHAnsi"/>
          <w:bCs/>
          <w:highlight w:val="yellow"/>
        </w:rPr>
        <w:t>°C</w:t>
      </w:r>
      <w:r w:rsidR="005D48B9" w:rsidRPr="005D48B9">
        <w:rPr>
          <w:rFonts w:asciiTheme="minorHAnsi" w:hAnsiTheme="minorHAnsi" w:cstheme="minorHAnsi"/>
          <w:highlight w:val="yellow"/>
        </w:rPr>
        <w:t>)</w:t>
      </w:r>
      <w:r w:rsidR="007C7189" w:rsidRPr="008D315F">
        <w:rPr>
          <w:rFonts w:asciiTheme="minorHAnsi" w:hAnsiTheme="minorHAnsi" w:cstheme="minorHAnsi"/>
          <w:bCs/>
          <w:highlight w:val="yellow"/>
        </w:rPr>
        <w:t xml:space="preserve"> 100</w:t>
      </w:r>
      <w:r w:rsidR="00D35F5A">
        <w:rPr>
          <w:rFonts w:asciiTheme="minorHAnsi" w:hAnsiTheme="minorHAnsi" w:cstheme="minorHAnsi"/>
          <w:bCs/>
          <w:highlight w:val="yellow"/>
        </w:rPr>
        <w:t>%</w:t>
      </w:r>
      <w:r w:rsidR="007C7189" w:rsidRPr="008D315F">
        <w:rPr>
          <w:rFonts w:asciiTheme="minorHAnsi" w:hAnsiTheme="minorHAnsi" w:cstheme="minorHAnsi"/>
          <w:bCs/>
          <w:highlight w:val="yellow"/>
        </w:rPr>
        <w:t xml:space="preserve"> </w:t>
      </w:r>
      <w:r w:rsidR="0067719B">
        <w:rPr>
          <w:rFonts w:asciiTheme="minorHAnsi" w:hAnsiTheme="minorHAnsi" w:cstheme="minorHAnsi"/>
          <w:bCs/>
          <w:highlight w:val="yellow"/>
        </w:rPr>
        <w:t>a</w:t>
      </w:r>
      <w:r w:rsidR="007C7189" w:rsidRPr="008D315F">
        <w:rPr>
          <w:rFonts w:asciiTheme="minorHAnsi" w:hAnsiTheme="minorHAnsi" w:cstheme="minorHAnsi"/>
          <w:bCs/>
          <w:highlight w:val="yellow"/>
        </w:rPr>
        <w:t xml:space="preserve">cetone for 1 </w:t>
      </w:r>
      <w:r w:rsidR="0067719B">
        <w:rPr>
          <w:rFonts w:asciiTheme="minorHAnsi" w:hAnsiTheme="minorHAnsi" w:cstheme="minorHAnsi"/>
          <w:bCs/>
          <w:highlight w:val="yellow"/>
        </w:rPr>
        <w:t>min</w:t>
      </w:r>
      <w:r>
        <w:rPr>
          <w:rFonts w:asciiTheme="minorHAnsi" w:hAnsiTheme="minorHAnsi" w:cstheme="minorHAnsi"/>
          <w:bCs/>
          <w:highlight w:val="yellow"/>
        </w:rPr>
        <w:t xml:space="preserve"> and move it</w:t>
      </w:r>
      <w:r w:rsidR="00E2500B" w:rsidRPr="008D315F">
        <w:rPr>
          <w:rFonts w:asciiTheme="minorHAnsi" w:hAnsiTheme="minorHAnsi" w:cstheme="minorHAnsi"/>
          <w:bCs/>
          <w:highlight w:val="yellow"/>
        </w:rPr>
        <w:t xml:space="preserve"> to </w:t>
      </w:r>
      <w:r w:rsidR="00274041">
        <w:rPr>
          <w:rFonts w:asciiTheme="minorHAnsi" w:hAnsiTheme="minorHAnsi" w:cstheme="minorHAnsi"/>
          <w:bCs/>
          <w:highlight w:val="yellow"/>
        </w:rPr>
        <w:t xml:space="preserve">the </w:t>
      </w:r>
      <w:r w:rsidR="00E2500B" w:rsidRPr="008D315F">
        <w:rPr>
          <w:rFonts w:asciiTheme="minorHAnsi" w:hAnsiTheme="minorHAnsi" w:cstheme="minorHAnsi"/>
          <w:bCs/>
          <w:highlight w:val="yellow"/>
        </w:rPr>
        <w:t>humidity chamber</w:t>
      </w:r>
      <w:r w:rsidR="0067719B">
        <w:rPr>
          <w:rFonts w:asciiTheme="minorHAnsi" w:hAnsiTheme="minorHAnsi" w:cstheme="minorHAnsi"/>
          <w:bCs/>
          <w:highlight w:val="yellow"/>
        </w:rPr>
        <w:t>.</w:t>
      </w:r>
    </w:p>
    <w:p w14:paraId="646DEEA4" w14:textId="77777777" w:rsidR="00B074FA" w:rsidRPr="008D315F" w:rsidRDefault="00B074FA" w:rsidP="00295A98">
      <w:pPr>
        <w:widowControl/>
        <w:autoSpaceDE/>
        <w:autoSpaceDN/>
        <w:adjustRightInd/>
        <w:rPr>
          <w:rFonts w:asciiTheme="minorHAnsi" w:hAnsiTheme="minorHAnsi" w:cstheme="minorHAnsi"/>
          <w:bCs/>
          <w:highlight w:val="yellow"/>
        </w:rPr>
      </w:pPr>
    </w:p>
    <w:p w14:paraId="40652ADE" w14:textId="28DF45BD" w:rsidR="007C7189" w:rsidRPr="008D315F" w:rsidRDefault="002D1817"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Wash the top of the slide with</w:t>
      </w:r>
      <w:r w:rsidR="00AC76C3">
        <w:rPr>
          <w:rFonts w:asciiTheme="minorHAnsi" w:hAnsiTheme="minorHAnsi" w:cstheme="minorHAnsi"/>
          <w:bCs/>
          <w:highlight w:val="yellow"/>
        </w:rPr>
        <w:t xml:space="preserve"> </w:t>
      </w:r>
      <w:r w:rsidR="00D35F5A">
        <w:rPr>
          <w:rFonts w:asciiTheme="minorHAnsi" w:hAnsiTheme="minorHAnsi" w:cstheme="minorHAnsi"/>
          <w:bCs/>
          <w:highlight w:val="yellow"/>
        </w:rPr>
        <w:t>RNase</w:t>
      </w:r>
      <w:r w:rsidR="007C7189" w:rsidRPr="008D315F">
        <w:rPr>
          <w:rFonts w:asciiTheme="minorHAnsi" w:hAnsiTheme="minorHAnsi" w:cstheme="minorHAnsi"/>
          <w:bCs/>
          <w:highlight w:val="yellow"/>
        </w:rPr>
        <w:t>-free PBS</w:t>
      </w:r>
      <w:r w:rsidR="00E2500B" w:rsidRPr="008D315F">
        <w:rPr>
          <w:rFonts w:asciiTheme="minorHAnsi" w:hAnsiTheme="minorHAnsi" w:cstheme="minorHAnsi"/>
          <w:bCs/>
          <w:highlight w:val="yellow"/>
        </w:rPr>
        <w:t xml:space="preserve"> </w:t>
      </w:r>
      <w:r w:rsidR="00067BC9">
        <w:rPr>
          <w:rFonts w:asciiTheme="minorHAnsi" w:hAnsiTheme="minorHAnsi" w:cstheme="minorHAnsi"/>
          <w:bCs/>
          <w:highlight w:val="yellow"/>
        </w:rPr>
        <w:t>for</w:t>
      </w:r>
      <w:r w:rsidR="007C7189" w:rsidRPr="008D315F">
        <w:rPr>
          <w:rFonts w:asciiTheme="minorHAnsi" w:hAnsiTheme="minorHAnsi" w:cstheme="minorHAnsi"/>
          <w:bCs/>
          <w:highlight w:val="yellow"/>
        </w:rPr>
        <w:t xml:space="preserve"> 30 </w:t>
      </w:r>
      <w:r>
        <w:rPr>
          <w:rFonts w:asciiTheme="minorHAnsi" w:hAnsiTheme="minorHAnsi" w:cstheme="minorHAnsi"/>
          <w:bCs/>
          <w:highlight w:val="yellow"/>
        </w:rPr>
        <w:t>s</w:t>
      </w:r>
      <w:r w:rsidR="00067BC9">
        <w:rPr>
          <w:rFonts w:asciiTheme="minorHAnsi" w:hAnsiTheme="minorHAnsi" w:cstheme="minorHAnsi"/>
          <w:bCs/>
          <w:highlight w:val="yellow"/>
        </w:rPr>
        <w:t>.</w:t>
      </w:r>
      <w:r>
        <w:rPr>
          <w:rFonts w:asciiTheme="minorHAnsi" w:hAnsiTheme="minorHAnsi" w:cstheme="minorHAnsi"/>
          <w:bCs/>
          <w:highlight w:val="yellow"/>
        </w:rPr>
        <w:t xml:space="preserve"> Repeat. </w:t>
      </w:r>
    </w:p>
    <w:p w14:paraId="1F41BF7F" w14:textId="77777777" w:rsidR="00B074FA" w:rsidRPr="008D315F" w:rsidRDefault="00B074FA" w:rsidP="00295A98">
      <w:pPr>
        <w:widowControl/>
        <w:autoSpaceDE/>
        <w:autoSpaceDN/>
        <w:adjustRightInd/>
        <w:rPr>
          <w:rFonts w:asciiTheme="minorHAnsi" w:hAnsiTheme="minorHAnsi" w:cstheme="minorHAnsi"/>
          <w:bCs/>
          <w:highlight w:val="yellow"/>
        </w:rPr>
      </w:pPr>
    </w:p>
    <w:p w14:paraId="042A5614" w14:textId="3221C5AC" w:rsidR="007C7189" w:rsidRPr="002D1817" w:rsidRDefault="002D1817"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 xml:space="preserve">Wash the top of the slide with </w:t>
      </w:r>
      <w:r w:rsidR="007C7189" w:rsidRPr="008D315F">
        <w:rPr>
          <w:rFonts w:asciiTheme="minorHAnsi" w:hAnsiTheme="minorHAnsi" w:cstheme="minorHAnsi"/>
          <w:bCs/>
          <w:highlight w:val="yellow"/>
        </w:rPr>
        <w:t>10</w:t>
      </w:r>
      <w:r w:rsidR="00D35F5A">
        <w:rPr>
          <w:rFonts w:asciiTheme="minorHAnsi" w:hAnsiTheme="minorHAnsi" w:cstheme="minorHAnsi"/>
          <w:bCs/>
          <w:highlight w:val="yellow"/>
        </w:rPr>
        <w:t>%</w:t>
      </w:r>
      <w:r w:rsidR="007C7189" w:rsidRPr="008D315F">
        <w:rPr>
          <w:rFonts w:asciiTheme="minorHAnsi" w:hAnsiTheme="minorHAnsi" w:cstheme="minorHAnsi"/>
          <w:bCs/>
          <w:highlight w:val="yellow"/>
        </w:rPr>
        <w:t xml:space="preserve"> BSA in </w:t>
      </w:r>
      <w:r w:rsidR="00D35F5A">
        <w:rPr>
          <w:rFonts w:asciiTheme="minorHAnsi" w:hAnsiTheme="minorHAnsi" w:cstheme="minorHAnsi"/>
          <w:bCs/>
          <w:highlight w:val="yellow"/>
        </w:rPr>
        <w:t>RNase</w:t>
      </w:r>
      <w:r w:rsidR="007C7189" w:rsidRPr="008D315F">
        <w:rPr>
          <w:rFonts w:asciiTheme="minorHAnsi" w:hAnsiTheme="minorHAnsi" w:cstheme="minorHAnsi"/>
          <w:bCs/>
          <w:highlight w:val="yellow"/>
        </w:rPr>
        <w:t xml:space="preserve">-free PBS </w:t>
      </w:r>
      <w:r>
        <w:rPr>
          <w:rFonts w:asciiTheme="minorHAnsi" w:hAnsiTheme="minorHAnsi" w:cstheme="minorHAnsi"/>
          <w:bCs/>
          <w:highlight w:val="yellow"/>
        </w:rPr>
        <w:t>for</w:t>
      </w:r>
      <w:r w:rsidRPr="008D315F">
        <w:rPr>
          <w:rFonts w:asciiTheme="minorHAnsi" w:hAnsiTheme="minorHAnsi" w:cstheme="minorHAnsi"/>
          <w:bCs/>
          <w:highlight w:val="yellow"/>
        </w:rPr>
        <w:t xml:space="preserve"> 30 </w:t>
      </w:r>
      <w:r>
        <w:rPr>
          <w:rFonts w:asciiTheme="minorHAnsi" w:hAnsiTheme="minorHAnsi" w:cstheme="minorHAnsi"/>
          <w:bCs/>
          <w:highlight w:val="yellow"/>
        </w:rPr>
        <w:t xml:space="preserve">s. Repeat. </w:t>
      </w:r>
    </w:p>
    <w:p w14:paraId="43738329" w14:textId="77777777" w:rsidR="00B074FA" w:rsidRPr="008D315F" w:rsidRDefault="00B074FA" w:rsidP="00295A98">
      <w:pPr>
        <w:widowControl/>
        <w:autoSpaceDE/>
        <w:autoSpaceDN/>
        <w:adjustRightInd/>
        <w:rPr>
          <w:rFonts w:asciiTheme="minorHAnsi" w:hAnsiTheme="minorHAnsi" w:cstheme="minorHAnsi"/>
          <w:bCs/>
          <w:highlight w:val="yellow"/>
        </w:rPr>
      </w:pPr>
    </w:p>
    <w:p w14:paraId="6734DF0E" w14:textId="23BF7971" w:rsidR="007C7189" w:rsidRPr="008D315F" w:rsidRDefault="00AC76C3"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Apply t</w:t>
      </w:r>
      <w:r w:rsidR="00A330E9" w:rsidRPr="008D315F">
        <w:rPr>
          <w:rFonts w:asciiTheme="minorHAnsi" w:hAnsiTheme="minorHAnsi" w:cstheme="minorHAnsi"/>
          <w:bCs/>
          <w:highlight w:val="yellow"/>
        </w:rPr>
        <w:t>he Ab-Mix</w:t>
      </w:r>
      <w:r w:rsidR="002D1817">
        <w:rPr>
          <w:rFonts w:asciiTheme="minorHAnsi" w:hAnsiTheme="minorHAnsi" w:cstheme="minorHAnsi"/>
          <w:bCs/>
          <w:highlight w:val="yellow"/>
        </w:rPr>
        <w:t xml:space="preserve"> </w:t>
      </w:r>
      <w:r w:rsidR="00A330E9" w:rsidRPr="008D315F">
        <w:rPr>
          <w:rFonts w:asciiTheme="minorHAnsi" w:hAnsiTheme="minorHAnsi" w:cstheme="minorHAnsi"/>
          <w:bCs/>
          <w:highlight w:val="yellow"/>
        </w:rPr>
        <w:t xml:space="preserve">for 5 </w:t>
      </w:r>
      <w:r w:rsidR="002D1817">
        <w:rPr>
          <w:rFonts w:asciiTheme="minorHAnsi" w:hAnsiTheme="minorHAnsi" w:cstheme="minorHAnsi"/>
          <w:bCs/>
          <w:highlight w:val="yellow"/>
        </w:rPr>
        <w:t>min</w:t>
      </w:r>
      <w:r w:rsidR="00067BC9">
        <w:rPr>
          <w:rFonts w:asciiTheme="minorHAnsi" w:hAnsiTheme="minorHAnsi" w:cstheme="minorHAnsi"/>
          <w:bCs/>
          <w:highlight w:val="yellow"/>
        </w:rPr>
        <w:t>.</w:t>
      </w:r>
    </w:p>
    <w:p w14:paraId="3DCA37DB" w14:textId="77777777" w:rsidR="00B074FA" w:rsidRPr="008D315F" w:rsidRDefault="00B074FA" w:rsidP="00295A98">
      <w:pPr>
        <w:widowControl/>
        <w:autoSpaceDE/>
        <w:autoSpaceDN/>
        <w:adjustRightInd/>
        <w:rPr>
          <w:rFonts w:asciiTheme="minorHAnsi" w:hAnsiTheme="minorHAnsi" w:cstheme="minorHAnsi"/>
          <w:bCs/>
          <w:highlight w:val="yellow"/>
        </w:rPr>
      </w:pPr>
    </w:p>
    <w:p w14:paraId="725E1937" w14:textId="55F19C66" w:rsidR="007C7189" w:rsidRPr="002D1817" w:rsidRDefault="002D1817"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 xml:space="preserve">Wash the top of the slide with </w:t>
      </w:r>
      <w:r w:rsidR="007C7189" w:rsidRPr="008D315F">
        <w:rPr>
          <w:rFonts w:asciiTheme="minorHAnsi" w:hAnsiTheme="minorHAnsi" w:cstheme="minorHAnsi"/>
          <w:bCs/>
          <w:highlight w:val="yellow"/>
        </w:rPr>
        <w:t>10</w:t>
      </w:r>
      <w:r w:rsidR="00D35F5A">
        <w:rPr>
          <w:rFonts w:asciiTheme="minorHAnsi" w:hAnsiTheme="minorHAnsi" w:cstheme="minorHAnsi"/>
          <w:bCs/>
          <w:highlight w:val="yellow"/>
        </w:rPr>
        <w:t>%</w:t>
      </w:r>
      <w:r w:rsidR="007C7189" w:rsidRPr="008D315F">
        <w:rPr>
          <w:rFonts w:asciiTheme="minorHAnsi" w:hAnsiTheme="minorHAnsi" w:cstheme="minorHAnsi"/>
          <w:bCs/>
          <w:highlight w:val="yellow"/>
        </w:rPr>
        <w:t xml:space="preserve"> BSA in </w:t>
      </w:r>
      <w:r w:rsidR="00D35F5A">
        <w:rPr>
          <w:rFonts w:asciiTheme="minorHAnsi" w:hAnsiTheme="minorHAnsi" w:cstheme="minorHAnsi"/>
          <w:bCs/>
          <w:highlight w:val="yellow"/>
        </w:rPr>
        <w:t>RNase</w:t>
      </w:r>
      <w:r w:rsidR="007C7189" w:rsidRPr="008D315F">
        <w:rPr>
          <w:rFonts w:asciiTheme="minorHAnsi" w:hAnsiTheme="minorHAnsi" w:cstheme="minorHAnsi"/>
          <w:bCs/>
          <w:highlight w:val="yellow"/>
        </w:rPr>
        <w:t>-free PBS</w:t>
      </w:r>
      <w:r w:rsidR="00E04315" w:rsidRPr="008D315F">
        <w:rPr>
          <w:rFonts w:asciiTheme="minorHAnsi" w:hAnsiTheme="minorHAnsi" w:cstheme="minorHAnsi"/>
          <w:bCs/>
          <w:highlight w:val="yellow"/>
        </w:rPr>
        <w:t xml:space="preserve"> </w:t>
      </w:r>
      <w:r>
        <w:rPr>
          <w:rFonts w:asciiTheme="minorHAnsi" w:hAnsiTheme="minorHAnsi" w:cstheme="minorHAnsi"/>
          <w:bCs/>
          <w:highlight w:val="yellow"/>
        </w:rPr>
        <w:t>for</w:t>
      </w:r>
      <w:r w:rsidRPr="008D315F">
        <w:rPr>
          <w:rFonts w:asciiTheme="minorHAnsi" w:hAnsiTheme="minorHAnsi" w:cstheme="minorHAnsi"/>
          <w:bCs/>
          <w:highlight w:val="yellow"/>
        </w:rPr>
        <w:t xml:space="preserve"> 30 </w:t>
      </w:r>
      <w:r>
        <w:rPr>
          <w:rFonts w:asciiTheme="minorHAnsi" w:hAnsiTheme="minorHAnsi" w:cstheme="minorHAnsi"/>
          <w:bCs/>
          <w:highlight w:val="yellow"/>
        </w:rPr>
        <w:t xml:space="preserve">s. Repeat. </w:t>
      </w:r>
    </w:p>
    <w:p w14:paraId="19EB436D" w14:textId="77777777" w:rsidR="00B074FA" w:rsidRPr="008D315F" w:rsidRDefault="00B074FA" w:rsidP="00295A98">
      <w:pPr>
        <w:widowControl/>
        <w:autoSpaceDE/>
        <w:autoSpaceDN/>
        <w:adjustRightInd/>
        <w:rPr>
          <w:rFonts w:asciiTheme="minorHAnsi" w:hAnsiTheme="minorHAnsi" w:cstheme="minorHAnsi"/>
          <w:bCs/>
          <w:highlight w:val="yellow"/>
        </w:rPr>
      </w:pPr>
    </w:p>
    <w:p w14:paraId="008A6F8A" w14:textId="3F4000DC" w:rsidR="007C7189" w:rsidRPr="008D315F" w:rsidRDefault="00AC76C3"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Air dry t</w:t>
      </w:r>
      <w:r w:rsidR="007C7189" w:rsidRPr="008D315F">
        <w:rPr>
          <w:rFonts w:asciiTheme="minorHAnsi" w:hAnsiTheme="minorHAnsi" w:cstheme="minorHAnsi"/>
          <w:bCs/>
          <w:highlight w:val="yellow"/>
        </w:rPr>
        <w:t xml:space="preserve">he slide </w:t>
      </w:r>
      <w:r>
        <w:rPr>
          <w:rFonts w:asciiTheme="minorHAnsi" w:hAnsiTheme="minorHAnsi" w:cstheme="minorHAnsi"/>
          <w:bCs/>
          <w:highlight w:val="yellow"/>
        </w:rPr>
        <w:t xml:space="preserve">for 5 </w:t>
      </w:r>
      <w:r w:rsidR="00274041">
        <w:rPr>
          <w:rFonts w:asciiTheme="minorHAnsi" w:hAnsiTheme="minorHAnsi" w:cstheme="minorHAnsi"/>
          <w:bCs/>
          <w:highlight w:val="yellow"/>
        </w:rPr>
        <w:t>min</w:t>
      </w:r>
      <w:r>
        <w:rPr>
          <w:rFonts w:asciiTheme="minorHAnsi" w:hAnsiTheme="minorHAnsi" w:cstheme="minorHAnsi"/>
          <w:bCs/>
          <w:highlight w:val="yellow"/>
        </w:rPr>
        <w:t xml:space="preserve"> and load it</w:t>
      </w:r>
      <w:r w:rsidR="007C7189" w:rsidRPr="008D315F">
        <w:rPr>
          <w:rFonts w:asciiTheme="minorHAnsi" w:hAnsiTheme="minorHAnsi" w:cstheme="minorHAnsi"/>
          <w:bCs/>
          <w:highlight w:val="yellow"/>
        </w:rPr>
        <w:t xml:space="preserve"> onto the </w:t>
      </w:r>
      <w:r w:rsidR="00274041" w:rsidRPr="008D315F">
        <w:rPr>
          <w:rFonts w:asciiTheme="minorHAnsi" w:hAnsiTheme="minorHAnsi" w:cstheme="minorHAnsi"/>
          <w:bCs/>
          <w:highlight w:val="yellow"/>
        </w:rPr>
        <w:t xml:space="preserve">laser microdissection </w:t>
      </w:r>
      <w:r w:rsidR="007C7189" w:rsidRPr="008D315F">
        <w:rPr>
          <w:rFonts w:asciiTheme="minorHAnsi" w:hAnsiTheme="minorHAnsi" w:cstheme="minorHAnsi"/>
          <w:bCs/>
          <w:highlight w:val="yellow"/>
        </w:rPr>
        <w:t>cutting platform.</w:t>
      </w:r>
    </w:p>
    <w:p w14:paraId="4E7C03E8" w14:textId="77777777" w:rsidR="00B074FA" w:rsidRPr="008D315F" w:rsidRDefault="00B074FA" w:rsidP="00295A98">
      <w:pPr>
        <w:widowControl/>
        <w:autoSpaceDE/>
        <w:autoSpaceDN/>
        <w:adjustRightInd/>
        <w:rPr>
          <w:rFonts w:asciiTheme="minorHAnsi" w:hAnsiTheme="minorHAnsi" w:cstheme="minorHAnsi"/>
          <w:bCs/>
          <w:highlight w:val="yellow"/>
        </w:rPr>
      </w:pPr>
    </w:p>
    <w:p w14:paraId="59E5A09A" w14:textId="4FDF9679" w:rsidR="007C7189" w:rsidRPr="008D315F" w:rsidRDefault="00A330E9" w:rsidP="00295A98">
      <w:pPr>
        <w:pStyle w:val="ListParagraph"/>
        <w:numPr>
          <w:ilvl w:val="1"/>
          <w:numId w:val="18"/>
        </w:numPr>
        <w:ind w:left="0" w:firstLine="0"/>
        <w:rPr>
          <w:rFonts w:asciiTheme="minorHAnsi" w:hAnsiTheme="minorHAnsi" w:cstheme="minorHAnsi"/>
          <w:bCs/>
          <w:highlight w:val="yellow"/>
        </w:rPr>
      </w:pPr>
      <w:r w:rsidRPr="008D315F">
        <w:rPr>
          <w:rFonts w:asciiTheme="minorHAnsi" w:hAnsiTheme="minorHAnsi" w:cstheme="minorHAnsi"/>
          <w:bCs/>
          <w:highlight w:val="yellow"/>
        </w:rPr>
        <w:t xml:space="preserve">Install the collection tubes </w:t>
      </w:r>
      <w:r w:rsidR="005D48B9" w:rsidRPr="005D48B9">
        <w:rPr>
          <w:rFonts w:asciiTheme="minorHAnsi" w:hAnsiTheme="minorHAnsi" w:cstheme="minorHAnsi"/>
          <w:highlight w:val="yellow"/>
        </w:rPr>
        <w:t>(</w:t>
      </w:r>
      <w:r w:rsidR="00E04315" w:rsidRPr="008D315F">
        <w:rPr>
          <w:rFonts w:asciiTheme="minorHAnsi" w:hAnsiTheme="minorHAnsi" w:cstheme="minorHAnsi"/>
          <w:bCs/>
          <w:highlight w:val="yellow"/>
        </w:rPr>
        <w:t xml:space="preserve">autoclaved </w:t>
      </w:r>
      <w:r w:rsidRPr="008D315F">
        <w:rPr>
          <w:rFonts w:asciiTheme="minorHAnsi" w:hAnsiTheme="minorHAnsi" w:cstheme="minorHAnsi"/>
          <w:bCs/>
          <w:highlight w:val="yellow"/>
        </w:rPr>
        <w:t>0.5</w:t>
      </w:r>
      <w:r w:rsidR="00C87476" w:rsidRPr="008D315F">
        <w:rPr>
          <w:rFonts w:asciiTheme="minorHAnsi" w:hAnsiTheme="minorHAnsi" w:cstheme="minorHAnsi"/>
          <w:bCs/>
          <w:highlight w:val="yellow"/>
        </w:rPr>
        <w:t xml:space="preserve"> </w:t>
      </w:r>
      <w:r w:rsidRPr="008D315F">
        <w:rPr>
          <w:rFonts w:asciiTheme="minorHAnsi" w:hAnsiTheme="minorHAnsi" w:cstheme="minorHAnsi"/>
          <w:bCs/>
          <w:highlight w:val="yellow"/>
        </w:rPr>
        <w:t>mL microcentrifuge tubes</w:t>
      </w:r>
      <w:r w:rsidR="005D48B9" w:rsidRPr="005D48B9">
        <w:rPr>
          <w:rFonts w:asciiTheme="minorHAnsi" w:hAnsiTheme="minorHAnsi" w:cstheme="minorHAnsi"/>
          <w:highlight w:val="yellow"/>
        </w:rPr>
        <w:t>)</w:t>
      </w:r>
      <w:r w:rsidR="007C7189" w:rsidRPr="008D315F">
        <w:rPr>
          <w:rFonts w:asciiTheme="minorHAnsi" w:hAnsiTheme="minorHAnsi" w:cstheme="minorHAnsi"/>
          <w:bCs/>
          <w:highlight w:val="yellow"/>
        </w:rPr>
        <w:t xml:space="preserve"> appropri</w:t>
      </w:r>
      <w:r w:rsidR="003D4473" w:rsidRPr="008D315F">
        <w:rPr>
          <w:rFonts w:asciiTheme="minorHAnsi" w:hAnsiTheme="minorHAnsi" w:cstheme="minorHAnsi"/>
          <w:bCs/>
          <w:highlight w:val="yellow"/>
        </w:rPr>
        <w:t>ate for PCR work, containing 50</w:t>
      </w:r>
      <w:r w:rsidR="00274041">
        <w:rPr>
          <w:rFonts w:asciiTheme="minorHAnsi" w:hAnsiTheme="minorHAnsi" w:cstheme="minorHAnsi"/>
          <w:bCs/>
          <w:highlight w:val="yellow"/>
        </w:rPr>
        <w:t xml:space="preserve"> </w:t>
      </w:r>
      <w:r w:rsidR="007C7189" w:rsidRPr="008D315F">
        <w:rPr>
          <w:rFonts w:asciiTheme="minorHAnsi" w:hAnsiTheme="minorHAnsi" w:cstheme="minorHAnsi"/>
          <w:bCs/>
          <w:highlight w:val="yellow"/>
        </w:rPr>
        <w:t xml:space="preserve">µL of Extraction Buffer from </w:t>
      </w:r>
      <w:r w:rsidR="003B2AE3" w:rsidRPr="003B2AE3">
        <w:rPr>
          <w:rFonts w:asciiTheme="minorHAnsi" w:hAnsiTheme="minorHAnsi" w:cstheme="minorHAnsi"/>
          <w:bCs/>
          <w:highlight w:val="yellow"/>
        </w:rPr>
        <w:t xml:space="preserve">the </w:t>
      </w:r>
      <w:r w:rsidR="007C7189" w:rsidRPr="003B2AE3">
        <w:rPr>
          <w:rFonts w:asciiTheme="minorHAnsi" w:hAnsiTheme="minorHAnsi" w:cstheme="minorHAnsi"/>
          <w:bCs/>
          <w:highlight w:val="yellow"/>
        </w:rPr>
        <w:t xml:space="preserve">RNA </w:t>
      </w:r>
      <w:r w:rsidR="00274041" w:rsidRPr="008D315F">
        <w:rPr>
          <w:rFonts w:asciiTheme="minorHAnsi" w:hAnsiTheme="minorHAnsi" w:cstheme="minorHAnsi"/>
          <w:bCs/>
          <w:highlight w:val="yellow"/>
        </w:rPr>
        <w:t xml:space="preserve">isolation kit. </w:t>
      </w:r>
    </w:p>
    <w:p w14:paraId="76A98077" w14:textId="77777777" w:rsidR="00B074FA" w:rsidRPr="008D315F" w:rsidRDefault="00B074FA" w:rsidP="00295A98">
      <w:pPr>
        <w:widowControl/>
        <w:autoSpaceDE/>
        <w:autoSpaceDN/>
        <w:adjustRightInd/>
        <w:rPr>
          <w:rFonts w:asciiTheme="minorHAnsi" w:hAnsiTheme="minorHAnsi" w:cstheme="minorHAnsi"/>
          <w:bCs/>
          <w:highlight w:val="yellow"/>
        </w:rPr>
      </w:pPr>
    </w:p>
    <w:p w14:paraId="061C1BB8" w14:textId="77777777" w:rsidR="00274041" w:rsidRPr="00274041" w:rsidRDefault="007C7189" w:rsidP="00295A98">
      <w:pPr>
        <w:pStyle w:val="ListParagraph"/>
        <w:numPr>
          <w:ilvl w:val="1"/>
          <w:numId w:val="18"/>
        </w:numPr>
        <w:ind w:left="0" w:firstLine="0"/>
        <w:rPr>
          <w:rFonts w:asciiTheme="minorHAnsi" w:hAnsiTheme="minorHAnsi" w:cstheme="minorHAnsi"/>
          <w:bCs/>
        </w:rPr>
      </w:pPr>
      <w:r w:rsidRPr="008D315F">
        <w:rPr>
          <w:rFonts w:asciiTheme="minorHAnsi" w:hAnsiTheme="minorHAnsi" w:cstheme="minorHAnsi"/>
          <w:bCs/>
          <w:highlight w:val="yellow"/>
        </w:rPr>
        <w:t xml:space="preserve">Proceed with LMD. </w:t>
      </w:r>
      <w:r w:rsidR="000805B5">
        <w:rPr>
          <w:rFonts w:asciiTheme="minorHAnsi" w:hAnsiTheme="minorHAnsi" w:cstheme="minorHAnsi"/>
          <w:bCs/>
          <w:highlight w:val="yellow"/>
        </w:rPr>
        <w:t>Complete e</w:t>
      </w:r>
      <w:r w:rsidRPr="008D315F">
        <w:rPr>
          <w:rFonts w:asciiTheme="minorHAnsi" w:hAnsiTheme="minorHAnsi" w:cstheme="minorHAnsi"/>
          <w:bCs/>
          <w:highlight w:val="yellow"/>
        </w:rPr>
        <w:t xml:space="preserve">ach LMD session </w:t>
      </w:r>
      <w:r w:rsidR="00E04315" w:rsidRPr="008D315F">
        <w:rPr>
          <w:rFonts w:asciiTheme="minorHAnsi" w:hAnsiTheme="minorHAnsi" w:cstheme="minorHAnsi"/>
          <w:bCs/>
          <w:highlight w:val="yellow"/>
        </w:rPr>
        <w:t xml:space="preserve">within at most </w:t>
      </w:r>
      <w:r w:rsidRPr="008D315F">
        <w:rPr>
          <w:rFonts w:asciiTheme="minorHAnsi" w:hAnsiTheme="minorHAnsi" w:cstheme="minorHAnsi"/>
          <w:bCs/>
          <w:highlight w:val="yellow"/>
        </w:rPr>
        <w:t xml:space="preserve">2 hours. </w:t>
      </w:r>
    </w:p>
    <w:p w14:paraId="4C92BE5F" w14:textId="77777777" w:rsidR="00274041" w:rsidRPr="00274041" w:rsidRDefault="00274041" w:rsidP="00295A98">
      <w:pPr>
        <w:pStyle w:val="ListParagraph"/>
        <w:ind w:left="0"/>
        <w:rPr>
          <w:rFonts w:asciiTheme="minorHAnsi" w:hAnsiTheme="minorHAnsi" w:cstheme="minorHAnsi"/>
          <w:bCs/>
          <w:highlight w:val="yellow"/>
        </w:rPr>
      </w:pPr>
    </w:p>
    <w:p w14:paraId="733C8729" w14:textId="0328F11A" w:rsidR="00274041" w:rsidRDefault="000805B5" w:rsidP="00295A98">
      <w:pPr>
        <w:pStyle w:val="ListParagraph"/>
        <w:numPr>
          <w:ilvl w:val="2"/>
          <w:numId w:val="18"/>
        </w:numPr>
        <w:ind w:left="0" w:firstLine="0"/>
        <w:rPr>
          <w:rFonts w:asciiTheme="minorHAnsi" w:hAnsiTheme="minorHAnsi" w:cstheme="minorHAnsi"/>
          <w:bCs/>
        </w:rPr>
      </w:pPr>
      <w:r>
        <w:rPr>
          <w:rFonts w:asciiTheme="minorHAnsi" w:hAnsiTheme="minorHAnsi" w:cstheme="minorHAnsi"/>
          <w:bCs/>
          <w:highlight w:val="yellow"/>
        </w:rPr>
        <w:t>Collect p</w:t>
      </w:r>
      <w:r w:rsidR="007C7189" w:rsidRPr="008D315F">
        <w:rPr>
          <w:rFonts w:asciiTheme="minorHAnsi" w:hAnsiTheme="minorHAnsi" w:cstheme="minorHAnsi"/>
          <w:bCs/>
          <w:highlight w:val="yellow"/>
        </w:rPr>
        <w:t>re- and pos</w:t>
      </w:r>
      <w:r>
        <w:rPr>
          <w:rFonts w:asciiTheme="minorHAnsi" w:hAnsiTheme="minorHAnsi" w:cstheme="minorHAnsi"/>
          <w:bCs/>
          <w:highlight w:val="yellow"/>
        </w:rPr>
        <w:t>t-LMD immunofluorescence images</w:t>
      </w:r>
      <w:r w:rsidR="007C7189" w:rsidRPr="008D315F">
        <w:rPr>
          <w:rFonts w:asciiTheme="minorHAnsi" w:hAnsiTheme="minorHAnsi" w:cstheme="minorHAnsi"/>
          <w:bCs/>
          <w:highlight w:val="yellow"/>
        </w:rPr>
        <w:t xml:space="preserve">, using </w:t>
      </w:r>
      <w:r w:rsidR="0016544D">
        <w:rPr>
          <w:rFonts w:asciiTheme="minorHAnsi" w:hAnsiTheme="minorHAnsi" w:cstheme="minorHAnsi"/>
          <w:bCs/>
          <w:highlight w:val="yellow"/>
        </w:rPr>
        <w:t xml:space="preserve">the </w:t>
      </w:r>
      <w:r w:rsidR="00AF5890">
        <w:rPr>
          <w:rFonts w:asciiTheme="minorHAnsi" w:hAnsiTheme="minorHAnsi" w:cstheme="minorHAnsi"/>
          <w:bCs/>
          <w:highlight w:val="yellow"/>
        </w:rPr>
        <w:t xml:space="preserve">microscope </w:t>
      </w:r>
      <w:r w:rsidR="007C7189" w:rsidRPr="008D315F">
        <w:rPr>
          <w:rFonts w:asciiTheme="minorHAnsi" w:hAnsiTheme="minorHAnsi" w:cstheme="minorHAnsi"/>
          <w:bCs/>
          <w:highlight w:val="yellow"/>
        </w:rPr>
        <w:t>camera</w:t>
      </w:r>
      <w:r w:rsidR="00084965" w:rsidRPr="008D315F">
        <w:rPr>
          <w:rFonts w:asciiTheme="minorHAnsi" w:hAnsiTheme="minorHAnsi" w:cstheme="minorHAnsi"/>
          <w:bCs/>
          <w:highlight w:val="yellow"/>
        </w:rPr>
        <w:t xml:space="preserve"> </w:t>
      </w:r>
      <w:r w:rsidR="00084965" w:rsidRPr="008D315F">
        <w:rPr>
          <w:rFonts w:asciiTheme="minorHAnsi" w:eastAsia="Calibri" w:hAnsiTheme="minorHAnsi" w:cstheme="minorHAnsi"/>
          <w:highlight w:val="yellow"/>
        </w:rPr>
        <w:t>to validate the dissection for inter-operator variability</w:t>
      </w:r>
      <w:r w:rsidR="0016544D">
        <w:rPr>
          <w:rFonts w:asciiTheme="minorHAnsi" w:eastAsia="Calibri" w:hAnsiTheme="minorHAnsi" w:cstheme="minorHAnsi"/>
          <w:highlight w:val="yellow"/>
        </w:rPr>
        <w:t xml:space="preserve"> as well as</w:t>
      </w:r>
      <w:r w:rsidR="00084965" w:rsidRPr="008D315F">
        <w:rPr>
          <w:rFonts w:asciiTheme="minorHAnsi" w:eastAsia="Calibri" w:hAnsiTheme="minorHAnsi" w:cstheme="minorHAnsi"/>
          <w:highlight w:val="yellow"/>
        </w:rPr>
        <w:t xml:space="preserve"> archival purposes, training and quality assessment of the performed protocol</w:t>
      </w:r>
      <w:r w:rsidR="003D4473" w:rsidRPr="008D315F">
        <w:rPr>
          <w:rFonts w:asciiTheme="minorHAnsi" w:hAnsiTheme="minorHAnsi" w:cstheme="minorHAnsi"/>
          <w:bCs/>
          <w:highlight w:val="yellow"/>
        </w:rPr>
        <w:t>. In order to obtain 0.5 – 1</w:t>
      </w:r>
      <w:r w:rsidR="00C87476" w:rsidRPr="008D315F">
        <w:rPr>
          <w:rFonts w:asciiTheme="minorHAnsi" w:hAnsiTheme="minorHAnsi" w:cstheme="minorHAnsi"/>
          <w:bCs/>
          <w:highlight w:val="yellow"/>
        </w:rPr>
        <w:t xml:space="preserve"> </w:t>
      </w:r>
      <w:r w:rsidR="007C7189" w:rsidRPr="008D315F">
        <w:rPr>
          <w:rFonts w:asciiTheme="minorHAnsi" w:hAnsiTheme="minorHAnsi" w:cstheme="minorHAnsi"/>
          <w:bCs/>
          <w:highlight w:val="yellow"/>
        </w:rPr>
        <w:t>ng of RNA, a minimum of 500,000</w:t>
      </w:r>
      <w:r w:rsidR="00C87476" w:rsidRPr="008D315F">
        <w:rPr>
          <w:rFonts w:asciiTheme="minorHAnsi" w:hAnsiTheme="minorHAnsi" w:cstheme="minorHAnsi"/>
          <w:bCs/>
          <w:highlight w:val="yellow"/>
        </w:rPr>
        <w:t xml:space="preserve"> </w:t>
      </w:r>
      <w:r w:rsidR="003D4473" w:rsidRPr="008D315F">
        <w:rPr>
          <w:rFonts w:asciiTheme="minorHAnsi" w:hAnsiTheme="minorHAnsi" w:cstheme="minorHAnsi"/>
          <w:bCs/>
          <w:highlight w:val="yellow"/>
        </w:rPr>
        <w:t>µm</w:t>
      </w:r>
      <w:r w:rsidR="003D4473" w:rsidRPr="008D315F">
        <w:rPr>
          <w:rFonts w:asciiTheme="minorHAnsi" w:hAnsiTheme="minorHAnsi" w:cstheme="minorHAnsi"/>
          <w:bCs/>
          <w:highlight w:val="yellow"/>
          <w:vertAlign w:val="superscript"/>
        </w:rPr>
        <w:t>2</w:t>
      </w:r>
      <w:r w:rsidR="007C7189" w:rsidRPr="008D315F">
        <w:rPr>
          <w:rFonts w:asciiTheme="minorHAnsi" w:hAnsiTheme="minorHAnsi" w:cstheme="minorHAnsi"/>
          <w:bCs/>
          <w:highlight w:val="yellow"/>
        </w:rPr>
        <w:t xml:space="preserve"> area is required. This often nece</w:t>
      </w:r>
      <w:r w:rsidR="003D4473" w:rsidRPr="008D315F">
        <w:rPr>
          <w:rFonts w:asciiTheme="minorHAnsi" w:hAnsiTheme="minorHAnsi" w:cstheme="minorHAnsi"/>
          <w:bCs/>
          <w:highlight w:val="yellow"/>
        </w:rPr>
        <w:t xml:space="preserve">ssitates the use of up to 8 </w:t>
      </w:r>
      <w:r w:rsidR="0016544D">
        <w:rPr>
          <w:rFonts w:asciiTheme="minorHAnsi" w:hAnsiTheme="minorHAnsi" w:cstheme="minorHAnsi"/>
          <w:bCs/>
          <w:highlight w:val="yellow"/>
        </w:rPr>
        <w:t>x</w:t>
      </w:r>
      <w:r w:rsidR="003D4473" w:rsidRPr="008D315F">
        <w:rPr>
          <w:rFonts w:asciiTheme="minorHAnsi" w:hAnsiTheme="minorHAnsi" w:cstheme="minorHAnsi"/>
          <w:bCs/>
          <w:highlight w:val="yellow"/>
        </w:rPr>
        <w:t>12</w:t>
      </w:r>
      <w:r w:rsidR="00C87476" w:rsidRPr="008D315F">
        <w:rPr>
          <w:rFonts w:asciiTheme="minorHAnsi" w:hAnsiTheme="minorHAnsi" w:cstheme="minorHAnsi"/>
          <w:bCs/>
          <w:highlight w:val="yellow"/>
        </w:rPr>
        <w:t xml:space="preserve"> </w:t>
      </w:r>
      <w:r w:rsidR="007C7189" w:rsidRPr="008D315F">
        <w:rPr>
          <w:rFonts w:asciiTheme="minorHAnsi" w:hAnsiTheme="minorHAnsi" w:cstheme="minorHAnsi"/>
          <w:bCs/>
          <w:highlight w:val="yellow"/>
        </w:rPr>
        <w:t xml:space="preserve">µm thick sections to obtain </w:t>
      </w:r>
      <w:r w:rsidR="0016544D">
        <w:rPr>
          <w:rFonts w:asciiTheme="minorHAnsi" w:hAnsiTheme="minorHAnsi" w:cstheme="minorHAnsi"/>
          <w:bCs/>
          <w:highlight w:val="yellow"/>
        </w:rPr>
        <w:t xml:space="preserve">a </w:t>
      </w:r>
      <w:proofErr w:type="gramStart"/>
      <w:r w:rsidR="007C7189" w:rsidRPr="008D315F">
        <w:rPr>
          <w:rFonts w:asciiTheme="minorHAnsi" w:hAnsiTheme="minorHAnsi" w:cstheme="minorHAnsi"/>
          <w:bCs/>
          <w:highlight w:val="yellow"/>
        </w:rPr>
        <w:t>sufficient amount of</w:t>
      </w:r>
      <w:proofErr w:type="gramEnd"/>
      <w:r w:rsidR="007C7189" w:rsidRPr="008D315F">
        <w:rPr>
          <w:rFonts w:asciiTheme="minorHAnsi" w:hAnsiTheme="minorHAnsi" w:cstheme="minorHAnsi"/>
          <w:bCs/>
          <w:highlight w:val="yellow"/>
        </w:rPr>
        <w:t xml:space="preserve"> material for all </w:t>
      </w:r>
      <w:r w:rsidR="00806CB9">
        <w:rPr>
          <w:rFonts w:asciiTheme="minorHAnsi" w:hAnsiTheme="minorHAnsi" w:cstheme="minorHAnsi"/>
          <w:bCs/>
          <w:highlight w:val="yellow"/>
        </w:rPr>
        <w:t>sub-segments</w:t>
      </w:r>
      <w:r w:rsidR="007C7189" w:rsidRPr="008D315F">
        <w:rPr>
          <w:rFonts w:asciiTheme="minorHAnsi" w:hAnsiTheme="minorHAnsi" w:cstheme="minorHAnsi"/>
          <w:bCs/>
          <w:highlight w:val="yellow"/>
        </w:rPr>
        <w:t xml:space="preserve"> of interest. </w:t>
      </w:r>
    </w:p>
    <w:p w14:paraId="54B61417" w14:textId="77777777" w:rsidR="00274041" w:rsidRPr="00274041" w:rsidRDefault="00274041" w:rsidP="00295A98">
      <w:pPr>
        <w:rPr>
          <w:rFonts w:asciiTheme="minorHAnsi" w:hAnsiTheme="minorHAnsi" w:cstheme="minorHAnsi"/>
          <w:bCs/>
        </w:rPr>
      </w:pPr>
    </w:p>
    <w:p w14:paraId="594F18E0" w14:textId="02B84BB1" w:rsidR="007C7189" w:rsidRPr="003D4473" w:rsidRDefault="000805B5" w:rsidP="00295A98">
      <w:pPr>
        <w:pStyle w:val="ListParagraph"/>
        <w:numPr>
          <w:ilvl w:val="2"/>
          <w:numId w:val="18"/>
        </w:numPr>
        <w:ind w:left="0" w:firstLine="0"/>
        <w:rPr>
          <w:rFonts w:asciiTheme="minorHAnsi" w:hAnsiTheme="minorHAnsi" w:cstheme="minorHAnsi"/>
          <w:bCs/>
        </w:rPr>
      </w:pPr>
      <w:r>
        <w:rPr>
          <w:rFonts w:asciiTheme="minorHAnsi" w:hAnsiTheme="minorHAnsi" w:cstheme="minorHAnsi"/>
          <w:bCs/>
          <w:highlight w:val="yellow"/>
        </w:rPr>
        <w:t>Identify r</w:t>
      </w:r>
      <w:r w:rsidR="007C7189" w:rsidRPr="008D315F">
        <w:rPr>
          <w:rFonts w:asciiTheme="minorHAnsi" w:hAnsiTheme="minorHAnsi" w:cstheme="minorHAnsi"/>
          <w:bCs/>
          <w:highlight w:val="yellow"/>
        </w:rPr>
        <w:t>egions of interest by staining, morphology and location</w:t>
      </w:r>
      <w:r w:rsidR="00F90582" w:rsidRPr="008D315F">
        <w:rPr>
          <w:rFonts w:asciiTheme="minorHAnsi" w:hAnsiTheme="minorHAnsi" w:cstheme="minorHAnsi"/>
          <w:bCs/>
          <w:highlight w:val="yellow"/>
        </w:rPr>
        <w:t xml:space="preserve"> and </w:t>
      </w:r>
      <w:r>
        <w:rPr>
          <w:rFonts w:asciiTheme="minorHAnsi" w:hAnsiTheme="minorHAnsi" w:cstheme="minorHAnsi"/>
          <w:bCs/>
          <w:highlight w:val="yellow"/>
        </w:rPr>
        <w:t>excise them</w:t>
      </w:r>
      <w:r w:rsidR="00F90582" w:rsidRPr="008D315F">
        <w:rPr>
          <w:rFonts w:asciiTheme="minorHAnsi" w:hAnsiTheme="minorHAnsi" w:cstheme="minorHAnsi"/>
          <w:bCs/>
          <w:highlight w:val="yellow"/>
        </w:rPr>
        <w:t xml:space="preserve"> u</w:t>
      </w:r>
      <w:r w:rsidR="00051A69" w:rsidRPr="008D315F">
        <w:rPr>
          <w:rFonts w:asciiTheme="minorHAnsi" w:hAnsiTheme="minorHAnsi" w:cstheme="minorHAnsi"/>
          <w:bCs/>
          <w:highlight w:val="yellow"/>
        </w:rPr>
        <w:t>sing laser power greater than 40</w:t>
      </w:r>
      <w:r w:rsidR="007C7189" w:rsidRPr="008D315F">
        <w:rPr>
          <w:rFonts w:asciiTheme="minorHAnsi" w:hAnsiTheme="minorHAnsi" w:cstheme="minorHAnsi"/>
          <w:bCs/>
          <w:highlight w:val="yellow"/>
        </w:rPr>
        <w:t>.</w:t>
      </w:r>
      <w:r w:rsidR="007C7189" w:rsidRPr="00230ADC">
        <w:rPr>
          <w:rFonts w:asciiTheme="minorHAnsi" w:hAnsiTheme="minorHAnsi" w:cstheme="minorHAnsi"/>
          <w:bCs/>
        </w:rPr>
        <w:t xml:space="preserve"> </w:t>
      </w:r>
    </w:p>
    <w:p w14:paraId="181790C6" w14:textId="53196F3D" w:rsidR="00B074FA" w:rsidRDefault="00B074FA" w:rsidP="00295A98">
      <w:pPr>
        <w:rPr>
          <w:rFonts w:asciiTheme="minorHAnsi" w:hAnsiTheme="minorHAnsi" w:cstheme="minorHAnsi"/>
          <w:bCs/>
        </w:rPr>
      </w:pPr>
    </w:p>
    <w:p w14:paraId="59C8152C" w14:textId="3F138EA3" w:rsidR="00067BC9" w:rsidRPr="00067BC9" w:rsidRDefault="00274041" w:rsidP="00295A98">
      <w:pPr>
        <w:pStyle w:val="ListParagraph"/>
        <w:ind w:left="0"/>
        <w:rPr>
          <w:rFonts w:asciiTheme="minorHAnsi" w:hAnsiTheme="minorHAnsi" w:cstheme="minorHAnsi"/>
          <w:bCs/>
        </w:rPr>
      </w:pPr>
      <w:r>
        <w:rPr>
          <w:rFonts w:asciiTheme="minorHAnsi" w:hAnsiTheme="minorHAnsi" w:cstheme="minorHAnsi"/>
          <w:bCs/>
        </w:rPr>
        <w:t>NOTE: Here are the d</w:t>
      </w:r>
      <w:r w:rsidR="007C7189" w:rsidRPr="006C4F2D">
        <w:rPr>
          <w:rFonts w:asciiTheme="minorHAnsi" w:hAnsiTheme="minorHAnsi" w:cstheme="minorHAnsi"/>
          <w:bCs/>
        </w:rPr>
        <w:t>issection criteria</w:t>
      </w:r>
      <w:r>
        <w:rPr>
          <w:rFonts w:asciiTheme="minorHAnsi" w:hAnsiTheme="minorHAnsi" w:cstheme="minorHAnsi"/>
          <w:bCs/>
        </w:rPr>
        <w:t>. The p</w:t>
      </w:r>
      <w:r w:rsidR="007C7189" w:rsidRPr="00F90582">
        <w:rPr>
          <w:rFonts w:asciiTheme="minorHAnsi" w:hAnsiTheme="minorHAnsi" w:cstheme="minorHAnsi"/>
          <w:bCs/>
        </w:rPr>
        <w:t xml:space="preserve">roximal tubule </w:t>
      </w:r>
      <w:r w:rsidR="00F90582">
        <w:rPr>
          <w:rFonts w:asciiTheme="minorHAnsi" w:hAnsiTheme="minorHAnsi" w:cstheme="minorHAnsi"/>
          <w:bCs/>
        </w:rPr>
        <w:t xml:space="preserve">is </w:t>
      </w:r>
      <w:r w:rsidR="007C7189" w:rsidRPr="00F90582">
        <w:rPr>
          <w:rFonts w:asciiTheme="minorHAnsi" w:hAnsiTheme="minorHAnsi" w:cstheme="minorHAnsi"/>
          <w:bCs/>
        </w:rPr>
        <w:t>defined by FITC-Phalloidin and LRP2</w:t>
      </w:r>
      <w:r w:rsidR="00471E0D">
        <w:rPr>
          <w:rFonts w:asciiTheme="minorHAnsi" w:hAnsiTheme="minorHAnsi" w:cstheme="minorHAnsi"/>
          <w:bCs/>
        </w:rPr>
        <w:t xml:space="preserve"> labeling.</w:t>
      </w:r>
      <w:r>
        <w:rPr>
          <w:rFonts w:asciiTheme="minorHAnsi" w:hAnsiTheme="minorHAnsi" w:cstheme="minorHAnsi"/>
          <w:bCs/>
        </w:rPr>
        <w:t xml:space="preserve"> The t</w:t>
      </w:r>
      <w:r w:rsidR="00952453" w:rsidRPr="006C4F2D">
        <w:rPr>
          <w:rFonts w:asciiTheme="minorHAnsi" w:hAnsiTheme="minorHAnsi" w:cstheme="minorHAnsi"/>
          <w:bCs/>
        </w:rPr>
        <w:t>hick ascending limb</w:t>
      </w:r>
      <w:r w:rsidR="007C7189" w:rsidRPr="006C4F2D">
        <w:rPr>
          <w:rFonts w:asciiTheme="minorHAnsi" w:hAnsiTheme="minorHAnsi" w:cstheme="minorHAnsi"/>
          <w:bCs/>
        </w:rPr>
        <w:t xml:space="preserve"> </w:t>
      </w:r>
      <w:r w:rsidR="00F90582">
        <w:rPr>
          <w:rFonts w:asciiTheme="minorHAnsi" w:hAnsiTheme="minorHAnsi" w:cstheme="minorHAnsi"/>
          <w:bCs/>
        </w:rPr>
        <w:t xml:space="preserve">is </w:t>
      </w:r>
      <w:r w:rsidR="007C7189" w:rsidRPr="006C4F2D">
        <w:rPr>
          <w:rFonts w:asciiTheme="minorHAnsi" w:hAnsiTheme="minorHAnsi" w:cstheme="minorHAnsi"/>
          <w:bCs/>
        </w:rPr>
        <w:t xml:space="preserve">defined by THP </w:t>
      </w:r>
      <w:r w:rsidR="00471E0D">
        <w:rPr>
          <w:rFonts w:asciiTheme="minorHAnsi" w:hAnsiTheme="minorHAnsi" w:cstheme="minorHAnsi"/>
          <w:bCs/>
        </w:rPr>
        <w:t>labeling.</w:t>
      </w:r>
      <w:r>
        <w:rPr>
          <w:rFonts w:asciiTheme="minorHAnsi" w:hAnsiTheme="minorHAnsi" w:cstheme="minorHAnsi"/>
          <w:bCs/>
        </w:rPr>
        <w:t xml:space="preserve"> The c</w:t>
      </w:r>
      <w:r w:rsidR="007C7189" w:rsidRPr="004D3625">
        <w:rPr>
          <w:rFonts w:asciiTheme="minorHAnsi" w:hAnsiTheme="minorHAnsi" w:cstheme="minorHAnsi"/>
          <w:bCs/>
        </w:rPr>
        <w:t>olle</w:t>
      </w:r>
      <w:r w:rsidR="00952453" w:rsidRPr="004D3625">
        <w:rPr>
          <w:rFonts w:asciiTheme="minorHAnsi" w:hAnsiTheme="minorHAnsi" w:cstheme="minorHAnsi"/>
          <w:bCs/>
        </w:rPr>
        <w:t xml:space="preserve">cting duct </w:t>
      </w:r>
      <w:r w:rsidR="00F90582">
        <w:rPr>
          <w:rFonts w:asciiTheme="minorHAnsi" w:hAnsiTheme="minorHAnsi" w:cstheme="minorHAnsi"/>
          <w:bCs/>
        </w:rPr>
        <w:t xml:space="preserve">is </w:t>
      </w:r>
      <w:r w:rsidR="00952453" w:rsidRPr="004D3625">
        <w:rPr>
          <w:rFonts w:asciiTheme="minorHAnsi" w:hAnsiTheme="minorHAnsi" w:cstheme="minorHAnsi"/>
          <w:bCs/>
        </w:rPr>
        <w:t>defined by nuclear morph</w:t>
      </w:r>
      <w:r w:rsidR="00952453" w:rsidRPr="00B074FA">
        <w:rPr>
          <w:rFonts w:asciiTheme="minorHAnsi" w:hAnsiTheme="minorHAnsi" w:cstheme="minorHAnsi"/>
          <w:bCs/>
        </w:rPr>
        <w:t xml:space="preserve">ology </w:t>
      </w:r>
      <w:r w:rsidR="005D48B9" w:rsidRPr="005D48B9">
        <w:rPr>
          <w:rFonts w:asciiTheme="minorHAnsi" w:hAnsiTheme="minorHAnsi" w:cstheme="minorHAnsi"/>
        </w:rPr>
        <w:t>(</w:t>
      </w:r>
      <w:r w:rsidR="00952453" w:rsidRPr="00B074FA">
        <w:rPr>
          <w:rFonts w:asciiTheme="minorHAnsi" w:hAnsiTheme="minorHAnsi" w:cstheme="minorHAnsi"/>
          <w:bCs/>
        </w:rPr>
        <w:t>DAPI</w:t>
      </w:r>
      <w:r w:rsidR="005D48B9" w:rsidRPr="005D48B9">
        <w:rPr>
          <w:rFonts w:asciiTheme="minorHAnsi" w:hAnsiTheme="minorHAnsi" w:cstheme="minorHAnsi"/>
        </w:rPr>
        <w:t>)</w:t>
      </w:r>
      <w:r w:rsidR="00952453" w:rsidRPr="00B074FA">
        <w:rPr>
          <w:rFonts w:asciiTheme="minorHAnsi" w:hAnsiTheme="minorHAnsi" w:cstheme="minorHAnsi"/>
          <w:bCs/>
        </w:rPr>
        <w:t xml:space="preserve"> and absence of other staining</w:t>
      </w:r>
      <w:r w:rsidR="00471E0D">
        <w:rPr>
          <w:rFonts w:asciiTheme="minorHAnsi" w:hAnsiTheme="minorHAnsi" w:cstheme="minorHAnsi"/>
          <w:bCs/>
        </w:rPr>
        <w:t>.</w:t>
      </w:r>
      <w:r>
        <w:rPr>
          <w:rFonts w:asciiTheme="minorHAnsi" w:hAnsiTheme="minorHAnsi" w:cstheme="minorHAnsi"/>
          <w:bCs/>
        </w:rPr>
        <w:t xml:space="preserve"> The g</w:t>
      </w:r>
      <w:r w:rsidR="007C7189" w:rsidRPr="00CF2619">
        <w:rPr>
          <w:rFonts w:asciiTheme="minorHAnsi" w:hAnsiTheme="minorHAnsi" w:cstheme="minorHAnsi"/>
          <w:bCs/>
        </w:rPr>
        <w:t xml:space="preserve">lomerulus </w:t>
      </w:r>
      <w:r w:rsidR="00F90582">
        <w:rPr>
          <w:rFonts w:asciiTheme="minorHAnsi" w:hAnsiTheme="minorHAnsi" w:cstheme="minorHAnsi"/>
          <w:bCs/>
        </w:rPr>
        <w:t xml:space="preserve">is </w:t>
      </w:r>
      <w:r w:rsidR="007C7189" w:rsidRPr="00CF2619">
        <w:rPr>
          <w:rFonts w:asciiTheme="minorHAnsi" w:hAnsiTheme="minorHAnsi" w:cstheme="minorHAnsi"/>
          <w:bCs/>
        </w:rPr>
        <w:t>defined by FITC-</w:t>
      </w:r>
      <w:r w:rsidR="007C7189" w:rsidRPr="00CF2619">
        <w:rPr>
          <w:rFonts w:asciiTheme="minorHAnsi" w:hAnsiTheme="minorHAnsi" w:cstheme="minorHAnsi"/>
          <w:bCs/>
        </w:rPr>
        <w:lastRenderedPageBreak/>
        <w:t>Phalloidin and morphology</w:t>
      </w:r>
      <w:r w:rsidR="00471E0D">
        <w:rPr>
          <w:rFonts w:asciiTheme="minorHAnsi" w:hAnsiTheme="minorHAnsi" w:cstheme="minorHAnsi"/>
          <w:bCs/>
        </w:rPr>
        <w:t>.</w:t>
      </w:r>
      <w:r>
        <w:rPr>
          <w:rFonts w:asciiTheme="minorHAnsi" w:hAnsiTheme="minorHAnsi" w:cstheme="minorHAnsi"/>
          <w:bCs/>
        </w:rPr>
        <w:t xml:space="preserve"> The </w:t>
      </w:r>
      <w:proofErr w:type="spellStart"/>
      <w:r>
        <w:rPr>
          <w:rFonts w:asciiTheme="minorHAnsi" w:hAnsiTheme="minorHAnsi" w:cstheme="minorHAnsi"/>
          <w:bCs/>
        </w:rPr>
        <w:t>i</w:t>
      </w:r>
      <w:r w:rsidR="007C7189" w:rsidRPr="00230ADC">
        <w:rPr>
          <w:rFonts w:asciiTheme="minorHAnsi" w:hAnsiTheme="minorHAnsi" w:cstheme="minorHAnsi"/>
          <w:bCs/>
        </w:rPr>
        <w:t>nterstitium</w:t>
      </w:r>
      <w:proofErr w:type="spellEnd"/>
      <w:r w:rsidR="007C7189" w:rsidRPr="00230ADC">
        <w:rPr>
          <w:rFonts w:asciiTheme="minorHAnsi" w:hAnsiTheme="minorHAnsi" w:cstheme="minorHAnsi"/>
          <w:bCs/>
        </w:rPr>
        <w:t xml:space="preserve"> </w:t>
      </w:r>
      <w:r w:rsidR="00F90582">
        <w:rPr>
          <w:rFonts w:asciiTheme="minorHAnsi" w:hAnsiTheme="minorHAnsi" w:cstheme="minorHAnsi"/>
          <w:bCs/>
        </w:rPr>
        <w:t>is defined as</w:t>
      </w:r>
      <w:r w:rsidR="007C7189" w:rsidRPr="00230ADC">
        <w:rPr>
          <w:rFonts w:asciiTheme="minorHAnsi" w:hAnsiTheme="minorHAnsi" w:cstheme="minorHAnsi"/>
          <w:bCs/>
        </w:rPr>
        <w:t xml:space="preserve"> </w:t>
      </w:r>
      <w:r w:rsidR="00471E0D">
        <w:rPr>
          <w:rFonts w:asciiTheme="minorHAnsi" w:hAnsiTheme="minorHAnsi" w:cstheme="minorHAnsi"/>
          <w:bCs/>
        </w:rPr>
        <w:t xml:space="preserve">the </w:t>
      </w:r>
      <w:r w:rsidR="007C7189" w:rsidRPr="00230ADC">
        <w:rPr>
          <w:rFonts w:asciiTheme="minorHAnsi" w:hAnsiTheme="minorHAnsi" w:cstheme="minorHAnsi"/>
          <w:bCs/>
        </w:rPr>
        <w:t>area between stained tubules</w:t>
      </w:r>
      <w:r w:rsidR="00471E0D">
        <w:rPr>
          <w:rFonts w:asciiTheme="minorHAnsi" w:hAnsiTheme="minorHAnsi" w:cstheme="minorHAnsi"/>
          <w:bCs/>
        </w:rPr>
        <w:t>.</w:t>
      </w:r>
    </w:p>
    <w:p w14:paraId="06D4E579" w14:textId="77777777" w:rsidR="00051A69" w:rsidRDefault="00051A69" w:rsidP="00295A98">
      <w:pPr>
        <w:widowControl/>
        <w:autoSpaceDE/>
        <w:autoSpaceDN/>
        <w:adjustRightInd/>
        <w:rPr>
          <w:rFonts w:asciiTheme="minorHAnsi" w:hAnsiTheme="minorHAnsi" w:cstheme="minorHAnsi"/>
          <w:bCs/>
        </w:rPr>
      </w:pPr>
    </w:p>
    <w:p w14:paraId="073C95CA" w14:textId="41CD5B34" w:rsidR="005C4553" w:rsidRDefault="00091BCA" w:rsidP="00295A98">
      <w:pPr>
        <w:pStyle w:val="ListParagraph"/>
        <w:numPr>
          <w:ilvl w:val="1"/>
          <w:numId w:val="18"/>
        </w:numPr>
        <w:ind w:left="0" w:firstLine="0"/>
        <w:rPr>
          <w:rFonts w:asciiTheme="minorHAnsi" w:hAnsiTheme="minorHAnsi" w:cstheme="minorHAnsi"/>
          <w:bCs/>
        </w:rPr>
      </w:pPr>
      <w:r>
        <w:rPr>
          <w:rFonts w:asciiTheme="minorHAnsi" w:hAnsiTheme="minorHAnsi" w:cstheme="minorHAnsi"/>
          <w:bCs/>
        </w:rPr>
        <w:t xml:space="preserve">Obtain a </w:t>
      </w:r>
      <w:r w:rsidR="005C4553" w:rsidRPr="00051A69">
        <w:rPr>
          <w:rFonts w:asciiTheme="minorHAnsi" w:hAnsiTheme="minorHAnsi" w:cstheme="minorHAnsi"/>
          <w:bCs/>
        </w:rPr>
        <w:t xml:space="preserve">bulk </w:t>
      </w:r>
      <w:r w:rsidR="00274041" w:rsidRPr="00051A69">
        <w:rPr>
          <w:rFonts w:asciiTheme="minorHAnsi" w:hAnsiTheme="minorHAnsi" w:cstheme="minorHAnsi"/>
          <w:bCs/>
        </w:rPr>
        <w:t>cross-sectional</w:t>
      </w:r>
      <w:r w:rsidR="005C4553" w:rsidRPr="00051A69">
        <w:rPr>
          <w:rFonts w:asciiTheme="minorHAnsi" w:hAnsiTheme="minorHAnsi" w:cstheme="minorHAnsi"/>
          <w:bCs/>
        </w:rPr>
        <w:t xml:space="preserve"> expression signature by affixing </w:t>
      </w:r>
      <w:r w:rsidR="00232317" w:rsidRPr="00051A69">
        <w:rPr>
          <w:rFonts w:asciiTheme="minorHAnsi" w:hAnsiTheme="minorHAnsi" w:cstheme="minorHAnsi"/>
          <w:bCs/>
        </w:rPr>
        <w:t>two</w:t>
      </w:r>
      <w:r w:rsidR="00D02F23" w:rsidRPr="00051A69">
        <w:rPr>
          <w:rFonts w:asciiTheme="minorHAnsi" w:hAnsiTheme="minorHAnsi" w:cstheme="minorHAnsi"/>
          <w:bCs/>
        </w:rPr>
        <w:t xml:space="preserve"> 1</w:t>
      </w:r>
      <w:r w:rsidR="00051A69" w:rsidRPr="00051A69">
        <w:rPr>
          <w:rFonts w:asciiTheme="minorHAnsi" w:hAnsiTheme="minorHAnsi" w:cstheme="minorHAnsi"/>
          <w:bCs/>
        </w:rPr>
        <w:t>2</w:t>
      </w:r>
      <w:r w:rsidR="00D02F23" w:rsidRPr="00051A69">
        <w:rPr>
          <w:rFonts w:asciiTheme="minorHAnsi" w:hAnsiTheme="minorHAnsi" w:cstheme="minorHAnsi"/>
          <w:bCs/>
        </w:rPr>
        <w:t xml:space="preserve"> µm section</w:t>
      </w:r>
      <w:r w:rsidR="00232317" w:rsidRPr="00051A69">
        <w:rPr>
          <w:rFonts w:asciiTheme="minorHAnsi" w:hAnsiTheme="minorHAnsi" w:cstheme="minorHAnsi"/>
          <w:bCs/>
        </w:rPr>
        <w:t>s</w:t>
      </w:r>
      <w:r w:rsidR="00051A69">
        <w:rPr>
          <w:rFonts w:asciiTheme="minorHAnsi" w:hAnsiTheme="minorHAnsi" w:cstheme="minorHAnsi"/>
          <w:bCs/>
        </w:rPr>
        <w:t xml:space="preserve"> </w:t>
      </w:r>
      <w:r w:rsidR="00D02F23" w:rsidRPr="00051A69">
        <w:rPr>
          <w:rFonts w:asciiTheme="minorHAnsi" w:hAnsiTheme="minorHAnsi" w:cstheme="minorHAnsi"/>
          <w:bCs/>
        </w:rPr>
        <w:t xml:space="preserve">to an LMD </w:t>
      </w:r>
      <w:r w:rsidR="00D02F23" w:rsidRPr="00274041">
        <w:rPr>
          <w:rFonts w:asciiTheme="minorHAnsi" w:hAnsiTheme="minorHAnsi" w:cstheme="minorHAnsi"/>
          <w:bCs/>
        </w:rPr>
        <w:t>slide</w:t>
      </w:r>
      <w:r w:rsidR="00D02F23" w:rsidRPr="00051A69">
        <w:rPr>
          <w:rFonts w:asciiTheme="minorHAnsi" w:hAnsiTheme="minorHAnsi" w:cstheme="minorHAnsi"/>
          <w:bCs/>
        </w:rPr>
        <w:t xml:space="preserve"> and dissecting the entire section</w:t>
      </w:r>
      <w:r w:rsidR="00232317" w:rsidRPr="00051A69">
        <w:rPr>
          <w:rFonts w:asciiTheme="minorHAnsi" w:hAnsiTheme="minorHAnsi" w:cstheme="minorHAnsi"/>
          <w:bCs/>
        </w:rPr>
        <w:t>s</w:t>
      </w:r>
      <w:r w:rsidR="00D02F23" w:rsidRPr="00051A69">
        <w:rPr>
          <w:rFonts w:asciiTheme="minorHAnsi" w:hAnsiTheme="minorHAnsi" w:cstheme="minorHAnsi"/>
          <w:bCs/>
        </w:rPr>
        <w:t xml:space="preserve"> into extraction buffer.</w:t>
      </w:r>
    </w:p>
    <w:p w14:paraId="6FF63597" w14:textId="77777777" w:rsidR="00B074FA" w:rsidRDefault="00B074FA" w:rsidP="00295A98">
      <w:pPr>
        <w:widowControl/>
        <w:autoSpaceDE/>
        <w:autoSpaceDN/>
        <w:adjustRightInd/>
        <w:rPr>
          <w:rFonts w:asciiTheme="minorHAnsi" w:hAnsiTheme="minorHAnsi" w:cstheme="minorHAnsi"/>
          <w:bCs/>
        </w:rPr>
      </w:pPr>
    </w:p>
    <w:p w14:paraId="49F07A4C" w14:textId="56D59CF8" w:rsidR="007C7189" w:rsidRPr="00CB79FD" w:rsidRDefault="007C7189" w:rsidP="00295A98">
      <w:pPr>
        <w:pStyle w:val="ListParagraph"/>
        <w:numPr>
          <w:ilvl w:val="1"/>
          <w:numId w:val="18"/>
        </w:numPr>
        <w:ind w:left="0" w:firstLine="0"/>
        <w:rPr>
          <w:rFonts w:asciiTheme="minorHAnsi" w:hAnsiTheme="minorHAnsi" w:cstheme="minorHAnsi"/>
          <w:bCs/>
          <w:highlight w:val="yellow"/>
        </w:rPr>
      </w:pPr>
      <w:r w:rsidRPr="00CB79FD">
        <w:rPr>
          <w:rFonts w:asciiTheme="minorHAnsi" w:hAnsiTheme="minorHAnsi" w:cstheme="minorHAnsi"/>
          <w:bCs/>
          <w:highlight w:val="yellow"/>
        </w:rPr>
        <w:t xml:space="preserve">Upon completion of the LMD process, </w:t>
      </w:r>
      <w:r w:rsidR="00091BCA">
        <w:rPr>
          <w:rFonts w:asciiTheme="minorHAnsi" w:hAnsiTheme="minorHAnsi" w:cstheme="minorHAnsi"/>
          <w:bCs/>
          <w:highlight w:val="yellow"/>
        </w:rPr>
        <w:t xml:space="preserve">close </w:t>
      </w:r>
      <w:r w:rsidRPr="00CB79FD">
        <w:rPr>
          <w:rFonts w:asciiTheme="minorHAnsi" w:hAnsiTheme="minorHAnsi" w:cstheme="minorHAnsi"/>
          <w:bCs/>
          <w:highlight w:val="yellow"/>
        </w:rPr>
        <w:t xml:space="preserve">the collecting microcentrifuge tubes and </w:t>
      </w:r>
      <w:r w:rsidR="00091BCA">
        <w:rPr>
          <w:rFonts w:asciiTheme="minorHAnsi" w:hAnsiTheme="minorHAnsi" w:cstheme="minorHAnsi"/>
          <w:bCs/>
          <w:highlight w:val="yellow"/>
        </w:rPr>
        <w:t>flick it</w:t>
      </w:r>
      <w:r w:rsidR="00952453" w:rsidRPr="00CB79FD">
        <w:rPr>
          <w:rFonts w:asciiTheme="minorHAnsi" w:hAnsiTheme="minorHAnsi" w:cstheme="minorHAnsi"/>
          <w:bCs/>
          <w:highlight w:val="yellow"/>
        </w:rPr>
        <w:t xml:space="preserve"> vigorously to ensure that </w:t>
      </w:r>
      <w:r w:rsidRPr="00CB79FD">
        <w:rPr>
          <w:rFonts w:asciiTheme="minorHAnsi" w:hAnsiTheme="minorHAnsi" w:cstheme="minorHAnsi"/>
          <w:bCs/>
          <w:highlight w:val="yellow"/>
        </w:rPr>
        <w:t>the content moved from the cap to the bottom of the tube</w:t>
      </w:r>
    </w:p>
    <w:p w14:paraId="7718450F" w14:textId="77777777" w:rsidR="00B074FA" w:rsidRPr="00CB79FD" w:rsidRDefault="00B074FA" w:rsidP="00295A98">
      <w:pPr>
        <w:widowControl/>
        <w:autoSpaceDE/>
        <w:autoSpaceDN/>
        <w:adjustRightInd/>
        <w:rPr>
          <w:rFonts w:asciiTheme="minorHAnsi" w:hAnsiTheme="minorHAnsi" w:cstheme="minorHAnsi"/>
          <w:bCs/>
          <w:highlight w:val="yellow"/>
        </w:rPr>
      </w:pPr>
    </w:p>
    <w:p w14:paraId="29909FB6" w14:textId="36F5B70C" w:rsidR="007C7189" w:rsidRPr="00CB79FD" w:rsidRDefault="00091BCA"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Centrifuge t</w:t>
      </w:r>
      <w:r w:rsidR="007C7189" w:rsidRPr="00CB79FD">
        <w:rPr>
          <w:rFonts w:asciiTheme="minorHAnsi" w:hAnsiTheme="minorHAnsi" w:cstheme="minorHAnsi"/>
          <w:bCs/>
          <w:highlight w:val="yellow"/>
        </w:rPr>
        <w:t xml:space="preserve">he tubes at 3,000 </w:t>
      </w:r>
      <w:r w:rsidR="00274041">
        <w:rPr>
          <w:rFonts w:asciiTheme="minorHAnsi" w:hAnsiTheme="minorHAnsi" w:cstheme="minorHAnsi"/>
          <w:bCs/>
          <w:highlight w:val="yellow"/>
        </w:rPr>
        <w:t xml:space="preserve">x </w:t>
      </w:r>
      <w:r w:rsidR="00274041" w:rsidRPr="00274041">
        <w:rPr>
          <w:rFonts w:asciiTheme="minorHAnsi" w:hAnsiTheme="minorHAnsi" w:cstheme="minorHAnsi"/>
          <w:bCs/>
          <w:i/>
          <w:iCs/>
          <w:highlight w:val="yellow"/>
        </w:rPr>
        <w:t>g</w:t>
      </w:r>
      <w:r w:rsidR="007C7189" w:rsidRPr="00CB79FD">
        <w:rPr>
          <w:rFonts w:asciiTheme="minorHAnsi" w:hAnsiTheme="minorHAnsi" w:cstheme="minorHAnsi"/>
          <w:bCs/>
          <w:highlight w:val="yellow"/>
        </w:rPr>
        <w:t xml:space="preserve"> for 30 </w:t>
      </w:r>
      <w:r w:rsidR="00274041">
        <w:rPr>
          <w:rFonts w:asciiTheme="minorHAnsi" w:hAnsiTheme="minorHAnsi" w:cstheme="minorHAnsi"/>
          <w:bCs/>
          <w:highlight w:val="yellow"/>
        </w:rPr>
        <w:t>s.</w:t>
      </w:r>
    </w:p>
    <w:p w14:paraId="190C1F62" w14:textId="77777777" w:rsidR="00B074FA" w:rsidRPr="00CB79FD" w:rsidRDefault="00B074FA" w:rsidP="00295A98">
      <w:pPr>
        <w:widowControl/>
        <w:autoSpaceDE/>
        <w:autoSpaceDN/>
        <w:adjustRightInd/>
        <w:rPr>
          <w:rFonts w:asciiTheme="minorHAnsi" w:hAnsiTheme="minorHAnsi" w:cstheme="minorHAnsi"/>
          <w:bCs/>
          <w:highlight w:val="yellow"/>
        </w:rPr>
      </w:pPr>
    </w:p>
    <w:p w14:paraId="2C4BC463" w14:textId="2D3E964E" w:rsidR="007C7189" w:rsidRPr="00CB79FD" w:rsidRDefault="00960C97"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Incubate t</w:t>
      </w:r>
      <w:r w:rsidR="007C7189" w:rsidRPr="00CB79FD">
        <w:rPr>
          <w:rFonts w:asciiTheme="minorHAnsi" w:hAnsiTheme="minorHAnsi" w:cstheme="minorHAnsi"/>
          <w:bCs/>
          <w:highlight w:val="yellow"/>
        </w:rPr>
        <w:t>he tubes in 42</w:t>
      </w:r>
      <w:r w:rsidR="00C87476" w:rsidRPr="00CB79FD">
        <w:rPr>
          <w:rFonts w:asciiTheme="minorHAnsi" w:hAnsiTheme="minorHAnsi" w:cstheme="minorHAnsi"/>
          <w:bCs/>
          <w:highlight w:val="yellow"/>
        </w:rPr>
        <w:t xml:space="preserve"> </w:t>
      </w:r>
      <w:r w:rsidR="000231CF">
        <w:rPr>
          <w:rFonts w:asciiTheme="minorHAnsi" w:hAnsiTheme="minorHAnsi" w:cstheme="minorHAnsi"/>
          <w:bCs/>
          <w:highlight w:val="yellow"/>
        </w:rPr>
        <w:t>°C</w:t>
      </w:r>
      <w:r w:rsidR="007C7189" w:rsidRPr="00CB79FD">
        <w:rPr>
          <w:rFonts w:asciiTheme="minorHAnsi" w:hAnsiTheme="minorHAnsi" w:cstheme="minorHAnsi"/>
          <w:bCs/>
          <w:highlight w:val="yellow"/>
        </w:rPr>
        <w:t xml:space="preserve"> water bath for 30 </w:t>
      </w:r>
      <w:r w:rsidR="00274041">
        <w:rPr>
          <w:rFonts w:asciiTheme="minorHAnsi" w:hAnsiTheme="minorHAnsi" w:cstheme="minorHAnsi"/>
          <w:bCs/>
          <w:highlight w:val="yellow"/>
        </w:rPr>
        <w:t>min.</w:t>
      </w:r>
    </w:p>
    <w:p w14:paraId="453886A0" w14:textId="77777777" w:rsidR="00B074FA" w:rsidRPr="00CB79FD" w:rsidRDefault="00B074FA" w:rsidP="00295A98">
      <w:pPr>
        <w:widowControl/>
        <w:autoSpaceDE/>
        <w:autoSpaceDN/>
        <w:adjustRightInd/>
        <w:rPr>
          <w:rFonts w:asciiTheme="minorHAnsi" w:hAnsiTheme="minorHAnsi" w:cstheme="minorHAnsi"/>
          <w:bCs/>
          <w:highlight w:val="yellow"/>
        </w:rPr>
      </w:pPr>
    </w:p>
    <w:p w14:paraId="71B9D770" w14:textId="0DA1BE81" w:rsidR="007C7189" w:rsidRPr="00CB79FD" w:rsidRDefault="00960C97" w:rsidP="00295A98">
      <w:pPr>
        <w:pStyle w:val="ListParagraph"/>
        <w:numPr>
          <w:ilvl w:val="1"/>
          <w:numId w:val="18"/>
        </w:numPr>
        <w:ind w:left="0" w:firstLine="0"/>
        <w:rPr>
          <w:rFonts w:asciiTheme="minorHAnsi" w:hAnsiTheme="minorHAnsi" w:cstheme="minorHAnsi"/>
          <w:bCs/>
          <w:highlight w:val="yellow"/>
        </w:rPr>
      </w:pPr>
      <w:r>
        <w:rPr>
          <w:rFonts w:asciiTheme="minorHAnsi" w:hAnsiTheme="minorHAnsi" w:cstheme="minorHAnsi"/>
          <w:bCs/>
          <w:highlight w:val="yellow"/>
        </w:rPr>
        <w:t>Centrifuge t</w:t>
      </w:r>
      <w:r w:rsidR="007C7189" w:rsidRPr="00CB79FD">
        <w:rPr>
          <w:rFonts w:asciiTheme="minorHAnsi" w:hAnsiTheme="minorHAnsi" w:cstheme="minorHAnsi"/>
          <w:bCs/>
          <w:highlight w:val="yellow"/>
        </w:rPr>
        <w:t xml:space="preserve">he tubes </w:t>
      </w:r>
      <w:r>
        <w:rPr>
          <w:rFonts w:asciiTheme="minorHAnsi" w:hAnsiTheme="minorHAnsi" w:cstheme="minorHAnsi"/>
          <w:bCs/>
          <w:highlight w:val="yellow"/>
        </w:rPr>
        <w:t>a</w:t>
      </w:r>
      <w:r w:rsidR="007C7189" w:rsidRPr="00CB79FD">
        <w:rPr>
          <w:rFonts w:asciiTheme="minorHAnsi" w:hAnsiTheme="minorHAnsi" w:cstheme="minorHAnsi"/>
          <w:bCs/>
          <w:highlight w:val="yellow"/>
        </w:rPr>
        <w:t xml:space="preserve">t 3,000 </w:t>
      </w:r>
      <w:r w:rsidR="00274041">
        <w:rPr>
          <w:rFonts w:asciiTheme="minorHAnsi" w:hAnsiTheme="minorHAnsi" w:cstheme="minorHAnsi"/>
          <w:bCs/>
          <w:highlight w:val="yellow"/>
        </w:rPr>
        <w:t xml:space="preserve">x </w:t>
      </w:r>
      <w:r w:rsidR="00274041" w:rsidRPr="00274041">
        <w:rPr>
          <w:rFonts w:asciiTheme="minorHAnsi" w:hAnsiTheme="minorHAnsi" w:cstheme="minorHAnsi"/>
          <w:bCs/>
          <w:i/>
          <w:iCs/>
          <w:highlight w:val="yellow"/>
        </w:rPr>
        <w:t>g</w:t>
      </w:r>
      <w:r w:rsidR="007C7189" w:rsidRPr="00CB79FD">
        <w:rPr>
          <w:rFonts w:asciiTheme="minorHAnsi" w:hAnsiTheme="minorHAnsi" w:cstheme="minorHAnsi"/>
          <w:bCs/>
          <w:highlight w:val="yellow"/>
        </w:rPr>
        <w:t xml:space="preserve"> for 2 </w:t>
      </w:r>
      <w:r w:rsidR="00274041">
        <w:rPr>
          <w:rFonts w:asciiTheme="minorHAnsi" w:hAnsiTheme="minorHAnsi" w:cstheme="minorHAnsi"/>
          <w:bCs/>
          <w:highlight w:val="yellow"/>
        </w:rPr>
        <w:t>min.</w:t>
      </w:r>
    </w:p>
    <w:p w14:paraId="7C030B92" w14:textId="77777777" w:rsidR="00B074FA" w:rsidRPr="00CB79FD" w:rsidRDefault="00B074FA" w:rsidP="00295A98">
      <w:pPr>
        <w:widowControl/>
        <w:autoSpaceDE/>
        <w:autoSpaceDN/>
        <w:adjustRightInd/>
        <w:rPr>
          <w:rFonts w:asciiTheme="minorHAnsi" w:hAnsiTheme="minorHAnsi" w:cstheme="minorHAnsi"/>
          <w:bCs/>
          <w:highlight w:val="yellow"/>
        </w:rPr>
      </w:pPr>
    </w:p>
    <w:p w14:paraId="6604D6A5" w14:textId="61CB36E5" w:rsidR="007C7189" w:rsidRPr="00CF2619" w:rsidRDefault="007C7189" w:rsidP="00295A98">
      <w:pPr>
        <w:pStyle w:val="ListParagraph"/>
        <w:numPr>
          <w:ilvl w:val="1"/>
          <w:numId w:val="18"/>
        </w:numPr>
        <w:ind w:left="0" w:firstLine="0"/>
        <w:rPr>
          <w:rFonts w:asciiTheme="minorHAnsi" w:hAnsiTheme="minorHAnsi" w:cstheme="minorHAnsi"/>
          <w:bCs/>
        </w:rPr>
      </w:pPr>
      <w:r w:rsidRPr="00CB79FD">
        <w:rPr>
          <w:rFonts w:asciiTheme="minorHAnsi" w:hAnsiTheme="minorHAnsi" w:cstheme="minorHAnsi"/>
          <w:bCs/>
          <w:highlight w:val="yellow"/>
        </w:rPr>
        <w:t>T</w:t>
      </w:r>
      <w:r w:rsidR="00960C97">
        <w:rPr>
          <w:rFonts w:asciiTheme="minorHAnsi" w:hAnsiTheme="minorHAnsi" w:cstheme="minorHAnsi"/>
          <w:bCs/>
          <w:highlight w:val="yellow"/>
        </w:rPr>
        <w:t>ransfer t</w:t>
      </w:r>
      <w:r w:rsidRPr="00CB79FD">
        <w:rPr>
          <w:rFonts w:asciiTheme="minorHAnsi" w:hAnsiTheme="minorHAnsi" w:cstheme="minorHAnsi"/>
          <w:bCs/>
          <w:highlight w:val="yellow"/>
        </w:rPr>
        <w:t>he supernatant to a new 0.5</w:t>
      </w:r>
      <w:r w:rsidR="00C87476" w:rsidRPr="00CB79FD">
        <w:rPr>
          <w:rFonts w:asciiTheme="minorHAnsi" w:hAnsiTheme="minorHAnsi" w:cstheme="minorHAnsi"/>
          <w:bCs/>
          <w:highlight w:val="yellow"/>
        </w:rPr>
        <w:t xml:space="preserve"> </w:t>
      </w:r>
      <w:r w:rsidR="00960C97">
        <w:rPr>
          <w:rFonts w:asciiTheme="minorHAnsi" w:hAnsiTheme="minorHAnsi" w:cstheme="minorHAnsi"/>
          <w:bCs/>
          <w:highlight w:val="yellow"/>
        </w:rPr>
        <w:t>mL tube and store it</w:t>
      </w:r>
      <w:r w:rsidRPr="00CB79FD">
        <w:rPr>
          <w:rFonts w:asciiTheme="minorHAnsi" w:hAnsiTheme="minorHAnsi" w:cstheme="minorHAnsi"/>
          <w:bCs/>
          <w:highlight w:val="yellow"/>
        </w:rPr>
        <w:t xml:space="preserve"> in -80</w:t>
      </w:r>
      <w:r w:rsidR="00C87476" w:rsidRPr="00CB79FD">
        <w:rPr>
          <w:rFonts w:asciiTheme="minorHAnsi" w:hAnsiTheme="minorHAnsi" w:cstheme="minorHAnsi"/>
          <w:bCs/>
          <w:highlight w:val="yellow"/>
        </w:rPr>
        <w:t xml:space="preserve"> </w:t>
      </w:r>
      <w:r w:rsidR="000231CF">
        <w:rPr>
          <w:rFonts w:asciiTheme="minorHAnsi" w:hAnsiTheme="minorHAnsi" w:cstheme="minorHAnsi"/>
          <w:bCs/>
          <w:highlight w:val="yellow"/>
        </w:rPr>
        <w:t>°C</w:t>
      </w:r>
      <w:r w:rsidR="00274041">
        <w:rPr>
          <w:rFonts w:asciiTheme="minorHAnsi" w:hAnsiTheme="minorHAnsi" w:cstheme="minorHAnsi"/>
          <w:bCs/>
        </w:rPr>
        <w:t>.</w:t>
      </w:r>
    </w:p>
    <w:p w14:paraId="624D0EDC" w14:textId="77777777" w:rsidR="007C7189" w:rsidRPr="00230ADC" w:rsidRDefault="007C7189" w:rsidP="00295A98">
      <w:pPr>
        <w:rPr>
          <w:rFonts w:asciiTheme="minorHAnsi" w:hAnsiTheme="minorHAnsi" w:cstheme="minorHAnsi"/>
          <w:bCs/>
        </w:rPr>
      </w:pPr>
    </w:p>
    <w:p w14:paraId="2AA3ADB6" w14:textId="3320349F" w:rsidR="0097555B" w:rsidRPr="00274041" w:rsidRDefault="0097555B" w:rsidP="00295A98">
      <w:pPr>
        <w:pStyle w:val="ListParagraph"/>
        <w:numPr>
          <w:ilvl w:val="0"/>
          <w:numId w:val="18"/>
        </w:numPr>
        <w:ind w:left="0" w:firstLine="0"/>
        <w:rPr>
          <w:rFonts w:asciiTheme="minorHAnsi" w:hAnsiTheme="minorHAnsi" w:cstheme="minorHAnsi"/>
          <w:b/>
          <w:bCs/>
        </w:rPr>
      </w:pPr>
      <w:r w:rsidRPr="00274041">
        <w:rPr>
          <w:rFonts w:asciiTheme="minorHAnsi" w:hAnsiTheme="minorHAnsi" w:cstheme="minorHAnsi"/>
          <w:b/>
          <w:bCs/>
        </w:rPr>
        <w:t>RNA isolation</w:t>
      </w:r>
    </w:p>
    <w:p w14:paraId="0DED0C4D" w14:textId="77777777" w:rsidR="00274041" w:rsidRPr="00274041" w:rsidRDefault="00274041" w:rsidP="00295A98">
      <w:pPr>
        <w:pStyle w:val="ListParagraph"/>
        <w:ind w:left="0"/>
        <w:rPr>
          <w:rFonts w:asciiTheme="minorHAnsi" w:hAnsiTheme="minorHAnsi" w:cstheme="minorHAnsi"/>
          <w:b/>
          <w:bCs/>
        </w:rPr>
      </w:pPr>
    </w:p>
    <w:p w14:paraId="481EFCB0" w14:textId="4EA80C78" w:rsidR="00D0720E" w:rsidRPr="00084965" w:rsidRDefault="00274041" w:rsidP="00295A98">
      <w:pPr>
        <w:rPr>
          <w:rFonts w:asciiTheme="minorHAnsi" w:hAnsiTheme="minorHAnsi" w:cstheme="minorHAnsi"/>
          <w:bCs/>
        </w:rPr>
      </w:pPr>
      <w:r>
        <w:rPr>
          <w:rFonts w:asciiTheme="minorHAnsi" w:hAnsiTheme="minorHAnsi" w:cstheme="minorHAnsi"/>
          <w:bCs/>
        </w:rPr>
        <w:t xml:space="preserve">NOTE: </w:t>
      </w:r>
      <w:r w:rsidR="00960C97">
        <w:rPr>
          <w:rFonts w:asciiTheme="minorHAnsi" w:hAnsiTheme="minorHAnsi" w:cstheme="minorHAnsi"/>
          <w:bCs/>
        </w:rPr>
        <w:t>For this</w:t>
      </w:r>
      <w:r w:rsidR="00D0720E" w:rsidRPr="00230ADC">
        <w:rPr>
          <w:rFonts w:asciiTheme="minorHAnsi" w:hAnsiTheme="minorHAnsi" w:cstheme="minorHAnsi"/>
          <w:bCs/>
        </w:rPr>
        <w:t xml:space="preserve"> RNA isolation protocol</w:t>
      </w:r>
      <w:r w:rsidR="00471E0D">
        <w:rPr>
          <w:rFonts w:asciiTheme="minorHAnsi" w:hAnsiTheme="minorHAnsi" w:cstheme="minorHAnsi"/>
          <w:bCs/>
        </w:rPr>
        <w:t>, we</w:t>
      </w:r>
      <w:r w:rsidR="00D0720E" w:rsidRPr="00230ADC">
        <w:rPr>
          <w:rFonts w:asciiTheme="minorHAnsi" w:hAnsiTheme="minorHAnsi" w:cstheme="minorHAnsi"/>
          <w:bCs/>
        </w:rPr>
        <w:t xml:space="preserve"> </w:t>
      </w:r>
      <w:r w:rsidR="003B2AE3">
        <w:rPr>
          <w:rFonts w:asciiTheme="minorHAnsi" w:hAnsiTheme="minorHAnsi" w:cstheme="minorHAnsi"/>
          <w:bCs/>
        </w:rPr>
        <w:t xml:space="preserve">have adapted a protocol from a commercial </w:t>
      </w:r>
      <w:r w:rsidR="00D0720E" w:rsidRPr="00230ADC">
        <w:rPr>
          <w:rFonts w:asciiTheme="minorHAnsi" w:hAnsiTheme="minorHAnsi" w:cstheme="minorHAnsi"/>
          <w:bCs/>
        </w:rPr>
        <w:t xml:space="preserve">RNA </w:t>
      </w:r>
      <w:r w:rsidRPr="00230ADC">
        <w:rPr>
          <w:rFonts w:asciiTheme="minorHAnsi" w:hAnsiTheme="minorHAnsi" w:cstheme="minorHAnsi"/>
          <w:bCs/>
        </w:rPr>
        <w:t>isolation</w:t>
      </w:r>
      <w:r>
        <w:rPr>
          <w:rFonts w:asciiTheme="minorHAnsi" w:hAnsiTheme="minorHAnsi" w:cstheme="minorHAnsi"/>
          <w:bCs/>
        </w:rPr>
        <w:t xml:space="preserve"> kit</w:t>
      </w:r>
      <w:r w:rsidRPr="00084965">
        <w:rPr>
          <w:rFonts w:asciiTheme="minorHAnsi" w:hAnsiTheme="minorHAnsi" w:cstheme="minorHAnsi"/>
          <w:bCs/>
        </w:rPr>
        <w:t xml:space="preserve">. </w:t>
      </w:r>
      <w:r w:rsidR="00D0720E" w:rsidRPr="00084965">
        <w:rPr>
          <w:rFonts w:asciiTheme="minorHAnsi" w:hAnsiTheme="minorHAnsi" w:cstheme="minorHAnsi"/>
          <w:bCs/>
        </w:rPr>
        <w:t>The manufacturer’s protocol has been modified</w:t>
      </w:r>
      <w:r w:rsidR="00DD4C64" w:rsidRPr="00084965">
        <w:rPr>
          <w:rFonts w:asciiTheme="minorHAnsi" w:hAnsiTheme="minorHAnsi" w:cstheme="minorHAnsi"/>
          <w:bCs/>
        </w:rPr>
        <w:t xml:space="preserve"> to meet the quality control requirements set for the project. </w:t>
      </w:r>
    </w:p>
    <w:p w14:paraId="779ED133" w14:textId="77777777" w:rsidR="00B074FA" w:rsidRDefault="00B074FA" w:rsidP="00295A98">
      <w:pPr>
        <w:widowControl/>
        <w:autoSpaceDE/>
        <w:autoSpaceDN/>
        <w:adjustRightInd/>
        <w:rPr>
          <w:rFonts w:asciiTheme="minorHAnsi" w:hAnsiTheme="minorHAnsi" w:cstheme="minorHAnsi"/>
          <w:bCs/>
        </w:rPr>
      </w:pPr>
    </w:p>
    <w:p w14:paraId="5F4E6ACA" w14:textId="43D33B8C" w:rsidR="00D0720E" w:rsidRPr="0012606D"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3.1. </w:t>
      </w:r>
      <w:r w:rsidR="00960C97">
        <w:rPr>
          <w:rFonts w:asciiTheme="minorHAnsi" w:hAnsiTheme="minorHAnsi" w:cstheme="minorHAnsi"/>
          <w:bCs/>
        </w:rPr>
        <w:t xml:space="preserve">Add </w:t>
      </w:r>
      <w:r w:rsidR="003D4473">
        <w:rPr>
          <w:rFonts w:asciiTheme="minorHAnsi" w:hAnsiTheme="minorHAnsi" w:cstheme="minorHAnsi"/>
          <w:bCs/>
        </w:rPr>
        <w:t>250</w:t>
      </w:r>
      <w:r w:rsidR="00C87476">
        <w:rPr>
          <w:rFonts w:asciiTheme="minorHAnsi" w:hAnsiTheme="minorHAnsi" w:cstheme="minorHAnsi"/>
          <w:bCs/>
        </w:rPr>
        <w:t xml:space="preserve"> </w:t>
      </w:r>
      <w:r w:rsidR="00D0720E" w:rsidRPr="00CF2619">
        <w:rPr>
          <w:rFonts w:asciiTheme="minorHAnsi" w:hAnsiTheme="minorHAnsi" w:cstheme="minorHAnsi"/>
          <w:bCs/>
        </w:rPr>
        <w:t xml:space="preserve">µL of Conditioned Buffer </w:t>
      </w:r>
      <w:r w:rsidR="005D48B9" w:rsidRPr="005D48B9">
        <w:rPr>
          <w:rFonts w:asciiTheme="minorHAnsi" w:hAnsiTheme="minorHAnsi" w:cstheme="minorHAnsi"/>
        </w:rPr>
        <w:t>(</w:t>
      </w:r>
      <w:r w:rsidR="00D0720E" w:rsidRPr="00CF2619">
        <w:rPr>
          <w:rFonts w:asciiTheme="minorHAnsi" w:hAnsiTheme="minorHAnsi" w:cstheme="minorHAnsi"/>
          <w:bCs/>
        </w:rPr>
        <w:t>CB</w:t>
      </w:r>
      <w:r w:rsidR="005D48B9" w:rsidRPr="005D48B9">
        <w:rPr>
          <w:rFonts w:asciiTheme="minorHAnsi" w:hAnsiTheme="minorHAnsi" w:cstheme="minorHAnsi"/>
        </w:rPr>
        <w:t>)</w:t>
      </w:r>
      <w:r w:rsidR="00D0720E" w:rsidRPr="00CF2619">
        <w:rPr>
          <w:rFonts w:asciiTheme="minorHAnsi" w:hAnsiTheme="minorHAnsi" w:cstheme="minorHAnsi"/>
          <w:bCs/>
        </w:rPr>
        <w:t xml:space="preserve"> to each RNA purification column </w:t>
      </w:r>
      <w:r w:rsidR="005D48B9" w:rsidRPr="005D48B9">
        <w:rPr>
          <w:rFonts w:asciiTheme="minorHAnsi" w:hAnsiTheme="minorHAnsi" w:cstheme="minorHAnsi"/>
        </w:rPr>
        <w:t>(</w:t>
      </w:r>
      <w:r w:rsidR="00D0720E" w:rsidRPr="00CF2619">
        <w:rPr>
          <w:rFonts w:asciiTheme="minorHAnsi" w:hAnsiTheme="minorHAnsi" w:cstheme="minorHAnsi"/>
          <w:bCs/>
        </w:rPr>
        <w:t>PC</w:t>
      </w:r>
      <w:r w:rsidR="005D48B9" w:rsidRPr="005D48B9">
        <w:rPr>
          <w:rFonts w:asciiTheme="minorHAnsi" w:hAnsiTheme="minorHAnsi" w:cstheme="minorHAnsi"/>
        </w:rPr>
        <w:t>)</w:t>
      </w:r>
      <w:r w:rsidR="00D0720E" w:rsidRPr="00CF2619">
        <w:rPr>
          <w:rFonts w:asciiTheme="minorHAnsi" w:hAnsiTheme="minorHAnsi" w:cstheme="minorHAnsi"/>
          <w:bCs/>
        </w:rPr>
        <w:t xml:space="preserve"> and incubate</w:t>
      </w:r>
      <w:r w:rsidR="00D0720E" w:rsidRPr="0012606D">
        <w:rPr>
          <w:rFonts w:asciiTheme="minorHAnsi" w:hAnsiTheme="minorHAnsi" w:cstheme="minorHAnsi"/>
          <w:bCs/>
        </w:rPr>
        <w:t xml:space="preserve"> for 5 </w:t>
      </w:r>
      <w:r w:rsidR="00274041">
        <w:rPr>
          <w:rFonts w:asciiTheme="minorHAnsi" w:hAnsiTheme="minorHAnsi" w:cstheme="minorHAnsi"/>
          <w:bCs/>
        </w:rPr>
        <w:t>min</w:t>
      </w:r>
      <w:r w:rsidR="00D0720E" w:rsidRPr="0012606D">
        <w:rPr>
          <w:rFonts w:asciiTheme="minorHAnsi" w:hAnsiTheme="minorHAnsi" w:cstheme="minorHAnsi"/>
          <w:bCs/>
        </w:rPr>
        <w:t xml:space="preserve"> at room temperature. </w:t>
      </w:r>
    </w:p>
    <w:p w14:paraId="1C2DAE33" w14:textId="77777777" w:rsidR="00B074FA" w:rsidRDefault="00B074FA" w:rsidP="00295A98">
      <w:pPr>
        <w:widowControl/>
        <w:autoSpaceDE/>
        <w:autoSpaceDN/>
        <w:adjustRightInd/>
        <w:rPr>
          <w:rFonts w:asciiTheme="minorHAnsi" w:hAnsiTheme="minorHAnsi" w:cstheme="minorHAnsi"/>
          <w:bCs/>
        </w:rPr>
      </w:pPr>
    </w:p>
    <w:p w14:paraId="5E63B095" w14:textId="64C48B4E" w:rsidR="00D0720E" w:rsidRPr="0012606D"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3.2. </w:t>
      </w:r>
      <w:r w:rsidR="00960C97">
        <w:rPr>
          <w:rFonts w:asciiTheme="minorHAnsi" w:hAnsiTheme="minorHAnsi" w:cstheme="minorHAnsi"/>
          <w:bCs/>
        </w:rPr>
        <w:t>Centrifuge a</w:t>
      </w:r>
      <w:r w:rsidR="00D0720E" w:rsidRPr="0012606D">
        <w:rPr>
          <w:rFonts w:asciiTheme="minorHAnsi" w:hAnsiTheme="minorHAnsi" w:cstheme="minorHAnsi"/>
          <w:bCs/>
        </w:rPr>
        <w:t xml:space="preserve">ll PCs for 1 </w:t>
      </w:r>
      <w:r w:rsidR="00274041">
        <w:rPr>
          <w:rFonts w:asciiTheme="minorHAnsi" w:hAnsiTheme="minorHAnsi" w:cstheme="minorHAnsi"/>
          <w:bCs/>
        </w:rPr>
        <w:t>min</w:t>
      </w:r>
      <w:r w:rsidR="00D0720E" w:rsidRPr="0012606D">
        <w:rPr>
          <w:rFonts w:asciiTheme="minorHAnsi" w:hAnsiTheme="minorHAnsi" w:cstheme="minorHAnsi"/>
          <w:bCs/>
        </w:rPr>
        <w:t xml:space="preserve"> at 16,000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D0720E" w:rsidRPr="0012606D">
        <w:rPr>
          <w:rFonts w:asciiTheme="minorHAnsi" w:hAnsiTheme="minorHAnsi" w:cstheme="minorHAnsi"/>
          <w:bCs/>
        </w:rPr>
        <w:t>.</w:t>
      </w:r>
    </w:p>
    <w:p w14:paraId="22F1213C" w14:textId="77777777" w:rsidR="00B074FA" w:rsidRDefault="00B074FA" w:rsidP="00295A98">
      <w:pPr>
        <w:widowControl/>
        <w:autoSpaceDE/>
        <w:autoSpaceDN/>
        <w:adjustRightInd/>
        <w:rPr>
          <w:rFonts w:asciiTheme="minorHAnsi" w:hAnsiTheme="minorHAnsi" w:cstheme="minorHAnsi"/>
          <w:bCs/>
        </w:rPr>
      </w:pPr>
    </w:p>
    <w:p w14:paraId="317A1EDE" w14:textId="33550715" w:rsidR="00D0720E" w:rsidRPr="00CF2619"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3.3. </w:t>
      </w:r>
      <w:r w:rsidR="00960C97">
        <w:rPr>
          <w:rFonts w:asciiTheme="minorHAnsi" w:hAnsiTheme="minorHAnsi" w:cstheme="minorHAnsi"/>
          <w:bCs/>
        </w:rPr>
        <w:t xml:space="preserve">Add </w:t>
      </w:r>
      <w:r w:rsidR="003D4473">
        <w:rPr>
          <w:rFonts w:asciiTheme="minorHAnsi" w:hAnsiTheme="minorHAnsi" w:cstheme="minorHAnsi"/>
          <w:bCs/>
        </w:rPr>
        <w:t>50</w:t>
      </w:r>
      <w:r w:rsidR="00C87476">
        <w:rPr>
          <w:rFonts w:asciiTheme="minorHAnsi" w:hAnsiTheme="minorHAnsi" w:cstheme="minorHAnsi"/>
          <w:bCs/>
        </w:rPr>
        <w:t xml:space="preserve"> </w:t>
      </w:r>
      <w:r w:rsidR="003D4473">
        <w:rPr>
          <w:rFonts w:asciiTheme="minorHAnsi" w:hAnsiTheme="minorHAnsi" w:cstheme="minorHAnsi"/>
          <w:bCs/>
        </w:rPr>
        <w:t>µL</w:t>
      </w:r>
      <w:r w:rsidR="00D0720E" w:rsidRPr="00CF2619">
        <w:rPr>
          <w:rFonts w:asciiTheme="minorHAnsi" w:hAnsiTheme="minorHAnsi" w:cstheme="minorHAnsi"/>
          <w:bCs/>
        </w:rPr>
        <w:t xml:space="preserve"> of 70</w:t>
      </w:r>
      <w:r w:rsidR="00D35F5A">
        <w:rPr>
          <w:rFonts w:asciiTheme="minorHAnsi" w:hAnsiTheme="minorHAnsi" w:cstheme="minorHAnsi"/>
          <w:bCs/>
        </w:rPr>
        <w:t>%</w:t>
      </w:r>
      <w:r w:rsidR="00D0720E" w:rsidRPr="00CF2619">
        <w:rPr>
          <w:rFonts w:asciiTheme="minorHAnsi" w:hAnsiTheme="minorHAnsi" w:cstheme="minorHAnsi"/>
          <w:bCs/>
        </w:rPr>
        <w:t xml:space="preserve"> </w:t>
      </w:r>
      <w:r w:rsidR="00274041">
        <w:rPr>
          <w:rFonts w:asciiTheme="minorHAnsi" w:hAnsiTheme="minorHAnsi" w:cstheme="minorHAnsi"/>
          <w:bCs/>
        </w:rPr>
        <w:t>e</w:t>
      </w:r>
      <w:r w:rsidR="00D0720E" w:rsidRPr="00CF2619">
        <w:rPr>
          <w:rFonts w:asciiTheme="minorHAnsi" w:hAnsiTheme="minorHAnsi" w:cstheme="minorHAnsi"/>
          <w:bCs/>
        </w:rPr>
        <w:t xml:space="preserve">thanol </w:t>
      </w:r>
      <w:r w:rsidR="005D48B9" w:rsidRPr="005D48B9">
        <w:rPr>
          <w:rFonts w:asciiTheme="minorHAnsi" w:hAnsiTheme="minorHAnsi" w:cstheme="minorHAnsi"/>
        </w:rPr>
        <w:t>(</w:t>
      </w:r>
      <w:r w:rsidR="00D0720E" w:rsidRPr="00CF2619">
        <w:rPr>
          <w:rFonts w:asciiTheme="minorHAnsi" w:hAnsiTheme="minorHAnsi" w:cstheme="minorHAnsi"/>
          <w:bCs/>
        </w:rPr>
        <w:t>provided in the Kit</w:t>
      </w:r>
      <w:r w:rsidR="005D48B9" w:rsidRPr="005D48B9">
        <w:rPr>
          <w:rFonts w:asciiTheme="minorHAnsi" w:hAnsiTheme="minorHAnsi" w:cstheme="minorHAnsi"/>
        </w:rPr>
        <w:t>)</w:t>
      </w:r>
      <w:r w:rsidR="00D0720E" w:rsidRPr="00CF2619">
        <w:rPr>
          <w:rFonts w:asciiTheme="minorHAnsi" w:hAnsiTheme="minorHAnsi" w:cstheme="minorHAnsi"/>
          <w:bCs/>
        </w:rPr>
        <w:t xml:space="preserve"> into the tubes wit</w:t>
      </w:r>
      <w:r w:rsidR="00960C97">
        <w:rPr>
          <w:rFonts w:asciiTheme="minorHAnsi" w:hAnsiTheme="minorHAnsi" w:cstheme="minorHAnsi"/>
          <w:bCs/>
        </w:rPr>
        <w:t>h tissue samples. Mix t</w:t>
      </w:r>
      <w:r w:rsidR="00D0720E" w:rsidRPr="00CF2619">
        <w:rPr>
          <w:rFonts w:asciiTheme="minorHAnsi" w:hAnsiTheme="minorHAnsi" w:cstheme="minorHAnsi"/>
          <w:bCs/>
        </w:rPr>
        <w:t>he samples well by pipetting up and down. Do not vortex. Do not centrifuge.</w:t>
      </w:r>
    </w:p>
    <w:p w14:paraId="3FF6CDB2" w14:textId="77777777" w:rsidR="00B074FA" w:rsidRDefault="00B074FA" w:rsidP="00295A98">
      <w:pPr>
        <w:widowControl/>
        <w:autoSpaceDE/>
        <w:autoSpaceDN/>
        <w:adjustRightInd/>
        <w:rPr>
          <w:rFonts w:asciiTheme="minorHAnsi" w:hAnsiTheme="minorHAnsi" w:cstheme="minorHAnsi"/>
          <w:bCs/>
        </w:rPr>
      </w:pPr>
    </w:p>
    <w:p w14:paraId="34FF0337" w14:textId="5BF515F4" w:rsidR="00D0720E" w:rsidRPr="00230ADC"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3.4. </w:t>
      </w:r>
      <w:r w:rsidR="003E38CF">
        <w:rPr>
          <w:rFonts w:asciiTheme="minorHAnsi" w:hAnsiTheme="minorHAnsi" w:cstheme="minorHAnsi"/>
          <w:bCs/>
        </w:rPr>
        <w:t xml:space="preserve">Transfer the </w:t>
      </w:r>
      <w:r w:rsidR="00D0720E" w:rsidRPr="00CF2619">
        <w:rPr>
          <w:rFonts w:asciiTheme="minorHAnsi" w:hAnsiTheme="minorHAnsi" w:cstheme="minorHAnsi"/>
          <w:bCs/>
        </w:rPr>
        <w:t xml:space="preserve">mixture </w:t>
      </w:r>
      <w:r w:rsidR="00D0720E" w:rsidRPr="0012606D">
        <w:rPr>
          <w:rFonts w:asciiTheme="minorHAnsi" w:hAnsiTheme="minorHAnsi" w:cstheme="minorHAnsi"/>
          <w:bCs/>
        </w:rPr>
        <w:t>into</w:t>
      </w:r>
      <w:r w:rsidR="003E38CF">
        <w:rPr>
          <w:rFonts w:asciiTheme="minorHAnsi" w:hAnsiTheme="minorHAnsi" w:cstheme="minorHAnsi"/>
          <w:bCs/>
        </w:rPr>
        <w:t xml:space="preserve"> conditioned PCs and centrifuge</w:t>
      </w:r>
      <w:r w:rsidR="00D0720E" w:rsidRPr="0012606D">
        <w:rPr>
          <w:rFonts w:asciiTheme="minorHAnsi" w:hAnsiTheme="minorHAnsi" w:cstheme="minorHAnsi"/>
          <w:bCs/>
        </w:rPr>
        <w:t xml:space="preserve"> for 2 </w:t>
      </w:r>
      <w:r w:rsidR="00274041">
        <w:rPr>
          <w:rFonts w:asciiTheme="minorHAnsi" w:hAnsiTheme="minorHAnsi" w:cstheme="minorHAnsi"/>
          <w:bCs/>
        </w:rPr>
        <w:t>min</w:t>
      </w:r>
      <w:r w:rsidR="00D0720E" w:rsidRPr="0012606D">
        <w:rPr>
          <w:rFonts w:asciiTheme="minorHAnsi" w:hAnsiTheme="minorHAnsi" w:cstheme="minorHAnsi"/>
          <w:bCs/>
        </w:rPr>
        <w:t xml:space="preserve"> at 100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274041">
        <w:rPr>
          <w:rFonts w:asciiTheme="minorHAnsi" w:hAnsiTheme="minorHAnsi" w:cstheme="minorHAnsi"/>
          <w:bCs/>
        </w:rPr>
        <w:t xml:space="preserve"> </w:t>
      </w:r>
      <w:r w:rsidR="005D48B9" w:rsidRPr="005D48B9">
        <w:rPr>
          <w:rFonts w:asciiTheme="minorHAnsi" w:hAnsiTheme="minorHAnsi" w:cstheme="minorHAnsi"/>
        </w:rPr>
        <w:t>(</w:t>
      </w:r>
      <w:r w:rsidR="00625BB6">
        <w:rPr>
          <w:rFonts w:asciiTheme="minorHAnsi" w:hAnsiTheme="minorHAnsi" w:cstheme="minorHAnsi"/>
          <w:bCs/>
        </w:rPr>
        <w:t>to bind RNA</w:t>
      </w:r>
      <w:r w:rsidR="005D48B9" w:rsidRPr="005D48B9">
        <w:rPr>
          <w:rFonts w:asciiTheme="minorHAnsi" w:hAnsiTheme="minorHAnsi" w:cstheme="minorHAnsi"/>
        </w:rPr>
        <w:t>)</w:t>
      </w:r>
      <w:r w:rsidR="00625BB6">
        <w:rPr>
          <w:rFonts w:asciiTheme="minorHAnsi" w:hAnsiTheme="minorHAnsi" w:cstheme="minorHAnsi"/>
          <w:bCs/>
        </w:rPr>
        <w:t>, quickly follow with centrifugation for</w:t>
      </w:r>
      <w:r w:rsidR="00D0720E" w:rsidRPr="0012606D">
        <w:rPr>
          <w:rFonts w:asciiTheme="minorHAnsi" w:hAnsiTheme="minorHAnsi" w:cstheme="minorHAnsi"/>
          <w:bCs/>
        </w:rPr>
        <w:t xml:space="preserve"> 30 </w:t>
      </w:r>
      <w:r w:rsidR="00274041">
        <w:rPr>
          <w:rFonts w:asciiTheme="minorHAnsi" w:hAnsiTheme="minorHAnsi" w:cstheme="minorHAnsi"/>
          <w:bCs/>
        </w:rPr>
        <w:t>s</w:t>
      </w:r>
      <w:r w:rsidR="00D0720E" w:rsidRPr="0012606D">
        <w:rPr>
          <w:rFonts w:asciiTheme="minorHAnsi" w:hAnsiTheme="minorHAnsi" w:cstheme="minorHAnsi"/>
          <w:bCs/>
        </w:rPr>
        <w:t xml:space="preserve"> at 16,000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274041" w:rsidRPr="0012606D">
        <w:rPr>
          <w:rFonts w:asciiTheme="minorHAnsi" w:hAnsiTheme="minorHAnsi" w:cstheme="minorHAnsi"/>
          <w:bCs/>
        </w:rPr>
        <w:t xml:space="preserve"> </w:t>
      </w:r>
      <w:r w:rsidR="005D48B9" w:rsidRPr="005D48B9">
        <w:rPr>
          <w:rFonts w:asciiTheme="minorHAnsi" w:hAnsiTheme="minorHAnsi" w:cstheme="minorHAnsi"/>
        </w:rPr>
        <w:t>(</w:t>
      </w:r>
      <w:r w:rsidR="00D0720E" w:rsidRPr="0012606D">
        <w:rPr>
          <w:rFonts w:asciiTheme="minorHAnsi" w:hAnsiTheme="minorHAnsi" w:cstheme="minorHAnsi"/>
          <w:bCs/>
        </w:rPr>
        <w:t>to remo</w:t>
      </w:r>
      <w:r w:rsidR="00625BB6">
        <w:rPr>
          <w:rFonts w:asciiTheme="minorHAnsi" w:hAnsiTheme="minorHAnsi" w:cstheme="minorHAnsi"/>
          <w:bCs/>
        </w:rPr>
        <w:t>ve flow through</w:t>
      </w:r>
      <w:r w:rsidR="005D48B9" w:rsidRPr="005D48B9">
        <w:rPr>
          <w:rFonts w:asciiTheme="minorHAnsi" w:hAnsiTheme="minorHAnsi" w:cstheme="minorHAnsi"/>
        </w:rPr>
        <w:t>)</w:t>
      </w:r>
      <w:r w:rsidR="00625BB6">
        <w:rPr>
          <w:rFonts w:asciiTheme="minorHAnsi" w:hAnsiTheme="minorHAnsi" w:cstheme="minorHAnsi"/>
          <w:bCs/>
        </w:rPr>
        <w:t>. Repeat this step</w:t>
      </w:r>
      <w:r w:rsidR="00D0720E" w:rsidRPr="0012606D">
        <w:rPr>
          <w:rFonts w:asciiTheme="minorHAnsi" w:hAnsiTheme="minorHAnsi" w:cstheme="minorHAnsi"/>
          <w:bCs/>
        </w:rPr>
        <w:t xml:space="preserve"> if more than 1 tube with tissue samples are available for any given </w:t>
      </w:r>
      <w:r w:rsidR="00806CB9">
        <w:rPr>
          <w:rFonts w:asciiTheme="minorHAnsi" w:hAnsiTheme="minorHAnsi" w:cstheme="minorHAnsi"/>
          <w:bCs/>
        </w:rPr>
        <w:t>sub-segment</w:t>
      </w:r>
      <w:r w:rsidR="00D0720E" w:rsidRPr="00230ADC">
        <w:rPr>
          <w:rFonts w:asciiTheme="minorHAnsi" w:hAnsiTheme="minorHAnsi" w:cstheme="minorHAnsi"/>
          <w:bCs/>
        </w:rPr>
        <w:t>.</w:t>
      </w:r>
    </w:p>
    <w:p w14:paraId="34E207AB" w14:textId="77777777" w:rsidR="00B074FA" w:rsidRDefault="00B074FA" w:rsidP="00295A98">
      <w:pPr>
        <w:widowControl/>
        <w:autoSpaceDE/>
        <w:autoSpaceDN/>
        <w:adjustRightInd/>
        <w:rPr>
          <w:rFonts w:asciiTheme="minorHAnsi" w:hAnsiTheme="minorHAnsi" w:cstheme="minorHAnsi"/>
          <w:bCs/>
        </w:rPr>
      </w:pPr>
    </w:p>
    <w:p w14:paraId="362B2348" w14:textId="201686DC" w:rsidR="00D0720E" w:rsidRPr="00CF2619"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3.5. </w:t>
      </w:r>
      <w:r w:rsidR="00625BB6">
        <w:rPr>
          <w:rFonts w:asciiTheme="minorHAnsi" w:hAnsiTheme="minorHAnsi" w:cstheme="minorHAnsi"/>
          <w:bCs/>
        </w:rPr>
        <w:t xml:space="preserve">Add </w:t>
      </w:r>
      <w:r w:rsidR="003D4473">
        <w:rPr>
          <w:rFonts w:asciiTheme="minorHAnsi" w:hAnsiTheme="minorHAnsi" w:cstheme="minorHAnsi"/>
          <w:bCs/>
        </w:rPr>
        <w:t>100</w:t>
      </w:r>
      <w:r w:rsidR="00C87476">
        <w:rPr>
          <w:rFonts w:asciiTheme="minorHAnsi" w:hAnsiTheme="minorHAnsi" w:cstheme="minorHAnsi"/>
          <w:bCs/>
        </w:rPr>
        <w:t xml:space="preserve"> </w:t>
      </w:r>
      <w:r w:rsidR="00D0720E" w:rsidRPr="00CF2619">
        <w:rPr>
          <w:rFonts w:asciiTheme="minorHAnsi" w:hAnsiTheme="minorHAnsi" w:cstheme="minorHAnsi"/>
          <w:bCs/>
        </w:rPr>
        <w:t xml:space="preserve">µL of Wash Buffer 1 </w:t>
      </w:r>
      <w:r w:rsidR="005D48B9" w:rsidRPr="005D48B9">
        <w:rPr>
          <w:rFonts w:asciiTheme="minorHAnsi" w:hAnsiTheme="minorHAnsi" w:cstheme="minorHAnsi"/>
        </w:rPr>
        <w:t>(</w:t>
      </w:r>
      <w:r w:rsidR="00D0720E" w:rsidRPr="00CF2619">
        <w:rPr>
          <w:rFonts w:asciiTheme="minorHAnsi" w:hAnsiTheme="minorHAnsi" w:cstheme="minorHAnsi"/>
          <w:bCs/>
        </w:rPr>
        <w:t>WB1</w:t>
      </w:r>
      <w:r w:rsidR="005D48B9" w:rsidRPr="005D48B9">
        <w:rPr>
          <w:rFonts w:asciiTheme="minorHAnsi" w:hAnsiTheme="minorHAnsi" w:cstheme="minorHAnsi"/>
        </w:rPr>
        <w:t>)</w:t>
      </w:r>
      <w:r w:rsidR="00D0720E" w:rsidRPr="00CF2619">
        <w:rPr>
          <w:rFonts w:asciiTheme="minorHAnsi" w:hAnsiTheme="minorHAnsi" w:cstheme="minorHAnsi"/>
          <w:bCs/>
        </w:rPr>
        <w:t xml:space="preserve"> </w:t>
      </w:r>
      <w:r w:rsidR="00625BB6">
        <w:rPr>
          <w:rFonts w:asciiTheme="minorHAnsi" w:hAnsiTheme="minorHAnsi" w:cstheme="minorHAnsi"/>
          <w:bCs/>
        </w:rPr>
        <w:t>into the PCs and centrifuge</w:t>
      </w:r>
      <w:r w:rsidR="00D0720E" w:rsidRPr="00CF2619">
        <w:rPr>
          <w:rFonts w:asciiTheme="minorHAnsi" w:hAnsiTheme="minorHAnsi" w:cstheme="minorHAnsi"/>
          <w:bCs/>
        </w:rPr>
        <w:t xml:space="preserve"> for 1 minute at 8,000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D0720E" w:rsidRPr="00CF2619">
        <w:rPr>
          <w:rFonts w:asciiTheme="minorHAnsi" w:hAnsiTheme="minorHAnsi" w:cstheme="minorHAnsi"/>
          <w:bCs/>
        </w:rPr>
        <w:t>.</w:t>
      </w:r>
    </w:p>
    <w:p w14:paraId="4BE0E1BF" w14:textId="77777777" w:rsidR="00B074FA" w:rsidRDefault="00B074FA" w:rsidP="00295A98">
      <w:pPr>
        <w:widowControl/>
        <w:autoSpaceDE/>
        <w:autoSpaceDN/>
        <w:adjustRightInd/>
        <w:rPr>
          <w:rFonts w:asciiTheme="minorHAnsi" w:hAnsiTheme="minorHAnsi" w:cstheme="minorHAnsi"/>
          <w:bCs/>
        </w:rPr>
      </w:pPr>
    </w:p>
    <w:p w14:paraId="2FF553E1" w14:textId="0FF4613F" w:rsidR="00D0720E" w:rsidRPr="00230ADC"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3.6. </w:t>
      </w:r>
      <w:r w:rsidR="00625BB6">
        <w:rPr>
          <w:rFonts w:asciiTheme="minorHAnsi" w:hAnsiTheme="minorHAnsi" w:cstheme="minorHAnsi"/>
          <w:bCs/>
        </w:rPr>
        <w:t xml:space="preserve">Prepare </w:t>
      </w:r>
      <w:r w:rsidR="003D4473">
        <w:rPr>
          <w:rFonts w:asciiTheme="minorHAnsi" w:hAnsiTheme="minorHAnsi" w:cstheme="minorHAnsi"/>
          <w:bCs/>
        </w:rPr>
        <w:t>40</w:t>
      </w:r>
      <w:r w:rsidR="00C87476">
        <w:rPr>
          <w:rFonts w:asciiTheme="minorHAnsi" w:hAnsiTheme="minorHAnsi" w:cstheme="minorHAnsi"/>
          <w:bCs/>
        </w:rPr>
        <w:t xml:space="preserve"> </w:t>
      </w:r>
      <w:r w:rsidR="00752BA8" w:rsidRPr="00CF2619">
        <w:rPr>
          <w:rFonts w:asciiTheme="minorHAnsi" w:hAnsiTheme="minorHAnsi" w:cstheme="minorHAnsi"/>
          <w:bCs/>
        </w:rPr>
        <w:t>µL of DN</w:t>
      </w:r>
      <w:r w:rsidR="00274041">
        <w:rPr>
          <w:rFonts w:asciiTheme="minorHAnsi" w:hAnsiTheme="minorHAnsi" w:cstheme="minorHAnsi"/>
          <w:bCs/>
        </w:rPr>
        <w:t>a</w:t>
      </w:r>
      <w:r w:rsidR="00752BA8" w:rsidRPr="00CF2619">
        <w:rPr>
          <w:rFonts w:asciiTheme="minorHAnsi" w:hAnsiTheme="minorHAnsi" w:cstheme="minorHAnsi"/>
          <w:bCs/>
        </w:rPr>
        <w:t>se</w:t>
      </w:r>
      <w:r w:rsidR="00D0720E" w:rsidRPr="0012606D">
        <w:rPr>
          <w:rFonts w:asciiTheme="minorHAnsi" w:hAnsiTheme="minorHAnsi" w:cstheme="minorHAnsi"/>
          <w:bCs/>
        </w:rPr>
        <w:t xml:space="preserve"> </w:t>
      </w:r>
      <w:r w:rsidR="003D4473">
        <w:rPr>
          <w:rFonts w:asciiTheme="minorHAnsi" w:hAnsiTheme="minorHAnsi" w:cstheme="minorHAnsi"/>
          <w:bCs/>
        </w:rPr>
        <w:t xml:space="preserve">per each sample </w:t>
      </w:r>
      <w:r w:rsidR="005D48B9" w:rsidRPr="005D48B9">
        <w:rPr>
          <w:rFonts w:asciiTheme="minorHAnsi" w:hAnsiTheme="minorHAnsi" w:cstheme="minorHAnsi"/>
        </w:rPr>
        <w:t>(</w:t>
      </w:r>
      <w:r w:rsidR="003D4473">
        <w:rPr>
          <w:rFonts w:asciiTheme="minorHAnsi" w:hAnsiTheme="minorHAnsi" w:cstheme="minorHAnsi"/>
          <w:bCs/>
        </w:rPr>
        <w:t>Add 5</w:t>
      </w:r>
      <w:r w:rsidR="00C87476">
        <w:rPr>
          <w:rFonts w:asciiTheme="minorHAnsi" w:hAnsiTheme="minorHAnsi" w:cstheme="minorHAnsi"/>
          <w:bCs/>
        </w:rPr>
        <w:t xml:space="preserve"> </w:t>
      </w:r>
      <w:r w:rsidR="003D4473">
        <w:rPr>
          <w:rFonts w:asciiTheme="minorHAnsi" w:hAnsiTheme="minorHAnsi" w:cstheme="minorHAnsi"/>
          <w:bCs/>
        </w:rPr>
        <w:t>µL of DN</w:t>
      </w:r>
      <w:r w:rsidR="00274041">
        <w:rPr>
          <w:rFonts w:asciiTheme="minorHAnsi" w:hAnsiTheme="minorHAnsi" w:cstheme="minorHAnsi"/>
          <w:bCs/>
        </w:rPr>
        <w:t>a</w:t>
      </w:r>
      <w:r w:rsidR="003D4473">
        <w:rPr>
          <w:rFonts w:asciiTheme="minorHAnsi" w:hAnsiTheme="minorHAnsi" w:cstheme="minorHAnsi"/>
          <w:bCs/>
        </w:rPr>
        <w:t>se to 35</w:t>
      </w:r>
      <w:r w:rsidR="00C87476">
        <w:rPr>
          <w:rFonts w:asciiTheme="minorHAnsi" w:hAnsiTheme="minorHAnsi" w:cstheme="minorHAnsi"/>
          <w:bCs/>
        </w:rPr>
        <w:t xml:space="preserve"> </w:t>
      </w:r>
      <w:r w:rsidR="003D4473">
        <w:rPr>
          <w:rFonts w:asciiTheme="minorHAnsi" w:hAnsiTheme="minorHAnsi" w:cstheme="minorHAnsi"/>
          <w:bCs/>
        </w:rPr>
        <w:t>µ</w:t>
      </w:r>
      <w:r w:rsidR="00D0720E" w:rsidRPr="0012606D">
        <w:rPr>
          <w:rFonts w:asciiTheme="minorHAnsi" w:hAnsiTheme="minorHAnsi" w:cstheme="minorHAnsi"/>
          <w:bCs/>
        </w:rPr>
        <w:t xml:space="preserve">L of RDD </w:t>
      </w:r>
      <w:r w:rsidR="003D4473">
        <w:rPr>
          <w:rFonts w:asciiTheme="minorHAnsi" w:hAnsiTheme="minorHAnsi" w:cstheme="minorHAnsi"/>
          <w:bCs/>
        </w:rPr>
        <w:t>buffer</w:t>
      </w:r>
      <w:r w:rsidR="005D48B9" w:rsidRPr="005D48B9">
        <w:rPr>
          <w:rFonts w:asciiTheme="minorHAnsi" w:hAnsiTheme="minorHAnsi" w:cstheme="minorHAnsi"/>
        </w:rPr>
        <w:t>)</w:t>
      </w:r>
      <w:r w:rsidR="003D4473">
        <w:rPr>
          <w:rFonts w:asciiTheme="minorHAnsi" w:hAnsiTheme="minorHAnsi" w:cstheme="minorHAnsi"/>
          <w:bCs/>
        </w:rPr>
        <w:t xml:space="preserve">. </w:t>
      </w:r>
      <w:r w:rsidR="00A860A4">
        <w:rPr>
          <w:rFonts w:asciiTheme="minorHAnsi" w:hAnsiTheme="minorHAnsi" w:cstheme="minorHAnsi"/>
          <w:bCs/>
        </w:rPr>
        <w:t>Then a</w:t>
      </w:r>
      <w:r w:rsidR="00625BB6">
        <w:rPr>
          <w:rFonts w:asciiTheme="minorHAnsi" w:hAnsiTheme="minorHAnsi" w:cstheme="minorHAnsi"/>
          <w:bCs/>
        </w:rPr>
        <w:t xml:space="preserve">dd </w:t>
      </w:r>
      <w:r w:rsidR="003D4473">
        <w:rPr>
          <w:rFonts w:asciiTheme="minorHAnsi" w:hAnsiTheme="minorHAnsi" w:cstheme="minorHAnsi"/>
          <w:bCs/>
        </w:rPr>
        <w:t>40</w:t>
      </w:r>
      <w:r w:rsidR="00A860A4">
        <w:rPr>
          <w:rFonts w:asciiTheme="minorHAnsi" w:hAnsiTheme="minorHAnsi" w:cstheme="minorHAnsi"/>
          <w:bCs/>
        </w:rPr>
        <w:t xml:space="preserve"> </w:t>
      </w:r>
      <w:r w:rsidR="00D0720E" w:rsidRPr="0012606D">
        <w:rPr>
          <w:rFonts w:asciiTheme="minorHAnsi" w:hAnsiTheme="minorHAnsi" w:cstheme="minorHAnsi"/>
          <w:bCs/>
        </w:rPr>
        <w:t>µL of the mixture directly o</w:t>
      </w:r>
      <w:r w:rsidR="00D0720E" w:rsidRPr="00230ADC">
        <w:rPr>
          <w:rFonts w:asciiTheme="minorHAnsi" w:hAnsiTheme="minorHAnsi" w:cstheme="minorHAnsi"/>
          <w:bCs/>
        </w:rPr>
        <w:t xml:space="preserve">n the </w:t>
      </w:r>
      <w:r w:rsidR="00625BB6">
        <w:rPr>
          <w:rFonts w:asciiTheme="minorHAnsi" w:hAnsiTheme="minorHAnsi" w:cstheme="minorHAnsi"/>
          <w:bCs/>
        </w:rPr>
        <w:t>membrane of the PC and incubate</w:t>
      </w:r>
      <w:r w:rsidR="00D0720E" w:rsidRPr="00230ADC">
        <w:rPr>
          <w:rFonts w:asciiTheme="minorHAnsi" w:hAnsiTheme="minorHAnsi" w:cstheme="minorHAnsi"/>
          <w:bCs/>
        </w:rPr>
        <w:t xml:space="preserve"> for 15 </w:t>
      </w:r>
      <w:r w:rsidR="00274041">
        <w:rPr>
          <w:rFonts w:asciiTheme="minorHAnsi" w:hAnsiTheme="minorHAnsi" w:cstheme="minorHAnsi"/>
          <w:bCs/>
        </w:rPr>
        <w:t>min</w:t>
      </w:r>
      <w:r w:rsidR="00D0720E" w:rsidRPr="00230ADC">
        <w:rPr>
          <w:rFonts w:asciiTheme="minorHAnsi" w:hAnsiTheme="minorHAnsi" w:cstheme="minorHAnsi"/>
          <w:bCs/>
        </w:rPr>
        <w:t xml:space="preserve"> at room temperature.</w:t>
      </w:r>
    </w:p>
    <w:p w14:paraId="194BA66F" w14:textId="77777777" w:rsidR="00B074FA" w:rsidRDefault="00B074FA" w:rsidP="00295A98">
      <w:pPr>
        <w:widowControl/>
        <w:autoSpaceDE/>
        <w:autoSpaceDN/>
        <w:adjustRightInd/>
        <w:rPr>
          <w:rFonts w:asciiTheme="minorHAnsi" w:hAnsiTheme="minorHAnsi" w:cstheme="minorHAnsi"/>
          <w:bCs/>
        </w:rPr>
      </w:pPr>
    </w:p>
    <w:p w14:paraId="719FA698" w14:textId="4B7DA8CE" w:rsidR="00D0720E" w:rsidRPr="0012606D"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3.7. </w:t>
      </w:r>
      <w:r w:rsidR="00625BB6">
        <w:rPr>
          <w:rFonts w:asciiTheme="minorHAnsi" w:hAnsiTheme="minorHAnsi" w:cstheme="minorHAnsi"/>
          <w:bCs/>
        </w:rPr>
        <w:t xml:space="preserve">Add </w:t>
      </w:r>
      <w:r w:rsidR="003D4473">
        <w:rPr>
          <w:rFonts w:asciiTheme="minorHAnsi" w:hAnsiTheme="minorHAnsi" w:cstheme="minorHAnsi"/>
          <w:bCs/>
        </w:rPr>
        <w:t>40</w:t>
      </w:r>
      <w:r w:rsidR="00C87476">
        <w:rPr>
          <w:rFonts w:asciiTheme="minorHAnsi" w:hAnsiTheme="minorHAnsi" w:cstheme="minorHAnsi"/>
          <w:bCs/>
        </w:rPr>
        <w:t xml:space="preserve"> </w:t>
      </w:r>
      <w:r w:rsidR="00D0720E" w:rsidRPr="00CF2619">
        <w:rPr>
          <w:rFonts w:asciiTheme="minorHAnsi" w:hAnsiTheme="minorHAnsi" w:cstheme="minorHAnsi"/>
          <w:bCs/>
        </w:rPr>
        <w:t xml:space="preserve">µL </w:t>
      </w:r>
      <w:r w:rsidR="00A860A4">
        <w:rPr>
          <w:rFonts w:asciiTheme="minorHAnsi" w:hAnsiTheme="minorHAnsi" w:cstheme="minorHAnsi"/>
          <w:bCs/>
        </w:rPr>
        <w:t xml:space="preserve">of </w:t>
      </w:r>
      <w:r w:rsidR="00D0720E" w:rsidRPr="00CF2619">
        <w:rPr>
          <w:rFonts w:asciiTheme="minorHAnsi" w:hAnsiTheme="minorHAnsi" w:cstheme="minorHAnsi"/>
          <w:bCs/>
        </w:rPr>
        <w:t>WB1 onto the membrane of PC,</w:t>
      </w:r>
      <w:r w:rsidR="00625BB6">
        <w:rPr>
          <w:rFonts w:asciiTheme="minorHAnsi" w:hAnsiTheme="minorHAnsi" w:cstheme="minorHAnsi"/>
          <w:bCs/>
        </w:rPr>
        <w:t xml:space="preserve"> </w:t>
      </w:r>
      <w:r w:rsidR="00274041">
        <w:rPr>
          <w:rFonts w:asciiTheme="minorHAnsi" w:hAnsiTheme="minorHAnsi" w:cstheme="minorHAnsi"/>
          <w:bCs/>
        </w:rPr>
        <w:t xml:space="preserve">and </w:t>
      </w:r>
      <w:r w:rsidR="00625BB6">
        <w:rPr>
          <w:rFonts w:asciiTheme="minorHAnsi" w:hAnsiTheme="minorHAnsi" w:cstheme="minorHAnsi"/>
          <w:bCs/>
        </w:rPr>
        <w:t>centrifuge</w:t>
      </w:r>
      <w:r w:rsidR="00D0720E" w:rsidRPr="0012606D">
        <w:rPr>
          <w:rFonts w:asciiTheme="minorHAnsi" w:hAnsiTheme="minorHAnsi" w:cstheme="minorHAnsi"/>
          <w:bCs/>
        </w:rPr>
        <w:t xml:space="preserve"> for 15 </w:t>
      </w:r>
      <w:r w:rsidR="00274041">
        <w:rPr>
          <w:rFonts w:asciiTheme="minorHAnsi" w:hAnsiTheme="minorHAnsi" w:cstheme="minorHAnsi"/>
          <w:bCs/>
        </w:rPr>
        <w:t>s</w:t>
      </w:r>
      <w:r w:rsidR="00D0720E" w:rsidRPr="0012606D">
        <w:rPr>
          <w:rFonts w:asciiTheme="minorHAnsi" w:hAnsiTheme="minorHAnsi" w:cstheme="minorHAnsi"/>
          <w:bCs/>
        </w:rPr>
        <w:t xml:space="preserve"> at 8,000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D0720E" w:rsidRPr="0012606D">
        <w:rPr>
          <w:rFonts w:asciiTheme="minorHAnsi" w:hAnsiTheme="minorHAnsi" w:cstheme="minorHAnsi"/>
          <w:bCs/>
        </w:rPr>
        <w:t>.</w:t>
      </w:r>
    </w:p>
    <w:p w14:paraId="6380D1CF" w14:textId="77777777" w:rsidR="00B074FA" w:rsidRDefault="00B074FA" w:rsidP="00295A98">
      <w:pPr>
        <w:widowControl/>
        <w:autoSpaceDE/>
        <w:autoSpaceDN/>
        <w:adjustRightInd/>
        <w:rPr>
          <w:rFonts w:asciiTheme="minorHAnsi" w:hAnsiTheme="minorHAnsi" w:cstheme="minorHAnsi"/>
          <w:bCs/>
        </w:rPr>
      </w:pPr>
    </w:p>
    <w:p w14:paraId="14C6F67B" w14:textId="0CBBC14E" w:rsidR="00D0720E" w:rsidRPr="0012606D"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3.8. </w:t>
      </w:r>
      <w:r w:rsidR="00625BB6">
        <w:rPr>
          <w:rFonts w:asciiTheme="minorHAnsi" w:hAnsiTheme="minorHAnsi" w:cstheme="minorHAnsi"/>
          <w:bCs/>
        </w:rPr>
        <w:t xml:space="preserve">Add </w:t>
      </w:r>
      <w:r w:rsidR="003D4473">
        <w:rPr>
          <w:rFonts w:asciiTheme="minorHAnsi" w:hAnsiTheme="minorHAnsi" w:cstheme="minorHAnsi"/>
          <w:bCs/>
        </w:rPr>
        <w:t>100</w:t>
      </w:r>
      <w:r w:rsidR="00C87476">
        <w:rPr>
          <w:rFonts w:asciiTheme="minorHAnsi" w:hAnsiTheme="minorHAnsi" w:cstheme="minorHAnsi"/>
          <w:bCs/>
        </w:rPr>
        <w:t xml:space="preserve"> </w:t>
      </w:r>
      <w:r w:rsidR="00D0720E" w:rsidRPr="00CF2619">
        <w:rPr>
          <w:rFonts w:asciiTheme="minorHAnsi" w:hAnsiTheme="minorHAnsi" w:cstheme="minorHAnsi"/>
          <w:bCs/>
        </w:rPr>
        <w:t xml:space="preserve">µL </w:t>
      </w:r>
      <w:r w:rsidR="00274041">
        <w:rPr>
          <w:rFonts w:asciiTheme="minorHAnsi" w:hAnsiTheme="minorHAnsi" w:cstheme="minorHAnsi"/>
          <w:bCs/>
        </w:rPr>
        <w:t xml:space="preserve">of </w:t>
      </w:r>
      <w:r w:rsidR="00D0720E" w:rsidRPr="00CF2619">
        <w:rPr>
          <w:rFonts w:asciiTheme="minorHAnsi" w:hAnsiTheme="minorHAnsi" w:cstheme="minorHAnsi"/>
          <w:bCs/>
        </w:rPr>
        <w:t xml:space="preserve">Wash Buffer 2 </w:t>
      </w:r>
      <w:r w:rsidR="005D48B9" w:rsidRPr="005D48B9">
        <w:rPr>
          <w:rFonts w:asciiTheme="minorHAnsi" w:hAnsiTheme="minorHAnsi" w:cstheme="minorHAnsi"/>
        </w:rPr>
        <w:t>(</w:t>
      </w:r>
      <w:r w:rsidR="00D0720E" w:rsidRPr="00CF2619">
        <w:rPr>
          <w:rFonts w:asciiTheme="minorHAnsi" w:hAnsiTheme="minorHAnsi" w:cstheme="minorHAnsi"/>
          <w:bCs/>
        </w:rPr>
        <w:t>WB2</w:t>
      </w:r>
      <w:r w:rsidR="005D48B9" w:rsidRPr="005D48B9">
        <w:rPr>
          <w:rFonts w:asciiTheme="minorHAnsi" w:hAnsiTheme="minorHAnsi" w:cstheme="minorHAnsi"/>
        </w:rPr>
        <w:t>)</w:t>
      </w:r>
      <w:r w:rsidR="00D0720E" w:rsidRPr="00CF2619">
        <w:rPr>
          <w:rFonts w:asciiTheme="minorHAnsi" w:hAnsiTheme="minorHAnsi" w:cstheme="minorHAnsi"/>
          <w:bCs/>
        </w:rPr>
        <w:t xml:space="preserve"> onto the membrane of PC, </w:t>
      </w:r>
      <w:r w:rsidR="00274041">
        <w:rPr>
          <w:rFonts w:asciiTheme="minorHAnsi" w:hAnsiTheme="minorHAnsi" w:cstheme="minorHAnsi"/>
          <w:bCs/>
        </w:rPr>
        <w:t xml:space="preserve">and </w:t>
      </w:r>
      <w:r w:rsidR="00D0720E" w:rsidRPr="00CF2619">
        <w:rPr>
          <w:rFonts w:asciiTheme="minorHAnsi" w:hAnsiTheme="minorHAnsi" w:cstheme="minorHAnsi"/>
          <w:bCs/>
        </w:rPr>
        <w:t>centrifuge</w:t>
      </w:r>
      <w:r w:rsidR="00D0720E" w:rsidRPr="0012606D">
        <w:rPr>
          <w:rFonts w:asciiTheme="minorHAnsi" w:hAnsiTheme="minorHAnsi" w:cstheme="minorHAnsi"/>
          <w:bCs/>
        </w:rPr>
        <w:t xml:space="preserve"> for 1 </w:t>
      </w:r>
      <w:r w:rsidR="00274041">
        <w:rPr>
          <w:rFonts w:asciiTheme="minorHAnsi" w:hAnsiTheme="minorHAnsi" w:cstheme="minorHAnsi"/>
          <w:bCs/>
        </w:rPr>
        <w:t>min</w:t>
      </w:r>
      <w:r w:rsidR="00D0720E" w:rsidRPr="0012606D">
        <w:rPr>
          <w:rFonts w:asciiTheme="minorHAnsi" w:hAnsiTheme="minorHAnsi" w:cstheme="minorHAnsi"/>
          <w:bCs/>
        </w:rPr>
        <w:t xml:space="preserve"> at 8,000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D0720E" w:rsidRPr="0012606D">
        <w:rPr>
          <w:rFonts w:asciiTheme="minorHAnsi" w:hAnsiTheme="minorHAnsi" w:cstheme="minorHAnsi"/>
          <w:bCs/>
        </w:rPr>
        <w:t>.</w:t>
      </w:r>
    </w:p>
    <w:p w14:paraId="2A6640D1" w14:textId="77777777" w:rsidR="00B074FA" w:rsidRDefault="00B074FA" w:rsidP="00295A98">
      <w:pPr>
        <w:widowControl/>
        <w:autoSpaceDE/>
        <w:autoSpaceDN/>
        <w:adjustRightInd/>
        <w:rPr>
          <w:rFonts w:asciiTheme="minorHAnsi" w:hAnsiTheme="minorHAnsi" w:cstheme="minorHAnsi"/>
          <w:bCs/>
        </w:rPr>
      </w:pPr>
    </w:p>
    <w:p w14:paraId="2FEA7778" w14:textId="2944F824" w:rsidR="00D0720E" w:rsidRPr="00CF2619"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3.9. </w:t>
      </w:r>
      <w:r w:rsidR="00625BB6">
        <w:rPr>
          <w:rFonts w:asciiTheme="minorHAnsi" w:hAnsiTheme="minorHAnsi" w:cstheme="minorHAnsi"/>
          <w:bCs/>
        </w:rPr>
        <w:t xml:space="preserve">Add </w:t>
      </w:r>
      <w:r w:rsidR="003D4473">
        <w:rPr>
          <w:rFonts w:asciiTheme="minorHAnsi" w:hAnsiTheme="minorHAnsi" w:cstheme="minorHAnsi"/>
          <w:bCs/>
        </w:rPr>
        <w:t>100</w:t>
      </w:r>
      <w:r w:rsidR="00C87476">
        <w:rPr>
          <w:rFonts w:asciiTheme="minorHAnsi" w:hAnsiTheme="minorHAnsi" w:cstheme="minorHAnsi"/>
          <w:bCs/>
        </w:rPr>
        <w:t xml:space="preserve"> </w:t>
      </w:r>
      <w:r w:rsidR="00D0720E" w:rsidRPr="00CF2619">
        <w:rPr>
          <w:rFonts w:asciiTheme="minorHAnsi" w:hAnsiTheme="minorHAnsi" w:cstheme="minorHAnsi"/>
          <w:bCs/>
        </w:rPr>
        <w:t>µL</w:t>
      </w:r>
      <w:r w:rsidR="00274041">
        <w:rPr>
          <w:rFonts w:asciiTheme="minorHAnsi" w:hAnsiTheme="minorHAnsi" w:cstheme="minorHAnsi"/>
          <w:bCs/>
        </w:rPr>
        <w:t xml:space="preserve"> of</w:t>
      </w:r>
      <w:r w:rsidR="00D0720E" w:rsidRPr="00CF2619">
        <w:rPr>
          <w:rFonts w:asciiTheme="minorHAnsi" w:hAnsiTheme="minorHAnsi" w:cstheme="minorHAnsi"/>
          <w:bCs/>
        </w:rPr>
        <w:t xml:space="preserve"> WB2 onto</w:t>
      </w:r>
      <w:r w:rsidR="00625BB6">
        <w:rPr>
          <w:rFonts w:asciiTheme="minorHAnsi" w:hAnsiTheme="minorHAnsi" w:cstheme="minorHAnsi"/>
          <w:bCs/>
        </w:rPr>
        <w:t xml:space="preserve"> the membrane of PC, centrifuge</w:t>
      </w:r>
      <w:r w:rsidR="00D0720E" w:rsidRPr="00CF2619">
        <w:rPr>
          <w:rFonts w:asciiTheme="minorHAnsi" w:hAnsiTheme="minorHAnsi" w:cstheme="minorHAnsi"/>
          <w:bCs/>
        </w:rPr>
        <w:t xml:space="preserve"> for 2 </w:t>
      </w:r>
      <w:r w:rsidR="00274041">
        <w:rPr>
          <w:rFonts w:asciiTheme="minorHAnsi" w:hAnsiTheme="minorHAnsi" w:cstheme="minorHAnsi"/>
          <w:bCs/>
        </w:rPr>
        <w:t>min</w:t>
      </w:r>
      <w:r w:rsidR="00D0720E" w:rsidRPr="00CF2619">
        <w:rPr>
          <w:rFonts w:asciiTheme="minorHAnsi" w:hAnsiTheme="minorHAnsi" w:cstheme="minorHAnsi"/>
          <w:bCs/>
        </w:rPr>
        <w:t xml:space="preserve"> at 16,000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D0720E" w:rsidRPr="00CF2619">
        <w:rPr>
          <w:rFonts w:asciiTheme="minorHAnsi" w:hAnsiTheme="minorHAnsi" w:cstheme="minorHAnsi"/>
          <w:bCs/>
        </w:rPr>
        <w:t xml:space="preserve">, immediately </w:t>
      </w:r>
      <w:r w:rsidR="00625BB6">
        <w:rPr>
          <w:rFonts w:asciiTheme="minorHAnsi" w:hAnsiTheme="minorHAnsi" w:cstheme="minorHAnsi"/>
          <w:bCs/>
        </w:rPr>
        <w:t>follow</w:t>
      </w:r>
      <w:r w:rsidR="00D0720E" w:rsidRPr="00CF2619">
        <w:rPr>
          <w:rFonts w:asciiTheme="minorHAnsi" w:hAnsiTheme="minorHAnsi" w:cstheme="minorHAnsi"/>
          <w:bCs/>
        </w:rPr>
        <w:t xml:space="preserve"> by centrifugation for 1 </w:t>
      </w:r>
      <w:r w:rsidR="00274041">
        <w:rPr>
          <w:rFonts w:asciiTheme="minorHAnsi" w:hAnsiTheme="minorHAnsi" w:cstheme="minorHAnsi"/>
          <w:bCs/>
        </w:rPr>
        <w:t>min</w:t>
      </w:r>
      <w:r w:rsidR="00D0720E" w:rsidRPr="00CF2619">
        <w:rPr>
          <w:rFonts w:asciiTheme="minorHAnsi" w:hAnsiTheme="minorHAnsi" w:cstheme="minorHAnsi"/>
          <w:bCs/>
        </w:rPr>
        <w:t xml:space="preserve"> at 16,000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D0720E" w:rsidRPr="00CF2619">
        <w:rPr>
          <w:rFonts w:asciiTheme="minorHAnsi" w:hAnsiTheme="minorHAnsi" w:cstheme="minorHAnsi"/>
          <w:bCs/>
        </w:rPr>
        <w:t>.</w:t>
      </w:r>
    </w:p>
    <w:p w14:paraId="1053CD8D" w14:textId="77777777" w:rsidR="00B074FA" w:rsidRDefault="00B074FA" w:rsidP="00295A98">
      <w:pPr>
        <w:widowControl/>
        <w:autoSpaceDE/>
        <w:autoSpaceDN/>
        <w:adjustRightInd/>
        <w:rPr>
          <w:rFonts w:asciiTheme="minorHAnsi" w:hAnsiTheme="minorHAnsi" w:cstheme="minorHAnsi"/>
          <w:bCs/>
        </w:rPr>
      </w:pPr>
    </w:p>
    <w:p w14:paraId="50F60591" w14:textId="0F51EDE8" w:rsidR="00D0720E" w:rsidRPr="00CF2619"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3.10. </w:t>
      </w:r>
      <w:r w:rsidR="00481F13">
        <w:rPr>
          <w:rFonts w:asciiTheme="minorHAnsi" w:hAnsiTheme="minorHAnsi" w:cstheme="minorHAnsi"/>
          <w:bCs/>
        </w:rPr>
        <w:t>Transfer t</w:t>
      </w:r>
      <w:r w:rsidR="00D0720E" w:rsidRPr="00CF2619">
        <w:rPr>
          <w:rFonts w:asciiTheme="minorHAnsi" w:hAnsiTheme="minorHAnsi" w:cstheme="minorHAnsi"/>
          <w:bCs/>
        </w:rPr>
        <w:t>he PC to a new 0.5</w:t>
      </w:r>
      <w:r w:rsidR="00C87476">
        <w:rPr>
          <w:rFonts w:asciiTheme="minorHAnsi" w:hAnsiTheme="minorHAnsi" w:cstheme="minorHAnsi"/>
          <w:bCs/>
        </w:rPr>
        <w:t xml:space="preserve"> </w:t>
      </w:r>
      <w:r w:rsidR="00D0720E" w:rsidRPr="00CF2619">
        <w:rPr>
          <w:rFonts w:asciiTheme="minorHAnsi" w:hAnsiTheme="minorHAnsi" w:cstheme="minorHAnsi"/>
          <w:bCs/>
        </w:rPr>
        <w:t>mL tube.</w:t>
      </w:r>
    </w:p>
    <w:p w14:paraId="1F5F1A15" w14:textId="77777777" w:rsidR="00B074FA" w:rsidRDefault="00B074FA" w:rsidP="00295A98">
      <w:pPr>
        <w:widowControl/>
        <w:autoSpaceDE/>
        <w:autoSpaceDN/>
        <w:adjustRightInd/>
        <w:rPr>
          <w:rFonts w:asciiTheme="minorHAnsi" w:hAnsiTheme="minorHAnsi" w:cstheme="minorHAnsi"/>
          <w:bCs/>
        </w:rPr>
      </w:pPr>
    </w:p>
    <w:p w14:paraId="094076C1" w14:textId="2FA6E5F5" w:rsidR="00D0720E" w:rsidRPr="0012606D"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3.11. </w:t>
      </w:r>
      <w:r w:rsidR="00481F13">
        <w:rPr>
          <w:rFonts w:asciiTheme="minorHAnsi" w:hAnsiTheme="minorHAnsi" w:cstheme="minorHAnsi"/>
          <w:bCs/>
        </w:rPr>
        <w:t xml:space="preserve">Add </w:t>
      </w:r>
      <w:r w:rsidR="003D4473">
        <w:rPr>
          <w:rFonts w:asciiTheme="minorHAnsi" w:hAnsiTheme="minorHAnsi" w:cstheme="minorHAnsi"/>
          <w:bCs/>
        </w:rPr>
        <w:t>12</w:t>
      </w:r>
      <w:r w:rsidR="00C87476">
        <w:rPr>
          <w:rFonts w:asciiTheme="minorHAnsi" w:hAnsiTheme="minorHAnsi" w:cstheme="minorHAnsi"/>
          <w:bCs/>
        </w:rPr>
        <w:t xml:space="preserve"> </w:t>
      </w:r>
      <w:r w:rsidR="00D0720E" w:rsidRPr="00CF2619">
        <w:rPr>
          <w:rFonts w:asciiTheme="minorHAnsi" w:hAnsiTheme="minorHAnsi" w:cstheme="minorHAnsi"/>
          <w:bCs/>
        </w:rPr>
        <w:t xml:space="preserve">µL of Elution Buffer </w:t>
      </w:r>
      <w:r w:rsidR="005D48B9" w:rsidRPr="005D48B9">
        <w:rPr>
          <w:rFonts w:asciiTheme="minorHAnsi" w:hAnsiTheme="minorHAnsi" w:cstheme="minorHAnsi"/>
        </w:rPr>
        <w:t>(</w:t>
      </w:r>
      <w:r w:rsidR="00D0720E" w:rsidRPr="00CF2619">
        <w:rPr>
          <w:rFonts w:asciiTheme="minorHAnsi" w:hAnsiTheme="minorHAnsi" w:cstheme="minorHAnsi"/>
          <w:bCs/>
        </w:rPr>
        <w:t>EB</w:t>
      </w:r>
      <w:r w:rsidR="005D48B9" w:rsidRPr="005D48B9">
        <w:rPr>
          <w:rFonts w:asciiTheme="minorHAnsi" w:hAnsiTheme="minorHAnsi" w:cstheme="minorHAnsi"/>
        </w:rPr>
        <w:t>)</w:t>
      </w:r>
      <w:r w:rsidR="00D0720E" w:rsidRPr="00CF2619">
        <w:rPr>
          <w:rFonts w:asciiTheme="minorHAnsi" w:hAnsiTheme="minorHAnsi" w:cstheme="minorHAnsi"/>
          <w:bCs/>
        </w:rPr>
        <w:t xml:space="preserve"> </w:t>
      </w:r>
      <w:r w:rsidR="00481F13">
        <w:rPr>
          <w:rFonts w:asciiTheme="minorHAnsi" w:hAnsiTheme="minorHAnsi" w:cstheme="minorHAnsi"/>
          <w:bCs/>
        </w:rPr>
        <w:t>onto the membrane and incubate</w:t>
      </w:r>
      <w:r w:rsidR="00D0720E" w:rsidRPr="0012606D">
        <w:rPr>
          <w:rFonts w:asciiTheme="minorHAnsi" w:hAnsiTheme="minorHAnsi" w:cstheme="minorHAnsi"/>
          <w:bCs/>
        </w:rPr>
        <w:t xml:space="preserve"> for 7 </w:t>
      </w:r>
      <w:r w:rsidR="00274041">
        <w:rPr>
          <w:rFonts w:asciiTheme="minorHAnsi" w:hAnsiTheme="minorHAnsi" w:cstheme="minorHAnsi"/>
          <w:bCs/>
        </w:rPr>
        <w:t>min</w:t>
      </w:r>
      <w:r w:rsidR="00D0720E" w:rsidRPr="0012606D">
        <w:rPr>
          <w:rFonts w:asciiTheme="minorHAnsi" w:hAnsiTheme="minorHAnsi" w:cstheme="minorHAnsi"/>
          <w:bCs/>
        </w:rPr>
        <w:t xml:space="preserve"> at room temperature. Thus, the final volume of all pooled</w:t>
      </w:r>
      <w:r w:rsidR="003D4473">
        <w:rPr>
          <w:rFonts w:asciiTheme="minorHAnsi" w:hAnsiTheme="minorHAnsi" w:cstheme="minorHAnsi"/>
          <w:bCs/>
        </w:rPr>
        <w:t xml:space="preserve"> dissected tissue samples is 12</w:t>
      </w:r>
      <w:r w:rsidR="00C87476">
        <w:rPr>
          <w:rFonts w:asciiTheme="minorHAnsi" w:hAnsiTheme="minorHAnsi" w:cstheme="minorHAnsi"/>
          <w:bCs/>
        </w:rPr>
        <w:t xml:space="preserve"> </w:t>
      </w:r>
      <w:r w:rsidR="00D0720E" w:rsidRPr="0012606D">
        <w:rPr>
          <w:rFonts w:asciiTheme="minorHAnsi" w:hAnsiTheme="minorHAnsi" w:cstheme="minorHAnsi"/>
          <w:bCs/>
        </w:rPr>
        <w:t xml:space="preserve">µL per </w:t>
      </w:r>
      <w:r w:rsidR="00806CB9">
        <w:rPr>
          <w:rFonts w:asciiTheme="minorHAnsi" w:hAnsiTheme="minorHAnsi" w:cstheme="minorHAnsi"/>
          <w:bCs/>
        </w:rPr>
        <w:t>sub-segment</w:t>
      </w:r>
      <w:r w:rsidR="00D0720E" w:rsidRPr="0012606D">
        <w:rPr>
          <w:rFonts w:asciiTheme="minorHAnsi" w:hAnsiTheme="minorHAnsi" w:cstheme="minorHAnsi"/>
          <w:bCs/>
        </w:rPr>
        <w:t>.</w:t>
      </w:r>
    </w:p>
    <w:p w14:paraId="07CF1D85" w14:textId="77777777" w:rsidR="00B074FA" w:rsidRDefault="00B074FA" w:rsidP="00295A98">
      <w:pPr>
        <w:widowControl/>
        <w:autoSpaceDE/>
        <w:autoSpaceDN/>
        <w:adjustRightInd/>
        <w:rPr>
          <w:rFonts w:asciiTheme="minorHAnsi" w:hAnsiTheme="minorHAnsi" w:cstheme="minorHAnsi"/>
          <w:bCs/>
        </w:rPr>
      </w:pPr>
    </w:p>
    <w:p w14:paraId="09186CE2" w14:textId="5F75B86F" w:rsidR="00D0720E" w:rsidRPr="0012606D"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3.12. </w:t>
      </w:r>
      <w:r w:rsidR="00481F13">
        <w:rPr>
          <w:rFonts w:asciiTheme="minorHAnsi" w:hAnsiTheme="minorHAnsi" w:cstheme="minorHAnsi"/>
          <w:bCs/>
        </w:rPr>
        <w:t>Centrifuge t</w:t>
      </w:r>
      <w:r w:rsidR="00D0720E" w:rsidRPr="00CF2619">
        <w:rPr>
          <w:rFonts w:asciiTheme="minorHAnsi" w:hAnsiTheme="minorHAnsi" w:cstheme="minorHAnsi"/>
          <w:bCs/>
        </w:rPr>
        <w:t xml:space="preserve">he samples for 1 </w:t>
      </w:r>
      <w:r w:rsidR="00274041">
        <w:rPr>
          <w:rFonts w:asciiTheme="minorHAnsi" w:hAnsiTheme="minorHAnsi" w:cstheme="minorHAnsi"/>
          <w:bCs/>
        </w:rPr>
        <w:t>min</w:t>
      </w:r>
      <w:r w:rsidR="00752BA8" w:rsidRPr="0012606D">
        <w:rPr>
          <w:rFonts w:asciiTheme="minorHAnsi" w:hAnsiTheme="minorHAnsi" w:cstheme="minorHAnsi"/>
          <w:bCs/>
        </w:rPr>
        <w:t xml:space="preserve"> at 1,000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274041" w:rsidRPr="0012606D">
        <w:rPr>
          <w:rFonts w:asciiTheme="minorHAnsi" w:hAnsiTheme="minorHAnsi" w:cstheme="minorHAnsi"/>
          <w:bCs/>
        </w:rPr>
        <w:t xml:space="preserve"> </w:t>
      </w:r>
      <w:r w:rsidR="00D0720E" w:rsidRPr="0012606D">
        <w:rPr>
          <w:rFonts w:asciiTheme="minorHAnsi" w:hAnsiTheme="minorHAnsi" w:cstheme="minorHAnsi"/>
          <w:bCs/>
        </w:rPr>
        <w:t xml:space="preserve">and then for 2 </w:t>
      </w:r>
      <w:r w:rsidR="00274041">
        <w:rPr>
          <w:rFonts w:asciiTheme="minorHAnsi" w:hAnsiTheme="minorHAnsi" w:cstheme="minorHAnsi"/>
          <w:bCs/>
        </w:rPr>
        <w:t>min</w:t>
      </w:r>
      <w:r w:rsidR="00D0720E" w:rsidRPr="0012606D">
        <w:rPr>
          <w:rFonts w:asciiTheme="minorHAnsi" w:hAnsiTheme="minorHAnsi" w:cstheme="minorHAnsi"/>
          <w:bCs/>
        </w:rPr>
        <w:t xml:space="preserve"> at 16,000 </w:t>
      </w:r>
      <w:r w:rsidR="00274041">
        <w:rPr>
          <w:rFonts w:asciiTheme="minorHAnsi" w:hAnsiTheme="minorHAnsi" w:cstheme="minorHAnsi"/>
          <w:bCs/>
        </w:rPr>
        <w:t xml:space="preserve">x </w:t>
      </w:r>
      <w:r w:rsidR="00274041" w:rsidRPr="00274041">
        <w:rPr>
          <w:rFonts w:asciiTheme="minorHAnsi" w:hAnsiTheme="minorHAnsi" w:cstheme="minorHAnsi"/>
          <w:bCs/>
          <w:i/>
          <w:iCs/>
        </w:rPr>
        <w:t>g</w:t>
      </w:r>
      <w:r w:rsidR="00D0720E" w:rsidRPr="0012606D">
        <w:rPr>
          <w:rFonts w:asciiTheme="minorHAnsi" w:hAnsiTheme="minorHAnsi" w:cstheme="minorHAnsi"/>
          <w:bCs/>
        </w:rPr>
        <w:t>.</w:t>
      </w:r>
    </w:p>
    <w:p w14:paraId="7A124981" w14:textId="77777777" w:rsidR="00B074FA" w:rsidRDefault="00B074FA" w:rsidP="00295A98">
      <w:pPr>
        <w:widowControl/>
        <w:autoSpaceDE/>
        <w:autoSpaceDN/>
        <w:adjustRightInd/>
        <w:rPr>
          <w:rFonts w:asciiTheme="minorHAnsi" w:hAnsiTheme="minorHAnsi" w:cstheme="minorHAnsi"/>
          <w:bCs/>
        </w:rPr>
      </w:pPr>
    </w:p>
    <w:p w14:paraId="0915D85F" w14:textId="51A9A429" w:rsidR="00D0720E" w:rsidRPr="00CF2619"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3.13. </w:t>
      </w:r>
      <w:r w:rsidR="00481F13">
        <w:rPr>
          <w:rFonts w:asciiTheme="minorHAnsi" w:hAnsiTheme="minorHAnsi" w:cstheme="minorHAnsi"/>
          <w:bCs/>
        </w:rPr>
        <w:t xml:space="preserve">Transfer </w:t>
      </w:r>
      <w:r w:rsidR="003D4473">
        <w:rPr>
          <w:rFonts w:asciiTheme="minorHAnsi" w:hAnsiTheme="minorHAnsi" w:cstheme="minorHAnsi"/>
          <w:bCs/>
        </w:rPr>
        <w:t>2</w:t>
      </w:r>
      <w:r w:rsidR="00C87476">
        <w:rPr>
          <w:rFonts w:asciiTheme="minorHAnsi" w:hAnsiTheme="minorHAnsi" w:cstheme="minorHAnsi"/>
          <w:bCs/>
        </w:rPr>
        <w:t xml:space="preserve"> </w:t>
      </w:r>
      <w:r w:rsidR="003D4473">
        <w:rPr>
          <w:rFonts w:asciiTheme="minorHAnsi" w:hAnsiTheme="minorHAnsi" w:cstheme="minorHAnsi"/>
          <w:bCs/>
        </w:rPr>
        <w:t>µ</w:t>
      </w:r>
      <w:r w:rsidR="00D0720E" w:rsidRPr="00CF2619">
        <w:rPr>
          <w:rFonts w:asciiTheme="minorHAnsi" w:hAnsiTheme="minorHAnsi" w:cstheme="minorHAnsi"/>
          <w:bCs/>
        </w:rPr>
        <w:t xml:space="preserve">L into a fresh tube for Bioanalyzer analysis </w:t>
      </w:r>
      <w:r w:rsidR="005D48B9" w:rsidRPr="005D48B9">
        <w:rPr>
          <w:rFonts w:asciiTheme="minorHAnsi" w:hAnsiTheme="minorHAnsi" w:cstheme="minorHAnsi"/>
        </w:rPr>
        <w:t>(</w:t>
      </w:r>
      <w:r w:rsidR="00D0720E" w:rsidRPr="00CF2619">
        <w:rPr>
          <w:rFonts w:asciiTheme="minorHAnsi" w:hAnsiTheme="minorHAnsi" w:cstheme="minorHAnsi"/>
          <w:bCs/>
        </w:rPr>
        <w:t>to prevent freeze-thaw events</w:t>
      </w:r>
      <w:r w:rsidR="005D48B9" w:rsidRPr="005D48B9">
        <w:rPr>
          <w:rFonts w:asciiTheme="minorHAnsi" w:hAnsiTheme="minorHAnsi" w:cstheme="minorHAnsi"/>
        </w:rPr>
        <w:t>)</w:t>
      </w:r>
      <w:r w:rsidR="00D0720E" w:rsidRPr="00CF2619">
        <w:rPr>
          <w:rFonts w:asciiTheme="minorHAnsi" w:hAnsiTheme="minorHAnsi" w:cstheme="minorHAnsi"/>
          <w:bCs/>
        </w:rPr>
        <w:t xml:space="preserve">. </w:t>
      </w:r>
    </w:p>
    <w:p w14:paraId="0E0939D4" w14:textId="77777777" w:rsidR="00B074FA" w:rsidRDefault="00B074FA" w:rsidP="00295A98">
      <w:pPr>
        <w:widowControl/>
        <w:autoSpaceDE/>
        <w:autoSpaceDN/>
        <w:adjustRightInd/>
        <w:rPr>
          <w:rFonts w:asciiTheme="minorHAnsi" w:hAnsiTheme="minorHAnsi" w:cstheme="minorHAnsi"/>
          <w:bCs/>
        </w:rPr>
      </w:pPr>
    </w:p>
    <w:p w14:paraId="261A65D1" w14:textId="6F9E1A11" w:rsidR="00D0720E" w:rsidRPr="00CF2619" w:rsidRDefault="005E7230" w:rsidP="00295A98">
      <w:pPr>
        <w:widowControl/>
        <w:autoSpaceDE/>
        <w:autoSpaceDN/>
        <w:adjustRightInd/>
        <w:rPr>
          <w:rFonts w:asciiTheme="minorHAnsi" w:hAnsiTheme="minorHAnsi" w:cstheme="minorHAnsi"/>
          <w:bCs/>
        </w:rPr>
      </w:pPr>
      <w:r w:rsidRPr="00CF2619">
        <w:rPr>
          <w:rFonts w:asciiTheme="minorHAnsi" w:hAnsiTheme="minorHAnsi" w:cstheme="minorHAnsi"/>
          <w:bCs/>
        </w:rPr>
        <w:t xml:space="preserve">3.14. </w:t>
      </w:r>
      <w:r w:rsidR="00481F13">
        <w:rPr>
          <w:rFonts w:asciiTheme="minorHAnsi" w:hAnsiTheme="minorHAnsi" w:cstheme="minorHAnsi"/>
          <w:bCs/>
        </w:rPr>
        <w:t>Store a</w:t>
      </w:r>
      <w:r w:rsidR="00D0720E" w:rsidRPr="00CF2619">
        <w:rPr>
          <w:rFonts w:asciiTheme="minorHAnsi" w:hAnsiTheme="minorHAnsi" w:cstheme="minorHAnsi"/>
          <w:bCs/>
        </w:rPr>
        <w:t>ll tubes in -80</w:t>
      </w:r>
      <w:r w:rsidR="00C87476">
        <w:rPr>
          <w:rFonts w:asciiTheme="minorHAnsi" w:hAnsiTheme="minorHAnsi" w:cstheme="minorHAnsi"/>
          <w:bCs/>
        </w:rPr>
        <w:t xml:space="preserve"> </w:t>
      </w:r>
      <w:r w:rsidR="000231CF">
        <w:rPr>
          <w:rFonts w:asciiTheme="minorHAnsi" w:hAnsiTheme="minorHAnsi" w:cstheme="minorHAnsi"/>
          <w:bCs/>
        </w:rPr>
        <w:t>°C</w:t>
      </w:r>
      <w:r w:rsidR="00D0720E" w:rsidRPr="00CF2619">
        <w:rPr>
          <w:rFonts w:asciiTheme="minorHAnsi" w:hAnsiTheme="minorHAnsi" w:cstheme="minorHAnsi"/>
          <w:bCs/>
        </w:rPr>
        <w:t xml:space="preserve"> until ready for further processing.</w:t>
      </w:r>
    </w:p>
    <w:p w14:paraId="33466860" w14:textId="05E7DAA6" w:rsidR="0097555B" w:rsidRPr="0012606D" w:rsidRDefault="0097555B" w:rsidP="00295A98">
      <w:pPr>
        <w:rPr>
          <w:rFonts w:asciiTheme="minorHAnsi" w:hAnsiTheme="minorHAnsi" w:cstheme="minorHAnsi"/>
          <w:bCs/>
        </w:rPr>
      </w:pPr>
    </w:p>
    <w:p w14:paraId="436840C7" w14:textId="304D1C29" w:rsidR="00E82638" w:rsidRPr="00230ADC" w:rsidRDefault="00E82638" w:rsidP="00295A98">
      <w:pPr>
        <w:rPr>
          <w:rFonts w:asciiTheme="minorHAnsi" w:hAnsiTheme="minorHAnsi" w:cstheme="minorHAnsi"/>
          <w:b/>
          <w:bCs/>
        </w:rPr>
      </w:pPr>
      <w:r w:rsidRPr="00230ADC">
        <w:rPr>
          <w:rFonts w:asciiTheme="minorHAnsi" w:hAnsiTheme="minorHAnsi" w:cstheme="minorHAnsi"/>
          <w:b/>
          <w:bCs/>
        </w:rPr>
        <w:t>4. RNA sequencing</w:t>
      </w:r>
    </w:p>
    <w:p w14:paraId="6F44AE20" w14:textId="2BD2DFD1" w:rsidR="00B074FA" w:rsidRDefault="00B074FA" w:rsidP="00295A98">
      <w:pPr>
        <w:rPr>
          <w:rFonts w:asciiTheme="minorHAnsi" w:hAnsiTheme="minorHAnsi" w:cstheme="minorHAnsi"/>
          <w:bCs/>
        </w:rPr>
      </w:pPr>
    </w:p>
    <w:p w14:paraId="2163F926" w14:textId="0C0B3CF5" w:rsidR="00CB39DC" w:rsidRPr="00230ADC" w:rsidRDefault="00B074FA" w:rsidP="00295A98">
      <w:pPr>
        <w:rPr>
          <w:rFonts w:asciiTheme="minorHAnsi" w:hAnsiTheme="minorHAnsi" w:cstheme="minorHAnsi"/>
          <w:bCs/>
        </w:rPr>
      </w:pPr>
      <w:r>
        <w:rPr>
          <w:rFonts w:asciiTheme="minorHAnsi" w:hAnsiTheme="minorHAnsi" w:cstheme="minorHAnsi"/>
          <w:bCs/>
        </w:rPr>
        <w:t>4.</w:t>
      </w:r>
      <w:r w:rsidR="00CB39DC" w:rsidRPr="00230ADC">
        <w:rPr>
          <w:rFonts w:asciiTheme="minorHAnsi" w:hAnsiTheme="minorHAnsi" w:cstheme="minorHAnsi"/>
          <w:bCs/>
        </w:rPr>
        <w:t xml:space="preserve">1. </w:t>
      </w:r>
      <w:r w:rsidR="00CE6B5C">
        <w:rPr>
          <w:rFonts w:asciiTheme="minorHAnsi" w:hAnsiTheme="minorHAnsi" w:cstheme="minorHAnsi"/>
          <w:bCs/>
        </w:rPr>
        <w:t>Assess e</w:t>
      </w:r>
      <w:r w:rsidR="00230ADC">
        <w:rPr>
          <w:rFonts w:asciiTheme="minorHAnsi" w:hAnsiTheme="minorHAnsi" w:cstheme="minorHAnsi"/>
          <w:bCs/>
        </w:rPr>
        <w:t>ach sample</w:t>
      </w:r>
      <w:r w:rsidR="00CE6B5C">
        <w:rPr>
          <w:rFonts w:asciiTheme="minorHAnsi" w:hAnsiTheme="minorHAnsi" w:cstheme="minorHAnsi"/>
          <w:bCs/>
        </w:rPr>
        <w:t>,</w:t>
      </w:r>
      <w:r w:rsidR="00230ADC">
        <w:rPr>
          <w:rFonts w:asciiTheme="minorHAnsi" w:hAnsiTheme="minorHAnsi" w:cstheme="minorHAnsi"/>
          <w:bCs/>
        </w:rPr>
        <w:t xml:space="preserve"> intended for sequencing</w:t>
      </w:r>
      <w:r w:rsidR="00CE6B5C">
        <w:rPr>
          <w:rFonts w:asciiTheme="minorHAnsi" w:hAnsiTheme="minorHAnsi" w:cstheme="minorHAnsi"/>
          <w:bCs/>
        </w:rPr>
        <w:t>,</w:t>
      </w:r>
      <w:r w:rsidR="00230ADC">
        <w:rPr>
          <w:rFonts w:asciiTheme="minorHAnsi" w:hAnsiTheme="minorHAnsi" w:cstheme="minorHAnsi"/>
          <w:bCs/>
        </w:rPr>
        <w:t xml:space="preserve"> for quality using </w:t>
      </w:r>
      <w:r w:rsidR="003B2AE3">
        <w:rPr>
          <w:rFonts w:asciiTheme="minorHAnsi" w:hAnsiTheme="minorHAnsi" w:cstheme="minorHAnsi"/>
          <w:bCs/>
        </w:rPr>
        <w:t>a commercial</w:t>
      </w:r>
      <w:r w:rsidR="00CB39DC" w:rsidRPr="00230ADC">
        <w:rPr>
          <w:rFonts w:asciiTheme="minorHAnsi" w:hAnsiTheme="minorHAnsi" w:cstheme="minorHAnsi"/>
          <w:bCs/>
        </w:rPr>
        <w:t xml:space="preserve"> Bioanalyzer</w:t>
      </w:r>
      <w:r w:rsidR="003B2AE3">
        <w:rPr>
          <w:rFonts w:asciiTheme="minorHAnsi" w:hAnsiTheme="minorHAnsi" w:cstheme="minorHAnsi"/>
          <w:bCs/>
        </w:rPr>
        <w:t xml:space="preserve"> and a chip dedicated to measuring small quantities of RNA. </w:t>
      </w:r>
    </w:p>
    <w:p w14:paraId="749E7C6C" w14:textId="77777777" w:rsidR="00B074FA" w:rsidRDefault="00B074FA" w:rsidP="00295A98">
      <w:pPr>
        <w:rPr>
          <w:rFonts w:asciiTheme="minorHAnsi" w:hAnsiTheme="minorHAnsi" w:cstheme="minorHAnsi"/>
          <w:bCs/>
        </w:rPr>
      </w:pPr>
    </w:p>
    <w:p w14:paraId="7DE056BB" w14:textId="0EDA8A1D" w:rsidR="00CB39DC" w:rsidRPr="00230ADC" w:rsidRDefault="00B074FA" w:rsidP="00295A98">
      <w:pPr>
        <w:rPr>
          <w:rFonts w:asciiTheme="minorHAnsi" w:hAnsiTheme="minorHAnsi" w:cstheme="minorHAnsi"/>
          <w:bCs/>
        </w:rPr>
      </w:pPr>
      <w:r>
        <w:rPr>
          <w:rFonts w:asciiTheme="minorHAnsi" w:hAnsiTheme="minorHAnsi" w:cstheme="minorHAnsi"/>
          <w:bCs/>
        </w:rPr>
        <w:t>4.</w:t>
      </w:r>
      <w:r w:rsidR="00CB39DC" w:rsidRPr="00230ADC">
        <w:rPr>
          <w:rFonts w:asciiTheme="minorHAnsi" w:hAnsiTheme="minorHAnsi" w:cstheme="minorHAnsi"/>
          <w:bCs/>
        </w:rPr>
        <w:t xml:space="preserve">2. </w:t>
      </w:r>
      <w:r w:rsidR="00230ADC">
        <w:rPr>
          <w:rFonts w:asciiTheme="minorHAnsi" w:hAnsiTheme="minorHAnsi" w:cstheme="minorHAnsi"/>
          <w:bCs/>
        </w:rPr>
        <w:t>Following q</w:t>
      </w:r>
      <w:r w:rsidR="00CB39DC" w:rsidRPr="00230ADC">
        <w:rPr>
          <w:rFonts w:asciiTheme="minorHAnsi" w:hAnsiTheme="minorHAnsi" w:cstheme="minorHAnsi"/>
          <w:bCs/>
        </w:rPr>
        <w:t xml:space="preserve">uality control </w:t>
      </w:r>
      <w:r w:rsidR="005D48B9" w:rsidRPr="005D48B9">
        <w:rPr>
          <w:rFonts w:asciiTheme="minorHAnsi" w:hAnsiTheme="minorHAnsi" w:cstheme="minorHAnsi"/>
        </w:rPr>
        <w:t>(</w:t>
      </w:r>
      <w:r w:rsidR="00CB39DC" w:rsidRPr="00230ADC">
        <w:rPr>
          <w:rFonts w:asciiTheme="minorHAnsi" w:hAnsiTheme="minorHAnsi" w:cstheme="minorHAnsi"/>
          <w:bCs/>
        </w:rPr>
        <w:t>QC</w:t>
      </w:r>
      <w:r w:rsidR="005D48B9" w:rsidRPr="005D48B9">
        <w:rPr>
          <w:rFonts w:asciiTheme="minorHAnsi" w:hAnsiTheme="minorHAnsi" w:cstheme="minorHAnsi"/>
        </w:rPr>
        <w:t>)</w:t>
      </w:r>
      <w:r w:rsidR="00CB39DC" w:rsidRPr="00230ADC">
        <w:rPr>
          <w:rFonts w:asciiTheme="minorHAnsi" w:hAnsiTheme="minorHAnsi" w:cstheme="minorHAnsi"/>
          <w:bCs/>
        </w:rPr>
        <w:t xml:space="preserve"> </w:t>
      </w:r>
      <w:r w:rsidR="00230ADC">
        <w:rPr>
          <w:rFonts w:asciiTheme="minorHAnsi" w:hAnsiTheme="minorHAnsi" w:cstheme="minorHAnsi"/>
          <w:bCs/>
        </w:rPr>
        <w:t xml:space="preserve">parameters </w:t>
      </w:r>
      <w:r w:rsidR="00CB39DC" w:rsidRPr="00230ADC">
        <w:rPr>
          <w:rFonts w:asciiTheme="minorHAnsi" w:hAnsiTheme="minorHAnsi" w:cstheme="minorHAnsi"/>
          <w:bCs/>
        </w:rPr>
        <w:t>prior to library prep and sequencing</w:t>
      </w:r>
      <w:r w:rsidR="00230ADC">
        <w:rPr>
          <w:rFonts w:asciiTheme="minorHAnsi" w:hAnsiTheme="minorHAnsi" w:cstheme="minorHAnsi"/>
          <w:bCs/>
        </w:rPr>
        <w:t xml:space="preserve"> are </w:t>
      </w:r>
      <w:r w:rsidR="00244AB6">
        <w:rPr>
          <w:rFonts w:asciiTheme="minorHAnsi" w:hAnsiTheme="minorHAnsi" w:cstheme="minorHAnsi"/>
          <w:bCs/>
        </w:rPr>
        <w:t>required</w:t>
      </w:r>
      <w:r w:rsidR="00CB39DC" w:rsidRPr="00230ADC">
        <w:rPr>
          <w:rFonts w:asciiTheme="minorHAnsi" w:hAnsiTheme="minorHAnsi" w:cstheme="minorHAnsi"/>
          <w:bCs/>
        </w:rPr>
        <w:t xml:space="preserve">: Quantity </w:t>
      </w:r>
      <w:r w:rsidR="00244AB6">
        <w:rPr>
          <w:rFonts w:asciiTheme="minorHAnsi" w:hAnsiTheme="minorHAnsi" w:cstheme="minorHAnsi"/>
          <w:bCs/>
        </w:rPr>
        <w:t>of RNA greater than</w:t>
      </w:r>
      <w:r w:rsidR="00CB39DC" w:rsidRPr="00230ADC">
        <w:rPr>
          <w:rFonts w:asciiTheme="minorHAnsi" w:hAnsiTheme="minorHAnsi" w:cstheme="minorHAnsi"/>
          <w:bCs/>
        </w:rPr>
        <w:t xml:space="preserve"> 4</w:t>
      </w:r>
      <w:r w:rsidR="00C87476">
        <w:rPr>
          <w:rFonts w:asciiTheme="minorHAnsi" w:hAnsiTheme="minorHAnsi" w:cstheme="minorHAnsi"/>
          <w:bCs/>
        </w:rPr>
        <w:t xml:space="preserve"> </w:t>
      </w:r>
      <w:r w:rsidR="00230ADC">
        <w:rPr>
          <w:rFonts w:asciiTheme="minorHAnsi" w:hAnsiTheme="minorHAnsi" w:cstheme="minorHAnsi"/>
          <w:bCs/>
        </w:rPr>
        <w:t>ng</w:t>
      </w:r>
      <w:r w:rsidR="00CB39DC" w:rsidRPr="00230ADC">
        <w:rPr>
          <w:rFonts w:asciiTheme="minorHAnsi" w:hAnsiTheme="minorHAnsi" w:cstheme="minorHAnsi"/>
          <w:bCs/>
        </w:rPr>
        <w:t xml:space="preserve"> for bulk</w:t>
      </w:r>
      <w:r w:rsidR="00230ADC">
        <w:rPr>
          <w:rFonts w:asciiTheme="minorHAnsi" w:hAnsiTheme="minorHAnsi" w:cstheme="minorHAnsi"/>
          <w:bCs/>
        </w:rPr>
        <w:t xml:space="preserve"> and </w:t>
      </w:r>
      <w:r w:rsidR="00244AB6">
        <w:rPr>
          <w:rFonts w:asciiTheme="minorHAnsi" w:hAnsiTheme="minorHAnsi" w:cstheme="minorHAnsi"/>
          <w:bCs/>
        </w:rPr>
        <w:t xml:space="preserve">greater than </w:t>
      </w:r>
      <w:r w:rsidR="00CB39DC" w:rsidRPr="00230ADC">
        <w:rPr>
          <w:rFonts w:asciiTheme="minorHAnsi" w:hAnsiTheme="minorHAnsi" w:cstheme="minorHAnsi"/>
          <w:bCs/>
        </w:rPr>
        <w:t xml:space="preserve">0.5 </w:t>
      </w:r>
      <w:r w:rsidR="00C87476">
        <w:rPr>
          <w:rFonts w:asciiTheme="minorHAnsi" w:hAnsiTheme="minorHAnsi" w:cstheme="minorHAnsi"/>
          <w:bCs/>
        </w:rPr>
        <w:t>–</w:t>
      </w:r>
      <w:r w:rsidR="00CB39DC" w:rsidRPr="00230ADC">
        <w:rPr>
          <w:rFonts w:asciiTheme="minorHAnsi" w:hAnsiTheme="minorHAnsi" w:cstheme="minorHAnsi"/>
          <w:bCs/>
        </w:rPr>
        <w:t xml:space="preserve"> 1</w:t>
      </w:r>
      <w:r w:rsidR="00C87476">
        <w:rPr>
          <w:rFonts w:asciiTheme="minorHAnsi" w:hAnsiTheme="minorHAnsi" w:cstheme="minorHAnsi"/>
          <w:bCs/>
        </w:rPr>
        <w:t xml:space="preserve"> </w:t>
      </w:r>
      <w:r w:rsidR="00CB39DC" w:rsidRPr="00230ADC">
        <w:rPr>
          <w:rFonts w:asciiTheme="minorHAnsi" w:hAnsiTheme="minorHAnsi" w:cstheme="minorHAnsi"/>
          <w:bCs/>
        </w:rPr>
        <w:t xml:space="preserve">ng for </w:t>
      </w:r>
      <w:r w:rsidR="00244AB6">
        <w:rPr>
          <w:rFonts w:asciiTheme="minorHAnsi" w:hAnsiTheme="minorHAnsi" w:cstheme="minorHAnsi"/>
          <w:bCs/>
        </w:rPr>
        <w:t xml:space="preserve">each </w:t>
      </w:r>
      <w:r w:rsidR="00806CB9">
        <w:rPr>
          <w:rFonts w:asciiTheme="minorHAnsi" w:hAnsiTheme="minorHAnsi" w:cstheme="minorHAnsi"/>
          <w:bCs/>
        </w:rPr>
        <w:t>sub-segment</w:t>
      </w:r>
      <w:r w:rsidR="00230ADC">
        <w:rPr>
          <w:rFonts w:asciiTheme="minorHAnsi" w:hAnsiTheme="minorHAnsi" w:cstheme="minorHAnsi"/>
          <w:bCs/>
        </w:rPr>
        <w:t xml:space="preserve">; </w:t>
      </w:r>
      <w:r w:rsidR="00244AB6">
        <w:rPr>
          <w:rFonts w:asciiTheme="minorHAnsi" w:hAnsiTheme="minorHAnsi" w:cstheme="minorHAnsi"/>
          <w:bCs/>
        </w:rPr>
        <w:t xml:space="preserve">The percent of transcripts longer than 200 nucleotides </w:t>
      </w:r>
      <w:r w:rsidR="005D48B9" w:rsidRPr="005D48B9">
        <w:rPr>
          <w:rFonts w:asciiTheme="minorHAnsi" w:hAnsiTheme="minorHAnsi" w:cstheme="minorHAnsi"/>
        </w:rPr>
        <w:t>(</w:t>
      </w:r>
      <w:r w:rsidR="00CB39DC" w:rsidRPr="00230ADC">
        <w:rPr>
          <w:rFonts w:asciiTheme="minorHAnsi" w:hAnsiTheme="minorHAnsi" w:cstheme="minorHAnsi"/>
          <w:bCs/>
        </w:rPr>
        <w:t>DV200</w:t>
      </w:r>
      <w:r w:rsidR="005D48B9" w:rsidRPr="005D48B9">
        <w:rPr>
          <w:rFonts w:asciiTheme="minorHAnsi" w:hAnsiTheme="minorHAnsi" w:cstheme="minorHAnsi"/>
        </w:rPr>
        <w:t>)</w:t>
      </w:r>
      <w:r w:rsidR="00244AB6">
        <w:rPr>
          <w:rFonts w:asciiTheme="minorHAnsi" w:hAnsiTheme="minorHAnsi" w:cstheme="minorHAnsi"/>
          <w:bCs/>
        </w:rPr>
        <w:t xml:space="preserve"> is required to be greater than </w:t>
      </w:r>
      <w:r w:rsidR="00CB39DC" w:rsidRPr="00230ADC">
        <w:rPr>
          <w:rFonts w:asciiTheme="minorHAnsi" w:hAnsiTheme="minorHAnsi" w:cstheme="minorHAnsi"/>
          <w:bCs/>
        </w:rPr>
        <w:t>25% for LMD specimens</w:t>
      </w:r>
      <w:r w:rsidR="00244AB6">
        <w:rPr>
          <w:rFonts w:asciiTheme="minorHAnsi" w:hAnsiTheme="minorHAnsi" w:cstheme="minorHAnsi"/>
          <w:bCs/>
        </w:rPr>
        <w:t xml:space="preserve"> </w:t>
      </w:r>
      <w:r w:rsidR="005D48B9" w:rsidRPr="005D48B9">
        <w:rPr>
          <w:rFonts w:asciiTheme="minorHAnsi" w:hAnsiTheme="minorHAnsi" w:cstheme="minorHAnsi"/>
        </w:rPr>
        <w:t>(</w:t>
      </w:r>
      <w:r w:rsidR="00CB39DC" w:rsidRPr="00230ADC">
        <w:rPr>
          <w:rFonts w:asciiTheme="minorHAnsi" w:hAnsiTheme="minorHAnsi" w:cstheme="minorHAnsi"/>
          <w:bCs/>
        </w:rPr>
        <w:t>optimal &gt; 75%</w:t>
      </w:r>
      <w:r w:rsidR="005D48B9" w:rsidRPr="005D48B9">
        <w:rPr>
          <w:rFonts w:asciiTheme="minorHAnsi" w:hAnsiTheme="minorHAnsi" w:cstheme="minorHAnsi"/>
        </w:rPr>
        <w:t>)</w:t>
      </w:r>
      <w:r w:rsidR="00CE6B5C">
        <w:rPr>
          <w:rFonts w:asciiTheme="minorHAnsi" w:hAnsiTheme="minorHAnsi" w:cstheme="minorHAnsi"/>
          <w:bCs/>
        </w:rPr>
        <w:t>.</w:t>
      </w:r>
      <w:r w:rsidR="00CB39DC" w:rsidRPr="00230ADC">
        <w:rPr>
          <w:rFonts w:asciiTheme="minorHAnsi" w:hAnsiTheme="minorHAnsi" w:cstheme="minorHAnsi"/>
          <w:bCs/>
        </w:rPr>
        <w:t xml:space="preserve"> </w:t>
      </w:r>
    </w:p>
    <w:p w14:paraId="5EAD3505" w14:textId="77777777" w:rsidR="00B074FA" w:rsidRDefault="00B074FA" w:rsidP="00295A98">
      <w:pPr>
        <w:rPr>
          <w:rFonts w:asciiTheme="minorHAnsi" w:hAnsiTheme="minorHAnsi" w:cstheme="minorHAnsi"/>
          <w:bCs/>
        </w:rPr>
      </w:pPr>
    </w:p>
    <w:p w14:paraId="2FCC3576" w14:textId="262E2A7E" w:rsidR="00CB39DC" w:rsidRPr="00230ADC" w:rsidRDefault="00B074FA" w:rsidP="00295A98">
      <w:pPr>
        <w:rPr>
          <w:rFonts w:asciiTheme="minorHAnsi" w:hAnsiTheme="minorHAnsi" w:cstheme="minorHAnsi"/>
          <w:bCs/>
        </w:rPr>
      </w:pPr>
      <w:r>
        <w:rPr>
          <w:rFonts w:asciiTheme="minorHAnsi" w:hAnsiTheme="minorHAnsi" w:cstheme="minorHAnsi"/>
          <w:bCs/>
        </w:rPr>
        <w:t>4.</w:t>
      </w:r>
      <w:r w:rsidR="00CB39DC" w:rsidRPr="00230ADC">
        <w:rPr>
          <w:rFonts w:asciiTheme="minorHAnsi" w:hAnsiTheme="minorHAnsi" w:cstheme="minorHAnsi"/>
          <w:bCs/>
        </w:rPr>
        <w:t xml:space="preserve">3. </w:t>
      </w:r>
      <w:r w:rsidR="00CE6B5C">
        <w:rPr>
          <w:rFonts w:asciiTheme="minorHAnsi" w:hAnsiTheme="minorHAnsi" w:cstheme="minorHAnsi"/>
          <w:bCs/>
        </w:rPr>
        <w:t>Carry out l</w:t>
      </w:r>
      <w:r w:rsidR="00CB39DC" w:rsidRPr="00230ADC">
        <w:rPr>
          <w:rFonts w:asciiTheme="minorHAnsi" w:hAnsiTheme="minorHAnsi" w:cstheme="minorHAnsi"/>
          <w:bCs/>
        </w:rPr>
        <w:t>ibrary prep</w:t>
      </w:r>
      <w:r w:rsidR="00230ADC">
        <w:rPr>
          <w:rFonts w:asciiTheme="minorHAnsi" w:hAnsiTheme="minorHAnsi" w:cstheme="minorHAnsi"/>
          <w:bCs/>
        </w:rPr>
        <w:t xml:space="preserve"> </w:t>
      </w:r>
      <w:r w:rsidR="00CB39DC" w:rsidRPr="00230ADC">
        <w:rPr>
          <w:rFonts w:asciiTheme="minorHAnsi" w:hAnsiTheme="minorHAnsi" w:cstheme="minorHAnsi"/>
          <w:bCs/>
        </w:rPr>
        <w:t xml:space="preserve">with </w:t>
      </w:r>
      <w:r w:rsidR="003B2AE3">
        <w:rPr>
          <w:rFonts w:asciiTheme="minorHAnsi" w:hAnsiTheme="minorHAnsi" w:cstheme="minorHAnsi"/>
          <w:bCs/>
        </w:rPr>
        <w:t xml:space="preserve">a commercial cDNA library preparation kit intended for small quantities of degraded RNA. For the commercial kit listed in the supplement, we suggest using Option 2, </w:t>
      </w:r>
      <w:r w:rsidR="00CB39DC" w:rsidRPr="00230ADC">
        <w:rPr>
          <w:rFonts w:asciiTheme="minorHAnsi" w:hAnsiTheme="minorHAnsi" w:cstheme="minorHAnsi"/>
          <w:bCs/>
        </w:rPr>
        <w:t xml:space="preserve">which requires a minimum DV200 of 25% and no fragmentation. </w:t>
      </w:r>
      <w:r w:rsidR="00CF0466">
        <w:rPr>
          <w:rFonts w:asciiTheme="minorHAnsi" w:hAnsiTheme="minorHAnsi" w:cstheme="minorHAnsi"/>
          <w:bCs/>
        </w:rPr>
        <w:t xml:space="preserve">Some sequencing technologies </w:t>
      </w:r>
      <w:r w:rsidR="00244AB6">
        <w:rPr>
          <w:rFonts w:asciiTheme="minorHAnsi" w:hAnsiTheme="minorHAnsi" w:cstheme="minorHAnsi"/>
          <w:bCs/>
        </w:rPr>
        <w:t xml:space="preserve">may </w:t>
      </w:r>
      <w:r w:rsidR="00CF0466">
        <w:rPr>
          <w:rFonts w:asciiTheme="minorHAnsi" w:hAnsiTheme="minorHAnsi" w:cstheme="minorHAnsi"/>
          <w:bCs/>
        </w:rPr>
        <w:t xml:space="preserve">require </w:t>
      </w:r>
      <w:r w:rsidR="00244AB6">
        <w:rPr>
          <w:rFonts w:asciiTheme="minorHAnsi" w:hAnsiTheme="minorHAnsi" w:cstheme="minorHAnsi"/>
          <w:bCs/>
        </w:rPr>
        <w:t xml:space="preserve">higher minimum </w:t>
      </w:r>
      <w:r w:rsidR="00CF0466">
        <w:rPr>
          <w:rFonts w:asciiTheme="minorHAnsi" w:hAnsiTheme="minorHAnsi" w:cstheme="minorHAnsi"/>
          <w:bCs/>
        </w:rPr>
        <w:t xml:space="preserve">DV200 </w:t>
      </w:r>
      <w:r w:rsidR="00244AB6">
        <w:rPr>
          <w:rFonts w:asciiTheme="minorHAnsi" w:hAnsiTheme="minorHAnsi" w:cstheme="minorHAnsi"/>
          <w:bCs/>
        </w:rPr>
        <w:t xml:space="preserve">thresholds, such as </w:t>
      </w:r>
      <w:r w:rsidR="00CF0466">
        <w:rPr>
          <w:rFonts w:asciiTheme="minorHAnsi" w:hAnsiTheme="minorHAnsi" w:cstheme="minorHAnsi"/>
          <w:bCs/>
        </w:rPr>
        <w:t>30%</w:t>
      </w:r>
      <w:r w:rsidR="001E335A">
        <w:rPr>
          <w:rFonts w:asciiTheme="minorHAnsi" w:hAnsiTheme="minorHAnsi" w:cstheme="minorHAnsi"/>
          <w:bCs/>
        </w:rPr>
        <w:fldChar w:fldCharType="begin"/>
      </w:r>
      <w:r w:rsidR="001E335A">
        <w:rPr>
          <w:rFonts w:asciiTheme="minorHAnsi" w:hAnsiTheme="minorHAnsi" w:cstheme="minorHAnsi"/>
          <w:bCs/>
        </w:rPr>
        <w:instrText xml:space="preserve"> ADDIN EN.CITE &lt;EndNote&gt;&lt;Cite&gt;&lt;Author&gt;Harhira&lt;/Author&gt;&lt;Year&gt;2020&lt;/Year&gt;&lt;RecNum&gt;5681&lt;/RecNum&gt;&lt;DisplayText&gt;&lt;style face="superscript"&gt;7&lt;/style&gt;&lt;/DisplayText&gt;&lt;record&gt;&lt;rec-number&gt;5681&lt;/rec-number&gt;&lt;foreign-keys&gt;&lt;key app="EN" db-id="295xpvd0p2t201ev2aoxffrytd2s0zdd50fv" timestamp="1585607747"&gt;5681&lt;/key&gt;&lt;/foreign-keys&gt;&lt;ref-type name="Journal Article"&gt;17&lt;/ref-type&gt;&lt;contributors&gt;&lt;authors&gt;&lt;author&gt;Harhira, A.&lt;/author&gt;&lt;author&gt;Vanier, F.&lt;/author&gt;&lt;author&gt;Padioleau, C.&lt;/author&gt;&lt;author&gt;El Haddad, J.&lt;/author&gt;&lt;author&gt;Blouin, A.&lt;/author&gt;&lt;/authors&gt;&lt;/contributors&gt;&lt;auth-address&gt;National Research Council Canada.&lt;/auth-address&gt;&lt;titles&gt;&lt;title&gt;EXPRESS: Mid-Infrared Reflectance Spectroscopy of Oil Sands Minerals Based on Tunable Quantum Cascade Lasers&lt;/title&gt;&lt;secondary-title&gt;Appl Spectrosc&lt;/secondary-title&gt;&lt;/titles&gt;&lt;periodical&gt;&lt;full-title&gt;Appl Spectrosc&lt;/full-title&gt;&lt;/periodical&gt;&lt;pages&gt;3702820906489&lt;/pages&gt;&lt;edition&gt;2020/02/08&lt;/edition&gt;&lt;dates&gt;&lt;year&gt;2020&lt;/year&gt;&lt;pub-dates&gt;&lt;date&gt;Feb 7&lt;/date&gt;&lt;/pub-dates&gt;&lt;/dates&gt;&lt;isbn&gt;1943-3530 (Electronic)&amp;#xD;0003-7028 (Linking)&lt;/isbn&gt;&lt;accession-num&gt;32031009&lt;/accession-num&gt;&lt;urls&gt;&lt;related-urls&gt;&lt;url&gt;https://www.ncbi.nlm.nih.gov/pubmed/32031009&lt;/url&gt;&lt;/related-urls&gt;&lt;/urls&gt;&lt;electronic-resource-num&gt;10.1177/0003702820906489&lt;/electronic-resource-num&gt;&lt;/record&gt;&lt;/Cite&gt;&lt;/EndNote&gt;</w:instrText>
      </w:r>
      <w:r w:rsidR="001E335A">
        <w:rPr>
          <w:rFonts w:asciiTheme="minorHAnsi" w:hAnsiTheme="minorHAnsi" w:cstheme="minorHAnsi"/>
          <w:bCs/>
        </w:rPr>
        <w:fldChar w:fldCharType="separate"/>
      </w:r>
      <w:r w:rsidR="001E335A" w:rsidRPr="001E335A">
        <w:rPr>
          <w:rFonts w:asciiTheme="minorHAnsi" w:hAnsiTheme="minorHAnsi" w:cstheme="minorHAnsi"/>
          <w:bCs/>
          <w:noProof/>
          <w:vertAlign w:val="superscript"/>
        </w:rPr>
        <w:t>7</w:t>
      </w:r>
      <w:r w:rsidR="001E335A">
        <w:rPr>
          <w:rFonts w:asciiTheme="minorHAnsi" w:hAnsiTheme="minorHAnsi" w:cstheme="minorHAnsi"/>
          <w:bCs/>
        </w:rPr>
        <w:fldChar w:fldCharType="end"/>
      </w:r>
      <w:r w:rsidR="00CF0466">
        <w:rPr>
          <w:rFonts w:asciiTheme="minorHAnsi" w:hAnsiTheme="minorHAnsi" w:cstheme="minorHAnsi"/>
          <w:bCs/>
        </w:rPr>
        <w:t xml:space="preserve">. </w:t>
      </w:r>
    </w:p>
    <w:p w14:paraId="346DB665" w14:textId="77777777" w:rsidR="00B074FA" w:rsidRDefault="00B074FA" w:rsidP="00295A98">
      <w:pPr>
        <w:rPr>
          <w:rFonts w:asciiTheme="minorHAnsi" w:hAnsiTheme="minorHAnsi" w:cstheme="minorHAnsi"/>
          <w:bCs/>
        </w:rPr>
      </w:pPr>
    </w:p>
    <w:p w14:paraId="5139A9B2" w14:textId="318D47BA" w:rsidR="00CB39DC" w:rsidRPr="00230ADC" w:rsidRDefault="00B074FA" w:rsidP="00295A98">
      <w:pPr>
        <w:rPr>
          <w:rFonts w:asciiTheme="minorHAnsi" w:hAnsiTheme="minorHAnsi" w:cstheme="minorHAnsi"/>
          <w:bCs/>
        </w:rPr>
      </w:pPr>
      <w:r>
        <w:rPr>
          <w:rFonts w:asciiTheme="minorHAnsi" w:hAnsiTheme="minorHAnsi" w:cstheme="minorHAnsi"/>
          <w:bCs/>
        </w:rPr>
        <w:t>4.</w:t>
      </w:r>
      <w:r w:rsidR="00CB39DC" w:rsidRPr="00230ADC">
        <w:rPr>
          <w:rFonts w:asciiTheme="minorHAnsi" w:hAnsiTheme="minorHAnsi" w:cstheme="minorHAnsi"/>
          <w:bCs/>
        </w:rPr>
        <w:t>4.</w:t>
      </w:r>
      <w:r w:rsidR="00230ADC">
        <w:rPr>
          <w:rFonts w:asciiTheme="minorHAnsi" w:hAnsiTheme="minorHAnsi" w:cstheme="minorHAnsi"/>
          <w:bCs/>
        </w:rPr>
        <w:t xml:space="preserve"> </w:t>
      </w:r>
      <w:r w:rsidR="00CE6B5C">
        <w:rPr>
          <w:rFonts w:asciiTheme="minorHAnsi" w:hAnsiTheme="minorHAnsi" w:cstheme="minorHAnsi"/>
          <w:bCs/>
        </w:rPr>
        <w:t>Add</w:t>
      </w:r>
      <w:r w:rsidR="00455690">
        <w:rPr>
          <w:rFonts w:asciiTheme="minorHAnsi" w:hAnsiTheme="minorHAnsi" w:cstheme="minorHAnsi"/>
          <w:bCs/>
        </w:rPr>
        <w:t xml:space="preserve"> cDNA adapters</w:t>
      </w:r>
      <w:r w:rsidR="00CE6B5C">
        <w:rPr>
          <w:rFonts w:asciiTheme="minorHAnsi" w:hAnsiTheme="minorHAnsi" w:cstheme="minorHAnsi"/>
          <w:bCs/>
        </w:rPr>
        <w:t xml:space="preserve"> </w:t>
      </w:r>
      <w:r w:rsidR="00455690">
        <w:rPr>
          <w:rFonts w:asciiTheme="minorHAnsi" w:hAnsiTheme="minorHAnsi" w:cstheme="minorHAnsi"/>
          <w:bCs/>
        </w:rPr>
        <w:t>and i</w:t>
      </w:r>
      <w:r w:rsidR="00CB39DC" w:rsidRPr="00230ADC">
        <w:rPr>
          <w:rFonts w:asciiTheme="minorHAnsi" w:hAnsiTheme="minorHAnsi" w:cstheme="minorHAnsi"/>
          <w:bCs/>
        </w:rPr>
        <w:t>ndexes</w:t>
      </w:r>
      <w:r w:rsidR="00CE6B5C">
        <w:rPr>
          <w:rFonts w:asciiTheme="minorHAnsi" w:hAnsiTheme="minorHAnsi" w:cstheme="minorHAnsi"/>
          <w:bCs/>
        </w:rPr>
        <w:t>.</w:t>
      </w:r>
    </w:p>
    <w:p w14:paraId="366D3C92" w14:textId="77777777" w:rsidR="00B074FA" w:rsidRDefault="00B074FA" w:rsidP="00295A98">
      <w:pPr>
        <w:rPr>
          <w:rFonts w:asciiTheme="minorHAnsi" w:hAnsiTheme="minorHAnsi" w:cstheme="minorHAnsi"/>
          <w:bCs/>
        </w:rPr>
      </w:pPr>
    </w:p>
    <w:p w14:paraId="4561E5EC" w14:textId="1EF83633" w:rsidR="00CB39DC" w:rsidRPr="00230ADC" w:rsidRDefault="00B074FA" w:rsidP="00295A98">
      <w:pPr>
        <w:rPr>
          <w:rFonts w:asciiTheme="minorHAnsi" w:hAnsiTheme="minorHAnsi" w:cstheme="minorHAnsi"/>
          <w:bCs/>
        </w:rPr>
      </w:pPr>
      <w:r>
        <w:rPr>
          <w:rFonts w:asciiTheme="minorHAnsi" w:hAnsiTheme="minorHAnsi" w:cstheme="minorHAnsi"/>
          <w:bCs/>
        </w:rPr>
        <w:t>4.</w:t>
      </w:r>
      <w:r w:rsidR="00CB39DC" w:rsidRPr="00230ADC">
        <w:rPr>
          <w:rFonts w:asciiTheme="minorHAnsi" w:hAnsiTheme="minorHAnsi" w:cstheme="minorHAnsi"/>
          <w:bCs/>
        </w:rPr>
        <w:t xml:space="preserve">5. </w:t>
      </w:r>
      <w:r w:rsidR="00455690">
        <w:rPr>
          <w:rFonts w:asciiTheme="minorHAnsi" w:hAnsiTheme="minorHAnsi" w:cstheme="minorHAnsi"/>
          <w:bCs/>
        </w:rPr>
        <w:t xml:space="preserve">Purify the </w:t>
      </w:r>
      <w:proofErr w:type="spellStart"/>
      <w:r w:rsidR="00D35F5A">
        <w:rPr>
          <w:rFonts w:asciiTheme="minorHAnsi" w:hAnsiTheme="minorHAnsi" w:cstheme="minorHAnsi"/>
          <w:bCs/>
        </w:rPr>
        <w:t>RN</w:t>
      </w:r>
      <w:r w:rsidR="002D1817">
        <w:rPr>
          <w:rFonts w:asciiTheme="minorHAnsi" w:hAnsiTheme="minorHAnsi" w:cstheme="minorHAnsi"/>
          <w:bCs/>
        </w:rPr>
        <w:t>A</w:t>
      </w:r>
      <w:r w:rsidR="00D35F5A">
        <w:rPr>
          <w:rFonts w:asciiTheme="minorHAnsi" w:hAnsiTheme="minorHAnsi" w:cstheme="minorHAnsi"/>
          <w:bCs/>
        </w:rPr>
        <w:t>se</w:t>
      </w:r>
      <w:r w:rsidR="00455690">
        <w:rPr>
          <w:rFonts w:asciiTheme="minorHAnsi" w:hAnsiTheme="minorHAnsi" w:cstheme="minorHAnsi"/>
          <w:bCs/>
        </w:rPr>
        <w:t>q</w:t>
      </w:r>
      <w:proofErr w:type="spellEnd"/>
      <w:r w:rsidR="00455690">
        <w:rPr>
          <w:rFonts w:asciiTheme="minorHAnsi" w:hAnsiTheme="minorHAnsi" w:cstheme="minorHAnsi"/>
          <w:bCs/>
        </w:rPr>
        <w:t xml:space="preserve"> libraries </w:t>
      </w:r>
      <w:r w:rsidR="00F951BB">
        <w:rPr>
          <w:rFonts w:asciiTheme="minorHAnsi" w:hAnsiTheme="minorHAnsi" w:cstheme="minorHAnsi"/>
          <w:bCs/>
        </w:rPr>
        <w:t>using magnetic bead technology.</w:t>
      </w:r>
      <w:r w:rsidR="00CE6B5C">
        <w:rPr>
          <w:rFonts w:asciiTheme="minorHAnsi" w:hAnsiTheme="minorHAnsi" w:cstheme="minorHAnsi"/>
          <w:bCs/>
        </w:rPr>
        <w:t xml:space="preserve"> </w:t>
      </w:r>
    </w:p>
    <w:p w14:paraId="43C8B3CA" w14:textId="77777777" w:rsidR="00B074FA" w:rsidRDefault="00B074FA" w:rsidP="00295A98">
      <w:pPr>
        <w:rPr>
          <w:rFonts w:asciiTheme="minorHAnsi" w:hAnsiTheme="minorHAnsi" w:cstheme="minorHAnsi"/>
          <w:bCs/>
        </w:rPr>
      </w:pPr>
    </w:p>
    <w:p w14:paraId="7026EEB5" w14:textId="44B8AC38" w:rsidR="00CB39DC" w:rsidRPr="00230ADC" w:rsidRDefault="00B074FA" w:rsidP="00295A98">
      <w:pPr>
        <w:rPr>
          <w:rFonts w:asciiTheme="minorHAnsi" w:hAnsiTheme="minorHAnsi" w:cstheme="minorHAnsi"/>
          <w:bCs/>
        </w:rPr>
      </w:pPr>
      <w:r>
        <w:rPr>
          <w:rFonts w:asciiTheme="minorHAnsi" w:hAnsiTheme="minorHAnsi" w:cstheme="minorHAnsi"/>
          <w:bCs/>
        </w:rPr>
        <w:t>4.</w:t>
      </w:r>
      <w:r w:rsidR="00CE6B5C">
        <w:rPr>
          <w:rFonts w:asciiTheme="minorHAnsi" w:hAnsiTheme="minorHAnsi" w:cstheme="minorHAnsi"/>
          <w:bCs/>
        </w:rPr>
        <w:t>6. Deplete the</w:t>
      </w:r>
      <w:r w:rsidR="00455690">
        <w:rPr>
          <w:rFonts w:asciiTheme="minorHAnsi" w:hAnsiTheme="minorHAnsi" w:cstheme="minorHAnsi"/>
          <w:bCs/>
        </w:rPr>
        <w:t xml:space="preserve"> r</w:t>
      </w:r>
      <w:r w:rsidR="00CB39DC" w:rsidRPr="00230ADC">
        <w:rPr>
          <w:rFonts w:asciiTheme="minorHAnsi" w:hAnsiTheme="minorHAnsi" w:cstheme="minorHAnsi"/>
          <w:bCs/>
        </w:rPr>
        <w:t xml:space="preserve">ibosomal cDNA </w:t>
      </w:r>
      <w:r w:rsidR="00CE6B5C">
        <w:rPr>
          <w:rFonts w:asciiTheme="minorHAnsi" w:hAnsiTheme="minorHAnsi" w:cstheme="minorHAnsi"/>
          <w:bCs/>
        </w:rPr>
        <w:t>using</w:t>
      </w:r>
      <w:r w:rsidR="00455690">
        <w:rPr>
          <w:rFonts w:asciiTheme="minorHAnsi" w:hAnsiTheme="minorHAnsi" w:cstheme="minorHAnsi"/>
          <w:bCs/>
        </w:rPr>
        <w:t xml:space="preserve"> a commercial rRNA removal kit</w:t>
      </w:r>
      <w:r w:rsidR="00CB39DC" w:rsidRPr="00230ADC">
        <w:rPr>
          <w:rFonts w:asciiTheme="minorHAnsi" w:hAnsiTheme="minorHAnsi" w:cstheme="minorHAnsi"/>
          <w:bCs/>
        </w:rPr>
        <w:t xml:space="preserve"> </w:t>
      </w:r>
      <w:r w:rsidR="00230ADC">
        <w:rPr>
          <w:rFonts w:asciiTheme="minorHAnsi" w:hAnsiTheme="minorHAnsi" w:cstheme="minorHAnsi"/>
          <w:bCs/>
        </w:rPr>
        <w:t xml:space="preserve">prior to </w:t>
      </w:r>
      <w:proofErr w:type="spellStart"/>
      <w:r w:rsidR="00D35F5A">
        <w:rPr>
          <w:rFonts w:asciiTheme="minorHAnsi" w:hAnsiTheme="minorHAnsi" w:cstheme="minorHAnsi"/>
          <w:bCs/>
        </w:rPr>
        <w:t>RN</w:t>
      </w:r>
      <w:r w:rsidR="002D1817">
        <w:rPr>
          <w:rFonts w:asciiTheme="minorHAnsi" w:hAnsiTheme="minorHAnsi" w:cstheme="minorHAnsi"/>
          <w:bCs/>
        </w:rPr>
        <w:t>A</w:t>
      </w:r>
      <w:r w:rsidR="00D35F5A">
        <w:rPr>
          <w:rFonts w:asciiTheme="minorHAnsi" w:hAnsiTheme="minorHAnsi" w:cstheme="minorHAnsi"/>
          <w:bCs/>
        </w:rPr>
        <w:t>se</w:t>
      </w:r>
      <w:r w:rsidR="00455690">
        <w:rPr>
          <w:rFonts w:asciiTheme="minorHAnsi" w:hAnsiTheme="minorHAnsi" w:cstheme="minorHAnsi"/>
          <w:bCs/>
        </w:rPr>
        <w:t>q</w:t>
      </w:r>
      <w:proofErr w:type="spellEnd"/>
      <w:r w:rsidR="00455690">
        <w:rPr>
          <w:rFonts w:asciiTheme="minorHAnsi" w:hAnsiTheme="minorHAnsi" w:cstheme="minorHAnsi"/>
          <w:bCs/>
        </w:rPr>
        <w:t xml:space="preserve"> library a</w:t>
      </w:r>
      <w:r w:rsidR="00CB39DC" w:rsidRPr="00230ADC">
        <w:rPr>
          <w:rFonts w:asciiTheme="minorHAnsi" w:hAnsiTheme="minorHAnsi" w:cstheme="minorHAnsi"/>
          <w:bCs/>
        </w:rPr>
        <w:t xml:space="preserve">mplification </w:t>
      </w:r>
      <w:r w:rsidR="00230ADC">
        <w:rPr>
          <w:rFonts w:asciiTheme="minorHAnsi" w:hAnsiTheme="minorHAnsi" w:cstheme="minorHAnsi"/>
          <w:bCs/>
        </w:rPr>
        <w:t>step.</w:t>
      </w:r>
    </w:p>
    <w:p w14:paraId="1FB65D94" w14:textId="77777777" w:rsidR="00B074FA" w:rsidRDefault="00B074FA" w:rsidP="00295A98">
      <w:pPr>
        <w:rPr>
          <w:rFonts w:asciiTheme="minorHAnsi" w:hAnsiTheme="minorHAnsi" w:cstheme="minorHAnsi"/>
          <w:bCs/>
        </w:rPr>
      </w:pPr>
    </w:p>
    <w:p w14:paraId="4BDC475E" w14:textId="2C854E0D" w:rsidR="00CB39DC" w:rsidRPr="00230ADC" w:rsidRDefault="00B074FA" w:rsidP="00295A98">
      <w:pPr>
        <w:rPr>
          <w:rFonts w:asciiTheme="minorHAnsi" w:hAnsiTheme="minorHAnsi" w:cstheme="minorHAnsi"/>
          <w:bCs/>
        </w:rPr>
      </w:pPr>
      <w:r>
        <w:rPr>
          <w:rFonts w:asciiTheme="minorHAnsi" w:hAnsiTheme="minorHAnsi" w:cstheme="minorHAnsi"/>
          <w:bCs/>
        </w:rPr>
        <w:t>4.</w:t>
      </w:r>
      <w:r w:rsidR="00230ADC">
        <w:rPr>
          <w:rFonts w:asciiTheme="minorHAnsi" w:hAnsiTheme="minorHAnsi" w:cstheme="minorHAnsi"/>
          <w:bCs/>
        </w:rPr>
        <w:t>7</w:t>
      </w:r>
      <w:r w:rsidR="00CB39DC" w:rsidRPr="00230ADC">
        <w:rPr>
          <w:rFonts w:asciiTheme="minorHAnsi" w:hAnsiTheme="minorHAnsi" w:cstheme="minorHAnsi"/>
          <w:bCs/>
        </w:rPr>
        <w:t xml:space="preserve">. </w:t>
      </w:r>
      <w:r w:rsidR="00CE6B5C">
        <w:rPr>
          <w:rFonts w:asciiTheme="minorHAnsi" w:hAnsiTheme="minorHAnsi" w:cstheme="minorHAnsi"/>
          <w:bCs/>
        </w:rPr>
        <w:t>Purify the f</w:t>
      </w:r>
      <w:r w:rsidR="00455690">
        <w:rPr>
          <w:rFonts w:asciiTheme="minorHAnsi" w:hAnsiTheme="minorHAnsi" w:cstheme="minorHAnsi"/>
          <w:bCs/>
        </w:rPr>
        <w:t xml:space="preserve">inal </w:t>
      </w:r>
      <w:proofErr w:type="spellStart"/>
      <w:r w:rsidR="00D35F5A">
        <w:rPr>
          <w:rFonts w:asciiTheme="minorHAnsi" w:hAnsiTheme="minorHAnsi" w:cstheme="minorHAnsi"/>
          <w:bCs/>
        </w:rPr>
        <w:t>RN</w:t>
      </w:r>
      <w:r w:rsidR="002D1817">
        <w:rPr>
          <w:rFonts w:asciiTheme="minorHAnsi" w:hAnsiTheme="minorHAnsi" w:cstheme="minorHAnsi"/>
          <w:bCs/>
        </w:rPr>
        <w:t>A</w:t>
      </w:r>
      <w:r w:rsidR="00D35F5A">
        <w:rPr>
          <w:rFonts w:asciiTheme="minorHAnsi" w:hAnsiTheme="minorHAnsi" w:cstheme="minorHAnsi"/>
          <w:bCs/>
        </w:rPr>
        <w:t>se</w:t>
      </w:r>
      <w:r w:rsidR="00455690">
        <w:rPr>
          <w:rFonts w:asciiTheme="minorHAnsi" w:hAnsiTheme="minorHAnsi" w:cstheme="minorHAnsi"/>
          <w:bCs/>
        </w:rPr>
        <w:t>q</w:t>
      </w:r>
      <w:proofErr w:type="spellEnd"/>
      <w:r w:rsidR="00455690">
        <w:rPr>
          <w:rFonts w:asciiTheme="minorHAnsi" w:hAnsiTheme="minorHAnsi" w:cstheme="minorHAnsi"/>
          <w:bCs/>
        </w:rPr>
        <w:t xml:space="preserve"> l</w:t>
      </w:r>
      <w:r w:rsidR="00230ADC">
        <w:rPr>
          <w:rFonts w:asciiTheme="minorHAnsi" w:hAnsiTheme="minorHAnsi" w:cstheme="minorHAnsi"/>
          <w:bCs/>
        </w:rPr>
        <w:t xml:space="preserve">ibrary using </w:t>
      </w:r>
      <w:r w:rsidR="00455690">
        <w:rPr>
          <w:rFonts w:asciiTheme="minorHAnsi" w:hAnsiTheme="minorHAnsi" w:cstheme="minorHAnsi"/>
          <w:bCs/>
        </w:rPr>
        <w:t xml:space="preserve">magnetic bead technology at a </w:t>
      </w:r>
      <w:r w:rsidR="003D4473">
        <w:rPr>
          <w:rFonts w:asciiTheme="minorHAnsi" w:hAnsiTheme="minorHAnsi" w:cstheme="minorHAnsi"/>
          <w:bCs/>
        </w:rPr>
        <w:t>2 ng/µL</w:t>
      </w:r>
      <w:r w:rsidR="00455690">
        <w:rPr>
          <w:rFonts w:asciiTheme="minorHAnsi" w:hAnsiTheme="minorHAnsi" w:cstheme="minorHAnsi"/>
          <w:bCs/>
        </w:rPr>
        <w:t xml:space="preserve"> cDNA library concentration. </w:t>
      </w:r>
    </w:p>
    <w:p w14:paraId="1019BD09" w14:textId="77777777" w:rsidR="00B074FA" w:rsidRDefault="00B074FA" w:rsidP="00295A98">
      <w:pPr>
        <w:rPr>
          <w:rFonts w:asciiTheme="minorHAnsi" w:hAnsiTheme="minorHAnsi" w:cstheme="minorHAnsi"/>
          <w:bCs/>
        </w:rPr>
      </w:pPr>
    </w:p>
    <w:p w14:paraId="1E9D5906" w14:textId="7C1A4204" w:rsidR="00CB39DC" w:rsidRPr="00230ADC" w:rsidRDefault="00B074FA" w:rsidP="00295A98">
      <w:pPr>
        <w:rPr>
          <w:rFonts w:asciiTheme="minorHAnsi" w:hAnsiTheme="minorHAnsi" w:cstheme="minorHAnsi"/>
          <w:bCs/>
        </w:rPr>
      </w:pPr>
      <w:r>
        <w:rPr>
          <w:rFonts w:asciiTheme="minorHAnsi" w:hAnsiTheme="minorHAnsi" w:cstheme="minorHAnsi"/>
          <w:bCs/>
        </w:rPr>
        <w:t>4.</w:t>
      </w:r>
      <w:r w:rsidR="00230ADC">
        <w:rPr>
          <w:rFonts w:asciiTheme="minorHAnsi" w:hAnsiTheme="minorHAnsi" w:cstheme="minorHAnsi"/>
          <w:bCs/>
        </w:rPr>
        <w:t>8</w:t>
      </w:r>
      <w:r w:rsidR="00CB39DC" w:rsidRPr="00230ADC">
        <w:rPr>
          <w:rFonts w:asciiTheme="minorHAnsi" w:hAnsiTheme="minorHAnsi" w:cstheme="minorHAnsi"/>
          <w:bCs/>
        </w:rPr>
        <w:t xml:space="preserve">. </w:t>
      </w:r>
      <w:r w:rsidR="00CE6B5C">
        <w:rPr>
          <w:rFonts w:asciiTheme="minorHAnsi" w:hAnsiTheme="minorHAnsi" w:cstheme="minorHAnsi"/>
          <w:bCs/>
        </w:rPr>
        <w:t xml:space="preserve">Carry out </w:t>
      </w:r>
      <w:r w:rsidR="00CB39DC" w:rsidRPr="00230ADC">
        <w:rPr>
          <w:rFonts w:asciiTheme="minorHAnsi" w:hAnsiTheme="minorHAnsi" w:cstheme="minorHAnsi"/>
          <w:bCs/>
        </w:rPr>
        <w:t xml:space="preserve">RNA sequencing </w:t>
      </w:r>
      <w:r w:rsidR="00230ADC">
        <w:rPr>
          <w:rFonts w:asciiTheme="minorHAnsi" w:hAnsiTheme="minorHAnsi" w:cstheme="minorHAnsi"/>
          <w:bCs/>
        </w:rPr>
        <w:t xml:space="preserve">of </w:t>
      </w:r>
      <w:r w:rsidR="00CB39DC" w:rsidRPr="00230ADC">
        <w:rPr>
          <w:rFonts w:asciiTheme="minorHAnsi" w:hAnsiTheme="minorHAnsi" w:cstheme="minorHAnsi"/>
          <w:bCs/>
        </w:rPr>
        <w:t xml:space="preserve">75 bp paired end on </w:t>
      </w:r>
      <w:r w:rsidR="00455690">
        <w:rPr>
          <w:rFonts w:asciiTheme="minorHAnsi" w:hAnsiTheme="minorHAnsi" w:cstheme="minorHAnsi"/>
          <w:bCs/>
        </w:rPr>
        <w:t xml:space="preserve">a commercial sequencing system </w:t>
      </w:r>
      <w:r w:rsidR="00CB39DC" w:rsidRPr="00230ADC">
        <w:rPr>
          <w:rFonts w:asciiTheme="minorHAnsi" w:hAnsiTheme="minorHAnsi" w:cstheme="minorHAnsi"/>
          <w:bCs/>
        </w:rPr>
        <w:t>with 30 million reads/sample for bulk and 100 million reads/s</w:t>
      </w:r>
      <w:r w:rsidR="00CE6B5C">
        <w:rPr>
          <w:rFonts w:asciiTheme="minorHAnsi" w:hAnsiTheme="minorHAnsi" w:cstheme="minorHAnsi"/>
          <w:bCs/>
        </w:rPr>
        <w:t xml:space="preserve">ample for </w:t>
      </w:r>
      <w:r w:rsidR="00806CB9">
        <w:rPr>
          <w:rFonts w:asciiTheme="minorHAnsi" w:hAnsiTheme="minorHAnsi" w:cstheme="minorHAnsi"/>
          <w:bCs/>
        </w:rPr>
        <w:t>sub-segmental</w:t>
      </w:r>
      <w:r w:rsidR="00CE6B5C">
        <w:rPr>
          <w:rFonts w:asciiTheme="minorHAnsi" w:hAnsiTheme="minorHAnsi" w:cstheme="minorHAnsi"/>
          <w:bCs/>
        </w:rPr>
        <w:t xml:space="preserve"> sections.</w:t>
      </w:r>
    </w:p>
    <w:p w14:paraId="2CE9D0A3" w14:textId="77777777" w:rsidR="00B074FA" w:rsidRDefault="00B074FA" w:rsidP="00295A98">
      <w:pPr>
        <w:rPr>
          <w:rFonts w:asciiTheme="minorHAnsi" w:hAnsiTheme="minorHAnsi" w:cstheme="minorHAnsi"/>
          <w:bCs/>
        </w:rPr>
      </w:pPr>
    </w:p>
    <w:p w14:paraId="0E855AC9" w14:textId="6E066BB3" w:rsidR="00CB39DC" w:rsidRPr="00230ADC" w:rsidRDefault="00B074FA" w:rsidP="00295A98">
      <w:pPr>
        <w:rPr>
          <w:rFonts w:asciiTheme="minorHAnsi" w:hAnsiTheme="minorHAnsi" w:cstheme="minorHAnsi"/>
          <w:bCs/>
        </w:rPr>
      </w:pPr>
      <w:r>
        <w:rPr>
          <w:rFonts w:asciiTheme="minorHAnsi" w:hAnsiTheme="minorHAnsi" w:cstheme="minorHAnsi"/>
          <w:bCs/>
        </w:rPr>
        <w:lastRenderedPageBreak/>
        <w:t>4.</w:t>
      </w:r>
      <w:r w:rsidR="00230ADC">
        <w:rPr>
          <w:rFonts w:asciiTheme="minorHAnsi" w:hAnsiTheme="minorHAnsi" w:cstheme="minorHAnsi"/>
          <w:bCs/>
        </w:rPr>
        <w:t>9</w:t>
      </w:r>
      <w:r w:rsidR="00CB39DC" w:rsidRPr="00230ADC">
        <w:rPr>
          <w:rFonts w:asciiTheme="minorHAnsi" w:hAnsiTheme="minorHAnsi" w:cstheme="minorHAnsi"/>
          <w:bCs/>
        </w:rPr>
        <w:t xml:space="preserve">. </w:t>
      </w:r>
      <w:r w:rsidR="00CE6B5C">
        <w:rPr>
          <w:rFonts w:asciiTheme="minorHAnsi" w:hAnsiTheme="minorHAnsi" w:cstheme="minorHAnsi"/>
          <w:bCs/>
        </w:rPr>
        <w:t xml:space="preserve">Use </w:t>
      </w:r>
      <w:r w:rsidR="00244AB6">
        <w:rPr>
          <w:rFonts w:asciiTheme="minorHAnsi" w:hAnsiTheme="minorHAnsi" w:cstheme="minorHAnsi"/>
          <w:bCs/>
        </w:rPr>
        <w:t xml:space="preserve">a </w:t>
      </w:r>
      <w:r w:rsidR="00CB39DC" w:rsidRPr="00230ADC">
        <w:rPr>
          <w:rFonts w:asciiTheme="minorHAnsi" w:hAnsiTheme="minorHAnsi" w:cstheme="minorHAnsi"/>
          <w:bCs/>
        </w:rPr>
        <w:t xml:space="preserve">Reference RNA </w:t>
      </w:r>
      <w:r w:rsidR="005D48B9" w:rsidRPr="005D48B9">
        <w:rPr>
          <w:rFonts w:asciiTheme="minorHAnsi" w:hAnsiTheme="minorHAnsi" w:cstheme="minorHAnsi"/>
        </w:rPr>
        <w:t>(</w:t>
      </w:r>
      <w:r w:rsidR="00C87476">
        <w:rPr>
          <w:rFonts w:asciiTheme="minorHAnsi" w:hAnsiTheme="minorHAnsi" w:cstheme="minorHAnsi"/>
          <w:bCs/>
        </w:rPr>
        <w:t>25 µ</w:t>
      </w:r>
      <w:r w:rsidR="00230ADC" w:rsidRPr="00230ADC">
        <w:rPr>
          <w:rFonts w:asciiTheme="minorHAnsi" w:hAnsiTheme="minorHAnsi" w:cstheme="minorHAnsi"/>
          <w:bCs/>
        </w:rPr>
        <w:t>g</w:t>
      </w:r>
      <w:r w:rsidR="005D48B9" w:rsidRPr="005D48B9">
        <w:rPr>
          <w:rFonts w:asciiTheme="minorHAnsi" w:hAnsiTheme="minorHAnsi" w:cstheme="minorHAnsi"/>
        </w:rPr>
        <w:t>)</w:t>
      </w:r>
      <w:r w:rsidR="00230ADC">
        <w:rPr>
          <w:rFonts w:asciiTheme="minorHAnsi" w:hAnsiTheme="minorHAnsi" w:cstheme="minorHAnsi"/>
          <w:bCs/>
        </w:rPr>
        <w:t xml:space="preserve"> </w:t>
      </w:r>
      <w:r w:rsidR="00CB39DC" w:rsidRPr="00230ADC">
        <w:rPr>
          <w:rFonts w:asciiTheme="minorHAnsi" w:hAnsiTheme="minorHAnsi" w:cstheme="minorHAnsi"/>
          <w:bCs/>
        </w:rPr>
        <w:t>with every sequencing run</w:t>
      </w:r>
      <w:r w:rsidR="00244AB6">
        <w:rPr>
          <w:rFonts w:asciiTheme="minorHAnsi" w:hAnsiTheme="minorHAnsi" w:cstheme="minorHAnsi"/>
          <w:bCs/>
        </w:rPr>
        <w:t xml:space="preserve"> to allow for control of batch effect</w:t>
      </w:r>
      <w:r w:rsidR="00CB39DC" w:rsidRPr="00230ADC">
        <w:rPr>
          <w:rFonts w:asciiTheme="minorHAnsi" w:hAnsiTheme="minorHAnsi" w:cstheme="minorHAnsi"/>
          <w:bCs/>
        </w:rPr>
        <w:t xml:space="preserve">. The initial concentration </w:t>
      </w:r>
      <w:r w:rsidR="00230ADC">
        <w:rPr>
          <w:rFonts w:asciiTheme="minorHAnsi" w:hAnsiTheme="minorHAnsi" w:cstheme="minorHAnsi"/>
          <w:bCs/>
        </w:rPr>
        <w:t xml:space="preserve">of </w:t>
      </w:r>
      <w:r w:rsidR="00244AB6">
        <w:rPr>
          <w:rFonts w:asciiTheme="minorHAnsi" w:hAnsiTheme="minorHAnsi" w:cstheme="minorHAnsi"/>
          <w:bCs/>
        </w:rPr>
        <w:t xml:space="preserve">our </w:t>
      </w:r>
      <w:r w:rsidR="00230ADC">
        <w:rPr>
          <w:rFonts w:asciiTheme="minorHAnsi" w:hAnsiTheme="minorHAnsi" w:cstheme="minorHAnsi"/>
          <w:bCs/>
        </w:rPr>
        <w:t xml:space="preserve">Reference RNA </w:t>
      </w:r>
      <w:r w:rsidR="00C87476">
        <w:rPr>
          <w:rFonts w:asciiTheme="minorHAnsi" w:hAnsiTheme="minorHAnsi" w:cstheme="minorHAnsi"/>
          <w:bCs/>
        </w:rPr>
        <w:t>is 1 µ</w:t>
      </w:r>
      <w:r w:rsidR="003D4473">
        <w:rPr>
          <w:rFonts w:asciiTheme="minorHAnsi" w:hAnsiTheme="minorHAnsi" w:cstheme="minorHAnsi"/>
          <w:bCs/>
        </w:rPr>
        <w:t>g/µL</w:t>
      </w:r>
      <w:r w:rsidR="00230ADC">
        <w:rPr>
          <w:rFonts w:asciiTheme="minorHAnsi" w:hAnsiTheme="minorHAnsi" w:cstheme="minorHAnsi"/>
          <w:bCs/>
        </w:rPr>
        <w:t>, while the</w:t>
      </w:r>
      <w:r w:rsidR="00CB39DC" w:rsidRPr="00230ADC">
        <w:rPr>
          <w:rFonts w:asciiTheme="minorHAnsi" w:hAnsiTheme="minorHAnsi" w:cstheme="minorHAnsi"/>
          <w:bCs/>
        </w:rPr>
        <w:t xml:space="preserve"> fi</w:t>
      </w:r>
      <w:r w:rsidR="00230ADC">
        <w:rPr>
          <w:rFonts w:asciiTheme="minorHAnsi" w:hAnsiTheme="minorHAnsi" w:cstheme="minorHAnsi"/>
          <w:bCs/>
        </w:rPr>
        <w:t>nal</w:t>
      </w:r>
      <w:r w:rsidR="00CB39DC" w:rsidRPr="00230ADC">
        <w:rPr>
          <w:rFonts w:asciiTheme="minorHAnsi" w:hAnsiTheme="minorHAnsi" w:cstheme="minorHAnsi"/>
          <w:bCs/>
        </w:rPr>
        <w:t xml:space="preserve"> concentration</w:t>
      </w:r>
      <w:r w:rsidR="00230ADC">
        <w:rPr>
          <w:rFonts w:asciiTheme="minorHAnsi" w:hAnsiTheme="minorHAnsi" w:cstheme="minorHAnsi"/>
          <w:bCs/>
        </w:rPr>
        <w:t xml:space="preserve"> utilized in sequencing is</w:t>
      </w:r>
      <w:r w:rsidR="00CB39DC" w:rsidRPr="00230ADC">
        <w:rPr>
          <w:rFonts w:asciiTheme="minorHAnsi" w:hAnsiTheme="minorHAnsi" w:cstheme="minorHAnsi"/>
          <w:bCs/>
        </w:rPr>
        <w:t xml:space="preserve"> </w:t>
      </w:r>
      <w:r w:rsidR="003D4473">
        <w:rPr>
          <w:rFonts w:asciiTheme="minorHAnsi" w:hAnsiTheme="minorHAnsi" w:cstheme="minorHAnsi"/>
          <w:bCs/>
        </w:rPr>
        <w:t>25 ng/µL</w:t>
      </w:r>
      <w:r w:rsidR="00244AB6">
        <w:rPr>
          <w:rFonts w:asciiTheme="minorHAnsi" w:hAnsiTheme="minorHAnsi" w:cstheme="minorHAnsi"/>
          <w:bCs/>
        </w:rPr>
        <w:t xml:space="preserve">. </w:t>
      </w:r>
      <w:r w:rsidR="00691F07">
        <w:rPr>
          <w:rFonts w:asciiTheme="minorHAnsi" w:hAnsiTheme="minorHAnsi" w:cstheme="minorHAnsi"/>
          <w:bCs/>
        </w:rPr>
        <w:t>Run t</w:t>
      </w:r>
      <w:r w:rsidR="00244AB6">
        <w:rPr>
          <w:rFonts w:asciiTheme="minorHAnsi" w:hAnsiTheme="minorHAnsi" w:cstheme="minorHAnsi"/>
          <w:bCs/>
        </w:rPr>
        <w:t xml:space="preserve">he reference RNA </w:t>
      </w:r>
      <w:r w:rsidR="00CB39DC" w:rsidRPr="00230ADC">
        <w:rPr>
          <w:rFonts w:asciiTheme="minorHAnsi" w:hAnsiTheme="minorHAnsi" w:cstheme="minorHAnsi"/>
          <w:bCs/>
        </w:rPr>
        <w:t>as a separate sample during library prep</w:t>
      </w:r>
      <w:r w:rsidR="00230ADC">
        <w:rPr>
          <w:rFonts w:asciiTheme="minorHAnsi" w:hAnsiTheme="minorHAnsi" w:cstheme="minorHAnsi"/>
          <w:bCs/>
        </w:rPr>
        <w:t xml:space="preserve">aration and run </w:t>
      </w:r>
      <w:r w:rsidR="00CB39DC" w:rsidRPr="00230ADC">
        <w:rPr>
          <w:rFonts w:asciiTheme="minorHAnsi" w:hAnsiTheme="minorHAnsi" w:cstheme="minorHAnsi"/>
          <w:bCs/>
        </w:rPr>
        <w:t>with all</w:t>
      </w:r>
      <w:r w:rsidR="00230ADC">
        <w:rPr>
          <w:rFonts w:asciiTheme="minorHAnsi" w:hAnsiTheme="minorHAnsi" w:cstheme="minorHAnsi"/>
          <w:bCs/>
        </w:rPr>
        <w:t xml:space="preserve"> </w:t>
      </w:r>
      <w:r w:rsidR="00CB39DC" w:rsidRPr="00230ADC">
        <w:rPr>
          <w:rFonts w:asciiTheme="minorHAnsi" w:hAnsiTheme="minorHAnsi" w:cstheme="minorHAnsi"/>
          <w:bCs/>
        </w:rPr>
        <w:t xml:space="preserve">LMD specimens each time. </w:t>
      </w:r>
    </w:p>
    <w:p w14:paraId="2D045ACD" w14:textId="77777777" w:rsidR="00B074FA" w:rsidRDefault="00B074FA" w:rsidP="00295A98">
      <w:pPr>
        <w:rPr>
          <w:rFonts w:asciiTheme="minorHAnsi" w:hAnsiTheme="minorHAnsi" w:cstheme="minorHAnsi"/>
          <w:bCs/>
        </w:rPr>
      </w:pPr>
    </w:p>
    <w:p w14:paraId="55366B5A" w14:textId="37C9303D" w:rsidR="00CB39DC" w:rsidRPr="00230ADC" w:rsidRDefault="00B074FA" w:rsidP="00295A98">
      <w:pPr>
        <w:rPr>
          <w:rFonts w:asciiTheme="minorHAnsi" w:hAnsiTheme="minorHAnsi" w:cstheme="minorHAnsi"/>
          <w:bCs/>
        </w:rPr>
      </w:pPr>
      <w:r>
        <w:rPr>
          <w:rFonts w:asciiTheme="minorHAnsi" w:hAnsiTheme="minorHAnsi" w:cstheme="minorHAnsi"/>
          <w:bCs/>
        </w:rPr>
        <w:t>4.</w:t>
      </w:r>
      <w:r w:rsidR="00230ADC">
        <w:rPr>
          <w:rFonts w:asciiTheme="minorHAnsi" w:hAnsiTheme="minorHAnsi" w:cstheme="minorHAnsi"/>
          <w:bCs/>
        </w:rPr>
        <w:t>10</w:t>
      </w:r>
      <w:r w:rsidR="00CB39DC" w:rsidRPr="00230ADC">
        <w:rPr>
          <w:rFonts w:asciiTheme="minorHAnsi" w:hAnsiTheme="minorHAnsi" w:cstheme="minorHAnsi"/>
          <w:bCs/>
        </w:rPr>
        <w:t xml:space="preserve">. </w:t>
      </w:r>
      <w:r w:rsidR="00CE6B5C">
        <w:rPr>
          <w:rFonts w:asciiTheme="minorHAnsi" w:hAnsiTheme="minorHAnsi" w:cstheme="minorHAnsi"/>
          <w:bCs/>
        </w:rPr>
        <w:t>Perform d</w:t>
      </w:r>
      <w:r w:rsidR="00CB39DC" w:rsidRPr="00230ADC">
        <w:rPr>
          <w:rFonts w:asciiTheme="minorHAnsi" w:hAnsiTheme="minorHAnsi" w:cstheme="minorHAnsi"/>
          <w:bCs/>
        </w:rPr>
        <w:t>ata analysis</w:t>
      </w:r>
      <w:r w:rsidR="00CE6B5C">
        <w:rPr>
          <w:rFonts w:asciiTheme="minorHAnsi" w:hAnsiTheme="minorHAnsi" w:cstheme="minorHAnsi"/>
          <w:bCs/>
        </w:rPr>
        <w:t xml:space="preserve"> </w:t>
      </w:r>
      <w:r w:rsidR="00CE6B5C" w:rsidRPr="00455690">
        <w:rPr>
          <w:rFonts w:asciiTheme="minorHAnsi" w:hAnsiTheme="minorHAnsi" w:cstheme="minorHAnsi"/>
          <w:bCs/>
        </w:rPr>
        <w:t>utilizing</w:t>
      </w:r>
      <w:r w:rsidR="00CB39DC" w:rsidRPr="00455690">
        <w:rPr>
          <w:rFonts w:asciiTheme="minorHAnsi" w:hAnsiTheme="minorHAnsi" w:cstheme="minorHAnsi"/>
          <w:bCs/>
        </w:rPr>
        <w:t xml:space="preserve"> </w:t>
      </w:r>
      <w:r w:rsidR="00455690">
        <w:rPr>
          <w:rFonts w:asciiTheme="minorHAnsi" w:hAnsiTheme="minorHAnsi" w:cstheme="minorHAnsi"/>
          <w:bCs/>
        </w:rPr>
        <w:t xml:space="preserve">the </w:t>
      </w:r>
      <w:proofErr w:type="spellStart"/>
      <w:r w:rsidR="00455690">
        <w:rPr>
          <w:rFonts w:asciiTheme="minorHAnsi" w:hAnsiTheme="minorHAnsi" w:cstheme="minorHAnsi"/>
          <w:bCs/>
        </w:rPr>
        <w:t>FastQC</w:t>
      </w:r>
      <w:proofErr w:type="spellEnd"/>
      <w:r w:rsidR="00455690">
        <w:rPr>
          <w:rFonts w:asciiTheme="minorHAnsi" w:hAnsiTheme="minorHAnsi" w:cstheme="minorHAnsi"/>
          <w:bCs/>
        </w:rPr>
        <w:t xml:space="preserve"> application </w:t>
      </w:r>
      <w:r w:rsidR="00230ADC" w:rsidRPr="00455690">
        <w:rPr>
          <w:rFonts w:asciiTheme="minorHAnsi" w:hAnsiTheme="minorHAnsi" w:cstheme="minorHAnsi"/>
          <w:bCs/>
        </w:rPr>
        <w:t>to a</w:t>
      </w:r>
      <w:r w:rsidR="00230ADC">
        <w:rPr>
          <w:rFonts w:asciiTheme="minorHAnsi" w:hAnsiTheme="minorHAnsi" w:cstheme="minorHAnsi"/>
          <w:bCs/>
        </w:rPr>
        <w:t xml:space="preserve">ssess the quality of </w:t>
      </w:r>
      <w:r w:rsidR="00CB39DC" w:rsidRPr="00230ADC">
        <w:rPr>
          <w:rFonts w:asciiTheme="minorHAnsi" w:hAnsiTheme="minorHAnsi" w:cstheme="minorHAnsi"/>
          <w:bCs/>
        </w:rPr>
        <w:t>sequencing</w:t>
      </w:r>
      <w:r w:rsidR="00230ADC">
        <w:rPr>
          <w:rFonts w:asciiTheme="minorHAnsi" w:hAnsiTheme="minorHAnsi" w:cstheme="minorHAnsi"/>
          <w:bCs/>
        </w:rPr>
        <w:t xml:space="preserve">, </w:t>
      </w:r>
      <w:r w:rsidR="00CB39DC" w:rsidRPr="00230ADC">
        <w:rPr>
          <w:rFonts w:asciiTheme="minorHAnsi" w:hAnsiTheme="minorHAnsi" w:cstheme="minorHAnsi"/>
          <w:bCs/>
        </w:rPr>
        <w:t>intergenic and mitochondrial reads</w:t>
      </w:r>
      <w:r w:rsidR="00230ADC">
        <w:rPr>
          <w:rFonts w:asciiTheme="minorHAnsi" w:hAnsiTheme="minorHAnsi" w:cstheme="minorHAnsi"/>
          <w:bCs/>
        </w:rPr>
        <w:t xml:space="preserve"> and to determine </w:t>
      </w:r>
      <w:r w:rsidR="00CB39DC" w:rsidRPr="00230ADC">
        <w:rPr>
          <w:rFonts w:asciiTheme="minorHAnsi" w:hAnsiTheme="minorHAnsi" w:cstheme="minorHAnsi"/>
          <w:bCs/>
        </w:rPr>
        <w:t xml:space="preserve">reads attributed to a gene. </w:t>
      </w:r>
    </w:p>
    <w:p w14:paraId="2E4AB812" w14:textId="77777777" w:rsidR="00CF2967" w:rsidRDefault="00CF2967" w:rsidP="00295A98">
      <w:pPr>
        <w:rPr>
          <w:rFonts w:asciiTheme="minorHAnsi" w:hAnsiTheme="minorHAnsi" w:cstheme="minorHAnsi"/>
          <w:bCs/>
        </w:rPr>
      </w:pPr>
    </w:p>
    <w:p w14:paraId="2DA4D9CD" w14:textId="57444F0A" w:rsidR="00CB39DC" w:rsidRPr="00230ADC" w:rsidRDefault="00CF2967" w:rsidP="00295A98">
      <w:pPr>
        <w:rPr>
          <w:rFonts w:asciiTheme="minorHAnsi" w:hAnsiTheme="minorHAnsi" w:cstheme="minorHAnsi"/>
          <w:bCs/>
        </w:rPr>
      </w:pPr>
      <w:r>
        <w:rPr>
          <w:rFonts w:asciiTheme="minorHAnsi" w:hAnsiTheme="minorHAnsi" w:cstheme="minorHAnsi"/>
          <w:bCs/>
        </w:rPr>
        <w:t>4.</w:t>
      </w:r>
      <w:r w:rsidR="00230ADC">
        <w:rPr>
          <w:rFonts w:asciiTheme="minorHAnsi" w:hAnsiTheme="minorHAnsi" w:cstheme="minorHAnsi"/>
          <w:bCs/>
        </w:rPr>
        <w:t>11</w:t>
      </w:r>
      <w:r w:rsidR="00CB39DC" w:rsidRPr="00230ADC">
        <w:rPr>
          <w:rFonts w:asciiTheme="minorHAnsi" w:hAnsiTheme="minorHAnsi" w:cstheme="minorHAnsi"/>
          <w:bCs/>
        </w:rPr>
        <w:t xml:space="preserve">. Use Integrative Genomics Viewer </w:t>
      </w:r>
      <w:r w:rsidR="005D48B9" w:rsidRPr="005D48B9">
        <w:rPr>
          <w:rFonts w:asciiTheme="minorHAnsi" w:hAnsiTheme="minorHAnsi" w:cstheme="minorHAnsi"/>
        </w:rPr>
        <w:t>(</w:t>
      </w:r>
      <w:r w:rsidR="00CB39DC" w:rsidRPr="00230ADC">
        <w:rPr>
          <w:rFonts w:asciiTheme="minorHAnsi" w:hAnsiTheme="minorHAnsi" w:cstheme="minorHAnsi"/>
          <w:bCs/>
        </w:rPr>
        <w:t>IGV</w:t>
      </w:r>
      <w:r w:rsidR="005D48B9" w:rsidRPr="005D48B9">
        <w:rPr>
          <w:rFonts w:asciiTheme="minorHAnsi" w:hAnsiTheme="minorHAnsi" w:cstheme="minorHAnsi"/>
        </w:rPr>
        <w:t>)</w:t>
      </w:r>
      <w:r w:rsidR="00CB39DC" w:rsidRPr="00230ADC">
        <w:rPr>
          <w:rFonts w:asciiTheme="minorHAnsi" w:hAnsiTheme="minorHAnsi" w:cstheme="minorHAnsi"/>
          <w:bCs/>
        </w:rPr>
        <w:t xml:space="preserve"> for alignment</w:t>
      </w:r>
      <w:r w:rsidR="00230ADC">
        <w:rPr>
          <w:rFonts w:asciiTheme="minorHAnsi" w:hAnsiTheme="minorHAnsi" w:cstheme="minorHAnsi"/>
          <w:bCs/>
        </w:rPr>
        <w:t xml:space="preserve"> and </w:t>
      </w:r>
      <w:proofErr w:type="spellStart"/>
      <w:r w:rsidR="00CB39DC" w:rsidRPr="00230ADC">
        <w:rPr>
          <w:rFonts w:asciiTheme="minorHAnsi" w:hAnsiTheme="minorHAnsi" w:cstheme="minorHAnsi"/>
          <w:bCs/>
        </w:rPr>
        <w:t>edgeR</w:t>
      </w:r>
      <w:proofErr w:type="spellEnd"/>
      <w:r w:rsidR="00ED11D8">
        <w:rPr>
          <w:rFonts w:asciiTheme="minorHAnsi" w:hAnsiTheme="minorHAnsi" w:cstheme="minorHAnsi"/>
          <w:bCs/>
        </w:rPr>
        <w:t>/</w:t>
      </w:r>
      <w:proofErr w:type="spellStart"/>
      <w:r w:rsidR="00CB39DC" w:rsidRPr="00230ADC">
        <w:rPr>
          <w:rFonts w:asciiTheme="minorHAnsi" w:hAnsiTheme="minorHAnsi" w:cstheme="minorHAnsi"/>
          <w:bCs/>
        </w:rPr>
        <w:t>rbamtools</w:t>
      </w:r>
      <w:proofErr w:type="spellEnd"/>
      <w:r w:rsidR="00CB39DC" w:rsidRPr="00230ADC">
        <w:rPr>
          <w:rFonts w:asciiTheme="minorHAnsi" w:hAnsiTheme="minorHAnsi" w:cstheme="minorHAnsi"/>
          <w:bCs/>
        </w:rPr>
        <w:t xml:space="preserve"> for </w:t>
      </w:r>
      <w:r w:rsidR="00230ADC">
        <w:rPr>
          <w:rFonts w:asciiTheme="minorHAnsi" w:hAnsiTheme="minorHAnsi" w:cstheme="minorHAnsi"/>
          <w:bCs/>
        </w:rPr>
        <w:t xml:space="preserve">transcript </w:t>
      </w:r>
      <w:r w:rsidR="00CB39DC" w:rsidRPr="00230ADC">
        <w:rPr>
          <w:rFonts w:asciiTheme="minorHAnsi" w:hAnsiTheme="minorHAnsi" w:cstheme="minorHAnsi"/>
          <w:bCs/>
        </w:rPr>
        <w:t>expression measures</w:t>
      </w:r>
      <w:r w:rsidR="00CE6B5C">
        <w:rPr>
          <w:rFonts w:asciiTheme="minorHAnsi" w:hAnsiTheme="minorHAnsi" w:cstheme="minorHAnsi"/>
          <w:bCs/>
        </w:rPr>
        <w:t>.</w:t>
      </w:r>
    </w:p>
    <w:p w14:paraId="11E761EC" w14:textId="77777777" w:rsidR="00CF2967" w:rsidRDefault="00CF2967" w:rsidP="00295A98">
      <w:pPr>
        <w:rPr>
          <w:rFonts w:asciiTheme="minorHAnsi" w:hAnsiTheme="minorHAnsi" w:cstheme="minorHAnsi"/>
          <w:bCs/>
        </w:rPr>
      </w:pPr>
    </w:p>
    <w:p w14:paraId="63E0125C" w14:textId="55B0F990" w:rsidR="00CB39DC" w:rsidRPr="00230ADC" w:rsidRDefault="00CF2967" w:rsidP="00295A98">
      <w:pPr>
        <w:rPr>
          <w:rFonts w:asciiTheme="minorHAnsi" w:hAnsiTheme="minorHAnsi" w:cstheme="minorHAnsi"/>
          <w:bCs/>
        </w:rPr>
      </w:pPr>
      <w:r>
        <w:rPr>
          <w:rFonts w:asciiTheme="minorHAnsi" w:hAnsiTheme="minorHAnsi" w:cstheme="minorHAnsi"/>
          <w:bCs/>
        </w:rPr>
        <w:t>4.</w:t>
      </w:r>
      <w:r w:rsidR="00230ADC">
        <w:rPr>
          <w:rFonts w:asciiTheme="minorHAnsi" w:hAnsiTheme="minorHAnsi" w:cstheme="minorHAnsi"/>
          <w:bCs/>
        </w:rPr>
        <w:t>12</w:t>
      </w:r>
      <w:r w:rsidR="00CB39DC" w:rsidRPr="00230ADC">
        <w:rPr>
          <w:rFonts w:asciiTheme="minorHAnsi" w:hAnsiTheme="minorHAnsi" w:cstheme="minorHAnsi"/>
          <w:bCs/>
        </w:rPr>
        <w:t xml:space="preserve">. </w:t>
      </w:r>
      <w:r w:rsidR="00CE6B5C">
        <w:rPr>
          <w:rFonts w:asciiTheme="minorHAnsi" w:hAnsiTheme="minorHAnsi" w:cstheme="minorHAnsi"/>
          <w:bCs/>
        </w:rPr>
        <w:t>Remove s</w:t>
      </w:r>
      <w:r w:rsidR="00CB39DC" w:rsidRPr="00230ADC">
        <w:rPr>
          <w:rFonts w:asciiTheme="minorHAnsi" w:hAnsiTheme="minorHAnsi" w:cstheme="minorHAnsi"/>
          <w:bCs/>
        </w:rPr>
        <w:t xml:space="preserve">amples with less than 100,000 </w:t>
      </w:r>
      <w:r w:rsidR="006308E5">
        <w:rPr>
          <w:rFonts w:asciiTheme="minorHAnsi" w:hAnsiTheme="minorHAnsi" w:cstheme="minorHAnsi"/>
          <w:bCs/>
        </w:rPr>
        <w:t>read</w:t>
      </w:r>
      <w:r w:rsidR="006308E5" w:rsidRPr="00230ADC">
        <w:rPr>
          <w:rFonts w:asciiTheme="minorHAnsi" w:hAnsiTheme="minorHAnsi" w:cstheme="minorHAnsi"/>
          <w:bCs/>
        </w:rPr>
        <w:t>s</w:t>
      </w:r>
      <w:r w:rsidR="00CB39DC" w:rsidRPr="00230ADC">
        <w:rPr>
          <w:rFonts w:asciiTheme="minorHAnsi" w:hAnsiTheme="minorHAnsi" w:cstheme="minorHAnsi"/>
          <w:bCs/>
        </w:rPr>
        <w:t xml:space="preserve">. </w:t>
      </w:r>
      <w:r w:rsidR="00CE6B5C">
        <w:rPr>
          <w:rFonts w:asciiTheme="minorHAnsi" w:hAnsiTheme="minorHAnsi" w:cstheme="minorHAnsi"/>
          <w:bCs/>
        </w:rPr>
        <w:t>Quantile normalize t</w:t>
      </w:r>
      <w:r w:rsidR="00CB39DC" w:rsidRPr="00230ADC">
        <w:rPr>
          <w:rFonts w:asciiTheme="minorHAnsi" w:hAnsiTheme="minorHAnsi" w:cstheme="minorHAnsi"/>
          <w:bCs/>
        </w:rPr>
        <w:t xml:space="preserve">he </w:t>
      </w:r>
      <w:r w:rsidR="00F274B3">
        <w:rPr>
          <w:rFonts w:asciiTheme="minorHAnsi" w:hAnsiTheme="minorHAnsi" w:cstheme="minorHAnsi"/>
          <w:bCs/>
        </w:rPr>
        <w:t xml:space="preserve">raw reads in the </w:t>
      </w:r>
      <w:r w:rsidR="00CB39DC" w:rsidRPr="00230ADC">
        <w:rPr>
          <w:rFonts w:asciiTheme="minorHAnsi" w:hAnsiTheme="minorHAnsi" w:cstheme="minorHAnsi"/>
          <w:bCs/>
        </w:rPr>
        <w:t xml:space="preserve">data set </w:t>
      </w:r>
      <w:r w:rsidR="006308E5">
        <w:rPr>
          <w:rFonts w:asciiTheme="minorHAnsi" w:hAnsiTheme="minorHAnsi" w:cstheme="minorHAnsi"/>
          <w:bCs/>
        </w:rPr>
        <w:t>after</w:t>
      </w:r>
      <w:r w:rsidR="00CB39DC" w:rsidRPr="00230ADC">
        <w:rPr>
          <w:rFonts w:asciiTheme="minorHAnsi" w:hAnsiTheme="minorHAnsi" w:cstheme="minorHAnsi"/>
          <w:bCs/>
        </w:rPr>
        <w:t xml:space="preserve"> filter</w:t>
      </w:r>
      <w:r w:rsidR="006308E5">
        <w:rPr>
          <w:rFonts w:asciiTheme="minorHAnsi" w:hAnsiTheme="minorHAnsi" w:cstheme="minorHAnsi"/>
          <w:bCs/>
        </w:rPr>
        <w:t>ing out</w:t>
      </w:r>
      <w:r w:rsidR="00CB39DC" w:rsidRPr="00230ADC">
        <w:rPr>
          <w:rFonts w:asciiTheme="minorHAnsi" w:hAnsiTheme="minorHAnsi" w:cstheme="minorHAnsi"/>
          <w:bCs/>
        </w:rPr>
        <w:t xml:space="preserve"> lowly expressed genes</w:t>
      </w:r>
      <w:r w:rsidR="006308E5">
        <w:rPr>
          <w:rFonts w:asciiTheme="minorHAnsi" w:hAnsiTheme="minorHAnsi" w:cstheme="minorHAnsi"/>
          <w:bCs/>
        </w:rPr>
        <w:t xml:space="preserve"> at a user defined threshold</w:t>
      </w:r>
      <w:r w:rsidR="00CB39DC" w:rsidRPr="00230ADC">
        <w:rPr>
          <w:rFonts w:asciiTheme="minorHAnsi" w:hAnsiTheme="minorHAnsi" w:cstheme="minorHAnsi"/>
          <w:bCs/>
        </w:rPr>
        <w:t xml:space="preserve">. </w:t>
      </w:r>
    </w:p>
    <w:p w14:paraId="5E8FDCD5" w14:textId="77777777" w:rsidR="00CF2967" w:rsidRDefault="00CF2967" w:rsidP="00295A98">
      <w:pPr>
        <w:rPr>
          <w:rFonts w:asciiTheme="minorHAnsi" w:hAnsiTheme="minorHAnsi" w:cstheme="minorHAnsi"/>
          <w:bCs/>
        </w:rPr>
      </w:pPr>
    </w:p>
    <w:p w14:paraId="33279BB9" w14:textId="665BAFB5" w:rsidR="00CB39DC" w:rsidRPr="008D377E" w:rsidRDefault="00CF2967" w:rsidP="00295A98">
      <w:pPr>
        <w:rPr>
          <w:rFonts w:asciiTheme="minorHAnsi" w:hAnsiTheme="minorHAnsi" w:cstheme="minorHAnsi"/>
          <w:bCs/>
          <w:color w:val="auto"/>
        </w:rPr>
      </w:pPr>
      <w:r>
        <w:rPr>
          <w:rFonts w:asciiTheme="minorHAnsi" w:hAnsiTheme="minorHAnsi" w:cstheme="minorHAnsi"/>
          <w:bCs/>
        </w:rPr>
        <w:t>4.</w:t>
      </w:r>
      <w:r w:rsidR="00230ADC">
        <w:rPr>
          <w:rFonts w:asciiTheme="minorHAnsi" w:hAnsiTheme="minorHAnsi" w:cstheme="minorHAnsi"/>
          <w:bCs/>
        </w:rPr>
        <w:t>13</w:t>
      </w:r>
      <w:r w:rsidR="00CB39DC" w:rsidRPr="00230ADC">
        <w:rPr>
          <w:rFonts w:asciiTheme="minorHAnsi" w:hAnsiTheme="minorHAnsi" w:cstheme="minorHAnsi"/>
          <w:bCs/>
        </w:rPr>
        <w:t xml:space="preserve">. </w:t>
      </w:r>
      <w:r w:rsidR="00CE6B5C">
        <w:rPr>
          <w:rFonts w:asciiTheme="minorHAnsi" w:hAnsiTheme="minorHAnsi" w:cstheme="minorHAnsi"/>
          <w:bCs/>
        </w:rPr>
        <w:t>Quantify the e</w:t>
      </w:r>
      <w:r w:rsidR="00CB39DC" w:rsidRPr="00230ADC">
        <w:rPr>
          <w:rFonts w:asciiTheme="minorHAnsi" w:hAnsiTheme="minorHAnsi" w:cstheme="minorHAnsi"/>
          <w:bCs/>
        </w:rPr>
        <w:t>xpression as a ratio of the sub-segment of interest to the average of all other sub-segments and log2-</w:t>
      </w:r>
      <w:r w:rsidR="00CB39DC" w:rsidRPr="008D377E">
        <w:rPr>
          <w:rFonts w:asciiTheme="minorHAnsi" w:hAnsiTheme="minorHAnsi" w:cstheme="minorHAnsi"/>
          <w:bCs/>
          <w:color w:val="auto"/>
        </w:rPr>
        <w:t>tran</w:t>
      </w:r>
      <w:r w:rsidR="00CE6B5C" w:rsidRPr="008D377E">
        <w:rPr>
          <w:rFonts w:asciiTheme="minorHAnsi" w:hAnsiTheme="minorHAnsi" w:cstheme="minorHAnsi"/>
          <w:bCs/>
          <w:color w:val="auto"/>
        </w:rPr>
        <w:t xml:space="preserve">sform. </w:t>
      </w:r>
      <w:r w:rsidR="00AC007E" w:rsidRPr="008D377E">
        <w:rPr>
          <w:rFonts w:cstheme="minorHAnsi"/>
          <w:bCs/>
          <w:color w:val="auto"/>
        </w:rPr>
        <w:t xml:space="preserve">Relative expression of the same gene may be compared across </w:t>
      </w:r>
      <w:r w:rsidR="00806CB9">
        <w:rPr>
          <w:rFonts w:cstheme="minorHAnsi"/>
          <w:bCs/>
          <w:color w:val="auto"/>
        </w:rPr>
        <w:t>sub-segments and</w:t>
      </w:r>
      <w:r w:rsidR="00AC007E" w:rsidRPr="008D377E">
        <w:rPr>
          <w:rFonts w:cstheme="minorHAnsi"/>
          <w:bCs/>
          <w:color w:val="auto"/>
        </w:rPr>
        <w:t xml:space="preserve"> samples; however, </w:t>
      </w:r>
      <w:r w:rsidR="00806CB9">
        <w:rPr>
          <w:rFonts w:cstheme="minorHAnsi"/>
          <w:bCs/>
          <w:color w:val="auto"/>
        </w:rPr>
        <w:t xml:space="preserve">it is not ideal to compare </w:t>
      </w:r>
      <w:r w:rsidR="00AC007E" w:rsidRPr="008D377E">
        <w:rPr>
          <w:rFonts w:cstheme="minorHAnsi"/>
          <w:bCs/>
          <w:color w:val="auto"/>
        </w:rPr>
        <w:t xml:space="preserve">relative expression between two different genes </w:t>
      </w:r>
      <w:r w:rsidR="00806CB9">
        <w:rPr>
          <w:rFonts w:cstheme="minorHAnsi"/>
          <w:bCs/>
          <w:color w:val="auto"/>
        </w:rPr>
        <w:t>due to potential</w:t>
      </w:r>
      <w:r w:rsidR="00AC007E" w:rsidRPr="008D377E">
        <w:rPr>
          <w:rFonts w:cstheme="minorHAnsi"/>
          <w:bCs/>
          <w:color w:val="auto"/>
        </w:rPr>
        <w:t xml:space="preserve"> differences in degradation across genes and RNA species</w:t>
      </w:r>
      <w:r w:rsidR="00F274B3" w:rsidRPr="008D377E">
        <w:rPr>
          <w:rFonts w:asciiTheme="minorHAnsi" w:hAnsiTheme="minorHAnsi" w:cstheme="minorHAnsi"/>
          <w:bCs/>
        </w:rPr>
        <w:t>.</w:t>
      </w:r>
    </w:p>
    <w:p w14:paraId="37ABC661" w14:textId="77777777" w:rsidR="00CF2967" w:rsidRDefault="00CF2967" w:rsidP="00295A98">
      <w:pPr>
        <w:rPr>
          <w:rFonts w:asciiTheme="minorHAnsi" w:hAnsiTheme="minorHAnsi" w:cstheme="minorHAnsi"/>
          <w:bCs/>
        </w:rPr>
      </w:pPr>
    </w:p>
    <w:p w14:paraId="1E329518" w14:textId="0F9F9F6C" w:rsidR="00084965" w:rsidRDefault="00CF2967" w:rsidP="00295A98">
      <w:pPr>
        <w:rPr>
          <w:rFonts w:asciiTheme="minorHAnsi" w:hAnsiTheme="minorHAnsi" w:cstheme="minorHAnsi"/>
          <w:bCs/>
        </w:rPr>
      </w:pPr>
      <w:r>
        <w:rPr>
          <w:rFonts w:asciiTheme="minorHAnsi" w:hAnsiTheme="minorHAnsi" w:cstheme="minorHAnsi"/>
          <w:bCs/>
        </w:rPr>
        <w:t>4.</w:t>
      </w:r>
      <w:r w:rsidR="00230ADC">
        <w:rPr>
          <w:rFonts w:asciiTheme="minorHAnsi" w:hAnsiTheme="minorHAnsi" w:cstheme="minorHAnsi"/>
          <w:bCs/>
        </w:rPr>
        <w:t>14</w:t>
      </w:r>
      <w:r w:rsidR="00CB39DC" w:rsidRPr="00230ADC">
        <w:rPr>
          <w:rFonts w:asciiTheme="minorHAnsi" w:hAnsiTheme="minorHAnsi" w:cstheme="minorHAnsi"/>
          <w:bCs/>
        </w:rPr>
        <w:t xml:space="preserve">. </w:t>
      </w:r>
      <w:r w:rsidR="00CE6B5C">
        <w:rPr>
          <w:rFonts w:asciiTheme="minorHAnsi" w:hAnsiTheme="minorHAnsi" w:cstheme="minorHAnsi"/>
          <w:bCs/>
        </w:rPr>
        <w:t xml:space="preserve">Carry out </w:t>
      </w:r>
      <w:r w:rsidR="006308E5">
        <w:rPr>
          <w:rFonts w:asciiTheme="minorHAnsi" w:hAnsiTheme="minorHAnsi" w:cstheme="minorHAnsi"/>
          <w:bCs/>
        </w:rPr>
        <w:t xml:space="preserve">an </w:t>
      </w:r>
      <w:r w:rsidR="00CE6B5C">
        <w:rPr>
          <w:rFonts w:asciiTheme="minorHAnsi" w:hAnsiTheme="minorHAnsi" w:cstheme="minorHAnsi"/>
          <w:bCs/>
        </w:rPr>
        <w:t>e</w:t>
      </w:r>
      <w:r w:rsidR="00CB39DC" w:rsidRPr="00230ADC">
        <w:rPr>
          <w:rFonts w:asciiTheme="minorHAnsi" w:hAnsiTheme="minorHAnsi" w:cstheme="minorHAnsi"/>
          <w:bCs/>
        </w:rPr>
        <w:t>nrichment analysis</w:t>
      </w:r>
      <w:r w:rsidR="00230ADC">
        <w:rPr>
          <w:rFonts w:asciiTheme="minorHAnsi" w:hAnsiTheme="minorHAnsi" w:cstheme="minorHAnsi"/>
          <w:bCs/>
        </w:rPr>
        <w:t xml:space="preserve"> </w:t>
      </w:r>
      <w:r w:rsidR="00CB39DC" w:rsidRPr="00230ADC">
        <w:rPr>
          <w:rFonts w:asciiTheme="minorHAnsi" w:hAnsiTheme="minorHAnsi" w:cstheme="minorHAnsi"/>
          <w:bCs/>
        </w:rPr>
        <w:t xml:space="preserve">to compare gene expression </w:t>
      </w:r>
      <w:r w:rsidR="006308E5">
        <w:rPr>
          <w:rFonts w:asciiTheme="minorHAnsi" w:hAnsiTheme="minorHAnsi" w:cstheme="minorHAnsi"/>
          <w:bCs/>
        </w:rPr>
        <w:t xml:space="preserve">for a </w:t>
      </w:r>
      <w:r w:rsidR="00CB39DC" w:rsidRPr="00230ADC">
        <w:rPr>
          <w:rFonts w:asciiTheme="minorHAnsi" w:hAnsiTheme="minorHAnsi" w:cstheme="minorHAnsi"/>
          <w:bCs/>
        </w:rPr>
        <w:t>set of maker</w:t>
      </w:r>
      <w:r w:rsidR="006308E5">
        <w:rPr>
          <w:rFonts w:asciiTheme="minorHAnsi" w:hAnsiTheme="minorHAnsi" w:cstheme="minorHAnsi"/>
          <w:bCs/>
        </w:rPr>
        <w:t>s</w:t>
      </w:r>
      <w:r w:rsidR="00CB39DC" w:rsidRPr="00230ADC">
        <w:rPr>
          <w:rFonts w:asciiTheme="minorHAnsi" w:hAnsiTheme="minorHAnsi" w:cstheme="minorHAnsi"/>
          <w:bCs/>
        </w:rPr>
        <w:t xml:space="preserve"> specific to each nephron sub-segment</w:t>
      </w:r>
      <w:r w:rsidR="00084965">
        <w:rPr>
          <w:rFonts w:asciiTheme="minorHAnsi" w:hAnsiTheme="minorHAnsi" w:cstheme="minorHAnsi"/>
          <w:bCs/>
        </w:rPr>
        <w:t>, while R</w:t>
      </w:r>
      <w:r w:rsidR="00CB39DC" w:rsidRPr="00084965">
        <w:rPr>
          <w:rFonts w:asciiTheme="minorHAnsi" w:eastAsia="Calibri" w:hAnsiTheme="minorHAnsi" w:cstheme="minorHAnsi"/>
        </w:rPr>
        <w:t>eference RNA samples are compared across batches. A batch effect within 1 standard deviation of mean expression with R value</w:t>
      </w:r>
      <w:r w:rsidR="006308E5">
        <w:rPr>
          <w:rFonts w:asciiTheme="minorHAnsi" w:eastAsia="Calibri" w:hAnsiTheme="minorHAnsi" w:cstheme="minorHAnsi"/>
        </w:rPr>
        <w:t xml:space="preserve"> </w:t>
      </w:r>
      <w:r w:rsidR="00CB39DC" w:rsidRPr="00084965">
        <w:rPr>
          <w:rFonts w:asciiTheme="minorHAnsi" w:eastAsia="Calibri" w:hAnsiTheme="minorHAnsi" w:cstheme="minorHAnsi"/>
        </w:rPr>
        <w:t>&gt;</w:t>
      </w:r>
      <w:r w:rsidR="006308E5">
        <w:rPr>
          <w:rFonts w:asciiTheme="minorHAnsi" w:eastAsia="Calibri" w:hAnsiTheme="minorHAnsi" w:cstheme="minorHAnsi"/>
        </w:rPr>
        <w:t xml:space="preserve"> </w:t>
      </w:r>
      <w:r w:rsidR="00CB39DC" w:rsidRPr="00084965">
        <w:rPr>
          <w:rFonts w:asciiTheme="minorHAnsi" w:eastAsia="Calibri" w:hAnsiTheme="minorHAnsi" w:cstheme="minorHAnsi"/>
        </w:rPr>
        <w:t xml:space="preserve">0.9 is considered acceptable. Additional normalization is required for </w:t>
      </w:r>
      <w:r w:rsidR="006308E5">
        <w:rPr>
          <w:rFonts w:asciiTheme="minorHAnsi" w:eastAsia="Calibri" w:hAnsiTheme="minorHAnsi" w:cstheme="minorHAnsi"/>
        </w:rPr>
        <w:t xml:space="preserve">a </w:t>
      </w:r>
      <w:r w:rsidR="00CB39DC" w:rsidRPr="00084965">
        <w:rPr>
          <w:rFonts w:asciiTheme="minorHAnsi" w:eastAsia="Calibri" w:hAnsiTheme="minorHAnsi" w:cstheme="minorHAnsi"/>
        </w:rPr>
        <w:t xml:space="preserve">higher batch effect score. </w:t>
      </w:r>
      <w:r w:rsidR="006308E5">
        <w:rPr>
          <w:rFonts w:asciiTheme="minorHAnsi" w:eastAsia="Calibri" w:hAnsiTheme="minorHAnsi" w:cstheme="minorHAnsi"/>
        </w:rPr>
        <w:t>Any</w:t>
      </w:r>
      <w:r w:rsidR="006308E5" w:rsidRPr="00084965">
        <w:rPr>
          <w:rFonts w:asciiTheme="minorHAnsi" w:eastAsia="Calibri" w:hAnsiTheme="minorHAnsi" w:cstheme="minorHAnsi"/>
        </w:rPr>
        <w:t xml:space="preserve"> </w:t>
      </w:r>
      <w:r w:rsidR="00CB39DC" w:rsidRPr="00084965">
        <w:rPr>
          <w:rFonts w:asciiTheme="minorHAnsi" w:eastAsia="Calibri" w:hAnsiTheme="minorHAnsi" w:cstheme="minorHAnsi"/>
        </w:rPr>
        <w:t xml:space="preserve">run that deviates from the accepted batch effect </w:t>
      </w:r>
      <w:r w:rsidR="006308E5">
        <w:rPr>
          <w:rFonts w:asciiTheme="minorHAnsi" w:eastAsia="Calibri" w:hAnsiTheme="minorHAnsi" w:cstheme="minorHAnsi"/>
        </w:rPr>
        <w:t>can</w:t>
      </w:r>
      <w:r w:rsidR="006308E5" w:rsidRPr="00084965">
        <w:rPr>
          <w:rFonts w:asciiTheme="minorHAnsi" w:eastAsia="Calibri" w:hAnsiTheme="minorHAnsi" w:cstheme="minorHAnsi"/>
        </w:rPr>
        <w:t xml:space="preserve"> </w:t>
      </w:r>
      <w:r w:rsidR="00CB39DC" w:rsidRPr="00084965">
        <w:rPr>
          <w:rFonts w:asciiTheme="minorHAnsi" w:eastAsia="Calibri" w:hAnsiTheme="minorHAnsi" w:cstheme="minorHAnsi"/>
        </w:rPr>
        <w:t>be flagged.</w:t>
      </w:r>
      <w:r w:rsidR="003A235C">
        <w:rPr>
          <w:rFonts w:asciiTheme="minorHAnsi" w:eastAsia="Calibri" w:hAnsiTheme="minorHAnsi" w:cstheme="minorHAnsi"/>
        </w:rPr>
        <w:t xml:space="preserve"> </w:t>
      </w:r>
      <w:r w:rsidR="00CB39DC" w:rsidRPr="00084965">
        <w:rPr>
          <w:rFonts w:asciiTheme="minorHAnsi" w:eastAsia="Calibri" w:hAnsiTheme="minorHAnsi" w:cstheme="minorHAnsi"/>
        </w:rPr>
        <w:t xml:space="preserve">The Q30 </w:t>
      </w:r>
      <w:r w:rsidR="006308E5">
        <w:rPr>
          <w:rFonts w:asciiTheme="minorHAnsi" w:eastAsia="Calibri" w:hAnsiTheme="minorHAnsi" w:cstheme="minorHAnsi"/>
        </w:rPr>
        <w:t>should be greater than</w:t>
      </w:r>
      <w:r w:rsidR="00CB39DC" w:rsidRPr="00084965">
        <w:rPr>
          <w:rFonts w:asciiTheme="minorHAnsi" w:eastAsia="Calibri" w:hAnsiTheme="minorHAnsi" w:cstheme="minorHAnsi"/>
        </w:rPr>
        <w:t xml:space="preserve"> &gt;90</w:t>
      </w:r>
      <w:r w:rsidR="00D35F5A">
        <w:rPr>
          <w:rFonts w:asciiTheme="minorHAnsi" w:eastAsia="Calibri" w:hAnsiTheme="minorHAnsi" w:cstheme="minorHAnsi"/>
        </w:rPr>
        <w:t>%</w:t>
      </w:r>
      <w:r w:rsidR="00CB39DC" w:rsidRPr="00084965">
        <w:rPr>
          <w:rFonts w:asciiTheme="minorHAnsi" w:eastAsia="Calibri" w:hAnsiTheme="minorHAnsi" w:cstheme="minorHAnsi"/>
        </w:rPr>
        <w:t xml:space="preserve"> for each </w:t>
      </w:r>
      <w:r w:rsidR="00E82638" w:rsidRPr="00084965">
        <w:rPr>
          <w:rFonts w:asciiTheme="minorHAnsi" w:eastAsia="Calibri" w:hAnsiTheme="minorHAnsi" w:cstheme="minorHAnsi"/>
        </w:rPr>
        <w:t xml:space="preserve">sequencing </w:t>
      </w:r>
      <w:r w:rsidR="00CB39DC" w:rsidRPr="00084965">
        <w:rPr>
          <w:rFonts w:asciiTheme="minorHAnsi" w:eastAsia="Calibri" w:hAnsiTheme="minorHAnsi" w:cstheme="minorHAnsi"/>
        </w:rPr>
        <w:t>run.</w:t>
      </w:r>
    </w:p>
    <w:p w14:paraId="1467642F" w14:textId="77777777" w:rsidR="00084965" w:rsidRDefault="00084965" w:rsidP="00295A98">
      <w:pPr>
        <w:rPr>
          <w:rFonts w:asciiTheme="minorHAnsi" w:hAnsiTheme="minorHAnsi" w:cstheme="minorHAnsi"/>
          <w:bCs/>
        </w:rPr>
      </w:pPr>
    </w:p>
    <w:p w14:paraId="5635B4E0" w14:textId="42B5A0D9" w:rsidR="00084965" w:rsidRPr="002D1817" w:rsidRDefault="008D2B63" w:rsidP="00295A98">
      <w:pPr>
        <w:widowControl/>
        <w:autoSpaceDE/>
        <w:autoSpaceDN/>
        <w:adjustRightInd/>
        <w:rPr>
          <w:rFonts w:asciiTheme="minorHAnsi" w:hAnsiTheme="minorHAnsi" w:cstheme="minorHAnsi"/>
          <w:b/>
          <w:bCs/>
        </w:rPr>
      </w:pPr>
      <w:r w:rsidRPr="006C4F2D">
        <w:rPr>
          <w:rFonts w:asciiTheme="minorHAnsi" w:hAnsiTheme="minorHAnsi" w:cstheme="minorHAnsi"/>
          <w:b/>
          <w:bCs/>
        </w:rPr>
        <w:t>REPRESENTATIVE RESULTS:</w:t>
      </w:r>
    </w:p>
    <w:p w14:paraId="6DF6E5DC" w14:textId="5D7B1732" w:rsidR="00CD4248" w:rsidRPr="00E32512" w:rsidRDefault="007C60F0" w:rsidP="00295A98">
      <w:pPr>
        <w:pStyle w:val="NoSpacing"/>
        <w:jc w:val="both"/>
        <w:rPr>
          <w:rFonts w:asciiTheme="minorHAnsi" w:hAnsiTheme="minorHAnsi" w:cstheme="minorHAnsi"/>
          <w:b/>
          <w:szCs w:val="24"/>
        </w:rPr>
      </w:pPr>
      <w:r w:rsidRPr="00E32512">
        <w:rPr>
          <w:rFonts w:asciiTheme="minorHAnsi" w:hAnsiTheme="minorHAnsi" w:cstheme="minorHAnsi"/>
          <w:b/>
          <w:szCs w:val="24"/>
        </w:rPr>
        <w:t>S</w:t>
      </w:r>
      <w:r w:rsidR="00CD4248" w:rsidRPr="00E32512">
        <w:rPr>
          <w:rFonts w:asciiTheme="minorHAnsi" w:hAnsiTheme="minorHAnsi" w:cstheme="minorHAnsi"/>
          <w:b/>
          <w:szCs w:val="24"/>
        </w:rPr>
        <w:t>amples</w:t>
      </w:r>
    </w:p>
    <w:p w14:paraId="59C88166" w14:textId="6D705DF2" w:rsidR="00CD4248" w:rsidRPr="00E32512" w:rsidRDefault="00CD4248" w:rsidP="00295A98">
      <w:pPr>
        <w:rPr>
          <w:rFonts w:asciiTheme="minorHAnsi" w:hAnsiTheme="minorHAnsi" w:cstheme="minorHAnsi"/>
        </w:rPr>
      </w:pPr>
      <w:r w:rsidRPr="00E32512">
        <w:rPr>
          <w:rFonts w:asciiTheme="minorHAnsi" w:hAnsiTheme="minorHAnsi" w:cstheme="minorHAnsi"/>
        </w:rPr>
        <w:t>We present data from nine reference nephrectomies</w:t>
      </w:r>
      <w:r w:rsidR="005722DD">
        <w:rPr>
          <w:rFonts w:asciiTheme="minorHAnsi" w:hAnsiTheme="minorHAnsi" w:cstheme="minorHAnsi"/>
        </w:rPr>
        <w:t xml:space="preserve"> </w:t>
      </w:r>
      <w:r w:rsidR="005D48B9" w:rsidRPr="005D48B9">
        <w:rPr>
          <w:rFonts w:asciiTheme="minorHAnsi" w:hAnsiTheme="minorHAnsi" w:cstheme="minorHAnsi"/>
        </w:rPr>
        <w:t>(</w:t>
      </w:r>
      <w:r w:rsidR="005722DD">
        <w:rPr>
          <w:rFonts w:asciiTheme="minorHAnsi" w:hAnsiTheme="minorHAnsi" w:cstheme="minorHAnsi"/>
        </w:rPr>
        <w:t>3 specimens obtained at Indiana University and 6 specimens obtained through Kidney Precision Medicine Project</w:t>
      </w:r>
      <w:r w:rsidR="005D48B9" w:rsidRPr="005D48B9">
        <w:rPr>
          <w:rFonts w:asciiTheme="minorHAnsi" w:hAnsiTheme="minorHAnsi" w:cstheme="minorHAnsi"/>
        </w:rPr>
        <w:t>)</w:t>
      </w:r>
      <w:r w:rsidRPr="00E32512">
        <w:rPr>
          <w:rFonts w:asciiTheme="minorHAnsi" w:hAnsiTheme="minorHAnsi" w:cstheme="minorHAnsi"/>
        </w:rPr>
        <w:t>, utilizing the rapid fluorescence staining protocol to isolate kidney nephron segments and interstitial areas. The sections utilized in this process were obtained from deceased kidney donors or unaffected tumor nephrectomies. These samples did not have pathologic evidence of disease as visualize</w:t>
      </w:r>
      <w:r w:rsidR="000645F0" w:rsidRPr="00E32512">
        <w:rPr>
          <w:rFonts w:asciiTheme="minorHAnsi" w:hAnsiTheme="minorHAnsi" w:cstheme="minorHAnsi"/>
        </w:rPr>
        <w:t xml:space="preserve">d in the H&amp;E stain taken from </w:t>
      </w:r>
      <w:r w:rsidRPr="00E32512">
        <w:rPr>
          <w:rFonts w:asciiTheme="minorHAnsi" w:hAnsiTheme="minorHAnsi" w:cstheme="minorHAnsi"/>
        </w:rPr>
        <w:t>contiguous section</w:t>
      </w:r>
      <w:r w:rsidR="000645F0" w:rsidRPr="00E32512">
        <w:rPr>
          <w:rFonts w:asciiTheme="minorHAnsi" w:hAnsiTheme="minorHAnsi" w:cstheme="minorHAnsi"/>
        </w:rPr>
        <w:t>s</w:t>
      </w:r>
      <w:r w:rsidRPr="00E32512">
        <w:rPr>
          <w:rFonts w:asciiTheme="minorHAnsi" w:hAnsiTheme="minorHAnsi" w:cstheme="minorHAnsi"/>
        </w:rPr>
        <w:t xml:space="preserve"> </w:t>
      </w:r>
      <w:r w:rsidR="005D48B9" w:rsidRPr="005D48B9">
        <w:rPr>
          <w:rFonts w:asciiTheme="minorHAnsi" w:hAnsiTheme="minorHAnsi" w:cstheme="minorHAnsi"/>
        </w:rPr>
        <w:t>(</w:t>
      </w:r>
      <w:r w:rsidRPr="00E32512">
        <w:rPr>
          <w:rFonts w:asciiTheme="minorHAnsi" w:hAnsiTheme="minorHAnsi" w:cstheme="minorHAnsi"/>
          <w:b/>
        </w:rPr>
        <w:t>Figure 1A</w:t>
      </w:r>
      <w:r w:rsidR="005D48B9" w:rsidRPr="005D48B9">
        <w:rPr>
          <w:rFonts w:asciiTheme="minorHAnsi" w:hAnsiTheme="minorHAnsi" w:cstheme="minorHAnsi"/>
        </w:rPr>
        <w:t>)</w:t>
      </w:r>
      <w:r w:rsidRPr="00E32512">
        <w:rPr>
          <w:rFonts w:asciiTheme="minorHAnsi" w:hAnsiTheme="minorHAnsi" w:cstheme="minorHAnsi"/>
        </w:rPr>
        <w:t xml:space="preserve">. </w:t>
      </w:r>
    </w:p>
    <w:p w14:paraId="42AB4E8C" w14:textId="77777777" w:rsidR="00CD4248" w:rsidRPr="00E32512" w:rsidRDefault="00CD4248" w:rsidP="00295A98">
      <w:pPr>
        <w:pStyle w:val="NoSpacing"/>
        <w:jc w:val="both"/>
        <w:rPr>
          <w:rFonts w:asciiTheme="minorHAnsi" w:hAnsiTheme="minorHAnsi" w:cstheme="minorHAnsi"/>
          <w:b/>
          <w:szCs w:val="24"/>
        </w:rPr>
      </w:pPr>
    </w:p>
    <w:p w14:paraId="0623AFF1" w14:textId="1B7B177B" w:rsidR="00CD4248" w:rsidRPr="00E32512" w:rsidRDefault="00CD4248" w:rsidP="00295A98">
      <w:pPr>
        <w:pStyle w:val="NoSpacing"/>
        <w:jc w:val="both"/>
        <w:rPr>
          <w:rFonts w:asciiTheme="minorHAnsi" w:hAnsiTheme="minorHAnsi" w:cstheme="minorHAnsi"/>
          <w:szCs w:val="24"/>
        </w:rPr>
      </w:pPr>
      <w:r w:rsidRPr="00E32512">
        <w:rPr>
          <w:rFonts w:asciiTheme="minorHAnsi" w:hAnsiTheme="minorHAnsi" w:cstheme="minorHAnsi"/>
          <w:b/>
          <w:szCs w:val="24"/>
        </w:rPr>
        <w:t>L</w:t>
      </w:r>
      <w:r w:rsidR="0052578A" w:rsidRPr="00E32512">
        <w:rPr>
          <w:rFonts w:asciiTheme="minorHAnsi" w:hAnsiTheme="minorHAnsi" w:cstheme="minorHAnsi"/>
          <w:b/>
          <w:szCs w:val="24"/>
        </w:rPr>
        <w:t xml:space="preserve">aser </w:t>
      </w:r>
      <w:r w:rsidRPr="00E32512">
        <w:rPr>
          <w:rFonts w:asciiTheme="minorHAnsi" w:hAnsiTheme="minorHAnsi" w:cstheme="minorHAnsi"/>
          <w:b/>
          <w:szCs w:val="24"/>
        </w:rPr>
        <w:t>M</w:t>
      </w:r>
      <w:r w:rsidR="0052578A" w:rsidRPr="00E32512">
        <w:rPr>
          <w:rFonts w:asciiTheme="minorHAnsi" w:hAnsiTheme="minorHAnsi" w:cstheme="minorHAnsi"/>
          <w:b/>
          <w:szCs w:val="24"/>
        </w:rPr>
        <w:t>icrodissection</w:t>
      </w:r>
      <w:r w:rsidRPr="00E32512">
        <w:rPr>
          <w:rFonts w:asciiTheme="minorHAnsi" w:hAnsiTheme="minorHAnsi" w:cstheme="minorHAnsi"/>
          <w:b/>
          <w:szCs w:val="24"/>
        </w:rPr>
        <w:t xml:space="preserve"> Quality Control </w:t>
      </w:r>
    </w:p>
    <w:p w14:paraId="5043EACD" w14:textId="68E88210" w:rsidR="00661F46" w:rsidRPr="00E32512" w:rsidRDefault="0052578A" w:rsidP="00295A98">
      <w:pPr>
        <w:rPr>
          <w:rFonts w:asciiTheme="minorHAnsi" w:hAnsiTheme="minorHAnsi" w:cstheme="minorHAnsi"/>
        </w:rPr>
      </w:pPr>
      <w:r w:rsidRPr="00E32512">
        <w:rPr>
          <w:rFonts w:asciiTheme="minorHAnsi" w:hAnsiTheme="minorHAnsi" w:cstheme="minorHAnsi"/>
        </w:rPr>
        <w:t>I</w:t>
      </w:r>
      <w:r w:rsidR="00CD4248" w:rsidRPr="00E32512">
        <w:rPr>
          <w:rFonts w:asciiTheme="minorHAnsi" w:hAnsiTheme="minorHAnsi" w:cstheme="minorHAnsi"/>
        </w:rPr>
        <w:t>dentification of tubular sub-segments in the kidney</w:t>
      </w:r>
      <w:r w:rsidRPr="00E32512">
        <w:rPr>
          <w:rFonts w:asciiTheme="minorHAnsi" w:hAnsiTheme="minorHAnsi" w:cstheme="minorHAnsi"/>
        </w:rPr>
        <w:t xml:space="preserve"> is accomplished through antibody staining of unique tubular markers, as well as morphology and structural landmarks</w:t>
      </w:r>
      <w:r w:rsidR="00CD4248" w:rsidRPr="00E32512">
        <w:rPr>
          <w:rFonts w:asciiTheme="minorHAnsi" w:hAnsiTheme="minorHAnsi" w:cstheme="minorHAnsi"/>
        </w:rPr>
        <w:t xml:space="preserve">. </w:t>
      </w:r>
      <w:r w:rsidR="00CD4248" w:rsidRPr="00E32512">
        <w:rPr>
          <w:rFonts w:asciiTheme="minorHAnsi" w:hAnsiTheme="minorHAnsi" w:cstheme="minorHAnsi"/>
          <w:b/>
        </w:rPr>
        <w:t>Figure 1</w:t>
      </w:r>
      <w:r w:rsidR="007C60F0" w:rsidRPr="00E32512">
        <w:rPr>
          <w:rFonts w:asciiTheme="minorHAnsi" w:hAnsiTheme="minorHAnsi" w:cstheme="minorHAnsi"/>
          <w:b/>
        </w:rPr>
        <w:t>B-C</w:t>
      </w:r>
      <w:r w:rsidR="00CD4248" w:rsidRPr="00E32512">
        <w:rPr>
          <w:rFonts w:asciiTheme="minorHAnsi" w:hAnsiTheme="minorHAnsi" w:cstheme="minorHAnsi"/>
        </w:rPr>
        <w:t xml:space="preserve"> illustrates the staining and microdissection of tubular sub-segments from </w:t>
      </w:r>
      <w:r w:rsidR="007C60F0" w:rsidRPr="00E32512">
        <w:rPr>
          <w:rFonts w:asciiTheme="minorHAnsi" w:hAnsiTheme="minorHAnsi" w:cstheme="minorHAnsi"/>
        </w:rPr>
        <w:t>a representative nephrectomy.</w:t>
      </w:r>
      <w:r w:rsidR="00CD4248" w:rsidRPr="00E32512">
        <w:rPr>
          <w:rFonts w:asciiTheme="minorHAnsi" w:hAnsiTheme="minorHAnsi" w:cstheme="minorHAnsi"/>
        </w:rPr>
        <w:t xml:space="preserve"> This is accomplished by staining with DAPI </w:t>
      </w:r>
      <w:r w:rsidR="005D48B9" w:rsidRPr="005D48B9">
        <w:rPr>
          <w:rFonts w:asciiTheme="minorHAnsi" w:hAnsiTheme="minorHAnsi" w:cstheme="minorHAnsi"/>
        </w:rPr>
        <w:t>(</w:t>
      </w:r>
      <w:r w:rsidR="00CD4248" w:rsidRPr="00E32512">
        <w:rPr>
          <w:rFonts w:asciiTheme="minorHAnsi" w:hAnsiTheme="minorHAnsi" w:cstheme="minorHAnsi"/>
        </w:rPr>
        <w:t>nuclei</w:t>
      </w:r>
      <w:r w:rsidR="005D48B9" w:rsidRPr="005D48B9">
        <w:rPr>
          <w:rFonts w:asciiTheme="minorHAnsi" w:hAnsiTheme="minorHAnsi" w:cstheme="minorHAnsi"/>
        </w:rPr>
        <w:t>)</w:t>
      </w:r>
      <w:r w:rsidR="00CD4248" w:rsidRPr="00E32512">
        <w:rPr>
          <w:rFonts w:asciiTheme="minorHAnsi" w:hAnsiTheme="minorHAnsi" w:cstheme="minorHAnsi"/>
        </w:rPr>
        <w:t xml:space="preserve">, FITC-Phalloidin </w:t>
      </w:r>
      <w:r w:rsidR="005D48B9" w:rsidRPr="005D48B9">
        <w:rPr>
          <w:rFonts w:asciiTheme="minorHAnsi" w:hAnsiTheme="minorHAnsi" w:cstheme="minorHAnsi"/>
        </w:rPr>
        <w:t>(</w:t>
      </w:r>
      <w:r w:rsidR="00CD4248" w:rsidRPr="00E32512">
        <w:rPr>
          <w:rFonts w:asciiTheme="minorHAnsi" w:hAnsiTheme="minorHAnsi" w:cstheme="minorHAnsi"/>
        </w:rPr>
        <w:t>F-actin</w:t>
      </w:r>
      <w:r w:rsidR="005D48B9" w:rsidRPr="005D48B9">
        <w:rPr>
          <w:rFonts w:asciiTheme="minorHAnsi" w:hAnsiTheme="minorHAnsi" w:cstheme="minorHAnsi"/>
        </w:rPr>
        <w:t>)</w:t>
      </w:r>
      <w:r w:rsidR="00CD4248" w:rsidRPr="00E32512">
        <w:rPr>
          <w:rFonts w:asciiTheme="minorHAnsi" w:hAnsiTheme="minorHAnsi" w:cstheme="minorHAnsi"/>
        </w:rPr>
        <w:t>, and an additional antibody</w:t>
      </w:r>
      <w:r w:rsidR="007C60F0" w:rsidRPr="00E32512">
        <w:rPr>
          <w:rFonts w:asciiTheme="minorHAnsi" w:hAnsiTheme="minorHAnsi" w:cstheme="minorHAnsi"/>
        </w:rPr>
        <w:t xml:space="preserve"> as necessary</w:t>
      </w:r>
      <w:r w:rsidR="00CD4248" w:rsidRPr="00E32512">
        <w:rPr>
          <w:rFonts w:asciiTheme="minorHAnsi" w:hAnsiTheme="minorHAnsi" w:cstheme="minorHAnsi"/>
        </w:rPr>
        <w:t xml:space="preserve">. </w:t>
      </w:r>
      <w:r w:rsidR="00661F46" w:rsidRPr="00E32512">
        <w:rPr>
          <w:rFonts w:asciiTheme="minorHAnsi" w:hAnsiTheme="minorHAnsi" w:cstheme="minorHAnsi"/>
        </w:rPr>
        <w:t>The fluorescence staining used made it possible to visualize renal sub</w:t>
      </w:r>
      <w:r w:rsidR="00806CB9">
        <w:rPr>
          <w:rFonts w:asciiTheme="minorHAnsi" w:hAnsiTheme="minorHAnsi" w:cstheme="minorHAnsi"/>
        </w:rPr>
        <w:t>-</w:t>
      </w:r>
      <w:r w:rsidR="00661F46" w:rsidRPr="00E32512">
        <w:rPr>
          <w:rFonts w:asciiTheme="minorHAnsi" w:hAnsiTheme="minorHAnsi" w:cstheme="minorHAnsi"/>
        </w:rPr>
        <w:t xml:space="preserve">segments </w:t>
      </w:r>
      <w:r w:rsidR="009A5D34">
        <w:rPr>
          <w:rFonts w:asciiTheme="minorHAnsi" w:hAnsiTheme="minorHAnsi" w:cstheme="minorHAnsi"/>
        </w:rPr>
        <w:t>with</w:t>
      </w:r>
      <w:r w:rsidR="00661F46" w:rsidRPr="00E32512">
        <w:rPr>
          <w:rFonts w:asciiTheme="minorHAnsi" w:hAnsiTheme="minorHAnsi" w:cstheme="minorHAnsi"/>
        </w:rPr>
        <w:t xml:space="preserve"> a high degree of confidence, further guided by morphological features as well as spatial positioning of the imaged structures </w:t>
      </w:r>
      <w:r w:rsidR="005D48B9" w:rsidRPr="005D48B9">
        <w:rPr>
          <w:rFonts w:asciiTheme="minorHAnsi" w:hAnsiTheme="minorHAnsi" w:cstheme="minorHAnsi"/>
        </w:rPr>
        <w:t>(</w:t>
      </w:r>
      <w:r w:rsidR="00661F46" w:rsidRPr="00E32512">
        <w:rPr>
          <w:rFonts w:asciiTheme="minorHAnsi" w:hAnsiTheme="minorHAnsi" w:cstheme="minorHAnsi"/>
          <w:b/>
        </w:rPr>
        <w:t>Figure 2</w:t>
      </w:r>
      <w:r w:rsidR="005D48B9" w:rsidRPr="005D48B9">
        <w:rPr>
          <w:rFonts w:asciiTheme="minorHAnsi" w:hAnsiTheme="minorHAnsi" w:cstheme="minorHAnsi"/>
        </w:rPr>
        <w:t>)</w:t>
      </w:r>
      <w:r w:rsidR="00661F46" w:rsidRPr="00E32512">
        <w:rPr>
          <w:rFonts w:asciiTheme="minorHAnsi" w:hAnsiTheme="minorHAnsi" w:cstheme="minorHAnsi"/>
        </w:rPr>
        <w:t xml:space="preserve">. For example, glomeruli are revealed by phalloidin and DAPI staining with very distinctive morphology. Similarly, collecting </w:t>
      </w:r>
      <w:r w:rsidR="00661F46" w:rsidRPr="00E32512">
        <w:rPr>
          <w:rFonts w:asciiTheme="minorHAnsi" w:hAnsiTheme="minorHAnsi" w:cstheme="minorHAnsi"/>
        </w:rPr>
        <w:lastRenderedPageBreak/>
        <w:t>ducts are visualized using nuclear morphology and th</w:t>
      </w:r>
      <w:r w:rsidR="00806CB9">
        <w:rPr>
          <w:rFonts w:asciiTheme="minorHAnsi" w:hAnsiTheme="minorHAnsi" w:cstheme="minorHAnsi"/>
        </w:rPr>
        <w:t xml:space="preserve">e absence of other stains. The </w:t>
      </w:r>
      <w:proofErr w:type="spellStart"/>
      <w:r w:rsidR="00806CB9">
        <w:rPr>
          <w:rFonts w:asciiTheme="minorHAnsi" w:hAnsiTheme="minorHAnsi" w:cstheme="minorHAnsi"/>
        </w:rPr>
        <w:t>m</w:t>
      </w:r>
      <w:r w:rsidR="00661F46" w:rsidRPr="00E32512">
        <w:rPr>
          <w:rFonts w:asciiTheme="minorHAnsi" w:hAnsiTheme="minorHAnsi" w:cstheme="minorHAnsi"/>
        </w:rPr>
        <w:t>egalin</w:t>
      </w:r>
      <w:proofErr w:type="spellEnd"/>
      <w:r w:rsidR="00661F46" w:rsidRPr="00E32512">
        <w:rPr>
          <w:rFonts w:asciiTheme="minorHAnsi" w:hAnsiTheme="minorHAnsi" w:cstheme="minorHAnsi"/>
        </w:rPr>
        <w:t xml:space="preserve">/LRP2 antibody </w:t>
      </w:r>
      <w:r w:rsidR="005D48B9" w:rsidRPr="005D48B9">
        <w:rPr>
          <w:rFonts w:asciiTheme="minorHAnsi" w:hAnsiTheme="minorHAnsi" w:cstheme="minorHAnsi"/>
        </w:rPr>
        <w:t>(</w:t>
      </w:r>
      <w:r w:rsidR="00661F46" w:rsidRPr="00E32512">
        <w:rPr>
          <w:rFonts w:asciiTheme="minorHAnsi" w:hAnsiTheme="minorHAnsi" w:cstheme="minorHAnsi"/>
        </w:rPr>
        <w:t>directly conjugated to Alexa Fluor 568</w:t>
      </w:r>
      <w:r w:rsidR="005D48B9" w:rsidRPr="005D48B9">
        <w:rPr>
          <w:rFonts w:asciiTheme="minorHAnsi" w:hAnsiTheme="minorHAnsi" w:cstheme="minorHAnsi"/>
        </w:rPr>
        <w:t>)</w:t>
      </w:r>
      <w:r w:rsidR="00661F46" w:rsidRPr="00E32512">
        <w:rPr>
          <w:rFonts w:asciiTheme="minorHAnsi" w:hAnsiTheme="minorHAnsi" w:cstheme="minorHAnsi"/>
        </w:rPr>
        <w:t xml:space="preserve"> is used here to identify proximal tubules. The thick ascending limb is visualized using a Tamm-Horsfall protein </w:t>
      </w:r>
      <w:r w:rsidR="005D48B9" w:rsidRPr="005D48B9">
        <w:rPr>
          <w:rFonts w:asciiTheme="minorHAnsi" w:hAnsiTheme="minorHAnsi" w:cstheme="minorHAnsi"/>
        </w:rPr>
        <w:t>(</w:t>
      </w:r>
      <w:r w:rsidR="00661F46" w:rsidRPr="00E32512">
        <w:rPr>
          <w:rFonts w:asciiTheme="minorHAnsi" w:hAnsiTheme="minorHAnsi" w:cstheme="minorHAnsi"/>
        </w:rPr>
        <w:t>THP</w:t>
      </w:r>
      <w:r w:rsidR="005D48B9" w:rsidRPr="005D48B9">
        <w:rPr>
          <w:rFonts w:asciiTheme="minorHAnsi" w:hAnsiTheme="minorHAnsi" w:cstheme="minorHAnsi"/>
        </w:rPr>
        <w:t>)</w:t>
      </w:r>
      <w:r w:rsidR="00661F46" w:rsidRPr="00E32512">
        <w:rPr>
          <w:rFonts w:asciiTheme="minorHAnsi" w:hAnsiTheme="minorHAnsi" w:cstheme="minorHAnsi"/>
        </w:rPr>
        <w:t xml:space="preserve"> antibody </w:t>
      </w:r>
      <w:r w:rsidR="005D48B9" w:rsidRPr="005D48B9">
        <w:rPr>
          <w:rFonts w:asciiTheme="minorHAnsi" w:hAnsiTheme="minorHAnsi" w:cstheme="minorHAnsi"/>
        </w:rPr>
        <w:t>(</w:t>
      </w:r>
      <w:r w:rsidR="00661F46" w:rsidRPr="00E32512">
        <w:rPr>
          <w:rFonts w:asciiTheme="minorHAnsi" w:hAnsiTheme="minorHAnsi" w:cstheme="minorHAnsi"/>
        </w:rPr>
        <w:t>directly conjugated to Alexa Fluor 546</w:t>
      </w:r>
      <w:r w:rsidR="005D48B9" w:rsidRPr="005D48B9">
        <w:rPr>
          <w:rFonts w:asciiTheme="minorHAnsi" w:hAnsiTheme="minorHAnsi" w:cstheme="minorHAnsi"/>
        </w:rPr>
        <w:t>)</w:t>
      </w:r>
      <w:r w:rsidR="00661F46" w:rsidRPr="00E32512">
        <w:rPr>
          <w:rFonts w:asciiTheme="minorHAnsi" w:hAnsiTheme="minorHAnsi" w:cstheme="minorHAnsi"/>
        </w:rPr>
        <w:t xml:space="preserve">. In contrast, the </w:t>
      </w:r>
      <w:proofErr w:type="spellStart"/>
      <w:r w:rsidR="00661F46" w:rsidRPr="00E32512">
        <w:rPr>
          <w:rFonts w:asciiTheme="minorHAnsi" w:hAnsiTheme="minorHAnsi" w:cstheme="minorHAnsi"/>
        </w:rPr>
        <w:t>interstitium</w:t>
      </w:r>
      <w:proofErr w:type="spellEnd"/>
      <w:r w:rsidR="00661F46" w:rsidRPr="00E32512">
        <w:rPr>
          <w:rFonts w:asciiTheme="minorHAnsi" w:hAnsiTheme="minorHAnsi" w:cstheme="minorHAnsi"/>
        </w:rPr>
        <w:t xml:space="preserve"> is excised along the outer membrane of the tubules and includes st</w:t>
      </w:r>
      <w:r w:rsidR="00051A69">
        <w:rPr>
          <w:rFonts w:asciiTheme="minorHAnsi" w:hAnsiTheme="minorHAnsi" w:cstheme="minorHAnsi"/>
        </w:rPr>
        <w:t>r</w:t>
      </w:r>
      <w:r w:rsidR="00661F46" w:rsidRPr="00E32512">
        <w:rPr>
          <w:rFonts w:asciiTheme="minorHAnsi" w:hAnsiTheme="minorHAnsi" w:cstheme="minorHAnsi"/>
        </w:rPr>
        <w:t xml:space="preserve">omal and immune cells as well as small capillaries. </w:t>
      </w:r>
    </w:p>
    <w:p w14:paraId="7E1A34D7" w14:textId="77777777" w:rsidR="00661F46" w:rsidRPr="00E32512" w:rsidRDefault="00661F46" w:rsidP="00295A98">
      <w:pPr>
        <w:pStyle w:val="NoSpacing"/>
        <w:jc w:val="both"/>
        <w:rPr>
          <w:rFonts w:asciiTheme="minorHAnsi" w:hAnsiTheme="minorHAnsi" w:cstheme="minorHAnsi"/>
          <w:szCs w:val="24"/>
        </w:rPr>
      </w:pPr>
    </w:p>
    <w:p w14:paraId="3C829982" w14:textId="5129BDF5" w:rsidR="00CD4248" w:rsidRPr="00E32512" w:rsidRDefault="00CD4248" w:rsidP="00295A98">
      <w:pPr>
        <w:pStyle w:val="NoSpacing"/>
        <w:jc w:val="both"/>
        <w:rPr>
          <w:rFonts w:asciiTheme="minorHAnsi" w:hAnsiTheme="minorHAnsi" w:cstheme="minorHAnsi"/>
          <w:szCs w:val="24"/>
        </w:rPr>
      </w:pPr>
      <w:r w:rsidRPr="00E32512">
        <w:rPr>
          <w:rFonts w:asciiTheme="minorHAnsi" w:hAnsiTheme="minorHAnsi" w:cstheme="minorHAnsi"/>
          <w:szCs w:val="24"/>
        </w:rPr>
        <w:t xml:space="preserve">To obtain </w:t>
      </w:r>
      <w:proofErr w:type="gramStart"/>
      <w:r w:rsidRPr="00E32512">
        <w:rPr>
          <w:rFonts w:asciiTheme="minorHAnsi" w:hAnsiTheme="minorHAnsi" w:cstheme="minorHAnsi"/>
          <w:szCs w:val="24"/>
        </w:rPr>
        <w:t>sufficient</w:t>
      </w:r>
      <w:proofErr w:type="gramEnd"/>
      <w:r w:rsidRPr="00E32512">
        <w:rPr>
          <w:rFonts w:asciiTheme="minorHAnsi" w:hAnsiTheme="minorHAnsi" w:cstheme="minorHAnsi"/>
          <w:szCs w:val="24"/>
        </w:rPr>
        <w:t xml:space="preserve"> RNA of 0.5 – 1 ng per </w:t>
      </w:r>
      <w:r w:rsidR="00806CB9">
        <w:rPr>
          <w:rFonts w:asciiTheme="minorHAnsi" w:hAnsiTheme="minorHAnsi" w:cstheme="minorHAnsi"/>
          <w:szCs w:val="24"/>
        </w:rPr>
        <w:t>sub-segment</w:t>
      </w:r>
      <w:r w:rsidRPr="00E32512">
        <w:rPr>
          <w:rFonts w:asciiTheme="minorHAnsi" w:hAnsiTheme="minorHAnsi" w:cstheme="minorHAnsi"/>
          <w:szCs w:val="24"/>
        </w:rPr>
        <w:t>, we seek to dissect a minimum area of 500,000 µm</w:t>
      </w:r>
      <w:r w:rsidRPr="00E32512">
        <w:rPr>
          <w:rFonts w:asciiTheme="minorHAnsi" w:hAnsiTheme="minorHAnsi" w:cstheme="minorHAnsi"/>
          <w:szCs w:val="24"/>
          <w:vertAlign w:val="superscript"/>
        </w:rPr>
        <w:t>2</w:t>
      </w:r>
      <w:r w:rsidRPr="00E32512">
        <w:rPr>
          <w:rFonts w:asciiTheme="minorHAnsi" w:hAnsiTheme="minorHAnsi" w:cstheme="minorHAnsi"/>
          <w:szCs w:val="24"/>
        </w:rPr>
        <w:t xml:space="preserve">. This generally requires five to eight 12 µm thick sections </w:t>
      </w:r>
      <w:r w:rsidR="005D48B9" w:rsidRPr="005D48B9">
        <w:rPr>
          <w:rFonts w:asciiTheme="minorHAnsi" w:hAnsiTheme="minorHAnsi" w:cstheme="minorHAnsi"/>
          <w:szCs w:val="24"/>
        </w:rPr>
        <w:t>(</w:t>
      </w:r>
      <w:r w:rsidRPr="00E32512">
        <w:rPr>
          <w:rFonts w:asciiTheme="minorHAnsi" w:hAnsiTheme="minorHAnsi" w:cstheme="minorHAnsi"/>
          <w:szCs w:val="24"/>
        </w:rPr>
        <w:t>1 section per slide</w:t>
      </w:r>
      <w:r w:rsidR="005D48B9" w:rsidRPr="005D48B9">
        <w:rPr>
          <w:rFonts w:asciiTheme="minorHAnsi" w:hAnsiTheme="minorHAnsi" w:cstheme="minorHAnsi"/>
          <w:szCs w:val="24"/>
        </w:rPr>
        <w:t>)</w:t>
      </w:r>
      <w:r w:rsidRPr="00E32512">
        <w:rPr>
          <w:rFonts w:asciiTheme="minorHAnsi" w:hAnsiTheme="minorHAnsi" w:cstheme="minorHAnsi"/>
          <w:szCs w:val="24"/>
        </w:rPr>
        <w:t xml:space="preserve"> to obtain </w:t>
      </w:r>
      <w:proofErr w:type="gramStart"/>
      <w:r w:rsidRPr="00E32512">
        <w:rPr>
          <w:rFonts w:asciiTheme="minorHAnsi" w:hAnsiTheme="minorHAnsi" w:cstheme="minorHAnsi"/>
          <w:szCs w:val="24"/>
        </w:rPr>
        <w:t>sufficient</w:t>
      </w:r>
      <w:proofErr w:type="gramEnd"/>
      <w:r w:rsidRPr="00E32512">
        <w:rPr>
          <w:rFonts w:asciiTheme="minorHAnsi" w:hAnsiTheme="minorHAnsi" w:cstheme="minorHAnsi"/>
          <w:szCs w:val="24"/>
        </w:rPr>
        <w:t xml:space="preserve"> material for all </w:t>
      </w:r>
      <w:r w:rsidR="00806CB9">
        <w:rPr>
          <w:rFonts w:asciiTheme="minorHAnsi" w:hAnsiTheme="minorHAnsi" w:cstheme="minorHAnsi"/>
          <w:szCs w:val="24"/>
        </w:rPr>
        <w:t>sub-segments</w:t>
      </w:r>
      <w:r w:rsidRPr="00E32512">
        <w:rPr>
          <w:rFonts w:asciiTheme="minorHAnsi" w:hAnsiTheme="minorHAnsi" w:cstheme="minorHAnsi"/>
          <w:szCs w:val="24"/>
        </w:rPr>
        <w:t xml:space="preserve">. Dissection of any slide is completed in </w:t>
      </w:r>
      <w:r w:rsidR="009A5D34">
        <w:rPr>
          <w:rFonts w:asciiTheme="minorHAnsi" w:hAnsiTheme="minorHAnsi" w:cstheme="minorHAnsi"/>
          <w:szCs w:val="24"/>
        </w:rPr>
        <w:t xml:space="preserve">less than </w:t>
      </w:r>
      <w:r w:rsidRPr="00E32512">
        <w:rPr>
          <w:rFonts w:asciiTheme="minorHAnsi" w:hAnsiTheme="minorHAnsi" w:cstheme="minorHAnsi"/>
          <w:szCs w:val="24"/>
        </w:rPr>
        <w:t xml:space="preserve">2 hours to preserve RNA quality which allows </w:t>
      </w:r>
      <w:r w:rsidR="00ED11D8">
        <w:rPr>
          <w:rFonts w:asciiTheme="minorHAnsi" w:hAnsiTheme="minorHAnsi" w:cstheme="minorHAnsi"/>
          <w:szCs w:val="24"/>
        </w:rPr>
        <w:t>one</w:t>
      </w:r>
      <w:r w:rsidRPr="00E32512">
        <w:rPr>
          <w:rFonts w:asciiTheme="minorHAnsi" w:hAnsiTheme="minorHAnsi" w:cstheme="minorHAnsi"/>
          <w:szCs w:val="24"/>
        </w:rPr>
        <w:t xml:space="preserve"> to cut ~4 segments per slide. Acquired tissue from the same </w:t>
      </w:r>
      <w:r w:rsidR="00806CB9">
        <w:rPr>
          <w:rFonts w:asciiTheme="minorHAnsi" w:hAnsiTheme="minorHAnsi" w:cstheme="minorHAnsi"/>
          <w:szCs w:val="24"/>
        </w:rPr>
        <w:t>sub-segment</w:t>
      </w:r>
      <w:r w:rsidRPr="00E32512">
        <w:rPr>
          <w:rFonts w:asciiTheme="minorHAnsi" w:hAnsiTheme="minorHAnsi" w:cstheme="minorHAnsi"/>
          <w:szCs w:val="24"/>
        </w:rPr>
        <w:t xml:space="preserve"> is pooled from multiple slides for downstream sequencing.</w:t>
      </w:r>
      <w:r w:rsidR="003A235C">
        <w:rPr>
          <w:rFonts w:asciiTheme="minorHAnsi" w:hAnsiTheme="minorHAnsi" w:cstheme="minorHAnsi"/>
          <w:szCs w:val="24"/>
        </w:rPr>
        <w:t xml:space="preserve"> </w:t>
      </w:r>
      <w:r w:rsidRPr="00E32512">
        <w:rPr>
          <w:rFonts w:asciiTheme="minorHAnsi" w:hAnsiTheme="minorHAnsi" w:cstheme="minorHAnsi"/>
          <w:szCs w:val="24"/>
        </w:rPr>
        <w:t>A pre- and post-LMD immunofluorescence image is obtained to validate the collection of sub-segments of interes</w:t>
      </w:r>
      <w:r w:rsidRPr="00AC3DD3">
        <w:rPr>
          <w:rFonts w:asciiTheme="minorHAnsi" w:hAnsiTheme="minorHAnsi" w:cstheme="minorHAnsi"/>
          <w:szCs w:val="24"/>
        </w:rPr>
        <w:t>t using a</w:t>
      </w:r>
      <w:r w:rsidR="008D377E" w:rsidRPr="00AC3DD3">
        <w:rPr>
          <w:rFonts w:asciiTheme="minorHAnsi" w:hAnsiTheme="minorHAnsi" w:cstheme="minorHAnsi"/>
          <w:szCs w:val="24"/>
        </w:rPr>
        <w:t>n attached camera</w:t>
      </w:r>
      <w:r w:rsidRPr="00AC3DD3">
        <w:rPr>
          <w:rFonts w:asciiTheme="minorHAnsi" w:hAnsiTheme="minorHAnsi" w:cstheme="minorHAnsi"/>
          <w:szCs w:val="24"/>
        </w:rPr>
        <w:t>.</w:t>
      </w:r>
      <w:r w:rsidRPr="00E32512">
        <w:rPr>
          <w:rFonts w:asciiTheme="minorHAnsi" w:hAnsiTheme="minorHAnsi" w:cstheme="minorHAnsi"/>
          <w:szCs w:val="24"/>
        </w:rPr>
        <w:t xml:space="preserve"> </w:t>
      </w:r>
      <w:r w:rsidRPr="00E32512">
        <w:rPr>
          <w:rFonts w:asciiTheme="minorHAnsi" w:hAnsiTheme="minorHAnsi" w:cstheme="minorHAnsi"/>
          <w:b/>
          <w:szCs w:val="24"/>
        </w:rPr>
        <w:t xml:space="preserve">Figure </w:t>
      </w:r>
      <w:r w:rsidR="00661F46" w:rsidRPr="00E32512">
        <w:rPr>
          <w:rFonts w:asciiTheme="minorHAnsi" w:hAnsiTheme="minorHAnsi" w:cstheme="minorHAnsi"/>
          <w:b/>
          <w:szCs w:val="24"/>
        </w:rPr>
        <w:t>3</w:t>
      </w:r>
      <w:r w:rsidRPr="00E32512">
        <w:rPr>
          <w:rFonts w:asciiTheme="minorHAnsi" w:hAnsiTheme="minorHAnsi" w:cstheme="minorHAnsi"/>
          <w:szCs w:val="24"/>
        </w:rPr>
        <w:t xml:space="preserve"> delineates the success rates of dissection area and minimum RNA input. The success rate of meeting the minimum area input </w:t>
      </w:r>
      <w:r w:rsidR="0052578A" w:rsidRPr="00E32512">
        <w:rPr>
          <w:rFonts w:asciiTheme="minorHAnsi" w:hAnsiTheme="minorHAnsi" w:cstheme="minorHAnsi"/>
          <w:szCs w:val="24"/>
        </w:rPr>
        <w:t>wa</w:t>
      </w:r>
      <w:r w:rsidRPr="00E32512">
        <w:rPr>
          <w:rFonts w:asciiTheme="minorHAnsi" w:hAnsiTheme="minorHAnsi" w:cstheme="minorHAnsi"/>
          <w:szCs w:val="24"/>
        </w:rPr>
        <w:t>s &gt;90</w:t>
      </w:r>
      <w:r w:rsidR="00D35F5A">
        <w:rPr>
          <w:rFonts w:asciiTheme="minorHAnsi" w:hAnsiTheme="minorHAnsi" w:cstheme="minorHAnsi"/>
          <w:szCs w:val="24"/>
        </w:rPr>
        <w:t>%</w:t>
      </w:r>
      <w:r w:rsidR="0052578A" w:rsidRPr="00E32512">
        <w:rPr>
          <w:rFonts w:asciiTheme="minorHAnsi" w:hAnsiTheme="minorHAnsi" w:cstheme="minorHAnsi"/>
          <w:szCs w:val="24"/>
        </w:rPr>
        <w:t xml:space="preserve"> in this representative dataset</w:t>
      </w:r>
      <w:r w:rsidRPr="00E32512">
        <w:rPr>
          <w:rFonts w:asciiTheme="minorHAnsi" w:hAnsiTheme="minorHAnsi" w:cstheme="minorHAnsi"/>
          <w:szCs w:val="24"/>
        </w:rPr>
        <w:t xml:space="preserve">. If the source tissue has a small amount of the CD or </w:t>
      </w:r>
      <w:proofErr w:type="spellStart"/>
      <w:r w:rsidRPr="00E32512">
        <w:rPr>
          <w:rFonts w:asciiTheme="minorHAnsi" w:hAnsiTheme="minorHAnsi" w:cstheme="minorHAnsi"/>
          <w:szCs w:val="24"/>
        </w:rPr>
        <w:t>interstitium</w:t>
      </w:r>
      <w:proofErr w:type="spellEnd"/>
      <w:r w:rsidRPr="00E32512">
        <w:rPr>
          <w:rFonts w:asciiTheme="minorHAnsi" w:hAnsiTheme="minorHAnsi" w:cstheme="minorHAnsi"/>
          <w:szCs w:val="24"/>
        </w:rPr>
        <w:t>, there is a possibility the dissection area will be below 500,000 µm</w:t>
      </w:r>
      <w:r w:rsidRPr="00E32512">
        <w:rPr>
          <w:rFonts w:asciiTheme="minorHAnsi" w:hAnsiTheme="minorHAnsi" w:cstheme="minorHAnsi"/>
          <w:szCs w:val="24"/>
          <w:vertAlign w:val="superscript"/>
        </w:rPr>
        <w:t>2</w:t>
      </w:r>
      <w:r w:rsidRPr="00E32512">
        <w:rPr>
          <w:rFonts w:asciiTheme="minorHAnsi" w:hAnsiTheme="minorHAnsi" w:cstheme="minorHAnsi"/>
          <w:szCs w:val="24"/>
        </w:rPr>
        <w:t xml:space="preserve"> for these segments after utilizing 8 slides. </w:t>
      </w:r>
      <w:r w:rsidR="0052578A" w:rsidRPr="00E32512">
        <w:rPr>
          <w:rFonts w:asciiTheme="minorHAnsi" w:hAnsiTheme="minorHAnsi" w:cstheme="minorHAnsi"/>
          <w:szCs w:val="24"/>
        </w:rPr>
        <w:t xml:space="preserve">Additional slides could </w:t>
      </w:r>
      <w:r w:rsidR="000645F0" w:rsidRPr="00E32512">
        <w:rPr>
          <w:rFonts w:asciiTheme="minorHAnsi" w:hAnsiTheme="minorHAnsi" w:cstheme="minorHAnsi"/>
          <w:szCs w:val="24"/>
        </w:rPr>
        <w:t xml:space="preserve">be </w:t>
      </w:r>
      <w:r w:rsidRPr="00E32512">
        <w:rPr>
          <w:rFonts w:asciiTheme="minorHAnsi" w:hAnsiTheme="minorHAnsi" w:cstheme="minorHAnsi"/>
          <w:szCs w:val="24"/>
        </w:rPr>
        <w:t>cut depending on the needs of the</w:t>
      </w:r>
      <w:r w:rsidR="000645F0" w:rsidRPr="00E32512">
        <w:rPr>
          <w:rFonts w:asciiTheme="minorHAnsi" w:hAnsiTheme="minorHAnsi" w:cstheme="minorHAnsi"/>
          <w:szCs w:val="24"/>
        </w:rPr>
        <w:t xml:space="preserve"> user</w:t>
      </w:r>
      <w:r w:rsidRPr="00E32512">
        <w:rPr>
          <w:rFonts w:asciiTheme="minorHAnsi" w:hAnsiTheme="minorHAnsi" w:cstheme="minorHAnsi"/>
          <w:szCs w:val="24"/>
        </w:rPr>
        <w:t xml:space="preserve">; however, as seen in </w:t>
      </w:r>
      <w:r w:rsidRPr="00E32512">
        <w:rPr>
          <w:rFonts w:asciiTheme="minorHAnsi" w:hAnsiTheme="minorHAnsi" w:cstheme="minorHAnsi"/>
          <w:b/>
          <w:szCs w:val="24"/>
        </w:rPr>
        <w:t xml:space="preserve">Figure </w:t>
      </w:r>
      <w:r w:rsidR="00661F46" w:rsidRPr="00E32512">
        <w:rPr>
          <w:rFonts w:asciiTheme="minorHAnsi" w:hAnsiTheme="minorHAnsi" w:cstheme="minorHAnsi"/>
          <w:b/>
          <w:szCs w:val="24"/>
        </w:rPr>
        <w:t>3</w:t>
      </w:r>
      <w:r w:rsidRPr="00E32512">
        <w:rPr>
          <w:rFonts w:asciiTheme="minorHAnsi" w:hAnsiTheme="minorHAnsi" w:cstheme="minorHAnsi"/>
          <w:szCs w:val="24"/>
        </w:rPr>
        <w:t>, if the area is close to 500,000 µm</w:t>
      </w:r>
      <w:r w:rsidRPr="00E32512">
        <w:rPr>
          <w:rFonts w:asciiTheme="minorHAnsi" w:hAnsiTheme="minorHAnsi" w:cstheme="minorHAnsi"/>
          <w:szCs w:val="24"/>
          <w:vertAlign w:val="superscript"/>
        </w:rPr>
        <w:t>2</w:t>
      </w:r>
      <w:r w:rsidRPr="00E32512">
        <w:rPr>
          <w:rFonts w:asciiTheme="minorHAnsi" w:hAnsiTheme="minorHAnsi" w:cstheme="minorHAnsi"/>
          <w:szCs w:val="24"/>
        </w:rPr>
        <w:t>, the desire</w:t>
      </w:r>
      <w:r w:rsidR="0052578A" w:rsidRPr="00E32512">
        <w:rPr>
          <w:rFonts w:asciiTheme="minorHAnsi" w:hAnsiTheme="minorHAnsi" w:cstheme="minorHAnsi"/>
          <w:szCs w:val="24"/>
        </w:rPr>
        <w:t xml:space="preserve">d genes detected count has a high </w:t>
      </w:r>
      <w:r w:rsidRPr="00E32512">
        <w:rPr>
          <w:rFonts w:asciiTheme="minorHAnsi" w:hAnsiTheme="minorHAnsi" w:cstheme="minorHAnsi"/>
          <w:szCs w:val="24"/>
        </w:rPr>
        <w:t xml:space="preserve">success rate </w:t>
      </w:r>
      <w:r w:rsidR="005D48B9" w:rsidRPr="005D48B9">
        <w:rPr>
          <w:rFonts w:asciiTheme="minorHAnsi" w:hAnsiTheme="minorHAnsi" w:cstheme="minorHAnsi"/>
          <w:szCs w:val="24"/>
        </w:rPr>
        <w:t>(</w:t>
      </w:r>
      <w:r w:rsidR="0052578A" w:rsidRPr="00E32512">
        <w:rPr>
          <w:rFonts w:asciiTheme="minorHAnsi" w:hAnsiTheme="minorHAnsi" w:cstheme="minorHAnsi"/>
          <w:szCs w:val="24"/>
        </w:rPr>
        <w:t>100</w:t>
      </w:r>
      <w:r w:rsidR="00D35F5A">
        <w:rPr>
          <w:rFonts w:asciiTheme="minorHAnsi" w:hAnsiTheme="minorHAnsi" w:cstheme="minorHAnsi"/>
          <w:szCs w:val="24"/>
        </w:rPr>
        <w:t>%</w:t>
      </w:r>
      <w:r w:rsidR="005D48B9" w:rsidRPr="005D48B9">
        <w:rPr>
          <w:rFonts w:asciiTheme="minorHAnsi" w:hAnsiTheme="minorHAnsi" w:cstheme="minorHAnsi"/>
          <w:szCs w:val="24"/>
        </w:rPr>
        <w:t>)</w:t>
      </w:r>
      <w:r w:rsidR="0052578A" w:rsidRPr="00E32512">
        <w:rPr>
          <w:rFonts w:asciiTheme="minorHAnsi" w:hAnsiTheme="minorHAnsi" w:cstheme="minorHAnsi"/>
          <w:szCs w:val="24"/>
        </w:rPr>
        <w:t xml:space="preserve"> </w:t>
      </w:r>
      <w:r w:rsidRPr="00E32512">
        <w:rPr>
          <w:rFonts w:asciiTheme="minorHAnsi" w:hAnsiTheme="minorHAnsi" w:cstheme="minorHAnsi"/>
          <w:szCs w:val="24"/>
        </w:rPr>
        <w:t xml:space="preserve">and the total read count success rate is 98.6% </w:t>
      </w:r>
      <w:r w:rsidR="005D48B9" w:rsidRPr="005D48B9">
        <w:rPr>
          <w:rFonts w:asciiTheme="minorHAnsi" w:hAnsiTheme="minorHAnsi" w:cstheme="minorHAnsi"/>
          <w:szCs w:val="24"/>
        </w:rPr>
        <w:t>(</w:t>
      </w:r>
      <w:r w:rsidRPr="00E32512">
        <w:rPr>
          <w:rFonts w:asciiTheme="minorHAnsi" w:hAnsiTheme="minorHAnsi" w:cstheme="minorHAnsi"/>
          <w:szCs w:val="24"/>
        </w:rPr>
        <w:t>1 specimen fell below the QC metric</w:t>
      </w:r>
      <w:r w:rsidR="005D48B9" w:rsidRPr="005D48B9">
        <w:rPr>
          <w:rFonts w:asciiTheme="minorHAnsi" w:hAnsiTheme="minorHAnsi" w:cstheme="minorHAnsi"/>
          <w:szCs w:val="24"/>
        </w:rPr>
        <w:t>)</w:t>
      </w:r>
      <w:r w:rsidRPr="00E32512">
        <w:rPr>
          <w:rFonts w:asciiTheme="minorHAnsi" w:hAnsiTheme="minorHAnsi" w:cstheme="minorHAnsi"/>
          <w:szCs w:val="24"/>
        </w:rPr>
        <w:t xml:space="preserve">. Thus, there was enough tissue to achieve </w:t>
      </w:r>
      <w:proofErr w:type="gramStart"/>
      <w:r w:rsidRPr="00E32512">
        <w:rPr>
          <w:rFonts w:asciiTheme="minorHAnsi" w:hAnsiTheme="minorHAnsi" w:cstheme="minorHAnsi"/>
          <w:szCs w:val="24"/>
        </w:rPr>
        <w:t>sufficient</w:t>
      </w:r>
      <w:proofErr w:type="gramEnd"/>
      <w:r w:rsidRPr="00E32512">
        <w:rPr>
          <w:rFonts w:asciiTheme="minorHAnsi" w:hAnsiTheme="minorHAnsi" w:cstheme="minorHAnsi"/>
          <w:szCs w:val="24"/>
        </w:rPr>
        <w:t xml:space="preserve"> gene and read counts without utilizing additional tissue.</w:t>
      </w:r>
    </w:p>
    <w:p w14:paraId="7EB49CCA" w14:textId="7D247FCC" w:rsidR="00CD4248" w:rsidRPr="00E32512" w:rsidRDefault="00CD4248" w:rsidP="00295A98">
      <w:pPr>
        <w:rPr>
          <w:rFonts w:asciiTheme="minorHAnsi" w:hAnsiTheme="minorHAnsi" w:cstheme="minorHAnsi"/>
        </w:rPr>
      </w:pPr>
    </w:p>
    <w:p w14:paraId="7C47AE91" w14:textId="6500DB72" w:rsidR="0052578A" w:rsidRPr="00E32512" w:rsidRDefault="0052578A" w:rsidP="00295A98">
      <w:pPr>
        <w:rPr>
          <w:rFonts w:asciiTheme="minorHAnsi" w:hAnsiTheme="minorHAnsi" w:cstheme="minorHAnsi"/>
        </w:rPr>
      </w:pPr>
      <w:r w:rsidRPr="00E32512">
        <w:rPr>
          <w:rFonts w:asciiTheme="minorHAnsi" w:hAnsiTheme="minorHAnsi" w:cstheme="minorHAnsi"/>
          <w:b/>
        </w:rPr>
        <w:t>Sequencing Input Quality Control</w:t>
      </w:r>
    </w:p>
    <w:p w14:paraId="239E5EF6" w14:textId="6424ED6A" w:rsidR="00B4743E" w:rsidRPr="00E32512" w:rsidRDefault="00AC3DD3" w:rsidP="00295A98">
      <w:pPr>
        <w:rPr>
          <w:rFonts w:asciiTheme="minorHAnsi" w:hAnsiTheme="minorHAnsi" w:cstheme="minorHAnsi"/>
        </w:rPr>
      </w:pPr>
      <w:r>
        <w:rPr>
          <w:rFonts w:asciiTheme="minorHAnsi" w:hAnsiTheme="minorHAnsi" w:cstheme="minorHAnsi"/>
          <w:bCs/>
          <w:kern w:val="36"/>
        </w:rPr>
        <w:t xml:space="preserve">The selected commercial library preparation and </w:t>
      </w:r>
      <w:r w:rsidR="0052578A" w:rsidRPr="00E32512">
        <w:rPr>
          <w:rFonts w:asciiTheme="minorHAnsi" w:hAnsiTheme="minorHAnsi" w:cstheme="minorHAnsi"/>
          <w:bCs/>
          <w:kern w:val="36"/>
        </w:rPr>
        <w:t xml:space="preserve">sequencing platform allows reproducible measurements of transcript expression, even with low quantities of highly degraded RNA. The minimum RNA input is 500 </w:t>
      </w:r>
      <w:proofErr w:type="spellStart"/>
      <w:r w:rsidR="0052578A" w:rsidRPr="00E32512">
        <w:rPr>
          <w:rFonts w:asciiTheme="minorHAnsi" w:hAnsiTheme="minorHAnsi" w:cstheme="minorHAnsi"/>
          <w:bCs/>
          <w:kern w:val="36"/>
        </w:rPr>
        <w:t>pg</w:t>
      </w:r>
      <w:proofErr w:type="spellEnd"/>
      <w:r w:rsidR="0052578A" w:rsidRPr="00E32512">
        <w:rPr>
          <w:rFonts w:asciiTheme="minorHAnsi" w:hAnsiTheme="minorHAnsi" w:cstheme="minorHAnsi"/>
          <w:bCs/>
          <w:kern w:val="36"/>
        </w:rPr>
        <w:t xml:space="preserve"> and the minimum DV200 </w:t>
      </w:r>
      <w:r w:rsidR="005D48B9" w:rsidRPr="005D48B9">
        <w:rPr>
          <w:rFonts w:asciiTheme="minorHAnsi" w:hAnsiTheme="minorHAnsi" w:cstheme="minorHAnsi"/>
          <w:kern w:val="36"/>
        </w:rPr>
        <w:t>(</w:t>
      </w:r>
      <w:r w:rsidR="0052578A" w:rsidRPr="00E32512">
        <w:rPr>
          <w:rFonts w:asciiTheme="minorHAnsi" w:hAnsiTheme="minorHAnsi" w:cstheme="minorHAnsi"/>
          <w:bCs/>
          <w:kern w:val="36"/>
        </w:rPr>
        <w:t>proportion of reads longer than 200 nucleotides in length</w:t>
      </w:r>
      <w:r w:rsidR="005D48B9" w:rsidRPr="005D48B9">
        <w:rPr>
          <w:rFonts w:asciiTheme="minorHAnsi" w:hAnsiTheme="minorHAnsi" w:cstheme="minorHAnsi"/>
          <w:kern w:val="36"/>
        </w:rPr>
        <w:t>)</w:t>
      </w:r>
      <w:r w:rsidR="0052578A" w:rsidRPr="00E32512">
        <w:rPr>
          <w:rFonts w:asciiTheme="minorHAnsi" w:hAnsiTheme="minorHAnsi" w:cstheme="minorHAnsi"/>
          <w:bCs/>
          <w:kern w:val="36"/>
        </w:rPr>
        <w:t xml:space="preserve"> is above 25%. There is no minimum RIN. </w:t>
      </w:r>
      <w:r>
        <w:rPr>
          <w:rFonts w:asciiTheme="minorHAnsi" w:hAnsiTheme="minorHAnsi" w:cstheme="minorHAnsi"/>
          <w:bCs/>
          <w:kern w:val="36"/>
        </w:rPr>
        <w:t>Sequencing</w:t>
      </w:r>
      <w:r w:rsidR="0052578A" w:rsidRPr="00E32512">
        <w:rPr>
          <w:rFonts w:asciiTheme="minorHAnsi" w:hAnsiTheme="minorHAnsi" w:cstheme="minorHAnsi"/>
          <w:bCs/>
          <w:kern w:val="36"/>
        </w:rPr>
        <w:t xml:space="preserve"> with 100 million reads per sample, we seek to saturate the available reads in order to detect lowly expressed transcripts. The total reads can be adjusted according to the needs of the user. </w:t>
      </w:r>
    </w:p>
    <w:p w14:paraId="1920E3FF" w14:textId="1DD763AA" w:rsidR="0052578A" w:rsidRPr="00E32512" w:rsidRDefault="0052578A" w:rsidP="00295A98">
      <w:pPr>
        <w:rPr>
          <w:rFonts w:asciiTheme="minorHAnsi" w:hAnsiTheme="minorHAnsi" w:cstheme="minorHAnsi"/>
        </w:rPr>
      </w:pPr>
    </w:p>
    <w:p w14:paraId="6CF4CA66" w14:textId="74600FD7" w:rsidR="00816781" w:rsidRPr="00E32512" w:rsidRDefault="0052578A" w:rsidP="00295A98">
      <w:pPr>
        <w:rPr>
          <w:rFonts w:asciiTheme="minorHAnsi" w:hAnsiTheme="minorHAnsi" w:cstheme="minorHAnsi"/>
        </w:rPr>
      </w:pPr>
      <w:r w:rsidRPr="00E32512">
        <w:rPr>
          <w:rFonts w:asciiTheme="minorHAnsi" w:hAnsiTheme="minorHAnsi" w:cstheme="minorHAnsi"/>
        </w:rPr>
        <w:t xml:space="preserve">It is straightforward to obtain </w:t>
      </w:r>
      <w:proofErr w:type="gramStart"/>
      <w:r w:rsidRPr="00E32512">
        <w:rPr>
          <w:rFonts w:asciiTheme="minorHAnsi" w:hAnsiTheme="minorHAnsi" w:cstheme="minorHAnsi"/>
        </w:rPr>
        <w:t>sufficient</w:t>
      </w:r>
      <w:proofErr w:type="gramEnd"/>
      <w:r w:rsidRPr="00E32512">
        <w:rPr>
          <w:rFonts w:asciiTheme="minorHAnsi" w:hAnsiTheme="minorHAnsi" w:cstheme="minorHAnsi"/>
        </w:rPr>
        <w:t xml:space="preserve"> RNA from two 12 µm bulk cross-sectional sections, so we seek to obtain a higher minimum total mRNA quantity </w:t>
      </w:r>
      <w:r w:rsidR="009A5D34">
        <w:rPr>
          <w:rFonts w:asciiTheme="minorHAnsi" w:hAnsiTheme="minorHAnsi" w:cstheme="minorHAnsi"/>
        </w:rPr>
        <w:t xml:space="preserve">of 4 ng </w:t>
      </w:r>
      <w:r w:rsidRPr="00E32512">
        <w:rPr>
          <w:rFonts w:asciiTheme="minorHAnsi" w:hAnsiTheme="minorHAnsi" w:cstheme="minorHAnsi"/>
        </w:rPr>
        <w:t xml:space="preserve">for bulk sequencing. As delineated in the protocol, each </w:t>
      </w:r>
      <w:r w:rsidR="00806CB9">
        <w:rPr>
          <w:rFonts w:asciiTheme="minorHAnsi" w:hAnsiTheme="minorHAnsi" w:cstheme="minorHAnsi"/>
        </w:rPr>
        <w:t>sub-segment</w:t>
      </w:r>
      <w:r w:rsidRPr="00E32512">
        <w:rPr>
          <w:rFonts w:asciiTheme="minorHAnsi" w:hAnsiTheme="minorHAnsi" w:cstheme="minorHAnsi"/>
          <w:b/>
        </w:rPr>
        <w:t xml:space="preserve"> </w:t>
      </w:r>
      <w:r w:rsidRPr="00E32512">
        <w:rPr>
          <w:rFonts w:asciiTheme="minorHAnsi" w:hAnsiTheme="minorHAnsi" w:cstheme="minorHAnsi"/>
        </w:rPr>
        <w:t xml:space="preserve">requires 0.5-1 ng in total RNA. </w:t>
      </w:r>
      <w:r w:rsidR="00ED11D8">
        <w:rPr>
          <w:rFonts w:asciiTheme="minorHAnsi" w:hAnsiTheme="minorHAnsi" w:cstheme="minorHAnsi"/>
        </w:rPr>
        <w:t>The</w:t>
      </w:r>
      <w:r w:rsidRPr="00E32512">
        <w:rPr>
          <w:rFonts w:asciiTheme="minorHAnsi" w:hAnsiTheme="minorHAnsi" w:cstheme="minorHAnsi"/>
        </w:rPr>
        <w:t xml:space="preserve"> optimum RNA concentr</w:t>
      </w:r>
      <w:r w:rsidR="003D4473">
        <w:rPr>
          <w:rFonts w:asciiTheme="minorHAnsi" w:hAnsiTheme="minorHAnsi" w:cstheme="minorHAnsi"/>
        </w:rPr>
        <w:t xml:space="preserve">ation is above 50 </w:t>
      </w:r>
      <w:proofErr w:type="spellStart"/>
      <w:r w:rsidR="003D4473">
        <w:rPr>
          <w:rFonts w:asciiTheme="minorHAnsi" w:hAnsiTheme="minorHAnsi" w:cstheme="minorHAnsi"/>
        </w:rPr>
        <w:t>pg</w:t>
      </w:r>
      <w:proofErr w:type="spellEnd"/>
      <w:r w:rsidR="003D4473">
        <w:rPr>
          <w:rFonts w:asciiTheme="minorHAnsi" w:hAnsiTheme="minorHAnsi" w:cstheme="minorHAnsi"/>
        </w:rPr>
        <w:t>/µL</w:t>
      </w:r>
      <w:r w:rsidR="009A5D34">
        <w:rPr>
          <w:rFonts w:asciiTheme="minorHAnsi" w:hAnsiTheme="minorHAnsi" w:cstheme="minorHAnsi"/>
        </w:rPr>
        <w:t xml:space="preserve"> after isolation</w:t>
      </w:r>
      <w:r w:rsidRPr="00E32512">
        <w:rPr>
          <w:rFonts w:asciiTheme="minorHAnsi" w:hAnsiTheme="minorHAnsi" w:cstheme="minorHAnsi"/>
        </w:rPr>
        <w:t>. RNA amounts lower than this may lead to reduced gene detect</w:t>
      </w:r>
      <w:r w:rsidR="009A5D34">
        <w:rPr>
          <w:rFonts w:asciiTheme="minorHAnsi" w:hAnsiTheme="minorHAnsi" w:cstheme="minorHAnsi"/>
        </w:rPr>
        <w:t>ion</w:t>
      </w:r>
      <w:r w:rsidRPr="00E32512">
        <w:rPr>
          <w:rFonts w:asciiTheme="minorHAnsi" w:hAnsiTheme="minorHAnsi" w:cstheme="minorHAnsi"/>
        </w:rPr>
        <w:t xml:space="preserve"> and read counts observed. </w:t>
      </w:r>
      <w:proofErr w:type="gramStart"/>
      <w:r w:rsidRPr="00E32512">
        <w:rPr>
          <w:rFonts w:asciiTheme="minorHAnsi" w:hAnsiTheme="minorHAnsi" w:cstheme="minorHAnsi"/>
        </w:rPr>
        <w:t>The majority of</w:t>
      </w:r>
      <w:proofErr w:type="gramEnd"/>
      <w:r w:rsidRPr="00E32512">
        <w:rPr>
          <w:rFonts w:asciiTheme="minorHAnsi" w:hAnsiTheme="minorHAnsi" w:cstheme="minorHAnsi"/>
        </w:rPr>
        <w:t xml:space="preserve"> </w:t>
      </w:r>
      <w:r w:rsidR="00ED11D8">
        <w:rPr>
          <w:rFonts w:asciiTheme="minorHAnsi" w:hAnsiTheme="minorHAnsi" w:cstheme="minorHAnsi"/>
        </w:rPr>
        <w:t>the</w:t>
      </w:r>
      <w:r w:rsidRPr="00E32512">
        <w:rPr>
          <w:rFonts w:asciiTheme="minorHAnsi" w:hAnsiTheme="minorHAnsi" w:cstheme="minorHAnsi"/>
        </w:rPr>
        <w:t xml:space="preserve"> samples yield &gt;20,000 genes detected and &gt;1 million reads. A </w:t>
      </w:r>
      <w:r w:rsidRPr="00E32512">
        <w:rPr>
          <w:rFonts w:asciiTheme="minorHAnsi" w:eastAsia="Calibri" w:hAnsiTheme="minorHAnsi" w:cstheme="minorHAnsi"/>
        </w:rPr>
        <w:t xml:space="preserve">DV200 greater than 25% for all specimens is required by the manufacturer </w:t>
      </w:r>
      <w:r w:rsidR="005D48B9" w:rsidRPr="005D48B9">
        <w:rPr>
          <w:rFonts w:asciiTheme="minorHAnsi" w:eastAsia="Calibri" w:hAnsiTheme="minorHAnsi" w:cstheme="minorHAnsi"/>
        </w:rPr>
        <w:t>(</w:t>
      </w:r>
      <w:r w:rsidRPr="00E32512">
        <w:rPr>
          <w:rFonts w:asciiTheme="minorHAnsi" w:eastAsia="Calibri" w:hAnsiTheme="minorHAnsi" w:cstheme="minorHAnsi"/>
        </w:rPr>
        <w:t>&gt;75</w:t>
      </w:r>
      <w:r w:rsidR="00D35F5A">
        <w:rPr>
          <w:rFonts w:asciiTheme="minorHAnsi" w:eastAsia="Calibri" w:hAnsiTheme="minorHAnsi" w:cstheme="minorHAnsi"/>
        </w:rPr>
        <w:t>%</w:t>
      </w:r>
      <w:r w:rsidRPr="00E32512">
        <w:rPr>
          <w:rFonts w:asciiTheme="minorHAnsi" w:eastAsia="Calibri" w:hAnsiTheme="minorHAnsi" w:cstheme="minorHAnsi"/>
        </w:rPr>
        <w:t xml:space="preserve"> is considered optimal</w:t>
      </w:r>
      <w:r w:rsidR="005D48B9" w:rsidRPr="005D48B9">
        <w:rPr>
          <w:rFonts w:asciiTheme="minorHAnsi" w:eastAsia="Calibri" w:hAnsiTheme="minorHAnsi" w:cstheme="minorHAnsi"/>
        </w:rPr>
        <w:t>)</w:t>
      </w:r>
      <w:r w:rsidRPr="00E32512">
        <w:rPr>
          <w:rFonts w:asciiTheme="minorHAnsi" w:eastAsia="Calibri" w:hAnsiTheme="minorHAnsi" w:cstheme="minorHAnsi"/>
        </w:rPr>
        <w:t xml:space="preserve">. Although RIN is measured, the process of laser microdissection reduces RIN and </w:t>
      </w:r>
      <w:r w:rsidR="00ED11D8">
        <w:rPr>
          <w:rFonts w:asciiTheme="minorHAnsi" w:eastAsia="Calibri" w:hAnsiTheme="minorHAnsi" w:cstheme="minorHAnsi"/>
        </w:rPr>
        <w:t>the</w:t>
      </w:r>
      <w:r w:rsidRPr="00E32512">
        <w:rPr>
          <w:rFonts w:asciiTheme="minorHAnsi" w:eastAsia="Calibri" w:hAnsiTheme="minorHAnsi" w:cstheme="minorHAnsi"/>
        </w:rPr>
        <w:t xml:space="preserve"> RNA sequencing platforms have been optimized for fragmented RNA. </w:t>
      </w:r>
      <w:r w:rsidRPr="00E32512">
        <w:rPr>
          <w:rFonts w:asciiTheme="minorHAnsi" w:hAnsiTheme="minorHAnsi" w:cstheme="minorHAnsi"/>
        </w:rPr>
        <w:t>RNA quantit</w:t>
      </w:r>
      <w:r w:rsidR="00AC3DD3">
        <w:rPr>
          <w:rFonts w:asciiTheme="minorHAnsi" w:hAnsiTheme="minorHAnsi" w:cstheme="minorHAnsi"/>
        </w:rPr>
        <w:t>y and quality are assessed by a b</w:t>
      </w:r>
      <w:r w:rsidRPr="00E32512">
        <w:rPr>
          <w:rFonts w:asciiTheme="minorHAnsi" w:hAnsiTheme="minorHAnsi" w:cstheme="minorHAnsi"/>
        </w:rPr>
        <w:t>ioanalyzer</w:t>
      </w:r>
      <w:r w:rsidR="009A5D34">
        <w:rPr>
          <w:rFonts w:asciiTheme="minorHAnsi" w:hAnsiTheme="minorHAnsi" w:cstheme="minorHAnsi"/>
        </w:rPr>
        <w:t xml:space="preserve"> prior to sequencing</w:t>
      </w:r>
      <w:r w:rsidRPr="00E32512">
        <w:rPr>
          <w:rFonts w:asciiTheme="minorHAnsi" w:hAnsiTheme="minorHAnsi" w:cstheme="minorHAnsi"/>
        </w:rPr>
        <w:t>.</w:t>
      </w:r>
      <w:r w:rsidR="003A235C">
        <w:rPr>
          <w:rFonts w:asciiTheme="minorHAnsi" w:hAnsiTheme="minorHAnsi" w:cstheme="minorHAnsi"/>
        </w:rPr>
        <w:t xml:space="preserve"> </w:t>
      </w:r>
      <w:r w:rsidR="2168C745" w:rsidRPr="00CF2619">
        <w:rPr>
          <w:rFonts w:asciiTheme="minorHAnsi" w:hAnsiTheme="minorHAnsi" w:cstheme="minorHAnsi"/>
        </w:rPr>
        <w:t>The r</w:t>
      </w:r>
      <w:r w:rsidR="00816781" w:rsidRPr="00E32512">
        <w:rPr>
          <w:rFonts w:asciiTheme="minorHAnsi" w:hAnsiTheme="minorHAnsi" w:cstheme="minorHAnsi"/>
        </w:rPr>
        <w:t>apid</w:t>
      </w:r>
      <w:r w:rsidR="00E944A3" w:rsidRPr="00E32512">
        <w:rPr>
          <w:rFonts w:asciiTheme="minorHAnsi" w:hAnsiTheme="minorHAnsi" w:cstheme="minorHAnsi"/>
        </w:rPr>
        <w:t xml:space="preserve"> </w:t>
      </w:r>
      <w:r w:rsidR="00816781" w:rsidRPr="00E32512">
        <w:rPr>
          <w:rFonts w:asciiTheme="minorHAnsi" w:hAnsiTheme="minorHAnsi" w:cstheme="minorHAnsi"/>
        </w:rPr>
        <w:t>stain decrease</w:t>
      </w:r>
      <w:r w:rsidR="00ED11D8">
        <w:rPr>
          <w:rFonts w:asciiTheme="minorHAnsi" w:hAnsiTheme="minorHAnsi" w:cstheme="minorHAnsi"/>
        </w:rPr>
        <w:t>s</w:t>
      </w:r>
      <w:r w:rsidR="00816781" w:rsidRPr="00E32512">
        <w:rPr>
          <w:rFonts w:asciiTheme="minorHAnsi" w:hAnsiTheme="minorHAnsi" w:cstheme="minorHAnsi"/>
        </w:rPr>
        <w:t xml:space="preserve"> the amount of time </w:t>
      </w:r>
      <w:r w:rsidR="00147166" w:rsidRPr="00E32512">
        <w:rPr>
          <w:rFonts w:asciiTheme="minorHAnsi" w:hAnsiTheme="minorHAnsi" w:cstheme="minorHAnsi"/>
        </w:rPr>
        <w:t>the tissue is exposed to room temperature</w:t>
      </w:r>
      <w:r w:rsidR="0063320C" w:rsidRPr="00E32512">
        <w:rPr>
          <w:rFonts w:asciiTheme="minorHAnsi" w:hAnsiTheme="minorHAnsi" w:cstheme="minorHAnsi"/>
        </w:rPr>
        <w:t xml:space="preserve"> and aqueous conditions</w:t>
      </w:r>
      <w:r w:rsidR="00147166" w:rsidRPr="00E32512">
        <w:rPr>
          <w:rFonts w:asciiTheme="minorHAnsi" w:hAnsiTheme="minorHAnsi" w:cstheme="minorHAnsi"/>
        </w:rPr>
        <w:t>,</w:t>
      </w:r>
      <w:r w:rsidR="2510A981" w:rsidRPr="00E32512">
        <w:rPr>
          <w:rFonts w:asciiTheme="minorHAnsi" w:hAnsiTheme="minorHAnsi" w:cstheme="minorHAnsi"/>
        </w:rPr>
        <w:t xml:space="preserve"> </w:t>
      </w:r>
      <w:r w:rsidR="00147166" w:rsidRPr="00E32512">
        <w:rPr>
          <w:rFonts w:asciiTheme="minorHAnsi" w:hAnsiTheme="minorHAnsi" w:cstheme="minorHAnsi"/>
        </w:rPr>
        <w:t>there</w:t>
      </w:r>
      <w:r w:rsidR="000645F0" w:rsidRPr="00E32512">
        <w:rPr>
          <w:rFonts w:asciiTheme="minorHAnsi" w:hAnsiTheme="minorHAnsi" w:cstheme="minorHAnsi"/>
        </w:rPr>
        <w:t>by</w:t>
      </w:r>
      <w:r w:rsidR="00147166" w:rsidRPr="006C4F2D">
        <w:rPr>
          <w:rFonts w:asciiTheme="minorHAnsi" w:hAnsiTheme="minorHAnsi" w:cstheme="minorHAnsi"/>
        </w:rPr>
        <w:t xml:space="preserve"> minimizing</w:t>
      </w:r>
      <w:r w:rsidR="00147166" w:rsidRPr="00CF2619">
        <w:rPr>
          <w:rFonts w:asciiTheme="minorHAnsi" w:hAnsiTheme="minorHAnsi" w:cstheme="minorHAnsi"/>
        </w:rPr>
        <w:t xml:space="preserve"> </w:t>
      </w:r>
      <w:r w:rsidR="2168C745" w:rsidRPr="00CF2619">
        <w:rPr>
          <w:rFonts w:asciiTheme="minorHAnsi" w:hAnsiTheme="minorHAnsi" w:cstheme="minorHAnsi"/>
        </w:rPr>
        <w:t xml:space="preserve">to the extent possible, </w:t>
      </w:r>
      <w:r w:rsidR="00816781" w:rsidRPr="00E32512">
        <w:rPr>
          <w:rFonts w:asciiTheme="minorHAnsi" w:hAnsiTheme="minorHAnsi" w:cstheme="minorHAnsi"/>
        </w:rPr>
        <w:t>the</w:t>
      </w:r>
      <w:r w:rsidR="7DFE3683" w:rsidRPr="00E32512">
        <w:rPr>
          <w:rFonts w:asciiTheme="minorHAnsi" w:hAnsiTheme="minorHAnsi" w:cstheme="minorHAnsi"/>
        </w:rPr>
        <w:t xml:space="preserve"> </w:t>
      </w:r>
      <w:r w:rsidR="00147166" w:rsidRPr="00E32512">
        <w:rPr>
          <w:rFonts w:asciiTheme="minorHAnsi" w:hAnsiTheme="minorHAnsi" w:cstheme="minorHAnsi"/>
        </w:rPr>
        <w:t xml:space="preserve">degradation of RNA. </w:t>
      </w:r>
      <w:r w:rsidR="00856BFF" w:rsidRPr="00E32512">
        <w:rPr>
          <w:rFonts w:asciiTheme="minorHAnsi" w:hAnsiTheme="minorHAnsi" w:cstheme="minorHAnsi"/>
        </w:rPr>
        <w:t xml:space="preserve">The DV200 quality </w:t>
      </w:r>
      <w:r w:rsidR="00661F46" w:rsidRPr="00E32512">
        <w:rPr>
          <w:rFonts w:asciiTheme="minorHAnsi" w:hAnsiTheme="minorHAnsi" w:cstheme="minorHAnsi"/>
        </w:rPr>
        <w:t xml:space="preserve">control metric for sequencing input is also found in </w:t>
      </w:r>
      <w:r w:rsidR="00661F46" w:rsidRPr="00E32512">
        <w:rPr>
          <w:rFonts w:asciiTheme="minorHAnsi" w:hAnsiTheme="minorHAnsi" w:cstheme="minorHAnsi"/>
          <w:b/>
        </w:rPr>
        <w:t>Figure 3</w:t>
      </w:r>
      <w:r w:rsidR="00661F46" w:rsidRPr="00E32512">
        <w:rPr>
          <w:rFonts w:asciiTheme="minorHAnsi" w:hAnsiTheme="minorHAnsi" w:cstheme="minorHAnsi"/>
        </w:rPr>
        <w:t>.</w:t>
      </w:r>
    </w:p>
    <w:p w14:paraId="583D84B0" w14:textId="77777777" w:rsidR="00856BFF" w:rsidRPr="00E32512" w:rsidRDefault="00856BFF" w:rsidP="00295A98">
      <w:pPr>
        <w:contextualSpacing/>
        <w:rPr>
          <w:rFonts w:asciiTheme="minorHAnsi" w:hAnsiTheme="minorHAnsi" w:cstheme="minorHAnsi"/>
          <w:b/>
        </w:rPr>
      </w:pPr>
    </w:p>
    <w:p w14:paraId="7921F838" w14:textId="273C8816" w:rsidR="00856BFF" w:rsidRPr="00E32512" w:rsidRDefault="00856BFF" w:rsidP="00295A98">
      <w:pPr>
        <w:contextualSpacing/>
        <w:rPr>
          <w:rFonts w:asciiTheme="minorHAnsi" w:hAnsiTheme="minorHAnsi" w:cstheme="minorHAnsi"/>
          <w:b/>
        </w:rPr>
      </w:pPr>
      <w:r w:rsidRPr="00E32512">
        <w:rPr>
          <w:rFonts w:asciiTheme="minorHAnsi" w:hAnsiTheme="minorHAnsi" w:cstheme="minorHAnsi"/>
          <w:b/>
        </w:rPr>
        <w:t>Sequencing Output Quality Control</w:t>
      </w:r>
    </w:p>
    <w:p w14:paraId="7E0914A5" w14:textId="06CD8C17" w:rsidR="00856BFF" w:rsidRPr="00E32512" w:rsidRDefault="00856BFF" w:rsidP="00295A98">
      <w:pPr>
        <w:contextualSpacing/>
        <w:rPr>
          <w:rFonts w:asciiTheme="minorHAnsi" w:hAnsiTheme="minorHAnsi" w:cstheme="minorHAnsi"/>
        </w:rPr>
      </w:pPr>
      <w:r w:rsidRPr="00E32512">
        <w:rPr>
          <w:rFonts w:asciiTheme="minorHAnsi" w:hAnsiTheme="minorHAnsi" w:cstheme="minorHAnsi"/>
        </w:rPr>
        <w:lastRenderedPageBreak/>
        <w:t xml:space="preserve">Downstream data processing uses quantile normalization to allow comparison between samples in different batches. A minimum gene detection count of 10,000 and a minimum read count of 1 million are employed as thresholds to include samples in quantile normalization. Samples with lower gene detection or read counts are excluded from quantile normalization and subsequent comparative analyses. Only 1 out of 98 dissected sub-segmental samples failed to meet these thresholds </w:t>
      </w:r>
      <w:r w:rsidR="005D48B9" w:rsidRPr="005D48B9">
        <w:rPr>
          <w:rFonts w:asciiTheme="minorHAnsi" w:hAnsiTheme="minorHAnsi" w:cstheme="minorHAnsi"/>
        </w:rPr>
        <w:t>(</w:t>
      </w:r>
      <w:r w:rsidRPr="00E32512">
        <w:rPr>
          <w:rFonts w:asciiTheme="minorHAnsi" w:hAnsiTheme="minorHAnsi" w:cstheme="minorHAnsi"/>
          <w:b/>
        </w:rPr>
        <w:t>Figure 3</w:t>
      </w:r>
      <w:r w:rsidR="005D48B9" w:rsidRPr="005D48B9">
        <w:rPr>
          <w:rFonts w:asciiTheme="minorHAnsi" w:hAnsiTheme="minorHAnsi" w:cstheme="minorHAnsi"/>
        </w:rPr>
        <w:t>)</w:t>
      </w:r>
      <w:r w:rsidRPr="00E32512">
        <w:rPr>
          <w:rFonts w:asciiTheme="minorHAnsi" w:hAnsiTheme="minorHAnsi" w:cstheme="minorHAnsi"/>
        </w:rPr>
        <w:t xml:space="preserve">. The Q30 </w:t>
      </w:r>
      <w:r w:rsidR="005D48B9" w:rsidRPr="005D48B9">
        <w:rPr>
          <w:rFonts w:asciiTheme="minorHAnsi" w:hAnsiTheme="minorHAnsi" w:cstheme="minorHAnsi"/>
        </w:rPr>
        <w:t>(</w:t>
      </w:r>
      <w:r w:rsidRPr="00E32512">
        <w:rPr>
          <w:rFonts w:asciiTheme="minorHAnsi" w:hAnsiTheme="minorHAnsi" w:cstheme="minorHAnsi"/>
        </w:rPr>
        <w:t>proportion of reads mapped at a 99.9</w:t>
      </w:r>
      <w:r w:rsidR="00D35F5A">
        <w:rPr>
          <w:rFonts w:asciiTheme="minorHAnsi" w:hAnsiTheme="minorHAnsi" w:cstheme="minorHAnsi"/>
        </w:rPr>
        <w:t>%</w:t>
      </w:r>
      <w:r w:rsidRPr="00E32512">
        <w:rPr>
          <w:rFonts w:asciiTheme="minorHAnsi" w:hAnsiTheme="minorHAnsi" w:cstheme="minorHAnsi"/>
        </w:rPr>
        <w:t xml:space="preserve"> confidence</w:t>
      </w:r>
      <w:r w:rsidR="005D48B9" w:rsidRPr="005D48B9">
        <w:rPr>
          <w:rFonts w:asciiTheme="minorHAnsi" w:hAnsiTheme="minorHAnsi" w:cstheme="minorHAnsi"/>
        </w:rPr>
        <w:t>)</w:t>
      </w:r>
      <w:r w:rsidRPr="00E32512">
        <w:rPr>
          <w:rFonts w:asciiTheme="minorHAnsi" w:hAnsiTheme="minorHAnsi" w:cstheme="minorHAnsi"/>
        </w:rPr>
        <w:t xml:space="preserve"> has been greater than 93</w:t>
      </w:r>
      <w:r w:rsidR="00D35F5A">
        <w:rPr>
          <w:rFonts w:asciiTheme="minorHAnsi" w:hAnsiTheme="minorHAnsi" w:cstheme="minorHAnsi"/>
        </w:rPr>
        <w:t>%</w:t>
      </w:r>
      <w:r w:rsidRPr="00E32512">
        <w:rPr>
          <w:rFonts w:asciiTheme="minorHAnsi" w:hAnsiTheme="minorHAnsi" w:cstheme="minorHAnsi"/>
        </w:rPr>
        <w:t xml:space="preserve"> for each sequencing experiment </w:t>
      </w:r>
      <w:r w:rsidR="005D48B9" w:rsidRPr="005D48B9">
        <w:rPr>
          <w:rFonts w:asciiTheme="minorHAnsi" w:hAnsiTheme="minorHAnsi" w:cstheme="minorHAnsi"/>
        </w:rPr>
        <w:t>(</w:t>
      </w:r>
      <w:r w:rsidRPr="00E32512">
        <w:rPr>
          <w:rFonts w:asciiTheme="minorHAnsi" w:hAnsiTheme="minorHAnsi" w:cstheme="minorHAnsi"/>
          <w:b/>
        </w:rPr>
        <w:t>Figure 4</w:t>
      </w:r>
      <w:r w:rsidR="005D48B9" w:rsidRPr="005D48B9">
        <w:rPr>
          <w:rFonts w:asciiTheme="minorHAnsi" w:hAnsiTheme="minorHAnsi" w:cstheme="minorHAnsi"/>
        </w:rPr>
        <w:t>)</w:t>
      </w:r>
      <w:r w:rsidRPr="00E32512">
        <w:rPr>
          <w:rFonts w:asciiTheme="minorHAnsi" w:hAnsiTheme="minorHAnsi" w:cstheme="minorHAnsi"/>
        </w:rPr>
        <w:t>.</w:t>
      </w:r>
    </w:p>
    <w:p w14:paraId="3D6A015E" w14:textId="77777777" w:rsidR="00856BFF" w:rsidRPr="00E32512" w:rsidRDefault="00856BFF" w:rsidP="00295A98">
      <w:pPr>
        <w:contextualSpacing/>
        <w:rPr>
          <w:rFonts w:asciiTheme="minorHAnsi" w:hAnsiTheme="minorHAnsi" w:cstheme="minorHAnsi"/>
          <w:b/>
        </w:rPr>
      </w:pPr>
    </w:p>
    <w:p w14:paraId="41107D97" w14:textId="633E236B" w:rsidR="00443E3F" w:rsidRPr="006C4F2D" w:rsidRDefault="00856BFF" w:rsidP="00295A98">
      <w:pPr>
        <w:rPr>
          <w:rFonts w:asciiTheme="minorHAnsi" w:hAnsiTheme="minorHAnsi" w:cstheme="minorHAnsi"/>
          <w:bCs/>
        </w:rPr>
      </w:pPr>
      <w:r w:rsidRPr="00E32512">
        <w:rPr>
          <w:rFonts w:asciiTheme="minorHAnsi" w:hAnsiTheme="minorHAnsi" w:cstheme="minorHAnsi"/>
        </w:rPr>
        <w:t>We sequence a</w:t>
      </w:r>
      <w:r w:rsidR="00AC3DD3">
        <w:rPr>
          <w:rFonts w:asciiTheme="minorHAnsi" w:hAnsiTheme="minorHAnsi" w:cstheme="minorHAnsi"/>
        </w:rPr>
        <w:t xml:space="preserve"> human reference RNA </w:t>
      </w:r>
      <w:r w:rsidR="005D48B9" w:rsidRPr="005D48B9">
        <w:rPr>
          <w:rFonts w:asciiTheme="minorHAnsi" w:hAnsiTheme="minorHAnsi" w:cstheme="minorHAnsi"/>
        </w:rPr>
        <w:t>(</w:t>
      </w:r>
      <w:r w:rsidR="00AC3DD3">
        <w:rPr>
          <w:rFonts w:asciiTheme="minorHAnsi" w:hAnsiTheme="minorHAnsi" w:cstheme="minorHAnsi"/>
        </w:rPr>
        <w:t>25 ng</w:t>
      </w:r>
      <w:r w:rsidR="005D48B9" w:rsidRPr="005D48B9">
        <w:rPr>
          <w:rFonts w:asciiTheme="minorHAnsi" w:hAnsiTheme="minorHAnsi" w:cstheme="minorHAnsi"/>
        </w:rPr>
        <w:t>)</w:t>
      </w:r>
      <w:r w:rsidRPr="00E32512">
        <w:rPr>
          <w:rFonts w:asciiTheme="minorHAnsi" w:hAnsiTheme="minorHAnsi" w:cstheme="minorHAnsi"/>
        </w:rPr>
        <w:t xml:space="preserve"> with each sequencing run to allow correction for batch effect if such correction is desired or required. The measured batch effect should be within 1 standard deviation of mean expression with an R value &gt; 0.9. If batch effect is higher, additional normalization is required for that sequencing run. </w:t>
      </w:r>
      <w:r w:rsidR="005D48B9">
        <w:rPr>
          <w:rFonts w:asciiTheme="minorHAnsi" w:hAnsiTheme="minorHAnsi" w:cstheme="minorHAnsi"/>
        </w:rPr>
        <w:t>Here, the</w:t>
      </w:r>
      <w:r w:rsidRPr="00E32512">
        <w:rPr>
          <w:rFonts w:asciiTheme="minorHAnsi" w:hAnsiTheme="minorHAnsi" w:cstheme="minorHAnsi"/>
        </w:rPr>
        <w:t xml:space="preserve"> batch effect has been below 3% in </w:t>
      </w:r>
      <w:r w:rsidR="002D32CF">
        <w:rPr>
          <w:rFonts w:asciiTheme="minorHAnsi" w:hAnsiTheme="minorHAnsi" w:cstheme="minorHAnsi"/>
        </w:rPr>
        <w:t xml:space="preserve">the </w:t>
      </w:r>
      <w:r w:rsidRPr="00E32512">
        <w:rPr>
          <w:rFonts w:asciiTheme="minorHAnsi" w:hAnsiTheme="minorHAnsi" w:cstheme="minorHAnsi"/>
        </w:rPr>
        <w:t xml:space="preserve">four sequencing experiments </w:t>
      </w:r>
      <w:r w:rsidR="002D32CF">
        <w:rPr>
          <w:rFonts w:asciiTheme="minorHAnsi" w:hAnsiTheme="minorHAnsi" w:cstheme="minorHAnsi"/>
        </w:rPr>
        <w:t xml:space="preserve">depicted in </w:t>
      </w:r>
      <w:r w:rsidRPr="00E32512">
        <w:rPr>
          <w:rFonts w:asciiTheme="minorHAnsi" w:hAnsiTheme="minorHAnsi" w:cstheme="minorHAnsi"/>
          <w:b/>
        </w:rPr>
        <w:t>Figure 4</w:t>
      </w:r>
      <w:r w:rsidRPr="00E32512">
        <w:rPr>
          <w:rFonts w:asciiTheme="minorHAnsi" w:hAnsiTheme="minorHAnsi" w:cstheme="minorHAnsi"/>
        </w:rPr>
        <w:t xml:space="preserve">. Thus, batch effect </w:t>
      </w:r>
      <w:r w:rsidR="00BB3DF2" w:rsidRPr="00E32512">
        <w:rPr>
          <w:rFonts w:asciiTheme="minorHAnsi" w:hAnsiTheme="minorHAnsi" w:cstheme="minorHAnsi"/>
        </w:rPr>
        <w:t xml:space="preserve">is typically </w:t>
      </w:r>
      <w:r w:rsidRPr="00E32512">
        <w:rPr>
          <w:rFonts w:asciiTheme="minorHAnsi" w:hAnsiTheme="minorHAnsi" w:cstheme="minorHAnsi"/>
        </w:rPr>
        <w:t xml:space="preserve">addressed with quantile normalization for all sequencing runs, agnostic to the reference RNA. No correction based on the reference RNA has been implemented yet, but this information is available and could be used depending on the goals of a </w:t>
      </w:r>
      <w:proofErr w:type="gramStart"/>
      <w:r w:rsidRPr="00E32512">
        <w:rPr>
          <w:rFonts w:asciiTheme="minorHAnsi" w:hAnsiTheme="minorHAnsi" w:cstheme="minorHAnsi"/>
        </w:rPr>
        <w:t>particular analysis</w:t>
      </w:r>
      <w:proofErr w:type="gramEnd"/>
      <w:r w:rsidRPr="00E32512">
        <w:rPr>
          <w:rFonts w:asciiTheme="minorHAnsi" w:hAnsiTheme="minorHAnsi" w:cstheme="minorHAnsi"/>
        </w:rPr>
        <w:t>.</w:t>
      </w:r>
    </w:p>
    <w:p w14:paraId="29FA1248" w14:textId="77777777" w:rsidR="00CC2298" w:rsidRPr="006C4F2D" w:rsidRDefault="00CC2298" w:rsidP="00295A98">
      <w:pPr>
        <w:rPr>
          <w:rFonts w:asciiTheme="minorHAnsi" w:hAnsiTheme="minorHAnsi" w:cstheme="minorHAnsi"/>
          <w:bCs/>
        </w:rPr>
      </w:pPr>
    </w:p>
    <w:p w14:paraId="61F5F494" w14:textId="1896548B" w:rsidR="00BB3DF2" w:rsidRPr="00E32512" w:rsidRDefault="00BB3DF2" w:rsidP="00295A98">
      <w:pPr>
        <w:rPr>
          <w:rFonts w:asciiTheme="minorHAnsi" w:hAnsiTheme="minorHAnsi" w:cstheme="minorHAnsi"/>
        </w:rPr>
      </w:pPr>
      <w:r w:rsidRPr="00E32512">
        <w:rPr>
          <w:rFonts w:asciiTheme="minorHAnsi" w:hAnsiTheme="minorHAnsi" w:cstheme="minorHAnsi"/>
          <w:b/>
        </w:rPr>
        <w:t>Rigor and Reproducibility</w:t>
      </w:r>
    </w:p>
    <w:p w14:paraId="21A20232" w14:textId="27E9803F" w:rsidR="00BB3DF2" w:rsidRPr="00157C9E" w:rsidRDefault="00BB3DF2" w:rsidP="00295A98">
      <w:pPr>
        <w:rPr>
          <w:rFonts w:asciiTheme="minorHAnsi" w:hAnsiTheme="minorHAnsi" w:cstheme="minorHAnsi"/>
          <w:color w:val="FF0000"/>
        </w:rPr>
      </w:pPr>
      <w:r w:rsidRPr="00E32512">
        <w:rPr>
          <w:rFonts w:asciiTheme="minorHAnsi" w:hAnsiTheme="minorHAnsi" w:cstheme="minorHAnsi"/>
        </w:rPr>
        <w:t>It is important to demonstrate rigor in identifying cell types and structures. After laser microdissection, we test for the enrichment of known markers in the glomeruli, PT, TAL, CD</w:t>
      </w:r>
      <w:r w:rsidR="000645F0" w:rsidRPr="00E32512">
        <w:rPr>
          <w:rFonts w:asciiTheme="minorHAnsi" w:hAnsiTheme="minorHAnsi" w:cstheme="minorHAnsi"/>
        </w:rPr>
        <w:t xml:space="preserve">, and </w:t>
      </w:r>
      <w:proofErr w:type="spellStart"/>
      <w:r w:rsidR="000645F0" w:rsidRPr="00E32512">
        <w:rPr>
          <w:rFonts w:asciiTheme="minorHAnsi" w:hAnsiTheme="minorHAnsi" w:cstheme="minorHAnsi"/>
        </w:rPr>
        <w:t>interstitium</w:t>
      </w:r>
      <w:proofErr w:type="spellEnd"/>
      <w:r w:rsidRPr="00E32512">
        <w:rPr>
          <w:rFonts w:asciiTheme="minorHAnsi" w:hAnsiTheme="minorHAnsi" w:cstheme="minorHAnsi"/>
        </w:rPr>
        <w:t xml:space="preserve"> as compared to the other </w:t>
      </w:r>
      <w:r w:rsidR="000645F0" w:rsidRPr="00E32512">
        <w:rPr>
          <w:rFonts w:asciiTheme="minorHAnsi" w:hAnsiTheme="minorHAnsi" w:cstheme="minorHAnsi"/>
        </w:rPr>
        <w:t>compartments</w:t>
      </w:r>
      <w:r w:rsidRPr="00E32512">
        <w:rPr>
          <w:rFonts w:asciiTheme="minorHAnsi" w:hAnsiTheme="minorHAnsi" w:cstheme="minorHAnsi"/>
        </w:rPr>
        <w:t xml:space="preserve"> </w:t>
      </w:r>
      <w:r w:rsidR="005D48B9" w:rsidRPr="005D48B9">
        <w:rPr>
          <w:rFonts w:asciiTheme="minorHAnsi" w:hAnsiTheme="minorHAnsi" w:cstheme="minorHAnsi"/>
        </w:rPr>
        <w:t>(</w:t>
      </w:r>
      <w:r w:rsidRPr="00E32512">
        <w:rPr>
          <w:rFonts w:asciiTheme="minorHAnsi" w:hAnsiTheme="minorHAnsi" w:cstheme="minorHAnsi"/>
          <w:b/>
        </w:rPr>
        <w:t>Table 1</w:t>
      </w:r>
      <w:r w:rsidR="005D48B9" w:rsidRPr="005D48B9">
        <w:rPr>
          <w:rFonts w:asciiTheme="minorHAnsi" w:hAnsiTheme="minorHAnsi" w:cstheme="minorHAnsi"/>
        </w:rPr>
        <w:t>)</w:t>
      </w:r>
      <w:r w:rsidRPr="00E32512">
        <w:rPr>
          <w:rFonts w:asciiTheme="minorHAnsi" w:hAnsiTheme="minorHAnsi" w:cstheme="minorHAnsi"/>
        </w:rPr>
        <w:t>. An enrichment analysis is used to compare gene expression for pre-determined expected markers. Gene expression is conveyed as log</w:t>
      </w:r>
      <w:r w:rsidRPr="00E32512">
        <w:rPr>
          <w:rFonts w:asciiTheme="minorHAnsi" w:hAnsiTheme="minorHAnsi" w:cstheme="minorHAnsi"/>
          <w:vertAlign w:val="subscript"/>
        </w:rPr>
        <w:t>2</w:t>
      </w:r>
      <w:r w:rsidRPr="00E32512">
        <w:rPr>
          <w:rFonts w:asciiTheme="minorHAnsi" w:hAnsiTheme="minorHAnsi" w:cstheme="minorHAnsi"/>
        </w:rPr>
        <w:t xml:space="preserve"> ratios of the expression of the </w:t>
      </w:r>
      <w:r w:rsidR="00806CB9">
        <w:rPr>
          <w:rFonts w:asciiTheme="minorHAnsi" w:hAnsiTheme="minorHAnsi" w:cstheme="minorHAnsi"/>
        </w:rPr>
        <w:t>sub-segment</w:t>
      </w:r>
      <w:r w:rsidRPr="00E32512">
        <w:rPr>
          <w:rFonts w:asciiTheme="minorHAnsi" w:hAnsiTheme="minorHAnsi" w:cstheme="minorHAnsi"/>
        </w:rPr>
        <w:t xml:space="preserve"> of interest compared to the mean of the other </w:t>
      </w:r>
      <w:r w:rsidR="00806CB9">
        <w:rPr>
          <w:rFonts w:asciiTheme="minorHAnsi" w:hAnsiTheme="minorHAnsi" w:cstheme="minorHAnsi"/>
        </w:rPr>
        <w:t>sub-segments</w:t>
      </w:r>
      <w:r w:rsidRPr="00E32512">
        <w:rPr>
          <w:rFonts w:asciiTheme="minorHAnsi" w:hAnsiTheme="minorHAnsi" w:cstheme="minorHAnsi"/>
        </w:rPr>
        <w:t xml:space="preserve">. This expression metric was chosen </w:t>
      </w:r>
      <w:r w:rsidR="000645F0" w:rsidRPr="00E32512">
        <w:rPr>
          <w:rFonts w:asciiTheme="minorHAnsi" w:hAnsiTheme="minorHAnsi" w:cstheme="minorHAnsi"/>
        </w:rPr>
        <w:t xml:space="preserve">for human samples </w:t>
      </w:r>
      <w:r w:rsidRPr="00E32512">
        <w:rPr>
          <w:rFonts w:asciiTheme="minorHAnsi" w:hAnsiTheme="minorHAnsi" w:cstheme="minorHAnsi"/>
        </w:rPr>
        <w:t xml:space="preserve">as it reduces inter-individual variability, facilitating comparisons between cell and compartment types across specimens. However, the raw reads and quantile normalized reads may also be compared in alternative analyses. </w:t>
      </w:r>
      <w:r w:rsidRPr="00E32512">
        <w:rPr>
          <w:rFonts w:asciiTheme="minorHAnsi" w:hAnsiTheme="minorHAnsi" w:cstheme="minorHAnsi"/>
          <w:b/>
        </w:rPr>
        <w:t>Figur</w:t>
      </w:r>
      <w:r w:rsidRPr="00051A69">
        <w:rPr>
          <w:rFonts w:asciiTheme="minorHAnsi" w:hAnsiTheme="minorHAnsi" w:cstheme="minorHAnsi"/>
          <w:b/>
          <w:color w:val="auto"/>
        </w:rPr>
        <w:t>e 5</w:t>
      </w:r>
      <w:r w:rsidRPr="00051A69">
        <w:rPr>
          <w:rFonts w:asciiTheme="minorHAnsi" w:hAnsiTheme="minorHAnsi" w:cstheme="minorHAnsi"/>
          <w:color w:val="auto"/>
        </w:rPr>
        <w:t xml:space="preserve"> illustrates </w:t>
      </w:r>
      <w:r w:rsidR="000C00F4" w:rsidRPr="00051A69">
        <w:rPr>
          <w:rFonts w:asciiTheme="minorHAnsi" w:hAnsiTheme="minorHAnsi" w:cstheme="minorHAnsi"/>
          <w:color w:val="auto"/>
        </w:rPr>
        <w:t xml:space="preserve">examples of immunohistochemical staining of these 5 selected known markers, as presented in the Human Protein Atlas. </w:t>
      </w:r>
    </w:p>
    <w:p w14:paraId="35AC2AEF" w14:textId="77777777" w:rsidR="00BB3DF2" w:rsidRPr="00E32512" w:rsidRDefault="00BB3DF2" w:rsidP="00295A98">
      <w:pPr>
        <w:rPr>
          <w:rFonts w:asciiTheme="minorHAnsi" w:hAnsiTheme="minorHAnsi" w:cstheme="minorHAnsi"/>
        </w:rPr>
      </w:pPr>
    </w:p>
    <w:p w14:paraId="495B4402" w14:textId="468C446C" w:rsidR="00BB3DF2" w:rsidRPr="008D377E" w:rsidRDefault="00BB3DF2" w:rsidP="00295A98">
      <w:pPr>
        <w:rPr>
          <w:rFonts w:asciiTheme="minorHAnsi" w:hAnsiTheme="minorHAnsi" w:cstheme="minorHAnsi"/>
          <w:color w:val="auto"/>
        </w:rPr>
      </w:pPr>
      <w:r w:rsidRPr="00E32512">
        <w:rPr>
          <w:rFonts w:asciiTheme="minorHAnsi" w:hAnsiTheme="minorHAnsi" w:cstheme="minorHAnsi"/>
        </w:rPr>
        <w:t xml:space="preserve">Thus, we </w:t>
      </w:r>
      <w:r w:rsidR="00781185">
        <w:rPr>
          <w:rFonts w:asciiTheme="minorHAnsi" w:hAnsiTheme="minorHAnsi" w:cstheme="minorHAnsi"/>
        </w:rPr>
        <w:t>present</w:t>
      </w:r>
      <w:r w:rsidR="00781185" w:rsidRPr="00E32512">
        <w:rPr>
          <w:rFonts w:asciiTheme="minorHAnsi" w:hAnsiTheme="minorHAnsi" w:cstheme="minorHAnsi"/>
        </w:rPr>
        <w:t xml:space="preserve"> </w:t>
      </w:r>
      <w:r w:rsidRPr="00E32512">
        <w:rPr>
          <w:rFonts w:asciiTheme="minorHAnsi" w:hAnsiTheme="minorHAnsi" w:cstheme="minorHAnsi"/>
        </w:rPr>
        <w:t>orthogonal data sources which lend confidence to the correct sub-segment being collected: 1</w:t>
      </w:r>
      <w:r w:rsidR="005D48B9" w:rsidRPr="005D48B9">
        <w:rPr>
          <w:rFonts w:asciiTheme="minorHAnsi" w:hAnsiTheme="minorHAnsi" w:cstheme="minorHAnsi"/>
        </w:rPr>
        <w:t>)</w:t>
      </w:r>
      <w:r w:rsidRPr="00E32512">
        <w:rPr>
          <w:rFonts w:asciiTheme="minorHAnsi" w:hAnsiTheme="minorHAnsi" w:cstheme="minorHAnsi"/>
        </w:rPr>
        <w:t xml:space="preserve"> the imaging which include the antibody stain and morphology of the segment</w:t>
      </w:r>
      <w:r w:rsidR="00ED11D8">
        <w:rPr>
          <w:rFonts w:asciiTheme="minorHAnsi" w:hAnsiTheme="minorHAnsi" w:cstheme="minorHAnsi"/>
        </w:rPr>
        <w:t>/</w:t>
      </w:r>
      <w:r w:rsidRPr="00E32512">
        <w:rPr>
          <w:rFonts w:asciiTheme="minorHAnsi" w:hAnsiTheme="minorHAnsi" w:cstheme="minorHAnsi"/>
        </w:rPr>
        <w:t>compartment, and 2</w:t>
      </w:r>
      <w:r w:rsidR="005D48B9" w:rsidRPr="005D48B9">
        <w:rPr>
          <w:rFonts w:asciiTheme="minorHAnsi" w:hAnsiTheme="minorHAnsi" w:cstheme="minorHAnsi"/>
        </w:rPr>
        <w:t>)</w:t>
      </w:r>
      <w:r w:rsidRPr="00E32512">
        <w:rPr>
          <w:rFonts w:asciiTheme="minorHAnsi" w:hAnsiTheme="minorHAnsi" w:cstheme="minorHAnsi"/>
        </w:rPr>
        <w:t xml:space="preserve"> the expression output showing known markers are expressed in the </w:t>
      </w:r>
      <w:r w:rsidRPr="008D377E">
        <w:rPr>
          <w:rFonts w:asciiTheme="minorHAnsi" w:hAnsiTheme="minorHAnsi" w:cstheme="minorHAnsi"/>
          <w:color w:val="auto"/>
        </w:rPr>
        <w:t>corresponding sub-segment.</w:t>
      </w:r>
    </w:p>
    <w:p w14:paraId="18A128E1" w14:textId="26CBED26" w:rsidR="00BB3DF2" w:rsidRPr="008D377E" w:rsidRDefault="00BB3DF2" w:rsidP="00295A98">
      <w:pPr>
        <w:rPr>
          <w:rFonts w:asciiTheme="minorHAnsi" w:hAnsiTheme="minorHAnsi" w:cstheme="minorHAnsi"/>
          <w:bCs/>
          <w:color w:val="auto"/>
        </w:rPr>
      </w:pPr>
    </w:p>
    <w:p w14:paraId="78558E76" w14:textId="11538F8E" w:rsidR="00157C9E" w:rsidRPr="008D377E" w:rsidRDefault="00157C9E" w:rsidP="00295A98">
      <w:pPr>
        <w:rPr>
          <w:rFonts w:asciiTheme="minorHAnsi" w:hAnsiTheme="minorHAnsi" w:cstheme="minorHAnsi"/>
          <w:bCs/>
          <w:color w:val="auto"/>
        </w:rPr>
      </w:pPr>
      <w:r w:rsidRPr="008D377E">
        <w:rPr>
          <w:rFonts w:asciiTheme="minorHAnsi" w:hAnsiTheme="minorHAnsi" w:cstheme="minorHAnsi"/>
          <w:bCs/>
          <w:color w:val="auto"/>
        </w:rPr>
        <w:t xml:space="preserve">The regional transcriptomic analysis of genes expressed in each </w:t>
      </w:r>
      <w:r w:rsidR="00806CB9">
        <w:rPr>
          <w:rFonts w:asciiTheme="minorHAnsi" w:hAnsiTheme="minorHAnsi" w:cstheme="minorHAnsi"/>
          <w:bCs/>
          <w:color w:val="auto"/>
        </w:rPr>
        <w:t>sub-segment</w:t>
      </w:r>
      <w:r w:rsidRPr="008D377E">
        <w:rPr>
          <w:rFonts w:asciiTheme="minorHAnsi" w:hAnsiTheme="minorHAnsi" w:cstheme="minorHAnsi"/>
          <w:bCs/>
          <w:color w:val="auto"/>
        </w:rPr>
        <w:t xml:space="preserve"> allows for novel and underappreciated marker </w:t>
      </w:r>
      <w:r w:rsidR="002D32CF" w:rsidRPr="008D377E">
        <w:rPr>
          <w:rFonts w:asciiTheme="minorHAnsi" w:hAnsiTheme="minorHAnsi" w:cstheme="minorHAnsi"/>
          <w:bCs/>
          <w:color w:val="auto"/>
        </w:rPr>
        <w:t xml:space="preserve">identification. </w:t>
      </w:r>
      <w:r w:rsidRPr="008D377E">
        <w:rPr>
          <w:rFonts w:asciiTheme="minorHAnsi" w:hAnsiTheme="minorHAnsi" w:cstheme="minorHAnsi"/>
          <w:b/>
          <w:bCs/>
          <w:color w:val="auto"/>
        </w:rPr>
        <w:t>Figure 6</w:t>
      </w:r>
      <w:r w:rsidRPr="008D377E">
        <w:rPr>
          <w:rFonts w:asciiTheme="minorHAnsi" w:hAnsiTheme="minorHAnsi" w:cstheme="minorHAnsi"/>
          <w:bCs/>
          <w:color w:val="auto"/>
        </w:rPr>
        <w:t xml:space="preserve"> illustrates </w:t>
      </w:r>
      <w:r w:rsidR="00911AE3" w:rsidRPr="008D377E">
        <w:rPr>
          <w:rFonts w:asciiTheme="minorHAnsi" w:hAnsiTheme="minorHAnsi" w:cstheme="minorHAnsi"/>
          <w:bCs/>
          <w:color w:val="auto"/>
        </w:rPr>
        <w:t xml:space="preserve">an example of one marker for each </w:t>
      </w:r>
      <w:r w:rsidR="00806CB9">
        <w:rPr>
          <w:rFonts w:asciiTheme="minorHAnsi" w:hAnsiTheme="minorHAnsi" w:cstheme="minorHAnsi"/>
          <w:bCs/>
          <w:color w:val="auto"/>
        </w:rPr>
        <w:t>sub-segment</w:t>
      </w:r>
      <w:r w:rsidR="00911AE3" w:rsidRPr="008D377E">
        <w:rPr>
          <w:rFonts w:asciiTheme="minorHAnsi" w:hAnsiTheme="minorHAnsi" w:cstheme="minorHAnsi"/>
          <w:bCs/>
          <w:color w:val="auto"/>
        </w:rPr>
        <w:t xml:space="preserve"> </w:t>
      </w:r>
      <w:r w:rsidR="002D32CF" w:rsidRPr="008D377E">
        <w:rPr>
          <w:rFonts w:asciiTheme="minorHAnsi" w:hAnsiTheme="minorHAnsi" w:cstheme="minorHAnsi"/>
          <w:bCs/>
          <w:color w:val="auto"/>
        </w:rPr>
        <w:t xml:space="preserve">identified through LMD regional transcriptomics that also yielded </w:t>
      </w:r>
      <w:r w:rsidR="00197F75">
        <w:rPr>
          <w:rFonts w:asciiTheme="minorHAnsi" w:hAnsiTheme="minorHAnsi" w:cstheme="minorHAnsi"/>
          <w:bCs/>
          <w:color w:val="auto"/>
        </w:rPr>
        <w:t>a</w:t>
      </w:r>
      <w:r w:rsidR="00911AE3" w:rsidRPr="008D377E">
        <w:rPr>
          <w:rFonts w:asciiTheme="minorHAnsi" w:hAnsiTheme="minorHAnsi" w:cstheme="minorHAnsi"/>
          <w:bCs/>
          <w:color w:val="auto"/>
        </w:rPr>
        <w:t xml:space="preserve"> specific </w:t>
      </w:r>
      <w:r w:rsidR="002D32CF" w:rsidRPr="008D377E">
        <w:rPr>
          <w:rFonts w:asciiTheme="minorHAnsi" w:hAnsiTheme="minorHAnsi" w:cstheme="minorHAnsi"/>
          <w:bCs/>
          <w:color w:val="auto"/>
        </w:rPr>
        <w:t>immunohistochemical</w:t>
      </w:r>
      <w:r w:rsidR="00911AE3" w:rsidRPr="008D377E">
        <w:rPr>
          <w:rFonts w:asciiTheme="minorHAnsi" w:hAnsiTheme="minorHAnsi" w:cstheme="minorHAnsi"/>
          <w:bCs/>
          <w:color w:val="auto"/>
        </w:rPr>
        <w:t xml:space="preserve"> staining</w:t>
      </w:r>
      <w:r w:rsidR="002D32CF" w:rsidRPr="008D377E">
        <w:rPr>
          <w:rFonts w:asciiTheme="minorHAnsi" w:hAnsiTheme="minorHAnsi" w:cstheme="minorHAnsi"/>
          <w:bCs/>
          <w:color w:val="auto"/>
        </w:rPr>
        <w:t xml:space="preserve"> of the corresponding nephron </w:t>
      </w:r>
      <w:r w:rsidR="00806CB9">
        <w:rPr>
          <w:rFonts w:asciiTheme="minorHAnsi" w:hAnsiTheme="minorHAnsi" w:cstheme="minorHAnsi"/>
          <w:bCs/>
          <w:color w:val="auto"/>
        </w:rPr>
        <w:t>sub-segment</w:t>
      </w:r>
      <w:r w:rsidR="00911AE3" w:rsidRPr="008D377E">
        <w:rPr>
          <w:rFonts w:asciiTheme="minorHAnsi" w:hAnsiTheme="minorHAnsi" w:cstheme="minorHAnsi"/>
          <w:bCs/>
          <w:color w:val="auto"/>
        </w:rPr>
        <w:t xml:space="preserve">. </w:t>
      </w:r>
    </w:p>
    <w:p w14:paraId="1A5133F1" w14:textId="77777777" w:rsidR="00157C9E" w:rsidRPr="008D377E" w:rsidRDefault="00157C9E" w:rsidP="00295A98">
      <w:pPr>
        <w:rPr>
          <w:rFonts w:asciiTheme="minorHAnsi" w:hAnsiTheme="minorHAnsi" w:cstheme="minorHAnsi"/>
          <w:bCs/>
          <w:color w:val="auto"/>
        </w:rPr>
      </w:pPr>
    </w:p>
    <w:p w14:paraId="72F4C1E0" w14:textId="6F713CEF" w:rsidR="003D083A" w:rsidRDefault="00BB3DF2" w:rsidP="00295A98">
      <w:pPr>
        <w:rPr>
          <w:rFonts w:asciiTheme="minorHAnsi" w:hAnsiTheme="minorHAnsi" w:cstheme="minorHAnsi"/>
        </w:rPr>
      </w:pPr>
      <w:r w:rsidRPr="008D377E">
        <w:rPr>
          <w:rFonts w:asciiTheme="minorHAnsi" w:hAnsiTheme="minorHAnsi" w:cstheme="minorHAnsi"/>
          <w:bCs/>
          <w:color w:val="auto"/>
        </w:rPr>
        <w:t xml:space="preserve">To </w:t>
      </w:r>
      <w:r w:rsidRPr="008D377E">
        <w:rPr>
          <w:rFonts w:asciiTheme="minorHAnsi" w:hAnsiTheme="minorHAnsi" w:cstheme="minorHAnsi"/>
          <w:color w:val="auto"/>
        </w:rPr>
        <w:t xml:space="preserve">demonstrate </w:t>
      </w:r>
      <w:r w:rsidRPr="00E32512">
        <w:rPr>
          <w:rFonts w:asciiTheme="minorHAnsi" w:hAnsiTheme="minorHAnsi" w:cstheme="minorHAnsi"/>
        </w:rPr>
        <w:t xml:space="preserve">reproducibility and understand the effect of operator variability, we conducted an experiment on a tumor nephrectomy sample. This specimen </w:t>
      </w:r>
      <w:r w:rsidR="00845FE9">
        <w:rPr>
          <w:rFonts w:asciiTheme="minorHAnsi" w:hAnsiTheme="minorHAnsi" w:cstheme="minorHAnsi"/>
        </w:rPr>
        <w:t>had the glomeruli, PT, and TAL</w:t>
      </w:r>
      <w:r w:rsidRPr="00E32512">
        <w:rPr>
          <w:rFonts w:asciiTheme="minorHAnsi" w:hAnsiTheme="minorHAnsi" w:cstheme="minorHAnsi"/>
        </w:rPr>
        <w:t xml:space="preserve"> re-dissected to increase the confidence of the RNA sequencing results and </w:t>
      </w:r>
      <w:r w:rsidR="00845FE9">
        <w:rPr>
          <w:rFonts w:asciiTheme="minorHAnsi" w:hAnsiTheme="minorHAnsi" w:cstheme="minorHAnsi"/>
        </w:rPr>
        <w:t xml:space="preserve">now </w:t>
      </w:r>
      <w:r w:rsidRPr="00E32512">
        <w:rPr>
          <w:rFonts w:asciiTheme="minorHAnsi" w:hAnsiTheme="minorHAnsi" w:cstheme="minorHAnsi"/>
        </w:rPr>
        <w:t>serves as a useful technical replicate. Months apart, this sample underwe</w:t>
      </w:r>
      <w:r w:rsidR="00084965">
        <w:rPr>
          <w:rFonts w:asciiTheme="minorHAnsi" w:hAnsiTheme="minorHAnsi" w:cstheme="minorHAnsi"/>
        </w:rPr>
        <w:t xml:space="preserve">nt a second instance of </w:t>
      </w:r>
      <w:proofErr w:type="spellStart"/>
      <w:r w:rsidR="00084965">
        <w:rPr>
          <w:rFonts w:asciiTheme="minorHAnsi" w:hAnsiTheme="minorHAnsi" w:cstheme="minorHAnsi"/>
        </w:rPr>
        <w:t>cryo</w:t>
      </w:r>
      <w:r w:rsidRPr="00E32512">
        <w:rPr>
          <w:rFonts w:asciiTheme="minorHAnsi" w:hAnsiTheme="minorHAnsi" w:cstheme="minorHAnsi"/>
        </w:rPr>
        <w:t>sectioning</w:t>
      </w:r>
      <w:proofErr w:type="spellEnd"/>
      <w:r w:rsidRPr="00E32512">
        <w:rPr>
          <w:rFonts w:asciiTheme="minorHAnsi" w:hAnsiTheme="minorHAnsi" w:cstheme="minorHAnsi"/>
        </w:rPr>
        <w:t xml:space="preserve">, antibody staining, LMD dissection, RNA extraction, library prep, and RNA sequencing </w:t>
      </w:r>
      <w:r w:rsidR="005D48B9" w:rsidRPr="005D48B9">
        <w:rPr>
          <w:rFonts w:asciiTheme="minorHAnsi" w:hAnsiTheme="minorHAnsi" w:cstheme="minorHAnsi"/>
        </w:rPr>
        <w:t>(</w:t>
      </w:r>
      <w:r w:rsidR="00157C9E">
        <w:rPr>
          <w:rFonts w:asciiTheme="minorHAnsi" w:hAnsiTheme="minorHAnsi" w:cstheme="minorHAnsi"/>
          <w:b/>
        </w:rPr>
        <w:t>Figure 7</w:t>
      </w:r>
      <w:r w:rsidR="005D48B9" w:rsidRPr="005D48B9">
        <w:rPr>
          <w:rFonts w:asciiTheme="minorHAnsi" w:hAnsiTheme="minorHAnsi" w:cstheme="minorHAnsi"/>
        </w:rPr>
        <w:t>)</w:t>
      </w:r>
      <w:r w:rsidRPr="00E32512">
        <w:rPr>
          <w:rFonts w:asciiTheme="minorHAnsi" w:hAnsiTheme="minorHAnsi" w:cstheme="minorHAnsi"/>
        </w:rPr>
        <w:t xml:space="preserve"> </w:t>
      </w:r>
      <w:r w:rsidRPr="00E32512">
        <w:rPr>
          <w:rFonts w:asciiTheme="minorHAnsi" w:hAnsiTheme="minorHAnsi" w:cstheme="minorHAnsi"/>
        </w:rPr>
        <w:lastRenderedPageBreak/>
        <w:t xml:space="preserve">of the glomeruli, PT and TAL compartments. The two versions </w:t>
      </w:r>
      <w:r w:rsidR="005D48B9" w:rsidRPr="005D48B9">
        <w:rPr>
          <w:rFonts w:asciiTheme="minorHAnsi" w:hAnsiTheme="minorHAnsi" w:cstheme="minorHAnsi"/>
        </w:rPr>
        <w:t>(</w:t>
      </w:r>
      <w:r w:rsidRPr="00E32512">
        <w:rPr>
          <w:rFonts w:asciiTheme="minorHAnsi" w:hAnsiTheme="minorHAnsi" w:cstheme="minorHAnsi"/>
        </w:rPr>
        <w:t>v1 and v2</w:t>
      </w:r>
      <w:r w:rsidR="005D48B9" w:rsidRPr="005D48B9">
        <w:rPr>
          <w:rFonts w:asciiTheme="minorHAnsi" w:hAnsiTheme="minorHAnsi" w:cstheme="minorHAnsi"/>
        </w:rPr>
        <w:t>)</w:t>
      </w:r>
      <w:r w:rsidRPr="00E32512">
        <w:rPr>
          <w:rFonts w:asciiTheme="minorHAnsi" w:hAnsiTheme="minorHAnsi" w:cstheme="minorHAnsi"/>
        </w:rPr>
        <w:t xml:space="preserve"> were compared. The glomerular, PT, and TAL compartments were highly correlated with r</w:t>
      </w:r>
      <w:r w:rsidRPr="00E32512">
        <w:rPr>
          <w:rFonts w:asciiTheme="minorHAnsi" w:hAnsiTheme="minorHAnsi" w:cstheme="minorHAnsi"/>
          <w:vertAlign w:val="superscript"/>
        </w:rPr>
        <w:t>2</w:t>
      </w:r>
      <w:r w:rsidRPr="00E32512">
        <w:rPr>
          <w:rFonts w:asciiTheme="minorHAnsi" w:hAnsiTheme="minorHAnsi" w:cstheme="minorHAnsi"/>
        </w:rPr>
        <w:t xml:space="preserve"> values &gt;0.95, </w:t>
      </w:r>
      <w:proofErr w:type="gramStart"/>
      <w:r w:rsidRPr="00E32512">
        <w:rPr>
          <w:rFonts w:asciiTheme="minorHAnsi" w:hAnsiTheme="minorHAnsi" w:cstheme="minorHAnsi"/>
        </w:rPr>
        <w:t>similar to</w:t>
      </w:r>
      <w:proofErr w:type="gramEnd"/>
      <w:r w:rsidRPr="00E32512">
        <w:rPr>
          <w:rFonts w:asciiTheme="minorHAnsi" w:hAnsiTheme="minorHAnsi" w:cstheme="minorHAnsi"/>
        </w:rPr>
        <w:t xml:space="preserve"> the minimal batch effect of our reference RNA. </w:t>
      </w:r>
    </w:p>
    <w:p w14:paraId="1AD4731C" w14:textId="77777777" w:rsidR="00084965" w:rsidRPr="00084965" w:rsidRDefault="00084965" w:rsidP="00295A98">
      <w:pPr>
        <w:rPr>
          <w:rFonts w:asciiTheme="minorHAnsi" w:hAnsiTheme="minorHAnsi" w:cstheme="minorHAnsi"/>
        </w:rPr>
      </w:pPr>
    </w:p>
    <w:p w14:paraId="3691A40A" w14:textId="0C37C94E" w:rsidR="008D2B63" w:rsidRPr="00CF2619" w:rsidRDefault="008D2B63" w:rsidP="00295A98">
      <w:pPr>
        <w:rPr>
          <w:rFonts w:asciiTheme="minorHAnsi" w:hAnsiTheme="minorHAnsi" w:cstheme="minorHAnsi"/>
          <w:b/>
          <w:bCs/>
        </w:rPr>
      </w:pPr>
      <w:r w:rsidRPr="00CF2619">
        <w:rPr>
          <w:rFonts w:asciiTheme="minorHAnsi" w:hAnsiTheme="minorHAnsi" w:cstheme="minorHAnsi"/>
          <w:b/>
          <w:bCs/>
        </w:rPr>
        <w:t>FIGURE AND TABLE LEGENDS:</w:t>
      </w:r>
    </w:p>
    <w:p w14:paraId="55652813" w14:textId="3997D65E" w:rsidR="00195DC0" w:rsidRPr="00CF2619" w:rsidRDefault="00195DC0" w:rsidP="00295A98">
      <w:pPr>
        <w:rPr>
          <w:rFonts w:asciiTheme="minorHAnsi" w:hAnsiTheme="minorHAnsi" w:cstheme="minorHAnsi"/>
          <w:bCs/>
        </w:rPr>
      </w:pPr>
      <w:r w:rsidRPr="005D48B9">
        <w:rPr>
          <w:rFonts w:asciiTheme="minorHAnsi" w:hAnsiTheme="minorHAnsi" w:cstheme="minorHAnsi"/>
          <w:b/>
        </w:rPr>
        <w:t>Figure 1</w:t>
      </w:r>
      <w:r w:rsidR="00C55C43" w:rsidRPr="005D48B9">
        <w:rPr>
          <w:rFonts w:asciiTheme="minorHAnsi" w:hAnsiTheme="minorHAnsi" w:cstheme="minorHAnsi"/>
          <w:b/>
        </w:rPr>
        <w:t>.</w:t>
      </w:r>
      <w:r w:rsidR="00C55C43" w:rsidRPr="00CF2619">
        <w:rPr>
          <w:rFonts w:asciiTheme="minorHAnsi" w:hAnsiTheme="minorHAnsi" w:cstheme="minorHAnsi"/>
          <w:bCs/>
        </w:rPr>
        <w:t xml:space="preserve"> </w:t>
      </w:r>
      <w:r w:rsidR="009D0129" w:rsidRPr="009D0129">
        <w:rPr>
          <w:rFonts w:asciiTheme="minorHAnsi" w:hAnsiTheme="minorHAnsi" w:cstheme="minorHAnsi"/>
          <w:b/>
          <w:bCs/>
        </w:rPr>
        <w:t>Representative images of the renal tissue.</w:t>
      </w:r>
      <w:r w:rsidR="009D0129">
        <w:rPr>
          <w:rFonts w:asciiTheme="minorHAnsi" w:hAnsiTheme="minorHAnsi" w:cstheme="minorHAnsi"/>
          <w:bCs/>
        </w:rPr>
        <w:t xml:space="preserve"> </w:t>
      </w:r>
      <w:r w:rsidR="005D48B9" w:rsidRPr="005D48B9">
        <w:rPr>
          <w:rFonts w:asciiTheme="minorHAnsi" w:hAnsiTheme="minorHAnsi" w:cstheme="minorHAnsi"/>
        </w:rPr>
        <w:t>(</w:t>
      </w:r>
      <w:r w:rsidR="009D0129" w:rsidRPr="009D0129">
        <w:rPr>
          <w:rFonts w:asciiTheme="minorHAnsi" w:hAnsiTheme="minorHAnsi" w:cstheme="minorHAnsi"/>
          <w:b/>
          <w:bCs/>
        </w:rPr>
        <w:t>A</w:t>
      </w:r>
      <w:r w:rsidR="005D48B9" w:rsidRPr="005D48B9">
        <w:rPr>
          <w:rFonts w:asciiTheme="minorHAnsi" w:hAnsiTheme="minorHAnsi" w:cstheme="minorHAnsi"/>
        </w:rPr>
        <w:t>)</w:t>
      </w:r>
      <w:r w:rsidR="00C55C43" w:rsidRPr="00CF2619">
        <w:rPr>
          <w:rFonts w:asciiTheme="minorHAnsi" w:hAnsiTheme="minorHAnsi" w:cstheme="minorHAnsi"/>
          <w:bCs/>
        </w:rPr>
        <w:t xml:space="preserve"> H&amp;E stain of a human </w:t>
      </w:r>
      <w:r w:rsidR="002B4CBB" w:rsidRPr="00CF2619">
        <w:rPr>
          <w:rFonts w:asciiTheme="minorHAnsi" w:hAnsiTheme="minorHAnsi" w:cstheme="minorHAnsi"/>
          <w:bCs/>
        </w:rPr>
        <w:t xml:space="preserve">reference </w:t>
      </w:r>
      <w:r w:rsidR="00C55C43" w:rsidRPr="00CF2619">
        <w:rPr>
          <w:rFonts w:asciiTheme="minorHAnsi" w:hAnsiTheme="minorHAnsi" w:cstheme="minorHAnsi"/>
          <w:bCs/>
        </w:rPr>
        <w:t xml:space="preserve">kidney tissue. </w:t>
      </w:r>
      <w:r w:rsidR="005D48B9" w:rsidRPr="005D48B9">
        <w:rPr>
          <w:rFonts w:asciiTheme="minorHAnsi" w:hAnsiTheme="minorHAnsi" w:cstheme="minorHAnsi"/>
        </w:rPr>
        <w:t>(</w:t>
      </w:r>
      <w:r w:rsidR="009D0129" w:rsidRPr="009D0129">
        <w:rPr>
          <w:rFonts w:asciiTheme="minorHAnsi" w:hAnsiTheme="minorHAnsi" w:cstheme="minorHAnsi"/>
          <w:b/>
          <w:bCs/>
        </w:rPr>
        <w:t>B</w:t>
      </w:r>
      <w:r w:rsidR="005D48B9" w:rsidRPr="005D48B9">
        <w:rPr>
          <w:rFonts w:asciiTheme="minorHAnsi" w:hAnsiTheme="minorHAnsi" w:cstheme="minorHAnsi"/>
        </w:rPr>
        <w:t>)</w:t>
      </w:r>
      <w:r w:rsidR="002B4CBB" w:rsidRPr="00E32512">
        <w:rPr>
          <w:rFonts w:asciiTheme="minorHAnsi" w:hAnsiTheme="minorHAnsi" w:cstheme="minorHAnsi"/>
          <w:bCs/>
        </w:rPr>
        <w:t xml:space="preserve"> Immunofluorescent</w:t>
      </w:r>
      <w:r w:rsidR="00C55C43" w:rsidRPr="00E32512">
        <w:rPr>
          <w:rFonts w:asciiTheme="minorHAnsi" w:hAnsiTheme="minorHAnsi" w:cstheme="minorHAnsi"/>
          <w:bCs/>
        </w:rPr>
        <w:t xml:space="preserve"> image of human </w:t>
      </w:r>
      <w:r w:rsidR="002B4CBB" w:rsidRPr="00E32512">
        <w:rPr>
          <w:rFonts w:asciiTheme="minorHAnsi" w:hAnsiTheme="minorHAnsi" w:cstheme="minorHAnsi"/>
          <w:bCs/>
        </w:rPr>
        <w:t xml:space="preserve">reference </w:t>
      </w:r>
      <w:r w:rsidR="00C55C43" w:rsidRPr="00E32512">
        <w:rPr>
          <w:rFonts w:asciiTheme="minorHAnsi" w:hAnsiTheme="minorHAnsi" w:cstheme="minorHAnsi"/>
          <w:bCs/>
        </w:rPr>
        <w:t xml:space="preserve">kidney tissue </w:t>
      </w:r>
      <w:r w:rsidR="001D2D8E">
        <w:rPr>
          <w:rFonts w:asciiTheme="minorHAnsi" w:hAnsiTheme="minorHAnsi" w:cstheme="minorHAnsi"/>
          <w:bCs/>
        </w:rPr>
        <w:t xml:space="preserve">with stained </w:t>
      </w:r>
      <w:r w:rsidR="00845FE9">
        <w:rPr>
          <w:rFonts w:asciiTheme="minorHAnsi" w:hAnsiTheme="minorHAnsi" w:cstheme="minorHAnsi"/>
          <w:bCs/>
        </w:rPr>
        <w:t xml:space="preserve">thick ascending limb segments </w:t>
      </w:r>
      <w:r w:rsidR="00C55C43" w:rsidRPr="00CF2619">
        <w:rPr>
          <w:rFonts w:asciiTheme="minorHAnsi" w:hAnsiTheme="minorHAnsi" w:cstheme="minorHAnsi"/>
          <w:bCs/>
        </w:rPr>
        <w:t xml:space="preserve">prior to LMD and </w:t>
      </w:r>
      <w:r w:rsidR="005D48B9" w:rsidRPr="005D48B9">
        <w:rPr>
          <w:rFonts w:asciiTheme="minorHAnsi" w:hAnsiTheme="minorHAnsi" w:cstheme="minorHAnsi"/>
        </w:rPr>
        <w:t>(</w:t>
      </w:r>
      <w:r w:rsidR="00C55C43" w:rsidRPr="009D0129">
        <w:rPr>
          <w:rFonts w:asciiTheme="minorHAnsi" w:hAnsiTheme="minorHAnsi" w:cstheme="minorHAnsi"/>
          <w:b/>
          <w:bCs/>
        </w:rPr>
        <w:t>C</w:t>
      </w:r>
      <w:r w:rsidR="005D48B9" w:rsidRPr="005D48B9">
        <w:rPr>
          <w:rFonts w:asciiTheme="minorHAnsi" w:hAnsiTheme="minorHAnsi" w:cstheme="minorHAnsi"/>
        </w:rPr>
        <w:t>)</w:t>
      </w:r>
      <w:r w:rsidR="00C55C43" w:rsidRPr="00CF2619">
        <w:rPr>
          <w:rFonts w:asciiTheme="minorHAnsi" w:hAnsiTheme="minorHAnsi" w:cstheme="minorHAnsi"/>
          <w:bCs/>
        </w:rPr>
        <w:t xml:space="preserve"> immediately following </w:t>
      </w:r>
      <w:r w:rsidR="001D2D8E">
        <w:rPr>
          <w:rFonts w:asciiTheme="minorHAnsi" w:hAnsiTheme="minorHAnsi" w:cstheme="minorHAnsi"/>
          <w:bCs/>
        </w:rPr>
        <w:t xml:space="preserve">dissection of single </w:t>
      </w:r>
      <w:r w:rsidR="00845FE9">
        <w:rPr>
          <w:rFonts w:asciiTheme="minorHAnsi" w:hAnsiTheme="minorHAnsi" w:cstheme="minorHAnsi"/>
          <w:bCs/>
        </w:rPr>
        <w:t>thick ascending limb</w:t>
      </w:r>
      <w:r w:rsidR="001D2D8E">
        <w:rPr>
          <w:rFonts w:asciiTheme="minorHAnsi" w:hAnsiTheme="minorHAnsi" w:cstheme="minorHAnsi"/>
          <w:bCs/>
        </w:rPr>
        <w:t xml:space="preserve"> structure</w:t>
      </w:r>
      <w:r w:rsidR="00C55C43" w:rsidRPr="00CF2619">
        <w:rPr>
          <w:rFonts w:asciiTheme="minorHAnsi" w:hAnsiTheme="minorHAnsi" w:cstheme="minorHAnsi"/>
          <w:bCs/>
        </w:rPr>
        <w:t xml:space="preserve">. </w:t>
      </w:r>
      <w:r w:rsidR="00F547AF" w:rsidRPr="00F547AF">
        <w:rPr>
          <w:rFonts w:asciiTheme="minorHAnsi" w:hAnsiTheme="minorHAnsi" w:cstheme="minorHAnsi"/>
          <w:bCs/>
          <w:noProof/>
        </w:rPr>
        <mc:AlternateContent>
          <mc:Choice Requires="wps">
            <w:drawing>
              <wp:anchor distT="0" distB="0" distL="114300" distR="114300" simplePos="0" relativeHeight="251659264" behindDoc="0" locked="0" layoutInCell="1" allowOverlap="1" wp14:anchorId="5EAB1164" wp14:editId="63C71945">
                <wp:simplePos x="0" y="0"/>
                <wp:positionH relativeFrom="column">
                  <wp:posOffset>0</wp:posOffset>
                </wp:positionH>
                <wp:positionV relativeFrom="paragraph">
                  <wp:posOffset>391160</wp:posOffset>
                </wp:positionV>
                <wp:extent cx="374904" cy="0"/>
                <wp:effectExtent l="0" t="19050" r="44450" b="38100"/>
                <wp:wrapNone/>
                <wp:docPr id="11" name="Straight Connector 10"/>
                <wp:cNvGraphicFramePr/>
                <a:graphic xmlns:a="http://schemas.openxmlformats.org/drawingml/2006/main">
                  <a:graphicData uri="http://schemas.microsoft.com/office/word/2010/wordprocessingShape">
                    <wps:wsp>
                      <wps:cNvCnPr/>
                      <wps:spPr>
                        <a:xfrm>
                          <a:off x="0" y="0"/>
                          <a:ext cx="374904"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21DA0"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8pt" to="29.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" strokecolor="white [3212]" strokeweight="4.5pt">
                <v:stroke joinstyle="miter"/>
              </v:line>
            </w:pict>
          </mc:Fallback>
        </mc:AlternateContent>
      </w:r>
      <w:r w:rsidR="00F547AF">
        <w:rPr>
          <w:rFonts w:asciiTheme="minorHAnsi" w:hAnsiTheme="minorHAnsi" w:cstheme="minorHAnsi"/>
          <w:bCs/>
        </w:rPr>
        <w:t>Scale bar = 100 µm.</w:t>
      </w:r>
    </w:p>
    <w:p w14:paraId="6CD03F41" w14:textId="77777777" w:rsidR="001B161E" w:rsidRPr="00E32512" w:rsidRDefault="001B161E" w:rsidP="00295A98">
      <w:pPr>
        <w:rPr>
          <w:rFonts w:asciiTheme="minorHAnsi" w:hAnsiTheme="minorHAnsi" w:cstheme="minorHAnsi"/>
          <w:bCs/>
        </w:rPr>
      </w:pPr>
    </w:p>
    <w:p w14:paraId="4A638BE0" w14:textId="647E0C33" w:rsidR="00C55C43" w:rsidRDefault="00084965" w:rsidP="00295A98">
      <w:pPr>
        <w:rPr>
          <w:rFonts w:asciiTheme="minorHAnsi" w:hAnsiTheme="minorHAnsi" w:cstheme="minorHAnsi"/>
          <w:bCs/>
        </w:rPr>
      </w:pPr>
      <w:r w:rsidRPr="005D48B9">
        <w:rPr>
          <w:rFonts w:asciiTheme="minorHAnsi" w:hAnsiTheme="minorHAnsi" w:cstheme="minorHAnsi"/>
          <w:b/>
        </w:rPr>
        <w:t>Figure 2.</w:t>
      </w:r>
      <w:r>
        <w:rPr>
          <w:rFonts w:asciiTheme="minorHAnsi" w:hAnsiTheme="minorHAnsi" w:cstheme="minorHAnsi"/>
          <w:bCs/>
        </w:rPr>
        <w:t xml:space="preserve"> </w:t>
      </w:r>
      <w:proofErr w:type="gramStart"/>
      <w:r w:rsidR="00B002F5" w:rsidRPr="009D0129">
        <w:rPr>
          <w:rFonts w:asciiTheme="minorHAnsi" w:hAnsiTheme="minorHAnsi" w:cstheme="minorHAnsi"/>
          <w:b/>
          <w:bCs/>
        </w:rPr>
        <w:t>Representative i</w:t>
      </w:r>
      <w:r w:rsidR="00C55C43" w:rsidRPr="009D0129">
        <w:rPr>
          <w:rFonts w:asciiTheme="minorHAnsi" w:hAnsiTheme="minorHAnsi" w:cstheme="minorHAnsi"/>
          <w:b/>
          <w:bCs/>
        </w:rPr>
        <w:t xml:space="preserve">mages of </w:t>
      </w:r>
      <w:r w:rsidR="00B002F5" w:rsidRPr="009D0129">
        <w:rPr>
          <w:rFonts w:asciiTheme="minorHAnsi" w:hAnsiTheme="minorHAnsi" w:cstheme="minorHAnsi"/>
          <w:b/>
          <w:bCs/>
        </w:rPr>
        <w:t>reference renal</w:t>
      </w:r>
      <w:r w:rsidR="00C55C43" w:rsidRPr="009D0129">
        <w:rPr>
          <w:rFonts w:asciiTheme="minorHAnsi" w:hAnsiTheme="minorHAnsi" w:cstheme="minorHAnsi"/>
          <w:b/>
          <w:bCs/>
        </w:rPr>
        <w:t xml:space="preserve"> </w:t>
      </w:r>
      <w:r w:rsidR="00806CB9">
        <w:rPr>
          <w:rFonts w:asciiTheme="minorHAnsi" w:hAnsiTheme="minorHAnsi" w:cstheme="minorHAnsi"/>
          <w:b/>
          <w:bCs/>
        </w:rPr>
        <w:t>sub-segments</w:t>
      </w:r>
      <w:r w:rsidR="00C55C43" w:rsidRPr="009D0129">
        <w:rPr>
          <w:rFonts w:asciiTheme="minorHAnsi" w:hAnsiTheme="minorHAnsi" w:cstheme="minorHAnsi"/>
          <w:b/>
          <w:bCs/>
        </w:rPr>
        <w:t>,</w:t>
      </w:r>
      <w:proofErr w:type="gramEnd"/>
      <w:r w:rsidR="00C55C43" w:rsidRPr="009D0129">
        <w:rPr>
          <w:rFonts w:asciiTheme="minorHAnsi" w:hAnsiTheme="minorHAnsi" w:cstheme="minorHAnsi"/>
          <w:b/>
          <w:bCs/>
        </w:rPr>
        <w:t xml:space="preserve"> visualized </w:t>
      </w:r>
      <w:r w:rsidR="00B002F5" w:rsidRPr="009D0129">
        <w:rPr>
          <w:rFonts w:asciiTheme="minorHAnsi" w:hAnsiTheme="minorHAnsi" w:cstheme="minorHAnsi"/>
          <w:b/>
          <w:bCs/>
        </w:rPr>
        <w:t>at 20</w:t>
      </w:r>
      <w:r w:rsidR="005D48B9">
        <w:rPr>
          <w:rFonts w:asciiTheme="minorHAnsi" w:hAnsiTheme="minorHAnsi" w:cstheme="minorHAnsi"/>
          <w:b/>
          <w:bCs/>
        </w:rPr>
        <w:t>x</w:t>
      </w:r>
      <w:r w:rsidR="00B002F5" w:rsidRPr="009D0129">
        <w:rPr>
          <w:rFonts w:asciiTheme="minorHAnsi" w:hAnsiTheme="minorHAnsi" w:cstheme="minorHAnsi"/>
          <w:b/>
          <w:bCs/>
        </w:rPr>
        <w:t xml:space="preserve"> </w:t>
      </w:r>
      <w:r w:rsidR="005D48B9" w:rsidRPr="009D0129">
        <w:rPr>
          <w:rFonts w:asciiTheme="minorHAnsi" w:hAnsiTheme="minorHAnsi" w:cstheme="minorHAnsi"/>
          <w:b/>
          <w:bCs/>
        </w:rPr>
        <w:t xml:space="preserve">using </w:t>
      </w:r>
      <w:r w:rsidR="005D48B9">
        <w:rPr>
          <w:rFonts w:asciiTheme="minorHAnsi" w:hAnsiTheme="minorHAnsi" w:cstheme="minorHAnsi"/>
          <w:b/>
          <w:bCs/>
        </w:rPr>
        <w:t>a specific</w:t>
      </w:r>
      <w:r w:rsidR="00C55C43" w:rsidRPr="009D0129">
        <w:rPr>
          <w:rFonts w:asciiTheme="minorHAnsi" w:hAnsiTheme="minorHAnsi" w:cstheme="minorHAnsi"/>
          <w:b/>
          <w:bCs/>
        </w:rPr>
        <w:t xml:space="preserve"> immunofluorescent staining approach.</w:t>
      </w:r>
      <w:r w:rsidR="00C55C43" w:rsidRPr="0012606D">
        <w:rPr>
          <w:rFonts w:asciiTheme="minorHAnsi" w:hAnsiTheme="minorHAnsi" w:cstheme="minorHAnsi"/>
          <w:bCs/>
        </w:rPr>
        <w:t xml:space="preserve"> </w:t>
      </w:r>
      <w:r w:rsidR="005D48B9" w:rsidRPr="005D48B9">
        <w:rPr>
          <w:rFonts w:asciiTheme="minorHAnsi" w:hAnsiTheme="minorHAnsi" w:cstheme="minorHAnsi"/>
        </w:rPr>
        <w:t>(</w:t>
      </w:r>
      <w:r w:rsidR="009D0129" w:rsidRPr="009D0129">
        <w:rPr>
          <w:rFonts w:asciiTheme="minorHAnsi" w:hAnsiTheme="minorHAnsi" w:cstheme="minorHAnsi"/>
          <w:b/>
          <w:bCs/>
        </w:rPr>
        <w:t>A</w:t>
      </w:r>
      <w:r w:rsidR="005D48B9" w:rsidRPr="005D48B9">
        <w:rPr>
          <w:rFonts w:asciiTheme="minorHAnsi" w:hAnsiTheme="minorHAnsi" w:cstheme="minorHAnsi"/>
        </w:rPr>
        <w:t>)</w:t>
      </w:r>
      <w:r w:rsidR="005D48B9">
        <w:rPr>
          <w:rFonts w:asciiTheme="minorHAnsi" w:hAnsiTheme="minorHAnsi" w:cstheme="minorHAnsi"/>
        </w:rPr>
        <w:t>a</w:t>
      </w:r>
      <w:r w:rsidR="009D0129">
        <w:rPr>
          <w:rFonts w:asciiTheme="minorHAnsi" w:hAnsiTheme="minorHAnsi" w:cstheme="minorHAnsi"/>
          <w:bCs/>
        </w:rPr>
        <w:t xml:space="preserve"> Glomerulus, </w:t>
      </w:r>
      <w:r w:rsidR="005D48B9" w:rsidRPr="005D48B9">
        <w:rPr>
          <w:rFonts w:asciiTheme="minorHAnsi" w:hAnsiTheme="minorHAnsi" w:cstheme="minorHAnsi"/>
        </w:rPr>
        <w:t>(</w:t>
      </w:r>
      <w:r w:rsidR="009D0129" w:rsidRPr="009D0129">
        <w:rPr>
          <w:rFonts w:asciiTheme="minorHAnsi" w:hAnsiTheme="minorHAnsi" w:cstheme="minorHAnsi"/>
          <w:b/>
          <w:bCs/>
        </w:rPr>
        <w:t>B</w:t>
      </w:r>
      <w:r w:rsidR="005D48B9" w:rsidRPr="005D48B9">
        <w:rPr>
          <w:rFonts w:asciiTheme="minorHAnsi" w:hAnsiTheme="minorHAnsi" w:cstheme="minorHAnsi"/>
        </w:rPr>
        <w:t>)</w:t>
      </w:r>
      <w:r w:rsidR="009D0129">
        <w:rPr>
          <w:rFonts w:asciiTheme="minorHAnsi" w:hAnsiTheme="minorHAnsi" w:cstheme="minorHAnsi"/>
          <w:bCs/>
        </w:rPr>
        <w:t xml:space="preserve"> Proximal Tubule, </w:t>
      </w:r>
      <w:r w:rsidR="005D48B9" w:rsidRPr="005D48B9">
        <w:rPr>
          <w:rFonts w:asciiTheme="minorHAnsi" w:hAnsiTheme="minorHAnsi" w:cstheme="minorHAnsi"/>
        </w:rPr>
        <w:t>(</w:t>
      </w:r>
      <w:r w:rsidR="009D0129" w:rsidRPr="009D0129">
        <w:rPr>
          <w:rFonts w:asciiTheme="minorHAnsi" w:hAnsiTheme="minorHAnsi" w:cstheme="minorHAnsi"/>
          <w:b/>
          <w:bCs/>
        </w:rPr>
        <w:t>C</w:t>
      </w:r>
      <w:r w:rsidR="005D48B9" w:rsidRPr="005D48B9">
        <w:rPr>
          <w:rFonts w:asciiTheme="minorHAnsi" w:hAnsiTheme="minorHAnsi" w:cstheme="minorHAnsi"/>
        </w:rPr>
        <w:t>)</w:t>
      </w:r>
      <w:r w:rsidR="009D0129">
        <w:rPr>
          <w:rFonts w:asciiTheme="minorHAnsi" w:hAnsiTheme="minorHAnsi" w:cstheme="minorHAnsi"/>
          <w:bCs/>
        </w:rPr>
        <w:t xml:space="preserve"> Thick ascending limb, </w:t>
      </w:r>
      <w:r w:rsidR="005D48B9" w:rsidRPr="005D48B9">
        <w:rPr>
          <w:rFonts w:asciiTheme="minorHAnsi" w:hAnsiTheme="minorHAnsi" w:cstheme="minorHAnsi"/>
        </w:rPr>
        <w:t>(</w:t>
      </w:r>
      <w:r w:rsidR="009D0129" w:rsidRPr="009D0129">
        <w:rPr>
          <w:rFonts w:asciiTheme="minorHAnsi" w:hAnsiTheme="minorHAnsi" w:cstheme="minorHAnsi"/>
          <w:b/>
          <w:bCs/>
        </w:rPr>
        <w:t>D</w:t>
      </w:r>
      <w:r w:rsidR="005D48B9" w:rsidRPr="005D48B9">
        <w:rPr>
          <w:rFonts w:asciiTheme="minorHAnsi" w:hAnsiTheme="minorHAnsi" w:cstheme="minorHAnsi"/>
        </w:rPr>
        <w:t>)</w:t>
      </w:r>
      <w:r w:rsidR="009D0129">
        <w:rPr>
          <w:rFonts w:asciiTheme="minorHAnsi" w:hAnsiTheme="minorHAnsi" w:cstheme="minorHAnsi"/>
          <w:bCs/>
        </w:rPr>
        <w:t xml:space="preserve"> Collecting duct, </w:t>
      </w:r>
      <w:r w:rsidR="005D48B9" w:rsidRPr="005D48B9">
        <w:rPr>
          <w:rFonts w:asciiTheme="minorHAnsi" w:hAnsiTheme="minorHAnsi" w:cstheme="minorHAnsi"/>
        </w:rPr>
        <w:t>(</w:t>
      </w:r>
      <w:r w:rsidR="009D0129" w:rsidRPr="009D0129">
        <w:rPr>
          <w:rFonts w:asciiTheme="minorHAnsi" w:hAnsiTheme="minorHAnsi" w:cstheme="minorHAnsi"/>
          <w:b/>
          <w:bCs/>
        </w:rPr>
        <w:t>E</w:t>
      </w:r>
      <w:r w:rsidR="005D48B9" w:rsidRPr="005D48B9">
        <w:rPr>
          <w:rFonts w:asciiTheme="minorHAnsi" w:hAnsiTheme="minorHAnsi" w:cstheme="minorHAnsi"/>
        </w:rPr>
        <w:t>)</w:t>
      </w:r>
      <w:r w:rsidR="00C55C43" w:rsidRPr="00E32512">
        <w:rPr>
          <w:rFonts w:asciiTheme="minorHAnsi" w:hAnsiTheme="minorHAnsi" w:cstheme="minorHAnsi"/>
          <w:bCs/>
        </w:rPr>
        <w:t xml:space="preserve"> </w:t>
      </w:r>
      <w:proofErr w:type="spellStart"/>
      <w:r w:rsidR="00C55C43" w:rsidRPr="00E32512">
        <w:rPr>
          <w:rFonts w:asciiTheme="minorHAnsi" w:hAnsiTheme="minorHAnsi" w:cstheme="minorHAnsi"/>
          <w:bCs/>
        </w:rPr>
        <w:t>Interstitium</w:t>
      </w:r>
      <w:proofErr w:type="spellEnd"/>
      <w:r w:rsidR="00C55C43" w:rsidRPr="00E32512">
        <w:rPr>
          <w:rFonts w:asciiTheme="minorHAnsi" w:hAnsiTheme="minorHAnsi" w:cstheme="minorHAnsi"/>
          <w:bCs/>
        </w:rPr>
        <w:t xml:space="preserve">. </w:t>
      </w:r>
      <w:r w:rsidR="005D48B9" w:rsidRPr="005D48B9">
        <w:rPr>
          <w:rFonts w:asciiTheme="minorHAnsi" w:hAnsiTheme="minorHAnsi" w:cstheme="minorHAnsi"/>
        </w:rPr>
        <w:t>(</w:t>
      </w:r>
      <w:r w:rsidR="00C55C43" w:rsidRPr="00E32512">
        <w:rPr>
          <w:rFonts w:asciiTheme="minorHAnsi" w:hAnsiTheme="minorHAnsi" w:cstheme="minorHAnsi"/>
          <w:bCs/>
        </w:rPr>
        <w:t>*</w:t>
      </w:r>
      <w:r w:rsidR="00F951BB">
        <w:rPr>
          <w:rFonts w:asciiTheme="minorHAnsi" w:hAnsiTheme="minorHAnsi" w:cstheme="minorHAnsi"/>
          <w:bCs/>
        </w:rPr>
        <w:t xml:space="preserve">= </w:t>
      </w:r>
      <w:r w:rsidR="00C55C43" w:rsidRPr="00E32512">
        <w:rPr>
          <w:rFonts w:asciiTheme="minorHAnsi" w:hAnsiTheme="minorHAnsi" w:cstheme="minorHAnsi"/>
          <w:bCs/>
        </w:rPr>
        <w:t>p</w:t>
      </w:r>
      <w:r w:rsidR="00F951BB">
        <w:rPr>
          <w:rFonts w:asciiTheme="minorHAnsi" w:hAnsiTheme="minorHAnsi" w:cstheme="minorHAnsi"/>
          <w:bCs/>
        </w:rPr>
        <w:t xml:space="preserve"> </w:t>
      </w:r>
      <w:r w:rsidR="00C55C43" w:rsidRPr="00E32512">
        <w:rPr>
          <w:rFonts w:asciiTheme="minorHAnsi" w:hAnsiTheme="minorHAnsi" w:cstheme="minorHAnsi"/>
          <w:bCs/>
        </w:rPr>
        <w:t>&lt;</w:t>
      </w:r>
      <w:r w:rsidR="00F951BB">
        <w:rPr>
          <w:rFonts w:asciiTheme="minorHAnsi" w:hAnsiTheme="minorHAnsi" w:cstheme="minorHAnsi"/>
          <w:bCs/>
        </w:rPr>
        <w:t xml:space="preserve"> </w:t>
      </w:r>
      <w:r w:rsidR="00C55C43" w:rsidRPr="00E32512">
        <w:rPr>
          <w:rFonts w:asciiTheme="minorHAnsi" w:hAnsiTheme="minorHAnsi" w:cstheme="minorHAnsi"/>
          <w:bCs/>
        </w:rPr>
        <w:t>0.05</w:t>
      </w:r>
      <w:r w:rsidR="00F951BB">
        <w:rPr>
          <w:rFonts w:asciiTheme="minorHAnsi" w:hAnsiTheme="minorHAnsi" w:cstheme="minorHAnsi"/>
          <w:bCs/>
        </w:rPr>
        <w:t>,</w:t>
      </w:r>
      <w:r w:rsidR="00B002F5" w:rsidRPr="00E32512">
        <w:rPr>
          <w:rFonts w:asciiTheme="minorHAnsi" w:hAnsiTheme="minorHAnsi" w:cstheme="minorHAnsi"/>
          <w:bCs/>
        </w:rPr>
        <w:t xml:space="preserve"> **</w:t>
      </w:r>
      <w:r w:rsidR="00F951BB">
        <w:rPr>
          <w:rFonts w:asciiTheme="minorHAnsi" w:hAnsiTheme="minorHAnsi" w:cstheme="minorHAnsi"/>
          <w:bCs/>
        </w:rPr>
        <w:t xml:space="preserve">= </w:t>
      </w:r>
      <w:r w:rsidR="00B002F5" w:rsidRPr="00E32512">
        <w:rPr>
          <w:rFonts w:asciiTheme="minorHAnsi" w:hAnsiTheme="minorHAnsi" w:cstheme="minorHAnsi"/>
          <w:bCs/>
        </w:rPr>
        <w:t>p</w:t>
      </w:r>
      <w:r w:rsidR="00F951BB">
        <w:rPr>
          <w:rFonts w:asciiTheme="minorHAnsi" w:hAnsiTheme="minorHAnsi" w:cstheme="minorHAnsi"/>
          <w:bCs/>
        </w:rPr>
        <w:t xml:space="preserve"> </w:t>
      </w:r>
      <w:r w:rsidR="00B002F5" w:rsidRPr="00E32512">
        <w:rPr>
          <w:rFonts w:asciiTheme="minorHAnsi" w:hAnsiTheme="minorHAnsi" w:cstheme="minorHAnsi"/>
          <w:bCs/>
        </w:rPr>
        <w:t>&lt;</w:t>
      </w:r>
      <w:r w:rsidR="00F951BB">
        <w:rPr>
          <w:rFonts w:asciiTheme="minorHAnsi" w:hAnsiTheme="minorHAnsi" w:cstheme="minorHAnsi"/>
          <w:bCs/>
        </w:rPr>
        <w:t xml:space="preserve"> 0.01,</w:t>
      </w:r>
      <w:r w:rsidR="00B002F5" w:rsidRPr="00E32512">
        <w:rPr>
          <w:rFonts w:asciiTheme="minorHAnsi" w:hAnsiTheme="minorHAnsi" w:cstheme="minorHAnsi"/>
          <w:bCs/>
        </w:rPr>
        <w:t xml:space="preserve"> ***</w:t>
      </w:r>
      <w:r w:rsidR="00F951BB">
        <w:rPr>
          <w:rFonts w:asciiTheme="minorHAnsi" w:hAnsiTheme="minorHAnsi" w:cstheme="minorHAnsi"/>
          <w:bCs/>
        </w:rPr>
        <w:t xml:space="preserve">= </w:t>
      </w:r>
      <w:r w:rsidR="00B002F5" w:rsidRPr="00E32512">
        <w:rPr>
          <w:rFonts w:asciiTheme="minorHAnsi" w:hAnsiTheme="minorHAnsi" w:cstheme="minorHAnsi"/>
          <w:bCs/>
        </w:rPr>
        <w:t>p</w:t>
      </w:r>
      <w:r w:rsidR="00F951BB">
        <w:rPr>
          <w:rFonts w:asciiTheme="minorHAnsi" w:hAnsiTheme="minorHAnsi" w:cstheme="minorHAnsi"/>
          <w:bCs/>
        </w:rPr>
        <w:t xml:space="preserve"> </w:t>
      </w:r>
      <w:r w:rsidR="00B002F5" w:rsidRPr="00E32512">
        <w:rPr>
          <w:rFonts w:asciiTheme="minorHAnsi" w:hAnsiTheme="minorHAnsi" w:cstheme="minorHAnsi"/>
          <w:bCs/>
        </w:rPr>
        <w:t>&lt;</w:t>
      </w:r>
      <w:r w:rsidR="00F951BB">
        <w:rPr>
          <w:rFonts w:asciiTheme="minorHAnsi" w:hAnsiTheme="minorHAnsi" w:cstheme="minorHAnsi"/>
          <w:bCs/>
        </w:rPr>
        <w:t xml:space="preserve"> </w:t>
      </w:r>
      <w:r w:rsidR="00B002F5" w:rsidRPr="00E32512">
        <w:rPr>
          <w:rFonts w:asciiTheme="minorHAnsi" w:hAnsiTheme="minorHAnsi" w:cstheme="minorHAnsi"/>
          <w:bCs/>
        </w:rPr>
        <w:t>0.001</w:t>
      </w:r>
      <w:r w:rsidR="00F951BB">
        <w:rPr>
          <w:rFonts w:asciiTheme="minorHAnsi" w:hAnsiTheme="minorHAnsi" w:cstheme="minorHAnsi"/>
          <w:bCs/>
        </w:rPr>
        <w:t xml:space="preserve"> by ANOVA</w:t>
      </w:r>
      <w:r w:rsidR="005D48B9" w:rsidRPr="005D48B9">
        <w:rPr>
          <w:rFonts w:asciiTheme="minorHAnsi" w:hAnsiTheme="minorHAnsi" w:cstheme="minorHAnsi"/>
        </w:rPr>
        <w:t>)</w:t>
      </w:r>
      <w:r w:rsidR="00B002F5" w:rsidRPr="00E32512">
        <w:rPr>
          <w:rFonts w:asciiTheme="minorHAnsi" w:hAnsiTheme="minorHAnsi" w:cstheme="minorHAnsi"/>
          <w:bCs/>
        </w:rPr>
        <w:t>.</w:t>
      </w:r>
      <w:r w:rsidR="00C55C43" w:rsidRPr="00E32512">
        <w:rPr>
          <w:rFonts w:asciiTheme="minorHAnsi" w:hAnsiTheme="minorHAnsi" w:cstheme="minorHAnsi"/>
          <w:bCs/>
        </w:rPr>
        <w:t xml:space="preserve"> </w:t>
      </w:r>
      <w:r w:rsidR="00F547AF">
        <w:rPr>
          <w:rFonts w:asciiTheme="minorHAnsi" w:hAnsiTheme="minorHAnsi" w:cstheme="minorHAnsi"/>
          <w:bCs/>
        </w:rPr>
        <w:t>Scale bar = 100 µm.</w:t>
      </w:r>
    </w:p>
    <w:p w14:paraId="2B05A623" w14:textId="1036E27A" w:rsidR="00D95585" w:rsidRDefault="00D95585" w:rsidP="00295A98">
      <w:pPr>
        <w:rPr>
          <w:rFonts w:asciiTheme="minorHAnsi" w:hAnsiTheme="minorHAnsi" w:cstheme="minorHAnsi"/>
          <w:bCs/>
        </w:rPr>
      </w:pPr>
    </w:p>
    <w:p w14:paraId="249B2AC7" w14:textId="7FA7B538" w:rsidR="00D95585" w:rsidRDefault="00D95585" w:rsidP="00295A98">
      <w:pPr>
        <w:rPr>
          <w:rFonts w:asciiTheme="minorHAnsi" w:hAnsiTheme="minorHAnsi" w:cstheme="minorHAnsi"/>
        </w:rPr>
      </w:pPr>
      <w:r w:rsidRPr="005D48B9">
        <w:rPr>
          <w:rFonts w:asciiTheme="minorHAnsi" w:hAnsiTheme="minorHAnsi" w:cstheme="minorHAnsi"/>
          <w:b/>
        </w:rPr>
        <w:t>Figure 3.</w:t>
      </w:r>
      <w:r>
        <w:rPr>
          <w:rFonts w:asciiTheme="minorHAnsi" w:hAnsiTheme="minorHAnsi" w:cstheme="minorHAnsi"/>
          <w:bCs/>
        </w:rPr>
        <w:t xml:space="preserve"> </w:t>
      </w:r>
      <w:r w:rsidRPr="009D0129">
        <w:rPr>
          <w:rFonts w:asciiTheme="minorHAnsi" w:hAnsiTheme="minorHAnsi" w:cstheme="minorHAnsi"/>
          <w:b/>
        </w:rPr>
        <w:t xml:space="preserve">Quality </w:t>
      </w:r>
      <w:r w:rsidR="00437274">
        <w:rPr>
          <w:rFonts w:asciiTheme="minorHAnsi" w:hAnsiTheme="minorHAnsi" w:cstheme="minorHAnsi"/>
          <w:b/>
        </w:rPr>
        <w:t>c</w:t>
      </w:r>
      <w:r w:rsidRPr="009D0129">
        <w:rPr>
          <w:rFonts w:asciiTheme="minorHAnsi" w:hAnsiTheme="minorHAnsi" w:cstheme="minorHAnsi"/>
          <w:b/>
        </w:rPr>
        <w:t xml:space="preserve">ontrol metrics in </w:t>
      </w:r>
      <w:r w:rsidR="00437274">
        <w:rPr>
          <w:rFonts w:asciiTheme="minorHAnsi" w:hAnsiTheme="minorHAnsi" w:cstheme="minorHAnsi"/>
          <w:b/>
        </w:rPr>
        <w:t>s</w:t>
      </w:r>
      <w:r w:rsidRPr="009D0129">
        <w:rPr>
          <w:rFonts w:asciiTheme="minorHAnsi" w:hAnsiTheme="minorHAnsi" w:cstheme="minorHAnsi"/>
          <w:b/>
        </w:rPr>
        <w:t>egmental transcriptomics.</w:t>
      </w:r>
      <w:r w:rsidR="009D0129">
        <w:rPr>
          <w:rFonts w:asciiTheme="minorHAnsi" w:hAnsiTheme="minorHAnsi" w:cstheme="minorHAnsi"/>
        </w:rPr>
        <w:t xml:space="preserve"> </w:t>
      </w:r>
      <w:r w:rsidR="005D48B9" w:rsidRPr="005D48B9">
        <w:rPr>
          <w:rFonts w:asciiTheme="minorHAnsi" w:hAnsiTheme="minorHAnsi" w:cstheme="minorHAnsi"/>
        </w:rPr>
        <w:t>(</w:t>
      </w:r>
      <w:r w:rsidR="009D0129" w:rsidRPr="009D0129">
        <w:rPr>
          <w:rFonts w:asciiTheme="minorHAnsi" w:hAnsiTheme="minorHAnsi" w:cstheme="minorHAnsi"/>
          <w:b/>
        </w:rPr>
        <w:t>A</w:t>
      </w:r>
      <w:r w:rsidR="005D48B9" w:rsidRPr="005D48B9">
        <w:rPr>
          <w:rFonts w:asciiTheme="minorHAnsi" w:hAnsiTheme="minorHAnsi" w:cstheme="minorHAnsi"/>
        </w:rPr>
        <w:t>)</w:t>
      </w:r>
      <w:r w:rsidRPr="009B5B55">
        <w:rPr>
          <w:rFonts w:asciiTheme="minorHAnsi" w:hAnsiTheme="minorHAnsi" w:cstheme="minorHAnsi"/>
        </w:rPr>
        <w:t xml:space="preserve"> </w:t>
      </w:r>
      <w:r w:rsidR="00781185">
        <w:rPr>
          <w:rFonts w:asciiTheme="minorHAnsi" w:hAnsiTheme="minorHAnsi" w:cstheme="minorHAnsi"/>
        </w:rPr>
        <w:t xml:space="preserve">Greater than </w:t>
      </w:r>
      <w:r w:rsidRPr="009B5B55">
        <w:rPr>
          <w:rFonts w:asciiTheme="minorHAnsi" w:hAnsiTheme="minorHAnsi" w:cstheme="minorHAnsi"/>
        </w:rPr>
        <w:t>90</w:t>
      </w:r>
      <w:r w:rsidR="00D35F5A">
        <w:rPr>
          <w:rFonts w:asciiTheme="minorHAnsi" w:hAnsiTheme="minorHAnsi" w:cstheme="minorHAnsi"/>
        </w:rPr>
        <w:t>%</w:t>
      </w:r>
      <w:r w:rsidRPr="009B5B55">
        <w:rPr>
          <w:rFonts w:asciiTheme="minorHAnsi" w:hAnsiTheme="minorHAnsi" w:cstheme="minorHAnsi"/>
        </w:rPr>
        <w:t xml:space="preserve"> of pilot samples met the dissection area input threshold of 500,000 µm</w:t>
      </w:r>
      <w:r w:rsidRPr="009B5B55">
        <w:rPr>
          <w:rFonts w:asciiTheme="minorHAnsi" w:hAnsiTheme="minorHAnsi" w:cstheme="minorHAnsi"/>
          <w:vertAlign w:val="superscript"/>
        </w:rPr>
        <w:t>2</w:t>
      </w:r>
      <w:r w:rsidRPr="009B5B55">
        <w:rPr>
          <w:rFonts w:asciiTheme="minorHAnsi" w:hAnsiTheme="minorHAnsi" w:cstheme="minorHAnsi"/>
        </w:rPr>
        <w:t xml:space="preserve">. </w:t>
      </w:r>
      <w:r w:rsidR="005D48B9" w:rsidRPr="005D48B9">
        <w:rPr>
          <w:rFonts w:asciiTheme="minorHAnsi" w:hAnsiTheme="minorHAnsi" w:cstheme="minorHAnsi"/>
        </w:rPr>
        <w:t>(</w:t>
      </w:r>
      <w:r w:rsidR="009D0129" w:rsidRPr="009D0129">
        <w:rPr>
          <w:rFonts w:asciiTheme="minorHAnsi" w:hAnsiTheme="minorHAnsi" w:cstheme="minorHAnsi"/>
          <w:b/>
        </w:rPr>
        <w:t>B</w:t>
      </w:r>
      <w:r w:rsidR="005D48B9" w:rsidRPr="005D48B9">
        <w:rPr>
          <w:rFonts w:asciiTheme="minorHAnsi" w:hAnsiTheme="minorHAnsi" w:cstheme="minorHAnsi"/>
        </w:rPr>
        <w:t>)</w:t>
      </w:r>
      <w:r w:rsidR="00781185">
        <w:rPr>
          <w:rFonts w:asciiTheme="minorHAnsi" w:hAnsiTheme="minorHAnsi" w:cstheme="minorHAnsi"/>
        </w:rPr>
        <w:t xml:space="preserve"> </w:t>
      </w:r>
      <w:r w:rsidRPr="009B5B55">
        <w:rPr>
          <w:rFonts w:asciiTheme="minorHAnsi" w:hAnsiTheme="minorHAnsi" w:cstheme="minorHAnsi"/>
        </w:rPr>
        <w:t xml:space="preserve">All samples except one met </w:t>
      </w:r>
      <w:r w:rsidR="005D48B9">
        <w:rPr>
          <w:rFonts w:asciiTheme="minorHAnsi" w:hAnsiTheme="minorHAnsi" w:cstheme="minorHAnsi"/>
        </w:rPr>
        <w:t>the</w:t>
      </w:r>
      <w:r w:rsidRPr="009B5B55">
        <w:rPr>
          <w:rFonts w:asciiTheme="minorHAnsi" w:hAnsiTheme="minorHAnsi" w:cstheme="minorHAnsi"/>
        </w:rPr>
        <w:t xml:space="preserve"> desired RNA input</w:t>
      </w:r>
      <w:r w:rsidR="00437274">
        <w:rPr>
          <w:rFonts w:asciiTheme="minorHAnsi" w:hAnsiTheme="minorHAnsi" w:cstheme="minorHAnsi"/>
        </w:rPr>
        <w:t xml:space="preserve"> of at least 500 pg</w:t>
      </w:r>
      <w:r w:rsidRPr="009B5B55">
        <w:rPr>
          <w:rFonts w:asciiTheme="minorHAnsi" w:hAnsiTheme="minorHAnsi" w:cstheme="minorHAnsi"/>
        </w:rPr>
        <w:t xml:space="preserve">. </w:t>
      </w:r>
      <w:r w:rsidR="005D48B9" w:rsidRPr="005D48B9">
        <w:rPr>
          <w:rFonts w:asciiTheme="minorHAnsi" w:hAnsiTheme="minorHAnsi" w:cstheme="minorHAnsi"/>
        </w:rPr>
        <w:t>(</w:t>
      </w:r>
      <w:r w:rsidR="009D0129" w:rsidRPr="009D0129">
        <w:rPr>
          <w:rFonts w:asciiTheme="minorHAnsi" w:hAnsiTheme="minorHAnsi" w:cstheme="minorHAnsi"/>
          <w:b/>
        </w:rPr>
        <w:t>C</w:t>
      </w:r>
      <w:r w:rsidR="005D48B9" w:rsidRPr="005D48B9">
        <w:rPr>
          <w:rFonts w:asciiTheme="minorHAnsi" w:hAnsiTheme="minorHAnsi" w:cstheme="minorHAnsi"/>
        </w:rPr>
        <w:t>)</w:t>
      </w:r>
      <w:r w:rsidR="00781185">
        <w:rPr>
          <w:rFonts w:asciiTheme="minorHAnsi" w:hAnsiTheme="minorHAnsi" w:cstheme="minorHAnsi"/>
        </w:rPr>
        <w:t xml:space="preserve"> </w:t>
      </w:r>
      <w:r w:rsidRPr="009B5B55">
        <w:rPr>
          <w:rFonts w:asciiTheme="minorHAnsi" w:hAnsiTheme="minorHAnsi" w:cstheme="minorHAnsi"/>
        </w:rPr>
        <w:t xml:space="preserve">100% of </w:t>
      </w:r>
      <w:r w:rsidR="00437274">
        <w:rPr>
          <w:rFonts w:asciiTheme="minorHAnsi" w:hAnsiTheme="minorHAnsi" w:cstheme="minorHAnsi"/>
        </w:rPr>
        <w:t xml:space="preserve">the </w:t>
      </w:r>
      <w:r w:rsidRPr="009B5B55">
        <w:rPr>
          <w:rFonts w:asciiTheme="minorHAnsi" w:hAnsiTheme="minorHAnsi" w:cstheme="minorHAnsi"/>
        </w:rPr>
        <w:t>pilot</w:t>
      </w:r>
      <w:r w:rsidR="00F951BB">
        <w:rPr>
          <w:rFonts w:asciiTheme="minorHAnsi" w:hAnsiTheme="minorHAnsi" w:cstheme="minorHAnsi"/>
        </w:rPr>
        <w:t xml:space="preserve"> samples met the manufacturer’s</w:t>
      </w:r>
      <w:r w:rsidRPr="009B5B55">
        <w:rPr>
          <w:rFonts w:asciiTheme="minorHAnsi" w:hAnsiTheme="minorHAnsi" w:cstheme="minorHAnsi"/>
        </w:rPr>
        <w:t xml:space="preserve"> minimum DV200 threshold of 25%</w:t>
      </w:r>
      <w:r w:rsidR="00437274">
        <w:rPr>
          <w:rFonts w:asciiTheme="minorHAnsi" w:hAnsiTheme="minorHAnsi" w:cstheme="minorHAnsi"/>
        </w:rPr>
        <w:t xml:space="preserve"> and</w:t>
      </w:r>
      <w:r w:rsidRPr="009B5B55">
        <w:rPr>
          <w:rFonts w:asciiTheme="minorHAnsi" w:hAnsiTheme="minorHAnsi" w:cstheme="minorHAnsi"/>
        </w:rPr>
        <w:t xml:space="preserve"> </w:t>
      </w:r>
      <w:r w:rsidR="005D48B9" w:rsidRPr="005D48B9">
        <w:rPr>
          <w:rFonts w:asciiTheme="minorHAnsi" w:hAnsiTheme="minorHAnsi" w:cstheme="minorHAnsi"/>
        </w:rPr>
        <w:t>(</w:t>
      </w:r>
      <w:r w:rsidR="009D0129" w:rsidRPr="009D0129">
        <w:rPr>
          <w:rFonts w:asciiTheme="minorHAnsi" w:hAnsiTheme="minorHAnsi" w:cstheme="minorHAnsi"/>
          <w:b/>
        </w:rPr>
        <w:t>D</w:t>
      </w:r>
      <w:r w:rsidR="005D48B9" w:rsidRPr="005D48B9">
        <w:rPr>
          <w:rFonts w:asciiTheme="minorHAnsi" w:hAnsiTheme="minorHAnsi" w:cstheme="minorHAnsi"/>
        </w:rPr>
        <w:t>)</w:t>
      </w:r>
      <w:r w:rsidR="00781185">
        <w:rPr>
          <w:rFonts w:asciiTheme="minorHAnsi" w:hAnsiTheme="minorHAnsi" w:cstheme="minorHAnsi"/>
        </w:rPr>
        <w:t xml:space="preserve"> </w:t>
      </w:r>
      <w:r w:rsidRPr="009B5B55">
        <w:rPr>
          <w:rFonts w:asciiTheme="minorHAnsi" w:hAnsiTheme="minorHAnsi" w:cstheme="minorHAnsi"/>
        </w:rPr>
        <w:t xml:space="preserve">100% of samples met our </w:t>
      </w:r>
      <w:r w:rsidR="00437274">
        <w:rPr>
          <w:rFonts w:asciiTheme="minorHAnsi" w:hAnsiTheme="minorHAnsi" w:cstheme="minorHAnsi"/>
        </w:rPr>
        <w:t xml:space="preserve">minimum </w:t>
      </w:r>
      <w:r w:rsidRPr="009B5B55">
        <w:rPr>
          <w:rFonts w:asciiTheme="minorHAnsi" w:hAnsiTheme="minorHAnsi" w:cstheme="minorHAnsi"/>
        </w:rPr>
        <w:t xml:space="preserve">threshold </w:t>
      </w:r>
      <w:r w:rsidR="00437274">
        <w:rPr>
          <w:rFonts w:asciiTheme="minorHAnsi" w:hAnsiTheme="minorHAnsi" w:cstheme="minorHAnsi"/>
        </w:rPr>
        <w:t xml:space="preserve">of 10,000 </w:t>
      </w:r>
      <w:r w:rsidRPr="009B5B55">
        <w:rPr>
          <w:rFonts w:asciiTheme="minorHAnsi" w:hAnsiTheme="minorHAnsi" w:cstheme="minorHAnsi"/>
        </w:rPr>
        <w:t>genes detected</w:t>
      </w:r>
      <w:r w:rsidR="00437274">
        <w:rPr>
          <w:rFonts w:asciiTheme="minorHAnsi" w:hAnsiTheme="minorHAnsi" w:cstheme="minorHAnsi"/>
        </w:rPr>
        <w:t>.</w:t>
      </w:r>
      <w:r w:rsidRPr="009B5B55">
        <w:rPr>
          <w:rFonts w:asciiTheme="minorHAnsi" w:hAnsiTheme="minorHAnsi" w:cstheme="minorHAnsi"/>
        </w:rPr>
        <w:t xml:space="preserve"> </w:t>
      </w:r>
      <w:r w:rsidR="005D48B9" w:rsidRPr="005D48B9">
        <w:rPr>
          <w:rFonts w:asciiTheme="minorHAnsi" w:hAnsiTheme="minorHAnsi" w:cstheme="minorHAnsi"/>
        </w:rPr>
        <w:t>(</w:t>
      </w:r>
      <w:r w:rsidR="00781185" w:rsidRPr="00E8528B">
        <w:rPr>
          <w:rFonts w:asciiTheme="minorHAnsi" w:hAnsiTheme="minorHAnsi" w:cstheme="minorHAnsi"/>
          <w:b/>
        </w:rPr>
        <w:t>E</w:t>
      </w:r>
      <w:r w:rsidR="005D48B9" w:rsidRPr="005D48B9">
        <w:rPr>
          <w:rFonts w:asciiTheme="minorHAnsi" w:hAnsiTheme="minorHAnsi" w:cstheme="minorHAnsi"/>
        </w:rPr>
        <w:t>)</w:t>
      </w:r>
      <w:r w:rsidR="00781185">
        <w:rPr>
          <w:rFonts w:asciiTheme="minorHAnsi" w:hAnsiTheme="minorHAnsi" w:cstheme="minorHAnsi"/>
        </w:rPr>
        <w:t xml:space="preserve"> </w:t>
      </w:r>
      <w:r w:rsidR="00437274">
        <w:rPr>
          <w:rFonts w:asciiTheme="minorHAnsi" w:hAnsiTheme="minorHAnsi" w:cstheme="minorHAnsi"/>
        </w:rPr>
        <w:t xml:space="preserve">All samples except one reached a minimum </w:t>
      </w:r>
      <w:r w:rsidRPr="009B5B55">
        <w:rPr>
          <w:rFonts w:asciiTheme="minorHAnsi" w:hAnsiTheme="minorHAnsi" w:cstheme="minorHAnsi"/>
        </w:rPr>
        <w:t>total read count</w:t>
      </w:r>
      <w:r w:rsidR="00437274">
        <w:rPr>
          <w:rFonts w:asciiTheme="minorHAnsi" w:hAnsiTheme="minorHAnsi" w:cstheme="minorHAnsi"/>
        </w:rPr>
        <w:t xml:space="preserve"> of 1 million</w:t>
      </w:r>
      <w:r w:rsidRPr="009B5B55">
        <w:rPr>
          <w:rFonts w:asciiTheme="minorHAnsi" w:hAnsiTheme="minorHAnsi" w:cstheme="minorHAnsi"/>
        </w:rPr>
        <w:t>. As expected, lower dissection areas correlate with reduced RNA concentrations, lower gene counts, and lower read counts.</w:t>
      </w:r>
      <w:r w:rsidR="003A235C">
        <w:rPr>
          <w:rFonts w:asciiTheme="minorHAnsi" w:hAnsiTheme="minorHAnsi" w:cstheme="minorHAnsi"/>
        </w:rPr>
        <w:t xml:space="preserve"> </w:t>
      </w:r>
    </w:p>
    <w:p w14:paraId="464C171E" w14:textId="1FD4CF1B" w:rsidR="00D95585" w:rsidRDefault="00D95585" w:rsidP="00295A98">
      <w:pPr>
        <w:rPr>
          <w:rFonts w:asciiTheme="minorHAnsi" w:hAnsiTheme="minorHAnsi" w:cstheme="minorHAnsi"/>
        </w:rPr>
      </w:pPr>
    </w:p>
    <w:p w14:paraId="680F4322" w14:textId="7F7931FF" w:rsidR="00D95585" w:rsidRDefault="00D95585" w:rsidP="00295A98">
      <w:pPr>
        <w:rPr>
          <w:rFonts w:asciiTheme="minorHAnsi" w:hAnsiTheme="minorHAnsi" w:cstheme="minorHAnsi"/>
        </w:rPr>
      </w:pPr>
      <w:r w:rsidRPr="005D48B9">
        <w:rPr>
          <w:rFonts w:asciiTheme="minorHAnsi" w:hAnsiTheme="minorHAnsi" w:cstheme="minorHAnsi"/>
          <w:b/>
          <w:bCs/>
        </w:rPr>
        <w:t>Figure 4.</w:t>
      </w:r>
      <w:r>
        <w:rPr>
          <w:rFonts w:asciiTheme="minorHAnsi" w:hAnsiTheme="minorHAnsi" w:cstheme="minorHAnsi"/>
        </w:rPr>
        <w:t xml:space="preserve"> </w:t>
      </w:r>
      <w:r w:rsidRPr="00E8528B">
        <w:rPr>
          <w:rFonts w:asciiTheme="minorHAnsi" w:hAnsiTheme="minorHAnsi" w:cstheme="minorHAnsi"/>
          <w:b/>
        </w:rPr>
        <w:t xml:space="preserve">Sequencing Quality Control. </w:t>
      </w:r>
      <w:r w:rsidR="005D48B9" w:rsidRPr="005D48B9">
        <w:rPr>
          <w:rFonts w:asciiTheme="minorHAnsi" w:hAnsiTheme="minorHAnsi" w:cstheme="minorHAnsi"/>
        </w:rPr>
        <w:t>(</w:t>
      </w:r>
      <w:r w:rsidRPr="00E8528B">
        <w:rPr>
          <w:rFonts w:asciiTheme="minorHAnsi" w:hAnsiTheme="minorHAnsi" w:cstheme="minorHAnsi"/>
          <w:b/>
        </w:rPr>
        <w:t>A</w:t>
      </w:r>
      <w:r w:rsidR="005D48B9" w:rsidRPr="005D48B9">
        <w:rPr>
          <w:rFonts w:asciiTheme="minorHAnsi" w:hAnsiTheme="minorHAnsi" w:cstheme="minorHAnsi"/>
        </w:rPr>
        <w:t>)</w:t>
      </w:r>
      <w:r w:rsidRPr="006322DA">
        <w:rPr>
          <w:rFonts w:asciiTheme="minorHAnsi" w:hAnsiTheme="minorHAnsi" w:cstheme="minorHAnsi"/>
        </w:rPr>
        <w:t xml:space="preserve"> </w:t>
      </w:r>
      <w:r w:rsidR="00781185">
        <w:rPr>
          <w:rFonts w:asciiTheme="minorHAnsi" w:hAnsiTheme="minorHAnsi" w:cstheme="minorHAnsi"/>
        </w:rPr>
        <w:t>S</w:t>
      </w:r>
      <w:r w:rsidRPr="006322DA">
        <w:rPr>
          <w:rFonts w:asciiTheme="minorHAnsi" w:hAnsiTheme="minorHAnsi" w:cstheme="minorHAnsi"/>
        </w:rPr>
        <w:t xml:space="preserve">equencing runs employing </w:t>
      </w:r>
      <w:r w:rsidR="00BF34FC">
        <w:rPr>
          <w:rFonts w:asciiTheme="minorHAnsi" w:hAnsiTheme="minorHAnsi" w:cstheme="minorHAnsi"/>
        </w:rPr>
        <w:t xml:space="preserve">a </w:t>
      </w:r>
      <w:r w:rsidRPr="006322DA">
        <w:rPr>
          <w:rFonts w:asciiTheme="minorHAnsi" w:hAnsiTheme="minorHAnsi" w:cstheme="minorHAnsi"/>
        </w:rPr>
        <w:t xml:space="preserve">reference RNA </w:t>
      </w:r>
      <w:r w:rsidR="005D48B9" w:rsidRPr="005D48B9">
        <w:rPr>
          <w:rFonts w:asciiTheme="minorHAnsi" w:hAnsiTheme="minorHAnsi" w:cstheme="minorHAnsi"/>
        </w:rPr>
        <w:t>(</w:t>
      </w:r>
      <w:r w:rsidRPr="006322DA">
        <w:rPr>
          <w:rFonts w:asciiTheme="minorHAnsi" w:hAnsiTheme="minorHAnsi" w:cstheme="minorHAnsi"/>
        </w:rPr>
        <w:t>not quantile normalized</w:t>
      </w:r>
      <w:r w:rsidR="005D48B9" w:rsidRPr="005D48B9">
        <w:rPr>
          <w:rFonts w:asciiTheme="minorHAnsi" w:hAnsiTheme="minorHAnsi" w:cstheme="minorHAnsi"/>
        </w:rPr>
        <w:t>)</w:t>
      </w:r>
      <w:r w:rsidRPr="006322DA">
        <w:rPr>
          <w:rFonts w:asciiTheme="minorHAnsi" w:hAnsiTheme="minorHAnsi" w:cstheme="minorHAnsi"/>
        </w:rPr>
        <w:t xml:space="preserve"> are compared to mean expression of all runs. There is strong correlation with minimum batch effect </w:t>
      </w:r>
      <w:r w:rsidR="005D48B9" w:rsidRPr="005D48B9">
        <w:rPr>
          <w:rFonts w:asciiTheme="minorHAnsi" w:hAnsiTheme="minorHAnsi" w:cstheme="minorHAnsi"/>
        </w:rPr>
        <w:t>(</w:t>
      </w:r>
      <w:r w:rsidRPr="006322DA">
        <w:rPr>
          <w:rFonts w:asciiTheme="minorHAnsi" w:hAnsiTheme="minorHAnsi" w:cstheme="minorHAnsi"/>
        </w:rPr>
        <w:t>all R &gt;0.969</w:t>
      </w:r>
      <w:r w:rsidR="005D48B9" w:rsidRPr="005D48B9">
        <w:rPr>
          <w:rFonts w:asciiTheme="minorHAnsi" w:hAnsiTheme="minorHAnsi" w:cstheme="minorHAnsi"/>
        </w:rPr>
        <w:t>)</w:t>
      </w:r>
      <w:r w:rsidRPr="006322DA">
        <w:rPr>
          <w:rFonts w:asciiTheme="minorHAnsi" w:hAnsiTheme="minorHAnsi" w:cstheme="minorHAnsi"/>
        </w:rPr>
        <w:t xml:space="preserve">. </w:t>
      </w:r>
      <w:r w:rsidR="005D48B9" w:rsidRPr="005D48B9">
        <w:rPr>
          <w:rFonts w:asciiTheme="minorHAnsi" w:hAnsiTheme="minorHAnsi" w:cstheme="minorHAnsi"/>
        </w:rPr>
        <w:t>(</w:t>
      </w:r>
      <w:r w:rsidRPr="00E8528B">
        <w:rPr>
          <w:rFonts w:asciiTheme="minorHAnsi" w:hAnsiTheme="minorHAnsi" w:cstheme="minorHAnsi"/>
          <w:b/>
        </w:rPr>
        <w:t>B</w:t>
      </w:r>
      <w:r w:rsidR="005D48B9" w:rsidRPr="005D48B9">
        <w:rPr>
          <w:rFonts w:asciiTheme="minorHAnsi" w:hAnsiTheme="minorHAnsi" w:cstheme="minorHAnsi"/>
        </w:rPr>
        <w:t>)</w:t>
      </w:r>
      <w:r w:rsidRPr="006322DA">
        <w:rPr>
          <w:rFonts w:asciiTheme="minorHAnsi" w:hAnsiTheme="minorHAnsi" w:cstheme="minorHAnsi"/>
        </w:rPr>
        <w:t xml:space="preserve"> Greater than 93</w:t>
      </w:r>
      <w:r w:rsidR="00D35F5A">
        <w:rPr>
          <w:rFonts w:asciiTheme="minorHAnsi" w:hAnsiTheme="minorHAnsi" w:cstheme="minorHAnsi"/>
        </w:rPr>
        <w:t>%</w:t>
      </w:r>
      <w:r w:rsidRPr="006322DA">
        <w:rPr>
          <w:rFonts w:asciiTheme="minorHAnsi" w:hAnsiTheme="minorHAnsi" w:cstheme="minorHAnsi"/>
        </w:rPr>
        <w:t xml:space="preserve"> of our reads in all runs were mapped with high confidence </w:t>
      </w:r>
      <w:r w:rsidR="005D48B9" w:rsidRPr="005D48B9">
        <w:rPr>
          <w:rFonts w:asciiTheme="minorHAnsi" w:hAnsiTheme="minorHAnsi" w:cstheme="minorHAnsi"/>
        </w:rPr>
        <w:t>(</w:t>
      </w:r>
      <w:r w:rsidRPr="006322DA">
        <w:rPr>
          <w:rFonts w:asciiTheme="minorHAnsi" w:hAnsiTheme="minorHAnsi" w:cstheme="minorHAnsi"/>
        </w:rPr>
        <w:t>Q30 or 99.9</w:t>
      </w:r>
      <w:r w:rsidR="00D35F5A">
        <w:rPr>
          <w:rFonts w:asciiTheme="minorHAnsi" w:hAnsiTheme="minorHAnsi" w:cstheme="minorHAnsi"/>
        </w:rPr>
        <w:t>%</w:t>
      </w:r>
      <w:r w:rsidR="005D48B9" w:rsidRPr="005D48B9">
        <w:rPr>
          <w:rFonts w:asciiTheme="minorHAnsi" w:hAnsiTheme="minorHAnsi" w:cstheme="minorHAnsi"/>
        </w:rPr>
        <w:t>)</w:t>
      </w:r>
      <w:r w:rsidRPr="006322DA">
        <w:rPr>
          <w:rFonts w:asciiTheme="minorHAnsi" w:hAnsiTheme="minorHAnsi" w:cstheme="minorHAnsi"/>
        </w:rPr>
        <w:t>. Note that Q30 values are provided on a per lane basis with multiple lanes per run.</w:t>
      </w:r>
    </w:p>
    <w:p w14:paraId="6A6706C5" w14:textId="0D7B9760" w:rsidR="000C00F4" w:rsidRDefault="000C00F4" w:rsidP="00295A98">
      <w:pPr>
        <w:rPr>
          <w:rFonts w:asciiTheme="minorHAnsi" w:hAnsiTheme="minorHAnsi" w:cstheme="minorHAnsi"/>
        </w:rPr>
      </w:pPr>
    </w:p>
    <w:p w14:paraId="596AEF40" w14:textId="7C3B2B89" w:rsidR="000C00F4" w:rsidRPr="00197F75" w:rsidRDefault="000C00F4" w:rsidP="00295A98">
      <w:pPr>
        <w:rPr>
          <w:rFonts w:asciiTheme="minorHAnsi" w:hAnsiTheme="minorHAnsi" w:cstheme="minorHAnsi"/>
          <w:bCs/>
          <w:color w:val="auto"/>
        </w:rPr>
      </w:pPr>
      <w:r w:rsidRPr="005D48B9">
        <w:rPr>
          <w:rFonts w:asciiTheme="minorHAnsi" w:hAnsiTheme="minorHAnsi" w:cstheme="minorHAnsi"/>
          <w:b/>
          <w:bCs/>
        </w:rPr>
        <w:t>Figure 5.</w:t>
      </w:r>
      <w:r>
        <w:rPr>
          <w:rFonts w:asciiTheme="minorHAnsi" w:hAnsiTheme="minorHAnsi" w:cstheme="minorHAnsi"/>
        </w:rPr>
        <w:t xml:space="preserve"> </w:t>
      </w:r>
      <w:r w:rsidRPr="007F6A94">
        <w:rPr>
          <w:rFonts w:asciiTheme="minorHAnsi" w:hAnsiTheme="minorHAnsi" w:cstheme="minorHAnsi"/>
          <w:b/>
        </w:rPr>
        <w:t>Examples of immunohistochemical staining to identify the selected know</w:t>
      </w:r>
      <w:r w:rsidR="007F6A94">
        <w:rPr>
          <w:rFonts w:asciiTheme="minorHAnsi" w:hAnsiTheme="minorHAnsi" w:cstheme="minorHAnsi"/>
          <w:b/>
        </w:rPr>
        <w:t xml:space="preserve">n markers. </w:t>
      </w:r>
      <w:r w:rsidR="00F951BB">
        <w:rPr>
          <w:rFonts w:asciiTheme="minorHAnsi" w:hAnsiTheme="minorHAnsi" w:cstheme="minorHAnsi"/>
        </w:rPr>
        <w:t xml:space="preserve">Images are depicted for </w:t>
      </w:r>
      <w:r w:rsidR="005D48B9" w:rsidRPr="005D48B9">
        <w:rPr>
          <w:rFonts w:asciiTheme="minorHAnsi" w:hAnsiTheme="minorHAnsi" w:cstheme="minorHAnsi"/>
          <w:color w:val="auto"/>
        </w:rPr>
        <w:t>(</w:t>
      </w:r>
      <w:r w:rsidR="007F6A94" w:rsidRPr="00197F75">
        <w:rPr>
          <w:rFonts w:asciiTheme="minorHAnsi" w:hAnsiTheme="minorHAnsi" w:cstheme="minorHAnsi"/>
          <w:b/>
          <w:color w:val="auto"/>
        </w:rPr>
        <w:t>A</w:t>
      </w:r>
      <w:r w:rsidR="005D48B9" w:rsidRPr="005D48B9">
        <w:rPr>
          <w:rFonts w:asciiTheme="minorHAnsi" w:hAnsiTheme="minorHAnsi" w:cstheme="minorHAnsi"/>
          <w:color w:val="auto"/>
        </w:rPr>
        <w:t>)</w:t>
      </w:r>
      <w:r w:rsidR="007F6A94" w:rsidRPr="00197F75">
        <w:rPr>
          <w:rFonts w:asciiTheme="minorHAnsi" w:hAnsiTheme="minorHAnsi" w:cstheme="minorHAnsi"/>
          <w:color w:val="auto"/>
        </w:rPr>
        <w:t xml:space="preserve"> NPHS1 </w:t>
      </w:r>
      <w:r w:rsidR="005D48B9" w:rsidRPr="005D48B9">
        <w:rPr>
          <w:rFonts w:asciiTheme="minorHAnsi" w:hAnsiTheme="minorHAnsi" w:cstheme="minorHAnsi"/>
          <w:color w:val="auto"/>
        </w:rPr>
        <w:t>(</w:t>
      </w:r>
      <w:r w:rsidR="007F6A94" w:rsidRPr="00197F75">
        <w:rPr>
          <w:rFonts w:asciiTheme="minorHAnsi" w:hAnsiTheme="minorHAnsi" w:cstheme="minorHAnsi"/>
          <w:b/>
          <w:color w:val="auto"/>
        </w:rPr>
        <w:t>B</w:t>
      </w:r>
      <w:r w:rsidR="005D48B9" w:rsidRPr="005D48B9">
        <w:rPr>
          <w:rFonts w:asciiTheme="minorHAnsi" w:hAnsiTheme="minorHAnsi" w:cstheme="minorHAnsi"/>
          <w:color w:val="auto"/>
        </w:rPr>
        <w:t>)</w:t>
      </w:r>
      <w:r w:rsidR="007F6A94" w:rsidRPr="00197F75">
        <w:rPr>
          <w:rFonts w:asciiTheme="minorHAnsi" w:hAnsiTheme="minorHAnsi" w:cstheme="minorHAnsi"/>
          <w:color w:val="auto"/>
        </w:rPr>
        <w:t xml:space="preserve"> LRP2 </w:t>
      </w:r>
      <w:r w:rsidR="005D48B9" w:rsidRPr="005D48B9">
        <w:rPr>
          <w:rFonts w:asciiTheme="minorHAnsi" w:hAnsiTheme="minorHAnsi" w:cstheme="minorHAnsi"/>
          <w:color w:val="auto"/>
        </w:rPr>
        <w:t>(</w:t>
      </w:r>
      <w:r w:rsidR="007F6A94" w:rsidRPr="00197F75">
        <w:rPr>
          <w:rFonts w:asciiTheme="minorHAnsi" w:hAnsiTheme="minorHAnsi" w:cstheme="minorHAnsi"/>
          <w:b/>
          <w:color w:val="auto"/>
        </w:rPr>
        <w:t>C</w:t>
      </w:r>
      <w:r w:rsidR="005D48B9" w:rsidRPr="005D48B9">
        <w:rPr>
          <w:rFonts w:asciiTheme="minorHAnsi" w:hAnsiTheme="minorHAnsi" w:cstheme="minorHAnsi"/>
          <w:color w:val="auto"/>
        </w:rPr>
        <w:t>)</w:t>
      </w:r>
      <w:r w:rsidR="007F6A94" w:rsidRPr="00197F75">
        <w:rPr>
          <w:rFonts w:asciiTheme="minorHAnsi" w:hAnsiTheme="minorHAnsi" w:cstheme="minorHAnsi"/>
          <w:color w:val="auto"/>
        </w:rPr>
        <w:t xml:space="preserve"> UMOD </w:t>
      </w:r>
      <w:r w:rsidR="005D48B9" w:rsidRPr="005D48B9">
        <w:rPr>
          <w:rFonts w:asciiTheme="minorHAnsi" w:hAnsiTheme="minorHAnsi" w:cstheme="minorHAnsi"/>
          <w:color w:val="auto"/>
        </w:rPr>
        <w:t>(</w:t>
      </w:r>
      <w:r w:rsidR="007F6A94" w:rsidRPr="00197F75">
        <w:rPr>
          <w:rFonts w:asciiTheme="minorHAnsi" w:hAnsiTheme="minorHAnsi" w:cstheme="minorHAnsi"/>
          <w:b/>
          <w:color w:val="auto"/>
        </w:rPr>
        <w:t>D</w:t>
      </w:r>
      <w:r w:rsidR="005D48B9" w:rsidRPr="005D48B9">
        <w:rPr>
          <w:rFonts w:asciiTheme="minorHAnsi" w:hAnsiTheme="minorHAnsi" w:cstheme="minorHAnsi"/>
          <w:color w:val="auto"/>
        </w:rPr>
        <w:t>)</w:t>
      </w:r>
      <w:r w:rsidR="007F6A94" w:rsidRPr="00197F75">
        <w:rPr>
          <w:rFonts w:asciiTheme="minorHAnsi" w:hAnsiTheme="minorHAnsi" w:cstheme="minorHAnsi"/>
          <w:color w:val="auto"/>
        </w:rPr>
        <w:t xml:space="preserve"> SLC4A9 </w:t>
      </w:r>
      <w:r w:rsidR="005D48B9" w:rsidRPr="005D48B9">
        <w:rPr>
          <w:rFonts w:asciiTheme="minorHAnsi" w:hAnsiTheme="minorHAnsi" w:cstheme="minorHAnsi"/>
          <w:color w:val="auto"/>
        </w:rPr>
        <w:t>(</w:t>
      </w:r>
      <w:r w:rsidR="007F6A94" w:rsidRPr="00197F75">
        <w:rPr>
          <w:rFonts w:asciiTheme="minorHAnsi" w:hAnsiTheme="minorHAnsi" w:cstheme="minorHAnsi"/>
          <w:b/>
          <w:color w:val="auto"/>
        </w:rPr>
        <w:t>E</w:t>
      </w:r>
      <w:r w:rsidR="005D48B9" w:rsidRPr="005D48B9">
        <w:rPr>
          <w:rFonts w:asciiTheme="minorHAnsi" w:hAnsiTheme="minorHAnsi" w:cstheme="minorHAnsi"/>
          <w:color w:val="auto"/>
        </w:rPr>
        <w:t>)</w:t>
      </w:r>
      <w:r w:rsidR="00F951BB">
        <w:rPr>
          <w:rFonts w:asciiTheme="minorHAnsi" w:hAnsiTheme="minorHAnsi" w:cstheme="minorHAnsi"/>
          <w:color w:val="auto"/>
        </w:rPr>
        <w:t xml:space="preserve"> COL6A2. Immunohistochemistry images are obtained from the </w:t>
      </w:r>
      <w:r w:rsidRPr="00197F75">
        <w:rPr>
          <w:rFonts w:asciiTheme="minorHAnsi" w:hAnsiTheme="minorHAnsi" w:cstheme="minorHAnsi"/>
          <w:color w:val="auto"/>
        </w:rPr>
        <w:t>Human Protein Atlas.</w:t>
      </w:r>
    </w:p>
    <w:p w14:paraId="11B2C2F3" w14:textId="4B0121A1" w:rsidR="00084965" w:rsidRPr="00197F75" w:rsidRDefault="00084965" w:rsidP="00295A98">
      <w:pPr>
        <w:rPr>
          <w:rFonts w:asciiTheme="minorHAnsi" w:hAnsiTheme="minorHAnsi" w:cstheme="minorHAnsi"/>
          <w:color w:val="auto"/>
        </w:rPr>
      </w:pPr>
    </w:p>
    <w:p w14:paraId="0573F6BB" w14:textId="56433A83" w:rsidR="000A59A2" w:rsidRPr="00197F75" w:rsidRDefault="000A59A2" w:rsidP="00295A98">
      <w:pPr>
        <w:rPr>
          <w:rFonts w:asciiTheme="minorHAnsi" w:hAnsiTheme="minorHAnsi" w:cstheme="minorHAnsi"/>
          <w:color w:val="auto"/>
        </w:rPr>
      </w:pPr>
      <w:r w:rsidRPr="005D48B9">
        <w:rPr>
          <w:rFonts w:asciiTheme="minorHAnsi" w:hAnsiTheme="minorHAnsi" w:cstheme="minorHAnsi"/>
          <w:b/>
          <w:color w:val="auto"/>
        </w:rPr>
        <w:t>Figure 6.</w:t>
      </w:r>
      <w:r w:rsidRPr="00197F75">
        <w:rPr>
          <w:rFonts w:asciiTheme="minorHAnsi" w:hAnsiTheme="minorHAnsi" w:cstheme="minorHAnsi"/>
          <w:bCs/>
          <w:color w:val="auto"/>
        </w:rPr>
        <w:t xml:space="preserve"> </w:t>
      </w:r>
      <w:r w:rsidRPr="00197F75">
        <w:rPr>
          <w:rFonts w:asciiTheme="minorHAnsi" w:hAnsiTheme="minorHAnsi" w:cstheme="minorHAnsi"/>
          <w:b/>
          <w:color w:val="auto"/>
        </w:rPr>
        <w:t xml:space="preserve">Examples of immunohistochemical staining to illustrate </w:t>
      </w:r>
      <w:r w:rsidR="00BF34FC" w:rsidRPr="00197F75">
        <w:rPr>
          <w:rFonts w:asciiTheme="minorHAnsi" w:hAnsiTheme="minorHAnsi" w:cstheme="minorHAnsi"/>
          <w:b/>
          <w:color w:val="auto"/>
        </w:rPr>
        <w:t xml:space="preserve">expression of </w:t>
      </w:r>
      <w:r w:rsidR="00AC3DD3">
        <w:rPr>
          <w:rFonts w:asciiTheme="minorHAnsi" w:hAnsiTheme="minorHAnsi" w:cstheme="minorHAnsi"/>
          <w:b/>
          <w:color w:val="auto"/>
        </w:rPr>
        <w:t xml:space="preserve">nontraditional </w:t>
      </w:r>
      <w:r w:rsidRPr="00197F75">
        <w:rPr>
          <w:rFonts w:asciiTheme="minorHAnsi" w:hAnsiTheme="minorHAnsi" w:cstheme="minorHAnsi"/>
          <w:b/>
          <w:color w:val="auto"/>
        </w:rPr>
        <w:t>marker</w:t>
      </w:r>
      <w:r w:rsidR="00BF34FC" w:rsidRPr="00197F75">
        <w:rPr>
          <w:rFonts w:asciiTheme="minorHAnsi" w:hAnsiTheme="minorHAnsi" w:cstheme="minorHAnsi"/>
          <w:b/>
          <w:color w:val="auto"/>
        </w:rPr>
        <w:t xml:space="preserve"> genes in relevant sub-segments</w:t>
      </w:r>
      <w:r w:rsidRPr="00197F75">
        <w:rPr>
          <w:rFonts w:asciiTheme="minorHAnsi" w:hAnsiTheme="minorHAnsi" w:cstheme="minorHAnsi"/>
          <w:b/>
          <w:color w:val="auto"/>
        </w:rPr>
        <w:t xml:space="preserve">. </w:t>
      </w:r>
      <w:r w:rsidR="00BF34FC" w:rsidRPr="00197F75">
        <w:rPr>
          <w:rFonts w:asciiTheme="minorHAnsi" w:hAnsiTheme="minorHAnsi" w:cstheme="minorHAnsi"/>
          <w:color w:val="auto"/>
        </w:rPr>
        <w:t xml:space="preserve">Depicted </w:t>
      </w:r>
      <w:r w:rsidR="003F2738" w:rsidRPr="00197F75">
        <w:rPr>
          <w:rFonts w:asciiTheme="minorHAnsi" w:hAnsiTheme="minorHAnsi" w:cstheme="minorHAnsi"/>
          <w:color w:val="auto"/>
        </w:rPr>
        <w:t xml:space="preserve">transcripts with corresponding immunohistochemistry </w:t>
      </w:r>
      <w:r w:rsidR="00BF34FC" w:rsidRPr="00197F75">
        <w:rPr>
          <w:rFonts w:asciiTheme="minorHAnsi" w:hAnsiTheme="minorHAnsi" w:cstheme="minorHAnsi"/>
          <w:color w:val="auto"/>
        </w:rPr>
        <w:t>include</w:t>
      </w:r>
      <w:r w:rsidRPr="00197F75">
        <w:rPr>
          <w:rFonts w:asciiTheme="minorHAnsi" w:hAnsiTheme="minorHAnsi" w:cstheme="minorHAnsi"/>
          <w:b/>
          <w:color w:val="auto"/>
        </w:rPr>
        <w:t xml:space="preserve"> </w:t>
      </w:r>
      <w:r w:rsidR="005D48B9" w:rsidRPr="005D48B9">
        <w:rPr>
          <w:rFonts w:asciiTheme="minorHAnsi" w:hAnsiTheme="minorHAnsi" w:cstheme="minorHAnsi"/>
          <w:color w:val="auto"/>
        </w:rPr>
        <w:t>(</w:t>
      </w:r>
      <w:r w:rsidRPr="00197F75">
        <w:rPr>
          <w:rFonts w:asciiTheme="minorHAnsi" w:hAnsiTheme="minorHAnsi" w:cstheme="minorHAnsi"/>
          <w:b/>
          <w:color w:val="auto"/>
        </w:rPr>
        <w:t>A</w:t>
      </w:r>
      <w:r w:rsidR="005D48B9" w:rsidRPr="005D48B9">
        <w:rPr>
          <w:rFonts w:asciiTheme="minorHAnsi" w:hAnsiTheme="minorHAnsi" w:cstheme="minorHAnsi"/>
          <w:color w:val="auto"/>
        </w:rPr>
        <w:t>)</w:t>
      </w:r>
      <w:r w:rsidRPr="00197F75">
        <w:rPr>
          <w:rFonts w:asciiTheme="minorHAnsi" w:hAnsiTheme="minorHAnsi" w:cstheme="minorHAnsi"/>
          <w:color w:val="auto"/>
        </w:rPr>
        <w:t xml:space="preserve"> </w:t>
      </w:r>
      <w:r w:rsidR="00157C9E" w:rsidRPr="00197F75">
        <w:rPr>
          <w:rFonts w:asciiTheme="minorHAnsi" w:hAnsiTheme="minorHAnsi" w:cstheme="minorHAnsi"/>
          <w:color w:val="auto"/>
        </w:rPr>
        <w:t xml:space="preserve">SHANK3 in </w:t>
      </w:r>
      <w:r w:rsidRPr="00197F75">
        <w:rPr>
          <w:rFonts w:asciiTheme="minorHAnsi" w:hAnsiTheme="minorHAnsi" w:cstheme="minorHAnsi"/>
          <w:color w:val="auto"/>
        </w:rPr>
        <w:t xml:space="preserve">glomerulus, </w:t>
      </w:r>
      <w:r w:rsidR="005D48B9" w:rsidRPr="005D48B9">
        <w:rPr>
          <w:rFonts w:asciiTheme="minorHAnsi" w:hAnsiTheme="minorHAnsi" w:cstheme="minorHAnsi"/>
          <w:color w:val="auto"/>
        </w:rPr>
        <w:t>(</w:t>
      </w:r>
      <w:r w:rsidRPr="00197F75">
        <w:rPr>
          <w:rFonts w:asciiTheme="minorHAnsi" w:hAnsiTheme="minorHAnsi" w:cstheme="minorHAnsi"/>
          <w:b/>
          <w:color w:val="auto"/>
        </w:rPr>
        <w:t>B</w:t>
      </w:r>
      <w:r w:rsidR="005D48B9" w:rsidRPr="005D48B9">
        <w:rPr>
          <w:rFonts w:asciiTheme="minorHAnsi" w:hAnsiTheme="minorHAnsi" w:cstheme="minorHAnsi"/>
          <w:color w:val="auto"/>
        </w:rPr>
        <w:t>)</w:t>
      </w:r>
      <w:r w:rsidRPr="00197F75">
        <w:rPr>
          <w:rFonts w:asciiTheme="minorHAnsi" w:hAnsiTheme="minorHAnsi" w:cstheme="minorHAnsi"/>
          <w:color w:val="auto"/>
        </w:rPr>
        <w:t xml:space="preserve"> </w:t>
      </w:r>
      <w:r w:rsidR="00157C9E" w:rsidRPr="00197F75">
        <w:rPr>
          <w:rFonts w:asciiTheme="minorHAnsi" w:hAnsiTheme="minorHAnsi" w:cstheme="minorHAnsi"/>
          <w:color w:val="auto"/>
        </w:rPr>
        <w:t xml:space="preserve">ACSM2B in </w:t>
      </w:r>
      <w:r w:rsidRPr="00197F75">
        <w:rPr>
          <w:rFonts w:asciiTheme="minorHAnsi" w:hAnsiTheme="minorHAnsi" w:cstheme="minorHAnsi"/>
          <w:color w:val="auto"/>
        </w:rPr>
        <w:t>proximal tubule</w:t>
      </w:r>
      <w:r w:rsidR="00157C9E" w:rsidRPr="00197F75">
        <w:rPr>
          <w:rFonts w:asciiTheme="minorHAnsi" w:hAnsiTheme="minorHAnsi" w:cstheme="minorHAnsi"/>
          <w:color w:val="auto"/>
        </w:rPr>
        <w:t xml:space="preserve">, </w:t>
      </w:r>
      <w:r w:rsidR="005D48B9" w:rsidRPr="005D48B9">
        <w:rPr>
          <w:rFonts w:asciiTheme="minorHAnsi" w:hAnsiTheme="minorHAnsi" w:cstheme="minorHAnsi"/>
          <w:color w:val="auto"/>
        </w:rPr>
        <w:t>(</w:t>
      </w:r>
      <w:r w:rsidR="00157C9E" w:rsidRPr="00197F75">
        <w:rPr>
          <w:rFonts w:asciiTheme="minorHAnsi" w:hAnsiTheme="minorHAnsi" w:cstheme="minorHAnsi"/>
          <w:b/>
          <w:color w:val="auto"/>
        </w:rPr>
        <w:t>C</w:t>
      </w:r>
      <w:r w:rsidR="005D48B9" w:rsidRPr="005D48B9">
        <w:rPr>
          <w:rFonts w:asciiTheme="minorHAnsi" w:hAnsiTheme="minorHAnsi" w:cstheme="minorHAnsi"/>
          <w:color w:val="auto"/>
        </w:rPr>
        <w:t>)</w:t>
      </w:r>
      <w:r w:rsidR="00157C9E" w:rsidRPr="00197F75">
        <w:rPr>
          <w:rFonts w:asciiTheme="minorHAnsi" w:hAnsiTheme="minorHAnsi" w:cstheme="minorHAnsi"/>
          <w:color w:val="auto"/>
        </w:rPr>
        <w:t xml:space="preserve"> RAP1GAP in </w:t>
      </w:r>
      <w:r w:rsidR="003F2738" w:rsidRPr="00197F75">
        <w:rPr>
          <w:rFonts w:asciiTheme="minorHAnsi" w:hAnsiTheme="minorHAnsi" w:cstheme="minorHAnsi"/>
          <w:color w:val="auto"/>
        </w:rPr>
        <w:t xml:space="preserve">the </w:t>
      </w:r>
      <w:r w:rsidR="00157C9E" w:rsidRPr="00197F75">
        <w:rPr>
          <w:rFonts w:asciiTheme="minorHAnsi" w:hAnsiTheme="minorHAnsi" w:cstheme="minorHAnsi"/>
          <w:color w:val="auto"/>
        </w:rPr>
        <w:t xml:space="preserve">thick ascending limb, and </w:t>
      </w:r>
      <w:r w:rsidR="005D48B9" w:rsidRPr="005D48B9">
        <w:rPr>
          <w:rFonts w:asciiTheme="minorHAnsi" w:hAnsiTheme="minorHAnsi" w:cstheme="minorHAnsi"/>
          <w:color w:val="auto"/>
        </w:rPr>
        <w:t>(</w:t>
      </w:r>
      <w:r w:rsidR="00157C9E" w:rsidRPr="00197F75">
        <w:rPr>
          <w:rFonts w:asciiTheme="minorHAnsi" w:hAnsiTheme="minorHAnsi" w:cstheme="minorHAnsi"/>
          <w:b/>
          <w:color w:val="auto"/>
        </w:rPr>
        <w:t>D</w:t>
      </w:r>
      <w:r w:rsidR="005D48B9" w:rsidRPr="005D48B9">
        <w:rPr>
          <w:rFonts w:asciiTheme="minorHAnsi" w:hAnsiTheme="minorHAnsi" w:cstheme="minorHAnsi"/>
          <w:color w:val="auto"/>
        </w:rPr>
        <w:t>)</w:t>
      </w:r>
      <w:r w:rsidR="00157C9E" w:rsidRPr="00197F75">
        <w:rPr>
          <w:rFonts w:asciiTheme="minorHAnsi" w:hAnsiTheme="minorHAnsi" w:cstheme="minorHAnsi"/>
          <w:color w:val="auto"/>
        </w:rPr>
        <w:t xml:space="preserve"> L1CAM in </w:t>
      </w:r>
      <w:r w:rsidR="003F2738" w:rsidRPr="00197F75">
        <w:rPr>
          <w:rFonts w:asciiTheme="minorHAnsi" w:hAnsiTheme="minorHAnsi" w:cstheme="minorHAnsi"/>
          <w:color w:val="auto"/>
        </w:rPr>
        <w:t xml:space="preserve">the </w:t>
      </w:r>
      <w:r w:rsidR="00157C9E" w:rsidRPr="00197F75">
        <w:rPr>
          <w:rFonts w:asciiTheme="minorHAnsi" w:hAnsiTheme="minorHAnsi" w:cstheme="minorHAnsi"/>
          <w:color w:val="auto"/>
        </w:rPr>
        <w:t>collecting duct</w:t>
      </w:r>
      <w:r w:rsidR="003F2738" w:rsidRPr="00197F75">
        <w:rPr>
          <w:rFonts w:asciiTheme="minorHAnsi" w:hAnsiTheme="minorHAnsi" w:cstheme="minorHAnsi"/>
          <w:color w:val="auto"/>
        </w:rPr>
        <w:t xml:space="preserve">. Immunohistochemistry images </w:t>
      </w:r>
      <w:r w:rsidR="00F951BB">
        <w:rPr>
          <w:rFonts w:asciiTheme="minorHAnsi" w:hAnsiTheme="minorHAnsi" w:cstheme="minorHAnsi"/>
          <w:color w:val="auto"/>
        </w:rPr>
        <w:t xml:space="preserve">are </w:t>
      </w:r>
      <w:r w:rsidR="003F2738" w:rsidRPr="00197F75">
        <w:rPr>
          <w:rFonts w:asciiTheme="minorHAnsi" w:hAnsiTheme="minorHAnsi" w:cstheme="minorHAnsi"/>
          <w:color w:val="auto"/>
        </w:rPr>
        <w:t>obtained from the</w:t>
      </w:r>
      <w:r w:rsidR="00157C9E" w:rsidRPr="00197F75">
        <w:rPr>
          <w:rFonts w:asciiTheme="minorHAnsi" w:hAnsiTheme="minorHAnsi" w:cstheme="minorHAnsi"/>
          <w:color w:val="auto"/>
        </w:rPr>
        <w:t xml:space="preserve"> Human Protein Atlas.</w:t>
      </w:r>
      <w:r w:rsidRPr="00197F75">
        <w:rPr>
          <w:rFonts w:asciiTheme="minorHAnsi" w:hAnsiTheme="minorHAnsi" w:cstheme="minorHAnsi"/>
          <w:color w:val="auto"/>
        </w:rPr>
        <w:t xml:space="preserve"> </w:t>
      </w:r>
      <w:r w:rsidR="005D48B9" w:rsidRPr="005D48B9">
        <w:rPr>
          <w:rFonts w:asciiTheme="minorHAnsi" w:hAnsiTheme="minorHAnsi" w:cstheme="minorHAnsi"/>
          <w:color w:val="auto"/>
        </w:rPr>
        <w:t>(</w:t>
      </w:r>
      <w:r w:rsidR="00F951BB">
        <w:rPr>
          <w:rFonts w:asciiTheme="minorHAnsi" w:hAnsiTheme="minorHAnsi" w:cstheme="minorHAnsi"/>
          <w:color w:val="auto"/>
        </w:rPr>
        <w:t>*= p &lt; 0.0001 by ANOVA</w:t>
      </w:r>
      <w:r w:rsidR="005D48B9" w:rsidRPr="005D48B9">
        <w:rPr>
          <w:rFonts w:asciiTheme="minorHAnsi" w:hAnsiTheme="minorHAnsi" w:cstheme="minorHAnsi"/>
          <w:color w:val="auto"/>
        </w:rPr>
        <w:t>)</w:t>
      </w:r>
    </w:p>
    <w:p w14:paraId="3CD8249B" w14:textId="77777777" w:rsidR="000A59A2" w:rsidRPr="00197F75" w:rsidRDefault="000A59A2" w:rsidP="00295A98">
      <w:pPr>
        <w:rPr>
          <w:rFonts w:asciiTheme="minorHAnsi" w:hAnsiTheme="minorHAnsi" w:cstheme="minorHAnsi"/>
          <w:color w:val="auto"/>
        </w:rPr>
      </w:pPr>
    </w:p>
    <w:p w14:paraId="51ABEDB8" w14:textId="767F7379" w:rsidR="00084965" w:rsidRDefault="000A59A2" w:rsidP="00295A98">
      <w:pPr>
        <w:rPr>
          <w:rFonts w:asciiTheme="minorHAnsi" w:hAnsiTheme="minorHAnsi" w:cstheme="minorHAnsi"/>
        </w:rPr>
      </w:pPr>
      <w:r w:rsidRPr="005D48B9">
        <w:rPr>
          <w:rFonts w:asciiTheme="minorHAnsi" w:hAnsiTheme="minorHAnsi" w:cstheme="minorHAnsi"/>
          <w:b/>
        </w:rPr>
        <w:t>Figure 7</w:t>
      </w:r>
      <w:r w:rsidR="00CF2619" w:rsidRPr="005D48B9">
        <w:rPr>
          <w:rFonts w:asciiTheme="minorHAnsi" w:hAnsiTheme="minorHAnsi" w:cstheme="minorHAnsi"/>
          <w:b/>
        </w:rPr>
        <w:t>.</w:t>
      </w:r>
      <w:r w:rsidR="00CF2619">
        <w:rPr>
          <w:rFonts w:asciiTheme="minorHAnsi" w:hAnsiTheme="minorHAnsi" w:cstheme="minorHAnsi"/>
          <w:bCs/>
        </w:rPr>
        <w:t xml:space="preserve"> </w:t>
      </w:r>
      <w:r w:rsidR="00CF2619" w:rsidRPr="0064696C">
        <w:rPr>
          <w:rFonts w:asciiTheme="minorHAnsi" w:hAnsiTheme="minorHAnsi" w:cstheme="minorHAnsi"/>
          <w:b/>
        </w:rPr>
        <w:t>Correlation between two distinct dissections with separate sequencing of the same sample</w:t>
      </w:r>
      <w:r w:rsidR="0064696C">
        <w:rPr>
          <w:rFonts w:asciiTheme="minorHAnsi" w:hAnsiTheme="minorHAnsi" w:cstheme="minorHAnsi"/>
          <w:b/>
        </w:rPr>
        <w:t>.</w:t>
      </w:r>
      <w:r w:rsidR="0064696C">
        <w:rPr>
          <w:rFonts w:asciiTheme="minorHAnsi" w:hAnsiTheme="minorHAnsi" w:cstheme="minorHAnsi"/>
        </w:rPr>
        <w:t xml:space="preserve"> </w:t>
      </w:r>
      <w:r w:rsidR="003F2738">
        <w:rPr>
          <w:rFonts w:asciiTheme="minorHAnsi" w:hAnsiTheme="minorHAnsi" w:cstheme="minorHAnsi"/>
        </w:rPr>
        <w:t>A high degre</w:t>
      </w:r>
      <w:r w:rsidR="00AF03E5">
        <w:rPr>
          <w:rFonts w:asciiTheme="minorHAnsi" w:hAnsiTheme="minorHAnsi" w:cstheme="minorHAnsi"/>
        </w:rPr>
        <w:t>e</w:t>
      </w:r>
      <w:r w:rsidR="003F2738">
        <w:rPr>
          <w:rFonts w:asciiTheme="minorHAnsi" w:hAnsiTheme="minorHAnsi" w:cstheme="minorHAnsi"/>
        </w:rPr>
        <w:t xml:space="preserve"> of correlation was observed between different dissections i</w:t>
      </w:r>
      <w:r w:rsidR="00781185">
        <w:rPr>
          <w:rFonts w:asciiTheme="minorHAnsi" w:hAnsiTheme="minorHAnsi" w:cstheme="minorHAnsi"/>
        </w:rPr>
        <w:t>n the</w:t>
      </w:r>
      <w:r w:rsidR="00781185" w:rsidRPr="0064696C">
        <w:rPr>
          <w:rFonts w:asciiTheme="minorHAnsi" w:hAnsiTheme="minorHAnsi" w:cstheme="minorHAnsi"/>
          <w:b/>
        </w:rPr>
        <w:t xml:space="preserve"> </w:t>
      </w:r>
      <w:r w:rsidR="005D48B9" w:rsidRPr="005D48B9">
        <w:rPr>
          <w:rFonts w:asciiTheme="minorHAnsi" w:hAnsiTheme="minorHAnsi" w:cstheme="minorHAnsi"/>
        </w:rPr>
        <w:t>(</w:t>
      </w:r>
      <w:r w:rsidR="00781185" w:rsidRPr="0064696C">
        <w:rPr>
          <w:rFonts w:asciiTheme="minorHAnsi" w:hAnsiTheme="minorHAnsi" w:cstheme="minorHAnsi"/>
          <w:b/>
        </w:rPr>
        <w:t>A</w:t>
      </w:r>
      <w:r w:rsidR="005D48B9" w:rsidRPr="005D48B9">
        <w:rPr>
          <w:rFonts w:asciiTheme="minorHAnsi" w:hAnsiTheme="minorHAnsi" w:cstheme="minorHAnsi"/>
        </w:rPr>
        <w:t>)</w:t>
      </w:r>
      <w:r w:rsidR="00781185">
        <w:rPr>
          <w:rFonts w:asciiTheme="minorHAnsi" w:hAnsiTheme="minorHAnsi" w:cstheme="minorHAnsi"/>
        </w:rPr>
        <w:t xml:space="preserve"> glomerulus, </w:t>
      </w:r>
      <w:r w:rsidR="005D48B9" w:rsidRPr="005D48B9">
        <w:rPr>
          <w:rFonts w:asciiTheme="minorHAnsi" w:hAnsiTheme="minorHAnsi" w:cstheme="minorHAnsi"/>
        </w:rPr>
        <w:t>(</w:t>
      </w:r>
      <w:r w:rsidR="00781185" w:rsidRPr="0064696C">
        <w:rPr>
          <w:rFonts w:asciiTheme="minorHAnsi" w:hAnsiTheme="minorHAnsi" w:cstheme="minorHAnsi"/>
          <w:b/>
        </w:rPr>
        <w:t>B</w:t>
      </w:r>
      <w:r w:rsidR="005D48B9" w:rsidRPr="005D48B9">
        <w:rPr>
          <w:rFonts w:asciiTheme="minorHAnsi" w:hAnsiTheme="minorHAnsi" w:cstheme="minorHAnsi"/>
        </w:rPr>
        <w:t>)</w:t>
      </w:r>
      <w:r w:rsidR="00781185">
        <w:rPr>
          <w:rFonts w:asciiTheme="minorHAnsi" w:hAnsiTheme="minorHAnsi" w:cstheme="minorHAnsi"/>
        </w:rPr>
        <w:t xml:space="preserve"> proximal tubule, </w:t>
      </w:r>
      <w:r w:rsidR="00051A69">
        <w:rPr>
          <w:rFonts w:asciiTheme="minorHAnsi" w:hAnsiTheme="minorHAnsi" w:cstheme="minorHAnsi"/>
        </w:rPr>
        <w:t xml:space="preserve">and </w:t>
      </w:r>
      <w:r w:rsidR="005D48B9" w:rsidRPr="005D48B9">
        <w:rPr>
          <w:rFonts w:asciiTheme="minorHAnsi" w:hAnsiTheme="minorHAnsi" w:cstheme="minorHAnsi"/>
        </w:rPr>
        <w:t>(</w:t>
      </w:r>
      <w:r w:rsidR="00051A69" w:rsidRPr="0064696C">
        <w:rPr>
          <w:rFonts w:asciiTheme="minorHAnsi" w:hAnsiTheme="minorHAnsi" w:cstheme="minorHAnsi"/>
          <w:b/>
        </w:rPr>
        <w:t>C</w:t>
      </w:r>
      <w:r w:rsidR="005D48B9" w:rsidRPr="005D48B9">
        <w:rPr>
          <w:rFonts w:asciiTheme="minorHAnsi" w:hAnsiTheme="minorHAnsi" w:cstheme="minorHAnsi"/>
        </w:rPr>
        <w:t>)</w:t>
      </w:r>
      <w:r w:rsidR="00051A69">
        <w:rPr>
          <w:rFonts w:asciiTheme="minorHAnsi" w:hAnsiTheme="minorHAnsi" w:cstheme="minorHAnsi"/>
        </w:rPr>
        <w:t xml:space="preserve"> thick ascending loop of H</w:t>
      </w:r>
      <w:r w:rsidR="00781185">
        <w:rPr>
          <w:rFonts w:asciiTheme="minorHAnsi" w:hAnsiTheme="minorHAnsi" w:cstheme="minorHAnsi"/>
        </w:rPr>
        <w:t>enle.</w:t>
      </w:r>
    </w:p>
    <w:p w14:paraId="62BB5BAF" w14:textId="77777777" w:rsidR="00C87476" w:rsidRDefault="00C87476" w:rsidP="00295A98">
      <w:pPr>
        <w:rPr>
          <w:rFonts w:asciiTheme="minorHAnsi" w:hAnsiTheme="minorHAnsi" w:cstheme="minorHAnsi"/>
          <w:bCs/>
        </w:rPr>
      </w:pPr>
    </w:p>
    <w:p w14:paraId="3B200BFD" w14:textId="018962F1" w:rsidR="00A2240C" w:rsidRPr="005D48B9" w:rsidRDefault="00F37C8C" w:rsidP="00295A98">
      <w:pPr>
        <w:rPr>
          <w:rFonts w:asciiTheme="minorHAnsi" w:hAnsiTheme="minorHAnsi" w:cstheme="minorHAnsi"/>
          <w:b/>
        </w:rPr>
      </w:pPr>
      <w:r w:rsidRPr="005D48B9">
        <w:rPr>
          <w:rFonts w:asciiTheme="minorHAnsi" w:hAnsiTheme="minorHAnsi" w:cstheme="minorHAnsi"/>
          <w:b/>
        </w:rPr>
        <w:lastRenderedPageBreak/>
        <w:t>Table 1. Repre</w:t>
      </w:r>
      <w:r w:rsidR="00C87476" w:rsidRPr="005D48B9">
        <w:rPr>
          <w:rFonts w:asciiTheme="minorHAnsi" w:hAnsiTheme="minorHAnsi" w:cstheme="minorHAnsi"/>
          <w:b/>
        </w:rPr>
        <w:t xml:space="preserve">sentative average values for each </w:t>
      </w:r>
      <w:r w:rsidR="00806CB9" w:rsidRPr="005D48B9">
        <w:rPr>
          <w:rFonts w:asciiTheme="minorHAnsi" w:hAnsiTheme="minorHAnsi" w:cstheme="minorHAnsi"/>
          <w:b/>
        </w:rPr>
        <w:t>sub-segment</w:t>
      </w:r>
      <w:r w:rsidR="00C87476" w:rsidRPr="005D48B9">
        <w:rPr>
          <w:rFonts w:asciiTheme="minorHAnsi" w:hAnsiTheme="minorHAnsi" w:cstheme="minorHAnsi"/>
          <w:b/>
        </w:rPr>
        <w:t xml:space="preserve"> of interest among three nephrectomy samples, compared to the remaining </w:t>
      </w:r>
      <w:r w:rsidR="00806CB9" w:rsidRPr="005D48B9">
        <w:rPr>
          <w:rFonts w:asciiTheme="minorHAnsi" w:hAnsiTheme="minorHAnsi" w:cstheme="minorHAnsi"/>
          <w:b/>
        </w:rPr>
        <w:t>sub-segments</w:t>
      </w:r>
      <w:r w:rsidR="00C87476" w:rsidRPr="005D48B9">
        <w:rPr>
          <w:rFonts w:asciiTheme="minorHAnsi" w:hAnsiTheme="minorHAnsi" w:cstheme="minorHAnsi"/>
          <w:b/>
        </w:rPr>
        <w:t xml:space="preserve">. </w:t>
      </w:r>
    </w:p>
    <w:p w14:paraId="50350783" w14:textId="77777777" w:rsidR="00A91BDF" w:rsidRDefault="00A91BDF" w:rsidP="00295A98">
      <w:pPr>
        <w:rPr>
          <w:rFonts w:asciiTheme="minorHAnsi" w:hAnsiTheme="minorHAnsi" w:cstheme="minorHAnsi"/>
          <w:b/>
          <w:bCs/>
        </w:rPr>
      </w:pPr>
    </w:p>
    <w:p w14:paraId="08BD6EEF" w14:textId="02EE2A50" w:rsidR="001D2D8E" w:rsidRPr="005D48B9" w:rsidRDefault="001D2D8E" w:rsidP="00295A98">
      <w:pPr>
        <w:rPr>
          <w:rFonts w:asciiTheme="minorHAnsi" w:hAnsiTheme="minorHAnsi" w:cstheme="minorHAnsi"/>
          <w:b/>
          <w:bCs/>
        </w:rPr>
      </w:pPr>
      <w:r w:rsidRPr="006322DA">
        <w:rPr>
          <w:rFonts w:asciiTheme="minorHAnsi" w:hAnsiTheme="minorHAnsi" w:cstheme="minorHAnsi"/>
          <w:b/>
          <w:bCs/>
        </w:rPr>
        <w:t>DISCUSSION:</w:t>
      </w:r>
    </w:p>
    <w:p w14:paraId="66557820" w14:textId="53958A30" w:rsidR="001D2D8E" w:rsidRPr="006322DA" w:rsidRDefault="001D2D8E" w:rsidP="00295A98">
      <w:pPr>
        <w:rPr>
          <w:rFonts w:asciiTheme="minorHAnsi" w:hAnsiTheme="minorHAnsi" w:cstheme="minorHAnsi"/>
        </w:rPr>
      </w:pPr>
      <w:r w:rsidRPr="006322DA">
        <w:rPr>
          <w:rFonts w:asciiTheme="minorHAnsi" w:hAnsiTheme="minorHAnsi" w:cstheme="minorHAnsi"/>
        </w:rPr>
        <w:t>LMD based transcriptomics is a useful technology that anchors gene expression to specific areas within the tissue. The basis of this technology</w:t>
      </w:r>
      <w:r w:rsidR="005D48B9">
        <w:rPr>
          <w:rFonts w:asciiTheme="minorHAnsi" w:hAnsiTheme="minorHAnsi" w:cstheme="minorHAnsi"/>
        </w:rPr>
        <w:t xml:space="preserve"> </w:t>
      </w:r>
      <w:r w:rsidRPr="006322DA">
        <w:rPr>
          <w:rFonts w:asciiTheme="minorHAnsi" w:hAnsiTheme="minorHAnsi" w:cstheme="minorHAnsi"/>
        </w:rPr>
        <w:t>and its potential application in the kidney has been described previously</w:t>
      </w:r>
      <w:r w:rsidR="00D63231">
        <w:rPr>
          <w:rFonts w:asciiTheme="minorHAnsi" w:hAnsiTheme="minorHAnsi" w:cstheme="minorHAnsi"/>
        </w:rPr>
        <w:fldChar w:fldCharType="begin"/>
      </w:r>
      <w:r w:rsidR="001E335A">
        <w:rPr>
          <w:rFonts w:asciiTheme="minorHAnsi" w:hAnsiTheme="minorHAnsi" w:cstheme="minorHAnsi"/>
        </w:rPr>
        <w:instrText xml:space="preserve"> ADDIN EN.CITE &lt;EndNote&gt;&lt;Cite&gt;&lt;Author&gt;Micanovic&lt;/Author&gt;&lt;Year&gt;2015&lt;/Year&gt;&lt;RecNum&gt;5499&lt;/RecNum&gt;&lt;DisplayText&gt;&lt;style face="superscript"&gt;8&lt;/style&gt;&lt;/DisplayText&gt;&lt;record&gt;&lt;rec-number&gt;5499&lt;/rec-number&gt;&lt;foreign-keys&gt;&lt;key app="EN" db-id="295xpvd0p2t201ev2aoxffrytd2s0zdd50fv" timestamp="1580760783"&gt;5499&lt;/key&gt;&lt;/foreign-keys&gt;&lt;ref-type name="Journal Article"&gt;17&lt;/ref-type&gt;&lt;contributors&gt;&lt;authors&gt;&lt;author&gt;Micanovic, R.&lt;/author&gt;&lt;author&gt;Khan, S.&lt;/author&gt;&lt;author&gt;El-Achkar, T. M.&lt;/author&gt;&lt;/authors&gt;&lt;/contributors&gt;&lt;auth-address&gt;Division of Nephrology, Indiana University and the Roudebush Indianapolis VA Medical Center, Indianapolis, Indiana.&lt;/auth-address&gt;&lt;titles&gt;&lt;title&gt;Immunofluorescence laser micro-dissection of specific nephron segments in the mouse kidney allows targeted downstream proteomic analysis&lt;/title&gt;&lt;secondary-title&gt;Physiol Rep&lt;/secondary-title&gt;&lt;/titles&gt;&lt;periodical&gt;&lt;full-title&gt;Physiol Rep&lt;/full-title&gt;&lt;/periodical&gt;&lt;volume&gt;3&lt;/volume&gt;&lt;number&gt;2&lt;/number&gt;&lt;edition&gt;2015/02/14&lt;/edition&gt;&lt;keywords&gt;&lt;keyword&gt;2d-dige&lt;/keyword&gt;&lt;keyword&gt;laser micro-dissection&lt;/keyword&gt;&lt;keyword&gt;mass spectrometry&lt;/keyword&gt;&lt;keyword&gt;proteomics&lt;/keyword&gt;&lt;/keywords&gt;&lt;dates&gt;&lt;year&gt;2015&lt;/year&gt;&lt;pub-dates&gt;&lt;date&gt;Feb 1&lt;/date&gt;&lt;/pub-dates&gt;&lt;/dates&gt;&lt;isbn&gt;2051-817X (Print)&amp;#xD;2051-817X (Linking)&lt;/isbn&gt;&lt;accession-num&gt;25677553&lt;/accession-num&gt;&lt;urls&gt;&lt;related-urls&gt;&lt;url&gt;https://www.ncbi.nlm.nih.gov/pubmed/25677553&lt;/url&gt;&lt;/related-urls&gt;&lt;/urls&gt;&lt;custom2&gt;PMC4393212&lt;/custom2&gt;&lt;electronic-resource-num&gt;10.14814/phy2.12306&lt;/electronic-resource-num&gt;&lt;/record&gt;&lt;/Cite&gt;&lt;/EndNote&gt;</w:instrText>
      </w:r>
      <w:r w:rsidR="00D63231">
        <w:rPr>
          <w:rFonts w:asciiTheme="minorHAnsi" w:hAnsiTheme="minorHAnsi" w:cstheme="minorHAnsi"/>
        </w:rPr>
        <w:fldChar w:fldCharType="separate"/>
      </w:r>
      <w:r w:rsidR="001E335A" w:rsidRPr="001E335A">
        <w:rPr>
          <w:rFonts w:asciiTheme="minorHAnsi" w:hAnsiTheme="minorHAnsi" w:cstheme="minorHAnsi"/>
          <w:noProof/>
          <w:vertAlign w:val="superscript"/>
        </w:rPr>
        <w:t>8</w:t>
      </w:r>
      <w:r w:rsidR="00D63231">
        <w:rPr>
          <w:rFonts w:asciiTheme="minorHAnsi" w:hAnsiTheme="minorHAnsi" w:cstheme="minorHAnsi"/>
        </w:rPr>
        <w:fldChar w:fldCharType="end"/>
      </w:r>
      <w:r w:rsidRPr="006322DA">
        <w:rPr>
          <w:rFonts w:asciiTheme="minorHAnsi" w:hAnsiTheme="minorHAnsi" w:cstheme="minorHAnsi"/>
        </w:rPr>
        <w:t xml:space="preserve">. However, optimization, modernization and streamlining of fluorescence-based dissection specifically aimed at high accuracy dissection for downstream RNA sequencing is </w:t>
      </w:r>
      <w:r w:rsidR="00E12299">
        <w:rPr>
          <w:rFonts w:asciiTheme="minorHAnsi" w:hAnsiTheme="minorHAnsi" w:cstheme="minorHAnsi"/>
        </w:rPr>
        <w:t>less ubiquitous</w:t>
      </w:r>
      <w:r w:rsidRPr="006322DA">
        <w:rPr>
          <w:rFonts w:asciiTheme="minorHAnsi" w:hAnsiTheme="minorHAnsi" w:cstheme="minorHAnsi"/>
        </w:rPr>
        <w:t>.</w:t>
      </w:r>
      <w:r w:rsidR="003A235C">
        <w:rPr>
          <w:rFonts w:asciiTheme="minorHAnsi" w:hAnsiTheme="minorHAnsi" w:cstheme="minorHAnsi"/>
        </w:rPr>
        <w:t xml:space="preserve"> </w:t>
      </w:r>
      <w:r w:rsidRPr="006322DA">
        <w:rPr>
          <w:rFonts w:asciiTheme="minorHAnsi" w:hAnsiTheme="minorHAnsi" w:cstheme="minorHAnsi"/>
        </w:rPr>
        <w:t xml:space="preserve">Because this methodology is spatially grounded within the tissue, it has </w:t>
      </w:r>
      <w:r w:rsidR="005D48B9">
        <w:rPr>
          <w:rFonts w:asciiTheme="minorHAnsi" w:hAnsiTheme="minorHAnsi" w:cstheme="minorHAnsi"/>
        </w:rPr>
        <w:t>the</w:t>
      </w:r>
      <w:r w:rsidRPr="006322DA">
        <w:rPr>
          <w:rFonts w:asciiTheme="minorHAnsi" w:hAnsiTheme="minorHAnsi" w:cstheme="minorHAnsi"/>
        </w:rPr>
        <w:t xml:space="preserve"> potential to reveal novel or underappreciated markers in tissue structures, especially i</w:t>
      </w:r>
      <w:r w:rsidR="005D48B9">
        <w:rPr>
          <w:rFonts w:asciiTheme="minorHAnsi" w:hAnsiTheme="minorHAnsi" w:cstheme="minorHAnsi"/>
        </w:rPr>
        <w:t>n</w:t>
      </w:r>
      <w:r w:rsidRPr="006322DA">
        <w:rPr>
          <w:rFonts w:asciiTheme="minorHAnsi" w:hAnsiTheme="minorHAnsi" w:cstheme="minorHAnsi"/>
        </w:rPr>
        <w:t xml:space="preserve"> disease states. In fact, many common markers of cells may change with disease, hence relying only on the cell </w:t>
      </w:r>
      <w:r w:rsidR="00E12299">
        <w:rPr>
          <w:rFonts w:asciiTheme="minorHAnsi" w:hAnsiTheme="minorHAnsi" w:cstheme="minorHAnsi"/>
        </w:rPr>
        <w:t xml:space="preserve">RNA expression </w:t>
      </w:r>
      <w:r w:rsidRPr="006322DA">
        <w:rPr>
          <w:rFonts w:asciiTheme="minorHAnsi" w:hAnsiTheme="minorHAnsi" w:cstheme="minorHAnsi"/>
        </w:rPr>
        <w:t>markers for identity adjudication without the spatial context may be challenging in disease states. Therefore, the spatially anchored LMD approach is likely to complement and provide a ground-truth platform for many other transcriptomic technologies like single cell and single nuclear RNA sequencing, which define cells by predominantly by their gene expression profile</w:t>
      </w:r>
      <w:r w:rsidR="00B2697E">
        <w:rPr>
          <w:rFonts w:asciiTheme="minorHAnsi" w:hAnsiTheme="minorHAnsi" w:cstheme="minorHAnsi"/>
        </w:rPr>
        <w:fldChar w:fldCharType="begin">
          <w:fldData xml:space="preserve">PEVuZE5vdGU+PENpdGU+PEF1dGhvcj5MYWtlPC9BdXRob3I+PFllYXI+MjAxOTwvWWVhcj48UmVj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==
</w:fldData>
        </w:fldChar>
      </w:r>
      <w:r w:rsidR="001E335A">
        <w:rPr>
          <w:rFonts w:asciiTheme="minorHAnsi" w:hAnsiTheme="minorHAnsi" w:cstheme="minorHAnsi"/>
        </w:rPr>
        <w:instrText xml:space="preserve"> ADDIN EN.CITE </w:instrText>
      </w:r>
      <w:r w:rsidR="001E335A">
        <w:rPr>
          <w:rFonts w:asciiTheme="minorHAnsi" w:hAnsiTheme="minorHAnsi" w:cstheme="minorHAnsi"/>
        </w:rPr>
        <w:fldChar w:fldCharType="begin">
          <w:fldData xml:space="preserve">PEVuZE5vdGU+PENpdGU+PEF1dGhvcj5MYWtlPC9BdXRob3I+PFllYXI+MjAxOTwvWWVhcj48UmVj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==
</w:fldData>
        </w:fldChar>
      </w:r>
      <w:r w:rsidR="001E335A">
        <w:rPr>
          <w:rFonts w:asciiTheme="minorHAnsi" w:hAnsiTheme="minorHAnsi" w:cstheme="minorHAnsi"/>
        </w:rPr>
        <w:instrText xml:space="preserve"> ADDIN EN.CITE.DATA </w:instrText>
      </w:r>
      <w:r w:rsidR="001E335A">
        <w:rPr>
          <w:rFonts w:asciiTheme="minorHAnsi" w:hAnsiTheme="minorHAnsi" w:cstheme="minorHAnsi"/>
        </w:rPr>
      </w:r>
      <w:r w:rsidR="001E335A">
        <w:rPr>
          <w:rFonts w:asciiTheme="minorHAnsi" w:hAnsiTheme="minorHAnsi" w:cstheme="minorHAnsi"/>
        </w:rPr>
        <w:fldChar w:fldCharType="end"/>
      </w:r>
      <w:r w:rsidR="00B2697E">
        <w:rPr>
          <w:rFonts w:asciiTheme="minorHAnsi" w:hAnsiTheme="minorHAnsi" w:cstheme="minorHAnsi"/>
        </w:rPr>
      </w:r>
      <w:r w:rsidR="00B2697E">
        <w:rPr>
          <w:rFonts w:asciiTheme="minorHAnsi" w:hAnsiTheme="minorHAnsi" w:cstheme="minorHAnsi"/>
        </w:rPr>
        <w:fldChar w:fldCharType="separate"/>
      </w:r>
      <w:r w:rsidR="001E335A" w:rsidRPr="001E335A">
        <w:rPr>
          <w:rFonts w:asciiTheme="minorHAnsi" w:hAnsiTheme="minorHAnsi" w:cstheme="minorHAnsi"/>
          <w:noProof/>
          <w:vertAlign w:val="superscript"/>
        </w:rPr>
        <w:t>9</w:t>
      </w:r>
      <w:r w:rsidR="00B2697E">
        <w:rPr>
          <w:rFonts w:asciiTheme="minorHAnsi" w:hAnsiTheme="minorHAnsi" w:cstheme="minorHAnsi"/>
        </w:rPr>
        <w:fldChar w:fldCharType="end"/>
      </w:r>
      <w:r w:rsidRPr="006322DA">
        <w:rPr>
          <w:rFonts w:asciiTheme="minorHAnsi" w:hAnsiTheme="minorHAnsi" w:cstheme="minorHAnsi"/>
        </w:rPr>
        <w:t xml:space="preserve">. Furthermore, the depth of gene expression provided by LMD </w:t>
      </w:r>
      <w:r w:rsidR="005D48B9" w:rsidRPr="005D48B9">
        <w:rPr>
          <w:rFonts w:asciiTheme="minorHAnsi" w:hAnsiTheme="minorHAnsi" w:cstheme="minorHAnsi"/>
        </w:rPr>
        <w:t>(</w:t>
      </w:r>
      <w:r w:rsidRPr="006322DA">
        <w:rPr>
          <w:rFonts w:asciiTheme="minorHAnsi" w:hAnsiTheme="minorHAnsi" w:cstheme="minorHAnsi"/>
        </w:rPr>
        <w:t>up to 20,000 genes per sample</w:t>
      </w:r>
      <w:r w:rsidR="005D48B9" w:rsidRPr="005D48B9">
        <w:rPr>
          <w:rFonts w:asciiTheme="minorHAnsi" w:hAnsiTheme="minorHAnsi" w:cstheme="minorHAnsi"/>
        </w:rPr>
        <w:t>)</w:t>
      </w:r>
      <w:r w:rsidRPr="006322DA">
        <w:rPr>
          <w:rFonts w:asciiTheme="minorHAnsi" w:hAnsiTheme="minorHAnsi" w:cstheme="minorHAnsi"/>
        </w:rPr>
        <w:t xml:space="preserve"> provide</w:t>
      </w:r>
      <w:r w:rsidR="00E12299">
        <w:rPr>
          <w:rFonts w:asciiTheme="minorHAnsi" w:hAnsiTheme="minorHAnsi" w:cstheme="minorHAnsi"/>
        </w:rPr>
        <w:t>s</w:t>
      </w:r>
      <w:r w:rsidRPr="006322DA">
        <w:rPr>
          <w:rFonts w:asciiTheme="minorHAnsi" w:hAnsiTheme="minorHAnsi" w:cstheme="minorHAnsi"/>
        </w:rPr>
        <w:t xml:space="preserve"> another advantage </w:t>
      </w:r>
      <w:r w:rsidR="00E12299">
        <w:rPr>
          <w:rFonts w:asciiTheme="minorHAnsi" w:hAnsiTheme="minorHAnsi" w:cstheme="minorHAnsi"/>
        </w:rPr>
        <w:t xml:space="preserve">and </w:t>
      </w:r>
      <w:r w:rsidRPr="006322DA">
        <w:rPr>
          <w:rFonts w:asciiTheme="minorHAnsi" w:hAnsiTheme="minorHAnsi" w:cstheme="minorHAnsi"/>
        </w:rPr>
        <w:t xml:space="preserve">important venue to cross-link data from multiple sources and account for changes in gene expression that may not be apparent without a certain depth. The consideration of tissue economy is another positive feature of this technology, whereby a thickness of less than 100 µm total from a frozen block could be </w:t>
      </w:r>
      <w:proofErr w:type="gramStart"/>
      <w:r w:rsidRPr="006322DA">
        <w:rPr>
          <w:rFonts w:asciiTheme="minorHAnsi" w:hAnsiTheme="minorHAnsi" w:cstheme="minorHAnsi"/>
        </w:rPr>
        <w:t>sufficient</w:t>
      </w:r>
      <w:proofErr w:type="gramEnd"/>
      <w:r w:rsidRPr="006322DA">
        <w:rPr>
          <w:rFonts w:asciiTheme="minorHAnsi" w:hAnsiTheme="minorHAnsi" w:cstheme="minorHAnsi"/>
        </w:rPr>
        <w:t xml:space="preserve"> for an entire LMD dataset</w:t>
      </w:r>
      <w:r w:rsidR="000F57FC">
        <w:rPr>
          <w:rFonts w:asciiTheme="minorHAnsi" w:hAnsiTheme="minorHAnsi" w:cstheme="minorHAnsi"/>
        </w:rPr>
        <w:t>.</w:t>
      </w:r>
      <w:r w:rsidRPr="006322DA">
        <w:rPr>
          <w:rFonts w:asciiTheme="minorHAnsi" w:hAnsiTheme="minorHAnsi" w:cstheme="minorHAnsi"/>
        </w:rPr>
        <w:t xml:space="preserve"> </w:t>
      </w:r>
      <w:r w:rsidR="000F57FC">
        <w:rPr>
          <w:rFonts w:asciiTheme="minorHAnsi" w:hAnsiTheme="minorHAnsi" w:cstheme="minorHAnsi"/>
        </w:rPr>
        <w:t>This</w:t>
      </w:r>
      <w:r w:rsidRPr="006322DA">
        <w:rPr>
          <w:rFonts w:asciiTheme="minorHAnsi" w:hAnsiTheme="minorHAnsi" w:cstheme="minorHAnsi"/>
        </w:rPr>
        <w:t xml:space="preserve"> allow</w:t>
      </w:r>
      <w:r w:rsidR="000F57FC">
        <w:rPr>
          <w:rFonts w:asciiTheme="minorHAnsi" w:hAnsiTheme="minorHAnsi" w:cstheme="minorHAnsi"/>
        </w:rPr>
        <w:t>s</w:t>
      </w:r>
      <w:r w:rsidRPr="006322DA">
        <w:rPr>
          <w:rFonts w:asciiTheme="minorHAnsi" w:hAnsiTheme="minorHAnsi" w:cstheme="minorHAnsi"/>
        </w:rPr>
        <w:t xml:space="preserve"> leftover tissue to be used for other analytical purposes.</w:t>
      </w:r>
      <w:r w:rsidR="003A235C">
        <w:rPr>
          <w:rFonts w:asciiTheme="minorHAnsi" w:hAnsiTheme="minorHAnsi" w:cstheme="minorHAnsi"/>
        </w:rPr>
        <w:t xml:space="preserve"> </w:t>
      </w:r>
    </w:p>
    <w:p w14:paraId="77EE5164" w14:textId="77777777" w:rsidR="001D2D8E" w:rsidRPr="006322DA" w:rsidRDefault="001D2D8E" w:rsidP="00295A98">
      <w:pPr>
        <w:rPr>
          <w:rFonts w:asciiTheme="minorHAnsi" w:hAnsiTheme="minorHAnsi" w:cstheme="minorHAnsi"/>
        </w:rPr>
      </w:pPr>
    </w:p>
    <w:p w14:paraId="0CB56D81" w14:textId="707D4813" w:rsidR="001D2D8E" w:rsidRPr="006322DA" w:rsidRDefault="005D48B9" w:rsidP="00295A98">
      <w:pPr>
        <w:rPr>
          <w:rFonts w:asciiTheme="minorHAnsi" w:hAnsiTheme="minorHAnsi" w:cstheme="minorHAnsi"/>
        </w:rPr>
      </w:pPr>
      <w:r>
        <w:rPr>
          <w:rFonts w:asciiTheme="minorHAnsi" w:hAnsiTheme="minorHAnsi" w:cstheme="minorHAnsi"/>
        </w:rPr>
        <w:t xml:space="preserve">The </w:t>
      </w:r>
      <w:r w:rsidR="001D2D8E" w:rsidRPr="006322DA">
        <w:rPr>
          <w:rFonts w:asciiTheme="minorHAnsi" w:hAnsiTheme="minorHAnsi" w:cstheme="minorHAnsi"/>
        </w:rPr>
        <w:t>LMD has limitations. One anticipated limitation of laser microdissection transcriptomic data acquisition is its lower throughput nature. Future automation may prove important in improving scalability</w:t>
      </w:r>
      <w:r w:rsidR="00D63231">
        <w:rPr>
          <w:rFonts w:asciiTheme="minorHAnsi" w:hAnsiTheme="minorHAnsi" w:cstheme="minorHAnsi"/>
        </w:rPr>
        <w:fldChar w:fldCharType="begin">
          <w:fldData xml:space="preserve">PEVuZE5vdGU+PENpdGU+PEF1dGhvcj5Sb2RyaWd1ZXotQ2FuYWxlczwvQXV0aG9yPjxZZWFyPjIw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</w:fldData>
        </w:fldChar>
      </w:r>
      <w:r w:rsidR="001E335A">
        <w:rPr>
          <w:rFonts w:asciiTheme="minorHAnsi" w:hAnsiTheme="minorHAnsi" w:cstheme="minorHAnsi"/>
        </w:rPr>
        <w:instrText xml:space="preserve"> ADDIN EN.CITE </w:instrText>
      </w:r>
      <w:r w:rsidR="001E335A">
        <w:rPr>
          <w:rFonts w:asciiTheme="minorHAnsi" w:hAnsiTheme="minorHAnsi" w:cstheme="minorHAnsi"/>
        </w:rPr>
        <w:fldChar w:fldCharType="begin">
          <w:fldData xml:space="preserve">PEVuZE5vdGU+PENpdGU+PEF1dGhvcj5Sb2RyaWd1ZXotQ2FuYWxlczwvQXV0aG9yPjxZZWFyPjIw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</w:fldData>
        </w:fldChar>
      </w:r>
      <w:r w:rsidR="001E335A">
        <w:rPr>
          <w:rFonts w:asciiTheme="minorHAnsi" w:hAnsiTheme="minorHAnsi" w:cstheme="minorHAnsi"/>
        </w:rPr>
        <w:instrText xml:space="preserve"> ADDIN EN.CITE.DATA </w:instrText>
      </w:r>
      <w:r w:rsidR="001E335A">
        <w:rPr>
          <w:rFonts w:asciiTheme="minorHAnsi" w:hAnsiTheme="minorHAnsi" w:cstheme="minorHAnsi"/>
        </w:rPr>
      </w:r>
      <w:r w:rsidR="001E335A">
        <w:rPr>
          <w:rFonts w:asciiTheme="minorHAnsi" w:hAnsiTheme="minorHAnsi" w:cstheme="minorHAnsi"/>
        </w:rPr>
        <w:fldChar w:fldCharType="end"/>
      </w:r>
      <w:r w:rsidR="00D63231">
        <w:rPr>
          <w:rFonts w:asciiTheme="minorHAnsi" w:hAnsiTheme="minorHAnsi" w:cstheme="minorHAnsi"/>
        </w:rPr>
      </w:r>
      <w:r w:rsidR="00D63231">
        <w:rPr>
          <w:rFonts w:asciiTheme="minorHAnsi" w:hAnsiTheme="minorHAnsi" w:cstheme="minorHAnsi"/>
        </w:rPr>
        <w:fldChar w:fldCharType="separate"/>
      </w:r>
      <w:r w:rsidR="001E335A" w:rsidRPr="001E335A">
        <w:rPr>
          <w:rFonts w:asciiTheme="minorHAnsi" w:hAnsiTheme="minorHAnsi" w:cstheme="minorHAnsi"/>
          <w:noProof/>
          <w:vertAlign w:val="superscript"/>
        </w:rPr>
        <w:t>10,11</w:t>
      </w:r>
      <w:r w:rsidR="00D63231">
        <w:rPr>
          <w:rFonts w:asciiTheme="minorHAnsi" w:hAnsiTheme="minorHAnsi" w:cstheme="minorHAnsi"/>
        </w:rPr>
        <w:fldChar w:fldCharType="end"/>
      </w:r>
      <w:r w:rsidR="001D2D8E" w:rsidRPr="006322DA">
        <w:rPr>
          <w:rFonts w:asciiTheme="minorHAnsi" w:hAnsiTheme="minorHAnsi" w:cstheme="minorHAnsi"/>
        </w:rPr>
        <w:t xml:space="preserve">. Two additional limitations of LMD transcriptomics include the dependency on expertise and the impact of tissue quality on data results. </w:t>
      </w:r>
      <w:r w:rsidR="001D2D8E" w:rsidRPr="006322DA">
        <w:rPr>
          <w:rStyle w:val="normaltextrun"/>
          <w:rFonts w:asciiTheme="minorHAnsi" w:hAnsiTheme="minorHAnsi" w:cstheme="minorHAnsi"/>
        </w:rPr>
        <w:t xml:space="preserve">Inadvertent collection of cells and material outside the segment of interest is a known limitation because enriched compartments of cells are collected, not a single cell. </w:t>
      </w:r>
      <w:r w:rsidR="001D2D8E" w:rsidRPr="006322DA">
        <w:rPr>
          <w:rFonts w:asciiTheme="minorHAnsi" w:hAnsiTheme="minorHAnsi" w:cstheme="minorHAnsi"/>
        </w:rPr>
        <w:t xml:space="preserve">LMD relies on </w:t>
      </w:r>
      <w:r w:rsidR="000F57FC">
        <w:rPr>
          <w:rFonts w:asciiTheme="minorHAnsi" w:hAnsiTheme="minorHAnsi" w:cstheme="minorHAnsi"/>
        </w:rPr>
        <w:t xml:space="preserve">a </w:t>
      </w:r>
      <w:r w:rsidR="001D2D8E" w:rsidRPr="006322DA">
        <w:rPr>
          <w:rFonts w:asciiTheme="minorHAnsi" w:hAnsiTheme="minorHAnsi" w:cstheme="minorHAnsi"/>
        </w:rPr>
        <w:t xml:space="preserve">user’s proficiency in understanding the tissue structure and therefore requires </w:t>
      </w:r>
      <w:r w:rsidR="000F57FC">
        <w:rPr>
          <w:rFonts w:asciiTheme="minorHAnsi" w:hAnsiTheme="minorHAnsi" w:cstheme="minorHAnsi"/>
        </w:rPr>
        <w:t xml:space="preserve">a </w:t>
      </w:r>
      <w:r w:rsidR="001D2D8E" w:rsidRPr="006322DA">
        <w:rPr>
          <w:rFonts w:asciiTheme="minorHAnsi" w:hAnsiTheme="minorHAnsi" w:cstheme="minorHAnsi"/>
        </w:rPr>
        <w:t>certain domain expertise. Thus, i</w:t>
      </w:r>
      <w:r w:rsidR="001D2D8E" w:rsidRPr="006322DA">
        <w:rPr>
          <w:rStyle w:val="normaltextrun"/>
          <w:rFonts w:asciiTheme="minorHAnsi" w:hAnsiTheme="minorHAnsi" w:cstheme="minorHAnsi"/>
        </w:rPr>
        <w:t xml:space="preserve">ndividuals must be trained to identify relevant regions in the kidney with and without antibody staining. Finally, the effect of tissue quality may impact downstream data quality. The LMD protocol leads to tissue degradation, so the quality of starting material is important. However, this protocol was optimized on archived biopsies with several samples of only moderate quality. The data included shows that </w:t>
      </w:r>
      <w:r>
        <w:rPr>
          <w:rStyle w:val="normaltextrun"/>
          <w:rFonts w:asciiTheme="minorHAnsi" w:hAnsiTheme="minorHAnsi" w:cstheme="minorHAnsi"/>
        </w:rPr>
        <w:t>the</w:t>
      </w:r>
      <w:r w:rsidR="001D2D8E" w:rsidRPr="006322DA">
        <w:rPr>
          <w:rStyle w:val="normaltextrun"/>
          <w:rFonts w:asciiTheme="minorHAnsi" w:hAnsiTheme="minorHAnsi" w:cstheme="minorHAnsi"/>
        </w:rPr>
        <w:t xml:space="preserve"> selected transcriptomic platform is robust.</w:t>
      </w:r>
    </w:p>
    <w:p w14:paraId="2736B13A" w14:textId="77777777" w:rsidR="001D2D8E" w:rsidRPr="006322DA" w:rsidRDefault="001D2D8E" w:rsidP="00295A98">
      <w:pPr>
        <w:rPr>
          <w:rFonts w:asciiTheme="minorHAnsi" w:hAnsiTheme="minorHAnsi" w:cstheme="minorHAnsi"/>
        </w:rPr>
      </w:pPr>
    </w:p>
    <w:p w14:paraId="7839BCDB" w14:textId="77777777" w:rsidR="001D2D8E" w:rsidRPr="006322DA" w:rsidRDefault="001D2D8E" w:rsidP="00295A98">
      <w:pPr>
        <w:rPr>
          <w:rFonts w:asciiTheme="minorHAnsi" w:hAnsiTheme="minorHAnsi" w:cstheme="minorHAnsi"/>
        </w:rPr>
      </w:pPr>
      <w:r w:rsidRPr="006322DA">
        <w:rPr>
          <w:rFonts w:asciiTheme="minorHAnsi" w:hAnsiTheme="minorHAnsi" w:cstheme="minorHAnsi"/>
        </w:rPr>
        <w:t xml:space="preserve">Of note, the isolation kit </w:t>
      </w:r>
      <w:proofErr w:type="gramStart"/>
      <w:r w:rsidRPr="006322DA">
        <w:rPr>
          <w:rFonts w:asciiTheme="minorHAnsi" w:hAnsiTheme="minorHAnsi" w:cstheme="minorHAnsi"/>
        </w:rPr>
        <w:t>used</w:t>
      </w:r>
      <w:proofErr w:type="gramEnd"/>
      <w:r w:rsidRPr="006322DA">
        <w:rPr>
          <w:rFonts w:asciiTheme="minorHAnsi" w:hAnsiTheme="minorHAnsi" w:cstheme="minorHAnsi"/>
        </w:rPr>
        <w:t xml:space="preserve"> and the downstream methodology of RNA sequencing must be tailored specifically for the expected degree of RNA degradation. The staining protocol described here was adopted because it had the most favorable effect on minimizing such effect. In this protocol, tissue was embedded in OCT in order to facilitate future comparisons across other transcriptomic technologies. However, formalin fixed tissue may be an alternative. </w:t>
      </w:r>
    </w:p>
    <w:p w14:paraId="5A0F2600" w14:textId="77777777" w:rsidR="001D2D8E" w:rsidRPr="006322DA" w:rsidRDefault="001D2D8E" w:rsidP="00295A98">
      <w:pPr>
        <w:rPr>
          <w:rFonts w:asciiTheme="minorHAnsi" w:hAnsiTheme="minorHAnsi" w:cstheme="minorHAnsi"/>
          <w:b/>
          <w:bCs/>
        </w:rPr>
      </w:pPr>
    </w:p>
    <w:p w14:paraId="1231C55D" w14:textId="5CBF1DBA" w:rsidR="001D2D8E" w:rsidRPr="00203764" w:rsidRDefault="001D2D8E" w:rsidP="00295A98">
      <w:pPr>
        <w:rPr>
          <w:rFonts w:asciiTheme="minorHAnsi" w:hAnsiTheme="minorHAnsi" w:cstheme="minorHAnsi"/>
          <w:color w:val="auto"/>
        </w:rPr>
      </w:pPr>
      <w:r w:rsidRPr="006322DA">
        <w:rPr>
          <w:rFonts w:asciiTheme="minorHAnsi" w:hAnsiTheme="minorHAnsi" w:cstheme="minorHAnsi"/>
        </w:rPr>
        <w:t xml:space="preserve">The data presented in this manuscript reveal the benefits of regional transcriptomics, including the optimization, quality control metrics and technology outcomes. The establishment of rigorous pre-analytical and analytical quality control criteria, </w:t>
      </w:r>
      <w:proofErr w:type="gramStart"/>
      <w:r w:rsidRPr="006322DA">
        <w:rPr>
          <w:rFonts w:asciiTheme="minorHAnsi" w:hAnsiTheme="minorHAnsi" w:cstheme="minorHAnsi"/>
        </w:rPr>
        <w:t>and also</w:t>
      </w:r>
      <w:proofErr w:type="gramEnd"/>
      <w:r w:rsidRPr="006322DA">
        <w:rPr>
          <w:rFonts w:asciiTheme="minorHAnsi" w:hAnsiTheme="minorHAnsi" w:cstheme="minorHAnsi"/>
        </w:rPr>
        <w:t xml:space="preserve"> the establishment of solid </w:t>
      </w:r>
      <w:r w:rsidRPr="006322DA">
        <w:rPr>
          <w:rFonts w:asciiTheme="minorHAnsi" w:hAnsiTheme="minorHAnsi" w:cstheme="minorHAnsi"/>
        </w:rPr>
        <w:lastRenderedPageBreak/>
        <w:t xml:space="preserve">evidence of rigor and reproducibility is essential for any methodology. Future applications of regional transcriptomics can be broadly grouped into biologic applications, technical advancements, and analytic progress. Future biologic applications may be aimed at interrogation of tissue from uninjured, injured, and regenerating tubules, as well as tubules </w:t>
      </w:r>
      <w:proofErr w:type="gramStart"/>
      <w:r w:rsidRPr="006322DA">
        <w:rPr>
          <w:rFonts w:asciiTheme="minorHAnsi" w:hAnsiTheme="minorHAnsi" w:cstheme="minorHAnsi"/>
        </w:rPr>
        <w:t>in close proximity to</w:t>
      </w:r>
      <w:proofErr w:type="gramEnd"/>
      <w:r w:rsidRPr="006322DA">
        <w:rPr>
          <w:rFonts w:asciiTheme="minorHAnsi" w:hAnsiTheme="minorHAnsi" w:cstheme="minorHAnsi"/>
        </w:rPr>
        <w:t xml:space="preserve"> inflammation. These compartments can be identified in the same biopsy both by traditional morphological markers as well as antibody stains for “pathway” specific markers. </w:t>
      </w:r>
      <w:r w:rsidR="000F57FC">
        <w:rPr>
          <w:rFonts w:asciiTheme="minorHAnsi" w:hAnsiTheme="minorHAnsi" w:cstheme="minorHAnsi"/>
        </w:rPr>
        <w:t xml:space="preserve">The two antibody markers validated for use in this technology, </w:t>
      </w:r>
      <w:proofErr w:type="spellStart"/>
      <w:r w:rsidR="000F57FC">
        <w:rPr>
          <w:rFonts w:asciiTheme="minorHAnsi" w:hAnsiTheme="minorHAnsi" w:cstheme="minorHAnsi"/>
        </w:rPr>
        <w:t>megalin</w:t>
      </w:r>
      <w:proofErr w:type="spellEnd"/>
      <w:r w:rsidR="000F57FC">
        <w:rPr>
          <w:rFonts w:asciiTheme="minorHAnsi" w:hAnsiTheme="minorHAnsi" w:cstheme="minorHAnsi"/>
        </w:rPr>
        <w:t xml:space="preserve"> and uromodulin, are highly expressed in the proximal tubule </w:t>
      </w:r>
      <w:r w:rsidR="000F57FC" w:rsidRPr="00203764">
        <w:rPr>
          <w:rFonts w:asciiTheme="minorHAnsi" w:hAnsiTheme="minorHAnsi" w:cstheme="minorHAnsi"/>
          <w:color w:val="auto"/>
        </w:rPr>
        <w:t xml:space="preserve">and thick ascending limb respectively. However, it is possible that these </w:t>
      </w:r>
      <w:r w:rsidR="000A59A2" w:rsidRPr="00203764">
        <w:rPr>
          <w:rFonts w:asciiTheme="minorHAnsi" w:hAnsiTheme="minorHAnsi" w:cstheme="minorHAnsi"/>
          <w:color w:val="auto"/>
        </w:rPr>
        <w:t xml:space="preserve">markers </w:t>
      </w:r>
      <w:r w:rsidR="000F57FC" w:rsidRPr="00203764">
        <w:rPr>
          <w:rFonts w:asciiTheme="minorHAnsi" w:hAnsiTheme="minorHAnsi" w:cstheme="minorHAnsi"/>
          <w:color w:val="auto"/>
        </w:rPr>
        <w:t>may be reduced</w:t>
      </w:r>
      <w:r w:rsidR="000A59A2" w:rsidRPr="00203764">
        <w:rPr>
          <w:rFonts w:asciiTheme="minorHAnsi" w:hAnsiTheme="minorHAnsi" w:cstheme="minorHAnsi"/>
          <w:color w:val="auto"/>
        </w:rPr>
        <w:t xml:space="preserve"> in </w:t>
      </w:r>
      <w:r w:rsidR="000F57FC" w:rsidRPr="00203764">
        <w:rPr>
          <w:rFonts w:asciiTheme="minorHAnsi" w:hAnsiTheme="minorHAnsi" w:cstheme="minorHAnsi"/>
          <w:color w:val="auto"/>
        </w:rPr>
        <w:t xml:space="preserve">severely </w:t>
      </w:r>
      <w:r w:rsidR="000A59A2" w:rsidRPr="00203764">
        <w:rPr>
          <w:rFonts w:asciiTheme="minorHAnsi" w:hAnsiTheme="minorHAnsi" w:cstheme="minorHAnsi"/>
          <w:color w:val="auto"/>
        </w:rPr>
        <w:t>disease</w:t>
      </w:r>
      <w:r w:rsidR="000F57FC" w:rsidRPr="00203764">
        <w:rPr>
          <w:rFonts w:asciiTheme="minorHAnsi" w:hAnsiTheme="minorHAnsi" w:cstheme="minorHAnsi"/>
          <w:color w:val="auto"/>
        </w:rPr>
        <w:t>d tissue. In these situations</w:t>
      </w:r>
      <w:r w:rsidR="000A59A2" w:rsidRPr="00203764">
        <w:rPr>
          <w:rFonts w:asciiTheme="minorHAnsi" w:hAnsiTheme="minorHAnsi" w:cstheme="minorHAnsi"/>
          <w:color w:val="auto"/>
        </w:rPr>
        <w:t xml:space="preserve">, </w:t>
      </w:r>
      <w:r w:rsidR="00152DB4" w:rsidRPr="00203764">
        <w:rPr>
          <w:rFonts w:asciiTheme="minorHAnsi" w:hAnsiTheme="minorHAnsi" w:cstheme="minorHAnsi"/>
          <w:color w:val="auto"/>
        </w:rPr>
        <w:t xml:space="preserve">additional antibody validation </w:t>
      </w:r>
      <w:r w:rsidR="000A59A2" w:rsidRPr="00203764">
        <w:rPr>
          <w:rFonts w:asciiTheme="minorHAnsi" w:hAnsiTheme="minorHAnsi" w:cstheme="minorHAnsi"/>
          <w:color w:val="auto"/>
        </w:rPr>
        <w:t xml:space="preserve">of </w:t>
      </w:r>
      <w:r w:rsidR="000F57FC" w:rsidRPr="00203764">
        <w:rPr>
          <w:rFonts w:asciiTheme="minorHAnsi" w:hAnsiTheme="minorHAnsi" w:cstheme="minorHAnsi"/>
          <w:color w:val="auto"/>
        </w:rPr>
        <w:t xml:space="preserve">pathway specific markers or </w:t>
      </w:r>
      <w:r w:rsidR="000A59A2" w:rsidRPr="00203764">
        <w:rPr>
          <w:rFonts w:asciiTheme="minorHAnsi" w:hAnsiTheme="minorHAnsi" w:cstheme="minorHAnsi"/>
          <w:color w:val="auto"/>
        </w:rPr>
        <w:t xml:space="preserve">novel markers that </w:t>
      </w:r>
      <w:r w:rsidR="000F57FC" w:rsidRPr="00203764">
        <w:rPr>
          <w:rFonts w:asciiTheme="minorHAnsi" w:hAnsiTheme="minorHAnsi" w:cstheme="minorHAnsi"/>
          <w:color w:val="auto"/>
        </w:rPr>
        <w:t>d</w:t>
      </w:r>
      <w:r w:rsidR="000A59A2" w:rsidRPr="00203764">
        <w:rPr>
          <w:rFonts w:asciiTheme="minorHAnsi" w:hAnsiTheme="minorHAnsi" w:cstheme="minorHAnsi"/>
          <w:color w:val="auto"/>
        </w:rPr>
        <w:t xml:space="preserve">o not change their expression level </w:t>
      </w:r>
      <w:r w:rsidR="00152DB4" w:rsidRPr="00203764">
        <w:rPr>
          <w:rFonts w:asciiTheme="minorHAnsi" w:hAnsiTheme="minorHAnsi" w:cstheme="minorHAnsi"/>
          <w:color w:val="auto"/>
        </w:rPr>
        <w:t>may overcome this issue</w:t>
      </w:r>
      <w:r w:rsidR="000A59A2" w:rsidRPr="00203764">
        <w:rPr>
          <w:rFonts w:asciiTheme="minorHAnsi" w:hAnsiTheme="minorHAnsi" w:cstheme="minorHAnsi"/>
          <w:color w:val="auto"/>
        </w:rPr>
        <w:t>.</w:t>
      </w:r>
      <w:r w:rsidR="003A235C">
        <w:rPr>
          <w:rFonts w:asciiTheme="minorHAnsi" w:hAnsiTheme="minorHAnsi" w:cstheme="minorHAnsi"/>
          <w:color w:val="auto"/>
        </w:rPr>
        <w:t xml:space="preserve"> </w:t>
      </w:r>
    </w:p>
    <w:p w14:paraId="1A6D41D3" w14:textId="77777777" w:rsidR="001D2D8E" w:rsidRPr="00203764" w:rsidRDefault="001D2D8E" w:rsidP="00295A98">
      <w:pPr>
        <w:rPr>
          <w:rFonts w:asciiTheme="minorHAnsi" w:hAnsiTheme="minorHAnsi" w:cstheme="minorHAnsi"/>
          <w:color w:val="auto"/>
        </w:rPr>
      </w:pPr>
    </w:p>
    <w:p w14:paraId="6C83089A" w14:textId="258D0129" w:rsidR="001D2D8E" w:rsidRPr="006322DA" w:rsidRDefault="001D2D8E" w:rsidP="00295A98">
      <w:pPr>
        <w:rPr>
          <w:rFonts w:asciiTheme="minorHAnsi" w:hAnsiTheme="minorHAnsi" w:cstheme="minorHAnsi"/>
        </w:rPr>
      </w:pPr>
      <w:r w:rsidRPr="00203764">
        <w:rPr>
          <w:rFonts w:asciiTheme="minorHAnsi" w:hAnsiTheme="minorHAnsi" w:cstheme="minorHAnsi"/>
          <w:color w:val="auto"/>
        </w:rPr>
        <w:t xml:space="preserve">LMD is likely to be an appropriate method to use in transcriptomic interrogation of other organs. The selection and optimization of antibodies </w:t>
      </w:r>
      <w:r w:rsidRPr="006322DA">
        <w:rPr>
          <w:rFonts w:asciiTheme="minorHAnsi" w:hAnsiTheme="minorHAnsi" w:cstheme="minorHAnsi"/>
        </w:rPr>
        <w:t xml:space="preserve">that work for rapid staining will be imperative. An antibody that works in a regular staining protocol may not necessarily work for the rapid staining protocol, which likely requires high affinity antibodies. </w:t>
      </w:r>
      <w:r w:rsidR="005D48B9">
        <w:rPr>
          <w:rFonts w:asciiTheme="minorHAnsi" w:hAnsiTheme="minorHAnsi" w:cstheme="minorHAnsi"/>
        </w:rPr>
        <w:t>A p</w:t>
      </w:r>
      <w:r w:rsidRPr="006322DA">
        <w:rPr>
          <w:rFonts w:asciiTheme="minorHAnsi" w:hAnsiTheme="minorHAnsi" w:cstheme="minorHAnsi"/>
        </w:rPr>
        <w:t xml:space="preserve">rimary conjugated antibody will minimize the steps needed and may offer advantages. However, conjugation of </w:t>
      </w:r>
      <w:r w:rsidR="005B64A6">
        <w:rPr>
          <w:rFonts w:asciiTheme="minorHAnsi" w:hAnsiTheme="minorHAnsi" w:cstheme="minorHAnsi"/>
        </w:rPr>
        <w:t xml:space="preserve">an </w:t>
      </w:r>
      <w:r w:rsidRPr="006322DA">
        <w:rPr>
          <w:rFonts w:asciiTheme="minorHAnsi" w:hAnsiTheme="minorHAnsi" w:cstheme="minorHAnsi"/>
        </w:rPr>
        <w:t xml:space="preserve">antibody to fluorophores may alter the binding, and pilot experiments need to be performed before incorporation of these reagents in the protocol. </w:t>
      </w:r>
    </w:p>
    <w:p w14:paraId="79EDEAB0" w14:textId="77777777" w:rsidR="001D2D8E" w:rsidRPr="006322DA" w:rsidRDefault="001D2D8E" w:rsidP="00295A98">
      <w:pPr>
        <w:rPr>
          <w:rFonts w:asciiTheme="minorHAnsi" w:hAnsiTheme="minorHAnsi" w:cstheme="minorHAnsi"/>
        </w:rPr>
      </w:pPr>
    </w:p>
    <w:p w14:paraId="1FDE26DF" w14:textId="77777777" w:rsidR="00084965" w:rsidRDefault="001D2D8E" w:rsidP="00295A98">
      <w:pPr>
        <w:contextualSpacing/>
        <w:rPr>
          <w:rFonts w:asciiTheme="minorHAnsi" w:hAnsiTheme="minorHAnsi" w:cstheme="minorHAnsi"/>
          <w:bCs/>
        </w:rPr>
      </w:pPr>
      <w:r w:rsidRPr="006322DA">
        <w:rPr>
          <w:rFonts w:asciiTheme="minorHAnsi" w:hAnsiTheme="minorHAnsi" w:cstheme="minorHAnsi"/>
        </w:rPr>
        <w:t>In conclusion, we describe a pipeline for fluorescence-based laser microdissection to isolate specific areas and structures in the human kidney to enable a transcriptomic analysis. This approach offers important advantages and can be extended to other tissues to provide a tissue based molecular interrogation. Regional transcriptomics complements other transcriptomic technologies by providing a histopathologic anchor to understand expression, assisting in the interpretation of the biology and the signature of health and disease. This technology fits naturally within the vision for building a transcriptomic atlas of the kidney.</w:t>
      </w:r>
      <w:r w:rsidR="00084965">
        <w:rPr>
          <w:rFonts w:asciiTheme="minorHAnsi" w:hAnsiTheme="minorHAnsi" w:cstheme="minorHAnsi"/>
          <w:bCs/>
        </w:rPr>
        <w:t xml:space="preserve"> </w:t>
      </w:r>
    </w:p>
    <w:p w14:paraId="36CB1231" w14:textId="77777777" w:rsidR="00084965" w:rsidRDefault="00084965" w:rsidP="00295A98">
      <w:pPr>
        <w:contextualSpacing/>
        <w:rPr>
          <w:rFonts w:asciiTheme="minorHAnsi" w:hAnsiTheme="minorHAnsi" w:cstheme="minorHAnsi"/>
          <w:bCs/>
        </w:rPr>
      </w:pPr>
    </w:p>
    <w:p w14:paraId="25DD6B1B" w14:textId="2C41CD99" w:rsidR="004D0E31" w:rsidRDefault="0023581F" w:rsidP="00295A98">
      <w:pPr>
        <w:widowControl/>
        <w:autoSpaceDE/>
        <w:autoSpaceDN/>
        <w:adjustRightInd/>
        <w:contextualSpacing/>
        <w:rPr>
          <w:rFonts w:asciiTheme="minorHAnsi" w:hAnsiTheme="minorHAnsi" w:cstheme="minorHAnsi"/>
        </w:rPr>
      </w:pPr>
      <w:r w:rsidRPr="00CF2619">
        <w:rPr>
          <w:rFonts w:asciiTheme="minorHAnsi" w:hAnsiTheme="minorHAnsi" w:cstheme="minorHAnsi"/>
          <w:b/>
        </w:rPr>
        <w:t>A</w:t>
      </w:r>
      <w:r w:rsidR="001D2D8E">
        <w:rPr>
          <w:rFonts w:asciiTheme="minorHAnsi" w:hAnsiTheme="minorHAnsi" w:cstheme="minorHAnsi"/>
          <w:b/>
        </w:rPr>
        <w:t>CKNOWLEDGEMENTS</w:t>
      </w:r>
      <w:r w:rsidRPr="00CF2619">
        <w:rPr>
          <w:rFonts w:asciiTheme="minorHAnsi" w:hAnsiTheme="minorHAnsi" w:cstheme="minorHAnsi"/>
          <w:b/>
        </w:rPr>
        <w:t>:</w:t>
      </w:r>
      <w:r w:rsidRPr="00CF2619">
        <w:rPr>
          <w:rFonts w:asciiTheme="minorHAnsi" w:hAnsiTheme="minorHAnsi" w:cstheme="minorHAnsi"/>
        </w:rPr>
        <w:t xml:space="preserve"> </w:t>
      </w:r>
    </w:p>
    <w:p w14:paraId="4E7B6BD2" w14:textId="6F37AC6D" w:rsidR="0023581F" w:rsidRPr="00CF2619" w:rsidRDefault="0023581F" w:rsidP="00295A98">
      <w:pPr>
        <w:widowControl/>
        <w:autoSpaceDE/>
        <w:autoSpaceDN/>
        <w:adjustRightInd/>
        <w:contextualSpacing/>
        <w:rPr>
          <w:rFonts w:asciiTheme="minorHAnsi" w:hAnsiTheme="minorHAnsi" w:cstheme="minorHAnsi"/>
        </w:rPr>
      </w:pPr>
      <w:r w:rsidRPr="00CF2619">
        <w:rPr>
          <w:rFonts w:asciiTheme="minorHAnsi" w:hAnsiTheme="minorHAnsi" w:cstheme="minorHAnsi"/>
          <w:b/>
        </w:rPr>
        <w:t>General</w:t>
      </w:r>
      <w:r w:rsidRPr="00CF2619">
        <w:rPr>
          <w:rFonts w:asciiTheme="minorHAnsi" w:hAnsiTheme="minorHAnsi" w:cstheme="minorHAnsi"/>
        </w:rPr>
        <w:t xml:space="preserve">: The authors would like to thank the investigators of the Kidney Precision Medicine Project </w:t>
      </w:r>
      <w:r w:rsidR="005D48B9" w:rsidRPr="005D48B9">
        <w:rPr>
          <w:rFonts w:asciiTheme="minorHAnsi" w:hAnsiTheme="minorHAnsi" w:cstheme="minorHAnsi"/>
        </w:rPr>
        <w:t>(</w:t>
      </w:r>
      <w:hyperlink r:id="rId21" w:history="1">
        <w:r w:rsidRPr="00CF2619">
          <w:rPr>
            <w:rStyle w:val="Hyperlink"/>
            <w:rFonts w:asciiTheme="minorHAnsi" w:hAnsiTheme="minorHAnsi" w:cstheme="minorHAnsi"/>
          </w:rPr>
          <w:t>www.kpmp.org</w:t>
        </w:r>
      </w:hyperlink>
      <w:r w:rsidR="005D48B9" w:rsidRPr="005D48B9">
        <w:rPr>
          <w:rFonts w:asciiTheme="minorHAnsi" w:hAnsiTheme="minorHAnsi" w:cstheme="minorHAnsi"/>
        </w:rPr>
        <w:t>)</w:t>
      </w:r>
      <w:r w:rsidRPr="00CF2619">
        <w:rPr>
          <w:rFonts w:asciiTheme="minorHAnsi" w:hAnsiTheme="minorHAnsi" w:cstheme="minorHAnsi"/>
        </w:rPr>
        <w:t xml:space="preserve"> for their gracious support and advice.</w:t>
      </w:r>
    </w:p>
    <w:p w14:paraId="6FE44595" w14:textId="23C563ED" w:rsidR="0023581F" w:rsidRPr="00CF2619" w:rsidRDefault="0023581F" w:rsidP="00295A98">
      <w:pPr>
        <w:contextualSpacing/>
        <w:rPr>
          <w:rFonts w:asciiTheme="minorHAnsi" w:hAnsiTheme="minorHAnsi" w:cstheme="minorHAnsi"/>
        </w:rPr>
      </w:pPr>
      <w:r w:rsidRPr="00CF2619">
        <w:rPr>
          <w:rFonts w:asciiTheme="minorHAnsi" w:hAnsiTheme="minorHAnsi" w:cstheme="minorHAnsi"/>
          <w:b/>
        </w:rPr>
        <w:t>Funding:</w:t>
      </w:r>
      <w:r w:rsidRPr="00CF2619">
        <w:rPr>
          <w:rFonts w:asciiTheme="minorHAnsi" w:hAnsiTheme="minorHAnsi" w:cstheme="minorHAnsi"/>
        </w:rPr>
        <w:t xml:space="preserve"> Support for this work was provided by the NIH/NIDDK K08DK107864 </w:t>
      </w:r>
      <w:r w:rsidR="005D48B9" w:rsidRPr="005D48B9">
        <w:rPr>
          <w:rFonts w:asciiTheme="minorHAnsi" w:hAnsiTheme="minorHAnsi" w:cstheme="minorHAnsi"/>
        </w:rPr>
        <w:t>(</w:t>
      </w:r>
      <w:r w:rsidRPr="00CF2619">
        <w:rPr>
          <w:rFonts w:asciiTheme="minorHAnsi" w:hAnsiTheme="minorHAnsi" w:cstheme="minorHAnsi"/>
          <w:bCs/>
        </w:rPr>
        <w:t>M.T.E.</w:t>
      </w:r>
      <w:r w:rsidR="005D48B9" w:rsidRPr="005D48B9">
        <w:rPr>
          <w:rFonts w:asciiTheme="minorHAnsi" w:hAnsiTheme="minorHAnsi" w:cstheme="minorHAnsi"/>
        </w:rPr>
        <w:t>)</w:t>
      </w:r>
      <w:r w:rsidRPr="00CF2619">
        <w:rPr>
          <w:rFonts w:asciiTheme="minorHAnsi" w:hAnsiTheme="minorHAnsi" w:cstheme="minorHAnsi"/>
          <w:bCs/>
        </w:rPr>
        <w:t>;</w:t>
      </w:r>
      <w:r w:rsidRPr="00CF2619">
        <w:rPr>
          <w:rFonts w:asciiTheme="minorHAnsi" w:hAnsiTheme="minorHAnsi" w:cstheme="minorHAnsi"/>
        </w:rPr>
        <w:t xml:space="preserve"> NIH/NIDDK </w:t>
      </w:r>
      <w:r w:rsidRPr="00CF2619">
        <w:rPr>
          <w:rFonts w:asciiTheme="minorHAnsi" w:hAnsiTheme="minorHAnsi" w:cstheme="minorHAnsi"/>
          <w:bCs/>
        </w:rPr>
        <w:t xml:space="preserve">UG3DK114923 </w:t>
      </w:r>
      <w:r w:rsidR="005D48B9" w:rsidRPr="005D48B9">
        <w:rPr>
          <w:rFonts w:asciiTheme="minorHAnsi" w:hAnsiTheme="minorHAnsi" w:cstheme="minorHAnsi"/>
        </w:rPr>
        <w:t>(</w:t>
      </w:r>
      <w:r w:rsidRPr="00CF2619">
        <w:rPr>
          <w:rFonts w:asciiTheme="minorHAnsi" w:hAnsiTheme="minorHAnsi" w:cstheme="minorHAnsi"/>
          <w:bCs/>
        </w:rPr>
        <w:t>T.M.E., P.C.D.</w:t>
      </w:r>
      <w:r w:rsidR="005D48B9" w:rsidRPr="005D48B9">
        <w:rPr>
          <w:rFonts w:asciiTheme="minorHAnsi" w:hAnsiTheme="minorHAnsi" w:cstheme="minorHAnsi"/>
        </w:rPr>
        <w:t>)</w:t>
      </w:r>
      <w:r w:rsidRPr="00CF2619">
        <w:rPr>
          <w:rFonts w:asciiTheme="minorHAnsi" w:hAnsiTheme="minorHAnsi" w:cstheme="minorHAnsi"/>
          <w:bCs/>
        </w:rPr>
        <w:t xml:space="preserve">; </w:t>
      </w:r>
      <w:r w:rsidRPr="00CF2619">
        <w:rPr>
          <w:rFonts w:asciiTheme="minorHAnsi" w:hAnsiTheme="minorHAnsi" w:cstheme="minorHAnsi"/>
        </w:rPr>
        <w:t xml:space="preserve">R01DK099345 </w:t>
      </w:r>
      <w:r w:rsidR="005D48B9" w:rsidRPr="005D48B9">
        <w:rPr>
          <w:rFonts w:asciiTheme="minorHAnsi" w:hAnsiTheme="minorHAnsi" w:cstheme="minorHAnsi"/>
        </w:rPr>
        <w:t>(</w:t>
      </w:r>
      <w:r w:rsidRPr="00CF2619">
        <w:rPr>
          <w:rFonts w:asciiTheme="minorHAnsi" w:hAnsiTheme="minorHAnsi" w:cstheme="minorHAnsi"/>
        </w:rPr>
        <w:t>T.A.S.</w:t>
      </w:r>
      <w:r w:rsidR="005D48B9" w:rsidRPr="005D48B9">
        <w:rPr>
          <w:rFonts w:asciiTheme="minorHAnsi" w:hAnsiTheme="minorHAnsi" w:cstheme="minorHAnsi"/>
        </w:rPr>
        <w:t>)</w:t>
      </w:r>
      <w:r w:rsidRPr="00CF2619">
        <w:rPr>
          <w:rFonts w:asciiTheme="minorHAnsi" w:hAnsiTheme="minorHAnsi" w:cstheme="minorHAnsi"/>
        </w:rPr>
        <w:t>.</w:t>
      </w:r>
      <w:r w:rsidRPr="00CF2619">
        <w:rPr>
          <w:rFonts w:asciiTheme="minorHAnsi" w:hAnsiTheme="minorHAnsi" w:cstheme="minorHAnsi"/>
          <w:color w:val="000000" w:themeColor="text1"/>
        </w:rPr>
        <w:t xml:space="preserve"> </w:t>
      </w:r>
      <w:r w:rsidRPr="00CF2619">
        <w:rPr>
          <w:rFonts w:asciiTheme="minorHAnsi" w:hAnsiTheme="minorHAnsi" w:cstheme="minorHAnsi"/>
        </w:rPr>
        <w:t xml:space="preserve">Research reported in this manuscript was supported by the National Institute of Diabetes and Digestive and the Kidney Diseases </w:t>
      </w:r>
      <w:r w:rsidR="005D48B9" w:rsidRPr="005D48B9">
        <w:rPr>
          <w:rFonts w:asciiTheme="minorHAnsi" w:hAnsiTheme="minorHAnsi" w:cstheme="minorHAnsi"/>
        </w:rPr>
        <w:t>(</w:t>
      </w:r>
      <w:r w:rsidRPr="00CF2619">
        <w:rPr>
          <w:rFonts w:asciiTheme="minorHAnsi" w:hAnsiTheme="minorHAnsi" w:cstheme="minorHAnsi"/>
        </w:rPr>
        <w:t>NIDDK</w:t>
      </w:r>
      <w:r w:rsidR="005D48B9" w:rsidRPr="005D48B9">
        <w:rPr>
          <w:rFonts w:asciiTheme="minorHAnsi" w:hAnsiTheme="minorHAnsi" w:cstheme="minorHAnsi"/>
        </w:rPr>
        <w:t>)</w:t>
      </w:r>
      <w:r w:rsidRPr="00CF2619">
        <w:rPr>
          <w:rFonts w:asciiTheme="minorHAnsi" w:hAnsiTheme="minorHAnsi" w:cstheme="minorHAnsi"/>
        </w:rPr>
        <w:t xml:space="preserve"> Kidney Precision Medicine Project </w:t>
      </w:r>
      <w:r w:rsidR="005D48B9" w:rsidRPr="005D48B9">
        <w:rPr>
          <w:rFonts w:asciiTheme="minorHAnsi" w:hAnsiTheme="minorHAnsi" w:cstheme="minorHAnsi"/>
        </w:rPr>
        <w:t>(</w:t>
      </w:r>
      <w:r w:rsidRPr="00CF2619">
        <w:rPr>
          <w:rFonts w:asciiTheme="minorHAnsi" w:hAnsiTheme="minorHAnsi" w:cstheme="minorHAnsi"/>
        </w:rPr>
        <w:t>KPMP</w:t>
      </w:r>
      <w:r w:rsidR="005D48B9" w:rsidRPr="005D48B9">
        <w:rPr>
          <w:rFonts w:asciiTheme="minorHAnsi" w:hAnsiTheme="minorHAnsi" w:cstheme="minorHAnsi"/>
        </w:rPr>
        <w:t>)</w:t>
      </w:r>
      <w:r w:rsidRPr="00CF2619">
        <w:rPr>
          <w:rFonts w:asciiTheme="minorHAnsi" w:hAnsiTheme="minorHAnsi" w:cstheme="minorHAnsi"/>
        </w:rPr>
        <w:t xml:space="preserve">, </w:t>
      </w:r>
      <w:r w:rsidR="005D48B9" w:rsidRPr="005D48B9">
        <w:rPr>
          <w:rFonts w:asciiTheme="minorHAnsi" w:hAnsiTheme="minorHAnsi" w:cstheme="minorHAnsi"/>
        </w:rPr>
        <w:t>(</w:t>
      </w:r>
      <w:r w:rsidRPr="00CF2619">
        <w:rPr>
          <w:rFonts w:asciiTheme="minorHAnsi" w:hAnsiTheme="minorHAnsi" w:cstheme="minorHAnsi"/>
        </w:rPr>
        <w:t>www.kpmp.org</w:t>
      </w:r>
      <w:r w:rsidR="005D48B9" w:rsidRPr="005D48B9">
        <w:rPr>
          <w:rFonts w:asciiTheme="minorHAnsi" w:hAnsiTheme="minorHAnsi" w:cstheme="minorHAnsi"/>
        </w:rPr>
        <w:t>)</w:t>
      </w:r>
      <w:r w:rsidRPr="00CF2619">
        <w:rPr>
          <w:rFonts w:asciiTheme="minorHAnsi" w:hAnsiTheme="minorHAnsi" w:cstheme="minorHAnsi"/>
        </w:rPr>
        <w:t>, under award number U2CDK114886.</w:t>
      </w:r>
    </w:p>
    <w:p w14:paraId="5A9B6078" w14:textId="519D66AB" w:rsidR="0023581F" w:rsidRPr="00084965" w:rsidRDefault="0023581F" w:rsidP="00295A98">
      <w:pPr>
        <w:pStyle w:val="Acknowledgement"/>
        <w:spacing w:before="0"/>
        <w:ind w:left="0" w:firstLine="0"/>
        <w:contextualSpacing/>
        <w:jc w:val="both"/>
        <w:rPr>
          <w:rFonts w:asciiTheme="minorHAnsi" w:hAnsiTheme="minorHAnsi" w:cstheme="minorHAnsi"/>
        </w:rPr>
      </w:pPr>
      <w:r w:rsidRPr="00084965">
        <w:rPr>
          <w:rFonts w:asciiTheme="minorHAnsi" w:hAnsiTheme="minorHAnsi" w:cstheme="minorHAnsi"/>
          <w:b/>
        </w:rPr>
        <w:t>Data and materials availability:</w:t>
      </w:r>
      <w:r w:rsidRPr="00084965">
        <w:rPr>
          <w:rFonts w:asciiTheme="minorHAnsi" w:hAnsiTheme="minorHAnsi" w:cstheme="minorHAnsi"/>
        </w:rPr>
        <w:t xml:space="preserve"> Data is archived in the</w:t>
      </w:r>
      <w:r w:rsidR="004D0E31">
        <w:rPr>
          <w:rFonts w:asciiTheme="minorHAnsi" w:hAnsiTheme="minorHAnsi" w:cstheme="minorHAnsi"/>
        </w:rPr>
        <w:t xml:space="preserve"> Gene Expression Omnibus </w:t>
      </w:r>
      <w:r w:rsidR="005D48B9" w:rsidRPr="005D48B9">
        <w:rPr>
          <w:rFonts w:asciiTheme="minorHAnsi" w:hAnsiTheme="minorHAnsi" w:cstheme="minorHAnsi"/>
        </w:rPr>
        <w:t>(</w:t>
      </w:r>
      <w:r w:rsidR="004D0E31">
        <w:rPr>
          <w:rFonts w:asciiTheme="minorHAnsi" w:hAnsiTheme="minorHAnsi" w:cstheme="minorHAnsi"/>
        </w:rPr>
        <w:t xml:space="preserve">GEO # </w:t>
      </w:r>
      <w:r w:rsidRPr="00084965">
        <w:rPr>
          <w:rFonts w:asciiTheme="minorHAnsi" w:hAnsiTheme="minorHAnsi" w:cstheme="minorHAnsi"/>
        </w:rPr>
        <w:t>pending</w:t>
      </w:r>
      <w:r w:rsidR="005D48B9" w:rsidRPr="005D48B9">
        <w:rPr>
          <w:rFonts w:asciiTheme="minorHAnsi" w:hAnsiTheme="minorHAnsi" w:cstheme="minorHAnsi"/>
        </w:rPr>
        <w:t>)</w:t>
      </w:r>
      <w:r w:rsidRPr="00084965">
        <w:rPr>
          <w:rFonts w:asciiTheme="minorHAnsi" w:hAnsiTheme="minorHAnsi" w:cstheme="minorHAnsi"/>
        </w:rPr>
        <w:t xml:space="preserve"> </w:t>
      </w:r>
    </w:p>
    <w:p w14:paraId="2E57119D" w14:textId="5D4B9165" w:rsidR="00DD4C64" w:rsidRPr="00084965" w:rsidRDefault="00DD4C64" w:rsidP="00295A98">
      <w:pPr>
        <w:contextualSpacing/>
        <w:rPr>
          <w:rFonts w:asciiTheme="minorHAnsi" w:hAnsiTheme="minorHAnsi" w:cstheme="minorHAnsi"/>
          <w:b/>
          <w:bCs/>
        </w:rPr>
      </w:pPr>
    </w:p>
    <w:p w14:paraId="395FD0A3" w14:textId="77777777" w:rsidR="00084965" w:rsidRDefault="001D2D8E" w:rsidP="00295A98">
      <w:pPr>
        <w:widowControl/>
        <w:autoSpaceDE/>
        <w:autoSpaceDN/>
        <w:adjustRightInd/>
        <w:contextualSpacing/>
        <w:rPr>
          <w:rFonts w:asciiTheme="minorHAnsi" w:hAnsiTheme="minorHAnsi" w:cstheme="minorHAnsi"/>
          <w:b/>
          <w:bCs/>
        </w:rPr>
      </w:pPr>
      <w:r w:rsidRPr="00084965">
        <w:rPr>
          <w:rFonts w:asciiTheme="minorHAnsi" w:hAnsiTheme="minorHAnsi" w:cstheme="minorHAnsi"/>
          <w:b/>
          <w:bCs/>
        </w:rPr>
        <w:t>DISCLOSURES:</w:t>
      </w:r>
      <w:r w:rsidR="00084965">
        <w:rPr>
          <w:rFonts w:asciiTheme="minorHAnsi" w:hAnsiTheme="minorHAnsi" w:cstheme="minorHAnsi"/>
          <w:b/>
          <w:bCs/>
        </w:rPr>
        <w:t xml:space="preserve"> </w:t>
      </w:r>
    </w:p>
    <w:p w14:paraId="7A7AB3E8" w14:textId="77777777" w:rsidR="00084965" w:rsidRDefault="00084965" w:rsidP="00295A98">
      <w:pPr>
        <w:widowControl/>
        <w:autoSpaceDE/>
        <w:autoSpaceDN/>
        <w:adjustRightInd/>
        <w:contextualSpacing/>
        <w:rPr>
          <w:rFonts w:asciiTheme="minorHAnsi" w:hAnsiTheme="minorHAnsi" w:cstheme="minorHAnsi"/>
          <w:b/>
          <w:bCs/>
        </w:rPr>
      </w:pPr>
      <w:r w:rsidRPr="00084965">
        <w:rPr>
          <w:rFonts w:asciiTheme="minorHAnsi" w:hAnsiTheme="minorHAnsi" w:cstheme="minorHAnsi"/>
        </w:rPr>
        <w:t>The authors have nothing to disclose.</w:t>
      </w:r>
      <w:r>
        <w:rPr>
          <w:rFonts w:asciiTheme="minorHAnsi" w:hAnsiTheme="minorHAnsi" w:cstheme="minorHAnsi"/>
          <w:b/>
          <w:bCs/>
        </w:rPr>
        <w:t xml:space="preserve"> </w:t>
      </w:r>
    </w:p>
    <w:p w14:paraId="61009AEE" w14:textId="77777777" w:rsidR="00084965" w:rsidRDefault="00084965" w:rsidP="00295A98">
      <w:pPr>
        <w:widowControl/>
        <w:autoSpaceDE/>
        <w:autoSpaceDN/>
        <w:adjustRightInd/>
        <w:contextualSpacing/>
        <w:rPr>
          <w:rFonts w:asciiTheme="minorHAnsi" w:hAnsiTheme="minorHAnsi" w:cstheme="minorHAnsi"/>
          <w:b/>
          <w:bCs/>
        </w:rPr>
      </w:pPr>
    </w:p>
    <w:p w14:paraId="414D9B9C" w14:textId="00209028" w:rsidR="00D63231" w:rsidRPr="002C493E" w:rsidRDefault="00DD4C64" w:rsidP="00295A98">
      <w:pPr>
        <w:widowControl/>
        <w:autoSpaceDE/>
        <w:autoSpaceDN/>
        <w:adjustRightInd/>
        <w:contextualSpacing/>
        <w:rPr>
          <w:rFonts w:asciiTheme="minorHAnsi" w:hAnsiTheme="minorHAnsi" w:cstheme="minorHAnsi"/>
          <w:b/>
          <w:bCs/>
        </w:rPr>
      </w:pPr>
      <w:r w:rsidRPr="00084965">
        <w:rPr>
          <w:rFonts w:asciiTheme="minorHAnsi" w:hAnsiTheme="minorHAnsi" w:cstheme="minorHAnsi"/>
          <w:b/>
          <w:bCs/>
        </w:rPr>
        <w:t>REFERENCES:</w:t>
      </w:r>
    </w:p>
    <w:p w14:paraId="55D4CF8D" w14:textId="3B34BDF6" w:rsidR="001E335A" w:rsidRPr="001E335A" w:rsidRDefault="00D63231" w:rsidP="00295A98">
      <w:pPr>
        <w:pStyle w:val="EndNoteBibliography"/>
      </w:pPr>
      <w:r>
        <w:rPr>
          <w:rFonts w:asciiTheme="minorHAnsi" w:hAnsiTheme="minorHAnsi" w:cstheme="minorHAnsi"/>
        </w:rPr>
        <w:fldChar w:fldCharType="begin"/>
      </w:r>
      <w:r>
        <w:rPr>
          <w:rFonts w:asciiTheme="minorHAnsi" w:hAnsiTheme="minorHAnsi" w:cstheme="minorHAnsi"/>
        </w:rPr>
        <w:instrText xml:space="preserve"> ADDIN EN.REFLIST </w:instrText>
      </w:r>
      <w:r>
        <w:rPr>
          <w:rFonts w:asciiTheme="minorHAnsi" w:hAnsiTheme="minorHAnsi" w:cstheme="minorHAnsi"/>
        </w:rPr>
        <w:fldChar w:fldCharType="separate"/>
      </w:r>
      <w:r w:rsidR="001E335A" w:rsidRPr="001E335A">
        <w:t>1</w:t>
      </w:r>
      <w:r w:rsidR="001E335A" w:rsidRPr="001E335A">
        <w:tab/>
        <w:t>El-Serag, H. B.</w:t>
      </w:r>
      <w:r w:rsidR="001E335A" w:rsidRPr="001E335A">
        <w:rPr>
          <w:i/>
        </w:rPr>
        <w:t xml:space="preserve"> </w:t>
      </w:r>
      <w:r w:rsidR="005D48B9" w:rsidRPr="005D48B9">
        <w:t>et al.</w:t>
      </w:r>
      <w:r w:rsidR="001E335A" w:rsidRPr="001E335A">
        <w:t xml:space="preserve"> Gene expression in Barrett's esophagus: laser capture versus whole </w:t>
      </w:r>
      <w:r w:rsidR="001E335A" w:rsidRPr="001E335A">
        <w:lastRenderedPageBreak/>
        <w:t xml:space="preserve">tissue. </w:t>
      </w:r>
      <w:r w:rsidR="00221371">
        <w:rPr>
          <w:i/>
        </w:rPr>
        <w:t>Scandinavian Journal of Gastroenterology</w:t>
      </w:r>
      <w:r w:rsidR="001E335A" w:rsidRPr="001E335A">
        <w:rPr>
          <w:i/>
        </w:rPr>
        <w:t>.</w:t>
      </w:r>
      <w:r w:rsidR="001E335A" w:rsidRPr="001E335A">
        <w:t xml:space="preserve"> </w:t>
      </w:r>
      <w:r w:rsidR="001E335A" w:rsidRPr="001E335A">
        <w:rPr>
          <w:b/>
        </w:rPr>
        <w:t>44</w:t>
      </w:r>
      <w:r w:rsidR="001E335A" w:rsidRPr="001E335A">
        <w:t xml:space="preserve"> </w:t>
      </w:r>
      <w:r w:rsidR="005D48B9" w:rsidRPr="005D48B9">
        <w:t>(</w:t>
      </w:r>
      <w:r w:rsidR="001E335A" w:rsidRPr="001E335A">
        <w:t>7</w:t>
      </w:r>
      <w:r w:rsidR="005D48B9" w:rsidRPr="005D48B9">
        <w:t>)</w:t>
      </w:r>
      <w:r w:rsidR="001E335A" w:rsidRPr="001E335A">
        <w:t>, 787-795</w:t>
      </w:r>
      <w:r w:rsidR="005D48B9">
        <w:t xml:space="preserve"> </w:t>
      </w:r>
      <w:r w:rsidR="005D48B9" w:rsidRPr="005D48B9">
        <w:t>(</w:t>
      </w:r>
      <w:r w:rsidR="001E335A" w:rsidRPr="001E335A">
        <w:t>2009</w:t>
      </w:r>
      <w:r w:rsidR="005D48B9" w:rsidRPr="005D48B9">
        <w:t>)</w:t>
      </w:r>
      <w:r w:rsidR="001E335A" w:rsidRPr="001E335A">
        <w:t>.</w:t>
      </w:r>
    </w:p>
    <w:p w14:paraId="00600520" w14:textId="14A8CBD3" w:rsidR="001E335A" w:rsidRPr="001E335A" w:rsidRDefault="001E335A" w:rsidP="00295A98">
      <w:pPr>
        <w:pStyle w:val="EndNoteBibliography"/>
      </w:pPr>
      <w:r w:rsidRPr="001E335A">
        <w:t>2</w:t>
      </w:r>
      <w:r w:rsidRPr="001E335A">
        <w:tab/>
        <w:t>Kohda, Y., Murakami, H., Moe, O. W.</w:t>
      </w:r>
      <w:r w:rsidR="005D48B9">
        <w:t xml:space="preserve">, </w:t>
      </w:r>
      <w:r w:rsidRPr="001E335A">
        <w:t xml:space="preserve">Star, R. A. Analysis of segmental renal gene expression by laser capture microdissection. </w:t>
      </w:r>
      <w:r w:rsidR="00221371">
        <w:rPr>
          <w:i/>
        </w:rPr>
        <w:t>Kidney International</w:t>
      </w:r>
      <w:r w:rsidRPr="001E335A">
        <w:rPr>
          <w:i/>
        </w:rPr>
        <w:t>.</w:t>
      </w:r>
      <w:r w:rsidRPr="001E335A">
        <w:t xml:space="preserve"> </w:t>
      </w:r>
      <w:r w:rsidRPr="001E335A">
        <w:rPr>
          <w:b/>
        </w:rPr>
        <w:t>57</w:t>
      </w:r>
      <w:r w:rsidRPr="001E335A">
        <w:t xml:space="preserve"> </w:t>
      </w:r>
      <w:r w:rsidR="005D48B9" w:rsidRPr="005D48B9">
        <w:t>(</w:t>
      </w:r>
      <w:r w:rsidRPr="001E335A">
        <w:t>1</w:t>
      </w:r>
      <w:r w:rsidR="005D48B9" w:rsidRPr="005D48B9">
        <w:t>)</w:t>
      </w:r>
      <w:r w:rsidRPr="001E335A">
        <w:t>, 321-331</w:t>
      </w:r>
      <w:r w:rsidR="005D48B9">
        <w:t xml:space="preserve"> </w:t>
      </w:r>
      <w:r w:rsidR="005D48B9" w:rsidRPr="005D48B9">
        <w:t>(</w:t>
      </w:r>
      <w:r w:rsidRPr="001E335A">
        <w:t>2000</w:t>
      </w:r>
      <w:r w:rsidR="005D48B9" w:rsidRPr="005D48B9">
        <w:t>)</w:t>
      </w:r>
      <w:r w:rsidRPr="001E335A">
        <w:t>.</w:t>
      </w:r>
    </w:p>
    <w:p w14:paraId="338A3AF6" w14:textId="5978F3C3" w:rsidR="001E335A" w:rsidRPr="001E335A" w:rsidRDefault="001E335A" w:rsidP="00295A98">
      <w:pPr>
        <w:pStyle w:val="EndNoteBibliography"/>
      </w:pPr>
      <w:r w:rsidRPr="001E335A">
        <w:t>3</w:t>
      </w:r>
      <w:r w:rsidRPr="001E335A">
        <w:tab/>
        <w:t>Murakami, H., Liotta, L.</w:t>
      </w:r>
      <w:r w:rsidR="005D48B9">
        <w:t xml:space="preserve">, </w:t>
      </w:r>
      <w:r w:rsidRPr="001E335A">
        <w:t xml:space="preserve">Star, R. A. IF-LCM: laser capture microdissection of immunofluorescently defined cells for mRNA analysis rapid communication. </w:t>
      </w:r>
      <w:r w:rsidR="00221371">
        <w:rPr>
          <w:i/>
        </w:rPr>
        <w:t>Kidney International</w:t>
      </w:r>
      <w:r w:rsidRPr="001E335A">
        <w:rPr>
          <w:i/>
        </w:rPr>
        <w:t>.</w:t>
      </w:r>
      <w:r w:rsidRPr="001E335A">
        <w:t xml:space="preserve"> </w:t>
      </w:r>
      <w:r w:rsidRPr="001E335A">
        <w:rPr>
          <w:b/>
        </w:rPr>
        <w:t>58</w:t>
      </w:r>
      <w:r w:rsidRPr="001E335A">
        <w:t xml:space="preserve"> </w:t>
      </w:r>
      <w:r w:rsidR="005D48B9" w:rsidRPr="005D48B9">
        <w:t>(</w:t>
      </w:r>
      <w:r w:rsidRPr="001E335A">
        <w:t>3</w:t>
      </w:r>
      <w:r w:rsidR="005D48B9" w:rsidRPr="005D48B9">
        <w:t>)</w:t>
      </w:r>
      <w:r w:rsidRPr="001E335A">
        <w:t>, 1346-1353</w:t>
      </w:r>
      <w:r w:rsidR="005D48B9">
        <w:t xml:space="preserve"> </w:t>
      </w:r>
      <w:r w:rsidR="005D48B9" w:rsidRPr="005D48B9">
        <w:t>(</w:t>
      </w:r>
      <w:r w:rsidRPr="001E335A">
        <w:t>2000</w:t>
      </w:r>
      <w:r w:rsidR="005D48B9" w:rsidRPr="005D48B9">
        <w:t>)</w:t>
      </w:r>
      <w:r w:rsidRPr="001E335A">
        <w:t>.</w:t>
      </w:r>
    </w:p>
    <w:p w14:paraId="08AA62BB" w14:textId="6A2F1480" w:rsidR="001E335A" w:rsidRPr="001E335A" w:rsidRDefault="001E335A" w:rsidP="00295A98">
      <w:pPr>
        <w:pStyle w:val="EndNoteBibliography"/>
      </w:pPr>
      <w:r w:rsidRPr="001E335A">
        <w:t>4</w:t>
      </w:r>
      <w:r w:rsidRPr="001E335A">
        <w:tab/>
        <w:t>Woroniecki, R. P.</w:t>
      </w:r>
      <w:r w:rsidR="005D48B9">
        <w:t xml:space="preserve">, </w:t>
      </w:r>
      <w:r w:rsidRPr="001E335A">
        <w:t xml:space="preserve">Bottinger, E. P. Laser capture microdissection of kidney tissue. </w:t>
      </w:r>
      <w:r w:rsidR="00221371">
        <w:rPr>
          <w:i/>
        </w:rPr>
        <w:t>Methods in Molecular Biology</w:t>
      </w:r>
      <w:r w:rsidRPr="001E335A">
        <w:rPr>
          <w:i/>
        </w:rPr>
        <w:t>.</w:t>
      </w:r>
      <w:r w:rsidRPr="001E335A">
        <w:t xml:space="preserve"> </w:t>
      </w:r>
      <w:r w:rsidRPr="001E335A">
        <w:rPr>
          <w:b/>
        </w:rPr>
        <w:t>466</w:t>
      </w:r>
      <w:r w:rsidRPr="001E335A">
        <w:t xml:space="preserve"> 73-82</w:t>
      </w:r>
      <w:r w:rsidR="005D48B9">
        <w:t xml:space="preserve"> </w:t>
      </w:r>
      <w:r w:rsidR="005D48B9" w:rsidRPr="005D48B9">
        <w:t>(</w:t>
      </w:r>
      <w:r w:rsidRPr="001E335A">
        <w:t>2009</w:t>
      </w:r>
      <w:r w:rsidR="005D48B9" w:rsidRPr="005D48B9">
        <w:t>)</w:t>
      </w:r>
      <w:r w:rsidRPr="001E335A">
        <w:t>.</w:t>
      </w:r>
    </w:p>
    <w:p w14:paraId="3C86FD69" w14:textId="4919988E" w:rsidR="001E335A" w:rsidRPr="001E335A" w:rsidRDefault="001E335A" w:rsidP="00295A98">
      <w:pPr>
        <w:pStyle w:val="EndNoteBibliography"/>
      </w:pPr>
      <w:r w:rsidRPr="001E335A">
        <w:t>5</w:t>
      </w:r>
      <w:r w:rsidRPr="001E335A">
        <w:tab/>
        <w:t>Noppert, S. J., Eder, S.</w:t>
      </w:r>
      <w:r w:rsidR="005D48B9">
        <w:t xml:space="preserve">, </w:t>
      </w:r>
      <w:r w:rsidRPr="001E335A">
        <w:t xml:space="preserve">Rudnicki, M. Laser-capture microdissection of renal tubule cells and linear amplification of RNA for microarray profiling and real-time PCR. </w:t>
      </w:r>
      <w:r w:rsidR="00221371">
        <w:rPr>
          <w:i/>
        </w:rPr>
        <w:t>Methods in Molecular Biology</w:t>
      </w:r>
      <w:r w:rsidRPr="001E335A">
        <w:rPr>
          <w:i/>
        </w:rPr>
        <w:t>.</w:t>
      </w:r>
      <w:r w:rsidRPr="001E335A">
        <w:t xml:space="preserve"> </w:t>
      </w:r>
      <w:r w:rsidRPr="001E335A">
        <w:rPr>
          <w:b/>
        </w:rPr>
        <w:t>755</w:t>
      </w:r>
      <w:r w:rsidRPr="001E335A">
        <w:t xml:space="preserve"> 257-266</w:t>
      </w:r>
      <w:r w:rsidR="005D48B9">
        <w:t xml:space="preserve"> </w:t>
      </w:r>
      <w:r w:rsidR="005D48B9" w:rsidRPr="005D48B9">
        <w:t>(</w:t>
      </w:r>
      <w:r w:rsidRPr="001E335A">
        <w:t>2011</w:t>
      </w:r>
      <w:r w:rsidR="005D48B9" w:rsidRPr="005D48B9">
        <w:t>)</w:t>
      </w:r>
      <w:r w:rsidRPr="001E335A">
        <w:t>.</w:t>
      </w:r>
    </w:p>
    <w:p w14:paraId="5A39EC35" w14:textId="1FD898D6" w:rsidR="001E335A" w:rsidRPr="001E335A" w:rsidRDefault="001E335A" w:rsidP="00295A98">
      <w:pPr>
        <w:pStyle w:val="EndNoteBibliography"/>
      </w:pPr>
      <w:r w:rsidRPr="001E335A">
        <w:t>6</w:t>
      </w:r>
      <w:r w:rsidRPr="001E335A">
        <w:tab/>
        <w:t>Amini, P.</w:t>
      </w:r>
      <w:r w:rsidRPr="001E335A">
        <w:rPr>
          <w:i/>
        </w:rPr>
        <w:t xml:space="preserve"> </w:t>
      </w:r>
      <w:r w:rsidR="005D48B9" w:rsidRPr="005D48B9">
        <w:t>et al.</w:t>
      </w:r>
      <w:r w:rsidRPr="001E335A">
        <w:t xml:space="preserve"> An optimised protocol for isolation of RNA from small sections of laser-capture microdissected FFPE tissue amenable for next-generation sequencing. </w:t>
      </w:r>
      <w:r w:rsidR="00221371">
        <w:rPr>
          <w:i/>
        </w:rPr>
        <w:t>BMC Molecular Biology</w:t>
      </w:r>
      <w:r w:rsidRPr="001E335A">
        <w:rPr>
          <w:i/>
        </w:rPr>
        <w:t>.</w:t>
      </w:r>
      <w:r w:rsidRPr="001E335A">
        <w:t xml:space="preserve"> </w:t>
      </w:r>
      <w:r w:rsidRPr="001E335A">
        <w:rPr>
          <w:b/>
        </w:rPr>
        <w:t>18</w:t>
      </w:r>
      <w:r w:rsidRPr="001E335A">
        <w:t xml:space="preserve"> </w:t>
      </w:r>
      <w:r w:rsidR="005D48B9" w:rsidRPr="005D48B9">
        <w:t>(</w:t>
      </w:r>
      <w:r w:rsidRPr="001E335A">
        <w:t>1</w:t>
      </w:r>
      <w:r w:rsidR="005D48B9" w:rsidRPr="005D48B9">
        <w:t>)</w:t>
      </w:r>
      <w:r w:rsidRPr="001E335A">
        <w:t>, 22</w:t>
      </w:r>
      <w:r w:rsidR="005D48B9">
        <w:t xml:space="preserve"> </w:t>
      </w:r>
      <w:r w:rsidR="005D48B9" w:rsidRPr="005D48B9">
        <w:t>(</w:t>
      </w:r>
      <w:r w:rsidRPr="001E335A">
        <w:t>2017</w:t>
      </w:r>
      <w:r w:rsidR="005D48B9" w:rsidRPr="005D48B9">
        <w:t>)</w:t>
      </w:r>
      <w:r w:rsidRPr="001E335A">
        <w:t>.</w:t>
      </w:r>
    </w:p>
    <w:p w14:paraId="04EBAF41" w14:textId="60E2D445" w:rsidR="001E335A" w:rsidRPr="001E335A" w:rsidRDefault="001E335A" w:rsidP="00295A98">
      <w:pPr>
        <w:pStyle w:val="EndNoteBibliography"/>
      </w:pPr>
      <w:r w:rsidRPr="001E335A">
        <w:t>7</w:t>
      </w:r>
      <w:r w:rsidRPr="001E335A">
        <w:tab/>
      </w:r>
      <w:r>
        <w:t>Catalytic FFPE Nucleic Acid Isolation for best NGS Performance</w:t>
      </w:r>
      <w:r w:rsidR="005D48B9">
        <w:t xml:space="preserve">, </w:t>
      </w:r>
      <w:r>
        <w:t xml:space="preserve">Retrieved from: https://celldatasci.com/products/RNAstorm/RNAstorm_Technical_Note.pdf </w:t>
      </w:r>
      <w:r w:rsidR="005D48B9" w:rsidRPr="005D48B9">
        <w:t>(</w:t>
      </w:r>
      <w:r w:rsidR="005D48B9">
        <w:t>2016</w:t>
      </w:r>
      <w:r w:rsidR="005D48B9" w:rsidRPr="005D48B9">
        <w:t>)</w:t>
      </w:r>
      <w:r w:rsidR="005D48B9">
        <w:t>.</w:t>
      </w:r>
    </w:p>
    <w:p w14:paraId="6F5ABA6B" w14:textId="1788DB51" w:rsidR="001E335A" w:rsidRPr="001E335A" w:rsidRDefault="001E335A" w:rsidP="00295A98">
      <w:pPr>
        <w:pStyle w:val="EndNoteBibliography"/>
      </w:pPr>
      <w:r w:rsidRPr="001E335A">
        <w:t>8</w:t>
      </w:r>
      <w:r w:rsidRPr="001E335A">
        <w:tab/>
        <w:t>Micanovic, R., Khan, S.</w:t>
      </w:r>
      <w:r w:rsidR="005D48B9">
        <w:t xml:space="preserve">, </w:t>
      </w:r>
      <w:r w:rsidRPr="001E335A">
        <w:t xml:space="preserve">El-Achkar, T. M. Immunofluorescence laser micro-dissection of specific nephron segments in the mouse kidney allows targeted downstream proteomic analysis. </w:t>
      </w:r>
      <w:r w:rsidR="00221371">
        <w:rPr>
          <w:i/>
        </w:rPr>
        <w:t>Physiological Reports</w:t>
      </w:r>
      <w:r w:rsidRPr="001E335A">
        <w:rPr>
          <w:i/>
        </w:rPr>
        <w:t>.</w:t>
      </w:r>
      <w:r w:rsidRPr="001E335A">
        <w:t xml:space="preserve"> </w:t>
      </w:r>
      <w:r w:rsidRPr="001E335A">
        <w:rPr>
          <w:b/>
        </w:rPr>
        <w:t>3</w:t>
      </w:r>
      <w:r w:rsidRPr="001E335A">
        <w:t xml:space="preserve"> </w:t>
      </w:r>
      <w:r w:rsidR="005D48B9" w:rsidRPr="005D48B9">
        <w:t>(</w:t>
      </w:r>
      <w:r w:rsidRPr="001E335A">
        <w:t>2</w:t>
      </w:r>
      <w:r w:rsidR="005D48B9" w:rsidRPr="005D48B9">
        <w:t>)</w:t>
      </w:r>
      <w:r w:rsidR="005D48B9">
        <w:t xml:space="preserve"> </w:t>
      </w:r>
      <w:r w:rsidR="005D48B9" w:rsidRPr="005D48B9">
        <w:t>(</w:t>
      </w:r>
      <w:r w:rsidRPr="001E335A">
        <w:t>2015</w:t>
      </w:r>
      <w:r w:rsidR="005D48B9" w:rsidRPr="005D48B9">
        <w:t>)</w:t>
      </w:r>
      <w:r w:rsidRPr="001E335A">
        <w:t>.</w:t>
      </w:r>
    </w:p>
    <w:p w14:paraId="1FC93F08" w14:textId="5057AE51" w:rsidR="001E335A" w:rsidRPr="001E335A" w:rsidRDefault="001E335A" w:rsidP="00295A98">
      <w:pPr>
        <w:pStyle w:val="EndNoteBibliography"/>
      </w:pPr>
      <w:r w:rsidRPr="001E335A">
        <w:t>9</w:t>
      </w:r>
      <w:r w:rsidRPr="001E335A">
        <w:tab/>
        <w:t>Lake, B. B.</w:t>
      </w:r>
      <w:r w:rsidRPr="001E335A">
        <w:rPr>
          <w:i/>
        </w:rPr>
        <w:t xml:space="preserve"> </w:t>
      </w:r>
      <w:r w:rsidR="005D48B9" w:rsidRPr="005D48B9">
        <w:t>et al.</w:t>
      </w:r>
      <w:r w:rsidRPr="001E335A">
        <w:t xml:space="preserve"> A single-nucleus RNA-sequencing pipeline to decipher the molecular anatomy and pathophysiology of human kidneys. </w:t>
      </w:r>
      <w:r w:rsidR="00221371">
        <w:rPr>
          <w:i/>
        </w:rPr>
        <w:t>Nature Communications</w:t>
      </w:r>
      <w:r w:rsidRPr="001E335A">
        <w:rPr>
          <w:i/>
        </w:rPr>
        <w:t>.</w:t>
      </w:r>
      <w:r w:rsidRPr="001E335A">
        <w:t xml:space="preserve"> </w:t>
      </w:r>
      <w:r w:rsidRPr="001E335A">
        <w:rPr>
          <w:b/>
        </w:rPr>
        <w:t>10</w:t>
      </w:r>
      <w:r w:rsidRPr="001E335A">
        <w:t xml:space="preserve"> </w:t>
      </w:r>
      <w:r w:rsidR="005D48B9" w:rsidRPr="005D48B9">
        <w:t>(</w:t>
      </w:r>
      <w:r w:rsidRPr="001E335A">
        <w:t>1</w:t>
      </w:r>
      <w:r w:rsidR="005D48B9" w:rsidRPr="005D48B9">
        <w:t>)</w:t>
      </w:r>
      <w:r w:rsidRPr="001E335A">
        <w:t>, 2832</w:t>
      </w:r>
      <w:r w:rsidR="00221371">
        <w:t xml:space="preserve"> </w:t>
      </w:r>
      <w:r w:rsidR="005D48B9" w:rsidRPr="005D48B9">
        <w:t>(</w:t>
      </w:r>
      <w:r w:rsidRPr="001E335A">
        <w:t>2019</w:t>
      </w:r>
      <w:r w:rsidR="005D48B9" w:rsidRPr="005D48B9">
        <w:t>)</w:t>
      </w:r>
      <w:r w:rsidRPr="001E335A">
        <w:t>.</w:t>
      </w:r>
    </w:p>
    <w:p w14:paraId="474E8273" w14:textId="3915A3A4" w:rsidR="001E335A" w:rsidRPr="001E335A" w:rsidRDefault="001E335A" w:rsidP="00295A98">
      <w:pPr>
        <w:pStyle w:val="EndNoteBibliography"/>
      </w:pPr>
      <w:r w:rsidRPr="001E335A">
        <w:t>10</w:t>
      </w:r>
      <w:r w:rsidRPr="001E335A">
        <w:tab/>
        <w:t>Rodriguez-Canales, J.</w:t>
      </w:r>
      <w:r w:rsidRPr="001E335A">
        <w:rPr>
          <w:i/>
        </w:rPr>
        <w:t xml:space="preserve"> </w:t>
      </w:r>
      <w:r w:rsidR="005D48B9" w:rsidRPr="005D48B9">
        <w:t>et al.</w:t>
      </w:r>
      <w:r w:rsidRPr="001E335A">
        <w:t xml:space="preserve"> Optimal molecular profiling of tissue and tissue components: defining the best processing and microdissection methods for biomedical applications. </w:t>
      </w:r>
      <w:r w:rsidR="00221371">
        <w:rPr>
          <w:i/>
        </w:rPr>
        <w:t>Methods in Molecular Biology</w:t>
      </w:r>
      <w:r w:rsidRPr="001E335A">
        <w:rPr>
          <w:i/>
        </w:rPr>
        <w:t>.</w:t>
      </w:r>
      <w:r w:rsidRPr="001E335A">
        <w:t xml:space="preserve"> </w:t>
      </w:r>
      <w:r w:rsidRPr="001E335A">
        <w:rPr>
          <w:b/>
        </w:rPr>
        <w:t>980</w:t>
      </w:r>
      <w:r w:rsidRPr="001E335A">
        <w:t xml:space="preserve"> 61-120</w:t>
      </w:r>
      <w:r w:rsidR="00221371">
        <w:t xml:space="preserve"> </w:t>
      </w:r>
      <w:r w:rsidR="005D48B9" w:rsidRPr="005D48B9">
        <w:t>(</w:t>
      </w:r>
      <w:r w:rsidRPr="001E335A">
        <w:t>2013</w:t>
      </w:r>
      <w:r w:rsidR="005D48B9" w:rsidRPr="005D48B9">
        <w:t>)</w:t>
      </w:r>
      <w:r w:rsidRPr="001E335A">
        <w:t>.</w:t>
      </w:r>
    </w:p>
    <w:p w14:paraId="72F94503" w14:textId="1427F76D" w:rsidR="001E335A" w:rsidRPr="001E335A" w:rsidRDefault="001E335A" w:rsidP="00295A98">
      <w:pPr>
        <w:pStyle w:val="EndNoteBibliography"/>
      </w:pPr>
      <w:r w:rsidRPr="001E335A">
        <w:t>11</w:t>
      </w:r>
      <w:r w:rsidRPr="001E335A">
        <w:tab/>
        <w:t>Hipp, J. D.</w:t>
      </w:r>
      <w:r w:rsidRPr="001E335A">
        <w:rPr>
          <w:i/>
        </w:rPr>
        <w:t xml:space="preserve"> </w:t>
      </w:r>
      <w:r w:rsidR="005D48B9" w:rsidRPr="005D48B9">
        <w:t>et al.</w:t>
      </w:r>
      <w:r w:rsidRPr="001E335A">
        <w:t xml:space="preserve"> Computer-Aided Laser Dissection: A Microdissection Workflow Leveragin</w:t>
      </w:r>
      <w:bookmarkStart w:id="0" w:name="_GoBack"/>
      <w:bookmarkEnd w:id="0"/>
      <w:r w:rsidRPr="001E335A">
        <w:t xml:space="preserve">g Image Analysis Tools. </w:t>
      </w:r>
      <w:r w:rsidR="00221371">
        <w:rPr>
          <w:i/>
        </w:rPr>
        <w:t>Journal of Pathology Informatics</w:t>
      </w:r>
      <w:r w:rsidRPr="001E335A">
        <w:rPr>
          <w:i/>
        </w:rPr>
        <w:t>.</w:t>
      </w:r>
      <w:r w:rsidRPr="001E335A">
        <w:t xml:space="preserve"> </w:t>
      </w:r>
      <w:r w:rsidRPr="001E335A">
        <w:rPr>
          <w:b/>
        </w:rPr>
        <w:t>9</w:t>
      </w:r>
      <w:r w:rsidRPr="001E335A">
        <w:t xml:space="preserve"> 45</w:t>
      </w:r>
      <w:r w:rsidR="00221371">
        <w:t xml:space="preserve"> </w:t>
      </w:r>
      <w:r w:rsidR="005D48B9" w:rsidRPr="005D48B9">
        <w:t>(</w:t>
      </w:r>
      <w:r w:rsidRPr="001E335A">
        <w:t>2018</w:t>
      </w:r>
      <w:r w:rsidR="005D48B9" w:rsidRPr="005D48B9">
        <w:t>)</w:t>
      </w:r>
      <w:r w:rsidRPr="001E335A">
        <w:t>.</w:t>
      </w:r>
    </w:p>
    <w:p w14:paraId="5B460687" w14:textId="1F3BC450" w:rsidR="008D2B63" w:rsidRPr="00084965" w:rsidRDefault="00D63231" w:rsidP="00295A98">
      <w:pPr>
        <w:rPr>
          <w:rFonts w:asciiTheme="minorHAnsi" w:hAnsiTheme="minorHAnsi" w:cstheme="minorHAnsi"/>
        </w:rPr>
      </w:pPr>
      <w:r>
        <w:rPr>
          <w:rFonts w:asciiTheme="minorHAnsi" w:hAnsiTheme="minorHAnsi" w:cstheme="minorHAnsi"/>
        </w:rPr>
        <w:fldChar w:fldCharType="end"/>
      </w:r>
    </w:p>
    <w:sectPr w:rsidR="008D2B63" w:rsidRPr="00084965" w:rsidSect="003A235C">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21FDF" w14:textId="77777777" w:rsidR="00D94CB4" w:rsidRDefault="00D94CB4" w:rsidP="00F951BB">
      <w:r>
        <w:separator/>
      </w:r>
    </w:p>
  </w:endnote>
  <w:endnote w:type="continuationSeparator" w:id="0">
    <w:p w14:paraId="2A5816C2" w14:textId="77777777" w:rsidR="00D94CB4" w:rsidRDefault="00D94CB4" w:rsidP="00F9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0B486" w14:textId="77777777" w:rsidR="00D94CB4" w:rsidRDefault="00D94CB4" w:rsidP="00F951BB">
      <w:r>
        <w:separator/>
      </w:r>
    </w:p>
  </w:footnote>
  <w:footnote w:type="continuationSeparator" w:id="0">
    <w:p w14:paraId="50932161" w14:textId="77777777" w:rsidR="00D94CB4" w:rsidRDefault="00D94CB4" w:rsidP="00F95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5A6"/>
    <w:multiLevelType w:val="multilevel"/>
    <w:tmpl w:val="4F364D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0A4902"/>
    <w:multiLevelType w:val="multilevel"/>
    <w:tmpl w:val="87265E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541D8B"/>
    <w:multiLevelType w:val="multilevel"/>
    <w:tmpl w:val="1CC64276"/>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22715B"/>
    <w:multiLevelType w:val="multilevel"/>
    <w:tmpl w:val="F80EE1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2D33ED"/>
    <w:multiLevelType w:val="multilevel"/>
    <w:tmpl w:val="95067B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457990"/>
    <w:multiLevelType w:val="multilevel"/>
    <w:tmpl w:val="B32AEA1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8767FB"/>
    <w:multiLevelType w:val="multilevel"/>
    <w:tmpl w:val="9C528E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F703EA"/>
    <w:multiLevelType w:val="multilevel"/>
    <w:tmpl w:val="7C9265CA"/>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A6252"/>
    <w:multiLevelType w:val="hybridMultilevel"/>
    <w:tmpl w:val="C928A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D506B"/>
    <w:multiLevelType w:val="hybridMultilevel"/>
    <w:tmpl w:val="DE46AAE2"/>
    <w:lvl w:ilvl="0" w:tplc="398879BA">
      <w:start w:val="1"/>
      <w:numFmt w:val="bullet"/>
      <w:lvlText w:val="•"/>
      <w:lvlJc w:val="left"/>
      <w:pPr>
        <w:tabs>
          <w:tab w:val="num" w:pos="720"/>
        </w:tabs>
        <w:ind w:left="720" w:hanging="360"/>
      </w:pPr>
      <w:rPr>
        <w:rFonts w:ascii="Arial" w:hAnsi="Arial" w:hint="default"/>
      </w:rPr>
    </w:lvl>
    <w:lvl w:ilvl="1" w:tplc="475E2F26" w:tentative="1">
      <w:start w:val="1"/>
      <w:numFmt w:val="bullet"/>
      <w:lvlText w:val="•"/>
      <w:lvlJc w:val="left"/>
      <w:pPr>
        <w:tabs>
          <w:tab w:val="num" w:pos="1440"/>
        </w:tabs>
        <w:ind w:left="1440" w:hanging="360"/>
      </w:pPr>
      <w:rPr>
        <w:rFonts w:ascii="Arial" w:hAnsi="Arial" w:hint="default"/>
      </w:rPr>
    </w:lvl>
    <w:lvl w:ilvl="2" w:tplc="4CCEF048" w:tentative="1">
      <w:start w:val="1"/>
      <w:numFmt w:val="bullet"/>
      <w:lvlText w:val="•"/>
      <w:lvlJc w:val="left"/>
      <w:pPr>
        <w:tabs>
          <w:tab w:val="num" w:pos="2160"/>
        </w:tabs>
        <w:ind w:left="2160" w:hanging="360"/>
      </w:pPr>
      <w:rPr>
        <w:rFonts w:ascii="Arial" w:hAnsi="Arial" w:hint="default"/>
      </w:rPr>
    </w:lvl>
    <w:lvl w:ilvl="3" w:tplc="A962A262" w:tentative="1">
      <w:start w:val="1"/>
      <w:numFmt w:val="bullet"/>
      <w:lvlText w:val="•"/>
      <w:lvlJc w:val="left"/>
      <w:pPr>
        <w:tabs>
          <w:tab w:val="num" w:pos="2880"/>
        </w:tabs>
        <w:ind w:left="2880" w:hanging="360"/>
      </w:pPr>
      <w:rPr>
        <w:rFonts w:ascii="Arial" w:hAnsi="Arial" w:hint="default"/>
      </w:rPr>
    </w:lvl>
    <w:lvl w:ilvl="4" w:tplc="3754E0A6" w:tentative="1">
      <w:start w:val="1"/>
      <w:numFmt w:val="bullet"/>
      <w:lvlText w:val="•"/>
      <w:lvlJc w:val="left"/>
      <w:pPr>
        <w:tabs>
          <w:tab w:val="num" w:pos="3600"/>
        </w:tabs>
        <w:ind w:left="3600" w:hanging="360"/>
      </w:pPr>
      <w:rPr>
        <w:rFonts w:ascii="Arial" w:hAnsi="Arial" w:hint="default"/>
      </w:rPr>
    </w:lvl>
    <w:lvl w:ilvl="5" w:tplc="E8489210" w:tentative="1">
      <w:start w:val="1"/>
      <w:numFmt w:val="bullet"/>
      <w:lvlText w:val="•"/>
      <w:lvlJc w:val="left"/>
      <w:pPr>
        <w:tabs>
          <w:tab w:val="num" w:pos="4320"/>
        </w:tabs>
        <w:ind w:left="4320" w:hanging="360"/>
      </w:pPr>
      <w:rPr>
        <w:rFonts w:ascii="Arial" w:hAnsi="Arial" w:hint="default"/>
      </w:rPr>
    </w:lvl>
    <w:lvl w:ilvl="6" w:tplc="16B8CE70" w:tentative="1">
      <w:start w:val="1"/>
      <w:numFmt w:val="bullet"/>
      <w:lvlText w:val="•"/>
      <w:lvlJc w:val="left"/>
      <w:pPr>
        <w:tabs>
          <w:tab w:val="num" w:pos="5040"/>
        </w:tabs>
        <w:ind w:left="5040" w:hanging="360"/>
      </w:pPr>
      <w:rPr>
        <w:rFonts w:ascii="Arial" w:hAnsi="Arial" w:hint="default"/>
      </w:rPr>
    </w:lvl>
    <w:lvl w:ilvl="7" w:tplc="5EB6E7B2" w:tentative="1">
      <w:start w:val="1"/>
      <w:numFmt w:val="bullet"/>
      <w:lvlText w:val="•"/>
      <w:lvlJc w:val="left"/>
      <w:pPr>
        <w:tabs>
          <w:tab w:val="num" w:pos="5760"/>
        </w:tabs>
        <w:ind w:left="5760" w:hanging="360"/>
      </w:pPr>
      <w:rPr>
        <w:rFonts w:ascii="Arial" w:hAnsi="Arial" w:hint="default"/>
      </w:rPr>
    </w:lvl>
    <w:lvl w:ilvl="8" w:tplc="2082928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5144D9A"/>
    <w:multiLevelType w:val="hybridMultilevel"/>
    <w:tmpl w:val="A93A91BE"/>
    <w:lvl w:ilvl="0" w:tplc="76B8D23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A80C39"/>
    <w:multiLevelType w:val="multilevel"/>
    <w:tmpl w:val="27B2315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753806"/>
    <w:multiLevelType w:val="multilevel"/>
    <w:tmpl w:val="1F94E5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D3216B"/>
    <w:multiLevelType w:val="hybridMultilevel"/>
    <w:tmpl w:val="BCD852B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BB4533"/>
    <w:multiLevelType w:val="hybridMultilevel"/>
    <w:tmpl w:val="E7C2C5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A82CA0"/>
    <w:multiLevelType w:val="hybridMultilevel"/>
    <w:tmpl w:val="5A24A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8565E"/>
    <w:multiLevelType w:val="hybridMultilevel"/>
    <w:tmpl w:val="07FE0D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14"/>
  </w:num>
  <w:num w:numId="4">
    <w:abstractNumId w:val="8"/>
  </w:num>
  <w:num w:numId="5">
    <w:abstractNumId w:val="13"/>
  </w:num>
  <w:num w:numId="6">
    <w:abstractNumId w:val="6"/>
  </w:num>
  <w:num w:numId="7">
    <w:abstractNumId w:val="4"/>
  </w:num>
  <w:num w:numId="8">
    <w:abstractNumId w:val="3"/>
  </w:num>
  <w:num w:numId="9">
    <w:abstractNumId w:val="0"/>
  </w:num>
  <w:num w:numId="10">
    <w:abstractNumId w:val="5"/>
  </w:num>
  <w:num w:numId="11">
    <w:abstractNumId w:val="12"/>
  </w:num>
  <w:num w:numId="12">
    <w:abstractNumId w:val="7"/>
  </w:num>
  <w:num w:numId="13">
    <w:abstractNumId w:val="2"/>
  </w:num>
  <w:num w:numId="14">
    <w:abstractNumId w:val="10"/>
  </w:num>
  <w:num w:numId="15">
    <w:abstractNumId w:val="9"/>
  </w:num>
  <w:num w:numId="16">
    <w:abstractNumId w:val="15"/>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5xpvd0p2t201ev2aoxffrytd2s0zdd50fv&quot;&gt;CTSI-2018&lt;record-ids&gt;&lt;item&gt;5496&lt;/item&gt;&lt;item&gt;5497&lt;/item&gt;&lt;item&gt;5499&lt;/item&gt;&lt;item&gt;5506&lt;/item&gt;&lt;item&gt;5513&lt;/item&gt;&lt;item&gt;5551&lt;/item&gt;&lt;item&gt;5552&lt;/item&gt;&lt;item&gt;5553&lt;/item&gt;&lt;item&gt;5554&lt;/item&gt;&lt;item&gt;5555&lt;/item&gt;&lt;item&gt;5681&lt;/item&gt;&lt;/record-ids&gt;&lt;/item&gt;&lt;/Libraries&gt;"/>
  </w:docVars>
  <w:rsids>
    <w:rsidRoot w:val="008D2B63"/>
    <w:rsid w:val="000231CF"/>
    <w:rsid w:val="00025054"/>
    <w:rsid w:val="00030900"/>
    <w:rsid w:val="00034F8B"/>
    <w:rsid w:val="00050A0B"/>
    <w:rsid w:val="00051A69"/>
    <w:rsid w:val="000645F0"/>
    <w:rsid w:val="00067BC9"/>
    <w:rsid w:val="000805B5"/>
    <w:rsid w:val="00084965"/>
    <w:rsid w:val="00090C90"/>
    <w:rsid w:val="00091BCA"/>
    <w:rsid w:val="000A59A2"/>
    <w:rsid w:val="000C00F4"/>
    <w:rsid w:val="000D021C"/>
    <w:rsid w:val="000F2D2E"/>
    <w:rsid w:val="000F57FC"/>
    <w:rsid w:val="000F5F87"/>
    <w:rsid w:val="00117F79"/>
    <w:rsid w:val="0012606D"/>
    <w:rsid w:val="00126EA9"/>
    <w:rsid w:val="00135D7D"/>
    <w:rsid w:val="00147166"/>
    <w:rsid w:val="00152DB4"/>
    <w:rsid w:val="00155626"/>
    <w:rsid w:val="00157C9E"/>
    <w:rsid w:val="00162E1C"/>
    <w:rsid w:val="0016544D"/>
    <w:rsid w:val="00170B5B"/>
    <w:rsid w:val="00195DC0"/>
    <w:rsid w:val="00197F75"/>
    <w:rsid w:val="001A23C9"/>
    <w:rsid w:val="001B161E"/>
    <w:rsid w:val="001B4DEF"/>
    <w:rsid w:val="001D2D8E"/>
    <w:rsid w:val="001E335A"/>
    <w:rsid w:val="00203764"/>
    <w:rsid w:val="002041CA"/>
    <w:rsid w:val="00215135"/>
    <w:rsid w:val="00221371"/>
    <w:rsid w:val="00230ADC"/>
    <w:rsid w:val="00232317"/>
    <w:rsid w:val="0023352F"/>
    <w:rsid w:val="00233D40"/>
    <w:rsid w:val="00233DDF"/>
    <w:rsid w:val="0023581F"/>
    <w:rsid w:val="00244AB6"/>
    <w:rsid w:val="00250538"/>
    <w:rsid w:val="0026324E"/>
    <w:rsid w:val="00271881"/>
    <w:rsid w:val="00274041"/>
    <w:rsid w:val="002821F4"/>
    <w:rsid w:val="00287435"/>
    <w:rsid w:val="00295A98"/>
    <w:rsid w:val="002B4CBB"/>
    <w:rsid w:val="002C11BF"/>
    <w:rsid w:val="002C493E"/>
    <w:rsid w:val="002D1817"/>
    <w:rsid w:val="002D32CF"/>
    <w:rsid w:val="002D661B"/>
    <w:rsid w:val="00305863"/>
    <w:rsid w:val="00321BE7"/>
    <w:rsid w:val="00323DA1"/>
    <w:rsid w:val="00344C1B"/>
    <w:rsid w:val="00394141"/>
    <w:rsid w:val="0039784C"/>
    <w:rsid w:val="003A235C"/>
    <w:rsid w:val="003B2AE3"/>
    <w:rsid w:val="003C2C29"/>
    <w:rsid w:val="003C48A0"/>
    <w:rsid w:val="003C71D7"/>
    <w:rsid w:val="003D083A"/>
    <w:rsid w:val="003D4473"/>
    <w:rsid w:val="003E38CF"/>
    <w:rsid w:val="003F2738"/>
    <w:rsid w:val="00407FDB"/>
    <w:rsid w:val="00414C1F"/>
    <w:rsid w:val="00437274"/>
    <w:rsid w:val="00443E3F"/>
    <w:rsid w:val="00452AA2"/>
    <w:rsid w:val="00455690"/>
    <w:rsid w:val="00471E0D"/>
    <w:rsid w:val="00476B8B"/>
    <w:rsid w:val="00477661"/>
    <w:rsid w:val="00481F13"/>
    <w:rsid w:val="004912ED"/>
    <w:rsid w:val="004920CC"/>
    <w:rsid w:val="004D0E31"/>
    <w:rsid w:val="004D3625"/>
    <w:rsid w:val="004F18AC"/>
    <w:rsid w:val="004F3708"/>
    <w:rsid w:val="00507D63"/>
    <w:rsid w:val="0052578A"/>
    <w:rsid w:val="005702C8"/>
    <w:rsid w:val="005722DD"/>
    <w:rsid w:val="00580A09"/>
    <w:rsid w:val="005A6783"/>
    <w:rsid w:val="005B64A6"/>
    <w:rsid w:val="005C4553"/>
    <w:rsid w:val="005C4788"/>
    <w:rsid w:val="005D48B9"/>
    <w:rsid w:val="005E2AEE"/>
    <w:rsid w:val="005E7230"/>
    <w:rsid w:val="005F33B0"/>
    <w:rsid w:val="00602727"/>
    <w:rsid w:val="00625BB6"/>
    <w:rsid w:val="006308E5"/>
    <w:rsid w:val="00632A36"/>
    <w:rsid w:val="0063320C"/>
    <w:rsid w:val="0064696C"/>
    <w:rsid w:val="00661D46"/>
    <w:rsid w:val="00661F46"/>
    <w:rsid w:val="0067719B"/>
    <w:rsid w:val="00687753"/>
    <w:rsid w:val="00691F07"/>
    <w:rsid w:val="006C4F2D"/>
    <w:rsid w:val="006D0363"/>
    <w:rsid w:val="006D2083"/>
    <w:rsid w:val="006D29C0"/>
    <w:rsid w:val="006E21F8"/>
    <w:rsid w:val="00720F67"/>
    <w:rsid w:val="007368FB"/>
    <w:rsid w:val="00745EC5"/>
    <w:rsid w:val="00752BA8"/>
    <w:rsid w:val="007533A8"/>
    <w:rsid w:val="007802DE"/>
    <w:rsid w:val="00781185"/>
    <w:rsid w:val="00782E2E"/>
    <w:rsid w:val="00787681"/>
    <w:rsid w:val="007C0DEB"/>
    <w:rsid w:val="007C5511"/>
    <w:rsid w:val="007C60F0"/>
    <w:rsid w:val="007C7189"/>
    <w:rsid w:val="007D5D85"/>
    <w:rsid w:val="007F6A94"/>
    <w:rsid w:val="007F6DD4"/>
    <w:rsid w:val="00806CB9"/>
    <w:rsid w:val="008132EC"/>
    <w:rsid w:val="008157B2"/>
    <w:rsid w:val="00816781"/>
    <w:rsid w:val="0081735E"/>
    <w:rsid w:val="008357B0"/>
    <w:rsid w:val="0084412B"/>
    <w:rsid w:val="00845FE9"/>
    <w:rsid w:val="00856BFF"/>
    <w:rsid w:val="0086007C"/>
    <w:rsid w:val="008920E9"/>
    <w:rsid w:val="008D2B63"/>
    <w:rsid w:val="008D315F"/>
    <w:rsid w:val="008D377E"/>
    <w:rsid w:val="008D6011"/>
    <w:rsid w:val="008E665E"/>
    <w:rsid w:val="00911AE3"/>
    <w:rsid w:val="00940E74"/>
    <w:rsid w:val="00944015"/>
    <w:rsid w:val="00950FF2"/>
    <w:rsid w:val="00952453"/>
    <w:rsid w:val="00960C97"/>
    <w:rsid w:val="00967C10"/>
    <w:rsid w:val="00967D0D"/>
    <w:rsid w:val="0097555B"/>
    <w:rsid w:val="00983D8C"/>
    <w:rsid w:val="009900ED"/>
    <w:rsid w:val="009A5D34"/>
    <w:rsid w:val="009B5DF0"/>
    <w:rsid w:val="009C7542"/>
    <w:rsid w:val="009D0129"/>
    <w:rsid w:val="009D2F87"/>
    <w:rsid w:val="009F55D2"/>
    <w:rsid w:val="00A04EB0"/>
    <w:rsid w:val="00A2240C"/>
    <w:rsid w:val="00A22877"/>
    <w:rsid w:val="00A330E9"/>
    <w:rsid w:val="00A860A4"/>
    <w:rsid w:val="00A91BDF"/>
    <w:rsid w:val="00AA3E24"/>
    <w:rsid w:val="00AC007E"/>
    <w:rsid w:val="00AC3DD3"/>
    <w:rsid w:val="00AC76C3"/>
    <w:rsid w:val="00AE58F8"/>
    <w:rsid w:val="00AE6656"/>
    <w:rsid w:val="00AF03E5"/>
    <w:rsid w:val="00AF5890"/>
    <w:rsid w:val="00AF7DDB"/>
    <w:rsid w:val="00B002F5"/>
    <w:rsid w:val="00B0501D"/>
    <w:rsid w:val="00B074FA"/>
    <w:rsid w:val="00B1187C"/>
    <w:rsid w:val="00B2697E"/>
    <w:rsid w:val="00B374B8"/>
    <w:rsid w:val="00B4743E"/>
    <w:rsid w:val="00B51947"/>
    <w:rsid w:val="00B53B62"/>
    <w:rsid w:val="00BB0881"/>
    <w:rsid w:val="00BB217C"/>
    <w:rsid w:val="00BB3DF2"/>
    <w:rsid w:val="00BB6114"/>
    <w:rsid w:val="00BC5118"/>
    <w:rsid w:val="00BD5F7E"/>
    <w:rsid w:val="00BF34FC"/>
    <w:rsid w:val="00C002AA"/>
    <w:rsid w:val="00C43BBF"/>
    <w:rsid w:val="00C44FDC"/>
    <w:rsid w:val="00C50700"/>
    <w:rsid w:val="00C51F79"/>
    <w:rsid w:val="00C55C43"/>
    <w:rsid w:val="00C87476"/>
    <w:rsid w:val="00CB0C7F"/>
    <w:rsid w:val="00CB39DC"/>
    <w:rsid w:val="00CB79FD"/>
    <w:rsid w:val="00CC09C4"/>
    <w:rsid w:val="00CC2298"/>
    <w:rsid w:val="00CC4F91"/>
    <w:rsid w:val="00CC7073"/>
    <w:rsid w:val="00CD4248"/>
    <w:rsid w:val="00CE6B5C"/>
    <w:rsid w:val="00CF0466"/>
    <w:rsid w:val="00CF2619"/>
    <w:rsid w:val="00CF2967"/>
    <w:rsid w:val="00D02F23"/>
    <w:rsid w:val="00D0720E"/>
    <w:rsid w:val="00D134DD"/>
    <w:rsid w:val="00D156AF"/>
    <w:rsid w:val="00D31705"/>
    <w:rsid w:val="00D35F5A"/>
    <w:rsid w:val="00D63231"/>
    <w:rsid w:val="00D71A84"/>
    <w:rsid w:val="00D755CB"/>
    <w:rsid w:val="00D80F88"/>
    <w:rsid w:val="00D94CB4"/>
    <w:rsid w:val="00D94E7A"/>
    <w:rsid w:val="00D95585"/>
    <w:rsid w:val="00DA17BE"/>
    <w:rsid w:val="00DB26BD"/>
    <w:rsid w:val="00DB7452"/>
    <w:rsid w:val="00DC4A47"/>
    <w:rsid w:val="00DC4EAB"/>
    <w:rsid w:val="00DC76C9"/>
    <w:rsid w:val="00DD4C64"/>
    <w:rsid w:val="00E04315"/>
    <w:rsid w:val="00E12299"/>
    <w:rsid w:val="00E15AA2"/>
    <w:rsid w:val="00E21392"/>
    <w:rsid w:val="00E2500B"/>
    <w:rsid w:val="00E32512"/>
    <w:rsid w:val="00E437B3"/>
    <w:rsid w:val="00E47A0A"/>
    <w:rsid w:val="00E82638"/>
    <w:rsid w:val="00E8528B"/>
    <w:rsid w:val="00E872F7"/>
    <w:rsid w:val="00E911AE"/>
    <w:rsid w:val="00E944A3"/>
    <w:rsid w:val="00ED11D8"/>
    <w:rsid w:val="00EE0216"/>
    <w:rsid w:val="00EE2302"/>
    <w:rsid w:val="00EE639D"/>
    <w:rsid w:val="00EF4D40"/>
    <w:rsid w:val="00F2185D"/>
    <w:rsid w:val="00F274B3"/>
    <w:rsid w:val="00F37C8C"/>
    <w:rsid w:val="00F547AF"/>
    <w:rsid w:val="00F87231"/>
    <w:rsid w:val="00F90582"/>
    <w:rsid w:val="00F951BB"/>
    <w:rsid w:val="00FA1FD0"/>
    <w:rsid w:val="00FC53AA"/>
    <w:rsid w:val="00FD0C59"/>
    <w:rsid w:val="01DBFFE7"/>
    <w:rsid w:val="02A22765"/>
    <w:rsid w:val="02BDE37F"/>
    <w:rsid w:val="02F83AC6"/>
    <w:rsid w:val="0303735F"/>
    <w:rsid w:val="04486D8C"/>
    <w:rsid w:val="0C32F769"/>
    <w:rsid w:val="0EB4BCB7"/>
    <w:rsid w:val="12302A34"/>
    <w:rsid w:val="1609AF87"/>
    <w:rsid w:val="1E8EF39E"/>
    <w:rsid w:val="1EB719B5"/>
    <w:rsid w:val="2168C745"/>
    <w:rsid w:val="2475340F"/>
    <w:rsid w:val="2510A981"/>
    <w:rsid w:val="25B403A0"/>
    <w:rsid w:val="2986496C"/>
    <w:rsid w:val="2B93F5B5"/>
    <w:rsid w:val="2C2C2594"/>
    <w:rsid w:val="3220B717"/>
    <w:rsid w:val="3277660D"/>
    <w:rsid w:val="343F6D00"/>
    <w:rsid w:val="3613B5FD"/>
    <w:rsid w:val="3756C228"/>
    <w:rsid w:val="37A15E49"/>
    <w:rsid w:val="39F6588A"/>
    <w:rsid w:val="3A54B6FE"/>
    <w:rsid w:val="3A591397"/>
    <w:rsid w:val="3ACB0649"/>
    <w:rsid w:val="3DA2FAA3"/>
    <w:rsid w:val="42B3EE9E"/>
    <w:rsid w:val="43A09DA8"/>
    <w:rsid w:val="4B43D98D"/>
    <w:rsid w:val="55A3F2A9"/>
    <w:rsid w:val="5797723C"/>
    <w:rsid w:val="5F90A020"/>
    <w:rsid w:val="607A84C5"/>
    <w:rsid w:val="631A48E0"/>
    <w:rsid w:val="6E851D81"/>
    <w:rsid w:val="7A230E88"/>
    <w:rsid w:val="7C8ABA91"/>
    <w:rsid w:val="7DFE3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2184B"/>
  <w15:chartTrackingRefBased/>
  <w15:docId w15:val="{EEF17F9A-6354-45AE-BA74-816F6178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B63"/>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2B63"/>
    <w:rPr>
      <w:color w:val="0000FF"/>
      <w:u w:val="single"/>
    </w:rPr>
  </w:style>
  <w:style w:type="paragraph" w:styleId="NormalWeb">
    <w:name w:val="Normal (Web)"/>
    <w:basedOn w:val="Normal"/>
    <w:semiHidden/>
    <w:unhideWhenUsed/>
    <w:rsid w:val="008D2B63"/>
    <w:pPr>
      <w:spacing w:before="100" w:beforeAutospacing="1" w:after="100" w:afterAutospacing="1"/>
    </w:pPr>
  </w:style>
  <w:style w:type="character" w:styleId="CommentReference">
    <w:name w:val="annotation reference"/>
    <w:basedOn w:val="DefaultParagraphFont"/>
    <w:uiPriority w:val="99"/>
    <w:semiHidden/>
    <w:unhideWhenUsed/>
    <w:rsid w:val="008D2B63"/>
    <w:rPr>
      <w:sz w:val="16"/>
      <w:szCs w:val="16"/>
    </w:rPr>
  </w:style>
  <w:style w:type="paragraph" w:styleId="CommentText">
    <w:name w:val="annotation text"/>
    <w:basedOn w:val="Normal"/>
    <w:link w:val="CommentTextChar"/>
    <w:uiPriority w:val="99"/>
    <w:semiHidden/>
    <w:unhideWhenUsed/>
    <w:rsid w:val="008D2B63"/>
    <w:rPr>
      <w:sz w:val="20"/>
      <w:szCs w:val="20"/>
    </w:rPr>
  </w:style>
  <w:style w:type="character" w:customStyle="1" w:styleId="CommentTextChar">
    <w:name w:val="Comment Text Char"/>
    <w:basedOn w:val="DefaultParagraphFont"/>
    <w:link w:val="CommentText"/>
    <w:uiPriority w:val="99"/>
    <w:semiHidden/>
    <w:rsid w:val="008D2B63"/>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D2B63"/>
    <w:rPr>
      <w:b/>
      <w:bCs/>
    </w:rPr>
  </w:style>
  <w:style w:type="character" w:customStyle="1" w:styleId="CommentSubjectChar">
    <w:name w:val="Comment Subject Char"/>
    <w:basedOn w:val="CommentTextChar"/>
    <w:link w:val="CommentSubject"/>
    <w:uiPriority w:val="99"/>
    <w:semiHidden/>
    <w:rsid w:val="008D2B63"/>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8D2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B63"/>
    <w:rPr>
      <w:rFonts w:ascii="Segoe UI" w:eastAsia="Times New Roman" w:hAnsi="Segoe UI" w:cs="Segoe UI"/>
      <w:color w:val="000000"/>
      <w:sz w:val="18"/>
      <w:szCs w:val="18"/>
    </w:rPr>
  </w:style>
  <w:style w:type="paragraph" w:styleId="ListParagraph">
    <w:name w:val="List Paragraph"/>
    <w:basedOn w:val="Normal"/>
    <w:uiPriority w:val="34"/>
    <w:qFormat/>
    <w:rsid w:val="00950FF2"/>
    <w:pPr>
      <w:ind w:left="720"/>
      <w:contextualSpacing/>
    </w:pPr>
  </w:style>
  <w:style w:type="paragraph" w:styleId="NoSpacing">
    <w:name w:val="No Spacing"/>
    <w:link w:val="NoSpacingChar"/>
    <w:uiPriority w:val="1"/>
    <w:qFormat/>
    <w:rsid w:val="00CD4248"/>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locked/>
    <w:rsid w:val="00CD4248"/>
    <w:rPr>
      <w:rFonts w:ascii="Times New Roman" w:hAnsi="Times New Roman"/>
      <w:sz w:val="24"/>
    </w:rPr>
  </w:style>
  <w:style w:type="character" w:customStyle="1" w:styleId="highlight">
    <w:name w:val="highlight"/>
    <w:basedOn w:val="DefaultParagraphFont"/>
    <w:rsid w:val="003D083A"/>
  </w:style>
  <w:style w:type="paragraph" w:customStyle="1" w:styleId="Acknowledgement">
    <w:name w:val="Acknowledgement"/>
    <w:basedOn w:val="Normal"/>
    <w:rsid w:val="0023581F"/>
    <w:pPr>
      <w:widowControl/>
      <w:autoSpaceDE/>
      <w:autoSpaceDN/>
      <w:adjustRightInd/>
      <w:spacing w:before="120"/>
      <w:ind w:left="720" w:hanging="720"/>
      <w:jc w:val="left"/>
    </w:pPr>
    <w:rPr>
      <w:rFonts w:ascii="Times New Roman" w:hAnsi="Times New Roman" w:cs="Times New Roman"/>
      <w:color w:val="auto"/>
    </w:rPr>
  </w:style>
  <w:style w:type="character" w:customStyle="1" w:styleId="normaltextrun">
    <w:name w:val="normaltextrun"/>
    <w:basedOn w:val="DefaultParagraphFont"/>
    <w:rsid w:val="004920CC"/>
  </w:style>
  <w:style w:type="paragraph" w:customStyle="1" w:styleId="EndNoteBibliographyTitle">
    <w:name w:val="EndNote Bibliography Title"/>
    <w:basedOn w:val="Normal"/>
    <w:link w:val="EndNoteBibliographyTitleChar"/>
    <w:rsid w:val="00D63231"/>
    <w:pPr>
      <w:jc w:val="center"/>
    </w:pPr>
    <w:rPr>
      <w:noProof/>
    </w:rPr>
  </w:style>
  <w:style w:type="character" w:customStyle="1" w:styleId="EndNoteBibliographyTitleChar">
    <w:name w:val="EndNote Bibliography Title Char"/>
    <w:basedOn w:val="DefaultParagraphFont"/>
    <w:link w:val="EndNoteBibliographyTitle"/>
    <w:rsid w:val="00D63231"/>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D63231"/>
    <w:rPr>
      <w:noProof/>
    </w:rPr>
  </w:style>
  <w:style w:type="character" w:customStyle="1" w:styleId="EndNoteBibliographyChar">
    <w:name w:val="EndNote Bibliography Char"/>
    <w:basedOn w:val="DefaultParagraphFont"/>
    <w:link w:val="EndNoteBibliography"/>
    <w:rsid w:val="00D63231"/>
    <w:rPr>
      <w:rFonts w:ascii="Calibri" w:eastAsia="Times New Roman" w:hAnsi="Calibri" w:cs="Calibri"/>
      <w:noProof/>
      <w:color w:val="000000"/>
      <w:sz w:val="24"/>
      <w:szCs w:val="24"/>
    </w:rPr>
  </w:style>
  <w:style w:type="paragraph" w:styleId="Header">
    <w:name w:val="header"/>
    <w:basedOn w:val="Normal"/>
    <w:link w:val="HeaderChar"/>
    <w:uiPriority w:val="99"/>
    <w:unhideWhenUsed/>
    <w:rsid w:val="00F951BB"/>
    <w:pPr>
      <w:tabs>
        <w:tab w:val="center" w:pos="4680"/>
        <w:tab w:val="right" w:pos="9360"/>
      </w:tabs>
    </w:pPr>
  </w:style>
  <w:style w:type="character" w:customStyle="1" w:styleId="HeaderChar">
    <w:name w:val="Header Char"/>
    <w:basedOn w:val="DefaultParagraphFont"/>
    <w:link w:val="Header"/>
    <w:uiPriority w:val="99"/>
    <w:rsid w:val="00F951BB"/>
    <w:rPr>
      <w:rFonts w:ascii="Calibri" w:eastAsia="Times New Roman" w:hAnsi="Calibri" w:cs="Calibri"/>
      <w:color w:val="000000"/>
      <w:sz w:val="24"/>
      <w:szCs w:val="24"/>
    </w:rPr>
  </w:style>
  <w:style w:type="paragraph" w:styleId="Footer">
    <w:name w:val="footer"/>
    <w:basedOn w:val="Normal"/>
    <w:link w:val="FooterChar"/>
    <w:uiPriority w:val="99"/>
    <w:unhideWhenUsed/>
    <w:rsid w:val="00F951BB"/>
    <w:pPr>
      <w:tabs>
        <w:tab w:val="center" w:pos="4680"/>
        <w:tab w:val="right" w:pos="9360"/>
      </w:tabs>
    </w:pPr>
  </w:style>
  <w:style w:type="character" w:customStyle="1" w:styleId="FooterChar">
    <w:name w:val="Footer Char"/>
    <w:basedOn w:val="DefaultParagraphFont"/>
    <w:link w:val="Footer"/>
    <w:uiPriority w:val="99"/>
    <w:rsid w:val="00F951BB"/>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3A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14993">
      <w:bodyDiv w:val="1"/>
      <w:marLeft w:val="0"/>
      <w:marRight w:val="0"/>
      <w:marTop w:val="0"/>
      <w:marBottom w:val="0"/>
      <w:divBdr>
        <w:top w:val="none" w:sz="0" w:space="0" w:color="auto"/>
        <w:left w:val="none" w:sz="0" w:space="0" w:color="auto"/>
        <w:bottom w:val="none" w:sz="0" w:space="0" w:color="auto"/>
        <w:right w:val="none" w:sz="0" w:space="0" w:color="auto"/>
      </w:divBdr>
    </w:div>
    <w:div w:id="392627566">
      <w:bodyDiv w:val="1"/>
      <w:marLeft w:val="0"/>
      <w:marRight w:val="0"/>
      <w:marTop w:val="0"/>
      <w:marBottom w:val="0"/>
      <w:divBdr>
        <w:top w:val="none" w:sz="0" w:space="0" w:color="auto"/>
        <w:left w:val="none" w:sz="0" w:space="0" w:color="auto"/>
        <w:bottom w:val="none" w:sz="0" w:space="0" w:color="auto"/>
        <w:right w:val="none" w:sz="0" w:space="0" w:color="auto"/>
      </w:divBdr>
    </w:div>
    <w:div w:id="521674821">
      <w:bodyDiv w:val="1"/>
      <w:marLeft w:val="0"/>
      <w:marRight w:val="0"/>
      <w:marTop w:val="0"/>
      <w:marBottom w:val="0"/>
      <w:divBdr>
        <w:top w:val="none" w:sz="0" w:space="0" w:color="auto"/>
        <w:left w:val="none" w:sz="0" w:space="0" w:color="auto"/>
        <w:bottom w:val="none" w:sz="0" w:space="0" w:color="auto"/>
        <w:right w:val="none" w:sz="0" w:space="0" w:color="auto"/>
      </w:divBdr>
    </w:div>
    <w:div w:id="672299689">
      <w:bodyDiv w:val="1"/>
      <w:marLeft w:val="0"/>
      <w:marRight w:val="0"/>
      <w:marTop w:val="0"/>
      <w:marBottom w:val="0"/>
      <w:divBdr>
        <w:top w:val="none" w:sz="0" w:space="0" w:color="auto"/>
        <w:left w:val="none" w:sz="0" w:space="0" w:color="auto"/>
        <w:bottom w:val="none" w:sz="0" w:space="0" w:color="auto"/>
        <w:right w:val="none" w:sz="0" w:space="0" w:color="auto"/>
      </w:divBdr>
      <w:divsChild>
        <w:div w:id="1913077043">
          <w:marLeft w:val="547"/>
          <w:marRight w:val="0"/>
          <w:marTop w:val="0"/>
          <w:marBottom w:val="0"/>
          <w:divBdr>
            <w:top w:val="none" w:sz="0" w:space="0" w:color="auto"/>
            <w:left w:val="none" w:sz="0" w:space="0" w:color="auto"/>
            <w:bottom w:val="none" w:sz="0" w:space="0" w:color="auto"/>
            <w:right w:val="none" w:sz="0" w:space="0" w:color="auto"/>
          </w:divBdr>
        </w:div>
        <w:div w:id="1567572692">
          <w:marLeft w:val="547"/>
          <w:marRight w:val="0"/>
          <w:marTop w:val="0"/>
          <w:marBottom w:val="0"/>
          <w:divBdr>
            <w:top w:val="none" w:sz="0" w:space="0" w:color="auto"/>
            <w:left w:val="none" w:sz="0" w:space="0" w:color="auto"/>
            <w:bottom w:val="none" w:sz="0" w:space="0" w:color="auto"/>
            <w:right w:val="none" w:sz="0" w:space="0" w:color="auto"/>
          </w:divBdr>
        </w:div>
        <w:div w:id="1455563333">
          <w:marLeft w:val="547"/>
          <w:marRight w:val="0"/>
          <w:marTop w:val="0"/>
          <w:marBottom w:val="0"/>
          <w:divBdr>
            <w:top w:val="none" w:sz="0" w:space="0" w:color="auto"/>
            <w:left w:val="none" w:sz="0" w:space="0" w:color="auto"/>
            <w:bottom w:val="none" w:sz="0" w:space="0" w:color="auto"/>
            <w:right w:val="none" w:sz="0" w:space="0" w:color="auto"/>
          </w:divBdr>
        </w:div>
        <w:div w:id="1111819562">
          <w:marLeft w:val="547"/>
          <w:marRight w:val="0"/>
          <w:marTop w:val="0"/>
          <w:marBottom w:val="0"/>
          <w:divBdr>
            <w:top w:val="none" w:sz="0" w:space="0" w:color="auto"/>
            <w:left w:val="none" w:sz="0" w:space="0" w:color="auto"/>
            <w:bottom w:val="none" w:sz="0" w:space="0" w:color="auto"/>
            <w:right w:val="none" w:sz="0" w:space="0" w:color="auto"/>
          </w:divBdr>
        </w:div>
      </w:divsChild>
    </w:div>
    <w:div w:id="1163858311">
      <w:bodyDiv w:val="1"/>
      <w:marLeft w:val="0"/>
      <w:marRight w:val="0"/>
      <w:marTop w:val="0"/>
      <w:marBottom w:val="0"/>
      <w:divBdr>
        <w:top w:val="none" w:sz="0" w:space="0" w:color="auto"/>
        <w:left w:val="none" w:sz="0" w:space="0" w:color="auto"/>
        <w:bottom w:val="none" w:sz="0" w:space="0" w:color="auto"/>
        <w:right w:val="none" w:sz="0" w:space="0" w:color="auto"/>
      </w:divBdr>
    </w:div>
    <w:div w:id="1289045919">
      <w:bodyDiv w:val="1"/>
      <w:marLeft w:val="0"/>
      <w:marRight w:val="0"/>
      <w:marTop w:val="0"/>
      <w:marBottom w:val="0"/>
      <w:divBdr>
        <w:top w:val="none" w:sz="0" w:space="0" w:color="auto"/>
        <w:left w:val="none" w:sz="0" w:space="0" w:color="auto"/>
        <w:bottom w:val="none" w:sz="0" w:space="0" w:color="auto"/>
        <w:right w:val="none" w:sz="0" w:space="0" w:color="auto"/>
      </w:divBdr>
    </w:div>
    <w:div w:id="1305351912">
      <w:bodyDiv w:val="1"/>
      <w:marLeft w:val="0"/>
      <w:marRight w:val="0"/>
      <w:marTop w:val="0"/>
      <w:marBottom w:val="0"/>
      <w:divBdr>
        <w:top w:val="none" w:sz="0" w:space="0" w:color="auto"/>
        <w:left w:val="none" w:sz="0" w:space="0" w:color="auto"/>
        <w:bottom w:val="none" w:sz="0" w:space="0" w:color="auto"/>
        <w:right w:val="none" w:sz="0" w:space="0" w:color="auto"/>
      </w:divBdr>
    </w:div>
    <w:div w:id="199984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adon@iupui.edu" TargetMode="External"/><Relationship Id="rId13" Type="http://schemas.openxmlformats.org/officeDocument/2006/relationships/hyperlink" Target="mailto:winfrees@iu.edu" TargetMode="External"/><Relationship Id="rId18" Type="http://schemas.openxmlformats.org/officeDocument/2006/relationships/hyperlink" Target="mailto:Samir.Parikh@osumc.edu" TargetMode="External"/><Relationship Id="rId3" Type="http://schemas.openxmlformats.org/officeDocument/2006/relationships/styles" Target="styles.xml"/><Relationship Id="rId21" Type="http://schemas.openxmlformats.org/officeDocument/2006/relationships/hyperlink" Target="http://www.kpmp.org" TargetMode="External"/><Relationship Id="rId7" Type="http://schemas.openxmlformats.org/officeDocument/2006/relationships/endnotes" Target="endnotes.xml"/><Relationship Id="rId12" Type="http://schemas.openxmlformats.org/officeDocument/2006/relationships/hyperlink" Target="mailto:yicheng@iupui.edu" TargetMode="External"/><Relationship Id="rId17" Type="http://schemas.openxmlformats.org/officeDocument/2006/relationships/hyperlink" Target="mailto:Brad.Rovin@osumc.edu" TargetMode="External"/><Relationship Id="rId2" Type="http://schemas.openxmlformats.org/officeDocument/2006/relationships/numbering" Target="numbering.xml"/><Relationship Id="rId16" Type="http://schemas.openxmlformats.org/officeDocument/2006/relationships/hyperlink" Target="mailto:tsutton2@iu.edu" TargetMode="External"/><Relationship Id="rId20" Type="http://schemas.openxmlformats.org/officeDocument/2006/relationships/hyperlink" Target="mailto:pdaghe2@i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erkow@iu.edu" TargetMode="External"/><Relationship Id="rId5" Type="http://schemas.openxmlformats.org/officeDocument/2006/relationships/webSettings" Target="webSettings.xml"/><Relationship Id="rId15" Type="http://schemas.openxmlformats.org/officeDocument/2006/relationships/hyperlink" Target="mailto:kajkelly@iu.edu" TargetMode="External"/><Relationship Id="rId23" Type="http://schemas.openxmlformats.org/officeDocument/2006/relationships/theme" Target="theme/theme1.xml"/><Relationship Id="rId10" Type="http://schemas.openxmlformats.org/officeDocument/2006/relationships/hyperlink" Target="mailto:dbarwins@iu.edu" TargetMode="External"/><Relationship Id="rId19" Type="http://schemas.openxmlformats.org/officeDocument/2006/relationships/hyperlink" Target="mailto:cphilli3@iupui.edu" TargetMode="External"/><Relationship Id="rId4" Type="http://schemas.openxmlformats.org/officeDocument/2006/relationships/settings" Target="settings.xml"/><Relationship Id="rId9" Type="http://schemas.openxmlformats.org/officeDocument/2006/relationships/hyperlink" Target="mailto:telachka@iu.edu" TargetMode="External"/><Relationship Id="rId14" Type="http://schemas.openxmlformats.org/officeDocument/2006/relationships/hyperlink" Target="mailto:kwdunn@i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FB2ED-2F52-4D23-9F46-CBA0B0563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13</Pages>
  <Words>6146</Words>
  <Characters>35033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IU Dept of Medicine</Company>
  <LinksUpToDate>false</LinksUpToDate>
  <CharactersWithSpaces>41097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Barwinska, Daria</dc:creator>
  <cp:keywords/>
  <dc:description/>
  <cp:lastModifiedBy>Nam</cp:lastModifiedBy>
  <cp:revision>43</cp:revision>
  <cp:lastPrinted>2020-01-24T18:33:00Z</cp:lastPrinted>
  <dcterms:created xsi:type="dcterms:W3CDTF">2020-04-01T01:31:00Z</dcterms:created>
  <dcterms:modified xsi:type="dcterms:W3CDTF">2020-04-02T17:29:00Z</dcterms:modified>
</cp:coreProperties>
</file>