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0B121" w14:textId="77777777" w:rsidR="003B4E54" w:rsidRDefault="008219A9">
      <w:pPr>
        <w:pStyle w:val="Body"/>
        <w:outlineLvl w:val="0"/>
        <w:rPr>
          <w:b/>
          <w:bCs/>
        </w:rPr>
      </w:pPr>
      <w:r>
        <w:rPr>
          <w:b/>
          <w:bCs/>
        </w:rPr>
        <w:t>Submission ID #: 61365</w:t>
      </w:r>
    </w:p>
    <w:p w14:paraId="37B81202" w14:textId="64E9AD0C" w:rsidR="003B4E54" w:rsidRDefault="008219A9">
      <w:pPr>
        <w:pStyle w:val="Body"/>
        <w:outlineLvl w:val="0"/>
        <w:rPr>
          <w:b/>
          <w:bCs/>
        </w:rPr>
      </w:pPr>
      <w:r>
        <w:rPr>
          <w:b/>
          <w:bCs/>
        </w:rPr>
        <w:t>Scriptwriter Name: Bridget Colvin</w:t>
      </w:r>
    </w:p>
    <w:p w14:paraId="2B97BA75" w14:textId="77777777" w:rsidR="003B4E54" w:rsidRDefault="008219A9">
      <w:pPr>
        <w:pStyle w:val="Body"/>
        <w:rPr>
          <w:rFonts w:ascii="Times New Roman" w:eastAsia="Times New Roman" w:hAnsi="Times New Roman" w:cs="Times New Roman"/>
        </w:rPr>
      </w:pPr>
      <w:r>
        <w:rPr>
          <w:b/>
          <w:bCs/>
        </w:rPr>
        <w:t>Project Page Link:</w:t>
      </w:r>
      <w:r>
        <w:rPr>
          <w:rFonts w:ascii="Arial" w:hAnsi="Arial"/>
          <w:color w:val="222222"/>
          <w:sz w:val="19"/>
          <w:szCs w:val="19"/>
          <w:u w:color="222222"/>
          <w:shd w:val="clear" w:color="auto" w:fill="FFFFFF"/>
        </w:rPr>
        <w:t> </w:t>
      </w:r>
      <w:hyperlink r:id="rId7" w:history="1">
        <w:r>
          <w:rPr>
            <w:rStyle w:val="Hyperlink0"/>
          </w:rPr>
          <w:t>https://www.jove.com/account/file-uploader?src=18716373</w:t>
        </w:r>
      </w:hyperlink>
    </w:p>
    <w:p w14:paraId="76D8EB46" w14:textId="77777777" w:rsidR="003B4E54" w:rsidRDefault="003B4E54">
      <w:pPr>
        <w:pStyle w:val="Body"/>
        <w:outlineLvl w:val="0"/>
        <w:rPr>
          <w:b/>
          <w:bCs/>
        </w:rPr>
      </w:pPr>
    </w:p>
    <w:p w14:paraId="7AC6D549" w14:textId="77777777" w:rsidR="003B4E54" w:rsidRDefault="008219A9">
      <w:pPr>
        <w:pStyle w:val="Body"/>
        <w:jc w:val="both"/>
      </w:pPr>
      <w:r>
        <w:rPr>
          <w:b/>
          <w:bCs/>
          <w:sz w:val="32"/>
          <w:szCs w:val="32"/>
        </w:rPr>
        <w:t xml:space="preserve">Title: Live-Cell Forward Genetic Approach to Identify and Isolate Developmental Mutants in </w:t>
      </w:r>
      <w:r>
        <w:rPr>
          <w:b/>
          <w:bCs/>
          <w:i/>
          <w:iCs/>
          <w:sz w:val="32"/>
          <w:szCs w:val="32"/>
        </w:rPr>
        <w:t>Chlamydia trachomatis</w:t>
      </w:r>
    </w:p>
    <w:p w14:paraId="38F15146" w14:textId="77777777" w:rsidR="003B4E54" w:rsidRDefault="003B4E54">
      <w:pPr>
        <w:pStyle w:val="Body"/>
        <w:outlineLvl w:val="0"/>
        <w:rPr>
          <w:b/>
          <w:bCs/>
        </w:rPr>
      </w:pPr>
    </w:p>
    <w:p w14:paraId="1CC7B8BB" w14:textId="77777777" w:rsidR="003B4E54" w:rsidRDefault="008219A9">
      <w:pPr>
        <w:pStyle w:val="Body"/>
        <w:jc w:val="both"/>
        <w:rPr>
          <w:sz w:val="28"/>
          <w:szCs w:val="28"/>
        </w:rPr>
      </w:pPr>
      <w:r>
        <w:rPr>
          <w:b/>
          <w:bCs/>
          <w:sz w:val="28"/>
          <w:szCs w:val="28"/>
        </w:rPr>
        <w:t>Authors and Affiliations: Travis J. Chiarelli</w:t>
      </w:r>
      <w:r>
        <w:rPr>
          <w:b/>
          <w:bCs/>
          <w:sz w:val="28"/>
          <w:szCs w:val="28"/>
          <w:vertAlign w:val="superscript"/>
        </w:rPr>
        <w:t>1</w:t>
      </w:r>
      <w:r>
        <w:rPr>
          <w:b/>
          <w:bCs/>
          <w:sz w:val="28"/>
          <w:szCs w:val="28"/>
          <w:lang w:val="es-ES_tradnl"/>
        </w:rPr>
        <w:t xml:space="preserve">, Nicole A. </w:t>
      </w:r>
      <w:proofErr w:type="spellStart"/>
      <w:r>
        <w:rPr>
          <w:b/>
          <w:bCs/>
          <w:sz w:val="28"/>
          <w:szCs w:val="28"/>
          <w:lang w:val="es-ES_tradnl"/>
        </w:rPr>
        <w:t>Grieshaber</w:t>
      </w:r>
      <w:proofErr w:type="spellEnd"/>
      <w:r>
        <w:rPr>
          <w:b/>
          <w:bCs/>
          <w:sz w:val="28"/>
          <w:szCs w:val="28"/>
          <w:vertAlign w:val="superscript"/>
        </w:rPr>
        <w:t>1</w:t>
      </w:r>
      <w:r>
        <w:rPr>
          <w:b/>
          <w:bCs/>
          <w:sz w:val="28"/>
          <w:szCs w:val="28"/>
          <w:lang w:val="de-DE"/>
        </w:rPr>
        <w:t xml:space="preserve">, </w:t>
      </w:r>
      <w:proofErr w:type="spellStart"/>
      <w:r>
        <w:rPr>
          <w:b/>
          <w:bCs/>
          <w:sz w:val="28"/>
          <w:szCs w:val="28"/>
          <w:lang w:val="de-DE"/>
        </w:rPr>
        <w:t>and</w:t>
      </w:r>
      <w:proofErr w:type="spellEnd"/>
      <w:r>
        <w:rPr>
          <w:b/>
          <w:bCs/>
          <w:sz w:val="28"/>
          <w:szCs w:val="28"/>
          <w:lang w:val="de-DE"/>
        </w:rPr>
        <w:t xml:space="preserve"> Scott S. Grieshaber</w:t>
      </w:r>
      <w:r>
        <w:rPr>
          <w:b/>
          <w:bCs/>
          <w:sz w:val="28"/>
          <w:szCs w:val="28"/>
          <w:vertAlign w:val="superscript"/>
        </w:rPr>
        <w:t>1</w:t>
      </w:r>
    </w:p>
    <w:p w14:paraId="3506B0A8" w14:textId="77777777" w:rsidR="003B4E54" w:rsidRDefault="003B4E54">
      <w:pPr>
        <w:pStyle w:val="Body"/>
        <w:jc w:val="both"/>
        <w:rPr>
          <w:sz w:val="28"/>
          <w:szCs w:val="28"/>
        </w:rPr>
      </w:pPr>
    </w:p>
    <w:p w14:paraId="5CB3E4E3" w14:textId="77777777" w:rsidR="003B4E54" w:rsidRDefault="008219A9">
      <w:pPr>
        <w:pStyle w:val="Body"/>
        <w:rPr>
          <w:sz w:val="28"/>
          <w:szCs w:val="28"/>
        </w:rPr>
      </w:pPr>
      <w:r>
        <w:rPr>
          <w:sz w:val="28"/>
          <w:szCs w:val="28"/>
          <w:vertAlign w:val="superscript"/>
        </w:rPr>
        <w:t>1</w:t>
      </w:r>
      <w:r>
        <w:rPr>
          <w:sz w:val="28"/>
          <w:szCs w:val="28"/>
        </w:rPr>
        <w:t>Department of Biological Sciences, University of Idaho</w:t>
      </w:r>
    </w:p>
    <w:p w14:paraId="6B03C472" w14:textId="77777777" w:rsidR="00812A25" w:rsidRDefault="00812A25">
      <w:pPr>
        <w:pStyle w:val="Body"/>
        <w:outlineLvl w:val="0"/>
        <w:rPr>
          <w:rFonts w:ascii="MS Gothic" w:hAnsi="MS Gothic"/>
          <w:shd w:val="clear" w:color="auto" w:fill="FFFF00"/>
        </w:rPr>
      </w:pPr>
    </w:p>
    <w:p w14:paraId="342D8B12" w14:textId="67ACCB65" w:rsidR="003B4E54" w:rsidRDefault="008219A9">
      <w:pPr>
        <w:pStyle w:val="Body"/>
        <w:outlineLvl w:val="0"/>
        <w:rPr>
          <w:b/>
          <w:bCs/>
        </w:rPr>
      </w:pPr>
      <w:r>
        <w:rPr>
          <w:b/>
          <w:bCs/>
        </w:rPr>
        <w:t>Corresponding Author:</w:t>
      </w:r>
    </w:p>
    <w:p w14:paraId="523CF5CC" w14:textId="77777777" w:rsidR="003B4E54" w:rsidRDefault="008219A9">
      <w:pPr>
        <w:pStyle w:val="Body"/>
        <w:outlineLvl w:val="0"/>
      </w:pPr>
      <w:r>
        <w:rPr>
          <w:lang w:val="de-DE"/>
        </w:rPr>
        <w:t xml:space="preserve">Scott S. Grieshaber </w:t>
      </w:r>
      <w:r>
        <w:rPr>
          <w:lang w:val="de-DE"/>
        </w:rPr>
        <w:tab/>
      </w:r>
    </w:p>
    <w:p w14:paraId="07AE7F29" w14:textId="77777777" w:rsidR="003B4E54" w:rsidRDefault="00F11662">
      <w:pPr>
        <w:pStyle w:val="Body"/>
        <w:outlineLvl w:val="0"/>
        <w:rPr>
          <w:b/>
          <w:bCs/>
        </w:rPr>
      </w:pPr>
      <w:hyperlink r:id="rId8" w:history="1">
        <w:r w:rsidR="008219A9">
          <w:rPr>
            <w:rStyle w:val="Link"/>
            <w:lang w:val="it-IT"/>
          </w:rPr>
          <w:t>scottg@uidaho.edu</w:t>
        </w:r>
      </w:hyperlink>
      <w:r w:rsidR="008219A9">
        <w:t xml:space="preserve"> </w:t>
      </w:r>
    </w:p>
    <w:p w14:paraId="4C50F886" w14:textId="77777777" w:rsidR="003B4E54" w:rsidRDefault="003B4E54">
      <w:pPr>
        <w:pStyle w:val="Body"/>
        <w:outlineLvl w:val="0"/>
        <w:rPr>
          <w:b/>
          <w:bCs/>
        </w:rPr>
      </w:pPr>
    </w:p>
    <w:p w14:paraId="595B0219" w14:textId="77777777" w:rsidR="003B4E54" w:rsidRDefault="008219A9">
      <w:pPr>
        <w:pStyle w:val="Body"/>
        <w:outlineLvl w:val="0"/>
        <w:rPr>
          <w:b/>
          <w:bCs/>
        </w:rPr>
      </w:pPr>
      <w:r>
        <w:rPr>
          <w:b/>
          <w:bCs/>
        </w:rPr>
        <w:t xml:space="preserve">Co-authors: </w:t>
      </w:r>
    </w:p>
    <w:p w14:paraId="136C559F" w14:textId="77777777" w:rsidR="003B4E54" w:rsidRDefault="00F11662">
      <w:pPr>
        <w:pStyle w:val="Body"/>
      </w:pPr>
      <w:hyperlink r:id="rId9" w:history="1">
        <w:bookmarkStart w:id="0" w:name="_Hlk25233958"/>
        <w:r w:rsidR="008219A9">
          <w:rPr>
            <w:rStyle w:val="Link"/>
            <w:lang w:val="it-IT"/>
          </w:rPr>
          <w:t>tchiarelli@uidaho.edu</w:t>
        </w:r>
      </w:hyperlink>
      <w:r w:rsidR="008219A9">
        <w:t xml:space="preserve"> </w:t>
      </w:r>
    </w:p>
    <w:p w14:paraId="3E1D74C0" w14:textId="77777777" w:rsidR="003B4E54" w:rsidRDefault="00F11662">
      <w:pPr>
        <w:pStyle w:val="Body"/>
        <w:outlineLvl w:val="0"/>
      </w:pPr>
      <w:hyperlink r:id="rId10" w:history="1">
        <w:r w:rsidR="008219A9">
          <w:rPr>
            <w:rStyle w:val="Link"/>
            <w:lang w:val="de-DE"/>
          </w:rPr>
          <w:t>ngrieshaber@uidaho.edu</w:t>
        </w:r>
      </w:hyperlink>
      <w:r w:rsidR="008219A9">
        <w:t xml:space="preserve"> </w:t>
      </w:r>
      <w:bookmarkEnd w:id="0"/>
    </w:p>
    <w:p w14:paraId="0B14C83D" w14:textId="77777777" w:rsidR="003B4E54" w:rsidRDefault="003B4E54">
      <w:pPr>
        <w:pStyle w:val="Body"/>
        <w:outlineLvl w:val="0"/>
        <w:rPr>
          <w:b/>
          <w:bCs/>
          <w:sz w:val="22"/>
          <w:szCs w:val="22"/>
        </w:rPr>
      </w:pPr>
    </w:p>
    <w:p w14:paraId="37528183" w14:textId="77777777" w:rsidR="003B4E54" w:rsidRDefault="003B4E54">
      <w:pPr>
        <w:pStyle w:val="Body"/>
        <w:outlineLvl w:val="0"/>
        <w:rPr>
          <w:b/>
          <w:bCs/>
          <w:sz w:val="22"/>
          <w:szCs w:val="22"/>
        </w:rPr>
      </w:pPr>
    </w:p>
    <w:p w14:paraId="733F3EA7" w14:textId="77777777" w:rsidR="003B4E54" w:rsidRDefault="003B4E54">
      <w:pPr>
        <w:pStyle w:val="Body"/>
        <w:outlineLvl w:val="0"/>
        <w:rPr>
          <w:b/>
          <w:bCs/>
          <w:sz w:val="22"/>
          <w:szCs w:val="22"/>
        </w:rPr>
      </w:pPr>
    </w:p>
    <w:p w14:paraId="5C53721F" w14:textId="77777777" w:rsidR="003B4E54" w:rsidRDefault="008219A9">
      <w:pPr>
        <w:pStyle w:val="Body"/>
      </w:pPr>
      <w:r>
        <w:rPr>
          <w:rFonts w:ascii="Arial Unicode MS" w:hAnsi="Arial Unicode MS"/>
          <w:sz w:val="22"/>
          <w:szCs w:val="22"/>
        </w:rPr>
        <w:br w:type="page"/>
      </w:r>
    </w:p>
    <w:p w14:paraId="084DE702" w14:textId="77777777" w:rsidR="003B4E54" w:rsidRDefault="008219A9">
      <w:pPr>
        <w:pStyle w:val="Heading2"/>
      </w:pPr>
      <w:proofErr w:type="spellStart"/>
      <w:r>
        <w:lastRenderedPageBreak/>
        <w:t>Author</w:t>
      </w:r>
      <w:proofErr w:type="spellEnd"/>
      <w:r>
        <w:t xml:space="preserve"> Questionnaire </w:t>
      </w:r>
    </w:p>
    <w:p w14:paraId="2FA3DFBD" w14:textId="77777777" w:rsidR="003B4E54" w:rsidRDefault="003B4E54">
      <w:pPr>
        <w:pStyle w:val="Body"/>
        <w:spacing w:before="120"/>
        <w:rPr>
          <w:b/>
          <w:bCs/>
        </w:rPr>
      </w:pPr>
    </w:p>
    <w:p w14:paraId="3CCB2F5A" w14:textId="77777777" w:rsidR="003B4E54" w:rsidRDefault="008219A9">
      <w:pPr>
        <w:pStyle w:val="Body"/>
        <w:spacing w:before="120"/>
        <w:ind w:left="216" w:hanging="216"/>
        <w:rPr>
          <w:b/>
          <w:bCs/>
        </w:rPr>
      </w:pPr>
      <w:r>
        <w:rPr>
          <w:b/>
          <w:bCs/>
          <w:lang w:val="it-IT"/>
        </w:rPr>
        <w:t xml:space="preserve">1. </w:t>
      </w:r>
      <w:proofErr w:type="spellStart"/>
      <w:r>
        <w:rPr>
          <w:b/>
          <w:bCs/>
          <w:lang w:val="it-IT"/>
        </w:rPr>
        <w:t>Microscopy</w:t>
      </w:r>
      <w:proofErr w:type="spellEnd"/>
      <w:r>
        <w:t>: Does your protocol involve video microscopy, such as filming a complex dissection or microinjection technique?</w:t>
      </w:r>
      <w:r>
        <w:rPr>
          <w:b/>
          <w:bCs/>
        </w:rPr>
        <w:t xml:space="preserve">  Y</w:t>
      </w:r>
      <w:r>
        <w:t xml:space="preserve">  </w:t>
      </w:r>
    </w:p>
    <w:p w14:paraId="59E4536E" w14:textId="77777777" w:rsidR="003B4E54" w:rsidRDefault="008219A9">
      <w:pPr>
        <w:pStyle w:val="Body"/>
        <w:spacing w:before="120"/>
        <w:ind w:left="720"/>
        <w:rPr>
          <w:b/>
          <w:bCs/>
        </w:rPr>
      </w:pPr>
      <w:r>
        <w:t xml:space="preserve">If </w:t>
      </w:r>
      <w:r>
        <w:rPr>
          <w:b/>
          <w:bCs/>
        </w:rPr>
        <w:t>Yes</w:t>
      </w:r>
      <w:r>
        <w:t>, can you record movies/images using your own microscope camera?</w:t>
      </w:r>
    </w:p>
    <w:p w14:paraId="27618498" w14:textId="77777777" w:rsidR="003B4E54" w:rsidRDefault="008219A9">
      <w:pPr>
        <w:pStyle w:val="Body"/>
        <w:spacing w:before="60"/>
        <w:ind w:left="720"/>
        <w:rPr>
          <w:b/>
          <w:bCs/>
        </w:rPr>
      </w:pPr>
      <w:r>
        <w:rPr>
          <w:b/>
          <w:bCs/>
        </w:rPr>
        <w:t xml:space="preserve">Y  </w:t>
      </w:r>
    </w:p>
    <w:p w14:paraId="148C68B2" w14:textId="77777777" w:rsidR="003B4E54" w:rsidRDefault="003B4E54">
      <w:pPr>
        <w:pStyle w:val="Body"/>
        <w:spacing w:before="120"/>
        <w:rPr>
          <w:b/>
          <w:bCs/>
        </w:rPr>
      </w:pPr>
    </w:p>
    <w:p w14:paraId="69992B6F" w14:textId="77777777" w:rsidR="003B4E54" w:rsidRDefault="008219A9">
      <w:pPr>
        <w:pStyle w:val="Body"/>
        <w:spacing w:before="120"/>
        <w:ind w:left="216" w:hanging="216"/>
      </w:pPr>
      <w:r>
        <w:rPr>
          <w:b/>
          <w:bCs/>
        </w:rPr>
        <w:t xml:space="preserve">2. Software: </w:t>
      </w:r>
      <w:r>
        <w:t>Does the part of your protocol being filmed demonstrate software usage?</w:t>
      </w:r>
      <w:r>
        <w:rPr>
          <w:b/>
          <w:bCs/>
        </w:rPr>
        <w:t xml:space="preserve">  Y</w:t>
      </w:r>
    </w:p>
    <w:p w14:paraId="6CADD854" w14:textId="77777777" w:rsidR="003B4E54" w:rsidRDefault="003B4E54">
      <w:pPr>
        <w:pStyle w:val="Body"/>
        <w:spacing w:before="120"/>
        <w:rPr>
          <w:rStyle w:val="None"/>
          <w:b/>
          <w:bCs/>
        </w:rPr>
      </w:pPr>
    </w:p>
    <w:p w14:paraId="6450ED39" w14:textId="0BC4AB1D" w:rsidR="000B1AB2" w:rsidRPr="000B1AB2" w:rsidRDefault="008219A9" w:rsidP="000B1AB2">
      <w:pPr>
        <w:pStyle w:val="Body"/>
        <w:spacing w:before="120"/>
        <w:rPr>
          <w:rStyle w:val="None"/>
          <w:b/>
          <w:bCs/>
          <w:color w:val="808080"/>
          <w:u w:color="808080"/>
          <w:shd w:val="clear" w:color="auto" w:fill="FFFF00"/>
        </w:rPr>
      </w:pPr>
      <w:r>
        <w:rPr>
          <w:rStyle w:val="None"/>
          <w:b/>
          <w:bCs/>
        </w:rPr>
        <w:t>3. Filming location:</w:t>
      </w:r>
      <w:r>
        <w:rPr>
          <w:rStyle w:val="None"/>
        </w:rPr>
        <w:t xml:space="preserve"> Will the filming need to take place in multiple locations (greater than walking distance)?</w:t>
      </w:r>
      <w:r w:rsidR="000B1AB2">
        <w:rPr>
          <w:rStyle w:val="None"/>
        </w:rPr>
        <w:tab/>
      </w:r>
      <w:r w:rsidR="000B1AB2">
        <w:rPr>
          <w:rStyle w:val="None"/>
          <w:b/>
          <w:bCs/>
        </w:rPr>
        <w:t>N</w:t>
      </w:r>
    </w:p>
    <w:p w14:paraId="77AC0E37" w14:textId="12E53401" w:rsidR="003B4E54" w:rsidRDefault="008219A9">
      <w:pPr>
        <w:pStyle w:val="Body"/>
      </w:pPr>
      <w:r>
        <w:rPr>
          <w:rStyle w:val="None"/>
          <w:rFonts w:ascii="Arial Unicode MS" w:hAnsi="Arial Unicode MS"/>
          <w:sz w:val="22"/>
          <w:szCs w:val="22"/>
        </w:rPr>
        <w:br w:type="page"/>
      </w:r>
    </w:p>
    <w:p w14:paraId="1EAA3A8F" w14:textId="77777777" w:rsidR="003B4E54" w:rsidRDefault="008219A9">
      <w:pPr>
        <w:pStyle w:val="Heading"/>
        <w:rPr>
          <w:rStyle w:val="None"/>
        </w:rPr>
      </w:pPr>
      <w:r>
        <w:rPr>
          <w:rStyle w:val="None"/>
        </w:rPr>
        <w:lastRenderedPageBreak/>
        <w:t>Introduction</w:t>
      </w:r>
    </w:p>
    <w:p w14:paraId="03954D0E" w14:textId="77777777" w:rsidR="003B4E54" w:rsidRDefault="003B4E54">
      <w:pPr>
        <w:pStyle w:val="ListParagraph"/>
        <w:ind w:left="270"/>
        <w:rPr>
          <w:rStyle w:val="None"/>
          <w:b/>
          <w:bCs/>
          <w:sz w:val="22"/>
          <w:szCs w:val="22"/>
        </w:rPr>
      </w:pPr>
    </w:p>
    <w:p w14:paraId="11B9C20B" w14:textId="77777777" w:rsidR="003B4E54" w:rsidRDefault="008219A9">
      <w:pPr>
        <w:pStyle w:val="ListParagraph"/>
        <w:numPr>
          <w:ilvl w:val="0"/>
          <w:numId w:val="2"/>
        </w:numPr>
        <w:rPr>
          <w:b/>
          <w:bCs/>
        </w:rPr>
      </w:pPr>
      <w:r>
        <w:rPr>
          <w:rStyle w:val="None"/>
          <w:b/>
          <w:bCs/>
        </w:rPr>
        <w:t>Introductory Interview Statements</w:t>
      </w:r>
    </w:p>
    <w:p w14:paraId="1E55DD11" w14:textId="77777777" w:rsidR="003B4E54" w:rsidRDefault="003B4E54">
      <w:pPr>
        <w:pStyle w:val="Body"/>
        <w:rPr>
          <w:rStyle w:val="None"/>
          <w:b/>
          <w:bCs/>
        </w:rPr>
      </w:pPr>
    </w:p>
    <w:p w14:paraId="46F6C1A5" w14:textId="6291FF2C" w:rsidR="003B4E54" w:rsidRDefault="008219A9">
      <w:pPr>
        <w:pStyle w:val="Body"/>
        <w:rPr>
          <w:rStyle w:val="None"/>
        </w:rPr>
      </w:pPr>
      <w:r>
        <w:rPr>
          <w:rStyle w:val="None"/>
          <w:b/>
          <w:bCs/>
        </w:rPr>
        <w:t>REQUIRED:</w:t>
      </w:r>
      <w:r>
        <w:rPr>
          <w:rStyle w:val="None"/>
        </w:rPr>
        <w:t xml:space="preserve"> </w:t>
      </w:r>
    </w:p>
    <w:p w14:paraId="036FABB0" w14:textId="4360A05B" w:rsidR="003B4E54" w:rsidRPr="00812A25" w:rsidRDefault="00812A25" w:rsidP="00331A0B">
      <w:pPr>
        <w:pStyle w:val="ListParagraph"/>
        <w:numPr>
          <w:ilvl w:val="1"/>
          <w:numId w:val="6"/>
        </w:numPr>
        <w:spacing w:before="120"/>
        <w:rPr>
          <w:color w:val="000000" w:themeColor="text1"/>
        </w:rPr>
      </w:pPr>
      <w:r>
        <w:rPr>
          <w:rStyle w:val="None"/>
          <w:b/>
          <w:bCs/>
          <w:color w:val="000000" w:themeColor="text1"/>
          <w:u w:val="single"/>
        </w:rPr>
        <w:t>Travis Chiarelli</w:t>
      </w:r>
      <w:r>
        <w:rPr>
          <w:rStyle w:val="None"/>
          <w:color w:val="000000" w:themeColor="text1"/>
        </w:rPr>
        <w:t>:</w:t>
      </w:r>
      <w:r w:rsidRPr="00812A25">
        <w:rPr>
          <w:rStyle w:val="None"/>
          <w:color w:val="000000" w:themeColor="text1"/>
        </w:rPr>
        <w:t xml:space="preserve"> </w:t>
      </w:r>
      <w:r w:rsidR="000D5980" w:rsidRPr="00812A25">
        <w:rPr>
          <w:rStyle w:val="None"/>
          <w:color w:val="000000" w:themeColor="text1"/>
        </w:rPr>
        <w:t xml:space="preserve">This protocol provides a unique tool for the generation and isolation of </w:t>
      </w:r>
      <w:r w:rsidR="000D5980" w:rsidRPr="00812A25">
        <w:rPr>
          <w:rStyle w:val="None"/>
          <w:i/>
          <w:iCs/>
          <w:color w:val="000000" w:themeColor="text1"/>
        </w:rPr>
        <w:t>Chlamydia</w:t>
      </w:r>
      <w:r w:rsidR="000D5980" w:rsidRPr="00812A25">
        <w:rPr>
          <w:rStyle w:val="None"/>
          <w:color w:val="000000" w:themeColor="text1"/>
        </w:rPr>
        <w:t xml:space="preserve"> with altered developmental profiles, ultimately allowing identification of the genes </w:t>
      </w:r>
      <w:r w:rsidR="000D5980">
        <w:rPr>
          <w:rStyle w:val="None"/>
          <w:color w:val="000000" w:themeColor="text1"/>
        </w:rPr>
        <w:t>that regulate</w:t>
      </w:r>
      <w:r w:rsidR="000D5980" w:rsidRPr="00812A25">
        <w:rPr>
          <w:rStyle w:val="None"/>
          <w:color w:val="000000" w:themeColor="text1"/>
        </w:rPr>
        <w:t xml:space="preserve"> </w:t>
      </w:r>
      <w:r w:rsidR="000D5980">
        <w:rPr>
          <w:rStyle w:val="None"/>
          <w:color w:val="000000" w:themeColor="text1"/>
        </w:rPr>
        <w:t>the developmental</w:t>
      </w:r>
      <w:r w:rsidR="000D5980" w:rsidRPr="00812A25">
        <w:rPr>
          <w:rStyle w:val="None"/>
          <w:color w:val="000000" w:themeColor="text1"/>
        </w:rPr>
        <w:t xml:space="preserve"> cycle</w:t>
      </w:r>
      <w:r w:rsidR="000D5980">
        <w:rPr>
          <w:rStyle w:val="None"/>
          <w:b/>
          <w:bCs/>
          <w:color w:val="000000" w:themeColor="text1"/>
        </w:rPr>
        <w:t xml:space="preserve"> </w:t>
      </w:r>
      <w:r>
        <w:rPr>
          <w:rStyle w:val="None"/>
          <w:b/>
          <w:bCs/>
          <w:color w:val="000000" w:themeColor="text1"/>
        </w:rPr>
        <w:t>[</w:t>
      </w:r>
      <w:r w:rsidRPr="00812A25">
        <w:rPr>
          <w:rStyle w:val="None"/>
          <w:b/>
          <w:bCs/>
          <w:color w:val="000000" w:themeColor="text1"/>
        </w:rPr>
        <w:t>1]</w:t>
      </w:r>
      <w:r w:rsidR="008219A9" w:rsidRPr="00812A25">
        <w:rPr>
          <w:rStyle w:val="None"/>
          <w:color w:val="000000" w:themeColor="text1"/>
        </w:rPr>
        <w:t>.</w:t>
      </w:r>
    </w:p>
    <w:p w14:paraId="6E1A431F" w14:textId="77777777" w:rsidR="003B4E54" w:rsidRPr="00812A25" w:rsidRDefault="003B4E54">
      <w:pPr>
        <w:pStyle w:val="ListParagraph"/>
        <w:spacing w:before="120"/>
        <w:ind w:left="907"/>
        <w:rPr>
          <w:rStyle w:val="None"/>
          <w:color w:val="000000" w:themeColor="text1"/>
        </w:rPr>
      </w:pPr>
    </w:p>
    <w:p w14:paraId="008DE158" w14:textId="2BE3DB60" w:rsidR="003B4E54" w:rsidRDefault="008219A9" w:rsidP="00331A0B">
      <w:pPr>
        <w:pStyle w:val="ListParagraph"/>
        <w:numPr>
          <w:ilvl w:val="2"/>
          <w:numId w:val="6"/>
        </w:numPr>
        <w:rPr>
          <w:rStyle w:val="None"/>
          <w:color w:val="000000" w:themeColor="text1"/>
        </w:rPr>
      </w:pPr>
      <w:r w:rsidRPr="00812A25">
        <w:rPr>
          <w:rStyle w:val="None"/>
          <w:color w:val="000000" w:themeColor="text1"/>
        </w:rPr>
        <w:t>INTERVIEW: Named talent says the statement above in an interview-style shot, looking slightly off-camera</w:t>
      </w:r>
      <w:r w:rsidRPr="00812A25">
        <w:rPr>
          <w:rStyle w:val="None"/>
          <w:color w:val="000000" w:themeColor="text1"/>
        </w:rPr>
        <w:tab/>
      </w:r>
    </w:p>
    <w:p w14:paraId="5F63AE1E" w14:textId="77777777" w:rsidR="00331A0B" w:rsidRPr="00331A0B" w:rsidRDefault="00331A0B" w:rsidP="00331A0B">
      <w:pPr>
        <w:pStyle w:val="ListParagraph"/>
        <w:ind w:left="1224"/>
        <w:rPr>
          <w:rStyle w:val="None"/>
          <w:color w:val="000000" w:themeColor="text1"/>
        </w:rPr>
      </w:pPr>
    </w:p>
    <w:p w14:paraId="5E0AA1CB" w14:textId="5325201B" w:rsidR="003B4E54" w:rsidRPr="00331A0B" w:rsidRDefault="00331A0B" w:rsidP="00331A0B">
      <w:pPr>
        <w:rPr>
          <w:rStyle w:val="None"/>
          <w:rFonts w:ascii="Calibri" w:hAnsi="Calibri" w:cs="Calibri"/>
          <w:color w:val="000000" w:themeColor="text1"/>
        </w:rPr>
      </w:pPr>
      <w:r w:rsidRPr="00331A0B">
        <w:rPr>
          <w:rStyle w:val="None"/>
          <w:rFonts w:ascii="Calibri" w:hAnsi="Calibri" w:cs="Calibri"/>
          <w:b/>
          <w:bCs/>
          <w:color w:val="000000" w:themeColor="text1"/>
        </w:rPr>
        <w:t>REQUIRED:</w:t>
      </w:r>
    </w:p>
    <w:p w14:paraId="34A22DE1" w14:textId="77777777" w:rsidR="003B4E54" w:rsidRPr="00331A0B" w:rsidRDefault="003B4E54" w:rsidP="00812A25">
      <w:pPr>
        <w:rPr>
          <w:rStyle w:val="None"/>
          <w:rFonts w:ascii="Calibri" w:hAnsi="Calibri" w:cs="Calibri"/>
          <w:color w:val="000000" w:themeColor="text1"/>
        </w:rPr>
      </w:pPr>
    </w:p>
    <w:p w14:paraId="1A8D3F9C" w14:textId="22FBC1F3" w:rsidR="00812A25" w:rsidRPr="00331A0B" w:rsidRDefault="00812A25" w:rsidP="00331A0B">
      <w:pPr>
        <w:pStyle w:val="ListParagraph"/>
        <w:numPr>
          <w:ilvl w:val="1"/>
          <w:numId w:val="6"/>
        </w:numPr>
        <w:rPr>
          <w:rStyle w:val="None"/>
          <w:color w:val="000000" w:themeColor="text1"/>
        </w:rPr>
      </w:pPr>
      <w:r w:rsidRPr="00331A0B">
        <w:rPr>
          <w:rStyle w:val="None"/>
          <w:b/>
          <w:bCs/>
          <w:color w:val="000000" w:themeColor="text1"/>
          <w:u w:val="single"/>
        </w:rPr>
        <w:t>Travis Chiarelli</w:t>
      </w:r>
      <w:r w:rsidRPr="00331A0B">
        <w:rPr>
          <w:rStyle w:val="None"/>
          <w:color w:val="000000" w:themeColor="text1"/>
        </w:rPr>
        <w:t>: The main advantages of this method are the ability to track chlamydial cell-type development in real time</w:t>
      </w:r>
      <w:r w:rsidR="00331A0B" w:rsidRPr="00331A0B">
        <w:rPr>
          <w:rStyle w:val="None"/>
          <w:color w:val="000000" w:themeColor="text1"/>
        </w:rPr>
        <w:t xml:space="preserve"> and the ability to isolate </w:t>
      </w:r>
      <w:r w:rsidR="000B1AB2" w:rsidRPr="000B1AB2">
        <w:rPr>
          <w:rStyle w:val="None"/>
          <w:i/>
          <w:iCs/>
          <w:color w:val="000000" w:themeColor="text1"/>
        </w:rPr>
        <w:t>C</w:t>
      </w:r>
      <w:r w:rsidR="00331A0B" w:rsidRPr="000B1AB2">
        <w:rPr>
          <w:rStyle w:val="None"/>
          <w:i/>
          <w:iCs/>
          <w:color w:val="000000" w:themeColor="text1"/>
        </w:rPr>
        <w:t>hlamydia</w:t>
      </w:r>
      <w:r w:rsidR="00331A0B" w:rsidRPr="00331A0B">
        <w:rPr>
          <w:rStyle w:val="None"/>
          <w:color w:val="000000" w:themeColor="text1"/>
        </w:rPr>
        <w:t xml:space="preserve"> with altered developmental programs </w:t>
      </w:r>
      <w:r w:rsidR="00331A0B" w:rsidRPr="00331A0B">
        <w:rPr>
          <w:rStyle w:val="None"/>
          <w:b/>
          <w:bCs/>
          <w:color w:val="000000" w:themeColor="text1"/>
        </w:rPr>
        <w:t>[1]</w:t>
      </w:r>
      <w:r w:rsidR="00331A0B" w:rsidRPr="00331A0B">
        <w:rPr>
          <w:rStyle w:val="None"/>
          <w:color w:val="000000" w:themeColor="text1"/>
        </w:rPr>
        <w:t>.</w:t>
      </w:r>
    </w:p>
    <w:p w14:paraId="043397AF" w14:textId="77777777" w:rsidR="003B4E54" w:rsidRPr="00331A0B" w:rsidRDefault="003B4E54">
      <w:pPr>
        <w:pStyle w:val="ListParagraph"/>
        <w:ind w:left="1627"/>
        <w:rPr>
          <w:rStyle w:val="None"/>
          <w:color w:val="000000" w:themeColor="text1"/>
        </w:rPr>
      </w:pPr>
    </w:p>
    <w:p w14:paraId="4A4ED9E2" w14:textId="2E90B301" w:rsidR="003B4E54" w:rsidRPr="00331A0B" w:rsidRDefault="008219A9" w:rsidP="00331A0B">
      <w:pPr>
        <w:pStyle w:val="ListParagraph"/>
        <w:numPr>
          <w:ilvl w:val="2"/>
          <w:numId w:val="6"/>
        </w:numPr>
        <w:rPr>
          <w:rStyle w:val="None"/>
          <w:color w:val="000000" w:themeColor="text1"/>
        </w:rPr>
      </w:pPr>
      <w:r w:rsidRPr="00331A0B">
        <w:rPr>
          <w:rStyle w:val="None"/>
          <w:color w:val="000000" w:themeColor="text1"/>
        </w:rPr>
        <w:t>INTERVIEW: Named talent says the statement above in an interview-style shot, looking slightly off-camera</w:t>
      </w:r>
    </w:p>
    <w:p w14:paraId="003002C9" w14:textId="77777777" w:rsidR="00331A0B" w:rsidRDefault="00331A0B" w:rsidP="00331A0B">
      <w:pPr>
        <w:pStyle w:val="ListParagraph"/>
        <w:ind w:left="1627"/>
        <w:rPr>
          <w:rStyle w:val="None"/>
          <w:color w:val="000000" w:themeColor="text1"/>
        </w:rPr>
      </w:pPr>
    </w:p>
    <w:p w14:paraId="463CFDBD" w14:textId="77777777" w:rsidR="003B4E54" w:rsidRDefault="003B4E54">
      <w:pPr>
        <w:pStyle w:val="Body"/>
        <w:rPr>
          <w:rStyle w:val="None"/>
          <w:b/>
          <w:bCs/>
        </w:rPr>
      </w:pPr>
    </w:p>
    <w:p w14:paraId="38D8147E" w14:textId="77777777" w:rsidR="003B4E54" w:rsidRDefault="003B4E54">
      <w:pPr>
        <w:pStyle w:val="ListParagraph"/>
        <w:ind w:left="360"/>
        <w:rPr>
          <w:rStyle w:val="None"/>
          <w:b/>
          <w:bCs/>
        </w:rPr>
      </w:pPr>
    </w:p>
    <w:p w14:paraId="5496F618" w14:textId="77777777" w:rsidR="003B4E54" w:rsidRDefault="008219A9">
      <w:pPr>
        <w:pStyle w:val="ListParagraph"/>
        <w:ind w:left="0"/>
      </w:pPr>
      <w:r>
        <w:rPr>
          <w:rStyle w:val="None"/>
          <w:rFonts w:ascii="Arial Unicode MS" w:eastAsia="Arial Unicode MS" w:hAnsi="Arial Unicode MS" w:cs="Arial Unicode MS"/>
        </w:rPr>
        <w:br w:type="page"/>
      </w:r>
    </w:p>
    <w:p w14:paraId="3E6BEC22" w14:textId="77777777" w:rsidR="003B4E54" w:rsidRDefault="008219A9">
      <w:pPr>
        <w:pStyle w:val="Heading"/>
        <w:rPr>
          <w:rStyle w:val="None"/>
        </w:rPr>
      </w:pPr>
      <w:proofErr w:type="spellStart"/>
      <w:r>
        <w:rPr>
          <w:rStyle w:val="None"/>
          <w:lang w:val="it-IT"/>
        </w:rPr>
        <w:lastRenderedPageBreak/>
        <w:t>Protocol</w:t>
      </w:r>
      <w:proofErr w:type="spellEnd"/>
    </w:p>
    <w:p w14:paraId="5F396B57" w14:textId="77777777" w:rsidR="003B4E54" w:rsidRDefault="008219A9">
      <w:pPr>
        <w:pStyle w:val="BodyText"/>
        <w:numPr>
          <w:ilvl w:val="0"/>
          <w:numId w:val="13"/>
        </w:numPr>
        <w:spacing w:before="360"/>
        <w:outlineLvl w:val="0"/>
        <w:rPr>
          <w:b/>
          <w:bCs/>
          <w:i w:val="0"/>
          <w:iCs w:val="0"/>
        </w:rPr>
      </w:pPr>
      <w:r>
        <w:rPr>
          <w:rStyle w:val="None"/>
          <w:b/>
          <w:bCs/>
        </w:rPr>
        <w:t>Chlamydia</w:t>
      </w:r>
      <w:r>
        <w:rPr>
          <w:rStyle w:val="None"/>
          <w:b/>
          <w:bCs/>
          <w:i w:val="0"/>
          <w:iCs w:val="0"/>
        </w:rPr>
        <w:t xml:space="preserve"> </w:t>
      </w:r>
      <w:r>
        <w:rPr>
          <w:rStyle w:val="None"/>
          <w:b/>
          <w:bCs/>
        </w:rPr>
        <w:t>trachomatis</w:t>
      </w:r>
      <w:r>
        <w:rPr>
          <w:rStyle w:val="None"/>
          <w:b/>
          <w:bCs/>
          <w:i w:val="0"/>
          <w:iCs w:val="0"/>
        </w:rPr>
        <w:t xml:space="preserve"> (Ctr) Reporter Mutagenesis</w:t>
      </w:r>
    </w:p>
    <w:p w14:paraId="38D7D4F4" w14:textId="77777777" w:rsidR="003B4E54" w:rsidRDefault="008219A9">
      <w:pPr>
        <w:pStyle w:val="BodyText"/>
        <w:numPr>
          <w:ilvl w:val="1"/>
          <w:numId w:val="12"/>
        </w:numPr>
        <w:spacing w:before="360"/>
        <w:outlineLvl w:val="0"/>
        <w:rPr>
          <w:i w:val="0"/>
          <w:iCs w:val="0"/>
        </w:rPr>
      </w:pPr>
      <w:r>
        <w:rPr>
          <w:rStyle w:val="None"/>
          <w:i w:val="0"/>
          <w:iCs w:val="0"/>
        </w:rPr>
        <w:t xml:space="preserve">To mutagenize a </w:t>
      </w:r>
      <w:r>
        <w:rPr>
          <w:rStyle w:val="None"/>
        </w:rPr>
        <w:t>Chlamydia</w:t>
      </w:r>
      <w:r>
        <w:rPr>
          <w:rStyle w:val="None"/>
          <w:i w:val="0"/>
          <w:iCs w:val="0"/>
        </w:rPr>
        <w:t xml:space="preserve"> </w:t>
      </w:r>
      <w:r>
        <w:rPr>
          <w:rStyle w:val="None"/>
        </w:rPr>
        <w:t>trachomatis</w:t>
      </w:r>
      <w:r>
        <w:rPr>
          <w:rStyle w:val="None"/>
          <w:i w:val="0"/>
          <w:iCs w:val="0"/>
        </w:rPr>
        <w:t xml:space="preserve"> reporter, thaw a</w:t>
      </w:r>
      <w:r>
        <w:rPr>
          <w:rStyle w:val="None"/>
        </w:rPr>
        <w:t xml:space="preserve"> </w:t>
      </w:r>
      <w:r>
        <w:rPr>
          <w:rStyle w:val="None"/>
          <w:i w:val="0"/>
          <w:iCs w:val="0"/>
        </w:rPr>
        <w:t>chlamydial stock containing approximately 3 x 10</w:t>
      </w:r>
      <w:r>
        <w:rPr>
          <w:rStyle w:val="None"/>
          <w:i w:val="0"/>
          <w:iCs w:val="0"/>
          <w:vertAlign w:val="superscript"/>
        </w:rPr>
        <w:t>7</w:t>
      </w:r>
      <w:r>
        <w:rPr>
          <w:rStyle w:val="None"/>
          <w:i w:val="0"/>
          <w:iCs w:val="0"/>
        </w:rPr>
        <w:t xml:space="preserve"> elementary bodies transformed with the reporter plasmid of interest </w:t>
      </w:r>
      <w:r>
        <w:rPr>
          <w:rStyle w:val="None"/>
          <w:b/>
          <w:bCs/>
          <w:i w:val="0"/>
          <w:iCs w:val="0"/>
        </w:rPr>
        <w:t xml:space="preserve">[1-TXT] </w:t>
      </w:r>
      <w:r>
        <w:rPr>
          <w:rStyle w:val="None"/>
          <w:i w:val="0"/>
          <w:iCs w:val="0"/>
        </w:rPr>
        <w:t xml:space="preserve">and pellet the thawed stock by centrifugation </w:t>
      </w:r>
      <w:r>
        <w:rPr>
          <w:rStyle w:val="None"/>
          <w:b/>
          <w:bCs/>
          <w:i w:val="0"/>
          <w:iCs w:val="0"/>
        </w:rPr>
        <w:t>[2-TXT]</w:t>
      </w:r>
      <w:r>
        <w:rPr>
          <w:rStyle w:val="None"/>
          <w:i w:val="0"/>
          <w:iCs w:val="0"/>
        </w:rPr>
        <w:t>.</w:t>
      </w:r>
    </w:p>
    <w:p w14:paraId="4B116EC7" w14:textId="77777777" w:rsidR="003B4E54" w:rsidRDefault="008219A9">
      <w:pPr>
        <w:pStyle w:val="BodyText"/>
        <w:numPr>
          <w:ilvl w:val="2"/>
          <w:numId w:val="12"/>
        </w:numPr>
        <w:spacing w:before="360"/>
        <w:outlineLvl w:val="0"/>
        <w:rPr>
          <w:i w:val="0"/>
          <w:iCs w:val="0"/>
        </w:rPr>
      </w:pPr>
      <w:r>
        <w:rPr>
          <w:rStyle w:val="None"/>
          <w:i w:val="0"/>
          <w:iCs w:val="0"/>
        </w:rPr>
        <w:t xml:space="preserve">WIDE: Talent placing vial onto ice </w:t>
      </w:r>
      <w:r>
        <w:rPr>
          <w:rStyle w:val="None"/>
          <w:b/>
          <w:bCs/>
          <w:i w:val="0"/>
          <w:iCs w:val="0"/>
        </w:rPr>
        <w:t xml:space="preserve">TEXT: </w:t>
      </w:r>
      <w:r>
        <w:rPr>
          <w:rStyle w:val="None"/>
          <w:b/>
          <w:bCs/>
        </w:rPr>
        <w:t>e.g.</w:t>
      </w:r>
      <w:r>
        <w:rPr>
          <w:rStyle w:val="None"/>
          <w:b/>
          <w:bCs/>
          <w:i w:val="0"/>
          <w:iCs w:val="0"/>
        </w:rPr>
        <w:t>, p2TK2-hctBprom-mKate2/</w:t>
      </w:r>
      <w:proofErr w:type="spellStart"/>
      <w:r>
        <w:rPr>
          <w:rStyle w:val="None"/>
          <w:b/>
          <w:bCs/>
          <w:i w:val="0"/>
          <w:iCs w:val="0"/>
        </w:rPr>
        <w:t>euoprom</w:t>
      </w:r>
      <w:proofErr w:type="spellEnd"/>
      <w:r>
        <w:rPr>
          <w:rStyle w:val="None"/>
          <w:b/>
          <w:bCs/>
          <w:i w:val="0"/>
          <w:iCs w:val="0"/>
        </w:rPr>
        <w:t>-Clover</w:t>
      </w:r>
    </w:p>
    <w:p w14:paraId="76D3B5D6" w14:textId="77777777" w:rsidR="003B4E54" w:rsidRDefault="008219A9">
      <w:pPr>
        <w:pStyle w:val="BodyText"/>
        <w:numPr>
          <w:ilvl w:val="2"/>
          <w:numId w:val="12"/>
        </w:numPr>
        <w:spacing w:before="360"/>
        <w:outlineLvl w:val="0"/>
        <w:rPr>
          <w:i w:val="0"/>
          <w:iCs w:val="0"/>
        </w:rPr>
      </w:pPr>
      <w:r>
        <w:rPr>
          <w:rStyle w:val="None"/>
          <w:i w:val="0"/>
          <w:iCs w:val="0"/>
        </w:rPr>
        <w:t xml:space="preserve">Talent placing vial into centrifuge </w:t>
      </w:r>
      <w:r>
        <w:rPr>
          <w:rStyle w:val="None"/>
          <w:b/>
          <w:bCs/>
          <w:i w:val="0"/>
          <w:iCs w:val="0"/>
        </w:rPr>
        <w:t>TEXT: 30 min, &gt;14,000 x g, 4 °C</w:t>
      </w:r>
    </w:p>
    <w:p w14:paraId="32F3C203" w14:textId="2DE5033B" w:rsidR="003B4E54" w:rsidRDefault="008219A9">
      <w:pPr>
        <w:pStyle w:val="BodyText"/>
        <w:numPr>
          <w:ilvl w:val="1"/>
          <w:numId w:val="12"/>
        </w:numPr>
        <w:spacing w:before="360"/>
        <w:outlineLvl w:val="0"/>
        <w:rPr>
          <w:i w:val="0"/>
          <w:iCs w:val="0"/>
        </w:rPr>
      </w:pPr>
      <w:r>
        <w:rPr>
          <w:rStyle w:val="None"/>
          <w:i w:val="0"/>
          <w:iCs w:val="0"/>
        </w:rPr>
        <w:t xml:space="preserve">Use sonication at 10% power for 10 seconds to resuspend the elementary bodies in 100 microliters of </w:t>
      </w:r>
      <w:r w:rsidR="00812A25">
        <w:rPr>
          <w:rStyle w:val="None"/>
          <w:i w:val="0"/>
          <w:iCs w:val="0"/>
        </w:rPr>
        <w:t>axenic metabolism b</w:t>
      </w:r>
      <w:r>
        <w:rPr>
          <w:rStyle w:val="None"/>
          <w:i w:val="0"/>
          <w:iCs w:val="0"/>
        </w:rPr>
        <w:t xml:space="preserve">uffer </w:t>
      </w:r>
      <w:r>
        <w:rPr>
          <w:rStyle w:val="None"/>
          <w:b/>
          <w:bCs/>
          <w:i w:val="0"/>
          <w:iCs w:val="0"/>
        </w:rPr>
        <w:t>[1]</w:t>
      </w:r>
      <w:r>
        <w:rPr>
          <w:rStyle w:val="None"/>
          <w:i w:val="0"/>
          <w:iCs w:val="0"/>
        </w:rPr>
        <w:t xml:space="preserve"> and </w:t>
      </w:r>
      <w:r w:rsidR="00331A0B">
        <w:rPr>
          <w:rStyle w:val="None"/>
          <w:i w:val="0"/>
          <w:iCs w:val="0"/>
        </w:rPr>
        <w:t>split</w:t>
      </w:r>
      <w:r>
        <w:rPr>
          <w:rStyle w:val="None"/>
          <w:i w:val="0"/>
          <w:iCs w:val="0"/>
        </w:rPr>
        <w:t xml:space="preserve"> the resulting elementary body suspension </w:t>
      </w:r>
      <w:r w:rsidR="00331A0B">
        <w:rPr>
          <w:rStyle w:val="None"/>
          <w:i w:val="0"/>
          <w:iCs w:val="0"/>
        </w:rPr>
        <w:t>equally between</w:t>
      </w:r>
      <w:r>
        <w:rPr>
          <w:rStyle w:val="None"/>
          <w:i w:val="0"/>
          <w:iCs w:val="0"/>
        </w:rPr>
        <w:t xml:space="preserve"> two 1.5-milliliter microcentrifuge tubes </w:t>
      </w:r>
      <w:r>
        <w:rPr>
          <w:rStyle w:val="None"/>
          <w:b/>
          <w:bCs/>
          <w:i w:val="0"/>
          <w:iCs w:val="0"/>
        </w:rPr>
        <w:t>[2]</w:t>
      </w:r>
      <w:r>
        <w:rPr>
          <w:rStyle w:val="None"/>
          <w:i w:val="0"/>
          <w:iCs w:val="0"/>
        </w:rPr>
        <w:t>.</w:t>
      </w:r>
    </w:p>
    <w:p w14:paraId="03D11315" w14:textId="77777777" w:rsidR="003B4E54" w:rsidRDefault="008219A9">
      <w:pPr>
        <w:pStyle w:val="BodyText"/>
        <w:numPr>
          <w:ilvl w:val="2"/>
          <w:numId w:val="12"/>
        </w:numPr>
        <w:spacing w:before="360"/>
        <w:outlineLvl w:val="0"/>
        <w:rPr>
          <w:i w:val="0"/>
          <w:iCs w:val="0"/>
        </w:rPr>
      </w:pPr>
      <w:r>
        <w:rPr>
          <w:rStyle w:val="None"/>
          <w:i w:val="0"/>
          <w:iCs w:val="0"/>
        </w:rPr>
        <w:t>Shot of pellet, then tube being sonicated</w:t>
      </w:r>
    </w:p>
    <w:p w14:paraId="06D5BD90" w14:textId="77777777" w:rsidR="003B4E54" w:rsidRDefault="008219A9">
      <w:pPr>
        <w:pStyle w:val="BodyText"/>
        <w:numPr>
          <w:ilvl w:val="2"/>
          <w:numId w:val="12"/>
        </w:numPr>
        <w:spacing w:before="360"/>
        <w:outlineLvl w:val="0"/>
        <w:rPr>
          <w:i w:val="0"/>
          <w:iCs w:val="0"/>
        </w:rPr>
      </w:pPr>
      <w:r>
        <w:rPr>
          <w:rStyle w:val="None"/>
          <w:i w:val="0"/>
          <w:iCs w:val="0"/>
        </w:rPr>
        <w:t>Talent adding EB to tube(s)</w:t>
      </w:r>
    </w:p>
    <w:p w14:paraId="50D5E1E0" w14:textId="05BACBAB" w:rsidR="003B4E54" w:rsidRDefault="008219A9">
      <w:pPr>
        <w:pStyle w:val="BodyText"/>
        <w:numPr>
          <w:ilvl w:val="1"/>
          <w:numId w:val="12"/>
        </w:numPr>
        <w:spacing w:before="360"/>
        <w:outlineLvl w:val="0"/>
        <w:rPr>
          <w:i w:val="0"/>
          <w:iCs w:val="0"/>
        </w:rPr>
      </w:pPr>
      <w:r>
        <w:rPr>
          <w:rStyle w:val="None"/>
          <w:i w:val="0"/>
          <w:iCs w:val="0"/>
        </w:rPr>
        <w:t xml:space="preserve">Add 50 microliters of freshly prepared </w:t>
      </w:r>
      <w:r w:rsidR="00331A0B">
        <w:rPr>
          <w:rStyle w:val="None"/>
          <w:i w:val="0"/>
          <w:iCs w:val="0"/>
        </w:rPr>
        <w:t xml:space="preserve">EMS </w:t>
      </w:r>
      <w:r w:rsidR="00331A0B">
        <w:rPr>
          <w:rStyle w:val="None"/>
          <w:i w:val="0"/>
          <w:iCs w:val="0"/>
          <w:color w:val="FF0000"/>
        </w:rPr>
        <w:t>(E-M-S)</w:t>
      </w:r>
      <w:r>
        <w:rPr>
          <w:rStyle w:val="None"/>
          <w:i w:val="0"/>
          <w:iCs w:val="0"/>
        </w:rPr>
        <w:t>-</w:t>
      </w:r>
      <w:r w:rsidR="00812A25">
        <w:rPr>
          <w:rStyle w:val="None"/>
          <w:i w:val="0"/>
          <w:iCs w:val="0"/>
        </w:rPr>
        <w:t>metabolism</w:t>
      </w:r>
      <w:r>
        <w:rPr>
          <w:rStyle w:val="None"/>
          <w:i w:val="0"/>
          <w:iCs w:val="0"/>
        </w:rPr>
        <w:t xml:space="preserve"> solution into the chlamydial aliquots for mutagenesis </w:t>
      </w:r>
      <w:r>
        <w:rPr>
          <w:rStyle w:val="None"/>
          <w:b/>
          <w:bCs/>
          <w:i w:val="0"/>
          <w:iCs w:val="0"/>
        </w:rPr>
        <w:t>[1]</w:t>
      </w:r>
      <w:r>
        <w:rPr>
          <w:rStyle w:val="None"/>
          <w:i w:val="0"/>
          <w:iCs w:val="0"/>
        </w:rPr>
        <w:t xml:space="preserve"> and 50 microliters of </w:t>
      </w:r>
      <w:r w:rsidR="00812A25">
        <w:rPr>
          <w:rStyle w:val="None"/>
          <w:i w:val="0"/>
          <w:iCs w:val="0"/>
        </w:rPr>
        <w:t>axenic metabolism buffer</w:t>
      </w:r>
      <w:r>
        <w:rPr>
          <w:rStyle w:val="None"/>
          <w:i w:val="0"/>
          <w:iCs w:val="0"/>
        </w:rPr>
        <w:t xml:space="preserve"> to the chlamydial aliquot </w:t>
      </w:r>
      <w:r w:rsidR="00331A0B">
        <w:rPr>
          <w:rStyle w:val="None"/>
          <w:i w:val="0"/>
          <w:iCs w:val="0"/>
        </w:rPr>
        <w:t xml:space="preserve">only </w:t>
      </w:r>
      <w:r>
        <w:rPr>
          <w:rStyle w:val="None"/>
          <w:i w:val="0"/>
          <w:iCs w:val="0"/>
        </w:rPr>
        <w:t xml:space="preserve">for mock mutagenesis </w:t>
      </w:r>
      <w:r>
        <w:rPr>
          <w:rStyle w:val="None"/>
          <w:b/>
          <w:bCs/>
          <w:i w:val="0"/>
          <w:iCs w:val="0"/>
        </w:rPr>
        <w:t>[2]</w:t>
      </w:r>
      <w:r>
        <w:rPr>
          <w:rStyle w:val="None"/>
          <w:i w:val="0"/>
          <w:iCs w:val="0"/>
        </w:rPr>
        <w:t xml:space="preserve"> </w:t>
      </w:r>
      <w:r w:rsidR="00331A0B">
        <w:rPr>
          <w:rStyle w:val="None"/>
          <w:i w:val="0"/>
          <w:iCs w:val="0"/>
        </w:rPr>
        <w:t>and</w:t>
      </w:r>
      <w:r>
        <w:rPr>
          <w:rStyle w:val="None"/>
          <w:i w:val="0"/>
          <w:iCs w:val="0"/>
        </w:rPr>
        <w:t xml:space="preserve"> </w:t>
      </w:r>
      <w:r w:rsidR="00331A0B">
        <w:rPr>
          <w:rStyle w:val="None"/>
          <w:i w:val="0"/>
          <w:iCs w:val="0"/>
        </w:rPr>
        <w:t xml:space="preserve">incubate both samples for </w:t>
      </w:r>
      <w:r>
        <w:rPr>
          <w:rStyle w:val="None"/>
          <w:i w:val="0"/>
          <w:iCs w:val="0"/>
        </w:rPr>
        <w:t>20</w:t>
      </w:r>
      <w:r w:rsidR="00331A0B">
        <w:rPr>
          <w:rStyle w:val="None"/>
          <w:i w:val="0"/>
          <w:iCs w:val="0"/>
        </w:rPr>
        <w:t xml:space="preserve"> </w:t>
      </w:r>
      <w:r>
        <w:rPr>
          <w:rStyle w:val="None"/>
          <w:i w:val="0"/>
          <w:iCs w:val="0"/>
        </w:rPr>
        <w:t>minute</w:t>
      </w:r>
      <w:r w:rsidR="00331A0B">
        <w:rPr>
          <w:rStyle w:val="None"/>
          <w:i w:val="0"/>
          <w:iCs w:val="0"/>
        </w:rPr>
        <w:t>s</w:t>
      </w:r>
      <w:r>
        <w:rPr>
          <w:rStyle w:val="None"/>
          <w:i w:val="0"/>
          <w:iCs w:val="0"/>
        </w:rPr>
        <w:t xml:space="preserve"> at room temperature </w:t>
      </w:r>
      <w:r>
        <w:rPr>
          <w:rStyle w:val="None"/>
          <w:b/>
          <w:bCs/>
          <w:i w:val="0"/>
          <w:iCs w:val="0"/>
        </w:rPr>
        <w:t>[3]</w:t>
      </w:r>
      <w:r>
        <w:rPr>
          <w:rStyle w:val="None"/>
          <w:i w:val="0"/>
          <w:iCs w:val="0"/>
        </w:rPr>
        <w:t>.</w:t>
      </w:r>
    </w:p>
    <w:p w14:paraId="384740CB" w14:textId="03FA9728" w:rsidR="003B4E54" w:rsidRDefault="008219A9">
      <w:pPr>
        <w:pStyle w:val="BodyText"/>
        <w:numPr>
          <w:ilvl w:val="2"/>
          <w:numId w:val="12"/>
        </w:numPr>
        <w:spacing w:before="360"/>
        <w:outlineLvl w:val="0"/>
        <w:rPr>
          <w:i w:val="0"/>
          <w:iCs w:val="0"/>
        </w:rPr>
      </w:pPr>
      <w:r>
        <w:rPr>
          <w:rStyle w:val="None"/>
          <w:i w:val="0"/>
          <w:iCs w:val="0"/>
        </w:rPr>
        <w:t>Talent adding EMS-CIP-1 to tube, with mutant label and EMS-CIP-1 container visible in frame</w:t>
      </w:r>
      <w:r w:rsidR="00331A0B">
        <w:rPr>
          <w:rStyle w:val="None"/>
          <w:i w:val="0"/>
          <w:iCs w:val="0"/>
        </w:rPr>
        <w:t xml:space="preserve"> </w:t>
      </w:r>
      <w:r w:rsidR="00331A0B">
        <w:rPr>
          <w:rStyle w:val="None"/>
          <w:b/>
          <w:bCs/>
          <w:i w:val="0"/>
          <w:iCs w:val="0"/>
        </w:rPr>
        <w:t xml:space="preserve">TEXT: EMS: </w:t>
      </w:r>
      <w:r w:rsidR="00331A0B" w:rsidRPr="00331A0B">
        <w:rPr>
          <w:rStyle w:val="None"/>
          <w:b/>
          <w:bCs/>
          <w:i w:val="0"/>
          <w:iCs w:val="0"/>
        </w:rPr>
        <w:t xml:space="preserve">ethyl </w:t>
      </w:r>
      <w:proofErr w:type="spellStart"/>
      <w:r w:rsidR="00331A0B" w:rsidRPr="00331A0B">
        <w:rPr>
          <w:rStyle w:val="None"/>
          <w:b/>
          <w:bCs/>
          <w:i w:val="0"/>
          <w:iCs w:val="0"/>
        </w:rPr>
        <w:t>methanesulfonate</w:t>
      </w:r>
      <w:proofErr w:type="spellEnd"/>
    </w:p>
    <w:p w14:paraId="208D6D3C" w14:textId="77777777" w:rsidR="003B4E54" w:rsidRDefault="008219A9">
      <w:pPr>
        <w:pStyle w:val="BodyText"/>
        <w:numPr>
          <w:ilvl w:val="2"/>
          <w:numId w:val="12"/>
        </w:numPr>
        <w:spacing w:before="360"/>
        <w:outlineLvl w:val="0"/>
        <w:rPr>
          <w:i w:val="0"/>
          <w:iCs w:val="0"/>
        </w:rPr>
      </w:pPr>
      <w:r>
        <w:rPr>
          <w:rStyle w:val="None"/>
          <w:i w:val="0"/>
          <w:iCs w:val="0"/>
        </w:rPr>
        <w:t>Talent adding CIP-1 to tube, with mock label and CIP-1 container visible in frame</w:t>
      </w:r>
    </w:p>
    <w:p w14:paraId="6CA46731" w14:textId="52ECE6DB" w:rsidR="003B4E54" w:rsidRDefault="008219A9">
      <w:pPr>
        <w:pStyle w:val="BodyText"/>
        <w:numPr>
          <w:ilvl w:val="2"/>
          <w:numId w:val="12"/>
        </w:numPr>
        <w:spacing w:before="360"/>
        <w:outlineLvl w:val="0"/>
        <w:rPr>
          <w:rStyle w:val="None"/>
          <w:i w:val="0"/>
          <w:iCs w:val="0"/>
        </w:rPr>
      </w:pPr>
      <w:r>
        <w:rPr>
          <w:rStyle w:val="None"/>
          <w:i w:val="0"/>
          <w:iCs w:val="0"/>
        </w:rPr>
        <w:t>Talent setting timer, with tubes visible in frame</w:t>
      </w:r>
    </w:p>
    <w:p w14:paraId="75BC9E26" w14:textId="7E08D43D" w:rsidR="00331A0B" w:rsidRDefault="00812A25" w:rsidP="00331A0B">
      <w:pPr>
        <w:pStyle w:val="Body"/>
        <w:numPr>
          <w:ilvl w:val="1"/>
          <w:numId w:val="12"/>
        </w:numPr>
        <w:spacing w:before="240"/>
        <w:outlineLvl w:val="0"/>
        <w:rPr>
          <w:rStyle w:val="None"/>
        </w:rPr>
      </w:pPr>
      <w:r w:rsidRPr="00812A25">
        <w:rPr>
          <w:rStyle w:val="None"/>
          <w:b/>
          <w:bCs/>
          <w:u w:val="single"/>
        </w:rPr>
        <w:t>Travis Chiarelli</w:t>
      </w:r>
      <w:r w:rsidRPr="00812A25">
        <w:rPr>
          <w:rStyle w:val="None"/>
        </w:rPr>
        <w:t xml:space="preserve">: EMS is a known carcinogen. </w:t>
      </w:r>
      <w:r>
        <w:rPr>
          <w:rStyle w:val="None"/>
        </w:rPr>
        <w:t>Wear gloves during hand</w:t>
      </w:r>
      <w:r w:rsidR="000B1AB2">
        <w:rPr>
          <w:rStyle w:val="None"/>
        </w:rPr>
        <w:t>l</w:t>
      </w:r>
      <w:r>
        <w:rPr>
          <w:rStyle w:val="None"/>
        </w:rPr>
        <w:t>ing and soak</w:t>
      </w:r>
      <w:r w:rsidRPr="00812A25">
        <w:rPr>
          <w:rStyle w:val="None"/>
        </w:rPr>
        <w:t xml:space="preserve"> all EMS</w:t>
      </w:r>
      <w:r>
        <w:rPr>
          <w:rStyle w:val="None"/>
        </w:rPr>
        <w:t>-</w:t>
      </w:r>
      <w:r w:rsidRPr="00812A25">
        <w:rPr>
          <w:rStyle w:val="None"/>
        </w:rPr>
        <w:t>contaminated equipment and medi</w:t>
      </w:r>
      <w:r>
        <w:rPr>
          <w:rStyle w:val="None"/>
        </w:rPr>
        <w:t>um</w:t>
      </w:r>
      <w:r w:rsidRPr="00812A25">
        <w:rPr>
          <w:rStyle w:val="None"/>
        </w:rPr>
        <w:t xml:space="preserve"> in 1</w:t>
      </w:r>
      <w:r>
        <w:rPr>
          <w:rStyle w:val="None"/>
        </w:rPr>
        <w:t>-m</w:t>
      </w:r>
      <w:r w:rsidRPr="00812A25">
        <w:rPr>
          <w:rStyle w:val="None"/>
        </w:rPr>
        <w:t xml:space="preserve">olar </w:t>
      </w:r>
      <w:r>
        <w:rPr>
          <w:rStyle w:val="None"/>
        </w:rPr>
        <w:t>sodium hydroxide</w:t>
      </w:r>
      <w:r w:rsidRPr="00812A25">
        <w:rPr>
          <w:rStyle w:val="None"/>
        </w:rPr>
        <w:t xml:space="preserve"> for 24 hours before disposal</w:t>
      </w:r>
      <w:r>
        <w:rPr>
          <w:rStyle w:val="None"/>
        </w:rPr>
        <w:t xml:space="preserve"> </w:t>
      </w:r>
      <w:r>
        <w:rPr>
          <w:rStyle w:val="None"/>
          <w:b/>
          <w:bCs/>
        </w:rPr>
        <w:t>[1]</w:t>
      </w:r>
      <w:r>
        <w:rPr>
          <w:rStyle w:val="None"/>
        </w:rPr>
        <w:t>.</w:t>
      </w:r>
    </w:p>
    <w:p w14:paraId="65615232" w14:textId="4B2454EC" w:rsidR="00812A25" w:rsidRPr="00331A0B" w:rsidRDefault="00812A25" w:rsidP="00331A0B">
      <w:pPr>
        <w:pStyle w:val="Body"/>
        <w:numPr>
          <w:ilvl w:val="2"/>
          <w:numId w:val="12"/>
        </w:numPr>
        <w:spacing w:before="240"/>
        <w:outlineLvl w:val="0"/>
      </w:pPr>
      <w:r w:rsidRPr="00331A0B">
        <w:rPr>
          <w:rFonts w:eastAsia="Times" w:cs="Calibri"/>
          <w:bCs/>
        </w:rPr>
        <w:lastRenderedPageBreak/>
        <w:t>INTERVIEW: Named talent says the statement above in an interview-style shot, looking slightly off-camera</w:t>
      </w:r>
    </w:p>
    <w:p w14:paraId="7A17BF2E" w14:textId="77777777" w:rsidR="003B4E54" w:rsidRDefault="008219A9">
      <w:pPr>
        <w:pStyle w:val="BodyText"/>
        <w:numPr>
          <w:ilvl w:val="0"/>
          <w:numId w:val="12"/>
        </w:numPr>
        <w:spacing w:before="360"/>
        <w:outlineLvl w:val="0"/>
        <w:rPr>
          <w:i w:val="0"/>
          <w:iCs w:val="0"/>
        </w:rPr>
      </w:pPr>
      <w:r>
        <w:rPr>
          <w:rStyle w:val="None"/>
          <w:b/>
          <w:bCs/>
          <w:i w:val="0"/>
          <w:iCs w:val="0"/>
        </w:rPr>
        <w:t>Mutant Ctr Imaging</w:t>
      </w:r>
    </w:p>
    <w:p w14:paraId="7C0E35A1" w14:textId="77777777" w:rsidR="003B4E54" w:rsidRDefault="008219A9">
      <w:pPr>
        <w:pStyle w:val="BodyText"/>
        <w:numPr>
          <w:ilvl w:val="1"/>
          <w:numId w:val="12"/>
        </w:numPr>
        <w:spacing w:before="360"/>
        <w:outlineLvl w:val="0"/>
        <w:rPr>
          <w:i w:val="0"/>
          <w:iCs w:val="0"/>
        </w:rPr>
      </w:pPr>
      <w:r>
        <w:rPr>
          <w:rStyle w:val="None"/>
          <w:i w:val="0"/>
          <w:iCs w:val="0"/>
        </w:rPr>
        <w:t xml:space="preserve">To set up a host cell culture for the imaging and isolation of the mutagenized </w:t>
      </w:r>
      <w:r>
        <w:rPr>
          <w:rStyle w:val="None"/>
        </w:rPr>
        <w:t>Chlamydia trachomatis</w:t>
      </w:r>
      <w:r>
        <w:rPr>
          <w:rStyle w:val="None"/>
          <w:i w:val="0"/>
          <w:iCs w:val="0"/>
        </w:rPr>
        <w:t>, seed 6-well glass bottom plates with 6 x 10</w:t>
      </w:r>
      <w:r>
        <w:rPr>
          <w:rStyle w:val="None"/>
          <w:i w:val="0"/>
          <w:iCs w:val="0"/>
          <w:vertAlign w:val="superscript"/>
        </w:rPr>
        <w:t>5</w:t>
      </w:r>
      <w:r>
        <w:rPr>
          <w:rStyle w:val="None"/>
          <w:i w:val="0"/>
          <w:iCs w:val="0"/>
        </w:rPr>
        <w:t xml:space="preserve"> Cos-7 </w:t>
      </w:r>
      <w:r>
        <w:rPr>
          <w:rStyle w:val="None"/>
          <w:i w:val="0"/>
          <w:iCs w:val="0"/>
          <w:color w:val="FF0000"/>
          <w:u w:color="FF0000"/>
        </w:rPr>
        <w:t>(</w:t>
      </w:r>
      <w:proofErr w:type="spellStart"/>
      <w:r>
        <w:rPr>
          <w:rStyle w:val="None"/>
          <w:i w:val="0"/>
          <w:iCs w:val="0"/>
          <w:color w:val="FF0000"/>
          <w:u w:color="FF0000"/>
        </w:rPr>
        <w:t>coss</w:t>
      </w:r>
      <w:proofErr w:type="spellEnd"/>
      <w:r>
        <w:rPr>
          <w:rStyle w:val="None"/>
          <w:i w:val="0"/>
          <w:iCs w:val="0"/>
          <w:color w:val="FF0000"/>
          <w:u w:color="FF0000"/>
        </w:rPr>
        <w:t>-seven)</w:t>
      </w:r>
      <w:r>
        <w:rPr>
          <w:rStyle w:val="None"/>
          <w:i w:val="0"/>
          <w:iCs w:val="0"/>
        </w:rPr>
        <w:t xml:space="preserve"> cells in 2 milliliters of complete medium per well </w:t>
      </w:r>
      <w:r>
        <w:rPr>
          <w:rStyle w:val="None"/>
          <w:b/>
          <w:bCs/>
          <w:i w:val="0"/>
          <w:iCs w:val="0"/>
        </w:rPr>
        <w:t>[1-TXT]</w:t>
      </w:r>
      <w:r>
        <w:rPr>
          <w:rStyle w:val="None"/>
          <w:i w:val="0"/>
          <w:iCs w:val="0"/>
        </w:rPr>
        <w:t xml:space="preserve"> and seed a 24-well</w:t>
      </w:r>
      <w:r>
        <w:rPr>
          <w:rStyle w:val="None"/>
        </w:rPr>
        <w:t xml:space="preserve"> </w:t>
      </w:r>
      <w:r>
        <w:rPr>
          <w:rStyle w:val="None"/>
          <w:i w:val="0"/>
          <w:iCs w:val="0"/>
        </w:rPr>
        <w:t>polystyrene plate with 1 x 10</w:t>
      </w:r>
      <w:r>
        <w:rPr>
          <w:rStyle w:val="None"/>
          <w:i w:val="0"/>
          <w:iCs w:val="0"/>
          <w:vertAlign w:val="superscript"/>
        </w:rPr>
        <w:t>5</w:t>
      </w:r>
      <w:r>
        <w:rPr>
          <w:rStyle w:val="None"/>
          <w:i w:val="0"/>
          <w:iCs w:val="0"/>
        </w:rPr>
        <w:t xml:space="preserve"> Cos-7 cells in 1 milliliter of complete medium per well </w:t>
      </w:r>
      <w:r>
        <w:rPr>
          <w:rStyle w:val="None"/>
          <w:b/>
          <w:bCs/>
          <w:i w:val="0"/>
          <w:iCs w:val="0"/>
        </w:rPr>
        <w:t>[2]</w:t>
      </w:r>
      <w:r>
        <w:rPr>
          <w:rStyle w:val="None"/>
          <w:i w:val="0"/>
          <w:iCs w:val="0"/>
        </w:rPr>
        <w:t>.</w:t>
      </w:r>
    </w:p>
    <w:p w14:paraId="482C4D4F" w14:textId="77777777" w:rsidR="003B4E54" w:rsidRDefault="008219A9">
      <w:pPr>
        <w:pStyle w:val="BodyText"/>
        <w:numPr>
          <w:ilvl w:val="2"/>
          <w:numId w:val="12"/>
        </w:numPr>
        <w:spacing w:before="360"/>
        <w:outlineLvl w:val="0"/>
        <w:rPr>
          <w:i w:val="0"/>
          <w:iCs w:val="0"/>
        </w:rPr>
      </w:pPr>
      <w:r>
        <w:rPr>
          <w:rStyle w:val="None"/>
          <w:i w:val="0"/>
          <w:iCs w:val="0"/>
        </w:rPr>
        <w:t xml:space="preserve">WIDE: Talent adding cells to well(s), with medium container visible in frame </w:t>
      </w:r>
      <w:r>
        <w:rPr>
          <w:rStyle w:val="None"/>
          <w:b/>
          <w:bCs/>
          <w:i w:val="0"/>
          <w:iCs w:val="0"/>
        </w:rPr>
        <w:t>TEXT: See text for all medium and solution preparation details</w:t>
      </w:r>
    </w:p>
    <w:p w14:paraId="669EB839" w14:textId="77777777" w:rsidR="003B4E54" w:rsidRDefault="008219A9">
      <w:pPr>
        <w:pStyle w:val="BodyText"/>
        <w:numPr>
          <w:ilvl w:val="2"/>
          <w:numId w:val="12"/>
        </w:numPr>
        <w:spacing w:before="360"/>
        <w:outlineLvl w:val="0"/>
        <w:rPr>
          <w:i w:val="0"/>
          <w:iCs w:val="0"/>
        </w:rPr>
      </w:pPr>
      <w:r>
        <w:rPr>
          <w:rStyle w:val="None"/>
          <w:i w:val="0"/>
          <w:iCs w:val="0"/>
        </w:rPr>
        <w:t>Talent adding cells to well(s), with medium container visible in frame</w:t>
      </w:r>
    </w:p>
    <w:p w14:paraId="720E4B74" w14:textId="77777777" w:rsidR="003B4E54" w:rsidRDefault="008219A9">
      <w:pPr>
        <w:pStyle w:val="BodyText"/>
        <w:numPr>
          <w:ilvl w:val="1"/>
          <w:numId w:val="12"/>
        </w:numPr>
        <w:spacing w:before="360"/>
        <w:outlineLvl w:val="0"/>
        <w:rPr>
          <w:i w:val="0"/>
          <w:iCs w:val="0"/>
        </w:rPr>
      </w:pPr>
      <w:r>
        <w:rPr>
          <w:rStyle w:val="None"/>
          <w:i w:val="0"/>
          <w:iCs w:val="0"/>
        </w:rPr>
        <w:t xml:space="preserve">To infect the host cell culture with mutagenized </w:t>
      </w:r>
      <w:r>
        <w:rPr>
          <w:rStyle w:val="None"/>
        </w:rPr>
        <w:t>Chlamydia trachomatis</w:t>
      </w:r>
      <w:r>
        <w:rPr>
          <w:rStyle w:val="None"/>
          <w:i w:val="0"/>
          <w:iCs w:val="0"/>
        </w:rPr>
        <w:t>, infect 5 wells of the glass bottom plate with approximately 6 x 10</w:t>
      </w:r>
      <w:r>
        <w:rPr>
          <w:rStyle w:val="None"/>
          <w:i w:val="0"/>
          <w:iCs w:val="0"/>
          <w:vertAlign w:val="superscript"/>
        </w:rPr>
        <w:t>5</w:t>
      </w:r>
      <w:r>
        <w:rPr>
          <w:rStyle w:val="None"/>
          <w:i w:val="0"/>
          <w:iCs w:val="0"/>
        </w:rPr>
        <w:t xml:space="preserve"> of the mutagenized elementary bodies in 1.5 milliliters of ice cold HBSS </w:t>
      </w:r>
      <w:r>
        <w:rPr>
          <w:rStyle w:val="None"/>
          <w:i w:val="0"/>
          <w:iCs w:val="0"/>
          <w:color w:val="FF0000"/>
          <w:u w:color="FF0000"/>
        </w:rPr>
        <w:t>(H-B-S-S)</w:t>
      </w:r>
      <w:r>
        <w:rPr>
          <w:rStyle w:val="None"/>
          <w:i w:val="0"/>
          <w:iCs w:val="0"/>
        </w:rPr>
        <w:t xml:space="preserve">/well </w:t>
      </w:r>
      <w:r>
        <w:rPr>
          <w:rStyle w:val="None"/>
          <w:b/>
          <w:bCs/>
          <w:i w:val="0"/>
          <w:iCs w:val="0"/>
        </w:rPr>
        <w:t>[1-TXT]</w:t>
      </w:r>
      <w:r>
        <w:rPr>
          <w:rStyle w:val="None"/>
          <w:i w:val="0"/>
          <w:iCs w:val="0"/>
        </w:rPr>
        <w:t xml:space="preserve"> and infect</w:t>
      </w:r>
      <w:r>
        <w:rPr>
          <w:rStyle w:val="None"/>
        </w:rPr>
        <w:t xml:space="preserve"> </w:t>
      </w:r>
      <w:r>
        <w:rPr>
          <w:rStyle w:val="None"/>
          <w:i w:val="0"/>
          <w:iCs w:val="0"/>
        </w:rPr>
        <w:t>the remaining well with approximately 2 x 10</w:t>
      </w:r>
      <w:r>
        <w:rPr>
          <w:rStyle w:val="None"/>
          <w:i w:val="0"/>
          <w:iCs w:val="0"/>
          <w:vertAlign w:val="superscript"/>
        </w:rPr>
        <w:t>5</w:t>
      </w:r>
      <w:r>
        <w:rPr>
          <w:rStyle w:val="None"/>
          <w:i w:val="0"/>
          <w:iCs w:val="0"/>
        </w:rPr>
        <w:t xml:space="preserve"> mock mutagenized elementary bodies in 1.5 milliliters of ice cold HBSS/well </w:t>
      </w:r>
      <w:r>
        <w:rPr>
          <w:rStyle w:val="None"/>
          <w:b/>
          <w:bCs/>
          <w:i w:val="0"/>
          <w:iCs w:val="0"/>
        </w:rPr>
        <w:t>[2]</w:t>
      </w:r>
      <w:r>
        <w:rPr>
          <w:rStyle w:val="None"/>
          <w:i w:val="0"/>
          <w:iCs w:val="0"/>
        </w:rPr>
        <w:t>.</w:t>
      </w:r>
    </w:p>
    <w:p w14:paraId="29719ECC" w14:textId="77777777" w:rsidR="003B4E54" w:rsidRDefault="008219A9">
      <w:pPr>
        <w:pStyle w:val="BodyText"/>
        <w:numPr>
          <w:ilvl w:val="2"/>
          <w:numId w:val="12"/>
        </w:numPr>
        <w:spacing w:before="360"/>
        <w:outlineLvl w:val="0"/>
        <w:rPr>
          <w:i w:val="0"/>
          <w:iCs w:val="0"/>
        </w:rPr>
      </w:pPr>
      <w:r>
        <w:rPr>
          <w:rStyle w:val="None"/>
          <w:i w:val="0"/>
          <w:iCs w:val="0"/>
        </w:rPr>
        <w:t>Talent adding mutant EBs to well(s), with mutant EB container visible in frame</w:t>
      </w:r>
    </w:p>
    <w:p w14:paraId="06E5C31E" w14:textId="77777777" w:rsidR="003B4E54" w:rsidRDefault="008219A9">
      <w:pPr>
        <w:pStyle w:val="BodyText"/>
        <w:numPr>
          <w:ilvl w:val="2"/>
          <w:numId w:val="12"/>
        </w:numPr>
        <w:spacing w:before="360"/>
        <w:outlineLvl w:val="0"/>
        <w:rPr>
          <w:i w:val="0"/>
          <w:iCs w:val="0"/>
        </w:rPr>
      </w:pPr>
      <w:r>
        <w:rPr>
          <w:rStyle w:val="None"/>
          <w:i w:val="0"/>
          <w:iCs w:val="0"/>
        </w:rPr>
        <w:t>Talent adding mock EBs to well(s), with mock EB container visible in frame</w:t>
      </w:r>
    </w:p>
    <w:p w14:paraId="377B028E" w14:textId="77777777" w:rsidR="003B4E54" w:rsidRDefault="008219A9">
      <w:pPr>
        <w:pStyle w:val="BodyText"/>
        <w:numPr>
          <w:ilvl w:val="1"/>
          <w:numId w:val="12"/>
        </w:numPr>
        <w:spacing w:before="360"/>
        <w:outlineLvl w:val="0"/>
        <w:rPr>
          <w:i w:val="0"/>
          <w:iCs w:val="0"/>
        </w:rPr>
      </w:pPr>
      <w:r>
        <w:rPr>
          <w:rStyle w:val="None"/>
          <w:i w:val="0"/>
          <w:iCs w:val="0"/>
        </w:rPr>
        <w:t xml:space="preserve">After a 15-minute incubation at 37 degrees Celsius with rocking </w:t>
      </w:r>
      <w:r>
        <w:rPr>
          <w:rStyle w:val="None"/>
          <w:b/>
          <w:bCs/>
          <w:i w:val="0"/>
          <w:iCs w:val="0"/>
        </w:rPr>
        <w:t>[1]</w:t>
      </w:r>
      <w:r>
        <w:rPr>
          <w:rStyle w:val="None"/>
          <w:i w:val="0"/>
          <w:iCs w:val="0"/>
        </w:rPr>
        <w:t xml:space="preserve">, wash the infected cells with 37-degree Celsius HBSS supplemented with 1 milligram/milliliter of heparin </w:t>
      </w:r>
      <w:r>
        <w:rPr>
          <w:rStyle w:val="None"/>
          <w:b/>
          <w:bCs/>
          <w:i w:val="0"/>
          <w:iCs w:val="0"/>
        </w:rPr>
        <w:t>[2]</w:t>
      </w:r>
      <w:r>
        <w:rPr>
          <w:rStyle w:val="None"/>
          <w:i w:val="0"/>
          <w:iCs w:val="0"/>
        </w:rPr>
        <w:t xml:space="preserve"> followed immediately by an HBSS rinse </w:t>
      </w:r>
      <w:r>
        <w:rPr>
          <w:rStyle w:val="None"/>
          <w:b/>
          <w:bCs/>
          <w:i w:val="0"/>
          <w:iCs w:val="0"/>
        </w:rPr>
        <w:t>[3]</w:t>
      </w:r>
      <w:r>
        <w:rPr>
          <w:rStyle w:val="None"/>
          <w:i w:val="0"/>
          <w:iCs w:val="0"/>
        </w:rPr>
        <w:t>.</w:t>
      </w:r>
    </w:p>
    <w:p w14:paraId="051DE552" w14:textId="77777777" w:rsidR="003B4E54" w:rsidRDefault="008219A9">
      <w:pPr>
        <w:pStyle w:val="BodyText"/>
        <w:numPr>
          <w:ilvl w:val="2"/>
          <w:numId w:val="12"/>
        </w:numPr>
        <w:spacing w:before="360"/>
        <w:outlineLvl w:val="0"/>
        <w:rPr>
          <w:i w:val="0"/>
          <w:iCs w:val="0"/>
        </w:rPr>
      </w:pPr>
      <w:r>
        <w:rPr>
          <w:rStyle w:val="None"/>
          <w:i w:val="0"/>
          <w:iCs w:val="0"/>
        </w:rPr>
        <w:t>Plate on rocker</w:t>
      </w:r>
    </w:p>
    <w:p w14:paraId="66F32532" w14:textId="77777777" w:rsidR="003B4E54" w:rsidRDefault="008219A9">
      <w:pPr>
        <w:pStyle w:val="BodyText"/>
        <w:numPr>
          <w:ilvl w:val="2"/>
          <w:numId w:val="12"/>
        </w:numPr>
        <w:spacing w:before="360"/>
        <w:outlineLvl w:val="0"/>
        <w:rPr>
          <w:i w:val="0"/>
          <w:iCs w:val="0"/>
        </w:rPr>
      </w:pPr>
      <w:r>
        <w:rPr>
          <w:rStyle w:val="None"/>
          <w:i w:val="0"/>
          <w:iCs w:val="0"/>
        </w:rPr>
        <w:t>Well(s) being washed, with HBSS + heparin container visible in frame</w:t>
      </w:r>
    </w:p>
    <w:p w14:paraId="18E6E807" w14:textId="77777777" w:rsidR="003B4E54" w:rsidRDefault="008219A9">
      <w:pPr>
        <w:pStyle w:val="BodyText"/>
        <w:numPr>
          <w:ilvl w:val="2"/>
          <w:numId w:val="12"/>
        </w:numPr>
        <w:spacing w:before="360"/>
        <w:outlineLvl w:val="0"/>
        <w:rPr>
          <w:i w:val="0"/>
          <w:iCs w:val="0"/>
        </w:rPr>
      </w:pPr>
      <w:r>
        <w:rPr>
          <w:rStyle w:val="None"/>
          <w:i w:val="0"/>
          <w:iCs w:val="0"/>
        </w:rPr>
        <w:t>Well being washed with HBSS, with HBSS container visible in frame</w:t>
      </w:r>
    </w:p>
    <w:p w14:paraId="6D60077E" w14:textId="77777777" w:rsidR="003B4E54" w:rsidRDefault="008219A9">
      <w:pPr>
        <w:pStyle w:val="BodyText"/>
        <w:numPr>
          <w:ilvl w:val="1"/>
          <w:numId w:val="12"/>
        </w:numPr>
        <w:spacing w:before="360"/>
        <w:outlineLvl w:val="0"/>
        <w:rPr>
          <w:i w:val="0"/>
          <w:iCs w:val="0"/>
        </w:rPr>
      </w:pPr>
      <w:r>
        <w:rPr>
          <w:rStyle w:val="None"/>
          <w:i w:val="0"/>
          <w:iCs w:val="0"/>
        </w:rPr>
        <w:t xml:space="preserve">Wash the cells with heparin again </w:t>
      </w:r>
      <w:r>
        <w:rPr>
          <w:rStyle w:val="None"/>
          <w:b/>
          <w:bCs/>
          <w:i w:val="0"/>
          <w:iCs w:val="0"/>
        </w:rPr>
        <w:t>[1]</w:t>
      </w:r>
      <w:r>
        <w:rPr>
          <w:rStyle w:val="None"/>
          <w:i w:val="0"/>
          <w:iCs w:val="0"/>
        </w:rPr>
        <w:t xml:space="preserve"> followed immediately by two rinses with HBSS alone to ensure that all of the heparin is removed </w:t>
      </w:r>
      <w:r>
        <w:rPr>
          <w:rStyle w:val="None"/>
          <w:b/>
          <w:bCs/>
          <w:i w:val="0"/>
          <w:iCs w:val="0"/>
        </w:rPr>
        <w:t>[2]</w:t>
      </w:r>
      <w:r>
        <w:rPr>
          <w:rStyle w:val="None"/>
          <w:i w:val="0"/>
          <w:iCs w:val="0"/>
        </w:rPr>
        <w:t>.</w:t>
      </w:r>
    </w:p>
    <w:p w14:paraId="180C5A65" w14:textId="77777777" w:rsidR="003B4E54" w:rsidRDefault="008219A9">
      <w:pPr>
        <w:pStyle w:val="BodyText"/>
        <w:numPr>
          <w:ilvl w:val="2"/>
          <w:numId w:val="12"/>
        </w:numPr>
        <w:spacing w:before="360"/>
        <w:outlineLvl w:val="0"/>
        <w:rPr>
          <w:i w:val="0"/>
          <w:iCs w:val="0"/>
        </w:rPr>
      </w:pPr>
      <w:r>
        <w:rPr>
          <w:rStyle w:val="None"/>
          <w:i w:val="0"/>
          <w:iCs w:val="0"/>
        </w:rPr>
        <w:t>Well(s) being washed, with HBSS + heparin container visible in frame</w:t>
      </w:r>
    </w:p>
    <w:p w14:paraId="2CF4A4A4" w14:textId="77777777" w:rsidR="003B4E54" w:rsidRDefault="008219A9">
      <w:pPr>
        <w:pStyle w:val="BodyText"/>
        <w:numPr>
          <w:ilvl w:val="2"/>
          <w:numId w:val="12"/>
        </w:numPr>
        <w:spacing w:before="360"/>
        <w:outlineLvl w:val="0"/>
        <w:rPr>
          <w:i w:val="0"/>
          <w:iCs w:val="0"/>
        </w:rPr>
      </w:pPr>
      <w:r>
        <w:rPr>
          <w:rStyle w:val="None"/>
          <w:i w:val="0"/>
          <w:iCs w:val="0"/>
        </w:rPr>
        <w:lastRenderedPageBreak/>
        <w:t>Well being washed with HBSS, with HBSS container visible in frame</w:t>
      </w:r>
    </w:p>
    <w:p w14:paraId="405CFA26" w14:textId="77777777" w:rsidR="003B4E54" w:rsidRDefault="008219A9">
      <w:pPr>
        <w:pStyle w:val="BodyText"/>
        <w:numPr>
          <w:ilvl w:val="1"/>
          <w:numId w:val="12"/>
        </w:numPr>
        <w:spacing w:before="360"/>
        <w:outlineLvl w:val="0"/>
        <w:rPr>
          <w:i w:val="0"/>
          <w:iCs w:val="0"/>
        </w:rPr>
      </w:pPr>
      <w:r>
        <w:rPr>
          <w:rStyle w:val="None"/>
          <w:i w:val="0"/>
          <w:iCs w:val="0"/>
        </w:rPr>
        <w:t xml:space="preserve">After the last wash, add 4 milliliters of 37-degree Celsius imaging medium to each well </w:t>
      </w:r>
      <w:r>
        <w:rPr>
          <w:rStyle w:val="None"/>
          <w:b/>
          <w:bCs/>
          <w:i w:val="0"/>
          <w:iCs w:val="0"/>
        </w:rPr>
        <w:t>[1]</w:t>
      </w:r>
      <w:r>
        <w:rPr>
          <w:rStyle w:val="None"/>
          <w:i w:val="0"/>
          <w:iCs w:val="0"/>
        </w:rPr>
        <w:t xml:space="preserve"> and fill the </w:t>
      </w:r>
      <w:proofErr w:type="spellStart"/>
      <w:r>
        <w:rPr>
          <w:rStyle w:val="None"/>
          <w:i w:val="0"/>
          <w:iCs w:val="0"/>
        </w:rPr>
        <w:t>interwell</w:t>
      </w:r>
      <w:proofErr w:type="spellEnd"/>
      <w:r>
        <w:rPr>
          <w:rStyle w:val="None"/>
          <w:i w:val="0"/>
          <w:iCs w:val="0"/>
        </w:rPr>
        <w:t xml:space="preserve"> spaces with 37-degree Celsius deionized water </w:t>
      </w:r>
      <w:r>
        <w:rPr>
          <w:rStyle w:val="None"/>
          <w:b/>
          <w:bCs/>
          <w:i w:val="0"/>
          <w:iCs w:val="0"/>
        </w:rPr>
        <w:t>[2]</w:t>
      </w:r>
      <w:r>
        <w:rPr>
          <w:rStyle w:val="None"/>
          <w:i w:val="0"/>
          <w:iCs w:val="0"/>
        </w:rPr>
        <w:t>.</w:t>
      </w:r>
    </w:p>
    <w:p w14:paraId="49F56416" w14:textId="77777777" w:rsidR="003B4E54" w:rsidRDefault="008219A9">
      <w:pPr>
        <w:pStyle w:val="BodyText"/>
        <w:numPr>
          <w:ilvl w:val="2"/>
          <w:numId w:val="12"/>
        </w:numPr>
        <w:spacing w:before="360"/>
        <w:outlineLvl w:val="0"/>
        <w:rPr>
          <w:i w:val="0"/>
          <w:iCs w:val="0"/>
        </w:rPr>
      </w:pPr>
      <w:r>
        <w:rPr>
          <w:rStyle w:val="None"/>
          <w:i w:val="0"/>
          <w:iCs w:val="0"/>
        </w:rPr>
        <w:t>Talent adding medium to well(s), with medium container visible in frame</w:t>
      </w:r>
    </w:p>
    <w:p w14:paraId="660D897D" w14:textId="77777777" w:rsidR="003B4E54" w:rsidRDefault="008219A9">
      <w:pPr>
        <w:pStyle w:val="BodyText"/>
        <w:numPr>
          <w:ilvl w:val="2"/>
          <w:numId w:val="12"/>
        </w:numPr>
        <w:spacing w:before="360"/>
        <w:outlineLvl w:val="0"/>
        <w:rPr>
          <w:i w:val="0"/>
          <w:iCs w:val="0"/>
        </w:rPr>
      </w:pPr>
      <w:r>
        <w:rPr>
          <w:rStyle w:val="None"/>
          <w:i w:val="0"/>
          <w:iCs w:val="0"/>
        </w:rPr>
        <w:t>Talent adding water to space(s)</w:t>
      </w:r>
    </w:p>
    <w:p w14:paraId="30607706" w14:textId="77777777" w:rsidR="003B4E54" w:rsidRDefault="008219A9">
      <w:pPr>
        <w:pStyle w:val="BodyText"/>
        <w:numPr>
          <w:ilvl w:val="1"/>
          <w:numId w:val="12"/>
        </w:numPr>
        <w:spacing w:before="360"/>
        <w:outlineLvl w:val="0"/>
        <w:rPr>
          <w:i w:val="0"/>
          <w:iCs w:val="0"/>
        </w:rPr>
      </w:pPr>
      <w:r>
        <w:rPr>
          <w:rStyle w:val="None"/>
          <w:i w:val="0"/>
          <w:iCs w:val="0"/>
        </w:rPr>
        <w:t xml:space="preserve">Then place the plates in the cell culture incubator for 10 hours </w:t>
      </w:r>
      <w:r>
        <w:rPr>
          <w:rStyle w:val="None"/>
          <w:b/>
          <w:bCs/>
          <w:i w:val="0"/>
          <w:iCs w:val="0"/>
        </w:rPr>
        <w:t>[1]</w:t>
      </w:r>
      <w:r>
        <w:rPr>
          <w:rStyle w:val="None"/>
          <w:i w:val="0"/>
          <w:iCs w:val="0"/>
        </w:rPr>
        <w:t>.</w:t>
      </w:r>
    </w:p>
    <w:p w14:paraId="7FC2E942" w14:textId="77777777" w:rsidR="003B4E54" w:rsidRDefault="008219A9">
      <w:pPr>
        <w:pStyle w:val="BodyText"/>
        <w:numPr>
          <w:ilvl w:val="2"/>
          <w:numId w:val="12"/>
        </w:numPr>
        <w:spacing w:before="360"/>
        <w:outlineLvl w:val="0"/>
        <w:rPr>
          <w:i w:val="0"/>
          <w:iCs w:val="0"/>
        </w:rPr>
      </w:pPr>
      <w:r>
        <w:rPr>
          <w:rStyle w:val="None"/>
          <w:i w:val="0"/>
          <w:iCs w:val="0"/>
        </w:rPr>
        <w:t>Talent placing plate into incubator</w:t>
      </w:r>
    </w:p>
    <w:p w14:paraId="737B7F23" w14:textId="77777777" w:rsidR="003B4E54" w:rsidRDefault="008219A9">
      <w:pPr>
        <w:pStyle w:val="BodyText"/>
        <w:numPr>
          <w:ilvl w:val="0"/>
          <w:numId w:val="12"/>
        </w:numPr>
        <w:spacing w:before="360"/>
        <w:outlineLvl w:val="0"/>
        <w:rPr>
          <w:b/>
          <w:bCs/>
          <w:i w:val="0"/>
          <w:iCs w:val="0"/>
        </w:rPr>
      </w:pPr>
      <w:r>
        <w:rPr>
          <w:rStyle w:val="None"/>
          <w:b/>
          <w:bCs/>
          <w:i w:val="0"/>
          <w:iCs w:val="0"/>
        </w:rPr>
        <w:t>Microscope Setup and Imaging</w:t>
      </w:r>
    </w:p>
    <w:p w14:paraId="63C94CC9" w14:textId="77777777" w:rsidR="003B4E54" w:rsidRDefault="008219A9">
      <w:pPr>
        <w:pStyle w:val="BodyText"/>
        <w:numPr>
          <w:ilvl w:val="1"/>
          <w:numId w:val="12"/>
        </w:numPr>
        <w:spacing w:before="360"/>
        <w:outlineLvl w:val="0"/>
        <w:rPr>
          <w:i w:val="0"/>
          <w:iCs w:val="0"/>
        </w:rPr>
      </w:pPr>
      <w:r>
        <w:rPr>
          <w:rStyle w:val="None"/>
          <w:i w:val="0"/>
          <w:iCs w:val="0"/>
        </w:rPr>
        <w:t xml:space="preserve">At the end of the incubation, set the microscope stage incubator to 5% carbon dioxide and 37 degrees Celsius </w:t>
      </w:r>
      <w:r>
        <w:rPr>
          <w:rStyle w:val="None"/>
          <w:b/>
          <w:bCs/>
          <w:i w:val="0"/>
          <w:iCs w:val="0"/>
        </w:rPr>
        <w:t>[1]</w:t>
      </w:r>
      <w:r>
        <w:rPr>
          <w:rStyle w:val="None"/>
          <w:i w:val="0"/>
          <w:iCs w:val="0"/>
        </w:rPr>
        <w:t xml:space="preserve"> and place the 6-well glass bottom plate into the stage incubator </w:t>
      </w:r>
      <w:r>
        <w:rPr>
          <w:rStyle w:val="None"/>
          <w:b/>
          <w:bCs/>
          <w:i w:val="0"/>
          <w:iCs w:val="0"/>
        </w:rPr>
        <w:t>[2]</w:t>
      </w:r>
      <w:r>
        <w:rPr>
          <w:rStyle w:val="None"/>
          <w:i w:val="0"/>
          <w:iCs w:val="0"/>
        </w:rPr>
        <w:t>.</w:t>
      </w:r>
    </w:p>
    <w:p w14:paraId="3C93AA97" w14:textId="77777777" w:rsidR="003B4E54" w:rsidRDefault="008219A9">
      <w:pPr>
        <w:pStyle w:val="BodyText"/>
        <w:numPr>
          <w:ilvl w:val="2"/>
          <w:numId w:val="12"/>
        </w:numPr>
        <w:spacing w:before="360"/>
        <w:outlineLvl w:val="0"/>
        <w:rPr>
          <w:i w:val="0"/>
          <w:iCs w:val="0"/>
        </w:rPr>
      </w:pPr>
      <w:r>
        <w:rPr>
          <w:rStyle w:val="None"/>
          <w:i w:val="0"/>
          <w:iCs w:val="0"/>
        </w:rPr>
        <w:t>WIDE: Talent setting stage incubator</w:t>
      </w:r>
    </w:p>
    <w:p w14:paraId="08042818" w14:textId="77777777" w:rsidR="003B4E54" w:rsidRDefault="008219A9">
      <w:pPr>
        <w:pStyle w:val="BodyText"/>
        <w:numPr>
          <w:ilvl w:val="2"/>
          <w:numId w:val="12"/>
        </w:numPr>
        <w:spacing w:before="360"/>
        <w:outlineLvl w:val="0"/>
        <w:rPr>
          <w:i w:val="0"/>
          <w:iCs w:val="0"/>
        </w:rPr>
      </w:pPr>
      <w:r>
        <w:rPr>
          <w:rStyle w:val="None"/>
          <w:i w:val="0"/>
          <w:iCs w:val="0"/>
        </w:rPr>
        <w:t>Talent placing plate into incubator</w:t>
      </w:r>
    </w:p>
    <w:p w14:paraId="2282CDE7" w14:textId="37E49093" w:rsidR="003B4E54" w:rsidRDefault="008219A9">
      <w:pPr>
        <w:pStyle w:val="BodyText"/>
        <w:numPr>
          <w:ilvl w:val="1"/>
          <w:numId w:val="12"/>
        </w:numPr>
        <w:spacing w:before="360"/>
        <w:outlineLvl w:val="0"/>
        <w:rPr>
          <w:i w:val="0"/>
          <w:iCs w:val="0"/>
        </w:rPr>
      </w:pPr>
      <w:r>
        <w:rPr>
          <w:rStyle w:val="None"/>
          <w:i w:val="0"/>
          <w:iCs w:val="0"/>
        </w:rPr>
        <w:t xml:space="preserve">In the imaging software, </w:t>
      </w:r>
      <w:r w:rsidR="0052742B">
        <w:rPr>
          <w:rStyle w:val="None"/>
          <w:i w:val="0"/>
          <w:iCs w:val="0"/>
        </w:rPr>
        <w:t xml:space="preserve">use the High Content Screening plugin to </w:t>
      </w:r>
      <w:r>
        <w:rPr>
          <w:rStyle w:val="None"/>
          <w:i w:val="0"/>
          <w:iCs w:val="0"/>
        </w:rPr>
        <w:t>select the 6-well</w:t>
      </w:r>
      <w:r>
        <w:rPr>
          <w:rStyle w:val="None"/>
          <w:b/>
          <w:bCs/>
          <w:i w:val="0"/>
          <w:iCs w:val="0"/>
        </w:rPr>
        <w:t xml:space="preserve"> </w:t>
      </w:r>
      <w:r>
        <w:rPr>
          <w:rStyle w:val="None"/>
          <w:i w:val="0"/>
          <w:iCs w:val="0"/>
        </w:rPr>
        <w:t xml:space="preserve">plate template </w:t>
      </w:r>
      <w:r>
        <w:rPr>
          <w:rStyle w:val="None"/>
          <w:b/>
          <w:bCs/>
          <w:i w:val="0"/>
          <w:iCs w:val="0"/>
        </w:rPr>
        <w:t xml:space="preserve">[1] </w:t>
      </w:r>
      <w:r>
        <w:rPr>
          <w:rStyle w:val="None"/>
          <w:i w:val="0"/>
          <w:iCs w:val="0"/>
        </w:rPr>
        <w:t xml:space="preserve">and generate an imaging position list consisting of 12 fields of view per well </w:t>
      </w:r>
      <w:r>
        <w:rPr>
          <w:rStyle w:val="None"/>
          <w:b/>
          <w:bCs/>
          <w:i w:val="0"/>
          <w:iCs w:val="0"/>
        </w:rPr>
        <w:t>[2]</w:t>
      </w:r>
      <w:r>
        <w:rPr>
          <w:rStyle w:val="None"/>
          <w:i w:val="0"/>
          <w:iCs w:val="0"/>
        </w:rPr>
        <w:t>.</w:t>
      </w:r>
    </w:p>
    <w:p w14:paraId="0F21DEB4" w14:textId="77777777" w:rsidR="003B4E54" w:rsidRDefault="008219A9">
      <w:pPr>
        <w:pStyle w:val="BodyText"/>
        <w:numPr>
          <w:ilvl w:val="2"/>
          <w:numId w:val="12"/>
        </w:numPr>
        <w:spacing w:before="360"/>
        <w:outlineLvl w:val="0"/>
        <w:rPr>
          <w:i w:val="0"/>
          <w:iCs w:val="0"/>
        </w:rPr>
      </w:pPr>
      <w:r>
        <w:rPr>
          <w:rStyle w:val="None"/>
          <w:i w:val="0"/>
          <w:iCs w:val="0"/>
        </w:rPr>
        <w:t>Talent selecting template, with monitor visible in frame</w:t>
      </w:r>
    </w:p>
    <w:p w14:paraId="21695351" w14:textId="18970933" w:rsidR="003B4E54" w:rsidRDefault="008219A9">
      <w:pPr>
        <w:pStyle w:val="BodyText"/>
        <w:numPr>
          <w:ilvl w:val="2"/>
          <w:numId w:val="12"/>
        </w:numPr>
        <w:spacing w:before="360"/>
        <w:outlineLvl w:val="0"/>
        <w:rPr>
          <w:i w:val="0"/>
          <w:iCs w:val="0"/>
        </w:rPr>
      </w:pPr>
      <w:r>
        <w:rPr>
          <w:rStyle w:val="None"/>
          <w:i w:val="0"/>
          <w:iCs w:val="0"/>
        </w:rPr>
        <w:t>SCREEN:</w:t>
      </w:r>
      <w:r w:rsidR="0052742B">
        <w:rPr>
          <w:rStyle w:val="None"/>
          <w:i w:val="0"/>
          <w:iCs w:val="0"/>
        </w:rPr>
        <w:t xml:space="preserve"> 4.2.2: 00:15-00:24</w:t>
      </w:r>
    </w:p>
    <w:p w14:paraId="60AE1F8B" w14:textId="40523868" w:rsidR="003B4E54" w:rsidRDefault="008219A9">
      <w:pPr>
        <w:pStyle w:val="BodyText"/>
        <w:numPr>
          <w:ilvl w:val="1"/>
          <w:numId w:val="12"/>
        </w:numPr>
        <w:spacing w:before="360"/>
        <w:outlineLvl w:val="0"/>
        <w:rPr>
          <w:i w:val="0"/>
          <w:iCs w:val="0"/>
        </w:rPr>
      </w:pPr>
      <w:r>
        <w:rPr>
          <w:rStyle w:val="None"/>
          <w:i w:val="0"/>
          <w:iCs w:val="0"/>
        </w:rPr>
        <w:t xml:space="preserve">Use the </w:t>
      </w:r>
      <w:r>
        <w:rPr>
          <w:rStyle w:val="None"/>
          <w:b/>
          <w:bCs/>
          <w:i w:val="0"/>
          <w:iCs w:val="0"/>
        </w:rPr>
        <w:t>Auto Focus</w:t>
      </w:r>
      <w:r>
        <w:rPr>
          <w:rStyle w:val="None"/>
          <w:i w:val="0"/>
          <w:iCs w:val="0"/>
        </w:rPr>
        <w:t xml:space="preserve"> option to set the focus for the automated imaging</w:t>
      </w:r>
      <w:r w:rsidR="0052742B">
        <w:rPr>
          <w:rStyle w:val="None"/>
          <w:i w:val="0"/>
          <w:iCs w:val="0"/>
        </w:rPr>
        <w:t xml:space="preserve"> </w:t>
      </w:r>
      <w:r w:rsidR="0052742B">
        <w:rPr>
          <w:rStyle w:val="None"/>
          <w:b/>
          <w:bCs/>
          <w:i w:val="0"/>
          <w:iCs w:val="0"/>
        </w:rPr>
        <w:t>[1]</w:t>
      </w:r>
      <w:r>
        <w:rPr>
          <w:rStyle w:val="None"/>
          <w:i w:val="0"/>
          <w:iCs w:val="0"/>
        </w:rPr>
        <w:t xml:space="preserve"> and set the exposure to </w:t>
      </w:r>
      <w:r w:rsidR="0052742B">
        <w:rPr>
          <w:rStyle w:val="None"/>
          <w:i w:val="0"/>
          <w:iCs w:val="0"/>
        </w:rPr>
        <w:t>2</w:t>
      </w:r>
      <w:r>
        <w:rPr>
          <w:rStyle w:val="None"/>
          <w:i w:val="0"/>
          <w:iCs w:val="0"/>
        </w:rPr>
        <w:t xml:space="preserve">50 milliseconds at a 4% intensity in the GFP </w:t>
      </w:r>
      <w:r>
        <w:rPr>
          <w:rStyle w:val="None"/>
          <w:i w:val="0"/>
          <w:iCs w:val="0"/>
          <w:color w:val="FF0000"/>
          <w:u w:color="FF0000"/>
        </w:rPr>
        <w:t>(G-F-P)</w:t>
      </w:r>
      <w:r>
        <w:rPr>
          <w:rStyle w:val="None"/>
          <w:i w:val="0"/>
          <w:iCs w:val="0"/>
        </w:rPr>
        <w:t xml:space="preserve"> channel and an 18% intensity in the RFP channel </w:t>
      </w:r>
      <w:r>
        <w:rPr>
          <w:rStyle w:val="None"/>
          <w:b/>
          <w:bCs/>
          <w:i w:val="0"/>
          <w:iCs w:val="0"/>
        </w:rPr>
        <w:t>[</w:t>
      </w:r>
      <w:r w:rsidR="0052742B">
        <w:rPr>
          <w:rStyle w:val="None"/>
          <w:b/>
          <w:bCs/>
          <w:i w:val="0"/>
          <w:iCs w:val="0"/>
        </w:rPr>
        <w:t>2</w:t>
      </w:r>
      <w:r>
        <w:rPr>
          <w:rStyle w:val="None"/>
          <w:b/>
          <w:bCs/>
          <w:i w:val="0"/>
          <w:iCs w:val="0"/>
        </w:rPr>
        <w:t>-TXT]</w:t>
      </w:r>
      <w:r>
        <w:rPr>
          <w:rStyle w:val="None"/>
          <w:i w:val="0"/>
          <w:iCs w:val="0"/>
        </w:rPr>
        <w:t>.</w:t>
      </w:r>
    </w:p>
    <w:p w14:paraId="0854EACB" w14:textId="26944A8F" w:rsidR="0052742B" w:rsidRPr="0052742B" w:rsidRDefault="008219A9">
      <w:pPr>
        <w:pStyle w:val="BodyText"/>
        <w:numPr>
          <w:ilvl w:val="2"/>
          <w:numId w:val="12"/>
        </w:numPr>
        <w:spacing w:before="360"/>
        <w:outlineLvl w:val="0"/>
        <w:rPr>
          <w:rStyle w:val="None"/>
          <w:i w:val="0"/>
          <w:iCs w:val="0"/>
        </w:rPr>
      </w:pPr>
      <w:r>
        <w:rPr>
          <w:rStyle w:val="None"/>
          <w:i w:val="0"/>
          <w:iCs w:val="0"/>
        </w:rPr>
        <w:t>SCREEN:</w:t>
      </w:r>
      <w:r w:rsidR="0052742B">
        <w:rPr>
          <w:rStyle w:val="None"/>
          <w:i w:val="0"/>
          <w:iCs w:val="0"/>
        </w:rPr>
        <w:t xml:space="preserve"> 4.3.1: 00:04-00:48 </w:t>
      </w:r>
      <w:r w:rsidR="0052742B" w:rsidRPr="0052742B">
        <w:rPr>
          <w:rStyle w:val="None"/>
          <w:color w:val="4F81BD" w:themeColor="accent1"/>
        </w:rPr>
        <w:t>Video Editor: please speed up</w:t>
      </w:r>
      <w:r w:rsidR="0052742B" w:rsidRPr="0052742B">
        <w:rPr>
          <w:rStyle w:val="None"/>
          <w:i w:val="0"/>
          <w:iCs w:val="0"/>
          <w:color w:val="4F81BD" w:themeColor="accent1"/>
        </w:rPr>
        <w:t xml:space="preserve"> </w:t>
      </w:r>
    </w:p>
    <w:p w14:paraId="12FCFE87" w14:textId="3030C18D" w:rsidR="003B4E54" w:rsidRDefault="0052742B">
      <w:pPr>
        <w:pStyle w:val="BodyText"/>
        <w:numPr>
          <w:ilvl w:val="2"/>
          <w:numId w:val="12"/>
        </w:numPr>
        <w:spacing w:before="360"/>
        <w:outlineLvl w:val="0"/>
        <w:rPr>
          <w:i w:val="0"/>
          <w:iCs w:val="0"/>
        </w:rPr>
      </w:pPr>
      <w:r>
        <w:rPr>
          <w:rStyle w:val="None"/>
          <w:i w:val="0"/>
          <w:iCs w:val="0"/>
        </w:rPr>
        <w:t xml:space="preserve">SCREEN: 4.3.1.: 00:56-01:39 </w:t>
      </w:r>
      <w:r w:rsidRPr="0052742B">
        <w:rPr>
          <w:rStyle w:val="None"/>
          <w:color w:val="4F81BD" w:themeColor="accent1"/>
        </w:rPr>
        <w:t>Video Editor: please speed up</w:t>
      </w:r>
      <w:r w:rsidRPr="0052742B">
        <w:rPr>
          <w:rStyle w:val="None"/>
          <w:i w:val="0"/>
          <w:iCs w:val="0"/>
          <w:color w:val="4F81BD" w:themeColor="accent1"/>
        </w:rPr>
        <w:t xml:space="preserve"> </w:t>
      </w:r>
      <w:r w:rsidR="008219A9">
        <w:rPr>
          <w:rStyle w:val="None"/>
          <w:b/>
          <w:bCs/>
          <w:i w:val="0"/>
          <w:iCs w:val="0"/>
        </w:rPr>
        <w:t>TEXT: GFP: green fluorescent protein; RFP: red fluorescent protein</w:t>
      </w:r>
    </w:p>
    <w:p w14:paraId="0EBD2B28" w14:textId="17145046" w:rsidR="003B4E54" w:rsidRDefault="008219A9">
      <w:pPr>
        <w:pStyle w:val="BodyText"/>
        <w:numPr>
          <w:ilvl w:val="1"/>
          <w:numId w:val="12"/>
        </w:numPr>
        <w:spacing w:before="360"/>
        <w:outlineLvl w:val="0"/>
        <w:rPr>
          <w:i w:val="0"/>
          <w:iCs w:val="0"/>
        </w:rPr>
      </w:pPr>
      <w:r>
        <w:rPr>
          <w:rStyle w:val="None"/>
          <w:i w:val="0"/>
          <w:iCs w:val="0"/>
        </w:rPr>
        <w:lastRenderedPageBreak/>
        <w:t>Set the imaging cycle for 24 hours with 30-minute intervals to capture the kinetics of the developmental cycle</w:t>
      </w:r>
      <w:r>
        <w:rPr>
          <w:rStyle w:val="None"/>
          <w:b/>
          <w:bCs/>
          <w:i w:val="0"/>
          <w:iCs w:val="0"/>
        </w:rPr>
        <w:t xml:space="preserve"> </w:t>
      </w:r>
      <w:r>
        <w:rPr>
          <w:rStyle w:val="None"/>
          <w:i w:val="0"/>
          <w:iCs w:val="0"/>
        </w:rPr>
        <w:t>and set the image capture to include multiple z-stacks</w:t>
      </w:r>
      <w:r>
        <w:rPr>
          <w:rStyle w:val="None"/>
        </w:rPr>
        <w:t xml:space="preserve"> </w:t>
      </w:r>
      <w:r>
        <w:rPr>
          <w:rStyle w:val="None"/>
          <w:i w:val="0"/>
          <w:iCs w:val="0"/>
        </w:rPr>
        <w:t xml:space="preserve">with a range of focus that ends on either side of the in-focus slice </w:t>
      </w:r>
      <w:r>
        <w:rPr>
          <w:rStyle w:val="None"/>
          <w:b/>
          <w:bCs/>
          <w:i w:val="0"/>
          <w:iCs w:val="0"/>
        </w:rPr>
        <w:t>[</w:t>
      </w:r>
      <w:r w:rsidR="0052742B">
        <w:rPr>
          <w:rStyle w:val="None"/>
          <w:b/>
          <w:bCs/>
          <w:i w:val="0"/>
          <w:iCs w:val="0"/>
        </w:rPr>
        <w:t>1</w:t>
      </w:r>
      <w:r>
        <w:rPr>
          <w:rStyle w:val="None"/>
          <w:b/>
          <w:bCs/>
          <w:i w:val="0"/>
          <w:iCs w:val="0"/>
        </w:rPr>
        <w:t>]</w:t>
      </w:r>
      <w:r>
        <w:rPr>
          <w:rStyle w:val="None"/>
          <w:i w:val="0"/>
          <w:iCs w:val="0"/>
        </w:rPr>
        <w:t>.</w:t>
      </w:r>
    </w:p>
    <w:p w14:paraId="0A2D5428" w14:textId="0C44FA4F" w:rsidR="003B4E54" w:rsidRDefault="008219A9">
      <w:pPr>
        <w:pStyle w:val="BodyText"/>
        <w:numPr>
          <w:ilvl w:val="2"/>
          <w:numId w:val="12"/>
        </w:numPr>
        <w:spacing w:before="360"/>
        <w:outlineLvl w:val="0"/>
        <w:rPr>
          <w:i w:val="0"/>
          <w:iCs w:val="0"/>
        </w:rPr>
      </w:pPr>
      <w:r>
        <w:rPr>
          <w:rStyle w:val="None"/>
          <w:i w:val="0"/>
          <w:iCs w:val="0"/>
        </w:rPr>
        <w:t>SCREEN:</w:t>
      </w:r>
      <w:r w:rsidR="0052742B">
        <w:rPr>
          <w:rStyle w:val="None"/>
          <w:i w:val="0"/>
          <w:iCs w:val="0"/>
        </w:rPr>
        <w:t xml:space="preserve"> 4.4.1: 00:04-00:30</w:t>
      </w:r>
    </w:p>
    <w:p w14:paraId="080245F8" w14:textId="77777777" w:rsidR="003B4E54" w:rsidRDefault="008219A9">
      <w:pPr>
        <w:pStyle w:val="BodyText"/>
        <w:numPr>
          <w:ilvl w:val="1"/>
          <w:numId w:val="12"/>
        </w:numPr>
        <w:spacing w:before="360"/>
        <w:outlineLvl w:val="0"/>
        <w:rPr>
          <w:i w:val="0"/>
          <w:iCs w:val="0"/>
        </w:rPr>
      </w:pPr>
      <w:r>
        <w:rPr>
          <w:rStyle w:val="None"/>
          <w:i w:val="0"/>
          <w:iCs w:val="0"/>
        </w:rPr>
        <w:t xml:space="preserve">Then select </w:t>
      </w:r>
      <w:r>
        <w:rPr>
          <w:rStyle w:val="None"/>
          <w:b/>
          <w:bCs/>
          <w:i w:val="0"/>
          <w:iCs w:val="0"/>
        </w:rPr>
        <w:t>Relative Z</w:t>
      </w:r>
      <w:r>
        <w:rPr>
          <w:rStyle w:val="None"/>
          <w:i w:val="0"/>
          <w:iCs w:val="0"/>
        </w:rPr>
        <w:t xml:space="preserve"> for imaging multiple slices in the acquisition window and use the </w:t>
      </w:r>
      <w:r>
        <w:rPr>
          <w:rStyle w:val="None"/>
          <w:b/>
          <w:bCs/>
          <w:i w:val="0"/>
          <w:iCs w:val="0"/>
        </w:rPr>
        <w:t xml:space="preserve">image stack file </w:t>
      </w:r>
      <w:r>
        <w:rPr>
          <w:rStyle w:val="None"/>
          <w:i w:val="0"/>
          <w:iCs w:val="0"/>
        </w:rPr>
        <w:t xml:space="preserve">option to set the images to be saved as tiff stack files </w:t>
      </w:r>
      <w:r>
        <w:rPr>
          <w:rStyle w:val="None"/>
          <w:b/>
          <w:bCs/>
          <w:i w:val="0"/>
          <w:iCs w:val="0"/>
        </w:rPr>
        <w:t>[1]</w:t>
      </w:r>
      <w:r>
        <w:rPr>
          <w:rStyle w:val="None"/>
          <w:i w:val="0"/>
          <w:iCs w:val="0"/>
        </w:rPr>
        <w:t>.</w:t>
      </w:r>
    </w:p>
    <w:p w14:paraId="5A4300DA" w14:textId="31336FCE" w:rsidR="003B4E54" w:rsidRDefault="008219A9">
      <w:pPr>
        <w:pStyle w:val="BodyText"/>
        <w:numPr>
          <w:ilvl w:val="2"/>
          <w:numId w:val="12"/>
        </w:numPr>
        <w:spacing w:before="360"/>
        <w:outlineLvl w:val="0"/>
        <w:rPr>
          <w:i w:val="0"/>
          <w:iCs w:val="0"/>
        </w:rPr>
      </w:pPr>
      <w:r>
        <w:rPr>
          <w:rStyle w:val="None"/>
          <w:i w:val="0"/>
          <w:iCs w:val="0"/>
        </w:rPr>
        <w:t>SCREEN:</w:t>
      </w:r>
      <w:r w:rsidR="0052742B">
        <w:rPr>
          <w:rStyle w:val="None"/>
          <w:i w:val="0"/>
          <w:iCs w:val="0"/>
        </w:rPr>
        <w:t xml:space="preserve"> 4.5.1: 00:00-00:10</w:t>
      </w:r>
    </w:p>
    <w:p w14:paraId="57848927" w14:textId="77777777" w:rsidR="003B4E54" w:rsidRDefault="008219A9">
      <w:pPr>
        <w:pStyle w:val="BodyText"/>
        <w:numPr>
          <w:ilvl w:val="0"/>
          <w:numId w:val="12"/>
        </w:numPr>
        <w:spacing w:before="360"/>
        <w:outlineLvl w:val="0"/>
        <w:rPr>
          <w:i w:val="0"/>
          <w:iCs w:val="0"/>
        </w:rPr>
      </w:pPr>
      <w:r>
        <w:rPr>
          <w:rStyle w:val="None"/>
          <w:b/>
          <w:bCs/>
          <w:i w:val="0"/>
          <w:iCs w:val="0"/>
        </w:rPr>
        <w:t>Altered Developmental Mutagenized Chlamydia Phenotype Identification and Isolation</w:t>
      </w:r>
      <w:r>
        <w:rPr>
          <w:rStyle w:val="None"/>
          <w:b/>
          <w:bCs/>
        </w:rPr>
        <w:t xml:space="preserve"> </w:t>
      </w:r>
    </w:p>
    <w:p w14:paraId="128E94D5" w14:textId="618A7E8D" w:rsidR="003B4E54" w:rsidRDefault="008219A9">
      <w:pPr>
        <w:pStyle w:val="BodyText"/>
        <w:numPr>
          <w:ilvl w:val="1"/>
          <w:numId w:val="12"/>
        </w:numPr>
        <w:spacing w:before="360"/>
        <w:outlineLvl w:val="0"/>
        <w:rPr>
          <w:i w:val="0"/>
          <w:iCs w:val="0"/>
        </w:rPr>
      </w:pPr>
      <w:r>
        <w:rPr>
          <w:rStyle w:val="None"/>
          <w:i w:val="0"/>
          <w:iCs w:val="0"/>
        </w:rPr>
        <w:t xml:space="preserve">To identify inclusion tracks with altered developmental profiles, use the </w:t>
      </w:r>
      <w:r>
        <w:rPr>
          <w:rStyle w:val="None"/>
          <w:b/>
          <w:bCs/>
          <w:i w:val="0"/>
          <w:iCs w:val="0"/>
        </w:rPr>
        <w:t xml:space="preserve">Import </w:t>
      </w:r>
      <w:r>
        <w:rPr>
          <w:rStyle w:val="None"/>
          <w:i w:val="0"/>
          <w:iCs w:val="0"/>
        </w:rPr>
        <w:t xml:space="preserve">cell in the EMS Screen-Markdown Python Notebook </w:t>
      </w:r>
      <w:r>
        <w:rPr>
          <w:rStyle w:val="None"/>
          <w:b/>
          <w:bCs/>
          <w:i w:val="0"/>
          <w:iCs w:val="0"/>
        </w:rPr>
        <w:t>[1]</w:t>
      </w:r>
      <w:r>
        <w:rPr>
          <w:rStyle w:val="None"/>
          <w:i w:val="0"/>
          <w:iCs w:val="0"/>
        </w:rPr>
        <w:t xml:space="preserve"> to import the inclusion track data from the </w:t>
      </w:r>
      <w:r>
        <w:rPr>
          <w:rStyle w:val="None"/>
          <w:b/>
          <w:bCs/>
          <w:i w:val="0"/>
          <w:iCs w:val="0"/>
        </w:rPr>
        <w:t>Spots in tracks statistics</w:t>
      </w:r>
      <w:r>
        <w:rPr>
          <w:rStyle w:val="None"/>
          <w:i w:val="0"/>
          <w:iCs w:val="0"/>
        </w:rPr>
        <w:t xml:space="preserve"> CSV files into the Pandas data frame </w:t>
      </w:r>
      <w:r>
        <w:rPr>
          <w:rStyle w:val="None"/>
          <w:b/>
          <w:bCs/>
          <w:i w:val="0"/>
          <w:iCs w:val="0"/>
        </w:rPr>
        <w:t>[2]</w:t>
      </w:r>
      <w:r>
        <w:rPr>
          <w:rStyle w:val="None"/>
          <w:i w:val="0"/>
          <w:iCs w:val="0"/>
        </w:rPr>
        <w:t>.</w:t>
      </w:r>
    </w:p>
    <w:p w14:paraId="02F065EE" w14:textId="77777777" w:rsidR="003B4E54" w:rsidRDefault="008219A9">
      <w:pPr>
        <w:pStyle w:val="BodyText"/>
        <w:numPr>
          <w:ilvl w:val="2"/>
          <w:numId w:val="12"/>
        </w:numPr>
        <w:spacing w:before="360"/>
        <w:outlineLvl w:val="0"/>
        <w:rPr>
          <w:i w:val="0"/>
          <w:iCs w:val="0"/>
        </w:rPr>
      </w:pPr>
      <w:r>
        <w:rPr>
          <w:rStyle w:val="None"/>
          <w:i w:val="0"/>
          <w:iCs w:val="0"/>
        </w:rPr>
        <w:t>WIDE: Talent selecting files to import, with monitor visible in frame</w:t>
      </w:r>
    </w:p>
    <w:p w14:paraId="5B8317ED" w14:textId="6EA3AEDF" w:rsidR="003B4E54" w:rsidRDefault="008219A9">
      <w:pPr>
        <w:pStyle w:val="BodyText"/>
        <w:numPr>
          <w:ilvl w:val="2"/>
          <w:numId w:val="12"/>
        </w:numPr>
        <w:spacing w:before="360"/>
        <w:outlineLvl w:val="0"/>
        <w:rPr>
          <w:i w:val="0"/>
          <w:iCs w:val="0"/>
        </w:rPr>
      </w:pPr>
      <w:r>
        <w:rPr>
          <w:rStyle w:val="None"/>
          <w:i w:val="0"/>
          <w:iCs w:val="0"/>
        </w:rPr>
        <w:t>SCREEN:</w:t>
      </w:r>
      <w:r w:rsidR="003054D6">
        <w:rPr>
          <w:rStyle w:val="None"/>
          <w:i w:val="0"/>
          <w:iCs w:val="0"/>
        </w:rPr>
        <w:t xml:space="preserve"> 5.1.2: 00:02-00:16 </w:t>
      </w:r>
      <w:r w:rsidR="003054D6" w:rsidRPr="003054D6">
        <w:rPr>
          <w:rStyle w:val="None"/>
          <w:color w:val="4F81BD" w:themeColor="accent1"/>
        </w:rPr>
        <w:t>Video Editor: please speed up</w:t>
      </w:r>
    </w:p>
    <w:p w14:paraId="4F39CF58" w14:textId="27884B82" w:rsidR="003B4E54" w:rsidRDefault="008219A9">
      <w:pPr>
        <w:pStyle w:val="BodyText"/>
        <w:numPr>
          <w:ilvl w:val="1"/>
          <w:numId w:val="12"/>
        </w:numPr>
        <w:spacing w:before="360"/>
        <w:outlineLvl w:val="0"/>
        <w:rPr>
          <w:i w:val="0"/>
          <w:iCs w:val="0"/>
        </w:rPr>
      </w:pPr>
      <w:r>
        <w:rPr>
          <w:rStyle w:val="None"/>
          <w:i w:val="0"/>
          <w:iCs w:val="0"/>
        </w:rPr>
        <w:t>Use the</w:t>
      </w:r>
      <w:r>
        <w:rPr>
          <w:rStyle w:val="None"/>
          <w:b/>
          <w:bCs/>
        </w:rPr>
        <w:t xml:space="preserve"> </w:t>
      </w:r>
      <w:r>
        <w:rPr>
          <w:rStyle w:val="None"/>
          <w:b/>
          <w:bCs/>
          <w:i w:val="0"/>
          <w:iCs w:val="0"/>
        </w:rPr>
        <w:t>Calculate</w:t>
      </w:r>
      <w:r>
        <w:rPr>
          <w:rStyle w:val="None"/>
          <w:i w:val="0"/>
          <w:iCs w:val="0"/>
        </w:rPr>
        <w:t xml:space="preserve"> cell to</w:t>
      </w:r>
      <w:r>
        <w:rPr>
          <w:rStyle w:val="None"/>
        </w:rPr>
        <w:t xml:space="preserve"> </w:t>
      </w:r>
      <w:r>
        <w:rPr>
          <w:rStyle w:val="None"/>
          <w:i w:val="0"/>
          <w:iCs w:val="0"/>
        </w:rPr>
        <w:t xml:space="preserve">calculate the time to half-maximal expression for both the early and late reporters for each track and use the bokeh plotting package in the </w:t>
      </w:r>
      <w:r>
        <w:rPr>
          <w:rStyle w:val="None"/>
          <w:b/>
          <w:bCs/>
          <w:i w:val="0"/>
          <w:iCs w:val="0"/>
        </w:rPr>
        <w:t xml:space="preserve">Half-Max Plot </w:t>
      </w:r>
      <w:r>
        <w:rPr>
          <w:rStyle w:val="None"/>
          <w:i w:val="0"/>
          <w:iCs w:val="0"/>
        </w:rPr>
        <w:t>cell</w:t>
      </w:r>
      <w:r>
        <w:rPr>
          <w:rStyle w:val="None"/>
        </w:rPr>
        <w:t xml:space="preserve"> </w:t>
      </w:r>
      <w:r>
        <w:rPr>
          <w:rStyle w:val="None"/>
          <w:i w:val="0"/>
          <w:iCs w:val="0"/>
        </w:rPr>
        <w:t xml:space="preserve">to visualize the time to half-max expression of each promoter, graphing the </w:t>
      </w:r>
      <w:proofErr w:type="spellStart"/>
      <w:r>
        <w:rPr>
          <w:rStyle w:val="None"/>
          <w:i w:val="0"/>
          <w:iCs w:val="0"/>
        </w:rPr>
        <w:t>euoprom</w:t>
      </w:r>
      <w:proofErr w:type="spellEnd"/>
      <w:r w:rsidR="00812A25">
        <w:rPr>
          <w:rStyle w:val="None"/>
          <w:i w:val="0"/>
          <w:iCs w:val="0"/>
        </w:rPr>
        <w:t xml:space="preserve"> </w:t>
      </w:r>
      <w:r w:rsidR="00812A25">
        <w:rPr>
          <w:rStyle w:val="None"/>
          <w:i w:val="0"/>
          <w:iCs w:val="0"/>
          <w:color w:val="FF0000"/>
        </w:rPr>
        <w:t xml:space="preserve">(E-U-O-prom) </w:t>
      </w:r>
      <w:r>
        <w:rPr>
          <w:rStyle w:val="None"/>
          <w:i w:val="0"/>
          <w:iCs w:val="0"/>
        </w:rPr>
        <w:t xml:space="preserve">time to half-maximal expression against that of </w:t>
      </w:r>
      <w:proofErr w:type="spellStart"/>
      <w:r>
        <w:rPr>
          <w:rStyle w:val="None"/>
          <w:i w:val="0"/>
          <w:iCs w:val="0"/>
        </w:rPr>
        <w:t>hctBprom</w:t>
      </w:r>
      <w:proofErr w:type="spellEnd"/>
      <w:r>
        <w:rPr>
          <w:rStyle w:val="None"/>
          <w:i w:val="0"/>
          <w:iCs w:val="0"/>
        </w:rPr>
        <w:t xml:space="preserve"> </w:t>
      </w:r>
      <w:r w:rsidR="00812A25">
        <w:rPr>
          <w:rStyle w:val="None"/>
          <w:i w:val="0"/>
          <w:iCs w:val="0"/>
          <w:color w:val="FF0000"/>
        </w:rPr>
        <w:t>(H-C-T-B-prom)</w:t>
      </w:r>
      <w:r w:rsidR="00812A25">
        <w:rPr>
          <w:rStyle w:val="None"/>
          <w:b/>
          <w:bCs/>
          <w:i w:val="0"/>
          <w:iCs w:val="0"/>
        </w:rPr>
        <w:t xml:space="preserve"> </w:t>
      </w:r>
      <w:r>
        <w:rPr>
          <w:rStyle w:val="None"/>
          <w:b/>
          <w:bCs/>
          <w:i w:val="0"/>
          <w:iCs w:val="0"/>
        </w:rPr>
        <w:t>[1]</w:t>
      </w:r>
      <w:r>
        <w:rPr>
          <w:rStyle w:val="None"/>
          <w:i w:val="0"/>
          <w:iCs w:val="0"/>
        </w:rPr>
        <w:t>.</w:t>
      </w:r>
    </w:p>
    <w:p w14:paraId="2D554064" w14:textId="1D485DF7" w:rsidR="003B4E54" w:rsidRDefault="008219A9">
      <w:pPr>
        <w:pStyle w:val="BodyText"/>
        <w:numPr>
          <w:ilvl w:val="2"/>
          <w:numId w:val="12"/>
        </w:numPr>
        <w:spacing w:before="360"/>
        <w:outlineLvl w:val="0"/>
        <w:rPr>
          <w:i w:val="0"/>
          <w:iCs w:val="0"/>
        </w:rPr>
      </w:pPr>
      <w:r>
        <w:rPr>
          <w:rStyle w:val="None"/>
          <w:i w:val="0"/>
          <w:iCs w:val="0"/>
        </w:rPr>
        <w:t>SCREEN:</w:t>
      </w:r>
      <w:r w:rsidR="007A6062">
        <w:rPr>
          <w:rStyle w:val="None"/>
          <w:i w:val="0"/>
          <w:iCs w:val="0"/>
        </w:rPr>
        <w:t xml:space="preserve"> 5.2.1. </w:t>
      </w:r>
      <w:r w:rsidR="007A6062" w:rsidRPr="003054D6">
        <w:rPr>
          <w:rStyle w:val="None"/>
          <w:color w:val="4F81BD" w:themeColor="accent1"/>
        </w:rPr>
        <w:t>Video Editor: please speed up</w:t>
      </w:r>
    </w:p>
    <w:p w14:paraId="3A941259" w14:textId="4814BDA4" w:rsidR="003B4E54" w:rsidRDefault="008219A9">
      <w:pPr>
        <w:pStyle w:val="BodyText"/>
        <w:numPr>
          <w:ilvl w:val="1"/>
          <w:numId w:val="12"/>
        </w:numPr>
        <w:spacing w:before="360"/>
        <w:outlineLvl w:val="0"/>
        <w:rPr>
          <w:i w:val="0"/>
          <w:iCs w:val="0"/>
        </w:rPr>
      </w:pPr>
      <w:r>
        <w:rPr>
          <w:rStyle w:val="None"/>
          <w:i w:val="0"/>
          <w:iCs w:val="0"/>
        </w:rPr>
        <w:t xml:space="preserve">Use the bokeh interactive track ID explorer to identify inclusions from the mutant population that fall outside of the mock-treated scatter cloud </w:t>
      </w:r>
      <w:r>
        <w:rPr>
          <w:rStyle w:val="None"/>
          <w:b/>
          <w:bCs/>
          <w:i w:val="0"/>
          <w:iCs w:val="0"/>
        </w:rPr>
        <w:t>[1</w:t>
      </w:r>
      <w:r w:rsidR="00D757A1">
        <w:rPr>
          <w:rStyle w:val="None"/>
          <w:b/>
          <w:bCs/>
          <w:i w:val="0"/>
          <w:iCs w:val="0"/>
        </w:rPr>
        <w:t>-TXT</w:t>
      </w:r>
      <w:r>
        <w:rPr>
          <w:rStyle w:val="None"/>
          <w:b/>
          <w:bCs/>
          <w:i w:val="0"/>
          <w:iCs w:val="0"/>
        </w:rPr>
        <w:t>]</w:t>
      </w:r>
      <w:r>
        <w:rPr>
          <w:rStyle w:val="None"/>
          <w:i w:val="0"/>
          <w:iCs w:val="0"/>
        </w:rPr>
        <w:t>.</w:t>
      </w:r>
    </w:p>
    <w:p w14:paraId="5D90A7E3" w14:textId="69250F6B" w:rsidR="003B4E54" w:rsidRDefault="008219A9">
      <w:pPr>
        <w:pStyle w:val="BodyText"/>
        <w:numPr>
          <w:ilvl w:val="2"/>
          <w:numId w:val="12"/>
        </w:numPr>
        <w:spacing w:before="360"/>
        <w:outlineLvl w:val="0"/>
        <w:rPr>
          <w:i w:val="0"/>
          <w:iCs w:val="0"/>
        </w:rPr>
      </w:pPr>
      <w:r>
        <w:rPr>
          <w:rStyle w:val="None"/>
          <w:i w:val="0"/>
          <w:iCs w:val="0"/>
        </w:rPr>
        <w:t>SCREEN:</w:t>
      </w:r>
      <w:r w:rsidR="007A6062">
        <w:rPr>
          <w:rStyle w:val="None"/>
          <w:i w:val="0"/>
          <w:iCs w:val="0"/>
        </w:rPr>
        <w:t xml:space="preserve"> 5.3.1. </w:t>
      </w:r>
      <w:r w:rsidR="007A6062" w:rsidRPr="003054D6">
        <w:rPr>
          <w:rStyle w:val="None"/>
          <w:color w:val="4F81BD" w:themeColor="accent1"/>
        </w:rPr>
        <w:t>Video Editor: please speed up</w:t>
      </w:r>
      <w:r w:rsidR="007A6062">
        <w:rPr>
          <w:rStyle w:val="None"/>
          <w:b/>
          <w:bCs/>
          <w:i w:val="0"/>
          <w:iCs w:val="0"/>
        </w:rPr>
        <w:t xml:space="preserve"> </w:t>
      </w:r>
      <w:r>
        <w:rPr>
          <w:rStyle w:val="None"/>
          <w:b/>
          <w:bCs/>
          <w:i w:val="0"/>
          <w:iCs w:val="0"/>
        </w:rPr>
        <w:t>TEXT: Use inclusions outside control cloud as verification</w:t>
      </w:r>
      <w:r>
        <w:rPr>
          <w:rStyle w:val="None"/>
          <w:i w:val="0"/>
          <w:iCs w:val="0"/>
        </w:rPr>
        <w:t xml:space="preserve"> </w:t>
      </w:r>
    </w:p>
    <w:p w14:paraId="11859B37" w14:textId="2CBF8494" w:rsidR="003B4E54" w:rsidRDefault="008219A9">
      <w:pPr>
        <w:pStyle w:val="BodyText"/>
        <w:numPr>
          <w:ilvl w:val="1"/>
          <w:numId w:val="12"/>
        </w:numPr>
        <w:spacing w:before="360"/>
        <w:outlineLvl w:val="0"/>
        <w:rPr>
          <w:i w:val="0"/>
          <w:iCs w:val="0"/>
        </w:rPr>
      </w:pPr>
      <w:r>
        <w:rPr>
          <w:rStyle w:val="None"/>
          <w:i w:val="0"/>
          <w:iCs w:val="0"/>
        </w:rPr>
        <w:t xml:space="preserve">To visualize changes in </w:t>
      </w:r>
      <w:r w:rsidR="00D757A1">
        <w:rPr>
          <w:rStyle w:val="None"/>
          <w:i w:val="0"/>
          <w:iCs w:val="0"/>
        </w:rPr>
        <w:t xml:space="preserve">the </w:t>
      </w:r>
      <w:r>
        <w:rPr>
          <w:rStyle w:val="None"/>
          <w:i w:val="0"/>
          <w:iCs w:val="0"/>
        </w:rPr>
        <w:t xml:space="preserve">promoter expression kinetics dynamically, in the </w:t>
      </w:r>
      <w:r>
        <w:rPr>
          <w:rStyle w:val="None"/>
          <w:b/>
          <w:bCs/>
          <w:i w:val="0"/>
          <w:iCs w:val="0"/>
        </w:rPr>
        <w:t xml:space="preserve">Animated Plot </w:t>
      </w:r>
      <w:r>
        <w:rPr>
          <w:rStyle w:val="None"/>
          <w:i w:val="0"/>
          <w:iCs w:val="0"/>
        </w:rPr>
        <w:t xml:space="preserve">cell, graph the expression intensities of </w:t>
      </w:r>
      <w:proofErr w:type="spellStart"/>
      <w:r>
        <w:rPr>
          <w:rStyle w:val="None"/>
          <w:i w:val="0"/>
          <w:iCs w:val="0"/>
        </w:rPr>
        <w:t>euoprom</w:t>
      </w:r>
      <w:proofErr w:type="spellEnd"/>
      <w:r>
        <w:rPr>
          <w:rStyle w:val="None"/>
          <w:i w:val="0"/>
          <w:iCs w:val="0"/>
        </w:rPr>
        <w:t xml:space="preserve"> against </w:t>
      </w:r>
      <w:proofErr w:type="spellStart"/>
      <w:r>
        <w:rPr>
          <w:rStyle w:val="None"/>
          <w:i w:val="0"/>
          <w:iCs w:val="0"/>
        </w:rPr>
        <w:t>hctBprom</w:t>
      </w:r>
      <w:proofErr w:type="spellEnd"/>
      <w:r>
        <w:rPr>
          <w:rStyle w:val="None"/>
          <w:i w:val="0"/>
          <w:iCs w:val="0"/>
        </w:rPr>
        <w:t xml:space="preserve"> </w:t>
      </w:r>
      <w:r>
        <w:rPr>
          <w:rStyle w:val="None"/>
          <w:b/>
          <w:bCs/>
          <w:i w:val="0"/>
          <w:iCs w:val="0"/>
        </w:rPr>
        <w:t>[1]</w:t>
      </w:r>
      <w:r>
        <w:rPr>
          <w:rStyle w:val="None"/>
          <w:i w:val="0"/>
          <w:iCs w:val="0"/>
        </w:rPr>
        <w:t>.</w:t>
      </w:r>
    </w:p>
    <w:p w14:paraId="4DA04819" w14:textId="743F4099" w:rsidR="003B4E54" w:rsidRDefault="008219A9">
      <w:pPr>
        <w:pStyle w:val="BodyText"/>
        <w:numPr>
          <w:ilvl w:val="2"/>
          <w:numId w:val="12"/>
        </w:numPr>
        <w:spacing w:before="360"/>
        <w:outlineLvl w:val="0"/>
        <w:rPr>
          <w:i w:val="0"/>
          <w:iCs w:val="0"/>
        </w:rPr>
      </w:pPr>
      <w:r>
        <w:rPr>
          <w:rStyle w:val="None"/>
          <w:i w:val="0"/>
          <w:iCs w:val="0"/>
        </w:rPr>
        <w:t>SCREEN:</w:t>
      </w:r>
      <w:r w:rsidR="007A6062">
        <w:rPr>
          <w:rStyle w:val="None"/>
          <w:i w:val="0"/>
          <w:iCs w:val="0"/>
        </w:rPr>
        <w:t xml:space="preserve"> 5.4.1. 00:00-00:45 </w:t>
      </w:r>
      <w:r w:rsidR="007A6062" w:rsidRPr="003054D6">
        <w:rPr>
          <w:rStyle w:val="None"/>
          <w:color w:val="4F81BD" w:themeColor="accent1"/>
        </w:rPr>
        <w:t>Video Editor: please speed up</w:t>
      </w:r>
    </w:p>
    <w:p w14:paraId="18FACCFD" w14:textId="77777777" w:rsidR="003B4E54" w:rsidRDefault="008219A9">
      <w:pPr>
        <w:pStyle w:val="BodyText"/>
        <w:numPr>
          <w:ilvl w:val="1"/>
          <w:numId w:val="12"/>
        </w:numPr>
        <w:spacing w:before="360"/>
        <w:outlineLvl w:val="0"/>
        <w:rPr>
          <w:i w:val="0"/>
          <w:iCs w:val="0"/>
        </w:rPr>
      </w:pPr>
      <w:r>
        <w:rPr>
          <w:rStyle w:val="None"/>
          <w:i w:val="0"/>
          <w:iCs w:val="0"/>
        </w:rPr>
        <w:lastRenderedPageBreak/>
        <w:t>Then</w:t>
      </w:r>
      <w:r>
        <w:rPr>
          <w:rStyle w:val="None"/>
        </w:rPr>
        <w:t xml:space="preserve"> </w:t>
      </w:r>
      <w:r>
        <w:rPr>
          <w:rStyle w:val="None"/>
          <w:i w:val="0"/>
          <w:iCs w:val="0"/>
        </w:rPr>
        <w:t xml:space="preserve">visualize a snapshot from the animated graph in the </w:t>
      </w:r>
      <w:r>
        <w:rPr>
          <w:rStyle w:val="None"/>
          <w:b/>
          <w:bCs/>
          <w:i w:val="0"/>
          <w:iCs w:val="0"/>
        </w:rPr>
        <w:t>Inclusion Locator</w:t>
      </w:r>
      <w:r>
        <w:rPr>
          <w:rStyle w:val="None"/>
          <w:i w:val="0"/>
          <w:iCs w:val="0"/>
        </w:rPr>
        <w:t xml:space="preserve"> cell </w:t>
      </w:r>
      <w:r>
        <w:rPr>
          <w:rStyle w:val="None"/>
          <w:b/>
          <w:bCs/>
          <w:i w:val="0"/>
          <w:iCs w:val="0"/>
        </w:rPr>
        <w:t>[1]</w:t>
      </w:r>
      <w:r>
        <w:rPr>
          <w:rStyle w:val="None"/>
          <w:i w:val="0"/>
          <w:iCs w:val="0"/>
        </w:rPr>
        <w:t>.</w:t>
      </w:r>
    </w:p>
    <w:p w14:paraId="6896BA95" w14:textId="3C4DB150" w:rsidR="003B4E54" w:rsidRDefault="008219A9">
      <w:pPr>
        <w:pStyle w:val="BodyText"/>
        <w:numPr>
          <w:ilvl w:val="2"/>
          <w:numId w:val="12"/>
        </w:numPr>
        <w:spacing w:before="360"/>
        <w:outlineLvl w:val="0"/>
        <w:rPr>
          <w:i w:val="0"/>
          <w:iCs w:val="0"/>
        </w:rPr>
      </w:pPr>
      <w:r>
        <w:rPr>
          <w:rStyle w:val="None"/>
          <w:i w:val="0"/>
          <w:iCs w:val="0"/>
        </w:rPr>
        <w:t>SCREEN:</w:t>
      </w:r>
      <w:r w:rsidR="007A6062">
        <w:rPr>
          <w:rStyle w:val="None"/>
          <w:i w:val="0"/>
          <w:iCs w:val="0"/>
        </w:rPr>
        <w:t xml:space="preserve"> 5.5.1: 00:10-00:35 </w:t>
      </w:r>
      <w:r w:rsidR="007A6062" w:rsidRPr="003054D6">
        <w:rPr>
          <w:rStyle w:val="None"/>
          <w:color w:val="4F81BD" w:themeColor="accent1"/>
        </w:rPr>
        <w:t>Video Editor: please speed up</w:t>
      </w:r>
    </w:p>
    <w:p w14:paraId="7980DA90" w14:textId="043059AE" w:rsidR="003B4E54" w:rsidRDefault="008219A9">
      <w:pPr>
        <w:pStyle w:val="BodyText"/>
        <w:numPr>
          <w:ilvl w:val="1"/>
          <w:numId w:val="12"/>
        </w:numPr>
        <w:spacing w:before="360"/>
        <w:outlineLvl w:val="0"/>
        <w:rPr>
          <w:i w:val="0"/>
          <w:iCs w:val="0"/>
        </w:rPr>
      </w:pPr>
      <w:r>
        <w:rPr>
          <w:rStyle w:val="None"/>
          <w:i w:val="0"/>
          <w:iCs w:val="0"/>
        </w:rPr>
        <w:t>To isolate the developmental mutants from the inclusions of interest, position the field of view over a well with an identified inclusion</w:t>
      </w:r>
      <w:r w:rsidR="007A6062">
        <w:rPr>
          <w:rStyle w:val="None"/>
          <w:i w:val="0"/>
          <w:iCs w:val="0"/>
        </w:rPr>
        <w:t xml:space="preserve"> </w:t>
      </w:r>
      <w:r>
        <w:rPr>
          <w:rStyle w:val="None"/>
          <w:b/>
          <w:bCs/>
          <w:i w:val="0"/>
          <w:iCs w:val="0"/>
        </w:rPr>
        <w:t>[</w:t>
      </w:r>
      <w:r w:rsidR="007A6062">
        <w:rPr>
          <w:rStyle w:val="None"/>
          <w:b/>
          <w:bCs/>
          <w:i w:val="0"/>
          <w:iCs w:val="0"/>
        </w:rPr>
        <w:t>1</w:t>
      </w:r>
      <w:r>
        <w:rPr>
          <w:rStyle w:val="None"/>
          <w:b/>
          <w:bCs/>
          <w:i w:val="0"/>
          <w:iCs w:val="0"/>
        </w:rPr>
        <w:t xml:space="preserve">] </w:t>
      </w:r>
      <w:r>
        <w:rPr>
          <w:rStyle w:val="None"/>
          <w:i w:val="0"/>
          <w:iCs w:val="0"/>
        </w:rPr>
        <w:t>and</w:t>
      </w:r>
      <w:r w:rsidR="007A6062">
        <w:rPr>
          <w:rStyle w:val="None"/>
          <w:i w:val="0"/>
          <w:iCs w:val="0"/>
        </w:rPr>
        <w:t xml:space="preserve"> </w:t>
      </w:r>
      <w:r w:rsidR="00F175B0">
        <w:rPr>
          <w:rStyle w:val="None"/>
          <w:i w:val="0"/>
          <w:iCs w:val="0"/>
        </w:rPr>
        <w:t>pass the needle over the</w:t>
      </w:r>
      <w:r>
        <w:rPr>
          <w:rStyle w:val="None"/>
          <w:i w:val="0"/>
          <w:iCs w:val="0"/>
        </w:rPr>
        <w:t xml:space="preserve"> phase-differential interference contrast white light channel </w:t>
      </w:r>
      <w:r w:rsidR="00F175B0">
        <w:rPr>
          <w:rStyle w:val="None"/>
          <w:i w:val="0"/>
          <w:iCs w:val="0"/>
        </w:rPr>
        <w:t xml:space="preserve">light source </w:t>
      </w:r>
      <w:r>
        <w:rPr>
          <w:rStyle w:val="None"/>
          <w:i w:val="0"/>
          <w:iCs w:val="0"/>
        </w:rPr>
        <w:t xml:space="preserve">to visualize the needle </w:t>
      </w:r>
      <w:r>
        <w:rPr>
          <w:rStyle w:val="None"/>
          <w:b/>
          <w:bCs/>
          <w:i w:val="0"/>
          <w:iCs w:val="0"/>
        </w:rPr>
        <w:t>[</w:t>
      </w:r>
      <w:r w:rsidR="007A6062">
        <w:rPr>
          <w:rStyle w:val="None"/>
          <w:b/>
          <w:bCs/>
          <w:i w:val="0"/>
          <w:iCs w:val="0"/>
        </w:rPr>
        <w:t>2</w:t>
      </w:r>
      <w:r>
        <w:rPr>
          <w:rStyle w:val="None"/>
          <w:b/>
          <w:bCs/>
          <w:i w:val="0"/>
          <w:iCs w:val="0"/>
        </w:rPr>
        <w:t>]</w:t>
      </w:r>
      <w:r>
        <w:rPr>
          <w:rStyle w:val="None"/>
          <w:i w:val="0"/>
          <w:iCs w:val="0"/>
        </w:rPr>
        <w:t>.</w:t>
      </w:r>
    </w:p>
    <w:p w14:paraId="5F4DD0DA" w14:textId="77777777" w:rsidR="003B4E54" w:rsidRDefault="008219A9">
      <w:pPr>
        <w:pStyle w:val="BodyText"/>
        <w:numPr>
          <w:ilvl w:val="2"/>
          <w:numId w:val="12"/>
        </w:numPr>
        <w:spacing w:before="360"/>
        <w:outlineLvl w:val="0"/>
        <w:rPr>
          <w:i w:val="0"/>
          <w:iCs w:val="0"/>
        </w:rPr>
      </w:pPr>
      <w:r>
        <w:rPr>
          <w:rStyle w:val="None"/>
          <w:i w:val="0"/>
          <w:iCs w:val="0"/>
        </w:rPr>
        <w:t xml:space="preserve">Talent positioning FOV over new well </w:t>
      </w:r>
    </w:p>
    <w:p w14:paraId="37E8D34C" w14:textId="57F07C51" w:rsidR="003B4E54" w:rsidRPr="007A6062" w:rsidRDefault="008219A9" w:rsidP="007A6062">
      <w:pPr>
        <w:pStyle w:val="BodyText"/>
        <w:numPr>
          <w:ilvl w:val="2"/>
          <w:numId w:val="12"/>
        </w:numPr>
        <w:spacing w:before="360"/>
        <w:outlineLvl w:val="0"/>
        <w:rPr>
          <w:i w:val="0"/>
          <w:iCs w:val="0"/>
        </w:rPr>
      </w:pPr>
      <w:r>
        <w:rPr>
          <w:rStyle w:val="None"/>
          <w:i w:val="0"/>
          <w:iCs w:val="0"/>
        </w:rPr>
        <w:t>SCREEN:</w:t>
      </w:r>
      <w:r w:rsidR="007A6062">
        <w:rPr>
          <w:rStyle w:val="None"/>
          <w:i w:val="0"/>
          <w:iCs w:val="0"/>
        </w:rPr>
        <w:t xml:space="preserve"> 5.6.2.-5.7.3: 00:</w:t>
      </w:r>
      <w:r w:rsidR="00F175B0">
        <w:rPr>
          <w:rStyle w:val="None"/>
          <w:i w:val="0"/>
          <w:iCs w:val="0"/>
        </w:rPr>
        <w:t>29</w:t>
      </w:r>
      <w:r w:rsidR="007A6062">
        <w:rPr>
          <w:rStyle w:val="None"/>
          <w:i w:val="0"/>
          <w:iCs w:val="0"/>
        </w:rPr>
        <w:t xml:space="preserve">-00:49 </w:t>
      </w:r>
      <w:r w:rsidR="007A6062" w:rsidRPr="003054D6">
        <w:rPr>
          <w:rStyle w:val="None"/>
          <w:color w:val="4F81BD" w:themeColor="accent1"/>
        </w:rPr>
        <w:t>Video Editor: please speed up</w:t>
      </w:r>
    </w:p>
    <w:p w14:paraId="2EDCE637" w14:textId="0513715C" w:rsidR="007A6062" w:rsidRDefault="007A6062" w:rsidP="007A6062">
      <w:pPr>
        <w:pStyle w:val="BodyText"/>
        <w:numPr>
          <w:ilvl w:val="1"/>
          <w:numId w:val="12"/>
        </w:numPr>
        <w:spacing w:before="360"/>
        <w:outlineLvl w:val="0"/>
        <w:rPr>
          <w:rStyle w:val="None"/>
          <w:i w:val="0"/>
          <w:iCs w:val="0"/>
        </w:rPr>
      </w:pPr>
      <w:r>
        <w:rPr>
          <w:rStyle w:val="None"/>
          <w:i w:val="0"/>
          <w:iCs w:val="0"/>
        </w:rPr>
        <w:t xml:space="preserve">Use the 595-nanometer excitation channel to visualize the elementary bodies for extraction </w:t>
      </w:r>
      <w:r>
        <w:rPr>
          <w:rStyle w:val="None"/>
          <w:b/>
          <w:bCs/>
          <w:i w:val="0"/>
          <w:iCs w:val="0"/>
        </w:rPr>
        <w:t>[1]</w:t>
      </w:r>
      <w:r>
        <w:rPr>
          <w:rStyle w:val="None"/>
          <w:i w:val="0"/>
          <w:iCs w:val="0"/>
        </w:rPr>
        <w:t xml:space="preserve"> and </w:t>
      </w:r>
      <w:r w:rsidR="00F175B0">
        <w:rPr>
          <w:rStyle w:val="None"/>
          <w:i w:val="0"/>
          <w:iCs w:val="0"/>
        </w:rPr>
        <w:t xml:space="preserve">use the fine adjustment on the micromanipulator to </w:t>
      </w:r>
      <w:r w:rsidRPr="007A6062">
        <w:rPr>
          <w:rStyle w:val="None"/>
          <w:i w:val="0"/>
          <w:iCs w:val="0"/>
        </w:rPr>
        <w:t>m</w:t>
      </w:r>
      <w:r w:rsidR="008219A9" w:rsidRPr="007A6062">
        <w:rPr>
          <w:rStyle w:val="None"/>
          <w:i w:val="0"/>
          <w:iCs w:val="0"/>
        </w:rPr>
        <w:t xml:space="preserve">aneuver the capillary needle to the inclusion </w:t>
      </w:r>
      <w:r w:rsidR="008219A9" w:rsidRPr="007A6062">
        <w:rPr>
          <w:rStyle w:val="None"/>
          <w:b/>
          <w:bCs/>
          <w:i w:val="0"/>
          <w:iCs w:val="0"/>
        </w:rPr>
        <w:t>[</w:t>
      </w:r>
      <w:r>
        <w:rPr>
          <w:rStyle w:val="None"/>
          <w:b/>
          <w:bCs/>
          <w:i w:val="0"/>
          <w:iCs w:val="0"/>
        </w:rPr>
        <w:t>2</w:t>
      </w:r>
      <w:r w:rsidR="008219A9" w:rsidRPr="007A6062">
        <w:rPr>
          <w:rStyle w:val="None"/>
          <w:b/>
          <w:bCs/>
          <w:i w:val="0"/>
          <w:iCs w:val="0"/>
        </w:rPr>
        <w:t>]</w:t>
      </w:r>
      <w:r>
        <w:rPr>
          <w:rStyle w:val="None"/>
          <w:i w:val="0"/>
          <w:iCs w:val="0"/>
        </w:rPr>
        <w:t>.</w:t>
      </w:r>
    </w:p>
    <w:p w14:paraId="15CC0790" w14:textId="3E428DC3" w:rsidR="007A6062" w:rsidRPr="007A6062" w:rsidRDefault="007A6062" w:rsidP="007A6062">
      <w:pPr>
        <w:pStyle w:val="BodyText"/>
        <w:numPr>
          <w:ilvl w:val="2"/>
          <w:numId w:val="12"/>
        </w:numPr>
        <w:spacing w:before="360"/>
        <w:outlineLvl w:val="0"/>
        <w:rPr>
          <w:rStyle w:val="None"/>
          <w:i w:val="0"/>
          <w:iCs w:val="0"/>
        </w:rPr>
      </w:pPr>
      <w:r>
        <w:rPr>
          <w:rStyle w:val="None"/>
          <w:i w:val="0"/>
          <w:iCs w:val="0"/>
        </w:rPr>
        <w:t xml:space="preserve">SCREEN: 5.6.2.-5.7.3: 00:53-01:24 </w:t>
      </w:r>
      <w:r w:rsidRPr="003054D6">
        <w:rPr>
          <w:rStyle w:val="None"/>
          <w:color w:val="4F81BD" w:themeColor="accent1"/>
        </w:rPr>
        <w:t>Video Editor: please speed up</w:t>
      </w:r>
    </w:p>
    <w:p w14:paraId="1A453AE6" w14:textId="4A94AFD3" w:rsidR="007A6062" w:rsidRDefault="007A6062" w:rsidP="007A6062">
      <w:pPr>
        <w:pStyle w:val="BodyText"/>
        <w:numPr>
          <w:ilvl w:val="2"/>
          <w:numId w:val="12"/>
        </w:numPr>
        <w:spacing w:before="360"/>
        <w:outlineLvl w:val="0"/>
        <w:rPr>
          <w:rStyle w:val="None"/>
          <w:i w:val="0"/>
          <w:iCs w:val="0"/>
        </w:rPr>
      </w:pPr>
      <w:r>
        <w:rPr>
          <w:rStyle w:val="None"/>
          <w:i w:val="0"/>
          <w:iCs w:val="0"/>
        </w:rPr>
        <w:t xml:space="preserve">SCREEN: 5.6.2-5.7.3: 01:25-01:38 </w:t>
      </w:r>
    </w:p>
    <w:p w14:paraId="79FEE20C" w14:textId="65A54E27" w:rsidR="003B4E54" w:rsidRPr="007A6062" w:rsidRDefault="007A6062" w:rsidP="007A6062">
      <w:pPr>
        <w:pStyle w:val="BodyText"/>
        <w:numPr>
          <w:ilvl w:val="1"/>
          <w:numId w:val="12"/>
        </w:numPr>
        <w:spacing w:before="360"/>
        <w:outlineLvl w:val="0"/>
        <w:rPr>
          <w:i w:val="0"/>
          <w:iCs w:val="0"/>
        </w:rPr>
      </w:pPr>
      <w:r>
        <w:rPr>
          <w:rStyle w:val="None"/>
          <w:i w:val="0"/>
          <w:iCs w:val="0"/>
        </w:rPr>
        <w:t>R</w:t>
      </w:r>
      <w:r w:rsidR="008219A9" w:rsidRPr="007A6062">
        <w:rPr>
          <w:rStyle w:val="None"/>
          <w:i w:val="0"/>
          <w:iCs w:val="0"/>
        </w:rPr>
        <w:t xml:space="preserve">upture the inclusion with the needle </w:t>
      </w:r>
      <w:r w:rsidR="008219A9" w:rsidRPr="007A6062">
        <w:rPr>
          <w:rStyle w:val="None"/>
          <w:b/>
          <w:bCs/>
          <w:i w:val="0"/>
          <w:iCs w:val="0"/>
        </w:rPr>
        <w:t>[</w:t>
      </w:r>
      <w:r>
        <w:rPr>
          <w:rStyle w:val="None"/>
          <w:b/>
          <w:bCs/>
          <w:i w:val="0"/>
          <w:iCs w:val="0"/>
        </w:rPr>
        <w:t>1</w:t>
      </w:r>
      <w:r w:rsidR="008219A9" w:rsidRPr="007A6062">
        <w:rPr>
          <w:rStyle w:val="None"/>
          <w:b/>
          <w:bCs/>
          <w:i w:val="0"/>
          <w:iCs w:val="0"/>
        </w:rPr>
        <w:t>]</w:t>
      </w:r>
      <w:r w:rsidR="008219A9" w:rsidRPr="007A6062">
        <w:rPr>
          <w:rStyle w:val="None"/>
          <w:i w:val="0"/>
          <w:iCs w:val="0"/>
        </w:rPr>
        <w:t xml:space="preserve"> and use the microinjector to draw the elementary bodies into the capillary needle tip </w:t>
      </w:r>
      <w:r w:rsidR="008219A9" w:rsidRPr="007A6062">
        <w:rPr>
          <w:rStyle w:val="None"/>
          <w:b/>
          <w:bCs/>
          <w:i w:val="0"/>
          <w:iCs w:val="0"/>
        </w:rPr>
        <w:t>[</w:t>
      </w:r>
      <w:r>
        <w:rPr>
          <w:rStyle w:val="None"/>
          <w:b/>
          <w:bCs/>
          <w:i w:val="0"/>
          <w:iCs w:val="0"/>
        </w:rPr>
        <w:t>2</w:t>
      </w:r>
      <w:r w:rsidR="008219A9" w:rsidRPr="007A6062">
        <w:rPr>
          <w:rStyle w:val="None"/>
          <w:b/>
          <w:bCs/>
          <w:i w:val="0"/>
          <w:iCs w:val="0"/>
        </w:rPr>
        <w:t>]</w:t>
      </w:r>
      <w:r w:rsidR="008219A9" w:rsidRPr="007A6062">
        <w:rPr>
          <w:rStyle w:val="None"/>
          <w:i w:val="0"/>
          <w:iCs w:val="0"/>
        </w:rPr>
        <w:t>.</w:t>
      </w:r>
    </w:p>
    <w:p w14:paraId="359E95D1" w14:textId="478628C0" w:rsidR="003B4E54" w:rsidRDefault="008219A9">
      <w:pPr>
        <w:pStyle w:val="BodyText"/>
        <w:numPr>
          <w:ilvl w:val="2"/>
          <w:numId w:val="12"/>
        </w:numPr>
        <w:spacing w:before="360"/>
        <w:outlineLvl w:val="0"/>
        <w:rPr>
          <w:i w:val="0"/>
          <w:iCs w:val="0"/>
        </w:rPr>
      </w:pPr>
      <w:r>
        <w:rPr>
          <w:rStyle w:val="None"/>
          <w:i w:val="0"/>
          <w:iCs w:val="0"/>
        </w:rPr>
        <w:t>SCREEN:</w:t>
      </w:r>
      <w:r w:rsidR="007A6062">
        <w:rPr>
          <w:rStyle w:val="None"/>
          <w:i w:val="0"/>
          <w:iCs w:val="0"/>
        </w:rPr>
        <w:t xml:space="preserve"> 5.6.2.-5.7.3: 01:39-01:51 </w:t>
      </w:r>
    </w:p>
    <w:p w14:paraId="1FE6431A" w14:textId="75EE90E5" w:rsidR="003B4E54" w:rsidRDefault="008219A9">
      <w:pPr>
        <w:pStyle w:val="BodyText"/>
        <w:numPr>
          <w:ilvl w:val="2"/>
          <w:numId w:val="12"/>
        </w:numPr>
        <w:spacing w:before="360"/>
        <w:outlineLvl w:val="0"/>
        <w:rPr>
          <w:i w:val="0"/>
          <w:iCs w:val="0"/>
        </w:rPr>
      </w:pPr>
      <w:r>
        <w:rPr>
          <w:rStyle w:val="None"/>
          <w:i w:val="0"/>
          <w:iCs w:val="0"/>
        </w:rPr>
        <w:t>SCREEN:</w:t>
      </w:r>
      <w:r w:rsidR="007A6062">
        <w:rPr>
          <w:rStyle w:val="None"/>
          <w:i w:val="0"/>
          <w:iCs w:val="0"/>
        </w:rPr>
        <w:t xml:space="preserve"> 5.6.2.-5.7.3.: 02:00-02:08</w:t>
      </w:r>
    </w:p>
    <w:p w14:paraId="5FA8FD8E" w14:textId="74226F43" w:rsidR="003B4E54" w:rsidRDefault="008219A9">
      <w:pPr>
        <w:pStyle w:val="BodyText"/>
        <w:numPr>
          <w:ilvl w:val="1"/>
          <w:numId w:val="12"/>
        </w:numPr>
        <w:spacing w:before="360"/>
        <w:outlineLvl w:val="0"/>
        <w:rPr>
          <w:i w:val="0"/>
          <w:iCs w:val="0"/>
        </w:rPr>
      </w:pPr>
      <w:r>
        <w:rPr>
          <w:rStyle w:val="None"/>
          <w:i w:val="0"/>
          <w:iCs w:val="0"/>
        </w:rPr>
        <w:t xml:space="preserve">Expel the extracted elementary bodies from the capillary needle into a single well of the prepared 24-well polystyrene plate </w:t>
      </w:r>
      <w:r>
        <w:rPr>
          <w:rStyle w:val="None"/>
          <w:b/>
          <w:bCs/>
          <w:i w:val="0"/>
          <w:iCs w:val="0"/>
        </w:rPr>
        <w:t>[1]</w:t>
      </w:r>
      <w:r>
        <w:rPr>
          <w:rStyle w:val="None"/>
          <w:i w:val="0"/>
          <w:iCs w:val="0"/>
        </w:rPr>
        <w:t xml:space="preserve"> and </w:t>
      </w:r>
      <w:r w:rsidR="00BB5A16">
        <w:rPr>
          <w:rStyle w:val="None"/>
          <w:i w:val="0"/>
          <w:iCs w:val="0"/>
        </w:rPr>
        <w:t>use</w:t>
      </w:r>
      <w:r>
        <w:rPr>
          <w:rStyle w:val="None"/>
          <w:i w:val="0"/>
          <w:iCs w:val="0"/>
        </w:rPr>
        <w:t xml:space="preserve"> a </w:t>
      </w:r>
      <w:r w:rsidR="00BB5A16">
        <w:rPr>
          <w:rStyle w:val="None"/>
          <w:i w:val="0"/>
          <w:iCs w:val="0"/>
        </w:rPr>
        <w:t>new</w:t>
      </w:r>
      <w:r>
        <w:rPr>
          <w:rStyle w:val="None"/>
          <w:i w:val="0"/>
          <w:iCs w:val="0"/>
        </w:rPr>
        <w:t xml:space="preserve"> capillary needle for the next extraction </w:t>
      </w:r>
      <w:r>
        <w:rPr>
          <w:rStyle w:val="None"/>
          <w:b/>
          <w:bCs/>
          <w:i w:val="0"/>
          <w:iCs w:val="0"/>
        </w:rPr>
        <w:t>[2]</w:t>
      </w:r>
      <w:r>
        <w:rPr>
          <w:rStyle w:val="None"/>
          <w:i w:val="0"/>
          <w:iCs w:val="0"/>
        </w:rPr>
        <w:t xml:space="preserve">. </w:t>
      </w:r>
    </w:p>
    <w:p w14:paraId="71142ADE" w14:textId="32C57C17" w:rsidR="003B4E54" w:rsidRDefault="008219A9">
      <w:pPr>
        <w:pStyle w:val="BodyText"/>
        <w:numPr>
          <w:ilvl w:val="2"/>
          <w:numId w:val="12"/>
        </w:numPr>
        <w:spacing w:before="360"/>
        <w:outlineLvl w:val="0"/>
        <w:rPr>
          <w:i w:val="0"/>
          <w:iCs w:val="0"/>
        </w:rPr>
      </w:pPr>
      <w:r>
        <w:rPr>
          <w:rStyle w:val="None"/>
          <w:i w:val="0"/>
          <w:iCs w:val="0"/>
        </w:rPr>
        <w:t>EBs being added to well</w:t>
      </w:r>
    </w:p>
    <w:p w14:paraId="2DBD7146" w14:textId="77777777" w:rsidR="003B4E54" w:rsidRDefault="008219A9">
      <w:pPr>
        <w:pStyle w:val="BodyText"/>
        <w:numPr>
          <w:ilvl w:val="2"/>
          <w:numId w:val="12"/>
        </w:numPr>
        <w:spacing w:before="360"/>
        <w:outlineLvl w:val="0"/>
        <w:rPr>
          <w:i w:val="0"/>
          <w:iCs w:val="0"/>
        </w:rPr>
      </w:pPr>
      <w:r>
        <w:rPr>
          <w:rStyle w:val="None"/>
          <w:i w:val="0"/>
          <w:iCs w:val="0"/>
        </w:rPr>
        <w:t>Talent replacing needle</w:t>
      </w:r>
    </w:p>
    <w:p w14:paraId="7BA41F65" w14:textId="4BE76890" w:rsidR="003B4E54" w:rsidRPr="00812A25" w:rsidRDefault="008219A9" w:rsidP="00812A25">
      <w:pPr>
        <w:pStyle w:val="BodyText"/>
        <w:numPr>
          <w:ilvl w:val="1"/>
          <w:numId w:val="12"/>
        </w:numPr>
        <w:spacing w:before="360"/>
        <w:outlineLvl w:val="0"/>
        <w:rPr>
          <w:i w:val="0"/>
          <w:iCs w:val="0"/>
        </w:rPr>
      </w:pPr>
      <w:r>
        <w:rPr>
          <w:rStyle w:val="None"/>
          <w:i w:val="0"/>
          <w:iCs w:val="0"/>
        </w:rPr>
        <w:t>After sufficient expansion of each isolate</w:t>
      </w:r>
      <w:r w:rsidR="00812A25">
        <w:rPr>
          <w:rStyle w:val="None"/>
          <w:i w:val="0"/>
          <w:iCs w:val="0"/>
        </w:rPr>
        <w:t>,</w:t>
      </w:r>
      <w:r>
        <w:rPr>
          <w:rStyle w:val="None"/>
          <w:i w:val="0"/>
          <w:iCs w:val="0"/>
        </w:rPr>
        <w:t xml:space="preserve"> disrupt the infected monolayer with a 1-mililiter micropipette tip </w:t>
      </w:r>
      <w:r>
        <w:rPr>
          <w:rStyle w:val="None"/>
          <w:b/>
          <w:bCs/>
          <w:i w:val="0"/>
          <w:iCs w:val="0"/>
        </w:rPr>
        <w:t>[</w:t>
      </w:r>
      <w:r w:rsidR="00812A25">
        <w:rPr>
          <w:rStyle w:val="None"/>
          <w:b/>
          <w:bCs/>
          <w:i w:val="0"/>
          <w:iCs w:val="0"/>
        </w:rPr>
        <w:t>1</w:t>
      </w:r>
      <w:r>
        <w:rPr>
          <w:rStyle w:val="None"/>
          <w:b/>
          <w:bCs/>
          <w:i w:val="0"/>
          <w:iCs w:val="0"/>
        </w:rPr>
        <w:t>]</w:t>
      </w:r>
      <w:r>
        <w:rPr>
          <w:rStyle w:val="None"/>
          <w:i w:val="0"/>
          <w:iCs w:val="0"/>
        </w:rPr>
        <w:t xml:space="preserve"> and transfer the medium, cell debris, and released </w:t>
      </w:r>
      <w:r w:rsidRPr="00BB5A16">
        <w:rPr>
          <w:rStyle w:val="None"/>
        </w:rPr>
        <w:t>Chlamydia</w:t>
      </w:r>
      <w:r>
        <w:rPr>
          <w:rStyle w:val="None"/>
          <w:i w:val="0"/>
          <w:iCs w:val="0"/>
        </w:rPr>
        <w:t xml:space="preserve"> into a new 1.5-milliliter microcentrifuge tube </w:t>
      </w:r>
      <w:r>
        <w:rPr>
          <w:rStyle w:val="None"/>
          <w:b/>
          <w:bCs/>
          <w:i w:val="0"/>
          <w:iCs w:val="0"/>
        </w:rPr>
        <w:t>[</w:t>
      </w:r>
      <w:r w:rsidR="00812A25">
        <w:rPr>
          <w:rStyle w:val="None"/>
          <w:b/>
          <w:bCs/>
          <w:i w:val="0"/>
          <w:iCs w:val="0"/>
        </w:rPr>
        <w:t>2</w:t>
      </w:r>
      <w:r>
        <w:rPr>
          <w:rStyle w:val="None"/>
          <w:b/>
          <w:bCs/>
          <w:i w:val="0"/>
          <w:iCs w:val="0"/>
        </w:rPr>
        <w:t>]</w:t>
      </w:r>
      <w:r>
        <w:rPr>
          <w:rStyle w:val="None"/>
          <w:i w:val="0"/>
          <w:iCs w:val="0"/>
        </w:rPr>
        <w:t>.</w:t>
      </w:r>
    </w:p>
    <w:p w14:paraId="62555D5A" w14:textId="77777777" w:rsidR="003B4E54" w:rsidRDefault="008219A9">
      <w:pPr>
        <w:pStyle w:val="BodyText"/>
        <w:numPr>
          <w:ilvl w:val="2"/>
          <w:numId w:val="12"/>
        </w:numPr>
        <w:spacing w:before="360"/>
        <w:outlineLvl w:val="0"/>
        <w:rPr>
          <w:i w:val="0"/>
          <w:iCs w:val="0"/>
        </w:rPr>
      </w:pPr>
      <w:proofErr w:type="spellStart"/>
      <w:r>
        <w:rPr>
          <w:rStyle w:val="None"/>
          <w:i w:val="0"/>
          <w:iCs w:val="0"/>
        </w:rPr>
        <w:lastRenderedPageBreak/>
        <w:t>Well being</w:t>
      </w:r>
      <w:proofErr w:type="spellEnd"/>
      <w:r>
        <w:rPr>
          <w:rStyle w:val="None"/>
          <w:i w:val="0"/>
          <w:iCs w:val="0"/>
        </w:rPr>
        <w:t xml:space="preserve"> scratched</w:t>
      </w:r>
    </w:p>
    <w:p w14:paraId="7FEB22AE" w14:textId="77777777" w:rsidR="003B4E54" w:rsidRDefault="008219A9">
      <w:pPr>
        <w:pStyle w:val="BodyText"/>
        <w:numPr>
          <w:ilvl w:val="2"/>
          <w:numId w:val="12"/>
        </w:numPr>
        <w:spacing w:before="360"/>
        <w:outlineLvl w:val="0"/>
        <w:rPr>
          <w:i w:val="0"/>
          <w:iCs w:val="0"/>
        </w:rPr>
      </w:pPr>
      <w:r>
        <w:rPr>
          <w:rStyle w:val="None"/>
          <w:i w:val="0"/>
          <w:iCs w:val="0"/>
        </w:rPr>
        <w:t>Talent adding EB solution to tube</w:t>
      </w:r>
    </w:p>
    <w:p w14:paraId="7A9E5702" w14:textId="77777777" w:rsidR="003B4E54" w:rsidRDefault="008219A9">
      <w:pPr>
        <w:pStyle w:val="BodyText"/>
        <w:numPr>
          <w:ilvl w:val="1"/>
          <w:numId w:val="12"/>
        </w:numPr>
        <w:spacing w:before="360"/>
        <w:outlineLvl w:val="0"/>
        <w:rPr>
          <w:i w:val="0"/>
          <w:iCs w:val="0"/>
        </w:rPr>
      </w:pPr>
      <w:r>
        <w:rPr>
          <w:rStyle w:val="None"/>
          <w:i w:val="0"/>
          <w:iCs w:val="0"/>
        </w:rPr>
        <w:t xml:space="preserve">Pellet the harvested </w:t>
      </w:r>
      <w:r>
        <w:rPr>
          <w:rStyle w:val="None"/>
        </w:rPr>
        <w:t>Chlamydia</w:t>
      </w:r>
      <w:r>
        <w:rPr>
          <w:rStyle w:val="None"/>
          <w:i w:val="0"/>
          <w:iCs w:val="0"/>
        </w:rPr>
        <w:t xml:space="preserve"> by centrifugation </w:t>
      </w:r>
      <w:r>
        <w:rPr>
          <w:rStyle w:val="None"/>
          <w:b/>
          <w:bCs/>
          <w:i w:val="0"/>
          <w:iCs w:val="0"/>
        </w:rPr>
        <w:t>[1]</w:t>
      </w:r>
      <w:r>
        <w:rPr>
          <w:rStyle w:val="None"/>
          <w:i w:val="0"/>
          <w:iCs w:val="0"/>
        </w:rPr>
        <w:t xml:space="preserve"> and resuspend the pellet in 75 microliters of ice-cold sucrose-phosphate-glutamate buffer </w:t>
      </w:r>
      <w:r>
        <w:rPr>
          <w:rStyle w:val="None"/>
          <w:b/>
          <w:bCs/>
          <w:i w:val="0"/>
          <w:iCs w:val="0"/>
        </w:rPr>
        <w:t>[2]</w:t>
      </w:r>
      <w:r>
        <w:rPr>
          <w:rStyle w:val="None"/>
          <w:i w:val="0"/>
          <w:iCs w:val="0"/>
        </w:rPr>
        <w:t>.</w:t>
      </w:r>
    </w:p>
    <w:p w14:paraId="277CD3DA" w14:textId="77777777" w:rsidR="003B4E54" w:rsidRDefault="008219A9">
      <w:pPr>
        <w:pStyle w:val="BodyText"/>
        <w:numPr>
          <w:ilvl w:val="2"/>
          <w:numId w:val="12"/>
        </w:numPr>
        <w:spacing w:before="360"/>
        <w:outlineLvl w:val="0"/>
        <w:rPr>
          <w:i w:val="0"/>
          <w:iCs w:val="0"/>
        </w:rPr>
      </w:pPr>
      <w:r>
        <w:rPr>
          <w:rStyle w:val="None"/>
          <w:i w:val="0"/>
          <w:iCs w:val="0"/>
        </w:rPr>
        <w:t xml:space="preserve">Talent adding tube(s) to centrifuge </w:t>
      </w:r>
    </w:p>
    <w:p w14:paraId="7AD809DD" w14:textId="4206BF06" w:rsidR="003B4E54" w:rsidRDefault="008219A9">
      <w:pPr>
        <w:pStyle w:val="BodyText"/>
        <w:numPr>
          <w:ilvl w:val="2"/>
          <w:numId w:val="12"/>
        </w:numPr>
        <w:spacing w:before="360"/>
        <w:outlineLvl w:val="0"/>
        <w:rPr>
          <w:i w:val="0"/>
          <w:iCs w:val="0"/>
        </w:rPr>
      </w:pPr>
      <w:r>
        <w:rPr>
          <w:rStyle w:val="None"/>
          <w:i w:val="0"/>
          <w:iCs w:val="0"/>
        </w:rPr>
        <w:t>Shot of pellet if visible, then buffer being added to tube, with buffer container visible in frame</w:t>
      </w:r>
      <w:r w:rsidR="00E90E32">
        <w:rPr>
          <w:rStyle w:val="None"/>
          <w:i w:val="0"/>
          <w:iCs w:val="0"/>
        </w:rPr>
        <w:t xml:space="preserve"> </w:t>
      </w:r>
      <w:r w:rsidR="00E90E32" w:rsidRPr="00E90E32">
        <w:rPr>
          <w:rStyle w:val="None"/>
          <w:i w:val="0"/>
          <w:iCs w:val="0"/>
          <w:highlight w:val="green"/>
        </w:rPr>
        <w:t>NOTE on 5.11.2 and 5.12.1: These shots exist, but author thinks slating was messed up. The videographer stated the error in the reel.</w:t>
      </w:r>
      <w:r w:rsidR="00E90E32">
        <w:rPr>
          <w:rStyle w:val="None"/>
          <w:i w:val="0"/>
          <w:iCs w:val="0"/>
        </w:rPr>
        <w:t xml:space="preserve"> </w:t>
      </w:r>
    </w:p>
    <w:p w14:paraId="4CFF61EA" w14:textId="77777777" w:rsidR="003B4E54" w:rsidRDefault="008219A9">
      <w:pPr>
        <w:pStyle w:val="BodyText"/>
        <w:numPr>
          <w:ilvl w:val="1"/>
          <w:numId w:val="12"/>
        </w:numPr>
        <w:spacing w:before="360"/>
        <w:outlineLvl w:val="0"/>
        <w:rPr>
          <w:i w:val="0"/>
          <w:iCs w:val="0"/>
        </w:rPr>
      </w:pPr>
      <w:r>
        <w:rPr>
          <w:rStyle w:val="None"/>
          <w:i w:val="0"/>
          <w:iCs w:val="0"/>
        </w:rPr>
        <w:t xml:space="preserve">Then split the inclusion suspension equally between three, new 1.5-milliliter screw-cap microcentrifuge tubes </w:t>
      </w:r>
      <w:r>
        <w:rPr>
          <w:rStyle w:val="None"/>
          <w:b/>
          <w:bCs/>
          <w:i w:val="0"/>
          <w:iCs w:val="0"/>
        </w:rPr>
        <w:t>[1]</w:t>
      </w:r>
      <w:r>
        <w:rPr>
          <w:rStyle w:val="None"/>
          <w:i w:val="0"/>
          <w:iCs w:val="0"/>
        </w:rPr>
        <w:t xml:space="preserve"> and store the tubes at minus 80 degrees Celsius </w:t>
      </w:r>
      <w:r>
        <w:rPr>
          <w:rStyle w:val="None"/>
          <w:b/>
          <w:bCs/>
          <w:i w:val="0"/>
          <w:iCs w:val="0"/>
        </w:rPr>
        <w:t>[2]</w:t>
      </w:r>
      <w:r>
        <w:rPr>
          <w:rStyle w:val="None"/>
          <w:i w:val="0"/>
          <w:iCs w:val="0"/>
        </w:rPr>
        <w:t>.</w:t>
      </w:r>
    </w:p>
    <w:p w14:paraId="7C5C26F2" w14:textId="77777777" w:rsidR="003B4E54" w:rsidRDefault="008219A9">
      <w:pPr>
        <w:pStyle w:val="BodyText"/>
        <w:numPr>
          <w:ilvl w:val="2"/>
          <w:numId w:val="12"/>
        </w:numPr>
        <w:spacing w:before="360"/>
        <w:outlineLvl w:val="0"/>
        <w:rPr>
          <w:i w:val="0"/>
          <w:iCs w:val="0"/>
        </w:rPr>
      </w:pPr>
      <w:r>
        <w:rPr>
          <w:rStyle w:val="None"/>
          <w:i w:val="0"/>
          <w:iCs w:val="0"/>
        </w:rPr>
        <w:t>Talent adding suspension to tube(s)</w:t>
      </w:r>
    </w:p>
    <w:p w14:paraId="764F030E" w14:textId="77777777" w:rsidR="003B4E54" w:rsidRDefault="008219A9">
      <w:pPr>
        <w:pStyle w:val="BodyText"/>
        <w:numPr>
          <w:ilvl w:val="2"/>
          <w:numId w:val="12"/>
        </w:numPr>
        <w:spacing w:before="360"/>
        <w:outlineLvl w:val="0"/>
        <w:rPr>
          <w:i w:val="0"/>
          <w:iCs w:val="0"/>
        </w:rPr>
      </w:pPr>
      <w:r>
        <w:rPr>
          <w:rStyle w:val="None"/>
          <w:i w:val="0"/>
          <w:iCs w:val="0"/>
        </w:rPr>
        <w:t>Talent placing tube(s) at -80 °C</w:t>
      </w:r>
    </w:p>
    <w:p w14:paraId="503514B7" w14:textId="77777777" w:rsidR="003B4E54" w:rsidRDefault="008219A9">
      <w:pPr>
        <w:pStyle w:val="BodyText"/>
        <w:numPr>
          <w:ilvl w:val="0"/>
          <w:numId w:val="12"/>
        </w:numPr>
        <w:spacing w:before="360"/>
        <w:outlineLvl w:val="0"/>
        <w:rPr>
          <w:i w:val="0"/>
          <w:iCs w:val="0"/>
        </w:rPr>
      </w:pPr>
      <w:r>
        <w:rPr>
          <w:rStyle w:val="None"/>
          <w:b/>
          <w:bCs/>
          <w:i w:val="0"/>
          <w:iCs w:val="0"/>
        </w:rPr>
        <w:t>Mutant Isolate Phenotype Verification</w:t>
      </w:r>
    </w:p>
    <w:p w14:paraId="1F688839" w14:textId="77777777" w:rsidR="003B4E54" w:rsidRDefault="008219A9">
      <w:pPr>
        <w:pStyle w:val="BodyText"/>
        <w:numPr>
          <w:ilvl w:val="1"/>
          <w:numId w:val="12"/>
        </w:numPr>
        <w:spacing w:before="360"/>
        <w:outlineLvl w:val="0"/>
        <w:rPr>
          <w:i w:val="0"/>
          <w:iCs w:val="0"/>
        </w:rPr>
      </w:pPr>
      <w:r>
        <w:rPr>
          <w:rStyle w:val="None"/>
          <w:i w:val="0"/>
          <w:iCs w:val="0"/>
        </w:rPr>
        <w:t>To set up a host cell culture for the imaging of</w:t>
      </w:r>
      <w:r>
        <w:rPr>
          <w:rStyle w:val="None"/>
        </w:rPr>
        <w:t xml:space="preserve"> </w:t>
      </w:r>
      <w:r>
        <w:rPr>
          <w:rStyle w:val="None"/>
          <w:i w:val="0"/>
          <w:iCs w:val="0"/>
        </w:rPr>
        <w:t>mutagenized isolates, seed a 96-well glass bottom plate with 1.6 x 10</w:t>
      </w:r>
      <w:r>
        <w:rPr>
          <w:rStyle w:val="None"/>
          <w:i w:val="0"/>
          <w:iCs w:val="0"/>
          <w:vertAlign w:val="superscript"/>
        </w:rPr>
        <w:t>4</w:t>
      </w:r>
      <w:r>
        <w:rPr>
          <w:rStyle w:val="None"/>
          <w:i w:val="0"/>
          <w:iCs w:val="0"/>
        </w:rPr>
        <w:t xml:space="preserve"> Cos-7 cells in 100 microliters of complete medium per well </w:t>
      </w:r>
      <w:r>
        <w:rPr>
          <w:rStyle w:val="None"/>
          <w:b/>
          <w:bCs/>
          <w:i w:val="0"/>
          <w:iCs w:val="0"/>
        </w:rPr>
        <w:t>[1]</w:t>
      </w:r>
      <w:r>
        <w:rPr>
          <w:rStyle w:val="None"/>
          <w:i w:val="0"/>
          <w:iCs w:val="0"/>
        </w:rPr>
        <w:t>.</w:t>
      </w:r>
    </w:p>
    <w:p w14:paraId="083EC116" w14:textId="77777777" w:rsidR="003B4E54" w:rsidRDefault="008219A9">
      <w:pPr>
        <w:pStyle w:val="BodyText"/>
        <w:numPr>
          <w:ilvl w:val="2"/>
          <w:numId w:val="12"/>
        </w:numPr>
        <w:spacing w:before="360"/>
        <w:outlineLvl w:val="0"/>
        <w:rPr>
          <w:i w:val="0"/>
          <w:iCs w:val="0"/>
        </w:rPr>
      </w:pPr>
      <w:r>
        <w:rPr>
          <w:rStyle w:val="None"/>
          <w:i w:val="0"/>
          <w:iCs w:val="0"/>
        </w:rPr>
        <w:t>WIDE: Talent adding cells to well(s)</w:t>
      </w:r>
    </w:p>
    <w:p w14:paraId="6A821C51" w14:textId="298CBF95" w:rsidR="003B4E54" w:rsidRDefault="008219A9">
      <w:pPr>
        <w:pStyle w:val="BodyText"/>
        <w:numPr>
          <w:ilvl w:val="1"/>
          <w:numId w:val="12"/>
        </w:numPr>
        <w:spacing w:before="360"/>
        <w:outlineLvl w:val="0"/>
        <w:rPr>
          <w:i w:val="0"/>
          <w:iCs w:val="0"/>
        </w:rPr>
      </w:pPr>
      <w:r>
        <w:rPr>
          <w:rStyle w:val="None"/>
          <w:i w:val="0"/>
          <w:iCs w:val="0"/>
        </w:rPr>
        <w:t xml:space="preserve">After the host cell monolayer reaches confluency, thaw the harvested mutant clones and wildtype </w:t>
      </w:r>
      <w:r>
        <w:rPr>
          <w:rStyle w:val="None"/>
        </w:rPr>
        <w:t>Chlamydia</w:t>
      </w:r>
      <w:r>
        <w:rPr>
          <w:rStyle w:val="None"/>
          <w:i w:val="0"/>
          <w:iCs w:val="0"/>
        </w:rPr>
        <w:t xml:space="preserve"> stocks on ice </w:t>
      </w:r>
      <w:r>
        <w:rPr>
          <w:rStyle w:val="None"/>
          <w:b/>
          <w:bCs/>
          <w:i w:val="0"/>
          <w:iCs w:val="0"/>
        </w:rPr>
        <w:t>[1]</w:t>
      </w:r>
      <w:r>
        <w:rPr>
          <w:rStyle w:val="None"/>
          <w:i w:val="0"/>
          <w:iCs w:val="0"/>
        </w:rPr>
        <w:t xml:space="preserve"> and use one column per isolate to perform a two-fold serial dilution of each mutant isolate </w:t>
      </w:r>
      <w:r>
        <w:rPr>
          <w:rStyle w:val="None"/>
          <w:b/>
          <w:bCs/>
          <w:i w:val="0"/>
          <w:iCs w:val="0"/>
        </w:rPr>
        <w:t>[2]</w:t>
      </w:r>
      <w:r>
        <w:rPr>
          <w:rStyle w:val="None"/>
          <w:i w:val="0"/>
          <w:iCs w:val="0"/>
        </w:rPr>
        <w:t>.</w:t>
      </w:r>
    </w:p>
    <w:p w14:paraId="1C853987" w14:textId="77777777" w:rsidR="003B4E54" w:rsidRDefault="008219A9">
      <w:pPr>
        <w:pStyle w:val="BodyText"/>
        <w:numPr>
          <w:ilvl w:val="2"/>
          <w:numId w:val="12"/>
        </w:numPr>
        <w:spacing w:before="360"/>
        <w:outlineLvl w:val="0"/>
        <w:rPr>
          <w:i w:val="0"/>
          <w:iCs w:val="0"/>
        </w:rPr>
      </w:pPr>
      <w:r>
        <w:rPr>
          <w:rStyle w:val="None"/>
          <w:i w:val="0"/>
          <w:iCs w:val="0"/>
        </w:rPr>
        <w:t>Talent placing tube(s) on ice</w:t>
      </w:r>
    </w:p>
    <w:p w14:paraId="3DFCAB50" w14:textId="77777777" w:rsidR="003B4E54" w:rsidRDefault="008219A9">
      <w:pPr>
        <w:pStyle w:val="BodyText"/>
        <w:numPr>
          <w:ilvl w:val="2"/>
          <w:numId w:val="12"/>
        </w:numPr>
        <w:spacing w:before="360"/>
        <w:outlineLvl w:val="0"/>
        <w:rPr>
          <w:i w:val="0"/>
          <w:iCs w:val="0"/>
        </w:rPr>
      </w:pPr>
      <w:r>
        <w:rPr>
          <w:rStyle w:val="None"/>
          <w:i w:val="0"/>
          <w:iCs w:val="0"/>
        </w:rPr>
        <w:t>Talent adding stock to column(s), with stock container(s) visible in frame</w:t>
      </w:r>
    </w:p>
    <w:p w14:paraId="2144E98A" w14:textId="45BEEBBC" w:rsidR="003B4E54" w:rsidRDefault="008219A9">
      <w:pPr>
        <w:pStyle w:val="BodyText"/>
        <w:numPr>
          <w:ilvl w:val="1"/>
          <w:numId w:val="12"/>
        </w:numPr>
        <w:spacing w:before="360"/>
        <w:outlineLvl w:val="0"/>
        <w:rPr>
          <w:i w:val="0"/>
          <w:iCs w:val="0"/>
        </w:rPr>
      </w:pPr>
      <w:r>
        <w:rPr>
          <w:rStyle w:val="None"/>
          <w:i w:val="0"/>
          <w:iCs w:val="0"/>
        </w:rPr>
        <w:t xml:space="preserve">Infect the remaining column with wildtype </w:t>
      </w:r>
      <w:r>
        <w:rPr>
          <w:rStyle w:val="None"/>
        </w:rPr>
        <w:t>Chlamydia</w:t>
      </w:r>
      <w:r>
        <w:rPr>
          <w:rStyle w:val="None"/>
          <w:i w:val="0"/>
          <w:iCs w:val="0"/>
        </w:rPr>
        <w:t xml:space="preserve"> at a multiplicity of infection of approximately 0.5 </w:t>
      </w:r>
      <w:r>
        <w:rPr>
          <w:rStyle w:val="None"/>
          <w:b/>
          <w:bCs/>
          <w:i w:val="0"/>
          <w:iCs w:val="0"/>
        </w:rPr>
        <w:t>[1]</w:t>
      </w:r>
      <w:r>
        <w:rPr>
          <w:rStyle w:val="None"/>
          <w:i w:val="0"/>
          <w:iCs w:val="0"/>
        </w:rPr>
        <w:t xml:space="preserve"> and</w:t>
      </w:r>
      <w:r>
        <w:rPr>
          <w:rStyle w:val="None"/>
        </w:rPr>
        <w:t xml:space="preserve"> </w:t>
      </w:r>
      <w:r w:rsidR="00812A25">
        <w:rPr>
          <w:rStyle w:val="None"/>
          <w:i w:val="0"/>
          <w:iCs w:val="0"/>
        </w:rPr>
        <w:t>place the column</w:t>
      </w:r>
      <w:r>
        <w:rPr>
          <w:rStyle w:val="None"/>
          <w:i w:val="0"/>
          <w:iCs w:val="0"/>
        </w:rPr>
        <w:t xml:space="preserve"> in </w:t>
      </w:r>
      <w:r w:rsidR="00812A25">
        <w:rPr>
          <w:rStyle w:val="None"/>
          <w:i w:val="0"/>
          <w:iCs w:val="0"/>
        </w:rPr>
        <w:t xml:space="preserve">the </w:t>
      </w:r>
      <w:r>
        <w:rPr>
          <w:rStyle w:val="None"/>
          <w:i w:val="0"/>
          <w:iCs w:val="0"/>
        </w:rPr>
        <w:t>cell culture incubator</w:t>
      </w:r>
      <w:r w:rsidR="00812A25">
        <w:rPr>
          <w:rStyle w:val="None"/>
          <w:i w:val="0"/>
          <w:iCs w:val="0"/>
        </w:rPr>
        <w:t xml:space="preserve"> for 10 hours </w:t>
      </w:r>
      <w:r w:rsidR="00812A25">
        <w:rPr>
          <w:rStyle w:val="None"/>
          <w:b/>
          <w:bCs/>
          <w:i w:val="0"/>
          <w:iCs w:val="0"/>
        </w:rPr>
        <w:t>[2]</w:t>
      </w:r>
      <w:r w:rsidR="00812A25">
        <w:rPr>
          <w:rStyle w:val="None"/>
          <w:i w:val="0"/>
          <w:iCs w:val="0"/>
        </w:rPr>
        <w:t>.</w:t>
      </w:r>
    </w:p>
    <w:p w14:paraId="6BC025ED" w14:textId="415A6164" w:rsidR="003B4E54" w:rsidRDefault="008219A9">
      <w:pPr>
        <w:pStyle w:val="BodyText"/>
        <w:numPr>
          <w:ilvl w:val="2"/>
          <w:numId w:val="12"/>
        </w:numPr>
        <w:spacing w:before="360"/>
        <w:outlineLvl w:val="0"/>
        <w:rPr>
          <w:rStyle w:val="None"/>
          <w:i w:val="0"/>
          <w:iCs w:val="0"/>
        </w:rPr>
      </w:pPr>
      <w:r>
        <w:rPr>
          <w:rStyle w:val="None"/>
          <w:i w:val="0"/>
          <w:iCs w:val="0"/>
        </w:rPr>
        <w:lastRenderedPageBreak/>
        <w:t xml:space="preserve">Talent adding wildtype </w:t>
      </w:r>
      <w:r>
        <w:rPr>
          <w:rStyle w:val="None"/>
        </w:rPr>
        <w:t>Chlamydia</w:t>
      </w:r>
      <w:r>
        <w:rPr>
          <w:rStyle w:val="None"/>
          <w:i w:val="0"/>
          <w:iCs w:val="0"/>
        </w:rPr>
        <w:t xml:space="preserve"> to well(s)</w:t>
      </w:r>
    </w:p>
    <w:p w14:paraId="457BEA49" w14:textId="4B013C05" w:rsidR="003B4E54" w:rsidRPr="00812A25" w:rsidRDefault="00812A25" w:rsidP="00812A25">
      <w:pPr>
        <w:pStyle w:val="BodyText"/>
        <w:numPr>
          <w:ilvl w:val="2"/>
          <w:numId w:val="12"/>
        </w:numPr>
        <w:spacing w:before="360"/>
        <w:outlineLvl w:val="0"/>
        <w:rPr>
          <w:i w:val="0"/>
          <w:iCs w:val="0"/>
        </w:rPr>
      </w:pPr>
      <w:r>
        <w:rPr>
          <w:rStyle w:val="None"/>
          <w:i w:val="0"/>
          <w:iCs w:val="0"/>
        </w:rPr>
        <w:t>Talent placing column into incubator</w:t>
      </w:r>
    </w:p>
    <w:p w14:paraId="3DD7CFA8" w14:textId="3340A276" w:rsidR="003B4E54" w:rsidRDefault="00812A25">
      <w:pPr>
        <w:pStyle w:val="BodyText"/>
        <w:numPr>
          <w:ilvl w:val="1"/>
          <w:numId w:val="12"/>
        </w:numPr>
        <w:spacing w:before="360"/>
        <w:outlineLvl w:val="0"/>
        <w:rPr>
          <w:i w:val="0"/>
          <w:iCs w:val="0"/>
        </w:rPr>
      </w:pPr>
      <w:r>
        <w:rPr>
          <w:rStyle w:val="None"/>
          <w:i w:val="0"/>
          <w:iCs w:val="0"/>
        </w:rPr>
        <w:t>At the end of the</w:t>
      </w:r>
      <w:r w:rsidR="008219A9">
        <w:rPr>
          <w:rStyle w:val="None"/>
          <w:i w:val="0"/>
          <w:iCs w:val="0"/>
        </w:rPr>
        <w:t xml:space="preserve"> incubation</w:t>
      </w:r>
      <w:r>
        <w:rPr>
          <w:rStyle w:val="None"/>
          <w:i w:val="0"/>
          <w:iCs w:val="0"/>
        </w:rPr>
        <w:t>,</w:t>
      </w:r>
      <w:r w:rsidR="008219A9">
        <w:rPr>
          <w:rStyle w:val="None"/>
          <w:i w:val="0"/>
          <w:iCs w:val="0"/>
        </w:rPr>
        <w:t xml:space="preserve"> select three wells per mutant isolate that correspond to a multiplicity of infection of less than 1</w:t>
      </w:r>
      <w:r w:rsidR="00BB5A16">
        <w:rPr>
          <w:rStyle w:val="None"/>
          <w:i w:val="0"/>
          <w:iCs w:val="0"/>
        </w:rPr>
        <w:t xml:space="preserve"> </w:t>
      </w:r>
      <w:r w:rsidR="00BB5A16">
        <w:rPr>
          <w:rStyle w:val="None"/>
          <w:b/>
          <w:bCs/>
          <w:i w:val="0"/>
          <w:iCs w:val="0"/>
        </w:rPr>
        <w:t>[1]</w:t>
      </w:r>
      <w:r w:rsidR="008219A9">
        <w:rPr>
          <w:rStyle w:val="None"/>
          <w:b/>
          <w:bCs/>
          <w:i w:val="0"/>
          <w:iCs w:val="0"/>
        </w:rPr>
        <w:t xml:space="preserve"> </w:t>
      </w:r>
      <w:r w:rsidR="008219A9">
        <w:rPr>
          <w:rStyle w:val="None"/>
          <w:i w:val="0"/>
          <w:iCs w:val="0"/>
        </w:rPr>
        <w:t xml:space="preserve">and generate an imaging position list consisting of two fields of view per well </w:t>
      </w:r>
      <w:r w:rsidR="008219A9">
        <w:rPr>
          <w:rStyle w:val="None"/>
          <w:b/>
          <w:bCs/>
          <w:i w:val="0"/>
          <w:iCs w:val="0"/>
        </w:rPr>
        <w:t>[</w:t>
      </w:r>
      <w:r w:rsidR="00BB5A16">
        <w:rPr>
          <w:rStyle w:val="None"/>
          <w:b/>
          <w:bCs/>
          <w:i w:val="0"/>
          <w:iCs w:val="0"/>
        </w:rPr>
        <w:t>2</w:t>
      </w:r>
      <w:r w:rsidR="008219A9">
        <w:rPr>
          <w:rStyle w:val="None"/>
          <w:b/>
          <w:bCs/>
          <w:i w:val="0"/>
          <w:iCs w:val="0"/>
        </w:rPr>
        <w:t>]</w:t>
      </w:r>
      <w:r w:rsidR="008219A9">
        <w:rPr>
          <w:rStyle w:val="None"/>
          <w:i w:val="0"/>
          <w:iCs w:val="0"/>
        </w:rPr>
        <w:t>.</w:t>
      </w:r>
    </w:p>
    <w:p w14:paraId="73FDE251" w14:textId="51A561F5" w:rsidR="003B4E54" w:rsidRPr="00BB5A16" w:rsidRDefault="008219A9" w:rsidP="00BB5A16">
      <w:pPr>
        <w:pStyle w:val="BodyText"/>
        <w:numPr>
          <w:ilvl w:val="2"/>
          <w:numId w:val="12"/>
        </w:numPr>
        <w:spacing w:before="360"/>
        <w:outlineLvl w:val="0"/>
        <w:rPr>
          <w:rStyle w:val="None"/>
        </w:rPr>
      </w:pPr>
      <w:r>
        <w:rPr>
          <w:rStyle w:val="None"/>
          <w:i w:val="0"/>
          <w:iCs w:val="0"/>
        </w:rPr>
        <w:t>SCREEN:</w:t>
      </w:r>
      <w:r w:rsidR="00BB5A16">
        <w:rPr>
          <w:rStyle w:val="None"/>
          <w:i w:val="0"/>
          <w:iCs w:val="0"/>
        </w:rPr>
        <w:t xml:space="preserve"> 6.4.1.: 01:37-01:50 </w:t>
      </w:r>
    </w:p>
    <w:p w14:paraId="50ABCCB8" w14:textId="0AEC096B" w:rsidR="00BB5A16" w:rsidRDefault="00BB5A16" w:rsidP="00BB5A16">
      <w:pPr>
        <w:pStyle w:val="BodyText"/>
        <w:numPr>
          <w:ilvl w:val="2"/>
          <w:numId w:val="12"/>
        </w:numPr>
        <w:spacing w:before="360"/>
        <w:outlineLvl w:val="0"/>
        <w:rPr>
          <w:rStyle w:val="None"/>
        </w:rPr>
      </w:pPr>
      <w:r>
        <w:rPr>
          <w:rStyle w:val="None"/>
          <w:i w:val="0"/>
          <w:iCs w:val="0"/>
        </w:rPr>
        <w:t xml:space="preserve">SCREEN: 6.4.2: 00:00-00:15 </w:t>
      </w:r>
      <w:r w:rsidRPr="003054D6">
        <w:rPr>
          <w:rStyle w:val="None"/>
          <w:color w:val="4F81BD" w:themeColor="accent1"/>
        </w:rPr>
        <w:t>Video Editor: please speed up</w:t>
      </w:r>
    </w:p>
    <w:p w14:paraId="6DE02E0A" w14:textId="77777777" w:rsidR="003B4E54" w:rsidRDefault="008219A9">
      <w:pPr>
        <w:pStyle w:val="Body"/>
      </w:pPr>
      <w:r>
        <w:rPr>
          <w:rStyle w:val="None"/>
          <w:rFonts w:ascii="Arial Unicode MS" w:hAnsi="Arial Unicode MS"/>
        </w:rPr>
        <w:br w:type="page"/>
      </w:r>
    </w:p>
    <w:p w14:paraId="4C533622" w14:textId="77777777" w:rsidR="003B4E54" w:rsidRDefault="008219A9">
      <w:pPr>
        <w:pStyle w:val="Heading2"/>
        <w:rPr>
          <w:rStyle w:val="None"/>
          <w:sz w:val="22"/>
          <w:szCs w:val="22"/>
        </w:rPr>
      </w:pPr>
      <w:proofErr w:type="spellStart"/>
      <w:r>
        <w:rPr>
          <w:rStyle w:val="None"/>
          <w:lang w:val="it-IT"/>
        </w:rPr>
        <w:lastRenderedPageBreak/>
        <w:t>Protocol</w:t>
      </w:r>
      <w:proofErr w:type="spellEnd"/>
      <w:r>
        <w:rPr>
          <w:rStyle w:val="None"/>
          <w:lang w:val="it-IT"/>
        </w:rPr>
        <w:t xml:space="preserve"> Script </w:t>
      </w:r>
      <w:proofErr w:type="spellStart"/>
      <w:r>
        <w:rPr>
          <w:rStyle w:val="None"/>
          <w:lang w:val="it-IT"/>
        </w:rPr>
        <w:t>Questions</w:t>
      </w:r>
      <w:proofErr w:type="spellEnd"/>
    </w:p>
    <w:p w14:paraId="38B6237B" w14:textId="62D68B64" w:rsidR="003B4E54" w:rsidRDefault="008219A9">
      <w:pPr>
        <w:pStyle w:val="Body"/>
        <w:spacing w:before="120"/>
        <w:rPr>
          <w:rStyle w:val="None"/>
        </w:rPr>
      </w:pPr>
      <w:r>
        <w:rPr>
          <w:rStyle w:val="None"/>
          <w:b/>
          <w:bCs/>
        </w:rPr>
        <w:t>A.</w:t>
      </w:r>
      <w:r>
        <w:rPr>
          <w:rStyle w:val="None"/>
        </w:rPr>
        <w:t xml:space="preserve"> Which steps from the protocol are the most important for viewers to see? </w:t>
      </w:r>
    </w:p>
    <w:p w14:paraId="3E7C0A17" w14:textId="34D5AD2B" w:rsidR="003B4E54" w:rsidRDefault="00D757A1">
      <w:pPr>
        <w:pStyle w:val="Body"/>
        <w:rPr>
          <w:rStyle w:val="None"/>
          <w:color w:val="3366FF"/>
          <w:u w:color="3366FF"/>
        </w:rPr>
      </w:pPr>
      <w:r>
        <w:rPr>
          <w:rStyle w:val="None"/>
        </w:rPr>
        <w:t>n/a</w:t>
      </w:r>
    </w:p>
    <w:p w14:paraId="379BD71E" w14:textId="77777777" w:rsidR="003B4E54" w:rsidRDefault="003B4E54">
      <w:pPr>
        <w:pStyle w:val="Body"/>
        <w:spacing w:before="120"/>
        <w:rPr>
          <w:rStyle w:val="None"/>
          <w:b/>
          <w:bCs/>
        </w:rPr>
      </w:pPr>
    </w:p>
    <w:p w14:paraId="70986DAA" w14:textId="75751EAB" w:rsidR="003B4E54" w:rsidRDefault="008219A9">
      <w:pPr>
        <w:pStyle w:val="Body"/>
        <w:spacing w:before="120"/>
        <w:rPr>
          <w:rStyle w:val="None"/>
        </w:rPr>
      </w:pPr>
      <w:r>
        <w:rPr>
          <w:rStyle w:val="None"/>
          <w:b/>
          <w:bCs/>
        </w:rPr>
        <w:t>B.</w:t>
      </w:r>
      <w:r>
        <w:rPr>
          <w:rStyle w:val="None"/>
        </w:rPr>
        <w:t xml:space="preserve"> What is the single most difficult aspect of this procedure and what do you do to ensure success? </w:t>
      </w:r>
      <w:r>
        <w:rPr>
          <w:rStyle w:val="None"/>
        </w:rPr>
        <w:br/>
      </w:r>
    </w:p>
    <w:p w14:paraId="22B415CF" w14:textId="06989BE7" w:rsidR="003B4E54" w:rsidRDefault="008219A9">
      <w:pPr>
        <w:pStyle w:val="Body"/>
        <w:rPr>
          <w:rStyle w:val="None"/>
        </w:rPr>
      </w:pPr>
      <w:r>
        <w:rPr>
          <w:rStyle w:val="None"/>
        </w:rPr>
        <w:t>5.</w:t>
      </w:r>
      <w:r w:rsidR="00F175B0">
        <w:rPr>
          <w:rStyle w:val="None"/>
        </w:rPr>
        <w:t>6</w:t>
      </w:r>
      <w:r>
        <w:rPr>
          <w:rStyle w:val="None"/>
        </w:rPr>
        <w:t>.</w:t>
      </w:r>
      <w:r w:rsidR="00F175B0">
        <w:rPr>
          <w:rStyle w:val="None"/>
        </w:rPr>
        <w:t>2</w:t>
      </w:r>
      <w:r>
        <w:rPr>
          <w:rStyle w:val="None"/>
        </w:rPr>
        <w:t>: Visualize the needle by crossing it over the DIC light source. Guide the needle close to the media without touching it. C</w:t>
      </w:r>
      <w:r>
        <w:t>rossing the needle over the DIC light source</w:t>
      </w:r>
      <w:r>
        <w:rPr>
          <w:rStyle w:val="None"/>
        </w:rPr>
        <w:t xml:space="preserve"> will cast a shadow over the FOV.</w:t>
      </w:r>
      <w:r>
        <w:rPr>
          <w:rStyle w:val="None"/>
        </w:rPr>
        <w:br/>
      </w:r>
    </w:p>
    <w:p w14:paraId="5937A5BD" w14:textId="2B9764B0" w:rsidR="003B4E54" w:rsidRDefault="008219A9">
      <w:pPr>
        <w:pStyle w:val="Body"/>
        <w:rPr>
          <w:rStyle w:val="None"/>
        </w:rPr>
      </w:pPr>
      <w:r>
        <w:rPr>
          <w:rStyle w:val="None"/>
        </w:rPr>
        <w:t xml:space="preserve">5.7.2: Using the microscope ensure the opening of the needle is approximately the size of an inclusion. The micromanipulator should be used with the fine adjustment setting as to not crash the needle into the bottom of the well or tear up the host monolayer while attempting to rupture the inclusion. </w:t>
      </w:r>
    </w:p>
    <w:p w14:paraId="46DE1C00" w14:textId="77777777" w:rsidR="003B4E54" w:rsidRDefault="003B4E54">
      <w:pPr>
        <w:pStyle w:val="Body"/>
        <w:rPr>
          <w:rStyle w:val="None"/>
        </w:rPr>
      </w:pPr>
    </w:p>
    <w:p w14:paraId="18099685" w14:textId="70028439" w:rsidR="003B4E54" w:rsidRDefault="008219A9">
      <w:pPr>
        <w:pStyle w:val="Body"/>
        <w:spacing w:before="240"/>
        <w:ind w:left="360"/>
        <w:outlineLvl w:val="0"/>
      </w:pPr>
      <w:r>
        <w:rPr>
          <w:rStyle w:val="None"/>
          <w:rFonts w:ascii="Arial Unicode MS" w:hAnsi="Arial Unicode MS"/>
        </w:rPr>
        <w:br w:type="page"/>
      </w:r>
    </w:p>
    <w:p w14:paraId="42E03DD7" w14:textId="77777777" w:rsidR="003B4E54" w:rsidRDefault="008219A9">
      <w:pPr>
        <w:pStyle w:val="Heading"/>
        <w:rPr>
          <w:rStyle w:val="None"/>
        </w:rPr>
      </w:pPr>
      <w:r>
        <w:rPr>
          <w:rStyle w:val="None"/>
          <w:lang w:val="en-US"/>
        </w:rPr>
        <w:lastRenderedPageBreak/>
        <w:t>Results</w:t>
      </w:r>
    </w:p>
    <w:p w14:paraId="7C304C5E" w14:textId="0FA475FD" w:rsidR="003B4E54" w:rsidRDefault="008219A9">
      <w:pPr>
        <w:pStyle w:val="Body"/>
        <w:numPr>
          <w:ilvl w:val="0"/>
          <w:numId w:val="16"/>
        </w:numPr>
        <w:spacing w:before="240"/>
        <w:outlineLvl w:val="0"/>
      </w:pPr>
      <w:r>
        <w:rPr>
          <w:rStyle w:val="None"/>
          <w:b/>
          <w:bCs/>
        </w:rPr>
        <w:t>Results: Representative Ctr Developmental Mutant Identification</w:t>
      </w:r>
    </w:p>
    <w:p w14:paraId="63EEBFC3" w14:textId="77777777" w:rsidR="003B4E54" w:rsidRDefault="003B4E54">
      <w:pPr>
        <w:pStyle w:val="NoSpacing"/>
        <w:ind w:left="1080"/>
        <w:jc w:val="both"/>
        <w:rPr>
          <w:rStyle w:val="None"/>
          <w:sz w:val="24"/>
          <w:szCs w:val="24"/>
        </w:rPr>
      </w:pPr>
    </w:p>
    <w:p w14:paraId="593F815E" w14:textId="77777777" w:rsidR="003B4E54" w:rsidRDefault="008219A9">
      <w:pPr>
        <w:pStyle w:val="ListParagraph"/>
        <w:numPr>
          <w:ilvl w:val="1"/>
          <w:numId w:val="12"/>
        </w:numPr>
        <w:jc w:val="both"/>
      </w:pPr>
      <w:r>
        <w:rPr>
          <w:rStyle w:val="None"/>
        </w:rPr>
        <w:t xml:space="preserve">In this scatter plot </w:t>
      </w:r>
      <w:r>
        <w:rPr>
          <w:rStyle w:val="None"/>
          <w:b/>
          <w:bCs/>
        </w:rPr>
        <w:t>[1]</w:t>
      </w:r>
      <w:r>
        <w:rPr>
          <w:rStyle w:val="None"/>
        </w:rPr>
        <w:t xml:space="preserve">, the time to half-maximal expression of the </w:t>
      </w:r>
      <w:proofErr w:type="spellStart"/>
      <w:r>
        <w:rPr>
          <w:rStyle w:val="None"/>
          <w:i/>
          <w:iCs/>
        </w:rPr>
        <w:t>euo</w:t>
      </w:r>
      <w:proofErr w:type="spellEnd"/>
      <w:r>
        <w:rPr>
          <w:rStyle w:val="None"/>
        </w:rPr>
        <w:t xml:space="preserve"> </w:t>
      </w:r>
      <w:r>
        <w:rPr>
          <w:rStyle w:val="None"/>
          <w:b/>
          <w:bCs/>
        </w:rPr>
        <w:t xml:space="preserve">[2] </w:t>
      </w:r>
      <w:r>
        <w:rPr>
          <w:rStyle w:val="None"/>
        </w:rPr>
        <w:t xml:space="preserve">and </w:t>
      </w:r>
      <w:proofErr w:type="spellStart"/>
      <w:r>
        <w:rPr>
          <w:rStyle w:val="None"/>
          <w:i/>
          <w:iCs/>
        </w:rPr>
        <w:t>hctB</w:t>
      </w:r>
      <w:proofErr w:type="spellEnd"/>
      <w:r>
        <w:rPr>
          <w:rStyle w:val="None"/>
        </w:rPr>
        <w:t xml:space="preserve"> promoters from individual chlamydial isolates can be observed </w:t>
      </w:r>
      <w:r>
        <w:rPr>
          <w:rStyle w:val="None"/>
          <w:b/>
          <w:bCs/>
        </w:rPr>
        <w:t>[3]</w:t>
      </w:r>
      <w:r>
        <w:rPr>
          <w:rStyle w:val="None"/>
        </w:rPr>
        <w:t>.</w:t>
      </w:r>
    </w:p>
    <w:p w14:paraId="7452D1B4" w14:textId="77777777" w:rsidR="003B4E54" w:rsidRDefault="003B4E54">
      <w:pPr>
        <w:pStyle w:val="ListParagraph"/>
        <w:ind w:left="907"/>
        <w:jc w:val="both"/>
        <w:rPr>
          <w:rStyle w:val="None"/>
        </w:rPr>
      </w:pPr>
    </w:p>
    <w:p w14:paraId="2843EF70" w14:textId="77777777" w:rsidR="003B4E54" w:rsidRDefault="008219A9">
      <w:pPr>
        <w:pStyle w:val="ListParagraph"/>
        <w:numPr>
          <w:ilvl w:val="2"/>
          <w:numId w:val="12"/>
        </w:numPr>
        <w:jc w:val="both"/>
      </w:pPr>
      <w:r>
        <w:rPr>
          <w:rStyle w:val="None"/>
        </w:rPr>
        <w:t>LAB MEDIA: Figure 2</w:t>
      </w:r>
    </w:p>
    <w:p w14:paraId="514557B4" w14:textId="77777777" w:rsidR="003B4E54" w:rsidRDefault="008219A9">
      <w:pPr>
        <w:pStyle w:val="ListParagraph"/>
        <w:numPr>
          <w:ilvl w:val="2"/>
          <w:numId w:val="12"/>
        </w:numPr>
        <w:jc w:val="both"/>
      </w:pPr>
      <w:r>
        <w:rPr>
          <w:rStyle w:val="None"/>
        </w:rPr>
        <w:t xml:space="preserve">LAB MEDIA: Figure 2 </w:t>
      </w:r>
      <w:r>
        <w:rPr>
          <w:rStyle w:val="None"/>
          <w:i/>
          <w:iCs/>
          <w:color w:val="4F81BD"/>
          <w:u w:color="4F81BD"/>
        </w:rPr>
        <w:t>Video Editor: please emphasize pink/peach/red dots</w:t>
      </w:r>
    </w:p>
    <w:p w14:paraId="6C42812F" w14:textId="77777777" w:rsidR="003B4E54" w:rsidRDefault="008219A9">
      <w:pPr>
        <w:pStyle w:val="ListParagraph"/>
        <w:numPr>
          <w:ilvl w:val="2"/>
          <w:numId w:val="12"/>
        </w:numPr>
        <w:jc w:val="both"/>
      </w:pPr>
      <w:r>
        <w:rPr>
          <w:rStyle w:val="None"/>
        </w:rPr>
        <w:t xml:space="preserve">LAB MEDIA: Figure 2 </w:t>
      </w:r>
      <w:r>
        <w:rPr>
          <w:rStyle w:val="None"/>
          <w:i/>
          <w:iCs/>
          <w:color w:val="4F81BD"/>
          <w:u w:color="4F81BD"/>
        </w:rPr>
        <w:t>Video Editor: please emphasize blue/purple/lavender dots</w:t>
      </w:r>
    </w:p>
    <w:p w14:paraId="4E62DE63" w14:textId="77777777" w:rsidR="003B4E54" w:rsidRDefault="003B4E54">
      <w:pPr>
        <w:pStyle w:val="ListParagraph"/>
        <w:ind w:left="1627"/>
        <w:jc w:val="both"/>
        <w:rPr>
          <w:rStyle w:val="None"/>
        </w:rPr>
      </w:pPr>
    </w:p>
    <w:p w14:paraId="41FA4E9C" w14:textId="5B3F23A1" w:rsidR="003B4E54" w:rsidRDefault="008219A9">
      <w:pPr>
        <w:pStyle w:val="ListParagraph"/>
        <w:numPr>
          <w:ilvl w:val="1"/>
          <w:numId w:val="12"/>
        </w:numPr>
        <w:jc w:val="both"/>
      </w:pPr>
      <w:r>
        <w:rPr>
          <w:rStyle w:val="None"/>
        </w:rPr>
        <w:t xml:space="preserve">Clones A3-6-67 </w:t>
      </w:r>
      <w:r>
        <w:rPr>
          <w:rStyle w:val="None"/>
          <w:b/>
          <w:bCs/>
        </w:rPr>
        <w:t xml:space="preserve">[1] </w:t>
      </w:r>
      <w:r>
        <w:rPr>
          <w:rStyle w:val="None"/>
        </w:rPr>
        <w:t xml:space="preserve">and B3-8-58 were selected for isolation </w:t>
      </w:r>
      <w:r>
        <w:rPr>
          <w:rStyle w:val="None"/>
          <w:b/>
          <w:bCs/>
        </w:rPr>
        <w:t>[2]</w:t>
      </w:r>
      <w:r w:rsidR="000D5980">
        <w:rPr>
          <w:rStyle w:val="None"/>
        </w:rPr>
        <w:t>,</w:t>
      </w:r>
      <w:r>
        <w:rPr>
          <w:rStyle w:val="None"/>
          <w:b/>
          <w:bCs/>
        </w:rPr>
        <w:t xml:space="preserve"> </w:t>
      </w:r>
      <w:r>
        <w:rPr>
          <w:rStyle w:val="None"/>
        </w:rPr>
        <w:t xml:space="preserve">as they produced shorter times to half-maximal expression from the </w:t>
      </w:r>
      <w:proofErr w:type="spellStart"/>
      <w:r>
        <w:rPr>
          <w:rStyle w:val="None"/>
          <w:i/>
          <w:iCs/>
        </w:rPr>
        <w:t>euo</w:t>
      </w:r>
      <w:proofErr w:type="spellEnd"/>
      <w:r>
        <w:rPr>
          <w:rStyle w:val="None"/>
          <w:i/>
          <w:iCs/>
        </w:rPr>
        <w:t xml:space="preserve"> </w:t>
      </w:r>
      <w:r>
        <w:rPr>
          <w:rStyle w:val="None"/>
        </w:rPr>
        <w:t xml:space="preserve">promoter and longer times for </w:t>
      </w:r>
      <w:proofErr w:type="spellStart"/>
      <w:r>
        <w:rPr>
          <w:rStyle w:val="None"/>
          <w:i/>
          <w:iCs/>
        </w:rPr>
        <w:t>hctB</w:t>
      </w:r>
      <w:proofErr w:type="spellEnd"/>
      <w:r>
        <w:rPr>
          <w:rStyle w:val="None"/>
          <w:i/>
          <w:iCs/>
        </w:rPr>
        <w:t xml:space="preserve"> </w:t>
      </w:r>
      <w:r>
        <w:rPr>
          <w:rStyle w:val="None"/>
          <w:b/>
          <w:bCs/>
        </w:rPr>
        <w:t>[3]</w:t>
      </w:r>
      <w:r>
        <w:rPr>
          <w:rStyle w:val="None"/>
        </w:rPr>
        <w:t>.</w:t>
      </w:r>
      <w:r>
        <w:rPr>
          <w:rStyle w:val="None"/>
          <w:i/>
          <w:iCs/>
        </w:rPr>
        <w:t xml:space="preserve"> </w:t>
      </w:r>
    </w:p>
    <w:p w14:paraId="3AA69DEC" w14:textId="77777777" w:rsidR="003B4E54" w:rsidRDefault="003B4E54">
      <w:pPr>
        <w:pStyle w:val="ListParagraph"/>
        <w:ind w:left="907"/>
        <w:jc w:val="both"/>
        <w:rPr>
          <w:rStyle w:val="None"/>
        </w:rPr>
      </w:pPr>
    </w:p>
    <w:p w14:paraId="25054C1D" w14:textId="77777777" w:rsidR="003B4E54" w:rsidRDefault="008219A9">
      <w:pPr>
        <w:pStyle w:val="ListParagraph"/>
        <w:numPr>
          <w:ilvl w:val="2"/>
          <w:numId w:val="12"/>
        </w:numPr>
        <w:jc w:val="both"/>
      </w:pPr>
      <w:r>
        <w:rPr>
          <w:rStyle w:val="None"/>
        </w:rPr>
        <w:t>LAB MEDIA: Figure 2</w:t>
      </w:r>
      <w:r>
        <w:rPr>
          <w:rStyle w:val="None"/>
          <w:i/>
          <w:iCs/>
          <w:color w:val="4F81BD"/>
          <w:u w:color="4F81BD"/>
        </w:rPr>
        <w:t xml:space="preserve"> Video Editor: please emphasize pink dot and accompanying A3-6-67 text box</w:t>
      </w:r>
    </w:p>
    <w:p w14:paraId="5745C528" w14:textId="77777777" w:rsidR="003B4E54" w:rsidRDefault="008219A9">
      <w:pPr>
        <w:pStyle w:val="ListParagraph"/>
        <w:numPr>
          <w:ilvl w:val="2"/>
          <w:numId w:val="12"/>
        </w:numPr>
        <w:jc w:val="both"/>
      </w:pPr>
      <w:r>
        <w:rPr>
          <w:rStyle w:val="None"/>
        </w:rPr>
        <w:t>LAB MEDIA: Figure 2</w:t>
      </w:r>
      <w:r>
        <w:rPr>
          <w:rStyle w:val="None"/>
          <w:i/>
          <w:iCs/>
          <w:color w:val="4F81BD"/>
          <w:u w:color="4F81BD"/>
        </w:rPr>
        <w:t xml:space="preserve"> Video Editor: please emphasize pink dot and accompanying B3-3-58 text box</w:t>
      </w:r>
    </w:p>
    <w:p w14:paraId="2AA97A75" w14:textId="77777777" w:rsidR="003B4E54" w:rsidRDefault="003B4E54">
      <w:pPr>
        <w:pStyle w:val="ListParagraph"/>
        <w:ind w:left="360"/>
        <w:jc w:val="both"/>
        <w:rPr>
          <w:rStyle w:val="None"/>
        </w:rPr>
      </w:pPr>
    </w:p>
    <w:p w14:paraId="42CB95B3" w14:textId="77777777" w:rsidR="003B4E54" w:rsidRDefault="008219A9">
      <w:pPr>
        <w:pStyle w:val="ListParagraph"/>
        <w:numPr>
          <w:ilvl w:val="1"/>
          <w:numId w:val="12"/>
        </w:numPr>
        <w:jc w:val="both"/>
      </w:pPr>
      <w:r>
        <w:rPr>
          <w:rStyle w:val="None"/>
        </w:rPr>
        <w:t xml:space="preserve">Inclusions with altered kinetics can be identified based on the visualization of the dynamic gene expression of the two promoters </w:t>
      </w:r>
      <w:r>
        <w:rPr>
          <w:rStyle w:val="None"/>
          <w:b/>
          <w:bCs/>
        </w:rPr>
        <w:t>[1]</w:t>
      </w:r>
      <w:r>
        <w:rPr>
          <w:rStyle w:val="None"/>
        </w:rPr>
        <w:t xml:space="preserve"> and a snapshot of the animated graph can be used to identify the location of the inclusions of interest </w:t>
      </w:r>
      <w:r>
        <w:rPr>
          <w:rStyle w:val="None"/>
          <w:b/>
          <w:bCs/>
        </w:rPr>
        <w:t>[2]</w:t>
      </w:r>
      <w:r>
        <w:rPr>
          <w:rStyle w:val="None"/>
        </w:rPr>
        <w:t>.</w:t>
      </w:r>
    </w:p>
    <w:p w14:paraId="173ABA8A" w14:textId="77777777" w:rsidR="003B4E54" w:rsidRDefault="003B4E54">
      <w:pPr>
        <w:pStyle w:val="ListParagraph"/>
        <w:ind w:left="907"/>
        <w:jc w:val="both"/>
        <w:rPr>
          <w:rStyle w:val="None"/>
        </w:rPr>
      </w:pPr>
    </w:p>
    <w:p w14:paraId="4312F0B0" w14:textId="77777777" w:rsidR="003B4E54" w:rsidRDefault="008219A9">
      <w:pPr>
        <w:pStyle w:val="ListParagraph"/>
        <w:numPr>
          <w:ilvl w:val="2"/>
          <w:numId w:val="12"/>
        </w:numPr>
        <w:jc w:val="both"/>
      </w:pPr>
      <w:r>
        <w:rPr>
          <w:rStyle w:val="None"/>
        </w:rPr>
        <w:t>LAB MEDIA: Video 1</w:t>
      </w:r>
    </w:p>
    <w:p w14:paraId="48A85E63" w14:textId="77777777" w:rsidR="003B4E54" w:rsidRDefault="008219A9">
      <w:pPr>
        <w:pStyle w:val="ListParagraph"/>
        <w:numPr>
          <w:ilvl w:val="2"/>
          <w:numId w:val="12"/>
        </w:numPr>
        <w:jc w:val="both"/>
      </w:pPr>
      <w:r>
        <w:rPr>
          <w:rStyle w:val="None"/>
        </w:rPr>
        <w:t xml:space="preserve">LAB MEDIA: Figure 3 </w:t>
      </w:r>
      <w:r>
        <w:rPr>
          <w:rStyle w:val="None"/>
          <w:i/>
          <w:iCs/>
          <w:color w:val="4F81BD"/>
          <w:u w:color="4F81BD"/>
        </w:rPr>
        <w:t>Video Editor: please emphasize pink dot and accompanying text box</w:t>
      </w:r>
    </w:p>
    <w:p w14:paraId="7E39DC9E" w14:textId="77777777" w:rsidR="003B4E54" w:rsidRDefault="003B4E54">
      <w:pPr>
        <w:pStyle w:val="ListParagraph"/>
        <w:ind w:left="360"/>
        <w:jc w:val="both"/>
        <w:rPr>
          <w:rStyle w:val="None"/>
        </w:rPr>
      </w:pPr>
    </w:p>
    <w:p w14:paraId="0CD1A5BE" w14:textId="6DD3BCAA" w:rsidR="003B4E54" w:rsidRDefault="008219A9">
      <w:pPr>
        <w:pStyle w:val="ListParagraph"/>
        <w:numPr>
          <w:ilvl w:val="1"/>
          <w:numId w:val="12"/>
        </w:numPr>
        <w:jc w:val="both"/>
      </w:pPr>
      <w:r>
        <w:rPr>
          <w:rStyle w:val="None"/>
        </w:rPr>
        <w:t xml:space="preserve">In these representative visualizations, a total of 24 inclusions were identified for isolation </w:t>
      </w:r>
      <w:r>
        <w:rPr>
          <w:rStyle w:val="None"/>
          <w:b/>
          <w:bCs/>
        </w:rPr>
        <w:t>[1]</w:t>
      </w:r>
      <w:r>
        <w:rPr>
          <w:rStyle w:val="None"/>
        </w:rPr>
        <w:t>, 10 of which exhibited differential kinetics upon retesting</w:t>
      </w:r>
      <w:r w:rsidR="000D5980">
        <w:rPr>
          <w:rStyle w:val="None"/>
        </w:rPr>
        <w:t xml:space="preserve"> in</w:t>
      </w:r>
      <w:r>
        <w:rPr>
          <w:rStyle w:val="None"/>
        </w:rPr>
        <w:t xml:space="preserve"> three </w:t>
      </w:r>
      <w:r w:rsidR="000D5980">
        <w:rPr>
          <w:rStyle w:val="None"/>
        </w:rPr>
        <w:t xml:space="preserve">different </w:t>
      </w:r>
      <w:r>
        <w:rPr>
          <w:rStyle w:val="None"/>
        </w:rPr>
        <w:t xml:space="preserve">phenotypic categories </w:t>
      </w:r>
      <w:r>
        <w:rPr>
          <w:rStyle w:val="None"/>
          <w:b/>
          <w:bCs/>
        </w:rPr>
        <w:t>[2]</w:t>
      </w:r>
      <w:r>
        <w:rPr>
          <w:rStyle w:val="None"/>
        </w:rPr>
        <w:t>.</w:t>
      </w:r>
    </w:p>
    <w:p w14:paraId="61D025BD" w14:textId="77777777" w:rsidR="003B4E54" w:rsidRDefault="003B4E54">
      <w:pPr>
        <w:pStyle w:val="ListParagraph"/>
        <w:ind w:left="907"/>
        <w:jc w:val="both"/>
        <w:rPr>
          <w:rStyle w:val="None"/>
        </w:rPr>
      </w:pPr>
    </w:p>
    <w:p w14:paraId="0944BAF3" w14:textId="77777777" w:rsidR="003B4E54" w:rsidRDefault="008219A9">
      <w:pPr>
        <w:pStyle w:val="ListParagraph"/>
        <w:numPr>
          <w:ilvl w:val="2"/>
          <w:numId w:val="12"/>
        </w:numPr>
        <w:jc w:val="both"/>
      </w:pPr>
      <w:r>
        <w:rPr>
          <w:rStyle w:val="None"/>
        </w:rPr>
        <w:t>LAB MEDIA: Figure 4</w:t>
      </w:r>
    </w:p>
    <w:p w14:paraId="2CC4B659" w14:textId="77777777" w:rsidR="003B4E54" w:rsidRDefault="008219A9">
      <w:pPr>
        <w:pStyle w:val="ListParagraph"/>
        <w:numPr>
          <w:ilvl w:val="2"/>
          <w:numId w:val="12"/>
        </w:numPr>
        <w:jc w:val="both"/>
      </w:pPr>
      <w:r>
        <w:rPr>
          <w:rStyle w:val="None"/>
        </w:rPr>
        <w:t xml:space="preserve">LAB MEDIA: Figure 4 </w:t>
      </w:r>
      <w:r>
        <w:rPr>
          <w:rStyle w:val="None"/>
          <w:i/>
          <w:iCs/>
          <w:color w:val="4F81BD"/>
          <w:u w:color="4F81BD"/>
        </w:rPr>
        <w:t>Video Editor: please sequentially emphasize Figures 4A, 4B, and 4C</w:t>
      </w:r>
    </w:p>
    <w:p w14:paraId="11944568" w14:textId="77777777" w:rsidR="003B4E54" w:rsidRDefault="003B4E54">
      <w:pPr>
        <w:pStyle w:val="ListParagraph"/>
        <w:ind w:left="1627"/>
        <w:jc w:val="both"/>
        <w:rPr>
          <w:rStyle w:val="None"/>
        </w:rPr>
      </w:pPr>
    </w:p>
    <w:p w14:paraId="00376ECB" w14:textId="77777777" w:rsidR="003B4E54" w:rsidRDefault="008219A9">
      <w:pPr>
        <w:pStyle w:val="ListParagraph"/>
        <w:numPr>
          <w:ilvl w:val="1"/>
          <w:numId w:val="12"/>
        </w:numPr>
        <w:jc w:val="both"/>
      </w:pPr>
      <w:r>
        <w:rPr>
          <w:rStyle w:val="None"/>
        </w:rPr>
        <w:t xml:space="preserve">Eight isolates exhibited decreased </w:t>
      </w:r>
      <w:proofErr w:type="spellStart"/>
      <w:r>
        <w:rPr>
          <w:rStyle w:val="None"/>
          <w:i/>
          <w:iCs/>
        </w:rPr>
        <w:t>euo</w:t>
      </w:r>
      <w:proofErr w:type="spellEnd"/>
      <w:r>
        <w:rPr>
          <w:rStyle w:val="None"/>
          <w:i/>
          <w:iCs/>
        </w:rPr>
        <w:t xml:space="preserve"> </w:t>
      </w:r>
      <w:r>
        <w:rPr>
          <w:rStyle w:val="None"/>
        </w:rPr>
        <w:t xml:space="preserve">promoter expression at approximately 24 hours post infection </w:t>
      </w:r>
      <w:r>
        <w:rPr>
          <w:rStyle w:val="None"/>
          <w:b/>
          <w:bCs/>
        </w:rPr>
        <w:t>[1]</w:t>
      </w:r>
      <w:r>
        <w:rPr>
          <w:rStyle w:val="None"/>
        </w:rPr>
        <w:t xml:space="preserve">, as demonstrated by the A3-6-67 clone </w:t>
      </w:r>
      <w:r>
        <w:rPr>
          <w:rStyle w:val="None"/>
          <w:b/>
          <w:bCs/>
        </w:rPr>
        <w:t>[2]</w:t>
      </w:r>
      <w:r>
        <w:rPr>
          <w:rStyle w:val="None"/>
        </w:rPr>
        <w:t>.</w:t>
      </w:r>
    </w:p>
    <w:p w14:paraId="69A20436" w14:textId="77777777" w:rsidR="003B4E54" w:rsidRDefault="003B4E54">
      <w:pPr>
        <w:pStyle w:val="ListParagraph"/>
        <w:ind w:left="907"/>
        <w:jc w:val="both"/>
        <w:rPr>
          <w:rStyle w:val="None"/>
        </w:rPr>
      </w:pPr>
    </w:p>
    <w:p w14:paraId="07887ABE" w14:textId="77777777" w:rsidR="003B4E54" w:rsidRDefault="008219A9">
      <w:pPr>
        <w:pStyle w:val="ListParagraph"/>
        <w:numPr>
          <w:ilvl w:val="2"/>
          <w:numId w:val="12"/>
        </w:numPr>
        <w:jc w:val="both"/>
      </w:pPr>
      <w:r>
        <w:rPr>
          <w:rStyle w:val="None"/>
        </w:rPr>
        <w:t>LAB MEDIA: Figure 4A</w:t>
      </w:r>
      <w:r>
        <w:rPr>
          <w:rStyle w:val="None"/>
          <w:i/>
          <w:iCs/>
          <w:color w:val="4F81BD"/>
          <w:u w:color="4F81BD"/>
        </w:rPr>
        <w:t xml:space="preserve"> Video Editor: please emphasize 24 HPI data point on all data lines</w:t>
      </w:r>
    </w:p>
    <w:p w14:paraId="19D974D6" w14:textId="77777777" w:rsidR="003B4E54" w:rsidRDefault="008219A9">
      <w:pPr>
        <w:pStyle w:val="ListParagraph"/>
        <w:numPr>
          <w:ilvl w:val="2"/>
          <w:numId w:val="12"/>
        </w:numPr>
        <w:jc w:val="both"/>
      </w:pPr>
      <w:r>
        <w:rPr>
          <w:rStyle w:val="None"/>
        </w:rPr>
        <w:lastRenderedPageBreak/>
        <w:t xml:space="preserve">LAB MEDIA: Figure 4A </w:t>
      </w:r>
      <w:r>
        <w:rPr>
          <w:rStyle w:val="None"/>
          <w:i/>
          <w:iCs/>
          <w:color w:val="4F81BD"/>
          <w:u w:color="4F81BD"/>
        </w:rPr>
        <w:t>Video Editor: please emphasize purple data line from 24 HPI to end of graph</w:t>
      </w:r>
    </w:p>
    <w:p w14:paraId="4663F6DB" w14:textId="77777777" w:rsidR="003B4E54" w:rsidRDefault="003B4E54">
      <w:pPr>
        <w:pStyle w:val="ListParagraph"/>
        <w:ind w:left="1627"/>
        <w:jc w:val="both"/>
        <w:rPr>
          <w:rStyle w:val="None"/>
        </w:rPr>
      </w:pPr>
    </w:p>
    <w:p w14:paraId="0402037B" w14:textId="6EF9A49D" w:rsidR="003B4E54" w:rsidRDefault="008219A9">
      <w:pPr>
        <w:pStyle w:val="ListParagraph"/>
        <w:numPr>
          <w:ilvl w:val="1"/>
          <w:numId w:val="12"/>
        </w:numPr>
        <w:jc w:val="both"/>
      </w:pPr>
      <w:r>
        <w:rPr>
          <w:rStyle w:val="None"/>
        </w:rPr>
        <w:t xml:space="preserve">The B3-8-58 isolate also exhibited a decreased </w:t>
      </w:r>
      <w:proofErr w:type="spellStart"/>
      <w:r>
        <w:rPr>
          <w:rStyle w:val="None"/>
          <w:i/>
          <w:iCs/>
        </w:rPr>
        <w:t>euo</w:t>
      </w:r>
      <w:proofErr w:type="spellEnd"/>
      <w:r>
        <w:rPr>
          <w:rStyle w:val="None"/>
          <w:i/>
          <w:iCs/>
        </w:rPr>
        <w:t xml:space="preserve"> </w:t>
      </w:r>
      <w:r>
        <w:rPr>
          <w:rStyle w:val="None"/>
        </w:rPr>
        <w:t>promoter expression at about 24 hours post infection</w:t>
      </w:r>
      <w:r>
        <w:rPr>
          <w:rStyle w:val="None"/>
          <w:b/>
          <w:bCs/>
        </w:rPr>
        <w:t xml:space="preserve"> [2]</w:t>
      </w:r>
      <w:r>
        <w:rPr>
          <w:rStyle w:val="None"/>
        </w:rPr>
        <w:t xml:space="preserve"> but an overall increase in </w:t>
      </w:r>
      <w:proofErr w:type="spellStart"/>
      <w:r>
        <w:rPr>
          <w:rStyle w:val="None"/>
          <w:i/>
          <w:iCs/>
        </w:rPr>
        <w:t>hctB</w:t>
      </w:r>
      <w:proofErr w:type="spellEnd"/>
      <w:r>
        <w:rPr>
          <w:rStyle w:val="None"/>
          <w:i/>
          <w:iCs/>
        </w:rPr>
        <w:t xml:space="preserve"> </w:t>
      </w:r>
      <w:r>
        <w:rPr>
          <w:rStyle w:val="None"/>
        </w:rPr>
        <w:t xml:space="preserve">promoter expression </w:t>
      </w:r>
      <w:r>
        <w:rPr>
          <w:rStyle w:val="None"/>
          <w:b/>
          <w:bCs/>
        </w:rPr>
        <w:t>[3]</w:t>
      </w:r>
      <w:r>
        <w:rPr>
          <w:rStyle w:val="None"/>
        </w:rPr>
        <w:t xml:space="preserve">, whereas the B3-6-62 isolate expressed increased levels of fluorescence from the </w:t>
      </w:r>
      <w:proofErr w:type="spellStart"/>
      <w:r>
        <w:rPr>
          <w:rStyle w:val="None"/>
          <w:i/>
          <w:iCs/>
        </w:rPr>
        <w:t>euo</w:t>
      </w:r>
      <w:proofErr w:type="spellEnd"/>
      <w:r>
        <w:rPr>
          <w:rStyle w:val="None"/>
        </w:rPr>
        <w:t xml:space="preserve"> promoter </w:t>
      </w:r>
      <w:r>
        <w:rPr>
          <w:rStyle w:val="None"/>
          <w:b/>
          <w:bCs/>
        </w:rPr>
        <w:t xml:space="preserve">[4] </w:t>
      </w:r>
      <w:r>
        <w:rPr>
          <w:rStyle w:val="None"/>
        </w:rPr>
        <w:t xml:space="preserve">followed by a sudden loss of expression in both promoters </w:t>
      </w:r>
      <w:r>
        <w:rPr>
          <w:rStyle w:val="None"/>
          <w:b/>
          <w:bCs/>
        </w:rPr>
        <w:t>[5]</w:t>
      </w:r>
      <w:r>
        <w:rPr>
          <w:rStyle w:val="None"/>
        </w:rPr>
        <w:t>.</w:t>
      </w:r>
    </w:p>
    <w:p w14:paraId="5C4C49F1" w14:textId="77777777" w:rsidR="003B4E54" w:rsidRDefault="003B4E54">
      <w:pPr>
        <w:pStyle w:val="ListParagraph"/>
        <w:ind w:left="907"/>
        <w:jc w:val="both"/>
        <w:rPr>
          <w:rStyle w:val="None"/>
        </w:rPr>
      </w:pPr>
    </w:p>
    <w:p w14:paraId="75BD8E98" w14:textId="77777777" w:rsidR="003B4E54" w:rsidRDefault="008219A9">
      <w:pPr>
        <w:pStyle w:val="ListParagraph"/>
        <w:numPr>
          <w:ilvl w:val="2"/>
          <w:numId w:val="12"/>
        </w:numPr>
        <w:jc w:val="both"/>
      </w:pPr>
      <w:r>
        <w:rPr>
          <w:rStyle w:val="None"/>
        </w:rPr>
        <w:t xml:space="preserve">LAB MEDIA: Figures 4B and 4C </w:t>
      </w:r>
    </w:p>
    <w:p w14:paraId="04145A94" w14:textId="77777777" w:rsidR="003B4E54" w:rsidRDefault="008219A9">
      <w:pPr>
        <w:pStyle w:val="ListParagraph"/>
        <w:numPr>
          <w:ilvl w:val="2"/>
          <w:numId w:val="12"/>
        </w:numPr>
        <w:jc w:val="both"/>
      </w:pPr>
      <w:r>
        <w:rPr>
          <w:rStyle w:val="None"/>
        </w:rPr>
        <w:t xml:space="preserve">LAB MEDIA: Figures 4B and 4C </w:t>
      </w:r>
      <w:r>
        <w:rPr>
          <w:rStyle w:val="None"/>
          <w:i/>
          <w:iCs/>
          <w:color w:val="4F81BD"/>
          <w:u w:color="4F81BD"/>
        </w:rPr>
        <w:t>Video Editor: please emphasize 24 HPI data point in purple data line in Figure 4B</w:t>
      </w:r>
    </w:p>
    <w:p w14:paraId="1BE38EE6" w14:textId="77777777" w:rsidR="003B4E54" w:rsidRDefault="008219A9">
      <w:pPr>
        <w:pStyle w:val="ListParagraph"/>
        <w:numPr>
          <w:ilvl w:val="2"/>
          <w:numId w:val="12"/>
        </w:numPr>
        <w:jc w:val="both"/>
      </w:pPr>
      <w:r>
        <w:rPr>
          <w:rStyle w:val="None"/>
        </w:rPr>
        <w:t>LAB MEDIA: Figures 4B and 4C</w:t>
      </w:r>
      <w:r>
        <w:rPr>
          <w:rStyle w:val="None"/>
          <w:i/>
          <w:iCs/>
          <w:color w:val="4F81BD"/>
          <w:u w:color="4F81BD"/>
        </w:rPr>
        <w:t xml:space="preserve"> Video Editor: please emphasize green data line in Figure 4B</w:t>
      </w:r>
    </w:p>
    <w:p w14:paraId="03EDCAB3" w14:textId="77777777" w:rsidR="003B4E54" w:rsidRDefault="008219A9">
      <w:pPr>
        <w:pStyle w:val="ListParagraph"/>
        <w:numPr>
          <w:ilvl w:val="2"/>
          <w:numId w:val="12"/>
        </w:numPr>
        <w:jc w:val="both"/>
      </w:pPr>
      <w:r>
        <w:rPr>
          <w:rStyle w:val="None"/>
        </w:rPr>
        <w:t xml:space="preserve">LAB MEDIA: Figures 4B and 4C </w:t>
      </w:r>
      <w:r>
        <w:rPr>
          <w:rStyle w:val="None"/>
          <w:i/>
          <w:iCs/>
          <w:color w:val="4F81BD"/>
          <w:u w:color="4F81BD"/>
        </w:rPr>
        <w:t>Video Editor: please emphasize purple data line in Figure 4C</w:t>
      </w:r>
    </w:p>
    <w:p w14:paraId="5485F0E5" w14:textId="77777777" w:rsidR="003B4E54" w:rsidRDefault="008219A9">
      <w:pPr>
        <w:pStyle w:val="ListParagraph"/>
        <w:numPr>
          <w:ilvl w:val="2"/>
          <w:numId w:val="12"/>
        </w:numPr>
        <w:jc w:val="both"/>
      </w:pPr>
      <w:r>
        <w:rPr>
          <w:rStyle w:val="None"/>
        </w:rPr>
        <w:t xml:space="preserve">LAB MEDIA: Figures 4B and 4C </w:t>
      </w:r>
      <w:r>
        <w:rPr>
          <w:rStyle w:val="None"/>
          <w:i/>
          <w:iCs/>
          <w:color w:val="4F81BD"/>
          <w:u w:color="4F81BD"/>
        </w:rPr>
        <w:t>Video Editor: please emphasize green and purple data lines from peak at about 40 HPI to end of graph in Figure 4C</w:t>
      </w:r>
    </w:p>
    <w:p w14:paraId="3177600D" w14:textId="77777777" w:rsidR="003B4E54" w:rsidRDefault="003B4E54">
      <w:pPr>
        <w:pStyle w:val="ListParagraph"/>
        <w:ind w:left="1627"/>
        <w:jc w:val="both"/>
        <w:rPr>
          <w:rStyle w:val="None"/>
        </w:rPr>
      </w:pPr>
    </w:p>
    <w:p w14:paraId="4BACAAEA" w14:textId="77777777" w:rsidR="003B4E54" w:rsidRDefault="008219A9">
      <w:pPr>
        <w:pStyle w:val="ListParagraph"/>
        <w:numPr>
          <w:ilvl w:val="1"/>
          <w:numId w:val="12"/>
        </w:numPr>
        <w:jc w:val="both"/>
      </w:pPr>
      <w:r>
        <w:rPr>
          <w:rStyle w:val="None"/>
        </w:rPr>
        <w:t xml:space="preserve">Analysis of the live-cell micrographs for mutant B3-6-62 reveals that host cell lysis occurred in cells infected with this mutant much earlier than in wildtype infected cells </w:t>
      </w:r>
      <w:r>
        <w:rPr>
          <w:rStyle w:val="None"/>
          <w:b/>
          <w:bCs/>
        </w:rPr>
        <w:t>[1]</w:t>
      </w:r>
      <w:r>
        <w:rPr>
          <w:rStyle w:val="None"/>
        </w:rPr>
        <w:t>.</w:t>
      </w:r>
    </w:p>
    <w:p w14:paraId="3A25A4D5" w14:textId="77777777" w:rsidR="003B4E54" w:rsidRDefault="003B4E54">
      <w:pPr>
        <w:pStyle w:val="ListParagraph"/>
        <w:ind w:left="907"/>
        <w:jc w:val="both"/>
        <w:rPr>
          <w:rStyle w:val="None"/>
        </w:rPr>
      </w:pPr>
    </w:p>
    <w:p w14:paraId="51314057" w14:textId="22F7F4F5" w:rsidR="003B4E54" w:rsidRDefault="008219A9">
      <w:pPr>
        <w:pStyle w:val="ListParagraph"/>
        <w:numPr>
          <w:ilvl w:val="2"/>
          <w:numId w:val="12"/>
        </w:numPr>
        <w:jc w:val="both"/>
      </w:pPr>
      <w:r>
        <w:rPr>
          <w:rStyle w:val="None"/>
        </w:rPr>
        <w:t xml:space="preserve">LAB MEDIA: Video 2 </w:t>
      </w:r>
      <w:r>
        <w:rPr>
          <w:rStyle w:val="None"/>
          <w:i/>
          <w:iCs/>
          <w:color w:val="4F81BD"/>
          <w:u w:color="4F81BD"/>
        </w:rPr>
        <w:t>Video Editor: please emphasize red and green signal OR no animation</w:t>
      </w:r>
    </w:p>
    <w:p w14:paraId="697E35F3" w14:textId="77777777" w:rsidR="003B4E54" w:rsidRDefault="003B4E54">
      <w:pPr>
        <w:pStyle w:val="NormalWeb"/>
        <w:spacing w:before="0" w:after="0"/>
        <w:ind w:left="907"/>
        <w:rPr>
          <w:rStyle w:val="None"/>
        </w:rPr>
      </w:pPr>
    </w:p>
    <w:p w14:paraId="29E89E25" w14:textId="77777777" w:rsidR="003B4E54" w:rsidRDefault="008219A9">
      <w:pPr>
        <w:pStyle w:val="Body"/>
      </w:pPr>
      <w:r>
        <w:rPr>
          <w:rStyle w:val="None"/>
          <w:rFonts w:ascii="Arial Unicode MS" w:hAnsi="Arial Unicode MS"/>
        </w:rPr>
        <w:br w:type="page"/>
      </w:r>
    </w:p>
    <w:p w14:paraId="5C07B660" w14:textId="77777777" w:rsidR="003B4E54" w:rsidRDefault="008219A9">
      <w:pPr>
        <w:pStyle w:val="Heading"/>
        <w:rPr>
          <w:rStyle w:val="None"/>
        </w:rPr>
      </w:pPr>
      <w:proofErr w:type="spellStart"/>
      <w:r>
        <w:rPr>
          <w:rStyle w:val="None"/>
          <w:lang w:val="it-IT"/>
        </w:rPr>
        <w:lastRenderedPageBreak/>
        <w:t>Conclusion</w:t>
      </w:r>
      <w:proofErr w:type="spellEnd"/>
    </w:p>
    <w:p w14:paraId="3D01E8E9" w14:textId="252EDB9A" w:rsidR="003B4E54" w:rsidRPr="00812A25" w:rsidRDefault="008219A9" w:rsidP="00812A25">
      <w:pPr>
        <w:pStyle w:val="ListParagraph"/>
        <w:numPr>
          <w:ilvl w:val="0"/>
          <w:numId w:val="12"/>
        </w:numPr>
        <w:rPr>
          <w:rStyle w:val="None"/>
          <w:b/>
          <w:bCs/>
        </w:rPr>
      </w:pPr>
      <w:bookmarkStart w:id="1" w:name="_Hlk27388131"/>
      <w:r>
        <w:rPr>
          <w:rStyle w:val="None"/>
          <w:b/>
          <w:bCs/>
        </w:rPr>
        <w:t>Conclusion Interview Statements</w:t>
      </w:r>
    </w:p>
    <w:bookmarkEnd w:id="1"/>
    <w:p w14:paraId="565DBC48" w14:textId="2BC7C07F" w:rsidR="003B4E54" w:rsidRDefault="008219A9">
      <w:pPr>
        <w:pStyle w:val="ListParagraph"/>
        <w:numPr>
          <w:ilvl w:val="1"/>
          <w:numId w:val="12"/>
        </w:numPr>
        <w:spacing w:before="240"/>
        <w:outlineLvl w:val="0"/>
      </w:pPr>
      <w:r w:rsidRPr="00331A0B">
        <w:rPr>
          <w:b/>
          <w:bCs/>
          <w:u w:val="single"/>
        </w:rPr>
        <w:t>Travis Chiarelli</w:t>
      </w:r>
      <w:r>
        <w:t xml:space="preserve">: </w:t>
      </w:r>
      <w:r w:rsidR="000D5980">
        <w:t>C</w:t>
      </w:r>
      <w:r w:rsidR="00331A0B">
        <w:t xml:space="preserve">ell-type development-deficient </w:t>
      </w:r>
      <w:r w:rsidR="000D5980">
        <w:rPr>
          <w:i/>
          <w:iCs/>
        </w:rPr>
        <w:t>C</w:t>
      </w:r>
      <w:r w:rsidRPr="000D5980">
        <w:rPr>
          <w:i/>
          <w:iCs/>
        </w:rPr>
        <w:t>hlamydia</w:t>
      </w:r>
      <w:r>
        <w:t xml:space="preserve"> </w:t>
      </w:r>
      <w:r w:rsidR="000D5980">
        <w:t xml:space="preserve">recovery </w:t>
      </w:r>
      <w:r>
        <w:t xml:space="preserve">may </w:t>
      </w:r>
      <w:r w:rsidR="000D5980">
        <w:t>not be possible</w:t>
      </w:r>
      <w:r w:rsidR="00331A0B">
        <w:t>,</w:t>
      </w:r>
      <w:r>
        <w:t xml:space="preserve"> as the</w:t>
      </w:r>
      <w:r w:rsidR="000D5980">
        <w:t>se cells</w:t>
      </w:r>
      <w:r>
        <w:t xml:space="preserve"> cannot re</w:t>
      </w:r>
      <w:r w:rsidR="00331A0B">
        <w:t>-</w:t>
      </w:r>
      <w:r>
        <w:t xml:space="preserve">infect the host. Genome-wide association studies can be used after </w:t>
      </w:r>
      <w:r w:rsidR="00331A0B">
        <w:t>i</w:t>
      </w:r>
      <w:r>
        <w:t xml:space="preserve">solation to identify developmental genes through statistical correlation </w:t>
      </w:r>
      <w:r>
        <w:rPr>
          <w:rStyle w:val="None"/>
          <w:b/>
          <w:bCs/>
        </w:rPr>
        <w:t>[1]</w:t>
      </w:r>
      <w:r>
        <w:t>.</w:t>
      </w:r>
    </w:p>
    <w:p w14:paraId="650CEA00" w14:textId="77777777" w:rsidR="003B4E54" w:rsidRDefault="003B4E54">
      <w:pPr>
        <w:pStyle w:val="ListParagraph"/>
        <w:ind w:left="1627"/>
        <w:rPr>
          <w:rStyle w:val="None"/>
        </w:rPr>
      </w:pPr>
    </w:p>
    <w:p w14:paraId="3B79E5A8" w14:textId="0350494C" w:rsidR="003B4E54" w:rsidRDefault="008219A9">
      <w:pPr>
        <w:pStyle w:val="ListParagraph"/>
        <w:numPr>
          <w:ilvl w:val="2"/>
          <w:numId w:val="12"/>
        </w:numPr>
        <w:rPr>
          <w:rStyle w:val="None"/>
        </w:rPr>
      </w:pPr>
      <w:r>
        <w:rPr>
          <w:rStyle w:val="None"/>
        </w:rPr>
        <w:t xml:space="preserve">INTERVIEW: Named talent says the statement above in an interview-style shot, looking slightly off-camera  </w:t>
      </w:r>
    </w:p>
    <w:p w14:paraId="3A1896FE" w14:textId="77777777" w:rsidR="00331A0B" w:rsidRDefault="00331A0B" w:rsidP="00331A0B">
      <w:pPr>
        <w:pStyle w:val="ListParagraph"/>
        <w:ind w:left="1627"/>
        <w:rPr>
          <w:rStyle w:val="None"/>
        </w:rPr>
      </w:pPr>
    </w:p>
    <w:p w14:paraId="77C5F53E" w14:textId="2E13EE31" w:rsidR="00331A0B" w:rsidRPr="00812A25" w:rsidRDefault="00331A0B" w:rsidP="00331A0B">
      <w:pPr>
        <w:pStyle w:val="ListParagraph"/>
        <w:numPr>
          <w:ilvl w:val="1"/>
          <w:numId w:val="12"/>
        </w:numPr>
        <w:rPr>
          <w:color w:val="000000" w:themeColor="text1"/>
        </w:rPr>
      </w:pPr>
      <w:r>
        <w:rPr>
          <w:b/>
          <w:bCs/>
          <w:color w:val="000000" w:themeColor="text1"/>
          <w:u w:val="single"/>
        </w:rPr>
        <w:t>Travis Chiarelli</w:t>
      </w:r>
      <w:r>
        <w:rPr>
          <w:color w:val="000000" w:themeColor="text1"/>
        </w:rPr>
        <w:t xml:space="preserve">: With the incorporation of alternative promoter-reporters, this method can be extended to the probing of numerous genetic pathways and to the dissection of genetic circuit mechanisms in other intracellular pathogens </w:t>
      </w:r>
      <w:r>
        <w:rPr>
          <w:b/>
          <w:bCs/>
          <w:color w:val="000000" w:themeColor="text1"/>
        </w:rPr>
        <w:t>[1]</w:t>
      </w:r>
      <w:r>
        <w:rPr>
          <w:color w:val="000000" w:themeColor="text1"/>
        </w:rPr>
        <w:t>.</w:t>
      </w:r>
    </w:p>
    <w:p w14:paraId="005E3879" w14:textId="77777777" w:rsidR="00331A0B" w:rsidRPr="00812A25" w:rsidRDefault="00331A0B" w:rsidP="00331A0B">
      <w:pPr>
        <w:pStyle w:val="ListParagraph"/>
        <w:ind w:left="1627"/>
        <w:rPr>
          <w:rStyle w:val="None"/>
          <w:color w:val="000000" w:themeColor="text1"/>
        </w:rPr>
      </w:pPr>
    </w:p>
    <w:p w14:paraId="39A931A1" w14:textId="77777777" w:rsidR="00331A0B" w:rsidRPr="00812A25" w:rsidRDefault="00331A0B" w:rsidP="00331A0B">
      <w:pPr>
        <w:pStyle w:val="ListParagraph"/>
        <w:numPr>
          <w:ilvl w:val="2"/>
          <w:numId w:val="12"/>
        </w:numPr>
        <w:rPr>
          <w:color w:val="000000" w:themeColor="text1"/>
        </w:rPr>
      </w:pPr>
      <w:r w:rsidRPr="00812A25">
        <w:rPr>
          <w:rStyle w:val="None"/>
          <w:color w:val="000000" w:themeColor="text1"/>
        </w:rPr>
        <w:t>INTERVIEW: Named talent says the statement above in an interview-style shot, looking slightly off-camera</w:t>
      </w:r>
    </w:p>
    <w:p w14:paraId="03F8B860" w14:textId="77777777" w:rsidR="00331A0B" w:rsidRDefault="00331A0B" w:rsidP="00331A0B">
      <w:pPr>
        <w:pStyle w:val="ListParagraph"/>
        <w:ind w:left="1627"/>
      </w:pPr>
    </w:p>
    <w:sectPr w:rsidR="00331A0B">
      <w:headerReference w:type="default" r:id="rId11"/>
      <w:footerReference w:type="default" r:id="rId12"/>
      <w:pgSz w:w="12240" w:h="15840"/>
      <w:pgMar w:top="180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A0FDC" w14:textId="77777777" w:rsidR="00F11662" w:rsidRDefault="00F11662">
      <w:r>
        <w:separator/>
      </w:r>
    </w:p>
  </w:endnote>
  <w:endnote w:type="continuationSeparator" w:id="0">
    <w:p w14:paraId="6BDDC4A9" w14:textId="77777777" w:rsidR="00F11662" w:rsidRDefault="00F1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DDAB4" w14:textId="40559E5F" w:rsidR="003B4E54" w:rsidRDefault="008219A9">
    <w:pPr>
      <w:pStyle w:val="Footer"/>
      <w:tabs>
        <w:tab w:val="clear" w:pos="8640"/>
        <w:tab w:val="right" w:pos="9340"/>
      </w:tabs>
    </w:pPr>
    <w:r>
      <w:rPr>
        <w:rFonts w:ascii="Symbol" w:hAnsi="Symbol"/>
      </w:rPr>
      <w:t>Ó</w:t>
    </w:r>
    <w:r>
      <w:rPr>
        <w:lang w:val="en-US"/>
      </w:rPr>
      <w:t xml:space="preserve"> </w:t>
    </w:r>
    <w:r>
      <w:fldChar w:fldCharType="begin"/>
    </w:r>
    <w:r>
      <w:instrText xml:space="preserve"> DATE \@ "M/d/yy" </w:instrText>
    </w:r>
    <w:r>
      <w:fldChar w:fldCharType="separate"/>
    </w:r>
    <w:r w:rsidR="00E90E32">
      <w:rPr>
        <w:noProof/>
      </w:rPr>
      <w:t>7/13/20</w:t>
    </w:r>
    <w:r>
      <w:fldChar w:fldCharType="end"/>
    </w:r>
    <w:r>
      <w:rPr>
        <w:lang w:val="en-US"/>
      </w:rPr>
      <w:t>, Journal of Visualized Experiments</w:t>
    </w:r>
    <w:r>
      <w:rPr>
        <w:lang w:val="en-US"/>
      </w:rPr>
      <w:tab/>
    </w:r>
    <w:r>
      <w:rPr>
        <w:lang w:val="en-US"/>
      </w:rPr>
      <w:tab/>
    </w:r>
    <w:r>
      <w:rPr>
        <w:lang w:val="da-DK"/>
      </w:rPr>
      <w:t xml:space="preserve">Page </w:t>
    </w:r>
    <w:r>
      <w:fldChar w:fldCharType="begin"/>
    </w:r>
    <w:r>
      <w:instrText xml:space="preserve"> PAGE </w:instrText>
    </w:r>
    <w:r>
      <w:fldChar w:fldCharType="separate"/>
    </w:r>
    <w:r w:rsidR="005F72FC">
      <w:rPr>
        <w:noProof/>
      </w:rPr>
      <w:t>1</w:t>
    </w:r>
    <w:r>
      <w:fldChar w:fldCharType="end"/>
    </w:r>
    <w:r>
      <w:rPr>
        <w:lang w:val="en-US"/>
      </w:rPr>
      <w:t xml:space="preserve"> of </w:t>
    </w:r>
    <w:r>
      <w:fldChar w:fldCharType="begin"/>
    </w:r>
    <w:r>
      <w:instrText xml:space="preserve"> NUMPAGES </w:instrText>
    </w:r>
    <w:r>
      <w:fldChar w:fldCharType="separate"/>
    </w:r>
    <w:r w:rsidR="005F72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B3B67" w14:textId="77777777" w:rsidR="00F11662" w:rsidRDefault="00F11662">
      <w:r>
        <w:separator/>
      </w:r>
    </w:p>
  </w:footnote>
  <w:footnote w:type="continuationSeparator" w:id="0">
    <w:p w14:paraId="4691DC73" w14:textId="77777777" w:rsidR="00F11662" w:rsidRDefault="00F11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42439" w14:textId="378D3A99" w:rsidR="003B4E54" w:rsidRPr="00812A25" w:rsidRDefault="008219A9">
    <w:pPr>
      <w:pStyle w:val="Header"/>
      <w:tabs>
        <w:tab w:val="clear" w:pos="4320"/>
        <w:tab w:val="clear" w:pos="8640"/>
        <w:tab w:val="center" w:pos="4680"/>
      </w:tabs>
      <w:spacing w:before="240"/>
      <w:ind w:firstLine="2880"/>
      <w:rPr>
        <w:color w:val="9BBB59" w:themeColor="accent3"/>
      </w:rPr>
    </w:pPr>
    <w:r w:rsidRPr="00812A25">
      <w:rPr>
        <w:noProof/>
        <w:color w:val="9BBB59" w:themeColor="accent3"/>
      </w:rPr>
      <w:drawing>
        <wp:anchor distT="152400" distB="152400" distL="152400" distR="152400" simplePos="0" relativeHeight="251658240" behindDoc="1" locked="0" layoutInCell="1" allowOverlap="1" wp14:anchorId="0790FF40" wp14:editId="609CF824">
          <wp:simplePos x="0" y="0"/>
          <wp:positionH relativeFrom="page">
            <wp:posOffset>5767070</wp:posOffset>
          </wp:positionH>
          <wp:positionV relativeFrom="page">
            <wp:posOffset>476884</wp:posOffset>
          </wp:positionV>
          <wp:extent cx="1110174" cy="545285"/>
          <wp:effectExtent l="0" t="0" r="0" b="0"/>
          <wp:wrapNone/>
          <wp:docPr id="1073741825" name="officeArt object" descr="Jove_Logo.png"/>
          <wp:cNvGraphicFramePr/>
          <a:graphic xmlns:a="http://schemas.openxmlformats.org/drawingml/2006/main">
            <a:graphicData uri="http://schemas.openxmlformats.org/drawingml/2006/picture">
              <pic:pic xmlns:pic="http://schemas.openxmlformats.org/drawingml/2006/picture">
                <pic:nvPicPr>
                  <pic:cNvPr id="1073741825" name="Jove_Logo.png" descr="Jove_Logo.png"/>
                  <pic:cNvPicPr>
                    <a:picLocks noChangeAspect="1"/>
                  </pic:cNvPicPr>
                </pic:nvPicPr>
                <pic:blipFill>
                  <a:blip r:embed="rId1"/>
                  <a:stretch>
                    <a:fillRect/>
                  </a:stretch>
                </pic:blipFill>
                <pic:spPr>
                  <a:xfrm>
                    <a:off x="0" y="0"/>
                    <a:ext cx="1110174" cy="545285"/>
                  </a:xfrm>
                  <a:prstGeom prst="rect">
                    <a:avLst/>
                  </a:prstGeom>
                  <a:ln w="12700" cap="flat">
                    <a:noFill/>
                    <a:miter lim="400000"/>
                  </a:ln>
                  <a:effectLst/>
                </pic:spPr>
              </pic:pic>
            </a:graphicData>
          </a:graphic>
        </wp:anchor>
      </w:drawing>
    </w:r>
    <w:r w:rsidR="00812A25" w:rsidRPr="00812A25">
      <w:rPr>
        <w:b/>
        <w:bCs/>
        <w:color w:val="9BBB59" w:themeColor="accent3"/>
        <w:sz w:val="28"/>
        <w:szCs w:val="28"/>
      </w:rPr>
      <w:t>FINAL SCRIPT</w:t>
    </w:r>
    <w:r w:rsidRPr="00812A25">
      <w:rPr>
        <w:b/>
        <w:bCs/>
        <w:color w:val="9BBB59" w:themeColor="accent3"/>
        <w:sz w:val="28"/>
        <w:szCs w:val="28"/>
      </w:rPr>
      <w:t xml:space="preserve">: </w:t>
    </w:r>
    <w:r w:rsidR="00812A25" w:rsidRPr="00812A25">
      <w:rPr>
        <w:b/>
        <w:bCs/>
        <w:color w:val="9BBB59" w:themeColor="accent3"/>
        <w:sz w:val="28"/>
        <w:szCs w:val="28"/>
      </w:rPr>
      <w:t>APPROVED</w:t>
    </w:r>
    <w:r w:rsidRPr="00812A25">
      <w:rPr>
        <w:b/>
        <w:bCs/>
        <w:color w:val="9BBB59" w:themeColor="accent3"/>
        <w:sz w:val="28"/>
        <w:szCs w:val="28"/>
      </w:rPr>
      <w:t xml:space="preserve"> FOR FILMING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9500D"/>
    <w:multiLevelType w:val="hybridMultilevel"/>
    <w:tmpl w:val="C372729C"/>
    <w:numStyleLink w:val="ImportedStyle5"/>
  </w:abstractNum>
  <w:abstractNum w:abstractNumId="1" w15:restartNumberingAfterBreak="0">
    <w:nsid w:val="201F7786"/>
    <w:multiLevelType w:val="hybridMultilevel"/>
    <w:tmpl w:val="BF162F74"/>
    <w:numStyleLink w:val="ImportedStyle7"/>
  </w:abstractNum>
  <w:abstractNum w:abstractNumId="2" w15:restartNumberingAfterBreak="0">
    <w:nsid w:val="250E51B4"/>
    <w:multiLevelType w:val="multilevel"/>
    <w:tmpl w:val="2048EC16"/>
    <w:numStyleLink w:val="ImportedStyle6"/>
  </w:abstractNum>
  <w:abstractNum w:abstractNumId="3" w15:restartNumberingAfterBreak="0">
    <w:nsid w:val="29D172D7"/>
    <w:multiLevelType w:val="hybridMultilevel"/>
    <w:tmpl w:val="C372729C"/>
    <w:styleLink w:val="ImportedStyle5"/>
    <w:lvl w:ilvl="0" w:tplc="3BC8E15E">
      <w:start w:val="1"/>
      <w:numFmt w:val="bullet"/>
      <w:lvlText w:val="·"/>
      <w:lvlJc w:val="left"/>
      <w:pPr>
        <w:ind w:left="33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5CFC1C">
      <w:start w:val="1"/>
      <w:numFmt w:val="bullet"/>
      <w:lvlText w:val="o"/>
      <w:lvlJc w:val="left"/>
      <w:pPr>
        <w:ind w:left="105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89E84">
      <w:start w:val="1"/>
      <w:numFmt w:val="bullet"/>
      <w:lvlText w:val="▪"/>
      <w:lvlJc w:val="left"/>
      <w:pPr>
        <w:ind w:left="17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B98FE8A">
      <w:start w:val="1"/>
      <w:numFmt w:val="bullet"/>
      <w:lvlText w:val="·"/>
      <w:lvlJc w:val="left"/>
      <w:pPr>
        <w:ind w:left="249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726A56">
      <w:start w:val="1"/>
      <w:numFmt w:val="bullet"/>
      <w:lvlText w:val="o"/>
      <w:lvlJc w:val="left"/>
      <w:pPr>
        <w:ind w:left="321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5401C6">
      <w:start w:val="1"/>
      <w:numFmt w:val="bullet"/>
      <w:lvlText w:val="▪"/>
      <w:lvlJc w:val="left"/>
      <w:pPr>
        <w:ind w:left="393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20D462">
      <w:start w:val="1"/>
      <w:numFmt w:val="bullet"/>
      <w:lvlText w:val="·"/>
      <w:lvlJc w:val="left"/>
      <w:pPr>
        <w:ind w:left="465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0EF3B8">
      <w:start w:val="1"/>
      <w:numFmt w:val="bullet"/>
      <w:lvlText w:val="o"/>
      <w:lvlJc w:val="left"/>
      <w:pPr>
        <w:ind w:left="53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E2C132">
      <w:start w:val="1"/>
      <w:numFmt w:val="bullet"/>
      <w:lvlText w:val="▪"/>
      <w:lvlJc w:val="left"/>
      <w:pPr>
        <w:ind w:left="609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E6A5124"/>
    <w:multiLevelType w:val="multilevel"/>
    <w:tmpl w:val="2048EC16"/>
    <w:styleLink w:val="ImportedStyle6"/>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07"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627"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1728EC"/>
    <w:multiLevelType w:val="hybridMultilevel"/>
    <w:tmpl w:val="16EEE7CE"/>
    <w:numStyleLink w:val="ImportedStyle4"/>
  </w:abstractNum>
  <w:abstractNum w:abstractNumId="6" w15:restartNumberingAfterBreak="0">
    <w:nsid w:val="448E449D"/>
    <w:multiLevelType w:val="multilevel"/>
    <w:tmpl w:val="0409001F"/>
    <w:lvl w:ilvl="0">
      <w:start w:val="1"/>
      <w:numFmt w:val="decimal"/>
      <w:lvlText w:val="%1."/>
      <w:lvlJc w:val="left"/>
      <w:pPr>
        <w:ind w:left="360" w:hanging="360"/>
      </w:pPr>
      <w:rPr>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88F46DD"/>
    <w:multiLevelType w:val="hybridMultilevel"/>
    <w:tmpl w:val="65D62A90"/>
    <w:numStyleLink w:val="ImportedStyle2"/>
  </w:abstractNum>
  <w:abstractNum w:abstractNumId="8" w15:restartNumberingAfterBreak="0">
    <w:nsid w:val="4D4F0E22"/>
    <w:multiLevelType w:val="multilevel"/>
    <w:tmpl w:val="F6B8B118"/>
    <w:styleLink w:val="ImportedStyle1"/>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07" w:hanging="547"/>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627" w:hanging="72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E096EB0"/>
    <w:multiLevelType w:val="hybridMultilevel"/>
    <w:tmpl w:val="96BAD9A2"/>
    <w:numStyleLink w:val="ImportedStyle8"/>
  </w:abstractNum>
  <w:abstractNum w:abstractNumId="10" w15:restartNumberingAfterBreak="0">
    <w:nsid w:val="58DB016A"/>
    <w:multiLevelType w:val="multilevel"/>
    <w:tmpl w:val="F6B8B118"/>
    <w:numStyleLink w:val="ImportedStyle1"/>
  </w:abstractNum>
  <w:abstractNum w:abstractNumId="11" w15:restartNumberingAfterBreak="0">
    <w:nsid w:val="63737452"/>
    <w:multiLevelType w:val="hybridMultilevel"/>
    <w:tmpl w:val="96BAD9A2"/>
    <w:styleLink w:val="ImportedStyle8"/>
    <w:lvl w:ilvl="0" w:tplc="AF108D4A">
      <w:start w:val="1"/>
      <w:numFmt w:val="bullet"/>
      <w:lvlText w:val="·"/>
      <w:lvlJc w:val="left"/>
      <w:pPr>
        <w:ind w:left="33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EE12C2">
      <w:start w:val="1"/>
      <w:numFmt w:val="bullet"/>
      <w:lvlText w:val="o"/>
      <w:lvlJc w:val="left"/>
      <w:pPr>
        <w:ind w:left="105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1C9700">
      <w:start w:val="1"/>
      <w:numFmt w:val="bullet"/>
      <w:lvlText w:val="▪"/>
      <w:lvlJc w:val="left"/>
      <w:pPr>
        <w:ind w:left="17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DACADC">
      <w:start w:val="1"/>
      <w:numFmt w:val="bullet"/>
      <w:lvlText w:val="·"/>
      <w:lvlJc w:val="left"/>
      <w:pPr>
        <w:ind w:left="249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AA3594">
      <w:start w:val="1"/>
      <w:numFmt w:val="bullet"/>
      <w:lvlText w:val="o"/>
      <w:lvlJc w:val="left"/>
      <w:pPr>
        <w:ind w:left="321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E42E04">
      <w:start w:val="1"/>
      <w:numFmt w:val="bullet"/>
      <w:lvlText w:val="▪"/>
      <w:lvlJc w:val="left"/>
      <w:pPr>
        <w:ind w:left="393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420C18">
      <w:start w:val="1"/>
      <w:numFmt w:val="bullet"/>
      <w:lvlText w:val="·"/>
      <w:lvlJc w:val="left"/>
      <w:pPr>
        <w:ind w:left="465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D6FF30">
      <w:start w:val="1"/>
      <w:numFmt w:val="bullet"/>
      <w:lvlText w:val="o"/>
      <w:lvlJc w:val="left"/>
      <w:pPr>
        <w:ind w:left="53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9CCD1A">
      <w:start w:val="1"/>
      <w:numFmt w:val="bullet"/>
      <w:lvlText w:val="▪"/>
      <w:lvlJc w:val="left"/>
      <w:pPr>
        <w:ind w:left="609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53D2891"/>
    <w:multiLevelType w:val="hybridMultilevel"/>
    <w:tmpl w:val="16EEE7CE"/>
    <w:styleLink w:val="ImportedStyle4"/>
    <w:lvl w:ilvl="0" w:tplc="8DEABEBE">
      <w:start w:val="1"/>
      <w:numFmt w:val="bullet"/>
      <w:lvlText w:val="·"/>
      <w:lvlJc w:val="left"/>
      <w:pPr>
        <w:ind w:left="33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D42A18E">
      <w:start w:val="1"/>
      <w:numFmt w:val="bullet"/>
      <w:lvlText w:val="o"/>
      <w:lvlJc w:val="left"/>
      <w:pPr>
        <w:ind w:left="105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8A8582">
      <w:start w:val="1"/>
      <w:numFmt w:val="bullet"/>
      <w:lvlText w:val="▪"/>
      <w:lvlJc w:val="left"/>
      <w:pPr>
        <w:ind w:left="17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3E43EC">
      <w:start w:val="1"/>
      <w:numFmt w:val="bullet"/>
      <w:lvlText w:val="·"/>
      <w:lvlJc w:val="left"/>
      <w:pPr>
        <w:ind w:left="249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578EA3C">
      <w:start w:val="1"/>
      <w:numFmt w:val="bullet"/>
      <w:lvlText w:val="o"/>
      <w:lvlJc w:val="left"/>
      <w:pPr>
        <w:ind w:left="321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5EF424">
      <w:start w:val="1"/>
      <w:numFmt w:val="bullet"/>
      <w:lvlText w:val="▪"/>
      <w:lvlJc w:val="left"/>
      <w:pPr>
        <w:ind w:left="393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18A848">
      <w:start w:val="1"/>
      <w:numFmt w:val="bullet"/>
      <w:lvlText w:val="·"/>
      <w:lvlJc w:val="left"/>
      <w:pPr>
        <w:ind w:left="465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7E69F6">
      <w:start w:val="1"/>
      <w:numFmt w:val="bullet"/>
      <w:lvlText w:val="o"/>
      <w:lvlJc w:val="left"/>
      <w:pPr>
        <w:ind w:left="53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302D02">
      <w:start w:val="1"/>
      <w:numFmt w:val="bullet"/>
      <w:lvlText w:val="▪"/>
      <w:lvlJc w:val="left"/>
      <w:pPr>
        <w:ind w:left="609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B392B20"/>
    <w:multiLevelType w:val="multilevel"/>
    <w:tmpl w:val="C1DED710"/>
    <w:styleLink w:val="ImportedStyle3"/>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07"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627"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32" w:hanging="7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736" w:hanging="9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3240" w:hanging="10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744" w:hanging="12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320" w:hanging="14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D2D3650"/>
    <w:multiLevelType w:val="hybridMultilevel"/>
    <w:tmpl w:val="BF162F74"/>
    <w:styleLink w:val="ImportedStyle7"/>
    <w:lvl w:ilvl="0" w:tplc="D42EA864">
      <w:start w:val="1"/>
      <w:numFmt w:val="bullet"/>
      <w:lvlText w:val="·"/>
      <w:lvlJc w:val="left"/>
      <w:pPr>
        <w:ind w:left="33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86E6E2">
      <w:start w:val="1"/>
      <w:numFmt w:val="bullet"/>
      <w:lvlText w:val="o"/>
      <w:lvlJc w:val="left"/>
      <w:pPr>
        <w:ind w:left="105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480B5C">
      <w:start w:val="1"/>
      <w:numFmt w:val="bullet"/>
      <w:lvlText w:val="▪"/>
      <w:lvlJc w:val="left"/>
      <w:pPr>
        <w:ind w:left="17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221050">
      <w:start w:val="1"/>
      <w:numFmt w:val="bullet"/>
      <w:lvlText w:val="·"/>
      <w:lvlJc w:val="left"/>
      <w:pPr>
        <w:ind w:left="249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4CF7E4">
      <w:start w:val="1"/>
      <w:numFmt w:val="bullet"/>
      <w:lvlText w:val="o"/>
      <w:lvlJc w:val="left"/>
      <w:pPr>
        <w:ind w:left="321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061A8">
      <w:start w:val="1"/>
      <w:numFmt w:val="bullet"/>
      <w:lvlText w:val="▪"/>
      <w:lvlJc w:val="left"/>
      <w:pPr>
        <w:ind w:left="393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18877C">
      <w:start w:val="1"/>
      <w:numFmt w:val="bullet"/>
      <w:lvlText w:val="·"/>
      <w:lvlJc w:val="left"/>
      <w:pPr>
        <w:ind w:left="465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78C5A16">
      <w:start w:val="1"/>
      <w:numFmt w:val="bullet"/>
      <w:lvlText w:val="o"/>
      <w:lvlJc w:val="left"/>
      <w:pPr>
        <w:ind w:left="53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7A0394">
      <w:start w:val="1"/>
      <w:numFmt w:val="bullet"/>
      <w:lvlText w:val="▪"/>
      <w:lvlJc w:val="left"/>
      <w:pPr>
        <w:ind w:left="609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A42B9C"/>
    <w:multiLevelType w:val="hybridMultilevel"/>
    <w:tmpl w:val="65D62A90"/>
    <w:styleLink w:val="ImportedStyle2"/>
    <w:lvl w:ilvl="0" w:tplc="2D5A597C">
      <w:start w:val="1"/>
      <w:numFmt w:val="bullet"/>
      <w:lvlText w:val="·"/>
      <w:lvlJc w:val="left"/>
      <w:pPr>
        <w:ind w:left="33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BCC2A62">
      <w:start w:val="1"/>
      <w:numFmt w:val="bullet"/>
      <w:lvlText w:val="o"/>
      <w:lvlJc w:val="left"/>
      <w:pPr>
        <w:ind w:left="105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7E8CC8">
      <w:start w:val="1"/>
      <w:numFmt w:val="bullet"/>
      <w:lvlText w:val="▪"/>
      <w:lvlJc w:val="left"/>
      <w:pPr>
        <w:ind w:left="17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EDCC6E6">
      <w:start w:val="1"/>
      <w:numFmt w:val="bullet"/>
      <w:lvlText w:val="·"/>
      <w:lvlJc w:val="left"/>
      <w:pPr>
        <w:ind w:left="249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7E8998">
      <w:start w:val="1"/>
      <w:numFmt w:val="bullet"/>
      <w:lvlText w:val="o"/>
      <w:lvlJc w:val="left"/>
      <w:pPr>
        <w:ind w:left="321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9042B4">
      <w:start w:val="1"/>
      <w:numFmt w:val="bullet"/>
      <w:lvlText w:val="▪"/>
      <w:lvlJc w:val="left"/>
      <w:pPr>
        <w:ind w:left="393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582B82">
      <w:start w:val="1"/>
      <w:numFmt w:val="bullet"/>
      <w:lvlText w:val="·"/>
      <w:lvlJc w:val="left"/>
      <w:pPr>
        <w:ind w:left="465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1E468A4">
      <w:start w:val="1"/>
      <w:numFmt w:val="bullet"/>
      <w:lvlText w:val="o"/>
      <w:lvlJc w:val="left"/>
      <w:pPr>
        <w:ind w:left="53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426B30">
      <w:start w:val="1"/>
      <w:numFmt w:val="bullet"/>
      <w:lvlText w:val="▪"/>
      <w:lvlJc w:val="left"/>
      <w:pPr>
        <w:ind w:left="609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10"/>
  </w:num>
  <w:num w:numId="3">
    <w:abstractNumId w:val="16"/>
  </w:num>
  <w:num w:numId="4">
    <w:abstractNumId w:val="7"/>
  </w:num>
  <w:num w:numId="5">
    <w:abstractNumId w:val="13"/>
  </w:num>
  <w:num w:numId="6">
    <w:abstractNumId w:val="6"/>
  </w:num>
  <w:num w:numId="7">
    <w:abstractNumId w:val="12"/>
  </w:num>
  <w:num w:numId="8">
    <w:abstractNumId w:val="5"/>
  </w:num>
  <w:num w:numId="9">
    <w:abstractNumId w:val="3"/>
  </w:num>
  <w:num w:numId="10">
    <w:abstractNumId w:val="0"/>
  </w:num>
  <w:num w:numId="11">
    <w:abstractNumId w:val="4"/>
  </w:num>
  <w:num w:numId="12">
    <w:abstractNumId w:val="2"/>
  </w:num>
  <w:num w:numId="13">
    <w:abstractNumId w:val="2"/>
    <w:lvlOverride w:ilvl="0">
      <w:startOverride w:val="2"/>
    </w:lvlOverride>
  </w:num>
  <w:num w:numId="14">
    <w:abstractNumId w:val="14"/>
  </w:num>
  <w:num w:numId="15">
    <w:abstractNumId w:val="1"/>
  </w:num>
  <w:num w:numId="16">
    <w:abstractNumId w:val="2"/>
    <w:lvlOverride w:ilvl="0">
      <w:startOverride w:val="7"/>
    </w:lvlOverride>
  </w:num>
  <w:num w:numId="17">
    <w:abstractNumId w:val="11"/>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E54"/>
    <w:rsid w:val="000B1AB2"/>
    <w:rsid w:val="000D5980"/>
    <w:rsid w:val="00165A9D"/>
    <w:rsid w:val="003054D6"/>
    <w:rsid w:val="00331A0B"/>
    <w:rsid w:val="003B4E54"/>
    <w:rsid w:val="0052742B"/>
    <w:rsid w:val="005F72FC"/>
    <w:rsid w:val="007A6062"/>
    <w:rsid w:val="00812A25"/>
    <w:rsid w:val="008219A9"/>
    <w:rsid w:val="00910D83"/>
    <w:rsid w:val="00A86EEB"/>
    <w:rsid w:val="00BB4DD5"/>
    <w:rsid w:val="00BB5A16"/>
    <w:rsid w:val="00D757A1"/>
    <w:rsid w:val="00E90E32"/>
    <w:rsid w:val="00F11662"/>
    <w:rsid w:val="00F1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F6739A"/>
  <w15:docId w15:val="{EB674F30-C32B-EC4C-9CEB-E198C50E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outlineLvl w:val="1"/>
    </w:pPr>
    <w:rPr>
      <w:rFonts w:ascii="Calibri" w:hAnsi="Calibri" w:cs="Arial Unicode MS"/>
      <w:color w:val="000000"/>
      <w:sz w:val="52"/>
      <w:szCs w:val="52"/>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libri" w:hAnsi="Calibri" w:cs="Arial Unicode MS"/>
      <w:color w:val="000000"/>
      <w:sz w:val="24"/>
      <w:szCs w:val="24"/>
      <w:u w:color="000000"/>
    </w:rPr>
  </w:style>
  <w:style w:type="paragraph" w:styleId="Footer">
    <w:name w:val="footer"/>
    <w:pPr>
      <w:tabs>
        <w:tab w:val="center" w:pos="4320"/>
        <w:tab w:val="right" w:pos="8640"/>
      </w:tabs>
    </w:pPr>
    <w:rPr>
      <w:rFonts w:ascii="Calibri" w:hAnsi="Calibri" w:cs="Arial Unicode MS"/>
      <w:color w:val="000000"/>
      <w:sz w:val="24"/>
      <w:szCs w:val="24"/>
      <w:u w:color="000000"/>
      <w:lang w:val="de-D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1155CC"/>
      <w:sz w:val="19"/>
      <w:szCs w:val="19"/>
      <w:u w:val="single" w:color="1155CC"/>
    </w:rPr>
  </w:style>
  <w:style w:type="character" w:customStyle="1" w:styleId="None">
    <w:name w:val="None"/>
  </w:style>
  <w:style w:type="character" w:customStyle="1" w:styleId="Hyperlink1">
    <w:name w:val="Hyperlink.1"/>
    <w:basedOn w:val="None"/>
    <w:rPr>
      <w:rFonts w:ascii="Calibri" w:eastAsia="Calibri" w:hAnsi="Calibri" w:cs="Calibri"/>
      <w:outline w:val="0"/>
      <w:color w:val="0000FF"/>
      <w:u w:val="single" w:color="0000FF"/>
    </w:rPr>
  </w:style>
  <w:style w:type="character" w:customStyle="1" w:styleId="Hyperlink2">
    <w:name w:val="Hyperlink.2"/>
    <w:basedOn w:val="Link"/>
    <w:rPr>
      <w:rFonts w:ascii="Calibri" w:eastAsia="Calibri" w:hAnsi="Calibri" w:cs="Calibri"/>
      <w:outline w:val="0"/>
      <w:color w:val="0000FF"/>
      <w:u w:val="single" w:color="0000FF"/>
      <w:shd w:val="clear" w:color="auto" w:fill="FFFF00"/>
    </w:rPr>
  </w:style>
  <w:style w:type="paragraph" w:customStyle="1" w:styleId="Heading">
    <w:name w:val="Heading"/>
    <w:next w:val="Body"/>
    <w:pPr>
      <w:keepNext/>
      <w:pBdr>
        <w:bottom w:val="single" w:sz="4" w:space="0" w:color="000000"/>
      </w:pBdr>
      <w:spacing w:after="240"/>
      <w:jc w:val="center"/>
      <w:outlineLvl w:val="0"/>
    </w:pPr>
    <w:rPr>
      <w:rFonts w:ascii="Calibri" w:hAnsi="Calibri" w:cs="Arial Unicode MS"/>
      <w:color w:val="000000"/>
      <w:sz w:val="52"/>
      <w:szCs w:val="52"/>
      <w:u w:color="000000"/>
      <w:lang w:val="fr-FR"/>
      <w14:textOutline w14:w="0" w14:cap="flat" w14:cmpd="sng" w14:algn="ctr">
        <w14:noFill/>
        <w14:prstDash w14:val="solid"/>
        <w14:bevel/>
      </w14:textOutline>
    </w:rPr>
  </w:style>
  <w:style w:type="paragraph" w:styleId="ListParagraph">
    <w:name w:val="List Paragraph"/>
    <w:pPr>
      <w:ind w:left="720"/>
    </w:pPr>
    <w:rPr>
      <w:rFonts w:ascii="Calibri" w:eastAsia="Calibri" w:hAnsi="Calibri" w:cs="Calibri"/>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paragraph" w:styleId="BodyText">
    <w:name w:val="Body Text"/>
    <w:rPr>
      <w:rFonts w:ascii="Calibri" w:hAnsi="Calibri" w:cs="Arial Unicode MS"/>
      <w:i/>
      <w:iCs/>
      <w:color w:val="000000"/>
      <w:sz w:val="24"/>
      <w:szCs w:val="24"/>
      <w:u w:color="000000"/>
    </w:rPr>
  </w:style>
  <w:style w:type="numbering" w:customStyle="1" w:styleId="ImportedStyle6">
    <w:name w:val="Imported Style 6"/>
    <w:pPr>
      <w:numPr>
        <w:numId w:val="11"/>
      </w:numPr>
    </w:p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ImportedStyle7">
    <w:name w:val="Imported Style 7"/>
    <w:pPr>
      <w:numPr>
        <w:numId w:val="14"/>
      </w:numPr>
    </w:pPr>
  </w:style>
  <w:style w:type="paragraph" w:styleId="NoSpacing">
    <w:name w:val="No Spacing"/>
    <w:pPr>
      <w:suppressAutoHyphens/>
    </w:pPr>
    <w:rPr>
      <w:rFonts w:ascii="Calibri" w:eastAsia="Calibri" w:hAnsi="Calibri" w:cs="Calibri"/>
      <w:color w:val="000000"/>
      <w:kern w:val="3"/>
      <w:sz w:val="22"/>
      <w:szCs w:val="22"/>
      <w:u w:color="000000"/>
    </w:rPr>
  </w:style>
  <w:style w:type="paragraph" w:styleId="NormalWeb">
    <w:name w:val="Normal (Web)"/>
    <w:pPr>
      <w:widowControl w:val="0"/>
      <w:spacing w:before="100" w:after="100"/>
      <w:jc w:val="both"/>
    </w:pPr>
    <w:rPr>
      <w:rFonts w:ascii="Calibri" w:eastAsia="Calibri" w:hAnsi="Calibri" w:cs="Calibri"/>
      <w:color w:val="000000"/>
      <w:sz w:val="24"/>
      <w:szCs w:val="24"/>
      <w:u w:color="000000"/>
    </w:rPr>
  </w:style>
  <w:style w:type="numbering" w:customStyle="1" w:styleId="ImportedStyle8">
    <w:name w:val="Imported Style 8"/>
    <w:pPr>
      <w:numPr>
        <w:numId w:val="17"/>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72FC"/>
    <w:rPr>
      <w:sz w:val="18"/>
      <w:szCs w:val="18"/>
    </w:rPr>
  </w:style>
  <w:style w:type="character" w:customStyle="1" w:styleId="BalloonTextChar">
    <w:name w:val="Balloon Text Char"/>
    <w:basedOn w:val="DefaultParagraphFont"/>
    <w:link w:val="BalloonText"/>
    <w:uiPriority w:val="99"/>
    <w:semiHidden/>
    <w:rsid w:val="005F72FC"/>
    <w:rPr>
      <w:sz w:val="18"/>
      <w:szCs w:val="18"/>
    </w:rPr>
  </w:style>
  <w:style w:type="paragraph" w:styleId="CommentSubject">
    <w:name w:val="annotation subject"/>
    <w:basedOn w:val="CommentText"/>
    <w:next w:val="CommentText"/>
    <w:link w:val="CommentSubjectChar"/>
    <w:uiPriority w:val="99"/>
    <w:semiHidden/>
    <w:unhideWhenUsed/>
    <w:rsid w:val="00331A0B"/>
    <w:rPr>
      <w:b/>
      <w:bCs/>
    </w:rPr>
  </w:style>
  <w:style w:type="character" w:customStyle="1" w:styleId="CommentSubjectChar">
    <w:name w:val="Comment Subject Char"/>
    <w:basedOn w:val="CommentTextChar"/>
    <w:link w:val="CommentSubject"/>
    <w:uiPriority w:val="99"/>
    <w:semiHidden/>
    <w:rsid w:val="00331A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scottg@uidaho.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71637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grieshaber@uidaho.edu" TargetMode="External"/><Relationship Id="rId4" Type="http://schemas.openxmlformats.org/officeDocument/2006/relationships/webSettings" Target="webSettings.xml"/><Relationship Id="rId9" Type="http://schemas.openxmlformats.org/officeDocument/2006/relationships/hyperlink" Target="mailto:tchiarelli@uidaho.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JournalScript">
      <a:majorFont>
        <a:latin typeface="Helvetica Neue"/>
        <a:ea typeface="Helvetica Neue"/>
        <a:cs typeface="Helvetica Neue"/>
      </a:majorFont>
      <a:minorFont>
        <a:latin typeface="Helvetica Neue"/>
        <a:ea typeface="Helvetica Neue"/>
        <a:cs typeface="Helvetica Neue"/>
      </a:minorFont>
    </a:fontScheme>
    <a:fmtScheme name="JournalScrip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99"/>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14</Pages>
  <Words>2388</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Anastasia Gomez</cp:lastModifiedBy>
  <cp:revision>13</cp:revision>
  <dcterms:created xsi:type="dcterms:W3CDTF">2020-05-04T10:20:00Z</dcterms:created>
  <dcterms:modified xsi:type="dcterms:W3CDTF">2020-07-13T13:35:00Z</dcterms:modified>
</cp:coreProperties>
</file>