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D32" w:rsidRDefault="00DB5D32" w:rsidP="00032693">
      <w:pPr>
        <w:jc w:val="center"/>
        <w:rPr>
          <w:rFonts w:ascii="Helvetica" w:hAnsi="Helvetica" w:cs="Helvetica"/>
          <w:b/>
          <w:color w:val="000000"/>
          <w:sz w:val="20"/>
          <w:szCs w:val="20"/>
          <w:lang w:val="en-US"/>
        </w:rPr>
      </w:pPr>
      <w:r w:rsidRPr="00DB5D32">
        <w:rPr>
          <w:rFonts w:ascii="Helvetica" w:hAnsi="Helvetica" w:cs="Helvetica"/>
          <w:b/>
          <w:noProof/>
          <w:color w:val="000000"/>
          <w:sz w:val="20"/>
          <w:szCs w:val="20"/>
          <w:lang w:eastAsia="fr-F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776605</wp:posOffset>
            </wp:positionV>
            <wp:extent cx="2124075" cy="554695"/>
            <wp:effectExtent l="0" t="0" r="0" b="0"/>
            <wp:wrapTight wrapText="bothSides">
              <wp:wrapPolygon edited="0">
                <wp:start x="0" y="0"/>
                <wp:lineTo x="0" y="20784"/>
                <wp:lineTo x="21309" y="20784"/>
                <wp:lineTo x="21309" y="0"/>
                <wp:lineTo x="0" y="0"/>
              </wp:wrapPolygon>
            </wp:wrapTight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55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B5D32">
        <w:rPr>
          <w:rFonts w:ascii="Helvetica" w:hAnsi="Helvetica" w:cs="Helvetica"/>
          <w:b/>
          <w:noProof/>
          <w:color w:val="000000"/>
          <w:sz w:val="20"/>
          <w:szCs w:val="20"/>
          <w:lang w:eastAsia="fr-FR"/>
        </w:rPr>
        <w:drawing>
          <wp:inline distT="0" distB="0" distL="0" distR="0">
            <wp:extent cx="5760720" cy="702527"/>
            <wp:effectExtent l="0" t="0" r="0" b="254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02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5D32" w:rsidRDefault="00DB5D32" w:rsidP="00DB5D32">
      <w:pPr>
        <w:jc w:val="right"/>
        <w:rPr>
          <w:rFonts w:ascii="Helvetica" w:hAnsi="Helvetica" w:cs="Helvetica"/>
          <w:b/>
          <w:color w:val="000000"/>
          <w:sz w:val="20"/>
          <w:szCs w:val="20"/>
          <w:lang w:val="en-US"/>
        </w:rPr>
      </w:pPr>
      <w:r>
        <w:rPr>
          <w:noProof/>
          <w:lang w:eastAsia="fr-FR"/>
        </w:rPr>
        <w:drawing>
          <wp:inline distT="0" distB="0" distL="0" distR="0">
            <wp:extent cx="1590675" cy="571500"/>
            <wp:effectExtent l="0" t="0" r="9525" b="0"/>
            <wp:docPr id="5" name="Image 5" descr="Site institutionn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ite institutionnel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5D32">
        <w:rPr>
          <w:rFonts w:ascii="Helvetica" w:hAnsi="Helvetica" w:cs="Helvetica"/>
          <w:b/>
          <w:noProof/>
          <w:color w:val="000000"/>
          <w:sz w:val="20"/>
          <w:szCs w:val="20"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895350" y="1714500"/>
            <wp:positionH relativeFrom="column">
              <wp:align>left</wp:align>
            </wp:positionH>
            <wp:positionV relativeFrom="paragraph">
              <wp:align>top</wp:align>
            </wp:positionV>
            <wp:extent cx="1219791" cy="533400"/>
            <wp:effectExtent l="0" t="0" r="0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791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Helvetica" w:hAnsi="Helvetica" w:cs="Helvetica"/>
          <w:b/>
          <w:color w:val="000000"/>
          <w:sz w:val="20"/>
          <w:szCs w:val="20"/>
          <w:lang w:val="en-US"/>
        </w:rPr>
        <w:br w:type="textWrapping" w:clear="all"/>
      </w:r>
    </w:p>
    <w:p w:rsidR="00032693" w:rsidRPr="00541725" w:rsidRDefault="00E511BF" w:rsidP="00541725">
      <w:pPr>
        <w:spacing w:line="276" w:lineRule="auto"/>
        <w:jc w:val="center"/>
        <w:rPr>
          <w:rFonts w:cs="Times New Roman"/>
          <w:b/>
          <w:sz w:val="32"/>
          <w:szCs w:val="32"/>
          <w:lang w:val="en-US"/>
        </w:rPr>
      </w:pPr>
      <w:r w:rsidRPr="00541725">
        <w:rPr>
          <w:rFonts w:cs="Times New Roman"/>
          <w:b/>
          <w:sz w:val="32"/>
          <w:szCs w:val="32"/>
          <w:lang w:val="en-US"/>
        </w:rPr>
        <w:t>Cover letter</w:t>
      </w:r>
    </w:p>
    <w:p w:rsidR="00032693" w:rsidRPr="00045C7B" w:rsidRDefault="00032693" w:rsidP="00032693">
      <w:pPr>
        <w:rPr>
          <w:rFonts w:ascii="Helvetica" w:hAnsi="Helvetica" w:cs="Helvetica"/>
          <w:color w:val="000000"/>
          <w:sz w:val="20"/>
          <w:szCs w:val="20"/>
          <w:lang w:val="en-US"/>
        </w:rPr>
      </w:pPr>
    </w:p>
    <w:p w:rsidR="00032693" w:rsidRPr="00032693" w:rsidRDefault="00032693" w:rsidP="00032693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032693">
        <w:rPr>
          <w:rFonts w:ascii="Times New Roman" w:hAnsi="Times New Roman" w:cs="Times New Roman"/>
          <w:sz w:val="24"/>
          <w:szCs w:val="24"/>
          <w:lang w:val="en-US"/>
        </w:rPr>
        <w:t>Dr Hélène Castel</w:t>
      </w:r>
      <w:r w:rsidRPr="00032693">
        <w:rPr>
          <w:rFonts w:ascii="Times New Roman" w:hAnsi="Times New Roman" w:cs="Times New Roman"/>
          <w:sz w:val="24"/>
          <w:szCs w:val="24"/>
          <w:lang w:val="en-US"/>
        </w:rPr>
        <w:br/>
        <w:t>INSERM U1239, DC2N</w:t>
      </w:r>
      <w:r w:rsidRPr="00032693">
        <w:rPr>
          <w:rFonts w:ascii="Times New Roman" w:hAnsi="Times New Roman" w:cs="Times New Roman"/>
          <w:sz w:val="24"/>
          <w:szCs w:val="24"/>
          <w:lang w:val="en-US"/>
        </w:rPr>
        <w:br/>
        <w:t xml:space="preserve">Team Astrocyte and Vascular Niche </w:t>
      </w:r>
      <w:r w:rsidRPr="00032693">
        <w:rPr>
          <w:rFonts w:ascii="Times New Roman" w:hAnsi="Times New Roman" w:cs="Times New Roman"/>
          <w:sz w:val="24"/>
          <w:szCs w:val="24"/>
          <w:lang w:val="en-US"/>
        </w:rPr>
        <w:br/>
      </w:r>
      <w:proofErr w:type="gramStart"/>
      <w:r w:rsidRPr="00032693">
        <w:rPr>
          <w:rFonts w:ascii="Times New Roman" w:hAnsi="Times New Roman" w:cs="Times New Roman"/>
          <w:sz w:val="24"/>
          <w:szCs w:val="24"/>
          <w:lang w:val="en-US"/>
        </w:rPr>
        <w:t>Tel :</w:t>
      </w:r>
      <w:proofErr w:type="gramEnd"/>
      <w:r w:rsidRPr="00032693">
        <w:rPr>
          <w:rFonts w:ascii="Times New Roman" w:hAnsi="Times New Roman" w:cs="Times New Roman"/>
          <w:sz w:val="24"/>
          <w:szCs w:val="24"/>
          <w:lang w:val="en-US"/>
        </w:rPr>
        <w:t xml:space="preserve"> +33 2 35 14 66 30</w:t>
      </w:r>
      <w:r w:rsidRPr="00032693">
        <w:rPr>
          <w:rFonts w:ascii="Times New Roman" w:hAnsi="Times New Roman" w:cs="Times New Roman"/>
          <w:sz w:val="24"/>
          <w:szCs w:val="24"/>
          <w:lang w:val="en-US"/>
        </w:rPr>
        <w:br/>
        <w:t>E-mail address : helene.castel@univ-rouen.fr</w:t>
      </w:r>
    </w:p>
    <w:p w:rsidR="00032693" w:rsidRPr="00032693" w:rsidRDefault="00032693" w:rsidP="0003269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32693">
        <w:rPr>
          <w:rFonts w:ascii="Times New Roman" w:hAnsi="Times New Roman" w:cs="Times New Roman"/>
          <w:sz w:val="24"/>
          <w:szCs w:val="24"/>
          <w:lang w:val="en-US"/>
        </w:rPr>
        <w:t xml:space="preserve">Rouen, France, </w:t>
      </w:r>
      <w:r w:rsidR="00A939FB">
        <w:rPr>
          <w:rFonts w:ascii="Times New Roman" w:hAnsi="Times New Roman" w:cs="Times New Roman"/>
          <w:sz w:val="24"/>
          <w:szCs w:val="24"/>
          <w:lang w:val="en-US"/>
        </w:rPr>
        <w:t>2020</w:t>
      </w:r>
      <w:r w:rsidRPr="000326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708F3">
        <w:rPr>
          <w:rFonts w:ascii="Times New Roman" w:hAnsi="Times New Roman" w:cs="Times New Roman"/>
          <w:sz w:val="24"/>
          <w:szCs w:val="24"/>
          <w:lang w:val="en-US"/>
        </w:rPr>
        <w:t>June 19</w:t>
      </w:r>
      <w:r w:rsidR="0099674C" w:rsidRPr="0099674C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 w:rsidRPr="000326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032693" w:rsidRDefault="00032693" w:rsidP="00673A9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708F3" w:rsidRPr="001E1FA7" w:rsidRDefault="00D708F3" w:rsidP="00D708F3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E1FA7">
        <w:rPr>
          <w:rFonts w:ascii="Times New Roman" w:hAnsi="Times New Roman" w:cs="Times New Roman"/>
          <w:sz w:val="24"/>
          <w:szCs w:val="24"/>
          <w:lang w:val="en-US"/>
        </w:rPr>
        <w:t xml:space="preserve">Ref: Revisions Required for Your </w:t>
      </w:r>
      <w:proofErr w:type="spellStart"/>
      <w:r w:rsidRPr="001E1FA7">
        <w:rPr>
          <w:rFonts w:ascii="Times New Roman" w:hAnsi="Times New Roman" w:cs="Times New Roman"/>
          <w:sz w:val="24"/>
          <w:szCs w:val="24"/>
          <w:lang w:val="en-US"/>
        </w:rPr>
        <w:t>JoVE</w:t>
      </w:r>
      <w:proofErr w:type="spellEnd"/>
      <w:r w:rsidRPr="001E1FA7">
        <w:rPr>
          <w:rFonts w:ascii="Times New Roman" w:hAnsi="Times New Roman" w:cs="Times New Roman"/>
          <w:sz w:val="24"/>
          <w:szCs w:val="24"/>
          <w:lang w:val="en-US"/>
        </w:rPr>
        <w:t xml:space="preserve"> Submission JoVE61322R1 - [EMID</w:t>
      </w:r>
      <w:proofErr w:type="gramStart"/>
      <w:r w:rsidRPr="001E1FA7">
        <w:rPr>
          <w:rFonts w:ascii="Times New Roman" w:hAnsi="Times New Roman" w:cs="Times New Roman"/>
          <w:sz w:val="24"/>
          <w:szCs w:val="24"/>
          <w:lang w:val="en-US"/>
        </w:rPr>
        <w:t>:191ae48cac26bd85</w:t>
      </w:r>
      <w:proofErr w:type="gramEnd"/>
      <w:r w:rsidRPr="001E1FA7">
        <w:rPr>
          <w:rFonts w:ascii="Times New Roman" w:hAnsi="Times New Roman" w:cs="Times New Roman"/>
          <w:sz w:val="24"/>
          <w:szCs w:val="24"/>
          <w:lang w:val="en-US"/>
        </w:rPr>
        <w:t>]</w:t>
      </w:r>
    </w:p>
    <w:p w:rsidR="00D708F3" w:rsidRDefault="00D708F3" w:rsidP="00673A9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032693" w:rsidRDefault="00032693" w:rsidP="00673A9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Dear Dr Myers,</w:t>
      </w:r>
    </w:p>
    <w:p w:rsidR="00032693" w:rsidRPr="00032693" w:rsidRDefault="00032693" w:rsidP="00673A9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9674C" w:rsidRPr="0099674C" w:rsidRDefault="00032693" w:rsidP="00673A9E">
      <w:pPr>
        <w:spacing w:after="0" w:line="36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99674C">
        <w:rPr>
          <w:rFonts w:ascii="Times New Roman" w:hAnsi="Times New Roman" w:cs="Times New Roman"/>
          <w:sz w:val="24"/>
          <w:szCs w:val="24"/>
          <w:lang w:val="en-US"/>
        </w:rPr>
        <w:t xml:space="preserve">We are glad to </w:t>
      </w:r>
      <w:r w:rsidR="005C4AAC">
        <w:rPr>
          <w:rFonts w:ascii="Times New Roman" w:hAnsi="Times New Roman" w:cs="Times New Roman"/>
          <w:sz w:val="24"/>
          <w:szCs w:val="24"/>
          <w:lang w:val="en-US"/>
        </w:rPr>
        <w:t>re</w:t>
      </w:r>
      <w:r w:rsidRPr="0099674C">
        <w:rPr>
          <w:rFonts w:ascii="Times New Roman" w:hAnsi="Times New Roman" w:cs="Times New Roman"/>
          <w:sz w:val="24"/>
          <w:szCs w:val="24"/>
          <w:lang w:val="en-US"/>
        </w:rPr>
        <w:t>submit</w:t>
      </w:r>
      <w:r w:rsidR="0099674C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5C4AAC">
        <w:rPr>
          <w:rFonts w:ascii="Times New Roman" w:hAnsi="Times New Roman" w:cs="Times New Roman"/>
          <w:sz w:val="24"/>
          <w:szCs w:val="24"/>
          <w:lang w:val="en-US"/>
        </w:rPr>
        <w:t xml:space="preserve"> second</w:t>
      </w:r>
      <w:r w:rsidR="0099674C">
        <w:rPr>
          <w:rFonts w:ascii="Times New Roman" w:hAnsi="Times New Roman" w:cs="Times New Roman"/>
          <w:sz w:val="24"/>
          <w:szCs w:val="24"/>
          <w:lang w:val="en-US"/>
        </w:rPr>
        <w:t xml:space="preserve"> revision of </w:t>
      </w:r>
      <w:r w:rsidRPr="0099674C">
        <w:rPr>
          <w:rFonts w:ascii="Times New Roman" w:hAnsi="Times New Roman" w:cs="Times New Roman"/>
          <w:sz w:val="24"/>
          <w:szCs w:val="24"/>
          <w:lang w:val="en-US"/>
        </w:rPr>
        <w:t xml:space="preserve">our </w:t>
      </w:r>
      <w:r w:rsidR="00DD7790" w:rsidRPr="0099674C">
        <w:rPr>
          <w:rFonts w:ascii="Times New Roman" w:hAnsi="Times New Roman" w:cs="Times New Roman"/>
          <w:sz w:val="24"/>
          <w:szCs w:val="24"/>
          <w:lang w:val="en-US"/>
        </w:rPr>
        <w:t xml:space="preserve">text and video </w:t>
      </w:r>
      <w:r w:rsidRPr="0099674C">
        <w:rPr>
          <w:rFonts w:ascii="Times New Roman" w:hAnsi="Times New Roman" w:cs="Times New Roman"/>
          <w:sz w:val="24"/>
          <w:szCs w:val="24"/>
          <w:lang w:val="en-US"/>
        </w:rPr>
        <w:t xml:space="preserve">manuscript entitled “Double direct injection of blood into the cisterna magna as a model of subarachnoid hemorrhage” by Pedard </w:t>
      </w:r>
      <w:r w:rsidRPr="0099674C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et al. </w:t>
      </w:r>
      <w:r w:rsidRPr="0099674C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Pr="0099674C">
        <w:rPr>
          <w:rFonts w:ascii="Times New Roman" w:hAnsi="Times New Roman" w:cs="Times New Roman"/>
          <w:i/>
          <w:iCs/>
          <w:sz w:val="24"/>
          <w:szCs w:val="24"/>
          <w:lang w:val="en-US"/>
        </w:rPr>
        <w:t>Journal of Visualized Experiments.</w:t>
      </w:r>
      <w:r w:rsidR="0099674C" w:rsidRPr="0099674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The manuscript </w:t>
      </w:r>
      <w:r w:rsidR="00C62401">
        <w:rPr>
          <w:rFonts w:ascii="Times New Roman" w:hAnsi="Times New Roman" w:cs="Times New Roman"/>
          <w:color w:val="000000"/>
          <w:sz w:val="24"/>
          <w:szCs w:val="24"/>
          <w:lang w:val="en-US"/>
        </w:rPr>
        <w:t>has been</w:t>
      </w:r>
      <w:r w:rsidR="0099674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99674C" w:rsidRPr="0099674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revised by following the </w:t>
      </w:r>
      <w:r w:rsidR="0099674C">
        <w:rPr>
          <w:rFonts w:ascii="Times New Roman" w:hAnsi="Times New Roman" w:cs="Times New Roman"/>
          <w:color w:val="000000"/>
          <w:sz w:val="24"/>
          <w:szCs w:val="24"/>
          <w:lang w:val="en-US"/>
        </w:rPr>
        <w:t>important recommendations an</w:t>
      </w:r>
      <w:r w:rsidR="0099674C" w:rsidRPr="0099674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d comments </w:t>
      </w:r>
      <w:r w:rsidR="005C4AAC">
        <w:rPr>
          <w:rFonts w:ascii="Times New Roman" w:hAnsi="Times New Roman" w:cs="Times New Roman"/>
          <w:color w:val="000000"/>
          <w:sz w:val="24"/>
          <w:szCs w:val="24"/>
          <w:lang w:val="en-US"/>
        </w:rPr>
        <w:t>from the Editorial Office.</w:t>
      </w:r>
    </w:p>
    <w:p w:rsidR="00E511BF" w:rsidRPr="00673A9E" w:rsidRDefault="0099674C" w:rsidP="005C4AAC">
      <w:pPr>
        <w:tabs>
          <w:tab w:val="left" w:pos="284"/>
        </w:tabs>
        <w:spacing w:after="0" w:line="360" w:lineRule="auto"/>
        <w:jc w:val="both"/>
        <w:rPr>
          <w:rFonts w:ascii="Times New Roman" w:eastAsia="ArialUnicodeMS" w:hAnsi="Times New Roman" w:cs="Times New Roman"/>
          <w:color w:val="000000"/>
          <w:sz w:val="24"/>
          <w:szCs w:val="24"/>
          <w:lang w:val="en-US"/>
        </w:rPr>
      </w:pPr>
      <w:r w:rsidRPr="00526711">
        <w:rPr>
          <w:rFonts w:cstheme="minorHAnsi"/>
          <w:sz w:val="24"/>
          <w:szCs w:val="24"/>
          <w:lang w:val="en-US"/>
        </w:rPr>
        <w:tab/>
      </w:r>
      <w:r w:rsidR="00C62401">
        <w:rPr>
          <w:rFonts w:ascii="Times New Roman" w:hAnsi="Times New Roman" w:cs="Times New Roman"/>
          <w:sz w:val="24"/>
          <w:szCs w:val="24"/>
          <w:lang w:val="en-US"/>
        </w:rPr>
        <w:t xml:space="preserve">We would like to thank you </w:t>
      </w:r>
      <w:r w:rsidRPr="00673A9E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C62401">
        <w:rPr>
          <w:rFonts w:ascii="Times New Roman" w:hAnsi="Times New Roman" w:cs="Times New Roman"/>
          <w:sz w:val="24"/>
          <w:szCs w:val="24"/>
          <w:lang w:val="en-US"/>
        </w:rPr>
        <w:t xml:space="preserve">taking this manuscript </w:t>
      </w:r>
      <w:bookmarkStart w:id="0" w:name="_GoBack"/>
      <w:bookmarkEnd w:id="0"/>
      <w:r w:rsidRPr="00673A9E">
        <w:rPr>
          <w:rFonts w:ascii="Times New Roman" w:hAnsi="Times New Roman" w:cs="Times New Roman"/>
          <w:sz w:val="24"/>
          <w:szCs w:val="24"/>
          <w:lang w:val="en-US"/>
        </w:rPr>
        <w:t>into consideration for</w:t>
      </w:r>
      <w:r w:rsidR="00673A9E">
        <w:rPr>
          <w:rFonts w:ascii="Times New Roman" w:hAnsi="Times New Roman" w:cs="Times New Roman"/>
          <w:sz w:val="24"/>
          <w:szCs w:val="24"/>
          <w:lang w:val="en-US"/>
        </w:rPr>
        <w:t xml:space="preserve"> p</w:t>
      </w:r>
      <w:r w:rsidRPr="00673A9E">
        <w:rPr>
          <w:rFonts w:ascii="Times New Roman" w:hAnsi="Times New Roman" w:cs="Times New Roman"/>
          <w:sz w:val="24"/>
          <w:szCs w:val="24"/>
          <w:lang w:val="en-US"/>
        </w:rPr>
        <w:t xml:space="preserve">ublication </w:t>
      </w:r>
      <w:r w:rsidR="00E511BF" w:rsidRPr="00673A9E">
        <w:rPr>
          <w:rFonts w:ascii="Times New Roman" w:eastAsia="ArialUnicodeMS" w:hAnsi="Times New Roman" w:cs="Times New Roman"/>
          <w:color w:val="000000"/>
          <w:sz w:val="24"/>
          <w:szCs w:val="24"/>
          <w:lang w:val="en-US"/>
        </w:rPr>
        <w:t xml:space="preserve">to </w:t>
      </w:r>
      <w:r w:rsidR="00E511BF" w:rsidRPr="00673A9E">
        <w:rPr>
          <w:rFonts w:ascii="Times New Roman" w:eastAsia="ArialUnicodeMS" w:hAnsi="Times New Roman" w:cs="Times New Roman"/>
          <w:i/>
          <w:iCs/>
          <w:color w:val="000000"/>
          <w:sz w:val="24"/>
          <w:szCs w:val="24"/>
          <w:lang w:val="en-US"/>
        </w:rPr>
        <w:t>Journal of Visualized Experiments</w:t>
      </w:r>
      <w:r w:rsidR="00E511BF" w:rsidRPr="00673A9E">
        <w:rPr>
          <w:rFonts w:ascii="Times New Roman" w:eastAsia="ArialUnicodeMS" w:hAnsi="Times New Roman" w:cs="Times New Roman"/>
          <w:color w:val="000000"/>
          <w:sz w:val="24"/>
          <w:szCs w:val="24"/>
          <w:lang w:val="en-US"/>
        </w:rPr>
        <w:t>,</w:t>
      </w:r>
    </w:p>
    <w:p w:rsidR="0099674C" w:rsidRPr="00673A9E" w:rsidRDefault="0099674C" w:rsidP="00673A9E">
      <w:pPr>
        <w:spacing w:after="0" w:line="360" w:lineRule="auto"/>
        <w:ind w:right="32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73A9E">
        <w:rPr>
          <w:rFonts w:ascii="Times New Roman" w:hAnsi="Times New Roman" w:cs="Times New Roman"/>
          <w:sz w:val="24"/>
          <w:szCs w:val="24"/>
          <w:lang w:val="en-US"/>
        </w:rPr>
        <w:t>Sincerely yours,</w:t>
      </w:r>
    </w:p>
    <w:p w:rsidR="0099674C" w:rsidRDefault="00032693" w:rsidP="006461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03269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</w:p>
    <w:p w:rsidR="00032693" w:rsidRPr="00032693" w:rsidRDefault="00032693" w:rsidP="00032693">
      <w:pPr>
        <w:autoSpaceDE w:val="0"/>
        <w:autoSpaceDN w:val="0"/>
        <w:adjustRightInd w:val="0"/>
        <w:spacing w:after="0" w:line="240" w:lineRule="auto"/>
        <w:rPr>
          <w:rFonts w:ascii="Times New Roman" w:eastAsia="ArialUnicodeMS" w:hAnsi="Times New Roman" w:cs="Times New Roman"/>
          <w:color w:val="000000"/>
          <w:sz w:val="24"/>
          <w:szCs w:val="24"/>
          <w:lang w:val="en-US"/>
        </w:rPr>
      </w:pPr>
      <w:r w:rsidRPr="00032693">
        <w:rPr>
          <w:rFonts w:ascii="Times New Roman" w:eastAsia="ArialUnicodeMS" w:hAnsi="Times New Roman" w:cs="Times New Roman"/>
          <w:color w:val="000000"/>
          <w:sz w:val="24"/>
          <w:szCs w:val="24"/>
          <w:lang w:val="en-US"/>
        </w:rPr>
        <w:t>Dr Hélène Castel</w:t>
      </w:r>
    </w:p>
    <w:p w:rsidR="00032693" w:rsidRPr="00032693" w:rsidRDefault="00032693" w:rsidP="00032693">
      <w:pPr>
        <w:autoSpaceDE w:val="0"/>
        <w:autoSpaceDN w:val="0"/>
        <w:adjustRightInd w:val="0"/>
        <w:spacing w:after="0" w:line="240" w:lineRule="auto"/>
        <w:rPr>
          <w:rFonts w:ascii="Times New Roman" w:eastAsia="ArialUnicodeMS" w:hAnsi="Times New Roman" w:cs="Times New Roman"/>
          <w:color w:val="000000"/>
          <w:sz w:val="24"/>
          <w:szCs w:val="24"/>
          <w:lang w:val="en-US"/>
        </w:rPr>
      </w:pPr>
      <w:r w:rsidRPr="00032693">
        <w:rPr>
          <w:rFonts w:ascii="Times New Roman" w:eastAsia="ArialUnicodeMS" w:hAnsi="Times New Roman" w:cs="Times New Roman"/>
          <w:color w:val="000000"/>
          <w:sz w:val="24"/>
          <w:szCs w:val="24"/>
          <w:lang w:val="en-US"/>
        </w:rPr>
        <w:t>(PhD) DR2 Inserm researcher</w:t>
      </w:r>
    </w:p>
    <w:p w:rsidR="00032693" w:rsidRPr="00032693" w:rsidRDefault="00032693" w:rsidP="00032693">
      <w:pPr>
        <w:autoSpaceDE w:val="0"/>
        <w:autoSpaceDN w:val="0"/>
        <w:adjustRightInd w:val="0"/>
        <w:spacing w:after="0" w:line="240" w:lineRule="auto"/>
        <w:rPr>
          <w:rFonts w:ascii="Times New Roman" w:eastAsia="ArialUnicodeMS" w:hAnsi="Times New Roman" w:cs="Times New Roman"/>
          <w:color w:val="000000"/>
          <w:sz w:val="24"/>
          <w:szCs w:val="24"/>
          <w:lang w:val="en-US"/>
        </w:rPr>
      </w:pPr>
      <w:r w:rsidRPr="00032693">
        <w:rPr>
          <w:rFonts w:ascii="Times New Roman" w:eastAsia="ArialUnicodeMS" w:hAnsi="Times New Roman" w:cs="Times New Roman"/>
          <w:color w:val="000000"/>
          <w:sz w:val="24"/>
          <w:szCs w:val="24"/>
          <w:lang w:val="en-US"/>
        </w:rPr>
        <w:t>Head of the Team Astrocyte and Vascular Niche team, Co-head of the Cancer and cognition</w:t>
      </w:r>
    </w:p>
    <w:sectPr w:rsidR="00032693" w:rsidRPr="00032693" w:rsidSect="00ED6C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UnicodeMS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C1835"/>
    <w:rsid w:val="00032693"/>
    <w:rsid w:val="00145FD5"/>
    <w:rsid w:val="0018440C"/>
    <w:rsid w:val="001C0722"/>
    <w:rsid w:val="001E1FA7"/>
    <w:rsid w:val="00541725"/>
    <w:rsid w:val="005C1835"/>
    <w:rsid w:val="005C4AAC"/>
    <w:rsid w:val="00646112"/>
    <w:rsid w:val="00673A9E"/>
    <w:rsid w:val="0099674C"/>
    <w:rsid w:val="00A47486"/>
    <w:rsid w:val="00A939FB"/>
    <w:rsid w:val="00C62401"/>
    <w:rsid w:val="00D708F3"/>
    <w:rsid w:val="00D82914"/>
    <w:rsid w:val="00DB5D32"/>
    <w:rsid w:val="00DD7790"/>
    <w:rsid w:val="00E511BF"/>
    <w:rsid w:val="00E742C3"/>
    <w:rsid w:val="00ED6C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6C1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46112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D77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D7790"/>
    <w:rPr>
      <w:rFonts w:ascii="Tahoma" w:hAnsi="Tahoma" w:cs="Tahoma"/>
      <w:sz w:val="16"/>
      <w:szCs w:val="16"/>
    </w:rPr>
  </w:style>
  <w:style w:type="character" w:customStyle="1" w:styleId="journalname">
    <w:name w:val="journalname"/>
    <w:basedOn w:val="Policepardfaut"/>
    <w:uiPriority w:val="99"/>
    <w:rsid w:val="0099674C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142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Pedard</dc:creator>
  <cp:lastModifiedBy>castehel</cp:lastModifiedBy>
  <cp:revision>3</cp:revision>
  <dcterms:created xsi:type="dcterms:W3CDTF">2020-06-19T12:53:00Z</dcterms:created>
  <dcterms:modified xsi:type="dcterms:W3CDTF">2020-06-19T12:57:00Z</dcterms:modified>
</cp:coreProperties>
</file>