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2B9EE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3297C">
        <w:rPr>
          <w:rFonts w:asciiTheme="minorHAnsi" w:eastAsia="Times New Roman" w:hAnsiTheme="minorHAnsi" w:cstheme="minorHAnsi"/>
          <w:b/>
          <w:szCs w:val="24"/>
        </w:rPr>
        <w:t>61289</w:t>
      </w:r>
    </w:p>
    <w:p w14:paraId="2F6924E5" w14:textId="0222649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6D3A3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7CCE9A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3297C" w:rsidRPr="00D3297C">
          <w:rPr>
            <w:rStyle w:val="Hyperlink"/>
            <w:rFonts w:asciiTheme="minorHAnsi" w:hAnsiTheme="minorHAnsi" w:cstheme="minorHAnsi"/>
          </w:rPr>
          <w:t>https://www.jove.com/account/file-uploader?src=18693193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236370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297C" w:rsidRPr="00D3297C">
        <w:rPr>
          <w:rStyle w:val="ArticleTitle"/>
          <w:rFonts w:cstheme="minorHAnsi"/>
        </w:rPr>
        <w:t>Assays for Validating Histone Acetyltransferase Inhibitors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B2D0A0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9E7991F" w14:textId="04EA129B" w:rsidR="00D3297C" w:rsidRDefault="00D3297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F495761" w14:textId="77777777" w:rsidR="00D3297C" w:rsidRPr="00D3297C" w:rsidRDefault="00D3297C" w:rsidP="00D3297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D3297C">
        <w:rPr>
          <w:rFonts w:asciiTheme="minorHAnsi" w:eastAsia="Times New Roman" w:hAnsiTheme="minorHAnsi" w:cstheme="minorHAnsi"/>
          <w:bCs/>
          <w:sz w:val="28"/>
          <w:szCs w:val="28"/>
        </w:rPr>
        <w:t>Aaron R. Waddell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</w:rPr>
        <w:t>,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 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</w:rPr>
        <w:t>Daiqing Liao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3BAA2065" w14:textId="77777777" w:rsidR="00D3297C" w:rsidRPr="00D3297C" w:rsidRDefault="00D3297C" w:rsidP="00D3297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22D87DB5" w14:textId="516DC96B" w:rsidR="00D3297C" w:rsidRPr="00D3297C" w:rsidRDefault="00D3297C" w:rsidP="00D3297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3297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</w:rPr>
        <w:t>Department of Anatomy and Cell Biology, and UF Health Cancer Center, University of Florida College of Medicine, Gain</w:t>
      </w:r>
      <w:r w:rsidR="008B3D17">
        <w:rPr>
          <w:rFonts w:asciiTheme="minorHAnsi" w:eastAsia="Times New Roman" w:hAnsiTheme="minorHAnsi" w:cstheme="minorHAnsi"/>
          <w:bCs/>
          <w:sz w:val="28"/>
          <w:szCs w:val="28"/>
        </w:rPr>
        <w:t>e</w:t>
      </w:r>
      <w:r w:rsidRPr="00D3297C">
        <w:rPr>
          <w:rFonts w:asciiTheme="minorHAnsi" w:eastAsia="Times New Roman" w:hAnsiTheme="minorHAnsi" w:cstheme="minorHAnsi"/>
          <w:bCs/>
          <w:sz w:val="28"/>
          <w:szCs w:val="28"/>
        </w:rPr>
        <w:t>sville, Florida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53F8D9D6" w:rsidR="004E0C5A" w:rsidRDefault="00D3297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773DA">
        <w:rPr>
          <w:szCs w:val="24"/>
        </w:rPr>
        <w:t xml:space="preserve">Daiqing Liao </w:t>
      </w:r>
      <w:r>
        <w:rPr>
          <w:szCs w:val="24"/>
        </w:rPr>
        <w:tab/>
      </w:r>
      <w:r>
        <w:rPr>
          <w:szCs w:val="24"/>
        </w:rPr>
        <w:tab/>
      </w:r>
      <w:r w:rsidRPr="00E773DA">
        <w:rPr>
          <w:szCs w:val="24"/>
        </w:rPr>
        <w:t>(</w:t>
      </w:r>
      <w:hyperlink r:id="rId8" w:history="1">
        <w:r w:rsidRPr="00E773DA">
          <w:rPr>
            <w:rStyle w:val="Hyperlink"/>
            <w:szCs w:val="24"/>
          </w:rPr>
          <w:t>dliao@ufl.edu</w:t>
        </w:r>
      </w:hyperlink>
      <w:r w:rsidRPr="00E773DA">
        <w:rPr>
          <w:szCs w:val="24"/>
        </w:rPr>
        <w:t>)</w:t>
      </w:r>
    </w:p>
    <w:p w14:paraId="0E7862FB" w14:textId="77777777" w:rsidR="00D3297C" w:rsidRPr="00B07A3B" w:rsidRDefault="00D3297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66345526" w:rsidR="003B5E26" w:rsidRPr="00B07A3B" w:rsidRDefault="00781C5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940848" w:rsidRPr="009B2F60">
          <w:rPr>
            <w:rStyle w:val="Hyperlink"/>
            <w:szCs w:val="24"/>
          </w:rPr>
          <w:t>aawaddell@ufl.edu</w:t>
        </w:r>
      </w:hyperlink>
      <w:r w:rsidR="00940848">
        <w:rPr>
          <w:szCs w:val="24"/>
        </w:rPr>
        <w:t xml:space="preserve"> </w:t>
      </w:r>
    </w:p>
    <w:p w14:paraId="5A2BE33C" w14:textId="492A622B" w:rsidR="001E230F" w:rsidRPr="00B07A3B" w:rsidRDefault="00781C5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D3297C" w:rsidRPr="00E773DA">
          <w:rPr>
            <w:rStyle w:val="Hyperlink"/>
            <w:szCs w:val="24"/>
          </w:rPr>
          <w:t>dliao@ufl.edu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6DD8B51" w14:textId="1FFCA670" w:rsidR="00987081" w:rsidRPr="008C169E" w:rsidRDefault="00987081" w:rsidP="008C169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169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5654A2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3D1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479F786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3D1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F384F1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C31050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2DFE964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C31050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1336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5E689C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B1D7E56" w:rsidR="007D61A8" w:rsidRPr="00E13367" w:rsidRDefault="006021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Waddell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protocols are significant because they provide </w:t>
      </w:r>
      <w:r w:rsidR="007B6E92">
        <w:rPr>
          <w:rFonts w:asciiTheme="minorHAnsi" w:hAnsiTheme="minorHAnsi" w:cstheme="minorHAnsi"/>
        </w:rPr>
        <w:t xml:space="preserve">detailed </w:t>
      </w:r>
      <w:r w:rsidR="00EE204D">
        <w:rPr>
          <w:rFonts w:asciiTheme="minorHAnsi" w:hAnsiTheme="minorHAnsi" w:cstheme="minorHAnsi"/>
        </w:rPr>
        <w:t>steps</w:t>
      </w:r>
      <w:r w:rsidR="007B6E92">
        <w:rPr>
          <w:rFonts w:asciiTheme="minorHAnsi" w:hAnsiTheme="minorHAnsi" w:cstheme="minorHAnsi"/>
        </w:rPr>
        <w:t xml:space="preserve"> for validation</w:t>
      </w:r>
      <w:r>
        <w:rPr>
          <w:rFonts w:asciiTheme="minorHAnsi" w:hAnsiTheme="minorHAnsi" w:cstheme="minorHAnsi"/>
        </w:rPr>
        <w:t xml:space="preserve"> of the potency and selectivity of novel HAT inhibitors</w:t>
      </w:r>
      <w:r w:rsidR="00E13367">
        <w:rPr>
          <w:rFonts w:asciiTheme="minorHAnsi" w:hAnsiTheme="minorHAnsi" w:cstheme="minorHAnsi"/>
        </w:rPr>
        <w:t xml:space="preserve">, which </w:t>
      </w:r>
      <w:r w:rsidR="00EE204D">
        <w:rPr>
          <w:rFonts w:asciiTheme="minorHAnsi" w:hAnsiTheme="minorHAnsi" w:cstheme="minorHAnsi"/>
        </w:rPr>
        <w:t>are important research tools and potential therapeutics</w:t>
      </w:r>
      <w:r>
        <w:rPr>
          <w:rFonts w:asciiTheme="minorHAnsi" w:hAnsiTheme="minorHAnsi" w:cstheme="minorHAnsi"/>
        </w:rPr>
        <w:t>.</w:t>
      </w:r>
    </w:p>
    <w:p w14:paraId="56A51369" w14:textId="77777777" w:rsidR="00E13367" w:rsidRPr="00E13367" w:rsidRDefault="00E13367" w:rsidP="00E1336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4BCACD" w14:textId="77777777" w:rsidR="00E13367" w:rsidRPr="00202D88" w:rsidRDefault="00E13367" w:rsidP="00E1336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B0CE8CC" w14:textId="77777777" w:rsidR="00E13367" w:rsidRPr="00B07A3B" w:rsidRDefault="00E13367" w:rsidP="00E1336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79811FF6" w:rsidR="007D61A8" w:rsidRPr="00E13367" w:rsidRDefault="006021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Waddell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techniques</w:t>
      </w:r>
      <w:r w:rsidR="00794AF4">
        <w:rPr>
          <w:rFonts w:asciiTheme="minorHAnsi" w:hAnsiTheme="minorHAnsi" w:cstheme="minorHAnsi"/>
        </w:rPr>
        <w:t xml:space="preserve"> de</w:t>
      </w:r>
      <w:r w:rsidR="00541012">
        <w:rPr>
          <w:rFonts w:asciiTheme="minorHAnsi" w:hAnsiTheme="minorHAnsi" w:cstheme="minorHAnsi"/>
        </w:rPr>
        <w:t>monstrated</w:t>
      </w:r>
      <w:r w:rsidR="00794AF4">
        <w:rPr>
          <w:rFonts w:asciiTheme="minorHAnsi" w:hAnsiTheme="minorHAnsi" w:cstheme="minorHAnsi"/>
        </w:rPr>
        <w:t xml:space="preserve"> in this </w:t>
      </w:r>
      <w:r w:rsidR="00541012">
        <w:rPr>
          <w:rFonts w:asciiTheme="minorHAnsi" w:hAnsiTheme="minorHAnsi" w:cstheme="minorHAnsi"/>
        </w:rPr>
        <w:t>video</w:t>
      </w:r>
      <w:r>
        <w:rPr>
          <w:rFonts w:asciiTheme="minorHAnsi" w:hAnsiTheme="minorHAnsi" w:cstheme="minorHAnsi"/>
        </w:rPr>
        <w:t xml:space="preserve"> are easy to perform and provide information about </w:t>
      </w:r>
      <w:r w:rsidR="00153FBE">
        <w:rPr>
          <w:rFonts w:asciiTheme="minorHAnsi" w:hAnsiTheme="minorHAnsi" w:cstheme="minorHAnsi"/>
        </w:rPr>
        <w:t xml:space="preserve">the </w:t>
      </w:r>
      <w:r w:rsidR="00794AF4">
        <w:rPr>
          <w:rFonts w:asciiTheme="minorHAnsi" w:hAnsiTheme="minorHAnsi" w:cstheme="minorHAnsi"/>
        </w:rPr>
        <w:t xml:space="preserve">effects of HAT inhibitors on </w:t>
      </w:r>
      <w:r>
        <w:rPr>
          <w:rFonts w:asciiTheme="minorHAnsi" w:hAnsiTheme="minorHAnsi" w:cstheme="minorHAnsi"/>
        </w:rPr>
        <w:t>global and regional histone acetylation.</w:t>
      </w:r>
      <w:r w:rsidR="00E13367">
        <w:rPr>
          <w:rFonts w:asciiTheme="minorHAnsi" w:hAnsiTheme="minorHAnsi" w:cstheme="minorHAnsi"/>
        </w:rPr>
        <w:t xml:space="preserve"> They make it possible to understand epigenetic regulation of gene expression.</w:t>
      </w:r>
    </w:p>
    <w:p w14:paraId="2033C82E" w14:textId="77777777" w:rsidR="00E13367" w:rsidRPr="00E13367" w:rsidRDefault="00E13367" w:rsidP="00E1336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497B76F" w14:textId="77777777" w:rsidR="00E13367" w:rsidRPr="00202D88" w:rsidRDefault="00E13367" w:rsidP="00E1336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EEE13C3" w14:textId="0AAA5745" w:rsidR="00E13367" w:rsidRPr="00E13367" w:rsidRDefault="007D61A8" w:rsidP="00E13367">
      <w:pPr>
        <w:rPr>
          <w:rFonts w:asciiTheme="majorHAnsi" w:hAnsiTheme="majorHAnsi" w:cstheme="maj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9B16A40" w:rsidR="00333FA4" w:rsidRPr="00E13367" w:rsidRDefault="00F7660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Waddell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13367">
        <w:rPr>
          <w:rFonts w:asciiTheme="minorHAnsi" w:eastAsia="Times New Roman" w:hAnsiTheme="minorHAnsi" w:cstheme="minorHAnsi"/>
          <w:szCs w:val="24"/>
        </w:rPr>
        <w:t xml:space="preserve">When attempting this procedure, </w:t>
      </w:r>
      <w:r w:rsidR="00E1336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ttention to the details is critical. It is important to follow the protocols step by step.</w:t>
      </w:r>
    </w:p>
    <w:p w14:paraId="56460752" w14:textId="77777777" w:rsidR="00E13367" w:rsidRPr="00E13367" w:rsidRDefault="00E13367" w:rsidP="00E1336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75DAEA9" w14:textId="77777777" w:rsidR="00E13367" w:rsidRPr="00202D88" w:rsidRDefault="00E13367" w:rsidP="00E1336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A3075A" w14:textId="77777777" w:rsidR="00E13367" w:rsidRPr="00B07A3B" w:rsidRDefault="00E13367" w:rsidP="00E1336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6AFCFB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4BA7C4EE" w:rsidR="00DC2504" w:rsidRPr="00B07A3B" w:rsidRDefault="00DC2504" w:rsidP="00E1336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6BCF116" w14:textId="77777777" w:rsidR="00093C92" w:rsidRDefault="00093C92" w:rsidP="00093C92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6D10C0AF" w:rsidR="00CE10F2" w:rsidRPr="00B07A3B" w:rsidRDefault="00CB59D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Vitro HAT Assay</w:t>
      </w:r>
    </w:p>
    <w:p w14:paraId="24C6B477" w14:textId="6B3C8F24" w:rsidR="00125924" w:rsidRPr="00B07A3B" w:rsidRDefault="00E228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the enzymatic reaction </w:t>
      </w:r>
      <w:r w:rsidR="00406CB5">
        <w:rPr>
          <w:rFonts w:asciiTheme="minorHAnsi" w:hAnsiTheme="minorHAnsi" w:cstheme="minorHAnsi"/>
        </w:rPr>
        <w:t xml:space="preserve">in </w:t>
      </w:r>
      <w:r w:rsidR="00132C40">
        <w:rPr>
          <w:rFonts w:asciiTheme="minorHAnsi" w:hAnsiTheme="minorHAnsi" w:cstheme="minorHAnsi"/>
        </w:rPr>
        <w:t xml:space="preserve">a </w:t>
      </w:r>
      <w:r w:rsidR="00406CB5">
        <w:rPr>
          <w:rFonts w:asciiTheme="minorHAnsi" w:hAnsiTheme="minorHAnsi" w:cstheme="minorHAnsi"/>
        </w:rPr>
        <w:t>10</w:t>
      </w:r>
      <w:r w:rsidR="00132C40">
        <w:rPr>
          <w:rFonts w:asciiTheme="minorHAnsi" w:hAnsiTheme="minorHAnsi" w:cstheme="minorHAnsi"/>
        </w:rPr>
        <w:t>-microliter</w:t>
      </w:r>
      <w:r w:rsidR="00406CB5">
        <w:rPr>
          <w:rFonts w:asciiTheme="minorHAnsi" w:hAnsiTheme="minorHAnsi" w:cstheme="minorHAnsi"/>
        </w:rPr>
        <w:t xml:space="preserve"> volume </w:t>
      </w:r>
      <w:r>
        <w:rPr>
          <w:rFonts w:asciiTheme="minorHAnsi" w:hAnsiTheme="minorHAnsi" w:cstheme="minorHAnsi"/>
        </w:rPr>
        <w:t>in</w:t>
      </w:r>
      <w:r w:rsidR="00132C40">
        <w:rPr>
          <w:rFonts w:asciiTheme="minorHAnsi" w:hAnsiTheme="minorHAnsi" w:cstheme="minorHAnsi"/>
        </w:rPr>
        <w:t>side</w:t>
      </w:r>
      <w:r>
        <w:rPr>
          <w:rFonts w:asciiTheme="minorHAnsi" w:hAnsiTheme="minorHAnsi" w:cstheme="minorHAnsi"/>
        </w:rPr>
        <w:t xml:space="preserve"> a 0.2-milliliter PCR tube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incubate </w:t>
      </w:r>
      <w:r w:rsidRPr="00E22807">
        <w:rPr>
          <w:rFonts w:asciiTheme="minorHAnsi" w:hAnsiTheme="minorHAnsi" w:cstheme="minorHAnsi"/>
        </w:rPr>
        <w:t xml:space="preserve">the complete reaction mixture at 30 </w:t>
      </w:r>
      <w:r>
        <w:rPr>
          <w:rFonts w:asciiTheme="minorHAnsi" w:hAnsiTheme="minorHAnsi" w:cstheme="minorHAnsi"/>
        </w:rPr>
        <w:t>degrees Celsius</w:t>
      </w:r>
      <w:r w:rsidRPr="00E22807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E22807">
        <w:rPr>
          <w:rFonts w:asciiTheme="minorHAnsi" w:hAnsiTheme="minorHAnsi" w:cstheme="minorHAnsi"/>
        </w:rPr>
        <w:t xml:space="preserve"> in a PCR thermal cycler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E13367">
        <w:rPr>
          <w:rFonts w:asciiTheme="minorHAnsi" w:hAnsiTheme="minorHAnsi" w:cstheme="minorHAnsi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148C8DD2" w:rsidR="00C34F4C" w:rsidRPr="00B07A3B" w:rsidRDefault="00855EF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lab bench mixing the reagents.</w:t>
      </w:r>
    </w:p>
    <w:p w14:paraId="5E5096AA" w14:textId="18EACEBC" w:rsidR="00C34F4C" w:rsidRPr="00B07A3B" w:rsidRDefault="00855EF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reaction mixture into the thermocycler.</w:t>
      </w:r>
    </w:p>
    <w:p w14:paraId="54B0D4E5" w14:textId="1451BFD2" w:rsidR="00CE10F2" w:rsidRPr="00B07A3B" w:rsidRDefault="00E228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Meanwhile, a</w:t>
      </w:r>
      <w:r w:rsidRPr="00E22807">
        <w:rPr>
          <w:rFonts w:asciiTheme="minorHAnsi" w:hAnsiTheme="minorHAnsi" w:cstheme="minorHAnsi"/>
        </w:rPr>
        <w:t>dd 2-mercaptoethanol at a 1</w:t>
      </w:r>
      <w:r>
        <w:rPr>
          <w:rFonts w:asciiTheme="minorHAnsi" w:hAnsiTheme="minorHAnsi" w:cstheme="minorHAnsi"/>
        </w:rPr>
        <w:t xml:space="preserve"> to </w:t>
      </w:r>
      <w:r w:rsidRPr="00E22807">
        <w:rPr>
          <w:rFonts w:asciiTheme="minorHAnsi" w:hAnsiTheme="minorHAnsi" w:cstheme="minorHAnsi"/>
        </w:rPr>
        <w:t>10 ratio to the 6</w:t>
      </w:r>
      <w:r w:rsidR="00855EF9">
        <w:rPr>
          <w:rFonts w:asciiTheme="minorHAnsi" w:hAnsiTheme="minorHAnsi" w:cstheme="minorHAnsi"/>
        </w:rPr>
        <w:t xml:space="preserve"> X</w:t>
      </w:r>
      <w:r w:rsidRPr="00E22807">
        <w:rPr>
          <w:rFonts w:asciiTheme="minorHAnsi" w:hAnsiTheme="minorHAnsi" w:cstheme="minorHAnsi"/>
        </w:rPr>
        <w:t xml:space="preserve"> SDS sample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2280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22807">
        <w:rPr>
          <w:rFonts w:asciiTheme="minorHAnsi" w:hAnsiTheme="minorHAnsi" w:cstheme="minorHAnsi"/>
        </w:rPr>
        <w:t>Remove samples from the PCR thermal cycler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22807">
        <w:rPr>
          <w:rFonts w:asciiTheme="minorHAnsi" w:hAnsiTheme="minorHAnsi" w:cstheme="minorHAnsi"/>
        </w:rPr>
        <w:t xml:space="preserve"> and add 2 </w:t>
      </w:r>
      <w:r>
        <w:rPr>
          <w:rFonts w:asciiTheme="minorHAnsi" w:hAnsiTheme="minorHAnsi" w:cstheme="minorHAnsi"/>
        </w:rPr>
        <w:t>microliters</w:t>
      </w:r>
      <w:r w:rsidRPr="00E2280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the prepared</w:t>
      </w:r>
      <w:r w:rsidRPr="00E22807">
        <w:rPr>
          <w:rFonts w:asciiTheme="minorHAnsi" w:hAnsiTheme="minorHAnsi" w:cstheme="minorHAnsi"/>
        </w:rPr>
        <w:t xml:space="preserve"> SDS </w:t>
      </w:r>
      <w:r w:rsidR="00406CB5">
        <w:rPr>
          <w:rFonts w:asciiTheme="minorHAnsi" w:hAnsiTheme="minorHAnsi" w:cstheme="minorHAnsi"/>
        </w:rPr>
        <w:t xml:space="preserve">sample buffer </w:t>
      </w:r>
      <w:r w:rsidRPr="00E22807">
        <w:rPr>
          <w:rFonts w:asciiTheme="minorHAnsi" w:hAnsiTheme="minorHAnsi" w:cstheme="minorHAnsi"/>
        </w:rPr>
        <w:t xml:space="preserve">to </w:t>
      </w:r>
      <w:r w:rsidR="005C64FE">
        <w:rPr>
          <w:rFonts w:asciiTheme="minorHAnsi" w:hAnsiTheme="minorHAnsi" w:cstheme="minorHAnsi"/>
        </w:rPr>
        <w:t>each</w:t>
      </w:r>
      <w:r w:rsidRPr="00E22807">
        <w:rPr>
          <w:rFonts w:asciiTheme="minorHAnsi" w:hAnsiTheme="minorHAnsi" w:cstheme="minorHAnsi"/>
        </w:rPr>
        <w:t xml:space="preserve"> reaction mix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22807">
        <w:rPr>
          <w:rFonts w:asciiTheme="minorHAnsi" w:hAnsiTheme="minorHAnsi" w:cstheme="minorHAnsi"/>
        </w:rPr>
        <w:t>.</w:t>
      </w:r>
    </w:p>
    <w:p w14:paraId="1EE42691" w14:textId="6B02116D" w:rsidR="00A319BE" w:rsidRDefault="00855EF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E22807">
        <w:rPr>
          <w:rFonts w:asciiTheme="minorHAnsi" w:hAnsiTheme="minorHAnsi" w:cstheme="minorHAnsi"/>
        </w:rPr>
        <w:t>2-mercaptoethanol</w:t>
      </w:r>
      <w:r>
        <w:rPr>
          <w:rFonts w:asciiTheme="minorHAnsi" w:hAnsiTheme="minorHAnsi" w:cstheme="minorHAnsi"/>
        </w:rPr>
        <w:t xml:space="preserve"> to the SDS </w:t>
      </w:r>
      <w:r w:rsidR="00406CB5">
        <w:rPr>
          <w:rFonts w:asciiTheme="minorHAnsi" w:hAnsiTheme="minorHAnsi" w:cstheme="minorHAnsi"/>
        </w:rPr>
        <w:t xml:space="preserve">sample buffer </w:t>
      </w:r>
      <w:proofErr w:type="spellStart"/>
      <w:r>
        <w:rPr>
          <w:rFonts w:asciiTheme="minorHAnsi" w:hAnsiTheme="minorHAnsi" w:cstheme="minorHAnsi"/>
        </w:rPr>
        <w:t>buffer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613627F5" w14:textId="7E5110F7" w:rsidR="00855EF9" w:rsidRDefault="00855EF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samples out of the thermal cycler. </w:t>
      </w:r>
    </w:p>
    <w:p w14:paraId="0704D13D" w14:textId="65AE3C14" w:rsidR="00855EF9" w:rsidRDefault="00855EF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SDS</w:t>
      </w:r>
      <w:r w:rsidR="00406CB5">
        <w:rPr>
          <w:rFonts w:asciiTheme="minorHAnsi" w:hAnsiTheme="minorHAnsi" w:cstheme="minorHAnsi"/>
        </w:rPr>
        <w:t xml:space="preserve"> sample buffer</w:t>
      </w:r>
      <w:r>
        <w:rPr>
          <w:rFonts w:asciiTheme="minorHAnsi" w:hAnsiTheme="minorHAnsi" w:cstheme="minorHAnsi"/>
        </w:rPr>
        <w:t xml:space="preserve"> to a sample.</w:t>
      </w:r>
    </w:p>
    <w:p w14:paraId="6843CA0B" w14:textId="055E6282" w:rsidR="00C75C2A" w:rsidRPr="00B07A3B" w:rsidRDefault="00C75C2A" w:rsidP="00C75C2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C75C2A">
        <w:rPr>
          <w:rFonts w:asciiTheme="minorHAnsi" w:hAnsiTheme="minorHAnsi" w:cstheme="minorHAnsi"/>
          <w:color w:val="FF0000"/>
        </w:rPr>
        <w:t>Added shot 2.2.3.1, videographer didn’t mention what’s in the shot.</w:t>
      </w:r>
    </w:p>
    <w:p w14:paraId="31A84631" w14:textId="0D9E9368" w:rsidR="00C7374B" w:rsidRDefault="00855E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55EF9">
        <w:rPr>
          <w:rFonts w:asciiTheme="minorHAnsi" w:hAnsiTheme="minorHAnsi" w:cstheme="minorHAnsi"/>
        </w:rPr>
        <w:t xml:space="preserve">Heat </w:t>
      </w:r>
      <w:r>
        <w:rPr>
          <w:rFonts w:asciiTheme="minorHAnsi" w:hAnsiTheme="minorHAnsi" w:cstheme="minorHAnsi"/>
        </w:rPr>
        <w:t xml:space="preserve">the </w:t>
      </w:r>
      <w:r w:rsidRPr="00855EF9">
        <w:rPr>
          <w:rFonts w:asciiTheme="minorHAnsi" w:hAnsiTheme="minorHAnsi" w:cstheme="minorHAnsi"/>
        </w:rPr>
        <w:t xml:space="preserve">samples </w:t>
      </w:r>
      <w:r>
        <w:rPr>
          <w:rFonts w:asciiTheme="minorHAnsi" w:hAnsiTheme="minorHAnsi" w:cstheme="minorHAnsi"/>
        </w:rPr>
        <w:t>to</w:t>
      </w:r>
      <w:r w:rsidRPr="00855EF9">
        <w:rPr>
          <w:rFonts w:asciiTheme="minorHAnsi" w:hAnsiTheme="minorHAnsi" w:cstheme="minorHAnsi"/>
        </w:rPr>
        <w:t xml:space="preserve"> 95 </w:t>
      </w:r>
      <w:r>
        <w:rPr>
          <w:rFonts w:asciiTheme="minorHAnsi" w:hAnsiTheme="minorHAnsi" w:cstheme="minorHAnsi"/>
        </w:rPr>
        <w:t>degrees Celsius</w:t>
      </w:r>
      <w:r w:rsidRPr="00855EF9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855EF9">
        <w:rPr>
          <w:rFonts w:asciiTheme="minorHAnsi" w:hAnsiTheme="minorHAnsi" w:cstheme="minorHAnsi"/>
        </w:rPr>
        <w:t xml:space="preserve"> on a heat block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855EF9">
        <w:rPr>
          <w:rFonts w:asciiTheme="minorHAnsi" w:hAnsiTheme="minorHAnsi" w:cstheme="minorHAnsi"/>
        </w:rPr>
        <w:t xml:space="preserve"> cool </w:t>
      </w:r>
      <w:r>
        <w:rPr>
          <w:rFonts w:asciiTheme="minorHAnsi" w:hAnsiTheme="minorHAnsi" w:cstheme="minorHAnsi"/>
        </w:rPr>
        <w:t xml:space="preserve">them </w:t>
      </w:r>
      <w:r w:rsidRPr="00855EF9">
        <w:rPr>
          <w:rFonts w:asciiTheme="minorHAnsi" w:hAnsiTheme="minorHAnsi" w:cstheme="minorHAnsi"/>
        </w:rPr>
        <w:t xml:space="preserve">on ice. Store the samples at -20 or -80 </w:t>
      </w:r>
      <w:r>
        <w:rPr>
          <w:rFonts w:asciiTheme="minorHAnsi" w:hAnsiTheme="minorHAnsi" w:cstheme="minorHAnsi"/>
        </w:rPr>
        <w:t>degrees Celsius</w:t>
      </w:r>
      <w:r w:rsidRPr="00855EF9">
        <w:rPr>
          <w:rFonts w:asciiTheme="minorHAnsi" w:hAnsiTheme="minorHAnsi" w:cstheme="minorHAnsi"/>
        </w:rPr>
        <w:t xml:space="preserve"> or p</w:t>
      </w:r>
      <w:r>
        <w:rPr>
          <w:rFonts w:asciiTheme="minorHAnsi" w:hAnsiTheme="minorHAnsi" w:cstheme="minorHAnsi"/>
        </w:rPr>
        <w:t>roceed with</w:t>
      </w:r>
      <w:r w:rsidRPr="00855EF9">
        <w:rPr>
          <w:rFonts w:asciiTheme="minorHAnsi" w:hAnsiTheme="minorHAnsi" w:cstheme="minorHAnsi"/>
        </w:rPr>
        <w:t xml:space="preserve"> gel electrophoresis and immunoblotting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789BEB9" w14:textId="17020970" w:rsidR="00855EF9" w:rsidRDefault="00855EF9" w:rsidP="00855E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on the heating block.</w:t>
      </w:r>
    </w:p>
    <w:p w14:paraId="64B146A9" w14:textId="0979A80C" w:rsidR="00CB59DD" w:rsidRDefault="00855EF9" w:rsidP="00CB59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samples out and putting them on ice.</w:t>
      </w:r>
    </w:p>
    <w:p w14:paraId="1B3079AD" w14:textId="77777777" w:rsidR="00093C92" w:rsidRPr="00855EF9" w:rsidRDefault="00093C92" w:rsidP="00093C9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5B33EF5E" w:rsidR="00CE10F2" w:rsidRPr="00B07A3B" w:rsidRDefault="00CB59D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ChHAI</w:t>
      </w:r>
      <w:proofErr w:type="spellEnd"/>
      <w:r>
        <w:rPr>
          <w:rFonts w:asciiTheme="minorHAnsi" w:hAnsiTheme="minorHAnsi" w:cstheme="minorHAnsi"/>
          <w:b/>
          <w:bCs/>
        </w:rPr>
        <w:t xml:space="preserve"> Assay</w:t>
      </w:r>
    </w:p>
    <w:p w14:paraId="6448FFD8" w14:textId="06F33734" w:rsidR="00CE10F2" w:rsidRPr="00132C40" w:rsidRDefault="00855E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2C40">
        <w:rPr>
          <w:rFonts w:asciiTheme="minorHAnsi" w:hAnsiTheme="minorHAnsi" w:cstheme="minorHAnsi"/>
        </w:rPr>
        <w:t>Seed 100,000 MCF-7 cells in 1 milliliter of cell culture medium in</w:t>
      </w:r>
      <w:r w:rsidR="00132C40" w:rsidRPr="00132C40">
        <w:rPr>
          <w:rFonts w:asciiTheme="minorHAnsi" w:hAnsiTheme="minorHAnsi" w:cstheme="minorHAnsi"/>
        </w:rPr>
        <w:t>to each well of</w:t>
      </w:r>
      <w:r w:rsidRPr="00132C40">
        <w:rPr>
          <w:rFonts w:asciiTheme="minorHAnsi" w:hAnsiTheme="minorHAnsi" w:cstheme="minorHAnsi"/>
        </w:rPr>
        <w:t xml:space="preserve"> a 12-well plate and allow the cells to grow to 80 to 90% confluency </w:t>
      </w:r>
      <w:r w:rsidRPr="00132C40">
        <w:rPr>
          <w:rFonts w:asciiTheme="minorHAnsi" w:hAnsiTheme="minorHAnsi" w:cstheme="minorHAnsi"/>
          <w:b/>
          <w:bCs/>
        </w:rPr>
        <w:t>[1]</w:t>
      </w:r>
      <w:r w:rsidRPr="00132C40">
        <w:rPr>
          <w:rFonts w:asciiTheme="minorHAnsi" w:hAnsiTheme="minorHAnsi" w:cstheme="minorHAnsi"/>
        </w:rPr>
        <w:t>.</w:t>
      </w:r>
      <w:r w:rsidR="001D43AC" w:rsidRPr="00132C40">
        <w:rPr>
          <w:rFonts w:asciiTheme="minorHAnsi" w:hAnsiTheme="minorHAnsi" w:cstheme="minorHAnsi"/>
        </w:rPr>
        <w:t xml:space="preserve"> </w:t>
      </w:r>
    </w:p>
    <w:p w14:paraId="5F8BDB88" w14:textId="4DA4A41A" w:rsidR="000B2085" w:rsidRPr="00B07A3B" w:rsidRDefault="001F6F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 few wells.</w:t>
      </w:r>
    </w:p>
    <w:p w14:paraId="1371D6FC" w14:textId="1FEA7C86" w:rsidR="00CE10F2" w:rsidRPr="00B07A3B" w:rsidRDefault="00855E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cells reach </w:t>
      </w:r>
      <w:r w:rsidR="00877650">
        <w:rPr>
          <w:rFonts w:asciiTheme="minorHAnsi" w:hAnsiTheme="minorHAnsi" w:cstheme="minorHAnsi"/>
        </w:rPr>
        <w:t xml:space="preserve">the desired </w:t>
      </w:r>
      <w:r>
        <w:rPr>
          <w:rFonts w:asciiTheme="minorHAnsi" w:hAnsiTheme="minorHAnsi" w:cstheme="minorHAnsi"/>
        </w:rPr>
        <w:t>confluency</w:t>
      </w:r>
      <w:r w:rsidR="001D43AC">
        <w:rPr>
          <w:rFonts w:asciiTheme="minorHAnsi" w:hAnsiTheme="minorHAnsi" w:cstheme="minorHAnsi"/>
        </w:rPr>
        <w:t>, a</w:t>
      </w:r>
      <w:r w:rsidR="001D43AC" w:rsidRPr="001D43AC">
        <w:rPr>
          <w:rFonts w:asciiTheme="minorHAnsi" w:hAnsiTheme="minorHAnsi" w:cstheme="minorHAnsi"/>
        </w:rPr>
        <w:t>spirate the cell culture medium from wells 4</w:t>
      </w:r>
      <w:r w:rsidR="001D43AC">
        <w:rPr>
          <w:rFonts w:asciiTheme="minorHAnsi" w:hAnsiTheme="minorHAnsi" w:cstheme="minorHAnsi"/>
        </w:rPr>
        <w:t xml:space="preserve">, 5, and </w:t>
      </w:r>
      <w:r w:rsidR="001D43AC" w:rsidRPr="001D43AC">
        <w:rPr>
          <w:rFonts w:asciiTheme="minorHAnsi" w:hAnsiTheme="minorHAnsi" w:cstheme="minorHAnsi"/>
        </w:rPr>
        <w:t xml:space="preserve">6 </w:t>
      </w:r>
      <w:r w:rsidR="001D43AC">
        <w:rPr>
          <w:rFonts w:asciiTheme="minorHAnsi" w:hAnsiTheme="minorHAnsi" w:cstheme="minorHAnsi"/>
          <w:b/>
          <w:bCs/>
        </w:rPr>
        <w:t xml:space="preserve">[1] </w:t>
      </w:r>
      <w:r w:rsidR="001D43AC" w:rsidRPr="001D43AC">
        <w:rPr>
          <w:rFonts w:asciiTheme="minorHAnsi" w:hAnsiTheme="minorHAnsi" w:cstheme="minorHAnsi"/>
        </w:rPr>
        <w:t xml:space="preserve">and pipette 1 </w:t>
      </w:r>
      <w:r w:rsidR="001D43AC">
        <w:rPr>
          <w:rFonts w:asciiTheme="minorHAnsi" w:hAnsiTheme="minorHAnsi" w:cstheme="minorHAnsi"/>
        </w:rPr>
        <w:t>milliliter</w:t>
      </w:r>
      <w:r w:rsidR="001D43AC" w:rsidRPr="001D43AC">
        <w:rPr>
          <w:rFonts w:asciiTheme="minorHAnsi" w:hAnsiTheme="minorHAnsi" w:cstheme="minorHAnsi"/>
        </w:rPr>
        <w:t xml:space="preserve"> of 3</w:t>
      </w:r>
      <w:r w:rsidR="00877650">
        <w:rPr>
          <w:rFonts w:asciiTheme="minorHAnsi" w:hAnsiTheme="minorHAnsi" w:cstheme="minorHAnsi"/>
        </w:rPr>
        <w:t xml:space="preserve"> </w:t>
      </w:r>
      <w:r w:rsidR="001D43AC">
        <w:rPr>
          <w:rFonts w:asciiTheme="minorHAnsi" w:hAnsiTheme="minorHAnsi" w:cstheme="minorHAnsi"/>
        </w:rPr>
        <w:t>micromolar</w:t>
      </w:r>
      <w:r w:rsidR="001D43AC" w:rsidRPr="001D43AC">
        <w:rPr>
          <w:rFonts w:asciiTheme="minorHAnsi" w:hAnsiTheme="minorHAnsi" w:cstheme="minorHAnsi"/>
        </w:rPr>
        <w:t xml:space="preserve"> MS-275 in medium </w:t>
      </w:r>
      <w:r w:rsidR="001D43AC">
        <w:rPr>
          <w:rFonts w:asciiTheme="minorHAnsi" w:hAnsiTheme="minorHAnsi" w:cstheme="minorHAnsi"/>
        </w:rPr>
        <w:t>in</w:t>
      </w:r>
      <w:r w:rsidR="001D43AC" w:rsidRPr="001D43AC">
        <w:rPr>
          <w:rFonts w:asciiTheme="minorHAnsi" w:hAnsiTheme="minorHAnsi" w:cstheme="minorHAnsi"/>
        </w:rPr>
        <w:t>to each well</w:t>
      </w:r>
      <w:r w:rsidR="001D43AC">
        <w:rPr>
          <w:rFonts w:asciiTheme="minorHAnsi" w:hAnsiTheme="minorHAnsi" w:cstheme="minorHAnsi"/>
        </w:rPr>
        <w:t xml:space="preserve"> </w:t>
      </w:r>
      <w:r w:rsidR="001D43AC">
        <w:rPr>
          <w:rFonts w:asciiTheme="minorHAnsi" w:hAnsiTheme="minorHAnsi" w:cstheme="minorHAnsi"/>
          <w:b/>
          <w:bCs/>
        </w:rPr>
        <w:t>[2]</w:t>
      </w:r>
      <w:r w:rsidR="001D43AC" w:rsidRPr="001D43AC">
        <w:rPr>
          <w:rFonts w:asciiTheme="minorHAnsi" w:hAnsiTheme="minorHAnsi" w:cstheme="minorHAnsi"/>
        </w:rPr>
        <w:t xml:space="preserve">. </w:t>
      </w:r>
      <w:r w:rsidR="001D43AC">
        <w:rPr>
          <w:rFonts w:asciiTheme="minorHAnsi" w:hAnsiTheme="minorHAnsi" w:cstheme="minorHAnsi"/>
        </w:rPr>
        <w:t>Then, a</w:t>
      </w:r>
      <w:r w:rsidR="001D43AC" w:rsidRPr="001D43AC">
        <w:rPr>
          <w:rFonts w:asciiTheme="minorHAnsi" w:hAnsiTheme="minorHAnsi" w:cstheme="minorHAnsi"/>
        </w:rPr>
        <w:t>spirate the cell culture medium from wells 1</w:t>
      </w:r>
      <w:r w:rsidR="001D43AC">
        <w:rPr>
          <w:rFonts w:asciiTheme="minorHAnsi" w:hAnsiTheme="minorHAnsi" w:cstheme="minorHAnsi"/>
        </w:rPr>
        <w:t xml:space="preserve">, 2, and </w:t>
      </w:r>
      <w:r w:rsidR="001D43AC" w:rsidRPr="001D43AC">
        <w:rPr>
          <w:rFonts w:asciiTheme="minorHAnsi" w:hAnsiTheme="minorHAnsi" w:cstheme="minorHAnsi"/>
        </w:rPr>
        <w:t xml:space="preserve">3 </w:t>
      </w:r>
      <w:r w:rsidR="001D43AC">
        <w:rPr>
          <w:rFonts w:asciiTheme="minorHAnsi" w:hAnsiTheme="minorHAnsi" w:cstheme="minorHAnsi"/>
          <w:b/>
          <w:bCs/>
        </w:rPr>
        <w:t xml:space="preserve">[3] </w:t>
      </w:r>
      <w:r w:rsidR="001D43AC" w:rsidRPr="001D43AC">
        <w:rPr>
          <w:rFonts w:asciiTheme="minorHAnsi" w:hAnsiTheme="minorHAnsi" w:cstheme="minorHAnsi"/>
        </w:rPr>
        <w:t>and pipette 1 m</w:t>
      </w:r>
      <w:r w:rsidR="001D43AC">
        <w:rPr>
          <w:rFonts w:asciiTheme="minorHAnsi" w:hAnsiTheme="minorHAnsi" w:cstheme="minorHAnsi"/>
        </w:rPr>
        <w:t>illiliter</w:t>
      </w:r>
      <w:r w:rsidR="001D43AC" w:rsidRPr="001D43AC">
        <w:rPr>
          <w:rFonts w:asciiTheme="minorHAnsi" w:hAnsiTheme="minorHAnsi" w:cstheme="minorHAnsi"/>
        </w:rPr>
        <w:t xml:space="preserve"> of diluted DMSO </w:t>
      </w:r>
      <w:r w:rsidR="001D43AC">
        <w:rPr>
          <w:rFonts w:asciiTheme="minorHAnsi" w:hAnsiTheme="minorHAnsi" w:cstheme="minorHAnsi"/>
        </w:rPr>
        <w:t>in</w:t>
      </w:r>
      <w:r w:rsidR="001D43AC" w:rsidRPr="001D43AC">
        <w:rPr>
          <w:rFonts w:asciiTheme="minorHAnsi" w:hAnsiTheme="minorHAnsi" w:cstheme="minorHAnsi"/>
        </w:rPr>
        <w:t>to each well</w:t>
      </w:r>
      <w:r w:rsidR="001D43AC">
        <w:rPr>
          <w:rFonts w:asciiTheme="minorHAnsi" w:hAnsiTheme="minorHAnsi" w:cstheme="minorHAnsi"/>
        </w:rPr>
        <w:t xml:space="preserve"> </w:t>
      </w:r>
      <w:r w:rsidR="001D43AC">
        <w:rPr>
          <w:rFonts w:asciiTheme="minorHAnsi" w:hAnsiTheme="minorHAnsi" w:cstheme="minorHAnsi"/>
          <w:b/>
          <w:bCs/>
        </w:rPr>
        <w:t>[4]</w:t>
      </w:r>
      <w:r w:rsidR="001D43AC" w:rsidRPr="001D43AC">
        <w:rPr>
          <w:rFonts w:asciiTheme="minorHAnsi" w:hAnsiTheme="minorHAnsi" w:cstheme="minorHAnsi"/>
        </w:rPr>
        <w:t>.</w:t>
      </w:r>
      <w:r w:rsidR="00E13367">
        <w:rPr>
          <w:rFonts w:asciiTheme="minorHAnsi" w:hAnsiTheme="minorHAnsi" w:cstheme="minorHAnsi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4D6D6D8A" w:rsidR="00875BE8" w:rsidRDefault="001F6F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from wells 4, 5, and 6.</w:t>
      </w:r>
    </w:p>
    <w:p w14:paraId="7A102D7B" w14:textId="74C3D53F" w:rsidR="001F6F40" w:rsidRDefault="001F6F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</w:t>
      </w:r>
      <w:r w:rsidRPr="001D43AC">
        <w:rPr>
          <w:rFonts w:asciiTheme="minorHAnsi" w:hAnsiTheme="minorHAnsi" w:cstheme="minorHAnsi"/>
        </w:rPr>
        <w:t xml:space="preserve">MS-275 in medium </w:t>
      </w:r>
      <w:r>
        <w:rPr>
          <w:rFonts w:asciiTheme="minorHAnsi" w:hAnsiTheme="minorHAnsi" w:cstheme="minorHAnsi"/>
        </w:rPr>
        <w:t>in</w:t>
      </w:r>
      <w:r w:rsidRPr="001D43AC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 few </w:t>
      </w:r>
      <w:r w:rsidRPr="001D43AC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>s, with the MS-275 container in the shot and labeled.</w:t>
      </w:r>
    </w:p>
    <w:p w14:paraId="53F33EA9" w14:textId="075159CA" w:rsidR="00BD07EB" w:rsidRDefault="00BD07EB" w:rsidP="00BD07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from wells 1, 2, and 3.</w:t>
      </w:r>
    </w:p>
    <w:p w14:paraId="17D8C37B" w14:textId="32C33C6C" w:rsidR="001F6F40" w:rsidRPr="00B07A3B" w:rsidRDefault="00BD07EB" w:rsidP="00BD07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DMSO</w:t>
      </w:r>
      <w:r w:rsidRPr="001D43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1D43AC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 few </w:t>
      </w:r>
      <w:r w:rsidRPr="001D43AC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>s, with the DMSO container in the shot and labeled.</w:t>
      </w:r>
    </w:p>
    <w:p w14:paraId="77402CC0" w14:textId="434F4BD1" w:rsidR="00450B27" w:rsidRPr="00B07A3B" w:rsidRDefault="001D43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D43AC">
        <w:rPr>
          <w:rFonts w:asciiTheme="minorHAnsi" w:hAnsiTheme="minorHAnsi" w:cstheme="minorHAnsi"/>
        </w:rPr>
        <w:t>Return the cells to the incubator for 4 h</w:t>
      </w:r>
      <w:r>
        <w:rPr>
          <w:rFonts w:asciiTheme="minorHAnsi" w:hAnsiTheme="minorHAnsi" w:cstheme="minorHAnsi"/>
        </w:rPr>
        <w:t>ours</w:t>
      </w:r>
      <w:r w:rsidRPr="001D43AC">
        <w:rPr>
          <w:rFonts w:asciiTheme="minorHAnsi" w:hAnsiTheme="minorHAnsi" w:cstheme="minorHAnsi"/>
        </w:rPr>
        <w:t xml:space="preserve"> to allow </w:t>
      </w:r>
      <w:r>
        <w:rPr>
          <w:rFonts w:asciiTheme="minorHAnsi" w:hAnsiTheme="minorHAnsi" w:cstheme="minorHAnsi"/>
        </w:rPr>
        <w:t xml:space="preserve">for </w:t>
      </w:r>
      <w:r w:rsidRPr="001D43AC">
        <w:rPr>
          <w:rFonts w:asciiTheme="minorHAnsi" w:hAnsiTheme="minorHAnsi" w:cstheme="minorHAnsi"/>
        </w:rPr>
        <w:t xml:space="preserve">accumulation of acetylated histones in cells exposed to MS-275 </w:t>
      </w:r>
      <w:r>
        <w:rPr>
          <w:rFonts w:asciiTheme="minorHAnsi" w:hAnsiTheme="minorHAnsi" w:cstheme="minorHAnsi"/>
          <w:b/>
          <w:bCs/>
        </w:rPr>
        <w:t>[1]</w:t>
      </w:r>
      <w:r w:rsidRPr="001D43A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While the cells are incubating, prepare dilutions of A-485 in DMSO according to manuscript directions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When the incubation is finished, aspirate the medium from the wells and add the dilutions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E13367">
        <w:rPr>
          <w:rFonts w:asciiTheme="minorHAnsi" w:hAnsiTheme="minorHAnsi" w:cstheme="minorHAnsi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74214D9B" w:rsidR="00875BE8" w:rsidRDefault="007E17D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 w:rsidRPr="007E17DE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takes, this will be reused in 3.4.1.</w:t>
      </w:r>
    </w:p>
    <w:p w14:paraId="00B5163C" w14:textId="52A4A5BD" w:rsidR="007E17DE" w:rsidRDefault="007E17D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tube with a dilution of A-485 into a rack with a few other dilutions, with the tubes labeled.</w:t>
      </w:r>
      <w:r w:rsidR="00C75C2A">
        <w:rPr>
          <w:rFonts w:asciiTheme="minorHAnsi" w:hAnsiTheme="minorHAnsi" w:cstheme="minorHAnsi"/>
        </w:rPr>
        <w:t xml:space="preserve"> </w:t>
      </w:r>
      <w:r w:rsidR="00C75C2A" w:rsidRPr="00C75C2A">
        <w:rPr>
          <w:rFonts w:asciiTheme="minorHAnsi" w:hAnsiTheme="minorHAnsi" w:cstheme="minorHAnsi"/>
          <w:highlight w:val="green"/>
        </w:rPr>
        <w:t>NOTE: 3.3.2 and 3.3.3 combined</w:t>
      </w:r>
    </w:p>
    <w:p w14:paraId="0197A6F3" w14:textId="7380DF4F" w:rsidR="007E17DE" w:rsidRDefault="007E17D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 dilution to a well.</w:t>
      </w:r>
    </w:p>
    <w:p w14:paraId="2B66BAF7" w14:textId="5BB2D57F" w:rsidR="001D43AC" w:rsidRDefault="001D43AC" w:rsidP="001D43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D43AC">
        <w:rPr>
          <w:rFonts w:asciiTheme="minorHAnsi" w:hAnsiTheme="minorHAnsi" w:cstheme="minorHAnsi"/>
        </w:rPr>
        <w:t>Return the cells to the incubator and culture</w:t>
      </w:r>
      <w:r>
        <w:rPr>
          <w:rFonts w:asciiTheme="minorHAnsi" w:hAnsiTheme="minorHAnsi" w:cstheme="minorHAnsi"/>
        </w:rPr>
        <w:t xml:space="preserve"> them</w:t>
      </w:r>
      <w:r w:rsidRPr="001D43AC">
        <w:rPr>
          <w:rFonts w:asciiTheme="minorHAnsi" w:hAnsiTheme="minorHAnsi" w:cstheme="minorHAnsi"/>
        </w:rPr>
        <w:t xml:space="preserve"> for 20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 w:rsidRPr="001D43A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</w:t>
      </w:r>
      <w:r w:rsidRPr="001D43AC">
        <w:rPr>
          <w:rFonts w:asciiTheme="minorHAnsi" w:hAnsiTheme="minorHAnsi" w:cstheme="minorHAnsi"/>
        </w:rPr>
        <w:t xml:space="preserve">aspirate the cell culture medium from </w:t>
      </w:r>
      <w:r>
        <w:rPr>
          <w:rFonts w:asciiTheme="minorHAnsi" w:hAnsiTheme="minorHAnsi" w:cstheme="minorHAnsi"/>
        </w:rPr>
        <w:t xml:space="preserve">the </w:t>
      </w:r>
      <w:r w:rsidRPr="001D43AC">
        <w:rPr>
          <w:rFonts w:asciiTheme="minorHAnsi" w:hAnsiTheme="minorHAnsi" w:cstheme="minorHAnsi"/>
        </w:rPr>
        <w:t xml:space="preserve">wells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wash the cells with 1 milliliter of PBS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Aspirate the PBS and add </w:t>
      </w:r>
      <w:r w:rsidRPr="001D43AC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microliters</w:t>
      </w:r>
      <w:r w:rsidRPr="001D43AC">
        <w:rPr>
          <w:rFonts w:asciiTheme="minorHAnsi" w:hAnsiTheme="minorHAnsi" w:cstheme="minorHAnsi"/>
        </w:rPr>
        <w:t xml:space="preserve"> of passive lysis buffer </w:t>
      </w:r>
      <w:r>
        <w:rPr>
          <w:rFonts w:asciiTheme="minorHAnsi" w:hAnsiTheme="minorHAnsi" w:cstheme="minorHAnsi"/>
          <w:b/>
          <w:bCs/>
        </w:rPr>
        <w:t>[4]</w:t>
      </w:r>
      <w:r w:rsidRPr="001D43AC">
        <w:rPr>
          <w:rFonts w:asciiTheme="minorHAnsi" w:hAnsiTheme="minorHAnsi" w:cstheme="minorHAnsi"/>
        </w:rPr>
        <w:t xml:space="preserve">. Store </w:t>
      </w:r>
      <w:r>
        <w:rPr>
          <w:rFonts w:asciiTheme="minorHAnsi" w:hAnsiTheme="minorHAnsi" w:cstheme="minorHAnsi"/>
        </w:rPr>
        <w:t xml:space="preserve">the </w:t>
      </w:r>
      <w:r w:rsidRPr="001D43AC">
        <w:rPr>
          <w:rFonts w:asciiTheme="minorHAnsi" w:hAnsiTheme="minorHAnsi" w:cstheme="minorHAnsi"/>
        </w:rPr>
        <w:t xml:space="preserve">plate at −80 </w:t>
      </w:r>
      <w:r>
        <w:rPr>
          <w:rFonts w:asciiTheme="minorHAnsi" w:hAnsiTheme="minorHAnsi" w:cstheme="minorHAnsi"/>
        </w:rPr>
        <w:t>degrees Celsius</w:t>
      </w:r>
      <w:r w:rsidRPr="001D43AC" w:rsidDel="001F7F1B">
        <w:rPr>
          <w:rFonts w:asciiTheme="minorHAnsi" w:hAnsiTheme="minorHAnsi" w:cstheme="minorHAnsi"/>
        </w:rPr>
        <w:t xml:space="preserve"> </w:t>
      </w:r>
      <w:r w:rsidRPr="001D43AC">
        <w:rPr>
          <w:rFonts w:asciiTheme="minorHAnsi" w:hAnsiTheme="minorHAnsi" w:cstheme="minorHAnsi"/>
        </w:rPr>
        <w:t xml:space="preserve">overnight </w:t>
      </w:r>
      <w:r>
        <w:rPr>
          <w:rFonts w:asciiTheme="minorHAnsi" w:hAnsiTheme="minorHAnsi" w:cstheme="minorHAnsi"/>
          <w:b/>
          <w:bCs/>
        </w:rPr>
        <w:t>[5]</w:t>
      </w:r>
      <w:r w:rsidRPr="001D43AC">
        <w:rPr>
          <w:rFonts w:asciiTheme="minorHAnsi" w:hAnsiTheme="minorHAnsi" w:cstheme="minorHAnsi"/>
        </w:rPr>
        <w:t>.</w:t>
      </w:r>
    </w:p>
    <w:p w14:paraId="57BD10D2" w14:textId="3CAB22E1" w:rsidR="007E17DE" w:rsidRDefault="007E17DE" w:rsidP="007E1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17DE">
        <w:rPr>
          <w:rFonts w:asciiTheme="majorHAnsi" w:hAnsiTheme="majorHAnsi" w:cstheme="majorHAnsi"/>
          <w:bCs/>
          <w:i/>
          <w:iCs/>
          <w:color w:val="0432FF"/>
          <w:szCs w:val="24"/>
        </w:rPr>
        <w:t>Use 3.3.1.</w:t>
      </w:r>
    </w:p>
    <w:p w14:paraId="0C65EDFA" w14:textId="0452B557" w:rsidR="007E17DE" w:rsidRDefault="007E17DE" w:rsidP="007E1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medium from a few wells. </w:t>
      </w:r>
    </w:p>
    <w:p w14:paraId="74037383" w14:textId="6EF37BDC" w:rsidR="007E17DE" w:rsidRDefault="007E17DE" w:rsidP="007E1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a well and washing the cells.</w:t>
      </w:r>
    </w:p>
    <w:p w14:paraId="0DE38DF4" w14:textId="3B4A01DC" w:rsidR="007E17DE" w:rsidRDefault="007E17DE" w:rsidP="007E1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passive lysis buffer </w:t>
      </w:r>
      <w:r w:rsidR="00093C92">
        <w:rPr>
          <w:rFonts w:asciiTheme="minorHAnsi" w:hAnsiTheme="minorHAnsi" w:cstheme="minorHAnsi"/>
        </w:rPr>
        <w:t>to a few wells.</w:t>
      </w:r>
    </w:p>
    <w:p w14:paraId="213617E9" w14:textId="2598AC25" w:rsidR="00093C92" w:rsidRDefault="00093C92" w:rsidP="007E1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a freezer and closing the door.</w:t>
      </w:r>
    </w:p>
    <w:p w14:paraId="1F4B1687" w14:textId="77777777" w:rsidR="00CB59DD" w:rsidRPr="00CB59DD" w:rsidRDefault="00CB59DD" w:rsidP="00CB59DD">
      <w:pPr>
        <w:spacing w:before="120"/>
        <w:rPr>
          <w:rFonts w:asciiTheme="minorHAnsi" w:hAnsiTheme="minorHAnsi" w:cstheme="minorHAnsi"/>
        </w:rPr>
      </w:pPr>
    </w:p>
    <w:p w14:paraId="1A51F47F" w14:textId="08BAB77B" w:rsidR="00CB59DD" w:rsidRPr="00CB59DD" w:rsidRDefault="00CB59DD" w:rsidP="00CB59D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9DD">
        <w:rPr>
          <w:rFonts w:asciiTheme="minorHAnsi" w:hAnsiTheme="minorHAnsi" w:cstheme="minorHAnsi"/>
          <w:b/>
        </w:rPr>
        <w:t xml:space="preserve">Chromatin </w:t>
      </w:r>
      <w:r>
        <w:rPr>
          <w:rFonts w:asciiTheme="minorHAnsi" w:hAnsiTheme="minorHAnsi" w:cstheme="minorHAnsi"/>
          <w:b/>
        </w:rPr>
        <w:t>I</w:t>
      </w:r>
      <w:r w:rsidRPr="00CB59DD">
        <w:rPr>
          <w:rFonts w:asciiTheme="minorHAnsi" w:hAnsiTheme="minorHAnsi" w:cstheme="minorHAnsi"/>
          <w:b/>
        </w:rPr>
        <w:t>mmunoprecipitation (ChIP)</w:t>
      </w:r>
    </w:p>
    <w:p w14:paraId="7E1D95D0" w14:textId="01B7E52B" w:rsidR="00CB59DD" w:rsidRPr="00CB59DD" w:rsidRDefault="00093C92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3C92">
        <w:rPr>
          <w:rFonts w:asciiTheme="minorHAnsi" w:hAnsiTheme="minorHAnsi" w:cstheme="minorHAnsi"/>
          <w:bCs/>
        </w:rPr>
        <w:t xml:space="preserve">Pipette 100 </w:t>
      </w:r>
      <w:r>
        <w:rPr>
          <w:rFonts w:asciiTheme="minorHAnsi" w:hAnsiTheme="minorHAnsi" w:cstheme="minorHAnsi"/>
          <w:bCs/>
        </w:rPr>
        <w:t>microliters</w:t>
      </w:r>
      <w:r w:rsidRPr="00093C92">
        <w:rPr>
          <w:rFonts w:asciiTheme="minorHAnsi" w:hAnsiTheme="minorHAnsi" w:cstheme="minorHAnsi"/>
          <w:bCs/>
        </w:rPr>
        <w:t xml:space="preserve"> of sonicated chromatin</w:t>
      </w:r>
      <w:r w:rsidR="0047121E">
        <w:rPr>
          <w:rFonts w:asciiTheme="minorHAnsi" w:hAnsiTheme="minorHAnsi" w:cstheme="minorHAnsi"/>
          <w:bCs/>
        </w:rPr>
        <w:t xml:space="preserve"> from cells treated with DMSO</w:t>
      </w:r>
      <w:r w:rsidRPr="00093C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</w:t>
      </w:r>
      <w:r w:rsidRPr="00093C92">
        <w:rPr>
          <w:rFonts w:asciiTheme="minorHAnsi" w:hAnsiTheme="minorHAnsi" w:cstheme="minorHAnsi"/>
          <w:bCs/>
        </w:rPr>
        <w:t>to two 1.5</w:t>
      </w:r>
      <w:r>
        <w:rPr>
          <w:rFonts w:asciiTheme="minorHAnsi" w:hAnsiTheme="minorHAnsi" w:cstheme="minorHAnsi"/>
          <w:bCs/>
        </w:rPr>
        <w:t>-milliliter</w:t>
      </w:r>
      <w:r w:rsidRPr="00093C92">
        <w:rPr>
          <w:rFonts w:asciiTheme="minorHAnsi" w:hAnsiTheme="minorHAnsi" w:cstheme="minorHAnsi"/>
          <w:bCs/>
        </w:rPr>
        <w:t xml:space="preserve"> tubes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093C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093C92">
        <w:rPr>
          <w:rFonts w:asciiTheme="minorHAnsi" w:hAnsiTheme="minorHAnsi" w:cstheme="minorHAnsi"/>
          <w:bCs/>
        </w:rPr>
        <w:t xml:space="preserve">ipette 400 </w:t>
      </w:r>
      <w:r>
        <w:rPr>
          <w:rFonts w:asciiTheme="minorHAnsi" w:hAnsiTheme="minorHAnsi" w:cstheme="minorHAnsi"/>
          <w:bCs/>
        </w:rPr>
        <w:t>microliters</w:t>
      </w:r>
      <w:r w:rsidRPr="00093C92">
        <w:rPr>
          <w:rFonts w:asciiTheme="minorHAnsi" w:hAnsiTheme="minorHAnsi" w:cstheme="minorHAnsi"/>
          <w:bCs/>
        </w:rPr>
        <w:t xml:space="preserve"> of ChIP </w:t>
      </w:r>
      <w:r w:rsidRPr="00093C92">
        <w:rPr>
          <w:rFonts w:asciiTheme="minorHAnsi" w:hAnsiTheme="minorHAnsi" w:cstheme="minorHAnsi"/>
          <w:bCs/>
          <w:i/>
          <w:iCs/>
          <w:color w:val="FF0000"/>
        </w:rPr>
        <w:t>(pronounce ‘chip’)</w:t>
      </w:r>
      <w:r>
        <w:rPr>
          <w:rFonts w:asciiTheme="minorHAnsi" w:hAnsiTheme="minorHAnsi" w:cstheme="minorHAnsi"/>
          <w:bCs/>
        </w:rPr>
        <w:t xml:space="preserve"> </w:t>
      </w:r>
      <w:r w:rsidRPr="00093C92">
        <w:rPr>
          <w:rFonts w:asciiTheme="minorHAnsi" w:hAnsiTheme="minorHAnsi" w:cstheme="minorHAnsi"/>
          <w:bCs/>
        </w:rPr>
        <w:t>dilution buffer to each tube to bring</w:t>
      </w:r>
      <w:r w:rsidR="008D4467">
        <w:rPr>
          <w:rFonts w:asciiTheme="minorHAnsi" w:hAnsiTheme="minorHAnsi" w:cstheme="minorHAnsi"/>
          <w:bCs/>
        </w:rPr>
        <w:t xml:space="preserve"> the</w:t>
      </w:r>
      <w:r w:rsidRPr="00093C92">
        <w:rPr>
          <w:rFonts w:asciiTheme="minorHAnsi" w:hAnsiTheme="minorHAnsi" w:cstheme="minorHAnsi"/>
          <w:bCs/>
        </w:rPr>
        <w:t xml:space="preserve"> total volume up to 500 </w:t>
      </w:r>
      <w:r>
        <w:rPr>
          <w:rFonts w:asciiTheme="minorHAnsi" w:hAnsiTheme="minorHAnsi" w:cstheme="minorHAnsi"/>
          <w:bCs/>
        </w:rPr>
        <w:t xml:space="preserve">microliters </w:t>
      </w:r>
      <w:r>
        <w:rPr>
          <w:rFonts w:asciiTheme="minorHAnsi" w:hAnsiTheme="minorHAnsi" w:cstheme="minorHAnsi"/>
          <w:b/>
        </w:rPr>
        <w:t>[2]</w:t>
      </w:r>
      <w:r w:rsidRPr="00093C92">
        <w:rPr>
          <w:rFonts w:asciiTheme="minorHAnsi" w:hAnsiTheme="minorHAnsi" w:cstheme="minorHAnsi"/>
          <w:bCs/>
        </w:rPr>
        <w:t xml:space="preserve">. Remove 5 </w:t>
      </w:r>
      <w:r>
        <w:rPr>
          <w:rFonts w:asciiTheme="minorHAnsi" w:hAnsiTheme="minorHAnsi" w:cstheme="minorHAnsi"/>
          <w:bCs/>
        </w:rPr>
        <w:t>microliters</w:t>
      </w:r>
      <w:r w:rsidRPr="00093C92">
        <w:rPr>
          <w:rFonts w:asciiTheme="minorHAnsi" w:hAnsiTheme="minorHAnsi" w:cstheme="minorHAnsi"/>
          <w:bCs/>
        </w:rPr>
        <w:t xml:space="preserve"> of the solution from one of the tubes </w:t>
      </w:r>
      <w:r>
        <w:rPr>
          <w:rFonts w:asciiTheme="minorHAnsi" w:hAnsiTheme="minorHAnsi" w:cstheme="minorHAnsi"/>
          <w:b/>
        </w:rPr>
        <w:t xml:space="preserve">[3] </w:t>
      </w:r>
      <w:r w:rsidRPr="00093C92">
        <w:rPr>
          <w:rFonts w:asciiTheme="minorHAnsi" w:hAnsiTheme="minorHAnsi" w:cstheme="minorHAnsi"/>
          <w:bCs/>
        </w:rPr>
        <w:t xml:space="preserve">and store </w:t>
      </w:r>
      <w:r w:rsidR="008D4467">
        <w:rPr>
          <w:rFonts w:asciiTheme="minorHAnsi" w:hAnsiTheme="minorHAnsi" w:cstheme="minorHAnsi"/>
          <w:bCs/>
        </w:rPr>
        <w:t xml:space="preserve">it </w:t>
      </w:r>
      <w:r w:rsidRPr="00093C92">
        <w:rPr>
          <w:rFonts w:asciiTheme="minorHAnsi" w:hAnsiTheme="minorHAnsi" w:cstheme="minorHAnsi"/>
          <w:bCs/>
        </w:rPr>
        <w:t xml:space="preserve">at -20 </w:t>
      </w:r>
      <w:r>
        <w:rPr>
          <w:rFonts w:asciiTheme="minorHAnsi" w:hAnsiTheme="minorHAnsi" w:cstheme="minorHAnsi"/>
          <w:bCs/>
        </w:rPr>
        <w:t>degrees Celsius</w:t>
      </w:r>
      <w:r w:rsidRPr="00093C92">
        <w:rPr>
          <w:rFonts w:asciiTheme="minorHAnsi" w:hAnsiTheme="minorHAnsi" w:cstheme="minorHAnsi"/>
          <w:bCs/>
        </w:rPr>
        <w:t xml:space="preserve"> as DMSO Input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093C92">
        <w:rPr>
          <w:rFonts w:asciiTheme="minorHAnsi" w:hAnsiTheme="minorHAnsi" w:cstheme="minorHAnsi"/>
          <w:bCs/>
        </w:rPr>
        <w:t>.</w:t>
      </w:r>
      <w:r w:rsidR="00E13367" w:rsidRP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1E44422" w14:textId="06DF56DA" w:rsidR="00CB59DD" w:rsidRPr="00BF36C1" w:rsidRDefault="00BF36C1" w:rsidP="00CB59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pipetting the sonicated chromatin</w:t>
      </w:r>
      <w:r w:rsidR="0047121E">
        <w:rPr>
          <w:rFonts w:asciiTheme="minorHAnsi" w:hAnsiTheme="minorHAnsi" w:cstheme="minorHAnsi"/>
          <w:bCs/>
        </w:rPr>
        <w:t xml:space="preserve"> from cells treated with DMSO</w:t>
      </w:r>
      <w:r>
        <w:rPr>
          <w:rFonts w:asciiTheme="minorHAnsi" w:hAnsiTheme="minorHAnsi" w:cstheme="minorHAnsi"/>
          <w:bCs/>
        </w:rPr>
        <w:t xml:space="preserve"> into the 2 tubes.</w:t>
      </w:r>
    </w:p>
    <w:p w14:paraId="43FFA4C5" w14:textId="019827D9" w:rsidR="00BF36C1" w:rsidRPr="00BF36C1" w:rsidRDefault="00BF36C1" w:rsidP="00CB59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ChIP dilution buffer to the tubes. </w:t>
      </w:r>
    </w:p>
    <w:p w14:paraId="453D585E" w14:textId="48C923B6" w:rsidR="00BF36C1" w:rsidRPr="00BF36C1" w:rsidRDefault="00BF36C1" w:rsidP="00CB59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5 microliters from a tube. </w:t>
      </w:r>
    </w:p>
    <w:p w14:paraId="676BE38B" w14:textId="6F845117" w:rsidR="00BF36C1" w:rsidRPr="00CB59DD" w:rsidRDefault="00BF36C1" w:rsidP="00CB59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storing the 5-microliter aliquots in the freezer.</w:t>
      </w:r>
    </w:p>
    <w:p w14:paraId="304BA4FC" w14:textId="41138D77" w:rsidR="00CB59DD" w:rsidRPr="00BF36C1" w:rsidRDefault="00093C92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Prepare 2 tubes with </w:t>
      </w:r>
      <w:r w:rsidRPr="00093C92">
        <w:rPr>
          <w:rFonts w:asciiTheme="minorHAnsi" w:hAnsiTheme="minorHAnsi" w:cstheme="minorHAnsi"/>
          <w:bCs/>
        </w:rPr>
        <w:t>sonicated chromatin</w:t>
      </w:r>
      <w:r w:rsidR="0047121E">
        <w:rPr>
          <w:rFonts w:asciiTheme="minorHAnsi" w:hAnsiTheme="minorHAnsi" w:cstheme="minorHAnsi"/>
          <w:bCs/>
        </w:rPr>
        <w:t xml:space="preserve"> from cells treated with A-485</w:t>
      </w:r>
      <w:r>
        <w:rPr>
          <w:rFonts w:asciiTheme="minorHAnsi" w:hAnsiTheme="minorHAnsi" w:cstheme="minorHAnsi"/>
          <w:bCs/>
        </w:rPr>
        <w:t xml:space="preserve"> in the same way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093C92">
        <w:rPr>
          <w:rFonts w:asciiTheme="minorHAnsi" w:hAnsiTheme="minorHAnsi" w:cstheme="minorHAnsi"/>
          <w:bCs/>
        </w:rPr>
        <w:t>Us</w:t>
      </w:r>
      <w:r>
        <w:rPr>
          <w:rFonts w:asciiTheme="minorHAnsi" w:hAnsiTheme="minorHAnsi" w:cstheme="minorHAnsi"/>
          <w:bCs/>
        </w:rPr>
        <w:t>e</w:t>
      </w:r>
      <w:r w:rsidRPr="00093C92">
        <w:rPr>
          <w:rFonts w:asciiTheme="minorHAnsi" w:hAnsiTheme="minorHAnsi" w:cstheme="minorHAnsi"/>
          <w:bCs/>
        </w:rPr>
        <w:t xml:space="preserve"> a pipette</w:t>
      </w:r>
      <w:r>
        <w:rPr>
          <w:rFonts w:asciiTheme="minorHAnsi" w:hAnsiTheme="minorHAnsi" w:cstheme="minorHAnsi"/>
          <w:bCs/>
        </w:rPr>
        <w:t xml:space="preserve"> to </w:t>
      </w:r>
      <w:r w:rsidRPr="00093C92">
        <w:rPr>
          <w:rFonts w:asciiTheme="minorHAnsi" w:hAnsiTheme="minorHAnsi" w:cstheme="minorHAnsi"/>
          <w:bCs/>
        </w:rPr>
        <w:t xml:space="preserve">add the </w:t>
      </w:r>
      <w:r>
        <w:rPr>
          <w:rFonts w:asciiTheme="minorHAnsi" w:hAnsiTheme="minorHAnsi" w:cstheme="minorHAnsi"/>
          <w:bCs/>
        </w:rPr>
        <w:t xml:space="preserve">IgG and </w:t>
      </w:r>
      <w:r w:rsidRPr="00093C92">
        <w:rPr>
          <w:rFonts w:asciiTheme="minorHAnsi" w:hAnsiTheme="minorHAnsi" w:cstheme="minorHAnsi"/>
          <w:bCs/>
        </w:rPr>
        <w:t>H3K27ac antibod</w:t>
      </w:r>
      <w:r>
        <w:rPr>
          <w:rFonts w:asciiTheme="minorHAnsi" w:hAnsiTheme="minorHAnsi" w:cstheme="minorHAnsi"/>
          <w:bCs/>
        </w:rPr>
        <w:t>ies</w:t>
      </w:r>
      <w:r w:rsidRPr="00093C92">
        <w:rPr>
          <w:rFonts w:asciiTheme="minorHAnsi" w:hAnsiTheme="minorHAnsi" w:cstheme="minorHAnsi"/>
          <w:bCs/>
        </w:rPr>
        <w:t xml:space="preserve"> to the DMSO and A-485 samples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</w:t>
      </w:r>
      <w:r w:rsidR="002F543D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, then a</w:t>
      </w:r>
      <w:r w:rsidRPr="00093C92">
        <w:rPr>
          <w:rFonts w:asciiTheme="minorHAnsi" w:hAnsiTheme="minorHAnsi" w:cstheme="minorHAnsi"/>
          <w:bCs/>
        </w:rPr>
        <w:t xml:space="preserve">dd 20 </w:t>
      </w:r>
      <w:r>
        <w:rPr>
          <w:rFonts w:asciiTheme="minorHAnsi" w:hAnsiTheme="minorHAnsi" w:cstheme="minorHAnsi"/>
          <w:bCs/>
        </w:rPr>
        <w:t>microliters</w:t>
      </w:r>
      <w:r w:rsidRPr="00093C92">
        <w:rPr>
          <w:rFonts w:asciiTheme="minorHAnsi" w:hAnsiTheme="minorHAnsi" w:cstheme="minorHAnsi"/>
          <w:bCs/>
        </w:rPr>
        <w:t xml:space="preserve"> of protein A magnetic beads to each tube</w:t>
      </w:r>
      <w:r w:rsidR="00990CC7">
        <w:rPr>
          <w:rFonts w:asciiTheme="minorHAnsi" w:hAnsiTheme="minorHAnsi" w:cstheme="minorHAnsi"/>
          <w:bCs/>
        </w:rPr>
        <w:t>,</w:t>
      </w:r>
      <w:r w:rsidRPr="00093C92">
        <w:rPr>
          <w:rFonts w:asciiTheme="minorHAnsi" w:hAnsiTheme="minorHAnsi" w:cstheme="minorHAnsi"/>
          <w:bCs/>
        </w:rPr>
        <w:t xml:space="preserve"> </w:t>
      </w:r>
      <w:r w:rsidR="00990CC7">
        <w:rPr>
          <w:rFonts w:asciiTheme="minorHAnsi" w:hAnsiTheme="minorHAnsi" w:cstheme="minorHAnsi"/>
          <w:bCs/>
        </w:rPr>
        <w:t>making</w:t>
      </w:r>
      <w:r w:rsidRPr="00093C92">
        <w:rPr>
          <w:rFonts w:asciiTheme="minorHAnsi" w:hAnsiTheme="minorHAnsi" w:cstheme="minorHAnsi"/>
          <w:bCs/>
        </w:rPr>
        <w:t xml:space="preserve"> sure </w:t>
      </w:r>
      <w:r w:rsidR="00990CC7">
        <w:rPr>
          <w:rFonts w:asciiTheme="minorHAnsi" w:hAnsiTheme="minorHAnsi" w:cstheme="minorHAnsi"/>
          <w:bCs/>
        </w:rPr>
        <w:t xml:space="preserve">that </w:t>
      </w:r>
      <w:r w:rsidRPr="00093C92">
        <w:rPr>
          <w:rFonts w:asciiTheme="minorHAnsi" w:hAnsiTheme="minorHAnsi" w:cstheme="minorHAnsi"/>
          <w:bCs/>
        </w:rPr>
        <w:t>the beads are well resuspended</w:t>
      </w:r>
      <w:r w:rsidR="00990CC7">
        <w:rPr>
          <w:rFonts w:asciiTheme="minorHAnsi" w:hAnsiTheme="minorHAnsi" w:cstheme="minorHAnsi"/>
          <w:bCs/>
        </w:rPr>
        <w:t xml:space="preserve"> </w:t>
      </w:r>
      <w:r w:rsidR="00990CC7">
        <w:rPr>
          <w:rFonts w:asciiTheme="minorHAnsi" w:hAnsiTheme="minorHAnsi" w:cstheme="minorHAnsi"/>
          <w:b/>
        </w:rPr>
        <w:t>[3]</w:t>
      </w:r>
      <w:r w:rsidRPr="00093C92">
        <w:rPr>
          <w:rFonts w:asciiTheme="minorHAnsi" w:hAnsiTheme="minorHAnsi" w:cstheme="minorHAnsi"/>
          <w:bCs/>
        </w:rPr>
        <w:t>.</w:t>
      </w:r>
      <w:r w:rsidR="00990CC7">
        <w:rPr>
          <w:rFonts w:eastAsia="Calibri" w:cs="Calibri"/>
          <w:szCs w:val="24"/>
        </w:rPr>
        <w:t xml:space="preserve"> </w:t>
      </w:r>
      <w:r w:rsidR="00990CC7" w:rsidRPr="00990CC7">
        <w:rPr>
          <w:rFonts w:asciiTheme="minorHAnsi" w:hAnsiTheme="minorHAnsi" w:cstheme="minorHAnsi"/>
          <w:bCs/>
        </w:rPr>
        <w:t xml:space="preserve">Rotate the samples overnight at 4 </w:t>
      </w:r>
      <w:r w:rsidR="00990CC7">
        <w:rPr>
          <w:rFonts w:asciiTheme="minorHAnsi" w:hAnsiTheme="minorHAnsi" w:cstheme="minorHAnsi"/>
          <w:bCs/>
        </w:rPr>
        <w:t xml:space="preserve">degrees Celsius </w:t>
      </w:r>
      <w:r w:rsidR="00990CC7">
        <w:rPr>
          <w:rFonts w:asciiTheme="minorHAnsi" w:hAnsiTheme="minorHAnsi" w:cstheme="minorHAnsi"/>
          <w:b/>
        </w:rPr>
        <w:t>[4]</w:t>
      </w:r>
      <w:r w:rsidR="00990CC7" w:rsidRPr="00990CC7">
        <w:rPr>
          <w:rFonts w:asciiTheme="minorHAnsi" w:hAnsiTheme="minorHAnsi" w:cstheme="minorHAnsi"/>
          <w:bCs/>
        </w:rPr>
        <w:t>.</w:t>
      </w:r>
      <w:r w:rsidR="00E13367" w:rsidRP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32C40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F731A38" w14:textId="2626D568" w:rsidR="00BF36C1" w:rsidRPr="00BF36C1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Rack of tubes with the prepared sonicated chromatin samples</w:t>
      </w:r>
      <w:r w:rsidR="0047121E">
        <w:rPr>
          <w:rFonts w:asciiTheme="minorHAnsi" w:hAnsiTheme="minorHAnsi" w:cstheme="minorHAnsi"/>
          <w:bCs/>
        </w:rPr>
        <w:t xml:space="preserve"> from cells treated with DMSO and A-485</w:t>
      </w:r>
      <w:r>
        <w:rPr>
          <w:rFonts w:asciiTheme="minorHAnsi" w:hAnsiTheme="minorHAnsi" w:cstheme="minorHAnsi"/>
          <w:bCs/>
        </w:rPr>
        <w:t xml:space="preserve">. </w:t>
      </w:r>
    </w:p>
    <w:p w14:paraId="0ED8C53F" w14:textId="0E0067C7" w:rsidR="00BF36C1" w:rsidRPr="002F543D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antibodies to the tubes. </w:t>
      </w:r>
      <w:r w:rsidR="002F543D">
        <w:rPr>
          <w:rFonts w:asciiTheme="minorHAnsi" w:hAnsiTheme="minorHAnsi" w:cstheme="minorHAnsi"/>
          <w:b/>
        </w:rPr>
        <w:t xml:space="preserve">TEXT: </w:t>
      </w:r>
      <w:r w:rsidR="002F543D" w:rsidRPr="002F543D">
        <w:rPr>
          <w:rFonts w:asciiTheme="minorHAnsi" w:hAnsiTheme="minorHAnsi" w:cstheme="minorHAnsi"/>
          <w:b/>
        </w:rPr>
        <w:t>DMSO chromatin with IgG</w:t>
      </w:r>
      <w:r w:rsidR="002F543D">
        <w:rPr>
          <w:rFonts w:asciiTheme="minorHAnsi" w:hAnsiTheme="minorHAnsi" w:cstheme="minorHAnsi"/>
          <w:b/>
        </w:rPr>
        <w:t>;</w:t>
      </w:r>
      <w:r w:rsidR="002F543D" w:rsidRPr="002F543D">
        <w:rPr>
          <w:rFonts w:asciiTheme="minorHAnsi" w:hAnsiTheme="minorHAnsi" w:cstheme="minorHAnsi"/>
          <w:b/>
        </w:rPr>
        <w:t xml:space="preserve"> DMSO chromatin with H3K27ac; A-485 chromatin with IgG; A-485 chromatin with H3K27ac</w:t>
      </w:r>
    </w:p>
    <w:p w14:paraId="4099FCAF" w14:textId="7B94E329" w:rsidR="002F543D" w:rsidRPr="002F543D" w:rsidRDefault="002F543D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beads to one of the IP samples and mixing them.</w:t>
      </w:r>
    </w:p>
    <w:p w14:paraId="19DB8ADE" w14:textId="5588B9F7" w:rsidR="002F543D" w:rsidRPr="00093C92" w:rsidRDefault="002F543D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Samples rotating at 4 degrees Celsius.</w:t>
      </w:r>
    </w:p>
    <w:p w14:paraId="16CF8044" w14:textId="7279ACD5" w:rsidR="00093C92" w:rsidRPr="002F543D" w:rsidRDefault="00990CC7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0CC7">
        <w:rPr>
          <w:rFonts w:asciiTheme="minorHAnsi" w:hAnsiTheme="minorHAnsi" w:cstheme="minorHAnsi"/>
          <w:bCs/>
        </w:rPr>
        <w:t>Pellet the protein A magnetic beads using a magnetic separator</w:t>
      </w:r>
      <w:r w:rsidR="002F543D">
        <w:rPr>
          <w:rFonts w:asciiTheme="minorHAnsi" w:hAnsiTheme="minorHAnsi" w:cstheme="minorHAnsi"/>
          <w:bCs/>
        </w:rPr>
        <w:t xml:space="preserve"> </w:t>
      </w:r>
      <w:r w:rsidR="002F543D">
        <w:rPr>
          <w:rFonts w:asciiTheme="minorHAnsi" w:hAnsiTheme="minorHAnsi" w:cstheme="minorHAnsi"/>
          <w:b/>
        </w:rPr>
        <w:t>[1]</w:t>
      </w:r>
      <w:r w:rsidRPr="00990CC7">
        <w:rPr>
          <w:rFonts w:asciiTheme="minorHAnsi" w:hAnsiTheme="minorHAnsi" w:cstheme="minorHAnsi"/>
          <w:bCs/>
        </w:rPr>
        <w:t xml:space="preserve"> and remove the supernatant</w:t>
      </w:r>
      <w:r>
        <w:rPr>
          <w:rFonts w:asciiTheme="minorHAnsi" w:hAnsiTheme="minorHAnsi" w:cstheme="minorHAnsi"/>
          <w:bCs/>
        </w:rPr>
        <w:t xml:space="preserve"> without disturbing </w:t>
      </w:r>
      <w:r w:rsidRPr="00990CC7">
        <w:rPr>
          <w:rFonts w:asciiTheme="minorHAnsi" w:hAnsiTheme="minorHAnsi" w:cstheme="minorHAnsi"/>
          <w:bCs/>
        </w:rPr>
        <w:t>the beads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2F543D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Pr="00990CC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990CC7">
        <w:rPr>
          <w:rFonts w:asciiTheme="minorHAnsi" w:hAnsiTheme="minorHAnsi" w:cstheme="minorHAnsi"/>
          <w:bCs/>
        </w:rPr>
        <w:t xml:space="preserve">Wash the beads with 500 </w:t>
      </w:r>
      <w:r>
        <w:rPr>
          <w:rFonts w:asciiTheme="minorHAnsi" w:hAnsiTheme="minorHAnsi" w:cstheme="minorHAnsi"/>
          <w:bCs/>
        </w:rPr>
        <w:t>microliters</w:t>
      </w:r>
      <w:r w:rsidRPr="00990CC7">
        <w:rPr>
          <w:rFonts w:asciiTheme="minorHAnsi" w:hAnsiTheme="minorHAnsi" w:cstheme="minorHAnsi"/>
          <w:bCs/>
        </w:rPr>
        <w:t xml:space="preserve"> to 1 m</w:t>
      </w:r>
      <w:r>
        <w:rPr>
          <w:rFonts w:asciiTheme="minorHAnsi" w:hAnsiTheme="minorHAnsi" w:cstheme="minorHAnsi"/>
          <w:bCs/>
        </w:rPr>
        <w:t>illiliter</w:t>
      </w:r>
      <w:r w:rsidRPr="00990CC7">
        <w:rPr>
          <w:rFonts w:asciiTheme="minorHAnsi" w:hAnsiTheme="minorHAnsi" w:cstheme="minorHAnsi"/>
          <w:bCs/>
        </w:rPr>
        <w:t xml:space="preserve"> of low salt wash buffer </w:t>
      </w:r>
      <w:r>
        <w:rPr>
          <w:rFonts w:asciiTheme="minorHAnsi" w:hAnsiTheme="minorHAnsi" w:cstheme="minorHAnsi"/>
          <w:b/>
        </w:rPr>
        <w:t>[</w:t>
      </w:r>
      <w:r w:rsidR="002F543D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] </w:t>
      </w:r>
      <w:r w:rsidRPr="00990CC7">
        <w:rPr>
          <w:rFonts w:asciiTheme="minorHAnsi" w:hAnsiTheme="minorHAnsi" w:cstheme="minorHAnsi"/>
          <w:bCs/>
        </w:rPr>
        <w:t>and rotate</w:t>
      </w:r>
      <w:r>
        <w:rPr>
          <w:rFonts w:asciiTheme="minorHAnsi" w:hAnsiTheme="minorHAnsi" w:cstheme="minorHAnsi"/>
          <w:bCs/>
        </w:rPr>
        <w:t xml:space="preserve"> them</w:t>
      </w:r>
      <w:r w:rsidRPr="00990CC7">
        <w:rPr>
          <w:rFonts w:asciiTheme="minorHAnsi" w:hAnsiTheme="minorHAnsi" w:cstheme="minorHAnsi"/>
          <w:bCs/>
        </w:rPr>
        <w:t xml:space="preserve"> for 5 min</w:t>
      </w:r>
      <w:r>
        <w:rPr>
          <w:rFonts w:asciiTheme="minorHAnsi" w:hAnsiTheme="minorHAnsi" w:cstheme="minorHAnsi"/>
          <w:bCs/>
        </w:rPr>
        <w:t>utes</w:t>
      </w:r>
      <w:r w:rsidRPr="00990CC7">
        <w:rPr>
          <w:rFonts w:asciiTheme="minorHAnsi" w:hAnsiTheme="minorHAnsi" w:cstheme="minorHAnsi"/>
          <w:bCs/>
        </w:rPr>
        <w:t xml:space="preserve"> at 4 </w:t>
      </w:r>
      <w:r>
        <w:rPr>
          <w:rFonts w:asciiTheme="minorHAnsi" w:hAnsiTheme="minorHAnsi" w:cstheme="minorHAnsi"/>
          <w:bCs/>
        </w:rPr>
        <w:t xml:space="preserve">degrees Celsius </w:t>
      </w:r>
      <w:r>
        <w:rPr>
          <w:rFonts w:asciiTheme="minorHAnsi" w:hAnsiTheme="minorHAnsi" w:cstheme="minorHAnsi"/>
          <w:b/>
        </w:rPr>
        <w:t>[</w:t>
      </w:r>
      <w:r w:rsidR="002F543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]</w:t>
      </w:r>
      <w:r w:rsidRPr="00990CC7">
        <w:rPr>
          <w:rFonts w:asciiTheme="minorHAnsi" w:hAnsiTheme="minorHAnsi" w:cstheme="minorHAnsi"/>
          <w:bCs/>
        </w:rPr>
        <w:t xml:space="preserve">.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32C40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133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3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668F545" w14:textId="3CEF0780" w:rsidR="002F543D" w:rsidRP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sample tubes on the magnetic separator. </w:t>
      </w:r>
    </w:p>
    <w:p w14:paraId="38FF8541" w14:textId="4211E993" w:rsidR="002F543D" w:rsidRP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the supernatant. </w:t>
      </w:r>
    </w:p>
    <w:p w14:paraId="443A86B1" w14:textId="204323A3" w:rsidR="002F543D" w:rsidRP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low salt buffer to the samples, with the buffer container in the shot. </w:t>
      </w:r>
    </w:p>
    <w:p w14:paraId="4ABAF4FD" w14:textId="7153FE24" w:rsidR="002F543D" w:rsidRPr="00093C92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samples to rotate.</w:t>
      </w:r>
    </w:p>
    <w:p w14:paraId="2CC7ABFA" w14:textId="1B522472" w:rsidR="00093C92" w:rsidRPr="002F543D" w:rsidRDefault="00990CC7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0CC7">
        <w:rPr>
          <w:rFonts w:asciiTheme="minorHAnsi" w:hAnsiTheme="minorHAnsi" w:cstheme="minorHAnsi"/>
          <w:bCs/>
        </w:rPr>
        <w:t>Perform a quick spin down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90CC7">
        <w:rPr>
          <w:rFonts w:asciiTheme="minorHAnsi" w:hAnsiTheme="minorHAnsi" w:cstheme="minorHAnsi"/>
          <w:bCs/>
        </w:rPr>
        <w:t xml:space="preserve">, pellet the beads </w:t>
      </w:r>
      <w:r>
        <w:rPr>
          <w:rFonts w:asciiTheme="minorHAnsi" w:hAnsiTheme="minorHAnsi" w:cstheme="minorHAnsi"/>
          <w:bCs/>
        </w:rPr>
        <w:t>with the</w:t>
      </w:r>
      <w:r w:rsidRPr="00990CC7">
        <w:rPr>
          <w:rFonts w:asciiTheme="minorHAnsi" w:hAnsiTheme="minorHAnsi" w:cstheme="minorHAnsi"/>
          <w:bCs/>
        </w:rPr>
        <w:t xml:space="preserve"> magnetic separator, and remove the supernatant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990CC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Repeat the wash procedure with </w:t>
      </w:r>
      <w:r w:rsidRPr="00990CC7">
        <w:rPr>
          <w:rFonts w:asciiTheme="minorHAnsi" w:hAnsiTheme="minorHAnsi" w:cstheme="minorHAnsi"/>
          <w:bCs/>
        </w:rPr>
        <w:t>high salt wash buffer</w:t>
      </w:r>
      <w:r>
        <w:rPr>
          <w:rFonts w:asciiTheme="minorHAnsi" w:hAnsiTheme="minorHAnsi" w:cstheme="minorHAnsi"/>
          <w:bCs/>
        </w:rPr>
        <w:t xml:space="preserve">, </w:t>
      </w:r>
      <w:r w:rsidR="002F543D">
        <w:rPr>
          <w:rFonts w:asciiTheme="minorHAnsi" w:hAnsiTheme="minorHAnsi" w:cstheme="minorHAnsi"/>
          <w:bCs/>
        </w:rPr>
        <w:t>lithium chloride</w:t>
      </w:r>
      <w:r w:rsidRPr="00990CC7">
        <w:rPr>
          <w:rFonts w:asciiTheme="minorHAnsi" w:hAnsiTheme="minorHAnsi" w:cstheme="minorHAnsi"/>
          <w:bCs/>
        </w:rPr>
        <w:t xml:space="preserve"> wash buffer</w:t>
      </w:r>
      <w:r>
        <w:rPr>
          <w:rFonts w:eastAsia="Calibri" w:cs="Calibri"/>
          <w:szCs w:val="24"/>
        </w:rPr>
        <w:t xml:space="preserve">, and </w:t>
      </w:r>
      <w:r w:rsidRPr="00990CC7">
        <w:rPr>
          <w:rFonts w:asciiTheme="minorHAnsi" w:hAnsiTheme="minorHAnsi" w:cstheme="minorHAnsi"/>
          <w:bCs/>
        </w:rPr>
        <w:t>TE buffer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2AC40056" w14:textId="07E4FCEF" w:rsidR="002F543D" w:rsidRP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spinning down the samples. </w:t>
      </w:r>
    </w:p>
    <w:p w14:paraId="76C8116C" w14:textId="701DB5F4" w:rsidR="002F543D" w:rsidRP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removing supernatant from the samples on the magnetic separator.</w:t>
      </w:r>
    </w:p>
    <w:p w14:paraId="3EDA5750" w14:textId="39587B89" w:rsidR="002F543D" w:rsidRPr="00093C92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The three buffer containers, labeled.</w:t>
      </w:r>
    </w:p>
    <w:p w14:paraId="52E71684" w14:textId="394CDB3E" w:rsidR="00093C92" w:rsidRDefault="00990CC7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wash with TE buffer, r</w:t>
      </w:r>
      <w:r w:rsidRPr="00990CC7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>the i</w:t>
      </w:r>
      <w:r w:rsidRPr="00990CC7">
        <w:rPr>
          <w:rFonts w:asciiTheme="minorHAnsi" w:hAnsiTheme="minorHAnsi" w:cstheme="minorHAnsi"/>
        </w:rPr>
        <w:t xml:space="preserve">nput samples from </w:t>
      </w:r>
      <w:r>
        <w:rPr>
          <w:rFonts w:asciiTheme="minorHAnsi" w:hAnsiTheme="minorHAnsi" w:cstheme="minorHAnsi"/>
        </w:rPr>
        <w:t xml:space="preserve">the </w:t>
      </w:r>
      <w:r w:rsidRPr="00990CC7">
        <w:rPr>
          <w:rFonts w:asciiTheme="minorHAnsi" w:hAnsiTheme="minorHAnsi" w:cstheme="minorHAnsi"/>
        </w:rPr>
        <w:t xml:space="preserve">freezer and </w:t>
      </w:r>
      <w:r>
        <w:rPr>
          <w:rFonts w:asciiTheme="minorHAnsi" w:hAnsiTheme="minorHAnsi" w:cstheme="minorHAnsi"/>
        </w:rPr>
        <w:t xml:space="preserve">put them </w:t>
      </w:r>
      <w:r w:rsidRPr="00990CC7">
        <w:rPr>
          <w:rFonts w:asciiTheme="minorHAnsi" w:hAnsiTheme="minorHAnsi" w:cstheme="minorHAnsi"/>
        </w:rPr>
        <w:t>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Thaw </w:t>
      </w:r>
      <w:r w:rsidRPr="00990CC7">
        <w:rPr>
          <w:rFonts w:asciiTheme="minorHAnsi" w:hAnsiTheme="minorHAnsi" w:cstheme="minorHAnsi"/>
        </w:rPr>
        <w:t>an aliquot of Proteinase 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p</w:t>
      </w:r>
      <w:r w:rsidRPr="00990CC7">
        <w:rPr>
          <w:rFonts w:asciiTheme="minorHAnsi" w:hAnsiTheme="minorHAnsi" w:cstheme="minorHAnsi"/>
        </w:rPr>
        <w:t>ellet the beads using a magnetic separator and remove the TE buffer from the beads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483AB58" w14:textId="201F6C15" w:rsid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Input samples from the freezer and placing them on ice. </w:t>
      </w:r>
      <w:r w:rsidR="00C75C2A" w:rsidRPr="00C75C2A">
        <w:rPr>
          <w:rFonts w:asciiTheme="minorHAnsi" w:hAnsiTheme="minorHAnsi" w:cstheme="minorHAnsi"/>
          <w:highlight w:val="green"/>
        </w:rPr>
        <w:t>NOTE: This one split into 2 shots</w:t>
      </w:r>
    </w:p>
    <w:p w14:paraId="39467341" w14:textId="5E157B48" w:rsid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Proteinase K out of the freezer. </w:t>
      </w:r>
    </w:p>
    <w:p w14:paraId="792770AA" w14:textId="1E977055" w:rsid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tubes on the magnetic separator.</w:t>
      </w:r>
    </w:p>
    <w:p w14:paraId="5D6E7A53" w14:textId="37716402" w:rsidR="00990CC7" w:rsidRDefault="00990CC7" w:rsidP="00CB59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0CC7">
        <w:rPr>
          <w:rFonts w:asciiTheme="minorHAnsi" w:hAnsiTheme="minorHAnsi" w:cstheme="minorHAnsi"/>
        </w:rPr>
        <w:lastRenderedPageBreak/>
        <w:t xml:space="preserve">Add 100 </w:t>
      </w:r>
      <w:r>
        <w:rPr>
          <w:rFonts w:asciiTheme="minorHAnsi" w:hAnsiTheme="minorHAnsi" w:cstheme="minorHAnsi"/>
        </w:rPr>
        <w:t>microliters of</w:t>
      </w:r>
      <w:r w:rsidRPr="00990CC7">
        <w:rPr>
          <w:rFonts w:asciiTheme="minorHAnsi" w:hAnsiTheme="minorHAnsi" w:cstheme="minorHAnsi"/>
        </w:rPr>
        <w:t xml:space="preserve"> ChIP elution buffer </w:t>
      </w:r>
      <w:r w:rsidR="002F543D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990CC7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microliter</w:t>
      </w:r>
      <w:r w:rsidRPr="00990CC7">
        <w:rPr>
          <w:rFonts w:asciiTheme="minorHAnsi" w:hAnsiTheme="minorHAnsi" w:cstheme="minorHAnsi"/>
        </w:rPr>
        <w:t xml:space="preserve"> of Proteinase K to every sample, including the Input samples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and</w:t>
      </w:r>
      <w:r w:rsidRPr="00990C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990CC7">
        <w:rPr>
          <w:rFonts w:asciiTheme="minorHAnsi" w:hAnsiTheme="minorHAnsi" w:cstheme="minorHAnsi"/>
        </w:rPr>
        <w:t>ncubate</w:t>
      </w:r>
      <w:r>
        <w:rPr>
          <w:rFonts w:asciiTheme="minorHAnsi" w:hAnsiTheme="minorHAnsi" w:cstheme="minorHAnsi"/>
        </w:rPr>
        <w:t xml:space="preserve"> them</w:t>
      </w:r>
      <w:r w:rsidRPr="00990CC7">
        <w:rPr>
          <w:rFonts w:asciiTheme="minorHAnsi" w:hAnsiTheme="minorHAnsi" w:cstheme="minorHAnsi"/>
        </w:rPr>
        <w:t xml:space="preserve"> with shaking at 62 </w:t>
      </w:r>
      <w:r>
        <w:rPr>
          <w:rFonts w:asciiTheme="minorHAnsi" w:hAnsiTheme="minorHAnsi" w:cstheme="minorHAnsi"/>
        </w:rPr>
        <w:t>degrees Celsius</w:t>
      </w:r>
      <w:r w:rsidRPr="00990CC7">
        <w:rPr>
          <w:rFonts w:asciiTheme="minorHAnsi" w:hAnsiTheme="minorHAnsi" w:cstheme="minorHAnsi"/>
        </w:rPr>
        <w:t xml:space="preserve"> for 2 h</w:t>
      </w:r>
      <w:r>
        <w:rPr>
          <w:rFonts w:asciiTheme="minorHAnsi" w:hAnsiTheme="minorHAnsi" w:cstheme="minorHAnsi"/>
        </w:rPr>
        <w:t>ours</w:t>
      </w:r>
      <w:r w:rsidRPr="00990CC7">
        <w:rPr>
          <w:rFonts w:asciiTheme="minorHAnsi" w:hAnsiTheme="minorHAnsi" w:cstheme="minorHAnsi"/>
        </w:rPr>
        <w:t xml:space="preserve"> using a thermocycler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90CC7">
        <w:rPr>
          <w:rFonts w:asciiTheme="minorHAnsi" w:hAnsiTheme="minorHAnsi" w:cstheme="minorHAnsi"/>
        </w:rPr>
        <w:t>.</w:t>
      </w:r>
    </w:p>
    <w:p w14:paraId="20801E58" w14:textId="47611874" w:rsid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elution buffer and Proteinase K to one sample tube.</w:t>
      </w:r>
    </w:p>
    <w:p w14:paraId="72F3E78A" w14:textId="182D50A2" w:rsidR="002F543D" w:rsidRDefault="002F543D" w:rsidP="002F5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thermocycler and programming it to 62 degrees.</w:t>
      </w:r>
      <w:r w:rsidR="00C75C2A">
        <w:rPr>
          <w:rFonts w:asciiTheme="minorHAnsi" w:hAnsiTheme="minorHAnsi" w:cstheme="minorHAnsi"/>
        </w:rPr>
        <w:t xml:space="preserve"> </w:t>
      </w:r>
      <w:r w:rsidR="00C75C2A" w:rsidRPr="00C75C2A">
        <w:rPr>
          <w:rFonts w:asciiTheme="minorHAnsi" w:hAnsiTheme="minorHAnsi" w:cstheme="minorHAnsi"/>
          <w:highlight w:val="green"/>
        </w:rPr>
        <w:t>NOTE: This one split into 2 shots</w:t>
      </w:r>
    </w:p>
    <w:p w14:paraId="01FFF9BA" w14:textId="438D7707" w:rsidR="00990CC7" w:rsidRDefault="00990CC7" w:rsidP="00990CC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0CC7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the incubation</w:t>
      </w:r>
      <w:r w:rsidRPr="00990CC7">
        <w:rPr>
          <w:rFonts w:asciiTheme="minorHAnsi" w:hAnsiTheme="minorHAnsi" w:cstheme="minorHAnsi"/>
        </w:rPr>
        <w:t xml:space="preserve">, heat </w:t>
      </w:r>
      <w:r>
        <w:rPr>
          <w:rFonts w:asciiTheme="minorHAnsi" w:hAnsiTheme="minorHAnsi" w:cstheme="minorHAnsi"/>
        </w:rPr>
        <w:t xml:space="preserve">the </w:t>
      </w:r>
      <w:r w:rsidRPr="00990CC7">
        <w:rPr>
          <w:rFonts w:asciiTheme="minorHAnsi" w:hAnsiTheme="minorHAnsi" w:cstheme="minorHAnsi"/>
        </w:rPr>
        <w:t xml:space="preserve">samples to 95 </w:t>
      </w:r>
      <w:r>
        <w:rPr>
          <w:rFonts w:asciiTheme="minorHAnsi" w:hAnsiTheme="minorHAnsi" w:cstheme="minorHAnsi"/>
        </w:rPr>
        <w:t>degrees Celsius</w:t>
      </w:r>
      <w:r w:rsidRPr="00990CC7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990C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cool the</w:t>
      </w:r>
      <w:r w:rsidR="008D446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to room temperature </w:t>
      </w:r>
      <w:r>
        <w:rPr>
          <w:rFonts w:asciiTheme="minorHAnsi" w:hAnsiTheme="minorHAnsi" w:cstheme="minorHAnsi"/>
          <w:b/>
          <w:bCs/>
        </w:rPr>
        <w:t>[2]</w:t>
      </w:r>
      <w:r w:rsidRPr="00990CC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90CC7">
        <w:rPr>
          <w:rFonts w:asciiTheme="minorHAnsi" w:hAnsiTheme="minorHAnsi" w:cstheme="minorHAnsi"/>
        </w:rPr>
        <w:t xml:space="preserve">Pellet </w:t>
      </w:r>
      <w:r w:rsidR="008D4467">
        <w:rPr>
          <w:rFonts w:asciiTheme="minorHAnsi" w:hAnsiTheme="minorHAnsi" w:cstheme="minorHAnsi"/>
        </w:rPr>
        <w:t xml:space="preserve">the </w:t>
      </w:r>
      <w:r w:rsidRPr="00990CC7">
        <w:rPr>
          <w:rFonts w:asciiTheme="minorHAnsi" w:hAnsiTheme="minorHAnsi" w:cstheme="minorHAnsi"/>
        </w:rPr>
        <w:t xml:space="preserve">magnetic beads </w:t>
      </w:r>
      <w:r>
        <w:rPr>
          <w:rFonts w:asciiTheme="minorHAnsi" w:hAnsiTheme="minorHAnsi" w:cstheme="minorHAnsi"/>
        </w:rPr>
        <w:t>with the</w:t>
      </w:r>
      <w:r w:rsidRPr="00990CC7">
        <w:rPr>
          <w:rFonts w:asciiTheme="minorHAnsi" w:hAnsiTheme="minorHAnsi" w:cstheme="minorHAnsi"/>
        </w:rPr>
        <w:t xml:space="preserve"> magnetic separator and transfer </w:t>
      </w:r>
      <w:r>
        <w:rPr>
          <w:rFonts w:asciiTheme="minorHAnsi" w:hAnsiTheme="minorHAnsi" w:cstheme="minorHAnsi"/>
        </w:rPr>
        <w:t xml:space="preserve">the </w:t>
      </w:r>
      <w:r w:rsidR="008D4467">
        <w:rPr>
          <w:rFonts w:asciiTheme="minorHAnsi" w:hAnsiTheme="minorHAnsi" w:cstheme="minorHAnsi"/>
        </w:rPr>
        <w:t xml:space="preserve">DNA-containing </w:t>
      </w:r>
      <w:r w:rsidRPr="00990CC7">
        <w:rPr>
          <w:rFonts w:asciiTheme="minorHAnsi" w:hAnsiTheme="minorHAnsi" w:cstheme="minorHAnsi"/>
        </w:rPr>
        <w:t>supernatant to a new 1.5</w:t>
      </w:r>
      <w:r>
        <w:rPr>
          <w:rFonts w:asciiTheme="minorHAnsi" w:hAnsiTheme="minorHAnsi" w:cstheme="minorHAnsi"/>
        </w:rPr>
        <w:t>-milliliter</w:t>
      </w:r>
      <w:r w:rsidRPr="00990CC7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90CC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90CC7">
        <w:rPr>
          <w:rFonts w:asciiTheme="minorHAnsi" w:hAnsiTheme="minorHAnsi" w:cstheme="minorHAnsi"/>
        </w:rPr>
        <w:t xml:space="preserve">Purify the DNA using a standard PCR cleanup kit and run qPCR </w:t>
      </w:r>
      <w:r w:rsidRPr="00990CC7">
        <w:rPr>
          <w:rFonts w:asciiTheme="minorHAnsi" w:hAnsiTheme="minorHAnsi" w:cstheme="minorHAnsi"/>
          <w:b/>
          <w:bCs/>
        </w:rPr>
        <w:t>[4</w:t>
      </w:r>
      <w:r w:rsidR="00BF36C1">
        <w:rPr>
          <w:rFonts w:asciiTheme="minorHAnsi" w:hAnsiTheme="minorHAnsi" w:cstheme="minorHAnsi"/>
          <w:b/>
          <w:bCs/>
        </w:rPr>
        <w:t>-TXT</w:t>
      </w:r>
      <w:r w:rsidRPr="00990CC7">
        <w:rPr>
          <w:rFonts w:asciiTheme="minorHAnsi" w:hAnsiTheme="minorHAnsi" w:cstheme="minorHAnsi"/>
          <w:b/>
          <w:bCs/>
        </w:rPr>
        <w:t>]</w:t>
      </w:r>
      <w:r w:rsidRPr="00990CC7">
        <w:rPr>
          <w:rFonts w:asciiTheme="minorHAnsi" w:hAnsiTheme="minorHAnsi" w:cstheme="minorHAnsi"/>
        </w:rPr>
        <w:t>.</w:t>
      </w:r>
    </w:p>
    <w:p w14:paraId="663E2D44" w14:textId="19A683F6" w:rsidR="00BF36C1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thermocycler to heat to 95 degrees.</w:t>
      </w:r>
    </w:p>
    <w:p w14:paraId="242138EE" w14:textId="59E5FABA" w:rsidR="00BF36C1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samples out of the thermocycler.</w:t>
      </w:r>
    </w:p>
    <w:p w14:paraId="66D09AB1" w14:textId="1AE67844" w:rsidR="00BF36C1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supernatant from the samples in the magnetic separator.</w:t>
      </w:r>
    </w:p>
    <w:p w14:paraId="16A09103" w14:textId="04D3784F" w:rsidR="00BF36C1" w:rsidRPr="00990CC7" w:rsidRDefault="00BF36C1" w:rsidP="00BF36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lab bench with the samples and the PCR cleanup kit. </w:t>
      </w:r>
      <w:r>
        <w:rPr>
          <w:rFonts w:asciiTheme="minorHAnsi" w:hAnsiTheme="minorHAnsi" w:cstheme="minorHAnsi"/>
          <w:b/>
          <w:bCs/>
        </w:rPr>
        <w:t xml:space="preserve">TEXT: Purified DNA can be stored at </w:t>
      </w:r>
      <w:r w:rsidRPr="00BF36C1">
        <w:rPr>
          <w:rFonts w:asciiTheme="minorHAnsi" w:hAnsiTheme="minorHAnsi" w:cstheme="minorHAnsi"/>
          <w:b/>
          <w:bCs/>
        </w:rPr>
        <w:t>-20 ˚C</w:t>
      </w:r>
    </w:p>
    <w:p w14:paraId="1EBE36C8" w14:textId="77777777" w:rsidR="00CB59DD" w:rsidRPr="00E773DA" w:rsidRDefault="00CB59DD" w:rsidP="00CB59DD">
      <w:pPr>
        <w:jc w:val="both"/>
        <w:rPr>
          <w:rFonts w:eastAsia="Calibri" w:cs="Calibri"/>
          <w:szCs w:val="24"/>
          <w:highlight w:val="yellow"/>
        </w:rPr>
      </w:pPr>
    </w:p>
    <w:p w14:paraId="2A790A37" w14:textId="77777777" w:rsidR="00CB59DD" w:rsidRPr="00655D6F" w:rsidRDefault="00CB59DD" w:rsidP="00CB59DD">
      <w:pPr>
        <w:jc w:val="both"/>
        <w:rPr>
          <w:rFonts w:eastAsia="Calibri" w:cs="Calibri"/>
          <w:szCs w:val="24"/>
          <w:highlight w:val="yellow"/>
        </w:rPr>
      </w:pPr>
    </w:p>
    <w:p w14:paraId="53410F74" w14:textId="0AD3F584" w:rsidR="00A72FC5" w:rsidRPr="00132C40" w:rsidRDefault="00A72FC5" w:rsidP="00132C4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5CD210E" w:rsidR="005E2B7E" w:rsidRPr="00B07A3B" w:rsidRDefault="00873D1A" w:rsidP="00E1336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8242A9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F70DA">
        <w:rPr>
          <w:rFonts w:asciiTheme="minorHAnsi" w:hAnsiTheme="minorHAnsi" w:cstheme="minorHAnsi"/>
          <w:b/>
          <w:szCs w:val="24"/>
        </w:rPr>
        <w:t xml:space="preserve"> </w:t>
      </w:r>
      <w:r w:rsidR="00CF70DA" w:rsidRPr="00CF70DA">
        <w:rPr>
          <w:rFonts w:asciiTheme="minorHAnsi" w:hAnsiTheme="minorHAnsi" w:cstheme="minorHAnsi"/>
          <w:b/>
          <w:bCs/>
          <w:szCs w:val="24"/>
        </w:rPr>
        <w:t>Inhibitors of</w:t>
      </w:r>
      <w:r w:rsidR="00CF70DA" w:rsidRPr="00CF70DA">
        <w:rPr>
          <w:rFonts w:asciiTheme="minorHAnsi" w:hAnsiTheme="minorHAnsi" w:cstheme="minorHAnsi"/>
          <w:b/>
          <w:szCs w:val="24"/>
        </w:rPr>
        <w:t xml:space="preserve"> </w:t>
      </w:r>
      <w:r w:rsidR="00CF70DA">
        <w:rPr>
          <w:rFonts w:asciiTheme="minorHAnsi" w:hAnsiTheme="minorHAnsi" w:cstheme="minorHAnsi"/>
          <w:b/>
          <w:szCs w:val="24"/>
        </w:rPr>
        <w:t>H</w:t>
      </w:r>
      <w:r w:rsidR="00CF70DA" w:rsidRPr="00CF70DA">
        <w:rPr>
          <w:rFonts w:asciiTheme="minorHAnsi" w:hAnsiTheme="minorHAnsi" w:cstheme="minorHAnsi"/>
          <w:b/>
          <w:szCs w:val="24"/>
        </w:rPr>
        <w:t xml:space="preserve">istone </w:t>
      </w:r>
      <w:r w:rsidR="00CF70DA">
        <w:rPr>
          <w:rFonts w:asciiTheme="minorHAnsi" w:hAnsiTheme="minorHAnsi" w:cstheme="minorHAnsi"/>
          <w:b/>
          <w:szCs w:val="24"/>
        </w:rPr>
        <w:t>A</w:t>
      </w:r>
      <w:r w:rsidR="00CF70DA" w:rsidRPr="00CF70DA">
        <w:rPr>
          <w:rFonts w:asciiTheme="minorHAnsi" w:hAnsiTheme="minorHAnsi" w:cstheme="minorHAnsi"/>
          <w:b/>
          <w:szCs w:val="24"/>
        </w:rPr>
        <w:t>cetyltransferases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4026A73" w:rsidR="00395684" w:rsidRPr="00B07A3B" w:rsidRDefault="00CB59D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73DA">
        <w:rPr>
          <w:szCs w:val="24"/>
        </w:rPr>
        <w:t xml:space="preserve">The </w:t>
      </w:r>
      <w:r w:rsidRPr="00DF6A83">
        <w:rPr>
          <w:szCs w:val="24"/>
        </w:rPr>
        <w:t>in vitro</w:t>
      </w:r>
      <w:r w:rsidRPr="00E773DA">
        <w:rPr>
          <w:szCs w:val="24"/>
        </w:rPr>
        <w:t xml:space="preserve"> histone acetyltransferase assay </w:t>
      </w:r>
      <w:r>
        <w:rPr>
          <w:szCs w:val="24"/>
        </w:rPr>
        <w:t>was</w:t>
      </w:r>
      <w:r w:rsidRPr="00E773DA">
        <w:rPr>
          <w:szCs w:val="24"/>
        </w:rPr>
        <w:t xml:space="preserve"> used to </w:t>
      </w:r>
      <w:r>
        <w:rPr>
          <w:szCs w:val="24"/>
        </w:rPr>
        <w:t xml:space="preserve">investigate the effect of </w:t>
      </w:r>
      <w:proofErr w:type="spellStart"/>
      <w:r>
        <w:rPr>
          <w:szCs w:val="24"/>
        </w:rPr>
        <w:t>anacardic</w:t>
      </w:r>
      <w:proofErr w:type="spellEnd"/>
      <w:r>
        <w:rPr>
          <w:szCs w:val="24"/>
        </w:rPr>
        <w:t xml:space="preserve"> acid on</w:t>
      </w:r>
      <w:r w:rsidRPr="00E773DA">
        <w:rPr>
          <w:szCs w:val="24"/>
        </w:rPr>
        <w:t xml:space="preserve"> p300 HAT</w:t>
      </w:r>
      <w:r w:rsidR="00CF70DA">
        <w:rPr>
          <w:szCs w:val="24"/>
        </w:rPr>
        <w:t xml:space="preserve"> </w:t>
      </w:r>
      <w:r w:rsidR="00CF70DA" w:rsidRPr="00CF70DA">
        <w:rPr>
          <w:i/>
          <w:iCs/>
          <w:color w:val="FF0000"/>
          <w:szCs w:val="24"/>
        </w:rPr>
        <w:t>(pronounce ‘hat’)</w:t>
      </w:r>
      <w:r w:rsidRPr="00E773DA">
        <w:rPr>
          <w:szCs w:val="24"/>
        </w:rPr>
        <w:t xml:space="preserve"> activity towards a histone substrate</w:t>
      </w:r>
      <w:r w:rsidR="002956B4">
        <w:rPr>
          <w:szCs w:val="24"/>
        </w:rPr>
        <w:t xml:space="preserve"> </w:t>
      </w:r>
      <w:r w:rsidR="002956B4">
        <w:rPr>
          <w:b/>
          <w:bCs/>
          <w:szCs w:val="24"/>
        </w:rPr>
        <w:t>[1]</w:t>
      </w:r>
      <w:r>
        <w:rPr>
          <w:szCs w:val="24"/>
        </w:rPr>
        <w:t xml:space="preserve">. A concentration range was </w:t>
      </w:r>
      <w:r w:rsidR="002956B4">
        <w:rPr>
          <w:szCs w:val="24"/>
        </w:rPr>
        <w:t xml:space="preserve">tested </w:t>
      </w:r>
      <w:r w:rsidR="002956B4">
        <w:rPr>
          <w:b/>
          <w:bCs/>
          <w:szCs w:val="24"/>
        </w:rPr>
        <w:t xml:space="preserve">[2] </w:t>
      </w:r>
      <w:r w:rsidR="002956B4">
        <w:rPr>
          <w:szCs w:val="24"/>
        </w:rPr>
        <w:t>and Acetyl-CoA</w:t>
      </w:r>
      <w:r w:rsidR="00CF70DA">
        <w:rPr>
          <w:szCs w:val="24"/>
        </w:rPr>
        <w:t xml:space="preserve"> </w:t>
      </w:r>
      <w:r w:rsidR="00CF70DA" w:rsidRPr="00CF70DA">
        <w:rPr>
          <w:i/>
          <w:iCs/>
          <w:color w:val="FF0000"/>
          <w:szCs w:val="24"/>
        </w:rPr>
        <w:t>(pronounce ‘acetyl-co-A’)</w:t>
      </w:r>
      <w:r w:rsidR="002956B4">
        <w:rPr>
          <w:szCs w:val="24"/>
        </w:rPr>
        <w:t xml:space="preserve"> was </w:t>
      </w:r>
      <w:r w:rsidR="00C765C2">
        <w:rPr>
          <w:szCs w:val="24"/>
        </w:rPr>
        <w:t xml:space="preserve">not </w:t>
      </w:r>
      <w:r w:rsidR="002956B4">
        <w:rPr>
          <w:szCs w:val="24"/>
        </w:rPr>
        <w:t>added to the negative control reaction</w:t>
      </w:r>
      <w:r>
        <w:rPr>
          <w:szCs w:val="24"/>
        </w:rPr>
        <w:t xml:space="preserve"> </w:t>
      </w:r>
      <w:r>
        <w:rPr>
          <w:b/>
          <w:bCs/>
          <w:szCs w:val="24"/>
        </w:rPr>
        <w:t>[</w:t>
      </w:r>
      <w:r w:rsidR="002956B4">
        <w:rPr>
          <w:b/>
          <w:bCs/>
          <w:szCs w:val="24"/>
        </w:rPr>
        <w:t>3</w:t>
      </w:r>
      <w:r>
        <w:rPr>
          <w:b/>
          <w:bCs/>
          <w:szCs w:val="24"/>
        </w:rPr>
        <w:t>]</w:t>
      </w:r>
      <w:r w:rsidRPr="00E773DA">
        <w:rPr>
          <w:szCs w:val="24"/>
        </w:rPr>
        <w:t>.</w:t>
      </w:r>
      <w:r>
        <w:rPr>
          <w:szCs w:val="24"/>
        </w:rPr>
        <w:t xml:space="preserve"> </w:t>
      </w:r>
    </w:p>
    <w:p w14:paraId="4E75A4CA" w14:textId="4D631A6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956B4">
        <w:rPr>
          <w:rFonts w:asciiTheme="minorHAnsi" w:hAnsiTheme="minorHAnsi" w:cstheme="minorHAnsi"/>
          <w:szCs w:val="24"/>
        </w:rPr>
        <w:t xml:space="preserve"> Figure 1 B. </w:t>
      </w:r>
    </w:p>
    <w:p w14:paraId="6DF8FACB" w14:textId="77CD187B" w:rsidR="002956B4" w:rsidRDefault="002956B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  <w:r w:rsidRPr="00CF70D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lanes 2 – 5. </w:t>
      </w:r>
    </w:p>
    <w:p w14:paraId="12312BD6" w14:textId="420DC377" w:rsidR="002956B4" w:rsidRPr="00B07A3B" w:rsidRDefault="002956B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  <w:r w:rsidRPr="00CF70DA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lane 6.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61B746C7" w:rsidR="00395684" w:rsidRPr="002956B4" w:rsidRDefault="002956B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immunoblot results were quantified with </w:t>
      </w:r>
      <w:proofErr w:type="spellStart"/>
      <w:r>
        <w:rPr>
          <w:rFonts w:asciiTheme="minorHAnsi" w:hAnsiTheme="minorHAnsi" w:cstheme="minorHAnsi"/>
          <w:szCs w:val="24"/>
        </w:rPr>
        <w:t>imageJ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showing a </w:t>
      </w:r>
      <w:r w:rsidR="00886B16">
        <w:rPr>
          <w:rFonts w:asciiTheme="minorHAnsi" w:hAnsiTheme="minorHAnsi" w:cstheme="minorHAnsi"/>
          <w:szCs w:val="24"/>
        </w:rPr>
        <w:t xml:space="preserve">clear </w:t>
      </w:r>
      <w:r>
        <w:rPr>
          <w:rFonts w:asciiTheme="minorHAnsi" w:hAnsiTheme="minorHAnsi" w:cstheme="minorHAnsi"/>
          <w:szCs w:val="24"/>
        </w:rPr>
        <w:t xml:space="preserve">reduction in </w:t>
      </w:r>
      <w:r w:rsidR="00E13367">
        <w:rPr>
          <w:szCs w:val="24"/>
        </w:rPr>
        <w:t>acetyl H3K18</w:t>
      </w:r>
      <w:r w:rsidRPr="00E773DA">
        <w:rPr>
          <w:szCs w:val="24"/>
        </w:rPr>
        <w:t xml:space="preserve"> and </w:t>
      </w:r>
      <w:r w:rsidR="00E13367">
        <w:rPr>
          <w:szCs w:val="24"/>
        </w:rPr>
        <w:t xml:space="preserve">acetyl H3K9 </w:t>
      </w:r>
      <w:r>
        <w:rPr>
          <w:szCs w:val="24"/>
        </w:rPr>
        <w:t xml:space="preserve">at 100 micromolar </w:t>
      </w:r>
      <w:proofErr w:type="spellStart"/>
      <w:r>
        <w:rPr>
          <w:szCs w:val="24"/>
        </w:rPr>
        <w:t>anacardic</w:t>
      </w:r>
      <w:proofErr w:type="spellEnd"/>
      <w:r>
        <w:rPr>
          <w:szCs w:val="24"/>
        </w:rPr>
        <w:t xml:space="preserve"> acid</w:t>
      </w:r>
      <w:r w:rsidRPr="00E773DA">
        <w:rPr>
          <w:szCs w:val="24"/>
        </w:rPr>
        <w:t xml:space="preserve"> </w:t>
      </w:r>
      <w:r w:rsidR="00CF70DA">
        <w:rPr>
          <w:szCs w:val="24"/>
        </w:rPr>
        <w:t>compared to</w:t>
      </w:r>
      <w:r w:rsidRPr="00E773DA">
        <w:rPr>
          <w:szCs w:val="24"/>
        </w:rPr>
        <w:t xml:space="preserve"> the DMSO control</w:t>
      </w:r>
      <w:r>
        <w:rPr>
          <w:szCs w:val="24"/>
        </w:rPr>
        <w:t xml:space="preserve">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  <w:r w:rsidR="00CF70DA">
        <w:rPr>
          <w:szCs w:val="24"/>
        </w:rPr>
        <w:t xml:space="preserve"> </w:t>
      </w:r>
    </w:p>
    <w:p w14:paraId="3AC9353F" w14:textId="6B6C4372" w:rsidR="002956B4" w:rsidRPr="002956B4" w:rsidRDefault="002956B4" w:rsidP="00295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1 C. </w:t>
      </w:r>
    </w:p>
    <w:p w14:paraId="33644E0C" w14:textId="7CACE552" w:rsidR="002956B4" w:rsidRPr="00B07A3B" w:rsidRDefault="002956B4" w:rsidP="00295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1 C. </w:t>
      </w:r>
      <w:r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100 µM </w:t>
      </w:r>
      <w:proofErr w:type="spellStart"/>
      <w:r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>Anacardic</w:t>
      </w:r>
      <w:proofErr w:type="spellEnd"/>
      <w:r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Acid column.</w:t>
      </w:r>
      <w:r>
        <w:rPr>
          <w:szCs w:val="24"/>
        </w:rPr>
        <w:t xml:space="preserve"> </w:t>
      </w:r>
    </w:p>
    <w:p w14:paraId="319D39F0" w14:textId="235DA930" w:rsidR="00395684" w:rsidRPr="00E13367" w:rsidRDefault="002956B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367">
        <w:rPr>
          <w:rFonts w:asciiTheme="minorHAnsi" w:hAnsiTheme="minorHAnsi" w:cstheme="minorHAnsi"/>
          <w:szCs w:val="24"/>
        </w:rPr>
        <w:t xml:space="preserve">In the </w:t>
      </w:r>
      <w:r w:rsidRPr="00E13367">
        <w:rPr>
          <w:szCs w:val="24"/>
        </w:rPr>
        <w:t xml:space="preserve">Chromatin Hyperacetylation Inhibition assay, treatment of MCF-7 cells with </w:t>
      </w:r>
      <w:proofErr w:type="spellStart"/>
      <w:r w:rsidRPr="00E13367">
        <w:rPr>
          <w:szCs w:val="24"/>
        </w:rPr>
        <w:t>HDACi</w:t>
      </w:r>
      <w:proofErr w:type="spellEnd"/>
      <w:r w:rsidRPr="00E13367">
        <w:rPr>
          <w:szCs w:val="24"/>
        </w:rPr>
        <w:t xml:space="preserve"> </w:t>
      </w:r>
      <w:r w:rsidR="00E13367" w:rsidRPr="00E13367">
        <w:rPr>
          <w:i/>
          <w:iCs/>
          <w:color w:val="FF0000"/>
          <w:szCs w:val="24"/>
        </w:rPr>
        <w:t>(pronounce ‘H-</w:t>
      </w:r>
      <w:proofErr w:type="spellStart"/>
      <w:r w:rsidR="00E13367" w:rsidRPr="00E13367">
        <w:rPr>
          <w:i/>
          <w:iCs/>
          <w:color w:val="FF0000"/>
          <w:szCs w:val="24"/>
        </w:rPr>
        <w:t>dac</w:t>
      </w:r>
      <w:proofErr w:type="spellEnd"/>
      <w:r w:rsidR="00E13367" w:rsidRPr="00E13367">
        <w:rPr>
          <w:i/>
          <w:iCs/>
          <w:color w:val="FF0000"/>
          <w:szCs w:val="24"/>
        </w:rPr>
        <w:t>-eye’)</w:t>
      </w:r>
      <w:r w:rsidR="00E13367" w:rsidRPr="00E13367">
        <w:rPr>
          <w:szCs w:val="24"/>
        </w:rPr>
        <w:t xml:space="preserve"> </w:t>
      </w:r>
      <w:r w:rsidRPr="00E13367">
        <w:rPr>
          <w:szCs w:val="24"/>
        </w:rPr>
        <w:t xml:space="preserve">MS-275 strongly upregulated acetylation of Histone 3 on several lysine residues </w:t>
      </w:r>
      <w:r w:rsidRPr="00E13367">
        <w:rPr>
          <w:b/>
          <w:bCs/>
          <w:szCs w:val="24"/>
        </w:rPr>
        <w:t>[1]</w:t>
      </w:r>
      <w:r w:rsidRPr="00E13367">
        <w:rPr>
          <w:szCs w:val="24"/>
        </w:rPr>
        <w:t>.</w:t>
      </w:r>
      <w:r w:rsidR="0097561F" w:rsidRPr="00E13367">
        <w:rPr>
          <w:szCs w:val="24"/>
        </w:rPr>
        <w:t xml:space="preserve"> The basal levels of </w:t>
      </w:r>
      <w:r w:rsidR="00E13367">
        <w:rPr>
          <w:szCs w:val="24"/>
        </w:rPr>
        <w:t>acetyl H3K18</w:t>
      </w:r>
      <w:r w:rsidR="0097561F" w:rsidRPr="00E13367">
        <w:rPr>
          <w:szCs w:val="24"/>
        </w:rPr>
        <w:t xml:space="preserve"> and </w:t>
      </w:r>
      <w:r w:rsidR="00E13367">
        <w:rPr>
          <w:szCs w:val="24"/>
        </w:rPr>
        <w:t>acetyl H3K27</w:t>
      </w:r>
      <w:r w:rsidR="00E13367" w:rsidRPr="00E773DA">
        <w:rPr>
          <w:szCs w:val="24"/>
        </w:rPr>
        <w:t xml:space="preserve"> </w:t>
      </w:r>
      <w:r w:rsidR="0097561F" w:rsidRPr="00E13367">
        <w:rPr>
          <w:szCs w:val="24"/>
        </w:rPr>
        <w:t xml:space="preserve">were low, showing the benefits of adding an </w:t>
      </w:r>
      <w:proofErr w:type="spellStart"/>
      <w:r w:rsidR="0097561F" w:rsidRPr="00E13367">
        <w:rPr>
          <w:szCs w:val="24"/>
        </w:rPr>
        <w:t>HDACi</w:t>
      </w:r>
      <w:proofErr w:type="spellEnd"/>
      <w:r w:rsidR="0097561F" w:rsidRPr="00E13367">
        <w:rPr>
          <w:szCs w:val="24"/>
        </w:rPr>
        <w:t xml:space="preserve"> in the </w:t>
      </w:r>
      <w:proofErr w:type="spellStart"/>
      <w:r w:rsidR="0097561F" w:rsidRPr="00E13367">
        <w:rPr>
          <w:szCs w:val="24"/>
        </w:rPr>
        <w:t>ChHAI</w:t>
      </w:r>
      <w:proofErr w:type="spellEnd"/>
      <w:r w:rsidR="0097561F" w:rsidRPr="00E13367">
        <w:rPr>
          <w:szCs w:val="24"/>
        </w:rPr>
        <w:t xml:space="preserve"> </w:t>
      </w:r>
      <w:r w:rsidR="00E13367" w:rsidRPr="00E13367">
        <w:rPr>
          <w:i/>
          <w:iCs/>
          <w:color w:val="FF0000"/>
          <w:szCs w:val="24"/>
        </w:rPr>
        <w:t>(pronounce ‘chai’)</w:t>
      </w:r>
      <w:r w:rsidR="00E13367" w:rsidRPr="00E13367">
        <w:rPr>
          <w:szCs w:val="24"/>
        </w:rPr>
        <w:t xml:space="preserve"> </w:t>
      </w:r>
      <w:r w:rsidR="0097561F" w:rsidRPr="00E13367">
        <w:rPr>
          <w:szCs w:val="24"/>
        </w:rPr>
        <w:t xml:space="preserve">assay </w:t>
      </w:r>
      <w:r w:rsidR="0097561F" w:rsidRPr="00E13367">
        <w:rPr>
          <w:b/>
          <w:bCs/>
          <w:szCs w:val="24"/>
        </w:rPr>
        <w:t>[2]</w:t>
      </w:r>
      <w:r w:rsidR="0097561F" w:rsidRPr="00E13367">
        <w:rPr>
          <w:szCs w:val="24"/>
        </w:rPr>
        <w:t>.</w:t>
      </w:r>
      <w:r w:rsidR="00CF70DA" w:rsidRPr="00E13367">
        <w:rPr>
          <w:szCs w:val="24"/>
        </w:rPr>
        <w:t xml:space="preserve"> </w:t>
      </w:r>
    </w:p>
    <w:p w14:paraId="5C97C5BD" w14:textId="2E2C358F" w:rsidR="002956B4" w:rsidRPr="0097561F" w:rsidRDefault="002956B4" w:rsidP="00295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LAB MEDIA: Figure 2</w:t>
      </w:r>
      <w:r w:rsidR="0097561F">
        <w:rPr>
          <w:szCs w:val="24"/>
        </w:rPr>
        <w:t xml:space="preserve"> B. </w:t>
      </w:r>
      <w:r w:rsidR="0097561F"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lanes 1 and 4.</w:t>
      </w:r>
    </w:p>
    <w:p w14:paraId="710F6B0A" w14:textId="18556BDE" w:rsidR="0097561F" w:rsidRPr="0097561F" w:rsidRDefault="0097561F" w:rsidP="002956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2 B. </w:t>
      </w:r>
      <w:r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lanes 1 – 3.</w:t>
      </w:r>
    </w:p>
    <w:p w14:paraId="2017F40C" w14:textId="6ACE8576" w:rsidR="0097561F" w:rsidRPr="0097561F" w:rsidRDefault="0097561F" w:rsidP="00975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73DA">
        <w:rPr>
          <w:szCs w:val="24"/>
        </w:rPr>
        <w:t xml:space="preserve">The addition of A-485 </w:t>
      </w:r>
      <w:r w:rsidR="00C92002">
        <w:rPr>
          <w:szCs w:val="24"/>
        </w:rPr>
        <w:t xml:space="preserve">in cells pretreated </w:t>
      </w:r>
      <w:r w:rsidRPr="00E773DA">
        <w:rPr>
          <w:szCs w:val="24"/>
        </w:rPr>
        <w:t>with MS-275 attenuates the increased histone acetylation at H3K18 and H3K27, but not H3K9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>
        <w:rPr>
          <w:szCs w:val="24"/>
        </w:rPr>
        <w:t xml:space="preserve">. The immunoblot results were also quantified with ImageJ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6F760ABC" w14:textId="74333840" w:rsidR="0097561F" w:rsidRPr="0097561F" w:rsidRDefault="0097561F" w:rsidP="009756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2 B. </w:t>
      </w:r>
      <w:r w:rsidRPr="00D8245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lanes 4 – 6. </w:t>
      </w:r>
    </w:p>
    <w:p w14:paraId="6C01F55F" w14:textId="1F3AA60F" w:rsidR="0097561F" w:rsidRPr="0097561F" w:rsidRDefault="0097561F" w:rsidP="009756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LAB MEDIA: Figure 2 B and C.</w:t>
      </w:r>
    </w:p>
    <w:p w14:paraId="28013FBA" w14:textId="780C6389" w:rsidR="0097561F" w:rsidRPr="0054774E" w:rsidRDefault="000C01C0" w:rsidP="00975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73DA">
        <w:rPr>
          <w:szCs w:val="24"/>
        </w:rPr>
        <w:t>ChIP-qPCR</w:t>
      </w:r>
      <w:r>
        <w:rPr>
          <w:szCs w:val="24"/>
        </w:rPr>
        <w:t xml:space="preserve"> </w:t>
      </w:r>
      <w:r w:rsidRPr="000C01C0">
        <w:rPr>
          <w:i/>
          <w:iCs/>
          <w:color w:val="FF0000"/>
          <w:szCs w:val="24"/>
        </w:rPr>
        <w:t>(‘chip-Q-P-C-R’)</w:t>
      </w:r>
      <w:r>
        <w:rPr>
          <w:szCs w:val="24"/>
        </w:rPr>
        <w:t xml:space="preserve"> </w:t>
      </w:r>
      <w:r w:rsidR="0097561F">
        <w:rPr>
          <w:szCs w:val="24"/>
        </w:rPr>
        <w:t xml:space="preserve">was used to investigate the effects of </w:t>
      </w:r>
      <w:r w:rsidR="0097561F" w:rsidRPr="000C01C0">
        <w:rPr>
          <w:szCs w:val="24"/>
        </w:rPr>
        <w:t>HAT</w:t>
      </w:r>
      <w:r>
        <w:rPr>
          <w:szCs w:val="24"/>
        </w:rPr>
        <w:t xml:space="preserve"> </w:t>
      </w:r>
      <w:r w:rsidRPr="00E773DA">
        <w:rPr>
          <w:szCs w:val="24"/>
        </w:rPr>
        <w:t>inhibitors</w:t>
      </w:r>
      <w:r w:rsidR="0097561F">
        <w:rPr>
          <w:szCs w:val="24"/>
        </w:rPr>
        <w:t xml:space="preserve"> at gene regulatory elements that control oncogene expression </w:t>
      </w:r>
      <w:r w:rsidR="0097561F">
        <w:rPr>
          <w:b/>
          <w:bCs/>
          <w:szCs w:val="24"/>
        </w:rPr>
        <w:t>[1]</w:t>
      </w:r>
      <w:r w:rsidR="0097561F">
        <w:rPr>
          <w:szCs w:val="24"/>
        </w:rPr>
        <w:t>.</w:t>
      </w:r>
      <w:r w:rsidR="00CF70DA">
        <w:rPr>
          <w:szCs w:val="24"/>
        </w:rPr>
        <w:t xml:space="preserve"> </w:t>
      </w:r>
    </w:p>
    <w:p w14:paraId="7A6570F5" w14:textId="522874F6" w:rsidR="0054774E" w:rsidRPr="0097561F" w:rsidRDefault="0054774E" w:rsidP="005477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LAB MEDIA: Figure 3 B, C, and D.</w:t>
      </w:r>
    </w:p>
    <w:p w14:paraId="0702E267" w14:textId="268D793A" w:rsidR="0097561F" w:rsidRPr="0054774E" w:rsidRDefault="0097561F" w:rsidP="00975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DMSO sample, </w:t>
      </w:r>
      <w:r w:rsidRPr="00E773DA">
        <w:rPr>
          <w:rFonts w:eastAsia="Calibri" w:cs="Calibri"/>
          <w:szCs w:val="24"/>
        </w:rPr>
        <w:t xml:space="preserve">the DNA precipitated by the IgG </w:t>
      </w:r>
      <w:r w:rsidR="00CF70DA" w:rsidRPr="00CF70DA">
        <w:rPr>
          <w:rFonts w:eastAsia="Calibri" w:cs="Calibri"/>
          <w:i/>
          <w:iCs/>
          <w:color w:val="FF0000"/>
          <w:szCs w:val="24"/>
        </w:rPr>
        <w:t>(‘I-G-G’)</w:t>
      </w:r>
      <w:r w:rsidR="00CF70DA">
        <w:rPr>
          <w:rFonts w:eastAsia="Calibri" w:cs="Calibri"/>
          <w:szCs w:val="24"/>
        </w:rPr>
        <w:t xml:space="preserve"> </w:t>
      </w:r>
      <w:r w:rsidRPr="00E773DA">
        <w:rPr>
          <w:rFonts w:eastAsia="Calibri" w:cs="Calibri"/>
          <w:szCs w:val="24"/>
        </w:rPr>
        <w:t>control antibody produce</w:t>
      </w:r>
      <w:r w:rsidR="008B675C">
        <w:rPr>
          <w:rFonts w:eastAsia="Calibri" w:cs="Calibri"/>
          <w:szCs w:val="24"/>
        </w:rPr>
        <w:t>d</w:t>
      </w:r>
      <w:r w:rsidRPr="00E773DA">
        <w:rPr>
          <w:rFonts w:eastAsia="Calibri" w:cs="Calibri"/>
          <w:szCs w:val="24"/>
        </w:rPr>
        <w:t xml:space="preserve"> a higher Ct value than the </w:t>
      </w:r>
      <w:r w:rsidR="008B675C">
        <w:rPr>
          <w:rFonts w:eastAsia="Calibri" w:cs="Calibri"/>
          <w:szCs w:val="24"/>
        </w:rPr>
        <w:t xml:space="preserve">acetyl </w:t>
      </w:r>
      <w:r w:rsidRPr="00E773DA">
        <w:rPr>
          <w:rFonts w:eastAsia="Calibri" w:cs="Calibri"/>
          <w:szCs w:val="24"/>
        </w:rPr>
        <w:t>H3K27 antibody in the qPCR reaction for the Cyclin D1 promoter</w:t>
      </w:r>
      <w:r>
        <w:rPr>
          <w:rFonts w:eastAsia="Calibri" w:cs="Calibri"/>
          <w:szCs w:val="24"/>
        </w:rPr>
        <w:t>,</w:t>
      </w:r>
      <w:r w:rsidRPr="00E773D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indicating</w:t>
      </w:r>
      <w:r w:rsidRPr="00E773DA">
        <w:rPr>
          <w:rFonts w:eastAsia="Calibri" w:cs="Calibri"/>
          <w:szCs w:val="24"/>
        </w:rPr>
        <w:t xml:space="preserve"> that the non-specific IgG control precipitated less DNA-</w:t>
      </w:r>
      <w:r w:rsidR="00C92002">
        <w:rPr>
          <w:rFonts w:eastAsia="Calibri" w:cs="Calibri"/>
          <w:szCs w:val="24"/>
        </w:rPr>
        <w:t>histone</w:t>
      </w:r>
      <w:r w:rsidR="00C92002" w:rsidRPr="00E773DA">
        <w:rPr>
          <w:rFonts w:eastAsia="Calibri" w:cs="Calibri"/>
          <w:szCs w:val="24"/>
        </w:rPr>
        <w:t xml:space="preserve"> </w:t>
      </w:r>
      <w:r w:rsidRPr="00E773DA">
        <w:rPr>
          <w:rFonts w:eastAsia="Calibri" w:cs="Calibri"/>
          <w:szCs w:val="24"/>
        </w:rPr>
        <w:t xml:space="preserve">complexes than the </w:t>
      </w:r>
      <w:r w:rsidR="008B675C">
        <w:rPr>
          <w:rFonts w:eastAsia="Calibri" w:cs="Calibri"/>
          <w:szCs w:val="24"/>
        </w:rPr>
        <w:t xml:space="preserve">acetyl </w:t>
      </w:r>
      <w:r w:rsidRPr="00E773DA">
        <w:rPr>
          <w:rFonts w:eastAsia="Calibri" w:cs="Calibri"/>
          <w:szCs w:val="24"/>
        </w:rPr>
        <w:t>H3K27 specific antibody at the promoter</w:t>
      </w:r>
      <w:r w:rsidR="0054774E">
        <w:rPr>
          <w:rFonts w:eastAsia="Calibri" w:cs="Calibri"/>
          <w:szCs w:val="24"/>
        </w:rPr>
        <w:t xml:space="preserve"> </w:t>
      </w:r>
      <w:r w:rsidR="0054774E">
        <w:rPr>
          <w:rFonts w:eastAsia="Calibri" w:cs="Calibri"/>
          <w:b/>
          <w:bCs/>
          <w:szCs w:val="24"/>
        </w:rPr>
        <w:t>[1]</w:t>
      </w:r>
      <w:r w:rsidRPr="00E773DA">
        <w:rPr>
          <w:rFonts w:eastAsia="Calibri" w:cs="Calibri"/>
          <w:szCs w:val="24"/>
        </w:rPr>
        <w:t>.</w:t>
      </w:r>
    </w:p>
    <w:p w14:paraId="4AE8B894" w14:textId="4F63EA20" w:rsidR="0054774E" w:rsidRPr="0054774E" w:rsidRDefault="0054774E" w:rsidP="005477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szCs w:val="24"/>
        </w:rPr>
        <w:lastRenderedPageBreak/>
        <w:t xml:space="preserve">LAB MEDIA: Figure 3 B. </w:t>
      </w:r>
    </w:p>
    <w:p w14:paraId="6342BCFC" w14:textId="14F853C3" w:rsidR="0054774E" w:rsidRPr="0054774E" w:rsidRDefault="0054774E" w:rsidP="00975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Compared with the DMSO control, </w:t>
      </w:r>
      <w:r w:rsidRPr="00E773DA">
        <w:rPr>
          <w:szCs w:val="24"/>
        </w:rPr>
        <w:t>A-485 reduce</w:t>
      </w:r>
      <w:r w:rsidR="000C01C0">
        <w:rPr>
          <w:szCs w:val="24"/>
        </w:rPr>
        <w:t>d</w:t>
      </w:r>
      <w:r w:rsidRPr="00E773DA">
        <w:rPr>
          <w:szCs w:val="24"/>
        </w:rPr>
        <w:t xml:space="preserve"> </w:t>
      </w:r>
      <w:r w:rsidR="008B675C">
        <w:rPr>
          <w:szCs w:val="24"/>
        </w:rPr>
        <w:t xml:space="preserve">acetyl </w:t>
      </w:r>
      <w:r w:rsidRPr="00E773DA">
        <w:rPr>
          <w:szCs w:val="24"/>
        </w:rPr>
        <w:t xml:space="preserve">H3K27 enrichment at the Cyclin D1 promoter. </w:t>
      </w:r>
      <w:r>
        <w:rPr>
          <w:szCs w:val="24"/>
        </w:rPr>
        <w:t xml:space="preserve">Importantly, A-485 is known to significantly reduce </w:t>
      </w:r>
      <w:r w:rsidR="008B675C">
        <w:rPr>
          <w:szCs w:val="24"/>
        </w:rPr>
        <w:t xml:space="preserve">acetyl </w:t>
      </w:r>
      <w:r>
        <w:rPr>
          <w:szCs w:val="24"/>
        </w:rPr>
        <w:t xml:space="preserve">H3K27 in cell culture </w:t>
      </w:r>
      <w:r>
        <w:rPr>
          <w:b/>
          <w:bCs/>
          <w:szCs w:val="24"/>
        </w:rPr>
        <w:t>[1]</w:t>
      </w:r>
      <w:r>
        <w:rPr>
          <w:szCs w:val="24"/>
        </w:rPr>
        <w:t>.</w:t>
      </w:r>
    </w:p>
    <w:p w14:paraId="1B8DAC37" w14:textId="5D79B92C" w:rsidR="0054774E" w:rsidRPr="0054774E" w:rsidRDefault="0054774E" w:rsidP="005477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3 C.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FE9F2B0" w14:textId="77777777" w:rsidR="00CB59DD" w:rsidRPr="00E773DA" w:rsidRDefault="00CB59DD" w:rsidP="00CB59DD">
      <w:pPr>
        <w:jc w:val="both"/>
        <w:rPr>
          <w:szCs w:val="24"/>
        </w:rPr>
      </w:pPr>
    </w:p>
    <w:p w14:paraId="4AC39725" w14:textId="77777777" w:rsidR="00CB59DD" w:rsidRPr="00E773DA" w:rsidRDefault="00CB59DD" w:rsidP="00CB59DD">
      <w:pPr>
        <w:jc w:val="both"/>
        <w:rPr>
          <w:szCs w:val="24"/>
        </w:rPr>
      </w:pPr>
    </w:p>
    <w:p w14:paraId="4A2E2284" w14:textId="20863393" w:rsidR="00473E1C" w:rsidRPr="00B07A3B" w:rsidRDefault="00473E1C" w:rsidP="00CB59DD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895732D" w:rsidR="00B07A3B" w:rsidRPr="003D3E7F" w:rsidRDefault="0023768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Aaron Waddell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32C40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132C40">
        <w:rPr>
          <w:rFonts w:asciiTheme="minorHAnsi" w:hAnsiTheme="minorHAnsi" w:cstheme="minorHAnsi"/>
        </w:rPr>
        <w:t>t</w:t>
      </w:r>
      <w:r w:rsidR="001420C1">
        <w:rPr>
          <w:rFonts w:asciiTheme="minorHAnsi" w:hAnsiTheme="minorHAnsi" w:cstheme="minorHAnsi"/>
        </w:rPr>
        <w:t xml:space="preserve">he pre-incubation steps </w:t>
      </w:r>
      <w:r w:rsidR="003D3E7F">
        <w:rPr>
          <w:rFonts w:asciiTheme="minorHAnsi" w:hAnsiTheme="minorHAnsi" w:cstheme="minorHAnsi"/>
        </w:rPr>
        <w:t xml:space="preserve">of the </w:t>
      </w:r>
      <w:r w:rsidR="008B675C">
        <w:rPr>
          <w:rFonts w:asciiTheme="minorHAnsi" w:hAnsiTheme="minorHAnsi" w:cstheme="minorHAnsi"/>
        </w:rPr>
        <w:t xml:space="preserve">in vitro </w:t>
      </w:r>
      <w:r w:rsidR="003D3E7F">
        <w:rPr>
          <w:rFonts w:asciiTheme="minorHAnsi" w:hAnsiTheme="minorHAnsi" w:cstheme="minorHAnsi"/>
        </w:rPr>
        <w:t xml:space="preserve">HAT and </w:t>
      </w:r>
      <w:proofErr w:type="spellStart"/>
      <w:r w:rsidR="003D3E7F">
        <w:rPr>
          <w:rFonts w:asciiTheme="minorHAnsi" w:hAnsiTheme="minorHAnsi" w:cstheme="minorHAnsi"/>
        </w:rPr>
        <w:t>ChHai</w:t>
      </w:r>
      <w:proofErr w:type="spellEnd"/>
      <w:r w:rsidR="003D3E7F">
        <w:rPr>
          <w:rFonts w:asciiTheme="minorHAnsi" w:hAnsiTheme="minorHAnsi" w:cstheme="minorHAnsi"/>
        </w:rPr>
        <w:t xml:space="preserve"> assay</w:t>
      </w:r>
      <w:r w:rsidR="008B675C">
        <w:rPr>
          <w:rFonts w:asciiTheme="minorHAnsi" w:hAnsiTheme="minorHAnsi" w:cstheme="minorHAnsi"/>
        </w:rPr>
        <w:t>s</w:t>
      </w:r>
      <w:r w:rsidR="003D3E7F">
        <w:rPr>
          <w:rFonts w:asciiTheme="minorHAnsi" w:hAnsiTheme="minorHAnsi" w:cstheme="minorHAnsi"/>
        </w:rPr>
        <w:t xml:space="preserve"> </w:t>
      </w:r>
      <w:r w:rsidR="001420C1">
        <w:rPr>
          <w:rFonts w:asciiTheme="minorHAnsi" w:hAnsiTheme="minorHAnsi" w:cstheme="minorHAnsi"/>
        </w:rPr>
        <w:t xml:space="preserve">are essential and should not be forgotten. </w:t>
      </w:r>
      <w:r w:rsidR="004D3B53">
        <w:rPr>
          <w:rFonts w:asciiTheme="minorHAnsi" w:hAnsiTheme="minorHAnsi" w:cstheme="minorHAnsi"/>
        </w:rPr>
        <w:t>It is also important</w:t>
      </w:r>
      <w:r w:rsidR="001420C1">
        <w:rPr>
          <w:rFonts w:asciiTheme="minorHAnsi" w:hAnsiTheme="minorHAnsi" w:cstheme="minorHAnsi"/>
        </w:rPr>
        <w:t xml:space="preserve"> to remember to save the Input samples and to avoid loss of the beads </w:t>
      </w:r>
      <w:r w:rsidR="004D3B53">
        <w:rPr>
          <w:rFonts w:asciiTheme="minorHAnsi" w:hAnsiTheme="minorHAnsi" w:cstheme="minorHAnsi"/>
        </w:rPr>
        <w:t xml:space="preserve">during </w:t>
      </w:r>
      <w:proofErr w:type="spellStart"/>
      <w:r w:rsidR="004D3B53">
        <w:rPr>
          <w:rFonts w:asciiTheme="minorHAnsi" w:hAnsiTheme="minorHAnsi" w:cstheme="minorHAnsi"/>
        </w:rPr>
        <w:t>ChIP</w:t>
      </w:r>
      <w:proofErr w:type="spellEnd"/>
      <w:r w:rsidR="001420C1">
        <w:rPr>
          <w:rFonts w:asciiTheme="minorHAnsi" w:hAnsiTheme="minorHAnsi" w:cstheme="minorHAnsi"/>
        </w:rPr>
        <w:t>.</w:t>
      </w:r>
    </w:p>
    <w:p w14:paraId="1FDB22CE" w14:textId="77777777" w:rsidR="003D3E7F" w:rsidRPr="004D3B53" w:rsidRDefault="003D3E7F" w:rsidP="003D3E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F974AF" w14:textId="5B14B769" w:rsidR="004D3B53" w:rsidRPr="00202D88" w:rsidRDefault="004D3B53" w:rsidP="004D3B5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D3B53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2.1.2, 3.3.1, 4.3.2.</w:t>
      </w:r>
    </w:p>
    <w:p w14:paraId="76A13E68" w14:textId="77777777" w:rsidR="004D3B53" w:rsidRPr="00B07A3B" w:rsidRDefault="004D3B53" w:rsidP="004D3B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0F095CD" w:rsidR="00B07A3B" w:rsidRPr="003D3E7F" w:rsidRDefault="00112BD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Aaron Waddell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performing these procedures</w:t>
      </w:r>
      <w:r w:rsidR="0082600C">
        <w:rPr>
          <w:rFonts w:asciiTheme="minorHAnsi" w:hAnsiTheme="minorHAnsi" w:cstheme="minorHAnsi"/>
        </w:rPr>
        <w:t xml:space="preserve">, ChIP-seq is an additional method that can be </w:t>
      </w:r>
      <w:r w:rsidR="003D3E7F">
        <w:rPr>
          <w:rFonts w:asciiTheme="minorHAnsi" w:hAnsiTheme="minorHAnsi" w:cstheme="minorHAnsi"/>
        </w:rPr>
        <w:t>executed</w:t>
      </w:r>
      <w:r w:rsidR="0082600C">
        <w:rPr>
          <w:rFonts w:asciiTheme="minorHAnsi" w:hAnsiTheme="minorHAnsi" w:cstheme="minorHAnsi"/>
        </w:rPr>
        <w:t xml:space="preserve"> to gain </w:t>
      </w:r>
      <w:r w:rsidR="00C92002">
        <w:rPr>
          <w:rFonts w:asciiTheme="minorHAnsi" w:hAnsiTheme="minorHAnsi" w:cstheme="minorHAnsi"/>
        </w:rPr>
        <w:t>global</w:t>
      </w:r>
      <w:r w:rsidR="0082600C">
        <w:rPr>
          <w:rFonts w:asciiTheme="minorHAnsi" w:hAnsiTheme="minorHAnsi" w:cstheme="minorHAnsi"/>
        </w:rPr>
        <w:t xml:space="preserve"> information about histone acetylation at regulatory elements for the entire genome. </w:t>
      </w:r>
    </w:p>
    <w:p w14:paraId="01AA9141" w14:textId="77777777" w:rsidR="003D3E7F" w:rsidRPr="003D3E7F" w:rsidRDefault="003D3E7F" w:rsidP="003D3E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3008011" w14:textId="77777777" w:rsidR="003D3E7F" w:rsidRPr="00202D88" w:rsidRDefault="003D3E7F" w:rsidP="003D3E7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D2D6ECD" w14:textId="77777777" w:rsidR="003D3E7F" w:rsidRPr="00B07A3B" w:rsidRDefault="003D3E7F" w:rsidP="003D3E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3BD7D91" w:rsidR="00B07A3B" w:rsidRPr="003D3E7F" w:rsidRDefault="0082600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Aaron Waddell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protocols are helpful for scientists to carefully validate novel HAT inhibitors </w:t>
      </w:r>
      <w:r w:rsidR="003D3E7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to avoid publishing low quality chemical probes in the literature.</w:t>
      </w:r>
      <w:r w:rsidR="00C92002">
        <w:rPr>
          <w:rFonts w:asciiTheme="minorHAnsi" w:hAnsiTheme="minorHAnsi" w:cstheme="minorHAnsi"/>
        </w:rPr>
        <w:t xml:space="preserve"> The validated HAT inhibitors can undergo further development as potential therapeutics.</w:t>
      </w:r>
    </w:p>
    <w:p w14:paraId="139D3DFF" w14:textId="77777777" w:rsidR="003D3E7F" w:rsidRPr="003D3E7F" w:rsidRDefault="003D3E7F" w:rsidP="003D3E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C671D14" w14:textId="22FEFD42" w:rsidR="003D3E7F" w:rsidRPr="00202D88" w:rsidRDefault="003D3E7F" w:rsidP="003D3E7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3D3E7F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</w:p>
    <w:p w14:paraId="23D563EC" w14:textId="77777777" w:rsidR="003D3E7F" w:rsidRPr="00B07A3B" w:rsidRDefault="003D3E7F" w:rsidP="003D3E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786DEA4" w:rsidR="00A84BA8" w:rsidRPr="002B025E" w:rsidRDefault="00A84BA8" w:rsidP="003D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95F3F" w14:textId="77777777" w:rsidR="00781C52" w:rsidRDefault="00781C52">
      <w:r>
        <w:separator/>
      </w:r>
    </w:p>
    <w:p w14:paraId="6CF7C57B" w14:textId="77777777" w:rsidR="00781C52" w:rsidRDefault="00781C52"/>
  </w:endnote>
  <w:endnote w:type="continuationSeparator" w:id="0">
    <w:p w14:paraId="14CBE5F1" w14:textId="77777777" w:rsidR="00781C52" w:rsidRDefault="00781C52">
      <w:r>
        <w:continuationSeparator/>
      </w:r>
    </w:p>
    <w:p w14:paraId="6D411A00" w14:textId="77777777" w:rsidR="00781C52" w:rsidRDefault="00781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93C92" w:rsidRDefault="00093C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93C92" w:rsidRDefault="00093C92" w:rsidP="001E230F">
    <w:pPr>
      <w:pStyle w:val="Footer"/>
      <w:ind w:right="360"/>
    </w:pPr>
  </w:p>
  <w:p w14:paraId="1151463A" w14:textId="77777777" w:rsidR="00093C92" w:rsidRDefault="00093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84B9006" w:rsidR="00093C92" w:rsidRPr="00790E8C" w:rsidRDefault="00093C9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75C2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1EC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1EC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038DD" w14:textId="77777777" w:rsidR="00781C52" w:rsidRDefault="00781C52">
      <w:r>
        <w:separator/>
      </w:r>
    </w:p>
    <w:p w14:paraId="7BD23A2B" w14:textId="77777777" w:rsidR="00781C52" w:rsidRDefault="00781C52"/>
  </w:footnote>
  <w:footnote w:type="continuationSeparator" w:id="0">
    <w:p w14:paraId="0465E41D" w14:textId="77777777" w:rsidR="00781C52" w:rsidRDefault="00781C52">
      <w:r>
        <w:continuationSeparator/>
      </w:r>
    </w:p>
    <w:p w14:paraId="53ECE0AF" w14:textId="77777777" w:rsidR="00781C52" w:rsidRDefault="00781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9C08BDB" w:rsidR="00093C92" w:rsidRPr="006D3AC7" w:rsidRDefault="00093C92" w:rsidP="008C16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9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93C92" w:rsidRDefault="00093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931508"/>
    <w:multiLevelType w:val="multilevel"/>
    <w:tmpl w:val="DA349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171A4"/>
    <w:multiLevelType w:val="multilevel"/>
    <w:tmpl w:val="F1E448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36"/>
  </w:num>
  <w:num w:numId="4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3C92"/>
    <w:rsid w:val="000B0B1A"/>
    <w:rsid w:val="000B2085"/>
    <w:rsid w:val="000B387A"/>
    <w:rsid w:val="000B4E9A"/>
    <w:rsid w:val="000C01C0"/>
    <w:rsid w:val="000C39AF"/>
    <w:rsid w:val="000D065F"/>
    <w:rsid w:val="000D17E8"/>
    <w:rsid w:val="000D2C59"/>
    <w:rsid w:val="000D35D9"/>
    <w:rsid w:val="000D4C01"/>
    <w:rsid w:val="000D67E3"/>
    <w:rsid w:val="000E1C29"/>
    <w:rsid w:val="000E236A"/>
    <w:rsid w:val="000F05F6"/>
    <w:rsid w:val="001016BD"/>
    <w:rsid w:val="00106F46"/>
    <w:rsid w:val="001115D1"/>
    <w:rsid w:val="00112BD8"/>
    <w:rsid w:val="00125924"/>
    <w:rsid w:val="00126973"/>
    <w:rsid w:val="00132C40"/>
    <w:rsid w:val="001420C1"/>
    <w:rsid w:val="00143557"/>
    <w:rsid w:val="001469E6"/>
    <w:rsid w:val="00151824"/>
    <w:rsid w:val="001528A5"/>
    <w:rsid w:val="00153FBE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43AC"/>
    <w:rsid w:val="001D66A5"/>
    <w:rsid w:val="001E2225"/>
    <w:rsid w:val="001E230F"/>
    <w:rsid w:val="001E52A3"/>
    <w:rsid w:val="001F0890"/>
    <w:rsid w:val="001F3714"/>
    <w:rsid w:val="001F6F40"/>
    <w:rsid w:val="00214268"/>
    <w:rsid w:val="00237684"/>
    <w:rsid w:val="002422D6"/>
    <w:rsid w:val="00244CDB"/>
    <w:rsid w:val="00247BFF"/>
    <w:rsid w:val="0025310D"/>
    <w:rsid w:val="002544F1"/>
    <w:rsid w:val="002553AE"/>
    <w:rsid w:val="002617AD"/>
    <w:rsid w:val="00261EC7"/>
    <w:rsid w:val="00264483"/>
    <w:rsid w:val="00264B3C"/>
    <w:rsid w:val="00265C44"/>
    <w:rsid w:val="00265EAD"/>
    <w:rsid w:val="00265F76"/>
    <w:rsid w:val="00277C90"/>
    <w:rsid w:val="00283E3E"/>
    <w:rsid w:val="002956B4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43D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F60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E7F"/>
    <w:rsid w:val="003E2BC9"/>
    <w:rsid w:val="003F4B52"/>
    <w:rsid w:val="004034B6"/>
    <w:rsid w:val="00406CB5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121E"/>
    <w:rsid w:val="00472752"/>
    <w:rsid w:val="0047306D"/>
    <w:rsid w:val="00473E1C"/>
    <w:rsid w:val="0048283A"/>
    <w:rsid w:val="00482D4C"/>
    <w:rsid w:val="00483E1B"/>
    <w:rsid w:val="00493A57"/>
    <w:rsid w:val="004A39AE"/>
    <w:rsid w:val="004C1095"/>
    <w:rsid w:val="004C2DAD"/>
    <w:rsid w:val="004D3B53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012"/>
    <w:rsid w:val="005429BB"/>
    <w:rsid w:val="0054774E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4FE"/>
    <w:rsid w:val="005C6D1E"/>
    <w:rsid w:val="005D783F"/>
    <w:rsid w:val="005E2B7E"/>
    <w:rsid w:val="005F18A3"/>
    <w:rsid w:val="006021B9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410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3A"/>
    <w:rsid w:val="006D3AC7"/>
    <w:rsid w:val="006D7676"/>
    <w:rsid w:val="0071252E"/>
    <w:rsid w:val="0071294C"/>
    <w:rsid w:val="00724E3B"/>
    <w:rsid w:val="00731E5D"/>
    <w:rsid w:val="00732DC4"/>
    <w:rsid w:val="00745D4B"/>
    <w:rsid w:val="00746865"/>
    <w:rsid w:val="007548F3"/>
    <w:rsid w:val="007574EC"/>
    <w:rsid w:val="0077071A"/>
    <w:rsid w:val="00777388"/>
    <w:rsid w:val="00781C52"/>
    <w:rsid w:val="00790E8C"/>
    <w:rsid w:val="00794AF4"/>
    <w:rsid w:val="007A4E1D"/>
    <w:rsid w:val="007B0FBB"/>
    <w:rsid w:val="007B3E0E"/>
    <w:rsid w:val="007B6E92"/>
    <w:rsid w:val="007D4222"/>
    <w:rsid w:val="007D61A8"/>
    <w:rsid w:val="007E17DE"/>
    <w:rsid w:val="007F48D4"/>
    <w:rsid w:val="00802635"/>
    <w:rsid w:val="00804C75"/>
    <w:rsid w:val="00806B1B"/>
    <w:rsid w:val="00817D9F"/>
    <w:rsid w:val="0082165B"/>
    <w:rsid w:val="0082600C"/>
    <w:rsid w:val="00832FA5"/>
    <w:rsid w:val="008373A7"/>
    <w:rsid w:val="008459FC"/>
    <w:rsid w:val="00851B3E"/>
    <w:rsid w:val="00854994"/>
    <w:rsid w:val="00855EF9"/>
    <w:rsid w:val="00860BC3"/>
    <w:rsid w:val="00873D1A"/>
    <w:rsid w:val="00875BE8"/>
    <w:rsid w:val="00877650"/>
    <w:rsid w:val="00877B88"/>
    <w:rsid w:val="00881056"/>
    <w:rsid w:val="0088113B"/>
    <w:rsid w:val="00886B16"/>
    <w:rsid w:val="008A0177"/>
    <w:rsid w:val="008B3D17"/>
    <w:rsid w:val="008B5679"/>
    <w:rsid w:val="008B675C"/>
    <w:rsid w:val="008C169E"/>
    <w:rsid w:val="008D2A6A"/>
    <w:rsid w:val="008D4467"/>
    <w:rsid w:val="008D58EC"/>
    <w:rsid w:val="008E74F7"/>
    <w:rsid w:val="008F7754"/>
    <w:rsid w:val="0090117D"/>
    <w:rsid w:val="009055DD"/>
    <w:rsid w:val="00905E56"/>
    <w:rsid w:val="009114D8"/>
    <w:rsid w:val="009149A4"/>
    <w:rsid w:val="009212DD"/>
    <w:rsid w:val="00921AB9"/>
    <w:rsid w:val="00923114"/>
    <w:rsid w:val="00927F81"/>
    <w:rsid w:val="009301B8"/>
    <w:rsid w:val="00931D78"/>
    <w:rsid w:val="00940848"/>
    <w:rsid w:val="00941F06"/>
    <w:rsid w:val="009431F3"/>
    <w:rsid w:val="00947092"/>
    <w:rsid w:val="00951A8E"/>
    <w:rsid w:val="00954870"/>
    <w:rsid w:val="009623B6"/>
    <w:rsid w:val="009625B1"/>
    <w:rsid w:val="0097026C"/>
    <w:rsid w:val="0097561F"/>
    <w:rsid w:val="00985F44"/>
    <w:rsid w:val="00987081"/>
    <w:rsid w:val="00990CC7"/>
    <w:rsid w:val="00997611"/>
    <w:rsid w:val="009A0E7C"/>
    <w:rsid w:val="009A3CBD"/>
    <w:rsid w:val="009B2183"/>
    <w:rsid w:val="009B4EE3"/>
    <w:rsid w:val="009C041E"/>
    <w:rsid w:val="009C13A6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07EB"/>
    <w:rsid w:val="00BD4346"/>
    <w:rsid w:val="00BE051D"/>
    <w:rsid w:val="00BE756D"/>
    <w:rsid w:val="00BF2674"/>
    <w:rsid w:val="00BF36C1"/>
    <w:rsid w:val="00C00F3F"/>
    <w:rsid w:val="00C035C7"/>
    <w:rsid w:val="00C12062"/>
    <w:rsid w:val="00C2620F"/>
    <w:rsid w:val="00C31050"/>
    <w:rsid w:val="00C34F4C"/>
    <w:rsid w:val="00C602B2"/>
    <w:rsid w:val="00C61383"/>
    <w:rsid w:val="00C70C90"/>
    <w:rsid w:val="00C7374B"/>
    <w:rsid w:val="00C75C2A"/>
    <w:rsid w:val="00C765C2"/>
    <w:rsid w:val="00C8109F"/>
    <w:rsid w:val="00C82679"/>
    <w:rsid w:val="00C836F3"/>
    <w:rsid w:val="00C92002"/>
    <w:rsid w:val="00C97B11"/>
    <w:rsid w:val="00CB039A"/>
    <w:rsid w:val="00CB4625"/>
    <w:rsid w:val="00CB59DD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0DA"/>
    <w:rsid w:val="00CF771C"/>
    <w:rsid w:val="00D00EF4"/>
    <w:rsid w:val="00D103FE"/>
    <w:rsid w:val="00D10BFA"/>
    <w:rsid w:val="00D10F00"/>
    <w:rsid w:val="00D12675"/>
    <w:rsid w:val="00D150D8"/>
    <w:rsid w:val="00D2268A"/>
    <w:rsid w:val="00D30007"/>
    <w:rsid w:val="00D300CE"/>
    <w:rsid w:val="00D3297C"/>
    <w:rsid w:val="00D37C1A"/>
    <w:rsid w:val="00D406D6"/>
    <w:rsid w:val="00D45AF7"/>
    <w:rsid w:val="00D466AF"/>
    <w:rsid w:val="00D473BF"/>
    <w:rsid w:val="00D47642"/>
    <w:rsid w:val="00D56FE8"/>
    <w:rsid w:val="00D712A3"/>
    <w:rsid w:val="00D8245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3367"/>
    <w:rsid w:val="00E22807"/>
    <w:rsid w:val="00E24673"/>
    <w:rsid w:val="00E24898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04D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6602"/>
    <w:rsid w:val="00F95E8D"/>
    <w:rsid w:val="00FA1A9D"/>
    <w:rsid w:val="00FA532D"/>
    <w:rsid w:val="00FA7A79"/>
    <w:rsid w:val="00FA7D51"/>
    <w:rsid w:val="00FC58D5"/>
    <w:rsid w:val="00FD1497"/>
    <w:rsid w:val="00FE059A"/>
    <w:rsid w:val="00FF4FD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4D67EC5E-595F-0A4D-ACCB-1F9A9CBE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ao@ufl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31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liao@uf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waddell@ufl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9</cp:revision>
  <dcterms:created xsi:type="dcterms:W3CDTF">2020-05-22T19:21:00Z</dcterms:created>
  <dcterms:modified xsi:type="dcterms:W3CDTF">2020-08-21T14:32:00Z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1055701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