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5AA5A" w14:textId="77777777" w:rsidR="00EA644D" w:rsidRPr="007208EB" w:rsidRDefault="00EA644D" w:rsidP="00EA644D">
      <w:pPr>
        <w:rPr>
          <w:rFonts w:ascii="Times New Roman" w:hAnsi="Times New Roman" w:cs="Times New Roman"/>
        </w:rPr>
      </w:pPr>
    </w:p>
    <w:p w14:paraId="0384FC24" w14:textId="1CCB77F7" w:rsidR="00EA644D" w:rsidRPr="007208EB" w:rsidRDefault="00645336" w:rsidP="00EA644D">
      <w:pPr>
        <w:jc w:val="right"/>
        <w:rPr>
          <w:rFonts w:ascii="Times New Roman" w:hAnsi="Times New Roman" w:cs="Times New Roman"/>
        </w:rPr>
      </w:pPr>
      <w:r w:rsidRPr="007208EB">
        <w:rPr>
          <w:rFonts w:ascii="Times New Roman" w:hAnsi="Times New Roman" w:cs="Times New Roman"/>
        </w:rPr>
        <w:t xml:space="preserve">April </w:t>
      </w:r>
      <w:r w:rsidR="005924E8">
        <w:rPr>
          <w:rFonts w:ascii="Times New Roman" w:hAnsi="Times New Roman" w:cs="Times New Roman"/>
        </w:rPr>
        <w:t>15</w:t>
      </w:r>
      <w:r w:rsidR="003341F0" w:rsidRPr="007208EB">
        <w:rPr>
          <w:rFonts w:ascii="Times New Roman" w:hAnsi="Times New Roman" w:cs="Times New Roman"/>
          <w:vertAlign w:val="superscript"/>
        </w:rPr>
        <w:t>th</w:t>
      </w:r>
      <w:r w:rsidR="003341F0" w:rsidRPr="007208EB">
        <w:rPr>
          <w:rFonts w:ascii="Times New Roman" w:hAnsi="Times New Roman" w:cs="Times New Roman"/>
        </w:rPr>
        <w:t>,</w:t>
      </w:r>
      <w:r w:rsidR="00EA644D" w:rsidRPr="007208EB">
        <w:rPr>
          <w:rFonts w:ascii="Times New Roman" w:hAnsi="Times New Roman" w:cs="Times New Roman"/>
        </w:rPr>
        <w:t xml:space="preserve"> 2020</w:t>
      </w:r>
    </w:p>
    <w:p w14:paraId="7E8B9534" w14:textId="77777777" w:rsidR="00EA644D" w:rsidRPr="007208EB" w:rsidRDefault="00EA644D" w:rsidP="00CB3142">
      <w:pPr>
        <w:jc w:val="both"/>
        <w:rPr>
          <w:rFonts w:ascii="Times New Roman" w:hAnsi="Times New Roman" w:cs="Times New Roman"/>
        </w:rPr>
      </w:pPr>
    </w:p>
    <w:p w14:paraId="4BE7EF64" w14:textId="3CC389F4" w:rsidR="00EA644D" w:rsidRPr="007208EB" w:rsidRDefault="00CB3142" w:rsidP="00CB3142">
      <w:pPr>
        <w:jc w:val="both"/>
        <w:rPr>
          <w:rFonts w:ascii="Times New Roman" w:hAnsi="Times New Roman" w:cs="Times New Roman"/>
        </w:rPr>
      </w:pPr>
      <w:r w:rsidRPr="007208EB">
        <w:rPr>
          <w:rFonts w:ascii="Times New Roman" w:hAnsi="Times New Roman" w:cs="Times New Roman"/>
        </w:rPr>
        <w:t>Ref: JoVE61284R1</w:t>
      </w:r>
    </w:p>
    <w:p w14:paraId="1BD7A0C7" w14:textId="77777777" w:rsidR="00EA644D" w:rsidRPr="007208EB" w:rsidRDefault="00EA644D" w:rsidP="00CB3142">
      <w:pPr>
        <w:jc w:val="both"/>
        <w:rPr>
          <w:rFonts w:ascii="Times New Roman" w:hAnsi="Times New Roman" w:cs="Times New Roman"/>
        </w:rPr>
      </w:pPr>
    </w:p>
    <w:p w14:paraId="3A3FB6C7" w14:textId="5E9B0ABB" w:rsidR="00EA644D" w:rsidRPr="007208EB" w:rsidRDefault="00EA644D" w:rsidP="00CB3142">
      <w:pPr>
        <w:jc w:val="both"/>
        <w:rPr>
          <w:rFonts w:ascii="Times New Roman" w:hAnsi="Times New Roman" w:cs="Times New Roman"/>
        </w:rPr>
      </w:pPr>
      <w:r w:rsidRPr="007208EB">
        <w:rPr>
          <w:rFonts w:ascii="Times New Roman" w:hAnsi="Times New Roman" w:cs="Times New Roman"/>
        </w:rPr>
        <w:t>Dear Editor,</w:t>
      </w:r>
    </w:p>
    <w:p w14:paraId="3953CAE2" w14:textId="77777777" w:rsidR="00EA644D" w:rsidRDefault="00EA644D" w:rsidP="00EA644D"/>
    <w:p w14:paraId="2B6B9EB6" w14:textId="320C9A64" w:rsidR="00EA644D" w:rsidRDefault="00EA644D" w:rsidP="00EA644D">
      <w:pPr>
        <w:jc w:val="both"/>
        <w:rPr>
          <w:rFonts w:ascii="Times New Roman" w:hAnsi="Times New Roman" w:cs="Times New Roman"/>
        </w:rPr>
      </w:pPr>
      <w:r w:rsidRPr="005D1E12">
        <w:rPr>
          <w:rFonts w:ascii="Times New Roman" w:hAnsi="Times New Roman" w:cs="Times New Roman"/>
        </w:rPr>
        <w:t xml:space="preserve">I am pleased to </w:t>
      </w:r>
      <w:r w:rsidR="006E31BE">
        <w:rPr>
          <w:rFonts w:ascii="Times New Roman" w:hAnsi="Times New Roman" w:cs="Times New Roman"/>
        </w:rPr>
        <w:t>send you</w:t>
      </w:r>
      <w:r w:rsidRPr="005D1E12">
        <w:rPr>
          <w:rFonts w:ascii="Times New Roman" w:hAnsi="Times New Roman" w:cs="Times New Roman"/>
        </w:rPr>
        <w:t xml:space="preserve"> our</w:t>
      </w:r>
      <w:r w:rsidR="002E158B">
        <w:rPr>
          <w:rFonts w:ascii="Times New Roman" w:hAnsi="Times New Roman" w:cs="Times New Roman"/>
        </w:rPr>
        <w:t xml:space="preserve"> revise</w:t>
      </w:r>
      <w:r w:rsidR="008A36A5">
        <w:rPr>
          <w:rFonts w:ascii="Times New Roman" w:hAnsi="Times New Roman" w:cs="Times New Roman"/>
        </w:rPr>
        <w:t>d</w:t>
      </w:r>
      <w:r w:rsidRPr="005D1E12">
        <w:rPr>
          <w:rFonts w:ascii="Times New Roman" w:hAnsi="Times New Roman" w:cs="Times New Roman"/>
        </w:rPr>
        <w:t xml:space="preserve"> manuscript “</w:t>
      </w:r>
      <w:r w:rsidRPr="00EA644D">
        <w:rPr>
          <w:rFonts w:ascii="Times New Roman" w:hAnsi="Times New Roman" w:cs="Times New Roman"/>
        </w:rPr>
        <w:t>Measure of Cerebrovascular Reactivity with functional Near Infrared Spectroscopy</w:t>
      </w:r>
      <w:r>
        <w:rPr>
          <w:rFonts w:ascii="Times New Roman" w:hAnsi="Times New Roman" w:cs="Times New Roman"/>
        </w:rPr>
        <w:t>” f</w:t>
      </w:r>
      <w:r w:rsidRPr="005D1E12">
        <w:rPr>
          <w:rFonts w:ascii="Times New Roman" w:hAnsi="Times New Roman" w:cs="Times New Roman"/>
        </w:rPr>
        <w:t>or your consideration.</w:t>
      </w:r>
      <w:r>
        <w:rPr>
          <w:rFonts w:ascii="Times New Roman" w:hAnsi="Times New Roman" w:cs="Times New Roman"/>
        </w:rPr>
        <w:t xml:space="preserve"> </w:t>
      </w:r>
      <w:r w:rsidR="00D36743">
        <w:rPr>
          <w:rFonts w:ascii="Times New Roman" w:hAnsi="Times New Roman" w:cs="Times New Roman"/>
        </w:rPr>
        <w:t>We thank you for you</w:t>
      </w:r>
      <w:r w:rsidR="008A36A5">
        <w:rPr>
          <w:rFonts w:ascii="Times New Roman" w:hAnsi="Times New Roman" w:cs="Times New Roman"/>
        </w:rPr>
        <w:t>r</w:t>
      </w:r>
      <w:r w:rsidR="00D36743">
        <w:rPr>
          <w:rFonts w:ascii="Times New Roman" w:hAnsi="Times New Roman" w:cs="Times New Roman"/>
        </w:rPr>
        <w:t xml:space="preserve"> </w:t>
      </w:r>
      <w:r w:rsidR="008A36A5">
        <w:rPr>
          <w:rFonts w:ascii="Times New Roman" w:hAnsi="Times New Roman" w:cs="Times New Roman"/>
        </w:rPr>
        <w:t>careful</w:t>
      </w:r>
      <w:r w:rsidR="003A350D">
        <w:rPr>
          <w:rFonts w:ascii="Times New Roman" w:hAnsi="Times New Roman" w:cs="Times New Roman"/>
        </w:rPr>
        <w:t xml:space="preserve"> editing</w:t>
      </w:r>
      <w:r w:rsidR="007B241E">
        <w:rPr>
          <w:rFonts w:ascii="Times New Roman" w:hAnsi="Times New Roman" w:cs="Times New Roman"/>
        </w:rPr>
        <w:t>.</w:t>
      </w:r>
    </w:p>
    <w:p w14:paraId="76B01C87" w14:textId="77777777" w:rsidR="007C76DD" w:rsidRDefault="007C76DD" w:rsidP="00EA644D">
      <w:pPr>
        <w:jc w:val="both"/>
        <w:rPr>
          <w:rFonts w:ascii="Times New Roman" w:hAnsi="Times New Roman" w:cs="Times New Roman"/>
        </w:rPr>
      </w:pPr>
    </w:p>
    <w:p w14:paraId="5441F4AB" w14:textId="28C39D68" w:rsidR="007C76DD" w:rsidRDefault="00EA644D" w:rsidP="007C76DD">
      <w:pPr>
        <w:jc w:val="both"/>
        <w:rPr>
          <w:rFonts w:ascii="Times New Roman" w:hAnsi="Times New Roman" w:cs="Times New Roman"/>
        </w:rPr>
      </w:pPr>
      <w:r>
        <w:rPr>
          <w:rFonts w:ascii="Times New Roman" w:hAnsi="Times New Roman" w:cs="Times New Roman"/>
        </w:rPr>
        <w:t>Following your recommendations, we edited our manuscript</w:t>
      </w:r>
      <w:r w:rsidR="00CB3142">
        <w:rPr>
          <w:rFonts w:ascii="Times New Roman" w:hAnsi="Times New Roman" w:cs="Times New Roman"/>
        </w:rPr>
        <w:t>.</w:t>
      </w:r>
      <w:r w:rsidR="007C76DD" w:rsidRPr="007C76DD">
        <w:rPr>
          <w:rFonts w:ascii="Times New Roman" w:hAnsi="Times New Roman" w:cs="Times New Roman"/>
        </w:rPr>
        <w:t xml:space="preserve"> </w:t>
      </w:r>
      <w:r w:rsidR="008A36A5">
        <w:rPr>
          <w:rFonts w:ascii="Times New Roman" w:hAnsi="Times New Roman" w:cs="Times New Roman"/>
        </w:rPr>
        <w:t>The responses to</w:t>
      </w:r>
      <w:r w:rsidR="007C76DD">
        <w:rPr>
          <w:rFonts w:ascii="Times New Roman" w:hAnsi="Times New Roman" w:cs="Times New Roman"/>
        </w:rPr>
        <w:t xml:space="preserve"> your comments can be found in the document below.</w:t>
      </w:r>
    </w:p>
    <w:p w14:paraId="01543857" w14:textId="77777777" w:rsidR="007C76DD" w:rsidRDefault="007C76DD" w:rsidP="007C76DD">
      <w:pPr>
        <w:jc w:val="both"/>
        <w:rPr>
          <w:rFonts w:ascii="Times New Roman" w:hAnsi="Times New Roman" w:cs="Times New Roman"/>
        </w:rPr>
      </w:pPr>
    </w:p>
    <w:p w14:paraId="1C047AC6" w14:textId="17020A85" w:rsidR="00EA644D" w:rsidRDefault="00EA644D" w:rsidP="00EA644D">
      <w:pPr>
        <w:jc w:val="both"/>
        <w:rPr>
          <w:rFonts w:ascii="Times New Roman" w:hAnsi="Times New Roman" w:cs="Times New Roman"/>
        </w:rPr>
      </w:pPr>
    </w:p>
    <w:p w14:paraId="170E3602" w14:textId="77777777" w:rsidR="00EA644D" w:rsidRDefault="00EA644D" w:rsidP="00EA644D">
      <w:pPr>
        <w:jc w:val="both"/>
        <w:rPr>
          <w:rFonts w:ascii="Times New Roman" w:hAnsi="Times New Roman" w:cs="Times New Roman"/>
        </w:rPr>
      </w:pPr>
    </w:p>
    <w:p w14:paraId="5AB764B3" w14:textId="77777777" w:rsidR="00F15B71" w:rsidRDefault="00F15B71" w:rsidP="00EA644D">
      <w:pPr>
        <w:jc w:val="both"/>
        <w:rPr>
          <w:rFonts w:ascii="Times New Roman" w:hAnsi="Times New Roman" w:cs="Times New Roman"/>
        </w:rPr>
      </w:pPr>
    </w:p>
    <w:p w14:paraId="489F05D0" w14:textId="28196DF7" w:rsidR="00F15B71" w:rsidRDefault="00F15B71" w:rsidP="00EA644D">
      <w:pPr>
        <w:jc w:val="both"/>
        <w:rPr>
          <w:rFonts w:ascii="Times New Roman" w:hAnsi="Times New Roman" w:cs="Times New Roman"/>
        </w:rPr>
      </w:pPr>
      <w:r>
        <w:rPr>
          <w:rFonts w:ascii="Times New Roman" w:hAnsi="Times New Roman" w:cs="Times New Roman"/>
        </w:rPr>
        <w:t>Sincerely,</w:t>
      </w:r>
    </w:p>
    <w:p w14:paraId="6D2B4F67" w14:textId="77777777" w:rsidR="00F15B71" w:rsidRDefault="00F15B71" w:rsidP="00F15B71">
      <w:pPr>
        <w:jc w:val="both"/>
        <w:rPr>
          <w:rFonts w:ascii="Times New Roman" w:hAnsi="Times New Roman" w:cs="Times New Roman"/>
        </w:rPr>
      </w:pPr>
      <w:r>
        <w:rPr>
          <w:rFonts w:ascii="Times New Roman" w:hAnsi="Times New Roman" w:cs="Times New Roman"/>
        </w:rPr>
        <w:t>Franck AMYOT, Ph.D.</w:t>
      </w:r>
    </w:p>
    <w:p w14:paraId="6538CBC0" w14:textId="31920AA5" w:rsidR="00F15B71" w:rsidRPr="00F15B71" w:rsidRDefault="00F15B71" w:rsidP="00F15B71">
      <w:pPr>
        <w:jc w:val="both"/>
        <w:rPr>
          <w:rFonts w:ascii="Times New Roman" w:hAnsi="Times New Roman" w:cs="Times New Roman"/>
        </w:rPr>
      </w:pPr>
      <w:r w:rsidRPr="00F15B71">
        <w:rPr>
          <w:rFonts w:ascii="Times New Roman" w:hAnsi="Times New Roman" w:cs="Times New Roman"/>
        </w:rPr>
        <w:t xml:space="preserve">Research Investigator, </w:t>
      </w:r>
      <w:proofErr w:type="spellStart"/>
      <w:r w:rsidRPr="00F15B71">
        <w:rPr>
          <w:rFonts w:ascii="Times New Roman" w:hAnsi="Times New Roman" w:cs="Times New Roman"/>
        </w:rPr>
        <w:t>NICoE</w:t>
      </w:r>
      <w:proofErr w:type="spellEnd"/>
    </w:p>
    <w:p w14:paraId="4EED6B67" w14:textId="7E8AF01E" w:rsidR="00F15B71" w:rsidRDefault="00F15B71" w:rsidP="00F15B71">
      <w:pPr>
        <w:jc w:val="both"/>
        <w:rPr>
          <w:rFonts w:ascii="Times New Roman" w:hAnsi="Times New Roman" w:cs="Times New Roman"/>
        </w:rPr>
      </w:pPr>
    </w:p>
    <w:p w14:paraId="332AAF54" w14:textId="0D5BDF84" w:rsidR="00F15B71" w:rsidRPr="00F15B71" w:rsidRDefault="00F15B71" w:rsidP="00F15B71">
      <w:pPr>
        <w:jc w:val="both"/>
        <w:rPr>
          <w:rFonts w:ascii="Times New Roman" w:hAnsi="Times New Roman" w:cs="Times New Roman"/>
        </w:rPr>
      </w:pPr>
      <w:r>
        <w:rPr>
          <w:rFonts w:ascii="Times New Roman" w:hAnsi="Times New Roman" w:cs="Times New Roman"/>
        </w:rPr>
        <w:t>Franck.g.amyot.civ@mail.mil</w:t>
      </w:r>
    </w:p>
    <w:p w14:paraId="053E226B" w14:textId="77777777" w:rsidR="00F15B71" w:rsidRPr="00F15B71" w:rsidRDefault="00F15B71" w:rsidP="00F15B71">
      <w:pPr>
        <w:jc w:val="both"/>
        <w:rPr>
          <w:rFonts w:ascii="Times New Roman" w:hAnsi="Times New Roman" w:cs="Times New Roman"/>
        </w:rPr>
      </w:pPr>
      <w:r w:rsidRPr="00F15B71">
        <w:rPr>
          <w:rFonts w:ascii="Times New Roman" w:hAnsi="Times New Roman" w:cs="Times New Roman"/>
        </w:rPr>
        <w:t>Building 51, Room 1121</w:t>
      </w:r>
    </w:p>
    <w:p w14:paraId="3BBB07BD" w14:textId="77777777" w:rsidR="00F15B71" w:rsidRPr="00F15B71" w:rsidRDefault="00F15B71" w:rsidP="00F15B71">
      <w:pPr>
        <w:jc w:val="both"/>
        <w:rPr>
          <w:rFonts w:ascii="Times New Roman" w:hAnsi="Times New Roman" w:cs="Times New Roman"/>
        </w:rPr>
      </w:pPr>
      <w:r w:rsidRPr="00F15B71">
        <w:rPr>
          <w:rFonts w:ascii="Times New Roman" w:hAnsi="Times New Roman" w:cs="Times New Roman"/>
        </w:rPr>
        <w:t>4860 South Palmer Road</w:t>
      </w:r>
    </w:p>
    <w:p w14:paraId="11249F3A" w14:textId="77777777" w:rsidR="00F15B71" w:rsidRPr="00F15B71" w:rsidRDefault="00F15B71" w:rsidP="00F15B71">
      <w:pPr>
        <w:jc w:val="both"/>
        <w:rPr>
          <w:rFonts w:ascii="Times New Roman" w:hAnsi="Times New Roman" w:cs="Times New Roman"/>
        </w:rPr>
      </w:pPr>
      <w:r w:rsidRPr="00F15B71">
        <w:rPr>
          <w:rFonts w:ascii="Times New Roman" w:hAnsi="Times New Roman" w:cs="Times New Roman"/>
        </w:rPr>
        <w:t>Bethesda, MD 20889-5649</w:t>
      </w:r>
    </w:p>
    <w:p w14:paraId="44FD2513" w14:textId="77777777" w:rsidR="00F15B71" w:rsidRPr="00F15B71" w:rsidRDefault="00F15B71" w:rsidP="00F15B71">
      <w:pPr>
        <w:jc w:val="both"/>
        <w:rPr>
          <w:rFonts w:ascii="Times New Roman" w:hAnsi="Times New Roman" w:cs="Times New Roman"/>
        </w:rPr>
      </w:pPr>
      <w:r w:rsidRPr="00F15B71">
        <w:rPr>
          <w:rFonts w:ascii="Times New Roman" w:hAnsi="Times New Roman" w:cs="Times New Roman"/>
        </w:rPr>
        <w:t>Phone:  301 400 0184</w:t>
      </w:r>
    </w:p>
    <w:p w14:paraId="7817F2C6" w14:textId="77777777" w:rsidR="00F15B71" w:rsidRDefault="00F15B71" w:rsidP="00EA644D">
      <w:pPr>
        <w:jc w:val="both"/>
        <w:rPr>
          <w:rFonts w:ascii="Times New Roman" w:hAnsi="Times New Roman" w:cs="Times New Roman"/>
        </w:rPr>
      </w:pPr>
    </w:p>
    <w:p w14:paraId="2C39869E" w14:textId="77777777" w:rsidR="00F15B71" w:rsidRDefault="00F15B71" w:rsidP="00F15B71">
      <w:pPr>
        <w:jc w:val="right"/>
        <w:rPr>
          <w:rFonts w:ascii="Times New Roman" w:hAnsi="Times New Roman" w:cs="Times New Roman"/>
        </w:rPr>
      </w:pPr>
      <w:r>
        <w:rPr>
          <w:rFonts w:ascii="Times New Roman" w:hAnsi="Times New Roman" w:cs="Times New Roman"/>
          <w:noProof/>
        </w:rPr>
        <w:drawing>
          <wp:inline distT="0" distB="0" distL="0" distR="0" wp14:anchorId="19ECB20B" wp14:editId="2876FEC1">
            <wp:extent cx="2095500" cy="7705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4525" cy="781263"/>
                    </a:xfrm>
                    <a:prstGeom prst="rect">
                      <a:avLst/>
                    </a:prstGeom>
                  </pic:spPr>
                </pic:pic>
              </a:graphicData>
            </a:graphic>
          </wp:inline>
        </w:drawing>
      </w:r>
      <w:r>
        <w:rPr>
          <w:rFonts w:ascii="Times New Roman" w:hAnsi="Times New Roman" w:cs="Times New Roman"/>
        </w:rPr>
        <w:t xml:space="preserve">                </w:t>
      </w:r>
    </w:p>
    <w:p w14:paraId="35EE341D" w14:textId="77777777" w:rsidR="00F15B71" w:rsidRDefault="00F15B71" w:rsidP="00F15B71">
      <w:pPr>
        <w:jc w:val="both"/>
        <w:rPr>
          <w:rFonts w:ascii="Times New Roman" w:hAnsi="Times New Roman" w:cs="Times New Roman"/>
        </w:rPr>
      </w:pPr>
      <w:r>
        <w:rPr>
          <w:rFonts w:ascii="Times New Roman" w:hAnsi="Times New Roman" w:cs="Times New Roman"/>
        </w:rPr>
        <w:t xml:space="preserve">                                                                                             </w:t>
      </w:r>
    </w:p>
    <w:p w14:paraId="0E5218C6" w14:textId="77777777" w:rsidR="00F15B71" w:rsidRDefault="00F15B71" w:rsidP="00F15B71">
      <w:pPr>
        <w:autoSpaceDE w:val="0"/>
        <w:autoSpaceDN w:val="0"/>
        <w:adjustRightInd w:val="0"/>
        <w:ind w:left="5760"/>
        <w:rPr>
          <w:rFonts w:ascii="Times New Roman" w:hAnsi="Times New Roman" w:cs="Times New Roman"/>
        </w:rPr>
      </w:pPr>
      <w:r>
        <w:rPr>
          <w:rFonts w:ascii="Times New Roman" w:hAnsi="Times New Roman" w:cs="Times New Roman"/>
        </w:rPr>
        <w:t>Franck Amyot PhD</w:t>
      </w:r>
    </w:p>
    <w:p w14:paraId="7E8D2E68" w14:textId="714CC96D" w:rsidR="00F15B71" w:rsidRDefault="00F15B71" w:rsidP="00F15B71">
      <w:pPr>
        <w:autoSpaceDE w:val="0"/>
        <w:autoSpaceDN w:val="0"/>
        <w:adjustRightInd w:val="0"/>
        <w:ind w:left="5760"/>
        <w:rPr>
          <w:rFonts w:ascii="Times New Roman" w:hAnsi="Times New Roman" w:cs="Times New Roman"/>
        </w:rPr>
      </w:pPr>
      <w:r>
        <w:rPr>
          <w:rFonts w:ascii="Times New Roman" w:hAnsi="Times New Roman" w:cs="Times New Roman"/>
        </w:rPr>
        <w:t>Research Investigator</w:t>
      </w:r>
    </w:p>
    <w:p w14:paraId="29D85961" w14:textId="6BE99E99" w:rsidR="00F6227B" w:rsidRDefault="00F6227B" w:rsidP="00F15B71">
      <w:pPr>
        <w:autoSpaceDE w:val="0"/>
        <w:autoSpaceDN w:val="0"/>
        <w:adjustRightInd w:val="0"/>
        <w:ind w:left="5760"/>
        <w:rPr>
          <w:rFonts w:ascii="Times New Roman" w:hAnsi="Times New Roman" w:cs="Times New Roman"/>
        </w:rPr>
      </w:pPr>
    </w:p>
    <w:p w14:paraId="7C7654E8" w14:textId="77777777" w:rsidR="00F6227B" w:rsidRDefault="00F6227B" w:rsidP="00F6227B">
      <w:pPr>
        <w:autoSpaceDE w:val="0"/>
        <w:autoSpaceDN w:val="0"/>
        <w:adjustRightInd w:val="0"/>
        <w:ind w:left="5760"/>
        <w:jc w:val="both"/>
        <w:rPr>
          <w:rFonts w:ascii="Times New Roman" w:hAnsi="Times New Roman" w:cs="Times New Roman"/>
        </w:rPr>
      </w:pPr>
    </w:p>
    <w:p w14:paraId="4A369D33" w14:textId="62A435E6" w:rsidR="00F6227B" w:rsidRDefault="00F6227B">
      <w:pPr>
        <w:rPr>
          <w:rFonts w:ascii="Times New Roman" w:hAnsi="Times New Roman" w:cs="Times New Roman"/>
        </w:rPr>
      </w:pPr>
      <w:r>
        <w:rPr>
          <w:rFonts w:ascii="Times New Roman" w:hAnsi="Times New Roman" w:cs="Times New Roman"/>
        </w:rPr>
        <w:br w:type="page"/>
      </w:r>
    </w:p>
    <w:p w14:paraId="374F1AD6" w14:textId="77777777" w:rsidR="005924E8" w:rsidRDefault="005924E8" w:rsidP="005924E8">
      <w:pPr>
        <w:rPr>
          <w:rFonts w:cstheme="minorHAnsi"/>
          <w:color w:val="222222"/>
          <w:shd w:val="clear" w:color="auto" w:fill="FFFFFF"/>
        </w:rPr>
      </w:pPr>
      <w:r>
        <w:rPr>
          <w:rStyle w:val="Strong"/>
          <w:rFonts w:cstheme="minorHAnsi"/>
          <w:color w:val="222222"/>
          <w:shd w:val="clear" w:color="auto" w:fill="FFFFFF"/>
        </w:rPr>
        <w:lastRenderedPageBreak/>
        <w:t>Editorial comments</w:t>
      </w:r>
      <w:r w:rsidRPr="008B58E0">
        <w:rPr>
          <w:rFonts w:cstheme="minorHAnsi"/>
          <w:color w:val="222222"/>
        </w:rPr>
        <w:br/>
      </w:r>
      <w:r w:rsidRPr="008B58E0">
        <w:rPr>
          <w:rFonts w:cstheme="minorHAnsi"/>
          <w:color w:val="222222"/>
        </w:rPr>
        <w:br/>
      </w:r>
      <w:r w:rsidRPr="008B58E0">
        <w:rPr>
          <w:rFonts w:cstheme="minorHAnsi"/>
          <w:color w:val="222222"/>
          <w:shd w:val="clear" w:color="auto" w:fill="FFFFFF"/>
        </w:rPr>
        <w:t>1. The editor has formatted the manuscript to match the journal's style. Please retain and use the attached file for revision.</w:t>
      </w:r>
    </w:p>
    <w:p w14:paraId="1C80FFC8" w14:textId="127C040B" w:rsidR="005924E8" w:rsidRPr="00692EF0" w:rsidRDefault="005924E8" w:rsidP="00692EF0">
      <w:pPr>
        <w:ind w:firstLine="720"/>
        <w:rPr>
          <w:rFonts w:cstheme="minorHAnsi"/>
          <w:color w:val="222222"/>
          <w:shd w:val="clear" w:color="auto" w:fill="FFFFFF"/>
        </w:rPr>
      </w:pPr>
      <w:r>
        <w:rPr>
          <w:rFonts w:cstheme="minorHAnsi"/>
          <w:color w:val="222222"/>
          <w:shd w:val="clear" w:color="auto" w:fill="FFFFFF"/>
        </w:rPr>
        <w:t xml:space="preserve">Response: </w:t>
      </w:r>
      <w:r w:rsidRPr="00692EF0">
        <w:rPr>
          <w:rFonts w:cstheme="minorHAnsi"/>
          <w:color w:val="222222"/>
          <w:shd w:val="clear" w:color="auto" w:fill="FFFFFF"/>
        </w:rPr>
        <w:t>We used the document for revision</w:t>
      </w:r>
    </w:p>
    <w:p w14:paraId="21766EC2" w14:textId="77777777" w:rsidR="005924E8" w:rsidRDefault="005924E8" w:rsidP="005924E8">
      <w:pPr>
        <w:ind w:firstLine="720"/>
        <w:rPr>
          <w:rFonts w:cstheme="minorHAnsi"/>
          <w:color w:val="222222"/>
          <w:shd w:val="clear" w:color="auto" w:fill="FFFFFF"/>
        </w:rPr>
      </w:pPr>
      <w:r w:rsidRPr="008B58E0">
        <w:rPr>
          <w:rFonts w:cstheme="minorHAnsi"/>
          <w:color w:val="222222"/>
        </w:rPr>
        <w:br/>
      </w:r>
      <w:r w:rsidRPr="008B58E0">
        <w:rPr>
          <w:rFonts w:cstheme="minorHAnsi"/>
          <w:color w:val="222222"/>
          <w:shd w:val="clear" w:color="auto" w:fill="FFFFFF"/>
        </w:rPr>
        <w:t>2. Please address all the specific comments marked in the manuscript.</w:t>
      </w:r>
    </w:p>
    <w:p w14:paraId="59E86D88" w14:textId="1DC871A6" w:rsidR="005924E8" w:rsidRPr="003158AB" w:rsidRDefault="005924E8" w:rsidP="005924E8">
      <w:pPr>
        <w:ind w:firstLine="720"/>
        <w:rPr>
          <w:rFonts w:cstheme="minorHAnsi"/>
          <w:color w:val="222222"/>
          <w:shd w:val="clear" w:color="auto" w:fill="FFFFFF"/>
        </w:rPr>
      </w:pPr>
      <w:r>
        <w:rPr>
          <w:rFonts w:cstheme="minorHAnsi"/>
          <w:color w:val="222222"/>
          <w:shd w:val="clear" w:color="auto" w:fill="FFFFFF"/>
        </w:rPr>
        <w:t xml:space="preserve">Response: </w:t>
      </w:r>
      <w:r w:rsidRPr="003158AB">
        <w:rPr>
          <w:rFonts w:cstheme="minorHAnsi"/>
          <w:color w:val="222222"/>
          <w:shd w:val="clear" w:color="auto" w:fill="FFFFFF"/>
        </w:rPr>
        <w:t xml:space="preserve"> </w:t>
      </w:r>
      <w:r>
        <w:rPr>
          <w:rFonts w:cstheme="minorHAnsi"/>
          <w:color w:val="222222"/>
          <w:shd w:val="clear" w:color="auto" w:fill="FFFFFF"/>
        </w:rPr>
        <w:t>Full response of editorial comments are below.</w:t>
      </w:r>
      <w:r>
        <w:rPr>
          <w:rFonts w:cstheme="minorHAnsi"/>
          <w:color w:val="222222"/>
          <w:shd w:val="clear" w:color="auto" w:fill="FFFFFF"/>
        </w:rPr>
        <w:t xml:space="preserve"> Original comments were kept.</w:t>
      </w:r>
    </w:p>
    <w:p w14:paraId="38B8C719" w14:textId="77777777" w:rsidR="005924E8" w:rsidRDefault="005924E8" w:rsidP="005924E8">
      <w:pPr>
        <w:ind w:firstLine="720"/>
        <w:rPr>
          <w:rFonts w:cstheme="minorHAnsi"/>
          <w:color w:val="222222"/>
          <w:shd w:val="clear" w:color="auto" w:fill="FFFFFF"/>
        </w:rPr>
      </w:pPr>
      <w:r w:rsidRPr="008B58E0">
        <w:rPr>
          <w:rFonts w:cstheme="minorHAnsi"/>
          <w:color w:val="222222"/>
        </w:rPr>
        <w:br/>
      </w:r>
      <w:r w:rsidRPr="008B58E0">
        <w:rPr>
          <w:rFonts w:cstheme="minorHAnsi"/>
          <w:color w:val="222222"/>
          <w:shd w:val="clear" w:color="auto" w:fill="FFFFFF"/>
        </w:rPr>
        <w:t>3. Please ensure that there is a minimum of one page and a maximum of 2.75 pages of highlighting including headings and spacings.</w:t>
      </w:r>
    </w:p>
    <w:p w14:paraId="45BD77E3" w14:textId="77777777" w:rsidR="00692EF0" w:rsidRPr="00692EF0" w:rsidRDefault="00692EF0" w:rsidP="005924E8">
      <w:pPr>
        <w:ind w:firstLine="720"/>
        <w:rPr>
          <w:rFonts w:cstheme="minorHAnsi"/>
          <w:color w:val="222222"/>
        </w:rPr>
      </w:pPr>
      <w:r>
        <w:rPr>
          <w:rFonts w:cstheme="minorHAnsi"/>
          <w:color w:val="222222"/>
        </w:rPr>
        <w:t xml:space="preserve">Response: </w:t>
      </w:r>
      <w:r w:rsidRPr="00692EF0">
        <w:rPr>
          <w:rFonts w:cstheme="minorHAnsi"/>
          <w:color w:val="222222"/>
        </w:rPr>
        <w:t>The highlighting is in a separate document</w:t>
      </w:r>
    </w:p>
    <w:p w14:paraId="7F88A2E0" w14:textId="77777777" w:rsidR="00692EF0" w:rsidRDefault="005924E8" w:rsidP="005924E8">
      <w:pPr>
        <w:ind w:firstLine="720"/>
        <w:rPr>
          <w:rFonts w:cstheme="minorHAnsi"/>
          <w:color w:val="222222"/>
          <w:shd w:val="clear" w:color="auto" w:fill="FFFFFF"/>
        </w:rPr>
      </w:pPr>
      <w:r w:rsidRPr="008B58E0">
        <w:rPr>
          <w:rFonts w:cstheme="minorHAnsi"/>
          <w:color w:val="222222"/>
        </w:rPr>
        <w:br/>
      </w:r>
      <w:r w:rsidRPr="008B58E0">
        <w:rPr>
          <w:rFonts w:cstheme="minorHAnsi"/>
          <w:color w:val="222222"/>
          <w:shd w:val="clear" w:color="auto" w:fill="FFFFFF"/>
        </w:rPr>
        <w:t>4. Please proofread the manuscript well before submitting it.</w:t>
      </w:r>
    </w:p>
    <w:p w14:paraId="117818A0" w14:textId="77777777" w:rsidR="00692EF0" w:rsidRDefault="00692EF0" w:rsidP="005924E8">
      <w:pPr>
        <w:ind w:firstLine="720"/>
        <w:rPr>
          <w:rFonts w:cstheme="minorHAnsi"/>
          <w:color w:val="222222"/>
          <w:shd w:val="clear" w:color="auto" w:fill="FFFFFF"/>
        </w:rPr>
      </w:pPr>
      <w:r>
        <w:rPr>
          <w:rFonts w:cstheme="minorHAnsi"/>
          <w:color w:val="222222"/>
          <w:shd w:val="clear" w:color="auto" w:fill="FFFFFF"/>
        </w:rPr>
        <w:t xml:space="preserve">Response: </w:t>
      </w:r>
      <w:r w:rsidRPr="00692EF0">
        <w:rPr>
          <w:rFonts w:cstheme="minorHAnsi"/>
          <w:color w:val="222222"/>
          <w:shd w:val="clear" w:color="auto" w:fill="FFFFFF"/>
        </w:rPr>
        <w:t>We proofread the manuscript carefully before re-submitting</w:t>
      </w:r>
      <w:r w:rsidRPr="00692EF0">
        <w:rPr>
          <w:rFonts w:cstheme="minorHAnsi"/>
          <w:color w:val="222222"/>
          <w:shd w:val="clear" w:color="auto" w:fill="FFFFFF"/>
        </w:rPr>
        <w:t>.</w:t>
      </w:r>
    </w:p>
    <w:p w14:paraId="1ADF1EE4" w14:textId="77777777" w:rsidR="00692EF0" w:rsidRDefault="005924E8" w:rsidP="005924E8">
      <w:pPr>
        <w:ind w:firstLine="720"/>
        <w:rPr>
          <w:rFonts w:cstheme="minorHAnsi"/>
          <w:color w:val="222222"/>
          <w:shd w:val="clear" w:color="auto" w:fill="FFFFFF"/>
        </w:rPr>
      </w:pPr>
      <w:r w:rsidRPr="008B58E0">
        <w:rPr>
          <w:rFonts w:cstheme="minorHAnsi"/>
          <w:color w:val="222222"/>
        </w:rPr>
        <w:br/>
      </w:r>
      <w:r w:rsidRPr="008B58E0">
        <w:rPr>
          <w:rFonts w:cstheme="minorHAnsi"/>
          <w:color w:val="222222"/>
          <w:shd w:val="clear" w:color="auto" w:fill="FFFFFF"/>
        </w:rPr>
        <w:t>5. Please reword lines 123-128, 208-211, 227-229, 234-236 as it matches with previously published literature.</w:t>
      </w:r>
    </w:p>
    <w:p w14:paraId="7EC2662C" w14:textId="77777777" w:rsidR="00692EF0" w:rsidRPr="00692EF0" w:rsidRDefault="00692EF0" w:rsidP="00692EF0">
      <w:pPr>
        <w:ind w:firstLine="720"/>
        <w:rPr>
          <w:u w:val="single"/>
        </w:rPr>
      </w:pPr>
      <w:r w:rsidRPr="00692EF0">
        <w:rPr>
          <w:rFonts w:cstheme="minorHAnsi"/>
          <w:color w:val="222222"/>
          <w:u w:val="single"/>
          <w:shd w:val="clear" w:color="auto" w:fill="FFFFFF"/>
        </w:rPr>
        <w:t>Line 123-128. Previously:</w:t>
      </w:r>
      <w:r w:rsidRPr="00692EF0">
        <w:rPr>
          <w:u w:val="single"/>
        </w:rPr>
        <w:t xml:space="preserve"> </w:t>
      </w:r>
    </w:p>
    <w:p w14:paraId="78B64385" w14:textId="49EBB7E5" w:rsidR="00692EF0" w:rsidRPr="00692EF0" w:rsidRDefault="00692EF0" w:rsidP="00692EF0">
      <w:pPr>
        <w:ind w:firstLine="720"/>
        <w:rPr>
          <w:rFonts w:cstheme="minorHAnsi"/>
          <w:color w:val="222222"/>
          <w:shd w:val="clear" w:color="auto" w:fill="FFFFFF"/>
        </w:rPr>
      </w:pPr>
      <w:r w:rsidRPr="00692EF0">
        <w:rPr>
          <w:rFonts w:cstheme="minorHAnsi"/>
          <w:color w:val="222222"/>
          <w:shd w:val="clear" w:color="auto" w:fill="FFFFFF"/>
        </w:rPr>
        <w:t xml:space="preserve">2.5. Set the LED current between 5mA to 20mA. LED drive current defines how bright each LED shines. The default value for LED drive current is 20mA. This value may have to change based on the skin pigmentation and other characteristics of the participant. </w:t>
      </w:r>
    </w:p>
    <w:p w14:paraId="58B3D4BB" w14:textId="034947C5" w:rsidR="00692EF0" w:rsidRPr="00692EF0" w:rsidRDefault="00692EF0" w:rsidP="007B0D9F">
      <w:pPr>
        <w:ind w:firstLine="720"/>
        <w:jc w:val="both"/>
        <w:rPr>
          <w:rFonts w:cstheme="minorHAnsi"/>
          <w:color w:val="222222"/>
          <w:shd w:val="clear" w:color="auto" w:fill="FFFFFF"/>
        </w:rPr>
      </w:pPr>
      <w:r w:rsidRPr="00692EF0">
        <w:rPr>
          <w:rFonts w:cstheme="minorHAnsi"/>
          <w:color w:val="222222"/>
          <w:shd w:val="clear" w:color="auto" w:fill="FFFFFF"/>
        </w:rPr>
        <w:t>2.6. Set the initial gain. Default value for gain for all channels is 20. Suggested values for gain are 1,5,10,15,20.</w:t>
      </w:r>
    </w:p>
    <w:p w14:paraId="71656FF3" w14:textId="72FAB769" w:rsidR="00692EF0" w:rsidRDefault="00692EF0" w:rsidP="007B0D9F">
      <w:pPr>
        <w:ind w:firstLine="720"/>
        <w:jc w:val="both"/>
        <w:rPr>
          <w:rFonts w:cstheme="minorHAnsi"/>
          <w:color w:val="222222"/>
          <w:shd w:val="clear" w:color="auto" w:fill="FFFFFF"/>
        </w:rPr>
      </w:pPr>
      <w:r>
        <w:rPr>
          <w:rFonts w:cstheme="minorHAnsi"/>
          <w:color w:val="222222"/>
          <w:shd w:val="clear" w:color="auto" w:fill="FFFFFF"/>
        </w:rPr>
        <w:t>Now reads:</w:t>
      </w:r>
    </w:p>
    <w:p w14:paraId="0A863620" w14:textId="759B1BDE" w:rsidR="00692EF0" w:rsidRDefault="007B0D9F" w:rsidP="007B0D9F">
      <w:pPr>
        <w:ind w:firstLine="720"/>
        <w:jc w:val="both"/>
        <w:rPr>
          <w:rFonts w:cstheme="minorHAnsi"/>
          <w:color w:val="222222"/>
          <w:shd w:val="clear" w:color="auto" w:fill="FFFFFF"/>
        </w:rPr>
      </w:pPr>
      <w:r w:rsidRPr="00133861">
        <w:rPr>
          <w:rFonts w:eastAsia="Times New Roman" w:cstheme="minorHAnsi"/>
        </w:rPr>
        <w:t xml:space="preserve">Under “Device Setting”, set the gain for detectors between 1 and 20. </w:t>
      </w:r>
      <w:r>
        <w:rPr>
          <w:rFonts w:eastAsia="Times New Roman" w:cstheme="minorHAnsi"/>
        </w:rPr>
        <w:t>A h</w:t>
      </w:r>
      <w:r w:rsidRPr="00133861">
        <w:rPr>
          <w:rFonts w:eastAsia="Times New Roman" w:cstheme="minorHAnsi"/>
        </w:rPr>
        <w:t xml:space="preserve">igher gain will increase the sensitivity of the light detectors. </w:t>
      </w:r>
      <w:r>
        <w:rPr>
          <w:rFonts w:eastAsia="Times New Roman" w:cstheme="minorHAnsi"/>
        </w:rPr>
        <w:t>The d</w:t>
      </w:r>
      <w:r w:rsidRPr="00133861">
        <w:rPr>
          <w:rFonts w:eastAsia="Times New Roman" w:cstheme="minorHAnsi"/>
        </w:rPr>
        <w:t xml:space="preserve">efault value is 20. </w:t>
      </w:r>
      <w:r>
        <w:rPr>
          <w:rFonts w:eastAsia="Times New Roman" w:cstheme="minorHAnsi"/>
        </w:rPr>
        <w:t>S</w:t>
      </w:r>
      <w:r w:rsidRPr="00133861">
        <w:rPr>
          <w:rFonts w:eastAsia="Times New Roman" w:cstheme="minorHAnsi"/>
        </w:rPr>
        <w:t xml:space="preserve">et the “LED Current” between 5mA and 20mA. Larger values will result in brighter light and will increase the signal level generated by the detectors. </w:t>
      </w:r>
      <w:r>
        <w:rPr>
          <w:rFonts w:eastAsia="Times New Roman" w:cstheme="minorHAnsi"/>
        </w:rPr>
        <w:t>The d</w:t>
      </w:r>
      <w:r w:rsidRPr="00133861">
        <w:rPr>
          <w:rFonts w:eastAsia="Times New Roman" w:cstheme="minorHAnsi"/>
        </w:rPr>
        <w:t>efault value is 20mA.</w:t>
      </w:r>
    </w:p>
    <w:p w14:paraId="2EE2C4D5" w14:textId="77777777" w:rsidR="00692EF0" w:rsidRDefault="00692EF0" w:rsidP="007B0D9F">
      <w:pPr>
        <w:ind w:firstLine="720"/>
        <w:jc w:val="both"/>
        <w:rPr>
          <w:rFonts w:cstheme="minorHAnsi"/>
          <w:color w:val="222222"/>
          <w:shd w:val="clear" w:color="auto" w:fill="FFFFFF"/>
        </w:rPr>
      </w:pPr>
    </w:p>
    <w:p w14:paraId="14C196D0" w14:textId="577AE790" w:rsidR="00692EF0" w:rsidRPr="007B0D9F" w:rsidRDefault="00692EF0" w:rsidP="007B0D9F">
      <w:pPr>
        <w:ind w:firstLine="720"/>
        <w:jc w:val="both"/>
        <w:rPr>
          <w:rFonts w:cstheme="minorHAnsi"/>
          <w:color w:val="222222"/>
          <w:u w:val="single"/>
          <w:shd w:val="clear" w:color="auto" w:fill="FFFFFF"/>
        </w:rPr>
      </w:pPr>
      <w:r w:rsidRPr="007B0D9F">
        <w:rPr>
          <w:rFonts w:cstheme="minorHAnsi"/>
          <w:color w:val="222222"/>
          <w:u w:val="single"/>
          <w:shd w:val="clear" w:color="auto" w:fill="FFFFFF"/>
        </w:rPr>
        <w:t xml:space="preserve">Line 208-211. </w:t>
      </w:r>
      <w:r w:rsidR="007B0D9F" w:rsidRPr="007B0D9F">
        <w:rPr>
          <w:rFonts w:cstheme="minorHAnsi"/>
          <w:color w:val="222222"/>
          <w:u w:val="single"/>
          <w:shd w:val="clear" w:color="auto" w:fill="FFFFFF"/>
        </w:rPr>
        <w:t>Previously</w:t>
      </w:r>
      <w:r w:rsidRPr="007B0D9F">
        <w:rPr>
          <w:rFonts w:cstheme="minorHAnsi"/>
          <w:color w:val="222222"/>
          <w:u w:val="single"/>
          <w:shd w:val="clear" w:color="auto" w:fill="FFFFFF"/>
        </w:rPr>
        <w:t>:</w:t>
      </w:r>
    </w:p>
    <w:p w14:paraId="73B27E18" w14:textId="741F7367" w:rsidR="007B0D9F" w:rsidRDefault="007B0D9F" w:rsidP="007B0D9F">
      <w:pPr>
        <w:ind w:firstLine="720"/>
        <w:jc w:val="both"/>
        <w:rPr>
          <w:rFonts w:cstheme="minorHAnsi"/>
          <w:color w:val="222222"/>
          <w:shd w:val="clear" w:color="auto" w:fill="FFFFFF"/>
        </w:rPr>
      </w:pPr>
      <w:r w:rsidRPr="007B0D9F">
        <w:rPr>
          <w:rFonts w:cstheme="minorHAnsi"/>
          <w:color w:val="222222"/>
          <w:shd w:val="clear" w:color="auto" w:fill="FFFFFF"/>
        </w:rPr>
        <w:t>4.2.3.</w:t>
      </w:r>
      <w:r w:rsidRPr="007B0D9F">
        <w:rPr>
          <w:rFonts w:cstheme="minorHAnsi"/>
          <w:color w:val="222222"/>
          <w:shd w:val="clear" w:color="auto" w:fill="FFFFFF"/>
        </w:rPr>
        <w:tab/>
        <w:t xml:space="preserve">Identify the physiological delay between EtCO2 (measured in the lungs) and the </w:t>
      </w:r>
      <w:proofErr w:type="spellStart"/>
      <w:r w:rsidRPr="007B0D9F">
        <w:rPr>
          <w:rFonts w:cstheme="minorHAnsi"/>
          <w:color w:val="222222"/>
          <w:shd w:val="clear" w:color="auto" w:fill="FFFFFF"/>
        </w:rPr>
        <w:t>fNIRS</w:t>
      </w:r>
      <w:proofErr w:type="spellEnd"/>
      <w:r w:rsidRPr="007B0D9F">
        <w:rPr>
          <w:rFonts w:cstheme="minorHAnsi"/>
          <w:color w:val="222222"/>
          <w:shd w:val="clear" w:color="auto" w:fill="FFFFFF"/>
        </w:rPr>
        <w:t xml:space="preserve"> signal (measured in the brain) by calculating the correlation coefficient between these </w:t>
      </w:r>
      <w:proofErr w:type="gramStart"/>
      <w:r w:rsidRPr="007B0D9F">
        <w:rPr>
          <w:rFonts w:cstheme="minorHAnsi"/>
          <w:color w:val="222222"/>
          <w:shd w:val="clear" w:color="auto" w:fill="FFFFFF"/>
        </w:rPr>
        <w:t>two time</w:t>
      </w:r>
      <w:proofErr w:type="gramEnd"/>
      <w:r w:rsidRPr="007B0D9F">
        <w:rPr>
          <w:rFonts w:cstheme="minorHAnsi"/>
          <w:color w:val="222222"/>
          <w:shd w:val="clear" w:color="auto" w:fill="FFFFFF"/>
        </w:rPr>
        <w:t xml:space="preserve"> courses at varying time shifts. The shift value that yields the higher correlation coefficient is considered the optimal time.</w:t>
      </w:r>
    </w:p>
    <w:p w14:paraId="214E34FC" w14:textId="77777777" w:rsidR="00692EF0" w:rsidRDefault="00692EF0" w:rsidP="007B0D9F">
      <w:pPr>
        <w:ind w:firstLine="720"/>
        <w:jc w:val="both"/>
        <w:rPr>
          <w:rFonts w:cstheme="minorHAnsi"/>
          <w:color w:val="222222"/>
          <w:shd w:val="clear" w:color="auto" w:fill="FFFFFF"/>
        </w:rPr>
      </w:pPr>
      <w:r>
        <w:rPr>
          <w:rFonts w:cstheme="minorHAnsi"/>
          <w:color w:val="222222"/>
          <w:shd w:val="clear" w:color="auto" w:fill="FFFFFF"/>
        </w:rPr>
        <w:t>Now reads:</w:t>
      </w:r>
    </w:p>
    <w:p w14:paraId="2953614B" w14:textId="6C676CF1" w:rsidR="00692EF0" w:rsidRDefault="007B0D9F" w:rsidP="007B0D9F">
      <w:pPr>
        <w:ind w:firstLine="720"/>
        <w:jc w:val="both"/>
        <w:rPr>
          <w:rFonts w:cstheme="minorHAnsi"/>
          <w:color w:val="222222"/>
          <w:shd w:val="clear" w:color="auto" w:fill="FFFFFF"/>
        </w:rPr>
      </w:pPr>
      <w:r w:rsidRPr="007B0D9F">
        <w:rPr>
          <w:rFonts w:cstheme="minorHAnsi"/>
          <w:color w:val="222222"/>
          <w:shd w:val="clear" w:color="auto" w:fill="FFFFFF"/>
        </w:rPr>
        <w:t>Calculate the physiological delay between EtCO</w:t>
      </w:r>
      <w:proofErr w:type="gramStart"/>
      <w:r w:rsidRPr="007B0D9F">
        <w:rPr>
          <w:rFonts w:cstheme="minorHAnsi"/>
          <w:color w:val="222222"/>
          <w:shd w:val="clear" w:color="auto" w:fill="FFFFFF"/>
        </w:rPr>
        <w:t>2  (</w:t>
      </w:r>
      <w:proofErr w:type="gramEnd"/>
      <w:r w:rsidRPr="007B0D9F">
        <w:rPr>
          <w:rFonts w:cstheme="minorHAnsi"/>
          <w:color w:val="222222"/>
          <w:shd w:val="clear" w:color="auto" w:fill="FFFFFF"/>
        </w:rPr>
        <w:t xml:space="preserve">measured in the mouth) and the </w:t>
      </w:r>
      <w:proofErr w:type="spellStart"/>
      <w:r w:rsidRPr="007B0D9F">
        <w:rPr>
          <w:rFonts w:cstheme="minorHAnsi"/>
          <w:color w:val="222222"/>
          <w:shd w:val="clear" w:color="auto" w:fill="FFFFFF"/>
        </w:rPr>
        <w:t>fNIRS</w:t>
      </w:r>
      <w:proofErr w:type="spellEnd"/>
      <w:r w:rsidRPr="007B0D9F">
        <w:rPr>
          <w:rFonts w:cstheme="minorHAnsi"/>
          <w:color w:val="222222"/>
          <w:shd w:val="clear" w:color="auto" w:fill="FFFFFF"/>
        </w:rPr>
        <w:t xml:space="preserve"> signal (measured in the brain) by finding the higher correlation coefficient between these two signals at varying time shifts. (MATLAB script attached for step 4.2.3 to step 4.2.5)</w:t>
      </w:r>
      <w:r>
        <w:rPr>
          <w:rFonts w:cstheme="minorHAnsi"/>
          <w:color w:val="222222"/>
          <w:shd w:val="clear" w:color="auto" w:fill="FFFFFF"/>
        </w:rPr>
        <w:t>.</w:t>
      </w:r>
      <w:r w:rsidRPr="007B0D9F">
        <w:rPr>
          <w:rFonts w:cstheme="minorHAnsi"/>
          <w:color w:val="222222"/>
          <w:shd w:val="clear" w:color="auto" w:fill="FFFFFF"/>
        </w:rPr>
        <w:t xml:space="preserve">  </w:t>
      </w:r>
      <w:proofErr w:type="gramStart"/>
      <w:r w:rsidRPr="007B0D9F">
        <w:rPr>
          <w:rFonts w:cstheme="minorHAnsi"/>
          <w:color w:val="222222"/>
          <w:shd w:val="clear" w:color="auto" w:fill="FFFFFF"/>
        </w:rPr>
        <w:t>The</w:t>
      </w:r>
      <w:proofErr w:type="gramEnd"/>
      <w:r w:rsidRPr="007B0D9F">
        <w:rPr>
          <w:rFonts w:cstheme="minorHAnsi"/>
          <w:color w:val="222222"/>
          <w:shd w:val="clear" w:color="auto" w:fill="FFFFFF"/>
        </w:rPr>
        <w:t xml:space="preserve"> time shift with the higher correlation coefficient is considered the optimal time.</w:t>
      </w:r>
    </w:p>
    <w:p w14:paraId="4EC5358A" w14:textId="7912DCCD" w:rsidR="00692EF0" w:rsidRPr="007B0D9F" w:rsidRDefault="00692EF0" w:rsidP="007B0D9F">
      <w:pPr>
        <w:ind w:firstLine="720"/>
        <w:jc w:val="both"/>
        <w:rPr>
          <w:rFonts w:cstheme="minorHAnsi"/>
          <w:color w:val="222222"/>
          <w:u w:val="single"/>
          <w:shd w:val="clear" w:color="auto" w:fill="FFFFFF"/>
        </w:rPr>
      </w:pPr>
      <w:r w:rsidRPr="007B0D9F">
        <w:rPr>
          <w:rFonts w:cstheme="minorHAnsi"/>
          <w:color w:val="222222"/>
          <w:u w:val="single"/>
          <w:shd w:val="clear" w:color="auto" w:fill="FFFFFF"/>
        </w:rPr>
        <w:lastRenderedPageBreak/>
        <w:t>Line 227-229. Previously:</w:t>
      </w:r>
    </w:p>
    <w:p w14:paraId="63AD91CB" w14:textId="249633FC" w:rsidR="007B0D9F" w:rsidRDefault="007B0D9F" w:rsidP="007B0D9F">
      <w:pPr>
        <w:ind w:firstLine="720"/>
        <w:jc w:val="both"/>
        <w:rPr>
          <w:rFonts w:cstheme="minorHAnsi"/>
          <w:color w:val="222222"/>
          <w:shd w:val="clear" w:color="auto" w:fill="FFFFFF"/>
        </w:rPr>
      </w:pPr>
      <w:r w:rsidRPr="007B0D9F">
        <w:rPr>
          <w:rFonts w:cstheme="minorHAnsi"/>
          <w:color w:val="222222"/>
          <w:shd w:val="clear" w:color="auto" w:fill="FFFFFF"/>
        </w:rPr>
        <w:t xml:space="preserve">On average, in our HC group, the increase of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appeared 2.3 + 2.6 s before the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decrease was noted. Because of this delay between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and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the time shift between the EtCO2 tracing and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signal is not the same as the time shift between the EtCO2 tracing and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signal.</w:t>
      </w:r>
    </w:p>
    <w:p w14:paraId="6C465F68" w14:textId="5D82E4AE" w:rsidR="00692EF0" w:rsidRDefault="00692EF0" w:rsidP="007B0D9F">
      <w:pPr>
        <w:ind w:firstLine="720"/>
        <w:jc w:val="both"/>
        <w:rPr>
          <w:rFonts w:cstheme="minorHAnsi"/>
          <w:color w:val="222222"/>
          <w:shd w:val="clear" w:color="auto" w:fill="FFFFFF"/>
        </w:rPr>
      </w:pPr>
      <w:r>
        <w:rPr>
          <w:rFonts w:cstheme="minorHAnsi"/>
          <w:color w:val="222222"/>
          <w:shd w:val="clear" w:color="auto" w:fill="FFFFFF"/>
        </w:rPr>
        <w:t>Now reads:</w:t>
      </w:r>
    </w:p>
    <w:p w14:paraId="018BD1FD" w14:textId="0EE03626" w:rsidR="00692EF0" w:rsidRDefault="007B0D9F" w:rsidP="007B0D9F">
      <w:pPr>
        <w:ind w:firstLine="720"/>
        <w:jc w:val="both"/>
        <w:rPr>
          <w:rFonts w:cstheme="minorHAnsi"/>
          <w:color w:val="222222"/>
          <w:shd w:val="clear" w:color="auto" w:fill="FFFFFF"/>
        </w:rPr>
      </w:pPr>
      <w:r w:rsidRPr="007B0D9F">
        <w:rPr>
          <w:rFonts w:cstheme="minorHAnsi"/>
          <w:color w:val="222222"/>
          <w:shd w:val="clear" w:color="auto" w:fill="FFFFFF"/>
        </w:rPr>
        <w:t xml:space="preserve">Physiologically,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and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are out of phase14. In Figure 4, which represents the </w:t>
      </w:r>
      <w:proofErr w:type="spellStart"/>
      <w:r w:rsidRPr="007B0D9F">
        <w:rPr>
          <w:rFonts w:cstheme="minorHAnsi"/>
          <w:color w:val="222222"/>
          <w:shd w:val="clear" w:color="auto" w:fill="FFFFFF"/>
        </w:rPr>
        <w:t>fNIRS</w:t>
      </w:r>
      <w:proofErr w:type="spellEnd"/>
      <w:r w:rsidRPr="007B0D9F">
        <w:rPr>
          <w:rFonts w:cstheme="minorHAnsi"/>
          <w:color w:val="222222"/>
          <w:shd w:val="clear" w:color="auto" w:fill="FFFFFF"/>
        </w:rPr>
        <w:t xml:space="preserve"> signal of one participant, we observed that the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signal precedes the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signal by 3.5 seconds (a precise measurement can be derived from the time shift for each signal).  On average across all participants, we observed that the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signal increases 2.3 +2.6 s after the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signal decreases.</w:t>
      </w:r>
    </w:p>
    <w:p w14:paraId="4A89FE2F" w14:textId="77777777" w:rsidR="007B0D9F" w:rsidRDefault="007B0D9F" w:rsidP="007B0D9F">
      <w:pPr>
        <w:ind w:firstLine="720"/>
        <w:jc w:val="both"/>
        <w:rPr>
          <w:rFonts w:cstheme="minorHAnsi"/>
          <w:color w:val="222222"/>
          <w:shd w:val="clear" w:color="auto" w:fill="FFFFFF"/>
        </w:rPr>
      </w:pPr>
    </w:p>
    <w:p w14:paraId="5DF2345F" w14:textId="31550BA9" w:rsidR="00692EF0" w:rsidRPr="007B0D9F" w:rsidRDefault="00692EF0" w:rsidP="005924E8">
      <w:pPr>
        <w:ind w:firstLine="720"/>
        <w:rPr>
          <w:rFonts w:cstheme="minorHAnsi"/>
          <w:color w:val="222222"/>
          <w:u w:val="single"/>
          <w:shd w:val="clear" w:color="auto" w:fill="FFFFFF"/>
        </w:rPr>
      </w:pPr>
      <w:r w:rsidRPr="007B0D9F">
        <w:rPr>
          <w:rFonts w:cstheme="minorHAnsi"/>
          <w:color w:val="222222"/>
          <w:u w:val="single"/>
          <w:shd w:val="clear" w:color="auto" w:fill="FFFFFF"/>
        </w:rPr>
        <w:t>Li</w:t>
      </w:r>
      <w:r w:rsidR="007B0D9F">
        <w:rPr>
          <w:rFonts w:cstheme="minorHAnsi"/>
          <w:color w:val="222222"/>
          <w:u w:val="single"/>
          <w:shd w:val="clear" w:color="auto" w:fill="FFFFFF"/>
        </w:rPr>
        <w:t>n</w:t>
      </w:r>
      <w:r w:rsidRPr="007B0D9F">
        <w:rPr>
          <w:rFonts w:cstheme="minorHAnsi"/>
          <w:color w:val="222222"/>
          <w:u w:val="single"/>
          <w:shd w:val="clear" w:color="auto" w:fill="FFFFFF"/>
        </w:rPr>
        <w:t>e 234:236. Previously:</w:t>
      </w:r>
    </w:p>
    <w:p w14:paraId="5CD5F251" w14:textId="6FC5FDA7" w:rsidR="007B0D9F" w:rsidRDefault="007B0D9F" w:rsidP="005924E8">
      <w:pPr>
        <w:ind w:firstLine="720"/>
        <w:rPr>
          <w:rFonts w:cstheme="minorHAnsi"/>
          <w:color w:val="222222"/>
          <w:shd w:val="clear" w:color="auto" w:fill="FFFFFF"/>
        </w:rPr>
      </w:pPr>
      <w:r w:rsidRPr="007B0D9F">
        <w:rPr>
          <w:rFonts w:cstheme="minorHAnsi"/>
          <w:color w:val="222222"/>
          <w:shd w:val="clear" w:color="auto" w:fill="FFFFFF"/>
        </w:rPr>
        <w:t xml:space="preserve">After applying the appropriate temporal shift, we measured the Pearson correlation between EtCO2 and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and Hb-diff. </w:t>
      </w:r>
      <w:proofErr w:type="spellStart"/>
      <w:r w:rsidRPr="007B0D9F">
        <w:rPr>
          <w:rFonts w:cstheme="minorHAnsi"/>
          <w:color w:val="222222"/>
          <w:shd w:val="clear" w:color="auto" w:fill="FFFFFF"/>
        </w:rPr>
        <w:t>fNIRS</w:t>
      </w:r>
      <w:proofErr w:type="spellEnd"/>
      <w:r w:rsidRPr="007B0D9F">
        <w:rPr>
          <w:rFonts w:cstheme="minorHAnsi"/>
          <w:color w:val="222222"/>
          <w:shd w:val="clear" w:color="auto" w:fill="FFFFFF"/>
        </w:rPr>
        <w:t xml:space="preserve"> signals are highly correlated with EtCO2.</w:t>
      </w:r>
    </w:p>
    <w:p w14:paraId="31240A91" w14:textId="0CD2DDD7" w:rsidR="00692EF0" w:rsidRDefault="00692EF0" w:rsidP="007B0D9F">
      <w:pPr>
        <w:ind w:firstLine="720"/>
        <w:rPr>
          <w:rFonts w:cstheme="minorHAnsi"/>
          <w:color w:val="222222"/>
          <w:shd w:val="clear" w:color="auto" w:fill="FFFFFF"/>
        </w:rPr>
      </w:pPr>
      <w:r>
        <w:rPr>
          <w:rFonts w:cstheme="minorHAnsi"/>
          <w:color w:val="222222"/>
          <w:shd w:val="clear" w:color="auto" w:fill="FFFFFF"/>
        </w:rPr>
        <w:t>Now reads:</w:t>
      </w:r>
    </w:p>
    <w:p w14:paraId="1095309D" w14:textId="70643A5D" w:rsidR="007B0D9F" w:rsidRDefault="007B0D9F" w:rsidP="007B0D9F">
      <w:pPr>
        <w:ind w:firstLine="720"/>
        <w:rPr>
          <w:rFonts w:cstheme="minorHAnsi"/>
          <w:color w:val="222222"/>
          <w:shd w:val="clear" w:color="auto" w:fill="FFFFFF"/>
        </w:rPr>
      </w:pPr>
      <w:r w:rsidRPr="007B0D9F">
        <w:rPr>
          <w:rFonts w:cstheme="minorHAnsi"/>
          <w:color w:val="222222"/>
          <w:shd w:val="clear" w:color="auto" w:fill="FFFFFF"/>
        </w:rPr>
        <w:t xml:space="preserve">After shifting the EtCO2 trace for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xml:space="preserve">, and Hb-diff, we measured the Pearson correlation between the shifted EtCO2 traces and </w:t>
      </w:r>
      <w:proofErr w:type="spellStart"/>
      <w:r w:rsidRPr="007B0D9F">
        <w:rPr>
          <w:rFonts w:cstheme="minorHAnsi"/>
          <w:color w:val="222222"/>
          <w:shd w:val="clear" w:color="auto" w:fill="FFFFFF"/>
        </w:rPr>
        <w:t>HbO</w:t>
      </w:r>
      <w:proofErr w:type="spellEnd"/>
      <w:r w:rsidRPr="007B0D9F">
        <w:rPr>
          <w:rFonts w:cstheme="minorHAnsi"/>
          <w:color w:val="222222"/>
          <w:shd w:val="clear" w:color="auto" w:fill="FFFFFF"/>
        </w:rPr>
        <w:t xml:space="preserve">, </w:t>
      </w:r>
      <w:proofErr w:type="spellStart"/>
      <w:r w:rsidRPr="007B0D9F">
        <w:rPr>
          <w:rFonts w:cstheme="minorHAnsi"/>
          <w:color w:val="222222"/>
          <w:shd w:val="clear" w:color="auto" w:fill="FFFFFF"/>
        </w:rPr>
        <w:t>HbR</w:t>
      </w:r>
      <w:proofErr w:type="spellEnd"/>
      <w:r w:rsidRPr="007B0D9F">
        <w:rPr>
          <w:rFonts w:cstheme="minorHAnsi"/>
          <w:color w:val="222222"/>
          <w:shd w:val="clear" w:color="auto" w:fill="FFFFFF"/>
        </w:rPr>
        <w:t>, and Hb-diff.  We found that EtCO2</w:t>
      </w:r>
      <w:r>
        <w:rPr>
          <w:rFonts w:cstheme="minorHAnsi"/>
          <w:color w:val="222222"/>
          <w:shd w:val="clear" w:color="auto" w:fill="FFFFFF"/>
        </w:rPr>
        <w:t xml:space="preserve"> </w:t>
      </w:r>
      <w:bookmarkStart w:id="0" w:name="_GoBack"/>
      <w:bookmarkEnd w:id="0"/>
      <w:r w:rsidRPr="007B0D9F">
        <w:rPr>
          <w:rFonts w:cstheme="minorHAnsi"/>
          <w:color w:val="222222"/>
          <w:shd w:val="clear" w:color="auto" w:fill="FFFFFF"/>
        </w:rPr>
        <w:t xml:space="preserve">are correlated with </w:t>
      </w:r>
      <w:proofErr w:type="spellStart"/>
      <w:r w:rsidRPr="007B0D9F">
        <w:rPr>
          <w:rFonts w:cstheme="minorHAnsi"/>
          <w:color w:val="222222"/>
          <w:shd w:val="clear" w:color="auto" w:fill="FFFFFF"/>
        </w:rPr>
        <w:t>fNIRS</w:t>
      </w:r>
      <w:proofErr w:type="spellEnd"/>
      <w:r w:rsidRPr="007B0D9F">
        <w:rPr>
          <w:rFonts w:cstheme="minorHAnsi"/>
          <w:color w:val="222222"/>
          <w:shd w:val="clear" w:color="auto" w:fill="FFFFFF"/>
        </w:rPr>
        <w:t xml:space="preserve"> signals</w:t>
      </w:r>
      <w:r>
        <w:rPr>
          <w:rFonts w:cstheme="minorHAnsi"/>
          <w:color w:val="222222"/>
          <w:shd w:val="clear" w:color="auto" w:fill="FFFFFF"/>
        </w:rPr>
        <w:t>.</w:t>
      </w:r>
    </w:p>
    <w:p w14:paraId="51E8C3DB" w14:textId="50535E3E" w:rsidR="005924E8" w:rsidRDefault="005924E8" w:rsidP="005924E8">
      <w:pPr>
        <w:ind w:firstLine="720"/>
        <w:rPr>
          <w:rFonts w:cstheme="minorHAnsi"/>
          <w:color w:val="222222"/>
          <w:shd w:val="clear" w:color="auto" w:fill="FFFFFF"/>
        </w:rPr>
      </w:pPr>
      <w:r w:rsidRPr="008B58E0">
        <w:rPr>
          <w:rFonts w:cstheme="minorHAnsi"/>
          <w:color w:val="222222"/>
        </w:rPr>
        <w:br/>
      </w:r>
      <w:r w:rsidRPr="008B58E0">
        <w:rPr>
          <w:rFonts w:cstheme="minorHAnsi"/>
          <w:color w:val="222222"/>
          <w:shd w:val="clear" w:color="auto" w:fill="FFFFFF"/>
        </w:rPr>
        <w:t>6. If reusing previously published figures,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515D4DD" w14:textId="68327E3B" w:rsidR="00692EF0" w:rsidRDefault="00692EF0" w:rsidP="005924E8">
      <w:pPr>
        <w:ind w:firstLine="720"/>
        <w:rPr>
          <w:rFonts w:cstheme="minorHAnsi"/>
          <w:color w:val="222222"/>
          <w:shd w:val="clear" w:color="auto" w:fill="FFFFFF"/>
        </w:rPr>
      </w:pPr>
      <w:r>
        <w:rPr>
          <w:rFonts w:cstheme="minorHAnsi"/>
          <w:color w:val="222222"/>
          <w:shd w:val="clear" w:color="auto" w:fill="FFFFFF"/>
        </w:rPr>
        <w:t>Response: no previously published figures were used.</w:t>
      </w:r>
    </w:p>
    <w:p w14:paraId="74218090" w14:textId="09651AFB" w:rsidR="00692EF0" w:rsidRDefault="00692EF0" w:rsidP="005924E8">
      <w:pPr>
        <w:ind w:firstLine="720"/>
        <w:rPr>
          <w:rFonts w:cstheme="minorHAnsi"/>
          <w:color w:val="222222"/>
          <w:shd w:val="clear" w:color="auto" w:fill="FFFFFF"/>
        </w:rPr>
      </w:pPr>
    </w:p>
    <w:p w14:paraId="06C8C9C8" w14:textId="77777777" w:rsidR="00692EF0" w:rsidRDefault="00692EF0" w:rsidP="005924E8">
      <w:pPr>
        <w:ind w:firstLine="720"/>
        <w:rPr>
          <w:rFonts w:cstheme="minorHAnsi"/>
          <w:color w:val="222222"/>
          <w:shd w:val="clear" w:color="auto" w:fill="FFFFFF"/>
        </w:rPr>
      </w:pPr>
    </w:p>
    <w:p w14:paraId="7E7F2B6C" w14:textId="77777777" w:rsidR="00692EF0" w:rsidRPr="008B58E0" w:rsidRDefault="00692EF0" w:rsidP="00692EF0">
      <w:pPr>
        <w:ind w:firstLine="720"/>
        <w:rPr>
          <w:rFonts w:cstheme="minorHAnsi"/>
        </w:rPr>
      </w:pPr>
    </w:p>
    <w:p w14:paraId="69AE9859" w14:textId="77777777" w:rsidR="005924E8" w:rsidRPr="006F77D2" w:rsidRDefault="005924E8" w:rsidP="005924E8">
      <w:pPr>
        <w:rPr>
          <w:rFonts w:cstheme="minorHAnsi"/>
          <w:b/>
          <w:sz w:val="28"/>
          <w:szCs w:val="28"/>
          <w:u w:val="single"/>
        </w:rPr>
      </w:pPr>
      <w:r w:rsidRPr="006F77D2">
        <w:rPr>
          <w:rFonts w:cstheme="minorHAnsi"/>
          <w:b/>
          <w:sz w:val="28"/>
          <w:szCs w:val="28"/>
          <w:u w:val="single"/>
        </w:rPr>
        <w:t>Comments and responses:</w:t>
      </w:r>
    </w:p>
    <w:p w14:paraId="6A178ED5" w14:textId="77777777" w:rsidR="005924E8" w:rsidRPr="008B58E0" w:rsidRDefault="005924E8" w:rsidP="005924E8">
      <w:pPr>
        <w:rPr>
          <w:rFonts w:cstheme="minorHAnsi"/>
        </w:rPr>
      </w:pPr>
      <w:r w:rsidRPr="008B58E0">
        <w:rPr>
          <w:rFonts w:cstheme="minorHAnsi"/>
          <w:u w:val="single"/>
        </w:rPr>
        <w:t>Editor’s comment</w:t>
      </w:r>
      <w:r w:rsidRPr="008B58E0">
        <w:rPr>
          <w:rFonts w:cstheme="minorHAnsi"/>
        </w:rPr>
        <w:t>: Please refer figures in order.</w:t>
      </w:r>
    </w:p>
    <w:p w14:paraId="24CF6EED" w14:textId="77777777" w:rsidR="005924E8" w:rsidRPr="008B58E0" w:rsidRDefault="005924E8" w:rsidP="005924E8">
      <w:pPr>
        <w:ind w:left="720"/>
        <w:rPr>
          <w:rFonts w:cstheme="minorHAnsi"/>
        </w:rPr>
      </w:pPr>
      <w:r w:rsidRPr="008B58E0">
        <w:rPr>
          <w:rFonts w:cstheme="minorHAnsi"/>
          <w:i/>
          <w:u w:val="single"/>
        </w:rPr>
        <w:t>Author’s response</w:t>
      </w:r>
      <w:r w:rsidRPr="008B58E0">
        <w:rPr>
          <w:rFonts w:cstheme="minorHAnsi"/>
        </w:rPr>
        <w:t xml:space="preserve">: Line 62: Changed the order of the figures. Figure 1 is now figure 2 and figure 2 is now figure 1. Legend numbers have been adjusted accordingly. </w:t>
      </w:r>
    </w:p>
    <w:p w14:paraId="44DF4301" w14:textId="77777777" w:rsidR="005924E8" w:rsidRPr="008B58E0" w:rsidRDefault="005924E8" w:rsidP="005924E8">
      <w:pPr>
        <w:rPr>
          <w:rFonts w:cstheme="minorHAnsi"/>
        </w:rPr>
      </w:pPr>
      <w:r w:rsidRPr="008B58E0">
        <w:rPr>
          <w:rFonts w:cstheme="minorHAnsi"/>
          <w:u w:val="single"/>
        </w:rPr>
        <w:t>Editor’s comment</w:t>
      </w:r>
      <w:r w:rsidRPr="008B58E0">
        <w:rPr>
          <w:rFonts w:cstheme="minorHAnsi"/>
        </w:rPr>
        <w:t>:  Please ensure all steps are written in imperative tense as if suggesting someone how to do the experiment with all specific details. There should be a cohesive story from the beginning to the end.</w:t>
      </w:r>
    </w:p>
    <w:p w14:paraId="441A4D16" w14:textId="77777777" w:rsidR="005924E8" w:rsidRPr="008B58E0" w:rsidRDefault="005924E8" w:rsidP="005924E8">
      <w:pPr>
        <w:pStyle w:val="CommentText"/>
        <w:rPr>
          <w:rFonts w:cstheme="minorHAnsi"/>
          <w:sz w:val="24"/>
          <w:szCs w:val="24"/>
        </w:rPr>
      </w:pPr>
      <w:r w:rsidRPr="008B58E0">
        <w:rPr>
          <w:rFonts w:cstheme="minorHAnsi"/>
          <w:sz w:val="24"/>
          <w:szCs w:val="24"/>
        </w:rPr>
        <w:t xml:space="preserve">For each step, please include how it is done. Please include all the button clicks, knob turns etc. </w:t>
      </w:r>
    </w:p>
    <w:p w14:paraId="400C2906" w14:textId="77777777" w:rsidR="005924E8" w:rsidRPr="008B58E0" w:rsidRDefault="005924E8" w:rsidP="005924E8">
      <w:pPr>
        <w:rPr>
          <w:rFonts w:cstheme="minorHAnsi"/>
        </w:rPr>
      </w:pPr>
      <w:r w:rsidRPr="008B58E0">
        <w:rPr>
          <w:rFonts w:cstheme="minorHAnsi"/>
        </w:rPr>
        <w:t xml:space="preserve">Once done, please highlight 2.75 pages of the protocol section to be used for filming purpose.  </w:t>
      </w:r>
    </w:p>
    <w:p w14:paraId="2D8E9177" w14:textId="77777777" w:rsidR="005924E8" w:rsidRPr="008B58E0" w:rsidRDefault="005924E8" w:rsidP="005924E8">
      <w:pPr>
        <w:ind w:left="720"/>
        <w:rPr>
          <w:rFonts w:cstheme="minorHAnsi"/>
        </w:rPr>
      </w:pPr>
      <w:r w:rsidRPr="008B58E0">
        <w:rPr>
          <w:rFonts w:cstheme="minorHAnsi"/>
          <w:i/>
          <w:u w:val="single"/>
        </w:rPr>
        <w:t>Author’s response</w:t>
      </w:r>
      <w:r w:rsidRPr="008B58E0">
        <w:rPr>
          <w:rFonts w:cstheme="minorHAnsi"/>
        </w:rPr>
        <w:t>:  The protocol steps have been reordered and additional steps and instructions have also been added for clarity. Imperative tense has been incorporated in the steps. These modified and expanded steps are the following:</w:t>
      </w:r>
    </w:p>
    <w:p w14:paraId="516F443E" w14:textId="77777777" w:rsidR="005924E8" w:rsidRPr="008B58E0" w:rsidRDefault="005924E8" w:rsidP="005924E8">
      <w:pPr>
        <w:ind w:left="720"/>
        <w:rPr>
          <w:rFonts w:cstheme="minorHAnsi"/>
        </w:rPr>
      </w:pPr>
      <w:r w:rsidRPr="008B58E0">
        <w:rPr>
          <w:rFonts w:cstheme="minorHAnsi"/>
        </w:rPr>
        <w:lastRenderedPageBreak/>
        <w:t>Line 87---Under heading</w:t>
      </w:r>
      <w:r w:rsidRPr="008B58E0">
        <w:rPr>
          <w:rFonts w:cstheme="minorHAnsi"/>
          <w:b/>
        </w:rPr>
        <w:t xml:space="preserve"> “Protocol”</w:t>
      </w:r>
      <w:r w:rsidRPr="008B58E0">
        <w:rPr>
          <w:rFonts w:cstheme="minorHAnsi"/>
        </w:rPr>
        <w:t>: 1. “Preparing” changed to imperative tense, “Prepare”.  Now reads:</w:t>
      </w:r>
      <w:proofErr w:type="gramStart"/>
      <w:r w:rsidRPr="008B58E0">
        <w:rPr>
          <w:rFonts w:cstheme="minorHAnsi"/>
          <w:b/>
          <w:bCs/>
          <w:iCs/>
          <w:lang w:val="en-GB"/>
        </w:rPr>
        <w:t xml:space="preserve">   “</w:t>
      </w:r>
      <w:proofErr w:type="gramEnd"/>
      <w:r w:rsidRPr="008B58E0">
        <w:rPr>
          <w:rFonts w:cstheme="minorHAnsi"/>
          <w:b/>
          <w:bCs/>
          <w:iCs/>
          <w:u w:val="single"/>
          <w:lang w:val="en-GB"/>
        </w:rPr>
        <w:t>Prepare</w:t>
      </w:r>
      <w:r w:rsidRPr="008B58E0">
        <w:rPr>
          <w:rFonts w:cstheme="minorHAnsi"/>
          <w:b/>
          <w:bCs/>
          <w:iCs/>
          <w:lang w:val="en-GB"/>
        </w:rPr>
        <w:t xml:space="preserve"> the Materials used for the Hypercapnia Challenge (Figure 2)</w:t>
      </w:r>
      <w:r w:rsidRPr="008B58E0">
        <w:rPr>
          <w:rFonts w:cstheme="minorHAnsi"/>
        </w:rPr>
        <w:t>.”</w:t>
      </w:r>
    </w:p>
    <w:p w14:paraId="3499D956" w14:textId="77777777" w:rsidR="005924E8" w:rsidRDefault="005924E8" w:rsidP="005924E8">
      <w:pPr>
        <w:pStyle w:val="ListParagraph"/>
        <w:jc w:val="both"/>
        <w:rPr>
          <w:rFonts w:eastAsia="Times New Roman" w:cstheme="minorHAnsi"/>
        </w:rPr>
      </w:pPr>
      <w:r>
        <w:rPr>
          <w:rFonts w:cstheme="minorHAnsi"/>
          <w:u w:val="single"/>
        </w:rPr>
        <w:t xml:space="preserve">Subsection </w:t>
      </w:r>
      <w:r w:rsidRPr="008B58E0">
        <w:rPr>
          <w:rFonts w:cstheme="minorHAnsi"/>
          <w:u w:val="single"/>
        </w:rPr>
        <w:t>1.7</w:t>
      </w:r>
      <w:proofErr w:type="gramStart"/>
      <w:r w:rsidRPr="008B58E0">
        <w:rPr>
          <w:rFonts w:cstheme="minorHAnsi"/>
          <w:u w:val="single"/>
        </w:rPr>
        <w:t xml:space="preserve">, </w:t>
      </w:r>
      <w:r>
        <w:rPr>
          <w:rFonts w:cstheme="minorHAnsi"/>
          <w:u w:val="single"/>
        </w:rPr>
        <w:t xml:space="preserve"> Line</w:t>
      </w:r>
      <w:proofErr w:type="gramEnd"/>
      <w:r>
        <w:rPr>
          <w:rFonts w:cstheme="minorHAnsi"/>
          <w:u w:val="single"/>
        </w:rPr>
        <w:t xml:space="preserve"> 107-109</w:t>
      </w:r>
      <w:r w:rsidRPr="008B58E0">
        <w:rPr>
          <w:rFonts w:cstheme="minorHAnsi"/>
          <w:u w:val="single"/>
        </w:rPr>
        <w:t xml:space="preserve">—Modified subsection 1.7 Previously read: </w:t>
      </w:r>
      <w:r w:rsidRPr="008B58E0">
        <w:rPr>
          <w:rFonts w:cstheme="minorHAnsi"/>
        </w:rPr>
        <w:t xml:space="preserve"> Previously said “Turn on the capnograph </w:t>
      </w:r>
      <w:r w:rsidRPr="008B58E0">
        <w:rPr>
          <w:rFonts w:eastAsia="Times New Roman" w:cstheme="minorHAnsi"/>
        </w:rPr>
        <w:t xml:space="preserve">and then connect to a laptop for data recording. </w:t>
      </w:r>
      <w:r>
        <w:rPr>
          <w:rFonts w:eastAsia="Times New Roman" w:cstheme="minorHAnsi"/>
        </w:rPr>
        <w:t>…</w:t>
      </w:r>
    </w:p>
    <w:p w14:paraId="0D3397C7" w14:textId="77777777" w:rsidR="005924E8" w:rsidRPr="003158AB" w:rsidRDefault="005924E8" w:rsidP="005924E8">
      <w:pPr>
        <w:pStyle w:val="ListParagraph"/>
        <w:jc w:val="both"/>
        <w:rPr>
          <w:rFonts w:eastAsia="Times New Roman" w:cstheme="minorHAnsi"/>
        </w:rPr>
      </w:pPr>
      <w:proofErr w:type="spellStart"/>
      <w:r w:rsidRPr="003158AB">
        <w:rPr>
          <w:rFonts w:cstheme="minorHAnsi"/>
        </w:rPr>
        <w:t>Etc</w:t>
      </w:r>
      <w:proofErr w:type="spellEnd"/>
      <w:r w:rsidRPr="003158AB">
        <w:rPr>
          <w:rFonts w:cstheme="minorHAnsi"/>
        </w:rPr>
        <w:t>…</w:t>
      </w:r>
    </w:p>
    <w:p w14:paraId="0F52777A" w14:textId="77777777" w:rsidR="005924E8" w:rsidRPr="00734C44" w:rsidRDefault="005924E8" w:rsidP="005924E8">
      <w:pPr>
        <w:pStyle w:val="ListParagraph"/>
        <w:jc w:val="both"/>
        <w:rPr>
          <w:rFonts w:eastAsia="Times New Roman" w:cstheme="minorHAnsi"/>
        </w:rPr>
      </w:pPr>
      <w:r w:rsidRPr="00734C44">
        <w:rPr>
          <w:rFonts w:cstheme="minorHAnsi"/>
          <w:u w:val="single"/>
        </w:rPr>
        <w:t>Revised for more detail to read:</w:t>
      </w:r>
      <w:r w:rsidRPr="00734C44">
        <w:rPr>
          <w:rFonts w:cstheme="minorHAnsi"/>
        </w:rPr>
        <w:t xml:space="preserve"> </w:t>
      </w:r>
      <w:r>
        <w:rPr>
          <w:rFonts w:cstheme="minorHAnsi"/>
        </w:rPr>
        <w:t>(Line 107)</w:t>
      </w:r>
      <w:r w:rsidRPr="00734C44">
        <w:rPr>
          <w:rFonts w:cstheme="minorHAnsi"/>
        </w:rPr>
        <w:t xml:space="preserve"> “</w:t>
      </w:r>
      <w:r w:rsidRPr="00734C44">
        <w:rPr>
          <w:rFonts w:eastAsia="Times New Roman" w:cstheme="minorHAnsi"/>
        </w:rPr>
        <w:t xml:space="preserve">Connect the </w:t>
      </w:r>
      <w:proofErr w:type="spellStart"/>
      <w:r w:rsidRPr="00734C44">
        <w:rPr>
          <w:rFonts w:eastAsia="Times New Roman" w:cstheme="minorHAnsi"/>
        </w:rPr>
        <w:t>capnograh</w:t>
      </w:r>
      <w:proofErr w:type="spellEnd"/>
      <w:r w:rsidRPr="00734C44">
        <w:rPr>
          <w:rFonts w:eastAsia="Times New Roman" w:cstheme="minorHAnsi"/>
        </w:rPr>
        <w:t xml:space="preserve"> (Item #10) to a laptop with an RS232 cable. Open the data port reader software, select the corresponding USB port and start the data reading. Turn on the capnograph. Data will automatically be displayed on the computer screen.” </w:t>
      </w:r>
    </w:p>
    <w:p w14:paraId="69BE300D" w14:textId="77777777" w:rsidR="005924E8" w:rsidRDefault="005924E8" w:rsidP="005924E8">
      <w:pPr>
        <w:ind w:left="720"/>
        <w:jc w:val="both"/>
        <w:rPr>
          <w:rFonts w:eastAsia="Times New Roman" w:cstheme="minorHAnsi"/>
        </w:rPr>
      </w:pPr>
    </w:p>
    <w:p w14:paraId="40464D6C" w14:textId="77777777" w:rsidR="005924E8" w:rsidRDefault="005924E8" w:rsidP="005924E8">
      <w:pPr>
        <w:ind w:left="720"/>
        <w:jc w:val="both"/>
        <w:rPr>
          <w:rFonts w:eastAsia="Times New Roman" w:cstheme="minorHAnsi"/>
        </w:rPr>
      </w:pPr>
      <w:r w:rsidRPr="00734C44">
        <w:rPr>
          <w:rFonts w:eastAsia="Times New Roman" w:cstheme="minorHAnsi"/>
        </w:rPr>
        <w:t>Author added subsection 1.8, line</w:t>
      </w:r>
      <w:r>
        <w:rPr>
          <w:rFonts w:eastAsia="Times New Roman" w:cstheme="minorHAnsi"/>
        </w:rPr>
        <w:t xml:space="preserve"> </w:t>
      </w:r>
      <w:r w:rsidRPr="00734C44">
        <w:rPr>
          <w:rFonts w:eastAsia="Times New Roman" w:cstheme="minorHAnsi"/>
        </w:rPr>
        <w:t xml:space="preserve">112: “1.8 Connect the </w:t>
      </w:r>
      <w:proofErr w:type="spellStart"/>
      <w:r w:rsidRPr="00734C44">
        <w:rPr>
          <w:rFonts w:eastAsia="Times New Roman" w:cstheme="minorHAnsi"/>
        </w:rPr>
        <w:t>fNIRS</w:t>
      </w:r>
      <w:proofErr w:type="spellEnd"/>
      <w:r w:rsidRPr="00734C44">
        <w:rPr>
          <w:rFonts w:eastAsia="Times New Roman" w:cstheme="minorHAnsi"/>
        </w:rPr>
        <w:t xml:space="preserve"> box to the computer with a USB cable. Connect the source-detector headband to the FNIRS box. Connect the power adapter to the </w:t>
      </w:r>
      <w:proofErr w:type="spellStart"/>
      <w:r w:rsidRPr="00734C44">
        <w:rPr>
          <w:rFonts w:eastAsia="Times New Roman" w:cstheme="minorHAnsi"/>
        </w:rPr>
        <w:t>fNIRS</w:t>
      </w:r>
      <w:proofErr w:type="spellEnd"/>
      <w:r w:rsidRPr="00734C44">
        <w:rPr>
          <w:rFonts w:eastAsia="Times New Roman" w:cstheme="minorHAnsi"/>
        </w:rPr>
        <w:t xml:space="preserve"> box and turn on the switch.”</w:t>
      </w:r>
    </w:p>
    <w:p w14:paraId="6414F4E2" w14:textId="77777777" w:rsidR="005924E8" w:rsidRDefault="005924E8" w:rsidP="005924E8">
      <w:pPr>
        <w:ind w:left="720"/>
        <w:jc w:val="both"/>
        <w:rPr>
          <w:rFonts w:eastAsia="Times New Roman" w:cstheme="minorHAnsi"/>
        </w:rPr>
      </w:pPr>
    </w:p>
    <w:p w14:paraId="13037B57" w14:textId="77777777" w:rsidR="005924E8" w:rsidRPr="00734C44" w:rsidRDefault="005924E8" w:rsidP="005924E8">
      <w:pPr>
        <w:ind w:left="720"/>
        <w:jc w:val="both"/>
        <w:rPr>
          <w:rFonts w:eastAsia="Times New Roman" w:cstheme="minorHAnsi"/>
        </w:rPr>
      </w:pPr>
      <w:r>
        <w:rPr>
          <w:rFonts w:eastAsia="Times New Roman" w:cstheme="minorHAnsi"/>
        </w:rPr>
        <w:t>Author removed turn on the capnograph in step 2.1 (line 116)</w:t>
      </w:r>
    </w:p>
    <w:p w14:paraId="079F680A" w14:textId="77777777" w:rsidR="005924E8" w:rsidRDefault="005924E8" w:rsidP="005924E8">
      <w:pPr>
        <w:pStyle w:val="ListParagraph"/>
        <w:ind w:left="0"/>
        <w:jc w:val="both"/>
        <w:rPr>
          <w:rFonts w:eastAsia="Times New Roman" w:cstheme="minorHAnsi"/>
          <w:u w:val="single"/>
        </w:rPr>
      </w:pPr>
    </w:p>
    <w:p w14:paraId="0966FA4A" w14:textId="77777777" w:rsidR="005924E8" w:rsidRPr="00E3253F" w:rsidRDefault="005924E8" w:rsidP="005924E8">
      <w:pPr>
        <w:pStyle w:val="ListParagraph"/>
        <w:ind w:left="0"/>
        <w:jc w:val="both"/>
        <w:rPr>
          <w:rFonts w:cstheme="minorHAnsi"/>
        </w:rPr>
      </w:pPr>
      <w:r w:rsidRPr="009416AD">
        <w:rPr>
          <w:rFonts w:cstheme="minorHAnsi"/>
          <w:b/>
        </w:rPr>
        <w:t xml:space="preserve">Section </w:t>
      </w:r>
      <w:proofErr w:type="gramStart"/>
      <w:r w:rsidRPr="009416AD">
        <w:rPr>
          <w:rFonts w:cstheme="minorHAnsi"/>
          <w:b/>
        </w:rPr>
        <w:t xml:space="preserve">2  </w:t>
      </w:r>
      <w:r>
        <w:rPr>
          <w:rFonts w:cstheme="minorHAnsi"/>
          <w:b/>
        </w:rPr>
        <w:t>Procedures</w:t>
      </w:r>
      <w:proofErr w:type="gramEnd"/>
      <w:r>
        <w:rPr>
          <w:rFonts w:cstheme="minorHAnsi"/>
          <w:b/>
        </w:rPr>
        <w:t xml:space="preserve"> during the e</w:t>
      </w:r>
      <w:r w:rsidRPr="009416AD">
        <w:rPr>
          <w:rFonts w:cstheme="minorHAnsi"/>
          <w:b/>
        </w:rPr>
        <w:t xml:space="preserve">xperiment </w:t>
      </w:r>
    </w:p>
    <w:p w14:paraId="4E9C9444" w14:textId="77777777" w:rsidR="005924E8" w:rsidRPr="009416AD" w:rsidRDefault="005924E8" w:rsidP="005924E8">
      <w:pPr>
        <w:pStyle w:val="ListParagraph"/>
        <w:ind w:left="0"/>
        <w:jc w:val="both"/>
        <w:rPr>
          <w:rFonts w:cstheme="minorHAnsi"/>
          <w:b/>
        </w:rPr>
      </w:pPr>
    </w:p>
    <w:p w14:paraId="67F0D50F" w14:textId="77777777" w:rsidR="005924E8" w:rsidRDefault="005924E8" w:rsidP="005924E8">
      <w:pPr>
        <w:pStyle w:val="ListParagraph"/>
        <w:ind w:left="0"/>
        <w:jc w:val="both"/>
        <w:rPr>
          <w:rFonts w:cstheme="minorHAnsi"/>
        </w:rPr>
      </w:pPr>
      <w:r>
        <w:rPr>
          <w:rFonts w:cstheme="minorHAnsi"/>
        </w:rPr>
        <w:t xml:space="preserve">Section 2.3, line 124:   </w:t>
      </w:r>
    </w:p>
    <w:p w14:paraId="1D2A90EB" w14:textId="77777777" w:rsidR="005924E8" w:rsidRPr="008B58E0" w:rsidRDefault="005924E8" w:rsidP="005924E8">
      <w:pPr>
        <w:pStyle w:val="ListParagraph"/>
        <w:ind w:left="0"/>
        <w:jc w:val="both"/>
        <w:rPr>
          <w:rFonts w:eastAsia="Times New Roman" w:cstheme="minorHAnsi"/>
        </w:rPr>
      </w:pPr>
      <w:r w:rsidRPr="008B58E0">
        <w:rPr>
          <w:rFonts w:cstheme="minorHAnsi"/>
        </w:rPr>
        <w:t>Revised the subsection 2.3 which uses</w:t>
      </w:r>
      <w:r>
        <w:rPr>
          <w:rFonts w:cstheme="minorHAnsi"/>
        </w:rPr>
        <w:t xml:space="preserve"> the term</w:t>
      </w:r>
      <w:r w:rsidRPr="008B58E0">
        <w:rPr>
          <w:rFonts w:cstheme="minorHAnsi"/>
        </w:rPr>
        <w:t xml:space="preserve"> “rigid mount”. Previously read: “Check that the </w:t>
      </w:r>
      <w:r w:rsidRPr="008B58E0">
        <w:rPr>
          <w:rFonts w:cstheme="minorHAnsi"/>
          <w:u w:val="single"/>
        </w:rPr>
        <w:t>rigid mount</w:t>
      </w:r>
      <w:r w:rsidRPr="008B58E0">
        <w:rPr>
          <w:rFonts w:cstheme="minorHAnsi"/>
        </w:rPr>
        <w:t xml:space="preserve"> is carefully positioned above the eyebrow and in the middle of the </w:t>
      </w:r>
      <w:r w:rsidRPr="008B58E0">
        <w:rPr>
          <w:rFonts w:eastAsia="Times New Roman" w:cstheme="minorHAnsi"/>
        </w:rPr>
        <w:t xml:space="preserve">forehead. Place the lower detector row approximately 3.5 cm above the </w:t>
      </w:r>
      <w:proofErr w:type="spellStart"/>
      <w:r w:rsidRPr="008B58E0">
        <w:rPr>
          <w:rFonts w:eastAsia="Times New Roman" w:cstheme="minorHAnsi"/>
        </w:rPr>
        <w:t>nasion</w:t>
      </w:r>
      <w:proofErr w:type="spellEnd"/>
      <w:r w:rsidRPr="008B58E0">
        <w:rPr>
          <w:rFonts w:eastAsia="Times New Roman" w:cstheme="minorHAnsi"/>
        </w:rPr>
        <w:t>.”</w:t>
      </w:r>
    </w:p>
    <w:p w14:paraId="05065381" w14:textId="77777777" w:rsidR="005924E8" w:rsidRDefault="005924E8" w:rsidP="005924E8">
      <w:pPr>
        <w:pStyle w:val="ListParagraph"/>
        <w:ind w:left="0"/>
        <w:jc w:val="both"/>
        <w:rPr>
          <w:rFonts w:cstheme="minorHAnsi"/>
          <w:u w:val="single"/>
        </w:rPr>
      </w:pPr>
    </w:p>
    <w:p w14:paraId="5EBE1DF4" w14:textId="77777777" w:rsidR="005924E8" w:rsidRDefault="005924E8" w:rsidP="005924E8">
      <w:pPr>
        <w:pStyle w:val="ListParagraph"/>
        <w:ind w:left="0"/>
        <w:jc w:val="both"/>
        <w:rPr>
          <w:rFonts w:cstheme="minorHAnsi"/>
        </w:rPr>
      </w:pPr>
      <w:r w:rsidRPr="00E3253F">
        <w:rPr>
          <w:rFonts w:cstheme="minorHAnsi"/>
          <w:u w:val="single"/>
        </w:rPr>
        <w:t>Editor’s comment</w:t>
      </w:r>
      <w:r>
        <w:rPr>
          <w:rFonts w:cstheme="minorHAnsi"/>
        </w:rPr>
        <w:t>:</w:t>
      </w:r>
      <w:r w:rsidRPr="00E3253F">
        <w:rPr>
          <w:rFonts w:cstheme="minorHAnsi"/>
        </w:rPr>
        <w:t xml:space="preserve"> </w:t>
      </w:r>
      <w:r w:rsidRPr="008B58E0">
        <w:rPr>
          <w:rFonts w:cstheme="minorHAnsi"/>
        </w:rPr>
        <w:t>Where is this</w:t>
      </w:r>
      <w:r>
        <w:rPr>
          <w:rFonts w:cstheme="minorHAnsi"/>
        </w:rPr>
        <w:t xml:space="preserve"> (rigid mount)</w:t>
      </w:r>
      <w:r w:rsidRPr="008B58E0">
        <w:rPr>
          <w:rFonts w:cstheme="minorHAnsi"/>
        </w:rPr>
        <w:t xml:space="preserve"> in the figure? These are </w:t>
      </w:r>
      <w:r w:rsidRPr="00E3253F">
        <w:rPr>
          <w:rFonts w:cstheme="minorHAnsi"/>
        </w:rPr>
        <w:t xml:space="preserve">detectors for </w:t>
      </w:r>
      <w:proofErr w:type="spellStart"/>
      <w:r w:rsidRPr="00E3253F">
        <w:rPr>
          <w:rFonts w:cstheme="minorHAnsi"/>
        </w:rPr>
        <w:t>fNIRS</w:t>
      </w:r>
      <w:proofErr w:type="spellEnd"/>
      <w:r w:rsidRPr="00E3253F">
        <w:rPr>
          <w:rFonts w:cstheme="minorHAnsi"/>
        </w:rPr>
        <w:t xml:space="preserve"> measurement?”</w:t>
      </w:r>
    </w:p>
    <w:p w14:paraId="3E900C48" w14:textId="77777777" w:rsidR="005924E8" w:rsidRDefault="005924E8" w:rsidP="005924E8">
      <w:pPr>
        <w:ind w:firstLine="720"/>
        <w:rPr>
          <w:rFonts w:cstheme="minorHAnsi"/>
          <w:u w:val="single"/>
        </w:rPr>
      </w:pPr>
    </w:p>
    <w:p w14:paraId="3733FC8D" w14:textId="77777777" w:rsidR="005924E8" w:rsidRPr="008B58E0" w:rsidRDefault="005924E8" w:rsidP="005924E8">
      <w:pPr>
        <w:ind w:left="720"/>
        <w:rPr>
          <w:rFonts w:cstheme="minorHAnsi"/>
        </w:rPr>
      </w:pPr>
      <w:r w:rsidRPr="008B58E0">
        <w:rPr>
          <w:rFonts w:cstheme="minorHAnsi"/>
          <w:u w:val="single"/>
        </w:rPr>
        <w:t>Author response</w:t>
      </w:r>
      <w:r w:rsidRPr="008B58E0">
        <w:rPr>
          <w:rFonts w:cstheme="minorHAnsi"/>
        </w:rPr>
        <w:t>:  The “rigid mount” was changed to “</w:t>
      </w:r>
      <w:r w:rsidRPr="008B58E0">
        <w:rPr>
          <w:rFonts w:cstheme="minorHAnsi"/>
          <w:u w:val="single"/>
        </w:rPr>
        <w:t>source-detector headband</w:t>
      </w:r>
      <w:r w:rsidRPr="008B58E0">
        <w:rPr>
          <w:rFonts w:cstheme="minorHAnsi"/>
        </w:rPr>
        <w:t xml:space="preserve">”, the term used in subsection 2.2, for clarity </w:t>
      </w:r>
      <w:r>
        <w:rPr>
          <w:rFonts w:cstheme="minorHAnsi"/>
        </w:rPr>
        <w:t xml:space="preserve">that this is the headband with light detectors </w:t>
      </w:r>
      <w:r w:rsidRPr="008B58E0">
        <w:rPr>
          <w:rFonts w:cstheme="minorHAnsi"/>
        </w:rPr>
        <w:t>and is referred to in Figure 1 (previously Figure 2).</w:t>
      </w:r>
    </w:p>
    <w:p w14:paraId="606C7142" w14:textId="77777777" w:rsidR="005924E8" w:rsidRPr="00C23EE3" w:rsidRDefault="005924E8" w:rsidP="005924E8">
      <w:pPr>
        <w:ind w:left="720"/>
        <w:jc w:val="both"/>
        <w:rPr>
          <w:rFonts w:eastAsia="Times New Roman" w:cstheme="minorHAnsi"/>
          <w:i/>
          <w:u w:val="single"/>
        </w:rPr>
      </w:pPr>
      <w:r>
        <w:rPr>
          <w:rFonts w:eastAsia="Times New Roman" w:cstheme="minorHAnsi"/>
        </w:rPr>
        <w:t>Beginning on l</w:t>
      </w:r>
      <w:r w:rsidRPr="008B58E0">
        <w:rPr>
          <w:rFonts w:eastAsia="Times New Roman" w:cstheme="minorHAnsi"/>
        </w:rPr>
        <w:t>ine 12</w:t>
      </w:r>
      <w:r>
        <w:rPr>
          <w:rFonts w:eastAsia="Times New Roman" w:cstheme="minorHAnsi"/>
        </w:rPr>
        <w:t xml:space="preserve">4, the subsection </w:t>
      </w:r>
      <w:r w:rsidRPr="008B58E0">
        <w:rPr>
          <w:rFonts w:eastAsia="Times New Roman" w:cstheme="minorHAnsi"/>
        </w:rPr>
        <w:t xml:space="preserve">now includes a more detailed position description of </w:t>
      </w:r>
      <w:proofErr w:type="spellStart"/>
      <w:r w:rsidRPr="008B58E0">
        <w:rPr>
          <w:rFonts w:eastAsia="Times New Roman" w:cstheme="minorHAnsi"/>
        </w:rPr>
        <w:t>nasion</w:t>
      </w:r>
      <w:proofErr w:type="spellEnd"/>
      <w:r w:rsidRPr="008B58E0">
        <w:rPr>
          <w:rFonts w:eastAsia="Times New Roman" w:cstheme="minorHAnsi"/>
        </w:rPr>
        <w:t>: “or bridge of the nose where the indentation of the upper nose meets the forehead between the eyes.”  The revised sentences read, “</w:t>
      </w:r>
      <w:r w:rsidRPr="008B58E0">
        <w:rPr>
          <w:rFonts w:cstheme="minorHAnsi"/>
        </w:rPr>
        <w:t xml:space="preserve">Check that the </w:t>
      </w:r>
      <w:bookmarkStart w:id="1" w:name="_Hlk36042098"/>
      <w:r w:rsidRPr="008B58E0">
        <w:rPr>
          <w:rFonts w:cstheme="minorHAnsi"/>
          <w:i/>
          <w:u w:val="single"/>
        </w:rPr>
        <w:t>source-detector</w:t>
      </w:r>
      <w:r w:rsidRPr="008B58E0">
        <w:rPr>
          <w:rFonts w:cstheme="minorHAnsi"/>
          <w:u w:val="single"/>
        </w:rPr>
        <w:t xml:space="preserve"> </w:t>
      </w:r>
      <w:r w:rsidRPr="008B58E0">
        <w:rPr>
          <w:rFonts w:cstheme="minorHAnsi"/>
          <w:i/>
          <w:u w:val="single"/>
        </w:rPr>
        <w:t>headband</w:t>
      </w:r>
      <w:r w:rsidRPr="008B58E0">
        <w:rPr>
          <w:rFonts w:cstheme="minorHAnsi"/>
        </w:rPr>
        <w:t xml:space="preserve"> </w:t>
      </w:r>
      <w:bookmarkEnd w:id="1"/>
      <w:r w:rsidRPr="008B58E0">
        <w:rPr>
          <w:rFonts w:cstheme="minorHAnsi"/>
        </w:rPr>
        <w:t xml:space="preserve">is carefully positioned above the eyebrow and in the middle of the </w:t>
      </w:r>
      <w:r w:rsidRPr="008B58E0">
        <w:rPr>
          <w:rFonts w:eastAsia="Times New Roman" w:cstheme="minorHAnsi"/>
        </w:rPr>
        <w:t xml:space="preserve">forehead. Place the lower detector row approximately 3.5 cm above the </w:t>
      </w:r>
      <w:proofErr w:type="spellStart"/>
      <w:r w:rsidRPr="008B58E0">
        <w:rPr>
          <w:rFonts w:eastAsia="Times New Roman" w:cstheme="minorHAnsi"/>
        </w:rPr>
        <w:t>nasion</w:t>
      </w:r>
      <w:proofErr w:type="spellEnd"/>
      <w:r w:rsidRPr="008B58E0">
        <w:rPr>
          <w:rFonts w:eastAsia="Times New Roman" w:cstheme="minorHAnsi"/>
        </w:rPr>
        <w:t xml:space="preserve">, </w:t>
      </w:r>
      <w:r w:rsidRPr="008B58E0">
        <w:rPr>
          <w:rFonts w:eastAsia="Times New Roman" w:cstheme="minorHAnsi"/>
          <w:i/>
        </w:rPr>
        <w:t xml:space="preserve">or </w:t>
      </w:r>
      <w:r w:rsidRPr="008B58E0">
        <w:rPr>
          <w:rFonts w:eastAsia="Times New Roman" w:cstheme="minorHAnsi"/>
          <w:i/>
          <w:u w:val="single"/>
        </w:rPr>
        <w:t xml:space="preserve">bridge of the nose where the indentation of the upper nose meets the forehead between the </w:t>
      </w:r>
      <w:proofErr w:type="gramStart"/>
      <w:r w:rsidRPr="008B58E0">
        <w:rPr>
          <w:rFonts w:eastAsia="Times New Roman" w:cstheme="minorHAnsi"/>
          <w:i/>
          <w:u w:val="single"/>
        </w:rPr>
        <w:t>eyes</w:t>
      </w:r>
      <w:r w:rsidRPr="00C23EE3">
        <w:rPr>
          <w:rFonts w:eastAsia="Times New Roman" w:cstheme="minorHAnsi"/>
        </w:rPr>
        <w:t>.</w:t>
      </w:r>
      <w:r>
        <w:rPr>
          <w:rFonts w:eastAsia="Times New Roman" w:cstheme="minorHAnsi"/>
          <w:i/>
          <w:u w:val="single"/>
        </w:rPr>
        <w:t>“</w:t>
      </w:r>
      <w:proofErr w:type="gramEnd"/>
    </w:p>
    <w:p w14:paraId="3B41C81E" w14:textId="77777777" w:rsidR="005924E8" w:rsidRPr="008B58E0" w:rsidRDefault="005924E8" w:rsidP="005924E8">
      <w:pPr>
        <w:jc w:val="both"/>
        <w:rPr>
          <w:rFonts w:eastAsia="Times New Roman" w:cstheme="minorHAnsi"/>
        </w:rPr>
      </w:pPr>
    </w:p>
    <w:p w14:paraId="65A70A40" w14:textId="77777777" w:rsidR="005924E8" w:rsidRPr="008B58E0" w:rsidRDefault="005924E8" w:rsidP="005924E8">
      <w:pPr>
        <w:pStyle w:val="ListParagraph"/>
        <w:ind w:left="0"/>
        <w:jc w:val="both"/>
        <w:rPr>
          <w:rFonts w:eastAsia="Times New Roman" w:cstheme="minorHAnsi"/>
        </w:rPr>
      </w:pPr>
      <w:r>
        <w:rPr>
          <w:rFonts w:eastAsia="Times New Roman" w:cstheme="minorHAnsi"/>
        </w:rPr>
        <w:t>2.4</w:t>
      </w:r>
      <w:r w:rsidRPr="008B58E0">
        <w:rPr>
          <w:rFonts w:eastAsia="Times New Roman" w:cstheme="minorHAnsi"/>
        </w:rPr>
        <w:t xml:space="preserve">, </w:t>
      </w:r>
      <w:r>
        <w:rPr>
          <w:rFonts w:eastAsia="Times New Roman" w:cstheme="minorHAnsi"/>
        </w:rPr>
        <w:t>Line 127</w:t>
      </w:r>
      <w:r w:rsidRPr="008B58E0">
        <w:rPr>
          <w:rFonts w:eastAsia="Times New Roman" w:cstheme="minorHAnsi"/>
        </w:rPr>
        <w:t xml:space="preserve"> </w:t>
      </w:r>
    </w:p>
    <w:p w14:paraId="544133E8" w14:textId="77777777" w:rsidR="005924E8" w:rsidRPr="008B58E0" w:rsidRDefault="005924E8" w:rsidP="005924E8">
      <w:pPr>
        <w:pStyle w:val="ListParagraph"/>
        <w:ind w:left="0"/>
        <w:jc w:val="both"/>
        <w:rPr>
          <w:rFonts w:cstheme="minorHAnsi"/>
        </w:rPr>
      </w:pPr>
      <w:r w:rsidRPr="008B58E0">
        <w:rPr>
          <w:rFonts w:eastAsia="Times New Roman" w:cstheme="minorHAnsi"/>
          <w:u w:val="single"/>
        </w:rPr>
        <w:t>Editor’s comment:</w:t>
      </w:r>
      <w:r w:rsidRPr="008B58E0">
        <w:rPr>
          <w:rFonts w:eastAsia="Times New Roman" w:cstheme="minorHAnsi"/>
        </w:rPr>
        <w:t xml:space="preserve">  </w:t>
      </w:r>
      <w:proofErr w:type="gramStart"/>
      <w:r w:rsidRPr="008B58E0">
        <w:rPr>
          <w:rFonts w:cstheme="minorHAnsi"/>
        </w:rPr>
        <w:t>So</w:t>
      </w:r>
      <w:proofErr w:type="gramEnd"/>
      <w:r w:rsidRPr="008B58E0">
        <w:rPr>
          <w:rFonts w:cstheme="minorHAnsi"/>
        </w:rPr>
        <w:t xml:space="preserve"> you do not clean the skin area with 70% alcohol? </w:t>
      </w:r>
    </w:p>
    <w:p w14:paraId="64713261" w14:textId="77777777" w:rsidR="005924E8" w:rsidRDefault="005924E8" w:rsidP="005924E8">
      <w:pPr>
        <w:jc w:val="both"/>
        <w:rPr>
          <w:rFonts w:cstheme="minorHAnsi"/>
          <w:u w:val="single"/>
        </w:rPr>
      </w:pPr>
    </w:p>
    <w:p w14:paraId="65A6B10A" w14:textId="77777777" w:rsidR="005924E8" w:rsidRPr="003158AB" w:rsidRDefault="005924E8" w:rsidP="005924E8">
      <w:pPr>
        <w:jc w:val="both"/>
        <w:rPr>
          <w:rFonts w:eastAsia="Times New Roman" w:cstheme="minorHAnsi"/>
        </w:rPr>
      </w:pPr>
      <w:r w:rsidRPr="003158AB">
        <w:rPr>
          <w:rFonts w:cstheme="minorHAnsi"/>
          <w:u w:val="single"/>
        </w:rPr>
        <w:lastRenderedPageBreak/>
        <w:t>Author’s response:</w:t>
      </w:r>
      <w:r w:rsidRPr="003158AB">
        <w:rPr>
          <w:rFonts w:cstheme="minorHAnsi"/>
        </w:rPr>
        <w:t xml:space="preserve">  </w:t>
      </w:r>
      <w:r w:rsidRPr="003158AB">
        <w:rPr>
          <w:rFonts w:eastAsia="Times New Roman" w:cstheme="minorHAnsi"/>
        </w:rPr>
        <w:t>This is correct.  There is no alcohol required for cleaning the skin.</w:t>
      </w:r>
    </w:p>
    <w:p w14:paraId="46E2CBDC" w14:textId="77777777" w:rsidR="005924E8" w:rsidRDefault="005924E8" w:rsidP="005924E8">
      <w:pPr>
        <w:jc w:val="both"/>
        <w:rPr>
          <w:rFonts w:cstheme="minorHAnsi"/>
        </w:rPr>
      </w:pPr>
      <w:r>
        <w:rPr>
          <w:rFonts w:cstheme="minorHAnsi"/>
        </w:rPr>
        <w:t>Revised the instruction so that it c</w:t>
      </w:r>
      <w:r w:rsidRPr="0003127A">
        <w:rPr>
          <w:rFonts w:cstheme="minorHAnsi"/>
        </w:rPr>
        <w:t xml:space="preserve">urrently reads:  </w:t>
      </w:r>
    </w:p>
    <w:p w14:paraId="05B3A119" w14:textId="77777777" w:rsidR="005924E8" w:rsidRDefault="005924E8" w:rsidP="005924E8">
      <w:pPr>
        <w:jc w:val="both"/>
        <w:rPr>
          <w:rFonts w:cstheme="minorHAnsi"/>
        </w:rPr>
      </w:pPr>
    </w:p>
    <w:p w14:paraId="5737FE51" w14:textId="77777777" w:rsidR="005924E8" w:rsidRPr="0003127A" w:rsidRDefault="005924E8" w:rsidP="005924E8">
      <w:pPr>
        <w:ind w:left="720"/>
        <w:jc w:val="both"/>
        <w:rPr>
          <w:rFonts w:eastAsia="Times New Roman" w:cstheme="minorHAnsi"/>
        </w:rPr>
      </w:pPr>
      <w:r w:rsidRPr="0003127A">
        <w:rPr>
          <w:rFonts w:cstheme="minorHAnsi"/>
        </w:rPr>
        <w:t>“</w:t>
      </w:r>
      <w:r w:rsidRPr="0003127A">
        <w:rPr>
          <w:rFonts w:eastAsia="Times New Roman" w:cstheme="minorHAnsi"/>
        </w:rPr>
        <w:t xml:space="preserve">Make sure the detectors are firmly adhered to the participant’s skin without chromophores (e.g. make-up) or hair interfering. No skin preparation is needed.”  (added e.g. make-up to give an example of a chromophore) </w:t>
      </w:r>
    </w:p>
    <w:p w14:paraId="1A245926" w14:textId="77777777" w:rsidR="005924E8" w:rsidRPr="008B58E0" w:rsidRDefault="005924E8" w:rsidP="005924E8">
      <w:pPr>
        <w:pStyle w:val="ListParagraph"/>
        <w:ind w:left="0"/>
        <w:jc w:val="both"/>
        <w:rPr>
          <w:rFonts w:eastAsia="Times New Roman" w:cstheme="minorHAnsi"/>
        </w:rPr>
      </w:pPr>
    </w:p>
    <w:p w14:paraId="7F7CB39C" w14:textId="77777777" w:rsidR="005924E8" w:rsidRPr="008B58E0" w:rsidRDefault="005924E8" w:rsidP="005924E8">
      <w:pPr>
        <w:pStyle w:val="ListParagraph"/>
        <w:ind w:left="0"/>
        <w:jc w:val="both"/>
        <w:rPr>
          <w:rFonts w:eastAsia="Times New Roman" w:cstheme="minorHAnsi"/>
        </w:rPr>
      </w:pPr>
      <w:r w:rsidRPr="008B58E0">
        <w:rPr>
          <w:rFonts w:eastAsia="Times New Roman" w:cstheme="minorHAnsi"/>
        </w:rPr>
        <w:t>2.</w:t>
      </w:r>
      <w:r>
        <w:rPr>
          <w:rFonts w:eastAsia="Times New Roman" w:cstheme="minorHAnsi"/>
        </w:rPr>
        <w:t>5</w:t>
      </w:r>
      <w:r w:rsidRPr="008B58E0">
        <w:rPr>
          <w:rFonts w:eastAsia="Times New Roman" w:cstheme="minorHAnsi"/>
        </w:rPr>
        <w:t>, Line 13</w:t>
      </w:r>
      <w:r>
        <w:rPr>
          <w:rFonts w:eastAsia="Times New Roman" w:cstheme="minorHAnsi"/>
        </w:rPr>
        <w:t>0</w:t>
      </w:r>
      <w:r w:rsidRPr="008B58E0">
        <w:rPr>
          <w:rFonts w:eastAsia="Times New Roman" w:cstheme="minorHAnsi"/>
        </w:rPr>
        <w:t xml:space="preserve"> </w:t>
      </w:r>
    </w:p>
    <w:p w14:paraId="6E035956" w14:textId="77777777" w:rsidR="005924E8" w:rsidRPr="008B58E0" w:rsidRDefault="005924E8" w:rsidP="005924E8">
      <w:pPr>
        <w:pStyle w:val="ListParagraph"/>
        <w:ind w:left="0"/>
        <w:jc w:val="both"/>
        <w:rPr>
          <w:rFonts w:cstheme="minorHAnsi"/>
        </w:rPr>
      </w:pPr>
      <w:r w:rsidRPr="008B58E0">
        <w:rPr>
          <w:rFonts w:eastAsia="Times New Roman" w:cstheme="minorHAnsi"/>
          <w:u w:val="single"/>
        </w:rPr>
        <w:t>Editor’s comments</w:t>
      </w:r>
      <w:proofErr w:type="gramStart"/>
      <w:r w:rsidRPr="008B58E0">
        <w:rPr>
          <w:rFonts w:eastAsia="Times New Roman" w:cstheme="minorHAnsi"/>
        </w:rPr>
        <w:t>:  (</w:t>
      </w:r>
      <w:proofErr w:type="gramEnd"/>
      <w:r w:rsidRPr="008B58E0">
        <w:rPr>
          <w:rFonts w:eastAsia="Times New Roman" w:cstheme="minorHAnsi"/>
        </w:rPr>
        <w:t xml:space="preserve">Referring to the LED current.)   </w:t>
      </w:r>
      <w:r w:rsidRPr="008B58E0">
        <w:rPr>
          <w:rFonts w:cstheme="minorHAnsi"/>
        </w:rPr>
        <w:t xml:space="preserve">Where is this in the figure? How do you set this? Significance of this? Why do you need LED light? Where are LED lights placed? How many of these are present?  </w:t>
      </w:r>
      <w:r w:rsidRPr="008B58E0">
        <w:rPr>
          <w:rFonts w:cstheme="minorHAnsi"/>
          <w:u w:val="single"/>
        </w:rPr>
        <w:t>Additional Editor’s comment</w:t>
      </w:r>
      <w:r w:rsidRPr="008B58E0">
        <w:rPr>
          <w:rFonts w:cstheme="minorHAnsi"/>
        </w:rPr>
        <w:t xml:space="preserve"> about this same subsection regarding the last sentence “skin pigmentation and other characteristics of the participant”: What is being looked for here?</w:t>
      </w:r>
    </w:p>
    <w:p w14:paraId="11872737" w14:textId="77777777" w:rsidR="005924E8" w:rsidRPr="008B58E0" w:rsidRDefault="005924E8" w:rsidP="005924E8">
      <w:pPr>
        <w:pStyle w:val="ListParagraph"/>
        <w:ind w:left="0"/>
        <w:jc w:val="both"/>
        <w:rPr>
          <w:rFonts w:cstheme="minorHAnsi"/>
          <w:lang w:val="en-GB"/>
        </w:rPr>
      </w:pPr>
      <w:r w:rsidRPr="008B58E0">
        <w:rPr>
          <w:rFonts w:cstheme="minorHAnsi"/>
        </w:rPr>
        <w:t>Original paragraph</w:t>
      </w:r>
      <w:proofErr w:type="gramStart"/>
      <w:r w:rsidRPr="008B58E0">
        <w:rPr>
          <w:rFonts w:cstheme="minorHAnsi"/>
        </w:rPr>
        <w:t>:  “</w:t>
      </w:r>
      <w:proofErr w:type="gramEnd"/>
      <w:r w:rsidRPr="008B58E0">
        <w:rPr>
          <w:rFonts w:eastAsia="Times New Roman" w:cstheme="minorHAnsi"/>
        </w:rPr>
        <w:t xml:space="preserve">Set the </w:t>
      </w:r>
      <w:r w:rsidRPr="008B58E0">
        <w:rPr>
          <w:rFonts w:eastAsia="Times New Roman" w:cstheme="minorHAnsi"/>
          <w:u w:val="single"/>
        </w:rPr>
        <w:t xml:space="preserve">LED current between </w:t>
      </w:r>
      <w:r w:rsidRPr="008B58E0">
        <w:rPr>
          <w:rFonts w:cstheme="minorHAnsi"/>
          <w:u w:val="single"/>
          <w:lang w:val="en-GB"/>
        </w:rPr>
        <w:t>5mA to 20mA</w:t>
      </w:r>
      <w:r w:rsidRPr="008B58E0">
        <w:rPr>
          <w:rFonts w:cstheme="minorHAnsi"/>
          <w:lang w:val="en-GB"/>
        </w:rPr>
        <w:t>.</w:t>
      </w:r>
      <w:r w:rsidRPr="008B58E0">
        <w:rPr>
          <w:rFonts w:eastAsia="Times New Roman" w:cstheme="minorHAnsi"/>
        </w:rPr>
        <w:t xml:space="preserve"> LED drive current defines how bright each LED shines. The default value for LED drive current is 20mA. This value may have to change based on the </w:t>
      </w:r>
      <w:r w:rsidRPr="008B58E0">
        <w:rPr>
          <w:rFonts w:eastAsia="Times New Roman" w:cstheme="minorHAnsi"/>
          <w:u w:val="single"/>
        </w:rPr>
        <w:t>skin pigmentation and other characteristics of</w:t>
      </w:r>
      <w:r w:rsidRPr="008B58E0">
        <w:rPr>
          <w:rFonts w:cstheme="minorHAnsi"/>
          <w:u w:val="single"/>
          <w:lang w:val="en-GB"/>
        </w:rPr>
        <w:t xml:space="preserve"> the participant</w:t>
      </w:r>
      <w:r w:rsidRPr="008B58E0">
        <w:rPr>
          <w:rFonts w:cstheme="minorHAnsi"/>
          <w:lang w:val="en-GB"/>
        </w:rPr>
        <w:t>. “</w:t>
      </w:r>
    </w:p>
    <w:p w14:paraId="08F81CE9" w14:textId="77777777" w:rsidR="005924E8" w:rsidRPr="008B58E0" w:rsidRDefault="005924E8" w:rsidP="005924E8">
      <w:pPr>
        <w:pStyle w:val="ListParagraph"/>
        <w:ind w:left="0"/>
        <w:jc w:val="both"/>
        <w:rPr>
          <w:rFonts w:cstheme="minorHAnsi"/>
        </w:rPr>
      </w:pPr>
    </w:p>
    <w:p w14:paraId="3179C567" w14:textId="77777777" w:rsidR="005924E8" w:rsidRDefault="005924E8" w:rsidP="005924E8">
      <w:pPr>
        <w:jc w:val="both"/>
        <w:rPr>
          <w:rFonts w:cstheme="minorHAnsi"/>
          <w:color w:val="222222"/>
          <w:shd w:val="clear" w:color="auto" w:fill="FFFFFF"/>
        </w:rPr>
      </w:pPr>
      <w:r w:rsidRPr="003158AB">
        <w:rPr>
          <w:rFonts w:cstheme="minorHAnsi"/>
          <w:color w:val="222222"/>
          <w:u w:val="single"/>
          <w:shd w:val="clear" w:color="auto" w:fill="FFFFFF"/>
        </w:rPr>
        <w:t>Author’s response:</w:t>
      </w:r>
      <w:r w:rsidRPr="003158AB">
        <w:rPr>
          <w:rFonts w:cstheme="minorHAnsi"/>
          <w:color w:val="222222"/>
          <w:shd w:val="clear" w:color="auto" w:fill="FFFFFF"/>
        </w:rPr>
        <w:t xml:space="preserve">  Combined the information from 2.5 and </w:t>
      </w:r>
      <w:proofErr w:type="gramStart"/>
      <w:r w:rsidRPr="003158AB">
        <w:rPr>
          <w:rFonts w:cstheme="minorHAnsi"/>
          <w:color w:val="222222"/>
          <w:shd w:val="clear" w:color="auto" w:fill="FFFFFF"/>
        </w:rPr>
        <w:t>2.6  which</w:t>
      </w:r>
      <w:proofErr w:type="gramEnd"/>
      <w:r w:rsidRPr="003158AB">
        <w:rPr>
          <w:rFonts w:cstheme="minorHAnsi"/>
          <w:color w:val="222222"/>
          <w:shd w:val="clear" w:color="auto" w:fill="FFFFFF"/>
        </w:rPr>
        <w:t xml:space="preserve"> is now 2.5.  </w:t>
      </w:r>
    </w:p>
    <w:p w14:paraId="2796C115" w14:textId="77777777" w:rsidR="005924E8" w:rsidRPr="003158AB" w:rsidRDefault="005924E8" w:rsidP="005924E8">
      <w:pPr>
        <w:ind w:left="720"/>
        <w:jc w:val="both"/>
        <w:rPr>
          <w:rFonts w:cstheme="minorHAnsi"/>
          <w:color w:val="222222"/>
          <w:shd w:val="clear" w:color="auto" w:fill="FFFFFF"/>
        </w:rPr>
      </w:pPr>
      <w:r w:rsidRPr="003158AB">
        <w:rPr>
          <w:rFonts w:cstheme="minorHAnsi"/>
          <w:color w:val="222222"/>
          <w:u w:val="single"/>
          <w:shd w:val="clear" w:color="auto" w:fill="FFFFFF"/>
        </w:rPr>
        <w:t>Revised</w:t>
      </w:r>
      <w:r w:rsidRPr="003158AB">
        <w:rPr>
          <w:rFonts w:cstheme="minorHAnsi"/>
          <w:color w:val="222222"/>
          <w:shd w:val="clear" w:color="auto" w:fill="FFFFFF"/>
        </w:rPr>
        <w:t xml:space="preserve"> the paragraph to now read: “</w:t>
      </w:r>
      <w:r w:rsidRPr="003158AB">
        <w:rPr>
          <w:rFonts w:eastAsia="Times New Roman" w:cstheme="minorHAnsi"/>
        </w:rPr>
        <w:t>Under “Device Setting”, set the gain for detectors between 1 and 20. A higher gain will increase the sensitivity of the light detectors. The default value is 20. Set the “LED Current” between 5mA and 20mA. Larger values will result in brighter light and will increase the signal level generated by the detectors. The default value is 20mA.”</w:t>
      </w:r>
    </w:p>
    <w:p w14:paraId="5D7A131A" w14:textId="77777777" w:rsidR="005924E8" w:rsidRPr="008B58E0" w:rsidRDefault="005924E8" w:rsidP="005924E8">
      <w:pPr>
        <w:pStyle w:val="ListParagraph"/>
        <w:ind w:left="0"/>
        <w:jc w:val="both"/>
        <w:rPr>
          <w:rFonts w:eastAsia="Times New Roman" w:cstheme="minorHAnsi"/>
        </w:rPr>
      </w:pPr>
    </w:p>
    <w:p w14:paraId="2F3BA96F" w14:textId="77777777" w:rsidR="005924E8" w:rsidRPr="008B58E0" w:rsidRDefault="005924E8" w:rsidP="005924E8">
      <w:pPr>
        <w:pStyle w:val="ListParagraph"/>
        <w:ind w:left="0"/>
        <w:jc w:val="both"/>
        <w:rPr>
          <w:rFonts w:cstheme="minorHAnsi"/>
        </w:rPr>
      </w:pPr>
      <w:r>
        <w:rPr>
          <w:rFonts w:cstheme="minorHAnsi"/>
        </w:rPr>
        <w:t>2.6, Line 141</w:t>
      </w:r>
    </w:p>
    <w:p w14:paraId="1EDFCAC3" w14:textId="77777777" w:rsidR="005924E8" w:rsidRPr="008B58E0" w:rsidRDefault="005924E8" w:rsidP="005924E8">
      <w:pPr>
        <w:pStyle w:val="ListParagraph"/>
        <w:ind w:left="0"/>
        <w:jc w:val="both"/>
        <w:rPr>
          <w:rFonts w:cstheme="minorHAnsi"/>
        </w:rPr>
      </w:pPr>
      <w:r w:rsidRPr="008B58E0">
        <w:rPr>
          <w:rFonts w:cstheme="minorHAnsi"/>
        </w:rPr>
        <w:t xml:space="preserve"> </w:t>
      </w:r>
      <w:r w:rsidRPr="008B58E0">
        <w:rPr>
          <w:rFonts w:cstheme="minorHAnsi"/>
          <w:u w:val="single"/>
        </w:rPr>
        <w:t>Editor’s comments:</w:t>
      </w:r>
      <w:r w:rsidRPr="008B58E0">
        <w:rPr>
          <w:rFonts w:cstheme="minorHAnsi"/>
        </w:rPr>
        <w:t xml:space="preserve">   What kind of signal is obtained here? What is being tested? Please reword for clarity. How is the signal obtained? What form?</w:t>
      </w:r>
    </w:p>
    <w:p w14:paraId="0A72609A" w14:textId="77777777" w:rsidR="005924E8" w:rsidRPr="008B58E0" w:rsidRDefault="005924E8" w:rsidP="005924E8">
      <w:pPr>
        <w:pStyle w:val="ListParagraph"/>
        <w:ind w:left="0"/>
        <w:jc w:val="both"/>
        <w:rPr>
          <w:rFonts w:cstheme="minorHAnsi"/>
          <w:lang w:val="en-GB"/>
        </w:rPr>
      </w:pPr>
      <w:r w:rsidRPr="008B58E0">
        <w:rPr>
          <w:rFonts w:cstheme="minorHAnsi"/>
        </w:rPr>
        <w:t>Original sentences: “</w:t>
      </w:r>
      <w:r w:rsidRPr="008B58E0">
        <w:rPr>
          <w:rFonts w:cstheme="minorHAnsi"/>
          <w:i/>
          <w:u w:val="single"/>
          <w:lang w:val="en-GB"/>
        </w:rPr>
        <w:t>In case of saturated</w:t>
      </w:r>
      <w:r w:rsidRPr="008B58E0">
        <w:rPr>
          <w:rFonts w:cstheme="minorHAnsi"/>
          <w:lang w:val="en-GB"/>
        </w:rPr>
        <w:t xml:space="preserve"> (raw signal&gt;4000) or low signal (raw signal &lt;1000), adjust the corresponding </w:t>
      </w:r>
      <w:r w:rsidRPr="008B58E0">
        <w:rPr>
          <w:rFonts w:cstheme="minorHAnsi"/>
          <w:i/>
          <w:u w:val="single"/>
          <w:lang w:val="en-GB"/>
        </w:rPr>
        <w:t>sensor</w:t>
      </w:r>
      <w:r w:rsidRPr="008B58E0">
        <w:rPr>
          <w:rFonts w:cstheme="minorHAnsi"/>
          <w:lang w:val="en-GB"/>
        </w:rPr>
        <w:t xml:space="preserve"> placement or the parameter in step 2.5 and 2.6. The exact full procedure has been explained by Ayaz et al. </w:t>
      </w:r>
      <w:r w:rsidRPr="008B58E0">
        <w:rPr>
          <w:rFonts w:cstheme="minorHAnsi"/>
          <w:vertAlign w:val="superscript"/>
          <w:lang w:val="en-GB"/>
        </w:rPr>
        <w:t>22</w:t>
      </w:r>
    </w:p>
    <w:p w14:paraId="60F0AB8A" w14:textId="77777777" w:rsidR="005924E8" w:rsidRDefault="005924E8" w:rsidP="005924E8">
      <w:pPr>
        <w:jc w:val="both"/>
        <w:rPr>
          <w:rFonts w:eastAsia="Times New Roman" w:cstheme="minorHAnsi"/>
          <w:u w:val="single"/>
        </w:rPr>
      </w:pPr>
    </w:p>
    <w:p w14:paraId="0BF1C4CC" w14:textId="77777777" w:rsidR="005924E8" w:rsidRDefault="005924E8" w:rsidP="005924E8">
      <w:pPr>
        <w:jc w:val="both"/>
        <w:rPr>
          <w:rFonts w:eastAsia="Times New Roman" w:cstheme="minorHAnsi"/>
        </w:rPr>
      </w:pPr>
      <w:r w:rsidRPr="008B58E0">
        <w:rPr>
          <w:rFonts w:eastAsia="Times New Roman" w:cstheme="minorHAnsi"/>
          <w:u w:val="single"/>
        </w:rPr>
        <w:t>Author’s response:</w:t>
      </w:r>
      <w:r w:rsidRPr="008B58E0">
        <w:rPr>
          <w:rFonts w:eastAsia="Times New Roman" w:cstheme="minorHAnsi"/>
        </w:rPr>
        <w:t xml:space="preserve">  Modified the subsection for clarity and more detailed information about the signal obtained</w:t>
      </w:r>
      <w:r>
        <w:rPr>
          <w:rFonts w:eastAsia="Times New Roman" w:cstheme="minorHAnsi"/>
        </w:rPr>
        <w:t xml:space="preserve"> to read:  </w:t>
      </w:r>
    </w:p>
    <w:p w14:paraId="55177CA8" w14:textId="77777777" w:rsidR="005924E8" w:rsidRPr="009A66B7" w:rsidRDefault="005924E8" w:rsidP="005924E8">
      <w:pPr>
        <w:ind w:left="720"/>
        <w:jc w:val="both"/>
        <w:rPr>
          <w:rFonts w:cstheme="minorHAnsi"/>
          <w:color w:val="FF0000"/>
          <w:lang w:val="en-GB"/>
        </w:rPr>
      </w:pPr>
      <w:proofErr w:type="gramStart"/>
      <w:r w:rsidRPr="00C23EE3">
        <w:rPr>
          <w:rFonts w:cstheme="minorHAnsi"/>
          <w:lang w:val="en-GB"/>
        </w:rPr>
        <w:t>2.6.”In</w:t>
      </w:r>
      <w:proofErr w:type="gramEnd"/>
      <w:r w:rsidRPr="00C23EE3">
        <w:rPr>
          <w:rFonts w:cstheme="minorHAnsi"/>
          <w:lang w:val="en-GB"/>
        </w:rPr>
        <w:t xml:space="preserve"> </w:t>
      </w:r>
      <w:proofErr w:type="spellStart"/>
      <w:r w:rsidRPr="00C23EE3">
        <w:rPr>
          <w:rFonts w:cstheme="minorHAnsi"/>
          <w:lang w:val="en-GB"/>
        </w:rPr>
        <w:t>CobiStudio</w:t>
      </w:r>
      <w:proofErr w:type="spellEnd"/>
      <w:r w:rsidRPr="00C23EE3">
        <w:rPr>
          <w:rFonts w:cstheme="minorHAnsi"/>
          <w:lang w:val="en-GB"/>
        </w:rPr>
        <w:t xml:space="preserve">, press “Start Current Experiment”. Sources will send light at 2 wavelengths and light signal intensity detected from each detector will be displayed in real time in </w:t>
      </w:r>
      <w:proofErr w:type="spellStart"/>
      <w:r w:rsidRPr="00C23EE3">
        <w:rPr>
          <w:rFonts w:cstheme="minorHAnsi"/>
          <w:lang w:val="en-GB"/>
        </w:rPr>
        <w:t>CobiStudio</w:t>
      </w:r>
      <w:proofErr w:type="spellEnd"/>
      <w:r w:rsidRPr="00C23EE3">
        <w:rPr>
          <w:rFonts w:cstheme="minorHAnsi"/>
          <w:lang w:val="en-GB"/>
        </w:rPr>
        <w:t xml:space="preserve">. In case of saturated (signal&gt;4000) or low signal (signal &lt;1000), adjust the contact between the source-detector headband and the skin or the parameter in steps 2.3 and 2.4. The exact full procedure has been explained by Ayaz et al. </w:t>
      </w:r>
      <w:r w:rsidRPr="00C23EE3">
        <w:rPr>
          <w:rFonts w:cstheme="minorHAnsi"/>
          <w:vertAlign w:val="superscript"/>
          <w:lang w:val="en-GB"/>
        </w:rPr>
        <w:t>22</w:t>
      </w:r>
    </w:p>
    <w:p w14:paraId="01161BDE" w14:textId="77777777" w:rsidR="005924E8" w:rsidRPr="009A66B7" w:rsidRDefault="005924E8" w:rsidP="005924E8">
      <w:pPr>
        <w:pStyle w:val="ListParagraph"/>
        <w:ind w:left="0"/>
        <w:jc w:val="both"/>
        <w:rPr>
          <w:rFonts w:eastAsia="Times New Roman" w:cstheme="minorHAnsi"/>
          <w:color w:val="FF0000"/>
        </w:rPr>
      </w:pPr>
    </w:p>
    <w:p w14:paraId="4837B72A" w14:textId="77777777" w:rsidR="005924E8" w:rsidRPr="008B58E0" w:rsidRDefault="005924E8" w:rsidP="005924E8">
      <w:pPr>
        <w:pStyle w:val="ListParagraph"/>
        <w:ind w:left="0"/>
        <w:jc w:val="both"/>
        <w:rPr>
          <w:rFonts w:eastAsia="Times New Roman" w:cstheme="minorHAnsi"/>
          <w:u w:val="single"/>
        </w:rPr>
      </w:pPr>
      <w:r>
        <w:rPr>
          <w:rFonts w:eastAsia="Times New Roman" w:cstheme="minorHAnsi"/>
        </w:rPr>
        <w:t>2.8, line 148</w:t>
      </w:r>
    </w:p>
    <w:p w14:paraId="1C7AA3D9" w14:textId="77777777" w:rsidR="005924E8" w:rsidRPr="008B58E0" w:rsidRDefault="005924E8" w:rsidP="005924E8">
      <w:pPr>
        <w:pStyle w:val="ListParagraph"/>
        <w:ind w:left="0"/>
        <w:jc w:val="both"/>
        <w:rPr>
          <w:rFonts w:cstheme="minorHAnsi"/>
          <w:lang w:val="en-GB"/>
        </w:rPr>
      </w:pPr>
      <w:r w:rsidRPr="008B58E0">
        <w:rPr>
          <w:rFonts w:eastAsia="Times New Roman" w:cstheme="minorHAnsi"/>
          <w:u w:val="single"/>
        </w:rPr>
        <w:lastRenderedPageBreak/>
        <w:t>Editor’s comment</w:t>
      </w:r>
      <w:r w:rsidRPr="008B58E0">
        <w:rPr>
          <w:rFonts w:eastAsia="Times New Roman" w:cstheme="minorHAnsi"/>
        </w:rPr>
        <w:t xml:space="preserve">: </w:t>
      </w:r>
      <w:r w:rsidRPr="008B58E0">
        <w:rPr>
          <w:rFonts w:cstheme="minorHAnsi"/>
        </w:rPr>
        <w:t xml:space="preserve">Significance of this? </w:t>
      </w:r>
      <w:r w:rsidRPr="008B58E0">
        <w:rPr>
          <w:rFonts w:eastAsia="Times New Roman" w:cstheme="minorHAnsi"/>
        </w:rPr>
        <w:t xml:space="preserve"> (regarding</w:t>
      </w:r>
      <w:r>
        <w:rPr>
          <w:rFonts w:eastAsia="Times New Roman" w:cstheme="minorHAnsi"/>
        </w:rPr>
        <w:t>,</w:t>
      </w:r>
      <w:r w:rsidRPr="008B58E0">
        <w:rPr>
          <w:rFonts w:eastAsia="Times New Roman" w:cstheme="minorHAnsi"/>
        </w:rPr>
        <w:t xml:space="preserve"> why the participant holds the non-rebreathing valve which is the extension of the mouthpiece and the non-rebreathing </w:t>
      </w:r>
      <w:proofErr w:type="gramStart"/>
      <w:r w:rsidRPr="008B58E0">
        <w:rPr>
          <w:rFonts w:eastAsia="Times New Roman" w:cstheme="minorHAnsi"/>
        </w:rPr>
        <w:t>valve)  Original</w:t>
      </w:r>
      <w:proofErr w:type="gramEnd"/>
      <w:r w:rsidRPr="008B58E0">
        <w:rPr>
          <w:rFonts w:eastAsia="Times New Roman" w:cstheme="minorHAnsi"/>
        </w:rPr>
        <w:t xml:space="preserve"> sentence, “</w:t>
      </w:r>
      <w:r w:rsidRPr="008B58E0">
        <w:rPr>
          <w:rFonts w:cstheme="minorHAnsi"/>
          <w:lang w:val="en-GB"/>
        </w:rPr>
        <w:t>Carefully insert the mouthpiece (item#6) into the participant’s mouth so that they can continue to breathe.  During the procedure, ask the participant to support the</w:t>
      </w:r>
      <w:r w:rsidRPr="008B58E0">
        <w:rPr>
          <w:rFonts w:cstheme="minorHAnsi"/>
          <w:u w:val="single"/>
          <w:lang w:val="en-GB"/>
        </w:rPr>
        <w:t xml:space="preserve"> </w:t>
      </w:r>
      <w:r w:rsidRPr="008B58E0">
        <w:rPr>
          <w:rFonts w:cstheme="minorHAnsi"/>
          <w:i/>
          <w:u w:val="single"/>
          <w:lang w:val="en-GB"/>
        </w:rPr>
        <w:t>non-rebreathing valve</w:t>
      </w:r>
      <w:r>
        <w:rPr>
          <w:rFonts w:cstheme="minorHAnsi"/>
          <w:lang w:val="en-GB"/>
        </w:rPr>
        <w:t xml:space="preserve"> (Item #3</w:t>
      </w:r>
      <w:r w:rsidRPr="008B58E0">
        <w:rPr>
          <w:rFonts w:cstheme="minorHAnsi"/>
          <w:lang w:val="en-GB"/>
        </w:rPr>
        <w:t>) with their hand.”</w:t>
      </w:r>
    </w:p>
    <w:p w14:paraId="27EC75C1" w14:textId="77777777" w:rsidR="005924E8" w:rsidRDefault="005924E8" w:rsidP="005924E8">
      <w:pPr>
        <w:jc w:val="both"/>
        <w:rPr>
          <w:rFonts w:eastAsia="Times New Roman" w:cstheme="minorHAnsi"/>
          <w:u w:val="single"/>
        </w:rPr>
      </w:pPr>
    </w:p>
    <w:p w14:paraId="356E3040" w14:textId="77777777" w:rsidR="005924E8" w:rsidRPr="003158AB" w:rsidRDefault="005924E8" w:rsidP="005924E8">
      <w:pPr>
        <w:jc w:val="both"/>
        <w:rPr>
          <w:rFonts w:cstheme="minorHAnsi"/>
          <w:lang w:val="en-GB"/>
        </w:rPr>
      </w:pPr>
      <w:r w:rsidRPr="003158AB">
        <w:rPr>
          <w:rFonts w:eastAsia="Times New Roman" w:cstheme="minorHAnsi"/>
          <w:u w:val="single"/>
        </w:rPr>
        <w:t>Author’s response:</w:t>
      </w:r>
      <w:r w:rsidRPr="003158AB">
        <w:rPr>
          <w:rFonts w:eastAsia="Times New Roman" w:cstheme="minorHAnsi"/>
        </w:rPr>
        <w:t xml:space="preserve">    Revised the sentences by adding “for increased participant comfort” and referring to Section 1.2 where the non-rebreathing valve is described.</w:t>
      </w:r>
    </w:p>
    <w:p w14:paraId="5F3DD77F" w14:textId="77777777" w:rsidR="005924E8" w:rsidRDefault="005924E8" w:rsidP="005924E8">
      <w:pPr>
        <w:pStyle w:val="ListParagraph"/>
        <w:jc w:val="both"/>
        <w:rPr>
          <w:rFonts w:cstheme="minorHAnsi"/>
          <w:u w:val="single"/>
          <w:lang w:val="en-GB"/>
        </w:rPr>
      </w:pPr>
    </w:p>
    <w:p w14:paraId="62811194" w14:textId="77777777" w:rsidR="005924E8" w:rsidRPr="008B58E0" w:rsidRDefault="005924E8" w:rsidP="005924E8">
      <w:pPr>
        <w:pStyle w:val="ListParagraph"/>
        <w:jc w:val="both"/>
        <w:rPr>
          <w:rFonts w:cstheme="minorHAnsi"/>
          <w:color w:val="1F497D"/>
          <w:shd w:val="clear" w:color="auto" w:fill="FFFFFF"/>
        </w:rPr>
      </w:pPr>
      <w:r w:rsidRPr="008B58E0">
        <w:rPr>
          <w:rFonts w:cstheme="minorHAnsi"/>
          <w:u w:val="single"/>
          <w:lang w:val="en-GB"/>
        </w:rPr>
        <w:t>The revised paragraph reads</w:t>
      </w:r>
      <w:proofErr w:type="gramStart"/>
      <w:r w:rsidRPr="008B58E0">
        <w:rPr>
          <w:rFonts w:cstheme="minorHAnsi"/>
          <w:lang w:val="en-GB"/>
        </w:rPr>
        <w:t>:  “</w:t>
      </w:r>
      <w:proofErr w:type="gramEnd"/>
      <w:r w:rsidRPr="008B58E0">
        <w:rPr>
          <w:rFonts w:cstheme="minorHAnsi"/>
          <w:lang w:val="en-GB"/>
        </w:rPr>
        <w:t xml:space="preserve">Carefully insert the mouthpiece (item#6) into the participant’s mouth so that they can continue to breathe. </w:t>
      </w:r>
      <w:r w:rsidRPr="008B58E0">
        <w:rPr>
          <w:rFonts w:cstheme="minorHAnsi"/>
          <w:i/>
          <w:u w:val="single"/>
          <w:lang w:val="en-GB"/>
        </w:rPr>
        <w:t>For increased participant comfort</w:t>
      </w:r>
      <w:r w:rsidRPr="008B58E0">
        <w:rPr>
          <w:rFonts w:cstheme="minorHAnsi"/>
          <w:lang w:val="en-GB"/>
        </w:rPr>
        <w:t xml:space="preserve"> during the procedure, ask the participant to support the non-rebreathing valve (</w:t>
      </w:r>
      <w:r w:rsidRPr="00273E2E">
        <w:rPr>
          <w:rFonts w:cstheme="minorHAnsi"/>
          <w:i/>
          <w:u w:val="single"/>
          <w:lang w:val="en-GB"/>
        </w:rPr>
        <w:t>described in Section 1.2,</w:t>
      </w:r>
      <w:r>
        <w:rPr>
          <w:rFonts w:cstheme="minorHAnsi"/>
          <w:lang w:val="en-GB"/>
        </w:rPr>
        <w:t xml:space="preserve"> Item #4</w:t>
      </w:r>
      <w:r w:rsidRPr="008B58E0">
        <w:rPr>
          <w:rFonts w:cstheme="minorHAnsi"/>
          <w:lang w:val="en-GB"/>
        </w:rPr>
        <w:t>) with their hand.</w:t>
      </w:r>
      <w:r w:rsidRPr="008B58E0">
        <w:rPr>
          <w:rFonts w:eastAsia="Times New Roman" w:cstheme="minorHAnsi"/>
        </w:rPr>
        <w:t xml:space="preserve"> </w:t>
      </w:r>
    </w:p>
    <w:p w14:paraId="0C8C50EE" w14:textId="77777777" w:rsidR="005924E8" w:rsidRPr="008B58E0" w:rsidRDefault="005924E8" w:rsidP="005924E8">
      <w:pPr>
        <w:pStyle w:val="ListParagraph"/>
        <w:ind w:left="0"/>
        <w:jc w:val="both"/>
        <w:rPr>
          <w:rFonts w:cstheme="minorHAnsi"/>
          <w:color w:val="1F497D"/>
          <w:shd w:val="clear" w:color="auto" w:fill="FFFFFF"/>
        </w:rPr>
      </w:pPr>
    </w:p>
    <w:p w14:paraId="7E097F17" w14:textId="77777777" w:rsidR="005924E8" w:rsidRPr="008B58E0" w:rsidRDefault="005924E8" w:rsidP="005924E8">
      <w:pPr>
        <w:pStyle w:val="ListParagraph"/>
        <w:ind w:left="0"/>
        <w:jc w:val="both"/>
        <w:rPr>
          <w:rFonts w:cstheme="minorHAnsi"/>
          <w:color w:val="1F497D"/>
          <w:shd w:val="clear" w:color="auto" w:fill="FFFFFF"/>
        </w:rPr>
      </w:pPr>
      <w:r w:rsidRPr="008B58E0">
        <w:rPr>
          <w:rFonts w:cstheme="minorHAnsi"/>
          <w:color w:val="1F497D"/>
          <w:shd w:val="clear" w:color="auto" w:fill="FFFFFF"/>
        </w:rPr>
        <w:t>2.9, 2.10, and 2.11, line 1</w:t>
      </w:r>
      <w:r>
        <w:rPr>
          <w:rFonts w:cstheme="minorHAnsi"/>
          <w:color w:val="1F497D"/>
          <w:shd w:val="clear" w:color="auto" w:fill="FFFFFF"/>
        </w:rPr>
        <w:t>50</w:t>
      </w:r>
      <w:r w:rsidRPr="008B58E0">
        <w:rPr>
          <w:rFonts w:cstheme="minorHAnsi"/>
          <w:color w:val="1F497D"/>
          <w:shd w:val="clear" w:color="auto" w:fill="FFFFFF"/>
        </w:rPr>
        <w:t>-1</w:t>
      </w:r>
      <w:r>
        <w:rPr>
          <w:rFonts w:cstheme="minorHAnsi"/>
          <w:color w:val="1F497D"/>
          <w:shd w:val="clear" w:color="auto" w:fill="FFFFFF"/>
        </w:rPr>
        <w:t>62 (formerly 2.10)</w:t>
      </w:r>
    </w:p>
    <w:p w14:paraId="4D5DA43E" w14:textId="77777777" w:rsidR="005924E8" w:rsidRPr="008B58E0" w:rsidRDefault="005924E8" w:rsidP="005924E8">
      <w:pPr>
        <w:pStyle w:val="ListParagraph"/>
        <w:ind w:left="0"/>
        <w:jc w:val="both"/>
        <w:rPr>
          <w:rFonts w:cstheme="minorHAnsi"/>
          <w:color w:val="1F497D"/>
          <w:shd w:val="clear" w:color="auto" w:fill="FFFFFF"/>
        </w:rPr>
      </w:pPr>
      <w:r w:rsidRPr="008B58E0">
        <w:rPr>
          <w:rFonts w:cstheme="minorHAnsi"/>
          <w:color w:val="1F497D"/>
          <w:shd w:val="clear" w:color="auto" w:fill="FFFFFF"/>
        </w:rPr>
        <w:t xml:space="preserve"> Original sentence: </w:t>
      </w:r>
      <w:r w:rsidRPr="008B58E0">
        <w:rPr>
          <w:rFonts w:cstheme="minorHAnsi"/>
          <w:lang w:val="en-GB"/>
        </w:rPr>
        <w:t xml:space="preserve">Start recording the </w:t>
      </w:r>
      <w:r w:rsidRPr="008B58E0">
        <w:rPr>
          <w:rFonts w:cstheme="minorHAnsi"/>
          <w:i/>
          <w:u w:val="single"/>
          <w:lang w:val="en-GB"/>
        </w:rPr>
        <w:t>end-tidal carbon dioxide (EtCO</w:t>
      </w:r>
      <w:r w:rsidRPr="008B58E0">
        <w:rPr>
          <w:rFonts w:cstheme="minorHAnsi"/>
          <w:i/>
          <w:u w:val="single"/>
          <w:vertAlign w:val="subscript"/>
          <w:lang w:val="en-GB"/>
        </w:rPr>
        <w:t>2</w:t>
      </w:r>
      <w:r w:rsidRPr="008B58E0">
        <w:rPr>
          <w:rFonts w:cstheme="minorHAnsi"/>
          <w:i/>
          <w:u w:val="single"/>
          <w:lang w:val="en-GB"/>
        </w:rPr>
        <w:t>)</w:t>
      </w:r>
      <w:r w:rsidRPr="008B58E0">
        <w:rPr>
          <w:rFonts w:cstheme="minorHAnsi"/>
          <w:lang w:val="en-GB"/>
        </w:rPr>
        <w:t xml:space="preserve"> pressure with the capnograph. </w:t>
      </w:r>
    </w:p>
    <w:p w14:paraId="1C72C75A" w14:textId="77777777" w:rsidR="005924E8" w:rsidRPr="008B58E0" w:rsidRDefault="005924E8" w:rsidP="005924E8">
      <w:pPr>
        <w:pStyle w:val="ListParagraph"/>
        <w:ind w:left="0"/>
        <w:jc w:val="both"/>
        <w:rPr>
          <w:rFonts w:cstheme="minorHAnsi"/>
          <w:lang w:val="en-GB"/>
        </w:rPr>
      </w:pPr>
      <w:r w:rsidRPr="008B58E0">
        <w:rPr>
          <w:rFonts w:cstheme="minorHAnsi"/>
          <w:u w:val="single"/>
          <w:lang w:val="en-GB"/>
        </w:rPr>
        <w:t>Editor’s comment:</w:t>
      </w:r>
      <w:r w:rsidRPr="008B58E0">
        <w:rPr>
          <w:rFonts w:cstheme="minorHAnsi"/>
          <w:lang w:val="en-GB"/>
        </w:rPr>
        <w:t xml:space="preserve">  How is this done? (refers to recording the EtCO2)</w:t>
      </w:r>
    </w:p>
    <w:p w14:paraId="7A567F97" w14:textId="77777777" w:rsidR="005924E8" w:rsidRDefault="005924E8" w:rsidP="005924E8">
      <w:pPr>
        <w:jc w:val="both"/>
        <w:rPr>
          <w:rFonts w:cstheme="minorHAnsi"/>
          <w:u w:val="single"/>
          <w:lang w:val="en-GB"/>
        </w:rPr>
      </w:pPr>
    </w:p>
    <w:p w14:paraId="6369B106" w14:textId="77777777" w:rsidR="005924E8" w:rsidRPr="003158AB" w:rsidRDefault="005924E8" w:rsidP="005924E8">
      <w:pPr>
        <w:jc w:val="both"/>
        <w:rPr>
          <w:rFonts w:cstheme="minorHAnsi"/>
          <w:lang w:val="en-GB"/>
        </w:rPr>
      </w:pPr>
      <w:r w:rsidRPr="003158AB">
        <w:rPr>
          <w:rFonts w:cstheme="minorHAnsi"/>
          <w:u w:val="single"/>
          <w:lang w:val="en-GB"/>
        </w:rPr>
        <w:t xml:space="preserve">Author’s response:  </w:t>
      </w:r>
      <w:r w:rsidRPr="003158AB">
        <w:rPr>
          <w:rFonts w:cstheme="minorHAnsi"/>
          <w:lang w:val="en-GB"/>
        </w:rPr>
        <w:t xml:space="preserve">Recording is in </w:t>
      </w:r>
      <w:proofErr w:type="spellStart"/>
      <w:r w:rsidRPr="003158AB">
        <w:rPr>
          <w:rFonts w:cstheme="minorHAnsi"/>
          <w:lang w:val="en-GB"/>
        </w:rPr>
        <w:t>CobiStudio</w:t>
      </w:r>
      <w:proofErr w:type="spellEnd"/>
      <w:r w:rsidRPr="003158AB">
        <w:rPr>
          <w:rFonts w:cstheme="minorHAnsi"/>
          <w:lang w:val="en-GB"/>
        </w:rPr>
        <w:t xml:space="preserve"> computer program. </w:t>
      </w:r>
    </w:p>
    <w:p w14:paraId="68B9260B" w14:textId="77777777" w:rsidR="005924E8" w:rsidRPr="003158AB" w:rsidRDefault="005924E8" w:rsidP="005924E8">
      <w:pPr>
        <w:jc w:val="both"/>
        <w:rPr>
          <w:rFonts w:cstheme="minorHAnsi"/>
          <w:lang w:val="en-GB"/>
        </w:rPr>
      </w:pPr>
      <w:r w:rsidRPr="003158AB">
        <w:rPr>
          <w:rFonts w:cstheme="minorHAnsi"/>
          <w:lang w:val="en-GB"/>
        </w:rPr>
        <w:t>Omit the sentence about the capnograph in the former 2.9 subsection.  It will be discussed in the new subsection 2.11.</w:t>
      </w:r>
    </w:p>
    <w:p w14:paraId="21F55F4C" w14:textId="77777777" w:rsidR="005924E8" w:rsidRPr="008B58E0" w:rsidRDefault="005924E8" w:rsidP="005924E8">
      <w:pPr>
        <w:pStyle w:val="ListParagraph"/>
        <w:ind w:left="0"/>
        <w:jc w:val="both"/>
        <w:rPr>
          <w:rFonts w:cstheme="minorHAnsi"/>
          <w:lang w:val="en-GB"/>
        </w:rPr>
      </w:pPr>
    </w:p>
    <w:p w14:paraId="5D559E48" w14:textId="77777777" w:rsidR="005924E8" w:rsidRPr="008B58E0" w:rsidRDefault="005924E8" w:rsidP="005924E8">
      <w:pPr>
        <w:pStyle w:val="ListParagraph"/>
        <w:ind w:left="0"/>
        <w:jc w:val="both"/>
        <w:rPr>
          <w:rFonts w:cstheme="minorHAnsi"/>
          <w:u w:val="single"/>
        </w:rPr>
      </w:pPr>
      <w:r w:rsidRPr="008B58E0">
        <w:rPr>
          <w:rFonts w:cstheme="minorHAnsi"/>
          <w:u w:val="single"/>
        </w:rPr>
        <w:t>Subsection 2.</w:t>
      </w:r>
      <w:r>
        <w:rPr>
          <w:rFonts w:cstheme="minorHAnsi"/>
          <w:u w:val="single"/>
        </w:rPr>
        <w:t>9, line 150</w:t>
      </w:r>
      <w:r w:rsidRPr="008B58E0">
        <w:rPr>
          <w:rFonts w:cstheme="minorHAnsi"/>
          <w:u w:val="single"/>
        </w:rPr>
        <w:t xml:space="preserve"> </w:t>
      </w:r>
    </w:p>
    <w:p w14:paraId="38A6086C" w14:textId="77777777" w:rsidR="005924E8" w:rsidRDefault="005924E8" w:rsidP="005924E8">
      <w:pPr>
        <w:pStyle w:val="ListParagraph"/>
        <w:ind w:left="0"/>
        <w:jc w:val="both"/>
        <w:rPr>
          <w:rFonts w:cstheme="minorHAnsi"/>
          <w:i/>
          <w:lang w:val="en-GB"/>
        </w:rPr>
      </w:pPr>
      <w:r>
        <w:rPr>
          <w:rFonts w:cstheme="minorHAnsi"/>
        </w:rPr>
        <w:t>S</w:t>
      </w:r>
      <w:r w:rsidRPr="008B58E0">
        <w:rPr>
          <w:rFonts w:cstheme="minorHAnsi"/>
        </w:rPr>
        <w:t>ubsection formerly 2.11</w:t>
      </w:r>
      <w:r>
        <w:rPr>
          <w:rFonts w:cstheme="minorHAnsi"/>
        </w:rPr>
        <w:t xml:space="preserve"> now 2.9: Original sentence</w:t>
      </w:r>
      <w:proofErr w:type="gramStart"/>
      <w:r>
        <w:rPr>
          <w:rFonts w:cstheme="minorHAnsi"/>
        </w:rPr>
        <w:t xml:space="preserve">: </w:t>
      </w:r>
      <w:r w:rsidRPr="008B58E0">
        <w:rPr>
          <w:rFonts w:cstheme="minorHAnsi"/>
        </w:rPr>
        <w:t xml:space="preserve"> “</w:t>
      </w:r>
      <w:proofErr w:type="gramEnd"/>
      <w:r w:rsidRPr="008B58E0">
        <w:rPr>
          <w:rFonts w:cstheme="minorHAnsi"/>
          <w:i/>
          <w:lang w:val="en-GB"/>
        </w:rPr>
        <w:t xml:space="preserve">Record the </w:t>
      </w:r>
      <w:proofErr w:type="spellStart"/>
      <w:r w:rsidRPr="008B58E0">
        <w:rPr>
          <w:rFonts w:cstheme="minorHAnsi"/>
          <w:i/>
          <w:lang w:val="en-GB"/>
        </w:rPr>
        <w:t>fNIRS</w:t>
      </w:r>
      <w:proofErr w:type="spellEnd"/>
      <w:r w:rsidRPr="008B58E0">
        <w:rPr>
          <w:rFonts w:cstheme="minorHAnsi"/>
          <w:i/>
          <w:lang w:val="en-GB"/>
        </w:rPr>
        <w:t xml:space="preserve"> baseline for 20s.”  </w:t>
      </w:r>
    </w:p>
    <w:p w14:paraId="549DF006" w14:textId="77777777" w:rsidR="005924E8" w:rsidRPr="008B58E0" w:rsidRDefault="005924E8" w:rsidP="005924E8">
      <w:pPr>
        <w:pStyle w:val="ListParagraph"/>
        <w:ind w:left="0"/>
        <w:jc w:val="both"/>
        <w:rPr>
          <w:rFonts w:cstheme="minorHAnsi"/>
          <w:highlight w:val="yellow"/>
          <w:lang w:val="en-GB"/>
        </w:rPr>
      </w:pPr>
      <w:r w:rsidRPr="008B58E0">
        <w:rPr>
          <w:rFonts w:cstheme="minorHAnsi"/>
          <w:u w:val="single"/>
        </w:rPr>
        <w:t>Editor’s comments:</w:t>
      </w:r>
      <w:r w:rsidRPr="008B58E0">
        <w:rPr>
          <w:rFonts w:cstheme="minorHAnsi"/>
        </w:rPr>
        <w:t xml:space="preserve"> Is this connected to a computer and is there an associated software? Do you press the record button on the </w:t>
      </w:r>
      <w:proofErr w:type="spellStart"/>
      <w:r w:rsidRPr="008B58E0">
        <w:rPr>
          <w:rFonts w:cstheme="minorHAnsi"/>
        </w:rPr>
        <w:t>fNIRS</w:t>
      </w:r>
      <w:proofErr w:type="spellEnd"/>
      <w:r w:rsidRPr="008B58E0">
        <w:rPr>
          <w:rFonts w:cstheme="minorHAnsi"/>
        </w:rPr>
        <w:t>?</w:t>
      </w:r>
      <w:r w:rsidRPr="008B58E0">
        <w:rPr>
          <w:rFonts w:cstheme="minorHAnsi"/>
          <w:i/>
          <w:lang w:val="en-GB"/>
        </w:rPr>
        <w:t xml:space="preserve"> </w:t>
      </w:r>
    </w:p>
    <w:p w14:paraId="4A0DF962" w14:textId="77777777" w:rsidR="005924E8" w:rsidRDefault="005924E8" w:rsidP="005924E8">
      <w:pPr>
        <w:pStyle w:val="ListParagraph"/>
        <w:ind w:left="0"/>
        <w:jc w:val="both"/>
        <w:rPr>
          <w:rFonts w:cstheme="minorHAnsi"/>
          <w:u w:val="single"/>
          <w:lang w:val="en-GB"/>
        </w:rPr>
      </w:pPr>
    </w:p>
    <w:p w14:paraId="15251153" w14:textId="77777777" w:rsidR="005924E8" w:rsidRDefault="005924E8" w:rsidP="005924E8">
      <w:pPr>
        <w:jc w:val="both"/>
        <w:rPr>
          <w:rFonts w:cstheme="minorHAnsi"/>
          <w:lang w:val="en-GB"/>
        </w:rPr>
      </w:pPr>
      <w:r w:rsidRPr="003158AB">
        <w:rPr>
          <w:rFonts w:cstheme="minorHAnsi"/>
          <w:u w:val="single"/>
          <w:lang w:val="en-GB"/>
        </w:rPr>
        <w:t>Author’s response:</w:t>
      </w:r>
      <w:r w:rsidRPr="003158AB">
        <w:rPr>
          <w:rFonts w:cstheme="minorHAnsi"/>
          <w:lang w:val="en-GB"/>
        </w:rPr>
        <w:t xml:space="preserve"> The selections occur on the laptop computer in </w:t>
      </w:r>
      <w:proofErr w:type="spellStart"/>
      <w:r w:rsidRPr="003158AB">
        <w:rPr>
          <w:rFonts w:cstheme="minorHAnsi"/>
          <w:lang w:val="en-GB"/>
        </w:rPr>
        <w:t>CobiStudio</w:t>
      </w:r>
      <w:proofErr w:type="spellEnd"/>
      <w:r w:rsidRPr="003158AB">
        <w:rPr>
          <w:rFonts w:cstheme="minorHAnsi"/>
          <w:lang w:val="en-GB"/>
        </w:rPr>
        <w:t xml:space="preserve">.  The start button for the baseline and the record button for the experiment are in </w:t>
      </w:r>
      <w:proofErr w:type="spellStart"/>
      <w:r w:rsidRPr="003158AB">
        <w:rPr>
          <w:rFonts w:cstheme="minorHAnsi"/>
          <w:lang w:val="en-GB"/>
        </w:rPr>
        <w:t>CobiStudio</w:t>
      </w:r>
      <w:proofErr w:type="spellEnd"/>
      <w:r w:rsidRPr="003158AB">
        <w:rPr>
          <w:rFonts w:cstheme="minorHAnsi"/>
          <w:lang w:val="en-GB"/>
        </w:rPr>
        <w:t>.</w:t>
      </w:r>
    </w:p>
    <w:p w14:paraId="4A166622" w14:textId="77777777" w:rsidR="005924E8" w:rsidRPr="003158AB" w:rsidRDefault="005924E8" w:rsidP="005924E8">
      <w:pPr>
        <w:jc w:val="both"/>
        <w:rPr>
          <w:rFonts w:cstheme="minorHAnsi"/>
          <w:lang w:val="en-GB"/>
        </w:rPr>
      </w:pPr>
    </w:p>
    <w:p w14:paraId="5858FD0B" w14:textId="77777777" w:rsidR="005924E8" w:rsidRPr="008B58E0" w:rsidRDefault="005924E8" w:rsidP="005924E8">
      <w:pPr>
        <w:pStyle w:val="ListParagraph"/>
        <w:jc w:val="both"/>
        <w:rPr>
          <w:rFonts w:cstheme="minorHAnsi"/>
          <w:highlight w:val="yellow"/>
          <w:lang w:val="en-GB"/>
        </w:rPr>
      </w:pPr>
      <w:r w:rsidRPr="00734C44">
        <w:rPr>
          <w:rFonts w:cstheme="minorHAnsi"/>
          <w:u w:val="single"/>
          <w:lang w:val="en-GB"/>
        </w:rPr>
        <w:t>Revised</w:t>
      </w:r>
      <w:r w:rsidRPr="008B58E0">
        <w:rPr>
          <w:rFonts w:cstheme="minorHAnsi"/>
          <w:lang w:val="en-GB"/>
        </w:rPr>
        <w:t xml:space="preserve"> the sentences in the next paragraphs/subsections:  subsection 2.</w:t>
      </w:r>
      <w:r>
        <w:rPr>
          <w:rFonts w:cstheme="minorHAnsi"/>
          <w:lang w:val="en-GB"/>
        </w:rPr>
        <w:t>9,</w:t>
      </w:r>
      <w:r w:rsidRPr="008B58E0">
        <w:rPr>
          <w:rFonts w:cstheme="minorHAnsi"/>
          <w:lang w:val="en-GB"/>
        </w:rPr>
        <w:t xml:space="preserve"> line 1</w:t>
      </w:r>
      <w:r>
        <w:rPr>
          <w:rFonts w:cstheme="minorHAnsi"/>
          <w:lang w:val="en-GB"/>
        </w:rPr>
        <w:t>59</w:t>
      </w:r>
      <w:r w:rsidRPr="008B58E0">
        <w:rPr>
          <w:rFonts w:cstheme="minorHAnsi"/>
          <w:lang w:val="en-GB"/>
        </w:rPr>
        <w:t xml:space="preserve"> now reads:</w:t>
      </w:r>
    </w:p>
    <w:p w14:paraId="68F06EE7" w14:textId="77777777" w:rsidR="005924E8" w:rsidRPr="008B58E0" w:rsidRDefault="005924E8" w:rsidP="005924E8">
      <w:pPr>
        <w:pStyle w:val="ListParagraph"/>
        <w:ind w:firstLine="60"/>
        <w:jc w:val="both"/>
        <w:rPr>
          <w:rFonts w:cstheme="minorHAnsi"/>
          <w:lang w:val="en-GB"/>
        </w:rPr>
      </w:pPr>
      <w:r w:rsidRPr="008B58E0">
        <w:rPr>
          <w:rFonts w:cstheme="minorHAnsi"/>
          <w:lang w:val="en-GB"/>
        </w:rPr>
        <w:t>“Press “</w:t>
      </w:r>
      <w:r>
        <w:rPr>
          <w:rFonts w:cstheme="minorHAnsi"/>
          <w:lang w:val="en-GB"/>
        </w:rPr>
        <w:t>B</w:t>
      </w:r>
      <w:r w:rsidRPr="008B58E0">
        <w:rPr>
          <w:rFonts w:cstheme="minorHAnsi"/>
          <w:lang w:val="en-GB"/>
        </w:rPr>
        <w:t xml:space="preserve">aseline” </w:t>
      </w:r>
      <w:r w:rsidRPr="008B58E0">
        <w:rPr>
          <w:rFonts w:cstheme="minorHAnsi"/>
          <w:i/>
          <w:u w:val="single"/>
          <w:lang w:val="en-GB"/>
        </w:rPr>
        <w:t>button</w:t>
      </w:r>
      <w:r w:rsidRPr="008B58E0">
        <w:rPr>
          <w:rFonts w:cstheme="minorHAnsi"/>
          <w:lang w:val="en-GB"/>
        </w:rPr>
        <w:t xml:space="preserve"> </w:t>
      </w:r>
      <w:r w:rsidRPr="008B58E0">
        <w:rPr>
          <w:rFonts w:cstheme="minorHAnsi"/>
          <w:i/>
          <w:u w:val="single"/>
          <w:lang w:val="en-GB"/>
        </w:rPr>
        <w:t xml:space="preserve">in </w:t>
      </w:r>
      <w:proofErr w:type="spellStart"/>
      <w:r w:rsidRPr="008B58E0">
        <w:rPr>
          <w:rFonts w:cstheme="minorHAnsi"/>
          <w:i/>
          <w:u w:val="single"/>
          <w:lang w:val="en-GB"/>
        </w:rPr>
        <w:t>CobiStudio</w:t>
      </w:r>
      <w:proofErr w:type="spellEnd"/>
      <w:r w:rsidRPr="008B58E0">
        <w:rPr>
          <w:rFonts w:cstheme="minorHAnsi"/>
          <w:lang w:val="en-GB"/>
        </w:rPr>
        <w:t xml:space="preserve">. It will </w:t>
      </w:r>
      <w:r w:rsidRPr="008B58E0">
        <w:rPr>
          <w:rFonts w:cstheme="minorHAnsi"/>
          <w:i/>
          <w:u w:val="single"/>
          <w:lang w:val="en-GB"/>
        </w:rPr>
        <w:t xml:space="preserve">measure and automatically </w:t>
      </w:r>
      <w:r>
        <w:rPr>
          <w:rFonts w:cstheme="minorHAnsi"/>
          <w:i/>
          <w:u w:val="single"/>
          <w:lang w:val="en-GB"/>
        </w:rPr>
        <w:t xml:space="preserve">record </w:t>
      </w:r>
      <w:r w:rsidRPr="008B58E0">
        <w:rPr>
          <w:rFonts w:cstheme="minorHAnsi"/>
          <w:i/>
          <w:u w:val="single"/>
          <w:lang w:val="en-GB"/>
        </w:rPr>
        <w:t xml:space="preserve">the light signal </w:t>
      </w:r>
      <w:r w:rsidRPr="008B58E0">
        <w:rPr>
          <w:rFonts w:cstheme="minorHAnsi"/>
          <w:lang w:val="en-GB"/>
        </w:rPr>
        <w:t xml:space="preserve">for the </w:t>
      </w:r>
      <w:proofErr w:type="spellStart"/>
      <w:r w:rsidRPr="008B58E0">
        <w:rPr>
          <w:rFonts w:cstheme="minorHAnsi"/>
          <w:lang w:val="en-GB"/>
        </w:rPr>
        <w:t>fNIRS</w:t>
      </w:r>
      <w:proofErr w:type="spellEnd"/>
      <w:r w:rsidRPr="008B58E0">
        <w:rPr>
          <w:rFonts w:cstheme="minorHAnsi"/>
          <w:lang w:val="en-GB"/>
        </w:rPr>
        <w:t xml:space="preserve"> baseline for 20 </w:t>
      </w:r>
      <w:r w:rsidRPr="008B58E0">
        <w:rPr>
          <w:rFonts w:cstheme="minorHAnsi"/>
          <w:i/>
          <w:u w:val="single"/>
          <w:lang w:val="en-GB"/>
        </w:rPr>
        <w:t>seconds</w:t>
      </w:r>
      <w:r w:rsidRPr="008B58E0">
        <w:rPr>
          <w:rFonts w:cstheme="minorHAnsi"/>
          <w:lang w:val="en-GB"/>
        </w:rPr>
        <w:t>.</w:t>
      </w:r>
      <w:r w:rsidRPr="008B58E0">
        <w:rPr>
          <w:rFonts w:cstheme="minorHAnsi"/>
          <w:color w:val="1F497D"/>
          <w:shd w:val="clear" w:color="auto" w:fill="FFFFFF"/>
        </w:rPr>
        <w:t xml:space="preserve"> “</w:t>
      </w:r>
    </w:p>
    <w:p w14:paraId="6ADB80F0" w14:textId="77777777" w:rsidR="005924E8" w:rsidRDefault="005924E8" w:rsidP="005924E8">
      <w:pPr>
        <w:ind w:left="720"/>
        <w:jc w:val="both"/>
        <w:rPr>
          <w:rFonts w:cstheme="minorHAnsi"/>
          <w:u w:val="single"/>
          <w:lang w:val="en-GB"/>
        </w:rPr>
      </w:pPr>
    </w:p>
    <w:p w14:paraId="01EE5C0C" w14:textId="77777777" w:rsidR="005924E8" w:rsidRPr="00286179" w:rsidRDefault="005924E8" w:rsidP="005924E8">
      <w:pPr>
        <w:ind w:left="720"/>
        <w:jc w:val="both"/>
        <w:rPr>
          <w:rFonts w:cstheme="minorHAnsi"/>
          <w:i/>
          <w:u w:val="single"/>
          <w:lang w:val="en-GB"/>
        </w:rPr>
      </w:pPr>
      <w:r w:rsidRPr="00286179">
        <w:rPr>
          <w:rFonts w:cstheme="minorHAnsi"/>
          <w:u w:val="single"/>
          <w:lang w:val="en-GB"/>
        </w:rPr>
        <w:t>Author added instructions</w:t>
      </w:r>
      <w:r>
        <w:rPr>
          <w:rFonts w:cstheme="minorHAnsi"/>
          <w:lang w:val="en-GB"/>
        </w:rPr>
        <w:t xml:space="preserve">:  </w:t>
      </w:r>
      <w:r w:rsidRPr="008B58E0">
        <w:rPr>
          <w:rFonts w:cstheme="minorHAnsi"/>
          <w:lang w:val="en-GB"/>
        </w:rPr>
        <w:t>2.</w:t>
      </w:r>
      <w:r>
        <w:rPr>
          <w:rFonts w:cstheme="minorHAnsi"/>
          <w:lang w:val="en-GB"/>
        </w:rPr>
        <w:t>10</w:t>
      </w:r>
      <w:r w:rsidRPr="008B58E0">
        <w:rPr>
          <w:rFonts w:cstheme="minorHAnsi"/>
          <w:lang w:val="en-GB"/>
        </w:rPr>
        <w:t xml:space="preserve">, line </w:t>
      </w:r>
      <w:r>
        <w:rPr>
          <w:rFonts w:cstheme="minorHAnsi"/>
          <w:lang w:val="en-GB"/>
        </w:rPr>
        <w:t>153</w:t>
      </w:r>
      <w:r w:rsidRPr="008B58E0">
        <w:rPr>
          <w:rFonts w:cstheme="minorHAnsi"/>
          <w:lang w:val="en-GB"/>
        </w:rPr>
        <w:t xml:space="preserve"> Reworded the sentence: “Start to record the experiment (press record). </w:t>
      </w:r>
      <w:proofErr w:type="gramStart"/>
      <w:r w:rsidRPr="008B58E0">
        <w:rPr>
          <w:rFonts w:cstheme="minorHAnsi"/>
          <w:lang w:val="en-GB"/>
        </w:rPr>
        <w:t xml:space="preserve">“  </w:t>
      </w:r>
      <w:r w:rsidRPr="00734C44">
        <w:rPr>
          <w:rFonts w:cstheme="minorHAnsi"/>
          <w:u w:val="single"/>
          <w:lang w:val="en-GB"/>
        </w:rPr>
        <w:t>Author</w:t>
      </w:r>
      <w:proofErr w:type="gramEnd"/>
      <w:r w:rsidRPr="008B58E0">
        <w:rPr>
          <w:rFonts w:cstheme="minorHAnsi"/>
          <w:lang w:val="en-GB"/>
        </w:rPr>
        <w:t>:  New sentence</w:t>
      </w:r>
      <w:r>
        <w:rPr>
          <w:rFonts w:cstheme="minorHAnsi"/>
          <w:lang w:val="en-GB"/>
        </w:rPr>
        <w:t xml:space="preserve"> reads</w:t>
      </w:r>
      <w:r w:rsidRPr="008B58E0">
        <w:rPr>
          <w:rFonts w:cstheme="minorHAnsi"/>
          <w:lang w:val="en-GB"/>
        </w:rPr>
        <w:t>: “</w:t>
      </w:r>
      <w:r w:rsidRPr="00286179">
        <w:rPr>
          <w:rFonts w:cstheme="minorHAnsi"/>
          <w:i/>
          <w:u w:val="single"/>
          <w:lang w:val="en-GB"/>
        </w:rPr>
        <w:t>Press R</w:t>
      </w:r>
      <w:r>
        <w:rPr>
          <w:rFonts w:cstheme="minorHAnsi"/>
          <w:i/>
          <w:u w:val="single"/>
          <w:lang w:val="en-GB"/>
        </w:rPr>
        <w:t>ecord</w:t>
      </w:r>
      <w:r w:rsidRPr="00286179">
        <w:rPr>
          <w:rFonts w:cstheme="minorHAnsi"/>
          <w:i/>
          <w:u w:val="single"/>
          <w:lang w:val="en-GB"/>
        </w:rPr>
        <w:t xml:space="preserve"> before starting the experiment.”</w:t>
      </w:r>
    </w:p>
    <w:p w14:paraId="304DD85B" w14:textId="77777777" w:rsidR="005924E8" w:rsidRPr="008B58E0" w:rsidRDefault="005924E8" w:rsidP="005924E8">
      <w:pPr>
        <w:pStyle w:val="ListParagraph"/>
        <w:ind w:left="0"/>
        <w:jc w:val="both"/>
        <w:rPr>
          <w:rFonts w:cstheme="minorHAnsi"/>
          <w:lang w:val="en-GB"/>
        </w:rPr>
      </w:pPr>
    </w:p>
    <w:p w14:paraId="3571E40B" w14:textId="77777777" w:rsidR="005924E8" w:rsidRPr="008B58E0" w:rsidRDefault="005924E8" w:rsidP="005924E8">
      <w:pPr>
        <w:pStyle w:val="ListParagraph"/>
        <w:ind w:left="0"/>
        <w:jc w:val="both"/>
        <w:rPr>
          <w:rFonts w:cstheme="minorHAnsi"/>
          <w:lang w:val="en-GB"/>
        </w:rPr>
      </w:pPr>
      <w:r w:rsidRPr="008B58E0">
        <w:rPr>
          <w:rFonts w:cstheme="minorHAnsi"/>
          <w:lang w:val="en-GB"/>
        </w:rPr>
        <w:t>2.1</w:t>
      </w:r>
      <w:r>
        <w:rPr>
          <w:rFonts w:cstheme="minorHAnsi"/>
          <w:lang w:val="en-GB"/>
        </w:rPr>
        <w:t>1</w:t>
      </w:r>
      <w:r w:rsidRPr="008B58E0">
        <w:rPr>
          <w:rFonts w:cstheme="minorHAnsi"/>
          <w:lang w:val="en-GB"/>
        </w:rPr>
        <w:t xml:space="preserve">, line </w:t>
      </w:r>
      <w:r>
        <w:rPr>
          <w:rFonts w:cstheme="minorHAnsi"/>
          <w:lang w:val="en-GB"/>
        </w:rPr>
        <w:t>155</w:t>
      </w:r>
    </w:p>
    <w:p w14:paraId="6D464153" w14:textId="77777777" w:rsidR="005924E8" w:rsidRPr="008B58E0" w:rsidRDefault="005924E8" w:rsidP="005924E8">
      <w:pPr>
        <w:pStyle w:val="ListParagraph"/>
        <w:ind w:left="0"/>
        <w:jc w:val="both"/>
        <w:rPr>
          <w:rFonts w:cstheme="minorHAnsi"/>
          <w:lang w:val="en-GB"/>
        </w:rPr>
      </w:pPr>
      <w:r w:rsidRPr="008B58E0">
        <w:rPr>
          <w:rFonts w:cstheme="minorHAnsi"/>
          <w:u w:val="single"/>
          <w:lang w:val="en-GB"/>
        </w:rPr>
        <w:lastRenderedPageBreak/>
        <w:t>Editor’s comments</w:t>
      </w:r>
      <w:r w:rsidRPr="008B58E0">
        <w:rPr>
          <w:rFonts w:cstheme="minorHAnsi"/>
          <w:lang w:val="en-GB"/>
        </w:rPr>
        <w:t xml:space="preserve">:  </w:t>
      </w:r>
      <w:r w:rsidRPr="008B58E0">
        <w:rPr>
          <w:rFonts w:cstheme="minorHAnsi"/>
        </w:rPr>
        <w:t>What is new marker with respect to your experiment? How do you send it?</w:t>
      </w:r>
    </w:p>
    <w:p w14:paraId="3B450A5C" w14:textId="77777777" w:rsidR="005924E8" w:rsidRDefault="005924E8" w:rsidP="005924E8">
      <w:pPr>
        <w:pStyle w:val="ListParagraph"/>
        <w:ind w:left="0"/>
        <w:jc w:val="both"/>
        <w:rPr>
          <w:rFonts w:cstheme="minorHAnsi"/>
          <w:lang w:val="en-GB"/>
        </w:rPr>
      </w:pPr>
      <w:r w:rsidRPr="008B58E0">
        <w:rPr>
          <w:rFonts w:cstheme="minorHAnsi"/>
          <w:lang w:val="en-GB"/>
        </w:rPr>
        <w:t xml:space="preserve"> </w:t>
      </w:r>
    </w:p>
    <w:p w14:paraId="62AB32FA" w14:textId="77777777" w:rsidR="005924E8" w:rsidRDefault="005924E8" w:rsidP="005924E8">
      <w:pPr>
        <w:jc w:val="both"/>
        <w:rPr>
          <w:rFonts w:cstheme="minorHAnsi"/>
        </w:rPr>
      </w:pPr>
      <w:r w:rsidRPr="003158AB">
        <w:rPr>
          <w:rFonts w:cstheme="minorHAnsi"/>
          <w:u w:val="single"/>
          <w:lang w:val="en-GB"/>
        </w:rPr>
        <w:t>Author’s response</w:t>
      </w:r>
      <w:r w:rsidRPr="003158AB">
        <w:rPr>
          <w:rFonts w:cstheme="minorHAnsi"/>
          <w:lang w:val="en-GB"/>
        </w:rPr>
        <w:t xml:space="preserve">:  Revised section 2.11 to give more detailed directions and explanation about the “Manual Marker” which is a selection in the computer program </w:t>
      </w:r>
      <w:proofErr w:type="spellStart"/>
      <w:r w:rsidRPr="003158AB">
        <w:rPr>
          <w:rFonts w:cstheme="minorHAnsi"/>
          <w:lang w:val="en-GB"/>
        </w:rPr>
        <w:t>CobiStudio</w:t>
      </w:r>
      <w:proofErr w:type="spellEnd"/>
      <w:r w:rsidRPr="003158AB">
        <w:rPr>
          <w:rFonts w:cstheme="minorHAnsi"/>
          <w:lang w:val="en-GB"/>
        </w:rPr>
        <w:t>.</w:t>
      </w:r>
      <w:r w:rsidRPr="003158AB">
        <w:rPr>
          <w:rFonts w:cstheme="minorHAnsi"/>
        </w:rPr>
        <w:t xml:space="preserve"> The manual marker in </w:t>
      </w:r>
      <w:proofErr w:type="spellStart"/>
      <w:r w:rsidRPr="003158AB">
        <w:rPr>
          <w:rFonts w:cstheme="minorHAnsi"/>
        </w:rPr>
        <w:t>CobiStudio</w:t>
      </w:r>
      <w:proofErr w:type="spellEnd"/>
      <w:r w:rsidRPr="003158AB">
        <w:rPr>
          <w:rFonts w:cstheme="minorHAnsi"/>
        </w:rPr>
        <w:t xml:space="preserve"> allows you to synchronize the signal and the stimulus (type of gas).  The time the valve is switched is “marked” by pushing “Manual Marker”.</w:t>
      </w:r>
    </w:p>
    <w:p w14:paraId="5CCF8C91" w14:textId="77777777" w:rsidR="005924E8" w:rsidRPr="003158AB" w:rsidRDefault="005924E8" w:rsidP="005924E8">
      <w:pPr>
        <w:jc w:val="both"/>
        <w:rPr>
          <w:rFonts w:cstheme="minorHAnsi"/>
          <w:lang w:val="en-GB"/>
        </w:rPr>
      </w:pPr>
    </w:p>
    <w:p w14:paraId="21507829" w14:textId="77777777" w:rsidR="005924E8" w:rsidRPr="008B58E0" w:rsidRDefault="005924E8" w:rsidP="005924E8">
      <w:pPr>
        <w:pStyle w:val="ListParagraph"/>
        <w:jc w:val="both"/>
        <w:rPr>
          <w:rFonts w:cstheme="minorHAnsi"/>
          <w:lang w:val="en-GB"/>
        </w:rPr>
      </w:pPr>
      <w:r w:rsidRPr="00734C44">
        <w:rPr>
          <w:rFonts w:cstheme="minorHAnsi"/>
          <w:u w:val="single"/>
          <w:lang w:val="en-GB"/>
        </w:rPr>
        <w:t>The revised sentences read</w:t>
      </w:r>
      <w:r w:rsidRPr="008B58E0">
        <w:rPr>
          <w:rFonts w:cstheme="minorHAnsi"/>
          <w:lang w:val="en-GB"/>
        </w:rPr>
        <w:t>: “At the beginning of the experiment, start the clock, press “</w:t>
      </w:r>
      <w:r>
        <w:rPr>
          <w:rFonts w:cstheme="minorHAnsi"/>
          <w:lang w:val="en-GB"/>
        </w:rPr>
        <w:t>Manual M</w:t>
      </w:r>
      <w:r w:rsidRPr="008B58E0">
        <w:rPr>
          <w:rFonts w:cstheme="minorHAnsi"/>
          <w:lang w:val="en-GB"/>
        </w:rPr>
        <w:t xml:space="preserve">arker” in </w:t>
      </w:r>
      <w:proofErr w:type="spellStart"/>
      <w:r w:rsidRPr="008B58E0">
        <w:rPr>
          <w:rFonts w:cstheme="minorHAnsi"/>
          <w:lang w:val="en-GB"/>
        </w:rPr>
        <w:t>CobiStudio</w:t>
      </w:r>
      <w:proofErr w:type="spellEnd"/>
      <w:r w:rsidRPr="008B58E0">
        <w:rPr>
          <w:rFonts w:cstheme="minorHAnsi"/>
          <w:lang w:val="en-GB"/>
        </w:rPr>
        <w:t xml:space="preserve">, and write on paper the time displayed by the capnograph. </w:t>
      </w:r>
      <w:proofErr w:type="gramStart"/>
      <w:r w:rsidRPr="008B58E0">
        <w:rPr>
          <w:rFonts w:cstheme="minorHAnsi"/>
          <w:lang w:val="en-GB"/>
        </w:rPr>
        <w:t>Every minute,</w:t>
      </w:r>
      <w:proofErr w:type="gramEnd"/>
      <w:r w:rsidRPr="008B58E0">
        <w:rPr>
          <w:rFonts w:cstheme="minorHAnsi"/>
          <w:lang w:val="en-GB"/>
        </w:rPr>
        <w:t xml:space="preserve"> turn the valve connected to the gas tubing to cycle between room air and room air mixed with 5% CO</w:t>
      </w:r>
      <w:r w:rsidRPr="008B58E0">
        <w:rPr>
          <w:rFonts w:cstheme="minorHAnsi"/>
          <w:vertAlign w:val="subscript"/>
          <w:lang w:val="en-GB"/>
        </w:rPr>
        <w:t>2</w:t>
      </w:r>
      <w:r w:rsidRPr="008B58E0">
        <w:rPr>
          <w:rFonts w:cstheme="minorHAnsi"/>
          <w:lang w:val="en-GB"/>
        </w:rPr>
        <w:t>.</w:t>
      </w:r>
      <w:r w:rsidRPr="008B58E0">
        <w:rPr>
          <w:rFonts w:cstheme="minorHAnsi"/>
          <w:vertAlign w:val="subscript"/>
          <w:lang w:val="en-GB"/>
        </w:rPr>
        <w:t xml:space="preserve">  </w:t>
      </w:r>
      <w:r w:rsidRPr="008B58E0">
        <w:rPr>
          <w:rFonts w:cstheme="minorHAnsi"/>
          <w:lang w:val="en-GB"/>
        </w:rPr>
        <w:t xml:space="preserve">Again, </w:t>
      </w:r>
      <w:r>
        <w:rPr>
          <w:rFonts w:cstheme="minorHAnsi"/>
          <w:lang w:val="en-GB"/>
        </w:rPr>
        <w:t>press “M</w:t>
      </w:r>
      <w:r w:rsidRPr="008B58E0">
        <w:rPr>
          <w:rFonts w:cstheme="minorHAnsi"/>
          <w:lang w:val="en-GB"/>
        </w:rPr>
        <w:t xml:space="preserve">anual </w:t>
      </w:r>
      <w:r>
        <w:rPr>
          <w:rFonts w:cstheme="minorHAnsi"/>
          <w:lang w:val="en-GB"/>
        </w:rPr>
        <w:t>M</w:t>
      </w:r>
      <w:r w:rsidRPr="008B58E0">
        <w:rPr>
          <w:rFonts w:cstheme="minorHAnsi"/>
          <w:lang w:val="en-GB"/>
        </w:rPr>
        <w:t>arker</w:t>
      </w:r>
      <w:r>
        <w:rPr>
          <w:rFonts w:cstheme="minorHAnsi"/>
          <w:lang w:val="en-GB"/>
        </w:rPr>
        <w:t>”</w:t>
      </w:r>
      <w:r w:rsidRPr="008B58E0">
        <w:rPr>
          <w:rFonts w:cstheme="minorHAnsi"/>
          <w:lang w:val="en-GB"/>
        </w:rPr>
        <w:t xml:space="preserve"> </w:t>
      </w:r>
      <w:r>
        <w:rPr>
          <w:rFonts w:cstheme="minorHAnsi"/>
          <w:lang w:val="en-GB"/>
        </w:rPr>
        <w:t>in</w:t>
      </w:r>
      <w:r w:rsidRPr="008B58E0">
        <w:rPr>
          <w:rFonts w:cstheme="minorHAnsi"/>
          <w:lang w:val="en-GB"/>
        </w:rPr>
        <w:t xml:space="preserve"> </w:t>
      </w:r>
      <w:proofErr w:type="spellStart"/>
      <w:r w:rsidRPr="008B58E0">
        <w:rPr>
          <w:rFonts w:cstheme="minorHAnsi"/>
          <w:lang w:val="en-GB"/>
        </w:rPr>
        <w:t>CobiStudio</w:t>
      </w:r>
      <w:proofErr w:type="spellEnd"/>
      <w:r w:rsidRPr="008B58E0">
        <w:rPr>
          <w:rFonts w:cstheme="minorHAnsi"/>
          <w:lang w:val="en-GB"/>
        </w:rPr>
        <w:t xml:space="preserve"> and write on paper the time displayed by the capnograph each time the inhaled gas mixture is changed (</w:t>
      </w:r>
      <w:r w:rsidRPr="008B58E0">
        <w:rPr>
          <w:rFonts w:cstheme="minorHAnsi"/>
          <w:b/>
          <w:bCs/>
          <w:lang w:val="en-GB"/>
        </w:rPr>
        <w:t>Figure 3</w:t>
      </w:r>
      <w:r w:rsidRPr="008B58E0">
        <w:rPr>
          <w:rFonts w:cstheme="minorHAnsi"/>
          <w:lang w:val="en-GB"/>
        </w:rPr>
        <w:t>). Manua</w:t>
      </w:r>
      <w:r>
        <w:rPr>
          <w:rFonts w:cstheme="minorHAnsi"/>
          <w:lang w:val="en-GB"/>
        </w:rPr>
        <w:t>l</w:t>
      </w:r>
      <w:r w:rsidRPr="008B58E0">
        <w:rPr>
          <w:rFonts w:cstheme="minorHAnsi"/>
          <w:lang w:val="en-GB"/>
        </w:rPr>
        <w:t>l</w:t>
      </w:r>
      <w:r>
        <w:rPr>
          <w:rFonts w:cstheme="minorHAnsi"/>
          <w:lang w:val="en-GB"/>
        </w:rPr>
        <w:t>y</w:t>
      </w:r>
      <w:r w:rsidRPr="008B58E0">
        <w:rPr>
          <w:rFonts w:cstheme="minorHAnsi"/>
          <w:lang w:val="en-GB"/>
        </w:rPr>
        <w:t xml:space="preserve"> mark</w:t>
      </w:r>
      <w:r>
        <w:rPr>
          <w:rFonts w:cstheme="minorHAnsi"/>
          <w:lang w:val="en-GB"/>
        </w:rPr>
        <w:t>ing the</w:t>
      </w:r>
      <w:r w:rsidRPr="008B58E0">
        <w:rPr>
          <w:rFonts w:cstheme="minorHAnsi"/>
          <w:lang w:val="en-GB"/>
        </w:rPr>
        <w:t xml:space="preserve"> time displayed on the capnograph is essential for future synchronization between</w:t>
      </w:r>
      <w:r>
        <w:rPr>
          <w:rFonts w:cstheme="minorHAnsi"/>
          <w:lang w:val="en-GB"/>
        </w:rPr>
        <w:t xml:space="preserve"> </w:t>
      </w:r>
      <w:proofErr w:type="spellStart"/>
      <w:r>
        <w:rPr>
          <w:rFonts w:cstheme="minorHAnsi"/>
          <w:lang w:val="en-GB"/>
        </w:rPr>
        <w:t>fNIRS</w:t>
      </w:r>
      <w:proofErr w:type="spellEnd"/>
      <w:r w:rsidRPr="008B58E0">
        <w:rPr>
          <w:rFonts w:cstheme="minorHAnsi"/>
          <w:lang w:val="en-GB"/>
        </w:rPr>
        <w:t xml:space="preserve"> optical signals and</w:t>
      </w:r>
      <w:r>
        <w:rPr>
          <w:rFonts w:cstheme="minorHAnsi"/>
          <w:lang w:val="en-GB"/>
        </w:rPr>
        <w:t xml:space="preserve"> capnograph’s</w:t>
      </w:r>
      <w:r w:rsidRPr="008B58E0">
        <w:rPr>
          <w:rFonts w:cstheme="minorHAnsi"/>
          <w:lang w:val="en-GB"/>
        </w:rPr>
        <w:t xml:space="preserve"> EtCO</w:t>
      </w:r>
      <w:r w:rsidRPr="008B58E0">
        <w:rPr>
          <w:rFonts w:cstheme="minorHAnsi"/>
          <w:vertAlign w:val="subscript"/>
          <w:lang w:val="en-GB"/>
        </w:rPr>
        <w:t>2</w:t>
      </w:r>
      <w:r w:rsidRPr="008B58E0">
        <w:rPr>
          <w:rFonts w:cstheme="minorHAnsi"/>
          <w:lang w:val="en-GB"/>
        </w:rPr>
        <w:t xml:space="preserve"> trace.</w:t>
      </w:r>
      <w:r>
        <w:rPr>
          <w:rFonts w:cstheme="minorHAnsi"/>
          <w:lang w:val="en-GB"/>
        </w:rPr>
        <w:t>”  Omit lines 172-177 which have been incorporated in the revised section 2.12.</w:t>
      </w:r>
    </w:p>
    <w:p w14:paraId="271E7C70" w14:textId="77777777" w:rsidR="005924E8" w:rsidRPr="008B58E0" w:rsidRDefault="005924E8" w:rsidP="005924E8">
      <w:pPr>
        <w:pStyle w:val="ListParagraph"/>
        <w:ind w:left="0"/>
        <w:jc w:val="both"/>
        <w:rPr>
          <w:rFonts w:cstheme="minorHAnsi"/>
          <w:lang w:val="en-GB"/>
        </w:rPr>
      </w:pPr>
    </w:p>
    <w:p w14:paraId="5798895C" w14:textId="77777777" w:rsidR="005924E8" w:rsidRPr="008B58E0" w:rsidRDefault="005924E8" w:rsidP="005924E8">
      <w:pPr>
        <w:pStyle w:val="ListParagraph"/>
        <w:ind w:left="0"/>
        <w:jc w:val="both"/>
        <w:rPr>
          <w:rFonts w:cstheme="minorHAnsi"/>
          <w:lang w:val="en-GB"/>
        </w:rPr>
      </w:pPr>
      <w:r w:rsidRPr="008B58E0">
        <w:rPr>
          <w:rFonts w:cstheme="minorHAnsi"/>
          <w:lang w:val="en-GB"/>
        </w:rPr>
        <w:t>2.1</w:t>
      </w:r>
      <w:r>
        <w:rPr>
          <w:rFonts w:cstheme="minorHAnsi"/>
          <w:lang w:val="en-GB"/>
        </w:rPr>
        <w:t>2</w:t>
      </w:r>
      <w:r w:rsidRPr="008B58E0">
        <w:rPr>
          <w:rFonts w:cstheme="minorHAnsi"/>
          <w:lang w:val="en-GB"/>
        </w:rPr>
        <w:t xml:space="preserve">, line </w:t>
      </w:r>
      <w:r>
        <w:rPr>
          <w:rFonts w:cstheme="minorHAnsi"/>
          <w:lang w:val="en-GB"/>
        </w:rPr>
        <w:t xml:space="preserve">163. </w:t>
      </w:r>
      <w:r w:rsidRPr="008B58E0">
        <w:rPr>
          <w:rFonts w:cstheme="minorHAnsi"/>
          <w:lang w:val="en-GB"/>
        </w:rPr>
        <w:t>Original sentences</w:t>
      </w:r>
      <w:proofErr w:type="gramStart"/>
      <w:r w:rsidRPr="008B58E0">
        <w:rPr>
          <w:rFonts w:cstheme="minorHAnsi"/>
          <w:lang w:val="en-GB"/>
        </w:rPr>
        <w:t>:  “</w:t>
      </w:r>
      <w:proofErr w:type="gramEnd"/>
      <w:r w:rsidRPr="008B58E0">
        <w:rPr>
          <w:rFonts w:cstheme="minorHAnsi"/>
          <w:lang w:val="en-GB"/>
        </w:rPr>
        <w:t xml:space="preserve">After 7 min, stop the </w:t>
      </w:r>
      <w:proofErr w:type="spellStart"/>
      <w:r w:rsidRPr="008B58E0">
        <w:rPr>
          <w:rFonts w:cstheme="minorHAnsi"/>
          <w:lang w:val="en-GB"/>
        </w:rPr>
        <w:t>fNIRS</w:t>
      </w:r>
      <w:proofErr w:type="spellEnd"/>
      <w:r w:rsidRPr="008B58E0">
        <w:rPr>
          <w:rFonts w:cstheme="minorHAnsi"/>
          <w:lang w:val="en-GB"/>
        </w:rPr>
        <w:t xml:space="preserve"> recording. Allow 60 additional seconds of recording for the EtCO</w:t>
      </w:r>
      <w:r w:rsidRPr="008B58E0">
        <w:rPr>
          <w:rFonts w:cstheme="minorHAnsi"/>
          <w:vertAlign w:val="subscript"/>
          <w:lang w:val="en-GB"/>
        </w:rPr>
        <w:t>2</w:t>
      </w:r>
      <w:r w:rsidRPr="008B58E0">
        <w:rPr>
          <w:rFonts w:cstheme="minorHAnsi"/>
          <w:lang w:val="en-GB"/>
        </w:rPr>
        <w:t xml:space="preserve"> and synchronize the EtCO</w:t>
      </w:r>
      <w:r w:rsidRPr="008B58E0">
        <w:rPr>
          <w:rFonts w:cstheme="minorHAnsi"/>
          <w:vertAlign w:val="subscript"/>
          <w:lang w:val="en-GB"/>
        </w:rPr>
        <w:t>2</w:t>
      </w:r>
      <w:r w:rsidRPr="008B58E0">
        <w:rPr>
          <w:rFonts w:cstheme="minorHAnsi"/>
          <w:lang w:val="en-GB"/>
        </w:rPr>
        <w:t xml:space="preserve"> trace with the </w:t>
      </w:r>
      <w:proofErr w:type="spellStart"/>
      <w:r w:rsidRPr="008B58E0">
        <w:rPr>
          <w:rFonts w:cstheme="minorHAnsi"/>
          <w:lang w:val="en-GB"/>
        </w:rPr>
        <w:t>fNIRS</w:t>
      </w:r>
      <w:proofErr w:type="spellEnd"/>
      <w:r w:rsidRPr="008B58E0">
        <w:rPr>
          <w:rFonts w:cstheme="minorHAnsi"/>
          <w:lang w:val="en-GB"/>
        </w:rPr>
        <w:t xml:space="preserve"> signal. Save the data.”</w:t>
      </w:r>
    </w:p>
    <w:p w14:paraId="11DA82DD" w14:textId="77777777" w:rsidR="005924E8" w:rsidRDefault="005924E8" w:rsidP="005924E8">
      <w:pPr>
        <w:pStyle w:val="ListParagraph"/>
        <w:ind w:left="0"/>
        <w:jc w:val="both"/>
        <w:rPr>
          <w:rFonts w:cstheme="minorHAnsi"/>
          <w:u w:val="single"/>
          <w:lang w:val="en-GB"/>
        </w:rPr>
      </w:pPr>
    </w:p>
    <w:p w14:paraId="06DB161B" w14:textId="77777777" w:rsidR="005924E8" w:rsidRPr="008B58E0" w:rsidRDefault="005924E8" w:rsidP="005924E8">
      <w:pPr>
        <w:pStyle w:val="ListParagraph"/>
        <w:ind w:left="0"/>
        <w:jc w:val="both"/>
        <w:rPr>
          <w:rFonts w:cstheme="minorHAnsi"/>
          <w:u w:val="single"/>
          <w:lang w:val="en-GB"/>
        </w:rPr>
      </w:pPr>
      <w:r w:rsidRPr="008B58E0">
        <w:rPr>
          <w:rFonts w:cstheme="minorHAnsi"/>
          <w:u w:val="single"/>
          <w:lang w:val="en-GB"/>
        </w:rPr>
        <w:t>Author revised these sentences for further clarification:</w:t>
      </w:r>
    </w:p>
    <w:p w14:paraId="1DEBB7AB" w14:textId="77777777" w:rsidR="005924E8" w:rsidRDefault="005924E8" w:rsidP="005924E8">
      <w:pPr>
        <w:pStyle w:val="ListParagraph"/>
        <w:jc w:val="both"/>
        <w:rPr>
          <w:rFonts w:cstheme="minorHAnsi"/>
          <w:i/>
          <w:u w:val="single"/>
          <w:lang w:val="en-GB"/>
        </w:rPr>
      </w:pPr>
      <w:r w:rsidRPr="008B58E0">
        <w:rPr>
          <w:rFonts w:cstheme="minorHAnsi"/>
          <w:lang w:val="en-GB"/>
        </w:rPr>
        <w:t xml:space="preserve">“After 7 min, stop the </w:t>
      </w:r>
      <w:proofErr w:type="spellStart"/>
      <w:r w:rsidRPr="008B58E0">
        <w:rPr>
          <w:rFonts w:cstheme="minorHAnsi"/>
          <w:lang w:val="en-GB"/>
        </w:rPr>
        <w:t>fNIRS</w:t>
      </w:r>
      <w:proofErr w:type="spellEnd"/>
      <w:r w:rsidRPr="008B58E0">
        <w:rPr>
          <w:rFonts w:cstheme="minorHAnsi"/>
          <w:lang w:val="en-GB"/>
        </w:rPr>
        <w:t xml:space="preserve"> recording </w:t>
      </w:r>
      <w:r w:rsidRPr="008B58E0">
        <w:rPr>
          <w:rFonts w:cstheme="minorHAnsi"/>
          <w:i/>
          <w:u w:val="single"/>
          <w:lang w:val="en-GB"/>
        </w:rPr>
        <w:t>by clicking on “S</w:t>
      </w:r>
      <w:r>
        <w:rPr>
          <w:rFonts w:cstheme="minorHAnsi"/>
          <w:i/>
          <w:u w:val="single"/>
          <w:lang w:val="en-GB"/>
        </w:rPr>
        <w:t>top</w:t>
      </w:r>
      <w:r w:rsidRPr="008B58E0">
        <w:rPr>
          <w:rFonts w:cstheme="minorHAnsi"/>
          <w:i/>
          <w:u w:val="single"/>
          <w:lang w:val="en-GB"/>
        </w:rPr>
        <w:t xml:space="preserve">” in </w:t>
      </w:r>
      <w:proofErr w:type="spellStart"/>
      <w:r w:rsidRPr="008B58E0">
        <w:rPr>
          <w:rFonts w:cstheme="minorHAnsi"/>
          <w:i/>
          <w:u w:val="single"/>
          <w:lang w:val="en-GB"/>
        </w:rPr>
        <w:t>CobiStudio</w:t>
      </w:r>
      <w:proofErr w:type="spellEnd"/>
      <w:r w:rsidRPr="008B58E0">
        <w:rPr>
          <w:rFonts w:cstheme="minorHAnsi"/>
          <w:lang w:val="en-GB"/>
        </w:rPr>
        <w:t>. Allow 60 additional seconds of recording for the EtCO</w:t>
      </w:r>
      <w:r w:rsidRPr="008B58E0">
        <w:rPr>
          <w:rFonts w:cstheme="minorHAnsi"/>
          <w:vertAlign w:val="subscript"/>
          <w:lang w:val="en-GB"/>
        </w:rPr>
        <w:t>2</w:t>
      </w:r>
      <w:r w:rsidRPr="008B58E0">
        <w:rPr>
          <w:rFonts w:cstheme="minorHAnsi"/>
          <w:lang w:val="en-GB"/>
        </w:rPr>
        <w:t xml:space="preserve"> and </w:t>
      </w:r>
      <w:r w:rsidRPr="008B58E0">
        <w:rPr>
          <w:rFonts w:cstheme="minorHAnsi"/>
          <w:i/>
          <w:u w:val="single"/>
          <w:lang w:val="en-GB"/>
        </w:rPr>
        <w:t>save the EtCO2 data as ASCII within the data port reader software.”</w:t>
      </w:r>
    </w:p>
    <w:p w14:paraId="76F1D4E3" w14:textId="77777777" w:rsidR="005924E8" w:rsidRPr="008B58E0" w:rsidRDefault="005924E8" w:rsidP="005924E8">
      <w:pPr>
        <w:pStyle w:val="ListParagraph"/>
        <w:ind w:left="0"/>
        <w:jc w:val="both"/>
        <w:rPr>
          <w:rFonts w:cstheme="minorHAnsi"/>
          <w:i/>
          <w:u w:val="single"/>
          <w:lang w:val="en-GB"/>
        </w:rPr>
      </w:pPr>
    </w:p>
    <w:p w14:paraId="36810A64" w14:textId="77777777" w:rsidR="005924E8" w:rsidRDefault="005924E8" w:rsidP="005924E8">
      <w:pPr>
        <w:pStyle w:val="ListParagraph"/>
        <w:ind w:left="0"/>
        <w:jc w:val="both"/>
        <w:rPr>
          <w:rFonts w:cstheme="minorHAnsi"/>
          <w:u w:val="single"/>
          <w:lang w:val="en-GB"/>
        </w:rPr>
      </w:pPr>
    </w:p>
    <w:p w14:paraId="0F7876F9" w14:textId="77777777" w:rsidR="005924E8" w:rsidRPr="002629F4" w:rsidRDefault="005924E8" w:rsidP="005924E8">
      <w:pPr>
        <w:pStyle w:val="ListParagraph"/>
        <w:ind w:left="0"/>
        <w:jc w:val="both"/>
        <w:rPr>
          <w:rFonts w:cstheme="minorHAnsi"/>
          <w:b/>
          <w:u w:val="single"/>
          <w:lang w:val="en-GB"/>
        </w:rPr>
      </w:pPr>
      <w:r w:rsidRPr="002629F4">
        <w:rPr>
          <w:rFonts w:cstheme="minorHAnsi"/>
          <w:b/>
          <w:u w:val="single"/>
          <w:lang w:val="en-GB"/>
        </w:rPr>
        <w:t xml:space="preserve">Section 4 </w:t>
      </w:r>
      <w:r w:rsidRPr="002629F4">
        <w:rPr>
          <w:rFonts w:cstheme="minorHAnsi"/>
          <w:b/>
          <w:bCs/>
          <w:iCs/>
          <w:lang w:val="en-GB"/>
        </w:rPr>
        <w:t>Data analysis</w:t>
      </w:r>
      <w:r>
        <w:rPr>
          <w:rFonts w:cstheme="minorHAnsi"/>
          <w:b/>
          <w:bCs/>
          <w:iCs/>
          <w:lang w:val="en-GB"/>
        </w:rPr>
        <w:t xml:space="preserve"> </w:t>
      </w:r>
      <w:r w:rsidRPr="00734C44">
        <w:rPr>
          <w:rFonts w:cstheme="minorHAnsi"/>
          <w:bCs/>
          <w:iCs/>
          <w:lang w:val="en-GB"/>
        </w:rPr>
        <w:t xml:space="preserve">(Line </w:t>
      </w:r>
      <w:r>
        <w:rPr>
          <w:rFonts w:cstheme="minorHAnsi"/>
          <w:bCs/>
          <w:iCs/>
          <w:lang w:val="en-GB"/>
        </w:rPr>
        <w:t>187)</w:t>
      </w:r>
      <w:r w:rsidRPr="002629F4">
        <w:rPr>
          <w:rFonts w:cstheme="minorHAnsi"/>
          <w:b/>
          <w:bCs/>
          <w:iCs/>
          <w:lang w:val="en-GB"/>
        </w:rPr>
        <w:t xml:space="preserve"> </w:t>
      </w:r>
    </w:p>
    <w:p w14:paraId="1B78DD5D" w14:textId="77777777" w:rsidR="005924E8" w:rsidRDefault="005924E8" w:rsidP="005924E8">
      <w:pPr>
        <w:pStyle w:val="ListParagraph"/>
        <w:ind w:left="0"/>
        <w:jc w:val="both"/>
        <w:rPr>
          <w:rFonts w:cstheme="minorHAnsi"/>
          <w:u w:val="single"/>
          <w:lang w:val="en-GB"/>
        </w:rPr>
      </w:pPr>
    </w:p>
    <w:p w14:paraId="06D10764" w14:textId="77777777" w:rsidR="005924E8" w:rsidRPr="00734C44" w:rsidRDefault="005924E8" w:rsidP="005924E8">
      <w:pPr>
        <w:pStyle w:val="ListParagraph"/>
        <w:ind w:left="0"/>
        <w:jc w:val="both"/>
        <w:rPr>
          <w:rFonts w:cstheme="minorHAnsi"/>
          <w:lang w:val="en-GB"/>
        </w:rPr>
      </w:pPr>
      <w:r>
        <w:rPr>
          <w:rFonts w:cstheme="minorHAnsi"/>
          <w:b/>
          <w:lang w:val="en-GB"/>
        </w:rPr>
        <w:t xml:space="preserve">4.1, line 189. </w:t>
      </w:r>
      <w:r w:rsidRPr="002629F4">
        <w:rPr>
          <w:rFonts w:cstheme="minorHAnsi"/>
          <w:b/>
          <w:lang w:val="en-GB"/>
        </w:rPr>
        <w:t>Signal Processing</w:t>
      </w:r>
      <w:r>
        <w:rPr>
          <w:rFonts w:cstheme="minorHAnsi"/>
          <w:b/>
          <w:lang w:val="en-GB"/>
        </w:rPr>
        <w:t xml:space="preserve"> using </w:t>
      </w:r>
      <w:proofErr w:type="spellStart"/>
      <w:r>
        <w:rPr>
          <w:rFonts w:cstheme="minorHAnsi"/>
          <w:b/>
          <w:lang w:val="en-GB"/>
        </w:rPr>
        <w:t>fNIRSoft</w:t>
      </w:r>
      <w:proofErr w:type="spellEnd"/>
      <w:r>
        <w:rPr>
          <w:rFonts w:cstheme="minorHAnsi"/>
          <w:b/>
          <w:lang w:val="en-GB"/>
        </w:rPr>
        <w:t xml:space="preserve"> </w:t>
      </w:r>
      <w:r w:rsidRPr="00734C44">
        <w:rPr>
          <w:rFonts w:cstheme="minorHAnsi"/>
          <w:lang w:val="en-GB"/>
        </w:rPr>
        <w:t xml:space="preserve">(Changed Signal Processing to Signal Processing using </w:t>
      </w:r>
      <w:proofErr w:type="spellStart"/>
      <w:r w:rsidRPr="00734C44">
        <w:rPr>
          <w:rFonts w:cstheme="minorHAnsi"/>
          <w:lang w:val="en-GB"/>
        </w:rPr>
        <w:t>fNIRSoft</w:t>
      </w:r>
      <w:proofErr w:type="spellEnd"/>
      <w:r w:rsidRPr="00734C44">
        <w:rPr>
          <w:rFonts w:cstheme="minorHAnsi"/>
          <w:lang w:val="en-GB"/>
        </w:rPr>
        <w:t>)</w:t>
      </w:r>
    </w:p>
    <w:p w14:paraId="1C152933" w14:textId="77777777" w:rsidR="005924E8" w:rsidRDefault="005924E8" w:rsidP="005924E8">
      <w:pPr>
        <w:jc w:val="both"/>
        <w:rPr>
          <w:rFonts w:cstheme="minorHAnsi"/>
        </w:rPr>
      </w:pPr>
      <w:r>
        <w:rPr>
          <w:rFonts w:cstheme="minorHAnsi"/>
          <w:lang w:val="en-GB"/>
        </w:rPr>
        <w:t xml:space="preserve">Original NOTE: </w:t>
      </w:r>
      <w:r w:rsidRPr="009377E0">
        <w:rPr>
          <w:rFonts w:cstheme="minorHAnsi"/>
          <w:lang w:val="en-GB"/>
        </w:rPr>
        <w:t xml:space="preserve">Signal processing is the first step of the data analysis. It’s done under an </w:t>
      </w:r>
      <w:proofErr w:type="spellStart"/>
      <w:r w:rsidRPr="009377E0">
        <w:rPr>
          <w:rFonts w:cstheme="minorHAnsi"/>
          <w:lang w:val="en-GB"/>
        </w:rPr>
        <w:t>fNIRS</w:t>
      </w:r>
      <w:proofErr w:type="spellEnd"/>
      <w:r w:rsidRPr="009377E0">
        <w:rPr>
          <w:rFonts w:cstheme="minorHAnsi"/>
          <w:lang w:val="en-GB"/>
        </w:rPr>
        <w:t xml:space="preserve"> data processing software in order to remove noise or artefact in the data due to patient movement. </w:t>
      </w:r>
      <w:r w:rsidRPr="009377E0">
        <w:rPr>
          <w:rFonts w:cstheme="minorHAnsi"/>
        </w:rPr>
        <w:t xml:space="preserve"> </w:t>
      </w:r>
    </w:p>
    <w:p w14:paraId="72DA40E6" w14:textId="77777777" w:rsidR="005924E8" w:rsidRPr="009377E0" w:rsidRDefault="005924E8" w:rsidP="005924E8">
      <w:pPr>
        <w:jc w:val="both"/>
        <w:rPr>
          <w:rFonts w:cstheme="minorHAnsi"/>
        </w:rPr>
      </w:pPr>
    </w:p>
    <w:p w14:paraId="39F89A50" w14:textId="77777777" w:rsidR="005924E8" w:rsidRPr="005833A0" w:rsidRDefault="005924E8" w:rsidP="005924E8">
      <w:pPr>
        <w:ind w:left="720"/>
        <w:jc w:val="both"/>
        <w:rPr>
          <w:rFonts w:cstheme="minorHAnsi"/>
          <w:i/>
          <w:u w:val="single"/>
        </w:rPr>
      </w:pPr>
      <w:r>
        <w:rPr>
          <w:rFonts w:cstheme="minorHAnsi"/>
          <w:lang w:val="en-GB"/>
        </w:rPr>
        <w:t xml:space="preserve">Modified NOTE:  </w:t>
      </w:r>
      <w:r w:rsidRPr="009377E0">
        <w:rPr>
          <w:rFonts w:cstheme="minorHAnsi"/>
          <w:lang w:val="en-GB"/>
        </w:rPr>
        <w:t xml:space="preserve">Signal processing is the first step of the data analysis. </w:t>
      </w:r>
      <w:r w:rsidRPr="002629F4">
        <w:rPr>
          <w:rFonts w:cstheme="minorHAnsi"/>
          <w:i/>
          <w:u w:val="single"/>
          <w:lang w:val="en-GB"/>
        </w:rPr>
        <w:t>It is</w:t>
      </w:r>
      <w:r w:rsidRPr="009377E0">
        <w:rPr>
          <w:rFonts w:cstheme="minorHAnsi"/>
          <w:lang w:val="en-GB"/>
        </w:rPr>
        <w:t xml:space="preserve"> done </w:t>
      </w:r>
      <w:r w:rsidRPr="002629F4">
        <w:rPr>
          <w:rFonts w:cstheme="minorHAnsi"/>
          <w:i/>
          <w:u w:val="single"/>
          <w:lang w:val="en-GB"/>
        </w:rPr>
        <w:t>using</w:t>
      </w:r>
      <w:r w:rsidRPr="009377E0">
        <w:rPr>
          <w:rFonts w:cstheme="minorHAnsi"/>
          <w:lang w:val="en-GB"/>
        </w:rPr>
        <w:t xml:space="preserve"> an </w:t>
      </w:r>
      <w:proofErr w:type="spellStart"/>
      <w:r w:rsidRPr="009377E0">
        <w:rPr>
          <w:rFonts w:cstheme="minorHAnsi"/>
          <w:lang w:val="en-GB"/>
        </w:rPr>
        <w:t>fNIRS</w:t>
      </w:r>
      <w:proofErr w:type="spellEnd"/>
      <w:r w:rsidRPr="009377E0">
        <w:rPr>
          <w:rFonts w:cstheme="minorHAnsi"/>
          <w:lang w:val="en-GB"/>
        </w:rPr>
        <w:t xml:space="preserve"> data processing software </w:t>
      </w:r>
      <w:r w:rsidRPr="002629F4">
        <w:rPr>
          <w:rFonts w:cstheme="minorHAnsi"/>
          <w:i/>
          <w:u w:val="single"/>
          <w:lang w:val="en-GB"/>
        </w:rPr>
        <w:t>(</w:t>
      </w:r>
      <w:proofErr w:type="spellStart"/>
      <w:r w:rsidRPr="002629F4">
        <w:rPr>
          <w:rFonts w:cstheme="minorHAnsi"/>
          <w:i/>
          <w:u w:val="single"/>
          <w:lang w:val="en-GB"/>
        </w:rPr>
        <w:t>fNIRSoft</w:t>
      </w:r>
      <w:proofErr w:type="spellEnd"/>
      <w:r w:rsidRPr="002629F4">
        <w:rPr>
          <w:rFonts w:cstheme="minorHAnsi"/>
          <w:i/>
          <w:u w:val="single"/>
          <w:lang w:val="en-GB"/>
        </w:rPr>
        <w:t>)</w:t>
      </w:r>
      <w:r>
        <w:rPr>
          <w:rFonts w:cstheme="minorHAnsi"/>
          <w:lang w:val="en-GB"/>
        </w:rPr>
        <w:t xml:space="preserve"> </w:t>
      </w:r>
      <w:r w:rsidRPr="009377E0">
        <w:rPr>
          <w:rFonts w:cstheme="minorHAnsi"/>
          <w:lang w:val="en-GB"/>
        </w:rPr>
        <w:t xml:space="preserve">in order to remove noise or </w:t>
      </w:r>
      <w:proofErr w:type="spellStart"/>
      <w:r w:rsidRPr="002629F4">
        <w:rPr>
          <w:rFonts w:cstheme="minorHAnsi"/>
          <w:i/>
          <w:u w:val="single"/>
          <w:lang w:val="en-GB"/>
        </w:rPr>
        <w:t>artifact</w:t>
      </w:r>
      <w:proofErr w:type="spellEnd"/>
      <w:r w:rsidRPr="002629F4">
        <w:rPr>
          <w:rFonts w:cstheme="minorHAnsi"/>
          <w:i/>
          <w:u w:val="single"/>
          <w:lang w:val="en-GB"/>
        </w:rPr>
        <w:t xml:space="preserve"> </w:t>
      </w:r>
      <w:r w:rsidRPr="009377E0">
        <w:rPr>
          <w:rFonts w:cstheme="minorHAnsi"/>
          <w:lang w:val="en-GB"/>
        </w:rPr>
        <w:t>in the data due to patient movement.</w:t>
      </w:r>
      <w:r>
        <w:rPr>
          <w:rFonts w:cstheme="minorHAnsi"/>
        </w:rPr>
        <w:t xml:space="preserve"> </w:t>
      </w:r>
      <w:r w:rsidRPr="002629F4">
        <w:rPr>
          <w:rFonts w:cstheme="minorHAnsi"/>
          <w:i/>
          <w:u w:val="single"/>
        </w:rPr>
        <w:t xml:space="preserve">Only data from </w:t>
      </w:r>
      <w:proofErr w:type="spellStart"/>
      <w:r w:rsidRPr="002629F4">
        <w:rPr>
          <w:rFonts w:cstheme="minorHAnsi"/>
          <w:i/>
          <w:u w:val="single"/>
        </w:rPr>
        <w:t>CobiStudio</w:t>
      </w:r>
      <w:proofErr w:type="spellEnd"/>
      <w:r w:rsidRPr="002629F4">
        <w:rPr>
          <w:rFonts w:cstheme="minorHAnsi"/>
          <w:i/>
          <w:u w:val="single"/>
        </w:rPr>
        <w:t xml:space="preserve"> are needed for this analysis.</w:t>
      </w:r>
      <w:r w:rsidRPr="005833A0">
        <w:rPr>
          <w:rFonts w:cstheme="minorHAnsi"/>
        </w:rPr>
        <w:t xml:space="preserve"> </w:t>
      </w:r>
      <w:r>
        <w:rPr>
          <w:rFonts w:cstheme="minorHAnsi"/>
        </w:rPr>
        <w:br/>
        <w:t xml:space="preserve">4.1 </w:t>
      </w:r>
      <w:r w:rsidRPr="005833A0">
        <w:rPr>
          <w:rFonts w:cstheme="minorHAnsi"/>
          <w:i/>
          <w:u w:val="single"/>
        </w:rPr>
        <w:t xml:space="preserve">In </w:t>
      </w:r>
      <w:proofErr w:type="spellStart"/>
      <w:r w:rsidRPr="005833A0">
        <w:rPr>
          <w:rFonts w:cstheme="minorHAnsi"/>
          <w:i/>
          <w:u w:val="single"/>
        </w:rPr>
        <w:t>fNIRSoft</w:t>
      </w:r>
      <w:proofErr w:type="spellEnd"/>
      <w:r w:rsidRPr="005833A0">
        <w:rPr>
          <w:rFonts w:cstheme="minorHAnsi"/>
          <w:i/>
          <w:u w:val="single"/>
        </w:rPr>
        <w:t xml:space="preserve">, </w:t>
      </w:r>
      <w:proofErr w:type="gramStart"/>
      <w:r w:rsidRPr="005833A0">
        <w:rPr>
          <w:rFonts w:cstheme="minorHAnsi"/>
          <w:i/>
          <w:u w:val="single"/>
        </w:rPr>
        <w:t>Click</w:t>
      </w:r>
      <w:proofErr w:type="gramEnd"/>
      <w:r w:rsidRPr="005833A0">
        <w:rPr>
          <w:rFonts w:cstheme="minorHAnsi"/>
          <w:i/>
          <w:u w:val="single"/>
        </w:rPr>
        <w:t xml:space="preserve"> on “Load File” to select and then upload the acquired </w:t>
      </w:r>
      <w:proofErr w:type="spellStart"/>
      <w:r w:rsidRPr="005833A0">
        <w:rPr>
          <w:rFonts w:cstheme="minorHAnsi"/>
          <w:i/>
          <w:u w:val="single"/>
        </w:rPr>
        <w:t>fNIRS</w:t>
      </w:r>
      <w:proofErr w:type="spellEnd"/>
      <w:r w:rsidRPr="005833A0">
        <w:rPr>
          <w:rFonts w:cstheme="minorHAnsi"/>
          <w:i/>
          <w:u w:val="single"/>
        </w:rPr>
        <w:t xml:space="preserve"> data</w:t>
      </w:r>
      <w:r>
        <w:rPr>
          <w:rFonts w:cstheme="minorHAnsi"/>
          <w:i/>
          <w:u w:val="single"/>
        </w:rPr>
        <w:t>.</w:t>
      </w:r>
    </w:p>
    <w:p w14:paraId="1144B220" w14:textId="77777777" w:rsidR="005924E8" w:rsidRPr="00CF4E3C" w:rsidRDefault="005924E8" w:rsidP="005924E8">
      <w:pPr>
        <w:pStyle w:val="ListParagraph"/>
        <w:ind w:left="0"/>
        <w:jc w:val="both"/>
        <w:rPr>
          <w:rFonts w:cstheme="minorHAnsi"/>
          <w:lang w:val="en-GB"/>
        </w:rPr>
      </w:pPr>
    </w:p>
    <w:p w14:paraId="13723EE8" w14:textId="77777777" w:rsidR="005924E8" w:rsidRPr="00E27438" w:rsidRDefault="005924E8" w:rsidP="005924E8">
      <w:pPr>
        <w:pStyle w:val="ListParagraph"/>
        <w:ind w:left="0"/>
        <w:jc w:val="both"/>
        <w:rPr>
          <w:rFonts w:cstheme="minorHAnsi"/>
        </w:rPr>
      </w:pPr>
      <w:r w:rsidRPr="00634D4E">
        <w:rPr>
          <w:rFonts w:cstheme="minorHAnsi"/>
        </w:rPr>
        <w:lastRenderedPageBreak/>
        <w:t>Original subsection 4.1.1</w:t>
      </w:r>
      <w:r>
        <w:rPr>
          <w:rFonts w:cstheme="minorHAnsi"/>
        </w:rPr>
        <w:t>, line 195</w:t>
      </w:r>
      <w:r w:rsidRPr="00634D4E">
        <w:rPr>
          <w:rFonts w:cstheme="minorHAnsi"/>
        </w:rPr>
        <w:t>:  Select both the median filtering and the sliding window motion artifact rejection (SMAR)</w:t>
      </w:r>
      <w:r w:rsidRPr="00634D4E">
        <w:rPr>
          <w:rFonts w:cstheme="minorHAnsi"/>
          <w:vertAlign w:val="superscript"/>
        </w:rPr>
        <w:t>23</w:t>
      </w:r>
      <w:r w:rsidRPr="00634D4E">
        <w:rPr>
          <w:rFonts w:cstheme="minorHAnsi"/>
        </w:rPr>
        <w:t xml:space="preserve"> tools to recognize and delete both motion artifact and saturated channels </w:t>
      </w:r>
      <w:r w:rsidRPr="00E27438">
        <w:rPr>
          <w:rFonts w:cstheme="minorHAnsi"/>
        </w:rPr>
        <w:t xml:space="preserve">from the raw signal. </w:t>
      </w:r>
    </w:p>
    <w:p w14:paraId="20E4167C" w14:textId="77777777" w:rsidR="005924E8" w:rsidRPr="00E27438" w:rsidRDefault="005924E8" w:rsidP="005924E8">
      <w:pPr>
        <w:jc w:val="both"/>
        <w:rPr>
          <w:rFonts w:cstheme="minorHAnsi"/>
          <w:u w:val="single"/>
        </w:rPr>
      </w:pPr>
    </w:p>
    <w:p w14:paraId="693F6278" w14:textId="77777777" w:rsidR="005924E8" w:rsidRPr="00E27438" w:rsidRDefault="005924E8" w:rsidP="005924E8">
      <w:pPr>
        <w:jc w:val="both"/>
        <w:rPr>
          <w:rFonts w:cstheme="minorHAnsi"/>
          <w:highlight w:val="yellow"/>
        </w:rPr>
      </w:pPr>
      <w:r w:rsidRPr="00E27438">
        <w:rPr>
          <w:rFonts w:cstheme="minorHAnsi"/>
          <w:u w:val="single"/>
        </w:rPr>
        <w:t>Editor’s comment</w:t>
      </w:r>
      <w:r w:rsidRPr="00E27438">
        <w:rPr>
          <w:rFonts w:cstheme="minorHAnsi"/>
        </w:rPr>
        <w:t xml:space="preserve">: </w:t>
      </w:r>
      <w:r w:rsidRPr="003158AB">
        <w:t xml:space="preserve">How and where are these tools selected. E.g., in the </w:t>
      </w:r>
      <w:proofErr w:type="spellStart"/>
      <w:r w:rsidRPr="003158AB">
        <w:t>fNIRS</w:t>
      </w:r>
      <w:proofErr w:type="spellEnd"/>
      <w:r w:rsidRPr="003158AB">
        <w:t xml:space="preserve"> </w:t>
      </w:r>
      <w:proofErr w:type="spellStart"/>
      <w:r w:rsidRPr="003158AB">
        <w:t>acquitision</w:t>
      </w:r>
      <w:proofErr w:type="spellEnd"/>
      <w:r w:rsidRPr="003158AB">
        <w:t xml:space="preserve"> system collect all data save. Now go to the edit mode and click on “xxx” to select the median filtering.</w:t>
      </w:r>
      <w:r w:rsidRPr="00E27438">
        <w:rPr>
          <w:rFonts w:cstheme="minorHAnsi"/>
          <w:highlight w:val="yellow"/>
        </w:rPr>
        <w:t xml:space="preserve"> </w:t>
      </w:r>
    </w:p>
    <w:p w14:paraId="3FB1841D" w14:textId="77777777" w:rsidR="005924E8" w:rsidRPr="00E27438" w:rsidRDefault="005924E8" w:rsidP="005924E8">
      <w:pPr>
        <w:jc w:val="both"/>
        <w:rPr>
          <w:rFonts w:cstheme="minorHAnsi"/>
          <w:u w:val="single"/>
        </w:rPr>
      </w:pPr>
    </w:p>
    <w:p w14:paraId="1826234E" w14:textId="77777777" w:rsidR="005924E8" w:rsidRPr="003158AB" w:rsidRDefault="005924E8" w:rsidP="005924E8">
      <w:pPr>
        <w:jc w:val="both"/>
        <w:rPr>
          <w:color w:val="FF0000"/>
        </w:rPr>
      </w:pPr>
      <w:r w:rsidRPr="00E27438">
        <w:rPr>
          <w:rFonts w:cstheme="minorHAnsi"/>
          <w:u w:val="single"/>
        </w:rPr>
        <w:t>Author’s response:</w:t>
      </w:r>
      <w:r w:rsidRPr="003158AB">
        <w:t xml:space="preserve"> The author added more steps, including pop-up window and buttons to click</w:t>
      </w:r>
      <w:r w:rsidRPr="003158AB">
        <w:rPr>
          <w:color w:val="FF0000"/>
        </w:rPr>
        <w:t xml:space="preserve">.  </w:t>
      </w:r>
    </w:p>
    <w:p w14:paraId="0A2527DA" w14:textId="77777777" w:rsidR="005924E8" w:rsidRPr="003158AB" w:rsidRDefault="005924E8" w:rsidP="005924E8">
      <w:pPr>
        <w:jc w:val="both"/>
        <w:rPr>
          <w:color w:val="FF0000"/>
        </w:rPr>
      </w:pPr>
    </w:p>
    <w:p w14:paraId="4E7698BB" w14:textId="77777777" w:rsidR="005924E8" w:rsidRPr="00E27438" w:rsidRDefault="005924E8" w:rsidP="005924E8">
      <w:pPr>
        <w:ind w:left="720"/>
        <w:jc w:val="both"/>
        <w:rPr>
          <w:rFonts w:cstheme="minorHAnsi"/>
        </w:rPr>
      </w:pPr>
      <w:r w:rsidRPr="003158AB">
        <w:t>Added “</w:t>
      </w:r>
      <w:proofErr w:type="spellStart"/>
      <w:r w:rsidRPr="003158AB">
        <w:t>fNIRSoft</w:t>
      </w:r>
      <w:proofErr w:type="spellEnd"/>
      <w:r w:rsidRPr="003158AB">
        <w:t xml:space="preserve">” and the sentence “Only data from </w:t>
      </w:r>
      <w:proofErr w:type="spellStart"/>
      <w:r w:rsidRPr="003158AB">
        <w:t>CobiStudio</w:t>
      </w:r>
      <w:proofErr w:type="spellEnd"/>
      <w:r w:rsidRPr="003158AB">
        <w:t xml:space="preserve"> are needed for this analysis,” for clarification and new, more detailed instructions in response to the Editor’s question.</w:t>
      </w:r>
      <w:r w:rsidRPr="00E27438">
        <w:rPr>
          <w:rFonts w:cstheme="minorHAnsi"/>
        </w:rPr>
        <w:t xml:space="preserve"> </w:t>
      </w:r>
    </w:p>
    <w:p w14:paraId="36CE232A" w14:textId="77777777" w:rsidR="005924E8" w:rsidRPr="00E27438" w:rsidRDefault="005924E8" w:rsidP="005924E8">
      <w:pPr>
        <w:jc w:val="both"/>
        <w:rPr>
          <w:rFonts w:cstheme="minorHAnsi"/>
        </w:rPr>
      </w:pPr>
    </w:p>
    <w:p w14:paraId="1D27C4F2" w14:textId="77777777" w:rsidR="005924E8" w:rsidRPr="00E27438" w:rsidRDefault="005924E8" w:rsidP="005924E8">
      <w:pPr>
        <w:ind w:left="720"/>
        <w:jc w:val="both"/>
        <w:rPr>
          <w:rFonts w:cstheme="minorHAnsi"/>
        </w:rPr>
      </w:pPr>
      <w:r w:rsidRPr="00E27438">
        <w:rPr>
          <w:rFonts w:cstheme="minorHAnsi"/>
        </w:rPr>
        <w:t xml:space="preserve">Added: Subsection 4.1.2, line </w:t>
      </w:r>
      <w:r>
        <w:rPr>
          <w:rFonts w:cstheme="minorHAnsi"/>
        </w:rPr>
        <w:t>197</w:t>
      </w:r>
      <w:r w:rsidRPr="00E27438">
        <w:rPr>
          <w:rFonts w:cstheme="minorHAnsi"/>
        </w:rPr>
        <w:t xml:space="preserve"> added “Click on “Refine” and a pop-up window will appear. Select “Raw Data” and press “Next”. </w:t>
      </w:r>
    </w:p>
    <w:p w14:paraId="19BB44B8" w14:textId="77777777" w:rsidR="005924E8" w:rsidRPr="00E27438" w:rsidRDefault="005924E8" w:rsidP="005924E8">
      <w:pPr>
        <w:jc w:val="both"/>
        <w:rPr>
          <w:rFonts w:cstheme="minorHAnsi"/>
        </w:rPr>
      </w:pPr>
    </w:p>
    <w:p w14:paraId="4048014A" w14:textId="77777777" w:rsidR="005924E8" w:rsidRPr="002F7705" w:rsidRDefault="005924E8" w:rsidP="005924E8">
      <w:pPr>
        <w:ind w:left="720"/>
        <w:jc w:val="both"/>
        <w:rPr>
          <w:rFonts w:cstheme="minorHAnsi"/>
        </w:rPr>
      </w:pPr>
      <w:r>
        <w:rPr>
          <w:rFonts w:cstheme="minorHAnsi"/>
        </w:rPr>
        <w:t xml:space="preserve">Added subsection 4.1.2.1:  </w:t>
      </w:r>
      <w:r w:rsidRPr="002F7705">
        <w:rPr>
          <w:rFonts w:cstheme="minorHAnsi"/>
        </w:rPr>
        <w:t>Click on both the median filtering and the sliding window motion artifact rejection (SMAR).</w:t>
      </w:r>
      <w:proofErr w:type="gramStart"/>
      <w:r w:rsidRPr="002F7705">
        <w:rPr>
          <w:rFonts w:cstheme="minorHAnsi"/>
          <w:vertAlign w:val="superscript"/>
        </w:rPr>
        <w:t>23</w:t>
      </w:r>
      <w:r w:rsidRPr="002F7705">
        <w:rPr>
          <w:rFonts w:cstheme="minorHAnsi"/>
        </w:rPr>
        <w:t xml:space="preserve"> </w:t>
      </w:r>
      <w:r w:rsidRPr="002F7705">
        <w:rPr>
          <w:rFonts w:cstheme="minorHAnsi"/>
          <w:vertAlign w:val="superscript"/>
        </w:rPr>
        <w:t xml:space="preserve"> </w:t>
      </w:r>
      <w:r w:rsidRPr="002F7705">
        <w:rPr>
          <w:rFonts w:cstheme="minorHAnsi"/>
        </w:rPr>
        <w:t>tools</w:t>
      </w:r>
      <w:proofErr w:type="gramEnd"/>
      <w:r w:rsidRPr="002F7705">
        <w:rPr>
          <w:rFonts w:cstheme="minorHAnsi"/>
        </w:rPr>
        <w:t xml:space="preserve"> to recognize and delete both motion artifact and saturated channels from the raw signal. Press “Apply”.</w:t>
      </w:r>
    </w:p>
    <w:p w14:paraId="2566416F" w14:textId="77777777" w:rsidR="005924E8" w:rsidRDefault="005924E8" w:rsidP="005924E8">
      <w:pPr>
        <w:jc w:val="both"/>
        <w:rPr>
          <w:rFonts w:cstheme="minorHAnsi"/>
        </w:rPr>
      </w:pPr>
      <w:r>
        <w:rPr>
          <w:rFonts w:cstheme="minorHAnsi"/>
        </w:rPr>
        <w:t xml:space="preserve"> </w:t>
      </w:r>
    </w:p>
    <w:p w14:paraId="5EE91916" w14:textId="77777777" w:rsidR="005924E8" w:rsidRDefault="005924E8" w:rsidP="005924E8">
      <w:pPr>
        <w:ind w:left="720"/>
        <w:jc w:val="both"/>
        <w:rPr>
          <w:rFonts w:cstheme="minorHAnsi"/>
        </w:rPr>
      </w:pPr>
      <w:r>
        <w:rPr>
          <w:rFonts w:cstheme="minorHAnsi"/>
        </w:rPr>
        <w:t>Revised subsection 4.1.1.2, line 202:  Original sentence in 4.1.2: “Select the low pass f</w:t>
      </w:r>
      <w:r w:rsidRPr="00481001">
        <w:rPr>
          <w:rFonts w:cstheme="minorHAnsi"/>
        </w:rPr>
        <w:t>requency filter to discard pulse and breathing component (</w:t>
      </w:r>
      <w:proofErr w:type="spellStart"/>
      <w:r w:rsidRPr="00481001">
        <w:rPr>
          <w:rFonts w:cstheme="minorHAnsi"/>
        </w:rPr>
        <w:t>Hanning</w:t>
      </w:r>
      <w:proofErr w:type="spellEnd"/>
      <w:r w:rsidRPr="00481001">
        <w:rPr>
          <w:rFonts w:cstheme="minorHAnsi"/>
        </w:rPr>
        <w:t xml:space="preserve"> filter,</w:t>
      </w:r>
      <w:r>
        <w:rPr>
          <w:rFonts w:cstheme="minorHAnsi"/>
        </w:rPr>
        <w:t xml:space="preserve"> n=20, cutoff=0.1Hz). 21;24-</w:t>
      </w:r>
      <w:proofErr w:type="gramStart"/>
      <w:r>
        <w:rPr>
          <w:rFonts w:cstheme="minorHAnsi"/>
        </w:rPr>
        <w:t xml:space="preserve">26 </w:t>
      </w:r>
      <w:r w:rsidRPr="00481001">
        <w:rPr>
          <w:rFonts w:cstheme="minorHAnsi"/>
        </w:rPr>
        <w:t>”</w:t>
      </w:r>
      <w:proofErr w:type="gramEnd"/>
      <w:r w:rsidRPr="00481001">
        <w:rPr>
          <w:rFonts w:cstheme="minorHAnsi"/>
        </w:rPr>
        <w:t>.</w:t>
      </w:r>
    </w:p>
    <w:p w14:paraId="2F74520F" w14:textId="77777777" w:rsidR="005924E8" w:rsidRDefault="005924E8" w:rsidP="005924E8">
      <w:pPr>
        <w:jc w:val="both"/>
        <w:rPr>
          <w:rFonts w:cstheme="minorHAnsi"/>
          <w:u w:val="single"/>
        </w:rPr>
      </w:pPr>
    </w:p>
    <w:p w14:paraId="1C7CE6F6" w14:textId="77777777" w:rsidR="005924E8" w:rsidRDefault="005924E8" w:rsidP="005924E8">
      <w:pPr>
        <w:jc w:val="both"/>
        <w:rPr>
          <w:rFonts w:cstheme="minorHAnsi"/>
        </w:rPr>
      </w:pPr>
      <w:r w:rsidRPr="00634D4E">
        <w:rPr>
          <w:rFonts w:cstheme="minorHAnsi"/>
          <w:u w:val="single"/>
        </w:rPr>
        <w:t>Editor’s comment</w:t>
      </w:r>
      <w:r>
        <w:rPr>
          <w:rFonts w:cstheme="minorHAnsi"/>
        </w:rPr>
        <w:t>:  How is this done?</w:t>
      </w:r>
    </w:p>
    <w:p w14:paraId="7EB53937" w14:textId="77777777" w:rsidR="005924E8" w:rsidRDefault="005924E8" w:rsidP="005924E8">
      <w:pPr>
        <w:jc w:val="both"/>
        <w:rPr>
          <w:rFonts w:cstheme="minorHAnsi"/>
        </w:rPr>
      </w:pPr>
      <w:r w:rsidRPr="00634D4E">
        <w:rPr>
          <w:rFonts w:cstheme="minorHAnsi"/>
          <w:u w:val="single"/>
        </w:rPr>
        <w:t>Author’s response</w:t>
      </w:r>
      <w:r w:rsidRPr="00634D4E">
        <w:rPr>
          <w:rFonts w:cstheme="minorHAnsi"/>
        </w:rPr>
        <w:t xml:space="preserve">:  revised sentence to read:  </w:t>
      </w:r>
    </w:p>
    <w:p w14:paraId="0960E89F" w14:textId="77777777" w:rsidR="005924E8" w:rsidRPr="00634D4E" w:rsidRDefault="005924E8" w:rsidP="005924E8">
      <w:pPr>
        <w:ind w:left="720"/>
        <w:jc w:val="both"/>
        <w:rPr>
          <w:rFonts w:cstheme="minorHAnsi"/>
        </w:rPr>
      </w:pPr>
      <w:r w:rsidRPr="00634D4E">
        <w:rPr>
          <w:rFonts w:cstheme="minorHAnsi"/>
          <w:i/>
          <w:u w:val="single"/>
        </w:rPr>
        <w:t>Click on</w:t>
      </w:r>
      <w:r w:rsidRPr="00634D4E">
        <w:rPr>
          <w:rFonts w:cstheme="minorHAnsi"/>
        </w:rPr>
        <w:t xml:space="preserve"> “Low Pass Frequency” filter to discard pulse and breathing component (</w:t>
      </w:r>
      <w:proofErr w:type="spellStart"/>
      <w:r w:rsidRPr="00634D4E">
        <w:rPr>
          <w:rFonts w:cstheme="minorHAnsi"/>
        </w:rPr>
        <w:t>Hanning</w:t>
      </w:r>
      <w:proofErr w:type="spellEnd"/>
      <w:r w:rsidRPr="00634D4E">
        <w:rPr>
          <w:rFonts w:cstheme="minorHAnsi"/>
        </w:rPr>
        <w:t xml:space="preserve"> filter, n=20, cutoff=0.1Hz).</w:t>
      </w:r>
      <w:r w:rsidRPr="00634D4E">
        <w:rPr>
          <w:rFonts w:cstheme="minorHAnsi"/>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Pr="00634D4E">
        <w:rPr>
          <w:rFonts w:cstheme="minorHAnsi"/>
          <w:vertAlign w:val="superscript"/>
        </w:rPr>
        <w:instrText xml:space="preserve"> ADDIN EN.CITE </w:instrText>
      </w:r>
      <w:r w:rsidRPr="00634D4E">
        <w:rPr>
          <w:rFonts w:cstheme="minorHAnsi"/>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Pr="00634D4E">
        <w:rPr>
          <w:rFonts w:cstheme="minorHAnsi"/>
          <w:vertAlign w:val="superscript"/>
        </w:rPr>
        <w:instrText xml:space="preserve"> ADDIN EN.CITE.DATA </w:instrText>
      </w:r>
      <w:r w:rsidRPr="00634D4E">
        <w:rPr>
          <w:rFonts w:cstheme="minorHAnsi"/>
          <w:vertAlign w:val="superscript"/>
        </w:rPr>
      </w:r>
      <w:r w:rsidRPr="00634D4E">
        <w:rPr>
          <w:rFonts w:cstheme="minorHAnsi"/>
          <w:vertAlign w:val="superscript"/>
        </w:rPr>
        <w:fldChar w:fldCharType="end"/>
      </w:r>
      <w:r w:rsidRPr="00634D4E">
        <w:rPr>
          <w:rFonts w:cstheme="minorHAnsi"/>
          <w:vertAlign w:val="superscript"/>
        </w:rPr>
      </w:r>
      <w:r w:rsidRPr="00634D4E">
        <w:rPr>
          <w:rFonts w:cstheme="minorHAnsi"/>
          <w:vertAlign w:val="superscript"/>
        </w:rPr>
        <w:fldChar w:fldCharType="end"/>
      </w:r>
      <w:r w:rsidRPr="00634D4E">
        <w:rPr>
          <w:rFonts w:cstheme="minorHAnsi"/>
          <w:vertAlign w:val="superscript"/>
        </w:rPr>
        <w:t>21;24-26</w:t>
      </w:r>
      <w:r w:rsidRPr="00634D4E">
        <w:rPr>
          <w:rFonts w:cstheme="minorHAnsi"/>
        </w:rPr>
        <w:t xml:space="preserve"> </w:t>
      </w:r>
      <w:r w:rsidRPr="00634D4E">
        <w:rPr>
          <w:rFonts w:cstheme="minorHAnsi"/>
          <w:i/>
          <w:u w:val="single"/>
        </w:rPr>
        <w:t>Press “Apply</w:t>
      </w:r>
      <w:r w:rsidRPr="00634D4E">
        <w:rPr>
          <w:rFonts w:cstheme="minorHAnsi"/>
        </w:rPr>
        <w:t>.</w:t>
      </w:r>
    </w:p>
    <w:p w14:paraId="65C8D621" w14:textId="77777777" w:rsidR="005924E8" w:rsidRDefault="005924E8" w:rsidP="005924E8">
      <w:pPr>
        <w:jc w:val="both"/>
        <w:rPr>
          <w:rFonts w:cstheme="minorHAnsi"/>
        </w:rPr>
      </w:pPr>
    </w:p>
    <w:p w14:paraId="64CB9CEF" w14:textId="77777777" w:rsidR="005924E8" w:rsidRPr="00F526F8" w:rsidRDefault="005924E8" w:rsidP="005924E8">
      <w:pPr>
        <w:jc w:val="both"/>
        <w:rPr>
          <w:rFonts w:cstheme="minorHAnsi"/>
        </w:rPr>
      </w:pPr>
      <w:r w:rsidRPr="00F526F8">
        <w:rPr>
          <w:rFonts w:cstheme="minorHAnsi"/>
        </w:rPr>
        <w:t>Original sentence in 4.1.3</w:t>
      </w:r>
      <w:r>
        <w:rPr>
          <w:rFonts w:cstheme="minorHAnsi"/>
        </w:rPr>
        <w:t xml:space="preserve"> line 204</w:t>
      </w:r>
      <w:r w:rsidRPr="00F526F8">
        <w:rPr>
          <w:rFonts w:cstheme="minorHAnsi"/>
        </w:rPr>
        <w:t>:  Select the detrend option by clicking on xxx to eliminate the slow temporal variation.</w:t>
      </w:r>
    </w:p>
    <w:p w14:paraId="72505AB5" w14:textId="77777777" w:rsidR="005924E8" w:rsidRPr="00F526F8" w:rsidRDefault="005924E8" w:rsidP="005924E8">
      <w:pPr>
        <w:jc w:val="both"/>
        <w:rPr>
          <w:rFonts w:cstheme="minorHAnsi"/>
        </w:rPr>
      </w:pPr>
      <w:r w:rsidRPr="00F526F8">
        <w:rPr>
          <w:rFonts w:cstheme="minorHAnsi"/>
          <w:u w:val="single"/>
        </w:rPr>
        <w:t>Editor’s comment</w:t>
      </w:r>
      <w:r w:rsidRPr="00F526F8">
        <w:rPr>
          <w:rFonts w:cstheme="minorHAnsi"/>
        </w:rPr>
        <w:t>:  Please include</w:t>
      </w:r>
    </w:p>
    <w:p w14:paraId="0FB4C273" w14:textId="77777777" w:rsidR="005924E8" w:rsidRDefault="005924E8" w:rsidP="005924E8">
      <w:pPr>
        <w:jc w:val="both"/>
        <w:rPr>
          <w:rFonts w:cstheme="minorHAnsi"/>
          <w:u w:val="single"/>
        </w:rPr>
      </w:pPr>
    </w:p>
    <w:p w14:paraId="24947073" w14:textId="77777777" w:rsidR="005924E8" w:rsidRDefault="005924E8" w:rsidP="005924E8">
      <w:pPr>
        <w:jc w:val="both"/>
        <w:rPr>
          <w:rFonts w:cstheme="minorHAnsi"/>
        </w:rPr>
      </w:pPr>
      <w:r w:rsidRPr="00F526F8">
        <w:rPr>
          <w:rFonts w:cstheme="minorHAnsi"/>
          <w:u w:val="single"/>
        </w:rPr>
        <w:t>Author’s response</w:t>
      </w:r>
      <w:r>
        <w:rPr>
          <w:rFonts w:cstheme="minorHAnsi"/>
        </w:rPr>
        <w:t>:  Now 4.1.2</w:t>
      </w:r>
      <w:r w:rsidRPr="00F526F8">
        <w:rPr>
          <w:rFonts w:cstheme="minorHAnsi"/>
        </w:rPr>
        <w:t>.3</w:t>
      </w:r>
      <w:r>
        <w:rPr>
          <w:rFonts w:cstheme="minorHAnsi"/>
        </w:rPr>
        <w:t xml:space="preserve"> line 204:</w:t>
      </w:r>
      <w:r w:rsidRPr="00F526F8">
        <w:rPr>
          <w:rFonts w:cstheme="minorHAnsi"/>
        </w:rPr>
        <w:t xml:space="preserve"> </w:t>
      </w:r>
    </w:p>
    <w:p w14:paraId="6DAAA7DE" w14:textId="77777777" w:rsidR="005924E8" w:rsidRPr="00F526F8" w:rsidRDefault="005924E8" w:rsidP="005924E8">
      <w:pPr>
        <w:ind w:left="720"/>
        <w:jc w:val="both"/>
        <w:rPr>
          <w:rFonts w:cstheme="minorHAnsi"/>
        </w:rPr>
      </w:pPr>
      <w:r w:rsidRPr="00F526F8">
        <w:rPr>
          <w:rFonts w:cstheme="minorHAnsi"/>
          <w:i/>
          <w:u w:val="single"/>
        </w:rPr>
        <w:t xml:space="preserve">Click </w:t>
      </w:r>
      <w:proofErr w:type="gramStart"/>
      <w:r w:rsidRPr="00F526F8">
        <w:rPr>
          <w:rFonts w:cstheme="minorHAnsi"/>
          <w:i/>
          <w:u w:val="single"/>
        </w:rPr>
        <w:t>on</w:t>
      </w:r>
      <w:r w:rsidRPr="00F526F8">
        <w:rPr>
          <w:rFonts w:cstheme="minorHAnsi"/>
        </w:rPr>
        <w:t xml:space="preserve"> ”Detrend</w:t>
      </w:r>
      <w:proofErr w:type="gramEnd"/>
      <w:r w:rsidRPr="00F526F8">
        <w:rPr>
          <w:rFonts w:cstheme="minorHAnsi"/>
        </w:rPr>
        <w:t xml:space="preserve">” to eliminate the slow temporal variation. </w:t>
      </w:r>
      <w:r w:rsidRPr="00F526F8">
        <w:rPr>
          <w:rFonts w:cstheme="minorHAnsi"/>
          <w:i/>
          <w:u w:val="single"/>
        </w:rPr>
        <w:t>Press “Apply</w:t>
      </w:r>
      <w:r w:rsidRPr="00F526F8">
        <w:rPr>
          <w:rFonts w:cstheme="minorHAnsi"/>
        </w:rPr>
        <w:t>”. Omitted “Select”, “clicking on xxx”, and added “Press “Apply” for clarification.</w:t>
      </w:r>
    </w:p>
    <w:p w14:paraId="46F6E36A" w14:textId="77777777" w:rsidR="005924E8" w:rsidRPr="00F526F8" w:rsidRDefault="005924E8" w:rsidP="005924E8">
      <w:pPr>
        <w:pStyle w:val="ListParagraph"/>
        <w:ind w:left="1200"/>
        <w:jc w:val="both"/>
        <w:rPr>
          <w:rFonts w:cstheme="minorHAnsi"/>
          <w:highlight w:val="yellow"/>
        </w:rPr>
      </w:pPr>
    </w:p>
    <w:p w14:paraId="087F256A" w14:textId="77777777" w:rsidR="005924E8" w:rsidRDefault="005924E8" w:rsidP="005924E8">
      <w:pPr>
        <w:jc w:val="both"/>
        <w:rPr>
          <w:rFonts w:cstheme="minorHAnsi"/>
        </w:rPr>
      </w:pPr>
      <w:r w:rsidRPr="00F526F8">
        <w:rPr>
          <w:rFonts w:cstheme="minorHAnsi"/>
        </w:rPr>
        <w:t>Original sentence in 4.1.4 (Now 4.1.</w:t>
      </w:r>
      <w:r>
        <w:rPr>
          <w:rFonts w:cstheme="minorHAnsi"/>
        </w:rPr>
        <w:t>3, line 206</w:t>
      </w:r>
      <w:r w:rsidRPr="00F526F8">
        <w:rPr>
          <w:rFonts w:cstheme="minorHAnsi"/>
        </w:rPr>
        <w:t xml:space="preserve">): Transform the light intensity into </w:t>
      </w:r>
      <w:proofErr w:type="spellStart"/>
      <w:r w:rsidRPr="00F526F8">
        <w:rPr>
          <w:rFonts w:cstheme="minorHAnsi"/>
        </w:rPr>
        <w:t>HbO</w:t>
      </w:r>
      <w:proofErr w:type="spellEnd"/>
      <w:r w:rsidRPr="00F526F8">
        <w:rPr>
          <w:rFonts w:cstheme="minorHAnsi"/>
        </w:rPr>
        <w:t xml:space="preserve"> and </w:t>
      </w:r>
      <w:proofErr w:type="spellStart"/>
      <w:r w:rsidRPr="00F526F8">
        <w:rPr>
          <w:rFonts w:cstheme="minorHAnsi"/>
        </w:rPr>
        <w:t>HbR</w:t>
      </w:r>
      <w:proofErr w:type="spellEnd"/>
      <w:r w:rsidRPr="00F526F8">
        <w:rPr>
          <w:rFonts w:cstheme="minorHAnsi"/>
        </w:rPr>
        <w:t xml:space="preserve"> concentrations. Save the data into a MATLAB format</w:t>
      </w:r>
      <w:r>
        <w:rPr>
          <w:rFonts w:cstheme="minorHAnsi"/>
        </w:rPr>
        <w:t>.</w:t>
      </w:r>
    </w:p>
    <w:p w14:paraId="10CB0710" w14:textId="77777777" w:rsidR="005924E8" w:rsidRDefault="005924E8" w:rsidP="005924E8">
      <w:pPr>
        <w:jc w:val="both"/>
      </w:pPr>
      <w:r w:rsidRPr="00F526F8">
        <w:rPr>
          <w:rFonts w:cstheme="minorHAnsi"/>
          <w:u w:val="single"/>
        </w:rPr>
        <w:t>Editor’s comment:</w:t>
      </w:r>
      <w:r>
        <w:rPr>
          <w:rFonts w:cstheme="minorHAnsi"/>
        </w:rPr>
        <w:t xml:space="preserve">  </w:t>
      </w:r>
      <w:r>
        <w:t>Please include as supplementary file.</w:t>
      </w:r>
    </w:p>
    <w:p w14:paraId="57DAA317" w14:textId="77777777" w:rsidR="005924E8" w:rsidRDefault="005924E8" w:rsidP="005924E8">
      <w:pPr>
        <w:jc w:val="both"/>
        <w:rPr>
          <w:u w:val="single"/>
        </w:rPr>
      </w:pPr>
    </w:p>
    <w:p w14:paraId="79AF7E9F" w14:textId="77777777" w:rsidR="005924E8" w:rsidRDefault="005924E8" w:rsidP="005924E8">
      <w:pPr>
        <w:jc w:val="both"/>
        <w:rPr>
          <w:u w:val="single"/>
        </w:rPr>
      </w:pPr>
      <w:r w:rsidRPr="00F526F8">
        <w:rPr>
          <w:u w:val="single"/>
        </w:rPr>
        <w:lastRenderedPageBreak/>
        <w:t xml:space="preserve">Author’s response:  Revised in 4.1.2 </w:t>
      </w:r>
      <w:r>
        <w:rPr>
          <w:u w:val="single"/>
        </w:rPr>
        <w:t xml:space="preserve">with more specific detail </w:t>
      </w:r>
      <w:r w:rsidRPr="00F526F8">
        <w:rPr>
          <w:u w:val="single"/>
        </w:rPr>
        <w:t xml:space="preserve">to read: </w:t>
      </w:r>
      <w:r>
        <w:rPr>
          <w:u w:val="single"/>
        </w:rPr>
        <w:t xml:space="preserve"> </w:t>
      </w:r>
    </w:p>
    <w:p w14:paraId="5C998EB9" w14:textId="77777777" w:rsidR="005924E8" w:rsidRPr="00F526F8" w:rsidRDefault="005924E8" w:rsidP="005924E8">
      <w:pPr>
        <w:ind w:left="240"/>
        <w:jc w:val="both"/>
        <w:rPr>
          <w:rFonts w:cstheme="minorHAnsi"/>
        </w:rPr>
      </w:pPr>
      <w:r w:rsidRPr="00F526F8">
        <w:rPr>
          <w:rFonts w:cstheme="minorHAnsi"/>
        </w:rPr>
        <w:t xml:space="preserve">Click on “OXI” to transform the light intensity into </w:t>
      </w:r>
      <w:proofErr w:type="spellStart"/>
      <w:r w:rsidRPr="00F526F8">
        <w:rPr>
          <w:rFonts w:cstheme="minorHAnsi"/>
        </w:rPr>
        <w:t>HbO</w:t>
      </w:r>
      <w:proofErr w:type="spellEnd"/>
      <w:r w:rsidRPr="00F526F8">
        <w:rPr>
          <w:rFonts w:cstheme="minorHAnsi"/>
        </w:rPr>
        <w:t xml:space="preserve"> and </w:t>
      </w:r>
      <w:proofErr w:type="spellStart"/>
      <w:r w:rsidRPr="00F526F8">
        <w:rPr>
          <w:rFonts w:cstheme="minorHAnsi"/>
        </w:rPr>
        <w:t>HbR</w:t>
      </w:r>
      <w:proofErr w:type="spellEnd"/>
      <w:r w:rsidRPr="00F526F8">
        <w:rPr>
          <w:rFonts w:cstheme="minorHAnsi"/>
        </w:rPr>
        <w:t xml:space="preserve"> concentrations. Click on “Save” and then select MATLAB as the save file format</w:t>
      </w:r>
      <w:r>
        <w:rPr>
          <w:rFonts w:cstheme="minorHAnsi"/>
        </w:rPr>
        <w:t>.</w:t>
      </w:r>
    </w:p>
    <w:p w14:paraId="0A053DE1" w14:textId="77777777" w:rsidR="005924E8" w:rsidRPr="00F526F8" w:rsidRDefault="005924E8" w:rsidP="005924E8">
      <w:pPr>
        <w:jc w:val="both"/>
        <w:rPr>
          <w:rFonts w:cstheme="minorHAnsi"/>
          <w:u w:val="single"/>
        </w:rPr>
      </w:pPr>
    </w:p>
    <w:p w14:paraId="06239F15" w14:textId="77777777" w:rsidR="005924E8" w:rsidRPr="003158AB" w:rsidRDefault="005924E8" w:rsidP="005924E8">
      <w:pPr>
        <w:pStyle w:val="ListParagraph"/>
        <w:numPr>
          <w:ilvl w:val="1"/>
          <w:numId w:val="2"/>
        </w:numPr>
        <w:jc w:val="both"/>
        <w:rPr>
          <w:rFonts w:cstheme="minorHAnsi"/>
          <w:b/>
        </w:rPr>
      </w:pPr>
      <w:r w:rsidRPr="003158AB">
        <w:rPr>
          <w:rFonts w:cstheme="minorHAnsi"/>
          <w:b/>
        </w:rPr>
        <w:t xml:space="preserve">Signal processing with MATLAB </w:t>
      </w:r>
      <w:r w:rsidRPr="003158AB">
        <w:rPr>
          <w:rFonts w:cstheme="minorHAnsi"/>
        </w:rPr>
        <w:t>Line 2</w:t>
      </w:r>
      <w:r>
        <w:rPr>
          <w:rFonts w:cstheme="minorHAnsi"/>
        </w:rPr>
        <w:t>09</w:t>
      </w:r>
    </w:p>
    <w:p w14:paraId="1F9AA0E7" w14:textId="77777777" w:rsidR="005924E8" w:rsidRPr="009E4E0F" w:rsidRDefault="005924E8" w:rsidP="005924E8">
      <w:pPr>
        <w:jc w:val="both"/>
        <w:rPr>
          <w:rFonts w:cstheme="minorHAnsi"/>
          <w:highlight w:val="yellow"/>
        </w:rPr>
      </w:pPr>
      <w:r>
        <w:rPr>
          <w:rFonts w:cstheme="minorHAnsi"/>
        </w:rPr>
        <w:t xml:space="preserve">4.2 originally </w:t>
      </w:r>
      <w:r w:rsidRPr="009E4E0F">
        <w:rPr>
          <w:rFonts w:cstheme="minorHAnsi"/>
        </w:rPr>
        <w:t>read:</w:t>
      </w:r>
      <w:r>
        <w:rPr>
          <w:rFonts w:cstheme="minorHAnsi"/>
        </w:rPr>
        <w:t xml:space="preserve"> </w:t>
      </w:r>
      <w:r w:rsidRPr="009E4E0F">
        <w:rPr>
          <w:rFonts w:cstheme="minorHAnsi"/>
          <w:b/>
        </w:rPr>
        <w:t>Signal processing</w:t>
      </w:r>
      <w:r>
        <w:rPr>
          <w:rFonts w:cstheme="minorHAnsi"/>
        </w:rPr>
        <w:t>.</w:t>
      </w:r>
      <w:r w:rsidRPr="009E4E0F">
        <w:rPr>
          <w:rFonts w:cstheme="minorHAnsi"/>
        </w:rPr>
        <w:t xml:space="preserve"> “The second part of the analysis is done under MATLAB in order to correlate the </w:t>
      </w:r>
      <w:proofErr w:type="spellStart"/>
      <w:r w:rsidRPr="009E4E0F">
        <w:rPr>
          <w:rFonts w:cstheme="minorHAnsi"/>
        </w:rPr>
        <w:t>fNIRS</w:t>
      </w:r>
      <w:proofErr w:type="spellEnd"/>
      <w:r w:rsidRPr="009E4E0F">
        <w:rPr>
          <w:rFonts w:cstheme="minorHAnsi"/>
        </w:rPr>
        <w:t xml:space="preserve"> signal with the time shifted EtCO</w:t>
      </w:r>
      <w:r w:rsidRPr="009E4E0F">
        <w:rPr>
          <w:rFonts w:cstheme="minorHAnsi"/>
          <w:vertAlign w:val="subscript"/>
        </w:rPr>
        <w:t>2</w:t>
      </w:r>
      <w:r w:rsidRPr="009E4E0F">
        <w:rPr>
          <w:rFonts w:cstheme="minorHAnsi"/>
        </w:rPr>
        <w:t>.”</w:t>
      </w:r>
    </w:p>
    <w:p w14:paraId="0A1B8135" w14:textId="77777777" w:rsidR="005924E8" w:rsidRDefault="005924E8" w:rsidP="005924E8">
      <w:pPr>
        <w:pStyle w:val="ListParagraph"/>
        <w:ind w:left="0"/>
        <w:jc w:val="both"/>
        <w:rPr>
          <w:rFonts w:cstheme="minorHAnsi"/>
        </w:rPr>
      </w:pPr>
    </w:p>
    <w:p w14:paraId="5C388613" w14:textId="77777777" w:rsidR="005924E8" w:rsidRDefault="005924E8" w:rsidP="005924E8">
      <w:pPr>
        <w:pStyle w:val="ListParagraph"/>
        <w:ind w:left="0"/>
        <w:jc w:val="both"/>
        <w:rPr>
          <w:rFonts w:cstheme="minorHAnsi"/>
          <w:b/>
        </w:rPr>
      </w:pPr>
      <w:r>
        <w:rPr>
          <w:rFonts w:cstheme="minorHAnsi"/>
        </w:rPr>
        <w:t xml:space="preserve">For clarification, the title was expanded: </w:t>
      </w:r>
      <w:r w:rsidRPr="00CB17B4">
        <w:rPr>
          <w:rFonts w:cstheme="minorHAnsi"/>
          <w:b/>
        </w:rPr>
        <w:t>4.2</w:t>
      </w:r>
      <w:r>
        <w:rPr>
          <w:rFonts w:cstheme="minorHAnsi"/>
        </w:rPr>
        <w:t>.</w:t>
      </w:r>
      <w:r w:rsidRPr="00CB17B4">
        <w:rPr>
          <w:rFonts w:cstheme="minorHAnsi"/>
        </w:rPr>
        <w:t xml:space="preserve"> </w:t>
      </w:r>
      <w:r>
        <w:rPr>
          <w:rFonts w:cstheme="minorHAnsi"/>
        </w:rPr>
        <w:t>“</w:t>
      </w:r>
      <w:r w:rsidRPr="00115FA4">
        <w:rPr>
          <w:rFonts w:cstheme="minorHAnsi"/>
          <w:b/>
        </w:rPr>
        <w:t xml:space="preserve">Signal processing </w:t>
      </w:r>
      <w:r w:rsidRPr="009E4E0F">
        <w:rPr>
          <w:rFonts w:cstheme="minorHAnsi"/>
          <w:b/>
          <w:i/>
          <w:u w:val="single"/>
        </w:rPr>
        <w:t>with MATLAB</w:t>
      </w:r>
      <w:r>
        <w:rPr>
          <w:rFonts w:cstheme="minorHAnsi"/>
          <w:b/>
        </w:rPr>
        <w:t>”</w:t>
      </w:r>
    </w:p>
    <w:p w14:paraId="7F7C6D1A" w14:textId="77777777" w:rsidR="005924E8" w:rsidRDefault="005924E8" w:rsidP="005924E8">
      <w:pPr>
        <w:jc w:val="both"/>
        <w:rPr>
          <w:rFonts w:cstheme="minorHAnsi"/>
        </w:rPr>
      </w:pPr>
    </w:p>
    <w:p w14:paraId="6372755B" w14:textId="77777777" w:rsidR="005924E8" w:rsidRDefault="005924E8" w:rsidP="005924E8">
      <w:pPr>
        <w:jc w:val="both"/>
        <w:rPr>
          <w:rFonts w:cstheme="minorHAnsi"/>
        </w:rPr>
      </w:pPr>
      <w:r w:rsidRPr="009E4E0F">
        <w:rPr>
          <w:rFonts w:cstheme="minorHAnsi"/>
        </w:rPr>
        <w:t>Also, more information</w:t>
      </w:r>
      <w:r>
        <w:rPr>
          <w:rFonts w:cstheme="minorHAnsi"/>
        </w:rPr>
        <w:t xml:space="preserve"> was added</w:t>
      </w:r>
      <w:r w:rsidRPr="009E4E0F">
        <w:rPr>
          <w:rFonts w:cstheme="minorHAnsi"/>
        </w:rPr>
        <w:t>:  The new paragraph reads:</w:t>
      </w:r>
      <w:r>
        <w:rPr>
          <w:rFonts w:cstheme="minorHAnsi"/>
        </w:rPr>
        <w:t xml:space="preserve"> </w:t>
      </w:r>
    </w:p>
    <w:p w14:paraId="390D0817" w14:textId="77777777" w:rsidR="005924E8" w:rsidRPr="003158AB" w:rsidRDefault="005924E8" w:rsidP="005924E8">
      <w:pPr>
        <w:jc w:val="both"/>
        <w:rPr>
          <w:rFonts w:cstheme="minorHAnsi"/>
        </w:rPr>
      </w:pPr>
      <w:r>
        <w:rPr>
          <w:rFonts w:cstheme="minorHAnsi"/>
        </w:rPr>
        <w:t>(line 210)</w:t>
      </w:r>
      <w:r w:rsidRPr="009E4E0F">
        <w:rPr>
          <w:rFonts w:cstheme="minorHAnsi"/>
        </w:rPr>
        <w:t xml:space="preserve"> “NOTE: The second part of the analysis is done using MATLAB in order to correlate the </w:t>
      </w:r>
      <w:proofErr w:type="spellStart"/>
      <w:r w:rsidRPr="009E4E0F">
        <w:rPr>
          <w:rFonts w:cstheme="minorHAnsi"/>
        </w:rPr>
        <w:t>fNIRS</w:t>
      </w:r>
      <w:proofErr w:type="spellEnd"/>
      <w:r w:rsidRPr="009E4E0F">
        <w:rPr>
          <w:rFonts w:cstheme="minorHAnsi"/>
        </w:rPr>
        <w:t xml:space="preserve"> signal with the time-shifted EtCO</w:t>
      </w:r>
      <w:r w:rsidRPr="009E4E0F">
        <w:rPr>
          <w:rFonts w:cstheme="minorHAnsi"/>
          <w:vertAlign w:val="subscript"/>
        </w:rPr>
        <w:t>2</w:t>
      </w:r>
      <w:r w:rsidRPr="009E4E0F">
        <w:rPr>
          <w:rFonts w:cstheme="minorHAnsi"/>
        </w:rPr>
        <w:t xml:space="preserve">. </w:t>
      </w:r>
      <w:r w:rsidRPr="009E4E0F">
        <w:rPr>
          <w:rFonts w:cstheme="minorHAnsi"/>
          <w:i/>
          <w:u w:val="single"/>
        </w:rPr>
        <w:t xml:space="preserve">Data from the previous step (4.1.5) and data from the </w:t>
      </w:r>
      <w:proofErr w:type="spellStart"/>
      <w:r w:rsidRPr="009E4E0F">
        <w:rPr>
          <w:rFonts w:cstheme="minorHAnsi"/>
          <w:i/>
          <w:u w:val="single"/>
        </w:rPr>
        <w:t>capnographe</w:t>
      </w:r>
      <w:proofErr w:type="spellEnd"/>
      <w:r w:rsidRPr="009E4E0F">
        <w:rPr>
          <w:rFonts w:cstheme="minorHAnsi"/>
          <w:i/>
          <w:u w:val="single"/>
        </w:rPr>
        <w:t xml:space="preserve"> (EtCO</w:t>
      </w:r>
      <w:r w:rsidRPr="009E4E0F">
        <w:rPr>
          <w:rFonts w:cstheme="minorHAnsi"/>
          <w:i/>
          <w:u w:val="single"/>
          <w:vertAlign w:val="subscript"/>
        </w:rPr>
        <w:t>2</w:t>
      </w:r>
      <w:r w:rsidRPr="009E4E0F">
        <w:rPr>
          <w:rFonts w:cstheme="minorHAnsi"/>
          <w:i/>
          <w:u w:val="single"/>
        </w:rPr>
        <w:t xml:space="preserve"> trace, step 2.12) are needed for processing the data.”</w:t>
      </w:r>
      <w:r w:rsidRPr="003158AB">
        <w:rPr>
          <w:rFonts w:cstheme="minorHAnsi"/>
        </w:rPr>
        <w:t>4.2.1 Originally (formerly 4.1.1) read:</w:t>
      </w:r>
      <w:r w:rsidRPr="003158AB">
        <w:rPr>
          <w:rFonts w:cstheme="minorHAnsi"/>
          <w:i/>
          <w:u w:val="single"/>
        </w:rPr>
        <w:t xml:space="preserve"> “</w:t>
      </w:r>
      <w:r w:rsidRPr="003158AB">
        <w:rPr>
          <w:rFonts w:cstheme="minorHAnsi"/>
        </w:rPr>
        <w:t>Open the EtCO</w:t>
      </w:r>
      <w:r w:rsidRPr="003158AB">
        <w:rPr>
          <w:rFonts w:cstheme="minorHAnsi"/>
          <w:vertAlign w:val="subscript"/>
        </w:rPr>
        <w:t>2</w:t>
      </w:r>
      <w:r w:rsidRPr="003158AB">
        <w:rPr>
          <w:rFonts w:cstheme="minorHAnsi"/>
        </w:rPr>
        <w:t xml:space="preserve"> trace from the capnograph in MATLAB. Shift the EtCO</w:t>
      </w:r>
      <w:r w:rsidRPr="003158AB">
        <w:rPr>
          <w:rFonts w:cstheme="minorHAnsi"/>
          <w:vertAlign w:val="subscript"/>
        </w:rPr>
        <w:t>2</w:t>
      </w:r>
      <w:r w:rsidRPr="003158AB">
        <w:rPr>
          <w:rFonts w:cstheme="minorHAnsi"/>
        </w:rPr>
        <w:t xml:space="preserve"> time with the sampling tubing time delay (use the pre-calibrated time difference between one breath to the mouthpiece and the appearance of that breath on the CO</w:t>
      </w:r>
      <w:r w:rsidRPr="003158AB">
        <w:rPr>
          <w:rFonts w:cstheme="minorHAnsi"/>
          <w:vertAlign w:val="subscript"/>
        </w:rPr>
        <w:t>2</w:t>
      </w:r>
      <w:r w:rsidRPr="003158AB">
        <w:rPr>
          <w:rFonts w:cstheme="minorHAnsi"/>
        </w:rPr>
        <w:t xml:space="preserve"> recording).</w:t>
      </w:r>
    </w:p>
    <w:p w14:paraId="43FC20A3" w14:textId="77777777" w:rsidR="005924E8" w:rsidRDefault="005924E8" w:rsidP="005924E8">
      <w:pPr>
        <w:jc w:val="both"/>
        <w:rPr>
          <w:rFonts w:cstheme="minorHAnsi"/>
        </w:rPr>
      </w:pPr>
      <w:r w:rsidRPr="00CB17B4">
        <w:rPr>
          <w:rFonts w:cstheme="minorHAnsi"/>
          <w:u w:val="single"/>
        </w:rPr>
        <w:t>Editor</w:t>
      </w:r>
      <w:r>
        <w:rPr>
          <w:rFonts w:cstheme="minorHAnsi"/>
          <w:u w:val="single"/>
        </w:rPr>
        <w:t>’s</w:t>
      </w:r>
      <w:r w:rsidRPr="00CB17B4">
        <w:rPr>
          <w:rFonts w:cstheme="minorHAnsi"/>
          <w:u w:val="single"/>
        </w:rPr>
        <w:t xml:space="preserve"> comment</w:t>
      </w:r>
      <w:r>
        <w:rPr>
          <w:rFonts w:cstheme="minorHAnsi"/>
        </w:rPr>
        <w:t>:  How is this done?</w:t>
      </w:r>
    </w:p>
    <w:p w14:paraId="3A7CF597" w14:textId="77777777" w:rsidR="005924E8" w:rsidRDefault="005924E8" w:rsidP="005924E8">
      <w:pPr>
        <w:jc w:val="both"/>
        <w:rPr>
          <w:rFonts w:cstheme="minorHAnsi"/>
          <w:u w:val="single"/>
        </w:rPr>
      </w:pPr>
    </w:p>
    <w:p w14:paraId="66E67CAB" w14:textId="77777777" w:rsidR="005924E8" w:rsidRDefault="005924E8" w:rsidP="005924E8">
      <w:pPr>
        <w:jc w:val="both"/>
        <w:rPr>
          <w:rFonts w:cstheme="minorHAnsi"/>
          <w:i/>
          <w:u w:val="single"/>
        </w:rPr>
      </w:pPr>
      <w:r w:rsidRPr="00CB17B4">
        <w:rPr>
          <w:rFonts w:cstheme="minorHAnsi"/>
          <w:u w:val="single"/>
        </w:rPr>
        <w:t>Author</w:t>
      </w:r>
      <w:r>
        <w:rPr>
          <w:rFonts w:cstheme="minorHAnsi"/>
          <w:u w:val="single"/>
        </w:rPr>
        <w:t>’s</w:t>
      </w:r>
      <w:r w:rsidRPr="00CB17B4">
        <w:rPr>
          <w:rFonts w:cstheme="minorHAnsi"/>
          <w:u w:val="single"/>
        </w:rPr>
        <w:t xml:space="preserve"> response</w:t>
      </w:r>
      <w:r>
        <w:rPr>
          <w:rFonts w:cstheme="minorHAnsi"/>
        </w:rPr>
        <w:t xml:space="preserve">:  </w:t>
      </w:r>
      <w:r>
        <w:rPr>
          <w:rFonts w:cstheme="minorHAnsi"/>
          <w:i/>
          <w:u w:val="single"/>
        </w:rPr>
        <w:t xml:space="preserve">Revised: 4.2.1, line 214 to read: </w:t>
      </w:r>
    </w:p>
    <w:p w14:paraId="33498BA8" w14:textId="77777777" w:rsidR="005924E8" w:rsidRDefault="005924E8" w:rsidP="005924E8">
      <w:pPr>
        <w:ind w:left="720" w:firstLine="60"/>
        <w:jc w:val="both"/>
        <w:rPr>
          <w:rFonts w:cstheme="minorHAnsi"/>
        </w:rPr>
      </w:pPr>
      <w:r w:rsidRPr="00CB17B4">
        <w:rPr>
          <w:rFonts w:cstheme="minorHAnsi"/>
        </w:rPr>
        <w:t>Import the EtCO</w:t>
      </w:r>
      <w:r w:rsidRPr="00CB17B4">
        <w:rPr>
          <w:rFonts w:cstheme="minorHAnsi"/>
          <w:vertAlign w:val="subscript"/>
        </w:rPr>
        <w:t>2</w:t>
      </w:r>
      <w:r w:rsidRPr="00CB17B4">
        <w:rPr>
          <w:rFonts w:cstheme="minorHAnsi"/>
        </w:rPr>
        <w:t xml:space="preserve"> trace from the capnograph in MATLAB as two columns (one for time and the second for EtCO</w:t>
      </w:r>
      <w:r w:rsidRPr="00CB17B4">
        <w:rPr>
          <w:rFonts w:cstheme="minorHAnsi"/>
          <w:vertAlign w:val="subscript"/>
        </w:rPr>
        <w:t>2</w:t>
      </w:r>
      <w:r w:rsidRPr="00CB17B4">
        <w:rPr>
          <w:rFonts w:cstheme="minorHAnsi"/>
        </w:rPr>
        <w:t xml:space="preserve"> values). Shift the EtCO</w:t>
      </w:r>
      <w:r w:rsidRPr="00CB17B4">
        <w:rPr>
          <w:rFonts w:cstheme="minorHAnsi"/>
          <w:vertAlign w:val="subscript"/>
        </w:rPr>
        <w:t>2</w:t>
      </w:r>
      <w:r w:rsidRPr="00CB17B4">
        <w:rPr>
          <w:rFonts w:cstheme="minorHAnsi"/>
        </w:rPr>
        <w:t xml:space="preserve"> time with pre-calibrated time to correct the delay from the sampling tubing time (This is the time difference between one breath to the mouthpiece and the appearance of that breath on the CO</w:t>
      </w:r>
      <w:r w:rsidRPr="00CB17B4">
        <w:rPr>
          <w:rFonts w:cstheme="minorHAnsi"/>
          <w:vertAlign w:val="subscript"/>
        </w:rPr>
        <w:t>2</w:t>
      </w:r>
      <w:r w:rsidRPr="00CB17B4">
        <w:rPr>
          <w:rFonts w:cstheme="minorHAnsi"/>
        </w:rPr>
        <w:t xml:space="preserve"> recording. In this set-up, it was 15 seconds). Use the first time point recorded from the capnograph at the beginning of the experiment, step 2.11 as the starting point (t=0). Convert the EtCO</w:t>
      </w:r>
      <w:r w:rsidRPr="00CB17B4">
        <w:rPr>
          <w:rFonts w:cstheme="minorHAnsi"/>
          <w:vertAlign w:val="subscript"/>
        </w:rPr>
        <w:t>2</w:t>
      </w:r>
      <w:r w:rsidRPr="00CB17B4">
        <w:rPr>
          <w:rFonts w:cstheme="minorHAnsi"/>
        </w:rPr>
        <w:t xml:space="preserve"> into seconds.</w:t>
      </w:r>
    </w:p>
    <w:p w14:paraId="277F7636" w14:textId="77777777" w:rsidR="005924E8" w:rsidRDefault="005924E8" w:rsidP="005924E8">
      <w:pPr>
        <w:jc w:val="both"/>
        <w:rPr>
          <w:rFonts w:cstheme="minorHAnsi"/>
          <w:b/>
        </w:rPr>
      </w:pPr>
    </w:p>
    <w:p w14:paraId="5FE6C8B6" w14:textId="77777777" w:rsidR="005924E8" w:rsidRPr="00AC4B1F" w:rsidRDefault="005924E8" w:rsidP="005924E8">
      <w:pPr>
        <w:ind w:left="720"/>
        <w:jc w:val="both"/>
        <w:rPr>
          <w:rFonts w:cstheme="minorHAnsi"/>
        </w:rPr>
      </w:pPr>
      <w:r w:rsidRPr="001247DC">
        <w:rPr>
          <w:rFonts w:cstheme="minorHAnsi"/>
          <w:b/>
        </w:rPr>
        <w:t>Added</w:t>
      </w:r>
      <w:r>
        <w:rPr>
          <w:rFonts w:cstheme="minorHAnsi"/>
        </w:rPr>
        <w:t xml:space="preserve"> </w:t>
      </w:r>
      <w:r w:rsidRPr="001247DC">
        <w:rPr>
          <w:rFonts w:cstheme="minorHAnsi"/>
          <w:b/>
        </w:rPr>
        <w:t>4.2.2</w:t>
      </w:r>
      <w:r w:rsidRPr="00AC4B1F">
        <w:rPr>
          <w:rFonts w:cstheme="minorHAnsi"/>
          <w:b/>
        </w:rPr>
        <w:t>, line 222:</w:t>
      </w:r>
      <w:r w:rsidRPr="00AC4B1F">
        <w:rPr>
          <w:rFonts w:cstheme="minorHAnsi"/>
        </w:rPr>
        <w:t xml:space="preserve"> as follows: Import the oxy and deoxyhemoglobin data from step 4.1.3 into MATLAB.</w:t>
      </w:r>
    </w:p>
    <w:p w14:paraId="33AED8D1" w14:textId="77777777" w:rsidR="005924E8" w:rsidRPr="00AC4B1F" w:rsidRDefault="005924E8" w:rsidP="005924E8">
      <w:pPr>
        <w:jc w:val="both"/>
        <w:rPr>
          <w:rFonts w:cstheme="minorHAnsi"/>
        </w:rPr>
      </w:pPr>
    </w:p>
    <w:p w14:paraId="55C09694" w14:textId="77777777" w:rsidR="005924E8" w:rsidRPr="00AC4B1F" w:rsidRDefault="005924E8" w:rsidP="005924E8">
      <w:pPr>
        <w:jc w:val="both"/>
        <w:rPr>
          <w:rFonts w:cstheme="minorHAnsi"/>
        </w:rPr>
      </w:pPr>
      <w:r w:rsidRPr="003158AB">
        <w:rPr>
          <w:u w:val="single"/>
        </w:rPr>
        <w:t xml:space="preserve">Subsection 4.2.3, line </w:t>
      </w:r>
      <w:r>
        <w:rPr>
          <w:u w:val="single"/>
        </w:rPr>
        <w:t>224</w:t>
      </w:r>
      <w:r w:rsidRPr="003158AB">
        <w:rPr>
          <w:u w:val="single"/>
        </w:rPr>
        <w:t xml:space="preserve">:  Original sentences:  </w:t>
      </w:r>
      <w:r w:rsidRPr="00AC4B1F">
        <w:rPr>
          <w:rFonts w:cstheme="minorHAnsi"/>
        </w:rPr>
        <w:t>Identify the physiological delay between EtCO</w:t>
      </w:r>
      <w:r w:rsidRPr="00AC4B1F">
        <w:rPr>
          <w:rFonts w:cstheme="minorHAnsi"/>
          <w:vertAlign w:val="subscript"/>
        </w:rPr>
        <w:t>2</w:t>
      </w:r>
      <w:r w:rsidRPr="00AC4B1F">
        <w:rPr>
          <w:rFonts w:cstheme="minorHAnsi"/>
        </w:rPr>
        <w:t xml:space="preserve"> (measured in the lungs) and the </w:t>
      </w:r>
      <w:proofErr w:type="spellStart"/>
      <w:r w:rsidRPr="00AC4B1F">
        <w:rPr>
          <w:rFonts w:cstheme="minorHAnsi"/>
        </w:rPr>
        <w:t>fNIRS</w:t>
      </w:r>
      <w:proofErr w:type="spellEnd"/>
      <w:r w:rsidRPr="00AC4B1F">
        <w:rPr>
          <w:rFonts w:cstheme="minorHAnsi"/>
        </w:rPr>
        <w:t xml:space="preserve"> signal (measured in the brain) by calculating the correlation coefficient between these </w:t>
      </w:r>
      <w:proofErr w:type="gramStart"/>
      <w:r w:rsidRPr="00AC4B1F">
        <w:rPr>
          <w:rFonts w:cstheme="minorHAnsi"/>
        </w:rPr>
        <w:t>two time</w:t>
      </w:r>
      <w:proofErr w:type="gramEnd"/>
      <w:r w:rsidRPr="00AC4B1F">
        <w:rPr>
          <w:rFonts w:cstheme="minorHAnsi"/>
        </w:rPr>
        <w:t xml:space="preserve"> courses at varying time shifts. The shift value that yields the higher correlation coefficient is considered the optimal time.</w:t>
      </w:r>
    </w:p>
    <w:p w14:paraId="585D7EA3" w14:textId="77777777" w:rsidR="005924E8" w:rsidRPr="003158AB" w:rsidRDefault="005924E8" w:rsidP="005924E8">
      <w:pPr>
        <w:pStyle w:val="ListParagraph"/>
        <w:ind w:left="0"/>
        <w:jc w:val="both"/>
      </w:pPr>
      <w:r w:rsidRPr="003158AB">
        <w:rPr>
          <w:u w:val="single"/>
        </w:rPr>
        <w:t>Editor’s comment:</w:t>
      </w:r>
      <w:r w:rsidRPr="003158AB">
        <w:t xml:space="preserve">  Please include how each step is done. Please include all the button clicks in the software, command lines, knob turns etc. Scripts used can be included as supplementary files.</w:t>
      </w:r>
    </w:p>
    <w:p w14:paraId="15D00903" w14:textId="77777777" w:rsidR="005924E8" w:rsidRPr="003158AB" w:rsidRDefault="005924E8" w:rsidP="005924E8">
      <w:pPr>
        <w:jc w:val="both"/>
        <w:rPr>
          <w:u w:val="single"/>
        </w:rPr>
      </w:pPr>
    </w:p>
    <w:p w14:paraId="68F66ABD" w14:textId="77777777" w:rsidR="005924E8" w:rsidRPr="003158AB" w:rsidRDefault="005924E8" w:rsidP="005924E8">
      <w:pPr>
        <w:jc w:val="both"/>
      </w:pPr>
      <w:r w:rsidRPr="003158AB">
        <w:rPr>
          <w:u w:val="single"/>
        </w:rPr>
        <w:t>Author’s response</w:t>
      </w:r>
      <w:r w:rsidRPr="003158AB">
        <w:t xml:space="preserve">:  Revised the paragraph with more detailed instructions.  </w:t>
      </w:r>
      <w:r w:rsidRPr="003158AB">
        <w:rPr>
          <w:b/>
        </w:rPr>
        <w:t xml:space="preserve">4.2.3, line </w:t>
      </w:r>
      <w:r>
        <w:rPr>
          <w:b/>
        </w:rPr>
        <w:t>224</w:t>
      </w:r>
      <w:r w:rsidRPr="003158AB">
        <w:t xml:space="preserve"> now reads: </w:t>
      </w:r>
    </w:p>
    <w:p w14:paraId="5069CCC5" w14:textId="77777777" w:rsidR="005924E8" w:rsidRPr="00AC4B1F" w:rsidRDefault="005924E8" w:rsidP="005924E8">
      <w:pPr>
        <w:ind w:left="720"/>
        <w:jc w:val="both"/>
        <w:rPr>
          <w:rFonts w:cstheme="minorHAnsi"/>
        </w:rPr>
      </w:pPr>
      <w:r w:rsidRPr="003158AB">
        <w:lastRenderedPageBreak/>
        <w:t>“</w:t>
      </w:r>
      <w:r w:rsidRPr="00AC4B1F">
        <w:rPr>
          <w:rFonts w:cstheme="minorHAnsi"/>
          <w:i/>
          <w:u w:val="single"/>
        </w:rPr>
        <w:t xml:space="preserve">Calculate </w:t>
      </w:r>
      <w:r w:rsidRPr="00AC4B1F">
        <w:rPr>
          <w:rFonts w:cstheme="minorHAnsi"/>
        </w:rPr>
        <w:t>the physiological delay between EtCO</w:t>
      </w:r>
      <w:proofErr w:type="gramStart"/>
      <w:r w:rsidRPr="00AC4B1F">
        <w:rPr>
          <w:rFonts w:cstheme="minorHAnsi"/>
          <w:vertAlign w:val="subscript"/>
        </w:rPr>
        <w:t xml:space="preserve">2 </w:t>
      </w:r>
      <w:r w:rsidRPr="00AC4B1F">
        <w:rPr>
          <w:rFonts w:cstheme="minorHAnsi"/>
        </w:rPr>
        <w:t xml:space="preserve"> (</w:t>
      </w:r>
      <w:proofErr w:type="gramEnd"/>
      <w:r w:rsidRPr="00AC4B1F">
        <w:rPr>
          <w:rFonts w:cstheme="minorHAnsi"/>
        </w:rPr>
        <w:t xml:space="preserve">measured in the </w:t>
      </w:r>
      <w:r w:rsidRPr="00AC4B1F">
        <w:rPr>
          <w:rFonts w:cstheme="minorHAnsi"/>
          <w:i/>
          <w:u w:val="single"/>
        </w:rPr>
        <w:t>mouth</w:t>
      </w:r>
      <w:r w:rsidRPr="00AC4B1F">
        <w:rPr>
          <w:rFonts w:cstheme="minorHAnsi"/>
        </w:rPr>
        <w:t xml:space="preserve">) and the </w:t>
      </w:r>
      <w:proofErr w:type="spellStart"/>
      <w:r w:rsidRPr="00AC4B1F">
        <w:rPr>
          <w:rFonts w:cstheme="minorHAnsi"/>
        </w:rPr>
        <w:t>fNIRS</w:t>
      </w:r>
      <w:proofErr w:type="spellEnd"/>
      <w:r w:rsidRPr="00AC4B1F">
        <w:rPr>
          <w:rFonts w:cstheme="minorHAnsi"/>
        </w:rPr>
        <w:t xml:space="preserve"> signal (measured in the brain) by </w:t>
      </w:r>
      <w:r w:rsidRPr="00AC4B1F">
        <w:rPr>
          <w:rFonts w:cstheme="minorHAnsi"/>
          <w:i/>
          <w:u w:val="single"/>
        </w:rPr>
        <w:t>finding the higher</w:t>
      </w:r>
      <w:r w:rsidRPr="00AC4B1F">
        <w:rPr>
          <w:rFonts w:cstheme="minorHAnsi"/>
        </w:rPr>
        <w:t xml:space="preserve"> correlation coefficient between these two </w:t>
      </w:r>
      <w:r w:rsidRPr="00AC4B1F">
        <w:rPr>
          <w:rFonts w:cstheme="minorHAnsi"/>
          <w:i/>
          <w:u w:val="single"/>
        </w:rPr>
        <w:t>signals</w:t>
      </w:r>
      <w:r w:rsidRPr="00AC4B1F">
        <w:rPr>
          <w:rFonts w:cstheme="minorHAnsi"/>
        </w:rPr>
        <w:t xml:space="preserve"> at varying time shifts. (</w:t>
      </w:r>
      <w:r w:rsidRPr="00AC4B1F">
        <w:rPr>
          <w:rFonts w:cstheme="minorHAnsi"/>
          <w:i/>
          <w:u w:val="single"/>
        </w:rPr>
        <w:t>MATLAB script attached for step 4.2.1 to step 4.2.2</w:t>
      </w:r>
      <w:proofErr w:type="gramStart"/>
      <w:r w:rsidRPr="00AC4B1F">
        <w:rPr>
          <w:rFonts w:cstheme="minorHAnsi"/>
        </w:rPr>
        <w:t>)  The</w:t>
      </w:r>
      <w:proofErr w:type="gramEnd"/>
      <w:r w:rsidRPr="00AC4B1F">
        <w:rPr>
          <w:rFonts w:cstheme="minorHAnsi"/>
        </w:rPr>
        <w:t xml:space="preserve"> </w:t>
      </w:r>
      <w:r w:rsidRPr="00AC4B1F">
        <w:rPr>
          <w:rFonts w:cstheme="minorHAnsi"/>
          <w:i/>
          <w:u w:val="single"/>
        </w:rPr>
        <w:t>time</w:t>
      </w:r>
      <w:r w:rsidRPr="00AC4B1F">
        <w:rPr>
          <w:rFonts w:cstheme="minorHAnsi"/>
        </w:rPr>
        <w:t xml:space="preserve"> shift </w:t>
      </w:r>
      <w:r w:rsidRPr="00AC4B1F">
        <w:rPr>
          <w:rFonts w:cstheme="minorHAnsi"/>
          <w:i/>
          <w:u w:val="single"/>
        </w:rPr>
        <w:t xml:space="preserve">with </w:t>
      </w:r>
      <w:r w:rsidRPr="00AC4B1F">
        <w:rPr>
          <w:rFonts w:cstheme="minorHAnsi"/>
        </w:rPr>
        <w:t>the higher correlation coefficient is considered the optimal time.”</w:t>
      </w:r>
    </w:p>
    <w:p w14:paraId="05E181EE" w14:textId="77777777" w:rsidR="005924E8" w:rsidRPr="00AC4B1F" w:rsidRDefault="005924E8" w:rsidP="005924E8">
      <w:pPr>
        <w:pStyle w:val="ListParagraph"/>
        <w:ind w:left="1224"/>
        <w:jc w:val="both"/>
        <w:rPr>
          <w:rFonts w:cstheme="minorHAnsi"/>
        </w:rPr>
      </w:pPr>
    </w:p>
    <w:p w14:paraId="37422B34" w14:textId="77777777" w:rsidR="005924E8" w:rsidRPr="003158AB" w:rsidRDefault="005924E8" w:rsidP="005924E8">
      <w:pPr>
        <w:jc w:val="both"/>
        <w:rPr>
          <w:rFonts w:cstheme="minorHAnsi"/>
        </w:rPr>
      </w:pPr>
      <w:r w:rsidRPr="003158AB">
        <w:rPr>
          <w:rFonts w:cstheme="minorHAnsi"/>
        </w:rPr>
        <w:t>Original manuscript these subsections were omitted and revised/incorporated into 4.2.3 above.</w:t>
      </w:r>
    </w:p>
    <w:p w14:paraId="00803606" w14:textId="77777777" w:rsidR="005924E8" w:rsidRPr="00AC4B1F" w:rsidRDefault="005924E8" w:rsidP="005924E8">
      <w:pPr>
        <w:pStyle w:val="ListParagraph"/>
        <w:ind w:left="1224"/>
        <w:jc w:val="both"/>
        <w:rPr>
          <w:rFonts w:cstheme="minorHAnsi"/>
        </w:rPr>
      </w:pPr>
    </w:p>
    <w:p w14:paraId="51A52645" w14:textId="77777777" w:rsidR="005924E8" w:rsidRPr="003158AB" w:rsidRDefault="005924E8" w:rsidP="005924E8">
      <w:pPr>
        <w:pStyle w:val="ListParagraph"/>
        <w:numPr>
          <w:ilvl w:val="2"/>
          <w:numId w:val="1"/>
        </w:numPr>
        <w:jc w:val="both"/>
        <w:rPr>
          <w:rFonts w:cstheme="minorHAnsi"/>
        </w:rPr>
      </w:pPr>
      <w:r w:rsidRPr="003158AB">
        <w:rPr>
          <w:rFonts w:cstheme="minorHAnsi"/>
        </w:rPr>
        <w:t>Based on the synchronizing marker (step 2.13), segment the EtCO</w:t>
      </w:r>
      <w:r w:rsidRPr="003158AB">
        <w:rPr>
          <w:rFonts w:cstheme="minorHAnsi"/>
          <w:vertAlign w:val="subscript"/>
        </w:rPr>
        <w:t>2</w:t>
      </w:r>
      <w:r w:rsidRPr="003158AB">
        <w:rPr>
          <w:rFonts w:cstheme="minorHAnsi"/>
        </w:rPr>
        <w:t xml:space="preserve"> data to keep only the recording from 30 sec prior to the first marker to 60 sec after the data acquisition entry. </w:t>
      </w:r>
    </w:p>
    <w:p w14:paraId="47BA17B5" w14:textId="77777777" w:rsidR="005924E8" w:rsidRPr="003158AB" w:rsidRDefault="005924E8" w:rsidP="005924E8">
      <w:r w:rsidRPr="003158AB">
        <w:rPr>
          <w:u w:val="single"/>
        </w:rPr>
        <w:t>Editor’s comments:</w:t>
      </w:r>
      <w:r w:rsidRPr="003158AB">
        <w:t xml:space="preserve">  Please include how each step is done. Please include all the button clicks in the software, command lines, knob turns etc. Scripts used can be included as supplementary files.</w:t>
      </w:r>
    </w:p>
    <w:p w14:paraId="492C5C9C" w14:textId="77777777" w:rsidR="005924E8" w:rsidRPr="003158AB" w:rsidRDefault="005924E8" w:rsidP="005924E8">
      <w:r w:rsidRPr="003158AB">
        <w:rPr>
          <w:u w:val="single"/>
        </w:rPr>
        <w:t>Author’s response:</w:t>
      </w:r>
      <w:r w:rsidRPr="003158AB">
        <w:t xml:space="preserve">  See 4.2.3.</w:t>
      </w:r>
    </w:p>
    <w:p w14:paraId="45E9AF0D" w14:textId="77777777" w:rsidR="005924E8" w:rsidRPr="003158AB" w:rsidRDefault="005924E8" w:rsidP="005924E8">
      <w:pPr>
        <w:rPr>
          <w:rFonts w:cstheme="minorHAnsi"/>
        </w:rPr>
      </w:pPr>
      <w:r w:rsidRPr="003158AB">
        <w:t xml:space="preserve">Originally 4.1.2 </w:t>
      </w:r>
      <w:r w:rsidRPr="00692EF0">
        <w:t>read “</w:t>
      </w:r>
      <w:r w:rsidRPr="00692EF0">
        <w:rPr>
          <w:rFonts w:cstheme="minorHAnsi"/>
        </w:rPr>
        <w:t>Identify the physiological delay between EtCO</w:t>
      </w:r>
      <w:r w:rsidRPr="00692EF0">
        <w:rPr>
          <w:rFonts w:cstheme="minorHAnsi"/>
          <w:vertAlign w:val="subscript"/>
        </w:rPr>
        <w:t>2</w:t>
      </w:r>
      <w:r w:rsidRPr="00692EF0">
        <w:rPr>
          <w:rFonts w:cstheme="minorHAnsi"/>
        </w:rPr>
        <w:t xml:space="preserve"> (measured in the lungs) and the </w:t>
      </w:r>
      <w:proofErr w:type="spellStart"/>
      <w:r w:rsidRPr="00692EF0">
        <w:rPr>
          <w:rFonts w:cstheme="minorHAnsi"/>
        </w:rPr>
        <w:t>fNIRS</w:t>
      </w:r>
      <w:proofErr w:type="spellEnd"/>
      <w:r w:rsidRPr="00692EF0">
        <w:rPr>
          <w:rFonts w:cstheme="minorHAnsi"/>
        </w:rPr>
        <w:t xml:space="preserve"> signal (measured in the brain) by calculating the correlation coefficient between these </w:t>
      </w:r>
      <w:proofErr w:type="gramStart"/>
      <w:r w:rsidRPr="00692EF0">
        <w:rPr>
          <w:rFonts w:cstheme="minorHAnsi"/>
        </w:rPr>
        <w:t>two time</w:t>
      </w:r>
      <w:proofErr w:type="gramEnd"/>
      <w:r w:rsidRPr="00692EF0">
        <w:rPr>
          <w:rFonts w:cstheme="minorHAnsi"/>
        </w:rPr>
        <w:t xml:space="preserve"> courses at varying time shifts. The shift value that yields the higher correlation coefficient is considered the optimal time.”</w:t>
      </w:r>
      <w:r w:rsidRPr="00692EF0" w:rsidDel="000D46D9">
        <w:rPr>
          <w:rFonts w:cstheme="minorHAnsi"/>
        </w:rPr>
        <w:t xml:space="preserve"> </w:t>
      </w:r>
      <w:r w:rsidRPr="00692EF0">
        <w:rPr>
          <w:rFonts w:cstheme="minorHAnsi"/>
        </w:rPr>
        <w:t>Included</w:t>
      </w:r>
      <w:r w:rsidRPr="003158AB">
        <w:rPr>
          <w:rFonts w:cstheme="minorHAnsi"/>
        </w:rPr>
        <w:t xml:space="preserve"> in 4.2.3 currently (detailed above).</w:t>
      </w:r>
    </w:p>
    <w:p w14:paraId="30ED7285" w14:textId="77777777" w:rsidR="005924E8" w:rsidRPr="00AC4B1F" w:rsidRDefault="005924E8" w:rsidP="005924E8">
      <w:pPr>
        <w:pStyle w:val="ListParagraph"/>
        <w:rPr>
          <w:rFonts w:cstheme="minorHAnsi"/>
        </w:rPr>
      </w:pPr>
    </w:p>
    <w:p w14:paraId="204F2844" w14:textId="77777777" w:rsidR="005924E8" w:rsidRPr="00AC4B1F" w:rsidRDefault="005924E8" w:rsidP="005924E8">
      <w:pPr>
        <w:jc w:val="both"/>
        <w:rPr>
          <w:rFonts w:cstheme="minorHAnsi"/>
          <w:b/>
          <w:lang w:val="en-GB"/>
        </w:rPr>
      </w:pPr>
      <w:r w:rsidRPr="00AC4B1F">
        <w:rPr>
          <w:rFonts w:cstheme="minorHAnsi"/>
          <w:b/>
          <w:lang w:val="en-GB"/>
        </w:rPr>
        <w:t>REPRESENTATIVE RESULTS</w:t>
      </w:r>
    </w:p>
    <w:p w14:paraId="17C88B47" w14:textId="77777777" w:rsidR="005924E8" w:rsidRPr="00AC4B1F" w:rsidRDefault="005924E8" w:rsidP="005924E8">
      <w:pPr>
        <w:jc w:val="both"/>
        <w:rPr>
          <w:rFonts w:cstheme="minorHAnsi"/>
          <w:b/>
          <w:lang w:val="en-GB"/>
        </w:rPr>
      </w:pPr>
      <w:r w:rsidRPr="00AC4B1F">
        <w:rPr>
          <w:rFonts w:cstheme="minorHAnsi"/>
          <w:u w:val="single"/>
          <w:lang w:val="en-GB"/>
        </w:rPr>
        <w:t>Editor’s comments:</w:t>
      </w:r>
      <w:r w:rsidRPr="00AC4B1F">
        <w:rPr>
          <w:rFonts w:cstheme="minorHAnsi"/>
          <w:b/>
          <w:lang w:val="en-GB"/>
        </w:rPr>
        <w:t xml:space="preserve">  </w:t>
      </w:r>
      <w:r w:rsidRPr="003158AB">
        <w:rPr>
          <w:rFonts w:cstheme="minorHAnsi"/>
        </w:rPr>
        <w:t>For the representative result, please also include your inference from the observations as well. Please also include how do these results show that the technique is effective.</w:t>
      </w:r>
    </w:p>
    <w:p w14:paraId="0393DCB7" w14:textId="77777777" w:rsidR="005924E8" w:rsidRPr="00AC4B1F" w:rsidRDefault="005924E8" w:rsidP="005924E8">
      <w:pPr>
        <w:jc w:val="both"/>
        <w:rPr>
          <w:rFonts w:cstheme="minorHAnsi"/>
          <w:u w:val="single"/>
        </w:rPr>
      </w:pPr>
    </w:p>
    <w:p w14:paraId="5A871B9D" w14:textId="77777777" w:rsidR="005924E8" w:rsidRDefault="005924E8" w:rsidP="005924E8">
      <w:pPr>
        <w:pStyle w:val="ListParagraph"/>
        <w:ind w:left="0"/>
        <w:rPr>
          <w:rFonts w:cstheme="minorHAnsi"/>
        </w:rPr>
      </w:pPr>
      <w:r w:rsidRPr="00AC4B1F">
        <w:rPr>
          <w:rFonts w:cstheme="minorHAnsi"/>
          <w:u w:val="single"/>
        </w:rPr>
        <w:t>Author’s comments:</w:t>
      </w:r>
      <w:r w:rsidRPr="00AC4B1F">
        <w:rPr>
          <w:rFonts w:cstheme="minorHAnsi"/>
          <w:b/>
        </w:rPr>
        <w:t xml:space="preserve"> </w:t>
      </w:r>
      <w:r>
        <w:rPr>
          <w:rFonts w:cstheme="minorHAnsi"/>
        </w:rPr>
        <w:t xml:space="preserve">Some precision has been added in paragraph line 241 to compare this result to validated fMRI study. It now reads” </w:t>
      </w:r>
      <w:r w:rsidRPr="003158AB">
        <w:rPr>
          <w:rFonts w:cstheme="minorHAnsi"/>
          <w:u w:val="single"/>
        </w:rPr>
        <w:t>As shown in a similar fMRI study</w:t>
      </w:r>
      <w:proofErr w:type="gramStart"/>
      <w:r w:rsidRPr="003158AB">
        <w:rPr>
          <w:rFonts w:cstheme="minorHAnsi"/>
          <w:u w:val="single"/>
          <w:vertAlign w:val="superscript"/>
        </w:rPr>
        <w:t>28</w:t>
      </w:r>
      <w:r w:rsidRPr="00071500">
        <w:rPr>
          <w:rFonts w:cstheme="minorHAnsi"/>
          <w:vertAlign w:val="superscript"/>
        </w:rPr>
        <w:t>,</w:t>
      </w:r>
      <w:r>
        <w:rPr>
          <w:rFonts w:cstheme="minorHAnsi"/>
          <w:vertAlign w:val="superscript"/>
        </w:rPr>
        <w:t xml:space="preserve"> </w:t>
      </w:r>
      <w:r>
        <w:rPr>
          <w:rFonts w:cstheme="minorHAnsi"/>
        </w:rPr>
        <w:t xml:space="preserve"> a</w:t>
      </w:r>
      <w:proofErr w:type="gramEnd"/>
      <w:r w:rsidRPr="009377E0">
        <w:rPr>
          <w:rFonts w:cstheme="minorHAnsi"/>
        </w:rPr>
        <w:t xml:space="preserve"> 60</w:t>
      </w:r>
      <w:r>
        <w:rPr>
          <w:rFonts w:cstheme="minorHAnsi"/>
        </w:rPr>
        <w:t>-</w:t>
      </w:r>
      <w:r w:rsidRPr="009377E0">
        <w:rPr>
          <w:rFonts w:cstheme="minorHAnsi"/>
        </w:rPr>
        <w:t xml:space="preserve"> second inhalation of 5% CO</w:t>
      </w:r>
      <w:r w:rsidRPr="009377E0">
        <w:rPr>
          <w:rFonts w:cstheme="minorHAnsi"/>
          <w:vertAlign w:val="subscript"/>
        </w:rPr>
        <w:t>2</w:t>
      </w:r>
      <w:r w:rsidRPr="009377E0">
        <w:rPr>
          <w:rFonts w:cstheme="minorHAnsi"/>
        </w:rPr>
        <w:t xml:space="preserve"> was accompanied by an increase in EtCO</w:t>
      </w:r>
      <w:r w:rsidRPr="009377E0">
        <w:rPr>
          <w:rFonts w:cstheme="minorHAnsi"/>
          <w:vertAlign w:val="subscript"/>
        </w:rPr>
        <w:t>2</w:t>
      </w:r>
      <w:r w:rsidRPr="009377E0">
        <w:rPr>
          <w:rFonts w:cstheme="minorHAnsi"/>
        </w:rPr>
        <w:t xml:space="preserve"> pressure as measured by capnography. </w:t>
      </w:r>
      <w:r w:rsidRPr="003158AB">
        <w:rPr>
          <w:rFonts w:cstheme="minorHAnsi"/>
          <w:u w:val="single"/>
        </w:rPr>
        <w:t xml:space="preserve">In our </w:t>
      </w:r>
      <w:proofErr w:type="gramStart"/>
      <w:r w:rsidRPr="003158AB">
        <w:rPr>
          <w:rFonts w:cstheme="minorHAnsi"/>
          <w:u w:val="single"/>
        </w:rPr>
        <w:t xml:space="preserve">study  </w:t>
      </w:r>
      <w:r>
        <w:rPr>
          <w:rFonts w:cstheme="minorHAnsi"/>
        </w:rPr>
        <w:t>the</w:t>
      </w:r>
      <w:proofErr w:type="gramEnd"/>
      <w:r w:rsidRPr="009377E0">
        <w:rPr>
          <w:rFonts w:cstheme="minorHAnsi"/>
        </w:rPr>
        <w:t xml:space="preserve"> EtCO</w:t>
      </w:r>
      <w:r w:rsidRPr="009377E0">
        <w:rPr>
          <w:rFonts w:cstheme="minorHAnsi"/>
          <w:vertAlign w:val="subscript"/>
        </w:rPr>
        <w:t>2</w:t>
      </w:r>
      <w:r w:rsidRPr="009377E0">
        <w:rPr>
          <w:rFonts w:cstheme="minorHAnsi"/>
        </w:rPr>
        <w:t xml:space="preserve"> trace was accompanied by an increase of </w:t>
      </w:r>
      <w:proofErr w:type="spellStart"/>
      <w:r w:rsidRPr="009377E0">
        <w:rPr>
          <w:rFonts w:cstheme="minorHAnsi"/>
        </w:rPr>
        <w:t>HbO</w:t>
      </w:r>
      <w:proofErr w:type="spellEnd"/>
      <w:r w:rsidRPr="009377E0">
        <w:rPr>
          <w:rFonts w:cstheme="minorHAnsi"/>
        </w:rPr>
        <w:t xml:space="preserve"> and a decrease of </w:t>
      </w:r>
      <w:proofErr w:type="spellStart"/>
      <w:r w:rsidRPr="009377E0">
        <w:rPr>
          <w:rFonts w:cstheme="minorHAnsi"/>
        </w:rPr>
        <w:t>HbR</w:t>
      </w:r>
      <w:proofErr w:type="spellEnd"/>
      <w:r w:rsidRPr="009377E0">
        <w:rPr>
          <w:rFonts w:cstheme="minorHAnsi"/>
        </w:rPr>
        <w:t xml:space="preserve"> (</w:t>
      </w:r>
      <w:r w:rsidRPr="001C2DA8">
        <w:rPr>
          <w:rFonts w:cstheme="minorHAnsi"/>
          <w:b/>
          <w:bCs/>
        </w:rPr>
        <w:t>figure 4</w:t>
      </w:r>
      <w:r w:rsidRPr="009377E0">
        <w:rPr>
          <w:rFonts w:cstheme="minorHAnsi"/>
        </w:rPr>
        <w:t>).</w:t>
      </w:r>
      <w:r>
        <w:rPr>
          <w:rFonts w:cstheme="minorHAnsi"/>
        </w:rPr>
        <w:t xml:space="preserve">” </w:t>
      </w:r>
    </w:p>
    <w:p w14:paraId="0C3B4CA6" w14:textId="77777777" w:rsidR="005924E8" w:rsidRDefault="005924E8" w:rsidP="005924E8">
      <w:pPr>
        <w:pStyle w:val="ListParagraph"/>
        <w:ind w:left="0"/>
        <w:rPr>
          <w:rFonts w:cstheme="minorHAnsi"/>
        </w:rPr>
      </w:pPr>
      <w:r>
        <w:rPr>
          <w:rFonts w:cstheme="minorHAnsi"/>
        </w:rPr>
        <w:t xml:space="preserve">More </w:t>
      </w:r>
    </w:p>
    <w:p w14:paraId="59F84462" w14:textId="77777777" w:rsidR="005924E8" w:rsidRPr="00AC4B1F" w:rsidRDefault="005924E8" w:rsidP="005924E8">
      <w:pPr>
        <w:jc w:val="both"/>
        <w:rPr>
          <w:rFonts w:cstheme="minorHAnsi"/>
          <w:b/>
        </w:rPr>
      </w:pPr>
      <w:r w:rsidRPr="003158AB">
        <w:rPr>
          <w:rFonts w:cstheme="minorHAnsi"/>
          <w:shd w:val="clear" w:color="auto" w:fill="FFFFFF"/>
        </w:rPr>
        <w:t>Regarding</w:t>
      </w:r>
      <w:r>
        <w:rPr>
          <w:rFonts w:cstheme="minorHAnsi"/>
          <w:shd w:val="clear" w:color="auto" w:fill="FFFFFF"/>
        </w:rPr>
        <w:t xml:space="preserve"> discussion on the observation can be found in the discussion. </w:t>
      </w:r>
      <w:r w:rsidRPr="003158AB">
        <w:rPr>
          <w:rFonts w:cstheme="minorHAnsi"/>
          <w:shd w:val="clear" w:color="auto" w:fill="FFFFFF"/>
        </w:rPr>
        <w:t xml:space="preserve">Discussion on CVR variability and </w:t>
      </w:r>
      <w:r w:rsidRPr="00AC4B1F">
        <w:rPr>
          <w:rFonts w:cstheme="minorHAnsi"/>
          <w:shd w:val="clear" w:color="auto" w:fill="FFFFFF"/>
        </w:rPr>
        <w:t>correlation with previous CVR study is described in the first discussion paragraph. (Line 31</w:t>
      </w:r>
      <w:r>
        <w:rPr>
          <w:rFonts w:cstheme="minorHAnsi"/>
          <w:shd w:val="clear" w:color="auto" w:fill="FFFFFF"/>
        </w:rPr>
        <w:t>0</w:t>
      </w:r>
      <w:r w:rsidRPr="00AC4B1F">
        <w:rPr>
          <w:rFonts w:cstheme="minorHAnsi"/>
          <w:shd w:val="clear" w:color="auto" w:fill="FFFFFF"/>
        </w:rPr>
        <w:t>): </w:t>
      </w:r>
      <w:r w:rsidRPr="00AC4B1F">
        <w:rPr>
          <w:rFonts w:cstheme="minorHAnsi"/>
          <w:color w:val="222222"/>
          <w:shd w:val="clear" w:color="auto" w:fill="FFFFFF"/>
        </w:rPr>
        <w:t>The inter-channel variability is low (30%) and shows a uniform CVR value in the cortex which correlates with previous fMRI results </w:t>
      </w:r>
      <w:r w:rsidRPr="00AC4B1F">
        <w:rPr>
          <w:rFonts w:cstheme="minorHAnsi"/>
          <w:color w:val="222222"/>
          <w:shd w:val="clear" w:color="auto" w:fill="FFFFFF"/>
          <w:vertAlign w:val="superscript"/>
        </w:rPr>
        <w:t>12</w:t>
      </w:r>
      <w:r w:rsidRPr="00AC4B1F">
        <w:rPr>
          <w:rFonts w:cstheme="minorHAnsi"/>
          <w:color w:val="222222"/>
          <w:shd w:val="clear" w:color="auto" w:fill="FFFFFF"/>
        </w:rPr>
        <w:t xml:space="preserve">. Our data show the inter-participant variability in CVR among HC is lowest for the oxygenation signal but increases significantly when using </w:t>
      </w:r>
      <w:proofErr w:type="spellStart"/>
      <w:r w:rsidRPr="00AC4B1F">
        <w:rPr>
          <w:rFonts w:cstheme="minorHAnsi"/>
          <w:color w:val="222222"/>
          <w:shd w:val="clear" w:color="auto" w:fill="FFFFFF"/>
        </w:rPr>
        <w:t>HbO</w:t>
      </w:r>
      <w:proofErr w:type="spellEnd"/>
      <w:r w:rsidRPr="00AC4B1F">
        <w:rPr>
          <w:rFonts w:cstheme="minorHAnsi"/>
          <w:color w:val="222222"/>
          <w:shd w:val="clear" w:color="auto" w:fill="FFFFFF"/>
        </w:rPr>
        <w:t xml:space="preserve"> or </w:t>
      </w:r>
      <w:proofErr w:type="spellStart"/>
      <w:r w:rsidRPr="00AC4B1F">
        <w:rPr>
          <w:rFonts w:cstheme="minorHAnsi"/>
          <w:color w:val="222222"/>
          <w:shd w:val="clear" w:color="auto" w:fill="FFFFFF"/>
        </w:rPr>
        <w:t>HbR</w:t>
      </w:r>
      <w:proofErr w:type="spellEnd"/>
      <w:r w:rsidRPr="00AC4B1F">
        <w:rPr>
          <w:rFonts w:cstheme="minorHAnsi"/>
          <w:color w:val="222222"/>
          <w:shd w:val="clear" w:color="auto" w:fill="FFFFFF"/>
        </w:rPr>
        <w:t>. For future group difference studies with HC, we recommend using CVR values with the least variability, i.e. the CVR values from the oxygenation signal.</w:t>
      </w:r>
    </w:p>
    <w:p w14:paraId="246459C4" w14:textId="77777777" w:rsidR="005924E8" w:rsidRPr="00AC4B1F" w:rsidRDefault="005924E8" w:rsidP="005924E8">
      <w:pPr>
        <w:jc w:val="both"/>
        <w:rPr>
          <w:rFonts w:cstheme="minorHAnsi"/>
          <w:u w:val="single"/>
        </w:rPr>
      </w:pPr>
    </w:p>
    <w:p w14:paraId="38D478D7" w14:textId="77777777" w:rsidR="005924E8" w:rsidRPr="00AC4B1F" w:rsidRDefault="005924E8" w:rsidP="005924E8">
      <w:pPr>
        <w:jc w:val="both"/>
        <w:rPr>
          <w:rFonts w:cstheme="minorHAnsi"/>
        </w:rPr>
      </w:pPr>
      <w:r w:rsidRPr="00AC4B1F">
        <w:rPr>
          <w:rFonts w:cstheme="minorHAnsi"/>
          <w:u w:val="single"/>
        </w:rPr>
        <w:t>Editor’s comments:</w:t>
      </w:r>
      <w:r w:rsidRPr="00AC4B1F">
        <w:rPr>
          <w:rFonts w:cstheme="minorHAnsi"/>
          <w:b/>
        </w:rPr>
        <w:t xml:space="preserve">  </w:t>
      </w:r>
      <w:r w:rsidRPr="00AC4B1F">
        <w:rPr>
          <w:rFonts w:cstheme="minorHAnsi"/>
        </w:rPr>
        <w:t>For the representative result, please also include your inference from the observations as well. Please also include how do these results show that the technique is effective.</w:t>
      </w:r>
    </w:p>
    <w:p w14:paraId="4A2C9244" w14:textId="77777777" w:rsidR="005924E8" w:rsidRPr="00AC4B1F" w:rsidRDefault="005924E8" w:rsidP="005924E8">
      <w:pPr>
        <w:pStyle w:val="ListParagraph"/>
        <w:ind w:left="0"/>
        <w:rPr>
          <w:rFonts w:cstheme="minorHAnsi"/>
        </w:rPr>
      </w:pPr>
      <w:r w:rsidRPr="00AC4B1F">
        <w:rPr>
          <w:rFonts w:cstheme="minorHAnsi"/>
        </w:rPr>
        <w:t xml:space="preserve">We carried out </w:t>
      </w:r>
      <w:proofErr w:type="spellStart"/>
      <w:r w:rsidRPr="00AC4B1F">
        <w:rPr>
          <w:rFonts w:cstheme="minorHAnsi"/>
        </w:rPr>
        <w:t>fNIRS</w:t>
      </w:r>
      <w:proofErr w:type="spellEnd"/>
      <w:r w:rsidRPr="00AC4B1F">
        <w:rPr>
          <w:rFonts w:cstheme="minorHAnsi"/>
        </w:rPr>
        <w:t xml:space="preserve"> with hypercapnia challenge on 15 </w:t>
      </w:r>
      <w:r w:rsidRPr="00692EF0">
        <w:rPr>
          <w:rFonts w:cstheme="minorHAnsi"/>
          <w:bCs/>
        </w:rPr>
        <w:t>HC.</w:t>
      </w:r>
      <w:r w:rsidRPr="00AC4B1F">
        <w:rPr>
          <w:rFonts w:cstheme="minorHAnsi"/>
        </w:rPr>
        <w:t xml:space="preserve"> </w:t>
      </w:r>
    </w:p>
    <w:p w14:paraId="2AF42374" w14:textId="77777777" w:rsidR="005924E8" w:rsidRPr="00AC4B1F" w:rsidRDefault="005924E8" w:rsidP="005924E8">
      <w:pPr>
        <w:pStyle w:val="ListParagraph"/>
        <w:ind w:left="0"/>
        <w:rPr>
          <w:rFonts w:cstheme="minorHAnsi"/>
        </w:rPr>
      </w:pPr>
      <w:r w:rsidRPr="00AC4B1F">
        <w:rPr>
          <w:rFonts w:cstheme="minorHAnsi"/>
          <w:u w:val="single"/>
        </w:rPr>
        <w:lastRenderedPageBreak/>
        <w:t>Editor’s comments:</w:t>
      </w:r>
      <w:r w:rsidRPr="00AC4B1F">
        <w:rPr>
          <w:rFonts w:cstheme="minorHAnsi"/>
        </w:rPr>
        <w:t xml:space="preserve">  Please expand. Please include clinical characteristic table along.</w:t>
      </w:r>
    </w:p>
    <w:p w14:paraId="7300F06E" w14:textId="77777777" w:rsidR="005924E8" w:rsidRPr="00AC4B1F" w:rsidRDefault="005924E8" w:rsidP="005924E8">
      <w:pPr>
        <w:pStyle w:val="ListParagraph"/>
        <w:ind w:left="0"/>
        <w:rPr>
          <w:rFonts w:cstheme="minorHAnsi"/>
          <w:u w:val="single"/>
        </w:rPr>
      </w:pPr>
    </w:p>
    <w:p w14:paraId="06149D42" w14:textId="77777777" w:rsidR="005924E8" w:rsidRPr="00AC4B1F" w:rsidRDefault="005924E8" w:rsidP="005924E8">
      <w:pPr>
        <w:pStyle w:val="ListParagraph"/>
        <w:ind w:left="0"/>
        <w:rPr>
          <w:rFonts w:cstheme="minorHAnsi"/>
        </w:rPr>
      </w:pPr>
      <w:r w:rsidRPr="00AC4B1F">
        <w:rPr>
          <w:rFonts w:cstheme="minorHAnsi"/>
          <w:u w:val="single"/>
        </w:rPr>
        <w:t>Author’s response</w:t>
      </w:r>
      <w:r w:rsidRPr="00AC4B1F">
        <w:rPr>
          <w:rFonts w:cstheme="minorHAnsi"/>
        </w:rPr>
        <w:t xml:space="preserve">: Revised the section in response as follows: </w:t>
      </w:r>
    </w:p>
    <w:p w14:paraId="5FE192AA" w14:textId="77777777" w:rsidR="005924E8" w:rsidRPr="00AC4B1F" w:rsidRDefault="005924E8" w:rsidP="005924E8">
      <w:pPr>
        <w:pStyle w:val="ListParagraph"/>
        <w:rPr>
          <w:rFonts w:cstheme="minorHAnsi"/>
        </w:rPr>
      </w:pPr>
      <w:r w:rsidRPr="00AC4B1F">
        <w:rPr>
          <w:rFonts w:cstheme="minorHAnsi"/>
        </w:rPr>
        <w:t xml:space="preserve">Our exclusion criteria </w:t>
      </w:r>
      <w:proofErr w:type="gramStart"/>
      <w:r w:rsidRPr="00AC4B1F">
        <w:rPr>
          <w:rFonts w:cstheme="minorHAnsi"/>
        </w:rPr>
        <w:t>were:</w:t>
      </w:r>
      <w:proofErr w:type="gramEnd"/>
      <w:r w:rsidRPr="00AC4B1F">
        <w:rPr>
          <w:rFonts w:cstheme="minorHAnsi"/>
        </w:rPr>
        <w:t xml:space="preserve"> history of TBI, pre‐existing disabling disorders or pregnancy. The participants had a mean age of 37.7 ± 16 years (range 20-55) and 20% were female.  A 60 second inhalation of 5% CO</w:t>
      </w:r>
      <w:r w:rsidRPr="00AC4B1F">
        <w:rPr>
          <w:rFonts w:cstheme="minorHAnsi"/>
          <w:vertAlign w:val="subscript"/>
        </w:rPr>
        <w:t>2</w:t>
      </w:r>
      <w:r w:rsidRPr="00AC4B1F">
        <w:rPr>
          <w:rFonts w:cstheme="minorHAnsi"/>
        </w:rPr>
        <w:t xml:space="preserve"> was reliably accompanied by an increase in EtCO</w:t>
      </w:r>
      <w:r w:rsidRPr="00AC4B1F">
        <w:rPr>
          <w:rFonts w:cstheme="minorHAnsi"/>
          <w:vertAlign w:val="subscript"/>
        </w:rPr>
        <w:t>2</w:t>
      </w:r>
      <w:r w:rsidRPr="00AC4B1F">
        <w:rPr>
          <w:rFonts w:cstheme="minorHAnsi"/>
        </w:rPr>
        <w:t xml:space="preserve"> pressure as measured by capnography. The EtCO</w:t>
      </w:r>
      <w:r w:rsidRPr="00AC4B1F">
        <w:rPr>
          <w:rFonts w:cstheme="minorHAnsi"/>
          <w:vertAlign w:val="subscript"/>
        </w:rPr>
        <w:t>2</w:t>
      </w:r>
      <w:r w:rsidRPr="00AC4B1F">
        <w:rPr>
          <w:rFonts w:cstheme="minorHAnsi"/>
        </w:rPr>
        <w:t xml:space="preserve"> trace was accompanied by an increase of </w:t>
      </w:r>
      <w:proofErr w:type="spellStart"/>
      <w:r w:rsidRPr="00AC4B1F">
        <w:rPr>
          <w:rFonts w:cstheme="minorHAnsi"/>
        </w:rPr>
        <w:t>HbO</w:t>
      </w:r>
      <w:proofErr w:type="spellEnd"/>
      <w:r w:rsidRPr="00AC4B1F">
        <w:rPr>
          <w:rFonts w:cstheme="minorHAnsi"/>
        </w:rPr>
        <w:t xml:space="preserve"> and a decrease of </w:t>
      </w:r>
      <w:proofErr w:type="spellStart"/>
      <w:r w:rsidRPr="00AC4B1F">
        <w:rPr>
          <w:rFonts w:cstheme="minorHAnsi"/>
        </w:rPr>
        <w:t>HbR</w:t>
      </w:r>
      <w:proofErr w:type="spellEnd"/>
      <w:r w:rsidRPr="00AC4B1F">
        <w:rPr>
          <w:rFonts w:cstheme="minorHAnsi"/>
        </w:rPr>
        <w:t xml:space="preserve"> (</w:t>
      </w:r>
      <w:r w:rsidRPr="00AC4B1F">
        <w:rPr>
          <w:rFonts w:cstheme="minorHAnsi"/>
          <w:b/>
          <w:bCs/>
        </w:rPr>
        <w:t>figure 4</w:t>
      </w:r>
      <w:r w:rsidRPr="00AC4B1F">
        <w:rPr>
          <w:rFonts w:cstheme="minorHAnsi"/>
        </w:rPr>
        <w:t>).</w:t>
      </w:r>
    </w:p>
    <w:p w14:paraId="6BC46B9B" w14:textId="77777777" w:rsidR="005924E8" w:rsidRPr="00AC4B1F" w:rsidRDefault="005924E8" w:rsidP="005924E8">
      <w:pPr>
        <w:pStyle w:val="ListParagraph"/>
        <w:ind w:left="0"/>
        <w:rPr>
          <w:rFonts w:cstheme="minorHAnsi"/>
          <w:u w:val="single"/>
        </w:rPr>
      </w:pPr>
    </w:p>
    <w:p w14:paraId="69611011" w14:textId="77777777" w:rsidR="005924E8" w:rsidRPr="00AC4B1F" w:rsidRDefault="005924E8" w:rsidP="005924E8">
      <w:pPr>
        <w:pStyle w:val="ListParagraph"/>
        <w:ind w:left="0"/>
        <w:rPr>
          <w:rFonts w:cstheme="minorHAnsi"/>
        </w:rPr>
      </w:pPr>
      <w:r w:rsidRPr="00AC4B1F">
        <w:rPr>
          <w:rFonts w:cstheme="minorHAnsi"/>
          <w:u w:val="single"/>
        </w:rPr>
        <w:t>Editor’s comment</w:t>
      </w:r>
      <w:r w:rsidRPr="00AC4B1F">
        <w:rPr>
          <w:rFonts w:cstheme="minorHAnsi"/>
        </w:rPr>
        <w:t>:  Is this figure a representative of one participant?</w:t>
      </w:r>
    </w:p>
    <w:p w14:paraId="4BB258A2" w14:textId="77777777" w:rsidR="005924E8" w:rsidRPr="00AC4B1F" w:rsidRDefault="005924E8" w:rsidP="005924E8">
      <w:pPr>
        <w:pStyle w:val="ListParagraph"/>
        <w:ind w:left="0"/>
        <w:rPr>
          <w:rFonts w:cstheme="minorHAnsi"/>
        </w:rPr>
      </w:pPr>
      <w:r w:rsidRPr="00AC4B1F">
        <w:rPr>
          <w:rFonts w:cstheme="minorHAnsi"/>
          <w:u w:val="single"/>
        </w:rPr>
        <w:t xml:space="preserve">Author’s response:  </w:t>
      </w:r>
      <w:r w:rsidRPr="003158AB">
        <w:rPr>
          <w:rFonts w:cstheme="minorHAnsi"/>
          <w:color w:val="1F497D"/>
          <w:shd w:val="clear" w:color="auto" w:fill="FFFFFF"/>
        </w:rPr>
        <w:t>One participant. The legend specifies it now as shown below:</w:t>
      </w:r>
    </w:p>
    <w:p w14:paraId="13FF0D61" w14:textId="77777777" w:rsidR="005924E8" w:rsidRPr="00AC4B1F" w:rsidRDefault="005924E8" w:rsidP="005924E8">
      <w:pPr>
        <w:pStyle w:val="ListParagraph"/>
        <w:jc w:val="both"/>
        <w:rPr>
          <w:rFonts w:cstheme="minorHAnsi"/>
        </w:rPr>
      </w:pPr>
      <w:r w:rsidRPr="00AC4B1F">
        <w:rPr>
          <w:rFonts w:cstheme="minorHAnsi"/>
        </w:rPr>
        <w:t xml:space="preserve">On average, in our HC group, the increase of </w:t>
      </w:r>
      <w:proofErr w:type="spellStart"/>
      <w:r w:rsidRPr="00AC4B1F">
        <w:rPr>
          <w:rFonts w:cstheme="minorHAnsi"/>
        </w:rPr>
        <w:t>HbO</w:t>
      </w:r>
      <w:proofErr w:type="spellEnd"/>
      <w:r w:rsidRPr="00AC4B1F">
        <w:rPr>
          <w:rFonts w:cstheme="minorHAnsi"/>
        </w:rPr>
        <w:t xml:space="preserve"> appeared 2.3 </w:t>
      </w:r>
      <w:r w:rsidRPr="00AC4B1F">
        <w:rPr>
          <w:rFonts w:cstheme="minorHAnsi"/>
          <w:u w:val="single"/>
        </w:rPr>
        <w:t>+</w:t>
      </w:r>
      <w:r w:rsidRPr="00AC4B1F">
        <w:rPr>
          <w:rFonts w:cstheme="minorHAnsi"/>
        </w:rPr>
        <w:t xml:space="preserve"> 2.6 s before the </w:t>
      </w:r>
      <w:proofErr w:type="spellStart"/>
      <w:r w:rsidRPr="00AC4B1F">
        <w:rPr>
          <w:rFonts w:cstheme="minorHAnsi"/>
        </w:rPr>
        <w:t>HbR</w:t>
      </w:r>
      <w:proofErr w:type="spellEnd"/>
      <w:r w:rsidRPr="00AC4B1F">
        <w:rPr>
          <w:rFonts w:cstheme="minorHAnsi"/>
        </w:rPr>
        <w:t xml:space="preserve"> decrease was noted. Because of this delay between </w:t>
      </w:r>
      <w:proofErr w:type="spellStart"/>
      <w:r w:rsidRPr="00AC4B1F">
        <w:rPr>
          <w:rFonts w:cstheme="minorHAnsi"/>
        </w:rPr>
        <w:t>HbO</w:t>
      </w:r>
      <w:proofErr w:type="spellEnd"/>
      <w:r w:rsidRPr="00AC4B1F">
        <w:rPr>
          <w:rFonts w:cstheme="minorHAnsi"/>
        </w:rPr>
        <w:t xml:space="preserve"> and </w:t>
      </w:r>
      <w:proofErr w:type="spellStart"/>
      <w:r w:rsidRPr="00AC4B1F">
        <w:rPr>
          <w:rFonts w:cstheme="minorHAnsi"/>
        </w:rPr>
        <w:t>HbR</w:t>
      </w:r>
      <w:proofErr w:type="spellEnd"/>
      <w:r w:rsidRPr="00AC4B1F">
        <w:rPr>
          <w:rFonts w:cstheme="minorHAnsi"/>
        </w:rPr>
        <w:t>, the time shift between the EtCO</w:t>
      </w:r>
      <w:r w:rsidRPr="00AC4B1F">
        <w:rPr>
          <w:rFonts w:cstheme="minorHAnsi"/>
          <w:vertAlign w:val="subscript"/>
        </w:rPr>
        <w:t>2</w:t>
      </w:r>
      <w:r w:rsidRPr="00AC4B1F">
        <w:rPr>
          <w:rFonts w:cstheme="minorHAnsi"/>
        </w:rPr>
        <w:t xml:space="preserve"> tracing and </w:t>
      </w:r>
      <w:proofErr w:type="spellStart"/>
      <w:r w:rsidRPr="00AC4B1F">
        <w:rPr>
          <w:rFonts w:cstheme="minorHAnsi"/>
        </w:rPr>
        <w:t>HbO</w:t>
      </w:r>
      <w:proofErr w:type="spellEnd"/>
      <w:r w:rsidRPr="00AC4B1F">
        <w:rPr>
          <w:rFonts w:cstheme="minorHAnsi"/>
        </w:rPr>
        <w:t xml:space="preserve"> signal is not the same as the time shift between the EtCO</w:t>
      </w:r>
      <w:r w:rsidRPr="00AC4B1F">
        <w:rPr>
          <w:rFonts w:cstheme="minorHAnsi"/>
          <w:vertAlign w:val="subscript"/>
        </w:rPr>
        <w:t>2</w:t>
      </w:r>
      <w:r w:rsidRPr="00AC4B1F">
        <w:rPr>
          <w:rFonts w:cstheme="minorHAnsi"/>
        </w:rPr>
        <w:t xml:space="preserve"> tracing and </w:t>
      </w:r>
      <w:proofErr w:type="spellStart"/>
      <w:r w:rsidRPr="00AC4B1F">
        <w:rPr>
          <w:rFonts w:cstheme="minorHAnsi"/>
        </w:rPr>
        <w:t>HbR</w:t>
      </w:r>
      <w:proofErr w:type="spellEnd"/>
      <w:r w:rsidRPr="00AC4B1F">
        <w:rPr>
          <w:rFonts w:cstheme="minorHAnsi"/>
        </w:rPr>
        <w:t xml:space="preserve"> signal. In addition, we also calculated the time shift between the EtCO</w:t>
      </w:r>
      <w:r w:rsidRPr="00AC4B1F">
        <w:rPr>
          <w:rFonts w:cstheme="minorHAnsi"/>
          <w:vertAlign w:val="subscript"/>
        </w:rPr>
        <w:t>2</w:t>
      </w:r>
      <w:r w:rsidRPr="00AC4B1F">
        <w:rPr>
          <w:rFonts w:cstheme="minorHAnsi"/>
        </w:rPr>
        <w:t xml:space="preserve"> tracing and Hb-diff (difference between </w:t>
      </w:r>
      <w:proofErr w:type="spellStart"/>
      <w:r w:rsidRPr="00AC4B1F">
        <w:rPr>
          <w:rFonts w:cstheme="minorHAnsi"/>
        </w:rPr>
        <w:t>HbO</w:t>
      </w:r>
      <w:proofErr w:type="spellEnd"/>
      <w:r w:rsidRPr="00AC4B1F">
        <w:rPr>
          <w:rFonts w:cstheme="minorHAnsi"/>
        </w:rPr>
        <w:t xml:space="preserve"> and </w:t>
      </w:r>
      <w:proofErr w:type="spellStart"/>
      <w:r w:rsidRPr="00AC4B1F">
        <w:rPr>
          <w:rFonts w:cstheme="minorHAnsi"/>
        </w:rPr>
        <w:t>HbR</w:t>
      </w:r>
      <w:proofErr w:type="spellEnd"/>
      <w:r w:rsidRPr="00AC4B1F">
        <w:rPr>
          <w:rFonts w:cstheme="minorHAnsi"/>
        </w:rPr>
        <w:t xml:space="preserve"> signal). The Hb-diff parameter gave us the strongest amplitude between the two conditions. </w:t>
      </w:r>
    </w:p>
    <w:p w14:paraId="3AB10380" w14:textId="77777777" w:rsidR="005924E8" w:rsidRPr="00AC4B1F" w:rsidRDefault="005924E8" w:rsidP="005924E8">
      <w:pPr>
        <w:pStyle w:val="ListParagraph"/>
        <w:ind w:left="0"/>
        <w:rPr>
          <w:rFonts w:cstheme="minorHAnsi"/>
          <w:u w:val="single"/>
        </w:rPr>
      </w:pPr>
    </w:p>
    <w:p w14:paraId="33E0275B" w14:textId="77777777" w:rsidR="005924E8" w:rsidRPr="003158AB" w:rsidRDefault="005924E8" w:rsidP="005924E8">
      <w:pPr>
        <w:pStyle w:val="ListParagraph"/>
        <w:ind w:left="0"/>
        <w:rPr>
          <w:rFonts w:cstheme="minorHAnsi"/>
        </w:rPr>
      </w:pPr>
      <w:r w:rsidRPr="00AC4B1F">
        <w:rPr>
          <w:rFonts w:cstheme="minorHAnsi"/>
          <w:u w:val="single"/>
        </w:rPr>
        <w:t>Editor’s comment:</w:t>
      </w:r>
      <w:r w:rsidRPr="00AC4B1F">
        <w:rPr>
          <w:rFonts w:cstheme="minorHAnsi"/>
        </w:rPr>
        <w:t xml:space="preserve">  </w:t>
      </w:r>
      <w:r w:rsidRPr="003158AB">
        <w:rPr>
          <w:rFonts w:cstheme="minorHAnsi"/>
        </w:rPr>
        <w:t>Where is this data?</w:t>
      </w:r>
    </w:p>
    <w:p w14:paraId="3952B071" w14:textId="77777777" w:rsidR="005924E8" w:rsidRPr="003158AB" w:rsidRDefault="005924E8" w:rsidP="005924E8">
      <w:pPr>
        <w:shd w:val="clear" w:color="auto" w:fill="FFFFFF"/>
        <w:rPr>
          <w:rFonts w:eastAsia="Times New Roman" w:cstheme="minorHAnsi"/>
          <w:color w:val="222222"/>
        </w:rPr>
      </w:pPr>
      <w:r w:rsidRPr="003158AB">
        <w:rPr>
          <w:rFonts w:cstheme="minorHAnsi"/>
          <w:u w:val="single"/>
        </w:rPr>
        <w:t>Author’s response</w:t>
      </w:r>
      <w:r w:rsidRPr="003158AB">
        <w:rPr>
          <w:rFonts w:cstheme="minorHAnsi"/>
        </w:rPr>
        <w:t xml:space="preserve">:  </w:t>
      </w:r>
      <w:r w:rsidRPr="003158AB">
        <w:rPr>
          <w:rFonts w:eastAsia="Times New Roman" w:cstheme="minorHAnsi"/>
          <w:iCs/>
          <w:color w:val="1F497D"/>
        </w:rPr>
        <w:t>Data</w:t>
      </w:r>
      <w:r w:rsidRPr="003158AB">
        <w:rPr>
          <w:rFonts w:eastAsia="Times New Roman" w:cstheme="minorHAnsi"/>
          <w:color w:val="1F497D"/>
        </w:rPr>
        <w:t xml:space="preserve"> are from the average of 15 patients. The second paragraph has been </w:t>
      </w:r>
      <w:proofErr w:type="gramStart"/>
      <w:r w:rsidRPr="003158AB">
        <w:rPr>
          <w:rFonts w:eastAsia="Times New Roman" w:cstheme="minorHAnsi"/>
          <w:color w:val="1F497D"/>
        </w:rPr>
        <w:t>rephrase</w:t>
      </w:r>
      <w:proofErr w:type="gramEnd"/>
      <w:r w:rsidRPr="003158AB">
        <w:rPr>
          <w:rFonts w:eastAsia="Times New Roman" w:cstheme="minorHAnsi"/>
          <w:color w:val="1F497D"/>
        </w:rPr>
        <w:t xml:space="preserve"> for better clarity, as follows:</w:t>
      </w:r>
    </w:p>
    <w:p w14:paraId="3447A57C" w14:textId="77777777" w:rsidR="005924E8" w:rsidRPr="003158AB" w:rsidRDefault="005924E8" w:rsidP="005924E8">
      <w:pPr>
        <w:shd w:val="clear" w:color="auto" w:fill="FFFFFF"/>
        <w:ind w:left="720"/>
        <w:jc w:val="both"/>
        <w:rPr>
          <w:rFonts w:eastAsia="Times New Roman" w:cstheme="minorHAnsi"/>
          <w:color w:val="222222"/>
        </w:rPr>
      </w:pPr>
      <w:r w:rsidRPr="003158AB">
        <w:rPr>
          <w:rFonts w:eastAsia="Times New Roman" w:cstheme="minorHAnsi"/>
          <w:color w:val="000000"/>
        </w:rPr>
        <w:t xml:space="preserve">Physiologically, </w:t>
      </w:r>
      <w:proofErr w:type="spellStart"/>
      <w:r w:rsidRPr="003158AB">
        <w:rPr>
          <w:rFonts w:eastAsia="Times New Roman" w:cstheme="minorHAnsi"/>
          <w:color w:val="000000"/>
        </w:rPr>
        <w:t>HbO</w:t>
      </w:r>
      <w:proofErr w:type="spellEnd"/>
      <w:r w:rsidRPr="003158AB">
        <w:rPr>
          <w:rFonts w:eastAsia="Times New Roman" w:cstheme="minorHAnsi"/>
          <w:color w:val="000000"/>
        </w:rPr>
        <w:t xml:space="preserve"> </w:t>
      </w:r>
      <w:proofErr w:type="spellStart"/>
      <w:r w:rsidRPr="003158AB">
        <w:rPr>
          <w:rFonts w:eastAsia="Times New Roman" w:cstheme="minorHAnsi"/>
          <w:color w:val="000000"/>
        </w:rPr>
        <w:t>andHbR</w:t>
      </w:r>
      <w:proofErr w:type="spellEnd"/>
      <w:r w:rsidRPr="003158AB">
        <w:rPr>
          <w:rFonts w:eastAsia="Times New Roman" w:cstheme="minorHAnsi"/>
          <w:color w:val="000000"/>
        </w:rPr>
        <w:t xml:space="preserve"> are out of phase</w:t>
      </w:r>
      <w:r w:rsidRPr="003158AB">
        <w:rPr>
          <w:rFonts w:eastAsia="Times New Roman" w:cstheme="minorHAnsi"/>
          <w:color w:val="000000"/>
          <w:vertAlign w:val="superscript"/>
        </w:rPr>
        <w:t>14</w:t>
      </w:r>
      <w:r w:rsidRPr="003158AB">
        <w:rPr>
          <w:rFonts w:eastAsia="Times New Roman" w:cstheme="minorHAnsi"/>
          <w:color w:val="000000"/>
        </w:rPr>
        <w:t xml:space="preserve">. In figure 4, which represents the </w:t>
      </w:r>
      <w:proofErr w:type="spellStart"/>
      <w:r w:rsidRPr="003158AB">
        <w:rPr>
          <w:rFonts w:eastAsia="Times New Roman" w:cstheme="minorHAnsi"/>
          <w:color w:val="000000"/>
        </w:rPr>
        <w:t>fNIRSsignal</w:t>
      </w:r>
      <w:proofErr w:type="spellEnd"/>
      <w:r w:rsidRPr="003158AB">
        <w:rPr>
          <w:rFonts w:eastAsia="Times New Roman" w:cstheme="minorHAnsi"/>
          <w:color w:val="000000"/>
        </w:rPr>
        <w:t xml:space="preserve"> of one participant, we observed that the </w:t>
      </w:r>
      <w:proofErr w:type="spellStart"/>
      <w:r w:rsidRPr="003158AB">
        <w:rPr>
          <w:rFonts w:eastAsia="Times New Roman" w:cstheme="minorHAnsi"/>
          <w:color w:val="000000"/>
        </w:rPr>
        <w:t>HbR</w:t>
      </w:r>
      <w:proofErr w:type="spellEnd"/>
      <w:r w:rsidRPr="003158AB">
        <w:rPr>
          <w:rFonts w:eastAsia="Times New Roman" w:cstheme="minorHAnsi"/>
          <w:color w:val="000000"/>
        </w:rPr>
        <w:t xml:space="preserve"> signal precedes the </w:t>
      </w:r>
      <w:proofErr w:type="spellStart"/>
      <w:r w:rsidRPr="003158AB">
        <w:rPr>
          <w:rFonts w:eastAsia="Times New Roman" w:cstheme="minorHAnsi"/>
          <w:color w:val="000000"/>
        </w:rPr>
        <w:t>HbO</w:t>
      </w:r>
      <w:proofErr w:type="spellEnd"/>
      <w:r w:rsidRPr="003158AB">
        <w:rPr>
          <w:rFonts w:eastAsia="Times New Roman" w:cstheme="minorHAnsi"/>
          <w:color w:val="000000"/>
        </w:rPr>
        <w:t xml:space="preserve"> </w:t>
      </w:r>
      <w:proofErr w:type="spellStart"/>
      <w:r w:rsidRPr="003158AB">
        <w:rPr>
          <w:rFonts w:eastAsia="Times New Roman" w:cstheme="minorHAnsi"/>
          <w:color w:val="000000"/>
        </w:rPr>
        <w:t>signalby</w:t>
      </w:r>
      <w:proofErr w:type="spellEnd"/>
      <w:r w:rsidRPr="003158AB">
        <w:rPr>
          <w:rFonts w:eastAsia="Times New Roman" w:cstheme="minorHAnsi"/>
          <w:color w:val="000000"/>
        </w:rPr>
        <w:t xml:space="preserve"> 3.5 s (a precise measurement can be derived from the time shift for </w:t>
      </w:r>
      <w:proofErr w:type="spellStart"/>
      <w:r w:rsidRPr="003158AB">
        <w:rPr>
          <w:rFonts w:eastAsia="Times New Roman" w:cstheme="minorHAnsi"/>
          <w:color w:val="000000"/>
        </w:rPr>
        <w:t>eachsignal</w:t>
      </w:r>
      <w:proofErr w:type="spellEnd"/>
      <w:r w:rsidRPr="003158AB">
        <w:rPr>
          <w:rFonts w:eastAsia="Times New Roman" w:cstheme="minorHAnsi"/>
          <w:color w:val="000000"/>
        </w:rPr>
        <w:t xml:space="preserve">).  On average across all participants, we observed that the </w:t>
      </w:r>
      <w:proofErr w:type="spellStart"/>
      <w:r w:rsidRPr="003158AB">
        <w:rPr>
          <w:rFonts w:eastAsia="Times New Roman" w:cstheme="minorHAnsi"/>
          <w:color w:val="000000"/>
        </w:rPr>
        <w:t>HbOsignal</w:t>
      </w:r>
      <w:proofErr w:type="spellEnd"/>
      <w:r w:rsidRPr="003158AB">
        <w:rPr>
          <w:rFonts w:eastAsia="Times New Roman" w:cstheme="minorHAnsi"/>
          <w:color w:val="000000"/>
        </w:rPr>
        <w:t xml:space="preserve"> increases 2.3 </w:t>
      </w:r>
      <w:r w:rsidRPr="003158AB">
        <w:rPr>
          <w:rFonts w:eastAsia="Times New Roman" w:cstheme="minorHAnsi"/>
          <w:color w:val="000000"/>
          <w:u w:val="single"/>
        </w:rPr>
        <w:t>+</w:t>
      </w:r>
      <w:r w:rsidRPr="003158AB">
        <w:rPr>
          <w:rFonts w:eastAsia="Times New Roman" w:cstheme="minorHAnsi"/>
          <w:color w:val="000000"/>
        </w:rPr>
        <w:t xml:space="preserve">2.6 s after the </w:t>
      </w:r>
      <w:proofErr w:type="spellStart"/>
      <w:r w:rsidRPr="003158AB">
        <w:rPr>
          <w:rFonts w:eastAsia="Times New Roman" w:cstheme="minorHAnsi"/>
          <w:color w:val="000000"/>
        </w:rPr>
        <w:t>HbR</w:t>
      </w:r>
      <w:proofErr w:type="spellEnd"/>
      <w:r w:rsidRPr="003158AB">
        <w:rPr>
          <w:rFonts w:eastAsia="Times New Roman" w:cstheme="minorHAnsi"/>
          <w:color w:val="000000"/>
        </w:rPr>
        <w:t xml:space="preserve"> signal decreases. This </w:t>
      </w:r>
      <w:proofErr w:type="spellStart"/>
      <w:r w:rsidRPr="003158AB">
        <w:rPr>
          <w:rFonts w:eastAsia="Times New Roman" w:cstheme="minorHAnsi"/>
          <w:color w:val="000000"/>
        </w:rPr>
        <w:t>impliesthat</w:t>
      </w:r>
      <w:proofErr w:type="spellEnd"/>
      <w:r w:rsidRPr="003158AB">
        <w:rPr>
          <w:rFonts w:eastAsia="Times New Roman" w:cstheme="minorHAnsi"/>
          <w:color w:val="000000"/>
        </w:rPr>
        <w:t xml:space="preserve"> the time shift for </w:t>
      </w:r>
      <w:proofErr w:type="spellStart"/>
      <w:r w:rsidRPr="003158AB">
        <w:rPr>
          <w:rFonts w:eastAsia="Times New Roman" w:cstheme="minorHAnsi"/>
          <w:color w:val="000000"/>
        </w:rPr>
        <w:t>HbO</w:t>
      </w:r>
      <w:proofErr w:type="spellEnd"/>
      <w:r w:rsidRPr="003158AB">
        <w:rPr>
          <w:rFonts w:eastAsia="Times New Roman" w:cstheme="minorHAnsi"/>
          <w:color w:val="000000"/>
        </w:rPr>
        <w:t xml:space="preserve"> and </w:t>
      </w:r>
      <w:proofErr w:type="spellStart"/>
      <w:r w:rsidRPr="003158AB">
        <w:rPr>
          <w:rFonts w:eastAsia="Times New Roman" w:cstheme="minorHAnsi"/>
          <w:color w:val="000000"/>
        </w:rPr>
        <w:t>HbR</w:t>
      </w:r>
      <w:proofErr w:type="spellEnd"/>
      <w:r w:rsidRPr="003158AB">
        <w:rPr>
          <w:rFonts w:eastAsia="Times New Roman" w:cstheme="minorHAnsi"/>
          <w:color w:val="000000"/>
        </w:rPr>
        <w:t xml:space="preserve"> are different and need to be </w:t>
      </w:r>
      <w:proofErr w:type="spellStart"/>
      <w:r w:rsidRPr="003158AB">
        <w:rPr>
          <w:rFonts w:eastAsia="Times New Roman" w:cstheme="minorHAnsi"/>
          <w:color w:val="000000"/>
        </w:rPr>
        <w:t>estimatedbefore</w:t>
      </w:r>
      <w:proofErr w:type="spellEnd"/>
      <w:r w:rsidRPr="003158AB">
        <w:rPr>
          <w:rFonts w:eastAsia="Times New Roman" w:cstheme="minorHAnsi"/>
          <w:color w:val="000000"/>
        </w:rPr>
        <w:t xml:space="preserve"> calculating a participant’s CVR. For this same reason, we also need </w:t>
      </w:r>
      <w:proofErr w:type="spellStart"/>
      <w:r w:rsidRPr="003158AB">
        <w:rPr>
          <w:rFonts w:eastAsia="Times New Roman" w:cstheme="minorHAnsi"/>
          <w:color w:val="000000"/>
        </w:rPr>
        <w:t>toestimate</w:t>
      </w:r>
      <w:proofErr w:type="spellEnd"/>
      <w:r w:rsidRPr="003158AB">
        <w:rPr>
          <w:rFonts w:eastAsia="Times New Roman" w:cstheme="minorHAnsi"/>
          <w:color w:val="000000"/>
        </w:rPr>
        <w:t xml:space="preserve"> the time shift between the EtCO</w:t>
      </w:r>
      <w:r w:rsidRPr="003158AB">
        <w:rPr>
          <w:rFonts w:eastAsia="Times New Roman" w:cstheme="minorHAnsi"/>
          <w:color w:val="000000"/>
          <w:vertAlign w:val="subscript"/>
        </w:rPr>
        <w:t>2 </w:t>
      </w:r>
      <w:r w:rsidRPr="003158AB">
        <w:rPr>
          <w:rFonts w:eastAsia="Times New Roman" w:cstheme="minorHAnsi"/>
          <w:color w:val="000000"/>
        </w:rPr>
        <w:t xml:space="preserve">tracing and Hb-diff (the </w:t>
      </w:r>
      <w:proofErr w:type="spellStart"/>
      <w:r w:rsidRPr="003158AB">
        <w:rPr>
          <w:rFonts w:eastAsia="Times New Roman" w:cstheme="minorHAnsi"/>
          <w:color w:val="000000"/>
        </w:rPr>
        <w:t>differencebetween</w:t>
      </w:r>
      <w:proofErr w:type="spellEnd"/>
      <w:r w:rsidRPr="003158AB">
        <w:rPr>
          <w:rFonts w:eastAsia="Times New Roman" w:cstheme="minorHAnsi"/>
          <w:color w:val="000000"/>
        </w:rPr>
        <w:t xml:space="preserve"> </w:t>
      </w:r>
      <w:proofErr w:type="spellStart"/>
      <w:r w:rsidRPr="003158AB">
        <w:rPr>
          <w:rFonts w:eastAsia="Times New Roman" w:cstheme="minorHAnsi"/>
          <w:color w:val="000000"/>
        </w:rPr>
        <w:t>HbO</w:t>
      </w:r>
      <w:proofErr w:type="spellEnd"/>
      <w:r w:rsidRPr="003158AB">
        <w:rPr>
          <w:rFonts w:eastAsia="Times New Roman" w:cstheme="minorHAnsi"/>
          <w:color w:val="000000"/>
        </w:rPr>
        <w:t xml:space="preserve"> and </w:t>
      </w:r>
      <w:proofErr w:type="spellStart"/>
      <w:r w:rsidRPr="003158AB">
        <w:rPr>
          <w:rFonts w:eastAsia="Times New Roman" w:cstheme="minorHAnsi"/>
          <w:color w:val="000000"/>
        </w:rPr>
        <w:t>HbR</w:t>
      </w:r>
      <w:proofErr w:type="spellEnd"/>
      <w:r w:rsidRPr="003158AB">
        <w:rPr>
          <w:rFonts w:eastAsia="Times New Roman" w:cstheme="minorHAnsi"/>
          <w:color w:val="000000"/>
        </w:rPr>
        <w:t xml:space="preserve"> signals). The Hb-diff parameter gave us the </w:t>
      </w:r>
      <w:proofErr w:type="spellStart"/>
      <w:r w:rsidRPr="003158AB">
        <w:rPr>
          <w:rFonts w:eastAsia="Times New Roman" w:cstheme="minorHAnsi"/>
          <w:color w:val="000000"/>
        </w:rPr>
        <w:t>strongestamplitude</w:t>
      </w:r>
      <w:proofErr w:type="spellEnd"/>
      <w:r w:rsidRPr="003158AB">
        <w:rPr>
          <w:rFonts w:eastAsia="Times New Roman" w:cstheme="minorHAnsi"/>
          <w:color w:val="000000"/>
        </w:rPr>
        <w:t xml:space="preserve"> between the two conditions. </w:t>
      </w:r>
    </w:p>
    <w:p w14:paraId="3BA455FF" w14:textId="77777777" w:rsidR="005924E8" w:rsidRPr="003158AB" w:rsidRDefault="005924E8" w:rsidP="005924E8">
      <w:pPr>
        <w:pStyle w:val="ListParagraph"/>
        <w:ind w:left="0"/>
        <w:rPr>
          <w:rFonts w:cstheme="minorHAnsi"/>
        </w:rPr>
      </w:pPr>
    </w:p>
    <w:p w14:paraId="2A83EA36" w14:textId="77777777" w:rsidR="005924E8" w:rsidRPr="00AC4B1F" w:rsidRDefault="005924E8" w:rsidP="005924E8">
      <w:pPr>
        <w:jc w:val="both"/>
        <w:rPr>
          <w:rFonts w:cstheme="minorHAnsi"/>
        </w:rPr>
      </w:pPr>
      <w:r w:rsidRPr="00AC4B1F">
        <w:rPr>
          <w:rFonts w:cstheme="minorHAnsi"/>
          <w:u w:val="single"/>
        </w:rPr>
        <w:t>Editor’s comment</w:t>
      </w:r>
      <w:r w:rsidRPr="00AC4B1F">
        <w:rPr>
          <w:rFonts w:cstheme="minorHAnsi"/>
        </w:rPr>
        <w:t>: Please upload the table as .</w:t>
      </w:r>
      <w:r w:rsidRPr="003158AB">
        <w:rPr>
          <w:rFonts w:cstheme="minorHAnsi"/>
        </w:rPr>
        <w:t xml:space="preserve">xlsx file separately to your editorial manager account. </w:t>
      </w:r>
      <w:r w:rsidRPr="00AC4B1F">
        <w:rPr>
          <w:rFonts w:cstheme="minorHAnsi"/>
        </w:rPr>
        <w:t xml:space="preserve"> </w:t>
      </w:r>
    </w:p>
    <w:p w14:paraId="21BCD38A" w14:textId="77777777" w:rsidR="005924E8" w:rsidRPr="00AC4B1F" w:rsidRDefault="005924E8" w:rsidP="005924E8">
      <w:pPr>
        <w:jc w:val="both"/>
        <w:rPr>
          <w:rFonts w:cstheme="minorHAnsi"/>
        </w:rPr>
      </w:pPr>
      <w:r w:rsidRPr="00AC4B1F">
        <w:rPr>
          <w:rFonts w:cstheme="minorHAnsi"/>
        </w:rPr>
        <w:t>Author’s response:  This has been done.</w:t>
      </w:r>
    </w:p>
    <w:p w14:paraId="640C1844" w14:textId="77777777" w:rsidR="005924E8" w:rsidRDefault="005924E8" w:rsidP="005924E8">
      <w:pPr>
        <w:pStyle w:val="ListParagraph"/>
        <w:ind w:left="0"/>
        <w:rPr>
          <w:rFonts w:cstheme="minorHAnsi"/>
        </w:rPr>
      </w:pPr>
    </w:p>
    <w:p w14:paraId="33BB18D8" w14:textId="77777777" w:rsidR="008B33FE" w:rsidRPr="00692EF0" w:rsidRDefault="008B33FE" w:rsidP="008B33FE">
      <w:pPr>
        <w:rPr>
          <w:rFonts w:cstheme="minorHAnsi"/>
        </w:rPr>
      </w:pPr>
    </w:p>
    <w:sectPr w:rsidR="008B33FE" w:rsidRPr="00692EF0" w:rsidSect="0054703C">
      <w:headerReference w:type="even" r:id="rId13"/>
      <w:headerReference w:type="default" r:id="rId14"/>
      <w:pgSz w:w="12240" w:h="15840"/>
      <w:pgMar w:top="216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137B7" w14:textId="77777777" w:rsidR="0008140F" w:rsidRDefault="0008140F" w:rsidP="00DF773E">
      <w:r>
        <w:separator/>
      </w:r>
    </w:p>
  </w:endnote>
  <w:endnote w:type="continuationSeparator" w:id="0">
    <w:p w14:paraId="782B6BAC" w14:textId="77777777" w:rsidR="0008140F" w:rsidRDefault="0008140F" w:rsidP="00DF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07258" w14:textId="77777777" w:rsidR="0008140F" w:rsidRDefault="0008140F" w:rsidP="00DF773E">
      <w:r>
        <w:separator/>
      </w:r>
    </w:p>
  </w:footnote>
  <w:footnote w:type="continuationSeparator" w:id="0">
    <w:p w14:paraId="08A8C751" w14:textId="77777777" w:rsidR="0008140F" w:rsidRDefault="0008140F" w:rsidP="00DF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DE82" w14:textId="47E590BE" w:rsidR="005D70FD" w:rsidRDefault="0082709E">
    <w:pPr>
      <w:pStyle w:val="Header"/>
    </w:pPr>
    <w:r>
      <w:rPr>
        <w:noProof/>
      </w:rPr>
      <w:drawing>
        <wp:anchor distT="0" distB="0" distL="114300" distR="114300" simplePos="0" relativeHeight="251661312" behindDoc="1" locked="0" layoutInCell="1" allowOverlap="1" wp14:anchorId="4CEE9C1E" wp14:editId="17A132D5">
          <wp:simplePos x="0" y="0"/>
          <wp:positionH relativeFrom="column">
            <wp:posOffset>-1134110</wp:posOffset>
          </wp:positionH>
          <wp:positionV relativeFrom="paragraph">
            <wp:posOffset>-914400</wp:posOffset>
          </wp:positionV>
          <wp:extent cx="7772325" cy="10058145"/>
          <wp:effectExtent l="0" t="0" r="635"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oE_Slick_FINAL-02.jpg"/>
                  <pic:cNvPicPr/>
                </pic:nvPicPr>
                <pic:blipFill rotWithShape="1">
                  <a:blip r:embed="rId1" cstate="screen">
                    <a:extLst>
                      <a:ext uri="{28A0092B-C50C-407E-A947-70E740481C1C}">
                        <a14:useLocalDpi xmlns:a14="http://schemas.microsoft.com/office/drawing/2010/main"/>
                      </a:ext>
                    </a:extLst>
                  </a:blip>
                  <a:srcRect l="-591"/>
                  <a:stretch/>
                </pic:blipFill>
                <pic:spPr>
                  <a:xfrm>
                    <a:off x="0" y="0"/>
                    <a:ext cx="7772325" cy="100581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FF87" w14:textId="72AD1DDB" w:rsidR="00DF773E" w:rsidRDefault="00970205" w:rsidP="005D70FD">
    <w:pPr>
      <w:pStyle w:val="Header"/>
      <w:tabs>
        <w:tab w:val="clear" w:pos="4680"/>
        <w:tab w:val="clear" w:pos="9360"/>
        <w:tab w:val="left" w:pos="1744"/>
        <w:tab w:val="left" w:pos="2432"/>
      </w:tabs>
    </w:pPr>
    <w:r>
      <w:rPr>
        <w:noProof/>
      </w:rPr>
      <w:drawing>
        <wp:anchor distT="0" distB="0" distL="114300" distR="114300" simplePos="0" relativeHeight="251663360" behindDoc="1" locked="0" layoutInCell="1" allowOverlap="1" wp14:anchorId="765F40FC" wp14:editId="458E2FDE">
          <wp:simplePos x="0" y="0"/>
          <wp:positionH relativeFrom="column">
            <wp:posOffset>-1087120</wp:posOffset>
          </wp:positionH>
          <wp:positionV relativeFrom="paragraph">
            <wp:posOffset>-914400</wp:posOffset>
          </wp:positionV>
          <wp:extent cx="7772523" cy="100584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oE_Slick_FINAL-01.jpg"/>
                  <pic:cNvPicPr/>
                </pic:nvPicPr>
                <pic:blipFill rotWithShape="1">
                  <a:blip r:embed="rId1" cstate="screen">
                    <a:extLst>
                      <a:ext uri="{28A0092B-C50C-407E-A947-70E740481C1C}">
                        <a14:useLocalDpi xmlns:a14="http://schemas.microsoft.com/office/drawing/2010/main"/>
                      </a:ext>
                    </a:extLst>
                  </a:blip>
                  <a:srcRect/>
                  <a:stretch/>
                </pic:blipFill>
                <pic:spPr>
                  <a:xfrm>
                    <a:off x="0" y="0"/>
                    <a:ext cx="7772523"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F773E">
      <w:rPr>
        <w:noProof/>
      </w:rPr>
      <w:drawing>
        <wp:anchor distT="0" distB="0" distL="114300" distR="114300" simplePos="0" relativeHeight="251659264" behindDoc="1" locked="0" layoutInCell="1" allowOverlap="1" wp14:anchorId="4521BF20" wp14:editId="56FE3E69">
          <wp:simplePos x="0" y="0"/>
          <wp:positionH relativeFrom="column">
            <wp:posOffset>-1087120</wp:posOffset>
          </wp:positionH>
          <wp:positionV relativeFrom="paragraph">
            <wp:posOffset>-683260</wp:posOffset>
          </wp:positionV>
          <wp:extent cx="7772400" cy="10627201"/>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oE_Slick_FINAL-01.jpg"/>
                  <pic:cNvPicPr/>
                </pic:nvPicPr>
                <pic:blipFill>
                  <a:blip r:embed="rId2" cstate="screen">
                    <a:extLst>
                      <a:ext uri="{BEBA8EAE-BF5A-486C-A8C5-ECC9F3942E4B}">
                        <a14:imgProps xmlns:a14="http://schemas.microsoft.com/office/drawing/2010/main">
                          <a14:imgLayer r:embed="rId3">
                            <a14:imgEffect>
                              <a14:backgroundRemoval t="6788" b="90000" l="10000" r="90000">
                                <a14:foregroundMark x1="22745" y1="6788" x2="22745" y2="6788"/>
                                <a14:foregroundMark x1="22745" y1="6788" x2="22745" y2="6788"/>
                              </a14:backgroundRemoval>
                            </a14:imgEffect>
                          </a14:imgLayer>
                        </a14:imgProps>
                      </a:ext>
                      <a:ext uri="{28A0092B-C50C-407E-A947-70E740481C1C}">
                        <a14:useLocalDpi xmlns:a14="http://schemas.microsoft.com/office/drawing/2010/main"/>
                      </a:ext>
                    </a:extLst>
                  </a:blip>
                  <a:stretch>
                    <a:fillRect/>
                  </a:stretch>
                </pic:blipFill>
                <pic:spPr>
                  <a:xfrm>
                    <a:off x="0" y="0"/>
                    <a:ext cx="7772400" cy="1062720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D70FD">
      <w:tab/>
    </w:r>
    <w:r w:rsidR="005D70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32E71"/>
    <w:multiLevelType w:val="multilevel"/>
    <w:tmpl w:val="AC00FC6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AF4C88"/>
    <w:multiLevelType w:val="multilevel"/>
    <w:tmpl w:val="7F8827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3E"/>
    <w:rsid w:val="00030298"/>
    <w:rsid w:val="0008140F"/>
    <w:rsid w:val="000B3635"/>
    <w:rsid w:val="000F5580"/>
    <w:rsid w:val="000F62EB"/>
    <w:rsid w:val="00185357"/>
    <w:rsid w:val="0018738E"/>
    <w:rsid w:val="00193231"/>
    <w:rsid w:val="00194C27"/>
    <w:rsid w:val="001A1DA0"/>
    <w:rsid w:val="00220BD8"/>
    <w:rsid w:val="002729AA"/>
    <w:rsid w:val="002E158B"/>
    <w:rsid w:val="002E48EB"/>
    <w:rsid w:val="003341F0"/>
    <w:rsid w:val="00363229"/>
    <w:rsid w:val="003A350D"/>
    <w:rsid w:val="003A66A7"/>
    <w:rsid w:val="003B6BFE"/>
    <w:rsid w:val="003C60F3"/>
    <w:rsid w:val="003D03C2"/>
    <w:rsid w:val="00431CB0"/>
    <w:rsid w:val="00447FBD"/>
    <w:rsid w:val="004D1DB2"/>
    <w:rsid w:val="0054703C"/>
    <w:rsid w:val="00547FAE"/>
    <w:rsid w:val="0057714A"/>
    <w:rsid w:val="005878B3"/>
    <w:rsid w:val="005924E8"/>
    <w:rsid w:val="005D70FD"/>
    <w:rsid w:val="0063022D"/>
    <w:rsid w:val="00645336"/>
    <w:rsid w:val="006847EE"/>
    <w:rsid w:val="0068611F"/>
    <w:rsid w:val="00692EF0"/>
    <w:rsid w:val="006A5619"/>
    <w:rsid w:val="006E31BE"/>
    <w:rsid w:val="00702D09"/>
    <w:rsid w:val="00703402"/>
    <w:rsid w:val="007208EB"/>
    <w:rsid w:val="00740963"/>
    <w:rsid w:val="00755FED"/>
    <w:rsid w:val="00772416"/>
    <w:rsid w:val="007B0D9F"/>
    <w:rsid w:val="007B241E"/>
    <w:rsid w:val="007B72A6"/>
    <w:rsid w:val="007C76DD"/>
    <w:rsid w:val="007D22FC"/>
    <w:rsid w:val="007E6A57"/>
    <w:rsid w:val="0080040C"/>
    <w:rsid w:val="008030E9"/>
    <w:rsid w:val="0082709E"/>
    <w:rsid w:val="00887F74"/>
    <w:rsid w:val="008A36A5"/>
    <w:rsid w:val="008B33FE"/>
    <w:rsid w:val="008B51A9"/>
    <w:rsid w:val="00904CD2"/>
    <w:rsid w:val="009210A8"/>
    <w:rsid w:val="00970205"/>
    <w:rsid w:val="009E63D5"/>
    <w:rsid w:val="009F33B2"/>
    <w:rsid w:val="00A16286"/>
    <w:rsid w:val="00A6772F"/>
    <w:rsid w:val="00A832DE"/>
    <w:rsid w:val="00AC5CA2"/>
    <w:rsid w:val="00B42E9B"/>
    <w:rsid w:val="00BD5961"/>
    <w:rsid w:val="00C464FD"/>
    <w:rsid w:val="00C91726"/>
    <w:rsid w:val="00CB3142"/>
    <w:rsid w:val="00CD19F4"/>
    <w:rsid w:val="00CF30D3"/>
    <w:rsid w:val="00D32803"/>
    <w:rsid w:val="00D36743"/>
    <w:rsid w:val="00D97BB4"/>
    <w:rsid w:val="00DF773E"/>
    <w:rsid w:val="00E56011"/>
    <w:rsid w:val="00EA644D"/>
    <w:rsid w:val="00EC2137"/>
    <w:rsid w:val="00EE233E"/>
    <w:rsid w:val="00EF0F6E"/>
    <w:rsid w:val="00F031B2"/>
    <w:rsid w:val="00F13E75"/>
    <w:rsid w:val="00F15B71"/>
    <w:rsid w:val="00F62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373D"/>
  <w15:docId w15:val="{515A7E08-B3B2-4026-9F04-F45AA17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73E"/>
    <w:pPr>
      <w:tabs>
        <w:tab w:val="center" w:pos="4680"/>
        <w:tab w:val="right" w:pos="9360"/>
      </w:tabs>
    </w:pPr>
  </w:style>
  <w:style w:type="character" w:customStyle="1" w:styleId="HeaderChar">
    <w:name w:val="Header Char"/>
    <w:basedOn w:val="DefaultParagraphFont"/>
    <w:link w:val="Header"/>
    <w:uiPriority w:val="99"/>
    <w:rsid w:val="00DF773E"/>
  </w:style>
  <w:style w:type="paragraph" w:styleId="Footer">
    <w:name w:val="footer"/>
    <w:basedOn w:val="Normal"/>
    <w:link w:val="FooterChar"/>
    <w:uiPriority w:val="99"/>
    <w:unhideWhenUsed/>
    <w:rsid w:val="00DF773E"/>
    <w:pPr>
      <w:tabs>
        <w:tab w:val="center" w:pos="4680"/>
        <w:tab w:val="right" w:pos="9360"/>
      </w:tabs>
    </w:pPr>
  </w:style>
  <w:style w:type="character" w:customStyle="1" w:styleId="FooterChar">
    <w:name w:val="Footer Char"/>
    <w:basedOn w:val="DefaultParagraphFont"/>
    <w:link w:val="Footer"/>
    <w:uiPriority w:val="99"/>
    <w:rsid w:val="00DF773E"/>
  </w:style>
  <w:style w:type="paragraph" w:styleId="BalloonText">
    <w:name w:val="Balloon Text"/>
    <w:basedOn w:val="Normal"/>
    <w:link w:val="BalloonTextChar"/>
    <w:uiPriority w:val="99"/>
    <w:semiHidden/>
    <w:unhideWhenUsed/>
    <w:rsid w:val="0054703C"/>
    <w:rPr>
      <w:rFonts w:ascii="Tahoma" w:hAnsi="Tahoma" w:cs="Tahoma"/>
      <w:sz w:val="16"/>
      <w:szCs w:val="16"/>
    </w:rPr>
  </w:style>
  <w:style w:type="character" w:customStyle="1" w:styleId="BalloonTextChar">
    <w:name w:val="Balloon Text Char"/>
    <w:basedOn w:val="DefaultParagraphFont"/>
    <w:link w:val="BalloonText"/>
    <w:uiPriority w:val="99"/>
    <w:semiHidden/>
    <w:rsid w:val="0054703C"/>
    <w:rPr>
      <w:rFonts w:ascii="Tahoma" w:hAnsi="Tahoma" w:cs="Tahoma"/>
      <w:sz w:val="16"/>
      <w:szCs w:val="16"/>
    </w:rPr>
  </w:style>
  <w:style w:type="paragraph" w:styleId="ListParagraph">
    <w:name w:val="List Paragraph"/>
    <w:basedOn w:val="Normal"/>
    <w:uiPriority w:val="34"/>
    <w:qFormat/>
    <w:rsid w:val="002729AA"/>
    <w:pPr>
      <w:ind w:left="720"/>
      <w:contextualSpacing/>
    </w:pPr>
  </w:style>
  <w:style w:type="paragraph" w:styleId="CommentText">
    <w:name w:val="annotation text"/>
    <w:basedOn w:val="Normal"/>
    <w:link w:val="CommentTextChar"/>
    <w:uiPriority w:val="99"/>
    <w:unhideWhenUsed/>
    <w:rsid w:val="005924E8"/>
    <w:pPr>
      <w:spacing w:after="160"/>
    </w:pPr>
    <w:rPr>
      <w:sz w:val="20"/>
      <w:szCs w:val="20"/>
    </w:rPr>
  </w:style>
  <w:style w:type="character" w:customStyle="1" w:styleId="CommentTextChar">
    <w:name w:val="Comment Text Char"/>
    <w:basedOn w:val="DefaultParagraphFont"/>
    <w:link w:val="CommentText"/>
    <w:uiPriority w:val="99"/>
    <w:rsid w:val="005924E8"/>
    <w:rPr>
      <w:sz w:val="20"/>
      <w:szCs w:val="20"/>
    </w:rPr>
  </w:style>
  <w:style w:type="character" w:styleId="Strong">
    <w:name w:val="Strong"/>
    <w:basedOn w:val="DefaultParagraphFont"/>
    <w:uiPriority w:val="22"/>
    <w:qFormat/>
    <w:rsid w:val="005924E8"/>
    <w:rPr>
      <w:b/>
      <w:bCs/>
    </w:rPr>
  </w:style>
  <w:style w:type="character" w:styleId="CommentReference">
    <w:name w:val="annotation reference"/>
    <w:basedOn w:val="DefaultParagraphFont"/>
    <w:uiPriority w:val="99"/>
    <w:semiHidden/>
    <w:unhideWhenUsed/>
    <w:rsid w:val="005924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33616">
      <w:bodyDiv w:val="1"/>
      <w:marLeft w:val="0"/>
      <w:marRight w:val="0"/>
      <w:marTop w:val="0"/>
      <w:marBottom w:val="0"/>
      <w:divBdr>
        <w:top w:val="none" w:sz="0" w:space="0" w:color="auto"/>
        <w:left w:val="none" w:sz="0" w:space="0" w:color="auto"/>
        <w:bottom w:val="none" w:sz="0" w:space="0" w:color="auto"/>
        <w:right w:val="none" w:sz="0" w:space="0" w:color="auto"/>
      </w:divBdr>
    </w:div>
    <w:div w:id="1826778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648bd6-a361-47a3-be94-ea27f05e78c9">Q5FJV5KTXY54-4507-72</_dlc_DocId>
    <_dlc_DocIdUrl xmlns="f9648bd6-a361-47a3-be94-ea27f05e78c9">
      <Url>https://www.wrnmmc.intranet.capmed.mil/nicoe/_layouts/DocIdRedir.aspx?ID=Q5FJV5KTXY54-4507-72</Url>
      <Description>Q5FJV5KTXY54-4507-72</Description>
    </_dlc_DocIdUrl>
    <Document_x0020_Type xmlns="f9648bd6-a361-47a3-be94-ea27f05e78c9">Email Communication</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DB34CFA852E41B6D5B6F865EFD57B" ma:contentTypeVersion="2" ma:contentTypeDescription="Create a new document." ma:contentTypeScope="" ma:versionID="7a051f7b0bddbc18f9515279d1aead63">
  <xsd:schema xmlns:xsd="http://www.w3.org/2001/XMLSchema" xmlns:xs="http://www.w3.org/2001/XMLSchema" xmlns:p="http://schemas.microsoft.com/office/2006/metadata/properties" xmlns:ns2="f9648bd6-a361-47a3-be94-ea27f05e78c9" targetNamespace="http://schemas.microsoft.com/office/2006/metadata/properties" ma:root="true" ma:fieldsID="efcf4c48515558d67eaff285fdba7751" ns2:_="">
    <xsd:import namespace="f9648bd6-a361-47a3-be94-ea27f05e78c9"/>
    <xsd:element name="properties">
      <xsd:complexType>
        <xsd:sequence>
          <xsd:element name="documentManagement">
            <xsd:complexType>
              <xsd:all>
                <xsd:element ref="ns2:_dlc_DocId" minOccurs="0"/>
                <xsd:element ref="ns2:_dlc_DocIdUrl" minOccurs="0"/>
                <xsd:element ref="ns2:_dlc_DocIdPersistId"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8bd6-a361-47a3-be94-ea27f05e78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Type" ma:index="11" nillable="true" ma:displayName="Document Type" ma:default="Email Communication" ma:format="Dropdown" ma:internalName="Document_x0020_Type">
      <xsd:simpleType>
        <xsd:restriction base="dms:Choice">
          <xsd:enumeration value="Email Communication"/>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501479-EDF3-46A3-9C48-311F097500F9}">
  <ds:schemaRefs>
    <ds:schemaRef ds:uri="http://schemas.microsoft.com/sharepoint/v3/contenttype/forms"/>
  </ds:schemaRefs>
</ds:datastoreItem>
</file>

<file path=customXml/itemProps2.xml><?xml version="1.0" encoding="utf-8"?>
<ds:datastoreItem xmlns:ds="http://schemas.openxmlformats.org/officeDocument/2006/customXml" ds:itemID="{511C1413-A0C7-4960-B5B8-60EB65FB7116}">
  <ds:schemaRefs>
    <ds:schemaRef ds:uri="http://schemas.microsoft.com/office/2006/metadata/properties"/>
    <ds:schemaRef ds:uri="http://schemas.microsoft.com/office/infopath/2007/PartnerControls"/>
    <ds:schemaRef ds:uri="f9648bd6-a361-47a3-be94-ea27f05e78c9"/>
  </ds:schemaRefs>
</ds:datastoreItem>
</file>

<file path=customXml/itemProps3.xml><?xml version="1.0" encoding="utf-8"?>
<ds:datastoreItem xmlns:ds="http://schemas.openxmlformats.org/officeDocument/2006/customXml" ds:itemID="{D1CA1737-E74F-43FD-9E56-EA1F4F7B3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8bd6-a361-47a3-be94-ea27f05e7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4DC96-92E9-4192-A94A-4D2019520126}">
  <ds:schemaRefs>
    <ds:schemaRef ds:uri="http://schemas.microsoft.com/sharepoint/events"/>
  </ds:schemaRefs>
</ds:datastoreItem>
</file>

<file path=customXml/itemProps5.xml><?xml version="1.0" encoding="utf-8"?>
<ds:datastoreItem xmlns:ds="http://schemas.openxmlformats.org/officeDocument/2006/customXml" ds:itemID="{B02AD5F9-B6E8-4684-9E48-18952DCD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WRNM</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franck amyot</cp:lastModifiedBy>
  <cp:revision>2</cp:revision>
  <cp:lastPrinted>2017-04-27T15:16:00Z</cp:lastPrinted>
  <dcterms:created xsi:type="dcterms:W3CDTF">2020-04-16T02:17:00Z</dcterms:created>
  <dcterms:modified xsi:type="dcterms:W3CDTF">2020-04-16T02:17:00Z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0x010100047DB34CFA852E41B6D5B6F865EFD57B</vt:lpwstr>
  </property>
  <property fmtid="{D5CDD505-2E9C-101B-9397-08002B2CF9AE}" pid="3" name="_dlc_DocIdItemGuid">
    <vt:lpwstr>b1884263-ad6a-4c66-9a4e-e44c2f44dffc</vt:lpwstr>
  </property>
</Properties>
</file>