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CFE60" w14:textId="594F7F11" w:rsidR="009377E0" w:rsidRPr="009377E0" w:rsidRDefault="00C96D0E" w:rsidP="004324C9">
      <w:pPr>
        <w:spacing w:after="0" w:line="240" w:lineRule="auto"/>
        <w:rPr>
          <w:rFonts w:cstheme="minorHAnsi"/>
          <w:b/>
          <w:bCs/>
          <w:sz w:val="24"/>
          <w:szCs w:val="24"/>
        </w:rPr>
      </w:pPr>
      <w:r>
        <w:rPr>
          <w:rFonts w:cstheme="minorHAnsi"/>
          <w:b/>
          <w:bCs/>
          <w:sz w:val="24"/>
          <w:szCs w:val="24"/>
        </w:rPr>
        <w:t xml:space="preserve"> </w:t>
      </w:r>
      <w:r w:rsidR="009377E0" w:rsidRPr="009377E0">
        <w:rPr>
          <w:rFonts w:cstheme="minorHAnsi"/>
          <w:b/>
          <w:bCs/>
          <w:sz w:val="24"/>
          <w:szCs w:val="24"/>
        </w:rPr>
        <w:t>TITLE:</w:t>
      </w:r>
    </w:p>
    <w:p w14:paraId="3606D90E" w14:textId="7F689234" w:rsidR="00243597" w:rsidRPr="00413C39" w:rsidRDefault="00243597" w:rsidP="004324C9">
      <w:pPr>
        <w:spacing w:after="0" w:line="240" w:lineRule="auto"/>
        <w:rPr>
          <w:rFonts w:cstheme="minorHAnsi"/>
          <w:b/>
          <w:bCs/>
          <w:sz w:val="24"/>
          <w:szCs w:val="24"/>
        </w:rPr>
      </w:pPr>
      <w:r w:rsidRPr="00413C39">
        <w:rPr>
          <w:rFonts w:cstheme="minorHAnsi"/>
          <w:b/>
          <w:bCs/>
          <w:sz w:val="24"/>
          <w:szCs w:val="24"/>
        </w:rPr>
        <w:t>Cerebrovascular Reactivity</w:t>
      </w:r>
      <w:r w:rsidR="009377E0" w:rsidRPr="00413C39">
        <w:rPr>
          <w:rFonts w:cstheme="minorHAnsi"/>
          <w:b/>
          <w:bCs/>
          <w:sz w:val="24"/>
          <w:szCs w:val="24"/>
        </w:rPr>
        <w:t xml:space="preserve"> Measurement</w:t>
      </w:r>
      <w:r w:rsidRPr="00413C39">
        <w:rPr>
          <w:rFonts w:cstheme="minorHAnsi"/>
          <w:b/>
          <w:bCs/>
          <w:sz w:val="24"/>
          <w:szCs w:val="24"/>
        </w:rPr>
        <w:t xml:space="preserve"> with </w:t>
      </w:r>
      <w:r w:rsidR="009377E0" w:rsidRPr="00413C39">
        <w:rPr>
          <w:rFonts w:cstheme="minorHAnsi"/>
          <w:b/>
          <w:bCs/>
          <w:sz w:val="24"/>
          <w:szCs w:val="24"/>
        </w:rPr>
        <w:t>F</w:t>
      </w:r>
      <w:r w:rsidRPr="00413C39">
        <w:rPr>
          <w:rFonts w:cstheme="minorHAnsi"/>
          <w:b/>
          <w:bCs/>
          <w:sz w:val="24"/>
          <w:szCs w:val="24"/>
        </w:rPr>
        <w:t>unctional Near Infrared Spectroscopy</w:t>
      </w:r>
    </w:p>
    <w:p w14:paraId="3FC1CF31" w14:textId="35EDEFE0" w:rsidR="00243597" w:rsidRDefault="00243597" w:rsidP="004324C9">
      <w:pPr>
        <w:spacing w:after="0" w:line="240" w:lineRule="auto"/>
        <w:jc w:val="both"/>
        <w:rPr>
          <w:rFonts w:cstheme="minorHAnsi"/>
          <w:b/>
          <w:sz w:val="24"/>
          <w:szCs w:val="24"/>
        </w:rPr>
      </w:pPr>
    </w:p>
    <w:p w14:paraId="04182917" w14:textId="6DAB4D95" w:rsidR="009377E0" w:rsidRPr="009377E0" w:rsidRDefault="009377E0" w:rsidP="004324C9">
      <w:pPr>
        <w:spacing w:after="0" w:line="240" w:lineRule="auto"/>
        <w:jc w:val="both"/>
        <w:rPr>
          <w:rFonts w:cstheme="minorHAnsi"/>
          <w:b/>
          <w:sz w:val="24"/>
          <w:szCs w:val="24"/>
        </w:rPr>
      </w:pPr>
      <w:r>
        <w:rPr>
          <w:rFonts w:cstheme="minorHAnsi"/>
          <w:b/>
          <w:sz w:val="24"/>
          <w:szCs w:val="24"/>
        </w:rPr>
        <w:t>AUTHORS AND AFFILIATIONS:</w:t>
      </w:r>
    </w:p>
    <w:p w14:paraId="0936743B" w14:textId="3F1F62EC" w:rsidR="00680572" w:rsidRDefault="009377E0" w:rsidP="004324C9">
      <w:pPr>
        <w:spacing w:after="0" w:line="240" w:lineRule="auto"/>
        <w:jc w:val="both"/>
        <w:rPr>
          <w:rFonts w:cstheme="minorHAnsi"/>
          <w:sz w:val="24"/>
          <w:szCs w:val="24"/>
          <w:vertAlign w:val="superscript"/>
        </w:rPr>
      </w:pPr>
      <w:r w:rsidRPr="009377E0">
        <w:rPr>
          <w:rFonts w:cstheme="minorHAnsi"/>
          <w:sz w:val="24"/>
          <w:szCs w:val="24"/>
        </w:rPr>
        <w:t>Franck Amyot</w:t>
      </w:r>
      <w:r w:rsidRPr="009377E0">
        <w:rPr>
          <w:rFonts w:cstheme="minorHAnsi"/>
          <w:sz w:val="24"/>
          <w:szCs w:val="24"/>
          <w:vertAlign w:val="superscript"/>
        </w:rPr>
        <w:t>1</w:t>
      </w:r>
      <w:r w:rsidRPr="009377E0">
        <w:rPr>
          <w:rFonts w:cstheme="minorHAnsi"/>
          <w:sz w:val="24"/>
          <w:szCs w:val="24"/>
        </w:rPr>
        <w:t>, Cora Davis</w:t>
      </w:r>
      <w:r w:rsidRPr="009377E0">
        <w:rPr>
          <w:rFonts w:cstheme="minorHAnsi"/>
          <w:sz w:val="24"/>
          <w:szCs w:val="24"/>
          <w:vertAlign w:val="superscript"/>
        </w:rPr>
        <w:t>1</w:t>
      </w:r>
      <w:r w:rsidRPr="009377E0">
        <w:rPr>
          <w:rFonts w:cstheme="minorHAnsi"/>
          <w:sz w:val="24"/>
          <w:szCs w:val="24"/>
        </w:rPr>
        <w:t>, Mike Sangobowale</w:t>
      </w:r>
      <w:r w:rsidRPr="009377E0">
        <w:rPr>
          <w:rFonts w:cstheme="minorHAnsi"/>
          <w:sz w:val="24"/>
          <w:szCs w:val="24"/>
          <w:vertAlign w:val="superscript"/>
        </w:rPr>
        <w:t>4</w:t>
      </w:r>
      <w:r w:rsidRPr="009377E0">
        <w:rPr>
          <w:rFonts w:cstheme="minorHAnsi"/>
          <w:sz w:val="24"/>
          <w:szCs w:val="24"/>
        </w:rPr>
        <w:t>, Carol Moore</w:t>
      </w:r>
      <w:r w:rsidRPr="009377E0">
        <w:rPr>
          <w:rFonts w:cstheme="minorHAnsi"/>
          <w:sz w:val="24"/>
          <w:szCs w:val="24"/>
          <w:vertAlign w:val="superscript"/>
        </w:rPr>
        <w:t>2</w:t>
      </w:r>
      <w:r w:rsidRPr="009377E0">
        <w:rPr>
          <w:rFonts w:cstheme="minorHAnsi"/>
          <w:sz w:val="24"/>
          <w:szCs w:val="24"/>
        </w:rPr>
        <w:t>, Erika Silverman</w:t>
      </w:r>
      <w:r w:rsidRPr="009377E0">
        <w:rPr>
          <w:rFonts w:cstheme="minorHAnsi"/>
          <w:sz w:val="24"/>
          <w:szCs w:val="24"/>
          <w:vertAlign w:val="superscript"/>
        </w:rPr>
        <w:t>4</w:t>
      </w:r>
      <w:r w:rsidRPr="009377E0">
        <w:rPr>
          <w:rFonts w:cstheme="minorHAnsi"/>
          <w:sz w:val="24"/>
          <w:szCs w:val="24"/>
        </w:rPr>
        <w:t>, Amir Gandjbakhche</w:t>
      </w:r>
      <w:r w:rsidRPr="009377E0">
        <w:rPr>
          <w:rFonts w:cstheme="minorHAnsi"/>
          <w:sz w:val="24"/>
          <w:szCs w:val="24"/>
          <w:vertAlign w:val="superscript"/>
        </w:rPr>
        <w:t>3</w:t>
      </w:r>
      <w:r w:rsidRPr="009377E0">
        <w:rPr>
          <w:rFonts w:cstheme="minorHAnsi"/>
          <w:sz w:val="24"/>
          <w:szCs w:val="24"/>
        </w:rPr>
        <w:t>, Ramon Diaz-Arrastia</w:t>
      </w:r>
      <w:r w:rsidRPr="009377E0">
        <w:rPr>
          <w:rFonts w:cstheme="minorHAnsi"/>
          <w:sz w:val="24"/>
          <w:szCs w:val="24"/>
          <w:vertAlign w:val="superscript"/>
        </w:rPr>
        <w:t>4</w:t>
      </w:r>
      <w:r w:rsidRPr="009377E0">
        <w:rPr>
          <w:rFonts w:cstheme="minorHAnsi"/>
          <w:sz w:val="24"/>
          <w:szCs w:val="24"/>
        </w:rPr>
        <w:t>, Kimbra Kenney</w:t>
      </w:r>
      <w:r w:rsidRPr="009377E0">
        <w:rPr>
          <w:rFonts w:cstheme="minorHAnsi"/>
          <w:sz w:val="24"/>
          <w:szCs w:val="24"/>
          <w:vertAlign w:val="superscript"/>
        </w:rPr>
        <w:t>1,2</w:t>
      </w:r>
    </w:p>
    <w:p w14:paraId="3222DF70" w14:textId="77777777" w:rsidR="009377E0" w:rsidRPr="009377E0" w:rsidRDefault="009377E0" w:rsidP="004324C9">
      <w:pPr>
        <w:spacing w:after="0" w:line="240" w:lineRule="auto"/>
        <w:jc w:val="both"/>
        <w:rPr>
          <w:rFonts w:cstheme="minorHAnsi"/>
          <w:sz w:val="24"/>
          <w:szCs w:val="24"/>
        </w:rPr>
      </w:pPr>
    </w:p>
    <w:p w14:paraId="214A4D0E" w14:textId="405F22E2" w:rsidR="00943FDD" w:rsidRPr="009377E0" w:rsidRDefault="00943FDD" w:rsidP="004324C9">
      <w:pPr>
        <w:spacing w:after="0" w:line="240" w:lineRule="auto"/>
        <w:jc w:val="both"/>
        <w:rPr>
          <w:rFonts w:cstheme="minorHAnsi"/>
          <w:sz w:val="24"/>
          <w:szCs w:val="24"/>
        </w:rPr>
      </w:pPr>
      <w:r w:rsidRPr="009377E0">
        <w:rPr>
          <w:rFonts w:cstheme="minorHAnsi"/>
          <w:sz w:val="24"/>
          <w:szCs w:val="24"/>
          <w:vertAlign w:val="superscript"/>
        </w:rPr>
        <w:t>1</w:t>
      </w:r>
      <w:r w:rsidRPr="009377E0">
        <w:rPr>
          <w:rFonts w:cstheme="minorHAnsi"/>
          <w:sz w:val="24"/>
          <w:szCs w:val="24"/>
        </w:rPr>
        <w:t xml:space="preserve">National Intrepid Center of Excellence, </w:t>
      </w:r>
      <w:r w:rsidR="002B7027" w:rsidRPr="009377E0">
        <w:rPr>
          <w:rFonts w:cstheme="minorHAnsi"/>
          <w:sz w:val="24"/>
          <w:szCs w:val="24"/>
        </w:rPr>
        <w:t xml:space="preserve">Walter Reed National Military Medical Center, </w:t>
      </w:r>
      <w:r w:rsidRPr="009377E0">
        <w:rPr>
          <w:rFonts w:cstheme="minorHAnsi"/>
          <w:sz w:val="24"/>
          <w:szCs w:val="24"/>
        </w:rPr>
        <w:t>Bethesda</w:t>
      </w:r>
      <w:r w:rsidR="004B27BD">
        <w:rPr>
          <w:rFonts w:cstheme="minorHAnsi"/>
          <w:sz w:val="24"/>
          <w:szCs w:val="24"/>
        </w:rPr>
        <w:t>,</w:t>
      </w:r>
      <w:r w:rsidRPr="009377E0">
        <w:rPr>
          <w:rFonts w:cstheme="minorHAnsi"/>
          <w:sz w:val="24"/>
          <w:szCs w:val="24"/>
        </w:rPr>
        <w:t xml:space="preserve"> MD</w:t>
      </w:r>
    </w:p>
    <w:p w14:paraId="3A7AE51B" w14:textId="1FA9A97A" w:rsidR="00943FDD" w:rsidRPr="009377E0" w:rsidRDefault="00943FDD" w:rsidP="004324C9">
      <w:pPr>
        <w:spacing w:after="0" w:line="240" w:lineRule="auto"/>
        <w:jc w:val="both"/>
        <w:rPr>
          <w:rFonts w:cstheme="minorHAnsi"/>
          <w:sz w:val="24"/>
          <w:szCs w:val="24"/>
        </w:rPr>
      </w:pPr>
      <w:r w:rsidRPr="009377E0">
        <w:rPr>
          <w:rFonts w:cstheme="minorHAnsi"/>
          <w:sz w:val="24"/>
          <w:szCs w:val="24"/>
          <w:vertAlign w:val="superscript"/>
        </w:rPr>
        <w:t>2</w:t>
      </w:r>
      <w:r w:rsidRPr="009377E0">
        <w:rPr>
          <w:rFonts w:cstheme="minorHAnsi"/>
          <w:sz w:val="24"/>
          <w:szCs w:val="24"/>
        </w:rPr>
        <w:t>Uniformed Services University of the Health Sciences, Bethesda</w:t>
      </w:r>
      <w:r w:rsidR="004B27BD">
        <w:rPr>
          <w:rFonts w:cstheme="minorHAnsi"/>
          <w:sz w:val="24"/>
          <w:szCs w:val="24"/>
        </w:rPr>
        <w:t>,</w:t>
      </w:r>
      <w:r w:rsidRPr="009377E0">
        <w:rPr>
          <w:rFonts w:cstheme="minorHAnsi"/>
          <w:sz w:val="24"/>
          <w:szCs w:val="24"/>
        </w:rPr>
        <w:t xml:space="preserve"> MD</w:t>
      </w:r>
    </w:p>
    <w:p w14:paraId="74511EE7" w14:textId="3B398C90" w:rsidR="00943FDD" w:rsidRPr="009377E0" w:rsidRDefault="00943FDD" w:rsidP="004324C9">
      <w:pPr>
        <w:spacing w:after="0" w:line="240" w:lineRule="auto"/>
        <w:jc w:val="both"/>
        <w:rPr>
          <w:rFonts w:cstheme="minorHAnsi"/>
          <w:sz w:val="24"/>
          <w:szCs w:val="24"/>
        </w:rPr>
      </w:pPr>
      <w:r w:rsidRPr="009377E0">
        <w:rPr>
          <w:rFonts w:cstheme="minorHAnsi"/>
          <w:sz w:val="24"/>
          <w:szCs w:val="24"/>
          <w:vertAlign w:val="superscript"/>
        </w:rPr>
        <w:t>3</w:t>
      </w:r>
      <w:r w:rsidRPr="009377E0">
        <w:rPr>
          <w:rFonts w:cstheme="minorHAnsi"/>
          <w:sz w:val="24"/>
          <w:szCs w:val="24"/>
        </w:rPr>
        <w:t>The Eunice Kennedy Shriver National Institute of Child Health and Human Development, National Institutes of Health, Bethesda</w:t>
      </w:r>
      <w:r w:rsidR="004B27BD">
        <w:rPr>
          <w:rFonts w:cstheme="minorHAnsi"/>
          <w:sz w:val="24"/>
          <w:szCs w:val="24"/>
        </w:rPr>
        <w:t>,</w:t>
      </w:r>
      <w:r w:rsidRPr="009377E0">
        <w:rPr>
          <w:rFonts w:cstheme="minorHAnsi"/>
          <w:sz w:val="24"/>
          <w:szCs w:val="24"/>
        </w:rPr>
        <w:t xml:space="preserve"> MD</w:t>
      </w:r>
    </w:p>
    <w:p w14:paraId="671B7CC6" w14:textId="62A7CF58" w:rsidR="00943FDD" w:rsidRDefault="00943FDD" w:rsidP="004324C9">
      <w:pPr>
        <w:spacing w:after="0" w:line="240" w:lineRule="auto"/>
        <w:jc w:val="both"/>
        <w:rPr>
          <w:rFonts w:cstheme="minorHAnsi"/>
          <w:sz w:val="24"/>
          <w:szCs w:val="24"/>
        </w:rPr>
      </w:pPr>
      <w:r w:rsidRPr="009377E0">
        <w:rPr>
          <w:rFonts w:cstheme="minorHAnsi"/>
          <w:sz w:val="24"/>
          <w:szCs w:val="24"/>
          <w:vertAlign w:val="superscript"/>
        </w:rPr>
        <w:t>4</w:t>
      </w:r>
      <w:r w:rsidRPr="009377E0">
        <w:rPr>
          <w:rFonts w:cstheme="minorHAnsi"/>
          <w:sz w:val="24"/>
          <w:szCs w:val="24"/>
        </w:rPr>
        <w:t>University of Pennsylvania Perelman School of Medicine, Philadelphia, PA</w:t>
      </w:r>
    </w:p>
    <w:p w14:paraId="5ACA4B6B" w14:textId="7E016E9C" w:rsidR="00AC5AF8" w:rsidRDefault="00AC5AF8" w:rsidP="004324C9">
      <w:pPr>
        <w:spacing w:after="0" w:line="240" w:lineRule="auto"/>
        <w:jc w:val="both"/>
        <w:rPr>
          <w:rFonts w:cstheme="minorHAnsi"/>
          <w:sz w:val="24"/>
          <w:szCs w:val="24"/>
        </w:rPr>
      </w:pPr>
    </w:p>
    <w:p w14:paraId="17FD5A53" w14:textId="63C003AA" w:rsidR="00AC5AF8" w:rsidRDefault="00AC5AF8" w:rsidP="004324C9">
      <w:pPr>
        <w:spacing w:after="0" w:line="240" w:lineRule="auto"/>
        <w:jc w:val="both"/>
        <w:rPr>
          <w:rFonts w:cstheme="minorHAnsi"/>
          <w:sz w:val="24"/>
          <w:szCs w:val="24"/>
        </w:rPr>
      </w:pPr>
      <w:r>
        <w:rPr>
          <w:rFonts w:cstheme="minorHAnsi"/>
          <w:sz w:val="24"/>
          <w:szCs w:val="24"/>
        </w:rPr>
        <w:t>Corresponding Author:</w:t>
      </w:r>
    </w:p>
    <w:p w14:paraId="0D559FE0" w14:textId="6DE07DDC" w:rsidR="004324C9" w:rsidRPr="004324C9" w:rsidRDefault="004324C9" w:rsidP="004324C9">
      <w:pPr>
        <w:spacing w:after="0" w:line="240" w:lineRule="auto"/>
        <w:rPr>
          <w:sz w:val="24"/>
          <w:szCs w:val="24"/>
        </w:rPr>
      </w:pPr>
      <w:r w:rsidRPr="004324C9">
        <w:rPr>
          <w:sz w:val="24"/>
          <w:szCs w:val="24"/>
        </w:rPr>
        <w:t>Franck G Amyot</w:t>
      </w:r>
      <w:r>
        <w:rPr>
          <w:sz w:val="24"/>
          <w:szCs w:val="24"/>
        </w:rPr>
        <w:t xml:space="preserve"> </w:t>
      </w:r>
      <w:r w:rsidR="002B73F3">
        <w:rPr>
          <w:sz w:val="24"/>
          <w:szCs w:val="24"/>
        </w:rPr>
        <w:tab/>
      </w:r>
      <w:r>
        <w:rPr>
          <w:sz w:val="24"/>
          <w:szCs w:val="24"/>
        </w:rPr>
        <w:t>(</w:t>
      </w:r>
      <w:r w:rsidRPr="004324C9">
        <w:rPr>
          <w:sz w:val="24"/>
          <w:szCs w:val="24"/>
        </w:rPr>
        <w:t>franck.amyot@gmail.com</w:t>
      </w:r>
      <w:r>
        <w:rPr>
          <w:sz w:val="24"/>
          <w:szCs w:val="24"/>
        </w:rPr>
        <w:t>)</w:t>
      </w:r>
    </w:p>
    <w:p w14:paraId="325D7274" w14:textId="77777777" w:rsidR="004324C9" w:rsidRDefault="004324C9" w:rsidP="004324C9">
      <w:pPr>
        <w:spacing w:after="0" w:line="240" w:lineRule="auto"/>
        <w:jc w:val="both"/>
        <w:rPr>
          <w:rFonts w:ascii="Verdana" w:hAnsi="Verdana"/>
          <w:color w:val="000033"/>
          <w:sz w:val="17"/>
          <w:szCs w:val="17"/>
          <w:shd w:val="clear" w:color="auto" w:fill="F4F4F4"/>
        </w:rPr>
      </w:pPr>
    </w:p>
    <w:p w14:paraId="6148736D" w14:textId="15BD0EC8" w:rsidR="00AC5AF8" w:rsidRDefault="00AC5AF8" w:rsidP="004324C9">
      <w:pPr>
        <w:spacing w:after="0" w:line="240" w:lineRule="auto"/>
        <w:jc w:val="both"/>
        <w:rPr>
          <w:rFonts w:cstheme="minorHAnsi"/>
          <w:sz w:val="24"/>
          <w:szCs w:val="24"/>
        </w:rPr>
      </w:pPr>
      <w:r>
        <w:rPr>
          <w:rFonts w:cstheme="minorHAnsi"/>
          <w:sz w:val="24"/>
          <w:szCs w:val="24"/>
        </w:rPr>
        <w:t>Email Addresses of Co-Authors:</w:t>
      </w:r>
    </w:p>
    <w:p w14:paraId="10ECC2E2" w14:textId="150CB5DA" w:rsidR="004324C9" w:rsidRPr="004324C9" w:rsidRDefault="004324C9" w:rsidP="004324C9">
      <w:pPr>
        <w:spacing w:after="0" w:line="240" w:lineRule="auto"/>
        <w:rPr>
          <w:sz w:val="24"/>
          <w:szCs w:val="24"/>
        </w:rPr>
      </w:pPr>
      <w:r w:rsidRPr="004324C9">
        <w:rPr>
          <w:sz w:val="24"/>
          <w:szCs w:val="24"/>
        </w:rPr>
        <w:t xml:space="preserve">Cora </w:t>
      </w:r>
      <w:r w:rsidR="002B73F3" w:rsidRPr="004324C9">
        <w:rPr>
          <w:sz w:val="24"/>
          <w:szCs w:val="24"/>
        </w:rPr>
        <w:t>Davis</w:t>
      </w:r>
      <w:r>
        <w:rPr>
          <w:sz w:val="24"/>
          <w:szCs w:val="24"/>
        </w:rPr>
        <w:t xml:space="preserve"> </w:t>
      </w:r>
      <w:r w:rsidR="002B73F3">
        <w:rPr>
          <w:sz w:val="24"/>
          <w:szCs w:val="24"/>
        </w:rPr>
        <w:tab/>
      </w:r>
      <w:r w:rsidR="002B73F3">
        <w:rPr>
          <w:sz w:val="24"/>
          <w:szCs w:val="24"/>
        </w:rPr>
        <w:tab/>
      </w:r>
      <w:r>
        <w:rPr>
          <w:sz w:val="24"/>
          <w:szCs w:val="24"/>
        </w:rPr>
        <w:t>(</w:t>
      </w:r>
      <w:r w:rsidRPr="004324C9">
        <w:rPr>
          <w:sz w:val="24"/>
          <w:szCs w:val="24"/>
        </w:rPr>
        <w:t>cora.davis.ctr@usuhs.edu</w:t>
      </w:r>
      <w:r>
        <w:rPr>
          <w:sz w:val="24"/>
          <w:szCs w:val="24"/>
        </w:rPr>
        <w:t>)</w:t>
      </w:r>
    </w:p>
    <w:p w14:paraId="787C0BC1" w14:textId="706B9BF7" w:rsidR="004324C9" w:rsidRPr="004324C9" w:rsidRDefault="004324C9" w:rsidP="004324C9">
      <w:pPr>
        <w:spacing w:after="0" w:line="240" w:lineRule="auto"/>
        <w:rPr>
          <w:sz w:val="24"/>
          <w:szCs w:val="24"/>
        </w:rPr>
      </w:pPr>
      <w:r w:rsidRPr="004324C9">
        <w:rPr>
          <w:sz w:val="24"/>
          <w:szCs w:val="24"/>
        </w:rPr>
        <w:t xml:space="preserve">Mike </w:t>
      </w:r>
      <w:r w:rsidR="002B73F3" w:rsidRPr="004324C9">
        <w:rPr>
          <w:sz w:val="24"/>
          <w:szCs w:val="24"/>
        </w:rPr>
        <w:t>Sangobowale</w:t>
      </w:r>
      <w:r>
        <w:rPr>
          <w:sz w:val="24"/>
          <w:szCs w:val="24"/>
        </w:rPr>
        <w:t xml:space="preserve"> </w:t>
      </w:r>
      <w:r w:rsidR="002B73F3">
        <w:rPr>
          <w:sz w:val="24"/>
          <w:szCs w:val="24"/>
        </w:rPr>
        <w:tab/>
      </w:r>
      <w:r>
        <w:rPr>
          <w:sz w:val="24"/>
          <w:szCs w:val="24"/>
        </w:rPr>
        <w:t>(</w:t>
      </w:r>
      <w:r w:rsidRPr="004324C9">
        <w:rPr>
          <w:sz w:val="24"/>
          <w:szCs w:val="24"/>
        </w:rPr>
        <w:t>msangobowale@gmail.com</w:t>
      </w:r>
      <w:r>
        <w:rPr>
          <w:sz w:val="24"/>
          <w:szCs w:val="24"/>
        </w:rPr>
        <w:t>)</w:t>
      </w:r>
    </w:p>
    <w:p w14:paraId="188ACBCF" w14:textId="008F0C0A" w:rsidR="004324C9" w:rsidRPr="004324C9" w:rsidRDefault="004324C9" w:rsidP="004324C9">
      <w:pPr>
        <w:spacing w:after="0" w:line="240" w:lineRule="auto"/>
        <w:rPr>
          <w:sz w:val="24"/>
          <w:szCs w:val="24"/>
        </w:rPr>
      </w:pPr>
      <w:r w:rsidRPr="004324C9">
        <w:rPr>
          <w:sz w:val="24"/>
          <w:szCs w:val="24"/>
        </w:rPr>
        <w:t>Carol</w:t>
      </w:r>
      <w:r w:rsidR="002B73F3" w:rsidRPr="004324C9">
        <w:rPr>
          <w:sz w:val="24"/>
          <w:szCs w:val="24"/>
        </w:rPr>
        <w:t xml:space="preserve"> Moore</w:t>
      </w:r>
      <w:r w:rsidR="002B73F3">
        <w:rPr>
          <w:sz w:val="24"/>
          <w:szCs w:val="24"/>
        </w:rPr>
        <w:t xml:space="preserve"> </w:t>
      </w:r>
      <w:r w:rsidR="002B73F3">
        <w:rPr>
          <w:sz w:val="24"/>
          <w:szCs w:val="24"/>
        </w:rPr>
        <w:tab/>
      </w:r>
      <w:r w:rsidR="002B73F3">
        <w:rPr>
          <w:sz w:val="24"/>
          <w:szCs w:val="24"/>
        </w:rPr>
        <w:tab/>
      </w:r>
      <w:r>
        <w:rPr>
          <w:sz w:val="24"/>
          <w:szCs w:val="24"/>
        </w:rPr>
        <w:t>(</w:t>
      </w:r>
      <w:r w:rsidRPr="004324C9">
        <w:rPr>
          <w:sz w:val="24"/>
          <w:szCs w:val="24"/>
        </w:rPr>
        <w:t>carol.moore.ctr@usuhs.edu</w:t>
      </w:r>
      <w:r>
        <w:rPr>
          <w:sz w:val="24"/>
          <w:szCs w:val="24"/>
        </w:rPr>
        <w:t>)</w:t>
      </w:r>
    </w:p>
    <w:p w14:paraId="3C3D1B31" w14:textId="68B6EC24" w:rsidR="004324C9" w:rsidRPr="004324C9" w:rsidRDefault="004324C9" w:rsidP="004324C9">
      <w:pPr>
        <w:spacing w:after="0" w:line="240" w:lineRule="auto"/>
        <w:rPr>
          <w:sz w:val="24"/>
          <w:szCs w:val="24"/>
        </w:rPr>
      </w:pPr>
      <w:r w:rsidRPr="004324C9">
        <w:rPr>
          <w:sz w:val="24"/>
          <w:szCs w:val="24"/>
        </w:rPr>
        <w:t xml:space="preserve">Erika </w:t>
      </w:r>
      <w:r w:rsidR="002B73F3" w:rsidRPr="004324C9">
        <w:rPr>
          <w:sz w:val="24"/>
          <w:szCs w:val="24"/>
        </w:rPr>
        <w:t>Silverman</w:t>
      </w:r>
      <w:r>
        <w:rPr>
          <w:sz w:val="24"/>
          <w:szCs w:val="24"/>
        </w:rPr>
        <w:t xml:space="preserve"> </w:t>
      </w:r>
      <w:r w:rsidR="002B73F3">
        <w:rPr>
          <w:sz w:val="24"/>
          <w:szCs w:val="24"/>
        </w:rPr>
        <w:tab/>
      </w:r>
      <w:r>
        <w:rPr>
          <w:sz w:val="24"/>
          <w:szCs w:val="24"/>
        </w:rPr>
        <w:t>(</w:t>
      </w:r>
      <w:r w:rsidRPr="004324C9">
        <w:rPr>
          <w:sz w:val="24"/>
          <w:szCs w:val="24"/>
        </w:rPr>
        <w:t>erikalaines@gmail.com</w:t>
      </w:r>
      <w:r>
        <w:rPr>
          <w:sz w:val="24"/>
          <w:szCs w:val="24"/>
        </w:rPr>
        <w:t>)</w:t>
      </w:r>
    </w:p>
    <w:p w14:paraId="1125ACDB" w14:textId="1CF9C9A9" w:rsidR="004324C9" w:rsidRPr="004324C9" w:rsidRDefault="004324C9" w:rsidP="004324C9">
      <w:pPr>
        <w:spacing w:after="0" w:line="240" w:lineRule="auto"/>
        <w:rPr>
          <w:sz w:val="24"/>
          <w:szCs w:val="24"/>
        </w:rPr>
      </w:pPr>
      <w:r w:rsidRPr="004324C9">
        <w:rPr>
          <w:sz w:val="24"/>
          <w:szCs w:val="24"/>
        </w:rPr>
        <w:t xml:space="preserve">Amir </w:t>
      </w:r>
      <w:r w:rsidR="002B73F3" w:rsidRPr="004324C9">
        <w:rPr>
          <w:sz w:val="24"/>
          <w:szCs w:val="24"/>
        </w:rPr>
        <w:t>Gandjbakhche</w:t>
      </w:r>
      <w:r>
        <w:rPr>
          <w:sz w:val="24"/>
          <w:szCs w:val="24"/>
        </w:rPr>
        <w:t xml:space="preserve"> </w:t>
      </w:r>
      <w:r w:rsidR="002B73F3">
        <w:rPr>
          <w:sz w:val="24"/>
          <w:szCs w:val="24"/>
        </w:rPr>
        <w:tab/>
      </w:r>
      <w:r>
        <w:rPr>
          <w:sz w:val="24"/>
          <w:szCs w:val="24"/>
        </w:rPr>
        <w:t>(</w:t>
      </w:r>
      <w:r w:rsidRPr="004324C9">
        <w:rPr>
          <w:sz w:val="24"/>
          <w:szCs w:val="24"/>
        </w:rPr>
        <w:t>gandjbaa@mail.nih.gov</w:t>
      </w:r>
      <w:r>
        <w:rPr>
          <w:sz w:val="24"/>
          <w:szCs w:val="24"/>
        </w:rPr>
        <w:t>)</w:t>
      </w:r>
    </w:p>
    <w:p w14:paraId="19CFD85B" w14:textId="6FA120B5" w:rsidR="004324C9" w:rsidRPr="004324C9" w:rsidRDefault="004324C9" w:rsidP="004324C9">
      <w:pPr>
        <w:spacing w:after="0" w:line="240" w:lineRule="auto"/>
        <w:rPr>
          <w:sz w:val="24"/>
          <w:szCs w:val="24"/>
        </w:rPr>
      </w:pPr>
      <w:r w:rsidRPr="004324C9">
        <w:rPr>
          <w:sz w:val="24"/>
          <w:szCs w:val="24"/>
        </w:rPr>
        <w:t xml:space="preserve">Ramon </w:t>
      </w:r>
      <w:r w:rsidR="002B73F3" w:rsidRPr="004324C9">
        <w:rPr>
          <w:sz w:val="24"/>
          <w:szCs w:val="24"/>
        </w:rPr>
        <w:t>Diaz-Arrastia</w:t>
      </w:r>
      <w:r w:rsidR="002B73F3">
        <w:rPr>
          <w:sz w:val="24"/>
          <w:szCs w:val="24"/>
        </w:rPr>
        <w:t xml:space="preserve"> </w:t>
      </w:r>
      <w:r w:rsidR="002B73F3">
        <w:rPr>
          <w:sz w:val="24"/>
          <w:szCs w:val="24"/>
        </w:rPr>
        <w:tab/>
      </w:r>
      <w:r>
        <w:rPr>
          <w:sz w:val="24"/>
          <w:szCs w:val="24"/>
        </w:rPr>
        <w:t>(</w:t>
      </w:r>
      <w:r w:rsidRPr="004324C9">
        <w:rPr>
          <w:sz w:val="24"/>
          <w:szCs w:val="24"/>
        </w:rPr>
        <w:t>Ramon.Diaz-Arrastia@uphs.upenn.edu</w:t>
      </w:r>
      <w:r>
        <w:rPr>
          <w:sz w:val="24"/>
          <w:szCs w:val="24"/>
        </w:rPr>
        <w:t>)</w:t>
      </w:r>
    </w:p>
    <w:p w14:paraId="584B9580" w14:textId="1B4C6007" w:rsidR="004324C9" w:rsidRPr="004324C9" w:rsidRDefault="004324C9" w:rsidP="004324C9">
      <w:pPr>
        <w:spacing w:after="0" w:line="240" w:lineRule="auto"/>
        <w:rPr>
          <w:sz w:val="24"/>
          <w:szCs w:val="24"/>
        </w:rPr>
      </w:pPr>
      <w:r w:rsidRPr="004324C9">
        <w:rPr>
          <w:sz w:val="24"/>
          <w:szCs w:val="24"/>
        </w:rPr>
        <w:t xml:space="preserve">Kimbra </w:t>
      </w:r>
      <w:r w:rsidR="002B73F3" w:rsidRPr="004324C9">
        <w:rPr>
          <w:sz w:val="24"/>
          <w:szCs w:val="24"/>
        </w:rPr>
        <w:t>Kenney</w:t>
      </w:r>
      <w:r>
        <w:rPr>
          <w:sz w:val="24"/>
          <w:szCs w:val="24"/>
        </w:rPr>
        <w:t xml:space="preserve"> </w:t>
      </w:r>
      <w:r w:rsidR="002B73F3">
        <w:rPr>
          <w:sz w:val="24"/>
          <w:szCs w:val="24"/>
        </w:rPr>
        <w:tab/>
      </w:r>
      <w:r>
        <w:rPr>
          <w:sz w:val="24"/>
          <w:szCs w:val="24"/>
        </w:rPr>
        <w:t>(</w:t>
      </w:r>
      <w:r w:rsidRPr="004324C9">
        <w:rPr>
          <w:sz w:val="24"/>
          <w:szCs w:val="24"/>
        </w:rPr>
        <w:t>kimbra.kenney@usuhs.edu</w:t>
      </w:r>
      <w:r>
        <w:rPr>
          <w:sz w:val="24"/>
          <w:szCs w:val="24"/>
        </w:rPr>
        <w:t>)</w:t>
      </w:r>
    </w:p>
    <w:p w14:paraId="168FAF71" w14:textId="77777777" w:rsidR="00943FDD" w:rsidRPr="009377E0" w:rsidRDefault="00943FDD" w:rsidP="004324C9">
      <w:pPr>
        <w:spacing w:after="0" w:line="240" w:lineRule="auto"/>
        <w:jc w:val="both"/>
        <w:rPr>
          <w:rFonts w:cstheme="minorHAnsi"/>
          <w:sz w:val="24"/>
          <w:szCs w:val="24"/>
        </w:rPr>
      </w:pPr>
    </w:p>
    <w:p w14:paraId="337C2BF2" w14:textId="221C0A4B" w:rsidR="00943FDD" w:rsidRPr="009377E0" w:rsidRDefault="009377E0" w:rsidP="004324C9">
      <w:pPr>
        <w:spacing w:after="0" w:line="240" w:lineRule="auto"/>
        <w:jc w:val="both"/>
        <w:rPr>
          <w:rFonts w:cstheme="minorHAnsi"/>
          <w:b/>
          <w:sz w:val="24"/>
          <w:szCs w:val="24"/>
        </w:rPr>
      </w:pPr>
      <w:r w:rsidRPr="009377E0">
        <w:rPr>
          <w:rFonts w:cstheme="minorHAnsi"/>
          <w:b/>
          <w:sz w:val="24"/>
          <w:szCs w:val="24"/>
        </w:rPr>
        <w:t>KEYWORDS</w:t>
      </w:r>
    </w:p>
    <w:p w14:paraId="34010D80" w14:textId="598BA5DA" w:rsidR="00393487" w:rsidRPr="009377E0" w:rsidRDefault="00413C39" w:rsidP="004324C9">
      <w:pPr>
        <w:spacing w:after="0" w:line="240" w:lineRule="auto"/>
        <w:jc w:val="both"/>
        <w:rPr>
          <w:rFonts w:cstheme="minorHAnsi"/>
          <w:sz w:val="24"/>
          <w:szCs w:val="24"/>
        </w:rPr>
      </w:pPr>
      <w:r>
        <w:rPr>
          <w:rFonts w:cstheme="minorHAnsi"/>
          <w:sz w:val="24"/>
          <w:szCs w:val="24"/>
        </w:rPr>
        <w:t>c</w:t>
      </w:r>
      <w:r w:rsidR="00943FDD" w:rsidRPr="009377E0">
        <w:rPr>
          <w:rFonts w:cstheme="minorHAnsi"/>
          <w:sz w:val="24"/>
          <w:szCs w:val="24"/>
        </w:rPr>
        <w:t>erebrovascular reactivity,</w:t>
      </w:r>
      <w:r w:rsidR="009377E0">
        <w:rPr>
          <w:rFonts w:cstheme="minorHAnsi"/>
          <w:sz w:val="24"/>
          <w:szCs w:val="24"/>
        </w:rPr>
        <w:t xml:space="preserve"> </w:t>
      </w:r>
      <w:r>
        <w:rPr>
          <w:rFonts w:cstheme="minorHAnsi"/>
          <w:sz w:val="24"/>
          <w:szCs w:val="24"/>
        </w:rPr>
        <w:t>b</w:t>
      </w:r>
      <w:r w:rsidR="00C763C4" w:rsidRPr="009377E0">
        <w:rPr>
          <w:rFonts w:cstheme="minorHAnsi"/>
          <w:sz w:val="24"/>
          <w:szCs w:val="24"/>
        </w:rPr>
        <w:t>lood flow,</w:t>
      </w:r>
      <w:r w:rsidR="009377E0">
        <w:rPr>
          <w:rFonts w:cstheme="minorHAnsi"/>
          <w:sz w:val="24"/>
          <w:szCs w:val="24"/>
        </w:rPr>
        <w:t xml:space="preserve"> </w:t>
      </w:r>
      <w:r>
        <w:rPr>
          <w:rFonts w:cstheme="minorHAnsi"/>
          <w:sz w:val="24"/>
          <w:szCs w:val="24"/>
        </w:rPr>
        <w:t>b</w:t>
      </w:r>
      <w:r w:rsidR="00C36AF1" w:rsidRPr="009377E0">
        <w:rPr>
          <w:rFonts w:cstheme="minorHAnsi"/>
          <w:sz w:val="24"/>
          <w:szCs w:val="24"/>
        </w:rPr>
        <w:t>rain imaging</w:t>
      </w:r>
      <w:r w:rsidR="00BC27E1" w:rsidRPr="009377E0">
        <w:rPr>
          <w:rFonts w:cstheme="minorHAnsi"/>
          <w:sz w:val="24"/>
          <w:szCs w:val="24"/>
        </w:rPr>
        <w:t>,</w:t>
      </w:r>
      <w:r w:rsidR="009377E0">
        <w:rPr>
          <w:rFonts w:cstheme="minorHAnsi"/>
          <w:sz w:val="24"/>
          <w:szCs w:val="24"/>
        </w:rPr>
        <w:t xml:space="preserve"> f</w:t>
      </w:r>
      <w:r w:rsidR="00943FDD" w:rsidRPr="009377E0">
        <w:rPr>
          <w:rFonts w:cstheme="minorHAnsi"/>
          <w:sz w:val="24"/>
          <w:szCs w:val="24"/>
        </w:rPr>
        <w:t>uncti</w:t>
      </w:r>
      <w:r w:rsidR="00393487" w:rsidRPr="009377E0">
        <w:rPr>
          <w:rFonts w:cstheme="minorHAnsi"/>
          <w:sz w:val="24"/>
          <w:szCs w:val="24"/>
        </w:rPr>
        <w:t>onal near infrared spectroscopy</w:t>
      </w:r>
      <w:r w:rsidR="00E723AA" w:rsidRPr="009377E0">
        <w:rPr>
          <w:rFonts w:cstheme="minorHAnsi"/>
          <w:sz w:val="24"/>
          <w:szCs w:val="24"/>
        </w:rPr>
        <w:t>,</w:t>
      </w:r>
      <w:r w:rsidR="009377E0">
        <w:rPr>
          <w:rFonts w:cstheme="minorHAnsi"/>
          <w:sz w:val="24"/>
          <w:szCs w:val="24"/>
        </w:rPr>
        <w:t xml:space="preserve"> </w:t>
      </w:r>
      <w:r w:rsidR="00E723AA" w:rsidRPr="009377E0">
        <w:rPr>
          <w:rFonts w:cstheme="minorHAnsi"/>
          <w:sz w:val="24"/>
          <w:szCs w:val="24"/>
        </w:rPr>
        <w:t>optical imaging</w:t>
      </w:r>
      <w:r w:rsidR="003512C5" w:rsidRPr="009377E0">
        <w:rPr>
          <w:rFonts w:cstheme="minorHAnsi"/>
          <w:sz w:val="24"/>
          <w:szCs w:val="24"/>
        </w:rPr>
        <w:t>,</w:t>
      </w:r>
      <w:r w:rsidR="009377E0">
        <w:rPr>
          <w:rFonts w:cstheme="minorHAnsi"/>
          <w:sz w:val="24"/>
          <w:szCs w:val="24"/>
        </w:rPr>
        <w:t xml:space="preserve"> </w:t>
      </w:r>
      <w:r w:rsidR="00E723AA" w:rsidRPr="009377E0">
        <w:rPr>
          <w:rFonts w:cstheme="minorHAnsi"/>
          <w:sz w:val="24"/>
          <w:szCs w:val="24"/>
        </w:rPr>
        <w:t>hypercapnia</w:t>
      </w:r>
    </w:p>
    <w:p w14:paraId="1573E3CE" w14:textId="77777777" w:rsidR="00943FDD" w:rsidRPr="009377E0" w:rsidRDefault="00943FDD" w:rsidP="004324C9">
      <w:pPr>
        <w:spacing w:after="0" w:line="240" w:lineRule="auto"/>
        <w:jc w:val="both"/>
        <w:rPr>
          <w:rFonts w:cstheme="minorHAnsi"/>
          <w:sz w:val="24"/>
          <w:szCs w:val="24"/>
        </w:rPr>
      </w:pPr>
    </w:p>
    <w:p w14:paraId="09159E5B" w14:textId="4B35018D" w:rsidR="00680572" w:rsidRPr="009377E0" w:rsidRDefault="009377E0" w:rsidP="004324C9">
      <w:pPr>
        <w:spacing w:after="0" w:line="240" w:lineRule="auto"/>
        <w:jc w:val="both"/>
        <w:rPr>
          <w:rFonts w:cstheme="minorHAnsi"/>
          <w:b/>
          <w:sz w:val="24"/>
          <w:szCs w:val="24"/>
        </w:rPr>
      </w:pPr>
      <w:r w:rsidRPr="009377E0">
        <w:rPr>
          <w:rFonts w:cstheme="minorHAnsi"/>
          <w:b/>
          <w:sz w:val="24"/>
          <w:szCs w:val="24"/>
        </w:rPr>
        <w:t>SUMMARY</w:t>
      </w:r>
    </w:p>
    <w:p w14:paraId="1D68AEE6" w14:textId="53B0E219" w:rsidR="00195C8E" w:rsidRPr="009377E0" w:rsidRDefault="00A3742E" w:rsidP="004324C9">
      <w:pPr>
        <w:spacing w:after="0" w:line="240" w:lineRule="auto"/>
        <w:jc w:val="both"/>
        <w:rPr>
          <w:rFonts w:cstheme="minorHAnsi"/>
          <w:sz w:val="24"/>
          <w:szCs w:val="24"/>
        </w:rPr>
      </w:pPr>
      <w:r w:rsidRPr="009377E0">
        <w:rPr>
          <w:rFonts w:cstheme="minorHAnsi"/>
          <w:sz w:val="24"/>
          <w:szCs w:val="24"/>
        </w:rPr>
        <w:t>Presented here is a</w:t>
      </w:r>
      <w:r w:rsidR="00C36AF1" w:rsidRPr="009377E0">
        <w:rPr>
          <w:rFonts w:cstheme="minorHAnsi"/>
          <w:sz w:val="24"/>
          <w:szCs w:val="24"/>
        </w:rPr>
        <w:t xml:space="preserve"> protocol for imaging and measure</w:t>
      </w:r>
      <w:r w:rsidR="00657E96">
        <w:rPr>
          <w:rFonts w:cstheme="minorHAnsi"/>
          <w:sz w:val="24"/>
          <w:szCs w:val="24"/>
        </w:rPr>
        <w:t>ment</w:t>
      </w:r>
      <w:r w:rsidR="000E35BB">
        <w:rPr>
          <w:rFonts w:cstheme="minorHAnsi"/>
          <w:sz w:val="24"/>
          <w:szCs w:val="24"/>
        </w:rPr>
        <w:t xml:space="preserve"> of</w:t>
      </w:r>
      <w:r w:rsidR="00C36AF1" w:rsidRPr="009377E0">
        <w:rPr>
          <w:rFonts w:cstheme="minorHAnsi"/>
          <w:sz w:val="24"/>
          <w:szCs w:val="24"/>
        </w:rPr>
        <w:t xml:space="preserve"> cerebrovascular reactivity in humans with functional Near Infrared Spectroscopy (fNIRS). fNIRS is</w:t>
      </w:r>
      <w:r w:rsidR="00195C8E" w:rsidRPr="009377E0">
        <w:rPr>
          <w:rFonts w:cstheme="minorHAnsi"/>
          <w:sz w:val="24"/>
          <w:szCs w:val="24"/>
        </w:rPr>
        <w:t xml:space="preserve"> a </w:t>
      </w:r>
      <w:r w:rsidR="00054247" w:rsidRPr="009377E0">
        <w:rPr>
          <w:rFonts w:cstheme="minorHAnsi"/>
          <w:sz w:val="24"/>
          <w:szCs w:val="24"/>
        </w:rPr>
        <w:t>novel</w:t>
      </w:r>
      <w:r w:rsidR="00745C14" w:rsidRPr="009377E0">
        <w:rPr>
          <w:rFonts w:cstheme="minorHAnsi"/>
          <w:sz w:val="24"/>
          <w:szCs w:val="24"/>
        </w:rPr>
        <w:t xml:space="preserve"> imaging modality that captures</w:t>
      </w:r>
      <w:r w:rsidR="000E35BB">
        <w:rPr>
          <w:rFonts w:cstheme="minorHAnsi"/>
          <w:sz w:val="24"/>
          <w:szCs w:val="24"/>
        </w:rPr>
        <w:t xml:space="preserve"> the</w:t>
      </w:r>
      <w:r w:rsidR="00745C14" w:rsidRPr="009377E0">
        <w:rPr>
          <w:rFonts w:cstheme="minorHAnsi"/>
          <w:sz w:val="24"/>
          <w:szCs w:val="24"/>
        </w:rPr>
        <w:t xml:space="preserve"> concentration changes of hemoglobin species in the brain</w:t>
      </w:r>
      <w:r w:rsidR="0091619C" w:rsidRPr="009377E0">
        <w:rPr>
          <w:rFonts w:cstheme="minorHAnsi"/>
          <w:sz w:val="24"/>
          <w:szCs w:val="24"/>
        </w:rPr>
        <w:t>’s outermost cortex</w:t>
      </w:r>
      <w:r w:rsidR="00C36AF1" w:rsidRPr="009377E0">
        <w:rPr>
          <w:rFonts w:cstheme="minorHAnsi"/>
          <w:sz w:val="24"/>
          <w:szCs w:val="24"/>
        </w:rPr>
        <w:t xml:space="preserve"> under specific stimuli</w:t>
      </w:r>
      <w:r w:rsidR="00745C14" w:rsidRPr="009377E0">
        <w:rPr>
          <w:rFonts w:cstheme="minorHAnsi"/>
          <w:sz w:val="24"/>
          <w:szCs w:val="24"/>
        </w:rPr>
        <w:t xml:space="preserve">. </w:t>
      </w:r>
    </w:p>
    <w:p w14:paraId="68DEFF02" w14:textId="77777777" w:rsidR="00393487" w:rsidRPr="009377E0" w:rsidRDefault="00393487" w:rsidP="004324C9">
      <w:pPr>
        <w:spacing w:after="0" w:line="240" w:lineRule="auto"/>
        <w:jc w:val="both"/>
        <w:rPr>
          <w:rFonts w:cstheme="minorHAnsi"/>
          <w:sz w:val="24"/>
          <w:szCs w:val="24"/>
        </w:rPr>
      </w:pPr>
    </w:p>
    <w:p w14:paraId="31697157" w14:textId="24D4C6FF" w:rsidR="00243597" w:rsidRPr="009377E0" w:rsidRDefault="009377E0" w:rsidP="004324C9">
      <w:pPr>
        <w:spacing w:after="0" w:line="240" w:lineRule="auto"/>
        <w:jc w:val="both"/>
        <w:rPr>
          <w:rFonts w:cstheme="minorHAnsi"/>
          <w:b/>
          <w:sz w:val="24"/>
          <w:szCs w:val="24"/>
        </w:rPr>
      </w:pPr>
      <w:r w:rsidRPr="009377E0">
        <w:rPr>
          <w:rFonts w:cstheme="minorHAnsi"/>
          <w:b/>
          <w:sz w:val="24"/>
          <w:szCs w:val="24"/>
        </w:rPr>
        <w:t>ABSTRACT:</w:t>
      </w:r>
    </w:p>
    <w:p w14:paraId="0F4FAA0D" w14:textId="35C9EABD" w:rsidR="003D5437" w:rsidRPr="009377E0" w:rsidRDefault="003D5437" w:rsidP="004324C9">
      <w:pPr>
        <w:spacing w:after="0" w:line="240" w:lineRule="auto"/>
        <w:jc w:val="both"/>
        <w:rPr>
          <w:rFonts w:cstheme="minorHAnsi"/>
          <w:sz w:val="24"/>
          <w:szCs w:val="24"/>
        </w:rPr>
      </w:pPr>
      <w:r w:rsidRPr="009377E0">
        <w:rPr>
          <w:rFonts w:cstheme="minorHAnsi"/>
          <w:sz w:val="24"/>
          <w:szCs w:val="24"/>
        </w:rPr>
        <w:t xml:space="preserve">Cerebrovascular reactivity (CVR) is the capacity of blood vessels in the brain to </w:t>
      </w:r>
      <w:r w:rsidR="00156C95" w:rsidRPr="009377E0">
        <w:rPr>
          <w:rFonts w:cstheme="minorHAnsi"/>
          <w:sz w:val="24"/>
          <w:szCs w:val="24"/>
        </w:rPr>
        <w:t>alter</w:t>
      </w:r>
      <w:r w:rsidR="00C63E94">
        <w:rPr>
          <w:rFonts w:cstheme="minorHAnsi"/>
          <w:sz w:val="24"/>
          <w:szCs w:val="24"/>
        </w:rPr>
        <w:t xml:space="preserve"> the</w:t>
      </w:r>
      <w:r w:rsidR="00156C95" w:rsidRPr="009377E0">
        <w:rPr>
          <w:rFonts w:cstheme="minorHAnsi"/>
          <w:sz w:val="24"/>
          <w:szCs w:val="24"/>
        </w:rPr>
        <w:t xml:space="preserve"> cerebral blood flow (either with dilation or con</w:t>
      </w:r>
      <w:r w:rsidR="00C97F5E" w:rsidRPr="009377E0">
        <w:rPr>
          <w:rFonts w:cstheme="minorHAnsi"/>
          <w:sz w:val="24"/>
          <w:szCs w:val="24"/>
        </w:rPr>
        <w:t>stri</w:t>
      </w:r>
      <w:r w:rsidR="00156C95" w:rsidRPr="009377E0">
        <w:rPr>
          <w:rFonts w:cstheme="minorHAnsi"/>
          <w:sz w:val="24"/>
          <w:szCs w:val="24"/>
        </w:rPr>
        <w:t xml:space="preserve">ction) in response to </w:t>
      </w:r>
      <w:r w:rsidRPr="009377E0">
        <w:rPr>
          <w:rFonts w:cstheme="minorHAnsi"/>
          <w:sz w:val="24"/>
          <w:szCs w:val="24"/>
        </w:rPr>
        <w:t xml:space="preserve">chemical or physical stimuli. The rate of reactivity in the cerebral microvasculature depends on the integrity of the </w:t>
      </w:r>
      <w:r w:rsidR="00C97F5E" w:rsidRPr="009377E0">
        <w:rPr>
          <w:rFonts w:cstheme="minorHAnsi"/>
          <w:sz w:val="24"/>
          <w:szCs w:val="24"/>
        </w:rPr>
        <w:t xml:space="preserve">capacitance </w:t>
      </w:r>
      <w:r w:rsidRPr="009377E0">
        <w:rPr>
          <w:rFonts w:cstheme="minorHAnsi"/>
          <w:sz w:val="24"/>
          <w:szCs w:val="24"/>
        </w:rPr>
        <w:t>vasculature and</w:t>
      </w:r>
      <w:r w:rsidR="00C97F5E" w:rsidRPr="009377E0">
        <w:rPr>
          <w:rFonts w:cstheme="minorHAnsi"/>
          <w:sz w:val="24"/>
          <w:szCs w:val="24"/>
        </w:rPr>
        <w:t xml:space="preserve"> is </w:t>
      </w:r>
      <w:r w:rsidR="00C63E94">
        <w:rPr>
          <w:rFonts w:cstheme="minorHAnsi"/>
          <w:sz w:val="24"/>
          <w:szCs w:val="24"/>
        </w:rPr>
        <w:t xml:space="preserve">the </w:t>
      </w:r>
      <w:r w:rsidR="00C97F5E" w:rsidRPr="009377E0">
        <w:rPr>
          <w:rFonts w:cstheme="minorHAnsi"/>
          <w:sz w:val="24"/>
          <w:szCs w:val="24"/>
        </w:rPr>
        <w:t xml:space="preserve">primary </w:t>
      </w:r>
      <w:r w:rsidR="00376A3C" w:rsidRPr="009377E0">
        <w:rPr>
          <w:rFonts w:cstheme="minorHAnsi"/>
          <w:sz w:val="24"/>
          <w:szCs w:val="24"/>
        </w:rPr>
        <w:t>function of the</w:t>
      </w:r>
      <w:r w:rsidR="00092AB6" w:rsidRPr="009377E0">
        <w:rPr>
          <w:rFonts w:cstheme="minorHAnsi"/>
          <w:sz w:val="24"/>
          <w:szCs w:val="24"/>
        </w:rPr>
        <w:t xml:space="preserve"> </w:t>
      </w:r>
      <w:r w:rsidRPr="009377E0">
        <w:rPr>
          <w:rFonts w:cstheme="minorHAnsi"/>
          <w:sz w:val="24"/>
          <w:szCs w:val="24"/>
        </w:rPr>
        <w:t>endothelial</w:t>
      </w:r>
      <w:r w:rsidR="00C97F5E" w:rsidRPr="009377E0">
        <w:rPr>
          <w:rFonts w:cstheme="minorHAnsi"/>
          <w:sz w:val="24"/>
          <w:szCs w:val="24"/>
        </w:rPr>
        <w:t xml:space="preserve"> cell</w:t>
      </w:r>
      <w:r w:rsidR="00092AB6" w:rsidRPr="009377E0">
        <w:rPr>
          <w:rFonts w:cstheme="minorHAnsi"/>
          <w:sz w:val="24"/>
          <w:szCs w:val="24"/>
        </w:rPr>
        <w:t>s</w:t>
      </w:r>
      <w:r w:rsidRPr="009377E0">
        <w:rPr>
          <w:rFonts w:cstheme="minorHAnsi"/>
          <w:sz w:val="24"/>
          <w:szCs w:val="24"/>
        </w:rPr>
        <w:t>. CVR is</w:t>
      </w:r>
      <w:r w:rsidR="000E35BB">
        <w:rPr>
          <w:rFonts w:cstheme="minorHAnsi"/>
          <w:sz w:val="24"/>
          <w:szCs w:val="24"/>
        </w:rPr>
        <w:t>,</w:t>
      </w:r>
      <w:r w:rsidRPr="009377E0">
        <w:rPr>
          <w:rFonts w:cstheme="minorHAnsi"/>
          <w:sz w:val="24"/>
          <w:szCs w:val="24"/>
        </w:rPr>
        <w:t xml:space="preserve"> therefore</w:t>
      </w:r>
      <w:r w:rsidR="000E35BB">
        <w:rPr>
          <w:rFonts w:cstheme="minorHAnsi"/>
          <w:sz w:val="24"/>
          <w:szCs w:val="24"/>
        </w:rPr>
        <w:t>,</w:t>
      </w:r>
      <w:r w:rsidRPr="009377E0">
        <w:rPr>
          <w:rFonts w:cstheme="minorHAnsi"/>
          <w:sz w:val="24"/>
          <w:szCs w:val="24"/>
        </w:rPr>
        <w:t xml:space="preserve"> an indicator of the microvasculature’s </w:t>
      </w:r>
      <w:r w:rsidR="00AA6834" w:rsidRPr="009377E0">
        <w:rPr>
          <w:rFonts w:cstheme="minorHAnsi"/>
          <w:sz w:val="24"/>
          <w:szCs w:val="24"/>
        </w:rPr>
        <w:t xml:space="preserve">physiology and overall </w:t>
      </w:r>
      <w:r w:rsidRPr="009377E0">
        <w:rPr>
          <w:rFonts w:cstheme="minorHAnsi"/>
          <w:sz w:val="24"/>
          <w:szCs w:val="24"/>
        </w:rPr>
        <w:t xml:space="preserve">health. Imaging methods </w:t>
      </w:r>
      <w:r w:rsidR="00C97F5E" w:rsidRPr="009377E0">
        <w:rPr>
          <w:rFonts w:cstheme="minorHAnsi"/>
          <w:sz w:val="24"/>
          <w:szCs w:val="24"/>
        </w:rPr>
        <w:t>that can measure</w:t>
      </w:r>
      <w:r w:rsidRPr="009377E0">
        <w:rPr>
          <w:rFonts w:cstheme="minorHAnsi"/>
          <w:sz w:val="24"/>
          <w:szCs w:val="24"/>
        </w:rPr>
        <w:t xml:space="preserve"> CVR </w:t>
      </w:r>
      <w:r w:rsidR="00C97F5E" w:rsidRPr="009377E0">
        <w:rPr>
          <w:rFonts w:cstheme="minorHAnsi"/>
          <w:sz w:val="24"/>
          <w:szCs w:val="24"/>
        </w:rPr>
        <w:t xml:space="preserve">are </w:t>
      </w:r>
      <w:r w:rsidR="001A3154" w:rsidRPr="009377E0">
        <w:rPr>
          <w:rFonts w:cstheme="minorHAnsi"/>
          <w:sz w:val="24"/>
          <w:szCs w:val="24"/>
        </w:rPr>
        <w:t>available but</w:t>
      </w:r>
      <w:r w:rsidRPr="009377E0">
        <w:rPr>
          <w:rFonts w:cstheme="minorHAnsi"/>
          <w:sz w:val="24"/>
          <w:szCs w:val="24"/>
        </w:rPr>
        <w:t xml:space="preserve"> can be costly</w:t>
      </w:r>
      <w:r w:rsidR="00AC4D35" w:rsidRPr="009377E0">
        <w:rPr>
          <w:rFonts w:cstheme="minorHAnsi"/>
          <w:sz w:val="24"/>
          <w:szCs w:val="24"/>
        </w:rPr>
        <w:t>, require magnetic resonance imaging centers</w:t>
      </w:r>
      <w:r w:rsidR="00460FB6" w:rsidRPr="009377E0">
        <w:rPr>
          <w:rFonts w:cstheme="minorHAnsi"/>
          <w:sz w:val="24"/>
          <w:szCs w:val="24"/>
        </w:rPr>
        <w:t xml:space="preserve"> and require technical expertise</w:t>
      </w:r>
      <w:r w:rsidRPr="009377E0">
        <w:rPr>
          <w:rFonts w:cstheme="minorHAnsi"/>
          <w:sz w:val="24"/>
          <w:szCs w:val="24"/>
        </w:rPr>
        <w:t>. In this study, we</w:t>
      </w:r>
      <w:r w:rsidR="00634CBB" w:rsidRPr="009377E0">
        <w:rPr>
          <w:rFonts w:cstheme="minorHAnsi"/>
          <w:sz w:val="24"/>
          <w:szCs w:val="24"/>
        </w:rPr>
        <w:t xml:space="preserve"> used fNIRS </w:t>
      </w:r>
      <w:r w:rsidR="000950FC" w:rsidRPr="009377E0">
        <w:rPr>
          <w:rFonts w:cstheme="minorHAnsi"/>
          <w:sz w:val="24"/>
          <w:szCs w:val="24"/>
        </w:rPr>
        <w:t>technology</w:t>
      </w:r>
      <w:r w:rsidR="00634CBB" w:rsidRPr="009377E0">
        <w:rPr>
          <w:rFonts w:cstheme="minorHAnsi"/>
          <w:sz w:val="24"/>
          <w:szCs w:val="24"/>
        </w:rPr>
        <w:t xml:space="preserve"> to monitor changes of oxyhemoglobin (HbO) </w:t>
      </w:r>
      <w:r w:rsidR="00634CBB" w:rsidRPr="009377E0">
        <w:rPr>
          <w:rFonts w:cstheme="minorHAnsi"/>
          <w:sz w:val="24"/>
          <w:szCs w:val="24"/>
        </w:rPr>
        <w:lastRenderedPageBreak/>
        <w:t>and deoxyhemoglobin (HbR) in the cerebral microvasculature to assess the CVR</w:t>
      </w:r>
      <w:r w:rsidRPr="009377E0">
        <w:rPr>
          <w:rFonts w:cstheme="minorHAnsi"/>
          <w:sz w:val="24"/>
          <w:szCs w:val="24"/>
        </w:rPr>
        <w:t xml:space="preserve"> </w:t>
      </w:r>
      <w:r w:rsidR="00C45C3C" w:rsidRPr="009377E0">
        <w:rPr>
          <w:rFonts w:cstheme="minorHAnsi"/>
          <w:sz w:val="24"/>
          <w:szCs w:val="24"/>
        </w:rPr>
        <w:t xml:space="preserve">of </w:t>
      </w:r>
      <w:r w:rsidRPr="009377E0">
        <w:rPr>
          <w:rFonts w:cstheme="minorHAnsi"/>
          <w:sz w:val="24"/>
          <w:szCs w:val="24"/>
        </w:rPr>
        <w:t xml:space="preserve">15 healthy controls (HC) in response to a vasoactive stimulus (inhaled 5% </w:t>
      </w:r>
      <w:r w:rsidR="00C97F5E" w:rsidRPr="009377E0">
        <w:rPr>
          <w:rFonts w:cstheme="minorHAnsi"/>
          <w:sz w:val="24"/>
          <w:szCs w:val="24"/>
        </w:rPr>
        <w:t xml:space="preserve">carbon dioxide or </w:t>
      </w:r>
      <w:r w:rsidRPr="009377E0">
        <w:rPr>
          <w:rFonts w:cstheme="minorHAnsi"/>
          <w:sz w:val="24"/>
          <w:szCs w:val="24"/>
        </w:rPr>
        <w:t>CO</w:t>
      </w:r>
      <w:r w:rsidRPr="009377E0">
        <w:rPr>
          <w:rFonts w:cstheme="minorHAnsi"/>
          <w:sz w:val="24"/>
          <w:szCs w:val="24"/>
          <w:vertAlign w:val="subscript"/>
        </w:rPr>
        <w:t>2</w:t>
      </w:r>
      <w:r w:rsidRPr="009377E0">
        <w:rPr>
          <w:rFonts w:cstheme="minorHAnsi"/>
          <w:sz w:val="24"/>
          <w:szCs w:val="24"/>
        </w:rPr>
        <w:t xml:space="preserve">). </w:t>
      </w:r>
      <w:r w:rsidR="003365A7" w:rsidRPr="009377E0">
        <w:rPr>
          <w:rFonts w:cstheme="minorHAnsi"/>
          <w:sz w:val="24"/>
          <w:szCs w:val="24"/>
        </w:rPr>
        <w:t>Our results suggest that this is a promising imaging technology that can offer a non-invasive, accurate, portable, and cost-effective method of mapping cortical CVR</w:t>
      </w:r>
      <w:r w:rsidR="003365A7" w:rsidRPr="009377E0" w:rsidDel="0065148A">
        <w:rPr>
          <w:rFonts w:cstheme="minorHAnsi"/>
          <w:sz w:val="24"/>
          <w:szCs w:val="24"/>
        </w:rPr>
        <w:t xml:space="preserve"> </w:t>
      </w:r>
      <w:r w:rsidR="003365A7" w:rsidRPr="009377E0">
        <w:rPr>
          <w:rFonts w:cstheme="minorHAnsi"/>
          <w:sz w:val="24"/>
          <w:szCs w:val="24"/>
        </w:rPr>
        <w:t xml:space="preserve">and associated microvasculature dysfunction, resulting from </w:t>
      </w:r>
      <w:r w:rsidR="00C63E94">
        <w:rPr>
          <w:rFonts w:cstheme="minorHAnsi"/>
          <w:sz w:val="24"/>
          <w:szCs w:val="24"/>
        </w:rPr>
        <w:t xml:space="preserve">a </w:t>
      </w:r>
      <w:r w:rsidR="003365A7" w:rsidRPr="009377E0">
        <w:rPr>
          <w:rFonts w:cstheme="minorHAnsi"/>
          <w:sz w:val="24"/>
          <w:szCs w:val="24"/>
        </w:rPr>
        <w:t>traumatic brain injury or other conditions associated with microvasculopathy.</w:t>
      </w:r>
    </w:p>
    <w:p w14:paraId="42A92583" w14:textId="77777777" w:rsidR="00006583" w:rsidRPr="009377E0" w:rsidRDefault="00006583" w:rsidP="004324C9">
      <w:pPr>
        <w:spacing w:after="0" w:line="240" w:lineRule="auto"/>
        <w:jc w:val="both"/>
        <w:rPr>
          <w:rFonts w:cstheme="minorHAnsi"/>
          <w:sz w:val="24"/>
          <w:szCs w:val="24"/>
        </w:rPr>
      </w:pPr>
    </w:p>
    <w:p w14:paraId="6E10FBB6" w14:textId="2A56CB6E" w:rsidR="009724C7" w:rsidRPr="009377E0" w:rsidRDefault="009377E0" w:rsidP="004324C9">
      <w:pPr>
        <w:spacing w:after="0" w:line="240" w:lineRule="auto"/>
        <w:jc w:val="both"/>
        <w:rPr>
          <w:rFonts w:cstheme="minorHAnsi"/>
          <w:b/>
          <w:sz w:val="24"/>
          <w:szCs w:val="24"/>
        </w:rPr>
      </w:pPr>
      <w:r w:rsidRPr="009377E0">
        <w:rPr>
          <w:rFonts w:cstheme="minorHAnsi"/>
          <w:b/>
          <w:sz w:val="24"/>
          <w:szCs w:val="24"/>
        </w:rPr>
        <w:t>INTRODUCTION</w:t>
      </w:r>
    </w:p>
    <w:p w14:paraId="02DFA2BF" w14:textId="1B5CC33F" w:rsidR="00D676DD" w:rsidRDefault="00FD5807" w:rsidP="004324C9">
      <w:pPr>
        <w:spacing w:after="0" w:line="240" w:lineRule="auto"/>
        <w:jc w:val="both"/>
        <w:rPr>
          <w:rFonts w:cstheme="minorHAnsi"/>
          <w:sz w:val="24"/>
          <w:szCs w:val="24"/>
          <w:lang w:val="en-GB"/>
        </w:rPr>
      </w:pPr>
      <w:r w:rsidRPr="009377E0">
        <w:rPr>
          <w:rFonts w:cstheme="minorHAnsi"/>
          <w:sz w:val="24"/>
          <w:szCs w:val="24"/>
        </w:rPr>
        <w:t>Vascular</w:t>
      </w:r>
      <w:r w:rsidR="00BF7824" w:rsidRPr="009377E0">
        <w:rPr>
          <w:rFonts w:cstheme="minorHAnsi"/>
          <w:sz w:val="24"/>
          <w:szCs w:val="24"/>
        </w:rPr>
        <w:t xml:space="preserve"> hea</w:t>
      </w:r>
      <w:r w:rsidR="00561B34" w:rsidRPr="009377E0">
        <w:rPr>
          <w:rFonts w:cstheme="minorHAnsi"/>
          <w:sz w:val="24"/>
          <w:szCs w:val="24"/>
        </w:rPr>
        <w:t>l</w:t>
      </w:r>
      <w:r w:rsidR="00BF7824" w:rsidRPr="009377E0">
        <w:rPr>
          <w:rFonts w:cstheme="minorHAnsi"/>
          <w:sz w:val="24"/>
          <w:szCs w:val="24"/>
        </w:rPr>
        <w:t xml:space="preserve">th in the </w:t>
      </w:r>
      <w:r w:rsidR="00B40F11" w:rsidRPr="009377E0">
        <w:rPr>
          <w:rFonts w:cstheme="minorHAnsi"/>
          <w:sz w:val="24"/>
          <w:szCs w:val="24"/>
        </w:rPr>
        <w:t xml:space="preserve">cerebral </w:t>
      </w:r>
      <w:r w:rsidR="00BF7824" w:rsidRPr="009377E0">
        <w:rPr>
          <w:rFonts w:cstheme="minorHAnsi"/>
          <w:sz w:val="24"/>
          <w:szCs w:val="24"/>
        </w:rPr>
        <w:t xml:space="preserve">cortex </w:t>
      </w:r>
      <w:r w:rsidRPr="009377E0">
        <w:rPr>
          <w:rFonts w:cstheme="minorHAnsi"/>
          <w:sz w:val="24"/>
          <w:szCs w:val="24"/>
        </w:rPr>
        <w:t xml:space="preserve">can be measured </w:t>
      </w:r>
      <w:r w:rsidR="00561B34" w:rsidRPr="009377E0">
        <w:rPr>
          <w:rFonts w:cstheme="minorHAnsi"/>
          <w:sz w:val="24"/>
          <w:szCs w:val="24"/>
        </w:rPr>
        <w:t xml:space="preserve">via the </w:t>
      </w:r>
      <w:r w:rsidR="00BF7824" w:rsidRPr="009377E0">
        <w:rPr>
          <w:rFonts w:cstheme="minorHAnsi"/>
          <w:sz w:val="24"/>
          <w:szCs w:val="24"/>
        </w:rPr>
        <w:t>vessels</w:t>
      </w:r>
      <w:r w:rsidR="00B572F7" w:rsidRPr="009377E0">
        <w:rPr>
          <w:rFonts w:cstheme="minorHAnsi"/>
          <w:sz w:val="24"/>
          <w:szCs w:val="24"/>
        </w:rPr>
        <w:t>’</w:t>
      </w:r>
      <w:r w:rsidR="00BF7824" w:rsidRPr="009377E0">
        <w:rPr>
          <w:rFonts w:cstheme="minorHAnsi"/>
          <w:sz w:val="24"/>
          <w:szCs w:val="24"/>
        </w:rPr>
        <w:t xml:space="preserve"> ability to </w:t>
      </w:r>
      <w:r w:rsidR="003C7E3B" w:rsidRPr="009377E0">
        <w:rPr>
          <w:rFonts w:cstheme="minorHAnsi"/>
          <w:sz w:val="24"/>
          <w:szCs w:val="24"/>
        </w:rPr>
        <w:t xml:space="preserve">constrict </w:t>
      </w:r>
      <w:r w:rsidR="00BF7824" w:rsidRPr="009377E0">
        <w:rPr>
          <w:rFonts w:cstheme="minorHAnsi"/>
          <w:sz w:val="24"/>
          <w:szCs w:val="24"/>
        </w:rPr>
        <w:t xml:space="preserve">or </w:t>
      </w:r>
      <w:r w:rsidR="003C7E3B" w:rsidRPr="009377E0">
        <w:rPr>
          <w:rFonts w:cstheme="minorHAnsi"/>
          <w:sz w:val="24"/>
          <w:szCs w:val="24"/>
        </w:rPr>
        <w:t xml:space="preserve">dilate </w:t>
      </w:r>
      <w:r w:rsidR="00BF7824" w:rsidRPr="009377E0">
        <w:rPr>
          <w:rFonts w:cstheme="minorHAnsi"/>
          <w:sz w:val="24"/>
          <w:szCs w:val="24"/>
        </w:rPr>
        <w:t>under varying physiological conditions</w:t>
      </w:r>
      <w:r w:rsidR="004B27BD">
        <w:rPr>
          <w:rFonts w:cstheme="minorHAnsi"/>
          <w:sz w:val="24"/>
          <w:szCs w:val="24"/>
        </w:rPr>
        <w:t xml:space="preserve">. </w:t>
      </w:r>
      <w:r w:rsidR="009A5ADE" w:rsidRPr="009377E0">
        <w:rPr>
          <w:rFonts w:cstheme="minorHAnsi"/>
          <w:sz w:val="24"/>
          <w:szCs w:val="24"/>
        </w:rPr>
        <w:t>Measuring</w:t>
      </w:r>
      <w:r w:rsidRPr="009377E0">
        <w:rPr>
          <w:rFonts w:cstheme="minorHAnsi"/>
          <w:sz w:val="24"/>
          <w:szCs w:val="24"/>
        </w:rPr>
        <w:t xml:space="preserve"> vascular </w:t>
      </w:r>
      <w:r w:rsidR="00E74079" w:rsidRPr="009377E0">
        <w:rPr>
          <w:rFonts w:cstheme="minorHAnsi"/>
          <w:sz w:val="24"/>
          <w:szCs w:val="24"/>
        </w:rPr>
        <w:t>reactivity</w:t>
      </w:r>
      <w:r w:rsidR="00BF7824" w:rsidRPr="009377E0">
        <w:rPr>
          <w:rFonts w:cstheme="minorHAnsi"/>
          <w:sz w:val="24"/>
          <w:szCs w:val="24"/>
        </w:rPr>
        <w:t xml:space="preserve"> can be </w:t>
      </w:r>
      <w:r w:rsidR="00B40F11" w:rsidRPr="009377E0">
        <w:rPr>
          <w:rFonts w:cstheme="minorHAnsi"/>
          <w:sz w:val="24"/>
          <w:szCs w:val="24"/>
        </w:rPr>
        <w:t xml:space="preserve">useful </w:t>
      </w:r>
      <w:r w:rsidR="00BF7824" w:rsidRPr="009377E0">
        <w:rPr>
          <w:rFonts w:cstheme="minorHAnsi"/>
          <w:sz w:val="24"/>
          <w:szCs w:val="24"/>
        </w:rPr>
        <w:t xml:space="preserve">in </w:t>
      </w:r>
      <w:r w:rsidR="00B572F7" w:rsidRPr="009377E0">
        <w:rPr>
          <w:rFonts w:cstheme="minorHAnsi"/>
          <w:sz w:val="24"/>
          <w:szCs w:val="24"/>
        </w:rPr>
        <w:t xml:space="preserve">the diagnosis </w:t>
      </w:r>
      <w:r w:rsidR="00B40F11" w:rsidRPr="009377E0">
        <w:rPr>
          <w:rFonts w:cstheme="minorHAnsi"/>
          <w:sz w:val="24"/>
          <w:szCs w:val="24"/>
        </w:rPr>
        <w:t>and</w:t>
      </w:r>
      <w:r w:rsidR="00B572F7" w:rsidRPr="009377E0">
        <w:rPr>
          <w:rFonts w:cstheme="minorHAnsi"/>
          <w:sz w:val="24"/>
          <w:szCs w:val="24"/>
        </w:rPr>
        <w:t xml:space="preserve"> </w:t>
      </w:r>
      <w:r w:rsidR="00B40F11" w:rsidRPr="009377E0">
        <w:rPr>
          <w:rFonts w:cstheme="minorHAnsi"/>
          <w:sz w:val="24"/>
          <w:szCs w:val="24"/>
        </w:rPr>
        <w:t>management of</w:t>
      </w:r>
      <w:r w:rsidR="00BF7824" w:rsidRPr="009377E0">
        <w:rPr>
          <w:rFonts w:cstheme="minorHAnsi"/>
          <w:sz w:val="24"/>
          <w:szCs w:val="24"/>
        </w:rPr>
        <w:t xml:space="preserve"> neurological conditions</w:t>
      </w:r>
      <w:r w:rsidR="00B572F7" w:rsidRPr="009377E0">
        <w:rPr>
          <w:rFonts w:cstheme="minorHAnsi"/>
          <w:sz w:val="24"/>
          <w:szCs w:val="24"/>
        </w:rPr>
        <w:t xml:space="preserve"> associated </w:t>
      </w:r>
      <w:r w:rsidR="00DB1E4F" w:rsidRPr="009377E0">
        <w:rPr>
          <w:rFonts w:cstheme="minorHAnsi"/>
          <w:sz w:val="24"/>
          <w:szCs w:val="24"/>
        </w:rPr>
        <w:t xml:space="preserve">with cerebral </w:t>
      </w:r>
      <w:r w:rsidR="006B2001" w:rsidRPr="009377E0">
        <w:rPr>
          <w:rFonts w:cstheme="minorHAnsi"/>
          <w:sz w:val="24"/>
          <w:szCs w:val="24"/>
        </w:rPr>
        <w:t>micro</w:t>
      </w:r>
      <w:r w:rsidR="00B572F7" w:rsidRPr="009377E0">
        <w:rPr>
          <w:rFonts w:cstheme="minorHAnsi"/>
          <w:sz w:val="24"/>
          <w:szCs w:val="24"/>
        </w:rPr>
        <w:t>vascular dysfunction,</w:t>
      </w:r>
      <w:r w:rsidR="00BF7824" w:rsidRPr="009377E0">
        <w:rPr>
          <w:rFonts w:cstheme="minorHAnsi"/>
          <w:sz w:val="24"/>
          <w:szCs w:val="24"/>
        </w:rPr>
        <w:t xml:space="preserve"> like</w:t>
      </w:r>
      <w:r w:rsidR="00B572F7" w:rsidRPr="009377E0">
        <w:rPr>
          <w:rFonts w:cstheme="minorHAnsi"/>
          <w:sz w:val="24"/>
          <w:szCs w:val="24"/>
        </w:rPr>
        <w:t xml:space="preserve"> dementia,</w:t>
      </w:r>
      <w:r w:rsidR="00BF7824" w:rsidRPr="009377E0">
        <w:rPr>
          <w:rFonts w:cstheme="minorHAnsi"/>
          <w:sz w:val="24"/>
          <w:szCs w:val="24"/>
        </w:rPr>
        <w:t xml:space="preserve"> traumatic</w:t>
      </w:r>
      <w:r w:rsidR="00BF7824" w:rsidRPr="009377E0">
        <w:rPr>
          <w:rFonts w:cstheme="minorHAnsi"/>
          <w:sz w:val="24"/>
          <w:szCs w:val="24"/>
          <w:lang w:val="en-GB"/>
        </w:rPr>
        <w:t xml:space="preserve"> brain injury (TBI)</w:t>
      </w:r>
      <w:r w:rsidR="00B572F7" w:rsidRPr="009377E0">
        <w:rPr>
          <w:rFonts w:cstheme="minorHAnsi"/>
          <w:sz w:val="24"/>
          <w:szCs w:val="24"/>
          <w:lang w:val="en-GB"/>
        </w:rPr>
        <w:t xml:space="preserve"> and even aging</w:t>
      </w:r>
      <w:r w:rsidR="00006583" w:rsidRPr="009377E0">
        <w:rPr>
          <w:rFonts w:cstheme="minorHAnsi"/>
          <w:sz w:val="24"/>
          <w:szCs w:val="24"/>
          <w:lang w:val="en-GB"/>
        </w:rPr>
        <w:fldChar w:fldCharType="begin">
          <w:fldData xml:space="preserve">PEVuZE5vdGU+PENpdGU+PEF1dGhvcj5BbXlvdDwvQXV0aG9yPjxZZWFyPjIwMTc8L1llYXI+PFJl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PEVuZE5vdGU+PENpdGU+PEF1dGhvcj5BbXlvdDwvQXV0aG9yPjxZZWFyPjIwMTc8L1llYXI+PFJl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1-4</w:t>
      </w:r>
      <w:r w:rsidR="00006583" w:rsidRPr="009377E0">
        <w:rPr>
          <w:rFonts w:cstheme="minorHAnsi"/>
          <w:sz w:val="24"/>
          <w:szCs w:val="24"/>
          <w:lang w:val="en-GB"/>
        </w:rPr>
        <w:fldChar w:fldCharType="end"/>
      </w:r>
      <w:r w:rsidR="00BF7824" w:rsidRPr="009377E0">
        <w:rPr>
          <w:rFonts w:cstheme="minorHAnsi"/>
          <w:sz w:val="24"/>
          <w:szCs w:val="24"/>
          <w:lang w:val="en-GB"/>
        </w:rPr>
        <w:t xml:space="preserve">. </w:t>
      </w:r>
      <w:r w:rsidR="006B2001" w:rsidRPr="009377E0">
        <w:rPr>
          <w:rFonts w:cstheme="minorHAnsi"/>
          <w:sz w:val="24"/>
          <w:szCs w:val="24"/>
          <w:lang w:val="en-GB"/>
        </w:rPr>
        <w:t xml:space="preserve">Additionally, </w:t>
      </w:r>
      <w:r w:rsidR="00BF7824" w:rsidRPr="009377E0">
        <w:rPr>
          <w:rFonts w:cstheme="minorHAnsi"/>
          <w:sz w:val="24"/>
          <w:szCs w:val="24"/>
          <w:lang w:val="en-GB"/>
        </w:rPr>
        <w:t>CVR can be used as</w:t>
      </w:r>
      <w:r w:rsidR="006B2001" w:rsidRPr="009377E0">
        <w:rPr>
          <w:rFonts w:cstheme="minorHAnsi"/>
          <w:sz w:val="24"/>
          <w:szCs w:val="24"/>
          <w:lang w:val="en-GB"/>
        </w:rPr>
        <w:t xml:space="preserve"> a</w:t>
      </w:r>
      <w:r w:rsidR="00BF7824" w:rsidRPr="009377E0">
        <w:rPr>
          <w:rFonts w:cstheme="minorHAnsi"/>
          <w:sz w:val="24"/>
          <w:szCs w:val="24"/>
          <w:lang w:val="en-GB"/>
        </w:rPr>
        <w:t xml:space="preserve"> predictive and/or </w:t>
      </w:r>
      <w:r w:rsidR="00082982" w:rsidRPr="009377E0">
        <w:rPr>
          <w:rFonts w:cstheme="minorHAnsi"/>
          <w:sz w:val="24"/>
          <w:szCs w:val="24"/>
          <w:lang w:val="en-GB"/>
        </w:rPr>
        <w:t>pharmacodynamic</w:t>
      </w:r>
      <w:r w:rsidR="00BF7824" w:rsidRPr="009377E0">
        <w:rPr>
          <w:rFonts w:cstheme="minorHAnsi"/>
          <w:sz w:val="24"/>
          <w:szCs w:val="24"/>
          <w:lang w:val="en-GB"/>
        </w:rPr>
        <w:t xml:space="preserve"> </w:t>
      </w:r>
      <w:r w:rsidR="00006583" w:rsidRPr="009377E0">
        <w:rPr>
          <w:rFonts w:cstheme="minorHAnsi"/>
          <w:sz w:val="24"/>
          <w:szCs w:val="24"/>
          <w:lang w:val="en-GB"/>
        </w:rPr>
        <w:t>biomarker</w:t>
      </w:r>
      <w:r w:rsidR="00BF7824" w:rsidRPr="009377E0">
        <w:rPr>
          <w:rFonts w:cstheme="minorHAnsi"/>
          <w:sz w:val="24"/>
          <w:szCs w:val="24"/>
          <w:lang w:val="en-GB"/>
        </w:rPr>
        <w:t xml:space="preserve"> for neurological disorders such as Alzheimer</w:t>
      </w:r>
      <w:r w:rsidR="00006583" w:rsidRPr="009377E0">
        <w:rPr>
          <w:rFonts w:cstheme="minorHAnsi"/>
          <w:sz w:val="24"/>
          <w:szCs w:val="24"/>
          <w:lang w:val="en-GB"/>
        </w:rPr>
        <w:fldChar w:fldCharType="begin"/>
      </w:r>
      <w:r w:rsidR="00262B3B" w:rsidRPr="009377E0">
        <w:rPr>
          <w:rFonts w:cstheme="minorHAnsi"/>
          <w:sz w:val="24"/>
          <w:szCs w:val="24"/>
          <w:lang w:val="en-GB"/>
        </w:rPr>
        <w:instrText xml:space="preserve"> ADDIN EN.CITE &lt;EndNote&gt;&lt;Cite&gt;&lt;Author&gt;Yezhuvath&lt;/Author&gt;&lt;Year&gt;2012&lt;/Year&gt;&lt;RecNum&gt;98&lt;/RecNum&gt;&lt;DisplayText&gt;&lt;style face="superscript"&gt;5&lt;/style&gt;&lt;/DisplayText&gt;&lt;record&gt;&lt;rec-number&gt;98&lt;/rec-number&gt;&lt;foreign-keys&gt;&lt;key app="EN" db-id="tssr2t201wzzx2es5eyp9tr8w05zz5eerr9w" timestamp="1491505055"&gt;98&lt;/key&gt;&lt;/foreign-keys&gt;&lt;ref-type name="Journal Article"&gt;17&lt;/ref-type&gt;&lt;contributors&gt;&lt;authors&gt;&lt;author&gt;Yezhuvath, U. S.&lt;/author&gt;&lt;author&gt;Uh, J.&lt;/author&gt;&lt;author&gt;Cheng, Y.&lt;/author&gt;&lt;author&gt;Martin-Cook, K.&lt;/author&gt;&lt;author&gt;Weiner, M.&lt;/author&gt;&lt;author&gt;Diaz-Arrastia, R.&lt;/author&gt;&lt;author&gt;van Osch, M.&lt;/author&gt;&lt;author&gt;Lu, H.&lt;/author&gt;&lt;/authors&gt;&lt;/contributors&gt;&lt;auth-address&gt;Advanced Imaging Research Center, University of Texas Southwestern Medical Center, Dallas, TX 75390, USA.&lt;/auth-address&gt;&lt;titles&gt;&lt;title&gt;Forebrain-dominant deficit in cerebrovascular reactivity in Alzheimer&amp;apos;s disease&lt;/title&gt;&lt;secondary-title&gt;Neurobiol Aging&lt;/secondary-title&gt;&lt;/titles&gt;&lt;periodical&gt;&lt;full-title&gt;Neurobiol Aging&lt;/full-title&gt;&lt;/periodical&gt;&lt;pages&gt;75-82&lt;/pages&gt;&lt;volume&gt;33&lt;/volume&gt;&lt;number&gt;1&lt;/number&gt;&lt;keywords&gt;&lt;keyword&gt;Aged&lt;/keyword&gt;&lt;keyword&gt;Alzheimer Disease/*diagnosis/*physiopathology&lt;/keyword&gt;&lt;keyword&gt;Amyloid beta-Peptides&lt;/keyword&gt;&lt;keyword&gt;Carbon Dioxide&lt;/keyword&gt;&lt;keyword&gt;*Cerebrovascular Circulation&lt;/keyword&gt;&lt;keyword&gt;Female&lt;/keyword&gt;&lt;keyword&gt;Humans&lt;/keyword&gt;&lt;keyword&gt;Magnetic Resonance Imaging/*methods&lt;/keyword&gt;&lt;keyword&gt;Male&lt;/keyword&gt;&lt;keyword&gt;Middle Aged&lt;/keyword&gt;&lt;keyword&gt;Prosencephalon/*blood supply&lt;/keyword&gt;&lt;keyword&gt;*Vasoconstriction&lt;/keyword&gt;&lt;/keywords&gt;&lt;dates&gt;&lt;year&gt;2012&lt;/year&gt;&lt;pub-dates&gt;&lt;date&gt;Jan&lt;/date&gt;&lt;/pub-dates&gt;&lt;/dates&gt;&lt;isbn&gt;1558-1497 (Electronic)&amp;#xD;0197-4580 (Linking)&lt;/isbn&gt;&lt;accession-num&gt;20359779&lt;/accession-num&gt;&lt;urls&gt;&lt;related-urls&gt;&lt;url&gt;https://www.ncbi.nlm.nih.gov/pubmed/20359779&lt;/url&gt;&lt;/related-urls&gt;&lt;/urls&gt;&lt;custom2&gt;PMC2896562&lt;/custom2&gt;&lt;electronic-resource-num&gt;10.1016/j.neurobiolaging.2010.02.005&lt;/electronic-resource-num&gt;&lt;/record&gt;&lt;/Cite&gt;&lt;/EndNote&gt;</w:instrText>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5</w:t>
      </w:r>
      <w:r w:rsidR="00006583" w:rsidRPr="009377E0">
        <w:rPr>
          <w:rFonts w:cstheme="minorHAnsi"/>
          <w:sz w:val="24"/>
          <w:szCs w:val="24"/>
          <w:lang w:val="en-GB"/>
        </w:rPr>
        <w:fldChar w:fldCharType="end"/>
      </w:r>
      <w:r w:rsidR="00BF7824" w:rsidRPr="009377E0">
        <w:rPr>
          <w:rFonts w:cstheme="minorHAnsi"/>
          <w:sz w:val="24"/>
          <w:szCs w:val="24"/>
          <w:lang w:val="en-GB"/>
        </w:rPr>
        <w:t xml:space="preserve"> or TBI</w:t>
      </w:r>
      <w:r w:rsidR="00006583" w:rsidRPr="009377E0">
        <w:rPr>
          <w:rFonts w:cstheme="minorHAnsi"/>
          <w:sz w:val="24"/>
          <w:szCs w:val="24"/>
          <w:lang w:val="en-GB"/>
        </w:rPr>
        <w:fldChar w:fldCharType="begin">
          <w:fldData xml:space="preserve">PEVuZE5vdGU+PENpdGU+PEF1dGhvcj5CYXJhbm92YTwvQXV0aG9yPjxZZWFyPjIwMDg8L1llYXI+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PEVuZE5vdGU+PENpdGU+PEF1dGhvcj5CYXJhbm92YTwvQXV0aG9yPjxZZWFyPjIwMDg8L1llYXI+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6-10</w:t>
      </w:r>
      <w:r w:rsidR="00006583" w:rsidRPr="009377E0">
        <w:rPr>
          <w:rFonts w:cstheme="minorHAnsi"/>
          <w:sz w:val="24"/>
          <w:szCs w:val="24"/>
          <w:lang w:val="en-GB"/>
        </w:rPr>
        <w:fldChar w:fldCharType="end"/>
      </w:r>
      <w:r w:rsidR="006B2001" w:rsidRPr="009377E0">
        <w:rPr>
          <w:rFonts w:cstheme="minorHAnsi"/>
          <w:sz w:val="24"/>
          <w:szCs w:val="24"/>
          <w:lang w:val="en-GB"/>
        </w:rPr>
        <w:t>.</w:t>
      </w:r>
      <w:r w:rsidR="00BF7824" w:rsidRPr="009377E0">
        <w:rPr>
          <w:rFonts w:cstheme="minorHAnsi"/>
          <w:sz w:val="24"/>
          <w:szCs w:val="24"/>
          <w:lang w:val="en-GB"/>
        </w:rPr>
        <w:t xml:space="preserve"> Well-established </w:t>
      </w:r>
      <w:r w:rsidR="00126F1D" w:rsidRPr="009377E0">
        <w:rPr>
          <w:rFonts w:cstheme="minorHAnsi"/>
          <w:sz w:val="24"/>
          <w:szCs w:val="24"/>
          <w:lang w:val="en-GB"/>
        </w:rPr>
        <w:t xml:space="preserve">imaging </w:t>
      </w:r>
      <w:r w:rsidR="00BF7824" w:rsidRPr="009377E0">
        <w:rPr>
          <w:rFonts w:cstheme="minorHAnsi"/>
          <w:sz w:val="24"/>
          <w:szCs w:val="24"/>
          <w:lang w:val="en-GB"/>
        </w:rPr>
        <w:t>methods exist to study CVR in human and animal subjects</w:t>
      </w:r>
      <w:r w:rsidR="001924A7" w:rsidRPr="009377E0">
        <w:rPr>
          <w:rFonts w:cstheme="minorHAnsi"/>
          <w:sz w:val="24"/>
          <w:szCs w:val="24"/>
          <w:lang w:val="en-GB"/>
        </w:rPr>
        <w:t xml:space="preserve">. A typical method </w:t>
      </w:r>
      <w:r w:rsidR="002864D5" w:rsidRPr="009377E0">
        <w:rPr>
          <w:rFonts w:cstheme="minorHAnsi"/>
          <w:sz w:val="24"/>
          <w:szCs w:val="24"/>
          <w:lang w:val="en-GB"/>
        </w:rPr>
        <w:t>includes</w:t>
      </w:r>
      <w:r w:rsidR="001924A7" w:rsidRPr="009377E0">
        <w:rPr>
          <w:rFonts w:cstheme="minorHAnsi"/>
          <w:sz w:val="24"/>
          <w:szCs w:val="24"/>
          <w:lang w:val="en-GB"/>
        </w:rPr>
        <w:t xml:space="preserve"> </w:t>
      </w:r>
      <w:r w:rsidR="006B2001" w:rsidRPr="009377E0">
        <w:rPr>
          <w:rFonts w:cstheme="minorHAnsi"/>
          <w:sz w:val="24"/>
          <w:szCs w:val="24"/>
          <w:lang w:val="en-GB"/>
        </w:rPr>
        <w:t>functional magnetic resonance imaging (</w:t>
      </w:r>
      <w:r w:rsidR="00BF7824" w:rsidRPr="009377E0">
        <w:rPr>
          <w:rFonts w:cstheme="minorHAnsi"/>
          <w:sz w:val="24"/>
          <w:szCs w:val="24"/>
          <w:lang w:val="en-GB"/>
        </w:rPr>
        <w:t>fMRI</w:t>
      </w:r>
      <w:r w:rsidR="006B2001" w:rsidRPr="009377E0">
        <w:rPr>
          <w:rFonts w:cstheme="minorHAnsi"/>
          <w:sz w:val="24"/>
          <w:szCs w:val="24"/>
          <w:lang w:val="en-GB"/>
        </w:rPr>
        <w:t>)</w:t>
      </w:r>
      <w:r w:rsidR="001924A7" w:rsidRPr="009377E0">
        <w:rPr>
          <w:rFonts w:cstheme="minorHAnsi"/>
          <w:sz w:val="24"/>
          <w:szCs w:val="24"/>
          <w:lang w:val="en-GB"/>
        </w:rPr>
        <w:t xml:space="preserve"> in conjunction with an exogenous</w:t>
      </w:r>
      <w:r w:rsidR="00BF7824" w:rsidRPr="009377E0">
        <w:rPr>
          <w:rFonts w:cstheme="minorHAnsi"/>
          <w:sz w:val="24"/>
          <w:szCs w:val="24"/>
          <w:lang w:val="en-GB"/>
        </w:rPr>
        <w:t xml:space="preserve"> </w:t>
      </w:r>
      <w:r w:rsidR="001924A7" w:rsidRPr="009377E0">
        <w:rPr>
          <w:rFonts w:cstheme="minorHAnsi"/>
          <w:sz w:val="24"/>
          <w:szCs w:val="24"/>
          <w:lang w:val="en-GB"/>
        </w:rPr>
        <w:t xml:space="preserve">or endogenous </w:t>
      </w:r>
      <w:r w:rsidR="00BF7824" w:rsidRPr="009377E0">
        <w:rPr>
          <w:rFonts w:cstheme="minorHAnsi"/>
          <w:sz w:val="24"/>
          <w:szCs w:val="24"/>
          <w:lang w:val="en-GB"/>
        </w:rPr>
        <w:t>stimul</w:t>
      </w:r>
      <w:r w:rsidR="00D24559" w:rsidRPr="009377E0">
        <w:rPr>
          <w:rFonts w:cstheme="minorHAnsi"/>
          <w:sz w:val="24"/>
          <w:szCs w:val="24"/>
          <w:lang w:val="en-GB"/>
        </w:rPr>
        <w:t>us</w:t>
      </w:r>
      <w:r w:rsidR="00CE7E71" w:rsidRPr="009377E0">
        <w:rPr>
          <w:rFonts w:cstheme="minorHAnsi"/>
          <w:sz w:val="24"/>
          <w:szCs w:val="24"/>
          <w:lang w:val="en-GB"/>
        </w:rPr>
        <w:t>,</w:t>
      </w:r>
      <w:r w:rsidR="00BF7824" w:rsidRPr="009377E0">
        <w:rPr>
          <w:rFonts w:cstheme="minorHAnsi"/>
          <w:sz w:val="24"/>
          <w:szCs w:val="24"/>
          <w:lang w:val="en-GB"/>
        </w:rPr>
        <w:t xml:space="preserve"> </w:t>
      </w:r>
      <w:r w:rsidR="002864D5" w:rsidRPr="009377E0">
        <w:rPr>
          <w:rFonts w:cstheme="minorHAnsi"/>
          <w:sz w:val="24"/>
          <w:szCs w:val="24"/>
          <w:lang w:val="en-GB"/>
        </w:rPr>
        <w:t xml:space="preserve">such as </w:t>
      </w:r>
      <w:r w:rsidR="00BF7824" w:rsidRPr="009377E0">
        <w:rPr>
          <w:rFonts w:cstheme="minorHAnsi"/>
          <w:sz w:val="24"/>
          <w:szCs w:val="24"/>
          <w:lang w:val="en-GB"/>
        </w:rPr>
        <w:t>hypercapnia</w:t>
      </w:r>
      <w:r w:rsidR="00AE4D1F" w:rsidRPr="009377E0">
        <w:rPr>
          <w:rFonts w:cstheme="minorHAnsi"/>
          <w:sz w:val="24"/>
          <w:szCs w:val="24"/>
          <w:lang w:val="en-GB"/>
        </w:rPr>
        <w:fldChar w:fldCharType="begin">
          <w:fldData xml:space="preserve">PEVuZE5vdGU+PENpdGU+PEF1dGhvcj5FbGxpczwvQXV0aG9yPjxZZWFyPjIwMTY8L1llYXI+PFJl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PEVuZE5vdGU+PENpdGU+PEF1dGhvcj5FbGxpczwvQXV0aG9yPjxZZWFyPjIwMTY8L1llYXI+PFJl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AE4D1F" w:rsidRPr="009377E0">
        <w:rPr>
          <w:rFonts w:cstheme="minorHAnsi"/>
          <w:sz w:val="24"/>
          <w:szCs w:val="24"/>
          <w:lang w:val="en-GB"/>
        </w:rPr>
      </w:r>
      <w:r w:rsidR="00AE4D1F" w:rsidRPr="009377E0">
        <w:rPr>
          <w:rFonts w:cstheme="minorHAnsi"/>
          <w:sz w:val="24"/>
          <w:szCs w:val="24"/>
          <w:lang w:val="en-GB"/>
        </w:rPr>
        <w:fldChar w:fldCharType="separate"/>
      </w:r>
      <w:r w:rsidR="00262B3B" w:rsidRPr="009377E0">
        <w:rPr>
          <w:rFonts w:cstheme="minorHAnsi"/>
          <w:noProof/>
          <w:sz w:val="24"/>
          <w:szCs w:val="24"/>
          <w:vertAlign w:val="superscript"/>
          <w:lang w:val="en-GB"/>
        </w:rPr>
        <w:t>11</w:t>
      </w:r>
      <w:r w:rsidR="00AE4D1F" w:rsidRPr="009377E0">
        <w:rPr>
          <w:rFonts w:cstheme="minorHAnsi"/>
          <w:sz w:val="24"/>
          <w:szCs w:val="24"/>
          <w:lang w:val="en-GB"/>
        </w:rPr>
        <w:fldChar w:fldCharType="end"/>
      </w:r>
      <w:r w:rsidR="00BF7824" w:rsidRPr="009377E0">
        <w:rPr>
          <w:rFonts w:cstheme="minorHAnsi"/>
          <w:sz w:val="24"/>
          <w:szCs w:val="24"/>
          <w:lang w:val="en-GB"/>
        </w:rPr>
        <w:t>, b</w:t>
      </w:r>
      <w:r w:rsidR="00DD0AB0" w:rsidRPr="009377E0">
        <w:rPr>
          <w:rFonts w:cstheme="minorHAnsi"/>
          <w:sz w:val="24"/>
          <w:szCs w:val="24"/>
          <w:lang w:val="en-GB"/>
        </w:rPr>
        <w:t>reath holding, or acetazolamide</w:t>
      </w:r>
      <w:r w:rsidR="00BF7824" w:rsidRPr="009377E0">
        <w:rPr>
          <w:rFonts w:cstheme="minorHAnsi"/>
          <w:sz w:val="24"/>
          <w:szCs w:val="24"/>
          <w:lang w:val="en-GB"/>
        </w:rPr>
        <w:fldChar w:fldCharType="begin"/>
      </w:r>
      <w:r w:rsidR="00006583" w:rsidRPr="009377E0">
        <w:rPr>
          <w:rFonts w:cstheme="minorHAnsi"/>
          <w:sz w:val="24"/>
          <w:szCs w:val="24"/>
          <w:lang w:val="en-GB"/>
        </w:rPr>
        <w:instrText xml:space="preserve"> ADDIN EN.CITE &lt;EndNote&gt;&lt;Cite&gt;&lt;Author&gt;Kassner&lt;/Author&gt;&lt;Year&gt;2004&lt;/Year&gt;&lt;RecNum&gt;85&lt;/RecNum&gt;&lt;DisplayText&gt;&lt;style face="superscript"&gt;2&lt;/style&gt;&lt;/DisplayText&gt;&lt;record&gt;&lt;rec-number&gt;85&lt;/rec-number&gt;&lt;foreign-keys&gt;&lt;key app="EN" db-id="tssr2t201wzzx2es5eyp9tr8w05zz5eerr9w" timestamp="1491504767"&gt;85&lt;/key&gt;&lt;/foreign-keys&gt;&lt;ref-type name="Journal Article"&gt;17&lt;/ref-type&gt;&lt;contributors&gt;&lt;authors&gt;&lt;author&gt;Kassner, A.&lt;/author&gt;&lt;author&gt;Roberts, T. P.&lt;/author&gt;&lt;/authors&gt;&lt;/contributors&gt;&lt;auth-address&gt;Department of Medical Imaging, University Health Network &amp;amp; University of Toronto, Ontario, Canada. andrea.kassner@utoronto.ca&lt;/auth-address&gt;&lt;titles&gt;&lt;title&gt;Beyond perfusion: cerebral vascular reactivity and assessment of microvascular permeability&lt;/title&gt;&lt;secondary-title&gt;Top Magn Reson Imaging&lt;/secondary-title&gt;&lt;/titles&gt;&lt;periodical&gt;&lt;full-title&gt;Top Magn Reson Imaging&lt;/full-title&gt;&lt;/periodical&gt;&lt;pages&gt;58-65&lt;/pages&gt;&lt;volume&gt;15&lt;/volume&gt;&lt;number&gt;1&lt;/number&gt;&lt;keywords&gt;&lt;keyword&gt;*Capillary Permeability&lt;/keyword&gt;&lt;keyword&gt;Carbon Dioxide&lt;/keyword&gt;&lt;keyword&gt;*Cerebrovascular Circulation&lt;/keyword&gt;&lt;keyword&gt;Contrast Media&lt;/keyword&gt;&lt;keyword&gt;Humans&lt;/keyword&gt;&lt;keyword&gt;*Magnetic Resonance Imaging&lt;/keyword&gt;&lt;keyword&gt;Oxygen/blood&lt;/keyword&gt;&lt;keyword&gt;Respiration&lt;/keyword&gt;&lt;keyword&gt;*Vasodilation/drug effects&lt;/keyword&gt;&lt;/keywords&gt;&lt;dates&gt;&lt;year&gt;2004&lt;/year&gt;&lt;pub-dates&gt;&lt;date&gt;Feb&lt;/date&gt;&lt;/pub-dates&gt;&lt;/dates&gt;&lt;isbn&gt;0899-3459 (Print)&amp;#xD;0899-3459 (Linking)&lt;/isbn&gt;&lt;accession-num&gt;15057173&lt;/accession-num&gt;&lt;urls&gt;&lt;related-urls&gt;&lt;url&gt;https://www.ncbi.nlm.nih.gov/pubmed/15057173&lt;/url&gt;&lt;/related-urls&gt;&lt;/urls&gt;&lt;/record&gt;&lt;/Cite&gt;&lt;/EndNote&gt;</w:instrText>
      </w:r>
      <w:r w:rsidR="00BF7824" w:rsidRPr="009377E0">
        <w:rPr>
          <w:rFonts w:cstheme="minorHAnsi"/>
          <w:sz w:val="24"/>
          <w:szCs w:val="24"/>
          <w:lang w:val="en-GB"/>
        </w:rPr>
        <w:fldChar w:fldCharType="separate"/>
      </w:r>
      <w:r w:rsidR="00006583" w:rsidRPr="009377E0">
        <w:rPr>
          <w:rFonts w:cstheme="minorHAnsi"/>
          <w:noProof/>
          <w:sz w:val="24"/>
          <w:szCs w:val="24"/>
          <w:vertAlign w:val="superscript"/>
          <w:lang w:val="en-GB"/>
        </w:rPr>
        <w:t>2</w:t>
      </w:r>
      <w:r w:rsidR="00BF7824" w:rsidRPr="009377E0">
        <w:rPr>
          <w:rFonts w:cstheme="minorHAnsi"/>
          <w:sz w:val="24"/>
          <w:szCs w:val="24"/>
          <w:lang w:val="en-GB"/>
        </w:rPr>
        <w:fldChar w:fldCharType="end"/>
      </w:r>
      <w:r w:rsidR="00BF7824" w:rsidRPr="009377E0">
        <w:rPr>
          <w:rFonts w:cstheme="minorHAnsi"/>
          <w:sz w:val="24"/>
          <w:szCs w:val="24"/>
          <w:lang w:val="en-GB"/>
        </w:rPr>
        <w:t xml:space="preserve"> </w:t>
      </w:r>
      <w:r w:rsidR="00DD0AB0" w:rsidRPr="009377E0">
        <w:rPr>
          <w:rFonts w:cstheme="minorHAnsi"/>
          <w:sz w:val="24"/>
          <w:szCs w:val="24"/>
          <w:lang w:val="en-GB"/>
        </w:rPr>
        <w:t>.</w:t>
      </w:r>
      <w:r w:rsidR="00B40F11" w:rsidRPr="009377E0">
        <w:rPr>
          <w:rFonts w:cstheme="minorHAnsi"/>
          <w:sz w:val="24"/>
          <w:szCs w:val="24"/>
          <w:lang w:val="en-GB"/>
        </w:rPr>
        <w:t xml:space="preserve"> </w:t>
      </w:r>
      <w:r w:rsidR="00BF7824" w:rsidRPr="009377E0">
        <w:rPr>
          <w:rFonts w:cstheme="minorHAnsi"/>
          <w:sz w:val="24"/>
          <w:szCs w:val="24"/>
          <w:lang w:val="en-GB"/>
        </w:rPr>
        <w:t>Lu et al</w:t>
      </w:r>
      <w:r w:rsidR="00F703EF">
        <w:rPr>
          <w:rFonts w:cstheme="minorHAnsi"/>
          <w:sz w:val="24"/>
          <w:szCs w:val="24"/>
          <w:lang w:val="en-GB"/>
        </w:rPr>
        <w:t>.</w:t>
      </w:r>
      <w:r w:rsidR="00006583" w:rsidRPr="009377E0">
        <w:rPr>
          <w:rFonts w:cstheme="minorHAnsi"/>
          <w:sz w:val="24"/>
          <w:szCs w:val="24"/>
          <w:lang w:val="en-GB"/>
        </w:rPr>
        <w:fldChar w:fldCharType="begin">
          <w:fldData xml:space="preserve">PEVuZE5vdGU+PENpdGU+PEF1dGhvcj5MdTwvQXV0aG9yPjxZZWFyPjIwMTQ8L1llYXI+PFJlY051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PEVuZE5vdGU+PENpdGU+PEF1dGhvcj5MdTwvQXV0aG9yPjxZZWFyPjIwMTQ8L1llYXI+PFJlY051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12,13</w:t>
      </w:r>
      <w:r w:rsidR="00006583" w:rsidRPr="009377E0">
        <w:rPr>
          <w:rFonts w:cstheme="minorHAnsi"/>
          <w:sz w:val="24"/>
          <w:szCs w:val="24"/>
          <w:lang w:val="en-GB"/>
        </w:rPr>
        <w:fldChar w:fldCharType="end"/>
      </w:r>
      <w:r w:rsidR="00BF7824" w:rsidRPr="009377E0">
        <w:rPr>
          <w:rFonts w:cstheme="minorHAnsi"/>
          <w:sz w:val="24"/>
          <w:szCs w:val="24"/>
          <w:lang w:val="en-GB"/>
        </w:rPr>
        <w:t xml:space="preserve"> demonstrated that a simple gas delivery system coupled with </w:t>
      </w:r>
      <w:r w:rsidR="00341A36" w:rsidRPr="009377E0">
        <w:rPr>
          <w:rFonts w:cstheme="minorHAnsi"/>
          <w:sz w:val="24"/>
          <w:szCs w:val="24"/>
          <w:lang w:val="en-GB"/>
        </w:rPr>
        <w:t>MRI- Blood Oxygen Level Dependent (</w:t>
      </w:r>
      <w:r w:rsidR="00BF7824" w:rsidRPr="009377E0">
        <w:rPr>
          <w:rFonts w:cstheme="minorHAnsi"/>
          <w:sz w:val="24"/>
          <w:szCs w:val="24"/>
          <w:lang w:val="en-GB"/>
        </w:rPr>
        <w:t>MRI-BOLD</w:t>
      </w:r>
      <w:r w:rsidR="00341A36" w:rsidRPr="009377E0">
        <w:rPr>
          <w:rFonts w:cstheme="minorHAnsi"/>
          <w:sz w:val="24"/>
          <w:szCs w:val="24"/>
          <w:lang w:val="en-GB"/>
        </w:rPr>
        <w:t>)</w:t>
      </w:r>
      <w:r w:rsidR="00BF7824" w:rsidRPr="009377E0">
        <w:rPr>
          <w:rFonts w:cstheme="minorHAnsi"/>
          <w:sz w:val="24"/>
          <w:szCs w:val="24"/>
          <w:lang w:val="en-GB"/>
        </w:rPr>
        <w:t xml:space="preserve"> imaging </w:t>
      </w:r>
      <w:r w:rsidR="00C63E94">
        <w:rPr>
          <w:rFonts w:cstheme="minorHAnsi"/>
          <w:sz w:val="24"/>
          <w:szCs w:val="24"/>
          <w:lang w:val="en-GB"/>
        </w:rPr>
        <w:t>generates an</w:t>
      </w:r>
      <w:r w:rsidR="00BF7824" w:rsidRPr="009377E0">
        <w:rPr>
          <w:rFonts w:cstheme="minorHAnsi"/>
          <w:sz w:val="24"/>
          <w:szCs w:val="24"/>
          <w:lang w:val="en-GB"/>
        </w:rPr>
        <w:t xml:space="preserve"> accurate whole brain CVR maps</w:t>
      </w:r>
      <w:r w:rsidR="00561B34" w:rsidRPr="009377E0">
        <w:rPr>
          <w:rFonts w:cstheme="minorHAnsi"/>
          <w:sz w:val="24"/>
          <w:szCs w:val="24"/>
          <w:lang w:val="en-GB"/>
        </w:rPr>
        <w:t>.</w:t>
      </w:r>
    </w:p>
    <w:p w14:paraId="16989EB9" w14:textId="77777777" w:rsidR="009377E0" w:rsidRPr="009377E0" w:rsidRDefault="009377E0" w:rsidP="004324C9">
      <w:pPr>
        <w:spacing w:after="0" w:line="240" w:lineRule="auto"/>
        <w:rPr>
          <w:rFonts w:cstheme="minorHAnsi"/>
          <w:sz w:val="24"/>
          <w:szCs w:val="24"/>
        </w:rPr>
      </w:pPr>
    </w:p>
    <w:p w14:paraId="07F56519" w14:textId="1053E9A7" w:rsidR="00294B7B" w:rsidRPr="009377E0" w:rsidRDefault="002F3BF7" w:rsidP="004324C9">
      <w:pPr>
        <w:spacing w:after="0" w:line="240" w:lineRule="auto"/>
        <w:jc w:val="both"/>
        <w:rPr>
          <w:rFonts w:cstheme="minorHAnsi"/>
          <w:sz w:val="24"/>
          <w:szCs w:val="24"/>
        </w:rPr>
      </w:pPr>
      <w:r w:rsidRPr="009377E0">
        <w:rPr>
          <w:rFonts w:cstheme="minorHAnsi"/>
          <w:sz w:val="24"/>
          <w:szCs w:val="24"/>
        </w:rPr>
        <w:t>Disruptions</w:t>
      </w:r>
      <w:r w:rsidR="00027DF7" w:rsidRPr="009377E0">
        <w:rPr>
          <w:rFonts w:cstheme="minorHAnsi"/>
          <w:sz w:val="24"/>
          <w:szCs w:val="24"/>
        </w:rPr>
        <w:t xml:space="preserve"> to the</w:t>
      </w:r>
      <w:r w:rsidR="00B94229" w:rsidRPr="009377E0">
        <w:rPr>
          <w:rFonts w:cstheme="minorHAnsi"/>
          <w:sz w:val="24"/>
          <w:szCs w:val="24"/>
        </w:rPr>
        <w:t xml:space="preserve"> cerebral </w:t>
      </w:r>
      <w:r w:rsidR="00027DF7" w:rsidRPr="009377E0">
        <w:rPr>
          <w:rFonts w:cstheme="minorHAnsi"/>
          <w:sz w:val="24"/>
          <w:szCs w:val="24"/>
        </w:rPr>
        <w:t xml:space="preserve">vasculature’s </w:t>
      </w:r>
      <w:r w:rsidR="00B03FDF" w:rsidRPr="009377E0">
        <w:rPr>
          <w:rFonts w:cstheme="minorHAnsi"/>
          <w:sz w:val="24"/>
          <w:szCs w:val="24"/>
        </w:rPr>
        <w:t xml:space="preserve">blood </w:t>
      </w:r>
      <w:r w:rsidR="00027DF7" w:rsidRPr="009377E0">
        <w:rPr>
          <w:rFonts w:cstheme="minorHAnsi"/>
          <w:sz w:val="24"/>
          <w:szCs w:val="24"/>
        </w:rPr>
        <w:t>flow, volume</w:t>
      </w:r>
      <w:r w:rsidR="00126F1D" w:rsidRPr="009377E0">
        <w:rPr>
          <w:rFonts w:cstheme="minorHAnsi"/>
          <w:sz w:val="24"/>
          <w:szCs w:val="24"/>
        </w:rPr>
        <w:t>, and metabolic rate of oxygen</w:t>
      </w:r>
      <w:r w:rsidR="00B94229" w:rsidRPr="009377E0">
        <w:rPr>
          <w:rFonts w:cstheme="minorHAnsi"/>
          <w:sz w:val="24"/>
          <w:szCs w:val="24"/>
        </w:rPr>
        <w:t xml:space="preserve"> </w:t>
      </w:r>
      <w:r w:rsidR="00027DF7" w:rsidRPr="009377E0">
        <w:rPr>
          <w:rFonts w:cstheme="minorHAnsi"/>
          <w:sz w:val="24"/>
          <w:szCs w:val="24"/>
        </w:rPr>
        <w:t>produces</w:t>
      </w:r>
      <w:r w:rsidR="00B94229" w:rsidRPr="009377E0">
        <w:rPr>
          <w:rFonts w:cstheme="minorHAnsi"/>
          <w:sz w:val="24"/>
          <w:szCs w:val="24"/>
        </w:rPr>
        <w:t xml:space="preserve"> changes in</w:t>
      </w:r>
      <w:r w:rsidR="000E35BB">
        <w:rPr>
          <w:rFonts w:cstheme="minorHAnsi"/>
          <w:sz w:val="24"/>
          <w:szCs w:val="24"/>
        </w:rPr>
        <w:t xml:space="preserve"> the</w:t>
      </w:r>
      <w:r w:rsidR="00B94229" w:rsidRPr="009377E0">
        <w:rPr>
          <w:rFonts w:cstheme="minorHAnsi"/>
          <w:sz w:val="24"/>
          <w:szCs w:val="24"/>
        </w:rPr>
        <w:t xml:space="preserve"> tissue concentrations of </w:t>
      </w:r>
      <w:r w:rsidR="00126F1D" w:rsidRPr="009377E0">
        <w:rPr>
          <w:rFonts w:cstheme="minorHAnsi"/>
          <w:sz w:val="24"/>
          <w:szCs w:val="24"/>
        </w:rPr>
        <w:t xml:space="preserve">HbO and HbR. </w:t>
      </w:r>
      <w:r w:rsidR="007851D5" w:rsidRPr="009377E0">
        <w:rPr>
          <w:rFonts w:cstheme="minorHAnsi"/>
          <w:sz w:val="24"/>
          <w:szCs w:val="24"/>
        </w:rPr>
        <w:t xml:space="preserve">Tissue absorption of light at the near infrared range is sensitive to changes in the concentration of hemoglobin species, such as </w:t>
      </w:r>
      <w:r w:rsidR="001039A4" w:rsidRPr="009377E0">
        <w:rPr>
          <w:rFonts w:cstheme="minorHAnsi"/>
          <w:sz w:val="24"/>
          <w:szCs w:val="24"/>
        </w:rPr>
        <w:t>HbO</w:t>
      </w:r>
      <w:r w:rsidR="007851D5" w:rsidRPr="009377E0">
        <w:rPr>
          <w:rFonts w:cstheme="minorHAnsi"/>
          <w:sz w:val="24"/>
          <w:szCs w:val="24"/>
        </w:rPr>
        <w:t xml:space="preserve"> and </w:t>
      </w:r>
      <w:r w:rsidR="001039A4" w:rsidRPr="009377E0">
        <w:rPr>
          <w:rFonts w:cstheme="minorHAnsi"/>
          <w:sz w:val="24"/>
          <w:szCs w:val="24"/>
        </w:rPr>
        <w:t>HbR</w:t>
      </w:r>
      <w:r w:rsidR="007851D5" w:rsidRPr="009377E0">
        <w:rPr>
          <w:rFonts w:cstheme="minorHAnsi"/>
          <w:sz w:val="24"/>
          <w:szCs w:val="24"/>
        </w:rPr>
        <w:t xml:space="preserve">. </w:t>
      </w:r>
      <w:r w:rsidR="00FD5807" w:rsidRPr="009377E0">
        <w:rPr>
          <w:rFonts w:cstheme="minorHAnsi"/>
          <w:sz w:val="24"/>
          <w:szCs w:val="24"/>
        </w:rPr>
        <w:t>Therefore, measuring</w:t>
      </w:r>
      <w:r w:rsidR="00BF7824" w:rsidRPr="009377E0">
        <w:rPr>
          <w:rFonts w:cstheme="minorHAnsi"/>
          <w:sz w:val="24"/>
          <w:szCs w:val="24"/>
        </w:rPr>
        <w:t xml:space="preserve"> backscattered light </w:t>
      </w:r>
      <w:r w:rsidR="000D4F3B" w:rsidRPr="009377E0">
        <w:rPr>
          <w:rFonts w:cstheme="minorHAnsi"/>
          <w:sz w:val="24"/>
          <w:szCs w:val="24"/>
        </w:rPr>
        <w:t xml:space="preserve">over time </w:t>
      </w:r>
      <w:r w:rsidR="00BF7824" w:rsidRPr="009377E0">
        <w:rPr>
          <w:rFonts w:cstheme="minorHAnsi"/>
          <w:sz w:val="24"/>
          <w:szCs w:val="24"/>
        </w:rPr>
        <w:t xml:space="preserve">can </w:t>
      </w:r>
      <w:r w:rsidR="007C739C" w:rsidRPr="009377E0">
        <w:rPr>
          <w:rFonts w:cstheme="minorHAnsi"/>
          <w:sz w:val="24"/>
          <w:szCs w:val="24"/>
        </w:rPr>
        <w:t>quantify</w:t>
      </w:r>
      <w:r w:rsidR="00B94229" w:rsidRPr="009377E0">
        <w:rPr>
          <w:rFonts w:cstheme="minorHAnsi"/>
          <w:sz w:val="24"/>
          <w:szCs w:val="24"/>
        </w:rPr>
        <w:t xml:space="preserve"> </w:t>
      </w:r>
      <w:r w:rsidR="00BF7824" w:rsidRPr="009377E0">
        <w:rPr>
          <w:rFonts w:cstheme="minorHAnsi"/>
          <w:sz w:val="24"/>
          <w:szCs w:val="24"/>
        </w:rPr>
        <w:t xml:space="preserve">changes of </w:t>
      </w:r>
      <w:r w:rsidR="00B03FDF" w:rsidRPr="009377E0">
        <w:rPr>
          <w:rFonts w:cstheme="minorHAnsi"/>
          <w:sz w:val="24"/>
          <w:szCs w:val="24"/>
        </w:rPr>
        <w:t xml:space="preserve">HbO and HbR </w:t>
      </w:r>
      <w:r w:rsidR="007C739C" w:rsidRPr="009377E0">
        <w:rPr>
          <w:rFonts w:cstheme="minorHAnsi"/>
          <w:sz w:val="24"/>
          <w:szCs w:val="24"/>
        </w:rPr>
        <w:t>concentration</w:t>
      </w:r>
      <w:r w:rsidR="00BF7824" w:rsidRPr="009377E0">
        <w:rPr>
          <w:rFonts w:cstheme="minorHAnsi"/>
          <w:sz w:val="24"/>
          <w:szCs w:val="24"/>
        </w:rPr>
        <w:t xml:space="preserve"> in the outermost cortex (approximately </w:t>
      </w:r>
      <w:r w:rsidR="00AA7786" w:rsidRPr="009377E0">
        <w:rPr>
          <w:rFonts w:cstheme="minorHAnsi"/>
          <w:sz w:val="24"/>
          <w:szCs w:val="24"/>
        </w:rPr>
        <w:t>2</w:t>
      </w:r>
      <w:r w:rsidR="00BF7824" w:rsidRPr="009377E0">
        <w:rPr>
          <w:rFonts w:cstheme="minorHAnsi"/>
          <w:sz w:val="24"/>
          <w:szCs w:val="24"/>
        </w:rPr>
        <w:t xml:space="preserve"> cm)</w:t>
      </w:r>
      <w:r w:rsidR="00AA7786" w:rsidRPr="009377E0">
        <w:rPr>
          <w:rFonts w:cstheme="minorHAnsi"/>
          <w:sz w:val="24"/>
          <w:szCs w:val="24"/>
        </w:rPr>
        <w:fldChar w:fldCharType="begin"/>
      </w:r>
      <w:r w:rsidR="00262B3B" w:rsidRPr="009377E0">
        <w:rPr>
          <w:rFonts w:cstheme="minorHAnsi"/>
          <w:sz w:val="24"/>
          <w:szCs w:val="24"/>
        </w:rPr>
        <w:instrText xml:space="preserve"> ADDIN EN.CITE &lt;EndNote&gt;&lt;Cite&gt;&lt;Author&gt;Firbank&lt;/Author&gt;&lt;Year&gt;1998&lt;/Year&gt;&lt;RecNum&gt;399&lt;/RecNum&gt;&lt;DisplayText&gt;&lt;style face="superscript"&gt;15&lt;/style&gt;&lt;/DisplayText&gt;&lt;record&gt;&lt;rec-number&gt;399&lt;/rec-number&gt;&lt;foreign-keys&gt;&lt;key app="EN" db-id="tssr2t201wzzx2es5eyp9tr8w05zz5eerr9w" timestamp="1545340095"&gt;399&lt;/key&gt;&lt;/foreign-keys&gt;&lt;ref-type name="Journal Article"&gt;17&lt;/ref-type&gt;&lt;contributors&gt;&lt;authors&gt;&lt;author&gt;Firbank, M.&lt;/author&gt;&lt;author&gt;Okada, E.&lt;/author&gt;&lt;author&gt;Delpy, D. T.&lt;/author&gt;&lt;/authors&gt;&lt;/contributors&gt;&lt;auth-address&gt;University Department of Radiology, Royal Victoria Infirmary, Newcastle upon Tyne, United Kingdom.&lt;/auth-address&gt;&lt;titles&gt;&lt;title&gt;A theoretical study of the signal contribution of regions of the adult head to near-infrared spectroscopy studies of visual evoked responses&lt;/title&gt;&lt;secondary-title&gt;Neuroimage&lt;/secondary-title&gt;&lt;/titles&gt;&lt;periodical&gt;&lt;full-title&gt;Neuroimage&lt;/full-title&gt;&lt;/periodical&gt;&lt;pages&gt;69-78&lt;/pages&gt;&lt;volume&gt;8&lt;/volume&gt;&lt;number&gt;1&lt;/number&gt;&lt;keywords&gt;&lt;keyword&gt;Adult&lt;/keyword&gt;&lt;keyword&gt;Arousal/physiology&lt;/keyword&gt;&lt;keyword&gt;*Brain Mapping&lt;/keyword&gt;&lt;keyword&gt;Cerebral Cortex/physiology&lt;/keyword&gt;&lt;keyword&gt;Evoked Potentials, Visual/*physiology&lt;/keyword&gt;&lt;keyword&gt;Finite Element Analysis&lt;/keyword&gt;&lt;keyword&gt;Humans&lt;/keyword&gt;&lt;keyword&gt;Models, Neurological&lt;/keyword&gt;&lt;keyword&gt;Monte Carlo Method&lt;/keyword&gt;&lt;keyword&gt;Oxygen Consumption/physiology&lt;/keyword&gt;&lt;keyword&gt;Pia Mater/blood supply&lt;/keyword&gt;&lt;keyword&gt;Sensitivity and Specificity&lt;/keyword&gt;&lt;keyword&gt;*Spectroscopy, Near-Infrared&lt;/keyword&gt;&lt;/keywords&gt;&lt;dates&gt;&lt;year&gt;1998&lt;/year&gt;&lt;pub-dates&gt;&lt;date&gt;Jul&lt;/date&gt;&lt;/pub-dates&gt;&lt;/dates&gt;&lt;isbn&gt;1053-8119 (Print)&amp;#xD;1053-8119 (Linking)&lt;/isbn&gt;&lt;accession-num&gt;9698577&lt;/accession-num&gt;&lt;urls&gt;&lt;related-urls&gt;&lt;url&gt;https://www.ncbi.nlm.nih.gov/pubmed/9698577&lt;/url&gt;&lt;/related-urls&gt;&lt;/urls&gt;&lt;electronic-resource-num&gt;10.1006/nimg.1998.0348&lt;/electronic-resource-num&gt;&lt;/record&gt;&lt;/Cite&gt;&lt;/EndNote&gt;</w:instrText>
      </w:r>
      <w:r w:rsidR="00AA7786" w:rsidRPr="009377E0">
        <w:rPr>
          <w:rFonts w:cstheme="minorHAnsi"/>
          <w:sz w:val="24"/>
          <w:szCs w:val="24"/>
        </w:rPr>
        <w:fldChar w:fldCharType="separate"/>
      </w:r>
      <w:r w:rsidR="00262B3B" w:rsidRPr="009377E0">
        <w:rPr>
          <w:rFonts w:cstheme="minorHAnsi"/>
          <w:noProof/>
          <w:sz w:val="24"/>
          <w:szCs w:val="24"/>
          <w:vertAlign w:val="superscript"/>
        </w:rPr>
        <w:t>15</w:t>
      </w:r>
      <w:r w:rsidR="00AA7786" w:rsidRPr="009377E0">
        <w:rPr>
          <w:rFonts w:cstheme="minorHAnsi"/>
          <w:sz w:val="24"/>
          <w:szCs w:val="24"/>
        </w:rPr>
        <w:fldChar w:fldCharType="end"/>
      </w:r>
      <w:r w:rsidR="00BF7824" w:rsidRPr="009377E0">
        <w:rPr>
          <w:rFonts w:cstheme="minorHAnsi"/>
          <w:sz w:val="24"/>
          <w:szCs w:val="24"/>
        </w:rPr>
        <w:t xml:space="preserve">, and </w:t>
      </w:r>
      <w:r w:rsidR="00FD5807" w:rsidRPr="009377E0">
        <w:rPr>
          <w:rFonts w:cstheme="minorHAnsi"/>
          <w:sz w:val="24"/>
          <w:szCs w:val="24"/>
        </w:rPr>
        <w:t xml:space="preserve">can </w:t>
      </w:r>
      <w:r w:rsidR="00BF7824" w:rsidRPr="009377E0">
        <w:rPr>
          <w:rFonts w:cstheme="minorHAnsi"/>
          <w:sz w:val="24"/>
          <w:szCs w:val="24"/>
        </w:rPr>
        <w:t>be used to assess temporal hemodynamic variations</w:t>
      </w:r>
      <w:r w:rsidR="00AA7786" w:rsidRPr="009377E0">
        <w:rPr>
          <w:rFonts w:cstheme="minorHAnsi"/>
          <w:sz w:val="24"/>
          <w:szCs w:val="24"/>
        </w:rPr>
        <w:fldChar w:fldCharType="begin"/>
      </w:r>
      <w:r w:rsidR="00262B3B" w:rsidRPr="009377E0">
        <w:rPr>
          <w:rFonts w:cstheme="minorHAnsi"/>
          <w:sz w:val="24"/>
          <w:szCs w:val="24"/>
        </w:rPr>
        <w:instrText xml:space="preserve"> ADDIN EN.CITE &lt;EndNote&gt;&lt;Cite&gt;&lt;Author&gt;Boas&lt;/Author&gt;&lt;Year&gt;2004&lt;/Year&gt;&lt;RecNum&gt;397&lt;/RecNum&gt;&lt;DisplayText&gt;&lt;style face="superscript"&gt;16&lt;/style&gt;&lt;/DisplayText&gt;&lt;record&gt;&lt;rec-number&gt;397&lt;/rec-number&gt;&lt;foreign-keys&gt;&lt;key app="EN" db-id="tssr2t201wzzx2es5eyp9tr8w05zz5eerr9w" timestamp="1545339889"&gt;397&lt;/key&gt;&lt;/foreign-keys&gt;&lt;ref-type name="Journal Article"&gt;17&lt;/ref-type&gt;&lt;contributors&gt;&lt;authors&gt;&lt;author&gt;Boas, D. A.&lt;/author&gt;&lt;author&gt;Chen, K.&lt;/author&gt;&lt;author&gt;Grebert, D.&lt;/author&gt;&lt;author&gt;Franceschini, M. A.&lt;/author&gt;&lt;/authors&gt;&lt;/contributors&gt;&lt;auth-address&gt;Anthinoula A. Martinos Center for Biomedical Imaging, Department of Radiology, Massachusetts General Hospital, Harvard Medical School, Charlestown, Massachusetts 02129, USA. dboas@nmr.mgh.harvard.edu&lt;/auth-address&gt;&lt;titles&gt;&lt;title&gt;Improving the diffuse optical imaging spatial resolution of the cerebral hemodynamic response to brain activation in humans&lt;/title&gt;&lt;secondary-title&gt;Opt Lett&lt;/secondary-title&gt;&lt;/titles&gt;&lt;periodical&gt;&lt;full-title&gt;Opt Lett&lt;/full-title&gt;&lt;/periodical&gt;&lt;pages&gt;1506-8&lt;/pages&gt;&lt;volume&gt;29&lt;/volume&gt;&lt;number&gt;13&lt;/number&gt;&lt;keywords&gt;&lt;keyword&gt;Adult&lt;/keyword&gt;&lt;keyword&gt;Brain/*physiology&lt;/keyword&gt;&lt;keyword&gt;*Cerebrovascular Circulation/physiology&lt;/keyword&gt;&lt;keyword&gt;Computer Simulation&lt;/keyword&gt;&lt;keyword&gt;Hemodynamics&lt;/keyword&gt;&lt;keyword&gt;Humans&lt;/keyword&gt;&lt;keyword&gt;Image Enhancement/*methods&lt;/keyword&gt;&lt;keyword&gt;Models, Theoretical&lt;/keyword&gt;&lt;keyword&gt;*Tomography, Optical&lt;/keyword&gt;&lt;/keywords&gt;&lt;dates&gt;&lt;year&gt;2004&lt;/year&gt;&lt;pub-dates&gt;&lt;date&gt;Jul 1&lt;/date&gt;&lt;/pub-dates&gt;&lt;/dates&gt;&lt;isbn&gt;0146-9592 (Print)&amp;#xD;0146-9592 (Linking)&lt;/isbn&gt;&lt;accession-num&gt;15259728&lt;/accession-num&gt;&lt;urls&gt;&lt;related-urls&gt;&lt;url&gt;https://www.ncbi.nlm.nih.gov/pubmed/15259728&lt;/url&gt;&lt;/related-urls&gt;&lt;/urls&gt;&lt;/record&gt;&lt;/Cite&gt;&lt;/EndNote&gt;</w:instrText>
      </w:r>
      <w:r w:rsidR="00AA7786" w:rsidRPr="009377E0">
        <w:rPr>
          <w:rFonts w:cstheme="minorHAnsi"/>
          <w:sz w:val="24"/>
          <w:szCs w:val="24"/>
        </w:rPr>
        <w:fldChar w:fldCharType="separate"/>
      </w:r>
      <w:r w:rsidR="00262B3B" w:rsidRPr="009377E0">
        <w:rPr>
          <w:rFonts w:cstheme="minorHAnsi"/>
          <w:noProof/>
          <w:sz w:val="24"/>
          <w:szCs w:val="24"/>
          <w:vertAlign w:val="superscript"/>
        </w:rPr>
        <w:t>16</w:t>
      </w:r>
      <w:r w:rsidR="00AA7786" w:rsidRPr="009377E0">
        <w:rPr>
          <w:rFonts w:cstheme="minorHAnsi"/>
          <w:sz w:val="24"/>
          <w:szCs w:val="24"/>
        </w:rPr>
        <w:fldChar w:fldCharType="end"/>
      </w:r>
      <w:r w:rsidR="00AA7786" w:rsidRPr="009377E0">
        <w:rPr>
          <w:rFonts w:cstheme="minorHAnsi"/>
          <w:sz w:val="24"/>
          <w:szCs w:val="24"/>
        </w:rPr>
        <w:t xml:space="preserve"> </w:t>
      </w:r>
      <w:r w:rsidR="002864D5" w:rsidRPr="009377E0">
        <w:rPr>
          <w:rFonts w:cstheme="minorHAnsi"/>
          <w:sz w:val="24"/>
          <w:szCs w:val="24"/>
        </w:rPr>
        <w:t>including</w:t>
      </w:r>
      <w:r w:rsidR="004345FA" w:rsidRPr="009377E0">
        <w:rPr>
          <w:rFonts w:cstheme="minorHAnsi"/>
          <w:sz w:val="24"/>
          <w:szCs w:val="24"/>
        </w:rPr>
        <w:t xml:space="preserve"> </w:t>
      </w:r>
      <w:r w:rsidR="00BF7824" w:rsidRPr="009377E0">
        <w:rPr>
          <w:rFonts w:cstheme="minorHAnsi"/>
          <w:sz w:val="24"/>
          <w:szCs w:val="24"/>
        </w:rPr>
        <w:t>cerebrovascular reactivity (CVR)</w:t>
      </w:r>
      <w:r w:rsidR="00E679A0" w:rsidRPr="009377E0">
        <w:rPr>
          <w:rFonts w:cstheme="minorHAnsi"/>
          <w:sz w:val="24"/>
          <w:szCs w:val="24"/>
        </w:rPr>
        <w:t xml:space="preserve"> </w:t>
      </w:r>
      <w:r w:rsidR="00E679A0" w:rsidRPr="009377E0">
        <w:rPr>
          <w:rFonts w:cstheme="minorHAnsi"/>
          <w:sz w:val="24"/>
          <w:szCs w:val="24"/>
        </w:rPr>
        <w:fldChar w:fldCharType="begin">
          <w:fldData xml:space="preserve">PEVuZE5vdGU+PENpdGU+PEF1dGhvcj5LYWluZXJzdG9yZmVyPC9BdXRob3I+PFllYXI+MjAxNDwv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</w:fldData>
        </w:fldChar>
      </w:r>
      <w:r w:rsidR="00262B3B" w:rsidRPr="009377E0">
        <w:rPr>
          <w:rFonts w:cstheme="minorHAnsi"/>
          <w:sz w:val="24"/>
          <w:szCs w:val="24"/>
        </w:rPr>
        <w:instrText xml:space="preserve"> ADDIN EN.CITE </w:instrText>
      </w:r>
      <w:r w:rsidR="00262B3B" w:rsidRPr="009377E0">
        <w:rPr>
          <w:rFonts w:cstheme="minorHAnsi"/>
          <w:sz w:val="24"/>
          <w:szCs w:val="24"/>
        </w:rPr>
        <w:fldChar w:fldCharType="begin">
          <w:fldData xml:space="preserve">PEVuZE5vdGU+PENpdGU+PEF1dGhvcj5LYWluZXJzdG9yZmVyPC9BdXRob3I+PFllYXI+MjAxNDwv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</w:fldData>
        </w:fldChar>
      </w:r>
      <w:r w:rsidR="00262B3B" w:rsidRPr="009377E0">
        <w:rPr>
          <w:rFonts w:cstheme="minorHAnsi"/>
          <w:sz w:val="24"/>
          <w:szCs w:val="24"/>
        </w:rPr>
        <w:instrText xml:space="preserve"> ADDIN EN.CITE.DATA </w:instrText>
      </w:r>
      <w:r w:rsidR="00262B3B" w:rsidRPr="009377E0">
        <w:rPr>
          <w:rFonts w:cstheme="minorHAnsi"/>
          <w:sz w:val="24"/>
          <w:szCs w:val="24"/>
        </w:rPr>
      </w:r>
      <w:r w:rsidR="00262B3B" w:rsidRPr="009377E0">
        <w:rPr>
          <w:rFonts w:cstheme="minorHAnsi"/>
          <w:sz w:val="24"/>
          <w:szCs w:val="24"/>
        </w:rPr>
        <w:fldChar w:fldCharType="end"/>
      </w:r>
      <w:r w:rsidR="00E679A0" w:rsidRPr="009377E0">
        <w:rPr>
          <w:rFonts w:cstheme="minorHAnsi"/>
          <w:sz w:val="24"/>
          <w:szCs w:val="24"/>
        </w:rPr>
      </w:r>
      <w:r w:rsidR="00E679A0" w:rsidRPr="009377E0">
        <w:rPr>
          <w:rFonts w:cstheme="minorHAnsi"/>
          <w:sz w:val="24"/>
          <w:szCs w:val="24"/>
        </w:rPr>
        <w:fldChar w:fldCharType="separate"/>
      </w:r>
      <w:r w:rsidR="00262B3B" w:rsidRPr="009377E0">
        <w:rPr>
          <w:rFonts w:cstheme="minorHAnsi"/>
          <w:noProof/>
          <w:sz w:val="24"/>
          <w:szCs w:val="24"/>
          <w:vertAlign w:val="superscript"/>
        </w:rPr>
        <w:t>17</w:t>
      </w:r>
      <w:r w:rsidR="00E679A0" w:rsidRPr="009377E0">
        <w:rPr>
          <w:rFonts w:cstheme="minorHAnsi"/>
          <w:sz w:val="24"/>
          <w:szCs w:val="24"/>
        </w:rPr>
        <w:fldChar w:fldCharType="end"/>
      </w:r>
      <w:r w:rsidR="00BF7824" w:rsidRPr="009377E0">
        <w:rPr>
          <w:rFonts w:cstheme="minorHAnsi"/>
          <w:sz w:val="24"/>
          <w:szCs w:val="24"/>
        </w:rPr>
        <w:t>.</w:t>
      </w:r>
    </w:p>
    <w:p w14:paraId="674F37BF" w14:textId="77777777" w:rsidR="009377E0" w:rsidRDefault="009377E0" w:rsidP="004324C9">
      <w:pPr>
        <w:pStyle w:val="ListParagraph"/>
        <w:tabs>
          <w:tab w:val="left" w:pos="810"/>
        </w:tabs>
        <w:spacing w:after="0" w:line="240" w:lineRule="auto"/>
        <w:ind w:left="0"/>
        <w:jc w:val="both"/>
        <w:rPr>
          <w:rFonts w:cstheme="minorHAnsi"/>
          <w:sz w:val="24"/>
          <w:szCs w:val="24"/>
        </w:rPr>
      </w:pPr>
    </w:p>
    <w:p w14:paraId="230B33E3" w14:textId="0602C753" w:rsidR="00294B7B" w:rsidRPr="009377E0" w:rsidRDefault="00294B7B" w:rsidP="004324C9">
      <w:pPr>
        <w:pStyle w:val="ListParagraph"/>
        <w:tabs>
          <w:tab w:val="left" w:pos="810"/>
        </w:tabs>
        <w:spacing w:after="0" w:line="240" w:lineRule="auto"/>
        <w:ind w:left="0"/>
        <w:jc w:val="both"/>
        <w:rPr>
          <w:rFonts w:cstheme="minorHAnsi"/>
          <w:sz w:val="24"/>
          <w:szCs w:val="24"/>
        </w:rPr>
      </w:pPr>
      <w:r w:rsidRPr="009377E0">
        <w:rPr>
          <w:rFonts w:cstheme="minorHAnsi"/>
          <w:sz w:val="24"/>
          <w:szCs w:val="24"/>
        </w:rPr>
        <w:t xml:space="preserve">In our research paradigm, we employ the fNIRS instrument with continuous wave function. The device is composed of 4 sources and 10 detectors, which create 16 source-detector pairs (see </w:t>
      </w:r>
      <w:r w:rsidRPr="00D30364">
        <w:rPr>
          <w:rFonts w:cstheme="minorHAnsi"/>
          <w:b/>
          <w:bCs/>
          <w:sz w:val="24"/>
          <w:szCs w:val="24"/>
        </w:rPr>
        <w:t xml:space="preserve">Figure </w:t>
      </w:r>
      <w:r w:rsidR="00E21D9A">
        <w:rPr>
          <w:rFonts w:cstheme="minorHAnsi"/>
          <w:b/>
          <w:bCs/>
          <w:sz w:val="24"/>
          <w:szCs w:val="24"/>
        </w:rPr>
        <w:t>1</w:t>
      </w:r>
      <w:r w:rsidRPr="009377E0">
        <w:rPr>
          <w:rFonts w:cstheme="minorHAnsi"/>
          <w:sz w:val="24"/>
          <w:szCs w:val="24"/>
        </w:rPr>
        <w:t>). The source-detector pairs are molded together onto a silicone strap that can easily be set over the forehead and held in place with self-adherent wrap.</w:t>
      </w:r>
      <w:r w:rsidR="00F703EF">
        <w:rPr>
          <w:rFonts w:cstheme="minorHAnsi"/>
          <w:sz w:val="24"/>
          <w:szCs w:val="24"/>
        </w:rPr>
        <w:t xml:space="preserve"> </w:t>
      </w:r>
      <w:r w:rsidRPr="009377E0">
        <w:rPr>
          <w:rFonts w:cstheme="minorHAnsi"/>
          <w:sz w:val="24"/>
          <w:szCs w:val="24"/>
        </w:rPr>
        <w:t xml:space="preserve">The device measures light intensity at 730 and 850 nm and has an acquisition frequency of 2 Hz. This system was selected because it is patient-friendly, easy to wear, and collects data from the prefrontal cortex, a brain region particularly vulnerable to TBI.  Fortunately, most other fNIRS systems are compatible with our CVR acquisition technique, differing only in the cortical regions measured based on the brain area of interest. </w:t>
      </w:r>
    </w:p>
    <w:p w14:paraId="4A6B2175" w14:textId="77777777" w:rsidR="009377E0" w:rsidRDefault="009377E0" w:rsidP="004324C9">
      <w:pPr>
        <w:spacing w:after="0" w:line="240" w:lineRule="auto"/>
        <w:jc w:val="both"/>
        <w:rPr>
          <w:rFonts w:cstheme="minorHAnsi"/>
          <w:sz w:val="24"/>
          <w:szCs w:val="24"/>
        </w:rPr>
      </w:pPr>
    </w:p>
    <w:p w14:paraId="0E241EB8" w14:textId="6D689162" w:rsidR="00D30364" w:rsidRDefault="00587CB4" w:rsidP="004324C9">
      <w:pPr>
        <w:spacing w:after="0" w:line="240" w:lineRule="auto"/>
        <w:jc w:val="both"/>
        <w:rPr>
          <w:rFonts w:cstheme="minorHAnsi"/>
          <w:sz w:val="24"/>
          <w:szCs w:val="24"/>
        </w:rPr>
      </w:pPr>
      <w:r w:rsidRPr="009377E0">
        <w:rPr>
          <w:rFonts w:cstheme="minorHAnsi"/>
          <w:sz w:val="24"/>
          <w:szCs w:val="24"/>
        </w:rPr>
        <w:t xml:space="preserve">While </w:t>
      </w:r>
      <w:r w:rsidR="003A2CE5" w:rsidRPr="009377E0">
        <w:rPr>
          <w:rFonts w:cstheme="minorHAnsi"/>
          <w:sz w:val="24"/>
          <w:szCs w:val="24"/>
        </w:rPr>
        <w:t xml:space="preserve">fMRI </w:t>
      </w:r>
      <w:r w:rsidR="0051602B" w:rsidRPr="009377E0">
        <w:rPr>
          <w:rFonts w:cstheme="minorHAnsi"/>
          <w:sz w:val="24"/>
          <w:szCs w:val="24"/>
        </w:rPr>
        <w:t>is</w:t>
      </w:r>
      <w:r w:rsidR="003A2CE5" w:rsidRPr="009377E0">
        <w:rPr>
          <w:rFonts w:cstheme="minorHAnsi"/>
          <w:sz w:val="24"/>
          <w:szCs w:val="24"/>
        </w:rPr>
        <w:t xml:space="preserve"> considered the gold standard for </w:t>
      </w:r>
      <w:r w:rsidR="00D30364">
        <w:rPr>
          <w:rFonts w:cstheme="minorHAnsi"/>
          <w:sz w:val="24"/>
          <w:szCs w:val="24"/>
        </w:rPr>
        <w:t xml:space="preserve">the </w:t>
      </w:r>
      <w:r w:rsidR="003A2CE5" w:rsidRPr="009377E0">
        <w:rPr>
          <w:rFonts w:cstheme="minorHAnsi"/>
          <w:sz w:val="24"/>
          <w:szCs w:val="24"/>
        </w:rPr>
        <w:t xml:space="preserve">functional brain imaging, fNIRS </w:t>
      </w:r>
      <w:r w:rsidR="009A5ADE" w:rsidRPr="009377E0">
        <w:rPr>
          <w:rFonts w:cstheme="minorHAnsi"/>
          <w:sz w:val="24"/>
          <w:szCs w:val="24"/>
        </w:rPr>
        <w:t xml:space="preserve">technology </w:t>
      </w:r>
      <w:r w:rsidRPr="009377E0">
        <w:rPr>
          <w:rFonts w:cstheme="minorHAnsi"/>
          <w:sz w:val="24"/>
          <w:szCs w:val="24"/>
        </w:rPr>
        <w:t>has</w:t>
      </w:r>
      <w:r w:rsidR="003A2CE5" w:rsidRPr="009377E0">
        <w:rPr>
          <w:rFonts w:cstheme="minorHAnsi"/>
          <w:sz w:val="24"/>
          <w:szCs w:val="24"/>
        </w:rPr>
        <w:t xml:space="preserve"> unique advantages for assessing CVR</w:t>
      </w:r>
      <w:r w:rsidR="009A5ADE" w:rsidRPr="009377E0">
        <w:rPr>
          <w:rFonts w:cstheme="minorHAnsi"/>
          <w:sz w:val="24"/>
          <w:szCs w:val="24"/>
        </w:rPr>
        <w:t xml:space="preserve"> in comparison to fMRI</w:t>
      </w:r>
      <w:r w:rsidRPr="009377E0">
        <w:rPr>
          <w:rFonts w:cstheme="minorHAnsi"/>
          <w:sz w:val="24"/>
          <w:szCs w:val="24"/>
        </w:rPr>
        <w:t>. The fNIRS imaging technique provides</w:t>
      </w:r>
      <w:r w:rsidR="003A2CE5" w:rsidRPr="009377E0">
        <w:rPr>
          <w:rFonts w:cstheme="minorHAnsi"/>
          <w:sz w:val="24"/>
          <w:szCs w:val="24"/>
        </w:rPr>
        <w:t xml:space="preserve"> a high</w:t>
      </w:r>
      <w:r w:rsidR="009724C7" w:rsidRPr="009377E0">
        <w:rPr>
          <w:rFonts w:cstheme="minorHAnsi"/>
          <w:sz w:val="24"/>
          <w:szCs w:val="24"/>
        </w:rPr>
        <w:t xml:space="preserve"> temporal resolution</w:t>
      </w:r>
      <w:r w:rsidR="0027038D" w:rsidRPr="009377E0">
        <w:rPr>
          <w:rFonts w:cstheme="minorHAnsi"/>
          <w:sz w:val="24"/>
          <w:szCs w:val="24"/>
        </w:rPr>
        <w:t xml:space="preserve"> (</w:t>
      </w:r>
      <w:r w:rsidR="0051602B" w:rsidRPr="009377E0">
        <w:rPr>
          <w:rFonts w:cstheme="minorHAnsi"/>
          <w:sz w:val="24"/>
          <w:szCs w:val="24"/>
        </w:rPr>
        <w:t>with a granularity</w:t>
      </w:r>
      <w:r w:rsidR="0027038D" w:rsidRPr="009377E0">
        <w:rPr>
          <w:rFonts w:cstheme="minorHAnsi"/>
          <w:sz w:val="24"/>
          <w:szCs w:val="24"/>
        </w:rPr>
        <w:t xml:space="preserve"> of milliseconds)</w:t>
      </w:r>
      <w:r w:rsidR="009724C7" w:rsidRPr="009377E0">
        <w:rPr>
          <w:rFonts w:cstheme="minorHAnsi"/>
          <w:sz w:val="24"/>
          <w:szCs w:val="24"/>
        </w:rPr>
        <w:t xml:space="preserve"> and </w:t>
      </w:r>
      <w:r w:rsidR="0027038D" w:rsidRPr="009377E0">
        <w:rPr>
          <w:rFonts w:cstheme="minorHAnsi"/>
          <w:sz w:val="24"/>
          <w:szCs w:val="24"/>
        </w:rPr>
        <w:t xml:space="preserve">can quantify changes in both HbO and HbR </w:t>
      </w:r>
      <w:r w:rsidR="004345FA" w:rsidRPr="009377E0">
        <w:rPr>
          <w:rFonts w:cstheme="minorHAnsi"/>
          <w:sz w:val="24"/>
          <w:szCs w:val="24"/>
        </w:rPr>
        <w:t>concentration</w:t>
      </w:r>
      <w:r w:rsidRPr="009377E0">
        <w:rPr>
          <w:rFonts w:cstheme="minorHAnsi"/>
          <w:sz w:val="24"/>
          <w:szCs w:val="24"/>
        </w:rPr>
        <w:t>,</w:t>
      </w:r>
      <w:r w:rsidR="009724C7" w:rsidRPr="009377E0">
        <w:rPr>
          <w:rFonts w:cstheme="minorHAnsi"/>
          <w:sz w:val="24"/>
          <w:szCs w:val="24"/>
        </w:rPr>
        <w:t xml:space="preserve"> while </w:t>
      </w:r>
      <w:r w:rsidR="00A2275C" w:rsidRPr="009377E0">
        <w:rPr>
          <w:rFonts w:cstheme="minorHAnsi"/>
          <w:sz w:val="24"/>
          <w:szCs w:val="24"/>
        </w:rPr>
        <w:t>f</w:t>
      </w:r>
      <w:r w:rsidR="009724C7" w:rsidRPr="009377E0">
        <w:rPr>
          <w:rFonts w:cstheme="minorHAnsi"/>
          <w:sz w:val="24"/>
          <w:szCs w:val="24"/>
        </w:rPr>
        <w:t xml:space="preserve">MRI </w:t>
      </w:r>
      <w:r w:rsidRPr="009377E0">
        <w:rPr>
          <w:rFonts w:cstheme="minorHAnsi"/>
          <w:sz w:val="24"/>
          <w:szCs w:val="24"/>
        </w:rPr>
        <w:t>only measures changes in</w:t>
      </w:r>
      <w:r w:rsidR="009724C7" w:rsidRPr="009377E0">
        <w:rPr>
          <w:rFonts w:cstheme="minorHAnsi"/>
          <w:sz w:val="24"/>
          <w:szCs w:val="24"/>
        </w:rPr>
        <w:t xml:space="preserve"> </w:t>
      </w:r>
      <w:r w:rsidR="00547C1D" w:rsidRPr="009377E0">
        <w:rPr>
          <w:rFonts w:cstheme="minorHAnsi"/>
          <w:sz w:val="24"/>
          <w:szCs w:val="24"/>
        </w:rPr>
        <w:t>HbR</w:t>
      </w:r>
      <w:r w:rsidR="00AE4D1F" w:rsidRPr="009377E0">
        <w:rPr>
          <w:rFonts w:cstheme="minorHAnsi"/>
          <w:sz w:val="24"/>
          <w:szCs w:val="24"/>
        </w:rPr>
        <w:fldChar w:fldCharType="begin">
          <w:fldData xml:space="preserve">PEVuZE5vdGU+PENpdGU+PEF1dGhvcj5DdWk8L0F1dGhvcj48WWVhcj4yMDExPC9ZZWFyPjxSZWNO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</w:fldData>
        </w:fldChar>
      </w:r>
      <w:r w:rsidR="00262B3B" w:rsidRPr="009377E0">
        <w:rPr>
          <w:rFonts w:cstheme="minorHAnsi"/>
          <w:sz w:val="24"/>
          <w:szCs w:val="24"/>
        </w:rPr>
        <w:instrText xml:space="preserve"> ADDIN EN.CITE </w:instrText>
      </w:r>
      <w:r w:rsidR="00262B3B" w:rsidRPr="009377E0">
        <w:rPr>
          <w:rFonts w:cstheme="minorHAnsi"/>
          <w:sz w:val="24"/>
          <w:szCs w:val="24"/>
        </w:rPr>
        <w:fldChar w:fldCharType="begin">
          <w:fldData xml:space="preserve">PEVuZE5vdGU+PENpdGU+PEF1dGhvcj5DdWk8L0F1dGhvcj48WWVhcj4yMDExPC9ZZWFyPjxSZWNO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</w:fldData>
        </w:fldChar>
      </w:r>
      <w:r w:rsidR="00262B3B" w:rsidRPr="009377E0">
        <w:rPr>
          <w:rFonts w:cstheme="minorHAnsi"/>
          <w:sz w:val="24"/>
          <w:szCs w:val="24"/>
        </w:rPr>
        <w:instrText xml:space="preserve"> ADDIN EN.CITE.DATA </w:instrText>
      </w:r>
      <w:r w:rsidR="00262B3B" w:rsidRPr="009377E0">
        <w:rPr>
          <w:rFonts w:cstheme="minorHAnsi"/>
          <w:sz w:val="24"/>
          <w:szCs w:val="24"/>
        </w:rPr>
      </w:r>
      <w:r w:rsidR="00262B3B" w:rsidRPr="009377E0">
        <w:rPr>
          <w:rFonts w:cstheme="minorHAnsi"/>
          <w:sz w:val="24"/>
          <w:szCs w:val="24"/>
        </w:rPr>
        <w:fldChar w:fldCharType="end"/>
      </w:r>
      <w:r w:rsidR="00AE4D1F" w:rsidRPr="009377E0">
        <w:rPr>
          <w:rFonts w:cstheme="minorHAnsi"/>
          <w:sz w:val="24"/>
          <w:szCs w:val="24"/>
        </w:rPr>
      </w:r>
      <w:r w:rsidR="00AE4D1F" w:rsidRPr="009377E0">
        <w:rPr>
          <w:rFonts w:cstheme="minorHAnsi"/>
          <w:sz w:val="24"/>
          <w:szCs w:val="24"/>
        </w:rPr>
        <w:fldChar w:fldCharType="separate"/>
      </w:r>
      <w:r w:rsidR="00262B3B" w:rsidRPr="009377E0">
        <w:rPr>
          <w:rFonts w:cstheme="minorHAnsi"/>
          <w:noProof/>
          <w:sz w:val="24"/>
          <w:szCs w:val="24"/>
          <w:vertAlign w:val="superscript"/>
        </w:rPr>
        <w:t>18-20</w:t>
      </w:r>
      <w:r w:rsidR="00AE4D1F" w:rsidRPr="009377E0">
        <w:rPr>
          <w:rFonts w:cstheme="minorHAnsi"/>
          <w:sz w:val="24"/>
          <w:szCs w:val="24"/>
        </w:rPr>
        <w:fldChar w:fldCharType="end"/>
      </w:r>
      <w:r w:rsidR="009724C7" w:rsidRPr="009377E0">
        <w:rPr>
          <w:rFonts w:cstheme="minorHAnsi"/>
          <w:sz w:val="24"/>
          <w:szCs w:val="24"/>
        </w:rPr>
        <w:t xml:space="preserve">. </w:t>
      </w:r>
      <w:r w:rsidR="003A2CE5" w:rsidRPr="009377E0">
        <w:rPr>
          <w:rFonts w:cstheme="minorHAnsi"/>
          <w:sz w:val="24"/>
          <w:szCs w:val="24"/>
        </w:rPr>
        <w:t>Moreover</w:t>
      </w:r>
      <w:r w:rsidR="009724C7" w:rsidRPr="009377E0">
        <w:rPr>
          <w:rFonts w:cstheme="minorHAnsi"/>
          <w:sz w:val="24"/>
          <w:szCs w:val="24"/>
        </w:rPr>
        <w:t xml:space="preserve">, </w:t>
      </w:r>
      <w:r w:rsidR="00A50B13" w:rsidRPr="009377E0">
        <w:rPr>
          <w:rFonts w:cstheme="minorHAnsi"/>
          <w:sz w:val="24"/>
          <w:szCs w:val="24"/>
        </w:rPr>
        <w:t>f</w:t>
      </w:r>
      <w:r w:rsidR="009724C7" w:rsidRPr="009377E0">
        <w:rPr>
          <w:rFonts w:cstheme="minorHAnsi"/>
          <w:sz w:val="24"/>
          <w:szCs w:val="24"/>
        </w:rPr>
        <w:t>NIRS instruments are portable</w:t>
      </w:r>
      <w:r w:rsidR="00FC7BC3" w:rsidRPr="009377E0">
        <w:rPr>
          <w:rFonts w:cstheme="minorHAnsi"/>
          <w:sz w:val="24"/>
          <w:szCs w:val="24"/>
        </w:rPr>
        <w:t xml:space="preserve">, economical, and </w:t>
      </w:r>
      <w:r w:rsidR="00CD1AA7" w:rsidRPr="009377E0">
        <w:rPr>
          <w:rFonts w:cstheme="minorHAnsi"/>
          <w:sz w:val="24"/>
          <w:szCs w:val="24"/>
        </w:rPr>
        <w:t>easier</w:t>
      </w:r>
      <w:r w:rsidR="00FC7BC3" w:rsidRPr="009377E0">
        <w:rPr>
          <w:rFonts w:cstheme="minorHAnsi"/>
          <w:sz w:val="24"/>
          <w:szCs w:val="24"/>
        </w:rPr>
        <w:t xml:space="preserve"> to operate </w:t>
      </w:r>
      <w:r w:rsidR="00AA10A8" w:rsidRPr="009377E0">
        <w:rPr>
          <w:rFonts w:cstheme="minorHAnsi"/>
          <w:sz w:val="24"/>
          <w:szCs w:val="24"/>
        </w:rPr>
        <w:t>than fMRI</w:t>
      </w:r>
      <w:r w:rsidR="00A2275C" w:rsidRPr="009377E0">
        <w:rPr>
          <w:rFonts w:cstheme="minorHAnsi"/>
          <w:sz w:val="24"/>
          <w:szCs w:val="24"/>
        </w:rPr>
        <w:t>.</w:t>
      </w:r>
      <w:r w:rsidR="00F703EF">
        <w:rPr>
          <w:rFonts w:cstheme="minorHAnsi"/>
          <w:sz w:val="24"/>
          <w:szCs w:val="24"/>
        </w:rPr>
        <w:t xml:space="preserve"> </w:t>
      </w:r>
      <w:r w:rsidR="00A2275C" w:rsidRPr="009377E0">
        <w:rPr>
          <w:rFonts w:cstheme="minorHAnsi"/>
          <w:sz w:val="24"/>
          <w:szCs w:val="24"/>
        </w:rPr>
        <w:t xml:space="preserve">Finally, </w:t>
      </w:r>
      <w:r w:rsidR="00A50B13" w:rsidRPr="009377E0">
        <w:rPr>
          <w:rFonts w:cstheme="minorHAnsi"/>
          <w:sz w:val="24"/>
          <w:szCs w:val="24"/>
        </w:rPr>
        <w:t>f</w:t>
      </w:r>
      <w:r w:rsidR="00A2275C" w:rsidRPr="009377E0">
        <w:rPr>
          <w:rFonts w:cstheme="minorHAnsi"/>
          <w:sz w:val="24"/>
          <w:szCs w:val="24"/>
        </w:rPr>
        <w:t>NIRS technology</w:t>
      </w:r>
      <w:r w:rsidR="009724C7" w:rsidRPr="009377E0">
        <w:rPr>
          <w:rFonts w:cstheme="minorHAnsi"/>
          <w:sz w:val="24"/>
          <w:szCs w:val="24"/>
        </w:rPr>
        <w:t xml:space="preserve"> </w:t>
      </w:r>
      <w:r w:rsidR="00AD5B65" w:rsidRPr="009377E0">
        <w:rPr>
          <w:rFonts w:cstheme="minorHAnsi"/>
          <w:sz w:val="24"/>
          <w:szCs w:val="24"/>
        </w:rPr>
        <w:t>better resolves</w:t>
      </w:r>
      <w:r w:rsidR="009724C7" w:rsidRPr="009377E0">
        <w:rPr>
          <w:rFonts w:cstheme="minorHAnsi"/>
          <w:sz w:val="24"/>
          <w:szCs w:val="24"/>
        </w:rPr>
        <w:t xml:space="preserve"> subject motion</w:t>
      </w:r>
      <w:r w:rsidR="00290869" w:rsidRPr="009377E0">
        <w:rPr>
          <w:rFonts w:cstheme="minorHAnsi"/>
          <w:sz w:val="24"/>
          <w:szCs w:val="24"/>
        </w:rPr>
        <w:t>, which is necessary given that vascular challenges like hypercapnia are often used as</w:t>
      </w:r>
      <w:r w:rsidR="00AD5B65" w:rsidRPr="009377E0">
        <w:rPr>
          <w:rFonts w:cstheme="minorHAnsi"/>
          <w:sz w:val="24"/>
          <w:szCs w:val="24"/>
        </w:rPr>
        <w:t xml:space="preserve"> cognitive or physical</w:t>
      </w:r>
      <w:r w:rsidR="00290869" w:rsidRPr="009377E0">
        <w:rPr>
          <w:rFonts w:cstheme="minorHAnsi"/>
          <w:sz w:val="24"/>
          <w:szCs w:val="24"/>
        </w:rPr>
        <w:t xml:space="preserve"> study task</w:t>
      </w:r>
      <w:r w:rsidR="00AD5B65" w:rsidRPr="009377E0">
        <w:rPr>
          <w:rFonts w:cstheme="minorHAnsi"/>
          <w:sz w:val="24"/>
          <w:szCs w:val="24"/>
        </w:rPr>
        <w:t>s</w:t>
      </w:r>
      <w:r w:rsidR="00B903F4" w:rsidRPr="009377E0">
        <w:rPr>
          <w:rFonts w:cstheme="minorHAnsi"/>
          <w:sz w:val="24"/>
          <w:szCs w:val="24"/>
        </w:rPr>
        <w:fldChar w:fldCharType="begin"/>
      </w:r>
      <w:r w:rsidR="00262B3B" w:rsidRPr="009377E0">
        <w:rPr>
          <w:rFonts w:cstheme="minorHAnsi"/>
          <w:sz w:val="24"/>
          <w:szCs w:val="24"/>
        </w:rPr>
        <w:instrText xml:space="preserve"> ADDIN EN.CITE &lt;EndNote&gt;&lt;Cite&gt;&lt;Author&gt;Ayaz&lt;/Author&gt;&lt;Year&gt;2012&lt;/Year&gt;&lt;RecNum&gt;375&lt;/RecNum&gt;&lt;DisplayText&gt;&lt;style face="superscript"&gt;21&lt;/style&gt;&lt;/DisplayText&gt;&lt;record&gt;&lt;rec-number&gt;375&lt;/rec-number&gt;&lt;foreign-keys&gt;&lt;key app="EN" db-id="tssr2t201wzzx2es5eyp9tr8w05zz5eerr9w" timestamp="1526676848"&gt;375&lt;/key&gt;&lt;/foreign-keys&gt;&lt;ref-type name="Journal Article"&gt;17&lt;/ref-type&gt;&lt;contributors&gt;&lt;authors&gt;&lt;author&gt;Ayaz, H.&lt;/author&gt;&lt;author&gt;Shewokis, P. A.&lt;/author&gt;&lt;author&gt;Bunce, S.&lt;/author&gt;&lt;author&gt;Izzetoglu, K.&lt;/author&gt;&lt;author&gt;Willems, B.&lt;/author&gt;&lt;author&gt;Onaral, B.&lt;/author&gt;&lt;/authors&gt;&lt;/contributors&gt;&lt;auth-address&gt;School of Biomedical Engineering, Science &amp;amp; Health Systems, College of Nursing and Health Professions, Drexel University, Philadelphia, PA 19104, USA. ayaz@drexel.edu&lt;/auth-address&gt;&lt;titles&gt;&lt;title&gt;Optical brain monitoring for operator training and mental workload assessment&lt;/title&gt;&lt;secondary-title&gt;Neuroimage&lt;/secondary-title&gt;&lt;/titles&gt;&lt;periodical&gt;&lt;full-title&gt;Neuroimage&lt;/full-title&gt;&lt;/periodical&gt;&lt;pages&gt;36-47&lt;/pages&gt;&lt;volume&gt;59&lt;/volume&gt;&lt;number&gt;1&lt;/number&gt;&lt;keywords&gt;&lt;keyword&gt;Brain/*physiology&lt;/keyword&gt;&lt;keyword&gt;Functional Neuroimaging/*methods&lt;/keyword&gt;&lt;keyword&gt;Humans&lt;/keyword&gt;&lt;keyword&gt;Monitoring, Physiologic/methods&lt;/keyword&gt;&lt;keyword&gt;Spectroscopy, Near-Infrared/*methods&lt;/keyword&gt;&lt;keyword&gt;*Task Performance and Analysis&lt;/keyword&gt;&lt;keyword&gt;Workload/*psychology&lt;/keyword&gt;&lt;/keywords&gt;&lt;dates&gt;&lt;year&gt;2012&lt;/year&gt;&lt;pub-dates&gt;&lt;date&gt;Jan 2&lt;/date&gt;&lt;/pub-dates&gt;&lt;/dates&gt;&lt;isbn&gt;1095-9572 (Electronic)&amp;#xD;1053-8119 (Linking)&lt;/isbn&gt;&lt;accession-num&gt;21722738&lt;/accession-num&gt;&lt;urls&gt;&lt;related-urls&gt;&lt;url&gt;https://www.ncbi.nlm.nih.gov/pubmed/21722738&lt;/url&gt;&lt;/related-urls&gt;&lt;/urls&gt;&lt;electronic-resource-num&gt;10.1016/j.neuroimage.2011.06.023&lt;/electronic-resource-num&gt;&lt;/record&gt;&lt;/Cite&gt;&lt;/EndNote&gt;</w:instrText>
      </w:r>
      <w:r w:rsidR="00B903F4" w:rsidRPr="009377E0">
        <w:rPr>
          <w:rFonts w:cstheme="minorHAnsi"/>
          <w:sz w:val="24"/>
          <w:szCs w:val="24"/>
        </w:rPr>
        <w:fldChar w:fldCharType="separate"/>
      </w:r>
      <w:r w:rsidR="00262B3B" w:rsidRPr="009377E0">
        <w:rPr>
          <w:rFonts w:cstheme="minorHAnsi"/>
          <w:noProof/>
          <w:sz w:val="24"/>
          <w:szCs w:val="24"/>
          <w:vertAlign w:val="superscript"/>
        </w:rPr>
        <w:t>21</w:t>
      </w:r>
      <w:r w:rsidR="00B903F4" w:rsidRPr="009377E0">
        <w:rPr>
          <w:rFonts w:cstheme="minorHAnsi"/>
          <w:sz w:val="24"/>
          <w:szCs w:val="24"/>
        </w:rPr>
        <w:fldChar w:fldCharType="end"/>
      </w:r>
      <w:r w:rsidR="009724C7" w:rsidRPr="009377E0">
        <w:rPr>
          <w:rFonts w:cstheme="minorHAnsi"/>
          <w:sz w:val="24"/>
          <w:szCs w:val="24"/>
        </w:rPr>
        <w:t>.</w:t>
      </w:r>
      <w:r w:rsidR="00A2275C" w:rsidRPr="009377E0">
        <w:rPr>
          <w:rFonts w:cstheme="minorHAnsi"/>
          <w:sz w:val="24"/>
          <w:szCs w:val="24"/>
        </w:rPr>
        <w:t xml:space="preserve">  </w:t>
      </w:r>
    </w:p>
    <w:p w14:paraId="2259A2B7" w14:textId="77777777" w:rsidR="00D30364" w:rsidRDefault="00D30364" w:rsidP="004324C9">
      <w:pPr>
        <w:spacing w:after="0" w:line="240" w:lineRule="auto"/>
        <w:jc w:val="both"/>
        <w:rPr>
          <w:rFonts w:cstheme="minorHAnsi"/>
          <w:sz w:val="24"/>
          <w:szCs w:val="24"/>
        </w:rPr>
      </w:pPr>
    </w:p>
    <w:p w14:paraId="0981902A" w14:textId="33AF7707" w:rsidR="002C0D83" w:rsidRPr="009377E0" w:rsidRDefault="00BF7824" w:rsidP="004324C9">
      <w:pPr>
        <w:spacing w:after="0" w:line="240" w:lineRule="auto"/>
        <w:jc w:val="both"/>
        <w:rPr>
          <w:rFonts w:cstheme="minorHAnsi"/>
          <w:sz w:val="24"/>
          <w:szCs w:val="24"/>
        </w:rPr>
      </w:pPr>
      <w:r w:rsidRPr="009377E0">
        <w:rPr>
          <w:rFonts w:cstheme="minorHAnsi"/>
          <w:sz w:val="24"/>
          <w:szCs w:val="24"/>
          <w:lang w:val="en-GB"/>
        </w:rPr>
        <w:t xml:space="preserve">In this paper, </w:t>
      </w:r>
      <w:r w:rsidR="00FB719D" w:rsidRPr="009377E0">
        <w:rPr>
          <w:rFonts w:cstheme="minorHAnsi"/>
          <w:sz w:val="24"/>
          <w:szCs w:val="24"/>
          <w:lang w:val="en-GB"/>
        </w:rPr>
        <w:t>a</w:t>
      </w:r>
      <w:r w:rsidRPr="009377E0">
        <w:rPr>
          <w:rFonts w:cstheme="minorHAnsi"/>
          <w:sz w:val="24"/>
          <w:szCs w:val="24"/>
          <w:lang w:val="en-GB"/>
        </w:rPr>
        <w:t xml:space="preserve"> </w:t>
      </w:r>
      <w:r w:rsidR="009A5ADE" w:rsidRPr="009377E0">
        <w:rPr>
          <w:rFonts w:cstheme="minorHAnsi"/>
          <w:sz w:val="24"/>
          <w:szCs w:val="24"/>
          <w:lang w:val="en-GB"/>
        </w:rPr>
        <w:t>hypercapnia challenge</w:t>
      </w:r>
      <w:r w:rsidRPr="009377E0">
        <w:rPr>
          <w:rFonts w:cstheme="minorHAnsi"/>
          <w:sz w:val="24"/>
          <w:szCs w:val="24"/>
          <w:lang w:val="en-GB"/>
        </w:rPr>
        <w:t>, combined with fNIRS technolog</w:t>
      </w:r>
      <w:r w:rsidR="00AB4564" w:rsidRPr="009377E0">
        <w:rPr>
          <w:rFonts w:cstheme="minorHAnsi"/>
          <w:sz w:val="24"/>
          <w:szCs w:val="24"/>
          <w:lang w:val="en-GB"/>
        </w:rPr>
        <w:t>y</w:t>
      </w:r>
      <w:r w:rsidR="002B73F3">
        <w:rPr>
          <w:rFonts w:cstheme="minorHAnsi"/>
          <w:sz w:val="24"/>
          <w:szCs w:val="24"/>
          <w:lang w:val="en-GB"/>
        </w:rPr>
        <w:t xml:space="preserve"> is presented</w:t>
      </w:r>
      <w:r w:rsidR="00AB4564" w:rsidRPr="009377E0">
        <w:rPr>
          <w:rFonts w:cstheme="minorHAnsi"/>
          <w:sz w:val="24"/>
          <w:szCs w:val="24"/>
          <w:lang w:val="en-GB"/>
        </w:rPr>
        <w:t xml:space="preserve">. We </w:t>
      </w:r>
      <w:r w:rsidR="00F71DD3" w:rsidRPr="009377E0">
        <w:rPr>
          <w:rFonts w:cstheme="minorHAnsi"/>
          <w:sz w:val="24"/>
          <w:szCs w:val="24"/>
          <w:lang w:val="en-GB"/>
        </w:rPr>
        <w:t>measure</w:t>
      </w:r>
      <w:r w:rsidR="002B73F3">
        <w:rPr>
          <w:rFonts w:cstheme="minorHAnsi"/>
          <w:sz w:val="24"/>
          <w:szCs w:val="24"/>
          <w:lang w:val="en-GB"/>
        </w:rPr>
        <w:t>d</w:t>
      </w:r>
      <w:r w:rsidR="00AB4564" w:rsidRPr="009377E0">
        <w:rPr>
          <w:rFonts w:cstheme="minorHAnsi"/>
          <w:sz w:val="24"/>
          <w:szCs w:val="24"/>
          <w:lang w:val="en-GB"/>
        </w:rPr>
        <w:t xml:space="preserve"> </w:t>
      </w:r>
      <w:r w:rsidRPr="009377E0">
        <w:rPr>
          <w:rFonts w:cstheme="minorHAnsi"/>
          <w:sz w:val="24"/>
          <w:szCs w:val="24"/>
          <w:lang w:val="en-GB"/>
        </w:rPr>
        <w:t xml:space="preserve">CVR </w:t>
      </w:r>
      <w:r w:rsidR="00E679A0" w:rsidRPr="009377E0">
        <w:rPr>
          <w:rFonts w:cstheme="minorHAnsi"/>
          <w:sz w:val="24"/>
          <w:szCs w:val="24"/>
          <w:lang w:val="en-GB"/>
        </w:rPr>
        <w:t>values and</w:t>
      </w:r>
      <w:r w:rsidRPr="009377E0">
        <w:rPr>
          <w:rFonts w:cstheme="minorHAnsi"/>
          <w:sz w:val="24"/>
          <w:szCs w:val="24"/>
          <w:lang w:val="en-GB"/>
        </w:rPr>
        <w:t xml:space="preserve"> </w:t>
      </w:r>
      <w:r w:rsidR="00B4751D" w:rsidRPr="009377E0">
        <w:rPr>
          <w:rFonts w:cstheme="minorHAnsi"/>
          <w:sz w:val="24"/>
          <w:szCs w:val="24"/>
          <w:lang w:val="en-GB"/>
        </w:rPr>
        <w:t>stud</w:t>
      </w:r>
      <w:r w:rsidR="002B73F3">
        <w:rPr>
          <w:rFonts w:cstheme="minorHAnsi"/>
          <w:sz w:val="24"/>
          <w:szCs w:val="24"/>
          <w:lang w:val="en-GB"/>
        </w:rPr>
        <w:t>ied</w:t>
      </w:r>
      <w:r w:rsidR="00B4751D" w:rsidRPr="009377E0">
        <w:rPr>
          <w:rFonts w:cstheme="minorHAnsi"/>
          <w:sz w:val="24"/>
          <w:szCs w:val="24"/>
          <w:lang w:val="en-GB"/>
        </w:rPr>
        <w:t xml:space="preserve"> the </w:t>
      </w:r>
      <w:r w:rsidR="003431EA" w:rsidRPr="009377E0">
        <w:rPr>
          <w:rFonts w:cstheme="minorHAnsi"/>
          <w:sz w:val="24"/>
          <w:szCs w:val="24"/>
          <w:lang w:val="en-GB"/>
        </w:rPr>
        <w:t xml:space="preserve">reproducibility of this method, hoping </w:t>
      </w:r>
      <w:r w:rsidR="0010281B" w:rsidRPr="009377E0">
        <w:rPr>
          <w:rFonts w:cstheme="minorHAnsi"/>
          <w:sz w:val="24"/>
          <w:szCs w:val="24"/>
          <w:lang w:val="en-GB"/>
        </w:rPr>
        <w:t>t</w:t>
      </w:r>
      <w:r w:rsidR="00D834D7" w:rsidRPr="009377E0">
        <w:rPr>
          <w:rFonts w:cstheme="minorHAnsi"/>
          <w:sz w:val="24"/>
          <w:szCs w:val="24"/>
          <w:lang w:val="en-GB"/>
        </w:rPr>
        <w:t>o</w:t>
      </w:r>
      <w:r w:rsidR="006A54A4" w:rsidRPr="009377E0">
        <w:rPr>
          <w:rFonts w:cstheme="minorHAnsi"/>
          <w:sz w:val="24"/>
          <w:szCs w:val="24"/>
          <w:lang w:val="en-GB"/>
        </w:rPr>
        <w:t xml:space="preserve"> offer</w:t>
      </w:r>
      <w:r w:rsidR="00587CB4" w:rsidRPr="009377E0">
        <w:rPr>
          <w:rFonts w:cstheme="minorHAnsi"/>
          <w:sz w:val="24"/>
          <w:szCs w:val="24"/>
          <w:lang w:val="en-GB"/>
        </w:rPr>
        <w:t xml:space="preserve"> </w:t>
      </w:r>
      <w:r w:rsidRPr="009377E0">
        <w:rPr>
          <w:rFonts w:cstheme="minorHAnsi"/>
          <w:sz w:val="24"/>
          <w:szCs w:val="24"/>
          <w:lang w:val="en-GB"/>
        </w:rPr>
        <w:t>a reliable alternative to fMRI CVR measures.</w:t>
      </w:r>
      <w:bookmarkStart w:id="0" w:name="_Hlk35957481"/>
    </w:p>
    <w:p w14:paraId="4A844D3C" w14:textId="77777777" w:rsidR="003276BF" w:rsidRPr="009377E0" w:rsidRDefault="003276BF" w:rsidP="004324C9">
      <w:pPr>
        <w:spacing w:after="0" w:line="240" w:lineRule="auto"/>
        <w:jc w:val="both"/>
        <w:rPr>
          <w:rFonts w:cstheme="minorHAnsi"/>
          <w:sz w:val="24"/>
          <w:szCs w:val="24"/>
          <w:lang w:val="en-GB"/>
        </w:rPr>
      </w:pPr>
    </w:p>
    <w:p w14:paraId="5093D68E" w14:textId="777A5974" w:rsidR="003276BF" w:rsidRPr="009377E0" w:rsidRDefault="009377E0" w:rsidP="004324C9">
      <w:pPr>
        <w:spacing w:after="0" w:line="240" w:lineRule="auto"/>
        <w:jc w:val="both"/>
        <w:rPr>
          <w:rFonts w:cstheme="minorHAnsi"/>
          <w:b/>
          <w:sz w:val="24"/>
          <w:szCs w:val="24"/>
        </w:rPr>
      </w:pPr>
      <w:bookmarkStart w:id="1" w:name="_Hlk38371706"/>
      <w:r w:rsidRPr="009377E0">
        <w:rPr>
          <w:rFonts w:cstheme="minorHAnsi"/>
          <w:b/>
          <w:sz w:val="24"/>
          <w:szCs w:val="24"/>
        </w:rPr>
        <w:t>PROTOCOL</w:t>
      </w:r>
    </w:p>
    <w:p w14:paraId="69CC2C92" w14:textId="00CFF9D8" w:rsidR="003D0E97" w:rsidRDefault="008C5AD3" w:rsidP="004324C9">
      <w:pPr>
        <w:spacing w:after="0" w:line="240" w:lineRule="auto"/>
        <w:jc w:val="both"/>
        <w:rPr>
          <w:rFonts w:cstheme="minorHAnsi"/>
          <w:sz w:val="24"/>
          <w:szCs w:val="24"/>
        </w:rPr>
      </w:pPr>
      <w:r w:rsidRPr="009377E0">
        <w:rPr>
          <w:rFonts w:cstheme="minorHAnsi"/>
          <w:sz w:val="24"/>
          <w:szCs w:val="24"/>
        </w:rPr>
        <w:t xml:space="preserve">The participants were recruited </w:t>
      </w:r>
      <w:r w:rsidR="003D0E97" w:rsidRPr="009377E0">
        <w:rPr>
          <w:rFonts w:cstheme="minorHAnsi"/>
          <w:sz w:val="24"/>
          <w:szCs w:val="24"/>
        </w:rPr>
        <w:t>under an institutional review board approved protocol (ClinicalTrials.gov NCT0178916</w:t>
      </w:r>
      <w:r w:rsidR="003D0E97" w:rsidRPr="009377E0">
        <w:rPr>
          <w:rFonts w:cstheme="minorHAnsi"/>
          <w:color w:val="000000"/>
          <w:sz w:val="24"/>
          <w:szCs w:val="24"/>
          <w:shd w:val="clear" w:color="auto" w:fill="FFFFFF"/>
        </w:rPr>
        <w:t>4</w:t>
      </w:r>
      <w:r w:rsidR="003D0E97" w:rsidRPr="009377E0">
        <w:rPr>
          <w:rFonts w:cstheme="minorHAnsi"/>
          <w:sz w:val="24"/>
          <w:szCs w:val="24"/>
        </w:rPr>
        <w:t>). The equipment described in the protocol is ethically approved by our institution</w:t>
      </w:r>
      <w:r w:rsidR="0031517C" w:rsidRPr="009377E0">
        <w:rPr>
          <w:rFonts w:cstheme="minorHAnsi"/>
          <w:sz w:val="24"/>
          <w:szCs w:val="24"/>
        </w:rPr>
        <w:t>.</w:t>
      </w:r>
    </w:p>
    <w:p w14:paraId="45B07C28" w14:textId="77777777" w:rsidR="009377E0" w:rsidRPr="009377E0" w:rsidRDefault="009377E0" w:rsidP="004324C9">
      <w:pPr>
        <w:spacing w:after="0" w:line="240" w:lineRule="auto"/>
        <w:jc w:val="both"/>
        <w:rPr>
          <w:rFonts w:cstheme="minorHAnsi"/>
          <w:bCs/>
          <w:sz w:val="24"/>
          <w:szCs w:val="24"/>
        </w:rPr>
      </w:pPr>
    </w:p>
    <w:p w14:paraId="529AE4AB" w14:textId="418FFDC5" w:rsidR="00714B8D" w:rsidRPr="00AC5AF8" w:rsidRDefault="00E21D9A" w:rsidP="004324C9">
      <w:pPr>
        <w:pStyle w:val="ListParagraph"/>
        <w:numPr>
          <w:ilvl w:val="0"/>
          <w:numId w:val="3"/>
        </w:numPr>
        <w:spacing w:after="0" w:line="240" w:lineRule="auto"/>
        <w:ind w:left="0" w:firstLine="0"/>
        <w:jc w:val="both"/>
        <w:rPr>
          <w:rFonts w:cstheme="minorHAnsi"/>
          <w:b/>
          <w:bCs/>
          <w:iCs/>
          <w:sz w:val="24"/>
          <w:szCs w:val="24"/>
          <w:highlight w:val="yellow"/>
          <w:lang w:val="en-GB"/>
        </w:rPr>
      </w:pPr>
      <w:r w:rsidRPr="00AC5AF8">
        <w:rPr>
          <w:rFonts w:cstheme="minorHAnsi"/>
          <w:b/>
          <w:bCs/>
          <w:iCs/>
          <w:sz w:val="24"/>
          <w:szCs w:val="24"/>
          <w:highlight w:val="yellow"/>
          <w:lang w:val="en-GB"/>
        </w:rPr>
        <w:t xml:space="preserve">Prepare </w:t>
      </w:r>
      <w:r w:rsidR="007A11E7" w:rsidRPr="00AC5AF8">
        <w:rPr>
          <w:rFonts w:cstheme="minorHAnsi"/>
          <w:b/>
          <w:bCs/>
          <w:iCs/>
          <w:sz w:val="24"/>
          <w:szCs w:val="24"/>
          <w:highlight w:val="yellow"/>
          <w:lang w:val="en-GB"/>
        </w:rPr>
        <w:t>the Materials used for the Hypercapnia Challenge</w:t>
      </w:r>
      <w:r w:rsidR="00F11DC4" w:rsidRPr="00AC5AF8">
        <w:rPr>
          <w:rFonts w:cstheme="minorHAnsi"/>
          <w:b/>
          <w:bCs/>
          <w:iCs/>
          <w:sz w:val="24"/>
          <w:szCs w:val="24"/>
          <w:highlight w:val="yellow"/>
          <w:lang w:val="en-GB"/>
        </w:rPr>
        <w:t xml:space="preserve"> (</w:t>
      </w:r>
      <w:r w:rsidR="004B27BD">
        <w:rPr>
          <w:rFonts w:cstheme="minorHAnsi"/>
          <w:b/>
          <w:bCs/>
          <w:iCs/>
          <w:sz w:val="24"/>
          <w:szCs w:val="24"/>
          <w:highlight w:val="yellow"/>
          <w:lang w:val="en-GB"/>
        </w:rPr>
        <w:t>Figure 2</w:t>
      </w:r>
      <w:r w:rsidR="00F11DC4" w:rsidRPr="00AC5AF8">
        <w:rPr>
          <w:rFonts w:cstheme="minorHAnsi"/>
          <w:b/>
          <w:bCs/>
          <w:iCs/>
          <w:sz w:val="24"/>
          <w:szCs w:val="24"/>
          <w:highlight w:val="yellow"/>
          <w:lang w:val="en-GB"/>
        </w:rPr>
        <w:t>)</w:t>
      </w:r>
    </w:p>
    <w:p w14:paraId="6868B8C3" w14:textId="77777777" w:rsidR="009377E0" w:rsidRPr="009377E0" w:rsidRDefault="009377E0" w:rsidP="004324C9">
      <w:pPr>
        <w:pStyle w:val="ListParagraph"/>
        <w:spacing w:after="0" w:line="240" w:lineRule="auto"/>
        <w:ind w:left="0"/>
        <w:jc w:val="both"/>
        <w:rPr>
          <w:rFonts w:cstheme="minorHAnsi"/>
          <w:b/>
          <w:bCs/>
          <w:iCs/>
          <w:sz w:val="24"/>
          <w:szCs w:val="24"/>
          <w:lang w:val="en-GB"/>
        </w:rPr>
      </w:pPr>
    </w:p>
    <w:p w14:paraId="1B436138" w14:textId="3522698E" w:rsidR="00714B8D" w:rsidRPr="00AC5AF8" w:rsidRDefault="00587CB4" w:rsidP="004324C9">
      <w:pPr>
        <w:pStyle w:val="ListParagraph"/>
        <w:numPr>
          <w:ilvl w:val="1"/>
          <w:numId w:val="3"/>
        </w:numPr>
        <w:spacing w:after="0" w:line="240" w:lineRule="auto"/>
        <w:jc w:val="both"/>
        <w:rPr>
          <w:rFonts w:cstheme="minorHAnsi"/>
          <w:sz w:val="24"/>
          <w:szCs w:val="24"/>
          <w:highlight w:val="yellow"/>
          <w:lang w:val="en-GB"/>
        </w:rPr>
      </w:pPr>
      <w:r w:rsidRPr="00AC5AF8">
        <w:rPr>
          <w:rFonts w:eastAsia="Times New Roman" w:cstheme="minorHAnsi"/>
          <w:sz w:val="24"/>
          <w:szCs w:val="24"/>
          <w:highlight w:val="yellow"/>
        </w:rPr>
        <w:t xml:space="preserve">Inflate </w:t>
      </w:r>
      <w:r w:rsidR="00714B8D" w:rsidRPr="00AC5AF8">
        <w:rPr>
          <w:rFonts w:eastAsia="Times New Roman" w:cstheme="minorHAnsi"/>
          <w:sz w:val="24"/>
          <w:szCs w:val="24"/>
          <w:highlight w:val="yellow"/>
        </w:rPr>
        <w:t xml:space="preserve">a 200 L Douglas bag (Item #1) with a </w:t>
      </w:r>
      <w:r w:rsidR="00E232C2" w:rsidRPr="00AC5AF8">
        <w:rPr>
          <w:rFonts w:eastAsia="Times New Roman" w:cstheme="minorHAnsi"/>
          <w:sz w:val="24"/>
          <w:szCs w:val="24"/>
          <w:highlight w:val="yellow"/>
        </w:rPr>
        <w:t xml:space="preserve">pre-mixed canister of </w:t>
      </w:r>
      <w:r w:rsidR="00714B8D" w:rsidRPr="00AC5AF8">
        <w:rPr>
          <w:rFonts w:eastAsia="Times New Roman" w:cstheme="minorHAnsi"/>
          <w:sz w:val="24"/>
          <w:szCs w:val="24"/>
          <w:highlight w:val="yellow"/>
        </w:rPr>
        <w:t xml:space="preserve">medical-grade gas </w:t>
      </w:r>
      <w:r w:rsidR="00AC5AF8" w:rsidRPr="00AC5AF8">
        <w:rPr>
          <w:rFonts w:eastAsia="Times New Roman" w:cstheme="minorHAnsi"/>
          <w:sz w:val="24"/>
          <w:szCs w:val="24"/>
          <w:highlight w:val="yellow"/>
        </w:rPr>
        <w:t xml:space="preserve">which </w:t>
      </w:r>
      <w:r w:rsidR="00CE7E71" w:rsidRPr="00AC5AF8">
        <w:rPr>
          <w:rFonts w:eastAsia="Times New Roman" w:cstheme="minorHAnsi"/>
          <w:sz w:val="24"/>
          <w:szCs w:val="24"/>
          <w:highlight w:val="yellow"/>
        </w:rPr>
        <w:t>comprise</w:t>
      </w:r>
      <w:r w:rsidR="00AC5AF8" w:rsidRPr="00AC5AF8">
        <w:rPr>
          <w:rFonts w:eastAsia="Times New Roman" w:cstheme="minorHAnsi"/>
          <w:sz w:val="24"/>
          <w:szCs w:val="24"/>
          <w:highlight w:val="yellow"/>
        </w:rPr>
        <w:t>s</w:t>
      </w:r>
      <w:r w:rsidR="00CE7E71" w:rsidRPr="00AC5AF8">
        <w:rPr>
          <w:rFonts w:eastAsia="Times New Roman" w:cstheme="minorHAnsi"/>
          <w:sz w:val="24"/>
          <w:szCs w:val="24"/>
          <w:highlight w:val="yellow"/>
        </w:rPr>
        <w:t xml:space="preserve"> </w:t>
      </w:r>
      <w:r w:rsidRPr="00AC5AF8">
        <w:rPr>
          <w:rFonts w:eastAsia="Times New Roman" w:cstheme="minorHAnsi"/>
          <w:sz w:val="24"/>
          <w:szCs w:val="24"/>
          <w:highlight w:val="yellow"/>
        </w:rPr>
        <w:t xml:space="preserve">of </w:t>
      </w:r>
      <w:r w:rsidR="00714B8D" w:rsidRPr="00AC5AF8">
        <w:rPr>
          <w:rFonts w:eastAsia="Times New Roman" w:cstheme="minorHAnsi"/>
          <w:sz w:val="24"/>
          <w:szCs w:val="24"/>
          <w:highlight w:val="yellow"/>
        </w:rPr>
        <w:t xml:space="preserve">5% </w:t>
      </w:r>
      <w:r w:rsidR="00AA0DD3" w:rsidRPr="00AC5AF8">
        <w:rPr>
          <w:rFonts w:eastAsia="Times New Roman" w:cstheme="minorHAnsi"/>
          <w:sz w:val="24"/>
          <w:szCs w:val="24"/>
          <w:highlight w:val="yellow"/>
        </w:rPr>
        <w:t>carbon dioxide</w:t>
      </w:r>
      <w:r w:rsidR="00CE7E71" w:rsidRPr="00AC5AF8">
        <w:rPr>
          <w:rFonts w:eastAsia="Times New Roman" w:cstheme="minorHAnsi"/>
          <w:sz w:val="24"/>
          <w:szCs w:val="24"/>
          <w:highlight w:val="yellow"/>
        </w:rPr>
        <w:t xml:space="preserve">, </w:t>
      </w:r>
      <w:r w:rsidR="00714B8D" w:rsidRPr="00AC5AF8">
        <w:rPr>
          <w:rFonts w:eastAsia="Times New Roman" w:cstheme="minorHAnsi"/>
          <w:sz w:val="24"/>
          <w:szCs w:val="24"/>
          <w:highlight w:val="yellow"/>
        </w:rPr>
        <w:t xml:space="preserve">21% </w:t>
      </w:r>
      <w:r w:rsidR="00AA0DD3" w:rsidRPr="00AC5AF8">
        <w:rPr>
          <w:rFonts w:eastAsia="Times New Roman" w:cstheme="minorHAnsi"/>
          <w:sz w:val="24"/>
          <w:szCs w:val="24"/>
          <w:highlight w:val="yellow"/>
        </w:rPr>
        <w:t>oxygen</w:t>
      </w:r>
      <w:r w:rsidR="00714B8D" w:rsidRPr="00AC5AF8">
        <w:rPr>
          <w:rFonts w:eastAsia="Times New Roman" w:cstheme="minorHAnsi"/>
          <w:sz w:val="24"/>
          <w:szCs w:val="24"/>
          <w:highlight w:val="yellow"/>
        </w:rPr>
        <w:t xml:space="preserve">, and 74% </w:t>
      </w:r>
      <w:r w:rsidR="00AA0DD3" w:rsidRPr="00AC5AF8">
        <w:rPr>
          <w:rFonts w:eastAsia="Times New Roman" w:cstheme="minorHAnsi"/>
          <w:sz w:val="24"/>
          <w:szCs w:val="24"/>
          <w:highlight w:val="yellow"/>
        </w:rPr>
        <w:t>nitrogen</w:t>
      </w:r>
      <w:r w:rsidRPr="00AC5AF8">
        <w:rPr>
          <w:rFonts w:eastAsia="Times New Roman" w:cstheme="minorHAnsi"/>
          <w:sz w:val="24"/>
          <w:szCs w:val="24"/>
          <w:highlight w:val="yellow"/>
          <w:vertAlign w:val="subscript"/>
        </w:rPr>
        <w:t xml:space="preserve"> </w:t>
      </w:r>
      <w:r w:rsidRPr="00AC5AF8">
        <w:rPr>
          <w:rFonts w:eastAsia="Times New Roman" w:cstheme="minorHAnsi"/>
          <w:sz w:val="24"/>
          <w:szCs w:val="24"/>
          <w:highlight w:val="yellow"/>
        </w:rPr>
        <w:t>until full</w:t>
      </w:r>
      <w:r w:rsidR="00714B8D" w:rsidRPr="00AC5AF8">
        <w:rPr>
          <w:rFonts w:eastAsia="Times New Roman" w:cstheme="minorHAnsi"/>
          <w:sz w:val="24"/>
          <w:szCs w:val="24"/>
          <w:highlight w:val="yellow"/>
          <w:vertAlign w:val="subscript"/>
        </w:rPr>
        <w:t>.</w:t>
      </w:r>
    </w:p>
    <w:p w14:paraId="3630FFB9" w14:textId="77777777" w:rsidR="00D30364" w:rsidRPr="00AC5AF8" w:rsidRDefault="00D30364" w:rsidP="004324C9">
      <w:pPr>
        <w:pStyle w:val="ListParagraph"/>
        <w:spacing w:after="0" w:line="240" w:lineRule="auto"/>
        <w:ind w:left="0"/>
        <w:jc w:val="both"/>
        <w:rPr>
          <w:rFonts w:cstheme="minorHAnsi"/>
          <w:sz w:val="24"/>
          <w:szCs w:val="24"/>
          <w:highlight w:val="yellow"/>
          <w:lang w:val="en-GB"/>
        </w:rPr>
      </w:pPr>
    </w:p>
    <w:p w14:paraId="02F566CE" w14:textId="69179A56" w:rsidR="00714B8D" w:rsidRPr="00AC5AF8" w:rsidRDefault="00587CB4" w:rsidP="004324C9">
      <w:pPr>
        <w:pStyle w:val="ListParagraph"/>
        <w:numPr>
          <w:ilvl w:val="1"/>
          <w:numId w:val="3"/>
        </w:numPr>
        <w:spacing w:after="0" w:line="240" w:lineRule="auto"/>
        <w:jc w:val="both"/>
        <w:rPr>
          <w:rFonts w:cstheme="minorHAnsi"/>
          <w:sz w:val="24"/>
          <w:szCs w:val="24"/>
          <w:highlight w:val="yellow"/>
          <w:lang w:val="en-GB"/>
        </w:rPr>
      </w:pPr>
      <w:r w:rsidRPr="00AC5AF8">
        <w:rPr>
          <w:rFonts w:eastAsia="Times New Roman" w:cstheme="minorHAnsi"/>
          <w:sz w:val="24"/>
          <w:szCs w:val="24"/>
          <w:highlight w:val="yellow"/>
        </w:rPr>
        <w:t xml:space="preserve">Insert </w:t>
      </w:r>
      <w:r w:rsidR="007A13D8" w:rsidRPr="00AC5AF8">
        <w:rPr>
          <w:rFonts w:eastAsia="Times New Roman" w:cstheme="minorHAnsi"/>
          <w:sz w:val="24"/>
          <w:szCs w:val="24"/>
          <w:highlight w:val="yellow"/>
        </w:rPr>
        <w:t>two diaphragms (Item #</w:t>
      </w:r>
      <w:r w:rsidR="00F11DC4" w:rsidRPr="00AC5AF8">
        <w:rPr>
          <w:rFonts w:eastAsia="Times New Roman" w:cstheme="minorHAnsi"/>
          <w:sz w:val="24"/>
          <w:szCs w:val="24"/>
          <w:highlight w:val="yellow"/>
        </w:rPr>
        <w:t>3</w:t>
      </w:r>
      <w:r w:rsidR="007A13D8" w:rsidRPr="00AC5AF8">
        <w:rPr>
          <w:rFonts w:eastAsia="Times New Roman" w:cstheme="minorHAnsi"/>
          <w:sz w:val="24"/>
          <w:szCs w:val="24"/>
          <w:highlight w:val="yellow"/>
        </w:rPr>
        <w:t>) in</w:t>
      </w:r>
      <w:r w:rsidR="00CE7E71" w:rsidRPr="00AC5AF8">
        <w:rPr>
          <w:rFonts w:eastAsia="Times New Roman" w:cstheme="minorHAnsi"/>
          <w:sz w:val="24"/>
          <w:szCs w:val="24"/>
          <w:highlight w:val="yellow"/>
        </w:rPr>
        <w:t>to</w:t>
      </w:r>
      <w:r w:rsidR="007A13D8" w:rsidRPr="00AC5AF8">
        <w:rPr>
          <w:rFonts w:eastAsia="Times New Roman" w:cstheme="minorHAnsi"/>
          <w:sz w:val="24"/>
          <w:szCs w:val="24"/>
          <w:highlight w:val="yellow"/>
        </w:rPr>
        <w:t xml:space="preserve"> the two-way non-rebreathing valve (Item #</w:t>
      </w:r>
      <w:r w:rsidR="00F11DC4" w:rsidRPr="00AC5AF8">
        <w:rPr>
          <w:rFonts w:eastAsia="Times New Roman" w:cstheme="minorHAnsi"/>
          <w:sz w:val="24"/>
          <w:szCs w:val="24"/>
          <w:highlight w:val="yellow"/>
        </w:rPr>
        <w:t>4</w:t>
      </w:r>
      <w:r w:rsidR="007A13D8" w:rsidRPr="00AC5AF8">
        <w:rPr>
          <w:rFonts w:eastAsia="Times New Roman" w:cstheme="minorHAnsi"/>
          <w:sz w:val="24"/>
          <w:szCs w:val="24"/>
          <w:highlight w:val="yellow"/>
        </w:rPr>
        <w:t xml:space="preserve">) to </w:t>
      </w:r>
      <w:r w:rsidR="00D43777" w:rsidRPr="00AC5AF8">
        <w:rPr>
          <w:rFonts w:eastAsia="Times New Roman" w:cstheme="minorHAnsi"/>
          <w:sz w:val="24"/>
          <w:szCs w:val="24"/>
          <w:highlight w:val="yellow"/>
        </w:rPr>
        <w:t xml:space="preserve">safeguard that </w:t>
      </w:r>
      <w:r w:rsidR="00F677F3" w:rsidRPr="00AC5AF8">
        <w:rPr>
          <w:rFonts w:eastAsia="Times New Roman" w:cstheme="minorHAnsi"/>
          <w:sz w:val="24"/>
          <w:szCs w:val="24"/>
          <w:highlight w:val="yellow"/>
        </w:rPr>
        <w:t xml:space="preserve">the gas will only flow </w:t>
      </w:r>
      <w:r w:rsidR="00C14CAA" w:rsidRPr="00AC5AF8">
        <w:rPr>
          <w:rFonts w:eastAsia="Times New Roman" w:cstheme="minorHAnsi"/>
          <w:sz w:val="24"/>
          <w:szCs w:val="24"/>
          <w:highlight w:val="yellow"/>
        </w:rPr>
        <w:t>in one direction</w:t>
      </w:r>
      <w:r w:rsidR="007A13D8" w:rsidRPr="00AC5AF8">
        <w:rPr>
          <w:rFonts w:eastAsia="Times New Roman" w:cstheme="minorHAnsi"/>
          <w:sz w:val="24"/>
          <w:szCs w:val="24"/>
          <w:highlight w:val="yellow"/>
        </w:rPr>
        <w:t>.</w:t>
      </w:r>
      <w:r w:rsidR="00F11DC4" w:rsidRPr="00AC5AF8">
        <w:rPr>
          <w:rFonts w:eastAsia="Times New Roman" w:cstheme="minorHAnsi"/>
          <w:sz w:val="24"/>
          <w:szCs w:val="24"/>
          <w:highlight w:val="yellow"/>
        </w:rPr>
        <w:t xml:space="preserve"> </w:t>
      </w:r>
      <w:r w:rsidR="00F677F3" w:rsidRPr="00AC5AF8">
        <w:rPr>
          <w:rFonts w:eastAsia="Times New Roman" w:cstheme="minorHAnsi"/>
          <w:sz w:val="24"/>
          <w:szCs w:val="24"/>
          <w:highlight w:val="yellow"/>
        </w:rPr>
        <w:t xml:space="preserve">Attach </w:t>
      </w:r>
      <w:r w:rsidR="00E61942" w:rsidRPr="00AC5AF8">
        <w:rPr>
          <w:rFonts w:eastAsia="Times New Roman" w:cstheme="minorHAnsi"/>
          <w:sz w:val="24"/>
          <w:szCs w:val="24"/>
          <w:highlight w:val="yellow"/>
        </w:rPr>
        <w:t xml:space="preserve">one port of the </w:t>
      </w:r>
      <w:r w:rsidR="00F11DC4" w:rsidRPr="00AC5AF8">
        <w:rPr>
          <w:rFonts w:eastAsia="Times New Roman" w:cstheme="minorHAnsi"/>
          <w:sz w:val="24"/>
          <w:szCs w:val="24"/>
          <w:highlight w:val="yellow"/>
        </w:rPr>
        <w:t xml:space="preserve">three-way valve (Item </w:t>
      </w:r>
      <w:r w:rsidR="00FF53F9" w:rsidRPr="00AC5AF8">
        <w:rPr>
          <w:rFonts w:eastAsia="Times New Roman" w:cstheme="minorHAnsi"/>
          <w:sz w:val="24"/>
          <w:szCs w:val="24"/>
          <w:highlight w:val="yellow"/>
        </w:rPr>
        <w:t>#</w:t>
      </w:r>
      <w:r w:rsidR="00F11DC4" w:rsidRPr="00AC5AF8">
        <w:rPr>
          <w:rFonts w:eastAsia="Times New Roman" w:cstheme="minorHAnsi"/>
          <w:sz w:val="24"/>
          <w:szCs w:val="24"/>
          <w:highlight w:val="yellow"/>
        </w:rPr>
        <w:t xml:space="preserve">2) </w:t>
      </w:r>
      <w:r w:rsidR="00F677F3" w:rsidRPr="00AC5AF8">
        <w:rPr>
          <w:rFonts w:eastAsia="Times New Roman" w:cstheme="minorHAnsi"/>
          <w:sz w:val="24"/>
          <w:szCs w:val="24"/>
          <w:highlight w:val="yellow"/>
        </w:rPr>
        <w:t xml:space="preserve">to </w:t>
      </w:r>
      <w:r w:rsidR="00F11DC4" w:rsidRPr="00AC5AF8">
        <w:rPr>
          <w:rFonts w:eastAsia="Times New Roman" w:cstheme="minorHAnsi"/>
          <w:sz w:val="24"/>
          <w:szCs w:val="24"/>
          <w:highlight w:val="yellow"/>
        </w:rPr>
        <w:t>the</w:t>
      </w:r>
      <w:r w:rsidR="00E61942" w:rsidRPr="00AC5AF8">
        <w:rPr>
          <w:rFonts w:eastAsia="Times New Roman" w:cstheme="minorHAnsi"/>
          <w:sz w:val="24"/>
          <w:szCs w:val="24"/>
          <w:highlight w:val="yellow"/>
        </w:rPr>
        <w:t xml:space="preserve"> </w:t>
      </w:r>
      <w:r w:rsidR="00FF53F9" w:rsidRPr="00AC5AF8">
        <w:rPr>
          <w:rFonts w:eastAsia="Times New Roman" w:cstheme="minorHAnsi"/>
          <w:sz w:val="24"/>
          <w:szCs w:val="24"/>
          <w:highlight w:val="yellow"/>
        </w:rPr>
        <w:t>Douglas bag (Item #1)</w:t>
      </w:r>
      <w:r w:rsidR="00E61942" w:rsidRPr="00AC5AF8">
        <w:rPr>
          <w:rFonts w:eastAsia="Times New Roman" w:cstheme="minorHAnsi"/>
          <w:sz w:val="24"/>
          <w:szCs w:val="24"/>
          <w:highlight w:val="yellow"/>
        </w:rPr>
        <w:t xml:space="preserve"> via the gas delivery tube (Item #5)</w:t>
      </w:r>
      <w:r w:rsidR="00522061" w:rsidRPr="00AC5AF8">
        <w:rPr>
          <w:rFonts w:eastAsia="Times New Roman" w:cstheme="minorHAnsi"/>
          <w:sz w:val="24"/>
          <w:szCs w:val="24"/>
          <w:highlight w:val="yellow"/>
        </w:rPr>
        <w:t>,</w:t>
      </w:r>
      <w:r w:rsidR="00FF53F9" w:rsidRPr="00AC5AF8">
        <w:rPr>
          <w:rFonts w:eastAsia="Times New Roman" w:cstheme="minorHAnsi"/>
          <w:sz w:val="24"/>
          <w:szCs w:val="24"/>
          <w:highlight w:val="yellow"/>
        </w:rPr>
        <w:t xml:space="preserve"> and the</w:t>
      </w:r>
      <w:r w:rsidR="00E61942" w:rsidRPr="00AC5AF8">
        <w:rPr>
          <w:rFonts w:eastAsia="Times New Roman" w:cstheme="minorHAnsi"/>
          <w:sz w:val="24"/>
          <w:szCs w:val="24"/>
          <w:highlight w:val="yellow"/>
        </w:rPr>
        <w:t xml:space="preserve"> other</w:t>
      </w:r>
      <w:r w:rsidR="00CE7E71" w:rsidRPr="00AC5AF8">
        <w:rPr>
          <w:rFonts w:eastAsia="Times New Roman" w:cstheme="minorHAnsi"/>
          <w:sz w:val="24"/>
          <w:szCs w:val="24"/>
          <w:highlight w:val="yellow"/>
        </w:rPr>
        <w:t xml:space="preserve"> </w:t>
      </w:r>
      <w:r w:rsidR="00E61942" w:rsidRPr="00AC5AF8">
        <w:rPr>
          <w:rFonts w:eastAsia="Times New Roman" w:cstheme="minorHAnsi"/>
          <w:sz w:val="24"/>
          <w:szCs w:val="24"/>
          <w:highlight w:val="yellow"/>
        </w:rPr>
        <w:t>port to the</w:t>
      </w:r>
      <w:r w:rsidR="00FF53F9" w:rsidRPr="00AC5AF8">
        <w:rPr>
          <w:rFonts w:eastAsia="Times New Roman" w:cstheme="minorHAnsi"/>
          <w:sz w:val="24"/>
          <w:szCs w:val="24"/>
          <w:highlight w:val="yellow"/>
        </w:rPr>
        <w:t xml:space="preserve"> two-way non-rebreathing valve (Item #4) </w:t>
      </w:r>
      <w:r w:rsidR="00E61942" w:rsidRPr="00AC5AF8">
        <w:rPr>
          <w:rFonts w:eastAsia="Times New Roman" w:cstheme="minorHAnsi"/>
          <w:sz w:val="24"/>
          <w:szCs w:val="24"/>
          <w:highlight w:val="yellow"/>
        </w:rPr>
        <w:t>via</w:t>
      </w:r>
      <w:r w:rsidR="00F677F3" w:rsidRPr="00AC5AF8">
        <w:rPr>
          <w:rFonts w:eastAsia="Times New Roman" w:cstheme="minorHAnsi"/>
          <w:sz w:val="24"/>
          <w:szCs w:val="24"/>
          <w:highlight w:val="yellow"/>
        </w:rPr>
        <w:t xml:space="preserve"> </w:t>
      </w:r>
      <w:r w:rsidR="00CE7E71" w:rsidRPr="00AC5AF8">
        <w:rPr>
          <w:rFonts w:eastAsia="Times New Roman" w:cstheme="minorHAnsi"/>
          <w:sz w:val="24"/>
          <w:szCs w:val="24"/>
          <w:highlight w:val="yellow"/>
        </w:rPr>
        <w:t xml:space="preserve">a second </w:t>
      </w:r>
      <w:r w:rsidR="00FF53F9" w:rsidRPr="00AC5AF8">
        <w:rPr>
          <w:rFonts w:eastAsia="Times New Roman" w:cstheme="minorHAnsi"/>
          <w:sz w:val="24"/>
          <w:szCs w:val="24"/>
          <w:highlight w:val="yellow"/>
        </w:rPr>
        <w:t>gas delivery tube (Item #5)</w:t>
      </w:r>
      <w:r w:rsidR="00D43777" w:rsidRPr="00AC5AF8">
        <w:rPr>
          <w:rFonts w:eastAsia="Times New Roman" w:cstheme="minorHAnsi"/>
          <w:sz w:val="24"/>
          <w:szCs w:val="24"/>
          <w:highlight w:val="yellow"/>
        </w:rPr>
        <w:t>.</w:t>
      </w:r>
    </w:p>
    <w:p w14:paraId="2D16E108" w14:textId="77777777" w:rsidR="009377E0" w:rsidRPr="00317D3D" w:rsidRDefault="009377E0" w:rsidP="004324C9">
      <w:pPr>
        <w:pStyle w:val="ListParagraph"/>
        <w:spacing w:after="0" w:line="240" w:lineRule="auto"/>
        <w:ind w:left="0"/>
        <w:jc w:val="both"/>
        <w:rPr>
          <w:rFonts w:eastAsia="Times New Roman" w:cstheme="minorHAnsi"/>
          <w:sz w:val="24"/>
          <w:szCs w:val="24"/>
        </w:rPr>
      </w:pPr>
    </w:p>
    <w:p w14:paraId="1B75AEED" w14:textId="3FF82100" w:rsidR="00FF53F9" w:rsidRPr="00AC5AF8" w:rsidRDefault="00522061" w:rsidP="004324C9">
      <w:pPr>
        <w:pStyle w:val="ListParagraph"/>
        <w:numPr>
          <w:ilvl w:val="1"/>
          <w:numId w:val="3"/>
        </w:numPr>
        <w:spacing w:after="0" w:line="240" w:lineRule="auto"/>
        <w:jc w:val="both"/>
        <w:rPr>
          <w:rFonts w:eastAsia="Times New Roman" w:cstheme="minorHAnsi"/>
          <w:sz w:val="24"/>
          <w:szCs w:val="24"/>
          <w:highlight w:val="yellow"/>
        </w:rPr>
      </w:pPr>
      <w:r w:rsidRPr="00AC5AF8">
        <w:rPr>
          <w:rFonts w:eastAsia="Times New Roman" w:cstheme="minorHAnsi"/>
          <w:sz w:val="24"/>
          <w:szCs w:val="24"/>
          <w:highlight w:val="yellow"/>
        </w:rPr>
        <w:t>Fasten</w:t>
      </w:r>
      <w:r w:rsidR="0072605D" w:rsidRPr="00AC5AF8">
        <w:rPr>
          <w:rFonts w:eastAsia="Times New Roman" w:cstheme="minorHAnsi"/>
          <w:sz w:val="24"/>
          <w:szCs w:val="24"/>
          <w:highlight w:val="yellow"/>
        </w:rPr>
        <w:t xml:space="preserve"> </w:t>
      </w:r>
      <w:r w:rsidR="00714B8D" w:rsidRPr="00AC5AF8">
        <w:rPr>
          <w:rFonts w:eastAsia="Times New Roman" w:cstheme="minorHAnsi"/>
          <w:sz w:val="24"/>
          <w:szCs w:val="24"/>
          <w:highlight w:val="yellow"/>
        </w:rPr>
        <w:t>the mouthpiece (Item #</w:t>
      </w:r>
      <w:r w:rsidR="00FF53F9" w:rsidRPr="00AC5AF8">
        <w:rPr>
          <w:rFonts w:eastAsia="Times New Roman" w:cstheme="minorHAnsi"/>
          <w:sz w:val="24"/>
          <w:szCs w:val="24"/>
          <w:highlight w:val="yellow"/>
        </w:rPr>
        <w:t>6</w:t>
      </w:r>
      <w:r w:rsidR="00714B8D" w:rsidRPr="00AC5AF8">
        <w:rPr>
          <w:rFonts w:eastAsia="Times New Roman" w:cstheme="minorHAnsi"/>
          <w:sz w:val="24"/>
          <w:szCs w:val="24"/>
          <w:highlight w:val="yellow"/>
        </w:rPr>
        <w:t>) to the connector (Item #</w:t>
      </w:r>
      <w:r w:rsidR="00FF53F9" w:rsidRPr="00AC5AF8">
        <w:rPr>
          <w:rFonts w:eastAsia="Times New Roman" w:cstheme="minorHAnsi"/>
          <w:sz w:val="24"/>
          <w:szCs w:val="24"/>
          <w:highlight w:val="yellow"/>
        </w:rPr>
        <w:t>7)</w:t>
      </w:r>
      <w:r w:rsidR="00E61942" w:rsidRPr="00AC5AF8">
        <w:rPr>
          <w:rFonts w:eastAsia="Times New Roman" w:cstheme="minorHAnsi"/>
          <w:sz w:val="24"/>
          <w:szCs w:val="24"/>
          <w:highlight w:val="yellow"/>
        </w:rPr>
        <w:t xml:space="preserve"> and then </w:t>
      </w:r>
      <w:r w:rsidR="00486EE5" w:rsidRPr="00AC5AF8">
        <w:rPr>
          <w:rFonts w:eastAsia="Times New Roman" w:cstheme="minorHAnsi"/>
          <w:sz w:val="24"/>
          <w:szCs w:val="24"/>
          <w:highlight w:val="yellow"/>
        </w:rPr>
        <w:t xml:space="preserve">fasten </w:t>
      </w:r>
      <w:r w:rsidR="00E61942" w:rsidRPr="00AC5AF8">
        <w:rPr>
          <w:rFonts w:eastAsia="Times New Roman" w:cstheme="minorHAnsi"/>
          <w:sz w:val="24"/>
          <w:szCs w:val="24"/>
          <w:highlight w:val="yellow"/>
        </w:rPr>
        <w:t>the connector to the two-way non-rebreathing valve (Item #4)</w:t>
      </w:r>
      <w:r w:rsidR="00D43777" w:rsidRPr="00AC5AF8">
        <w:rPr>
          <w:rFonts w:eastAsia="Times New Roman" w:cstheme="minorHAnsi"/>
          <w:sz w:val="24"/>
          <w:szCs w:val="24"/>
          <w:highlight w:val="yellow"/>
        </w:rPr>
        <w:t>.</w:t>
      </w:r>
    </w:p>
    <w:p w14:paraId="296164E5" w14:textId="77777777" w:rsidR="009377E0" w:rsidRPr="00317D3D" w:rsidRDefault="009377E0" w:rsidP="004324C9">
      <w:pPr>
        <w:pStyle w:val="ListParagraph"/>
        <w:spacing w:after="0" w:line="240" w:lineRule="auto"/>
        <w:ind w:left="0"/>
        <w:jc w:val="both"/>
        <w:rPr>
          <w:rFonts w:eastAsia="Times New Roman" w:cstheme="minorHAnsi"/>
          <w:sz w:val="24"/>
          <w:szCs w:val="24"/>
        </w:rPr>
      </w:pPr>
    </w:p>
    <w:p w14:paraId="0CC47586" w14:textId="36B3C38A" w:rsidR="00FF53F9" w:rsidRPr="00317D3D" w:rsidRDefault="00965D3E" w:rsidP="004324C9">
      <w:pPr>
        <w:pStyle w:val="ListParagraph"/>
        <w:numPr>
          <w:ilvl w:val="1"/>
          <w:numId w:val="3"/>
        </w:numPr>
        <w:spacing w:after="0" w:line="240" w:lineRule="auto"/>
        <w:jc w:val="both"/>
        <w:rPr>
          <w:rFonts w:eastAsia="Times New Roman" w:cstheme="minorHAnsi"/>
          <w:sz w:val="24"/>
          <w:szCs w:val="24"/>
        </w:rPr>
      </w:pPr>
      <w:r w:rsidRPr="00AC5AF8">
        <w:rPr>
          <w:rFonts w:eastAsia="Times New Roman" w:cstheme="minorHAnsi"/>
          <w:sz w:val="24"/>
          <w:szCs w:val="24"/>
          <w:highlight w:val="yellow"/>
        </w:rPr>
        <w:t xml:space="preserve">Insert </w:t>
      </w:r>
      <w:r w:rsidR="00FF53F9" w:rsidRPr="00AC5AF8">
        <w:rPr>
          <w:rFonts w:eastAsia="Times New Roman" w:cstheme="minorHAnsi"/>
          <w:sz w:val="24"/>
          <w:szCs w:val="24"/>
          <w:highlight w:val="yellow"/>
        </w:rPr>
        <w:t xml:space="preserve">the </w:t>
      </w:r>
      <w:r w:rsidR="00E61942" w:rsidRPr="00AC5AF8">
        <w:rPr>
          <w:rFonts w:eastAsia="Times New Roman" w:cstheme="minorHAnsi"/>
          <w:sz w:val="24"/>
          <w:szCs w:val="24"/>
          <w:highlight w:val="yellow"/>
        </w:rPr>
        <w:t>capnograph</w:t>
      </w:r>
      <w:r w:rsidR="00FF53F9" w:rsidRPr="00AC5AF8">
        <w:rPr>
          <w:rFonts w:eastAsia="Times New Roman" w:cstheme="minorHAnsi"/>
          <w:sz w:val="24"/>
          <w:szCs w:val="24"/>
          <w:highlight w:val="yellow"/>
        </w:rPr>
        <w:t xml:space="preserve"> tubing (Item #8) </w:t>
      </w:r>
      <w:r w:rsidR="00527CC6" w:rsidRPr="00AC5AF8">
        <w:rPr>
          <w:rFonts w:eastAsia="Times New Roman" w:cstheme="minorHAnsi"/>
          <w:sz w:val="24"/>
          <w:szCs w:val="24"/>
          <w:highlight w:val="yellow"/>
        </w:rPr>
        <w:t>in</w:t>
      </w:r>
      <w:r w:rsidR="00FF53F9" w:rsidRPr="00AC5AF8">
        <w:rPr>
          <w:rFonts w:eastAsia="Times New Roman" w:cstheme="minorHAnsi"/>
          <w:sz w:val="24"/>
          <w:szCs w:val="24"/>
          <w:highlight w:val="yellow"/>
        </w:rPr>
        <w:t>to the</w:t>
      </w:r>
      <w:r w:rsidRPr="00AC5AF8">
        <w:rPr>
          <w:rFonts w:eastAsia="Times New Roman" w:cstheme="minorHAnsi"/>
          <w:sz w:val="24"/>
          <w:szCs w:val="24"/>
          <w:highlight w:val="yellow"/>
        </w:rPr>
        <w:t xml:space="preserve"> hole in the</w:t>
      </w:r>
      <w:r w:rsidR="00FF53F9" w:rsidRPr="00AC5AF8">
        <w:rPr>
          <w:rFonts w:eastAsia="Times New Roman" w:cstheme="minorHAnsi"/>
          <w:sz w:val="24"/>
          <w:szCs w:val="24"/>
          <w:highlight w:val="yellow"/>
        </w:rPr>
        <w:t xml:space="preserve"> connector (Item #7).</w:t>
      </w:r>
      <w:r w:rsidR="00322814" w:rsidRPr="00317D3D">
        <w:rPr>
          <w:rFonts w:eastAsia="Times New Roman" w:cstheme="minorHAnsi"/>
          <w:sz w:val="24"/>
          <w:szCs w:val="24"/>
        </w:rPr>
        <w:tab/>
      </w:r>
    </w:p>
    <w:p w14:paraId="31F53482" w14:textId="77777777" w:rsidR="009377E0" w:rsidRDefault="009377E0" w:rsidP="004324C9">
      <w:pPr>
        <w:pStyle w:val="ListParagraph"/>
        <w:spacing w:after="0" w:line="240" w:lineRule="auto"/>
        <w:ind w:left="0"/>
        <w:jc w:val="both"/>
        <w:rPr>
          <w:rFonts w:eastAsia="Times New Roman" w:cstheme="minorHAnsi"/>
          <w:sz w:val="24"/>
          <w:szCs w:val="24"/>
        </w:rPr>
      </w:pPr>
    </w:p>
    <w:p w14:paraId="67DD3B5E" w14:textId="282F1995" w:rsidR="00FF53F9" w:rsidRPr="00AC5AF8" w:rsidRDefault="00522061" w:rsidP="004324C9">
      <w:pPr>
        <w:pStyle w:val="ListParagraph"/>
        <w:numPr>
          <w:ilvl w:val="1"/>
          <w:numId w:val="3"/>
        </w:numPr>
        <w:spacing w:after="0" w:line="240" w:lineRule="auto"/>
        <w:jc w:val="both"/>
        <w:rPr>
          <w:rFonts w:eastAsia="Times New Roman" w:cstheme="minorHAnsi"/>
          <w:sz w:val="24"/>
          <w:szCs w:val="24"/>
          <w:highlight w:val="yellow"/>
        </w:rPr>
      </w:pPr>
      <w:r w:rsidRPr="00AC5AF8">
        <w:rPr>
          <w:rFonts w:eastAsia="Times New Roman" w:cstheme="minorHAnsi"/>
          <w:sz w:val="24"/>
          <w:szCs w:val="24"/>
          <w:highlight w:val="yellow"/>
        </w:rPr>
        <w:t xml:space="preserve">Attach </w:t>
      </w:r>
      <w:r w:rsidR="001E3EDB" w:rsidRPr="00AC5AF8">
        <w:rPr>
          <w:rFonts w:eastAsia="Times New Roman" w:cstheme="minorHAnsi"/>
          <w:sz w:val="24"/>
          <w:szCs w:val="24"/>
          <w:highlight w:val="yellow"/>
        </w:rPr>
        <w:t>the</w:t>
      </w:r>
      <w:r w:rsidR="00FF53F9" w:rsidRPr="00AC5AF8">
        <w:rPr>
          <w:rFonts w:eastAsia="Times New Roman" w:cstheme="minorHAnsi"/>
          <w:sz w:val="24"/>
          <w:szCs w:val="24"/>
          <w:highlight w:val="yellow"/>
        </w:rPr>
        <w:t xml:space="preserve"> air-filter (Item #9) to the </w:t>
      </w:r>
      <w:r w:rsidR="00E61942" w:rsidRPr="00AC5AF8">
        <w:rPr>
          <w:rFonts w:eastAsia="Times New Roman" w:cstheme="minorHAnsi"/>
          <w:sz w:val="24"/>
          <w:szCs w:val="24"/>
          <w:highlight w:val="yellow"/>
        </w:rPr>
        <w:t>capnograph</w:t>
      </w:r>
      <w:r w:rsidR="00FF53F9" w:rsidRPr="00AC5AF8">
        <w:rPr>
          <w:rFonts w:eastAsia="Times New Roman" w:cstheme="minorHAnsi"/>
          <w:sz w:val="24"/>
          <w:szCs w:val="24"/>
          <w:highlight w:val="yellow"/>
        </w:rPr>
        <w:t xml:space="preserve"> tubing (Item #8).</w:t>
      </w:r>
    </w:p>
    <w:p w14:paraId="385F9E1C" w14:textId="77777777" w:rsidR="009377E0" w:rsidRDefault="009377E0" w:rsidP="004324C9">
      <w:pPr>
        <w:pStyle w:val="ListParagraph"/>
        <w:spacing w:after="0" w:line="240" w:lineRule="auto"/>
        <w:ind w:left="0"/>
        <w:jc w:val="both"/>
        <w:rPr>
          <w:rFonts w:eastAsia="Times New Roman" w:cstheme="minorHAnsi"/>
          <w:sz w:val="24"/>
          <w:szCs w:val="24"/>
        </w:rPr>
      </w:pPr>
    </w:p>
    <w:p w14:paraId="2D3B6D00" w14:textId="4CC49C8D" w:rsidR="000A059F" w:rsidRPr="00AC5AF8" w:rsidRDefault="006335BC" w:rsidP="004324C9">
      <w:pPr>
        <w:pStyle w:val="ListParagraph"/>
        <w:numPr>
          <w:ilvl w:val="1"/>
          <w:numId w:val="3"/>
        </w:numPr>
        <w:spacing w:after="0" w:line="240" w:lineRule="auto"/>
        <w:jc w:val="both"/>
        <w:rPr>
          <w:rFonts w:eastAsia="Times New Roman" w:cstheme="minorHAnsi"/>
          <w:sz w:val="24"/>
          <w:szCs w:val="24"/>
          <w:highlight w:val="yellow"/>
        </w:rPr>
      </w:pPr>
      <w:r w:rsidRPr="00AC5AF8">
        <w:rPr>
          <w:rFonts w:eastAsia="Times New Roman" w:cstheme="minorHAnsi"/>
          <w:sz w:val="24"/>
          <w:szCs w:val="24"/>
          <w:highlight w:val="yellow"/>
        </w:rPr>
        <w:t>Screw</w:t>
      </w:r>
      <w:r w:rsidR="00522061" w:rsidRPr="00AC5AF8">
        <w:rPr>
          <w:rFonts w:eastAsia="Times New Roman" w:cstheme="minorHAnsi"/>
          <w:sz w:val="24"/>
          <w:szCs w:val="24"/>
          <w:highlight w:val="yellow"/>
        </w:rPr>
        <w:t xml:space="preserve"> </w:t>
      </w:r>
      <w:r w:rsidR="000A059F" w:rsidRPr="00AC5AF8">
        <w:rPr>
          <w:rFonts w:eastAsia="Times New Roman" w:cstheme="minorHAnsi"/>
          <w:sz w:val="24"/>
          <w:szCs w:val="24"/>
          <w:highlight w:val="yellow"/>
        </w:rPr>
        <w:t xml:space="preserve">the end of the </w:t>
      </w:r>
      <w:r w:rsidRPr="00AC5AF8">
        <w:rPr>
          <w:rFonts w:eastAsia="Times New Roman" w:cstheme="minorHAnsi"/>
          <w:sz w:val="24"/>
          <w:szCs w:val="24"/>
          <w:highlight w:val="yellow"/>
        </w:rPr>
        <w:t xml:space="preserve">plastic </w:t>
      </w:r>
      <w:r w:rsidR="000A059F" w:rsidRPr="00AC5AF8">
        <w:rPr>
          <w:rFonts w:eastAsia="Times New Roman" w:cstheme="minorHAnsi"/>
          <w:sz w:val="24"/>
          <w:szCs w:val="24"/>
          <w:highlight w:val="yellow"/>
        </w:rPr>
        <w:t>air-filter (Item #9)</w:t>
      </w:r>
      <w:r w:rsidR="00D43777" w:rsidRPr="00AC5AF8">
        <w:rPr>
          <w:rFonts w:eastAsia="Times New Roman" w:cstheme="minorHAnsi"/>
          <w:sz w:val="24"/>
          <w:szCs w:val="24"/>
          <w:highlight w:val="yellow"/>
        </w:rPr>
        <w:t xml:space="preserve"> that isn’t connected to the </w:t>
      </w:r>
      <w:r w:rsidR="0075112A" w:rsidRPr="00AC5AF8">
        <w:rPr>
          <w:rFonts w:eastAsia="Times New Roman" w:cstheme="minorHAnsi"/>
          <w:sz w:val="24"/>
          <w:szCs w:val="24"/>
          <w:highlight w:val="yellow"/>
        </w:rPr>
        <w:t>capnograph tubing</w:t>
      </w:r>
      <w:r w:rsidR="00D43777" w:rsidRPr="00AC5AF8">
        <w:rPr>
          <w:rFonts w:eastAsia="Times New Roman" w:cstheme="minorHAnsi"/>
          <w:sz w:val="24"/>
          <w:szCs w:val="24"/>
          <w:highlight w:val="yellow"/>
        </w:rPr>
        <w:t xml:space="preserve"> (Item #8)</w:t>
      </w:r>
      <w:r w:rsidR="000A059F" w:rsidRPr="00AC5AF8">
        <w:rPr>
          <w:rFonts w:eastAsia="Times New Roman" w:cstheme="minorHAnsi"/>
          <w:sz w:val="24"/>
          <w:szCs w:val="24"/>
          <w:highlight w:val="yellow"/>
        </w:rPr>
        <w:t xml:space="preserve"> </w:t>
      </w:r>
      <w:r w:rsidR="00AB0E0E" w:rsidRPr="00AC5AF8">
        <w:rPr>
          <w:rFonts w:eastAsia="Times New Roman" w:cstheme="minorHAnsi"/>
          <w:sz w:val="24"/>
          <w:szCs w:val="24"/>
          <w:highlight w:val="yellow"/>
        </w:rPr>
        <w:t>in</w:t>
      </w:r>
      <w:r w:rsidR="000A059F" w:rsidRPr="00AC5AF8">
        <w:rPr>
          <w:rFonts w:eastAsia="Times New Roman" w:cstheme="minorHAnsi"/>
          <w:sz w:val="24"/>
          <w:szCs w:val="24"/>
          <w:highlight w:val="yellow"/>
        </w:rPr>
        <w:t>to the CO</w:t>
      </w:r>
      <w:r w:rsidR="000A059F" w:rsidRPr="00AC5AF8">
        <w:rPr>
          <w:rFonts w:eastAsia="Times New Roman" w:cstheme="minorHAnsi"/>
          <w:sz w:val="24"/>
          <w:szCs w:val="24"/>
          <w:highlight w:val="yellow"/>
          <w:vertAlign w:val="subscript"/>
        </w:rPr>
        <w:t>2</w:t>
      </w:r>
      <w:r w:rsidR="000A059F" w:rsidRPr="00AC5AF8">
        <w:rPr>
          <w:rFonts w:eastAsia="Times New Roman" w:cstheme="minorHAnsi"/>
          <w:sz w:val="24"/>
          <w:szCs w:val="24"/>
          <w:highlight w:val="yellow"/>
        </w:rPr>
        <w:t xml:space="preserve"> (Item #10) monitor.</w:t>
      </w:r>
    </w:p>
    <w:p w14:paraId="2DB6A7D0" w14:textId="2E83FD91" w:rsidR="003067AF" w:rsidRDefault="003067AF" w:rsidP="004324C9">
      <w:pPr>
        <w:pStyle w:val="ListParagraph"/>
        <w:spacing w:after="0" w:line="240" w:lineRule="auto"/>
        <w:ind w:left="0"/>
        <w:jc w:val="both"/>
        <w:rPr>
          <w:rFonts w:eastAsia="Times New Roman" w:cstheme="minorHAnsi"/>
          <w:sz w:val="24"/>
          <w:szCs w:val="24"/>
        </w:rPr>
      </w:pPr>
    </w:p>
    <w:p w14:paraId="54EF39B5" w14:textId="620A06FB" w:rsidR="003067AF" w:rsidRDefault="00E21D9A" w:rsidP="004324C9">
      <w:pPr>
        <w:pStyle w:val="ListParagraph"/>
        <w:spacing w:after="0" w:line="240" w:lineRule="auto"/>
        <w:ind w:left="0"/>
        <w:jc w:val="both"/>
        <w:rPr>
          <w:rFonts w:eastAsia="Times New Roman" w:cstheme="minorHAnsi"/>
          <w:sz w:val="24"/>
          <w:szCs w:val="24"/>
        </w:rPr>
      </w:pPr>
      <w:r>
        <w:rPr>
          <w:rFonts w:eastAsia="Times New Roman" w:cstheme="minorHAnsi"/>
          <w:sz w:val="24"/>
          <w:szCs w:val="24"/>
        </w:rPr>
        <w:t>1.7</w:t>
      </w:r>
      <w:r w:rsidR="00AC5AF8">
        <w:rPr>
          <w:rFonts w:eastAsia="Times New Roman" w:cstheme="minorHAnsi"/>
          <w:sz w:val="24"/>
          <w:szCs w:val="24"/>
        </w:rPr>
        <w:t>.</w:t>
      </w:r>
      <w:r>
        <w:rPr>
          <w:rFonts w:eastAsia="Times New Roman" w:cstheme="minorHAnsi"/>
          <w:sz w:val="24"/>
          <w:szCs w:val="24"/>
        </w:rPr>
        <w:t xml:space="preserve"> </w:t>
      </w:r>
      <w:r w:rsidRPr="00E21D9A">
        <w:rPr>
          <w:rFonts w:eastAsia="Times New Roman" w:cstheme="minorHAnsi"/>
          <w:sz w:val="24"/>
          <w:szCs w:val="24"/>
        </w:rPr>
        <w:t xml:space="preserve">Connect the capnograh (Item #10) to a laptop with a cable. Open the data port reader software, select the corresponding USB port and start the data reading. </w:t>
      </w:r>
      <w:r w:rsidR="000A059F" w:rsidRPr="00E21D9A">
        <w:rPr>
          <w:rFonts w:eastAsia="Times New Roman" w:cstheme="minorHAnsi"/>
          <w:sz w:val="24"/>
          <w:szCs w:val="24"/>
        </w:rPr>
        <w:t>Turn on</w:t>
      </w:r>
      <w:r w:rsidRPr="00E21D9A">
        <w:rPr>
          <w:rFonts w:eastAsia="Times New Roman" w:cstheme="minorHAnsi"/>
          <w:sz w:val="24"/>
          <w:szCs w:val="24"/>
        </w:rPr>
        <w:t xml:space="preserve"> the capnograph. Data will automatically be displayed on the computer screen.</w:t>
      </w:r>
      <w:r w:rsidR="000A059F" w:rsidRPr="00E21D9A">
        <w:rPr>
          <w:rFonts w:eastAsia="Times New Roman" w:cstheme="minorHAnsi"/>
          <w:sz w:val="24"/>
          <w:szCs w:val="24"/>
        </w:rPr>
        <w:t xml:space="preserve"> </w:t>
      </w:r>
    </w:p>
    <w:p w14:paraId="77E566FE" w14:textId="77777777" w:rsidR="003067AF" w:rsidRDefault="003067AF" w:rsidP="004324C9">
      <w:pPr>
        <w:pStyle w:val="ListParagraph"/>
        <w:spacing w:after="0" w:line="240" w:lineRule="auto"/>
        <w:ind w:left="0"/>
        <w:jc w:val="both"/>
        <w:rPr>
          <w:rFonts w:eastAsia="Times New Roman" w:cstheme="minorHAnsi"/>
          <w:sz w:val="24"/>
          <w:szCs w:val="24"/>
        </w:rPr>
      </w:pPr>
    </w:p>
    <w:p w14:paraId="36CD2A40" w14:textId="623E24E6" w:rsidR="00E21D9A" w:rsidRDefault="00E21D9A" w:rsidP="004324C9">
      <w:pPr>
        <w:pStyle w:val="ListParagraph"/>
        <w:numPr>
          <w:ilvl w:val="1"/>
          <w:numId w:val="3"/>
        </w:numPr>
        <w:spacing w:after="0" w:line="240" w:lineRule="auto"/>
        <w:jc w:val="both"/>
        <w:rPr>
          <w:rFonts w:eastAsia="Times New Roman" w:cstheme="minorHAnsi"/>
          <w:sz w:val="24"/>
          <w:szCs w:val="24"/>
        </w:rPr>
      </w:pPr>
      <w:r>
        <w:rPr>
          <w:rFonts w:eastAsia="Times New Roman" w:cstheme="minorHAnsi"/>
          <w:sz w:val="24"/>
          <w:szCs w:val="24"/>
        </w:rPr>
        <w:t>Connect the fNIRS box to the computer with a USB cable. Connect the source-detector headband to the FNIRS box. Connect the power adapter to the fNIRS box and turn on the switch.</w:t>
      </w:r>
    </w:p>
    <w:p w14:paraId="0DD368F6" w14:textId="77777777" w:rsidR="0045169C" w:rsidRPr="00E21D9A" w:rsidRDefault="0045169C" w:rsidP="004324C9">
      <w:pPr>
        <w:pStyle w:val="ListParagraph"/>
        <w:spacing w:after="0" w:line="240" w:lineRule="auto"/>
        <w:ind w:left="0"/>
        <w:jc w:val="both"/>
        <w:rPr>
          <w:rFonts w:eastAsia="Times New Roman" w:cstheme="minorHAnsi"/>
          <w:b/>
          <w:bCs/>
          <w:iCs/>
          <w:sz w:val="24"/>
          <w:szCs w:val="24"/>
        </w:rPr>
      </w:pPr>
    </w:p>
    <w:p w14:paraId="31663BD6" w14:textId="282CD85F" w:rsidR="00601A0B" w:rsidRPr="00AC5AF8" w:rsidRDefault="009163A0" w:rsidP="004324C9">
      <w:pPr>
        <w:pStyle w:val="ListParagraph"/>
        <w:numPr>
          <w:ilvl w:val="0"/>
          <w:numId w:val="3"/>
        </w:numPr>
        <w:spacing w:after="0" w:line="240" w:lineRule="auto"/>
        <w:ind w:left="0" w:firstLine="0"/>
        <w:jc w:val="both"/>
        <w:rPr>
          <w:rFonts w:cstheme="minorHAnsi"/>
          <w:b/>
          <w:bCs/>
          <w:iCs/>
          <w:sz w:val="24"/>
          <w:szCs w:val="24"/>
          <w:highlight w:val="yellow"/>
          <w:lang w:val="en-GB"/>
        </w:rPr>
      </w:pPr>
      <w:r w:rsidRPr="00AC5AF8">
        <w:rPr>
          <w:rFonts w:cstheme="minorHAnsi"/>
          <w:b/>
          <w:bCs/>
          <w:iCs/>
          <w:sz w:val="24"/>
          <w:szCs w:val="24"/>
          <w:highlight w:val="yellow"/>
          <w:lang w:val="en-GB"/>
        </w:rPr>
        <w:t>Procedures during the experiment</w:t>
      </w:r>
    </w:p>
    <w:p w14:paraId="2E468863" w14:textId="77777777" w:rsidR="009377E0" w:rsidRPr="00317D3D" w:rsidRDefault="009377E0" w:rsidP="004324C9">
      <w:pPr>
        <w:pStyle w:val="ListParagraph"/>
        <w:spacing w:after="0" w:line="240" w:lineRule="auto"/>
        <w:ind w:left="0"/>
        <w:jc w:val="both"/>
        <w:rPr>
          <w:rFonts w:cstheme="minorHAnsi"/>
          <w:sz w:val="24"/>
          <w:szCs w:val="24"/>
          <w:lang w:val="en-GB"/>
        </w:rPr>
      </w:pPr>
    </w:p>
    <w:p w14:paraId="679BBFAB" w14:textId="078CAF7F" w:rsidR="009163A0" w:rsidRPr="00AC5AF8" w:rsidRDefault="009163A0" w:rsidP="004324C9">
      <w:pPr>
        <w:pStyle w:val="ListParagraph"/>
        <w:numPr>
          <w:ilvl w:val="1"/>
          <w:numId w:val="3"/>
        </w:numPr>
        <w:spacing w:after="0" w:line="240" w:lineRule="auto"/>
        <w:jc w:val="both"/>
        <w:rPr>
          <w:rFonts w:cstheme="minorHAnsi"/>
          <w:sz w:val="24"/>
          <w:szCs w:val="24"/>
          <w:highlight w:val="yellow"/>
          <w:lang w:val="en-GB"/>
        </w:rPr>
      </w:pPr>
      <w:r w:rsidRPr="00AC5AF8">
        <w:rPr>
          <w:rFonts w:cstheme="minorHAnsi"/>
          <w:sz w:val="24"/>
          <w:szCs w:val="24"/>
          <w:highlight w:val="yellow"/>
          <w:lang w:val="en-GB"/>
        </w:rPr>
        <w:t xml:space="preserve">Ask the participant to sit </w:t>
      </w:r>
      <w:r w:rsidR="002B73F3">
        <w:rPr>
          <w:rFonts w:cstheme="minorHAnsi"/>
          <w:sz w:val="24"/>
          <w:szCs w:val="24"/>
          <w:highlight w:val="yellow"/>
          <w:lang w:val="en-GB"/>
        </w:rPr>
        <w:t>o</w:t>
      </w:r>
      <w:r w:rsidRPr="00AC5AF8">
        <w:rPr>
          <w:rFonts w:cstheme="minorHAnsi"/>
          <w:sz w:val="24"/>
          <w:szCs w:val="24"/>
          <w:highlight w:val="yellow"/>
          <w:lang w:val="en-GB"/>
        </w:rPr>
        <w:t>n the chair and to make themselves comfortable while set</w:t>
      </w:r>
      <w:r w:rsidR="00F92D7C" w:rsidRPr="00AC5AF8">
        <w:rPr>
          <w:rFonts w:cstheme="minorHAnsi"/>
          <w:sz w:val="24"/>
          <w:szCs w:val="24"/>
          <w:highlight w:val="yellow"/>
          <w:lang w:val="en-GB"/>
        </w:rPr>
        <w:t>ting</w:t>
      </w:r>
      <w:r w:rsidRPr="00AC5AF8">
        <w:rPr>
          <w:rFonts w:cstheme="minorHAnsi"/>
          <w:sz w:val="24"/>
          <w:szCs w:val="24"/>
          <w:highlight w:val="yellow"/>
          <w:lang w:val="en-GB"/>
        </w:rPr>
        <w:t xml:space="preserve"> up the device</w:t>
      </w:r>
      <w:r w:rsidR="00CB5AD0" w:rsidRPr="00AC5AF8">
        <w:rPr>
          <w:rFonts w:cstheme="minorHAnsi"/>
          <w:sz w:val="24"/>
          <w:szCs w:val="24"/>
          <w:highlight w:val="yellow"/>
          <w:lang w:val="en-GB"/>
        </w:rPr>
        <w:t>s</w:t>
      </w:r>
      <w:r w:rsidR="00F92D7C" w:rsidRPr="00AC5AF8">
        <w:rPr>
          <w:rFonts w:cstheme="minorHAnsi"/>
          <w:sz w:val="24"/>
          <w:szCs w:val="24"/>
          <w:highlight w:val="yellow"/>
          <w:lang w:val="en-GB"/>
        </w:rPr>
        <w:t>. T</w:t>
      </w:r>
      <w:r w:rsidR="00A64212" w:rsidRPr="00AC5AF8">
        <w:rPr>
          <w:rFonts w:cstheme="minorHAnsi"/>
          <w:sz w:val="24"/>
          <w:szCs w:val="24"/>
          <w:highlight w:val="yellow"/>
          <w:lang w:val="en-GB"/>
        </w:rPr>
        <w:t xml:space="preserve">urn </w:t>
      </w:r>
      <w:r w:rsidR="00FB2B8E" w:rsidRPr="00AC5AF8">
        <w:rPr>
          <w:rFonts w:cstheme="minorHAnsi"/>
          <w:sz w:val="24"/>
          <w:szCs w:val="24"/>
          <w:highlight w:val="yellow"/>
          <w:lang w:val="en-GB"/>
        </w:rPr>
        <w:t xml:space="preserve">the fNIRS system </w:t>
      </w:r>
      <w:r w:rsidR="00A64212" w:rsidRPr="00AC5AF8">
        <w:rPr>
          <w:rFonts w:cstheme="minorHAnsi"/>
          <w:sz w:val="24"/>
          <w:szCs w:val="24"/>
          <w:highlight w:val="yellow"/>
          <w:lang w:val="en-GB"/>
        </w:rPr>
        <w:t>on</w:t>
      </w:r>
      <w:r w:rsidRPr="00AC5AF8">
        <w:rPr>
          <w:rFonts w:cstheme="minorHAnsi"/>
          <w:sz w:val="24"/>
          <w:szCs w:val="24"/>
          <w:highlight w:val="yellow"/>
          <w:lang w:val="en-GB"/>
        </w:rPr>
        <w:t xml:space="preserve">. </w:t>
      </w:r>
    </w:p>
    <w:p w14:paraId="16227A6F" w14:textId="77777777" w:rsidR="009377E0" w:rsidRPr="00317D3D" w:rsidRDefault="009377E0" w:rsidP="004324C9">
      <w:pPr>
        <w:pStyle w:val="ListParagraph"/>
        <w:spacing w:after="0" w:line="240" w:lineRule="auto"/>
        <w:ind w:left="0"/>
        <w:jc w:val="both"/>
        <w:rPr>
          <w:rFonts w:eastAsia="Times New Roman" w:cstheme="minorHAnsi"/>
          <w:sz w:val="24"/>
          <w:szCs w:val="24"/>
        </w:rPr>
      </w:pPr>
    </w:p>
    <w:p w14:paraId="57945E68" w14:textId="55836740" w:rsidR="00790BD0" w:rsidRPr="00AC5AF8" w:rsidRDefault="001314A4" w:rsidP="004324C9">
      <w:pPr>
        <w:pStyle w:val="ListParagraph"/>
        <w:numPr>
          <w:ilvl w:val="1"/>
          <w:numId w:val="3"/>
        </w:numPr>
        <w:spacing w:after="0" w:line="240" w:lineRule="auto"/>
        <w:jc w:val="both"/>
        <w:rPr>
          <w:rFonts w:eastAsia="Times New Roman" w:cstheme="minorHAnsi"/>
          <w:sz w:val="24"/>
          <w:szCs w:val="24"/>
          <w:highlight w:val="yellow"/>
        </w:rPr>
      </w:pPr>
      <w:r w:rsidRPr="00AC5AF8">
        <w:rPr>
          <w:rFonts w:cstheme="minorHAnsi"/>
          <w:sz w:val="24"/>
          <w:szCs w:val="24"/>
          <w:highlight w:val="yellow"/>
          <w:lang w:val="en-GB"/>
        </w:rPr>
        <w:t>Place the</w:t>
      </w:r>
      <w:r w:rsidRPr="00AC5AF8">
        <w:rPr>
          <w:rFonts w:cstheme="minorHAnsi"/>
          <w:sz w:val="24"/>
          <w:szCs w:val="24"/>
          <w:highlight w:val="yellow"/>
        </w:rPr>
        <w:t xml:space="preserve"> source-detector headband on the patient’s forehead, over the underlying prefrontal cortex areas (dorsal and inferior frontal cortical areas)</w:t>
      </w:r>
      <w:r w:rsidRPr="00AC5AF8">
        <w:rPr>
          <w:rFonts w:cstheme="minorHAnsi"/>
          <w:sz w:val="24"/>
          <w:szCs w:val="24"/>
          <w:highlight w:val="yellow"/>
        </w:rPr>
        <w:fldChar w:fldCharType="begin"/>
      </w:r>
      <w:r w:rsidRPr="00AC5AF8">
        <w:rPr>
          <w:rFonts w:cstheme="minorHAnsi"/>
          <w:sz w:val="24"/>
          <w:szCs w:val="24"/>
          <w:highlight w:val="yellow"/>
        </w:rPr>
        <w:instrText xml:space="preserve"> ADDIN EN.CITE &lt;EndNote&gt;&lt;Cite&gt;&lt;Author&gt;Ayaz&lt;/Author&gt;&lt;Year&gt;2012&lt;/Year&gt;&lt;RecNum&gt;375&lt;/RecNum&gt;&lt;DisplayText&gt;&lt;style face="superscript"&gt;21&lt;/style&gt;&lt;/DisplayText&gt;&lt;record&gt;&lt;rec-number&gt;375&lt;/rec-number&gt;&lt;foreign-keys&gt;&lt;key app="EN" db-id="tssr2t201wzzx2es5eyp9tr8w05zz5eerr9w" timestamp="1526676848"&gt;375&lt;/key&gt;&lt;/foreign-keys&gt;&lt;ref-type name="Journal Article"&gt;17&lt;/ref-type&gt;&lt;contributors&gt;&lt;authors&gt;&lt;author&gt;Ayaz, H.&lt;/author&gt;&lt;author&gt;Shewokis, P. A.&lt;/author&gt;&lt;author&gt;Bunce, S.&lt;/author&gt;&lt;author&gt;Izzetoglu, K.&lt;/author&gt;&lt;author&gt;Willems, B.&lt;/author&gt;&lt;author&gt;Onaral, B.&lt;/author&gt;&lt;/authors&gt;&lt;/contributors&gt;&lt;auth-address&gt;School of Biomedical Engineering, Science &amp;amp; Health Systems, College of Nursing and Health Professions, Drexel University, Philadelphia, PA 19104, USA. ayaz@drexel.edu&lt;/auth-address&gt;&lt;titles&gt;&lt;title&gt;Optical brain monitoring for operator training and mental workload assessment&lt;/title&gt;&lt;secondary-title&gt;Neuroimage&lt;/secondary-title&gt;&lt;/titles&gt;&lt;periodical&gt;&lt;full-title&gt;Neuroimage&lt;/full-title&gt;&lt;/periodical&gt;&lt;pages&gt;36-47&lt;/pages&gt;&lt;volume&gt;59&lt;/volume&gt;&lt;number&gt;1&lt;/number&gt;&lt;keywords&gt;&lt;keyword&gt;Brain/*physiology&lt;/keyword&gt;&lt;keyword&gt;Functional Neuroimaging/*methods&lt;/keyword&gt;&lt;keyword&gt;Humans&lt;/keyword&gt;&lt;keyword&gt;Monitoring, Physiologic/methods&lt;/keyword&gt;&lt;keyword&gt;Spectroscopy, Near-Infrared/*methods&lt;/keyword&gt;&lt;keyword&gt;*Task Performance and Analysis&lt;/keyword&gt;&lt;keyword&gt;Workload/*psychology&lt;/keyword&gt;&lt;/keywords&gt;&lt;dates&gt;&lt;year&gt;2012&lt;/year&gt;&lt;pub-dates&gt;&lt;date&gt;Jan 2&lt;/date&gt;&lt;/pub-dates&gt;&lt;/dates&gt;&lt;isbn&gt;1095-9572 (Electronic)&amp;#xD;1053-8119 (Linking)&lt;/isbn&gt;&lt;accession-num&gt;21722738&lt;/accession-num&gt;&lt;urls&gt;&lt;related-urls&gt;&lt;url&gt;https://www.ncbi.nlm.nih.gov/pubmed/21722738&lt;/url&gt;&lt;/related-urls&gt;&lt;/urls&gt;&lt;electronic-resource-num&gt;10.1016/j.neuroimage.2011.06.023&lt;/electronic-resource-num&gt;&lt;/record&gt;&lt;/Cite&gt;&lt;/EndNote&gt;</w:instrText>
      </w:r>
      <w:r w:rsidRPr="00AC5AF8">
        <w:rPr>
          <w:rFonts w:cstheme="minorHAnsi"/>
          <w:sz w:val="24"/>
          <w:szCs w:val="24"/>
          <w:highlight w:val="yellow"/>
        </w:rPr>
        <w:fldChar w:fldCharType="separate"/>
      </w:r>
      <w:r w:rsidRPr="00AC5AF8">
        <w:rPr>
          <w:rFonts w:cstheme="minorHAnsi"/>
          <w:noProof/>
          <w:sz w:val="24"/>
          <w:szCs w:val="24"/>
          <w:highlight w:val="yellow"/>
          <w:vertAlign w:val="superscript"/>
        </w:rPr>
        <w:t>21</w:t>
      </w:r>
      <w:r w:rsidRPr="00AC5AF8">
        <w:rPr>
          <w:rFonts w:cstheme="minorHAnsi"/>
          <w:sz w:val="24"/>
          <w:szCs w:val="24"/>
          <w:highlight w:val="yellow"/>
        </w:rPr>
        <w:fldChar w:fldCharType="end"/>
      </w:r>
      <w:r w:rsidR="00F92D7C" w:rsidRPr="00AC5AF8">
        <w:rPr>
          <w:rFonts w:cstheme="minorHAnsi"/>
          <w:sz w:val="24"/>
          <w:szCs w:val="24"/>
          <w:highlight w:val="yellow"/>
        </w:rPr>
        <w:t>.</w:t>
      </w:r>
      <w:r w:rsidR="00790BD0" w:rsidRPr="00AC5AF8">
        <w:rPr>
          <w:rFonts w:cstheme="minorHAnsi"/>
          <w:sz w:val="24"/>
          <w:szCs w:val="24"/>
          <w:highlight w:val="yellow"/>
        </w:rPr>
        <w:t xml:space="preserve"> </w:t>
      </w:r>
    </w:p>
    <w:p w14:paraId="6C62B87D" w14:textId="77777777" w:rsidR="009377E0" w:rsidRPr="009377E0" w:rsidRDefault="009377E0" w:rsidP="004324C9">
      <w:pPr>
        <w:pStyle w:val="ListParagraph"/>
        <w:spacing w:after="0" w:line="240" w:lineRule="auto"/>
        <w:ind w:left="0"/>
        <w:jc w:val="both"/>
        <w:rPr>
          <w:rFonts w:eastAsia="Times New Roman" w:cstheme="minorHAnsi"/>
          <w:sz w:val="24"/>
          <w:szCs w:val="24"/>
        </w:rPr>
      </w:pPr>
    </w:p>
    <w:p w14:paraId="405C0F76" w14:textId="0672F537" w:rsidR="002927C2" w:rsidRPr="00AC5AF8" w:rsidRDefault="00A104E2" w:rsidP="004324C9">
      <w:pPr>
        <w:pStyle w:val="ListParagraph"/>
        <w:numPr>
          <w:ilvl w:val="1"/>
          <w:numId w:val="3"/>
        </w:numPr>
        <w:spacing w:after="0" w:line="240" w:lineRule="auto"/>
        <w:jc w:val="both"/>
        <w:rPr>
          <w:rFonts w:eastAsia="Times New Roman" w:cstheme="minorHAnsi"/>
          <w:sz w:val="24"/>
          <w:szCs w:val="24"/>
          <w:highlight w:val="yellow"/>
        </w:rPr>
      </w:pPr>
      <w:r w:rsidRPr="00AC5AF8">
        <w:rPr>
          <w:rFonts w:cstheme="minorHAnsi"/>
          <w:sz w:val="24"/>
          <w:szCs w:val="24"/>
          <w:highlight w:val="yellow"/>
        </w:rPr>
        <w:t xml:space="preserve">Check </w:t>
      </w:r>
      <w:r w:rsidR="00410EE6" w:rsidRPr="00AC5AF8">
        <w:rPr>
          <w:rFonts w:cstheme="minorHAnsi"/>
          <w:sz w:val="24"/>
          <w:szCs w:val="24"/>
          <w:highlight w:val="yellow"/>
        </w:rPr>
        <w:t xml:space="preserve">that </w:t>
      </w:r>
      <w:r w:rsidRPr="00AC5AF8">
        <w:rPr>
          <w:rFonts w:cstheme="minorHAnsi"/>
          <w:sz w:val="24"/>
          <w:szCs w:val="24"/>
          <w:highlight w:val="yellow"/>
        </w:rPr>
        <w:t>t</w:t>
      </w:r>
      <w:r w:rsidR="00790BD0" w:rsidRPr="00AC5AF8">
        <w:rPr>
          <w:rFonts w:cstheme="minorHAnsi"/>
          <w:sz w:val="24"/>
          <w:szCs w:val="24"/>
          <w:highlight w:val="yellow"/>
        </w:rPr>
        <w:t xml:space="preserve">he </w:t>
      </w:r>
      <w:r w:rsidR="00E21D9A" w:rsidRPr="00AC5AF8">
        <w:rPr>
          <w:rFonts w:cstheme="minorHAnsi"/>
          <w:sz w:val="24"/>
          <w:szCs w:val="24"/>
          <w:highlight w:val="yellow"/>
        </w:rPr>
        <w:t xml:space="preserve">source-detector headband </w:t>
      </w:r>
      <w:r w:rsidRPr="00AC5AF8">
        <w:rPr>
          <w:rFonts w:cstheme="minorHAnsi"/>
          <w:sz w:val="24"/>
          <w:szCs w:val="24"/>
          <w:highlight w:val="yellow"/>
        </w:rPr>
        <w:t>is</w:t>
      </w:r>
      <w:r w:rsidR="00790BD0" w:rsidRPr="00AC5AF8">
        <w:rPr>
          <w:rFonts w:cstheme="minorHAnsi"/>
          <w:sz w:val="24"/>
          <w:szCs w:val="24"/>
          <w:highlight w:val="yellow"/>
        </w:rPr>
        <w:t xml:space="preserve"> carefully positioned above the eyebrow and in the middle of the </w:t>
      </w:r>
      <w:r w:rsidR="00790BD0" w:rsidRPr="00AC5AF8">
        <w:rPr>
          <w:rFonts w:eastAsia="Times New Roman" w:cstheme="minorHAnsi"/>
          <w:sz w:val="24"/>
          <w:szCs w:val="24"/>
          <w:highlight w:val="yellow"/>
        </w:rPr>
        <w:t xml:space="preserve">forehead. </w:t>
      </w:r>
      <w:r w:rsidR="004F1B1F" w:rsidRPr="00AC5AF8">
        <w:rPr>
          <w:rFonts w:eastAsia="Times New Roman" w:cstheme="minorHAnsi"/>
          <w:sz w:val="24"/>
          <w:szCs w:val="24"/>
          <w:highlight w:val="yellow"/>
        </w:rPr>
        <w:t xml:space="preserve">Place </w:t>
      </w:r>
      <w:r w:rsidR="00CC2172" w:rsidRPr="00AC5AF8">
        <w:rPr>
          <w:rFonts w:eastAsia="Times New Roman" w:cstheme="minorHAnsi"/>
          <w:sz w:val="24"/>
          <w:szCs w:val="24"/>
          <w:highlight w:val="yellow"/>
        </w:rPr>
        <w:t>t</w:t>
      </w:r>
      <w:r w:rsidR="00790BD0" w:rsidRPr="00AC5AF8">
        <w:rPr>
          <w:rFonts w:eastAsia="Times New Roman" w:cstheme="minorHAnsi"/>
          <w:sz w:val="24"/>
          <w:szCs w:val="24"/>
          <w:highlight w:val="yellow"/>
        </w:rPr>
        <w:t>he lower detector row approximately 3.5 cm above the nasion</w:t>
      </w:r>
      <w:r w:rsidR="00E21D9A" w:rsidRPr="00AC5AF8">
        <w:rPr>
          <w:rFonts w:eastAsia="Times New Roman" w:cstheme="minorHAnsi"/>
          <w:sz w:val="24"/>
          <w:szCs w:val="24"/>
          <w:highlight w:val="yellow"/>
        </w:rPr>
        <w:t xml:space="preserve"> or bridge of the nose where the indentation of the upper nose meets the forehead between the eyes.</w:t>
      </w:r>
      <w:r w:rsidR="002B40F1" w:rsidRPr="00AC5AF8">
        <w:rPr>
          <w:rFonts w:cstheme="minorHAnsi"/>
          <w:sz w:val="24"/>
          <w:szCs w:val="24"/>
          <w:highlight w:val="yellow"/>
        </w:rPr>
        <w:t xml:space="preserve"> </w:t>
      </w:r>
    </w:p>
    <w:p w14:paraId="3AC8C6E5" w14:textId="77777777" w:rsidR="009377E0" w:rsidRDefault="009377E0" w:rsidP="004324C9">
      <w:pPr>
        <w:pStyle w:val="ListParagraph"/>
        <w:spacing w:after="0" w:line="240" w:lineRule="auto"/>
        <w:ind w:left="0"/>
        <w:jc w:val="both"/>
        <w:rPr>
          <w:rFonts w:eastAsia="Times New Roman" w:cstheme="minorHAnsi"/>
          <w:sz w:val="24"/>
          <w:szCs w:val="24"/>
        </w:rPr>
      </w:pPr>
    </w:p>
    <w:p w14:paraId="096BEC37" w14:textId="18318008" w:rsidR="00720CAA" w:rsidRPr="00AC5AF8" w:rsidRDefault="00D57862" w:rsidP="004324C9">
      <w:pPr>
        <w:pStyle w:val="ListParagraph"/>
        <w:numPr>
          <w:ilvl w:val="1"/>
          <w:numId w:val="3"/>
        </w:numPr>
        <w:spacing w:after="0" w:line="240" w:lineRule="auto"/>
        <w:jc w:val="both"/>
        <w:rPr>
          <w:rFonts w:eastAsia="Times New Roman" w:cstheme="minorHAnsi"/>
          <w:sz w:val="24"/>
          <w:szCs w:val="24"/>
        </w:rPr>
      </w:pPr>
      <w:r w:rsidRPr="00AC5AF8">
        <w:rPr>
          <w:rFonts w:eastAsia="Times New Roman" w:cstheme="minorHAnsi"/>
          <w:sz w:val="24"/>
          <w:szCs w:val="24"/>
        </w:rPr>
        <w:t xml:space="preserve">Make sure the detectors are firmly adhered to </w:t>
      </w:r>
      <w:r w:rsidR="007C710C" w:rsidRPr="00AC5AF8">
        <w:rPr>
          <w:rFonts w:eastAsia="Times New Roman" w:cstheme="minorHAnsi"/>
          <w:sz w:val="24"/>
          <w:szCs w:val="24"/>
        </w:rPr>
        <w:t>the</w:t>
      </w:r>
      <w:r w:rsidR="00F02F42" w:rsidRPr="00AC5AF8">
        <w:rPr>
          <w:rFonts w:eastAsia="Times New Roman" w:cstheme="minorHAnsi"/>
          <w:sz w:val="24"/>
          <w:szCs w:val="24"/>
        </w:rPr>
        <w:t xml:space="preserve"> participant’s</w:t>
      </w:r>
      <w:r w:rsidR="00132997" w:rsidRPr="00AC5AF8">
        <w:rPr>
          <w:rFonts w:eastAsia="Times New Roman" w:cstheme="minorHAnsi"/>
          <w:sz w:val="24"/>
          <w:szCs w:val="24"/>
        </w:rPr>
        <w:t xml:space="preserve"> skin </w:t>
      </w:r>
      <w:r w:rsidR="00BF7824" w:rsidRPr="00AC5AF8">
        <w:rPr>
          <w:rFonts w:eastAsia="Times New Roman" w:cstheme="minorHAnsi"/>
          <w:sz w:val="24"/>
          <w:szCs w:val="24"/>
        </w:rPr>
        <w:t>without chromophores</w:t>
      </w:r>
      <w:r w:rsidR="00E21D9A" w:rsidRPr="00AC5AF8">
        <w:rPr>
          <w:rFonts w:eastAsia="Times New Roman" w:cstheme="minorHAnsi"/>
          <w:sz w:val="24"/>
          <w:szCs w:val="24"/>
        </w:rPr>
        <w:t xml:space="preserve"> (e.g.</w:t>
      </w:r>
      <w:r w:rsidR="004B27BD">
        <w:rPr>
          <w:rFonts w:eastAsia="Times New Roman" w:cstheme="minorHAnsi"/>
          <w:sz w:val="24"/>
          <w:szCs w:val="24"/>
        </w:rPr>
        <w:t>,</w:t>
      </w:r>
      <w:r w:rsidR="00E21D9A" w:rsidRPr="00AC5AF8">
        <w:rPr>
          <w:rFonts w:eastAsia="Times New Roman" w:cstheme="minorHAnsi"/>
          <w:sz w:val="24"/>
          <w:szCs w:val="24"/>
        </w:rPr>
        <w:t xml:space="preserve"> make-up)</w:t>
      </w:r>
      <w:r w:rsidRPr="00AC5AF8">
        <w:rPr>
          <w:rFonts w:eastAsia="Times New Roman" w:cstheme="minorHAnsi"/>
          <w:sz w:val="24"/>
          <w:szCs w:val="24"/>
        </w:rPr>
        <w:t xml:space="preserve"> </w:t>
      </w:r>
      <w:r w:rsidR="00E21D9A" w:rsidRPr="00AC5AF8">
        <w:rPr>
          <w:rFonts w:eastAsia="Times New Roman" w:cstheme="minorHAnsi"/>
          <w:sz w:val="24"/>
          <w:szCs w:val="24"/>
        </w:rPr>
        <w:t xml:space="preserve">or hair </w:t>
      </w:r>
      <w:r w:rsidRPr="00AC5AF8">
        <w:rPr>
          <w:rFonts w:eastAsia="Times New Roman" w:cstheme="minorHAnsi"/>
          <w:sz w:val="24"/>
          <w:szCs w:val="24"/>
        </w:rPr>
        <w:t>interfering</w:t>
      </w:r>
      <w:r w:rsidR="00BF7824" w:rsidRPr="00AC5AF8">
        <w:rPr>
          <w:rFonts w:eastAsia="Times New Roman" w:cstheme="minorHAnsi"/>
          <w:sz w:val="24"/>
          <w:szCs w:val="24"/>
        </w:rPr>
        <w:t xml:space="preserve">. </w:t>
      </w:r>
      <w:r w:rsidR="00B97B37" w:rsidRPr="00AC5AF8">
        <w:rPr>
          <w:rFonts w:eastAsia="Times New Roman" w:cstheme="minorHAnsi"/>
          <w:sz w:val="24"/>
          <w:szCs w:val="24"/>
        </w:rPr>
        <w:t>No skin preparation is needed.</w:t>
      </w:r>
    </w:p>
    <w:p w14:paraId="275FC0A6" w14:textId="77777777" w:rsidR="009377E0" w:rsidRPr="009377E0" w:rsidRDefault="009377E0" w:rsidP="004324C9">
      <w:pPr>
        <w:pStyle w:val="ListParagraph"/>
        <w:spacing w:after="0" w:line="240" w:lineRule="auto"/>
        <w:ind w:left="0"/>
        <w:jc w:val="both"/>
        <w:rPr>
          <w:rFonts w:cstheme="minorHAnsi"/>
          <w:sz w:val="24"/>
          <w:szCs w:val="24"/>
          <w:lang w:val="en-GB"/>
        </w:rPr>
      </w:pPr>
    </w:p>
    <w:p w14:paraId="5E942012" w14:textId="2018FE36" w:rsidR="003067AF" w:rsidRDefault="00E21D9A" w:rsidP="004324C9">
      <w:pPr>
        <w:pStyle w:val="ListParagraph"/>
        <w:spacing w:after="0" w:line="240" w:lineRule="auto"/>
        <w:ind w:left="0"/>
        <w:jc w:val="both"/>
        <w:rPr>
          <w:rFonts w:eastAsia="Times New Roman" w:cstheme="minorHAnsi"/>
          <w:sz w:val="24"/>
          <w:szCs w:val="24"/>
        </w:rPr>
      </w:pPr>
      <w:r>
        <w:rPr>
          <w:rFonts w:eastAsia="Times New Roman" w:cstheme="minorHAnsi"/>
          <w:sz w:val="24"/>
          <w:szCs w:val="24"/>
        </w:rPr>
        <w:t>2.5</w:t>
      </w:r>
      <w:r w:rsidR="003067AF">
        <w:rPr>
          <w:rFonts w:eastAsia="Times New Roman" w:cstheme="minorHAnsi"/>
          <w:sz w:val="24"/>
          <w:szCs w:val="24"/>
        </w:rPr>
        <w:t>.</w:t>
      </w:r>
      <w:r>
        <w:rPr>
          <w:rFonts w:eastAsia="Times New Roman" w:cstheme="minorHAnsi"/>
          <w:sz w:val="24"/>
          <w:szCs w:val="24"/>
        </w:rPr>
        <w:t xml:space="preserve"> </w:t>
      </w:r>
      <w:r w:rsidRPr="00133861">
        <w:rPr>
          <w:rFonts w:eastAsia="Times New Roman" w:cstheme="minorHAnsi"/>
          <w:sz w:val="24"/>
          <w:szCs w:val="24"/>
        </w:rPr>
        <w:t>Under “</w:t>
      </w:r>
      <w:r w:rsidRPr="00AC5AF8">
        <w:rPr>
          <w:rFonts w:eastAsia="Times New Roman" w:cstheme="minorHAnsi"/>
          <w:b/>
          <w:bCs/>
          <w:sz w:val="24"/>
          <w:szCs w:val="24"/>
        </w:rPr>
        <w:t>Device Setting</w:t>
      </w:r>
      <w:r w:rsidRPr="00133861">
        <w:rPr>
          <w:rFonts w:eastAsia="Times New Roman" w:cstheme="minorHAnsi"/>
          <w:sz w:val="24"/>
          <w:szCs w:val="24"/>
        </w:rPr>
        <w:t xml:space="preserve">”, set the gain for detectors between 1 and 20. </w:t>
      </w:r>
      <w:r>
        <w:rPr>
          <w:rFonts w:eastAsia="Times New Roman" w:cstheme="minorHAnsi"/>
          <w:sz w:val="24"/>
          <w:szCs w:val="24"/>
        </w:rPr>
        <w:t>A h</w:t>
      </w:r>
      <w:r w:rsidRPr="00133861">
        <w:rPr>
          <w:rFonts w:eastAsia="Times New Roman" w:cstheme="minorHAnsi"/>
          <w:sz w:val="24"/>
          <w:szCs w:val="24"/>
        </w:rPr>
        <w:t xml:space="preserve">igher gain will increase the sensitivity of the light detectors. </w:t>
      </w:r>
      <w:r>
        <w:rPr>
          <w:rFonts w:eastAsia="Times New Roman" w:cstheme="minorHAnsi"/>
          <w:sz w:val="24"/>
          <w:szCs w:val="24"/>
        </w:rPr>
        <w:t>The d</w:t>
      </w:r>
      <w:r w:rsidRPr="00133861">
        <w:rPr>
          <w:rFonts w:eastAsia="Times New Roman" w:cstheme="minorHAnsi"/>
          <w:sz w:val="24"/>
          <w:szCs w:val="24"/>
        </w:rPr>
        <w:t xml:space="preserve">efault value is 20. </w:t>
      </w:r>
      <w:r>
        <w:rPr>
          <w:rFonts w:eastAsia="Times New Roman" w:cstheme="minorHAnsi"/>
          <w:sz w:val="24"/>
          <w:szCs w:val="24"/>
        </w:rPr>
        <w:t>S</w:t>
      </w:r>
      <w:r w:rsidRPr="00133861">
        <w:rPr>
          <w:rFonts w:eastAsia="Times New Roman" w:cstheme="minorHAnsi"/>
          <w:sz w:val="24"/>
          <w:szCs w:val="24"/>
        </w:rPr>
        <w:t>et the “</w:t>
      </w:r>
      <w:r w:rsidRPr="00AC5AF8">
        <w:rPr>
          <w:rFonts w:eastAsia="Times New Roman" w:cstheme="minorHAnsi"/>
          <w:b/>
          <w:bCs/>
          <w:sz w:val="24"/>
          <w:szCs w:val="24"/>
        </w:rPr>
        <w:t>LED Current</w:t>
      </w:r>
      <w:r w:rsidRPr="00133861">
        <w:rPr>
          <w:rFonts w:eastAsia="Times New Roman" w:cstheme="minorHAnsi"/>
          <w:sz w:val="24"/>
          <w:szCs w:val="24"/>
        </w:rPr>
        <w:t>” between 5</w:t>
      </w:r>
      <w:r w:rsidR="00AC5AF8">
        <w:rPr>
          <w:rFonts w:eastAsia="Times New Roman" w:cstheme="minorHAnsi"/>
          <w:sz w:val="24"/>
          <w:szCs w:val="24"/>
        </w:rPr>
        <w:t xml:space="preserve"> </w:t>
      </w:r>
      <w:r w:rsidRPr="00133861">
        <w:rPr>
          <w:rFonts w:eastAsia="Times New Roman" w:cstheme="minorHAnsi"/>
          <w:sz w:val="24"/>
          <w:szCs w:val="24"/>
        </w:rPr>
        <w:t>mA and 20</w:t>
      </w:r>
      <w:r w:rsidR="00AC5AF8">
        <w:rPr>
          <w:rFonts w:eastAsia="Times New Roman" w:cstheme="minorHAnsi"/>
          <w:sz w:val="24"/>
          <w:szCs w:val="24"/>
        </w:rPr>
        <w:t xml:space="preserve"> </w:t>
      </w:r>
      <w:r w:rsidRPr="00133861">
        <w:rPr>
          <w:rFonts w:eastAsia="Times New Roman" w:cstheme="minorHAnsi"/>
          <w:sz w:val="24"/>
          <w:szCs w:val="24"/>
        </w:rPr>
        <w:t xml:space="preserve">mA. Larger values will result in brighter light and will increase the signal level generated by the detectors. </w:t>
      </w:r>
      <w:r>
        <w:rPr>
          <w:rFonts w:eastAsia="Times New Roman" w:cstheme="minorHAnsi"/>
          <w:sz w:val="24"/>
          <w:szCs w:val="24"/>
        </w:rPr>
        <w:t>The d</w:t>
      </w:r>
      <w:r w:rsidRPr="00133861">
        <w:rPr>
          <w:rFonts w:eastAsia="Times New Roman" w:cstheme="minorHAnsi"/>
          <w:sz w:val="24"/>
          <w:szCs w:val="24"/>
        </w:rPr>
        <w:t>efault value is 20</w:t>
      </w:r>
      <w:r w:rsidR="00AC5AF8">
        <w:rPr>
          <w:rFonts w:eastAsia="Times New Roman" w:cstheme="minorHAnsi"/>
          <w:sz w:val="24"/>
          <w:szCs w:val="24"/>
        </w:rPr>
        <w:t xml:space="preserve"> </w:t>
      </w:r>
      <w:r w:rsidRPr="00133861">
        <w:rPr>
          <w:rFonts w:eastAsia="Times New Roman" w:cstheme="minorHAnsi"/>
          <w:sz w:val="24"/>
          <w:szCs w:val="24"/>
        </w:rPr>
        <w:t>mA.</w:t>
      </w:r>
    </w:p>
    <w:p w14:paraId="275684A9" w14:textId="77777777" w:rsidR="003067AF" w:rsidRDefault="003067AF" w:rsidP="004324C9">
      <w:pPr>
        <w:pStyle w:val="ListParagraph"/>
        <w:spacing w:after="0" w:line="240" w:lineRule="auto"/>
        <w:ind w:left="0"/>
        <w:jc w:val="both"/>
        <w:rPr>
          <w:rFonts w:eastAsia="Times New Roman" w:cstheme="minorHAnsi"/>
          <w:sz w:val="24"/>
          <w:szCs w:val="24"/>
        </w:rPr>
      </w:pPr>
    </w:p>
    <w:p w14:paraId="7595DFBF" w14:textId="25049BA2" w:rsidR="00A550F2" w:rsidRPr="0095525A" w:rsidRDefault="00A550F2" w:rsidP="004324C9">
      <w:pPr>
        <w:pStyle w:val="ListParagraph"/>
        <w:spacing w:after="0" w:line="240" w:lineRule="auto"/>
        <w:ind w:left="0"/>
        <w:jc w:val="both"/>
        <w:rPr>
          <w:rFonts w:cstheme="minorHAnsi"/>
          <w:sz w:val="24"/>
          <w:szCs w:val="24"/>
          <w:lang w:val="en-GB"/>
        </w:rPr>
      </w:pPr>
      <w:r w:rsidRPr="006354E8">
        <w:rPr>
          <w:rFonts w:cstheme="minorHAnsi"/>
          <w:sz w:val="24"/>
          <w:szCs w:val="24"/>
          <w:highlight w:val="yellow"/>
          <w:lang w:val="en-GB"/>
        </w:rPr>
        <w:t>2.6</w:t>
      </w:r>
      <w:r w:rsidR="003067AF" w:rsidRPr="006354E8">
        <w:rPr>
          <w:rFonts w:cstheme="minorHAnsi"/>
          <w:sz w:val="24"/>
          <w:szCs w:val="24"/>
          <w:highlight w:val="yellow"/>
          <w:lang w:val="en-GB"/>
        </w:rPr>
        <w:t>.</w:t>
      </w:r>
      <w:r w:rsidRPr="006354E8">
        <w:rPr>
          <w:rFonts w:cstheme="minorHAnsi"/>
          <w:sz w:val="24"/>
          <w:szCs w:val="24"/>
          <w:highlight w:val="yellow"/>
          <w:lang w:val="en-GB"/>
        </w:rPr>
        <w:t xml:space="preserve"> In </w:t>
      </w:r>
      <w:r w:rsidR="00AC5AF8" w:rsidRPr="006354E8">
        <w:rPr>
          <w:rFonts w:cstheme="minorHAnsi"/>
          <w:sz w:val="24"/>
          <w:szCs w:val="24"/>
          <w:highlight w:val="yellow"/>
          <w:lang w:val="en-GB"/>
        </w:rPr>
        <w:t xml:space="preserve">the </w:t>
      </w:r>
      <w:r w:rsidR="002B73F3">
        <w:rPr>
          <w:rFonts w:cstheme="minorHAnsi"/>
          <w:sz w:val="24"/>
          <w:szCs w:val="24"/>
          <w:highlight w:val="yellow"/>
          <w:lang w:val="en-GB"/>
        </w:rPr>
        <w:t xml:space="preserve">acquisition </w:t>
      </w:r>
      <w:r w:rsidR="00AC5AF8" w:rsidRPr="006354E8">
        <w:rPr>
          <w:rFonts w:cstheme="minorHAnsi"/>
          <w:sz w:val="24"/>
          <w:szCs w:val="24"/>
          <w:highlight w:val="yellow"/>
          <w:lang w:val="en-GB"/>
        </w:rPr>
        <w:t>software</w:t>
      </w:r>
      <w:r w:rsidRPr="006354E8">
        <w:rPr>
          <w:rFonts w:cstheme="minorHAnsi"/>
          <w:sz w:val="24"/>
          <w:szCs w:val="24"/>
          <w:highlight w:val="yellow"/>
          <w:lang w:val="en-GB"/>
        </w:rPr>
        <w:t>, press “</w:t>
      </w:r>
      <w:r w:rsidR="002B73F3">
        <w:rPr>
          <w:rFonts w:cstheme="minorHAnsi"/>
          <w:b/>
          <w:bCs/>
          <w:sz w:val="24"/>
          <w:szCs w:val="24"/>
          <w:highlight w:val="yellow"/>
          <w:lang w:val="en-GB"/>
        </w:rPr>
        <w:t>S</w:t>
      </w:r>
      <w:r w:rsidRPr="006354E8">
        <w:rPr>
          <w:rFonts w:cstheme="minorHAnsi"/>
          <w:b/>
          <w:bCs/>
          <w:sz w:val="24"/>
          <w:szCs w:val="24"/>
          <w:highlight w:val="yellow"/>
          <w:lang w:val="en-GB"/>
        </w:rPr>
        <w:t xml:space="preserve">tart </w:t>
      </w:r>
      <w:r w:rsidR="002B73F3">
        <w:rPr>
          <w:rFonts w:cstheme="minorHAnsi"/>
          <w:b/>
          <w:bCs/>
          <w:sz w:val="24"/>
          <w:szCs w:val="24"/>
          <w:highlight w:val="yellow"/>
          <w:lang w:val="en-GB"/>
        </w:rPr>
        <w:t>C</w:t>
      </w:r>
      <w:r w:rsidRPr="006354E8">
        <w:rPr>
          <w:rFonts w:cstheme="minorHAnsi"/>
          <w:b/>
          <w:bCs/>
          <w:sz w:val="24"/>
          <w:szCs w:val="24"/>
          <w:highlight w:val="yellow"/>
          <w:lang w:val="en-GB"/>
        </w:rPr>
        <w:t xml:space="preserve">urrent </w:t>
      </w:r>
      <w:r w:rsidR="002B73F3">
        <w:rPr>
          <w:rFonts w:cstheme="minorHAnsi"/>
          <w:b/>
          <w:bCs/>
          <w:sz w:val="24"/>
          <w:szCs w:val="24"/>
          <w:highlight w:val="yellow"/>
          <w:lang w:val="en-GB"/>
        </w:rPr>
        <w:t>E</w:t>
      </w:r>
      <w:r w:rsidRPr="006354E8">
        <w:rPr>
          <w:rFonts w:cstheme="minorHAnsi"/>
          <w:b/>
          <w:bCs/>
          <w:sz w:val="24"/>
          <w:szCs w:val="24"/>
          <w:highlight w:val="yellow"/>
          <w:lang w:val="en-GB"/>
        </w:rPr>
        <w:t>xperiment</w:t>
      </w:r>
      <w:r w:rsidRPr="006354E8">
        <w:rPr>
          <w:rFonts w:cstheme="minorHAnsi"/>
          <w:sz w:val="24"/>
          <w:szCs w:val="24"/>
          <w:highlight w:val="yellow"/>
          <w:lang w:val="en-GB"/>
        </w:rPr>
        <w:t>”. Sources will send light at 2 wavelengths and light signal intensity detected from each detector will be displayed in real time. In case of saturated (signal&gt;4</w:t>
      </w:r>
      <w:r w:rsidR="004B27BD">
        <w:rPr>
          <w:rFonts w:cstheme="minorHAnsi"/>
          <w:sz w:val="24"/>
          <w:szCs w:val="24"/>
          <w:highlight w:val="yellow"/>
          <w:lang w:val="en-GB"/>
        </w:rPr>
        <w:t>,</w:t>
      </w:r>
      <w:r w:rsidRPr="006354E8">
        <w:rPr>
          <w:rFonts w:cstheme="minorHAnsi"/>
          <w:sz w:val="24"/>
          <w:szCs w:val="24"/>
          <w:highlight w:val="yellow"/>
          <w:lang w:val="en-GB"/>
        </w:rPr>
        <w:t>000) or low signal (signal &lt;1</w:t>
      </w:r>
      <w:r w:rsidR="004B27BD">
        <w:rPr>
          <w:rFonts w:cstheme="minorHAnsi"/>
          <w:sz w:val="24"/>
          <w:szCs w:val="24"/>
          <w:highlight w:val="yellow"/>
          <w:lang w:val="en-GB"/>
        </w:rPr>
        <w:t>,</w:t>
      </w:r>
      <w:r w:rsidRPr="006354E8">
        <w:rPr>
          <w:rFonts w:cstheme="minorHAnsi"/>
          <w:sz w:val="24"/>
          <w:szCs w:val="24"/>
          <w:highlight w:val="yellow"/>
          <w:lang w:val="en-GB"/>
        </w:rPr>
        <w:t xml:space="preserve">000), adjust the </w:t>
      </w:r>
      <w:bookmarkStart w:id="2" w:name="_Hlk36132875"/>
      <w:bookmarkStart w:id="3" w:name="_Hlk36126830"/>
      <w:r w:rsidRPr="006354E8">
        <w:rPr>
          <w:rFonts w:cstheme="minorHAnsi"/>
          <w:sz w:val="24"/>
          <w:szCs w:val="24"/>
          <w:highlight w:val="yellow"/>
          <w:lang w:val="en-GB"/>
        </w:rPr>
        <w:t xml:space="preserve">contact between the source-detector headband and the skin </w:t>
      </w:r>
      <w:bookmarkEnd w:id="2"/>
      <w:r w:rsidRPr="006354E8">
        <w:rPr>
          <w:rFonts w:cstheme="minorHAnsi"/>
          <w:sz w:val="24"/>
          <w:szCs w:val="24"/>
          <w:highlight w:val="yellow"/>
          <w:lang w:val="en-GB"/>
        </w:rPr>
        <w:t>or the parameter</w:t>
      </w:r>
      <w:r w:rsidR="008B0A73" w:rsidRPr="006354E8">
        <w:rPr>
          <w:rFonts w:cstheme="minorHAnsi"/>
          <w:sz w:val="24"/>
          <w:szCs w:val="24"/>
          <w:highlight w:val="yellow"/>
          <w:lang w:val="en-GB"/>
        </w:rPr>
        <w:t>s</w:t>
      </w:r>
      <w:r w:rsidRPr="006354E8">
        <w:rPr>
          <w:rFonts w:cstheme="minorHAnsi"/>
          <w:sz w:val="24"/>
          <w:szCs w:val="24"/>
          <w:highlight w:val="yellow"/>
          <w:lang w:val="en-GB"/>
        </w:rPr>
        <w:t xml:space="preserve"> in step 2.3 and 2.4.</w:t>
      </w:r>
      <w:r w:rsidRPr="00133861">
        <w:rPr>
          <w:rFonts w:cstheme="minorHAnsi"/>
          <w:sz w:val="24"/>
          <w:szCs w:val="24"/>
          <w:lang w:val="en-GB"/>
        </w:rPr>
        <w:t xml:space="preserve"> </w:t>
      </w:r>
      <w:bookmarkEnd w:id="3"/>
      <w:r w:rsidRPr="00C959A1">
        <w:rPr>
          <w:rFonts w:cstheme="minorHAnsi"/>
          <w:sz w:val="24"/>
          <w:szCs w:val="24"/>
          <w:lang w:val="en-GB"/>
        </w:rPr>
        <w:t xml:space="preserve">The exact full procedure has been explained </w:t>
      </w:r>
      <w:r w:rsidR="004B27BD">
        <w:rPr>
          <w:rFonts w:cstheme="minorHAnsi"/>
          <w:sz w:val="24"/>
          <w:szCs w:val="24"/>
          <w:lang w:val="en-GB"/>
        </w:rPr>
        <w:t>in</w:t>
      </w:r>
      <w:r w:rsidRPr="00C959A1">
        <w:rPr>
          <w:rFonts w:cstheme="minorHAnsi"/>
          <w:sz w:val="24"/>
          <w:szCs w:val="24"/>
          <w:lang w:val="en-GB"/>
        </w:rPr>
        <w:t xml:space="preserve"> Ayaz et al.</w:t>
      </w:r>
      <w:r w:rsidRPr="00C959A1">
        <w:rPr>
          <w:rFonts w:cstheme="minorHAnsi"/>
          <w:sz w:val="24"/>
          <w:szCs w:val="24"/>
          <w:vertAlign w:val="superscript"/>
          <w:lang w:val="en-GB"/>
        </w:rPr>
        <w:t>22</w:t>
      </w:r>
      <w:r w:rsidR="0095525A">
        <w:rPr>
          <w:rFonts w:cstheme="minorHAnsi"/>
          <w:sz w:val="24"/>
          <w:szCs w:val="24"/>
          <w:lang w:val="en-GB"/>
        </w:rPr>
        <w:t>.</w:t>
      </w:r>
    </w:p>
    <w:p w14:paraId="1084C2AD" w14:textId="77777777" w:rsidR="009377E0" w:rsidRDefault="009377E0" w:rsidP="004324C9">
      <w:pPr>
        <w:pStyle w:val="ListParagraph"/>
        <w:spacing w:after="0" w:line="240" w:lineRule="auto"/>
        <w:ind w:left="0"/>
        <w:jc w:val="both"/>
        <w:rPr>
          <w:rFonts w:cstheme="minorHAnsi"/>
          <w:sz w:val="24"/>
          <w:szCs w:val="24"/>
          <w:lang w:val="en-GB"/>
        </w:rPr>
      </w:pPr>
    </w:p>
    <w:p w14:paraId="489C1DEB" w14:textId="0A164ABF" w:rsidR="00D870E1" w:rsidRDefault="00A550F2" w:rsidP="004324C9">
      <w:pPr>
        <w:pStyle w:val="ListParagraph"/>
        <w:spacing w:after="0" w:line="240" w:lineRule="auto"/>
        <w:ind w:left="0"/>
        <w:jc w:val="both"/>
        <w:rPr>
          <w:rFonts w:cstheme="minorHAnsi"/>
          <w:sz w:val="24"/>
          <w:szCs w:val="24"/>
          <w:lang w:val="en-GB"/>
        </w:rPr>
      </w:pPr>
      <w:r w:rsidRPr="006354E8">
        <w:rPr>
          <w:rFonts w:cstheme="minorHAnsi"/>
          <w:sz w:val="24"/>
          <w:szCs w:val="24"/>
          <w:highlight w:val="yellow"/>
          <w:lang w:val="en-GB"/>
        </w:rPr>
        <w:t xml:space="preserve">2.7 </w:t>
      </w:r>
      <w:r w:rsidR="00F02F42" w:rsidRPr="006354E8">
        <w:rPr>
          <w:rFonts w:cstheme="minorHAnsi"/>
          <w:sz w:val="24"/>
          <w:szCs w:val="24"/>
          <w:highlight w:val="yellow"/>
          <w:lang w:val="en-GB"/>
        </w:rPr>
        <w:t xml:space="preserve">Direct </w:t>
      </w:r>
      <w:r w:rsidR="00714B8D" w:rsidRPr="006354E8">
        <w:rPr>
          <w:rFonts w:cstheme="minorHAnsi"/>
          <w:sz w:val="24"/>
          <w:szCs w:val="24"/>
          <w:highlight w:val="yellow"/>
          <w:lang w:val="en-GB"/>
        </w:rPr>
        <w:t xml:space="preserve">the </w:t>
      </w:r>
      <w:r w:rsidR="00F02F42" w:rsidRPr="006354E8">
        <w:rPr>
          <w:rFonts w:cstheme="minorHAnsi"/>
          <w:sz w:val="24"/>
          <w:szCs w:val="24"/>
          <w:highlight w:val="yellow"/>
          <w:lang w:val="en-GB"/>
        </w:rPr>
        <w:t xml:space="preserve">participant </w:t>
      </w:r>
      <w:r w:rsidR="00714B8D" w:rsidRPr="006354E8">
        <w:rPr>
          <w:rFonts w:cstheme="minorHAnsi"/>
          <w:sz w:val="24"/>
          <w:szCs w:val="24"/>
          <w:highlight w:val="yellow"/>
          <w:lang w:val="en-GB"/>
        </w:rPr>
        <w:t xml:space="preserve">to </w:t>
      </w:r>
      <w:r w:rsidR="0075112A" w:rsidRPr="006354E8">
        <w:rPr>
          <w:rFonts w:cstheme="minorHAnsi"/>
          <w:sz w:val="24"/>
          <w:szCs w:val="24"/>
          <w:highlight w:val="yellow"/>
          <w:lang w:val="en-GB"/>
        </w:rPr>
        <w:t xml:space="preserve">inhale and exhale </w:t>
      </w:r>
      <w:r w:rsidR="00F02F42" w:rsidRPr="006354E8">
        <w:rPr>
          <w:rFonts w:cstheme="minorHAnsi"/>
          <w:sz w:val="24"/>
          <w:szCs w:val="24"/>
          <w:highlight w:val="yellow"/>
          <w:lang w:val="en-GB"/>
        </w:rPr>
        <w:t>through their</w:t>
      </w:r>
      <w:r w:rsidR="00714B8D" w:rsidRPr="006354E8">
        <w:rPr>
          <w:rFonts w:cstheme="minorHAnsi"/>
          <w:sz w:val="24"/>
          <w:szCs w:val="24"/>
          <w:highlight w:val="yellow"/>
          <w:lang w:val="en-GB"/>
        </w:rPr>
        <w:t xml:space="preserve"> mouth </w:t>
      </w:r>
      <w:r w:rsidR="000A3825" w:rsidRPr="006354E8">
        <w:rPr>
          <w:rFonts w:cstheme="minorHAnsi"/>
          <w:sz w:val="24"/>
          <w:szCs w:val="24"/>
          <w:highlight w:val="yellow"/>
          <w:lang w:val="en-GB"/>
        </w:rPr>
        <w:t>at</w:t>
      </w:r>
      <w:r w:rsidR="00714B8D" w:rsidRPr="006354E8">
        <w:rPr>
          <w:rFonts w:cstheme="minorHAnsi"/>
          <w:sz w:val="24"/>
          <w:szCs w:val="24"/>
          <w:highlight w:val="yellow"/>
          <w:lang w:val="en-GB"/>
        </w:rPr>
        <w:t xml:space="preserve"> </w:t>
      </w:r>
      <w:r w:rsidR="0075112A" w:rsidRPr="006354E8">
        <w:rPr>
          <w:rFonts w:cstheme="minorHAnsi"/>
          <w:sz w:val="24"/>
          <w:szCs w:val="24"/>
          <w:highlight w:val="yellow"/>
          <w:lang w:val="en-GB"/>
        </w:rPr>
        <w:t xml:space="preserve">their </w:t>
      </w:r>
      <w:r w:rsidR="00BF7824" w:rsidRPr="006354E8">
        <w:rPr>
          <w:rFonts w:cstheme="minorHAnsi"/>
          <w:sz w:val="24"/>
          <w:szCs w:val="24"/>
          <w:highlight w:val="yellow"/>
          <w:lang w:val="en-GB"/>
        </w:rPr>
        <w:t xml:space="preserve">normal </w:t>
      </w:r>
      <w:r w:rsidR="00714B8D" w:rsidRPr="006354E8">
        <w:rPr>
          <w:rFonts w:cstheme="minorHAnsi"/>
          <w:sz w:val="24"/>
          <w:szCs w:val="24"/>
          <w:highlight w:val="yellow"/>
          <w:lang w:val="en-GB"/>
        </w:rPr>
        <w:t xml:space="preserve">breathing </w:t>
      </w:r>
      <w:r w:rsidR="003459B4" w:rsidRPr="006354E8">
        <w:rPr>
          <w:rFonts w:cstheme="minorHAnsi"/>
          <w:sz w:val="24"/>
          <w:szCs w:val="24"/>
          <w:highlight w:val="yellow"/>
          <w:lang w:val="en-GB"/>
        </w:rPr>
        <w:t>pace</w:t>
      </w:r>
      <w:r w:rsidR="00714B8D" w:rsidRPr="006354E8">
        <w:rPr>
          <w:rFonts w:cstheme="minorHAnsi"/>
          <w:sz w:val="24"/>
          <w:szCs w:val="24"/>
          <w:highlight w:val="yellow"/>
          <w:lang w:val="en-GB"/>
        </w:rPr>
        <w:t xml:space="preserve">. </w:t>
      </w:r>
      <w:r w:rsidR="00F02F42" w:rsidRPr="006354E8">
        <w:rPr>
          <w:rFonts w:cstheme="minorHAnsi"/>
          <w:sz w:val="24"/>
          <w:szCs w:val="24"/>
          <w:highlight w:val="yellow"/>
          <w:lang w:val="en-GB"/>
        </w:rPr>
        <w:t xml:space="preserve">Fasten </w:t>
      </w:r>
      <w:r w:rsidR="00714B8D" w:rsidRPr="006354E8">
        <w:rPr>
          <w:rFonts w:cstheme="minorHAnsi"/>
          <w:sz w:val="24"/>
          <w:szCs w:val="24"/>
          <w:highlight w:val="yellow"/>
          <w:lang w:val="en-GB"/>
        </w:rPr>
        <w:t xml:space="preserve">a nose clip on the </w:t>
      </w:r>
      <w:r w:rsidR="00F02F42" w:rsidRPr="006354E8">
        <w:rPr>
          <w:rFonts w:cstheme="minorHAnsi"/>
          <w:sz w:val="24"/>
          <w:szCs w:val="24"/>
          <w:highlight w:val="yellow"/>
          <w:lang w:val="en-GB"/>
        </w:rPr>
        <w:t xml:space="preserve">participant’s </w:t>
      </w:r>
      <w:r w:rsidR="00D7050D" w:rsidRPr="006354E8">
        <w:rPr>
          <w:rFonts w:cstheme="minorHAnsi"/>
          <w:sz w:val="24"/>
          <w:szCs w:val="24"/>
          <w:highlight w:val="yellow"/>
          <w:lang w:val="en-GB"/>
        </w:rPr>
        <w:t xml:space="preserve">nose and </w:t>
      </w:r>
      <w:r w:rsidR="000A3825" w:rsidRPr="006354E8">
        <w:rPr>
          <w:rFonts w:cstheme="minorHAnsi"/>
          <w:sz w:val="24"/>
          <w:szCs w:val="24"/>
          <w:highlight w:val="yellow"/>
          <w:lang w:val="en-GB"/>
        </w:rPr>
        <w:t>remind</w:t>
      </w:r>
      <w:r w:rsidR="00F02F42" w:rsidRPr="006354E8">
        <w:rPr>
          <w:rFonts w:cstheme="minorHAnsi"/>
          <w:sz w:val="24"/>
          <w:szCs w:val="24"/>
          <w:highlight w:val="yellow"/>
          <w:lang w:val="en-GB"/>
        </w:rPr>
        <w:t xml:space="preserve"> </w:t>
      </w:r>
      <w:r w:rsidR="00D7050D" w:rsidRPr="006354E8">
        <w:rPr>
          <w:rFonts w:cstheme="minorHAnsi"/>
          <w:sz w:val="24"/>
          <w:szCs w:val="24"/>
          <w:highlight w:val="yellow"/>
          <w:lang w:val="en-GB"/>
        </w:rPr>
        <w:t>them to continue breathing normally</w:t>
      </w:r>
      <w:r w:rsidR="00F02F42" w:rsidRPr="006354E8">
        <w:rPr>
          <w:rFonts w:cstheme="minorHAnsi"/>
          <w:sz w:val="24"/>
          <w:szCs w:val="24"/>
          <w:highlight w:val="yellow"/>
          <w:lang w:val="en-GB"/>
        </w:rPr>
        <w:t xml:space="preserve"> through their mouth</w:t>
      </w:r>
      <w:r w:rsidR="005025DC" w:rsidRPr="006354E8">
        <w:rPr>
          <w:rFonts w:cstheme="minorHAnsi"/>
          <w:sz w:val="24"/>
          <w:szCs w:val="24"/>
          <w:highlight w:val="yellow"/>
          <w:lang w:val="en-GB"/>
        </w:rPr>
        <w:t xml:space="preserve">, and </w:t>
      </w:r>
      <w:r w:rsidR="00F02F42" w:rsidRPr="006354E8">
        <w:rPr>
          <w:rFonts w:cstheme="minorHAnsi"/>
          <w:sz w:val="24"/>
          <w:szCs w:val="24"/>
          <w:highlight w:val="yellow"/>
          <w:lang w:val="en-GB"/>
        </w:rPr>
        <w:t xml:space="preserve">to alert </w:t>
      </w:r>
      <w:r w:rsidR="00F92D7C" w:rsidRPr="006354E8">
        <w:rPr>
          <w:rFonts w:cstheme="minorHAnsi"/>
          <w:sz w:val="24"/>
          <w:szCs w:val="24"/>
          <w:highlight w:val="yellow"/>
          <w:lang w:val="en-GB"/>
        </w:rPr>
        <w:t>someone</w:t>
      </w:r>
      <w:r w:rsidR="005025DC" w:rsidRPr="006354E8">
        <w:rPr>
          <w:rFonts w:cstheme="minorHAnsi"/>
          <w:sz w:val="24"/>
          <w:szCs w:val="24"/>
          <w:highlight w:val="yellow"/>
          <w:lang w:val="en-GB"/>
        </w:rPr>
        <w:t xml:space="preserve"> if they feel any</w:t>
      </w:r>
      <w:r w:rsidR="00F02F42" w:rsidRPr="006354E8">
        <w:rPr>
          <w:rFonts w:cstheme="minorHAnsi"/>
          <w:sz w:val="24"/>
          <w:szCs w:val="24"/>
          <w:highlight w:val="yellow"/>
          <w:lang w:val="en-GB"/>
        </w:rPr>
        <w:t xml:space="preserve"> </w:t>
      </w:r>
      <w:r w:rsidR="005025DC" w:rsidRPr="006354E8">
        <w:rPr>
          <w:rFonts w:cstheme="minorHAnsi"/>
          <w:sz w:val="24"/>
          <w:szCs w:val="24"/>
          <w:highlight w:val="yellow"/>
          <w:lang w:val="en-GB"/>
        </w:rPr>
        <w:t>discomfort</w:t>
      </w:r>
      <w:r w:rsidR="00F02F42" w:rsidRPr="006354E8">
        <w:rPr>
          <w:rFonts w:cstheme="minorHAnsi"/>
          <w:sz w:val="24"/>
          <w:szCs w:val="24"/>
          <w:highlight w:val="yellow"/>
          <w:lang w:val="en-GB"/>
        </w:rPr>
        <w:t xml:space="preserve"> or have any difficulty breathing</w:t>
      </w:r>
      <w:r w:rsidR="00714B8D" w:rsidRPr="006354E8">
        <w:rPr>
          <w:rFonts w:cstheme="minorHAnsi"/>
          <w:sz w:val="24"/>
          <w:szCs w:val="24"/>
          <w:highlight w:val="yellow"/>
          <w:lang w:val="en-GB"/>
        </w:rPr>
        <w:t>.</w:t>
      </w:r>
    </w:p>
    <w:p w14:paraId="143E49FF" w14:textId="77777777" w:rsidR="008B0A73" w:rsidRPr="00317D3D" w:rsidRDefault="008B0A73" w:rsidP="004324C9">
      <w:pPr>
        <w:pStyle w:val="ListParagraph"/>
        <w:spacing w:after="0" w:line="240" w:lineRule="auto"/>
        <w:ind w:left="0"/>
        <w:jc w:val="both"/>
        <w:rPr>
          <w:rFonts w:cstheme="minorHAnsi"/>
          <w:sz w:val="24"/>
          <w:szCs w:val="24"/>
          <w:lang w:val="en-GB"/>
        </w:rPr>
      </w:pPr>
    </w:p>
    <w:p w14:paraId="47819A3B" w14:textId="07E1C768" w:rsidR="00D870E1" w:rsidRPr="00317D3D" w:rsidRDefault="00A550F2" w:rsidP="004324C9">
      <w:pPr>
        <w:pStyle w:val="ListParagraph"/>
        <w:spacing w:after="0" w:line="240" w:lineRule="auto"/>
        <w:ind w:left="0"/>
        <w:jc w:val="both"/>
        <w:rPr>
          <w:rFonts w:cstheme="minorHAnsi"/>
          <w:sz w:val="24"/>
          <w:szCs w:val="24"/>
          <w:highlight w:val="red"/>
          <w:lang w:val="en-GB"/>
        </w:rPr>
      </w:pPr>
      <w:r w:rsidRPr="00317D3D">
        <w:rPr>
          <w:rFonts w:cstheme="minorHAnsi"/>
          <w:sz w:val="24"/>
          <w:szCs w:val="24"/>
          <w:lang w:val="en-GB"/>
        </w:rPr>
        <w:t>2.8</w:t>
      </w:r>
      <w:r w:rsidR="003067AF" w:rsidRPr="00317D3D">
        <w:rPr>
          <w:rFonts w:cstheme="minorHAnsi"/>
          <w:sz w:val="24"/>
          <w:szCs w:val="24"/>
          <w:lang w:val="en-GB"/>
        </w:rPr>
        <w:t>.</w:t>
      </w:r>
      <w:r w:rsidRPr="00317D3D">
        <w:rPr>
          <w:rFonts w:cstheme="minorHAnsi"/>
          <w:sz w:val="24"/>
          <w:szCs w:val="24"/>
          <w:lang w:val="en-GB"/>
        </w:rPr>
        <w:t xml:space="preserve"> </w:t>
      </w:r>
      <w:r w:rsidR="000A3825" w:rsidRPr="00317D3D">
        <w:rPr>
          <w:rFonts w:cstheme="minorHAnsi"/>
          <w:sz w:val="24"/>
          <w:szCs w:val="24"/>
          <w:lang w:val="en-GB"/>
        </w:rPr>
        <w:t xml:space="preserve">Carefully insert </w:t>
      </w:r>
      <w:r w:rsidR="00714B8D" w:rsidRPr="00317D3D">
        <w:rPr>
          <w:rFonts w:cstheme="minorHAnsi"/>
          <w:sz w:val="24"/>
          <w:szCs w:val="24"/>
          <w:lang w:val="en-GB"/>
        </w:rPr>
        <w:t>the mouthpiece</w:t>
      </w:r>
      <w:r w:rsidR="00B97B37" w:rsidRPr="00317D3D">
        <w:rPr>
          <w:rFonts w:cstheme="minorHAnsi"/>
          <w:sz w:val="24"/>
          <w:szCs w:val="24"/>
          <w:lang w:val="en-GB"/>
        </w:rPr>
        <w:t xml:space="preserve"> (item#6)</w:t>
      </w:r>
      <w:r w:rsidR="00714B8D" w:rsidRPr="00317D3D">
        <w:rPr>
          <w:rFonts w:cstheme="minorHAnsi"/>
          <w:sz w:val="24"/>
          <w:szCs w:val="24"/>
          <w:lang w:val="en-GB"/>
        </w:rPr>
        <w:t xml:space="preserve"> into the </w:t>
      </w:r>
      <w:r w:rsidR="000A3825" w:rsidRPr="00317D3D">
        <w:rPr>
          <w:rFonts w:cstheme="minorHAnsi"/>
          <w:sz w:val="24"/>
          <w:szCs w:val="24"/>
          <w:lang w:val="en-GB"/>
        </w:rPr>
        <w:t xml:space="preserve">participant’s </w:t>
      </w:r>
      <w:r w:rsidR="00714B8D" w:rsidRPr="00317D3D">
        <w:rPr>
          <w:rFonts w:cstheme="minorHAnsi"/>
          <w:sz w:val="24"/>
          <w:szCs w:val="24"/>
          <w:lang w:val="en-GB"/>
        </w:rPr>
        <w:t xml:space="preserve">mouth so that </w:t>
      </w:r>
      <w:r w:rsidR="00191BCF" w:rsidRPr="00317D3D">
        <w:rPr>
          <w:rFonts w:cstheme="minorHAnsi"/>
          <w:sz w:val="24"/>
          <w:szCs w:val="24"/>
          <w:lang w:val="en-GB"/>
        </w:rPr>
        <w:t xml:space="preserve">they </w:t>
      </w:r>
      <w:r w:rsidR="00714B8D" w:rsidRPr="00317D3D">
        <w:rPr>
          <w:rFonts w:cstheme="minorHAnsi"/>
          <w:sz w:val="24"/>
          <w:szCs w:val="24"/>
          <w:lang w:val="en-GB"/>
        </w:rPr>
        <w:t xml:space="preserve">can </w:t>
      </w:r>
      <w:r w:rsidR="00191BCF" w:rsidRPr="00317D3D">
        <w:rPr>
          <w:rFonts w:cstheme="minorHAnsi"/>
          <w:sz w:val="24"/>
          <w:szCs w:val="24"/>
          <w:lang w:val="en-GB"/>
        </w:rPr>
        <w:t xml:space="preserve">continue to </w:t>
      </w:r>
      <w:r w:rsidR="00714B8D" w:rsidRPr="00317D3D">
        <w:rPr>
          <w:rFonts w:cstheme="minorHAnsi"/>
          <w:sz w:val="24"/>
          <w:szCs w:val="24"/>
          <w:lang w:val="en-GB"/>
        </w:rPr>
        <w:t xml:space="preserve">breathe. </w:t>
      </w:r>
      <w:r w:rsidRPr="00317D3D">
        <w:rPr>
          <w:rFonts w:cstheme="minorHAnsi"/>
          <w:sz w:val="24"/>
          <w:szCs w:val="24"/>
          <w:lang w:val="en-GB"/>
        </w:rPr>
        <w:t>For increased participant comfort during the procedure, a</w:t>
      </w:r>
      <w:r w:rsidR="00714B8D" w:rsidRPr="00317D3D">
        <w:rPr>
          <w:rFonts w:cstheme="minorHAnsi"/>
          <w:sz w:val="24"/>
          <w:szCs w:val="24"/>
          <w:lang w:val="en-GB"/>
        </w:rPr>
        <w:t xml:space="preserve">sk the </w:t>
      </w:r>
      <w:r w:rsidR="00191BCF" w:rsidRPr="00317D3D">
        <w:rPr>
          <w:rFonts w:cstheme="minorHAnsi"/>
          <w:sz w:val="24"/>
          <w:szCs w:val="24"/>
          <w:lang w:val="en-GB"/>
        </w:rPr>
        <w:t xml:space="preserve">participant </w:t>
      </w:r>
      <w:r w:rsidR="00714B8D" w:rsidRPr="00317D3D">
        <w:rPr>
          <w:rFonts w:cstheme="minorHAnsi"/>
          <w:sz w:val="24"/>
          <w:szCs w:val="24"/>
          <w:lang w:val="en-GB"/>
        </w:rPr>
        <w:t>to support the non-rebreathing valve (Item #3) with their hand</w:t>
      </w:r>
      <w:r w:rsidR="002B40F1">
        <w:rPr>
          <w:rFonts w:cstheme="minorHAnsi"/>
          <w:sz w:val="24"/>
          <w:szCs w:val="24"/>
          <w:lang w:val="en-GB"/>
        </w:rPr>
        <w:t>.</w:t>
      </w:r>
    </w:p>
    <w:p w14:paraId="78733A1C" w14:textId="625AC78E" w:rsidR="0001717C" w:rsidRPr="009377E0" w:rsidRDefault="0001717C" w:rsidP="004324C9">
      <w:pPr>
        <w:pStyle w:val="ListParagraph"/>
        <w:spacing w:after="0" w:line="240" w:lineRule="auto"/>
        <w:ind w:left="0"/>
        <w:jc w:val="both"/>
        <w:rPr>
          <w:rFonts w:cstheme="minorHAnsi"/>
          <w:sz w:val="24"/>
          <w:szCs w:val="24"/>
          <w:lang w:val="en-GB"/>
        </w:rPr>
      </w:pPr>
    </w:p>
    <w:p w14:paraId="05E3FDA4" w14:textId="2EE2E62A" w:rsidR="0001717C" w:rsidRDefault="0001717C" w:rsidP="004324C9">
      <w:pPr>
        <w:pStyle w:val="ListParagraph"/>
        <w:spacing w:after="0" w:line="240" w:lineRule="auto"/>
        <w:ind w:left="0"/>
        <w:jc w:val="both"/>
        <w:rPr>
          <w:rFonts w:cstheme="minorHAnsi"/>
          <w:sz w:val="24"/>
          <w:szCs w:val="24"/>
          <w:lang w:val="en-GB"/>
        </w:rPr>
      </w:pPr>
      <w:r w:rsidRPr="006354E8">
        <w:rPr>
          <w:rFonts w:cstheme="minorHAnsi"/>
          <w:sz w:val="24"/>
          <w:szCs w:val="24"/>
          <w:highlight w:val="yellow"/>
          <w:lang w:val="en-GB"/>
        </w:rPr>
        <w:t>2.9</w:t>
      </w:r>
      <w:r w:rsidR="003067AF" w:rsidRPr="006354E8">
        <w:rPr>
          <w:rFonts w:cstheme="minorHAnsi"/>
          <w:sz w:val="24"/>
          <w:szCs w:val="24"/>
          <w:highlight w:val="yellow"/>
          <w:lang w:val="en-GB"/>
        </w:rPr>
        <w:t>.</w:t>
      </w:r>
      <w:r w:rsidRPr="006354E8">
        <w:rPr>
          <w:rFonts w:cstheme="minorHAnsi"/>
          <w:sz w:val="24"/>
          <w:szCs w:val="24"/>
          <w:highlight w:val="yellow"/>
          <w:lang w:val="en-GB"/>
        </w:rPr>
        <w:t xml:space="preserve"> </w:t>
      </w:r>
      <w:r w:rsidR="00A550F2" w:rsidRPr="006354E8">
        <w:rPr>
          <w:rFonts w:cstheme="minorHAnsi"/>
          <w:sz w:val="24"/>
          <w:szCs w:val="24"/>
          <w:highlight w:val="yellow"/>
          <w:lang w:val="en-GB"/>
        </w:rPr>
        <w:t>Press the “</w:t>
      </w:r>
      <w:r w:rsidR="00A550F2" w:rsidRPr="004B27BD">
        <w:rPr>
          <w:rFonts w:cstheme="minorHAnsi"/>
          <w:b/>
          <w:bCs/>
          <w:sz w:val="24"/>
          <w:szCs w:val="24"/>
          <w:highlight w:val="yellow"/>
          <w:lang w:val="en-GB"/>
        </w:rPr>
        <w:t>Baseline</w:t>
      </w:r>
      <w:r w:rsidR="00A550F2" w:rsidRPr="006354E8">
        <w:rPr>
          <w:rFonts w:cstheme="minorHAnsi"/>
          <w:sz w:val="24"/>
          <w:szCs w:val="24"/>
          <w:highlight w:val="yellow"/>
          <w:lang w:val="en-GB"/>
        </w:rPr>
        <w:t xml:space="preserve">” button in </w:t>
      </w:r>
      <w:r w:rsidR="00F25300">
        <w:rPr>
          <w:rFonts w:cstheme="minorHAnsi"/>
          <w:sz w:val="24"/>
          <w:szCs w:val="24"/>
          <w:highlight w:val="yellow"/>
          <w:lang w:val="en-GB"/>
        </w:rPr>
        <w:t>associated</w:t>
      </w:r>
      <w:r w:rsidR="00A550F2" w:rsidRPr="006354E8">
        <w:rPr>
          <w:rFonts w:cstheme="minorHAnsi"/>
          <w:sz w:val="24"/>
          <w:szCs w:val="24"/>
          <w:highlight w:val="yellow"/>
          <w:lang w:val="en-GB"/>
        </w:rPr>
        <w:t xml:space="preserve"> </w:t>
      </w:r>
      <w:r w:rsidR="003067AF" w:rsidRPr="006354E8">
        <w:rPr>
          <w:rFonts w:cstheme="minorHAnsi"/>
          <w:sz w:val="24"/>
          <w:szCs w:val="24"/>
          <w:highlight w:val="yellow"/>
          <w:lang w:val="en-GB"/>
        </w:rPr>
        <w:t>software.</w:t>
      </w:r>
      <w:r w:rsidR="00A550F2" w:rsidRPr="006354E8">
        <w:rPr>
          <w:rFonts w:cstheme="minorHAnsi"/>
          <w:sz w:val="24"/>
          <w:szCs w:val="24"/>
          <w:highlight w:val="yellow"/>
          <w:lang w:val="en-GB"/>
        </w:rPr>
        <w:t xml:space="preserve"> It will measure </w:t>
      </w:r>
      <w:r w:rsidR="002B40F1" w:rsidRPr="006354E8">
        <w:rPr>
          <w:rFonts w:cstheme="minorHAnsi"/>
          <w:sz w:val="24"/>
          <w:szCs w:val="24"/>
          <w:highlight w:val="yellow"/>
          <w:lang w:val="en-GB"/>
        </w:rPr>
        <w:t>and automatically record</w:t>
      </w:r>
      <w:r w:rsidR="000F25C1" w:rsidRPr="006354E8">
        <w:rPr>
          <w:rFonts w:cstheme="minorHAnsi"/>
          <w:sz w:val="24"/>
          <w:szCs w:val="24"/>
          <w:highlight w:val="yellow"/>
          <w:lang w:val="en-GB"/>
        </w:rPr>
        <w:t xml:space="preserve"> the light signal for </w:t>
      </w:r>
      <w:r w:rsidR="00714B8D" w:rsidRPr="006354E8">
        <w:rPr>
          <w:rFonts w:cstheme="minorHAnsi"/>
          <w:sz w:val="24"/>
          <w:szCs w:val="24"/>
          <w:highlight w:val="yellow"/>
          <w:lang w:val="en-GB"/>
        </w:rPr>
        <w:t xml:space="preserve">the fNIRS baseline </w:t>
      </w:r>
      <w:r w:rsidR="00BF7824" w:rsidRPr="006354E8">
        <w:rPr>
          <w:rFonts w:cstheme="minorHAnsi"/>
          <w:sz w:val="24"/>
          <w:szCs w:val="24"/>
          <w:highlight w:val="yellow"/>
          <w:lang w:val="en-GB"/>
        </w:rPr>
        <w:t>for 20s</w:t>
      </w:r>
      <w:r w:rsidR="00CA1CED" w:rsidRPr="006354E8">
        <w:rPr>
          <w:rFonts w:cstheme="minorHAnsi"/>
          <w:sz w:val="24"/>
          <w:szCs w:val="24"/>
          <w:highlight w:val="yellow"/>
          <w:lang w:val="en-GB"/>
        </w:rPr>
        <w:t>.</w:t>
      </w:r>
    </w:p>
    <w:p w14:paraId="46BEB31E" w14:textId="77777777" w:rsidR="0001717C" w:rsidRDefault="0001717C" w:rsidP="004324C9">
      <w:pPr>
        <w:pStyle w:val="ListParagraph"/>
        <w:spacing w:after="0" w:line="240" w:lineRule="auto"/>
        <w:ind w:left="0"/>
        <w:jc w:val="both"/>
        <w:rPr>
          <w:rFonts w:cstheme="minorHAnsi"/>
          <w:sz w:val="24"/>
          <w:szCs w:val="24"/>
          <w:lang w:val="en-GB"/>
        </w:rPr>
      </w:pPr>
    </w:p>
    <w:p w14:paraId="11FBCB43" w14:textId="2ECD3451" w:rsidR="00D870E1" w:rsidRPr="006354E8" w:rsidRDefault="0001717C" w:rsidP="004324C9">
      <w:pPr>
        <w:pStyle w:val="ListParagraph"/>
        <w:spacing w:after="0" w:line="240" w:lineRule="auto"/>
        <w:ind w:left="0"/>
        <w:jc w:val="both"/>
        <w:rPr>
          <w:rFonts w:cstheme="minorHAnsi"/>
          <w:sz w:val="24"/>
          <w:szCs w:val="24"/>
          <w:highlight w:val="yellow"/>
          <w:lang w:val="en-GB"/>
        </w:rPr>
      </w:pPr>
      <w:r w:rsidRPr="006354E8">
        <w:rPr>
          <w:rFonts w:cstheme="minorHAnsi"/>
          <w:sz w:val="24"/>
          <w:szCs w:val="24"/>
          <w:highlight w:val="yellow"/>
          <w:lang w:val="en-GB"/>
        </w:rPr>
        <w:t>2.10</w:t>
      </w:r>
      <w:r w:rsidR="003067AF" w:rsidRPr="006354E8">
        <w:rPr>
          <w:rFonts w:cstheme="minorHAnsi"/>
          <w:sz w:val="24"/>
          <w:szCs w:val="24"/>
          <w:highlight w:val="yellow"/>
          <w:lang w:val="en-GB"/>
        </w:rPr>
        <w:t>.</w:t>
      </w:r>
      <w:r w:rsidRPr="006354E8">
        <w:rPr>
          <w:rFonts w:cstheme="minorHAnsi"/>
          <w:sz w:val="24"/>
          <w:szCs w:val="24"/>
          <w:highlight w:val="yellow"/>
          <w:lang w:val="en-GB"/>
        </w:rPr>
        <w:t xml:space="preserve"> Press “</w:t>
      </w:r>
      <w:r w:rsidRPr="00F25300">
        <w:rPr>
          <w:rFonts w:cstheme="minorHAnsi"/>
          <w:b/>
          <w:bCs/>
          <w:sz w:val="24"/>
          <w:szCs w:val="24"/>
          <w:highlight w:val="yellow"/>
          <w:lang w:val="en-GB"/>
        </w:rPr>
        <w:t>Record</w:t>
      </w:r>
      <w:r w:rsidRPr="006354E8">
        <w:rPr>
          <w:rFonts w:cstheme="minorHAnsi"/>
          <w:sz w:val="24"/>
          <w:szCs w:val="24"/>
          <w:highlight w:val="yellow"/>
          <w:lang w:val="en-GB"/>
        </w:rPr>
        <w:t>” before starting the experiment.</w:t>
      </w:r>
    </w:p>
    <w:p w14:paraId="45FAF6AA" w14:textId="77777777" w:rsidR="009377E0" w:rsidRDefault="009377E0" w:rsidP="004324C9">
      <w:pPr>
        <w:pStyle w:val="ListParagraph"/>
        <w:spacing w:after="0" w:line="240" w:lineRule="auto"/>
        <w:ind w:left="0"/>
        <w:jc w:val="both"/>
        <w:rPr>
          <w:rFonts w:cstheme="minorHAnsi"/>
          <w:sz w:val="24"/>
          <w:szCs w:val="24"/>
          <w:lang w:val="en-GB"/>
        </w:rPr>
      </w:pPr>
    </w:p>
    <w:p w14:paraId="4453AD90" w14:textId="62E97760" w:rsidR="00F25300" w:rsidRDefault="00A550F2" w:rsidP="004324C9">
      <w:pPr>
        <w:pStyle w:val="ListParagraph"/>
        <w:spacing w:after="0" w:line="240" w:lineRule="auto"/>
        <w:ind w:left="0"/>
        <w:jc w:val="both"/>
        <w:rPr>
          <w:rFonts w:cstheme="minorHAnsi"/>
          <w:sz w:val="24"/>
          <w:szCs w:val="24"/>
          <w:highlight w:val="yellow"/>
          <w:lang w:val="en-GB"/>
        </w:rPr>
      </w:pPr>
      <w:r w:rsidRPr="006354E8">
        <w:rPr>
          <w:rFonts w:cstheme="minorHAnsi"/>
          <w:sz w:val="24"/>
          <w:szCs w:val="24"/>
          <w:highlight w:val="yellow"/>
          <w:lang w:val="en-GB"/>
        </w:rPr>
        <w:t>2.11</w:t>
      </w:r>
      <w:r w:rsidR="003067AF" w:rsidRPr="006354E8">
        <w:rPr>
          <w:rFonts w:cstheme="minorHAnsi"/>
          <w:sz w:val="24"/>
          <w:szCs w:val="24"/>
          <w:highlight w:val="yellow"/>
          <w:lang w:val="en-GB"/>
        </w:rPr>
        <w:t>.</w:t>
      </w:r>
      <w:r w:rsidRPr="006354E8">
        <w:rPr>
          <w:rFonts w:cstheme="minorHAnsi"/>
          <w:sz w:val="24"/>
          <w:szCs w:val="24"/>
          <w:highlight w:val="yellow"/>
          <w:lang w:val="en-GB"/>
        </w:rPr>
        <w:t xml:space="preserve"> </w:t>
      </w:r>
      <w:r w:rsidR="0001717C" w:rsidRPr="006354E8">
        <w:rPr>
          <w:rFonts w:cstheme="minorHAnsi"/>
          <w:sz w:val="24"/>
          <w:szCs w:val="24"/>
          <w:highlight w:val="yellow"/>
          <w:lang w:val="en-GB"/>
        </w:rPr>
        <w:t>At the beginning of the experiment, start the clock, press “</w:t>
      </w:r>
      <w:r w:rsidR="0001717C" w:rsidRPr="00F25300">
        <w:rPr>
          <w:rFonts w:cstheme="minorHAnsi"/>
          <w:b/>
          <w:bCs/>
          <w:sz w:val="24"/>
          <w:szCs w:val="24"/>
          <w:highlight w:val="yellow"/>
          <w:lang w:val="en-GB"/>
        </w:rPr>
        <w:t>Manual Marker</w:t>
      </w:r>
      <w:r w:rsidR="0001717C" w:rsidRPr="006354E8">
        <w:rPr>
          <w:rFonts w:cstheme="minorHAnsi"/>
          <w:sz w:val="24"/>
          <w:szCs w:val="24"/>
          <w:highlight w:val="yellow"/>
          <w:lang w:val="en-GB"/>
        </w:rPr>
        <w:t xml:space="preserve">” and write on </w:t>
      </w:r>
      <w:r w:rsidR="002B73F3">
        <w:rPr>
          <w:rFonts w:cstheme="minorHAnsi"/>
          <w:sz w:val="24"/>
          <w:szCs w:val="24"/>
          <w:highlight w:val="yellow"/>
          <w:lang w:val="en-GB"/>
        </w:rPr>
        <w:t xml:space="preserve">a </w:t>
      </w:r>
      <w:r w:rsidR="0001717C" w:rsidRPr="006354E8">
        <w:rPr>
          <w:rFonts w:cstheme="minorHAnsi"/>
          <w:sz w:val="24"/>
          <w:szCs w:val="24"/>
          <w:highlight w:val="yellow"/>
          <w:lang w:val="en-GB"/>
        </w:rPr>
        <w:t>paper the time displayed by the capnograph. Every minute turn the valve connected to the gas tubing to cycle between room air and room air mixed with 5% CO</w:t>
      </w:r>
      <w:r w:rsidR="0001717C" w:rsidRPr="006354E8">
        <w:rPr>
          <w:rFonts w:cstheme="minorHAnsi"/>
          <w:sz w:val="24"/>
          <w:szCs w:val="24"/>
          <w:highlight w:val="yellow"/>
          <w:vertAlign w:val="subscript"/>
          <w:lang w:val="en-GB"/>
        </w:rPr>
        <w:t>2</w:t>
      </w:r>
      <w:r w:rsidR="0001717C" w:rsidRPr="006354E8">
        <w:rPr>
          <w:rFonts w:cstheme="minorHAnsi"/>
          <w:sz w:val="24"/>
          <w:szCs w:val="24"/>
          <w:highlight w:val="yellow"/>
          <w:lang w:val="en-GB"/>
        </w:rPr>
        <w:t>.</w:t>
      </w:r>
      <w:r w:rsidR="0001717C" w:rsidRPr="006354E8">
        <w:rPr>
          <w:rFonts w:cstheme="minorHAnsi"/>
          <w:sz w:val="24"/>
          <w:szCs w:val="24"/>
          <w:highlight w:val="yellow"/>
          <w:vertAlign w:val="subscript"/>
          <w:lang w:val="en-GB"/>
        </w:rPr>
        <w:t xml:space="preserve"> </w:t>
      </w:r>
      <w:r w:rsidR="0001717C" w:rsidRPr="006354E8">
        <w:rPr>
          <w:rFonts w:cstheme="minorHAnsi"/>
          <w:sz w:val="24"/>
          <w:szCs w:val="24"/>
          <w:highlight w:val="yellow"/>
          <w:lang w:val="en-GB"/>
        </w:rPr>
        <w:t>Again, press “</w:t>
      </w:r>
      <w:r w:rsidR="0001717C" w:rsidRPr="00F25300">
        <w:rPr>
          <w:rFonts w:cstheme="minorHAnsi"/>
          <w:b/>
          <w:bCs/>
          <w:sz w:val="24"/>
          <w:szCs w:val="24"/>
          <w:highlight w:val="yellow"/>
          <w:lang w:val="en-GB"/>
        </w:rPr>
        <w:t>Manual Marker</w:t>
      </w:r>
      <w:r w:rsidR="0001717C" w:rsidRPr="006354E8">
        <w:rPr>
          <w:rFonts w:cstheme="minorHAnsi"/>
          <w:sz w:val="24"/>
          <w:szCs w:val="24"/>
          <w:highlight w:val="yellow"/>
          <w:lang w:val="en-GB"/>
        </w:rPr>
        <w:t>” and write on</w:t>
      </w:r>
      <w:r w:rsidR="002B73F3">
        <w:rPr>
          <w:rFonts w:cstheme="minorHAnsi"/>
          <w:sz w:val="24"/>
          <w:szCs w:val="24"/>
          <w:highlight w:val="yellow"/>
          <w:lang w:val="en-GB"/>
        </w:rPr>
        <w:t xml:space="preserve"> a</w:t>
      </w:r>
      <w:r w:rsidR="0001717C" w:rsidRPr="006354E8">
        <w:rPr>
          <w:rFonts w:cstheme="minorHAnsi"/>
          <w:sz w:val="24"/>
          <w:szCs w:val="24"/>
          <w:highlight w:val="yellow"/>
          <w:lang w:val="en-GB"/>
        </w:rPr>
        <w:t xml:space="preserve"> paper the time displayed by the capnograph each time the inhaled gas mixture is changed (</w:t>
      </w:r>
      <w:r w:rsidR="0001717C" w:rsidRPr="006354E8">
        <w:rPr>
          <w:rFonts w:cstheme="minorHAnsi"/>
          <w:b/>
          <w:bCs/>
          <w:sz w:val="24"/>
          <w:szCs w:val="24"/>
          <w:highlight w:val="yellow"/>
          <w:lang w:val="en-GB"/>
        </w:rPr>
        <w:t>Figure 3</w:t>
      </w:r>
      <w:r w:rsidR="0001717C" w:rsidRPr="006354E8">
        <w:rPr>
          <w:rFonts w:cstheme="minorHAnsi"/>
          <w:sz w:val="24"/>
          <w:szCs w:val="24"/>
          <w:highlight w:val="yellow"/>
          <w:lang w:val="en-GB"/>
        </w:rPr>
        <w:t xml:space="preserve">). </w:t>
      </w:r>
    </w:p>
    <w:p w14:paraId="2B3BE444" w14:textId="77777777" w:rsidR="00F25300" w:rsidRDefault="00F25300" w:rsidP="004324C9">
      <w:pPr>
        <w:pStyle w:val="ListParagraph"/>
        <w:spacing w:after="0" w:line="240" w:lineRule="auto"/>
        <w:ind w:left="0"/>
        <w:jc w:val="both"/>
        <w:rPr>
          <w:rFonts w:cstheme="minorHAnsi"/>
          <w:sz w:val="24"/>
          <w:szCs w:val="24"/>
          <w:highlight w:val="yellow"/>
          <w:lang w:val="en-GB"/>
        </w:rPr>
      </w:pPr>
    </w:p>
    <w:p w14:paraId="23996B0B" w14:textId="76C3176D" w:rsidR="0001717C" w:rsidRDefault="00F25300" w:rsidP="004324C9">
      <w:pPr>
        <w:pStyle w:val="ListParagraph"/>
        <w:spacing w:after="0" w:line="240" w:lineRule="auto"/>
        <w:ind w:left="0"/>
        <w:jc w:val="both"/>
        <w:rPr>
          <w:rFonts w:cstheme="minorHAnsi"/>
          <w:sz w:val="24"/>
          <w:szCs w:val="24"/>
          <w:lang w:val="en-GB"/>
        </w:rPr>
      </w:pPr>
      <w:r w:rsidRPr="00F25300">
        <w:rPr>
          <w:rFonts w:cstheme="minorHAnsi"/>
          <w:sz w:val="24"/>
          <w:szCs w:val="24"/>
          <w:lang w:val="en-GB"/>
        </w:rPr>
        <w:t xml:space="preserve">NOTE: </w:t>
      </w:r>
      <w:r w:rsidR="0001717C" w:rsidRPr="00F25300">
        <w:rPr>
          <w:rFonts w:cstheme="minorHAnsi"/>
          <w:sz w:val="24"/>
          <w:szCs w:val="24"/>
          <w:lang w:val="en-GB"/>
        </w:rPr>
        <w:t xml:space="preserve">Manually marking the time displayed on the capnograph is essential for future synchronization between </w:t>
      </w:r>
      <w:r w:rsidR="003067AF" w:rsidRPr="00F25300">
        <w:rPr>
          <w:rFonts w:cstheme="minorHAnsi"/>
          <w:sz w:val="24"/>
          <w:szCs w:val="24"/>
          <w:lang w:val="en-GB"/>
        </w:rPr>
        <w:t xml:space="preserve">fNIRS </w:t>
      </w:r>
      <w:r w:rsidR="0001717C" w:rsidRPr="00F25300">
        <w:rPr>
          <w:rFonts w:cstheme="minorHAnsi"/>
          <w:sz w:val="24"/>
          <w:szCs w:val="24"/>
          <w:lang w:val="en-GB"/>
        </w:rPr>
        <w:t>optical signals and</w:t>
      </w:r>
      <w:r w:rsidR="003067AF" w:rsidRPr="00F25300">
        <w:rPr>
          <w:rFonts w:cstheme="minorHAnsi"/>
          <w:sz w:val="24"/>
          <w:szCs w:val="24"/>
          <w:lang w:val="en-GB"/>
        </w:rPr>
        <w:t xml:space="preserve"> capnograph’s</w:t>
      </w:r>
      <w:r w:rsidR="0001717C" w:rsidRPr="00F25300">
        <w:rPr>
          <w:rFonts w:cstheme="minorHAnsi"/>
          <w:sz w:val="24"/>
          <w:szCs w:val="24"/>
          <w:lang w:val="en-GB"/>
        </w:rPr>
        <w:t xml:space="preserve"> EtCO</w:t>
      </w:r>
      <w:r w:rsidR="0001717C" w:rsidRPr="00F25300">
        <w:rPr>
          <w:rFonts w:cstheme="minorHAnsi"/>
          <w:sz w:val="24"/>
          <w:szCs w:val="24"/>
          <w:vertAlign w:val="subscript"/>
          <w:lang w:val="en-GB"/>
        </w:rPr>
        <w:t>2</w:t>
      </w:r>
      <w:r w:rsidR="0001717C" w:rsidRPr="00F25300">
        <w:rPr>
          <w:rFonts w:cstheme="minorHAnsi"/>
          <w:sz w:val="24"/>
          <w:szCs w:val="24"/>
          <w:lang w:val="en-GB"/>
        </w:rPr>
        <w:t xml:space="preserve"> trace.</w:t>
      </w:r>
    </w:p>
    <w:p w14:paraId="0E4F080A" w14:textId="77777777" w:rsidR="009377E0" w:rsidRDefault="009377E0" w:rsidP="004324C9">
      <w:pPr>
        <w:pStyle w:val="ListParagraph"/>
        <w:spacing w:after="0" w:line="240" w:lineRule="auto"/>
        <w:ind w:left="0"/>
        <w:jc w:val="both"/>
        <w:rPr>
          <w:rFonts w:cstheme="minorHAnsi"/>
          <w:sz w:val="24"/>
          <w:szCs w:val="24"/>
          <w:lang w:val="en-GB"/>
        </w:rPr>
      </w:pPr>
    </w:p>
    <w:p w14:paraId="64325F2D" w14:textId="24083841" w:rsidR="00D870E1" w:rsidRPr="006354E8" w:rsidRDefault="0001717C" w:rsidP="004324C9">
      <w:pPr>
        <w:pStyle w:val="ListParagraph"/>
        <w:spacing w:after="0" w:line="240" w:lineRule="auto"/>
        <w:ind w:left="0"/>
        <w:jc w:val="both"/>
        <w:rPr>
          <w:rFonts w:cstheme="minorHAnsi"/>
          <w:sz w:val="24"/>
          <w:szCs w:val="24"/>
          <w:highlight w:val="yellow"/>
          <w:lang w:val="en-GB"/>
        </w:rPr>
      </w:pPr>
      <w:r w:rsidRPr="006354E8">
        <w:rPr>
          <w:rFonts w:cstheme="minorHAnsi"/>
          <w:sz w:val="24"/>
          <w:szCs w:val="24"/>
          <w:highlight w:val="yellow"/>
          <w:lang w:val="en-GB"/>
        </w:rPr>
        <w:lastRenderedPageBreak/>
        <w:t>2.12</w:t>
      </w:r>
      <w:r w:rsidR="003067AF" w:rsidRPr="006354E8">
        <w:rPr>
          <w:rFonts w:cstheme="minorHAnsi"/>
          <w:sz w:val="24"/>
          <w:szCs w:val="24"/>
          <w:highlight w:val="yellow"/>
          <w:lang w:val="en-GB"/>
        </w:rPr>
        <w:t>.</w:t>
      </w:r>
      <w:r w:rsidRPr="006354E8">
        <w:rPr>
          <w:rFonts w:cstheme="minorHAnsi"/>
          <w:sz w:val="24"/>
          <w:szCs w:val="24"/>
          <w:highlight w:val="yellow"/>
          <w:lang w:val="en-GB"/>
        </w:rPr>
        <w:t xml:space="preserve"> </w:t>
      </w:r>
      <w:r w:rsidR="00D0215F" w:rsidRPr="006354E8">
        <w:rPr>
          <w:rFonts w:cstheme="minorHAnsi"/>
          <w:sz w:val="24"/>
          <w:szCs w:val="24"/>
          <w:highlight w:val="yellow"/>
          <w:lang w:val="en-GB"/>
        </w:rPr>
        <w:t>After</w:t>
      </w:r>
      <w:r w:rsidR="009F10BB" w:rsidRPr="006354E8">
        <w:rPr>
          <w:rFonts w:cstheme="minorHAnsi"/>
          <w:sz w:val="24"/>
          <w:szCs w:val="24"/>
          <w:highlight w:val="yellow"/>
          <w:lang w:val="en-GB"/>
        </w:rPr>
        <w:t xml:space="preserve"> </w:t>
      </w:r>
      <w:r w:rsidR="00714B8D" w:rsidRPr="006354E8">
        <w:rPr>
          <w:rFonts w:cstheme="minorHAnsi"/>
          <w:sz w:val="24"/>
          <w:szCs w:val="24"/>
          <w:highlight w:val="yellow"/>
          <w:lang w:val="en-GB"/>
        </w:rPr>
        <w:t>7 min, stop the fNIRS recording</w:t>
      </w:r>
      <w:r w:rsidRPr="006354E8">
        <w:rPr>
          <w:rFonts w:cstheme="minorHAnsi"/>
          <w:sz w:val="24"/>
          <w:szCs w:val="24"/>
          <w:highlight w:val="yellow"/>
          <w:lang w:val="en-GB"/>
        </w:rPr>
        <w:t xml:space="preserve"> by clicking</w:t>
      </w:r>
      <w:r w:rsidR="00F25300">
        <w:rPr>
          <w:rFonts w:cstheme="minorHAnsi"/>
          <w:sz w:val="24"/>
          <w:szCs w:val="24"/>
          <w:highlight w:val="yellow"/>
          <w:lang w:val="en-GB"/>
        </w:rPr>
        <w:t xml:space="preserve"> the</w:t>
      </w:r>
      <w:r w:rsidRPr="006354E8">
        <w:rPr>
          <w:rFonts w:cstheme="minorHAnsi"/>
          <w:sz w:val="24"/>
          <w:szCs w:val="24"/>
          <w:highlight w:val="yellow"/>
          <w:lang w:val="en-GB"/>
        </w:rPr>
        <w:t xml:space="preserve"> “</w:t>
      </w:r>
      <w:r w:rsidRPr="00F25300">
        <w:rPr>
          <w:rFonts w:cstheme="minorHAnsi"/>
          <w:b/>
          <w:bCs/>
          <w:sz w:val="24"/>
          <w:szCs w:val="24"/>
          <w:highlight w:val="yellow"/>
          <w:lang w:val="en-GB"/>
        </w:rPr>
        <w:t>Stop</w:t>
      </w:r>
      <w:r w:rsidRPr="006354E8">
        <w:rPr>
          <w:rFonts w:cstheme="minorHAnsi"/>
          <w:sz w:val="24"/>
          <w:szCs w:val="24"/>
          <w:highlight w:val="yellow"/>
          <w:lang w:val="en-GB"/>
        </w:rPr>
        <w:t>”</w:t>
      </w:r>
      <w:r w:rsidR="00F25300">
        <w:rPr>
          <w:rFonts w:cstheme="minorHAnsi"/>
          <w:sz w:val="24"/>
          <w:szCs w:val="24"/>
          <w:highlight w:val="yellow"/>
          <w:lang w:val="en-GB"/>
        </w:rPr>
        <w:t xml:space="preserve"> button</w:t>
      </w:r>
      <w:r w:rsidR="00714B8D" w:rsidRPr="006354E8">
        <w:rPr>
          <w:rFonts w:cstheme="minorHAnsi"/>
          <w:sz w:val="24"/>
          <w:szCs w:val="24"/>
          <w:highlight w:val="yellow"/>
          <w:lang w:val="en-GB"/>
        </w:rPr>
        <w:t xml:space="preserve">. Allow </w:t>
      </w:r>
      <w:r w:rsidR="00115CAC" w:rsidRPr="006354E8">
        <w:rPr>
          <w:rFonts w:cstheme="minorHAnsi"/>
          <w:sz w:val="24"/>
          <w:szCs w:val="24"/>
          <w:highlight w:val="yellow"/>
          <w:lang w:val="en-GB"/>
        </w:rPr>
        <w:t>60</w:t>
      </w:r>
      <w:r w:rsidR="00714B8D" w:rsidRPr="006354E8">
        <w:rPr>
          <w:rFonts w:cstheme="minorHAnsi"/>
          <w:sz w:val="24"/>
          <w:szCs w:val="24"/>
          <w:highlight w:val="yellow"/>
          <w:lang w:val="en-GB"/>
        </w:rPr>
        <w:t xml:space="preserve"> </w:t>
      </w:r>
      <w:r w:rsidR="009F10BB" w:rsidRPr="006354E8">
        <w:rPr>
          <w:rFonts w:cstheme="minorHAnsi"/>
          <w:sz w:val="24"/>
          <w:szCs w:val="24"/>
          <w:highlight w:val="yellow"/>
          <w:lang w:val="en-GB"/>
        </w:rPr>
        <w:t>additional s</w:t>
      </w:r>
      <w:r w:rsidR="00010658" w:rsidRPr="006354E8">
        <w:rPr>
          <w:rFonts w:cstheme="minorHAnsi"/>
          <w:sz w:val="24"/>
          <w:szCs w:val="24"/>
          <w:highlight w:val="yellow"/>
          <w:lang w:val="en-GB"/>
        </w:rPr>
        <w:t>econds</w:t>
      </w:r>
      <w:r w:rsidR="006851A9" w:rsidRPr="006354E8">
        <w:rPr>
          <w:rFonts w:cstheme="minorHAnsi"/>
          <w:sz w:val="24"/>
          <w:szCs w:val="24"/>
          <w:highlight w:val="yellow"/>
          <w:lang w:val="en-GB"/>
        </w:rPr>
        <w:t xml:space="preserve"> of </w:t>
      </w:r>
      <w:r w:rsidR="00714B8D" w:rsidRPr="006354E8">
        <w:rPr>
          <w:rFonts w:cstheme="minorHAnsi"/>
          <w:sz w:val="24"/>
          <w:szCs w:val="24"/>
          <w:highlight w:val="yellow"/>
          <w:lang w:val="en-GB"/>
        </w:rPr>
        <w:t>recording for the EtCO</w:t>
      </w:r>
      <w:r w:rsidR="00714B8D" w:rsidRPr="006354E8">
        <w:rPr>
          <w:rFonts w:cstheme="minorHAnsi"/>
          <w:sz w:val="24"/>
          <w:szCs w:val="24"/>
          <w:highlight w:val="yellow"/>
          <w:vertAlign w:val="subscript"/>
          <w:lang w:val="en-GB"/>
        </w:rPr>
        <w:t>2</w:t>
      </w:r>
      <w:r w:rsidR="00714B8D" w:rsidRPr="006354E8">
        <w:rPr>
          <w:rFonts w:cstheme="minorHAnsi"/>
          <w:sz w:val="24"/>
          <w:szCs w:val="24"/>
          <w:highlight w:val="yellow"/>
          <w:lang w:val="en-GB"/>
        </w:rPr>
        <w:t xml:space="preserve"> and </w:t>
      </w:r>
      <w:r w:rsidRPr="006354E8">
        <w:rPr>
          <w:rFonts w:cstheme="minorHAnsi"/>
          <w:sz w:val="24"/>
          <w:szCs w:val="24"/>
          <w:highlight w:val="yellow"/>
          <w:lang w:val="en-GB"/>
        </w:rPr>
        <w:t xml:space="preserve">save </w:t>
      </w:r>
      <w:r w:rsidR="00714B8D" w:rsidRPr="006354E8">
        <w:rPr>
          <w:rFonts w:cstheme="minorHAnsi"/>
          <w:sz w:val="24"/>
          <w:szCs w:val="24"/>
          <w:highlight w:val="yellow"/>
          <w:lang w:val="en-GB"/>
        </w:rPr>
        <w:t>the EtCO</w:t>
      </w:r>
      <w:r w:rsidR="00714B8D" w:rsidRPr="006354E8">
        <w:rPr>
          <w:rFonts w:cstheme="minorHAnsi"/>
          <w:sz w:val="24"/>
          <w:szCs w:val="24"/>
          <w:highlight w:val="yellow"/>
          <w:vertAlign w:val="subscript"/>
          <w:lang w:val="en-GB"/>
        </w:rPr>
        <w:t>2</w:t>
      </w:r>
      <w:r w:rsidR="00714B8D" w:rsidRPr="006354E8">
        <w:rPr>
          <w:rFonts w:cstheme="minorHAnsi"/>
          <w:sz w:val="24"/>
          <w:szCs w:val="24"/>
          <w:highlight w:val="yellow"/>
          <w:lang w:val="en-GB"/>
        </w:rPr>
        <w:t xml:space="preserve"> </w:t>
      </w:r>
      <w:r w:rsidRPr="006354E8">
        <w:rPr>
          <w:rFonts w:cstheme="minorHAnsi"/>
          <w:sz w:val="24"/>
          <w:szCs w:val="24"/>
          <w:highlight w:val="yellow"/>
          <w:lang w:val="en-GB"/>
        </w:rPr>
        <w:t>data as ASCII within the data reader software.</w:t>
      </w:r>
    </w:p>
    <w:p w14:paraId="33190A80" w14:textId="77777777" w:rsidR="009377E0" w:rsidRPr="006354E8" w:rsidRDefault="009377E0" w:rsidP="004324C9">
      <w:pPr>
        <w:pStyle w:val="ListParagraph"/>
        <w:spacing w:after="0" w:line="240" w:lineRule="auto"/>
        <w:ind w:left="0"/>
        <w:jc w:val="both"/>
        <w:rPr>
          <w:rFonts w:cstheme="minorHAnsi"/>
          <w:sz w:val="24"/>
          <w:szCs w:val="24"/>
          <w:highlight w:val="yellow"/>
          <w:lang w:val="en-GB"/>
        </w:rPr>
      </w:pPr>
    </w:p>
    <w:p w14:paraId="2C95986F" w14:textId="690999E1" w:rsidR="00714B8D" w:rsidRPr="00CB4A4F" w:rsidRDefault="0001717C" w:rsidP="004324C9">
      <w:pPr>
        <w:pStyle w:val="ListParagraph"/>
        <w:spacing w:after="0" w:line="240" w:lineRule="auto"/>
        <w:ind w:left="0"/>
        <w:jc w:val="both"/>
        <w:rPr>
          <w:rFonts w:cstheme="minorHAnsi"/>
          <w:sz w:val="24"/>
          <w:szCs w:val="24"/>
          <w:lang w:val="en-GB"/>
        </w:rPr>
      </w:pPr>
      <w:r w:rsidRPr="006354E8">
        <w:rPr>
          <w:rFonts w:cstheme="minorHAnsi"/>
          <w:sz w:val="24"/>
          <w:szCs w:val="24"/>
          <w:highlight w:val="yellow"/>
          <w:lang w:val="en-GB"/>
        </w:rPr>
        <w:t>2.13</w:t>
      </w:r>
      <w:r w:rsidR="003067AF" w:rsidRPr="006354E8">
        <w:rPr>
          <w:rFonts w:cstheme="minorHAnsi"/>
          <w:sz w:val="24"/>
          <w:szCs w:val="24"/>
          <w:highlight w:val="yellow"/>
          <w:lang w:val="en-GB"/>
        </w:rPr>
        <w:t>.</w:t>
      </w:r>
      <w:r w:rsidRPr="006354E8">
        <w:rPr>
          <w:rFonts w:cstheme="minorHAnsi"/>
          <w:sz w:val="24"/>
          <w:szCs w:val="24"/>
          <w:highlight w:val="yellow"/>
          <w:lang w:val="en-GB"/>
        </w:rPr>
        <w:t xml:space="preserve"> </w:t>
      </w:r>
      <w:r w:rsidR="00714B8D" w:rsidRPr="006354E8">
        <w:rPr>
          <w:rFonts w:cstheme="minorHAnsi"/>
          <w:sz w:val="24"/>
          <w:szCs w:val="24"/>
          <w:highlight w:val="yellow"/>
          <w:lang w:val="en-GB"/>
        </w:rPr>
        <w:t xml:space="preserve">Notify the </w:t>
      </w:r>
      <w:r w:rsidR="009F10BB" w:rsidRPr="006354E8">
        <w:rPr>
          <w:rFonts w:cstheme="minorHAnsi"/>
          <w:sz w:val="24"/>
          <w:szCs w:val="24"/>
          <w:highlight w:val="yellow"/>
          <w:lang w:val="en-GB"/>
        </w:rPr>
        <w:t xml:space="preserve">participant </w:t>
      </w:r>
      <w:r w:rsidR="00714B8D" w:rsidRPr="006354E8">
        <w:rPr>
          <w:rFonts w:cstheme="minorHAnsi"/>
          <w:sz w:val="24"/>
          <w:szCs w:val="24"/>
          <w:highlight w:val="yellow"/>
          <w:lang w:val="en-GB"/>
        </w:rPr>
        <w:t xml:space="preserve">that the </w:t>
      </w:r>
      <w:r w:rsidR="009F10BB" w:rsidRPr="006354E8">
        <w:rPr>
          <w:rFonts w:cstheme="minorHAnsi"/>
          <w:sz w:val="24"/>
          <w:szCs w:val="24"/>
          <w:highlight w:val="yellow"/>
          <w:lang w:val="en-GB"/>
        </w:rPr>
        <w:t xml:space="preserve">procedure </w:t>
      </w:r>
      <w:r w:rsidR="00714B8D" w:rsidRPr="006354E8">
        <w:rPr>
          <w:rFonts w:cstheme="minorHAnsi"/>
          <w:sz w:val="24"/>
          <w:szCs w:val="24"/>
          <w:highlight w:val="yellow"/>
          <w:lang w:val="en-GB"/>
        </w:rPr>
        <w:t xml:space="preserve">is </w:t>
      </w:r>
      <w:r w:rsidR="00010658" w:rsidRPr="006354E8">
        <w:rPr>
          <w:rFonts w:cstheme="minorHAnsi"/>
          <w:sz w:val="24"/>
          <w:szCs w:val="24"/>
          <w:highlight w:val="yellow"/>
          <w:lang w:val="en-GB"/>
        </w:rPr>
        <w:t>completed</w:t>
      </w:r>
      <w:r w:rsidR="00714B8D" w:rsidRPr="006354E8">
        <w:rPr>
          <w:rFonts w:cstheme="minorHAnsi"/>
          <w:sz w:val="24"/>
          <w:szCs w:val="24"/>
          <w:highlight w:val="yellow"/>
          <w:lang w:val="en-GB"/>
        </w:rPr>
        <w:t xml:space="preserve">. </w:t>
      </w:r>
      <w:r w:rsidR="009F10BB" w:rsidRPr="006354E8">
        <w:rPr>
          <w:rFonts w:cstheme="minorHAnsi"/>
          <w:sz w:val="24"/>
          <w:szCs w:val="24"/>
          <w:highlight w:val="yellow"/>
          <w:lang w:val="en-GB"/>
        </w:rPr>
        <w:t xml:space="preserve">Carefully take off </w:t>
      </w:r>
      <w:r w:rsidR="00714B8D" w:rsidRPr="006354E8">
        <w:rPr>
          <w:rFonts w:cstheme="minorHAnsi"/>
          <w:sz w:val="24"/>
          <w:szCs w:val="24"/>
          <w:highlight w:val="yellow"/>
          <w:lang w:val="en-GB"/>
        </w:rPr>
        <w:t xml:space="preserve">the nose clip and </w:t>
      </w:r>
      <w:r w:rsidR="009F10BB" w:rsidRPr="006354E8">
        <w:rPr>
          <w:rFonts w:cstheme="minorHAnsi"/>
          <w:sz w:val="24"/>
          <w:szCs w:val="24"/>
          <w:highlight w:val="yellow"/>
          <w:lang w:val="en-GB"/>
        </w:rPr>
        <w:t xml:space="preserve">withdraw </w:t>
      </w:r>
      <w:r w:rsidR="00714B8D" w:rsidRPr="006354E8">
        <w:rPr>
          <w:rFonts w:cstheme="minorHAnsi"/>
          <w:sz w:val="24"/>
          <w:szCs w:val="24"/>
          <w:highlight w:val="yellow"/>
          <w:lang w:val="en-GB"/>
        </w:rPr>
        <w:t>the mouthpiece</w:t>
      </w:r>
      <w:r w:rsidR="009F10BB" w:rsidRPr="006354E8">
        <w:rPr>
          <w:rFonts w:cstheme="minorHAnsi"/>
          <w:sz w:val="24"/>
          <w:szCs w:val="24"/>
          <w:highlight w:val="yellow"/>
          <w:lang w:val="en-GB"/>
        </w:rPr>
        <w:t xml:space="preserve">. Offer a </w:t>
      </w:r>
      <w:r w:rsidR="00714B8D" w:rsidRPr="006354E8">
        <w:rPr>
          <w:rFonts w:cstheme="minorHAnsi"/>
          <w:sz w:val="24"/>
          <w:szCs w:val="24"/>
          <w:highlight w:val="yellow"/>
          <w:lang w:val="en-GB"/>
        </w:rPr>
        <w:t xml:space="preserve">tissue to the </w:t>
      </w:r>
      <w:r w:rsidR="009F10BB" w:rsidRPr="006354E8">
        <w:rPr>
          <w:rFonts w:cstheme="minorHAnsi"/>
          <w:sz w:val="24"/>
          <w:szCs w:val="24"/>
          <w:highlight w:val="yellow"/>
          <w:lang w:val="en-GB"/>
        </w:rPr>
        <w:t xml:space="preserve">participant </w:t>
      </w:r>
      <w:r w:rsidR="00714B8D" w:rsidRPr="006354E8">
        <w:rPr>
          <w:rFonts w:cstheme="minorHAnsi"/>
          <w:sz w:val="24"/>
          <w:szCs w:val="24"/>
          <w:highlight w:val="yellow"/>
          <w:lang w:val="en-GB"/>
        </w:rPr>
        <w:t>to</w:t>
      </w:r>
      <w:r w:rsidR="009F10BB" w:rsidRPr="006354E8">
        <w:rPr>
          <w:rFonts w:cstheme="minorHAnsi"/>
          <w:sz w:val="24"/>
          <w:szCs w:val="24"/>
          <w:highlight w:val="yellow"/>
          <w:lang w:val="en-GB"/>
        </w:rPr>
        <w:t xml:space="preserve"> absorb</w:t>
      </w:r>
      <w:r w:rsidR="00714B8D" w:rsidRPr="006354E8">
        <w:rPr>
          <w:rFonts w:cstheme="minorHAnsi"/>
          <w:sz w:val="24"/>
          <w:szCs w:val="24"/>
          <w:highlight w:val="yellow"/>
          <w:lang w:val="en-GB"/>
        </w:rPr>
        <w:t xml:space="preserve"> any </w:t>
      </w:r>
      <w:r w:rsidR="001C29B9" w:rsidRPr="006354E8">
        <w:rPr>
          <w:rFonts w:cstheme="minorHAnsi"/>
          <w:sz w:val="24"/>
          <w:szCs w:val="24"/>
          <w:highlight w:val="yellow"/>
          <w:lang w:val="en-GB"/>
        </w:rPr>
        <w:t xml:space="preserve">accumulated </w:t>
      </w:r>
      <w:r w:rsidR="00714B8D" w:rsidRPr="006354E8">
        <w:rPr>
          <w:rFonts w:cstheme="minorHAnsi"/>
          <w:sz w:val="24"/>
          <w:szCs w:val="24"/>
          <w:highlight w:val="yellow"/>
          <w:lang w:val="en-GB"/>
        </w:rPr>
        <w:t>saliva</w:t>
      </w:r>
      <w:r w:rsidR="009F10BB" w:rsidRPr="006354E8">
        <w:rPr>
          <w:rFonts w:cstheme="minorHAnsi"/>
          <w:sz w:val="24"/>
          <w:szCs w:val="24"/>
          <w:highlight w:val="yellow"/>
          <w:lang w:val="en-GB"/>
        </w:rPr>
        <w:t xml:space="preserve"> from the procedure.</w:t>
      </w:r>
      <w:r w:rsidR="009F10BB" w:rsidRPr="00CB4A4F">
        <w:rPr>
          <w:rFonts w:cstheme="minorHAnsi"/>
          <w:sz w:val="24"/>
          <w:szCs w:val="24"/>
          <w:lang w:val="en-GB"/>
        </w:rPr>
        <w:t xml:space="preserve"> </w:t>
      </w:r>
    </w:p>
    <w:p w14:paraId="01B0C070" w14:textId="77777777" w:rsidR="00EF36DE" w:rsidRPr="009377E0" w:rsidRDefault="00EF36DE" w:rsidP="004324C9">
      <w:pPr>
        <w:spacing w:after="0" w:line="240" w:lineRule="auto"/>
        <w:jc w:val="both"/>
        <w:rPr>
          <w:rFonts w:cstheme="minorHAnsi"/>
          <w:sz w:val="24"/>
          <w:szCs w:val="24"/>
          <w:lang w:val="en-GB"/>
        </w:rPr>
      </w:pPr>
    </w:p>
    <w:p w14:paraId="695D02DE" w14:textId="4000F0BD" w:rsidR="00013A27" w:rsidRDefault="00714B8D" w:rsidP="004324C9">
      <w:pPr>
        <w:pStyle w:val="ListParagraph"/>
        <w:numPr>
          <w:ilvl w:val="0"/>
          <w:numId w:val="3"/>
        </w:numPr>
        <w:spacing w:after="0" w:line="240" w:lineRule="auto"/>
        <w:ind w:left="0" w:firstLine="0"/>
        <w:jc w:val="both"/>
        <w:rPr>
          <w:rFonts w:cstheme="minorHAnsi"/>
          <w:b/>
          <w:bCs/>
          <w:iCs/>
          <w:sz w:val="24"/>
          <w:szCs w:val="24"/>
          <w:lang w:val="en-GB"/>
        </w:rPr>
      </w:pPr>
      <w:r w:rsidRPr="009377E0">
        <w:rPr>
          <w:rFonts w:cstheme="minorHAnsi"/>
          <w:b/>
          <w:bCs/>
          <w:iCs/>
          <w:sz w:val="24"/>
          <w:szCs w:val="24"/>
          <w:lang w:val="en-GB"/>
        </w:rPr>
        <w:t xml:space="preserve">Clean up </w:t>
      </w:r>
      <w:r w:rsidR="00CF5900" w:rsidRPr="009377E0">
        <w:rPr>
          <w:rFonts w:cstheme="minorHAnsi"/>
          <w:b/>
          <w:bCs/>
          <w:iCs/>
          <w:sz w:val="24"/>
          <w:szCs w:val="24"/>
          <w:lang w:val="en-GB"/>
        </w:rPr>
        <w:t>P</w:t>
      </w:r>
      <w:r w:rsidRPr="009377E0">
        <w:rPr>
          <w:rFonts w:cstheme="minorHAnsi"/>
          <w:b/>
          <w:bCs/>
          <w:iCs/>
          <w:sz w:val="24"/>
          <w:szCs w:val="24"/>
          <w:lang w:val="en-GB"/>
        </w:rPr>
        <w:t>rocedure</w:t>
      </w:r>
      <w:r w:rsidR="00954F3D" w:rsidRPr="009377E0">
        <w:rPr>
          <w:rFonts w:cstheme="minorHAnsi"/>
          <w:b/>
          <w:bCs/>
          <w:iCs/>
          <w:sz w:val="24"/>
          <w:szCs w:val="24"/>
          <w:lang w:val="en-GB"/>
        </w:rPr>
        <w:t>s</w:t>
      </w:r>
    </w:p>
    <w:p w14:paraId="0C16CB13" w14:textId="77777777" w:rsidR="009377E0" w:rsidRPr="009377E0" w:rsidRDefault="009377E0" w:rsidP="004324C9">
      <w:pPr>
        <w:pStyle w:val="ListParagraph"/>
        <w:spacing w:after="0" w:line="240" w:lineRule="auto"/>
        <w:ind w:left="0"/>
        <w:jc w:val="both"/>
        <w:rPr>
          <w:rFonts w:cstheme="minorHAnsi"/>
          <w:b/>
          <w:bCs/>
          <w:iCs/>
          <w:sz w:val="24"/>
          <w:szCs w:val="24"/>
          <w:lang w:val="en-GB"/>
        </w:rPr>
      </w:pPr>
    </w:p>
    <w:p w14:paraId="1D42CC0F" w14:textId="77777777" w:rsidR="00013A27" w:rsidRPr="009377E0" w:rsidRDefault="00954F3D" w:rsidP="004324C9">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 xml:space="preserve">Dispose of </w:t>
      </w:r>
      <w:r w:rsidR="00132997" w:rsidRPr="009377E0">
        <w:rPr>
          <w:rFonts w:cstheme="minorHAnsi"/>
          <w:sz w:val="24"/>
          <w:szCs w:val="24"/>
          <w:lang w:val="en-GB"/>
        </w:rPr>
        <w:t xml:space="preserve">the </w:t>
      </w:r>
      <w:r w:rsidRPr="009377E0">
        <w:rPr>
          <w:rFonts w:cstheme="minorHAnsi"/>
          <w:sz w:val="24"/>
          <w:szCs w:val="24"/>
          <w:lang w:val="en-GB"/>
        </w:rPr>
        <w:t xml:space="preserve">capnograph </w:t>
      </w:r>
      <w:r w:rsidR="00132997" w:rsidRPr="009377E0">
        <w:rPr>
          <w:rFonts w:cstheme="minorHAnsi"/>
          <w:sz w:val="24"/>
          <w:szCs w:val="24"/>
          <w:lang w:val="en-GB"/>
        </w:rPr>
        <w:t>tubing (Item #</w:t>
      </w:r>
      <w:r w:rsidR="00F310ED" w:rsidRPr="009377E0">
        <w:rPr>
          <w:rFonts w:cstheme="minorHAnsi"/>
          <w:sz w:val="24"/>
          <w:szCs w:val="24"/>
          <w:lang w:val="en-GB"/>
        </w:rPr>
        <w:t>8</w:t>
      </w:r>
      <w:r w:rsidR="00132997" w:rsidRPr="009377E0">
        <w:rPr>
          <w:rFonts w:cstheme="minorHAnsi"/>
          <w:sz w:val="24"/>
          <w:szCs w:val="24"/>
          <w:lang w:val="en-GB"/>
        </w:rPr>
        <w:t>), filter (Item #</w:t>
      </w:r>
      <w:r w:rsidR="00F310ED" w:rsidRPr="009377E0">
        <w:rPr>
          <w:rFonts w:cstheme="minorHAnsi"/>
          <w:sz w:val="24"/>
          <w:szCs w:val="24"/>
          <w:lang w:val="en-GB"/>
        </w:rPr>
        <w:t>9</w:t>
      </w:r>
      <w:r w:rsidR="00132997" w:rsidRPr="009377E0">
        <w:rPr>
          <w:rFonts w:cstheme="minorHAnsi"/>
          <w:sz w:val="24"/>
          <w:szCs w:val="24"/>
          <w:lang w:val="en-GB"/>
        </w:rPr>
        <w:t>), mouthpiece (Item #</w:t>
      </w:r>
      <w:r w:rsidR="00F310ED" w:rsidRPr="009377E0">
        <w:rPr>
          <w:rFonts w:cstheme="minorHAnsi"/>
          <w:sz w:val="24"/>
          <w:szCs w:val="24"/>
          <w:lang w:val="en-GB"/>
        </w:rPr>
        <w:t>6) and nose clip</w:t>
      </w:r>
      <w:r w:rsidR="00132997" w:rsidRPr="009377E0">
        <w:rPr>
          <w:rFonts w:cstheme="minorHAnsi"/>
          <w:sz w:val="24"/>
          <w:szCs w:val="24"/>
          <w:lang w:val="en-GB"/>
        </w:rPr>
        <w:t xml:space="preserve">. </w:t>
      </w:r>
    </w:p>
    <w:p w14:paraId="435CAA94" w14:textId="77777777" w:rsidR="009377E0" w:rsidRDefault="009377E0" w:rsidP="004324C9">
      <w:pPr>
        <w:pStyle w:val="ListParagraph"/>
        <w:spacing w:after="0" w:line="240" w:lineRule="auto"/>
        <w:ind w:left="0"/>
        <w:jc w:val="both"/>
        <w:rPr>
          <w:rFonts w:cstheme="minorHAnsi"/>
          <w:sz w:val="24"/>
          <w:szCs w:val="24"/>
          <w:lang w:val="en-GB"/>
        </w:rPr>
      </w:pPr>
    </w:p>
    <w:p w14:paraId="5EE05F32" w14:textId="7C60DD4A" w:rsidR="00013A27" w:rsidRPr="009377E0" w:rsidRDefault="00132997" w:rsidP="004324C9">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Clean</w:t>
      </w:r>
      <w:r w:rsidR="00954F3D" w:rsidRPr="009377E0">
        <w:rPr>
          <w:rFonts w:cstheme="minorHAnsi"/>
          <w:sz w:val="24"/>
          <w:szCs w:val="24"/>
          <w:lang w:val="en-GB"/>
        </w:rPr>
        <w:t>se</w:t>
      </w:r>
      <w:r w:rsidRPr="009377E0">
        <w:rPr>
          <w:rFonts w:cstheme="minorHAnsi"/>
          <w:sz w:val="24"/>
          <w:szCs w:val="24"/>
          <w:lang w:val="en-GB"/>
        </w:rPr>
        <w:t xml:space="preserve"> </w:t>
      </w:r>
      <w:r w:rsidR="003F2B42" w:rsidRPr="009377E0">
        <w:rPr>
          <w:rFonts w:cstheme="minorHAnsi"/>
          <w:sz w:val="24"/>
          <w:szCs w:val="24"/>
          <w:lang w:val="en-GB"/>
        </w:rPr>
        <w:t>the</w:t>
      </w:r>
      <w:r w:rsidR="00954F3D" w:rsidRPr="009377E0">
        <w:rPr>
          <w:rFonts w:cstheme="minorHAnsi"/>
          <w:sz w:val="24"/>
          <w:szCs w:val="24"/>
          <w:lang w:val="en-GB"/>
        </w:rPr>
        <w:t xml:space="preserve"> </w:t>
      </w:r>
      <w:r w:rsidRPr="009377E0">
        <w:rPr>
          <w:rFonts w:cstheme="minorHAnsi"/>
          <w:sz w:val="24"/>
          <w:szCs w:val="24"/>
          <w:lang w:val="en-GB"/>
        </w:rPr>
        <w:t xml:space="preserve">reusable </w:t>
      </w:r>
      <w:r w:rsidR="00954F3D" w:rsidRPr="009377E0">
        <w:rPr>
          <w:rFonts w:cstheme="minorHAnsi"/>
          <w:sz w:val="24"/>
          <w:szCs w:val="24"/>
          <w:lang w:val="en-GB"/>
        </w:rPr>
        <w:t>equipment</w:t>
      </w:r>
      <w:r w:rsidR="002B73F3">
        <w:rPr>
          <w:rFonts w:cstheme="minorHAnsi"/>
          <w:sz w:val="24"/>
          <w:szCs w:val="24"/>
          <w:lang w:val="en-GB"/>
        </w:rPr>
        <w:t xml:space="preserve">. </w:t>
      </w:r>
      <w:r w:rsidR="00954F3D" w:rsidRPr="009377E0">
        <w:rPr>
          <w:rFonts w:cstheme="minorHAnsi"/>
          <w:sz w:val="24"/>
          <w:szCs w:val="24"/>
          <w:lang w:val="en-GB"/>
        </w:rPr>
        <w:t xml:space="preserve">Detach </w:t>
      </w:r>
      <w:r w:rsidRPr="009377E0">
        <w:rPr>
          <w:rFonts w:cstheme="minorHAnsi"/>
          <w:sz w:val="24"/>
          <w:szCs w:val="24"/>
          <w:lang w:val="en-GB"/>
        </w:rPr>
        <w:t>the two-way valve (Item #</w:t>
      </w:r>
      <w:r w:rsidR="00F310ED" w:rsidRPr="009377E0">
        <w:rPr>
          <w:rFonts w:cstheme="minorHAnsi"/>
          <w:sz w:val="24"/>
          <w:szCs w:val="24"/>
          <w:lang w:val="en-GB"/>
        </w:rPr>
        <w:t>4</w:t>
      </w:r>
      <w:r w:rsidRPr="009377E0">
        <w:rPr>
          <w:rFonts w:cstheme="minorHAnsi"/>
          <w:sz w:val="24"/>
          <w:szCs w:val="24"/>
          <w:lang w:val="en-GB"/>
        </w:rPr>
        <w:t xml:space="preserve">) from </w:t>
      </w:r>
      <w:r w:rsidR="00A631BE" w:rsidRPr="009377E0">
        <w:rPr>
          <w:rFonts w:cstheme="minorHAnsi"/>
          <w:sz w:val="24"/>
          <w:szCs w:val="24"/>
          <w:lang w:val="en-GB"/>
        </w:rPr>
        <w:t xml:space="preserve">the gas-delivery tube (Item #5) and the connector tube (Item #7) </w:t>
      </w:r>
      <w:r w:rsidRPr="009377E0">
        <w:rPr>
          <w:rFonts w:cstheme="minorHAnsi"/>
          <w:sz w:val="24"/>
          <w:szCs w:val="24"/>
          <w:lang w:val="en-GB"/>
        </w:rPr>
        <w:t xml:space="preserve">and </w:t>
      </w:r>
      <w:r w:rsidR="00A631BE" w:rsidRPr="009377E0">
        <w:rPr>
          <w:rFonts w:cstheme="minorHAnsi"/>
          <w:sz w:val="24"/>
          <w:szCs w:val="24"/>
          <w:lang w:val="en-GB"/>
        </w:rPr>
        <w:t xml:space="preserve">extract </w:t>
      </w:r>
      <w:r w:rsidRPr="009377E0">
        <w:rPr>
          <w:rFonts w:cstheme="minorHAnsi"/>
          <w:sz w:val="24"/>
          <w:szCs w:val="24"/>
          <w:lang w:val="en-GB"/>
        </w:rPr>
        <w:t>the diaphragms (Item #</w:t>
      </w:r>
      <w:r w:rsidR="00F310ED" w:rsidRPr="009377E0">
        <w:rPr>
          <w:rFonts w:cstheme="minorHAnsi"/>
          <w:sz w:val="24"/>
          <w:szCs w:val="24"/>
          <w:lang w:val="en-GB"/>
        </w:rPr>
        <w:t>3</w:t>
      </w:r>
      <w:r w:rsidRPr="009377E0">
        <w:rPr>
          <w:rFonts w:cstheme="minorHAnsi"/>
          <w:sz w:val="24"/>
          <w:szCs w:val="24"/>
          <w:lang w:val="en-GB"/>
        </w:rPr>
        <w:t xml:space="preserve">). </w:t>
      </w:r>
      <w:r w:rsidR="00A631BE" w:rsidRPr="009377E0">
        <w:rPr>
          <w:rFonts w:cstheme="minorHAnsi"/>
          <w:sz w:val="24"/>
          <w:szCs w:val="24"/>
          <w:lang w:val="en-GB"/>
        </w:rPr>
        <w:t xml:space="preserve">Immerse </w:t>
      </w:r>
      <w:r w:rsidRPr="009377E0">
        <w:rPr>
          <w:rFonts w:cstheme="minorHAnsi"/>
          <w:sz w:val="24"/>
          <w:szCs w:val="24"/>
          <w:lang w:val="en-GB"/>
        </w:rPr>
        <w:t>the</w:t>
      </w:r>
      <w:r w:rsidR="00A631BE" w:rsidRPr="009377E0">
        <w:rPr>
          <w:rFonts w:cstheme="minorHAnsi"/>
          <w:sz w:val="24"/>
          <w:szCs w:val="24"/>
          <w:lang w:val="en-GB"/>
        </w:rPr>
        <w:t xml:space="preserve"> diaphragms (Item #3), connector tube, and</w:t>
      </w:r>
      <w:r w:rsidRPr="009377E0">
        <w:rPr>
          <w:rFonts w:cstheme="minorHAnsi"/>
          <w:sz w:val="24"/>
          <w:szCs w:val="24"/>
          <w:lang w:val="en-GB"/>
        </w:rPr>
        <w:t xml:space="preserve"> two-way valve (Item #</w:t>
      </w:r>
      <w:r w:rsidR="00F310ED" w:rsidRPr="009377E0">
        <w:rPr>
          <w:rFonts w:cstheme="minorHAnsi"/>
          <w:sz w:val="24"/>
          <w:szCs w:val="24"/>
          <w:lang w:val="en-GB"/>
        </w:rPr>
        <w:t>4</w:t>
      </w:r>
      <w:r w:rsidRPr="009377E0">
        <w:rPr>
          <w:rFonts w:cstheme="minorHAnsi"/>
          <w:sz w:val="24"/>
          <w:szCs w:val="24"/>
          <w:lang w:val="en-GB"/>
        </w:rPr>
        <w:t xml:space="preserve">) </w:t>
      </w:r>
      <w:r w:rsidR="00A631BE" w:rsidRPr="009377E0">
        <w:rPr>
          <w:rFonts w:cstheme="minorHAnsi"/>
          <w:sz w:val="24"/>
          <w:szCs w:val="24"/>
          <w:lang w:val="en-GB"/>
        </w:rPr>
        <w:t>in a container full of</w:t>
      </w:r>
      <w:r w:rsidRPr="009377E0">
        <w:rPr>
          <w:rFonts w:cstheme="minorHAnsi"/>
          <w:sz w:val="24"/>
          <w:szCs w:val="24"/>
          <w:lang w:val="en-GB"/>
        </w:rPr>
        <w:t xml:space="preserve"> a</w:t>
      </w:r>
      <w:r w:rsidR="00A631BE" w:rsidRPr="009377E0">
        <w:rPr>
          <w:rFonts w:cstheme="minorHAnsi"/>
          <w:sz w:val="24"/>
          <w:szCs w:val="24"/>
          <w:lang w:val="en-GB"/>
        </w:rPr>
        <w:t xml:space="preserve"> medical-grade detergent disinfectant that is</w:t>
      </w:r>
      <w:r w:rsidRPr="009377E0">
        <w:rPr>
          <w:rFonts w:cstheme="minorHAnsi"/>
          <w:sz w:val="24"/>
          <w:szCs w:val="24"/>
          <w:lang w:val="en-GB"/>
        </w:rPr>
        <w:t xml:space="preserve"> phosphate-free </w:t>
      </w:r>
      <w:r w:rsidR="00A631BE" w:rsidRPr="009377E0">
        <w:rPr>
          <w:rFonts w:cstheme="minorHAnsi"/>
          <w:sz w:val="24"/>
          <w:szCs w:val="24"/>
          <w:lang w:val="en-GB"/>
        </w:rPr>
        <w:t>and contains</w:t>
      </w:r>
      <w:r w:rsidRPr="009377E0">
        <w:rPr>
          <w:rFonts w:cstheme="minorHAnsi"/>
          <w:sz w:val="24"/>
          <w:szCs w:val="24"/>
          <w:lang w:val="en-GB"/>
        </w:rPr>
        <w:t xml:space="preserve"> surfactants</w:t>
      </w:r>
      <w:r w:rsidR="00A631BE" w:rsidRPr="009377E0">
        <w:rPr>
          <w:rFonts w:cstheme="minorHAnsi"/>
          <w:sz w:val="24"/>
          <w:szCs w:val="24"/>
          <w:lang w:val="en-GB"/>
        </w:rPr>
        <w:t xml:space="preserve"> for 20 min</w:t>
      </w:r>
      <w:r w:rsidRPr="009377E0">
        <w:rPr>
          <w:rFonts w:cstheme="minorHAnsi"/>
          <w:sz w:val="24"/>
          <w:szCs w:val="24"/>
          <w:lang w:val="en-GB"/>
        </w:rPr>
        <w:t xml:space="preserve">. </w:t>
      </w:r>
      <w:r w:rsidR="00C51EBF" w:rsidRPr="009377E0">
        <w:rPr>
          <w:rFonts w:cstheme="minorHAnsi"/>
          <w:sz w:val="24"/>
          <w:szCs w:val="24"/>
          <w:lang w:val="en-GB"/>
        </w:rPr>
        <w:t xml:space="preserve">Dilute the detergent with distilled water in a </w:t>
      </w:r>
      <w:r w:rsidRPr="009377E0">
        <w:rPr>
          <w:rFonts w:cstheme="minorHAnsi"/>
          <w:sz w:val="24"/>
          <w:szCs w:val="24"/>
          <w:lang w:val="en-GB"/>
        </w:rPr>
        <w:t>ratio of</w:t>
      </w:r>
      <w:r w:rsidR="008E4889" w:rsidRPr="009377E0">
        <w:rPr>
          <w:rFonts w:cstheme="minorHAnsi"/>
          <w:sz w:val="24"/>
          <w:szCs w:val="24"/>
          <w:lang w:val="en-GB"/>
        </w:rPr>
        <w:t xml:space="preserve"> </w:t>
      </w:r>
      <w:r w:rsidRPr="009377E0">
        <w:rPr>
          <w:rFonts w:cstheme="minorHAnsi"/>
          <w:sz w:val="24"/>
          <w:szCs w:val="24"/>
          <w:lang w:val="en-GB"/>
        </w:rPr>
        <w:t xml:space="preserve">1:64. </w:t>
      </w:r>
    </w:p>
    <w:p w14:paraId="2DFB0ABD" w14:textId="77777777" w:rsidR="009377E0" w:rsidRDefault="009377E0" w:rsidP="004324C9">
      <w:pPr>
        <w:pStyle w:val="ListParagraph"/>
        <w:spacing w:after="0" w:line="240" w:lineRule="auto"/>
        <w:ind w:left="0"/>
        <w:jc w:val="both"/>
        <w:rPr>
          <w:rFonts w:cstheme="minorHAnsi"/>
          <w:sz w:val="24"/>
          <w:szCs w:val="24"/>
          <w:lang w:val="en-GB"/>
        </w:rPr>
      </w:pPr>
    </w:p>
    <w:p w14:paraId="02176456" w14:textId="5B38D2C7" w:rsidR="00013A27" w:rsidRPr="009377E0" w:rsidRDefault="008E4889" w:rsidP="004324C9">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 xml:space="preserve">Wash </w:t>
      </w:r>
      <w:r w:rsidR="00132997" w:rsidRPr="009377E0">
        <w:rPr>
          <w:rFonts w:cstheme="minorHAnsi"/>
          <w:sz w:val="24"/>
          <w:szCs w:val="24"/>
          <w:lang w:val="en-GB"/>
        </w:rPr>
        <w:t xml:space="preserve">items </w:t>
      </w:r>
      <w:r w:rsidR="00F310ED" w:rsidRPr="009377E0">
        <w:rPr>
          <w:rFonts w:cstheme="minorHAnsi"/>
          <w:sz w:val="24"/>
          <w:szCs w:val="24"/>
          <w:lang w:val="en-GB"/>
        </w:rPr>
        <w:t>#1,4,7</w:t>
      </w:r>
      <w:r w:rsidR="00132997" w:rsidRPr="009377E0">
        <w:rPr>
          <w:rFonts w:cstheme="minorHAnsi"/>
          <w:sz w:val="24"/>
          <w:szCs w:val="24"/>
          <w:lang w:val="en-GB"/>
        </w:rPr>
        <w:t xml:space="preserve"> with distilled water</w:t>
      </w:r>
      <w:r w:rsidR="00F310ED" w:rsidRPr="009377E0">
        <w:rPr>
          <w:rFonts w:cstheme="minorHAnsi"/>
          <w:sz w:val="24"/>
          <w:szCs w:val="24"/>
          <w:lang w:val="en-GB"/>
        </w:rPr>
        <w:t xml:space="preserve"> </w:t>
      </w:r>
      <w:r w:rsidRPr="009377E0">
        <w:rPr>
          <w:rFonts w:cstheme="minorHAnsi"/>
          <w:sz w:val="24"/>
          <w:szCs w:val="24"/>
          <w:lang w:val="en-GB"/>
        </w:rPr>
        <w:t xml:space="preserve">then place them on top of a clean counter with a sterile material such as a chux pad underneath. Allow them to air-dry before re-use.  </w:t>
      </w:r>
    </w:p>
    <w:p w14:paraId="70468296" w14:textId="77777777" w:rsidR="009377E0" w:rsidRDefault="009377E0" w:rsidP="004324C9">
      <w:pPr>
        <w:pStyle w:val="ListParagraph"/>
        <w:spacing w:after="0" w:line="240" w:lineRule="auto"/>
        <w:ind w:left="0"/>
        <w:jc w:val="both"/>
        <w:rPr>
          <w:rFonts w:cstheme="minorHAnsi"/>
          <w:sz w:val="24"/>
          <w:szCs w:val="24"/>
          <w:lang w:val="en-GB"/>
        </w:rPr>
      </w:pPr>
    </w:p>
    <w:p w14:paraId="555B4C60" w14:textId="29DF22CB" w:rsidR="00714B8D" w:rsidRPr="009377E0" w:rsidRDefault="00132997" w:rsidP="004324C9">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Empty the Douglas bag.</w:t>
      </w:r>
    </w:p>
    <w:p w14:paraId="2A8DD4D2" w14:textId="77777777" w:rsidR="00F310ED" w:rsidRPr="009377E0" w:rsidRDefault="00F310ED" w:rsidP="004324C9">
      <w:pPr>
        <w:spacing w:after="0" w:line="240" w:lineRule="auto"/>
        <w:rPr>
          <w:rFonts w:cstheme="minorHAnsi"/>
          <w:sz w:val="24"/>
          <w:szCs w:val="24"/>
          <w:lang w:val="en-GB"/>
        </w:rPr>
      </w:pPr>
    </w:p>
    <w:p w14:paraId="1E2A3CE1" w14:textId="2817DFC0" w:rsidR="00714B8D" w:rsidRPr="002B73F3" w:rsidRDefault="00714B8D" w:rsidP="004324C9">
      <w:pPr>
        <w:pStyle w:val="ListParagraph"/>
        <w:numPr>
          <w:ilvl w:val="0"/>
          <w:numId w:val="3"/>
        </w:numPr>
        <w:spacing w:after="0" w:line="240" w:lineRule="auto"/>
        <w:ind w:left="0" w:firstLine="0"/>
        <w:jc w:val="both"/>
        <w:rPr>
          <w:rFonts w:cstheme="minorHAnsi"/>
          <w:b/>
          <w:bCs/>
          <w:iCs/>
          <w:sz w:val="24"/>
          <w:szCs w:val="24"/>
          <w:highlight w:val="yellow"/>
          <w:lang w:val="en-GB"/>
        </w:rPr>
      </w:pPr>
      <w:r w:rsidRPr="002B73F3">
        <w:rPr>
          <w:rFonts w:cstheme="minorHAnsi"/>
          <w:b/>
          <w:bCs/>
          <w:iCs/>
          <w:sz w:val="24"/>
          <w:szCs w:val="24"/>
          <w:highlight w:val="yellow"/>
          <w:lang w:val="en-GB"/>
        </w:rPr>
        <w:t xml:space="preserve">Data </w:t>
      </w:r>
      <w:r w:rsidR="00CF7FEC" w:rsidRPr="002B73F3">
        <w:rPr>
          <w:rFonts w:cstheme="minorHAnsi"/>
          <w:b/>
          <w:bCs/>
          <w:iCs/>
          <w:sz w:val="24"/>
          <w:szCs w:val="24"/>
          <w:highlight w:val="yellow"/>
          <w:lang w:val="en-GB"/>
        </w:rPr>
        <w:t>analysis</w:t>
      </w:r>
      <w:r w:rsidRPr="002B73F3">
        <w:rPr>
          <w:rFonts w:cstheme="minorHAnsi"/>
          <w:b/>
          <w:bCs/>
          <w:iCs/>
          <w:sz w:val="24"/>
          <w:szCs w:val="24"/>
          <w:highlight w:val="yellow"/>
          <w:lang w:val="en-GB"/>
        </w:rPr>
        <w:t xml:space="preserve"> </w:t>
      </w:r>
    </w:p>
    <w:p w14:paraId="36EF7E53" w14:textId="69DDC71E" w:rsidR="00D30364" w:rsidRPr="002B73F3" w:rsidRDefault="00D30364" w:rsidP="004324C9">
      <w:pPr>
        <w:pStyle w:val="ListParagraph"/>
        <w:spacing w:after="0" w:line="240" w:lineRule="auto"/>
        <w:ind w:left="0"/>
        <w:jc w:val="both"/>
        <w:rPr>
          <w:rFonts w:cstheme="minorHAnsi"/>
          <w:iCs/>
          <w:sz w:val="24"/>
          <w:szCs w:val="24"/>
          <w:lang w:val="en-GB"/>
        </w:rPr>
      </w:pPr>
    </w:p>
    <w:p w14:paraId="7C2CABD4" w14:textId="135F4E79" w:rsidR="00010658" w:rsidRPr="002B73F3" w:rsidRDefault="00010658" w:rsidP="004324C9">
      <w:pPr>
        <w:pStyle w:val="ListParagraph"/>
        <w:numPr>
          <w:ilvl w:val="1"/>
          <w:numId w:val="3"/>
        </w:numPr>
        <w:spacing w:after="0" w:line="240" w:lineRule="auto"/>
        <w:jc w:val="both"/>
        <w:rPr>
          <w:rFonts w:cstheme="minorHAnsi"/>
          <w:iCs/>
          <w:sz w:val="24"/>
          <w:szCs w:val="24"/>
          <w:highlight w:val="yellow"/>
          <w:lang w:val="en-GB"/>
        </w:rPr>
      </w:pPr>
      <w:r w:rsidRPr="002B73F3">
        <w:rPr>
          <w:rFonts w:cstheme="minorHAnsi"/>
          <w:iCs/>
          <w:sz w:val="24"/>
          <w:szCs w:val="24"/>
          <w:highlight w:val="yellow"/>
          <w:lang w:val="en-GB"/>
        </w:rPr>
        <w:t xml:space="preserve">Signal </w:t>
      </w:r>
      <w:r w:rsidR="00F25300" w:rsidRPr="002B73F3">
        <w:rPr>
          <w:rFonts w:cstheme="minorHAnsi"/>
          <w:iCs/>
          <w:sz w:val="24"/>
          <w:szCs w:val="24"/>
          <w:highlight w:val="yellow"/>
          <w:lang w:val="en-GB"/>
        </w:rPr>
        <w:t>p</w:t>
      </w:r>
      <w:r w:rsidRPr="002B73F3">
        <w:rPr>
          <w:rFonts w:cstheme="minorHAnsi"/>
          <w:iCs/>
          <w:sz w:val="24"/>
          <w:szCs w:val="24"/>
          <w:highlight w:val="yellow"/>
          <w:lang w:val="en-GB"/>
        </w:rPr>
        <w:t>rocessing</w:t>
      </w:r>
      <w:r w:rsidR="0001717C" w:rsidRPr="002B73F3">
        <w:rPr>
          <w:rFonts w:cstheme="minorHAnsi"/>
          <w:iCs/>
          <w:sz w:val="24"/>
          <w:szCs w:val="24"/>
          <w:highlight w:val="yellow"/>
          <w:lang w:val="en-GB"/>
        </w:rPr>
        <w:t xml:space="preserve"> using fNIR</w:t>
      </w:r>
      <w:r w:rsidR="00F25300" w:rsidRPr="002B73F3">
        <w:rPr>
          <w:rFonts w:cstheme="minorHAnsi"/>
          <w:iCs/>
          <w:sz w:val="24"/>
          <w:szCs w:val="24"/>
          <w:highlight w:val="yellow"/>
          <w:lang w:val="en-GB"/>
        </w:rPr>
        <w:t xml:space="preserve">S data processing software </w:t>
      </w:r>
      <w:r w:rsidRPr="002B73F3">
        <w:rPr>
          <w:rFonts w:cstheme="minorHAnsi"/>
          <w:iCs/>
          <w:sz w:val="24"/>
          <w:szCs w:val="24"/>
          <w:highlight w:val="yellow"/>
          <w:lang w:val="en-GB"/>
        </w:rPr>
        <w:t xml:space="preserve"> </w:t>
      </w:r>
    </w:p>
    <w:p w14:paraId="141ABE43" w14:textId="77777777" w:rsidR="00010658" w:rsidRPr="009377E0" w:rsidRDefault="00010658" w:rsidP="004324C9">
      <w:pPr>
        <w:pStyle w:val="ListParagraph"/>
        <w:spacing w:after="0" w:line="240" w:lineRule="auto"/>
        <w:ind w:left="0"/>
        <w:jc w:val="both"/>
        <w:rPr>
          <w:rFonts w:cstheme="minorHAnsi"/>
          <w:b/>
          <w:bCs/>
          <w:iCs/>
          <w:sz w:val="24"/>
          <w:szCs w:val="24"/>
          <w:lang w:val="en-GB"/>
        </w:rPr>
      </w:pPr>
    </w:p>
    <w:p w14:paraId="54DD25B3" w14:textId="0B3D9FE7" w:rsidR="00013A27" w:rsidRDefault="00D30364" w:rsidP="004324C9">
      <w:pPr>
        <w:spacing w:after="0" w:line="240" w:lineRule="auto"/>
        <w:jc w:val="both"/>
        <w:rPr>
          <w:rFonts w:cstheme="minorHAnsi"/>
          <w:sz w:val="24"/>
          <w:szCs w:val="24"/>
        </w:rPr>
      </w:pPr>
      <w:r>
        <w:rPr>
          <w:rFonts w:cstheme="minorHAnsi"/>
          <w:sz w:val="24"/>
          <w:szCs w:val="24"/>
          <w:lang w:val="en-GB"/>
        </w:rPr>
        <w:t xml:space="preserve">NOTE: </w:t>
      </w:r>
      <w:r w:rsidR="004345FA" w:rsidRPr="009377E0">
        <w:rPr>
          <w:rFonts w:cstheme="minorHAnsi"/>
          <w:sz w:val="24"/>
          <w:szCs w:val="24"/>
          <w:lang w:val="en-GB"/>
        </w:rPr>
        <w:t xml:space="preserve">Signal processing is the first step of the data analysis. </w:t>
      </w:r>
      <w:r w:rsidR="0001717C">
        <w:rPr>
          <w:rFonts w:cstheme="minorHAnsi"/>
          <w:sz w:val="24"/>
          <w:szCs w:val="24"/>
          <w:lang w:val="en-GB"/>
        </w:rPr>
        <w:t>It is</w:t>
      </w:r>
      <w:r w:rsidR="0001717C" w:rsidRPr="009377E0">
        <w:rPr>
          <w:rFonts w:cstheme="minorHAnsi"/>
          <w:sz w:val="24"/>
          <w:szCs w:val="24"/>
          <w:lang w:val="en-GB"/>
        </w:rPr>
        <w:t xml:space="preserve"> </w:t>
      </w:r>
      <w:r w:rsidR="004345FA" w:rsidRPr="009377E0">
        <w:rPr>
          <w:rFonts w:cstheme="minorHAnsi"/>
          <w:sz w:val="24"/>
          <w:szCs w:val="24"/>
          <w:lang w:val="en-GB"/>
        </w:rPr>
        <w:t xml:space="preserve">done </w:t>
      </w:r>
      <w:r w:rsidR="0001717C">
        <w:rPr>
          <w:rFonts w:cstheme="minorHAnsi"/>
          <w:sz w:val="24"/>
          <w:szCs w:val="24"/>
          <w:lang w:val="en-GB"/>
        </w:rPr>
        <w:t>using</w:t>
      </w:r>
      <w:r w:rsidR="0001717C" w:rsidRPr="009377E0">
        <w:rPr>
          <w:rFonts w:cstheme="minorHAnsi"/>
          <w:sz w:val="24"/>
          <w:szCs w:val="24"/>
          <w:lang w:val="en-GB"/>
        </w:rPr>
        <w:t xml:space="preserve"> </w:t>
      </w:r>
      <w:r w:rsidR="00ED253B" w:rsidRPr="009377E0">
        <w:rPr>
          <w:rFonts w:cstheme="minorHAnsi"/>
          <w:sz w:val="24"/>
          <w:szCs w:val="24"/>
          <w:lang w:val="en-GB"/>
        </w:rPr>
        <w:t>a</w:t>
      </w:r>
      <w:r w:rsidR="00FC1049" w:rsidRPr="009377E0">
        <w:rPr>
          <w:rFonts w:cstheme="minorHAnsi"/>
          <w:sz w:val="24"/>
          <w:szCs w:val="24"/>
          <w:lang w:val="en-GB"/>
        </w:rPr>
        <w:t>n</w:t>
      </w:r>
      <w:r w:rsidR="00ED253B" w:rsidRPr="009377E0">
        <w:rPr>
          <w:rFonts w:cstheme="minorHAnsi"/>
          <w:sz w:val="24"/>
          <w:szCs w:val="24"/>
          <w:lang w:val="en-GB"/>
        </w:rPr>
        <w:t xml:space="preserve"> </w:t>
      </w:r>
      <w:r w:rsidR="00504673" w:rsidRPr="009377E0">
        <w:rPr>
          <w:rFonts w:cstheme="minorHAnsi"/>
          <w:sz w:val="24"/>
          <w:szCs w:val="24"/>
          <w:lang w:val="en-GB"/>
        </w:rPr>
        <w:t>fNIRS data processing software</w:t>
      </w:r>
      <w:r w:rsidR="004345FA" w:rsidRPr="009377E0">
        <w:rPr>
          <w:rFonts w:cstheme="minorHAnsi"/>
          <w:sz w:val="24"/>
          <w:szCs w:val="24"/>
          <w:lang w:val="en-GB"/>
        </w:rPr>
        <w:t xml:space="preserve"> </w:t>
      </w:r>
      <w:r w:rsidR="0001717C">
        <w:rPr>
          <w:rFonts w:cstheme="minorHAnsi"/>
          <w:sz w:val="24"/>
          <w:szCs w:val="24"/>
          <w:lang w:val="en-GB"/>
        </w:rPr>
        <w:t>(</w:t>
      </w:r>
      <w:r w:rsidR="00F25300">
        <w:rPr>
          <w:rFonts w:cstheme="minorHAnsi"/>
          <w:sz w:val="24"/>
          <w:szCs w:val="24"/>
          <w:lang w:val="en-GB"/>
        </w:rPr>
        <w:t xml:space="preserve">e.g., </w:t>
      </w:r>
      <w:r w:rsidR="0001717C">
        <w:rPr>
          <w:rFonts w:cstheme="minorHAnsi"/>
          <w:sz w:val="24"/>
          <w:szCs w:val="24"/>
          <w:lang w:val="en-GB"/>
        </w:rPr>
        <w:t xml:space="preserve">fNIRSoft) </w:t>
      </w:r>
      <w:r w:rsidR="00504673" w:rsidRPr="009377E0">
        <w:rPr>
          <w:rFonts w:cstheme="minorHAnsi"/>
          <w:sz w:val="24"/>
          <w:szCs w:val="24"/>
          <w:lang w:val="en-GB"/>
        </w:rPr>
        <w:t>in order to</w:t>
      </w:r>
      <w:r w:rsidR="004345FA" w:rsidRPr="009377E0">
        <w:rPr>
          <w:rFonts w:cstheme="minorHAnsi"/>
          <w:sz w:val="24"/>
          <w:szCs w:val="24"/>
          <w:lang w:val="en-GB"/>
        </w:rPr>
        <w:t xml:space="preserve"> remove noise or </w:t>
      </w:r>
      <w:r w:rsidR="00200F59">
        <w:rPr>
          <w:rFonts w:cstheme="minorHAnsi"/>
          <w:sz w:val="24"/>
          <w:szCs w:val="24"/>
          <w:lang w:val="en-GB"/>
        </w:rPr>
        <w:t>artefact</w:t>
      </w:r>
      <w:r w:rsidR="0001717C" w:rsidRPr="009377E0">
        <w:rPr>
          <w:rFonts w:cstheme="minorHAnsi"/>
          <w:sz w:val="24"/>
          <w:szCs w:val="24"/>
          <w:lang w:val="en-GB"/>
        </w:rPr>
        <w:t xml:space="preserve"> </w:t>
      </w:r>
      <w:r w:rsidR="004345FA" w:rsidRPr="009377E0">
        <w:rPr>
          <w:rFonts w:cstheme="minorHAnsi"/>
          <w:sz w:val="24"/>
          <w:szCs w:val="24"/>
          <w:lang w:val="en-GB"/>
        </w:rPr>
        <w:t>in the data due to patient movement.</w:t>
      </w:r>
      <w:r w:rsidR="0001717C">
        <w:rPr>
          <w:rFonts w:cstheme="minorHAnsi"/>
          <w:sz w:val="24"/>
          <w:szCs w:val="24"/>
        </w:rPr>
        <w:t xml:space="preserve"> Only data from </w:t>
      </w:r>
      <w:r w:rsidR="00F25300">
        <w:rPr>
          <w:rFonts w:cstheme="minorHAnsi"/>
          <w:sz w:val="24"/>
          <w:szCs w:val="24"/>
        </w:rPr>
        <w:t xml:space="preserve">the acquisition software </w:t>
      </w:r>
      <w:r w:rsidR="0001717C">
        <w:rPr>
          <w:rFonts w:cstheme="minorHAnsi"/>
          <w:sz w:val="24"/>
          <w:szCs w:val="24"/>
        </w:rPr>
        <w:t xml:space="preserve">are needed for </w:t>
      </w:r>
      <w:r w:rsidR="00200F59">
        <w:rPr>
          <w:rFonts w:cstheme="minorHAnsi"/>
          <w:sz w:val="24"/>
          <w:szCs w:val="24"/>
        </w:rPr>
        <w:t xml:space="preserve">this </w:t>
      </w:r>
      <w:r w:rsidR="0001717C">
        <w:rPr>
          <w:rFonts w:cstheme="minorHAnsi"/>
          <w:sz w:val="24"/>
          <w:szCs w:val="24"/>
        </w:rPr>
        <w:t>analysis.</w:t>
      </w:r>
    </w:p>
    <w:p w14:paraId="00CA92B2" w14:textId="77777777" w:rsidR="00200F59" w:rsidRPr="009377E0" w:rsidRDefault="00200F59" w:rsidP="004324C9">
      <w:pPr>
        <w:spacing w:after="0" w:line="240" w:lineRule="auto"/>
        <w:jc w:val="both"/>
        <w:rPr>
          <w:rFonts w:cstheme="minorHAnsi"/>
          <w:sz w:val="24"/>
          <w:szCs w:val="24"/>
        </w:rPr>
      </w:pPr>
    </w:p>
    <w:p w14:paraId="2E0DA603" w14:textId="2CBF4703" w:rsidR="00E141F6" w:rsidRPr="006354E8" w:rsidRDefault="00200F59"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In</w:t>
      </w:r>
      <w:r w:rsidR="00F25300">
        <w:rPr>
          <w:rFonts w:cstheme="minorHAnsi"/>
          <w:sz w:val="24"/>
          <w:szCs w:val="24"/>
          <w:highlight w:val="yellow"/>
        </w:rPr>
        <w:t xml:space="preserve"> data processing software</w:t>
      </w:r>
      <w:r w:rsidRPr="006354E8">
        <w:rPr>
          <w:rFonts w:cstheme="minorHAnsi"/>
          <w:sz w:val="24"/>
          <w:szCs w:val="24"/>
          <w:highlight w:val="yellow"/>
        </w:rPr>
        <w:t xml:space="preserve">, </w:t>
      </w:r>
      <w:r w:rsidR="00F25300">
        <w:rPr>
          <w:rFonts w:cstheme="minorHAnsi"/>
          <w:sz w:val="24"/>
          <w:szCs w:val="24"/>
          <w:highlight w:val="yellow"/>
        </w:rPr>
        <w:t>c</w:t>
      </w:r>
      <w:r w:rsidR="00571FD6" w:rsidRPr="006354E8">
        <w:rPr>
          <w:rFonts w:cstheme="minorHAnsi"/>
          <w:sz w:val="24"/>
          <w:szCs w:val="24"/>
          <w:highlight w:val="yellow"/>
        </w:rPr>
        <w:t>lick on “</w:t>
      </w:r>
      <w:r w:rsidR="00571FD6" w:rsidRPr="00F25300">
        <w:rPr>
          <w:rFonts w:cstheme="minorHAnsi"/>
          <w:b/>
          <w:bCs/>
          <w:sz w:val="24"/>
          <w:szCs w:val="24"/>
          <w:highlight w:val="yellow"/>
        </w:rPr>
        <w:t>Load File</w:t>
      </w:r>
      <w:r w:rsidR="00571FD6" w:rsidRPr="006354E8">
        <w:rPr>
          <w:rFonts w:cstheme="minorHAnsi"/>
          <w:sz w:val="24"/>
          <w:szCs w:val="24"/>
          <w:highlight w:val="yellow"/>
        </w:rPr>
        <w:t>” to select and then upload the acquired fNIRS data</w:t>
      </w:r>
      <w:r w:rsidR="00E141F6" w:rsidRPr="006354E8">
        <w:rPr>
          <w:rFonts w:cstheme="minorHAnsi"/>
          <w:sz w:val="24"/>
          <w:szCs w:val="24"/>
          <w:highlight w:val="yellow"/>
        </w:rPr>
        <w:t>.</w:t>
      </w:r>
    </w:p>
    <w:p w14:paraId="39B59EB3" w14:textId="77777777" w:rsidR="009377E0" w:rsidRPr="00317D3D" w:rsidRDefault="009377E0" w:rsidP="004324C9">
      <w:pPr>
        <w:pStyle w:val="ListParagraph"/>
        <w:spacing w:after="0" w:line="240" w:lineRule="auto"/>
        <w:ind w:left="0"/>
        <w:jc w:val="both"/>
        <w:rPr>
          <w:rFonts w:cstheme="minorHAnsi"/>
          <w:sz w:val="24"/>
          <w:szCs w:val="24"/>
        </w:rPr>
      </w:pPr>
    </w:p>
    <w:p w14:paraId="6D614DBB" w14:textId="77777777" w:rsidR="00F25300" w:rsidRDefault="00571FD6"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Click on “</w:t>
      </w:r>
      <w:r w:rsidRPr="00F25300">
        <w:rPr>
          <w:rFonts w:cstheme="minorHAnsi"/>
          <w:b/>
          <w:bCs/>
          <w:sz w:val="24"/>
          <w:szCs w:val="24"/>
          <w:highlight w:val="yellow"/>
        </w:rPr>
        <w:t>Refine</w:t>
      </w:r>
      <w:r w:rsidRPr="006354E8">
        <w:rPr>
          <w:rFonts w:cstheme="minorHAnsi"/>
          <w:sz w:val="24"/>
          <w:szCs w:val="24"/>
          <w:highlight w:val="yellow"/>
        </w:rPr>
        <w:t>” and a pop-up window will appear. Select “</w:t>
      </w:r>
      <w:r w:rsidRPr="00F25300">
        <w:rPr>
          <w:rFonts w:cstheme="minorHAnsi"/>
          <w:b/>
          <w:bCs/>
          <w:sz w:val="24"/>
          <w:szCs w:val="24"/>
          <w:highlight w:val="yellow"/>
        </w:rPr>
        <w:t>Raw Data</w:t>
      </w:r>
      <w:r w:rsidRPr="006354E8">
        <w:rPr>
          <w:rFonts w:cstheme="minorHAnsi"/>
          <w:sz w:val="24"/>
          <w:szCs w:val="24"/>
          <w:highlight w:val="yellow"/>
        </w:rPr>
        <w:t>” and press “</w:t>
      </w:r>
      <w:r w:rsidRPr="00F25300">
        <w:rPr>
          <w:rFonts w:cstheme="minorHAnsi"/>
          <w:b/>
          <w:bCs/>
          <w:sz w:val="24"/>
          <w:szCs w:val="24"/>
          <w:highlight w:val="yellow"/>
        </w:rPr>
        <w:t>Next</w:t>
      </w:r>
      <w:r w:rsidRPr="006354E8">
        <w:rPr>
          <w:rFonts w:cstheme="minorHAnsi"/>
          <w:sz w:val="24"/>
          <w:szCs w:val="24"/>
          <w:highlight w:val="yellow"/>
        </w:rPr>
        <w:t>”.</w:t>
      </w:r>
    </w:p>
    <w:p w14:paraId="51627E8C" w14:textId="0BF9132D" w:rsidR="00200F59" w:rsidRPr="006354E8" w:rsidRDefault="00571FD6" w:rsidP="004324C9">
      <w:pPr>
        <w:pStyle w:val="ListParagraph"/>
        <w:spacing w:after="0" w:line="240" w:lineRule="auto"/>
        <w:ind w:left="0"/>
        <w:jc w:val="both"/>
        <w:rPr>
          <w:rFonts w:cstheme="minorHAnsi"/>
          <w:sz w:val="24"/>
          <w:szCs w:val="24"/>
          <w:highlight w:val="yellow"/>
        </w:rPr>
      </w:pPr>
      <w:r w:rsidRPr="006354E8">
        <w:rPr>
          <w:rFonts w:cstheme="minorHAnsi"/>
          <w:sz w:val="24"/>
          <w:szCs w:val="24"/>
          <w:highlight w:val="yellow"/>
        </w:rPr>
        <w:t xml:space="preserve"> </w:t>
      </w:r>
    </w:p>
    <w:p w14:paraId="2C4FE1DC" w14:textId="31441EF3" w:rsidR="00200F59" w:rsidRDefault="00571FD6" w:rsidP="004324C9">
      <w:pPr>
        <w:pStyle w:val="ListParagraph"/>
        <w:numPr>
          <w:ilvl w:val="3"/>
          <w:numId w:val="3"/>
        </w:numPr>
        <w:spacing w:after="0" w:line="240" w:lineRule="auto"/>
        <w:jc w:val="both"/>
        <w:rPr>
          <w:rFonts w:cstheme="minorHAnsi"/>
          <w:sz w:val="24"/>
          <w:szCs w:val="24"/>
          <w:highlight w:val="yellow"/>
        </w:rPr>
      </w:pPr>
      <w:r w:rsidRPr="006354E8">
        <w:rPr>
          <w:rFonts w:cstheme="minorHAnsi"/>
          <w:sz w:val="24"/>
          <w:szCs w:val="24"/>
          <w:highlight w:val="yellow"/>
        </w:rPr>
        <w:t xml:space="preserve">Click on both the </w:t>
      </w:r>
      <w:r w:rsidRPr="002B73F3">
        <w:rPr>
          <w:rFonts w:cstheme="minorHAnsi"/>
          <w:sz w:val="24"/>
          <w:szCs w:val="24"/>
          <w:highlight w:val="yellow"/>
        </w:rPr>
        <w:t xml:space="preserve">median filtering and the sliding window </w:t>
      </w:r>
      <w:r w:rsidRPr="006354E8">
        <w:rPr>
          <w:rFonts w:cstheme="minorHAnsi"/>
          <w:sz w:val="24"/>
          <w:szCs w:val="24"/>
          <w:highlight w:val="yellow"/>
        </w:rPr>
        <w:t>motion artifact rejection (SMAR)</w:t>
      </w:r>
      <w:r w:rsidRPr="006354E8">
        <w:rPr>
          <w:rFonts w:cstheme="minorHAnsi"/>
          <w:sz w:val="24"/>
          <w:szCs w:val="24"/>
          <w:highlight w:val="yellow"/>
          <w:vertAlign w:val="superscript"/>
        </w:rPr>
        <w:t>23</w:t>
      </w:r>
      <w:r w:rsidRPr="006354E8">
        <w:rPr>
          <w:rFonts w:cstheme="minorHAnsi"/>
          <w:sz w:val="24"/>
          <w:szCs w:val="24"/>
          <w:highlight w:val="yellow"/>
        </w:rPr>
        <w:t xml:space="preserve"> tools to recognize and delete both motion artifact and saturated channels from the raw signal. Press “</w:t>
      </w:r>
      <w:r w:rsidRPr="00F25300">
        <w:rPr>
          <w:rFonts w:cstheme="minorHAnsi"/>
          <w:b/>
          <w:bCs/>
          <w:sz w:val="24"/>
          <w:szCs w:val="24"/>
          <w:highlight w:val="yellow"/>
        </w:rPr>
        <w:t>Apply</w:t>
      </w:r>
      <w:r w:rsidRPr="006354E8">
        <w:rPr>
          <w:rFonts w:cstheme="minorHAnsi"/>
          <w:sz w:val="24"/>
          <w:szCs w:val="24"/>
          <w:highlight w:val="yellow"/>
        </w:rPr>
        <w:t>”.</w:t>
      </w:r>
    </w:p>
    <w:p w14:paraId="1D641690" w14:textId="77777777" w:rsidR="00F25300" w:rsidRPr="006354E8" w:rsidRDefault="00F25300" w:rsidP="004324C9">
      <w:pPr>
        <w:pStyle w:val="ListParagraph"/>
        <w:spacing w:after="0" w:line="240" w:lineRule="auto"/>
        <w:ind w:left="0"/>
        <w:jc w:val="both"/>
        <w:rPr>
          <w:rFonts w:cstheme="minorHAnsi"/>
          <w:sz w:val="24"/>
          <w:szCs w:val="24"/>
          <w:highlight w:val="yellow"/>
        </w:rPr>
      </w:pPr>
    </w:p>
    <w:p w14:paraId="7C58A6FF" w14:textId="376D9FFC" w:rsidR="00013A27" w:rsidRDefault="00200F59" w:rsidP="004324C9">
      <w:pPr>
        <w:pStyle w:val="ListParagraph"/>
        <w:numPr>
          <w:ilvl w:val="3"/>
          <w:numId w:val="3"/>
        </w:numPr>
        <w:spacing w:after="0" w:line="240" w:lineRule="auto"/>
        <w:jc w:val="both"/>
        <w:rPr>
          <w:rFonts w:cstheme="minorHAnsi"/>
          <w:sz w:val="24"/>
          <w:szCs w:val="24"/>
          <w:highlight w:val="yellow"/>
        </w:rPr>
      </w:pPr>
      <w:r w:rsidRPr="006354E8">
        <w:rPr>
          <w:rFonts w:cstheme="minorHAnsi"/>
          <w:sz w:val="24"/>
          <w:szCs w:val="24"/>
          <w:highlight w:val="yellow"/>
        </w:rPr>
        <w:t xml:space="preserve">Click on </w:t>
      </w:r>
      <w:r w:rsidR="00571FD6" w:rsidRPr="006354E8">
        <w:rPr>
          <w:rFonts w:cstheme="minorHAnsi"/>
          <w:sz w:val="24"/>
          <w:szCs w:val="24"/>
          <w:highlight w:val="yellow"/>
        </w:rPr>
        <w:t>“</w:t>
      </w:r>
      <w:r w:rsidR="00571FD6" w:rsidRPr="00F25300">
        <w:rPr>
          <w:rFonts w:cstheme="minorHAnsi"/>
          <w:b/>
          <w:bCs/>
          <w:sz w:val="24"/>
          <w:szCs w:val="24"/>
          <w:highlight w:val="yellow"/>
        </w:rPr>
        <w:t>L</w:t>
      </w:r>
      <w:r w:rsidR="004345FA" w:rsidRPr="00F25300">
        <w:rPr>
          <w:rFonts w:cstheme="minorHAnsi"/>
          <w:b/>
          <w:bCs/>
          <w:sz w:val="24"/>
          <w:szCs w:val="24"/>
          <w:highlight w:val="yellow"/>
        </w:rPr>
        <w:t xml:space="preserve">ow </w:t>
      </w:r>
      <w:r w:rsidR="00571FD6" w:rsidRPr="00F25300">
        <w:rPr>
          <w:rFonts w:cstheme="minorHAnsi"/>
          <w:b/>
          <w:bCs/>
          <w:sz w:val="24"/>
          <w:szCs w:val="24"/>
          <w:highlight w:val="yellow"/>
        </w:rPr>
        <w:t>P</w:t>
      </w:r>
      <w:r w:rsidR="004345FA" w:rsidRPr="00F25300">
        <w:rPr>
          <w:rFonts w:cstheme="minorHAnsi"/>
          <w:b/>
          <w:bCs/>
          <w:sz w:val="24"/>
          <w:szCs w:val="24"/>
          <w:highlight w:val="yellow"/>
        </w:rPr>
        <w:t xml:space="preserve">ass </w:t>
      </w:r>
      <w:r w:rsidR="00571FD6" w:rsidRPr="00F25300">
        <w:rPr>
          <w:rFonts w:cstheme="minorHAnsi"/>
          <w:b/>
          <w:bCs/>
          <w:sz w:val="24"/>
          <w:szCs w:val="24"/>
          <w:highlight w:val="yellow"/>
        </w:rPr>
        <w:t>F</w:t>
      </w:r>
      <w:r w:rsidR="004345FA" w:rsidRPr="00F25300">
        <w:rPr>
          <w:rFonts w:cstheme="minorHAnsi"/>
          <w:b/>
          <w:bCs/>
          <w:sz w:val="24"/>
          <w:szCs w:val="24"/>
          <w:highlight w:val="yellow"/>
        </w:rPr>
        <w:t>requency</w:t>
      </w:r>
      <w:r w:rsidR="00571FD6" w:rsidRPr="006354E8">
        <w:rPr>
          <w:rFonts w:cstheme="minorHAnsi"/>
          <w:sz w:val="24"/>
          <w:szCs w:val="24"/>
          <w:highlight w:val="yellow"/>
        </w:rPr>
        <w:t>”</w:t>
      </w:r>
      <w:r w:rsidR="004345FA" w:rsidRPr="006354E8">
        <w:rPr>
          <w:rFonts w:cstheme="minorHAnsi"/>
          <w:sz w:val="24"/>
          <w:szCs w:val="24"/>
          <w:highlight w:val="yellow"/>
        </w:rPr>
        <w:t xml:space="preserve"> filter</w:t>
      </w:r>
      <w:r w:rsidR="00DD3B55" w:rsidRPr="006354E8">
        <w:rPr>
          <w:rFonts w:cstheme="minorHAnsi"/>
          <w:sz w:val="24"/>
          <w:szCs w:val="24"/>
          <w:highlight w:val="yellow"/>
        </w:rPr>
        <w:t xml:space="preserve"> </w:t>
      </w:r>
      <w:r w:rsidR="004345FA" w:rsidRPr="006354E8">
        <w:rPr>
          <w:rFonts w:cstheme="minorHAnsi"/>
          <w:sz w:val="24"/>
          <w:szCs w:val="24"/>
          <w:highlight w:val="yellow"/>
        </w:rPr>
        <w:t>to discard pulse and breathing component (Hanning filter, n=20, cutoff=0.1Hz)</w:t>
      </w:r>
      <w:r w:rsidR="004345FA" w:rsidRPr="006354E8">
        <w:rPr>
          <w:rFonts w:cstheme="minorHAnsi"/>
          <w:sz w:val="24"/>
          <w:szCs w:val="24"/>
          <w:highlight w:val="yellow"/>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004345FA" w:rsidRPr="006354E8">
        <w:rPr>
          <w:rFonts w:cstheme="minorHAnsi"/>
          <w:sz w:val="24"/>
          <w:szCs w:val="24"/>
          <w:highlight w:val="yellow"/>
          <w:vertAlign w:val="superscript"/>
        </w:rPr>
        <w:instrText xml:space="preserve"> ADDIN EN.CITE </w:instrText>
      </w:r>
      <w:r w:rsidR="004345FA" w:rsidRPr="006354E8">
        <w:rPr>
          <w:rFonts w:cstheme="minorHAnsi"/>
          <w:sz w:val="24"/>
          <w:szCs w:val="24"/>
          <w:highlight w:val="yellow"/>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004345FA" w:rsidRPr="006354E8">
        <w:rPr>
          <w:rFonts w:cstheme="minorHAnsi"/>
          <w:sz w:val="24"/>
          <w:szCs w:val="24"/>
          <w:highlight w:val="yellow"/>
          <w:vertAlign w:val="superscript"/>
        </w:rPr>
        <w:instrText xml:space="preserve"> ADDIN EN.CITE.DATA </w:instrText>
      </w:r>
      <w:r w:rsidR="004345FA" w:rsidRPr="006354E8">
        <w:rPr>
          <w:rFonts w:cstheme="minorHAnsi"/>
          <w:sz w:val="24"/>
          <w:szCs w:val="24"/>
          <w:highlight w:val="yellow"/>
          <w:vertAlign w:val="superscript"/>
        </w:rPr>
      </w:r>
      <w:r w:rsidR="004345FA" w:rsidRPr="006354E8">
        <w:rPr>
          <w:rFonts w:cstheme="minorHAnsi"/>
          <w:sz w:val="24"/>
          <w:szCs w:val="24"/>
          <w:highlight w:val="yellow"/>
          <w:vertAlign w:val="superscript"/>
        </w:rPr>
        <w:fldChar w:fldCharType="end"/>
      </w:r>
      <w:r w:rsidR="004345FA" w:rsidRPr="006354E8">
        <w:rPr>
          <w:rFonts w:cstheme="minorHAnsi"/>
          <w:sz w:val="24"/>
          <w:szCs w:val="24"/>
          <w:highlight w:val="yellow"/>
          <w:vertAlign w:val="superscript"/>
        </w:rPr>
      </w:r>
      <w:r w:rsidR="004345FA" w:rsidRPr="006354E8">
        <w:rPr>
          <w:rFonts w:cstheme="minorHAnsi"/>
          <w:sz w:val="24"/>
          <w:szCs w:val="24"/>
          <w:highlight w:val="yellow"/>
          <w:vertAlign w:val="superscript"/>
        </w:rPr>
        <w:fldChar w:fldCharType="end"/>
      </w:r>
      <w:r w:rsidR="004345FA" w:rsidRPr="006354E8">
        <w:rPr>
          <w:rFonts w:cstheme="minorHAnsi"/>
          <w:sz w:val="24"/>
          <w:szCs w:val="24"/>
          <w:highlight w:val="yellow"/>
          <w:vertAlign w:val="superscript"/>
        </w:rPr>
        <w:t>2</w:t>
      </w:r>
      <w:r w:rsidR="00582EDE" w:rsidRPr="006354E8">
        <w:rPr>
          <w:rFonts w:cstheme="minorHAnsi"/>
          <w:sz w:val="24"/>
          <w:szCs w:val="24"/>
          <w:highlight w:val="yellow"/>
          <w:vertAlign w:val="superscript"/>
        </w:rPr>
        <w:t>1;24</w:t>
      </w:r>
      <w:r w:rsidR="004345FA" w:rsidRPr="006354E8">
        <w:rPr>
          <w:rFonts w:cstheme="minorHAnsi"/>
          <w:sz w:val="24"/>
          <w:szCs w:val="24"/>
          <w:highlight w:val="yellow"/>
          <w:vertAlign w:val="superscript"/>
        </w:rPr>
        <w:t>-</w:t>
      </w:r>
      <w:r w:rsidR="00C67E3D" w:rsidRPr="006354E8">
        <w:rPr>
          <w:rFonts w:cstheme="minorHAnsi"/>
          <w:sz w:val="24"/>
          <w:szCs w:val="24"/>
          <w:highlight w:val="yellow"/>
          <w:vertAlign w:val="superscript"/>
        </w:rPr>
        <w:t>2</w:t>
      </w:r>
      <w:r w:rsidR="00DF580E" w:rsidRPr="006354E8">
        <w:rPr>
          <w:rFonts w:cstheme="minorHAnsi"/>
          <w:sz w:val="24"/>
          <w:szCs w:val="24"/>
          <w:highlight w:val="yellow"/>
          <w:vertAlign w:val="superscript"/>
        </w:rPr>
        <w:t>6</w:t>
      </w:r>
      <w:r w:rsidR="00F25300">
        <w:rPr>
          <w:rFonts w:cstheme="minorHAnsi"/>
          <w:sz w:val="24"/>
          <w:szCs w:val="24"/>
          <w:highlight w:val="yellow"/>
        </w:rPr>
        <w:t>.</w:t>
      </w:r>
      <w:r w:rsidR="004345FA" w:rsidRPr="006354E8">
        <w:rPr>
          <w:rFonts w:cstheme="minorHAnsi"/>
          <w:sz w:val="24"/>
          <w:szCs w:val="24"/>
          <w:highlight w:val="yellow"/>
        </w:rPr>
        <w:t xml:space="preserve"> </w:t>
      </w:r>
      <w:r w:rsidR="00571FD6" w:rsidRPr="006354E8">
        <w:rPr>
          <w:rFonts w:cstheme="minorHAnsi"/>
          <w:sz w:val="24"/>
          <w:szCs w:val="24"/>
          <w:highlight w:val="yellow"/>
        </w:rPr>
        <w:t>Press “</w:t>
      </w:r>
      <w:r w:rsidR="00571FD6" w:rsidRPr="00F25300">
        <w:rPr>
          <w:rFonts w:cstheme="minorHAnsi"/>
          <w:b/>
          <w:bCs/>
          <w:sz w:val="24"/>
          <w:szCs w:val="24"/>
          <w:highlight w:val="yellow"/>
        </w:rPr>
        <w:t>Apply</w:t>
      </w:r>
      <w:r w:rsidR="00571FD6" w:rsidRPr="006354E8">
        <w:rPr>
          <w:rFonts w:cstheme="minorHAnsi"/>
          <w:sz w:val="24"/>
          <w:szCs w:val="24"/>
          <w:highlight w:val="yellow"/>
        </w:rPr>
        <w:t>”.</w:t>
      </w:r>
    </w:p>
    <w:p w14:paraId="0C9A2C23" w14:textId="77777777" w:rsidR="00F25300" w:rsidRPr="00F25300" w:rsidRDefault="00F25300" w:rsidP="004324C9">
      <w:pPr>
        <w:pStyle w:val="ListParagraph"/>
        <w:spacing w:after="0" w:line="240" w:lineRule="auto"/>
        <w:ind w:left="0"/>
        <w:jc w:val="both"/>
        <w:rPr>
          <w:rFonts w:cstheme="minorHAnsi"/>
          <w:sz w:val="24"/>
          <w:szCs w:val="24"/>
          <w:highlight w:val="yellow"/>
          <w:vertAlign w:val="superscript"/>
        </w:rPr>
      </w:pPr>
    </w:p>
    <w:p w14:paraId="5B6F8AFF" w14:textId="3C722D15" w:rsidR="00200F59" w:rsidRPr="006354E8" w:rsidRDefault="00200F59" w:rsidP="004324C9">
      <w:pPr>
        <w:pStyle w:val="ListParagraph"/>
        <w:numPr>
          <w:ilvl w:val="3"/>
          <w:numId w:val="3"/>
        </w:numPr>
        <w:spacing w:after="0" w:line="240" w:lineRule="auto"/>
        <w:jc w:val="both"/>
        <w:rPr>
          <w:rFonts w:cstheme="minorHAnsi"/>
          <w:sz w:val="24"/>
          <w:szCs w:val="24"/>
          <w:highlight w:val="yellow"/>
        </w:rPr>
      </w:pPr>
      <w:r w:rsidRPr="006354E8">
        <w:rPr>
          <w:rFonts w:cstheme="minorHAnsi"/>
          <w:sz w:val="24"/>
          <w:szCs w:val="24"/>
          <w:highlight w:val="yellow"/>
        </w:rPr>
        <w:lastRenderedPageBreak/>
        <w:t xml:space="preserve">Click on </w:t>
      </w:r>
      <w:r w:rsidR="00F25300">
        <w:rPr>
          <w:rFonts w:cstheme="minorHAnsi"/>
          <w:sz w:val="24"/>
          <w:szCs w:val="24"/>
          <w:highlight w:val="yellow"/>
        </w:rPr>
        <w:t>“</w:t>
      </w:r>
      <w:r w:rsidRPr="00F25300">
        <w:rPr>
          <w:rFonts w:cstheme="minorHAnsi"/>
          <w:b/>
          <w:bCs/>
          <w:sz w:val="24"/>
          <w:szCs w:val="24"/>
          <w:highlight w:val="yellow"/>
        </w:rPr>
        <w:t>Detrend</w:t>
      </w:r>
      <w:r w:rsidRPr="006354E8">
        <w:rPr>
          <w:rFonts w:cstheme="minorHAnsi"/>
          <w:sz w:val="24"/>
          <w:szCs w:val="24"/>
          <w:highlight w:val="yellow"/>
        </w:rPr>
        <w:t>” to eliminate the slow temporal variation. Press “</w:t>
      </w:r>
      <w:r w:rsidRPr="00F25300">
        <w:rPr>
          <w:rFonts w:cstheme="minorHAnsi"/>
          <w:b/>
          <w:bCs/>
          <w:sz w:val="24"/>
          <w:szCs w:val="24"/>
          <w:highlight w:val="yellow"/>
        </w:rPr>
        <w:t>Apply</w:t>
      </w:r>
      <w:r w:rsidRPr="006354E8">
        <w:rPr>
          <w:rFonts w:cstheme="minorHAnsi"/>
          <w:sz w:val="24"/>
          <w:szCs w:val="24"/>
          <w:highlight w:val="yellow"/>
        </w:rPr>
        <w:t>”.</w:t>
      </w:r>
    </w:p>
    <w:p w14:paraId="6C876A72" w14:textId="77777777" w:rsidR="00E141F6" w:rsidRDefault="00E141F6" w:rsidP="004324C9">
      <w:pPr>
        <w:pStyle w:val="ListParagraph"/>
        <w:spacing w:after="0" w:line="240" w:lineRule="auto"/>
        <w:ind w:left="0"/>
        <w:jc w:val="both"/>
        <w:rPr>
          <w:rFonts w:cstheme="minorHAnsi"/>
          <w:sz w:val="24"/>
          <w:szCs w:val="24"/>
        </w:rPr>
      </w:pPr>
    </w:p>
    <w:p w14:paraId="43A2B675" w14:textId="41FE0838" w:rsidR="00010658" w:rsidRPr="006354E8" w:rsidRDefault="00571FD6"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Click on “</w:t>
      </w:r>
      <w:r w:rsidRPr="00F25300">
        <w:rPr>
          <w:rFonts w:cstheme="minorHAnsi"/>
          <w:b/>
          <w:bCs/>
          <w:sz w:val="24"/>
          <w:szCs w:val="24"/>
          <w:highlight w:val="yellow"/>
        </w:rPr>
        <w:t>OXI</w:t>
      </w:r>
      <w:r w:rsidRPr="006354E8">
        <w:rPr>
          <w:rFonts w:cstheme="minorHAnsi"/>
          <w:sz w:val="24"/>
          <w:szCs w:val="24"/>
          <w:highlight w:val="yellow"/>
        </w:rPr>
        <w:t>” to t</w:t>
      </w:r>
      <w:r w:rsidR="004345FA" w:rsidRPr="006354E8">
        <w:rPr>
          <w:rFonts w:cstheme="minorHAnsi"/>
          <w:sz w:val="24"/>
          <w:szCs w:val="24"/>
          <w:highlight w:val="yellow"/>
        </w:rPr>
        <w:t xml:space="preserve">ransform the </w:t>
      </w:r>
      <w:r w:rsidR="00953479" w:rsidRPr="006354E8">
        <w:rPr>
          <w:rFonts w:cstheme="minorHAnsi"/>
          <w:sz w:val="24"/>
          <w:szCs w:val="24"/>
          <w:highlight w:val="yellow"/>
        </w:rPr>
        <w:t xml:space="preserve">light </w:t>
      </w:r>
      <w:r w:rsidR="004345FA" w:rsidRPr="006354E8">
        <w:rPr>
          <w:rFonts w:cstheme="minorHAnsi"/>
          <w:sz w:val="24"/>
          <w:szCs w:val="24"/>
          <w:highlight w:val="yellow"/>
        </w:rPr>
        <w:t xml:space="preserve">intensity into </w:t>
      </w:r>
      <w:r w:rsidR="00953479" w:rsidRPr="006354E8">
        <w:rPr>
          <w:rFonts w:cstheme="minorHAnsi"/>
          <w:sz w:val="24"/>
          <w:szCs w:val="24"/>
          <w:highlight w:val="yellow"/>
        </w:rPr>
        <w:t>HbO</w:t>
      </w:r>
      <w:r w:rsidR="004345FA" w:rsidRPr="006354E8">
        <w:rPr>
          <w:rFonts w:cstheme="minorHAnsi"/>
          <w:sz w:val="24"/>
          <w:szCs w:val="24"/>
          <w:highlight w:val="yellow"/>
        </w:rPr>
        <w:t xml:space="preserve"> and </w:t>
      </w:r>
      <w:r w:rsidR="00953479" w:rsidRPr="006354E8">
        <w:rPr>
          <w:rFonts w:cstheme="minorHAnsi"/>
          <w:sz w:val="24"/>
          <w:szCs w:val="24"/>
          <w:highlight w:val="yellow"/>
        </w:rPr>
        <w:t>HbR</w:t>
      </w:r>
      <w:r w:rsidR="004345FA" w:rsidRPr="006354E8">
        <w:rPr>
          <w:rFonts w:cstheme="minorHAnsi"/>
          <w:sz w:val="24"/>
          <w:szCs w:val="24"/>
          <w:highlight w:val="yellow"/>
        </w:rPr>
        <w:t xml:space="preserve"> concentration</w:t>
      </w:r>
      <w:r w:rsidR="00953479" w:rsidRPr="006354E8">
        <w:rPr>
          <w:rFonts w:cstheme="minorHAnsi"/>
          <w:sz w:val="24"/>
          <w:szCs w:val="24"/>
          <w:highlight w:val="yellow"/>
        </w:rPr>
        <w:t>s</w:t>
      </w:r>
      <w:r w:rsidR="004345FA" w:rsidRPr="006354E8">
        <w:rPr>
          <w:rFonts w:cstheme="minorHAnsi"/>
          <w:sz w:val="24"/>
          <w:szCs w:val="24"/>
          <w:highlight w:val="yellow"/>
        </w:rPr>
        <w:t>.</w:t>
      </w:r>
      <w:r w:rsidRPr="006354E8">
        <w:rPr>
          <w:rFonts w:cstheme="minorHAnsi"/>
          <w:sz w:val="24"/>
          <w:szCs w:val="24"/>
          <w:highlight w:val="yellow"/>
        </w:rPr>
        <w:t xml:space="preserve"> Click on “</w:t>
      </w:r>
      <w:r w:rsidRPr="00F25300">
        <w:rPr>
          <w:rFonts w:cstheme="minorHAnsi"/>
          <w:b/>
          <w:bCs/>
          <w:sz w:val="24"/>
          <w:szCs w:val="24"/>
          <w:highlight w:val="yellow"/>
        </w:rPr>
        <w:t>Save</w:t>
      </w:r>
      <w:r w:rsidRPr="006354E8">
        <w:rPr>
          <w:rFonts w:cstheme="minorHAnsi"/>
          <w:sz w:val="24"/>
          <w:szCs w:val="24"/>
          <w:highlight w:val="yellow"/>
        </w:rPr>
        <w:t>” and then select</w:t>
      </w:r>
      <w:r w:rsidR="004345FA" w:rsidRPr="006354E8">
        <w:rPr>
          <w:rFonts w:cstheme="minorHAnsi"/>
          <w:sz w:val="24"/>
          <w:szCs w:val="24"/>
          <w:highlight w:val="yellow"/>
        </w:rPr>
        <w:t xml:space="preserve"> </w:t>
      </w:r>
      <w:r w:rsidR="003F2B42" w:rsidRPr="006354E8">
        <w:rPr>
          <w:rFonts w:cstheme="minorHAnsi"/>
          <w:sz w:val="24"/>
          <w:szCs w:val="24"/>
          <w:highlight w:val="yellow"/>
        </w:rPr>
        <w:t>MATLAB</w:t>
      </w:r>
      <w:r w:rsidR="005D3244" w:rsidRPr="006354E8">
        <w:rPr>
          <w:rFonts w:cstheme="minorHAnsi"/>
          <w:sz w:val="24"/>
          <w:szCs w:val="24"/>
          <w:highlight w:val="yellow"/>
        </w:rPr>
        <w:t xml:space="preserve"> </w:t>
      </w:r>
      <w:r w:rsidRPr="006354E8">
        <w:rPr>
          <w:rFonts w:cstheme="minorHAnsi"/>
          <w:sz w:val="24"/>
          <w:szCs w:val="24"/>
          <w:highlight w:val="yellow"/>
        </w:rPr>
        <w:t xml:space="preserve">as the save file </w:t>
      </w:r>
      <w:r w:rsidR="005D3244" w:rsidRPr="006354E8">
        <w:rPr>
          <w:rFonts w:cstheme="minorHAnsi"/>
          <w:sz w:val="24"/>
          <w:szCs w:val="24"/>
          <w:highlight w:val="yellow"/>
        </w:rPr>
        <w:t>format</w:t>
      </w:r>
      <w:r w:rsidR="00F25300">
        <w:rPr>
          <w:rFonts w:cstheme="minorHAnsi"/>
          <w:sz w:val="24"/>
          <w:szCs w:val="24"/>
          <w:highlight w:val="yellow"/>
        </w:rPr>
        <w:t>.</w:t>
      </w:r>
    </w:p>
    <w:p w14:paraId="5F189AB5" w14:textId="77777777" w:rsidR="00010658" w:rsidRPr="002B73F3" w:rsidRDefault="00010658" w:rsidP="004324C9">
      <w:pPr>
        <w:pStyle w:val="ListParagraph"/>
        <w:spacing w:after="0" w:line="240" w:lineRule="auto"/>
        <w:ind w:left="0"/>
        <w:rPr>
          <w:rFonts w:cstheme="minorHAnsi"/>
          <w:bCs/>
          <w:sz w:val="24"/>
          <w:szCs w:val="24"/>
        </w:rPr>
      </w:pPr>
    </w:p>
    <w:p w14:paraId="69573500" w14:textId="2DE8F0FB" w:rsidR="00571FD6" w:rsidRPr="002B73F3" w:rsidRDefault="00571FD6" w:rsidP="004324C9">
      <w:pPr>
        <w:pStyle w:val="ListParagraph"/>
        <w:numPr>
          <w:ilvl w:val="1"/>
          <w:numId w:val="3"/>
        </w:numPr>
        <w:spacing w:after="0" w:line="240" w:lineRule="auto"/>
        <w:jc w:val="both"/>
        <w:rPr>
          <w:rFonts w:cstheme="minorHAnsi"/>
          <w:bCs/>
          <w:sz w:val="24"/>
          <w:szCs w:val="24"/>
          <w:highlight w:val="yellow"/>
        </w:rPr>
      </w:pPr>
      <w:r w:rsidRPr="002B73F3">
        <w:rPr>
          <w:rFonts w:cstheme="minorHAnsi"/>
          <w:bCs/>
          <w:sz w:val="24"/>
          <w:szCs w:val="24"/>
          <w:highlight w:val="yellow"/>
        </w:rPr>
        <w:t xml:space="preserve">Signal processing </w:t>
      </w:r>
      <w:r w:rsidR="00BD4A83" w:rsidRPr="002B73F3">
        <w:rPr>
          <w:rFonts w:cstheme="minorHAnsi"/>
          <w:bCs/>
          <w:sz w:val="24"/>
          <w:szCs w:val="24"/>
          <w:highlight w:val="yellow"/>
        </w:rPr>
        <w:t>with</w:t>
      </w:r>
      <w:r w:rsidRPr="002B73F3">
        <w:rPr>
          <w:rFonts w:cstheme="minorHAnsi"/>
          <w:bCs/>
          <w:sz w:val="24"/>
          <w:szCs w:val="24"/>
          <w:highlight w:val="yellow"/>
        </w:rPr>
        <w:t xml:space="preserve"> MATLAB</w:t>
      </w:r>
    </w:p>
    <w:p w14:paraId="5C719749" w14:textId="77777777" w:rsidR="002B73F3" w:rsidRPr="006354E8" w:rsidRDefault="002B73F3" w:rsidP="002B73F3">
      <w:pPr>
        <w:pStyle w:val="ListParagraph"/>
        <w:spacing w:after="0" w:line="240" w:lineRule="auto"/>
        <w:ind w:left="0"/>
        <w:jc w:val="both"/>
        <w:rPr>
          <w:rFonts w:cstheme="minorHAnsi"/>
          <w:b/>
          <w:sz w:val="24"/>
          <w:szCs w:val="24"/>
          <w:highlight w:val="yellow"/>
        </w:rPr>
      </w:pPr>
    </w:p>
    <w:p w14:paraId="769C4755" w14:textId="347DDE48" w:rsidR="004345FA" w:rsidRPr="00317D3D" w:rsidRDefault="00571FD6" w:rsidP="004324C9">
      <w:pPr>
        <w:pStyle w:val="ListParagraph"/>
        <w:spacing w:after="0" w:line="240" w:lineRule="auto"/>
        <w:ind w:left="0"/>
        <w:jc w:val="both"/>
        <w:rPr>
          <w:rFonts w:cstheme="minorHAnsi"/>
          <w:sz w:val="24"/>
          <w:szCs w:val="24"/>
        </w:rPr>
      </w:pPr>
      <w:r w:rsidRPr="00071500">
        <w:rPr>
          <w:rFonts w:cstheme="minorHAnsi"/>
          <w:sz w:val="24"/>
          <w:szCs w:val="24"/>
        </w:rPr>
        <w:t xml:space="preserve">NOTE: </w:t>
      </w:r>
      <w:r w:rsidR="00010658" w:rsidRPr="00071500">
        <w:rPr>
          <w:rFonts w:cstheme="minorHAnsi"/>
          <w:sz w:val="24"/>
          <w:szCs w:val="24"/>
        </w:rPr>
        <w:t>T</w:t>
      </w:r>
      <w:r w:rsidR="004345FA" w:rsidRPr="00071500">
        <w:rPr>
          <w:rFonts w:cstheme="minorHAnsi"/>
          <w:sz w:val="24"/>
          <w:szCs w:val="24"/>
        </w:rPr>
        <w:t xml:space="preserve">he second part of the analysis is done </w:t>
      </w:r>
      <w:r w:rsidRPr="00071500">
        <w:rPr>
          <w:rFonts w:cstheme="minorHAnsi"/>
          <w:sz w:val="24"/>
          <w:szCs w:val="24"/>
        </w:rPr>
        <w:t xml:space="preserve">using </w:t>
      </w:r>
      <w:r w:rsidR="00DD3B55" w:rsidRPr="00071500">
        <w:rPr>
          <w:rFonts w:cstheme="minorHAnsi"/>
          <w:sz w:val="24"/>
          <w:szCs w:val="24"/>
        </w:rPr>
        <w:t>MATLAB</w:t>
      </w:r>
      <w:r w:rsidR="004345FA" w:rsidRPr="00071500">
        <w:rPr>
          <w:rFonts w:cstheme="minorHAnsi"/>
          <w:sz w:val="24"/>
          <w:szCs w:val="24"/>
        </w:rPr>
        <w:t xml:space="preserve"> in order to correlate the fNIRS signal with the time</w:t>
      </w:r>
      <w:r w:rsidR="00F25300">
        <w:rPr>
          <w:rFonts w:cstheme="minorHAnsi"/>
          <w:sz w:val="24"/>
          <w:szCs w:val="24"/>
        </w:rPr>
        <w:t xml:space="preserve"> </w:t>
      </w:r>
      <w:r w:rsidR="004345FA" w:rsidRPr="00071500">
        <w:rPr>
          <w:rFonts w:cstheme="minorHAnsi"/>
          <w:sz w:val="24"/>
          <w:szCs w:val="24"/>
        </w:rPr>
        <w:t>shifted E</w:t>
      </w:r>
      <w:r w:rsidR="00DD3B55" w:rsidRPr="00071500">
        <w:rPr>
          <w:rFonts w:cstheme="minorHAnsi"/>
          <w:sz w:val="24"/>
          <w:szCs w:val="24"/>
        </w:rPr>
        <w:t>t</w:t>
      </w:r>
      <w:r w:rsidR="004345FA" w:rsidRPr="00071500">
        <w:rPr>
          <w:rFonts w:cstheme="minorHAnsi"/>
          <w:sz w:val="24"/>
          <w:szCs w:val="24"/>
        </w:rPr>
        <w:t>CO</w:t>
      </w:r>
      <w:r w:rsidR="004345FA" w:rsidRPr="00071500">
        <w:rPr>
          <w:rFonts w:cstheme="minorHAnsi"/>
          <w:sz w:val="24"/>
          <w:szCs w:val="24"/>
          <w:vertAlign w:val="subscript"/>
        </w:rPr>
        <w:t>2</w:t>
      </w:r>
      <w:r w:rsidR="004345FA" w:rsidRPr="00071500">
        <w:rPr>
          <w:rFonts w:cstheme="minorHAnsi"/>
          <w:sz w:val="24"/>
          <w:szCs w:val="24"/>
        </w:rPr>
        <w:t>.</w:t>
      </w:r>
      <w:r w:rsidRPr="00071500">
        <w:rPr>
          <w:rFonts w:cstheme="minorHAnsi"/>
          <w:sz w:val="24"/>
          <w:szCs w:val="24"/>
        </w:rPr>
        <w:t xml:space="preserve"> Data from the previous step (</w:t>
      </w:r>
      <w:r w:rsidR="00180992" w:rsidRPr="00071500">
        <w:rPr>
          <w:rFonts w:cstheme="minorHAnsi"/>
          <w:sz w:val="24"/>
          <w:szCs w:val="24"/>
        </w:rPr>
        <w:t>4.1.5) and data from the capnograph (EtCO</w:t>
      </w:r>
      <w:r w:rsidR="00180992" w:rsidRPr="00071500">
        <w:rPr>
          <w:rFonts w:cstheme="minorHAnsi"/>
          <w:sz w:val="24"/>
          <w:szCs w:val="24"/>
          <w:vertAlign w:val="subscript"/>
        </w:rPr>
        <w:t>2</w:t>
      </w:r>
      <w:r w:rsidR="00180992" w:rsidRPr="00071500">
        <w:rPr>
          <w:rFonts w:cstheme="minorHAnsi"/>
          <w:sz w:val="24"/>
          <w:szCs w:val="24"/>
        </w:rPr>
        <w:t xml:space="preserve"> trace</w:t>
      </w:r>
      <w:r w:rsidR="00071500">
        <w:rPr>
          <w:rFonts w:cstheme="minorHAnsi"/>
          <w:sz w:val="24"/>
          <w:szCs w:val="24"/>
        </w:rPr>
        <w:t>, step 2.12</w:t>
      </w:r>
      <w:r w:rsidR="00180992" w:rsidRPr="00071500">
        <w:rPr>
          <w:rFonts w:cstheme="minorHAnsi"/>
          <w:sz w:val="24"/>
          <w:szCs w:val="24"/>
        </w:rPr>
        <w:t>) are needed for processing the data.</w:t>
      </w:r>
    </w:p>
    <w:p w14:paraId="693BD534" w14:textId="77777777" w:rsidR="009377E0" w:rsidRPr="00071500" w:rsidRDefault="009377E0" w:rsidP="004324C9">
      <w:pPr>
        <w:pStyle w:val="ListParagraph"/>
        <w:spacing w:after="0" w:line="240" w:lineRule="auto"/>
        <w:ind w:left="0"/>
        <w:jc w:val="both"/>
        <w:rPr>
          <w:rFonts w:cstheme="minorHAnsi"/>
          <w:sz w:val="24"/>
          <w:szCs w:val="24"/>
        </w:rPr>
      </w:pPr>
    </w:p>
    <w:p w14:paraId="112DE175" w14:textId="77777777" w:rsidR="00F25300" w:rsidRDefault="00180992"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 xml:space="preserve">Import the </w:t>
      </w:r>
      <w:r w:rsidR="004345FA" w:rsidRPr="006354E8">
        <w:rPr>
          <w:rFonts w:cstheme="minorHAnsi"/>
          <w:sz w:val="24"/>
          <w:szCs w:val="24"/>
          <w:highlight w:val="yellow"/>
        </w:rPr>
        <w:t>EtCO</w:t>
      </w:r>
      <w:r w:rsidR="004345FA" w:rsidRPr="006354E8">
        <w:rPr>
          <w:rFonts w:cstheme="minorHAnsi"/>
          <w:sz w:val="24"/>
          <w:szCs w:val="24"/>
          <w:highlight w:val="yellow"/>
          <w:vertAlign w:val="subscript"/>
        </w:rPr>
        <w:t>2</w:t>
      </w:r>
      <w:r w:rsidR="004345FA" w:rsidRPr="006354E8">
        <w:rPr>
          <w:rFonts w:cstheme="minorHAnsi"/>
          <w:sz w:val="24"/>
          <w:szCs w:val="24"/>
          <w:highlight w:val="yellow"/>
        </w:rPr>
        <w:t xml:space="preserve"> trace from the capnograph in </w:t>
      </w:r>
      <w:r w:rsidR="00DD3B55" w:rsidRPr="006354E8">
        <w:rPr>
          <w:rFonts w:cstheme="minorHAnsi"/>
          <w:sz w:val="24"/>
          <w:szCs w:val="24"/>
          <w:highlight w:val="yellow"/>
        </w:rPr>
        <w:t>MATLAB</w:t>
      </w:r>
      <w:r w:rsidR="00071500" w:rsidRPr="006354E8">
        <w:rPr>
          <w:rFonts w:cstheme="minorHAnsi"/>
          <w:sz w:val="24"/>
          <w:szCs w:val="24"/>
          <w:highlight w:val="yellow"/>
        </w:rPr>
        <w:t xml:space="preserve"> as </w:t>
      </w:r>
      <w:r w:rsidRPr="006354E8">
        <w:rPr>
          <w:rFonts w:cstheme="minorHAnsi"/>
          <w:sz w:val="24"/>
          <w:szCs w:val="24"/>
          <w:highlight w:val="yellow"/>
        </w:rPr>
        <w:t>two columns</w:t>
      </w:r>
      <w:r w:rsidR="00071500" w:rsidRPr="006354E8">
        <w:rPr>
          <w:rFonts w:cstheme="minorHAnsi"/>
          <w:sz w:val="24"/>
          <w:szCs w:val="24"/>
          <w:highlight w:val="yellow"/>
        </w:rPr>
        <w:t xml:space="preserve"> (one for time and the second for </w:t>
      </w:r>
      <w:r w:rsidRPr="006354E8">
        <w:rPr>
          <w:rFonts w:cstheme="minorHAnsi"/>
          <w:sz w:val="24"/>
          <w:szCs w:val="24"/>
          <w:highlight w:val="yellow"/>
        </w:rPr>
        <w:t>EtCO</w:t>
      </w:r>
      <w:r w:rsidRPr="006354E8">
        <w:rPr>
          <w:rFonts w:cstheme="minorHAnsi"/>
          <w:sz w:val="24"/>
          <w:szCs w:val="24"/>
          <w:highlight w:val="yellow"/>
          <w:vertAlign w:val="subscript"/>
        </w:rPr>
        <w:t>2</w:t>
      </w:r>
      <w:r w:rsidRPr="006354E8">
        <w:rPr>
          <w:rFonts w:cstheme="minorHAnsi"/>
          <w:sz w:val="24"/>
          <w:szCs w:val="24"/>
          <w:highlight w:val="yellow"/>
        </w:rPr>
        <w:t xml:space="preserve"> </w:t>
      </w:r>
      <w:r w:rsidR="00071500" w:rsidRPr="006354E8">
        <w:rPr>
          <w:rFonts w:cstheme="minorHAnsi"/>
          <w:sz w:val="24"/>
          <w:szCs w:val="24"/>
          <w:highlight w:val="yellow"/>
        </w:rPr>
        <w:t xml:space="preserve">values). </w:t>
      </w:r>
      <w:r w:rsidR="00BB3AF5" w:rsidRPr="006354E8">
        <w:rPr>
          <w:rFonts w:cstheme="minorHAnsi"/>
          <w:sz w:val="24"/>
          <w:szCs w:val="24"/>
          <w:highlight w:val="yellow"/>
        </w:rPr>
        <w:t>Shift</w:t>
      </w:r>
      <w:r w:rsidR="004345FA" w:rsidRPr="006354E8">
        <w:rPr>
          <w:rFonts w:cstheme="minorHAnsi"/>
          <w:sz w:val="24"/>
          <w:szCs w:val="24"/>
          <w:highlight w:val="yellow"/>
        </w:rPr>
        <w:t xml:space="preserve"> the EtCO</w:t>
      </w:r>
      <w:r w:rsidR="004345FA" w:rsidRPr="006354E8">
        <w:rPr>
          <w:rFonts w:cstheme="minorHAnsi"/>
          <w:sz w:val="24"/>
          <w:szCs w:val="24"/>
          <w:highlight w:val="yellow"/>
          <w:vertAlign w:val="subscript"/>
        </w:rPr>
        <w:t>2</w:t>
      </w:r>
      <w:r w:rsidR="004345FA" w:rsidRPr="006354E8">
        <w:rPr>
          <w:rFonts w:cstheme="minorHAnsi"/>
          <w:sz w:val="24"/>
          <w:szCs w:val="24"/>
          <w:highlight w:val="yellow"/>
        </w:rPr>
        <w:t xml:space="preserve"> time with </w:t>
      </w:r>
      <w:r w:rsidRPr="006354E8">
        <w:rPr>
          <w:rFonts w:cstheme="minorHAnsi"/>
          <w:sz w:val="24"/>
          <w:szCs w:val="24"/>
          <w:highlight w:val="yellow"/>
        </w:rPr>
        <w:t>pre-calibrated time to correct the delay from the</w:t>
      </w:r>
      <w:r w:rsidR="004345FA" w:rsidRPr="006354E8">
        <w:rPr>
          <w:rFonts w:cstheme="minorHAnsi"/>
          <w:sz w:val="24"/>
          <w:szCs w:val="24"/>
          <w:highlight w:val="yellow"/>
        </w:rPr>
        <w:t xml:space="preserve"> sampling tubing time</w:t>
      </w:r>
      <w:r w:rsidR="00F25300">
        <w:rPr>
          <w:rFonts w:cstheme="minorHAnsi"/>
          <w:sz w:val="24"/>
          <w:szCs w:val="24"/>
          <w:highlight w:val="yellow"/>
        </w:rPr>
        <w:t>.</w:t>
      </w:r>
    </w:p>
    <w:p w14:paraId="3CE9CE5E" w14:textId="77777777" w:rsidR="00F25300" w:rsidRDefault="00F25300" w:rsidP="004324C9">
      <w:pPr>
        <w:pStyle w:val="ListParagraph"/>
        <w:spacing w:after="0" w:line="240" w:lineRule="auto"/>
        <w:ind w:left="0"/>
        <w:jc w:val="both"/>
        <w:rPr>
          <w:rFonts w:cstheme="minorHAnsi"/>
          <w:sz w:val="24"/>
          <w:szCs w:val="24"/>
          <w:highlight w:val="yellow"/>
        </w:rPr>
      </w:pPr>
    </w:p>
    <w:p w14:paraId="087BCF94" w14:textId="23CB0C51" w:rsidR="00F25300" w:rsidRPr="00F25300" w:rsidRDefault="00F25300" w:rsidP="004324C9">
      <w:pPr>
        <w:pStyle w:val="ListParagraph"/>
        <w:spacing w:after="0" w:line="240" w:lineRule="auto"/>
        <w:ind w:left="0"/>
        <w:jc w:val="both"/>
        <w:rPr>
          <w:rFonts w:cstheme="minorHAnsi"/>
          <w:sz w:val="24"/>
          <w:szCs w:val="24"/>
          <w:highlight w:val="yellow"/>
        </w:rPr>
      </w:pPr>
      <w:r>
        <w:rPr>
          <w:rFonts w:cstheme="minorHAnsi"/>
          <w:sz w:val="24"/>
          <w:szCs w:val="24"/>
          <w:highlight w:val="yellow"/>
        </w:rPr>
        <w:t xml:space="preserve">NOTE: </w:t>
      </w:r>
      <w:r w:rsidR="00180992" w:rsidRPr="00F25300">
        <w:rPr>
          <w:rFonts w:cstheme="minorHAnsi"/>
          <w:sz w:val="24"/>
          <w:szCs w:val="24"/>
          <w:highlight w:val="yellow"/>
        </w:rPr>
        <w:t>This is the</w:t>
      </w:r>
      <w:r w:rsidR="004345FA" w:rsidRPr="00F25300">
        <w:rPr>
          <w:rFonts w:cstheme="minorHAnsi"/>
          <w:sz w:val="24"/>
          <w:szCs w:val="24"/>
          <w:highlight w:val="yellow"/>
        </w:rPr>
        <w:t xml:space="preserve"> time difference between one breath to the</w:t>
      </w:r>
      <w:r w:rsidR="00D30364" w:rsidRPr="00F25300">
        <w:rPr>
          <w:rFonts w:cstheme="minorHAnsi"/>
          <w:sz w:val="24"/>
          <w:szCs w:val="24"/>
          <w:highlight w:val="yellow"/>
        </w:rPr>
        <w:t xml:space="preserve"> mouthpiece</w:t>
      </w:r>
      <w:r w:rsidR="004345FA" w:rsidRPr="00F25300">
        <w:rPr>
          <w:rFonts w:cstheme="minorHAnsi"/>
          <w:sz w:val="24"/>
          <w:szCs w:val="24"/>
          <w:highlight w:val="yellow"/>
        </w:rPr>
        <w:t xml:space="preserve"> and the appearance of that breath on the CO</w:t>
      </w:r>
      <w:r w:rsidR="004345FA" w:rsidRPr="00F25300">
        <w:rPr>
          <w:rFonts w:cstheme="minorHAnsi"/>
          <w:sz w:val="24"/>
          <w:szCs w:val="24"/>
          <w:highlight w:val="yellow"/>
          <w:vertAlign w:val="subscript"/>
        </w:rPr>
        <w:t>2</w:t>
      </w:r>
      <w:r w:rsidR="004345FA" w:rsidRPr="00F25300">
        <w:rPr>
          <w:rFonts w:cstheme="minorHAnsi"/>
          <w:sz w:val="24"/>
          <w:szCs w:val="24"/>
          <w:highlight w:val="yellow"/>
        </w:rPr>
        <w:t xml:space="preserve"> recording</w:t>
      </w:r>
      <w:r w:rsidR="00BB3AF5" w:rsidRPr="00F25300">
        <w:rPr>
          <w:rFonts w:cstheme="minorHAnsi"/>
          <w:sz w:val="24"/>
          <w:szCs w:val="24"/>
          <w:highlight w:val="yellow"/>
        </w:rPr>
        <w:t>.</w:t>
      </w:r>
      <w:r w:rsidR="00180992" w:rsidRPr="00F25300">
        <w:rPr>
          <w:rFonts w:cstheme="minorHAnsi"/>
          <w:sz w:val="24"/>
          <w:szCs w:val="24"/>
          <w:highlight w:val="yellow"/>
        </w:rPr>
        <w:t xml:space="preserve"> In this set-up, it was 15 s</w:t>
      </w:r>
      <w:r w:rsidR="00071500" w:rsidRPr="00F25300">
        <w:rPr>
          <w:rFonts w:cstheme="minorHAnsi"/>
          <w:sz w:val="24"/>
          <w:szCs w:val="24"/>
          <w:highlight w:val="yellow"/>
        </w:rPr>
        <w:t>.</w:t>
      </w:r>
      <w:r w:rsidR="00180992" w:rsidRPr="00F25300">
        <w:rPr>
          <w:rFonts w:cstheme="minorHAnsi"/>
          <w:sz w:val="24"/>
          <w:szCs w:val="24"/>
          <w:highlight w:val="yellow"/>
        </w:rPr>
        <w:t xml:space="preserve"> </w:t>
      </w:r>
    </w:p>
    <w:p w14:paraId="0DC4E359" w14:textId="77777777" w:rsidR="00F25300" w:rsidRDefault="00F25300" w:rsidP="004324C9">
      <w:pPr>
        <w:pStyle w:val="ListParagraph"/>
        <w:spacing w:after="0" w:line="240" w:lineRule="auto"/>
        <w:ind w:left="0"/>
        <w:jc w:val="both"/>
        <w:rPr>
          <w:rFonts w:cstheme="minorHAnsi"/>
          <w:sz w:val="24"/>
          <w:szCs w:val="24"/>
          <w:highlight w:val="yellow"/>
        </w:rPr>
      </w:pPr>
    </w:p>
    <w:p w14:paraId="576F25D7" w14:textId="3302CED0" w:rsidR="00010658" w:rsidRPr="006354E8" w:rsidRDefault="00180992"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Use the first time point recorded from the capnograph at the beginning of the experiment, step 2.11 as the starting point (t=0). Convert the EtCO</w:t>
      </w:r>
      <w:r w:rsidRPr="006354E8">
        <w:rPr>
          <w:rFonts w:cstheme="minorHAnsi"/>
          <w:sz w:val="24"/>
          <w:szCs w:val="24"/>
          <w:highlight w:val="yellow"/>
          <w:vertAlign w:val="subscript"/>
        </w:rPr>
        <w:t>2</w:t>
      </w:r>
      <w:r w:rsidRPr="006354E8">
        <w:rPr>
          <w:rFonts w:cstheme="minorHAnsi"/>
          <w:sz w:val="24"/>
          <w:szCs w:val="24"/>
          <w:highlight w:val="yellow"/>
        </w:rPr>
        <w:t xml:space="preserve"> into seconds.</w:t>
      </w:r>
    </w:p>
    <w:p w14:paraId="6D1AAB1D" w14:textId="77777777" w:rsidR="00071500" w:rsidRDefault="00071500" w:rsidP="004324C9">
      <w:pPr>
        <w:pStyle w:val="ListParagraph"/>
        <w:spacing w:after="0" w:line="240" w:lineRule="auto"/>
        <w:ind w:left="0"/>
        <w:jc w:val="both"/>
        <w:rPr>
          <w:rFonts w:cstheme="minorHAnsi"/>
          <w:sz w:val="24"/>
          <w:szCs w:val="24"/>
        </w:rPr>
      </w:pPr>
    </w:p>
    <w:p w14:paraId="4C36CA36" w14:textId="42104FFB" w:rsidR="00071500" w:rsidRPr="006354E8" w:rsidRDefault="00071500"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Import the oxy and deoxyhemoglobin data from step 4.1.3 into MATLAB.</w:t>
      </w:r>
    </w:p>
    <w:p w14:paraId="06D92D79" w14:textId="7DED552E" w:rsidR="00071500" w:rsidRPr="00317D3D" w:rsidRDefault="00071500" w:rsidP="004324C9">
      <w:pPr>
        <w:spacing w:after="0" w:line="240" w:lineRule="auto"/>
        <w:jc w:val="both"/>
        <w:rPr>
          <w:rFonts w:cstheme="minorHAnsi"/>
          <w:sz w:val="24"/>
          <w:szCs w:val="24"/>
        </w:rPr>
      </w:pPr>
    </w:p>
    <w:p w14:paraId="3EA21F15" w14:textId="5BBF9C50" w:rsidR="00010658" w:rsidRPr="006354E8" w:rsidRDefault="00180992"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 xml:space="preserve">Calculate </w:t>
      </w:r>
      <w:r w:rsidR="004345FA" w:rsidRPr="006354E8">
        <w:rPr>
          <w:rFonts w:cstheme="minorHAnsi"/>
          <w:sz w:val="24"/>
          <w:szCs w:val="24"/>
          <w:highlight w:val="yellow"/>
        </w:rPr>
        <w:t>the physiological delay between EtCO</w:t>
      </w:r>
      <w:r w:rsidR="004345FA" w:rsidRPr="006354E8">
        <w:rPr>
          <w:rFonts w:cstheme="minorHAnsi"/>
          <w:sz w:val="24"/>
          <w:szCs w:val="24"/>
          <w:highlight w:val="yellow"/>
          <w:vertAlign w:val="subscript"/>
        </w:rPr>
        <w:t>2</w:t>
      </w:r>
      <w:r w:rsidRPr="006354E8">
        <w:rPr>
          <w:rFonts w:cstheme="minorHAnsi"/>
          <w:sz w:val="24"/>
          <w:szCs w:val="24"/>
          <w:highlight w:val="yellow"/>
          <w:vertAlign w:val="subscript"/>
        </w:rPr>
        <w:t xml:space="preserve"> </w:t>
      </w:r>
      <w:r w:rsidR="004345FA" w:rsidRPr="006354E8">
        <w:rPr>
          <w:rFonts w:cstheme="minorHAnsi"/>
          <w:sz w:val="24"/>
          <w:szCs w:val="24"/>
          <w:highlight w:val="yellow"/>
        </w:rPr>
        <w:t xml:space="preserve">(measured in the </w:t>
      </w:r>
      <w:r w:rsidRPr="006354E8">
        <w:rPr>
          <w:rFonts w:cstheme="minorHAnsi"/>
          <w:sz w:val="24"/>
          <w:szCs w:val="24"/>
          <w:highlight w:val="yellow"/>
        </w:rPr>
        <w:t>mouth</w:t>
      </w:r>
      <w:r w:rsidR="004345FA" w:rsidRPr="006354E8">
        <w:rPr>
          <w:rFonts w:cstheme="minorHAnsi"/>
          <w:sz w:val="24"/>
          <w:szCs w:val="24"/>
          <w:highlight w:val="yellow"/>
        </w:rPr>
        <w:t xml:space="preserve">) and the fNIRS signal (measured in the brain) by </w:t>
      </w:r>
      <w:r w:rsidRPr="006354E8">
        <w:rPr>
          <w:rFonts w:cstheme="minorHAnsi"/>
          <w:sz w:val="24"/>
          <w:szCs w:val="24"/>
          <w:highlight w:val="yellow"/>
        </w:rPr>
        <w:t xml:space="preserve">finding </w:t>
      </w:r>
      <w:r w:rsidR="004345FA" w:rsidRPr="006354E8">
        <w:rPr>
          <w:rFonts w:cstheme="minorHAnsi"/>
          <w:sz w:val="24"/>
          <w:szCs w:val="24"/>
          <w:highlight w:val="yellow"/>
        </w:rPr>
        <w:t xml:space="preserve">the </w:t>
      </w:r>
      <w:r w:rsidRPr="006354E8">
        <w:rPr>
          <w:rFonts w:cstheme="minorHAnsi"/>
          <w:sz w:val="24"/>
          <w:szCs w:val="24"/>
          <w:highlight w:val="yellow"/>
        </w:rPr>
        <w:t xml:space="preserve">higher </w:t>
      </w:r>
      <w:r w:rsidR="004345FA" w:rsidRPr="006354E8">
        <w:rPr>
          <w:rFonts w:cstheme="minorHAnsi"/>
          <w:sz w:val="24"/>
          <w:szCs w:val="24"/>
          <w:highlight w:val="yellow"/>
        </w:rPr>
        <w:t xml:space="preserve">correlation coefficient between these two </w:t>
      </w:r>
      <w:r w:rsidRPr="006354E8">
        <w:rPr>
          <w:rFonts w:cstheme="minorHAnsi"/>
          <w:sz w:val="24"/>
          <w:szCs w:val="24"/>
          <w:highlight w:val="yellow"/>
        </w:rPr>
        <w:t>signals</w:t>
      </w:r>
      <w:r w:rsidR="004345FA" w:rsidRPr="006354E8">
        <w:rPr>
          <w:rFonts w:cstheme="minorHAnsi"/>
          <w:sz w:val="24"/>
          <w:szCs w:val="24"/>
          <w:highlight w:val="yellow"/>
        </w:rPr>
        <w:t xml:space="preserve"> at varying time shifts. </w:t>
      </w:r>
      <w:r w:rsidRPr="006354E8">
        <w:rPr>
          <w:rFonts w:cstheme="minorHAnsi"/>
          <w:sz w:val="24"/>
          <w:szCs w:val="24"/>
          <w:highlight w:val="yellow"/>
        </w:rPr>
        <w:t>(</w:t>
      </w:r>
      <w:r w:rsidR="00F25300">
        <w:rPr>
          <w:rFonts w:cstheme="minorHAnsi"/>
          <w:sz w:val="24"/>
          <w:szCs w:val="24"/>
          <w:highlight w:val="yellow"/>
        </w:rPr>
        <w:t xml:space="preserve">see </w:t>
      </w:r>
      <w:r w:rsidRPr="006354E8">
        <w:rPr>
          <w:rFonts w:cstheme="minorHAnsi"/>
          <w:sz w:val="24"/>
          <w:szCs w:val="24"/>
          <w:highlight w:val="yellow"/>
        </w:rPr>
        <w:t>MATLAB script attached for step 4.2</w:t>
      </w:r>
      <w:r w:rsidR="00071500" w:rsidRPr="006354E8">
        <w:rPr>
          <w:rFonts w:cstheme="minorHAnsi"/>
          <w:sz w:val="24"/>
          <w:szCs w:val="24"/>
          <w:highlight w:val="yellow"/>
        </w:rPr>
        <w:t>.3</w:t>
      </w:r>
      <w:r w:rsidRPr="006354E8">
        <w:rPr>
          <w:rFonts w:cstheme="minorHAnsi"/>
          <w:sz w:val="24"/>
          <w:szCs w:val="24"/>
          <w:highlight w:val="yellow"/>
        </w:rPr>
        <w:t xml:space="preserve"> to step 4.2.</w:t>
      </w:r>
      <w:r w:rsidR="00F02389">
        <w:rPr>
          <w:rFonts w:cstheme="minorHAnsi"/>
          <w:sz w:val="24"/>
          <w:szCs w:val="24"/>
          <w:highlight w:val="yellow"/>
        </w:rPr>
        <w:t>6</w:t>
      </w:r>
      <w:r w:rsidRPr="006354E8">
        <w:rPr>
          <w:rFonts w:cstheme="minorHAnsi"/>
          <w:sz w:val="24"/>
          <w:szCs w:val="24"/>
          <w:highlight w:val="yellow"/>
        </w:rPr>
        <w:t>)</w:t>
      </w:r>
      <w:r w:rsidR="00940EE1" w:rsidRPr="006354E8">
        <w:rPr>
          <w:rFonts w:cstheme="minorHAnsi"/>
          <w:sz w:val="24"/>
          <w:szCs w:val="24"/>
          <w:highlight w:val="yellow"/>
        </w:rPr>
        <w:t>.</w:t>
      </w:r>
      <w:r w:rsidRPr="006354E8">
        <w:rPr>
          <w:rFonts w:cstheme="minorHAnsi"/>
          <w:sz w:val="24"/>
          <w:szCs w:val="24"/>
          <w:highlight w:val="yellow"/>
        </w:rPr>
        <w:t xml:space="preserve"> </w:t>
      </w:r>
      <w:r w:rsidR="004345FA" w:rsidRPr="006354E8">
        <w:rPr>
          <w:rFonts w:cstheme="minorHAnsi"/>
          <w:sz w:val="24"/>
          <w:szCs w:val="24"/>
          <w:highlight w:val="yellow"/>
        </w:rPr>
        <w:t>The</w:t>
      </w:r>
      <w:r w:rsidR="00050D38" w:rsidRPr="006354E8">
        <w:rPr>
          <w:rFonts w:cstheme="minorHAnsi"/>
          <w:sz w:val="24"/>
          <w:szCs w:val="24"/>
          <w:highlight w:val="yellow"/>
        </w:rPr>
        <w:t xml:space="preserve"> time</w:t>
      </w:r>
      <w:r w:rsidR="004345FA" w:rsidRPr="006354E8">
        <w:rPr>
          <w:rFonts w:cstheme="minorHAnsi"/>
          <w:sz w:val="24"/>
          <w:szCs w:val="24"/>
          <w:highlight w:val="yellow"/>
        </w:rPr>
        <w:t xml:space="preserve"> shift </w:t>
      </w:r>
      <w:r w:rsidR="00050D38" w:rsidRPr="006354E8">
        <w:rPr>
          <w:rFonts w:cstheme="minorHAnsi"/>
          <w:sz w:val="24"/>
          <w:szCs w:val="24"/>
          <w:highlight w:val="yellow"/>
        </w:rPr>
        <w:t xml:space="preserve">with </w:t>
      </w:r>
      <w:r w:rsidR="004345FA" w:rsidRPr="006354E8">
        <w:rPr>
          <w:rFonts w:cstheme="minorHAnsi"/>
          <w:sz w:val="24"/>
          <w:szCs w:val="24"/>
          <w:highlight w:val="yellow"/>
        </w:rPr>
        <w:t>the higher correlation coefficient is considered the optimal time.</w:t>
      </w:r>
    </w:p>
    <w:p w14:paraId="280C1B38" w14:textId="77777777" w:rsidR="00010658" w:rsidRPr="00317D3D" w:rsidRDefault="00010658" w:rsidP="004324C9">
      <w:pPr>
        <w:pStyle w:val="ListParagraph"/>
        <w:spacing w:after="0" w:line="240" w:lineRule="auto"/>
        <w:ind w:left="0"/>
        <w:rPr>
          <w:rFonts w:cstheme="minorHAnsi"/>
          <w:sz w:val="24"/>
          <w:szCs w:val="24"/>
        </w:rPr>
      </w:pPr>
    </w:p>
    <w:p w14:paraId="645EEDD4" w14:textId="5D06EA28" w:rsidR="00010658" w:rsidRPr="006354E8" w:rsidRDefault="004345FA"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Shift the E</w:t>
      </w:r>
      <w:r w:rsidR="00570B02" w:rsidRPr="006354E8">
        <w:rPr>
          <w:rFonts w:cstheme="minorHAnsi"/>
          <w:sz w:val="24"/>
          <w:szCs w:val="24"/>
          <w:highlight w:val="yellow"/>
        </w:rPr>
        <w:t>t</w:t>
      </w:r>
      <w:r w:rsidRPr="006354E8">
        <w:rPr>
          <w:rFonts w:cstheme="minorHAnsi"/>
          <w:sz w:val="24"/>
          <w:szCs w:val="24"/>
          <w:highlight w:val="yellow"/>
        </w:rPr>
        <w:t>CO</w:t>
      </w:r>
      <w:r w:rsidRPr="006354E8">
        <w:rPr>
          <w:rFonts w:cstheme="minorHAnsi"/>
          <w:sz w:val="24"/>
          <w:szCs w:val="24"/>
          <w:highlight w:val="yellow"/>
          <w:vertAlign w:val="subscript"/>
        </w:rPr>
        <w:t>2</w:t>
      </w:r>
      <w:r w:rsidRPr="006354E8">
        <w:rPr>
          <w:rFonts w:cstheme="minorHAnsi"/>
          <w:sz w:val="24"/>
          <w:szCs w:val="24"/>
          <w:highlight w:val="yellow"/>
        </w:rPr>
        <w:t xml:space="preserve"> time course by the optimal time (obtained in step </w:t>
      </w:r>
      <w:r w:rsidR="00050D38" w:rsidRPr="006354E8">
        <w:rPr>
          <w:rFonts w:cstheme="minorHAnsi"/>
          <w:sz w:val="24"/>
          <w:szCs w:val="24"/>
          <w:highlight w:val="yellow"/>
        </w:rPr>
        <w:t>4.2.</w:t>
      </w:r>
      <w:r w:rsidR="00F02389">
        <w:rPr>
          <w:rFonts w:cstheme="minorHAnsi"/>
          <w:sz w:val="24"/>
          <w:szCs w:val="24"/>
          <w:highlight w:val="yellow"/>
        </w:rPr>
        <w:t>4</w:t>
      </w:r>
      <w:r w:rsidRPr="006354E8">
        <w:rPr>
          <w:rFonts w:cstheme="minorHAnsi"/>
          <w:sz w:val="24"/>
          <w:szCs w:val="24"/>
          <w:highlight w:val="yellow"/>
        </w:rPr>
        <w:t xml:space="preserve">). Keep the time points </w:t>
      </w:r>
      <w:r w:rsidR="00570B02" w:rsidRPr="006354E8">
        <w:rPr>
          <w:rFonts w:cstheme="minorHAnsi"/>
          <w:sz w:val="24"/>
          <w:szCs w:val="24"/>
          <w:highlight w:val="yellow"/>
        </w:rPr>
        <w:t>that have</w:t>
      </w:r>
      <w:r w:rsidRPr="006354E8">
        <w:rPr>
          <w:rFonts w:cstheme="minorHAnsi"/>
          <w:sz w:val="24"/>
          <w:szCs w:val="24"/>
          <w:highlight w:val="yellow"/>
        </w:rPr>
        <w:t xml:space="preserve"> both f</w:t>
      </w:r>
      <w:r w:rsidR="00570B02" w:rsidRPr="006354E8">
        <w:rPr>
          <w:rFonts w:cstheme="minorHAnsi"/>
          <w:sz w:val="24"/>
          <w:szCs w:val="24"/>
          <w:highlight w:val="yellow"/>
        </w:rPr>
        <w:t>NIRS</w:t>
      </w:r>
      <w:r w:rsidRPr="006354E8">
        <w:rPr>
          <w:rFonts w:cstheme="minorHAnsi"/>
          <w:sz w:val="24"/>
          <w:szCs w:val="24"/>
          <w:highlight w:val="yellow"/>
        </w:rPr>
        <w:t xml:space="preserve"> and E</w:t>
      </w:r>
      <w:r w:rsidR="00570B02" w:rsidRPr="006354E8">
        <w:rPr>
          <w:rFonts w:cstheme="minorHAnsi"/>
          <w:sz w:val="24"/>
          <w:szCs w:val="24"/>
          <w:highlight w:val="yellow"/>
        </w:rPr>
        <w:t>t</w:t>
      </w:r>
      <w:r w:rsidRPr="006354E8">
        <w:rPr>
          <w:rFonts w:cstheme="minorHAnsi"/>
          <w:sz w:val="24"/>
          <w:szCs w:val="24"/>
          <w:highlight w:val="yellow"/>
        </w:rPr>
        <w:t>CO</w:t>
      </w:r>
      <w:r w:rsidRPr="006354E8">
        <w:rPr>
          <w:rFonts w:cstheme="minorHAnsi"/>
          <w:sz w:val="24"/>
          <w:szCs w:val="24"/>
          <w:highlight w:val="yellow"/>
          <w:vertAlign w:val="subscript"/>
        </w:rPr>
        <w:t>2</w:t>
      </w:r>
      <w:r w:rsidRPr="006354E8">
        <w:rPr>
          <w:rFonts w:cstheme="minorHAnsi"/>
          <w:sz w:val="24"/>
          <w:szCs w:val="24"/>
          <w:highlight w:val="yellow"/>
        </w:rPr>
        <w:t xml:space="preserve"> data. The two</w:t>
      </w:r>
      <w:r w:rsidR="00F25300">
        <w:rPr>
          <w:rFonts w:cstheme="minorHAnsi"/>
          <w:sz w:val="24"/>
          <w:szCs w:val="24"/>
          <w:highlight w:val="yellow"/>
        </w:rPr>
        <w:t>-</w:t>
      </w:r>
      <w:r w:rsidRPr="006354E8">
        <w:rPr>
          <w:rFonts w:cstheme="minorHAnsi"/>
          <w:sz w:val="24"/>
          <w:szCs w:val="24"/>
          <w:highlight w:val="yellow"/>
        </w:rPr>
        <w:t>time series should have the same length.</w:t>
      </w:r>
    </w:p>
    <w:p w14:paraId="45969EC0" w14:textId="77777777" w:rsidR="00010658" w:rsidRPr="006354E8" w:rsidRDefault="00010658" w:rsidP="004324C9">
      <w:pPr>
        <w:pStyle w:val="ListParagraph"/>
        <w:spacing w:after="0" w:line="240" w:lineRule="auto"/>
        <w:ind w:left="0"/>
        <w:rPr>
          <w:rFonts w:cstheme="minorHAnsi"/>
          <w:sz w:val="24"/>
          <w:szCs w:val="24"/>
          <w:highlight w:val="yellow"/>
        </w:rPr>
      </w:pPr>
    </w:p>
    <w:p w14:paraId="11A56761" w14:textId="24E30483" w:rsidR="004345FA" w:rsidRPr="006354E8" w:rsidRDefault="004345FA" w:rsidP="004324C9">
      <w:pPr>
        <w:pStyle w:val="ListParagraph"/>
        <w:numPr>
          <w:ilvl w:val="2"/>
          <w:numId w:val="3"/>
        </w:numPr>
        <w:spacing w:after="0" w:line="240" w:lineRule="auto"/>
        <w:ind w:left="0" w:firstLine="0"/>
        <w:jc w:val="both"/>
        <w:rPr>
          <w:rFonts w:cstheme="minorHAnsi"/>
          <w:sz w:val="24"/>
          <w:szCs w:val="24"/>
          <w:highlight w:val="yellow"/>
        </w:rPr>
      </w:pPr>
      <w:r w:rsidRPr="006354E8">
        <w:rPr>
          <w:rFonts w:cstheme="minorHAnsi"/>
          <w:sz w:val="24"/>
          <w:szCs w:val="24"/>
          <w:highlight w:val="yellow"/>
        </w:rPr>
        <w:t>Calculate CVR values for each channel</w:t>
      </w:r>
      <w:r w:rsidR="00570B02" w:rsidRPr="006354E8">
        <w:rPr>
          <w:rFonts w:cstheme="minorHAnsi"/>
          <w:sz w:val="24"/>
          <w:szCs w:val="24"/>
          <w:highlight w:val="yellow"/>
        </w:rPr>
        <w:t>,</w:t>
      </w:r>
      <w:r w:rsidRPr="006354E8">
        <w:rPr>
          <w:rFonts w:cstheme="minorHAnsi"/>
          <w:sz w:val="24"/>
          <w:szCs w:val="24"/>
          <w:highlight w:val="yellow"/>
        </w:rPr>
        <w:t xml:space="preserve"> which is the solution of the linear equation between HbO (or HbR) and EtCO</w:t>
      </w:r>
      <w:r w:rsidRPr="006354E8">
        <w:rPr>
          <w:rFonts w:cstheme="minorHAnsi"/>
          <w:sz w:val="24"/>
          <w:szCs w:val="24"/>
          <w:highlight w:val="yellow"/>
          <w:vertAlign w:val="subscript"/>
        </w:rPr>
        <w:t>2</w:t>
      </w:r>
      <w:r w:rsidRPr="006354E8">
        <w:rPr>
          <w:rFonts w:cstheme="minorHAnsi"/>
          <w:sz w:val="24"/>
          <w:szCs w:val="24"/>
          <w:highlight w:val="yellow"/>
        </w:rPr>
        <w:t xml:space="preserve"> using the Cholesky decomposition in MATLAB.</w:t>
      </w:r>
    </w:p>
    <w:bookmarkEnd w:id="0"/>
    <w:bookmarkEnd w:id="1"/>
    <w:p w14:paraId="4FCC66A9" w14:textId="77777777" w:rsidR="00050D38" w:rsidRDefault="00050D38" w:rsidP="004324C9">
      <w:pPr>
        <w:spacing w:after="0" w:line="240" w:lineRule="auto"/>
        <w:jc w:val="both"/>
        <w:rPr>
          <w:rFonts w:cstheme="minorHAnsi"/>
          <w:b/>
          <w:sz w:val="24"/>
          <w:szCs w:val="24"/>
          <w:lang w:val="en-GB"/>
        </w:rPr>
      </w:pPr>
    </w:p>
    <w:p w14:paraId="15AEEDF4" w14:textId="4DF1A57B" w:rsidR="00714B8D" w:rsidRPr="009377E0" w:rsidRDefault="009377E0" w:rsidP="004324C9">
      <w:pPr>
        <w:spacing w:after="0" w:line="240" w:lineRule="auto"/>
        <w:jc w:val="both"/>
        <w:rPr>
          <w:rFonts w:cstheme="minorHAnsi"/>
          <w:b/>
          <w:sz w:val="24"/>
          <w:szCs w:val="24"/>
          <w:lang w:val="en-GB"/>
        </w:rPr>
      </w:pPr>
      <w:r w:rsidRPr="009377E0">
        <w:rPr>
          <w:rFonts w:cstheme="minorHAnsi"/>
          <w:b/>
          <w:sz w:val="24"/>
          <w:szCs w:val="24"/>
          <w:lang w:val="en-GB"/>
        </w:rPr>
        <w:t>REPRESENTATIVE RESULTS</w:t>
      </w:r>
    </w:p>
    <w:p w14:paraId="10DD3F20" w14:textId="78B93259" w:rsidR="00C800E6" w:rsidRDefault="00455B11" w:rsidP="004324C9">
      <w:pPr>
        <w:pStyle w:val="ListParagraph"/>
        <w:spacing w:after="0" w:line="240" w:lineRule="auto"/>
        <w:ind w:left="0"/>
        <w:rPr>
          <w:rFonts w:cstheme="minorHAnsi"/>
          <w:sz w:val="24"/>
          <w:szCs w:val="24"/>
        </w:rPr>
      </w:pPr>
      <w:r w:rsidRPr="009377E0">
        <w:rPr>
          <w:rFonts w:cstheme="minorHAnsi"/>
          <w:sz w:val="24"/>
          <w:szCs w:val="24"/>
        </w:rPr>
        <w:t xml:space="preserve">fNIRS </w:t>
      </w:r>
      <w:r w:rsidR="00F02389">
        <w:rPr>
          <w:rFonts w:cstheme="minorHAnsi"/>
          <w:sz w:val="24"/>
          <w:szCs w:val="24"/>
        </w:rPr>
        <w:t xml:space="preserve">was performed </w:t>
      </w:r>
      <w:r w:rsidRPr="009377E0">
        <w:rPr>
          <w:rFonts w:cstheme="minorHAnsi"/>
          <w:sz w:val="24"/>
          <w:szCs w:val="24"/>
        </w:rPr>
        <w:t xml:space="preserve">with hypercapnia challenge on 15 </w:t>
      </w:r>
      <w:r w:rsidR="00050D38">
        <w:rPr>
          <w:rFonts w:cstheme="minorHAnsi"/>
          <w:sz w:val="24"/>
          <w:szCs w:val="24"/>
        </w:rPr>
        <w:t>healthy parti</w:t>
      </w:r>
      <w:r w:rsidR="00F02389">
        <w:rPr>
          <w:rFonts w:cstheme="minorHAnsi"/>
          <w:sz w:val="24"/>
          <w:szCs w:val="24"/>
        </w:rPr>
        <w:t>ci</w:t>
      </w:r>
      <w:r w:rsidR="00050D38">
        <w:rPr>
          <w:rFonts w:cstheme="minorHAnsi"/>
          <w:sz w:val="24"/>
          <w:szCs w:val="24"/>
        </w:rPr>
        <w:t xml:space="preserve">pants. </w:t>
      </w:r>
      <w:r w:rsidR="00F02389">
        <w:rPr>
          <w:rFonts w:cstheme="minorHAnsi"/>
          <w:sz w:val="24"/>
          <w:szCs w:val="24"/>
        </w:rPr>
        <w:t>E</w:t>
      </w:r>
      <w:r w:rsidR="002E6DAD" w:rsidRPr="009377E0">
        <w:rPr>
          <w:rFonts w:cstheme="minorHAnsi"/>
          <w:sz w:val="24"/>
          <w:szCs w:val="24"/>
        </w:rPr>
        <w:t xml:space="preserve">xclusion criteria </w:t>
      </w:r>
      <w:r w:rsidR="00E57156" w:rsidRPr="009377E0">
        <w:rPr>
          <w:rFonts w:cstheme="minorHAnsi"/>
          <w:sz w:val="24"/>
          <w:szCs w:val="24"/>
        </w:rPr>
        <w:t xml:space="preserve">were </w:t>
      </w:r>
      <w:r w:rsidR="001C01B9" w:rsidRPr="009377E0">
        <w:rPr>
          <w:rFonts w:cstheme="minorHAnsi"/>
          <w:sz w:val="24"/>
          <w:szCs w:val="24"/>
        </w:rPr>
        <w:t>history of TBI, pre‐existing disabling disorders or pregnancy</w:t>
      </w:r>
      <w:r w:rsidR="00183963" w:rsidRPr="009377E0">
        <w:rPr>
          <w:rFonts w:cstheme="minorHAnsi"/>
          <w:sz w:val="24"/>
          <w:szCs w:val="24"/>
        </w:rPr>
        <w:t xml:space="preserve">. </w:t>
      </w:r>
      <w:r w:rsidRPr="009377E0">
        <w:rPr>
          <w:rFonts w:cstheme="minorHAnsi"/>
          <w:sz w:val="24"/>
          <w:szCs w:val="24"/>
        </w:rPr>
        <w:t xml:space="preserve">The </w:t>
      </w:r>
      <w:r w:rsidR="002927C2" w:rsidRPr="009377E0">
        <w:rPr>
          <w:rFonts w:cstheme="minorHAnsi"/>
          <w:sz w:val="24"/>
          <w:szCs w:val="24"/>
        </w:rPr>
        <w:t xml:space="preserve">participants </w:t>
      </w:r>
      <w:r w:rsidRPr="009377E0">
        <w:rPr>
          <w:rFonts w:cstheme="minorHAnsi"/>
          <w:sz w:val="24"/>
          <w:szCs w:val="24"/>
        </w:rPr>
        <w:t>had a mean age of 37.7 ± 16 years (range 20-55)</w:t>
      </w:r>
      <w:r w:rsidR="002927C2" w:rsidRPr="009377E0">
        <w:rPr>
          <w:rFonts w:cstheme="minorHAnsi"/>
          <w:sz w:val="24"/>
          <w:szCs w:val="24"/>
        </w:rPr>
        <w:t xml:space="preserve"> and </w:t>
      </w:r>
      <w:r w:rsidR="001B5C0B" w:rsidRPr="009377E0">
        <w:rPr>
          <w:rFonts w:cstheme="minorHAnsi"/>
          <w:sz w:val="24"/>
          <w:szCs w:val="24"/>
        </w:rPr>
        <w:t>20</w:t>
      </w:r>
      <w:r w:rsidR="002927C2" w:rsidRPr="009377E0">
        <w:rPr>
          <w:rFonts w:cstheme="minorHAnsi"/>
          <w:sz w:val="24"/>
          <w:szCs w:val="24"/>
        </w:rPr>
        <w:t xml:space="preserve">% were </w:t>
      </w:r>
      <w:r w:rsidR="00183963" w:rsidRPr="009377E0">
        <w:rPr>
          <w:rFonts w:cstheme="minorHAnsi"/>
          <w:sz w:val="24"/>
          <w:szCs w:val="24"/>
        </w:rPr>
        <w:t>fe</w:t>
      </w:r>
      <w:r w:rsidR="002927C2" w:rsidRPr="009377E0">
        <w:rPr>
          <w:rFonts w:cstheme="minorHAnsi"/>
          <w:sz w:val="24"/>
          <w:szCs w:val="24"/>
        </w:rPr>
        <w:t>male</w:t>
      </w:r>
      <w:r w:rsidRPr="009377E0">
        <w:rPr>
          <w:rFonts w:cstheme="minorHAnsi"/>
          <w:sz w:val="24"/>
          <w:szCs w:val="24"/>
        </w:rPr>
        <w:t xml:space="preserve">. </w:t>
      </w:r>
      <w:r w:rsidR="00050D38">
        <w:rPr>
          <w:rFonts w:cstheme="minorHAnsi"/>
          <w:sz w:val="24"/>
          <w:szCs w:val="24"/>
        </w:rPr>
        <w:t xml:space="preserve">As shown in a similar fMRI </w:t>
      </w:r>
      <w:r w:rsidR="00050D38" w:rsidRPr="00071500">
        <w:rPr>
          <w:rFonts w:cstheme="minorHAnsi"/>
          <w:sz w:val="24"/>
          <w:szCs w:val="24"/>
        </w:rPr>
        <w:t>study</w:t>
      </w:r>
      <w:r w:rsidR="00050D38" w:rsidRPr="00317D3D">
        <w:rPr>
          <w:rFonts w:cstheme="minorHAnsi"/>
          <w:sz w:val="24"/>
          <w:szCs w:val="24"/>
          <w:vertAlign w:val="superscript"/>
        </w:rPr>
        <w:t>28</w:t>
      </w:r>
      <w:r w:rsidR="00050D38" w:rsidRPr="00071500">
        <w:rPr>
          <w:rFonts w:cstheme="minorHAnsi"/>
          <w:sz w:val="24"/>
          <w:szCs w:val="24"/>
          <w:vertAlign w:val="superscript"/>
        </w:rPr>
        <w:t>,</w:t>
      </w:r>
      <w:r w:rsidR="00050D38">
        <w:rPr>
          <w:rFonts w:cstheme="minorHAnsi"/>
          <w:sz w:val="24"/>
          <w:szCs w:val="24"/>
          <w:vertAlign w:val="superscript"/>
        </w:rPr>
        <w:t xml:space="preserve"> </w:t>
      </w:r>
      <w:r w:rsidR="00050D38">
        <w:rPr>
          <w:rFonts w:cstheme="minorHAnsi"/>
          <w:sz w:val="24"/>
          <w:szCs w:val="24"/>
        </w:rPr>
        <w:t>a</w:t>
      </w:r>
      <w:r w:rsidR="00E37F2C" w:rsidRPr="009377E0">
        <w:rPr>
          <w:rFonts w:cstheme="minorHAnsi"/>
          <w:sz w:val="24"/>
          <w:szCs w:val="24"/>
        </w:rPr>
        <w:t xml:space="preserve"> </w:t>
      </w:r>
      <w:r w:rsidR="00060E82" w:rsidRPr="009377E0">
        <w:rPr>
          <w:rFonts w:cstheme="minorHAnsi"/>
          <w:sz w:val="24"/>
          <w:szCs w:val="24"/>
        </w:rPr>
        <w:t>60</w:t>
      </w:r>
      <w:r w:rsidR="00F25300">
        <w:rPr>
          <w:rFonts w:cstheme="minorHAnsi"/>
          <w:sz w:val="24"/>
          <w:szCs w:val="24"/>
        </w:rPr>
        <w:t xml:space="preserve"> s</w:t>
      </w:r>
      <w:r w:rsidR="00060E82" w:rsidRPr="009377E0">
        <w:rPr>
          <w:rFonts w:cstheme="minorHAnsi"/>
          <w:sz w:val="24"/>
          <w:szCs w:val="24"/>
        </w:rPr>
        <w:t xml:space="preserve"> </w:t>
      </w:r>
      <w:r w:rsidRPr="009377E0">
        <w:rPr>
          <w:rFonts w:cstheme="minorHAnsi"/>
          <w:sz w:val="24"/>
          <w:szCs w:val="24"/>
        </w:rPr>
        <w:t>inhalation of 5% CO</w:t>
      </w:r>
      <w:r w:rsidRPr="009377E0">
        <w:rPr>
          <w:rFonts w:cstheme="minorHAnsi"/>
          <w:sz w:val="24"/>
          <w:szCs w:val="24"/>
          <w:vertAlign w:val="subscript"/>
        </w:rPr>
        <w:t>2</w:t>
      </w:r>
      <w:r w:rsidRPr="009377E0">
        <w:rPr>
          <w:rFonts w:cstheme="minorHAnsi"/>
          <w:sz w:val="24"/>
          <w:szCs w:val="24"/>
        </w:rPr>
        <w:t xml:space="preserve"> was accompanied by an increase </w:t>
      </w:r>
      <w:r w:rsidR="00060E82" w:rsidRPr="009377E0">
        <w:rPr>
          <w:rFonts w:cstheme="minorHAnsi"/>
          <w:sz w:val="24"/>
          <w:szCs w:val="24"/>
        </w:rPr>
        <w:t xml:space="preserve">in </w:t>
      </w:r>
      <w:r w:rsidRPr="009377E0">
        <w:rPr>
          <w:rFonts w:cstheme="minorHAnsi"/>
          <w:sz w:val="24"/>
          <w:szCs w:val="24"/>
        </w:rPr>
        <w:t>EtCO</w:t>
      </w:r>
      <w:r w:rsidRPr="009377E0">
        <w:rPr>
          <w:rFonts w:cstheme="minorHAnsi"/>
          <w:sz w:val="24"/>
          <w:szCs w:val="24"/>
          <w:vertAlign w:val="subscript"/>
        </w:rPr>
        <w:t>2</w:t>
      </w:r>
      <w:r w:rsidRPr="009377E0">
        <w:rPr>
          <w:rFonts w:cstheme="minorHAnsi"/>
          <w:sz w:val="24"/>
          <w:szCs w:val="24"/>
        </w:rPr>
        <w:t xml:space="preserve"> pressure </w:t>
      </w:r>
      <w:r w:rsidR="002E1E66" w:rsidRPr="009377E0">
        <w:rPr>
          <w:rFonts w:cstheme="minorHAnsi"/>
          <w:sz w:val="24"/>
          <w:szCs w:val="24"/>
        </w:rPr>
        <w:t xml:space="preserve">as </w:t>
      </w:r>
      <w:r w:rsidRPr="009377E0">
        <w:rPr>
          <w:rFonts w:cstheme="minorHAnsi"/>
          <w:sz w:val="24"/>
          <w:szCs w:val="24"/>
        </w:rPr>
        <w:t>measured by capnography</w:t>
      </w:r>
      <w:r w:rsidR="004345FA" w:rsidRPr="009377E0">
        <w:rPr>
          <w:rFonts w:cstheme="minorHAnsi"/>
          <w:sz w:val="24"/>
          <w:szCs w:val="24"/>
        </w:rPr>
        <w:t>.</w:t>
      </w:r>
      <w:r w:rsidRPr="009377E0">
        <w:rPr>
          <w:rFonts w:cstheme="minorHAnsi"/>
          <w:sz w:val="24"/>
          <w:szCs w:val="24"/>
        </w:rPr>
        <w:t xml:space="preserve"> </w:t>
      </w:r>
      <w:r w:rsidR="00050D38">
        <w:rPr>
          <w:rFonts w:cstheme="minorHAnsi"/>
          <w:sz w:val="24"/>
          <w:szCs w:val="24"/>
        </w:rPr>
        <w:t>In our study</w:t>
      </w:r>
      <w:r w:rsidR="00F02389">
        <w:rPr>
          <w:rFonts w:cstheme="minorHAnsi"/>
          <w:sz w:val="24"/>
          <w:szCs w:val="24"/>
        </w:rPr>
        <w:t>,</w:t>
      </w:r>
      <w:r w:rsidR="00050D38">
        <w:rPr>
          <w:rFonts w:cstheme="minorHAnsi"/>
          <w:sz w:val="24"/>
          <w:szCs w:val="24"/>
        </w:rPr>
        <w:t xml:space="preserve"> the</w:t>
      </w:r>
      <w:r w:rsidRPr="009377E0">
        <w:rPr>
          <w:rFonts w:cstheme="minorHAnsi"/>
          <w:sz w:val="24"/>
          <w:szCs w:val="24"/>
        </w:rPr>
        <w:t xml:space="preserve"> EtCO</w:t>
      </w:r>
      <w:r w:rsidRPr="009377E0">
        <w:rPr>
          <w:rFonts w:cstheme="minorHAnsi"/>
          <w:sz w:val="24"/>
          <w:szCs w:val="24"/>
          <w:vertAlign w:val="subscript"/>
        </w:rPr>
        <w:t>2</w:t>
      </w:r>
      <w:r w:rsidRPr="009377E0">
        <w:rPr>
          <w:rFonts w:cstheme="minorHAnsi"/>
          <w:sz w:val="24"/>
          <w:szCs w:val="24"/>
        </w:rPr>
        <w:t xml:space="preserve"> trace</w:t>
      </w:r>
      <w:r w:rsidR="00591D01" w:rsidRPr="009377E0">
        <w:rPr>
          <w:rFonts w:cstheme="minorHAnsi"/>
          <w:sz w:val="24"/>
          <w:szCs w:val="24"/>
        </w:rPr>
        <w:t xml:space="preserve"> was</w:t>
      </w:r>
      <w:r w:rsidRPr="009377E0">
        <w:rPr>
          <w:rFonts w:cstheme="minorHAnsi"/>
          <w:sz w:val="24"/>
          <w:szCs w:val="24"/>
        </w:rPr>
        <w:t xml:space="preserve"> </w:t>
      </w:r>
      <w:r w:rsidR="00D20892" w:rsidRPr="009377E0">
        <w:rPr>
          <w:rFonts w:cstheme="minorHAnsi"/>
          <w:sz w:val="24"/>
          <w:szCs w:val="24"/>
        </w:rPr>
        <w:t xml:space="preserve">accompanied </w:t>
      </w:r>
      <w:r w:rsidRPr="009377E0">
        <w:rPr>
          <w:rFonts w:cstheme="minorHAnsi"/>
          <w:sz w:val="24"/>
          <w:szCs w:val="24"/>
        </w:rPr>
        <w:t xml:space="preserve">by an increase of </w:t>
      </w:r>
      <w:r w:rsidR="00A16039" w:rsidRPr="009377E0">
        <w:rPr>
          <w:rFonts w:cstheme="minorHAnsi"/>
          <w:sz w:val="24"/>
          <w:szCs w:val="24"/>
        </w:rPr>
        <w:t>HbO</w:t>
      </w:r>
      <w:r w:rsidR="0032574A" w:rsidRPr="009377E0">
        <w:rPr>
          <w:rFonts w:cstheme="minorHAnsi"/>
          <w:sz w:val="24"/>
          <w:szCs w:val="24"/>
        </w:rPr>
        <w:t xml:space="preserve"> </w:t>
      </w:r>
      <w:r w:rsidRPr="009377E0">
        <w:rPr>
          <w:rFonts w:cstheme="minorHAnsi"/>
          <w:sz w:val="24"/>
          <w:szCs w:val="24"/>
        </w:rPr>
        <w:t>and a decrease of HbR</w:t>
      </w:r>
      <w:r w:rsidR="004345FA" w:rsidRPr="009377E0">
        <w:rPr>
          <w:rFonts w:cstheme="minorHAnsi"/>
          <w:sz w:val="24"/>
          <w:szCs w:val="24"/>
        </w:rPr>
        <w:t xml:space="preserve"> (</w:t>
      </w:r>
      <w:r w:rsidR="00F25300">
        <w:rPr>
          <w:rFonts w:cstheme="minorHAnsi"/>
          <w:b/>
          <w:bCs/>
          <w:sz w:val="24"/>
          <w:szCs w:val="24"/>
        </w:rPr>
        <w:t>F</w:t>
      </w:r>
      <w:r w:rsidR="004345FA" w:rsidRPr="001C2DA8">
        <w:rPr>
          <w:rFonts w:cstheme="minorHAnsi"/>
          <w:b/>
          <w:bCs/>
          <w:sz w:val="24"/>
          <w:szCs w:val="24"/>
        </w:rPr>
        <w:t>igure 4</w:t>
      </w:r>
      <w:r w:rsidR="004345FA" w:rsidRPr="009377E0">
        <w:rPr>
          <w:rFonts w:cstheme="minorHAnsi"/>
          <w:sz w:val="24"/>
          <w:szCs w:val="24"/>
        </w:rPr>
        <w:t>).</w:t>
      </w:r>
    </w:p>
    <w:p w14:paraId="4AD60718" w14:textId="77777777" w:rsidR="00050D38" w:rsidRDefault="00050D38" w:rsidP="004324C9">
      <w:pPr>
        <w:pStyle w:val="ListParagraph"/>
        <w:spacing w:after="0" w:line="240" w:lineRule="auto"/>
        <w:ind w:left="0"/>
        <w:rPr>
          <w:rFonts w:cstheme="minorHAnsi"/>
          <w:sz w:val="24"/>
          <w:szCs w:val="24"/>
        </w:rPr>
      </w:pPr>
    </w:p>
    <w:p w14:paraId="26519CF9" w14:textId="295BAC93" w:rsidR="00050D38" w:rsidRDefault="00050D38" w:rsidP="004324C9">
      <w:pPr>
        <w:pStyle w:val="gmail-msolistparagraph"/>
        <w:jc w:val="both"/>
        <w:rPr>
          <w:rFonts w:ascii="Calibri" w:hAnsi="Calibri" w:cs="Calibri"/>
          <w:color w:val="000000"/>
          <w:sz w:val="22"/>
          <w:szCs w:val="22"/>
        </w:rPr>
      </w:pPr>
      <w:bookmarkStart w:id="4" w:name="_Hlk37880709"/>
      <w:r>
        <w:rPr>
          <w:rFonts w:ascii="Calibri" w:hAnsi="Calibri" w:cs="Calibri"/>
          <w:color w:val="000000"/>
        </w:rPr>
        <w:t>Physiologically, HbO and HbR are out of phase</w:t>
      </w:r>
      <w:r>
        <w:rPr>
          <w:rFonts w:ascii="Calibri" w:hAnsi="Calibri" w:cs="Calibri"/>
          <w:color w:val="000000"/>
          <w:vertAlign w:val="superscript"/>
        </w:rPr>
        <w:t>14</w:t>
      </w:r>
      <w:r>
        <w:rPr>
          <w:rFonts w:ascii="Calibri" w:hAnsi="Calibri" w:cs="Calibri"/>
          <w:color w:val="000000"/>
        </w:rPr>
        <w:t xml:space="preserve">. In </w:t>
      </w:r>
      <w:r w:rsidRPr="00F25300">
        <w:rPr>
          <w:rFonts w:ascii="Calibri" w:hAnsi="Calibri" w:cs="Calibri"/>
          <w:b/>
          <w:bCs/>
          <w:color w:val="000000"/>
        </w:rPr>
        <w:t>Figure 4</w:t>
      </w:r>
      <w:r>
        <w:rPr>
          <w:rFonts w:ascii="Calibri" w:hAnsi="Calibri" w:cs="Calibri"/>
          <w:color w:val="000000"/>
        </w:rPr>
        <w:t xml:space="preserve">, which represents the fNIRS signal of one participant, we observed that the HbR signal precedes the HbO signal by 3.5 s (a precise </w:t>
      </w:r>
      <w:r>
        <w:rPr>
          <w:rFonts w:ascii="Calibri" w:hAnsi="Calibri" w:cs="Calibri"/>
          <w:color w:val="000000"/>
        </w:rPr>
        <w:lastRenderedPageBreak/>
        <w:t>measurement can be derived from the time shift for each signal). </w:t>
      </w:r>
      <w:r w:rsidR="00F25300">
        <w:rPr>
          <w:rFonts w:ascii="Calibri" w:hAnsi="Calibri" w:cs="Calibri"/>
          <w:color w:val="000000"/>
        </w:rPr>
        <w:t xml:space="preserve"> </w:t>
      </w:r>
      <w:r>
        <w:rPr>
          <w:rFonts w:ascii="Calibri" w:hAnsi="Calibri" w:cs="Calibri"/>
          <w:color w:val="000000"/>
        </w:rPr>
        <w:t xml:space="preserve">On </w:t>
      </w:r>
      <w:r w:rsidR="00F25300">
        <w:rPr>
          <w:rFonts w:ascii="Calibri" w:hAnsi="Calibri" w:cs="Calibri"/>
          <w:color w:val="000000"/>
        </w:rPr>
        <w:t xml:space="preserve">an </w:t>
      </w:r>
      <w:r>
        <w:rPr>
          <w:rFonts w:ascii="Calibri" w:hAnsi="Calibri" w:cs="Calibri"/>
          <w:color w:val="000000"/>
        </w:rPr>
        <w:t>average</w:t>
      </w:r>
      <w:r w:rsidR="00F25300">
        <w:rPr>
          <w:rFonts w:ascii="Calibri" w:hAnsi="Calibri" w:cs="Calibri"/>
          <w:color w:val="000000"/>
        </w:rPr>
        <w:t>,</w:t>
      </w:r>
      <w:r>
        <w:rPr>
          <w:rFonts w:ascii="Calibri" w:hAnsi="Calibri" w:cs="Calibri"/>
          <w:color w:val="000000"/>
        </w:rPr>
        <w:t xml:space="preserve"> across all participants, </w:t>
      </w:r>
      <w:r w:rsidR="00F02389">
        <w:rPr>
          <w:rFonts w:ascii="Calibri" w:hAnsi="Calibri" w:cs="Calibri"/>
          <w:color w:val="000000"/>
        </w:rPr>
        <w:t>it was</w:t>
      </w:r>
      <w:r>
        <w:rPr>
          <w:rFonts w:ascii="Calibri" w:hAnsi="Calibri" w:cs="Calibri"/>
          <w:color w:val="000000"/>
        </w:rPr>
        <w:t xml:space="preserve"> observed that the HbO signal increase</w:t>
      </w:r>
      <w:r w:rsidR="00F02389">
        <w:rPr>
          <w:rFonts w:ascii="Calibri" w:hAnsi="Calibri" w:cs="Calibri"/>
          <w:color w:val="000000"/>
        </w:rPr>
        <w:t>s</w:t>
      </w:r>
      <w:r>
        <w:rPr>
          <w:rFonts w:ascii="Calibri" w:hAnsi="Calibri" w:cs="Calibri"/>
          <w:color w:val="000000"/>
        </w:rPr>
        <w:t xml:space="preserve"> 2.3 </w:t>
      </w:r>
      <w:r>
        <w:rPr>
          <w:rFonts w:ascii="Calibri" w:hAnsi="Calibri" w:cs="Calibri"/>
          <w:color w:val="000000"/>
          <w:u w:val="single"/>
        </w:rPr>
        <w:t>+</w:t>
      </w:r>
      <w:r>
        <w:rPr>
          <w:rFonts w:ascii="Calibri" w:hAnsi="Calibri" w:cs="Calibri"/>
          <w:color w:val="000000"/>
        </w:rPr>
        <w:t xml:space="preserve">2.6 s after the HbR signal decreases. </w:t>
      </w:r>
      <w:bookmarkEnd w:id="4"/>
      <w:r>
        <w:rPr>
          <w:rFonts w:ascii="Calibri" w:hAnsi="Calibri" w:cs="Calibri"/>
          <w:color w:val="000000"/>
        </w:rPr>
        <w:t>This implie</w:t>
      </w:r>
      <w:r w:rsidR="00F02389">
        <w:rPr>
          <w:rFonts w:ascii="Calibri" w:hAnsi="Calibri" w:cs="Calibri"/>
          <w:color w:val="000000"/>
        </w:rPr>
        <w:t>d</w:t>
      </w:r>
      <w:r>
        <w:rPr>
          <w:rFonts w:ascii="Calibri" w:hAnsi="Calibri" w:cs="Calibri"/>
          <w:color w:val="000000"/>
        </w:rPr>
        <w:t xml:space="preserve"> that the time shift for HbO and HbR </w:t>
      </w:r>
      <w:r w:rsidR="00F02389">
        <w:rPr>
          <w:rFonts w:ascii="Calibri" w:hAnsi="Calibri" w:cs="Calibri"/>
          <w:color w:val="000000"/>
        </w:rPr>
        <w:t>were</w:t>
      </w:r>
      <w:r>
        <w:rPr>
          <w:rFonts w:ascii="Calibri" w:hAnsi="Calibri" w:cs="Calibri"/>
          <w:color w:val="000000"/>
        </w:rPr>
        <w:t xml:space="preserve"> different and need</w:t>
      </w:r>
      <w:r w:rsidR="00F02389">
        <w:rPr>
          <w:rFonts w:ascii="Calibri" w:hAnsi="Calibri" w:cs="Calibri"/>
          <w:color w:val="000000"/>
        </w:rPr>
        <w:t>ed</w:t>
      </w:r>
      <w:r>
        <w:rPr>
          <w:rFonts w:ascii="Calibri" w:hAnsi="Calibri" w:cs="Calibri"/>
          <w:color w:val="000000"/>
        </w:rPr>
        <w:t xml:space="preserve"> to be estimated before calculating a participant’s CVR. For this same reason, we also need</w:t>
      </w:r>
      <w:r w:rsidR="00F02389">
        <w:rPr>
          <w:rFonts w:ascii="Calibri" w:hAnsi="Calibri" w:cs="Calibri"/>
          <w:color w:val="000000"/>
        </w:rPr>
        <w:t>ed</w:t>
      </w:r>
      <w:r>
        <w:rPr>
          <w:rFonts w:ascii="Calibri" w:hAnsi="Calibri" w:cs="Calibri"/>
          <w:color w:val="000000"/>
        </w:rPr>
        <w:t xml:space="preserve"> to estimate the time shift between the EtCO</w:t>
      </w:r>
      <w:r>
        <w:rPr>
          <w:rFonts w:ascii="Calibri" w:hAnsi="Calibri" w:cs="Calibri"/>
          <w:color w:val="000000"/>
          <w:vertAlign w:val="subscript"/>
        </w:rPr>
        <w:t xml:space="preserve">2 </w:t>
      </w:r>
      <w:r>
        <w:rPr>
          <w:rFonts w:ascii="Calibri" w:hAnsi="Calibri" w:cs="Calibri"/>
          <w:color w:val="000000"/>
        </w:rPr>
        <w:t>tracing and Hb-diff (the difference between HbO and HbR signals).</w:t>
      </w:r>
      <w:r w:rsidR="00F02389">
        <w:rPr>
          <w:rFonts w:ascii="Calibri" w:hAnsi="Calibri" w:cs="Calibri"/>
          <w:color w:val="000000"/>
        </w:rPr>
        <w:t xml:space="preserve"> </w:t>
      </w:r>
      <w:r>
        <w:rPr>
          <w:rFonts w:ascii="Calibri" w:hAnsi="Calibri" w:cs="Calibri"/>
          <w:color w:val="000000"/>
        </w:rPr>
        <w:t>The Hb-diff parameter gave us the strongest amplitude between the two conditions. </w:t>
      </w:r>
    </w:p>
    <w:p w14:paraId="5A0463C2" w14:textId="77777777" w:rsidR="002927C2" w:rsidRPr="009377E0" w:rsidRDefault="002927C2" w:rsidP="004324C9">
      <w:pPr>
        <w:pStyle w:val="ListParagraph"/>
        <w:spacing w:after="0" w:line="240" w:lineRule="auto"/>
        <w:ind w:left="0"/>
        <w:rPr>
          <w:rFonts w:cstheme="minorHAnsi"/>
          <w:sz w:val="24"/>
          <w:szCs w:val="24"/>
        </w:rPr>
      </w:pPr>
    </w:p>
    <w:p w14:paraId="229D6D85" w14:textId="12C2F1AF" w:rsidR="00455B11" w:rsidRPr="009377E0" w:rsidRDefault="00455B11" w:rsidP="004324C9">
      <w:pPr>
        <w:pStyle w:val="ListParagraph"/>
        <w:spacing w:after="0" w:line="240" w:lineRule="auto"/>
        <w:ind w:left="0"/>
        <w:jc w:val="both"/>
        <w:rPr>
          <w:rFonts w:cstheme="minorHAnsi"/>
          <w:sz w:val="24"/>
          <w:szCs w:val="24"/>
        </w:rPr>
      </w:pPr>
      <w:r w:rsidRPr="009377E0">
        <w:rPr>
          <w:rFonts w:cstheme="minorHAnsi"/>
          <w:sz w:val="24"/>
          <w:szCs w:val="24"/>
        </w:rPr>
        <w:t xml:space="preserve">On </w:t>
      </w:r>
      <w:r w:rsidR="00F25300">
        <w:rPr>
          <w:rFonts w:cstheme="minorHAnsi"/>
          <w:sz w:val="24"/>
          <w:szCs w:val="24"/>
        </w:rPr>
        <w:t xml:space="preserve">an </w:t>
      </w:r>
      <w:r w:rsidRPr="009377E0">
        <w:rPr>
          <w:rFonts w:cstheme="minorHAnsi"/>
          <w:sz w:val="24"/>
          <w:szCs w:val="24"/>
        </w:rPr>
        <w:t xml:space="preserve">average, in our </w:t>
      </w:r>
      <w:r w:rsidR="0032574A" w:rsidRPr="009377E0">
        <w:rPr>
          <w:rFonts w:cstheme="minorHAnsi"/>
          <w:sz w:val="24"/>
          <w:szCs w:val="24"/>
        </w:rPr>
        <w:t>HC</w:t>
      </w:r>
      <w:r w:rsidRPr="009377E0">
        <w:rPr>
          <w:rFonts w:cstheme="minorHAnsi"/>
          <w:sz w:val="24"/>
          <w:szCs w:val="24"/>
        </w:rPr>
        <w:t xml:space="preserve"> group, the increase of </w:t>
      </w:r>
      <w:r w:rsidR="00A16039" w:rsidRPr="009377E0">
        <w:rPr>
          <w:rFonts w:cstheme="minorHAnsi"/>
          <w:sz w:val="24"/>
          <w:szCs w:val="24"/>
        </w:rPr>
        <w:t>HbO</w:t>
      </w:r>
      <w:r w:rsidR="0032574A" w:rsidRPr="009377E0">
        <w:rPr>
          <w:rFonts w:cstheme="minorHAnsi"/>
          <w:sz w:val="24"/>
          <w:szCs w:val="24"/>
        </w:rPr>
        <w:t xml:space="preserve"> </w:t>
      </w:r>
      <w:r w:rsidRPr="009377E0">
        <w:rPr>
          <w:rFonts w:cstheme="minorHAnsi"/>
          <w:sz w:val="24"/>
          <w:szCs w:val="24"/>
        </w:rPr>
        <w:t xml:space="preserve">appeared 2.3 </w:t>
      </w:r>
      <w:r w:rsidRPr="009377E0">
        <w:rPr>
          <w:rFonts w:cstheme="minorHAnsi"/>
          <w:sz w:val="24"/>
          <w:szCs w:val="24"/>
          <w:u w:val="single"/>
        </w:rPr>
        <w:t>+</w:t>
      </w:r>
      <w:r w:rsidRPr="009377E0">
        <w:rPr>
          <w:rFonts w:cstheme="minorHAnsi"/>
          <w:sz w:val="24"/>
          <w:szCs w:val="24"/>
        </w:rPr>
        <w:t xml:space="preserve"> 2.6 s before the H</w:t>
      </w:r>
      <w:r w:rsidR="00591D01" w:rsidRPr="009377E0">
        <w:rPr>
          <w:rFonts w:cstheme="minorHAnsi"/>
          <w:sz w:val="24"/>
          <w:szCs w:val="24"/>
        </w:rPr>
        <w:t>b</w:t>
      </w:r>
      <w:r w:rsidRPr="009377E0">
        <w:rPr>
          <w:rFonts w:cstheme="minorHAnsi"/>
          <w:sz w:val="24"/>
          <w:szCs w:val="24"/>
        </w:rPr>
        <w:t>R decrease</w:t>
      </w:r>
      <w:r w:rsidR="002927C2" w:rsidRPr="009377E0">
        <w:rPr>
          <w:rFonts w:cstheme="minorHAnsi"/>
          <w:sz w:val="24"/>
          <w:szCs w:val="24"/>
        </w:rPr>
        <w:t xml:space="preserve"> was noted</w:t>
      </w:r>
      <w:r w:rsidRPr="009377E0">
        <w:rPr>
          <w:rFonts w:cstheme="minorHAnsi"/>
          <w:sz w:val="24"/>
          <w:szCs w:val="24"/>
        </w:rPr>
        <w:t xml:space="preserve">. Because of this delay between </w:t>
      </w:r>
      <w:r w:rsidR="00A16039" w:rsidRPr="009377E0">
        <w:rPr>
          <w:rFonts w:cstheme="minorHAnsi"/>
          <w:sz w:val="24"/>
          <w:szCs w:val="24"/>
        </w:rPr>
        <w:t>HbO</w:t>
      </w:r>
      <w:r w:rsidRPr="009377E0">
        <w:rPr>
          <w:rFonts w:cstheme="minorHAnsi"/>
          <w:sz w:val="24"/>
          <w:szCs w:val="24"/>
        </w:rPr>
        <w:t xml:space="preserve"> and HbR, the time shift between the EtCO</w:t>
      </w:r>
      <w:r w:rsidRPr="009377E0">
        <w:rPr>
          <w:rFonts w:cstheme="minorHAnsi"/>
          <w:sz w:val="24"/>
          <w:szCs w:val="24"/>
          <w:vertAlign w:val="subscript"/>
        </w:rPr>
        <w:t>2</w:t>
      </w:r>
      <w:r w:rsidRPr="009377E0">
        <w:rPr>
          <w:rFonts w:cstheme="minorHAnsi"/>
          <w:sz w:val="24"/>
          <w:szCs w:val="24"/>
        </w:rPr>
        <w:t xml:space="preserve"> tracing and </w:t>
      </w:r>
      <w:r w:rsidR="00A16039" w:rsidRPr="009377E0">
        <w:rPr>
          <w:rFonts w:cstheme="minorHAnsi"/>
          <w:sz w:val="24"/>
          <w:szCs w:val="24"/>
        </w:rPr>
        <w:t>HbO</w:t>
      </w:r>
      <w:r w:rsidR="00A93FB1" w:rsidRPr="009377E0">
        <w:rPr>
          <w:rFonts w:cstheme="minorHAnsi"/>
          <w:sz w:val="24"/>
          <w:szCs w:val="24"/>
        </w:rPr>
        <w:t xml:space="preserve"> </w:t>
      </w:r>
      <w:r w:rsidRPr="009377E0">
        <w:rPr>
          <w:rFonts w:cstheme="minorHAnsi"/>
          <w:sz w:val="24"/>
          <w:szCs w:val="24"/>
        </w:rPr>
        <w:t xml:space="preserve">signal </w:t>
      </w:r>
      <w:r w:rsidR="00F02389">
        <w:rPr>
          <w:rFonts w:cstheme="minorHAnsi"/>
          <w:sz w:val="24"/>
          <w:szCs w:val="24"/>
        </w:rPr>
        <w:t>wa</w:t>
      </w:r>
      <w:r w:rsidRPr="009377E0">
        <w:rPr>
          <w:rFonts w:cstheme="minorHAnsi"/>
          <w:sz w:val="24"/>
          <w:szCs w:val="24"/>
        </w:rPr>
        <w:t>s not the same as the time shift between the EtCO</w:t>
      </w:r>
      <w:r w:rsidRPr="009377E0">
        <w:rPr>
          <w:rFonts w:cstheme="minorHAnsi"/>
          <w:sz w:val="24"/>
          <w:szCs w:val="24"/>
          <w:vertAlign w:val="subscript"/>
        </w:rPr>
        <w:t>2</w:t>
      </w:r>
      <w:r w:rsidRPr="009377E0">
        <w:rPr>
          <w:rFonts w:cstheme="minorHAnsi"/>
          <w:sz w:val="24"/>
          <w:szCs w:val="24"/>
        </w:rPr>
        <w:t xml:space="preserve"> tracing and HbR signal. In addition, also calculated </w:t>
      </w:r>
      <w:r w:rsidR="00F02389">
        <w:rPr>
          <w:rFonts w:cstheme="minorHAnsi"/>
          <w:sz w:val="24"/>
          <w:szCs w:val="24"/>
        </w:rPr>
        <w:t xml:space="preserve">was </w:t>
      </w:r>
      <w:r w:rsidRPr="009377E0">
        <w:rPr>
          <w:rFonts w:cstheme="minorHAnsi"/>
          <w:sz w:val="24"/>
          <w:szCs w:val="24"/>
        </w:rPr>
        <w:t>the time shift between the EtCO</w:t>
      </w:r>
      <w:r w:rsidRPr="009377E0">
        <w:rPr>
          <w:rFonts w:cstheme="minorHAnsi"/>
          <w:sz w:val="24"/>
          <w:szCs w:val="24"/>
          <w:vertAlign w:val="subscript"/>
        </w:rPr>
        <w:t>2</w:t>
      </w:r>
      <w:r w:rsidRPr="009377E0">
        <w:rPr>
          <w:rFonts w:cstheme="minorHAnsi"/>
          <w:sz w:val="24"/>
          <w:szCs w:val="24"/>
        </w:rPr>
        <w:t xml:space="preserve"> tracing and </w:t>
      </w:r>
      <w:r w:rsidR="001D3AEC" w:rsidRPr="009377E0">
        <w:rPr>
          <w:rFonts w:cstheme="minorHAnsi"/>
          <w:sz w:val="24"/>
          <w:szCs w:val="24"/>
        </w:rPr>
        <w:t>Hb-diff</w:t>
      </w:r>
      <w:r w:rsidRPr="009377E0">
        <w:rPr>
          <w:rFonts w:cstheme="minorHAnsi"/>
          <w:sz w:val="24"/>
          <w:szCs w:val="24"/>
        </w:rPr>
        <w:t xml:space="preserve"> (difference between </w:t>
      </w:r>
      <w:r w:rsidR="00A16039" w:rsidRPr="009377E0">
        <w:rPr>
          <w:rFonts w:cstheme="minorHAnsi"/>
          <w:sz w:val="24"/>
          <w:szCs w:val="24"/>
        </w:rPr>
        <w:t>HbO</w:t>
      </w:r>
      <w:r w:rsidR="00A93FB1" w:rsidRPr="009377E0">
        <w:rPr>
          <w:rFonts w:cstheme="minorHAnsi"/>
          <w:sz w:val="24"/>
          <w:szCs w:val="24"/>
        </w:rPr>
        <w:t xml:space="preserve"> </w:t>
      </w:r>
      <w:r w:rsidRPr="009377E0">
        <w:rPr>
          <w:rFonts w:cstheme="minorHAnsi"/>
          <w:sz w:val="24"/>
          <w:szCs w:val="24"/>
        </w:rPr>
        <w:t>and H</w:t>
      </w:r>
      <w:r w:rsidR="002E1E66" w:rsidRPr="009377E0">
        <w:rPr>
          <w:rFonts w:cstheme="minorHAnsi"/>
          <w:sz w:val="24"/>
          <w:szCs w:val="24"/>
        </w:rPr>
        <w:t>b</w:t>
      </w:r>
      <w:r w:rsidRPr="009377E0">
        <w:rPr>
          <w:rFonts w:cstheme="minorHAnsi"/>
          <w:sz w:val="24"/>
          <w:szCs w:val="24"/>
        </w:rPr>
        <w:t>R</w:t>
      </w:r>
      <w:r w:rsidR="001D3AEC" w:rsidRPr="009377E0">
        <w:rPr>
          <w:rFonts w:cstheme="minorHAnsi"/>
          <w:sz w:val="24"/>
          <w:szCs w:val="24"/>
        </w:rPr>
        <w:t xml:space="preserve"> signal</w:t>
      </w:r>
      <w:r w:rsidRPr="009377E0">
        <w:rPr>
          <w:rFonts w:cstheme="minorHAnsi"/>
          <w:sz w:val="24"/>
          <w:szCs w:val="24"/>
        </w:rPr>
        <w:t xml:space="preserve">). The </w:t>
      </w:r>
      <w:r w:rsidR="001D3AEC" w:rsidRPr="009377E0">
        <w:rPr>
          <w:rFonts w:cstheme="minorHAnsi"/>
          <w:sz w:val="24"/>
          <w:szCs w:val="24"/>
        </w:rPr>
        <w:t xml:space="preserve">Hb-diff </w:t>
      </w:r>
      <w:r w:rsidRPr="009377E0">
        <w:rPr>
          <w:rFonts w:cstheme="minorHAnsi"/>
          <w:sz w:val="24"/>
          <w:szCs w:val="24"/>
        </w:rPr>
        <w:t>parameter gave us the strongest amplitude between the two conditions</w:t>
      </w:r>
      <w:r w:rsidR="004345FA" w:rsidRPr="009377E0">
        <w:rPr>
          <w:rFonts w:cstheme="minorHAnsi"/>
          <w:sz w:val="24"/>
          <w:szCs w:val="24"/>
        </w:rPr>
        <w:t>.</w:t>
      </w:r>
      <w:r w:rsidRPr="009377E0">
        <w:rPr>
          <w:rFonts w:cstheme="minorHAnsi"/>
          <w:sz w:val="24"/>
          <w:szCs w:val="24"/>
        </w:rPr>
        <w:t xml:space="preserve"> </w:t>
      </w:r>
    </w:p>
    <w:p w14:paraId="0576BDBC" w14:textId="77777777" w:rsidR="004345FA" w:rsidRPr="009377E0" w:rsidRDefault="004345FA" w:rsidP="004324C9">
      <w:pPr>
        <w:pStyle w:val="ListParagraph"/>
        <w:spacing w:after="0" w:line="240" w:lineRule="auto"/>
        <w:ind w:left="0"/>
        <w:jc w:val="both"/>
        <w:rPr>
          <w:rFonts w:cstheme="minorHAnsi"/>
          <w:sz w:val="24"/>
          <w:szCs w:val="24"/>
        </w:rPr>
      </w:pPr>
    </w:p>
    <w:p w14:paraId="37598C4C" w14:textId="52281CFB" w:rsidR="004345FA" w:rsidRPr="009377E0" w:rsidRDefault="00455B11" w:rsidP="004324C9">
      <w:pPr>
        <w:pStyle w:val="ListParagraph"/>
        <w:spacing w:after="0" w:line="240" w:lineRule="auto"/>
        <w:ind w:left="0"/>
        <w:jc w:val="both"/>
        <w:rPr>
          <w:rFonts w:cstheme="minorHAnsi"/>
          <w:sz w:val="24"/>
          <w:szCs w:val="24"/>
        </w:rPr>
      </w:pPr>
      <w:bookmarkStart w:id="5" w:name="_Hlk37880779"/>
      <w:r w:rsidRPr="009377E0">
        <w:rPr>
          <w:rFonts w:cstheme="minorHAnsi"/>
          <w:sz w:val="24"/>
          <w:szCs w:val="24"/>
        </w:rPr>
        <w:t xml:space="preserve">After </w:t>
      </w:r>
      <w:r w:rsidR="00050D38">
        <w:rPr>
          <w:rFonts w:cstheme="minorHAnsi"/>
          <w:sz w:val="24"/>
          <w:szCs w:val="24"/>
        </w:rPr>
        <w:t>shifting the EtCO</w:t>
      </w:r>
      <w:r w:rsidR="00050D38" w:rsidRPr="00133861">
        <w:rPr>
          <w:rFonts w:cstheme="minorHAnsi"/>
          <w:sz w:val="24"/>
          <w:szCs w:val="24"/>
          <w:vertAlign w:val="subscript"/>
        </w:rPr>
        <w:t>2</w:t>
      </w:r>
      <w:r w:rsidR="00050D38">
        <w:rPr>
          <w:rFonts w:cstheme="minorHAnsi"/>
          <w:sz w:val="24"/>
          <w:szCs w:val="24"/>
        </w:rPr>
        <w:t xml:space="preserve"> trace for </w:t>
      </w:r>
      <w:r w:rsidR="00A16039" w:rsidRPr="009377E0">
        <w:rPr>
          <w:rFonts w:cstheme="minorHAnsi"/>
          <w:sz w:val="24"/>
          <w:szCs w:val="24"/>
        </w:rPr>
        <w:t>HbO</w:t>
      </w:r>
      <w:r w:rsidRPr="009377E0">
        <w:rPr>
          <w:rFonts w:cstheme="minorHAnsi"/>
          <w:sz w:val="24"/>
          <w:szCs w:val="24"/>
        </w:rPr>
        <w:t xml:space="preserve">, HbR, </w:t>
      </w:r>
      <w:r w:rsidR="00377979" w:rsidRPr="009377E0">
        <w:rPr>
          <w:rFonts w:cstheme="minorHAnsi"/>
          <w:sz w:val="24"/>
          <w:szCs w:val="24"/>
        </w:rPr>
        <w:t xml:space="preserve">and </w:t>
      </w:r>
      <w:r w:rsidR="001D3AEC" w:rsidRPr="009377E0">
        <w:rPr>
          <w:rFonts w:cstheme="minorHAnsi"/>
          <w:sz w:val="24"/>
          <w:szCs w:val="24"/>
        </w:rPr>
        <w:t>Hb-diff</w:t>
      </w:r>
      <w:r w:rsidR="00050D38">
        <w:rPr>
          <w:rFonts w:cstheme="minorHAnsi"/>
          <w:sz w:val="24"/>
          <w:szCs w:val="24"/>
        </w:rPr>
        <w:t>,</w:t>
      </w:r>
      <w:r w:rsidR="00940EE1">
        <w:rPr>
          <w:rFonts w:cstheme="minorHAnsi"/>
          <w:sz w:val="24"/>
          <w:szCs w:val="24"/>
        </w:rPr>
        <w:t xml:space="preserve"> </w:t>
      </w:r>
      <w:r w:rsidR="00050D38">
        <w:rPr>
          <w:rFonts w:cstheme="minorHAnsi"/>
          <w:sz w:val="24"/>
          <w:szCs w:val="24"/>
        </w:rPr>
        <w:t>we measured the Pearson correlation between the shifted</w:t>
      </w:r>
      <w:r w:rsidR="00050D38" w:rsidRPr="00050D38">
        <w:rPr>
          <w:rFonts w:cstheme="minorHAnsi"/>
          <w:sz w:val="24"/>
          <w:szCs w:val="24"/>
        </w:rPr>
        <w:t xml:space="preserve"> </w:t>
      </w:r>
      <w:r w:rsidR="00050D38" w:rsidRPr="009377E0">
        <w:rPr>
          <w:rFonts w:cstheme="minorHAnsi"/>
          <w:sz w:val="24"/>
          <w:szCs w:val="24"/>
        </w:rPr>
        <w:t>EtCO</w:t>
      </w:r>
      <w:r w:rsidR="00050D38" w:rsidRPr="009377E0">
        <w:rPr>
          <w:rFonts w:cstheme="minorHAnsi"/>
          <w:sz w:val="24"/>
          <w:szCs w:val="24"/>
          <w:vertAlign w:val="subscript"/>
        </w:rPr>
        <w:t>2</w:t>
      </w:r>
      <w:r w:rsidR="00050D38" w:rsidRPr="009377E0">
        <w:rPr>
          <w:rFonts w:cstheme="minorHAnsi"/>
          <w:sz w:val="24"/>
          <w:szCs w:val="24"/>
        </w:rPr>
        <w:t xml:space="preserve"> </w:t>
      </w:r>
      <w:r w:rsidR="00050D38">
        <w:rPr>
          <w:rFonts w:cstheme="minorHAnsi"/>
          <w:sz w:val="24"/>
          <w:szCs w:val="24"/>
        </w:rPr>
        <w:t xml:space="preserve">traces </w:t>
      </w:r>
      <w:r w:rsidR="00050D38" w:rsidRPr="009377E0">
        <w:rPr>
          <w:rFonts w:cstheme="minorHAnsi"/>
          <w:sz w:val="24"/>
          <w:szCs w:val="24"/>
        </w:rPr>
        <w:t>and HbO, HbR, and Hb-diff</w:t>
      </w:r>
      <w:r w:rsidR="00B975A7">
        <w:rPr>
          <w:rFonts w:cstheme="minorHAnsi"/>
          <w:sz w:val="24"/>
          <w:szCs w:val="24"/>
        </w:rPr>
        <w:t xml:space="preserve">.  </w:t>
      </w:r>
      <w:r w:rsidR="00113B66" w:rsidRPr="009377E0">
        <w:rPr>
          <w:rFonts w:cstheme="minorHAnsi"/>
          <w:sz w:val="24"/>
          <w:szCs w:val="24"/>
        </w:rPr>
        <w:t>EtCO</w:t>
      </w:r>
      <w:r w:rsidR="00113B66" w:rsidRPr="009377E0">
        <w:rPr>
          <w:rFonts w:cstheme="minorHAnsi"/>
          <w:sz w:val="24"/>
          <w:szCs w:val="24"/>
          <w:vertAlign w:val="subscript"/>
        </w:rPr>
        <w:t>2</w:t>
      </w:r>
      <w:r w:rsidR="00113B66">
        <w:rPr>
          <w:rFonts w:cstheme="minorHAnsi"/>
          <w:sz w:val="24"/>
          <w:szCs w:val="24"/>
        </w:rPr>
        <w:t xml:space="preserve"> trace</w:t>
      </w:r>
      <w:r w:rsidR="00F02389">
        <w:rPr>
          <w:rFonts w:cstheme="minorHAnsi"/>
          <w:sz w:val="24"/>
          <w:szCs w:val="24"/>
        </w:rPr>
        <w:t xml:space="preserve"> </w:t>
      </w:r>
      <w:r w:rsidRPr="009377E0">
        <w:rPr>
          <w:rFonts w:cstheme="minorHAnsi"/>
          <w:sz w:val="24"/>
          <w:szCs w:val="24"/>
        </w:rPr>
        <w:t xml:space="preserve">highly correlated with </w:t>
      </w:r>
      <w:r w:rsidR="00113B66" w:rsidRPr="009377E0">
        <w:rPr>
          <w:rFonts w:cstheme="minorHAnsi"/>
          <w:sz w:val="24"/>
          <w:szCs w:val="24"/>
        </w:rPr>
        <w:t xml:space="preserve">fNIRS signals </w:t>
      </w:r>
      <w:r w:rsidRPr="009377E0">
        <w:rPr>
          <w:rFonts w:cstheme="minorHAnsi"/>
          <w:sz w:val="24"/>
          <w:szCs w:val="24"/>
        </w:rPr>
        <w:t xml:space="preserve">(Pearson’s correlations of 0.94, -0.98 and 0.91 for </w:t>
      </w:r>
      <w:r w:rsidR="00A16039" w:rsidRPr="009377E0">
        <w:rPr>
          <w:rFonts w:cstheme="minorHAnsi"/>
          <w:sz w:val="24"/>
          <w:szCs w:val="24"/>
        </w:rPr>
        <w:t>HbO</w:t>
      </w:r>
      <w:r w:rsidRPr="009377E0">
        <w:rPr>
          <w:rFonts w:cstheme="minorHAnsi"/>
          <w:sz w:val="24"/>
          <w:szCs w:val="24"/>
        </w:rPr>
        <w:t xml:space="preserve">, HbR and </w:t>
      </w:r>
      <w:r w:rsidR="00F829A1" w:rsidRPr="009377E0">
        <w:rPr>
          <w:rFonts w:cstheme="minorHAnsi"/>
          <w:sz w:val="24"/>
          <w:szCs w:val="24"/>
        </w:rPr>
        <w:t>Hb-diff</w:t>
      </w:r>
      <w:r w:rsidR="001D7EB6" w:rsidRPr="009377E0">
        <w:rPr>
          <w:rFonts w:cstheme="minorHAnsi"/>
          <w:sz w:val="24"/>
          <w:szCs w:val="24"/>
        </w:rPr>
        <w:t>,</w:t>
      </w:r>
      <w:r w:rsidRPr="009377E0">
        <w:rPr>
          <w:rFonts w:cstheme="minorHAnsi"/>
          <w:sz w:val="24"/>
          <w:szCs w:val="24"/>
        </w:rPr>
        <w:t xml:space="preserve"> respectively; p&lt;0.0001)</w:t>
      </w:r>
      <w:r w:rsidR="004345FA" w:rsidRPr="009377E0">
        <w:rPr>
          <w:rFonts w:cstheme="minorHAnsi"/>
          <w:sz w:val="24"/>
          <w:szCs w:val="24"/>
        </w:rPr>
        <w:t>.</w:t>
      </w:r>
      <w:r w:rsidRPr="009377E0">
        <w:rPr>
          <w:rFonts w:cstheme="minorHAnsi"/>
          <w:sz w:val="24"/>
          <w:szCs w:val="24"/>
        </w:rPr>
        <w:t xml:space="preserve"> </w:t>
      </w:r>
      <w:r w:rsidR="004345FA" w:rsidRPr="009377E0">
        <w:rPr>
          <w:rFonts w:cstheme="minorHAnsi"/>
          <w:sz w:val="24"/>
          <w:szCs w:val="24"/>
        </w:rPr>
        <w:t>(</w:t>
      </w:r>
      <w:r w:rsidR="001C2DA8" w:rsidRPr="001C2DA8">
        <w:rPr>
          <w:rFonts w:cstheme="minorHAnsi"/>
          <w:b/>
          <w:bCs/>
          <w:sz w:val="24"/>
          <w:szCs w:val="24"/>
        </w:rPr>
        <w:t>F</w:t>
      </w:r>
      <w:r w:rsidR="004345FA" w:rsidRPr="001C2DA8">
        <w:rPr>
          <w:rFonts w:cstheme="minorHAnsi"/>
          <w:b/>
          <w:bCs/>
          <w:sz w:val="24"/>
          <w:szCs w:val="24"/>
        </w:rPr>
        <w:t>igure 5</w:t>
      </w:r>
      <w:r w:rsidR="004345FA" w:rsidRPr="009377E0">
        <w:rPr>
          <w:rFonts w:cstheme="minorHAnsi"/>
          <w:sz w:val="24"/>
          <w:szCs w:val="24"/>
        </w:rPr>
        <w:t>).</w:t>
      </w:r>
    </w:p>
    <w:bookmarkEnd w:id="5"/>
    <w:p w14:paraId="426B05F7" w14:textId="77777777" w:rsidR="004345FA" w:rsidRPr="009377E0" w:rsidRDefault="004345FA" w:rsidP="004324C9">
      <w:pPr>
        <w:pStyle w:val="ListParagraph"/>
        <w:spacing w:after="0" w:line="240" w:lineRule="auto"/>
        <w:ind w:left="0"/>
        <w:jc w:val="both"/>
        <w:rPr>
          <w:rFonts w:cstheme="minorHAnsi"/>
          <w:sz w:val="24"/>
          <w:szCs w:val="24"/>
        </w:rPr>
      </w:pPr>
    </w:p>
    <w:p w14:paraId="21DF0DEC" w14:textId="756789A9" w:rsidR="000F62C1" w:rsidRPr="009377E0" w:rsidRDefault="00455B11" w:rsidP="004324C9">
      <w:pPr>
        <w:pStyle w:val="ListParagraph"/>
        <w:spacing w:after="0" w:line="240" w:lineRule="auto"/>
        <w:ind w:left="0"/>
        <w:jc w:val="both"/>
        <w:rPr>
          <w:rFonts w:cstheme="minorHAnsi"/>
          <w:sz w:val="24"/>
          <w:szCs w:val="24"/>
        </w:rPr>
      </w:pPr>
      <w:r w:rsidRPr="009377E0">
        <w:rPr>
          <w:rFonts w:cstheme="minorHAnsi"/>
          <w:sz w:val="24"/>
          <w:szCs w:val="24"/>
        </w:rPr>
        <w:t xml:space="preserve">We </w:t>
      </w:r>
      <w:r w:rsidR="00C152FF" w:rsidRPr="009377E0">
        <w:rPr>
          <w:rFonts w:cstheme="minorHAnsi"/>
          <w:sz w:val="24"/>
          <w:szCs w:val="24"/>
        </w:rPr>
        <w:t>explored the</w:t>
      </w:r>
      <w:r w:rsidR="00D1777E" w:rsidRPr="009377E0">
        <w:rPr>
          <w:rFonts w:cstheme="minorHAnsi"/>
          <w:sz w:val="24"/>
          <w:szCs w:val="24"/>
        </w:rPr>
        <w:t xml:space="preserve"> </w:t>
      </w:r>
      <w:r w:rsidRPr="009377E0">
        <w:rPr>
          <w:rFonts w:cstheme="minorHAnsi"/>
          <w:sz w:val="24"/>
          <w:szCs w:val="24"/>
        </w:rPr>
        <w:t>CVR</w:t>
      </w:r>
      <w:r w:rsidR="00AA228E" w:rsidRPr="009377E0">
        <w:rPr>
          <w:rFonts w:cstheme="minorHAnsi"/>
          <w:sz w:val="24"/>
          <w:szCs w:val="24"/>
        </w:rPr>
        <w:t xml:space="preserve"> </w:t>
      </w:r>
      <w:r w:rsidR="00256971" w:rsidRPr="009377E0">
        <w:rPr>
          <w:rFonts w:cstheme="minorHAnsi"/>
          <w:sz w:val="24"/>
          <w:szCs w:val="24"/>
        </w:rPr>
        <w:t>inter</w:t>
      </w:r>
      <w:r w:rsidR="004D76C2" w:rsidRPr="009377E0">
        <w:rPr>
          <w:rFonts w:cstheme="minorHAnsi"/>
          <w:sz w:val="24"/>
          <w:szCs w:val="24"/>
        </w:rPr>
        <w:t>-</w:t>
      </w:r>
      <w:r w:rsidR="00256971" w:rsidRPr="009377E0">
        <w:rPr>
          <w:rFonts w:cstheme="minorHAnsi"/>
          <w:sz w:val="24"/>
          <w:szCs w:val="24"/>
        </w:rPr>
        <w:t xml:space="preserve"> and intra</w:t>
      </w:r>
      <w:r w:rsidR="00E85873" w:rsidRPr="009377E0">
        <w:rPr>
          <w:rFonts w:cstheme="minorHAnsi"/>
          <w:sz w:val="24"/>
          <w:szCs w:val="24"/>
        </w:rPr>
        <w:t>-</w:t>
      </w:r>
      <w:r w:rsidR="00256971" w:rsidRPr="009377E0">
        <w:rPr>
          <w:rFonts w:cstheme="minorHAnsi"/>
          <w:sz w:val="24"/>
          <w:szCs w:val="24"/>
        </w:rPr>
        <w:t xml:space="preserve"> </w:t>
      </w:r>
      <w:r w:rsidR="00AA228E" w:rsidRPr="009377E0">
        <w:rPr>
          <w:rFonts w:cstheme="minorHAnsi"/>
          <w:sz w:val="24"/>
          <w:szCs w:val="24"/>
        </w:rPr>
        <w:t>variability</w:t>
      </w:r>
      <w:r w:rsidR="00256971" w:rsidRPr="009377E0">
        <w:rPr>
          <w:rFonts w:cstheme="minorHAnsi"/>
          <w:sz w:val="24"/>
          <w:szCs w:val="24"/>
        </w:rPr>
        <w:t xml:space="preserve"> </w:t>
      </w:r>
      <w:r w:rsidR="00B35CB1" w:rsidRPr="009377E0">
        <w:rPr>
          <w:rFonts w:cstheme="minorHAnsi"/>
          <w:sz w:val="24"/>
          <w:szCs w:val="24"/>
        </w:rPr>
        <w:t xml:space="preserve">between all </w:t>
      </w:r>
      <w:r w:rsidR="00AB06B6" w:rsidRPr="009377E0">
        <w:rPr>
          <w:rFonts w:cstheme="minorHAnsi"/>
          <w:sz w:val="24"/>
          <w:szCs w:val="24"/>
        </w:rPr>
        <w:t>15</w:t>
      </w:r>
      <w:r w:rsidR="00B35CB1" w:rsidRPr="009377E0">
        <w:rPr>
          <w:rFonts w:cstheme="minorHAnsi"/>
          <w:sz w:val="24"/>
          <w:szCs w:val="24"/>
        </w:rPr>
        <w:t xml:space="preserve"> participant</w:t>
      </w:r>
      <w:r w:rsidR="00F27564" w:rsidRPr="009377E0">
        <w:rPr>
          <w:rFonts w:cstheme="minorHAnsi"/>
          <w:sz w:val="24"/>
          <w:szCs w:val="24"/>
        </w:rPr>
        <w:t xml:space="preserve">s and </w:t>
      </w:r>
      <w:r w:rsidR="006C2B75" w:rsidRPr="009377E0">
        <w:rPr>
          <w:rFonts w:cstheme="minorHAnsi"/>
          <w:sz w:val="24"/>
          <w:szCs w:val="24"/>
        </w:rPr>
        <w:t>all source</w:t>
      </w:r>
      <w:r w:rsidR="000C1638" w:rsidRPr="009377E0">
        <w:rPr>
          <w:rFonts w:cstheme="minorHAnsi"/>
          <w:sz w:val="24"/>
          <w:szCs w:val="24"/>
        </w:rPr>
        <w:t>/detector pairs.</w:t>
      </w:r>
      <w:r w:rsidR="00DD2D6A" w:rsidRPr="009377E0">
        <w:rPr>
          <w:rFonts w:cstheme="minorHAnsi"/>
          <w:sz w:val="24"/>
          <w:szCs w:val="24"/>
        </w:rPr>
        <w:t xml:space="preserve"> </w:t>
      </w:r>
      <w:r w:rsidR="007B2EBE" w:rsidRPr="009377E0">
        <w:rPr>
          <w:rFonts w:cstheme="minorHAnsi"/>
          <w:sz w:val="24"/>
          <w:szCs w:val="24"/>
        </w:rPr>
        <w:t xml:space="preserve">Averaging </w:t>
      </w:r>
      <w:r w:rsidR="00B805D9" w:rsidRPr="009377E0">
        <w:rPr>
          <w:rFonts w:cstheme="minorHAnsi"/>
          <w:sz w:val="24"/>
          <w:szCs w:val="24"/>
        </w:rPr>
        <w:t xml:space="preserve">the CVR </w:t>
      </w:r>
      <w:r w:rsidR="008423CE" w:rsidRPr="009377E0">
        <w:rPr>
          <w:rFonts w:cstheme="minorHAnsi"/>
          <w:sz w:val="24"/>
          <w:szCs w:val="24"/>
        </w:rPr>
        <w:t>between</w:t>
      </w:r>
      <w:r w:rsidR="00DD2D6A" w:rsidRPr="009377E0">
        <w:rPr>
          <w:rFonts w:cstheme="minorHAnsi"/>
          <w:sz w:val="24"/>
          <w:szCs w:val="24"/>
        </w:rPr>
        <w:t xml:space="preserve"> the</w:t>
      </w:r>
      <w:r w:rsidRPr="009377E0">
        <w:rPr>
          <w:rFonts w:cstheme="minorHAnsi"/>
          <w:sz w:val="24"/>
          <w:szCs w:val="24"/>
        </w:rPr>
        <w:t xml:space="preserve"> source/detector pair</w:t>
      </w:r>
      <w:r w:rsidR="004F7B2D" w:rsidRPr="009377E0">
        <w:rPr>
          <w:rFonts w:cstheme="minorHAnsi"/>
          <w:sz w:val="24"/>
          <w:szCs w:val="24"/>
        </w:rPr>
        <w:t xml:space="preserve"> </w:t>
      </w:r>
      <w:r w:rsidR="00EA087F" w:rsidRPr="009377E0">
        <w:rPr>
          <w:rFonts w:cstheme="minorHAnsi"/>
          <w:sz w:val="24"/>
          <w:szCs w:val="24"/>
        </w:rPr>
        <w:t>for each partic</w:t>
      </w:r>
      <w:r w:rsidR="007B2EBE" w:rsidRPr="009377E0">
        <w:rPr>
          <w:rFonts w:cstheme="minorHAnsi"/>
          <w:sz w:val="24"/>
          <w:szCs w:val="24"/>
        </w:rPr>
        <w:t>ipant</w:t>
      </w:r>
      <w:r w:rsidRPr="009377E0">
        <w:rPr>
          <w:rFonts w:cstheme="minorHAnsi"/>
          <w:sz w:val="24"/>
          <w:szCs w:val="24"/>
        </w:rPr>
        <w:t xml:space="preserve">, we </w:t>
      </w:r>
      <w:r w:rsidR="005F70F1" w:rsidRPr="009377E0">
        <w:rPr>
          <w:rFonts w:cstheme="minorHAnsi"/>
          <w:sz w:val="24"/>
          <w:szCs w:val="24"/>
        </w:rPr>
        <w:t>assessed</w:t>
      </w:r>
      <w:r w:rsidRPr="009377E0">
        <w:rPr>
          <w:rFonts w:cstheme="minorHAnsi"/>
          <w:sz w:val="24"/>
          <w:szCs w:val="24"/>
        </w:rPr>
        <w:t xml:space="preserve"> the CVR from </w:t>
      </w:r>
      <w:r w:rsidR="00377979" w:rsidRPr="009377E0">
        <w:rPr>
          <w:rFonts w:cstheme="minorHAnsi"/>
          <w:sz w:val="24"/>
          <w:szCs w:val="24"/>
        </w:rPr>
        <w:t>HbO</w:t>
      </w:r>
      <w:r w:rsidRPr="009377E0">
        <w:rPr>
          <w:rFonts w:cstheme="minorHAnsi"/>
          <w:sz w:val="24"/>
          <w:szCs w:val="24"/>
        </w:rPr>
        <w:t>, HbR</w:t>
      </w:r>
      <w:r w:rsidR="00377979" w:rsidRPr="009377E0">
        <w:rPr>
          <w:rFonts w:cstheme="minorHAnsi"/>
          <w:sz w:val="24"/>
          <w:szCs w:val="24"/>
        </w:rPr>
        <w:t>,</w:t>
      </w:r>
      <w:r w:rsidRPr="009377E0">
        <w:rPr>
          <w:rFonts w:cstheme="minorHAnsi"/>
          <w:sz w:val="24"/>
          <w:szCs w:val="24"/>
        </w:rPr>
        <w:t xml:space="preserve"> </w:t>
      </w:r>
      <w:r w:rsidR="00377979" w:rsidRPr="009377E0">
        <w:rPr>
          <w:rFonts w:cstheme="minorHAnsi"/>
          <w:sz w:val="24"/>
          <w:szCs w:val="24"/>
        </w:rPr>
        <w:t xml:space="preserve">and </w:t>
      </w:r>
      <w:r w:rsidR="008415EA" w:rsidRPr="009377E0">
        <w:rPr>
          <w:rFonts w:cstheme="minorHAnsi"/>
          <w:sz w:val="24"/>
          <w:szCs w:val="24"/>
        </w:rPr>
        <w:t xml:space="preserve">Hb-diff </w:t>
      </w:r>
      <w:r w:rsidR="00F2656D" w:rsidRPr="009377E0">
        <w:rPr>
          <w:rFonts w:cstheme="minorHAnsi"/>
          <w:sz w:val="24"/>
          <w:szCs w:val="24"/>
        </w:rPr>
        <w:t>(</w:t>
      </w:r>
      <w:r w:rsidRPr="009377E0">
        <w:rPr>
          <w:rFonts w:cstheme="minorHAnsi"/>
          <w:sz w:val="24"/>
          <w:szCs w:val="24"/>
        </w:rPr>
        <w:t xml:space="preserve">difference between </w:t>
      </w:r>
      <w:r w:rsidR="00292C32" w:rsidRPr="009377E0">
        <w:rPr>
          <w:rFonts w:cstheme="minorHAnsi"/>
          <w:sz w:val="24"/>
          <w:szCs w:val="24"/>
        </w:rPr>
        <w:t>HBO and HbR</w:t>
      </w:r>
      <w:r w:rsidR="00BD5EE1" w:rsidRPr="009377E0">
        <w:rPr>
          <w:rFonts w:cstheme="minorHAnsi"/>
          <w:sz w:val="24"/>
          <w:szCs w:val="24"/>
        </w:rPr>
        <w:t>)</w:t>
      </w:r>
      <w:r w:rsidRPr="009377E0">
        <w:rPr>
          <w:rFonts w:cstheme="minorHAnsi"/>
          <w:sz w:val="24"/>
          <w:szCs w:val="24"/>
        </w:rPr>
        <w:t xml:space="preserve">. </w:t>
      </w:r>
      <w:r w:rsidR="00E85873" w:rsidRPr="009377E0">
        <w:rPr>
          <w:rFonts w:cstheme="minorHAnsi"/>
          <w:sz w:val="24"/>
          <w:szCs w:val="24"/>
        </w:rPr>
        <w:t>O</w:t>
      </w:r>
      <w:r w:rsidR="00433B72" w:rsidRPr="009377E0">
        <w:rPr>
          <w:rFonts w:cstheme="minorHAnsi"/>
          <w:sz w:val="24"/>
          <w:szCs w:val="24"/>
        </w:rPr>
        <w:t>n average between all participant</w:t>
      </w:r>
      <w:r w:rsidR="008A7A88" w:rsidRPr="009377E0">
        <w:rPr>
          <w:rFonts w:cstheme="minorHAnsi"/>
          <w:sz w:val="24"/>
          <w:szCs w:val="24"/>
        </w:rPr>
        <w:t>s</w:t>
      </w:r>
      <w:r w:rsidR="00433B72" w:rsidRPr="009377E0">
        <w:rPr>
          <w:rFonts w:cstheme="minorHAnsi"/>
          <w:sz w:val="24"/>
          <w:szCs w:val="24"/>
        </w:rPr>
        <w:t xml:space="preserve">, </w:t>
      </w:r>
      <w:r w:rsidRPr="009377E0">
        <w:rPr>
          <w:rFonts w:cstheme="minorHAnsi"/>
          <w:sz w:val="24"/>
          <w:szCs w:val="24"/>
        </w:rPr>
        <w:t xml:space="preserve">CVR values were 13.1 </w:t>
      </w:r>
      <w:r w:rsidRPr="009377E0">
        <w:rPr>
          <w:rFonts w:cstheme="minorHAnsi"/>
          <w:sz w:val="24"/>
          <w:szCs w:val="24"/>
          <w:u w:val="single"/>
        </w:rPr>
        <w:t>+</w:t>
      </w:r>
      <w:r w:rsidRPr="009377E0">
        <w:rPr>
          <w:rFonts w:cstheme="minorHAnsi"/>
          <w:sz w:val="24"/>
          <w:szCs w:val="24"/>
        </w:rPr>
        <w:t xml:space="preserve"> 4.7 μM/mmHg using </w:t>
      </w:r>
      <w:r w:rsidR="00377979" w:rsidRPr="009377E0">
        <w:rPr>
          <w:rFonts w:cstheme="minorHAnsi"/>
          <w:sz w:val="24"/>
          <w:szCs w:val="24"/>
        </w:rPr>
        <w:t>HbO</w:t>
      </w:r>
      <w:r w:rsidRPr="009377E0">
        <w:rPr>
          <w:rFonts w:cstheme="minorHAnsi"/>
          <w:sz w:val="24"/>
          <w:szCs w:val="24"/>
        </w:rPr>
        <w:t xml:space="preserve">, -14.6 </w:t>
      </w:r>
      <w:r w:rsidRPr="009377E0">
        <w:rPr>
          <w:rFonts w:cstheme="minorHAnsi"/>
          <w:sz w:val="24"/>
          <w:szCs w:val="24"/>
          <w:u w:val="single"/>
        </w:rPr>
        <w:t>+</w:t>
      </w:r>
      <w:r w:rsidRPr="009377E0">
        <w:rPr>
          <w:rFonts w:cstheme="minorHAnsi"/>
          <w:sz w:val="24"/>
          <w:szCs w:val="24"/>
        </w:rPr>
        <w:t xml:space="preserve"> 10.2 μM/mmHg using HbR</w:t>
      </w:r>
      <w:r w:rsidR="001D7EB6" w:rsidRPr="009377E0">
        <w:rPr>
          <w:rFonts w:cstheme="minorHAnsi"/>
          <w:sz w:val="24"/>
          <w:szCs w:val="24"/>
        </w:rPr>
        <w:t>,</w:t>
      </w:r>
      <w:r w:rsidRPr="009377E0">
        <w:rPr>
          <w:rFonts w:cstheme="minorHAnsi"/>
          <w:sz w:val="24"/>
          <w:szCs w:val="24"/>
        </w:rPr>
        <w:t xml:space="preserve"> and 12.4 </w:t>
      </w:r>
      <w:r w:rsidRPr="009377E0">
        <w:rPr>
          <w:rFonts w:cstheme="minorHAnsi"/>
          <w:sz w:val="24"/>
          <w:szCs w:val="24"/>
          <w:u w:val="single"/>
        </w:rPr>
        <w:t>+</w:t>
      </w:r>
      <w:r w:rsidRPr="009377E0">
        <w:rPr>
          <w:rFonts w:cstheme="minorHAnsi"/>
          <w:sz w:val="24"/>
          <w:szCs w:val="24"/>
        </w:rPr>
        <w:t xml:space="preserve"> 3.7 μM/mmHg using </w:t>
      </w:r>
      <w:r w:rsidR="008415EA" w:rsidRPr="009377E0">
        <w:rPr>
          <w:rFonts w:cstheme="minorHAnsi"/>
          <w:sz w:val="24"/>
          <w:szCs w:val="24"/>
        </w:rPr>
        <w:t xml:space="preserve">Hb-diff </w:t>
      </w:r>
      <w:r w:rsidRPr="009377E0">
        <w:rPr>
          <w:rFonts w:cstheme="minorHAnsi"/>
          <w:sz w:val="24"/>
          <w:szCs w:val="24"/>
        </w:rPr>
        <w:t>(</w:t>
      </w:r>
      <w:r w:rsidRPr="00F25300">
        <w:rPr>
          <w:rFonts w:cstheme="minorHAnsi"/>
          <w:b/>
          <w:bCs/>
          <w:sz w:val="24"/>
          <w:szCs w:val="24"/>
        </w:rPr>
        <w:t>Table 1</w:t>
      </w:r>
      <w:r w:rsidRPr="009377E0">
        <w:rPr>
          <w:rFonts w:cstheme="minorHAnsi"/>
          <w:sz w:val="24"/>
          <w:szCs w:val="24"/>
        </w:rPr>
        <w:t xml:space="preserve">). </w:t>
      </w:r>
      <w:r w:rsidR="00F02389">
        <w:rPr>
          <w:rFonts w:cstheme="minorHAnsi"/>
          <w:sz w:val="24"/>
          <w:szCs w:val="24"/>
        </w:rPr>
        <w:t>V</w:t>
      </w:r>
      <w:r w:rsidRPr="009377E0">
        <w:rPr>
          <w:rFonts w:cstheme="minorHAnsi"/>
          <w:sz w:val="24"/>
          <w:szCs w:val="24"/>
        </w:rPr>
        <w:t xml:space="preserve">ariability between the channels within </w:t>
      </w:r>
      <w:r w:rsidR="004C5286" w:rsidRPr="009377E0">
        <w:rPr>
          <w:rFonts w:cstheme="minorHAnsi"/>
          <w:sz w:val="24"/>
          <w:szCs w:val="24"/>
        </w:rPr>
        <w:t>each participant</w:t>
      </w:r>
      <w:r w:rsidR="00F02389">
        <w:rPr>
          <w:rFonts w:cstheme="minorHAnsi"/>
          <w:sz w:val="24"/>
          <w:szCs w:val="24"/>
        </w:rPr>
        <w:t xml:space="preserve"> was also analyzed</w:t>
      </w:r>
      <w:r w:rsidRPr="009377E0">
        <w:rPr>
          <w:rFonts w:cstheme="minorHAnsi"/>
          <w:sz w:val="24"/>
          <w:szCs w:val="24"/>
        </w:rPr>
        <w:t>.</w:t>
      </w:r>
      <w:r w:rsidR="00F02389">
        <w:rPr>
          <w:rFonts w:cstheme="minorHAnsi"/>
          <w:sz w:val="24"/>
          <w:szCs w:val="24"/>
        </w:rPr>
        <w:t xml:space="preserve"> </w:t>
      </w:r>
      <w:r w:rsidRPr="009377E0">
        <w:rPr>
          <w:rFonts w:cstheme="minorHAnsi"/>
          <w:sz w:val="24"/>
          <w:szCs w:val="24"/>
        </w:rPr>
        <w:t xml:space="preserve">On average, the </w:t>
      </w:r>
      <w:r w:rsidR="00044155" w:rsidRPr="009377E0">
        <w:rPr>
          <w:rFonts w:cstheme="minorHAnsi"/>
          <w:sz w:val="24"/>
          <w:szCs w:val="24"/>
        </w:rPr>
        <w:t>intra-</w:t>
      </w:r>
      <w:r w:rsidRPr="009377E0">
        <w:rPr>
          <w:rFonts w:cstheme="minorHAnsi"/>
          <w:sz w:val="24"/>
          <w:szCs w:val="24"/>
        </w:rPr>
        <w:t xml:space="preserve">variability of CVR assessed </w:t>
      </w:r>
      <w:r w:rsidR="00404E79" w:rsidRPr="009377E0">
        <w:rPr>
          <w:rFonts w:cstheme="minorHAnsi"/>
          <w:sz w:val="24"/>
          <w:szCs w:val="24"/>
        </w:rPr>
        <w:t>with</w:t>
      </w:r>
      <w:r w:rsidRPr="009377E0">
        <w:rPr>
          <w:rFonts w:cstheme="minorHAnsi"/>
          <w:sz w:val="24"/>
          <w:szCs w:val="24"/>
        </w:rPr>
        <w:t xml:space="preserve"> </w:t>
      </w:r>
      <w:r w:rsidR="00D14E9F" w:rsidRPr="009377E0">
        <w:rPr>
          <w:rFonts w:cstheme="minorHAnsi"/>
          <w:sz w:val="24"/>
          <w:szCs w:val="24"/>
        </w:rPr>
        <w:t xml:space="preserve">Hb-diff </w:t>
      </w:r>
      <w:r w:rsidRPr="009377E0">
        <w:rPr>
          <w:rFonts w:cstheme="minorHAnsi"/>
          <w:sz w:val="24"/>
          <w:szCs w:val="24"/>
        </w:rPr>
        <w:t>was lowest (</w:t>
      </w:r>
      <w:r w:rsidR="001B5C0B" w:rsidRPr="009377E0">
        <w:rPr>
          <w:rFonts w:cstheme="minorHAnsi"/>
          <w:sz w:val="24"/>
          <w:szCs w:val="24"/>
        </w:rPr>
        <w:t>30</w:t>
      </w:r>
      <w:r w:rsidRPr="009377E0">
        <w:rPr>
          <w:rFonts w:cstheme="minorHAnsi"/>
          <w:sz w:val="24"/>
          <w:szCs w:val="24"/>
        </w:rPr>
        <w:t>%)</w:t>
      </w:r>
      <w:r w:rsidR="00F02389">
        <w:rPr>
          <w:rFonts w:cstheme="minorHAnsi"/>
          <w:sz w:val="24"/>
          <w:szCs w:val="24"/>
        </w:rPr>
        <w:t>,</w:t>
      </w:r>
      <w:r w:rsidR="00A555B4" w:rsidRPr="009377E0">
        <w:rPr>
          <w:rFonts w:cstheme="minorHAnsi"/>
          <w:sz w:val="24"/>
          <w:szCs w:val="24"/>
        </w:rPr>
        <w:t xml:space="preserve"> </w:t>
      </w:r>
      <w:r w:rsidRPr="009377E0">
        <w:rPr>
          <w:rFonts w:cstheme="minorHAnsi"/>
          <w:sz w:val="24"/>
          <w:szCs w:val="24"/>
        </w:rPr>
        <w:t>appear</w:t>
      </w:r>
      <w:r w:rsidR="00F02389">
        <w:rPr>
          <w:rFonts w:cstheme="minorHAnsi"/>
          <w:sz w:val="24"/>
          <w:szCs w:val="24"/>
        </w:rPr>
        <w:t>ed</w:t>
      </w:r>
      <w:r w:rsidRPr="009377E0">
        <w:rPr>
          <w:rFonts w:cstheme="minorHAnsi"/>
          <w:sz w:val="24"/>
          <w:szCs w:val="24"/>
        </w:rPr>
        <w:t xml:space="preserve"> to be the best parameter to investigate CVR using fNIRS. </w:t>
      </w:r>
    </w:p>
    <w:p w14:paraId="42EAE5AD" w14:textId="77777777" w:rsidR="00200BEA" w:rsidRPr="009377E0" w:rsidRDefault="00200BEA" w:rsidP="004324C9">
      <w:pPr>
        <w:pStyle w:val="ListParagraph"/>
        <w:spacing w:after="0" w:line="240" w:lineRule="auto"/>
        <w:ind w:left="0"/>
        <w:jc w:val="both"/>
        <w:rPr>
          <w:rFonts w:cstheme="minorHAnsi"/>
          <w:sz w:val="24"/>
          <w:szCs w:val="24"/>
        </w:rPr>
      </w:pPr>
    </w:p>
    <w:p w14:paraId="7B3315E0" w14:textId="6DD32A28" w:rsidR="00666082" w:rsidRPr="009377E0" w:rsidRDefault="00666082" w:rsidP="004324C9">
      <w:pPr>
        <w:pStyle w:val="ListParagraph"/>
        <w:spacing w:after="0" w:line="240" w:lineRule="auto"/>
        <w:ind w:left="0"/>
        <w:jc w:val="both"/>
        <w:rPr>
          <w:rFonts w:cstheme="minorHAnsi"/>
          <w:sz w:val="24"/>
          <w:szCs w:val="24"/>
        </w:rPr>
      </w:pPr>
      <w:r w:rsidRPr="009377E0">
        <w:rPr>
          <w:rFonts w:cstheme="minorHAnsi"/>
          <w:sz w:val="24"/>
          <w:szCs w:val="24"/>
        </w:rPr>
        <w:t>Finally</w:t>
      </w:r>
      <w:r w:rsidR="0016496C" w:rsidRPr="009377E0">
        <w:rPr>
          <w:rFonts w:cstheme="minorHAnsi"/>
          <w:sz w:val="24"/>
          <w:szCs w:val="24"/>
        </w:rPr>
        <w:t>, we can overlay the CVR values on an anatomical template or directly on the structural image of the patient</w:t>
      </w:r>
      <w:r w:rsidR="00455B11" w:rsidRPr="009377E0">
        <w:rPr>
          <w:rFonts w:cstheme="minorHAnsi"/>
          <w:sz w:val="24"/>
          <w:szCs w:val="24"/>
        </w:rPr>
        <w:t>’s brain</w:t>
      </w:r>
      <w:r w:rsidR="00213A37" w:rsidRPr="009377E0">
        <w:rPr>
          <w:rFonts w:cstheme="minorHAnsi"/>
          <w:sz w:val="24"/>
          <w:szCs w:val="24"/>
        </w:rPr>
        <w:t>, as</w:t>
      </w:r>
      <w:r w:rsidR="0016496C" w:rsidRPr="009377E0">
        <w:rPr>
          <w:rFonts w:cstheme="minorHAnsi"/>
          <w:sz w:val="24"/>
          <w:szCs w:val="24"/>
        </w:rPr>
        <w:t xml:space="preserve"> available</w:t>
      </w:r>
      <w:r w:rsidR="004345FA" w:rsidRPr="009377E0">
        <w:rPr>
          <w:rFonts w:cstheme="minorHAnsi"/>
          <w:sz w:val="24"/>
          <w:szCs w:val="24"/>
        </w:rPr>
        <w:t xml:space="preserve"> for better visualization</w:t>
      </w:r>
      <w:r w:rsidR="00052A1E" w:rsidRPr="009377E0">
        <w:rPr>
          <w:rFonts w:cstheme="minorHAnsi"/>
          <w:sz w:val="24"/>
          <w:szCs w:val="24"/>
        </w:rPr>
        <w:t>.</w:t>
      </w:r>
      <w:r w:rsidR="00052A1E" w:rsidRPr="009377E0">
        <w:rPr>
          <w:rFonts w:cstheme="minorHAnsi"/>
          <w:sz w:val="24"/>
          <w:szCs w:val="24"/>
        </w:rPr>
        <w:fldChar w:fldCharType="begin"/>
      </w:r>
      <w:r w:rsidR="00262B3B" w:rsidRPr="009377E0">
        <w:rPr>
          <w:rFonts w:cstheme="minorHAnsi"/>
          <w:sz w:val="24"/>
          <w:szCs w:val="24"/>
        </w:rPr>
        <w:instrText xml:space="preserve"> ADDIN EN.CITE &lt;EndNote&gt;&lt;Cite&gt;&lt;Author&gt;Amyot&lt;/Author&gt;&lt;Year&gt;2012&lt;/Year&gt;&lt;RecNum&gt;412&lt;/RecNum&gt;&lt;DisplayText&gt;&lt;style face="superscript"&gt;25&lt;/style&gt;&lt;/DisplayText&gt;&lt;record&gt;&lt;rec-number&gt;412&lt;/rec-number&gt;&lt;foreign-keys&gt;&lt;key app="EN" db-id="tssr2t201wzzx2es5eyp9tr8w05zz5eerr9w" timestamp="1546529003"&gt;412&lt;/key&gt;&lt;/foreign-keys&gt;&lt;ref-type name="Journal Article"&gt;17&lt;/ref-type&gt;&lt;contributors&gt;&lt;authors&gt;&lt;author&gt;Amyot, F.&lt;/author&gt;&lt;author&gt;Zimmermann, T.&lt;/author&gt;&lt;author&gt;Riley, J.&lt;/author&gt;&lt;author&gt;Kainerstorfer, J. M.&lt;/author&gt;&lt;author&gt;Chernomordik, V.&lt;/author&gt;&lt;author&gt;Mooshagian, E.&lt;/author&gt;&lt;author&gt;Najafizadeh, L.&lt;/author&gt;&lt;author&gt;Krueger, F.&lt;/author&gt;&lt;author&gt;Gandjbakhche, A. H.&lt;/author&gt;&lt;author&gt;Wassermann, E. M.&lt;/author&gt;&lt;/authors&gt;&lt;/contributors&gt;&lt;auth-address&gt;National Institutes of Health, Eunice Kennedy Shriver NICHD, Program on Pediatric Imaging and Tissue Sciences, Section on Analytical and Functional Biophotonics, Bethesda, MD 20892, USA.&lt;/auth-address&gt;&lt;titles&gt;&lt;title&gt;Normative database of judgment of complexity task with functional near infrared spectroscopy--application for TBI&lt;/title&gt;&lt;secondary-title&gt;Neuroimage&lt;/secondary-title&gt;&lt;/titles&gt;&lt;periodical&gt;&lt;full-title&gt;Neuroimage&lt;/full-title&gt;&lt;/periodical&gt;&lt;pages&gt;879-83&lt;/pages&gt;&lt;volume&gt;60&lt;/volume&gt;&lt;number&gt;2&lt;/number&gt;&lt;keywords&gt;&lt;keyword&gt;Adult&lt;/keyword&gt;&lt;keyword&gt;Brain Injuries/*physiopathology&lt;/keyword&gt;&lt;keyword&gt;Databases, Factual&lt;/keyword&gt;&lt;keyword&gt;Female&lt;/keyword&gt;&lt;keyword&gt;Humans&lt;/keyword&gt;&lt;keyword&gt;Judgment/*physiology&lt;/keyword&gt;&lt;keyword&gt;Male&lt;/keyword&gt;&lt;keyword&gt;*Spectroscopy, Near-Infrared&lt;/keyword&gt;&lt;/keywords&gt;&lt;dates&gt;&lt;year&gt;2012&lt;/year&gt;&lt;pub-dates&gt;&lt;date&gt;Apr 2&lt;/date&gt;&lt;/pub-dates&gt;&lt;/dates&gt;&lt;isbn&gt;1095-9572 (Electronic)&amp;#xD;1053-8119 (Linking)&lt;/isbn&gt;&lt;accession-num&gt;22306800&lt;/accession-num&gt;&lt;urls&gt;&lt;related-urls&gt;&lt;url&gt;https://www.ncbi.nlm.nih.gov/pubmed/22306800&lt;/url&gt;&lt;/related-urls&gt;&lt;/urls&gt;&lt;custom2&gt;PMC3303953&lt;/custom2&gt;&lt;electronic-resource-num&gt;10.1016/j.neuroimage.2012.01.104&lt;/electronic-resource-num&gt;&lt;/record&gt;&lt;/Cite&gt;&lt;/EndNote&gt;</w:instrText>
      </w:r>
      <w:r w:rsidR="00052A1E" w:rsidRPr="009377E0">
        <w:rPr>
          <w:rFonts w:cstheme="minorHAnsi"/>
          <w:sz w:val="24"/>
          <w:szCs w:val="24"/>
        </w:rPr>
        <w:fldChar w:fldCharType="separate"/>
      </w:r>
      <w:r w:rsidR="00262B3B" w:rsidRPr="009377E0">
        <w:rPr>
          <w:rFonts w:cstheme="minorHAnsi"/>
          <w:noProof/>
          <w:sz w:val="24"/>
          <w:szCs w:val="24"/>
          <w:vertAlign w:val="superscript"/>
        </w:rPr>
        <w:t>2</w:t>
      </w:r>
      <w:r w:rsidR="00DF580E" w:rsidRPr="009377E0">
        <w:rPr>
          <w:rFonts w:cstheme="minorHAnsi"/>
          <w:noProof/>
          <w:sz w:val="24"/>
          <w:szCs w:val="24"/>
          <w:vertAlign w:val="superscript"/>
        </w:rPr>
        <w:t>7</w:t>
      </w:r>
      <w:r w:rsidR="00052A1E" w:rsidRPr="009377E0">
        <w:rPr>
          <w:rFonts w:cstheme="minorHAnsi"/>
          <w:sz w:val="24"/>
          <w:szCs w:val="24"/>
        </w:rPr>
        <w:fldChar w:fldCharType="end"/>
      </w:r>
      <w:r w:rsidR="0016496C" w:rsidRPr="009377E0">
        <w:rPr>
          <w:rFonts w:cstheme="minorHAnsi"/>
          <w:sz w:val="24"/>
          <w:szCs w:val="24"/>
        </w:rPr>
        <w:t xml:space="preserve"> </w:t>
      </w:r>
    </w:p>
    <w:p w14:paraId="3DDC1C97" w14:textId="77777777" w:rsidR="0026171F" w:rsidRDefault="0026171F" w:rsidP="004324C9">
      <w:pPr>
        <w:pStyle w:val="ListParagraph"/>
        <w:spacing w:after="0" w:line="240" w:lineRule="auto"/>
        <w:ind w:left="0"/>
        <w:jc w:val="both"/>
        <w:rPr>
          <w:rFonts w:cstheme="minorHAnsi"/>
          <w:b/>
          <w:sz w:val="24"/>
          <w:szCs w:val="24"/>
        </w:rPr>
      </w:pPr>
    </w:p>
    <w:p w14:paraId="1FA2BB6C" w14:textId="53354670" w:rsidR="0026171F" w:rsidRPr="009377E0" w:rsidRDefault="0026171F" w:rsidP="004324C9">
      <w:pPr>
        <w:pStyle w:val="ListParagraph"/>
        <w:spacing w:after="0" w:line="240" w:lineRule="auto"/>
        <w:ind w:left="0"/>
        <w:jc w:val="both"/>
        <w:rPr>
          <w:rFonts w:cstheme="minorHAnsi"/>
          <w:b/>
          <w:sz w:val="24"/>
          <w:szCs w:val="24"/>
        </w:rPr>
      </w:pPr>
      <w:r w:rsidRPr="009377E0">
        <w:rPr>
          <w:rFonts w:cstheme="minorHAnsi"/>
          <w:b/>
          <w:sz w:val="24"/>
          <w:szCs w:val="24"/>
        </w:rPr>
        <w:t>FIGURE AND TABLE LEGENDS:</w:t>
      </w:r>
    </w:p>
    <w:p w14:paraId="40FCD139" w14:textId="77777777" w:rsidR="0026171F" w:rsidRDefault="0026171F" w:rsidP="004324C9">
      <w:pPr>
        <w:pStyle w:val="ListParagraph"/>
        <w:tabs>
          <w:tab w:val="left" w:pos="810"/>
        </w:tabs>
        <w:spacing w:after="0" w:line="240" w:lineRule="auto"/>
        <w:ind w:left="0"/>
        <w:jc w:val="both"/>
        <w:rPr>
          <w:rFonts w:cstheme="minorHAnsi"/>
          <w:sz w:val="24"/>
          <w:szCs w:val="24"/>
        </w:rPr>
      </w:pPr>
    </w:p>
    <w:p w14:paraId="065217E5" w14:textId="3752729D" w:rsidR="00F02389" w:rsidRPr="009377E0" w:rsidRDefault="00F02389" w:rsidP="00F02389">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 xml:space="preserve">Figure </w:t>
      </w:r>
      <w:r>
        <w:rPr>
          <w:rFonts w:cstheme="minorHAnsi"/>
          <w:b/>
          <w:bCs/>
          <w:sz w:val="24"/>
          <w:szCs w:val="24"/>
        </w:rPr>
        <w:t>1</w:t>
      </w:r>
      <w:r w:rsidRPr="00413C39">
        <w:rPr>
          <w:rFonts w:cstheme="minorHAnsi"/>
          <w:b/>
          <w:bCs/>
          <w:sz w:val="24"/>
          <w:szCs w:val="24"/>
        </w:rPr>
        <w:t xml:space="preserve">: Optical sensor pad schematic. </w:t>
      </w:r>
      <w:r w:rsidRPr="009377E0">
        <w:rPr>
          <w:rFonts w:cstheme="minorHAnsi"/>
          <w:sz w:val="24"/>
          <w:szCs w:val="24"/>
        </w:rPr>
        <w:t xml:space="preserve">It is composed of 4 sources (large red circles), and 10 detectors (small red dots), which form 16 source/detector pairs </w:t>
      </w:r>
      <w:r w:rsidR="00C96D0E">
        <w:rPr>
          <w:rFonts w:cstheme="minorHAnsi"/>
          <w:sz w:val="24"/>
          <w:szCs w:val="24"/>
        </w:rPr>
        <w:t>having</w:t>
      </w:r>
      <w:r w:rsidRPr="009377E0">
        <w:rPr>
          <w:rFonts w:cstheme="minorHAnsi"/>
          <w:sz w:val="24"/>
          <w:szCs w:val="24"/>
        </w:rPr>
        <w:t xml:space="preserve"> 2.5</w:t>
      </w:r>
      <w:r w:rsidR="00C96D0E">
        <w:rPr>
          <w:rFonts w:cstheme="minorHAnsi"/>
          <w:sz w:val="24"/>
          <w:szCs w:val="24"/>
        </w:rPr>
        <w:t xml:space="preserve"> </w:t>
      </w:r>
      <w:r w:rsidRPr="009377E0">
        <w:rPr>
          <w:rFonts w:cstheme="minorHAnsi"/>
          <w:sz w:val="24"/>
          <w:szCs w:val="24"/>
        </w:rPr>
        <w:t>cm</w:t>
      </w:r>
      <w:r w:rsidR="00C96D0E">
        <w:rPr>
          <w:rFonts w:cstheme="minorHAnsi"/>
          <w:sz w:val="24"/>
          <w:szCs w:val="24"/>
        </w:rPr>
        <w:t xml:space="preserve"> separation</w:t>
      </w:r>
      <w:r w:rsidRPr="009377E0">
        <w:rPr>
          <w:rFonts w:cstheme="minorHAnsi"/>
          <w:sz w:val="24"/>
          <w:szCs w:val="24"/>
        </w:rPr>
        <w:t>. The sensor pad is positioned on the volunteer’s forehead.  The numbers indicate the position of the 16 source/detector pairs on the sensor.</w:t>
      </w:r>
    </w:p>
    <w:p w14:paraId="7D6341DF" w14:textId="77777777" w:rsidR="00F02389" w:rsidRDefault="00F02389" w:rsidP="004324C9">
      <w:pPr>
        <w:pStyle w:val="ListParagraph"/>
        <w:tabs>
          <w:tab w:val="left" w:pos="810"/>
        </w:tabs>
        <w:spacing w:after="0" w:line="240" w:lineRule="auto"/>
        <w:ind w:left="0"/>
        <w:jc w:val="both"/>
        <w:rPr>
          <w:rFonts w:cstheme="minorHAnsi"/>
          <w:b/>
          <w:bCs/>
          <w:sz w:val="24"/>
          <w:szCs w:val="24"/>
        </w:rPr>
      </w:pPr>
    </w:p>
    <w:p w14:paraId="3DF355A1" w14:textId="4D0ABC93" w:rsidR="0026171F" w:rsidRPr="009377E0" w:rsidRDefault="0026171F" w:rsidP="004324C9">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 xml:space="preserve">Figure </w:t>
      </w:r>
      <w:r w:rsidR="00F02389">
        <w:rPr>
          <w:rFonts w:cstheme="minorHAnsi"/>
          <w:b/>
          <w:bCs/>
          <w:sz w:val="24"/>
          <w:szCs w:val="24"/>
        </w:rPr>
        <w:t>2</w:t>
      </w:r>
      <w:r w:rsidRPr="00413C39">
        <w:rPr>
          <w:rFonts w:cstheme="minorHAnsi"/>
          <w:b/>
          <w:bCs/>
          <w:sz w:val="24"/>
          <w:szCs w:val="24"/>
        </w:rPr>
        <w:t>: Diagram of the Gas Delivery System.</w:t>
      </w:r>
      <w:r w:rsidRPr="009377E0">
        <w:rPr>
          <w:rFonts w:cstheme="minorHAnsi"/>
          <w:sz w:val="24"/>
          <w:szCs w:val="24"/>
        </w:rPr>
        <w:t xml:space="preserve"> </w:t>
      </w:r>
      <w:r w:rsidR="00F02389">
        <w:rPr>
          <w:rFonts w:cstheme="minorHAnsi"/>
          <w:sz w:val="24"/>
          <w:szCs w:val="24"/>
        </w:rPr>
        <w:t>(</w:t>
      </w:r>
      <w:r w:rsidRPr="00F02389">
        <w:rPr>
          <w:rFonts w:cstheme="minorHAnsi"/>
          <w:b/>
          <w:bCs/>
          <w:sz w:val="24"/>
          <w:szCs w:val="24"/>
        </w:rPr>
        <w:t>1</w:t>
      </w:r>
      <w:r w:rsidR="00F02389">
        <w:rPr>
          <w:rFonts w:cstheme="minorHAnsi"/>
          <w:sz w:val="24"/>
          <w:szCs w:val="24"/>
        </w:rPr>
        <w:t>)</w:t>
      </w:r>
      <w:r w:rsidRPr="009377E0">
        <w:rPr>
          <w:rFonts w:cstheme="minorHAnsi"/>
          <w:sz w:val="24"/>
          <w:szCs w:val="24"/>
        </w:rPr>
        <w:t xml:space="preserve"> Douglas bag. </w:t>
      </w:r>
      <w:r w:rsidR="00F02389">
        <w:rPr>
          <w:rFonts w:cstheme="minorHAnsi"/>
          <w:sz w:val="24"/>
          <w:szCs w:val="24"/>
        </w:rPr>
        <w:t>(</w:t>
      </w:r>
      <w:r w:rsidRPr="00F02389">
        <w:rPr>
          <w:rFonts w:cstheme="minorHAnsi"/>
          <w:b/>
          <w:bCs/>
          <w:sz w:val="24"/>
          <w:szCs w:val="24"/>
        </w:rPr>
        <w:t>2</w:t>
      </w:r>
      <w:r w:rsidR="00F02389" w:rsidRPr="00F02389">
        <w:rPr>
          <w:rFonts w:cstheme="minorHAnsi"/>
          <w:sz w:val="24"/>
          <w:szCs w:val="24"/>
        </w:rPr>
        <w:t>)</w:t>
      </w:r>
      <w:r w:rsidRPr="009377E0">
        <w:rPr>
          <w:rFonts w:cstheme="minorHAnsi"/>
          <w:sz w:val="24"/>
          <w:szCs w:val="24"/>
        </w:rPr>
        <w:t xml:space="preserve"> Three-way valve. </w:t>
      </w:r>
      <w:r w:rsidR="00F02389">
        <w:rPr>
          <w:rFonts w:cstheme="minorHAnsi"/>
          <w:sz w:val="24"/>
          <w:szCs w:val="24"/>
        </w:rPr>
        <w:t>(</w:t>
      </w:r>
      <w:r w:rsidRPr="00F02389">
        <w:rPr>
          <w:rFonts w:cstheme="minorHAnsi"/>
          <w:b/>
          <w:bCs/>
          <w:sz w:val="24"/>
          <w:szCs w:val="24"/>
        </w:rPr>
        <w:t>3</w:t>
      </w:r>
      <w:r w:rsidR="00F02389">
        <w:rPr>
          <w:rFonts w:cstheme="minorHAnsi"/>
          <w:sz w:val="24"/>
          <w:szCs w:val="24"/>
        </w:rPr>
        <w:t>)</w:t>
      </w:r>
      <w:r w:rsidRPr="009377E0">
        <w:rPr>
          <w:rFonts w:cstheme="minorHAnsi"/>
          <w:sz w:val="24"/>
          <w:szCs w:val="24"/>
        </w:rPr>
        <w:t xml:space="preserve"> Diaphragms. </w:t>
      </w:r>
      <w:r w:rsidR="00F02389">
        <w:rPr>
          <w:rFonts w:cstheme="minorHAnsi"/>
          <w:sz w:val="24"/>
          <w:szCs w:val="24"/>
        </w:rPr>
        <w:t>(</w:t>
      </w:r>
      <w:r w:rsidRPr="00F02389">
        <w:rPr>
          <w:rFonts w:cstheme="minorHAnsi"/>
          <w:b/>
          <w:bCs/>
          <w:sz w:val="24"/>
          <w:szCs w:val="24"/>
        </w:rPr>
        <w:t>4</w:t>
      </w:r>
      <w:r w:rsidR="00F02389">
        <w:rPr>
          <w:rFonts w:cstheme="minorHAnsi"/>
          <w:sz w:val="24"/>
          <w:szCs w:val="24"/>
        </w:rPr>
        <w:t>)</w:t>
      </w:r>
      <w:r w:rsidRPr="009377E0">
        <w:rPr>
          <w:rFonts w:cstheme="minorHAnsi"/>
          <w:sz w:val="24"/>
          <w:szCs w:val="24"/>
        </w:rPr>
        <w:t xml:space="preserve"> Two-way non-rebreathing valve. </w:t>
      </w:r>
      <w:r w:rsidR="00F02389">
        <w:rPr>
          <w:rFonts w:cstheme="minorHAnsi"/>
          <w:sz w:val="24"/>
          <w:szCs w:val="24"/>
        </w:rPr>
        <w:t>(</w:t>
      </w:r>
      <w:r w:rsidRPr="00F02389">
        <w:rPr>
          <w:rFonts w:cstheme="minorHAnsi"/>
          <w:b/>
          <w:bCs/>
          <w:sz w:val="24"/>
          <w:szCs w:val="24"/>
        </w:rPr>
        <w:t>5</w:t>
      </w:r>
      <w:r w:rsidR="00F02389">
        <w:rPr>
          <w:rFonts w:cstheme="minorHAnsi"/>
          <w:sz w:val="24"/>
          <w:szCs w:val="24"/>
        </w:rPr>
        <w:t>)</w:t>
      </w:r>
      <w:r w:rsidRPr="009377E0">
        <w:rPr>
          <w:rFonts w:cstheme="minorHAnsi"/>
          <w:sz w:val="24"/>
          <w:szCs w:val="24"/>
        </w:rPr>
        <w:t xml:space="preserve"> Gas delivery tube. </w:t>
      </w:r>
      <w:r w:rsidR="00F02389">
        <w:rPr>
          <w:rFonts w:cstheme="minorHAnsi"/>
          <w:sz w:val="24"/>
          <w:szCs w:val="24"/>
        </w:rPr>
        <w:t>(</w:t>
      </w:r>
      <w:r w:rsidRPr="00F02389">
        <w:rPr>
          <w:rFonts w:cstheme="minorHAnsi"/>
          <w:b/>
          <w:bCs/>
          <w:sz w:val="24"/>
          <w:szCs w:val="24"/>
        </w:rPr>
        <w:t>6</w:t>
      </w:r>
      <w:r w:rsidR="00F02389">
        <w:rPr>
          <w:rFonts w:cstheme="minorHAnsi"/>
          <w:sz w:val="24"/>
          <w:szCs w:val="24"/>
        </w:rPr>
        <w:t>)</w:t>
      </w:r>
      <w:r w:rsidRPr="009377E0">
        <w:rPr>
          <w:rFonts w:cstheme="minorHAnsi"/>
          <w:sz w:val="24"/>
          <w:szCs w:val="24"/>
        </w:rPr>
        <w:t xml:space="preserve"> Mouthpiece. </w:t>
      </w:r>
      <w:r w:rsidR="00F02389">
        <w:rPr>
          <w:rFonts w:cstheme="minorHAnsi"/>
          <w:sz w:val="24"/>
          <w:szCs w:val="24"/>
        </w:rPr>
        <w:t>(</w:t>
      </w:r>
      <w:r w:rsidRPr="00F02389">
        <w:rPr>
          <w:rFonts w:cstheme="minorHAnsi"/>
          <w:b/>
          <w:bCs/>
          <w:sz w:val="24"/>
          <w:szCs w:val="24"/>
        </w:rPr>
        <w:t>7</w:t>
      </w:r>
      <w:r w:rsidR="00F02389">
        <w:rPr>
          <w:rFonts w:cstheme="minorHAnsi"/>
          <w:sz w:val="24"/>
          <w:szCs w:val="24"/>
        </w:rPr>
        <w:t>)</w:t>
      </w:r>
      <w:r w:rsidRPr="009377E0">
        <w:rPr>
          <w:rFonts w:cstheme="minorHAnsi"/>
          <w:sz w:val="24"/>
          <w:szCs w:val="24"/>
        </w:rPr>
        <w:t xml:space="preserve"> Connector. </w:t>
      </w:r>
      <w:r w:rsidR="00F02389">
        <w:rPr>
          <w:rFonts w:cstheme="minorHAnsi"/>
          <w:sz w:val="24"/>
          <w:szCs w:val="24"/>
        </w:rPr>
        <w:t>(</w:t>
      </w:r>
      <w:r w:rsidRPr="00F02389">
        <w:rPr>
          <w:rFonts w:cstheme="minorHAnsi"/>
          <w:b/>
          <w:bCs/>
          <w:sz w:val="24"/>
          <w:szCs w:val="24"/>
        </w:rPr>
        <w:t>8</w:t>
      </w:r>
      <w:r w:rsidR="00F02389" w:rsidRPr="00F02389">
        <w:rPr>
          <w:rFonts w:cstheme="minorHAnsi"/>
          <w:sz w:val="24"/>
          <w:szCs w:val="24"/>
        </w:rPr>
        <w:t>)</w:t>
      </w:r>
      <w:r w:rsidRPr="009377E0">
        <w:rPr>
          <w:rFonts w:cstheme="minorHAnsi"/>
          <w:sz w:val="24"/>
          <w:szCs w:val="24"/>
        </w:rPr>
        <w:t xml:space="preserve"> Gas sampling tube. </w:t>
      </w:r>
      <w:r w:rsidR="00F02389">
        <w:rPr>
          <w:rFonts w:cstheme="minorHAnsi"/>
          <w:sz w:val="24"/>
          <w:szCs w:val="24"/>
        </w:rPr>
        <w:t>(</w:t>
      </w:r>
      <w:r w:rsidRPr="00F02389">
        <w:rPr>
          <w:rFonts w:cstheme="minorHAnsi"/>
          <w:b/>
          <w:bCs/>
          <w:sz w:val="24"/>
          <w:szCs w:val="24"/>
        </w:rPr>
        <w:t>9</w:t>
      </w:r>
      <w:r w:rsidR="00F02389">
        <w:rPr>
          <w:rFonts w:cstheme="minorHAnsi"/>
          <w:sz w:val="24"/>
          <w:szCs w:val="24"/>
        </w:rPr>
        <w:t>)</w:t>
      </w:r>
      <w:r w:rsidRPr="009377E0">
        <w:rPr>
          <w:rFonts w:cstheme="minorHAnsi"/>
          <w:sz w:val="24"/>
          <w:szCs w:val="24"/>
        </w:rPr>
        <w:t xml:space="preserve"> Hydrophobic filter. </w:t>
      </w:r>
      <w:r w:rsidR="00F02389">
        <w:rPr>
          <w:rFonts w:cstheme="minorHAnsi"/>
          <w:sz w:val="24"/>
          <w:szCs w:val="24"/>
        </w:rPr>
        <w:t>(</w:t>
      </w:r>
      <w:r w:rsidRPr="00F02389">
        <w:rPr>
          <w:rFonts w:cstheme="minorHAnsi"/>
          <w:b/>
          <w:bCs/>
          <w:sz w:val="24"/>
          <w:szCs w:val="24"/>
        </w:rPr>
        <w:t>10</w:t>
      </w:r>
      <w:r w:rsidR="00F02389">
        <w:rPr>
          <w:rFonts w:cstheme="minorHAnsi"/>
          <w:sz w:val="24"/>
          <w:szCs w:val="24"/>
        </w:rPr>
        <w:t>)</w:t>
      </w:r>
      <w:r w:rsidRPr="009377E0">
        <w:rPr>
          <w:rFonts w:cstheme="minorHAnsi"/>
          <w:sz w:val="24"/>
          <w:szCs w:val="24"/>
        </w:rPr>
        <w:t xml:space="preserve"> EtCO2 monitor. </w:t>
      </w:r>
      <w:r w:rsidR="00F02389">
        <w:rPr>
          <w:rFonts w:cstheme="minorHAnsi"/>
          <w:sz w:val="24"/>
          <w:szCs w:val="24"/>
        </w:rPr>
        <w:t>(</w:t>
      </w:r>
      <w:r w:rsidRPr="00F02389">
        <w:rPr>
          <w:rFonts w:cstheme="minorHAnsi"/>
          <w:b/>
          <w:bCs/>
          <w:sz w:val="24"/>
          <w:szCs w:val="24"/>
        </w:rPr>
        <w:t>11</w:t>
      </w:r>
      <w:r w:rsidR="00F02389">
        <w:rPr>
          <w:rFonts w:cstheme="minorHAnsi"/>
          <w:sz w:val="24"/>
          <w:szCs w:val="24"/>
        </w:rPr>
        <w:t>)</w:t>
      </w:r>
      <w:r w:rsidRPr="009377E0">
        <w:rPr>
          <w:rFonts w:cstheme="minorHAnsi"/>
          <w:sz w:val="24"/>
          <w:szCs w:val="24"/>
        </w:rPr>
        <w:t xml:space="preserve"> fNIRS system.</w:t>
      </w:r>
    </w:p>
    <w:p w14:paraId="26A31171" w14:textId="77777777" w:rsidR="0026171F" w:rsidRDefault="0026171F" w:rsidP="004324C9">
      <w:pPr>
        <w:pStyle w:val="ListParagraph"/>
        <w:tabs>
          <w:tab w:val="left" w:pos="810"/>
        </w:tabs>
        <w:spacing w:after="0" w:line="240" w:lineRule="auto"/>
        <w:ind w:left="0"/>
        <w:jc w:val="both"/>
        <w:rPr>
          <w:rFonts w:cstheme="minorHAnsi"/>
          <w:sz w:val="24"/>
          <w:szCs w:val="24"/>
        </w:rPr>
      </w:pPr>
    </w:p>
    <w:p w14:paraId="58E0E781" w14:textId="626A2E1A" w:rsidR="0026171F" w:rsidRPr="009377E0" w:rsidRDefault="0026171F" w:rsidP="004324C9">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lastRenderedPageBreak/>
        <w:t>Figure 3: Timing and marker of the breathing paradigm.</w:t>
      </w:r>
      <w:r w:rsidRPr="009377E0">
        <w:rPr>
          <w:rFonts w:cstheme="minorHAnsi"/>
          <w:sz w:val="24"/>
          <w:szCs w:val="24"/>
        </w:rPr>
        <w:t xml:space="preserve"> Every minute, the three</w:t>
      </w:r>
      <w:r w:rsidR="006D5AD2">
        <w:rPr>
          <w:rFonts w:cstheme="minorHAnsi"/>
          <w:sz w:val="24"/>
          <w:szCs w:val="24"/>
        </w:rPr>
        <w:t>-</w:t>
      </w:r>
      <w:r w:rsidRPr="009377E0">
        <w:rPr>
          <w:rFonts w:cstheme="minorHAnsi"/>
          <w:sz w:val="24"/>
          <w:szCs w:val="24"/>
        </w:rPr>
        <w:t>way valve switche</w:t>
      </w:r>
      <w:r w:rsidR="00F02389">
        <w:rPr>
          <w:rFonts w:cstheme="minorHAnsi"/>
          <w:sz w:val="24"/>
          <w:szCs w:val="24"/>
        </w:rPr>
        <w:t>d</w:t>
      </w:r>
      <w:r w:rsidRPr="009377E0">
        <w:rPr>
          <w:rFonts w:cstheme="minorHAnsi"/>
          <w:sz w:val="24"/>
          <w:szCs w:val="24"/>
        </w:rPr>
        <w:t xml:space="preserve"> between the two gases. A marker signal </w:t>
      </w:r>
      <w:r w:rsidR="00F02389">
        <w:rPr>
          <w:rFonts w:cstheme="minorHAnsi"/>
          <w:sz w:val="24"/>
          <w:szCs w:val="24"/>
        </w:rPr>
        <w:t>wa</w:t>
      </w:r>
      <w:r w:rsidRPr="009377E0">
        <w:rPr>
          <w:rFonts w:cstheme="minorHAnsi"/>
          <w:sz w:val="24"/>
          <w:szCs w:val="24"/>
        </w:rPr>
        <w:t xml:space="preserve">s sent to the fNIRS software to sort each period with the appropriate gas inhalation. </w:t>
      </w:r>
    </w:p>
    <w:p w14:paraId="471E1655" w14:textId="77777777" w:rsidR="0026171F" w:rsidRDefault="0026171F" w:rsidP="004324C9">
      <w:pPr>
        <w:pStyle w:val="ListParagraph"/>
        <w:tabs>
          <w:tab w:val="left" w:pos="810"/>
        </w:tabs>
        <w:spacing w:after="0" w:line="240" w:lineRule="auto"/>
        <w:ind w:left="0"/>
        <w:jc w:val="both"/>
        <w:rPr>
          <w:rFonts w:cstheme="minorHAnsi"/>
          <w:sz w:val="24"/>
          <w:szCs w:val="24"/>
        </w:rPr>
      </w:pPr>
    </w:p>
    <w:p w14:paraId="684B85E1" w14:textId="1660BCAF" w:rsidR="0026171F" w:rsidRPr="009377E0" w:rsidRDefault="0026171F" w:rsidP="004324C9">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Figure 4: Example of HbO and HbR concentration measures under a 5% CO</w:t>
      </w:r>
      <w:r w:rsidRPr="00413C39">
        <w:rPr>
          <w:rFonts w:cstheme="minorHAnsi"/>
          <w:b/>
          <w:bCs/>
          <w:sz w:val="24"/>
          <w:szCs w:val="24"/>
          <w:vertAlign w:val="subscript"/>
        </w:rPr>
        <w:t>2</w:t>
      </w:r>
      <w:r w:rsidRPr="00413C39">
        <w:rPr>
          <w:rFonts w:cstheme="minorHAnsi"/>
          <w:b/>
          <w:bCs/>
          <w:sz w:val="24"/>
          <w:szCs w:val="24"/>
        </w:rPr>
        <w:t xml:space="preserve"> challenge</w:t>
      </w:r>
      <w:r w:rsidR="00B975A7">
        <w:rPr>
          <w:rFonts w:cstheme="minorHAnsi"/>
          <w:b/>
          <w:bCs/>
          <w:sz w:val="24"/>
          <w:szCs w:val="24"/>
        </w:rPr>
        <w:t xml:space="preserve"> of one participant</w:t>
      </w:r>
      <w:r w:rsidRPr="00413C39">
        <w:rPr>
          <w:rFonts w:cstheme="minorHAnsi"/>
          <w:b/>
          <w:bCs/>
          <w:sz w:val="24"/>
          <w:szCs w:val="24"/>
        </w:rPr>
        <w:t>.</w:t>
      </w:r>
      <w:r w:rsidRPr="009377E0">
        <w:rPr>
          <w:rFonts w:cstheme="minorHAnsi"/>
          <w:sz w:val="24"/>
          <w:szCs w:val="24"/>
        </w:rPr>
        <w:t xml:space="preserve"> Each fNIRS curve is the average of 16 channels. The red curve represents the variation of HbO during 60s of room air and 60s under 5% of CO2. The blue curve represents the variation of HbR under the same conditions. The curves </w:t>
      </w:r>
      <w:r w:rsidR="00F02389">
        <w:rPr>
          <w:rFonts w:cstheme="minorHAnsi"/>
          <w:sz w:val="24"/>
          <w:szCs w:val="24"/>
        </w:rPr>
        <w:t>were</w:t>
      </w:r>
      <w:r w:rsidRPr="009377E0">
        <w:rPr>
          <w:rFonts w:cstheme="minorHAnsi"/>
          <w:sz w:val="24"/>
          <w:szCs w:val="24"/>
        </w:rPr>
        <w:t xml:space="preserve"> time shifted in order to match the EtCO2 (black curve). Each HbO and HbR curves are the average of 3 challenges.</w:t>
      </w:r>
    </w:p>
    <w:p w14:paraId="345C0220" w14:textId="77777777" w:rsidR="0026171F" w:rsidRDefault="0026171F" w:rsidP="004324C9">
      <w:pPr>
        <w:pStyle w:val="ListParagraph"/>
        <w:spacing w:after="0" w:line="240" w:lineRule="auto"/>
        <w:ind w:left="0"/>
        <w:jc w:val="both"/>
        <w:rPr>
          <w:rFonts w:cstheme="minorHAnsi"/>
          <w:sz w:val="24"/>
          <w:szCs w:val="24"/>
        </w:rPr>
      </w:pPr>
    </w:p>
    <w:p w14:paraId="48CA42FE" w14:textId="202F3593" w:rsidR="0026171F" w:rsidRPr="009377E0" w:rsidRDefault="0026171F" w:rsidP="004324C9">
      <w:pPr>
        <w:pStyle w:val="ListParagraph"/>
        <w:spacing w:after="0" w:line="240" w:lineRule="auto"/>
        <w:ind w:left="0"/>
        <w:jc w:val="both"/>
        <w:rPr>
          <w:rFonts w:cstheme="minorHAnsi"/>
          <w:sz w:val="24"/>
          <w:szCs w:val="24"/>
        </w:rPr>
      </w:pPr>
      <w:r w:rsidRPr="00413C39">
        <w:rPr>
          <w:rFonts w:cstheme="minorHAnsi"/>
          <w:b/>
          <w:bCs/>
          <w:sz w:val="24"/>
          <w:szCs w:val="24"/>
        </w:rPr>
        <w:t xml:space="preserve">Figure 5: </w:t>
      </w:r>
      <w:r>
        <w:rPr>
          <w:rFonts w:cstheme="minorHAnsi"/>
          <w:b/>
          <w:bCs/>
          <w:sz w:val="24"/>
          <w:szCs w:val="24"/>
        </w:rPr>
        <w:t>C</w:t>
      </w:r>
      <w:r w:rsidRPr="00413C39">
        <w:rPr>
          <w:rFonts w:cstheme="minorHAnsi"/>
          <w:b/>
          <w:bCs/>
          <w:sz w:val="24"/>
          <w:szCs w:val="24"/>
        </w:rPr>
        <w:t>orrelation between the EtCO</w:t>
      </w:r>
      <w:r w:rsidRPr="00413C39">
        <w:rPr>
          <w:rFonts w:cstheme="minorHAnsi"/>
          <w:b/>
          <w:bCs/>
          <w:sz w:val="24"/>
          <w:szCs w:val="24"/>
          <w:vertAlign w:val="subscript"/>
        </w:rPr>
        <w:t>2</w:t>
      </w:r>
      <w:r w:rsidRPr="00413C39">
        <w:rPr>
          <w:rFonts w:cstheme="minorHAnsi"/>
          <w:b/>
          <w:bCs/>
          <w:sz w:val="24"/>
          <w:szCs w:val="24"/>
        </w:rPr>
        <w:t xml:space="preserve"> and the HbO, HbR, oxygenation, in one channel for one participant.</w:t>
      </w:r>
      <w:r w:rsidRPr="009377E0">
        <w:rPr>
          <w:rFonts w:cstheme="minorHAnsi"/>
          <w:sz w:val="24"/>
          <w:szCs w:val="24"/>
        </w:rPr>
        <w:t xml:space="preserve"> HbO, HbR and oxygenation </w:t>
      </w:r>
      <w:r w:rsidR="00F02389">
        <w:rPr>
          <w:rFonts w:cstheme="minorHAnsi"/>
          <w:sz w:val="24"/>
          <w:szCs w:val="24"/>
        </w:rPr>
        <w:t>were</w:t>
      </w:r>
      <w:r w:rsidRPr="009377E0">
        <w:rPr>
          <w:rFonts w:cstheme="minorHAnsi"/>
          <w:sz w:val="24"/>
          <w:szCs w:val="24"/>
        </w:rPr>
        <w:t xml:space="preserve"> time shifte</w:t>
      </w:r>
      <w:r w:rsidR="00F02389">
        <w:rPr>
          <w:rFonts w:cstheme="minorHAnsi"/>
          <w:sz w:val="24"/>
          <w:szCs w:val="24"/>
        </w:rPr>
        <w:t>d</w:t>
      </w:r>
      <w:r w:rsidRPr="009377E0">
        <w:rPr>
          <w:rFonts w:cstheme="minorHAnsi"/>
          <w:sz w:val="24"/>
          <w:szCs w:val="24"/>
        </w:rPr>
        <w:t xml:space="preserve"> in order to temporally match the EtCO2 trace. Pearson’s correlations is 0.94, -0.98 and 0.91 for HbO, HbR and Hb-diff, respectively (p&lt;0.0001 )</w:t>
      </w:r>
    </w:p>
    <w:p w14:paraId="1278DB0D" w14:textId="77777777" w:rsidR="0026171F" w:rsidRDefault="0026171F" w:rsidP="004324C9">
      <w:pPr>
        <w:spacing w:after="0" w:line="240" w:lineRule="auto"/>
        <w:rPr>
          <w:rFonts w:cstheme="minorHAnsi"/>
          <w:sz w:val="24"/>
          <w:szCs w:val="24"/>
        </w:rPr>
      </w:pPr>
    </w:p>
    <w:p w14:paraId="41782DDB" w14:textId="2C64C24C" w:rsidR="0026171F" w:rsidRPr="009377E0" w:rsidRDefault="0026171F" w:rsidP="004324C9">
      <w:pPr>
        <w:spacing w:after="0" w:line="240" w:lineRule="auto"/>
        <w:rPr>
          <w:rFonts w:cstheme="minorHAnsi"/>
          <w:sz w:val="24"/>
          <w:szCs w:val="24"/>
        </w:rPr>
      </w:pPr>
      <w:r w:rsidRPr="00413C39">
        <w:rPr>
          <w:rFonts w:cstheme="minorHAnsi"/>
          <w:b/>
          <w:bCs/>
          <w:sz w:val="24"/>
          <w:szCs w:val="24"/>
        </w:rPr>
        <w:t>Table 1:  Inter-subject and inter-channel variability of CVR values for 15 HC.</w:t>
      </w:r>
      <w:r w:rsidRPr="009377E0">
        <w:rPr>
          <w:rFonts w:cstheme="minorHAnsi"/>
          <w:sz w:val="24"/>
          <w:szCs w:val="24"/>
        </w:rPr>
        <w:t xml:space="preserve"> CVR variability </w:t>
      </w:r>
      <w:r w:rsidR="00F02389">
        <w:rPr>
          <w:rFonts w:cstheme="minorHAnsi"/>
          <w:sz w:val="24"/>
          <w:szCs w:val="24"/>
        </w:rPr>
        <w:t>was</w:t>
      </w:r>
      <w:r w:rsidRPr="009377E0">
        <w:rPr>
          <w:rFonts w:cstheme="minorHAnsi"/>
          <w:sz w:val="24"/>
          <w:szCs w:val="24"/>
        </w:rPr>
        <w:t xml:space="preserve"> calculated with 3 physiological signals: HbO, HbR and oxygenation (HbO-HbR).</w:t>
      </w:r>
    </w:p>
    <w:p w14:paraId="14409F00" w14:textId="77777777" w:rsidR="0026171F" w:rsidRDefault="0026171F" w:rsidP="004324C9">
      <w:pPr>
        <w:spacing w:after="0" w:line="240" w:lineRule="auto"/>
        <w:jc w:val="both"/>
        <w:rPr>
          <w:rFonts w:cstheme="minorHAnsi"/>
          <w:b/>
          <w:sz w:val="24"/>
          <w:szCs w:val="24"/>
        </w:rPr>
      </w:pPr>
    </w:p>
    <w:p w14:paraId="6AEDDF39" w14:textId="64546201" w:rsidR="006207BE" w:rsidRPr="009377E0" w:rsidRDefault="009377E0" w:rsidP="004324C9">
      <w:pPr>
        <w:spacing w:after="0" w:line="240" w:lineRule="auto"/>
        <w:jc w:val="both"/>
        <w:rPr>
          <w:rFonts w:cstheme="minorHAnsi"/>
          <w:b/>
          <w:sz w:val="24"/>
          <w:szCs w:val="24"/>
        </w:rPr>
      </w:pPr>
      <w:r w:rsidRPr="009377E0">
        <w:rPr>
          <w:rFonts w:cstheme="minorHAnsi"/>
          <w:b/>
          <w:sz w:val="24"/>
          <w:szCs w:val="24"/>
        </w:rPr>
        <w:t>DISCUSSION</w:t>
      </w:r>
    </w:p>
    <w:p w14:paraId="7A6F0420" w14:textId="1AC3D21D" w:rsidR="0072220B" w:rsidRDefault="006207BE" w:rsidP="004324C9">
      <w:pPr>
        <w:spacing w:after="0" w:line="240" w:lineRule="auto"/>
        <w:jc w:val="both"/>
        <w:rPr>
          <w:rFonts w:cstheme="minorHAnsi"/>
          <w:sz w:val="24"/>
          <w:szCs w:val="24"/>
        </w:rPr>
      </w:pPr>
      <w:r w:rsidRPr="009377E0">
        <w:rPr>
          <w:rFonts w:cstheme="minorHAnsi"/>
          <w:sz w:val="24"/>
          <w:szCs w:val="24"/>
        </w:rPr>
        <w:t>We were able to measure CVR using fNIRS and a CO</w:t>
      </w:r>
      <w:r w:rsidRPr="009377E0">
        <w:rPr>
          <w:rFonts w:cstheme="minorHAnsi"/>
          <w:sz w:val="24"/>
          <w:szCs w:val="24"/>
          <w:vertAlign w:val="subscript"/>
        </w:rPr>
        <w:t>2</w:t>
      </w:r>
      <w:r w:rsidRPr="009377E0">
        <w:rPr>
          <w:rFonts w:cstheme="minorHAnsi"/>
          <w:sz w:val="24"/>
          <w:szCs w:val="24"/>
        </w:rPr>
        <w:t xml:space="preserve"> gas inhalation technique in 15 healthy volunteers. The CVR value measured is the correlation between the acquired fNIRS signal and the EtCO</w:t>
      </w:r>
      <w:r w:rsidRPr="009377E0">
        <w:rPr>
          <w:rFonts w:cstheme="minorHAnsi"/>
          <w:sz w:val="24"/>
          <w:szCs w:val="24"/>
          <w:vertAlign w:val="subscript"/>
        </w:rPr>
        <w:t>2</w:t>
      </w:r>
      <w:r w:rsidRPr="009377E0">
        <w:rPr>
          <w:rFonts w:cstheme="minorHAnsi"/>
          <w:sz w:val="24"/>
          <w:szCs w:val="24"/>
        </w:rPr>
        <w:t>. The challenge is to accurately align the temporal EtCO</w:t>
      </w:r>
      <w:r w:rsidRPr="009377E0">
        <w:rPr>
          <w:rFonts w:cstheme="minorHAnsi"/>
          <w:sz w:val="24"/>
          <w:szCs w:val="24"/>
          <w:vertAlign w:val="subscript"/>
        </w:rPr>
        <w:t>2</w:t>
      </w:r>
      <w:r w:rsidRPr="009377E0">
        <w:rPr>
          <w:rFonts w:cstheme="minorHAnsi"/>
          <w:sz w:val="24"/>
          <w:szCs w:val="24"/>
        </w:rPr>
        <w:t xml:space="preserve"> trace with the fNIRS signal. In other words, to account for the time that it takes for blood to travel from the pulmonary vascular system to the heart and then to the cerebral vasculature. The inter-channel variability is low (30%) and shows a uniform CVR value in the cortex which correlates with previous fMRI results </w:t>
      </w:r>
      <w:r w:rsidRPr="009377E0">
        <w:rPr>
          <w:rFonts w:cstheme="minorHAnsi"/>
          <w:sz w:val="24"/>
          <w:szCs w:val="24"/>
        </w:rPr>
        <w:fldChar w:fldCharType="begin">
          <w:fldData xml:space="preserve">PEVuZE5vdGU+PENpdGU+PEF1dGhvcj5MdTwvQXV0aG9yPjxZZWFyPjIwMTQ8L1llYXI+PFJlY051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</w:fldData>
        </w:fldChar>
      </w:r>
      <w:r w:rsidRPr="009377E0">
        <w:rPr>
          <w:rFonts w:cstheme="minorHAnsi"/>
          <w:sz w:val="24"/>
          <w:szCs w:val="24"/>
        </w:rPr>
        <w:instrText xml:space="preserve"> ADDIN EN.CITE </w:instrText>
      </w:r>
      <w:r w:rsidRPr="009377E0">
        <w:rPr>
          <w:rFonts w:cstheme="minorHAnsi"/>
          <w:sz w:val="24"/>
          <w:szCs w:val="24"/>
        </w:rPr>
        <w:fldChar w:fldCharType="begin">
          <w:fldData xml:space="preserve">PEVuZE5vdGU+PENpdGU+PEF1dGhvcj5MdTwvQXV0aG9yPjxZZWFyPjIwMTQ8L1llYXI+PFJlY051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</w:fldData>
        </w:fldChar>
      </w:r>
      <w:r w:rsidRPr="009377E0">
        <w:rPr>
          <w:rFonts w:cstheme="minorHAnsi"/>
          <w:sz w:val="24"/>
          <w:szCs w:val="24"/>
        </w:rPr>
        <w:instrText xml:space="preserve"> ADDIN EN.CITE.DATA </w:instrText>
      </w:r>
      <w:r w:rsidRPr="009377E0">
        <w:rPr>
          <w:rFonts w:cstheme="minorHAnsi"/>
          <w:sz w:val="24"/>
          <w:szCs w:val="24"/>
        </w:rPr>
      </w:r>
      <w:r w:rsidRPr="009377E0">
        <w:rPr>
          <w:rFonts w:cstheme="minorHAnsi"/>
          <w:sz w:val="24"/>
          <w:szCs w:val="24"/>
        </w:rPr>
        <w:fldChar w:fldCharType="end"/>
      </w:r>
      <w:r w:rsidRPr="009377E0">
        <w:rPr>
          <w:rFonts w:cstheme="minorHAnsi"/>
          <w:sz w:val="24"/>
          <w:szCs w:val="24"/>
        </w:rPr>
      </w:r>
      <w:r w:rsidRPr="009377E0">
        <w:rPr>
          <w:rFonts w:cstheme="minorHAnsi"/>
          <w:sz w:val="24"/>
          <w:szCs w:val="24"/>
        </w:rPr>
        <w:fldChar w:fldCharType="separate"/>
      </w:r>
      <w:r w:rsidRPr="009377E0">
        <w:rPr>
          <w:rFonts w:cstheme="minorHAnsi"/>
          <w:noProof/>
          <w:sz w:val="24"/>
          <w:szCs w:val="24"/>
          <w:vertAlign w:val="superscript"/>
        </w:rPr>
        <w:t>12</w:t>
      </w:r>
      <w:r w:rsidRPr="009377E0">
        <w:rPr>
          <w:rFonts w:cstheme="minorHAnsi"/>
          <w:sz w:val="24"/>
          <w:szCs w:val="24"/>
        </w:rPr>
        <w:fldChar w:fldCharType="end"/>
      </w:r>
      <w:r w:rsidRPr="009377E0">
        <w:rPr>
          <w:rFonts w:cstheme="minorHAnsi"/>
          <w:sz w:val="24"/>
          <w:szCs w:val="24"/>
        </w:rPr>
        <w:t>. Our data show the inter-</w:t>
      </w:r>
      <w:r w:rsidR="00107599" w:rsidRPr="009377E0">
        <w:rPr>
          <w:rFonts w:cstheme="minorHAnsi"/>
          <w:sz w:val="24"/>
          <w:szCs w:val="24"/>
        </w:rPr>
        <w:t>participant</w:t>
      </w:r>
      <w:r w:rsidRPr="009377E0">
        <w:rPr>
          <w:rFonts w:cstheme="minorHAnsi"/>
          <w:sz w:val="24"/>
          <w:szCs w:val="24"/>
        </w:rPr>
        <w:t xml:space="preserve"> variability in CVR among HC is lowest for the oxygenation signal but increases significantly when using HbO or HbR. For future group difference studies with HC, we recommend using CVR values with the least variability, i.e.</w:t>
      </w:r>
      <w:r w:rsidR="00F02389">
        <w:rPr>
          <w:rFonts w:cstheme="minorHAnsi"/>
          <w:sz w:val="24"/>
          <w:szCs w:val="24"/>
        </w:rPr>
        <w:t>,</w:t>
      </w:r>
      <w:r w:rsidRPr="009377E0">
        <w:rPr>
          <w:rFonts w:cstheme="minorHAnsi"/>
          <w:sz w:val="24"/>
          <w:szCs w:val="24"/>
        </w:rPr>
        <w:t xml:space="preserve"> the CVR values from the oxygenation signal.</w:t>
      </w:r>
    </w:p>
    <w:p w14:paraId="0DEFE889" w14:textId="77777777" w:rsidR="00413C39" w:rsidRPr="009377E0" w:rsidRDefault="00413C39" w:rsidP="004324C9">
      <w:pPr>
        <w:spacing w:after="0" w:line="240" w:lineRule="auto"/>
        <w:jc w:val="both"/>
        <w:rPr>
          <w:rFonts w:cstheme="minorHAnsi"/>
          <w:sz w:val="24"/>
          <w:szCs w:val="24"/>
        </w:rPr>
      </w:pPr>
    </w:p>
    <w:p w14:paraId="297BA766" w14:textId="319B22A9" w:rsidR="0072220B" w:rsidRPr="009377E0" w:rsidRDefault="0072220B" w:rsidP="004324C9">
      <w:pPr>
        <w:spacing w:after="0" w:line="240" w:lineRule="auto"/>
        <w:jc w:val="both"/>
        <w:rPr>
          <w:rFonts w:cstheme="minorHAnsi"/>
          <w:sz w:val="24"/>
          <w:szCs w:val="24"/>
        </w:rPr>
      </w:pPr>
      <w:r w:rsidRPr="009377E0">
        <w:rPr>
          <w:rFonts w:cstheme="minorHAnsi"/>
          <w:sz w:val="24"/>
          <w:szCs w:val="24"/>
        </w:rPr>
        <w:t>The critical step of the techni</w:t>
      </w:r>
      <w:r w:rsidR="00330DC5" w:rsidRPr="009377E0">
        <w:rPr>
          <w:rFonts w:cstheme="minorHAnsi"/>
          <w:sz w:val="24"/>
          <w:szCs w:val="24"/>
        </w:rPr>
        <w:t>que</w:t>
      </w:r>
      <w:r w:rsidRPr="009377E0">
        <w:rPr>
          <w:rFonts w:cstheme="minorHAnsi"/>
          <w:sz w:val="24"/>
          <w:szCs w:val="24"/>
        </w:rPr>
        <w:t xml:space="preserve"> is the </w:t>
      </w:r>
      <w:r w:rsidR="00A77A94" w:rsidRPr="009377E0">
        <w:rPr>
          <w:rFonts w:cstheme="minorHAnsi"/>
          <w:sz w:val="24"/>
          <w:szCs w:val="24"/>
        </w:rPr>
        <w:t xml:space="preserve">same as any fNIRS experiment: </w:t>
      </w:r>
      <w:r w:rsidR="0045027B" w:rsidRPr="009377E0">
        <w:rPr>
          <w:rFonts w:cstheme="minorHAnsi"/>
          <w:sz w:val="24"/>
          <w:szCs w:val="24"/>
        </w:rPr>
        <w:t xml:space="preserve">the placement of the sources and </w:t>
      </w:r>
      <w:r w:rsidR="005D44EA" w:rsidRPr="009377E0">
        <w:rPr>
          <w:rFonts w:cstheme="minorHAnsi"/>
          <w:sz w:val="24"/>
          <w:szCs w:val="24"/>
        </w:rPr>
        <w:t xml:space="preserve">light detectors on the head. </w:t>
      </w:r>
      <w:r w:rsidR="00150C56" w:rsidRPr="009377E0">
        <w:rPr>
          <w:rFonts w:cstheme="minorHAnsi"/>
          <w:sz w:val="24"/>
          <w:szCs w:val="24"/>
        </w:rPr>
        <w:t xml:space="preserve">A </w:t>
      </w:r>
      <w:r w:rsidR="003928B5" w:rsidRPr="009377E0">
        <w:rPr>
          <w:rFonts w:cstheme="minorHAnsi"/>
          <w:sz w:val="24"/>
          <w:szCs w:val="24"/>
        </w:rPr>
        <w:t xml:space="preserve">loose connection </w:t>
      </w:r>
      <w:r w:rsidR="00D9541B" w:rsidRPr="009377E0">
        <w:rPr>
          <w:rFonts w:cstheme="minorHAnsi"/>
          <w:sz w:val="24"/>
          <w:szCs w:val="24"/>
        </w:rPr>
        <w:t>can l</w:t>
      </w:r>
      <w:r w:rsidR="000A0202" w:rsidRPr="009377E0">
        <w:rPr>
          <w:rFonts w:cstheme="minorHAnsi"/>
          <w:sz w:val="24"/>
          <w:szCs w:val="24"/>
        </w:rPr>
        <w:t xml:space="preserve">ead to a displacement of the </w:t>
      </w:r>
      <w:r w:rsidR="003654E0" w:rsidRPr="009377E0">
        <w:rPr>
          <w:rFonts w:cstheme="minorHAnsi"/>
          <w:sz w:val="24"/>
          <w:szCs w:val="24"/>
        </w:rPr>
        <w:t>sensors during the experiment</w:t>
      </w:r>
      <w:r w:rsidR="001A5A17" w:rsidRPr="009377E0">
        <w:rPr>
          <w:rFonts w:cstheme="minorHAnsi"/>
          <w:sz w:val="24"/>
          <w:szCs w:val="24"/>
        </w:rPr>
        <w:t xml:space="preserve"> and </w:t>
      </w:r>
      <w:r w:rsidR="00DD627F" w:rsidRPr="009377E0">
        <w:rPr>
          <w:rFonts w:cstheme="minorHAnsi"/>
          <w:sz w:val="24"/>
          <w:szCs w:val="24"/>
        </w:rPr>
        <w:t xml:space="preserve">artefacts in the signal. </w:t>
      </w:r>
      <w:r w:rsidR="00205FD4" w:rsidRPr="009377E0">
        <w:rPr>
          <w:rFonts w:cstheme="minorHAnsi"/>
          <w:sz w:val="24"/>
          <w:szCs w:val="24"/>
        </w:rPr>
        <w:t xml:space="preserve">Too much artefact will corrupt the signal and </w:t>
      </w:r>
      <w:r w:rsidR="00127910" w:rsidRPr="009377E0">
        <w:rPr>
          <w:rFonts w:cstheme="minorHAnsi"/>
          <w:sz w:val="24"/>
          <w:szCs w:val="24"/>
        </w:rPr>
        <w:t>disrupt the analysis.</w:t>
      </w:r>
    </w:p>
    <w:p w14:paraId="37A395F2" w14:textId="77777777" w:rsidR="00413C39" w:rsidRDefault="00413C39" w:rsidP="004324C9">
      <w:pPr>
        <w:spacing w:after="0" w:line="240" w:lineRule="auto"/>
        <w:jc w:val="both"/>
        <w:rPr>
          <w:rFonts w:cstheme="minorHAnsi"/>
          <w:sz w:val="24"/>
          <w:szCs w:val="24"/>
        </w:rPr>
      </w:pPr>
    </w:p>
    <w:p w14:paraId="12A791B7" w14:textId="4B4F78B8" w:rsidR="006207BE" w:rsidRPr="009377E0" w:rsidRDefault="006207BE" w:rsidP="004324C9">
      <w:pPr>
        <w:spacing w:after="0" w:line="240" w:lineRule="auto"/>
        <w:jc w:val="both"/>
        <w:rPr>
          <w:rFonts w:cstheme="minorHAnsi"/>
          <w:sz w:val="24"/>
          <w:szCs w:val="24"/>
        </w:rPr>
      </w:pPr>
      <w:r w:rsidRPr="009377E0">
        <w:rPr>
          <w:rFonts w:cstheme="minorHAnsi"/>
          <w:sz w:val="24"/>
          <w:szCs w:val="24"/>
        </w:rPr>
        <w:t>CVR is most</w:t>
      </w:r>
      <w:r w:rsidR="006D5AD2">
        <w:rPr>
          <w:rFonts w:cstheme="minorHAnsi"/>
          <w:sz w:val="24"/>
          <w:szCs w:val="24"/>
        </w:rPr>
        <w:t>ly</w:t>
      </w:r>
      <w:r w:rsidRPr="009377E0">
        <w:rPr>
          <w:rFonts w:cstheme="minorHAnsi"/>
          <w:sz w:val="24"/>
          <w:szCs w:val="24"/>
        </w:rPr>
        <w:t xml:space="preserve"> measured in humans by 2 different techniques: Doppler ultrasound and fMRI. This third method, fNIRS, give us a precise and accurate measure of CVR under gas inhalation. Like ultrasound, it gives excellent temporal resolution, but in addition, it also provides a 2D map of CVR (cortical values). While these images are low in resolution compared to CVR measured with fMRI, fNIRS provides both measures inexpensively and non-invasively, and can be easily carried out in the outpatient clinical setting. In addition, fNIRS can measure the two components of hemoglobin (HbO and HbR), which has potential benefits for vascular research. Depending on the application, this method of measuring CVR via fNIRS can be carried out over a single area of interest or over a multi-band array for a 2D map of the brain. </w:t>
      </w:r>
      <w:r w:rsidR="00B975A7">
        <w:rPr>
          <w:rFonts w:cstheme="minorHAnsi"/>
          <w:sz w:val="24"/>
          <w:szCs w:val="24"/>
        </w:rPr>
        <w:t>Cerebrovascular</w:t>
      </w:r>
      <w:r w:rsidR="00555D8B" w:rsidRPr="009377E0">
        <w:rPr>
          <w:rFonts w:cstheme="minorHAnsi"/>
          <w:sz w:val="24"/>
          <w:szCs w:val="24"/>
        </w:rPr>
        <w:t xml:space="preserve"> </w:t>
      </w:r>
      <w:r w:rsidR="00B975A7">
        <w:rPr>
          <w:rFonts w:cstheme="minorHAnsi"/>
          <w:sz w:val="24"/>
          <w:szCs w:val="24"/>
        </w:rPr>
        <w:t xml:space="preserve">using hypercapnia </w:t>
      </w:r>
      <w:r w:rsidR="00B975A7">
        <w:rPr>
          <w:rFonts w:cstheme="minorHAnsi"/>
          <w:sz w:val="24"/>
          <w:szCs w:val="24"/>
        </w:rPr>
        <w:lastRenderedPageBreak/>
        <w:t xml:space="preserve">measures changes of blood flow across the brain with fNIRS, as opposed to a cognitive task which would only allow for detection of changes in blood flow in the motor cortex.  </w:t>
      </w:r>
    </w:p>
    <w:p w14:paraId="453BA336" w14:textId="77777777" w:rsidR="00413C39" w:rsidRDefault="00413C39" w:rsidP="004324C9">
      <w:pPr>
        <w:spacing w:after="0" w:line="240" w:lineRule="auto"/>
        <w:jc w:val="both"/>
        <w:rPr>
          <w:rFonts w:cstheme="minorHAnsi"/>
          <w:sz w:val="24"/>
          <w:szCs w:val="24"/>
        </w:rPr>
      </w:pPr>
    </w:p>
    <w:p w14:paraId="128BF754" w14:textId="4F0496BC" w:rsidR="00C02EBD" w:rsidRPr="009377E0" w:rsidRDefault="00E22B67" w:rsidP="004324C9">
      <w:pPr>
        <w:spacing w:after="0" w:line="240" w:lineRule="auto"/>
        <w:jc w:val="both"/>
        <w:rPr>
          <w:rFonts w:cstheme="minorHAnsi"/>
          <w:sz w:val="24"/>
          <w:szCs w:val="24"/>
        </w:rPr>
      </w:pPr>
      <w:r w:rsidRPr="009377E0">
        <w:rPr>
          <w:rFonts w:cstheme="minorHAnsi"/>
          <w:sz w:val="24"/>
          <w:szCs w:val="24"/>
        </w:rPr>
        <w:t xml:space="preserve">Because </w:t>
      </w:r>
      <w:r w:rsidR="00A435BD" w:rsidRPr="009377E0">
        <w:rPr>
          <w:rFonts w:cstheme="minorHAnsi"/>
          <w:sz w:val="24"/>
          <w:szCs w:val="24"/>
        </w:rPr>
        <w:t>this procedure</w:t>
      </w:r>
      <w:r w:rsidRPr="009377E0">
        <w:rPr>
          <w:rFonts w:cstheme="minorHAnsi"/>
          <w:sz w:val="24"/>
          <w:szCs w:val="24"/>
        </w:rPr>
        <w:t xml:space="preserve"> can be performed safely</w:t>
      </w:r>
      <w:r w:rsidR="00B975A7">
        <w:rPr>
          <w:rFonts w:cstheme="minorHAnsi"/>
          <w:sz w:val="24"/>
          <w:szCs w:val="24"/>
        </w:rPr>
        <w:t>, inexpensively,</w:t>
      </w:r>
      <w:r w:rsidRPr="009377E0">
        <w:rPr>
          <w:rFonts w:cstheme="minorHAnsi"/>
          <w:sz w:val="24"/>
          <w:szCs w:val="24"/>
        </w:rPr>
        <w:t xml:space="preserve"> and without side effects in a clinic setting, this method is well suited for both research and clinical use, especially for neurovascular diseases like vascular dementia</w:t>
      </w:r>
      <w:r w:rsidR="00546FD5" w:rsidRPr="009377E0">
        <w:rPr>
          <w:rFonts w:cstheme="minorHAnsi"/>
          <w:sz w:val="24"/>
          <w:szCs w:val="24"/>
        </w:rPr>
        <w:t xml:space="preserve"> o</w:t>
      </w:r>
      <w:r w:rsidRPr="009377E0">
        <w:rPr>
          <w:rFonts w:cstheme="minorHAnsi"/>
          <w:sz w:val="24"/>
          <w:szCs w:val="24"/>
        </w:rPr>
        <w:t>r traumatic brain injury (TBI)</w:t>
      </w:r>
      <w:r w:rsidR="00BA05D3" w:rsidRPr="009377E0">
        <w:rPr>
          <w:rFonts w:cstheme="minorHAnsi"/>
          <w:sz w:val="24"/>
          <w:szCs w:val="24"/>
        </w:rPr>
        <w:t>.</w:t>
      </w:r>
      <w:r w:rsidR="00A46F8B" w:rsidRPr="009377E0">
        <w:rPr>
          <w:rFonts w:cstheme="minorHAnsi"/>
          <w:sz w:val="24"/>
          <w:szCs w:val="24"/>
        </w:rPr>
        <w:t xml:space="preserve"> </w:t>
      </w:r>
      <w:r w:rsidR="00905D4E" w:rsidRPr="009377E0">
        <w:rPr>
          <w:rFonts w:cstheme="minorHAnsi"/>
          <w:sz w:val="24"/>
          <w:szCs w:val="24"/>
        </w:rPr>
        <w:t xml:space="preserve">In </w:t>
      </w:r>
      <w:r w:rsidR="001C022F" w:rsidRPr="009377E0">
        <w:rPr>
          <w:rFonts w:cstheme="minorHAnsi"/>
          <w:sz w:val="24"/>
          <w:szCs w:val="24"/>
        </w:rPr>
        <w:t>Alzheimer</w:t>
      </w:r>
      <w:r w:rsidR="00463A87">
        <w:rPr>
          <w:rFonts w:cstheme="minorHAnsi"/>
          <w:sz w:val="24"/>
          <w:szCs w:val="24"/>
        </w:rPr>
        <w:t>’s</w:t>
      </w:r>
      <w:r w:rsidR="001C022F" w:rsidRPr="009377E0">
        <w:rPr>
          <w:rFonts w:cstheme="minorHAnsi"/>
          <w:sz w:val="24"/>
          <w:szCs w:val="24"/>
        </w:rPr>
        <w:t xml:space="preserve"> </w:t>
      </w:r>
      <w:r w:rsidR="006B3B3C" w:rsidRPr="009377E0">
        <w:rPr>
          <w:rFonts w:cstheme="minorHAnsi"/>
          <w:sz w:val="24"/>
          <w:szCs w:val="24"/>
        </w:rPr>
        <w:t>disease</w:t>
      </w:r>
      <w:r w:rsidR="001C022F" w:rsidRPr="009377E0">
        <w:rPr>
          <w:rFonts w:cstheme="minorHAnsi"/>
          <w:sz w:val="24"/>
          <w:szCs w:val="24"/>
        </w:rPr>
        <w:t xml:space="preserve">, </w:t>
      </w:r>
      <w:r w:rsidR="006B3B3C" w:rsidRPr="009377E0">
        <w:rPr>
          <w:rFonts w:cstheme="minorHAnsi"/>
          <w:sz w:val="24"/>
          <w:szCs w:val="24"/>
        </w:rPr>
        <w:t>early evidence of cerebrovascular</w:t>
      </w:r>
      <w:r w:rsidR="00BE1B7D" w:rsidRPr="009377E0">
        <w:rPr>
          <w:rFonts w:cstheme="minorHAnsi"/>
          <w:sz w:val="24"/>
          <w:szCs w:val="24"/>
        </w:rPr>
        <w:t xml:space="preserve"> reactivity</w:t>
      </w:r>
      <w:r w:rsidR="006B3B3C" w:rsidRPr="009377E0">
        <w:rPr>
          <w:rFonts w:cstheme="minorHAnsi"/>
          <w:sz w:val="24"/>
          <w:szCs w:val="24"/>
        </w:rPr>
        <w:t xml:space="preserve"> deficits </w:t>
      </w:r>
      <w:r w:rsidR="00C02EBD" w:rsidRPr="009377E0">
        <w:rPr>
          <w:rFonts w:cstheme="minorHAnsi"/>
          <w:sz w:val="24"/>
          <w:szCs w:val="24"/>
        </w:rPr>
        <w:t>is</w:t>
      </w:r>
      <w:r w:rsidR="00895FEE" w:rsidRPr="009377E0">
        <w:rPr>
          <w:rFonts w:cstheme="minorHAnsi"/>
          <w:sz w:val="24"/>
          <w:szCs w:val="24"/>
        </w:rPr>
        <w:t xml:space="preserve"> </w:t>
      </w:r>
      <w:r w:rsidR="00C02EBD" w:rsidRPr="009377E0">
        <w:rPr>
          <w:rFonts w:cstheme="minorHAnsi"/>
          <w:sz w:val="24"/>
          <w:szCs w:val="24"/>
        </w:rPr>
        <w:t>detectable</w:t>
      </w:r>
      <w:r w:rsidR="00F53A9B" w:rsidRPr="009377E0">
        <w:rPr>
          <w:rFonts w:cstheme="minorHAnsi"/>
          <w:sz w:val="24"/>
          <w:szCs w:val="24"/>
          <w:vertAlign w:val="superscript"/>
        </w:rPr>
        <w:t>2</w:t>
      </w:r>
      <w:r w:rsidR="00DF580E" w:rsidRPr="009377E0">
        <w:rPr>
          <w:rFonts w:cstheme="minorHAnsi"/>
          <w:sz w:val="24"/>
          <w:szCs w:val="24"/>
          <w:vertAlign w:val="superscript"/>
        </w:rPr>
        <w:t>8</w:t>
      </w:r>
      <w:r w:rsidR="00895FEE" w:rsidRPr="009377E0">
        <w:rPr>
          <w:rFonts w:cstheme="minorHAnsi"/>
          <w:sz w:val="24"/>
          <w:szCs w:val="24"/>
        </w:rPr>
        <w:t>.</w:t>
      </w:r>
      <w:r w:rsidR="00587021" w:rsidRPr="009377E0">
        <w:rPr>
          <w:rFonts w:cstheme="minorHAnsi"/>
          <w:sz w:val="24"/>
          <w:szCs w:val="24"/>
        </w:rPr>
        <w:t xml:space="preserve"> </w:t>
      </w:r>
      <w:r w:rsidR="008E24F6" w:rsidRPr="009377E0">
        <w:rPr>
          <w:rFonts w:cstheme="minorHAnsi"/>
          <w:sz w:val="24"/>
          <w:szCs w:val="24"/>
        </w:rPr>
        <w:t>In the same way, t</w:t>
      </w:r>
      <w:r w:rsidR="00502509" w:rsidRPr="009377E0">
        <w:rPr>
          <w:rFonts w:cstheme="minorHAnsi"/>
          <w:sz w:val="24"/>
          <w:szCs w:val="24"/>
        </w:rPr>
        <w:t xml:space="preserve">raumatic </w:t>
      </w:r>
      <w:r w:rsidR="00AC5568" w:rsidRPr="009377E0">
        <w:rPr>
          <w:rFonts w:cstheme="minorHAnsi"/>
          <w:sz w:val="24"/>
          <w:szCs w:val="24"/>
        </w:rPr>
        <w:t>cerebro</w:t>
      </w:r>
      <w:r w:rsidR="00502509" w:rsidRPr="009377E0">
        <w:rPr>
          <w:rFonts w:cstheme="minorHAnsi"/>
          <w:sz w:val="24"/>
          <w:szCs w:val="24"/>
        </w:rPr>
        <w:t xml:space="preserve">vascular injury </w:t>
      </w:r>
      <w:r w:rsidR="00762997" w:rsidRPr="009377E0">
        <w:rPr>
          <w:rFonts w:cstheme="minorHAnsi"/>
          <w:sz w:val="24"/>
          <w:szCs w:val="24"/>
        </w:rPr>
        <w:t xml:space="preserve">is one endophenotype of </w:t>
      </w:r>
      <w:r w:rsidR="00587351" w:rsidRPr="009377E0">
        <w:rPr>
          <w:rFonts w:cstheme="minorHAnsi"/>
          <w:sz w:val="24"/>
          <w:szCs w:val="24"/>
        </w:rPr>
        <w:t>TB</w:t>
      </w:r>
      <w:r w:rsidR="007D61FC" w:rsidRPr="009377E0">
        <w:rPr>
          <w:rFonts w:cstheme="minorHAnsi"/>
          <w:sz w:val="24"/>
          <w:szCs w:val="24"/>
        </w:rPr>
        <w:t>I</w:t>
      </w:r>
      <w:r w:rsidR="0055195B" w:rsidRPr="009377E0">
        <w:rPr>
          <w:rFonts w:cstheme="minorHAnsi"/>
          <w:sz w:val="24"/>
          <w:szCs w:val="24"/>
          <w:vertAlign w:val="superscript"/>
        </w:rPr>
        <w:t>2</w:t>
      </w:r>
      <w:r w:rsidR="00DF580E" w:rsidRPr="009377E0">
        <w:rPr>
          <w:rFonts w:cstheme="minorHAnsi"/>
          <w:sz w:val="24"/>
          <w:szCs w:val="24"/>
          <w:vertAlign w:val="superscript"/>
        </w:rPr>
        <w:t>9</w:t>
      </w:r>
      <w:r w:rsidR="00587351" w:rsidRPr="009377E0">
        <w:rPr>
          <w:rFonts w:cstheme="minorHAnsi"/>
          <w:sz w:val="24"/>
          <w:szCs w:val="24"/>
        </w:rPr>
        <w:t xml:space="preserve"> </w:t>
      </w:r>
      <w:r w:rsidR="00E447DE" w:rsidRPr="009377E0">
        <w:rPr>
          <w:rFonts w:cstheme="minorHAnsi"/>
          <w:sz w:val="24"/>
          <w:szCs w:val="24"/>
        </w:rPr>
        <w:t>where endothelial cells are disrupted</w:t>
      </w:r>
      <w:r w:rsidR="00DB737D" w:rsidRPr="009377E0">
        <w:rPr>
          <w:rFonts w:cstheme="minorHAnsi"/>
          <w:sz w:val="24"/>
          <w:szCs w:val="24"/>
        </w:rPr>
        <w:t xml:space="preserve"> and lead to cerebrovascular </w:t>
      </w:r>
      <w:r w:rsidR="00CF1B55" w:rsidRPr="009377E0">
        <w:rPr>
          <w:rFonts w:cstheme="minorHAnsi"/>
          <w:sz w:val="24"/>
          <w:szCs w:val="24"/>
        </w:rPr>
        <w:t>pathology</w:t>
      </w:r>
      <w:r w:rsidR="00E447DE" w:rsidRPr="009377E0">
        <w:rPr>
          <w:rFonts w:cstheme="minorHAnsi"/>
          <w:sz w:val="24"/>
          <w:szCs w:val="24"/>
        </w:rPr>
        <w:t xml:space="preserve">. </w:t>
      </w:r>
      <w:r w:rsidR="00C02EBD" w:rsidRPr="009377E0">
        <w:rPr>
          <w:rFonts w:cstheme="minorHAnsi"/>
          <w:sz w:val="24"/>
          <w:szCs w:val="24"/>
        </w:rPr>
        <w:t xml:space="preserve">Clinical trials measuring an intervention with a pharmacodynamic biomarker for vascular injury will need to assess CVR with fMRI or fNIRS to provide information on proof of mechanism.  </w:t>
      </w:r>
    </w:p>
    <w:p w14:paraId="04C47BDC" w14:textId="354CE5A2" w:rsidR="007F41C6" w:rsidRPr="009377E0" w:rsidRDefault="00413C39" w:rsidP="004324C9">
      <w:pPr>
        <w:spacing w:after="0" w:line="240" w:lineRule="auto"/>
        <w:jc w:val="both"/>
        <w:rPr>
          <w:rFonts w:cstheme="minorHAnsi"/>
          <w:b/>
          <w:sz w:val="24"/>
          <w:szCs w:val="24"/>
          <w:lang w:val="en-GB"/>
        </w:rPr>
      </w:pPr>
      <w:r>
        <w:rPr>
          <w:rFonts w:cstheme="minorHAnsi"/>
          <w:b/>
          <w:sz w:val="24"/>
          <w:szCs w:val="24"/>
          <w:lang w:val="en-GB"/>
        </w:rPr>
        <w:br/>
        <w:t>DISCLOSURES</w:t>
      </w:r>
    </w:p>
    <w:p w14:paraId="00D0578E" w14:textId="77777777" w:rsidR="007F41C6" w:rsidRPr="009377E0" w:rsidRDefault="007F41C6" w:rsidP="004324C9">
      <w:pPr>
        <w:spacing w:after="0" w:line="240" w:lineRule="auto"/>
        <w:jc w:val="both"/>
        <w:rPr>
          <w:rFonts w:cstheme="minorHAnsi"/>
          <w:sz w:val="24"/>
          <w:szCs w:val="24"/>
        </w:rPr>
      </w:pPr>
      <w:r w:rsidRPr="009377E0">
        <w:rPr>
          <w:rFonts w:cstheme="minorHAnsi"/>
          <w:sz w:val="24"/>
          <w:szCs w:val="24"/>
        </w:rPr>
        <w:t>The authors have no conflicts of interest to disclose.</w:t>
      </w:r>
    </w:p>
    <w:p w14:paraId="4FE36963" w14:textId="77777777" w:rsidR="00413C39" w:rsidRDefault="00413C39" w:rsidP="004324C9">
      <w:pPr>
        <w:spacing w:after="0" w:line="240" w:lineRule="auto"/>
        <w:jc w:val="both"/>
        <w:rPr>
          <w:rFonts w:cstheme="minorHAnsi"/>
          <w:b/>
          <w:sz w:val="24"/>
          <w:szCs w:val="24"/>
          <w:lang w:val="en-GB"/>
        </w:rPr>
      </w:pPr>
    </w:p>
    <w:p w14:paraId="46EF4A9E" w14:textId="59F38341" w:rsidR="00F674D8" w:rsidRPr="009377E0" w:rsidRDefault="00413C39" w:rsidP="004324C9">
      <w:pPr>
        <w:spacing w:after="0" w:line="240" w:lineRule="auto"/>
        <w:jc w:val="both"/>
        <w:rPr>
          <w:rFonts w:cstheme="minorHAnsi"/>
          <w:b/>
          <w:sz w:val="24"/>
          <w:szCs w:val="24"/>
          <w:lang w:val="en-GB"/>
        </w:rPr>
      </w:pPr>
      <w:r w:rsidRPr="009377E0">
        <w:rPr>
          <w:rFonts w:cstheme="minorHAnsi"/>
          <w:b/>
          <w:sz w:val="24"/>
          <w:szCs w:val="24"/>
          <w:lang w:val="en-GB"/>
        </w:rPr>
        <w:t>ACKNOWLEDGMENTS</w:t>
      </w:r>
    </w:p>
    <w:p w14:paraId="568CFD9F" w14:textId="384B3BFA" w:rsidR="00943FDD" w:rsidRPr="009377E0" w:rsidRDefault="00FA1C0E" w:rsidP="004324C9">
      <w:pPr>
        <w:spacing w:after="0" w:line="240" w:lineRule="auto"/>
        <w:jc w:val="both"/>
        <w:rPr>
          <w:rFonts w:cstheme="minorHAnsi"/>
          <w:b/>
          <w:sz w:val="24"/>
          <w:szCs w:val="24"/>
          <w:lang w:val="en-GB"/>
        </w:rPr>
      </w:pPr>
      <w:r w:rsidRPr="009377E0">
        <w:rPr>
          <w:rFonts w:cstheme="minorHAnsi"/>
          <w:sz w:val="24"/>
          <w:szCs w:val="24"/>
        </w:rPr>
        <w:t xml:space="preserve">Work in the authors’ laboratory was supported by the Center for Neuroscience and Regenerative Medicine (CNRM), Uniformed Services University of the Health Sciences (USUHS), Bethesda, MD, by the Military Clinical Neuroscience Center of Excellence (MCNCoE), Department of Neurology, USUHS, and by the Intramural Research Program of the National Institutes of Health.  </w:t>
      </w:r>
      <w:r w:rsidR="00943FDD" w:rsidRPr="009377E0">
        <w:rPr>
          <w:rFonts w:cstheme="minorHAnsi"/>
          <w:sz w:val="24"/>
          <w:szCs w:val="24"/>
        </w:rPr>
        <w:t>The views expressed in this article are those of the author and do not reflect the official policy of the Department of Army/Navy/Air Force, Department of Defense, or U.S. Government.</w:t>
      </w:r>
    </w:p>
    <w:p w14:paraId="1C1AACFE" w14:textId="77777777" w:rsidR="00413C39" w:rsidRDefault="00413C39" w:rsidP="004324C9">
      <w:pPr>
        <w:spacing w:after="0" w:line="240" w:lineRule="auto"/>
        <w:jc w:val="both"/>
        <w:rPr>
          <w:rFonts w:cstheme="minorHAnsi"/>
          <w:b/>
          <w:sz w:val="24"/>
          <w:szCs w:val="24"/>
          <w:lang w:val="en-GB"/>
        </w:rPr>
      </w:pPr>
    </w:p>
    <w:p w14:paraId="77D44AFC" w14:textId="44D5749D" w:rsidR="00006583" w:rsidRPr="00413C39" w:rsidRDefault="00413C39" w:rsidP="004324C9">
      <w:pPr>
        <w:spacing w:after="0" w:line="240" w:lineRule="auto"/>
        <w:jc w:val="both"/>
        <w:rPr>
          <w:rFonts w:cstheme="minorHAnsi"/>
          <w:b/>
          <w:sz w:val="24"/>
          <w:szCs w:val="24"/>
          <w:lang w:val="en-GB"/>
        </w:rPr>
      </w:pPr>
      <w:r w:rsidRPr="009377E0">
        <w:rPr>
          <w:rFonts w:cstheme="minorHAnsi"/>
          <w:b/>
          <w:sz w:val="24"/>
          <w:szCs w:val="24"/>
          <w:lang w:val="en-GB"/>
        </w:rPr>
        <w:t>REFERENCES</w:t>
      </w:r>
    </w:p>
    <w:p w14:paraId="4345A056" w14:textId="24009EEC" w:rsidR="00262B3B" w:rsidRPr="009377E0" w:rsidRDefault="00006583"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lang w:val="en-GB"/>
        </w:rPr>
        <w:fldChar w:fldCharType="begin"/>
      </w:r>
      <w:r w:rsidRPr="009377E0">
        <w:rPr>
          <w:rFonts w:asciiTheme="minorHAnsi" w:hAnsiTheme="minorHAnsi" w:cstheme="minorHAnsi"/>
          <w:sz w:val="24"/>
          <w:szCs w:val="24"/>
          <w:lang w:val="en-GB"/>
        </w:rPr>
        <w:instrText xml:space="preserve"> ADDIN EN.REFLIST </w:instrText>
      </w:r>
      <w:r w:rsidRPr="009377E0">
        <w:rPr>
          <w:rFonts w:asciiTheme="minorHAnsi" w:hAnsiTheme="minorHAnsi" w:cstheme="minorHAnsi"/>
          <w:sz w:val="24"/>
          <w:szCs w:val="24"/>
          <w:lang w:val="en-GB"/>
        </w:rPr>
        <w:fldChar w:fldCharType="separate"/>
      </w:r>
      <w:r w:rsidR="00262B3B" w:rsidRPr="009377E0">
        <w:rPr>
          <w:rFonts w:asciiTheme="minorHAnsi" w:hAnsiTheme="minorHAnsi" w:cstheme="minorHAnsi"/>
          <w:sz w:val="24"/>
          <w:szCs w:val="24"/>
        </w:rPr>
        <w:t>1</w:t>
      </w:r>
      <w:r w:rsidR="00262B3B" w:rsidRPr="009377E0">
        <w:rPr>
          <w:rFonts w:asciiTheme="minorHAnsi" w:hAnsiTheme="minorHAnsi" w:cstheme="minorHAnsi"/>
          <w:sz w:val="24"/>
          <w:szCs w:val="24"/>
        </w:rPr>
        <w:tab/>
        <w:t>Amyot, F.</w:t>
      </w:r>
      <w:r w:rsidR="00262B3B" w:rsidRPr="006D5AD2">
        <w:rPr>
          <w:rFonts w:asciiTheme="minorHAnsi" w:hAnsiTheme="minorHAnsi" w:cstheme="minorHAnsi"/>
          <w:iCs/>
          <w:sz w:val="24"/>
          <w:szCs w:val="24"/>
        </w:rPr>
        <w:t xml:space="preserve"> et al.</w:t>
      </w:r>
      <w:r w:rsidR="00262B3B" w:rsidRPr="009377E0">
        <w:rPr>
          <w:rFonts w:asciiTheme="minorHAnsi" w:hAnsiTheme="minorHAnsi" w:cstheme="minorHAnsi"/>
          <w:sz w:val="24"/>
          <w:szCs w:val="24"/>
        </w:rPr>
        <w:t xml:space="preserve"> Imaging of Cerebrovascular Function in Chronic Traumatic Brain Injury. </w:t>
      </w:r>
      <w:r w:rsidR="00262B3B" w:rsidRPr="009377E0">
        <w:rPr>
          <w:rFonts w:asciiTheme="minorHAnsi" w:hAnsiTheme="minorHAnsi" w:cstheme="minorHAnsi"/>
          <w:i/>
          <w:sz w:val="24"/>
          <w:szCs w:val="24"/>
        </w:rPr>
        <w:t>J</w:t>
      </w:r>
      <w:r w:rsidR="006D5AD2">
        <w:rPr>
          <w:rFonts w:asciiTheme="minorHAnsi" w:hAnsiTheme="minorHAnsi" w:cstheme="minorHAnsi"/>
          <w:i/>
          <w:sz w:val="24"/>
          <w:szCs w:val="24"/>
        </w:rPr>
        <w:t>ournal of</w:t>
      </w:r>
      <w:r w:rsidR="00262B3B" w:rsidRPr="009377E0">
        <w:rPr>
          <w:rFonts w:asciiTheme="minorHAnsi" w:hAnsiTheme="minorHAnsi" w:cstheme="minorHAnsi"/>
          <w:i/>
          <w:sz w:val="24"/>
          <w:szCs w:val="24"/>
        </w:rPr>
        <w:t xml:space="preserve"> Neurotrauma</w:t>
      </w:r>
      <w:r w:rsidR="006D5AD2">
        <w:rPr>
          <w:rFonts w:asciiTheme="minorHAnsi" w:hAnsiTheme="minorHAnsi" w:cstheme="minorHAnsi"/>
          <w:sz w:val="24"/>
          <w:szCs w:val="24"/>
        </w:rPr>
        <w:t xml:space="preserve">. </w:t>
      </w:r>
      <w:r w:rsidR="006D5AD2" w:rsidRPr="006D5AD2">
        <w:rPr>
          <w:rFonts w:asciiTheme="minorHAnsi" w:hAnsiTheme="minorHAnsi" w:cstheme="minorHAnsi"/>
          <w:b/>
          <w:bCs/>
          <w:sz w:val="24"/>
          <w:szCs w:val="24"/>
        </w:rPr>
        <w:t xml:space="preserve">35 </w:t>
      </w:r>
      <w:r w:rsidR="006D5AD2">
        <w:rPr>
          <w:rFonts w:asciiTheme="minorHAnsi" w:hAnsiTheme="minorHAnsi" w:cstheme="minorHAnsi"/>
          <w:sz w:val="24"/>
          <w:szCs w:val="24"/>
        </w:rPr>
        <w:t xml:space="preserve">(10), 1116-1123 </w:t>
      </w:r>
      <w:r w:rsidR="00262B3B" w:rsidRPr="009377E0">
        <w:rPr>
          <w:rFonts w:asciiTheme="minorHAnsi" w:hAnsiTheme="minorHAnsi" w:cstheme="minorHAnsi"/>
          <w:sz w:val="24"/>
          <w:szCs w:val="24"/>
        </w:rPr>
        <w:t>(2017).</w:t>
      </w:r>
    </w:p>
    <w:p w14:paraId="7D2B8C0D" w14:textId="06B44C93"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Pr="009377E0">
        <w:rPr>
          <w:rFonts w:asciiTheme="minorHAnsi" w:hAnsiTheme="minorHAnsi" w:cstheme="minorHAnsi"/>
          <w:sz w:val="24"/>
          <w:szCs w:val="24"/>
        </w:rPr>
        <w:tab/>
        <w:t>Kassner, A.</w:t>
      </w:r>
      <w:r w:rsidR="006D5AD2">
        <w:rPr>
          <w:rFonts w:asciiTheme="minorHAnsi" w:hAnsiTheme="minorHAnsi" w:cstheme="minorHAnsi"/>
          <w:sz w:val="24"/>
          <w:szCs w:val="24"/>
        </w:rPr>
        <w:t>,</w:t>
      </w:r>
      <w:r w:rsidRPr="009377E0">
        <w:rPr>
          <w:rFonts w:asciiTheme="minorHAnsi" w:hAnsiTheme="minorHAnsi" w:cstheme="minorHAnsi"/>
          <w:sz w:val="24"/>
          <w:szCs w:val="24"/>
        </w:rPr>
        <w:t xml:space="preserve"> Roberts, T. P. Beyond perfusion: cerebral vascular reactivity and assessment of microvascular permeability. </w:t>
      </w:r>
      <w:r w:rsidRPr="009377E0">
        <w:rPr>
          <w:rFonts w:asciiTheme="minorHAnsi" w:hAnsiTheme="minorHAnsi" w:cstheme="minorHAnsi"/>
          <w:i/>
          <w:sz w:val="24"/>
          <w:szCs w:val="24"/>
        </w:rPr>
        <w:t>Top</w:t>
      </w:r>
      <w:r w:rsidR="006D5AD2">
        <w:rPr>
          <w:rFonts w:asciiTheme="minorHAnsi" w:hAnsiTheme="minorHAnsi" w:cstheme="minorHAnsi"/>
          <w:i/>
          <w:sz w:val="24"/>
          <w:szCs w:val="24"/>
        </w:rPr>
        <w:t>ics in</w:t>
      </w:r>
      <w:r w:rsidRPr="009377E0">
        <w:rPr>
          <w:rFonts w:asciiTheme="minorHAnsi" w:hAnsiTheme="minorHAnsi" w:cstheme="minorHAnsi"/>
          <w:i/>
          <w:sz w:val="24"/>
          <w:szCs w:val="24"/>
        </w:rPr>
        <w:t xml:space="preserve"> Magn</w:t>
      </w:r>
      <w:r w:rsidR="006D5AD2">
        <w:rPr>
          <w:rFonts w:asciiTheme="minorHAnsi" w:hAnsiTheme="minorHAnsi" w:cstheme="minorHAnsi"/>
          <w:i/>
          <w:sz w:val="24"/>
          <w:szCs w:val="24"/>
        </w:rPr>
        <w:t>etic</w:t>
      </w:r>
      <w:r w:rsidRPr="009377E0">
        <w:rPr>
          <w:rFonts w:asciiTheme="minorHAnsi" w:hAnsiTheme="minorHAnsi" w:cstheme="minorHAnsi"/>
          <w:i/>
          <w:sz w:val="24"/>
          <w:szCs w:val="24"/>
        </w:rPr>
        <w:t xml:space="preserve"> Reson</w:t>
      </w:r>
      <w:r w:rsidR="006D5AD2">
        <w:rPr>
          <w:rFonts w:asciiTheme="minorHAnsi" w:hAnsiTheme="minorHAnsi" w:cstheme="minorHAnsi"/>
          <w:i/>
          <w:sz w:val="24"/>
          <w:szCs w:val="24"/>
        </w:rPr>
        <w:t>ance</w:t>
      </w:r>
      <w:r w:rsidRPr="009377E0">
        <w:rPr>
          <w:rFonts w:asciiTheme="minorHAnsi" w:hAnsiTheme="minorHAnsi" w:cstheme="minorHAnsi"/>
          <w:i/>
          <w:sz w:val="24"/>
          <w:szCs w:val="24"/>
        </w:rPr>
        <w:t xml:space="preserve"> Imaging</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15</w:t>
      </w:r>
      <w:r w:rsidRPr="009377E0">
        <w:rPr>
          <w:rFonts w:asciiTheme="minorHAnsi" w:hAnsiTheme="minorHAnsi" w:cstheme="minorHAnsi"/>
          <w:sz w:val="24"/>
          <w:szCs w:val="24"/>
        </w:rPr>
        <w:t>, 58-65 (2004).</w:t>
      </w:r>
    </w:p>
    <w:p w14:paraId="100AA45A" w14:textId="4F653F45"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3</w:t>
      </w:r>
      <w:r w:rsidRPr="009377E0">
        <w:rPr>
          <w:rFonts w:asciiTheme="minorHAnsi" w:hAnsiTheme="minorHAnsi" w:cstheme="minorHAnsi"/>
          <w:sz w:val="24"/>
          <w:szCs w:val="24"/>
        </w:rPr>
        <w:tab/>
        <w:t>Oertel, M.</w:t>
      </w:r>
      <w:r w:rsidRPr="009377E0">
        <w:rPr>
          <w:rFonts w:asciiTheme="minorHAnsi" w:hAnsiTheme="minorHAnsi" w:cstheme="minorHAnsi"/>
          <w:i/>
          <w:sz w:val="24"/>
          <w:szCs w:val="24"/>
        </w:rPr>
        <w:t xml:space="preserve"> </w:t>
      </w:r>
      <w:r w:rsidRPr="006D5AD2">
        <w:rPr>
          <w:rFonts w:asciiTheme="minorHAnsi" w:hAnsiTheme="minorHAnsi" w:cstheme="minorHAnsi"/>
          <w:iCs/>
          <w:sz w:val="24"/>
          <w:szCs w:val="24"/>
        </w:rPr>
        <w:t>et al.</w:t>
      </w:r>
      <w:r w:rsidRPr="009377E0">
        <w:rPr>
          <w:rFonts w:asciiTheme="minorHAnsi" w:hAnsiTheme="minorHAnsi" w:cstheme="minorHAnsi"/>
          <w:sz w:val="24"/>
          <w:szCs w:val="24"/>
        </w:rPr>
        <w:t xml:space="preserve"> Posttraumatic vasospasm: the epidemiology, severity, and time course of an underestimated phenomenon: a prospective study performed in 299 patients. </w:t>
      </w:r>
      <w:r w:rsidRPr="009377E0">
        <w:rPr>
          <w:rFonts w:asciiTheme="minorHAnsi" w:hAnsiTheme="minorHAnsi" w:cstheme="minorHAnsi"/>
          <w:i/>
          <w:sz w:val="24"/>
          <w:szCs w:val="24"/>
        </w:rPr>
        <w:t>J</w:t>
      </w:r>
      <w:r w:rsidR="006D5AD2">
        <w:rPr>
          <w:rFonts w:asciiTheme="minorHAnsi" w:hAnsiTheme="minorHAnsi" w:cstheme="minorHAnsi"/>
          <w:i/>
          <w:sz w:val="24"/>
          <w:szCs w:val="24"/>
        </w:rPr>
        <w:t>ournal of</w:t>
      </w:r>
      <w:r w:rsidRPr="009377E0">
        <w:rPr>
          <w:rFonts w:asciiTheme="minorHAnsi" w:hAnsiTheme="minorHAnsi" w:cstheme="minorHAnsi"/>
          <w:i/>
          <w:sz w:val="24"/>
          <w:szCs w:val="24"/>
        </w:rPr>
        <w:t xml:space="preserve"> Neurosurg</w:t>
      </w:r>
      <w:r w:rsidR="006D5AD2">
        <w:rPr>
          <w:rFonts w:asciiTheme="minorHAnsi" w:hAnsiTheme="minorHAnsi" w:cstheme="minorHAnsi"/>
          <w:i/>
          <w:sz w:val="24"/>
          <w:szCs w:val="24"/>
        </w:rPr>
        <w:t>ery.</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103</w:t>
      </w:r>
      <w:r w:rsidRPr="009377E0">
        <w:rPr>
          <w:rFonts w:asciiTheme="minorHAnsi" w:hAnsiTheme="minorHAnsi" w:cstheme="minorHAnsi"/>
          <w:sz w:val="24"/>
          <w:szCs w:val="24"/>
        </w:rPr>
        <w:t>, 812-824 (2005).</w:t>
      </w:r>
    </w:p>
    <w:p w14:paraId="26425C5D" w14:textId="18EF21D3"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4</w:t>
      </w:r>
      <w:r w:rsidRPr="009377E0">
        <w:rPr>
          <w:rFonts w:asciiTheme="minorHAnsi" w:hAnsiTheme="minorHAnsi" w:cstheme="minorHAnsi"/>
          <w:sz w:val="24"/>
          <w:szCs w:val="24"/>
        </w:rPr>
        <w:tab/>
        <w:t>Peng, S. L.</w:t>
      </w:r>
      <w:r w:rsidRPr="009377E0">
        <w:rPr>
          <w:rFonts w:asciiTheme="minorHAnsi" w:hAnsiTheme="minorHAnsi" w:cstheme="minorHAnsi"/>
          <w:i/>
          <w:sz w:val="24"/>
          <w:szCs w:val="24"/>
        </w:rPr>
        <w:t xml:space="preserve"> </w:t>
      </w:r>
      <w:r w:rsidRPr="006D5AD2">
        <w:rPr>
          <w:rFonts w:asciiTheme="minorHAnsi" w:hAnsiTheme="minorHAnsi" w:cstheme="minorHAnsi"/>
          <w:iCs/>
          <w:sz w:val="24"/>
          <w:szCs w:val="24"/>
        </w:rPr>
        <w:t>et al.</w:t>
      </w:r>
      <w:r w:rsidRPr="009377E0">
        <w:rPr>
          <w:rFonts w:asciiTheme="minorHAnsi" w:hAnsiTheme="minorHAnsi" w:cstheme="minorHAnsi"/>
          <w:sz w:val="24"/>
          <w:szCs w:val="24"/>
        </w:rPr>
        <w:t xml:space="preserve"> Age-related changes in cerebrovascular reactivity and their relationship to cognition: A four-year longitudinal study. </w:t>
      </w:r>
      <w:r w:rsidRPr="009377E0">
        <w:rPr>
          <w:rFonts w:asciiTheme="minorHAnsi" w:hAnsiTheme="minorHAnsi" w:cstheme="minorHAnsi"/>
          <w:i/>
          <w:sz w:val="24"/>
          <w:szCs w:val="24"/>
        </w:rPr>
        <w:t>Neuroimage</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174</w:t>
      </w:r>
      <w:r w:rsidRPr="009377E0">
        <w:rPr>
          <w:rFonts w:asciiTheme="minorHAnsi" w:hAnsiTheme="minorHAnsi" w:cstheme="minorHAnsi"/>
          <w:sz w:val="24"/>
          <w:szCs w:val="24"/>
        </w:rPr>
        <w:t>, 257-262 (2018).</w:t>
      </w:r>
    </w:p>
    <w:p w14:paraId="6D9C0C9B" w14:textId="3B8EB995"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5</w:t>
      </w:r>
      <w:r w:rsidRPr="009377E0">
        <w:rPr>
          <w:rFonts w:asciiTheme="minorHAnsi" w:hAnsiTheme="minorHAnsi" w:cstheme="minorHAnsi"/>
          <w:sz w:val="24"/>
          <w:szCs w:val="24"/>
        </w:rPr>
        <w:tab/>
        <w:t>Yezhuvath, U. S.</w:t>
      </w:r>
      <w:r w:rsidRPr="009377E0">
        <w:rPr>
          <w:rFonts w:asciiTheme="minorHAnsi" w:hAnsiTheme="minorHAnsi" w:cstheme="minorHAnsi"/>
          <w:i/>
          <w:sz w:val="24"/>
          <w:szCs w:val="24"/>
        </w:rPr>
        <w:t xml:space="preserve"> </w:t>
      </w:r>
      <w:r w:rsidRPr="006D5AD2">
        <w:rPr>
          <w:rFonts w:asciiTheme="minorHAnsi" w:hAnsiTheme="minorHAnsi" w:cstheme="minorHAnsi"/>
          <w:iCs/>
          <w:sz w:val="24"/>
          <w:szCs w:val="24"/>
        </w:rPr>
        <w:t>et al.</w:t>
      </w:r>
      <w:r w:rsidRPr="009377E0">
        <w:rPr>
          <w:rFonts w:asciiTheme="minorHAnsi" w:hAnsiTheme="minorHAnsi" w:cstheme="minorHAnsi"/>
          <w:sz w:val="24"/>
          <w:szCs w:val="24"/>
        </w:rPr>
        <w:t xml:space="preserve"> Forebrain-dominant deficit in cerebrovascular reactivity in Alzheimer's disease. </w:t>
      </w:r>
      <w:r w:rsidRPr="009377E0">
        <w:rPr>
          <w:rFonts w:asciiTheme="minorHAnsi" w:hAnsiTheme="minorHAnsi" w:cstheme="minorHAnsi"/>
          <w:i/>
          <w:sz w:val="24"/>
          <w:szCs w:val="24"/>
        </w:rPr>
        <w:t>Neurobiol</w:t>
      </w:r>
      <w:r w:rsidR="006D5AD2">
        <w:rPr>
          <w:rFonts w:asciiTheme="minorHAnsi" w:hAnsiTheme="minorHAnsi" w:cstheme="minorHAnsi"/>
          <w:i/>
          <w:sz w:val="24"/>
          <w:szCs w:val="24"/>
        </w:rPr>
        <w:t>ogy of</w:t>
      </w:r>
      <w:r w:rsidRPr="009377E0">
        <w:rPr>
          <w:rFonts w:asciiTheme="minorHAnsi" w:hAnsiTheme="minorHAnsi" w:cstheme="minorHAnsi"/>
          <w:i/>
          <w:sz w:val="24"/>
          <w:szCs w:val="24"/>
        </w:rPr>
        <w:t xml:space="preserve"> Aging</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33</w:t>
      </w:r>
      <w:r w:rsidRPr="009377E0">
        <w:rPr>
          <w:rFonts w:asciiTheme="minorHAnsi" w:hAnsiTheme="minorHAnsi" w:cstheme="minorHAnsi"/>
          <w:sz w:val="24"/>
          <w:szCs w:val="24"/>
        </w:rPr>
        <w:t>, 75-82 (2012).</w:t>
      </w:r>
    </w:p>
    <w:p w14:paraId="4086C066" w14:textId="0ED5D364"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6</w:t>
      </w:r>
      <w:r w:rsidRPr="009377E0">
        <w:rPr>
          <w:rFonts w:asciiTheme="minorHAnsi" w:hAnsiTheme="minorHAnsi" w:cstheme="minorHAnsi"/>
          <w:sz w:val="24"/>
          <w:szCs w:val="24"/>
        </w:rPr>
        <w:tab/>
        <w:t>Baranova, A. I.</w:t>
      </w:r>
      <w:r w:rsidRPr="009377E0">
        <w:rPr>
          <w:rFonts w:asciiTheme="minorHAnsi" w:hAnsiTheme="minorHAnsi" w:cstheme="minorHAnsi"/>
          <w:i/>
          <w:sz w:val="24"/>
          <w:szCs w:val="24"/>
        </w:rPr>
        <w:t xml:space="preserve"> </w:t>
      </w:r>
      <w:r w:rsidRPr="006D5AD2">
        <w:rPr>
          <w:rFonts w:asciiTheme="minorHAnsi" w:hAnsiTheme="minorHAnsi" w:cstheme="minorHAnsi"/>
          <w:iCs/>
          <w:sz w:val="24"/>
          <w:szCs w:val="24"/>
        </w:rPr>
        <w:t>et al.</w:t>
      </w:r>
      <w:r w:rsidRPr="009377E0">
        <w:rPr>
          <w:rFonts w:asciiTheme="minorHAnsi" w:hAnsiTheme="minorHAnsi" w:cstheme="minorHAnsi"/>
          <w:sz w:val="24"/>
          <w:szCs w:val="24"/>
        </w:rPr>
        <w:t xml:space="preserve"> Cerebral vascular responsiveness after experimental traumatic brain injury: the beneficial effects of delayed hypothermia combined with superoxide dismutase administration. </w:t>
      </w:r>
      <w:r w:rsidRPr="009377E0">
        <w:rPr>
          <w:rFonts w:asciiTheme="minorHAnsi" w:hAnsiTheme="minorHAnsi" w:cstheme="minorHAnsi"/>
          <w:i/>
          <w:sz w:val="24"/>
          <w:szCs w:val="24"/>
        </w:rPr>
        <w:t>J</w:t>
      </w:r>
      <w:r w:rsidR="006D5AD2">
        <w:rPr>
          <w:rFonts w:asciiTheme="minorHAnsi" w:hAnsiTheme="minorHAnsi" w:cstheme="minorHAnsi"/>
          <w:i/>
          <w:sz w:val="24"/>
          <w:szCs w:val="24"/>
        </w:rPr>
        <w:t>ournal of</w:t>
      </w:r>
      <w:r w:rsidRPr="009377E0">
        <w:rPr>
          <w:rFonts w:asciiTheme="minorHAnsi" w:hAnsiTheme="minorHAnsi" w:cstheme="minorHAnsi"/>
          <w:i/>
          <w:sz w:val="24"/>
          <w:szCs w:val="24"/>
        </w:rPr>
        <w:t xml:space="preserve"> Neurosurg</w:t>
      </w:r>
      <w:r w:rsidR="006D5AD2">
        <w:rPr>
          <w:rFonts w:asciiTheme="minorHAnsi" w:hAnsiTheme="minorHAnsi" w:cstheme="minorHAnsi"/>
          <w:i/>
          <w:sz w:val="24"/>
          <w:szCs w:val="24"/>
        </w:rPr>
        <w:t>ery.</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109</w:t>
      </w:r>
      <w:r w:rsidRPr="009377E0">
        <w:rPr>
          <w:rFonts w:asciiTheme="minorHAnsi" w:hAnsiTheme="minorHAnsi" w:cstheme="minorHAnsi"/>
          <w:sz w:val="24"/>
          <w:szCs w:val="24"/>
        </w:rPr>
        <w:t>, 502-509</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(2008).</w:t>
      </w:r>
    </w:p>
    <w:p w14:paraId="701F35B4" w14:textId="092ABCF1"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7</w:t>
      </w:r>
      <w:r w:rsidRPr="009377E0">
        <w:rPr>
          <w:rFonts w:asciiTheme="minorHAnsi" w:hAnsiTheme="minorHAnsi" w:cstheme="minorHAnsi"/>
          <w:sz w:val="24"/>
          <w:szCs w:val="24"/>
        </w:rPr>
        <w:tab/>
        <w:t>Gao, G., Oda, Y., Wei, E. P.</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Povlishock, J. T. The adverse pial arteriolar and axonal consequences of traumatic brain injury complicated by hypoxia and their therapeutic modulation with hypothermia in rat. </w:t>
      </w:r>
      <w:r w:rsidRPr="009377E0">
        <w:rPr>
          <w:rFonts w:asciiTheme="minorHAnsi" w:hAnsiTheme="minorHAnsi" w:cstheme="minorHAnsi"/>
          <w:i/>
          <w:sz w:val="24"/>
          <w:szCs w:val="24"/>
        </w:rPr>
        <w:t>J</w:t>
      </w:r>
      <w:r w:rsidR="006D5AD2">
        <w:rPr>
          <w:rFonts w:asciiTheme="minorHAnsi" w:hAnsiTheme="minorHAnsi" w:cstheme="minorHAnsi"/>
          <w:i/>
          <w:sz w:val="24"/>
          <w:szCs w:val="24"/>
        </w:rPr>
        <w:t>ournal of</w:t>
      </w:r>
      <w:r w:rsidRPr="009377E0">
        <w:rPr>
          <w:rFonts w:asciiTheme="minorHAnsi" w:hAnsiTheme="minorHAnsi" w:cstheme="minorHAnsi"/>
          <w:i/>
          <w:sz w:val="24"/>
          <w:szCs w:val="24"/>
        </w:rPr>
        <w:t xml:space="preserve"> Cereb</w:t>
      </w:r>
      <w:r w:rsidR="006D5AD2">
        <w:rPr>
          <w:rFonts w:asciiTheme="minorHAnsi" w:hAnsiTheme="minorHAnsi" w:cstheme="minorHAnsi"/>
          <w:i/>
          <w:sz w:val="24"/>
          <w:szCs w:val="24"/>
        </w:rPr>
        <w:t>ral</w:t>
      </w:r>
      <w:r w:rsidRPr="009377E0">
        <w:rPr>
          <w:rFonts w:asciiTheme="minorHAnsi" w:hAnsiTheme="minorHAnsi" w:cstheme="minorHAnsi"/>
          <w:i/>
          <w:sz w:val="24"/>
          <w:szCs w:val="24"/>
        </w:rPr>
        <w:t xml:space="preserve"> Blood Flow</w:t>
      </w:r>
      <w:r w:rsidR="006D5AD2">
        <w:rPr>
          <w:rFonts w:asciiTheme="minorHAnsi" w:hAnsiTheme="minorHAnsi" w:cstheme="minorHAnsi"/>
          <w:i/>
          <w:sz w:val="24"/>
          <w:szCs w:val="24"/>
        </w:rPr>
        <w:t xml:space="preserve"> and</w:t>
      </w:r>
      <w:r w:rsidRPr="009377E0">
        <w:rPr>
          <w:rFonts w:asciiTheme="minorHAnsi" w:hAnsiTheme="minorHAnsi" w:cstheme="minorHAnsi"/>
          <w:i/>
          <w:sz w:val="24"/>
          <w:szCs w:val="24"/>
        </w:rPr>
        <w:t xml:space="preserve"> Metab</w:t>
      </w:r>
      <w:r w:rsidR="006D5AD2">
        <w:rPr>
          <w:rFonts w:asciiTheme="minorHAnsi" w:hAnsiTheme="minorHAnsi" w:cstheme="minorHAnsi"/>
          <w:i/>
          <w:sz w:val="24"/>
          <w:szCs w:val="24"/>
        </w:rPr>
        <w:t>olism.</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30</w:t>
      </w:r>
      <w:r w:rsidRPr="009377E0">
        <w:rPr>
          <w:rFonts w:asciiTheme="minorHAnsi" w:hAnsiTheme="minorHAnsi" w:cstheme="minorHAnsi"/>
          <w:sz w:val="24"/>
          <w:szCs w:val="24"/>
        </w:rPr>
        <w:t>, 628-637 (2010).</w:t>
      </w:r>
    </w:p>
    <w:p w14:paraId="1D0DA325" w14:textId="76C95071"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8</w:t>
      </w:r>
      <w:r w:rsidRPr="009377E0">
        <w:rPr>
          <w:rFonts w:asciiTheme="minorHAnsi" w:hAnsiTheme="minorHAnsi" w:cstheme="minorHAnsi"/>
          <w:sz w:val="24"/>
          <w:szCs w:val="24"/>
        </w:rPr>
        <w:tab/>
        <w:t>Wei, E. P., Hamm, R. J., Baranova, A. I.</w:t>
      </w:r>
      <w:r w:rsidR="006D5AD2">
        <w:rPr>
          <w:rFonts w:asciiTheme="minorHAnsi" w:hAnsiTheme="minorHAnsi" w:cstheme="minorHAnsi"/>
          <w:sz w:val="24"/>
          <w:szCs w:val="24"/>
        </w:rPr>
        <w:t>,</w:t>
      </w:r>
      <w:r w:rsidRPr="009377E0">
        <w:rPr>
          <w:rFonts w:asciiTheme="minorHAnsi" w:hAnsiTheme="minorHAnsi" w:cstheme="minorHAnsi"/>
          <w:sz w:val="24"/>
          <w:szCs w:val="24"/>
        </w:rPr>
        <w:t xml:space="preserve"> Povlishock, J. T. The long-term microvascular and behavioral consequences of experimental traumatic brain injury after hypothermic intervention. </w:t>
      </w:r>
      <w:r w:rsidRPr="009377E0">
        <w:rPr>
          <w:rFonts w:asciiTheme="minorHAnsi" w:hAnsiTheme="minorHAnsi" w:cstheme="minorHAnsi"/>
          <w:i/>
          <w:sz w:val="24"/>
          <w:szCs w:val="24"/>
        </w:rPr>
        <w:t>J</w:t>
      </w:r>
      <w:r w:rsidR="006D5AD2">
        <w:rPr>
          <w:rFonts w:asciiTheme="minorHAnsi" w:hAnsiTheme="minorHAnsi" w:cstheme="minorHAnsi"/>
          <w:i/>
          <w:sz w:val="24"/>
          <w:szCs w:val="24"/>
        </w:rPr>
        <w:t>ournal of</w:t>
      </w:r>
      <w:r w:rsidRPr="009377E0">
        <w:rPr>
          <w:rFonts w:asciiTheme="minorHAnsi" w:hAnsiTheme="minorHAnsi" w:cstheme="minorHAnsi"/>
          <w:i/>
          <w:sz w:val="24"/>
          <w:szCs w:val="24"/>
        </w:rPr>
        <w:t xml:space="preserve"> Neurotrauma</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26</w:t>
      </w:r>
      <w:r w:rsidRPr="009377E0">
        <w:rPr>
          <w:rFonts w:asciiTheme="minorHAnsi" w:hAnsiTheme="minorHAnsi" w:cstheme="minorHAnsi"/>
          <w:sz w:val="24"/>
          <w:szCs w:val="24"/>
        </w:rPr>
        <w:t>, 527-537 (2009).</w:t>
      </w:r>
    </w:p>
    <w:p w14:paraId="4490D43B" w14:textId="43AF6DC3"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lastRenderedPageBreak/>
        <w:t>9</w:t>
      </w:r>
      <w:r w:rsidRPr="009377E0">
        <w:rPr>
          <w:rFonts w:asciiTheme="minorHAnsi" w:hAnsiTheme="minorHAnsi" w:cstheme="minorHAnsi"/>
          <w:sz w:val="24"/>
          <w:szCs w:val="24"/>
        </w:rPr>
        <w:tab/>
        <w:t>Oda, Y., Gao, G., Wei, E. P.</w:t>
      </w:r>
      <w:r w:rsidR="006D5AD2">
        <w:rPr>
          <w:rFonts w:asciiTheme="minorHAnsi" w:hAnsiTheme="minorHAnsi" w:cstheme="minorHAnsi"/>
          <w:sz w:val="24"/>
          <w:szCs w:val="24"/>
        </w:rPr>
        <w:t>,</w:t>
      </w:r>
      <w:r w:rsidRPr="009377E0">
        <w:rPr>
          <w:rFonts w:asciiTheme="minorHAnsi" w:hAnsiTheme="minorHAnsi" w:cstheme="minorHAnsi"/>
          <w:sz w:val="24"/>
          <w:szCs w:val="24"/>
        </w:rPr>
        <w:t xml:space="preserve"> Povlishock, J. T. Combinational therapy using hypothermia and the immunophilin ligand FK506 to target altered pial arteriolar reactivity, axonal damage, and blood-brain barrier dysfunction after traumatic brain injury in rat. </w:t>
      </w:r>
      <w:r w:rsidRPr="009377E0">
        <w:rPr>
          <w:rFonts w:asciiTheme="minorHAnsi" w:hAnsiTheme="minorHAnsi" w:cstheme="minorHAnsi"/>
          <w:i/>
          <w:sz w:val="24"/>
          <w:szCs w:val="24"/>
        </w:rPr>
        <w:t>J</w:t>
      </w:r>
      <w:r w:rsidR="006D5AD2">
        <w:rPr>
          <w:rFonts w:asciiTheme="minorHAnsi" w:hAnsiTheme="minorHAnsi" w:cstheme="minorHAnsi"/>
          <w:i/>
          <w:sz w:val="24"/>
          <w:szCs w:val="24"/>
        </w:rPr>
        <w:t>ournal of</w:t>
      </w:r>
      <w:r w:rsidRPr="009377E0">
        <w:rPr>
          <w:rFonts w:asciiTheme="minorHAnsi" w:hAnsiTheme="minorHAnsi" w:cstheme="minorHAnsi"/>
          <w:i/>
          <w:sz w:val="24"/>
          <w:szCs w:val="24"/>
        </w:rPr>
        <w:t xml:space="preserve"> Cereb</w:t>
      </w:r>
      <w:r w:rsidR="006D5AD2">
        <w:rPr>
          <w:rFonts w:asciiTheme="minorHAnsi" w:hAnsiTheme="minorHAnsi" w:cstheme="minorHAnsi"/>
          <w:i/>
          <w:sz w:val="24"/>
          <w:szCs w:val="24"/>
        </w:rPr>
        <w:t>ral</w:t>
      </w:r>
      <w:r w:rsidRPr="009377E0">
        <w:rPr>
          <w:rFonts w:asciiTheme="minorHAnsi" w:hAnsiTheme="minorHAnsi" w:cstheme="minorHAnsi"/>
          <w:i/>
          <w:sz w:val="24"/>
          <w:szCs w:val="24"/>
        </w:rPr>
        <w:t xml:space="preserve"> Blood Flow </w:t>
      </w:r>
      <w:r w:rsidR="006D5AD2">
        <w:rPr>
          <w:rFonts w:asciiTheme="minorHAnsi" w:hAnsiTheme="minorHAnsi" w:cstheme="minorHAnsi"/>
          <w:i/>
          <w:sz w:val="24"/>
          <w:szCs w:val="24"/>
        </w:rPr>
        <w:t xml:space="preserve">and </w:t>
      </w:r>
      <w:r w:rsidRPr="009377E0">
        <w:rPr>
          <w:rFonts w:asciiTheme="minorHAnsi" w:hAnsiTheme="minorHAnsi" w:cstheme="minorHAnsi"/>
          <w:i/>
          <w:sz w:val="24"/>
          <w:szCs w:val="24"/>
        </w:rPr>
        <w:t>Metab</w:t>
      </w:r>
      <w:r w:rsidR="006D5AD2">
        <w:rPr>
          <w:rFonts w:asciiTheme="minorHAnsi" w:hAnsiTheme="minorHAnsi" w:cstheme="minorHAnsi"/>
          <w:i/>
          <w:sz w:val="24"/>
          <w:szCs w:val="24"/>
        </w:rPr>
        <w:t>olism.</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31</w:t>
      </w:r>
      <w:r w:rsidRPr="009377E0">
        <w:rPr>
          <w:rFonts w:asciiTheme="minorHAnsi" w:hAnsiTheme="minorHAnsi" w:cstheme="minorHAnsi"/>
          <w:sz w:val="24"/>
          <w:szCs w:val="24"/>
        </w:rPr>
        <w:t>, 1143-1154 (2011).</w:t>
      </w:r>
    </w:p>
    <w:p w14:paraId="6573BE83" w14:textId="65770B2C"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10</w:t>
      </w:r>
      <w:r w:rsidRPr="009377E0">
        <w:rPr>
          <w:rFonts w:asciiTheme="minorHAnsi" w:hAnsiTheme="minorHAnsi" w:cstheme="minorHAnsi"/>
          <w:sz w:val="24"/>
          <w:szCs w:val="24"/>
        </w:rPr>
        <w:tab/>
        <w:t>Park, E., Bell, J. D., Siddiq, I. P.</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Baker, A. J. An analysis of regional microvascular loss and recovery following two grades of fluid percussion trauma: a role for hypoxia-inducible factors in traumatic brain injury. </w:t>
      </w:r>
      <w:r w:rsidRPr="009377E0">
        <w:rPr>
          <w:rFonts w:asciiTheme="minorHAnsi" w:hAnsiTheme="minorHAnsi" w:cstheme="minorHAnsi"/>
          <w:i/>
          <w:sz w:val="24"/>
          <w:szCs w:val="24"/>
        </w:rPr>
        <w:t>J</w:t>
      </w:r>
      <w:r w:rsidR="006D5AD2">
        <w:rPr>
          <w:rFonts w:asciiTheme="minorHAnsi" w:hAnsiTheme="minorHAnsi" w:cstheme="minorHAnsi"/>
          <w:i/>
          <w:sz w:val="24"/>
          <w:szCs w:val="24"/>
        </w:rPr>
        <w:t>ournal of</w:t>
      </w:r>
      <w:r w:rsidRPr="009377E0">
        <w:rPr>
          <w:rFonts w:asciiTheme="minorHAnsi" w:hAnsiTheme="minorHAnsi" w:cstheme="minorHAnsi"/>
          <w:i/>
          <w:sz w:val="24"/>
          <w:szCs w:val="24"/>
        </w:rPr>
        <w:t xml:space="preserve"> Cereb</w:t>
      </w:r>
      <w:r w:rsidR="006D5AD2">
        <w:rPr>
          <w:rFonts w:asciiTheme="minorHAnsi" w:hAnsiTheme="minorHAnsi" w:cstheme="minorHAnsi"/>
          <w:i/>
          <w:sz w:val="24"/>
          <w:szCs w:val="24"/>
        </w:rPr>
        <w:t>ral</w:t>
      </w:r>
      <w:r w:rsidRPr="009377E0">
        <w:rPr>
          <w:rFonts w:asciiTheme="minorHAnsi" w:hAnsiTheme="minorHAnsi" w:cstheme="minorHAnsi"/>
          <w:i/>
          <w:sz w:val="24"/>
          <w:szCs w:val="24"/>
        </w:rPr>
        <w:t xml:space="preserve"> Blood Flow</w:t>
      </w:r>
      <w:r w:rsidR="006D5AD2">
        <w:rPr>
          <w:rFonts w:asciiTheme="minorHAnsi" w:hAnsiTheme="minorHAnsi" w:cstheme="minorHAnsi"/>
          <w:i/>
          <w:sz w:val="24"/>
          <w:szCs w:val="24"/>
        </w:rPr>
        <w:t xml:space="preserve"> and</w:t>
      </w:r>
      <w:r w:rsidRPr="009377E0">
        <w:rPr>
          <w:rFonts w:asciiTheme="minorHAnsi" w:hAnsiTheme="minorHAnsi" w:cstheme="minorHAnsi"/>
          <w:i/>
          <w:sz w:val="24"/>
          <w:szCs w:val="24"/>
        </w:rPr>
        <w:t xml:space="preserve"> Metab</w:t>
      </w:r>
      <w:r w:rsidR="006D5AD2">
        <w:rPr>
          <w:rFonts w:asciiTheme="minorHAnsi" w:hAnsiTheme="minorHAnsi" w:cstheme="minorHAnsi"/>
          <w:i/>
          <w:sz w:val="24"/>
          <w:szCs w:val="24"/>
        </w:rPr>
        <w:t>olism.</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575-584 (2009).</w:t>
      </w:r>
    </w:p>
    <w:p w14:paraId="6F5E67FC" w14:textId="511A49BD"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11</w:t>
      </w:r>
      <w:r w:rsidRPr="009377E0">
        <w:rPr>
          <w:rFonts w:asciiTheme="minorHAnsi" w:hAnsiTheme="minorHAnsi" w:cstheme="minorHAnsi"/>
          <w:sz w:val="24"/>
          <w:szCs w:val="24"/>
        </w:rPr>
        <w:tab/>
        <w:t>Ellis, M. J.</w:t>
      </w:r>
      <w:r w:rsidRPr="009377E0">
        <w:rPr>
          <w:rFonts w:asciiTheme="minorHAnsi" w:hAnsiTheme="minorHAnsi" w:cstheme="minorHAnsi"/>
          <w:i/>
          <w:sz w:val="24"/>
          <w:szCs w:val="24"/>
        </w:rPr>
        <w:t xml:space="preserve"> </w:t>
      </w:r>
      <w:r w:rsidRPr="006D5AD2">
        <w:rPr>
          <w:rFonts w:asciiTheme="minorHAnsi" w:hAnsiTheme="minorHAnsi" w:cstheme="minorHAnsi"/>
          <w:iCs/>
          <w:sz w:val="24"/>
          <w:szCs w:val="24"/>
        </w:rPr>
        <w:t>et al.</w:t>
      </w:r>
      <w:r w:rsidRPr="009377E0">
        <w:rPr>
          <w:rFonts w:asciiTheme="minorHAnsi" w:hAnsiTheme="minorHAnsi" w:cstheme="minorHAnsi"/>
          <w:sz w:val="24"/>
          <w:szCs w:val="24"/>
        </w:rPr>
        <w:t xml:space="preserve"> Neuroimaging Assessment of Cerebrovascular Reactivity in Concussion: Current Concepts, Methodological Considerations, and Review of the Literature. </w:t>
      </w:r>
      <w:r w:rsidRPr="009377E0">
        <w:rPr>
          <w:rFonts w:asciiTheme="minorHAnsi" w:hAnsiTheme="minorHAnsi" w:cstheme="minorHAnsi"/>
          <w:i/>
          <w:sz w:val="24"/>
          <w:szCs w:val="24"/>
        </w:rPr>
        <w:t>Front</w:t>
      </w:r>
      <w:r w:rsidR="006D5AD2">
        <w:rPr>
          <w:rFonts w:asciiTheme="minorHAnsi" w:hAnsiTheme="minorHAnsi" w:cstheme="minorHAnsi"/>
          <w:i/>
          <w:sz w:val="24"/>
          <w:szCs w:val="24"/>
        </w:rPr>
        <w:t>iers in</w:t>
      </w:r>
      <w:r w:rsidRPr="009377E0">
        <w:rPr>
          <w:rFonts w:asciiTheme="minorHAnsi" w:hAnsiTheme="minorHAnsi" w:cstheme="minorHAnsi"/>
          <w:i/>
          <w:sz w:val="24"/>
          <w:szCs w:val="24"/>
        </w:rPr>
        <w:t xml:space="preserve"> Neurol</w:t>
      </w:r>
      <w:r w:rsidR="006D5AD2">
        <w:rPr>
          <w:rFonts w:asciiTheme="minorHAnsi" w:hAnsiTheme="minorHAnsi" w:cstheme="minorHAnsi"/>
          <w:i/>
          <w:sz w:val="24"/>
          <w:szCs w:val="24"/>
        </w:rPr>
        <w:t>ogy.</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7</w:t>
      </w:r>
      <w:r w:rsidRPr="009377E0">
        <w:rPr>
          <w:rFonts w:asciiTheme="minorHAnsi" w:hAnsiTheme="minorHAnsi" w:cstheme="minorHAnsi"/>
          <w:sz w:val="24"/>
          <w:szCs w:val="24"/>
        </w:rPr>
        <w:t>, 61 (2016).</w:t>
      </w:r>
    </w:p>
    <w:p w14:paraId="7F49696D" w14:textId="4D617653"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12</w:t>
      </w:r>
      <w:r w:rsidRPr="009377E0">
        <w:rPr>
          <w:rFonts w:asciiTheme="minorHAnsi" w:hAnsiTheme="minorHAnsi" w:cstheme="minorHAnsi"/>
          <w:sz w:val="24"/>
          <w:szCs w:val="24"/>
        </w:rPr>
        <w:tab/>
        <w:t>Lu, H.</w:t>
      </w:r>
      <w:r w:rsidRPr="009377E0">
        <w:rPr>
          <w:rFonts w:asciiTheme="minorHAnsi" w:hAnsiTheme="minorHAnsi" w:cstheme="minorHAnsi"/>
          <w:i/>
          <w:sz w:val="24"/>
          <w:szCs w:val="24"/>
        </w:rPr>
        <w:t xml:space="preserve"> </w:t>
      </w:r>
      <w:r w:rsidRPr="006D5AD2">
        <w:rPr>
          <w:rFonts w:asciiTheme="minorHAnsi" w:hAnsiTheme="minorHAnsi" w:cstheme="minorHAnsi"/>
          <w:iCs/>
          <w:sz w:val="24"/>
          <w:szCs w:val="24"/>
        </w:rPr>
        <w:t>et al.</w:t>
      </w:r>
      <w:r w:rsidRPr="009377E0">
        <w:rPr>
          <w:rFonts w:asciiTheme="minorHAnsi" w:hAnsiTheme="minorHAnsi" w:cstheme="minorHAnsi"/>
          <w:sz w:val="24"/>
          <w:szCs w:val="24"/>
        </w:rPr>
        <w:t xml:space="preserve"> MRI mapping of cerebrovascular reactivity via gas inhalation challenges. </w:t>
      </w:r>
      <w:r w:rsidRPr="009377E0">
        <w:rPr>
          <w:rFonts w:asciiTheme="minorHAnsi" w:hAnsiTheme="minorHAnsi" w:cstheme="minorHAnsi"/>
          <w:i/>
          <w:sz w:val="24"/>
          <w:szCs w:val="24"/>
        </w:rPr>
        <w:t>J</w:t>
      </w:r>
      <w:r w:rsidR="006D5AD2">
        <w:rPr>
          <w:rFonts w:asciiTheme="minorHAnsi" w:hAnsiTheme="minorHAnsi" w:cstheme="minorHAnsi"/>
          <w:i/>
          <w:sz w:val="24"/>
          <w:szCs w:val="24"/>
        </w:rPr>
        <w:t>ournal</w:t>
      </w:r>
      <w:r w:rsidRPr="009377E0">
        <w:rPr>
          <w:rFonts w:asciiTheme="minorHAnsi" w:hAnsiTheme="minorHAnsi" w:cstheme="minorHAnsi"/>
          <w:i/>
          <w:sz w:val="24"/>
          <w:szCs w:val="24"/>
        </w:rPr>
        <w:t xml:space="preserve"> </w:t>
      </w:r>
      <w:r w:rsidR="006D5AD2">
        <w:rPr>
          <w:rFonts w:asciiTheme="minorHAnsi" w:hAnsiTheme="minorHAnsi" w:cstheme="minorHAnsi"/>
          <w:i/>
          <w:sz w:val="24"/>
          <w:szCs w:val="24"/>
        </w:rPr>
        <w:t xml:space="preserve">of </w:t>
      </w:r>
      <w:r w:rsidRPr="009377E0">
        <w:rPr>
          <w:rFonts w:asciiTheme="minorHAnsi" w:hAnsiTheme="minorHAnsi" w:cstheme="minorHAnsi"/>
          <w:i/>
          <w:sz w:val="24"/>
          <w:szCs w:val="24"/>
        </w:rPr>
        <w:t>Vis</w:t>
      </w:r>
      <w:r w:rsidR="006D5AD2">
        <w:rPr>
          <w:rFonts w:asciiTheme="minorHAnsi" w:hAnsiTheme="minorHAnsi" w:cstheme="minorHAnsi"/>
          <w:i/>
          <w:sz w:val="24"/>
          <w:szCs w:val="24"/>
        </w:rPr>
        <w:t>ualized</w:t>
      </w:r>
      <w:r w:rsidRPr="009377E0">
        <w:rPr>
          <w:rFonts w:asciiTheme="minorHAnsi" w:hAnsiTheme="minorHAnsi" w:cstheme="minorHAnsi"/>
          <w:i/>
          <w:sz w:val="24"/>
          <w:szCs w:val="24"/>
        </w:rPr>
        <w:t xml:space="preserve"> Exp</w:t>
      </w:r>
      <w:r w:rsidR="006D5AD2">
        <w:rPr>
          <w:rFonts w:asciiTheme="minorHAnsi" w:hAnsiTheme="minorHAnsi" w:cstheme="minorHAnsi"/>
          <w:i/>
          <w:sz w:val="24"/>
          <w:szCs w:val="24"/>
        </w:rPr>
        <w:t>eriments.</w:t>
      </w:r>
      <w:r w:rsidRPr="009377E0">
        <w:rPr>
          <w:rFonts w:asciiTheme="minorHAnsi" w:hAnsiTheme="minorHAnsi" w:cstheme="minorHAnsi"/>
          <w:sz w:val="24"/>
          <w:szCs w:val="24"/>
        </w:rPr>
        <w:t xml:space="preserve"> </w:t>
      </w:r>
      <w:r w:rsidR="006D5AD2">
        <w:rPr>
          <w:rFonts w:asciiTheme="minorHAnsi" w:hAnsiTheme="minorHAnsi" w:cstheme="minorHAnsi"/>
          <w:sz w:val="24"/>
          <w:szCs w:val="24"/>
        </w:rPr>
        <w:t>(94) e</w:t>
      </w:r>
      <w:r w:rsidRPr="009377E0">
        <w:rPr>
          <w:rFonts w:asciiTheme="minorHAnsi" w:hAnsiTheme="minorHAnsi" w:cstheme="minorHAnsi"/>
          <w:sz w:val="24"/>
          <w:szCs w:val="24"/>
        </w:rPr>
        <w:t>52306 (2014).</w:t>
      </w:r>
    </w:p>
    <w:p w14:paraId="752E11B0" w14:textId="1C5B2876"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13</w:t>
      </w:r>
      <w:r w:rsidRPr="009377E0">
        <w:rPr>
          <w:rFonts w:asciiTheme="minorHAnsi" w:hAnsiTheme="minorHAnsi" w:cstheme="minorHAnsi"/>
          <w:sz w:val="24"/>
          <w:szCs w:val="24"/>
        </w:rPr>
        <w:tab/>
        <w:t>Yezhuvath, U. S., Lewis-Amezcua, K., Varghese, R., Xiao, G.</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Lu, H. On the assessment of cerebrovascular reactivity using hypercapnia BOLD MRI. </w:t>
      </w:r>
      <w:r w:rsidRPr="009377E0">
        <w:rPr>
          <w:rFonts w:asciiTheme="minorHAnsi" w:hAnsiTheme="minorHAnsi" w:cstheme="minorHAnsi"/>
          <w:i/>
          <w:sz w:val="24"/>
          <w:szCs w:val="24"/>
        </w:rPr>
        <w:t>NMR</w:t>
      </w:r>
      <w:r w:rsidR="006D5AD2">
        <w:rPr>
          <w:rFonts w:asciiTheme="minorHAnsi" w:hAnsiTheme="minorHAnsi" w:cstheme="minorHAnsi"/>
          <w:i/>
          <w:sz w:val="24"/>
          <w:szCs w:val="24"/>
        </w:rPr>
        <w:t xml:space="preserve"> in</w:t>
      </w:r>
      <w:r w:rsidRPr="009377E0">
        <w:rPr>
          <w:rFonts w:asciiTheme="minorHAnsi" w:hAnsiTheme="minorHAnsi" w:cstheme="minorHAnsi"/>
          <w:i/>
          <w:sz w:val="24"/>
          <w:szCs w:val="24"/>
        </w:rPr>
        <w:t xml:space="preserve"> Biomed</w:t>
      </w:r>
      <w:r w:rsidR="006D5AD2">
        <w:rPr>
          <w:rFonts w:asciiTheme="minorHAnsi" w:hAnsiTheme="minorHAnsi" w:cstheme="minorHAnsi"/>
          <w:i/>
          <w:sz w:val="24"/>
          <w:szCs w:val="24"/>
        </w:rPr>
        <w:t>icine.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22</w:t>
      </w:r>
      <w:r w:rsidRPr="009377E0">
        <w:rPr>
          <w:rFonts w:asciiTheme="minorHAnsi" w:hAnsiTheme="minorHAnsi" w:cstheme="minorHAnsi"/>
          <w:sz w:val="24"/>
          <w:szCs w:val="24"/>
        </w:rPr>
        <w:t>, 779-786 (2009).</w:t>
      </w:r>
    </w:p>
    <w:p w14:paraId="12E8AA88" w14:textId="2D7E98EE"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14</w:t>
      </w:r>
      <w:r w:rsidRPr="009377E0">
        <w:rPr>
          <w:rFonts w:asciiTheme="minorHAnsi" w:hAnsiTheme="minorHAnsi" w:cstheme="minorHAnsi"/>
          <w:sz w:val="24"/>
          <w:szCs w:val="24"/>
        </w:rPr>
        <w:tab/>
        <w:t>Ferrari, M., Mottola, L.</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Quaresima, V. Principles, techniques, and limitations of near infrared spectroscopy. </w:t>
      </w:r>
      <w:r w:rsidRPr="009377E0">
        <w:rPr>
          <w:rFonts w:asciiTheme="minorHAnsi" w:hAnsiTheme="minorHAnsi" w:cstheme="minorHAnsi"/>
          <w:i/>
          <w:sz w:val="24"/>
          <w:szCs w:val="24"/>
        </w:rPr>
        <w:t>Can</w:t>
      </w:r>
      <w:r w:rsidR="006D5AD2">
        <w:rPr>
          <w:rFonts w:asciiTheme="minorHAnsi" w:hAnsiTheme="minorHAnsi" w:cstheme="minorHAnsi"/>
          <w:i/>
          <w:sz w:val="24"/>
          <w:szCs w:val="24"/>
        </w:rPr>
        <w:t>adian</w:t>
      </w:r>
      <w:r w:rsidRPr="009377E0">
        <w:rPr>
          <w:rFonts w:asciiTheme="minorHAnsi" w:hAnsiTheme="minorHAnsi" w:cstheme="minorHAnsi"/>
          <w:i/>
          <w:sz w:val="24"/>
          <w:szCs w:val="24"/>
        </w:rPr>
        <w:t xml:space="preserve"> J</w:t>
      </w:r>
      <w:r w:rsidR="006D5AD2">
        <w:rPr>
          <w:rFonts w:asciiTheme="minorHAnsi" w:hAnsiTheme="minorHAnsi" w:cstheme="minorHAnsi"/>
          <w:i/>
          <w:sz w:val="24"/>
          <w:szCs w:val="24"/>
        </w:rPr>
        <w:t>ournal of</w:t>
      </w:r>
      <w:r w:rsidRPr="009377E0">
        <w:rPr>
          <w:rFonts w:asciiTheme="minorHAnsi" w:hAnsiTheme="minorHAnsi" w:cstheme="minorHAnsi"/>
          <w:i/>
          <w:sz w:val="24"/>
          <w:szCs w:val="24"/>
        </w:rPr>
        <w:t xml:space="preserve"> Appl</w:t>
      </w:r>
      <w:r w:rsidR="006D5AD2">
        <w:rPr>
          <w:rFonts w:asciiTheme="minorHAnsi" w:hAnsiTheme="minorHAnsi" w:cstheme="minorHAnsi"/>
          <w:i/>
          <w:sz w:val="24"/>
          <w:szCs w:val="24"/>
        </w:rPr>
        <w:t>ied</w:t>
      </w:r>
      <w:r w:rsidRPr="009377E0">
        <w:rPr>
          <w:rFonts w:asciiTheme="minorHAnsi" w:hAnsiTheme="minorHAnsi" w:cstheme="minorHAnsi"/>
          <w:i/>
          <w:sz w:val="24"/>
          <w:szCs w:val="24"/>
        </w:rPr>
        <w:t xml:space="preserve"> Physiol</w:t>
      </w:r>
      <w:r w:rsidR="006D5AD2">
        <w:rPr>
          <w:rFonts w:asciiTheme="minorHAnsi" w:hAnsiTheme="minorHAnsi" w:cstheme="minorHAnsi"/>
          <w:i/>
          <w:sz w:val="24"/>
          <w:szCs w:val="24"/>
        </w:rPr>
        <w:t>ogy.</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463-487 (2004).</w:t>
      </w:r>
    </w:p>
    <w:p w14:paraId="553D580C" w14:textId="12A210BA"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15</w:t>
      </w:r>
      <w:r w:rsidRPr="009377E0">
        <w:rPr>
          <w:rFonts w:asciiTheme="minorHAnsi" w:hAnsiTheme="minorHAnsi" w:cstheme="minorHAnsi"/>
          <w:sz w:val="24"/>
          <w:szCs w:val="24"/>
        </w:rPr>
        <w:tab/>
        <w:t>Firbank, M., Okada, E.</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Delpy, D. T. A theoretical study of the signal contribution of regions of the adult head to near-infrared spectroscopy studies of visual evoked responses. </w:t>
      </w:r>
      <w:r w:rsidRPr="009377E0">
        <w:rPr>
          <w:rFonts w:asciiTheme="minorHAnsi" w:hAnsiTheme="minorHAnsi" w:cstheme="minorHAnsi"/>
          <w:i/>
          <w:sz w:val="24"/>
          <w:szCs w:val="24"/>
        </w:rPr>
        <w:t>Neuroimage</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8</w:t>
      </w:r>
      <w:r w:rsidRPr="009377E0">
        <w:rPr>
          <w:rFonts w:asciiTheme="minorHAnsi" w:hAnsiTheme="minorHAnsi" w:cstheme="minorHAnsi"/>
          <w:sz w:val="24"/>
          <w:szCs w:val="24"/>
        </w:rPr>
        <w:t>, 69-78 (1998).</w:t>
      </w:r>
    </w:p>
    <w:p w14:paraId="1A3A797F" w14:textId="42BFEB0B"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16</w:t>
      </w:r>
      <w:r w:rsidRPr="009377E0">
        <w:rPr>
          <w:rFonts w:asciiTheme="minorHAnsi" w:hAnsiTheme="minorHAnsi" w:cstheme="minorHAnsi"/>
          <w:sz w:val="24"/>
          <w:szCs w:val="24"/>
        </w:rPr>
        <w:tab/>
        <w:t>Boas, D. A., Chen, K., Grebert, D.</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Franceschini, M. A. Improving the diffuse optical imaging spatial resolution of the cerebral hemodynamic response to brain activation in humans. </w:t>
      </w:r>
      <w:r w:rsidRPr="009377E0">
        <w:rPr>
          <w:rFonts w:asciiTheme="minorHAnsi" w:hAnsiTheme="minorHAnsi" w:cstheme="minorHAnsi"/>
          <w:i/>
          <w:sz w:val="24"/>
          <w:szCs w:val="24"/>
        </w:rPr>
        <w:t>Opt</w:t>
      </w:r>
      <w:r w:rsidR="006D5AD2">
        <w:rPr>
          <w:rFonts w:asciiTheme="minorHAnsi" w:hAnsiTheme="minorHAnsi" w:cstheme="minorHAnsi"/>
          <w:i/>
          <w:sz w:val="24"/>
          <w:szCs w:val="24"/>
        </w:rPr>
        <w:t>ics</w:t>
      </w:r>
      <w:r w:rsidRPr="009377E0">
        <w:rPr>
          <w:rFonts w:asciiTheme="minorHAnsi" w:hAnsiTheme="minorHAnsi" w:cstheme="minorHAnsi"/>
          <w:i/>
          <w:sz w:val="24"/>
          <w:szCs w:val="24"/>
        </w:rPr>
        <w:t xml:space="preserve"> Lett</w:t>
      </w:r>
      <w:r w:rsidR="006D5AD2">
        <w:rPr>
          <w:rFonts w:asciiTheme="minorHAnsi" w:hAnsiTheme="minorHAnsi" w:cstheme="minorHAnsi"/>
          <w:i/>
          <w:sz w:val="24"/>
          <w:szCs w:val="24"/>
        </w:rPr>
        <w:t>ers.</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1506-1508 (2004).</w:t>
      </w:r>
    </w:p>
    <w:p w14:paraId="0CC64347" w14:textId="7BF54120"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17</w:t>
      </w:r>
      <w:r w:rsidRPr="009377E0">
        <w:rPr>
          <w:rFonts w:asciiTheme="minorHAnsi" w:hAnsiTheme="minorHAnsi" w:cstheme="minorHAnsi"/>
          <w:sz w:val="24"/>
          <w:szCs w:val="24"/>
        </w:rPr>
        <w:tab/>
        <w:t>Kainerstorfer, J. M., Sassaroli, A., Hallacoglu, B., Pierro, M. L.</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Fantini, S. Practical steps for applying a new dynamic model to near-infrared spectroscopy measurements of hemodynamic oscillations and transient changes: implications for cerebrovascular and functional brain studies. </w:t>
      </w:r>
      <w:r w:rsidRPr="009377E0">
        <w:rPr>
          <w:rFonts w:asciiTheme="minorHAnsi" w:hAnsiTheme="minorHAnsi" w:cstheme="minorHAnsi"/>
          <w:i/>
          <w:sz w:val="24"/>
          <w:szCs w:val="24"/>
        </w:rPr>
        <w:t>Acad</w:t>
      </w:r>
      <w:r w:rsidR="006D5AD2">
        <w:rPr>
          <w:rFonts w:asciiTheme="minorHAnsi" w:hAnsiTheme="minorHAnsi" w:cstheme="minorHAnsi"/>
          <w:i/>
          <w:sz w:val="24"/>
          <w:szCs w:val="24"/>
        </w:rPr>
        <w:t>amic</w:t>
      </w:r>
      <w:r w:rsidRPr="009377E0">
        <w:rPr>
          <w:rFonts w:asciiTheme="minorHAnsi" w:hAnsiTheme="minorHAnsi" w:cstheme="minorHAnsi"/>
          <w:i/>
          <w:sz w:val="24"/>
          <w:szCs w:val="24"/>
        </w:rPr>
        <w:t xml:space="preserve"> Radiol</w:t>
      </w:r>
      <w:r w:rsidR="006D5AD2">
        <w:rPr>
          <w:rFonts w:asciiTheme="minorHAnsi" w:hAnsiTheme="minorHAnsi" w:cstheme="minorHAnsi"/>
          <w:i/>
          <w:sz w:val="24"/>
          <w:szCs w:val="24"/>
        </w:rPr>
        <w:t>ogy.</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21</w:t>
      </w:r>
      <w:r w:rsidRPr="009377E0">
        <w:rPr>
          <w:rFonts w:asciiTheme="minorHAnsi" w:hAnsiTheme="minorHAnsi" w:cstheme="minorHAnsi"/>
          <w:sz w:val="24"/>
          <w:szCs w:val="24"/>
        </w:rPr>
        <w:t>, 185-196 (2014).</w:t>
      </w:r>
    </w:p>
    <w:p w14:paraId="26E4F98F" w14:textId="25C03F22"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18</w:t>
      </w:r>
      <w:r w:rsidRPr="009377E0">
        <w:rPr>
          <w:rFonts w:asciiTheme="minorHAnsi" w:hAnsiTheme="minorHAnsi" w:cstheme="minorHAnsi"/>
          <w:sz w:val="24"/>
          <w:szCs w:val="24"/>
        </w:rPr>
        <w:tab/>
        <w:t>Cui, X., Bray, S., Bryant, D. M., Glover, G. H.</w:t>
      </w:r>
      <w:r w:rsidR="006D5AD2">
        <w:rPr>
          <w:rFonts w:asciiTheme="minorHAnsi" w:hAnsiTheme="minorHAnsi" w:cstheme="minorHAnsi"/>
          <w:sz w:val="24"/>
          <w:szCs w:val="24"/>
        </w:rPr>
        <w:t>,</w:t>
      </w:r>
      <w:r w:rsidRPr="009377E0">
        <w:rPr>
          <w:rFonts w:asciiTheme="minorHAnsi" w:hAnsiTheme="minorHAnsi" w:cstheme="minorHAnsi"/>
          <w:sz w:val="24"/>
          <w:szCs w:val="24"/>
        </w:rPr>
        <w:t xml:space="preserve"> Reiss, A. L. A quantitative comparison of NIRS and fMRI across multiple cognitive tasks. </w:t>
      </w:r>
      <w:r w:rsidRPr="009377E0">
        <w:rPr>
          <w:rFonts w:asciiTheme="minorHAnsi" w:hAnsiTheme="minorHAnsi" w:cstheme="minorHAnsi"/>
          <w:i/>
          <w:sz w:val="24"/>
          <w:szCs w:val="24"/>
        </w:rPr>
        <w:t>Neuroimage</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54</w:t>
      </w:r>
      <w:r w:rsidRPr="009377E0">
        <w:rPr>
          <w:rFonts w:asciiTheme="minorHAnsi" w:hAnsiTheme="minorHAnsi" w:cstheme="minorHAnsi"/>
          <w:sz w:val="24"/>
          <w:szCs w:val="24"/>
        </w:rPr>
        <w:t>, 2808-2821 (2011).</w:t>
      </w:r>
    </w:p>
    <w:p w14:paraId="6A3B81ED" w14:textId="6544AFA3"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19</w:t>
      </w:r>
      <w:r w:rsidRPr="009377E0">
        <w:rPr>
          <w:rFonts w:asciiTheme="minorHAnsi" w:hAnsiTheme="minorHAnsi" w:cstheme="minorHAnsi"/>
          <w:sz w:val="24"/>
          <w:szCs w:val="24"/>
        </w:rPr>
        <w:tab/>
        <w:t>Huppert, T. J., Hoge, R. D., Diamond, S. G., Franceschini, M. A.</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Boas, D. A. A temporal comparison of BOLD, ASL, and NIRS hemodynamic responses to motor stimuli in adult humans. </w:t>
      </w:r>
      <w:r w:rsidRPr="009377E0">
        <w:rPr>
          <w:rFonts w:asciiTheme="minorHAnsi" w:hAnsiTheme="minorHAnsi" w:cstheme="minorHAnsi"/>
          <w:i/>
          <w:sz w:val="24"/>
          <w:szCs w:val="24"/>
        </w:rPr>
        <w:t>Neuroimage</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368-382 (2006).</w:t>
      </w:r>
    </w:p>
    <w:p w14:paraId="4237A888" w14:textId="3C0DBBDC"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20</w:t>
      </w:r>
      <w:r w:rsidRPr="009377E0">
        <w:rPr>
          <w:rFonts w:asciiTheme="minorHAnsi" w:hAnsiTheme="minorHAnsi" w:cstheme="minorHAnsi"/>
          <w:sz w:val="24"/>
          <w:szCs w:val="24"/>
        </w:rPr>
        <w:tab/>
        <w:t>Sassaroli, A., de, B. F. B., Tong, Y., Renshaw, P. F.</w:t>
      </w:r>
      <w:r w:rsidR="006D5AD2">
        <w:rPr>
          <w:rFonts w:asciiTheme="minorHAnsi" w:hAnsiTheme="minorHAnsi" w:cstheme="minorHAnsi"/>
          <w:sz w:val="24"/>
          <w:szCs w:val="24"/>
        </w:rPr>
        <w:t xml:space="preserve">, </w:t>
      </w:r>
      <w:r w:rsidRPr="009377E0">
        <w:rPr>
          <w:rFonts w:asciiTheme="minorHAnsi" w:hAnsiTheme="minorHAnsi" w:cstheme="minorHAnsi"/>
          <w:sz w:val="24"/>
          <w:szCs w:val="24"/>
        </w:rPr>
        <w:t xml:space="preserve">Fantini, S. Spatially weighted BOLD signal for comparison of functional magnetic resonance imaging and near-infrared imaging of the brain. </w:t>
      </w:r>
      <w:r w:rsidRPr="009377E0">
        <w:rPr>
          <w:rFonts w:asciiTheme="minorHAnsi" w:hAnsiTheme="minorHAnsi" w:cstheme="minorHAnsi"/>
          <w:i/>
          <w:sz w:val="24"/>
          <w:szCs w:val="24"/>
        </w:rPr>
        <w:t>Neuroimage</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33</w:t>
      </w:r>
      <w:r w:rsidRPr="009377E0">
        <w:rPr>
          <w:rFonts w:asciiTheme="minorHAnsi" w:hAnsiTheme="minorHAnsi" w:cstheme="minorHAnsi"/>
          <w:sz w:val="24"/>
          <w:szCs w:val="24"/>
        </w:rPr>
        <w:t>, 505-514 (2006).</w:t>
      </w:r>
    </w:p>
    <w:p w14:paraId="59368331" w14:textId="498EE7EF" w:rsidR="00582EDE" w:rsidRPr="009377E0" w:rsidRDefault="00582EDE"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21</w:t>
      </w:r>
      <w:r w:rsidRPr="009377E0">
        <w:rPr>
          <w:rFonts w:asciiTheme="minorHAnsi" w:hAnsiTheme="minorHAnsi" w:cstheme="minorHAnsi"/>
          <w:sz w:val="24"/>
          <w:szCs w:val="24"/>
        </w:rPr>
        <w:tab/>
        <w:t>Ayaz, H.</w:t>
      </w:r>
      <w:r w:rsidRPr="009377E0">
        <w:rPr>
          <w:rFonts w:asciiTheme="minorHAnsi" w:hAnsiTheme="minorHAnsi" w:cstheme="minorHAnsi"/>
          <w:i/>
          <w:sz w:val="24"/>
          <w:szCs w:val="24"/>
        </w:rPr>
        <w:t xml:space="preserve"> </w:t>
      </w:r>
      <w:r w:rsidRPr="006D5AD2">
        <w:rPr>
          <w:rFonts w:asciiTheme="minorHAnsi" w:hAnsiTheme="minorHAnsi" w:cstheme="minorHAnsi"/>
          <w:iCs/>
          <w:sz w:val="24"/>
          <w:szCs w:val="24"/>
        </w:rPr>
        <w:t>et al.</w:t>
      </w:r>
      <w:r w:rsidRPr="009377E0">
        <w:rPr>
          <w:rFonts w:asciiTheme="minorHAnsi" w:hAnsiTheme="minorHAnsi" w:cstheme="minorHAnsi"/>
          <w:sz w:val="24"/>
          <w:szCs w:val="24"/>
        </w:rPr>
        <w:t xml:space="preserve"> Optical brain monitoring for operator training and mental workload assessment. </w:t>
      </w:r>
      <w:r w:rsidRPr="009377E0">
        <w:rPr>
          <w:rFonts w:asciiTheme="minorHAnsi" w:hAnsiTheme="minorHAnsi" w:cstheme="minorHAnsi"/>
          <w:i/>
          <w:sz w:val="24"/>
          <w:szCs w:val="24"/>
        </w:rPr>
        <w:t>Neuroimage</w:t>
      </w:r>
      <w:r w:rsidR="006D5AD2">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59</w:t>
      </w:r>
      <w:r w:rsidRPr="009377E0">
        <w:rPr>
          <w:rFonts w:asciiTheme="minorHAnsi" w:hAnsiTheme="minorHAnsi" w:cstheme="minorHAnsi"/>
          <w:sz w:val="24"/>
          <w:szCs w:val="24"/>
        </w:rPr>
        <w:t>, 36-47 (2012).</w:t>
      </w:r>
    </w:p>
    <w:p w14:paraId="725D2D98" w14:textId="216F073A" w:rsidR="00582EDE" w:rsidRPr="009377E0" w:rsidRDefault="00582EDE"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22</w:t>
      </w:r>
      <w:r w:rsidRPr="009377E0">
        <w:rPr>
          <w:rFonts w:asciiTheme="minorHAnsi" w:hAnsiTheme="minorHAnsi" w:cstheme="minorHAnsi"/>
          <w:sz w:val="24"/>
          <w:szCs w:val="24"/>
        </w:rPr>
        <w:tab/>
      </w:r>
      <w:hyperlink r:id="rId7" w:history="1">
        <w:r w:rsidRPr="009377E0">
          <w:rPr>
            <w:rFonts w:asciiTheme="minorHAnsi" w:hAnsiTheme="minorHAnsi" w:cstheme="minorHAnsi"/>
            <w:sz w:val="24"/>
            <w:szCs w:val="24"/>
          </w:rPr>
          <w:t>Ayaz</w:t>
        </w:r>
        <w:r w:rsidR="006D5AD2">
          <w:rPr>
            <w:rFonts w:asciiTheme="minorHAnsi" w:hAnsiTheme="minorHAnsi" w:cstheme="minorHAnsi"/>
            <w:sz w:val="24"/>
            <w:szCs w:val="24"/>
          </w:rPr>
          <w:t>,</w:t>
        </w:r>
        <w:r w:rsidRPr="009377E0">
          <w:rPr>
            <w:rFonts w:asciiTheme="minorHAnsi" w:hAnsiTheme="minorHAnsi" w:cstheme="minorHAnsi"/>
            <w:sz w:val="24"/>
            <w:szCs w:val="24"/>
          </w:rPr>
          <w:t> H</w:t>
        </w:r>
      </w:hyperlink>
      <w:r w:rsidR="006D5AD2">
        <w:rPr>
          <w:rFonts w:asciiTheme="minorHAnsi" w:hAnsiTheme="minorHAnsi" w:cstheme="minorHAnsi"/>
          <w:sz w:val="24"/>
          <w:szCs w:val="24"/>
        </w:rPr>
        <w:t>. et al.</w:t>
      </w:r>
      <w:r w:rsidRPr="009377E0">
        <w:rPr>
          <w:rFonts w:asciiTheme="minorHAnsi" w:hAnsiTheme="minorHAnsi" w:cstheme="minorHAnsi"/>
          <w:sz w:val="24"/>
          <w:szCs w:val="24"/>
        </w:rPr>
        <w:t xml:space="preserve"> Using MazeSuite and Functional Near Infrared Spectroscopy to Study Learning in Spatial Navigation.</w:t>
      </w:r>
      <w:r w:rsidRPr="009377E0">
        <w:rPr>
          <w:rFonts w:asciiTheme="minorHAnsi" w:hAnsiTheme="minorHAnsi" w:cstheme="minorHAnsi"/>
          <w:i/>
          <w:iCs/>
          <w:sz w:val="24"/>
          <w:szCs w:val="24"/>
        </w:rPr>
        <w:t xml:space="preserve"> </w:t>
      </w:r>
      <w:hyperlink r:id="rId8" w:tooltip="Journal of visualized experiments : JoVE." w:history="1">
        <w:r w:rsidRPr="009377E0">
          <w:rPr>
            <w:rFonts w:asciiTheme="minorHAnsi" w:hAnsiTheme="minorHAnsi" w:cstheme="minorHAnsi"/>
            <w:i/>
            <w:iCs/>
            <w:sz w:val="24"/>
            <w:szCs w:val="24"/>
          </w:rPr>
          <w:t>J</w:t>
        </w:r>
        <w:r w:rsidR="006D5AD2">
          <w:rPr>
            <w:rFonts w:asciiTheme="minorHAnsi" w:hAnsiTheme="minorHAnsi" w:cstheme="minorHAnsi"/>
            <w:i/>
            <w:iCs/>
            <w:sz w:val="24"/>
            <w:szCs w:val="24"/>
          </w:rPr>
          <w:t>ournal of</w:t>
        </w:r>
        <w:r w:rsidRPr="009377E0">
          <w:rPr>
            <w:rFonts w:asciiTheme="minorHAnsi" w:hAnsiTheme="minorHAnsi" w:cstheme="minorHAnsi"/>
            <w:i/>
            <w:iCs/>
            <w:sz w:val="24"/>
            <w:szCs w:val="24"/>
          </w:rPr>
          <w:t xml:space="preserve"> Vis</w:t>
        </w:r>
        <w:r w:rsidR="006D5AD2">
          <w:rPr>
            <w:rFonts w:asciiTheme="minorHAnsi" w:hAnsiTheme="minorHAnsi" w:cstheme="minorHAnsi"/>
            <w:i/>
            <w:iCs/>
            <w:sz w:val="24"/>
            <w:szCs w:val="24"/>
          </w:rPr>
          <w:t>ualized</w:t>
        </w:r>
        <w:r w:rsidRPr="009377E0">
          <w:rPr>
            <w:rFonts w:asciiTheme="minorHAnsi" w:hAnsiTheme="minorHAnsi" w:cstheme="minorHAnsi"/>
            <w:i/>
            <w:iCs/>
            <w:sz w:val="24"/>
            <w:szCs w:val="24"/>
          </w:rPr>
          <w:t xml:space="preserve"> Exp</w:t>
        </w:r>
        <w:r w:rsidR="006D5AD2">
          <w:rPr>
            <w:rFonts w:asciiTheme="minorHAnsi" w:hAnsiTheme="minorHAnsi" w:cstheme="minorHAnsi"/>
            <w:i/>
            <w:iCs/>
            <w:sz w:val="24"/>
            <w:szCs w:val="24"/>
          </w:rPr>
          <w:t>eriment</w:t>
        </w:r>
        <w:r w:rsidRPr="009377E0">
          <w:rPr>
            <w:rFonts w:asciiTheme="minorHAnsi" w:hAnsiTheme="minorHAnsi" w:cstheme="minorHAnsi"/>
            <w:i/>
            <w:iCs/>
            <w:sz w:val="24"/>
            <w:szCs w:val="24"/>
          </w:rPr>
          <w:t>.</w:t>
        </w:r>
      </w:hyperlink>
      <w:r w:rsidRPr="009377E0">
        <w:rPr>
          <w:rFonts w:asciiTheme="minorHAnsi" w:hAnsiTheme="minorHAnsi" w:cstheme="minorHAnsi"/>
          <w:sz w:val="24"/>
          <w:szCs w:val="24"/>
        </w:rPr>
        <w:t> </w:t>
      </w:r>
      <w:r w:rsidR="006D5AD2">
        <w:rPr>
          <w:rFonts w:asciiTheme="minorHAnsi" w:hAnsiTheme="minorHAnsi" w:cstheme="minorHAnsi"/>
          <w:sz w:val="24"/>
          <w:szCs w:val="24"/>
        </w:rPr>
        <w:t>(</w:t>
      </w:r>
      <w:r w:rsidRPr="006D5AD2">
        <w:rPr>
          <w:rFonts w:asciiTheme="minorHAnsi" w:hAnsiTheme="minorHAnsi" w:cstheme="minorHAnsi"/>
          <w:sz w:val="24"/>
          <w:szCs w:val="24"/>
        </w:rPr>
        <w:t>56</w:t>
      </w:r>
      <w:r w:rsidR="006D5AD2">
        <w:rPr>
          <w:rFonts w:asciiTheme="minorHAnsi" w:hAnsiTheme="minorHAnsi" w:cstheme="minorHAnsi"/>
          <w:sz w:val="24"/>
          <w:szCs w:val="24"/>
        </w:rPr>
        <w:t>)</w:t>
      </w:r>
      <w:r w:rsidRPr="009377E0">
        <w:rPr>
          <w:rFonts w:asciiTheme="minorHAnsi" w:hAnsiTheme="minorHAnsi" w:cstheme="minorHAnsi"/>
          <w:sz w:val="24"/>
          <w:szCs w:val="24"/>
        </w:rPr>
        <w:t xml:space="preserve"> </w:t>
      </w:r>
      <w:r w:rsidR="006D5AD2">
        <w:rPr>
          <w:rFonts w:asciiTheme="minorHAnsi" w:hAnsiTheme="minorHAnsi" w:cstheme="minorHAnsi"/>
          <w:sz w:val="24"/>
          <w:szCs w:val="24"/>
        </w:rPr>
        <w:t>e</w:t>
      </w:r>
      <w:r w:rsidRPr="009377E0">
        <w:rPr>
          <w:rFonts w:asciiTheme="minorHAnsi" w:hAnsiTheme="minorHAnsi" w:cstheme="minorHAnsi"/>
          <w:sz w:val="24"/>
          <w:szCs w:val="24"/>
        </w:rPr>
        <w:t>3443 (2011).</w:t>
      </w:r>
    </w:p>
    <w:p w14:paraId="796EBE3A" w14:textId="2F4F89B9" w:rsidR="00D9051E" w:rsidRPr="009377E0" w:rsidRDefault="00D9051E"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582EDE" w:rsidRPr="009377E0">
        <w:rPr>
          <w:rFonts w:asciiTheme="minorHAnsi" w:hAnsiTheme="minorHAnsi" w:cstheme="minorHAnsi"/>
          <w:sz w:val="24"/>
          <w:szCs w:val="24"/>
        </w:rPr>
        <w:t>3</w:t>
      </w:r>
      <w:r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ab/>
        <w:t>Ayaz</w:t>
      </w:r>
      <w:r w:rsidR="006D5AD2">
        <w:rPr>
          <w:rFonts w:asciiTheme="minorHAnsi" w:hAnsiTheme="minorHAnsi" w:cstheme="minorHAnsi"/>
          <w:sz w:val="24"/>
          <w:szCs w:val="24"/>
        </w:rPr>
        <w:t xml:space="preserve">, </w:t>
      </w:r>
      <w:r w:rsidR="006D5AD2" w:rsidRPr="009377E0">
        <w:rPr>
          <w:rFonts w:asciiTheme="minorHAnsi" w:hAnsiTheme="minorHAnsi" w:cstheme="minorHAnsi"/>
          <w:sz w:val="24"/>
          <w:szCs w:val="24"/>
        </w:rPr>
        <w:t>H.</w:t>
      </w:r>
      <w:r w:rsidR="00BE662A" w:rsidRPr="009377E0">
        <w:rPr>
          <w:rFonts w:asciiTheme="minorHAnsi" w:hAnsiTheme="minorHAnsi" w:cstheme="minorHAnsi"/>
          <w:sz w:val="24"/>
          <w:szCs w:val="24"/>
        </w:rPr>
        <w:t>, Izzetoglu,</w:t>
      </w:r>
      <w:r w:rsidR="006D5AD2" w:rsidRPr="006D5AD2">
        <w:rPr>
          <w:rFonts w:asciiTheme="minorHAnsi" w:hAnsiTheme="minorHAnsi" w:cstheme="minorHAnsi"/>
          <w:sz w:val="24"/>
          <w:szCs w:val="24"/>
        </w:rPr>
        <w:t xml:space="preserve"> </w:t>
      </w:r>
      <w:r w:rsidR="006D5AD2" w:rsidRPr="009377E0">
        <w:rPr>
          <w:rFonts w:asciiTheme="minorHAnsi" w:hAnsiTheme="minorHAnsi" w:cstheme="minorHAnsi"/>
          <w:sz w:val="24"/>
          <w:szCs w:val="24"/>
        </w:rPr>
        <w:t>M.</w:t>
      </w:r>
      <w:r w:rsidR="004324C9">
        <w:rPr>
          <w:rFonts w:asciiTheme="minorHAnsi" w:hAnsiTheme="minorHAnsi" w:cstheme="minorHAnsi"/>
          <w:sz w:val="24"/>
          <w:szCs w:val="24"/>
        </w:rPr>
        <w:t>,</w:t>
      </w:r>
      <w:r w:rsidR="006D5AD2"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 xml:space="preserve"> Shewokis,</w:t>
      </w:r>
      <w:r w:rsidR="004324C9">
        <w:rPr>
          <w:rFonts w:asciiTheme="minorHAnsi" w:hAnsiTheme="minorHAnsi" w:cstheme="minorHAnsi"/>
          <w:sz w:val="24"/>
          <w:szCs w:val="24"/>
        </w:rPr>
        <w:t xml:space="preserve"> </w:t>
      </w:r>
      <w:r w:rsidR="004324C9" w:rsidRPr="009377E0">
        <w:rPr>
          <w:rFonts w:asciiTheme="minorHAnsi" w:hAnsiTheme="minorHAnsi" w:cstheme="minorHAnsi"/>
          <w:sz w:val="24"/>
          <w:szCs w:val="24"/>
        </w:rPr>
        <w:t>P. A.</w:t>
      </w:r>
      <w:r w:rsidR="004324C9">
        <w:rPr>
          <w:rFonts w:asciiTheme="minorHAnsi" w:hAnsiTheme="minorHAnsi" w:cstheme="minorHAnsi"/>
          <w:sz w:val="24"/>
          <w:szCs w:val="24"/>
        </w:rPr>
        <w:t>,</w:t>
      </w:r>
      <w:r w:rsidR="004324C9"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Onaral</w:t>
      </w:r>
      <w:r w:rsidR="004324C9">
        <w:rPr>
          <w:rFonts w:asciiTheme="minorHAnsi" w:hAnsiTheme="minorHAnsi" w:cstheme="minorHAnsi"/>
          <w:sz w:val="24"/>
          <w:szCs w:val="24"/>
        </w:rPr>
        <w:t xml:space="preserve">, </w:t>
      </w:r>
      <w:r w:rsidR="004324C9" w:rsidRPr="009377E0">
        <w:rPr>
          <w:rFonts w:asciiTheme="minorHAnsi" w:hAnsiTheme="minorHAnsi" w:cstheme="minorHAnsi"/>
          <w:sz w:val="24"/>
          <w:szCs w:val="24"/>
        </w:rPr>
        <w:t>B.</w:t>
      </w:r>
      <w:r w:rsidR="00BE662A" w:rsidRPr="009377E0">
        <w:rPr>
          <w:rFonts w:asciiTheme="minorHAnsi" w:hAnsiTheme="minorHAnsi" w:cstheme="minorHAnsi"/>
          <w:sz w:val="24"/>
          <w:szCs w:val="24"/>
        </w:rPr>
        <w:t xml:space="preserve"> Sliding-window Motion Artifact Rejection for Functional Near-Infrared Spectroscopy</w:t>
      </w:r>
      <w:r w:rsidR="004324C9">
        <w:rPr>
          <w:rFonts w:asciiTheme="minorHAnsi" w:hAnsiTheme="minorHAnsi" w:cstheme="minorHAnsi"/>
          <w:sz w:val="24"/>
          <w:szCs w:val="24"/>
        </w:rPr>
        <w:t>.</w:t>
      </w:r>
      <w:r w:rsidR="00BE662A" w:rsidRPr="009377E0">
        <w:rPr>
          <w:rFonts w:asciiTheme="minorHAnsi" w:hAnsiTheme="minorHAnsi" w:cstheme="minorHAnsi"/>
          <w:sz w:val="24"/>
          <w:szCs w:val="24"/>
        </w:rPr>
        <w:t xml:space="preserve"> </w:t>
      </w:r>
      <w:r w:rsidR="004324C9" w:rsidRPr="004324C9">
        <w:rPr>
          <w:rFonts w:asciiTheme="minorHAnsi" w:hAnsiTheme="minorHAnsi" w:cstheme="minorHAnsi"/>
          <w:i/>
          <w:iCs/>
          <w:sz w:val="24"/>
          <w:szCs w:val="24"/>
        </w:rPr>
        <w:t>Annual International Conference of</w:t>
      </w:r>
      <w:r w:rsidR="00BE662A" w:rsidRPr="004324C9">
        <w:rPr>
          <w:rFonts w:asciiTheme="minorHAnsi" w:hAnsiTheme="minorHAnsi" w:cstheme="minorHAnsi"/>
          <w:i/>
          <w:iCs/>
          <w:sz w:val="24"/>
          <w:szCs w:val="24"/>
        </w:rPr>
        <w:t xml:space="preserve"> IEEE Eng</w:t>
      </w:r>
      <w:r w:rsidR="004324C9" w:rsidRPr="004324C9">
        <w:rPr>
          <w:rFonts w:asciiTheme="minorHAnsi" w:hAnsiTheme="minorHAnsi" w:cstheme="minorHAnsi"/>
          <w:i/>
          <w:iCs/>
          <w:sz w:val="24"/>
          <w:szCs w:val="24"/>
        </w:rPr>
        <w:t>ineering in</w:t>
      </w:r>
      <w:r w:rsidR="00BE662A" w:rsidRPr="004324C9">
        <w:rPr>
          <w:rFonts w:asciiTheme="minorHAnsi" w:hAnsiTheme="minorHAnsi" w:cstheme="minorHAnsi"/>
          <w:i/>
          <w:iCs/>
          <w:sz w:val="24"/>
          <w:szCs w:val="24"/>
        </w:rPr>
        <w:t xml:space="preserve"> Med</w:t>
      </w:r>
      <w:r w:rsidR="004324C9" w:rsidRPr="004324C9">
        <w:rPr>
          <w:rFonts w:asciiTheme="minorHAnsi" w:hAnsiTheme="minorHAnsi" w:cstheme="minorHAnsi"/>
          <w:i/>
          <w:iCs/>
          <w:sz w:val="24"/>
          <w:szCs w:val="24"/>
        </w:rPr>
        <w:t>icine</w:t>
      </w:r>
      <w:r w:rsidR="00BE662A" w:rsidRPr="004324C9">
        <w:rPr>
          <w:rFonts w:asciiTheme="minorHAnsi" w:hAnsiTheme="minorHAnsi" w:cstheme="minorHAnsi"/>
          <w:i/>
          <w:iCs/>
          <w:sz w:val="24"/>
          <w:szCs w:val="24"/>
        </w:rPr>
        <w:t xml:space="preserve"> </w:t>
      </w:r>
      <w:r w:rsidR="004324C9" w:rsidRPr="004324C9">
        <w:rPr>
          <w:rFonts w:asciiTheme="minorHAnsi" w:hAnsiTheme="minorHAnsi" w:cstheme="minorHAnsi"/>
          <w:i/>
          <w:iCs/>
          <w:sz w:val="24"/>
          <w:szCs w:val="24"/>
        </w:rPr>
        <w:t xml:space="preserve">and </w:t>
      </w:r>
      <w:r w:rsidR="00BE662A" w:rsidRPr="004324C9">
        <w:rPr>
          <w:rFonts w:asciiTheme="minorHAnsi" w:hAnsiTheme="minorHAnsi" w:cstheme="minorHAnsi"/>
          <w:i/>
          <w:iCs/>
          <w:sz w:val="24"/>
          <w:szCs w:val="24"/>
        </w:rPr>
        <w:t>Biol</w:t>
      </w:r>
      <w:r w:rsidR="004324C9" w:rsidRPr="004324C9">
        <w:rPr>
          <w:rFonts w:asciiTheme="minorHAnsi" w:hAnsiTheme="minorHAnsi" w:cstheme="minorHAnsi"/>
          <w:i/>
          <w:iCs/>
          <w:sz w:val="24"/>
          <w:szCs w:val="24"/>
        </w:rPr>
        <w:t>ogy</w:t>
      </w:r>
      <w:r w:rsidR="00BE662A" w:rsidRPr="004324C9">
        <w:rPr>
          <w:rFonts w:asciiTheme="minorHAnsi" w:hAnsiTheme="minorHAnsi" w:cstheme="minorHAnsi"/>
          <w:i/>
          <w:iCs/>
          <w:sz w:val="24"/>
          <w:szCs w:val="24"/>
        </w:rPr>
        <w:t xml:space="preserve"> Soc</w:t>
      </w:r>
      <w:r w:rsidR="004324C9" w:rsidRPr="004324C9">
        <w:rPr>
          <w:rFonts w:asciiTheme="minorHAnsi" w:hAnsiTheme="minorHAnsi" w:cstheme="minorHAnsi"/>
          <w:i/>
          <w:iCs/>
          <w:sz w:val="24"/>
          <w:szCs w:val="24"/>
        </w:rPr>
        <w:t>iety</w:t>
      </w:r>
      <w:r w:rsidR="004324C9">
        <w:rPr>
          <w:rFonts w:asciiTheme="minorHAnsi" w:hAnsiTheme="minorHAnsi" w:cstheme="minorHAnsi"/>
          <w:i/>
          <w:iCs/>
          <w:sz w:val="24"/>
          <w:szCs w:val="24"/>
        </w:rPr>
        <w:t>.</w:t>
      </w:r>
      <w:r w:rsidR="004324C9">
        <w:rPr>
          <w:rFonts w:asciiTheme="minorHAnsi" w:hAnsiTheme="minorHAnsi" w:cstheme="minorHAnsi"/>
          <w:sz w:val="24"/>
          <w:szCs w:val="24"/>
        </w:rPr>
        <w:t xml:space="preserve"> </w:t>
      </w:r>
      <w:r w:rsidR="00BE662A" w:rsidRPr="009377E0">
        <w:rPr>
          <w:rFonts w:asciiTheme="minorHAnsi" w:hAnsiTheme="minorHAnsi" w:cstheme="minorHAnsi"/>
          <w:sz w:val="24"/>
          <w:szCs w:val="24"/>
        </w:rPr>
        <w:t>6567-70, 2010.</w:t>
      </w:r>
    </w:p>
    <w:p w14:paraId="633B5E37" w14:textId="7EE1E277"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4</w:t>
      </w:r>
      <w:r w:rsidRPr="009377E0">
        <w:rPr>
          <w:rFonts w:asciiTheme="minorHAnsi" w:hAnsiTheme="minorHAnsi" w:cstheme="minorHAnsi"/>
          <w:sz w:val="24"/>
          <w:szCs w:val="24"/>
        </w:rPr>
        <w:tab/>
        <w:t>Naseer N</w:t>
      </w:r>
      <w:r w:rsidR="004324C9">
        <w:rPr>
          <w:rFonts w:asciiTheme="minorHAnsi" w:hAnsiTheme="minorHAnsi" w:cstheme="minorHAnsi"/>
          <w:sz w:val="24"/>
          <w:szCs w:val="24"/>
        </w:rPr>
        <w:t>.</w:t>
      </w:r>
      <w:r w:rsidRPr="009377E0">
        <w:rPr>
          <w:rFonts w:asciiTheme="minorHAnsi" w:hAnsiTheme="minorHAnsi" w:cstheme="minorHAnsi"/>
          <w:sz w:val="24"/>
          <w:szCs w:val="24"/>
        </w:rPr>
        <w:t xml:space="preserve"> H. K. Classification of functional near-infrared spectroscopy signals corresponding to the right- and left-wrist motor imagery for development of a brain–computer interface. </w:t>
      </w:r>
      <w:r w:rsidRPr="009377E0">
        <w:rPr>
          <w:rFonts w:asciiTheme="minorHAnsi" w:hAnsiTheme="minorHAnsi" w:cstheme="minorHAnsi"/>
          <w:i/>
          <w:sz w:val="24"/>
          <w:szCs w:val="24"/>
        </w:rPr>
        <w:t>Neurosci</w:t>
      </w:r>
      <w:r w:rsidR="004324C9">
        <w:rPr>
          <w:rFonts w:asciiTheme="minorHAnsi" w:hAnsiTheme="minorHAnsi" w:cstheme="minorHAnsi"/>
          <w:i/>
          <w:sz w:val="24"/>
          <w:szCs w:val="24"/>
        </w:rPr>
        <w:t>ence</w:t>
      </w:r>
      <w:r w:rsidRPr="009377E0">
        <w:rPr>
          <w:rFonts w:asciiTheme="minorHAnsi" w:hAnsiTheme="minorHAnsi" w:cstheme="minorHAnsi"/>
          <w:i/>
          <w:sz w:val="24"/>
          <w:szCs w:val="24"/>
        </w:rPr>
        <w:t xml:space="preserve"> Lett</w:t>
      </w:r>
      <w:r w:rsidR="004324C9">
        <w:rPr>
          <w:rFonts w:asciiTheme="minorHAnsi" w:hAnsiTheme="minorHAnsi" w:cstheme="minorHAnsi"/>
          <w:i/>
          <w:sz w:val="24"/>
          <w:szCs w:val="24"/>
        </w:rPr>
        <w:t>ers</w:t>
      </w:r>
      <w:r w:rsidRPr="009377E0">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553</w:t>
      </w:r>
      <w:r w:rsidRPr="009377E0">
        <w:rPr>
          <w:rFonts w:asciiTheme="minorHAnsi" w:hAnsiTheme="minorHAnsi" w:cstheme="minorHAnsi"/>
          <w:sz w:val="24"/>
          <w:szCs w:val="24"/>
        </w:rPr>
        <w:t>, 84-89 (2013).</w:t>
      </w:r>
    </w:p>
    <w:p w14:paraId="491718A3" w14:textId="3DAB504C"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lastRenderedPageBreak/>
        <w:t>2</w:t>
      </w:r>
      <w:r w:rsidR="00D9781E" w:rsidRPr="009377E0">
        <w:rPr>
          <w:rFonts w:asciiTheme="minorHAnsi" w:hAnsiTheme="minorHAnsi" w:cstheme="minorHAnsi"/>
          <w:sz w:val="24"/>
          <w:szCs w:val="24"/>
        </w:rPr>
        <w:t>5</w:t>
      </w:r>
      <w:r w:rsidRPr="009377E0">
        <w:rPr>
          <w:rFonts w:asciiTheme="minorHAnsi" w:hAnsiTheme="minorHAnsi" w:cstheme="minorHAnsi"/>
          <w:sz w:val="24"/>
          <w:szCs w:val="24"/>
        </w:rPr>
        <w:tab/>
        <w:t xml:space="preserve">Kreplin, U., Fairclough, S. H. </w:t>
      </w:r>
      <w:r w:rsidR="009A42DE" w:rsidRPr="009377E0">
        <w:rPr>
          <w:rFonts w:asciiTheme="minorHAnsi" w:hAnsiTheme="minorHAnsi" w:cstheme="minorHAnsi"/>
          <w:sz w:val="24"/>
          <w:szCs w:val="24"/>
        </w:rPr>
        <w:t xml:space="preserve"> </w:t>
      </w:r>
      <w:r w:rsidRPr="009377E0">
        <w:rPr>
          <w:rFonts w:asciiTheme="minorHAnsi" w:hAnsiTheme="minorHAnsi" w:cstheme="minorHAnsi"/>
          <w:sz w:val="24"/>
          <w:szCs w:val="24"/>
        </w:rPr>
        <w:t xml:space="preserve">Activation of the rostromedial prefrontal cortex during the experience of positive emotion in the context of esthetic experience. An fNIRS study. </w:t>
      </w:r>
      <w:r w:rsidRPr="009377E0">
        <w:rPr>
          <w:rFonts w:asciiTheme="minorHAnsi" w:hAnsiTheme="minorHAnsi" w:cstheme="minorHAnsi"/>
          <w:i/>
          <w:sz w:val="24"/>
          <w:szCs w:val="24"/>
        </w:rPr>
        <w:t>Frontiers in Human Neuroscience</w:t>
      </w:r>
      <w:r w:rsidR="004324C9">
        <w:rPr>
          <w:rFonts w:asciiTheme="minorHAnsi" w:hAnsiTheme="minorHAnsi" w:cstheme="minorHAnsi"/>
          <w:i/>
          <w:sz w:val="24"/>
          <w:szCs w:val="24"/>
        </w:rPr>
        <w: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7</w:t>
      </w:r>
      <w:r w:rsidRPr="009377E0">
        <w:rPr>
          <w:rFonts w:asciiTheme="minorHAnsi" w:hAnsiTheme="minorHAnsi" w:cstheme="minorHAnsi"/>
          <w:sz w:val="24"/>
          <w:szCs w:val="24"/>
        </w:rPr>
        <w:t xml:space="preserve"> (2013).</w:t>
      </w:r>
    </w:p>
    <w:p w14:paraId="0DF33086" w14:textId="0FCAA8C5" w:rsidR="00262B3B" w:rsidRPr="009377E0" w:rsidRDefault="00262B3B" w:rsidP="004324C9">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6</w:t>
      </w:r>
      <w:r w:rsidRPr="009377E0">
        <w:rPr>
          <w:rFonts w:asciiTheme="minorHAnsi" w:hAnsiTheme="minorHAnsi" w:cstheme="minorHAnsi"/>
          <w:sz w:val="24"/>
          <w:szCs w:val="24"/>
        </w:rPr>
        <w:tab/>
        <w:t xml:space="preserve">Izzetoglu M, B. S., Izzetoglu K, Onaral B, Pourrezaei K. </w:t>
      </w:r>
      <w:r w:rsidR="009A42DE" w:rsidRPr="009377E0">
        <w:rPr>
          <w:rFonts w:asciiTheme="minorHAnsi" w:hAnsiTheme="minorHAnsi" w:cstheme="minorHAnsi"/>
          <w:sz w:val="24"/>
          <w:szCs w:val="24"/>
        </w:rPr>
        <w:t xml:space="preserve"> </w:t>
      </w:r>
      <w:r w:rsidRPr="009377E0">
        <w:rPr>
          <w:rFonts w:asciiTheme="minorHAnsi" w:hAnsiTheme="minorHAnsi" w:cstheme="minorHAnsi"/>
          <w:sz w:val="24"/>
          <w:szCs w:val="24"/>
        </w:rPr>
        <w:t xml:space="preserve">Functional brain imaging using near-infrared technology. </w:t>
      </w:r>
      <w:r w:rsidRPr="009377E0">
        <w:rPr>
          <w:rFonts w:asciiTheme="minorHAnsi" w:hAnsiTheme="minorHAnsi" w:cstheme="minorHAnsi"/>
          <w:i/>
          <w:sz w:val="24"/>
          <w:szCs w:val="24"/>
        </w:rPr>
        <w:t>IEEE Eng</w:t>
      </w:r>
      <w:r w:rsidR="004324C9">
        <w:rPr>
          <w:rFonts w:asciiTheme="minorHAnsi" w:hAnsiTheme="minorHAnsi" w:cstheme="minorHAnsi"/>
          <w:i/>
          <w:sz w:val="24"/>
          <w:szCs w:val="24"/>
        </w:rPr>
        <w:t>ineering in</w:t>
      </w:r>
      <w:r w:rsidRPr="009377E0">
        <w:rPr>
          <w:rFonts w:asciiTheme="minorHAnsi" w:hAnsiTheme="minorHAnsi" w:cstheme="minorHAnsi"/>
          <w:i/>
          <w:sz w:val="24"/>
          <w:szCs w:val="24"/>
        </w:rPr>
        <w:t xml:space="preserve"> Med</w:t>
      </w:r>
      <w:r w:rsidR="004324C9">
        <w:rPr>
          <w:rFonts w:asciiTheme="minorHAnsi" w:hAnsiTheme="minorHAnsi" w:cstheme="minorHAnsi"/>
          <w:i/>
          <w:sz w:val="24"/>
          <w:szCs w:val="24"/>
        </w:rPr>
        <w:t>icine and</w:t>
      </w:r>
      <w:r w:rsidRPr="009377E0">
        <w:rPr>
          <w:rFonts w:asciiTheme="minorHAnsi" w:hAnsiTheme="minorHAnsi" w:cstheme="minorHAnsi"/>
          <w:i/>
          <w:sz w:val="24"/>
          <w:szCs w:val="24"/>
        </w:rPr>
        <w:t xml:space="preserve"> Biol</w:t>
      </w:r>
      <w:r w:rsidR="004324C9">
        <w:rPr>
          <w:rFonts w:asciiTheme="minorHAnsi" w:hAnsiTheme="minorHAnsi" w:cstheme="minorHAnsi"/>
          <w:i/>
          <w:sz w:val="24"/>
          <w:szCs w:val="24"/>
        </w:rPr>
        <w:t>ogy</w:t>
      </w:r>
      <w:r w:rsidRPr="009377E0">
        <w:rPr>
          <w:rFonts w:asciiTheme="minorHAnsi" w:hAnsiTheme="minorHAnsi" w:cstheme="minorHAnsi"/>
          <w:i/>
          <w:sz w:val="24"/>
          <w:szCs w:val="24"/>
        </w:rPr>
        <w:t xml:space="preserve"> Mag</w:t>
      </w:r>
      <w:r w:rsidR="004324C9">
        <w:rPr>
          <w:rFonts w:asciiTheme="minorHAnsi" w:hAnsiTheme="minorHAnsi" w:cstheme="minorHAnsi"/>
          <w:i/>
          <w:sz w:val="24"/>
          <w:szCs w:val="24"/>
        </w:rPr>
        <w:t>azine.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26</w:t>
      </w:r>
      <w:r w:rsidRPr="009377E0">
        <w:rPr>
          <w:rFonts w:asciiTheme="minorHAnsi" w:hAnsiTheme="minorHAnsi" w:cstheme="minorHAnsi"/>
          <w:sz w:val="24"/>
          <w:szCs w:val="24"/>
        </w:rPr>
        <w:t>, 38-46 (2007).</w:t>
      </w:r>
    </w:p>
    <w:p w14:paraId="675A2CA3" w14:textId="461FB5FB" w:rsidR="00CA0C31" w:rsidRPr="009377E0" w:rsidRDefault="00262B3B" w:rsidP="004324C9">
      <w:pPr>
        <w:pStyle w:val="EndNoteBibliography"/>
        <w:spacing w:after="0"/>
        <w:rPr>
          <w:rFonts w:asciiTheme="minorHAnsi" w:hAnsiTheme="minorHAnsi" w:cstheme="minorHAnsi"/>
          <w:sz w:val="24"/>
          <w:szCs w:val="24"/>
        </w:rPr>
      </w:pPr>
      <w:r w:rsidRPr="00317D3D">
        <w:rPr>
          <w:rFonts w:asciiTheme="minorHAnsi" w:hAnsiTheme="minorHAnsi" w:cstheme="minorHAnsi"/>
          <w:sz w:val="24"/>
          <w:szCs w:val="24"/>
        </w:rPr>
        <w:t>2</w:t>
      </w:r>
      <w:r w:rsidR="00582EDE" w:rsidRPr="00317D3D">
        <w:rPr>
          <w:rFonts w:asciiTheme="minorHAnsi" w:hAnsiTheme="minorHAnsi" w:cstheme="minorHAnsi"/>
          <w:sz w:val="24"/>
          <w:szCs w:val="24"/>
        </w:rPr>
        <w:t>7</w:t>
      </w:r>
      <w:r w:rsidRPr="00317D3D">
        <w:rPr>
          <w:rFonts w:asciiTheme="minorHAnsi" w:hAnsiTheme="minorHAnsi" w:cstheme="minorHAnsi"/>
          <w:sz w:val="24"/>
          <w:szCs w:val="24"/>
        </w:rPr>
        <w:tab/>
        <w:t>Amyot, F.</w:t>
      </w:r>
      <w:r w:rsidRPr="00317D3D">
        <w:rPr>
          <w:rFonts w:asciiTheme="minorHAnsi" w:hAnsiTheme="minorHAnsi" w:cstheme="minorHAnsi"/>
          <w:i/>
          <w:sz w:val="24"/>
          <w:szCs w:val="24"/>
        </w:rPr>
        <w:t xml:space="preserve"> </w:t>
      </w:r>
      <w:r w:rsidRPr="004324C9">
        <w:rPr>
          <w:rFonts w:asciiTheme="minorHAnsi" w:hAnsiTheme="minorHAnsi" w:cstheme="minorHAnsi"/>
          <w:iCs/>
          <w:sz w:val="24"/>
          <w:szCs w:val="24"/>
        </w:rPr>
        <w:t>et al.</w:t>
      </w:r>
      <w:r w:rsidRPr="00317D3D">
        <w:rPr>
          <w:rFonts w:asciiTheme="minorHAnsi" w:hAnsiTheme="minorHAnsi" w:cstheme="minorHAnsi"/>
          <w:sz w:val="24"/>
          <w:szCs w:val="24"/>
        </w:rPr>
        <w:t xml:space="preserve"> </w:t>
      </w:r>
      <w:r w:rsidRPr="009377E0">
        <w:rPr>
          <w:rFonts w:asciiTheme="minorHAnsi" w:hAnsiTheme="minorHAnsi" w:cstheme="minorHAnsi"/>
          <w:sz w:val="24"/>
          <w:szCs w:val="24"/>
        </w:rPr>
        <w:t xml:space="preserve">Normative database of judgment of complexity task with functional near infrared spectroscopy--application for TBI.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60</w:t>
      </w:r>
      <w:r w:rsidRPr="009377E0">
        <w:rPr>
          <w:rFonts w:asciiTheme="minorHAnsi" w:hAnsiTheme="minorHAnsi" w:cstheme="minorHAnsi"/>
          <w:sz w:val="24"/>
          <w:szCs w:val="24"/>
        </w:rPr>
        <w:t>, 879-883 (2012).</w:t>
      </w:r>
    </w:p>
    <w:p w14:paraId="2EE7B22A" w14:textId="08E98134" w:rsidR="00BF3AC6" w:rsidRPr="009377E0" w:rsidRDefault="0007795C" w:rsidP="004324C9">
      <w:pPr>
        <w:pStyle w:val="EndNoteBibliography"/>
        <w:spacing w:after="0"/>
        <w:rPr>
          <w:rFonts w:asciiTheme="minorHAnsi" w:hAnsiTheme="minorHAnsi" w:cstheme="minorHAnsi"/>
          <w:i/>
          <w:iCs/>
          <w:color w:val="303030"/>
          <w:sz w:val="24"/>
          <w:szCs w:val="24"/>
        </w:rPr>
      </w:pPr>
      <w:r w:rsidRPr="009377E0">
        <w:rPr>
          <w:rFonts w:asciiTheme="minorHAnsi" w:hAnsiTheme="minorHAnsi" w:cstheme="minorHAnsi"/>
          <w:sz w:val="24"/>
          <w:szCs w:val="24"/>
        </w:rPr>
        <w:t>2</w:t>
      </w:r>
      <w:r w:rsidR="00C67E3D" w:rsidRPr="009377E0">
        <w:rPr>
          <w:rFonts w:asciiTheme="minorHAnsi" w:hAnsiTheme="minorHAnsi" w:cstheme="minorHAnsi"/>
          <w:sz w:val="24"/>
          <w:szCs w:val="24"/>
        </w:rPr>
        <w:t>8</w:t>
      </w:r>
      <w:r w:rsidRPr="009377E0">
        <w:rPr>
          <w:rFonts w:asciiTheme="minorHAnsi" w:hAnsiTheme="minorHAnsi" w:cstheme="minorHAnsi"/>
          <w:sz w:val="24"/>
          <w:szCs w:val="24"/>
        </w:rPr>
        <w:tab/>
      </w:r>
      <w:r w:rsidR="006A1891" w:rsidRPr="009377E0">
        <w:rPr>
          <w:rFonts w:asciiTheme="minorHAnsi" w:hAnsiTheme="minorHAnsi" w:cstheme="minorHAnsi"/>
          <w:color w:val="303030"/>
          <w:sz w:val="24"/>
          <w:szCs w:val="24"/>
        </w:rPr>
        <w:t>Yezhuvath</w:t>
      </w:r>
      <w:r w:rsidR="004324C9">
        <w:rPr>
          <w:rFonts w:asciiTheme="minorHAnsi" w:hAnsiTheme="minorHAnsi" w:cstheme="minorHAnsi"/>
          <w:color w:val="303030"/>
          <w:sz w:val="24"/>
          <w:szCs w:val="24"/>
        </w:rPr>
        <w:t>,</w:t>
      </w:r>
      <w:r w:rsidR="006A1891" w:rsidRPr="009377E0">
        <w:rPr>
          <w:rFonts w:asciiTheme="minorHAnsi" w:hAnsiTheme="minorHAnsi" w:cstheme="minorHAnsi"/>
          <w:color w:val="303030"/>
          <w:sz w:val="24"/>
          <w:szCs w:val="24"/>
        </w:rPr>
        <w:t xml:space="preserve"> U</w:t>
      </w:r>
      <w:r w:rsidR="004324C9">
        <w:rPr>
          <w:rFonts w:asciiTheme="minorHAnsi" w:hAnsiTheme="minorHAnsi" w:cstheme="minorHAnsi"/>
          <w:color w:val="303030"/>
          <w:sz w:val="24"/>
          <w:szCs w:val="24"/>
        </w:rPr>
        <w:t xml:space="preserve">. </w:t>
      </w:r>
      <w:r w:rsidR="006A1891" w:rsidRPr="009377E0">
        <w:rPr>
          <w:rFonts w:asciiTheme="minorHAnsi" w:hAnsiTheme="minorHAnsi" w:cstheme="minorHAnsi"/>
          <w:color w:val="303030"/>
          <w:sz w:val="24"/>
          <w:szCs w:val="24"/>
        </w:rPr>
        <w:t>S</w:t>
      </w:r>
      <w:r w:rsidR="004324C9">
        <w:rPr>
          <w:rFonts w:asciiTheme="minorHAnsi" w:hAnsiTheme="minorHAnsi" w:cstheme="minorHAnsi"/>
          <w:color w:val="303030"/>
          <w:sz w:val="24"/>
          <w:szCs w:val="24"/>
        </w:rPr>
        <w:t>. et al.</w:t>
      </w:r>
      <w:r w:rsidR="00A412D0" w:rsidRPr="009377E0">
        <w:rPr>
          <w:rFonts w:asciiTheme="minorHAnsi" w:hAnsiTheme="minorHAnsi" w:cstheme="minorHAnsi"/>
          <w:color w:val="303030"/>
          <w:sz w:val="24"/>
          <w:szCs w:val="24"/>
        </w:rPr>
        <w:t xml:space="preserve"> </w:t>
      </w:r>
      <w:r w:rsidR="00BF3AC6" w:rsidRPr="009377E0">
        <w:rPr>
          <w:rFonts w:asciiTheme="minorHAnsi" w:hAnsiTheme="minorHAnsi" w:cstheme="minorHAnsi"/>
          <w:color w:val="303030"/>
          <w:sz w:val="24"/>
          <w:szCs w:val="24"/>
          <w:shd w:val="clear" w:color="auto" w:fill="FFFFFF"/>
        </w:rPr>
        <w:t>Forebrain-dominant deficit in cerebrovascular reactivity in Alzheimer's disease.</w:t>
      </w:r>
      <w:r w:rsidR="00A412D0" w:rsidRPr="009377E0">
        <w:rPr>
          <w:rFonts w:asciiTheme="minorHAnsi" w:hAnsiTheme="minorHAnsi" w:cstheme="minorHAnsi"/>
          <w:color w:val="303030"/>
          <w:sz w:val="24"/>
          <w:szCs w:val="24"/>
          <w:shd w:val="clear" w:color="auto" w:fill="FFFFFF"/>
        </w:rPr>
        <w:t xml:space="preserve"> </w:t>
      </w:r>
      <w:r w:rsidR="00BF3AC6" w:rsidRPr="009377E0">
        <w:rPr>
          <w:rFonts w:asciiTheme="minorHAnsi" w:hAnsiTheme="minorHAnsi" w:cstheme="minorHAnsi"/>
          <w:i/>
          <w:iCs/>
          <w:color w:val="303030"/>
          <w:sz w:val="24"/>
          <w:szCs w:val="24"/>
        </w:rPr>
        <w:t xml:space="preserve">Neurobiol Aging.  </w:t>
      </w:r>
      <w:r w:rsidR="00BF3AC6" w:rsidRPr="004324C9">
        <w:rPr>
          <w:rFonts w:asciiTheme="minorHAnsi" w:hAnsiTheme="minorHAnsi" w:cstheme="minorHAnsi"/>
          <w:b/>
          <w:bCs/>
          <w:color w:val="303030"/>
          <w:sz w:val="24"/>
          <w:szCs w:val="24"/>
        </w:rPr>
        <w:t>33</w:t>
      </w:r>
      <w:r w:rsidR="004324C9">
        <w:rPr>
          <w:rFonts w:asciiTheme="minorHAnsi" w:hAnsiTheme="minorHAnsi" w:cstheme="minorHAnsi"/>
          <w:b/>
          <w:bCs/>
          <w:color w:val="303030"/>
          <w:sz w:val="24"/>
          <w:szCs w:val="24"/>
        </w:rPr>
        <w:t xml:space="preserve"> </w:t>
      </w:r>
      <w:r w:rsidR="00BF3AC6" w:rsidRPr="004324C9">
        <w:rPr>
          <w:rFonts w:asciiTheme="minorHAnsi" w:hAnsiTheme="minorHAnsi" w:cstheme="minorHAnsi"/>
          <w:color w:val="303030"/>
          <w:sz w:val="24"/>
          <w:szCs w:val="24"/>
        </w:rPr>
        <w:t>(1)</w:t>
      </w:r>
      <w:r w:rsidR="004324C9">
        <w:rPr>
          <w:rFonts w:asciiTheme="minorHAnsi" w:hAnsiTheme="minorHAnsi" w:cstheme="minorHAnsi"/>
          <w:color w:val="303030"/>
          <w:sz w:val="24"/>
          <w:szCs w:val="24"/>
        </w:rPr>
        <w:t xml:space="preserve">, </w:t>
      </w:r>
      <w:r w:rsidR="00BF3AC6" w:rsidRPr="004324C9">
        <w:rPr>
          <w:rFonts w:asciiTheme="minorHAnsi" w:hAnsiTheme="minorHAnsi" w:cstheme="minorHAnsi"/>
          <w:color w:val="303030"/>
          <w:sz w:val="24"/>
          <w:szCs w:val="24"/>
        </w:rPr>
        <w:t>75-82</w:t>
      </w:r>
      <w:r w:rsidR="00AA731E" w:rsidRPr="009377E0">
        <w:rPr>
          <w:rFonts w:asciiTheme="minorHAnsi" w:hAnsiTheme="minorHAnsi" w:cstheme="minorHAnsi"/>
          <w:i/>
          <w:iCs/>
          <w:color w:val="303030"/>
          <w:sz w:val="24"/>
          <w:szCs w:val="24"/>
        </w:rPr>
        <w:t xml:space="preserve"> </w:t>
      </w:r>
      <w:r w:rsidR="00AA731E" w:rsidRPr="004324C9">
        <w:rPr>
          <w:rFonts w:asciiTheme="minorHAnsi" w:hAnsiTheme="minorHAnsi" w:cstheme="minorHAnsi"/>
          <w:color w:val="303030"/>
          <w:sz w:val="24"/>
          <w:szCs w:val="24"/>
        </w:rPr>
        <w:t>(2012)</w:t>
      </w:r>
      <w:r w:rsidR="00AA731E" w:rsidRPr="009377E0">
        <w:rPr>
          <w:rFonts w:asciiTheme="minorHAnsi" w:hAnsiTheme="minorHAnsi" w:cstheme="minorHAnsi"/>
          <w:i/>
          <w:iCs/>
          <w:color w:val="303030"/>
          <w:sz w:val="24"/>
          <w:szCs w:val="24"/>
        </w:rPr>
        <w:t>.</w:t>
      </w:r>
    </w:p>
    <w:p w14:paraId="3D6326DF" w14:textId="0A543F81" w:rsidR="00AF5B00" w:rsidRPr="009377E0" w:rsidRDefault="00582EDE" w:rsidP="004324C9">
      <w:pPr>
        <w:pStyle w:val="EndNoteBibliography"/>
        <w:spacing w:after="0"/>
        <w:rPr>
          <w:rFonts w:asciiTheme="minorHAnsi" w:hAnsiTheme="minorHAnsi" w:cstheme="minorHAnsi"/>
          <w:color w:val="303030"/>
          <w:sz w:val="24"/>
          <w:szCs w:val="24"/>
        </w:rPr>
      </w:pPr>
      <w:r w:rsidRPr="009377E0">
        <w:rPr>
          <w:rFonts w:asciiTheme="minorHAnsi" w:hAnsiTheme="minorHAnsi" w:cstheme="minorHAnsi"/>
          <w:color w:val="303030"/>
          <w:sz w:val="24"/>
          <w:szCs w:val="24"/>
        </w:rPr>
        <w:t>29</w:t>
      </w:r>
      <w:r w:rsidRPr="009377E0">
        <w:rPr>
          <w:rFonts w:asciiTheme="minorHAnsi" w:hAnsiTheme="minorHAnsi" w:cstheme="minorHAnsi"/>
          <w:color w:val="303030"/>
          <w:sz w:val="24"/>
          <w:szCs w:val="24"/>
        </w:rPr>
        <w:tab/>
      </w:r>
      <w:r w:rsidR="00AF5B00" w:rsidRPr="009377E0">
        <w:rPr>
          <w:rFonts w:asciiTheme="minorHAnsi" w:hAnsiTheme="minorHAnsi" w:cstheme="minorHAnsi"/>
          <w:color w:val="303030"/>
          <w:sz w:val="24"/>
          <w:szCs w:val="24"/>
        </w:rPr>
        <w:t>Kenney</w:t>
      </w:r>
      <w:r w:rsidR="004324C9">
        <w:rPr>
          <w:rFonts w:asciiTheme="minorHAnsi" w:hAnsiTheme="minorHAnsi" w:cstheme="minorHAnsi"/>
          <w:color w:val="303030"/>
          <w:sz w:val="24"/>
          <w:szCs w:val="24"/>
        </w:rPr>
        <w:t>,</w:t>
      </w:r>
      <w:r w:rsidR="00AF5B00" w:rsidRPr="009377E0">
        <w:rPr>
          <w:rFonts w:asciiTheme="minorHAnsi" w:hAnsiTheme="minorHAnsi" w:cstheme="minorHAnsi"/>
          <w:color w:val="303030"/>
          <w:sz w:val="24"/>
          <w:szCs w:val="24"/>
        </w:rPr>
        <w:t xml:space="preserve"> K</w:t>
      </w:r>
      <w:r w:rsidR="004324C9">
        <w:rPr>
          <w:rFonts w:asciiTheme="minorHAnsi" w:hAnsiTheme="minorHAnsi" w:cstheme="minorHAnsi"/>
          <w:color w:val="303030"/>
          <w:sz w:val="24"/>
          <w:szCs w:val="24"/>
        </w:rPr>
        <w:t>. et al.</w:t>
      </w:r>
      <w:r w:rsidR="00985D40" w:rsidRPr="009377E0">
        <w:rPr>
          <w:rFonts w:asciiTheme="minorHAnsi" w:hAnsiTheme="minorHAnsi" w:cstheme="minorHAnsi"/>
          <w:color w:val="303030"/>
          <w:sz w:val="24"/>
          <w:szCs w:val="24"/>
        </w:rPr>
        <w:t xml:space="preserve"> </w:t>
      </w:r>
      <w:hyperlink r:id="rId9" w:history="1">
        <w:r w:rsidR="00985D40" w:rsidRPr="009377E0">
          <w:rPr>
            <w:rFonts w:asciiTheme="minorHAnsi" w:hAnsiTheme="minorHAnsi" w:cstheme="minorHAnsi"/>
            <w:color w:val="303030"/>
            <w:sz w:val="24"/>
            <w:szCs w:val="24"/>
          </w:rPr>
          <w:t>Phosphodiesterase-5 inhibition potentiates cerebrovascular reactivity in chronic traumatic brain injury.</w:t>
        </w:r>
      </w:hyperlink>
      <w:r w:rsidR="00DC51BB" w:rsidRPr="009377E0">
        <w:rPr>
          <w:rFonts w:asciiTheme="minorHAnsi" w:hAnsiTheme="minorHAnsi" w:cstheme="minorHAnsi"/>
          <w:color w:val="303030"/>
          <w:sz w:val="24"/>
          <w:szCs w:val="24"/>
        </w:rPr>
        <w:t xml:space="preserve"> </w:t>
      </w:r>
      <w:r w:rsidR="00AF5B00" w:rsidRPr="009377E0">
        <w:rPr>
          <w:rFonts w:asciiTheme="minorHAnsi" w:hAnsiTheme="minorHAnsi" w:cstheme="minorHAnsi"/>
          <w:i/>
          <w:iCs/>
          <w:color w:val="303030"/>
          <w:sz w:val="24"/>
          <w:szCs w:val="24"/>
        </w:rPr>
        <w:t>Ann</w:t>
      </w:r>
      <w:r w:rsidR="004324C9">
        <w:rPr>
          <w:rFonts w:asciiTheme="minorHAnsi" w:hAnsiTheme="minorHAnsi" w:cstheme="minorHAnsi"/>
          <w:i/>
          <w:iCs/>
          <w:color w:val="303030"/>
          <w:sz w:val="24"/>
          <w:szCs w:val="24"/>
        </w:rPr>
        <w:t>als</w:t>
      </w:r>
      <w:r w:rsidR="00AF5B00" w:rsidRPr="009377E0">
        <w:rPr>
          <w:rFonts w:asciiTheme="minorHAnsi" w:hAnsiTheme="minorHAnsi" w:cstheme="minorHAnsi"/>
          <w:i/>
          <w:iCs/>
          <w:color w:val="303030"/>
          <w:sz w:val="24"/>
          <w:szCs w:val="24"/>
        </w:rPr>
        <w:t xml:space="preserve"> Clin</w:t>
      </w:r>
      <w:r w:rsidR="004324C9">
        <w:rPr>
          <w:rFonts w:asciiTheme="minorHAnsi" w:hAnsiTheme="minorHAnsi" w:cstheme="minorHAnsi"/>
          <w:i/>
          <w:iCs/>
          <w:color w:val="303030"/>
          <w:sz w:val="24"/>
          <w:szCs w:val="24"/>
        </w:rPr>
        <w:t>ical</w:t>
      </w:r>
      <w:r w:rsidR="00AF5B00" w:rsidRPr="009377E0">
        <w:rPr>
          <w:rFonts w:asciiTheme="minorHAnsi" w:hAnsiTheme="minorHAnsi" w:cstheme="minorHAnsi"/>
          <w:i/>
          <w:iCs/>
          <w:color w:val="303030"/>
          <w:sz w:val="24"/>
          <w:szCs w:val="24"/>
        </w:rPr>
        <w:t xml:space="preserve"> Transl</w:t>
      </w:r>
      <w:r w:rsidR="004324C9">
        <w:rPr>
          <w:rFonts w:asciiTheme="minorHAnsi" w:hAnsiTheme="minorHAnsi" w:cstheme="minorHAnsi"/>
          <w:i/>
          <w:iCs/>
          <w:color w:val="303030"/>
          <w:sz w:val="24"/>
          <w:szCs w:val="24"/>
        </w:rPr>
        <w:t>ation</w:t>
      </w:r>
      <w:r w:rsidR="00AF5B00" w:rsidRPr="009377E0">
        <w:rPr>
          <w:rFonts w:asciiTheme="minorHAnsi" w:hAnsiTheme="minorHAnsi" w:cstheme="minorHAnsi"/>
          <w:i/>
          <w:iCs/>
          <w:color w:val="303030"/>
          <w:sz w:val="24"/>
          <w:szCs w:val="24"/>
        </w:rPr>
        <w:t xml:space="preserve"> Neurol</w:t>
      </w:r>
      <w:r w:rsidR="004324C9">
        <w:rPr>
          <w:rFonts w:asciiTheme="minorHAnsi" w:hAnsiTheme="minorHAnsi" w:cstheme="minorHAnsi"/>
          <w:i/>
          <w:iCs/>
          <w:color w:val="303030"/>
          <w:sz w:val="24"/>
          <w:szCs w:val="24"/>
        </w:rPr>
        <w:t>ogy</w:t>
      </w:r>
      <w:r w:rsidR="00AF5B00" w:rsidRPr="009377E0">
        <w:rPr>
          <w:rFonts w:asciiTheme="minorHAnsi" w:hAnsiTheme="minorHAnsi" w:cstheme="minorHAnsi"/>
          <w:i/>
          <w:iCs/>
          <w:color w:val="303030"/>
          <w:sz w:val="24"/>
          <w:szCs w:val="24"/>
        </w:rPr>
        <w:t xml:space="preserve">. </w:t>
      </w:r>
      <w:r w:rsidR="00AF5B00" w:rsidRPr="009377E0">
        <w:rPr>
          <w:rFonts w:asciiTheme="minorHAnsi" w:hAnsiTheme="minorHAnsi" w:cstheme="minorHAnsi"/>
          <w:b/>
          <w:bCs/>
          <w:color w:val="303030"/>
          <w:sz w:val="24"/>
          <w:szCs w:val="24"/>
        </w:rPr>
        <w:t>5(4)</w:t>
      </w:r>
      <w:r w:rsidR="00DC51BB" w:rsidRPr="009377E0">
        <w:rPr>
          <w:rFonts w:asciiTheme="minorHAnsi" w:hAnsiTheme="minorHAnsi" w:cstheme="minorHAnsi"/>
          <w:color w:val="303030"/>
          <w:sz w:val="24"/>
          <w:szCs w:val="24"/>
        </w:rPr>
        <w:t xml:space="preserve">, </w:t>
      </w:r>
      <w:r w:rsidR="00AF5B00" w:rsidRPr="009377E0">
        <w:rPr>
          <w:rFonts w:asciiTheme="minorHAnsi" w:hAnsiTheme="minorHAnsi" w:cstheme="minorHAnsi"/>
          <w:color w:val="303030"/>
          <w:sz w:val="24"/>
          <w:szCs w:val="24"/>
        </w:rPr>
        <w:t>418-428</w:t>
      </w:r>
      <w:r w:rsidR="004324C9">
        <w:rPr>
          <w:rFonts w:asciiTheme="minorHAnsi" w:hAnsiTheme="minorHAnsi" w:cstheme="minorHAnsi"/>
          <w:color w:val="303030"/>
          <w:sz w:val="24"/>
          <w:szCs w:val="24"/>
        </w:rPr>
        <w:t xml:space="preserve"> </w:t>
      </w:r>
      <w:r w:rsidR="00DC51BB" w:rsidRPr="009377E0">
        <w:rPr>
          <w:rFonts w:asciiTheme="minorHAnsi" w:hAnsiTheme="minorHAnsi" w:cstheme="minorHAnsi"/>
          <w:color w:val="303030"/>
          <w:sz w:val="24"/>
          <w:szCs w:val="24"/>
        </w:rPr>
        <w:t>(2018).</w:t>
      </w:r>
    </w:p>
    <w:p w14:paraId="109784FD" w14:textId="1FD71AF2" w:rsidR="00582EDE" w:rsidRPr="009377E0" w:rsidRDefault="00582EDE" w:rsidP="004324C9">
      <w:pPr>
        <w:pStyle w:val="EndNoteBibliography"/>
        <w:spacing w:after="0"/>
        <w:rPr>
          <w:rFonts w:asciiTheme="minorHAnsi" w:hAnsiTheme="minorHAnsi" w:cstheme="minorHAnsi"/>
          <w:color w:val="303030"/>
          <w:sz w:val="24"/>
          <w:szCs w:val="24"/>
        </w:rPr>
      </w:pPr>
    </w:p>
    <w:p w14:paraId="1D02B505" w14:textId="459938AE" w:rsidR="00714B8D" w:rsidRPr="009377E0" w:rsidRDefault="00006583" w:rsidP="004324C9">
      <w:pPr>
        <w:spacing w:after="0" w:line="240" w:lineRule="auto"/>
        <w:jc w:val="both"/>
        <w:rPr>
          <w:rFonts w:cstheme="minorHAnsi"/>
          <w:sz w:val="24"/>
          <w:szCs w:val="24"/>
          <w:lang w:val="en-GB"/>
        </w:rPr>
      </w:pPr>
      <w:r w:rsidRPr="009377E0">
        <w:rPr>
          <w:rFonts w:cstheme="minorHAnsi"/>
          <w:sz w:val="24"/>
          <w:szCs w:val="24"/>
          <w:lang w:val="en-GB"/>
        </w:rPr>
        <w:fldChar w:fldCharType="end"/>
      </w:r>
    </w:p>
    <w:sectPr w:rsidR="00714B8D" w:rsidRPr="009377E0" w:rsidSect="0035250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3D9CB" w14:textId="77777777" w:rsidR="00585099" w:rsidRDefault="00585099" w:rsidP="009A5ADE">
      <w:pPr>
        <w:spacing w:after="0" w:line="240" w:lineRule="auto"/>
      </w:pPr>
      <w:r>
        <w:separator/>
      </w:r>
    </w:p>
  </w:endnote>
  <w:endnote w:type="continuationSeparator" w:id="0">
    <w:p w14:paraId="048E02AE" w14:textId="77777777" w:rsidR="00585099" w:rsidRDefault="00585099" w:rsidP="009A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AE560" w14:textId="77777777" w:rsidR="00585099" w:rsidRDefault="00585099" w:rsidP="009A5ADE">
      <w:pPr>
        <w:spacing w:after="0" w:line="240" w:lineRule="auto"/>
      </w:pPr>
      <w:r>
        <w:separator/>
      </w:r>
    </w:p>
  </w:footnote>
  <w:footnote w:type="continuationSeparator" w:id="0">
    <w:p w14:paraId="0A5AD61F" w14:textId="77777777" w:rsidR="00585099" w:rsidRDefault="00585099" w:rsidP="009A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9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92944"/>
    <w:multiLevelType w:val="hybridMultilevel"/>
    <w:tmpl w:val="962E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75D1"/>
    <w:multiLevelType w:val="multilevel"/>
    <w:tmpl w:val="7658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54A8A"/>
    <w:multiLevelType w:val="multilevel"/>
    <w:tmpl w:val="7658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42C5B"/>
    <w:multiLevelType w:val="hybridMultilevel"/>
    <w:tmpl w:val="97E2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12742"/>
    <w:multiLevelType w:val="multilevel"/>
    <w:tmpl w:val="7420676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C67D37"/>
    <w:multiLevelType w:val="multilevel"/>
    <w:tmpl w:val="76587F0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5007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BD13A1"/>
    <w:multiLevelType w:val="hybridMultilevel"/>
    <w:tmpl w:val="8D34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C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C4442"/>
    <w:multiLevelType w:val="hybridMultilevel"/>
    <w:tmpl w:val="F702B628"/>
    <w:lvl w:ilvl="0" w:tplc="0409000F">
      <w:start w:val="1"/>
      <w:numFmt w:val="decimal"/>
      <w:lvlText w:val="%1."/>
      <w:lvlJc w:val="left"/>
      <w:pPr>
        <w:ind w:left="720" w:hanging="360"/>
      </w:pPr>
    </w:lvl>
    <w:lvl w:ilvl="1" w:tplc="A00A0CC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75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314E2C"/>
    <w:multiLevelType w:val="multilevel"/>
    <w:tmpl w:val="5E44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D32D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451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5"/>
  </w:num>
  <w:num w:numId="4">
    <w:abstractNumId w:val="6"/>
  </w:num>
  <w:num w:numId="5">
    <w:abstractNumId w:val="2"/>
  </w:num>
  <w:num w:numId="6">
    <w:abstractNumId w:val="3"/>
  </w:num>
  <w:num w:numId="7">
    <w:abstractNumId w:val="10"/>
  </w:num>
  <w:num w:numId="8">
    <w:abstractNumId w:val="1"/>
  </w:num>
  <w:num w:numId="9">
    <w:abstractNumId w:val="11"/>
  </w:num>
  <w:num w:numId="10">
    <w:abstractNumId w:val="7"/>
  </w:num>
  <w:num w:numId="11">
    <w:abstractNumId w:val="9"/>
  </w:num>
  <w:num w:numId="12">
    <w:abstractNumId w:val="13"/>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sr2t201wzzx2es5eyp9tr8w05zz5eerr9w&quot;&gt;Franck EndNote Library&lt;record-ids&gt;&lt;item&gt;77&lt;/item&gt;&lt;item&gt;78&lt;/item&gt;&lt;item&gt;79&lt;/item&gt;&lt;item&gt;80&lt;/item&gt;&lt;item&gt;81&lt;/item&gt;&lt;item&gt;85&lt;/item&gt;&lt;item&gt;86&lt;/item&gt;&lt;item&gt;92&lt;/item&gt;&lt;item&gt;95&lt;/item&gt;&lt;item&gt;98&lt;/item&gt;&lt;item&gt;102&lt;/item&gt;&lt;item&gt;131&lt;/item&gt;&lt;item&gt;358&lt;/item&gt;&lt;item&gt;371&lt;/item&gt;&lt;item&gt;375&lt;/item&gt;&lt;item&gt;381&lt;/item&gt;&lt;item&gt;397&lt;/item&gt;&lt;item&gt;399&lt;/item&gt;&lt;item&gt;401&lt;/item&gt;&lt;item&gt;405&lt;/item&gt;&lt;item&gt;412&lt;/item&gt;&lt;item&gt;414&lt;/item&gt;&lt;/record-ids&gt;&lt;/item&gt;&lt;/Libraries&gt;"/>
  </w:docVars>
  <w:rsids>
    <w:rsidRoot w:val="009724C7"/>
    <w:rsid w:val="0000325E"/>
    <w:rsid w:val="000032EE"/>
    <w:rsid w:val="00006583"/>
    <w:rsid w:val="00010658"/>
    <w:rsid w:val="00013A27"/>
    <w:rsid w:val="0001561A"/>
    <w:rsid w:val="0001717C"/>
    <w:rsid w:val="00020658"/>
    <w:rsid w:val="00021AD0"/>
    <w:rsid w:val="000264F6"/>
    <w:rsid w:val="00027DF7"/>
    <w:rsid w:val="0003079E"/>
    <w:rsid w:val="00030818"/>
    <w:rsid w:val="000313B3"/>
    <w:rsid w:val="00033991"/>
    <w:rsid w:val="0003782B"/>
    <w:rsid w:val="00037E0B"/>
    <w:rsid w:val="000400AD"/>
    <w:rsid w:val="000409AD"/>
    <w:rsid w:val="0004394D"/>
    <w:rsid w:val="00044155"/>
    <w:rsid w:val="00050D38"/>
    <w:rsid w:val="00051FFB"/>
    <w:rsid w:val="00052A1E"/>
    <w:rsid w:val="00054247"/>
    <w:rsid w:val="0005608C"/>
    <w:rsid w:val="00056CF9"/>
    <w:rsid w:val="00057F68"/>
    <w:rsid w:val="00060E82"/>
    <w:rsid w:val="00065914"/>
    <w:rsid w:val="00071500"/>
    <w:rsid w:val="00071685"/>
    <w:rsid w:val="0007795C"/>
    <w:rsid w:val="00082982"/>
    <w:rsid w:val="00084E54"/>
    <w:rsid w:val="00087D11"/>
    <w:rsid w:val="00087D85"/>
    <w:rsid w:val="00092AB6"/>
    <w:rsid w:val="00094A29"/>
    <w:rsid w:val="000950FC"/>
    <w:rsid w:val="0009546A"/>
    <w:rsid w:val="000A0202"/>
    <w:rsid w:val="000A059F"/>
    <w:rsid w:val="000A115E"/>
    <w:rsid w:val="000A2D05"/>
    <w:rsid w:val="000A3825"/>
    <w:rsid w:val="000A7646"/>
    <w:rsid w:val="000B47E0"/>
    <w:rsid w:val="000C1638"/>
    <w:rsid w:val="000C5245"/>
    <w:rsid w:val="000D3B11"/>
    <w:rsid w:val="000D4F3B"/>
    <w:rsid w:val="000D52C7"/>
    <w:rsid w:val="000E01E5"/>
    <w:rsid w:val="000E278D"/>
    <w:rsid w:val="000E35BB"/>
    <w:rsid w:val="000F1212"/>
    <w:rsid w:val="000F1406"/>
    <w:rsid w:val="000F25C1"/>
    <w:rsid w:val="000F62C1"/>
    <w:rsid w:val="0010281B"/>
    <w:rsid w:val="00102944"/>
    <w:rsid w:val="001039A4"/>
    <w:rsid w:val="00103FE1"/>
    <w:rsid w:val="00104A2A"/>
    <w:rsid w:val="00107599"/>
    <w:rsid w:val="00113B66"/>
    <w:rsid w:val="00115CAC"/>
    <w:rsid w:val="00115E0F"/>
    <w:rsid w:val="001250A6"/>
    <w:rsid w:val="00126335"/>
    <w:rsid w:val="00126F1D"/>
    <w:rsid w:val="00127910"/>
    <w:rsid w:val="001314A4"/>
    <w:rsid w:val="00132997"/>
    <w:rsid w:val="00132F57"/>
    <w:rsid w:val="001344C3"/>
    <w:rsid w:val="001350C8"/>
    <w:rsid w:val="001378DB"/>
    <w:rsid w:val="00143943"/>
    <w:rsid w:val="00150C56"/>
    <w:rsid w:val="0015168F"/>
    <w:rsid w:val="00155E48"/>
    <w:rsid w:val="00156C95"/>
    <w:rsid w:val="0016496C"/>
    <w:rsid w:val="00180992"/>
    <w:rsid w:val="0018359A"/>
    <w:rsid w:val="00183963"/>
    <w:rsid w:val="00190515"/>
    <w:rsid w:val="00191BCF"/>
    <w:rsid w:val="001924A7"/>
    <w:rsid w:val="00195C8E"/>
    <w:rsid w:val="001A3154"/>
    <w:rsid w:val="001A56F7"/>
    <w:rsid w:val="001A5A17"/>
    <w:rsid w:val="001A5EA6"/>
    <w:rsid w:val="001B1123"/>
    <w:rsid w:val="001B5C0B"/>
    <w:rsid w:val="001B6FC8"/>
    <w:rsid w:val="001C01B9"/>
    <w:rsid w:val="001C022F"/>
    <w:rsid w:val="001C0B35"/>
    <w:rsid w:val="001C24F4"/>
    <w:rsid w:val="001C29B9"/>
    <w:rsid w:val="001C2DA8"/>
    <w:rsid w:val="001C58D4"/>
    <w:rsid w:val="001C612C"/>
    <w:rsid w:val="001D3AEC"/>
    <w:rsid w:val="001D57F9"/>
    <w:rsid w:val="001D7928"/>
    <w:rsid w:val="001D7EB6"/>
    <w:rsid w:val="001E3EDB"/>
    <w:rsid w:val="00200BEA"/>
    <w:rsid w:val="00200F59"/>
    <w:rsid w:val="00205FD4"/>
    <w:rsid w:val="00207A4E"/>
    <w:rsid w:val="00213500"/>
    <w:rsid w:val="00213A37"/>
    <w:rsid w:val="00216972"/>
    <w:rsid w:val="00217EB4"/>
    <w:rsid w:val="00224E19"/>
    <w:rsid w:val="00224FE6"/>
    <w:rsid w:val="00232A78"/>
    <w:rsid w:val="0023320E"/>
    <w:rsid w:val="002356D0"/>
    <w:rsid w:val="00236852"/>
    <w:rsid w:val="00243597"/>
    <w:rsid w:val="0024608E"/>
    <w:rsid w:val="00256971"/>
    <w:rsid w:val="002605FC"/>
    <w:rsid w:val="0026171F"/>
    <w:rsid w:val="00262B3B"/>
    <w:rsid w:val="00267F77"/>
    <w:rsid w:val="0027038D"/>
    <w:rsid w:val="002735EF"/>
    <w:rsid w:val="002860BB"/>
    <w:rsid w:val="002864D5"/>
    <w:rsid w:val="00290869"/>
    <w:rsid w:val="002927C2"/>
    <w:rsid w:val="00292C32"/>
    <w:rsid w:val="00294B7B"/>
    <w:rsid w:val="002A3D7A"/>
    <w:rsid w:val="002B40F1"/>
    <w:rsid w:val="002B6420"/>
    <w:rsid w:val="002B7027"/>
    <w:rsid w:val="002B73F3"/>
    <w:rsid w:val="002C0D83"/>
    <w:rsid w:val="002C15A6"/>
    <w:rsid w:val="002C77BD"/>
    <w:rsid w:val="002D10E5"/>
    <w:rsid w:val="002D1F73"/>
    <w:rsid w:val="002E1753"/>
    <w:rsid w:val="002E1E66"/>
    <w:rsid w:val="002E6DAD"/>
    <w:rsid w:val="002F3BF7"/>
    <w:rsid w:val="002F61B3"/>
    <w:rsid w:val="00302B4C"/>
    <w:rsid w:val="00305B41"/>
    <w:rsid w:val="00305B48"/>
    <w:rsid w:val="003066F7"/>
    <w:rsid w:val="003067AF"/>
    <w:rsid w:val="0031517C"/>
    <w:rsid w:val="00315313"/>
    <w:rsid w:val="00317115"/>
    <w:rsid w:val="00317D3D"/>
    <w:rsid w:val="00322814"/>
    <w:rsid w:val="003242EB"/>
    <w:rsid w:val="0032561C"/>
    <w:rsid w:val="0032574A"/>
    <w:rsid w:val="0032688E"/>
    <w:rsid w:val="003276BF"/>
    <w:rsid w:val="00330DC5"/>
    <w:rsid w:val="003365A7"/>
    <w:rsid w:val="00341A36"/>
    <w:rsid w:val="003431EA"/>
    <w:rsid w:val="003458DE"/>
    <w:rsid w:val="003459B4"/>
    <w:rsid w:val="00350144"/>
    <w:rsid w:val="003505E9"/>
    <w:rsid w:val="003512C5"/>
    <w:rsid w:val="00352509"/>
    <w:rsid w:val="0036150B"/>
    <w:rsid w:val="003654E0"/>
    <w:rsid w:val="00376A3C"/>
    <w:rsid w:val="00377979"/>
    <w:rsid w:val="003928B5"/>
    <w:rsid w:val="00393487"/>
    <w:rsid w:val="00394067"/>
    <w:rsid w:val="003A2CE5"/>
    <w:rsid w:val="003A44AD"/>
    <w:rsid w:val="003A5BEC"/>
    <w:rsid w:val="003A78F4"/>
    <w:rsid w:val="003B0F1A"/>
    <w:rsid w:val="003B5106"/>
    <w:rsid w:val="003C0407"/>
    <w:rsid w:val="003C7E3B"/>
    <w:rsid w:val="003D0E97"/>
    <w:rsid w:val="003D5437"/>
    <w:rsid w:val="003E01AD"/>
    <w:rsid w:val="003E53DF"/>
    <w:rsid w:val="003E74AF"/>
    <w:rsid w:val="003F2B42"/>
    <w:rsid w:val="003F66E1"/>
    <w:rsid w:val="003F78E2"/>
    <w:rsid w:val="00404E79"/>
    <w:rsid w:val="00406854"/>
    <w:rsid w:val="0041092F"/>
    <w:rsid w:val="00410EE6"/>
    <w:rsid w:val="0041159B"/>
    <w:rsid w:val="0041272C"/>
    <w:rsid w:val="00413C39"/>
    <w:rsid w:val="00413EF6"/>
    <w:rsid w:val="00415D42"/>
    <w:rsid w:val="00422F0F"/>
    <w:rsid w:val="00424168"/>
    <w:rsid w:val="00425C56"/>
    <w:rsid w:val="004324C9"/>
    <w:rsid w:val="00433B72"/>
    <w:rsid w:val="004345FA"/>
    <w:rsid w:val="0043769E"/>
    <w:rsid w:val="00443680"/>
    <w:rsid w:val="004441F6"/>
    <w:rsid w:val="00445465"/>
    <w:rsid w:val="00445BCD"/>
    <w:rsid w:val="0045027B"/>
    <w:rsid w:val="0045169C"/>
    <w:rsid w:val="00451BFA"/>
    <w:rsid w:val="00452C43"/>
    <w:rsid w:val="00455B11"/>
    <w:rsid w:val="00460FB6"/>
    <w:rsid w:val="00463A87"/>
    <w:rsid w:val="004659A0"/>
    <w:rsid w:val="004661DF"/>
    <w:rsid w:val="00474A84"/>
    <w:rsid w:val="00475DB3"/>
    <w:rsid w:val="00482515"/>
    <w:rsid w:val="00486EE5"/>
    <w:rsid w:val="004914EF"/>
    <w:rsid w:val="00496B1D"/>
    <w:rsid w:val="004A4F04"/>
    <w:rsid w:val="004A7C2E"/>
    <w:rsid w:val="004B27BD"/>
    <w:rsid w:val="004B4956"/>
    <w:rsid w:val="004B6F97"/>
    <w:rsid w:val="004C5286"/>
    <w:rsid w:val="004D5D85"/>
    <w:rsid w:val="004D76C2"/>
    <w:rsid w:val="004F1B1F"/>
    <w:rsid w:val="004F7B2D"/>
    <w:rsid w:val="00502509"/>
    <w:rsid w:val="005025DC"/>
    <w:rsid w:val="00504673"/>
    <w:rsid w:val="0050501F"/>
    <w:rsid w:val="005116F0"/>
    <w:rsid w:val="00515A0A"/>
    <w:rsid w:val="0051602B"/>
    <w:rsid w:val="00520DDC"/>
    <w:rsid w:val="00522061"/>
    <w:rsid w:val="00527CC6"/>
    <w:rsid w:val="00531709"/>
    <w:rsid w:val="005428BF"/>
    <w:rsid w:val="00546FD5"/>
    <w:rsid w:val="00547C1D"/>
    <w:rsid w:val="0055195B"/>
    <w:rsid w:val="00553C53"/>
    <w:rsid w:val="00555D8B"/>
    <w:rsid w:val="00561B34"/>
    <w:rsid w:val="005630AB"/>
    <w:rsid w:val="0057071C"/>
    <w:rsid w:val="00570B02"/>
    <w:rsid w:val="00571115"/>
    <w:rsid w:val="00571FD6"/>
    <w:rsid w:val="00576169"/>
    <w:rsid w:val="00582EDE"/>
    <w:rsid w:val="00584243"/>
    <w:rsid w:val="00585099"/>
    <w:rsid w:val="00587021"/>
    <w:rsid w:val="00587351"/>
    <w:rsid w:val="00587CB4"/>
    <w:rsid w:val="00590328"/>
    <w:rsid w:val="00591CD9"/>
    <w:rsid w:val="00591D01"/>
    <w:rsid w:val="00596B15"/>
    <w:rsid w:val="005A1535"/>
    <w:rsid w:val="005A4F0C"/>
    <w:rsid w:val="005B53D6"/>
    <w:rsid w:val="005B6FD5"/>
    <w:rsid w:val="005C3C87"/>
    <w:rsid w:val="005C4657"/>
    <w:rsid w:val="005C4975"/>
    <w:rsid w:val="005D3244"/>
    <w:rsid w:val="005D37B6"/>
    <w:rsid w:val="005D44EA"/>
    <w:rsid w:val="005D6AB7"/>
    <w:rsid w:val="005E0386"/>
    <w:rsid w:val="005E1036"/>
    <w:rsid w:val="005E1A00"/>
    <w:rsid w:val="005F1D74"/>
    <w:rsid w:val="005F2CA3"/>
    <w:rsid w:val="005F70F1"/>
    <w:rsid w:val="00601A0B"/>
    <w:rsid w:val="00605093"/>
    <w:rsid w:val="00607058"/>
    <w:rsid w:val="00610767"/>
    <w:rsid w:val="006207BE"/>
    <w:rsid w:val="00623F21"/>
    <w:rsid w:val="006245D9"/>
    <w:rsid w:val="006335BC"/>
    <w:rsid w:val="00634CBB"/>
    <w:rsid w:val="006354E8"/>
    <w:rsid w:val="00637EFB"/>
    <w:rsid w:val="006476CA"/>
    <w:rsid w:val="006520BC"/>
    <w:rsid w:val="00657E96"/>
    <w:rsid w:val="00663BBE"/>
    <w:rsid w:val="00666082"/>
    <w:rsid w:val="00680572"/>
    <w:rsid w:val="00681C1F"/>
    <w:rsid w:val="0068254E"/>
    <w:rsid w:val="00684D9F"/>
    <w:rsid w:val="006851A9"/>
    <w:rsid w:val="0068696D"/>
    <w:rsid w:val="0068798C"/>
    <w:rsid w:val="006910C6"/>
    <w:rsid w:val="00693B80"/>
    <w:rsid w:val="00695DA9"/>
    <w:rsid w:val="00695DB5"/>
    <w:rsid w:val="006A1891"/>
    <w:rsid w:val="006A54A4"/>
    <w:rsid w:val="006B2001"/>
    <w:rsid w:val="006B2864"/>
    <w:rsid w:val="006B3B3C"/>
    <w:rsid w:val="006C2B75"/>
    <w:rsid w:val="006D0837"/>
    <w:rsid w:val="006D52FA"/>
    <w:rsid w:val="006D5AD2"/>
    <w:rsid w:val="006D7083"/>
    <w:rsid w:val="006F0BEC"/>
    <w:rsid w:val="006F3220"/>
    <w:rsid w:val="006F3838"/>
    <w:rsid w:val="006F3FDA"/>
    <w:rsid w:val="00704CBE"/>
    <w:rsid w:val="00705CE3"/>
    <w:rsid w:val="00707A0F"/>
    <w:rsid w:val="00711F3A"/>
    <w:rsid w:val="00714B8D"/>
    <w:rsid w:val="00715354"/>
    <w:rsid w:val="00720CAA"/>
    <w:rsid w:val="0072220B"/>
    <w:rsid w:val="00724BAB"/>
    <w:rsid w:val="0072605D"/>
    <w:rsid w:val="00737504"/>
    <w:rsid w:val="00741BC6"/>
    <w:rsid w:val="00745C14"/>
    <w:rsid w:val="0075112A"/>
    <w:rsid w:val="00751669"/>
    <w:rsid w:val="007538A3"/>
    <w:rsid w:val="00753946"/>
    <w:rsid w:val="00762997"/>
    <w:rsid w:val="00763A75"/>
    <w:rsid w:val="00763CAD"/>
    <w:rsid w:val="007649DB"/>
    <w:rsid w:val="007678CB"/>
    <w:rsid w:val="00772FFE"/>
    <w:rsid w:val="0077512A"/>
    <w:rsid w:val="00775E2D"/>
    <w:rsid w:val="00782228"/>
    <w:rsid w:val="007825BD"/>
    <w:rsid w:val="007851D5"/>
    <w:rsid w:val="00790BD0"/>
    <w:rsid w:val="0079524C"/>
    <w:rsid w:val="00796CD9"/>
    <w:rsid w:val="00796D00"/>
    <w:rsid w:val="00797727"/>
    <w:rsid w:val="007A11E7"/>
    <w:rsid w:val="007A1392"/>
    <w:rsid w:val="007A13D8"/>
    <w:rsid w:val="007A1585"/>
    <w:rsid w:val="007A58B4"/>
    <w:rsid w:val="007A6648"/>
    <w:rsid w:val="007A69B9"/>
    <w:rsid w:val="007B2EBE"/>
    <w:rsid w:val="007B595C"/>
    <w:rsid w:val="007B687F"/>
    <w:rsid w:val="007B6B5A"/>
    <w:rsid w:val="007B7C3B"/>
    <w:rsid w:val="007C0936"/>
    <w:rsid w:val="007C31E0"/>
    <w:rsid w:val="007C5FCB"/>
    <w:rsid w:val="007C710C"/>
    <w:rsid w:val="007C739C"/>
    <w:rsid w:val="007D3FCA"/>
    <w:rsid w:val="007D4031"/>
    <w:rsid w:val="007D61FC"/>
    <w:rsid w:val="007E1F20"/>
    <w:rsid w:val="007E5A5D"/>
    <w:rsid w:val="007E7A09"/>
    <w:rsid w:val="007F40E1"/>
    <w:rsid w:val="007F41C6"/>
    <w:rsid w:val="00801687"/>
    <w:rsid w:val="00806D13"/>
    <w:rsid w:val="00822803"/>
    <w:rsid w:val="0083125D"/>
    <w:rsid w:val="008415EA"/>
    <w:rsid w:val="008423CE"/>
    <w:rsid w:val="00850E07"/>
    <w:rsid w:val="0086368A"/>
    <w:rsid w:val="0086724E"/>
    <w:rsid w:val="00880100"/>
    <w:rsid w:val="00890922"/>
    <w:rsid w:val="0089258E"/>
    <w:rsid w:val="00894820"/>
    <w:rsid w:val="00895D18"/>
    <w:rsid w:val="00895FEE"/>
    <w:rsid w:val="0089712F"/>
    <w:rsid w:val="008A7A88"/>
    <w:rsid w:val="008B0A73"/>
    <w:rsid w:val="008B30D2"/>
    <w:rsid w:val="008B496B"/>
    <w:rsid w:val="008C0A4A"/>
    <w:rsid w:val="008C0B55"/>
    <w:rsid w:val="008C1702"/>
    <w:rsid w:val="008C2C72"/>
    <w:rsid w:val="008C5AD3"/>
    <w:rsid w:val="008C699C"/>
    <w:rsid w:val="008D3200"/>
    <w:rsid w:val="008D5784"/>
    <w:rsid w:val="008D6E3C"/>
    <w:rsid w:val="008E24F6"/>
    <w:rsid w:val="008E4889"/>
    <w:rsid w:val="008F7CF7"/>
    <w:rsid w:val="00905D4E"/>
    <w:rsid w:val="0091619C"/>
    <w:rsid w:val="009163A0"/>
    <w:rsid w:val="009263DE"/>
    <w:rsid w:val="009377E0"/>
    <w:rsid w:val="00940EE1"/>
    <w:rsid w:val="00943FDD"/>
    <w:rsid w:val="00946B34"/>
    <w:rsid w:val="00950A2E"/>
    <w:rsid w:val="00953479"/>
    <w:rsid w:val="00954F3D"/>
    <w:rsid w:val="0095525A"/>
    <w:rsid w:val="00965CC4"/>
    <w:rsid w:val="00965D3E"/>
    <w:rsid w:val="009724C7"/>
    <w:rsid w:val="009766B4"/>
    <w:rsid w:val="00980570"/>
    <w:rsid w:val="00981D53"/>
    <w:rsid w:val="00985D40"/>
    <w:rsid w:val="00987A74"/>
    <w:rsid w:val="00995072"/>
    <w:rsid w:val="009A42DE"/>
    <w:rsid w:val="009A56DB"/>
    <w:rsid w:val="009A5ADE"/>
    <w:rsid w:val="009B6195"/>
    <w:rsid w:val="009B7BFB"/>
    <w:rsid w:val="009C4F4F"/>
    <w:rsid w:val="009D004D"/>
    <w:rsid w:val="009F10BB"/>
    <w:rsid w:val="009F5189"/>
    <w:rsid w:val="009F562F"/>
    <w:rsid w:val="009F79D8"/>
    <w:rsid w:val="00A00DF5"/>
    <w:rsid w:val="00A104E2"/>
    <w:rsid w:val="00A10CAF"/>
    <w:rsid w:val="00A16039"/>
    <w:rsid w:val="00A2275C"/>
    <w:rsid w:val="00A23BDE"/>
    <w:rsid w:val="00A263C8"/>
    <w:rsid w:val="00A323A3"/>
    <w:rsid w:val="00A3742E"/>
    <w:rsid w:val="00A412D0"/>
    <w:rsid w:val="00A435BD"/>
    <w:rsid w:val="00A46F8B"/>
    <w:rsid w:val="00A50B13"/>
    <w:rsid w:val="00A53B8D"/>
    <w:rsid w:val="00A550F2"/>
    <w:rsid w:val="00A555B4"/>
    <w:rsid w:val="00A55F24"/>
    <w:rsid w:val="00A631BE"/>
    <w:rsid w:val="00A64212"/>
    <w:rsid w:val="00A64ACD"/>
    <w:rsid w:val="00A66855"/>
    <w:rsid w:val="00A73474"/>
    <w:rsid w:val="00A75568"/>
    <w:rsid w:val="00A755BA"/>
    <w:rsid w:val="00A763FA"/>
    <w:rsid w:val="00A77A94"/>
    <w:rsid w:val="00A93FB1"/>
    <w:rsid w:val="00AA0DD3"/>
    <w:rsid w:val="00AA10A8"/>
    <w:rsid w:val="00AA13CB"/>
    <w:rsid w:val="00AA228E"/>
    <w:rsid w:val="00AA22D0"/>
    <w:rsid w:val="00AA6834"/>
    <w:rsid w:val="00AA731E"/>
    <w:rsid w:val="00AA7786"/>
    <w:rsid w:val="00AB06B6"/>
    <w:rsid w:val="00AB0E0E"/>
    <w:rsid w:val="00AB22F9"/>
    <w:rsid w:val="00AB3BDE"/>
    <w:rsid w:val="00AB4564"/>
    <w:rsid w:val="00AC1AB5"/>
    <w:rsid w:val="00AC4D35"/>
    <w:rsid w:val="00AC5568"/>
    <w:rsid w:val="00AC5AF8"/>
    <w:rsid w:val="00AD1B56"/>
    <w:rsid w:val="00AD5B65"/>
    <w:rsid w:val="00AE4D1F"/>
    <w:rsid w:val="00AE6E43"/>
    <w:rsid w:val="00AF200D"/>
    <w:rsid w:val="00AF21C1"/>
    <w:rsid w:val="00AF5B00"/>
    <w:rsid w:val="00B0060B"/>
    <w:rsid w:val="00B01990"/>
    <w:rsid w:val="00B01BD9"/>
    <w:rsid w:val="00B03FDF"/>
    <w:rsid w:val="00B04BF8"/>
    <w:rsid w:val="00B13154"/>
    <w:rsid w:val="00B22160"/>
    <w:rsid w:val="00B2731D"/>
    <w:rsid w:val="00B27F63"/>
    <w:rsid w:val="00B32CE9"/>
    <w:rsid w:val="00B35CB1"/>
    <w:rsid w:val="00B40F11"/>
    <w:rsid w:val="00B4751D"/>
    <w:rsid w:val="00B53D20"/>
    <w:rsid w:val="00B55CBE"/>
    <w:rsid w:val="00B572F7"/>
    <w:rsid w:val="00B60854"/>
    <w:rsid w:val="00B60B84"/>
    <w:rsid w:val="00B6353E"/>
    <w:rsid w:val="00B70B5D"/>
    <w:rsid w:val="00B71038"/>
    <w:rsid w:val="00B72A04"/>
    <w:rsid w:val="00B805D9"/>
    <w:rsid w:val="00B83B9C"/>
    <w:rsid w:val="00B84B05"/>
    <w:rsid w:val="00B8761A"/>
    <w:rsid w:val="00B903F4"/>
    <w:rsid w:val="00B92286"/>
    <w:rsid w:val="00B94229"/>
    <w:rsid w:val="00B975A7"/>
    <w:rsid w:val="00B97B37"/>
    <w:rsid w:val="00BA05D3"/>
    <w:rsid w:val="00BA4408"/>
    <w:rsid w:val="00BA6855"/>
    <w:rsid w:val="00BB3AF5"/>
    <w:rsid w:val="00BC27E1"/>
    <w:rsid w:val="00BC6218"/>
    <w:rsid w:val="00BC7447"/>
    <w:rsid w:val="00BD0043"/>
    <w:rsid w:val="00BD4A83"/>
    <w:rsid w:val="00BD5EE1"/>
    <w:rsid w:val="00BE1B7D"/>
    <w:rsid w:val="00BE662A"/>
    <w:rsid w:val="00BF3AC6"/>
    <w:rsid w:val="00BF7824"/>
    <w:rsid w:val="00C02EBD"/>
    <w:rsid w:val="00C05FD1"/>
    <w:rsid w:val="00C06D57"/>
    <w:rsid w:val="00C071D3"/>
    <w:rsid w:val="00C14CAA"/>
    <w:rsid w:val="00C152FF"/>
    <w:rsid w:val="00C222B9"/>
    <w:rsid w:val="00C22D16"/>
    <w:rsid w:val="00C261CD"/>
    <w:rsid w:val="00C2646A"/>
    <w:rsid w:val="00C3222A"/>
    <w:rsid w:val="00C366FB"/>
    <w:rsid w:val="00C3682A"/>
    <w:rsid w:val="00C36AF1"/>
    <w:rsid w:val="00C450AD"/>
    <w:rsid w:val="00C45C3C"/>
    <w:rsid w:val="00C46D03"/>
    <w:rsid w:val="00C5151B"/>
    <w:rsid w:val="00C51EBF"/>
    <w:rsid w:val="00C57A69"/>
    <w:rsid w:val="00C63E94"/>
    <w:rsid w:val="00C64DEC"/>
    <w:rsid w:val="00C65AB4"/>
    <w:rsid w:val="00C67E3D"/>
    <w:rsid w:val="00C71806"/>
    <w:rsid w:val="00C747FB"/>
    <w:rsid w:val="00C75333"/>
    <w:rsid w:val="00C763C4"/>
    <w:rsid w:val="00C800E6"/>
    <w:rsid w:val="00C81DFB"/>
    <w:rsid w:val="00C852C1"/>
    <w:rsid w:val="00C85799"/>
    <w:rsid w:val="00C90250"/>
    <w:rsid w:val="00C96D0E"/>
    <w:rsid w:val="00C97CB5"/>
    <w:rsid w:val="00C97F5E"/>
    <w:rsid w:val="00CA0C31"/>
    <w:rsid w:val="00CA1CED"/>
    <w:rsid w:val="00CB444C"/>
    <w:rsid w:val="00CB4A4F"/>
    <w:rsid w:val="00CB5AD0"/>
    <w:rsid w:val="00CC2172"/>
    <w:rsid w:val="00CC4F9B"/>
    <w:rsid w:val="00CD0CCD"/>
    <w:rsid w:val="00CD10A5"/>
    <w:rsid w:val="00CD1AA7"/>
    <w:rsid w:val="00CD65FD"/>
    <w:rsid w:val="00CE23F1"/>
    <w:rsid w:val="00CE43D4"/>
    <w:rsid w:val="00CE7E71"/>
    <w:rsid w:val="00CF1B55"/>
    <w:rsid w:val="00CF5900"/>
    <w:rsid w:val="00CF76B2"/>
    <w:rsid w:val="00CF7FEC"/>
    <w:rsid w:val="00D0118C"/>
    <w:rsid w:val="00D0215F"/>
    <w:rsid w:val="00D14E9F"/>
    <w:rsid w:val="00D1777E"/>
    <w:rsid w:val="00D20892"/>
    <w:rsid w:val="00D24559"/>
    <w:rsid w:val="00D30364"/>
    <w:rsid w:val="00D332A7"/>
    <w:rsid w:val="00D34D14"/>
    <w:rsid w:val="00D35965"/>
    <w:rsid w:val="00D429C7"/>
    <w:rsid w:val="00D43777"/>
    <w:rsid w:val="00D464F5"/>
    <w:rsid w:val="00D5282F"/>
    <w:rsid w:val="00D53A09"/>
    <w:rsid w:val="00D540A0"/>
    <w:rsid w:val="00D57862"/>
    <w:rsid w:val="00D607CB"/>
    <w:rsid w:val="00D61206"/>
    <w:rsid w:val="00D63666"/>
    <w:rsid w:val="00D676DD"/>
    <w:rsid w:val="00D7050D"/>
    <w:rsid w:val="00D731DA"/>
    <w:rsid w:val="00D834D7"/>
    <w:rsid w:val="00D870E1"/>
    <w:rsid w:val="00D87E50"/>
    <w:rsid w:val="00D9051E"/>
    <w:rsid w:val="00D935D8"/>
    <w:rsid w:val="00D9541B"/>
    <w:rsid w:val="00D9781E"/>
    <w:rsid w:val="00DA3396"/>
    <w:rsid w:val="00DA65B3"/>
    <w:rsid w:val="00DB00A6"/>
    <w:rsid w:val="00DB1E4F"/>
    <w:rsid w:val="00DB46B8"/>
    <w:rsid w:val="00DB737D"/>
    <w:rsid w:val="00DB7F9E"/>
    <w:rsid w:val="00DC51BB"/>
    <w:rsid w:val="00DC5C41"/>
    <w:rsid w:val="00DD0AB0"/>
    <w:rsid w:val="00DD2D6A"/>
    <w:rsid w:val="00DD3B55"/>
    <w:rsid w:val="00DD627F"/>
    <w:rsid w:val="00DD75B0"/>
    <w:rsid w:val="00DD7CB1"/>
    <w:rsid w:val="00DE0B70"/>
    <w:rsid w:val="00DE23E5"/>
    <w:rsid w:val="00DE390F"/>
    <w:rsid w:val="00DE7BFF"/>
    <w:rsid w:val="00DF580E"/>
    <w:rsid w:val="00E00BDF"/>
    <w:rsid w:val="00E065FD"/>
    <w:rsid w:val="00E141F6"/>
    <w:rsid w:val="00E15ED3"/>
    <w:rsid w:val="00E21639"/>
    <w:rsid w:val="00E21D9A"/>
    <w:rsid w:val="00E22B67"/>
    <w:rsid w:val="00E232C2"/>
    <w:rsid w:val="00E25926"/>
    <w:rsid w:val="00E34F27"/>
    <w:rsid w:val="00E373E6"/>
    <w:rsid w:val="00E37F2C"/>
    <w:rsid w:val="00E447DE"/>
    <w:rsid w:val="00E52F7A"/>
    <w:rsid w:val="00E56907"/>
    <w:rsid w:val="00E57156"/>
    <w:rsid w:val="00E57FE3"/>
    <w:rsid w:val="00E60939"/>
    <w:rsid w:val="00E61942"/>
    <w:rsid w:val="00E679A0"/>
    <w:rsid w:val="00E723AA"/>
    <w:rsid w:val="00E74079"/>
    <w:rsid w:val="00E75B03"/>
    <w:rsid w:val="00E8042C"/>
    <w:rsid w:val="00E85873"/>
    <w:rsid w:val="00E8613A"/>
    <w:rsid w:val="00E91973"/>
    <w:rsid w:val="00E91FD3"/>
    <w:rsid w:val="00EA087F"/>
    <w:rsid w:val="00EA0C13"/>
    <w:rsid w:val="00EA0E11"/>
    <w:rsid w:val="00EA43CE"/>
    <w:rsid w:val="00EA45F2"/>
    <w:rsid w:val="00EA707A"/>
    <w:rsid w:val="00EB0E62"/>
    <w:rsid w:val="00EB5D54"/>
    <w:rsid w:val="00EB73E2"/>
    <w:rsid w:val="00EC030B"/>
    <w:rsid w:val="00EC24B9"/>
    <w:rsid w:val="00EC4198"/>
    <w:rsid w:val="00ED253B"/>
    <w:rsid w:val="00ED4181"/>
    <w:rsid w:val="00EE098A"/>
    <w:rsid w:val="00EE7AC7"/>
    <w:rsid w:val="00EF1349"/>
    <w:rsid w:val="00EF36DE"/>
    <w:rsid w:val="00F0135A"/>
    <w:rsid w:val="00F01FC6"/>
    <w:rsid w:val="00F02389"/>
    <w:rsid w:val="00F02F42"/>
    <w:rsid w:val="00F03151"/>
    <w:rsid w:val="00F11DC4"/>
    <w:rsid w:val="00F17475"/>
    <w:rsid w:val="00F17FE7"/>
    <w:rsid w:val="00F24186"/>
    <w:rsid w:val="00F25300"/>
    <w:rsid w:val="00F260C4"/>
    <w:rsid w:val="00F2656D"/>
    <w:rsid w:val="00F27564"/>
    <w:rsid w:val="00F310ED"/>
    <w:rsid w:val="00F31FBB"/>
    <w:rsid w:val="00F414D5"/>
    <w:rsid w:val="00F46C40"/>
    <w:rsid w:val="00F46E6A"/>
    <w:rsid w:val="00F46F15"/>
    <w:rsid w:val="00F47981"/>
    <w:rsid w:val="00F47E3E"/>
    <w:rsid w:val="00F53A9B"/>
    <w:rsid w:val="00F579F3"/>
    <w:rsid w:val="00F64986"/>
    <w:rsid w:val="00F6701F"/>
    <w:rsid w:val="00F674D8"/>
    <w:rsid w:val="00F677F3"/>
    <w:rsid w:val="00F703EF"/>
    <w:rsid w:val="00F71352"/>
    <w:rsid w:val="00F71DD3"/>
    <w:rsid w:val="00F72290"/>
    <w:rsid w:val="00F81D6F"/>
    <w:rsid w:val="00F829A1"/>
    <w:rsid w:val="00F83820"/>
    <w:rsid w:val="00F8668E"/>
    <w:rsid w:val="00F91711"/>
    <w:rsid w:val="00F92D7C"/>
    <w:rsid w:val="00F93690"/>
    <w:rsid w:val="00F94A52"/>
    <w:rsid w:val="00FA1C0E"/>
    <w:rsid w:val="00FB245B"/>
    <w:rsid w:val="00FB2B8E"/>
    <w:rsid w:val="00FB4069"/>
    <w:rsid w:val="00FB6149"/>
    <w:rsid w:val="00FB719D"/>
    <w:rsid w:val="00FC1049"/>
    <w:rsid w:val="00FC6959"/>
    <w:rsid w:val="00FC7BC3"/>
    <w:rsid w:val="00FD3045"/>
    <w:rsid w:val="00FD471E"/>
    <w:rsid w:val="00FD5807"/>
    <w:rsid w:val="00FD7BF6"/>
    <w:rsid w:val="00FE7294"/>
    <w:rsid w:val="00FF0884"/>
    <w:rsid w:val="00FF1703"/>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0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F41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C7"/>
    <w:pPr>
      <w:ind w:left="720"/>
      <w:contextualSpacing/>
    </w:pPr>
  </w:style>
  <w:style w:type="paragraph" w:customStyle="1" w:styleId="jovetitle">
    <w:name w:val="jove_title"/>
    <w:basedOn w:val="Normal"/>
    <w:rsid w:val="00714B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B8D"/>
    <w:rPr>
      <w:b/>
      <w:bCs/>
    </w:rPr>
  </w:style>
  <w:style w:type="character" w:styleId="Emphasis">
    <w:name w:val="Emphasis"/>
    <w:basedOn w:val="DefaultParagraphFont"/>
    <w:uiPriority w:val="20"/>
    <w:qFormat/>
    <w:rsid w:val="0036150B"/>
    <w:rPr>
      <w:i/>
      <w:iCs/>
    </w:rPr>
  </w:style>
  <w:style w:type="paragraph" w:customStyle="1" w:styleId="EndNoteBibliographyTitle">
    <w:name w:val="EndNote Bibliography Title"/>
    <w:basedOn w:val="Normal"/>
    <w:link w:val="EndNoteBibliographyTitleChar"/>
    <w:rsid w:val="0000658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06583"/>
    <w:rPr>
      <w:rFonts w:ascii="Calibri" w:hAnsi="Calibri" w:cs="Calibri"/>
      <w:noProof/>
    </w:rPr>
  </w:style>
  <w:style w:type="paragraph" w:customStyle="1" w:styleId="EndNoteBibliography">
    <w:name w:val="EndNote Bibliography"/>
    <w:basedOn w:val="Normal"/>
    <w:link w:val="EndNoteBibliographyChar"/>
    <w:rsid w:val="0000658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06583"/>
    <w:rPr>
      <w:rFonts w:ascii="Calibri" w:hAnsi="Calibri" w:cs="Calibri"/>
      <w:noProof/>
    </w:rPr>
  </w:style>
  <w:style w:type="character" w:styleId="CommentReference">
    <w:name w:val="annotation reference"/>
    <w:basedOn w:val="DefaultParagraphFont"/>
    <w:uiPriority w:val="99"/>
    <w:semiHidden/>
    <w:unhideWhenUsed/>
    <w:rsid w:val="00056CF9"/>
    <w:rPr>
      <w:sz w:val="16"/>
      <w:szCs w:val="16"/>
    </w:rPr>
  </w:style>
  <w:style w:type="paragraph" w:styleId="CommentText">
    <w:name w:val="annotation text"/>
    <w:basedOn w:val="Normal"/>
    <w:link w:val="CommentTextChar"/>
    <w:uiPriority w:val="99"/>
    <w:unhideWhenUsed/>
    <w:rsid w:val="00056CF9"/>
    <w:pPr>
      <w:spacing w:line="240" w:lineRule="auto"/>
    </w:pPr>
    <w:rPr>
      <w:sz w:val="20"/>
      <w:szCs w:val="20"/>
    </w:rPr>
  </w:style>
  <w:style w:type="character" w:customStyle="1" w:styleId="CommentTextChar">
    <w:name w:val="Comment Text Char"/>
    <w:basedOn w:val="DefaultParagraphFont"/>
    <w:link w:val="CommentText"/>
    <w:uiPriority w:val="99"/>
    <w:rsid w:val="00056CF9"/>
    <w:rPr>
      <w:sz w:val="20"/>
      <w:szCs w:val="20"/>
    </w:rPr>
  </w:style>
  <w:style w:type="paragraph" w:styleId="CommentSubject">
    <w:name w:val="annotation subject"/>
    <w:basedOn w:val="CommentText"/>
    <w:next w:val="CommentText"/>
    <w:link w:val="CommentSubjectChar"/>
    <w:uiPriority w:val="99"/>
    <w:semiHidden/>
    <w:unhideWhenUsed/>
    <w:rsid w:val="00056CF9"/>
    <w:rPr>
      <w:b/>
      <w:bCs/>
    </w:rPr>
  </w:style>
  <w:style w:type="character" w:customStyle="1" w:styleId="CommentSubjectChar">
    <w:name w:val="Comment Subject Char"/>
    <w:basedOn w:val="CommentTextChar"/>
    <w:link w:val="CommentSubject"/>
    <w:uiPriority w:val="99"/>
    <w:semiHidden/>
    <w:rsid w:val="00056CF9"/>
    <w:rPr>
      <w:b/>
      <w:bCs/>
      <w:sz w:val="20"/>
      <w:szCs w:val="20"/>
    </w:rPr>
  </w:style>
  <w:style w:type="paragraph" w:styleId="BalloonText">
    <w:name w:val="Balloon Text"/>
    <w:basedOn w:val="Normal"/>
    <w:link w:val="BalloonTextChar"/>
    <w:uiPriority w:val="99"/>
    <w:semiHidden/>
    <w:unhideWhenUsed/>
    <w:rsid w:val="00056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CF9"/>
    <w:rPr>
      <w:rFonts w:ascii="Segoe UI" w:hAnsi="Segoe UI" w:cs="Segoe UI"/>
      <w:sz w:val="18"/>
      <w:szCs w:val="18"/>
    </w:rPr>
  </w:style>
  <w:style w:type="table" w:styleId="TableGrid">
    <w:name w:val="Table Grid"/>
    <w:basedOn w:val="TableNormal"/>
    <w:uiPriority w:val="59"/>
    <w:rsid w:val="000A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A1C0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1C0E"/>
    <w:rPr>
      <w:rFonts w:ascii="Calibri" w:hAnsi="Calibri"/>
      <w:szCs w:val="21"/>
    </w:rPr>
  </w:style>
  <w:style w:type="paragraph" w:styleId="Header">
    <w:name w:val="header"/>
    <w:basedOn w:val="Normal"/>
    <w:link w:val="HeaderChar"/>
    <w:uiPriority w:val="99"/>
    <w:unhideWhenUsed/>
    <w:rsid w:val="009A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ADE"/>
  </w:style>
  <w:style w:type="paragraph" w:styleId="Footer">
    <w:name w:val="footer"/>
    <w:basedOn w:val="Normal"/>
    <w:link w:val="FooterChar"/>
    <w:uiPriority w:val="99"/>
    <w:unhideWhenUsed/>
    <w:rsid w:val="009A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ADE"/>
  </w:style>
  <w:style w:type="character" w:customStyle="1" w:styleId="Heading2Char">
    <w:name w:val="Heading 2 Char"/>
    <w:basedOn w:val="DefaultParagraphFont"/>
    <w:link w:val="Heading2"/>
    <w:uiPriority w:val="9"/>
    <w:rsid w:val="007F41C6"/>
    <w:rPr>
      <w:rFonts w:ascii="Times New Roman" w:eastAsia="Times New Roman" w:hAnsi="Times New Roman" w:cs="Times New Roman"/>
      <w:b/>
      <w:bCs/>
      <w:sz w:val="36"/>
      <w:szCs w:val="36"/>
    </w:rPr>
  </w:style>
  <w:style w:type="paragraph" w:customStyle="1" w:styleId="p">
    <w:name w:val="p"/>
    <w:basedOn w:val="Normal"/>
    <w:rsid w:val="007F4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F322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A45F2"/>
    <w:rPr>
      <w:color w:val="0000FF"/>
      <w:u w:val="single"/>
    </w:rPr>
  </w:style>
  <w:style w:type="character" w:customStyle="1" w:styleId="highlight">
    <w:name w:val="highlight"/>
    <w:basedOn w:val="DefaultParagraphFont"/>
    <w:rsid w:val="00EA45F2"/>
  </w:style>
  <w:style w:type="paragraph" w:customStyle="1" w:styleId="desc">
    <w:name w:val="desc"/>
    <w:basedOn w:val="Normal"/>
    <w:rsid w:val="00AF5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AF5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AF5B00"/>
  </w:style>
  <w:style w:type="character" w:styleId="LineNumber">
    <w:name w:val="line number"/>
    <w:basedOn w:val="DefaultParagraphFont"/>
    <w:uiPriority w:val="99"/>
    <w:semiHidden/>
    <w:unhideWhenUsed/>
    <w:rsid w:val="00352509"/>
  </w:style>
  <w:style w:type="paragraph" w:customStyle="1" w:styleId="gmail-msolistparagraph">
    <w:name w:val="gmail-msolistparagraph"/>
    <w:basedOn w:val="Normal"/>
    <w:rsid w:val="00050D38"/>
    <w:pPr>
      <w:spacing w:after="0"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82752">
      <w:bodyDiv w:val="1"/>
      <w:marLeft w:val="0"/>
      <w:marRight w:val="0"/>
      <w:marTop w:val="0"/>
      <w:marBottom w:val="0"/>
      <w:divBdr>
        <w:top w:val="none" w:sz="0" w:space="0" w:color="auto"/>
        <w:left w:val="none" w:sz="0" w:space="0" w:color="auto"/>
        <w:bottom w:val="none" w:sz="0" w:space="0" w:color="auto"/>
        <w:right w:val="none" w:sz="0" w:space="0" w:color="auto"/>
      </w:divBdr>
    </w:div>
    <w:div w:id="175729312">
      <w:bodyDiv w:val="1"/>
      <w:marLeft w:val="0"/>
      <w:marRight w:val="0"/>
      <w:marTop w:val="0"/>
      <w:marBottom w:val="0"/>
      <w:divBdr>
        <w:top w:val="none" w:sz="0" w:space="0" w:color="auto"/>
        <w:left w:val="none" w:sz="0" w:space="0" w:color="auto"/>
        <w:bottom w:val="none" w:sz="0" w:space="0" w:color="auto"/>
        <w:right w:val="none" w:sz="0" w:space="0" w:color="auto"/>
      </w:divBdr>
      <w:divsChild>
        <w:div w:id="206574455">
          <w:marLeft w:val="0"/>
          <w:marRight w:val="0"/>
          <w:marTop w:val="120"/>
          <w:marBottom w:val="0"/>
          <w:divBdr>
            <w:top w:val="none" w:sz="0" w:space="0" w:color="auto"/>
            <w:left w:val="none" w:sz="0" w:space="0" w:color="auto"/>
            <w:bottom w:val="none" w:sz="0" w:space="0" w:color="auto"/>
            <w:right w:val="none" w:sz="0" w:space="0" w:color="auto"/>
          </w:divBdr>
        </w:div>
        <w:div w:id="1400862378">
          <w:marLeft w:val="0"/>
          <w:marRight w:val="0"/>
          <w:marTop w:val="120"/>
          <w:marBottom w:val="0"/>
          <w:divBdr>
            <w:top w:val="none" w:sz="0" w:space="0" w:color="auto"/>
            <w:left w:val="none" w:sz="0" w:space="0" w:color="auto"/>
            <w:bottom w:val="none" w:sz="0" w:space="0" w:color="auto"/>
            <w:right w:val="none" w:sz="0" w:space="0" w:color="auto"/>
          </w:divBdr>
        </w:div>
      </w:divsChild>
    </w:div>
    <w:div w:id="218589874">
      <w:bodyDiv w:val="1"/>
      <w:marLeft w:val="0"/>
      <w:marRight w:val="0"/>
      <w:marTop w:val="0"/>
      <w:marBottom w:val="0"/>
      <w:divBdr>
        <w:top w:val="none" w:sz="0" w:space="0" w:color="auto"/>
        <w:left w:val="none" w:sz="0" w:space="0" w:color="auto"/>
        <w:bottom w:val="none" w:sz="0" w:space="0" w:color="auto"/>
        <w:right w:val="none" w:sz="0" w:space="0" w:color="auto"/>
      </w:divBdr>
    </w:div>
    <w:div w:id="218907921">
      <w:bodyDiv w:val="1"/>
      <w:marLeft w:val="0"/>
      <w:marRight w:val="0"/>
      <w:marTop w:val="0"/>
      <w:marBottom w:val="0"/>
      <w:divBdr>
        <w:top w:val="none" w:sz="0" w:space="0" w:color="auto"/>
        <w:left w:val="none" w:sz="0" w:space="0" w:color="auto"/>
        <w:bottom w:val="none" w:sz="0" w:space="0" w:color="auto"/>
        <w:right w:val="none" w:sz="0" w:space="0" w:color="auto"/>
      </w:divBdr>
    </w:div>
    <w:div w:id="370804857">
      <w:bodyDiv w:val="1"/>
      <w:marLeft w:val="0"/>
      <w:marRight w:val="0"/>
      <w:marTop w:val="0"/>
      <w:marBottom w:val="0"/>
      <w:divBdr>
        <w:top w:val="none" w:sz="0" w:space="0" w:color="auto"/>
        <w:left w:val="none" w:sz="0" w:space="0" w:color="auto"/>
        <w:bottom w:val="none" w:sz="0" w:space="0" w:color="auto"/>
        <w:right w:val="none" w:sz="0" w:space="0" w:color="auto"/>
      </w:divBdr>
    </w:div>
    <w:div w:id="1001815188">
      <w:bodyDiv w:val="1"/>
      <w:marLeft w:val="0"/>
      <w:marRight w:val="0"/>
      <w:marTop w:val="0"/>
      <w:marBottom w:val="0"/>
      <w:divBdr>
        <w:top w:val="none" w:sz="0" w:space="0" w:color="auto"/>
        <w:left w:val="none" w:sz="0" w:space="0" w:color="auto"/>
        <w:bottom w:val="none" w:sz="0" w:space="0" w:color="auto"/>
        <w:right w:val="none" w:sz="0" w:space="0" w:color="auto"/>
      </w:divBdr>
    </w:div>
    <w:div w:id="1290863318">
      <w:bodyDiv w:val="1"/>
      <w:marLeft w:val="0"/>
      <w:marRight w:val="0"/>
      <w:marTop w:val="0"/>
      <w:marBottom w:val="0"/>
      <w:divBdr>
        <w:top w:val="none" w:sz="0" w:space="0" w:color="auto"/>
        <w:left w:val="none" w:sz="0" w:space="0" w:color="auto"/>
        <w:bottom w:val="none" w:sz="0" w:space="0" w:color="auto"/>
        <w:right w:val="none" w:sz="0" w:space="0" w:color="auto"/>
      </w:divBdr>
    </w:div>
    <w:div w:id="1647585488">
      <w:bodyDiv w:val="1"/>
      <w:marLeft w:val="0"/>
      <w:marRight w:val="0"/>
      <w:marTop w:val="0"/>
      <w:marBottom w:val="0"/>
      <w:divBdr>
        <w:top w:val="none" w:sz="0" w:space="0" w:color="auto"/>
        <w:left w:val="none" w:sz="0" w:space="0" w:color="auto"/>
        <w:bottom w:val="none" w:sz="0" w:space="0" w:color="auto"/>
        <w:right w:val="none" w:sz="0" w:space="0" w:color="auto"/>
      </w:divBdr>
    </w:div>
    <w:div w:id="1773477025">
      <w:bodyDiv w:val="1"/>
      <w:marLeft w:val="0"/>
      <w:marRight w:val="0"/>
      <w:marTop w:val="0"/>
      <w:marBottom w:val="0"/>
      <w:divBdr>
        <w:top w:val="none" w:sz="0" w:space="0" w:color="auto"/>
        <w:left w:val="none" w:sz="0" w:space="0" w:color="auto"/>
        <w:bottom w:val="none" w:sz="0" w:space="0" w:color="auto"/>
        <w:right w:val="none" w:sz="0" w:space="0" w:color="auto"/>
      </w:divBdr>
    </w:div>
    <w:div w:id="1916937926">
      <w:bodyDiv w:val="1"/>
      <w:marLeft w:val="0"/>
      <w:marRight w:val="0"/>
      <w:marTop w:val="0"/>
      <w:marBottom w:val="0"/>
      <w:divBdr>
        <w:top w:val="none" w:sz="0" w:space="0" w:color="auto"/>
        <w:left w:val="none" w:sz="0" w:space="0" w:color="auto"/>
        <w:bottom w:val="none" w:sz="0" w:space="0" w:color="auto"/>
        <w:right w:val="none" w:sz="0" w:space="0" w:color="auto"/>
      </w:divBdr>
    </w:div>
    <w:div w:id="1945267682">
      <w:bodyDiv w:val="1"/>
      <w:marLeft w:val="0"/>
      <w:marRight w:val="0"/>
      <w:marTop w:val="0"/>
      <w:marBottom w:val="0"/>
      <w:divBdr>
        <w:top w:val="none" w:sz="0" w:space="0" w:color="auto"/>
        <w:left w:val="none" w:sz="0" w:space="0" w:color="auto"/>
        <w:bottom w:val="none" w:sz="0" w:space="0" w:color="auto"/>
        <w:right w:val="none" w:sz="0" w:space="0" w:color="auto"/>
      </w:divBdr>
    </w:div>
    <w:div w:id="20127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yaz%2C+Using+MazeSuite+and+Functional+Near+Infrared+Spectroscopy+to+Study+Learning+in+Spatial+Navigation" TargetMode="External"/><Relationship Id="rId3" Type="http://schemas.openxmlformats.org/officeDocument/2006/relationships/settings" Target="settings.xml"/><Relationship Id="rId7" Type="http://schemas.openxmlformats.org/officeDocument/2006/relationships/hyperlink" Target="https://www.ncbi.nlm.nih.gov/pubmed/?term=Ayaz%20H%5BAuthor%5D&amp;cauthor=true&amp;cauthor_uid=220054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968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6221</Words>
  <Characters>35463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2020-01-14T20:47:00Z</cp:lastPrinted>
  <dcterms:created xsi:type="dcterms:W3CDTF">2020-04-20T13:01:00Z</dcterms:created>
  <dcterms:modified xsi:type="dcterms:W3CDTF">2020-04-21T18:38:00Z</dcterms:modified>
</cp:coreProperties>
</file>