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7FD6" w14:textId="21BE37DF" w:rsidR="004D6969" w:rsidRPr="00B0060C" w:rsidRDefault="004D6969" w:rsidP="004D6969">
      <w:pPr>
        <w:pStyle w:val="Default"/>
        <w:rPr>
          <w:rFonts w:ascii="Calibri" w:hAnsi="Calibri" w:cs="Calibri"/>
          <w:color w:val="0D0D0D" w:themeColor="text1" w:themeTint="F2"/>
        </w:rPr>
      </w:pPr>
      <w:r w:rsidRPr="00B0060C">
        <w:rPr>
          <w:rFonts w:ascii="Calibri" w:hAnsi="Calibri" w:cs="Calibri"/>
          <w:color w:val="0D0D0D" w:themeColor="text1" w:themeTint="F2"/>
        </w:rPr>
        <w:t xml:space="preserve">We appreciate the Editor and reviewers’ constructive comments on our manuscript </w:t>
      </w:r>
      <w:proofErr w:type="spellStart"/>
      <w:r w:rsidRPr="00B0060C">
        <w:rPr>
          <w:rFonts w:ascii="Calibri" w:hAnsi="Calibri" w:cs="Calibri"/>
          <w:color w:val="0D0D0D" w:themeColor="text1" w:themeTint="F2"/>
        </w:rPr>
        <w:t>ms.</w:t>
      </w:r>
      <w:proofErr w:type="spellEnd"/>
      <w:r w:rsidRPr="00B0060C">
        <w:rPr>
          <w:rFonts w:ascii="Calibri" w:hAnsi="Calibri" w:cs="Calibri"/>
          <w:color w:val="0D0D0D" w:themeColor="text1" w:themeTint="F2"/>
        </w:rPr>
        <w:t xml:space="preserve"> </w:t>
      </w:r>
      <w:r w:rsidRPr="00B0060C">
        <w:rPr>
          <w:rFonts w:ascii="Calibri" w:eastAsia="Times New Roman" w:hAnsi="Calibri" w:cs="Calibri"/>
          <w:color w:val="0D0D0D" w:themeColor="text1" w:themeTint="F2"/>
        </w:rPr>
        <w:t>JoVE61277.</w:t>
      </w:r>
      <w:r w:rsidRPr="00B0060C">
        <w:rPr>
          <w:rFonts w:ascii="Calibri" w:hAnsi="Calibri" w:cs="Calibri"/>
          <w:color w:val="0D0D0D" w:themeColor="text1" w:themeTint="F2"/>
        </w:rPr>
        <w:t xml:space="preserve"> The specific points raised by the Editor and reviewers were addressed as follows (The original reviewer comments are in italics and the replies are in a regular font):</w:t>
      </w:r>
    </w:p>
    <w:p w14:paraId="2619EF9B" w14:textId="77777777" w:rsidR="000D6FEF" w:rsidRPr="00B0060C" w:rsidRDefault="000D6FEF" w:rsidP="001F7F6F">
      <w:pPr>
        <w:rPr>
          <w:rFonts w:ascii="Calibri" w:hAnsi="Calibri" w:cs="Calibri"/>
          <w:b/>
          <w:bCs/>
          <w:color w:val="0D0D0D" w:themeColor="text1" w:themeTint="F2"/>
        </w:rPr>
      </w:pPr>
    </w:p>
    <w:p w14:paraId="5F0DC421" w14:textId="77777777" w:rsidR="00EA70F1" w:rsidRPr="001245B1" w:rsidRDefault="001F7F6F" w:rsidP="001F7F6F">
      <w:pPr>
        <w:rPr>
          <w:rFonts w:ascii="Calibri" w:hAnsi="Calibri" w:cs="Calibri"/>
          <w:color w:val="0D0D0D" w:themeColor="text1" w:themeTint="F2"/>
        </w:rPr>
      </w:pPr>
      <w:r w:rsidRPr="00B0060C">
        <w:rPr>
          <w:rFonts w:ascii="Calibri" w:hAnsi="Calibri" w:cs="Calibri"/>
          <w:b/>
          <w:bCs/>
          <w:color w:val="0D0D0D" w:themeColor="text1" w:themeTint="F2"/>
        </w:rPr>
        <w:t>Editorial comments:</w:t>
      </w:r>
      <w:r w:rsidRPr="00B0060C">
        <w:rPr>
          <w:rFonts w:ascii="Calibri" w:hAnsi="Calibri" w:cs="Calibri"/>
          <w:color w:val="0D0D0D" w:themeColor="text1" w:themeTint="F2"/>
        </w:rPr>
        <w:br/>
        <w:t>General:</w:t>
      </w:r>
      <w:r w:rsidRPr="00B0060C">
        <w:rPr>
          <w:rFonts w:ascii="Calibri" w:hAnsi="Calibri" w:cs="Calibri"/>
          <w:color w:val="0D0D0D" w:themeColor="text1" w:themeTint="F2"/>
        </w:rPr>
        <w:br/>
      </w:r>
      <w:r w:rsidRPr="001245B1">
        <w:rPr>
          <w:rFonts w:ascii="Calibri" w:hAnsi="Calibri" w:cs="Calibri"/>
          <w:i/>
          <w:color w:val="0D0D0D" w:themeColor="text1" w:themeTint="F2"/>
        </w:rPr>
        <w:t>1. Please take this opportunity to thoroughly proofread the manuscript to ensure that there are no spelling or grammar issues.</w:t>
      </w:r>
    </w:p>
    <w:p w14:paraId="2E2A1B8D" w14:textId="77777777" w:rsidR="00EA70F1" w:rsidRPr="001245B1" w:rsidRDefault="00EA70F1" w:rsidP="001F7F6F">
      <w:pPr>
        <w:rPr>
          <w:rFonts w:ascii="Calibri" w:hAnsi="Calibri" w:cs="Calibri"/>
          <w:color w:val="0D0D0D" w:themeColor="text1" w:themeTint="F2"/>
        </w:rPr>
      </w:pPr>
    </w:p>
    <w:p w14:paraId="206FC9D7" w14:textId="3A315E11" w:rsidR="00EA70F1" w:rsidRPr="001245B1" w:rsidRDefault="00EA70F1" w:rsidP="001F7F6F">
      <w:pPr>
        <w:rPr>
          <w:rFonts w:ascii="Calibri" w:hAnsi="Calibri" w:cs="Calibri"/>
          <w:color w:val="0D0D0D" w:themeColor="text1" w:themeTint="F2"/>
        </w:rPr>
      </w:pPr>
      <w:r w:rsidRPr="001245B1">
        <w:rPr>
          <w:rFonts w:ascii="Calibri" w:hAnsi="Calibri" w:cs="Calibri"/>
          <w:b/>
          <w:color w:val="0D0D0D" w:themeColor="text1" w:themeTint="F2"/>
        </w:rPr>
        <w:t xml:space="preserve">Reply: </w:t>
      </w:r>
      <w:r w:rsidR="000B1E82" w:rsidRPr="001245B1">
        <w:rPr>
          <w:rFonts w:ascii="Calibri" w:hAnsi="Calibri" w:cs="Calibri"/>
          <w:color w:val="0D0D0D" w:themeColor="text1" w:themeTint="F2"/>
        </w:rPr>
        <w:t>We have gone through our revised manuscript and corrected minor typing mistakes and grammatical errors.</w:t>
      </w:r>
    </w:p>
    <w:p w14:paraId="7B9EF9DE" w14:textId="5A1F1527" w:rsidR="00EA70F1" w:rsidRPr="001245B1" w:rsidRDefault="00EA70F1" w:rsidP="001F7F6F">
      <w:pPr>
        <w:rPr>
          <w:rFonts w:ascii="Calibri" w:hAnsi="Calibri" w:cs="Calibri"/>
          <w:color w:val="0D0D0D" w:themeColor="text1" w:themeTint="F2"/>
        </w:rPr>
      </w:pPr>
    </w:p>
    <w:p w14:paraId="00583861" w14:textId="77777777" w:rsidR="00941130" w:rsidRPr="001245B1" w:rsidRDefault="00941130" w:rsidP="001F7F6F">
      <w:pPr>
        <w:rPr>
          <w:rFonts w:ascii="Calibri" w:hAnsi="Calibri" w:cs="Calibri"/>
          <w:color w:val="0D0D0D" w:themeColor="text1" w:themeTint="F2"/>
        </w:rPr>
      </w:pPr>
    </w:p>
    <w:p w14:paraId="1CE4C5C4" w14:textId="6F5A9021" w:rsidR="00EA70F1" w:rsidRPr="001245B1" w:rsidRDefault="001F7F6F" w:rsidP="001F7F6F">
      <w:pPr>
        <w:rPr>
          <w:rFonts w:ascii="Calibri" w:hAnsi="Calibri" w:cs="Calibri"/>
          <w:i/>
          <w:color w:val="0D0D0D" w:themeColor="text1" w:themeTint="F2"/>
        </w:rPr>
      </w:pPr>
      <w:r w:rsidRPr="001245B1">
        <w:rPr>
          <w:rFonts w:ascii="Calibri" w:hAnsi="Calibri" w:cs="Calibri"/>
          <w:i/>
          <w:color w:val="0D0D0D" w:themeColor="text1" w:themeTint="F2"/>
        </w:rPr>
        <w:t>2. Please include at least 6 key words or phrases.</w:t>
      </w:r>
    </w:p>
    <w:p w14:paraId="0F83BD75" w14:textId="77777777" w:rsidR="00EA70F1" w:rsidRPr="001245B1" w:rsidRDefault="00EA70F1" w:rsidP="001F7F6F">
      <w:pPr>
        <w:rPr>
          <w:rFonts w:ascii="Calibri" w:hAnsi="Calibri" w:cs="Calibri"/>
          <w:color w:val="0D0D0D" w:themeColor="text1" w:themeTint="F2"/>
        </w:rPr>
      </w:pPr>
    </w:p>
    <w:p w14:paraId="4C07EF65" w14:textId="591F7E41" w:rsidR="00EA70F1" w:rsidRPr="001245B1" w:rsidRDefault="00EA70F1" w:rsidP="00EA70F1">
      <w:pPr>
        <w:rPr>
          <w:rFonts w:ascii="Calibri" w:hAnsi="Calibri" w:cs="Calibri"/>
          <w:color w:val="0D0D0D" w:themeColor="text1" w:themeTint="F2"/>
        </w:rPr>
      </w:pPr>
      <w:r w:rsidRPr="001245B1">
        <w:rPr>
          <w:rFonts w:ascii="Calibri" w:hAnsi="Calibri" w:cs="Calibri"/>
          <w:b/>
          <w:color w:val="0D0D0D" w:themeColor="text1" w:themeTint="F2"/>
        </w:rPr>
        <w:t>Reply:</w:t>
      </w:r>
      <w:r w:rsidRPr="001245B1">
        <w:rPr>
          <w:rFonts w:ascii="Calibri" w:hAnsi="Calibri" w:cs="Calibri"/>
          <w:color w:val="0D0D0D" w:themeColor="text1" w:themeTint="F2"/>
        </w:rPr>
        <w:t xml:space="preserve"> </w:t>
      </w:r>
      <w:r w:rsidR="00901B37" w:rsidRPr="001245B1">
        <w:rPr>
          <w:rFonts w:ascii="Calibri" w:hAnsi="Calibri" w:cs="Calibri"/>
          <w:color w:val="0D0D0D" w:themeColor="text1" w:themeTint="F2"/>
        </w:rPr>
        <w:t xml:space="preserve">We added </w:t>
      </w:r>
      <w:r w:rsidR="00DF36FB" w:rsidRPr="001245B1">
        <w:rPr>
          <w:rFonts w:ascii="Calibri" w:hAnsi="Calibri" w:cs="Calibri"/>
          <w:color w:val="0D0D0D" w:themeColor="text1" w:themeTint="F2"/>
        </w:rPr>
        <w:t>3</w:t>
      </w:r>
      <w:r w:rsidR="00D338CC" w:rsidRPr="001245B1">
        <w:rPr>
          <w:rFonts w:ascii="Calibri" w:hAnsi="Calibri" w:cs="Calibri"/>
          <w:color w:val="0D0D0D" w:themeColor="text1" w:themeTint="F2"/>
        </w:rPr>
        <w:t xml:space="preserve"> additional</w:t>
      </w:r>
      <w:r w:rsidR="00901B37" w:rsidRPr="001245B1">
        <w:rPr>
          <w:rFonts w:ascii="Calibri" w:hAnsi="Calibri" w:cs="Calibri"/>
          <w:color w:val="0D0D0D" w:themeColor="text1" w:themeTint="F2"/>
        </w:rPr>
        <w:t xml:space="preserve"> key words </w:t>
      </w:r>
      <w:r w:rsidR="00FC7AD1" w:rsidRPr="001245B1">
        <w:rPr>
          <w:rFonts w:ascii="Calibri" w:hAnsi="Calibri" w:cs="Calibri"/>
          <w:color w:val="0D0D0D" w:themeColor="text1" w:themeTint="F2"/>
        </w:rPr>
        <w:t xml:space="preserve">on page </w:t>
      </w:r>
      <w:r w:rsidR="00941130" w:rsidRPr="001245B1">
        <w:rPr>
          <w:rFonts w:ascii="Calibri" w:hAnsi="Calibri" w:cs="Calibri"/>
          <w:color w:val="0D0D0D" w:themeColor="text1" w:themeTint="F2"/>
        </w:rPr>
        <w:t>1 of our revised manuscript.</w:t>
      </w:r>
    </w:p>
    <w:p w14:paraId="6777D0E1" w14:textId="77777777" w:rsidR="00EA70F1" w:rsidRPr="001245B1" w:rsidRDefault="00EA70F1" w:rsidP="001F7F6F">
      <w:pPr>
        <w:rPr>
          <w:rFonts w:ascii="Calibri" w:hAnsi="Calibri" w:cs="Calibri"/>
          <w:color w:val="0D0D0D" w:themeColor="text1" w:themeTint="F2"/>
        </w:rPr>
      </w:pPr>
    </w:p>
    <w:p w14:paraId="7A9523BF" w14:textId="77777777" w:rsidR="00EA70F1" w:rsidRPr="00B0060C" w:rsidRDefault="001F7F6F" w:rsidP="001F7F6F">
      <w:pPr>
        <w:rPr>
          <w:rFonts w:ascii="Calibri" w:hAnsi="Calibri" w:cs="Calibri"/>
          <w:i/>
          <w:color w:val="0D0D0D" w:themeColor="text1" w:themeTint="F2"/>
        </w:rPr>
      </w:pPr>
      <w:r w:rsidRPr="001245B1">
        <w:rPr>
          <w:rFonts w:ascii="Calibri" w:hAnsi="Calibri" w:cs="Calibri"/>
          <w:color w:val="0D0D0D" w:themeColor="text1" w:themeTint="F2"/>
        </w:rPr>
        <w:br/>
      </w:r>
      <w:r w:rsidRPr="001245B1">
        <w:rPr>
          <w:rFonts w:ascii="Calibri" w:hAnsi="Calibri" w:cs="Calibri"/>
          <w:i/>
          <w:color w:val="0D0D0D" w:themeColor="text1" w:themeTint="F2"/>
        </w:rPr>
        <w:t>3. </w:t>
      </w:r>
      <w:proofErr w:type="spellStart"/>
      <w:r w:rsidRPr="001245B1">
        <w:rPr>
          <w:rFonts w:ascii="Calibri" w:hAnsi="Calibri" w:cs="Calibri"/>
          <w:i/>
          <w:color w:val="0D0D0D" w:themeColor="text1" w:themeTint="F2"/>
        </w:rPr>
        <w:t>JoVE</w:t>
      </w:r>
      <w:proofErr w:type="spellEnd"/>
      <w:r w:rsidRPr="001245B1">
        <w:rPr>
          <w:rFonts w:ascii="Calibri" w:hAnsi="Calibri" w:cs="Calibri"/>
          <w:i/>
          <w:color w:val="0D0D0D" w:themeColor="text1" w:themeTint="F2"/>
        </w:rPr>
        <w:t>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1245B1">
        <w:rPr>
          <w:rFonts w:ascii="Calibri" w:hAnsi="Calibri" w:cs="Calibri"/>
          <w:i/>
          <w:color w:val="0D0D0D" w:themeColor="text1" w:themeTint="F2"/>
        </w:rPr>
        <w:br/>
        <w:t xml:space="preserve">For example: </w:t>
      </w:r>
      <w:proofErr w:type="spellStart"/>
      <w:r w:rsidRPr="001245B1">
        <w:rPr>
          <w:rFonts w:ascii="Calibri" w:hAnsi="Calibri" w:cs="Calibri"/>
          <w:i/>
          <w:color w:val="0D0D0D" w:themeColor="text1" w:themeTint="F2"/>
        </w:rPr>
        <w:t>DNeasy</w:t>
      </w:r>
      <w:proofErr w:type="spellEnd"/>
      <w:r w:rsidRPr="001245B1">
        <w:rPr>
          <w:rFonts w:ascii="Calibri" w:hAnsi="Calibri" w:cs="Calibri"/>
          <w:i/>
          <w:color w:val="0D0D0D" w:themeColor="text1" w:themeTint="F2"/>
        </w:rPr>
        <w:t>, Eppendorf</w:t>
      </w:r>
      <w:r w:rsidRPr="00B0060C">
        <w:rPr>
          <w:rFonts w:ascii="Calibri" w:hAnsi="Calibri" w:cs="Calibri"/>
          <w:i/>
          <w:color w:val="0D0D0D" w:themeColor="text1" w:themeTint="F2"/>
        </w:rPr>
        <w:br/>
      </w:r>
    </w:p>
    <w:p w14:paraId="468958B0" w14:textId="3088BD77" w:rsidR="00EA70F1" w:rsidRPr="00B0060C" w:rsidRDefault="00EA70F1" w:rsidP="00EA70F1">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4E6937" w:rsidRPr="00B0060C">
        <w:rPr>
          <w:rFonts w:ascii="Calibri" w:hAnsi="Calibri" w:cs="Calibri"/>
          <w:color w:val="0D0D0D" w:themeColor="text1" w:themeTint="F2"/>
        </w:rPr>
        <w:t>We checked our revised manuscript and there are no trademark symbols (™) or registered symbols (®)</w:t>
      </w:r>
      <w:r w:rsidR="00583BC3" w:rsidRPr="00B0060C">
        <w:rPr>
          <w:rFonts w:ascii="Calibri" w:hAnsi="Calibri" w:cs="Calibri"/>
          <w:color w:val="0D0D0D" w:themeColor="text1" w:themeTint="F2"/>
        </w:rPr>
        <w:t>, and company names before an instrument or reagent</w:t>
      </w:r>
      <w:r w:rsidR="004E6937" w:rsidRPr="00B0060C">
        <w:rPr>
          <w:rFonts w:ascii="Calibri" w:hAnsi="Calibri" w:cs="Calibri"/>
          <w:color w:val="0D0D0D" w:themeColor="text1" w:themeTint="F2"/>
        </w:rPr>
        <w:t xml:space="preserve"> in our manuscript.</w:t>
      </w:r>
    </w:p>
    <w:p w14:paraId="1E1C2CFC" w14:textId="77777777" w:rsidR="00EA70F1" w:rsidRPr="00B0060C" w:rsidRDefault="00EA70F1" w:rsidP="001F7F6F">
      <w:pPr>
        <w:rPr>
          <w:rFonts w:ascii="Calibri" w:hAnsi="Calibri" w:cs="Calibri"/>
          <w:color w:val="0D0D0D" w:themeColor="text1" w:themeTint="F2"/>
        </w:rPr>
      </w:pPr>
    </w:p>
    <w:p w14:paraId="39F6793E" w14:textId="77777777" w:rsidR="00EA70F1"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br/>
        <w:t>Protocol:</w:t>
      </w:r>
      <w:r w:rsidRPr="00B0060C">
        <w:rPr>
          <w:rFonts w:ascii="Calibri" w:hAnsi="Calibri" w:cs="Calibri"/>
          <w:color w:val="0D0D0D" w:themeColor="text1" w:themeTint="F2"/>
        </w:rPr>
        <w:br/>
      </w:r>
      <w:r w:rsidRPr="00B0060C">
        <w:rPr>
          <w:rFonts w:ascii="Calibri" w:hAnsi="Calibri" w:cs="Calibri"/>
          <w:i/>
          <w:color w:val="0D0D0D" w:themeColor="text1" w:themeTint="F2"/>
        </w:rPr>
        <w:t xml:space="preserve">1. There is a </w:t>
      </w:r>
      <w:proofErr w:type="gramStart"/>
      <w:r w:rsidRPr="00B0060C">
        <w:rPr>
          <w:rFonts w:ascii="Calibri" w:hAnsi="Calibri" w:cs="Calibri"/>
          <w:i/>
          <w:color w:val="0D0D0D" w:themeColor="text1" w:themeTint="F2"/>
        </w:rPr>
        <w:t>10 page</w:t>
      </w:r>
      <w:proofErr w:type="gramEnd"/>
      <w:r w:rsidRPr="00B0060C">
        <w:rPr>
          <w:rFonts w:ascii="Calibri" w:hAnsi="Calibri" w:cs="Calibri"/>
          <w:i/>
          <w:color w:val="0D0D0D" w:themeColor="text1" w:themeTint="F2"/>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F96141E" w14:textId="77777777" w:rsidR="00EA70F1" w:rsidRPr="00B0060C" w:rsidRDefault="00EA70F1" w:rsidP="001F7F6F">
      <w:pPr>
        <w:rPr>
          <w:rFonts w:ascii="Calibri" w:hAnsi="Calibri" w:cs="Calibri"/>
          <w:color w:val="0D0D0D" w:themeColor="text1" w:themeTint="F2"/>
        </w:rPr>
      </w:pPr>
    </w:p>
    <w:p w14:paraId="7B8E9F82" w14:textId="4D8BC163" w:rsidR="00EA70F1" w:rsidRPr="00B0060C" w:rsidRDefault="00EA70F1" w:rsidP="00EA70F1">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826789" w:rsidRPr="00B0060C">
        <w:rPr>
          <w:rFonts w:ascii="Calibri" w:hAnsi="Calibri" w:cs="Calibri"/>
          <w:color w:val="0D0D0D" w:themeColor="text1" w:themeTint="F2"/>
        </w:rPr>
        <w:t>We highlighted the filmable content</w:t>
      </w:r>
      <w:r w:rsidR="003620CB" w:rsidRPr="00B0060C">
        <w:rPr>
          <w:rFonts w:ascii="Calibri" w:hAnsi="Calibri" w:cs="Calibri"/>
          <w:color w:val="0D0D0D" w:themeColor="text1" w:themeTint="F2"/>
        </w:rPr>
        <w:t xml:space="preserve"> in yellow.</w:t>
      </w:r>
    </w:p>
    <w:p w14:paraId="298A2B8C" w14:textId="77777777" w:rsidR="00EA70F1" w:rsidRPr="00B0060C" w:rsidRDefault="00EA70F1" w:rsidP="001F7F6F">
      <w:pPr>
        <w:rPr>
          <w:rFonts w:ascii="Calibri" w:hAnsi="Calibri" w:cs="Calibri"/>
          <w:color w:val="0D0D0D" w:themeColor="text1" w:themeTint="F2"/>
        </w:rPr>
      </w:pPr>
    </w:p>
    <w:p w14:paraId="34B5744D" w14:textId="77777777" w:rsidR="00EA70F1" w:rsidRPr="00B0060C" w:rsidRDefault="001F7F6F" w:rsidP="001F7F6F">
      <w:pPr>
        <w:rPr>
          <w:rFonts w:ascii="Calibri" w:hAnsi="Calibri" w:cs="Calibri"/>
          <w:i/>
          <w:color w:val="0D0D0D" w:themeColor="text1" w:themeTint="F2"/>
        </w:rPr>
      </w:pPr>
      <w:r w:rsidRPr="00B0060C">
        <w:rPr>
          <w:rFonts w:ascii="Calibri" w:hAnsi="Calibri" w:cs="Calibri"/>
          <w:color w:val="0D0D0D" w:themeColor="text1" w:themeTint="F2"/>
        </w:rPr>
        <w:br/>
      </w:r>
      <w:r w:rsidRPr="00B0060C">
        <w:rPr>
          <w:rFonts w:ascii="Calibri" w:hAnsi="Calibri" w:cs="Calibri"/>
          <w:i/>
          <w:color w:val="0D0D0D" w:themeColor="text1" w:themeTint="F2"/>
        </w:rPr>
        <w:t>2. For each protocol step/</w:t>
      </w:r>
      <w:proofErr w:type="spellStart"/>
      <w:r w:rsidRPr="00B0060C">
        <w:rPr>
          <w:rFonts w:ascii="Calibri" w:hAnsi="Calibri" w:cs="Calibri"/>
          <w:i/>
          <w:color w:val="0D0D0D" w:themeColor="text1" w:themeTint="F2"/>
        </w:rPr>
        <w:t>substep</w:t>
      </w:r>
      <w:proofErr w:type="spellEnd"/>
      <w:r w:rsidRPr="00B0060C">
        <w:rPr>
          <w:rFonts w:ascii="Calibri" w:hAnsi="Calibri" w:cs="Calibri"/>
          <w:i/>
          <w:color w:val="0D0D0D" w:themeColor="text1" w:themeTint="F2"/>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B0060C">
        <w:rPr>
          <w:rFonts w:ascii="Calibri" w:hAnsi="Calibri" w:cs="Calibri"/>
          <w:i/>
          <w:color w:val="0D0D0D" w:themeColor="text1" w:themeTint="F2"/>
        </w:rPr>
        <w:t>substeps</w:t>
      </w:r>
      <w:proofErr w:type="spellEnd"/>
      <w:r w:rsidRPr="00B0060C">
        <w:rPr>
          <w:rFonts w:ascii="Calibri" w:hAnsi="Calibri" w:cs="Calibri"/>
          <w:i/>
          <w:color w:val="0D0D0D" w:themeColor="text1" w:themeTint="F2"/>
        </w:rPr>
        <w:t>.</w:t>
      </w:r>
      <w:r w:rsidRPr="00B0060C">
        <w:rPr>
          <w:rFonts w:ascii="Calibri" w:hAnsi="Calibri" w:cs="Calibri"/>
          <w:i/>
          <w:color w:val="0D0D0D" w:themeColor="text1" w:themeTint="F2"/>
        </w:rPr>
        <w:br/>
      </w:r>
    </w:p>
    <w:p w14:paraId="303B6AAA" w14:textId="4485FD0D" w:rsidR="00EA70F1" w:rsidRPr="00B0060C" w:rsidRDefault="00EA70F1" w:rsidP="00EA70F1">
      <w:pPr>
        <w:rPr>
          <w:rFonts w:ascii="Calibri" w:hAnsi="Calibri" w:cs="Calibri"/>
          <w:color w:val="0D0D0D" w:themeColor="text1" w:themeTint="F2"/>
        </w:rPr>
      </w:pPr>
      <w:r w:rsidRPr="00B0060C">
        <w:rPr>
          <w:rFonts w:ascii="Calibri" w:hAnsi="Calibri" w:cs="Calibri"/>
          <w:b/>
          <w:color w:val="0D0D0D" w:themeColor="text1" w:themeTint="F2"/>
        </w:rPr>
        <w:lastRenderedPageBreak/>
        <w:t>Reply:</w:t>
      </w:r>
      <w:r w:rsidRPr="00B0060C">
        <w:rPr>
          <w:rFonts w:ascii="Calibri" w:hAnsi="Calibri" w:cs="Calibri"/>
          <w:color w:val="0D0D0D" w:themeColor="text1" w:themeTint="F2"/>
        </w:rPr>
        <w:t xml:space="preserve"> </w:t>
      </w:r>
      <w:r w:rsidR="008B0380" w:rsidRPr="00B0060C">
        <w:rPr>
          <w:rFonts w:ascii="Calibri" w:hAnsi="Calibri" w:cs="Calibri"/>
          <w:color w:val="0D0D0D" w:themeColor="text1" w:themeTint="F2"/>
        </w:rPr>
        <w:t>Yes. We answered all “how” questions in each step.</w:t>
      </w:r>
    </w:p>
    <w:p w14:paraId="7277DA8A" w14:textId="77777777" w:rsidR="00EA70F1" w:rsidRPr="00B0060C" w:rsidRDefault="00EA70F1" w:rsidP="001F7F6F">
      <w:pPr>
        <w:rPr>
          <w:rFonts w:ascii="Calibri" w:hAnsi="Calibri" w:cs="Calibri"/>
          <w:color w:val="0D0D0D" w:themeColor="text1" w:themeTint="F2"/>
        </w:rPr>
      </w:pPr>
    </w:p>
    <w:p w14:paraId="7B07D7B7" w14:textId="77777777" w:rsidR="00EA70F1"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br/>
        <w:t>Specific Protocol steps:</w:t>
      </w:r>
      <w:r w:rsidRPr="00B0060C">
        <w:rPr>
          <w:rFonts w:ascii="Calibri" w:hAnsi="Calibri" w:cs="Calibri"/>
          <w:color w:val="0D0D0D" w:themeColor="text1" w:themeTint="F2"/>
        </w:rPr>
        <w:br/>
      </w:r>
      <w:r w:rsidRPr="00B0060C">
        <w:rPr>
          <w:rFonts w:ascii="Calibri" w:hAnsi="Calibri" w:cs="Calibri"/>
          <w:i/>
          <w:color w:val="0D0D0D" w:themeColor="text1" w:themeTint="F2"/>
        </w:rPr>
        <w:t>1. 1.1: Where do the mice come from? Also, please provide more detail about genotyping or a citation.</w:t>
      </w:r>
    </w:p>
    <w:p w14:paraId="76EB83C9" w14:textId="77777777" w:rsidR="00EA70F1" w:rsidRPr="00B0060C" w:rsidRDefault="00EA70F1" w:rsidP="001F7F6F">
      <w:pPr>
        <w:rPr>
          <w:rFonts w:ascii="Calibri" w:hAnsi="Calibri" w:cs="Calibri"/>
          <w:color w:val="0D0D0D" w:themeColor="text1" w:themeTint="F2"/>
        </w:rPr>
      </w:pPr>
    </w:p>
    <w:p w14:paraId="5834A5E8" w14:textId="55A012E6" w:rsidR="00EA70F1" w:rsidRPr="00B0060C" w:rsidRDefault="00EA70F1" w:rsidP="00EA70F1">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391AF5" w:rsidRPr="00B0060C">
        <w:rPr>
          <w:rFonts w:ascii="Calibri" w:hAnsi="Calibri" w:cs="Calibri"/>
          <w:color w:val="0D0D0D" w:themeColor="text1" w:themeTint="F2"/>
        </w:rPr>
        <w:t>We added</w:t>
      </w:r>
      <w:r w:rsidR="00B0060C" w:rsidRPr="00B0060C">
        <w:rPr>
          <w:rFonts w:ascii="Calibri" w:hAnsi="Calibri" w:cs="Calibri"/>
          <w:color w:val="0D0D0D" w:themeColor="text1" w:themeTint="F2"/>
        </w:rPr>
        <w:t xml:space="preserve"> </w:t>
      </w:r>
      <w:r w:rsidR="00391AF5" w:rsidRPr="00B0060C">
        <w:rPr>
          <w:rFonts w:ascii="Calibri" w:hAnsi="Calibri" w:cs="Calibri"/>
          <w:color w:val="0D0D0D" w:themeColor="text1" w:themeTint="F2"/>
        </w:rPr>
        <w:t xml:space="preserve">mouse strain information, genotyping </w:t>
      </w:r>
      <w:r w:rsidR="00696CBA" w:rsidRPr="00B0060C">
        <w:rPr>
          <w:rFonts w:ascii="Calibri" w:hAnsi="Calibri" w:cs="Calibri"/>
          <w:color w:val="0D0D0D" w:themeColor="text1" w:themeTint="F2"/>
        </w:rPr>
        <w:t>primer sequences</w:t>
      </w:r>
      <w:r w:rsidR="00391AF5" w:rsidRPr="00B0060C">
        <w:rPr>
          <w:rFonts w:ascii="Calibri" w:hAnsi="Calibri" w:cs="Calibri"/>
          <w:color w:val="0D0D0D" w:themeColor="text1" w:themeTint="F2"/>
        </w:rPr>
        <w:t xml:space="preserve"> and </w:t>
      </w:r>
      <w:r w:rsidR="00EB2786" w:rsidRPr="00B0060C">
        <w:rPr>
          <w:rFonts w:ascii="Calibri" w:hAnsi="Calibri" w:cs="Calibri"/>
          <w:color w:val="0D0D0D" w:themeColor="text1" w:themeTint="F2"/>
        </w:rPr>
        <w:t xml:space="preserve">a </w:t>
      </w:r>
      <w:r w:rsidR="00391AF5" w:rsidRPr="00B0060C">
        <w:rPr>
          <w:rFonts w:ascii="Calibri" w:hAnsi="Calibri" w:cs="Calibri"/>
          <w:color w:val="0D0D0D" w:themeColor="text1" w:themeTint="F2"/>
        </w:rPr>
        <w:t xml:space="preserve">reference on </w:t>
      </w:r>
      <w:r w:rsidR="00144D98">
        <w:rPr>
          <w:rFonts w:ascii="Calibri" w:hAnsi="Calibri" w:cs="Calibri"/>
          <w:color w:val="0D0D0D" w:themeColor="text1" w:themeTint="F2"/>
        </w:rPr>
        <w:t xml:space="preserve">page 4 </w:t>
      </w:r>
      <w:r w:rsidR="00E711D7" w:rsidRPr="00B0060C">
        <w:rPr>
          <w:rFonts w:ascii="Calibri" w:hAnsi="Calibri" w:cs="Calibri"/>
          <w:color w:val="0D0D0D" w:themeColor="text1" w:themeTint="F2"/>
        </w:rPr>
        <w:t>step 1&amp;2</w:t>
      </w:r>
      <w:r w:rsidR="00696CBA" w:rsidRPr="00B0060C">
        <w:rPr>
          <w:rFonts w:ascii="Calibri" w:hAnsi="Calibri" w:cs="Calibri"/>
          <w:color w:val="0D0D0D" w:themeColor="text1" w:themeTint="F2"/>
        </w:rPr>
        <w:t xml:space="preserve"> and Table of Materials.</w:t>
      </w:r>
    </w:p>
    <w:p w14:paraId="76CD993C" w14:textId="77777777" w:rsidR="00EA70F1" w:rsidRPr="00B0060C" w:rsidRDefault="00EA70F1" w:rsidP="001F7F6F">
      <w:pPr>
        <w:rPr>
          <w:rFonts w:ascii="Calibri" w:hAnsi="Calibri" w:cs="Calibri"/>
          <w:color w:val="0D0D0D" w:themeColor="text1" w:themeTint="F2"/>
        </w:rPr>
      </w:pPr>
    </w:p>
    <w:p w14:paraId="487C7879" w14:textId="77777777" w:rsidR="00EA70F1" w:rsidRPr="00B0060C" w:rsidRDefault="001F7F6F" w:rsidP="001F7F6F">
      <w:pPr>
        <w:rPr>
          <w:rFonts w:ascii="Calibri" w:hAnsi="Calibri" w:cs="Calibri"/>
          <w:i/>
          <w:color w:val="0D0D0D" w:themeColor="text1" w:themeTint="F2"/>
        </w:rPr>
      </w:pPr>
      <w:r w:rsidRPr="00B0060C">
        <w:rPr>
          <w:rFonts w:ascii="Calibri" w:hAnsi="Calibri" w:cs="Calibri"/>
          <w:color w:val="0D0D0D" w:themeColor="text1" w:themeTint="F2"/>
        </w:rPr>
        <w:br/>
      </w:r>
      <w:r w:rsidRPr="00B0060C">
        <w:rPr>
          <w:rFonts w:ascii="Calibri" w:hAnsi="Calibri" w:cs="Calibri"/>
          <w:i/>
          <w:color w:val="0D0D0D" w:themeColor="text1" w:themeTint="F2"/>
        </w:rPr>
        <w:t>2. 8.10: Please provide more detail about lesion quantification.</w:t>
      </w:r>
      <w:r w:rsidRPr="00B0060C">
        <w:rPr>
          <w:rFonts w:ascii="Calibri" w:hAnsi="Calibri" w:cs="Calibri"/>
          <w:i/>
          <w:color w:val="0D0D0D" w:themeColor="text1" w:themeTint="F2"/>
        </w:rPr>
        <w:br/>
      </w:r>
    </w:p>
    <w:p w14:paraId="6A26A687" w14:textId="69CC8C30" w:rsidR="00EA70F1" w:rsidRPr="00B0060C" w:rsidRDefault="00EA70F1" w:rsidP="00EA70F1">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4754D4" w:rsidRPr="00B0060C">
        <w:rPr>
          <w:rFonts w:ascii="Calibri" w:hAnsi="Calibri" w:cs="Calibri"/>
          <w:color w:val="0D0D0D" w:themeColor="text1" w:themeTint="F2"/>
        </w:rPr>
        <w:t>We added lesion quantification details on</w:t>
      </w:r>
      <w:r w:rsidR="00144D98">
        <w:rPr>
          <w:rFonts w:ascii="Calibri" w:hAnsi="Calibri" w:cs="Calibri"/>
          <w:color w:val="0D0D0D" w:themeColor="text1" w:themeTint="F2"/>
        </w:rPr>
        <w:t xml:space="preserve"> page 7</w:t>
      </w:r>
      <w:r w:rsidR="004754D4" w:rsidRPr="00B0060C">
        <w:rPr>
          <w:rFonts w:ascii="Calibri" w:hAnsi="Calibri" w:cs="Calibri"/>
          <w:color w:val="0D0D0D" w:themeColor="text1" w:themeTint="F2"/>
        </w:rPr>
        <w:t xml:space="preserve"> </w:t>
      </w:r>
      <w:r w:rsidR="003620CB" w:rsidRPr="00B0060C">
        <w:rPr>
          <w:rFonts w:ascii="Calibri" w:hAnsi="Calibri" w:cs="Calibri"/>
          <w:color w:val="0D0D0D" w:themeColor="text1" w:themeTint="F2"/>
        </w:rPr>
        <w:t xml:space="preserve">step </w:t>
      </w:r>
      <w:r w:rsidR="0022295E">
        <w:rPr>
          <w:rFonts w:ascii="Calibri" w:hAnsi="Calibri" w:cs="Calibri"/>
          <w:color w:val="0D0D0D" w:themeColor="text1" w:themeTint="F2"/>
        </w:rPr>
        <w:t>10</w:t>
      </w:r>
      <w:r w:rsidR="004754D4" w:rsidRPr="00B0060C">
        <w:rPr>
          <w:rFonts w:ascii="Calibri" w:hAnsi="Calibri" w:cs="Calibri"/>
          <w:color w:val="0D0D0D" w:themeColor="text1" w:themeTint="F2"/>
        </w:rPr>
        <w:t xml:space="preserve"> and Figure 6.</w:t>
      </w:r>
    </w:p>
    <w:p w14:paraId="67CF6A73" w14:textId="77777777" w:rsidR="00EA70F1" w:rsidRPr="00B0060C" w:rsidRDefault="00EA70F1" w:rsidP="001F7F6F">
      <w:pPr>
        <w:rPr>
          <w:rFonts w:ascii="Calibri" w:hAnsi="Calibri" w:cs="Calibri"/>
          <w:color w:val="0D0D0D" w:themeColor="text1" w:themeTint="F2"/>
        </w:rPr>
      </w:pPr>
    </w:p>
    <w:p w14:paraId="1B339CB7" w14:textId="77777777" w:rsidR="00EA70F1"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br/>
        <w:t>Figures:</w:t>
      </w:r>
      <w:r w:rsidRPr="00B0060C">
        <w:rPr>
          <w:rFonts w:ascii="Calibri" w:hAnsi="Calibri" w:cs="Calibri"/>
          <w:color w:val="0D0D0D" w:themeColor="text1" w:themeTint="F2"/>
        </w:rPr>
        <w:br/>
      </w:r>
      <w:r w:rsidRPr="00B0060C">
        <w:rPr>
          <w:rFonts w:ascii="Calibri" w:hAnsi="Calibri" w:cs="Calibri"/>
          <w:i/>
          <w:color w:val="0D0D0D" w:themeColor="text1" w:themeTint="F2"/>
        </w:rPr>
        <w:t>1. Figures 2-5: Please provide descriptions of the panels (A, B, etc.) in the legends for these figures.</w:t>
      </w:r>
    </w:p>
    <w:p w14:paraId="260FD147" w14:textId="77777777" w:rsidR="00EA70F1" w:rsidRPr="00B0060C" w:rsidRDefault="00EA70F1" w:rsidP="001F7F6F">
      <w:pPr>
        <w:rPr>
          <w:rFonts w:ascii="Calibri" w:hAnsi="Calibri" w:cs="Calibri"/>
          <w:color w:val="0D0D0D" w:themeColor="text1" w:themeTint="F2"/>
        </w:rPr>
      </w:pPr>
    </w:p>
    <w:p w14:paraId="47DC5E7E" w14:textId="5DF4E383" w:rsidR="00EA70F1" w:rsidRPr="00B0060C" w:rsidRDefault="00EA70F1" w:rsidP="00EA70F1">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4F6B5F" w:rsidRPr="00B0060C">
        <w:rPr>
          <w:rFonts w:ascii="Calibri" w:hAnsi="Calibri" w:cs="Calibri"/>
          <w:color w:val="0D0D0D" w:themeColor="text1" w:themeTint="F2"/>
        </w:rPr>
        <w:t>We added detailed information</w:t>
      </w:r>
      <w:r w:rsidR="00E711D7" w:rsidRPr="00B0060C">
        <w:rPr>
          <w:rFonts w:ascii="Calibri" w:hAnsi="Calibri" w:cs="Calibri"/>
          <w:color w:val="0D0D0D" w:themeColor="text1" w:themeTint="F2"/>
        </w:rPr>
        <w:t xml:space="preserve"> </w:t>
      </w:r>
      <w:r w:rsidR="00042591">
        <w:rPr>
          <w:rFonts w:ascii="Calibri" w:hAnsi="Calibri" w:cs="Calibri"/>
          <w:color w:val="0D0D0D" w:themeColor="text1" w:themeTint="F2"/>
        </w:rPr>
        <w:t>on page 10</w:t>
      </w:r>
      <w:r w:rsidR="00E711D7" w:rsidRPr="00B0060C">
        <w:rPr>
          <w:rFonts w:ascii="Calibri" w:hAnsi="Calibri" w:cs="Calibri"/>
          <w:color w:val="0D0D0D" w:themeColor="text1" w:themeTint="F2"/>
        </w:rPr>
        <w:t xml:space="preserve"> Figure legend</w:t>
      </w:r>
      <w:r w:rsidR="00B0060C" w:rsidRPr="00B0060C">
        <w:rPr>
          <w:rFonts w:ascii="Calibri" w:hAnsi="Calibri" w:cs="Calibri"/>
          <w:color w:val="0D0D0D" w:themeColor="text1" w:themeTint="F2"/>
        </w:rPr>
        <w:t>s 2-</w:t>
      </w:r>
      <w:r w:rsidR="001A4641">
        <w:rPr>
          <w:rFonts w:ascii="Calibri" w:hAnsi="Calibri" w:cs="Calibri"/>
          <w:color w:val="0D0D0D" w:themeColor="text1" w:themeTint="F2"/>
        </w:rPr>
        <w:t>6</w:t>
      </w:r>
      <w:r w:rsidR="004F6B5F" w:rsidRPr="00B0060C">
        <w:rPr>
          <w:rFonts w:ascii="Calibri" w:hAnsi="Calibri" w:cs="Calibri"/>
          <w:color w:val="0D0D0D" w:themeColor="text1" w:themeTint="F2"/>
        </w:rPr>
        <w:t xml:space="preserve"> in our revised manuscript.</w:t>
      </w:r>
    </w:p>
    <w:p w14:paraId="6C21EF79" w14:textId="77777777" w:rsidR="00EA70F1" w:rsidRPr="00B0060C" w:rsidRDefault="00EA70F1" w:rsidP="001F7F6F">
      <w:pPr>
        <w:rPr>
          <w:rFonts w:ascii="Calibri" w:hAnsi="Calibri" w:cs="Calibri"/>
          <w:color w:val="0D0D0D" w:themeColor="text1" w:themeTint="F2"/>
        </w:rPr>
      </w:pPr>
    </w:p>
    <w:p w14:paraId="6CECDDC8" w14:textId="77777777" w:rsidR="001B5A36" w:rsidRPr="00B0060C" w:rsidRDefault="001F7F6F" w:rsidP="001F7F6F">
      <w:pPr>
        <w:rPr>
          <w:rFonts w:ascii="Calibri" w:hAnsi="Calibri" w:cs="Calibri"/>
          <w:i/>
          <w:color w:val="0D0D0D" w:themeColor="text1" w:themeTint="F2"/>
        </w:rPr>
      </w:pPr>
      <w:r w:rsidRPr="00B0060C">
        <w:rPr>
          <w:rFonts w:ascii="Calibri" w:hAnsi="Calibri" w:cs="Calibri"/>
          <w:color w:val="0D0D0D" w:themeColor="text1" w:themeTint="F2"/>
        </w:rPr>
        <w:br/>
      </w:r>
      <w:r w:rsidRPr="00B0060C">
        <w:rPr>
          <w:rFonts w:ascii="Calibri" w:hAnsi="Calibri" w:cs="Calibri"/>
          <w:i/>
          <w:color w:val="0D0D0D" w:themeColor="text1" w:themeTint="F2"/>
        </w:rPr>
        <w:t>2. Figure 5D: Please explain what the error bars measure, as well as what ‘***’ indicates (including the statistical test used).</w:t>
      </w:r>
    </w:p>
    <w:p w14:paraId="56051FFD" w14:textId="77777777" w:rsidR="001B5A36" w:rsidRPr="00B0060C" w:rsidRDefault="001B5A36" w:rsidP="001F7F6F">
      <w:pPr>
        <w:rPr>
          <w:rFonts w:ascii="Calibri" w:hAnsi="Calibri" w:cs="Calibri"/>
          <w:color w:val="0D0D0D" w:themeColor="text1" w:themeTint="F2"/>
        </w:rPr>
      </w:pPr>
    </w:p>
    <w:p w14:paraId="1DA92120" w14:textId="02244D17" w:rsidR="001B5A36" w:rsidRPr="00B0060C" w:rsidRDefault="001B5A36" w:rsidP="001B5A36">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6D0C73" w:rsidRPr="00B0060C">
        <w:rPr>
          <w:rFonts w:ascii="Calibri" w:hAnsi="Calibri" w:cs="Calibri"/>
          <w:color w:val="0D0D0D" w:themeColor="text1" w:themeTint="F2"/>
        </w:rPr>
        <w:t xml:space="preserve">In the revised manuscript, Figure 5D become Figure 6C. </w:t>
      </w:r>
      <w:r w:rsidR="00391AF5" w:rsidRPr="00B0060C">
        <w:rPr>
          <w:rFonts w:ascii="Calibri" w:hAnsi="Calibri" w:cs="Calibri"/>
          <w:color w:val="0D0D0D" w:themeColor="text1" w:themeTint="F2"/>
        </w:rPr>
        <w:t xml:space="preserve">We </w:t>
      </w:r>
      <w:r w:rsidR="008552E7">
        <w:rPr>
          <w:rFonts w:ascii="Calibri" w:hAnsi="Calibri" w:cs="Calibri"/>
          <w:color w:val="0D0D0D" w:themeColor="text1" w:themeTint="F2"/>
        </w:rPr>
        <w:t xml:space="preserve">explained the error bars measure and </w:t>
      </w:r>
      <w:r w:rsidR="00391AF5" w:rsidRPr="00B0060C">
        <w:rPr>
          <w:rFonts w:ascii="Calibri" w:hAnsi="Calibri" w:cs="Calibri"/>
          <w:color w:val="0D0D0D" w:themeColor="text1" w:themeTint="F2"/>
        </w:rPr>
        <w:t xml:space="preserve">added </w:t>
      </w:r>
      <w:r w:rsidR="00391AF5" w:rsidRPr="00B0060C">
        <w:rPr>
          <w:rFonts w:ascii="Calibri" w:hAnsi="Calibri" w:cs="Calibri"/>
          <w:i/>
          <w:color w:val="0D0D0D" w:themeColor="text1" w:themeTint="F2"/>
        </w:rPr>
        <w:t>‘***’</w:t>
      </w:r>
      <w:r w:rsidR="00391AF5" w:rsidRPr="00B0060C">
        <w:rPr>
          <w:rFonts w:ascii="Calibri" w:hAnsi="Calibri" w:cs="Calibri"/>
          <w:color w:val="0D0D0D" w:themeColor="text1" w:themeTint="F2"/>
        </w:rPr>
        <w:t xml:space="preserve"> information on</w:t>
      </w:r>
      <w:r w:rsidR="00DD75E5">
        <w:rPr>
          <w:rFonts w:ascii="Calibri" w:hAnsi="Calibri" w:cs="Calibri"/>
          <w:color w:val="0D0D0D" w:themeColor="text1" w:themeTint="F2"/>
        </w:rPr>
        <w:t xml:space="preserve"> page 10</w:t>
      </w:r>
      <w:r w:rsidR="00391AF5" w:rsidRPr="00B0060C">
        <w:rPr>
          <w:rFonts w:ascii="Calibri" w:hAnsi="Calibri" w:cs="Calibri"/>
          <w:color w:val="0D0D0D" w:themeColor="text1" w:themeTint="F2"/>
        </w:rPr>
        <w:t xml:space="preserve"> </w:t>
      </w:r>
      <w:r w:rsidR="006D0C73" w:rsidRPr="00B0060C">
        <w:rPr>
          <w:rFonts w:ascii="Calibri" w:hAnsi="Calibri" w:cs="Calibri"/>
          <w:color w:val="0D0D0D" w:themeColor="text1" w:themeTint="F2"/>
        </w:rPr>
        <w:t>Figure 6C</w:t>
      </w:r>
      <w:r w:rsidR="00391AF5" w:rsidRPr="00B0060C">
        <w:rPr>
          <w:rFonts w:ascii="Calibri" w:hAnsi="Calibri" w:cs="Calibri"/>
          <w:color w:val="0D0D0D" w:themeColor="text1" w:themeTint="F2"/>
        </w:rPr>
        <w:t xml:space="preserve"> Figure legend.</w:t>
      </w:r>
    </w:p>
    <w:p w14:paraId="7C6897E5" w14:textId="77777777" w:rsidR="001B5A36" w:rsidRPr="00B0060C" w:rsidRDefault="001B5A36" w:rsidP="001F7F6F">
      <w:pPr>
        <w:rPr>
          <w:rFonts w:ascii="Calibri" w:hAnsi="Calibri" w:cs="Calibri"/>
          <w:color w:val="0D0D0D" w:themeColor="text1" w:themeTint="F2"/>
        </w:rPr>
      </w:pPr>
    </w:p>
    <w:p w14:paraId="53983323" w14:textId="77777777" w:rsidR="001B5A36"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br/>
        <w:t>References:</w:t>
      </w:r>
      <w:r w:rsidRPr="00B0060C">
        <w:rPr>
          <w:rFonts w:ascii="Calibri" w:hAnsi="Calibri" w:cs="Calibri"/>
          <w:color w:val="0D0D0D" w:themeColor="text1" w:themeTint="F2"/>
        </w:rPr>
        <w:br/>
      </w:r>
      <w:r w:rsidRPr="00B0060C">
        <w:rPr>
          <w:rFonts w:ascii="Calibri" w:hAnsi="Calibri" w:cs="Calibri"/>
          <w:i/>
          <w:color w:val="0D0D0D" w:themeColor="text1" w:themeTint="F2"/>
        </w:rPr>
        <w:t>1. Please do not abbreviate journal titles.</w:t>
      </w:r>
      <w:r w:rsidRPr="00B0060C">
        <w:rPr>
          <w:rFonts w:ascii="Calibri" w:hAnsi="Calibri" w:cs="Calibri"/>
          <w:i/>
          <w:color w:val="0D0D0D" w:themeColor="text1" w:themeTint="F2"/>
        </w:rPr>
        <w:br/>
      </w:r>
    </w:p>
    <w:p w14:paraId="10EEA4CD" w14:textId="686210FB" w:rsidR="001B5A36" w:rsidRPr="00B0060C" w:rsidRDefault="001B5A36" w:rsidP="001B5A36">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EC399C" w:rsidRPr="00B0060C">
        <w:rPr>
          <w:rFonts w:ascii="Calibri" w:hAnsi="Calibri" w:cs="Calibri"/>
          <w:color w:val="0D0D0D" w:themeColor="text1" w:themeTint="F2"/>
        </w:rPr>
        <w:t>We used full journal name in our revised manuscript.</w:t>
      </w:r>
    </w:p>
    <w:p w14:paraId="2E351335" w14:textId="77777777" w:rsidR="001B5A36" w:rsidRPr="00B0060C" w:rsidRDefault="001B5A36" w:rsidP="001F7F6F">
      <w:pPr>
        <w:rPr>
          <w:rFonts w:ascii="Calibri" w:hAnsi="Calibri" w:cs="Calibri"/>
          <w:color w:val="0D0D0D" w:themeColor="text1" w:themeTint="F2"/>
        </w:rPr>
      </w:pPr>
    </w:p>
    <w:p w14:paraId="452E9DB6" w14:textId="7668AC03" w:rsidR="001B5A36" w:rsidRPr="00B0060C" w:rsidRDefault="001F7F6F" w:rsidP="001B5A36">
      <w:pPr>
        <w:rPr>
          <w:rFonts w:ascii="Calibri" w:hAnsi="Calibri" w:cs="Calibri"/>
          <w:color w:val="0D0D0D" w:themeColor="text1" w:themeTint="F2"/>
        </w:rPr>
      </w:pPr>
      <w:r w:rsidRPr="00B0060C">
        <w:rPr>
          <w:rFonts w:ascii="Calibri" w:hAnsi="Calibri" w:cs="Calibri"/>
          <w:color w:val="0D0D0D" w:themeColor="text1" w:themeTint="F2"/>
        </w:rPr>
        <w:br/>
      </w:r>
      <w:r w:rsidRPr="00B0060C">
        <w:rPr>
          <w:rFonts w:ascii="Calibri" w:hAnsi="Calibri" w:cs="Calibri"/>
          <w:i/>
          <w:color w:val="0D0D0D" w:themeColor="text1" w:themeTint="F2"/>
        </w:rPr>
        <w:t>Table of Materials:</w:t>
      </w:r>
      <w:r w:rsidRPr="00B0060C">
        <w:rPr>
          <w:rFonts w:ascii="Calibri" w:hAnsi="Calibri" w:cs="Calibri"/>
          <w:i/>
          <w:color w:val="0D0D0D" w:themeColor="text1" w:themeTint="F2"/>
        </w:rPr>
        <w:br/>
        <w:t>1. Please ensure the Table of Materials has information on all materials and equipment used, especially those mentioned in the Protocol.</w:t>
      </w:r>
      <w:r w:rsidRPr="00B0060C">
        <w:rPr>
          <w:rFonts w:ascii="Calibri" w:hAnsi="Calibri" w:cs="Calibri"/>
          <w:color w:val="0D0D0D" w:themeColor="text1" w:themeTint="F2"/>
        </w:rPr>
        <w:br/>
      </w:r>
      <w:r w:rsidRPr="00B0060C">
        <w:rPr>
          <w:rFonts w:ascii="Calibri" w:hAnsi="Calibri" w:cs="Calibri"/>
          <w:color w:val="0D0D0D" w:themeColor="text1" w:themeTint="F2"/>
        </w:rPr>
        <w:br/>
      </w:r>
      <w:r w:rsidR="001B5A36" w:rsidRPr="00B0060C">
        <w:rPr>
          <w:rFonts w:ascii="Calibri" w:hAnsi="Calibri" w:cs="Calibri"/>
          <w:b/>
          <w:color w:val="0D0D0D" w:themeColor="text1" w:themeTint="F2"/>
        </w:rPr>
        <w:t>Reply:</w:t>
      </w:r>
      <w:r w:rsidR="001B5A36" w:rsidRPr="00B0060C">
        <w:rPr>
          <w:rFonts w:ascii="Calibri" w:hAnsi="Calibri" w:cs="Calibri"/>
          <w:color w:val="0D0D0D" w:themeColor="text1" w:themeTint="F2"/>
        </w:rPr>
        <w:t xml:space="preserve"> </w:t>
      </w:r>
      <w:r w:rsidR="004733BF" w:rsidRPr="00B0060C">
        <w:rPr>
          <w:rFonts w:ascii="Calibri" w:hAnsi="Calibri" w:cs="Calibri"/>
          <w:color w:val="0D0D0D" w:themeColor="text1" w:themeTint="F2"/>
        </w:rPr>
        <w:t xml:space="preserve">We </w:t>
      </w:r>
      <w:r w:rsidR="00FC5AF2" w:rsidRPr="00B0060C">
        <w:rPr>
          <w:rFonts w:ascii="Calibri" w:hAnsi="Calibri" w:cs="Calibri"/>
          <w:color w:val="0D0D0D" w:themeColor="text1" w:themeTint="F2"/>
        </w:rPr>
        <w:t>included all materials and equipment used in the revised Table of Materials.</w:t>
      </w:r>
    </w:p>
    <w:p w14:paraId="28653792" w14:textId="77777777" w:rsidR="001B5A36" w:rsidRPr="00B0060C" w:rsidRDefault="001B5A36" w:rsidP="001F7F6F">
      <w:pPr>
        <w:rPr>
          <w:rFonts w:ascii="Calibri" w:hAnsi="Calibri" w:cs="Calibri"/>
          <w:color w:val="0D0D0D" w:themeColor="text1" w:themeTint="F2"/>
        </w:rPr>
      </w:pPr>
    </w:p>
    <w:p w14:paraId="4E119775" w14:textId="77777777" w:rsidR="001B5A36" w:rsidRPr="00B0060C" w:rsidRDefault="001B5A36" w:rsidP="001F7F6F">
      <w:pPr>
        <w:rPr>
          <w:rFonts w:ascii="Calibri" w:hAnsi="Calibri" w:cs="Calibri"/>
          <w:color w:val="0D0D0D" w:themeColor="text1" w:themeTint="F2"/>
        </w:rPr>
      </w:pPr>
    </w:p>
    <w:p w14:paraId="0761A548" w14:textId="77777777" w:rsidR="00941130" w:rsidRPr="00B0060C" w:rsidRDefault="00941130" w:rsidP="00A506A1">
      <w:pPr>
        <w:rPr>
          <w:rFonts w:ascii="Calibri" w:hAnsi="Calibri" w:cs="Calibri"/>
          <w:b/>
          <w:bCs/>
          <w:color w:val="0D0D0D" w:themeColor="text1" w:themeTint="F2"/>
        </w:rPr>
        <w:sectPr w:rsidR="00941130" w:rsidRPr="00B0060C" w:rsidSect="009F4163">
          <w:footerReference w:type="even" r:id="rId6"/>
          <w:footerReference w:type="default" r:id="rId7"/>
          <w:pgSz w:w="12240" w:h="15840"/>
          <w:pgMar w:top="1440" w:right="1440" w:bottom="1440" w:left="1440" w:header="720" w:footer="720" w:gutter="0"/>
          <w:cols w:space="720"/>
          <w:docGrid w:linePitch="360"/>
        </w:sectPr>
      </w:pPr>
    </w:p>
    <w:p w14:paraId="640BC303" w14:textId="3E922351" w:rsidR="00BF670D" w:rsidRPr="00B0060C" w:rsidRDefault="001F7F6F" w:rsidP="00A506A1">
      <w:pPr>
        <w:rPr>
          <w:rFonts w:ascii="Calibri" w:hAnsi="Calibri" w:cs="Calibri"/>
          <w:color w:val="0D0D0D" w:themeColor="text1" w:themeTint="F2"/>
        </w:rPr>
      </w:pPr>
      <w:r w:rsidRPr="00B0060C">
        <w:rPr>
          <w:rFonts w:ascii="Calibri" w:hAnsi="Calibri" w:cs="Calibri"/>
          <w:b/>
          <w:bCs/>
          <w:color w:val="0D0D0D" w:themeColor="text1" w:themeTint="F2"/>
        </w:rPr>
        <w:lastRenderedPageBreak/>
        <w:t>Reviewers' comments:</w:t>
      </w:r>
      <w:r w:rsidRPr="00B0060C">
        <w:rPr>
          <w:rFonts w:ascii="Calibri" w:hAnsi="Calibri" w:cs="Calibri"/>
          <w:color w:val="0D0D0D" w:themeColor="text1" w:themeTint="F2"/>
        </w:rPr>
        <w:br/>
        <w:t>Reviewer #1:</w:t>
      </w:r>
      <w:r w:rsidRPr="00B0060C">
        <w:rPr>
          <w:rFonts w:ascii="Calibri" w:hAnsi="Calibri" w:cs="Calibri"/>
          <w:color w:val="0D0D0D" w:themeColor="text1" w:themeTint="F2"/>
        </w:rPr>
        <w:br/>
      </w:r>
      <w:r w:rsidRPr="00B0060C">
        <w:rPr>
          <w:rFonts w:ascii="Calibri" w:hAnsi="Calibri" w:cs="Calibri"/>
          <w:color w:val="0D0D0D" w:themeColor="text1" w:themeTint="F2"/>
        </w:rPr>
        <w:br/>
        <w:t>Manuscript Summary:</w:t>
      </w:r>
      <w:r w:rsidRPr="00B0060C">
        <w:rPr>
          <w:rFonts w:ascii="Calibri" w:hAnsi="Calibri" w:cs="Calibri"/>
          <w:color w:val="0D0D0D" w:themeColor="text1" w:themeTint="F2"/>
        </w:rPr>
        <w:br/>
        <w:t xml:space="preserve">The manuscript describes a method for the dissection and staining of mouse aortas with Oil Red O for the visualization of atherosclerotic plaques. The unique aspect of this method is the wholemount staining and visualization of the aorta as well as the </w:t>
      </w:r>
      <w:proofErr w:type="spellStart"/>
      <w:r w:rsidRPr="00B0060C">
        <w:rPr>
          <w:rFonts w:ascii="Calibri" w:hAnsi="Calibri" w:cs="Calibri"/>
          <w:color w:val="0D0D0D" w:themeColor="text1" w:themeTint="F2"/>
        </w:rPr>
        <w:t>en</w:t>
      </w:r>
      <w:proofErr w:type="spellEnd"/>
      <w:r w:rsidRPr="00B0060C">
        <w:rPr>
          <w:rFonts w:ascii="Calibri" w:hAnsi="Calibri" w:cs="Calibri"/>
          <w:color w:val="0D0D0D" w:themeColor="text1" w:themeTint="F2"/>
        </w:rPr>
        <w:t xml:space="preserve"> face preparation which is required for quantification of plaque area.</w:t>
      </w:r>
      <w:r w:rsidRPr="00B0060C">
        <w:rPr>
          <w:rFonts w:ascii="Calibri" w:hAnsi="Calibri" w:cs="Calibri"/>
          <w:color w:val="0D0D0D" w:themeColor="text1" w:themeTint="F2"/>
        </w:rPr>
        <w:br/>
      </w:r>
    </w:p>
    <w:p w14:paraId="1D8ABCF5" w14:textId="468DA521" w:rsidR="00BF670D" w:rsidRPr="00B0060C" w:rsidRDefault="00BF670D" w:rsidP="00BF670D">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Pr="00B0060C">
        <w:rPr>
          <w:rFonts w:ascii="Calibri" w:eastAsia="Calibri" w:hAnsi="Calibri" w:cs="Calibri"/>
          <w:color w:val="0D0D0D" w:themeColor="text1" w:themeTint="F2"/>
        </w:rPr>
        <w:t xml:space="preserve">We appreciate </w:t>
      </w:r>
      <w:r w:rsidR="00DE1A08">
        <w:rPr>
          <w:rFonts w:ascii="Calibri" w:eastAsia="Calibri" w:hAnsi="Calibri" w:cs="Calibri"/>
          <w:color w:val="0D0D0D" w:themeColor="text1" w:themeTint="F2"/>
        </w:rPr>
        <w:t xml:space="preserve">that </w:t>
      </w:r>
      <w:r w:rsidRPr="00B0060C">
        <w:rPr>
          <w:rFonts w:ascii="Calibri" w:eastAsia="Calibri" w:hAnsi="Calibri" w:cs="Calibri"/>
          <w:color w:val="0D0D0D" w:themeColor="text1" w:themeTint="F2"/>
        </w:rPr>
        <w:t>the reviewer</w:t>
      </w:r>
      <w:r w:rsidR="00E577F9" w:rsidRPr="00B0060C">
        <w:rPr>
          <w:rFonts w:ascii="Calibri" w:eastAsia="Calibri" w:hAnsi="Calibri" w:cs="Calibri"/>
          <w:color w:val="0D0D0D" w:themeColor="text1" w:themeTint="F2"/>
        </w:rPr>
        <w:t xml:space="preserve"> found our </w:t>
      </w:r>
      <w:r w:rsidR="00136176" w:rsidRPr="00B0060C">
        <w:rPr>
          <w:rFonts w:ascii="Calibri" w:eastAsia="Calibri" w:hAnsi="Calibri" w:cs="Calibri"/>
          <w:color w:val="0D0D0D" w:themeColor="text1" w:themeTint="F2"/>
        </w:rPr>
        <w:t>method</w:t>
      </w:r>
      <w:r w:rsidR="00E577F9" w:rsidRPr="00B0060C">
        <w:rPr>
          <w:rFonts w:ascii="Calibri" w:eastAsia="Calibri" w:hAnsi="Calibri" w:cs="Calibri"/>
          <w:color w:val="0D0D0D" w:themeColor="text1" w:themeTint="F2"/>
        </w:rPr>
        <w:t xml:space="preserve"> unique.</w:t>
      </w:r>
    </w:p>
    <w:p w14:paraId="22E4A319" w14:textId="5F1B720F" w:rsidR="00BF670D" w:rsidRPr="00B0060C" w:rsidRDefault="00BF670D" w:rsidP="00A506A1">
      <w:pPr>
        <w:rPr>
          <w:rFonts w:ascii="Calibri" w:hAnsi="Calibri" w:cs="Calibri"/>
          <w:color w:val="0D0D0D" w:themeColor="text1" w:themeTint="F2"/>
        </w:rPr>
      </w:pPr>
    </w:p>
    <w:p w14:paraId="3AF39246" w14:textId="77777777" w:rsidR="003620CB" w:rsidRPr="00B0060C" w:rsidRDefault="003620CB" w:rsidP="00A506A1">
      <w:pPr>
        <w:rPr>
          <w:rFonts w:ascii="Calibri" w:hAnsi="Calibri" w:cs="Calibri"/>
          <w:color w:val="0D0D0D" w:themeColor="text1" w:themeTint="F2"/>
        </w:rPr>
      </w:pPr>
    </w:p>
    <w:p w14:paraId="13EC3EEB" w14:textId="3C245F38" w:rsidR="00A506A1" w:rsidRPr="00B0060C" w:rsidRDefault="001F7F6F" w:rsidP="00A506A1">
      <w:pPr>
        <w:rPr>
          <w:rFonts w:ascii="Calibri" w:hAnsi="Calibri" w:cs="Calibri"/>
          <w:color w:val="0D0D0D" w:themeColor="text1" w:themeTint="F2"/>
        </w:rPr>
      </w:pPr>
      <w:r w:rsidRPr="00B0060C">
        <w:rPr>
          <w:rFonts w:ascii="Calibri" w:hAnsi="Calibri" w:cs="Calibri"/>
          <w:color w:val="0D0D0D" w:themeColor="text1" w:themeTint="F2"/>
        </w:rPr>
        <w:t>Major Concerns:</w:t>
      </w:r>
      <w:r w:rsidRPr="00B0060C">
        <w:rPr>
          <w:rFonts w:ascii="Calibri" w:hAnsi="Calibri" w:cs="Calibri"/>
          <w:color w:val="0D0D0D" w:themeColor="text1" w:themeTint="F2"/>
        </w:rPr>
        <w:br/>
        <w:t>Image quality should be better.</w:t>
      </w:r>
    </w:p>
    <w:p w14:paraId="693687EC" w14:textId="153D1DEC" w:rsidR="00A506A1" w:rsidRPr="00B0060C" w:rsidRDefault="001F7F6F" w:rsidP="00A506A1">
      <w:pPr>
        <w:rPr>
          <w:rFonts w:ascii="Calibri" w:eastAsia="Calibri" w:hAnsi="Calibri" w:cs="Calibri"/>
        </w:rPr>
      </w:pPr>
      <w:r w:rsidRPr="00B0060C">
        <w:rPr>
          <w:rFonts w:ascii="Calibri" w:hAnsi="Calibri" w:cs="Calibri"/>
          <w:color w:val="0D0D0D" w:themeColor="text1" w:themeTint="F2"/>
        </w:rPr>
        <w:br/>
      </w:r>
      <w:r w:rsidR="00A506A1" w:rsidRPr="00B0060C">
        <w:rPr>
          <w:rFonts w:ascii="Calibri" w:hAnsi="Calibri" w:cs="Calibri"/>
          <w:b/>
          <w:color w:val="0D0D0D" w:themeColor="text1" w:themeTint="F2"/>
        </w:rPr>
        <w:t>Reply:</w:t>
      </w:r>
      <w:r w:rsidR="00A506A1" w:rsidRPr="00B0060C">
        <w:rPr>
          <w:rFonts w:ascii="Calibri" w:hAnsi="Calibri" w:cs="Calibri"/>
          <w:color w:val="0D0D0D" w:themeColor="text1" w:themeTint="F2"/>
        </w:rPr>
        <w:t xml:space="preserve"> </w:t>
      </w:r>
      <w:r w:rsidR="00703F04" w:rsidRPr="00B0060C">
        <w:rPr>
          <w:rFonts w:ascii="Calibri" w:eastAsia="Calibri" w:hAnsi="Calibri" w:cs="Calibri"/>
        </w:rPr>
        <w:t xml:space="preserve">We apologize the low-resolution of the figures. </w:t>
      </w:r>
      <w:r w:rsidR="003620CB" w:rsidRPr="00B0060C">
        <w:rPr>
          <w:rFonts w:ascii="Calibri" w:hAnsi="Calibri" w:cs="Calibri"/>
          <w:color w:val="0D0D0D" w:themeColor="text1" w:themeTint="F2"/>
        </w:rPr>
        <w:t>We have uploaded all high-resolution figures</w:t>
      </w:r>
      <w:r w:rsidR="00E975F7">
        <w:rPr>
          <w:rFonts w:ascii="Calibri" w:hAnsi="Calibri" w:cs="Calibri"/>
          <w:color w:val="0D0D0D" w:themeColor="text1" w:themeTint="F2"/>
        </w:rPr>
        <w:t xml:space="preserve"> (300 dpi)</w:t>
      </w:r>
      <w:r w:rsidR="003620CB" w:rsidRPr="00B0060C">
        <w:rPr>
          <w:rFonts w:ascii="Calibri" w:hAnsi="Calibri" w:cs="Calibri"/>
          <w:color w:val="0D0D0D" w:themeColor="text1" w:themeTint="F2"/>
        </w:rPr>
        <w:t xml:space="preserve"> in our revised </w:t>
      </w:r>
      <w:r w:rsidR="00CC3D73">
        <w:rPr>
          <w:rFonts w:ascii="Calibri" w:hAnsi="Calibri" w:cs="Calibri"/>
          <w:color w:val="0D0D0D" w:themeColor="text1" w:themeTint="F2"/>
        </w:rPr>
        <w:t>manuscript</w:t>
      </w:r>
      <w:r w:rsidR="003620CB" w:rsidRPr="00B0060C">
        <w:rPr>
          <w:rFonts w:ascii="Calibri" w:hAnsi="Calibri" w:cs="Calibri"/>
          <w:color w:val="0D0D0D" w:themeColor="text1" w:themeTint="F2"/>
        </w:rPr>
        <w:t>.</w:t>
      </w:r>
    </w:p>
    <w:p w14:paraId="1B1E7FD1" w14:textId="77777777" w:rsidR="003620CB" w:rsidRPr="00B0060C" w:rsidRDefault="003620CB" w:rsidP="001F7F6F">
      <w:pPr>
        <w:rPr>
          <w:rFonts w:ascii="Calibri" w:hAnsi="Calibri" w:cs="Calibri"/>
          <w:color w:val="0D0D0D" w:themeColor="text1" w:themeTint="F2"/>
        </w:rPr>
      </w:pPr>
    </w:p>
    <w:p w14:paraId="16E5370B" w14:textId="77777777" w:rsidR="003620CB" w:rsidRPr="00B0060C" w:rsidRDefault="003620CB" w:rsidP="001F7F6F">
      <w:pPr>
        <w:rPr>
          <w:rFonts w:ascii="Calibri" w:hAnsi="Calibri" w:cs="Calibri"/>
          <w:color w:val="0D0D0D" w:themeColor="text1" w:themeTint="F2"/>
        </w:rPr>
      </w:pPr>
    </w:p>
    <w:p w14:paraId="6C095EAB" w14:textId="66DD85E9" w:rsidR="00A506A1" w:rsidRPr="00B84D81" w:rsidRDefault="001F7F6F" w:rsidP="001F7F6F">
      <w:pPr>
        <w:rPr>
          <w:rFonts w:ascii="Calibri" w:hAnsi="Calibri" w:cs="Calibri"/>
          <w:color w:val="0D0D0D" w:themeColor="text1" w:themeTint="F2"/>
        </w:rPr>
      </w:pPr>
      <w:r w:rsidRPr="00B0060C">
        <w:rPr>
          <w:rFonts w:ascii="Calibri" w:hAnsi="Calibri" w:cs="Calibri"/>
          <w:color w:val="0D0D0D" w:themeColor="text1" w:themeTint="F2"/>
        </w:rPr>
        <w:t>Minor Concerns:</w:t>
      </w:r>
      <w:r w:rsidRPr="00B0060C">
        <w:rPr>
          <w:rFonts w:ascii="Calibri" w:hAnsi="Calibri" w:cs="Calibri"/>
          <w:color w:val="0D0D0D" w:themeColor="text1" w:themeTint="F2"/>
        </w:rPr>
        <w:br/>
      </w:r>
      <w:r w:rsidRPr="00B84D81">
        <w:rPr>
          <w:rFonts w:ascii="Calibri" w:hAnsi="Calibri" w:cs="Calibri"/>
          <w:i/>
          <w:color w:val="0D0D0D" w:themeColor="text1" w:themeTint="F2"/>
        </w:rPr>
        <w:t>The protocol needs more detail on methods of image capture and quantification as well any pitfalls to the quantification process. In addition, there should be a discussion of the use of Oil Red O over Sudan IV and which one is better and why in this particular protocol.</w:t>
      </w:r>
      <w:r w:rsidRPr="00B84D81">
        <w:rPr>
          <w:rFonts w:ascii="Calibri" w:hAnsi="Calibri" w:cs="Calibri"/>
          <w:color w:val="0D0D0D" w:themeColor="text1" w:themeTint="F2"/>
        </w:rPr>
        <w:br/>
      </w:r>
    </w:p>
    <w:p w14:paraId="3E81C294" w14:textId="52F77976" w:rsidR="00A506A1" w:rsidRPr="00B84D81" w:rsidRDefault="00A506A1" w:rsidP="00A506A1">
      <w:pPr>
        <w:rPr>
          <w:rFonts w:ascii="Calibri" w:hAnsi="Calibri" w:cs="Calibri"/>
          <w:color w:val="0D0D0D" w:themeColor="text1" w:themeTint="F2"/>
        </w:rPr>
      </w:pPr>
      <w:r w:rsidRPr="00B84D81">
        <w:rPr>
          <w:rFonts w:ascii="Calibri" w:hAnsi="Calibri" w:cs="Calibri"/>
          <w:b/>
          <w:color w:val="0D0D0D" w:themeColor="text1" w:themeTint="F2"/>
        </w:rPr>
        <w:t>Reply:</w:t>
      </w:r>
      <w:r w:rsidRPr="00B84D81">
        <w:rPr>
          <w:rFonts w:ascii="Calibri" w:hAnsi="Calibri" w:cs="Calibri"/>
          <w:color w:val="0D0D0D" w:themeColor="text1" w:themeTint="F2"/>
        </w:rPr>
        <w:t xml:space="preserve"> </w:t>
      </w:r>
      <w:r w:rsidR="004754D4" w:rsidRPr="00B84D81">
        <w:rPr>
          <w:rFonts w:ascii="Calibri" w:hAnsi="Calibri" w:cs="Calibri"/>
          <w:color w:val="0D0D0D" w:themeColor="text1" w:themeTint="F2"/>
        </w:rPr>
        <w:t xml:space="preserve">We added imaging and </w:t>
      </w:r>
      <w:r w:rsidR="00D91E24">
        <w:rPr>
          <w:rFonts w:ascii="Calibri" w:hAnsi="Calibri" w:cs="Calibri"/>
          <w:color w:val="0D0D0D" w:themeColor="text1" w:themeTint="F2"/>
        </w:rPr>
        <w:t xml:space="preserve">lesion </w:t>
      </w:r>
      <w:r w:rsidR="004754D4" w:rsidRPr="00B84D81">
        <w:rPr>
          <w:rFonts w:ascii="Calibri" w:hAnsi="Calibri" w:cs="Calibri"/>
          <w:color w:val="0D0D0D" w:themeColor="text1" w:themeTint="F2"/>
        </w:rPr>
        <w:t xml:space="preserve">quantification details </w:t>
      </w:r>
      <w:r w:rsidR="003620CB" w:rsidRPr="00B84D81">
        <w:rPr>
          <w:rFonts w:ascii="Calibri" w:hAnsi="Calibri" w:cs="Calibri"/>
          <w:color w:val="0D0D0D" w:themeColor="text1" w:themeTint="F2"/>
        </w:rPr>
        <w:t>on</w:t>
      </w:r>
      <w:r w:rsidR="006037C3" w:rsidRPr="00B84D81">
        <w:rPr>
          <w:rFonts w:ascii="Calibri" w:hAnsi="Calibri" w:cs="Calibri"/>
          <w:color w:val="0D0D0D" w:themeColor="text1" w:themeTint="F2"/>
        </w:rPr>
        <w:t xml:space="preserve"> page 7</w:t>
      </w:r>
      <w:r w:rsidR="003620CB" w:rsidRPr="00B84D81">
        <w:rPr>
          <w:rFonts w:ascii="Calibri" w:hAnsi="Calibri" w:cs="Calibri"/>
          <w:color w:val="0D0D0D" w:themeColor="text1" w:themeTint="F2"/>
        </w:rPr>
        <w:t xml:space="preserve"> step </w:t>
      </w:r>
      <w:r w:rsidR="00D91E24">
        <w:rPr>
          <w:rFonts w:ascii="Calibri" w:hAnsi="Calibri" w:cs="Calibri"/>
          <w:color w:val="0D0D0D" w:themeColor="text1" w:themeTint="F2"/>
        </w:rPr>
        <w:t>10</w:t>
      </w:r>
      <w:r w:rsidR="003620CB" w:rsidRPr="00B84D81">
        <w:rPr>
          <w:rFonts w:ascii="Calibri" w:hAnsi="Calibri" w:cs="Calibri"/>
          <w:color w:val="0D0D0D" w:themeColor="text1" w:themeTint="F2"/>
        </w:rPr>
        <w:t xml:space="preserve"> </w:t>
      </w:r>
      <w:r w:rsidR="004754D4" w:rsidRPr="00B84D81">
        <w:rPr>
          <w:rFonts w:ascii="Calibri" w:hAnsi="Calibri" w:cs="Calibri"/>
          <w:color w:val="0D0D0D" w:themeColor="text1" w:themeTint="F2"/>
        </w:rPr>
        <w:t>and Figure 6.</w:t>
      </w:r>
      <w:r w:rsidR="0033037B" w:rsidRPr="00B84D81">
        <w:rPr>
          <w:rFonts w:ascii="Calibri" w:hAnsi="Calibri" w:cs="Calibri"/>
          <w:color w:val="0D0D0D" w:themeColor="text1" w:themeTint="F2"/>
        </w:rPr>
        <w:t xml:space="preserve"> We also discussed the pitfalls in the atherosclerotic lesion quantification process on page </w:t>
      </w:r>
      <w:r w:rsidR="00D91E24">
        <w:rPr>
          <w:rFonts w:ascii="Calibri" w:hAnsi="Calibri" w:cs="Calibri"/>
          <w:color w:val="0D0D0D" w:themeColor="text1" w:themeTint="F2"/>
        </w:rPr>
        <w:t>8</w:t>
      </w:r>
      <w:r w:rsidR="00B84D81" w:rsidRPr="00B84D81">
        <w:rPr>
          <w:rFonts w:ascii="Calibri" w:hAnsi="Calibri" w:cs="Calibri"/>
          <w:color w:val="0D0D0D" w:themeColor="text1" w:themeTint="F2"/>
        </w:rPr>
        <w:t xml:space="preserve"> step </w:t>
      </w:r>
      <w:r w:rsidR="00D91E24">
        <w:rPr>
          <w:rFonts w:ascii="Calibri" w:hAnsi="Calibri" w:cs="Calibri"/>
          <w:color w:val="0D0D0D" w:themeColor="text1" w:themeTint="F2"/>
        </w:rPr>
        <w:t>10</w:t>
      </w:r>
      <w:r w:rsidR="00B84D81" w:rsidRPr="00B84D81">
        <w:rPr>
          <w:rFonts w:ascii="Calibri" w:hAnsi="Calibri" w:cs="Calibri"/>
          <w:color w:val="0D0D0D" w:themeColor="text1" w:themeTint="F2"/>
        </w:rPr>
        <w:t>.3.</w:t>
      </w:r>
    </w:p>
    <w:p w14:paraId="1312765E" w14:textId="2C74AC7A" w:rsidR="00A506A1" w:rsidRPr="00E975F7" w:rsidRDefault="00E975F7" w:rsidP="001F7F6F">
      <w:pPr>
        <w:rPr>
          <w:color w:val="0D0D0D" w:themeColor="text1" w:themeTint="F2"/>
        </w:rPr>
      </w:pPr>
      <w:r w:rsidRPr="00B84D81">
        <w:rPr>
          <w:color w:val="0D0D0D" w:themeColor="text1" w:themeTint="F2"/>
        </w:rPr>
        <w:t xml:space="preserve">As the reviewer suggested, </w:t>
      </w:r>
      <w:r w:rsidRPr="00B84D81">
        <w:rPr>
          <w:rFonts w:ascii="Calibri" w:hAnsi="Calibri" w:cs="Calibri"/>
          <w:color w:val="0D0D0D" w:themeColor="text1" w:themeTint="F2"/>
        </w:rPr>
        <w:t>w</w:t>
      </w:r>
      <w:r w:rsidR="00136176" w:rsidRPr="00B84D81">
        <w:rPr>
          <w:rFonts w:ascii="Calibri" w:hAnsi="Calibri" w:cs="Calibri"/>
          <w:color w:val="0D0D0D" w:themeColor="text1" w:themeTint="F2"/>
        </w:rPr>
        <w:t>e added a description comparing Oil</w:t>
      </w:r>
      <w:r w:rsidR="00C42324">
        <w:rPr>
          <w:rFonts w:ascii="Calibri" w:hAnsi="Calibri" w:cs="Calibri"/>
          <w:color w:val="0D0D0D" w:themeColor="text1" w:themeTint="F2"/>
        </w:rPr>
        <w:t xml:space="preserve"> </w:t>
      </w:r>
      <w:r w:rsidR="00136176" w:rsidRPr="00B84D81">
        <w:rPr>
          <w:rFonts w:ascii="Calibri" w:hAnsi="Calibri" w:cs="Calibri"/>
          <w:color w:val="0D0D0D" w:themeColor="text1" w:themeTint="F2"/>
        </w:rPr>
        <w:t>Red</w:t>
      </w:r>
      <w:r w:rsidR="00C42324">
        <w:rPr>
          <w:rFonts w:ascii="Calibri" w:hAnsi="Calibri" w:cs="Calibri"/>
          <w:color w:val="0D0D0D" w:themeColor="text1" w:themeTint="F2"/>
        </w:rPr>
        <w:t xml:space="preserve"> </w:t>
      </w:r>
      <w:r w:rsidR="00136176" w:rsidRPr="00B84D81">
        <w:rPr>
          <w:rFonts w:ascii="Calibri" w:hAnsi="Calibri" w:cs="Calibri"/>
          <w:color w:val="0D0D0D" w:themeColor="text1" w:themeTint="F2"/>
        </w:rPr>
        <w:t>O vs. Sudan IV on page</w:t>
      </w:r>
      <w:r w:rsidR="00136176" w:rsidRPr="00B0060C">
        <w:rPr>
          <w:rFonts w:ascii="Calibri" w:hAnsi="Calibri" w:cs="Calibri"/>
          <w:color w:val="0D0D0D" w:themeColor="text1" w:themeTint="F2"/>
        </w:rPr>
        <w:t xml:space="preserve"> 6</w:t>
      </w:r>
      <w:r w:rsidR="003837EA">
        <w:rPr>
          <w:rFonts w:ascii="Calibri" w:hAnsi="Calibri" w:cs="Calibri"/>
          <w:color w:val="0D0D0D" w:themeColor="text1" w:themeTint="F2"/>
        </w:rPr>
        <w:t xml:space="preserve"> step </w:t>
      </w:r>
      <w:r w:rsidR="00D91E24">
        <w:rPr>
          <w:rFonts w:ascii="Calibri" w:hAnsi="Calibri" w:cs="Calibri"/>
          <w:color w:val="0D0D0D" w:themeColor="text1" w:themeTint="F2"/>
        </w:rPr>
        <w:t>8</w:t>
      </w:r>
      <w:r w:rsidR="003837EA">
        <w:rPr>
          <w:rFonts w:ascii="Calibri" w:hAnsi="Calibri" w:cs="Calibri"/>
          <w:color w:val="0D0D0D" w:themeColor="text1" w:themeTint="F2"/>
        </w:rPr>
        <w:t>.3</w:t>
      </w:r>
      <w:r w:rsidR="00136176" w:rsidRPr="00B0060C">
        <w:rPr>
          <w:rFonts w:ascii="Calibri" w:hAnsi="Calibri" w:cs="Calibri"/>
          <w:color w:val="0D0D0D" w:themeColor="text1" w:themeTint="F2"/>
        </w:rPr>
        <w:t>.</w:t>
      </w:r>
    </w:p>
    <w:p w14:paraId="4653BC61" w14:textId="77777777" w:rsidR="00A506A1" w:rsidRPr="00B0060C" w:rsidRDefault="00A506A1" w:rsidP="001F7F6F">
      <w:pPr>
        <w:rPr>
          <w:rFonts w:ascii="Calibri" w:hAnsi="Calibri" w:cs="Calibri"/>
          <w:color w:val="0D0D0D" w:themeColor="text1" w:themeTint="F2"/>
        </w:rPr>
      </w:pPr>
    </w:p>
    <w:p w14:paraId="19E1DC0B" w14:textId="77777777" w:rsidR="003620CB"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br/>
      </w:r>
      <w:r w:rsidRPr="00B0060C">
        <w:rPr>
          <w:rFonts w:ascii="Calibri" w:hAnsi="Calibri" w:cs="Calibri"/>
          <w:color w:val="0D0D0D" w:themeColor="text1" w:themeTint="F2"/>
        </w:rPr>
        <w:br/>
      </w:r>
    </w:p>
    <w:p w14:paraId="156EB2FA" w14:textId="2CD8F2A8" w:rsidR="00A506A1"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t>Reviewer #2:</w:t>
      </w:r>
      <w:r w:rsidRPr="00B0060C">
        <w:rPr>
          <w:rFonts w:ascii="Calibri" w:hAnsi="Calibri" w:cs="Calibri"/>
          <w:color w:val="0D0D0D" w:themeColor="text1" w:themeTint="F2"/>
        </w:rPr>
        <w:br/>
      </w:r>
      <w:r w:rsidRPr="00B0060C">
        <w:rPr>
          <w:rFonts w:ascii="Calibri" w:hAnsi="Calibri" w:cs="Calibri"/>
          <w:color w:val="0D0D0D" w:themeColor="text1" w:themeTint="F2"/>
        </w:rPr>
        <w:br/>
        <w:t>Manuscript Summary:</w:t>
      </w:r>
      <w:r w:rsidRPr="00B0060C">
        <w:rPr>
          <w:rFonts w:ascii="Calibri" w:hAnsi="Calibri" w:cs="Calibri"/>
          <w:color w:val="0D0D0D" w:themeColor="text1" w:themeTint="F2"/>
        </w:rPr>
        <w:br/>
      </w:r>
      <w:r w:rsidRPr="00B0060C">
        <w:rPr>
          <w:rFonts w:ascii="Calibri" w:hAnsi="Calibri" w:cs="Calibri"/>
          <w:i/>
          <w:color w:val="0D0D0D" w:themeColor="text1" w:themeTint="F2"/>
        </w:rPr>
        <w:t>Chen et al. describe a widely used protocol for the quantification of the atherosclerotic burden in mice using Oil Red O stained whole aortas.</w:t>
      </w:r>
      <w:r w:rsidRPr="00B0060C">
        <w:rPr>
          <w:rFonts w:ascii="Calibri" w:hAnsi="Calibri" w:cs="Calibri"/>
          <w:i/>
          <w:color w:val="0D0D0D" w:themeColor="text1" w:themeTint="F2"/>
        </w:rPr>
        <w:br/>
        <w:t xml:space="preserve">The authors demonstrate the use of this protocol in conditional knock out mice with a specific deletion of the TGFβR2 gene in smooth muscle cells on a hyperlipidemic </w:t>
      </w:r>
      <w:proofErr w:type="spellStart"/>
      <w:r w:rsidRPr="00B0060C">
        <w:rPr>
          <w:rFonts w:ascii="Calibri" w:hAnsi="Calibri" w:cs="Calibri"/>
          <w:i/>
          <w:color w:val="0D0D0D" w:themeColor="text1" w:themeTint="F2"/>
        </w:rPr>
        <w:t>Apoe</w:t>
      </w:r>
      <w:proofErr w:type="spellEnd"/>
      <w:r w:rsidRPr="00B0060C">
        <w:rPr>
          <w:rFonts w:ascii="Calibri" w:hAnsi="Calibri" w:cs="Calibri"/>
          <w:i/>
          <w:color w:val="0D0D0D" w:themeColor="text1" w:themeTint="F2"/>
        </w:rPr>
        <w:t xml:space="preserve"> knock out background, which they have fed a high-cholesterol, high-fat diet for 16 weeks. Under these conditions, the mice develop atherosclerotic lesions throughout the vascular tree and, in addition, they develop aneurysms at different vascular locations. An initial and common approach in the field of experimental atherosclerosis is to quantify the atherosclerotic burden in </w:t>
      </w:r>
      <w:r w:rsidRPr="00B0060C">
        <w:rPr>
          <w:rFonts w:ascii="Calibri" w:hAnsi="Calibri" w:cs="Calibri"/>
          <w:i/>
          <w:color w:val="0D0D0D" w:themeColor="text1" w:themeTint="F2"/>
        </w:rPr>
        <w:lastRenderedPageBreak/>
        <w:t xml:space="preserve">hypercholesterolemic mice using the </w:t>
      </w:r>
      <w:proofErr w:type="spellStart"/>
      <w:r w:rsidRPr="00B0060C">
        <w:rPr>
          <w:rFonts w:ascii="Calibri" w:hAnsi="Calibri" w:cs="Calibri"/>
          <w:i/>
          <w:color w:val="0D0D0D" w:themeColor="text1" w:themeTint="F2"/>
        </w:rPr>
        <w:t>en</w:t>
      </w:r>
      <w:proofErr w:type="spellEnd"/>
      <w:r w:rsidRPr="00B0060C">
        <w:rPr>
          <w:rFonts w:ascii="Calibri" w:hAnsi="Calibri" w:cs="Calibri"/>
          <w:i/>
          <w:color w:val="0D0D0D" w:themeColor="text1" w:themeTint="F2"/>
        </w:rPr>
        <w:t xml:space="preserve"> face Oil Red O staining procedure.</w:t>
      </w:r>
      <w:r w:rsidRPr="00B0060C">
        <w:rPr>
          <w:rFonts w:ascii="Calibri" w:hAnsi="Calibri" w:cs="Calibri"/>
          <w:color w:val="0D0D0D" w:themeColor="text1" w:themeTint="F2"/>
        </w:rPr>
        <w:br/>
      </w:r>
    </w:p>
    <w:p w14:paraId="2CB078E4" w14:textId="73F10E66" w:rsidR="00E577F9" w:rsidRPr="00B0060C" w:rsidRDefault="00A506A1" w:rsidP="00E577F9">
      <w:pPr>
        <w:rPr>
          <w:rFonts w:ascii="Calibri" w:eastAsia="Times New Roman"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E577F9" w:rsidRPr="00B0060C">
        <w:rPr>
          <w:rFonts w:ascii="Calibri" w:eastAsia="Times New Roman" w:hAnsi="Calibri" w:cs="Calibri"/>
          <w:bCs/>
          <w:color w:val="0D0D0D" w:themeColor="text1" w:themeTint="F2"/>
        </w:rPr>
        <w:t>We</w:t>
      </w:r>
      <w:r w:rsidR="00E577F9" w:rsidRPr="00B0060C">
        <w:rPr>
          <w:rFonts w:ascii="Calibri" w:eastAsia="Times New Roman" w:hAnsi="Calibri" w:cs="Calibri"/>
          <w:color w:val="0D0D0D" w:themeColor="text1" w:themeTint="F2"/>
          <w:shd w:val="clear" w:color="auto" w:fill="FFFFFF"/>
        </w:rPr>
        <w:t xml:space="preserve"> </w:t>
      </w:r>
      <w:r w:rsidR="00E577F9" w:rsidRPr="00B0060C">
        <w:rPr>
          <w:rFonts w:ascii="Calibri" w:eastAsia="Times New Roman" w:hAnsi="Calibri" w:cs="Calibri"/>
          <w:bCs/>
          <w:color w:val="0D0D0D" w:themeColor="text1" w:themeTint="F2"/>
        </w:rPr>
        <w:t>appreciate the reviewer</w:t>
      </w:r>
      <w:r w:rsidR="00E577F9" w:rsidRPr="00B0060C">
        <w:rPr>
          <w:rFonts w:ascii="Calibri" w:eastAsia="Times New Roman" w:hAnsi="Calibri" w:cs="Calibri"/>
          <w:color w:val="0D0D0D" w:themeColor="text1" w:themeTint="F2"/>
          <w:shd w:val="clear" w:color="auto" w:fill="FFFFFF"/>
        </w:rPr>
        <w:t xml:space="preserve">'s helpful comments on </w:t>
      </w:r>
      <w:r w:rsidR="00E577F9" w:rsidRPr="00B0060C">
        <w:rPr>
          <w:rFonts w:ascii="Calibri" w:eastAsia="Times New Roman" w:hAnsi="Calibri" w:cs="Calibri"/>
          <w:bCs/>
          <w:color w:val="0D0D0D" w:themeColor="text1" w:themeTint="F2"/>
        </w:rPr>
        <w:t>our</w:t>
      </w:r>
      <w:r w:rsidR="00E577F9" w:rsidRPr="00B0060C">
        <w:rPr>
          <w:rFonts w:ascii="Calibri" w:eastAsia="Times New Roman" w:hAnsi="Calibri" w:cs="Calibri"/>
          <w:color w:val="0D0D0D" w:themeColor="text1" w:themeTint="F2"/>
          <w:shd w:val="clear" w:color="auto" w:fill="FFFFFF"/>
        </w:rPr>
        <w:t xml:space="preserve"> manuscript.</w:t>
      </w:r>
    </w:p>
    <w:p w14:paraId="52D4DD36" w14:textId="0D69FC35" w:rsidR="00A506A1" w:rsidRPr="00B0060C" w:rsidRDefault="00A506A1" w:rsidP="00A506A1">
      <w:pPr>
        <w:rPr>
          <w:rFonts w:ascii="Calibri" w:hAnsi="Calibri" w:cs="Calibri"/>
          <w:color w:val="0D0D0D" w:themeColor="text1" w:themeTint="F2"/>
        </w:rPr>
      </w:pPr>
    </w:p>
    <w:p w14:paraId="35FD2F4F" w14:textId="77777777" w:rsidR="00AE1147" w:rsidRPr="00B0060C" w:rsidRDefault="00AE1147" w:rsidP="00A506A1">
      <w:pPr>
        <w:rPr>
          <w:rFonts w:ascii="Calibri" w:hAnsi="Calibri" w:cs="Calibri"/>
          <w:color w:val="0D0D0D" w:themeColor="text1" w:themeTint="F2"/>
        </w:rPr>
      </w:pPr>
    </w:p>
    <w:p w14:paraId="45C451A8" w14:textId="08C350A4" w:rsidR="00A506A1"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t>Major Concerns:</w:t>
      </w:r>
      <w:r w:rsidRPr="00B0060C">
        <w:rPr>
          <w:rFonts w:ascii="Calibri" w:hAnsi="Calibri" w:cs="Calibri"/>
          <w:color w:val="0D0D0D" w:themeColor="text1" w:themeTint="F2"/>
        </w:rPr>
        <w:br/>
      </w:r>
      <w:r w:rsidRPr="00B0060C">
        <w:rPr>
          <w:rFonts w:ascii="Calibri" w:hAnsi="Calibri" w:cs="Calibri"/>
          <w:color w:val="0D0D0D" w:themeColor="text1" w:themeTint="F2"/>
        </w:rPr>
        <w:br/>
      </w:r>
      <w:r w:rsidRPr="00B0060C">
        <w:rPr>
          <w:rFonts w:ascii="Calibri" w:hAnsi="Calibri" w:cs="Calibri"/>
          <w:i/>
          <w:color w:val="0D0D0D" w:themeColor="text1" w:themeTint="F2"/>
        </w:rPr>
        <w:t>1. The scientific experiment in which they demonstrate the protocol is not thoroughly described and could potentially be flawed:</w:t>
      </w:r>
      <w:r w:rsidRPr="00B0060C">
        <w:rPr>
          <w:rFonts w:ascii="Calibri" w:hAnsi="Calibri" w:cs="Calibri"/>
          <w:i/>
          <w:color w:val="0D0D0D" w:themeColor="text1" w:themeTint="F2"/>
        </w:rPr>
        <w:br/>
        <w:t>- What was the sex of the experimental mice? This is important since the Myh11-Cre gene is most often located on the Y-chromosome.</w:t>
      </w:r>
    </w:p>
    <w:p w14:paraId="177D693C" w14:textId="77777777" w:rsidR="00A506A1" w:rsidRPr="00B0060C" w:rsidRDefault="00A506A1" w:rsidP="001F7F6F">
      <w:pPr>
        <w:rPr>
          <w:rFonts w:ascii="Calibri" w:hAnsi="Calibri" w:cs="Calibri"/>
          <w:color w:val="0D0D0D" w:themeColor="text1" w:themeTint="F2"/>
        </w:rPr>
      </w:pPr>
    </w:p>
    <w:p w14:paraId="6E9F3A29" w14:textId="486043CC" w:rsidR="00A506A1" w:rsidRPr="00144D98" w:rsidRDefault="00A506A1" w:rsidP="001F7F6F">
      <w:pPr>
        <w:rPr>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144D98" w:rsidRPr="00472308">
        <w:rPr>
          <w:color w:val="0D0D0D" w:themeColor="text1" w:themeTint="F2"/>
        </w:rPr>
        <w:t>We appreciate the concern.</w:t>
      </w:r>
      <w:r w:rsidR="00144D98">
        <w:rPr>
          <w:color w:val="0D0D0D" w:themeColor="text1" w:themeTint="F2"/>
        </w:rPr>
        <w:t xml:space="preserve"> </w:t>
      </w:r>
      <w:r w:rsidR="005D49B7" w:rsidRPr="00B0060C">
        <w:rPr>
          <w:rFonts w:ascii="Calibri" w:hAnsi="Calibri" w:cs="Calibri"/>
          <w:color w:val="0D0D0D" w:themeColor="text1" w:themeTint="F2"/>
        </w:rPr>
        <w:t>We added the mouse strain information, genotyping primer sequences and a reference on</w:t>
      </w:r>
      <w:r w:rsidR="00144D98">
        <w:rPr>
          <w:rFonts w:ascii="Calibri" w:hAnsi="Calibri" w:cs="Calibri"/>
          <w:color w:val="0D0D0D" w:themeColor="text1" w:themeTint="F2"/>
        </w:rPr>
        <w:t xml:space="preserve"> page 4</w:t>
      </w:r>
      <w:r w:rsidR="005D49B7" w:rsidRPr="00B0060C">
        <w:rPr>
          <w:rFonts w:ascii="Calibri" w:hAnsi="Calibri" w:cs="Calibri"/>
          <w:color w:val="0D0D0D" w:themeColor="text1" w:themeTint="F2"/>
        </w:rPr>
        <w:t xml:space="preserve"> step 1&amp;2 and Table of Materials.</w:t>
      </w:r>
    </w:p>
    <w:p w14:paraId="42B30F96" w14:textId="77777777" w:rsidR="003620CB" w:rsidRPr="00B0060C" w:rsidRDefault="003620CB" w:rsidP="001F7F6F">
      <w:pPr>
        <w:rPr>
          <w:rFonts w:ascii="Calibri" w:hAnsi="Calibri" w:cs="Calibri"/>
          <w:color w:val="0D0D0D" w:themeColor="text1" w:themeTint="F2"/>
        </w:rPr>
      </w:pPr>
    </w:p>
    <w:p w14:paraId="6D872A5B" w14:textId="47F9515C" w:rsidR="00A506A1" w:rsidRPr="00B0060C" w:rsidRDefault="001F7F6F" w:rsidP="001F7F6F">
      <w:pPr>
        <w:rPr>
          <w:rFonts w:ascii="Calibri" w:hAnsi="Calibri" w:cs="Calibri"/>
          <w:i/>
          <w:color w:val="0D0D0D" w:themeColor="text1" w:themeTint="F2"/>
        </w:rPr>
      </w:pPr>
      <w:r w:rsidRPr="00B0060C">
        <w:rPr>
          <w:rFonts w:ascii="Calibri" w:hAnsi="Calibri" w:cs="Calibri"/>
          <w:color w:val="0D0D0D" w:themeColor="text1" w:themeTint="F2"/>
        </w:rPr>
        <w:br/>
      </w:r>
      <w:r w:rsidRPr="00B0060C">
        <w:rPr>
          <w:rFonts w:ascii="Calibri" w:hAnsi="Calibri" w:cs="Calibri"/>
          <w:i/>
          <w:color w:val="0D0D0D" w:themeColor="text1" w:themeTint="F2"/>
        </w:rPr>
        <w:t xml:space="preserve">- Why were the TGFβR2iSMC-Apoe mice administered tamoxifen while the control </w:t>
      </w:r>
      <w:proofErr w:type="spellStart"/>
      <w:r w:rsidRPr="00B0060C">
        <w:rPr>
          <w:rFonts w:ascii="Calibri" w:hAnsi="Calibri" w:cs="Calibri"/>
          <w:i/>
          <w:color w:val="0D0D0D" w:themeColor="text1" w:themeTint="F2"/>
        </w:rPr>
        <w:t>Apoe</w:t>
      </w:r>
      <w:proofErr w:type="spellEnd"/>
      <w:r w:rsidRPr="00B0060C">
        <w:rPr>
          <w:rFonts w:ascii="Calibri" w:hAnsi="Calibri" w:cs="Calibri"/>
          <w:i/>
          <w:color w:val="0D0D0D" w:themeColor="text1" w:themeTint="F2"/>
        </w:rPr>
        <w:t>-/- littermates were administered vehicle (corn oil) [point 1.2 in the protocol and line 246-248 in Representative results]? This makes two different manipulations between the intervention and the control group. TGFβR2(I/I) vs TGFβR2(</w:t>
      </w:r>
      <w:proofErr w:type="spellStart"/>
      <w:r w:rsidRPr="00B0060C">
        <w:rPr>
          <w:rFonts w:ascii="Calibri" w:hAnsi="Calibri" w:cs="Calibri"/>
          <w:i/>
          <w:color w:val="0D0D0D" w:themeColor="text1" w:themeTint="F2"/>
        </w:rPr>
        <w:t>Wt</w:t>
      </w:r>
      <w:proofErr w:type="spellEnd"/>
      <w:r w:rsidRPr="00B0060C">
        <w:rPr>
          <w:rFonts w:ascii="Calibri" w:hAnsi="Calibri" w:cs="Calibri"/>
          <w:i/>
          <w:color w:val="0D0D0D" w:themeColor="text1" w:themeTint="F2"/>
        </w:rPr>
        <w:t>/</w:t>
      </w:r>
      <w:proofErr w:type="spellStart"/>
      <w:r w:rsidRPr="00B0060C">
        <w:rPr>
          <w:rFonts w:ascii="Calibri" w:hAnsi="Calibri" w:cs="Calibri"/>
          <w:i/>
          <w:color w:val="0D0D0D" w:themeColor="text1" w:themeTint="F2"/>
        </w:rPr>
        <w:t>Wt</w:t>
      </w:r>
      <w:proofErr w:type="spellEnd"/>
      <w:r w:rsidRPr="00B0060C">
        <w:rPr>
          <w:rFonts w:ascii="Calibri" w:hAnsi="Calibri" w:cs="Calibri"/>
          <w:i/>
          <w:color w:val="0D0D0D" w:themeColor="text1" w:themeTint="F2"/>
        </w:rPr>
        <w:t>) genotypes AND tamoxifen vs vehicle injections. This is a crucial point in the performed experiment.</w:t>
      </w:r>
    </w:p>
    <w:p w14:paraId="7570E1D0" w14:textId="77777777" w:rsidR="00A506A1" w:rsidRPr="00B0060C" w:rsidRDefault="00A506A1" w:rsidP="001F7F6F">
      <w:pPr>
        <w:rPr>
          <w:rFonts w:ascii="Calibri" w:hAnsi="Calibri" w:cs="Calibri"/>
          <w:color w:val="0D0D0D" w:themeColor="text1" w:themeTint="F2"/>
        </w:rPr>
      </w:pPr>
    </w:p>
    <w:p w14:paraId="0693D30A" w14:textId="2815FC57" w:rsidR="00A506A1" w:rsidRPr="00B0060C" w:rsidRDefault="00A506A1" w:rsidP="00A506A1">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CE2182" w:rsidRPr="00B0060C">
        <w:rPr>
          <w:rFonts w:ascii="Calibri" w:hAnsi="Calibri" w:cs="Calibri"/>
          <w:color w:val="0D0D0D" w:themeColor="text1" w:themeTint="F2"/>
        </w:rPr>
        <w:t>We apologize for the typo.</w:t>
      </w:r>
      <w:r w:rsidR="004754D4" w:rsidRPr="00B0060C">
        <w:rPr>
          <w:rFonts w:ascii="Calibri" w:hAnsi="Calibri" w:cs="Calibri"/>
          <w:color w:val="0D0D0D" w:themeColor="text1" w:themeTint="F2"/>
        </w:rPr>
        <w:t xml:space="preserve"> </w:t>
      </w:r>
      <w:r w:rsidR="00FA5BFF" w:rsidRPr="00B0060C">
        <w:rPr>
          <w:rFonts w:ascii="Calibri" w:hAnsi="Calibri" w:cs="Calibri"/>
          <w:color w:val="0D0D0D" w:themeColor="text1" w:themeTint="F2"/>
        </w:rPr>
        <w:t xml:space="preserve">Both </w:t>
      </w:r>
      <w:proofErr w:type="spellStart"/>
      <w:r w:rsidR="00FA5BFF" w:rsidRPr="00B0060C">
        <w:rPr>
          <w:rFonts w:ascii="Calibri" w:hAnsi="Calibri" w:cs="Calibri"/>
        </w:rPr>
        <w:t>Apoe</w:t>
      </w:r>
      <w:proofErr w:type="spellEnd"/>
      <w:r w:rsidR="00FA5BFF" w:rsidRPr="00B0060C">
        <w:rPr>
          <w:rFonts w:ascii="Calibri" w:hAnsi="Calibri" w:cs="Calibri"/>
          <w:vertAlign w:val="superscript"/>
        </w:rPr>
        <w:t>-/-</w:t>
      </w:r>
      <w:r w:rsidR="00FA5BFF" w:rsidRPr="00B0060C">
        <w:rPr>
          <w:rFonts w:ascii="Calibri" w:hAnsi="Calibri" w:cs="Calibri"/>
        </w:rPr>
        <w:t xml:space="preserve"> </w:t>
      </w:r>
      <w:r w:rsidR="00FA5BFF" w:rsidRPr="00B0060C">
        <w:rPr>
          <w:rFonts w:ascii="Calibri" w:hAnsi="Calibri" w:cs="Calibri"/>
          <w:color w:val="0D0D0D" w:themeColor="text1" w:themeTint="F2"/>
        </w:rPr>
        <w:t>and TGFβR2</w:t>
      </w:r>
      <w:r w:rsidR="00FA5BFF" w:rsidRPr="00B0060C">
        <w:rPr>
          <w:rFonts w:ascii="Calibri" w:hAnsi="Calibri" w:cs="Calibri"/>
          <w:color w:val="0D0D0D" w:themeColor="text1" w:themeTint="F2"/>
          <w:vertAlign w:val="superscript"/>
        </w:rPr>
        <w:t xml:space="preserve">iSMC-Apoe </w:t>
      </w:r>
      <w:r w:rsidR="00FA5BFF" w:rsidRPr="00B0060C">
        <w:rPr>
          <w:rFonts w:ascii="Calibri" w:hAnsi="Calibri" w:cs="Calibri"/>
          <w:color w:val="0D0D0D" w:themeColor="text1" w:themeTint="F2"/>
        </w:rPr>
        <w:t>mice were received tamoxifen treatment. We corrected this information on</w:t>
      </w:r>
      <w:r w:rsidR="00455CCA">
        <w:rPr>
          <w:rFonts w:ascii="Calibri" w:hAnsi="Calibri" w:cs="Calibri"/>
          <w:color w:val="0D0D0D" w:themeColor="text1" w:themeTint="F2"/>
        </w:rPr>
        <w:t xml:space="preserve"> page 4</w:t>
      </w:r>
      <w:r w:rsidR="00FA5BFF" w:rsidRPr="00B0060C">
        <w:rPr>
          <w:rFonts w:ascii="Calibri" w:hAnsi="Calibri" w:cs="Calibri"/>
          <w:color w:val="0D0D0D" w:themeColor="text1" w:themeTint="F2"/>
        </w:rPr>
        <w:t xml:space="preserve"> </w:t>
      </w:r>
      <w:r w:rsidR="003620CB" w:rsidRPr="00B0060C">
        <w:rPr>
          <w:rFonts w:ascii="Calibri" w:hAnsi="Calibri" w:cs="Calibri"/>
          <w:color w:val="0D0D0D" w:themeColor="text1" w:themeTint="F2"/>
        </w:rPr>
        <w:t>step 2</w:t>
      </w:r>
      <w:r w:rsidR="00455CCA">
        <w:rPr>
          <w:rFonts w:ascii="Calibri" w:hAnsi="Calibri" w:cs="Calibri"/>
          <w:color w:val="0D0D0D" w:themeColor="text1" w:themeTint="F2"/>
        </w:rPr>
        <w:t>.2</w:t>
      </w:r>
      <w:r w:rsidR="00530924">
        <w:rPr>
          <w:rFonts w:ascii="Calibri" w:hAnsi="Calibri" w:cs="Calibri"/>
          <w:color w:val="0D0D0D" w:themeColor="text1" w:themeTint="F2"/>
        </w:rPr>
        <w:t xml:space="preserve"> and page </w:t>
      </w:r>
      <w:r w:rsidR="00E3687D">
        <w:rPr>
          <w:rFonts w:ascii="Calibri" w:hAnsi="Calibri" w:cs="Calibri"/>
          <w:color w:val="0D0D0D" w:themeColor="text1" w:themeTint="F2"/>
        </w:rPr>
        <w:t>9</w:t>
      </w:r>
      <w:r w:rsidR="00530924">
        <w:rPr>
          <w:rFonts w:ascii="Calibri" w:hAnsi="Calibri" w:cs="Calibri"/>
          <w:color w:val="0D0D0D" w:themeColor="text1" w:themeTint="F2"/>
        </w:rPr>
        <w:t xml:space="preserve"> </w:t>
      </w:r>
      <w:r w:rsidR="00E82A2C">
        <w:rPr>
          <w:rFonts w:ascii="Calibri" w:hAnsi="Calibri" w:cs="Calibri"/>
          <w:color w:val="0D0D0D" w:themeColor="text1" w:themeTint="F2"/>
        </w:rPr>
        <w:t>R</w:t>
      </w:r>
      <w:r w:rsidR="00530924">
        <w:rPr>
          <w:rFonts w:ascii="Calibri" w:hAnsi="Calibri" w:cs="Calibri"/>
          <w:color w:val="0D0D0D" w:themeColor="text1" w:themeTint="F2"/>
        </w:rPr>
        <w:t>esults section.</w:t>
      </w:r>
    </w:p>
    <w:p w14:paraId="7013DE74" w14:textId="77777777" w:rsidR="00A506A1" w:rsidRPr="00B0060C" w:rsidRDefault="00A506A1" w:rsidP="001F7F6F">
      <w:pPr>
        <w:rPr>
          <w:rFonts w:ascii="Calibri" w:hAnsi="Calibri" w:cs="Calibri"/>
          <w:color w:val="0D0D0D" w:themeColor="text1" w:themeTint="F2"/>
        </w:rPr>
      </w:pPr>
    </w:p>
    <w:p w14:paraId="40497684" w14:textId="6C54A757" w:rsidR="00A506A1" w:rsidRPr="00B0060C" w:rsidRDefault="001F7F6F" w:rsidP="001F7F6F">
      <w:pPr>
        <w:rPr>
          <w:rFonts w:ascii="Calibri" w:hAnsi="Calibri" w:cs="Calibri"/>
          <w:i/>
          <w:color w:val="0D0D0D" w:themeColor="text1" w:themeTint="F2"/>
        </w:rPr>
      </w:pPr>
      <w:r w:rsidRPr="00B0060C">
        <w:rPr>
          <w:rFonts w:ascii="Calibri" w:hAnsi="Calibri" w:cs="Calibri"/>
          <w:color w:val="0D0D0D" w:themeColor="text1" w:themeTint="F2"/>
        </w:rPr>
        <w:br/>
      </w:r>
      <w:r w:rsidRPr="00B0060C">
        <w:rPr>
          <w:rFonts w:ascii="Calibri" w:hAnsi="Calibri" w:cs="Calibri"/>
          <w:i/>
          <w:color w:val="0D0D0D" w:themeColor="text1" w:themeTint="F2"/>
        </w:rPr>
        <w:t>2. The authors claim in the title that this protocol can be used for "imaging and analysis" of Oil Red O stained lesions. However, no protocol for obtaining images nor for the following quantification of the Oil Red O positive area is provided. This is a critical limitation for the protocol.</w:t>
      </w:r>
    </w:p>
    <w:p w14:paraId="5D5489E8" w14:textId="77777777" w:rsidR="00A506A1" w:rsidRPr="00B0060C" w:rsidRDefault="00A506A1" w:rsidP="001F7F6F">
      <w:pPr>
        <w:rPr>
          <w:rFonts w:ascii="Calibri" w:hAnsi="Calibri" w:cs="Calibri"/>
          <w:color w:val="0D0D0D" w:themeColor="text1" w:themeTint="F2"/>
        </w:rPr>
      </w:pPr>
    </w:p>
    <w:p w14:paraId="6B5B9C0A" w14:textId="416A70E8" w:rsidR="004754D4" w:rsidRPr="00B0060C" w:rsidRDefault="00A506A1" w:rsidP="004754D4">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4754D4" w:rsidRPr="00B0060C">
        <w:rPr>
          <w:rFonts w:ascii="Calibri" w:hAnsi="Calibri" w:cs="Calibri"/>
          <w:color w:val="0D0D0D" w:themeColor="text1" w:themeTint="F2"/>
        </w:rPr>
        <w:t>We added imaging and quantification details on</w:t>
      </w:r>
      <w:r w:rsidR="00CC3D73">
        <w:rPr>
          <w:rFonts w:ascii="Calibri" w:hAnsi="Calibri" w:cs="Calibri"/>
          <w:color w:val="0D0D0D" w:themeColor="text1" w:themeTint="F2"/>
        </w:rPr>
        <w:t xml:space="preserve"> page 7</w:t>
      </w:r>
      <w:r w:rsidR="004754D4" w:rsidRPr="00B0060C">
        <w:rPr>
          <w:rFonts w:ascii="Calibri" w:hAnsi="Calibri" w:cs="Calibri"/>
          <w:color w:val="0D0D0D" w:themeColor="text1" w:themeTint="F2"/>
        </w:rPr>
        <w:t xml:space="preserve"> </w:t>
      </w:r>
      <w:r w:rsidR="003620CB" w:rsidRPr="00B0060C">
        <w:rPr>
          <w:rFonts w:ascii="Calibri" w:hAnsi="Calibri" w:cs="Calibri"/>
          <w:color w:val="0D0D0D" w:themeColor="text1" w:themeTint="F2"/>
        </w:rPr>
        <w:t xml:space="preserve">step </w:t>
      </w:r>
      <w:r w:rsidR="001746E2">
        <w:rPr>
          <w:rFonts w:ascii="Calibri" w:hAnsi="Calibri" w:cs="Calibri"/>
          <w:color w:val="0D0D0D" w:themeColor="text1" w:themeTint="F2"/>
        </w:rPr>
        <w:t>10</w:t>
      </w:r>
      <w:r w:rsidR="004754D4" w:rsidRPr="00B0060C">
        <w:rPr>
          <w:rFonts w:ascii="Calibri" w:hAnsi="Calibri" w:cs="Calibri"/>
          <w:color w:val="0D0D0D" w:themeColor="text1" w:themeTint="F2"/>
        </w:rPr>
        <w:t xml:space="preserve"> and Figure 6.</w:t>
      </w:r>
    </w:p>
    <w:p w14:paraId="0F3B6EF6" w14:textId="77777777" w:rsidR="00A506A1" w:rsidRPr="00B0060C" w:rsidRDefault="00A506A1" w:rsidP="00A506A1">
      <w:pPr>
        <w:rPr>
          <w:rFonts w:ascii="Calibri" w:hAnsi="Calibri" w:cs="Calibri"/>
          <w:color w:val="0D0D0D" w:themeColor="text1" w:themeTint="F2"/>
        </w:rPr>
      </w:pPr>
    </w:p>
    <w:p w14:paraId="761C997F" w14:textId="77777777" w:rsidR="00A506A1" w:rsidRPr="00B0060C" w:rsidRDefault="00A506A1" w:rsidP="001F7F6F">
      <w:pPr>
        <w:rPr>
          <w:rFonts w:ascii="Calibri" w:hAnsi="Calibri" w:cs="Calibri"/>
          <w:color w:val="0D0D0D" w:themeColor="text1" w:themeTint="F2"/>
        </w:rPr>
      </w:pPr>
    </w:p>
    <w:p w14:paraId="42399DF0" w14:textId="74973EF3" w:rsidR="00A506A1" w:rsidRPr="005A4ED4" w:rsidRDefault="001F7F6F" w:rsidP="001F7F6F">
      <w:pPr>
        <w:rPr>
          <w:rFonts w:ascii="Calibri" w:hAnsi="Calibri" w:cs="Calibri"/>
          <w:i/>
          <w:color w:val="0D0D0D" w:themeColor="text1" w:themeTint="F2"/>
        </w:rPr>
      </w:pPr>
      <w:r w:rsidRPr="005A4ED4">
        <w:rPr>
          <w:rFonts w:ascii="Calibri" w:hAnsi="Calibri" w:cs="Calibri"/>
          <w:i/>
          <w:color w:val="0D0D0D" w:themeColor="text1" w:themeTint="F2"/>
        </w:rPr>
        <w:t xml:space="preserve">3. The potential caution, if any, in the vessel-isolation procedure and assessment of plaque burden in aneurysmal and </w:t>
      </w:r>
      <w:proofErr w:type="spellStart"/>
      <w:r w:rsidRPr="005A4ED4">
        <w:rPr>
          <w:rFonts w:ascii="Calibri" w:hAnsi="Calibri" w:cs="Calibri"/>
          <w:i/>
          <w:color w:val="0D0D0D" w:themeColor="text1" w:themeTint="F2"/>
        </w:rPr>
        <w:t>hypercholesterolaemic</w:t>
      </w:r>
      <w:proofErr w:type="spellEnd"/>
      <w:r w:rsidRPr="005A4ED4">
        <w:rPr>
          <w:rFonts w:ascii="Calibri" w:hAnsi="Calibri" w:cs="Calibri"/>
          <w:i/>
          <w:color w:val="0D0D0D" w:themeColor="text1" w:themeTint="F2"/>
        </w:rPr>
        <w:t xml:space="preserve"> mice is not addressed.</w:t>
      </w:r>
      <w:r w:rsidRPr="005A4ED4">
        <w:rPr>
          <w:rFonts w:ascii="Calibri" w:hAnsi="Calibri" w:cs="Calibri"/>
          <w:i/>
          <w:color w:val="0D0D0D" w:themeColor="text1" w:themeTint="F2"/>
        </w:rPr>
        <w:br/>
      </w:r>
    </w:p>
    <w:p w14:paraId="66FF01DD" w14:textId="38CB5F53" w:rsidR="005A4ED4" w:rsidRPr="005A4ED4" w:rsidRDefault="00A506A1" w:rsidP="00A506A1">
      <w:pPr>
        <w:rPr>
          <w:rFonts w:ascii="Calibri" w:hAnsi="Calibri" w:cs="Calibri"/>
          <w:color w:val="0D0D0D" w:themeColor="text1" w:themeTint="F2"/>
        </w:rPr>
      </w:pPr>
      <w:r w:rsidRPr="005A4ED4">
        <w:rPr>
          <w:rFonts w:ascii="Calibri" w:hAnsi="Calibri" w:cs="Calibri"/>
          <w:color w:val="0D0D0D" w:themeColor="text1" w:themeTint="F2"/>
        </w:rPr>
        <w:t xml:space="preserve">Reply: </w:t>
      </w:r>
      <w:r w:rsidR="005D49B7" w:rsidRPr="005A4ED4">
        <w:rPr>
          <w:rFonts w:ascii="Calibri" w:hAnsi="Calibri" w:cs="Calibri"/>
          <w:color w:val="0D0D0D" w:themeColor="text1" w:themeTint="F2"/>
        </w:rPr>
        <w:t xml:space="preserve">We added </w:t>
      </w:r>
      <w:r w:rsidR="00EA7195" w:rsidRPr="005A4ED4">
        <w:rPr>
          <w:rFonts w:ascii="Calibri" w:hAnsi="Calibri" w:cs="Calibri"/>
          <w:color w:val="0D0D0D" w:themeColor="text1" w:themeTint="F2"/>
        </w:rPr>
        <w:t>c</w:t>
      </w:r>
      <w:r w:rsidR="005A4ED4" w:rsidRPr="005A4ED4">
        <w:rPr>
          <w:rFonts w:ascii="Calibri" w:hAnsi="Calibri" w:cs="Calibri"/>
          <w:color w:val="0D0D0D" w:themeColor="text1" w:themeTint="F2"/>
        </w:rPr>
        <w:t>ritical</w:t>
      </w:r>
      <w:r w:rsidR="005D49B7" w:rsidRPr="005A4ED4">
        <w:rPr>
          <w:rFonts w:ascii="Calibri" w:hAnsi="Calibri" w:cs="Calibri"/>
          <w:color w:val="0D0D0D" w:themeColor="text1" w:themeTint="F2"/>
        </w:rPr>
        <w:t xml:space="preserve"> steps on</w:t>
      </w:r>
      <w:r w:rsidR="00EA7195" w:rsidRPr="005A4ED4">
        <w:rPr>
          <w:rFonts w:ascii="Calibri" w:hAnsi="Calibri" w:cs="Calibri"/>
          <w:color w:val="0D0D0D" w:themeColor="text1" w:themeTint="F2"/>
        </w:rPr>
        <w:t xml:space="preserve"> page 5 </w:t>
      </w:r>
      <w:r w:rsidR="005D49B7" w:rsidRPr="005A4ED4">
        <w:rPr>
          <w:rFonts w:ascii="Calibri" w:hAnsi="Calibri" w:cs="Calibri"/>
          <w:color w:val="0D0D0D" w:themeColor="text1" w:themeTint="F2"/>
        </w:rPr>
        <w:t xml:space="preserve">step </w:t>
      </w:r>
      <w:r w:rsidR="00EA7195" w:rsidRPr="005A4ED4">
        <w:rPr>
          <w:rFonts w:ascii="Calibri" w:hAnsi="Calibri" w:cs="Calibri"/>
          <w:color w:val="0D0D0D" w:themeColor="text1" w:themeTint="F2"/>
        </w:rPr>
        <w:t xml:space="preserve">6.4, </w:t>
      </w:r>
      <w:r w:rsidR="005A4ED4" w:rsidRPr="005A4ED4">
        <w:rPr>
          <w:rFonts w:ascii="Calibri" w:hAnsi="Calibri" w:cs="Calibri"/>
          <w:color w:val="0D0D0D" w:themeColor="text1" w:themeTint="F2"/>
        </w:rPr>
        <w:t xml:space="preserve">page 6 step </w:t>
      </w:r>
      <w:r w:rsidR="001746E2">
        <w:rPr>
          <w:rFonts w:ascii="Calibri" w:hAnsi="Calibri" w:cs="Calibri"/>
          <w:color w:val="0D0D0D" w:themeColor="text1" w:themeTint="F2"/>
        </w:rPr>
        <w:t>8</w:t>
      </w:r>
      <w:r w:rsidR="005A4ED4" w:rsidRPr="005A4ED4">
        <w:rPr>
          <w:rFonts w:ascii="Calibri" w:hAnsi="Calibri" w:cs="Calibri"/>
          <w:color w:val="0D0D0D" w:themeColor="text1" w:themeTint="F2"/>
        </w:rPr>
        <w:t>.7, page 7 step 9.</w:t>
      </w:r>
      <w:r w:rsidR="001746E2">
        <w:rPr>
          <w:rFonts w:ascii="Calibri" w:hAnsi="Calibri" w:cs="Calibri"/>
          <w:color w:val="0D0D0D" w:themeColor="text1" w:themeTint="F2"/>
        </w:rPr>
        <w:t xml:space="preserve">5, and page </w:t>
      </w:r>
      <w:r w:rsidR="00233C09">
        <w:rPr>
          <w:rFonts w:ascii="Calibri" w:hAnsi="Calibri" w:cs="Calibri"/>
          <w:color w:val="0D0D0D" w:themeColor="text1" w:themeTint="F2"/>
        </w:rPr>
        <w:t>8 step 10.3</w:t>
      </w:r>
      <w:r w:rsidR="005A4ED4" w:rsidRPr="005A4ED4">
        <w:rPr>
          <w:rFonts w:ascii="Calibri" w:hAnsi="Calibri" w:cs="Calibri"/>
          <w:color w:val="0D0D0D" w:themeColor="text1" w:themeTint="F2"/>
        </w:rPr>
        <w:t>.</w:t>
      </w:r>
    </w:p>
    <w:p w14:paraId="3385C4E1" w14:textId="77777777" w:rsidR="005A4ED4" w:rsidRPr="005A4ED4" w:rsidRDefault="005A4ED4" w:rsidP="00A506A1">
      <w:pPr>
        <w:rPr>
          <w:rFonts w:ascii="Calibri" w:hAnsi="Calibri" w:cs="Calibri"/>
          <w:color w:val="0D0D0D" w:themeColor="text1" w:themeTint="F2"/>
        </w:rPr>
      </w:pPr>
    </w:p>
    <w:p w14:paraId="6F9731CF" w14:textId="719BC204" w:rsidR="00A506A1" w:rsidRPr="005A4ED4" w:rsidRDefault="00A506A1" w:rsidP="001F7F6F">
      <w:pPr>
        <w:rPr>
          <w:rFonts w:ascii="Calibri" w:hAnsi="Calibri" w:cs="Calibri"/>
          <w:color w:val="0D0D0D" w:themeColor="text1" w:themeTint="F2"/>
        </w:rPr>
      </w:pPr>
    </w:p>
    <w:p w14:paraId="165ECEE2" w14:textId="6956EEE7" w:rsidR="00A506A1" w:rsidRPr="00B0060C" w:rsidRDefault="001F7F6F" w:rsidP="001F7F6F">
      <w:pPr>
        <w:rPr>
          <w:rFonts w:ascii="Calibri" w:hAnsi="Calibri" w:cs="Calibri"/>
          <w:i/>
          <w:color w:val="0D0D0D" w:themeColor="text1" w:themeTint="F2"/>
        </w:rPr>
      </w:pPr>
      <w:r w:rsidRPr="00B0060C">
        <w:rPr>
          <w:rFonts w:ascii="Calibri" w:hAnsi="Calibri" w:cs="Calibri"/>
          <w:i/>
          <w:color w:val="0D0D0D" w:themeColor="text1" w:themeTint="F2"/>
        </w:rPr>
        <w:t xml:space="preserve">4. The resolution of the figures, in particular figure 3, is too low to show the details described and needed for this kind of protocol. However, figure 4 and 5 are well executed and give a good </w:t>
      </w:r>
      <w:r w:rsidRPr="00B0060C">
        <w:rPr>
          <w:rFonts w:ascii="Calibri" w:hAnsi="Calibri" w:cs="Calibri"/>
          <w:i/>
          <w:color w:val="0D0D0D" w:themeColor="text1" w:themeTint="F2"/>
        </w:rPr>
        <w:lastRenderedPageBreak/>
        <w:t>overview of the main steps they cover.</w:t>
      </w:r>
      <w:r w:rsidRPr="00B0060C">
        <w:rPr>
          <w:rFonts w:ascii="Calibri" w:hAnsi="Calibri" w:cs="Calibri"/>
          <w:i/>
          <w:color w:val="0D0D0D" w:themeColor="text1" w:themeTint="F2"/>
        </w:rPr>
        <w:br/>
      </w:r>
    </w:p>
    <w:p w14:paraId="4E33712B" w14:textId="073B16E4" w:rsidR="00A506A1" w:rsidRDefault="00A506A1" w:rsidP="00A506A1">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4F6B5F" w:rsidRPr="00B0060C">
        <w:rPr>
          <w:rFonts w:ascii="Calibri" w:eastAsia="Calibri" w:hAnsi="Calibri" w:cs="Calibri"/>
        </w:rPr>
        <w:t xml:space="preserve">We apologize the low-resolution of the figures. </w:t>
      </w:r>
      <w:r w:rsidR="004F6B5F" w:rsidRPr="00B0060C">
        <w:rPr>
          <w:rFonts w:ascii="Calibri" w:hAnsi="Calibri" w:cs="Calibri"/>
          <w:color w:val="0D0D0D" w:themeColor="text1" w:themeTint="F2"/>
        </w:rPr>
        <w:t>We have uploaded all high-resolution figures</w:t>
      </w:r>
      <w:r w:rsidR="00CC3D73">
        <w:rPr>
          <w:rFonts w:ascii="Calibri" w:hAnsi="Calibri" w:cs="Calibri"/>
          <w:color w:val="0D0D0D" w:themeColor="text1" w:themeTint="F2"/>
        </w:rPr>
        <w:t xml:space="preserve"> (300 dpi)</w:t>
      </w:r>
      <w:r w:rsidR="004F6B5F" w:rsidRPr="00B0060C">
        <w:rPr>
          <w:rFonts w:ascii="Calibri" w:hAnsi="Calibri" w:cs="Calibri"/>
          <w:color w:val="0D0D0D" w:themeColor="text1" w:themeTint="F2"/>
        </w:rPr>
        <w:t xml:space="preserve"> in our revised </w:t>
      </w:r>
      <w:r w:rsidR="00CC3D73">
        <w:rPr>
          <w:rFonts w:ascii="Calibri" w:hAnsi="Calibri" w:cs="Calibri"/>
          <w:color w:val="0D0D0D" w:themeColor="text1" w:themeTint="F2"/>
        </w:rPr>
        <w:t>manuscript</w:t>
      </w:r>
      <w:r w:rsidR="004F6B5F" w:rsidRPr="00B0060C">
        <w:rPr>
          <w:rFonts w:ascii="Calibri" w:hAnsi="Calibri" w:cs="Calibri"/>
          <w:color w:val="0D0D0D" w:themeColor="text1" w:themeTint="F2"/>
        </w:rPr>
        <w:t>.</w:t>
      </w:r>
    </w:p>
    <w:p w14:paraId="09496DEF" w14:textId="610B3068" w:rsidR="00CC3D73" w:rsidRDefault="00CC3D73" w:rsidP="00A506A1">
      <w:pPr>
        <w:rPr>
          <w:rFonts w:ascii="Calibri" w:hAnsi="Calibri" w:cs="Calibri"/>
          <w:color w:val="0D0D0D" w:themeColor="text1" w:themeTint="F2"/>
        </w:rPr>
      </w:pPr>
    </w:p>
    <w:p w14:paraId="054CE3AC" w14:textId="77777777" w:rsidR="00CC3D73" w:rsidRPr="00B0060C" w:rsidRDefault="00CC3D73" w:rsidP="00A506A1">
      <w:pPr>
        <w:rPr>
          <w:rFonts w:ascii="Calibri" w:hAnsi="Calibri" w:cs="Calibri"/>
          <w:color w:val="0D0D0D" w:themeColor="text1" w:themeTint="F2"/>
        </w:rPr>
      </w:pPr>
    </w:p>
    <w:p w14:paraId="13E419C3" w14:textId="0E5A8DF1" w:rsidR="00A506A1" w:rsidRPr="00CC3D73" w:rsidRDefault="001F7F6F" w:rsidP="001F7F6F">
      <w:pPr>
        <w:rPr>
          <w:rFonts w:ascii="Calibri" w:hAnsi="Calibri" w:cs="Calibri"/>
          <w:i/>
          <w:color w:val="0D0D0D" w:themeColor="text1" w:themeTint="F2"/>
        </w:rPr>
      </w:pPr>
      <w:r w:rsidRPr="00CC3D73">
        <w:rPr>
          <w:rFonts w:ascii="Calibri" w:hAnsi="Calibri" w:cs="Calibri"/>
          <w:i/>
          <w:color w:val="0D0D0D" w:themeColor="text1" w:themeTint="F2"/>
        </w:rPr>
        <w:t>5. What is the intention and purpose of the qualitative assessment of the unopened Oil Red O staining?</w:t>
      </w:r>
    </w:p>
    <w:p w14:paraId="30BCFD1F" w14:textId="77777777" w:rsidR="00A506A1" w:rsidRPr="00CC3D73" w:rsidRDefault="00A506A1" w:rsidP="001F7F6F">
      <w:pPr>
        <w:rPr>
          <w:rFonts w:ascii="Calibri" w:hAnsi="Calibri" w:cs="Calibri"/>
          <w:color w:val="0D0D0D" w:themeColor="text1" w:themeTint="F2"/>
        </w:rPr>
      </w:pPr>
    </w:p>
    <w:p w14:paraId="0DED359D" w14:textId="717EF43C" w:rsidR="00295161" w:rsidRPr="00B0060C" w:rsidRDefault="00A506A1" w:rsidP="00A506A1">
      <w:pPr>
        <w:rPr>
          <w:rFonts w:ascii="Calibri" w:hAnsi="Calibri" w:cs="Calibri"/>
          <w:color w:val="0D0D0D" w:themeColor="text1" w:themeTint="F2"/>
        </w:rPr>
      </w:pPr>
      <w:r w:rsidRPr="00CC3D73">
        <w:rPr>
          <w:rFonts w:ascii="Calibri" w:hAnsi="Calibri" w:cs="Calibri"/>
          <w:b/>
          <w:color w:val="0D0D0D" w:themeColor="text1" w:themeTint="F2"/>
        </w:rPr>
        <w:t>Reply:</w:t>
      </w:r>
      <w:r w:rsidRPr="00CC3D73">
        <w:rPr>
          <w:rFonts w:ascii="Calibri" w:hAnsi="Calibri" w:cs="Calibri"/>
          <w:color w:val="0D0D0D" w:themeColor="text1" w:themeTint="F2"/>
        </w:rPr>
        <w:t xml:space="preserve"> </w:t>
      </w:r>
      <w:r w:rsidR="00295161" w:rsidRPr="00CC3D73">
        <w:rPr>
          <w:rFonts w:ascii="Calibri" w:hAnsi="Calibri" w:cs="Calibri"/>
          <w:color w:val="0D0D0D" w:themeColor="text1" w:themeTint="F2"/>
        </w:rPr>
        <w:t>The initial</w:t>
      </w:r>
      <w:r w:rsidR="00295161" w:rsidRPr="00B0060C">
        <w:rPr>
          <w:rFonts w:ascii="Calibri" w:hAnsi="Calibri" w:cs="Calibri"/>
          <w:color w:val="0D0D0D" w:themeColor="text1" w:themeTint="F2"/>
        </w:rPr>
        <w:t xml:space="preserve"> qualitative assessment of the unopened Oil Red O staining</w:t>
      </w:r>
      <w:r w:rsidR="00CC3D73">
        <w:rPr>
          <w:rFonts w:ascii="Calibri" w:hAnsi="Calibri" w:cs="Calibri"/>
          <w:color w:val="0D0D0D" w:themeColor="text1" w:themeTint="F2"/>
        </w:rPr>
        <w:t xml:space="preserve"> </w:t>
      </w:r>
      <w:r w:rsidR="00295161" w:rsidRPr="00B0060C">
        <w:rPr>
          <w:rFonts w:ascii="Calibri" w:hAnsi="Calibri" w:cs="Calibri"/>
          <w:color w:val="0D0D0D" w:themeColor="text1" w:themeTint="F2"/>
        </w:rPr>
        <w:t>give</w:t>
      </w:r>
      <w:r w:rsidR="00CC3D73">
        <w:rPr>
          <w:rFonts w:ascii="Calibri" w:hAnsi="Calibri" w:cs="Calibri"/>
          <w:color w:val="0D0D0D" w:themeColor="text1" w:themeTint="F2"/>
        </w:rPr>
        <w:t>s</w:t>
      </w:r>
      <w:r w:rsidR="00295161" w:rsidRPr="00B0060C">
        <w:rPr>
          <w:rFonts w:ascii="Calibri" w:hAnsi="Calibri" w:cs="Calibri"/>
          <w:color w:val="0D0D0D" w:themeColor="text1" w:themeTint="F2"/>
        </w:rPr>
        <w:t xml:space="preserve"> us </w:t>
      </w:r>
      <w:r w:rsidR="00DE1A08">
        <w:rPr>
          <w:rFonts w:ascii="Calibri" w:hAnsi="Calibri" w:cs="Calibri"/>
          <w:color w:val="0D0D0D" w:themeColor="text1" w:themeTint="F2"/>
        </w:rPr>
        <w:t>a</w:t>
      </w:r>
      <w:r w:rsidR="00295161" w:rsidRPr="00B0060C">
        <w:rPr>
          <w:rFonts w:ascii="Calibri" w:hAnsi="Calibri" w:cs="Calibri"/>
          <w:color w:val="0D0D0D" w:themeColor="text1" w:themeTint="F2"/>
        </w:rPr>
        <w:t xml:space="preserve"> general idea about the plaque distribution and plaque size in aorta and all the branches</w:t>
      </w:r>
      <w:r w:rsidR="00A16BF3">
        <w:rPr>
          <w:rFonts w:ascii="Calibri" w:hAnsi="Calibri" w:cs="Calibri"/>
          <w:color w:val="0D0D0D" w:themeColor="text1" w:themeTint="F2"/>
        </w:rPr>
        <w:t xml:space="preserve"> before quantification of the </w:t>
      </w:r>
      <w:proofErr w:type="spellStart"/>
      <w:r w:rsidR="00A16BF3">
        <w:rPr>
          <w:rFonts w:ascii="Calibri" w:hAnsi="Calibri" w:cs="Calibri"/>
          <w:color w:val="0D0D0D" w:themeColor="text1" w:themeTint="F2"/>
        </w:rPr>
        <w:t>en</w:t>
      </w:r>
      <w:proofErr w:type="spellEnd"/>
      <w:r w:rsidR="00A16BF3">
        <w:rPr>
          <w:rFonts w:ascii="Calibri" w:hAnsi="Calibri" w:cs="Calibri"/>
          <w:color w:val="0D0D0D" w:themeColor="text1" w:themeTint="F2"/>
        </w:rPr>
        <w:t xml:space="preserve"> face aorta</w:t>
      </w:r>
      <w:r w:rsidR="00295161" w:rsidRPr="00B0060C">
        <w:rPr>
          <w:rFonts w:ascii="Calibri" w:hAnsi="Calibri" w:cs="Calibri"/>
          <w:color w:val="0D0D0D" w:themeColor="text1" w:themeTint="F2"/>
        </w:rPr>
        <w:t xml:space="preserve">. </w:t>
      </w:r>
      <w:r w:rsidR="00D4153F">
        <w:rPr>
          <w:rFonts w:ascii="Calibri" w:hAnsi="Calibri" w:cs="Calibri"/>
          <w:color w:val="0D0D0D" w:themeColor="text1" w:themeTint="F2"/>
        </w:rPr>
        <w:t>We added this information on page 11.</w:t>
      </w:r>
    </w:p>
    <w:p w14:paraId="734D965C" w14:textId="77777777" w:rsidR="00295161" w:rsidRPr="00B0060C" w:rsidRDefault="00295161" w:rsidP="00A506A1">
      <w:pPr>
        <w:rPr>
          <w:rFonts w:ascii="Calibri" w:hAnsi="Calibri" w:cs="Calibri"/>
          <w:color w:val="0D0D0D" w:themeColor="text1" w:themeTint="F2"/>
        </w:rPr>
      </w:pPr>
    </w:p>
    <w:p w14:paraId="153B3899" w14:textId="77777777" w:rsidR="00A506A1" w:rsidRPr="00B0060C" w:rsidRDefault="00A506A1" w:rsidP="001F7F6F">
      <w:pPr>
        <w:rPr>
          <w:rFonts w:ascii="Calibri" w:hAnsi="Calibri" w:cs="Calibri"/>
          <w:color w:val="0D0D0D" w:themeColor="text1" w:themeTint="F2"/>
        </w:rPr>
      </w:pPr>
    </w:p>
    <w:p w14:paraId="1BF6FED4" w14:textId="73619FAF" w:rsidR="00A506A1" w:rsidRPr="00B0060C" w:rsidRDefault="001F7F6F" w:rsidP="001F7F6F">
      <w:pPr>
        <w:rPr>
          <w:rFonts w:ascii="Calibri" w:hAnsi="Calibri" w:cs="Calibri"/>
          <w:i/>
          <w:color w:val="0D0D0D" w:themeColor="text1" w:themeTint="F2"/>
        </w:rPr>
      </w:pPr>
      <w:r w:rsidRPr="00B0060C">
        <w:rPr>
          <w:rFonts w:ascii="Calibri" w:hAnsi="Calibri" w:cs="Calibri"/>
          <w:i/>
          <w:color w:val="0D0D0D" w:themeColor="text1" w:themeTint="F2"/>
        </w:rPr>
        <w:t>6. Figure legends are too brief and the different steps should be explained in more detail.</w:t>
      </w:r>
      <w:r w:rsidRPr="00B0060C">
        <w:rPr>
          <w:rFonts w:ascii="Calibri" w:hAnsi="Calibri" w:cs="Calibri"/>
          <w:i/>
          <w:color w:val="0D0D0D" w:themeColor="text1" w:themeTint="F2"/>
        </w:rPr>
        <w:br/>
      </w:r>
    </w:p>
    <w:p w14:paraId="0F9FA26E" w14:textId="510923F7" w:rsidR="00CC3D73" w:rsidRPr="00B0060C" w:rsidRDefault="00A506A1" w:rsidP="00CC3D73">
      <w:pPr>
        <w:rPr>
          <w:rFonts w:ascii="Calibri" w:hAnsi="Calibri" w:cs="Calibri"/>
          <w:color w:val="0D0D0D" w:themeColor="text1" w:themeTint="F2"/>
        </w:rPr>
      </w:pPr>
      <w:r w:rsidRPr="00B0060C">
        <w:rPr>
          <w:rFonts w:ascii="Calibri" w:hAnsi="Calibri" w:cs="Calibri"/>
          <w:b/>
          <w:color w:val="0D0D0D" w:themeColor="text1" w:themeTint="F2"/>
        </w:rPr>
        <w:t>Reply:</w:t>
      </w:r>
      <w:r w:rsidR="00973F9E" w:rsidRPr="00B0060C">
        <w:rPr>
          <w:rFonts w:ascii="Calibri" w:hAnsi="Calibri" w:cs="Calibri"/>
          <w:color w:val="0D0D0D" w:themeColor="text1" w:themeTint="F2"/>
        </w:rPr>
        <w:t xml:space="preserve"> </w:t>
      </w:r>
      <w:r w:rsidR="00CC3D73" w:rsidRPr="00B0060C">
        <w:rPr>
          <w:rFonts w:ascii="Calibri" w:hAnsi="Calibri" w:cs="Calibri"/>
          <w:color w:val="0D0D0D" w:themeColor="text1" w:themeTint="F2"/>
        </w:rPr>
        <w:t xml:space="preserve">We added detailed information </w:t>
      </w:r>
      <w:r w:rsidR="00651466">
        <w:rPr>
          <w:rFonts w:ascii="Calibri" w:hAnsi="Calibri" w:cs="Calibri"/>
          <w:color w:val="0D0D0D" w:themeColor="text1" w:themeTint="F2"/>
        </w:rPr>
        <w:t>on page 10</w:t>
      </w:r>
      <w:r w:rsidR="00CC3D73" w:rsidRPr="00B0060C">
        <w:rPr>
          <w:rFonts w:ascii="Calibri" w:hAnsi="Calibri" w:cs="Calibri"/>
          <w:color w:val="0D0D0D" w:themeColor="text1" w:themeTint="F2"/>
        </w:rPr>
        <w:t xml:space="preserve"> Figure legends 2-</w:t>
      </w:r>
      <w:r w:rsidR="001A4641">
        <w:rPr>
          <w:rFonts w:ascii="Calibri" w:hAnsi="Calibri" w:cs="Calibri"/>
          <w:color w:val="0D0D0D" w:themeColor="text1" w:themeTint="F2"/>
        </w:rPr>
        <w:t>6</w:t>
      </w:r>
      <w:r w:rsidR="00CC3D73" w:rsidRPr="00B0060C">
        <w:rPr>
          <w:rFonts w:ascii="Calibri" w:hAnsi="Calibri" w:cs="Calibri"/>
          <w:color w:val="0D0D0D" w:themeColor="text1" w:themeTint="F2"/>
        </w:rPr>
        <w:t xml:space="preserve"> in our revised manuscript.</w:t>
      </w:r>
    </w:p>
    <w:p w14:paraId="6D9ADC29" w14:textId="56EAFAAD" w:rsidR="00A506A1" w:rsidRPr="00B0060C" w:rsidRDefault="00A506A1" w:rsidP="00A506A1">
      <w:pPr>
        <w:rPr>
          <w:rFonts w:ascii="Calibri" w:hAnsi="Calibri" w:cs="Calibri"/>
          <w:color w:val="0D0D0D" w:themeColor="text1" w:themeTint="F2"/>
        </w:rPr>
      </w:pPr>
    </w:p>
    <w:p w14:paraId="68FD063B" w14:textId="77777777" w:rsidR="00A506A1" w:rsidRPr="00B0060C" w:rsidRDefault="00A506A1" w:rsidP="001F7F6F">
      <w:pPr>
        <w:rPr>
          <w:rFonts w:ascii="Calibri" w:hAnsi="Calibri" w:cs="Calibri"/>
          <w:color w:val="0D0D0D" w:themeColor="text1" w:themeTint="F2"/>
        </w:rPr>
      </w:pPr>
    </w:p>
    <w:p w14:paraId="5A687F78" w14:textId="7A2718CB" w:rsidR="00A506A1" w:rsidRPr="00B0060C" w:rsidRDefault="001F7F6F" w:rsidP="001F7F6F">
      <w:pPr>
        <w:rPr>
          <w:rFonts w:ascii="Calibri" w:hAnsi="Calibri" w:cs="Calibri"/>
          <w:i/>
          <w:color w:val="0D0D0D" w:themeColor="text1" w:themeTint="F2"/>
        </w:rPr>
      </w:pPr>
      <w:r w:rsidRPr="00B0060C">
        <w:rPr>
          <w:rFonts w:ascii="Calibri" w:hAnsi="Calibri" w:cs="Calibri"/>
          <w:i/>
          <w:color w:val="0D0D0D" w:themeColor="text1" w:themeTint="F2"/>
        </w:rPr>
        <w:t>7. The authors state that this protocol can be used in other species than mice [discussion, line 278], however, they show no data to support this. I am concerned that e.g. the incubation time for the Oil Red O staining could potentially differ in different animal species due to the anatomical variance in artery wall thickness and atherosclerotic plaque composition. At least this should be acknowledged in the discussion.</w:t>
      </w:r>
    </w:p>
    <w:p w14:paraId="75EEF702" w14:textId="77777777" w:rsidR="00A506A1" w:rsidRPr="00B0060C" w:rsidRDefault="00A506A1" w:rsidP="001F7F6F">
      <w:pPr>
        <w:rPr>
          <w:rFonts w:ascii="Calibri" w:hAnsi="Calibri" w:cs="Calibri"/>
          <w:color w:val="0D0D0D" w:themeColor="text1" w:themeTint="F2"/>
        </w:rPr>
      </w:pPr>
    </w:p>
    <w:p w14:paraId="6B86EE73" w14:textId="77013FCF" w:rsidR="00A506A1" w:rsidRPr="00CC3D73" w:rsidRDefault="00A506A1" w:rsidP="00A506A1">
      <w:pPr>
        <w:rPr>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CC3D73" w:rsidRPr="00472308">
        <w:rPr>
          <w:color w:val="0D0D0D" w:themeColor="text1" w:themeTint="F2"/>
        </w:rPr>
        <w:t>We appreciate the concern.</w:t>
      </w:r>
      <w:r w:rsidR="00CC3D73">
        <w:rPr>
          <w:color w:val="0D0D0D" w:themeColor="text1" w:themeTint="F2"/>
        </w:rPr>
        <w:t xml:space="preserve"> </w:t>
      </w:r>
      <w:r w:rsidR="005B2942" w:rsidRPr="00B0060C">
        <w:rPr>
          <w:rFonts w:ascii="Calibri" w:hAnsi="Calibri" w:cs="Calibri"/>
          <w:color w:val="0D0D0D" w:themeColor="text1" w:themeTint="F2"/>
        </w:rPr>
        <w:t>W</w:t>
      </w:r>
      <w:r w:rsidR="00790EC6" w:rsidRPr="00B0060C">
        <w:rPr>
          <w:rFonts w:ascii="Calibri" w:hAnsi="Calibri" w:cs="Calibri"/>
          <w:color w:val="0D0D0D" w:themeColor="text1" w:themeTint="F2"/>
        </w:rPr>
        <w:t>e deleted this sentence</w:t>
      </w:r>
      <w:r w:rsidR="005B2942" w:rsidRPr="00B0060C">
        <w:rPr>
          <w:rFonts w:ascii="Calibri" w:hAnsi="Calibri" w:cs="Calibri"/>
          <w:color w:val="0D0D0D" w:themeColor="text1" w:themeTint="F2"/>
        </w:rPr>
        <w:t>.</w:t>
      </w:r>
    </w:p>
    <w:p w14:paraId="3276B32E" w14:textId="77777777" w:rsidR="00A506A1" w:rsidRPr="00B0060C" w:rsidRDefault="00A506A1" w:rsidP="001F7F6F">
      <w:pPr>
        <w:rPr>
          <w:rFonts w:ascii="Calibri" w:hAnsi="Calibri" w:cs="Calibri"/>
          <w:color w:val="0D0D0D" w:themeColor="text1" w:themeTint="F2"/>
        </w:rPr>
      </w:pPr>
    </w:p>
    <w:p w14:paraId="22A905DA" w14:textId="30783795" w:rsidR="00FC6CCD" w:rsidRPr="00204266" w:rsidRDefault="001F7F6F" w:rsidP="001F7F6F">
      <w:pPr>
        <w:rPr>
          <w:rFonts w:ascii="Calibri" w:hAnsi="Calibri" w:cs="Calibri"/>
          <w:color w:val="0D0D0D" w:themeColor="text1" w:themeTint="F2"/>
        </w:rPr>
      </w:pPr>
      <w:r w:rsidRPr="00B0060C">
        <w:rPr>
          <w:rFonts w:ascii="Calibri" w:hAnsi="Calibri" w:cs="Calibri"/>
          <w:color w:val="0D0D0D" w:themeColor="text1" w:themeTint="F2"/>
        </w:rPr>
        <w:br/>
      </w:r>
      <w:r w:rsidRPr="00204266">
        <w:rPr>
          <w:rFonts w:ascii="Calibri" w:hAnsi="Calibri" w:cs="Calibri"/>
          <w:i/>
          <w:color w:val="0D0D0D" w:themeColor="text1" w:themeTint="F2"/>
        </w:rPr>
        <w:t xml:space="preserve">8. Compared with my own personal experience, this is a quite time-consuming protocol since incubation time alone accounts for 80 min and then afterwards step 8.5 in the protocol can last up to "a few days", line 219. Why is that? Perhaps it has something to do with the fact that the Oil Red O staining is done on unopened vessels and therefore might require a longer incubation period compared to opened </w:t>
      </w:r>
      <w:proofErr w:type="spellStart"/>
      <w:r w:rsidRPr="00204266">
        <w:rPr>
          <w:rFonts w:ascii="Calibri" w:hAnsi="Calibri" w:cs="Calibri"/>
          <w:i/>
          <w:color w:val="0D0D0D" w:themeColor="text1" w:themeTint="F2"/>
        </w:rPr>
        <w:t>en</w:t>
      </w:r>
      <w:proofErr w:type="spellEnd"/>
      <w:r w:rsidRPr="00204266">
        <w:rPr>
          <w:rFonts w:ascii="Calibri" w:hAnsi="Calibri" w:cs="Calibri"/>
          <w:i/>
          <w:color w:val="0D0D0D" w:themeColor="text1" w:themeTint="F2"/>
        </w:rPr>
        <w:t xml:space="preserve"> face prepared vessels?</w:t>
      </w:r>
      <w:r w:rsidRPr="00204266">
        <w:rPr>
          <w:rFonts w:ascii="Calibri" w:hAnsi="Calibri" w:cs="Calibri"/>
          <w:i/>
          <w:color w:val="0D0D0D" w:themeColor="text1" w:themeTint="F2"/>
        </w:rPr>
        <w:br/>
      </w:r>
    </w:p>
    <w:p w14:paraId="4508E78A" w14:textId="1EA3E768" w:rsidR="00995A45" w:rsidRPr="007451EE" w:rsidRDefault="00A506A1" w:rsidP="00A506A1">
      <w:pPr>
        <w:rPr>
          <w:rFonts w:ascii="Calibri" w:hAnsi="Calibri" w:cs="Calibri"/>
          <w:color w:val="0D0D0D" w:themeColor="text1" w:themeTint="F2"/>
        </w:rPr>
      </w:pPr>
      <w:r w:rsidRPr="00204266">
        <w:rPr>
          <w:rFonts w:ascii="Calibri" w:hAnsi="Calibri" w:cs="Calibri"/>
          <w:b/>
          <w:color w:val="0D0D0D" w:themeColor="text1" w:themeTint="F2"/>
        </w:rPr>
        <w:t>Reply:</w:t>
      </w:r>
      <w:r w:rsidRPr="00204266">
        <w:rPr>
          <w:rFonts w:ascii="Calibri" w:hAnsi="Calibri" w:cs="Calibri"/>
          <w:color w:val="0D0D0D" w:themeColor="text1" w:themeTint="F2"/>
        </w:rPr>
        <w:t xml:space="preserve"> </w:t>
      </w:r>
      <w:r w:rsidR="005B2942" w:rsidRPr="00204266">
        <w:rPr>
          <w:rFonts w:ascii="Calibri" w:hAnsi="Calibri" w:cs="Calibri"/>
          <w:color w:val="0D0D0D" w:themeColor="text1" w:themeTint="F2"/>
        </w:rPr>
        <w:t>This is because aneurysmal and atherosclerotic vessels are prone to coil</w:t>
      </w:r>
      <w:r w:rsidR="007451EE" w:rsidRPr="00204266">
        <w:rPr>
          <w:rFonts w:ascii="Calibri" w:hAnsi="Calibri" w:cs="Calibri"/>
          <w:color w:val="0D0D0D" w:themeColor="text1" w:themeTint="F2"/>
        </w:rPr>
        <w:t xml:space="preserve"> and fold. </w:t>
      </w:r>
      <w:r w:rsidR="00995A45" w:rsidRPr="00204266">
        <w:rPr>
          <w:rFonts w:ascii="Calibri" w:hAnsi="Calibri" w:cs="Calibri"/>
          <w:color w:val="0D0D0D" w:themeColor="text1" w:themeTint="F2"/>
        </w:rPr>
        <w:t>This process flattens the aorta tissues further and make it easier to mount the aorta</w:t>
      </w:r>
      <w:r w:rsidR="007451EE" w:rsidRPr="00204266">
        <w:rPr>
          <w:rFonts w:ascii="Calibri" w:hAnsi="Calibri" w:cs="Calibri"/>
          <w:color w:val="0D0D0D" w:themeColor="text1" w:themeTint="F2"/>
        </w:rPr>
        <w:t xml:space="preserve">. </w:t>
      </w:r>
      <w:r w:rsidR="00FB119E" w:rsidRPr="00204266">
        <w:rPr>
          <w:rFonts w:ascii="Calibri" w:hAnsi="Calibri" w:cs="Calibri"/>
          <w:color w:val="0D0D0D" w:themeColor="text1" w:themeTint="F2"/>
        </w:rPr>
        <w:t xml:space="preserve">But for aortas from </w:t>
      </w:r>
      <w:proofErr w:type="spellStart"/>
      <w:r w:rsidR="00FB119E" w:rsidRPr="00204266">
        <w:rPr>
          <w:rFonts w:ascii="Calibri" w:hAnsi="Calibri" w:cs="Calibri"/>
          <w:color w:val="0D0D0D" w:themeColor="text1" w:themeTint="F2"/>
        </w:rPr>
        <w:t>Apoe</w:t>
      </w:r>
      <w:proofErr w:type="spellEnd"/>
      <w:r w:rsidR="00FB119E" w:rsidRPr="00204266">
        <w:rPr>
          <w:rFonts w:ascii="Calibri" w:hAnsi="Calibri" w:cs="Calibri"/>
          <w:color w:val="0D0D0D" w:themeColor="text1" w:themeTint="F2"/>
          <w:vertAlign w:val="superscript"/>
        </w:rPr>
        <w:t>-/-</w:t>
      </w:r>
      <w:r w:rsidR="00FB119E" w:rsidRPr="00204266">
        <w:rPr>
          <w:rFonts w:ascii="Calibri" w:hAnsi="Calibri" w:cs="Calibri"/>
          <w:color w:val="0D0D0D" w:themeColor="text1" w:themeTint="F2"/>
        </w:rPr>
        <w:t xml:space="preserve"> or </w:t>
      </w:r>
      <w:proofErr w:type="spellStart"/>
      <w:r w:rsidR="00FB119E" w:rsidRPr="00204266">
        <w:rPr>
          <w:rFonts w:ascii="Calibri" w:hAnsi="Calibri" w:cs="Calibri"/>
          <w:color w:val="0D0D0D" w:themeColor="text1" w:themeTint="F2"/>
        </w:rPr>
        <w:t>Ldlr</w:t>
      </w:r>
      <w:proofErr w:type="spellEnd"/>
      <w:r w:rsidR="00FB119E" w:rsidRPr="00204266">
        <w:rPr>
          <w:rFonts w:ascii="Calibri" w:hAnsi="Calibri" w:cs="Calibri"/>
          <w:color w:val="0D0D0D" w:themeColor="text1" w:themeTint="F2"/>
          <w:vertAlign w:val="superscript"/>
        </w:rPr>
        <w:t>-/-</w:t>
      </w:r>
      <w:r w:rsidR="00FB119E" w:rsidRPr="00204266">
        <w:rPr>
          <w:rFonts w:ascii="Calibri" w:hAnsi="Calibri" w:cs="Calibri"/>
          <w:color w:val="0D0D0D" w:themeColor="text1" w:themeTint="F2"/>
        </w:rPr>
        <w:t xml:space="preserve"> animals, we suggest the investigators to pin the aorta</w:t>
      </w:r>
      <w:r w:rsidR="00FB119E" w:rsidRPr="00FB119E">
        <w:rPr>
          <w:rFonts w:ascii="Calibri" w:hAnsi="Calibri" w:cs="Calibri"/>
          <w:color w:val="0D0D0D" w:themeColor="text1" w:themeTint="F2"/>
        </w:rPr>
        <w:t xml:space="preserve"> flat for 24 hrs</w:t>
      </w:r>
      <w:r w:rsidR="00FB119E">
        <w:rPr>
          <w:rFonts w:ascii="Calibri" w:hAnsi="Calibri" w:cs="Calibri"/>
          <w:color w:val="0D0D0D" w:themeColor="text1" w:themeTint="F2"/>
        </w:rPr>
        <w:t xml:space="preserve">. We added this information on page 7 step </w:t>
      </w:r>
      <w:r w:rsidR="004A12AA">
        <w:rPr>
          <w:rFonts w:ascii="Calibri" w:hAnsi="Calibri" w:cs="Calibri"/>
          <w:color w:val="0D0D0D" w:themeColor="text1" w:themeTint="F2"/>
        </w:rPr>
        <w:t>9</w:t>
      </w:r>
      <w:r w:rsidR="00FB119E">
        <w:rPr>
          <w:rFonts w:ascii="Calibri" w:hAnsi="Calibri" w:cs="Calibri"/>
          <w:color w:val="0D0D0D" w:themeColor="text1" w:themeTint="F2"/>
        </w:rPr>
        <w:t>.5.</w:t>
      </w:r>
    </w:p>
    <w:p w14:paraId="26773AA4" w14:textId="77777777" w:rsidR="00A506A1" w:rsidRPr="007451EE" w:rsidRDefault="00A506A1" w:rsidP="001F7F6F">
      <w:pPr>
        <w:rPr>
          <w:rFonts w:ascii="Calibri" w:hAnsi="Calibri" w:cs="Calibri"/>
          <w:color w:val="0D0D0D" w:themeColor="text1" w:themeTint="F2"/>
        </w:rPr>
      </w:pPr>
    </w:p>
    <w:p w14:paraId="4CC1B80D" w14:textId="77777777" w:rsidR="007451EE" w:rsidRPr="007451EE" w:rsidRDefault="007451EE" w:rsidP="001F7F6F">
      <w:pPr>
        <w:rPr>
          <w:rFonts w:ascii="Calibri" w:hAnsi="Calibri" w:cs="Calibri"/>
          <w:color w:val="0D0D0D" w:themeColor="text1" w:themeTint="F2"/>
        </w:rPr>
      </w:pPr>
    </w:p>
    <w:p w14:paraId="00921441" w14:textId="6A4DC623" w:rsidR="00A506A1" w:rsidRPr="00FB119E" w:rsidRDefault="001F7F6F" w:rsidP="001F7F6F">
      <w:pPr>
        <w:rPr>
          <w:rFonts w:ascii="Calibri" w:hAnsi="Calibri" w:cs="Calibri"/>
          <w:i/>
          <w:color w:val="0D0D0D" w:themeColor="text1" w:themeTint="F2"/>
        </w:rPr>
      </w:pPr>
      <w:r w:rsidRPr="002A44E3">
        <w:rPr>
          <w:rFonts w:ascii="Calibri" w:hAnsi="Calibri" w:cs="Calibri"/>
          <w:i/>
          <w:color w:val="0D0D0D" w:themeColor="text1" w:themeTint="F2"/>
        </w:rPr>
        <w:t xml:space="preserve">9. Are the aneurysmal </w:t>
      </w:r>
      <w:r w:rsidRPr="00FB119E">
        <w:rPr>
          <w:rFonts w:ascii="Calibri" w:hAnsi="Calibri" w:cs="Calibri"/>
          <w:i/>
          <w:color w:val="0D0D0D" w:themeColor="text1" w:themeTint="F2"/>
        </w:rPr>
        <w:t>and atherosclerotic vessels in combination more fragile and prone to coil than atherosclerotic vessels alone? If so, what steps are implemented to prevent this in this protocol? This could be pointed out in the protocol and later on discussed.</w:t>
      </w:r>
      <w:r w:rsidRPr="00FB119E">
        <w:rPr>
          <w:rFonts w:ascii="Calibri" w:hAnsi="Calibri" w:cs="Calibri"/>
          <w:i/>
          <w:color w:val="0D0D0D" w:themeColor="text1" w:themeTint="F2"/>
        </w:rPr>
        <w:br/>
      </w:r>
    </w:p>
    <w:p w14:paraId="7F1F9F22" w14:textId="61413FD4" w:rsidR="00A506A1" w:rsidRDefault="00A506A1" w:rsidP="00A506A1">
      <w:pPr>
        <w:rPr>
          <w:rFonts w:ascii="Calibri" w:hAnsi="Calibri" w:cs="Calibri"/>
          <w:color w:val="0D0D0D" w:themeColor="text1" w:themeTint="F2"/>
        </w:rPr>
      </w:pPr>
      <w:r w:rsidRPr="00FB119E">
        <w:rPr>
          <w:rFonts w:ascii="Calibri" w:hAnsi="Calibri" w:cs="Calibri"/>
          <w:b/>
          <w:color w:val="0D0D0D" w:themeColor="text1" w:themeTint="F2"/>
        </w:rPr>
        <w:lastRenderedPageBreak/>
        <w:t>Reply:</w:t>
      </w:r>
      <w:r w:rsidRPr="00FB119E">
        <w:rPr>
          <w:rFonts w:ascii="Calibri" w:hAnsi="Calibri" w:cs="Calibri"/>
          <w:color w:val="0D0D0D" w:themeColor="text1" w:themeTint="F2"/>
        </w:rPr>
        <w:t xml:space="preserve"> </w:t>
      </w:r>
      <w:r w:rsidR="00CF720B" w:rsidRPr="00FB119E">
        <w:rPr>
          <w:rFonts w:ascii="Calibri" w:hAnsi="Calibri" w:cs="Calibri"/>
          <w:color w:val="0D0D0D" w:themeColor="text1" w:themeTint="F2"/>
        </w:rPr>
        <w:t>Aneurysmal and atherosclerotic</w:t>
      </w:r>
      <w:r w:rsidR="00797B6F" w:rsidRPr="00FB119E">
        <w:rPr>
          <w:rFonts w:ascii="Calibri" w:hAnsi="Calibri" w:cs="Calibri"/>
          <w:color w:val="0D0D0D" w:themeColor="text1" w:themeTint="F2"/>
        </w:rPr>
        <w:t xml:space="preserve"> vessels are </w:t>
      </w:r>
      <w:r w:rsidR="00FC6CCD" w:rsidRPr="00FB119E">
        <w:rPr>
          <w:rFonts w:ascii="Calibri" w:hAnsi="Calibri" w:cs="Calibri"/>
          <w:color w:val="0D0D0D" w:themeColor="text1" w:themeTint="F2"/>
        </w:rPr>
        <w:t>not very fragile but</w:t>
      </w:r>
      <w:r w:rsidR="00797B6F" w:rsidRPr="00FB119E">
        <w:rPr>
          <w:rFonts w:ascii="Calibri" w:hAnsi="Calibri" w:cs="Calibri"/>
          <w:color w:val="0D0D0D" w:themeColor="text1" w:themeTint="F2"/>
        </w:rPr>
        <w:t xml:space="preserve"> they are prone to</w:t>
      </w:r>
      <w:r w:rsidR="00FC6CCD" w:rsidRPr="00FB119E">
        <w:rPr>
          <w:rFonts w:ascii="Calibri" w:hAnsi="Calibri" w:cs="Calibri"/>
          <w:color w:val="0D0D0D" w:themeColor="text1" w:themeTint="F2"/>
        </w:rPr>
        <w:t xml:space="preserve"> fold and coil</w:t>
      </w:r>
      <w:r w:rsidR="00797B6F" w:rsidRPr="00FB119E">
        <w:rPr>
          <w:rFonts w:ascii="Calibri" w:hAnsi="Calibri" w:cs="Calibri"/>
          <w:color w:val="0D0D0D" w:themeColor="text1" w:themeTint="F2"/>
        </w:rPr>
        <w:t>.</w:t>
      </w:r>
      <w:r w:rsidR="00FB119E" w:rsidRPr="00FB119E">
        <w:rPr>
          <w:rFonts w:ascii="Calibri" w:hAnsi="Calibri" w:cs="Calibri"/>
          <w:color w:val="0D0D0D" w:themeColor="text1" w:themeTint="F2"/>
        </w:rPr>
        <w:t xml:space="preserve"> We added critical steps on page 5 step 6.4, page 6 step </w:t>
      </w:r>
      <w:r w:rsidR="002657DE">
        <w:rPr>
          <w:rFonts w:ascii="Calibri" w:hAnsi="Calibri" w:cs="Calibri"/>
          <w:color w:val="0D0D0D" w:themeColor="text1" w:themeTint="F2"/>
        </w:rPr>
        <w:t>8</w:t>
      </w:r>
      <w:r w:rsidR="00FB119E" w:rsidRPr="00FB119E">
        <w:rPr>
          <w:rFonts w:ascii="Calibri" w:hAnsi="Calibri" w:cs="Calibri"/>
          <w:color w:val="0D0D0D" w:themeColor="text1" w:themeTint="F2"/>
        </w:rPr>
        <w:t xml:space="preserve">.7, page </w:t>
      </w:r>
      <w:r w:rsidR="002657DE">
        <w:rPr>
          <w:rFonts w:ascii="Calibri" w:hAnsi="Calibri" w:cs="Calibri"/>
          <w:color w:val="0D0D0D" w:themeColor="text1" w:themeTint="F2"/>
        </w:rPr>
        <w:t>8</w:t>
      </w:r>
      <w:r w:rsidR="00FB119E" w:rsidRPr="00FB119E">
        <w:rPr>
          <w:rFonts w:ascii="Calibri" w:hAnsi="Calibri" w:cs="Calibri"/>
          <w:color w:val="0D0D0D" w:themeColor="text1" w:themeTint="F2"/>
        </w:rPr>
        <w:t xml:space="preserve"> step </w:t>
      </w:r>
      <w:r w:rsidR="002657DE">
        <w:rPr>
          <w:rFonts w:ascii="Calibri" w:hAnsi="Calibri" w:cs="Calibri"/>
          <w:color w:val="0D0D0D" w:themeColor="text1" w:themeTint="F2"/>
        </w:rPr>
        <w:t>10</w:t>
      </w:r>
      <w:r w:rsidR="00FB119E" w:rsidRPr="00FB119E">
        <w:rPr>
          <w:rFonts w:ascii="Calibri" w:hAnsi="Calibri" w:cs="Calibri"/>
          <w:color w:val="0D0D0D" w:themeColor="text1" w:themeTint="F2"/>
        </w:rPr>
        <w:t>.3</w:t>
      </w:r>
      <w:r w:rsidR="00AA3AC8">
        <w:rPr>
          <w:rFonts w:ascii="Calibri" w:hAnsi="Calibri" w:cs="Calibri"/>
          <w:color w:val="0D0D0D" w:themeColor="text1" w:themeTint="F2"/>
        </w:rPr>
        <w:t xml:space="preserve">, and page 11 Discussion </w:t>
      </w:r>
      <w:r w:rsidR="003319CC">
        <w:rPr>
          <w:rFonts w:ascii="Calibri" w:hAnsi="Calibri" w:cs="Calibri"/>
          <w:color w:val="0D0D0D" w:themeColor="text1" w:themeTint="F2"/>
        </w:rPr>
        <w:t>section second paragraph</w:t>
      </w:r>
      <w:r w:rsidR="00FB119E" w:rsidRPr="00FB119E">
        <w:rPr>
          <w:rFonts w:ascii="Calibri" w:hAnsi="Calibri" w:cs="Calibri"/>
          <w:color w:val="0D0D0D" w:themeColor="text1" w:themeTint="F2"/>
        </w:rPr>
        <w:t>.</w:t>
      </w:r>
    </w:p>
    <w:p w14:paraId="2AE78BA1" w14:textId="0FE46780" w:rsidR="002657DE" w:rsidRDefault="002657DE" w:rsidP="00A506A1">
      <w:pPr>
        <w:rPr>
          <w:rFonts w:ascii="Calibri" w:hAnsi="Calibri" w:cs="Calibri"/>
          <w:color w:val="0D0D0D" w:themeColor="text1" w:themeTint="F2"/>
        </w:rPr>
      </w:pPr>
    </w:p>
    <w:p w14:paraId="48634A5A" w14:textId="77777777" w:rsidR="002657DE" w:rsidRPr="00B0060C" w:rsidRDefault="002657DE" w:rsidP="00A506A1">
      <w:pPr>
        <w:rPr>
          <w:rFonts w:ascii="Calibri" w:hAnsi="Calibri" w:cs="Calibri"/>
          <w:color w:val="0D0D0D" w:themeColor="text1" w:themeTint="F2"/>
        </w:rPr>
      </w:pPr>
    </w:p>
    <w:p w14:paraId="66FD9094" w14:textId="44B71025" w:rsidR="00A506A1" w:rsidRPr="00FA4B86" w:rsidRDefault="001F7F6F" w:rsidP="001F7F6F">
      <w:pPr>
        <w:rPr>
          <w:rFonts w:ascii="Calibri" w:hAnsi="Calibri" w:cs="Calibri"/>
          <w:i/>
          <w:color w:val="0D0D0D" w:themeColor="text1" w:themeTint="F2"/>
        </w:rPr>
      </w:pPr>
      <w:r w:rsidRPr="00FA4B86">
        <w:rPr>
          <w:rFonts w:ascii="Calibri" w:hAnsi="Calibri" w:cs="Calibri"/>
          <w:i/>
          <w:color w:val="0D0D0D" w:themeColor="text1" w:themeTint="F2"/>
        </w:rPr>
        <w:t>10. Another potential application of the Oil Red O staining is quantification of the atherosclerotic lesion area in cross-sections of OCT-embedded plaques. This could also be described or discussed in the protocol and would significantly increase its usefulness.</w:t>
      </w:r>
      <w:r w:rsidRPr="00FA4B86">
        <w:rPr>
          <w:rFonts w:ascii="Calibri" w:hAnsi="Calibri" w:cs="Calibri"/>
          <w:i/>
          <w:color w:val="0D0D0D" w:themeColor="text1" w:themeTint="F2"/>
        </w:rPr>
        <w:br/>
      </w:r>
    </w:p>
    <w:p w14:paraId="28A07DAC" w14:textId="7FA28C50" w:rsidR="00A506A1" w:rsidRPr="00B0060C" w:rsidRDefault="00A506A1" w:rsidP="00A506A1">
      <w:pPr>
        <w:rPr>
          <w:rFonts w:ascii="Calibri" w:hAnsi="Calibri" w:cs="Calibri"/>
          <w:color w:val="0D0D0D" w:themeColor="text1" w:themeTint="F2"/>
        </w:rPr>
      </w:pPr>
      <w:r w:rsidRPr="00FA4B86">
        <w:rPr>
          <w:rFonts w:ascii="Calibri" w:hAnsi="Calibri" w:cs="Calibri"/>
          <w:b/>
          <w:color w:val="0D0D0D" w:themeColor="text1" w:themeTint="F2"/>
        </w:rPr>
        <w:t>Reply:</w:t>
      </w:r>
      <w:r w:rsidRPr="00FA4B86">
        <w:rPr>
          <w:rFonts w:ascii="Calibri" w:hAnsi="Calibri" w:cs="Calibri"/>
          <w:color w:val="0D0D0D" w:themeColor="text1" w:themeTint="F2"/>
        </w:rPr>
        <w:t xml:space="preserve"> </w:t>
      </w:r>
      <w:r w:rsidR="00FA4B86" w:rsidRPr="00FA4B86">
        <w:rPr>
          <w:rFonts w:ascii="Calibri" w:hAnsi="Calibri" w:cs="Calibri"/>
          <w:color w:val="0D0D0D" w:themeColor="text1" w:themeTint="F2"/>
        </w:rPr>
        <w:t xml:space="preserve">We added this information on page </w:t>
      </w:r>
      <w:r w:rsidR="002657DE">
        <w:rPr>
          <w:rFonts w:ascii="Calibri" w:hAnsi="Calibri" w:cs="Calibri"/>
          <w:color w:val="0D0D0D" w:themeColor="text1" w:themeTint="F2"/>
        </w:rPr>
        <w:t>8</w:t>
      </w:r>
      <w:r w:rsidR="00FA4B86" w:rsidRPr="00FA4B86">
        <w:rPr>
          <w:rFonts w:ascii="Calibri" w:hAnsi="Calibri" w:cs="Calibri"/>
          <w:color w:val="0D0D0D" w:themeColor="text1" w:themeTint="F2"/>
        </w:rPr>
        <w:t xml:space="preserve"> step </w:t>
      </w:r>
      <w:r w:rsidR="002657DE">
        <w:rPr>
          <w:rFonts w:ascii="Calibri" w:hAnsi="Calibri" w:cs="Calibri"/>
          <w:color w:val="0D0D0D" w:themeColor="text1" w:themeTint="F2"/>
        </w:rPr>
        <w:t>10</w:t>
      </w:r>
      <w:r w:rsidR="00FA4B86" w:rsidRPr="00FA4B86">
        <w:rPr>
          <w:rFonts w:ascii="Calibri" w:hAnsi="Calibri" w:cs="Calibri"/>
          <w:color w:val="0D0D0D" w:themeColor="text1" w:themeTint="F2"/>
        </w:rPr>
        <w:t>.3.</w:t>
      </w:r>
    </w:p>
    <w:p w14:paraId="3001E549" w14:textId="77777777" w:rsidR="00A506A1" w:rsidRPr="00B0060C" w:rsidRDefault="00A506A1" w:rsidP="001F7F6F">
      <w:pPr>
        <w:rPr>
          <w:rFonts w:ascii="Calibri" w:hAnsi="Calibri" w:cs="Calibri"/>
          <w:color w:val="0D0D0D" w:themeColor="text1" w:themeTint="F2"/>
        </w:rPr>
      </w:pPr>
    </w:p>
    <w:p w14:paraId="3C462031" w14:textId="77777777" w:rsidR="0083259A"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br/>
        <w:t>Minor Concerns:</w:t>
      </w:r>
      <w:r w:rsidRPr="00B0060C">
        <w:rPr>
          <w:rFonts w:ascii="Calibri" w:hAnsi="Calibri" w:cs="Calibri"/>
          <w:color w:val="0D0D0D" w:themeColor="text1" w:themeTint="F2"/>
        </w:rPr>
        <w:br/>
        <w:t>The above-mentioned major concerns need to be clarified first.</w:t>
      </w:r>
      <w:r w:rsidRPr="00B0060C">
        <w:rPr>
          <w:rFonts w:ascii="Calibri" w:hAnsi="Calibri" w:cs="Calibri"/>
          <w:color w:val="0D0D0D" w:themeColor="text1" w:themeTint="F2"/>
        </w:rPr>
        <w:br/>
      </w:r>
    </w:p>
    <w:p w14:paraId="686ABE04" w14:textId="6B247B45" w:rsidR="0083259A" w:rsidRPr="00B0060C" w:rsidRDefault="0083259A" w:rsidP="001F7F6F">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37320A" w:rsidRPr="00B0060C">
        <w:rPr>
          <w:rFonts w:ascii="Calibri" w:hAnsi="Calibri" w:cs="Calibri"/>
          <w:color w:val="0D0D0D" w:themeColor="text1" w:themeTint="F2"/>
        </w:rPr>
        <w:t>We u</w:t>
      </w:r>
      <w:r w:rsidRPr="00B0060C">
        <w:rPr>
          <w:rFonts w:ascii="Calibri" w:hAnsi="Calibri" w:cs="Calibri"/>
          <w:color w:val="0D0D0D" w:themeColor="text1" w:themeTint="F2"/>
        </w:rPr>
        <w:t xml:space="preserve">nderstood. We </w:t>
      </w:r>
      <w:r w:rsidR="00B82EE3" w:rsidRPr="00B0060C">
        <w:rPr>
          <w:rFonts w:ascii="Calibri" w:hAnsi="Calibri" w:cs="Calibri"/>
          <w:color w:val="0D0D0D" w:themeColor="text1" w:themeTint="F2"/>
        </w:rPr>
        <w:t>clarified all major concerns.</w:t>
      </w:r>
    </w:p>
    <w:p w14:paraId="7E85F159" w14:textId="77777777" w:rsidR="0083259A" w:rsidRPr="00B0060C" w:rsidRDefault="0083259A" w:rsidP="001F7F6F">
      <w:pPr>
        <w:rPr>
          <w:rFonts w:ascii="Calibri" w:hAnsi="Calibri" w:cs="Calibri"/>
          <w:color w:val="0D0D0D" w:themeColor="text1" w:themeTint="F2"/>
        </w:rPr>
      </w:pPr>
    </w:p>
    <w:p w14:paraId="3689D655" w14:textId="77777777" w:rsidR="006D4A10"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br/>
      </w:r>
    </w:p>
    <w:p w14:paraId="3E8690B1" w14:textId="03462F1B" w:rsidR="00A506A1"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br/>
        <w:t>Reviewer #3:</w:t>
      </w:r>
      <w:r w:rsidRPr="00B0060C">
        <w:rPr>
          <w:rFonts w:ascii="Calibri" w:hAnsi="Calibri" w:cs="Calibri"/>
          <w:color w:val="0D0D0D" w:themeColor="text1" w:themeTint="F2"/>
        </w:rPr>
        <w:br/>
      </w:r>
      <w:r w:rsidRPr="00B0060C">
        <w:rPr>
          <w:rFonts w:ascii="Calibri" w:hAnsi="Calibri" w:cs="Calibri"/>
          <w:color w:val="0D0D0D" w:themeColor="text1" w:themeTint="F2"/>
        </w:rPr>
        <w:br/>
        <w:t>Manuscript Summary:</w:t>
      </w:r>
      <w:r w:rsidRPr="00B0060C">
        <w:rPr>
          <w:rFonts w:ascii="Calibri" w:hAnsi="Calibri" w:cs="Calibri"/>
          <w:color w:val="0D0D0D" w:themeColor="text1" w:themeTint="F2"/>
        </w:rPr>
        <w:br/>
        <w:t xml:space="preserve">In this manuscript, Chen and coworkers describe a protocol for mouse atherosclerotic plaque size quantification based on </w:t>
      </w:r>
      <w:proofErr w:type="spellStart"/>
      <w:r w:rsidRPr="00B0060C">
        <w:rPr>
          <w:rFonts w:ascii="Calibri" w:hAnsi="Calibri" w:cs="Calibri"/>
          <w:color w:val="0D0D0D" w:themeColor="text1" w:themeTint="F2"/>
        </w:rPr>
        <w:t>en</w:t>
      </w:r>
      <w:proofErr w:type="spellEnd"/>
      <w:r w:rsidRPr="00B0060C">
        <w:rPr>
          <w:rFonts w:ascii="Calibri" w:hAnsi="Calibri" w:cs="Calibri"/>
          <w:color w:val="0D0D0D" w:themeColor="text1" w:themeTint="F2"/>
        </w:rPr>
        <w:t xml:space="preserve"> face Oil Red O staining of aortae.</w:t>
      </w:r>
      <w:r w:rsidRPr="00B0060C">
        <w:rPr>
          <w:rFonts w:ascii="Calibri" w:hAnsi="Calibri" w:cs="Calibri"/>
          <w:color w:val="0D0D0D" w:themeColor="text1" w:themeTint="F2"/>
        </w:rPr>
        <w:br/>
      </w:r>
      <w:r w:rsidRPr="00B0060C">
        <w:rPr>
          <w:rFonts w:ascii="Calibri" w:hAnsi="Calibri" w:cs="Calibri"/>
          <w:color w:val="0D0D0D" w:themeColor="text1" w:themeTint="F2"/>
        </w:rPr>
        <w:br/>
        <w:t>Major Concerns:</w:t>
      </w:r>
      <w:r w:rsidRPr="00B0060C">
        <w:rPr>
          <w:rFonts w:ascii="Calibri" w:hAnsi="Calibri" w:cs="Calibri"/>
          <w:color w:val="0D0D0D" w:themeColor="text1" w:themeTint="F2"/>
        </w:rPr>
        <w:br/>
      </w:r>
      <w:r w:rsidRPr="00B0060C">
        <w:rPr>
          <w:rFonts w:ascii="Calibri" w:hAnsi="Calibri" w:cs="Calibri"/>
          <w:color w:val="0D0D0D" w:themeColor="text1" w:themeTint="F2"/>
        </w:rPr>
        <w:br/>
      </w:r>
      <w:r w:rsidRPr="002A44E3">
        <w:rPr>
          <w:rFonts w:ascii="Calibri" w:hAnsi="Calibri" w:cs="Calibri"/>
          <w:i/>
          <w:color w:val="0D0D0D" w:themeColor="text1" w:themeTint="F2"/>
        </w:rPr>
        <w:t xml:space="preserve">- The manuscript lacks a description of the devices and settings used to image </w:t>
      </w:r>
      <w:proofErr w:type="spellStart"/>
      <w:r w:rsidRPr="002A44E3">
        <w:rPr>
          <w:rFonts w:ascii="Calibri" w:hAnsi="Calibri" w:cs="Calibri"/>
          <w:i/>
          <w:color w:val="0D0D0D" w:themeColor="text1" w:themeTint="F2"/>
        </w:rPr>
        <w:t>en</w:t>
      </w:r>
      <w:proofErr w:type="spellEnd"/>
      <w:r w:rsidRPr="002A44E3">
        <w:rPr>
          <w:rFonts w:ascii="Calibri" w:hAnsi="Calibri" w:cs="Calibri"/>
          <w:i/>
          <w:color w:val="0D0D0D" w:themeColor="text1" w:themeTint="F2"/>
        </w:rPr>
        <w:t xml:space="preserve"> face aortae. It also lacks a description of the analytical procedure for plaque size quantification and representative images of this analysis.</w:t>
      </w:r>
    </w:p>
    <w:p w14:paraId="4B69A7F9" w14:textId="77777777" w:rsidR="00A506A1" w:rsidRPr="00B0060C" w:rsidRDefault="00A506A1" w:rsidP="001F7F6F">
      <w:pPr>
        <w:rPr>
          <w:rFonts w:ascii="Calibri" w:hAnsi="Calibri" w:cs="Calibri"/>
          <w:color w:val="0D0D0D" w:themeColor="text1" w:themeTint="F2"/>
        </w:rPr>
      </w:pPr>
    </w:p>
    <w:p w14:paraId="616B4586" w14:textId="28F61AFE" w:rsidR="00FA5BFF" w:rsidRPr="00B0060C" w:rsidRDefault="00A506A1" w:rsidP="00FA5BFF">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FA5BFF" w:rsidRPr="00B0060C">
        <w:rPr>
          <w:rFonts w:ascii="Calibri" w:hAnsi="Calibri" w:cs="Calibri"/>
          <w:color w:val="0D0D0D" w:themeColor="text1" w:themeTint="F2"/>
        </w:rPr>
        <w:t>We added imaging and quantification details on</w:t>
      </w:r>
      <w:r w:rsidR="002A44E3">
        <w:rPr>
          <w:rFonts w:ascii="Calibri" w:hAnsi="Calibri" w:cs="Calibri"/>
          <w:color w:val="0D0D0D" w:themeColor="text1" w:themeTint="F2"/>
        </w:rPr>
        <w:t xml:space="preserve"> page 7</w:t>
      </w:r>
      <w:r w:rsidR="00FA5BFF" w:rsidRPr="00B0060C">
        <w:rPr>
          <w:rFonts w:ascii="Calibri" w:hAnsi="Calibri" w:cs="Calibri"/>
          <w:color w:val="0D0D0D" w:themeColor="text1" w:themeTint="F2"/>
        </w:rPr>
        <w:t xml:space="preserve"> </w:t>
      </w:r>
      <w:r w:rsidR="006D4A10" w:rsidRPr="00B0060C">
        <w:rPr>
          <w:rFonts w:ascii="Calibri" w:hAnsi="Calibri" w:cs="Calibri"/>
          <w:color w:val="0D0D0D" w:themeColor="text1" w:themeTint="F2"/>
        </w:rPr>
        <w:t xml:space="preserve">step </w:t>
      </w:r>
      <w:r w:rsidR="007460B4">
        <w:rPr>
          <w:rFonts w:ascii="Calibri" w:hAnsi="Calibri" w:cs="Calibri"/>
          <w:color w:val="0D0D0D" w:themeColor="text1" w:themeTint="F2"/>
        </w:rPr>
        <w:t>10</w:t>
      </w:r>
      <w:r w:rsidR="00FA5BFF" w:rsidRPr="00B0060C">
        <w:rPr>
          <w:rFonts w:ascii="Calibri" w:hAnsi="Calibri" w:cs="Calibri"/>
          <w:color w:val="0D0D0D" w:themeColor="text1" w:themeTint="F2"/>
        </w:rPr>
        <w:t xml:space="preserve"> and Figure 6.</w:t>
      </w:r>
    </w:p>
    <w:p w14:paraId="2F5DD4D9" w14:textId="06EB280C" w:rsidR="00A506A1" w:rsidRPr="00B0060C" w:rsidRDefault="00A506A1" w:rsidP="00A506A1">
      <w:pPr>
        <w:rPr>
          <w:rFonts w:ascii="Calibri" w:hAnsi="Calibri" w:cs="Calibri"/>
          <w:color w:val="0D0D0D" w:themeColor="text1" w:themeTint="F2"/>
        </w:rPr>
      </w:pPr>
    </w:p>
    <w:p w14:paraId="06B685E2" w14:textId="77777777" w:rsidR="00FA5BFF" w:rsidRPr="00B0060C" w:rsidRDefault="00FA5BFF" w:rsidP="001F7F6F">
      <w:pPr>
        <w:rPr>
          <w:rFonts w:ascii="Calibri" w:hAnsi="Calibri" w:cs="Calibri"/>
          <w:color w:val="0D0D0D" w:themeColor="text1" w:themeTint="F2"/>
        </w:rPr>
      </w:pPr>
    </w:p>
    <w:p w14:paraId="5B7FE4DE" w14:textId="177F38E6" w:rsidR="00A506A1" w:rsidRPr="00B0060C" w:rsidRDefault="001F7F6F" w:rsidP="001F7F6F">
      <w:pPr>
        <w:rPr>
          <w:rFonts w:ascii="Calibri" w:hAnsi="Calibri" w:cs="Calibri"/>
          <w:i/>
          <w:color w:val="0D0D0D" w:themeColor="text1" w:themeTint="F2"/>
        </w:rPr>
      </w:pPr>
      <w:r w:rsidRPr="00B0060C">
        <w:rPr>
          <w:rFonts w:ascii="Calibri" w:hAnsi="Calibri" w:cs="Calibri"/>
          <w:i/>
          <w:color w:val="0D0D0D" w:themeColor="text1" w:themeTint="F2"/>
        </w:rPr>
        <w:t xml:space="preserve">- The manuscript would benefit from a more thorough discussion of limitations and alternative approaches. For instance, one of the limitations of this technique is the lack of assessment of plaque </w:t>
      </w:r>
      <w:r w:rsidRPr="00896832">
        <w:rPr>
          <w:rFonts w:ascii="Calibri" w:hAnsi="Calibri" w:cs="Calibri"/>
          <w:i/>
          <w:color w:val="0D0D0D" w:themeColor="text1" w:themeTint="F2"/>
        </w:rPr>
        <w:t>volumes, plaques are obviously 3D, but this is a 2D analysis; this should</w:t>
      </w:r>
      <w:r w:rsidRPr="00B0060C">
        <w:rPr>
          <w:rFonts w:ascii="Calibri" w:hAnsi="Calibri" w:cs="Calibri"/>
          <w:i/>
          <w:color w:val="0D0D0D" w:themeColor="text1" w:themeTint="F2"/>
        </w:rPr>
        <w:t xml:space="preserve"> be mentioned. Similarly, there are several ways of dissecting the aorta and analyzing </w:t>
      </w:r>
      <w:proofErr w:type="spellStart"/>
      <w:r w:rsidRPr="00B0060C">
        <w:rPr>
          <w:rFonts w:ascii="Calibri" w:hAnsi="Calibri" w:cs="Calibri"/>
          <w:i/>
          <w:color w:val="0D0D0D" w:themeColor="text1" w:themeTint="F2"/>
        </w:rPr>
        <w:t>en</w:t>
      </w:r>
      <w:proofErr w:type="spellEnd"/>
      <w:r w:rsidRPr="00B0060C">
        <w:rPr>
          <w:rFonts w:ascii="Calibri" w:hAnsi="Calibri" w:cs="Calibri"/>
          <w:i/>
          <w:color w:val="0D0D0D" w:themeColor="text1" w:themeTint="F2"/>
        </w:rPr>
        <w:t xml:space="preserve"> face atherosclerosis. The one described here is OK, but It would help the reader to cite other alternatives (e.g. Andres-Manzano et al, </w:t>
      </w:r>
      <w:hyperlink r:id="rId8" w:history="1">
        <w:r w:rsidRPr="00B0060C">
          <w:rPr>
            <w:rStyle w:val="Hyperlink"/>
            <w:rFonts w:ascii="Calibri" w:hAnsi="Calibri" w:cs="Calibri"/>
            <w:i/>
            <w:color w:val="0D0D0D" w:themeColor="text1" w:themeTint="F2"/>
          </w:rPr>
          <w:t>https://doi.org/10.1007/978-1-4939-2929-0_5</w:t>
        </w:r>
      </w:hyperlink>
      <w:r w:rsidRPr="00B0060C">
        <w:rPr>
          <w:rFonts w:ascii="Calibri" w:hAnsi="Calibri" w:cs="Calibri"/>
          <w:i/>
          <w:color w:val="0D0D0D" w:themeColor="text1" w:themeTint="F2"/>
        </w:rPr>
        <w:t>)</w:t>
      </w:r>
      <w:r w:rsidRPr="00B0060C">
        <w:rPr>
          <w:rFonts w:ascii="Calibri" w:hAnsi="Calibri" w:cs="Calibri"/>
          <w:i/>
          <w:color w:val="0D0D0D" w:themeColor="text1" w:themeTint="F2"/>
        </w:rPr>
        <w:br/>
      </w:r>
    </w:p>
    <w:p w14:paraId="3320AAED" w14:textId="623E20B2" w:rsidR="00A506A1" w:rsidRPr="008A3576" w:rsidRDefault="00A506A1" w:rsidP="001F7F6F">
      <w:pPr>
        <w:rPr>
          <w:color w:val="0D0D0D" w:themeColor="text1" w:themeTint="F2"/>
        </w:rPr>
      </w:pPr>
      <w:r w:rsidRPr="00B0060C">
        <w:rPr>
          <w:rFonts w:ascii="Calibri" w:hAnsi="Calibri" w:cs="Calibri"/>
          <w:b/>
          <w:color w:val="0D0D0D" w:themeColor="text1" w:themeTint="F2"/>
        </w:rPr>
        <w:lastRenderedPageBreak/>
        <w:t xml:space="preserve">Reply: </w:t>
      </w:r>
      <w:r w:rsidR="00CF720B" w:rsidRPr="00B0060C">
        <w:rPr>
          <w:rFonts w:ascii="Calibri" w:hAnsi="Calibri" w:cs="Calibri"/>
          <w:color w:val="0D0D0D" w:themeColor="text1" w:themeTint="F2"/>
        </w:rPr>
        <w:t>We added</w:t>
      </w:r>
      <w:r w:rsidR="008A3576">
        <w:rPr>
          <w:rFonts w:ascii="Calibri" w:hAnsi="Calibri" w:cs="Calibri"/>
          <w:color w:val="0D0D0D" w:themeColor="text1" w:themeTint="F2"/>
        </w:rPr>
        <w:t xml:space="preserve"> </w:t>
      </w:r>
      <w:r w:rsidR="007460B4">
        <w:rPr>
          <w:rFonts w:ascii="Calibri" w:hAnsi="Calibri" w:cs="Calibri"/>
          <w:color w:val="0D0D0D" w:themeColor="text1" w:themeTint="F2"/>
        </w:rPr>
        <w:t>the plaque volume</w:t>
      </w:r>
      <w:r w:rsidR="008A3576">
        <w:rPr>
          <w:rFonts w:ascii="Calibri" w:hAnsi="Calibri" w:cs="Calibri"/>
          <w:color w:val="0D0D0D" w:themeColor="text1" w:themeTint="F2"/>
        </w:rPr>
        <w:t xml:space="preserve"> limitation in our revised manuscript on page</w:t>
      </w:r>
      <w:r w:rsidR="0053066E">
        <w:rPr>
          <w:rFonts w:ascii="Calibri" w:hAnsi="Calibri" w:cs="Calibri"/>
          <w:color w:val="0D0D0D" w:themeColor="text1" w:themeTint="F2"/>
        </w:rPr>
        <w:t xml:space="preserve"> </w:t>
      </w:r>
      <w:r w:rsidR="007460B4">
        <w:rPr>
          <w:rFonts w:ascii="Calibri" w:hAnsi="Calibri" w:cs="Calibri"/>
          <w:color w:val="0D0D0D" w:themeColor="text1" w:themeTint="F2"/>
        </w:rPr>
        <w:t>8 step 10.3 and page</w:t>
      </w:r>
      <w:r w:rsidR="008A3576">
        <w:rPr>
          <w:rFonts w:ascii="Calibri" w:hAnsi="Calibri" w:cs="Calibri"/>
          <w:color w:val="0D0D0D" w:themeColor="text1" w:themeTint="F2"/>
        </w:rPr>
        <w:t xml:space="preserve"> 11</w:t>
      </w:r>
      <w:r w:rsidR="007460B4">
        <w:rPr>
          <w:rFonts w:ascii="Calibri" w:hAnsi="Calibri" w:cs="Calibri"/>
          <w:color w:val="0D0D0D" w:themeColor="text1" w:themeTint="F2"/>
        </w:rPr>
        <w:t xml:space="preserve"> Discussion section</w:t>
      </w:r>
      <w:r w:rsidR="0053066E">
        <w:rPr>
          <w:rFonts w:ascii="Calibri" w:hAnsi="Calibri" w:cs="Calibri"/>
          <w:color w:val="0D0D0D" w:themeColor="text1" w:themeTint="F2"/>
        </w:rPr>
        <w:t xml:space="preserve"> third paragraph</w:t>
      </w:r>
      <w:r w:rsidR="008A3576">
        <w:rPr>
          <w:rFonts w:ascii="Calibri" w:hAnsi="Calibri" w:cs="Calibri"/>
          <w:color w:val="0D0D0D" w:themeColor="text1" w:themeTint="F2"/>
        </w:rPr>
        <w:t xml:space="preserve">. </w:t>
      </w:r>
      <w:r w:rsidR="008A3576" w:rsidRPr="00E71F9C">
        <w:rPr>
          <w:color w:val="0D0D0D" w:themeColor="text1" w:themeTint="F2"/>
        </w:rPr>
        <w:t>As the reviewer suggested,</w:t>
      </w:r>
      <w:r w:rsidR="008A3576">
        <w:rPr>
          <w:color w:val="0D0D0D" w:themeColor="text1" w:themeTint="F2"/>
        </w:rPr>
        <w:t xml:space="preserve"> </w:t>
      </w:r>
      <w:r w:rsidR="008A3576">
        <w:rPr>
          <w:rFonts w:ascii="Calibri" w:hAnsi="Calibri" w:cs="Calibri"/>
          <w:color w:val="0D0D0D" w:themeColor="text1" w:themeTint="F2"/>
        </w:rPr>
        <w:t>w</w:t>
      </w:r>
      <w:r w:rsidR="00B82EE3" w:rsidRPr="00B0060C">
        <w:rPr>
          <w:rFonts w:ascii="Calibri" w:hAnsi="Calibri" w:cs="Calibri"/>
          <w:color w:val="0D0D0D" w:themeColor="text1" w:themeTint="F2"/>
        </w:rPr>
        <w:t>e added the reference</w:t>
      </w:r>
      <w:r w:rsidR="00995A82">
        <w:rPr>
          <w:rFonts w:ascii="Calibri" w:hAnsi="Calibri" w:cs="Calibri"/>
          <w:color w:val="0D0D0D" w:themeColor="text1" w:themeTint="F2"/>
        </w:rPr>
        <w:t xml:space="preserve"> </w:t>
      </w:r>
      <w:r w:rsidR="00E82A2C">
        <w:rPr>
          <w:rFonts w:ascii="Calibri" w:hAnsi="Calibri" w:cs="Calibri"/>
          <w:color w:val="0D0D0D" w:themeColor="text1" w:themeTint="F2"/>
        </w:rPr>
        <w:t xml:space="preserve">on </w:t>
      </w:r>
      <w:r w:rsidR="00995A82">
        <w:rPr>
          <w:rFonts w:ascii="Calibri" w:hAnsi="Calibri" w:cs="Calibri"/>
          <w:color w:val="0D0D0D" w:themeColor="text1" w:themeTint="F2"/>
        </w:rPr>
        <w:t>page 8 step 10.3</w:t>
      </w:r>
      <w:r w:rsidR="00B82EE3" w:rsidRPr="00B0060C">
        <w:rPr>
          <w:rFonts w:ascii="Calibri" w:hAnsi="Calibri" w:cs="Calibri"/>
          <w:color w:val="0D0D0D" w:themeColor="text1" w:themeTint="F2"/>
        </w:rPr>
        <w:t>.</w:t>
      </w:r>
    </w:p>
    <w:p w14:paraId="074A1BBF" w14:textId="77777777" w:rsidR="00A506A1" w:rsidRPr="00B0060C" w:rsidRDefault="00A506A1" w:rsidP="001F7F6F">
      <w:pPr>
        <w:rPr>
          <w:rFonts w:ascii="Calibri" w:hAnsi="Calibri" w:cs="Calibri"/>
          <w:color w:val="0D0D0D" w:themeColor="text1" w:themeTint="F2"/>
        </w:rPr>
      </w:pPr>
      <w:bookmarkStart w:id="0" w:name="_GoBack"/>
      <w:bookmarkEnd w:id="0"/>
    </w:p>
    <w:p w14:paraId="2D44A670" w14:textId="579CB2D6" w:rsidR="00A506A1" w:rsidRPr="00FA4B86" w:rsidRDefault="001F7F6F" w:rsidP="001F7F6F">
      <w:pPr>
        <w:rPr>
          <w:rFonts w:ascii="Calibri" w:hAnsi="Calibri" w:cs="Calibri"/>
          <w:color w:val="0D0D0D" w:themeColor="text1" w:themeTint="F2"/>
        </w:rPr>
      </w:pPr>
      <w:r w:rsidRPr="00B0060C">
        <w:rPr>
          <w:rFonts w:ascii="Calibri" w:hAnsi="Calibri" w:cs="Calibri"/>
          <w:color w:val="0D0D0D" w:themeColor="text1" w:themeTint="F2"/>
        </w:rPr>
        <w:t>Minor Concerns:</w:t>
      </w:r>
      <w:r w:rsidRPr="00B0060C">
        <w:rPr>
          <w:rFonts w:ascii="Calibri" w:hAnsi="Calibri" w:cs="Calibri"/>
          <w:color w:val="0D0D0D" w:themeColor="text1" w:themeTint="F2"/>
        </w:rPr>
        <w:br/>
      </w:r>
      <w:r w:rsidRPr="00B0060C">
        <w:rPr>
          <w:rFonts w:ascii="Calibri" w:hAnsi="Calibri" w:cs="Calibri"/>
          <w:color w:val="0D0D0D" w:themeColor="text1" w:themeTint="F2"/>
        </w:rPr>
        <w:br/>
      </w:r>
      <w:r w:rsidRPr="00FA4B86">
        <w:rPr>
          <w:rFonts w:ascii="Calibri" w:hAnsi="Calibri" w:cs="Calibri"/>
          <w:i/>
          <w:color w:val="0D0D0D" w:themeColor="text1" w:themeTint="F2"/>
        </w:rPr>
        <w:t>- It would be useful to mention that atherosclerosis develops at very different rates in the different aortic segments, and, therefore, it is sometimes advisable to analyze plaque size separately in the aortic arch, the descending thoracis aorta, the abdominal aorta, etc.</w:t>
      </w:r>
      <w:r w:rsidRPr="00FA4B86">
        <w:rPr>
          <w:rFonts w:ascii="Calibri" w:hAnsi="Calibri" w:cs="Calibri"/>
          <w:color w:val="0D0D0D" w:themeColor="text1" w:themeTint="F2"/>
        </w:rPr>
        <w:br/>
      </w:r>
    </w:p>
    <w:p w14:paraId="3DB1CFEF" w14:textId="32DC2EDF" w:rsidR="00A506A1" w:rsidRPr="00B0060C" w:rsidRDefault="00A506A1" w:rsidP="00A506A1">
      <w:pPr>
        <w:rPr>
          <w:rFonts w:ascii="Calibri" w:hAnsi="Calibri" w:cs="Calibri"/>
          <w:color w:val="0D0D0D" w:themeColor="text1" w:themeTint="F2"/>
        </w:rPr>
      </w:pPr>
      <w:r w:rsidRPr="00FA4B86">
        <w:rPr>
          <w:rFonts w:ascii="Calibri" w:hAnsi="Calibri" w:cs="Calibri"/>
          <w:b/>
          <w:color w:val="0D0D0D" w:themeColor="text1" w:themeTint="F2"/>
        </w:rPr>
        <w:t>Reply:</w:t>
      </w:r>
      <w:r w:rsidRPr="00FA4B86">
        <w:rPr>
          <w:rFonts w:ascii="Calibri" w:hAnsi="Calibri" w:cs="Calibri"/>
          <w:color w:val="0D0D0D" w:themeColor="text1" w:themeTint="F2"/>
        </w:rPr>
        <w:t xml:space="preserve"> </w:t>
      </w:r>
      <w:r w:rsidR="00FA4B86" w:rsidRPr="00FA4B86">
        <w:rPr>
          <w:rFonts w:ascii="Calibri" w:hAnsi="Calibri" w:cs="Calibri"/>
          <w:color w:val="0D0D0D" w:themeColor="text1" w:themeTint="F2"/>
        </w:rPr>
        <w:t xml:space="preserve">We added this information on </w:t>
      </w:r>
      <w:r w:rsidR="0091431C" w:rsidRPr="00FA4B86">
        <w:rPr>
          <w:rFonts w:ascii="Calibri" w:hAnsi="Calibri" w:cs="Calibri"/>
          <w:color w:val="0D0D0D" w:themeColor="text1" w:themeTint="F2"/>
        </w:rPr>
        <w:t xml:space="preserve">page </w:t>
      </w:r>
      <w:r w:rsidR="00BB4553">
        <w:rPr>
          <w:rFonts w:ascii="Calibri" w:hAnsi="Calibri" w:cs="Calibri"/>
          <w:color w:val="0D0D0D" w:themeColor="text1" w:themeTint="F2"/>
        </w:rPr>
        <w:t>8</w:t>
      </w:r>
      <w:r w:rsidR="0091431C" w:rsidRPr="00FA4B86">
        <w:rPr>
          <w:rFonts w:ascii="Calibri" w:hAnsi="Calibri" w:cs="Calibri"/>
          <w:color w:val="0D0D0D" w:themeColor="text1" w:themeTint="F2"/>
        </w:rPr>
        <w:t xml:space="preserve"> step </w:t>
      </w:r>
      <w:r w:rsidR="00BB4553">
        <w:rPr>
          <w:rFonts w:ascii="Calibri" w:hAnsi="Calibri" w:cs="Calibri"/>
          <w:color w:val="0D0D0D" w:themeColor="text1" w:themeTint="F2"/>
        </w:rPr>
        <w:t>10</w:t>
      </w:r>
      <w:r w:rsidR="0091431C" w:rsidRPr="00FA4B86">
        <w:rPr>
          <w:rFonts w:ascii="Calibri" w:hAnsi="Calibri" w:cs="Calibri"/>
          <w:color w:val="0D0D0D" w:themeColor="text1" w:themeTint="F2"/>
        </w:rPr>
        <w:t>.3.</w:t>
      </w:r>
    </w:p>
    <w:p w14:paraId="6982D4F8" w14:textId="77777777" w:rsidR="00A506A1" w:rsidRPr="00B0060C" w:rsidRDefault="00A506A1" w:rsidP="001F7F6F">
      <w:pPr>
        <w:rPr>
          <w:rFonts w:ascii="Calibri" w:hAnsi="Calibri" w:cs="Calibri"/>
          <w:color w:val="0D0D0D" w:themeColor="text1" w:themeTint="F2"/>
        </w:rPr>
      </w:pPr>
    </w:p>
    <w:p w14:paraId="5B31236E" w14:textId="77777777" w:rsidR="00A506A1" w:rsidRPr="00B0060C" w:rsidRDefault="001F7F6F" w:rsidP="001F7F6F">
      <w:pPr>
        <w:rPr>
          <w:rFonts w:ascii="Calibri" w:hAnsi="Calibri" w:cs="Calibri"/>
          <w:color w:val="0D0D0D" w:themeColor="text1" w:themeTint="F2"/>
        </w:rPr>
      </w:pPr>
      <w:r w:rsidRPr="00B0060C">
        <w:rPr>
          <w:rFonts w:ascii="Calibri" w:hAnsi="Calibri" w:cs="Calibri"/>
          <w:color w:val="0D0D0D" w:themeColor="text1" w:themeTint="F2"/>
        </w:rPr>
        <w:br/>
      </w:r>
      <w:r w:rsidRPr="00B0060C">
        <w:rPr>
          <w:rFonts w:ascii="Calibri" w:hAnsi="Calibri" w:cs="Calibri"/>
          <w:color w:val="0D0D0D" w:themeColor="text1" w:themeTint="F2"/>
        </w:rPr>
        <w:br/>
        <w:t>Reviewer #4:</w:t>
      </w:r>
      <w:r w:rsidRPr="00B0060C">
        <w:rPr>
          <w:rFonts w:ascii="Calibri" w:hAnsi="Calibri" w:cs="Calibri"/>
          <w:color w:val="0D0D0D" w:themeColor="text1" w:themeTint="F2"/>
        </w:rPr>
        <w:br/>
      </w:r>
      <w:r w:rsidRPr="00B0060C">
        <w:rPr>
          <w:rFonts w:ascii="Calibri" w:hAnsi="Calibri" w:cs="Calibri"/>
          <w:color w:val="0D0D0D" w:themeColor="text1" w:themeTint="F2"/>
        </w:rPr>
        <w:br/>
      </w:r>
      <w:r w:rsidRPr="00B0060C">
        <w:rPr>
          <w:rFonts w:ascii="Calibri" w:hAnsi="Calibri" w:cs="Calibri"/>
          <w:i/>
          <w:color w:val="0D0D0D" w:themeColor="text1" w:themeTint="F2"/>
        </w:rPr>
        <w:t>This is a nicely written article from Simons Lab describing the imaging and analysis of Oil Red O stained whole aorta lesions in an aneurysmal/hyperlipidemia mouse model.</w:t>
      </w:r>
      <w:r w:rsidRPr="00B0060C">
        <w:rPr>
          <w:rFonts w:ascii="Calibri" w:hAnsi="Calibri" w:cs="Calibri"/>
          <w:color w:val="0D0D0D" w:themeColor="text1" w:themeTint="F2"/>
        </w:rPr>
        <w:br/>
      </w:r>
    </w:p>
    <w:p w14:paraId="07291E0A" w14:textId="2F3B57FA" w:rsidR="00A506A1" w:rsidRPr="00B0060C" w:rsidRDefault="00A506A1" w:rsidP="00A506A1">
      <w:pPr>
        <w:rPr>
          <w:rFonts w:ascii="Calibri" w:hAnsi="Calibri" w:cs="Calibri"/>
          <w:color w:val="0D0D0D" w:themeColor="text1" w:themeTint="F2"/>
        </w:rPr>
      </w:pPr>
      <w:r w:rsidRPr="00B0060C">
        <w:rPr>
          <w:rFonts w:ascii="Calibri" w:hAnsi="Calibri" w:cs="Calibri"/>
          <w:b/>
          <w:color w:val="0D0D0D" w:themeColor="text1" w:themeTint="F2"/>
        </w:rPr>
        <w:t>Reply:</w:t>
      </w:r>
      <w:r w:rsidRPr="00B0060C">
        <w:rPr>
          <w:rFonts w:ascii="Calibri" w:hAnsi="Calibri" w:cs="Calibri"/>
          <w:color w:val="0D0D0D" w:themeColor="text1" w:themeTint="F2"/>
        </w:rPr>
        <w:t xml:space="preserve"> </w:t>
      </w:r>
      <w:r w:rsidR="00B82EE3" w:rsidRPr="00B0060C">
        <w:rPr>
          <w:rFonts w:ascii="Calibri" w:eastAsia="Calibri" w:hAnsi="Calibri" w:cs="Calibri"/>
          <w:color w:val="0D0D0D" w:themeColor="text1" w:themeTint="F2"/>
        </w:rPr>
        <w:t>We appreciate the positive assessment of the study.</w:t>
      </w:r>
    </w:p>
    <w:p w14:paraId="4F720866" w14:textId="77777777" w:rsidR="00A506A1" w:rsidRPr="00B0060C" w:rsidRDefault="00A506A1" w:rsidP="001F7F6F">
      <w:pPr>
        <w:rPr>
          <w:rFonts w:ascii="Calibri" w:hAnsi="Calibri" w:cs="Calibri"/>
          <w:color w:val="0D0D0D" w:themeColor="text1" w:themeTint="F2"/>
        </w:rPr>
      </w:pPr>
    </w:p>
    <w:p w14:paraId="64B915AE" w14:textId="77777777" w:rsidR="00A506A1" w:rsidRPr="00B0060C" w:rsidRDefault="00A506A1" w:rsidP="001F7F6F">
      <w:pPr>
        <w:rPr>
          <w:rFonts w:ascii="Calibri" w:hAnsi="Calibri" w:cs="Calibri"/>
          <w:color w:val="0D0D0D" w:themeColor="text1" w:themeTint="F2"/>
        </w:rPr>
      </w:pPr>
    </w:p>
    <w:p w14:paraId="2B81B23E" w14:textId="3185A8D7" w:rsidR="00A506A1" w:rsidRPr="00B55654" w:rsidRDefault="001F7F6F" w:rsidP="001F7F6F">
      <w:pPr>
        <w:rPr>
          <w:rFonts w:ascii="Calibri" w:hAnsi="Calibri" w:cs="Calibri"/>
          <w:color w:val="0D0D0D" w:themeColor="text1" w:themeTint="F2"/>
        </w:rPr>
      </w:pPr>
      <w:r w:rsidRPr="00B0060C">
        <w:rPr>
          <w:rFonts w:ascii="Calibri" w:hAnsi="Calibri" w:cs="Calibri"/>
          <w:color w:val="0D0D0D" w:themeColor="text1" w:themeTint="F2"/>
        </w:rPr>
        <w:t>The reviewer has no major concerns.</w:t>
      </w:r>
      <w:r w:rsidRPr="00B0060C">
        <w:rPr>
          <w:rFonts w:ascii="Calibri" w:hAnsi="Calibri" w:cs="Calibri"/>
          <w:color w:val="0D0D0D" w:themeColor="text1" w:themeTint="F2"/>
        </w:rPr>
        <w:br/>
      </w:r>
      <w:r w:rsidRPr="00B0060C">
        <w:rPr>
          <w:rFonts w:ascii="Calibri" w:hAnsi="Calibri" w:cs="Calibri"/>
          <w:color w:val="0D0D0D" w:themeColor="text1" w:themeTint="F2"/>
        </w:rPr>
        <w:br/>
      </w:r>
      <w:r w:rsidRPr="00B55654">
        <w:rPr>
          <w:rFonts w:ascii="Calibri" w:hAnsi="Calibri" w:cs="Calibri"/>
          <w:i/>
          <w:color w:val="0D0D0D" w:themeColor="text1" w:themeTint="F2"/>
        </w:rPr>
        <w:t>1. However, there are some grammatical errors, which need to be fixed. E.g.</w:t>
      </w:r>
      <w:r w:rsidRPr="00B55654">
        <w:rPr>
          <w:rFonts w:ascii="Calibri" w:hAnsi="Calibri" w:cs="Calibri"/>
          <w:i/>
          <w:color w:val="0D0D0D" w:themeColor="text1" w:themeTint="F2"/>
        </w:rPr>
        <w:br/>
        <w:t>Commonly used mouse models</w:t>
      </w:r>
      <w:r w:rsidRPr="00B55654">
        <w:rPr>
          <w:rFonts w:ascii="Calibri" w:hAnsi="Calibri" w:cs="Calibri"/>
          <w:i/>
          <w:color w:val="0D0D0D" w:themeColor="text1" w:themeTint="F2"/>
        </w:rPr>
        <w:br/>
        <w:t xml:space="preserve">Because a </w:t>
      </w:r>
      <w:proofErr w:type="spellStart"/>
      <w:r w:rsidRPr="00B55654">
        <w:rPr>
          <w:rFonts w:ascii="Calibri" w:hAnsi="Calibri" w:cs="Calibri"/>
          <w:i/>
          <w:color w:val="0D0D0D" w:themeColor="text1" w:themeTint="F2"/>
        </w:rPr>
        <w:t>therosclerotic</w:t>
      </w:r>
      <w:proofErr w:type="spellEnd"/>
      <w:r w:rsidRPr="00B55654">
        <w:rPr>
          <w:rFonts w:ascii="Calibri" w:hAnsi="Calibri" w:cs="Calibri"/>
          <w:i/>
          <w:color w:val="0D0D0D" w:themeColor="text1" w:themeTint="F2"/>
        </w:rPr>
        <w:t xml:space="preserve"> lesions</w:t>
      </w:r>
      <w:r w:rsidRPr="00B55654">
        <w:rPr>
          <w:rFonts w:ascii="Calibri" w:hAnsi="Calibri" w:cs="Calibri"/>
          <w:i/>
          <w:color w:val="0D0D0D" w:themeColor="text1" w:themeTint="F2"/>
        </w:rPr>
        <w:br/>
        <w:t>aortic tree, our whole aorta</w:t>
      </w:r>
      <w:r w:rsidRPr="00B55654">
        <w:rPr>
          <w:rFonts w:ascii="Calibri" w:hAnsi="Calibri" w:cs="Calibri"/>
          <w:i/>
          <w:color w:val="0D0D0D" w:themeColor="text1" w:themeTint="F2"/>
        </w:rPr>
        <w:br/>
        <w:t>freshly isolated whole aorta…...etc.</w:t>
      </w:r>
    </w:p>
    <w:p w14:paraId="299FBBEF" w14:textId="77777777" w:rsidR="00A506A1" w:rsidRPr="00B55654" w:rsidRDefault="00A506A1" w:rsidP="001F7F6F">
      <w:pPr>
        <w:rPr>
          <w:rFonts w:ascii="Calibri" w:hAnsi="Calibri" w:cs="Calibri"/>
          <w:color w:val="0D0D0D" w:themeColor="text1" w:themeTint="F2"/>
        </w:rPr>
      </w:pPr>
    </w:p>
    <w:p w14:paraId="6FF97745" w14:textId="3AA25C35" w:rsidR="00A506A1" w:rsidRPr="00B0060C" w:rsidRDefault="00A506A1" w:rsidP="00A506A1">
      <w:pPr>
        <w:rPr>
          <w:rFonts w:ascii="Calibri" w:hAnsi="Calibri" w:cs="Calibri"/>
          <w:color w:val="0D0D0D" w:themeColor="text1" w:themeTint="F2"/>
        </w:rPr>
      </w:pPr>
      <w:r w:rsidRPr="00B55654">
        <w:rPr>
          <w:rFonts w:ascii="Calibri" w:hAnsi="Calibri" w:cs="Calibri"/>
          <w:b/>
          <w:color w:val="0D0D0D" w:themeColor="text1" w:themeTint="F2"/>
        </w:rPr>
        <w:t>Reply:</w:t>
      </w:r>
      <w:r w:rsidRPr="00B55654">
        <w:rPr>
          <w:rFonts w:ascii="Calibri" w:hAnsi="Calibri" w:cs="Calibri"/>
          <w:color w:val="0D0D0D" w:themeColor="text1" w:themeTint="F2"/>
        </w:rPr>
        <w:t xml:space="preserve"> </w:t>
      </w:r>
      <w:r w:rsidR="00B82EE3" w:rsidRPr="00B55654">
        <w:rPr>
          <w:rFonts w:ascii="Calibri" w:hAnsi="Calibri" w:cs="Calibri"/>
          <w:color w:val="0D0D0D" w:themeColor="text1" w:themeTint="F2"/>
        </w:rPr>
        <w:t xml:space="preserve">We apologize </w:t>
      </w:r>
      <w:r w:rsidR="00B11B6E" w:rsidRPr="00B55654">
        <w:rPr>
          <w:rFonts w:ascii="Calibri" w:hAnsi="Calibri" w:cs="Calibri"/>
          <w:color w:val="0D0D0D" w:themeColor="text1" w:themeTint="F2"/>
        </w:rPr>
        <w:t>for the grammar mistakes and corrected all the grammatical errors.</w:t>
      </w:r>
    </w:p>
    <w:p w14:paraId="50617BCA" w14:textId="77777777" w:rsidR="00A506A1" w:rsidRPr="00B0060C" w:rsidRDefault="00A506A1" w:rsidP="001F7F6F">
      <w:pPr>
        <w:rPr>
          <w:rFonts w:ascii="Calibri" w:hAnsi="Calibri" w:cs="Calibri"/>
          <w:color w:val="0D0D0D" w:themeColor="text1" w:themeTint="F2"/>
        </w:rPr>
      </w:pPr>
    </w:p>
    <w:p w14:paraId="7E126C01" w14:textId="77777777" w:rsidR="001F7F6F" w:rsidRPr="00033F9F" w:rsidRDefault="001F7F6F" w:rsidP="001F7F6F">
      <w:pPr>
        <w:rPr>
          <w:rFonts w:ascii="Calibri" w:hAnsi="Calibri" w:cs="Calibri"/>
          <w:i/>
          <w:color w:val="0D0D0D" w:themeColor="text1" w:themeTint="F2"/>
        </w:rPr>
      </w:pPr>
      <w:r w:rsidRPr="00B0060C">
        <w:rPr>
          <w:rFonts w:ascii="Calibri" w:hAnsi="Calibri" w:cs="Calibri"/>
          <w:color w:val="0D0D0D" w:themeColor="text1" w:themeTint="F2"/>
        </w:rPr>
        <w:br/>
      </w:r>
      <w:r w:rsidRPr="00033F9F">
        <w:rPr>
          <w:rFonts w:ascii="Calibri" w:hAnsi="Calibri" w:cs="Calibri"/>
          <w:i/>
          <w:color w:val="0D0D0D" w:themeColor="text1" w:themeTint="F2"/>
        </w:rPr>
        <w:t>2. What is the significance if oil red O staining in AAA?</w:t>
      </w:r>
      <w:r w:rsidRPr="00033F9F">
        <w:rPr>
          <w:rFonts w:ascii="Calibri" w:hAnsi="Calibri" w:cs="Calibri"/>
          <w:i/>
          <w:color w:val="0D0D0D" w:themeColor="text1" w:themeTint="F2"/>
        </w:rPr>
        <w:br/>
        <w:t xml:space="preserve">Does oil red O stains only foam cells? Are foam cells prevalent in AAA too? Is there a better way to differentiate between atherosclerosis and </w:t>
      </w:r>
      <w:proofErr w:type="gramStart"/>
      <w:r w:rsidRPr="00033F9F">
        <w:rPr>
          <w:rFonts w:ascii="Calibri" w:hAnsi="Calibri" w:cs="Calibri"/>
          <w:i/>
          <w:color w:val="0D0D0D" w:themeColor="text1" w:themeTint="F2"/>
        </w:rPr>
        <w:t>AAA.</w:t>
      </w:r>
      <w:proofErr w:type="gramEnd"/>
    </w:p>
    <w:p w14:paraId="23C66989" w14:textId="77777777" w:rsidR="001F7F6F" w:rsidRPr="00033F9F" w:rsidRDefault="001F7F6F" w:rsidP="001F7F6F">
      <w:pPr>
        <w:rPr>
          <w:rFonts w:ascii="Calibri" w:hAnsi="Calibri" w:cs="Calibri"/>
          <w:color w:val="0D0D0D" w:themeColor="text1" w:themeTint="F2"/>
        </w:rPr>
      </w:pPr>
    </w:p>
    <w:p w14:paraId="0FB349E0" w14:textId="7F97D38D" w:rsidR="00204266" w:rsidRDefault="00A506A1" w:rsidP="00A506A1">
      <w:pPr>
        <w:rPr>
          <w:rFonts w:ascii="Calibri" w:hAnsi="Calibri" w:cs="Calibri"/>
          <w:color w:val="0D0D0D" w:themeColor="text1" w:themeTint="F2"/>
        </w:rPr>
      </w:pPr>
      <w:r w:rsidRPr="00033F9F">
        <w:rPr>
          <w:rFonts w:ascii="Calibri" w:hAnsi="Calibri" w:cs="Calibri"/>
          <w:b/>
          <w:color w:val="0D0D0D" w:themeColor="text1" w:themeTint="F2"/>
        </w:rPr>
        <w:t>Reply:</w:t>
      </w:r>
      <w:r w:rsidRPr="00033F9F">
        <w:rPr>
          <w:rFonts w:ascii="Calibri" w:hAnsi="Calibri" w:cs="Calibri"/>
          <w:color w:val="0D0D0D" w:themeColor="text1" w:themeTint="F2"/>
        </w:rPr>
        <w:t xml:space="preserve"> </w:t>
      </w:r>
      <w:r w:rsidR="006D4A10" w:rsidRPr="00033F9F">
        <w:rPr>
          <w:rFonts w:ascii="Calibri" w:hAnsi="Calibri" w:cs="Calibri"/>
          <w:color w:val="0D0D0D" w:themeColor="text1" w:themeTint="F2"/>
        </w:rPr>
        <w:t>Oil Red O not only stains foam cells but also smooth muscle cells.</w:t>
      </w:r>
      <w:r w:rsidR="009E553B" w:rsidRPr="00033F9F">
        <w:rPr>
          <w:rFonts w:ascii="Calibri" w:hAnsi="Calibri" w:cs="Calibri"/>
          <w:color w:val="0D0D0D" w:themeColor="text1" w:themeTint="F2"/>
        </w:rPr>
        <w:t xml:space="preserve"> </w:t>
      </w:r>
      <w:r w:rsidR="00033F9F" w:rsidRPr="00033F9F">
        <w:rPr>
          <w:rFonts w:ascii="Calibri" w:hAnsi="Calibri" w:cs="Calibri"/>
          <w:color w:val="0D0D0D" w:themeColor="text1" w:themeTint="F2"/>
        </w:rPr>
        <w:t>AAA have foam cells but also have lots of smooth muscle</w:t>
      </w:r>
      <w:r w:rsidR="00033F9F">
        <w:rPr>
          <w:rFonts w:ascii="Calibri" w:hAnsi="Calibri" w:cs="Calibri"/>
          <w:color w:val="0D0D0D" w:themeColor="text1" w:themeTint="F2"/>
        </w:rPr>
        <w:t xml:space="preserve"> cells in</w:t>
      </w:r>
      <w:r w:rsidR="00B55654">
        <w:rPr>
          <w:rFonts w:ascii="Calibri" w:hAnsi="Calibri" w:cs="Calibri"/>
          <w:color w:val="0D0D0D" w:themeColor="text1" w:themeTint="F2"/>
        </w:rPr>
        <w:t xml:space="preserve"> the</w:t>
      </w:r>
      <w:r w:rsidR="00033F9F">
        <w:rPr>
          <w:rFonts w:ascii="Calibri" w:hAnsi="Calibri" w:cs="Calibri"/>
          <w:color w:val="0D0D0D" w:themeColor="text1" w:themeTint="F2"/>
        </w:rPr>
        <w:t xml:space="preserve"> intima. HE and EVG staining can distinguish the differences between atherosclerosis and aneurysm. Atherosclero</w:t>
      </w:r>
      <w:r w:rsidR="00B55654">
        <w:rPr>
          <w:rFonts w:ascii="Calibri" w:hAnsi="Calibri" w:cs="Calibri"/>
          <w:color w:val="0D0D0D" w:themeColor="text1" w:themeTint="F2"/>
        </w:rPr>
        <w:t>tic</w:t>
      </w:r>
      <w:r w:rsidR="00033F9F">
        <w:rPr>
          <w:rFonts w:ascii="Calibri" w:hAnsi="Calibri" w:cs="Calibri"/>
          <w:color w:val="0D0D0D" w:themeColor="text1" w:themeTint="F2"/>
        </w:rPr>
        <w:t xml:space="preserve"> arteries have neointima formation. </w:t>
      </w:r>
      <w:proofErr w:type="spellStart"/>
      <w:r w:rsidR="00033F9F">
        <w:rPr>
          <w:rFonts w:ascii="Calibri" w:hAnsi="Calibri" w:cs="Calibri"/>
          <w:color w:val="0D0D0D" w:themeColor="text1" w:themeTint="F2"/>
        </w:rPr>
        <w:t>Aneur</w:t>
      </w:r>
      <w:r w:rsidR="00B55654">
        <w:rPr>
          <w:rFonts w:ascii="Calibri" w:hAnsi="Calibri" w:cs="Calibri"/>
          <w:color w:val="0D0D0D" w:themeColor="text1" w:themeTint="F2"/>
        </w:rPr>
        <w:t>ysmic</w:t>
      </w:r>
      <w:proofErr w:type="spellEnd"/>
      <w:r w:rsidR="00033F9F">
        <w:rPr>
          <w:rFonts w:ascii="Calibri" w:hAnsi="Calibri" w:cs="Calibri"/>
          <w:color w:val="0D0D0D" w:themeColor="text1" w:themeTint="F2"/>
        </w:rPr>
        <w:t xml:space="preserve"> arteries have media layer elastin broken down.</w:t>
      </w:r>
    </w:p>
    <w:p w14:paraId="40045C02" w14:textId="64F9C44A" w:rsidR="00204266" w:rsidRPr="00B0060C" w:rsidRDefault="00204266" w:rsidP="00A506A1">
      <w:pPr>
        <w:rPr>
          <w:rFonts w:ascii="Calibri" w:hAnsi="Calibri" w:cs="Calibri"/>
          <w:color w:val="0D0D0D" w:themeColor="text1" w:themeTint="F2"/>
        </w:rPr>
      </w:pPr>
    </w:p>
    <w:sectPr w:rsidR="00204266" w:rsidRPr="00B0060C" w:rsidSect="009F41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10CF8" w14:textId="77777777" w:rsidR="00F814DA" w:rsidRDefault="00F814DA" w:rsidP="000D6FEF">
      <w:r>
        <w:separator/>
      </w:r>
    </w:p>
  </w:endnote>
  <w:endnote w:type="continuationSeparator" w:id="0">
    <w:p w14:paraId="243F15EC" w14:textId="77777777" w:rsidR="00F814DA" w:rsidRDefault="00F814DA" w:rsidP="000D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0953094"/>
      <w:docPartObj>
        <w:docPartGallery w:val="Page Numbers (Bottom of Page)"/>
        <w:docPartUnique/>
      </w:docPartObj>
    </w:sdtPr>
    <w:sdtEndPr>
      <w:rPr>
        <w:rStyle w:val="PageNumber"/>
      </w:rPr>
    </w:sdtEndPr>
    <w:sdtContent>
      <w:p w14:paraId="09A16FB0" w14:textId="77777777" w:rsidR="000D6FEF" w:rsidRDefault="000D6FEF" w:rsidP="008365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66DC2" w14:textId="77777777" w:rsidR="000D6FEF" w:rsidRDefault="000D6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9796470"/>
      <w:docPartObj>
        <w:docPartGallery w:val="Page Numbers (Bottom of Page)"/>
        <w:docPartUnique/>
      </w:docPartObj>
    </w:sdtPr>
    <w:sdtEndPr>
      <w:rPr>
        <w:rStyle w:val="PageNumber"/>
      </w:rPr>
    </w:sdtEndPr>
    <w:sdtContent>
      <w:p w14:paraId="11C1C163" w14:textId="77777777" w:rsidR="000D6FEF" w:rsidRDefault="000D6FEF" w:rsidP="008365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24BF8A" w14:textId="77777777" w:rsidR="000D6FEF" w:rsidRDefault="000D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0A068" w14:textId="77777777" w:rsidR="00F814DA" w:rsidRDefault="00F814DA" w:rsidP="000D6FEF">
      <w:r>
        <w:separator/>
      </w:r>
    </w:p>
  </w:footnote>
  <w:footnote w:type="continuationSeparator" w:id="0">
    <w:p w14:paraId="65A22446" w14:textId="77777777" w:rsidR="00F814DA" w:rsidRDefault="00F814DA" w:rsidP="000D6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6F"/>
    <w:rsid w:val="000022EF"/>
    <w:rsid w:val="00002C54"/>
    <w:rsid w:val="0000589C"/>
    <w:rsid w:val="00005D4E"/>
    <w:rsid w:val="00005FA7"/>
    <w:rsid w:val="0000668F"/>
    <w:rsid w:val="00011067"/>
    <w:rsid w:val="000140FB"/>
    <w:rsid w:val="000174A9"/>
    <w:rsid w:val="00017CF6"/>
    <w:rsid w:val="0002123F"/>
    <w:rsid w:val="00022C76"/>
    <w:rsid w:val="000238F3"/>
    <w:rsid w:val="00023F14"/>
    <w:rsid w:val="000258D5"/>
    <w:rsid w:val="00027DA2"/>
    <w:rsid w:val="000320C5"/>
    <w:rsid w:val="00033F9F"/>
    <w:rsid w:val="00034617"/>
    <w:rsid w:val="0003597E"/>
    <w:rsid w:val="0003731F"/>
    <w:rsid w:val="00042591"/>
    <w:rsid w:val="0004598A"/>
    <w:rsid w:val="0005131E"/>
    <w:rsid w:val="00051C0B"/>
    <w:rsid w:val="0005205A"/>
    <w:rsid w:val="00054F6D"/>
    <w:rsid w:val="00055B6A"/>
    <w:rsid w:val="00055D00"/>
    <w:rsid w:val="000623C9"/>
    <w:rsid w:val="00064111"/>
    <w:rsid w:val="00064AF1"/>
    <w:rsid w:val="00065B12"/>
    <w:rsid w:val="000667FF"/>
    <w:rsid w:val="000668BC"/>
    <w:rsid w:val="0007048B"/>
    <w:rsid w:val="00072C15"/>
    <w:rsid w:val="0007469A"/>
    <w:rsid w:val="00075D9F"/>
    <w:rsid w:val="000769C8"/>
    <w:rsid w:val="000801E7"/>
    <w:rsid w:val="0008097E"/>
    <w:rsid w:val="0008187D"/>
    <w:rsid w:val="000826D2"/>
    <w:rsid w:val="000840CA"/>
    <w:rsid w:val="000858CE"/>
    <w:rsid w:val="000862F5"/>
    <w:rsid w:val="0009162C"/>
    <w:rsid w:val="00091674"/>
    <w:rsid w:val="00091DD3"/>
    <w:rsid w:val="00091FFF"/>
    <w:rsid w:val="000929CE"/>
    <w:rsid w:val="00095780"/>
    <w:rsid w:val="0009749B"/>
    <w:rsid w:val="000A01E9"/>
    <w:rsid w:val="000A062A"/>
    <w:rsid w:val="000A23B0"/>
    <w:rsid w:val="000B13B5"/>
    <w:rsid w:val="000B1E82"/>
    <w:rsid w:val="000B2D4B"/>
    <w:rsid w:val="000B39EB"/>
    <w:rsid w:val="000B5A4B"/>
    <w:rsid w:val="000B5CE0"/>
    <w:rsid w:val="000B5F71"/>
    <w:rsid w:val="000C0B27"/>
    <w:rsid w:val="000C0CE1"/>
    <w:rsid w:val="000C0FAC"/>
    <w:rsid w:val="000C27E3"/>
    <w:rsid w:val="000C2F64"/>
    <w:rsid w:val="000C5A2C"/>
    <w:rsid w:val="000D515B"/>
    <w:rsid w:val="000D6801"/>
    <w:rsid w:val="000D6F9D"/>
    <w:rsid w:val="000D6FEF"/>
    <w:rsid w:val="000E00C0"/>
    <w:rsid w:val="000E0457"/>
    <w:rsid w:val="000E049F"/>
    <w:rsid w:val="000E5219"/>
    <w:rsid w:val="000E6516"/>
    <w:rsid w:val="000E70C4"/>
    <w:rsid w:val="000F02EC"/>
    <w:rsid w:val="000F1B4A"/>
    <w:rsid w:val="000F7ECA"/>
    <w:rsid w:val="001067DD"/>
    <w:rsid w:val="00106951"/>
    <w:rsid w:val="00111475"/>
    <w:rsid w:val="001124F7"/>
    <w:rsid w:val="00113E01"/>
    <w:rsid w:val="00115069"/>
    <w:rsid w:val="0011549D"/>
    <w:rsid w:val="00117617"/>
    <w:rsid w:val="001206C0"/>
    <w:rsid w:val="001206D3"/>
    <w:rsid w:val="001243A3"/>
    <w:rsid w:val="001245B1"/>
    <w:rsid w:val="00125B20"/>
    <w:rsid w:val="001305A8"/>
    <w:rsid w:val="001315E7"/>
    <w:rsid w:val="001316D7"/>
    <w:rsid w:val="00131833"/>
    <w:rsid w:val="00134992"/>
    <w:rsid w:val="00135703"/>
    <w:rsid w:val="00136176"/>
    <w:rsid w:val="00141231"/>
    <w:rsid w:val="00141F53"/>
    <w:rsid w:val="00144D98"/>
    <w:rsid w:val="00145C70"/>
    <w:rsid w:val="00156DCB"/>
    <w:rsid w:val="001615B8"/>
    <w:rsid w:val="001621DA"/>
    <w:rsid w:val="00162CE7"/>
    <w:rsid w:val="00166AB2"/>
    <w:rsid w:val="00167F81"/>
    <w:rsid w:val="001703E5"/>
    <w:rsid w:val="001746E2"/>
    <w:rsid w:val="001777D1"/>
    <w:rsid w:val="00177D79"/>
    <w:rsid w:val="00184ADF"/>
    <w:rsid w:val="00186C75"/>
    <w:rsid w:val="00186CA5"/>
    <w:rsid w:val="00187143"/>
    <w:rsid w:val="00187EC8"/>
    <w:rsid w:val="00191C77"/>
    <w:rsid w:val="00193203"/>
    <w:rsid w:val="001937E1"/>
    <w:rsid w:val="0019437A"/>
    <w:rsid w:val="00194C71"/>
    <w:rsid w:val="00197E6B"/>
    <w:rsid w:val="001A4641"/>
    <w:rsid w:val="001A791B"/>
    <w:rsid w:val="001B080D"/>
    <w:rsid w:val="001B0934"/>
    <w:rsid w:val="001B595A"/>
    <w:rsid w:val="001B5A36"/>
    <w:rsid w:val="001C14F2"/>
    <w:rsid w:val="001C2672"/>
    <w:rsid w:val="001C6782"/>
    <w:rsid w:val="001C68DD"/>
    <w:rsid w:val="001C79E2"/>
    <w:rsid w:val="001D0D28"/>
    <w:rsid w:val="001D2FC9"/>
    <w:rsid w:val="001D6945"/>
    <w:rsid w:val="001D7B51"/>
    <w:rsid w:val="001E0379"/>
    <w:rsid w:val="001E22F3"/>
    <w:rsid w:val="001E2E83"/>
    <w:rsid w:val="001F0D54"/>
    <w:rsid w:val="001F20CE"/>
    <w:rsid w:val="001F4B8D"/>
    <w:rsid w:val="001F7F6F"/>
    <w:rsid w:val="00202EA1"/>
    <w:rsid w:val="00204266"/>
    <w:rsid w:val="00204684"/>
    <w:rsid w:val="002051AB"/>
    <w:rsid w:val="00210C00"/>
    <w:rsid w:val="00211A6F"/>
    <w:rsid w:val="00211E96"/>
    <w:rsid w:val="00212532"/>
    <w:rsid w:val="00213BB4"/>
    <w:rsid w:val="00216B9C"/>
    <w:rsid w:val="0022295E"/>
    <w:rsid w:val="00223114"/>
    <w:rsid w:val="00223133"/>
    <w:rsid w:val="002268D2"/>
    <w:rsid w:val="00230010"/>
    <w:rsid w:val="00231AE1"/>
    <w:rsid w:val="00233C09"/>
    <w:rsid w:val="0023495A"/>
    <w:rsid w:val="00234978"/>
    <w:rsid w:val="002349D2"/>
    <w:rsid w:val="00236204"/>
    <w:rsid w:val="00236B03"/>
    <w:rsid w:val="00236B9C"/>
    <w:rsid w:val="00240FEB"/>
    <w:rsid w:val="00241B63"/>
    <w:rsid w:val="0024272D"/>
    <w:rsid w:val="0025019E"/>
    <w:rsid w:val="002509C2"/>
    <w:rsid w:val="0025464E"/>
    <w:rsid w:val="0025474D"/>
    <w:rsid w:val="002575D1"/>
    <w:rsid w:val="002615A8"/>
    <w:rsid w:val="002624A9"/>
    <w:rsid w:val="002626F4"/>
    <w:rsid w:val="00264EFF"/>
    <w:rsid w:val="002657DE"/>
    <w:rsid w:val="00266C05"/>
    <w:rsid w:val="00270714"/>
    <w:rsid w:val="00272BC5"/>
    <w:rsid w:val="00276B3C"/>
    <w:rsid w:val="002772E7"/>
    <w:rsid w:val="00282150"/>
    <w:rsid w:val="00283B28"/>
    <w:rsid w:val="002851F7"/>
    <w:rsid w:val="0028765A"/>
    <w:rsid w:val="00295161"/>
    <w:rsid w:val="002A08E5"/>
    <w:rsid w:val="002A1759"/>
    <w:rsid w:val="002A2A64"/>
    <w:rsid w:val="002A44E3"/>
    <w:rsid w:val="002A6819"/>
    <w:rsid w:val="002A7ED0"/>
    <w:rsid w:val="002B2801"/>
    <w:rsid w:val="002B30D5"/>
    <w:rsid w:val="002B69D6"/>
    <w:rsid w:val="002C05DE"/>
    <w:rsid w:val="002C3911"/>
    <w:rsid w:val="002C56EC"/>
    <w:rsid w:val="002C7658"/>
    <w:rsid w:val="002D0F46"/>
    <w:rsid w:val="002D17D3"/>
    <w:rsid w:val="002D2D3A"/>
    <w:rsid w:val="002D3B07"/>
    <w:rsid w:val="002D5478"/>
    <w:rsid w:val="002D7A76"/>
    <w:rsid w:val="002E124C"/>
    <w:rsid w:val="002E1EE7"/>
    <w:rsid w:val="002E35A1"/>
    <w:rsid w:val="002E37FD"/>
    <w:rsid w:val="002E4B3D"/>
    <w:rsid w:val="002E4D1C"/>
    <w:rsid w:val="002E5B7D"/>
    <w:rsid w:val="002F0357"/>
    <w:rsid w:val="002F3B0B"/>
    <w:rsid w:val="002F584B"/>
    <w:rsid w:val="002F6F99"/>
    <w:rsid w:val="0030068E"/>
    <w:rsid w:val="00300B5F"/>
    <w:rsid w:val="003012FE"/>
    <w:rsid w:val="00301394"/>
    <w:rsid w:val="003015DB"/>
    <w:rsid w:val="003046E2"/>
    <w:rsid w:val="00305C3B"/>
    <w:rsid w:val="0030752F"/>
    <w:rsid w:val="00307F74"/>
    <w:rsid w:val="003115D4"/>
    <w:rsid w:val="003117B9"/>
    <w:rsid w:val="00313A73"/>
    <w:rsid w:val="0031488C"/>
    <w:rsid w:val="003157FD"/>
    <w:rsid w:val="003205FA"/>
    <w:rsid w:val="00321F60"/>
    <w:rsid w:val="0032553D"/>
    <w:rsid w:val="00325AF8"/>
    <w:rsid w:val="00325FFE"/>
    <w:rsid w:val="00327C31"/>
    <w:rsid w:val="0033037B"/>
    <w:rsid w:val="003312A0"/>
    <w:rsid w:val="003319CC"/>
    <w:rsid w:val="00331C1C"/>
    <w:rsid w:val="00332D85"/>
    <w:rsid w:val="00335F3F"/>
    <w:rsid w:val="00337377"/>
    <w:rsid w:val="00340E2F"/>
    <w:rsid w:val="00342919"/>
    <w:rsid w:val="00343887"/>
    <w:rsid w:val="00345211"/>
    <w:rsid w:val="00345AC9"/>
    <w:rsid w:val="00350167"/>
    <w:rsid w:val="00351593"/>
    <w:rsid w:val="00352C06"/>
    <w:rsid w:val="00356963"/>
    <w:rsid w:val="0036110B"/>
    <w:rsid w:val="003620CB"/>
    <w:rsid w:val="00362633"/>
    <w:rsid w:val="00367BC8"/>
    <w:rsid w:val="00371600"/>
    <w:rsid w:val="0037320A"/>
    <w:rsid w:val="0037370E"/>
    <w:rsid w:val="003759F1"/>
    <w:rsid w:val="0037644E"/>
    <w:rsid w:val="00382DE3"/>
    <w:rsid w:val="00382EF5"/>
    <w:rsid w:val="003837EA"/>
    <w:rsid w:val="00386D4E"/>
    <w:rsid w:val="00386ED7"/>
    <w:rsid w:val="003872C1"/>
    <w:rsid w:val="00391AF5"/>
    <w:rsid w:val="00393923"/>
    <w:rsid w:val="0039496C"/>
    <w:rsid w:val="003971EF"/>
    <w:rsid w:val="00397B91"/>
    <w:rsid w:val="003A036E"/>
    <w:rsid w:val="003A08C1"/>
    <w:rsid w:val="003A14CA"/>
    <w:rsid w:val="003A4030"/>
    <w:rsid w:val="003A572A"/>
    <w:rsid w:val="003A6200"/>
    <w:rsid w:val="003B48A8"/>
    <w:rsid w:val="003B6244"/>
    <w:rsid w:val="003B7A6F"/>
    <w:rsid w:val="003C2D1D"/>
    <w:rsid w:val="003C5792"/>
    <w:rsid w:val="003C5BCC"/>
    <w:rsid w:val="003D2833"/>
    <w:rsid w:val="003D3330"/>
    <w:rsid w:val="003D46E4"/>
    <w:rsid w:val="003D4CFC"/>
    <w:rsid w:val="003D5EFD"/>
    <w:rsid w:val="003E078A"/>
    <w:rsid w:val="003E4639"/>
    <w:rsid w:val="003E52DE"/>
    <w:rsid w:val="003E705A"/>
    <w:rsid w:val="003E7C29"/>
    <w:rsid w:val="003F22D7"/>
    <w:rsid w:val="003F31FD"/>
    <w:rsid w:val="003F3C11"/>
    <w:rsid w:val="0040130D"/>
    <w:rsid w:val="004053CB"/>
    <w:rsid w:val="004076B5"/>
    <w:rsid w:val="00410888"/>
    <w:rsid w:val="00412D71"/>
    <w:rsid w:val="004151D5"/>
    <w:rsid w:val="00415322"/>
    <w:rsid w:val="00417ED8"/>
    <w:rsid w:val="00425295"/>
    <w:rsid w:val="00425C14"/>
    <w:rsid w:val="0042634B"/>
    <w:rsid w:val="00431925"/>
    <w:rsid w:val="00435074"/>
    <w:rsid w:val="0043622B"/>
    <w:rsid w:val="004403FA"/>
    <w:rsid w:val="004415CB"/>
    <w:rsid w:val="00443978"/>
    <w:rsid w:val="004475D8"/>
    <w:rsid w:val="00452431"/>
    <w:rsid w:val="004553F4"/>
    <w:rsid w:val="00455CCA"/>
    <w:rsid w:val="00456F94"/>
    <w:rsid w:val="00461981"/>
    <w:rsid w:val="0046487F"/>
    <w:rsid w:val="00467629"/>
    <w:rsid w:val="00467AB1"/>
    <w:rsid w:val="004717F1"/>
    <w:rsid w:val="004733BF"/>
    <w:rsid w:val="00474EBA"/>
    <w:rsid w:val="004754D4"/>
    <w:rsid w:val="004754DE"/>
    <w:rsid w:val="00475534"/>
    <w:rsid w:val="00475A71"/>
    <w:rsid w:val="00476B7F"/>
    <w:rsid w:val="004773C9"/>
    <w:rsid w:val="004806A3"/>
    <w:rsid w:val="00480E65"/>
    <w:rsid w:val="00484C79"/>
    <w:rsid w:val="00485185"/>
    <w:rsid w:val="00485B8D"/>
    <w:rsid w:val="00486FF7"/>
    <w:rsid w:val="00487CAF"/>
    <w:rsid w:val="0049273A"/>
    <w:rsid w:val="004929F4"/>
    <w:rsid w:val="00493C56"/>
    <w:rsid w:val="00497A57"/>
    <w:rsid w:val="004A12AA"/>
    <w:rsid w:val="004A33A9"/>
    <w:rsid w:val="004A3AE0"/>
    <w:rsid w:val="004A4334"/>
    <w:rsid w:val="004A7D1E"/>
    <w:rsid w:val="004B0C1C"/>
    <w:rsid w:val="004B21CF"/>
    <w:rsid w:val="004B5936"/>
    <w:rsid w:val="004B5C0D"/>
    <w:rsid w:val="004B702A"/>
    <w:rsid w:val="004B7391"/>
    <w:rsid w:val="004B76D9"/>
    <w:rsid w:val="004C0C9E"/>
    <w:rsid w:val="004C2AE2"/>
    <w:rsid w:val="004C34E1"/>
    <w:rsid w:val="004C5979"/>
    <w:rsid w:val="004C7F23"/>
    <w:rsid w:val="004D1A9F"/>
    <w:rsid w:val="004D2E2E"/>
    <w:rsid w:val="004D491A"/>
    <w:rsid w:val="004D6969"/>
    <w:rsid w:val="004E0407"/>
    <w:rsid w:val="004E2C72"/>
    <w:rsid w:val="004E3C4F"/>
    <w:rsid w:val="004E5E08"/>
    <w:rsid w:val="004E67E2"/>
    <w:rsid w:val="004E6937"/>
    <w:rsid w:val="004F0A40"/>
    <w:rsid w:val="004F0A64"/>
    <w:rsid w:val="004F3566"/>
    <w:rsid w:val="004F6B5F"/>
    <w:rsid w:val="004F6DAC"/>
    <w:rsid w:val="004F6E54"/>
    <w:rsid w:val="00502872"/>
    <w:rsid w:val="00504D38"/>
    <w:rsid w:val="00505C2B"/>
    <w:rsid w:val="00510D53"/>
    <w:rsid w:val="0051187D"/>
    <w:rsid w:val="00513D89"/>
    <w:rsid w:val="00516130"/>
    <w:rsid w:val="00526DE4"/>
    <w:rsid w:val="00527EB1"/>
    <w:rsid w:val="0053066E"/>
    <w:rsid w:val="00530924"/>
    <w:rsid w:val="00531189"/>
    <w:rsid w:val="00531F4A"/>
    <w:rsid w:val="00532E9C"/>
    <w:rsid w:val="00533254"/>
    <w:rsid w:val="0053340C"/>
    <w:rsid w:val="005338DF"/>
    <w:rsid w:val="00533FB2"/>
    <w:rsid w:val="005342EF"/>
    <w:rsid w:val="00541AD0"/>
    <w:rsid w:val="00541D73"/>
    <w:rsid w:val="005423B5"/>
    <w:rsid w:val="00542F6B"/>
    <w:rsid w:val="0054527A"/>
    <w:rsid w:val="00545CDF"/>
    <w:rsid w:val="005500AF"/>
    <w:rsid w:val="00557D58"/>
    <w:rsid w:val="00562736"/>
    <w:rsid w:val="00563167"/>
    <w:rsid w:val="00564388"/>
    <w:rsid w:val="0056507E"/>
    <w:rsid w:val="00570703"/>
    <w:rsid w:val="00572952"/>
    <w:rsid w:val="00576276"/>
    <w:rsid w:val="00581019"/>
    <w:rsid w:val="00583BC3"/>
    <w:rsid w:val="00584E40"/>
    <w:rsid w:val="00585400"/>
    <w:rsid w:val="00587B00"/>
    <w:rsid w:val="00590056"/>
    <w:rsid w:val="005938F5"/>
    <w:rsid w:val="00595D37"/>
    <w:rsid w:val="00597F33"/>
    <w:rsid w:val="005A07DF"/>
    <w:rsid w:val="005A3564"/>
    <w:rsid w:val="005A3774"/>
    <w:rsid w:val="005A4ED4"/>
    <w:rsid w:val="005A5E89"/>
    <w:rsid w:val="005A6901"/>
    <w:rsid w:val="005B2942"/>
    <w:rsid w:val="005B3083"/>
    <w:rsid w:val="005B3C35"/>
    <w:rsid w:val="005B6160"/>
    <w:rsid w:val="005C2B13"/>
    <w:rsid w:val="005C5B81"/>
    <w:rsid w:val="005C5B8B"/>
    <w:rsid w:val="005C7EA3"/>
    <w:rsid w:val="005D0770"/>
    <w:rsid w:val="005D0C17"/>
    <w:rsid w:val="005D0D23"/>
    <w:rsid w:val="005D1E48"/>
    <w:rsid w:val="005D1F57"/>
    <w:rsid w:val="005D2FC2"/>
    <w:rsid w:val="005D49B7"/>
    <w:rsid w:val="005D6154"/>
    <w:rsid w:val="005D638A"/>
    <w:rsid w:val="005D6459"/>
    <w:rsid w:val="005D78AE"/>
    <w:rsid w:val="005E1166"/>
    <w:rsid w:val="005E211C"/>
    <w:rsid w:val="005E2B0F"/>
    <w:rsid w:val="005E5013"/>
    <w:rsid w:val="005E579F"/>
    <w:rsid w:val="005F0A0C"/>
    <w:rsid w:val="005F2C74"/>
    <w:rsid w:val="005F4B64"/>
    <w:rsid w:val="005F57B8"/>
    <w:rsid w:val="005F7245"/>
    <w:rsid w:val="006037C3"/>
    <w:rsid w:val="00605EE1"/>
    <w:rsid w:val="0060763C"/>
    <w:rsid w:val="00610B42"/>
    <w:rsid w:val="00612293"/>
    <w:rsid w:val="00612CAB"/>
    <w:rsid w:val="00612FF5"/>
    <w:rsid w:val="00620654"/>
    <w:rsid w:val="00620C2F"/>
    <w:rsid w:val="00623B1E"/>
    <w:rsid w:val="00627811"/>
    <w:rsid w:val="00631FEB"/>
    <w:rsid w:val="0063208D"/>
    <w:rsid w:val="00634650"/>
    <w:rsid w:val="00635294"/>
    <w:rsid w:val="00635E6C"/>
    <w:rsid w:val="006404B7"/>
    <w:rsid w:val="0064121E"/>
    <w:rsid w:val="00643767"/>
    <w:rsid w:val="006444E5"/>
    <w:rsid w:val="00645313"/>
    <w:rsid w:val="00651466"/>
    <w:rsid w:val="00651792"/>
    <w:rsid w:val="00651993"/>
    <w:rsid w:val="00652A60"/>
    <w:rsid w:val="00652EE9"/>
    <w:rsid w:val="00660E14"/>
    <w:rsid w:val="00660F49"/>
    <w:rsid w:val="00661B2C"/>
    <w:rsid w:val="00665D8A"/>
    <w:rsid w:val="00666E16"/>
    <w:rsid w:val="0067229C"/>
    <w:rsid w:val="00673077"/>
    <w:rsid w:val="0067415F"/>
    <w:rsid w:val="0067628D"/>
    <w:rsid w:val="00676720"/>
    <w:rsid w:val="006770EA"/>
    <w:rsid w:val="0068074E"/>
    <w:rsid w:val="00681F8A"/>
    <w:rsid w:val="00682970"/>
    <w:rsid w:val="00685C08"/>
    <w:rsid w:val="00685E04"/>
    <w:rsid w:val="00690A8E"/>
    <w:rsid w:val="00690F26"/>
    <w:rsid w:val="00691D4F"/>
    <w:rsid w:val="00694602"/>
    <w:rsid w:val="0069563C"/>
    <w:rsid w:val="0069625F"/>
    <w:rsid w:val="00696CBA"/>
    <w:rsid w:val="006971C4"/>
    <w:rsid w:val="00697A34"/>
    <w:rsid w:val="006A0DCF"/>
    <w:rsid w:val="006A0F52"/>
    <w:rsid w:val="006A24F6"/>
    <w:rsid w:val="006A40CA"/>
    <w:rsid w:val="006A4A19"/>
    <w:rsid w:val="006A4AB9"/>
    <w:rsid w:val="006A6F1F"/>
    <w:rsid w:val="006A7DF6"/>
    <w:rsid w:val="006B09D5"/>
    <w:rsid w:val="006B6492"/>
    <w:rsid w:val="006C04C8"/>
    <w:rsid w:val="006D0C73"/>
    <w:rsid w:val="006D0E3E"/>
    <w:rsid w:val="006D1B60"/>
    <w:rsid w:val="006D2631"/>
    <w:rsid w:val="006D2A05"/>
    <w:rsid w:val="006D3F77"/>
    <w:rsid w:val="006D4797"/>
    <w:rsid w:val="006D4A10"/>
    <w:rsid w:val="006D5137"/>
    <w:rsid w:val="006D5F55"/>
    <w:rsid w:val="006D7038"/>
    <w:rsid w:val="006E0E26"/>
    <w:rsid w:val="006E22AC"/>
    <w:rsid w:val="006E26B9"/>
    <w:rsid w:val="006E282C"/>
    <w:rsid w:val="006E2E19"/>
    <w:rsid w:val="006E5240"/>
    <w:rsid w:val="006E6443"/>
    <w:rsid w:val="006E7B2F"/>
    <w:rsid w:val="006F384A"/>
    <w:rsid w:val="006F5F7F"/>
    <w:rsid w:val="00701990"/>
    <w:rsid w:val="00701F85"/>
    <w:rsid w:val="00703F04"/>
    <w:rsid w:val="0070677A"/>
    <w:rsid w:val="00710519"/>
    <w:rsid w:val="00714D54"/>
    <w:rsid w:val="00715E45"/>
    <w:rsid w:val="00720383"/>
    <w:rsid w:val="007271AE"/>
    <w:rsid w:val="007274A4"/>
    <w:rsid w:val="00727AD9"/>
    <w:rsid w:val="007302E9"/>
    <w:rsid w:val="00731943"/>
    <w:rsid w:val="00731E2D"/>
    <w:rsid w:val="007333C5"/>
    <w:rsid w:val="00734866"/>
    <w:rsid w:val="00734C5C"/>
    <w:rsid w:val="00735201"/>
    <w:rsid w:val="00740C55"/>
    <w:rsid w:val="00740FDB"/>
    <w:rsid w:val="00741693"/>
    <w:rsid w:val="007435C7"/>
    <w:rsid w:val="007451EE"/>
    <w:rsid w:val="0074546B"/>
    <w:rsid w:val="007460B4"/>
    <w:rsid w:val="00746BB9"/>
    <w:rsid w:val="00750860"/>
    <w:rsid w:val="007548A6"/>
    <w:rsid w:val="00762E33"/>
    <w:rsid w:val="00763126"/>
    <w:rsid w:val="00763C12"/>
    <w:rsid w:val="0076432F"/>
    <w:rsid w:val="00770753"/>
    <w:rsid w:val="00773E39"/>
    <w:rsid w:val="00776FA8"/>
    <w:rsid w:val="00784B95"/>
    <w:rsid w:val="007860D6"/>
    <w:rsid w:val="0078739D"/>
    <w:rsid w:val="00787994"/>
    <w:rsid w:val="007879FA"/>
    <w:rsid w:val="00790EC6"/>
    <w:rsid w:val="00793D5C"/>
    <w:rsid w:val="0079423C"/>
    <w:rsid w:val="00795496"/>
    <w:rsid w:val="0079647D"/>
    <w:rsid w:val="007965F2"/>
    <w:rsid w:val="00797B6F"/>
    <w:rsid w:val="00797CCC"/>
    <w:rsid w:val="00797E7A"/>
    <w:rsid w:val="007A075B"/>
    <w:rsid w:val="007A7FFB"/>
    <w:rsid w:val="007B26F8"/>
    <w:rsid w:val="007B2FAE"/>
    <w:rsid w:val="007B3B3E"/>
    <w:rsid w:val="007B3CF0"/>
    <w:rsid w:val="007B4846"/>
    <w:rsid w:val="007C00D6"/>
    <w:rsid w:val="007C25E8"/>
    <w:rsid w:val="007C3EB6"/>
    <w:rsid w:val="007D04D9"/>
    <w:rsid w:val="007D0A18"/>
    <w:rsid w:val="007D0A3C"/>
    <w:rsid w:val="007D0E8B"/>
    <w:rsid w:val="007D3937"/>
    <w:rsid w:val="007D5254"/>
    <w:rsid w:val="007D7625"/>
    <w:rsid w:val="007E0B25"/>
    <w:rsid w:val="007E31B9"/>
    <w:rsid w:val="007E3682"/>
    <w:rsid w:val="007E4608"/>
    <w:rsid w:val="007E77E0"/>
    <w:rsid w:val="007E795A"/>
    <w:rsid w:val="007F0165"/>
    <w:rsid w:val="007F2025"/>
    <w:rsid w:val="007F2B9E"/>
    <w:rsid w:val="007F358D"/>
    <w:rsid w:val="007F3733"/>
    <w:rsid w:val="007F7B1C"/>
    <w:rsid w:val="008018B6"/>
    <w:rsid w:val="00804BAE"/>
    <w:rsid w:val="00806962"/>
    <w:rsid w:val="00807C2B"/>
    <w:rsid w:val="008117DD"/>
    <w:rsid w:val="0081305A"/>
    <w:rsid w:val="008146BE"/>
    <w:rsid w:val="008146D3"/>
    <w:rsid w:val="008165E7"/>
    <w:rsid w:val="008171FA"/>
    <w:rsid w:val="00822149"/>
    <w:rsid w:val="00822A45"/>
    <w:rsid w:val="00824242"/>
    <w:rsid w:val="00826630"/>
    <w:rsid w:val="00826789"/>
    <w:rsid w:val="008271C6"/>
    <w:rsid w:val="008275B4"/>
    <w:rsid w:val="00827600"/>
    <w:rsid w:val="0083259A"/>
    <w:rsid w:val="00834B63"/>
    <w:rsid w:val="008366AB"/>
    <w:rsid w:val="00837F3F"/>
    <w:rsid w:val="0084195D"/>
    <w:rsid w:val="0084577E"/>
    <w:rsid w:val="00845AE6"/>
    <w:rsid w:val="00852006"/>
    <w:rsid w:val="008526A1"/>
    <w:rsid w:val="008552E7"/>
    <w:rsid w:val="008557D4"/>
    <w:rsid w:val="00856089"/>
    <w:rsid w:val="0086053E"/>
    <w:rsid w:val="00873E6A"/>
    <w:rsid w:val="008759F7"/>
    <w:rsid w:val="0088076F"/>
    <w:rsid w:val="00880C4D"/>
    <w:rsid w:val="0088159C"/>
    <w:rsid w:val="008830AD"/>
    <w:rsid w:val="0088572A"/>
    <w:rsid w:val="008864AF"/>
    <w:rsid w:val="0089123E"/>
    <w:rsid w:val="008917FC"/>
    <w:rsid w:val="00895325"/>
    <w:rsid w:val="00896832"/>
    <w:rsid w:val="0089719D"/>
    <w:rsid w:val="008A06BC"/>
    <w:rsid w:val="008A07BE"/>
    <w:rsid w:val="008A3576"/>
    <w:rsid w:val="008A44ED"/>
    <w:rsid w:val="008A709F"/>
    <w:rsid w:val="008B0380"/>
    <w:rsid w:val="008B0642"/>
    <w:rsid w:val="008B154D"/>
    <w:rsid w:val="008B1876"/>
    <w:rsid w:val="008B18D6"/>
    <w:rsid w:val="008B7C62"/>
    <w:rsid w:val="008C55E6"/>
    <w:rsid w:val="008C79B4"/>
    <w:rsid w:val="008D0EF6"/>
    <w:rsid w:val="008D18CC"/>
    <w:rsid w:val="008D2DE1"/>
    <w:rsid w:val="008D35AA"/>
    <w:rsid w:val="008D3889"/>
    <w:rsid w:val="008D651B"/>
    <w:rsid w:val="008D7687"/>
    <w:rsid w:val="008D79DE"/>
    <w:rsid w:val="008E0EC6"/>
    <w:rsid w:val="008E47CA"/>
    <w:rsid w:val="008E6812"/>
    <w:rsid w:val="008E6842"/>
    <w:rsid w:val="008F244E"/>
    <w:rsid w:val="008F262B"/>
    <w:rsid w:val="008F4935"/>
    <w:rsid w:val="008F6BFD"/>
    <w:rsid w:val="009016F4"/>
    <w:rsid w:val="00901AAA"/>
    <w:rsid w:val="00901B37"/>
    <w:rsid w:val="00901B7C"/>
    <w:rsid w:val="009021E3"/>
    <w:rsid w:val="00902640"/>
    <w:rsid w:val="0090440F"/>
    <w:rsid w:val="00904F31"/>
    <w:rsid w:val="009106BB"/>
    <w:rsid w:val="00913900"/>
    <w:rsid w:val="0091431C"/>
    <w:rsid w:val="00914857"/>
    <w:rsid w:val="009161A5"/>
    <w:rsid w:val="00921C8D"/>
    <w:rsid w:val="00921F62"/>
    <w:rsid w:val="00926661"/>
    <w:rsid w:val="0092793E"/>
    <w:rsid w:val="00930196"/>
    <w:rsid w:val="0093151F"/>
    <w:rsid w:val="009317C5"/>
    <w:rsid w:val="00937878"/>
    <w:rsid w:val="009378CB"/>
    <w:rsid w:val="00940027"/>
    <w:rsid w:val="00940FE2"/>
    <w:rsid w:val="00941130"/>
    <w:rsid w:val="0094441E"/>
    <w:rsid w:val="0094651C"/>
    <w:rsid w:val="00950C1A"/>
    <w:rsid w:val="00951040"/>
    <w:rsid w:val="0095232B"/>
    <w:rsid w:val="00953759"/>
    <w:rsid w:val="00954433"/>
    <w:rsid w:val="009600B3"/>
    <w:rsid w:val="0096193B"/>
    <w:rsid w:val="0096335B"/>
    <w:rsid w:val="00963D29"/>
    <w:rsid w:val="00963F93"/>
    <w:rsid w:val="00964D04"/>
    <w:rsid w:val="00966401"/>
    <w:rsid w:val="0097047A"/>
    <w:rsid w:val="009705E1"/>
    <w:rsid w:val="00971080"/>
    <w:rsid w:val="00973F9E"/>
    <w:rsid w:val="0097541B"/>
    <w:rsid w:val="00976FD1"/>
    <w:rsid w:val="009805EB"/>
    <w:rsid w:val="009832EE"/>
    <w:rsid w:val="00984046"/>
    <w:rsid w:val="0098672C"/>
    <w:rsid w:val="00987B46"/>
    <w:rsid w:val="00991384"/>
    <w:rsid w:val="00991AEC"/>
    <w:rsid w:val="00995A45"/>
    <w:rsid w:val="00995A82"/>
    <w:rsid w:val="00996341"/>
    <w:rsid w:val="009974C5"/>
    <w:rsid w:val="009A014E"/>
    <w:rsid w:val="009A28A6"/>
    <w:rsid w:val="009A3207"/>
    <w:rsid w:val="009A7648"/>
    <w:rsid w:val="009B2916"/>
    <w:rsid w:val="009B30F2"/>
    <w:rsid w:val="009B4B29"/>
    <w:rsid w:val="009B7E45"/>
    <w:rsid w:val="009C1624"/>
    <w:rsid w:val="009C5191"/>
    <w:rsid w:val="009C5FF0"/>
    <w:rsid w:val="009C7801"/>
    <w:rsid w:val="009C7A37"/>
    <w:rsid w:val="009D2326"/>
    <w:rsid w:val="009D280F"/>
    <w:rsid w:val="009D41E9"/>
    <w:rsid w:val="009D5874"/>
    <w:rsid w:val="009E16AD"/>
    <w:rsid w:val="009E1923"/>
    <w:rsid w:val="009E553B"/>
    <w:rsid w:val="009F032A"/>
    <w:rsid w:val="009F1BBE"/>
    <w:rsid w:val="009F4163"/>
    <w:rsid w:val="009F48C2"/>
    <w:rsid w:val="009F4EB7"/>
    <w:rsid w:val="009F59F8"/>
    <w:rsid w:val="00A00AEE"/>
    <w:rsid w:val="00A00F90"/>
    <w:rsid w:val="00A02F7A"/>
    <w:rsid w:val="00A03229"/>
    <w:rsid w:val="00A06694"/>
    <w:rsid w:val="00A154AE"/>
    <w:rsid w:val="00A16BF3"/>
    <w:rsid w:val="00A21995"/>
    <w:rsid w:val="00A21B68"/>
    <w:rsid w:val="00A223C1"/>
    <w:rsid w:val="00A22558"/>
    <w:rsid w:val="00A24458"/>
    <w:rsid w:val="00A3145F"/>
    <w:rsid w:val="00A33229"/>
    <w:rsid w:val="00A3341D"/>
    <w:rsid w:val="00A342F7"/>
    <w:rsid w:val="00A352EA"/>
    <w:rsid w:val="00A42162"/>
    <w:rsid w:val="00A4220B"/>
    <w:rsid w:val="00A4393F"/>
    <w:rsid w:val="00A45863"/>
    <w:rsid w:val="00A46A98"/>
    <w:rsid w:val="00A50537"/>
    <w:rsid w:val="00A506A1"/>
    <w:rsid w:val="00A53FB2"/>
    <w:rsid w:val="00A54318"/>
    <w:rsid w:val="00A55F37"/>
    <w:rsid w:val="00A62212"/>
    <w:rsid w:val="00A64E50"/>
    <w:rsid w:val="00A64EEA"/>
    <w:rsid w:val="00A66FAB"/>
    <w:rsid w:val="00A67ACF"/>
    <w:rsid w:val="00A71D9F"/>
    <w:rsid w:val="00A71E31"/>
    <w:rsid w:val="00A759AA"/>
    <w:rsid w:val="00A76DAC"/>
    <w:rsid w:val="00A77A75"/>
    <w:rsid w:val="00A82AC4"/>
    <w:rsid w:val="00A82ED5"/>
    <w:rsid w:val="00A84261"/>
    <w:rsid w:val="00A84B1F"/>
    <w:rsid w:val="00A87953"/>
    <w:rsid w:val="00AA008B"/>
    <w:rsid w:val="00AA2E98"/>
    <w:rsid w:val="00AA3902"/>
    <w:rsid w:val="00AA3AC8"/>
    <w:rsid w:val="00AA45D8"/>
    <w:rsid w:val="00AA6487"/>
    <w:rsid w:val="00AA743D"/>
    <w:rsid w:val="00AB19C8"/>
    <w:rsid w:val="00AB355E"/>
    <w:rsid w:val="00AB674E"/>
    <w:rsid w:val="00AB7078"/>
    <w:rsid w:val="00AC06AA"/>
    <w:rsid w:val="00AC3FEC"/>
    <w:rsid w:val="00AC4771"/>
    <w:rsid w:val="00AC739F"/>
    <w:rsid w:val="00AD2294"/>
    <w:rsid w:val="00AD5FFB"/>
    <w:rsid w:val="00AD67E2"/>
    <w:rsid w:val="00AD6999"/>
    <w:rsid w:val="00AD6B3E"/>
    <w:rsid w:val="00AE032E"/>
    <w:rsid w:val="00AE1147"/>
    <w:rsid w:val="00AE2A15"/>
    <w:rsid w:val="00AE3978"/>
    <w:rsid w:val="00AE7A5C"/>
    <w:rsid w:val="00AF0225"/>
    <w:rsid w:val="00AF2AC0"/>
    <w:rsid w:val="00AF34B8"/>
    <w:rsid w:val="00B005E5"/>
    <w:rsid w:val="00B0060C"/>
    <w:rsid w:val="00B00A2E"/>
    <w:rsid w:val="00B01E16"/>
    <w:rsid w:val="00B0273A"/>
    <w:rsid w:val="00B0319D"/>
    <w:rsid w:val="00B03FF3"/>
    <w:rsid w:val="00B042E6"/>
    <w:rsid w:val="00B05C98"/>
    <w:rsid w:val="00B06669"/>
    <w:rsid w:val="00B076B6"/>
    <w:rsid w:val="00B11425"/>
    <w:rsid w:val="00B11B6E"/>
    <w:rsid w:val="00B11C77"/>
    <w:rsid w:val="00B12279"/>
    <w:rsid w:val="00B12928"/>
    <w:rsid w:val="00B13A18"/>
    <w:rsid w:val="00B20251"/>
    <w:rsid w:val="00B244F7"/>
    <w:rsid w:val="00B2762C"/>
    <w:rsid w:val="00B3029F"/>
    <w:rsid w:val="00B30F10"/>
    <w:rsid w:val="00B310C5"/>
    <w:rsid w:val="00B3247C"/>
    <w:rsid w:val="00B325AF"/>
    <w:rsid w:val="00B33A36"/>
    <w:rsid w:val="00B3524A"/>
    <w:rsid w:val="00B353AD"/>
    <w:rsid w:val="00B409EC"/>
    <w:rsid w:val="00B425BF"/>
    <w:rsid w:val="00B51A1A"/>
    <w:rsid w:val="00B55654"/>
    <w:rsid w:val="00B56A7C"/>
    <w:rsid w:val="00B57F9A"/>
    <w:rsid w:val="00B62D54"/>
    <w:rsid w:val="00B6375C"/>
    <w:rsid w:val="00B638E3"/>
    <w:rsid w:val="00B63AA5"/>
    <w:rsid w:val="00B640D9"/>
    <w:rsid w:val="00B65FB0"/>
    <w:rsid w:val="00B67471"/>
    <w:rsid w:val="00B71CD8"/>
    <w:rsid w:val="00B72BEB"/>
    <w:rsid w:val="00B7396E"/>
    <w:rsid w:val="00B74FA8"/>
    <w:rsid w:val="00B75255"/>
    <w:rsid w:val="00B75298"/>
    <w:rsid w:val="00B758B5"/>
    <w:rsid w:val="00B77C49"/>
    <w:rsid w:val="00B80243"/>
    <w:rsid w:val="00B811AC"/>
    <w:rsid w:val="00B82ACC"/>
    <w:rsid w:val="00B82EE3"/>
    <w:rsid w:val="00B84D81"/>
    <w:rsid w:val="00B854E8"/>
    <w:rsid w:val="00B856C7"/>
    <w:rsid w:val="00B85CB6"/>
    <w:rsid w:val="00B86EA1"/>
    <w:rsid w:val="00B92658"/>
    <w:rsid w:val="00B96684"/>
    <w:rsid w:val="00BA0ABE"/>
    <w:rsid w:val="00BA1AB2"/>
    <w:rsid w:val="00BB0403"/>
    <w:rsid w:val="00BB04FC"/>
    <w:rsid w:val="00BB346F"/>
    <w:rsid w:val="00BB4553"/>
    <w:rsid w:val="00BC3253"/>
    <w:rsid w:val="00BC4A97"/>
    <w:rsid w:val="00BC656F"/>
    <w:rsid w:val="00BC6931"/>
    <w:rsid w:val="00BC73F1"/>
    <w:rsid w:val="00BD04A5"/>
    <w:rsid w:val="00BD672B"/>
    <w:rsid w:val="00BE2FAA"/>
    <w:rsid w:val="00BE5F88"/>
    <w:rsid w:val="00BF0566"/>
    <w:rsid w:val="00BF1A93"/>
    <w:rsid w:val="00BF4E1D"/>
    <w:rsid w:val="00BF670D"/>
    <w:rsid w:val="00C004BA"/>
    <w:rsid w:val="00C0206B"/>
    <w:rsid w:val="00C06C47"/>
    <w:rsid w:val="00C06F4E"/>
    <w:rsid w:val="00C1052E"/>
    <w:rsid w:val="00C11683"/>
    <w:rsid w:val="00C15A85"/>
    <w:rsid w:val="00C22E8D"/>
    <w:rsid w:val="00C22EFA"/>
    <w:rsid w:val="00C23939"/>
    <w:rsid w:val="00C24770"/>
    <w:rsid w:val="00C24849"/>
    <w:rsid w:val="00C30C86"/>
    <w:rsid w:val="00C34DCB"/>
    <w:rsid w:val="00C37DCF"/>
    <w:rsid w:val="00C414AA"/>
    <w:rsid w:val="00C41A27"/>
    <w:rsid w:val="00C42324"/>
    <w:rsid w:val="00C42CBE"/>
    <w:rsid w:val="00C42CD1"/>
    <w:rsid w:val="00C43A14"/>
    <w:rsid w:val="00C44605"/>
    <w:rsid w:val="00C45DD3"/>
    <w:rsid w:val="00C45F72"/>
    <w:rsid w:val="00C47259"/>
    <w:rsid w:val="00C51190"/>
    <w:rsid w:val="00C532EB"/>
    <w:rsid w:val="00C5623F"/>
    <w:rsid w:val="00C67D5D"/>
    <w:rsid w:val="00C713A8"/>
    <w:rsid w:val="00C7214C"/>
    <w:rsid w:val="00C75D9D"/>
    <w:rsid w:val="00C76991"/>
    <w:rsid w:val="00C81421"/>
    <w:rsid w:val="00C82260"/>
    <w:rsid w:val="00C84571"/>
    <w:rsid w:val="00C85C36"/>
    <w:rsid w:val="00C85D19"/>
    <w:rsid w:val="00C85F93"/>
    <w:rsid w:val="00C913F5"/>
    <w:rsid w:val="00C92115"/>
    <w:rsid w:val="00C925A8"/>
    <w:rsid w:val="00C934B3"/>
    <w:rsid w:val="00C934E0"/>
    <w:rsid w:val="00C94FCB"/>
    <w:rsid w:val="00C95518"/>
    <w:rsid w:val="00C9773B"/>
    <w:rsid w:val="00C97E35"/>
    <w:rsid w:val="00CA318B"/>
    <w:rsid w:val="00CA3A59"/>
    <w:rsid w:val="00CA44C4"/>
    <w:rsid w:val="00CB3D0E"/>
    <w:rsid w:val="00CB7112"/>
    <w:rsid w:val="00CB76F0"/>
    <w:rsid w:val="00CB7784"/>
    <w:rsid w:val="00CB7A15"/>
    <w:rsid w:val="00CC0521"/>
    <w:rsid w:val="00CC1797"/>
    <w:rsid w:val="00CC3D73"/>
    <w:rsid w:val="00CC6A08"/>
    <w:rsid w:val="00CC725B"/>
    <w:rsid w:val="00CD098A"/>
    <w:rsid w:val="00CD2A4B"/>
    <w:rsid w:val="00CD3CD8"/>
    <w:rsid w:val="00CD532C"/>
    <w:rsid w:val="00CD582A"/>
    <w:rsid w:val="00CD71EC"/>
    <w:rsid w:val="00CE02BE"/>
    <w:rsid w:val="00CE1367"/>
    <w:rsid w:val="00CE13A4"/>
    <w:rsid w:val="00CE2182"/>
    <w:rsid w:val="00CE3290"/>
    <w:rsid w:val="00CE4595"/>
    <w:rsid w:val="00CE49EF"/>
    <w:rsid w:val="00CE5210"/>
    <w:rsid w:val="00CF40C5"/>
    <w:rsid w:val="00CF720B"/>
    <w:rsid w:val="00D014EE"/>
    <w:rsid w:val="00D0645E"/>
    <w:rsid w:val="00D0764C"/>
    <w:rsid w:val="00D1108C"/>
    <w:rsid w:val="00D114D8"/>
    <w:rsid w:val="00D11588"/>
    <w:rsid w:val="00D13CCE"/>
    <w:rsid w:val="00D14835"/>
    <w:rsid w:val="00D16669"/>
    <w:rsid w:val="00D16E4E"/>
    <w:rsid w:val="00D21B32"/>
    <w:rsid w:val="00D22201"/>
    <w:rsid w:val="00D22879"/>
    <w:rsid w:val="00D3007C"/>
    <w:rsid w:val="00D31D2E"/>
    <w:rsid w:val="00D338CC"/>
    <w:rsid w:val="00D34973"/>
    <w:rsid w:val="00D369BF"/>
    <w:rsid w:val="00D4153F"/>
    <w:rsid w:val="00D416AF"/>
    <w:rsid w:val="00D43297"/>
    <w:rsid w:val="00D436A0"/>
    <w:rsid w:val="00D44036"/>
    <w:rsid w:val="00D443C6"/>
    <w:rsid w:val="00D45BF2"/>
    <w:rsid w:val="00D46E82"/>
    <w:rsid w:val="00D53F9F"/>
    <w:rsid w:val="00D5622D"/>
    <w:rsid w:val="00D56F4F"/>
    <w:rsid w:val="00D571F5"/>
    <w:rsid w:val="00D57F6D"/>
    <w:rsid w:val="00D610EB"/>
    <w:rsid w:val="00D613B0"/>
    <w:rsid w:val="00D6179D"/>
    <w:rsid w:val="00D632F8"/>
    <w:rsid w:val="00D64E5C"/>
    <w:rsid w:val="00D669DE"/>
    <w:rsid w:val="00D70819"/>
    <w:rsid w:val="00D71A90"/>
    <w:rsid w:val="00D7487F"/>
    <w:rsid w:val="00D80B1F"/>
    <w:rsid w:val="00D80F18"/>
    <w:rsid w:val="00D82C2A"/>
    <w:rsid w:val="00D832A1"/>
    <w:rsid w:val="00D844C8"/>
    <w:rsid w:val="00D862C0"/>
    <w:rsid w:val="00D8663C"/>
    <w:rsid w:val="00D86CFD"/>
    <w:rsid w:val="00D9160A"/>
    <w:rsid w:val="00D918DC"/>
    <w:rsid w:val="00D91DF6"/>
    <w:rsid w:val="00D91E24"/>
    <w:rsid w:val="00D92EED"/>
    <w:rsid w:val="00D94C8C"/>
    <w:rsid w:val="00D97B0A"/>
    <w:rsid w:val="00D97E96"/>
    <w:rsid w:val="00DA1FB1"/>
    <w:rsid w:val="00DA2051"/>
    <w:rsid w:val="00DA679C"/>
    <w:rsid w:val="00DA7B40"/>
    <w:rsid w:val="00DB0D2A"/>
    <w:rsid w:val="00DB1D0C"/>
    <w:rsid w:val="00DB40A9"/>
    <w:rsid w:val="00DB64F0"/>
    <w:rsid w:val="00DB678B"/>
    <w:rsid w:val="00DB73FB"/>
    <w:rsid w:val="00DC0416"/>
    <w:rsid w:val="00DC0C6F"/>
    <w:rsid w:val="00DC581B"/>
    <w:rsid w:val="00DD0673"/>
    <w:rsid w:val="00DD0739"/>
    <w:rsid w:val="00DD1E84"/>
    <w:rsid w:val="00DD4560"/>
    <w:rsid w:val="00DD5709"/>
    <w:rsid w:val="00DD6E1C"/>
    <w:rsid w:val="00DD75E5"/>
    <w:rsid w:val="00DE1A08"/>
    <w:rsid w:val="00DE24AC"/>
    <w:rsid w:val="00DE24E6"/>
    <w:rsid w:val="00DE3A9C"/>
    <w:rsid w:val="00DE6C04"/>
    <w:rsid w:val="00DF059E"/>
    <w:rsid w:val="00DF08CB"/>
    <w:rsid w:val="00DF36FB"/>
    <w:rsid w:val="00DF54E1"/>
    <w:rsid w:val="00DF693B"/>
    <w:rsid w:val="00DF71E9"/>
    <w:rsid w:val="00DF7DBC"/>
    <w:rsid w:val="00E0069D"/>
    <w:rsid w:val="00E02785"/>
    <w:rsid w:val="00E06B41"/>
    <w:rsid w:val="00E07142"/>
    <w:rsid w:val="00E076C2"/>
    <w:rsid w:val="00E12908"/>
    <w:rsid w:val="00E14DA8"/>
    <w:rsid w:val="00E2370B"/>
    <w:rsid w:val="00E2576F"/>
    <w:rsid w:val="00E265D6"/>
    <w:rsid w:val="00E30049"/>
    <w:rsid w:val="00E30AEF"/>
    <w:rsid w:val="00E3159F"/>
    <w:rsid w:val="00E332A6"/>
    <w:rsid w:val="00E35558"/>
    <w:rsid w:val="00E3687D"/>
    <w:rsid w:val="00E368CE"/>
    <w:rsid w:val="00E37BBE"/>
    <w:rsid w:val="00E37C74"/>
    <w:rsid w:val="00E41497"/>
    <w:rsid w:val="00E41CDB"/>
    <w:rsid w:val="00E42108"/>
    <w:rsid w:val="00E478DB"/>
    <w:rsid w:val="00E47E90"/>
    <w:rsid w:val="00E50543"/>
    <w:rsid w:val="00E50FC3"/>
    <w:rsid w:val="00E536E3"/>
    <w:rsid w:val="00E54E68"/>
    <w:rsid w:val="00E55950"/>
    <w:rsid w:val="00E55966"/>
    <w:rsid w:val="00E56F70"/>
    <w:rsid w:val="00E577F9"/>
    <w:rsid w:val="00E57EF0"/>
    <w:rsid w:val="00E61468"/>
    <w:rsid w:val="00E64B5E"/>
    <w:rsid w:val="00E64F50"/>
    <w:rsid w:val="00E67ADF"/>
    <w:rsid w:val="00E70F52"/>
    <w:rsid w:val="00E711D7"/>
    <w:rsid w:val="00E71C29"/>
    <w:rsid w:val="00E727C6"/>
    <w:rsid w:val="00E74589"/>
    <w:rsid w:val="00E77DA8"/>
    <w:rsid w:val="00E80F9E"/>
    <w:rsid w:val="00E815B8"/>
    <w:rsid w:val="00E81B4A"/>
    <w:rsid w:val="00E8298A"/>
    <w:rsid w:val="00E82A2C"/>
    <w:rsid w:val="00E83B07"/>
    <w:rsid w:val="00E864E6"/>
    <w:rsid w:val="00E944D0"/>
    <w:rsid w:val="00E96F00"/>
    <w:rsid w:val="00E9721B"/>
    <w:rsid w:val="00E975F7"/>
    <w:rsid w:val="00EA0F6B"/>
    <w:rsid w:val="00EA1BDD"/>
    <w:rsid w:val="00EA1F51"/>
    <w:rsid w:val="00EA5A6C"/>
    <w:rsid w:val="00EA6C24"/>
    <w:rsid w:val="00EA70F1"/>
    <w:rsid w:val="00EA7195"/>
    <w:rsid w:val="00EB2786"/>
    <w:rsid w:val="00EB3BC1"/>
    <w:rsid w:val="00EB7529"/>
    <w:rsid w:val="00EC036E"/>
    <w:rsid w:val="00EC0710"/>
    <w:rsid w:val="00EC15EC"/>
    <w:rsid w:val="00EC16AF"/>
    <w:rsid w:val="00EC37E7"/>
    <w:rsid w:val="00EC3820"/>
    <w:rsid w:val="00EC399C"/>
    <w:rsid w:val="00EC515E"/>
    <w:rsid w:val="00EC644E"/>
    <w:rsid w:val="00ED0458"/>
    <w:rsid w:val="00ED2C17"/>
    <w:rsid w:val="00ED4C6A"/>
    <w:rsid w:val="00ED6407"/>
    <w:rsid w:val="00EE04E9"/>
    <w:rsid w:val="00EE05A8"/>
    <w:rsid w:val="00EE2462"/>
    <w:rsid w:val="00EE2C58"/>
    <w:rsid w:val="00EE306B"/>
    <w:rsid w:val="00EE30FD"/>
    <w:rsid w:val="00EE385B"/>
    <w:rsid w:val="00EE4E5C"/>
    <w:rsid w:val="00EE6562"/>
    <w:rsid w:val="00EE6A3A"/>
    <w:rsid w:val="00EF0425"/>
    <w:rsid w:val="00EF08FA"/>
    <w:rsid w:val="00EF1203"/>
    <w:rsid w:val="00EF1CB4"/>
    <w:rsid w:val="00EF2E0C"/>
    <w:rsid w:val="00EF47E4"/>
    <w:rsid w:val="00EF5068"/>
    <w:rsid w:val="00EF51D4"/>
    <w:rsid w:val="00EF608B"/>
    <w:rsid w:val="00F0028E"/>
    <w:rsid w:val="00F01C90"/>
    <w:rsid w:val="00F01D6E"/>
    <w:rsid w:val="00F03650"/>
    <w:rsid w:val="00F15CA9"/>
    <w:rsid w:val="00F16A3C"/>
    <w:rsid w:val="00F16A5A"/>
    <w:rsid w:val="00F21317"/>
    <w:rsid w:val="00F21482"/>
    <w:rsid w:val="00F22BE7"/>
    <w:rsid w:val="00F22D73"/>
    <w:rsid w:val="00F23C59"/>
    <w:rsid w:val="00F27A8F"/>
    <w:rsid w:val="00F30243"/>
    <w:rsid w:val="00F30810"/>
    <w:rsid w:val="00F34BC5"/>
    <w:rsid w:val="00F35D37"/>
    <w:rsid w:val="00F35D9C"/>
    <w:rsid w:val="00F3767B"/>
    <w:rsid w:val="00F40330"/>
    <w:rsid w:val="00F41158"/>
    <w:rsid w:val="00F41AB9"/>
    <w:rsid w:val="00F41CC1"/>
    <w:rsid w:val="00F41E5B"/>
    <w:rsid w:val="00F502B0"/>
    <w:rsid w:val="00F50314"/>
    <w:rsid w:val="00F51A4A"/>
    <w:rsid w:val="00F536FC"/>
    <w:rsid w:val="00F57569"/>
    <w:rsid w:val="00F63660"/>
    <w:rsid w:val="00F63C61"/>
    <w:rsid w:val="00F66830"/>
    <w:rsid w:val="00F73A2A"/>
    <w:rsid w:val="00F73BBD"/>
    <w:rsid w:val="00F7586D"/>
    <w:rsid w:val="00F814DA"/>
    <w:rsid w:val="00F819CB"/>
    <w:rsid w:val="00F84BB8"/>
    <w:rsid w:val="00F85294"/>
    <w:rsid w:val="00F8551E"/>
    <w:rsid w:val="00F861AB"/>
    <w:rsid w:val="00F868C1"/>
    <w:rsid w:val="00F9341B"/>
    <w:rsid w:val="00F94934"/>
    <w:rsid w:val="00F969E7"/>
    <w:rsid w:val="00FA20A4"/>
    <w:rsid w:val="00FA36B8"/>
    <w:rsid w:val="00FA4B86"/>
    <w:rsid w:val="00FA5016"/>
    <w:rsid w:val="00FA5875"/>
    <w:rsid w:val="00FA5BFF"/>
    <w:rsid w:val="00FA6148"/>
    <w:rsid w:val="00FA6CC1"/>
    <w:rsid w:val="00FA74C2"/>
    <w:rsid w:val="00FA7AEF"/>
    <w:rsid w:val="00FB06F8"/>
    <w:rsid w:val="00FB0988"/>
    <w:rsid w:val="00FB0D3E"/>
    <w:rsid w:val="00FB119E"/>
    <w:rsid w:val="00FB5E83"/>
    <w:rsid w:val="00FB714D"/>
    <w:rsid w:val="00FC1A5B"/>
    <w:rsid w:val="00FC45E7"/>
    <w:rsid w:val="00FC4734"/>
    <w:rsid w:val="00FC5313"/>
    <w:rsid w:val="00FC5AF2"/>
    <w:rsid w:val="00FC6782"/>
    <w:rsid w:val="00FC6CCD"/>
    <w:rsid w:val="00FC7AD1"/>
    <w:rsid w:val="00FD257B"/>
    <w:rsid w:val="00FD36EF"/>
    <w:rsid w:val="00FD404B"/>
    <w:rsid w:val="00FD574B"/>
    <w:rsid w:val="00FD62FB"/>
    <w:rsid w:val="00FD78AE"/>
    <w:rsid w:val="00FD7ADE"/>
    <w:rsid w:val="00FE4E70"/>
    <w:rsid w:val="00FE57F1"/>
    <w:rsid w:val="00FE67EF"/>
    <w:rsid w:val="00FE7CD4"/>
    <w:rsid w:val="00FF2338"/>
    <w:rsid w:val="00FF49A8"/>
    <w:rsid w:val="00FF6A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9517C90"/>
  <w14:defaultImageDpi w14:val="32767"/>
  <w15:chartTrackingRefBased/>
  <w15:docId w15:val="{0601D56D-E675-0245-B4FE-57A6B435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F6F"/>
    <w:rPr>
      <w:color w:val="0563C1" w:themeColor="hyperlink"/>
      <w:u w:val="single"/>
    </w:rPr>
  </w:style>
  <w:style w:type="character" w:styleId="UnresolvedMention">
    <w:name w:val="Unresolved Mention"/>
    <w:basedOn w:val="DefaultParagraphFont"/>
    <w:uiPriority w:val="99"/>
    <w:rsid w:val="001F7F6F"/>
    <w:rPr>
      <w:color w:val="605E5C"/>
      <w:shd w:val="clear" w:color="auto" w:fill="E1DFDD"/>
    </w:rPr>
  </w:style>
  <w:style w:type="paragraph" w:styleId="Footer">
    <w:name w:val="footer"/>
    <w:basedOn w:val="Normal"/>
    <w:link w:val="FooterChar"/>
    <w:uiPriority w:val="99"/>
    <w:unhideWhenUsed/>
    <w:rsid w:val="000D6FEF"/>
    <w:pPr>
      <w:tabs>
        <w:tab w:val="center" w:pos="4680"/>
        <w:tab w:val="right" w:pos="9360"/>
      </w:tabs>
    </w:pPr>
  </w:style>
  <w:style w:type="character" w:customStyle="1" w:styleId="FooterChar">
    <w:name w:val="Footer Char"/>
    <w:basedOn w:val="DefaultParagraphFont"/>
    <w:link w:val="Footer"/>
    <w:uiPriority w:val="99"/>
    <w:rsid w:val="000D6FEF"/>
  </w:style>
  <w:style w:type="character" w:styleId="PageNumber">
    <w:name w:val="page number"/>
    <w:basedOn w:val="DefaultParagraphFont"/>
    <w:uiPriority w:val="99"/>
    <w:semiHidden/>
    <w:unhideWhenUsed/>
    <w:rsid w:val="000D6FEF"/>
  </w:style>
  <w:style w:type="paragraph" w:customStyle="1" w:styleId="Default">
    <w:name w:val="Default"/>
    <w:rsid w:val="004D6969"/>
    <w:pPr>
      <w:widowControl w:val="0"/>
      <w:autoSpaceDE w:val="0"/>
      <w:autoSpaceDN w:val="0"/>
      <w:adjustRightInd w:val="0"/>
    </w:pPr>
    <w:rPr>
      <w:rFonts w:ascii="Times New Roman" w:hAnsi="Times New Roman" w:cs="Times New Roman"/>
      <w:color w:val="000000"/>
      <w:lang w:eastAsia="en-US"/>
    </w:rPr>
  </w:style>
  <w:style w:type="character" w:styleId="Emphasis">
    <w:name w:val="Emphasis"/>
    <w:basedOn w:val="DefaultParagraphFont"/>
    <w:uiPriority w:val="20"/>
    <w:qFormat/>
    <w:rsid w:val="00E577F9"/>
    <w:rPr>
      <w:i/>
      <w:iCs/>
    </w:rPr>
  </w:style>
  <w:style w:type="character" w:customStyle="1" w:styleId="apple-converted-space">
    <w:name w:val="apple-converted-space"/>
    <w:basedOn w:val="DefaultParagraphFont"/>
    <w:rsid w:val="00E577F9"/>
  </w:style>
  <w:style w:type="character" w:styleId="FollowedHyperlink">
    <w:name w:val="FollowedHyperlink"/>
    <w:basedOn w:val="DefaultParagraphFont"/>
    <w:uiPriority w:val="99"/>
    <w:semiHidden/>
    <w:unhideWhenUsed/>
    <w:rsid w:val="003732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430802">
      <w:bodyDiv w:val="1"/>
      <w:marLeft w:val="0"/>
      <w:marRight w:val="0"/>
      <w:marTop w:val="0"/>
      <w:marBottom w:val="0"/>
      <w:divBdr>
        <w:top w:val="none" w:sz="0" w:space="0" w:color="auto"/>
        <w:left w:val="none" w:sz="0" w:space="0" w:color="auto"/>
        <w:bottom w:val="none" w:sz="0" w:space="0" w:color="auto"/>
        <w:right w:val="none" w:sz="0" w:space="0" w:color="auto"/>
      </w:divBdr>
    </w:div>
    <w:div w:id="1076365783">
      <w:bodyDiv w:val="1"/>
      <w:marLeft w:val="0"/>
      <w:marRight w:val="0"/>
      <w:marTop w:val="0"/>
      <w:marBottom w:val="0"/>
      <w:divBdr>
        <w:top w:val="none" w:sz="0" w:space="0" w:color="auto"/>
        <w:left w:val="none" w:sz="0" w:space="0" w:color="auto"/>
        <w:bottom w:val="none" w:sz="0" w:space="0" w:color="auto"/>
        <w:right w:val="none" w:sz="0" w:space="0" w:color="auto"/>
      </w:divBdr>
    </w:div>
    <w:div w:id="11128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1-4939-2929-0_5"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Pei-Yu</dc:creator>
  <cp:keywords/>
  <dc:description/>
  <cp:lastModifiedBy>Chen, Pei-Yu</cp:lastModifiedBy>
  <cp:revision>23</cp:revision>
  <cp:lastPrinted>2020-03-11T16:00:00Z</cp:lastPrinted>
  <dcterms:created xsi:type="dcterms:W3CDTF">2020-03-08T01:30:00Z</dcterms:created>
  <dcterms:modified xsi:type="dcterms:W3CDTF">2020-03-11T17:18:00Z</dcterms:modified>
</cp:coreProperties>
</file>