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9C42A" w14:textId="77777777" w:rsidR="001F3E4F" w:rsidRDefault="001F3E4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14:paraId="2C99C42B" w14:textId="77777777" w:rsidR="001F3E4F" w:rsidRDefault="00AB1A27">
      <w:pPr>
        <w:rPr>
          <w:b/>
        </w:rPr>
      </w:pPr>
      <w:r>
        <w:rPr>
          <w:b/>
        </w:rPr>
        <w:t>Submission ID #:  61256</w:t>
      </w:r>
    </w:p>
    <w:p w14:paraId="2C99C42C" w14:textId="77777777" w:rsidR="001F3E4F" w:rsidRDefault="00AB1A27">
      <w:pPr>
        <w:rPr>
          <w:b/>
        </w:rPr>
      </w:pPr>
      <w:r>
        <w:rPr>
          <w:b/>
        </w:rPr>
        <w:t>Scriptwriter Name: Anastasia Gomez</w:t>
      </w:r>
    </w:p>
    <w:p w14:paraId="2C99C42D" w14:textId="77777777" w:rsidR="001F3E4F" w:rsidRDefault="00AB1A27">
      <w:pPr>
        <w:rPr>
          <w:b/>
        </w:rPr>
      </w:pPr>
      <w:r>
        <w:rPr>
          <w:b/>
        </w:rPr>
        <w:t xml:space="preserve">Project Page Link: </w:t>
      </w:r>
      <w:hyperlink r:id="rId8">
        <w:r>
          <w:rPr>
            <w:color w:val="0000FF"/>
            <w:u w:val="single"/>
          </w:rPr>
          <w:t>https://www.jove.com/account/file-uploader?src=18683128</w:t>
        </w:r>
      </w:hyperlink>
    </w:p>
    <w:p w14:paraId="2C99C42E" w14:textId="77777777" w:rsidR="001F3E4F" w:rsidRDefault="001F3E4F">
      <w:pPr>
        <w:rPr>
          <w:b/>
        </w:rPr>
      </w:pPr>
    </w:p>
    <w:p w14:paraId="2C99C42F" w14:textId="77777777" w:rsidR="001F3E4F" w:rsidRDefault="00AB1A27">
      <w:pPr>
        <w:rPr>
          <w:b/>
        </w:rPr>
      </w:pPr>
      <w:r>
        <w:rPr>
          <w:b/>
          <w:sz w:val="32"/>
          <w:szCs w:val="32"/>
        </w:rPr>
        <w:t xml:space="preserve">Title: </w:t>
      </w:r>
      <w:r>
        <w:rPr>
          <w:b/>
        </w:rPr>
        <w:t xml:space="preserve">  </w:t>
      </w:r>
      <w:r>
        <w:rPr>
          <w:b/>
          <w:sz w:val="32"/>
          <w:szCs w:val="32"/>
        </w:rPr>
        <w:t>Hepatic Progenitor Specification from Pluripotent Stem Cells Using a Defined Differentiation System</w:t>
      </w:r>
    </w:p>
    <w:p w14:paraId="2C99C430" w14:textId="77777777" w:rsidR="001F3E4F" w:rsidRDefault="001F3E4F">
      <w:pPr>
        <w:rPr>
          <w:b/>
        </w:rPr>
      </w:pPr>
    </w:p>
    <w:p w14:paraId="2C99C431" w14:textId="77777777" w:rsidR="001F3E4F" w:rsidRDefault="00AB1A2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Authors and Affiliations: </w:t>
      </w:r>
    </w:p>
    <w:p w14:paraId="2C99C432" w14:textId="77777777" w:rsidR="001F3E4F" w:rsidRDefault="001F3E4F">
      <w:pPr>
        <w:rPr>
          <w:sz w:val="28"/>
          <w:szCs w:val="28"/>
        </w:rPr>
      </w:pPr>
    </w:p>
    <w:p w14:paraId="2C99C433" w14:textId="77777777" w:rsidR="001F3E4F" w:rsidRDefault="00AB1A27">
      <w:pPr>
        <w:rPr>
          <w:sz w:val="28"/>
          <w:szCs w:val="28"/>
        </w:rPr>
      </w:pPr>
      <w:r>
        <w:rPr>
          <w:sz w:val="28"/>
          <w:szCs w:val="28"/>
        </w:rPr>
        <w:t>Jose Meseguer-Ripolles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, Yu Wang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, Agnes Sorteberg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Aishwari</w:t>
      </w:r>
      <w:r>
        <w:rPr>
          <w:sz w:val="28"/>
          <w:szCs w:val="28"/>
        </w:rPr>
        <w:t>ya</w:t>
      </w:r>
      <w:proofErr w:type="spellEnd"/>
      <w:r>
        <w:rPr>
          <w:sz w:val="28"/>
          <w:szCs w:val="28"/>
        </w:rPr>
        <w:t xml:space="preserve"> Sharma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, Nan-Linda Ding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Baltasar</w:t>
      </w:r>
      <w:proofErr w:type="spellEnd"/>
      <w:r>
        <w:rPr>
          <w:sz w:val="28"/>
          <w:szCs w:val="28"/>
        </w:rPr>
        <w:t xml:space="preserve"> Lucendo-Villarin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, Philipp Kramer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, Charis-Patricia Segeritz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, David C. Hay</w:t>
      </w:r>
      <w:r>
        <w:rPr>
          <w:sz w:val="28"/>
          <w:szCs w:val="28"/>
          <w:vertAlign w:val="superscript"/>
        </w:rPr>
        <w:t>1</w:t>
      </w:r>
    </w:p>
    <w:p w14:paraId="2C99C434" w14:textId="77777777" w:rsidR="001F3E4F" w:rsidRDefault="001F3E4F">
      <w:pPr>
        <w:rPr>
          <w:sz w:val="28"/>
          <w:szCs w:val="28"/>
        </w:rPr>
      </w:pPr>
    </w:p>
    <w:p w14:paraId="2C99C435" w14:textId="77777777" w:rsidR="001F3E4F" w:rsidRDefault="00AB1A27">
      <w:pPr>
        <w:rPr>
          <w:sz w:val="28"/>
          <w:szCs w:val="28"/>
        </w:rPr>
      </w:pP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MRC Centre for Regenerative Medicine, University of Edinburgh, Edinburgh EH16 4UU, UK</w:t>
      </w:r>
    </w:p>
    <w:p w14:paraId="2C99C436" w14:textId="77777777" w:rsidR="001F3E4F" w:rsidRDefault="00AB1A27">
      <w:pPr>
        <w:rPr>
          <w:sz w:val="28"/>
          <w:szCs w:val="28"/>
        </w:rPr>
      </w:pP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Research &amp; Development, STEMCELL Technologies Inc., </w:t>
      </w:r>
      <w:r>
        <w:rPr>
          <w:sz w:val="28"/>
          <w:szCs w:val="28"/>
        </w:rPr>
        <w:t>Vancouver, BC, V6A 1B6, Canada</w:t>
      </w:r>
    </w:p>
    <w:p w14:paraId="2C99C437" w14:textId="77777777" w:rsidR="001F3E4F" w:rsidRDefault="001F3E4F"/>
    <w:p w14:paraId="2C99C438" w14:textId="77777777" w:rsidR="001F3E4F" w:rsidRDefault="00AB1A27">
      <w:pPr>
        <w:rPr>
          <w:b/>
        </w:rPr>
      </w:pPr>
      <w:r>
        <w:rPr>
          <w:b/>
        </w:rPr>
        <w:t xml:space="preserve">Corresponding Authors: </w:t>
      </w:r>
    </w:p>
    <w:p w14:paraId="2C99C439" w14:textId="77777777" w:rsidR="001F3E4F" w:rsidRDefault="001F3E4F">
      <w:bookmarkStart w:id="0" w:name="_heading=h.gjdgxs" w:colFirst="0" w:colLast="0"/>
      <w:bookmarkEnd w:id="0"/>
    </w:p>
    <w:p w14:paraId="2C99C43A" w14:textId="77777777" w:rsidR="001F3E4F" w:rsidRDefault="00AB1A27">
      <w:r>
        <w:t>David C. Hay</w:t>
      </w:r>
      <w:r>
        <w:tab/>
      </w:r>
      <w:r>
        <w:tab/>
      </w:r>
      <w:r>
        <w:tab/>
        <w:t>(davehay@talktalk.net)</w:t>
      </w:r>
    </w:p>
    <w:p w14:paraId="2C99C43B" w14:textId="77777777" w:rsidR="001F3E4F" w:rsidRDefault="001F3E4F"/>
    <w:p w14:paraId="2C99C43C" w14:textId="77777777" w:rsidR="001F3E4F" w:rsidRDefault="00AB1A27">
      <w:r>
        <w:rPr>
          <w:b/>
        </w:rPr>
        <w:t>Email Addresses for Co-authors:</w:t>
      </w:r>
      <w:r>
        <w:t xml:space="preserve"> </w:t>
      </w:r>
    </w:p>
    <w:p w14:paraId="2C99C43D" w14:textId="77777777" w:rsidR="001F3E4F" w:rsidRDefault="001F3E4F">
      <w:pPr>
        <w:rPr>
          <w:b/>
          <w:sz w:val="22"/>
          <w:szCs w:val="22"/>
        </w:rPr>
      </w:pPr>
    </w:p>
    <w:p w14:paraId="2C99C43E" w14:textId="77777777" w:rsidR="001F3E4F" w:rsidRDefault="00AB1A27">
      <w:r>
        <w:t xml:space="preserve">Jose </w:t>
      </w:r>
      <w:proofErr w:type="spellStart"/>
      <w:r>
        <w:t>Meseguer-Ripolles</w:t>
      </w:r>
      <w:proofErr w:type="spellEnd"/>
      <w:r>
        <w:tab/>
        <w:t>(jmesegue@ed.ac.uk)</w:t>
      </w:r>
    </w:p>
    <w:p w14:paraId="2C99C43F" w14:textId="77777777" w:rsidR="001F3E4F" w:rsidRDefault="00AB1A27">
      <w:pPr>
        <w:rPr>
          <w:color w:val="0000FF"/>
          <w:u w:val="single"/>
        </w:rPr>
      </w:pPr>
      <w:r>
        <w:t>Yu Wang</w:t>
      </w:r>
      <w:r>
        <w:tab/>
      </w:r>
      <w:r>
        <w:tab/>
      </w:r>
      <w:r>
        <w:tab/>
        <w:t>(celine.wang@ed.ac.uk)</w:t>
      </w:r>
    </w:p>
    <w:p w14:paraId="2C99C440" w14:textId="77777777" w:rsidR="001F3E4F" w:rsidRDefault="00AB1A27">
      <w:pPr>
        <w:rPr>
          <w:color w:val="0000FF"/>
          <w:u w:val="single"/>
        </w:rPr>
      </w:pPr>
      <w:r>
        <w:t xml:space="preserve">Agnes </w:t>
      </w:r>
      <w:proofErr w:type="spellStart"/>
      <w:r>
        <w:t>Sorteberg</w:t>
      </w:r>
      <w:proofErr w:type="spellEnd"/>
      <w:r>
        <w:t xml:space="preserve"> </w:t>
      </w:r>
      <w:r>
        <w:tab/>
      </w:r>
      <w:r>
        <w:tab/>
      </w:r>
      <w:r>
        <w:t>(agnes.sort@gmail.com)</w:t>
      </w:r>
    </w:p>
    <w:p w14:paraId="2C99C441" w14:textId="77777777" w:rsidR="001F3E4F" w:rsidRDefault="00AB1A27">
      <w:proofErr w:type="spellStart"/>
      <w:r>
        <w:t>Aishwariya</w:t>
      </w:r>
      <w:proofErr w:type="spellEnd"/>
      <w:r>
        <w:t xml:space="preserve"> Sharma </w:t>
      </w:r>
      <w:r>
        <w:tab/>
      </w:r>
      <w:r>
        <w:tab/>
        <w:t>(riya.sharma@stemcell.com)</w:t>
      </w:r>
    </w:p>
    <w:p w14:paraId="2C99C442" w14:textId="77777777" w:rsidR="001F3E4F" w:rsidRDefault="00AB1A27">
      <w:pPr>
        <w:rPr>
          <w:color w:val="0000FF"/>
          <w:u w:val="single"/>
        </w:rPr>
      </w:pPr>
      <w:r>
        <w:t>Nan-Linda Ding</w:t>
      </w:r>
      <w:r>
        <w:tab/>
      </w:r>
      <w:r>
        <w:tab/>
        <w:t>(linda.ding@stemcell.com)</w:t>
      </w:r>
    </w:p>
    <w:p w14:paraId="2C99C443" w14:textId="77777777" w:rsidR="001F3E4F" w:rsidRDefault="00AB1A27">
      <w:pPr>
        <w:rPr>
          <w:color w:val="0000FF"/>
          <w:u w:val="single"/>
        </w:rPr>
      </w:pPr>
      <w:proofErr w:type="spellStart"/>
      <w:r>
        <w:t>Baltasar</w:t>
      </w:r>
      <w:proofErr w:type="spellEnd"/>
      <w:r>
        <w:t xml:space="preserve"> </w:t>
      </w:r>
      <w:proofErr w:type="spellStart"/>
      <w:r>
        <w:t>Lucendo-Villarin</w:t>
      </w:r>
      <w:proofErr w:type="spellEnd"/>
      <w:r>
        <w:tab/>
        <w:t>(blucendo@ed.ac.uk)</w:t>
      </w:r>
    </w:p>
    <w:p w14:paraId="2C99C444" w14:textId="77777777" w:rsidR="001F3E4F" w:rsidRDefault="00AB1A27">
      <w:pPr>
        <w:rPr>
          <w:color w:val="0000FF"/>
          <w:u w:val="single"/>
        </w:rPr>
      </w:pPr>
      <w:r>
        <w:t>Philipp</w:t>
      </w:r>
      <w:r>
        <w:tab/>
        <w:t>Kramer</w:t>
      </w:r>
      <w:r>
        <w:tab/>
      </w:r>
      <w:r>
        <w:tab/>
      </w:r>
      <w:r>
        <w:tab/>
        <w:t>(philipp.kramer@stemcell.com)</w:t>
      </w:r>
    </w:p>
    <w:p w14:paraId="2C99C445" w14:textId="77777777" w:rsidR="001F3E4F" w:rsidRDefault="00AB1A27">
      <w:pPr>
        <w:rPr>
          <w:b/>
          <w:sz w:val="22"/>
          <w:szCs w:val="22"/>
        </w:rPr>
      </w:pPr>
      <w:r>
        <w:t xml:space="preserve">Charis-Patricia </w:t>
      </w:r>
      <w:proofErr w:type="spellStart"/>
      <w:r>
        <w:t>Segeritz</w:t>
      </w:r>
      <w:proofErr w:type="spellEnd"/>
      <w:r>
        <w:tab/>
      </w:r>
      <w:r>
        <w:t>(charis.segeritz-walko@stemcell.com)</w:t>
      </w:r>
    </w:p>
    <w:p w14:paraId="2C99C446" w14:textId="77777777" w:rsidR="001F3E4F" w:rsidRDefault="001F3E4F">
      <w:pPr>
        <w:rPr>
          <w:b/>
          <w:sz w:val="22"/>
          <w:szCs w:val="22"/>
        </w:rPr>
      </w:pPr>
    </w:p>
    <w:p w14:paraId="2C99C447" w14:textId="77777777" w:rsidR="001F3E4F" w:rsidRDefault="00AB1A27">
      <w:pPr>
        <w:rPr>
          <w:b/>
          <w:sz w:val="22"/>
          <w:szCs w:val="22"/>
        </w:rPr>
      </w:pPr>
      <w:r>
        <w:br w:type="page"/>
      </w:r>
    </w:p>
    <w:p w14:paraId="2C99C448" w14:textId="77777777" w:rsidR="001F3E4F" w:rsidRDefault="00AB1A27">
      <w:pPr>
        <w:pStyle w:val="Heading2"/>
        <w:rPr>
          <w:rFonts w:eastAsia="Calibri"/>
        </w:rPr>
      </w:pPr>
      <w:r>
        <w:rPr>
          <w:rFonts w:eastAsia="Calibri"/>
        </w:rPr>
        <w:lastRenderedPageBreak/>
        <w:t xml:space="preserve">Author Questionnaire </w:t>
      </w:r>
    </w:p>
    <w:p w14:paraId="2C99C449" w14:textId="77777777" w:rsidR="001F3E4F" w:rsidRDefault="001F3E4F">
      <w:pPr>
        <w:spacing w:before="120"/>
        <w:rPr>
          <w:b/>
        </w:rPr>
      </w:pPr>
    </w:p>
    <w:p w14:paraId="2C99C44A" w14:textId="77777777" w:rsidR="001F3E4F" w:rsidRDefault="00AB1A27">
      <w:pPr>
        <w:spacing w:before="120"/>
        <w:ind w:left="216" w:hanging="216"/>
        <w:rPr>
          <w:b/>
        </w:rPr>
      </w:pPr>
      <w:r>
        <w:rPr>
          <w:b/>
        </w:rPr>
        <w:t>1. Microscopy</w:t>
      </w:r>
      <w:r>
        <w:t>: Does your protocol involve video microscopy, such as filming a complex dissection or microinjection technique?</w:t>
      </w:r>
      <w:r>
        <w:rPr>
          <w:b/>
        </w:rPr>
        <w:t xml:space="preserve">  yes</w:t>
      </w:r>
      <w:r>
        <w:t xml:space="preserve">  </w:t>
      </w:r>
    </w:p>
    <w:p w14:paraId="2C99C44B" w14:textId="77777777" w:rsidR="001F3E4F" w:rsidRDefault="00AB1A27">
      <w:pPr>
        <w:spacing w:before="120"/>
        <w:ind w:left="720"/>
        <w:rPr>
          <w:b/>
        </w:rPr>
      </w:pPr>
      <w:r>
        <w:t xml:space="preserve">If </w:t>
      </w:r>
      <w:r>
        <w:rPr>
          <w:b/>
        </w:rPr>
        <w:t>Yes</w:t>
      </w:r>
      <w:r>
        <w:t>, can you record movies/images using your own microsco</w:t>
      </w:r>
      <w:r>
        <w:t>pe camera?</w:t>
      </w:r>
    </w:p>
    <w:p w14:paraId="2C99C44C" w14:textId="77777777" w:rsidR="001F3E4F" w:rsidRDefault="00AB1A27">
      <w:pPr>
        <w:spacing w:before="60"/>
        <w:ind w:left="720"/>
        <w:rPr>
          <w:b/>
        </w:rPr>
      </w:pPr>
      <w:r>
        <w:rPr>
          <w:b/>
          <w:color w:val="0432FF"/>
        </w:rPr>
        <w:t>Images already taken.</w:t>
      </w:r>
    </w:p>
    <w:p w14:paraId="2C99C44D" w14:textId="77777777" w:rsidR="001F3E4F" w:rsidRDefault="00AB1A27">
      <w:pPr>
        <w:spacing w:before="120"/>
        <w:ind w:left="216" w:hanging="216"/>
      </w:pPr>
      <w:r>
        <w:rPr>
          <w:b/>
        </w:rPr>
        <w:t xml:space="preserve">2. Software: </w:t>
      </w:r>
      <w:r>
        <w:t>Does the part of your protocol being filmed include step-by-step descriptions of software usage?</w:t>
      </w:r>
      <w:r>
        <w:rPr>
          <w:b/>
        </w:rPr>
        <w:t xml:space="preserve">  No</w:t>
      </w:r>
    </w:p>
    <w:p w14:paraId="2C99C44E" w14:textId="77777777" w:rsidR="001F3E4F" w:rsidRDefault="00AB1A27">
      <w:pPr>
        <w:spacing w:before="120"/>
        <w:rPr>
          <w:b/>
          <w:color w:val="0432FF"/>
        </w:rPr>
      </w:pPr>
      <w:r>
        <w:rPr>
          <w:b/>
        </w:rPr>
        <w:t>3. Filming location:</w:t>
      </w:r>
      <w:r>
        <w:t xml:space="preserve"> Will the filming need to take place in multiple locations? </w:t>
      </w:r>
      <w:r>
        <w:rPr>
          <w:b/>
        </w:rPr>
        <w:t xml:space="preserve">  </w:t>
      </w:r>
      <w:r>
        <w:rPr>
          <w:b/>
          <w:color w:val="0432FF"/>
        </w:rPr>
        <w:t>No, only different lab spac</w:t>
      </w:r>
      <w:r>
        <w:rPr>
          <w:b/>
          <w:color w:val="0432FF"/>
        </w:rPr>
        <w:t>es within the building/location.</w:t>
      </w:r>
    </w:p>
    <w:p w14:paraId="2C99C44F" w14:textId="77777777" w:rsidR="001F3E4F" w:rsidRDefault="00AB1A27">
      <w:pPr>
        <w:spacing w:before="120"/>
        <w:ind w:left="720"/>
        <w:rPr>
          <w:b/>
        </w:rPr>
      </w:pPr>
      <w:r>
        <w:t xml:space="preserve">If </w:t>
      </w:r>
      <w:r>
        <w:rPr>
          <w:b/>
        </w:rPr>
        <w:t>Yes</w:t>
      </w:r>
      <w:r>
        <w:t xml:space="preserve">, how far apart are the locations? </w:t>
      </w:r>
      <w:r>
        <w:rPr>
          <w:b/>
          <w:color w:val="0432FF"/>
        </w:rPr>
        <w:t>Two different floors. Elevator available.</w:t>
      </w:r>
    </w:p>
    <w:p w14:paraId="2C99C450" w14:textId="77777777" w:rsidR="001F3E4F" w:rsidRDefault="00AB1A2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br w:type="page"/>
      </w:r>
    </w:p>
    <w:p w14:paraId="2C99C451" w14:textId="77777777" w:rsidR="001F3E4F" w:rsidRDefault="00AB1A27">
      <w:pPr>
        <w:pStyle w:val="Heading1"/>
        <w:rPr>
          <w:rFonts w:eastAsia="Calibri"/>
        </w:rPr>
      </w:pPr>
      <w:r>
        <w:rPr>
          <w:rFonts w:eastAsia="Calibri"/>
        </w:rPr>
        <w:lastRenderedPageBreak/>
        <w:t>Introduction</w:t>
      </w:r>
    </w:p>
    <w:p w14:paraId="2C99C452" w14:textId="77777777" w:rsidR="001F3E4F" w:rsidRDefault="001F3E4F">
      <w:pPr>
        <w:pBdr>
          <w:top w:val="nil"/>
          <w:left w:val="nil"/>
          <w:bottom w:val="nil"/>
          <w:right w:val="nil"/>
          <w:between w:val="nil"/>
        </w:pBdr>
        <w:ind w:left="270"/>
        <w:rPr>
          <w:b/>
          <w:color w:val="000000"/>
          <w:sz w:val="22"/>
          <w:szCs w:val="22"/>
        </w:rPr>
      </w:pPr>
    </w:p>
    <w:p w14:paraId="2C99C453" w14:textId="77777777" w:rsidR="001F3E4F" w:rsidRDefault="00AB1A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Introductory Interview Statements</w:t>
      </w:r>
    </w:p>
    <w:p w14:paraId="2C99C454" w14:textId="77777777" w:rsidR="001F3E4F" w:rsidRDefault="001F3E4F">
      <w:pPr>
        <w:spacing w:line="360" w:lineRule="auto"/>
        <w:rPr>
          <w:sz w:val="22"/>
          <w:szCs w:val="22"/>
        </w:rPr>
      </w:pPr>
    </w:p>
    <w:p w14:paraId="2C99C455" w14:textId="77777777" w:rsidR="001F3E4F" w:rsidRDefault="00AB1A27">
      <w:r>
        <w:rPr>
          <w:b/>
        </w:rPr>
        <w:t>REQUIRED:</w:t>
      </w:r>
      <w:r>
        <w:t xml:space="preserve"> </w:t>
      </w:r>
    </w:p>
    <w:p w14:paraId="2C99C456" w14:textId="77777777" w:rsidR="001F3E4F" w:rsidRDefault="00AB1A2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b/>
          <w:u w:val="single"/>
        </w:rPr>
        <w:t>Linda Ding</w:t>
      </w:r>
      <w:r>
        <w:rPr>
          <w:b/>
          <w:color w:val="000000"/>
          <w:u w:val="single"/>
        </w:rPr>
        <w:t>:</w:t>
      </w:r>
      <w:r>
        <w:rPr>
          <w:color w:val="000000"/>
        </w:rPr>
        <w:t xml:space="preserve"> This protocol provides a stem cell derived hepatic progenitor differentiation system that offers a reproducible tool to study liver biology for basic and clinical research. </w:t>
      </w:r>
      <w:r>
        <w:t>By combining a standardized and easy-to-follow protocol with off-the-shelf cell cu</w:t>
      </w:r>
      <w:r>
        <w:t>lture medium, this system can be used to produce hepatic progenitors at a large scale.</w:t>
      </w:r>
    </w:p>
    <w:p w14:paraId="2C99C457" w14:textId="77777777" w:rsidR="001F3E4F" w:rsidRDefault="00AB1A27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INTERVIEW: Named talent says the statement above in an interview-style shot, looking slightly off-camera.</w:t>
      </w:r>
    </w:p>
    <w:p w14:paraId="2C99C458" w14:textId="77777777" w:rsidR="001F3E4F" w:rsidRDefault="001F3E4F">
      <w:pPr>
        <w:pBdr>
          <w:top w:val="nil"/>
          <w:left w:val="nil"/>
          <w:bottom w:val="nil"/>
          <w:right w:val="nil"/>
          <w:between w:val="nil"/>
        </w:pBdr>
        <w:spacing w:before="120"/>
        <w:ind w:left="907"/>
        <w:rPr>
          <w:color w:val="000000"/>
          <w:highlight w:val="yellow"/>
        </w:rPr>
      </w:pPr>
    </w:p>
    <w:p w14:paraId="2C99C459" w14:textId="77777777" w:rsidR="001F3E4F" w:rsidRDefault="001F3E4F">
      <w:pPr>
        <w:pBdr>
          <w:top w:val="nil"/>
          <w:left w:val="nil"/>
          <w:bottom w:val="nil"/>
          <w:right w:val="nil"/>
          <w:between w:val="nil"/>
        </w:pBdr>
        <w:spacing w:before="120"/>
        <w:ind w:left="907"/>
        <w:rPr>
          <w:b/>
        </w:rPr>
      </w:pPr>
    </w:p>
    <w:p w14:paraId="2C99C45A" w14:textId="5A6F8577" w:rsidR="001F3E4F" w:rsidRPr="00236C2F" w:rsidRDefault="000376D3">
      <w:pPr>
        <w:pBdr>
          <w:top w:val="nil"/>
          <w:left w:val="nil"/>
          <w:bottom w:val="nil"/>
          <w:right w:val="nil"/>
          <w:between w:val="nil"/>
        </w:pBdr>
        <w:spacing w:before="120"/>
        <w:ind w:left="907"/>
        <w:rPr>
          <w:bCs/>
        </w:rPr>
      </w:pPr>
      <w:r w:rsidRPr="00236C2F">
        <w:rPr>
          <w:bCs/>
          <w:highlight w:val="green"/>
        </w:rPr>
        <w:t xml:space="preserve">NOTE: </w:t>
      </w:r>
      <w:r w:rsidR="00236C2F" w:rsidRPr="00236C2F">
        <w:rPr>
          <w:bCs/>
          <w:highlight w:val="green"/>
        </w:rPr>
        <w:t>Step 1.2. was not filmed</w:t>
      </w:r>
      <w:r w:rsidR="00865541">
        <w:rPr>
          <w:bCs/>
          <w:highlight w:val="green"/>
        </w:rPr>
        <w:t xml:space="preserve"> separately</w:t>
      </w:r>
      <w:r w:rsidR="00236C2F" w:rsidRPr="00865541">
        <w:rPr>
          <w:bCs/>
          <w:highlight w:val="green"/>
        </w:rPr>
        <w:t>.</w:t>
      </w:r>
      <w:r w:rsidR="00865541">
        <w:rPr>
          <w:bCs/>
          <w:highlight w:val="green"/>
        </w:rPr>
        <w:t xml:space="preserve"> I</w:t>
      </w:r>
      <w:r w:rsidR="00865541" w:rsidRPr="00865541">
        <w:rPr>
          <w:bCs/>
          <w:highlight w:val="green"/>
        </w:rPr>
        <w:t>nstead,</w:t>
      </w:r>
      <w:r w:rsidR="00236C2F" w:rsidRPr="00865541">
        <w:rPr>
          <w:bCs/>
          <w:highlight w:val="green"/>
        </w:rPr>
        <w:t xml:space="preserve"> </w:t>
      </w:r>
      <w:r w:rsidR="00BA107B">
        <w:rPr>
          <w:bCs/>
          <w:highlight w:val="green"/>
        </w:rPr>
        <w:t>1.1 and 1.2 and their corresponding</w:t>
      </w:r>
      <w:r w:rsidR="00236C2F" w:rsidRPr="00865541">
        <w:rPr>
          <w:bCs/>
          <w:highlight w:val="green"/>
        </w:rPr>
        <w:t xml:space="preserve"> VO text was combined</w:t>
      </w:r>
      <w:r w:rsidR="00BA107B">
        <w:rPr>
          <w:bCs/>
          <w:highlight w:val="green"/>
        </w:rPr>
        <w:t xml:space="preserve"> </w:t>
      </w:r>
      <w:r w:rsidR="00236C2F" w:rsidRPr="00865541">
        <w:rPr>
          <w:bCs/>
          <w:highlight w:val="green"/>
        </w:rPr>
        <w:t xml:space="preserve"> </w:t>
      </w:r>
      <w:r w:rsidR="00E325D1">
        <w:rPr>
          <w:bCs/>
          <w:highlight w:val="green"/>
        </w:rPr>
        <w:t xml:space="preserve">into a single shot </w:t>
      </w:r>
      <w:r w:rsidR="00BA107B">
        <w:rPr>
          <w:bCs/>
          <w:highlight w:val="green"/>
        </w:rPr>
        <w:t>a</w:t>
      </w:r>
      <w:r w:rsidR="00236C2F" w:rsidRPr="00865541">
        <w:rPr>
          <w:bCs/>
          <w:highlight w:val="green"/>
        </w:rPr>
        <w:t xml:space="preserve">nd was delivered by a </w:t>
      </w:r>
      <w:r w:rsidR="006535A6" w:rsidRPr="00865541">
        <w:rPr>
          <w:b/>
          <w:highlight w:val="green"/>
          <w:u w:val="single"/>
        </w:rPr>
        <w:t xml:space="preserve">Linda Ding </w:t>
      </w:r>
      <w:r w:rsidR="006535A6" w:rsidRPr="00865541">
        <w:rPr>
          <w:bCs/>
          <w:highlight w:val="green"/>
        </w:rPr>
        <w:t>instead of</w:t>
      </w:r>
      <w:r w:rsidR="00865541" w:rsidRPr="00865541">
        <w:rPr>
          <w:bCs/>
          <w:highlight w:val="green"/>
        </w:rPr>
        <w:t xml:space="preserve"> </w:t>
      </w:r>
      <w:r w:rsidR="00865541" w:rsidRPr="00865541">
        <w:rPr>
          <w:rStyle w:val="AuthorName"/>
          <w:rFonts w:asciiTheme="minorHAnsi" w:eastAsia="Times" w:hAnsiTheme="minorHAnsi" w:cstheme="minorHAnsi"/>
          <w:highlight w:val="green"/>
        </w:rPr>
        <w:t xml:space="preserve">Jose </w:t>
      </w:r>
      <w:proofErr w:type="spellStart"/>
      <w:r w:rsidR="00865541" w:rsidRPr="00865541">
        <w:rPr>
          <w:rStyle w:val="AuthorName"/>
          <w:rFonts w:asciiTheme="minorHAnsi" w:eastAsia="Times" w:hAnsiTheme="minorHAnsi" w:cstheme="minorHAnsi"/>
          <w:highlight w:val="green"/>
        </w:rPr>
        <w:t>Meseguer-Ripoll</w:t>
      </w:r>
      <w:r w:rsidR="00865541" w:rsidRPr="00E325D1">
        <w:rPr>
          <w:rStyle w:val="AuthorName"/>
          <w:rFonts w:asciiTheme="minorHAnsi" w:eastAsia="Times" w:hAnsiTheme="minorHAnsi" w:cstheme="minorHAnsi"/>
          <w:highlight w:val="green"/>
        </w:rPr>
        <w:t>es</w:t>
      </w:r>
      <w:proofErr w:type="spellEnd"/>
      <w:r w:rsidR="00E325D1" w:rsidRPr="00E325D1">
        <w:rPr>
          <w:rStyle w:val="AuthorName"/>
          <w:rFonts w:asciiTheme="minorHAnsi" w:eastAsia="Times" w:hAnsiTheme="minorHAnsi" w:cstheme="minorHAnsi"/>
          <w:highlight w:val="green"/>
        </w:rPr>
        <w:t>.</w:t>
      </w:r>
    </w:p>
    <w:p w14:paraId="2C99C45B" w14:textId="3413E55D" w:rsidR="001F3E4F" w:rsidRDefault="00606CE7">
      <w:pPr>
        <w:pBdr>
          <w:top w:val="nil"/>
          <w:left w:val="nil"/>
          <w:bottom w:val="nil"/>
          <w:right w:val="nil"/>
          <w:between w:val="nil"/>
        </w:pBdr>
        <w:spacing w:before="120"/>
        <w:ind w:left="907"/>
        <w:rPr>
          <w:b/>
        </w:rPr>
      </w:pPr>
      <w:r>
        <w:rPr>
          <w:b/>
        </w:rPr>
        <w:t xml:space="preserve"> </w:t>
      </w:r>
    </w:p>
    <w:p w14:paraId="2C99C45C" w14:textId="77777777" w:rsidR="001F3E4F" w:rsidRDefault="001F3E4F">
      <w:pPr>
        <w:pBdr>
          <w:top w:val="nil"/>
          <w:left w:val="nil"/>
          <w:bottom w:val="nil"/>
          <w:right w:val="nil"/>
          <w:between w:val="nil"/>
        </w:pBdr>
        <w:spacing w:before="120"/>
        <w:ind w:left="907"/>
        <w:rPr>
          <w:b/>
        </w:rPr>
      </w:pPr>
    </w:p>
    <w:p w14:paraId="2C99C45D" w14:textId="77777777" w:rsidR="001F3E4F" w:rsidRDefault="001F3E4F">
      <w:pPr>
        <w:pBdr>
          <w:top w:val="nil"/>
          <w:left w:val="nil"/>
          <w:bottom w:val="nil"/>
          <w:right w:val="nil"/>
          <w:between w:val="nil"/>
        </w:pBdr>
        <w:spacing w:before="120"/>
        <w:ind w:left="907"/>
        <w:rPr>
          <w:b/>
        </w:rPr>
      </w:pPr>
    </w:p>
    <w:p w14:paraId="2C99C45E" w14:textId="77777777" w:rsidR="001F3E4F" w:rsidRDefault="001F3E4F">
      <w:pPr>
        <w:pBdr>
          <w:top w:val="nil"/>
          <w:left w:val="nil"/>
          <w:bottom w:val="nil"/>
          <w:right w:val="nil"/>
          <w:between w:val="nil"/>
        </w:pBdr>
        <w:spacing w:before="120"/>
        <w:ind w:left="907"/>
        <w:rPr>
          <w:b/>
        </w:rPr>
      </w:pPr>
    </w:p>
    <w:p w14:paraId="2C99C45F" w14:textId="77777777" w:rsidR="001F3E4F" w:rsidRDefault="001F3E4F">
      <w:pPr>
        <w:pBdr>
          <w:top w:val="nil"/>
          <w:left w:val="nil"/>
          <w:bottom w:val="nil"/>
          <w:right w:val="nil"/>
          <w:between w:val="nil"/>
        </w:pBdr>
        <w:spacing w:before="120"/>
        <w:ind w:left="907"/>
        <w:rPr>
          <w:b/>
        </w:rPr>
      </w:pPr>
    </w:p>
    <w:p w14:paraId="2C99C460" w14:textId="77777777" w:rsidR="001F3E4F" w:rsidRDefault="001F3E4F">
      <w:pPr>
        <w:pBdr>
          <w:top w:val="nil"/>
          <w:left w:val="nil"/>
          <w:bottom w:val="nil"/>
          <w:right w:val="nil"/>
          <w:between w:val="nil"/>
        </w:pBdr>
        <w:spacing w:before="120"/>
        <w:ind w:left="907"/>
        <w:rPr>
          <w:b/>
        </w:rPr>
      </w:pPr>
    </w:p>
    <w:p w14:paraId="2C99C461" w14:textId="77777777" w:rsidR="001F3E4F" w:rsidRDefault="001F3E4F">
      <w:pPr>
        <w:pBdr>
          <w:top w:val="nil"/>
          <w:left w:val="nil"/>
          <w:bottom w:val="nil"/>
          <w:right w:val="nil"/>
          <w:between w:val="nil"/>
        </w:pBdr>
        <w:spacing w:before="120"/>
        <w:ind w:left="907"/>
        <w:rPr>
          <w:b/>
        </w:rPr>
      </w:pPr>
    </w:p>
    <w:p w14:paraId="2C99C462" w14:textId="77777777" w:rsidR="001F3E4F" w:rsidRDefault="001F3E4F">
      <w:pPr>
        <w:pBdr>
          <w:top w:val="nil"/>
          <w:left w:val="nil"/>
          <w:bottom w:val="nil"/>
          <w:right w:val="nil"/>
          <w:between w:val="nil"/>
        </w:pBdr>
        <w:spacing w:before="120"/>
        <w:ind w:left="907"/>
        <w:rPr>
          <w:b/>
        </w:rPr>
      </w:pPr>
    </w:p>
    <w:p w14:paraId="2C99C463" w14:textId="77777777" w:rsidR="001F3E4F" w:rsidRDefault="001F3E4F">
      <w:pPr>
        <w:pBdr>
          <w:top w:val="nil"/>
          <w:left w:val="nil"/>
          <w:bottom w:val="nil"/>
          <w:right w:val="nil"/>
          <w:between w:val="nil"/>
        </w:pBdr>
        <w:spacing w:before="120"/>
        <w:ind w:left="907"/>
        <w:rPr>
          <w:b/>
        </w:rPr>
      </w:pPr>
    </w:p>
    <w:p w14:paraId="2C99C464" w14:textId="77777777" w:rsidR="001F3E4F" w:rsidRDefault="001F3E4F">
      <w:pPr>
        <w:pBdr>
          <w:top w:val="nil"/>
          <w:left w:val="nil"/>
          <w:bottom w:val="nil"/>
          <w:right w:val="nil"/>
          <w:between w:val="nil"/>
        </w:pBdr>
        <w:spacing w:before="120"/>
        <w:ind w:left="907"/>
        <w:rPr>
          <w:b/>
        </w:rPr>
      </w:pPr>
    </w:p>
    <w:p w14:paraId="2C99C465" w14:textId="77777777" w:rsidR="001F3E4F" w:rsidRDefault="001F3E4F">
      <w:pPr>
        <w:pBdr>
          <w:top w:val="nil"/>
          <w:left w:val="nil"/>
          <w:bottom w:val="nil"/>
          <w:right w:val="nil"/>
          <w:between w:val="nil"/>
        </w:pBdr>
        <w:spacing w:before="120"/>
        <w:ind w:left="907"/>
        <w:rPr>
          <w:b/>
        </w:rPr>
      </w:pPr>
    </w:p>
    <w:p w14:paraId="2C99C466" w14:textId="77777777" w:rsidR="001F3E4F" w:rsidRDefault="001F3E4F">
      <w:pPr>
        <w:pBdr>
          <w:top w:val="nil"/>
          <w:left w:val="nil"/>
          <w:bottom w:val="nil"/>
          <w:right w:val="nil"/>
          <w:between w:val="nil"/>
        </w:pBdr>
        <w:spacing w:before="120"/>
        <w:ind w:left="907"/>
        <w:rPr>
          <w:b/>
        </w:rPr>
      </w:pPr>
    </w:p>
    <w:p w14:paraId="2C99C467" w14:textId="77777777" w:rsidR="001F3E4F" w:rsidRDefault="001F3E4F">
      <w:pPr>
        <w:pBdr>
          <w:top w:val="nil"/>
          <w:left w:val="nil"/>
          <w:bottom w:val="nil"/>
          <w:right w:val="nil"/>
          <w:between w:val="nil"/>
        </w:pBdr>
        <w:spacing w:before="120"/>
        <w:ind w:left="907"/>
        <w:rPr>
          <w:b/>
        </w:rPr>
      </w:pPr>
    </w:p>
    <w:p w14:paraId="2C99C468" w14:textId="77777777" w:rsidR="001F3E4F" w:rsidRDefault="001F3E4F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b/>
        </w:rPr>
      </w:pPr>
    </w:p>
    <w:p w14:paraId="2C99C469" w14:textId="77777777" w:rsidR="001F3E4F" w:rsidRDefault="001F3E4F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b/>
        </w:rPr>
      </w:pPr>
    </w:p>
    <w:p w14:paraId="2C99C46A" w14:textId="77777777" w:rsidR="001F3E4F" w:rsidRDefault="00AB1A27">
      <w:pPr>
        <w:pStyle w:val="Heading1"/>
        <w:rPr>
          <w:rFonts w:eastAsia="Calibri"/>
        </w:rPr>
      </w:pPr>
      <w:r>
        <w:rPr>
          <w:rFonts w:eastAsia="Calibri"/>
        </w:rPr>
        <w:lastRenderedPageBreak/>
        <w:t>Protocol</w:t>
      </w:r>
    </w:p>
    <w:p w14:paraId="2C99C46B" w14:textId="77777777" w:rsidR="001F3E4F" w:rsidRDefault="00AB1A2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b/>
          <w:color w:val="000000"/>
        </w:rPr>
      </w:pPr>
      <w:r>
        <w:rPr>
          <w:b/>
          <w:color w:val="000000"/>
        </w:rPr>
        <w:t>Human Pluripotent Stem Cell Seeding</w:t>
      </w:r>
    </w:p>
    <w:p w14:paraId="2C99C46C" w14:textId="77777777" w:rsidR="001F3E4F" w:rsidRPr="00B36DDE" w:rsidRDefault="00AB1A2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7030A0"/>
        </w:rPr>
      </w:pPr>
      <w:r w:rsidRPr="00B36DDE">
        <w:rPr>
          <w:color w:val="7030A0"/>
        </w:rPr>
        <w:t>Maintain human pluripotent cells at 37 degrees Celsius and 5% carbon dioxide</w:t>
      </w:r>
      <w:r w:rsidRPr="00B36DDE">
        <w:rPr>
          <w:color w:val="7030A0"/>
          <w:vertAlign w:val="subscript"/>
        </w:rPr>
        <w:t xml:space="preserve"> </w:t>
      </w:r>
      <w:r w:rsidRPr="00B36DDE">
        <w:rPr>
          <w:color w:val="7030A0"/>
        </w:rPr>
        <w:t>in a</w:t>
      </w:r>
      <w:r w:rsidRPr="00B36DDE">
        <w:rPr>
          <w:color w:val="7030A0"/>
        </w:rPr>
        <w:t xml:space="preserve"> 10-cm dish </w:t>
      </w:r>
      <w:r w:rsidRPr="00B36DDE">
        <w:rPr>
          <w:color w:val="7030A0"/>
        </w:rPr>
        <w:t xml:space="preserve">on laminin-521 </w:t>
      </w:r>
      <w:r w:rsidRPr="00B36DDE">
        <w:rPr>
          <w:b/>
          <w:color w:val="7030A0"/>
        </w:rPr>
        <w:t>[1]</w:t>
      </w:r>
      <w:r w:rsidRPr="00B36DDE">
        <w:rPr>
          <w:color w:val="7030A0"/>
        </w:rPr>
        <w:t xml:space="preserve">, feeding them daily with </w:t>
      </w:r>
      <w:r w:rsidRPr="00B36DDE">
        <w:rPr>
          <w:color w:val="7030A0"/>
        </w:rPr>
        <w:t>10</w:t>
      </w:r>
      <w:r w:rsidRPr="00B36DDE">
        <w:rPr>
          <w:color w:val="7030A0"/>
        </w:rPr>
        <w:t xml:space="preserve"> milliliters of stem cell maintenance medium per well </w:t>
      </w:r>
      <w:r w:rsidRPr="00B36DDE">
        <w:rPr>
          <w:b/>
          <w:color w:val="7030A0"/>
        </w:rPr>
        <w:t>[2]</w:t>
      </w:r>
      <w:r w:rsidRPr="00B36DDE">
        <w:rPr>
          <w:color w:val="7030A0"/>
        </w:rPr>
        <w:t xml:space="preserve">. </w:t>
      </w:r>
    </w:p>
    <w:p w14:paraId="2C99C46D" w14:textId="77777777" w:rsidR="001F3E4F" w:rsidRDefault="00AB1A27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>WIDE: Establishing shot of talent taking a stack of culture dishes</w:t>
      </w:r>
      <w:r>
        <w:t xml:space="preserve"> </w:t>
      </w:r>
      <w:r>
        <w:rPr>
          <w:color w:val="000000"/>
        </w:rPr>
        <w:t xml:space="preserve">out of the incubator. </w:t>
      </w:r>
    </w:p>
    <w:p w14:paraId="2C99C46E" w14:textId="77777777" w:rsidR="001F3E4F" w:rsidRDefault="00AB1A27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Talent adding medium to </w:t>
      </w:r>
      <w:r>
        <w:t>the culture dishe</w:t>
      </w:r>
      <w:r>
        <w:rPr>
          <w:color w:val="000000"/>
        </w:rPr>
        <w:t xml:space="preserve">s. </w:t>
      </w:r>
    </w:p>
    <w:p w14:paraId="2C99C46F" w14:textId="77777777" w:rsidR="001F3E4F" w:rsidRDefault="00AB1A2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 w:rsidRPr="00B36DDE">
        <w:rPr>
          <w:color w:val="7030A0"/>
        </w:rPr>
        <w:t>To prepare laminin-521 plates, dilute thawed laminin-521 in i</w:t>
      </w:r>
      <w:r w:rsidRPr="00B36DDE">
        <w:rPr>
          <w:color w:val="7030A0"/>
        </w:rPr>
        <w:t xml:space="preserve">ce-cold DPBS with calcium and magnesium to a final concentration of 8 micrograms per milliliter </w:t>
      </w:r>
      <w:r w:rsidRPr="00B36DDE">
        <w:rPr>
          <w:b/>
          <w:color w:val="7030A0"/>
        </w:rPr>
        <w:t>[1]</w:t>
      </w:r>
      <w:r w:rsidRPr="00B36DDE">
        <w:rPr>
          <w:color w:val="7030A0"/>
        </w:rPr>
        <w:t xml:space="preserve">. Add 250 microliters of the laminin solution to each well of a 24-well plate or 50 microliters to each well of a 96-well plate </w:t>
      </w:r>
      <w:r w:rsidRPr="00B36DDE">
        <w:rPr>
          <w:b/>
          <w:color w:val="7030A0"/>
        </w:rPr>
        <w:t>[2]</w:t>
      </w:r>
      <w:r w:rsidRPr="00B36DDE">
        <w:rPr>
          <w:color w:val="7030A0"/>
        </w:rPr>
        <w:t xml:space="preserve">. </w:t>
      </w:r>
      <w:r>
        <w:rPr>
          <w:i/>
          <w:color w:val="0432FF"/>
        </w:rPr>
        <w:t xml:space="preserve">Videographer: This step </w:t>
      </w:r>
      <w:r>
        <w:rPr>
          <w:i/>
          <w:color w:val="0432FF"/>
        </w:rPr>
        <w:t>is important!</w:t>
      </w:r>
    </w:p>
    <w:p w14:paraId="2C99C470" w14:textId="77777777" w:rsidR="001F3E4F" w:rsidRDefault="00AB1A27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Talent diluting laminin-521 in DPBS. </w:t>
      </w:r>
    </w:p>
    <w:p w14:paraId="2C99C471" w14:textId="77777777" w:rsidR="001F3E4F" w:rsidRDefault="00AB1A27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Talent adding laminin solution to a few wells of a 24-well plate. </w:t>
      </w:r>
    </w:p>
    <w:p w14:paraId="2C99C472" w14:textId="77777777" w:rsidR="001F3E4F" w:rsidRDefault="00AB1A2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 w:rsidRPr="00B36DDE">
        <w:rPr>
          <w:color w:val="7030A0"/>
        </w:rPr>
        <w:t xml:space="preserve">Gently rock the plate from side to side to evenly coat the wells </w:t>
      </w:r>
      <w:r w:rsidRPr="00B36DDE">
        <w:rPr>
          <w:b/>
          <w:color w:val="7030A0"/>
        </w:rPr>
        <w:t>[1]</w:t>
      </w:r>
      <w:r w:rsidRPr="00B36DDE">
        <w:rPr>
          <w:color w:val="7030A0"/>
        </w:rPr>
        <w:t xml:space="preserve">, then seal the plates with a semitransparent, flexible film </w:t>
      </w:r>
      <w:r w:rsidRPr="00B36DDE">
        <w:rPr>
          <w:b/>
          <w:color w:val="7030A0"/>
        </w:rPr>
        <w:t>[2]</w:t>
      </w:r>
      <w:r w:rsidRPr="00B36DDE">
        <w:rPr>
          <w:color w:val="7030A0"/>
        </w:rPr>
        <w:t xml:space="preserve"> and </w:t>
      </w:r>
      <w:r w:rsidRPr="00B36DDE">
        <w:rPr>
          <w:color w:val="7030A0"/>
        </w:rPr>
        <w:t xml:space="preserve">store them at 4 degrees Celsius overnight </w:t>
      </w:r>
      <w:r w:rsidRPr="00B36DDE">
        <w:rPr>
          <w:b/>
          <w:color w:val="7030A0"/>
        </w:rPr>
        <w:t>[3]</w:t>
      </w:r>
      <w:r w:rsidRPr="00B36DDE">
        <w:rPr>
          <w:color w:val="7030A0"/>
        </w:rPr>
        <w:t xml:space="preserve">. </w:t>
      </w:r>
      <w:r>
        <w:rPr>
          <w:i/>
          <w:color w:val="0432FF"/>
        </w:rPr>
        <w:t>Videographer: This step is important!</w:t>
      </w:r>
    </w:p>
    <w:p w14:paraId="2C99C473" w14:textId="77777777" w:rsidR="001F3E4F" w:rsidRDefault="00AB1A27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Talent rocking the plate from side to side. </w:t>
      </w:r>
    </w:p>
    <w:p w14:paraId="2C99C474" w14:textId="77777777" w:rsidR="001F3E4F" w:rsidRDefault="00AB1A27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Talent sealing a plate. </w:t>
      </w:r>
    </w:p>
    <w:p w14:paraId="2C99C475" w14:textId="77777777" w:rsidR="001F3E4F" w:rsidRDefault="00AB1A27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Talent putting the plate in a refrigerator. </w:t>
      </w:r>
    </w:p>
    <w:p w14:paraId="2C99C476" w14:textId="77777777" w:rsidR="001F3E4F" w:rsidRPr="00B36DDE" w:rsidRDefault="00AB1A2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7030A0"/>
        </w:rPr>
      </w:pPr>
      <w:r w:rsidRPr="00B36DDE">
        <w:rPr>
          <w:color w:val="7030A0"/>
        </w:rPr>
        <w:t xml:space="preserve">On the day of cell seeding, warm the precoated plates in a cell culture incubator for 30 to 60 minutes </w:t>
      </w:r>
      <w:r w:rsidRPr="00B36DDE">
        <w:rPr>
          <w:b/>
          <w:color w:val="7030A0"/>
        </w:rPr>
        <w:t>[1-TXT]</w:t>
      </w:r>
      <w:r w:rsidRPr="00B36DDE">
        <w:rPr>
          <w:color w:val="7030A0"/>
        </w:rPr>
        <w:t xml:space="preserve">. Aspirate the laminin-521 solution </w:t>
      </w:r>
      <w:r w:rsidRPr="00B36DDE">
        <w:rPr>
          <w:b/>
          <w:color w:val="7030A0"/>
        </w:rPr>
        <w:t>[2]</w:t>
      </w:r>
      <w:r w:rsidRPr="00B36DDE">
        <w:rPr>
          <w:color w:val="7030A0"/>
        </w:rPr>
        <w:t xml:space="preserve"> and add stem cell maintenance medium supplemented with 10 micromolar ROCK inhibitor to each well </w:t>
      </w:r>
      <w:r w:rsidRPr="00B36DDE">
        <w:rPr>
          <w:b/>
          <w:color w:val="7030A0"/>
        </w:rPr>
        <w:t>[3-TXT]</w:t>
      </w:r>
      <w:r w:rsidRPr="00B36DDE">
        <w:rPr>
          <w:color w:val="7030A0"/>
        </w:rPr>
        <w:t xml:space="preserve">, </w:t>
      </w:r>
      <w:r w:rsidRPr="00B36DDE">
        <w:rPr>
          <w:color w:val="7030A0"/>
        </w:rPr>
        <w:t xml:space="preserve">then return the plate to the incubator </w:t>
      </w:r>
      <w:r w:rsidRPr="00B36DDE">
        <w:rPr>
          <w:b/>
          <w:color w:val="7030A0"/>
        </w:rPr>
        <w:t>[4]</w:t>
      </w:r>
      <w:r w:rsidRPr="00B36DDE">
        <w:rPr>
          <w:color w:val="7030A0"/>
        </w:rPr>
        <w:t>.</w:t>
      </w:r>
    </w:p>
    <w:p w14:paraId="2C99C477" w14:textId="77777777" w:rsidR="001F3E4F" w:rsidRDefault="00AB1A27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Talent putting plates in the incubator and closing the door. </w:t>
      </w:r>
      <w:r>
        <w:rPr>
          <w:b/>
          <w:color w:val="000000"/>
        </w:rPr>
        <w:t>TEXT: 37 °C</w:t>
      </w:r>
      <w:r>
        <w:rPr>
          <w:color w:val="000000"/>
        </w:rPr>
        <w:t xml:space="preserve"> </w:t>
      </w:r>
      <w:r>
        <w:rPr>
          <w:i/>
          <w:color w:val="0432FF"/>
        </w:rPr>
        <w:t>Videographer: Obtain multiple usable takes of this shot because it will be reused in 2.4.4.</w:t>
      </w:r>
      <w:r>
        <w:rPr>
          <w:color w:val="000000"/>
        </w:rPr>
        <w:t xml:space="preserve"> </w:t>
      </w:r>
    </w:p>
    <w:p w14:paraId="2C99C478" w14:textId="77777777" w:rsidR="001F3E4F" w:rsidRDefault="00AB1A27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Talent aspirating laminin from a few wells. </w:t>
      </w:r>
    </w:p>
    <w:p w14:paraId="2C99C479" w14:textId="77777777" w:rsidR="001F3E4F" w:rsidRDefault="00AB1A27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>T</w:t>
      </w:r>
      <w:r>
        <w:rPr>
          <w:color w:val="000000"/>
        </w:rPr>
        <w:t xml:space="preserve">alent adding medium to a few wells of a plate. </w:t>
      </w:r>
      <w:r>
        <w:rPr>
          <w:b/>
          <w:color w:val="000000"/>
        </w:rPr>
        <w:t xml:space="preserve">TEXT: 24 well plate: 0.5 mL per well ;  96 well plate 0.05 mL per well </w:t>
      </w:r>
    </w:p>
    <w:p w14:paraId="2C99C47A" w14:textId="77777777" w:rsidR="001F3E4F" w:rsidRDefault="00AB1A27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i/>
          <w:color w:val="0432FF"/>
        </w:rPr>
        <w:t>Use 2.4.1.</w:t>
      </w:r>
    </w:p>
    <w:p w14:paraId="2C99C47B" w14:textId="3BE9F920" w:rsidR="001F3E4F" w:rsidRPr="00B36DDE" w:rsidRDefault="00AB1A2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7030A0"/>
        </w:rPr>
      </w:pPr>
      <w:r w:rsidRPr="00B36DDE">
        <w:rPr>
          <w:color w:val="7030A0"/>
        </w:rPr>
        <w:t xml:space="preserve">When cell confluency reaches 70 to 80%, aspirate the spent medium from the </w:t>
      </w:r>
      <w:r w:rsidR="00BE5187" w:rsidRPr="00B36DDE">
        <w:rPr>
          <w:color w:val="7030A0"/>
        </w:rPr>
        <w:t xml:space="preserve">culture dish </w:t>
      </w:r>
      <w:r w:rsidRPr="00B36DDE">
        <w:rPr>
          <w:b/>
          <w:color w:val="7030A0"/>
        </w:rPr>
        <w:t xml:space="preserve">[1] </w:t>
      </w:r>
      <w:r w:rsidRPr="00B36DDE">
        <w:rPr>
          <w:color w:val="7030A0"/>
        </w:rPr>
        <w:t xml:space="preserve">and wash each </w:t>
      </w:r>
      <w:r w:rsidRPr="00B36DDE">
        <w:rPr>
          <w:color w:val="7030A0"/>
        </w:rPr>
        <w:t>culture dish</w:t>
      </w:r>
      <w:r w:rsidRPr="00B36DDE">
        <w:rPr>
          <w:color w:val="7030A0"/>
        </w:rPr>
        <w:t xml:space="preserve"> with </w:t>
      </w:r>
      <w:r w:rsidRPr="00B36DDE">
        <w:rPr>
          <w:color w:val="7030A0"/>
        </w:rPr>
        <w:t>5</w:t>
      </w:r>
      <w:r w:rsidRPr="00B36DDE">
        <w:rPr>
          <w:color w:val="7030A0"/>
        </w:rPr>
        <w:t xml:space="preserve"> millili</w:t>
      </w:r>
      <w:r w:rsidRPr="00B36DDE">
        <w:rPr>
          <w:color w:val="7030A0"/>
        </w:rPr>
        <w:t>ter of DPBS without calcium or magnesium</w:t>
      </w:r>
      <w:r w:rsidRPr="00B36DDE">
        <w:rPr>
          <w:color w:val="7030A0"/>
          <w:vertAlign w:val="superscript"/>
        </w:rPr>
        <w:t xml:space="preserve"> </w:t>
      </w:r>
      <w:r w:rsidRPr="00B36DDE">
        <w:rPr>
          <w:color w:val="7030A0"/>
        </w:rPr>
        <w:t xml:space="preserve">at room temperature </w:t>
      </w:r>
      <w:r w:rsidRPr="00B36DDE">
        <w:rPr>
          <w:b/>
          <w:color w:val="7030A0"/>
        </w:rPr>
        <w:t>[2]</w:t>
      </w:r>
      <w:r w:rsidRPr="00B36DDE">
        <w:rPr>
          <w:color w:val="7030A0"/>
        </w:rPr>
        <w:t>.</w:t>
      </w:r>
    </w:p>
    <w:p w14:paraId="2C99C47C" w14:textId="77777777" w:rsidR="001F3E4F" w:rsidRDefault="00AB1A27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lastRenderedPageBreak/>
        <w:t xml:space="preserve">Talent aspirating medium from </w:t>
      </w:r>
      <w:r>
        <w:t>a 10-cm dish</w:t>
      </w:r>
      <w:r>
        <w:rPr>
          <w:color w:val="000000"/>
        </w:rPr>
        <w:t xml:space="preserve">. </w:t>
      </w:r>
    </w:p>
    <w:p w14:paraId="2C99C47D" w14:textId="77777777" w:rsidR="001F3E4F" w:rsidRDefault="00AB1A27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Talent adding DPBS to </w:t>
      </w:r>
      <w:r>
        <w:t>the culture dish</w:t>
      </w:r>
      <w:r>
        <w:rPr>
          <w:color w:val="000000"/>
        </w:rPr>
        <w:t xml:space="preserve">, with the DPBS container in the shot. </w:t>
      </w:r>
    </w:p>
    <w:p w14:paraId="2C99C47E" w14:textId="77777777" w:rsidR="001F3E4F" w:rsidRDefault="00AB1A2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 w:rsidRPr="00B36DDE">
        <w:rPr>
          <w:color w:val="7030A0"/>
        </w:rPr>
        <w:t>Aspirate the DPBS wash from the culture dish then add 5</w:t>
      </w:r>
      <w:r w:rsidRPr="00B36DDE">
        <w:rPr>
          <w:color w:val="7030A0"/>
        </w:rPr>
        <w:t xml:space="preserve"> milliliter of enzyme free dissociation reagent to </w:t>
      </w:r>
      <w:r w:rsidRPr="00B36DDE">
        <w:rPr>
          <w:color w:val="7030A0"/>
        </w:rPr>
        <w:t>the dish</w:t>
      </w:r>
      <w:r w:rsidRPr="00B36DDE">
        <w:rPr>
          <w:color w:val="7030A0"/>
        </w:rPr>
        <w:t xml:space="preserve"> </w:t>
      </w:r>
      <w:r w:rsidRPr="00B36DDE">
        <w:rPr>
          <w:b/>
          <w:color w:val="7030A0"/>
        </w:rPr>
        <w:t xml:space="preserve">[1] </w:t>
      </w:r>
      <w:r w:rsidRPr="00B36DDE">
        <w:rPr>
          <w:color w:val="7030A0"/>
        </w:rPr>
        <w:t xml:space="preserve">and incubate the plate at 37 degrees Celsius for 8 to 10 minutes until cells visibly detach from the </w:t>
      </w:r>
      <w:r w:rsidRPr="00B36DDE">
        <w:rPr>
          <w:color w:val="7030A0"/>
        </w:rPr>
        <w:t>dish</w:t>
      </w:r>
      <w:r w:rsidRPr="00B36DDE">
        <w:rPr>
          <w:color w:val="7030A0"/>
        </w:rPr>
        <w:t xml:space="preserve"> </w:t>
      </w:r>
      <w:r w:rsidRPr="00B36DDE">
        <w:rPr>
          <w:b/>
          <w:color w:val="7030A0"/>
        </w:rPr>
        <w:t>[2]</w:t>
      </w:r>
      <w:r w:rsidRPr="00B36DDE">
        <w:rPr>
          <w:color w:val="7030A0"/>
        </w:rPr>
        <w:t xml:space="preserve">. </w:t>
      </w:r>
    </w:p>
    <w:p w14:paraId="2C99C47F" w14:textId="77777777" w:rsidR="001F3E4F" w:rsidRDefault="00AB1A27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t>Talent aspirating DPBS fr</w:t>
      </w:r>
      <w:r>
        <w:t>om a 10-cm dish and adding dissociation reagent</w:t>
      </w:r>
      <w:r>
        <w:rPr>
          <w:color w:val="000000"/>
        </w:rPr>
        <w:t xml:space="preserve">. </w:t>
      </w:r>
    </w:p>
    <w:p w14:paraId="2C99C480" w14:textId="77777777" w:rsidR="001F3E4F" w:rsidRDefault="00AB1A27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Talent putting the plate in the incubator and closing the door. </w:t>
      </w:r>
    </w:p>
    <w:p w14:paraId="2C99C481" w14:textId="51F73755" w:rsidR="001F3E4F" w:rsidRDefault="00AB1A2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 w:rsidRPr="00B36DDE">
        <w:rPr>
          <w:color w:val="7030A0"/>
        </w:rPr>
        <w:t xml:space="preserve">Gently detach the cells from the </w:t>
      </w:r>
      <w:r w:rsidRPr="00B36DDE">
        <w:rPr>
          <w:color w:val="7030A0"/>
        </w:rPr>
        <w:t>culture dish</w:t>
      </w:r>
      <w:r w:rsidRPr="00B36DDE">
        <w:rPr>
          <w:color w:val="7030A0"/>
        </w:rPr>
        <w:t xml:space="preserve"> with a cell scraper </w:t>
      </w:r>
      <w:r w:rsidRPr="00B36DDE">
        <w:rPr>
          <w:b/>
          <w:color w:val="7030A0"/>
        </w:rPr>
        <w:t>[1]</w:t>
      </w:r>
      <w:r w:rsidRPr="00B36DDE">
        <w:rPr>
          <w:color w:val="7030A0"/>
        </w:rPr>
        <w:t xml:space="preserve">, then pipette the contents of each well up and down with a </w:t>
      </w:r>
      <w:r w:rsidRPr="00B36DDE">
        <w:rPr>
          <w:color w:val="7030A0"/>
        </w:rPr>
        <w:t>5</w:t>
      </w:r>
      <w:r w:rsidR="004F21BF" w:rsidRPr="00B36DDE">
        <w:rPr>
          <w:color w:val="7030A0"/>
        </w:rPr>
        <w:t>-</w:t>
      </w:r>
      <w:r w:rsidRPr="00B36DDE">
        <w:rPr>
          <w:color w:val="7030A0"/>
        </w:rPr>
        <w:t>m</w:t>
      </w:r>
      <w:r w:rsidR="004F21BF" w:rsidRPr="00B36DDE">
        <w:rPr>
          <w:color w:val="7030A0"/>
        </w:rPr>
        <w:t>illiliter</w:t>
      </w:r>
      <w:r w:rsidRPr="00B36DDE">
        <w:rPr>
          <w:color w:val="7030A0"/>
        </w:rPr>
        <w:t xml:space="preserve"> serolog</w:t>
      </w:r>
      <w:r w:rsidRPr="00B36DDE">
        <w:rPr>
          <w:color w:val="7030A0"/>
        </w:rPr>
        <w:t>ical pipette</w:t>
      </w:r>
      <w:r w:rsidRPr="00B36DDE">
        <w:rPr>
          <w:color w:val="7030A0"/>
        </w:rPr>
        <w:t xml:space="preserve"> to yield a single-cell suspension </w:t>
      </w:r>
      <w:r w:rsidRPr="00B36DDE">
        <w:rPr>
          <w:b/>
          <w:color w:val="7030A0"/>
        </w:rPr>
        <w:t>[2]</w:t>
      </w:r>
      <w:r w:rsidRPr="00B36DDE">
        <w:rPr>
          <w:color w:val="7030A0"/>
        </w:rPr>
        <w:t xml:space="preserve">. For each cell line, pool cells from all maintenance wells into a sterile 50 milliliter tube </w:t>
      </w:r>
      <w:r w:rsidRPr="00B36DDE">
        <w:rPr>
          <w:b/>
          <w:color w:val="7030A0"/>
        </w:rPr>
        <w:t>[3]</w:t>
      </w:r>
      <w:r w:rsidRPr="00B36DDE">
        <w:rPr>
          <w:color w:val="7030A0"/>
        </w:rPr>
        <w:t>.</w:t>
      </w:r>
      <w:r w:rsidRPr="00B36DDE">
        <w:rPr>
          <w:i/>
          <w:color w:val="7030A0"/>
        </w:rPr>
        <w:t xml:space="preserve"> </w:t>
      </w:r>
      <w:r>
        <w:rPr>
          <w:i/>
          <w:color w:val="0432FF"/>
        </w:rPr>
        <w:t>Videographer: This step is important!</w:t>
      </w:r>
    </w:p>
    <w:p w14:paraId="2C99C482" w14:textId="77777777" w:rsidR="001F3E4F" w:rsidRDefault="00AB1A27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>Talent detaching cells with a cell scraper.</w:t>
      </w:r>
    </w:p>
    <w:p w14:paraId="2C99C483" w14:textId="77777777" w:rsidR="001F3E4F" w:rsidRDefault="00AB1A27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>Talent pipetting the cont</w:t>
      </w:r>
      <w:r>
        <w:rPr>
          <w:color w:val="000000"/>
        </w:rPr>
        <w:t xml:space="preserve">ents of a </w:t>
      </w:r>
      <w:r>
        <w:t>10-cm dish</w:t>
      </w:r>
      <w:r>
        <w:rPr>
          <w:color w:val="000000"/>
        </w:rPr>
        <w:t xml:space="preserve"> up and down. </w:t>
      </w:r>
    </w:p>
    <w:p w14:paraId="2C99C484" w14:textId="77777777" w:rsidR="001F3E4F" w:rsidRDefault="00AB1A27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Talent transferring </w:t>
      </w:r>
      <w:r>
        <w:t>the</w:t>
      </w:r>
      <w:r>
        <w:rPr>
          <w:color w:val="000000"/>
        </w:rPr>
        <w:t xml:space="preserve"> cells into a 50-milliliter tube. </w:t>
      </w:r>
    </w:p>
    <w:p w14:paraId="2C99C485" w14:textId="77777777" w:rsidR="001F3E4F" w:rsidRDefault="00AB1A2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 w:rsidRPr="00B36DDE">
        <w:rPr>
          <w:color w:val="7030A0"/>
        </w:rPr>
        <w:t xml:space="preserve">Wash each emptied </w:t>
      </w:r>
      <w:r w:rsidRPr="00B36DDE">
        <w:rPr>
          <w:color w:val="7030A0"/>
        </w:rPr>
        <w:t>culture dish</w:t>
      </w:r>
      <w:r w:rsidRPr="00B36DDE">
        <w:rPr>
          <w:color w:val="7030A0"/>
        </w:rPr>
        <w:t xml:space="preserve"> with </w:t>
      </w:r>
      <w:r w:rsidRPr="00B36DDE">
        <w:rPr>
          <w:color w:val="7030A0"/>
        </w:rPr>
        <w:t>5</w:t>
      </w:r>
      <w:r w:rsidRPr="00B36DDE">
        <w:rPr>
          <w:color w:val="7030A0"/>
        </w:rPr>
        <w:t xml:space="preserve"> milliliter of the stem cell maintenance medium </w:t>
      </w:r>
      <w:r w:rsidRPr="00B36DDE">
        <w:rPr>
          <w:b/>
          <w:color w:val="7030A0"/>
        </w:rPr>
        <w:t>[1]</w:t>
      </w:r>
      <w:r w:rsidRPr="00B36DDE">
        <w:rPr>
          <w:color w:val="7030A0"/>
        </w:rPr>
        <w:t xml:space="preserve"> and add the washes to the corresponding tube with the pooled cells </w:t>
      </w:r>
      <w:r w:rsidRPr="00B36DDE">
        <w:rPr>
          <w:b/>
          <w:color w:val="7030A0"/>
        </w:rPr>
        <w:t>[2]</w:t>
      </w:r>
      <w:r w:rsidRPr="00B36DDE">
        <w:rPr>
          <w:color w:val="7030A0"/>
        </w:rPr>
        <w:t>. Pe</w:t>
      </w:r>
      <w:r w:rsidRPr="00B36DDE">
        <w:rPr>
          <w:color w:val="7030A0"/>
        </w:rPr>
        <w:t xml:space="preserve">rform 3 viable cell counts on each pooled sample </w:t>
      </w:r>
      <w:r w:rsidRPr="00B36DDE">
        <w:rPr>
          <w:b/>
          <w:color w:val="7030A0"/>
        </w:rPr>
        <w:t>[3]</w:t>
      </w:r>
      <w:r w:rsidRPr="00B36DDE">
        <w:rPr>
          <w:color w:val="7030A0"/>
        </w:rPr>
        <w:t xml:space="preserve">. </w:t>
      </w:r>
      <w:r>
        <w:rPr>
          <w:i/>
          <w:color w:val="0432FF"/>
        </w:rPr>
        <w:t>Videographer: This step is important!</w:t>
      </w:r>
    </w:p>
    <w:p w14:paraId="2C99C486" w14:textId="77777777" w:rsidR="001F3E4F" w:rsidRDefault="00AB1A27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Talent adding medium to a </w:t>
      </w:r>
      <w:r>
        <w:t>10-cm dish</w:t>
      </w:r>
      <w:r>
        <w:rPr>
          <w:color w:val="000000"/>
        </w:rPr>
        <w:t xml:space="preserve">. </w:t>
      </w:r>
    </w:p>
    <w:p w14:paraId="2C99C487" w14:textId="77777777" w:rsidR="001F3E4F" w:rsidRDefault="00AB1A27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Talent adding the wash medium to the 50mL tube. </w:t>
      </w:r>
    </w:p>
    <w:p w14:paraId="2C99C488" w14:textId="77777777" w:rsidR="001F3E4F" w:rsidRDefault="00AB1A27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Talent counting cells </w:t>
      </w:r>
      <w:r>
        <w:t xml:space="preserve">using a </w:t>
      </w:r>
      <w:proofErr w:type="spellStart"/>
      <w:r>
        <w:t>nucleocounter</w:t>
      </w:r>
      <w:proofErr w:type="spellEnd"/>
      <w:r>
        <w:rPr>
          <w:color w:val="000000"/>
        </w:rPr>
        <w:t xml:space="preserve">. </w:t>
      </w:r>
    </w:p>
    <w:p w14:paraId="2C99C489" w14:textId="77777777" w:rsidR="001F3E4F" w:rsidRDefault="00AB1A2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 w:rsidRPr="00B36DDE">
        <w:rPr>
          <w:color w:val="7030A0"/>
        </w:rPr>
        <w:t xml:space="preserve">Centrifuge the pooled samples at 250 </w:t>
      </w:r>
      <w:r w:rsidRPr="00B36DDE">
        <w:rPr>
          <w:i/>
          <w:color w:val="7030A0"/>
        </w:rPr>
        <w:t>x g</w:t>
      </w:r>
      <w:r w:rsidRPr="00B36DDE">
        <w:rPr>
          <w:color w:val="7030A0"/>
        </w:rPr>
        <w:t xml:space="preserve"> for 5 minutes </w:t>
      </w:r>
      <w:r w:rsidRPr="00B36DDE">
        <w:rPr>
          <w:b/>
          <w:color w:val="7030A0"/>
        </w:rPr>
        <w:t>[1]</w:t>
      </w:r>
      <w:r w:rsidRPr="00B36DDE">
        <w:rPr>
          <w:color w:val="7030A0"/>
        </w:rPr>
        <w:t xml:space="preserve">, then aspirate the supernatant </w:t>
      </w:r>
      <w:r w:rsidRPr="00B36DDE">
        <w:rPr>
          <w:b/>
          <w:color w:val="7030A0"/>
        </w:rPr>
        <w:t xml:space="preserve">[2] </w:t>
      </w:r>
      <w:r w:rsidRPr="00B36DDE">
        <w:rPr>
          <w:color w:val="7030A0"/>
        </w:rPr>
        <w:t xml:space="preserve">and resuspend the cells in 1 to 3 milliliters of room temperature stem cell maintenance medium supplemented with 10 micromolar ROCK inhibitor Y27632 </w:t>
      </w:r>
      <w:r w:rsidRPr="00B36DDE">
        <w:rPr>
          <w:b/>
          <w:color w:val="7030A0"/>
        </w:rPr>
        <w:t>[3]</w:t>
      </w:r>
      <w:r w:rsidRPr="00B36DDE">
        <w:rPr>
          <w:color w:val="7030A0"/>
        </w:rPr>
        <w:t>.</w:t>
      </w:r>
      <w:r>
        <w:rPr>
          <w:i/>
          <w:color w:val="0432FF"/>
        </w:rPr>
        <w:t xml:space="preserve"> Videogra</w:t>
      </w:r>
      <w:r>
        <w:rPr>
          <w:i/>
          <w:color w:val="0432FF"/>
        </w:rPr>
        <w:t>pher: This step is important!</w:t>
      </w:r>
    </w:p>
    <w:p w14:paraId="2C99C48A" w14:textId="77777777" w:rsidR="001F3E4F" w:rsidRDefault="00AB1A27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Talent putting a 50mL tube with cells in the centrifuge and closing the lid. </w:t>
      </w:r>
    </w:p>
    <w:p w14:paraId="2C99C48B" w14:textId="77777777" w:rsidR="001F3E4F" w:rsidRDefault="00AB1A27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Talent aspirating the supernatant. </w:t>
      </w:r>
    </w:p>
    <w:p w14:paraId="2C99C48C" w14:textId="77777777" w:rsidR="001F3E4F" w:rsidRDefault="00AB1A27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Talent resuspending the cells. </w:t>
      </w:r>
    </w:p>
    <w:p w14:paraId="2C99C48D" w14:textId="77777777" w:rsidR="001F3E4F" w:rsidRDefault="00AB1A2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 w:rsidRPr="00B36DDE">
        <w:rPr>
          <w:color w:val="7030A0"/>
        </w:rPr>
        <w:t>After calculating the required number of cells needed to achieve the desired see</w:t>
      </w:r>
      <w:r w:rsidRPr="00B36DDE">
        <w:rPr>
          <w:color w:val="7030A0"/>
        </w:rPr>
        <w:t xml:space="preserve">ding density, resuspend the cells to the appropriate concentration </w:t>
      </w:r>
      <w:r w:rsidRPr="00B36DDE">
        <w:rPr>
          <w:b/>
          <w:color w:val="7030A0"/>
        </w:rPr>
        <w:t xml:space="preserve">[1] </w:t>
      </w:r>
      <w:r w:rsidRPr="00B36DDE">
        <w:rPr>
          <w:color w:val="7030A0"/>
        </w:rPr>
        <w:t xml:space="preserve">and dispense them into the pre-coated plates. The total volume per well should be 1 milliliter for a 24-well plate and 0.1 milliliter for a 96-well plate </w:t>
      </w:r>
      <w:r w:rsidRPr="00B36DDE">
        <w:rPr>
          <w:b/>
          <w:color w:val="7030A0"/>
        </w:rPr>
        <w:t>[2]</w:t>
      </w:r>
      <w:r w:rsidRPr="00B36DDE">
        <w:rPr>
          <w:color w:val="7030A0"/>
        </w:rPr>
        <w:t>.</w:t>
      </w:r>
      <w:r w:rsidRPr="00B36DDE">
        <w:rPr>
          <w:i/>
          <w:color w:val="7030A0"/>
        </w:rPr>
        <w:t xml:space="preserve"> </w:t>
      </w:r>
      <w:r>
        <w:rPr>
          <w:i/>
          <w:color w:val="0432FF"/>
        </w:rPr>
        <w:t>Videographer: This step is</w:t>
      </w:r>
      <w:r>
        <w:rPr>
          <w:i/>
          <w:color w:val="0432FF"/>
        </w:rPr>
        <w:t xml:space="preserve"> difficult and important!</w:t>
      </w:r>
    </w:p>
    <w:p w14:paraId="2C99C48E" w14:textId="77777777" w:rsidR="001F3E4F" w:rsidRDefault="00AB1A27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Talent resuspending the cells in medium, with the medium container in the shot. </w:t>
      </w:r>
    </w:p>
    <w:p w14:paraId="2C99C48F" w14:textId="77777777" w:rsidR="001F3E4F" w:rsidRDefault="00AB1A27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>Talen</w:t>
      </w:r>
      <w:r>
        <w:t>t</w:t>
      </w:r>
      <w:r>
        <w:rPr>
          <w:color w:val="000000"/>
        </w:rPr>
        <w:t xml:space="preserve"> adding cells to wells in the 24-well precoated plate. </w:t>
      </w:r>
    </w:p>
    <w:p w14:paraId="2C99C490" w14:textId="77777777" w:rsidR="001F3E4F" w:rsidRDefault="00AB1A2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 w:rsidRPr="00B36DDE">
        <w:rPr>
          <w:color w:val="7030A0"/>
        </w:rPr>
        <w:lastRenderedPageBreak/>
        <w:t>Gently rock the plates from side to side and back and forth to ensure even cell dispers</w:t>
      </w:r>
      <w:r w:rsidRPr="00B36DDE">
        <w:rPr>
          <w:color w:val="7030A0"/>
        </w:rPr>
        <w:t xml:space="preserve">ion </w:t>
      </w:r>
      <w:r w:rsidRPr="00B36DDE">
        <w:rPr>
          <w:b/>
          <w:color w:val="7030A0"/>
        </w:rPr>
        <w:t xml:space="preserve">[1] </w:t>
      </w:r>
      <w:r w:rsidRPr="00B36DDE">
        <w:rPr>
          <w:color w:val="7030A0"/>
        </w:rPr>
        <w:t xml:space="preserve">and place the seeded plates into the incubator, rocking them back and forth and from side to side </w:t>
      </w:r>
      <w:r w:rsidRPr="00B36DDE">
        <w:rPr>
          <w:b/>
          <w:color w:val="7030A0"/>
        </w:rPr>
        <w:t>[2-TXT]</w:t>
      </w:r>
      <w:r w:rsidRPr="00B36DDE">
        <w:rPr>
          <w:color w:val="7030A0"/>
        </w:rPr>
        <w:t xml:space="preserve">. </w:t>
      </w:r>
      <w:r>
        <w:rPr>
          <w:i/>
          <w:color w:val="0432FF"/>
        </w:rPr>
        <w:t>Videographer: This step is difficult and important!</w:t>
      </w:r>
    </w:p>
    <w:p w14:paraId="2C99C491" w14:textId="77777777" w:rsidR="001F3E4F" w:rsidRDefault="00AB1A27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Talent rocking the plate. </w:t>
      </w:r>
    </w:p>
    <w:p w14:paraId="2C99C492" w14:textId="77777777" w:rsidR="001F3E4F" w:rsidRDefault="00AB1A27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Talent placing the plate in the incubator, while rocking them side to side and back and forth. </w:t>
      </w:r>
      <w:r>
        <w:rPr>
          <w:b/>
          <w:color w:val="000000"/>
        </w:rPr>
        <w:t>TEXT: 37 °C and 5% CO</w:t>
      </w:r>
      <w:r>
        <w:rPr>
          <w:b/>
          <w:color w:val="000000"/>
          <w:vertAlign w:val="subscript"/>
        </w:rPr>
        <w:t>2</w:t>
      </w:r>
    </w:p>
    <w:p w14:paraId="2C99C493" w14:textId="77777777" w:rsidR="001F3E4F" w:rsidRDefault="00AB1A2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b/>
          <w:color w:val="000000"/>
        </w:rPr>
      </w:pPr>
      <w:r>
        <w:rPr>
          <w:b/>
          <w:color w:val="000000"/>
        </w:rPr>
        <w:t xml:space="preserve">Differentiating </w:t>
      </w:r>
      <w:proofErr w:type="spellStart"/>
      <w:r>
        <w:rPr>
          <w:b/>
          <w:color w:val="000000"/>
        </w:rPr>
        <w:t>hPSCs</w:t>
      </w:r>
      <w:proofErr w:type="spellEnd"/>
      <w:r>
        <w:rPr>
          <w:b/>
          <w:color w:val="000000"/>
        </w:rPr>
        <w:t xml:space="preserve"> to Hepatic Progenitors on Laminin-521</w:t>
      </w:r>
    </w:p>
    <w:p w14:paraId="2C99C494" w14:textId="77777777" w:rsidR="001F3E4F" w:rsidRPr="00B36DDE" w:rsidRDefault="00AB1A2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7030A0"/>
        </w:rPr>
      </w:pPr>
      <w:r w:rsidRPr="00B36DDE">
        <w:rPr>
          <w:color w:val="7030A0"/>
        </w:rPr>
        <w:t xml:space="preserve">Prepare media for definitive endoderm induction and for the subsequent hepatic progenitor cell specification differentiation as described in the text manuscript </w:t>
      </w:r>
      <w:r w:rsidRPr="00B36DDE">
        <w:rPr>
          <w:b/>
          <w:color w:val="7030A0"/>
        </w:rPr>
        <w:t>[1]</w:t>
      </w:r>
      <w:r w:rsidRPr="00B36DDE">
        <w:rPr>
          <w:color w:val="7030A0"/>
        </w:rPr>
        <w:t xml:space="preserve">. On day 1 of the differentiation, remove the spent medium from the wells </w:t>
      </w:r>
      <w:r w:rsidRPr="00B36DDE">
        <w:rPr>
          <w:b/>
          <w:color w:val="7030A0"/>
        </w:rPr>
        <w:t xml:space="preserve">[2] </w:t>
      </w:r>
      <w:r w:rsidRPr="00B36DDE">
        <w:rPr>
          <w:color w:val="7030A0"/>
        </w:rPr>
        <w:t>and replace it</w:t>
      </w:r>
      <w:r w:rsidRPr="00B36DDE">
        <w:rPr>
          <w:color w:val="7030A0"/>
        </w:rPr>
        <w:t xml:space="preserve"> with Stage 1 Medium 1 </w:t>
      </w:r>
      <w:r w:rsidRPr="00B36DDE">
        <w:rPr>
          <w:b/>
          <w:color w:val="7030A0"/>
        </w:rPr>
        <w:t>[3-TXT]</w:t>
      </w:r>
      <w:r w:rsidRPr="00B36DDE">
        <w:rPr>
          <w:color w:val="7030A0"/>
        </w:rPr>
        <w:t>.</w:t>
      </w:r>
    </w:p>
    <w:p w14:paraId="2C99C495" w14:textId="77777777" w:rsidR="001F3E4F" w:rsidRDefault="00AB1A27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>Containers with prepared media, all clearly labeled.</w:t>
      </w:r>
    </w:p>
    <w:p w14:paraId="2C99C496" w14:textId="77777777" w:rsidR="001F3E4F" w:rsidRDefault="00AB1A27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Talent removing media from a few wells. </w:t>
      </w:r>
    </w:p>
    <w:p w14:paraId="2C99C497" w14:textId="77777777" w:rsidR="001F3E4F" w:rsidRDefault="00AB1A27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Talent adding Stage 1 Medium 1 to wells, with the medium container in the shot and labeled. </w:t>
      </w:r>
      <w:r>
        <w:rPr>
          <w:b/>
          <w:color w:val="000000"/>
        </w:rPr>
        <w:t>TEXT: 24 well plate: 0.5 mL per well ;</w:t>
      </w:r>
      <w:r>
        <w:rPr>
          <w:b/>
          <w:color w:val="000000"/>
        </w:rPr>
        <w:t xml:space="preserve">  96 well plate: 0.5 mL per well</w:t>
      </w:r>
    </w:p>
    <w:p w14:paraId="2C99C498" w14:textId="77777777" w:rsidR="001F3E4F" w:rsidRPr="00B36DDE" w:rsidRDefault="00AB1A2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7030A0"/>
        </w:rPr>
      </w:pPr>
      <w:r w:rsidRPr="00B36DDE">
        <w:rPr>
          <w:color w:val="7030A0"/>
        </w:rPr>
        <w:t xml:space="preserve">On days 2, 3, and 4, remove the spent medium </w:t>
      </w:r>
      <w:r w:rsidRPr="00B36DDE">
        <w:rPr>
          <w:b/>
          <w:color w:val="7030A0"/>
        </w:rPr>
        <w:t xml:space="preserve">[1] </w:t>
      </w:r>
      <w:r w:rsidRPr="00B36DDE">
        <w:rPr>
          <w:color w:val="7030A0"/>
        </w:rPr>
        <w:t xml:space="preserve">and feed each well with Stage 1 Medium 2 </w:t>
      </w:r>
      <w:r w:rsidRPr="00B36DDE">
        <w:rPr>
          <w:b/>
          <w:color w:val="7030A0"/>
        </w:rPr>
        <w:t>[2-TXT]</w:t>
      </w:r>
      <w:r w:rsidRPr="00B36DDE">
        <w:rPr>
          <w:color w:val="7030A0"/>
        </w:rPr>
        <w:t xml:space="preserve">. On day 5, fix the wells intended for definitive endoderm differentiation analysis </w:t>
      </w:r>
      <w:r w:rsidRPr="00B36DDE">
        <w:rPr>
          <w:b/>
          <w:color w:val="7030A0"/>
        </w:rPr>
        <w:t>[3]</w:t>
      </w:r>
      <w:r w:rsidRPr="00B36DDE">
        <w:rPr>
          <w:color w:val="7030A0"/>
        </w:rPr>
        <w:t>. For the remaining wells, remove the s</w:t>
      </w:r>
      <w:r w:rsidRPr="00B36DDE">
        <w:rPr>
          <w:color w:val="7030A0"/>
        </w:rPr>
        <w:t xml:space="preserve">pent medium and feed each well with </w:t>
      </w:r>
      <w:proofErr w:type="spellStart"/>
      <w:r w:rsidRPr="00B36DDE">
        <w:rPr>
          <w:color w:val="7030A0"/>
        </w:rPr>
        <w:t>STEMdiff</w:t>
      </w:r>
      <w:proofErr w:type="spellEnd"/>
      <w:r w:rsidRPr="00B36DDE">
        <w:rPr>
          <w:rFonts w:ascii="Arial" w:eastAsia="Arial" w:hAnsi="Arial" w:cs="Arial"/>
          <w:color w:val="7030A0"/>
          <w:sz w:val="22"/>
          <w:szCs w:val="22"/>
        </w:rPr>
        <w:t xml:space="preserve">™ </w:t>
      </w:r>
      <w:r w:rsidRPr="00B36DDE">
        <w:rPr>
          <w:color w:val="7030A0"/>
        </w:rPr>
        <w:t xml:space="preserve">Hepatic Progenitor Medium </w:t>
      </w:r>
      <w:r w:rsidRPr="00B36DDE">
        <w:rPr>
          <w:b/>
          <w:color w:val="7030A0"/>
        </w:rPr>
        <w:t>[4-TXT]</w:t>
      </w:r>
      <w:r w:rsidRPr="00B36DDE">
        <w:rPr>
          <w:color w:val="7030A0"/>
        </w:rPr>
        <w:t xml:space="preserve">. </w:t>
      </w:r>
    </w:p>
    <w:p w14:paraId="2C99C499" w14:textId="77777777" w:rsidR="001F3E4F" w:rsidRDefault="00AB1A27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>Talent removing the spent medium.</w:t>
      </w:r>
    </w:p>
    <w:p w14:paraId="2C99C49A" w14:textId="77777777" w:rsidR="001F3E4F" w:rsidRDefault="00AB1A27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Talent adding Stage 1 Medium 2 to the wells, with the medium container in the shot and labeled. </w:t>
      </w:r>
      <w:r>
        <w:rPr>
          <w:b/>
          <w:color w:val="000000"/>
        </w:rPr>
        <w:t>TEXT: 24 well plate: 0.5 mL per well ;  96 well plate: 0.5 mL per well</w:t>
      </w:r>
    </w:p>
    <w:p w14:paraId="2C99C49B" w14:textId="214EFC82" w:rsidR="001F3E4F" w:rsidRDefault="00AB1A27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 w:rsidRPr="0011437C">
        <w:rPr>
          <w:color w:val="FF0000"/>
        </w:rPr>
        <w:t xml:space="preserve">Talent </w:t>
      </w:r>
      <w:r w:rsidRPr="0011437C">
        <w:rPr>
          <w:color w:val="FF0000"/>
        </w:rPr>
        <w:t xml:space="preserve">removing the spent medium </w:t>
      </w:r>
      <w:r>
        <w:t xml:space="preserve">and </w:t>
      </w:r>
      <w:r>
        <w:rPr>
          <w:color w:val="000000"/>
        </w:rPr>
        <w:t xml:space="preserve">adding fixative to </w:t>
      </w:r>
      <w:r>
        <w:t xml:space="preserve">the </w:t>
      </w:r>
      <w:r>
        <w:rPr>
          <w:color w:val="000000"/>
        </w:rPr>
        <w:t xml:space="preserve">wells. </w:t>
      </w:r>
    </w:p>
    <w:p w14:paraId="6E39D539" w14:textId="59FA3D97" w:rsidR="0011437C" w:rsidRPr="0086665E" w:rsidRDefault="0011437C" w:rsidP="0011437C">
      <w:pPr>
        <w:pBdr>
          <w:top w:val="nil"/>
          <w:left w:val="nil"/>
          <w:bottom w:val="nil"/>
          <w:right w:val="nil"/>
          <w:between w:val="nil"/>
        </w:pBdr>
        <w:spacing w:before="120"/>
        <w:ind w:left="907"/>
      </w:pPr>
      <w:r w:rsidRPr="0086665E">
        <w:rPr>
          <w:highlight w:val="green"/>
        </w:rPr>
        <w:t xml:space="preserve">NOTE: The first part of shot </w:t>
      </w:r>
      <w:r w:rsidR="0086665E" w:rsidRPr="0086665E">
        <w:rPr>
          <w:highlight w:val="green"/>
        </w:rPr>
        <w:t>3.2.3. was added late</w:t>
      </w:r>
      <w:r w:rsidR="0086665E" w:rsidRPr="005F4F91">
        <w:rPr>
          <w:highlight w:val="green"/>
        </w:rPr>
        <w:t>r</w:t>
      </w:r>
      <w:r w:rsidR="005F4F91" w:rsidRPr="005F4F91">
        <w:rPr>
          <w:highlight w:val="green"/>
        </w:rPr>
        <w:t>.</w:t>
      </w:r>
    </w:p>
    <w:p w14:paraId="2C99C49C" w14:textId="7019B945" w:rsidR="001F3E4F" w:rsidRPr="005F4F91" w:rsidRDefault="00AB1A27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 w:rsidRPr="008C6C62">
        <w:rPr>
          <w:color w:val="FF0000"/>
        </w:rPr>
        <w:t xml:space="preserve">Talent </w:t>
      </w:r>
      <w:r w:rsidRPr="008C6C62">
        <w:rPr>
          <w:color w:val="FF0000"/>
        </w:rPr>
        <w:t>removing the s</w:t>
      </w:r>
      <w:r w:rsidRPr="008C6C62">
        <w:rPr>
          <w:color w:val="FF0000"/>
        </w:rPr>
        <w:t xml:space="preserve">pent medium </w:t>
      </w:r>
      <w:r>
        <w:t xml:space="preserve">and </w:t>
      </w:r>
      <w:r>
        <w:rPr>
          <w:color w:val="000000"/>
        </w:rPr>
        <w:t xml:space="preserve">adding </w:t>
      </w:r>
      <w:proofErr w:type="spellStart"/>
      <w:r>
        <w:t>STEMdiff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™ </w:t>
      </w:r>
      <w:r>
        <w:rPr>
          <w:color w:val="000000"/>
        </w:rPr>
        <w:t xml:space="preserve">Hepatic Progenitor Medium to </w:t>
      </w:r>
      <w:r>
        <w:t>the</w:t>
      </w:r>
      <w:r>
        <w:rPr>
          <w:color w:val="000000"/>
        </w:rPr>
        <w:t xml:space="preserve"> wells, with the medium container in the shot and labeled. </w:t>
      </w:r>
      <w:r>
        <w:rPr>
          <w:b/>
          <w:color w:val="000000"/>
        </w:rPr>
        <w:t>TEXT: Refresh the medium again on days 6, 7, and 9</w:t>
      </w:r>
    </w:p>
    <w:p w14:paraId="72D59E4A" w14:textId="7C8AF4FC" w:rsidR="005F4F91" w:rsidRPr="0086665E" w:rsidRDefault="005F4F91" w:rsidP="005F4F9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120"/>
        <w:ind w:left="360"/>
      </w:pPr>
      <w:r w:rsidRPr="005F4F91">
        <w:t xml:space="preserve">         </w:t>
      </w:r>
      <w:r w:rsidRPr="005F4F91">
        <w:rPr>
          <w:highlight w:val="green"/>
        </w:rPr>
        <w:t>NOTE: The first part of shot 3.2.</w:t>
      </w:r>
      <w:r>
        <w:rPr>
          <w:highlight w:val="green"/>
        </w:rPr>
        <w:t>4</w:t>
      </w:r>
      <w:r w:rsidRPr="005F4F91">
        <w:rPr>
          <w:highlight w:val="green"/>
        </w:rPr>
        <w:t>. was added later</w:t>
      </w:r>
      <w:r w:rsidRPr="005F4F91">
        <w:rPr>
          <w:highlight w:val="green"/>
        </w:rPr>
        <w:t>.</w:t>
      </w:r>
    </w:p>
    <w:p w14:paraId="25E59018" w14:textId="77777777" w:rsidR="005F4F91" w:rsidRDefault="005F4F91" w:rsidP="005F4F91">
      <w:pPr>
        <w:pBdr>
          <w:top w:val="nil"/>
          <w:left w:val="nil"/>
          <w:bottom w:val="nil"/>
          <w:right w:val="nil"/>
          <w:between w:val="nil"/>
        </w:pBdr>
        <w:spacing w:before="120"/>
        <w:ind w:left="1627"/>
        <w:rPr>
          <w:color w:val="000000"/>
        </w:rPr>
      </w:pPr>
    </w:p>
    <w:p w14:paraId="2C99C49D" w14:textId="77777777" w:rsidR="001F3E4F" w:rsidRPr="00B36DDE" w:rsidRDefault="00AB1A2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7030A0"/>
        </w:rPr>
      </w:pPr>
      <w:r w:rsidRPr="00B36DDE">
        <w:rPr>
          <w:color w:val="7030A0"/>
        </w:rPr>
        <w:t xml:space="preserve">On day 10, harvest cells for hepatic progenitor differentiation analysis </w:t>
      </w:r>
      <w:r w:rsidRPr="00B36DDE">
        <w:rPr>
          <w:b/>
          <w:color w:val="7030A0"/>
        </w:rPr>
        <w:t>[1]</w:t>
      </w:r>
      <w:r w:rsidRPr="00B36DDE">
        <w:rPr>
          <w:color w:val="7030A0"/>
        </w:rPr>
        <w:t xml:space="preserve"> or p</w:t>
      </w:r>
      <w:r w:rsidRPr="00B36DDE">
        <w:rPr>
          <w:color w:val="7030A0"/>
        </w:rPr>
        <w:t xml:space="preserve">roceed with further hepatocyte-like cell differentiation </w:t>
      </w:r>
      <w:r w:rsidRPr="00B36DDE">
        <w:rPr>
          <w:b/>
          <w:color w:val="7030A0"/>
        </w:rPr>
        <w:t>[</w:t>
      </w:r>
      <w:r w:rsidRPr="00B36DDE">
        <w:rPr>
          <w:b/>
          <w:color w:val="7030A0"/>
        </w:rPr>
        <w:t>2-TXT</w:t>
      </w:r>
      <w:r w:rsidRPr="00B36DDE">
        <w:rPr>
          <w:b/>
          <w:color w:val="7030A0"/>
        </w:rPr>
        <w:t>]</w:t>
      </w:r>
      <w:r w:rsidRPr="00B36DDE">
        <w:rPr>
          <w:color w:val="7030A0"/>
        </w:rPr>
        <w:t xml:space="preserve">. </w:t>
      </w:r>
    </w:p>
    <w:p w14:paraId="2C99C49E" w14:textId="77777777" w:rsidR="001F3E4F" w:rsidRDefault="00AB1A27">
      <w:pPr>
        <w:numPr>
          <w:ilvl w:val="2"/>
          <w:numId w:val="2"/>
        </w:numPr>
        <w:spacing w:before="120"/>
      </w:pPr>
      <w:r>
        <w:rPr>
          <w:i/>
          <w:color w:val="0432FF"/>
        </w:rPr>
        <w:t>Use 3.2.3.</w:t>
      </w:r>
    </w:p>
    <w:p w14:paraId="2C99C49F" w14:textId="62E21235" w:rsidR="001F3E4F" w:rsidRPr="00BD1365" w:rsidRDefault="00BD1365" w:rsidP="00BD1365">
      <w:pPr>
        <w:pStyle w:val="ListParagraph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FF0000"/>
        </w:rPr>
      </w:pPr>
      <w:r w:rsidRPr="00BD1365">
        <w:rPr>
          <w:color w:val="FF0000"/>
        </w:rPr>
        <w:lastRenderedPageBreak/>
        <w:t xml:space="preserve">Added shot: </w:t>
      </w:r>
      <w:r w:rsidR="00AB1A27" w:rsidRPr="00BD1365">
        <w:rPr>
          <w:color w:val="FF0000"/>
        </w:rPr>
        <w:t xml:space="preserve">Talent removing the spent medium and adding </w:t>
      </w:r>
      <w:proofErr w:type="spellStart"/>
      <w:r w:rsidR="00AB1A27" w:rsidRPr="00BD1365">
        <w:rPr>
          <w:color w:val="FF0000"/>
        </w:rPr>
        <w:t>STEMdiff</w:t>
      </w:r>
      <w:proofErr w:type="spellEnd"/>
      <w:r w:rsidR="00AB1A27" w:rsidRPr="00BD1365">
        <w:rPr>
          <w:color w:val="FF0000"/>
        </w:rPr>
        <w:t xml:space="preserve">™ Hepatocyte Medium to the wells, with the medium container in the shot and labeled. </w:t>
      </w:r>
      <w:r w:rsidR="00AB1A27" w:rsidRPr="00BD1365">
        <w:rPr>
          <w:b/>
          <w:color w:val="FF0000"/>
        </w:rPr>
        <w:t>TEXT: Refresh the medium again on days 12, 14, 16, 18 and 20. Hepatocyte-like cells are ready for analysis on day 21</w:t>
      </w:r>
    </w:p>
    <w:p w14:paraId="2C99C4A0" w14:textId="77777777" w:rsidR="001F3E4F" w:rsidRPr="00B36DDE" w:rsidRDefault="00AB1A2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7030A0"/>
        </w:rPr>
      </w:pPr>
      <w:r w:rsidRPr="00B36DDE">
        <w:rPr>
          <w:color w:val="7030A0"/>
        </w:rPr>
        <w:t>T</w:t>
      </w:r>
      <w:r w:rsidRPr="00B36DDE">
        <w:rPr>
          <w:color w:val="7030A0"/>
        </w:rPr>
        <w:t>o</w:t>
      </w:r>
      <w:r w:rsidRPr="00B36DDE">
        <w:rPr>
          <w:color w:val="7030A0"/>
        </w:rPr>
        <w:t xml:space="preserve"> characterize the hepatic progenitor differentiation cultures, use immunostaining to detect expression of definitive endoderm-specific markers on day 5 and hepatic progenitor-specific markers on day 10 </w:t>
      </w:r>
      <w:r w:rsidRPr="00B36DDE">
        <w:rPr>
          <w:b/>
          <w:color w:val="7030A0"/>
        </w:rPr>
        <w:t>[1]</w:t>
      </w:r>
      <w:r w:rsidRPr="00B36DDE">
        <w:rPr>
          <w:color w:val="7030A0"/>
        </w:rPr>
        <w:t>. Measure alpha fetoprotein and albumin secretion v</w:t>
      </w:r>
      <w:r w:rsidRPr="00B36DDE">
        <w:rPr>
          <w:color w:val="7030A0"/>
        </w:rPr>
        <w:t xml:space="preserve">ia ELISA and quantify the percentage of HNF4-alpha positive cells </w:t>
      </w:r>
      <w:r w:rsidRPr="00B36DDE">
        <w:rPr>
          <w:b/>
          <w:color w:val="7030A0"/>
        </w:rPr>
        <w:t>[2]</w:t>
      </w:r>
      <w:r w:rsidRPr="00B36DDE">
        <w:rPr>
          <w:color w:val="7030A0"/>
        </w:rPr>
        <w:t>.</w:t>
      </w:r>
    </w:p>
    <w:p w14:paraId="2C99C4A1" w14:textId="77777777" w:rsidR="001F3E4F" w:rsidRDefault="00AB1A27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>Talent at the microscope imaging cells.</w:t>
      </w:r>
    </w:p>
    <w:p w14:paraId="2C99C4A2" w14:textId="77777777" w:rsidR="001F3E4F" w:rsidRDefault="00AB1A27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Talent using the plate reader for ELISA. </w:t>
      </w:r>
    </w:p>
    <w:p w14:paraId="2C99C4A3" w14:textId="77777777" w:rsidR="001F3E4F" w:rsidRDefault="001F3E4F">
      <w:pPr>
        <w:spacing w:before="120"/>
      </w:pPr>
    </w:p>
    <w:p w14:paraId="2C99C4A4" w14:textId="77777777" w:rsidR="001F3E4F" w:rsidRDefault="001F3E4F">
      <w:pPr>
        <w:pStyle w:val="Heading3"/>
        <w:keepNext w:val="0"/>
        <w:keepLines w:val="0"/>
        <w:widowControl w:val="0"/>
        <w:spacing w:before="0"/>
        <w:jc w:val="both"/>
        <w:rPr>
          <w:color w:val="000000"/>
          <w:highlight w:val="yellow"/>
        </w:rPr>
      </w:pPr>
    </w:p>
    <w:p w14:paraId="2C99C4A5" w14:textId="77777777" w:rsidR="001F3E4F" w:rsidRDefault="001F3E4F">
      <w:pPr>
        <w:pBdr>
          <w:top w:val="nil"/>
          <w:left w:val="nil"/>
          <w:bottom w:val="nil"/>
          <w:right w:val="nil"/>
          <w:between w:val="nil"/>
        </w:pBdr>
        <w:ind w:left="720" w:firstLine="480"/>
        <w:rPr>
          <w:color w:val="000000"/>
        </w:rPr>
      </w:pPr>
    </w:p>
    <w:p w14:paraId="2C99C4A6" w14:textId="77777777" w:rsidR="001F3E4F" w:rsidRDefault="001F3E4F">
      <w:pPr>
        <w:spacing w:before="120"/>
      </w:pPr>
    </w:p>
    <w:p w14:paraId="2C99C4A7" w14:textId="77777777" w:rsidR="001F3E4F" w:rsidRDefault="00AB1A27">
      <w:pPr>
        <w:rPr>
          <w:sz w:val="22"/>
          <w:szCs w:val="22"/>
        </w:rPr>
      </w:pPr>
      <w:r>
        <w:br w:type="page"/>
      </w:r>
    </w:p>
    <w:p w14:paraId="2C99C4A8" w14:textId="77777777" w:rsidR="001F3E4F" w:rsidRDefault="00AB1A27">
      <w:pPr>
        <w:pStyle w:val="Heading1"/>
        <w:rPr>
          <w:rFonts w:eastAsia="Calibri"/>
        </w:rPr>
      </w:pPr>
      <w:r>
        <w:rPr>
          <w:rFonts w:eastAsia="Calibri"/>
        </w:rPr>
        <w:lastRenderedPageBreak/>
        <w:t>Results</w:t>
      </w:r>
    </w:p>
    <w:p w14:paraId="2C99C4A9" w14:textId="77777777" w:rsidR="001F3E4F" w:rsidRDefault="00AB1A2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/>
        <w:rPr>
          <w:color w:val="000000"/>
        </w:rPr>
      </w:pPr>
      <w:r>
        <w:rPr>
          <w:b/>
          <w:color w:val="000000"/>
        </w:rPr>
        <w:t xml:space="preserve">Results: Hepatic Progenitor Differentiation from </w:t>
      </w:r>
      <w:proofErr w:type="spellStart"/>
      <w:r>
        <w:rPr>
          <w:b/>
          <w:color w:val="000000"/>
        </w:rPr>
        <w:t>hPSCs</w:t>
      </w:r>
      <w:proofErr w:type="spellEnd"/>
      <w:r>
        <w:rPr>
          <w:b/>
          <w:color w:val="000000"/>
        </w:rPr>
        <w:t xml:space="preserve">  </w:t>
      </w:r>
    </w:p>
    <w:p w14:paraId="2C99C4AA" w14:textId="77777777" w:rsidR="001F3E4F" w:rsidRPr="00B36DDE" w:rsidRDefault="00AB1A2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7030A0"/>
        </w:rPr>
      </w:pPr>
      <w:r w:rsidRPr="00B36DDE">
        <w:rPr>
          <w:color w:val="7030A0"/>
        </w:rPr>
        <w:t xml:space="preserve">This protocol was used to differentiate hepatic progenitor cells from both human embryonic stem cells </w:t>
      </w:r>
      <w:r w:rsidRPr="00B36DDE">
        <w:rPr>
          <w:b/>
          <w:color w:val="7030A0"/>
        </w:rPr>
        <w:t>[1]</w:t>
      </w:r>
      <w:r w:rsidRPr="00B36DDE">
        <w:rPr>
          <w:color w:val="7030A0"/>
        </w:rPr>
        <w:t xml:space="preserve"> and human induced pluripotent stem cells </w:t>
      </w:r>
      <w:r w:rsidRPr="00B36DDE">
        <w:rPr>
          <w:b/>
          <w:color w:val="7030A0"/>
        </w:rPr>
        <w:t>[2]</w:t>
      </w:r>
      <w:r w:rsidRPr="00B36DDE">
        <w:rPr>
          <w:color w:val="7030A0"/>
        </w:rPr>
        <w:t xml:space="preserve">. </w:t>
      </w:r>
    </w:p>
    <w:p w14:paraId="2C99C4AB" w14:textId="77777777" w:rsidR="001F3E4F" w:rsidRDefault="00AB1A27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LAB MEDIA: Figure 2. </w:t>
      </w:r>
      <w:r>
        <w:rPr>
          <w:i/>
          <w:color w:val="0432FF"/>
        </w:rPr>
        <w:t>Video Editor: Emphasize t</w:t>
      </w:r>
      <w:r>
        <w:rPr>
          <w:i/>
          <w:color w:val="0432FF"/>
        </w:rPr>
        <w:t xml:space="preserve">he H9 images when VO </w:t>
      </w:r>
      <w:proofErr w:type="gramStart"/>
      <w:r>
        <w:rPr>
          <w:i/>
          <w:color w:val="0432FF"/>
        </w:rPr>
        <w:t>says</w:t>
      </w:r>
      <w:proofErr w:type="gramEnd"/>
      <w:r>
        <w:rPr>
          <w:i/>
          <w:color w:val="0432FF"/>
        </w:rPr>
        <w:t xml:space="preserve"> “human embryonic stem cells ‘D0’”.</w:t>
      </w:r>
    </w:p>
    <w:p w14:paraId="2C99C4AC" w14:textId="77777777" w:rsidR="001F3E4F" w:rsidRDefault="00AB1A27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LAB MEDIA: Figure 2. </w:t>
      </w:r>
      <w:r>
        <w:rPr>
          <w:i/>
          <w:color w:val="0432FF"/>
        </w:rPr>
        <w:t>Video Editor: Emphasize the P106 images ‘D0’.</w:t>
      </w:r>
    </w:p>
    <w:p w14:paraId="2C99C4AD" w14:textId="77777777" w:rsidR="001F3E4F" w:rsidRPr="00B36DDE" w:rsidRDefault="00AB1A2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7030A0"/>
        </w:rPr>
      </w:pPr>
      <w:r w:rsidRPr="00B36DDE">
        <w:rPr>
          <w:color w:val="7030A0"/>
        </w:rPr>
        <w:t xml:space="preserve">At day 5 of the differentiation protocol, definitive endoderm specification was assessed via Sox17 </w:t>
      </w:r>
      <w:r>
        <w:rPr>
          <w:i/>
          <w:color w:val="FF0000"/>
        </w:rPr>
        <w:t>(pronounce ‘socks-17’)</w:t>
      </w:r>
      <w:r>
        <w:rPr>
          <w:color w:val="000000"/>
        </w:rPr>
        <w:t xml:space="preserve"> </w:t>
      </w:r>
      <w:r w:rsidRPr="00B36DDE">
        <w:rPr>
          <w:color w:val="7030A0"/>
        </w:rPr>
        <w:t>expres</w:t>
      </w:r>
      <w:r w:rsidRPr="00B36DDE">
        <w:rPr>
          <w:color w:val="7030A0"/>
        </w:rPr>
        <w:t xml:space="preserve">sion </w:t>
      </w:r>
      <w:r w:rsidRPr="00B36DDE">
        <w:rPr>
          <w:b/>
          <w:color w:val="7030A0"/>
        </w:rPr>
        <w:t>[1]</w:t>
      </w:r>
      <w:r w:rsidRPr="00B36DDE">
        <w:rPr>
          <w:color w:val="7030A0"/>
        </w:rPr>
        <w:t xml:space="preserve">. In both cell lines, Sox17 was highly expressed, with 80 and 87.8% of Sox17-positive cells for H9 and P106, respectively </w:t>
      </w:r>
      <w:r w:rsidRPr="00B36DDE">
        <w:rPr>
          <w:b/>
          <w:color w:val="7030A0"/>
        </w:rPr>
        <w:t>[2]</w:t>
      </w:r>
      <w:r w:rsidRPr="00B36DDE">
        <w:rPr>
          <w:color w:val="7030A0"/>
        </w:rPr>
        <w:t xml:space="preserve">. </w:t>
      </w:r>
    </w:p>
    <w:p w14:paraId="2C99C4AE" w14:textId="77777777" w:rsidR="001F3E4F" w:rsidRDefault="00AB1A27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LAB MEDIA: Figure 2 just the D10 images.  </w:t>
      </w:r>
      <w:r>
        <w:rPr>
          <w:i/>
          <w:color w:val="0432FF"/>
        </w:rPr>
        <w:t>Video Editor: Get rid of everything else, but please keep the H9 and P106 labe</w:t>
      </w:r>
      <w:r>
        <w:rPr>
          <w:i/>
          <w:color w:val="0432FF"/>
        </w:rPr>
        <w:t>ls</w:t>
      </w:r>
    </w:p>
    <w:p w14:paraId="2C99C4AF" w14:textId="77777777" w:rsidR="001F3E4F" w:rsidRDefault="00AB1A27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LAB MEDIA: Figure 3. </w:t>
      </w:r>
      <w:r>
        <w:rPr>
          <w:i/>
          <w:color w:val="0432FF"/>
        </w:rPr>
        <w:t>Video Editor: Emphasize the H9 and P106 images.</w:t>
      </w:r>
      <w:r>
        <w:rPr>
          <w:color w:val="000000"/>
        </w:rPr>
        <w:t xml:space="preserve"> </w:t>
      </w:r>
    </w:p>
    <w:p w14:paraId="2C99C4B0" w14:textId="77777777" w:rsidR="001F3E4F" w:rsidRDefault="00AB1A2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 w:rsidRPr="00B36DDE">
        <w:rPr>
          <w:color w:val="7030A0"/>
        </w:rPr>
        <w:t xml:space="preserve">At day 10, hepatic progenitors displayed a cobblestone-like morphology </w:t>
      </w:r>
      <w:r w:rsidRPr="00B36DDE">
        <w:rPr>
          <w:b/>
          <w:color w:val="7030A0"/>
        </w:rPr>
        <w:t>[1]</w:t>
      </w:r>
      <w:r w:rsidRPr="00B36DDE">
        <w:rPr>
          <w:color w:val="7030A0"/>
        </w:rPr>
        <w:t xml:space="preserve">. In addition, hepatic progenitor specification was assessed for HNF4-alpha, AFP, ALB, and cytokeratin-19 expression </w:t>
      </w:r>
      <w:r w:rsidRPr="00B36DDE">
        <w:rPr>
          <w:b/>
          <w:color w:val="7030A0"/>
        </w:rPr>
        <w:t>[2]</w:t>
      </w:r>
      <w:r w:rsidRPr="00B36DDE">
        <w:rPr>
          <w:color w:val="7030A0"/>
        </w:rPr>
        <w:t xml:space="preserve">. Both hepatic progenitor cultures expressed fetal hepatic markers such as HNF4-alpha </w:t>
      </w:r>
      <w:r>
        <w:rPr>
          <w:i/>
          <w:color w:val="FF0000"/>
        </w:rPr>
        <w:t>(pronounce ‘H-N-F-4-alpha’)</w:t>
      </w:r>
      <w:r w:rsidRPr="00B36DDE">
        <w:rPr>
          <w:color w:val="7030A0"/>
        </w:rPr>
        <w:t>,</w:t>
      </w:r>
      <w:r>
        <w:rPr>
          <w:color w:val="000000"/>
        </w:rPr>
        <w:t xml:space="preserve"> </w:t>
      </w:r>
      <w:r w:rsidRPr="00B36DDE">
        <w:rPr>
          <w:color w:val="7030A0"/>
        </w:rPr>
        <w:t xml:space="preserve">AFP, and CK19 </w:t>
      </w:r>
      <w:r w:rsidRPr="00B36DDE">
        <w:rPr>
          <w:b/>
          <w:color w:val="7030A0"/>
        </w:rPr>
        <w:t>[3]</w:t>
      </w:r>
      <w:r w:rsidRPr="00B36DDE">
        <w:rPr>
          <w:color w:val="7030A0"/>
        </w:rPr>
        <w:t>.</w:t>
      </w:r>
    </w:p>
    <w:p w14:paraId="2C99C4B1" w14:textId="77777777" w:rsidR="001F3E4F" w:rsidRDefault="00AB1A27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>LA</w:t>
      </w:r>
      <w:r>
        <w:rPr>
          <w:color w:val="000000"/>
        </w:rPr>
        <w:t xml:space="preserve">B MEDIA: Figure 2, just the D10 images. </w:t>
      </w:r>
      <w:r>
        <w:rPr>
          <w:i/>
          <w:color w:val="0432FF"/>
        </w:rPr>
        <w:t>Video Editor: Get rid of everything else, but please keep the H9 and P106 labels.</w:t>
      </w:r>
      <w:r>
        <w:rPr>
          <w:color w:val="000000"/>
        </w:rPr>
        <w:t xml:space="preserve"> </w:t>
      </w:r>
    </w:p>
    <w:p w14:paraId="2C99C4B2" w14:textId="77777777" w:rsidR="001F3E4F" w:rsidRDefault="00AB1A27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LAB MEDIA: Figure 4. </w:t>
      </w:r>
    </w:p>
    <w:p w14:paraId="2C99C4B3" w14:textId="77777777" w:rsidR="001F3E4F" w:rsidRDefault="00AB1A27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LAB MEDIA: Figure 4. </w:t>
      </w:r>
      <w:r>
        <w:rPr>
          <w:i/>
          <w:color w:val="0432FF"/>
        </w:rPr>
        <w:t>Video Editor: Emphasize A, B, and D.</w:t>
      </w:r>
      <w:r>
        <w:rPr>
          <w:color w:val="000000"/>
        </w:rPr>
        <w:t xml:space="preserve"> </w:t>
      </w:r>
    </w:p>
    <w:p w14:paraId="2C99C4B4" w14:textId="77777777" w:rsidR="001F3E4F" w:rsidRPr="00B36DDE" w:rsidRDefault="00AB1A2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7030A0"/>
        </w:rPr>
      </w:pPr>
      <w:r w:rsidRPr="00B36DDE">
        <w:rPr>
          <w:color w:val="7030A0"/>
        </w:rPr>
        <w:t xml:space="preserve">Alpha fetoprotein secretion was detected at day 10 in both cell lines </w:t>
      </w:r>
      <w:r w:rsidRPr="00B36DDE">
        <w:rPr>
          <w:b/>
          <w:color w:val="7030A0"/>
        </w:rPr>
        <w:t>[1]</w:t>
      </w:r>
      <w:r w:rsidRPr="00B36DDE">
        <w:rPr>
          <w:color w:val="7030A0"/>
        </w:rPr>
        <w:t xml:space="preserve">, while albumin synthesis was observed at lower levels and was not detected with ELISA </w:t>
      </w:r>
      <w:r w:rsidRPr="00B36DDE">
        <w:rPr>
          <w:b/>
          <w:color w:val="7030A0"/>
        </w:rPr>
        <w:t>[2]</w:t>
      </w:r>
      <w:r w:rsidRPr="00B36DDE">
        <w:rPr>
          <w:color w:val="7030A0"/>
        </w:rPr>
        <w:t>.</w:t>
      </w:r>
    </w:p>
    <w:p w14:paraId="2C99C4B5" w14:textId="77777777" w:rsidR="001F3E4F" w:rsidRDefault="00AB1A27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LAB MEDIA: Figure 5. </w:t>
      </w:r>
      <w:r>
        <w:rPr>
          <w:i/>
          <w:color w:val="0432FF"/>
        </w:rPr>
        <w:t>Video Editor: Emphasize the alpha fetoprotein graph.</w:t>
      </w:r>
    </w:p>
    <w:p w14:paraId="2C99C4B6" w14:textId="77777777" w:rsidR="001F3E4F" w:rsidRDefault="00AB1A27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>LAB MEDIA: Figure</w:t>
      </w:r>
      <w:r>
        <w:rPr>
          <w:color w:val="000000"/>
        </w:rPr>
        <w:t xml:space="preserve"> 5. </w:t>
      </w:r>
      <w:r>
        <w:rPr>
          <w:i/>
          <w:color w:val="0432FF"/>
        </w:rPr>
        <w:t xml:space="preserve">Video Editor: Emphasize the albumin graph.  </w:t>
      </w:r>
    </w:p>
    <w:p w14:paraId="2C99C4B7" w14:textId="77777777" w:rsidR="001F3E4F" w:rsidRPr="00B36DDE" w:rsidRDefault="00AB1A2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7030A0"/>
        </w:rPr>
      </w:pPr>
      <w:r w:rsidRPr="00B36DDE">
        <w:rPr>
          <w:color w:val="7030A0"/>
        </w:rPr>
        <w:t xml:space="preserve">Cell number variability and hepatic progenitor differentiation efficiency was assessed by quantifying HNF4-alpha expression </w:t>
      </w:r>
      <w:r w:rsidRPr="00B36DDE">
        <w:rPr>
          <w:b/>
          <w:color w:val="7030A0"/>
        </w:rPr>
        <w:t>[1]</w:t>
      </w:r>
      <w:r w:rsidRPr="00B36DDE">
        <w:rPr>
          <w:color w:val="7030A0"/>
        </w:rPr>
        <w:t>. At day 10, hepatic progenitors showed no significant variability across rows w</w:t>
      </w:r>
      <w:r w:rsidRPr="00B36DDE">
        <w:rPr>
          <w:color w:val="7030A0"/>
        </w:rPr>
        <w:t xml:space="preserve">ith over 94 and 97% of HNF4-alpha-positive cells per well for H9 and P106, respectively </w:t>
      </w:r>
      <w:r w:rsidRPr="00B36DDE">
        <w:rPr>
          <w:b/>
          <w:color w:val="7030A0"/>
        </w:rPr>
        <w:t>[2]</w:t>
      </w:r>
      <w:r w:rsidRPr="00B36DDE">
        <w:rPr>
          <w:color w:val="7030A0"/>
        </w:rPr>
        <w:t>.</w:t>
      </w:r>
    </w:p>
    <w:p w14:paraId="2C99C4B8" w14:textId="77777777" w:rsidR="001F3E4F" w:rsidRDefault="00AB1A27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Figure 6 A and C. </w:t>
      </w:r>
    </w:p>
    <w:p w14:paraId="2C99C4B9" w14:textId="77777777" w:rsidR="001F3E4F" w:rsidRDefault="00AB1A27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Figure 6 B and D. </w:t>
      </w:r>
    </w:p>
    <w:p w14:paraId="2C99C4BA" w14:textId="77777777" w:rsidR="001F3E4F" w:rsidRDefault="00AB1A27">
      <w:pPr>
        <w:pStyle w:val="Heading1"/>
        <w:rPr>
          <w:rFonts w:eastAsia="Calibri"/>
        </w:rPr>
      </w:pPr>
      <w:r>
        <w:rPr>
          <w:rFonts w:eastAsia="Calibri"/>
        </w:rPr>
        <w:lastRenderedPageBreak/>
        <w:t>Conclusion</w:t>
      </w:r>
    </w:p>
    <w:p w14:paraId="2C99C4BB" w14:textId="77777777" w:rsidR="001F3E4F" w:rsidRDefault="00AB1A2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bookmarkStart w:id="1" w:name="_heading=h.30j0zll" w:colFirst="0" w:colLast="0"/>
      <w:bookmarkEnd w:id="1"/>
      <w:r>
        <w:rPr>
          <w:b/>
          <w:color w:val="000000"/>
        </w:rPr>
        <w:t>Conclusion Interview Statements</w:t>
      </w:r>
    </w:p>
    <w:p w14:paraId="2C99C4BC" w14:textId="77777777" w:rsidR="001F3E4F" w:rsidRDefault="001F3E4F"/>
    <w:p w14:paraId="2C99C4BD" w14:textId="77777777" w:rsidR="001F3E4F" w:rsidRDefault="00AB1A2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/>
        <w:rPr>
          <w:color w:val="000000"/>
        </w:rPr>
      </w:pPr>
      <w:r>
        <w:rPr>
          <w:b/>
          <w:u w:val="single"/>
        </w:rPr>
        <w:t>Linda Ding</w:t>
      </w:r>
      <w:r>
        <w:rPr>
          <w:b/>
          <w:color w:val="000000"/>
          <w:u w:val="single"/>
        </w:rPr>
        <w:t>: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 </w:t>
      </w:r>
      <w:r>
        <w:rPr>
          <w:color w:val="000000"/>
        </w:rPr>
        <w:t>An even cell distribution prior to the start of the differentiation is key to ensure a homogenous population of hepatic progenitor cells. For this, gently rock the plates from side to side and back and forth to ensure even cell dispersion.</w:t>
      </w:r>
    </w:p>
    <w:p w14:paraId="2C99C4BE" w14:textId="77777777" w:rsidR="001F3E4F" w:rsidRDefault="001F3E4F">
      <w:pPr>
        <w:pBdr>
          <w:top w:val="nil"/>
          <w:left w:val="nil"/>
          <w:bottom w:val="nil"/>
          <w:right w:val="nil"/>
          <w:between w:val="nil"/>
        </w:pBdr>
        <w:ind w:left="907"/>
        <w:rPr>
          <w:color w:val="000000"/>
        </w:rPr>
      </w:pPr>
    </w:p>
    <w:p w14:paraId="2C99C4BF" w14:textId="77777777" w:rsidR="001F3E4F" w:rsidRDefault="00AB1A27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INTERVIEW: Name</w:t>
      </w:r>
      <w:r>
        <w:rPr>
          <w:color w:val="000000"/>
        </w:rPr>
        <w:t xml:space="preserve">d talent says the statement above in an interview-style shot, looking slightly off-camera. </w:t>
      </w:r>
      <w:r>
        <w:rPr>
          <w:i/>
          <w:color w:val="0432FF"/>
        </w:rPr>
        <w:t>Suggested B-roll: 2.11.1 - 2.11.2.</w:t>
      </w:r>
    </w:p>
    <w:p w14:paraId="2C99C4C0" w14:textId="77777777" w:rsidR="001F3E4F" w:rsidRDefault="001F3E4F">
      <w:pPr>
        <w:pBdr>
          <w:top w:val="nil"/>
          <w:left w:val="nil"/>
          <w:bottom w:val="nil"/>
          <w:right w:val="nil"/>
          <w:between w:val="nil"/>
        </w:pBdr>
        <w:ind w:left="907"/>
        <w:rPr>
          <w:color w:val="000000"/>
          <w:highlight w:val="yellow"/>
        </w:rPr>
      </w:pPr>
    </w:p>
    <w:p w14:paraId="2C99C4C1" w14:textId="77777777" w:rsidR="001F3E4F" w:rsidRDefault="00AB1A2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2" w:name="_heading=h.1fob9te" w:colFirst="0" w:colLast="0"/>
      <w:bookmarkEnd w:id="2"/>
      <w:r>
        <w:rPr>
          <w:b/>
          <w:u w:val="single"/>
        </w:rPr>
        <w:t>Linda Ding</w:t>
      </w:r>
      <w:r>
        <w:rPr>
          <w:b/>
          <w:color w:val="000000"/>
          <w:u w:val="single"/>
        </w:rPr>
        <w:t>:</w:t>
      </w:r>
      <w:r>
        <w:rPr>
          <w:color w:val="000000"/>
        </w:rPr>
        <w:t xml:space="preserve"> Hepatic progenitor cells produced by this protocol can be further differentiated to hepatocyte like cells for other a</w:t>
      </w:r>
      <w:r>
        <w:rPr>
          <w:color w:val="000000"/>
        </w:rPr>
        <w:t xml:space="preserve">ssays, offering a reproducible and standardized tool for disease modelling or drug screening. </w:t>
      </w:r>
    </w:p>
    <w:p w14:paraId="2C99C4C2" w14:textId="77777777" w:rsidR="001F3E4F" w:rsidRDefault="001F3E4F">
      <w:pPr>
        <w:pBdr>
          <w:top w:val="nil"/>
          <w:left w:val="nil"/>
          <w:bottom w:val="nil"/>
          <w:right w:val="nil"/>
          <w:between w:val="nil"/>
        </w:pBdr>
        <w:ind w:left="907"/>
        <w:rPr>
          <w:color w:val="000000"/>
        </w:rPr>
      </w:pPr>
    </w:p>
    <w:p w14:paraId="2C99C4C3" w14:textId="77777777" w:rsidR="001F3E4F" w:rsidRDefault="00AB1A27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INTERVIEW: Named talent says the statement above in an interview-style shot, looking slightly off-camera.</w:t>
      </w:r>
    </w:p>
    <w:p w14:paraId="2C99C4C4" w14:textId="5D63C52F" w:rsidR="001F3E4F" w:rsidRDefault="001F3E4F">
      <w:pPr>
        <w:pBdr>
          <w:top w:val="nil"/>
          <w:left w:val="nil"/>
          <w:bottom w:val="nil"/>
          <w:right w:val="nil"/>
          <w:between w:val="nil"/>
        </w:pBdr>
        <w:ind w:left="907"/>
        <w:rPr>
          <w:color w:val="000000"/>
        </w:rPr>
      </w:pPr>
    </w:p>
    <w:p w14:paraId="57907C81" w14:textId="5D05584C" w:rsidR="00931AF0" w:rsidRDefault="00931AF0">
      <w:pPr>
        <w:pBdr>
          <w:top w:val="nil"/>
          <w:left w:val="nil"/>
          <w:bottom w:val="nil"/>
          <w:right w:val="nil"/>
          <w:between w:val="nil"/>
        </w:pBdr>
        <w:ind w:left="907"/>
        <w:rPr>
          <w:color w:val="000000"/>
        </w:rPr>
      </w:pPr>
    </w:p>
    <w:p w14:paraId="311949FB" w14:textId="30528C91" w:rsidR="00931AF0" w:rsidRPr="00EC224F" w:rsidRDefault="00931AF0">
      <w:pPr>
        <w:pBdr>
          <w:top w:val="nil"/>
          <w:left w:val="nil"/>
          <w:bottom w:val="nil"/>
          <w:right w:val="nil"/>
          <w:between w:val="nil"/>
        </w:pBdr>
        <w:ind w:left="907"/>
        <w:rPr>
          <w:color w:val="000000"/>
        </w:rPr>
      </w:pPr>
      <w:r w:rsidRPr="00EC224F">
        <w:rPr>
          <w:color w:val="000000"/>
          <w:highlight w:val="green"/>
        </w:rPr>
        <w:t>NOTE</w:t>
      </w:r>
      <w:r w:rsidR="0034531A" w:rsidRPr="00EC224F">
        <w:rPr>
          <w:color w:val="000000"/>
          <w:highlight w:val="green"/>
        </w:rPr>
        <w:t xml:space="preserve">: Both statements 5.1 and 5.2 were delivered by </w:t>
      </w:r>
      <w:r w:rsidR="0034531A" w:rsidRPr="00EC224F">
        <w:rPr>
          <w:b/>
          <w:bCs/>
          <w:color w:val="000000"/>
          <w:highlight w:val="green"/>
        </w:rPr>
        <w:t>Linda Ding</w:t>
      </w:r>
      <w:r w:rsidR="0034531A" w:rsidRPr="00EC224F">
        <w:rPr>
          <w:color w:val="000000"/>
          <w:highlight w:val="green"/>
        </w:rPr>
        <w:t xml:space="preserve"> and not </w:t>
      </w:r>
      <w:r w:rsidR="008E74BC" w:rsidRPr="00EC224F">
        <w:rPr>
          <w:rStyle w:val="AuthorName"/>
          <w:rFonts w:asciiTheme="minorHAnsi" w:eastAsia="Times" w:hAnsiTheme="minorHAnsi" w:cstheme="minorHAnsi"/>
          <w:highlight w:val="green"/>
          <w:u w:val="none"/>
        </w:rPr>
        <w:t xml:space="preserve">Jose </w:t>
      </w:r>
      <w:proofErr w:type="spellStart"/>
      <w:r w:rsidR="008E74BC" w:rsidRPr="00EC224F">
        <w:rPr>
          <w:rStyle w:val="AuthorName"/>
          <w:rFonts w:asciiTheme="minorHAnsi" w:eastAsia="Times" w:hAnsiTheme="minorHAnsi" w:cstheme="minorHAnsi"/>
          <w:highlight w:val="green"/>
          <w:u w:val="none"/>
        </w:rPr>
        <w:t>Meseguer-Ripolles</w:t>
      </w:r>
      <w:proofErr w:type="spellEnd"/>
      <w:r w:rsidR="008E74BC" w:rsidRPr="00EC224F">
        <w:rPr>
          <w:rFonts w:asciiTheme="minorHAnsi" w:eastAsia="Times New Roman" w:hAnsiTheme="minorHAnsi" w:cstheme="minorHAnsi"/>
          <w:b/>
          <w:bCs/>
          <w:highlight w:val="green"/>
        </w:rPr>
        <w:t xml:space="preserve">  </w:t>
      </w:r>
      <w:r w:rsidR="008E74BC" w:rsidRPr="00EC224F">
        <w:rPr>
          <w:rFonts w:asciiTheme="minorHAnsi" w:eastAsia="Times New Roman" w:hAnsiTheme="minorHAnsi" w:cstheme="minorHAnsi"/>
          <w:highlight w:val="green"/>
        </w:rPr>
        <w:t xml:space="preserve">and </w:t>
      </w:r>
      <w:r w:rsidR="00EC224F" w:rsidRPr="00EC224F">
        <w:rPr>
          <w:rFonts w:asciiTheme="minorHAnsi" w:hAnsiTheme="minorHAnsi" w:cstheme="minorHAnsi"/>
          <w:b/>
          <w:szCs w:val="22"/>
          <w:highlight w:val="green"/>
          <w:lang w:eastAsia="zh-TW"/>
        </w:rPr>
        <w:t>Yu Wang</w:t>
      </w:r>
      <w:r w:rsidR="00EC224F" w:rsidRPr="00EC224F">
        <w:rPr>
          <w:rFonts w:asciiTheme="minorHAnsi" w:eastAsia="Times New Roman" w:hAnsiTheme="minorHAnsi" w:cstheme="minorHAnsi"/>
          <w:b/>
          <w:bCs/>
          <w:highlight w:val="green"/>
        </w:rPr>
        <w:t>.</w:t>
      </w:r>
    </w:p>
    <w:sectPr w:rsidR="00931AF0" w:rsidRPr="00EC224F">
      <w:headerReference w:type="default" r:id="rId9"/>
      <w:footerReference w:type="even" r:id="rId10"/>
      <w:footerReference w:type="default" r:id="rId11"/>
      <w:pgSz w:w="12240" w:h="15840"/>
      <w:pgMar w:top="1800" w:right="1440" w:bottom="1440" w:left="1440" w:header="720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9C4D0" w14:textId="77777777" w:rsidR="00000000" w:rsidRDefault="00AB1A27">
      <w:r>
        <w:separator/>
      </w:r>
    </w:p>
  </w:endnote>
  <w:endnote w:type="continuationSeparator" w:id="0">
    <w:p w14:paraId="2C99C4D2" w14:textId="77777777" w:rsidR="00000000" w:rsidRDefault="00AB1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9C4C8" w14:textId="77777777" w:rsidR="001F3E4F" w:rsidRDefault="00AB1A2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2C99C4C9" w14:textId="77777777" w:rsidR="001F3E4F" w:rsidRDefault="001F3E4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  <w:p w14:paraId="2C99C4CA" w14:textId="77777777" w:rsidR="001F3E4F" w:rsidRDefault="001F3E4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9C4CB" w14:textId="75FB0378" w:rsidR="001F3E4F" w:rsidRDefault="00AB1A2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360"/>
      </w:tabs>
      <w:rPr>
        <w:color w:val="000000"/>
      </w:rPr>
    </w:pPr>
    <w:r>
      <w:rPr>
        <w:rFonts w:ascii="Symbol" w:eastAsia="Symbol" w:hAnsi="Symbol" w:cs="Symbol"/>
        <w:color w:val="000000"/>
      </w:rPr>
      <w:t>©</w:t>
    </w:r>
    <w:r>
      <w:rPr>
        <w:color w:val="000000"/>
      </w:rPr>
      <w:t xml:space="preserve"> 2020, Journal of Visualized Experiments</w:t>
    </w:r>
    <w:r>
      <w:rPr>
        <w:color w:val="000000"/>
      </w:rPr>
      <w:tab/>
    </w:r>
    <w:r>
      <w:rPr>
        <w:color w:val="000000"/>
      </w:rPr>
      <w:tab/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376D3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of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0376D3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9C4CC" w14:textId="77777777" w:rsidR="00000000" w:rsidRDefault="00AB1A27">
      <w:r>
        <w:separator/>
      </w:r>
    </w:p>
  </w:footnote>
  <w:footnote w:type="continuationSeparator" w:id="0">
    <w:p w14:paraId="2C99C4CE" w14:textId="77777777" w:rsidR="00000000" w:rsidRDefault="00AB1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9C4C6" w14:textId="77777777" w:rsidR="001F3E4F" w:rsidRDefault="00AB1A2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4680"/>
      </w:tabs>
      <w:spacing w:before="240"/>
      <w:rPr>
        <w:b/>
        <w:color w:val="FF0000"/>
        <w:sz w:val="28"/>
        <w:szCs w:val="28"/>
        <w:u w:val="single"/>
      </w:rPr>
    </w:pPr>
    <w:r>
      <w:rPr>
        <w:b/>
        <w:color w:val="00B050"/>
        <w:sz w:val="28"/>
        <w:szCs w:val="28"/>
        <w:u w:val="single"/>
      </w:rPr>
      <w:t>FINAL SCRIPT: APPROVED FOR FILMING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2C99C4CC" wp14:editId="2C99C4CD">
          <wp:simplePos x="0" y="0"/>
          <wp:positionH relativeFrom="colum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0"/>
          <wp:wrapSquare wrapText="bothSides" distT="0" distB="0" distL="114300" distR="11430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C99C4C7" w14:textId="77777777" w:rsidR="001F3E4F" w:rsidRDefault="001F3E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70CE3"/>
    <w:multiLevelType w:val="multilevel"/>
    <w:tmpl w:val="3964FBF4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eastAsia="Calibri" w:hAnsi="Calibri" w:cs="Calibri"/>
        <w:sz w:val="24"/>
        <w:szCs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eastAsia="Calibri" w:hAnsi="Calibri" w:cs="Calibri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7D26A7B"/>
    <w:multiLevelType w:val="multilevel"/>
    <w:tmpl w:val="622C9CA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eastAsia="Calibri" w:hAnsi="Calibri" w:cs="Calibri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2NrIwMjWwsACxlHSUglOLizPz80AKDGsBTxVGRywAAAA="/>
  </w:docVars>
  <w:rsids>
    <w:rsidRoot w:val="001F3E4F"/>
    <w:rsid w:val="000376D3"/>
    <w:rsid w:val="0011437C"/>
    <w:rsid w:val="001F3E4F"/>
    <w:rsid w:val="00236C2F"/>
    <w:rsid w:val="0034531A"/>
    <w:rsid w:val="004F21BF"/>
    <w:rsid w:val="005F4F91"/>
    <w:rsid w:val="00606CE7"/>
    <w:rsid w:val="006535A6"/>
    <w:rsid w:val="00865541"/>
    <w:rsid w:val="0086665E"/>
    <w:rsid w:val="008C6C62"/>
    <w:rsid w:val="008E74BC"/>
    <w:rsid w:val="00931AF0"/>
    <w:rsid w:val="00AB1A27"/>
    <w:rsid w:val="00B36DDE"/>
    <w:rsid w:val="00BA107B"/>
    <w:rsid w:val="00BD1365"/>
    <w:rsid w:val="00BE5187"/>
    <w:rsid w:val="00CB760D"/>
    <w:rsid w:val="00E325D1"/>
    <w:rsid w:val="00EC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9C42A"/>
  <w15:docId w15:val="{067BC2D2-8249-48FC-9B12-6B80FE184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uiPriority w:val="9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uiPriority w:val="9"/>
    <w:unhideWhenUsed/>
    <w:qFormat/>
    <w:rsid w:val="00C82679"/>
    <w:pPr>
      <w:outlineLvl w:val="1"/>
    </w:pPr>
    <w:rPr>
      <w:rFonts w:eastAsia="Times New Roman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126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126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08D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eastAsia="Times New Roman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5yl5">
    <w:name w:val="_5yl5"/>
    <w:basedOn w:val="DefaultParagraphFont"/>
    <w:rsid w:val="00E77CAC"/>
  </w:style>
  <w:style w:type="character" w:customStyle="1" w:styleId="Heading3Char">
    <w:name w:val="Heading 3 Char"/>
    <w:basedOn w:val="DefaultParagraphFont"/>
    <w:link w:val="Heading3"/>
    <w:semiHidden/>
    <w:rsid w:val="002E126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2E126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NormalWeb">
    <w:name w:val="Normal (Web)"/>
    <w:basedOn w:val="Normal"/>
    <w:rsid w:val="002E1265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="SimSun"/>
      <w:color w:val="000000"/>
    </w:rPr>
  </w:style>
  <w:style w:type="character" w:customStyle="1" w:styleId="Heading5Char">
    <w:name w:val="Heading 5 Char"/>
    <w:basedOn w:val="DefaultParagraphFont"/>
    <w:link w:val="Heading5"/>
    <w:semiHidden/>
    <w:rsid w:val="000E08DD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68312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2y78HQM3xWMCUbtOnRFh+s5Nbww==">AMUW2mXOaOOu/200bhOOWpJHCGO7Niw2gIYMsvPjaqxhXevjF6dJQZpWf2YxEBJB0PWI/aHV3/1/56B4qSJpsvF1QQkg87ubY1HpAYSqpUA9eRR5HsyBnj1QzKnHm1tjc5tMJrWNg9ci/NT2glJgs9DcxPCaDGvzXA==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1856</Words>
  <Characters>10581</Characters>
  <Application>Microsoft Office Word</Application>
  <DocSecurity>0</DocSecurity>
  <Lines>88</Lines>
  <Paragraphs>24</Paragraphs>
  <ScaleCrop>false</ScaleCrop>
  <Company/>
  <LinksUpToDate>false</LinksUpToDate>
  <CharactersWithSpaces>12413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Gaurav Vaidya</cp:lastModifiedBy>
  <cp:revision>3</cp:revision>
  <cp:lastPrinted>2021-06-28T07:36:00Z</cp:lastPrinted>
  <dcterms:created xsi:type="dcterms:W3CDTF">2021-06-28T07:36:00Z</dcterms:created>
  <dcterms:modified xsi:type="dcterms:W3CDTF">2021-06-28T07:37:00Z</dcterms:modified>
</cp:coreProperties>
</file>