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62B8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1A2240E" w14:textId="093C6C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2533C">
        <w:rPr>
          <w:rFonts w:asciiTheme="minorHAnsi" w:eastAsia="Times New Roman" w:hAnsiTheme="minorHAnsi" w:cstheme="minorHAnsi"/>
          <w:b/>
          <w:szCs w:val="24"/>
        </w:rPr>
        <w:t>61253</w:t>
      </w:r>
    </w:p>
    <w:p w14:paraId="544E06A0" w14:textId="636DC0D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CB585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0610449" w14:textId="67F3B5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B2533C" w:rsidRPr="00B2533C">
          <w:rPr>
            <w:rStyle w:val="Hyperlink"/>
            <w:rFonts w:asciiTheme="minorHAnsi" w:hAnsiTheme="minorHAnsi" w:cstheme="minorHAnsi"/>
          </w:rPr>
          <w:t>https://www.jove.com/account/file-uploader?src=18682213</w:t>
        </w:r>
      </w:hyperlink>
    </w:p>
    <w:p w14:paraId="34EE4E6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42456B" w14:textId="19A57F3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533C" w:rsidRPr="00B2533C">
        <w:rPr>
          <w:rStyle w:val="ArticleTitle"/>
          <w:rFonts w:cstheme="minorHAnsi"/>
        </w:rPr>
        <w:t>Culture of Brain Capillary Pericytes for Cytosolic Calcium Measurements and Calcium Imaging Studies</w:t>
      </w:r>
    </w:p>
    <w:p w14:paraId="4A6DF3B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72B5EC9" w14:textId="7D0E6E97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DB5A299" w14:textId="2C2B9848" w:rsidR="00B2533C" w:rsidRDefault="00B2533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79103B6" w14:textId="77777777" w:rsidR="00B2533C" w:rsidRPr="00B2533C" w:rsidRDefault="00B2533C" w:rsidP="00B2533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2533C">
        <w:rPr>
          <w:rFonts w:asciiTheme="minorHAnsi" w:eastAsia="Times New Roman" w:hAnsiTheme="minorHAnsi" w:cstheme="minorHAnsi"/>
          <w:bCs/>
          <w:sz w:val="28"/>
          <w:szCs w:val="28"/>
        </w:rPr>
        <w:t>Sofie Hørlyck, Hans Christian Helms, Birger Brodin</w:t>
      </w:r>
    </w:p>
    <w:p w14:paraId="11486796" w14:textId="77777777" w:rsidR="00B2533C" w:rsidRPr="00B2533C" w:rsidRDefault="00B2533C" w:rsidP="00B2533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F7DCDB0" w14:textId="21BAB2BF" w:rsidR="00B2533C" w:rsidRPr="00B2533C" w:rsidRDefault="00B2533C" w:rsidP="00B2533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2533C">
        <w:rPr>
          <w:rFonts w:asciiTheme="minorHAnsi" w:eastAsia="Times New Roman" w:hAnsiTheme="minorHAnsi" w:cstheme="minorHAnsi"/>
          <w:bCs/>
          <w:sz w:val="28"/>
          <w:szCs w:val="28"/>
        </w:rPr>
        <w:t>Department of Pharmacy, The Faculty of Health and Medical Sciences, University of Copenhagen, Copenhagen, Denmark</w:t>
      </w:r>
    </w:p>
    <w:p w14:paraId="6F6E053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CB43B5" w14:textId="4483ADA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AAAEA05" w14:textId="59E07451" w:rsidR="00B2533C" w:rsidRDefault="00B2533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1F3345E" w14:textId="77777777" w:rsidR="00B2533C" w:rsidRPr="00A23FB3" w:rsidRDefault="00B2533C" w:rsidP="00B2533C">
      <w:pPr>
        <w:contextualSpacing/>
        <w:rPr>
          <w:rFonts w:asciiTheme="minorHAnsi" w:hAnsiTheme="minorHAnsi"/>
        </w:rPr>
      </w:pPr>
      <w:r w:rsidRPr="00A23FB3">
        <w:rPr>
          <w:rFonts w:asciiTheme="minorHAnsi" w:hAnsiTheme="minorHAnsi"/>
        </w:rPr>
        <w:t>Birger Brodin</w:t>
      </w:r>
    </w:p>
    <w:p w14:paraId="12F15517" w14:textId="39790685" w:rsidR="004E0C5A" w:rsidRPr="00B2533C" w:rsidRDefault="00D070C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2533C" w:rsidRPr="00A23FB3">
          <w:rPr>
            <w:rStyle w:val="Hyperlink"/>
            <w:rFonts w:asciiTheme="minorHAnsi" w:hAnsiTheme="minorHAnsi"/>
          </w:rPr>
          <w:t>birger.brodin@sund.ku.dk</w:t>
        </w:r>
      </w:hyperlink>
      <w:bookmarkStart w:id="0" w:name="_Hlk25233958"/>
    </w:p>
    <w:p w14:paraId="4F5A213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FB8BD8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D4BC49F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FE8430" w14:textId="759D06D5" w:rsidR="00B2533C" w:rsidRPr="00A23FB3" w:rsidRDefault="00B2533C" w:rsidP="00B2533C">
      <w:pPr>
        <w:contextualSpacing/>
        <w:rPr>
          <w:rFonts w:asciiTheme="minorHAnsi" w:hAnsiTheme="minorHAnsi"/>
          <w:lang w:val="da-DK"/>
        </w:rPr>
      </w:pPr>
      <w:r w:rsidRPr="00A23FB3">
        <w:rPr>
          <w:rFonts w:asciiTheme="minorHAnsi" w:hAnsiTheme="minorHAnsi"/>
          <w:lang w:val="da-DK"/>
        </w:rPr>
        <w:t xml:space="preserve">sofie.hoerlyck@sund.ku.dk </w:t>
      </w:r>
    </w:p>
    <w:p w14:paraId="5EC30D22" w14:textId="6A92F27D" w:rsidR="003B5E26" w:rsidRDefault="00D070C3" w:rsidP="00B2533C">
      <w:pPr>
        <w:outlineLvl w:val="0"/>
        <w:rPr>
          <w:rFonts w:asciiTheme="minorHAnsi" w:hAnsiTheme="minorHAnsi"/>
        </w:rPr>
      </w:pPr>
      <w:hyperlink r:id="rId9" w:history="1">
        <w:r w:rsidR="00A3248A" w:rsidRPr="00F10794">
          <w:rPr>
            <w:rStyle w:val="Hyperlink"/>
            <w:rFonts w:asciiTheme="minorHAnsi" w:hAnsiTheme="minorHAnsi"/>
          </w:rPr>
          <w:t>hans.christian.helms@sund.ku.dk</w:t>
        </w:r>
      </w:hyperlink>
    </w:p>
    <w:p w14:paraId="4D691829" w14:textId="459E5312" w:rsidR="00A3248A" w:rsidRPr="00B07A3B" w:rsidRDefault="00D070C3" w:rsidP="00B2533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A3248A" w:rsidRPr="00A23FB3">
          <w:rPr>
            <w:rStyle w:val="Hyperlink"/>
            <w:rFonts w:asciiTheme="minorHAnsi" w:hAnsiTheme="minorHAnsi"/>
          </w:rPr>
          <w:t>birger.brodin@sund.ku.dk</w:t>
        </w:r>
      </w:hyperlink>
    </w:p>
    <w:p w14:paraId="7BDBB77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1AB34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5BF99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181FC8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2C294FF" w14:textId="3AE0D01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544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DCF5B6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F2D58A" w14:textId="3A4DD2E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3DE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4662BE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AE57EA" w14:textId="48AB75A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52B4">
        <w:rPr>
          <w:rFonts w:asciiTheme="minorHAnsi" w:eastAsia="Times New Roman" w:hAnsiTheme="minorHAnsi" w:cstheme="minorHAnsi"/>
          <w:b/>
          <w:bCs/>
          <w:szCs w:val="24"/>
        </w:rPr>
        <w:t>No,</w:t>
      </w:r>
      <w:r w:rsidR="00BD3DEC">
        <w:rPr>
          <w:rFonts w:asciiTheme="minorHAnsi" w:eastAsia="Times New Roman" w:hAnsiTheme="minorHAnsi" w:cstheme="minorHAnsi"/>
          <w:b/>
          <w:bCs/>
          <w:szCs w:val="24"/>
        </w:rPr>
        <w:t xml:space="preserve"> different rooms</w:t>
      </w:r>
      <w:r w:rsidR="009952B4">
        <w:rPr>
          <w:rFonts w:asciiTheme="minorHAnsi" w:eastAsia="Times New Roman" w:hAnsiTheme="minorHAnsi" w:cstheme="minorHAnsi"/>
          <w:b/>
          <w:bCs/>
          <w:szCs w:val="24"/>
        </w:rPr>
        <w:t xml:space="preserve"> same building</w:t>
      </w:r>
    </w:p>
    <w:p w14:paraId="7F491DAC" w14:textId="388EE71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0448F2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66F3053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29DB3C6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3FE43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C64570A" w14:textId="0255D6C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6BE2DE" w14:textId="3584C24E" w:rsidR="007D61A8" w:rsidRPr="00A61396" w:rsidRDefault="00A613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 w:rsidRPr="00A61396">
        <w:rPr>
          <w:rFonts w:asciiTheme="minorHAnsi" w:hAnsiTheme="minorHAnsi" w:cstheme="minorHAnsi"/>
          <w:b/>
          <w:bCs/>
          <w:szCs w:val="24"/>
          <w:u w:val="single"/>
        </w:rPr>
        <w:t>Birger Brodin</w:t>
      </w:r>
      <w:commentRangeEnd w:id="1"/>
      <w:r>
        <w:rPr>
          <w:rStyle w:val="CommentReference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15500">
        <w:rPr>
          <w:rFonts w:asciiTheme="minorHAnsi" w:hAnsiTheme="minorHAnsi"/>
        </w:rPr>
        <w:t>T</w:t>
      </w:r>
      <w:r w:rsidR="00215500" w:rsidRPr="00144FB9">
        <w:rPr>
          <w:rFonts w:asciiTheme="minorHAnsi" w:hAnsiTheme="minorHAnsi"/>
        </w:rPr>
        <w:t xml:space="preserve">his </w:t>
      </w:r>
      <w:r>
        <w:rPr>
          <w:rFonts w:asciiTheme="minorHAnsi" w:hAnsiTheme="minorHAnsi"/>
        </w:rPr>
        <w:t>is</w:t>
      </w:r>
      <w:r w:rsidR="00215500" w:rsidRPr="00144FB9">
        <w:rPr>
          <w:rFonts w:asciiTheme="minorHAnsi" w:hAnsiTheme="minorHAnsi"/>
        </w:rPr>
        <w:t xml:space="preserve"> a simple and effective method for isolating and culturing primary brain pericytes</w:t>
      </w:r>
      <w:r w:rsidR="00215500">
        <w:rPr>
          <w:rFonts w:asciiTheme="minorHAnsi" w:hAnsiTheme="minorHAnsi"/>
        </w:rPr>
        <w:t xml:space="preserve"> </w:t>
      </w:r>
      <w:r w:rsidR="00215500" w:rsidRPr="00144FB9">
        <w:rPr>
          <w:rFonts w:asciiTheme="minorHAnsi" w:hAnsiTheme="minorHAnsi"/>
        </w:rPr>
        <w:t>to study intracellular Ca</w:t>
      </w:r>
      <w:r w:rsidR="00215500" w:rsidRPr="00144FB9">
        <w:rPr>
          <w:rFonts w:asciiTheme="minorHAnsi" w:hAnsiTheme="minorHAnsi"/>
          <w:vertAlign w:val="superscript"/>
        </w:rPr>
        <w:t>2+</w:t>
      </w:r>
      <w:r w:rsidR="00215500" w:rsidRPr="00144FB9">
        <w:rPr>
          <w:rFonts w:asciiTheme="minorHAnsi" w:hAnsiTheme="minorHAnsi"/>
        </w:rPr>
        <w:t>-signaling</w:t>
      </w:r>
      <w:r w:rsidR="00466AB6">
        <w:rPr>
          <w:rFonts w:asciiTheme="minorHAnsi" w:hAnsiTheme="minorHAnsi"/>
        </w:rPr>
        <w:t>.</w:t>
      </w:r>
    </w:p>
    <w:p w14:paraId="47934448" w14:textId="77777777" w:rsidR="00A61396" w:rsidRPr="00A61396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F91ADD8" w14:textId="77777777" w:rsidR="00A61396" w:rsidRPr="00053216" w:rsidRDefault="00A61396" w:rsidP="00A6139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0F648F" w14:textId="77777777" w:rsidR="00A61396" w:rsidRPr="00B07A3B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F4EA4F" w14:textId="7A99559D" w:rsidR="007D61A8" w:rsidRPr="00A61396" w:rsidRDefault="00A61396" w:rsidP="00DD55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61396">
        <w:rPr>
          <w:rFonts w:asciiTheme="minorHAnsi" w:hAnsiTheme="minorHAnsi" w:cstheme="minorHAnsi"/>
          <w:b/>
          <w:bCs/>
          <w:szCs w:val="24"/>
          <w:u w:val="single"/>
        </w:rPr>
        <w:t>Birger Brodin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66AB6" w:rsidRPr="00144FB9">
        <w:rPr>
          <w:rFonts w:asciiTheme="minorHAnsi" w:hAnsiTheme="minorHAnsi"/>
        </w:rPr>
        <w:t xml:space="preserve">The obtained cell culture </w:t>
      </w:r>
      <w:r w:rsidR="00466AB6">
        <w:rPr>
          <w:rFonts w:asciiTheme="minorHAnsi" w:hAnsiTheme="minorHAnsi"/>
        </w:rPr>
        <w:t>is</w:t>
      </w:r>
      <w:r w:rsidR="00466AB6" w:rsidRPr="00144FB9">
        <w:rPr>
          <w:rFonts w:asciiTheme="minorHAnsi" w:hAnsiTheme="minorHAnsi"/>
        </w:rPr>
        <w:t xml:space="preserve"> a nearly homogenous population of pericytes</w:t>
      </w:r>
      <w:r w:rsidR="00DD553A">
        <w:rPr>
          <w:rFonts w:asciiTheme="minorHAnsi" w:hAnsiTheme="minorHAnsi"/>
        </w:rPr>
        <w:t xml:space="preserve"> and it is</w:t>
      </w:r>
      <w:r w:rsidR="001B32DA">
        <w:rPr>
          <w:rFonts w:asciiTheme="minorHAnsi" w:hAnsiTheme="minorHAnsi"/>
        </w:rPr>
        <w:t xml:space="preserve"> </w:t>
      </w:r>
      <w:r w:rsidR="00466AB6" w:rsidRPr="00A61396">
        <w:rPr>
          <w:rFonts w:asciiTheme="minorHAnsi" w:hAnsiTheme="minorHAnsi"/>
        </w:rPr>
        <w:t>simple and straight</w:t>
      </w:r>
      <w:r w:rsidR="00DD553A" w:rsidRPr="00A61396">
        <w:rPr>
          <w:rFonts w:asciiTheme="minorHAnsi" w:hAnsiTheme="minorHAnsi"/>
        </w:rPr>
        <w:t xml:space="preserve"> </w:t>
      </w:r>
      <w:r w:rsidR="00466AB6" w:rsidRPr="00A61396">
        <w:rPr>
          <w:rFonts w:asciiTheme="minorHAnsi" w:hAnsiTheme="minorHAnsi"/>
        </w:rPr>
        <w:t>forwar</w:t>
      </w:r>
      <w:r w:rsidR="00DD553A">
        <w:rPr>
          <w:rFonts w:asciiTheme="minorHAnsi" w:hAnsiTheme="minorHAnsi"/>
        </w:rPr>
        <w:t>d</w:t>
      </w:r>
      <w:r w:rsidR="00466AB6" w:rsidRPr="00A61396">
        <w:rPr>
          <w:rFonts w:asciiTheme="minorHAnsi" w:hAnsiTheme="minorHAnsi"/>
        </w:rPr>
        <w:t xml:space="preserve"> to load the pericytes for Ca</w:t>
      </w:r>
      <w:r w:rsidR="00466AB6" w:rsidRPr="00A61396">
        <w:rPr>
          <w:rFonts w:asciiTheme="minorHAnsi" w:hAnsiTheme="minorHAnsi"/>
          <w:vertAlign w:val="superscript"/>
        </w:rPr>
        <w:t>2+</w:t>
      </w:r>
      <w:r w:rsidR="00466AB6" w:rsidRPr="00A61396">
        <w:rPr>
          <w:rFonts w:asciiTheme="minorHAnsi" w:hAnsiTheme="minorHAnsi"/>
        </w:rPr>
        <w:t>-imaging.</w:t>
      </w:r>
    </w:p>
    <w:p w14:paraId="3E8A15E5" w14:textId="77777777" w:rsidR="00A61396" w:rsidRPr="00A61396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1C8D7DC" w14:textId="77777777" w:rsidR="00A61396" w:rsidRPr="00053216" w:rsidRDefault="00A61396" w:rsidP="00A6139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A2969B4" w14:textId="77777777" w:rsidR="00A61396" w:rsidRPr="00A61396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958D56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FFFAA1C" w14:textId="3B48183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E2DB7E7" w14:textId="501A7C03" w:rsidR="00333FA4" w:rsidRPr="00A61396" w:rsidRDefault="00A6139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61396">
        <w:rPr>
          <w:rFonts w:asciiTheme="minorHAnsi" w:hAnsiTheme="minorHAnsi" w:cstheme="minorHAnsi"/>
          <w:b/>
          <w:szCs w:val="24"/>
          <w:u w:val="single"/>
        </w:rPr>
        <w:t>Sofie Hørlyck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15500" w:rsidRPr="00215500">
        <w:rPr>
          <w:rFonts w:asciiTheme="minorHAnsi" w:eastAsia="Times New Roman" w:hAnsiTheme="minorHAnsi" w:cs="Calibri"/>
          <w:color w:val="000000"/>
          <w:szCs w:val="24"/>
        </w:rPr>
        <w:t>The methods described here should provide other researchers in the field with strong tools to study the pericyte biology and intracellular signaling in pericytes in vitro.</w:t>
      </w:r>
    </w:p>
    <w:p w14:paraId="7947C4C4" w14:textId="77777777" w:rsidR="00A61396" w:rsidRPr="00A61396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ADF7648" w14:textId="77777777" w:rsidR="00A61396" w:rsidRPr="00053216" w:rsidRDefault="00A61396" w:rsidP="00A6139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707A205" w14:textId="77777777" w:rsidR="00A61396" w:rsidRPr="00B07A3B" w:rsidRDefault="00A61396" w:rsidP="00A6139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40C2DB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C8A0E9C" w14:textId="7F359C0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9D527A2" w14:textId="2616B477" w:rsidR="00DC2504" w:rsidRPr="00B07A3B" w:rsidRDefault="00DC2504" w:rsidP="00A6139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15E2854" w14:textId="31B18337" w:rsidR="00CE10F2" w:rsidRPr="00B07A3B" w:rsidRDefault="00B2533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Isolation of Primary Pericytes from Bovine Brain Capillaries</w:t>
      </w:r>
    </w:p>
    <w:p w14:paraId="343DD404" w14:textId="5308F8D0" w:rsidR="00125924" w:rsidRPr="00B07A3B" w:rsidRDefault="009252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thawing one vial of capillaries in a 37-degree Celsius water bath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Once the capillaries have thawed, transfer them to a centrifuge tube with 30 milliliters of </w:t>
      </w:r>
      <w:r w:rsidRPr="00925212">
        <w:rPr>
          <w:rFonts w:asciiTheme="minorHAnsi" w:hAnsiTheme="minorHAnsi" w:cstheme="minorHAnsi"/>
        </w:rPr>
        <w:t>DMEM-comp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5212">
        <w:rPr>
          <w:rFonts w:asciiTheme="minorHAnsi" w:hAnsiTheme="minorHAnsi" w:cstheme="minorHAnsi"/>
        </w:rPr>
        <w:t xml:space="preserve"> and centrifuge </w:t>
      </w:r>
      <w:r>
        <w:rPr>
          <w:rFonts w:asciiTheme="minorHAnsi" w:hAnsiTheme="minorHAnsi" w:cstheme="minorHAnsi"/>
        </w:rPr>
        <w:t xml:space="preserve">them </w:t>
      </w:r>
      <w:r w:rsidRPr="00925212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>utes</w:t>
      </w:r>
      <w:r w:rsidRPr="00925212">
        <w:rPr>
          <w:rFonts w:asciiTheme="minorHAnsi" w:hAnsiTheme="minorHAnsi" w:cstheme="minorHAnsi"/>
        </w:rPr>
        <w:t xml:space="preserve"> at 500 x </w:t>
      </w:r>
      <w:r w:rsidRPr="00925212">
        <w:rPr>
          <w:rFonts w:asciiTheme="minorHAnsi" w:hAnsiTheme="minorHAnsi" w:cstheme="minorHAnsi"/>
          <w:i/>
          <w:iCs/>
        </w:rPr>
        <w:t>g</w:t>
      </w:r>
      <w:r w:rsidRPr="00925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252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2FB6B74" w14:textId="5E053D90" w:rsidR="00C34F4C" w:rsidRPr="00B07A3B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placing a vial of capillaries in the water bath.</w:t>
      </w:r>
    </w:p>
    <w:p w14:paraId="42561E5A" w14:textId="365ED498" w:rsidR="00C34F4C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capillaries to a centrifuge tube.</w:t>
      </w:r>
    </w:p>
    <w:p w14:paraId="6F0E916D" w14:textId="4CB09D34" w:rsidR="00925212" w:rsidRPr="00B07A3B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7CD73B08" w14:textId="28E1F4A4" w:rsidR="00CE10F2" w:rsidRPr="00B07A3B" w:rsidRDefault="009252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remove the medium from the tube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925212">
        <w:rPr>
          <w:rFonts w:asciiTheme="minorHAnsi" w:hAnsiTheme="minorHAnsi" w:cstheme="minorHAnsi"/>
        </w:rPr>
        <w:t>re-suspend the</w:t>
      </w:r>
      <w:r>
        <w:rPr>
          <w:rFonts w:asciiTheme="minorHAnsi" w:hAnsiTheme="minorHAnsi" w:cstheme="minorHAnsi"/>
        </w:rPr>
        <w:t xml:space="preserve"> </w:t>
      </w:r>
      <w:r w:rsidRPr="00925212">
        <w:rPr>
          <w:rFonts w:asciiTheme="minorHAnsi" w:hAnsiTheme="minorHAnsi" w:cstheme="minorHAnsi"/>
        </w:rPr>
        <w:t>pellet in 10</w:t>
      </w:r>
      <w:r>
        <w:rPr>
          <w:rFonts w:asciiTheme="minorHAnsi" w:hAnsiTheme="minorHAnsi" w:cstheme="minorHAnsi"/>
        </w:rPr>
        <w:t xml:space="preserve"> milliliters</w:t>
      </w:r>
      <w:r w:rsidRPr="00925212">
        <w:rPr>
          <w:rFonts w:asciiTheme="minorHAnsi" w:hAnsiTheme="minorHAnsi" w:cstheme="minorHAnsi"/>
        </w:rPr>
        <w:t xml:space="preserve"> of fresh </w:t>
      </w:r>
      <w:r w:rsidRPr="00925212">
        <w:rPr>
          <w:rFonts w:asciiTheme="minorHAnsi" w:hAnsiTheme="minorHAnsi" w:cstheme="minorHAnsi"/>
          <w:bCs/>
        </w:rPr>
        <w:t>DMEM</w:t>
      </w:r>
      <w:r w:rsidRPr="00925212">
        <w:rPr>
          <w:rFonts w:asciiTheme="minorHAnsi" w:hAnsiTheme="minorHAnsi" w:cstheme="minorHAnsi"/>
        </w:rPr>
        <w:t>-comp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52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Transfer the suspension to a coated T75-flask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allow the capillaries to adhere to the bottom for 4 to 6 hours in a 37-degree Celsius incubator supplied with 10% carbon dioxide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800A807" w14:textId="3EEE25BE" w:rsidR="00A319BE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medium from the tube.</w:t>
      </w:r>
    </w:p>
    <w:p w14:paraId="6D750FDB" w14:textId="3C31E5A3" w:rsidR="00925212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pellet, with the medium container in the shot and labeled.</w:t>
      </w:r>
    </w:p>
    <w:p w14:paraId="61436698" w14:textId="51675BB2" w:rsidR="00925212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capillaries to a T75 flask.</w:t>
      </w:r>
    </w:p>
    <w:p w14:paraId="053597D4" w14:textId="4F71564C" w:rsidR="00925212" w:rsidRPr="00B07A3B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flask in the incubator and closing the door. 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because this shot will be reused in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2.7.3.</w:t>
      </w:r>
    </w:p>
    <w:p w14:paraId="7C3AF3C6" w14:textId="62FAC633" w:rsidR="00C7374B" w:rsidRDefault="009252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Pr="00925212">
        <w:rPr>
          <w:rFonts w:asciiTheme="minorHAnsi" w:hAnsiTheme="minorHAnsi" w:cstheme="minorHAnsi"/>
        </w:rPr>
        <w:t>inspect the flask under a light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5212">
        <w:rPr>
          <w:rFonts w:asciiTheme="minorHAnsi" w:hAnsiTheme="minorHAnsi" w:cstheme="minorHAnsi"/>
        </w:rPr>
        <w:t>. Fractions of capillaries should now be attached to the bottom of the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99277AF" w14:textId="6B0ED852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because this shot will be reused in 2.5.3</w:t>
      </w:r>
      <w:r w:rsidR="005A4819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and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2.7.</w:t>
      </w:r>
      <w:r w:rsidR="005A4819">
        <w:rPr>
          <w:rFonts w:asciiTheme="minorHAnsi" w:hAnsiTheme="minorHAnsi" w:cstheme="minorHAnsi"/>
          <w:bCs/>
          <w:i/>
          <w:iCs/>
          <w:color w:val="0432FF"/>
          <w:szCs w:val="24"/>
        </w:rPr>
        <w:t>2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14:paraId="3EA667E6" w14:textId="565ACC4E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Day 0 image only. </w:t>
      </w:r>
    </w:p>
    <w:p w14:paraId="458CA9AB" w14:textId="3293B2C4" w:rsidR="00925212" w:rsidRDefault="00925212" w:rsidP="009252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day 4 after seeding the capillaries, inspect the</w:t>
      </w:r>
      <w:r w:rsidR="0020487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under the microscope to ensure that they are approximately 60 to 70% confluent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Aspirate the medium and gently wash the cells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ED40E0">
        <w:rPr>
          <w:rFonts w:asciiTheme="minorHAnsi" w:hAnsiTheme="minorHAnsi" w:cstheme="minorHAnsi"/>
        </w:rPr>
        <w:t xml:space="preserve"> 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C6F59C9" w14:textId="745CBE13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Day 4a image only.  </w:t>
      </w:r>
    </w:p>
    <w:p w14:paraId="24F4D4C4" w14:textId="3452A76E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and adding PBS to the cells, with the PBS container in the shot.</w:t>
      </w:r>
    </w:p>
    <w:p w14:paraId="61EDE85F" w14:textId="1D4A7965" w:rsidR="00925212" w:rsidRDefault="00925212" w:rsidP="009252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5212">
        <w:rPr>
          <w:rFonts w:asciiTheme="minorHAnsi" w:hAnsiTheme="minorHAnsi" w:cstheme="minorHAnsi"/>
        </w:rPr>
        <w:t>Add 2 m</w:t>
      </w:r>
      <w:r>
        <w:rPr>
          <w:rFonts w:asciiTheme="minorHAnsi" w:hAnsiTheme="minorHAnsi" w:cstheme="minorHAnsi"/>
        </w:rPr>
        <w:t>illiliters</w:t>
      </w:r>
      <w:r w:rsidRPr="00925212">
        <w:rPr>
          <w:rFonts w:asciiTheme="minorHAnsi" w:hAnsiTheme="minorHAnsi" w:cstheme="minorHAnsi"/>
        </w:rPr>
        <w:t xml:space="preserve"> </w:t>
      </w:r>
      <w:r w:rsidR="00F76779" w:rsidRPr="00F76779">
        <w:rPr>
          <w:rFonts w:asciiTheme="minorHAnsi" w:hAnsiTheme="minorHAnsi" w:cstheme="minorHAnsi"/>
          <w:b/>
          <w:bCs/>
          <w:color w:val="FF0000"/>
        </w:rPr>
        <w:t xml:space="preserve">[0] </w:t>
      </w:r>
      <w:r w:rsidRPr="00925212">
        <w:rPr>
          <w:rFonts w:asciiTheme="minorHAnsi" w:hAnsiTheme="minorHAnsi" w:cstheme="minorHAnsi"/>
        </w:rPr>
        <w:t xml:space="preserve">of thawed Trypsin-EDTA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25212">
        <w:rPr>
          <w:rFonts w:asciiTheme="minorHAnsi" w:hAnsiTheme="minorHAnsi" w:cstheme="minorHAnsi"/>
        </w:rPr>
        <w:t>and leave the flask in the incubator for 1</w:t>
      </w:r>
      <w:r>
        <w:rPr>
          <w:rFonts w:asciiTheme="minorHAnsi" w:hAnsiTheme="minorHAnsi" w:cstheme="minorHAnsi"/>
        </w:rPr>
        <w:t xml:space="preserve"> to </w:t>
      </w:r>
      <w:r w:rsidRPr="00925212">
        <w:rPr>
          <w:rFonts w:asciiTheme="minorHAnsi" w:hAnsiTheme="minorHAnsi" w:cstheme="minorHAnsi"/>
        </w:rPr>
        <w:t>3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925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taking</w:t>
      </w:r>
      <w:r w:rsidRPr="00925212">
        <w:rPr>
          <w:rFonts w:asciiTheme="minorHAnsi" w:hAnsiTheme="minorHAnsi" w:cstheme="minorHAnsi"/>
        </w:rPr>
        <w:t xml:space="preserve"> the flask </w:t>
      </w:r>
      <w:r>
        <w:rPr>
          <w:rFonts w:asciiTheme="minorHAnsi" w:hAnsiTheme="minorHAnsi" w:cstheme="minorHAnsi"/>
        </w:rPr>
        <w:t xml:space="preserve">out </w:t>
      </w:r>
      <w:r w:rsidRPr="00925212">
        <w:rPr>
          <w:rFonts w:asciiTheme="minorHAnsi" w:hAnsiTheme="minorHAnsi" w:cstheme="minorHAnsi"/>
        </w:rPr>
        <w:t>frequently and observ</w:t>
      </w:r>
      <w:r>
        <w:rPr>
          <w:rFonts w:asciiTheme="minorHAnsi" w:hAnsiTheme="minorHAnsi" w:cstheme="minorHAnsi"/>
        </w:rPr>
        <w:t>ing cell detachment</w:t>
      </w:r>
      <w:r w:rsidRPr="00925212">
        <w:rPr>
          <w:rFonts w:asciiTheme="minorHAnsi" w:hAnsiTheme="minorHAnsi" w:cstheme="minorHAnsi"/>
        </w:rPr>
        <w:t xml:space="preserve"> with the microscope </w:t>
      </w:r>
      <w:r>
        <w:rPr>
          <w:rFonts w:asciiTheme="minorHAnsi" w:hAnsiTheme="minorHAnsi" w:cstheme="minorHAnsi"/>
          <w:b/>
          <w:bCs/>
        </w:rPr>
        <w:t>[3]</w:t>
      </w:r>
      <w:r w:rsidRPr="00925212">
        <w:rPr>
          <w:rFonts w:asciiTheme="minorHAnsi" w:hAnsiTheme="minorHAnsi" w:cs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925212">
        <w:rPr>
          <w:rFonts w:asciiTheme="minorHAnsi" w:hAnsiTheme="minorHAnsi" w:cstheme="minorHAnsi"/>
        </w:rPr>
        <w:t>hen the endothelial cells start to round up</w:t>
      </w:r>
      <w:r>
        <w:rPr>
          <w:rFonts w:asciiTheme="minorHAnsi" w:hAnsiTheme="minorHAnsi" w:cstheme="minorHAnsi"/>
        </w:rPr>
        <w:t>,</w:t>
      </w:r>
      <w:r w:rsidRPr="00925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925212">
        <w:rPr>
          <w:rFonts w:asciiTheme="minorHAnsi" w:hAnsiTheme="minorHAnsi" w:cstheme="minorHAnsi"/>
        </w:rPr>
        <w:t>ently tap the flask to detach the</w:t>
      </w:r>
      <w:r>
        <w:rPr>
          <w:rFonts w:asciiTheme="minorHAnsi" w:hAnsiTheme="minorHAnsi" w:cstheme="minorHAnsi"/>
        </w:rPr>
        <w:t xml:space="preserve">m </w:t>
      </w:r>
      <w:r>
        <w:rPr>
          <w:rFonts w:asciiTheme="minorHAnsi" w:hAnsiTheme="minorHAnsi" w:cstheme="minorHAnsi"/>
          <w:b/>
          <w:bCs/>
        </w:rPr>
        <w:t>[4]</w:t>
      </w:r>
      <w:r w:rsidRPr="00925212">
        <w:rPr>
          <w:rFonts w:asciiTheme="minorHAnsi" w:hAnsiTheme="minorHAnsi" w:cstheme="minorHAnsi"/>
        </w:rPr>
        <w:t>.</w:t>
      </w:r>
      <w:r w:rsidR="00ED40E0">
        <w:rPr>
          <w:rFonts w:asciiTheme="minorHAnsi" w:hAnsiTheme="minorHAnsi" w:cstheme="minorHAnsi"/>
        </w:rPr>
        <w:t xml:space="preserve"> 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D497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8D4649C" w14:textId="0753DFB7" w:rsidR="00F76779" w:rsidRPr="00F76779" w:rsidRDefault="00F76779" w:rsidP="00F7677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F76779">
        <w:rPr>
          <w:rFonts w:asciiTheme="minorHAnsi" w:hAnsiTheme="minorHAnsi" w:cstheme="minorHAnsi"/>
          <w:color w:val="FF0000"/>
        </w:rPr>
        <w:lastRenderedPageBreak/>
        <w:t xml:space="preserve">2.5.0 Added shot: Aspirate PBS </w:t>
      </w:r>
    </w:p>
    <w:p w14:paraId="54BB4E54" w14:textId="23943C27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trypsin to the flask, with the trypsin container in the shot. </w:t>
      </w:r>
    </w:p>
    <w:p w14:paraId="27A5BED7" w14:textId="1DA564CA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flak sin the incubator.</w:t>
      </w:r>
    </w:p>
    <w:p w14:paraId="3BDCB1F4" w14:textId="35F5EEB4" w:rsidR="00925212" w:rsidRPr="00F76779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76779">
        <w:rPr>
          <w:rFonts w:asciiTheme="minorHAnsi" w:hAnsiTheme="minorHAnsi" w:cstheme="minorHAnsi"/>
          <w:bCs/>
          <w:i/>
          <w:iCs/>
          <w:strike/>
          <w:color w:val="0432FF"/>
          <w:szCs w:val="24"/>
        </w:rPr>
        <w:t>Use 2.3.1.</w:t>
      </w:r>
      <w:r w:rsidR="00F76779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</w:t>
      </w:r>
      <w:r w:rsidR="00F76779" w:rsidRPr="00F76779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NOTE: new </w:t>
      </w:r>
      <w:r w:rsidR="00F76779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shot, together with 2.5.4</w:t>
      </w:r>
    </w:p>
    <w:p w14:paraId="584C4577" w14:textId="39C7CAA4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tapping the flask.</w:t>
      </w:r>
    </w:p>
    <w:p w14:paraId="40B5CA06" w14:textId="20871D0C" w:rsidR="00925212" w:rsidRDefault="00925212" w:rsidP="009252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</w:t>
      </w:r>
      <w:r w:rsidR="00A23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cells have detached, stop </w:t>
      </w:r>
      <w:r w:rsidRPr="00925212">
        <w:rPr>
          <w:rFonts w:asciiTheme="minorHAnsi" w:hAnsiTheme="minorHAnsi" w:cstheme="minorHAnsi"/>
        </w:rPr>
        <w:t>trypsinization</w:t>
      </w:r>
      <w:r>
        <w:rPr>
          <w:rFonts w:asciiTheme="minorHAnsi" w:hAnsiTheme="minorHAnsi" w:cstheme="minorHAnsi"/>
        </w:rPr>
        <w:t xml:space="preserve"> by</w:t>
      </w:r>
      <w:r w:rsidRPr="00925212">
        <w:rPr>
          <w:rFonts w:asciiTheme="minorHAnsi" w:hAnsiTheme="minorHAnsi" w:cstheme="minorHAnsi"/>
        </w:rPr>
        <w:t xml:space="preserve"> add</w:t>
      </w:r>
      <w:r>
        <w:rPr>
          <w:rFonts w:asciiTheme="minorHAnsi" w:hAnsiTheme="minorHAnsi" w:cstheme="minorHAnsi"/>
        </w:rPr>
        <w:t>ing</w:t>
      </w:r>
      <w:r w:rsidRPr="00925212">
        <w:rPr>
          <w:rFonts w:asciiTheme="minorHAnsi" w:hAnsiTheme="minorHAnsi" w:cstheme="minorHAnsi"/>
        </w:rPr>
        <w:t xml:space="preserve"> 10 m</w:t>
      </w:r>
      <w:r>
        <w:rPr>
          <w:rFonts w:asciiTheme="minorHAnsi" w:hAnsiTheme="minorHAnsi" w:cstheme="minorHAnsi"/>
        </w:rPr>
        <w:t>illiliters</w:t>
      </w:r>
      <w:r w:rsidRPr="00925212">
        <w:rPr>
          <w:rFonts w:asciiTheme="minorHAnsi" w:hAnsiTheme="minorHAnsi" w:cstheme="minorHAnsi"/>
        </w:rPr>
        <w:t xml:space="preserve"> of DMEM-comp to the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521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25212">
        <w:rPr>
          <w:rFonts w:asciiTheme="minorHAnsi" w:hAnsiTheme="minorHAnsi" w:cstheme="minorHAnsi"/>
        </w:rPr>
        <w:t xml:space="preserve">Flush the flask a few times with the medium </w:t>
      </w:r>
      <w:r>
        <w:rPr>
          <w:rFonts w:asciiTheme="minorHAnsi" w:hAnsiTheme="minorHAnsi" w:cstheme="minorHAnsi"/>
          <w:b/>
          <w:bCs/>
        </w:rPr>
        <w:t>[2]</w:t>
      </w:r>
      <w:r w:rsidR="00A23A56">
        <w:rPr>
          <w:rFonts w:asciiTheme="minorHAnsi" w:hAnsiTheme="minorHAnsi" w:cstheme="minorHAnsi"/>
        </w:rPr>
        <w:t xml:space="preserve"> and</w:t>
      </w:r>
      <w:r w:rsidRPr="00925212">
        <w:rPr>
          <w:rFonts w:asciiTheme="minorHAnsi" w:hAnsiTheme="minorHAnsi" w:cstheme="minorHAnsi"/>
        </w:rPr>
        <w:t xml:space="preserve"> </w:t>
      </w:r>
      <w:r w:rsidR="00A23A56">
        <w:rPr>
          <w:rFonts w:asciiTheme="minorHAnsi" w:hAnsiTheme="minorHAnsi" w:cstheme="minorHAnsi"/>
        </w:rPr>
        <w:t>a</w:t>
      </w:r>
      <w:r w:rsidRPr="00925212">
        <w:rPr>
          <w:rFonts w:asciiTheme="minorHAnsi" w:hAnsiTheme="minorHAnsi" w:cstheme="minorHAnsi"/>
        </w:rPr>
        <w:t xml:space="preserve">spirate the </w:t>
      </w:r>
      <w:r w:rsidR="00A23A56">
        <w:rPr>
          <w:rFonts w:asciiTheme="minorHAnsi" w:hAnsiTheme="minorHAnsi" w:cstheme="minorHAnsi"/>
        </w:rPr>
        <w:t xml:space="preserve">endothelial </w:t>
      </w:r>
      <w:r w:rsidRPr="00925212">
        <w:rPr>
          <w:rFonts w:asciiTheme="minorHAnsi" w:hAnsiTheme="minorHAnsi" w:cstheme="minorHAnsi"/>
        </w:rPr>
        <w:t>cell suspension</w:t>
      </w:r>
      <w:r>
        <w:rPr>
          <w:rFonts w:asciiTheme="minorHAnsi" w:hAnsiTheme="minorHAnsi" w:cstheme="minorHAnsi"/>
        </w:rPr>
        <w:t>,</w:t>
      </w:r>
      <w:r w:rsidRPr="00925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which</w:t>
      </w:r>
      <w:r w:rsidRPr="00925212">
        <w:rPr>
          <w:rFonts w:asciiTheme="minorHAnsi" w:hAnsiTheme="minorHAnsi" w:cstheme="minorHAnsi"/>
        </w:rPr>
        <w:t xml:space="preserve"> can now be used for other purposes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25212">
        <w:rPr>
          <w:rFonts w:asciiTheme="minorHAnsi" w:hAnsiTheme="minorHAnsi" w:cstheme="minorHAnsi"/>
        </w:rPr>
        <w:t>.</w:t>
      </w:r>
      <w:r w:rsidR="00ED40E0">
        <w:rPr>
          <w:rFonts w:asciiTheme="minorHAnsi" w:hAnsiTheme="minorHAnsi" w:cstheme="minorHAnsi"/>
        </w:rPr>
        <w:t xml:space="preserve"> 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D497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6DC4BD7C" w14:textId="6F984098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flask.</w:t>
      </w:r>
      <w:r w:rsidR="00CB5857">
        <w:rPr>
          <w:rFonts w:asciiTheme="minorHAnsi" w:hAnsiTheme="minorHAnsi" w:cstheme="minorHAnsi"/>
        </w:rPr>
        <w:t xml:space="preserve"> </w:t>
      </w:r>
      <w:r w:rsidR="00CB5857" w:rsidRPr="00CB5857">
        <w:rPr>
          <w:rFonts w:asciiTheme="minorHAnsi" w:hAnsiTheme="minorHAnsi" w:cstheme="minorHAnsi"/>
          <w:highlight w:val="green"/>
        </w:rPr>
        <w:t>NOTE: This and next shot together</w:t>
      </w:r>
      <w:r>
        <w:rPr>
          <w:rFonts w:asciiTheme="minorHAnsi" w:hAnsiTheme="minorHAnsi" w:cstheme="minorHAnsi"/>
        </w:rPr>
        <w:t xml:space="preserve"> 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because this shot will be reused in 2.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>7.1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14:paraId="3B8CADC2" w14:textId="519A5DB4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flushing the flask. </w:t>
      </w:r>
    </w:p>
    <w:p w14:paraId="2A0994D0" w14:textId="51998DC6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endothelial cell suspension.</w:t>
      </w:r>
    </w:p>
    <w:p w14:paraId="0AE0B3E8" w14:textId="371E837F" w:rsidR="00925212" w:rsidRDefault="00925212" w:rsidP="009252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5212">
        <w:rPr>
          <w:rFonts w:asciiTheme="minorHAnsi" w:hAnsiTheme="minorHAnsi" w:cstheme="minorHAnsi"/>
        </w:rPr>
        <w:t>Add 10 m</w:t>
      </w:r>
      <w:r>
        <w:rPr>
          <w:rFonts w:asciiTheme="minorHAnsi" w:hAnsiTheme="minorHAnsi" w:cstheme="minorHAnsi"/>
        </w:rPr>
        <w:t>illiliters</w:t>
      </w:r>
      <w:r w:rsidRPr="00925212">
        <w:rPr>
          <w:rFonts w:asciiTheme="minorHAnsi" w:hAnsiTheme="minorHAnsi" w:cstheme="minorHAnsi"/>
        </w:rPr>
        <w:t xml:space="preserve"> of DMEM-comp to the flask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252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check it</w:t>
      </w:r>
      <w:r w:rsidRPr="00925212">
        <w:rPr>
          <w:rFonts w:asciiTheme="minorHAnsi" w:hAnsiTheme="minorHAnsi" w:cstheme="minorHAnsi"/>
        </w:rPr>
        <w:t xml:space="preserve"> under the light microscope to assure</w:t>
      </w:r>
      <w:r>
        <w:rPr>
          <w:rFonts w:asciiTheme="minorHAnsi" w:hAnsiTheme="minorHAnsi" w:cstheme="minorHAnsi"/>
        </w:rPr>
        <w:t xml:space="preserve"> that</w:t>
      </w:r>
      <w:r w:rsidRPr="00925212">
        <w:rPr>
          <w:rFonts w:asciiTheme="minorHAnsi" w:hAnsiTheme="minorHAnsi" w:cstheme="minorHAnsi"/>
        </w:rPr>
        <w:t xml:space="preserve"> the pericytes are still present and attached to the bottom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52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p</w:t>
      </w:r>
      <w:r w:rsidRPr="00925212">
        <w:rPr>
          <w:rFonts w:asciiTheme="minorHAnsi" w:hAnsiTheme="minorHAnsi" w:cstheme="minorHAnsi"/>
        </w:rPr>
        <w:t>ut the flask back into the incubator to allow the pericyte-enriched culture to grow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925212">
        <w:rPr>
          <w:rFonts w:asciiTheme="minorHAnsi" w:hAnsiTheme="minorHAnsi" w:cstheme="minorHAnsi"/>
        </w:rPr>
        <w:t>.</w:t>
      </w:r>
      <w:r w:rsidR="00ED40E0">
        <w:rPr>
          <w:rFonts w:asciiTheme="minorHAnsi" w:hAnsiTheme="minorHAnsi" w:cstheme="minorHAnsi"/>
        </w:rPr>
        <w:t xml:space="preserve"> </w:t>
      </w:r>
      <w:r w:rsidR="00ED40E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934122" w14:textId="0FB8684A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Use 2.6.1.</w:t>
      </w:r>
      <w:r w:rsidR="00CB5857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 </w:t>
      </w:r>
      <w:r w:rsidR="00CB5857" w:rsidRPr="00F76779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NOTE: </w:t>
      </w:r>
      <w:r w:rsidR="00CB5857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(I think) </w:t>
      </w:r>
      <w:r w:rsidR="00CB5857" w:rsidRPr="00F76779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new </w:t>
      </w:r>
      <w:r w:rsidR="00CB5857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shot</w:t>
      </w:r>
    </w:p>
    <w:p w14:paraId="1AC5B5B4" w14:textId="1107B66D" w:rsidR="00925212" w:rsidRDefault="00925212" w:rsidP="009252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Use 2.3.1.</w:t>
      </w:r>
      <w:r>
        <w:rPr>
          <w:rFonts w:asciiTheme="minorHAnsi" w:hAnsiTheme="minorHAnsi" w:cstheme="minorHAnsi"/>
        </w:rPr>
        <w:t xml:space="preserve"> </w:t>
      </w:r>
    </w:p>
    <w:p w14:paraId="39AAC0F4" w14:textId="1796C7BC" w:rsidR="00A3752C" w:rsidRPr="00ED497B" w:rsidRDefault="00925212" w:rsidP="00A375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Use 2.2.4.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Change medium every 2</w:t>
      </w:r>
      <w:r w:rsidRPr="00925212">
        <w:rPr>
          <w:rFonts w:asciiTheme="minorHAnsi" w:hAnsiTheme="minorHAnsi" w:cstheme="minorHAnsi"/>
          <w:b/>
          <w:bCs/>
          <w:vertAlign w:val="superscript"/>
        </w:rPr>
        <w:t>nd</w:t>
      </w:r>
      <w:r>
        <w:rPr>
          <w:rFonts w:asciiTheme="minorHAnsi" w:hAnsiTheme="minorHAnsi" w:cstheme="minorHAnsi"/>
          <w:b/>
          <w:bCs/>
        </w:rPr>
        <w:t xml:space="preserve"> day</w:t>
      </w:r>
    </w:p>
    <w:p w14:paraId="1A51AE81" w14:textId="77777777" w:rsidR="00A3752C" w:rsidRPr="00A23FB3" w:rsidRDefault="00A3752C" w:rsidP="00A3752C">
      <w:pPr>
        <w:contextualSpacing/>
        <w:rPr>
          <w:rFonts w:asciiTheme="minorHAnsi" w:hAnsiTheme="minorHAnsi"/>
        </w:rPr>
      </w:pPr>
    </w:p>
    <w:p w14:paraId="7CA6EDF5" w14:textId="178843D2" w:rsidR="00CE10F2" w:rsidRPr="00B07A3B" w:rsidRDefault="00B2533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Loading of Pericytes with Calcium Indicator Dye in a Plate Reader Setup</w:t>
      </w:r>
    </w:p>
    <w:p w14:paraId="2B03DA19" w14:textId="6B5A3A57" w:rsidR="00CE10F2" w:rsidRPr="00B07A3B" w:rsidRDefault="009252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seed pericytes into coated 96-well plates, detach the</w:t>
      </w:r>
      <w:r w:rsidR="0020487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Aspirate the medium, taking care to not disturb the cell pellet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resuspend the pellet in 1 milliliter of fresh DMEM-comp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DD2C1EE" w14:textId="4A85517E" w:rsidR="000B2085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tube with detached and spun down pericytes out of the centrifuge. </w:t>
      </w:r>
    </w:p>
    <w:p w14:paraId="77941966" w14:textId="647B4800" w:rsidR="00925212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medium. </w:t>
      </w:r>
    </w:p>
    <w:p w14:paraId="68861CA9" w14:textId="10FB9C35" w:rsidR="00925212" w:rsidRPr="00B07A3B" w:rsidRDefault="009252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cells, with the medium container in the shot. </w:t>
      </w:r>
    </w:p>
    <w:p w14:paraId="2966A0ED" w14:textId="5978BD28" w:rsidR="00CE10F2" w:rsidRPr="00B07A3B" w:rsidRDefault="009252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Count the cells using a counting chamber, then calculate the volume of suspension that should be added to each well to seed 10</w:t>
      </w:r>
      <w:r w:rsidR="00413B4F">
        <w:rPr>
          <w:rFonts w:asciiTheme="minorHAnsi" w:hAnsiTheme="minorHAnsi" w:cstheme="minorHAnsi"/>
        </w:rPr>
        <w:t>,</w:t>
      </w:r>
      <w:r w:rsidR="005D3FF7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 xml:space="preserve"> cells per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Add</w:t>
      </w:r>
      <w:r w:rsidR="00413B4F">
        <w:rPr>
          <w:rFonts w:asciiTheme="minorHAnsi" w:hAnsiTheme="minorHAnsi" w:cstheme="minorHAnsi"/>
        </w:rPr>
        <w:t xml:space="preserve"> the cell suspension </w:t>
      </w:r>
      <w:r w:rsidR="00413B4F">
        <w:rPr>
          <w:rFonts w:asciiTheme="minorHAnsi" w:hAnsiTheme="minorHAnsi" w:cstheme="minorHAnsi"/>
          <w:b/>
          <w:bCs/>
        </w:rPr>
        <w:t>[2]</w:t>
      </w:r>
      <w:r w:rsidR="00413B4F">
        <w:rPr>
          <w:rFonts w:asciiTheme="minorHAnsi" w:hAnsiTheme="minorHAnsi" w:cstheme="minorHAnsi"/>
        </w:rPr>
        <w:t>, then add</w:t>
      </w:r>
      <w:r>
        <w:rPr>
          <w:rFonts w:asciiTheme="minorHAnsi" w:hAnsiTheme="minorHAnsi" w:cstheme="minorHAnsi"/>
        </w:rPr>
        <w:t xml:space="preserve"> enough DMEM-comp to </w:t>
      </w:r>
      <w:r w:rsidR="00381F19">
        <w:rPr>
          <w:rFonts w:asciiTheme="minorHAnsi" w:hAnsiTheme="minorHAnsi" w:cstheme="minorHAnsi"/>
        </w:rPr>
        <w:t>the cells</w:t>
      </w:r>
      <w:r>
        <w:rPr>
          <w:rFonts w:asciiTheme="minorHAnsi" w:hAnsiTheme="minorHAnsi" w:cstheme="minorHAnsi"/>
        </w:rPr>
        <w:t xml:space="preserve"> to achieve a </w:t>
      </w:r>
      <w:r w:rsidR="00413B4F">
        <w:rPr>
          <w:rFonts w:asciiTheme="minorHAnsi" w:hAnsiTheme="minorHAnsi" w:cstheme="minorHAnsi"/>
        </w:rPr>
        <w:t xml:space="preserve">total </w:t>
      </w:r>
      <w:r>
        <w:rPr>
          <w:rFonts w:asciiTheme="minorHAnsi" w:hAnsiTheme="minorHAnsi" w:cstheme="minorHAnsi"/>
        </w:rPr>
        <w:t xml:space="preserve">volume of 200 microliters per well </w:t>
      </w:r>
      <w:r w:rsidR="00381F19">
        <w:rPr>
          <w:rFonts w:asciiTheme="minorHAnsi" w:hAnsiTheme="minorHAnsi" w:cstheme="minorHAnsi"/>
          <w:b/>
          <w:bCs/>
        </w:rPr>
        <w:t>[3]</w:t>
      </w:r>
      <w:r w:rsidR="00381F1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138794A" w14:textId="49B43700" w:rsidR="00875BE8" w:rsidRDefault="00381F1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57">
        <w:rPr>
          <w:rFonts w:asciiTheme="minorHAnsi" w:hAnsiTheme="minorHAnsi" w:cstheme="minorHAnsi"/>
          <w:strike/>
        </w:rPr>
        <w:lastRenderedPageBreak/>
        <w:t>Talent calculating the number of cells in the suspension.</w:t>
      </w:r>
      <w:r>
        <w:rPr>
          <w:rFonts w:asciiTheme="minorHAnsi" w:hAnsiTheme="minorHAnsi" w:cstheme="minorHAnsi"/>
        </w:rPr>
        <w:t xml:space="preserve"> </w:t>
      </w:r>
      <w:r w:rsidR="00CB5857" w:rsidRPr="00CB5857">
        <w:rPr>
          <w:rFonts w:asciiTheme="minorHAnsi" w:hAnsiTheme="minorHAnsi" w:cstheme="minorHAnsi"/>
          <w:highlight w:val="green"/>
        </w:rPr>
        <w:t>NOTE: Authors will upload lab media</w:t>
      </w:r>
      <w:r w:rsidR="00CB5857">
        <w:rPr>
          <w:rFonts w:asciiTheme="minorHAnsi" w:hAnsiTheme="minorHAnsi" w:cstheme="minorHAnsi"/>
        </w:rPr>
        <w:t xml:space="preserve"> </w:t>
      </w:r>
    </w:p>
    <w:p w14:paraId="67864126" w14:textId="67CE3EF6" w:rsidR="00413B4F" w:rsidRPr="00413B4F" w:rsidRDefault="00413B4F" w:rsidP="00413B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 few wells.</w:t>
      </w:r>
    </w:p>
    <w:p w14:paraId="570191D7" w14:textId="3B2622FF" w:rsidR="00381F19" w:rsidRPr="00A3248A" w:rsidRDefault="00381F19" w:rsidP="00A324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Talend adding DMEM to the cell suspension to achieve the correct volume per well. </w:t>
      </w:r>
    </w:p>
    <w:p w14:paraId="4E91F9E1" w14:textId="6B26F166" w:rsidR="00450B27" w:rsidRPr="00B07A3B" w:rsidRDefault="00381F1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ready to load the pericytes with Fura-2 AM calcium indicator dye, t</w:t>
      </w:r>
      <w:r w:rsidRPr="00381F19">
        <w:rPr>
          <w:rFonts w:asciiTheme="minorHAnsi" w:hAnsiTheme="minorHAnsi" w:cstheme="minorHAnsi"/>
        </w:rPr>
        <w:t xml:space="preserve">ake the 96-well plate with </w:t>
      </w:r>
      <w:r>
        <w:rPr>
          <w:rFonts w:asciiTheme="minorHAnsi" w:hAnsiTheme="minorHAnsi" w:cstheme="minorHAnsi"/>
        </w:rPr>
        <w:t xml:space="preserve">the </w:t>
      </w:r>
      <w:r w:rsidRPr="00381F19">
        <w:rPr>
          <w:rFonts w:asciiTheme="minorHAnsi" w:hAnsiTheme="minorHAnsi" w:cstheme="minorHAnsi"/>
        </w:rPr>
        <w:t xml:space="preserve">cells </w:t>
      </w:r>
      <w:r>
        <w:rPr>
          <w:rFonts w:asciiTheme="minorHAnsi" w:hAnsiTheme="minorHAnsi" w:cstheme="minorHAnsi"/>
        </w:rPr>
        <w:t>out of</w:t>
      </w:r>
      <w:r w:rsidRPr="00381F19">
        <w:rPr>
          <w:rFonts w:asciiTheme="minorHAnsi" w:hAnsiTheme="minorHAnsi" w:cstheme="minorHAnsi"/>
        </w:rPr>
        <w:t xml:space="preserve"> the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81F19">
        <w:rPr>
          <w:rFonts w:asciiTheme="minorHAnsi" w:hAnsiTheme="minorHAnsi" w:cstheme="minorHAnsi"/>
        </w:rPr>
        <w:t xml:space="preserve"> and aspirate the medium from the 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81F19">
        <w:rPr>
          <w:rFonts w:asciiTheme="minorHAnsi" w:hAnsiTheme="minorHAnsi" w:cstheme="minorHAnsi"/>
        </w:rPr>
        <w:t>. Wash the cells twice with assay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 a</w:t>
      </w:r>
      <w:r w:rsidRPr="00381F19">
        <w:rPr>
          <w:rFonts w:asciiTheme="minorHAnsi" w:hAnsiTheme="minorHAnsi" w:cstheme="minorHAnsi"/>
        </w:rPr>
        <w:t>dd 100</w:t>
      </w:r>
      <w:r>
        <w:rPr>
          <w:rFonts w:asciiTheme="minorHAnsi" w:hAnsiTheme="minorHAnsi" w:cstheme="minorHAnsi"/>
        </w:rPr>
        <w:t xml:space="preserve"> microliters</w:t>
      </w:r>
      <w:r w:rsidRPr="00381F19">
        <w:rPr>
          <w:rFonts w:asciiTheme="minorHAnsi" w:hAnsiTheme="minorHAnsi" w:cstheme="minorHAnsi"/>
        </w:rPr>
        <w:t xml:space="preserve"> of loading solution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5C416220" w14:textId="773B22EF" w:rsidR="00E93C8B" w:rsidRPr="00413B4F" w:rsidRDefault="00122022" w:rsidP="00413B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plate out of the incubator. </w:t>
      </w:r>
      <w:r w:rsidR="00413B4F" w:rsidRPr="00413B4F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1E06E6" w:rsidRPr="00413B4F">
        <w:rPr>
          <w:rFonts w:asciiTheme="minorHAnsi" w:hAnsiTheme="minorHAnsi" w:cstheme="minorHAnsi"/>
          <w:i/>
          <w:iCs/>
          <w:color w:val="0432FF"/>
        </w:rPr>
        <w:t>After this step, the location is changed. The cell plate is taken to another lab, to perform the calcium studies.</w:t>
      </w:r>
    </w:p>
    <w:p w14:paraId="47674BE1" w14:textId="211CFE3F" w:rsidR="00122022" w:rsidRDefault="001220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medium from a few wells. </w:t>
      </w:r>
    </w:p>
    <w:p w14:paraId="70527141" w14:textId="075997F4" w:rsidR="00122022" w:rsidRDefault="001220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assay buffer to the wells and washing them. </w:t>
      </w:r>
    </w:p>
    <w:p w14:paraId="132731EE" w14:textId="63FF5534" w:rsidR="00122022" w:rsidRDefault="001220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loading buffer to the wells. </w:t>
      </w:r>
    </w:p>
    <w:p w14:paraId="7B0B2CCA" w14:textId="77777777" w:rsidR="00DE7F85" w:rsidRPr="00DE7F85" w:rsidRDefault="00DE7F85" w:rsidP="00DE7F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7F85">
        <w:rPr>
          <w:rFonts w:asciiTheme="minorHAnsi" w:hAnsiTheme="minorHAnsi" w:cstheme="minorHAnsi"/>
        </w:rPr>
        <w:t xml:space="preserve">Wrap the plate with tinfoil to avoid photo bleaching </w:t>
      </w:r>
      <w:r w:rsidRPr="00DE7F85">
        <w:rPr>
          <w:rFonts w:asciiTheme="minorHAnsi" w:hAnsiTheme="minorHAnsi" w:cstheme="minorHAnsi"/>
          <w:b/>
          <w:bCs/>
        </w:rPr>
        <w:t>[1]</w:t>
      </w:r>
      <w:r w:rsidRPr="00DE7F85">
        <w:rPr>
          <w:rFonts w:asciiTheme="minorHAnsi" w:hAnsiTheme="minorHAnsi" w:cstheme="minorHAnsi"/>
        </w:rPr>
        <w:t xml:space="preserve"> and incubate it for 45 minutes with 30 rpm shaking at room temperature </w:t>
      </w:r>
      <w:r w:rsidRPr="00DE7F85">
        <w:rPr>
          <w:rFonts w:asciiTheme="minorHAnsi" w:hAnsiTheme="minorHAnsi" w:cstheme="minorHAnsi"/>
          <w:b/>
          <w:bCs/>
        </w:rPr>
        <w:t>[2]</w:t>
      </w:r>
      <w:r w:rsidRPr="00DE7F85">
        <w:rPr>
          <w:rFonts w:asciiTheme="minorHAnsi" w:hAnsiTheme="minorHAnsi" w:cstheme="minorHAnsi"/>
        </w:rPr>
        <w:t xml:space="preserve">. After the incubation, </w:t>
      </w:r>
      <w:r>
        <w:rPr>
          <w:rFonts w:asciiTheme="minorHAnsi" w:hAnsiTheme="minorHAnsi"/>
        </w:rPr>
        <w:t>a</w:t>
      </w:r>
      <w:r w:rsidRPr="00DE7F85">
        <w:rPr>
          <w:rFonts w:asciiTheme="minorHAnsi" w:hAnsiTheme="minorHAnsi"/>
        </w:rPr>
        <w:t>spirate the loading buffer and wash the cells with</w:t>
      </w:r>
      <w:r>
        <w:rPr>
          <w:rFonts w:asciiTheme="minorHAnsi" w:hAnsiTheme="minorHAnsi"/>
        </w:rPr>
        <w:t xml:space="preserve"> the</w:t>
      </w:r>
      <w:r w:rsidRPr="00DE7F85">
        <w:rPr>
          <w:rFonts w:asciiTheme="minorHAnsi" w:hAnsiTheme="minorHAnsi"/>
        </w:rPr>
        <w:t xml:space="preserve"> assay buffer twice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[3]</w:t>
      </w:r>
      <w:r w:rsidRPr="00DE7F85">
        <w:rPr>
          <w:rFonts w:asciiTheme="minorHAnsi" w:hAnsiTheme="minorHAnsi"/>
        </w:rPr>
        <w:t>.</w:t>
      </w:r>
    </w:p>
    <w:p w14:paraId="16BE0C05" w14:textId="77777777" w:rsidR="00DE7F85" w:rsidRPr="00DE7F85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Talent wrapping the plate with tinfoil. </w:t>
      </w:r>
    </w:p>
    <w:p w14:paraId="289D0CA9" w14:textId="77777777" w:rsidR="00DE7F85" w:rsidRPr="00DE7F85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Talent putting the plate on a shaker and starting it. </w:t>
      </w:r>
    </w:p>
    <w:p w14:paraId="5D7A7858" w14:textId="5A5F2E2B" w:rsidR="00DE7F85" w:rsidRPr="00CB5857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/>
        </w:rPr>
        <w:t>Talent washing wells with assay buffer.</w:t>
      </w:r>
      <w:r w:rsidRPr="00DE7F85">
        <w:rPr>
          <w:rFonts w:asciiTheme="minorHAnsi" w:hAnsiTheme="minorHAnsi"/>
        </w:rPr>
        <w:t xml:space="preserve"> </w:t>
      </w:r>
      <w:r w:rsidR="00CB5857" w:rsidRPr="00CB5857">
        <w:rPr>
          <w:rFonts w:asciiTheme="minorHAnsi" w:hAnsiTheme="minorHAnsi"/>
          <w:highlight w:val="green"/>
        </w:rPr>
        <w:t>NOTE: use 3.3.3.</w:t>
      </w:r>
    </w:p>
    <w:p w14:paraId="5F7AF23C" w14:textId="5AF6444A" w:rsidR="00DE7F85" w:rsidRPr="00DE7F85" w:rsidRDefault="00DE7F85" w:rsidP="00DE7F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7F85">
        <w:rPr>
          <w:rFonts w:asciiTheme="minorHAnsi" w:hAnsiTheme="minorHAnsi"/>
        </w:rPr>
        <w:t xml:space="preserve">Add 100 </w:t>
      </w:r>
      <w:r>
        <w:rPr>
          <w:rFonts w:asciiTheme="minorHAnsi" w:hAnsiTheme="minorHAnsi"/>
        </w:rPr>
        <w:t>microlites</w:t>
      </w:r>
      <w:r w:rsidRPr="00DE7F85">
        <w:rPr>
          <w:rFonts w:asciiTheme="minorHAnsi" w:hAnsiTheme="minorHAnsi"/>
        </w:rPr>
        <w:t xml:space="preserve"> of fresh assay buffer and leave the cells to incubate for 30 </w:t>
      </w:r>
      <w:r>
        <w:rPr>
          <w:rFonts w:asciiTheme="minorHAnsi" w:hAnsiTheme="minorHAnsi"/>
        </w:rPr>
        <w:t xml:space="preserve">minutes </w:t>
      </w:r>
      <w:r>
        <w:rPr>
          <w:rFonts w:asciiTheme="minorHAnsi" w:hAnsiTheme="minorHAnsi"/>
          <w:b/>
          <w:bCs/>
        </w:rPr>
        <w:t>[1-TXT]</w:t>
      </w:r>
      <w:r>
        <w:rPr>
          <w:rFonts w:asciiTheme="minorHAnsi" w:hAnsiTheme="minorHAnsi"/>
        </w:rPr>
        <w:t>. After the incubation, s</w:t>
      </w:r>
      <w:r w:rsidRPr="00DE7F85">
        <w:rPr>
          <w:rFonts w:asciiTheme="minorHAnsi" w:hAnsiTheme="minorHAnsi"/>
        </w:rPr>
        <w:t xml:space="preserve">et the temperature of the plate reader to 37 </w:t>
      </w:r>
      <w:r>
        <w:rPr>
          <w:rFonts w:asciiTheme="minorHAnsi" w:hAnsiTheme="minorHAnsi"/>
        </w:rPr>
        <w:t xml:space="preserve">degrees Celsius </w:t>
      </w:r>
      <w:r>
        <w:rPr>
          <w:rFonts w:asciiTheme="minorHAnsi" w:hAnsiTheme="minorHAnsi"/>
          <w:b/>
          <w:bCs/>
        </w:rPr>
        <w:t>[2]</w:t>
      </w:r>
      <w:r w:rsidRPr="00DE7F85">
        <w:rPr>
          <w:rFonts w:asciiTheme="minorHAnsi" w:hAnsiTheme="minorHAnsi"/>
        </w:rPr>
        <w:t xml:space="preserve"> and transfer the 96-well plate with cells to the </w:t>
      </w:r>
      <w:r w:rsidRPr="00DE7F85">
        <w:rPr>
          <w:rFonts w:asciiTheme="minorHAnsi" w:hAnsiTheme="minorHAnsi"/>
          <w:b/>
          <w:bCs/>
        </w:rPr>
        <w:t>sample plate</w:t>
      </w:r>
      <w:r w:rsidRPr="00DE7F85">
        <w:rPr>
          <w:rFonts w:asciiTheme="minorHAnsi" w:hAnsiTheme="minorHAnsi"/>
        </w:rPr>
        <w:t xml:space="preserve"> position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[3]</w:t>
      </w:r>
      <w:r>
        <w:rPr>
          <w:rFonts w:asciiTheme="minorHAnsi" w:hAnsiTheme="minorHAnsi"/>
        </w:rPr>
        <w:t>,</w:t>
      </w:r>
      <w:r w:rsidRPr="00DE7F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then p</w:t>
      </w:r>
      <w:r w:rsidRPr="00DE7F85">
        <w:rPr>
          <w:rFonts w:asciiTheme="minorHAnsi" w:hAnsiTheme="minorHAnsi"/>
        </w:rPr>
        <w:t xml:space="preserve">lace the reagent plate with agonist at the </w:t>
      </w:r>
      <w:r w:rsidRPr="00DE7F85">
        <w:rPr>
          <w:rFonts w:asciiTheme="minorHAnsi" w:hAnsiTheme="minorHAnsi"/>
          <w:b/>
          <w:bCs/>
        </w:rPr>
        <w:t>reagent plate</w:t>
      </w:r>
      <w:r w:rsidRPr="00DE7F85">
        <w:rPr>
          <w:rFonts w:asciiTheme="minorHAnsi" w:hAnsiTheme="minorHAnsi"/>
        </w:rPr>
        <w:t xml:space="preserve"> position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[4]</w:t>
      </w:r>
      <w:r>
        <w:rPr>
          <w:rFonts w:asciiTheme="minorHAnsi" w:hAnsiTheme="minorHAnsi"/>
        </w:rPr>
        <w:t>.</w:t>
      </w:r>
    </w:p>
    <w:p w14:paraId="5574A3B3" w14:textId="66FD6623" w:rsidR="00DE7F85" w:rsidRPr="00DE7F85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Talent adding assay buffer to the plate and leaving it to incubate. </w:t>
      </w:r>
      <w:r>
        <w:rPr>
          <w:rFonts w:asciiTheme="minorHAnsi" w:hAnsiTheme="minorHAnsi"/>
          <w:b/>
          <w:bCs/>
        </w:rPr>
        <w:t>TEXT: Replace buffer immediately before imaging</w:t>
      </w:r>
    </w:p>
    <w:p w14:paraId="22443C83" w14:textId="69E0F7EE" w:rsidR="00DE7F85" w:rsidRPr="00CB5857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57">
        <w:rPr>
          <w:rFonts w:asciiTheme="minorHAnsi" w:hAnsiTheme="minorHAnsi" w:cstheme="minorHAnsi"/>
        </w:rPr>
        <w:t>SCREEN: Talent setting the temperature on the plate reader.</w:t>
      </w:r>
      <w:r w:rsidR="00413B4F" w:rsidRPr="00CB5857">
        <w:rPr>
          <w:rFonts w:asciiTheme="minorHAnsi" w:hAnsiTheme="minorHAnsi" w:cstheme="minorHAnsi"/>
        </w:rPr>
        <w:t xml:space="preserve"> </w:t>
      </w:r>
      <w:r w:rsidR="00413B4F" w:rsidRPr="00CB5857">
        <w:rPr>
          <w:rFonts w:asciiTheme="minorHAnsi" w:hAnsiTheme="minorHAnsi" w:cstheme="minorHAnsi"/>
          <w:i/>
          <w:iCs/>
          <w:color w:val="0432FF"/>
        </w:rPr>
        <w:t>Videographer: Please film the screen for all SCREEN shots as a backup.</w:t>
      </w:r>
      <w:r w:rsidR="00413B4F" w:rsidRPr="00CB5857">
        <w:rPr>
          <w:rFonts w:asciiTheme="minorHAnsi" w:hAnsiTheme="minorHAnsi" w:cstheme="minorHAnsi"/>
        </w:rPr>
        <w:t xml:space="preserve"> </w:t>
      </w:r>
    </w:p>
    <w:p w14:paraId="6D8A8966" w14:textId="78A19513" w:rsidR="00DE7F85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plate to the sample plate position. </w:t>
      </w:r>
      <w:r w:rsidR="00CB5857" w:rsidRPr="00CB5857">
        <w:rPr>
          <w:rFonts w:asciiTheme="minorHAnsi" w:hAnsiTheme="minorHAnsi" w:cstheme="minorHAnsi"/>
          <w:highlight w:val="green"/>
        </w:rPr>
        <w:t>NOTE: This and next shot together</w:t>
      </w:r>
    </w:p>
    <w:p w14:paraId="05D5D46A" w14:textId="0C202A36" w:rsidR="00DE7F85" w:rsidRPr="0020487A" w:rsidRDefault="00DE7F85" w:rsidP="0020487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DE7F85">
        <w:rPr>
          <w:rFonts w:asciiTheme="minorHAnsi" w:hAnsiTheme="minorHAnsi"/>
        </w:rPr>
        <w:t>reagent plate with agonist at the reagent plate position</w:t>
      </w:r>
      <w:r>
        <w:rPr>
          <w:rFonts w:asciiTheme="minorHAnsi" w:hAnsiTheme="minorHAnsi"/>
        </w:rPr>
        <w:t xml:space="preserve">. </w:t>
      </w:r>
    </w:p>
    <w:p w14:paraId="0CE75261" w14:textId="09FC565C" w:rsidR="00DE7F85" w:rsidRDefault="00DE7F85" w:rsidP="00DE7F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7F85">
        <w:rPr>
          <w:rFonts w:asciiTheme="minorHAnsi" w:hAnsiTheme="minorHAnsi" w:cstheme="minorHAnsi"/>
        </w:rPr>
        <w:t>Start by measuring loading of the cells to ensure equal loading of Fura-2 AM in all wells</w:t>
      </w:r>
      <w:r>
        <w:rPr>
          <w:rFonts w:asciiTheme="minorHAnsi" w:hAnsiTheme="minorHAnsi" w:cstheme="minorHAnsi"/>
        </w:rPr>
        <w:t>, then p</w:t>
      </w:r>
      <w:r w:rsidRPr="00DE7F85">
        <w:rPr>
          <w:rFonts w:asciiTheme="minorHAnsi" w:hAnsiTheme="minorHAnsi" w:cstheme="minorHAnsi"/>
        </w:rPr>
        <w:t xml:space="preserve">erform the measurements with excitation fluorescence wavelength at 340 </w:t>
      </w:r>
      <w:r>
        <w:rPr>
          <w:rFonts w:asciiTheme="minorHAnsi" w:hAnsiTheme="minorHAnsi" w:cstheme="minorHAnsi"/>
        </w:rPr>
        <w:t xml:space="preserve">to </w:t>
      </w:r>
      <w:r w:rsidRPr="00DE7F85">
        <w:rPr>
          <w:rFonts w:asciiTheme="minorHAnsi" w:hAnsiTheme="minorHAnsi" w:cstheme="minorHAnsi"/>
        </w:rPr>
        <w:t>380 n</w:t>
      </w:r>
      <w:r>
        <w:rPr>
          <w:rFonts w:asciiTheme="minorHAnsi" w:hAnsiTheme="minorHAnsi" w:cstheme="minorHAnsi"/>
        </w:rPr>
        <w:t>anometers</w:t>
      </w:r>
      <w:r w:rsidRPr="00DE7F85">
        <w:rPr>
          <w:rFonts w:asciiTheme="minorHAnsi" w:hAnsiTheme="minorHAnsi" w:cstheme="minorHAnsi"/>
        </w:rPr>
        <w:t xml:space="preserve"> and the emission wavelength at 510 n</w:t>
      </w:r>
      <w:r>
        <w:rPr>
          <w:rFonts w:asciiTheme="minorHAnsi" w:hAnsiTheme="minorHAnsi" w:cstheme="minorHAnsi"/>
        </w:rPr>
        <w:t xml:space="preserve">anometers </w:t>
      </w:r>
      <w:r>
        <w:rPr>
          <w:rFonts w:asciiTheme="minorHAnsi" w:hAnsiTheme="minorHAnsi" w:cstheme="minorHAnsi"/>
          <w:b/>
          <w:bCs/>
        </w:rPr>
        <w:t>[1]</w:t>
      </w:r>
      <w:r w:rsidRPr="00DE7F85">
        <w:rPr>
          <w:rFonts w:asciiTheme="minorHAnsi" w:hAnsiTheme="minorHAnsi" w:cstheme="minorHAnsi"/>
        </w:rPr>
        <w:t xml:space="preserve">. </w:t>
      </w:r>
    </w:p>
    <w:p w14:paraId="3089D041" w14:textId="53CCB0E3" w:rsidR="00DE7F85" w:rsidRPr="00CB5857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57">
        <w:rPr>
          <w:rFonts w:asciiTheme="minorHAnsi" w:hAnsiTheme="minorHAnsi" w:cstheme="minorHAnsi"/>
        </w:rPr>
        <w:lastRenderedPageBreak/>
        <w:t xml:space="preserve">SCREEN: Talent measuring the loading of cells, then the fluorescence. </w:t>
      </w:r>
      <w:r w:rsidR="00CB5857" w:rsidRPr="00CB5857">
        <w:rPr>
          <w:rFonts w:asciiTheme="minorHAnsi" w:hAnsiTheme="minorHAnsi" w:cstheme="minorHAnsi"/>
          <w:highlight w:val="green"/>
        </w:rPr>
        <w:t>NOTE: This and next shot together</w:t>
      </w:r>
      <w:r w:rsidR="00CB5857">
        <w:rPr>
          <w:rFonts w:asciiTheme="minorHAnsi" w:hAnsiTheme="minorHAnsi" w:cstheme="minorHAnsi"/>
        </w:rPr>
        <w:t xml:space="preserve"> </w:t>
      </w:r>
      <w:r w:rsidR="00413B4F" w:rsidRPr="00CB5857">
        <w:rPr>
          <w:rFonts w:asciiTheme="minorHAnsi" w:hAnsiTheme="minorHAnsi" w:cstheme="minorHAnsi"/>
          <w:i/>
          <w:iCs/>
          <w:color w:val="0432FF"/>
        </w:rPr>
        <w:t>Videographer: Please film the screen for all SCREEN shots as a backup.</w:t>
      </w:r>
    </w:p>
    <w:p w14:paraId="661BC1D9" w14:textId="22A84A3D" w:rsidR="00DE7F85" w:rsidRPr="00CB5857" w:rsidRDefault="00DE7F85" w:rsidP="00DE7F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57">
        <w:rPr>
          <w:rFonts w:asciiTheme="minorHAnsi" w:hAnsiTheme="minorHAnsi" w:cstheme="minorHAnsi"/>
        </w:rPr>
        <w:t xml:space="preserve">Add 50 microliters of agonist at a speed of 150 microliters per second from the reagent plate to each well with cells </w:t>
      </w:r>
      <w:r w:rsidRPr="00CB5857">
        <w:rPr>
          <w:rFonts w:asciiTheme="minorHAnsi" w:hAnsiTheme="minorHAnsi" w:cstheme="minorHAnsi"/>
          <w:b/>
          <w:bCs/>
        </w:rPr>
        <w:t>[1]</w:t>
      </w:r>
      <w:r w:rsidRPr="00CB5857">
        <w:rPr>
          <w:rFonts w:asciiTheme="minorHAnsi" w:hAnsiTheme="minorHAnsi" w:cstheme="minorHAnsi"/>
        </w:rPr>
        <w:t>.</w:t>
      </w:r>
    </w:p>
    <w:p w14:paraId="2D34D12A" w14:textId="3F3E87BE" w:rsidR="00DE7F85" w:rsidRPr="00CB5857" w:rsidRDefault="00DE7F85" w:rsidP="00DE7F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857">
        <w:rPr>
          <w:rFonts w:asciiTheme="minorHAnsi" w:hAnsiTheme="minorHAnsi" w:cstheme="minorHAnsi"/>
        </w:rPr>
        <w:t xml:space="preserve">SCREEN: Talent programming the reagent addition. </w:t>
      </w:r>
      <w:r w:rsidR="00413B4F" w:rsidRPr="00CB5857">
        <w:rPr>
          <w:rFonts w:asciiTheme="minorHAnsi" w:hAnsiTheme="minorHAnsi" w:cstheme="minorHAnsi"/>
          <w:i/>
          <w:iCs/>
          <w:color w:val="0432FF"/>
        </w:rPr>
        <w:t>Videographer: Please film the screen for all SCREEN shots as a backup.</w:t>
      </w:r>
    </w:p>
    <w:p w14:paraId="7C67FDC9" w14:textId="3408A4DD" w:rsidR="00925212" w:rsidRPr="002A01EE" w:rsidRDefault="00925212" w:rsidP="002A01EE">
      <w:pPr>
        <w:contextualSpacing/>
        <w:rPr>
          <w:rFonts w:asciiTheme="minorHAnsi" w:hAnsiTheme="minorHAnsi"/>
          <w:lang w:eastAsia="da-DK"/>
        </w:rPr>
      </w:pPr>
    </w:p>
    <w:p w14:paraId="31BB4B6D" w14:textId="1328CFF3" w:rsidR="00B2533C" w:rsidRPr="00B2533C" w:rsidRDefault="00B2533C" w:rsidP="00B2533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533C">
        <w:rPr>
          <w:rFonts w:asciiTheme="minorHAnsi" w:hAnsiTheme="minorHAnsi" w:cstheme="minorHAnsi"/>
          <w:b/>
        </w:rPr>
        <w:t xml:space="preserve">Live </w:t>
      </w:r>
      <w:r>
        <w:rPr>
          <w:rFonts w:asciiTheme="minorHAnsi" w:hAnsiTheme="minorHAnsi" w:cstheme="minorHAnsi"/>
          <w:b/>
        </w:rPr>
        <w:t>I</w:t>
      </w:r>
      <w:r w:rsidRPr="00B2533C">
        <w:rPr>
          <w:rFonts w:asciiTheme="minorHAnsi" w:hAnsiTheme="minorHAnsi" w:cstheme="minorHAnsi"/>
          <w:b/>
        </w:rPr>
        <w:t xml:space="preserve">maging of </w:t>
      </w:r>
      <w:r>
        <w:rPr>
          <w:rFonts w:asciiTheme="minorHAnsi" w:hAnsiTheme="minorHAnsi" w:cstheme="minorHAnsi"/>
          <w:b/>
        </w:rPr>
        <w:t>I</w:t>
      </w:r>
      <w:r w:rsidRPr="00B2533C">
        <w:rPr>
          <w:rFonts w:asciiTheme="minorHAnsi" w:hAnsiTheme="minorHAnsi" w:cstheme="minorHAnsi"/>
          <w:b/>
        </w:rPr>
        <w:t>ntracellular Ca</w:t>
      </w:r>
      <w:r w:rsidRPr="00B2533C">
        <w:rPr>
          <w:rFonts w:asciiTheme="minorHAnsi" w:hAnsiTheme="minorHAnsi" w:cstheme="minorHAnsi"/>
          <w:b/>
          <w:vertAlign w:val="superscript"/>
        </w:rPr>
        <w:t>2+</w:t>
      </w:r>
      <w:r>
        <w:rPr>
          <w:rFonts w:asciiTheme="minorHAnsi" w:hAnsiTheme="minorHAnsi" w:cstheme="minorHAnsi"/>
          <w:b/>
        </w:rPr>
        <w:t xml:space="preserve"> L</w:t>
      </w:r>
      <w:r w:rsidRPr="00B2533C">
        <w:rPr>
          <w:rFonts w:asciiTheme="minorHAnsi" w:hAnsiTheme="minorHAnsi" w:cstheme="minorHAnsi"/>
          <w:b/>
        </w:rPr>
        <w:t>evels</w:t>
      </w:r>
    </w:p>
    <w:p w14:paraId="1FBE516E" w14:textId="790F4C72" w:rsidR="00B2533C" w:rsidRPr="00B2533C" w:rsidRDefault="0062365C" w:rsidP="00B253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Mount a coverslip into the cell chamber and tighten it to avoid leaks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Pr="0062365C">
        <w:rPr>
          <w:rFonts w:asciiTheme="minorHAnsi" w:hAnsiTheme="minorHAnsi" w:cstheme="minorHAnsi"/>
          <w:bCs/>
        </w:rPr>
        <w:t>Add DMEM-comp and the calculated volume of cell suspension in</w:t>
      </w:r>
      <w:r w:rsidR="00D1202C">
        <w:rPr>
          <w:rFonts w:asciiTheme="minorHAnsi" w:hAnsiTheme="minorHAnsi" w:cstheme="minorHAnsi"/>
          <w:bCs/>
        </w:rPr>
        <w:t>to</w:t>
      </w:r>
      <w:r w:rsidRPr="0062365C">
        <w:rPr>
          <w:rFonts w:asciiTheme="minorHAnsi" w:hAnsiTheme="minorHAnsi" w:cstheme="minorHAnsi"/>
          <w:bCs/>
        </w:rPr>
        <w:t xml:space="preserve"> each chamber </w:t>
      </w:r>
      <w:r w:rsidR="00D1202C">
        <w:rPr>
          <w:rFonts w:asciiTheme="minorHAnsi" w:hAnsiTheme="minorHAnsi" w:cstheme="minorHAnsi"/>
          <w:bCs/>
        </w:rPr>
        <w:t xml:space="preserve">for </w:t>
      </w:r>
      <w:r w:rsidRPr="0062365C">
        <w:rPr>
          <w:rFonts w:asciiTheme="minorHAnsi" w:hAnsiTheme="minorHAnsi" w:cstheme="minorHAnsi"/>
          <w:bCs/>
        </w:rPr>
        <w:t xml:space="preserve">a final volume of 500 </w:t>
      </w:r>
      <w:r w:rsidR="00D1202C">
        <w:rPr>
          <w:rFonts w:asciiTheme="minorHAnsi" w:hAnsiTheme="minorHAnsi" w:cstheme="minorHAnsi"/>
          <w:bCs/>
        </w:rPr>
        <w:t xml:space="preserve">microliters </w:t>
      </w:r>
      <w:r w:rsidR="00D1202C">
        <w:rPr>
          <w:rFonts w:asciiTheme="minorHAnsi" w:hAnsiTheme="minorHAnsi" w:cstheme="minorHAnsi"/>
          <w:b/>
        </w:rPr>
        <w:t>[2]</w:t>
      </w:r>
      <w:r w:rsidRPr="0062365C">
        <w:rPr>
          <w:rFonts w:asciiTheme="minorHAnsi" w:hAnsiTheme="minorHAnsi" w:cstheme="minorHAnsi"/>
          <w:bCs/>
        </w:rPr>
        <w:t>.</w:t>
      </w:r>
      <w:r w:rsidR="00D1202C" w:rsidRPr="00D1202C">
        <w:rPr>
          <w:rFonts w:asciiTheme="minorHAnsi" w:hAnsiTheme="minorHAnsi" w:cstheme="minorHAnsi"/>
          <w:bCs/>
        </w:rPr>
        <w:t xml:space="preserve"> </w:t>
      </w:r>
      <w:r w:rsidR="00D1202C">
        <w:rPr>
          <w:rFonts w:asciiTheme="minorHAnsi" w:hAnsiTheme="minorHAnsi" w:cstheme="minorHAnsi"/>
          <w:bCs/>
        </w:rPr>
        <w:t>Incubate</w:t>
      </w:r>
      <w:r w:rsidR="00D1202C" w:rsidRPr="00D1202C">
        <w:rPr>
          <w:rFonts w:asciiTheme="minorHAnsi" w:hAnsiTheme="minorHAnsi" w:cstheme="minorHAnsi"/>
          <w:bCs/>
        </w:rPr>
        <w:t xml:space="preserve"> the cell chambers at 37 </w:t>
      </w:r>
      <w:r w:rsidR="00D1202C">
        <w:rPr>
          <w:rFonts w:asciiTheme="minorHAnsi" w:hAnsiTheme="minorHAnsi" w:cstheme="minorHAnsi"/>
          <w:bCs/>
        </w:rPr>
        <w:t>degrees Celsius and</w:t>
      </w:r>
      <w:r w:rsidR="00D1202C" w:rsidRPr="00D1202C">
        <w:rPr>
          <w:rFonts w:asciiTheme="minorHAnsi" w:hAnsiTheme="minorHAnsi" w:cstheme="minorHAnsi"/>
          <w:bCs/>
        </w:rPr>
        <w:t xml:space="preserve"> 10% </w:t>
      </w:r>
      <w:r w:rsidR="00D1202C">
        <w:rPr>
          <w:rFonts w:asciiTheme="minorHAnsi" w:hAnsiTheme="minorHAnsi" w:cstheme="minorHAnsi"/>
          <w:bCs/>
        </w:rPr>
        <w:t xml:space="preserve">carbon dioxide </w:t>
      </w:r>
      <w:r w:rsidR="00D1202C" w:rsidRPr="00D1202C">
        <w:rPr>
          <w:rFonts w:asciiTheme="minorHAnsi" w:hAnsiTheme="minorHAnsi" w:cstheme="minorHAnsi"/>
          <w:bCs/>
        </w:rPr>
        <w:t>for 6 days or until confluent</w:t>
      </w:r>
      <w:r w:rsidR="00D1202C">
        <w:rPr>
          <w:rFonts w:asciiTheme="minorHAnsi" w:hAnsiTheme="minorHAnsi" w:cstheme="minorHAnsi"/>
          <w:bCs/>
        </w:rPr>
        <w:t xml:space="preserve"> </w:t>
      </w:r>
      <w:r w:rsidR="00D1202C">
        <w:rPr>
          <w:rFonts w:asciiTheme="minorHAnsi" w:hAnsiTheme="minorHAnsi" w:cstheme="minorHAnsi"/>
          <w:b/>
        </w:rPr>
        <w:t>[3]</w:t>
      </w:r>
      <w:r w:rsidR="00D1202C" w:rsidRPr="00D1202C">
        <w:rPr>
          <w:rFonts w:asciiTheme="minorHAnsi" w:hAnsiTheme="minorHAnsi" w:cstheme="minorHAnsi"/>
          <w:bCs/>
        </w:rPr>
        <w:t>.</w:t>
      </w:r>
    </w:p>
    <w:p w14:paraId="398ACDA1" w14:textId="6E5295C1" w:rsidR="00B2533C" w:rsidRPr="00B2533C" w:rsidRDefault="00D1202C" w:rsidP="00B253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mounting a coverslip into the cell chamber.</w:t>
      </w:r>
    </w:p>
    <w:p w14:paraId="0ECBC55E" w14:textId="5AF4A986" w:rsidR="00B2533C" w:rsidRDefault="00D1202C" w:rsidP="00B253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and cell suspension into a chamber.</w:t>
      </w:r>
    </w:p>
    <w:p w14:paraId="77185A1C" w14:textId="3487F2F4" w:rsidR="00D1202C" w:rsidRPr="00B2533C" w:rsidRDefault="00D1202C" w:rsidP="00B253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cell chambers in the incubator and closing the door.</w:t>
      </w:r>
      <w:r w:rsidR="00413B4F">
        <w:rPr>
          <w:rFonts w:asciiTheme="minorHAnsi" w:hAnsiTheme="minorHAnsi" w:cstheme="minorHAnsi"/>
        </w:rPr>
        <w:t xml:space="preserve"> </w:t>
      </w:r>
      <w:r w:rsidR="00413B4F" w:rsidRPr="00413B4F">
        <w:rPr>
          <w:rFonts w:asciiTheme="minorHAnsi" w:hAnsiTheme="minorHAnsi" w:cstheme="minorHAnsi"/>
          <w:i/>
          <w:iCs/>
          <w:color w:val="0432FF"/>
        </w:rPr>
        <w:t xml:space="preserve">Videographer: Once again, here the cell chambers are moved from </w:t>
      </w:r>
      <w:r w:rsidR="00413B4F">
        <w:rPr>
          <w:rFonts w:asciiTheme="minorHAnsi" w:hAnsiTheme="minorHAnsi" w:cstheme="minorHAnsi"/>
          <w:i/>
          <w:iCs/>
          <w:color w:val="0432FF"/>
        </w:rPr>
        <w:t>the</w:t>
      </w:r>
      <w:r w:rsidR="00413B4F" w:rsidRPr="00413B4F">
        <w:rPr>
          <w:rFonts w:asciiTheme="minorHAnsi" w:hAnsiTheme="minorHAnsi" w:cstheme="minorHAnsi"/>
          <w:i/>
          <w:iCs/>
          <w:color w:val="0432FF"/>
        </w:rPr>
        <w:t xml:space="preserve"> cell lab into another lab to perform the loading</w:t>
      </w:r>
      <w:r w:rsidR="00413B4F">
        <w:rPr>
          <w:rFonts w:asciiTheme="minorHAnsi" w:hAnsiTheme="minorHAnsi" w:cstheme="minorHAnsi"/>
          <w:i/>
          <w:iCs/>
          <w:color w:val="0432FF"/>
        </w:rPr>
        <w:t>.</w:t>
      </w:r>
    </w:p>
    <w:p w14:paraId="1E18F3D5" w14:textId="18344B92" w:rsidR="001E06E6" w:rsidRPr="00413B4F" w:rsidRDefault="00D1202C" w:rsidP="00413B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cells are confluent, take the cell chambers out of the incubator and aspirate the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1202C">
        <w:rPr>
          <w:rFonts w:asciiTheme="minorHAnsi" w:hAnsiTheme="minorHAnsi" w:cstheme="minorHAnsi"/>
        </w:rPr>
        <w:t>Wash the cells twice with assay buffer</w:t>
      </w:r>
      <w:r w:rsidR="00751E37">
        <w:rPr>
          <w:rFonts w:asciiTheme="minorHAnsi" w:hAnsiTheme="minorHAnsi" w:cstheme="minorHAnsi"/>
        </w:rPr>
        <w:t xml:space="preserve"> </w:t>
      </w:r>
      <w:r w:rsidR="00751E37">
        <w:rPr>
          <w:rFonts w:asciiTheme="minorHAnsi" w:hAnsiTheme="minorHAnsi" w:cstheme="minorHAnsi"/>
          <w:b/>
          <w:bCs/>
        </w:rPr>
        <w:t xml:space="preserve">[2] </w:t>
      </w:r>
      <w:r w:rsidR="00751E37">
        <w:rPr>
          <w:rFonts w:asciiTheme="minorHAnsi" w:hAnsiTheme="minorHAnsi" w:cstheme="minorHAnsi"/>
        </w:rPr>
        <w:t>and a</w:t>
      </w:r>
      <w:r w:rsidR="00751E37" w:rsidRPr="00751E37">
        <w:rPr>
          <w:rFonts w:asciiTheme="minorHAnsi" w:hAnsiTheme="minorHAnsi" w:cstheme="minorHAnsi"/>
        </w:rPr>
        <w:t xml:space="preserve">dd 500 </w:t>
      </w:r>
      <w:r w:rsidR="00751E37">
        <w:rPr>
          <w:rFonts w:asciiTheme="minorHAnsi" w:hAnsiTheme="minorHAnsi" w:cstheme="minorHAnsi"/>
        </w:rPr>
        <w:t>microliters</w:t>
      </w:r>
      <w:r w:rsidR="00751E37" w:rsidRPr="00751E37">
        <w:rPr>
          <w:rFonts w:asciiTheme="minorHAnsi" w:hAnsiTheme="minorHAnsi" w:cstheme="minorHAnsi"/>
        </w:rPr>
        <w:t xml:space="preserve"> of loading buffer to each chamber</w:t>
      </w:r>
      <w:r w:rsidR="00751E37">
        <w:rPr>
          <w:rFonts w:asciiTheme="minorHAnsi" w:hAnsiTheme="minorHAnsi" w:cstheme="minorHAnsi"/>
        </w:rPr>
        <w:t>,</w:t>
      </w:r>
      <w:r w:rsidR="00751E37" w:rsidRPr="00751E37">
        <w:rPr>
          <w:rFonts w:asciiTheme="minorHAnsi" w:hAnsiTheme="minorHAnsi" w:cstheme="minorHAnsi"/>
        </w:rPr>
        <w:t xml:space="preserve"> </w:t>
      </w:r>
      <w:r w:rsidR="00751E37">
        <w:rPr>
          <w:rFonts w:asciiTheme="minorHAnsi" w:hAnsiTheme="minorHAnsi" w:cstheme="minorHAnsi"/>
        </w:rPr>
        <w:t>then</w:t>
      </w:r>
      <w:r w:rsidR="00751E37" w:rsidRPr="00751E37">
        <w:rPr>
          <w:rFonts w:asciiTheme="minorHAnsi" w:hAnsiTheme="minorHAnsi" w:cstheme="minorHAnsi"/>
        </w:rPr>
        <w:t xml:space="preserve"> incubate </w:t>
      </w:r>
      <w:r w:rsidR="00751E37">
        <w:rPr>
          <w:rFonts w:asciiTheme="minorHAnsi" w:hAnsiTheme="minorHAnsi" w:cstheme="minorHAnsi"/>
        </w:rPr>
        <w:t>them at room temperature</w:t>
      </w:r>
      <w:r w:rsidR="00751E37" w:rsidRPr="00751E37">
        <w:rPr>
          <w:rFonts w:asciiTheme="minorHAnsi" w:hAnsiTheme="minorHAnsi" w:cstheme="minorHAnsi"/>
        </w:rPr>
        <w:t xml:space="preserve"> for 45 min</w:t>
      </w:r>
      <w:r w:rsidR="00751E37">
        <w:rPr>
          <w:rFonts w:asciiTheme="minorHAnsi" w:hAnsiTheme="minorHAnsi" w:cstheme="minorHAnsi"/>
        </w:rPr>
        <w:t xml:space="preserve">utes </w:t>
      </w:r>
      <w:r w:rsidR="00751E37">
        <w:rPr>
          <w:rFonts w:asciiTheme="minorHAnsi" w:hAnsiTheme="minorHAnsi" w:cstheme="minorHAnsi"/>
          <w:b/>
          <w:bCs/>
        </w:rPr>
        <w:t>[3]</w:t>
      </w:r>
      <w:r w:rsidR="00751E37">
        <w:rPr>
          <w:rFonts w:asciiTheme="minorHAnsi" w:hAnsiTheme="minorHAnsi" w:cstheme="minorHAnsi"/>
        </w:rPr>
        <w:t>.</w:t>
      </w:r>
    </w:p>
    <w:p w14:paraId="4722C7E9" w14:textId="302EA17D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from the cell chamber.</w:t>
      </w:r>
    </w:p>
    <w:p w14:paraId="07F608BD" w14:textId="71698F45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assay buffer to the cells and washing them. 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Videographer: Obtain multiple usable takes because this shot will be reused in 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>4.3.2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14:paraId="6FCCAD46" w14:textId="41A56846" w:rsidR="00751E37" w:rsidRPr="00B2533C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loading buffer to a cell chamber and leaving it at room temperature. 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 xml:space="preserve">Videographer: Obtain multiple usable takes because this shot will be reused in </w:t>
      </w:r>
      <w:r>
        <w:rPr>
          <w:rFonts w:asciiTheme="minorHAnsi" w:hAnsiTheme="minorHAnsi" w:cstheme="minorHAnsi"/>
          <w:bCs/>
          <w:i/>
          <w:iCs/>
          <w:color w:val="0432FF"/>
          <w:szCs w:val="24"/>
        </w:rPr>
        <w:t>4.3.3</w:t>
      </w:r>
      <w:r w:rsidRPr="00925212">
        <w:rPr>
          <w:rFonts w:asciiTheme="minorHAnsi" w:hAnsiTheme="minorHAnsi" w:cstheme="minorHAnsi"/>
          <w:bCs/>
          <w:i/>
          <w:iCs/>
          <w:color w:val="0432FF"/>
          <w:szCs w:val="24"/>
        </w:rPr>
        <w:t>.</w:t>
      </w:r>
    </w:p>
    <w:p w14:paraId="682CED0F" w14:textId="721C7B9B" w:rsidR="00B2533C" w:rsidRDefault="00751E37" w:rsidP="00B253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aspirate the </w:t>
      </w:r>
      <w:r w:rsidRPr="00751E37">
        <w:rPr>
          <w:rFonts w:asciiTheme="minorHAnsi" w:hAnsiTheme="minorHAnsi" w:cstheme="minorHAnsi"/>
        </w:rPr>
        <w:t>loading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51E37">
        <w:rPr>
          <w:rFonts w:asciiTheme="minorHAnsi" w:hAnsiTheme="minorHAnsi" w:cstheme="minorHAnsi"/>
        </w:rPr>
        <w:t xml:space="preserve"> and wash the cells twice with assay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a</w:t>
      </w:r>
      <w:r w:rsidRPr="00751E37">
        <w:rPr>
          <w:rFonts w:asciiTheme="minorHAnsi" w:hAnsiTheme="minorHAnsi" w:cstheme="minorHAnsi"/>
        </w:rPr>
        <w:t xml:space="preserve">dd 500 </w:t>
      </w:r>
      <w:r>
        <w:rPr>
          <w:rFonts w:asciiTheme="minorHAnsi" w:hAnsiTheme="minorHAnsi" w:cstheme="minorHAnsi"/>
        </w:rPr>
        <w:t>microliters</w:t>
      </w:r>
      <w:r w:rsidRPr="00751E37">
        <w:rPr>
          <w:rFonts w:asciiTheme="minorHAnsi" w:hAnsiTheme="minorHAnsi" w:cstheme="minorHAnsi"/>
        </w:rPr>
        <w:t xml:space="preserve"> of fresh assay buffer to each chamber and incubate </w:t>
      </w:r>
      <w:r>
        <w:rPr>
          <w:rFonts w:asciiTheme="minorHAnsi" w:hAnsiTheme="minorHAnsi" w:cstheme="minorHAnsi"/>
        </w:rPr>
        <w:t xml:space="preserve">them </w:t>
      </w:r>
      <w:r w:rsidRPr="00751E37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another </w:t>
      </w:r>
      <w:r w:rsidRPr="00751E37">
        <w:rPr>
          <w:rFonts w:asciiTheme="minorHAnsi" w:hAnsiTheme="minorHAnsi" w:cstheme="minorHAnsi"/>
        </w:rPr>
        <w:t>30 min</w:t>
      </w:r>
      <w:r>
        <w:rPr>
          <w:rFonts w:asciiTheme="minorHAnsi" w:hAnsiTheme="minorHAnsi" w:cstheme="minorHAnsi"/>
        </w:rPr>
        <w:t>utes</w:t>
      </w:r>
      <w:r w:rsidRPr="00751E37">
        <w:rPr>
          <w:rFonts w:asciiTheme="minorHAnsi" w:hAnsiTheme="minorHAnsi" w:cstheme="minorHAnsi"/>
        </w:rPr>
        <w:t xml:space="preserve"> at </w:t>
      </w:r>
      <w:r>
        <w:rPr>
          <w:rFonts w:asciiTheme="minorHAnsi" w:hAnsiTheme="minorHAnsi" w:cstheme="minorHAnsi"/>
        </w:rPr>
        <w:t>room temperature</w:t>
      </w:r>
      <w:r w:rsidRPr="00751E37">
        <w:rPr>
          <w:rFonts w:asciiTheme="minorHAnsi" w:hAnsiTheme="minorHAnsi" w:cstheme="minorHAnsi"/>
        </w:rPr>
        <w:t xml:space="preserve"> to allow cleavage of the AM-ester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9BECBFD" w14:textId="5C2304F8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loading buffer.</w:t>
      </w:r>
    </w:p>
    <w:p w14:paraId="46828F89" w14:textId="1C4B50CA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47E7">
        <w:rPr>
          <w:rFonts w:asciiTheme="minorHAnsi" w:hAnsiTheme="minorHAnsi" w:cstheme="minorHAnsi"/>
          <w:i/>
          <w:iCs/>
          <w:color w:val="0432FF"/>
        </w:rPr>
        <w:t>Use 4.2.2.</w:t>
      </w:r>
    </w:p>
    <w:p w14:paraId="106721BD" w14:textId="75BF621D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47E7">
        <w:rPr>
          <w:rFonts w:asciiTheme="minorHAnsi" w:hAnsiTheme="minorHAnsi" w:cstheme="minorHAnsi"/>
          <w:i/>
          <w:iCs/>
          <w:color w:val="0432FF"/>
        </w:rPr>
        <w:t>Use 4.2.3.</w:t>
      </w:r>
      <w:r>
        <w:rPr>
          <w:rFonts w:asciiTheme="minorHAnsi" w:hAnsiTheme="minorHAnsi" w:cstheme="minorHAnsi"/>
        </w:rPr>
        <w:t xml:space="preserve"> </w:t>
      </w:r>
    </w:p>
    <w:p w14:paraId="19EEBE48" w14:textId="137FBA1D" w:rsidR="00751E37" w:rsidRDefault="00751E37" w:rsidP="00751E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51E37">
        <w:rPr>
          <w:rFonts w:asciiTheme="minorHAnsi" w:hAnsiTheme="minorHAnsi" w:cstheme="minorHAnsi"/>
        </w:rPr>
        <w:lastRenderedPageBreak/>
        <w:t xml:space="preserve">Replace the buffer with 500 </w:t>
      </w:r>
      <w:r>
        <w:rPr>
          <w:rFonts w:asciiTheme="minorHAnsi" w:hAnsiTheme="minorHAnsi" w:cstheme="minorHAnsi"/>
        </w:rPr>
        <w:t>microliters</w:t>
      </w:r>
      <w:r w:rsidRPr="00751E37">
        <w:rPr>
          <w:rFonts w:asciiTheme="minorHAnsi" w:hAnsiTheme="minorHAnsi" w:cstheme="minorHAnsi"/>
        </w:rPr>
        <w:t xml:space="preserve"> of fresh assay buffer </w:t>
      </w:r>
      <w:r>
        <w:rPr>
          <w:rFonts w:asciiTheme="minorHAnsi" w:hAnsiTheme="minorHAnsi" w:cstheme="minorHAnsi"/>
        </w:rPr>
        <w:t>and proceed with</w:t>
      </w:r>
      <w:r w:rsidRPr="00751E37">
        <w:rPr>
          <w:rFonts w:asciiTheme="minorHAnsi" w:hAnsiTheme="minorHAnsi" w:cstheme="minorHAnsi"/>
        </w:rPr>
        <w:t xml:space="preserve"> live imaging at a confocal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51E37">
        <w:rPr>
          <w:rFonts w:asciiTheme="minorHAnsi" w:hAnsiTheme="minorHAnsi" w:cstheme="minorHAnsi"/>
        </w:rPr>
        <w:t>.</w:t>
      </w:r>
      <w:r>
        <w:rPr>
          <w:rFonts w:asciiTheme="minorHAnsi" w:hAnsiTheme="minorHAnsi"/>
        </w:rPr>
        <w:t xml:space="preserve"> </w:t>
      </w:r>
      <w:r w:rsidRPr="00751E37">
        <w:rPr>
          <w:rFonts w:asciiTheme="minorHAnsi" w:hAnsiTheme="minorHAnsi" w:cstheme="minorHAnsi"/>
        </w:rPr>
        <w:t>Mount the cell chamber on the stage of the microscope as gentl</w:t>
      </w:r>
      <w:r>
        <w:rPr>
          <w:rFonts w:asciiTheme="minorHAnsi" w:hAnsiTheme="minorHAnsi" w:cstheme="minorHAnsi"/>
        </w:rPr>
        <w:t>y</w:t>
      </w:r>
      <w:r w:rsidRPr="00751E37">
        <w:rPr>
          <w:rFonts w:asciiTheme="minorHAnsi" w:hAnsiTheme="minorHAnsi" w:cstheme="minorHAnsi"/>
        </w:rPr>
        <w:t xml:space="preserve"> as possible to avoid disturbance of the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51E37">
        <w:rPr>
          <w:rFonts w:asciiTheme="minorHAnsi" w:hAnsiTheme="minorHAnsi" w:cstheme="minorHAnsi"/>
        </w:rPr>
        <w:t>.</w:t>
      </w:r>
    </w:p>
    <w:p w14:paraId="31AA69B0" w14:textId="75F288A4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bringing the cell chamber to the microscope. </w:t>
      </w:r>
      <w:r w:rsidR="007C09B7" w:rsidRPr="007C09B7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1E06E6" w:rsidRPr="007C09B7">
        <w:rPr>
          <w:rFonts w:asciiTheme="minorHAnsi" w:hAnsiTheme="minorHAnsi" w:cstheme="minorHAnsi"/>
          <w:i/>
          <w:iCs/>
          <w:color w:val="0432FF"/>
        </w:rPr>
        <w:t>This is also e new location (room in the same floor)</w:t>
      </w:r>
    </w:p>
    <w:p w14:paraId="0D183639" w14:textId="163919DE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mounting the cell chamber.</w:t>
      </w:r>
    </w:p>
    <w:p w14:paraId="27A20ABA" w14:textId="7470EEAA" w:rsidR="00751E37" w:rsidRPr="007C09B7" w:rsidRDefault="00751E37" w:rsidP="00751E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51E37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>the</w:t>
      </w:r>
      <w:r w:rsidRPr="00751E37">
        <w:rPr>
          <w:rFonts w:asciiTheme="minorHAnsi" w:hAnsiTheme="minorHAnsi" w:cstheme="minorHAnsi"/>
        </w:rPr>
        <w:t xml:space="preserve"> excitation wavelength </w:t>
      </w:r>
      <w:r>
        <w:rPr>
          <w:rFonts w:asciiTheme="minorHAnsi" w:hAnsiTheme="minorHAnsi" w:cstheme="minorHAnsi"/>
        </w:rPr>
        <w:t>at</w:t>
      </w:r>
      <w:r w:rsidRPr="00751E37">
        <w:rPr>
          <w:rFonts w:asciiTheme="minorHAnsi" w:hAnsiTheme="minorHAnsi" w:cstheme="minorHAnsi"/>
        </w:rPr>
        <w:t xml:space="preserve"> 488 n</w:t>
      </w:r>
      <w:r>
        <w:rPr>
          <w:rFonts w:asciiTheme="minorHAnsi" w:hAnsiTheme="minorHAnsi" w:cstheme="minorHAnsi"/>
        </w:rPr>
        <w:t>anometers</w:t>
      </w:r>
      <w:r w:rsidRPr="00751E37">
        <w:rPr>
          <w:rFonts w:asciiTheme="minorHAnsi" w:hAnsiTheme="minorHAnsi" w:cstheme="minorHAnsi"/>
        </w:rPr>
        <w:t>, emission at 515 n</w:t>
      </w:r>
      <w:r>
        <w:rPr>
          <w:rFonts w:asciiTheme="minorHAnsi" w:hAnsiTheme="minorHAnsi" w:cstheme="minorHAnsi"/>
        </w:rPr>
        <w:t>ano</w:t>
      </w:r>
      <w:r w:rsidRPr="00751E3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eters</w:t>
      </w:r>
      <w:r w:rsidRPr="00751E3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2-minute </w:t>
      </w:r>
      <w:r w:rsidRPr="00751E37">
        <w:rPr>
          <w:rFonts w:asciiTheme="minorHAnsi" w:hAnsiTheme="minorHAnsi" w:cstheme="minorHAnsi"/>
        </w:rPr>
        <w:t>sequential image acquisition with 5 second intervals, a</w:t>
      </w:r>
      <w:r>
        <w:rPr>
          <w:rFonts w:asciiTheme="minorHAnsi" w:hAnsiTheme="minorHAnsi" w:cstheme="minorHAnsi"/>
        </w:rPr>
        <w:t>nd a</w:t>
      </w:r>
      <w:r w:rsidRPr="00751E37">
        <w:rPr>
          <w:rFonts w:asciiTheme="minorHAnsi" w:hAnsiTheme="minorHAnsi" w:cstheme="minorHAnsi"/>
        </w:rPr>
        <w:t xml:space="preserve">n XY image size of 512 </w:t>
      </w:r>
      <w:r>
        <w:rPr>
          <w:rFonts w:asciiTheme="minorHAnsi" w:hAnsiTheme="minorHAnsi" w:cstheme="minorHAnsi"/>
        </w:rPr>
        <w:t>by</w:t>
      </w:r>
      <w:r w:rsidRPr="00751E37">
        <w:rPr>
          <w:rFonts w:asciiTheme="minorHAnsi" w:hAnsiTheme="minorHAnsi" w:cstheme="minorHAnsi"/>
        </w:rPr>
        <w:t xml:space="preserve"> 512 pixels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751E37">
        <w:t xml:space="preserve"> </w:t>
      </w:r>
      <w:r w:rsidRPr="00751E37">
        <w:rPr>
          <w:rFonts w:asciiTheme="minorHAnsi" w:hAnsiTheme="minorHAnsi" w:cstheme="minorHAnsi"/>
        </w:rPr>
        <w:t xml:space="preserve">Add 3 </w:t>
      </w:r>
      <w:r>
        <w:rPr>
          <w:rFonts w:asciiTheme="minorHAnsi" w:hAnsiTheme="minorHAnsi" w:cstheme="minorHAnsi"/>
        </w:rPr>
        <w:t>microliters</w:t>
      </w:r>
      <w:r w:rsidRPr="00751E37">
        <w:rPr>
          <w:rFonts w:asciiTheme="minorHAnsi" w:hAnsiTheme="minorHAnsi" w:cstheme="minorHAnsi"/>
        </w:rPr>
        <w:t xml:space="preserve"> of 100 m</w:t>
      </w:r>
      <w:r>
        <w:rPr>
          <w:rFonts w:asciiTheme="minorHAnsi" w:hAnsiTheme="minorHAnsi" w:cstheme="minorHAnsi"/>
        </w:rPr>
        <w:t>illimolar</w:t>
      </w:r>
      <w:r w:rsidRPr="00751E37">
        <w:rPr>
          <w:rFonts w:asciiTheme="minorHAnsi" w:hAnsiTheme="minorHAnsi" w:cstheme="minorHAnsi"/>
        </w:rPr>
        <w:t xml:space="preserve"> ATP to the cell chamber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</w:t>
      </w:r>
      <w:r w:rsidRPr="007C09B7">
        <w:rPr>
          <w:rFonts w:asciiTheme="minorHAnsi" w:hAnsiTheme="minorHAnsi" w:cstheme="minorHAnsi"/>
        </w:rPr>
        <w:t xml:space="preserve">initiate image acquisition </w:t>
      </w:r>
      <w:r w:rsidRPr="007C09B7">
        <w:rPr>
          <w:rFonts w:asciiTheme="minorHAnsi" w:hAnsiTheme="minorHAnsi" w:cstheme="minorHAnsi"/>
          <w:b/>
          <w:bCs/>
        </w:rPr>
        <w:t>[3]</w:t>
      </w:r>
      <w:r w:rsidRPr="007C09B7">
        <w:rPr>
          <w:rFonts w:asciiTheme="minorHAnsi" w:hAnsiTheme="minorHAnsi" w:cstheme="minorHAnsi"/>
        </w:rPr>
        <w:t>.</w:t>
      </w:r>
      <w:r w:rsidR="00C547E7" w:rsidRPr="007C09B7">
        <w:rPr>
          <w:rFonts w:asciiTheme="minorHAnsi" w:hAnsiTheme="minorHAnsi" w:cstheme="minorHAnsi"/>
        </w:rPr>
        <w:t xml:space="preserve"> </w:t>
      </w:r>
    </w:p>
    <w:p w14:paraId="4253BFE5" w14:textId="162EEB10" w:rsidR="00751E37" w:rsidRPr="007C09B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09B7">
        <w:rPr>
          <w:rFonts w:asciiTheme="minorHAnsi" w:hAnsiTheme="minorHAnsi" w:cstheme="minorHAnsi"/>
        </w:rPr>
        <w:t>SCREEN: Imaging parameters being set.</w:t>
      </w:r>
      <w:r w:rsidR="007C09B7" w:rsidRPr="007C09B7">
        <w:rPr>
          <w:rFonts w:asciiTheme="minorHAnsi" w:hAnsiTheme="minorHAnsi" w:cstheme="minorHAnsi"/>
        </w:rPr>
        <w:t xml:space="preserve"> </w:t>
      </w:r>
      <w:r w:rsidR="007C09B7" w:rsidRPr="007C09B7">
        <w:rPr>
          <w:rFonts w:asciiTheme="minorHAnsi" w:hAnsiTheme="minorHAnsi" w:cstheme="minorHAnsi"/>
          <w:i/>
          <w:iCs/>
          <w:color w:val="0432FF"/>
        </w:rPr>
        <w:t>Videographer: Please film the screen for all SCREEN shots</w:t>
      </w:r>
    </w:p>
    <w:p w14:paraId="00F80F9A" w14:textId="562F453D" w:rsidR="00751E37" w:rsidRPr="007C09B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09B7">
        <w:rPr>
          <w:rFonts w:asciiTheme="minorHAnsi" w:hAnsiTheme="minorHAnsi" w:cstheme="minorHAnsi"/>
        </w:rPr>
        <w:t>Talent adding ATP to the cell chamber.</w:t>
      </w:r>
    </w:p>
    <w:p w14:paraId="6E802507" w14:textId="10380537" w:rsidR="00751E37" w:rsidRDefault="00751E37" w:rsidP="00751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09B7">
        <w:rPr>
          <w:rFonts w:asciiTheme="minorHAnsi" w:hAnsiTheme="minorHAnsi" w:cstheme="minorHAnsi"/>
        </w:rPr>
        <w:t>SCREEN: Imaging being started.</w:t>
      </w:r>
      <w:r w:rsidR="007C09B7" w:rsidRPr="007C09B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C09B7" w:rsidRPr="00413B4F">
        <w:rPr>
          <w:rFonts w:asciiTheme="minorHAnsi" w:hAnsiTheme="minorHAnsi" w:cstheme="minorHAnsi"/>
          <w:i/>
          <w:iCs/>
          <w:color w:val="0432FF"/>
        </w:rPr>
        <w:t>Videographer: Please film the screen for all SCREEN shots</w:t>
      </w:r>
    </w:p>
    <w:p w14:paraId="14F6B04B" w14:textId="5114FEEB" w:rsidR="00925212" w:rsidRDefault="00925212" w:rsidP="00925212">
      <w:pPr>
        <w:spacing w:before="120"/>
        <w:rPr>
          <w:rFonts w:asciiTheme="minorHAnsi" w:hAnsiTheme="minorHAnsi" w:cstheme="minorHAnsi"/>
        </w:rPr>
      </w:pPr>
    </w:p>
    <w:p w14:paraId="75E0B31F" w14:textId="77777777" w:rsidR="00925212" w:rsidRPr="00A23FB3" w:rsidRDefault="00925212" w:rsidP="00925212">
      <w:pPr>
        <w:contextualSpacing/>
        <w:rPr>
          <w:rFonts w:asciiTheme="minorHAnsi" w:hAnsiTheme="minorHAnsi"/>
          <w:highlight w:val="yellow"/>
        </w:rPr>
      </w:pPr>
    </w:p>
    <w:p w14:paraId="20D1968C" w14:textId="16DF54F9" w:rsidR="00A72FC5" w:rsidRPr="00B07A3B" w:rsidRDefault="00A72FC5" w:rsidP="00ED497B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7B9EBE8" w14:textId="562E1EDB" w:rsidR="005E2B7E" w:rsidRPr="00B07A3B" w:rsidRDefault="00873D1A" w:rsidP="008F085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29C0CEF" w14:textId="1EC96C3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F0296">
        <w:rPr>
          <w:rFonts w:asciiTheme="minorHAnsi" w:hAnsiTheme="minorHAnsi" w:cstheme="minorHAnsi"/>
          <w:b/>
          <w:szCs w:val="24"/>
        </w:rPr>
        <w:t xml:space="preserve"> Pericyte Isolation and Calcium Measurements</w:t>
      </w:r>
    </w:p>
    <w:p w14:paraId="77A8FBA5" w14:textId="74746878" w:rsidR="00395684" w:rsidRPr="00B07A3B" w:rsidRDefault="00A66EF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protocol was used to purify pericytes form b</w:t>
      </w:r>
      <w:r w:rsidRPr="00A23FB3">
        <w:rPr>
          <w:rFonts w:asciiTheme="minorHAnsi" w:hAnsiTheme="minorHAnsi"/>
        </w:rPr>
        <w:t>ovine brain capillaries</w:t>
      </w:r>
      <w:r w:rsidR="007370AC">
        <w:rPr>
          <w:rFonts w:asciiTheme="minorHAnsi" w:hAnsiTheme="minorHAnsi"/>
        </w:rPr>
        <w:t>. Cellular outgrowth from the seeded capillaries was imaged over the course of 9 days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[1]</w:t>
      </w:r>
      <w:r>
        <w:rPr>
          <w:rFonts w:asciiTheme="minorHAnsi" w:hAnsiTheme="minorHAnsi"/>
        </w:rPr>
        <w:t xml:space="preserve">. </w:t>
      </w:r>
      <w:r w:rsidR="007370AC" w:rsidRPr="00A23FB3">
        <w:rPr>
          <w:rFonts w:asciiTheme="minorHAnsi" w:hAnsiTheme="minorHAnsi"/>
        </w:rPr>
        <w:t xml:space="preserve">The capillaries </w:t>
      </w:r>
      <w:r w:rsidR="007370AC">
        <w:rPr>
          <w:rFonts w:asciiTheme="minorHAnsi" w:hAnsiTheme="minorHAnsi"/>
        </w:rPr>
        <w:t>were</w:t>
      </w:r>
      <w:r w:rsidR="007370AC" w:rsidRPr="00A23FB3">
        <w:rPr>
          <w:rFonts w:asciiTheme="minorHAnsi" w:hAnsiTheme="minorHAnsi"/>
        </w:rPr>
        <w:t xml:space="preserve"> fully attached to the flask at day 1 and </w:t>
      </w:r>
      <w:r w:rsidR="007370AC">
        <w:rPr>
          <w:rFonts w:asciiTheme="minorHAnsi" w:hAnsiTheme="minorHAnsi"/>
        </w:rPr>
        <w:t>by</w:t>
      </w:r>
      <w:r w:rsidR="007370AC" w:rsidRPr="00A23FB3">
        <w:rPr>
          <w:rFonts w:asciiTheme="minorHAnsi" w:hAnsiTheme="minorHAnsi"/>
        </w:rPr>
        <w:t xml:space="preserve"> day 2 endothelial sprouting </w:t>
      </w:r>
      <w:r w:rsidR="007370AC">
        <w:rPr>
          <w:rFonts w:asciiTheme="minorHAnsi" w:hAnsiTheme="minorHAnsi"/>
        </w:rPr>
        <w:t>was</w:t>
      </w:r>
      <w:r w:rsidR="007370AC" w:rsidRPr="00A23FB3">
        <w:rPr>
          <w:rFonts w:asciiTheme="minorHAnsi" w:hAnsiTheme="minorHAnsi"/>
        </w:rPr>
        <w:t xml:space="preserve"> visible</w:t>
      </w:r>
      <w:r w:rsidR="007370AC">
        <w:rPr>
          <w:rFonts w:asciiTheme="minorHAnsi" w:hAnsiTheme="minorHAnsi"/>
        </w:rPr>
        <w:t xml:space="preserve"> </w:t>
      </w:r>
      <w:r w:rsidR="007370AC">
        <w:rPr>
          <w:rFonts w:asciiTheme="minorHAnsi" w:hAnsiTheme="minorHAnsi"/>
          <w:b/>
          <w:bCs/>
        </w:rPr>
        <w:t>[2]</w:t>
      </w:r>
      <w:r w:rsidR="007370AC">
        <w:rPr>
          <w:rFonts w:asciiTheme="minorHAnsi" w:hAnsiTheme="minorHAnsi"/>
        </w:rPr>
        <w:t>.</w:t>
      </w:r>
    </w:p>
    <w:p w14:paraId="28CAEC71" w14:textId="71F8E96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370AC">
        <w:rPr>
          <w:rFonts w:asciiTheme="minorHAnsi" w:hAnsiTheme="minorHAnsi" w:cstheme="minorHAnsi"/>
          <w:szCs w:val="24"/>
        </w:rPr>
        <w:t xml:space="preserve"> Figure 1. </w:t>
      </w:r>
    </w:p>
    <w:p w14:paraId="7520352B" w14:textId="4D4A7694" w:rsidR="007370AC" w:rsidRPr="00B07A3B" w:rsidRDefault="007370A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1, Day 1 and Day 2 images. </w:t>
      </w:r>
    </w:p>
    <w:p w14:paraId="0BDD7C80" w14:textId="0AD86640" w:rsidR="00395684" w:rsidRPr="007370AC" w:rsidRDefault="007370A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23FB3">
        <w:rPr>
          <w:rFonts w:asciiTheme="minorHAnsi" w:hAnsiTheme="minorHAnsi"/>
        </w:rPr>
        <w:t xml:space="preserve">After 4 days, the cellular outgrowth </w:t>
      </w:r>
      <w:r>
        <w:rPr>
          <w:rFonts w:asciiTheme="minorHAnsi" w:hAnsiTheme="minorHAnsi"/>
        </w:rPr>
        <w:t>was</w:t>
      </w:r>
      <w:r w:rsidRPr="00A23FB3">
        <w:rPr>
          <w:rFonts w:asciiTheme="minorHAnsi" w:hAnsiTheme="minorHAnsi"/>
        </w:rPr>
        <w:t xml:space="preserve"> distinctive </w:t>
      </w:r>
      <w:r>
        <w:rPr>
          <w:rFonts w:asciiTheme="minorHAnsi" w:hAnsiTheme="minorHAnsi"/>
          <w:b/>
          <w:bCs/>
        </w:rPr>
        <w:t xml:space="preserve">[1] </w:t>
      </w:r>
      <w:r w:rsidRPr="00A23FB3">
        <w:rPr>
          <w:rFonts w:asciiTheme="minorHAnsi" w:hAnsiTheme="minorHAnsi"/>
        </w:rPr>
        <w:t xml:space="preserve">and the endothelial cells </w:t>
      </w:r>
      <w:r>
        <w:rPr>
          <w:rFonts w:asciiTheme="minorHAnsi" w:hAnsiTheme="minorHAnsi"/>
        </w:rPr>
        <w:t>we</w:t>
      </w:r>
      <w:r w:rsidRPr="00A23FB3">
        <w:rPr>
          <w:rFonts w:asciiTheme="minorHAnsi" w:hAnsiTheme="minorHAnsi"/>
        </w:rPr>
        <w:t xml:space="preserve">re removed </w:t>
      </w:r>
      <w:r>
        <w:rPr>
          <w:rFonts w:asciiTheme="minorHAnsi" w:hAnsiTheme="minorHAnsi"/>
        </w:rPr>
        <w:t>via</w:t>
      </w:r>
      <w:r w:rsidRPr="00A23FB3">
        <w:rPr>
          <w:rFonts w:asciiTheme="minorHAnsi" w:hAnsiTheme="minorHAnsi"/>
        </w:rPr>
        <w:t xml:space="preserve"> trypsinization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[2]</w:t>
      </w:r>
      <w:r>
        <w:rPr>
          <w:rFonts w:asciiTheme="minorHAnsi" w:hAnsiTheme="minorHAnsi"/>
        </w:rPr>
        <w:t xml:space="preserve">. </w:t>
      </w:r>
      <w:r w:rsidRPr="00A23FB3">
        <w:rPr>
          <w:rFonts w:asciiTheme="minorHAnsi" w:hAnsiTheme="minorHAnsi"/>
        </w:rPr>
        <w:t xml:space="preserve">Remnants of the capillaries </w:t>
      </w:r>
      <w:r>
        <w:rPr>
          <w:rFonts w:asciiTheme="minorHAnsi" w:hAnsiTheme="minorHAnsi"/>
        </w:rPr>
        <w:t>were</w:t>
      </w:r>
      <w:r w:rsidRPr="00A23FB3">
        <w:rPr>
          <w:rFonts w:asciiTheme="minorHAnsi" w:hAnsiTheme="minorHAnsi"/>
        </w:rPr>
        <w:t xml:space="preserve"> present after the trypsinization but </w:t>
      </w:r>
      <w:r>
        <w:rPr>
          <w:rFonts w:asciiTheme="minorHAnsi" w:hAnsiTheme="minorHAnsi"/>
        </w:rPr>
        <w:t>disappeared</w:t>
      </w:r>
      <w:r w:rsidRPr="00A23FB3">
        <w:rPr>
          <w:rFonts w:asciiTheme="minorHAnsi" w:hAnsiTheme="minorHAnsi"/>
        </w:rPr>
        <w:t xml:space="preserve"> from the flask in the following days </w:t>
      </w:r>
      <w:r>
        <w:rPr>
          <w:rFonts w:asciiTheme="minorHAnsi" w:hAnsiTheme="minorHAnsi"/>
          <w:b/>
          <w:bCs/>
        </w:rPr>
        <w:t>[3]</w:t>
      </w:r>
      <w:r w:rsidRPr="00A23FB3">
        <w:rPr>
          <w:rFonts w:asciiTheme="minorHAnsi" w:hAnsiTheme="minorHAnsi"/>
        </w:rPr>
        <w:t>.</w:t>
      </w:r>
    </w:p>
    <w:p w14:paraId="2630272D" w14:textId="025327F7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1, Day 4a image. </w:t>
      </w:r>
    </w:p>
    <w:p w14:paraId="61516975" w14:textId="396B9534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1, Day 4b image.</w:t>
      </w:r>
    </w:p>
    <w:p w14:paraId="6F47C0EF" w14:textId="7F8147BC" w:rsidR="007370AC" w:rsidRPr="00B07A3B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1, Day 4b – Day 6 images.</w:t>
      </w:r>
    </w:p>
    <w:p w14:paraId="4AFDFEFC" w14:textId="6A52369C" w:rsidR="00395684" w:rsidRPr="007370AC" w:rsidRDefault="007370A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A23FB3">
        <w:rPr>
          <w:rFonts w:asciiTheme="minorHAnsi" w:hAnsiTheme="minorHAnsi"/>
        </w:rPr>
        <w:t>fter removal of the endothelial</w:t>
      </w:r>
      <w:r>
        <w:rPr>
          <w:rFonts w:asciiTheme="minorHAnsi" w:hAnsiTheme="minorHAnsi"/>
        </w:rPr>
        <w:t xml:space="preserve"> </w:t>
      </w:r>
      <w:r w:rsidRPr="00A23FB3">
        <w:rPr>
          <w:rFonts w:asciiTheme="minorHAnsi" w:hAnsiTheme="minorHAnsi"/>
        </w:rPr>
        <w:t>layer</w:t>
      </w:r>
      <w:r>
        <w:rPr>
          <w:rFonts w:asciiTheme="minorHAnsi" w:hAnsiTheme="minorHAnsi"/>
        </w:rPr>
        <w:t>, the pericytes were</w:t>
      </w:r>
      <w:r w:rsidRPr="007370AC">
        <w:rPr>
          <w:rFonts w:asciiTheme="minorHAnsi" w:hAnsiTheme="minorHAnsi"/>
        </w:rPr>
        <w:t xml:space="preserve"> </w:t>
      </w:r>
      <w:r w:rsidRPr="00A23FB3">
        <w:rPr>
          <w:rFonts w:asciiTheme="minorHAnsi" w:hAnsiTheme="minorHAnsi"/>
        </w:rPr>
        <w:t xml:space="preserve">allowed to grow until confluency </w:t>
      </w:r>
      <w:r>
        <w:rPr>
          <w:rFonts w:asciiTheme="minorHAnsi" w:hAnsiTheme="minorHAnsi"/>
          <w:b/>
          <w:bCs/>
        </w:rPr>
        <w:t>[1]</w:t>
      </w:r>
      <w:r>
        <w:rPr>
          <w:rFonts w:asciiTheme="minorHAnsi" w:hAnsiTheme="minorHAnsi"/>
        </w:rPr>
        <w:t>. O</w:t>
      </w:r>
      <w:r w:rsidRPr="00A23FB3">
        <w:rPr>
          <w:rFonts w:asciiTheme="minorHAnsi" w:hAnsiTheme="minorHAnsi"/>
        </w:rPr>
        <w:t>n day 9, the pericytes reached approximately 80</w:t>
      </w:r>
      <w:r>
        <w:rPr>
          <w:rFonts w:asciiTheme="minorHAnsi" w:hAnsiTheme="minorHAnsi"/>
        </w:rPr>
        <w:t>%</w:t>
      </w:r>
      <w:r w:rsidRPr="00A23FB3">
        <w:rPr>
          <w:rFonts w:asciiTheme="minorHAnsi" w:hAnsiTheme="minorHAnsi"/>
        </w:rPr>
        <w:t xml:space="preserve"> confluency and </w:t>
      </w:r>
      <w:r>
        <w:rPr>
          <w:rFonts w:asciiTheme="minorHAnsi" w:hAnsiTheme="minorHAnsi"/>
        </w:rPr>
        <w:t>formed</w:t>
      </w:r>
      <w:r w:rsidRPr="00A23FB3">
        <w:rPr>
          <w:rFonts w:asciiTheme="minorHAnsi" w:hAnsiTheme="minorHAnsi"/>
        </w:rPr>
        <w:t xml:space="preserve"> islands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[2]</w:t>
      </w:r>
      <w:r w:rsidRPr="00A23FB3">
        <w:rPr>
          <w:rFonts w:asciiTheme="minorHAnsi" w:hAnsiTheme="minorHAnsi"/>
        </w:rPr>
        <w:t>.</w:t>
      </w:r>
    </w:p>
    <w:p w14:paraId="19B3116D" w14:textId="6E4BF6E7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1, Day 5 – Day 8b images.</w:t>
      </w:r>
    </w:p>
    <w:p w14:paraId="52A57957" w14:textId="734BF06E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1, Day 9 image.</w:t>
      </w:r>
    </w:p>
    <w:p w14:paraId="4353972F" w14:textId="0DD49A44" w:rsidR="007370AC" w:rsidRPr="007370AC" w:rsidRDefault="007370AC" w:rsidP="007370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23FB3">
        <w:rPr>
          <w:rFonts w:asciiTheme="minorHAnsi" w:hAnsiTheme="minorHAnsi"/>
        </w:rPr>
        <w:t>Addition of ATP to the Fura-2 loaded pericytes</w:t>
      </w:r>
      <w:r>
        <w:rPr>
          <w:rFonts w:asciiTheme="minorHAnsi" w:hAnsiTheme="minorHAnsi"/>
        </w:rPr>
        <w:t xml:space="preserve"> </w:t>
      </w:r>
      <w:r w:rsidRPr="00A23FB3">
        <w:rPr>
          <w:rFonts w:asciiTheme="minorHAnsi" w:hAnsiTheme="minorHAnsi"/>
        </w:rPr>
        <w:t xml:space="preserve">resulted in an increase in cytosolic </w:t>
      </w:r>
      <w:r>
        <w:rPr>
          <w:rFonts w:asciiTheme="minorHAnsi" w:hAnsiTheme="minorHAnsi"/>
        </w:rPr>
        <w:t xml:space="preserve">calcium </w:t>
      </w:r>
      <w:r w:rsidRPr="00A23FB3">
        <w:rPr>
          <w:rFonts w:asciiTheme="minorHAnsi" w:hAnsiTheme="minorHAnsi"/>
        </w:rPr>
        <w:t xml:space="preserve">levels </w:t>
      </w:r>
      <w:r>
        <w:rPr>
          <w:rFonts w:asciiTheme="minorHAnsi" w:hAnsiTheme="minorHAnsi"/>
          <w:b/>
          <w:bCs/>
        </w:rPr>
        <w:t>[1]</w:t>
      </w:r>
      <w:r w:rsidRPr="00A23FB3">
        <w:rPr>
          <w:rFonts w:asciiTheme="minorHAnsi" w:hAnsiTheme="minorHAnsi"/>
        </w:rPr>
        <w:t>. The response occur</w:t>
      </w:r>
      <w:r>
        <w:rPr>
          <w:rFonts w:asciiTheme="minorHAnsi" w:hAnsiTheme="minorHAnsi"/>
        </w:rPr>
        <w:t>red</w:t>
      </w:r>
      <w:r w:rsidRPr="00A23FB3">
        <w:rPr>
          <w:rFonts w:asciiTheme="minorHAnsi" w:hAnsiTheme="minorHAnsi"/>
        </w:rPr>
        <w:t xml:space="preserve"> immediately after addition of ATP to the pericytes and decline</w:t>
      </w:r>
      <w:r>
        <w:rPr>
          <w:rFonts w:asciiTheme="minorHAnsi" w:hAnsiTheme="minorHAnsi"/>
        </w:rPr>
        <w:t>d</w:t>
      </w:r>
      <w:r w:rsidRPr="00A23FB3">
        <w:rPr>
          <w:rFonts w:asciiTheme="minorHAnsi" w:hAnsiTheme="minorHAnsi"/>
        </w:rPr>
        <w:t xml:space="preserve"> slowly over the measured time period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[2]</w:t>
      </w:r>
      <w:r w:rsidRPr="00A23FB3">
        <w:rPr>
          <w:rFonts w:asciiTheme="minorHAnsi" w:hAnsiTheme="minorHAnsi"/>
        </w:rPr>
        <w:t>.</w:t>
      </w:r>
    </w:p>
    <w:p w14:paraId="302EEAA3" w14:textId="7B681B1B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2. </w:t>
      </w:r>
    </w:p>
    <w:p w14:paraId="63E4DB89" w14:textId="78747CD9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2. </w:t>
      </w:r>
      <w:r w:rsidRPr="00CF0296">
        <w:rPr>
          <w:rFonts w:asciiTheme="minorHAnsi" w:hAnsiTheme="minorHAnsi" w:cstheme="minorHAnsi"/>
          <w:i/>
          <w:iCs/>
          <w:color w:val="0432FF"/>
        </w:rPr>
        <w:t>Video Editor: Emphasize the jump in data after addition of ATP.</w:t>
      </w:r>
    </w:p>
    <w:p w14:paraId="27E6778F" w14:textId="0EE225A5" w:rsidR="007370AC" w:rsidRDefault="007370AC" w:rsidP="007370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calcium response was also measured with real-time confocal imaging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Baseline fluorescence was measured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then ATP was added at 64 seconds and a strong intracellular calcium response </w:t>
      </w:r>
      <w:r w:rsidR="00300EFC">
        <w:rPr>
          <w:rFonts w:asciiTheme="minorHAnsi" w:hAnsiTheme="minorHAnsi" w:cstheme="minorHAnsi"/>
          <w:szCs w:val="24"/>
        </w:rPr>
        <w:t>wa</w:t>
      </w:r>
      <w:r>
        <w:rPr>
          <w:rFonts w:asciiTheme="minorHAnsi" w:hAnsiTheme="minorHAnsi" w:cstheme="minorHAnsi"/>
          <w:szCs w:val="24"/>
        </w:rPr>
        <w:t xml:space="preserve">s evident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3C7C10D" w14:textId="4E6D8514" w:rsid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</w:t>
      </w:r>
    </w:p>
    <w:p w14:paraId="5A97278E" w14:textId="6C9EFCAA" w:rsid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0s. </w:t>
      </w:r>
    </w:p>
    <w:p w14:paraId="230DBE49" w14:textId="46358029" w:rsid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64s.</w:t>
      </w:r>
    </w:p>
    <w:p w14:paraId="7AEDA849" w14:textId="38AE7AFA" w:rsidR="007370AC" w:rsidRPr="007370AC" w:rsidRDefault="007370AC" w:rsidP="007370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23FB3">
        <w:rPr>
          <w:rFonts w:asciiTheme="minorHAnsi" w:hAnsiTheme="minorHAnsi"/>
        </w:rPr>
        <w:lastRenderedPageBreak/>
        <w:t xml:space="preserve">Soon after, the cytosolic </w:t>
      </w:r>
      <w:r>
        <w:rPr>
          <w:rFonts w:asciiTheme="minorHAnsi" w:hAnsiTheme="minorHAnsi"/>
        </w:rPr>
        <w:t xml:space="preserve">calcium </w:t>
      </w:r>
      <w:r w:rsidRPr="00A23FB3">
        <w:rPr>
          <w:rFonts w:asciiTheme="minorHAnsi" w:hAnsiTheme="minorHAnsi"/>
        </w:rPr>
        <w:t>compartmentalize</w:t>
      </w:r>
      <w:r w:rsidR="00300EFC">
        <w:rPr>
          <w:rFonts w:asciiTheme="minorHAnsi" w:hAnsiTheme="minorHAnsi"/>
        </w:rPr>
        <w:t>d</w:t>
      </w:r>
      <w:r w:rsidRPr="00A23FB3">
        <w:rPr>
          <w:rFonts w:asciiTheme="minorHAnsi" w:hAnsiTheme="minorHAnsi"/>
        </w:rPr>
        <w:t xml:space="preserve"> in the cells and a reduction in cell area </w:t>
      </w:r>
      <w:r w:rsidR="00300EFC">
        <w:rPr>
          <w:rFonts w:asciiTheme="minorHAnsi" w:hAnsiTheme="minorHAnsi"/>
        </w:rPr>
        <w:t>wa</w:t>
      </w:r>
      <w:r w:rsidRPr="00A23FB3">
        <w:rPr>
          <w:rFonts w:asciiTheme="minorHAnsi" w:hAnsiTheme="minorHAnsi"/>
        </w:rPr>
        <w:t xml:space="preserve">s visible </w:t>
      </w:r>
      <w:r>
        <w:rPr>
          <w:rFonts w:asciiTheme="minorHAnsi" w:hAnsiTheme="minorHAnsi"/>
          <w:b/>
          <w:bCs/>
        </w:rPr>
        <w:t>[1]</w:t>
      </w:r>
      <w:r w:rsidRPr="00A23FB3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By</w:t>
      </w:r>
      <w:r w:rsidRPr="00A23FB3">
        <w:rPr>
          <w:rFonts w:asciiTheme="minorHAnsi" w:hAnsiTheme="minorHAnsi"/>
        </w:rPr>
        <w:t xml:space="preserve"> 300 s</w:t>
      </w:r>
      <w:r>
        <w:rPr>
          <w:rFonts w:asciiTheme="minorHAnsi" w:hAnsiTheme="minorHAnsi"/>
        </w:rPr>
        <w:t>econds</w:t>
      </w:r>
      <w:r w:rsidRPr="00A23FB3">
        <w:rPr>
          <w:rFonts w:asciiTheme="minorHAnsi" w:hAnsiTheme="minorHAnsi"/>
        </w:rPr>
        <w:t xml:space="preserve">, the cell area </w:t>
      </w:r>
      <w:r>
        <w:rPr>
          <w:rFonts w:asciiTheme="minorHAnsi" w:hAnsiTheme="minorHAnsi"/>
        </w:rPr>
        <w:t>wa</w:t>
      </w:r>
      <w:r w:rsidRPr="00A23FB3">
        <w:rPr>
          <w:rFonts w:asciiTheme="minorHAnsi" w:hAnsiTheme="minorHAnsi"/>
        </w:rPr>
        <w:t>s heavily reduced and the</w:t>
      </w:r>
      <w:r>
        <w:rPr>
          <w:rFonts w:asciiTheme="minorHAnsi" w:hAnsiTheme="minorHAnsi"/>
        </w:rPr>
        <w:t xml:space="preserve"> fluorescence </w:t>
      </w:r>
      <w:r w:rsidRPr="00A23FB3">
        <w:rPr>
          <w:rFonts w:asciiTheme="minorHAnsi" w:hAnsiTheme="minorHAnsi"/>
        </w:rPr>
        <w:t xml:space="preserve">declined </w:t>
      </w:r>
      <w:r>
        <w:rPr>
          <w:rFonts w:asciiTheme="minorHAnsi" w:hAnsiTheme="minorHAnsi"/>
        </w:rPr>
        <w:t>almost</w:t>
      </w:r>
      <w:r w:rsidRPr="00A23FB3">
        <w:rPr>
          <w:rFonts w:asciiTheme="minorHAnsi" w:hAnsiTheme="minorHAnsi"/>
        </w:rPr>
        <w:t xml:space="preserve"> to baseline </w:t>
      </w:r>
      <w:r>
        <w:rPr>
          <w:rFonts w:asciiTheme="minorHAnsi" w:hAnsiTheme="minorHAnsi"/>
        </w:rPr>
        <w:t xml:space="preserve">levels </w:t>
      </w:r>
      <w:r>
        <w:rPr>
          <w:rFonts w:asciiTheme="minorHAnsi" w:hAnsiTheme="minorHAnsi"/>
          <w:b/>
          <w:bCs/>
        </w:rPr>
        <w:t>[2]</w:t>
      </w:r>
      <w:r>
        <w:rPr>
          <w:rFonts w:asciiTheme="minorHAnsi" w:hAnsiTheme="minorHAnsi"/>
        </w:rPr>
        <w:t>.</w:t>
      </w:r>
    </w:p>
    <w:p w14:paraId="50EF5CAB" w14:textId="37609E59" w:rsidR="007370AC" w:rsidRPr="007370AC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3 189s.</w:t>
      </w:r>
    </w:p>
    <w:p w14:paraId="10A79BCB" w14:textId="1547C6BE" w:rsidR="007370AC" w:rsidRPr="00B07A3B" w:rsidRDefault="007370AC" w:rsidP="007370A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LAB MEDIA: Figure 3 300s.</w:t>
      </w:r>
    </w:p>
    <w:p w14:paraId="0D2BE423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120C4B" w14:textId="77777777" w:rsidR="00B2533C" w:rsidRPr="00A23FB3" w:rsidRDefault="00B2533C" w:rsidP="00B2533C">
      <w:pPr>
        <w:contextualSpacing/>
        <w:rPr>
          <w:rFonts w:asciiTheme="minorHAnsi" w:hAnsiTheme="minorHAnsi"/>
        </w:rPr>
      </w:pPr>
    </w:p>
    <w:p w14:paraId="74891363" w14:textId="77777777" w:rsidR="00B2533C" w:rsidRPr="00A23FB3" w:rsidRDefault="00B2533C" w:rsidP="00B2533C">
      <w:pPr>
        <w:contextualSpacing/>
        <w:rPr>
          <w:rFonts w:asciiTheme="minorHAnsi" w:hAnsiTheme="minorHAnsi"/>
        </w:rPr>
      </w:pPr>
    </w:p>
    <w:p w14:paraId="67DBDD57" w14:textId="0BFDD9D0" w:rsidR="00473E1C" w:rsidRPr="00B07A3B" w:rsidRDefault="00473E1C" w:rsidP="00B2533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8C74F82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1422691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1CE315D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7144623F" w14:textId="0868C658" w:rsidR="00B07A3B" w:rsidRPr="00ED497B" w:rsidRDefault="00ED497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D497B">
        <w:rPr>
          <w:rFonts w:asciiTheme="minorHAnsi" w:hAnsiTheme="minorHAnsi" w:cstheme="minorHAnsi"/>
          <w:b/>
          <w:szCs w:val="24"/>
          <w:u w:val="single"/>
        </w:rPr>
        <w:t>Sofie Hørlyck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15500" w:rsidRPr="00215500">
        <w:rPr>
          <w:rFonts w:asciiTheme="minorHAnsi" w:eastAsia="Times New Roman" w:hAnsiTheme="minorHAnsi" w:cs="Calibri"/>
          <w:color w:val="000000"/>
          <w:szCs w:val="24"/>
        </w:rPr>
        <w:t>Th</w:t>
      </w:r>
      <w:r w:rsidR="00215500">
        <w:rPr>
          <w:rFonts w:asciiTheme="minorHAnsi" w:eastAsia="Times New Roman" w:hAnsiTheme="minorHAnsi" w:cs="Calibri"/>
          <w:color w:val="000000"/>
          <w:szCs w:val="24"/>
        </w:rPr>
        <w:t>is</w:t>
      </w:r>
      <w:r w:rsidR="00215500" w:rsidRPr="00215500">
        <w:rPr>
          <w:rFonts w:asciiTheme="minorHAnsi" w:eastAsia="Times New Roman" w:hAnsiTheme="minorHAnsi" w:cs="Calibri"/>
          <w:color w:val="000000"/>
          <w:szCs w:val="24"/>
        </w:rPr>
        <w:t xml:space="preserve"> method has been used to obtain the first intracellular calcium measurements from primary brain capillary pericytes, demonstrating that pericytes are stimulated via ATP and </w:t>
      </w:r>
      <w:r>
        <w:rPr>
          <w:rFonts w:asciiTheme="minorHAnsi" w:eastAsia="Times New Roman" w:hAnsiTheme="minorHAnsi" w:cs="Calibri"/>
          <w:color w:val="000000"/>
          <w:szCs w:val="24"/>
        </w:rPr>
        <w:t xml:space="preserve">are </w:t>
      </w:r>
      <w:r w:rsidR="00215500" w:rsidRPr="00215500">
        <w:rPr>
          <w:rFonts w:asciiTheme="minorHAnsi" w:eastAsia="Times New Roman" w:hAnsiTheme="minorHAnsi" w:cs="Calibri"/>
          <w:color w:val="000000"/>
          <w:szCs w:val="24"/>
        </w:rPr>
        <w:t>able to contract in vitro.</w:t>
      </w:r>
    </w:p>
    <w:p w14:paraId="17F13EC8" w14:textId="77777777" w:rsidR="00ED497B" w:rsidRPr="00ED497B" w:rsidRDefault="00ED497B" w:rsidP="00ED49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051DC6C" w14:textId="77777777" w:rsidR="00ED497B" w:rsidRPr="00133855" w:rsidRDefault="00ED497B" w:rsidP="00ED497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3385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9CCC2E" w14:textId="77777777" w:rsidR="00ED497B" w:rsidRPr="00B07A3B" w:rsidRDefault="00ED497B" w:rsidP="00ED49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779F6DB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4D002605" w14:textId="206F4BD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09-25T14:36:00Z" w:initials="AG">
    <w:p w14:paraId="74464C00" w14:textId="635D8F42" w:rsidR="00A61396" w:rsidRPr="00A61396" w:rsidRDefault="00A6139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r w:rsidR="00ED497B">
        <w:rPr>
          <w:lang w:val="en-US"/>
        </w:rPr>
        <w:t xml:space="preserve">Since </w:t>
      </w:r>
      <w:r>
        <w:rPr>
          <w:lang w:val="en-US"/>
        </w:rPr>
        <w:t xml:space="preserve">your shoot is fast approaching, I </w:t>
      </w:r>
      <w:r w:rsidR="00ED497B">
        <w:rPr>
          <w:lang w:val="en-US"/>
        </w:rPr>
        <w:t>assigned</w:t>
      </w:r>
      <w:r>
        <w:rPr>
          <w:lang w:val="en-US"/>
        </w:rPr>
        <w:t xml:space="preserve"> the interview statements. If someone else ends up delivering each statement, please make a note of this change. Also, please memorize the statements that you are delivering for the day of the shoot.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464C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87F05" w16cex:dateUtc="2020-09-25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464C00" w16cid:durableId="23187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18C28" w14:textId="77777777" w:rsidR="00D070C3" w:rsidRDefault="00D070C3">
      <w:r>
        <w:separator/>
      </w:r>
    </w:p>
    <w:p w14:paraId="569A9307" w14:textId="77777777" w:rsidR="00D070C3" w:rsidRDefault="00D070C3"/>
  </w:endnote>
  <w:endnote w:type="continuationSeparator" w:id="0">
    <w:p w14:paraId="49F13D1E" w14:textId="77777777" w:rsidR="00D070C3" w:rsidRDefault="00D070C3">
      <w:r>
        <w:continuationSeparator/>
      </w:r>
    </w:p>
    <w:p w14:paraId="46C28F3A" w14:textId="77777777" w:rsidR="00D070C3" w:rsidRDefault="00D07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5CBA56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652A25" w14:textId="77777777" w:rsidR="00336C61" w:rsidRDefault="00336C61" w:rsidP="001E230F">
    <w:pPr>
      <w:pStyle w:val="Footer"/>
      <w:ind w:right="360"/>
    </w:pPr>
  </w:p>
  <w:p w14:paraId="430E8A0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BB0D" w14:textId="01969C89" w:rsidR="00ED23F4" w:rsidRPr="00790E8C" w:rsidRDefault="00336C61" w:rsidP="009952B4">
    <w:pPr>
      <w:pStyle w:val="Footer"/>
      <w:tabs>
        <w:tab w:val="clear" w:pos="8640"/>
        <w:tab w:val="left" w:pos="582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76779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952B4">
      <w:rPr>
        <w:rFonts w:asciiTheme="minorHAnsi" w:hAnsiTheme="minorHAnsi" w:cstheme="minorHAnsi"/>
        <w:szCs w:val="24"/>
        <w:lang w:val="en-US"/>
      </w:rPr>
      <w:t xml:space="preserve">           September 2</w:t>
    </w:r>
    <w:r w:rsidR="00A61396">
      <w:rPr>
        <w:rFonts w:asciiTheme="minorHAnsi" w:hAnsiTheme="minorHAnsi" w:cstheme="minorHAnsi"/>
        <w:szCs w:val="24"/>
        <w:lang w:val="en-US"/>
      </w:rPr>
      <w:t>5</w:t>
    </w:r>
    <w:r w:rsidR="009952B4">
      <w:rPr>
        <w:rFonts w:asciiTheme="minorHAnsi" w:hAnsiTheme="minorHAnsi" w:cstheme="minorHAnsi"/>
        <w:szCs w:val="24"/>
        <w:lang w:val="en-US"/>
      </w:rPr>
      <w:t>, 2020</w:t>
    </w:r>
    <w:r w:rsidR="009952B4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EF6F" w14:textId="77777777" w:rsidR="00D070C3" w:rsidRDefault="00D070C3">
      <w:r>
        <w:separator/>
      </w:r>
    </w:p>
    <w:p w14:paraId="6A5B37C9" w14:textId="77777777" w:rsidR="00D070C3" w:rsidRDefault="00D070C3"/>
  </w:footnote>
  <w:footnote w:type="continuationSeparator" w:id="0">
    <w:p w14:paraId="3D7CA8F7" w14:textId="77777777" w:rsidR="00D070C3" w:rsidRDefault="00D070C3">
      <w:r>
        <w:continuationSeparator/>
      </w:r>
    </w:p>
    <w:p w14:paraId="726AD828" w14:textId="77777777" w:rsidR="00D070C3" w:rsidRDefault="00D07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B159" w14:textId="6B9BD481" w:rsidR="00336C61" w:rsidRPr="006D3AC7" w:rsidRDefault="00336C61" w:rsidP="009952B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3EBC526" wp14:editId="66F7220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2B4" w:rsidRPr="000407DC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4A78DB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D277F7"/>
    <w:multiLevelType w:val="multilevel"/>
    <w:tmpl w:val="09E6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  <w:b w:val="0"/>
        <w:bCs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A3862C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2"/>
  </w:num>
  <w:num w:numId="43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2167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534E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02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32DA"/>
    <w:rsid w:val="001B5C46"/>
    <w:rsid w:val="001C3C85"/>
    <w:rsid w:val="001C7BBC"/>
    <w:rsid w:val="001D42F4"/>
    <w:rsid w:val="001E06E6"/>
    <w:rsid w:val="001E2225"/>
    <w:rsid w:val="001E230F"/>
    <w:rsid w:val="001E52A3"/>
    <w:rsid w:val="001F0890"/>
    <w:rsid w:val="0020487A"/>
    <w:rsid w:val="00214268"/>
    <w:rsid w:val="0021550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01EE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EFC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F1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E3815"/>
    <w:rsid w:val="003F4B52"/>
    <w:rsid w:val="004034B6"/>
    <w:rsid w:val="004114EA"/>
    <w:rsid w:val="00413B4F"/>
    <w:rsid w:val="00414B4F"/>
    <w:rsid w:val="00440FFA"/>
    <w:rsid w:val="00450B27"/>
    <w:rsid w:val="00453116"/>
    <w:rsid w:val="00455510"/>
    <w:rsid w:val="00456A5D"/>
    <w:rsid w:val="00460234"/>
    <w:rsid w:val="00466AB6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268B"/>
    <w:rsid w:val="00565757"/>
    <w:rsid w:val="005829FA"/>
    <w:rsid w:val="00585ECC"/>
    <w:rsid w:val="005A02B6"/>
    <w:rsid w:val="005A09D8"/>
    <w:rsid w:val="005A1F5E"/>
    <w:rsid w:val="005A3F8F"/>
    <w:rsid w:val="005A4819"/>
    <w:rsid w:val="005B6859"/>
    <w:rsid w:val="005C6D1E"/>
    <w:rsid w:val="005D3FF7"/>
    <w:rsid w:val="005D783F"/>
    <w:rsid w:val="005E2B7E"/>
    <w:rsid w:val="005F18A3"/>
    <w:rsid w:val="00604177"/>
    <w:rsid w:val="006137EC"/>
    <w:rsid w:val="0062365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8E2"/>
    <w:rsid w:val="006A6324"/>
    <w:rsid w:val="006B2573"/>
    <w:rsid w:val="006B6C22"/>
    <w:rsid w:val="006C08AE"/>
    <w:rsid w:val="006C0E87"/>
    <w:rsid w:val="006D3AC7"/>
    <w:rsid w:val="006D7676"/>
    <w:rsid w:val="0071294C"/>
    <w:rsid w:val="00724E3B"/>
    <w:rsid w:val="00731E5D"/>
    <w:rsid w:val="007370AC"/>
    <w:rsid w:val="00745D4B"/>
    <w:rsid w:val="00746865"/>
    <w:rsid w:val="00751E37"/>
    <w:rsid w:val="007548F3"/>
    <w:rsid w:val="007574EC"/>
    <w:rsid w:val="0077071A"/>
    <w:rsid w:val="00777388"/>
    <w:rsid w:val="00790E8C"/>
    <w:rsid w:val="007A4E1D"/>
    <w:rsid w:val="007B0FBB"/>
    <w:rsid w:val="007B3E0E"/>
    <w:rsid w:val="007C09B7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085C"/>
    <w:rsid w:val="008F7754"/>
    <w:rsid w:val="0090117D"/>
    <w:rsid w:val="009055DD"/>
    <w:rsid w:val="009114D8"/>
    <w:rsid w:val="009212DD"/>
    <w:rsid w:val="00921AB9"/>
    <w:rsid w:val="00925212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2DA7"/>
    <w:rsid w:val="009952B4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3A56"/>
    <w:rsid w:val="00A310D7"/>
    <w:rsid w:val="00A3138F"/>
    <w:rsid w:val="00A319BE"/>
    <w:rsid w:val="00A31F9A"/>
    <w:rsid w:val="00A3248A"/>
    <w:rsid w:val="00A3752C"/>
    <w:rsid w:val="00A44EFB"/>
    <w:rsid w:val="00A60320"/>
    <w:rsid w:val="00A61396"/>
    <w:rsid w:val="00A6485F"/>
    <w:rsid w:val="00A66EF0"/>
    <w:rsid w:val="00A72FC5"/>
    <w:rsid w:val="00A730E3"/>
    <w:rsid w:val="00A77CF6"/>
    <w:rsid w:val="00A84BA8"/>
    <w:rsid w:val="00A91283"/>
    <w:rsid w:val="00AA132F"/>
    <w:rsid w:val="00AA35D3"/>
    <w:rsid w:val="00AB3338"/>
    <w:rsid w:val="00AC5EF4"/>
    <w:rsid w:val="00AC63FC"/>
    <w:rsid w:val="00AD4F04"/>
    <w:rsid w:val="00AE11E8"/>
    <w:rsid w:val="00B00969"/>
    <w:rsid w:val="00B07A3B"/>
    <w:rsid w:val="00B13941"/>
    <w:rsid w:val="00B2533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544E"/>
    <w:rsid w:val="00BC6DA7"/>
    <w:rsid w:val="00BD3DEC"/>
    <w:rsid w:val="00BD4346"/>
    <w:rsid w:val="00BE051D"/>
    <w:rsid w:val="00BF2674"/>
    <w:rsid w:val="00C00F3F"/>
    <w:rsid w:val="00C035C7"/>
    <w:rsid w:val="00C12062"/>
    <w:rsid w:val="00C34F4C"/>
    <w:rsid w:val="00C547E7"/>
    <w:rsid w:val="00C602B2"/>
    <w:rsid w:val="00C70C90"/>
    <w:rsid w:val="00C7374B"/>
    <w:rsid w:val="00C8109F"/>
    <w:rsid w:val="00C82679"/>
    <w:rsid w:val="00C836F3"/>
    <w:rsid w:val="00C97B11"/>
    <w:rsid w:val="00CB039A"/>
    <w:rsid w:val="00CB5857"/>
    <w:rsid w:val="00CB5DE5"/>
    <w:rsid w:val="00CC0C58"/>
    <w:rsid w:val="00CC29BF"/>
    <w:rsid w:val="00CD515D"/>
    <w:rsid w:val="00CD63B8"/>
    <w:rsid w:val="00CD7F92"/>
    <w:rsid w:val="00CE10F2"/>
    <w:rsid w:val="00CE4904"/>
    <w:rsid w:val="00CF0296"/>
    <w:rsid w:val="00CF22F6"/>
    <w:rsid w:val="00CF6830"/>
    <w:rsid w:val="00CF771C"/>
    <w:rsid w:val="00D00EF4"/>
    <w:rsid w:val="00D070C3"/>
    <w:rsid w:val="00D103FE"/>
    <w:rsid w:val="00D10BFA"/>
    <w:rsid w:val="00D10F00"/>
    <w:rsid w:val="00D1202C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53A"/>
    <w:rsid w:val="00DE2882"/>
    <w:rsid w:val="00DE46DB"/>
    <w:rsid w:val="00DE66F3"/>
    <w:rsid w:val="00DE7F85"/>
    <w:rsid w:val="00DF0865"/>
    <w:rsid w:val="00DF307B"/>
    <w:rsid w:val="00E24673"/>
    <w:rsid w:val="00E24898"/>
    <w:rsid w:val="00E355EE"/>
    <w:rsid w:val="00E44C46"/>
    <w:rsid w:val="00E662CA"/>
    <w:rsid w:val="00E8076C"/>
    <w:rsid w:val="00E93C8B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40E0"/>
    <w:rsid w:val="00ED497B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6779"/>
    <w:rsid w:val="00F76B85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8A38E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er.brodin@sund.ku.dk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221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irger.brodin@sund.ku.dk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hans.christian.helms@sund.ku.d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131</TotalTime>
  <Pages>11</Pages>
  <Words>2037</Words>
  <Characters>11617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2020-04-22T09:42:00Z</dcterms:created>
  <dcterms:modified xsi:type="dcterms:W3CDTF">2020-10-02T10:40:00Z</dcterms:modified>
</cp:coreProperties>
</file>